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286" w:rsidRPr="00651286" w:rsidRDefault="008F3E64" w:rsidP="00651286">
      <w:pPr>
        <w:tabs>
          <w:tab w:val="left" w:pos="7371"/>
          <w:tab w:val="right" w:leader="dot" w:pos="10080"/>
        </w:tabs>
        <w:rPr>
          <w:rFonts w:ascii="Georgia" w:hAnsi="Georgia" w:cs="Arial"/>
          <w:noProof/>
          <w:szCs w:val="20"/>
        </w:rPr>
      </w:pPr>
      <w:r>
        <w:rPr>
          <w:rFonts w:ascii="Georgia" w:hAnsi="Georgia" w:cs="Arial"/>
          <w:noProof/>
        </w:rPr>
        <w:t>K č. :</w:t>
      </w:r>
      <w:r w:rsidRPr="008F3E64">
        <w:t xml:space="preserve"> </w:t>
      </w:r>
      <w:r w:rsidRPr="008F3E64">
        <w:rPr>
          <w:rFonts w:ascii="Georgia" w:hAnsi="Georgia" w:cs="Arial"/>
          <w:noProof/>
        </w:rPr>
        <w:t>S09592-2019-OZZ</w:t>
      </w:r>
      <w:r w:rsidR="00651286" w:rsidRPr="00651286">
        <w:rPr>
          <w:rFonts w:ascii="Georgia" w:hAnsi="Georgia" w:cs="Arial"/>
          <w:noProof/>
        </w:rPr>
        <w:tab/>
      </w:r>
      <w:r w:rsidR="00651286" w:rsidRPr="00651286">
        <w:rPr>
          <w:rFonts w:ascii="Georgia" w:hAnsi="Georgia" w:cs="Arial"/>
          <w:noProof/>
          <w:szCs w:val="20"/>
        </w:rPr>
        <w:t>Výtlačok jediný</w:t>
      </w:r>
    </w:p>
    <w:p w:rsidR="00651286" w:rsidRPr="002E71EE" w:rsidRDefault="00651286" w:rsidP="00651286">
      <w:pPr>
        <w:tabs>
          <w:tab w:val="left" w:pos="7371"/>
        </w:tabs>
        <w:rPr>
          <w:rFonts w:ascii="Georgia" w:hAnsi="Georgia" w:cs="Arial"/>
          <w:noProof/>
          <w:color w:val="auto"/>
          <w:szCs w:val="20"/>
        </w:rPr>
      </w:pPr>
      <w:r w:rsidRPr="00651286">
        <w:rPr>
          <w:rFonts w:ascii="Georgia" w:hAnsi="Georgia" w:cs="Arial"/>
          <w:noProof/>
          <w:szCs w:val="20"/>
        </w:rPr>
        <w:tab/>
        <w:t>Počet listov</w:t>
      </w:r>
      <w:r w:rsidRPr="002E71EE">
        <w:rPr>
          <w:rFonts w:ascii="Georgia" w:hAnsi="Georgia" w:cs="Arial"/>
          <w:noProof/>
          <w:color w:val="auto"/>
          <w:szCs w:val="20"/>
        </w:rPr>
        <w:t xml:space="preserve">: </w:t>
      </w:r>
      <w:r w:rsidRPr="002E71EE">
        <w:rPr>
          <w:rFonts w:ascii="Georgia" w:hAnsi="Georgia" w:cs="Arial"/>
          <w:b/>
          <w:noProof/>
          <w:color w:val="auto"/>
          <w:szCs w:val="20"/>
        </w:rPr>
        <w:t xml:space="preserve"> </w:t>
      </w:r>
      <w:r w:rsidR="00CD4ADF" w:rsidRPr="002E71EE">
        <w:rPr>
          <w:rFonts w:ascii="Georgia" w:hAnsi="Georgia" w:cs="Arial"/>
          <w:noProof/>
          <w:color w:val="auto"/>
          <w:szCs w:val="20"/>
        </w:rPr>
        <w:t>8</w:t>
      </w:r>
      <w:r w:rsidR="00476154">
        <w:rPr>
          <w:rFonts w:ascii="Georgia" w:hAnsi="Georgia" w:cs="Arial"/>
          <w:noProof/>
          <w:color w:val="auto"/>
          <w:szCs w:val="20"/>
        </w:rPr>
        <w:t>3</w:t>
      </w:r>
    </w:p>
    <w:p w:rsidR="00651286" w:rsidRPr="00651286" w:rsidRDefault="00651286" w:rsidP="00651286">
      <w:pPr>
        <w:tabs>
          <w:tab w:val="right" w:leader="dot" w:pos="10080"/>
        </w:tabs>
        <w:rPr>
          <w:rFonts w:ascii="Georgia" w:hAnsi="Georgia" w:cs="Arial"/>
          <w:noProof/>
        </w:rPr>
      </w:pPr>
    </w:p>
    <w:p w:rsidR="00651286" w:rsidRDefault="00651286" w:rsidP="00651286">
      <w:pPr>
        <w:jc w:val="center"/>
        <w:rPr>
          <w:rFonts w:ascii="Georgia" w:hAnsi="Georgia" w:cs="Arial"/>
        </w:rPr>
      </w:pPr>
      <w:r>
        <w:rPr>
          <w:rFonts w:ascii="Georgia" w:hAnsi="Georgia" w:cs="Arial"/>
        </w:rPr>
        <w:t>POSTUP</w:t>
      </w:r>
    </w:p>
    <w:p w:rsidR="00651286" w:rsidRPr="003269C7" w:rsidRDefault="00651286" w:rsidP="00651286">
      <w:pPr>
        <w:jc w:val="center"/>
        <w:rPr>
          <w:rFonts w:ascii="Georgia" w:hAnsi="Georgia" w:cs="Arial"/>
          <w:b/>
          <w:i/>
          <w:color w:val="auto"/>
        </w:rPr>
      </w:pPr>
      <w:r w:rsidRPr="003269C7">
        <w:rPr>
          <w:rFonts w:ascii="Georgia" w:hAnsi="Georgia" w:cs="Arial"/>
          <w:b/>
          <w:i/>
          <w:color w:val="auto"/>
        </w:rPr>
        <w:t>užšia súťaž</w:t>
      </w:r>
    </w:p>
    <w:p w:rsidR="00651286" w:rsidRPr="003269C7" w:rsidRDefault="00651286" w:rsidP="00651286">
      <w:pPr>
        <w:jc w:val="center"/>
        <w:rPr>
          <w:rFonts w:ascii="Georgia" w:hAnsi="Georgia" w:cs="Arial"/>
          <w:color w:val="auto"/>
        </w:rPr>
      </w:pPr>
      <w:r w:rsidRPr="003269C7">
        <w:rPr>
          <w:rFonts w:ascii="Georgia" w:hAnsi="Georgia" w:cs="Arial"/>
          <w:color w:val="auto"/>
        </w:rPr>
        <w:t>nadlimitná zákazka</w:t>
      </w:r>
    </w:p>
    <w:p w:rsidR="007710E7" w:rsidRDefault="007710E7" w:rsidP="00651286">
      <w:pPr>
        <w:jc w:val="center"/>
        <w:rPr>
          <w:rFonts w:ascii="Georgia" w:hAnsi="Georgia" w:cs="Arial"/>
          <w:i/>
          <w:color w:val="auto"/>
          <w:sz w:val="18"/>
          <w:szCs w:val="18"/>
        </w:rPr>
      </w:pPr>
    </w:p>
    <w:p w:rsidR="006D67F3" w:rsidRDefault="00651286" w:rsidP="00651286">
      <w:pPr>
        <w:jc w:val="center"/>
        <w:rPr>
          <w:rFonts w:ascii="Georgia" w:hAnsi="Georgia" w:cs="Arial"/>
          <w:i/>
          <w:color w:val="auto"/>
          <w:sz w:val="18"/>
          <w:szCs w:val="18"/>
        </w:rPr>
      </w:pPr>
      <w:r w:rsidRPr="006D67F3">
        <w:rPr>
          <w:rFonts w:ascii="Georgia" w:hAnsi="Georgia" w:cs="Arial"/>
          <w:i/>
          <w:color w:val="auto"/>
          <w:sz w:val="18"/>
          <w:szCs w:val="18"/>
        </w:rPr>
        <w:t xml:space="preserve">podľa </w:t>
      </w:r>
      <w:r w:rsidR="008964D4" w:rsidRPr="00B17799">
        <w:rPr>
          <w:rFonts w:ascii="Georgia" w:hAnsi="Georgia" w:cs="Arial"/>
          <w:b/>
          <w:i/>
          <w:color w:val="auto"/>
          <w:sz w:val="18"/>
          <w:szCs w:val="18"/>
        </w:rPr>
        <w:t>§</w:t>
      </w:r>
      <w:r w:rsidR="008964D4" w:rsidRPr="006D67F3">
        <w:rPr>
          <w:rFonts w:ascii="Georgia" w:hAnsi="Georgia" w:cs="Arial"/>
          <w:b/>
          <w:i/>
          <w:color w:val="auto"/>
          <w:sz w:val="18"/>
          <w:szCs w:val="18"/>
        </w:rPr>
        <w:t xml:space="preserve"> </w:t>
      </w:r>
      <w:r w:rsidR="006D67F3" w:rsidRPr="006D67F3">
        <w:rPr>
          <w:rFonts w:ascii="Georgia" w:hAnsi="Georgia" w:cs="Arial"/>
          <w:b/>
          <w:i/>
          <w:color w:val="auto"/>
          <w:sz w:val="18"/>
          <w:szCs w:val="18"/>
        </w:rPr>
        <w:t>128 ods.1 písm. a)</w:t>
      </w:r>
      <w:r w:rsidR="006D67F3">
        <w:rPr>
          <w:rFonts w:ascii="Georgia" w:hAnsi="Georgia" w:cs="Arial"/>
          <w:b/>
          <w:i/>
          <w:color w:val="FF0000"/>
          <w:sz w:val="18"/>
          <w:szCs w:val="18"/>
        </w:rPr>
        <w:t xml:space="preserve"> </w:t>
      </w:r>
      <w:r w:rsidR="008964D4" w:rsidRPr="003269C7">
        <w:rPr>
          <w:rFonts w:ascii="Georgia" w:hAnsi="Georgia" w:cs="Arial"/>
          <w:i/>
          <w:color w:val="auto"/>
          <w:sz w:val="18"/>
          <w:szCs w:val="18"/>
        </w:rPr>
        <w:t xml:space="preserve"> </w:t>
      </w:r>
      <w:r w:rsidRPr="003269C7">
        <w:rPr>
          <w:rFonts w:ascii="Georgia" w:hAnsi="Georgia" w:cs="Arial"/>
          <w:i/>
          <w:color w:val="auto"/>
          <w:sz w:val="18"/>
          <w:szCs w:val="18"/>
        </w:rPr>
        <w:t xml:space="preserve">zákona č. 343/2015 </w:t>
      </w:r>
      <w:proofErr w:type="spellStart"/>
      <w:r w:rsidRPr="003269C7">
        <w:rPr>
          <w:rFonts w:ascii="Georgia" w:hAnsi="Georgia" w:cs="Arial"/>
          <w:i/>
          <w:color w:val="auto"/>
          <w:sz w:val="18"/>
          <w:szCs w:val="18"/>
        </w:rPr>
        <w:t>Z.z</w:t>
      </w:r>
      <w:proofErr w:type="spellEnd"/>
      <w:r w:rsidRPr="003269C7">
        <w:rPr>
          <w:rFonts w:ascii="Georgia" w:hAnsi="Georgia" w:cs="Arial"/>
          <w:i/>
          <w:color w:val="auto"/>
          <w:sz w:val="18"/>
          <w:szCs w:val="18"/>
        </w:rPr>
        <w:t xml:space="preserve">. o verejnom obstarávaní a o zmene a doplnení niektorých zákonov </w:t>
      </w:r>
    </w:p>
    <w:p w:rsidR="00651286" w:rsidRPr="003269C7" w:rsidRDefault="00651286" w:rsidP="00651286">
      <w:pPr>
        <w:jc w:val="center"/>
        <w:rPr>
          <w:rFonts w:ascii="Georgia" w:hAnsi="Georgia" w:cs="Arial"/>
          <w:i/>
          <w:color w:val="auto"/>
          <w:sz w:val="18"/>
          <w:szCs w:val="18"/>
        </w:rPr>
      </w:pPr>
      <w:r w:rsidRPr="003269C7">
        <w:rPr>
          <w:rFonts w:ascii="Georgia" w:hAnsi="Georgia" w:cs="Arial"/>
          <w:i/>
          <w:color w:val="auto"/>
          <w:sz w:val="18"/>
          <w:szCs w:val="18"/>
        </w:rPr>
        <w:t>(ďalej len ,,ZVO“)</w:t>
      </w:r>
    </w:p>
    <w:p w:rsidR="00651286" w:rsidRPr="003269C7" w:rsidRDefault="00651286" w:rsidP="00651286">
      <w:pPr>
        <w:jc w:val="center"/>
        <w:rPr>
          <w:rFonts w:ascii="Georgia" w:hAnsi="Georgia" w:cs="Arial"/>
          <w:color w:val="auto"/>
          <w:sz w:val="22"/>
          <w:szCs w:val="22"/>
        </w:rPr>
      </w:pPr>
    </w:p>
    <w:p w:rsidR="00651286" w:rsidRPr="003269C7" w:rsidRDefault="00651286" w:rsidP="00651286">
      <w:pPr>
        <w:jc w:val="center"/>
        <w:rPr>
          <w:rFonts w:ascii="Georgia" w:hAnsi="Georgia" w:cs="Arial"/>
          <w:b/>
          <w:color w:val="auto"/>
          <w:sz w:val="40"/>
          <w:szCs w:val="40"/>
        </w:rPr>
      </w:pPr>
    </w:p>
    <w:p w:rsidR="00651286" w:rsidRPr="003269C7" w:rsidRDefault="00651286" w:rsidP="00651286">
      <w:pPr>
        <w:jc w:val="center"/>
        <w:rPr>
          <w:rFonts w:ascii="Georgia" w:hAnsi="Georgia" w:cs="Arial"/>
          <w:b/>
          <w:color w:val="auto"/>
          <w:sz w:val="40"/>
          <w:szCs w:val="40"/>
        </w:rPr>
      </w:pPr>
      <w:r w:rsidRPr="003269C7">
        <w:rPr>
          <w:rFonts w:ascii="Georgia" w:hAnsi="Georgia" w:cs="Arial"/>
          <w:b/>
          <w:color w:val="auto"/>
          <w:sz w:val="40"/>
          <w:szCs w:val="40"/>
        </w:rPr>
        <w:t>SÚŤAŽNÉ PODKLADY</w:t>
      </w:r>
    </w:p>
    <w:p w:rsidR="00651286" w:rsidRPr="00651286" w:rsidRDefault="00651286" w:rsidP="00651286">
      <w:pPr>
        <w:jc w:val="center"/>
        <w:rPr>
          <w:rFonts w:ascii="Georgia" w:hAnsi="Georgia" w:cs="Arial"/>
          <w:i/>
          <w:sz w:val="28"/>
          <w:szCs w:val="28"/>
        </w:rPr>
      </w:pPr>
      <w:r w:rsidRPr="00651286">
        <w:rPr>
          <w:rFonts w:ascii="Georgia" w:hAnsi="Georgia" w:cs="Arial"/>
          <w:i/>
          <w:sz w:val="28"/>
          <w:szCs w:val="28"/>
        </w:rPr>
        <w:t>(práce)</w:t>
      </w:r>
    </w:p>
    <w:p w:rsidR="00651286" w:rsidRPr="00651286" w:rsidRDefault="00651286" w:rsidP="00651286">
      <w:pPr>
        <w:jc w:val="center"/>
        <w:rPr>
          <w:rFonts w:ascii="Georgia" w:hAnsi="Georgia" w:cs="Arial"/>
          <w:b/>
          <w:sz w:val="32"/>
          <w:szCs w:val="32"/>
        </w:rPr>
      </w:pPr>
    </w:p>
    <w:p w:rsidR="00651286" w:rsidRPr="00651286" w:rsidRDefault="00651286" w:rsidP="00651286">
      <w:pPr>
        <w:jc w:val="center"/>
        <w:rPr>
          <w:rFonts w:ascii="Georgia" w:hAnsi="Georgia" w:cs="Arial"/>
          <w:b/>
          <w:sz w:val="22"/>
          <w:szCs w:val="22"/>
        </w:rPr>
      </w:pPr>
    </w:p>
    <w:p w:rsidR="00651286" w:rsidRPr="00651286" w:rsidRDefault="00F61428" w:rsidP="00651286">
      <w:pPr>
        <w:tabs>
          <w:tab w:val="left" w:pos="3000"/>
        </w:tabs>
        <w:rPr>
          <w:rFonts w:ascii="Georgia" w:hAnsi="Georgia" w:cs="Arial"/>
          <w:noProof/>
        </w:rPr>
      </w:pPr>
      <w:r>
        <w:rPr>
          <w:rFonts w:ascii="Georgia" w:hAnsi="Georgia" w:cs="Arial"/>
          <w:noProof/>
        </w:rPr>
        <w:t>N</w:t>
      </w:r>
      <w:r w:rsidR="00651286" w:rsidRPr="00651286">
        <w:rPr>
          <w:rFonts w:ascii="Georgia" w:hAnsi="Georgia" w:cs="Arial"/>
          <w:noProof/>
        </w:rPr>
        <w:t>ázov</w:t>
      </w:r>
      <w:r>
        <w:rPr>
          <w:rFonts w:ascii="Georgia" w:hAnsi="Georgia" w:cs="Arial"/>
          <w:noProof/>
        </w:rPr>
        <w:t xml:space="preserve"> zákazky</w:t>
      </w:r>
      <w:r w:rsidR="00651286" w:rsidRPr="00651286">
        <w:rPr>
          <w:rFonts w:ascii="Georgia" w:hAnsi="Georgia" w:cs="Arial"/>
          <w:noProof/>
        </w:rPr>
        <w:t>:</w:t>
      </w:r>
      <w:r w:rsidR="00651286" w:rsidRPr="00651286">
        <w:rPr>
          <w:rFonts w:ascii="Georgia" w:hAnsi="Georgia" w:cs="Arial"/>
          <w:b/>
          <w:noProof/>
        </w:rPr>
        <w:t xml:space="preserve"> </w:t>
      </w:r>
      <w:r>
        <w:rPr>
          <w:rFonts w:ascii="Georgia" w:hAnsi="Georgia" w:cs="Arial"/>
          <w:b/>
          <w:noProof/>
        </w:rPr>
        <w:t xml:space="preserve"> </w:t>
      </w:r>
      <w:r w:rsidR="00651286" w:rsidRPr="00651286">
        <w:rPr>
          <w:rFonts w:ascii="Georgia" w:hAnsi="Georgia" w:cs="Arial"/>
          <w:b/>
          <w:noProof/>
        </w:rPr>
        <w:t xml:space="preserve"> </w:t>
      </w:r>
      <w:r>
        <w:rPr>
          <w:rFonts w:ascii="Georgia" w:hAnsi="Georgia" w:cs="Arial"/>
          <w:b/>
          <w:noProof/>
        </w:rPr>
        <w:t xml:space="preserve">            </w:t>
      </w:r>
      <w:r w:rsidR="00651286" w:rsidRPr="00651286">
        <w:rPr>
          <w:rFonts w:ascii="Georgia" w:hAnsi="Georgia" w:cs="Arial"/>
          <w:b/>
          <w:noProof/>
        </w:rPr>
        <w:t>„</w:t>
      </w:r>
      <w:r w:rsidR="00651286" w:rsidRPr="00651286">
        <w:rPr>
          <w:rFonts w:ascii="Georgia" w:hAnsi="Georgia"/>
          <w:b/>
          <w:i/>
        </w:rPr>
        <w:t xml:space="preserve">Výstavba </w:t>
      </w:r>
      <w:proofErr w:type="spellStart"/>
      <w:r w:rsidR="00651286" w:rsidRPr="00651286">
        <w:rPr>
          <w:rFonts w:ascii="Georgia" w:hAnsi="Georgia"/>
          <w:b/>
          <w:i/>
        </w:rPr>
        <w:t>Detenčného</w:t>
      </w:r>
      <w:proofErr w:type="spellEnd"/>
      <w:r w:rsidR="00651286" w:rsidRPr="00651286">
        <w:rPr>
          <w:rFonts w:ascii="Georgia" w:hAnsi="Georgia"/>
          <w:b/>
          <w:i/>
        </w:rPr>
        <w:t xml:space="preserve"> ústavu Hronovce</w:t>
      </w:r>
      <w:r w:rsidR="00651286" w:rsidRPr="00651286">
        <w:rPr>
          <w:rFonts w:ascii="Georgia" w:hAnsi="Georgia" w:cs="Arial"/>
          <w:b/>
          <w:bCs/>
          <w:noProof/>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105"/>
      </w:tblGrid>
      <w:tr w:rsidR="00651286" w:rsidRPr="00651286" w:rsidTr="00651286">
        <w:trPr>
          <w:trHeight w:val="109"/>
        </w:trPr>
        <w:tc>
          <w:tcPr>
            <w:tcW w:w="2105" w:type="dxa"/>
          </w:tcPr>
          <w:p w:rsidR="00651286" w:rsidRPr="00651286" w:rsidRDefault="00651286" w:rsidP="00651286">
            <w:pPr>
              <w:autoSpaceDE w:val="0"/>
              <w:autoSpaceDN w:val="0"/>
              <w:adjustRightInd w:val="0"/>
              <w:rPr>
                <w:rFonts w:ascii="Georgia" w:eastAsiaTheme="minorHAnsi" w:hAnsi="Georgia"/>
                <w:color w:val="000000"/>
                <w:sz w:val="23"/>
                <w:szCs w:val="23"/>
                <w:lang w:eastAsia="en-US"/>
              </w:rPr>
            </w:pPr>
          </w:p>
        </w:tc>
      </w:tr>
    </w:tbl>
    <w:p w:rsidR="00651286" w:rsidRDefault="00651286" w:rsidP="00651286">
      <w:pPr>
        <w:rPr>
          <w:rFonts w:ascii="Georgia" w:hAnsi="Georgia" w:cs="Arial"/>
          <w:noProof/>
          <w:szCs w:val="20"/>
        </w:rPr>
      </w:pPr>
    </w:p>
    <w:p w:rsidR="00651286" w:rsidRPr="00651286" w:rsidRDefault="00651286" w:rsidP="00651286">
      <w:pPr>
        <w:rPr>
          <w:rFonts w:ascii="Georgia" w:hAnsi="Georgia" w:cs="Arial"/>
          <w:noProof/>
          <w:szCs w:val="2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651286" w:rsidRDefault="00651286">
      <w:pPr>
        <w:pStyle w:val="Zkladntext3"/>
        <w:tabs>
          <w:tab w:val="left" w:pos="3780"/>
        </w:tabs>
        <w:spacing w:before="120" w:after="120"/>
        <w:ind w:right="-45"/>
        <w:jc w:val="right"/>
        <w:rPr>
          <w:rFonts w:ascii="Georgia" w:hAnsi="Georgia"/>
          <w:color w:val="808080"/>
        </w:rPr>
      </w:pPr>
    </w:p>
    <w:p w:rsidR="00B71ABC" w:rsidRDefault="00BC09ED">
      <w:pPr>
        <w:pStyle w:val="Zkladntext3"/>
        <w:tabs>
          <w:tab w:val="left" w:pos="3780"/>
        </w:tabs>
        <w:spacing w:before="120" w:after="120"/>
        <w:ind w:right="-45"/>
        <w:jc w:val="right"/>
        <w:rPr>
          <w:rFonts w:ascii="Georgia" w:hAnsi="Georgia"/>
          <w:color w:val="808080"/>
        </w:rPr>
      </w:pPr>
      <w:r>
        <w:rPr>
          <w:rFonts w:ascii="Georgia" w:hAnsi="Georgia"/>
          <w:color w:val="808080"/>
        </w:rPr>
        <w:lastRenderedPageBreak/>
        <w:t xml:space="preserve">OBSAH  SÚŤAŽNÝCH  PODKLADOV </w:t>
      </w:r>
    </w:p>
    <w:p w:rsidR="00B71ABC" w:rsidRDefault="00BC09ED">
      <w:pPr>
        <w:tabs>
          <w:tab w:val="left" w:pos="540"/>
        </w:tabs>
        <w:spacing w:before="120" w:after="120"/>
        <w:ind w:left="540"/>
        <w:rPr>
          <w:rFonts w:ascii="Georgia" w:hAnsi="Georgia"/>
          <w:sz w:val="20"/>
          <w:szCs w:val="20"/>
        </w:rPr>
      </w:pPr>
      <w:r>
        <w:rPr>
          <w:rFonts w:ascii="Georgia" w:hAnsi="Georgia"/>
          <w:b/>
          <w:sz w:val="20"/>
          <w:szCs w:val="20"/>
        </w:rPr>
        <w:t>A.1</w:t>
      </w:r>
      <w:r>
        <w:rPr>
          <w:rFonts w:ascii="Georgia" w:hAnsi="Georgia"/>
          <w:b/>
          <w:bCs/>
          <w:smallCaps/>
          <w:sz w:val="20"/>
          <w:szCs w:val="20"/>
        </w:rPr>
        <w:t>pokyny pre záujemcov/uchádzačov</w:t>
      </w:r>
    </w:p>
    <w:p w:rsidR="00B71ABC" w:rsidRDefault="00BC09ED">
      <w:pPr>
        <w:tabs>
          <w:tab w:val="left" w:pos="0"/>
          <w:tab w:val="left" w:pos="4500"/>
        </w:tabs>
        <w:ind w:right="5534" w:firstLine="540"/>
        <w:rPr>
          <w:rFonts w:ascii="Georgia" w:hAnsi="Georgia"/>
          <w:b/>
          <w:sz w:val="20"/>
          <w:szCs w:val="20"/>
        </w:rPr>
      </w:pPr>
      <w:r>
        <w:rPr>
          <w:rFonts w:ascii="Georgia" w:hAnsi="Georgia"/>
          <w:b/>
          <w:sz w:val="20"/>
          <w:szCs w:val="20"/>
        </w:rPr>
        <w:t>Časť I.</w:t>
      </w:r>
    </w:p>
    <w:p w:rsidR="00B71ABC" w:rsidRDefault="00BC09ED">
      <w:pPr>
        <w:pStyle w:val="Nadpis7"/>
        <w:tabs>
          <w:tab w:val="left" w:pos="0"/>
        </w:tabs>
        <w:spacing w:line="240" w:lineRule="auto"/>
        <w:ind w:right="5534" w:firstLine="540"/>
        <w:jc w:val="left"/>
        <w:rPr>
          <w:rFonts w:ascii="Georgia" w:hAnsi="Georgia"/>
          <w:b w:val="0"/>
          <w:bCs/>
          <w:sz w:val="20"/>
          <w:u w:val="none"/>
        </w:rPr>
      </w:pPr>
      <w:r>
        <w:rPr>
          <w:rFonts w:ascii="Georgia" w:hAnsi="Georgia"/>
          <w:b w:val="0"/>
          <w:bCs/>
          <w:sz w:val="20"/>
          <w:u w:val="none"/>
        </w:rPr>
        <w:t>Všeobecné informácie</w:t>
      </w:r>
    </w:p>
    <w:p w:rsidR="00B71ABC" w:rsidRDefault="00BC09ED">
      <w:pPr>
        <w:pStyle w:val="Nadpis8"/>
        <w:numPr>
          <w:ilvl w:val="0"/>
          <w:numId w:val="1"/>
        </w:numPr>
        <w:tabs>
          <w:tab w:val="clear" w:pos="1069"/>
          <w:tab w:val="left" w:pos="1080"/>
        </w:tabs>
        <w:ind w:left="720" w:firstLine="0"/>
        <w:rPr>
          <w:rFonts w:ascii="Georgia" w:hAnsi="Georgia"/>
          <w:sz w:val="20"/>
          <w:u w:val="none"/>
        </w:rPr>
      </w:pPr>
      <w:r>
        <w:rPr>
          <w:rFonts w:ascii="Georgia" w:hAnsi="Georgia"/>
          <w:sz w:val="20"/>
          <w:u w:val="none"/>
        </w:rPr>
        <w:t>Identifikácia verejného obstarávateľa</w:t>
      </w:r>
      <w:r>
        <w:rPr>
          <w:rFonts w:ascii="Georgia" w:hAnsi="Georgia"/>
          <w:sz w:val="20"/>
          <w:u w:val="none"/>
        </w:rPr>
        <w:tab/>
      </w:r>
      <w:r>
        <w:rPr>
          <w:rFonts w:ascii="Georgia" w:hAnsi="Georgia"/>
          <w:sz w:val="20"/>
          <w:u w:val="none"/>
        </w:rPr>
        <w:tab/>
      </w:r>
      <w:r>
        <w:rPr>
          <w:rFonts w:ascii="Georgia" w:hAnsi="Georgia"/>
          <w:sz w:val="20"/>
          <w:u w:val="none"/>
        </w:rPr>
        <w:tab/>
      </w:r>
      <w:r>
        <w:rPr>
          <w:rFonts w:ascii="Georgia" w:hAnsi="Georgia"/>
          <w:sz w:val="20"/>
          <w:u w:val="none"/>
        </w:rPr>
        <w:tab/>
      </w:r>
      <w:r>
        <w:rPr>
          <w:rFonts w:ascii="Georgia" w:hAnsi="Georgia"/>
          <w:sz w:val="20"/>
          <w:u w:val="none"/>
        </w:rPr>
        <w:tab/>
      </w:r>
      <w:r>
        <w:rPr>
          <w:rFonts w:ascii="Georgia" w:hAnsi="Georgia"/>
          <w:sz w:val="20"/>
          <w:u w:val="none"/>
        </w:rPr>
        <w:tab/>
      </w:r>
    </w:p>
    <w:p w:rsidR="00B71ABC" w:rsidRDefault="00BC09ED">
      <w:pPr>
        <w:numPr>
          <w:ilvl w:val="0"/>
          <w:numId w:val="1"/>
        </w:numPr>
        <w:tabs>
          <w:tab w:val="clear" w:pos="1069"/>
          <w:tab w:val="left" w:pos="1080"/>
        </w:tabs>
        <w:ind w:left="720" w:firstLine="0"/>
        <w:jc w:val="both"/>
        <w:rPr>
          <w:rFonts w:ascii="Georgia" w:hAnsi="Georgia"/>
          <w:sz w:val="20"/>
          <w:szCs w:val="20"/>
        </w:rPr>
      </w:pPr>
      <w:r>
        <w:rPr>
          <w:rFonts w:ascii="Georgia" w:hAnsi="Georgia"/>
          <w:sz w:val="20"/>
          <w:szCs w:val="20"/>
        </w:rPr>
        <w:t>Predmet zákazky</w:t>
      </w:r>
    </w:p>
    <w:p w:rsidR="00B71ABC" w:rsidRDefault="00BC09ED">
      <w:pPr>
        <w:numPr>
          <w:ilvl w:val="0"/>
          <w:numId w:val="1"/>
        </w:numPr>
        <w:tabs>
          <w:tab w:val="clear" w:pos="1069"/>
          <w:tab w:val="left" w:pos="1080"/>
        </w:tabs>
        <w:ind w:left="720" w:firstLine="0"/>
        <w:jc w:val="both"/>
        <w:rPr>
          <w:rFonts w:ascii="Georgia" w:hAnsi="Georgia"/>
          <w:sz w:val="20"/>
          <w:szCs w:val="20"/>
        </w:rPr>
      </w:pPr>
      <w:r>
        <w:rPr>
          <w:rFonts w:ascii="Georgia" w:hAnsi="Georgia"/>
          <w:sz w:val="20"/>
          <w:szCs w:val="20"/>
        </w:rPr>
        <w:t>Rozdelenie predmetu zákazky</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p>
    <w:p w:rsidR="00B71ABC" w:rsidRDefault="00BC09ED">
      <w:pPr>
        <w:numPr>
          <w:ilvl w:val="0"/>
          <w:numId w:val="1"/>
        </w:numPr>
        <w:tabs>
          <w:tab w:val="clear" w:pos="1069"/>
          <w:tab w:val="left" w:pos="1080"/>
        </w:tabs>
        <w:ind w:left="720" w:firstLine="0"/>
        <w:jc w:val="both"/>
        <w:rPr>
          <w:rFonts w:ascii="Georgia" w:hAnsi="Georgia"/>
          <w:sz w:val="20"/>
          <w:szCs w:val="20"/>
        </w:rPr>
      </w:pPr>
      <w:r>
        <w:rPr>
          <w:rFonts w:ascii="Georgia" w:hAnsi="Georgia"/>
          <w:sz w:val="20"/>
          <w:szCs w:val="20"/>
        </w:rPr>
        <w:t>Variantné riešenie</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p>
    <w:p w:rsidR="00B71ABC" w:rsidRDefault="00BC09ED">
      <w:pPr>
        <w:numPr>
          <w:ilvl w:val="0"/>
          <w:numId w:val="1"/>
        </w:numPr>
        <w:tabs>
          <w:tab w:val="clear" w:pos="1069"/>
          <w:tab w:val="left" w:pos="1080"/>
        </w:tabs>
        <w:ind w:left="720" w:firstLine="0"/>
        <w:jc w:val="both"/>
        <w:rPr>
          <w:rFonts w:ascii="Georgia" w:hAnsi="Georgia"/>
          <w:sz w:val="20"/>
          <w:szCs w:val="20"/>
        </w:rPr>
      </w:pPr>
      <w:r>
        <w:rPr>
          <w:rFonts w:ascii="Georgia" w:hAnsi="Georgia"/>
          <w:sz w:val="20"/>
          <w:szCs w:val="20"/>
        </w:rPr>
        <w:t>Miesto a termín plnenia predmetu zákazky</w:t>
      </w:r>
      <w:r>
        <w:rPr>
          <w:rFonts w:ascii="Georgia" w:hAnsi="Georgia"/>
          <w:sz w:val="20"/>
          <w:szCs w:val="20"/>
        </w:rPr>
        <w:tab/>
      </w:r>
      <w:r>
        <w:rPr>
          <w:rFonts w:ascii="Georgia" w:hAnsi="Georgia"/>
          <w:sz w:val="20"/>
          <w:szCs w:val="20"/>
        </w:rPr>
        <w:tab/>
      </w:r>
      <w:r>
        <w:rPr>
          <w:rFonts w:ascii="Georgia" w:hAnsi="Georgia"/>
          <w:sz w:val="20"/>
          <w:szCs w:val="20"/>
        </w:rPr>
        <w:tab/>
      </w:r>
    </w:p>
    <w:p w:rsidR="00B71ABC" w:rsidRDefault="00BC09ED">
      <w:pPr>
        <w:numPr>
          <w:ilvl w:val="0"/>
          <w:numId w:val="1"/>
        </w:numPr>
        <w:tabs>
          <w:tab w:val="clear" w:pos="1069"/>
          <w:tab w:val="left" w:pos="1080"/>
        </w:tabs>
        <w:ind w:left="720" w:firstLine="0"/>
        <w:jc w:val="both"/>
        <w:rPr>
          <w:rFonts w:ascii="Georgia" w:hAnsi="Georgia"/>
          <w:sz w:val="20"/>
          <w:szCs w:val="20"/>
        </w:rPr>
      </w:pPr>
      <w:r>
        <w:rPr>
          <w:rFonts w:ascii="Georgia" w:hAnsi="Georgia"/>
          <w:sz w:val="20"/>
          <w:szCs w:val="20"/>
        </w:rPr>
        <w:t>Zdroj finančných prostriedkov</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p>
    <w:p w:rsidR="00B71ABC" w:rsidRDefault="00BC09ED">
      <w:pPr>
        <w:numPr>
          <w:ilvl w:val="0"/>
          <w:numId w:val="1"/>
        </w:numPr>
        <w:tabs>
          <w:tab w:val="clear" w:pos="1069"/>
          <w:tab w:val="left" w:pos="1080"/>
        </w:tabs>
        <w:ind w:left="720" w:firstLine="0"/>
        <w:jc w:val="both"/>
        <w:rPr>
          <w:rFonts w:ascii="Georgia" w:hAnsi="Georgia"/>
          <w:sz w:val="20"/>
          <w:szCs w:val="20"/>
        </w:rPr>
      </w:pPr>
      <w:r>
        <w:rPr>
          <w:rFonts w:ascii="Georgia" w:hAnsi="Georgia"/>
          <w:sz w:val="20"/>
          <w:szCs w:val="20"/>
        </w:rPr>
        <w:t>Zmluva</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p>
    <w:p w:rsidR="00B71ABC" w:rsidRDefault="00BC09ED">
      <w:pPr>
        <w:pStyle w:val="Nadpis6"/>
        <w:numPr>
          <w:ilvl w:val="0"/>
          <w:numId w:val="1"/>
        </w:numPr>
        <w:tabs>
          <w:tab w:val="clear" w:pos="1069"/>
          <w:tab w:val="left" w:pos="1080"/>
        </w:tabs>
        <w:ind w:left="720" w:firstLine="0"/>
        <w:rPr>
          <w:rFonts w:ascii="Georgia" w:hAnsi="Georgia"/>
          <w:b w:val="0"/>
          <w:bCs/>
          <w:sz w:val="20"/>
        </w:rPr>
      </w:pPr>
      <w:r>
        <w:rPr>
          <w:rFonts w:ascii="Georgia" w:hAnsi="Georgia"/>
          <w:b w:val="0"/>
          <w:bCs/>
          <w:sz w:val="20"/>
        </w:rPr>
        <w:t>Lehota viazanosti ponuky</w:t>
      </w:r>
      <w:r>
        <w:rPr>
          <w:rFonts w:ascii="Georgia" w:hAnsi="Georgia"/>
          <w:b w:val="0"/>
          <w:bCs/>
          <w:sz w:val="20"/>
        </w:rPr>
        <w:tab/>
      </w:r>
      <w:r>
        <w:rPr>
          <w:rFonts w:ascii="Georgia" w:hAnsi="Georgia"/>
          <w:b w:val="0"/>
          <w:bCs/>
          <w:sz w:val="20"/>
        </w:rPr>
        <w:tab/>
      </w:r>
      <w:r>
        <w:rPr>
          <w:rFonts w:ascii="Georgia" w:hAnsi="Georgia"/>
          <w:b w:val="0"/>
          <w:bCs/>
          <w:sz w:val="20"/>
        </w:rPr>
        <w:tab/>
      </w:r>
      <w:r>
        <w:rPr>
          <w:rFonts w:ascii="Georgia" w:hAnsi="Georgia"/>
          <w:b w:val="0"/>
          <w:bCs/>
          <w:sz w:val="20"/>
        </w:rPr>
        <w:tab/>
      </w:r>
      <w:r>
        <w:rPr>
          <w:rFonts w:ascii="Georgia" w:hAnsi="Georgia"/>
          <w:b w:val="0"/>
          <w:bCs/>
          <w:sz w:val="20"/>
        </w:rPr>
        <w:tab/>
      </w:r>
      <w:r>
        <w:rPr>
          <w:rFonts w:ascii="Georgia" w:hAnsi="Georgia"/>
          <w:b w:val="0"/>
          <w:bCs/>
          <w:sz w:val="20"/>
        </w:rPr>
        <w:tab/>
      </w:r>
      <w:r>
        <w:rPr>
          <w:rFonts w:ascii="Georgia" w:hAnsi="Georgia"/>
          <w:b w:val="0"/>
          <w:bCs/>
          <w:sz w:val="20"/>
        </w:rPr>
        <w:tab/>
      </w:r>
    </w:p>
    <w:p w:rsidR="00B71ABC" w:rsidRDefault="00B71ABC">
      <w:pPr>
        <w:tabs>
          <w:tab w:val="left" w:pos="540"/>
        </w:tabs>
        <w:ind w:right="5534" w:firstLine="540"/>
        <w:jc w:val="center"/>
        <w:rPr>
          <w:rFonts w:ascii="Georgia" w:hAnsi="Georgia"/>
          <w:sz w:val="20"/>
          <w:szCs w:val="20"/>
        </w:rPr>
      </w:pPr>
    </w:p>
    <w:p w:rsidR="00B71ABC" w:rsidRDefault="00BC09ED">
      <w:pPr>
        <w:tabs>
          <w:tab w:val="left" w:pos="540"/>
        </w:tabs>
        <w:ind w:right="5534" w:firstLine="540"/>
        <w:rPr>
          <w:rFonts w:ascii="Georgia" w:hAnsi="Georgia"/>
          <w:b/>
          <w:sz w:val="20"/>
          <w:szCs w:val="20"/>
        </w:rPr>
      </w:pPr>
      <w:r>
        <w:rPr>
          <w:rFonts w:ascii="Georgia" w:hAnsi="Georgia"/>
          <w:b/>
          <w:sz w:val="20"/>
          <w:szCs w:val="20"/>
        </w:rPr>
        <w:t>Časť II.</w:t>
      </w:r>
    </w:p>
    <w:p w:rsidR="00B71ABC" w:rsidRDefault="00BC09ED">
      <w:pPr>
        <w:pStyle w:val="Nadpis7"/>
        <w:spacing w:line="240" w:lineRule="auto"/>
        <w:ind w:right="3825" w:firstLine="540"/>
        <w:jc w:val="left"/>
        <w:rPr>
          <w:rFonts w:ascii="Georgia" w:hAnsi="Georgia"/>
          <w:b w:val="0"/>
          <w:bCs/>
          <w:sz w:val="20"/>
          <w:u w:val="none"/>
        </w:rPr>
      </w:pPr>
      <w:r>
        <w:rPr>
          <w:rFonts w:ascii="Georgia" w:hAnsi="Georgia"/>
          <w:b w:val="0"/>
          <w:bCs/>
          <w:sz w:val="20"/>
          <w:u w:val="none"/>
        </w:rPr>
        <w:t>Komunikácia</w:t>
      </w:r>
    </w:p>
    <w:p w:rsidR="00B71ABC" w:rsidRDefault="00BC09ED">
      <w:pPr>
        <w:pStyle w:val="Nadpis6"/>
        <w:numPr>
          <w:ilvl w:val="0"/>
          <w:numId w:val="1"/>
        </w:numPr>
        <w:tabs>
          <w:tab w:val="clear" w:pos="1069"/>
          <w:tab w:val="left" w:pos="1080"/>
        </w:tabs>
        <w:ind w:left="720" w:firstLine="0"/>
        <w:rPr>
          <w:rFonts w:ascii="Georgia" w:hAnsi="Georgia"/>
          <w:b w:val="0"/>
          <w:bCs/>
          <w:sz w:val="20"/>
        </w:rPr>
      </w:pPr>
      <w:r>
        <w:rPr>
          <w:rFonts w:ascii="Georgia" w:hAnsi="Georgia"/>
          <w:b w:val="0"/>
          <w:bCs/>
          <w:sz w:val="20"/>
        </w:rPr>
        <w:t xml:space="preserve">  Komunikácia</w:t>
      </w:r>
      <w:r w:rsidR="00CD0C98">
        <w:rPr>
          <w:rFonts w:ascii="Georgia" w:hAnsi="Georgia"/>
          <w:b w:val="0"/>
          <w:bCs/>
          <w:sz w:val="20"/>
        </w:rPr>
        <w:t xml:space="preserve"> </w:t>
      </w:r>
      <w:r>
        <w:rPr>
          <w:rFonts w:ascii="Georgia" w:hAnsi="Georgia"/>
          <w:b w:val="0"/>
          <w:bCs/>
          <w:sz w:val="20"/>
        </w:rPr>
        <w:t>medzi verejným obstarávateľom a záujemcom/uchádzačom</w:t>
      </w:r>
      <w:r>
        <w:rPr>
          <w:rFonts w:ascii="Georgia" w:hAnsi="Georgia"/>
          <w:b w:val="0"/>
          <w:bCs/>
          <w:sz w:val="20"/>
        </w:rPr>
        <w:tab/>
      </w:r>
      <w:r>
        <w:rPr>
          <w:rFonts w:ascii="Georgia" w:hAnsi="Georgia"/>
          <w:b w:val="0"/>
          <w:bCs/>
          <w:sz w:val="20"/>
        </w:rPr>
        <w:tab/>
      </w:r>
    </w:p>
    <w:p w:rsidR="00B71ABC" w:rsidRPr="008964D4" w:rsidRDefault="00BC09ED">
      <w:pPr>
        <w:numPr>
          <w:ilvl w:val="0"/>
          <w:numId w:val="1"/>
        </w:numPr>
        <w:tabs>
          <w:tab w:val="clear" w:pos="1069"/>
          <w:tab w:val="left" w:pos="1080"/>
        </w:tabs>
        <w:ind w:left="720" w:firstLine="0"/>
        <w:jc w:val="both"/>
        <w:rPr>
          <w:rFonts w:ascii="Georgia" w:hAnsi="Georgia"/>
          <w:sz w:val="20"/>
          <w:szCs w:val="20"/>
        </w:rPr>
      </w:pPr>
      <w:r w:rsidRPr="008964D4">
        <w:rPr>
          <w:rFonts w:ascii="Georgia" w:hAnsi="Georgia"/>
          <w:sz w:val="20"/>
          <w:szCs w:val="20"/>
        </w:rPr>
        <w:t xml:space="preserve">  Vysvetľovanie a doplnenie </w:t>
      </w:r>
    </w:p>
    <w:p w:rsidR="00B71ABC" w:rsidRDefault="00BC09ED">
      <w:pPr>
        <w:numPr>
          <w:ilvl w:val="0"/>
          <w:numId w:val="1"/>
        </w:numPr>
        <w:tabs>
          <w:tab w:val="clear" w:pos="1069"/>
          <w:tab w:val="left" w:pos="1080"/>
        </w:tabs>
        <w:ind w:left="720" w:firstLine="0"/>
        <w:jc w:val="both"/>
        <w:rPr>
          <w:rFonts w:ascii="Georgia" w:hAnsi="Georgia"/>
          <w:sz w:val="20"/>
          <w:szCs w:val="20"/>
        </w:rPr>
      </w:pPr>
      <w:r>
        <w:rPr>
          <w:rFonts w:ascii="Georgia" w:hAnsi="Georgia"/>
          <w:sz w:val="20"/>
          <w:szCs w:val="20"/>
        </w:rPr>
        <w:t xml:space="preserve">  Obhliadka miesta plnenia predmetu obstarávania</w:t>
      </w:r>
      <w:r>
        <w:rPr>
          <w:rFonts w:ascii="Georgia" w:hAnsi="Georgia"/>
          <w:sz w:val="20"/>
          <w:szCs w:val="20"/>
        </w:rPr>
        <w:tab/>
      </w:r>
      <w:r>
        <w:rPr>
          <w:rFonts w:ascii="Georgia" w:hAnsi="Georgia"/>
          <w:sz w:val="20"/>
          <w:szCs w:val="20"/>
        </w:rPr>
        <w:tab/>
      </w:r>
      <w:r>
        <w:rPr>
          <w:rFonts w:ascii="Georgia" w:hAnsi="Georgia"/>
          <w:sz w:val="20"/>
          <w:szCs w:val="20"/>
        </w:rPr>
        <w:tab/>
      </w:r>
    </w:p>
    <w:p w:rsidR="00B71ABC" w:rsidRDefault="00B71ABC">
      <w:pPr>
        <w:ind w:right="5534" w:firstLine="540"/>
        <w:jc w:val="center"/>
        <w:rPr>
          <w:rFonts w:ascii="Georgia" w:hAnsi="Georgia"/>
          <w:sz w:val="20"/>
          <w:szCs w:val="20"/>
        </w:rPr>
      </w:pPr>
    </w:p>
    <w:p w:rsidR="00B71ABC" w:rsidRDefault="00BC09ED">
      <w:pPr>
        <w:ind w:right="5534" w:firstLine="540"/>
        <w:rPr>
          <w:rFonts w:ascii="Georgia" w:hAnsi="Georgia"/>
          <w:b/>
          <w:sz w:val="20"/>
          <w:szCs w:val="20"/>
        </w:rPr>
      </w:pPr>
      <w:r>
        <w:rPr>
          <w:rFonts w:ascii="Georgia" w:hAnsi="Georgia"/>
          <w:b/>
          <w:sz w:val="20"/>
          <w:szCs w:val="20"/>
        </w:rPr>
        <w:t>Časť III.</w:t>
      </w:r>
    </w:p>
    <w:p w:rsidR="00B71ABC" w:rsidRDefault="00BC09ED">
      <w:pPr>
        <w:pStyle w:val="Nadpis7"/>
        <w:spacing w:line="240" w:lineRule="auto"/>
        <w:ind w:right="5534" w:firstLine="540"/>
        <w:jc w:val="left"/>
        <w:rPr>
          <w:rFonts w:ascii="Georgia" w:hAnsi="Georgia"/>
          <w:b w:val="0"/>
          <w:bCs/>
          <w:sz w:val="20"/>
          <w:u w:val="none"/>
        </w:rPr>
      </w:pPr>
      <w:r>
        <w:rPr>
          <w:rFonts w:ascii="Georgia" w:hAnsi="Georgia"/>
          <w:b w:val="0"/>
          <w:bCs/>
          <w:sz w:val="20"/>
          <w:u w:val="none"/>
        </w:rPr>
        <w:t>Príprava ponuky</w:t>
      </w:r>
    </w:p>
    <w:p w:rsidR="00B71ABC"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Vyhotovenie ponuky</w:t>
      </w:r>
      <w:r>
        <w:rPr>
          <w:rFonts w:ascii="Georgia" w:hAnsi="Georgia"/>
          <w:b w:val="0"/>
          <w:bCs/>
          <w:sz w:val="20"/>
          <w:u w:val="none"/>
        </w:rPr>
        <w:tab/>
      </w:r>
      <w:r>
        <w:rPr>
          <w:rFonts w:ascii="Georgia" w:hAnsi="Georgia"/>
          <w:b w:val="0"/>
          <w:bCs/>
          <w:sz w:val="20"/>
          <w:u w:val="none"/>
        </w:rPr>
        <w:tab/>
      </w:r>
      <w:r>
        <w:rPr>
          <w:rFonts w:ascii="Georgia" w:hAnsi="Georgia"/>
          <w:b w:val="0"/>
          <w:bCs/>
          <w:sz w:val="20"/>
          <w:u w:val="none"/>
        </w:rPr>
        <w:tab/>
      </w:r>
      <w:r>
        <w:rPr>
          <w:rFonts w:ascii="Georgia" w:hAnsi="Georgia"/>
          <w:b w:val="0"/>
          <w:bCs/>
          <w:sz w:val="20"/>
          <w:u w:val="none"/>
        </w:rPr>
        <w:tab/>
      </w:r>
      <w:r>
        <w:rPr>
          <w:rFonts w:ascii="Georgia" w:hAnsi="Georgia"/>
          <w:b w:val="0"/>
          <w:bCs/>
          <w:sz w:val="20"/>
          <w:u w:val="none"/>
        </w:rPr>
        <w:tab/>
      </w:r>
      <w:r>
        <w:rPr>
          <w:rFonts w:ascii="Georgia" w:hAnsi="Georgia"/>
          <w:b w:val="0"/>
          <w:bCs/>
          <w:sz w:val="20"/>
          <w:u w:val="none"/>
        </w:rPr>
        <w:tab/>
      </w:r>
    </w:p>
    <w:p w:rsidR="00B71ABC" w:rsidRDefault="00BC09ED">
      <w:pPr>
        <w:numPr>
          <w:ilvl w:val="0"/>
          <w:numId w:val="1"/>
        </w:numPr>
        <w:tabs>
          <w:tab w:val="clear" w:pos="1069"/>
          <w:tab w:val="left" w:pos="1080"/>
        </w:tabs>
        <w:ind w:left="720" w:firstLine="0"/>
        <w:jc w:val="both"/>
        <w:rPr>
          <w:rFonts w:ascii="Georgia" w:hAnsi="Georgia"/>
          <w:sz w:val="20"/>
          <w:szCs w:val="20"/>
        </w:rPr>
      </w:pPr>
      <w:r>
        <w:rPr>
          <w:rFonts w:ascii="Georgia" w:hAnsi="Georgia"/>
          <w:sz w:val="20"/>
          <w:szCs w:val="20"/>
        </w:rPr>
        <w:t xml:space="preserve">  Jazyk ponuky</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p>
    <w:p w:rsidR="00243061"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Mena a ceny uvádzané v</w:t>
      </w:r>
      <w:r w:rsidR="00243061">
        <w:rPr>
          <w:rFonts w:ascii="Georgia" w:hAnsi="Georgia"/>
          <w:b w:val="0"/>
          <w:bCs/>
          <w:sz w:val="20"/>
          <w:u w:val="none"/>
        </w:rPr>
        <w:t> </w:t>
      </w:r>
      <w:r>
        <w:rPr>
          <w:rFonts w:ascii="Georgia" w:hAnsi="Georgia"/>
          <w:b w:val="0"/>
          <w:bCs/>
          <w:sz w:val="20"/>
          <w:u w:val="none"/>
        </w:rPr>
        <w:t>ponuke</w:t>
      </w:r>
    </w:p>
    <w:p w:rsidR="00B71ABC" w:rsidRDefault="00243061" w:rsidP="00243061">
      <w:pPr>
        <w:pStyle w:val="Nadpis7"/>
        <w:spacing w:line="240" w:lineRule="auto"/>
        <w:ind w:left="720"/>
        <w:jc w:val="left"/>
        <w:rPr>
          <w:rFonts w:ascii="Georgia" w:hAnsi="Georgia"/>
          <w:b w:val="0"/>
          <w:bCs/>
          <w:sz w:val="20"/>
          <w:u w:val="none"/>
        </w:rPr>
      </w:pPr>
      <w:r>
        <w:rPr>
          <w:rFonts w:ascii="Georgia" w:hAnsi="Georgia"/>
          <w:b w:val="0"/>
          <w:bCs/>
          <w:sz w:val="20"/>
          <w:u w:val="none"/>
        </w:rPr>
        <w:t xml:space="preserve">          – Spôsob spracovania ceny</w:t>
      </w:r>
      <w:r w:rsidR="00BC09ED">
        <w:rPr>
          <w:rFonts w:ascii="Georgia" w:hAnsi="Georgia"/>
          <w:b w:val="0"/>
          <w:bCs/>
          <w:sz w:val="20"/>
          <w:u w:val="none"/>
        </w:rPr>
        <w:tab/>
      </w:r>
      <w:r w:rsidR="00BC09ED">
        <w:rPr>
          <w:rFonts w:ascii="Georgia" w:hAnsi="Georgia"/>
          <w:b w:val="0"/>
          <w:bCs/>
          <w:sz w:val="20"/>
          <w:u w:val="none"/>
        </w:rPr>
        <w:tab/>
      </w:r>
      <w:r w:rsidR="00BC09ED">
        <w:rPr>
          <w:rFonts w:ascii="Georgia" w:hAnsi="Georgia"/>
          <w:b w:val="0"/>
          <w:bCs/>
          <w:sz w:val="20"/>
          <w:u w:val="none"/>
        </w:rPr>
        <w:tab/>
      </w:r>
    </w:p>
    <w:p w:rsidR="00B71ABC"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Zábezpeka ponuky</w:t>
      </w:r>
    </w:p>
    <w:p w:rsidR="00B71ABC" w:rsidRDefault="00BC09ED">
      <w:pPr>
        <w:pStyle w:val="Nadpis6"/>
        <w:numPr>
          <w:ilvl w:val="0"/>
          <w:numId w:val="1"/>
        </w:numPr>
        <w:tabs>
          <w:tab w:val="clear" w:pos="1069"/>
          <w:tab w:val="left" w:pos="1080"/>
        </w:tabs>
        <w:ind w:left="720" w:firstLine="0"/>
        <w:rPr>
          <w:rFonts w:ascii="Georgia" w:hAnsi="Georgia"/>
          <w:b w:val="0"/>
          <w:bCs/>
          <w:sz w:val="20"/>
        </w:rPr>
      </w:pPr>
      <w:r>
        <w:rPr>
          <w:rFonts w:ascii="Georgia" w:hAnsi="Georgia"/>
          <w:b w:val="0"/>
          <w:bCs/>
          <w:sz w:val="20"/>
        </w:rPr>
        <w:t xml:space="preserve">  Obsah ponuky</w:t>
      </w:r>
      <w:r>
        <w:rPr>
          <w:rFonts w:ascii="Georgia" w:hAnsi="Georgia"/>
          <w:b w:val="0"/>
          <w:bCs/>
          <w:sz w:val="20"/>
        </w:rPr>
        <w:tab/>
      </w:r>
      <w:r>
        <w:rPr>
          <w:rFonts w:ascii="Georgia" w:hAnsi="Georgia"/>
          <w:b w:val="0"/>
          <w:bCs/>
          <w:sz w:val="20"/>
        </w:rPr>
        <w:tab/>
      </w:r>
      <w:r>
        <w:rPr>
          <w:rFonts w:ascii="Georgia" w:hAnsi="Georgia"/>
          <w:b w:val="0"/>
          <w:bCs/>
          <w:sz w:val="20"/>
        </w:rPr>
        <w:tab/>
      </w:r>
      <w:r>
        <w:rPr>
          <w:rFonts w:ascii="Georgia" w:hAnsi="Georgia"/>
          <w:b w:val="0"/>
          <w:bCs/>
          <w:sz w:val="20"/>
        </w:rPr>
        <w:tab/>
      </w:r>
      <w:r>
        <w:rPr>
          <w:rFonts w:ascii="Georgia" w:hAnsi="Georgia"/>
          <w:b w:val="0"/>
          <w:bCs/>
          <w:sz w:val="20"/>
        </w:rPr>
        <w:tab/>
      </w:r>
      <w:r>
        <w:rPr>
          <w:rFonts w:ascii="Georgia" w:hAnsi="Georgia"/>
          <w:b w:val="0"/>
          <w:bCs/>
          <w:sz w:val="20"/>
        </w:rPr>
        <w:tab/>
      </w:r>
      <w:r>
        <w:rPr>
          <w:rFonts w:ascii="Georgia" w:hAnsi="Georgia"/>
          <w:b w:val="0"/>
          <w:bCs/>
          <w:sz w:val="20"/>
        </w:rPr>
        <w:tab/>
      </w:r>
    </w:p>
    <w:p w:rsidR="00B71ABC" w:rsidRDefault="00BC09ED">
      <w:pPr>
        <w:numPr>
          <w:ilvl w:val="0"/>
          <w:numId w:val="1"/>
        </w:numPr>
        <w:tabs>
          <w:tab w:val="clear" w:pos="1069"/>
          <w:tab w:val="left" w:pos="540"/>
          <w:tab w:val="left" w:pos="900"/>
          <w:tab w:val="left" w:pos="1080"/>
        </w:tabs>
        <w:ind w:left="720" w:firstLine="0"/>
        <w:jc w:val="both"/>
        <w:rPr>
          <w:rFonts w:ascii="Georgia" w:hAnsi="Georgia"/>
          <w:sz w:val="20"/>
          <w:szCs w:val="20"/>
        </w:rPr>
      </w:pPr>
      <w:r>
        <w:rPr>
          <w:rFonts w:ascii="Georgia" w:hAnsi="Georgia"/>
          <w:sz w:val="20"/>
          <w:szCs w:val="20"/>
        </w:rPr>
        <w:t xml:space="preserve">  Náklady na ponuku</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p>
    <w:p w:rsidR="00B71ABC" w:rsidRDefault="00B71ABC">
      <w:pPr>
        <w:pStyle w:val="Zarkazkladnhotextu2"/>
        <w:tabs>
          <w:tab w:val="left" w:pos="1080"/>
        </w:tabs>
        <w:ind w:left="0" w:right="5534" w:firstLine="540"/>
        <w:jc w:val="center"/>
        <w:rPr>
          <w:rFonts w:ascii="Georgia" w:hAnsi="Georgia"/>
          <w:sz w:val="20"/>
        </w:rPr>
      </w:pPr>
    </w:p>
    <w:p w:rsidR="00B71ABC" w:rsidRDefault="00BC09ED">
      <w:pPr>
        <w:pStyle w:val="Zarkazkladnhotextu2"/>
        <w:tabs>
          <w:tab w:val="left" w:pos="1080"/>
        </w:tabs>
        <w:ind w:left="0" w:right="5534" w:firstLine="540"/>
        <w:jc w:val="left"/>
        <w:rPr>
          <w:rFonts w:ascii="Georgia" w:hAnsi="Georgia"/>
          <w:b/>
          <w:sz w:val="20"/>
        </w:rPr>
      </w:pPr>
      <w:r>
        <w:rPr>
          <w:rFonts w:ascii="Georgia" w:hAnsi="Georgia"/>
          <w:b/>
          <w:sz w:val="20"/>
        </w:rPr>
        <w:t>Časť IV.</w:t>
      </w:r>
    </w:p>
    <w:p w:rsidR="00B71ABC" w:rsidRDefault="00BC09ED">
      <w:pPr>
        <w:pStyle w:val="Zarkazkladnhotextu2"/>
        <w:tabs>
          <w:tab w:val="left" w:pos="1080"/>
        </w:tabs>
        <w:ind w:left="0" w:right="5534" w:firstLine="540"/>
        <w:jc w:val="left"/>
        <w:rPr>
          <w:rFonts w:ascii="Georgia" w:hAnsi="Georgia"/>
          <w:sz w:val="20"/>
        </w:rPr>
      </w:pPr>
      <w:r>
        <w:rPr>
          <w:rFonts w:ascii="Georgia" w:hAnsi="Georgia"/>
          <w:sz w:val="20"/>
        </w:rPr>
        <w:t>Predkladanie ponuky</w:t>
      </w:r>
    </w:p>
    <w:p w:rsidR="00B71ABC" w:rsidRDefault="00BC09ED">
      <w:pPr>
        <w:numPr>
          <w:ilvl w:val="0"/>
          <w:numId w:val="1"/>
        </w:numPr>
        <w:tabs>
          <w:tab w:val="clear" w:pos="1069"/>
          <w:tab w:val="left" w:pos="1080"/>
        </w:tabs>
        <w:ind w:left="720" w:firstLine="0"/>
        <w:jc w:val="both"/>
        <w:rPr>
          <w:rFonts w:ascii="Georgia" w:hAnsi="Georgia"/>
          <w:sz w:val="20"/>
          <w:szCs w:val="20"/>
        </w:rPr>
      </w:pPr>
      <w:r>
        <w:rPr>
          <w:rFonts w:ascii="Georgia" w:hAnsi="Georgia"/>
          <w:sz w:val="20"/>
          <w:szCs w:val="20"/>
        </w:rPr>
        <w:t xml:space="preserve">  Uchádzač oprávnený predložiť ponuku</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p>
    <w:p w:rsidR="00B71ABC" w:rsidRDefault="00BC09ED">
      <w:pPr>
        <w:pStyle w:val="Nadpis8"/>
        <w:numPr>
          <w:ilvl w:val="0"/>
          <w:numId w:val="1"/>
        </w:numPr>
        <w:tabs>
          <w:tab w:val="clear" w:pos="1069"/>
          <w:tab w:val="left" w:pos="1080"/>
        </w:tabs>
        <w:ind w:left="720" w:firstLine="0"/>
        <w:rPr>
          <w:rFonts w:ascii="Georgia" w:hAnsi="Georgia"/>
          <w:sz w:val="20"/>
          <w:u w:val="none"/>
        </w:rPr>
      </w:pPr>
      <w:r>
        <w:rPr>
          <w:rFonts w:ascii="Georgia" w:hAnsi="Georgia"/>
          <w:sz w:val="20"/>
          <w:u w:val="none"/>
        </w:rPr>
        <w:t xml:space="preserve">  Predloženie ponuky</w:t>
      </w:r>
      <w:r>
        <w:rPr>
          <w:rFonts w:ascii="Georgia" w:hAnsi="Georgia"/>
          <w:sz w:val="20"/>
          <w:u w:val="none"/>
        </w:rPr>
        <w:tab/>
      </w:r>
      <w:r>
        <w:rPr>
          <w:rFonts w:ascii="Georgia" w:hAnsi="Georgia"/>
          <w:sz w:val="20"/>
          <w:u w:val="none"/>
        </w:rPr>
        <w:tab/>
      </w:r>
      <w:r>
        <w:rPr>
          <w:rFonts w:ascii="Georgia" w:hAnsi="Georgia"/>
          <w:sz w:val="20"/>
          <w:u w:val="none"/>
        </w:rPr>
        <w:tab/>
      </w:r>
      <w:r>
        <w:rPr>
          <w:rFonts w:ascii="Georgia" w:hAnsi="Georgia"/>
          <w:sz w:val="20"/>
          <w:u w:val="none"/>
        </w:rPr>
        <w:tab/>
      </w:r>
      <w:r>
        <w:rPr>
          <w:rFonts w:ascii="Georgia" w:hAnsi="Georgia"/>
          <w:sz w:val="20"/>
          <w:u w:val="none"/>
        </w:rPr>
        <w:tab/>
      </w:r>
      <w:r>
        <w:rPr>
          <w:rFonts w:ascii="Georgia" w:hAnsi="Georgia"/>
          <w:sz w:val="20"/>
          <w:u w:val="none"/>
        </w:rPr>
        <w:tab/>
      </w:r>
      <w:r>
        <w:rPr>
          <w:rFonts w:ascii="Georgia" w:hAnsi="Georgia"/>
          <w:sz w:val="20"/>
          <w:u w:val="none"/>
        </w:rPr>
        <w:tab/>
      </w:r>
    </w:p>
    <w:p w:rsidR="00B71ABC" w:rsidRDefault="00BC09ED">
      <w:pPr>
        <w:numPr>
          <w:ilvl w:val="0"/>
          <w:numId w:val="1"/>
        </w:numPr>
        <w:tabs>
          <w:tab w:val="clear" w:pos="1069"/>
          <w:tab w:val="left" w:pos="1080"/>
          <w:tab w:val="left" w:pos="1620"/>
        </w:tabs>
        <w:ind w:left="720" w:firstLine="0"/>
        <w:jc w:val="both"/>
        <w:rPr>
          <w:rFonts w:ascii="Georgia" w:hAnsi="Georgia"/>
          <w:sz w:val="20"/>
          <w:szCs w:val="20"/>
        </w:rPr>
      </w:pPr>
      <w:r>
        <w:rPr>
          <w:rFonts w:ascii="Georgia" w:hAnsi="Georgia"/>
          <w:sz w:val="20"/>
          <w:szCs w:val="20"/>
        </w:rPr>
        <w:t xml:space="preserve">  Miesto a lehota na predkladanie ponuky</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p>
    <w:p w:rsidR="00B71ABC" w:rsidRDefault="00BC09ED">
      <w:pPr>
        <w:numPr>
          <w:ilvl w:val="0"/>
          <w:numId w:val="1"/>
        </w:numPr>
        <w:tabs>
          <w:tab w:val="clear" w:pos="1069"/>
          <w:tab w:val="left" w:pos="1080"/>
          <w:tab w:val="left" w:pos="1620"/>
        </w:tabs>
        <w:ind w:left="720" w:firstLine="0"/>
        <w:jc w:val="both"/>
        <w:rPr>
          <w:rFonts w:ascii="Georgia" w:hAnsi="Georgia"/>
          <w:sz w:val="20"/>
          <w:szCs w:val="20"/>
        </w:rPr>
      </w:pPr>
      <w:r>
        <w:rPr>
          <w:rFonts w:ascii="Georgia" w:hAnsi="Georgia"/>
          <w:sz w:val="20"/>
          <w:szCs w:val="20"/>
        </w:rPr>
        <w:t xml:space="preserve">  Doplnenie, zmena a odvolanie ponuky</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p>
    <w:p w:rsidR="00B71ABC" w:rsidRDefault="00B71ABC">
      <w:pPr>
        <w:tabs>
          <w:tab w:val="left" w:pos="576"/>
        </w:tabs>
        <w:ind w:right="5534" w:firstLine="540"/>
        <w:jc w:val="center"/>
        <w:rPr>
          <w:rFonts w:ascii="Georgia" w:hAnsi="Georgia"/>
          <w:sz w:val="20"/>
          <w:szCs w:val="20"/>
        </w:rPr>
      </w:pPr>
    </w:p>
    <w:p w:rsidR="00B71ABC" w:rsidRDefault="00BC09ED">
      <w:pPr>
        <w:tabs>
          <w:tab w:val="left" w:pos="576"/>
        </w:tabs>
        <w:ind w:right="5534" w:firstLine="540"/>
        <w:rPr>
          <w:rFonts w:ascii="Georgia" w:hAnsi="Georgia"/>
          <w:b/>
          <w:sz w:val="20"/>
          <w:szCs w:val="20"/>
        </w:rPr>
      </w:pPr>
      <w:r>
        <w:rPr>
          <w:rFonts w:ascii="Georgia" w:hAnsi="Georgia"/>
          <w:b/>
          <w:sz w:val="20"/>
          <w:szCs w:val="20"/>
        </w:rPr>
        <w:t>Časť V.</w:t>
      </w:r>
    </w:p>
    <w:p w:rsidR="00B71ABC" w:rsidRDefault="00BC09ED">
      <w:pPr>
        <w:pStyle w:val="Nadpis7"/>
        <w:spacing w:line="240" w:lineRule="auto"/>
        <w:ind w:firstLine="540"/>
        <w:jc w:val="left"/>
        <w:rPr>
          <w:rFonts w:ascii="Georgia" w:hAnsi="Georgia"/>
          <w:b w:val="0"/>
          <w:bCs/>
          <w:sz w:val="20"/>
          <w:u w:val="none"/>
        </w:rPr>
      </w:pPr>
      <w:r>
        <w:rPr>
          <w:rFonts w:ascii="Georgia" w:hAnsi="Georgia" w:cs="Arial"/>
          <w:b w:val="0"/>
          <w:color w:val="222222"/>
          <w:sz w:val="20"/>
          <w:u w:val="none"/>
          <w:shd w:val="clear" w:color="auto" w:fill="FFFFFF"/>
        </w:rPr>
        <w:t>Hodnotenie splnenia podmienok účasti a otváranie a vyhodnotenie ponúk</w:t>
      </w:r>
    </w:p>
    <w:p w:rsidR="00B71ABC"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Hodnotenie splnenia podmienok účasti </w:t>
      </w:r>
    </w:p>
    <w:p w:rsidR="00B71ABC"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Otváranie pon</w:t>
      </w:r>
      <w:r w:rsidR="009E216C">
        <w:rPr>
          <w:rFonts w:ascii="Georgia" w:hAnsi="Georgia"/>
          <w:b w:val="0"/>
          <w:bCs/>
          <w:sz w:val="20"/>
          <w:u w:val="none"/>
        </w:rPr>
        <w:t>ú</w:t>
      </w:r>
      <w:r>
        <w:rPr>
          <w:rFonts w:ascii="Georgia" w:hAnsi="Georgia"/>
          <w:b w:val="0"/>
          <w:bCs/>
          <w:sz w:val="20"/>
          <w:u w:val="none"/>
        </w:rPr>
        <w:t>k</w:t>
      </w:r>
      <w:r>
        <w:rPr>
          <w:rFonts w:ascii="Georgia" w:hAnsi="Georgia"/>
          <w:b w:val="0"/>
          <w:bCs/>
          <w:sz w:val="20"/>
          <w:u w:val="none"/>
        </w:rPr>
        <w:tab/>
      </w:r>
      <w:r>
        <w:rPr>
          <w:rFonts w:ascii="Georgia" w:hAnsi="Georgia"/>
          <w:b w:val="0"/>
          <w:bCs/>
          <w:sz w:val="20"/>
          <w:u w:val="none"/>
        </w:rPr>
        <w:tab/>
      </w:r>
      <w:r>
        <w:rPr>
          <w:rFonts w:ascii="Georgia" w:hAnsi="Georgia"/>
          <w:b w:val="0"/>
          <w:bCs/>
          <w:sz w:val="20"/>
          <w:u w:val="none"/>
        </w:rPr>
        <w:tab/>
      </w:r>
      <w:r>
        <w:rPr>
          <w:rFonts w:ascii="Georgia" w:hAnsi="Georgia"/>
          <w:b w:val="0"/>
          <w:bCs/>
          <w:sz w:val="20"/>
          <w:u w:val="none"/>
        </w:rPr>
        <w:tab/>
      </w:r>
      <w:r>
        <w:rPr>
          <w:rFonts w:ascii="Georgia" w:hAnsi="Georgia"/>
          <w:b w:val="0"/>
          <w:bCs/>
          <w:sz w:val="20"/>
          <w:u w:val="none"/>
        </w:rPr>
        <w:tab/>
      </w:r>
    </w:p>
    <w:p w:rsidR="00B71ABC"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Vyhodnocovanie ponúk</w:t>
      </w:r>
    </w:p>
    <w:p w:rsidR="00B71ABC"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w:t>
      </w:r>
      <w:r w:rsidR="00F14B6E">
        <w:rPr>
          <w:rFonts w:ascii="Georgia" w:hAnsi="Georgia"/>
          <w:b w:val="0"/>
          <w:bCs/>
          <w:sz w:val="20"/>
          <w:u w:val="none"/>
        </w:rPr>
        <w:t>Vyhodnocovanie ponúk podľa kritéri</w:t>
      </w:r>
      <w:r w:rsidR="00D65D3A">
        <w:rPr>
          <w:rFonts w:ascii="Georgia" w:hAnsi="Georgia"/>
          <w:b w:val="0"/>
          <w:bCs/>
          <w:sz w:val="20"/>
          <w:u w:val="none"/>
        </w:rPr>
        <w:t>a</w:t>
      </w:r>
    </w:p>
    <w:p w:rsidR="00B71ABC"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Elektronická aukcia</w:t>
      </w:r>
    </w:p>
    <w:p w:rsidR="00016C48" w:rsidRDefault="00016C48">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Opravné prostriedky</w:t>
      </w:r>
    </w:p>
    <w:p w:rsidR="0016552F" w:rsidRDefault="00F61CE9" w:rsidP="00F61CE9">
      <w:pPr>
        <w:pStyle w:val="Nadpis7"/>
        <w:numPr>
          <w:ilvl w:val="0"/>
          <w:numId w:val="1"/>
        </w:numPr>
        <w:spacing w:line="240" w:lineRule="auto"/>
        <w:jc w:val="left"/>
        <w:rPr>
          <w:rFonts w:ascii="Georgia" w:hAnsi="Georgia"/>
          <w:b w:val="0"/>
          <w:bCs/>
          <w:sz w:val="20"/>
          <w:u w:val="none"/>
        </w:rPr>
      </w:pPr>
      <w:r>
        <w:rPr>
          <w:rFonts w:ascii="Georgia" w:hAnsi="Georgia"/>
          <w:b w:val="0"/>
          <w:bCs/>
          <w:sz w:val="20"/>
          <w:u w:val="none"/>
        </w:rPr>
        <w:t xml:space="preserve">  </w:t>
      </w:r>
      <w:r w:rsidR="0016552F">
        <w:rPr>
          <w:rFonts w:ascii="Georgia" w:hAnsi="Georgia"/>
          <w:b w:val="0"/>
          <w:bCs/>
          <w:sz w:val="20"/>
          <w:u w:val="none"/>
        </w:rPr>
        <w:t>Zrušenie verejného obstarávania</w:t>
      </w:r>
    </w:p>
    <w:p w:rsidR="00B71ABC" w:rsidRDefault="00BC09ED">
      <w:pPr>
        <w:pStyle w:val="Nadpis7"/>
        <w:spacing w:line="240" w:lineRule="auto"/>
        <w:ind w:left="720"/>
        <w:jc w:val="left"/>
        <w:rPr>
          <w:rFonts w:ascii="Georgia" w:hAnsi="Georgia"/>
          <w:b w:val="0"/>
          <w:bCs/>
          <w:sz w:val="20"/>
          <w:u w:val="none"/>
        </w:rPr>
      </w:pPr>
      <w:r>
        <w:rPr>
          <w:rFonts w:ascii="Georgia" w:hAnsi="Georgia"/>
          <w:b w:val="0"/>
          <w:bCs/>
          <w:sz w:val="20"/>
          <w:u w:val="none"/>
        </w:rPr>
        <w:tab/>
      </w:r>
      <w:r>
        <w:rPr>
          <w:rFonts w:ascii="Georgia" w:hAnsi="Georgia"/>
          <w:b w:val="0"/>
          <w:bCs/>
          <w:sz w:val="20"/>
          <w:u w:val="none"/>
        </w:rPr>
        <w:tab/>
      </w:r>
    </w:p>
    <w:p w:rsidR="00B71ABC" w:rsidRDefault="00BC09ED">
      <w:pPr>
        <w:tabs>
          <w:tab w:val="left" w:pos="576"/>
          <w:tab w:val="left" w:pos="4500"/>
        </w:tabs>
        <w:ind w:right="5534" w:firstLine="540"/>
        <w:rPr>
          <w:rFonts w:ascii="Georgia" w:hAnsi="Georgia"/>
          <w:b/>
          <w:sz w:val="20"/>
          <w:szCs w:val="20"/>
        </w:rPr>
      </w:pPr>
      <w:r>
        <w:rPr>
          <w:rFonts w:ascii="Georgia" w:hAnsi="Georgia"/>
          <w:b/>
          <w:sz w:val="20"/>
          <w:szCs w:val="20"/>
        </w:rPr>
        <w:t>Časť VI.</w:t>
      </w:r>
    </w:p>
    <w:p w:rsidR="00B71ABC" w:rsidRDefault="00BC09ED">
      <w:pPr>
        <w:tabs>
          <w:tab w:val="left" w:pos="576"/>
        </w:tabs>
        <w:ind w:right="3797" w:firstLine="540"/>
        <w:rPr>
          <w:rFonts w:ascii="Georgia" w:hAnsi="Georgia"/>
          <w:bCs/>
          <w:sz w:val="20"/>
          <w:szCs w:val="20"/>
        </w:rPr>
      </w:pPr>
      <w:r>
        <w:rPr>
          <w:rFonts w:ascii="Georgia" w:hAnsi="Georgia"/>
          <w:bCs/>
          <w:sz w:val="20"/>
          <w:szCs w:val="20"/>
        </w:rPr>
        <w:t>Dôvernosť vo verejnom obstarávaní</w:t>
      </w:r>
    </w:p>
    <w:p w:rsidR="00B71ABC"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Dôvernosť procesu verejného obstarávania</w:t>
      </w:r>
    </w:p>
    <w:p w:rsidR="00B71ABC" w:rsidRDefault="00BC09ED" w:rsidP="00E9095A">
      <w:pPr>
        <w:pStyle w:val="Nadpis7"/>
        <w:tabs>
          <w:tab w:val="left" w:pos="1080"/>
        </w:tabs>
        <w:spacing w:line="240" w:lineRule="auto"/>
        <w:ind w:left="720"/>
        <w:jc w:val="left"/>
        <w:rPr>
          <w:rFonts w:ascii="Georgia" w:hAnsi="Georgia"/>
          <w:sz w:val="20"/>
        </w:rPr>
      </w:pPr>
      <w:r>
        <w:rPr>
          <w:rFonts w:ascii="Georgia" w:hAnsi="Georgia"/>
          <w:b w:val="0"/>
          <w:bCs/>
          <w:sz w:val="20"/>
          <w:u w:val="none"/>
        </w:rPr>
        <w:tab/>
      </w:r>
    </w:p>
    <w:p w:rsidR="00B71ABC" w:rsidRDefault="00BC09ED">
      <w:pPr>
        <w:tabs>
          <w:tab w:val="left" w:pos="540"/>
        </w:tabs>
        <w:ind w:right="5534" w:firstLine="540"/>
        <w:rPr>
          <w:rFonts w:ascii="Georgia" w:hAnsi="Georgia"/>
          <w:b/>
          <w:sz w:val="20"/>
          <w:szCs w:val="20"/>
        </w:rPr>
      </w:pPr>
      <w:r>
        <w:rPr>
          <w:rFonts w:ascii="Georgia" w:hAnsi="Georgia"/>
          <w:b/>
          <w:sz w:val="20"/>
          <w:szCs w:val="20"/>
        </w:rPr>
        <w:t>Časť VII.</w:t>
      </w:r>
    </w:p>
    <w:p w:rsidR="00B71ABC" w:rsidRDefault="00BC09ED">
      <w:pPr>
        <w:pStyle w:val="Nadpis7"/>
        <w:tabs>
          <w:tab w:val="left" w:pos="540"/>
        </w:tabs>
        <w:spacing w:line="240" w:lineRule="auto"/>
        <w:ind w:right="5534" w:firstLine="540"/>
        <w:rPr>
          <w:rFonts w:ascii="Georgia" w:hAnsi="Georgia"/>
          <w:b w:val="0"/>
          <w:bCs/>
          <w:sz w:val="20"/>
          <w:u w:val="none"/>
        </w:rPr>
      </w:pPr>
      <w:r>
        <w:rPr>
          <w:rFonts w:ascii="Georgia" w:hAnsi="Georgia"/>
          <w:b w:val="0"/>
          <w:bCs/>
          <w:sz w:val="20"/>
          <w:u w:val="none"/>
        </w:rPr>
        <w:t>Prijatie ponuky</w:t>
      </w:r>
    </w:p>
    <w:p w:rsidR="00B71ABC"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Oznámenie o výsledku vyhodnotenia ponúk</w:t>
      </w:r>
    </w:p>
    <w:p w:rsidR="00E9095A" w:rsidRDefault="00BC09ED">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Uzavretie Zmluvy</w:t>
      </w:r>
    </w:p>
    <w:p w:rsidR="00B71ABC" w:rsidRPr="00E9095A" w:rsidRDefault="00E9095A">
      <w:pPr>
        <w:pStyle w:val="Nadpis7"/>
        <w:numPr>
          <w:ilvl w:val="0"/>
          <w:numId w:val="1"/>
        </w:numPr>
        <w:tabs>
          <w:tab w:val="clear" w:pos="1069"/>
          <w:tab w:val="left"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w:t>
      </w:r>
      <w:r w:rsidRPr="00E9095A">
        <w:rPr>
          <w:rFonts w:ascii="Georgia" w:hAnsi="Georgia" w:cs="Arial"/>
          <w:b w:val="0"/>
          <w:bCs/>
          <w:color w:val="000000"/>
          <w:sz w:val="20"/>
          <w:u w:val="none"/>
        </w:rPr>
        <w:t>Informačná povinnosť Ministerstva zdravotníctva Slovenskej republiky</w:t>
      </w:r>
      <w:r w:rsidR="00BC09ED" w:rsidRPr="00E9095A">
        <w:rPr>
          <w:rFonts w:ascii="Georgia" w:hAnsi="Georgia"/>
          <w:b w:val="0"/>
          <w:bCs/>
          <w:sz w:val="20"/>
          <w:u w:val="none"/>
        </w:rPr>
        <w:tab/>
      </w:r>
      <w:r w:rsidR="00BC09ED" w:rsidRPr="00E9095A">
        <w:rPr>
          <w:rFonts w:ascii="Georgia" w:hAnsi="Georgia"/>
          <w:b w:val="0"/>
          <w:bCs/>
          <w:sz w:val="20"/>
          <w:u w:val="none"/>
        </w:rPr>
        <w:tab/>
      </w:r>
      <w:r w:rsidR="00BC09ED" w:rsidRPr="00E9095A">
        <w:rPr>
          <w:rFonts w:ascii="Georgia" w:hAnsi="Georgia"/>
          <w:b w:val="0"/>
          <w:bCs/>
          <w:sz w:val="20"/>
          <w:u w:val="none"/>
        </w:rPr>
        <w:tab/>
      </w:r>
      <w:r w:rsidR="00BC09ED" w:rsidRPr="00E9095A">
        <w:rPr>
          <w:rFonts w:ascii="Georgia" w:hAnsi="Georgia"/>
          <w:b w:val="0"/>
          <w:bCs/>
          <w:sz w:val="20"/>
          <w:u w:val="none"/>
        </w:rPr>
        <w:tab/>
      </w:r>
      <w:r w:rsidR="00BC09ED" w:rsidRPr="00E9095A">
        <w:rPr>
          <w:rFonts w:ascii="Georgia" w:hAnsi="Georgia"/>
          <w:b w:val="0"/>
          <w:bCs/>
          <w:sz w:val="20"/>
          <w:u w:val="none"/>
        </w:rPr>
        <w:tab/>
      </w:r>
      <w:r w:rsidR="00BC09ED" w:rsidRPr="00E9095A">
        <w:rPr>
          <w:rFonts w:ascii="Georgia" w:hAnsi="Georgia"/>
          <w:b w:val="0"/>
          <w:bCs/>
          <w:sz w:val="20"/>
          <w:u w:val="none"/>
        </w:rPr>
        <w:tab/>
      </w:r>
      <w:r w:rsidR="00BC09ED" w:rsidRPr="00E9095A">
        <w:rPr>
          <w:rFonts w:ascii="Georgia" w:hAnsi="Georgia"/>
          <w:b w:val="0"/>
          <w:bCs/>
          <w:sz w:val="20"/>
          <w:u w:val="none"/>
        </w:rPr>
        <w:tab/>
      </w:r>
      <w:r w:rsidR="00BC09ED" w:rsidRPr="00E9095A">
        <w:rPr>
          <w:rFonts w:ascii="Georgia" w:hAnsi="Georgia"/>
          <w:b w:val="0"/>
          <w:bCs/>
          <w:sz w:val="20"/>
          <w:u w:val="none"/>
        </w:rPr>
        <w:tab/>
      </w:r>
    </w:p>
    <w:p w:rsidR="00B71ABC" w:rsidRDefault="00B71ABC">
      <w:pPr>
        <w:tabs>
          <w:tab w:val="left" w:pos="576"/>
          <w:tab w:val="left" w:pos="1260"/>
          <w:tab w:val="left" w:pos="1800"/>
          <w:tab w:val="left" w:pos="3060"/>
        </w:tabs>
        <w:ind w:left="539"/>
        <w:rPr>
          <w:rFonts w:ascii="Georgia" w:hAnsi="Georgia"/>
          <w:sz w:val="20"/>
          <w:szCs w:val="20"/>
        </w:rPr>
      </w:pPr>
    </w:p>
    <w:p w:rsidR="00B71ABC" w:rsidRDefault="00BC09ED">
      <w:pPr>
        <w:tabs>
          <w:tab w:val="left" w:pos="576"/>
          <w:tab w:val="left" w:pos="1260"/>
          <w:tab w:val="left" w:pos="1620"/>
          <w:tab w:val="left" w:pos="1800"/>
        </w:tabs>
        <w:ind w:left="539"/>
        <w:rPr>
          <w:rFonts w:ascii="Georgia" w:hAnsi="Georgia"/>
          <w:b/>
          <w:bCs/>
          <w:smallCaps/>
          <w:sz w:val="20"/>
          <w:szCs w:val="20"/>
        </w:rPr>
      </w:pPr>
      <w:r>
        <w:rPr>
          <w:rFonts w:ascii="Georgia" w:hAnsi="Georgia"/>
          <w:b/>
          <w:sz w:val="20"/>
          <w:szCs w:val="20"/>
        </w:rPr>
        <w:lastRenderedPageBreak/>
        <w:t>A.</w:t>
      </w:r>
      <w:r w:rsidR="00A80E5E">
        <w:rPr>
          <w:rFonts w:ascii="Georgia" w:hAnsi="Georgia"/>
          <w:b/>
          <w:sz w:val="20"/>
          <w:szCs w:val="20"/>
        </w:rPr>
        <w:t>2</w:t>
      </w:r>
      <w:r>
        <w:rPr>
          <w:rFonts w:ascii="Georgia" w:hAnsi="Georgia"/>
          <w:b/>
          <w:sz w:val="20"/>
          <w:szCs w:val="20"/>
        </w:rPr>
        <w:tab/>
      </w:r>
      <w:r w:rsidRPr="00D65D3A">
        <w:rPr>
          <w:rFonts w:ascii="Georgia" w:hAnsi="Georgia"/>
          <w:b/>
          <w:bCs/>
          <w:smallCaps/>
          <w:sz w:val="20"/>
          <w:szCs w:val="20"/>
        </w:rPr>
        <w:t>kritéri</w:t>
      </w:r>
      <w:r w:rsidR="00D65D3A" w:rsidRPr="00D65D3A">
        <w:rPr>
          <w:rFonts w:ascii="Georgia" w:hAnsi="Georgia"/>
          <w:b/>
          <w:bCs/>
          <w:smallCaps/>
          <w:sz w:val="20"/>
          <w:szCs w:val="20"/>
        </w:rPr>
        <w:t>um</w:t>
      </w:r>
      <w:r w:rsidRPr="00D65D3A">
        <w:rPr>
          <w:rFonts w:ascii="Georgia" w:hAnsi="Georgia"/>
          <w:b/>
          <w:bCs/>
          <w:smallCaps/>
          <w:sz w:val="20"/>
          <w:szCs w:val="20"/>
        </w:rPr>
        <w:t xml:space="preserve"> na hodnotenie ponúk a pravidlá </w:t>
      </w:r>
      <w:r w:rsidR="00D65D3A" w:rsidRPr="00D65D3A">
        <w:rPr>
          <w:rFonts w:ascii="Georgia" w:hAnsi="Georgia"/>
          <w:b/>
          <w:bCs/>
          <w:smallCaps/>
          <w:sz w:val="20"/>
          <w:szCs w:val="20"/>
        </w:rPr>
        <w:t>jeho</w:t>
      </w:r>
      <w:r w:rsidRPr="00D65D3A">
        <w:rPr>
          <w:rFonts w:ascii="Georgia" w:hAnsi="Georgia"/>
          <w:b/>
          <w:bCs/>
          <w:smallCaps/>
          <w:sz w:val="20"/>
          <w:szCs w:val="20"/>
        </w:rPr>
        <w:t xml:space="preserve"> uplatnenia</w:t>
      </w:r>
    </w:p>
    <w:p w:rsidR="00B71ABC" w:rsidRDefault="00B71ABC">
      <w:pPr>
        <w:tabs>
          <w:tab w:val="left" w:pos="576"/>
          <w:tab w:val="left" w:pos="1260"/>
          <w:tab w:val="left" w:pos="1620"/>
          <w:tab w:val="left" w:pos="1800"/>
        </w:tabs>
        <w:ind w:left="539"/>
        <w:rPr>
          <w:rFonts w:ascii="Georgia" w:hAnsi="Georgia"/>
          <w:b/>
          <w:sz w:val="20"/>
          <w:szCs w:val="20"/>
        </w:rPr>
      </w:pPr>
    </w:p>
    <w:p w:rsidR="00B71ABC" w:rsidRDefault="00BC09ED" w:rsidP="007710E7">
      <w:pPr>
        <w:tabs>
          <w:tab w:val="left" w:pos="576"/>
          <w:tab w:val="left" w:pos="1260"/>
          <w:tab w:val="left" w:pos="1980"/>
        </w:tabs>
        <w:ind w:left="539"/>
        <w:rPr>
          <w:rFonts w:ascii="Georgia" w:hAnsi="Georgia"/>
          <w:b/>
          <w:sz w:val="20"/>
          <w:szCs w:val="20"/>
        </w:rPr>
      </w:pPr>
      <w:r>
        <w:rPr>
          <w:rFonts w:ascii="Georgia" w:hAnsi="Georgia"/>
          <w:b/>
          <w:sz w:val="20"/>
          <w:szCs w:val="20"/>
        </w:rPr>
        <w:t>B.1</w:t>
      </w:r>
      <w:r>
        <w:rPr>
          <w:rFonts w:ascii="Georgia" w:hAnsi="Georgia"/>
          <w:b/>
          <w:sz w:val="20"/>
          <w:szCs w:val="20"/>
        </w:rPr>
        <w:tab/>
      </w:r>
      <w:r>
        <w:rPr>
          <w:rFonts w:ascii="Georgia" w:hAnsi="Georgia"/>
          <w:b/>
          <w:bCs/>
          <w:smallCaps/>
          <w:sz w:val="20"/>
          <w:szCs w:val="20"/>
        </w:rPr>
        <w:t xml:space="preserve">obchodné podmienky </w:t>
      </w:r>
    </w:p>
    <w:p w:rsidR="00B71ABC" w:rsidRDefault="00BC09ED">
      <w:pPr>
        <w:tabs>
          <w:tab w:val="left" w:pos="576"/>
          <w:tab w:val="left" w:pos="1260"/>
        </w:tabs>
        <w:ind w:left="540"/>
        <w:rPr>
          <w:rFonts w:ascii="Georgia" w:hAnsi="Georgia"/>
          <w:b/>
          <w:bCs/>
          <w:smallCaps/>
          <w:sz w:val="20"/>
          <w:szCs w:val="20"/>
        </w:rPr>
      </w:pPr>
      <w:r>
        <w:rPr>
          <w:rFonts w:ascii="Georgia" w:hAnsi="Georgia"/>
          <w:b/>
          <w:sz w:val="20"/>
          <w:szCs w:val="20"/>
        </w:rPr>
        <w:t>B.2</w:t>
      </w:r>
      <w:r>
        <w:rPr>
          <w:rFonts w:ascii="Georgia" w:hAnsi="Georgia"/>
          <w:b/>
          <w:sz w:val="20"/>
          <w:szCs w:val="20"/>
        </w:rPr>
        <w:tab/>
      </w:r>
      <w:r>
        <w:rPr>
          <w:rFonts w:ascii="Georgia" w:hAnsi="Georgia"/>
          <w:b/>
          <w:bCs/>
          <w:smallCaps/>
          <w:sz w:val="20"/>
          <w:szCs w:val="20"/>
        </w:rPr>
        <w:t>opis predmetu zákazky</w:t>
      </w:r>
    </w:p>
    <w:p w:rsidR="00B71ABC" w:rsidRDefault="00B71ABC">
      <w:pPr>
        <w:tabs>
          <w:tab w:val="left" w:pos="576"/>
          <w:tab w:val="left" w:pos="1260"/>
        </w:tabs>
        <w:ind w:left="540"/>
        <w:rPr>
          <w:rFonts w:ascii="Georgia" w:hAnsi="Georgia"/>
          <w:b/>
          <w:sz w:val="20"/>
          <w:szCs w:val="20"/>
        </w:rPr>
      </w:pPr>
    </w:p>
    <w:p w:rsidR="00B71ABC" w:rsidRDefault="00BC09ED">
      <w:pPr>
        <w:tabs>
          <w:tab w:val="left" w:pos="576"/>
          <w:tab w:val="left" w:pos="1260"/>
        </w:tabs>
        <w:ind w:left="540"/>
        <w:rPr>
          <w:rFonts w:ascii="Georgia" w:hAnsi="Georgia"/>
          <w:b/>
          <w:bCs/>
          <w:smallCaps/>
          <w:sz w:val="20"/>
          <w:szCs w:val="20"/>
        </w:rPr>
      </w:pPr>
      <w:r>
        <w:rPr>
          <w:rFonts w:ascii="Georgia" w:hAnsi="Georgia"/>
          <w:b/>
          <w:sz w:val="20"/>
          <w:szCs w:val="20"/>
        </w:rPr>
        <w:t>C.1</w:t>
      </w:r>
      <w:r>
        <w:rPr>
          <w:rFonts w:ascii="Georgia" w:hAnsi="Georgia"/>
          <w:b/>
          <w:sz w:val="20"/>
          <w:szCs w:val="20"/>
        </w:rPr>
        <w:tab/>
      </w:r>
      <w:r>
        <w:rPr>
          <w:rFonts w:ascii="Georgia" w:hAnsi="Georgia"/>
          <w:b/>
          <w:bCs/>
          <w:smallCaps/>
          <w:sz w:val="20"/>
          <w:szCs w:val="20"/>
        </w:rPr>
        <w:t>prílohy súťažných podkladov</w:t>
      </w:r>
    </w:p>
    <w:p w:rsidR="00B71ABC" w:rsidRDefault="00BC09ED">
      <w:pPr>
        <w:tabs>
          <w:tab w:val="left" w:pos="1134"/>
          <w:tab w:val="left" w:pos="1260"/>
        </w:tabs>
        <w:rPr>
          <w:rFonts w:ascii="Georgia" w:hAnsi="Georgia"/>
          <w:sz w:val="20"/>
          <w:szCs w:val="20"/>
        </w:rPr>
      </w:pPr>
      <w:r>
        <w:rPr>
          <w:rFonts w:ascii="Georgia" w:hAnsi="Georgia"/>
          <w:sz w:val="20"/>
          <w:szCs w:val="20"/>
        </w:rPr>
        <w:tab/>
        <w:t xml:space="preserve">1 </w:t>
      </w:r>
      <w:r>
        <w:rPr>
          <w:rFonts w:ascii="Georgia" w:hAnsi="Georgia"/>
          <w:sz w:val="20"/>
          <w:szCs w:val="20"/>
        </w:rPr>
        <w:tab/>
        <w:t>Identifikácia uchádzača/skupiny dodávateľov</w:t>
      </w:r>
    </w:p>
    <w:p w:rsidR="00B71ABC" w:rsidRDefault="00BC09ED">
      <w:pPr>
        <w:tabs>
          <w:tab w:val="left" w:pos="1134"/>
          <w:tab w:val="left" w:pos="1260"/>
        </w:tabs>
        <w:rPr>
          <w:rFonts w:ascii="Georgia" w:hAnsi="Georgia"/>
          <w:sz w:val="20"/>
          <w:szCs w:val="20"/>
        </w:rPr>
      </w:pPr>
      <w:r>
        <w:rPr>
          <w:rFonts w:ascii="Georgia" w:hAnsi="Georgia"/>
          <w:sz w:val="20"/>
          <w:szCs w:val="20"/>
        </w:rPr>
        <w:tab/>
        <w:t xml:space="preserve">2 </w:t>
      </w:r>
      <w:r>
        <w:rPr>
          <w:rFonts w:ascii="Georgia" w:hAnsi="Georgia"/>
          <w:sz w:val="20"/>
          <w:szCs w:val="20"/>
        </w:rPr>
        <w:tab/>
        <w:t xml:space="preserve">Návrh na plnenie kritérií na vyhodnotenie ponúk </w:t>
      </w:r>
    </w:p>
    <w:p w:rsidR="00B71ABC" w:rsidRDefault="00BC09ED">
      <w:pPr>
        <w:tabs>
          <w:tab w:val="left" w:pos="1134"/>
          <w:tab w:val="left" w:pos="1260"/>
        </w:tabs>
        <w:rPr>
          <w:rFonts w:ascii="Georgia" w:hAnsi="Georgia"/>
          <w:sz w:val="20"/>
          <w:szCs w:val="20"/>
        </w:rPr>
      </w:pPr>
      <w:r>
        <w:rPr>
          <w:rFonts w:ascii="Georgia" w:hAnsi="Georgia"/>
          <w:sz w:val="20"/>
          <w:szCs w:val="20"/>
        </w:rPr>
        <w:tab/>
        <w:t xml:space="preserve">3 </w:t>
      </w:r>
      <w:r>
        <w:rPr>
          <w:rFonts w:ascii="Georgia" w:hAnsi="Georgia"/>
          <w:sz w:val="20"/>
          <w:szCs w:val="20"/>
        </w:rPr>
        <w:tab/>
        <w:t>Čestné vyhlásenie o vytvorení skupiny dodávateľov</w:t>
      </w:r>
    </w:p>
    <w:p w:rsidR="00B71ABC" w:rsidRDefault="00BC09ED">
      <w:pPr>
        <w:tabs>
          <w:tab w:val="left" w:pos="1134"/>
          <w:tab w:val="left" w:pos="1260"/>
        </w:tabs>
        <w:rPr>
          <w:rFonts w:ascii="Georgia" w:hAnsi="Georgia"/>
          <w:sz w:val="20"/>
          <w:szCs w:val="20"/>
        </w:rPr>
      </w:pPr>
      <w:r>
        <w:rPr>
          <w:rFonts w:ascii="Georgia" w:hAnsi="Georgia"/>
          <w:sz w:val="20"/>
          <w:szCs w:val="20"/>
        </w:rPr>
        <w:tab/>
        <w:t>4</w:t>
      </w:r>
      <w:r>
        <w:rPr>
          <w:rFonts w:ascii="Georgia" w:hAnsi="Georgia"/>
          <w:sz w:val="20"/>
          <w:szCs w:val="20"/>
        </w:rPr>
        <w:tab/>
      </w:r>
      <w:r>
        <w:rPr>
          <w:rFonts w:ascii="Georgia" w:hAnsi="Georgia"/>
          <w:sz w:val="20"/>
          <w:szCs w:val="20"/>
        </w:rPr>
        <w:tab/>
        <w:t>Plná moc členov skupiny dodávateľov</w:t>
      </w:r>
    </w:p>
    <w:p w:rsidR="00B71ABC" w:rsidRDefault="00BC09ED">
      <w:pPr>
        <w:tabs>
          <w:tab w:val="left" w:pos="1134"/>
          <w:tab w:val="left" w:pos="1260"/>
        </w:tabs>
        <w:rPr>
          <w:rFonts w:ascii="Georgia" w:hAnsi="Georgia"/>
          <w:sz w:val="20"/>
          <w:szCs w:val="20"/>
        </w:rPr>
      </w:pPr>
      <w:r>
        <w:rPr>
          <w:rFonts w:ascii="Georgia" w:hAnsi="Georgia"/>
          <w:sz w:val="20"/>
          <w:szCs w:val="20"/>
        </w:rPr>
        <w:tab/>
        <w:t>5</w:t>
      </w:r>
      <w:r>
        <w:rPr>
          <w:rFonts w:ascii="Georgia" w:hAnsi="Georgia"/>
          <w:sz w:val="20"/>
          <w:szCs w:val="20"/>
        </w:rPr>
        <w:tab/>
      </w:r>
      <w:r>
        <w:rPr>
          <w:rFonts w:ascii="Georgia" w:hAnsi="Georgia"/>
          <w:sz w:val="20"/>
          <w:szCs w:val="20"/>
        </w:rPr>
        <w:tab/>
        <w:t>Návrh Zmluvy o dielo</w:t>
      </w:r>
    </w:p>
    <w:p w:rsidR="00B71ABC" w:rsidRDefault="00BC09ED">
      <w:pPr>
        <w:ind w:left="1134"/>
        <w:jc w:val="both"/>
        <w:rPr>
          <w:rFonts w:ascii="Georgia" w:hAnsi="Georgia"/>
          <w:sz w:val="20"/>
          <w:szCs w:val="20"/>
        </w:rPr>
      </w:pPr>
      <w:r>
        <w:rPr>
          <w:rFonts w:ascii="Georgia" w:hAnsi="Georgia"/>
          <w:sz w:val="20"/>
          <w:szCs w:val="20"/>
        </w:rPr>
        <w:t>6</w:t>
      </w:r>
      <w:r>
        <w:rPr>
          <w:rFonts w:ascii="Georgia" w:hAnsi="Georgia"/>
          <w:sz w:val="20"/>
          <w:szCs w:val="20"/>
        </w:rPr>
        <w:tab/>
        <w:t>Vyhlásenie uchádzača</w:t>
      </w:r>
    </w:p>
    <w:p w:rsidR="00B71ABC" w:rsidRDefault="00BC09ED">
      <w:pPr>
        <w:ind w:left="1134"/>
        <w:jc w:val="both"/>
        <w:rPr>
          <w:rFonts w:ascii="Georgia" w:hAnsi="Georgia"/>
          <w:sz w:val="20"/>
          <w:szCs w:val="20"/>
        </w:rPr>
      </w:pPr>
      <w:r>
        <w:rPr>
          <w:rFonts w:ascii="Georgia" w:hAnsi="Georgia"/>
          <w:sz w:val="20"/>
          <w:szCs w:val="20"/>
        </w:rPr>
        <w:t>7.1</w:t>
      </w:r>
      <w:r>
        <w:rPr>
          <w:rFonts w:ascii="Georgia" w:hAnsi="Georgia"/>
          <w:sz w:val="20"/>
          <w:szCs w:val="20"/>
        </w:rPr>
        <w:tab/>
        <w:t>Podiel plnenia zo Zmluvy - uchádzač</w:t>
      </w:r>
    </w:p>
    <w:p w:rsidR="00B71ABC" w:rsidRDefault="00BC09ED">
      <w:pPr>
        <w:ind w:left="1134"/>
        <w:jc w:val="both"/>
        <w:rPr>
          <w:rFonts w:ascii="Georgia" w:hAnsi="Georgia"/>
          <w:sz w:val="20"/>
          <w:szCs w:val="20"/>
        </w:rPr>
      </w:pPr>
      <w:r>
        <w:rPr>
          <w:rFonts w:ascii="Georgia" w:hAnsi="Georgia"/>
          <w:sz w:val="20"/>
          <w:szCs w:val="20"/>
        </w:rPr>
        <w:t>7.2 Podiel plnenia zo Zmluvy – úspešný uchádzač</w:t>
      </w:r>
    </w:p>
    <w:p w:rsidR="00626828" w:rsidRDefault="00BC09ED" w:rsidP="00DF4F7E">
      <w:pPr>
        <w:ind w:left="1134"/>
        <w:jc w:val="both"/>
        <w:rPr>
          <w:rFonts w:ascii="Georgia" w:hAnsi="Georgia"/>
          <w:sz w:val="20"/>
          <w:szCs w:val="20"/>
        </w:rPr>
      </w:pPr>
      <w:r>
        <w:rPr>
          <w:rFonts w:ascii="Georgia" w:hAnsi="Georgia"/>
          <w:sz w:val="20"/>
          <w:szCs w:val="20"/>
        </w:rPr>
        <w:t>8</w:t>
      </w:r>
      <w:r>
        <w:rPr>
          <w:rFonts w:ascii="Georgia" w:hAnsi="Georgia"/>
          <w:sz w:val="20"/>
          <w:szCs w:val="20"/>
        </w:rPr>
        <w:tab/>
      </w:r>
      <w:r w:rsidR="008F5958">
        <w:rPr>
          <w:rFonts w:ascii="Georgia" w:hAnsi="Georgia"/>
          <w:sz w:val="20"/>
          <w:szCs w:val="20"/>
        </w:rPr>
        <w:t xml:space="preserve">Súťažné podklady - </w:t>
      </w:r>
      <w:r w:rsidR="008F5958" w:rsidRPr="002E71EE">
        <w:rPr>
          <w:rFonts w:ascii="Georgia" w:hAnsi="Georgia"/>
          <w:sz w:val="20"/>
          <w:szCs w:val="20"/>
        </w:rPr>
        <w:t>o</w:t>
      </w:r>
      <w:r w:rsidRPr="002E71EE">
        <w:rPr>
          <w:rFonts w:ascii="Georgia" w:hAnsi="Georgia"/>
          <w:sz w:val="20"/>
          <w:szCs w:val="20"/>
        </w:rPr>
        <w:t>ddelená príloha SP (dokumentácia)</w:t>
      </w:r>
    </w:p>
    <w:p w:rsidR="00626828" w:rsidRDefault="00626828" w:rsidP="00DF4F7E">
      <w:pPr>
        <w:ind w:left="1134"/>
        <w:jc w:val="both"/>
        <w:rPr>
          <w:rFonts w:ascii="Georgia" w:hAnsi="Georgia"/>
          <w:b/>
          <w:caps/>
          <w:color w:val="808080"/>
          <w:sz w:val="20"/>
          <w:szCs w:val="20"/>
        </w:rPr>
      </w:pPr>
    </w:p>
    <w:p w:rsidR="00626828" w:rsidRDefault="00626828" w:rsidP="00626828">
      <w:pPr>
        <w:tabs>
          <w:tab w:val="left" w:pos="576"/>
          <w:tab w:val="left" w:pos="1260"/>
        </w:tabs>
        <w:ind w:left="540"/>
        <w:rPr>
          <w:rFonts w:ascii="Georgia" w:hAnsi="Georgia"/>
          <w:b/>
          <w:bCs/>
          <w:smallCaps/>
          <w:sz w:val="20"/>
          <w:szCs w:val="20"/>
        </w:rPr>
      </w:pPr>
      <w:r>
        <w:rPr>
          <w:rFonts w:ascii="Georgia" w:hAnsi="Georgia"/>
          <w:b/>
          <w:sz w:val="20"/>
          <w:szCs w:val="20"/>
        </w:rPr>
        <w:t xml:space="preserve">D1    </w:t>
      </w:r>
      <w:r w:rsidRPr="00626828">
        <w:rPr>
          <w:rStyle w:val="PredmetkomentraChar"/>
          <w:rFonts w:cs="Arial"/>
          <w:sz w:val="28"/>
          <w:szCs w:val="28"/>
        </w:rPr>
        <w:t xml:space="preserve"> </w:t>
      </w:r>
      <w:r w:rsidRPr="00626828">
        <w:rPr>
          <w:rStyle w:val="Siln"/>
          <w:rFonts w:ascii="Georgia" w:hAnsi="Georgia" w:cs="Arial"/>
          <w:sz w:val="18"/>
          <w:szCs w:val="18"/>
        </w:rPr>
        <w:t>Ď</w:t>
      </w:r>
      <w:r>
        <w:rPr>
          <w:rFonts w:ascii="Georgia" w:hAnsi="Georgia"/>
          <w:b/>
          <w:bCs/>
          <w:smallCaps/>
          <w:sz w:val="20"/>
          <w:szCs w:val="20"/>
        </w:rPr>
        <w:t>alšie  doplňujúce informácie k požadovaným dokladom</w:t>
      </w:r>
      <w:r w:rsidRPr="00626828">
        <w:rPr>
          <w:rFonts w:ascii="Georgia" w:hAnsi="Georgia"/>
          <w:b/>
          <w:bCs/>
          <w:smallCaps/>
          <w:sz w:val="20"/>
          <w:szCs w:val="20"/>
        </w:rPr>
        <w:t xml:space="preserve"> </w:t>
      </w:r>
    </w:p>
    <w:p w:rsidR="000D3EA1" w:rsidRDefault="000D3EA1" w:rsidP="00DF4F7E">
      <w:pPr>
        <w:ind w:left="1134"/>
        <w:jc w:val="both"/>
        <w:rPr>
          <w:rFonts w:ascii="Georgia" w:hAnsi="Georgia"/>
          <w:b/>
          <w:caps/>
          <w:color w:val="808080"/>
          <w:sz w:val="20"/>
          <w:szCs w:val="20"/>
        </w:rPr>
      </w:pPr>
      <w:r>
        <w:rPr>
          <w:rFonts w:ascii="Georgia" w:hAnsi="Georgia"/>
          <w:b/>
          <w:caps/>
          <w:color w:val="808080"/>
          <w:sz w:val="20"/>
          <w:szCs w:val="20"/>
        </w:rPr>
        <w:br w:type="page"/>
      </w:r>
    </w:p>
    <w:p w:rsidR="00B71ABC" w:rsidRDefault="00BC09ED">
      <w:pPr>
        <w:tabs>
          <w:tab w:val="left" w:pos="0"/>
          <w:tab w:val="left" w:pos="4500"/>
        </w:tabs>
        <w:spacing w:before="120" w:after="120"/>
        <w:jc w:val="right"/>
        <w:rPr>
          <w:rFonts w:ascii="Georgia" w:hAnsi="Georgia"/>
          <w:b/>
          <w:bCs/>
          <w:color w:val="808080"/>
          <w:sz w:val="20"/>
          <w:szCs w:val="20"/>
        </w:rPr>
      </w:pPr>
      <w:r>
        <w:rPr>
          <w:rFonts w:ascii="Georgia" w:hAnsi="Georgia"/>
          <w:b/>
          <w:caps/>
          <w:color w:val="808080"/>
          <w:sz w:val="20"/>
          <w:szCs w:val="20"/>
        </w:rPr>
        <w:lastRenderedPageBreak/>
        <w:t>Časť</w:t>
      </w:r>
      <w:r>
        <w:rPr>
          <w:rFonts w:ascii="Georgia" w:hAnsi="Georgia"/>
          <w:b/>
          <w:color w:val="808080"/>
          <w:sz w:val="20"/>
          <w:szCs w:val="20"/>
        </w:rPr>
        <w:t xml:space="preserve"> A.1</w:t>
      </w:r>
      <w:r>
        <w:rPr>
          <w:rFonts w:ascii="Georgia" w:hAnsi="Georgia"/>
          <w:b/>
          <w:bCs/>
          <w:color w:val="808080"/>
          <w:sz w:val="20"/>
          <w:szCs w:val="20"/>
        </w:rPr>
        <w:t xml:space="preserve">  POKYNY PRE ZÁUJEMCOV/UCHÁDZAČOV</w:t>
      </w:r>
    </w:p>
    <w:p w:rsidR="00243061" w:rsidRDefault="00243061">
      <w:pPr>
        <w:jc w:val="center"/>
        <w:rPr>
          <w:rFonts w:ascii="Georgia" w:hAnsi="Georgia"/>
          <w:sz w:val="22"/>
          <w:szCs w:val="20"/>
        </w:rPr>
      </w:pPr>
    </w:p>
    <w:p w:rsidR="00B71ABC" w:rsidRPr="00F30727" w:rsidRDefault="00BC09ED">
      <w:pPr>
        <w:jc w:val="center"/>
        <w:rPr>
          <w:rFonts w:ascii="Georgia" w:hAnsi="Georgia"/>
          <w:sz w:val="22"/>
          <w:szCs w:val="20"/>
        </w:rPr>
      </w:pPr>
      <w:r w:rsidRPr="00F30727">
        <w:rPr>
          <w:rFonts w:ascii="Georgia" w:hAnsi="Georgia"/>
          <w:sz w:val="22"/>
          <w:szCs w:val="20"/>
        </w:rPr>
        <w:t>Časť I.</w:t>
      </w:r>
    </w:p>
    <w:p w:rsidR="00B71ABC" w:rsidRDefault="00BC09ED">
      <w:pPr>
        <w:pStyle w:val="Nadpis5"/>
        <w:rPr>
          <w:rFonts w:ascii="Georgia" w:hAnsi="Georgia"/>
          <w:sz w:val="20"/>
          <w:szCs w:val="18"/>
        </w:rPr>
      </w:pPr>
      <w:r w:rsidRPr="00F30727">
        <w:rPr>
          <w:rFonts w:ascii="Georgia" w:hAnsi="Georgia"/>
          <w:sz w:val="20"/>
          <w:szCs w:val="18"/>
        </w:rPr>
        <w:t>Všeobecné informácie</w:t>
      </w:r>
    </w:p>
    <w:p w:rsidR="004B1902" w:rsidRPr="00F30727" w:rsidRDefault="004B1902">
      <w:pPr>
        <w:pStyle w:val="Nadpis5"/>
        <w:spacing w:before="120"/>
        <w:rPr>
          <w:rFonts w:ascii="Georgia" w:hAnsi="Georgia"/>
          <w:sz w:val="20"/>
          <w:szCs w:val="18"/>
        </w:rPr>
      </w:pPr>
    </w:p>
    <w:p w:rsidR="008727F6" w:rsidRDefault="008727F6" w:rsidP="00EB7B7E">
      <w:pPr>
        <w:numPr>
          <w:ilvl w:val="0"/>
          <w:numId w:val="30"/>
        </w:numPr>
        <w:spacing w:before="120" w:after="120"/>
        <w:ind w:left="567" w:hanging="567"/>
        <w:jc w:val="both"/>
        <w:rPr>
          <w:rFonts w:ascii="Georgia" w:hAnsi="Georgia"/>
          <w:smallCaps/>
          <w:sz w:val="20"/>
          <w:szCs w:val="20"/>
        </w:rPr>
      </w:pPr>
      <w:r>
        <w:rPr>
          <w:rFonts w:ascii="Georgia" w:hAnsi="Georgia"/>
          <w:b/>
          <w:bCs/>
          <w:smallCaps/>
          <w:sz w:val="20"/>
          <w:szCs w:val="20"/>
        </w:rPr>
        <w:t xml:space="preserve">identifikácia verejného obstarávateľa </w:t>
      </w:r>
    </w:p>
    <w:p w:rsidR="008727F6" w:rsidRDefault="008727F6" w:rsidP="00EB7B7E">
      <w:pPr>
        <w:numPr>
          <w:ilvl w:val="1"/>
          <w:numId w:val="30"/>
        </w:numPr>
        <w:spacing w:line="360" w:lineRule="auto"/>
        <w:jc w:val="both"/>
        <w:rPr>
          <w:rFonts w:ascii="Georgia" w:hAnsi="Georgia"/>
          <w:b/>
          <w:sz w:val="18"/>
          <w:szCs w:val="18"/>
        </w:rPr>
      </w:pPr>
      <w:r>
        <w:rPr>
          <w:rFonts w:ascii="Georgia" w:hAnsi="Georgia"/>
          <w:b/>
          <w:sz w:val="18"/>
          <w:szCs w:val="18"/>
        </w:rPr>
        <w:t>Identifikácia verejného obstarávateľa:</w:t>
      </w:r>
    </w:p>
    <w:tbl>
      <w:tblPr>
        <w:tblW w:w="9294" w:type="dxa"/>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0"/>
        <w:gridCol w:w="6224"/>
      </w:tblGrid>
      <w:tr w:rsidR="00F1533C" w:rsidRPr="00F1533C" w:rsidTr="00AC5553">
        <w:trPr>
          <w:trHeight w:val="294"/>
        </w:trPr>
        <w:tc>
          <w:tcPr>
            <w:tcW w:w="3070"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F1533C" w:rsidRPr="00F1533C" w:rsidRDefault="00F1533C" w:rsidP="00F1533C">
            <w:pPr>
              <w:rPr>
                <w:rFonts w:ascii="Georgia" w:hAnsi="Georgia"/>
                <w:sz w:val="20"/>
                <w:szCs w:val="20"/>
              </w:rPr>
            </w:pPr>
            <w:r w:rsidRPr="00F1533C">
              <w:rPr>
                <w:rFonts w:ascii="Georgia" w:hAnsi="Georgia"/>
                <w:sz w:val="20"/>
                <w:szCs w:val="20"/>
              </w:rPr>
              <w:t>Názov:</w:t>
            </w:r>
          </w:p>
        </w:tc>
        <w:tc>
          <w:tcPr>
            <w:tcW w:w="622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F1533C" w:rsidRPr="00F1533C" w:rsidRDefault="00F1533C" w:rsidP="00F1533C">
            <w:pPr>
              <w:ind w:firstLine="576"/>
              <w:jc w:val="both"/>
              <w:rPr>
                <w:rFonts w:ascii="Georgia" w:hAnsi="Georgia"/>
                <w:b/>
                <w:sz w:val="20"/>
                <w:szCs w:val="20"/>
              </w:rPr>
            </w:pPr>
            <w:r w:rsidRPr="00F1533C">
              <w:rPr>
                <w:rFonts w:ascii="Georgia" w:hAnsi="Georgia"/>
                <w:b/>
                <w:bCs/>
                <w:sz w:val="20"/>
                <w:szCs w:val="20"/>
              </w:rPr>
              <w:t xml:space="preserve">Ministerstvo zdravotníctva Slovenskej Republiky </w:t>
            </w:r>
          </w:p>
        </w:tc>
      </w:tr>
      <w:tr w:rsidR="00F1533C" w:rsidRPr="00F1533C" w:rsidTr="00AC5553">
        <w:trPr>
          <w:trHeight w:val="294"/>
        </w:trPr>
        <w:tc>
          <w:tcPr>
            <w:tcW w:w="3070"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F1533C" w:rsidRPr="00F1533C" w:rsidRDefault="00F1533C" w:rsidP="00F1533C">
            <w:pPr>
              <w:rPr>
                <w:rFonts w:ascii="Georgia" w:hAnsi="Georgia"/>
                <w:sz w:val="20"/>
                <w:szCs w:val="20"/>
              </w:rPr>
            </w:pPr>
            <w:r w:rsidRPr="00F1533C">
              <w:rPr>
                <w:rFonts w:ascii="Georgia" w:hAnsi="Georgia"/>
                <w:sz w:val="20"/>
                <w:szCs w:val="20"/>
              </w:rPr>
              <w:t>Sídlo:</w:t>
            </w:r>
          </w:p>
        </w:tc>
        <w:tc>
          <w:tcPr>
            <w:tcW w:w="622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F1533C" w:rsidRPr="00F1533C" w:rsidRDefault="00F1533C" w:rsidP="00F1533C">
            <w:pPr>
              <w:ind w:firstLine="576"/>
              <w:jc w:val="both"/>
              <w:rPr>
                <w:rFonts w:ascii="Georgia" w:hAnsi="Georgia"/>
                <w:sz w:val="20"/>
                <w:szCs w:val="20"/>
              </w:rPr>
            </w:pPr>
            <w:r w:rsidRPr="00F1533C">
              <w:rPr>
                <w:rFonts w:ascii="Georgia" w:hAnsi="Georgia"/>
                <w:sz w:val="20"/>
                <w:szCs w:val="20"/>
              </w:rPr>
              <w:t xml:space="preserve">Limbová 2, </w:t>
            </w:r>
            <w:proofErr w:type="spellStart"/>
            <w:r w:rsidRPr="00F1533C">
              <w:rPr>
                <w:rFonts w:ascii="Georgia" w:hAnsi="Georgia"/>
                <w:sz w:val="20"/>
                <w:szCs w:val="20"/>
              </w:rPr>
              <w:t>P.O.Box</w:t>
            </w:r>
            <w:proofErr w:type="spellEnd"/>
            <w:r w:rsidRPr="00F1533C">
              <w:rPr>
                <w:rFonts w:ascii="Georgia" w:hAnsi="Georgia"/>
                <w:sz w:val="20"/>
                <w:szCs w:val="20"/>
              </w:rPr>
              <w:t xml:space="preserve"> 52, 837 52 Bratislava</w:t>
            </w:r>
          </w:p>
        </w:tc>
      </w:tr>
      <w:tr w:rsidR="00F1533C" w:rsidRPr="00F1533C" w:rsidTr="00AC5553">
        <w:trPr>
          <w:trHeight w:val="607"/>
        </w:trPr>
        <w:tc>
          <w:tcPr>
            <w:tcW w:w="3070"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F1533C" w:rsidRPr="00F1533C" w:rsidRDefault="00F1533C" w:rsidP="00F1533C">
            <w:pPr>
              <w:rPr>
                <w:rFonts w:ascii="Georgia" w:hAnsi="Georgia"/>
                <w:sz w:val="20"/>
                <w:szCs w:val="20"/>
              </w:rPr>
            </w:pPr>
            <w:r w:rsidRPr="00F1533C">
              <w:rPr>
                <w:rFonts w:ascii="Georgia" w:hAnsi="Georgia"/>
                <w:sz w:val="20"/>
                <w:szCs w:val="20"/>
              </w:rPr>
              <w:t>IČO:</w:t>
            </w:r>
          </w:p>
          <w:p w:rsidR="00F1533C" w:rsidRPr="00F1533C" w:rsidRDefault="00F1533C" w:rsidP="00F1533C">
            <w:pPr>
              <w:rPr>
                <w:rFonts w:ascii="Georgia" w:hAnsi="Georgia"/>
                <w:sz w:val="20"/>
                <w:szCs w:val="20"/>
              </w:rPr>
            </w:pPr>
            <w:r w:rsidRPr="00F1533C">
              <w:rPr>
                <w:rFonts w:ascii="Georgia" w:hAnsi="Georgia"/>
                <w:sz w:val="20"/>
                <w:szCs w:val="20"/>
              </w:rPr>
              <w:t>DIČ:</w:t>
            </w:r>
          </w:p>
        </w:tc>
        <w:tc>
          <w:tcPr>
            <w:tcW w:w="622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F1533C" w:rsidRPr="00F1533C" w:rsidRDefault="00F1533C" w:rsidP="00F1533C">
            <w:pPr>
              <w:ind w:firstLine="576"/>
              <w:jc w:val="both"/>
              <w:rPr>
                <w:rFonts w:ascii="Georgia" w:hAnsi="Georgia"/>
                <w:sz w:val="20"/>
                <w:szCs w:val="20"/>
              </w:rPr>
            </w:pPr>
            <w:r w:rsidRPr="00F1533C">
              <w:rPr>
                <w:rFonts w:ascii="Georgia" w:hAnsi="Georgia"/>
                <w:sz w:val="20"/>
                <w:szCs w:val="20"/>
              </w:rPr>
              <w:t xml:space="preserve"> 00165565</w:t>
            </w:r>
          </w:p>
          <w:p w:rsidR="00F1533C" w:rsidRPr="00F1533C" w:rsidRDefault="00F1533C" w:rsidP="00F1533C">
            <w:pPr>
              <w:ind w:firstLine="576"/>
              <w:jc w:val="both"/>
              <w:rPr>
                <w:rFonts w:ascii="Georgia" w:hAnsi="Georgia"/>
                <w:sz w:val="20"/>
                <w:szCs w:val="20"/>
              </w:rPr>
            </w:pPr>
            <w:r w:rsidRPr="00F1533C">
              <w:rPr>
                <w:rFonts w:ascii="Georgia" w:hAnsi="Georgia"/>
                <w:sz w:val="20"/>
                <w:szCs w:val="20"/>
              </w:rPr>
              <w:t xml:space="preserve"> 2020830141</w:t>
            </w:r>
          </w:p>
        </w:tc>
      </w:tr>
      <w:tr w:rsidR="00F1533C" w:rsidRPr="00F1533C" w:rsidTr="00AC5553">
        <w:trPr>
          <w:trHeight w:val="294"/>
        </w:trPr>
        <w:tc>
          <w:tcPr>
            <w:tcW w:w="3070"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F1533C" w:rsidRPr="00F1533C" w:rsidRDefault="00F1533C" w:rsidP="00F1533C">
            <w:pPr>
              <w:rPr>
                <w:rFonts w:ascii="Georgia" w:hAnsi="Georgia"/>
                <w:sz w:val="20"/>
                <w:szCs w:val="20"/>
              </w:rPr>
            </w:pPr>
            <w:r w:rsidRPr="00F1533C">
              <w:rPr>
                <w:rFonts w:ascii="Georgia" w:hAnsi="Georgia"/>
                <w:sz w:val="20"/>
                <w:szCs w:val="20"/>
              </w:rPr>
              <w:t>Zastúpený:</w:t>
            </w:r>
          </w:p>
        </w:tc>
        <w:tc>
          <w:tcPr>
            <w:tcW w:w="622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F1533C" w:rsidRPr="00F1533C" w:rsidRDefault="00F1533C" w:rsidP="00F1533C">
            <w:pPr>
              <w:ind w:firstLine="576"/>
              <w:jc w:val="both"/>
              <w:rPr>
                <w:rFonts w:ascii="Georgia" w:hAnsi="Georgia"/>
                <w:sz w:val="20"/>
                <w:szCs w:val="20"/>
              </w:rPr>
            </w:pPr>
            <w:r w:rsidRPr="00F1533C">
              <w:rPr>
                <w:rFonts w:ascii="Georgia" w:hAnsi="Georgia"/>
                <w:sz w:val="20"/>
                <w:szCs w:val="20"/>
              </w:rPr>
              <w:t xml:space="preserve"> </w:t>
            </w:r>
            <w:r>
              <w:rPr>
                <w:rFonts w:ascii="Georgia" w:hAnsi="Georgia"/>
                <w:sz w:val="20"/>
                <w:szCs w:val="20"/>
              </w:rPr>
              <w:t>doc. M</w:t>
            </w:r>
            <w:r w:rsidRPr="00F1533C">
              <w:rPr>
                <w:rFonts w:ascii="Georgia" w:hAnsi="Georgia"/>
                <w:sz w:val="20"/>
                <w:szCs w:val="20"/>
              </w:rPr>
              <w:t xml:space="preserve">UDr. </w:t>
            </w:r>
            <w:r>
              <w:rPr>
                <w:rFonts w:ascii="Georgia" w:hAnsi="Georgia"/>
                <w:sz w:val="20"/>
                <w:szCs w:val="20"/>
              </w:rPr>
              <w:t xml:space="preserve">Andrea </w:t>
            </w:r>
            <w:proofErr w:type="spellStart"/>
            <w:r>
              <w:rPr>
                <w:rFonts w:ascii="Georgia" w:hAnsi="Georgia"/>
                <w:sz w:val="20"/>
                <w:szCs w:val="20"/>
              </w:rPr>
              <w:t>Kalavská</w:t>
            </w:r>
            <w:proofErr w:type="spellEnd"/>
            <w:r>
              <w:rPr>
                <w:rFonts w:ascii="Georgia" w:hAnsi="Georgia"/>
                <w:sz w:val="20"/>
                <w:szCs w:val="20"/>
              </w:rPr>
              <w:t>, PhD.</w:t>
            </w:r>
            <w:r w:rsidRPr="00F1533C">
              <w:rPr>
                <w:rFonts w:ascii="Georgia" w:hAnsi="Georgia"/>
                <w:sz w:val="20"/>
                <w:szCs w:val="20"/>
              </w:rPr>
              <w:t>, minister</w:t>
            </w:r>
            <w:r>
              <w:rPr>
                <w:rFonts w:ascii="Georgia" w:hAnsi="Georgia"/>
                <w:sz w:val="20"/>
                <w:szCs w:val="20"/>
              </w:rPr>
              <w:t>ka</w:t>
            </w:r>
          </w:p>
          <w:p w:rsidR="00F1533C" w:rsidRPr="00F1533C" w:rsidRDefault="00F1533C" w:rsidP="00F1533C">
            <w:pPr>
              <w:ind w:firstLine="576"/>
              <w:jc w:val="both"/>
              <w:rPr>
                <w:rFonts w:ascii="Georgia" w:hAnsi="Georgia"/>
                <w:sz w:val="20"/>
                <w:szCs w:val="20"/>
              </w:rPr>
            </w:pPr>
          </w:p>
        </w:tc>
      </w:tr>
      <w:tr w:rsidR="00F1533C" w:rsidRPr="00F1533C" w:rsidTr="00AC5553">
        <w:trPr>
          <w:trHeight w:val="294"/>
        </w:trPr>
        <w:tc>
          <w:tcPr>
            <w:tcW w:w="3070"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F1533C" w:rsidRPr="00F1533C" w:rsidRDefault="00F1533C" w:rsidP="00F1533C">
            <w:pPr>
              <w:rPr>
                <w:rFonts w:ascii="Georgia" w:hAnsi="Georgia"/>
                <w:sz w:val="20"/>
                <w:szCs w:val="20"/>
              </w:rPr>
            </w:pPr>
            <w:r w:rsidRPr="00F1533C">
              <w:rPr>
                <w:rFonts w:ascii="Georgia" w:hAnsi="Georgia"/>
                <w:sz w:val="20"/>
                <w:szCs w:val="20"/>
              </w:rPr>
              <w:t>Adresa profilu verejného obstarávateľa /URL/:</w:t>
            </w:r>
          </w:p>
        </w:tc>
        <w:tc>
          <w:tcPr>
            <w:tcW w:w="6223" w:type="dxa"/>
            <w:tcBorders>
              <w:top w:val="single" w:sz="4" w:space="0" w:color="FFFFFF"/>
              <w:left w:val="single" w:sz="4" w:space="0" w:color="FFFFFF"/>
              <w:bottom w:val="single" w:sz="4" w:space="0" w:color="FFFFFF"/>
              <w:right w:val="single" w:sz="4" w:space="0" w:color="FFFFFF"/>
            </w:tcBorders>
            <w:shd w:val="clear" w:color="auto" w:fill="auto"/>
            <w:tcMar>
              <w:left w:w="108" w:type="dxa"/>
            </w:tcMar>
          </w:tcPr>
          <w:p w:rsidR="00F1533C" w:rsidRPr="00F1533C" w:rsidRDefault="00505A72" w:rsidP="00F1533C">
            <w:pPr>
              <w:ind w:firstLine="576"/>
              <w:jc w:val="both"/>
              <w:rPr>
                <w:rFonts w:ascii="Georgia" w:hAnsi="Georgia"/>
                <w:sz w:val="20"/>
                <w:szCs w:val="20"/>
              </w:rPr>
            </w:pPr>
            <w:hyperlink r:id="rId8" w:history="1">
              <w:r w:rsidR="00F1533C" w:rsidRPr="00F1533C">
                <w:rPr>
                  <w:rStyle w:val="Hypertextovprepojenie"/>
                  <w:rFonts w:ascii="Georgia" w:hAnsi="Georgia"/>
                  <w:sz w:val="20"/>
                  <w:szCs w:val="20"/>
                </w:rPr>
                <w:t>https://www.uvo.gov.sk/vyhladavanie-profilov/detail/636</w:t>
              </w:r>
            </w:hyperlink>
          </w:p>
          <w:p w:rsidR="00F1533C" w:rsidRPr="00F1533C" w:rsidRDefault="00F1533C" w:rsidP="00F1533C">
            <w:pPr>
              <w:ind w:firstLine="576"/>
              <w:jc w:val="both"/>
              <w:rPr>
                <w:rFonts w:ascii="Georgia" w:hAnsi="Georgia"/>
                <w:sz w:val="20"/>
                <w:szCs w:val="20"/>
              </w:rPr>
            </w:pPr>
          </w:p>
        </w:tc>
      </w:tr>
    </w:tbl>
    <w:p w:rsidR="00DF4F7E" w:rsidRDefault="00DF4F7E" w:rsidP="008727F6">
      <w:pPr>
        <w:ind w:firstLine="576"/>
        <w:jc w:val="both"/>
        <w:rPr>
          <w:rFonts w:ascii="Georgia" w:hAnsi="Georgia"/>
          <w:sz w:val="20"/>
          <w:szCs w:val="20"/>
        </w:rPr>
      </w:pPr>
    </w:p>
    <w:p w:rsidR="008727F6" w:rsidRDefault="00F1533C" w:rsidP="008727F6">
      <w:pPr>
        <w:ind w:firstLine="576"/>
        <w:jc w:val="both"/>
        <w:rPr>
          <w:rFonts w:ascii="Georgia" w:hAnsi="Georgia"/>
          <w:sz w:val="20"/>
          <w:szCs w:val="20"/>
        </w:rPr>
      </w:pPr>
      <w:r w:rsidRPr="00F1533C">
        <w:rPr>
          <w:rFonts w:ascii="Georgia" w:hAnsi="Georgia"/>
          <w:sz w:val="20"/>
          <w:szCs w:val="20"/>
        </w:rPr>
        <w:t xml:space="preserve"> </w:t>
      </w:r>
      <w:r w:rsidR="008727F6">
        <w:rPr>
          <w:rFonts w:ascii="Georgia" w:hAnsi="Georgia"/>
          <w:sz w:val="20"/>
          <w:szCs w:val="20"/>
        </w:rPr>
        <w:t>(ďalej aj ,,</w:t>
      </w:r>
      <w:r w:rsidR="008727F6">
        <w:rPr>
          <w:rFonts w:ascii="Georgia" w:hAnsi="Georgia"/>
          <w:i/>
          <w:sz w:val="20"/>
          <w:szCs w:val="20"/>
        </w:rPr>
        <w:t>verejný obstarávateľ</w:t>
      </w:r>
      <w:r w:rsidR="008727F6">
        <w:rPr>
          <w:rFonts w:ascii="Georgia" w:hAnsi="Georgia"/>
          <w:sz w:val="20"/>
          <w:szCs w:val="20"/>
        </w:rPr>
        <w:t>“)</w:t>
      </w:r>
    </w:p>
    <w:p w:rsidR="008727F6" w:rsidRDefault="008727F6" w:rsidP="008727F6">
      <w:pPr>
        <w:ind w:firstLine="576"/>
        <w:jc w:val="both"/>
        <w:rPr>
          <w:rFonts w:ascii="Georgia" w:hAnsi="Georgia"/>
          <w:b/>
          <w:sz w:val="20"/>
          <w:szCs w:val="20"/>
        </w:rPr>
      </w:pPr>
    </w:p>
    <w:p w:rsidR="008727F6" w:rsidRDefault="008727F6" w:rsidP="00EB7B7E">
      <w:pPr>
        <w:numPr>
          <w:ilvl w:val="1"/>
          <w:numId w:val="30"/>
        </w:numPr>
        <w:jc w:val="both"/>
        <w:rPr>
          <w:rFonts w:ascii="Georgia" w:hAnsi="Georgia"/>
          <w:b/>
          <w:sz w:val="18"/>
          <w:szCs w:val="18"/>
        </w:rPr>
      </w:pPr>
      <w:r>
        <w:rPr>
          <w:rFonts w:ascii="Georgia" w:hAnsi="Georgia"/>
          <w:b/>
          <w:sz w:val="18"/>
          <w:szCs w:val="18"/>
        </w:rPr>
        <w:t>Kontaktná adresa/osob</w:t>
      </w:r>
      <w:r w:rsidR="002766C1">
        <w:rPr>
          <w:rFonts w:ascii="Georgia" w:hAnsi="Georgia"/>
          <w:b/>
          <w:sz w:val="18"/>
          <w:szCs w:val="18"/>
        </w:rPr>
        <w:t>a</w:t>
      </w:r>
      <w:r>
        <w:rPr>
          <w:rFonts w:ascii="Georgia" w:hAnsi="Georgia"/>
          <w:b/>
          <w:sz w:val="18"/>
          <w:szCs w:val="18"/>
        </w:rPr>
        <w:t xml:space="preserve"> verejného obstarávateľa v tomto postupe verejného obstarávania:</w:t>
      </w:r>
      <w:r>
        <w:rPr>
          <w:rFonts w:ascii="Georgia" w:hAnsi="Georgia"/>
          <w:b/>
          <w:sz w:val="18"/>
          <w:szCs w:val="18"/>
        </w:rPr>
        <w:tab/>
      </w:r>
    </w:p>
    <w:p w:rsidR="008727F6" w:rsidRDefault="008727F6" w:rsidP="008727F6">
      <w:pPr>
        <w:spacing w:line="264" w:lineRule="auto"/>
        <w:ind w:firstLine="576"/>
        <w:jc w:val="both"/>
        <w:rPr>
          <w:rFonts w:ascii="Georgia" w:hAnsi="Georgia"/>
          <w:sz w:val="20"/>
          <w:szCs w:val="20"/>
        </w:rPr>
      </w:pPr>
    </w:p>
    <w:p w:rsidR="00F1533C" w:rsidRPr="00F1533C" w:rsidRDefault="00F1533C" w:rsidP="00F1533C">
      <w:pPr>
        <w:spacing w:line="264" w:lineRule="auto"/>
        <w:ind w:firstLine="576"/>
        <w:jc w:val="both"/>
        <w:rPr>
          <w:rFonts w:ascii="Georgia" w:hAnsi="Georgia"/>
          <w:b/>
          <w:color w:val="auto"/>
          <w:sz w:val="18"/>
          <w:szCs w:val="18"/>
        </w:rPr>
      </w:pPr>
      <w:r w:rsidRPr="00F1533C">
        <w:rPr>
          <w:rFonts w:ascii="Georgia" w:hAnsi="Georgia"/>
          <w:color w:val="auto"/>
          <w:sz w:val="20"/>
          <w:szCs w:val="20"/>
        </w:rPr>
        <w:t>Názov:</w:t>
      </w:r>
      <w:r w:rsidRPr="00F1533C">
        <w:rPr>
          <w:rFonts w:ascii="Georgia" w:hAnsi="Georgia"/>
          <w:color w:val="auto"/>
          <w:sz w:val="20"/>
          <w:szCs w:val="20"/>
        </w:rPr>
        <w:tab/>
      </w:r>
      <w:r w:rsidRPr="00F1533C">
        <w:rPr>
          <w:rFonts w:ascii="Georgia" w:hAnsi="Georgia"/>
          <w:color w:val="auto"/>
          <w:sz w:val="20"/>
          <w:szCs w:val="20"/>
        </w:rPr>
        <w:tab/>
      </w:r>
      <w:r w:rsidRPr="00F1533C">
        <w:rPr>
          <w:rFonts w:ascii="Georgia" w:hAnsi="Georgia"/>
          <w:color w:val="auto"/>
          <w:sz w:val="20"/>
          <w:szCs w:val="20"/>
        </w:rPr>
        <w:tab/>
      </w:r>
      <w:r w:rsidRPr="00F1533C">
        <w:rPr>
          <w:rFonts w:ascii="Georgia" w:hAnsi="Georgia"/>
          <w:color w:val="auto"/>
          <w:sz w:val="20"/>
          <w:szCs w:val="20"/>
        </w:rPr>
        <w:tab/>
      </w:r>
      <w:r>
        <w:rPr>
          <w:rFonts w:ascii="Georgia" w:hAnsi="Georgia"/>
          <w:color w:val="auto"/>
          <w:sz w:val="20"/>
          <w:szCs w:val="20"/>
        </w:rPr>
        <w:tab/>
      </w:r>
      <w:r w:rsidRPr="00F1533C">
        <w:rPr>
          <w:rFonts w:ascii="Georgia" w:eastAsia="Calibri" w:hAnsi="Georgia"/>
          <w:b/>
          <w:bCs/>
          <w:color w:val="auto"/>
          <w:sz w:val="18"/>
          <w:szCs w:val="18"/>
        </w:rPr>
        <w:t>Ministerstvo zdravotníctva Slovenskej Republiky</w:t>
      </w:r>
    </w:p>
    <w:p w:rsidR="00F1533C" w:rsidRPr="00F1533C" w:rsidRDefault="00F1533C" w:rsidP="00F1533C">
      <w:pPr>
        <w:spacing w:line="264" w:lineRule="auto"/>
        <w:ind w:firstLine="576"/>
        <w:jc w:val="both"/>
        <w:rPr>
          <w:rFonts w:ascii="Georgia" w:hAnsi="Georgia"/>
          <w:color w:val="auto"/>
          <w:sz w:val="20"/>
          <w:szCs w:val="20"/>
        </w:rPr>
      </w:pPr>
      <w:r w:rsidRPr="00F1533C">
        <w:rPr>
          <w:rFonts w:ascii="Georgia" w:hAnsi="Georgia"/>
          <w:color w:val="auto"/>
          <w:sz w:val="20"/>
          <w:szCs w:val="20"/>
        </w:rPr>
        <w:t>Sídlo:</w:t>
      </w:r>
      <w:r w:rsidRPr="00F1533C">
        <w:rPr>
          <w:rFonts w:ascii="Georgia" w:hAnsi="Georgia"/>
          <w:color w:val="auto"/>
          <w:sz w:val="20"/>
          <w:szCs w:val="20"/>
        </w:rPr>
        <w:tab/>
      </w:r>
      <w:r w:rsidRPr="00F1533C">
        <w:rPr>
          <w:rFonts w:ascii="Georgia" w:hAnsi="Georgia"/>
          <w:color w:val="auto"/>
          <w:sz w:val="20"/>
          <w:szCs w:val="20"/>
        </w:rPr>
        <w:tab/>
      </w:r>
      <w:r w:rsidRPr="00F1533C">
        <w:rPr>
          <w:rFonts w:ascii="Georgia" w:hAnsi="Georgia"/>
          <w:color w:val="auto"/>
          <w:sz w:val="20"/>
          <w:szCs w:val="20"/>
        </w:rPr>
        <w:tab/>
      </w:r>
      <w:r w:rsidRPr="00F1533C">
        <w:rPr>
          <w:rFonts w:ascii="Georgia" w:hAnsi="Georgia"/>
          <w:color w:val="auto"/>
          <w:sz w:val="20"/>
          <w:szCs w:val="20"/>
        </w:rPr>
        <w:tab/>
      </w:r>
      <w:r>
        <w:rPr>
          <w:rFonts w:ascii="Georgia" w:hAnsi="Georgia"/>
          <w:color w:val="auto"/>
          <w:sz w:val="20"/>
          <w:szCs w:val="20"/>
        </w:rPr>
        <w:tab/>
      </w:r>
      <w:r w:rsidRPr="00F1533C">
        <w:rPr>
          <w:rFonts w:ascii="Georgia" w:eastAsia="Calibri" w:hAnsi="Georgia"/>
          <w:color w:val="auto"/>
          <w:sz w:val="20"/>
          <w:szCs w:val="20"/>
        </w:rPr>
        <w:t xml:space="preserve">Limbová 2, </w:t>
      </w:r>
      <w:proofErr w:type="spellStart"/>
      <w:r w:rsidRPr="00F1533C">
        <w:rPr>
          <w:rFonts w:ascii="Georgia" w:eastAsia="Calibri" w:hAnsi="Georgia"/>
          <w:color w:val="auto"/>
          <w:sz w:val="20"/>
          <w:szCs w:val="20"/>
        </w:rPr>
        <w:t>P.O.Box</w:t>
      </w:r>
      <w:proofErr w:type="spellEnd"/>
      <w:r w:rsidRPr="00F1533C">
        <w:rPr>
          <w:rFonts w:ascii="Georgia" w:eastAsia="Calibri" w:hAnsi="Georgia"/>
          <w:color w:val="auto"/>
          <w:sz w:val="20"/>
          <w:szCs w:val="20"/>
        </w:rPr>
        <w:t xml:space="preserve"> 52, 837 52 Bratislava</w:t>
      </w:r>
    </w:p>
    <w:p w:rsidR="00F1533C" w:rsidRPr="00A82539" w:rsidRDefault="00F1533C" w:rsidP="00F1533C">
      <w:pPr>
        <w:spacing w:line="264" w:lineRule="auto"/>
        <w:ind w:firstLine="576"/>
        <w:jc w:val="both"/>
        <w:rPr>
          <w:rFonts w:ascii="Georgia" w:hAnsi="Georgia"/>
          <w:sz w:val="20"/>
          <w:szCs w:val="20"/>
        </w:rPr>
      </w:pPr>
      <w:r w:rsidRPr="00F1533C">
        <w:rPr>
          <w:rFonts w:ascii="Georgia" w:hAnsi="Georgia"/>
          <w:color w:val="auto"/>
          <w:sz w:val="20"/>
          <w:szCs w:val="20"/>
        </w:rPr>
        <w:t>Kontaktná osoba:</w:t>
      </w:r>
      <w:r w:rsidRPr="00F1533C">
        <w:rPr>
          <w:rFonts w:ascii="Georgia" w:hAnsi="Georgia"/>
          <w:color w:val="auto"/>
          <w:sz w:val="20"/>
          <w:szCs w:val="20"/>
        </w:rPr>
        <w:tab/>
      </w:r>
      <w:r w:rsidRPr="00F1533C">
        <w:rPr>
          <w:rFonts w:ascii="Georgia" w:hAnsi="Georgia"/>
          <w:color w:val="auto"/>
          <w:sz w:val="20"/>
          <w:szCs w:val="20"/>
        </w:rPr>
        <w:tab/>
      </w:r>
      <w:r>
        <w:rPr>
          <w:rFonts w:ascii="Georgia" w:hAnsi="Georgia"/>
          <w:color w:val="auto"/>
          <w:sz w:val="20"/>
          <w:szCs w:val="20"/>
        </w:rPr>
        <w:tab/>
      </w:r>
      <w:r w:rsidRPr="00812CA8">
        <w:rPr>
          <w:rFonts w:ascii="Georgia" w:hAnsi="Georgia"/>
          <w:b/>
          <w:sz w:val="18"/>
          <w:szCs w:val="18"/>
        </w:rPr>
        <w:t>Ing. Ondrej Kuruc, PhD</w:t>
      </w:r>
      <w:r w:rsidR="00812CA8" w:rsidRPr="00812CA8">
        <w:rPr>
          <w:rFonts w:ascii="Georgia" w:hAnsi="Georgia"/>
          <w:b/>
          <w:sz w:val="18"/>
          <w:szCs w:val="18"/>
        </w:rPr>
        <w:t>.;</w:t>
      </w:r>
      <w:r w:rsidR="00812CA8">
        <w:rPr>
          <w:rFonts w:ascii="Georgia" w:hAnsi="Georgia"/>
          <w:b/>
          <w:sz w:val="18"/>
          <w:szCs w:val="18"/>
        </w:rPr>
        <w:t xml:space="preserve">  Ing. Rudolf Link</w:t>
      </w:r>
    </w:p>
    <w:p w:rsidR="00F1533C" w:rsidRPr="00A82539" w:rsidRDefault="00F1533C" w:rsidP="00F1533C">
      <w:pPr>
        <w:ind w:firstLine="576"/>
        <w:jc w:val="both"/>
        <w:rPr>
          <w:rFonts w:ascii="Georgia" w:hAnsi="Georgia"/>
          <w:sz w:val="20"/>
          <w:szCs w:val="20"/>
        </w:rPr>
      </w:pPr>
      <w:r w:rsidRPr="00A82539">
        <w:rPr>
          <w:rFonts w:ascii="Georgia" w:hAnsi="Georgia"/>
          <w:sz w:val="20"/>
          <w:szCs w:val="20"/>
        </w:rPr>
        <w:t>Telefón:</w:t>
      </w:r>
      <w:r w:rsidRPr="00A82539">
        <w:rPr>
          <w:rFonts w:ascii="Georgia" w:hAnsi="Georgia"/>
          <w:sz w:val="20"/>
          <w:szCs w:val="20"/>
        </w:rPr>
        <w:tab/>
      </w:r>
      <w:r w:rsidRPr="00A82539">
        <w:rPr>
          <w:rFonts w:ascii="Georgia" w:hAnsi="Georgia"/>
          <w:sz w:val="20"/>
          <w:szCs w:val="20"/>
        </w:rPr>
        <w:tab/>
      </w:r>
      <w:r w:rsidRPr="00A82539">
        <w:rPr>
          <w:rFonts w:ascii="Georgia" w:hAnsi="Georgia"/>
          <w:sz w:val="20"/>
          <w:szCs w:val="20"/>
        </w:rPr>
        <w:tab/>
      </w:r>
      <w:r w:rsidRPr="00A82539">
        <w:rPr>
          <w:rFonts w:ascii="Georgia" w:hAnsi="Georgia"/>
          <w:sz w:val="20"/>
          <w:szCs w:val="20"/>
        </w:rPr>
        <w:tab/>
      </w:r>
      <w:r>
        <w:rPr>
          <w:rFonts w:ascii="Georgia" w:hAnsi="Georgia"/>
          <w:sz w:val="20"/>
          <w:szCs w:val="20"/>
        </w:rPr>
        <w:tab/>
      </w:r>
      <w:r w:rsidRPr="00A82539">
        <w:rPr>
          <w:rFonts w:ascii="Georgia" w:hAnsi="Georgia"/>
          <w:b/>
          <w:sz w:val="18"/>
          <w:szCs w:val="18"/>
        </w:rPr>
        <w:t>+421 2 593 73</w:t>
      </w:r>
      <w:r w:rsidR="00DF4F7E">
        <w:rPr>
          <w:rFonts w:ascii="Georgia" w:hAnsi="Georgia"/>
          <w:b/>
          <w:sz w:val="18"/>
          <w:szCs w:val="18"/>
        </w:rPr>
        <w:t> </w:t>
      </w:r>
      <w:r>
        <w:rPr>
          <w:rFonts w:ascii="Georgia" w:hAnsi="Georgia"/>
          <w:b/>
          <w:sz w:val="18"/>
          <w:szCs w:val="18"/>
        </w:rPr>
        <w:t>297</w:t>
      </w:r>
      <w:r w:rsidR="00812CA8">
        <w:rPr>
          <w:rFonts w:ascii="Georgia" w:hAnsi="Georgia"/>
          <w:b/>
          <w:sz w:val="18"/>
          <w:szCs w:val="18"/>
        </w:rPr>
        <w:t xml:space="preserve">; </w:t>
      </w:r>
      <w:r w:rsidR="00812CA8" w:rsidRPr="00A82539">
        <w:rPr>
          <w:rFonts w:ascii="Georgia" w:hAnsi="Georgia"/>
          <w:b/>
          <w:sz w:val="18"/>
          <w:szCs w:val="18"/>
        </w:rPr>
        <w:t>+421 2 593 73</w:t>
      </w:r>
      <w:r w:rsidR="00812CA8">
        <w:rPr>
          <w:rFonts w:ascii="Georgia" w:hAnsi="Georgia"/>
          <w:b/>
          <w:sz w:val="18"/>
          <w:szCs w:val="18"/>
        </w:rPr>
        <w:t> 248</w:t>
      </w:r>
    </w:p>
    <w:p w:rsidR="00F1533C" w:rsidRDefault="00F1533C" w:rsidP="00F1533C">
      <w:pPr>
        <w:spacing w:line="264" w:lineRule="auto"/>
        <w:ind w:firstLine="576"/>
        <w:jc w:val="both"/>
        <w:rPr>
          <w:rFonts w:ascii="Georgia" w:hAnsi="Georgia"/>
          <w:sz w:val="20"/>
          <w:szCs w:val="20"/>
        </w:rPr>
      </w:pPr>
      <w:r w:rsidRPr="00A82539">
        <w:rPr>
          <w:rFonts w:ascii="Georgia" w:hAnsi="Georgia"/>
          <w:sz w:val="20"/>
          <w:szCs w:val="20"/>
        </w:rPr>
        <w:t xml:space="preserve">e-mail: </w:t>
      </w:r>
      <w:r w:rsidRPr="00A82539">
        <w:rPr>
          <w:rFonts w:ascii="Georgia" w:hAnsi="Georgia"/>
          <w:sz w:val="20"/>
          <w:szCs w:val="20"/>
        </w:rPr>
        <w:tab/>
      </w:r>
      <w:r w:rsidRPr="00A82539">
        <w:rPr>
          <w:rFonts w:ascii="Georgia" w:hAnsi="Georgia"/>
          <w:sz w:val="20"/>
          <w:szCs w:val="20"/>
        </w:rPr>
        <w:tab/>
      </w:r>
      <w:r w:rsidRPr="00A82539">
        <w:rPr>
          <w:rFonts w:ascii="Georgia" w:hAnsi="Georgia"/>
          <w:sz w:val="20"/>
          <w:szCs w:val="20"/>
        </w:rPr>
        <w:tab/>
      </w:r>
      <w:r w:rsidRPr="00A82539">
        <w:rPr>
          <w:rFonts w:ascii="Georgia" w:hAnsi="Georgia"/>
          <w:sz w:val="20"/>
          <w:szCs w:val="20"/>
        </w:rPr>
        <w:tab/>
      </w:r>
      <w:r>
        <w:rPr>
          <w:rFonts w:ascii="Georgia" w:hAnsi="Georgia"/>
          <w:sz w:val="20"/>
          <w:szCs w:val="20"/>
        </w:rPr>
        <w:tab/>
      </w:r>
      <w:hyperlink r:id="rId9" w:history="1">
        <w:r w:rsidR="00DF4F7E" w:rsidRPr="0088309A">
          <w:rPr>
            <w:rStyle w:val="Hypertextovprepojenie"/>
            <w:rFonts w:ascii="Georgia" w:hAnsi="Georgia"/>
            <w:sz w:val="18"/>
            <w:szCs w:val="18"/>
          </w:rPr>
          <w:t>ondrej.kuruc</w:t>
        </w:r>
        <w:r w:rsidR="00DF4F7E" w:rsidRPr="0088309A">
          <w:rPr>
            <w:rStyle w:val="Hypertextovprepojenie"/>
            <w:rFonts w:ascii="Georgia" w:hAnsi="Georgia"/>
            <w:sz w:val="18"/>
            <w:szCs w:val="18"/>
            <w:lang w:val="de-DE"/>
          </w:rPr>
          <w:t>@</w:t>
        </w:r>
        <w:r w:rsidR="00DF4F7E" w:rsidRPr="0088309A">
          <w:rPr>
            <w:rStyle w:val="Hypertextovprepojenie"/>
            <w:rFonts w:ascii="Georgia" w:hAnsi="Georgia"/>
            <w:sz w:val="18"/>
            <w:szCs w:val="18"/>
          </w:rPr>
          <w:t>health.gov.sk</w:t>
        </w:r>
      </w:hyperlink>
      <w:r w:rsidR="00812CA8">
        <w:rPr>
          <w:rStyle w:val="Hypertextovprepojenie"/>
          <w:rFonts w:ascii="Georgia" w:hAnsi="Georgia"/>
          <w:sz w:val="18"/>
          <w:szCs w:val="18"/>
        </w:rPr>
        <w:t>;</w:t>
      </w:r>
      <w:r w:rsidR="00812CA8" w:rsidRPr="00812CA8">
        <w:rPr>
          <w:rFonts w:ascii="Georgia" w:hAnsi="Georgia"/>
          <w:sz w:val="20"/>
          <w:szCs w:val="20"/>
        </w:rPr>
        <w:t xml:space="preserve"> </w:t>
      </w:r>
      <w:hyperlink r:id="rId10" w:history="1">
        <w:r w:rsidR="00812CA8" w:rsidRPr="00B174CD">
          <w:rPr>
            <w:rStyle w:val="Hypertextovprepojenie"/>
            <w:rFonts w:ascii="Georgia" w:hAnsi="Georgia"/>
            <w:sz w:val="20"/>
            <w:szCs w:val="20"/>
          </w:rPr>
          <w:t>rudolf.link@health.gov.sk</w:t>
        </w:r>
      </w:hyperlink>
      <w:r>
        <w:rPr>
          <w:rFonts w:ascii="Georgia" w:hAnsi="Georgia"/>
          <w:sz w:val="20"/>
          <w:szCs w:val="20"/>
        </w:rPr>
        <w:t xml:space="preserve"> </w:t>
      </w:r>
    </w:p>
    <w:p w:rsidR="003269C7" w:rsidRDefault="003269C7" w:rsidP="00F1533C">
      <w:pPr>
        <w:spacing w:line="264" w:lineRule="auto"/>
        <w:ind w:firstLine="576"/>
        <w:jc w:val="both"/>
        <w:rPr>
          <w:rFonts w:ascii="Georgia" w:hAnsi="Georgia"/>
          <w:sz w:val="20"/>
          <w:szCs w:val="20"/>
        </w:rPr>
      </w:pPr>
    </w:p>
    <w:p w:rsidR="008727F6" w:rsidRDefault="008727F6" w:rsidP="00F1533C">
      <w:pPr>
        <w:spacing w:line="264" w:lineRule="auto"/>
        <w:ind w:firstLine="576"/>
        <w:jc w:val="both"/>
        <w:rPr>
          <w:rFonts w:ascii="Georgia" w:hAnsi="Georgia"/>
          <w:sz w:val="20"/>
          <w:szCs w:val="20"/>
        </w:rPr>
      </w:pPr>
      <w:r>
        <w:rPr>
          <w:rFonts w:ascii="Georgia" w:hAnsi="Georgia"/>
          <w:sz w:val="20"/>
          <w:szCs w:val="20"/>
        </w:rPr>
        <w:t>(ďalej aj ,,</w:t>
      </w:r>
      <w:r>
        <w:rPr>
          <w:rFonts w:ascii="Georgia" w:hAnsi="Georgia"/>
          <w:i/>
          <w:sz w:val="20"/>
          <w:szCs w:val="20"/>
        </w:rPr>
        <w:t>kontaktná osoba verejného obstarávateľa</w:t>
      </w:r>
      <w:r>
        <w:rPr>
          <w:rFonts w:ascii="Georgia" w:hAnsi="Georgia"/>
          <w:sz w:val="20"/>
          <w:szCs w:val="20"/>
        </w:rPr>
        <w:t>“)</w:t>
      </w:r>
    </w:p>
    <w:p w:rsidR="003D4D89" w:rsidRDefault="003D4D89" w:rsidP="00F1533C">
      <w:pPr>
        <w:spacing w:line="264" w:lineRule="auto"/>
        <w:ind w:firstLine="576"/>
        <w:jc w:val="both"/>
        <w:rPr>
          <w:rFonts w:ascii="Georgia" w:hAnsi="Georgia"/>
          <w:b/>
          <w:sz w:val="20"/>
          <w:szCs w:val="20"/>
        </w:rPr>
      </w:pPr>
    </w:p>
    <w:p w:rsidR="00280E21" w:rsidRDefault="00280E21" w:rsidP="00EB7B7E">
      <w:pPr>
        <w:numPr>
          <w:ilvl w:val="0"/>
          <w:numId w:val="30"/>
        </w:numPr>
        <w:spacing w:before="120" w:after="120"/>
        <w:ind w:left="567" w:hanging="567"/>
        <w:jc w:val="both"/>
        <w:rPr>
          <w:rFonts w:ascii="Georgia" w:hAnsi="Georgia"/>
          <w:smallCaps/>
          <w:sz w:val="20"/>
          <w:szCs w:val="20"/>
        </w:rPr>
      </w:pPr>
      <w:r>
        <w:rPr>
          <w:rFonts w:ascii="Georgia" w:hAnsi="Georgia"/>
          <w:b/>
          <w:bCs/>
          <w:smallCaps/>
          <w:sz w:val="20"/>
          <w:szCs w:val="20"/>
        </w:rPr>
        <w:t>predmet zákazky</w:t>
      </w:r>
    </w:p>
    <w:p w:rsidR="00280E21" w:rsidRDefault="00280E21" w:rsidP="00750491">
      <w:pPr>
        <w:pStyle w:val="Zarkazkladnhotextu2"/>
        <w:numPr>
          <w:ilvl w:val="1"/>
          <w:numId w:val="30"/>
        </w:numPr>
        <w:tabs>
          <w:tab w:val="right" w:leader="dot" w:pos="10080"/>
        </w:tabs>
        <w:spacing w:before="120" w:after="120"/>
        <w:ind w:left="567" w:hanging="567"/>
        <w:rPr>
          <w:rFonts w:ascii="Georgia" w:hAnsi="Georgia"/>
          <w:b/>
          <w:i/>
          <w:sz w:val="18"/>
          <w:szCs w:val="18"/>
        </w:rPr>
      </w:pPr>
      <w:r>
        <w:rPr>
          <w:rFonts w:ascii="Georgia" w:hAnsi="Georgia"/>
          <w:sz w:val="20"/>
        </w:rPr>
        <w:t>Názov</w:t>
      </w:r>
      <w:r w:rsidR="00F61428">
        <w:rPr>
          <w:rFonts w:ascii="Georgia" w:hAnsi="Georgia"/>
          <w:sz w:val="20"/>
        </w:rPr>
        <w:t xml:space="preserve"> zákazky</w:t>
      </w:r>
      <w:r>
        <w:rPr>
          <w:rFonts w:ascii="Georgia" w:hAnsi="Georgia"/>
          <w:sz w:val="20"/>
        </w:rPr>
        <w:t xml:space="preserve">: </w:t>
      </w:r>
      <w:r w:rsidR="00F61428">
        <w:rPr>
          <w:rFonts w:ascii="Georgia" w:hAnsi="Georgia"/>
          <w:sz w:val="20"/>
        </w:rPr>
        <w:t xml:space="preserve">                       </w:t>
      </w:r>
      <w:r w:rsidR="00F61428" w:rsidRPr="00812CA8">
        <w:rPr>
          <w:rFonts w:ascii="Georgia" w:hAnsi="Georgia"/>
          <w:b/>
          <w:sz w:val="20"/>
        </w:rPr>
        <w:t xml:space="preserve"> </w:t>
      </w:r>
      <w:r w:rsidR="00812CA8" w:rsidRPr="00812CA8">
        <w:rPr>
          <w:rFonts w:ascii="Georgia" w:hAnsi="Georgia"/>
          <w:b/>
          <w:sz w:val="20"/>
        </w:rPr>
        <w:t>„</w:t>
      </w:r>
      <w:r>
        <w:rPr>
          <w:rFonts w:ascii="Georgia" w:hAnsi="Georgia"/>
          <w:b/>
          <w:i/>
          <w:sz w:val="20"/>
        </w:rPr>
        <w:t xml:space="preserve">Výstavba </w:t>
      </w:r>
      <w:proofErr w:type="spellStart"/>
      <w:r>
        <w:rPr>
          <w:rFonts w:ascii="Georgia" w:hAnsi="Georgia"/>
          <w:b/>
          <w:i/>
          <w:sz w:val="20"/>
        </w:rPr>
        <w:t>Detenčného</w:t>
      </w:r>
      <w:proofErr w:type="spellEnd"/>
      <w:r>
        <w:rPr>
          <w:rFonts w:ascii="Georgia" w:hAnsi="Georgia"/>
          <w:b/>
          <w:i/>
          <w:sz w:val="20"/>
        </w:rPr>
        <w:t xml:space="preserve"> ústavu Hronovce</w:t>
      </w:r>
      <w:r w:rsidR="00812CA8">
        <w:rPr>
          <w:rFonts w:ascii="Georgia" w:hAnsi="Georgia"/>
          <w:b/>
          <w:i/>
          <w:sz w:val="20"/>
        </w:rPr>
        <w:t>“</w:t>
      </w:r>
    </w:p>
    <w:p w:rsidR="00280E21" w:rsidRDefault="00280E21" w:rsidP="00750491">
      <w:pPr>
        <w:pStyle w:val="Zarkazkladnhotextu2"/>
        <w:numPr>
          <w:ilvl w:val="1"/>
          <w:numId w:val="30"/>
        </w:numPr>
        <w:tabs>
          <w:tab w:val="right" w:leader="dot" w:pos="10080"/>
        </w:tabs>
        <w:spacing w:before="120" w:after="120"/>
        <w:ind w:left="567" w:hanging="567"/>
        <w:rPr>
          <w:rFonts w:ascii="Georgia" w:hAnsi="Georgia"/>
          <w:sz w:val="20"/>
        </w:rPr>
      </w:pPr>
      <w:r>
        <w:rPr>
          <w:rFonts w:ascii="Georgia" w:hAnsi="Georgia"/>
          <w:sz w:val="20"/>
        </w:rPr>
        <w:t>Stručný opis predmetu zákazky</w:t>
      </w:r>
    </w:p>
    <w:p w:rsidR="00280E21" w:rsidRDefault="00280E21" w:rsidP="00280E21">
      <w:pPr>
        <w:pStyle w:val="Zarkazkladnhotextu2"/>
        <w:tabs>
          <w:tab w:val="right" w:leader="dot" w:pos="10080"/>
        </w:tabs>
        <w:spacing w:before="120" w:after="120"/>
        <w:ind w:left="567" w:hanging="567"/>
        <w:rPr>
          <w:rFonts w:ascii="Georgia" w:eastAsia="Times New Roman" w:hAnsi="Georgia"/>
          <w:sz w:val="20"/>
        </w:rPr>
      </w:pPr>
      <w:r>
        <w:rPr>
          <w:rFonts w:ascii="Georgia" w:eastAsia="Times New Roman" w:hAnsi="Georgia"/>
          <w:sz w:val="20"/>
        </w:rPr>
        <w:tab/>
        <w:t xml:space="preserve">Predmetom  zákazky je výstavba </w:t>
      </w:r>
      <w:proofErr w:type="spellStart"/>
      <w:r>
        <w:rPr>
          <w:rFonts w:ascii="Georgia" w:eastAsia="Times New Roman" w:hAnsi="Georgia"/>
          <w:sz w:val="20"/>
        </w:rPr>
        <w:t>Detenčného</w:t>
      </w:r>
      <w:proofErr w:type="spellEnd"/>
      <w:r>
        <w:rPr>
          <w:rFonts w:ascii="Georgia" w:eastAsia="Times New Roman" w:hAnsi="Georgia"/>
          <w:sz w:val="20"/>
        </w:rPr>
        <w:t xml:space="preserve"> ústavu v obci Hronovce. Zariadenie bude slúžiť ako zariadenie</w:t>
      </w:r>
      <w:r w:rsidR="00383328">
        <w:rPr>
          <w:rFonts w:ascii="Georgia" w:eastAsia="Times New Roman" w:hAnsi="Georgia"/>
          <w:sz w:val="20"/>
        </w:rPr>
        <w:t xml:space="preserve">      </w:t>
      </w:r>
      <w:r>
        <w:rPr>
          <w:rFonts w:ascii="Georgia" w:eastAsia="Times New Roman" w:hAnsi="Georgia"/>
          <w:sz w:val="20"/>
        </w:rPr>
        <w:t xml:space="preserve"> na výkon ochranného opatrenia ,,</w:t>
      </w:r>
      <w:proofErr w:type="spellStart"/>
      <w:r>
        <w:rPr>
          <w:rFonts w:ascii="Georgia" w:eastAsia="Times New Roman" w:hAnsi="Georgia"/>
          <w:sz w:val="20"/>
        </w:rPr>
        <w:t>Detencia</w:t>
      </w:r>
      <w:proofErr w:type="spellEnd"/>
      <w:r>
        <w:rPr>
          <w:rFonts w:ascii="Georgia" w:eastAsia="Times New Roman" w:hAnsi="Georgia"/>
          <w:sz w:val="20"/>
        </w:rPr>
        <w:t xml:space="preserve">“, pre páchateľov s potrebou osobitného liečebného režimu. </w:t>
      </w:r>
    </w:p>
    <w:p w:rsidR="00280E21" w:rsidRDefault="00280E21" w:rsidP="00280E21">
      <w:pPr>
        <w:pStyle w:val="Zarkazkladnhotextu2"/>
        <w:tabs>
          <w:tab w:val="right" w:leader="dot" w:pos="10080"/>
        </w:tabs>
        <w:spacing w:before="120" w:after="120"/>
        <w:ind w:left="567" w:hanging="207"/>
        <w:rPr>
          <w:rFonts w:ascii="Georgia" w:eastAsia="Times New Roman" w:hAnsi="Georgia"/>
          <w:sz w:val="20"/>
        </w:rPr>
      </w:pPr>
      <w:r>
        <w:rPr>
          <w:rFonts w:ascii="Georgia" w:eastAsia="Times New Roman" w:hAnsi="Georgia"/>
          <w:sz w:val="20"/>
        </w:rPr>
        <w:tab/>
        <w:t>Bližšie informácie ohľadne predmetu zákazky sú súčasťou súťažných podkladov.</w:t>
      </w:r>
    </w:p>
    <w:p w:rsidR="00280E21" w:rsidRDefault="00280E21" w:rsidP="00750491">
      <w:pPr>
        <w:pStyle w:val="Zarkazkladnhotextu2"/>
        <w:numPr>
          <w:ilvl w:val="1"/>
          <w:numId w:val="30"/>
        </w:numPr>
        <w:tabs>
          <w:tab w:val="right" w:leader="dot" w:pos="10080"/>
        </w:tabs>
        <w:spacing w:before="120" w:after="120"/>
        <w:ind w:left="567" w:hanging="567"/>
        <w:rPr>
          <w:rFonts w:ascii="Georgia" w:hAnsi="Georgia"/>
          <w:sz w:val="20"/>
        </w:rPr>
      </w:pPr>
      <w:r>
        <w:rPr>
          <w:rFonts w:ascii="Georgia" w:hAnsi="Georgia"/>
          <w:sz w:val="20"/>
        </w:rPr>
        <w:t>Hlavný predmet a doplňujúce predmety zo Spoločného slovníka obstarávania (CPV):</w:t>
      </w:r>
    </w:p>
    <w:p w:rsidR="00266AAB" w:rsidRDefault="00266AAB" w:rsidP="003F1853">
      <w:pPr>
        <w:ind w:left="567"/>
        <w:jc w:val="both"/>
        <w:rPr>
          <w:rFonts w:ascii="Georgia" w:hAnsi="Georgia" w:cs="Arial"/>
          <w:b/>
          <w:sz w:val="20"/>
          <w:szCs w:val="20"/>
        </w:rPr>
      </w:pPr>
    </w:p>
    <w:p w:rsidR="003F1853" w:rsidRPr="003F1853" w:rsidRDefault="003F1853" w:rsidP="003F1853">
      <w:pPr>
        <w:ind w:left="567"/>
        <w:jc w:val="both"/>
        <w:rPr>
          <w:rFonts w:ascii="Georgia" w:hAnsi="Georgia"/>
          <w:sz w:val="20"/>
          <w:szCs w:val="20"/>
        </w:rPr>
      </w:pPr>
      <w:r w:rsidRPr="005E36DE">
        <w:rPr>
          <w:rFonts w:ascii="Georgia" w:hAnsi="Georgia" w:cs="Arial"/>
          <w:b/>
          <w:sz w:val="20"/>
          <w:szCs w:val="20"/>
        </w:rPr>
        <w:t>45215120-4</w:t>
      </w:r>
      <w:r w:rsidRPr="005E36DE">
        <w:rPr>
          <w:rFonts w:ascii="Georgia" w:hAnsi="Georgia" w:cs="Arial"/>
          <w:sz w:val="20"/>
          <w:szCs w:val="20"/>
        </w:rPr>
        <w:t xml:space="preserve">    </w:t>
      </w:r>
      <w:r w:rsidRPr="00266AAB">
        <w:rPr>
          <w:rFonts w:ascii="Georgia" w:hAnsi="Georgia" w:cs="Arial"/>
          <w:sz w:val="20"/>
          <w:szCs w:val="20"/>
        </w:rPr>
        <w:t>Stavebné práce na špeciálnych zdravotníckych budovách</w:t>
      </w:r>
    </w:p>
    <w:p w:rsidR="002766C1" w:rsidRPr="003D4D89" w:rsidRDefault="003F1853" w:rsidP="002766C1">
      <w:pPr>
        <w:jc w:val="both"/>
        <w:rPr>
          <w:rFonts w:ascii="Georgia" w:hAnsi="Georgia" w:cs="Arial"/>
          <w:sz w:val="20"/>
          <w:szCs w:val="20"/>
        </w:rPr>
      </w:pPr>
      <w:r>
        <w:rPr>
          <w:rFonts w:ascii="Georgia" w:hAnsi="Georgia"/>
          <w:b/>
          <w:sz w:val="20"/>
        </w:rPr>
        <w:t xml:space="preserve">           </w:t>
      </w:r>
    </w:p>
    <w:p w:rsidR="00280E21" w:rsidRDefault="00280E21" w:rsidP="00EB7B7E">
      <w:pPr>
        <w:numPr>
          <w:ilvl w:val="0"/>
          <w:numId w:val="30"/>
        </w:numPr>
        <w:spacing w:before="120" w:after="120"/>
        <w:ind w:left="567" w:hanging="567"/>
        <w:jc w:val="both"/>
        <w:rPr>
          <w:rFonts w:ascii="Georgia" w:hAnsi="Georgia"/>
          <w:smallCaps/>
          <w:sz w:val="20"/>
          <w:szCs w:val="20"/>
        </w:rPr>
      </w:pPr>
      <w:r>
        <w:rPr>
          <w:rFonts w:ascii="Georgia" w:hAnsi="Georgia"/>
          <w:b/>
          <w:bCs/>
          <w:smallCaps/>
          <w:sz w:val="20"/>
          <w:szCs w:val="20"/>
        </w:rPr>
        <w:t>rozdelenie predmetu zákazky</w:t>
      </w:r>
    </w:p>
    <w:p w:rsidR="00280E21" w:rsidRDefault="00280E21" w:rsidP="00750491">
      <w:pPr>
        <w:pStyle w:val="Zarkazkladnhotextu2"/>
        <w:numPr>
          <w:ilvl w:val="1"/>
          <w:numId w:val="30"/>
        </w:numPr>
        <w:spacing w:before="120" w:after="120"/>
        <w:ind w:left="567" w:hanging="567"/>
        <w:rPr>
          <w:rFonts w:ascii="Georgia" w:hAnsi="Georgia"/>
          <w:sz w:val="20"/>
        </w:rPr>
      </w:pPr>
      <w:r>
        <w:rPr>
          <w:rFonts w:ascii="Georgia" w:hAnsi="Georgia"/>
          <w:sz w:val="20"/>
        </w:rPr>
        <w:t xml:space="preserve">Predmet zákazky nie je rozdelený na časti. </w:t>
      </w:r>
    </w:p>
    <w:p w:rsidR="00280E21" w:rsidRDefault="00280E21" w:rsidP="00280E21">
      <w:pPr>
        <w:tabs>
          <w:tab w:val="left" w:pos="360"/>
        </w:tabs>
        <w:spacing w:before="120" w:after="120"/>
        <w:ind w:left="357"/>
        <w:jc w:val="both"/>
        <w:rPr>
          <w:rFonts w:ascii="Georgia" w:hAnsi="Georgia"/>
          <w:smallCaps/>
          <w:sz w:val="20"/>
          <w:szCs w:val="20"/>
        </w:rPr>
      </w:pPr>
    </w:p>
    <w:p w:rsidR="00280E21" w:rsidRDefault="00280E21" w:rsidP="00EB7B7E">
      <w:pPr>
        <w:numPr>
          <w:ilvl w:val="0"/>
          <w:numId w:val="30"/>
        </w:numPr>
        <w:spacing w:before="120" w:after="120"/>
        <w:ind w:left="567" w:hanging="567"/>
        <w:jc w:val="both"/>
        <w:rPr>
          <w:rFonts w:ascii="Georgia" w:hAnsi="Georgia"/>
          <w:smallCaps/>
          <w:sz w:val="20"/>
          <w:szCs w:val="20"/>
        </w:rPr>
      </w:pPr>
      <w:r>
        <w:rPr>
          <w:rFonts w:ascii="Georgia" w:hAnsi="Georgia"/>
          <w:b/>
          <w:bCs/>
          <w:smallCaps/>
          <w:sz w:val="20"/>
          <w:szCs w:val="20"/>
        </w:rPr>
        <w:t>variantné riešenie</w:t>
      </w:r>
    </w:p>
    <w:p w:rsidR="00280E21" w:rsidRDefault="00280E21" w:rsidP="00EB7B7E">
      <w:pPr>
        <w:numPr>
          <w:ilvl w:val="1"/>
          <w:numId w:val="30"/>
        </w:numPr>
        <w:spacing w:before="120" w:after="120"/>
        <w:jc w:val="both"/>
        <w:rPr>
          <w:rFonts w:ascii="Georgia" w:hAnsi="Georgia"/>
          <w:sz w:val="20"/>
          <w:szCs w:val="20"/>
        </w:rPr>
      </w:pPr>
      <w:r>
        <w:rPr>
          <w:rFonts w:ascii="Georgia" w:hAnsi="Georgia"/>
          <w:sz w:val="20"/>
          <w:szCs w:val="20"/>
        </w:rPr>
        <w:t>Predkladanie variantného riešenia sa v tomto postupe verejného obstarávania neuplatňuje.</w:t>
      </w:r>
    </w:p>
    <w:p w:rsidR="00280E21" w:rsidRDefault="00280E21" w:rsidP="00EB7B7E">
      <w:pPr>
        <w:numPr>
          <w:ilvl w:val="1"/>
          <w:numId w:val="30"/>
        </w:numPr>
        <w:spacing w:before="120" w:after="120"/>
        <w:jc w:val="both"/>
        <w:rPr>
          <w:rFonts w:ascii="Georgia" w:hAnsi="Georgia"/>
          <w:sz w:val="20"/>
          <w:szCs w:val="20"/>
        </w:rPr>
      </w:pPr>
      <w:r>
        <w:rPr>
          <w:rFonts w:ascii="Georgia" w:hAnsi="Georgia"/>
          <w:sz w:val="20"/>
          <w:szCs w:val="20"/>
        </w:rPr>
        <w:t xml:space="preserve">Ak súčasťou ponuky uchádzača bude aj variantné riešenie, nebude takéto variantné riešenie zaradené </w:t>
      </w:r>
      <w:r w:rsidR="00D65D3A">
        <w:rPr>
          <w:rFonts w:ascii="Georgia" w:hAnsi="Georgia"/>
          <w:sz w:val="20"/>
          <w:szCs w:val="20"/>
        </w:rPr>
        <w:t xml:space="preserve">                              </w:t>
      </w:r>
      <w:r>
        <w:rPr>
          <w:rFonts w:ascii="Georgia" w:hAnsi="Georgia"/>
          <w:sz w:val="20"/>
          <w:szCs w:val="20"/>
        </w:rPr>
        <w:t xml:space="preserve">do </w:t>
      </w:r>
      <w:r w:rsidR="00D65D3A">
        <w:rPr>
          <w:rFonts w:ascii="Georgia" w:hAnsi="Georgia"/>
          <w:sz w:val="20"/>
          <w:szCs w:val="20"/>
        </w:rPr>
        <w:t xml:space="preserve"> </w:t>
      </w:r>
      <w:r>
        <w:rPr>
          <w:rFonts w:ascii="Georgia" w:hAnsi="Georgia"/>
          <w:sz w:val="20"/>
          <w:szCs w:val="20"/>
        </w:rPr>
        <w:t xml:space="preserve">vyhodnotenia </w:t>
      </w:r>
      <w:r w:rsidR="00D65D3A">
        <w:rPr>
          <w:rFonts w:ascii="Georgia" w:hAnsi="Georgia"/>
          <w:sz w:val="20"/>
          <w:szCs w:val="20"/>
        </w:rPr>
        <w:t xml:space="preserve"> </w:t>
      </w:r>
      <w:r>
        <w:rPr>
          <w:rFonts w:ascii="Georgia" w:hAnsi="Georgia"/>
          <w:sz w:val="20"/>
          <w:szCs w:val="20"/>
        </w:rPr>
        <w:t>a </w:t>
      </w:r>
      <w:r w:rsidR="00D65D3A">
        <w:rPr>
          <w:rFonts w:ascii="Georgia" w:hAnsi="Georgia"/>
          <w:sz w:val="20"/>
          <w:szCs w:val="20"/>
        </w:rPr>
        <w:t xml:space="preserve"> </w:t>
      </w:r>
      <w:r>
        <w:rPr>
          <w:rFonts w:ascii="Georgia" w:hAnsi="Georgia"/>
          <w:sz w:val="20"/>
          <w:szCs w:val="20"/>
        </w:rPr>
        <w:t>nebude brané</w:t>
      </w:r>
      <w:r w:rsidR="00D65D3A">
        <w:rPr>
          <w:rFonts w:ascii="Georgia" w:hAnsi="Georgia"/>
          <w:sz w:val="20"/>
          <w:szCs w:val="20"/>
        </w:rPr>
        <w:t xml:space="preserve"> </w:t>
      </w:r>
      <w:r>
        <w:rPr>
          <w:rFonts w:ascii="Georgia" w:hAnsi="Georgia"/>
          <w:sz w:val="20"/>
          <w:szCs w:val="20"/>
        </w:rPr>
        <w:t xml:space="preserve"> do úvahy.</w:t>
      </w:r>
    </w:p>
    <w:p w:rsidR="00280E21" w:rsidRDefault="00280E21" w:rsidP="00EB7B7E">
      <w:pPr>
        <w:numPr>
          <w:ilvl w:val="0"/>
          <w:numId w:val="30"/>
        </w:numPr>
        <w:spacing w:before="120" w:after="120"/>
        <w:ind w:left="567" w:hanging="567"/>
        <w:jc w:val="both"/>
        <w:rPr>
          <w:rFonts w:ascii="Georgia" w:hAnsi="Georgia"/>
          <w:smallCaps/>
          <w:sz w:val="20"/>
          <w:szCs w:val="20"/>
        </w:rPr>
      </w:pPr>
      <w:r>
        <w:rPr>
          <w:rFonts w:ascii="Georgia" w:hAnsi="Georgia"/>
          <w:b/>
          <w:bCs/>
          <w:smallCaps/>
          <w:sz w:val="20"/>
          <w:szCs w:val="20"/>
        </w:rPr>
        <w:lastRenderedPageBreak/>
        <w:t>miesto a termín – lehota plnenia predmetu zákazky</w:t>
      </w:r>
    </w:p>
    <w:p w:rsidR="00280E21" w:rsidRDefault="00280E21" w:rsidP="00EB7B7E">
      <w:pPr>
        <w:pStyle w:val="Odsekzoznamu"/>
        <w:numPr>
          <w:ilvl w:val="1"/>
          <w:numId w:val="30"/>
        </w:numPr>
        <w:jc w:val="both"/>
      </w:pPr>
      <w:r>
        <w:rPr>
          <w:rFonts w:ascii="Georgia" w:hAnsi="Georgia"/>
          <w:sz w:val="20"/>
          <w:szCs w:val="20"/>
        </w:rPr>
        <w:t>Miesto alebo miesta dodania predmetu zákazky:</w:t>
      </w:r>
      <w:r>
        <w:rPr>
          <w:rFonts w:ascii="Georgia" w:hAnsi="Georgia"/>
          <w:sz w:val="20"/>
          <w:szCs w:val="20"/>
        </w:rPr>
        <w:tab/>
      </w:r>
      <w:r>
        <w:rPr>
          <w:rFonts w:ascii="Georgia" w:hAnsi="Georgia"/>
          <w:sz w:val="20"/>
          <w:szCs w:val="20"/>
        </w:rPr>
        <w:tab/>
      </w:r>
      <w:r>
        <w:rPr>
          <w:rFonts w:ascii="Georgia" w:hAnsi="Georgia"/>
          <w:sz w:val="20"/>
          <w:szCs w:val="20"/>
        </w:rPr>
        <w:tab/>
      </w:r>
      <w:proofErr w:type="spellStart"/>
      <w:r>
        <w:rPr>
          <w:rFonts w:ascii="Georgia" w:hAnsi="Georgia"/>
          <w:sz w:val="20"/>
          <w:szCs w:val="20"/>
        </w:rPr>
        <w:t>Detenčný</w:t>
      </w:r>
      <w:proofErr w:type="spellEnd"/>
      <w:r>
        <w:rPr>
          <w:rFonts w:ascii="Georgia" w:hAnsi="Georgia"/>
          <w:sz w:val="20"/>
          <w:szCs w:val="20"/>
        </w:rPr>
        <w:t xml:space="preserve"> ústav sa bude nachádzať </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t xml:space="preserve">v extraviláne a intraviláne obce Hronovce </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t xml:space="preserve">v katastrálnych územiach Domaša </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t>a </w:t>
      </w:r>
      <w:proofErr w:type="spellStart"/>
      <w:r>
        <w:rPr>
          <w:rFonts w:ascii="Georgia" w:hAnsi="Georgia"/>
          <w:sz w:val="20"/>
          <w:szCs w:val="20"/>
        </w:rPr>
        <w:t>Čajakovo</w:t>
      </w:r>
      <w:proofErr w:type="spellEnd"/>
      <w:r>
        <w:rPr>
          <w:rFonts w:ascii="Georgia" w:hAnsi="Georgia"/>
          <w:sz w:val="20"/>
          <w:szCs w:val="20"/>
        </w:rPr>
        <w:t>,</w:t>
      </w:r>
    </w:p>
    <w:p w:rsidR="00280E21" w:rsidRPr="005E36DE" w:rsidRDefault="00280E21" w:rsidP="00EB7B7E">
      <w:pPr>
        <w:pStyle w:val="Odsekzoznamu"/>
        <w:numPr>
          <w:ilvl w:val="1"/>
          <w:numId w:val="30"/>
        </w:numPr>
        <w:jc w:val="both"/>
      </w:pPr>
      <w:r>
        <w:rPr>
          <w:rFonts w:ascii="Georgia" w:hAnsi="Georgia"/>
          <w:sz w:val="20"/>
          <w:szCs w:val="20"/>
        </w:rPr>
        <w:t>Dĺžka trvania – lehota plnenia:</w:t>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Pr>
          <w:rFonts w:ascii="Georgia" w:hAnsi="Georgia"/>
          <w:sz w:val="20"/>
          <w:szCs w:val="20"/>
        </w:rPr>
        <w:tab/>
      </w:r>
      <w:r w:rsidRPr="005E36DE">
        <w:rPr>
          <w:rFonts w:ascii="Georgia" w:hAnsi="Georgia"/>
          <w:sz w:val="20"/>
          <w:szCs w:val="20"/>
        </w:rPr>
        <w:t>20 mesiacov</w:t>
      </w:r>
    </w:p>
    <w:p w:rsidR="00280E21" w:rsidRDefault="00280E21" w:rsidP="00280E21">
      <w:pPr>
        <w:pStyle w:val="C3"/>
        <w:tabs>
          <w:tab w:val="left" w:pos="0"/>
          <w:tab w:val="left" w:pos="426"/>
        </w:tabs>
        <w:ind w:left="0" w:firstLine="0"/>
        <w:rPr>
          <w:rFonts w:ascii="Georgia" w:hAnsi="Georgia"/>
          <w:b w:val="0"/>
          <w:bCs w:val="0"/>
          <w:sz w:val="20"/>
          <w:szCs w:val="20"/>
        </w:rPr>
      </w:pPr>
    </w:p>
    <w:p w:rsidR="00280E21" w:rsidRDefault="00280E21" w:rsidP="00EB7B7E">
      <w:pPr>
        <w:numPr>
          <w:ilvl w:val="0"/>
          <w:numId w:val="30"/>
        </w:numPr>
        <w:spacing w:before="120" w:after="120"/>
        <w:ind w:left="567" w:hanging="567"/>
        <w:jc w:val="both"/>
        <w:rPr>
          <w:rFonts w:ascii="Georgia" w:hAnsi="Georgia"/>
          <w:smallCaps/>
          <w:sz w:val="20"/>
          <w:szCs w:val="20"/>
        </w:rPr>
      </w:pPr>
      <w:r>
        <w:rPr>
          <w:rFonts w:ascii="Georgia" w:hAnsi="Georgia"/>
          <w:b/>
          <w:bCs/>
          <w:smallCaps/>
          <w:sz w:val="20"/>
          <w:szCs w:val="20"/>
        </w:rPr>
        <w:t>zdroj finančných prostriedkov</w:t>
      </w:r>
    </w:p>
    <w:p w:rsidR="00280E21" w:rsidRDefault="00280E21" w:rsidP="00EB7B7E">
      <w:pPr>
        <w:pStyle w:val="Zkladntext"/>
        <w:numPr>
          <w:ilvl w:val="1"/>
          <w:numId w:val="30"/>
        </w:numPr>
        <w:ind w:right="-31"/>
        <w:rPr>
          <w:rFonts w:ascii="Georgia" w:hAnsi="Georgia"/>
          <w:sz w:val="20"/>
        </w:rPr>
      </w:pPr>
      <w:r>
        <w:rPr>
          <w:rFonts w:ascii="Georgia" w:hAnsi="Georgia"/>
          <w:sz w:val="20"/>
        </w:rPr>
        <w:t>Predmet zákazky bude financovaný z vlastných finančných prostriedkov verejného obstarávateľa.</w:t>
      </w:r>
    </w:p>
    <w:p w:rsidR="00434840" w:rsidRDefault="00434840" w:rsidP="00434840">
      <w:pPr>
        <w:pStyle w:val="Zkladntext"/>
        <w:ind w:right="-31"/>
        <w:rPr>
          <w:rFonts w:ascii="Georgia" w:hAnsi="Georgia"/>
          <w:sz w:val="20"/>
        </w:rPr>
      </w:pPr>
    </w:p>
    <w:p w:rsidR="00280E21" w:rsidRPr="00FE3187" w:rsidRDefault="00280E21" w:rsidP="00C0058E">
      <w:pPr>
        <w:pStyle w:val="Zkladntext"/>
        <w:numPr>
          <w:ilvl w:val="1"/>
          <w:numId w:val="30"/>
        </w:numPr>
        <w:ind w:right="-31"/>
      </w:pPr>
      <w:r w:rsidRPr="00C0058E">
        <w:rPr>
          <w:rFonts w:ascii="Georgia" w:hAnsi="Georgia"/>
          <w:sz w:val="20"/>
        </w:rPr>
        <w:t xml:space="preserve">Verejný obstarávateľ určil v súlade s § 6 ZVO predpokladanú hodnotu zákazky spolu vo výške </w:t>
      </w:r>
      <w:r w:rsidR="00434840" w:rsidRPr="00C0058E">
        <w:rPr>
          <w:rFonts w:ascii="Georgia" w:hAnsi="Georgia"/>
          <w:sz w:val="20"/>
        </w:rPr>
        <w:t xml:space="preserve">                            </w:t>
      </w:r>
      <w:r w:rsidR="00F1533C" w:rsidRPr="00C0058E">
        <w:rPr>
          <w:rFonts w:ascii="Georgia" w:hAnsi="Georgia"/>
          <w:b/>
          <w:color w:val="auto"/>
          <w:sz w:val="20"/>
        </w:rPr>
        <w:t>18</w:t>
      </w:r>
      <w:r w:rsidR="00434840" w:rsidRPr="00C0058E">
        <w:rPr>
          <w:rFonts w:ascii="Georgia" w:hAnsi="Georgia"/>
          <w:b/>
          <w:color w:val="auto"/>
          <w:sz w:val="20"/>
        </w:rPr>
        <w:t> </w:t>
      </w:r>
      <w:r w:rsidR="00FE3187" w:rsidRPr="00C0058E">
        <w:rPr>
          <w:rFonts w:ascii="Georgia" w:hAnsi="Georgia"/>
          <w:b/>
          <w:color w:val="auto"/>
          <w:sz w:val="20"/>
        </w:rPr>
        <w:t>132</w:t>
      </w:r>
      <w:r w:rsidR="00434840" w:rsidRPr="00C0058E">
        <w:rPr>
          <w:rFonts w:ascii="Georgia" w:hAnsi="Georgia"/>
          <w:b/>
          <w:color w:val="auto"/>
          <w:sz w:val="20"/>
        </w:rPr>
        <w:t xml:space="preserve"> </w:t>
      </w:r>
      <w:r w:rsidR="00FE3187" w:rsidRPr="00C0058E">
        <w:rPr>
          <w:rFonts w:ascii="Georgia" w:hAnsi="Georgia"/>
          <w:b/>
          <w:color w:val="auto"/>
          <w:sz w:val="20"/>
        </w:rPr>
        <w:t>000</w:t>
      </w:r>
      <w:r w:rsidR="00F1533C" w:rsidRPr="00C0058E">
        <w:rPr>
          <w:rFonts w:ascii="Georgia" w:hAnsi="Georgia"/>
          <w:b/>
          <w:color w:val="auto"/>
          <w:sz w:val="20"/>
        </w:rPr>
        <w:t>,</w:t>
      </w:r>
      <w:r w:rsidR="00FE3187" w:rsidRPr="00C0058E">
        <w:rPr>
          <w:rFonts w:ascii="Georgia" w:hAnsi="Georgia"/>
          <w:b/>
          <w:color w:val="auto"/>
          <w:sz w:val="20"/>
        </w:rPr>
        <w:t>00</w:t>
      </w:r>
      <w:r w:rsidRPr="00C0058E">
        <w:rPr>
          <w:rFonts w:ascii="Georgia" w:hAnsi="Georgia"/>
          <w:b/>
          <w:color w:val="auto"/>
          <w:sz w:val="20"/>
        </w:rPr>
        <w:t xml:space="preserve"> EUR bez DPH</w:t>
      </w:r>
      <w:r w:rsidR="00AA4396" w:rsidRPr="00C0058E">
        <w:rPr>
          <w:rFonts w:ascii="Georgia" w:hAnsi="Georgia"/>
          <w:color w:val="auto"/>
          <w:sz w:val="20"/>
        </w:rPr>
        <w:t>, ktorá</w:t>
      </w:r>
      <w:r w:rsidRPr="00C0058E">
        <w:rPr>
          <w:rFonts w:ascii="Georgia" w:hAnsi="Georgia"/>
          <w:color w:val="auto"/>
          <w:sz w:val="20"/>
        </w:rPr>
        <w:t> v</w:t>
      </w:r>
      <w:r w:rsidR="00AA4396" w:rsidRPr="00C0058E">
        <w:rPr>
          <w:rFonts w:ascii="Georgia" w:hAnsi="Georgia"/>
          <w:color w:val="auto"/>
          <w:sz w:val="20"/>
        </w:rPr>
        <w:t>zišla</w:t>
      </w:r>
      <w:r w:rsidRPr="00C0058E">
        <w:rPr>
          <w:rFonts w:ascii="Georgia" w:hAnsi="Georgia"/>
          <w:color w:val="auto"/>
          <w:sz w:val="20"/>
        </w:rPr>
        <w:t xml:space="preserve"> z</w:t>
      </w:r>
      <w:r w:rsidR="00AA4396" w:rsidRPr="00C0058E">
        <w:rPr>
          <w:rFonts w:ascii="Georgia" w:hAnsi="Georgia"/>
          <w:color w:val="auto"/>
          <w:sz w:val="20"/>
        </w:rPr>
        <w:t xml:space="preserve"> vypracovanej PD stavby a z Rozpočtu stavby spracovanej projektanto</w:t>
      </w:r>
      <w:r w:rsidR="00FC3BAD" w:rsidRPr="00C0058E">
        <w:rPr>
          <w:rFonts w:ascii="Georgia" w:hAnsi="Georgia"/>
          <w:color w:val="auto"/>
          <w:sz w:val="20"/>
        </w:rPr>
        <w:t>m</w:t>
      </w:r>
      <w:r w:rsidR="00C0058E" w:rsidRPr="00C0058E">
        <w:rPr>
          <w:rFonts w:ascii="Georgia" w:hAnsi="Georgia"/>
          <w:color w:val="auto"/>
          <w:sz w:val="20"/>
        </w:rPr>
        <w:t xml:space="preserve"> </w:t>
      </w:r>
      <w:r w:rsidR="00AA4396" w:rsidRPr="00C0058E">
        <w:rPr>
          <w:rFonts w:ascii="Georgia" w:hAnsi="Georgia"/>
          <w:color w:val="auto"/>
          <w:sz w:val="20"/>
        </w:rPr>
        <w:t xml:space="preserve">SYTELI, </w:t>
      </w:r>
      <w:proofErr w:type="spellStart"/>
      <w:r w:rsidR="00AA4396" w:rsidRPr="00C0058E">
        <w:rPr>
          <w:rFonts w:ascii="Georgia" w:hAnsi="Georgia"/>
          <w:color w:val="auto"/>
          <w:sz w:val="20"/>
        </w:rPr>
        <w:t>s.r.o</w:t>
      </w:r>
      <w:proofErr w:type="spellEnd"/>
      <w:r w:rsidR="00AA4396" w:rsidRPr="00C0058E">
        <w:rPr>
          <w:rFonts w:ascii="Georgia" w:hAnsi="Georgia"/>
          <w:color w:val="auto"/>
          <w:sz w:val="20"/>
        </w:rPr>
        <w:t xml:space="preserve">. Michalovce a  z vykonanej </w:t>
      </w:r>
      <w:r w:rsidR="00FC3BAD" w:rsidRPr="00C0058E">
        <w:rPr>
          <w:rFonts w:ascii="Georgia" w:hAnsi="Georgia"/>
          <w:color w:val="auto"/>
          <w:sz w:val="20"/>
        </w:rPr>
        <w:t xml:space="preserve">a schválenej </w:t>
      </w:r>
      <w:r w:rsidR="00AA4396" w:rsidRPr="00C0058E">
        <w:rPr>
          <w:rFonts w:ascii="Georgia" w:hAnsi="Georgia"/>
          <w:color w:val="auto"/>
          <w:sz w:val="20"/>
        </w:rPr>
        <w:t xml:space="preserve">štátnej expertízy verejnej práce </w:t>
      </w:r>
      <w:r w:rsidR="00C0058E" w:rsidRPr="00C0058E">
        <w:rPr>
          <w:rFonts w:ascii="Georgia" w:hAnsi="Georgia"/>
          <w:sz w:val="20"/>
        </w:rPr>
        <w:t xml:space="preserve">– </w:t>
      </w:r>
      <w:r w:rsidR="00AA4396" w:rsidRPr="00C0058E">
        <w:rPr>
          <w:rFonts w:ascii="Georgia" w:hAnsi="Georgia"/>
          <w:color w:val="auto"/>
          <w:sz w:val="20"/>
        </w:rPr>
        <w:t xml:space="preserve">DIPA, </w:t>
      </w:r>
      <w:proofErr w:type="spellStart"/>
      <w:r w:rsidR="00AA4396" w:rsidRPr="00C0058E">
        <w:rPr>
          <w:rFonts w:ascii="Georgia" w:hAnsi="Georgia"/>
          <w:color w:val="auto"/>
          <w:sz w:val="20"/>
        </w:rPr>
        <w:t>s.r.o</w:t>
      </w:r>
      <w:proofErr w:type="spellEnd"/>
      <w:r w:rsidR="00AA4396" w:rsidRPr="00C0058E">
        <w:rPr>
          <w:rFonts w:ascii="Georgia" w:hAnsi="Georgia"/>
          <w:color w:val="auto"/>
          <w:sz w:val="20"/>
        </w:rPr>
        <w:t>. Senica</w:t>
      </w:r>
      <w:r w:rsidR="00C0058E" w:rsidRPr="00C0058E">
        <w:rPr>
          <w:rFonts w:ascii="Georgia" w:hAnsi="Georgia"/>
          <w:color w:val="auto"/>
          <w:sz w:val="20"/>
        </w:rPr>
        <w:t>,</w:t>
      </w:r>
      <w:r w:rsidR="00AA4396" w:rsidRPr="00C0058E">
        <w:rPr>
          <w:rFonts w:ascii="Georgia" w:hAnsi="Georgia"/>
          <w:color w:val="auto"/>
          <w:sz w:val="20"/>
        </w:rPr>
        <w:t xml:space="preserve"> </w:t>
      </w:r>
      <w:r w:rsidR="00AA4396" w:rsidRPr="00C0058E">
        <w:rPr>
          <w:rFonts w:ascii="Georgia" w:hAnsi="Georgia"/>
          <w:sz w:val="20"/>
        </w:rPr>
        <w:t xml:space="preserve">z </w:t>
      </w:r>
      <w:r w:rsidR="00C0058E" w:rsidRPr="00C0058E">
        <w:rPr>
          <w:rFonts w:ascii="Georgia" w:hAnsi="Georgia"/>
          <w:sz w:val="20"/>
        </w:rPr>
        <w:t xml:space="preserve"> </w:t>
      </w:r>
      <w:r w:rsidR="00AA4396" w:rsidRPr="00C0058E">
        <w:rPr>
          <w:rFonts w:ascii="Georgia" w:hAnsi="Georgia"/>
          <w:sz w:val="20"/>
        </w:rPr>
        <w:t>02/2019</w:t>
      </w:r>
      <w:r w:rsidRPr="00C0058E">
        <w:rPr>
          <w:rFonts w:ascii="Georgia" w:hAnsi="Georgia"/>
          <w:sz w:val="20"/>
        </w:rPr>
        <w:t>.</w:t>
      </w:r>
    </w:p>
    <w:p w:rsidR="00280E21" w:rsidRDefault="00280E21" w:rsidP="00280E21">
      <w:pPr>
        <w:pStyle w:val="Zkladntext"/>
        <w:ind w:left="576" w:right="-31"/>
        <w:rPr>
          <w:rFonts w:ascii="Georgia" w:hAnsi="Georgia"/>
          <w:sz w:val="20"/>
        </w:rPr>
      </w:pPr>
    </w:p>
    <w:p w:rsidR="00280E21" w:rsidRDefault="00280E21" w:rsidP="00EB7B7E">
      <w:pPr>
        <w:pStyle w:val="Zkladntext"/>
        <w:numPr>
          <w:ilvl w:val="1"/>
          <w:numId w:val="30"/>
        </w:numPr>
        <w:ind w:right="-31"/>
        <w:rPr>
          <w:rFonts w:ascii="Georgia" w:hAnsi="Georgia"/>
          <w:sz w:val="20"/>
        </w:rPr>
      </w:pPr>
      <w:r>
        <w:rPr>
          <w:rFonts w:ascii="Georgia" w:hAnsi="Georgia"/>
          <w:sz w:val="20"/>
        </w:rPr>
        <w:t xml:space="preserve">Pre verejného obstarávateľa je neprijateľná ponuka </w:t>
      </w:r>
      <w:r w:rsidR="003D4D89">
        <w:rPr>
          <w:rFonts w:ascii="Georgia" w:hAnsi="Georgia"/>
          <w:sz w:val="20"/>
        </w:rPr>
        <w:t xml:space="preserve">v EUR </w:t>
      </w:r>
      <w:r>
        <w:rPr>
          <w:rFonts w:ascii="Georgia" w:hAnsi="Georgia"/>
          <w:sz w:val="20"/>
        </w:rPr>
        <w:t xml:space="preserve">bez DPH, ktorá prevýši disponibilné zdroje financovania predmetu zákazky zo strany verejného obstarávateľa, preto si verejný obstarávateľ vyhradzuje právo neprijať takúto ponuku uchádzača (cenový návrh uchádzača </w:t>
      </w:r>
      <w:r w:rsidR="003D4D89">
        <w:rPr>
          <w:rFonts w:ascii="Georgia" w:hAnsi="Georgia"/>
          <w:sz w:val="20"/>
        </w:rPr>
        <w:t xml:space="preserve">v EUR </w:t>
      </w:r>
      <w:r>
        <w:rPr>
          <w:rFonts w:ascii="Georgia" w:hAnsi="Georgia"/>
          <w:sz w:val="20"/>
        </w:rPr>
        <w:t>bez DPH) a neuzatvoriť zmluvu, ktorá je výsledkom tohto postupu.</w:t>
      </w:r>
    </w:p>
    <w:p w:rsidR="00280E21" w:rsidRDefault="00280E21" w:rsidP="00280E21">
      <w:pPr>
        <w:pStyle w:val="Zkladntext"/>
        <w:ind w:left="576" w:right="410"/>
        <w:rPr>
          <w:rFonts w:ascii="Georgia" w:hAnsi="Georgia"/>
          <w:sz w:val="20"/>
        </w:rPr>
      </w:pPr>
    </w:p>
    <w:p w:rsidR="00280E21" w:rsidRDefault="00280E21" w:rsidP="00EB7B7E">
      <w:pPr>
        <w:numPr>
          <w:ilvl w:val="0"/>
          <w:numId w:val="30"/>
        </w:numPr>
        <w:spacing w:after="122"/>
        <w:ind w:left="567" w:hanging="567"/>
        <w:jc w:val="both"/>
        <w:rPr>
          <w:rFonts w:ascii="Georgia" w:hAnsi="Georgia"/>
          <w:smallCaps/>
          <w:sz w:val="20"/>
          <w:szCs w:val="20"/>
        </w:rPr>
      </w:pPr>
      <w:r>
        <w:rPr>
          <w:rFonts w:ascii="Georgia" w:hAnsi="Georgia"/>
          <w:b/>
          <w:bCs/>
          <w:smallCaps/>
          <w:sz w:val="20"/>
          <w:szCs w:val="20"/>
        </w:rPr>
        <w:t>zmluva</w:t>
      </w:r>
    </w:p>
    <w:p w:rsidR="00280E21" w:rsidRDefault="00280E21" w:rsidP="00EB7B7E">
      <w:pPr>
        <w:numPr>
          <w:ilvl w:val="1"/>
          <w:numId w:val="30"/>
        </w:numPr>
        <w:spacing w:after="122"/>
        <w:jc w:val="both"/>
        <w:rPr>
          <w:rFonts w:ascii="Georgia" w:hAnsi="Georgia"/>
          <w:sz w:val="20"/>
          <w:szCs w:val="20"/>
        </w:rPr>
      </w:pPr>
      <w:r>
        <w:rPr>
          <w:rFonts w:ascii="Georgia" w:hAnsi="Georgia"/>
          <w:sz w:val="20"/>
          <w:szCs w:val="20"/>
        </w:rPr>
        <w:t xml:space="preserve">S úspešným uchádzačom bude uzatvorená Zmluva o dielo </w:t>
      </w:r>
      <w:r w:rsidR="00A857D7">
        <w:rPr>
          <w:rFonts w:ascii="Georgia" w:hAnsi="Georgia"/>
          <w:sz w:val="20"/>
          <w:szCs w:val="20"/>
        </w:rPr>
        <w:t>(</w:t>
      </w:r>
      <w:proofErr w:type="spellStart"/>
      <w:r w:rsidR="00A857D7">
        <w:rPr>
          <w:rFonts w:ascii="Georgia" w:hAnsi="Georgia"/>
          <w:sz w:val="20"/>
          <w:szCs w:val="20"/>
        </w:rPr>
        <w:t>ZoD</w:t>
      </w:r>
      <w:proofErr w:type="spellEnd"/>
      <w:r w:rsidR="00A857D7">
        <w:rPr>
          <w:rFonts w:ascii="Georgia" w:hAnsi="Georgia"/>
          <w:sz w:val="20"/>
          <w:szCs w:val="20"/>
        </w:rPr>
        <w:t xml:space="preserve">) </w:t>
      </w:r>
      <w:r>
        <w:rPr>
          <w:rFonts w:ascii="Georgia" w:hAnsi="Georgia"/>
          <w:sz w:val="20"/>
          <w:szCs w:val="20"/>
        </w:rPr>
        <w:t xml:space="preserve">podľa </w:t>
      </w:r>
      <w:r w:rsidRPr="00F1533C">
        <w:rPr>
          <w:rFonts w:ascii="Georgia" w:hAnsi="Georgia"/>
          <w:sz w:val="20"/>
          <w:szCs w:val="20"/>
        </w:rPr>
        <w:t xml:space="preserve">§ 536 a </w:t>
      </w:r>
      <w:proofErr w:type="spellStart"/>
      <w:r w:rsidRPr="00F1533C">
        <w:rPr>
          <w:rFonts w:ascii="Georgia" w:hAnsi="Georgia"/>
          <w:sz w:val="20"/>
          <w:szCs w:val="20"/>
        </w:rPr>
        <w:t>nasl</w:t>
      </w:r>
      <w:proofErr w:type="spellEnd"/>
      <w:r w:rsidRPr="00F1533C">
        <w:rPr>
          <w:rFonts w:ascii="Georgia" w:hAnsi="Georgia"/>
          <w:sz w:val="20"/>
          <w:szCs w:val="20"/>
        </w:rPr>
        <w:t>. zákona č. 513/1991</w:t>
      </w:r>
      <w:r w:rsidR="00383328">
        <w:rPr>
          <w:rFonts w:ascii="Georgia" w:hAnsi="Georgia"/>
          <w:sz w:val="20"/>
          <w:szCs w:val="20"/>
        </w:rPr>
        <w:t xml:space="preserve"> </w:t>
      </w:r>
      <w:proofErr w:type="spellStart"/>
      <w:r w:rsidRPr="00F1533C">
        <w:rPr>
          <w:rFonts w:ascii="Georgia" w:hAnsi="Georgia"/>
          <w:sz w:val="20"/>
          <w:szCs w:val="20"/>
        </w:rPr>
        <w:t>Z.z</w:t>
      </w:r>
      <w:proofErr w:type="spellEnd"/>
      <w:r w:rsidRPr="00F1533C">
        <w:rPr>
          <w:rFonts w:ascii="Georgia" w:hAnsi="Georgia"/>
          <w:sz w:val="20"/>
          <w:szCs w:val="20"/>
        </w:rPr>
        <w:t>.</w:t>
      </w:r>
      <w:r>
        <w:rPr>
          <w:rFonts w:ascii="Georgia" w:hAnsi="Georgia"/>
          <w:sz w:val="20"/>
          <w:szCs w:val="20"/>
        </w:rPr>
        <w:t xml:space="preserve"> Obchodného zákonníka v znení neskorších predpisov (ďalej aj ,,Zmluva“). </w:t>
      </w:r>
    </w:p>
    <w:p w:rsidR="00280E21" w:rsidRDefault="00280E21" w:rsidP="00EB7B7E">
      <w:pPr>
        <w:numPr>
          <w:ilvl w:val="1"/>
          <w:numId w:val="30"/>
        </w:numPr>
        <w:spacing w:after="122"/>
        <w:jc w:val="both"/>
        <w:rPr>
          <w:rFonts w:ascii="Georgia" w:hAnsi="Georgia"/>
          <w:sz w:val="20"/>
          <w:szCs w:val="20"/>
        </w:rPr>
      </w:pPr>
      <w:r>
        <w:rPr>
          <w:rFonts w:ascii="Georgia" w:hAnsi="Georgia"/>
          <w:sz w:val="20"/>
          <w:szCs w:val="20"/>
        </w:rPr>
        <w:t xml:space="preserve">Podrobné vymedzenie a určenie obchodných podmienok na plnenie požadovaného predmetu zákazky tvorí </w:t>
      </w:r>
      <w:r>
        <w:rPr>
          <w:rFonts w:ascii="Georgia" w:hAnsi="Georgia"/>
          <w:bCs/>
          <w:sz w:val="20"/>
          <w:szCs w:val="20"/>
        </w:rPr>
        <w:t xml:space="preserve">Prílohu č. 5 </w:t>
      </w:r>
      <w:r>
        <w:rPr>
          <w:rFonts w:ascii="Georgia" w:hAnsi="Georgia"/>
          <w:sz w:val="20"/>
          <w:szCs w:val="20"/>
        </w:rPr>
        <w:t>týchto súťažných podkladov, ktoré budú v podobe ako ich verejný obstarávateľ poskytuje, súčasťou Zmluvy, ktorá je výsledkom tohto postupu.</w:t>
      </w:r>
    </w:p>
    <w:p w:rsidR="00280E21" w:rsidRDefault="00280E21" w:rsidP="00280E21">
      <w:pPr>
        <w:ind w:left="360"/>
        <w:jc w:val="both"/>
        <w:rPr>
          <w:rFonts w:ascii="Georgia" w:hAnsi="Georgia"/>
          <w:sz w:val="20"/>
          <w:szCs w:val="20"/>
        </w:rPr>
      </w:pPr>
    </w:p>
    <w:p w:rsidR="00280E21" w:rsidRDefault="00280E21" w:rsidP="00EB7B7E">
      <w:pPr>
        <w:numPr>
          <w:ilvl w:val="0"/>
          <w:numId w:val="30"/>
        </w:numPr>
        <w:spacing w:after="122"/>
        <w:ind w:left="567" w:hanging="567"/>
        <w:jc w:val="both"/>
        <w:rPr>
          <w:rFonts w:ascii="Georgia" w:hAnsi="Georgia"/>
          <w:smallCaps/>
          <w:sz w:val="20"/>
          <w:szCs w:val="20"/>
        </w:rPr>
      </w:pPr>
      <w:r>
        <w:rPr>
          <w:rFonts w:ascii="Georgia" w:hAnsi="Georgia"/>
          <w:b/>
          <w:bCs/>
          <w:smallCaps/>
          <w:sz w:val="20"/>
          <w:szCs w:val="20"/>
        </w:rPr>
        <w:t>lehota viazanosti ponuky</w:t>
      </w:r>
    </w:p>
    <w:p w:rsidR="00280E21" w:rsidRPr="005E36DE" w:rsidRDefault="00280E21" w:rsidP="00EB7B7E">
      <w:pPr>
        <w:numPr>
          <w:ilvl w:val="1"/>
          <w:numId w:val="30"/>
        </w:numPr>
        <w:tabs>
          <w:tab w:val="right" w:leader="dot" w:pos="10036"/>
        </w:tabs>
        <w:spacing w:after="122"/>
        <w:jc w:val="both"/>
      </w:pPr>
      <w:r>
        <w:rPr>
          <w:rFonts w:ascii="Georgia" w:hAnsi="Georgia"/>
          <w:sz w:val="20"/>
          <w:szCs w:val="20"/>
        </w:rPr>
        <w:t>Uchádzač je svojou ponukou viazaný od uplynutia lehoty na predkladanie ponúk až do uplynutia lehoty stanovenej verejným obstarávateľom t.</w:t>
      </w:r>
      <w:r w:rsidR="00A857D7">
        <w:rPr>
          <w:rFonts w:ascii="Georgia" w:hAnsi="Georgia"/>
          <w:sz w:val="20"/>
          <w:szCs w:val="20"/>
        </w:rPr>
        <w:t xml:space="preserve"> </w:t>
      </w:r>
      <w:r>
        <w:rPr>
          <w:rFonts w:ascii="Georgia" w:hAnsi="Georgia"/>
          <w:sz w:val="20"/>
          <w:szCs w:val="20"/>
        </w:rPr>
        <w:t xml:space="preserve">j. </w:t>
      </w:r>
      <w:r w:rsidRPr="00F1533C">
        <w:rPr>
          <w:rFonts w:ascii="Georgia" w:hAnsi="Georgia"/>
          <w:sz w:val="20"/>
          <w:szCs w:val="20"/>
        </w:rPr>
        <w:t xml:space="preserve">do </w:t>
      </w:r>
      <w:r w:rsidR="00821EC6" w:rsidRPr="00821EC6">
        <w:rPr>
          <w:rFonts w:ascii="Georgia" w:hAnsi="Georgia"/>
          <w:b/>
          <w:color w:val="auto"/>
          <w:sz w:val="20"/>
          <w:szCs w:val="20"/>
        </w:rPr>
        <w:t>31</w:t>
      </w:r>
      <w:r w:rsidRPr="00821EC6">
        <w:rPr>
          <w:rFonts w:ascii="Georgia" w:hAnsi="Georgia"/>
          <w:b/>
          <w:color w:val="auto"/>
          <w:sz w:val="20"/>
          <w:szCs w:val="20"/>
        </w:rPr>
        <w:t>/</w:t>
      </w:r>
      <w:r w:rsidR="00A857D7" w:rsidRPr="00821EC6">
        <w:rPr>
          <w:rFonts w:ascii="Georgia" w:hAnsi="Georgia"/>
          <w:b/>
          <w:color w:val="auto"/>
          <w:sz w:val="20"/>
          <w:szCs w:val="20"/>
        </w:rPr>
        <w:t>0</w:t>
      </w:r>
      <w:r w:rsidR="00821EC6" w:rsidRPr="00821EC6">
        <w:rPr>
          <w:rFonts w:ascii="Georgia" w:hAnsi="Georgia"/>
          <w:b/>
          <w:color w:val="auto"/>
          <w:sz w:val="20"/>
          <w:szCs w:val="20"/>
        </w:rPr>
        <w:t>7</w:t>
      </w:r>
      <w:r w:rsidRPr="00821EC6">
        <w:rPr>
          <w:rFonts w:ascii="Georgia" w:hAnsi="Georgia"/>
          <w:b/>
          <w:color w:val="auto"/>
          <w:sz w:val="20"/>
          <w:szCs w:val="20"/>
        </w:rPr>
        <w:t>/20</w:t>
      </w:r>
      <w:r w:rsidR="00A857D7" w:rsidRPr="00821EC6">
        <w:rPr>
          <w:rFonts w:ascii="Georgia" w:hAnsi="Georgia"/>
          <w:b/>
          <w:color w:val="auto"/>
          <w:sz w:val="20"/>
          <w:szCs w:val="20"/>
        </w:rPr>
        <w:t>20</w:t>
      </w:r>
      <w:r w:rsidRPr="005E36DE">
        <w:rPr>
          <w:rFonts w:ascii="Georgia" w:hAnsi="Georgia"/>
          <w:b/>
          <w:color w:val="000000"/>
          <w:sz w:val="20"/>
          <w:szCs w:val="20"/>
        </w:rPr>
        <w:t>.</w:t>
      </w:r>
    </w:p>
    <w:p w:rsidR="00280E21" w:rsidRDefault="00280E21" w:rsidP="00EB7B7E">
      <w:pPr>
        <w:numPr>
          <w:ilvl w:val="1"/>
          <w:numId w:val="30"/>
        </w:numPr>
        <w:tabs>
          <w:tab w:val="right" w:leader="dot" w:pos="10036"/>
        </w:tabs>
        <w:spacing w:after="122"/>
        <w:jc w:val="both"/>
        <w:rPr>
          <w:rFonts w:ascii="Georgia" w:hAnsi="Georgia"/>
          <w:color w:val="FF0000"/>
          <w:sz w:val="20"/>
          <w:szCs w:val="20"/>
        </w:rPr>
      </w:pPr>
      <w:r>
        <w:rPr>
          <w:rFonts w:ascii="Georgia" w:hAnsi="Georgia"/>
          <w:sz w:val="20"/>
          <w:szCs w:val="20"/>
        </w:rPr>
        <w:t>V prípade, ak budú uplatnené revízne postupy pred podpisom Zmluvy a z uvedených úkonov vyplynie odkladný účinok na konanie verejného obstarávateľa, oznámi sa uchádzačom predpokladané predĺženie lehoty viazanosti ponúk.</w:t>
      </w:r>
    </w:p>
    <w:p w:rsidR="00280E21" w:rsidRPr="00453158" w:rsidRDefault="00280E21" w:rsidP="00EB7B7E">
      <w:pPr>
        <w:numPr>
          <w:ilvl w:val="1"/>
          <w:numId w:val="30"/>
        </w:numPr>
        <w:tabs>
          <w:tab w:val="right" w:leader="dot" w:pos="10036"/>
        </w:tabs>
        <w:spacing w:after="122"/>
        <w:jc w:val="both"/>
        <w:rPr>
          <w:rFonts w:ascii="Georgia" w:hAnsi="Georgia"/>
          <w:color w:val="FF0000"/>
          <w:sz w:val="20"/>
          <w:szCs w:val="20"/>
        </w:rPr>
      </w:pPr>
      <w:r>
        <w:rPr>
          <w:rFonts w:ascii="Georgia" w:hAnsi="Georgia"/>
          <w:sz w:val="20"/>
          <w:szCs w:val="20"/>
        </w:rPr>
        <w:t>Verejný obstarávateľ si vyhradzuje právo predĺžiť lehotu viazanosti ponúk aj z iných objektívnych dôvodov, o čom v dostatočnom predstihu informuje uchádzačov.</w:t>
      </w:r>
    </w:p>
    <w:p w:rsidR="006C658E" w:rsidRPr="00F1533C" w:rsidRDefault="00280E21" w:rsidP="00EB7B7E">
      <w:pPr>
        <w:numPr>
          <w:ilvl w:val="1"/>
          <w:numId w:val="30"/>
        </w:numPr>
        <w:tabs>
          <w:tab w:val="right" w:leader="dot" w:pos="10036"/>
        </w:tabs>
        <w:spacing w:after="122"/>
        <w:jc w:val="both"/>
        <w:rPr>
          <w:rFonts w:ascii="Georgia" w:hAnsi="Georgia"/>
          <w:sz w:val="20"/>
          <w:szCs w:val="20"/>
        </w:rPr>
      </w:pPr>
      <w:r w:rsidRPr="00F1533C">
        <w:rPr>
          <w:rFonts w:ascii="Georgia" w:hAnsi="Georgia"/>
          <w:sz w:val="20"/>
          <w:szCs w:val="20"/>
        </w:rPr>
        <w:t>Uchádzač je svojou ponukou viazaný do uplynutia verejným obstarávateľom oznámenej, primerane predĺženej lehoty viazanosti ponúk.</w:t>
      </w:r>
    </w:p>
    <w:p w:rsidR="00B71ABC" w:rsidRPr="00F30727" w:rsidRDefault="00BC09ED">
      <w:pPr>
        <w:jc w:val="center"/>
        <w:rPr>
          <w:rFonts w:ascii="Georgia" w:hAnsi="Georgia"/>
          <w:sz w:val="22"/>
          <w:szCs w:val="20"/>
        </w:rPr>
      </w:pPr>
      <w:r w:rsidRPr="00F30727">
        <w:rPr>
          <w:rFonts w:ascii="Georgia" w:hAnsi="Georgia"/>
          <w:sz w:val="22"/>
          <w:szCs w:val="20"/>
        </w:rPr>
        <w:t>Časť II.</w:t>
      </w:r>
    </w:p>
    <w:p w:rsidR="00B71ABC" w:rsidRDefault="00BC09ED">
      <w:pPr>
        <w:pStyle w:val="Nadpis5"/>
        <w:rPr>
          <w:rFonts w:ascii="Georgia" w:hAnsi="Georgia"/>
          <w:sz w:val="22"/>
        </w:rPr>
      </w:pPr>
      <w:r w:rsidRPr="00F30727">
        <w:rPr>
          <w:rFonts w:ascii="Georgia" w:hAnsi="Georgia"/>
          <w:sz w:val="22"/>
        </w:rPr>
        <w:t>Komunikácia</w:t>
      </w:r>
      <w:r w:rsidR="00CD0C98">
        <w:rPr>
          <w:rFonts w:ascii="Georgia" w:hAnsi="Georgia"/>
          <w:sz w:val="22"/>
        </w:rPr>
        <w:t xml:space="preserve"> </w:t>
      </w:r>
    </w:p>
    <w:p w:rsidR="00F30727" w:rsidRPr="00F30727" w:rsidRDefault="00F30727">
      <w:pPr>
        <w:pStyle w:val="Nadpis5"/>
        <w:rPr>
          <w:rFonts w:ascii="Georgia" w:hAnsi="Georgia"/>
          <w:sz w:val="22"/>
        </w:rPr>
      </w:pPr>
    </w:p>
    <w:p w:rsidR="007965C7" w:rsidRDefault="007965C7" w:rsidP="00EB7B7E">
      <w:pPr>
        <w:numPr>
          <w:ilvl w:val="0"/>
          <w:numId w:val="30"/>
        </w:numPr>
        <w:spacing w:after="122"/>
        <w:ind w:left="567" w:hanging="567"/>
        <w:jc w:val="both"/>
        <w:rPr>
          <w:rFonts w:ascii="Georgia" w:hAnsi="Georgia"/>
          <w:smallCaps/>
          <w:sz w:val="20"/>
          <w:szCs w:val="20"/>
        </w:rPr>
      </w:pPr>
      <w:r>
        <w:rPr>
          <w:rFonts w:ascii="Georgia" w:hAnsi="Georgia"/>
          <w:b/>
          <w:bCs/>
          <w:smallCaps/>
          <w:sz w:val="20"/>
          <w:szCs w:val="20"/>
        </w:rPr>
        <w:t xml:space="preserve">komunikácia </w:t>
      </w:r>
      <w:r w:rsidR="00CD0C98">
        <w:rPr>
          <w:rFonts w:ascii="Georgia" w:hAnsi="Georgia"/>
          <w:b/>
          <w:bCs/>
          <w:smallCaps/>
          <w:sz w:val="20"/>
          <w:szCs w:val="20"/>
        </w:rPr>
        <w:t xml:space="preserve"> </w:t>
      </w:r>
      <w:r>
        <w:rPr>
          <w:rFonts w:ascii="Georgia" w:hAnsi="Georgia"/>
          <w:b/>
          <w:bCs/>
          <w:smallCaps/>
          <w:sz w:val="20"/>
          <w:szCs w:val="20"/>
        </w:rPr>
        <w:t>medzi verejným obstarávateľom a záujemcami/uchádzačmi</w:t>
      </w:r>
    </w:p>
    <w:p w:rsidR="007965C7" w:rsidRPr="00CD0C98" w:rsidRDefault="00AC74BC" w:rsidP="009F13CB">
      <w:pPr>
        <w:numPr>
          <w:ilvl w:val="1"/>
          <w:numId w:val="30"/>
        </w:numPr>
        <w:spacing w:after="122"/>
        <w:ind w:left="540" w:hanging="540"/>
        <w:jc w:val="both"/>
        <w:rPr>
          <w:rFonts w:ascii="Georgia" w:hAnsi="Georgia"/>
          <w:sz w:val="20"/>
          <w:szCs w:val="20"/>
        </w:rPr>
      </w:pPr>
      <w:r w:rsidRPr="00CD0C98">
        <w:rPr>
          <w:rFonts w:ascii="Georgia" w:hAnsi="Georgia" w:cs="Arial"/>
          <w:sz w:val="20"/>
          <w:szCs w:val="20"/>
        </w:rPr>
        <w:t xml:space="preserve">Poskytovanie vysvetlení, odovzdávanie podkladov a komunikácia (ďalej len „komunikácia“) medzi verejným obstarávateľom/záujemcami a uchádzačmi sa bude uskutočňovať v štátnom (slovenskom) jazyku </w:t>
      </w:r>
      <w:r w:rsidR="00430F5F">
        <w:rPr>
          <w:rFonts w:ascii="Georgia" w:hAnsi="Georgia" w:cs="Arial"/>
          <w:sz w:val="20"/>
          <w:szCs w:val="20"/>
        </w:rPr>
        <w:t xml:space="preserve">                                </w:t>
      </w:r>
      <w:r w:rsidRPr="00CD0C98">
        <w:rPr>
          <w:rFonts w:ascii="Georgia" w:hAnsi="Georgia" w:cs="Arial"/>
          <w:sz w:val="20"/>
          <w:szCs w:val="20"/>
        </w:rPr>
        <w:t xml:space="preserve">a spôsobom, ktorý zabezpečí úplnosť a obsah týchto údajov uvedených v ponuke, podmienkach účasti a zaručí ochranu dôverných a osobných údajov uvedených v týchto dokumentoch. </w:t>
      </w:r>
    </w:p>
    <w:p w:rsidR="00AC74BC" w:rsidRPr="00CD0C98" w:rsidRDefault="00AC74BC" w:rsidP="00EB7B7E">
      <w:pPr>
        <w:numPr>
          <w:ilvl w:val="1"/>
          <w:numId w:val="30"/>
        </w:numPr>
        <w:spacing w:after="120"/>
        <w:jc w:val="both"/>
        <w:rPr>
          <w:rFonts w:ascii="Georgia" w:hAnsi="Georgia" w:cs="Arial"/>
          <w:sz w:val="20"/>
          <w:szCs w:val="20"/>
        </w:rPr>
      </w:pPr>
      <w:r w:rsidRPr="00CD0C98">
        <w:rPr>
          <w:rFonts w:ascii="Georgia" w:hAnsi="Georgia"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w:t>
      </w:r>
      <w:r w:rsidR="00193944">
        <w:rPr>
          <w:rFonts w:ascii="Georgia" w:hAnsi="Georgia" w:cs="Arial"/>
          <w:sz w:val="20"/>
          <w:szCs w:val="20"/>
        </w:rPr>
        <w:t xml:space="preserve"> </w:t>
      </w:r>
      <w:r w:rsidRPr="00CD0C98">
        <w:rPr>
          <w:rFonts w:ascii="Georgia" w:hAnsi="Georgia" w:cs="Arial"/>
          <w:sz w:val="20"/>
          <w:szCs w:val="20"/>
        </w:rPr>
        <w:t>uchádzačmi, počas celého procesu verejného obstarávania.</w:t>
      </w:r>
    </w:p>
    <w:p w:rsidR="00AC74BC" w:rsidRDefault="00AC74BC" w:rsidP="00821EC6">
      <w:pPr>
        <w:pStyle w:val="Odsekzoznamu"/>
        <w:numPr>
          <w:ilvl w:val="1"/>
          <w:numId w:val="30"/>
        </w:numPr>
        <w:tabs>
          <w:tab w:val="clear" w:pos="576"/>
          <w:tab w:val="num" w:pos="567"/>
        </w:tabs>
        <w:ind w:left="567" w:hanging="567"/>
        <w:jc w:val="both"/>
        <w:rPr>
          <w:rFonts w:ascii="Georgia" w:hAnsi="Georgia" w:cs="Arial"/>
          <w:sz w:val="20"/>
          <w:szCs w:val="20"/>
        </w:rPr>
      </w:pPr>
      <w:r w:rsidRPr="00CD0C98">
        <w:rPr>
          <w:rFonts w:ascii="Georgia" w:hAnsi="Georgia" w:cs="Arial"/>
          <w:sz w:val="20"/>
          <w:szCs w:val="20"/>
        </w:rPr>
        <w:lastRenderedPageBreak/>
        <w:t xml:space="preserve">JOSEPHINE je na účely tohto verejného obstarávania softvér na elektronizáciu zadávania verejných zákaziek. JOSEPHINE je webová aplikácia na doméne </w:t>
      </w:r>
      <w:hyperlink r:id="rId11" w:history="1">
        <w:r w:rsidRPr="00CD0C98">
          <w:rPr>
            <w:rStyle w:val="Hypertextovprepojenie"/>
            <w:rFonts w:ascii="Georgia" w:hAnsi="Georgia" w:cs="Arial"/>
            <w:sz w:val="20"/>
            <w:szCs w:val="20"/>
          </w:rPr>
          <w:t>https://josephine.proebiz.com</w:t>
        </w:r>
      </w:hyperlink>
      <w:r w:rsidRPr="00CD0C98">
        <w:rPr>
          <w:rFonts w:ascii="Georgia" w:hAnsi="Georgia" w:cs="Arial"/>
          <w:sz w:val="20"/>
          <w:szCs w:val="20"/>
        </w:rPr>
        <w:t>.</w:t>
      </w:r>
    </w:p>
    <w:p w:rsidR="00CD0C98" w:rsidRPr="00CD0C98" w:rsidRDefault="00CD0C98" w:rsidP="00CD0C98">
      <w:pPr>
        <w:jc w:val="both"/>
        <w:rPr>
          <w:rFonts w:ascii="Georgia" w:hAnsi="Georgia" w:cs="Arial"/>
          <w:sz w:val="20"/>
          <w:szCs w:val="20"/>
        </w:rPr>
      </w:pPr>
    </w:p>
    <w:p w:rsidR="00AC74BC" w:rsidRPr="00CD0C98" w:rsidRDefault="00AC74BC" w:rsidP="00821EC6">
      <w:pPr>
        <w:numPr>
          <w:ilvl w:val="1"/>
          <w:numId w:val="30"/>
        </w:numPr>
        <w:tabs>
          <w:tab w:val="clear" w:pos="576"/>
          <w:tab w:val="num" w:pos="567"/>
        </w:tabs>
        <w:spacing w:after="120"/>
        <w:ind w:left="567" w:hanging="567"/>
        <w:jc w:val="both"/>
        <w:rPr>
          <w:rFonts w:ascii="Georgia" w:hAnsi="Georgia" w:cs="Arial"/>
          <w:sz w:val="20"/>
          <w:szCs w:val="20"/>
        </w:rPr>
      </w:pPr>
      <w:r w:rsidRPr="00CD0C98">
        <w:rPr>
          <w:rFonts w:ascii="Georgia" w:hAnsi="Georgia" w:cs="Arial"/>
          <w:sz w:val="20"/>
          <w:szCs w:val="20"/>
        </w:rPr>
        <w:t>Na bezproblémové používanie systému JOSEPHINE je nutné používať jeden z podporovaných internetových prehliadačov:</w:t>
      </w:r>
    </w:p>
    <w:p w:rsidR="00AC74BC" w:rsidRPr="00CD0C98" w:rsidRDefault="00AC74BC" w:rsidP="00AC74BC">
      <w:pPr>
        <w:tabs>
          <w:tab w:val="num" w:pos="284"/>
        </w:tabs>
        <w:spacing w:after="120"/>
        <w:ind w:left="567" w:hanging="567"/>
        <w:rPr>
          <w:rFonts w:ascii="Georgia" w:hAnsi="Georgia" w:cs="Arial"/>
          <w:sz w:val="20"/>
          <w:szCs w:val="20"/>
        </w:rPr>
      </w:pPr>
      <w:r w:rsidRPr="00CD0C98">
        <w:rPr>
          <w:rFonts w:ascii="Georgia" w:hAnsi="Georgia" w:cs="Arial"/>
          <w:sz w:val="20"/>
          <w:szCs w:val="20"/>
        </w:rPr>
        <w:t xml:space="preserve">                       </w:t>
      </w:r>
      <w:r w:rsidR="00193944">
        <w:rPr>
          <w:rFonts w:ascii="Georgia" w:hAnsi="Georgia" w:cs="Arial"/>
          <w:sz w:val="20"/>
          <w:szCs w:val="20"/>
        </w:rPr>
        <w:t xml:space="preserve">      </w:t>
      </w:r>
      <w:r w:rsidRPr="00CD0C98">
        <w:rPr>
          <w:rFonts w:ascii="Georgia" w:hAnsi="Georgia" w:cs="Arial"/>
          <w:sz w:val="20"/>
          <w:szCs w:val="20"/>
        </w:rPr>
        <w:t xml:space="preserve">  - Microsoft Internet Explorer verzia 11.0 a vyššia, </w:t>
      </w:r>
    </w:p>
    <w:p w:rsidR="00AC74BC" w:rsidRPr="00CD0C98" w:rsidRDefault="00AC74BC" w:rsidP="00AC74BC">
      <w:pPr>
        <w:tabs>
          <w:tab w:val="num" w:pos="284"/>
        </w:tabs>
        <w:spacing w:after="120"/>
        <w:ind w:left="567" w:hanging="567"/>
        <w:rPr>
          <w:rFonts w:ascii="Georgia" w:hAnsi="Georgia" w:cs="Arial"/>
          <w:sz w:val="20"/>
          <w:szCs w:val="20"/>
        </w:rPr>
      </w:pPr>
      <w:r w:rsidRPr="00CD0C98">
        <w:rPr>
          <w:rFonts w:ascii="Georgia" w:hAnsi="Georgia" w:cs="Arial"/>
          <w:sz w:val="20"/>
          <w:szCs w:val="20"/>
        </w:rPr>
        <w:tab/>
      </w:r>
      <w:r w:rsidRPr="00CD0C98">
        <w:rPr>
          <w:rFonts w:ascii="Georgia" w:hAnsi="Georgia" w:cs="Arial"/>
          <w:sz w:val="20"/>
          <w:szCs w:val="20"/>
        </w:rPr>
        <w:tab/>
        <w:t xml:space="preserve">      </w:t>
      </w:r>
      <w:r w:rsidR="00193944">
        <w:rPr>
          <w:rFonts w:ascii="Georgia" w:hAnsi="Georgia" w:cs="Arial"/>
          <w:sz w:val="20"/>
          <w:szCs w:val="20"/>
        </w:rPr>
        <w:t xml:space="preserve">    </w:t>
      </w:r>
      <w:r w:rsidRPr="00CD0C98">
        <w:rPr>
          <w:rFonts w:ascii="Georgia" w:hAnsi="Georgia" w:cs="Arial"/>
          <w:sz w:val="20"/>
          <w:szCs w:val="20"/>
        </w:rPr>
        <w:t xml:space="preserve">   </w:t>
      </w:r>
      <w:r w:rsidR="00193944">
        <w:rPr>
          <w:rFonts w:ascii="Georgia" w:hAnsi="Georgia" w:cs="Arial"/>
          <w:sz w:val="20"/>
          <w:szCs w:val="20"/>
        </w:rPr>
        <w:t xml:space="preserve">  </w:t>
      </w:r>
      <w:r w:rsidRPr="00CD0C98">
        <w:rPr>
          <w:rFonts w:ascii="Georgia" w:hAnsi="Georgia" w:cs="Arial"/>
          <w:sz w:val="20"/>
          <w:szCs w:val="20"/>
        </w:rPr>
        <w:t xml:space="preserve">    - </w:t>
      </w:r>
      <w:proofErr w:type="spellStart"/>
      <w:r w:rsidRPr="00CD0C98">
        <w:rPr>
          <w:rFonts w:ascii="Georgia" w:hAnsi="Georgia" w:cs="Arial"/>
          <w:sz w:val="20"/>
          <w:szCs w:val="20"/>
        </w:rPr>
        <w:t>Mozilla</w:t>
      </w:r>
      <w:proofErr w:type="spellEnd"/>
      <w:r w:rsidRPr="00CD0C98">
        <w:rPr>
          <w:rFonts w:ascii="Georgia" w:hAnsi="Georgia" w:cs="Arial"/>
          <w:sz w:val="20"/>
          <w:szCs w:val="20"/>
        </w:rPr>
        <w:t xml:space="preserve"> Firefox verzia 13.0 a vyššia alebo </w:t>
      </w:r>
    </w:p>
    <w:p w:rsidR="00AC74BC" w:rsidRPr="00CD0C98" w:rsidRDefault="00AC74BC" w:rsidP="00AC74BC">
      <w:pPr>
        <w:tabs>
          <w:tab w:val="num" w:pos="284"/>
          <w:tab w:val="left" w:pos="567"/>
        </w:tabs>
        <w:autoSpaceDE w:val="0"/>
        <w:autoSpaceDN w:val="0"/>
        <w:adjustRightInd w:val="0"/>
        <w:spacing w:after="120"/>
        <w:ind w:left="567" w:hanging="567"/>
        <w:rPr>
          <w:rFonts w:ascii="Georgia" w:hAnsi="Georgia" w:cs="Arial"/>
          <w:sz w:val="20"/>
          <w:szCs w:val="20"/>
        </w:rPr>
      </w:pPr>
      <w:r w:rsidRPr="00CD0C98">
        <w:rPr>
          <w:rFonts w:ascii="Georgia" w:hAnsi="Georgia" w:cs="Arial"/>
          <w:sz w:val="20"/>
          <w:szCs w:val="20"/>
        </w:rPr>
        <w:tab/>
      </w:r>
      <w:r w:rsidRPr="00CD0C98">
        <w:rPr>
          <w:rFonts w:ascii="Georgia" w:hAnsi="Georgia" w:cs="Arial"/>
          <w:sz w:val="20"/>
          <w:szCs w:val="20"/>
        </w:rPr>
        <w:tab/>
        <w:t xml:space="preserve">           </w:t>
      </w:r>
      <w:r w:rsidR="00193944">
        <w:rPr>
          <w:rFonts w:ascii="Georgia" w:hAnsi="Georgia" w:cs="Arial"/>
          <w:sz w:val="20"/>
          <w:szCs w:val="20"/>
        </w:rPr>
        <w:t xml:space="preserve">     </w:t>
      </w:r>
      <w:r w:rsidRPr="00CD0C98">
        <w:rPr>
          <w:rFonts w:ascii="Georgia" w:hAnsi="Georgia" w:cs="Arial"/>
          <w:sz w:val="20"/>
          <w:szCs w:val="20"/>
        </w:rPr>
        <w:t xml:space="preserve">   - Google Chrome</w:t>
      </w:r>
    </w:p>
    <w:p w:rsidR="00AC74BC" w:rsidRPr="00CD0C98" w:rsidRDefault="00AC74BC" w:rsidP="00AC74BC">
      <w:pPr>
        <w:tabs>
          <w:tab w:val="num" w:pos="284"/>
          <w:tab w:val="left" w:pos="567"/>
        </w:tabs>
        <w:autoSpaceDE w:val="0"/>
        <w:autoSpaceDN w:val="0"/>
        <w:adjustRightInd w:val="0"/>
        <w:spacing w:after="120"/>
        <w:ind w:left="567" w:hanging="567"/>
        <w:rPr>
          <w:rFonts w:ascii="Georgia" w:hAnsi="Georgia" w:cs="Arial"/>
          <w:sz w:val="20"/>
          <w:szCs w:val="20"/>
        </w:rPr>
      </w:pPr>
      <w:r w:rsidRPr="00CD0C98">
        <w:rPr>
          <w:rFonts w:ascii="Georgia" w:hAnsi="Georgia" w:cs="Arial"/>
          <w:sz w:val="20"/>
          <w:szCs w:val="20"/>
        </w:rPr>
        <w:tab/>
        <w:t xml:space="preserve">     </w:t>
      </w:r>
      <w:r w:rsidR="00193944">
        <w:rPr>
          <w:rFonts w:ascii="Georgia" w:hAnsi="Georgia" w:cs="Arial"/>
          <w:sz w:val="20"/>
          <w:szCs w:val="20"/>
        </w:rPr>
        <w:t xml:space="preserve">    </w:t>
      </w:r>
      <w:r w:rsidRPr="00CD0C98">
        <w:rPr>
          <w:rFonts w:ascii="Georgia" w:hAnsi="Georgia" w:cs="Arial"/>
          <w:sz w:val="20"/>
          <w:szCs w:val="20"/>
        </w:rPr>
        <w:tab/>
        <w:t xml:space="preserve"> - Microsoft </w:t>
      </w:r>
      <w:proofErr w:type="spellStart"/>
      <w:r w:rsidRPr="00CD0C98">
        <w:rPr>
          <w:rFonts w:ascii="Georgia" w:hAnsi="Georgia" w:cs="Arial"/>
          <w:sz w:val="20"/>
          <w:szCs w:val="20"/>
        </w:rPr>
        <w:t>Edge</w:t>
      </w:r>
      <w:proofErr w:type="spellEnd"/>
      <w:r w:rsidRPr="00CD0C98">
        <w:rPr>
          <w:rFonts w:ascii="Georgia" w:hAnsi="Georgia" w:cs="Arial"/>
          <w:sz w:val="20"/>
          <w:szCs w:val="20"/>
        </w:rPr>
        <w:t>.</w:t>
      </w:r>
    </w:p>
    <w:p w:rsidR="00AC74BC" w:rsidRPr="00CD0C98" w:rsidRDefault="00AC74BC" w:rsidP="00821EC6">
      <w:pPr>
        <w:numPr>
          <w:ilvl w:val="1"/>
          <w:numId w:val="30"/>
        </w:numPr>
        <w:tabs>
          <w:tab w:val="clear" w:pos="576"/>
          <w:tab w:val="num" w:pos="567"/>
        </w:tabs>
        <w:spacing w:after="120"/>
        <w:ind w:left="567" w:hanging="567"/>
        <w:jc w:val="both"/>
        <w:rPr>
          <w:rFonts w:ascii="Georgia" w:hAnsi="Georgia" w:cs="Arial"/>
          <w:sz w:val="20"/>
          <w:szCs w:val="20"/>
        </w:rPr>
      </w:pPr>
      <w:r w:rsidRPr="00CD0C98">
        <w:rPr>
          <w:rFonts w:ascii="Georgia" w:hAnsi="Georgia" w:cs="Arial"/>
          <w:sz w:val="20"/>
          <w:szCs w:val="20"/>
        </w:rPr>
        <w:t>Pravidlá pre doručovanie – zásielka sa považuje za doručenú záujemcovi/uchádzačovi ak jej adresát bude mať objektívnu možnosť oboznámiť sa s jej obsahom, tzn. akonáhle sa dostane zásielka do sféry jeho dispozície.</w:t>
      </w:r>
      <w:r w:rsidR="004B1902">
        <w:rPr>
          <w:rFonts w:ascii="Georgia" w:hAnsi="Georgia" w:cs="Arial"/>
          <w:sz w:val="20"/>
          <w:szCs w:val="20"/>
        </w:rPr>
        <w:t xml:space="preserve"> </w:t>
      </w:r>
      <w:r w:rsidR="00821EC6">
        <w:rPr>
          <w:rFonts w:ascii="Georgia" w:hAnsi="Georgia" w:cs="Arial"/>
          <w:sz w:val="20"/>
          <w:szCs w:val="20"/>
        </w:rPr>
        <w:t xml:space="preserve">                 </w:t>
      </w:r>
      <w:r w:rsidRPr="00CD0C98">
        <w:rPr>
          <w:rFonts w:ascii="Georgia" w:hAnsi="Georgia" w:cs="Arial"/>
          <w:sz w:val="20"/>
          <w:szCs w:val="20"/>
        </w:rPr>
        <w:t>Za okamih doručenia sa v systéme JOSEPHINE považuje okamih jej odoslania v systéme JOSEPHINE</w:t>
      </w:r>
      <w:r w:rsidR="00383328">
        <w:rPr>
          <w:rFonts w:ascii="Georgia" w:hAnsi="Georgia" w:cs="Arial"/>
          <w:sz w:val="20"/>
          <w:szCs w:val="20"/>
        </w:rPr>
        <w:t>,</w:t>
      </w:r>
      <w:r w:rsidRPr="00CD0C98">
        <w:rPr>
          <w:rFonts w:ascii="Georgia" w:hAnsi="Georgia" w:cs="Arial"/>
          <w:sz w:val="20"/>
          <w:szCs w:val="20"/>
        </w:rPr>
        <w:t xml:space="preserve"> a to v súlade s funkcionalitou systému.</w:t>
      </w:r>
    </w:p>
    <w:p w:rsidR="007965C7" w:rsidRPr="00CD0C98" w:rsidRDefault="00AC74BC" w:rsidP="00821EC6">
      <w:pPr>
        <w:numPr>
          <w:ilvl w:val="1"/>
          <w:numId w:val="30"/>
        </w:numPr>
        <w:tabs>
          <w:tab w:val="clear" w:pos="576"/>
          <w:tab w:val="num" w:pos="567"/>
        </w:tabs>
        <w:spacing w:before="120" w:after="122"/>
        <w:ind w:left="567" w:hanging="567"/>
        <w:jc w:val="both"/>
        <w:rPr>
          <w:rFonts w:ascii="Georgia" w:hAnsi="Georgia"/>
          <w:sz w:val="20"/>
          <w:szCs w:val="20"/>
        </w:rPr>
      </w:pPr>
      <w:r w:rsidRPr="00CD0C98">
        <w:rPr>
          <w:rFonts w:ascii="Georgia" w:hAnsi="Georgia" w:cs="Arial"/>
          <w:sz w:val="20"/>
          <w:szCs w:val="20"/>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rsidR="00AC74BC" w:rsidRPr="00CD0C98" w:rsidRDefault="00AC74BC" w:rsidP="00821EC6">
      <w:pPr>
        <w:numPr>
          <w:ilvl w:val="1"/>
          <w:numId w:val="30"/>
        </w:numPr>
        <w:tabs>
          <w:tab w:val="clear" w:pos="576"/>
          <w:tab w:val="num" w:pos="567"/>
        </w:tabs>
        <w:spacing w:after="120"/>
        <w:ind w:left="567" w:hanging="567"/>
        <w:jc w:val="both"/>
        <w:rPr>
          <w:rFonts w:ascii="Georgia" w:hAnsi="Georgia" w:cs="Arial"/>
          <w:sz w:val="20"/>
          <w:szCs w:val="20"/>
        </w:rPr>
      </w:pPr>
      <w:r w:rsidRPr="00CD0C98">
        <w:rPr>
          <w:rFonts w:ascii="Georgia" w:hAnsi="Georgia" w:cs="Arial"/>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CD0C98" w:rsidRPr="00CD0C98" w:rsidRDefault="00CD0C98" w:rsidP="00821EC6">
      <w:pPr>
        <w:numPr>
          <w:ilvl w:val="1"/>
          <w:numId w:val="30"/>
        </w:numPr>
        <w:tabs>
          <w:tab w:val="clear" w:pos="576"/>
          <w:tab w:val="num" w:pos="567"/>
        </w:tabs>
        <w:spacing w:after="120"/>
        <w:ind w:left="567" w:hanging="567"/>
        <w:jc w:val="both"/>
        <w:rPr>
          <w:rFonts w:ascii="Georgia" w:hAnsi="Georgia" w:cs="Arial"/>
          <w:sz w:val="20"/>
          <w:szCs w:val="20"/>
        </w:rPr>
      </w:pPr>
      <w:r w:rsidRPr="00CD0C98">
        <w:rPr>
          <w:rFonts w:ascii="Georgia" w:hAnsi="Georgia" w:cs="Arial"/>
          <w:sz w:val="20"/>
          <w:szCs w:val="20"/>
        </w:rPr>
        <w:t xml:space="preserve">Verejný obstarávateľ odporúča záujemcom, ktorí chcú byť informovaní o prípadných aktualizáciách </w:t>
      </w:r>
      <w:r w:rsidRPr="00CD0C98">
        <w:rPr>
          <w:rFonts w:ascii="Georgia" w:hAnsi="Georgia" w:cstheme="minorHAnsi"/>
          <w:sz w:val="20"/>
          <w:szCs w:val="20"/>
        </w:rPr>
        <w:t xml:space="preserve">týkajúcich sa zákazky prostredníctvom notifikačných e-mailov, aby v danej zákazke zaklikli tlačidlo „ZAUJÍMA MA TO“ v pravej hornej časti obrazovky. Notifikačné e-maily sú taktiež doručované záujemcom, ktorí sú evidovaní </w:t>
      </w:r>
      <w:r w:rsidR="00821EC6">
        <w:rPr>
          <w:rFonts w:ascii="Georgia" w:hAnsi="Georgia" w:cstheme="minorHAnsi"/>
          <w:sz w:val="20"/>
          <w:szCs w:val="20"/>
        </w:rPr>
        <w:t xml:space="preserve">                     </w:t>
      </w:r>
      <w:r w:rsidRPr="00CD0C98">
        <w:rPr>
          <w:rFonts w:ascii="Georgia" w:hAnsi="Georgia" w:cstheme="minorHAnsi"/>
          <w:sz w:val="20"/>
          <w:szCs w:val="20"/>
        </w:rPr>
        <w:t xml:space="preserve">na elektronickom liste záujemcov pri danej zákazke.  </w:t>
      </w:r>
    </w:p>
    <w:p w:rsidR="00CD0C98" w:rsidRDefault="00CD0C98" w:rsidP="00821EC6">
      <w:pPr>
        <w:numPr>
          <w:ilvl w:val="1"/>
          <w:numId w:val="30"/>
        </w:numPr>
        <w:spacing w:after="120"/>
        <w:ind w:left="567" w:hanging="567"/>
        <w:jc w:val="both"/>
        <w:rPr>
          <w:rFonts w:ascii="Georgia" w:hAnsi="Georgia" w:cs="Arial"/>
          <w:sz w:val="20"/>
          <w:szCs w:val="20"/>
        </w:rPr>
      </w:pPr>
      <w:r w:rsidRPr="00CD0C98">
        <w:rPr>
          <w:rFonts w:ascii="Georgia" w:hAnsi="Georgia" w:cs="Arial"/>
          <w:sz w:val="20"/>
          <w:szCs w:val="20"/>
        </w:rPr>
        <w:t>Verejný obstarávateľ umožňuje neobmedzený a priamy prístup elektronickými prostriedkami k súťažným podkladom a k prípadným všetkým doplňujúcim podkladom. Verejný obstarávateľ tieto všetky podklady/ dokumenty bude uverejňovať ako elektronické dokumenty  v príslušnej časti zákazky v systéme JOSEPHINE</w:t>
      </w:r>
      <w:r w:rsidR="00C71634">
        <w:rPr>
          <w:rFonts w:ascii="Georgia" w:hAnsi="Georgia" w:cs="Arial"/>
          <w:sz w:val="20"/>
          <w:szCs w:val="20"/>
        </w:rPr>
        <w:t>.</w:t>
      </w:r>
    </w:p>
    <w:p w:rsidR="008740E2" w:rsidRPr="008740E2" w:rsidRDefault="008740E2" w:rsidP="008740E2">
      <w:pPr>
        <w:ind w:left="567" w:hanging="567"/>
        <w:jc w:val="both"/>
        <w:rPr>
          <w:rFonts w:ascii="Georgia" w:hAnsi="Georgia" w:cs="Calibri"/>
          <w:color w:val="auto"/>
          <w:sz w:val="18"/>
          <w:szCs w:val="18"/>
          <w:shd w:val="clear" w:color="auto" w:fill="FFFFFF"/>
        </w:rPr>
      </w:pPr>
      <w:r w:rsidRPr="008740E2">
        <w:rPr>
          <w:rFonts w:ascii="Georgia" w:hAnsi="Georgia" w:cs="Arial"/>
          <w:b/>
          <w:color w:val="auto"/>
          <w:sz w:val="20"/>
          <w:szCs w:val="20"/>
        </w:rPr>
        <w:t>9.10</w:t>
      </w:r>
      <w:r w:rsidRPr="008740E2">
        <w:rPr>
          <w:rFonts w:ascii="Georgia" w:hAnsi="Georgia" w:cs="Arial"/>
          <w:color w:val="auto"/>
          <w:sz w:val="20"/>
          <w:szCs w:val="20"/>
        </w:rPr>
        <w:t xml:space="preserve">   Z dôvodu zabezpečenia </w:t>
      </w:r>
      <w:r w:rsidRPr="008740E2">
        <w:rPr>
          <w:rFonts w:ascii="Georgia" w:hAnsi="Georgia" w:cs="Calibri"/>
          <w:color w:val="auto"/>
          <w:sz w:val="18"/>
          <w:szCs w:val="18"/>
          <w:shd w:val="clear" w:color="auto" w:fill="FFFFFF"/>
        </w:rPr>
        <w:t>požiadaviek a opatrení potrebných k zaisteniu bezpečnosti a ochrany utajovaných skutočností týkajúcej sa časti stavby v režime stupňa utajenia „Vyhradené“ v nadväznosti na samotnú realizáciu tejto časti stavby, a to aj vo vzťahu k subdodávateľom, bude v ďalšom oboznámený a upovedomený už len úspešný uchádzač.</w:t>
      </w:r>
    </w:p>
    <w:p w:rsidR="00C71634" w:rsidRPr="008740E2" w:rsidRDefault="00C71634" w:rsidP="00C71634">
      <w:pPr>
        <w:spacing w:after="120"/>
        <w:jc w:val="both"/>
        <w:rPr>
          <w:rFonts w:ascii="Georgia" w:hAnsi="Georgia" w:cs="Arial"/>
          <w:color w:val="auto"/>
          <w:sz w:val="20"/>
          <w:szCs w:val="20"/>
        </w:rPr>
      </w:pPr>
    </w:p>
    <w:p w:rsidR="00C71634" w:rsidRDefault="00C71634" w:rsidP="00C71634">
      <w:pPr>
        <w:pStyle w:val="Nadpis3"/>
        <w:ind w:left="1276"/>
        <w:jc w:val="center"/>
        <w:rPr>
          <w:rFonts w:ascii="Georgia" w:hAnsi="Georgia"/>
          <w:b/>
          <w:sz w:val="20"/>
          <w:shd w:val="clear" w:color="auto" w:fill="FFFFFF"/>
        </w:rPr>
      </w:pPr>
      <w:r w:rsidRPr="00C71634">
        <w:rPr>
          <w:rFonts w:ascii="Georgia" w:hAnsi="Georgia"/>
          <w:b/>
          <w:sz w:val="20"/>
          <w:shd w:val="clear" w:color="auto" w:fill="FFFFFF"/>
        </w:rPr>
        <w:t>Komunikácia a výmena informácií v rámci revíznych postupov upravených</w:t>
      </w:r>
    </w:p>
    <w:p w:rsidR="00C71634" w:rsidRDefault="00C71634" w:rsidP="00C71634">
      <w:pPr>
        <w:pStyle w:val="Nadpis3"/>
        <w:ind w:left="1276"/>
        <w:jc w:val="center"/>
        <w:rPr>
          <w:rFonts w:ascii="Georgia" w:hAnsi="Georgia"/>
          <w:b/>
          <w:sz w:val="20"/>
          <w:shd w:val="clear" w:color="auto" w:fill="FFFFFF"/>
        </w:rPr>
      </w:pPr>
      <w:r w:rsidRPr="00C71634">
        <w:rPr>
          <w:rFonts w:ascii="Georgia" w:hAnsi="Georgia"/>
          <w:b/>
          <w:sz w:val="20"/>
          <w:shd w:val="clear" w:color="auto" w:fill="FFFFFF"/>
        </w:rPr>
        <w:t>zákonom o verejnom obstarávaní</w:t>
      </w:r>
    </w:p>
    <w:p w:rsidR="00C71634" w:rsidRPr="00C71634" w:rsidRDefault="00C71634" w:rsidP="00C71634">
      <w:pPr>
        <w:pStyle w:val="Nadpis3"/>
        <w:ind w:left="1276"/>
        <w:jc w:val="center"/>
        <w:rPr>
          <w:rFonts w:ascii="Georgia" w:hAnsi="Georgia"/>
          <w:b/>
          <w:sz w:val="20"/>
          <w:shd w:val="clear" w:color="auto" w:fill="FFFFFF"/>
        </w:rPr>
      </w:pPr>
    </w:p>
    <w:p w:rsidR="00C71634" w:rsidRPr="008740E2" w:rsidRDefault="008740E2" w:rsidP="007C62A8">
      <w:pPr>
        <w:ind w:left="567" w:hanging="567"/>
        <w:jc w:val="both"/>
        <w:rPr>
          <w:rFonts w:ascii="Georgia" w:hAnsi="Georgia" w:cs="Arial"/>
          <w:sz w:val="20"/>
          <w:szCs w:val="20"/>
        </w:rPr>
      </w:pPr>
      <w:r w:rsidRPr="007C62A8">
        <w:rPr>
          <w:rFonts w:ascii="Georgia" w:hAnsi="Georgia" w:cs="Arial"/>
          <w:b/>
          <w:sz w:val="20"/>
          <w:szCs w:val="20"/>
        </w:rPr>
        <w:t>9.11</w:t>
      </w:r>
      <w:r>
        <w:rPr>
          <w:rFonts w:ascii="Georgia" w:hAnsi="Georgia" w:cs="Arial"/>
          <w:sz w:val="20"/>
          <w:szCs w:val="20"/>
        </w:rPr>
        <w:t xml:space="preserve"> </w:t>
      </w:r>
      <w:r w:rsidR="007C62A8">
        <w:rPr>
          <w:rFonts w:ascii="Georgia" w:hAnsi="Georgia" w:cs="Arial"/>
          <w:sz w:val="20"/>
          <w:szCs w:val="20"/>
        </w:rPr>
        <w:t xml:space="preserve"> </w:t>
      </w:r>
      <w:r w:rsidR="00C71634" w:rsidRPr="008740E2">
        <w:rPr>
          <w:rFonts w:ascii="Georgia" w:hAnsi="Georgia" w:cs="Arial"/>
          <w:sz w:val="20"/>
          <w:szCs w:val="20"/>
        </w:rPr>
        <w:t xml:space="preserve">Forma uplatnenia revíznych postupov  je upravená v  § 163 a </w:t>
      </w:r>
      <w:proofErr w:type="spellStart"/>
      <w:r w:rsidR="00C71634" w:rsidRPr="008740E2">
        <w:rPr>
          <w:rFonts w:ascii="Georgia" w:hAnsi="Georgia" w:cs="Arial"/>
          <w:sz w:val="20"/>
          <w:szCs w:val="20"/>
        </w:rPr>
        <w:t>násl</w:t>
      </w:r>
      <w:proofErr w:type="spellEnd"/>
      <w:r w:rsidR="00C71634" w:rsidRPr="008740E2">
        <w:rPr>
          <w:rFonts w:ascii="Georgia" w:hAnsi="Georgia" w:cs="Arial"/>
          <w:sz w:val="20"/>
          <w:szCs w:val="20"/>
        </w:rPr>
        <w:t>. ZVO. Uchádzač, záujemca, účastník alebo osoba, ktorej práva alebo právom</w:t>
      </w:r>
      <w:r w:rsidR="00C71634" w:rsidRPr="008740E2">
        <w:rPr>
          <w:rFonts w:ascii="Georgia" w:hAnsi="Georgia"/>
          <w:sz w:val="20"/>
          <w:szCs w:val="20"/>
        </w:rPr>
        <w:t xml:space="preserve"> </w:t>
      </w:r>
      <w:r w:rsidR="00C71634" w:rsidRPr="008740E2">
        <w:rPr>
          <w:rFonts w:ascii="Georgia" w:hAnsi="Georgia" w:cs="Arial"/>
          <w:sz w:val="20"/>
          <w:szCs w:val="20"/>
        </w:rPr>
        <w:t>chránené záujmy boli alebo mohli byť dotknuté postupom verejného obstarávateľa,</w:t>
      </w:r>
      <w:r w:rsidR="00C71634" w:rsidRPr="008740E2">
        <w:rPr>
          <w:rFonts w:ascii="Georgia" w:hAnsi="Georgia"/>
          <w:sz w:val="20"/>
          <w:szCs w:val="20"/>
        </w:rPr>
        <w:t xml:space="preserve"> </w:t>
      </w:r>
      <w:r w:rsidR="00C71634" w:rsidRPr="008740E2">
        <w:rPr>
          <w:rFonts w:ascii="Georgia" w:hAnsi="Georgia" w:cs="Arial"/>
          <w:sz w:val="20"/>
          <w:szCs w:val="20"/>
        </w:rPr>
        <w:t>môže podať žiadosť o nápravu podľa § 164 ZVO.</w:t>
      </w:r>
    </w:p>
    <w:p w:rsidR="00C71634" w:rsidRPr="00C71634" w:rsidRDefault="00C71634" w:rsidP="00C71634">
      <w:pPr>
        <w:jc w:val="both"/>
        <w:rPr>
          <w:rFonts w:ascii="Georgia" w:hAnsi="Georgia" w:cs="Arial"/>
          <w:sz w:val="20"/>
          <w:szCs w:val="20"/>
        </w:rPr>
      </w:pPr>
    </w:p>
    <w:p w:rsidR="00C71634" w:rsidRPr="008740E2" w:rsidRDefault="008740E2" w:rsidP="007C62A8">
      <w:pPr>
        <w:ind w:left="567" w:hanging="567"/>
        <w:jc w:val="both"/>
        <w:rPr>
          <w:rFonts w:ascii="Georgia" w:hAnsi="Georgia" w:cs="Arial"/>
          <w:sz w:val="20"/>
          <w:szCs w:val="20"/>
        </w:rPr>
      </w:pPr>
      <w:r w:rsidRPr="007C62A8">
        <w:rPr>
          <w:rFonts w:ascii="Georgia" w:hAnsi="Georgia" w:cs="Arial"/>
          <w:b/>
          <w:sz w:val="20"/>
          <w:szCs w:val="20"/>
        </w:rPr>
        <w:t>9.12</w:t>
      </w:r>
      <w:r>
        <w:rPr>
          <w:rFonts w:ascii="Georgia" w:hAnsi="Georgia" w:cs="Arial"/>
          <w:sz w:val="20"/>
          <w:szCs w:val="20"/>
        </w:rPr>
        <w:t xml:space="preserve"> </w:t>
      </w:r>
      <w:r w:rsidR="00C71634" w:rsidRPr="008740E2">
        <w:rPr>
          <w:rFonts w:ascii="Georgia" w:hAnsi="Georgia" w:cs="Arial"/>
          <w:sz w:val="20"/>
          <w:szCs w:val="20"/>
        </w:rPr>
        <w:t>Podania a dokumenty súvisiace s uplatnením revíznych postupov sú medzi verejným obstarávateľom</w:t>
      </w:r>
      <w:r w:rsidR="00383328" w:rsidRPr="008740E2">
        <w:rPr>
          <w:rFonts w:ascii="Georgia" w:hAnsi="Georgia" w:cs="Arial"/>
          <w:sz w:val="20"/>
          <w:szCs w:val="20"/>
        </w:rPr>
        <w:t xml:space="preserve">                                   </w:t>
      </w:r>
      <w:r w:rsidR="00C71634" w:rsidRPr="008740E2">
        <w:rPr>
          <w:rFonts w:ascii="Georgia" w:hAnsi="Georgia" w:cs="Arial"/>
          <w:sz w:val="20"/>
          <w:szCs w:val="20"/>
        </w:rPr>
        <w:t xml:space="preserve"> a záujemcami/ uchádzačmi doručované elektronicky prostredníctvom komunikačného rozhrania systému JOSEPHINE. Doručovanie námietky a ich odvolávanie vo vzťahu k ÚVO je riešené v zmysle § 170 ods. 8 b) ZVO. </w:t>
      </w:r>
    </w:p>
    <w:p w:rsidR="00C0058E" w:rsidRPr="00C0058E" w:rsidRDefault="00C0058E" w:rsidP="00C0058E">
      <w:pPr>
        <w:jc w:val="both"/>
        <w:rPr>
          <w:rFonts w:ascii="Georgia" w:hAnsi="Georgia" w:cs="Arial"/>
          <w:sz w:val="20"/>
          <w:szCs w:val="20"/>
        </w:rPr>
      </w:pPr>
    </w:p>
    <w:p w:rsidR="00C71634" w:rsidRDefault="00C71634" w:rsidP="00C71634">
      <w:pPr>
        <w:pStyle w:val="Nadpis5"/>
        <w:spacing w:after="120"/>
        <w:rPr>
          <w:rFonts w:ascii="Georgia" w:hAnsi="Georgia" w:cs="Arial"/>
          <w:sz w:val="20"/>
        </w:rPr>
      </w:pPr>
      <w:r w:rsidRPr="00C71634">
        <w:rPr>
          <w:rFonts w:ascii="Georgia" w:hAnsi="Georgia" w:cs="Arial"/>
          <w:sz w:val="20"/>
        </w:rPr>
        <w:t>Registrácia</w:t>
      </w:r>
    </w:p>
    <w:p w:rsidR="00C71634" w:rsidRPr="00C71634" w:rsidRDefault="00C71634" w:rsidP="00C71634">
      <w:pPr>
        <w:tabs>
          <w:tab w:val="left" w:pos="567"/>
        </w:tabs>
        <w:autoSpaceDE w:val="0"/>
        <w:autoSpaceDN w:val="0"/>
        <w:adjustRightInd w:val="0"/>
        <w:ind w:left="567" w:hanging="567"/>
        <w:jc w:val="both"/>
        <w:rPr>
          <w:rFonts w:ascii="Georgia" w:hAnsi="Georgia" w:cs="Arial"/>
          <w:sz w:val="20"/>
          <w:szCs w:val="20"/>
          <w:lang w:eastAsia="en-US"/>
        </w:rPr>
      </w:pPr>
      <w:r w:rsidRPr="00C71634">
        <w:rPr>
          <w:rFonts w:ascii="Georgia" w:hAnsi="Georgia" w:cs="Arial"/>
          <w:sz w:val="20"/>
          <w:szCs w:val="20"/>
        </w:rPr>
        <w:t xml:space="preserve">         </w:t>
      </w:r>
      <w:r>
        <w:rPr>
          <w:rFonts w:ascii="Georgia" w:hAnsi="Georgia" w:cs="Arial"/>
          <w:sz w:val="20"/>
          <w:szCs w:val="20"/>
        </w:rPr>
        <w:t xml:space="preserve">  </w:t>
      </w:r>
      <w:r w:rsidRPr="00C71634">
        <w:rPr>
          <w:rFonts w:ascii="Georgia" w:hAnsi="Georgia" w:cs="Arial"/>
          <w:sz w:val="20"/>
          <w:szCs w:val="20"/>
        </w:rPr>
        <w:t xml:space="preserve">Uchádzač má možnosť sa registrovať do systému </w:t>
      </w:r>
      <w:r w:rsidRPr="00C71634">
        <w:rPr>
          <w:rFonts w:ascii="Georgia" w:hAnsi="Georgia" w:cs="Arial"/>
          <w:b/>
          <w:sz w:val="20"/>
          <w:szCs w:val="20"/>
        </w:rPr>
        <w:t>JOSEPHINE</w:t>
      </w:r>
      <w:r w:rsidRPr="00C71634">
        <w:rPr>
          <w:rFonts w:ascii="Georgia" w:hAnsi="Georgia" w:cs="Arial"/>
          <w:sz w:val="20"/>
          <w:szCs w:val="20"/>
        </w:rPr>
        <w:t xml:space="preserve"> pomocou </w:t>
      </w:r>
      <w:r w:rsidRPr="00C71634">
        <w:rPr>
          <w:rFonts w:ascii="Georgia" w:hAnsi="Georgia" w:cs="Arial"/>
          <w:sz w:val="20"/>
          <w:szCs w:val="20"/>
          <w:u w:val="single"/>
        </w:rPr>
        <w:t>hesla</w:t>
      </w:r>
      <w:r w:rsidRPr="00C71634">
        <w:rPr>
          <w:rFonts w:ascii="Georgia" w:hAnsi="Georgia" w:cs="Arial"/>
          <w:sz w:val="20"/>
          <w:szCs w:val="20"/>
        </w:rPr>
        <w:t xml:space="preserve"> alebo aj pomocou </w:t>
      </w:r>
      <w:r w:rsidRPr="00C71634">
        <w:rPr>
          <w:rFonts w:ascii="Georgia" w:hAnsi="Georgia" w:cs="Arial"/>
          <w:sz w:val="20"/>
          <w:szCs w:val="20"/>
          <w:u w:val="single"/>
        </w:rPr>
        <w:t>občianskeho preukazu s elektronickým čipom</w:t>
      </w:r>
      <w:r w:rsidRPr="00C71634">
        <w:rPr>
          <w:rFonts w:ascii="Georgia" w:hAnsi="Georgia" w:cs="Arial"/>
          <w:sz w:val="20"/>
          <w:szCs w:val="20"/>
        </w:rPr>
        <w:t xml:space="preserve"> a </w:t>
      </w:r>
      <w:r w:rsidRPr="00C71634">
        <w:rPr>
          <w:rFonts w:ascii="Georgia" w:hAnsi="Georgia" w:cs="Arial"/>
          <w:sz w:val="20"/>
          <w:szCs w:val="20"/>
          <w:u w:val="single"/>
        </w:rPr>
        <w:t>bezpečnostným osobnostným kódom</w:t>
      </w:r>
      <w:r w:rsidRPr="00C71634">
        <w:rPr>
          <w:rFonts w:ascii="Georgia" w:hAnsi="Georgia" w:cs="Arial"/>
          <w:sz w:val="20"/>
          <w:szCs w:val="20"/>
        </w:rPr>
        <w:t xml:space="preserve"> (</w:t>
      </w:r>
      <w:proofErr w:type="spellStart"/>
      <w:r w:rsidRPr="00C71634">
        <w:rPr>
          <w:rFonts w:ascii="Georgia" w:hAnsi="Georgia" w:cs="Arial"/>
          <w:sz w:val="20"/>
          <w:szCs w:val="20"/>
        </w:rPr>
        <w:t>eID</w:t>
      </w:r>
      <w:proofErr w:type="spellEnd"/>
      <w:r w:rsidRPr="00C71634">
        <w:rPr>
          <w:rFonts w:ascii="Georgia" w:hAnsi="Georgia" w:cs="Arial"/>
          <w:sz w:val="20"/>
          <w:szCs w:val="20"/>
        </w:rPr>
        <w:t>).</w:t>
      </w:r>
      <w:r w:rsidRPr="00C71634">
        <w:rPr>
          <w:rFonts w:ascii="Georgia" w:hAnsi="Georgia"/>
          <w:sz w:val="20"/>
          <w:szCs w:val="20"/>
        </w:rPr>
        <w:t xml:space="preserve"> V systéme je autentifikovaná spoločnosť, ktorú pomocou </w:t>
      </w:r>
      <w:proofErr w:type="spellStart"/>
      <w:r w:rsidRPr="00C71634">
        <w:rPr>
          <w:rFonts w:ascii="Georgia" w:hAnsi="Georgia"/>
          <w:sz w:val="20"/>
          <w:szCs w:val="20"/>
        </w:rPr>
        <w:t>eID</w:t>
      </w:r>
      <w:proofErr w:type="spellEnd"/>
      <w:r w:rsidRPr="00C71634">
        <w:rPr>
          <w:rFonts w:ascii="Georgia" w:hAnsi="Georgia"/>
          <w:sz w:val="20"/>
          <w:szCs w:val="20"/>
        </w:rPr>
        <w:t xml:space="preserve"> registruje štatutár danej spoločnosti.</w:t>
      </w:r>
      <w:r w:rsidRPr="00C71634">
        <w:rPr>
          <w:rFonts w:ascii="Georgia" w:hAnsi="Georgia"/>
          <w:b/>
          <w:sz w:val="20"/>
          <w:szCs w:val="20"/>
        </w:rPr>
        <w:t xml:space="preserve"> </w:t>
      </w:r>
      <w:r w:rsidRPr="00C71634">
        <w:rPr>
          <w:rFonts w:ascii="Georgia" w:hAnsi="Georgia"/>
          <w:sz w:val="20"/>
          <w:szCs w:val="20"/>
        </w:rPr>
        <w:t>Autentifikáciu vykonáva poskytovateľ systému JOSEPHINE, v pracovných dňoch v rozmedzí 08.00 – 16.00 hod.</w:t>
      </w:r>
      <w:r w:rsidRPr="00C71634">
        <w:rPr>
          <w:rFonts w:ascii="Georgia" w:hAnsi="Georgia" w:cs="Arial"/>
          <w:sz w:val="20"/>
          <w:szCs w:val="20"/>
          <w:lang w:eastAsia="en-US"/>
        </w:rPr>
        <w:t xml:space="preserve"> miestneho času (SEČ).</w:t>
      </w:r>
    </w:p>
    <w:p w:rsidR="00C71634" w:rsidRDefault="00C71634" w:rsidP="00C71634">
      <w:pPr>
        <w:tabs>
          <w:tab w:val="left" w:pos="567"/>
        </w:tabs>
        <w:autoSpaceDE w:val="0"/>
        <w:autoSpaceDN w:val="0"/>
        <w:adjustRightInd w:val="0"/>
        <w:ind w:left="567" w:hanging="567"/>
        <w:rPr>
          <w:rFonts w:ascii="Georgia" w:hAnsi="Georgia" w:cstheme="minorHAnsi"/>
          <w:color w:val="auto"/>
          <w:sz w:val="20"/>
          <w:szCs w:val="20"/>
        </w:rPr>
      </w:pPr>
      <w:r w:rsidRPr="00C71634">
        <w:rPr>
          <w:rFonts w:ascii="Georgia" w:hAnsi="Georgia" w:cstheme="minorHAnsi"/>
          <w:sz w:val="20"/>
          <w:szCs w:val="20"/>
        </w:rPr>
        <w:t xml:space="preserve">           </w:t>
      </w:r>
      <w:r w:rsidRPr="00C71634">
        <w:rPr>
          <w:rFonts w:ascii="Georgia" w:hAnsi="Georgia" w:cstheme="minorHAnsi"/>
          <w:b/>
          <w:sz w:val="20"/>
          <w:szCs w:val="20"/>
        </w:rPr>
        <w:t xml:space="preserve">Predkladanie ponúk je umožnené iba autentifikovaným uchádzačom </w:t>
      </w:r>
      <w:r w:rsidRPr="00C71634">
        <w:rPr>
          <w:rFonts w:ascii="Georgia" w:hAnsi="Georgia" w:cstheme="minorHAnsi"/>
          <w:sz w:val="20"/>
          <w:szCs w:val="20"/>
        </w:rPr>
        <w:t xml:space="preserve"> (viď </w:t>
      </w:r>
      <w:r w:rsidRPr="000046D0">
        <w:rPr>
          <w:rFonts w:ascii="Georgia" w:hAnsi="Georgia" w:cstheme="minorHAnsi"/>
          <w:color w:val="auto"/>
          <w:sz w:val="20"/>
          <w:szCs w:val="20"/>
        </w:rPr>
        <w:t>bod</w:t>
      </w:r>
      <w:r w:rsidRPr="000046D0">
        <w:rPr>
          <w:rFonts w:ascii="Georgia" w:hAnsi="Georgia" w:cstheme="minorHAnsi"/>
          <w:b/>
          <w:color w:val="auto"/>
          <w:sz w:val="20"/>
          <w:szCs w:val="20"/>
        </w:rPr>
        <w:t xml:space="preserve"> </w:t>
      </w:r>
      <w:r w:rsidR="000046D0" w:rsidRPr="000046D0">
        <w:rPr>
          <w:rFonts w:ascii="Georgia" w:hAnsi="Georgia" w:cstheme="minorHAnsi"/>
          <w:b/>
          <w:color w:val="auto"/>
          <w:sz w:val="20"/>
          <w:szCs w:val="20"/>
        </w:rPr>
        <w:t>20.5</w:t>
      </w:r>
      <w:r w:rsidRPr="000046D0">
        <w:rPr>
          <w:rFonts w:ascii="Georgia" w:hAnsi="Georgia" w:cstheme="minorHAnsi"/>
          <w:b/>
          <w:color w:val="auto"/>
          <w:sz w:val="20"/>
          <w:szCs w:val="20"/>
        </w:rPr>
        <w:t>.</w:t>
      </w:r>
      <w:r w:rsidRPr="000046D0">
        <w:rPr>
          <w:rFonts w:ascii="Georgia" w:hAnsi="Georgia" w:cstheme="minorHAnsi"/>
          <w:color w:val="auto"/>
          <w:sz w:val="20"/>
          <w:szCs w:val="20"/>
        </w:rPr>
        <w:t xml:space="preserve"> týchto SP). </w:t>
      </w:r>
    </w:p>
    <w:p w:rsidR="00821EC6" w:rsidRDefault="00821EC6" w:rsidP="00C71634">
      <w:pPr>
        <w:tabs>
          <w:tab w:val="left" w:pos="567"/>
        </w:tabs>
        <w:autoSpaceDE w:val="0"/>
        <w:autoSpaceDN w:val="0"/>
        <w:adjustRightInd w:val="0"/>
        <w:ind w:left="567" w:hanging="567"/>
        <w:rPr>
          <w:rFonts w:ascii="Georgia" w:hAnsi="Georgia" w:cstheme="minorHAnsi"/>
          <w:color w:val="auto"/>
          <w:sz w:val="20"/>
          <w:szCs w:val="20"/>
        </w:rPr>
      </w:pPr>
    </w:p>
    <w:p w:rsidR="00B71ABC" w:rsidRPr="001068F3" w:rsidRDefault="00BC09ED" w:rsidP="00EB7B7E">
      <w:pPr>
        <w:numPr>
          <w:ilvl w:val="0"/>
          <w:numId w:val="30"/>
        </w:numPr>
        <w:ind w:left="360" w:hanging="360"/>
        <w:jc w:val="both"/>
        <w:rPr>
          <w:rFonts w:ascii="Georgia" w:hAnsi="Georgia"/>
          <w:smallCaps/>
          <w:sz w:val="20"/>
          <w:szCs w:val="20"/>
        </w:rPr>
      </w:pPr>
      <w:r>
        <w:rPr>
          <w:rFonts w:ascii="Georgia" w:hAnsi="Georgia"/>
          <w:b/>
          <w:bCs/>
          <w:smallCaps/>
          <w:sz w:val="20"/>
          <w:szCs w:val="20"/>
        </w:rPr>
        <w:lastRenderedPageBreak/>
        <w:t xml:space="preserve">   </w:t>
      </w:r>
      <w:r w:rsidR="00F0181F">
        <w:rPr>
          <w:rFonts w:ascii="Georgia" w:hAnsi="Georgia"/>
          <w:b/>
          <w:bCs/>
          <w:smallCaps/>
          <w:sz w:val="20"/>
          <w:szCs w:val="20"/>
        </w:rPr>
        <w:t xml:space="preserve"> </w:t>
      </w:r>
      <w:r w:rsidRPr="001068F3">
        <w:rPr>
          <w:rFonts w:ascii="Georgia" w:hAnsi="Georgia"/>
          <w:b/>
          <w:bCs/>
          <w:smallCaps/>
          <w:sz w:val="20"/>
          <w:szCs w:val="20"/>
        </w:rPr>
        <w:t>vysvetľovanie a</w:t>
      </w:r>
      <w:r>
        <w:rPr>
          <w:rFonts w:ascii="Georgia" w:hAnsi="Georgia"/>
          <w:b/>
          <w:bCs/>
          <w:smallCaps/>
          <w:sz w:val="20"/>
          <w:szCs w:val="20"/>
        </w:rPr>
        <w:t xml:space="preserve"> doplnenie </w:t>
      </w:r>
    </w:p>
    <w:p w:rsidR="001068F3" w:rsidRDefault="001068F3" w:rsidP="001068F3">
      <w:pPr>
        <w:jc w:val="both"/>
        <w:rPr>
          <w:rFonts w:ascii="Georgia" w:hAnsi="Georgia"/>
          <w:smallCaps/>
          <w:sz w:val="20"/>
          <w:szCs w:val="20"/>
        </w:rPr>
      </w:pPr>
    </w:p>
    <w:p w:rsidR="00B71ABC" w:rsidRDefault="00E73D5A" w:rsidP="009F13CB">
      <w:pPr>
        <w:numPr>
          <w:ilvl w:val="1"/>
          <w:numId w:val="30"/>
        </w:numPr>
        <w:tabs>
          <w:tab w:val="left" w:leader="dot" w:pos="10034"/>
        </w:tabs>
        <w:ind w:left="567" w:hanging="567"/>
        <w:jc w:val="both"/>
        <w:rPr>
          <w:rFonts w:ascii="Georgia" w:hAnsi="Georgia"/>
          <w:sz w:val="20"/>
          <w:szCs w:val="20"/>
        </w:rPr>
      </w:pPr>
      <w:r w:rsidRPr="00E73D5A">
        <w:rPr>
          <w:rFonts w:ascii="Georgia" w:hAnsi="Georgia"/>
          <w:sz w:val="20"/>
          <w:szCs w:val="20"/>
        </w:rPr>
        <w:t>V prípade akýchkoľvek nejasností/potreby objasnenia a vysvetlenia podmienok a požiadaviek uvedených v oznámení o vyhlásení verejného obstarávania a v súťažných podkladoch alebo v inej sprievodnej dokumentácii</w:t>
      </w:r>
      <w:r>
        <w:rPr>
          <w:rFonts w:ascii="Georgia" w:hAnsi="Georgia"/>
          <w:sz w:val="20"/>
          <w:szCs w:val="20"/>
        </w:rPr>
        <w:t xml:space="preserve"> </w:t>
      </w:r>
      <w:r w:rsidRPr="00E73D5A">
        <w:rPr>
          <w:rFonts w:ascii="Georgia" w:hAnsi="Georgia" w:cs="Arial"/>
          <w:sz w:val="20"/>
          <w:szCs w:val="20"/>
        </w:rPr>
        <w:t>poskytnutých verejným obstarávateľom, môže ktorýkoľvek zo záujemcov písomne požiadať</w:t>
      </w:r>
      <w:r>
        <w:rPr>
          <w:rFonts w:ascii="Georgia" w:hAnsi="Georgia" w:cs="Arial"/>
          <w:sz w:val="20"/>
          <w:szCs w:val="20"/>
        </w:rPr>
        <w:t xml:space="preserve">                       </w:t>
      </w:r>
      <w:r w:rsidRPr="00E73D5A">
        <w:rPr>
          <w:rFonts w:ascii="Georgia" w:hAnsi="Georgia" w:cs="Arial"/>
          <w:sz w:val="20"/>
          <w:szCs w:val="20"/>
        </w:rPr>
        <w:t xml:space="preserve"> v lehote na predkladanie ponúk, prostredníctvom komunikačného rozhrania systému</w:t>
      </w:r>
      <w:r>
        <w:rPr>
          <w:rFonts w:ascii="Georgia" w:hAnsi="Georgia" w:cs="Arial"/>
          <w:sz w:val="20"/>
          <w:szCs w:val="20"/>
        </w:rPr>
        <w:t xml:space="preserve"> </w:t>
      </w:r>
      <w:r w:rsidRPr="00E73D5A">
        <w:rPr>
          <w:rFonts w:ascii="Georgia" w:hAnsi="Georgia" w:cs="Arial"/>
          <w:sz w:val="20"/>
          <w:szCs w:val="20"/>
        </w:rPr>
        <w:t xml:space="preserve">JOSEPHINE </w:t>
      </w:r>
      <w:r>
        <w:rPr>
          <w:rFonts w:ascii="Georgia" w:hAnsi="Georgia" w:cs="Arial"/>
          <w:sz w:val="20"/>
          <w:szCs w:val="20"/>
        </w:rPr>
        <w:t xml:space="preserve">                                        </w:t>
      </w:r>
      <w:r w:rsidRPr="00E73D5A">
        <w:rPr>
          <w:rFonts w:ascii="Georgia" w:hAnsi="Georgia" w:cs="Arial"/>
          <w:sz w:val="20"/>
          <w:szCs w:val="20"/>
        </w:rPr>
        <w:t>v</w:t>
      </w:r>
      <w:r>
        <w:rPr>
          <w:rFonts w:ascii="Georgia" w:hAnsi="Georgia" w:cs="Arial"/>
          <w:sz w:val="20"/>
          <w:szCs w:val="20"/>
        </w:rPr>
        <w:t> </w:t>
      </w:r>
      <w:r w:rsidRPr="00E73D5A">
        <w:rPr>
          <w:rFonts w:ascii="Georgia" w:hAnsi="Georgia" w:cs="Arial"/>
          <w:sz w:val="20"/>
          <w:szCs w:val="20"/>
        </w:rPr>
        <w:t>slovenskom</w:t>
      </w:r>
      <w:r>
        <w:rPr>
          <w:rFonts w:ascii="Georgia" w:hAnsi="Georgia" w:cs="Arial"/>
          <w:sz w:val="20"/>
          <w:szCs w:val="20"/>
        </w:rPr>
        <w:t xml:space="preserve"> </w:t>
      </w:r>
      <w:r w:rsidRPr="00E73D5A">
        <w:rPr>
          <w:rFonts w:ascii="Georgia" w:hAnsi="Georgia" w:cs="Arial"/>
          <w:sz w:val="20"/>
          <w:szCs w:val="20"/>
        </w:rPr>
        <w:t>alebo českom jazyku</w:t>
      </w:r>
      <w:r w:rsidR="00BC09ED">
        <w:rPr>
          <w:rFonts w:ascii="Georgia" w:hAnsi="Georgia"/>
          <w:sz w:val="20"/>
          <w:szCs w:val="20"/>
        </w:rPr>
        <w:t>.</w:t>
      </w:r>
    </w:p>
    <w:p w:rsidR="00981727" w:rsidRDefault="00981727" w:rsidP="00981727">
      <w:pPr>
        <w:tabs>
          <w:tab w:val="left" w:leader="dot" w:pos="10034"/>
        </w:tabs>
        <w:jc w:val="both"/>
        <w:rPr>
          <w:rFonts w:ascii="Georgia" w:hAnsi="Georgia"/>
          <w:sz w:val="20"/>
          <w:szCs w:val="20"/>
        </w:rPr>
      </w:pPr>
    </w:p>
    <w:p w:rsidR="00B71ABC" w:rsidRPr="00D65D3A" w:rsidRDefault="00BC09ED" w:rsidP="00EB7B7E">
      <w:pPr>
        <w:pStyle w:val="Odsekzoznamu"/>
        <w:numPr>
          <w:ilvl w:val="1"/>
          <w:numId w:val="30"/>
        </w:numPr>
        <w:tabs>
          <w:tab w:val="left" w:leader="dot" w:pos="10034"/>
        </w:tabs>
        <w:jc w:val="both"/>
        <w:rPr>
          <w:rFonts w:ascii="Georgia" w:hAnsi="Georgia"/>
          <w:sz w:val="20"/>
          <w:szCs w:val="20"/>
        </w:rPr>
      </w:pPr>
      <w:r w:rsidRPr="00D65D3A">
        <w:rPr>
          <w:rFonts w:ascii="Georgia" w:hAnsi="Georgia"/>
          <w:sz w:val="20"/>
          <w:szCs w:val="20"/>
        </w:rPr>
        <w:t>Verejný obstarávateľ</w:t>
      </w:r>
      <w:r w:rsidR="00830D67" w:rsidRPr="00D65D3A">
        <w:rPr>
          <w:rFonts w:ascii="Georgia" w:hAnsi="Georgia"/>
          <w:sz w:val="20"/>
          <w:szCs w:val="20"/>
        </w:rPr>
        <w:t xml:space="preserve"> bezodkladne</w:t>
      </w:r>
      <w:r w:rsidRPr="00D65D3A">
        <w:rPr>
          <w:rFonts w:ascii="Georgia" w:hAnsi="Georgia"/>
          <w:sz w:val="20"/>
          <w:szCs w:val="20"/>
        </w:rPr>
        <w:t xml:space="preserve"> poskytne vysvetlenie</w:t>
      </w:r>
      <w:r w:rsidR="00830D67" w:rsidRPr="00D65D3A">
        <w:rPr>
          <w:rFonts w:ascii="Georgia" w:hAnsi="Georgia" w:cs="Arial"/>
          <w:sz w:val="20"/>
          <w:szCs w:val="20"/>
        </w:rPr>
        <w:t>/doplnenie informácií potrebných na vypracovanie ponuky, či inej sprievodnej dokumentácii súčasne všetkým záujemcom, ktorí sú mu známi,</w:t>
      </w:r>
      <w:r w:rsidR="00830D67" w:rsidRPr="00D65D3A">
        <w:rPr>
          <w:rFonts w:ascii="Georgia" w:hAnsi="Georgia"/>
          <w:sz w:val="20"/>
          <w:szCs w:val="20"/>
        </w:rPr>
        <w:t xml:space="preserve"> </w:t>
      </w:r>
      <w:r w:rsidRPr="00D65D3A">
        <w:rPr>
          <w:rFonts w:ascii="Georgia" w:hAnsi="Georgia"/>
          <w:sz w:val="20"/>
          <w:szCs w:val="20"/>
          <w:u w:val="single"/>
        </w:rPr>
        <w:t>najneskôr však šesť</w:t>
      </w:r>
      <w:r w:rsidR="00830D67" w:rsidRPr="00D65D3A">
        <w:rPr>
          <w:rFonts w:ascii="Georgia" w:hAnsi="Georgia"/>
          <w:sz w:val="20"/>
          <w:szCs w:val="20"/>
          <w:u w:val="single"/>
        </w:rPr>
        <w:t xml:space="preserve"> (6)</w:t>
      </w:r>
      <w:r w:rsidRPr="00D65D3A">
        <w:rPr>
          <w:rFonts w:ascii="Georgia" w:hAnsi="Georgia"/>
          <w:sz w:val="20"/>
          <w:szCs w:val="20"/>
          <w:u w:val="single"/>
        </w:rPr>
        <w:t xml:space="preserve"> dní pred uplynutím lehoty na predloženie ponuky</w:t>
      </w:r>
      <w:r w:rsidRPr="00D65D3A">
        <w:rPr>
          <w:rFonts w:ascii="Georgia" w:hAnsi="Georgia"/>
          <w:sz w:val="20"/>
          <w:szCs w:val="20"/>
        </w:rPr>
        <w:t xml:space="preserve"> za predpokladu, že o vysvetlenie bude požiadané dostatočne vopred; ak sa použije zrýchlený postup z dôvodu naliehavej udalosti, je táto lehota štyri dni. </w:t>
      </w:r>
      <w:r w:rsidR="001068F3" w:rsidRPr="00D65D3A">
        <w:rPr>
          <w:rFonts w:ascii="Georgia" w:hAnsi="Georgia" w:cs="Arial"/>
          <w:sz w:val="20"/>
          <w:szCs w:val="20"/>
        </w:rPr>
        <w:t>Súčasne verejný obstarávateľ zverejní vysvetlenie u predmetnej zákazky v profile verejného obstarávateľa zriadenom v elektronickom úložisku na webovej stránke Úradu pre verejné obstarávanie vo forme linku na verejný portál a v systéme JOSEPHINE.</w:t>
      </w:r>
    </w:p>
    <w:p w:rsidR="00666D5D" w:rsidRDefault="00666D5D">
      <w:pPr>
        <w:tabs>
          <w:tab w:val="left" w:leader="dot" w:pos="10034"/>
        </w:tabs>
        <w:ind w:left="540"/>
        <w:jc w:val="both"/>
        <w:rPr>
          <w:rFonts w:ascii="Georgia" w:hAnsi="Georgia"/>
          <w:sz w:val="20"/>
          <w:szCs w:val="20"/>
        </w:rPr>
      </w:pPr>
    </w:p>
    <w:p w:rsidR="00666D5D" w:rsidRPr="00666D5D" w:rsidRDefault="00666D5D" w:rsidP="00EB7B7E">
      <w:pPr>
        <w:numPr>
          <w:ilvl w:val="1"/>
          <w:numId w:val="30"/>
        </w:numPr>
        <w:jc w:val="both"/>
        <w:rPr>
          <w:rFonts w:ascii="Georgia" w:hAnsi="Georgia" w:cs="Arial"/>
          <w:sz w:val="20"/>
          <w:szCs w:val="20"/>
        </w:rPr>
      </w:pPr>
      <w:r w:rsidRPr="00666D5D">
        <w:rPr>
          <w:rFonts w:ascii="Georgia" w:hAnsi="Georgia" w:cs="Arial"/>
          <w:sz w:val="20"/>
          <w:szCs w:val="20"/>
        </w:rPr>
        <w:t>Verejný obstarávateľ zároveň odporúča záujemcom, aby žiadosti o vysvetlenie podľa bodu 10.1. zasielali v </w:t>
      </w:r>
      <w:r w:rsidRPr="000A2509">
        <w:rPr>
          <w:rFonts w:ascii="Georgia" w:hAnsi="Georgia" w:cs="Arial"/>
          <w:color w:val="auto"/>
          <w:sz w:val="20"/>
          <w:szCs w:val="20"/>
        </w:rPr>
        <w:t xml:space="preserve">termíne do </w:t>
      </w:r>
      <w:r w:rsidR="00292977" w:rsidRPr="000A2509">
        <w:rPr>
          <w:rFonts w:ascii="Georgia" w:hAnsi="Georgia" w:cs="Arial"/>
          <w:b/>
          <w:color w:val="auto"/>
          <w:sz w:val="20"/>
          <w:szCs w:val="20"/>
        </w:rPr>
        <w:t>13</w:t>
      </w:r>
      <w:r w:rsidR="00B40449" w:rsidRPr="000A2509">
        <w:rPr>
          <w:rFonts w:ascii="Georgia" w:hAnsi="Georgia" w:cs="Arial"/>
          <w:b/>
          <w:color w:val="auto"/>
          <w:sz w:val="20"/>
          <w:szCs w:val="20"/>
        </w:rPr>
        <w:t>.12.</w:t>
      </w:r>
      <w:r w:rsidR="00B40449" w:rsidRPr="000A2509">
        <w:rPr>
          <w:rFonts w:ascii="Georgia" w:hAnsi="Georgia" w:cs="Arial"/>
          <w:color w:val="auto"/>
          <w:sz w:val="20"/>
          <w:szCs w:val="20"/>
        </w:rPr>
        <w:t xml:space="preserve"> </w:t>
      </w:r>
      <w:r w:rsidRPr="000A2509">
        <w:rPr>
          <w:rFonts w:ascii="Georgia" w:hAnsi="Georgia" w:cs="Arial"/>
          <w:b/>
          <w:color w:val="auto"/>
          <w:sz w:val="20"/>
          <w:szCs w:val="20"/>
        </w:rPr>
        <w:t>2019</w:t>
      </w:r>
      <w:r w:rsidRPr="000A2509">
        <w:rPr>
          <w:rFonts w:ascii="Georgia" w:hAnsi="Georgia" w:cs="Arial"/>
          <w:color w:val="auto"/>
          <w:sz w:val="20"/>
          <w:szCs w:val="20"/>
        </w:rPr>
        <w:t xml:space="preserve"> tak, aby </w:t>
      </w:r>
      <w:r w:rsidRPr="00666D5D">
        <w:rPr>
          <w:rFonts w:ascii="Georgia" w:hAnsi="Georgia" w:cs="Arial"/>
          <w:sz w:val="20"/>
          <w:szCs w:val="20"/>
        </w:rPr>
        <w:t>bolo možné zabezpečiť poskytnutie vysvetlenia v zákonnej lehote, podľa</w:t>
      </w:r>
      <w:r>
        <w:rPr>
          <w:rFonts w:ascii="Georgia" w:hAnsi="Georgia" w:cs="Arial"/>
          <w:sz w:val="20"/>
          <w:szCs w:val="20"/>
        </w:rPr>
        <w:t xml:space="preserve">               </w:t>
      </w:r>
      <w:r w:rsidRPr="00666D5D">
        <w:rPr>
          <w:rFonts w:ascii="Georgia" w:hAnsi="Georgia" w:cs="Arial"/>
          <w:sz w:val="20"/>
          <w:szCs w:val="20"/>
        </w:rPr>
        <w:t xml:space="preserve"> § 48 </w:t>
      </w:r>
      <w:r>
        <w:rPr>
          <w:rFonts w:ascii="Georgia" w:hAnsi="Georgia" w:cs="Arial"/>
          <w:sz w:val="20"/>
          <w:szCs w:val="20"/>
        </w:rPr>
        <w:t>ZVO</w:t>
      </w:r>
      <w:r w:rsidRPr="00666D5D">
        <w:rPr>
          <w:rFonts w:ascii="Georgia" w:hAnsi="Georgia" w:cs="Arial"/>
          <w:sz w:val="20"/>
          <w:szCs w:val="20"/>
        </w:rPr>
        <w:t xml:space="preserve">. Po tejto  lehote záujemcovi nezaniká právo požiadať o vysvetlenie súťažných podkladov, </w:t>
      </w:r>
      <w:r w:rsidR="000C4A87">
        <w:rPr>
          <w:rFonts w:ascii="Georgia" w:hAnsi="Georgia" w:cs="Arial"/>
          <w:sz w:val="20"/>
          <w:szCs w:val="20"/>
        </w:rPr>
        <w:t xml:space="preserve">                           </w:t>
      </w:r>
      <w:r w:rsidRPr="00666D5D">
        <w:rPr>
          <w:rFonts w:ascii="Georgia" w:hAnsi="Georgia" w:cs="Arial"/>
          <w:sz w:val="20"/>
          <w:szCs w:val="20"/>
        </w:rPr>
        <w:t xml:space="preserve">ale verejný obstarávateľ mu negarantuje doručenie vysvetlenia v lehote určenej </w:t>
      </w:r>
      <w:r>
        <w:rPr>
          <w:rFonts w:ascii="Georgia" w:hAnsi="Georgia" w:cs="Arial"/>
          <w:sz w:val="20"/>
          <w:szCs w:val="20"/>
        </w:rPr>
        <w:t>ZVO</w:t>
      </w:r>
      <w:r w:rsidRPr="00666D5D">
        <w:rPr>
          <w:rFonts w:ascii="Georgia" w:hAnsi="Georgia" w:cs="Arial"/>
          <w:sz w:val="20"/>
          <w:szCs w:val="20"/>
        </w:rPr>
        <w:t>.</w:t>
      </w:r>
    </w:p>
    <w:p w:rsidR="00B71ABC" w:rsidRPr="00DF1FD6" w:rsidRDefault="00BC09ED" w:rsidP="009F13CB">
      <w:pPr>
        <w:numPr>
          <w:ilvl w:val="1"/>
          <w:numId w:val="30"/>
        </w:numPr>
        <w:tabs>
          <w:tab w:val="left" w:leader="dot" w:pos="10034"/>
        </w:tabs>
        <w:spacing w:before="120" w:after="120"/>
        <w:ind w:left="567" w:hanging="567"/>
        <w:jc w:val="both"/>
        <w:rPr>
          <w:rFonts w:ascii="Georgia" w:hAnsi="Georgia"/>
          <w:sz w:val="20"/>
          <w:szCs w:val="20"/>
        </w:rPr>
      </w:pPr>
      <w:r>
        <w:rPr>
          <w:rFonts w:ascii="Georgia" w:hAnsi="Georgia"/>
          <w:sz w:val="20"/>
          <w:szCs w:val="20"/>
        </w:rPr>
        <w:t xml:space="preserve">Verejný obstarávateľ bude pri vysvetlení a doplnení dokumentov, prostredníctvom ktorých bol vyhlásený </w:t>
      </w:r>
      <w:r w:rsidRPr="00DF1FD6">
        <w:rPr>
          <w:rFonts w:ascii="Georgia" w:hAnsi="Georgia"/>
          <w:sz w:val="20"/>
          <w:szCs w:val="20"/>
        </w:rPr>
        <w:t xml:space="preserve">tento postup zadávania zákazky, postupovať v opodstatnených prípadoch podľa § 21 ods. 4 a 5 ZVO. </w:t>
      </w:r>
    </w:p>
    <w:p w:rsidR="00136CB8" w:rsidRPr="00DF1FD6" w:rsidRDefault="00136CB8" w:rsidP="00EB7B7E">
      <w:pPr>
        <w:numPr>
          <w:ilvl w:val="1"/>
          <w:numId w:val="30"/>
        </w:numPr>
        <w:jc w:val="both"/>
        <w:rPr>
          <w:rFonts w:ascii="Georgia" w:hAnsi="Georgia" w:cs="Arial"/>
          <w:strike/>
          <w:sz w:val="20"/>
          <w:szCs w:val="20"/>
        </w:rPr>
      </w:pPr>
      <w:r w:rsidRPr="00DF1FD6">
        <w:rPr>
          <w:rFonts w:ascii="Georgia" w:hAnsi="Georgia" w:cs="Arial"/>
          <w:sz w:val="20"/>
          <w:szCs w:val="20"/>
        </w:rPr>
        <w:t>Podania  a  dokumenty  súvisiace  s  uplatnením  revíznych postupov  sú  medzi  verejným obstarávateľom a záujemcami/uchádzačmi  doručované v zmysle bodov 9.10. a 9.11. týchto súťažných podkladov.</w:t>
      </w:r>
    </w:p>
    <w:p w:rsidR="00B71ABC" w:rsidRPr="00DF1FD6" w:rsidRDefault="00BC09ED" w:rsidP="009F13CB">
      <w:pPr>
        <w:numPr>
          <w:ilvl w:val="1"/>
          <w:numId w:val="30"/>
        </w:numPr>
        <w:tabs>
          <w:tab w:val="left" w:leader="dot" w:pos="10034"/>
        </w:tabs>
        <w:spacing w:before="120" w:after="120"/>
        <w:ind w:left="567" w:hanging="567"/>
        <w:jc w:val="both"/>
        <w:rPr>
          <w:rFonts w:ascii="Georgia" w:hAnsi="Georgia"/>
          <w:b/>
          <w:sz w:val="20"/>
          <w:szCs w:val="20"/>
        </w:rPr>
      </w:pPr>
      <w:r w:rsidRPr="00DF1FD6">
        <w:rPr>
          <w:rFonts w:ascii="Georgia" w:hAnsi="Georgia"/>
          <w:b/>
          <w:sz w:val="18"/>
          <w:szCs w:val="18"/>
        </w:rPr>
        <w:t xml:space="preserve">Verejný </w:t>
      </w:r>
      <w:r w:rsidR="00EF0088" w:rsidRPr="00DF1FD6">
        <w:rPr>
          <w:rFonts w:ascii="Georgia" w:hAnsi="Georgia"/>
          <w:b/>
          <w:sz w:val="18"/>
          <w:szCs w:val="18"/>
        </w:rPr>
        <w:t xml:space="preserve"> </w:t>
      </w:r>
      <w:r w:rsidRPr="00DF1FD6">
        <w:rPr>
          <w:rFonts w:ascii="Georgia" w:hAnsi="Georgia"/>
          <w:b/>
          <w:sz w:val="18"/>
          <w:szCs w:val="18"/>
        </w:rPr>
        <w:t xml:space="preserve">obstarávateľ </w:t>
      </w:r>
      <w:r w:rsidR="00EF0088" w:rsidRPr="00DF1FD6">
        <w:rPr>
          <w:rFonts w:ascii="Georgia" w:hAnsi="Georgia"/>
          <w:b/>
          <w:sz w:val="18"/>
          <w:szCs w:val="18"/>
        </w:rPr>
        <w:t xml:space="preserve"> </w:t>
      </w:r>
      <w:r w:rsidR="003269C7" w:rsidRPr="00DF1FD6">
        <w:rPr>
          <w:rFonts w:ascii="Georgia" w:hAnsi="Georgia"/>
          <w:b/>
          <w:sz w:val="18"/>
          <w:szCs w:val="18"/>
        </w:rPr>
        <w:t xml:space="preserve">poskytne </w:t>
      </w:r>
      <w:r w:rsidR="00EF0088" w:rsidRPr="00DF1FD6">
        <w:rPr>
          <w:rFonts w:ascii="Georgia" w:hAnsi="Georgia"/>
          <w:b/>
          <w:sz w:val="18"/>
          <w:szCs w:val="18"/>
        </w:rPr>
        <w:t xml:space="preserve"> </w:t>
      </w:r>
      <w:r w:rsidRPr="00DF1FD6">
        <w:rPr>
          <w:rFonts w:ascii="Georgia" w:hAnsi="Georgia"/>
          <w:b/>
          <w:sz w:val="18"/>
          <w:szCs w:val="18"/>
        </w:rPr>
        <w:t>súťažné</w:t>
      </w:r>
      <w:r w:rsidR="00EF0088" w:rsidRPr="00DF1FD6">
        <w:rPr>
          <w:rFonts w:ascii="Georgia" w:hAnsi="Georgia"/>
          <w:b/>
          <w:sz w:val="18"/>
          <w:szCs w:val="18"/>
        </w:rPr>
        <w:t xml:space="preserve"> </w:t>
      </w:r>
      <w:r w:rsidRPr="00DF1FD6">
        <w:rPr>
          <w:rFonts w:ascii="Georgia" w:hAnsi="Georgia"/>
          <w:b/>
          <w:sz w:val="18"/>
          <w:szCs w:val="18"/>
        </w:rPr>
        <w:t xml:space="preserve"> podklady </w:t>
      </w:r>
      <w:r w:rsidR="00EF0088" w:rsidRPr="00DF1FD6">
        <w:rPr>
          <w:rFonts w:ascii="Georgia" w:hAnsi="Georgia"/>
          <w:b/>
          <w:sz w:val="18"/>
          <w:szCs w:val="18"/>
        </w:rPr>
        <w:t xml:space="preserve"> </w:t>
      </w:r>
      <w:r w:rsidR="003269C7" w:rsidRPr="00DF1FD6">
        <w:rPr>
          <w:rFonts w:ascii="Georgia" w:hAnsi="Georgia"/>
          <w:b/>
          <w:sz w:val="18"/>
          <w:szCs w:val="18"/>
        </w:rPr>
        <w:t>a  doplňujúce  dokumenty a informácie  len vybraným záujemcom v užšej súťaži</w:t>
      </w:r>
      <w:r w:rsidR="00AC166B" w:rsidRPr="00DF1FD6">
        <w:rPr>
          <w:rFonts w:ascii="Georgia" w:hAnsi="Georgia"/>
          <w:b/>
          <w:sz w:val="18"/>
          <w:szCs w:val="18"/>
        </w:rPr>
        <w:t xml:space="preserve">, </w:t>
      </w:r>
      <w:r w:rsidR="003269C7" w:rsidRPr="00DF1FD6">
        <w:rPr>
          <w:rFonts w:ascii="Georgia" w:hAnsi="Georgia"/>
          <w:b/>
          <w:sz w:val="18"/>
          <w:szCs w:val="18"/>
        </w:rPr>
        <w:t>ktoré budú súčasťou Výzvy na predkladanie ponúk.</w:t>
      </w:r>
      <w:r w:rsidR="00AC166B" w:rsidRPr="00DF1FD6">
        <w:rPr>
          <w:rFonts w:ascii="Georgia" w:hAnsi="Georgia"/>
          <w:b/>
          <w:sz w:val="18"/>
          <w:szCs w:val="18"/>
        </w:rPr>
        <w:t xml:space="preserve"> </w:t>
      </w:r>
      <w:r w:rsidR="003269C7" w:rsidRPr="00DF1FD6">
        <w:rPr>
          <w:rFonts w:ascii="Georgia" w:hAnsi="Georgia"/>
          <w:b/>
          <w:sz w:val="18"/>
          <w:szCs w:val="18"/>
        </w:rPr>
        <w:t>Súťažné  podklady budú prístupné len vybraným záujemcom v </w:t>
      </w:r>
      <w:r w:rsidR="00EF0088" w:rsidRPr="00DF1FD6">
        <w:rPr>
          <w:rFonts w:ascii="Georgia" w:hAnsi="Georgia" w:cs="Arial"/>
          <w:b/>
          <w:sz w:val="20"/>
          <w:szCs w:val="20"/>
        </w:rPr>
        <w:t>komunikačn</w:t>
      </w:r>
      <w:r w:rsidR="003269C7" w:rsidRPr="00DF1FD6">
        <w:rPr>
          <w:rFonts w:ascii="Georgia" w:hAnsi="Georgia" w:cs="Arial"/>
          <w:b/>
          <w:sz w:val="20"/>
          <w:szCs w:val="20"/>
        </w:rPr>
        <w:t xml:space="preserve">om </w:t>
      </w:r>
      <w:r w:rsidR="00EF0088" w:rsidRPr="00DF1FD6">
        <w:rPr>
          <w:rFonts w:ascii="Georgia" w:hAnsi="Georgia" w:cs="Arial"/>
          <w:b/>
          <w:sz w:val="20"/>
          <w:szCs w:val="20"/>
        </w:rPr>
        <w:t>rozhran</w:t>
      </w:r>
      <w:r w:rsidR="003269C7" w:rsidRPr="00DF1FD6">
        <w:rPr>
          <w:rFonts w:ascii="Georgia" w:hAnsi="Georgia" w:cs="Arial"/>
          <w:b/>
          <w:sz w:val="20"/>
          <w:szCs w:val="20"/>
        </w:rPr>
        <w:t>í</w:t>
      </w:r>
      <w:r w:rsidR="00EF0088" w:rsidRPr="00DF1FD6">
        <w:rPr>
          <w:rFonts w:ascii="Georgia" w:hAnsi="Georgia" w:cs="Arial"/>
          <w:b/>
          <w:sz w:val="20"/>
          <w:szCs w:val="20"/>
        </w:rPr>
        <w:t xml:space="preserve"> systému</w:t>
      </w:r>
      <w:r w:rsidR="00AC166B" w:rsidRPr="00DF1FD6">
        <w:rPr>
          <w:rFonts w:ascii="Georgia" w:hAnsi="Georgia" w:cs="Arial"/>
          <w:b/>
          <w:sz w:val="20"/>
          <w:szCs w:val="20"/>
        </w:rPr>
        <w:t xml:space="preserve"> JO</w:t>
      </w:r>
      <w:r w:rsidR="00EF0088" w:rsidRPr="00DF1FD6">
        <w:rPr>
          <w:rFonts w:ascii="Georgia" w:hAnsi="Georgia" w:cs="Arial"/>
          <w:b/>
          <w:sz w:val="20"/>
          <w:szCs w:val="20"/>
        </w:rPr>
        <w:t>SEPHINE</w:t>
      </w:r>
      <w:r w:rsidR="00AC166B" w:rsidRPr="00DF1FD6">
        <w:rPr>
          <w:rFonts w:ascii="Georgia" w:hAnsi="Georgia" w:cs="Arial"/>
          <w:b/>
          <w:sz w:val="20"/>
          <w:szCs w:val="20"/>
        </w:rPr>
        <w:t xml:space="preserve">. </w:t>
      </w:r>
      <w:r w:rsidR="004851EE" w:rsidRPr="00DF1FD6">
        <w:rPr>
          <w:rFonts w:ascii="Georgia" w:hAnsi="Georgia"/>
          <w:b/>
          <w:sz w:val="18"/>
          <w:szCs w:val="18"/>
        </w:rPr>
        <w:t xml:space="preserve"> </w:t>
      </w:r>
      <w:r w:rsidRPr="00DF1FD6">
        <w:rPr>
          <w:rFonts w:ascii="Georgia" w:hAnsi="Georgia"/>
          <w:b/>
          <w:sz w:val="18"/>
          <w:szCs w:val="18"/>
        </w:rPr>
        <w:t xml:space="preserve"> </w:t>
      </w:r>
    </w:p>
    <w:p w:rsidR="00B71ABC" w:rsidRPr="008740E2" w:rsidRDefault="00BC09ED" w:rsidP="00EB7B7E">
      <w:pPr>
        <w:numPr>
          <w:ilvl w:val="0"/>
          <w:numId w:val="30"/>
        </w:numPr>
        <w:spacing w:before="120" w:after="120"/>
        <w:ind w:left="360" w:hanging="360"/>
        <w:jc w:val="both"/>
        <w:rPr>
          <w:rFonts w:ascii="Georgia" w:hAnsi="Georgia"/>
          <w:smallCaps/>
          <w:sz w:val="20"/>
          <w:szCs w:val="20"/>
        </w:rPr>
      </w:pPr>
      <w:r w:rsidRPr="00DF1FD6">
        <w:rPr>
          <w:rFonts w:ascii="Georgia" w:hAnsi="Georgia"/>
          <w:b/>
          <w:bCs/>
          <w:smallCaps/>
          <w:sz w:val="20"/>
          <w:szCs w:val="20"/>
        </w:rPr>
        <w:t xml:space="preserve">   </w:t>
      </w:r>
      <w:r w:rsidRPr="008740E2">
        <w:rPr>
          <w:rFonts w:ascii="Georgia" w:hAnsi="Georgia"/>
          <w:b/>
          <w:bCs/>
          <w:smallCaps/>
          <w:sz w:val="20"/>
          <w:szCs w:val="20"/>
        </w:rPr>
        <w:t>obhliadka miesta plnenia predmetu obstarávania</w:t>
      </w:r>
    </w:p>
    <w:p w:rsidR="00684C9A" w:rsidRPr="008740E2" w:rsidRDefault="003B3EAD" w:rsidP="00684C9A">
      <w:pPr>
        <w:numPr>
          <w:ilvl w:val="1"/>
          <w:numId w:val="30"/>
        </w:numPr>
        <w:jc w:val="both"/>
        <w:rPr>
          <w:rFonts w:ascii="Georgia" w:hAnsi="Georgia"/>
          <w:sz w:val="22"/>
          <w:szCs w:val="20"/>
        </w:rPr>
      </w:pPr>
      <w:r w:rsidRPr="008740E2">
        <w:rPr>
          <w:rFonts w:ascii="Georgia" w:hAnsi="Georgia"/>
          <w:sz w:val="20"/>
          <w:szCs w:val="20"/>
        </w:rPr>
        <w:t xml:space="preserve">Verejný obstarávateľ odporúča </w:t>
      </w:r>
      <w:r w:rsidR="00684C9A" w:rsidRPr="008740E2">
        <w:rPr>
          <w:rFonts w:ascii="Georgia" w:hAnsi="Georgia"/>
          <w:sz w:val="20"/>
          <w:szCs w:val="20"/>
        </w:rPr>
        <w:t>z</w:t>
      </w:r>
      <w:r w:rsidRPr="008740E2">
        <w:rPr>
          <w:rFonts w:ascii="Georgia" w:hAnsi="Georgia"/>
          <w:sz w:val="20"/>
          <w:szCs w:val="20"/>
        </w:rPr>
        <w:t>áujemcom</w:t>
      </w:r>
      <w:r w:rsidR="00684C9A" w:rsidRPr="008740E2">
        <w:rPr>
          <w:rFonts w:ascii="Georgia" w:hAnsi="Georgia"/>
          <w:sz w:val="20"/>
          <w:szCs w:val="20"/>
        </w:rPr>
        <w:t>, ktorí budú  vybratí</w:t>
      </w:r>
      <w:r w:rsidRPr="008740E2">
        <w:rPr>
          <w:rFonts w:ascii="Georgia" w:hAnsi="Georgia"/>
          <w:sz w:val="20"/>
          <w:szCs w:val="20"/>
        </w:rPr>
        <w:t xml:space="preserve"> v užšej súťaži </w:t>
      </w:r>
      <w:r w:rsidR="00684C9A" w:rsidRPr="008740E2">
        <w:rPr>
          <w:rFonts w:ascii="Georgia" w:hAnsi="Georgia"/>
          <w:sz w:val="20"/>
          <w:szCs w:val="20"/>
        </w:rPr>
        <w:t xml:space="preserve">vykonať </w:t>
      </w:r>
      <w:r w:rsidRPr="008740E2">
        <w:rPr>
          <w:rFonts w:ascii="Georgia" w:hAnsi="Georgia"/>
          <w:sz w:val="20"/>
          <w:szCs w:val="20"/>
        </w:rPr>
        <w:t xml:space="preserve">obhliadku miesta plnenia predmetu zákazky. </w:t>
      </w:r>
      <w:r w:rsidR="00BC09ED" w:rsidRPr="008740E2">
        <w:rPr>
          <w:rFonts w:ascii="Georgia" w:hAnsi="Georgia"/>
          <w:sz w:val="20"/>
          <w:szCs w:val="20"/>
        </w:rPr>
        <w:t>Záujemc</w:t>
      </w:r>
      <w:r w:rsidRPr="008740E2">
        <w:rPr>
          <w:rFonts w:ascii="Georgia" w:hAnsi="Georgia"/>
          <w:sz w:val="20"/>
          <w:szCs w:val="20"/>
        </w:rPr>
        <w:t>i, ktorí prejavia záujem o uskutočnenie obhliadky miesta plnenia zákazky</w:t>
      </w:r>
      <w:r w:rsidR="00684C9A" w:rsidRPr="008740E2">
        <w:rPr>
          <w:rFonts w:ascii="Georgia" w:hAnsi="Georgia"/>
          <w:sz w:val="20"/>
          <w:szCs w:val="20"/>
        </w:rPr>
        <w:t>,</w:t>
      </w:r>
      <w:r w:rsidR="00BC09ED" w:rsidRPr="008740E2">
        <w:rPr>
          <w:rFonts w:ascii="Georgia" w:hAnsi="Georgia"/>
          <w:sz w:val="20"/>
          <w:szCs w:val="20"/>
        </w:rPr>
        <w:t xml:space="preserve"> oznámi</w:t>
      </w:r>
      <w:r w:rsidRPr="008740E2">
        <w:rPr>
          <w:rFonts w:ascii="Georgia" w:hAnsi="Georgia"/>
          <w:sz w:val="20"/>
          <w:szCs w:val="20"/>
        </w:rPr>
        <w:t>a</w:t>
      </w:r>
      <w:r w:rsidR="00BC09ED" w:rsidRPr="008740E2">
        <w:rPr>
          <w:rFonts w:ascii="Georgia" w:hAnsi="Georgia"/>
          <w:sz w:val="20"/>
          <w:szCs w:val="20"/>
        </w:rPr>
        <w:t xml:space="preserve"> </w:t>
      </w:r>
      <w:r w:rsidR="003269C7" w:rsidRPr="008740E2">
        <w:rPr>
          <w:rFonts w:ascii="Georgia" w:hAnsi="Georgia"/>
          <w:sz w:val="20"/>
          <w:szCs w:val="20"/>
        </w:rPr>
        <w:t xml:space="preserve"> </w:t>
      </w:r>
      <w:r w:rsidR="00BC09ED" w:rsidRPr="008740E2">
        <w:rPr>
          <w:rFonts w:ascii="Georgia" w:hAnsi="Georgia"/>
          <w:sz w:val="20"/>
          <w:szCs w:val="20"/>
        </w:rPr>
        <w:t xml:space="preserve">svoj </w:t>
      </w:r>
      <w:r w:rsidR="003269C7" w:rsidRPr="008740E2">
        <w:rPr>
          <w:rFonts w:ascii="Georgia" w:hAnsi="Georgia"/>
          <w:sz w:val="20"/>
          <w:szCs w:val="20"/>
        </w:rPr>
        <w:t xml:space="preserve"> </w:t>
      </w:r>
      <w:r w:rsidR="00BC09ED" w:rsidRPr="008740E2">
        <w:rPr>
          <w:rFonts w:ascii="Georgia" w:hAnsi="Georgia"/>
          <w:sz w:val="20"/>
          <w:szCs w:val="20"/>
        </w:rPr>
        <w:t>záujem elektronicky na adresu</w:t>
      </w:r>
      <w:r w:rsidR="00684C9A" w:rsidRPr="008740E2">
        <w:rPr>
          <w:rFonts w:ascii="Georgia" w:hAnsi="Georgia"/>
          <w:sz w:val="20"/>
          <w:szCs w:val="20"/>
        </w:rPr>
        <w:t xml:space="preserve">: </w:t>
      </w:r>
      <w:hyperlink r:id="rId12" w:history="1">
        <w:r w:rsidR="00684C9A" w:rsidRPr="008740E2">
          <w:rPr>
            <w:rStyle w:val="Hypertextovprepojenie"/>
            <w:rFonts w:ascii="Georgia" w:hAnsi="Georgia"/>
            <w:sz w:val="20"/>
            <w:szCs w:val="20"/>
          </w:rPr>
          <w:t>michal.machanek@health.gov.sk</w:t>
        </w:r>
      </w:hyperlink>
      <w:r w:rsidR="00684C9A" w:rsidRPr="008740E2">
        <w:rPr>
          <w:rFonts w:ascii="Georgia" w:hAnsi="Georgia"/>
          <w:sz w:val="20"/>
          <w:szCs w:val="20"/>
        </w:rPr>
        <w:t>. Obhliadka miesta plnenia predmetu</w:t>
      </w:r>
      <w:r w:rsidR="00684C9A" w:rsidRPr="003269C7">
        <w:rPr>
          <w:rFonts w:ascii="Georgia" w:hAnsi="Georgia"/>
          <w:sz w:val="20"/>
          <w:szCs w:val="20"/>
        </w:rPr>
        <w:t xml:space="preserve"> zákazky</w:t>
      </w:r>
      <w:r w:rsidR="00684C9A">
        <w:rPr>
          <w:rFonts w:ascii="Georgia" w:hAnsi="Georgia"/>
          <w:sz w:val="20"/>
          <w:szCs w:val="20"/>
        </w:rPr>
        <w:t xml:space="preserve"> a jej konanie </w:t>
      </w:r>
      <w:r w:rsidR="00684C9A" w:rsidRPr="003269C7">
        <w:rPr>
          <w:rFonts w:ascii="Georgia" w:hAnsi="Georgia"/>
          <w:sz w:val="20"/>
          <w:szCs w:val="20"/>
        </w:rPr>
        <w:t xml:space="preserve">bude </w:t>
      </w:r>
      <w:r w:rsidR="00684C9A">
        <w:rPr>
          <w:rFonts w:ascii="Georgia" w:hAnsi="Georgia"/>
          <w:sz w:val="20"/>
          <w:szCs w:val="20"/>
        </w:rPr>
        <w:t xml:space="preserve">oznámené len vybratým záujemcom v užšej </w:t>
      </w:r>
      <w:r w:rsidR="00684C9A" w:rsidRPr="008740E2">
        <w:rPr>
          <w:rFonts w:ascii="Georgia" w:hAnsi="Georgia"/>
          <w:sz w:val="20"/>
          <w:szCs w:val="20"/>
        </w:rPr>
        <w:t xml:space="preserve">súťaži, </w:t>
      </w:r>
      <w:r w:rsidR="00F50B02" w:rsidRPr="008740E2">
        <w:rPr>
          <w:rFonts w:ascii="Georgia" w:hAnsi="Georgia"/>
          <w:sz w:val="20"/>
          <w:szCs w:val="20"/>
        </w:rPr>
        <w:t>a</w:t>
      </w:r>
      <w:r w:rsidR="000C4A87">
        <w:rPr>
          <w:rFonts w:ascii="Georgia" w:hAnsi="Georgia"/>
          <w:sz w:val="20"/>
          <w:szCs w:val="20"/>
        </w:rPr>
        <w:t> </w:t>
      </w:r>
      <w:r w:rsidR="00F50B02" w:rsidRPr="008740E2">
        <w:rPr>
          <w:rFonts w:ascii="Georgia" w:hAnsi="Georgia"/>
          <w:sz w:val="20"/>
          <w:szCs w:val="20"/>
        </w:rPr>
        <w:t>to</w:t>
      </w:r>
      <w:r w:rsidR="000C4A87">
        <w:rPr>
          <w:rFonts w:ascii="Georgia" w:hAnsi="Georgia"/>
          <w:sz w:val="20"/>
          <w:szCs w:val="20"/>
        </w:rPr>
        <w:t xml:space="preserve"> </w:t>
      </w:r>
      <w:r w:rsidR="00F50B02" w:rsidRPr="008740E2">
        <w:rPr>
          <w:rFonts w:ascii="Georgia" w:hAnsi="Georgia"/>
          <w:sz w:val="20"/>
          <w:szCs w:val="20"/>
        </w:rPr>
        <w:t>po prejavení záujmu o</w:t>
      </w:r>
      <w:r w:rsidR="00353781" w:rsidRPr="008740E2">
        <w:rPr>
          <w:rFonts w:ascii="Georgia" w:hAnsi="Georgia"/>
          <w:sz w:val="20"/>
          <w:szCs w:val="20"/>
        </w:rPr>
        <w:t xml:space="preserve"> vykonanie </w:t>
      </w:r>
      <w:r w:rsidR="00F50B02" w:rsidRPr="008740E2">
        <w:rPr>
          <w:rFonts w:ascii="Georgia" w:hAnsi="Georgia"/>
          <w:sz w:val="20"/>
          <w:szCs w:val="20"/>
        </w:rPr>
        <w:t>obhliadk</w:t>
      </w:r>
      <w:r w:rsidR="00353781" w:rsidRPr="008740E2">
        <w:rPr>
          <w:rFonts w:ascii="Georgia" w:hAnsi="Georgia"/>
          <w:sz w:val="20"/>
          <w:szCs w:val="20"/>
        </w:rPr>
        <w:t>y</w:t>
      </w:r>
      <w:r w:rsidR="00F50B02" w:rsidRPr="008740E2">
        <w:rPr>
          <w:rFonts w:ascii="Georgia" w:hAnsi="Georgia"/>
          <w:sz w:val="20"/>
          <w:szCs w:val="20"/>
        </w:rPr>
        <w:t xml:space="preserve"> zo strany záujemcu a vzájomnej dohode s kontaktnou osobou verejného obstarávateľa</w:t>
      </w:r>
      <w:r w:rsidR="00353781" w:rsidRPr="008740E2">
        <w:rPr>
          <w:rFonts w:ascii="Georgia" w:hAnsi="Georgia"/>
          <w:sz w:val="20"/>
          <w:szCs w:val="20"/>
        </w:rPr>
        <w:t>.</w:t>
      </w:r>
    </w:p>
    <w:p w:rsidR="007C62A8" w:rsidRDefault="007C62A8" w:rsidP="003220B0">
      <w:pPr>
        <w:jc w:val="center"/>
        <w:rPr>
          <w:rFonts w:ascii="Georgia" w:hAnsi="Georgia"/>
          <w:sz w:val="22"/>
          <w:szCs w:val="20"/>
        </w:rPr>
      </w:pPr>
    </w:p>
    <w:p w:rsidR="00B71ABC" w:rsidRDefault="00C95DDE" w:rsidP="003220B0">
      <w:pPr>
        <w:jc w:val="center"/>
        <w:rPr>
          <w:rFonts w:ascii="Georgia" w:hAnsi="Georgia"/>
          <w:b/>
          <w:sz w:val="20"/>
          <w:szCs w:val="18"/>
        </w:rPr>
      </w:pPr>
      <w:r w:rsidRPr="00F30727">
        <w:rPr>
          <w:rFonts w:ascii="Georgia" w:hAnsi="Georgia"/>
          <w:sz w:val="22"/>
          <w:szCs w:val="20"/>
        </w:rPr>
        <w:t>Časť</w:t>
      </w:r>
      <w:r w:rsidR="00B2350A">
        <w:rPr>
          <w:rFonts w:ascii="Georgia" w:hAnsi="Georgia"/>
          <w:sz w:val="22"/>
          <w:szCs w:val="20"/>
        </w:rPr>
        <w:t xml:space="preserve"> </w:t>
      </w:r>
      <w:r w:rsidRPr="00F30727">
        <w:rPr>
          <w:rFonts w:ascii="Georgia" w:hAnsi="Georgia"/>
          <w:sz w:val="22"/>
          <w:szCs w:val="20"/>
        </w:rPr>
        <w:t xml:space="preserve"> </w:t>
      </w:r>
      <w:r>
        <w:rPr>
          <w:rFonts w:ascii="Georgia" w:hAnsi="Georgia"/>
          <w:sz w:val="22"/>
          <w:szCs w:val="20"/>
        </w:rPr>
        <w:t>I</w:t>
      </w:r>
      <w:r w:rsidRPr="00F30727">
        <w:rPr>
          <w:rFonts w:ascii="Georgia" w:hAnsi="Georgia"/>
          <w:sz w:val="22"/>
          <w:szCs w:val="20"/>
        </w:rPr>
        <w:t>II.</w:t>
      </w:r>
      <w:r w:rsidR="00B2350A">
        <w:rPr>
          <w:rFonts w:ascii="Georgia" w:hAnsi="Georgia"/>
          <w:sz w:val="22"/>
          <w:szCs w:val="20"/>
        </w:rPr>
        <w:t xml:space="preserve">                                                                                                                                                                                              </w:t>
      </w:r>
      <w:r w:rsidR="00BC09ED" w:rsidRPr="00B2350A">
        <w:rPr>
          <w:rFonts w:ascii="Georgia" w:hAnsi="Georgia"/>
          <w:b/>
          <w:sz w:val="20"/>
          <w:szCs w:val="18"/>
        </w:rPr>
        <w:t>Príprava ponuky</w:t>
      </w:r>
    </w:p>
    <w:p w:rsidR="00615DA7" w:rsidRDefault="00615DA7" w:rsidP="00EB7B7E">
      <w:pPr>
        <w:pStyle w:val="Nadpis7"/>
        <w:numPr>
          <w:ilvl w:val="0"/>
          <w:numId w:val="30"/>
        </w:numPr>
        <w:spacing w:after="122" w:line="240" w:lineRule="auto"/>
        <w:ind w:left="567" w:hanging="567"/>
        <w:rPr>
          <w:rFonts w:ascii="Georgia" w:hAnsi="Georgia"/>
          <w:b w:val="0"/>
          <w:bCs/>
          <w:smallCaps/>
          <w:sz w:val="20"/>
          <w:u w:val="none"/>
        </w:rPr>
      </w:pPr>
      <w:r>
        <w:rPr>
          <w:rFonts w:ascii="Georgia" w:hAnsi="Georgia"/>
          <w:smallCaps/>
          <w:sz w:val="20"/>
          <w:u w:val="none"/>
        </w:rPr>
        <w:t>vyhotovenie ponuky</w:t>
      </w:r>
    </w:p>
    <w:p w:rsidR="004851EE" w:rsidRPr="004851EE" w:rsidRDefault="004851EE" w:rsidP="00EB7B7E">
      <w:pPr>
        <w:numPr>
          <w:ilvl w:val="1"/>
          <w:numId w:val="30"/>
        </w:numPr>
        <w:spacing w:after="120"/>
        <w:jc w:val="both"/>
        <w:rPr>
          <w:rFonts w:ascii="Georgia" w:hAnsi="Georgia" w:cs="Arial"/>
          <w:strike/>
          <w:sz w:val="20"/>
          <w:szCs w:val="20"/>
        </w:rPr>
      </w:pPr>
      <w:r w:rsidRPr="004851EE">
        <w:rPr>
          <w:rFonts w:ascii="Georgia" w:hAnsi="Georgia" w:cs="Arial"/>
          <w:sz w:val="20"/>
          <w:szCs w:val="20"/>
        </w:rPr>
        <w:t xml:space="preserve">Ponuka je vyhotovená elektronicky v zmysle § 49 ods. 1 písm. a) </w:t>
      </w:r>
      <w:r w:rsidR="003419AF">
        <w:rPr>
          <w:rFonts w:ascii="Georgia" w:hAnsi="Georgia" w:cs="Arial"/>
          <w:sz w:val="20"/>
          <w:szCs w:val="20"/>
        </w:rPr>
        <w:t>ZVO</w:t>
      </w:r>
      <w:r w:rsidRPr="004851EE">
        <w:rPr>
          <w:rFonts w:ascii="Georgia" w:hAnsi="Georgia" w:cs="Arial"/>
          <w:sz w:val="20"/>
          <w:szCs w:val="20"/>
        </w:rPr>
        <w:t xml:space="preserve"> a vložená</w:t>
      </w:r>
      <w:r w:rsidR="003419AF">
        <w:rPr>
          <w:rFonts w:ascii="Georgia" w:hAnsi="Georgia" w:cs="Arial"/>
          <w:sz w:val="20"/>
          <w:szCs w:val="20"/>
        </w:rPr>
        <w:t xml:space="preserve"> </w:t>
      </w:r>
      <w:r w:rsidRPr="004851EE">
        <w:rPr>
          <w:rFonts w:ascii="Georgia" w:hAnsi="Georgia" w:cs="Arial"/>
          <w:sz w:val="20"/>
          <w:szCs w:val="20"/>
        </w:rPr>
        <w:t xml:space="preserve">do systému JOSEPHINE umiestnenom na webovej adrese </w:t>
      </w:r>
      <w:hyperlink r:id="rId13" w:history="1">
        <w:r w:rsidRPr="004851EE">
          <w:rPr>
            <w:rStyle w:val="Hypertextovprepojenie"/>
            <w:rFonts w:ascii="Georgia" w:hAnsi="Georgia" w:cs="Arial"/>
            <w:sz w:val="20"/>
            <w:szCs w:val="20"/>
          </w:rPr>
          <w:t>https://josephine.proebiz.com/</w:t>
        </w:r>
      </w:hyperlink>
      <w:r w:rsidRPr="004851EE">
        <w:rPr>
          <w:rFonts w:ascii="Georgia" w:hAnsi="Georgia" w:cs="Arial"/>
          <w:strike/>
          <w:sz w:val="20"/>
          <w:szCs w:val="20"/>
        </w:rPr>
        <w:t xml:space="preserve"> </w:t>
      </w:r>
    </w:p>
    <w:p w:rsidR="004851EE" w:rsidRPr="004851EE" w:rsidRDefault="004851EE" w:rsidP="00EB7B7E">
      <w:pPr>
        <w:numPr>
          <w:ilvl w:val="1"/>
          <w:numId w:val="30"/>
        </w:numPr>
        <w:spacing w:after="122"/>
        <w:ind w:left="540" w:hanging="540"/>
        <w:jc w:val="both"/>
        <w:rPr>
          <w:rStyle w:val="Hypertextovprepojenie"/>
          <w:rFonts w:ascii="Georgia" w:hAnsi="Georgia"/>
          <w:color w:val="00000A"/>
          <w:sz w:val="20"/>
          <w:szCs w:val="20"/>
          <w:u w:val="none"/>
        </w:rPr>
      </w:pPr>
      <w:r w:rsidRPr="004851EE">
        <w:rPr>
          <w:rFonts w:ascii="Georgia" w:hAnsi="Georgia" w:cs="Arial"/>
          <w:sz w:val="20"/>
          <w:szCs w:val="20"/>
        </w:rPr>
        <w:t xml:space="preserve">Elektronická ponuka sa vloží vyplnením ponukového formulára a vložením požadovaných dokladov </w:t>
      </w:r>
      <w:r w:rsidR="00383328">
        <w:rPr>
          <w:rFonts w:ascii="Georgia" w:hAnsi="Georgia" w:cs="Arial"/>
          <w:sz w:val="20"/>
          <w:szCs w:val="20"/>
        </w:rPr>
        <w:t xml:space="preserve">                                         </w:t>
      </w:r>
      <w:r w:rsidRPr="004851EE">
        <w:rPr>
          <w:rFonts w:ascii="Georgia" w:hAnsi="Georgia" w:cs="Arial"/>
          <w:sz w:val="20"/>
          <w:szCs w:val="20"/>
        </w:rPr>
        <w:t xml:space="preserve">a dokumentov v systéme JOSEPHINE umiestnenom na webovej adrese </w:t>
      </w:r>
      <w:hyperlink r:id="rId14" w:history="1">
        <w:r w:rsidRPr="004851EE">
          <w:rPr>
            <w:rStyle w:val="Hypertextovprepojenie"/>
            <w:rFonts w:ascii="Georgia" w:hAnsi="Georgia" w:cs="Arial"/>
            <w:sz w:val="20"/>
            <w:szCs w:val="20"/>
          </w:rPr>
          <w:t>https://josephine.proebiz.com/</w:t>
        </w:r>
      </w:hyperlink>
    </w:p>
    <w:p w:rsidR="00383328" w:rsidRPr="006F2B51" w:rsidRDefault="00383328" w:rsidP="00EB7B7E">
      <w:pPr>
        <w:numPr>
          <w:ilvl w:val="1"/>
          <w:numId w:val="30"/>
        </w:numPr>
        <w:spacing w:after="120"/>
        <w:jc w:val="both"/>
        <w:rPr>
          <w:rFonts w:ascii="Georgia" w:hAnsi="Georgia" w:cs="Arial"/>
          <w:strike/>
          <w:sz w:val="20"/>
          <w:szCs w:val="20"/>
        </w:rPr>
      </w:pPr>
      <w:r w:rsidRPr="00383328">
        <w:rPr>
          <w:rFonts w:ascii="Georgia" w:hAnsi="Georgia" w:cs="Arial"/>
          <w:sz w:val="20"/>
          <w:szCs w:val="20"/>
        </w:rPr>
        <w:t xml:space="preserve">V predloženej ponuke prostredníctvom systému JOSEPHINE musia byť pripojené požadované naskenované doklady </w:t>
      </w:r>
      <w:r w:rsidRPr="00FA2D46">
        <w:rPr>
          <w:rFonts w:ascii="Georgia" w:hAnsi="Georgia" w:cs="Arial"/>
          <w:sz w:val="20"/>
          <w:szCs w:val="20"/>
        </w:rPr>
        <w:t>podľa bodu 16. tejto</w:t>
      </w:r>
      <w:r w:rsidRPr="00383328">
        <w:rPr>
          <w:rFonts w:ascii="Georgia" w:hAnsi="Georgia" w:cs="Arial"/>
          <w:sz w:val="20"/>
          <w:szCs w:val="20"/>
        </w:rPr>
        <w:t xml:space="preserve"> časti súťažných podkladov (doporučený formát je „PDF“) </w:t>
      </w:r>
      <w:r w:rsidRPr="006F2B51">
        <w:rPr>
          <w:rFonts w:ascii="Georgia" w:hAnsi="Georgia" w:cs="Arial"/>
          <w:sz w:val="20"/>
          <w:szCs w:val="20"/>
        </w:rPr>
        <w:t xml:space="preserve">a vyplnenie </w:t>
      </w:r>
      <w:proofErr w:type="spellStart"/>
      <w:r w:rsidRPr="006F2B51">
        <w:rPr>
          <w:rFonts w:ascii="Georgia" w:hAnsi="Georgia" w:cs="Arial"/>
          <w:sz w:val="20"/>
          <w:szCs w:val="20"/>
        </w:rPr>
        <w:t>položkového</w:t>
      </w:r>
      <w:proofErr w:type="spellEnd"/>
      <w:r w:rsidRPr="006F2B51">
        <w:rPr>
          <w:rFonts w:ascii="Georgia" w:hAnsi="Georgia" w:cs="Arial"/>
          <w:sz w:val="20"/>
          <w:szCs w:val="20"/>
        </w:rPr>
        <w:t xml:space="preserve"> elektronického formulára, ktorý odpovedá návrhu na plnenie kritérií uvedeného v Súťažných Podkladoch</w:t>
      </w:r>
      <w:r w:rsidR="004B0900" w:rsidRPr="006F2B51">
        <w:rPr>
          <w:rFonts w:ascii="Georgia" w:hAnsi="Georgia" w:cs="Arial"/>
          <w:sz w:val="20"/>
          <w:szCs w:val="20"/>
        </w:rPr>
        <w:t xml:space="preserve">  </w:t>
      </w:r>
    </w:p>
    <w:p w:rsidR="00644270" w:rsidRPr="0078450E" w:rsidRDefault="00644270" w:rsidP="00EB7B7E">
      <w:pPr>
        <w:numPr>
          <w:ilvl w:val="1"/>
          <w:numId w:val="30"/>
        </w:numPr>
        <w:spacing w:after="120"/>
        <w:jc w:val="both"/>
        <w:rPr>
          <w:rFonts w:ascii="Georgia" w:hAnsi="Georgia" w:cs="Arial"/>
          <w:sz w:val="20"/>
          <w:szCs w:val="20"/>
        </w:rPr>
      </w:pPr>
      <w:r w:rsidRPr="0078450E">
        <w:rPr>
          <w:rFonts w:ascii="Georgia" w:hAnsi="Georgia" w:cs="Arial"/>
          <w:sz w:val="20"/>
          <w:szCs w:val="20"/>
          <w:lang w:bidi="sk-SK"/>
        </w:rPr>
        <w:t xml:space="preserve">Verejný obstarávateľ je povinný zachovávať mlčanlivosť o informáciách označených ako dôverné, ktoré </w:t>
      </w:r>
      <w:r w:rsidR="000C4A87">
        <w:rPr>
          <w:rFonts w:ascii="Georgia" w:hAnsi="Georgia" w:cs="Arial"/>
          <w:sz w:val="20"/>
          <w:szCs w:val="20"/>
          <w:lang w:bidi="sk-SK"/>
        </w:rPr>
        <w:t xml:space="preserve">                 </w:t>
      </w:r>
      <w:r w:rsidRPr="0078450E">
        <w:rPr>
          <w:rFonts w:ascii="Georgia" w:hAnsi="Georgia" w:cs="Arial"/>
          <w:sz w:val="20"/>
          <w:szCs w:val="20"/>
          <w:lang w:bidi="sk-SK"/>
        </w:rPr>
        <w:t>im uchádzač poskytol; na tento účel uchádzač označí, ktoré skutočnosti považuje za dôverné.</w:t>
      </w:r>
    </w:p>
    <w:p w:rsidR="00B71ABC" w:rsidRDefault="00F552B5" w:rsidP="000C4A87">
      <w:pPr>
        <w:numPr>
          <w:ilvl w:val="0"/>
          <w:numId w:val="30"/>
        </w:numPr>
        <w:spacing w:after="240"/>
        <w:ind w:left="426" w:hanging="426"/>
        <w:jc w:val="both"/>
        <w:rPr>
          <w:rFonts w:ascii="Georgia" w:hAnsi="Georgia"/>
          <w:smallCaps/>
          <w:sz w:val="20"/>
          <w:szCs w:val="20"/>
        </w:rPr>
      </w:pPr>
      <w:r>
        <w:rPr>
          <w:rFonts w:ascii="Georgia" w:hAnsi="Georgia"/>
          <w:b/>
          <w:bCs/>
          <w:smallCaps/>
          <w:sz w:val="20"/>
          <w:szCs w:val="20"/>
        </w:rPr>
        <w:t xml:space="preserve">  </w:t>
      </w:r>
      <w:r w:rsidR="00BC09ED">
        <w:rPr>
          <w:rFonts w:ascii="Georgia" w:hAnsi="Georgia"/>
          <w:b/>
          <w:bCs/>
          <w:smallCaps/>
          <w:sz w:val="20"/>
          <w:szCs w:val="20"/>
        </w:rPr>
        <w:t xml:space="preserve">  jazyk ponuky</w:t>
      </w:r>
    </w:p>
    <w:p w:rsidR="006218FE" w:rsidRDefault="006218FE" w:rsidP="00694FD1">
      <w:pPr>
        <w:pStyle w:val="Odsekzoznamu"/>
        <w:widowControl w:val="0"/>
        <w:numPr>
          <w:ilvl w:val="1"/>
          <w:numId w:val="30"/>
        </w:numPr>
        <w:tabs>
          <w:tab w:val="num" w:pos="709"/>
        </w:tabs>
        <w:ind w:left="567" w:hanging="567"/>
        <w:jc w:val="both"/>
        <w:rPr>
          <w:rFonts w:ascii="Georgia" w:eastAsia="Georgia" w:hAnsi="Georgia"/>
          <w:spacing w:val="-1"/>
          <w:sz w:val="20"/>
          <w:szCs w:val="20"/>
        </w:rPr>
      </w:pPr>
      <w:r w:rsidRPr="00141B3D">
        <w:rPr>
          <w:rFonts w:ascii="Georgia" w:eastAsia="Georgia" w:hAnsi="Georgia"/>
          <w:spacing w:val="-1"/>
          <w:sz w:val="20"/>
          <w:szCs w:val="20"/>
        </w:rPr>
        <w:t xml:space="preserve">Ponuky, návrhy a ďalšie doklady a dokumenty vo verejnom obstarávaní sa predkladajú v </w:t>
      </w:r>
      <w:r w:rsidRPr="00686516">
        <w:rPr>
          <w:rFonts w:ascii="Georgia" w:eastAsia="Georgia" w:hAnsi="Georgia"/>
          <w:spacing w:val="-1"/>
          <w:sz w:val="20"/>
          <w:szCs w:val="20"/>
        </w:rPr>
        <w:t>štátnom jazyku</w:t>
      </w:r>
      <w:r w:rsidR="00C61946">
        <w:rPr>
          <w:rFonts w:ascii="Georgia" w:eastAsia="Georgia" w:hAnsi="Georgia"/>
          <w:spacing w:val="-1"/>
          <w:sz w:val="20"/>
          <w:szCs w:val="20"/>
        </w:rPr>
        <w:t xml:space="preserve">                  </w:t>
      </w:r>
      <w:r w:rsidR="004B1902" w:rsidRPr="00686516">
        <w:rPr>
          <w:rFonts w:ascii="Georgia" w:eastAsia="Georgia" w:hAnsi="Georgia"/>
          <w:spacing w:val="-1"/>
          <w:sz w:val="20"/>
          <w:szCs w:val="20"/>
        </w:rPr>
        <w:t xml:space="preserve"> </w:t>
      </w:r>
      <w:r w:rsidR="004B1902" w:rsidRPr="00686516">
        <w:rPr>
          <w:rFonts w:ascii="Georgia" w:hAnsi="Georgia" w:cs="Arial"/>
          <w:sz w:val="20"/>
          <w:szCs w:val="20"/>
        </w:rPr>
        <w:t>(t. j. v slovenskom jazyku)</w:t>
      </w:r>
      <w:r w:rsidRPr="00686516">
        <w:rPr>
          <w:rFonts w:ascii="Georgia" w:eastAsia="Georgia" w:hAnsi="Georgia"/>
          <w:spacing w:val="-1"/>
          <w:sz w:val="20"/>
          <w:szCs w:val="20"/>
        </w:rPr>
        <w:t>. Ak je doklad alebo dokument vyhotovený v cudzom jazyku, predkladá sa spolu</w:t>
      </w:r>
      <w:r w:rsidR="000C4A87">
        <w:rPr>
          <w:rFonts w:ascii="Georgia" w:eastAsia="Georgia" w:hAnsi="Georgia"/>
          <w:spacing w:val="-1"/>
          <w:sz w:val="20"/>
          <w:szCs w:val="20"/>
        </w:rPr>
        <w:t xml:space="preserve">                 </w:t>
      </w:r>
      <w:r w:rsidRPr="00686516">
        <w:rPr>
          <w:rFonts w:ascii="Georgia" w:eastAsia="Georgia" w:hAnsi="Georgia"/>
          <w:spacing w:val="-1"/>
          <w:sz w:val="20"/>
          <w:szCs w:val="20"/>
        </w:rPr>
        <w:t xml:space="preserve"> s jeho</w:t>
      </w:r>
      <w:r w:rsidRPr="00141B3D">
        <w:rPr>
          <w:rFonts w:ascii="Georgia" w:eastAsia="Georgia" w:hAnsi="Georgia"/>
          <w:spacing w:val="-1"/>
          <w:sz w:val="20"/>
          <w:szCs w:val="20"/>
        </w:rPr>
        <w:t xml:space="preserve"> úradným prekladom do štátneho jazyka; to neplatí pre ponuky, návrhy, doklady a dokumenty vyhotovené</w:t>
      </w:r>
      <w:r w:rsidR="004B1902">
        <w:rPr>
          <w:rFonts w:ascii="Georgia" w:eastAsia="Georgia" w:hAnsi="Georgia"/>
          <w:spacing w:val="-1"/>
          <w:sz w:val="20"/>
          <w:szCs w:val="20"/>
        </w:rPr>
        <w:t xml:space="preserve"> </w:t>
      </w:r>
      <w:r w:rsidRPr="00141B3D">
        <w:rPr>
          <w:rFonts w:ascii="Georgia" w:eastAsia="Georgia" w:hAnsi="Georgia"/>
          <w:spacing w:val="-1"/>
          <w:sz w:val="20"/>
          <w:szCs w:val="20"/>
        </w:rPr>
        <w:t>v českom jazyku. Ak sa zistí rozdiel</w:t>
      </w:r>
      <w:r w:rsidR="004B1902">
        <w:rPr>
          <w:rFonts w:ascii="Georgia" w:eastAsia="Georgia" w:hAnsi="Georgia"/>
          <w:spacing w:val="-1"/>
          <w:sz w:val="20"/>
          <w:szCs w:val="20"/>
        </w:rPr>
        <w:t xml:space="preserve"> </w:t>
      </w:r>
      <w:r w:rsidRPr="00141B3D">
        <w:rPr>
          <w:rFonts w:ascii="Georgia" w:eastAsia="Georgia" w:hAnsi="Georgia"/>
          <w:spacing w:val="-1"/>
          <w:sz w:val="20"/>
          <w:szCs w:val="20"/>
        </w:rPr>
        <w:t xml:space="preserve">v ich obsahu, rozhodujúci je </w:t>
      </w:r>
      <w:r w:rsidRPr="00D5672F">
        <w:rPr>
          <w:rFonts w:ascii="Georgia" w:eastAsia="Georgia" w:hAnsi="Georgia"/>
          <w:spacing w:val="-1"/>
          <w:sz w:val="20"/>
          <w:szCs w:val="20"/>
          <w:u w:val="single"/>
        </w:rPr>
        <w:t>úradný preklad</w:t>
      </w:r>
      <w:r w:rsidRPr="00141B3D">
        <w:rPr>
          <w:rFonts w:ascii="Georgia" w:eastAsia="Georgia" w:hAnsi="Georgia"/>
          <w:spacing w:val="-1"/>
          <w:sz w:val="20"/>
          <w:szCs w:val="20"/>
        </w:rPr>
        <w:t xml:space="preserve"> do štátneho jazyka.</w:t>
      </w:r>
    </w:p>
    <w:p w:rsidR="000C4A87" w:rsidRPr="000C4A87" w:rsidRDefault="000C4A87" w:rsidP="000C4A87">
      <w:pPr>
        <w:widowControl w:val="0"/>
        <w:ind w:left="283"/>
        <w:jc w:val="both"/>
        <w:rPr>
          <w:rFonts w:ascii="Georgia" w:eastAsia="Georgia" w:hAnsi="Georgia"/>
          <w:spacing w:val="-1"/>
          <w:sz w:val="20"/>
          <w:szCs w:val="20"/>
        </w:rPr>
      </w:pPr>
    </w:p>
    <w:p w:rsidR="00B71ABC" w:rsidRPr="00C55995" w:rsidRDefault="00BC09ED" w:rsidP="00EB7B7E">
      <w:pPr>
        <w:pStyle w:val="Nadpis7"/>
        <w:numPr>
          <w:ilvl w:val="0"/>
          <w:numId w:val="30"/>
        </w:numPr>
        <w:spacing w:line="240" w:lineRule="auto"/>
        <w:ind w:left="567" w:hanging="567"/>
        <w:rPr>
          <w:rFonts w:ascii="Georgia" w:hAnsi="Georgia"/>
          <w:b w:val="0"/>
          <w:bCs/>
          <w:smallCaps/>
          <w:sz w:val="20"/>
          <w:u w:val="none"/>
        </w:rPr>
      </w:pPr>
      <w:r>
        <w:rPr>
          <w:rFonts w:ascii="Georgia" w:hAnsi="Georgia"/>
          <w:smallCaps/>
          <w:sz w:val="20"/>
          <w:u w:val="none"/>
        </w:rPr>
        <w:t>mena a ceny uvádzané v</w:t>
      </w:r>
      <w:r w:rsidR="00243061">
        <w:rPr>
          <w:rFonts w:ascii="Georgia" w:hAnsi="Georgia"/>
          <w:smallCaps/>
          <w:sz w:val="20"/>
          <w:u w:val="none"/>
        </w:rPr>
        <w:t> </w:t>
      </w:r>
      <w:r>
        <w:rPr>
          <w:rFonts w:ascii="Georgia" w:hAnsi="Georgia"/>
          <w:smallCaps/>
          <w:sz w:val="20"/>
          <w:u w:val="none"/>
        </w:rPr>
        <w:t>ponuke</w:t>
      </w:r>
      <w:r w:rsidR="00243061">
        <w:rPr>
          <w:rFonts w:ascii="Georgia" w:hAnsi="Georgia"/>
          <w:smallCaps/>
          <w:sz w:val="20"/>
          <w:u w:val="none"/>
        </w:rPr>
        <w:t xml:space="preserve"> – Spôsob spracovania ceny</w:t>
      </w:r>
    </w:p>
    <w:p w:rsidR="00C55995" w:rsidRDefault="00243061" w:rsidP="00C55995">
      <w:pPr>
        <w:pStyle w:val="Nadpis7"/>
        <w:spacing w:line="240" w:lineRule="auto"/>
        <w:ind w:left="360"/>
        <w:rPr>
          <w:rFonts w:ascii="Georgia" w:hAnsi="Georgia"/>
          <w:b w:val="0"/>
          <w:bCs/>
          <w:smallCaps/>
          <w:sz w:val="20"/>
          <w:u w:val="none"/>
        </w:rPr>
      </w:pPr>
      <w:r>
        <w:rPr>
          <w:rFonts w:ascii="Georgia" w:hAnsi="Georgia"/>
          <w:b w:val="0"/>
          <w:bCs/>
          <w:smallCaps/>
          <w:sz w:val="20"/>
          <w:u w:val="none"/>
        </w:rPr>
        <w:t xml:space="preserve">      </w:t>
      </w:r>
    </w:p>
    <w:p w:rsidR="00C55995" w:rsidRPr="00243061" w:rsidRDefault="00C55995" w:rsidP="00EB7B7E">
      <w:pPr>
        <w:numPr>
          <w:ilvl w:val="1"/>
          <w:numId w:val="30"/>
        </w:numPr>
        <w:spacing w:after="122"/>
        <w:ind w:left="539" w:hanging="539"/>
        <w:jc w:val="both"/>
        <w:rPr>
          <w:rFonts w:ascii="Georgia" w:hAnsi="Georgia"/>
          <w:sz w:val="20"/>
          <w:szCs w:val="20"/>
        </w:rPr>
      </w:pPr>
      <w:r w:rsidRPr="00243061">
        <w:rPr>
          <w:rFonts w:ascii="Georgia" w:hAnsi="Georgia"/>
          <w:sz w:val="20"/>
          <w:szCs w:val="20"/>
        </w:rPr>
        <w:t xml:space="preserve">Uchádzačom navrhovaná zmluvná cena za plnenie </w:t>
      </w:r>
      <w:r w:rsidR="00D774B8" w:rsidRPr="00243061">
        <w:rPr>
          <w:rFonts w:ascii="Georgia" w:hAnsi="Georgia"/>
          <w:sz w:val="20"/>
          <w:szCs w:val="20"/>
        </w:rPr>
        <w:t xml:space="preserve">požadovaného </w:t>
      </w:r>
      <w:r w:rsidRPr="00243061">
        <w:rPr>
          <w:rFonts w:ascii="Georgia" w:hAnsi="Georgia"/>
          <w:sz w:val="20"/>
          <w:szCs w:val="20"/>
        </w:rPr>
        <w:t>predmetu zákazky, uvedená v ponuke uchádzača, bude vyjadrená v mene euro (EUR)</w:t>
      </w:r>
      <w:r w:rsidR="00D774B8" w:rsidRPr="00243061">
        <w:rPr>
          <w:rFonts w:ascii="Georgia" w:hAnsi="Georgia" w:cs="Arial"/>
          <w:sz w:val="20"/>
          <w:szCs w:val="20"/>
        </w:rPr>
        <w:t xml:space="preserve"> a vložená do systému JOSEPHINE v tejto štruktúre: cena</w:t>
      </w:r>
      <w:r w:rsidR="000C4A87">
        <w:rPr>
          <w:rFonts w:ascii="Georgia" w:hAnsi="Georgia" w:cs="Arial"/>
          <w:sz w:val="20"/>
          <w:szCs w:val="20"/>
        </w:rPr>
        <w:t xml:space="preserve">                   </w:t>
      </w:r>
      <w:r w:rsidR="00D774B8" w:rsidRPr="00243061">
        <w:rPr>
          <w:rFonts w:ascii="Georgia" w:hAnsi="Georgia" w:cs="Arial"/>
          <w:sz w:val="20"/>
          <w:szCs w:val="20"/>
        </w:rPr>
        <w:t xml:space="preserve"> bez DPH, sadzba DPH, cena s DPH (pri vkladaní do systému JOSEPHINE označená ako „</w:t>
      </w:r>
      <w:r w:rsidR="004D6036" w:rsidRPr="00243061">
        <w:rPr>
          <w:rFonts w:ascii="Georgia" w:hAnsi="Georgia" w:cs="Arial"/>
          <w:sz w:val="20"/>
          <w:szCs w:val="20"/>
        </w:rPr>
        <w:t>C</w:t>
      </w:r>
      <w:r w:rsidR="00D774B8" w:rsidRPr="00243061">
        <w:rPr>
          <w:rFonts w:ascii="Georgia" w:hAnsi="Georgia" w:cs="Arial"/>
          <w:sz w:val="20"/>
          <w:szCs w:val="20"/>
        </w:rPr>
        <w:t xml:space="preserve">ena - kritérium </w:t>
      </w:r>
      <w:r w:rsidR="000C4A87">
        <w:rPr>
          <w:rFonts w:ascii="Georgia" w:hAnsi="Georgia" w:cs="Arial"/>
          <w:sz w:val="20"/>
          <w:szCs w:val="20"/>
        </w:rPr>
        <w:t xml:space="preserve">                 </w:t>
      </w:r>
      <w:r w:rsidR="00D774B8" w:rsidRPr="00243061">
        <w:rPr>
          <w:rFonts w:ascii="Georgia" w:hAnsi="Georgia" w:cs="Arial"/>
          <w:sz w:val="20"/>
          <w:szCs w:val="20"/>
        </w:rPr>
        <w:t>pre hodnotenie“). Pri určovaní cien jednotlivých položiek predmetu zákazky je potrebné venovať pozornosť pokynom a záväzkom vyplývajúcim z pokynov pre uchádzačov na vyhotovenie ponuky</w:t>
      </w:r>
      <w:r w:rsidR="00A1018E" w:rsidRPr="00243061">
        <w:rPr>
          <w:rFonts w:ascii="Georgia" w:hAnsi="Georgia" w:cs="Arial"/>
          <w:sz w:val="20"/>
          <w:szCs w:val="20"/>
        </w:rPr>
        <w:t xml:space="preserve"> (podľa PD stavby –             z neoceneného Výkazu výmer</w:t>
      </w:r>
      <w:r w:rsidR="00D774B8" w:rsidRPr="00243061">
        <w:rPr>
          <w:rFonts w:ascii="Georgia" w:hAnsi="Georgia" w:cs="Arial"/>
          <w:sz w:val="20"/>
          <w:szCs w:val="20"/>
        </w:rPr>
        <w:t>,</w:t>
      </w:r>
      <w:r w:rsidR="00A1018E" w:rsidRPr="00243061">
        <w:rPr>
          <w:rFonts w:ascii="Georgia" w:hAnsi="Georgia" w:cs="Arial"/>
          <w:sz w:val="20"/>
          <w:szCs w:val="20"/>
        </w:rPr>
        <w:t xml:space="preserve"> </w:t>
      </w:r>
      <w:r w:rsidR="00D774B8" w:rsidRPr="00243061">
        <w:rPr>
          <w:rFonts w:ascii="Georgia" w:hAnsi="Georgia" w:cs="Arial"/>
          <w:sz w:val="20"/>
          <w:szCs w:val="20"/>
        </w:rPr>
        <w:t xml:space="preserve"> z obchodných podmienok uskutočnenia prác na požadovaný predmet zákazky a z dokladov tvoriacich súčasť zmluvného záväzku.</w:t>
      </w:r>
    </w:p>
    <w:p w:rsidR="00C55995" w:rsidRDefault="00C55995" w:rsidP="00EB7B7E">
      <w:pPr>
        <w:numPr>
          <w:ilvl w:val="1"/>
          <w:numId w:val="30"/>
        </w:numPr>
        <w:spacing w:after="122"/>
        <w:ind w:left="539" w:hanging="539"/>
        <w:jc w:val="both"/>
        <w:rPr>
          <w:rFonts w:ascii="Georgia" w:hAnsi="Georgia"/>
          <w:sz w:val="20"/>
          <w:szCs w:val="20"/>
        </w:rPr>
      </w:pPr>
      <w:r>
        <w:rPr>
          <w:rFonts w:ascii="Georgia" w:hAnsi="Georgia"/>
          <w:sz w:val="20"/>
          <w:szCs w:val="20"/>
        </w:rPr>
        <w:t>Cena za obstarávaný predmet zákazky musí byť stanovená podľa zákona NR SR č.18/1996 Z. z. o cenách v znení neskorších predpisov, vyhlášky MF SR č.87/1996 Z. z., ktorou sa vykonáva zákon Národnej rady Slovenskej republiky č.18/1996 Z. z. o</w:t>
      </w:r>
      <w:r w:rsidR="00756CBF">
        <w:rPr>
          <w:rFonts w:ascii="Georgia" w:hAnsi="Georgia"/>
          <w:sz w:val="20"/>
          <w:szCs w:val="20"/>
        </w:rPr>
        <w:t> </w:t>
      </w:r>
      <w:r>
        <w:rPr>
          <w:rFonts w:ascii="Georgia" w:hAnsi="Georgia"/>
          <w:sz w:val="20"/>
          <w:szCs w:val="20"/>
        </w:rPr>
        <w:t>cenách</w:t>
      </w:r>
      <w:r w:rsidR="00756CBF">
        <w:rPr>
          <w:rFonts w:ascii="Georgia" w:hAnsi="Georgia"/>
          <w:sz w:val="20"/>
          <w:szCs w:val="20"/>
        </w:rPr>
        <w:t>, v platnom znení</w:t>
      </w:r>
      <w:r>
        <w:rPr>
          <w:rFonts w:ascii="Georgia" w:hAnsi="Georgia"/>
          <w:sz w:val="20"/>
          <w:szCs w:val="20"/>
        </w:rPr>
        <w:t>.</w:t>
      </w:r>
    </w:p>
    <w:p w:rsidR="008E0AD1" w:rsidRPr="008E0AD1" w:rsidRDefault="003220B0" w:rsidP="00821EC6">
      <w:pPr>
        <w:numPr>
          <w:ilvl w:val="1"/>
          <w:numId w:val="30"/>
        </w:numPr>
        <w:tabs>
          <w:tab w:val="clear" w:pos="576"/>
          <w:tab w:val="num" w:pos="567"/>
        </w:tabs>
        <w:spacing w:after="122"/>
        <w:ind w:left="567" w:hanging="567"/>
        <w:jc w:val="both"/>
        <w:rPr>
          <w:rFonts w:ascii="Georgia" w:hAnsi="Georgia"/>
          <w:sz w:val="20"/>
          <w:szCs w:val="20"/>
        </w:rPr>
      </w:pPr>
      <w:r w:rsidRPr="002B5A66">
        <w:rPr>
          <w:rFonts w:ascii="Georgia" w:hAnsi="Georgia"/>
          <w:sz w:val="20"/>
          <w:szCs w:val="20"/>
        </w:rPr>
        <w:t>Podkladom pre spracovanie ceny diela je poskytnutý výkaz</w:t>
      </w:r>
      <w:r w:rsidR="00BA4580">
        <w:rPr>
          <w:rFonts w:ascii="Georgia" w:hAnsi="Georgia"/>
          <w:sz w:val="20"/>
          <w:szCs w:val="20"/>
        </w:rPr>
        <w:t>-</w:t>
      </w:r>
      <w:r w:rsidRPr="002B5A66">
        <w:rPr>
          <w:rFonts w:ascii="Georgia" w:hAnsi="Georgia"/>
          <w:sz w:val="20"/>
          <w:szCs w:val="20"/>
        </w:rPr>
        <w:t>výmer stavebných prác a dodávok  špecifikovaný verejným obstarávateľom pre zhotovenie stavebného diela. Cenovú časť ponuky spracuje uchádzač v rozsahu predloženého neoceneného</w:t>
      </w:r>
      <w:r w:rsidR="002B5A66" w:rsidRPr="002B5A66">
        <w:rPr>
          <w:rFonts w:ascii="Georgia" w:hAnsi="Georgia"/>
          <w:sz w:val="20"/>
          <w:szCs w:val="20"/>
        </w:rPr>
        <w:t>,</w:t>
      </w:r>
      <w:r w:rsidRPr="002B5A66">
        <w:rPr>
          <w:rFonts w:ascii="Georgia" w:hAnsi="Georgia"/>
          <w:sz w:val="20"/>
          <w:szCs w:val="20"/>
        </w:rPr>
        <w:t xml:space="preserve"> tzv. „slepého“ </w:t>
      </w:r>
      <w:r w:rsidR="008E0AD1">
        <w:rPr>
          <w:rFonts w:ascii="Georgia" w:hAnsi="Georgia"/>
          <w:sz w:val="20"/>
          <w:szCs w:val="20"/>
        </w:rPr>
        <w:t>v</w:t>
      </w:r>
      <w:r w:rsidRPr="002B5A66">
        <w:rPr>
          <w:rFonts w:ascii="Georgia" w:hAnsi="Georgia"/>
          <w:sz w:val="20"/>
          <w:szCs w:val="20"/>
        </w:rPr>
        <w:t>ýkazu</w:t>
      </w:r>
      <w:r w:rsidR="008E0AD1">
        <w:rPr>
          <w:rFonts w:ascii="Georgia" w:hAnsi="Georgia"/>
          <w:sz w:val="20"/>
          <w:szCs w:val="20"/>
        </w:rPr>
        <w:t>-</w:t>
      </w:r>
      <w:r w:rsidRPr="002B5A66">
        <w:rPr>
          <w:rFonts w:ascii="Georgia" w:hAnsi="Georgia"/>
          <w:sz w:val="20"/>
          <w:szCs w:val="20"/>
        </w:rPr>
        <w:t xml:space="preserve">výmer, ktorý je súčasťou projektu stavby, a to </w:t>
      </w:r>
      <w:proofErr w:type="spellStart"/>
      <w:r w:rsidRPr="002B5A66">
        <w:rPr>
          <w:rFonts w:ascii="Georgia" w:hAnsi="Georgia"/>
          <w:sz w:val="20"/>
          <w:szCs w:val="20"/>
        </w:rPr>
        <w:t>položkovým</w:t>
      </w:r>
      <w:proofErr w:type="spellEnd"/>
      <w:r w:rsidRPr="002B5A66">
        <w:rPr>
          <w:rFonts w:ascii="Georgia" w:hAnsi="Georgia"/>
          <w:sz w:val="20"/>
          <w:szCs w:val="20"/>
        </w:rPr>
        <w:t xml:space="preserve"> rozpočtom so súhrnnou rekapituláciou nákladov stavebných objektov</w:t>
      </w:r>
      <w:r w:rsidR="000C4A87">
        <w:rPr>
          <w:rFonts w:ascii="Georgia" w:hAnsi="Georgia"/>
          <w:sz w:val="20"/>
          <w:szCs w:val="20"/>
        </w:rPr>
        <w:t xml:space="preserve"> </w:t>
      </w:r>
      <w:r w:rsidRPr="002B5A66">
        <w:rPr>
          <w:rFonts w:ascii="Georgia" w:hAnsi="Georgia"/>
          <w:sz w:val="20"/>
          <w:szCs w:val="20"/>
        </w:rPr>
        <w:t>(prevádzkových súborov). Uchádzač</w:t>
      </w:r>
      <w:r w:rsidR="008E0AD1">
        <w:rPr>
          <w:rFonts w:ascii="Georgia" w:hAnsi="Georgia"/>
          <w:sz w:val="20"/>
          <w:szCs w:val="20"/>
        </w:rPr>
        <w:t xml:space="preserve"> </w:t>
      </w:r>
      <w:r w:rsidR="008E0AD1" w:rsidRPr="008E0AD1">
        <w:rPr>
          <w:rFonts w:ascii="Georgia" w:hAnsi="Georgia"/>
          <w:sz w:val="20"/>
          <w:szCs w:val="20"/>
        </w:rPr>
        <w:t xml:space="preserve">musí v cene predmetu zákazky uviesť pre každú požadovanú položku </w:t>
      </w:r>
      <w:r w:rsidR="008E0AD1">
        <w:rPr>
          <w:rFonts w:ascii="Georgia" w:hAnsi="Georgia"/>
          <w:sz w:val="20"/>
          <w:szCs w:val="20"/>
        </w:rPr>
        <w:t>v</w:t>
      </w:r>
      <w:r w:rsidR="008E0AD1" w:rsidRPr="008E0AD1">
        <w:rPr>
          <w:rFonts w:ascii="Georgia" w:hAnsi="Georgia"/>
          <w:sz w:val="20"/>
          <w:szCs w:val="20"/>
        </w:rPr>
        <w:t>ýkazu-výmer aj jednotkovú cenu.</w:t>
      </w:r>
      <w:r w:rsidRPr="008E0AD1">
        <w:rPr>
          <w:rFonts w:ascii="Georgia" w:hAnsi="Georgia"/>
          <w:sz w:val="20"/>
          <w:szCs w:val="20"/>
        </w:rPr>
        <w:t xml:space="preserve"> </w:t>
      </w:r>
      <w:r w:rsidRPr="002B5A66">
        <w:rPr>
          <w:rFonts w:ascii="Georgia" w:hAnsi="Georgia"/>
          <w:sz w:val="20"/>
          <w:szCs w:val="20"/>
        </w:rPr>
        <w:t xml:space="preserve">Cena položky bude </w:t>
      </w:r>
      <w:r w:rsidR="002B5A66" w:rsidRPr="002B5A66">
        <w:rPr>
          <w:rFonts w:ascii="Georgia" w:hAnsi="Georgia"/>
          <w:sz w:val="20"/>
          <w:szCs w:val="20"/>
        </w:rPr>
        <w:t xml:space="preserve">daná súčinom jednotkovej ceny a množstva merných jednotiek. </w:t>
      </w:r>
      <w:r w:rsidR="008E0AD1" w:rsidRPr="008E0AD1">
        <w:rPr>
          <w:rFonts w:ascii="Georgia" w:hAnsi="Georgia"/>
          <w:sz w:val="20"/>
          <w:szCs w:val="20"/>
        </w:rPr>
        <w:t>Celková ponuková cena je daná súčinom jednotkovej ceny a množstva uvedeného vo výkazoch</w:t>
      </w:r>
      <w:r w:rsidR="00BA4580">
        <w:rPr>
          <w:rFonts w:ascii="Georgia" w:hAnsi="Georgia"/>
          <w:sz w:val="20"/>
          <w:szCs w:val="20"/>
        </w:rPr>
        <w:t>-</w:t>
      </w:r>
      <w:r w:rsidR="008E0AD1" w:rsidRPr="008E0AD1">
        <w:rPr>
          <w:rFonts w:ascii="Georgia" w:hAnsi="Georgia"/>
          <w:sz w:val="20"/>
          <w:szCs w:val="20"/>
        </w:rPr>
        <w:t xml:space="preserve">výmer, resp. výpisoch materiálu pre všetky </w:t>
      </w:r>
      <w:r w:rsidR="005B0908">
        <w:rPr>
          <w:rFonts w:ascii="Georgia" w:hAnsi="Georgia"/>
          <w:sz w:val="20"/>
          <w:szCs w:val="20"/>
        </w:rPr>
        <w:t xml:space="preserve">stavebné </w:t>
      </w:r>
      <w:r w:rsidR="008E0AD1" w:rsidRPr="008E0AD1">
        <w:rPr>
          <w:rFonts w:ascii="Georgia" w:hAnsi="Georgia"/>
          <w:sz w:val="20"/>
          <w:szCs w:val="20"/>
        </w:rPr>
        <w:t>objekty</w:t>
      </w:r>
      <w:r w:rsidR="005B0908">
        <w:rPr>
          <w:rFonts w:ascii="Georgia" w:hAnsi="Georgia"/>
          <w:sz w:val="20"/>
          <w:szCs w:val="20"/>
        </w:rPr>
        <w:t>/prevádzkové súbory</w:t>
      </w:r>
      <w:r w:rsidR="00BA4580">
        <w:rPr>
          <w:rFonts w:ascii="Georgia" w:hAnsi="Georgia"/>
          <w:sz w:val="20"/>
          <w:szCs w:val="20"/>
        </w:rPr>
        <w:t>,</w:t>
      </w:r>
      <w:r w:rsidR="008E0AD1" w:rsidRPr="008E0AD1">
        <w:rPr>
          <w:rFonts w:ascii="Georgia" w:hAnsi="Georgia"/>
          <w:sz w:val="20"/>
          <w:szCs w:val="20"/>
        </w:rPr>
        <w:t xml:space="preserve"> uvedené v  dokumentácii (tzn. ponuková cena je súčtom cien všetkých položiek  uvedených vo výkaze-výmer pri dodržaní tam uvedených množstiev – kusov, </w:t>
      </w:r>
      <w:proofErr w:type="spellStart"/>
      <w:r w:rsidR="008E0AD1" w:rsidRPr="008E0AD1">
        <w:rPr>
          <w:rFonts w:ascii="Georgia" w:hAnsi="Georgia"/>
          <w:sz w:val="20"/>
          <w:szCs w:val="20"/>
        </w:rPr>
        <w:t>m.j</w:t>
      </w:r>
      <w:proofErr w:type="spellEnd"/>
      <w:r w:rsidR="008E0AD1" w:rsidRPr="008E0AD1">
        <w:rPr>
          <w:rFonts w:ascii="Georgia" w:hAnsi="Georgia"/>
          <w:sz w:val="20"/>
          <w:szCs w:val="20"/>
        </w:rPr>
        <w:t>. a pod.). Položky (časti predmetu obstarávania) uvedené vo výkaze</w:t>
      </w:r>
      <w:r w:rsidR="00BA4580">
        <w:rPr>
          <w:rFonts w:ascii="Georgia" w:hAnsi="Georgia"/>
          <w:sz w:val="20"/>
          <w:szCs w:val="20"/>
        </w:rPr>
        <w:t>-</w:t>
      </w:r>
      <w:r w:rsidR="008E0AD1" w:rsidRPr="008E0AD1">
        <w:rPr>
          <w:rFonts w:ascii="Georgia" w:hAnsi="Georgia"/>
          <w:sz w:val="20"/>
          <w:szCs w:val="20"/>
        </w:rPr>
        <w:t>výmer resp. výpise materiálu,  pre ktoré uchádzač neuvedie jednotkovú cenu, budú považované za už zahrnuté v iných cenách. Ocenený výkaz – výmer (tzn. podrobná kalkulácia celkovej ponukovej ceny uchádzačov) bude tvoriť prílohu k samostatnému súpisu návrh</w:t>
      </w:r>
      <w:r w:rsidR="00BA4580">
        <w:rPr>
          <w:rFonts w:ascii="Georgia" w:hAnsi="Georgia"/>
          <w:sz w:val="20"/>
          <w:szCs w:val="20"/>
        </w:rPr>
        <w:t>u</w:t>
      </w:r>
      <w:r w:rsidR="008E0AD1" w:rsidRPr="008E0AD1">
        <w:rPr>
          <w:rFonts w:ascii="Georgia" w:hAnsi="Georgia"/>
          <w:sz w:val="20"/>
          <w:szCs w:val="20"/>
        </w:rPr>
        <w:t xml:space="preserve"> na plnenie kritéri</w:t>
      </w:r>
      <w:r w:rsidR="008E0AD1">
        <w:rPr>
          <w:rFonts w:ascii="Georgia" w:hAnsi="Georgia"/>
          <w:sz w:val="20"/>
          <w:szCs w:val="20"/>
        </w:rPr>
        <w:t>a</w:t>
      </w:r>
      <w:r w:rsidR="008E0AD1" w:rsidRPr="008E0AD1">
        <w:rPr>
          <w:rFonts w:ascii="Georgia" w:hAnsi="Georgia"/>
          <w:sz w:val="20"/>
          <w:szCs w:val="20"/>
        </w:rPr>
        <w:t xml:space="preserve">. </w:t>
      </w:r>
    </w:p>
    <w:p w:rsidR="00C55995" w:rsidRPr="002B5A66" w:rsidRDefault="0031571C" w:rsidP="00821EC6">
      <w:pPr>
        <w:numPr>
          <w:ilvl w:val="1"/>
          <w:numId w:val="30"/>
        </w:numPr>
        <w:tabs>
          <w:tab w:val="clear" w:pos="576"/>
          <w:tab w:val="num" w:pos="567"/>
        </w:tabs>
        <w:spacing w:after="122"/>
        <w:ind w:left="567" w:hanging="567"/>
        <w:jc w:val="both"/>
        <w:rPr>
          <w:rFonts w:ascii="Georgia" w:hAnsi="Georgia"/>
          <w:sz w:val="20"/>
          <w:szCs w:val="20"/>
        </w:rPr>
      </w:pPr>
      <w:r w:rsidRPr="0031571C">
        <w:rPr>
          <w:rFonts w:ascii="Georgia" w:hAnsi="Georgia"/>
          <w:sz w:val="20"/>
          <w:szCs w:val="20"/>
        </w:rPr>
        <w:t xml:space="preserve">Ponuková cena uchádzača musí zahŕňať všetky náklady na dodanie predmetu zákazky verejnému obstarávateľovi (vrátane napr. dopravy do miesta dodania, náklady na vybudovanie a prevádzkovanie staveniska, náklady na všetky dodávky materiálov a pod.)  </w:t>
      </w:r>
      <w:r w:rsidR="00C55995" w:rsidRPr="002B5A66">
        <w:rPr>
          <w:rFonts w:ascii="Georgia" w:hAnsi="Georgia"/>
          <w:sz w:val="20"/>
          <w:szCs w:val="20"/>
        </w:rPr>
        <w:t>Navrhovaná zmluvná cena tvoriaca ponuku musí obsahovať náklady za celý požadovaný predmet zákazky</w:t>
      </w:r>
      <w:r w:rsidR="002B5A66" w:rsidRPr="002B5A66">
        <w:rPr>
          <w:rFonts w:ascii="Georgia" w:hAnsi="Georgia"/>
          <w:sz w:val="20"/>
          <w:szCs w:val="20"/>
        </w:rPr>
        <w:t xml:space="preserve">, ktorý bude výsledkom tohto postupu verejného obstarávania.  </w:t>
      </w:r>
      <w:r w:rsidR="002B5A66">
        <w:rPr>
          <w:rFonts w:ascii="Georgia" w:hAnsi="Georgia"/>
          <w:sz w:val="20"/>
          <w:szCs w:val="20"/>
        </w:rPr>
        <w:t xml:space="preserve">Zmluvná cena </w:t>
      </w:r>
      <w:r w:rsidR="002B5A66" w:rsidRPr="002B5A66">
        <w:rPr>
          <w:rFonts w:ascii="Georgia" w:hAnsi="Georgia"/>
          <w:sz w:val="20"/>
          <w:szCs w:val="20"/>
        </w:rPr>
        <w:t xml:space="preserve">v súlade so zákonom o cenách bude </w:t>
      </w:r>
      <w:r w:rsidR="002B5A66" w:rsidRPr="00243061">
        <w:rPr>
          <w:rFonts w:ascii="Georgia" w:hAnsi="Georgia"/>
          <w:sz w:val="20"/>
          <w:szCs w:val="20"/>
          <w:u w:val="single"/>
        </w:rPr>
        <w:t>cena maximálna</w:t>
      </w:r>
      <w:r w:rsidR="002B5A66" w:rsidRPr="002B5A66">
        <w:rPr>
          <w:rFonts w:ascii="Georgia" w:hAnsi="Georgia"/>
          <w:b/>
          <w:sz w:val="20"/>
          <w:szCs w:val="20"/>
        </w:rPr>
        <w:t>,</w:t>
      </w:r>
      <w:r w:rsidR="002B5A66" w:rsidRPr="002B5A66">
        <w:rPr>
          <w:rFonts w:ascii="Georgia" w:hAnsi="Georgia"/>
          <w:sz w:val="20"/>
          <w:szCs w:val="20"/>
        </w:rPr>
        <w:t xml:space="preserve"> ktorú </w:t>
      </w:r>
      <w:r w:rsidR="002B5A66" w:rsidRPr="00243061">
        <w:rPr>
          <w:rFonts w:ascii="Georgia" w:hAnsi="Georgia"/>
          <w:sz w:val="20"/>
          <w:szCs w:val="20"/>
          <w:u w:val="single"/>
        </w:rPr>
        <w:t>nie je možné prekročiť</w:t>
      </w:r>
      <w:r w:rsidR="002B5A66">
        <w:rPr>
          <w:rFonts w:ascii="Georgia" w:hAnsi="Georgia"/>
          <w:sz w:val="20"/>
          <w:szCs w:val="20"/>
        </w:rPr>
        <w:t>.</w:t>
      </w:r>
      <w:r w:rsidR="00C55995" w:rsidRPr="002B5A66">
        <w:rPr>
          <w:rFonts w:ascii="Georgia" w:hAnsi="Georgia"/>
          <w:sz w:val="20"/>
          <w:szCs w:val="20"/>
        </w:rPr>
        <w:t xml:space="preserve"> </w:t>
      </w:r>
    </w:p>
    <w:p w:rsidR="00C55995" w:rsidRDefault="00C55995" w:rsidP="002B5A66">
      <w:pPr>
        <w:numPr>
          <w:ilvl w:val="1"/>
          <w:numId w:val="30"/>
        </w:numPr>
        <w:ind w:left="540" w:hanging="540"/>
        <w:jc w:val="both"/>
        <w:rPr>
          <w:rFonts w:ascii="Georgia" w:hAnsi="Georgia"/>
          <w:sz w:val="20"/>
          <w:szCs w:val="20"/>
        </w:rPr>
      </w:pPr>
      <w:r>
        <w:rPr>
          <w:rFonts w:ascii="Georgia" w:hAnsi="Georgia"/>
          <w:sz w:val="20"/>
          <w:szCs w:val="20"/>
        </w:rPr>
        <w:t>Ak je uchádzač platiteľom dane z pridanej hodnoty (ďalej len „DPH“), navrhovanú zmluvnú cenu uvedie v zložení:</w:t>
      </w:r>
    </w:p>
    <w:p w:rsidR="00C55995" w:rsidRDefault="00C55995" w:rsidP="002B5A66">
      <w:pPr>
        <w:numPr>
          <w:ilvl w:val="2"/>
          <w:numId w:val="30"/>
        </w:numPr>
        <w:tabs>
          <w:tab w:val="left" w:pos="1260"/>
        </w:tabs>
        <w:jc w:val="both"/>
        <w:rPr>
          <w:rFonts w:ascii="Georgia" w:hAnsi="Georgia"/>
          <w:sz w:val="20"/>
          <w:szCs w:val="20"/>
        </w:rPr>
      </w:pPr>
      <w:r>
        <w:rPr>
          <w:rFonts w:ascii="Georgia" w:hAnsi="Georgia"/>
          <w:sz w:val="20"/>
          <w:szCs w:val="20"/>
        </w:rPr>
        <w:t>navrhovaná zmluvná cena bez DPH,</w:t>
      </w:r>
    </w:p>
    <w:p w:rsidR="00C55995" w:rsidRDefault="00C55995" w:rsidP="002B5A66">
      <w:pPr>
        <w:numPr>
          <w:ilvl w:val="2"/>
          <w:numId w:val="30"/>
        </w:numPr>
        <w:tabs>
          <w:tab w:val="left" w:pos="1260"/>
        </w:tabs>
        <w:jc w:val="both"/>
        <w:rPr>
          <w:rFonts w:ascii="Georgia" w:hAnsi="Georgia"/>
          <w:sz w:val="20"/>
          <w:szCs w:val="20"/>
        </w:rPr>
      </w:pPr>
      <w:r>
        <w:rPr>
          <w:rFonts w:ascii="Georgia" w:hAnsi="Georgia"/>
          <w:sz w:val="20"/>
          <w:szCs w:val="20"/>
        </w:rPr>
        <w:t>výška DPH,</w:t>
      </w:r>
    </w:p>
    <w:p w:rsidR="00C55995" w:rsidRDefault="00C55995" w:rsidP="002B5A66">
      <w:pPr>
        <w:numPr>
          <w:ilvl w:val="2"/>
          <w:numId w:val="30"/>
        </w:numPr>
        <w:tabs>
          <w:tab w:val="left" w:pos="1260"/>
        </w:tabs>
        <w:jc w:val="both"/>
        <w:rPr>
          <w:rFonts w:ascii="Georgia" w:hAnsi="Georgia"/>
          <w:sz w:val="20"/>
          <w:szCs w:val="20"/>
        </w:rPr>
      </w:pPr>
      <w:r>
        <w:rPr>
          <w:rFonts w:ascii="Georgia" w:hAnsi="Georgia"/>
          <w:sz w:val="20"/>
          <w:szCs w:val="20"/>
        </w:rPr>
        <w:t>navrhovaná zmluvná cena vrátane DPH.</w:t>
      </w:r>
    </w:p>
    <w:p w:rsidR="005B0908" w:rsidRDefault="005B0908" w:rsidP="005B0908">
      <w:pPr>
        <w:tabs>
          <w:tab w:val="left" w:pos="1260"/>
        </w:tabs>
        <w:ind w:left="567"/>
        <w:jc w:val="both"/>
        <w:rPr>
          <w:rFonts w:ascii="Georgia" w:hAnsi="Georgia"/>
          <w:sz w:val="20"/>
          <w:szCs w:val="20"/>
        </w:rPr>
      </w:pPr>
    </w:p>
    <w:p w:rsidR="00C55995" w:rsidRDefault="00C55995" w:rsidP="00EB7B7E">
      <w:pPr>
        <w:numPr>
          <w:ilvl w:val="1"/>
          <w:numId w:val="30"/>
        </w:numPr>
        <w:spacing w:after="122"/>
        <w:ind w:left="539" w:hanging="539"/>
        <w:jc w:val="both"/>
        <w:rPr>
          <w:rFonts w:ascii="Georgia" w:hAnsi="Georgia"/>
          <w:sz w:val="20"/>
          <w:szCs w:val="20"/>
        </w:rPr>
      </w:pPr>
      <w:r>
        <w:rPr>
          <w:rFonts w:ascii="Georgia" w:hAnsi="Georgia"/>
          <w:sz w:val="20"/>
          <w:szCs w:val="20"/>
        </w:rPr>
        <w:t>Ak uchádzač nie je platcom DPH, uvedie navrhovanú zmluvnú cenu celkom bez DPH. Na skutočnosť, že nie je platcom  DPH, uchádzač upozorní/uvedie v ponuke.</w:t>
      </w:r>
    </w:p>
    <w:p w:rsidR="00C55995" w:rsidRDefault="00C55995" w:rsidP="00EB7B7E">
      <w:pPr>
        <w:numPr>
          <w:ilvl w:val="1"/>
          <w:numId w:val="30"/>
        </w:numPr>
        <w:spacing w:after="122"/>
        <w:ind w:left="539" w:hanging="539"/>
        <w:jc w:val="both"/>
        <w:rPr>
          <w:rFonts w:ascii="Georgia" w:hAnsi="Georgia"/>
          <w:sz w:val="20"/>
          <w:szCs w:val="20"/>
        </w:rPr>
      </w:pPr>
      <w:r>
        <w:rPr>
          <w:rFonts w:ascii="Georgia" w:hAnsi="Georgia"/>
          <w:sz w:val="20"/>
          <w:szCs w:val="20"/>
        </w:rPr>
        <w:t xml:space="preserve">Uchádzač, ktorý je platcom DPH </w:t>
      </w:r>
      <w:r w:rsidRPr="00A6289B">
        <w:rPr>
          <w:rFonts w:ascii="Georgia" w:hAnsi="Georgia"/>
          <w:sz w:val="20"/>
          <w:szCs w:val="20"/>
        </w:rPr>
        <w:t xml:space="preserve">uvedie v ponuke </w:t>
      </w:r>
      <w:r>
        <w:rPr>
          <w:rFonts w:ascii="Georgia" w:hAnsi="Georgia"/>
          <w:sz w:val="20"/>
          <w:szCs w:val="20"/>
        </w:rPr>
        <w:t xml:space="preserve">v rámci Rozpočtu - výkazu výmer cenu za príslušnú položku vyjadrenú v mene EUR bez DPH vypočítanú na základe jednotkovej ceny a požadovaného množstva, </w:t>
      </w:r>
      <w:r w:rsidR="000C4A87">
        <w:rPr>
          <w:rFonts w:ascii="Georgia" w:hAnsi="Georgia"/>
          <w:sz w:val="20"/>
          <w:szCs w:val="20"/>
        </w:rPr>
        <w:t xml:space="preserve">                   </w:t>
      </w:r>
      <w:r>
        <w:rPr>
          <w:rFonts w:ascii="Georgia" w:hAnsi="Georgia"/>
          <w:sz w:val="20"/>
          <w:szCs w:val="20"/>
        </w:rPr>
        <w:t xml:space="preserve">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 </w:t>
      </w:r>
    </w:p>
    <w:p w:rsidR="00C55995" w:rsidRDefault="00C55995" w:rsidP="002B5A66">
      <w:pPr>
        <w:ind w:left="539"/>
        <w:jc w:val="both"/>
        <w:rPr>
          <w:rFonts w:ascii="Georgia" w:hAnsi="Georgia"/>
          <w:sz w:val="20"/>
          <w:szCs w:val="20"/>
        </w:rPr>
      </w:pPr>
      <w:r>
        <w:rPr>
          <w:rFonts w:ascii="Georgia" w:hAnsi="Georgia"/>
          <w:sz w:val="20"/>
          <w:szCs w:val="20"/>
        </w:rPr>
        <w:t xml:space="preserve">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ako cenu nemennú, ktorá bude zahŕňať všetky náklady spojené  so zhotovením predmetu zákazky. </w:t>
      </w:r>
    </w:p>
    <w:p w:rsidR="00C55995" w:rsidRDefault="00C55995" w:rsidP="002B5A66">
      <w:pPr>
        <w:ind w:left="539"/>
        <w:jc w:val="both"/>
        <w:rPr>
          <w:rFonts w:ascii="Georgia" w:hAnsi="Georgia"/>
          <w:sz w:val="20"/>
          <w:szCs w:val="20"/>
        </w:rPr>
      </w:pPr>
      <w:r>
        <w:rPr>
          <w:rFonts w:ascii="Georgia" w:hAnsi="Georgia"/>
          <w:sz w:val="20"/>
          <w:szCs w:val="20"/>
        </w:rPr>
        <w:t>Cen</w:t>
      </w:r>
      <w:r w:rsidR="00A6289B">
        <w:rPr>
          <w:rFonts w:ascii="Georgia" w:hAnsi="Georgia"/>
          <w:sz w:val="20"/>
          <w:szCs w:val="20"/>
        </w:rPr>
        <w:t>a</w:t>
      </w:r>
      <w:r>
        <w:rPr>
          <w:rFonts w:ascii="Georgia" w:hAnsi="Georgia"/>
          <w:sz w:val="20"/>
          <w:szCs w:val="20"/>
        </w:rPr>
        <w:t xml:space="preserve"> bude zaokrúhlen</w:t>
      </w:r>
      <w:r w:rsidR="00A6289B">
        <w:rPr>
          <w:rFonts w:ascii="Georgia" w:hAnsi="Georgia"/>
          <w:sz w:val="20"/>
          <w:szCs w:val="20"/>
        </w:rPr>
        <w:t>á</w:t>
      </w:r>
      <w:r>
        <w:rPr>
          <w:rFonts w:ascii="Georgia" w:hAnsi="Georgia"/>
          <w:sz w:val="20"/>
          <w:szCs w:val="20"/>
        </w:rPr>
        <w:t xml:space="preserve"> na 2 desatinné miesta.</w:t>
      </w:r>
    </w:p>
    <w:p w:rsidR="002B5A66" w:rsidRDefault="002B5A66" w:rsidP="002B5A66">
      <w:pPr>
        <w:ind w:left="539"/>
        <w:jc w:val="both"/>
        <w:rPr>
          <w:rFonts w:ascii="Georgia" w:hAnsi="Georgia"/>
          <w:sz w:val="20"/>
          <w:szCs w:val="20"/>
        </w:rPr>
      </w:pPr>
    </w:p>
    <w:p w:rsidR="00C55995" w:rsidRDefault="00C55995" w:rsidP="00EB7B7E">
      <w:pPr>
        <w:numPr>
          <w:ilvl w:val="1"/>
          <w:numId w:val="30"/>
        </w:numPr>
        <w:spacing w:after="122"/>
        <w:ind w:left="539" w:hanging="539"/>
        <w:jc w:val="both"/>
        <w:rPr>
          <w:rFonts w:ascii="Georgia" w:hAnsi="Georgia"/>
          <w:sz w:val="20"/>
          <w:szCs w:val="20"/>
        </w:rPr>
      </w:pPr>
      <w:r>
        <w:rPr>
          <w:rFonts w:ascii="Georgia" w:hAnsi="Georgia"/>
          <w:sz w:val="20"/>
          <w:szCs w:val="20"/>
        </w:rPr>
        <w:t xml:space="preserve">Uchádzač, ktorý je platcom DPH uvedie v  ponuke  v prílohe č. 2 súťažných podkladov celkovú cenu vyjadrenú v mene EUR bez DPH, výšku DPH a celkovú cenu vyjadrenú v mene EUR s DPH na základe oceneného výkazu </w:t>
      </w:r>
      <w:r>
        <w:rPr>
          <w:rFonts w:ascii="Georgia" w:hAnsi="Georgia"/>
          <w:sz w:val="20"/>
          <w:szCs w:val="20"/>
        </w:rPr>
        <w:lastRenderedPageBreak/>
        <w:t>výmer podľa bodu 14.</w:t>
      </w:r>
      <w:r w:rsidR="005B0908">
        <w:rPr>
          <w:rFonts w:ascii="Georgia" w:hAnsi="Georgia"/>
          <w:sz w:val="20"/>
          <w:szCs w:val="20"/>
        </w:rPr>
        <w:t>5</w:t>
      </w:r>
      <w:r>
        <w:rPr>
          <w:rFonts w:ascii="Georgia" w:hAnsi="Georgia"/>
          <w:sz w:val="20"/>
          <w:szCs w:val="20"/>
        </w:rPr>
        <w:t xml:space="preserve">, ako cenu nemennú, ktorá bude zahŕňať všetky náklady spojené so zhotovením predmetu zákazky. </w:t>
      </w:r>
    </w:p>
    <w:p w:rsidR="00C55995" w:rsidRDefault="00C55995" w:rsidP="002B5A66">
      <w:pPr>
        <w:ind w:left="539"/>
        <w:jc w:val="both"/>
        <w:rPr>
          <w:rFonts w:ascii="Georgia" w:hAnsi="Georgia"/>
          <w:sz w:val="20"/>
          <w:szCs w:val="20"/>
        </w:rPr>
      </w:pPr>
      <w:r>
        <w:rPr>
          <w:rFonts w:ascii="Georgia" w:hAnsi="Georgia"/>
          <w:sz w:val="20"/>
          <w:szCs w:val="20"/>
        </w:rPr>
        <w:t>Uchádzač, ktorý nie je platcom DPH, uvedie v  ponuke v prílohe č. 2 súťažných podkladov navrhovanú celkovú cenu vyjadrenú v mene EUR bez DPH, ako cenu nemennú, ktorá bude zahŕňať všetky náklady</w:t>
      </w:r>
      <w:r w:rsidR="00C61946">
        <w:rPr>
          <w:rFonts w:ascii="Georgia" w:hAnsi="Georgia"/>
          <w:sz w:val="20"/>
          <w:szCs w:val="20"/>
        </w:rPr>
        <w:t xml:space="preserve"> </w:t>
      </w:r>
      <w:r>
        <w:rPr>
          <w:rFonts w:ascii="Georgia" w:hAnsi="Georgia"/>
          <w:sz w:val="20"/>
          <w:szCs w:val="20"/>
        </w:rPr>
        <w:t xml:space="preserve">spojené </w:t>
      </w:r>
      <w:r w:rsidR="00C61946">
        <w:rPr>
          <w:rFonts w:ascii="Georgia" w:hAnsi="Georgia"/>
          <w:sz w:val="20"/>
          <w:szCs w:val="20"/>
        </w:rPr>
        <w:t xml:space="preserve">                              </w:t>
      </w:r>
      <w:r>
        <w:rPr>
          <w:rFonts w:ascii="Georgia" w:hAnsi="Georgia"/>
          <w:sz w:val="20"/>
          <w:szCs w:val="20"/>
        </w:rPr>
        <w:t xml:space="preserve">so zhotovením predmetu zákazky. </w:t>
      </w:r>
    </w:p>
    <w:p w:rsidR="00C55995" w:rsidRDefault="00C55995" w:rsidP="002B5A66">
      <w:pPr>
        <w:ind w:left="539"/>
        <w:jc w:val="both"/>
        <w:rPr>
          <w:rFonts w:ascii="Georgia" w:hAnsi="Georgia"/>
          <w:sz w:val="20"/>
          <w:szCs w:val="20"/>
        </w:rPr>
      </w:pPr>
      <w:r>
        <w:rPr>
          <w:rFonts w:ascii="Georgia" w:hAnsi="Georgia"/>
          <w:sz w:val="20"/>
          <w:szCs w:val="20"/>
        </w:rPr>
        <w:t>Cen</w:t>
      </w:r>
      <w:r w:rsidR="00A6289B">
        <w:rPr>
          <w:rFonts w:ascii="Georgia" w:hAnsi="Georgia"/>
          <w:sz w:val="20"/>
          <w:szCs w:val="20"/>
        </w:rPr>
        <w:t>a</w:t>
      </w:r>
      <w:r>
        <w:rPr>
          <w:rFonts w:ascii="Georgia" w:hAnsi="Georgia"/>
          <w:sz w:val="20"/>
          <w:szCs w:val="20"/>
        </w:rPr>
        <w:t xml:space="preserve"> bude zaokrúhlená na 2 desatinné miesta.</w:t>
      </w:r>
    </w:p>
    <w:p w:rsidR="0031571C" w:rsidRDefault="0031571C" w:rsidP="002B5A66">
      <w:pPr>
        <w:ind w:left="539"/>
        <w:jc w:val="both"/>
        <w:rPr>
          <w:rFonts w:ascii="Georgia" w:hAnsi="Georgia"/>
          <w:sz w:val="20"/>
          <w:szCs w:val="20"/>
        </w:rPr>
      </w:pPr>
    </w:p>
    <w:p w:rsidR="00C55995" w:rsidRDefault="00C55995" w:rsidP="00C61946">
      <w:pPr>
        <w:pStyle w:val="Odsekzoznamu"/>
        <w:numPr>
          <w:ilvl w:val="1"/>
          <w:numId w:val="30"/>
        </w:numPr>
        <w:tabs>
          <w:tab w:val="clear" w:pos="576"/>
          <w:tab w:val="num" w:pos="567"/>
        </w:tabs>
        <w:spacing w:after="122"/>
        <w:ind w:left="567" w:hanging="567"/>
        <w:jc w:val="both"/>
        <w:rPr>
          <w:rFonts w:ascii="Georgia" w:hAnsi="Georgia"/>
          <w:b/>
          <w:sz w:val="18"/>
          <w:szCs w:val="18"/>
        </w:rPr>
      </w:pPr>
      <w:r w:rsidRPr="005B0908">
        <w:rPr>
          <w:rFonts w:ascii="Georgia" w:hAnsi="Georgia"/>
          <w:b/>
          <w:sz w:val="18"/>
          <w:szCs w:val="18"/>
        </w:rPr>
        <w:t xml:space="preserve">Je výhradnou zodpovednosťou uchádzača, aby si dôsledne preštudoval súťažné podklady, všetky ich časti a prílohy, aby do ceny zahrnul všetky požiadavky verejného obstarávateľa, ako aj všetky vysvetlenia poskytnuté verejným obstarávateľom, všetky povinnosti vyplývajúce z platných osobitných predpisov </w:t>
      </w:r>
      <w:r w:rsidR="00C61946">
        <w:rPr>
          <w:rFonts w:ascii="Georgia" w:hAnsi="Georgia"/>
          <w:b/>
          <w:sz w:val="18"/>
          <w:szCs w:val="18"/>
        </w:rPr>
        <w:t xml:space="preserve">               </w:t>
      </w:r>
      <w:r w:rsidRPr="005B0908">
        <w:rPr>
          <w:rFonts w:ascii="Georgia" w:hAnsi="Georgia"/>
          <w:b/>
          <w:sz w:val="18"/>
          <w:szCs w:val="18"/>
        </w:rPr>
        <w:t>pre riadne plnenie predmetu zákazky, ktoré môžu akýmkoľvek spôsobom ovplyvniť cenu a charakter ponuky a zhotovenie predmetu zákazky. V prípade, že uchádzač bude úspešný, nebude akceptovaný žiadny nárok uchádzača na zmenu ponukovej ceny z dôvodu chýb a opomenutí jeho predtým uvedených povinností.</w:t>
      </w:r>
    </w:p>
    <w:p w:rsidR="00BD59E8" w:rsidRPr="00354E2C" w:rsidRDefault="003C2BCF" w:rsidP="00C61946">
      <w:pPr>
        <w:pStyle w:val="Odsekzoznamu"/>
        <w:numPr>
          <w:ilvl w:val="1"/>
          <w:numId w:val="30"/>
        </w:numPr>
        <w:tabs>
          <w:tab w:val="clear" w:pos="576"/>
          <w:tab w:val="num" w:pos="567"/>
        </w:tabs>
        <w:ind w:left="567" w:hanging="567"/>
        <w:jc w:val="both"/>
        <w:rPr>
          <w:rFonts w:ascii="Georgia" w:hAnsi="Georgia"/>
          <w:b/>
          <w:color w:val="auto"/>
          <w:sz w:val="18"/>
          <w:szCs w:val="18"/>
        </w:rPr>
      </w:pPr>
      <w:r w:rsidRPr="00354E2C">
        <w:rPr>
          <w:rFonts w:ascii="Georgia" w:hAnsi="Georgia"/>
          <w:b/>
          <w:color w:val="auto"/>
          <w:sz w:val="18"/>
          <w:szCs w:val="18"/>
        </w:rPr>
        <w:t>Verejný obstarávateľ upozorňuje záujemc</w:t>
      </w:r>
      <w:r w:rsidR="00400B5E" w:rsidRPr="00354E2C">
        <w:rPr>
          <w:rFonts w:ascii="Georgia" w:hAnsi="Georgia"/>
          <w:b/>
          <w:color w:val="auto"/>
          <w:sz w:val="18"/>
          <w:szCs w:val="18"/>
        </w:rPr>
        <w:t>ov</w:t>
      </w:r>
      <w:r w:rsidRPr="00354E2C">
        <w:rPr>
          <w:rFonts w:ascii="Georgia" w:hAnsi="Georgia"/>
          <w:b/>
          <w:color w:val="auto"/>
          <w:sz w:val="18"/>
          <w:szCs w:val="18"/>
        </w:rPr>
        <w:t>/uchádzač</w:t>
      </w:r>
      <w:r w:rsidR="00400B5E" w:rsidRPr="00354E2C">
        <w:rPr>
          <w:rFonts w:ascii="Georgia" w:hAnsi="Georgia"/>
          <w:b/>
          <w:color w:val="auto"/>
          <w:sz w:val="18"/>
          <w:szCs w:val="18"/>
        </w:rPr>
        <w:t>ov</w:t>
      </w:r>
      <w:r w:rsidRPr="00354E2C">
        <w:rPr>
          <w:rFonts w:ascii="Georgia" w:hAnsi="Georgia"/>
          <w:b/>
          <w:color w:val="auto"/>
          <w:sz w:val="18"/>
          <w:szCs w:val="18"/>
        </w:rPr>
        <w:t xml:space="preserve"> </w:t>
      </w:r>
      <w:r w:rsidR="00400B5E" w:rsidRPr="00354E2C">
        <w:rPr>
          <w:rFonts w:ascii="Georgia" w:hAnsi="Georgia"/>
          <w:b/>
          <w:color w:val="auto"/>
          <w:sz w:val="18"/>
          <w:szCs w:val="18"/>
        </w:rPr>
        <w:t>na</w:t>
      </w:r>
      <w:r w:rsidRPr="00354E2C">
        <w:rPr>
          <w:rFonts w:ascii="Georgia" w:hAnsi="Georgia"/>
          <w:b/>
          <w:color w:val="auto"/>
          <w:sz w:val="18"/>
          <w:szCs w:val="18"/>
        </w:rPr>
        <w:t xml:space="preserve"> povinn</w:t>
      </w:r>
      <w:r w:rsidR="00400B5E" w:rsidRPr="00354E2C">
        <w:rPr>
          <w:rFonts w:ascii="Georgia" w:hAnsi="Georgia"/>
          <w:b/>
          <w:color w:val="auto"/>
          <w:sz w:val="18"/>
          <w:szCs w:val="18"/>
        </w:rPr>
        <w:t>osť</w:t>
      </w:r>
      <w:r w:rsidRPr="00354E2C">
        <w:rPr>
          <w:rFonts w:ascii="Georgia" w:hAnsi="Georgia"/>
          <w:b/>
          <w:color w:val="auto"/>
          <w:sz w:val="18"/>
          <w:szCs w:val="18"/>
        </w:rPr>
        <w:t xml:space="preserve"> dodržiava</w:t>
      </w:r>
      <w:r w:rsidR="00400B5E" w:rsidRPr="00354E2C">
        <w:rPr>
          <w:rFonts w:ascii="Georgia" w:hAnsi="Georgia"/>
          <w:b/>
          <w:color w:val="auto"/>
          <w:sz w:val="18"/>
          <w:szCs w:val="18"/>
        </w:rPr>
        <w:t>nia</w:t>
      </w:r>
      <w:r w:rsidRPr="00354E2C">
        <w:rPr>
          <w:rFonts w:ascii="Georgia" w:hAnsi="Georgia"/>
          <w:b/>
          <w:color w:val="auto"/>
          <w:sz w:val="18"/>
          <w:szCs w:val="18"/>
        </w:rPr>
        <w:t xml:space="preserve"> ustanoven</w:t>
      </w:r>
      <w:r w:rsidR="00400B5E" w:rsidRPr="00354E2C">
        <w:rPr>
          <w:rFonts w:ascii="Georgia" w:hAnsi="Georgia"/>
          <w:b/>
          <w:color w:val="auto"/>
          <w:sz w:val="18"/>
          <w:szCs w:val="18"/>
        </w:rPr>
        <w:t>í</w:t>
      </w:r>
      <w:r w:rsidRPr="00354E2C">
        <w:rPr>
          <w:rFonts w:ascii="Georgia" w:hAnsi="Georgia"/>
          <w:b/>
          <w:color w:val="auto"/>
          <w:sz w:val="18"/>
          <w:szCs w:val="18"/>
        </w:rPr>
        <w:t xml:space="preserve"> §§ 129 a 130 ZVO</w:t>
      </w:r>
      <w:r w:rsidR="002E138F" w:rsidRPr="00354E2C">
        <w:rPr>
          <w:rFonts w:ascii="Georgia" w:hAnsi="Georgia"/>
          <w:b/>
          <w:color w:val="auto"/>
          <w:sz w:val="18"/>
          <w:szCs w:val="18"/>
        </w:rPr>
        <w:t>, a to</w:t>
      </w:r>
      <w:r w:rsidRPr="00354E2C">
        <w:rPr>
          <w:rFonts w:ascii="Georgia" w:hAnsi="Georgia"/>
          <w:b/>
          <w:color w:val="auto"/>
          <w:sz w:val="18"/>
          <w:szCs w:val="18"/>
        </w:rPr>
        <w:t xml:space="preserve"> </w:t>
      </w:r>
      <w:r w:rsidR="001F4C8A" w:rsidRPr="00354E2C">
        <w:rPr>
          <w:rFonts w:ascii="Georgia" w:hAnsi="Georgia"/>
          <w:b/>
          <w:color w:val="auto"/>
          <w:sz w:val="18"/>
          <w:szCs w:val="18"/>
        </w:rPr>
        <w:t>v nadväznosti na bezpečnosť a ochranu utajovaných skutočností ako aj bezpečnosť dodávok. V</w:t>
      </w:r>
      <w:r w:rsidR="001F4C8A" w:rsidRPr="00354E2C">
        <w:rPr>
          <w:rFonts w:ascii="Georgia" w:hAnsi="Georgia" w:cs="Calibri"/>
          <w:b/>
          <w:color w:val="auto"/>
          <w:sz w:val="18"/>
          <w:szCs w:val="18"/>
          <w:shd w:val="clear" w:color="auto" w:fill="FFFFFF"/>
        </w:rPr>
        <w:t xml:space="preserve">erejný obstarávateľ </w:t>
      </w:r>
      <w:r w:rsidR="002E138F" w:rsidRPr="00354E2C">
        <w:rPr>
          <w:rFonts w:ascii="Georgia" w:hAnsi="Georgia" w:cs="Calibri"/>
          <w:b/>
          <w:color w:val="auto"/>
          <w:sz w:val="18"/>
          <w:szCs w:val="18"/>
          <w:shd w:val="clear" w:color="auto" w:fill="FFFFFF"/>
        </w:rPr>
        <w:t xml:space="preserve">uvedené požaduje </w:t>
      </w:r>
      <w:r w:rsidR="001F4C8A" w:rsidRPr="00354E2C">
        <w:rPr>
          <w:rFonts w:ascii="Georgia" w:hAnsi="Georgia" w:cs="Calibri"/>
          <w:b/>
          <w:color w:val="auto"/>
          <w:sz w:val="18"/>
          <w:szCs w:val="18"/>
          <w:shd w:val="clear" w:color="auto" w:fill="FFFFFF"/>
        </w:rPr>
        <w:t>z dôvodu zachovania a dodržania pravidiel ochrany utajovaných skutočností určených zákonom č. 215/2004 Z.</w:t>
      </w:r>
      <w:r w:rsidR="00030C34" w:rsidRPr="00354E2C">
        <w:rPr>
          <w:rFonts w:ascii="Georgia" w:hAnsi="Georgia" w:cs="Calibri"/>
          <w:b/>
          <w:color w:val="auto"/>
          <w:sz w:val="18"/>
          <w:szCs w:val="18"/>
          <w:shd w:val="clear" w:color="auto" w:fill="FFFFFF"/>
        </w:rPr>
        <w:t xml:space="preserve"> </w:t>
      </w:r>
      <w:r w:rsidR="001F4C8A" w:rsidRPr="00354E2C">
        <w:rPr>
          <w:rFonts w:ascii="Georgia" w:hAnsi="Georgia" w:cs="Calibri"/>
          <w:b/>
          <w:color w:val="auto"/>
          <w:sz w:val="18"/>
          <w:szCs w:val="18"/>
          <w:shd w:val="clear" w:color="auto" w:fill="FFFFFF"/>
        </w:rPr>
        <w:t>z. a súvisiacimi všeobecne záväznými právnymi predpismi, vylúčenia akýchkoľvek rizík spojených s možnosťou oboznámenia sa nepovolaných osôb s utajovanými skutočnosťami  alebo neoprávnenej manipulácie s utajovanými skutočnosťami, a taktiež ochrany bezpečnostných záujmov Slovenskej republiky</w:t>
      </w:r>
      <w:r w:rsidR="002E138F" w:rsidRPr="00354E2C">
        <w:rPr>
          <w:rFonts w:ascii="Georgia" w:hAnsi="Georgia" w:cs="Calibri"/>
          <w:b/>
          <w:color w:val="auto"/>
          <w:sz w:val="18"/>
          <w:szCs w:val="18"/>
          <w:shd w:val="clear" w:color="auto" w:fill="FFFFFF"/>
        </w:rPr>
        <w:t>.</w:t>
      </w:r>
      <w:r w:rsidR="00844B92" w:rsidRPr="00354E2C">
        <w:rPr>
          <w:rFonts w:ascii="Calibri" w:hAnsi="Calibri" w:cs="Calibri"/>
          <w:color w:val="auto"/>
          <w:shd w:val="clear" w:color="auto" w:fill="FFFFFF"/>
        </w:rPr>
        <w:t xml:space="preserve"> </w:t>
      </w:r>
      <w:r w:rsidR="00BD59E8" w:rsidRPr="00354E2C">
        <w:rPr>
          <w:rFonts w:ascii="Calibri" w:hAnsi="Calibri" w:cs="Calibri"/>
          <w:color w:val="auto"/>
          <w:shd w:val="clear" w:color="auto" w:fill="FFFFFF"/>
        </w:rPr>
        <w:t xml:space="preserve">                                                                             </w:t>
      </w:r>
    </w:p>
    <w:p w:rsidR="00643F92" w:rsidRPr="00354E2C" w:rsidRDefault="00844B92" w:rsidP="00BD59E8">
      <w:pPr>
        <w:ind w:left="567"/>
        <w:jc w:val="both"/>
        <w:rPr>
          <w:rFonts w:ascii="Georgia" w:hAnsi="Georgia" w:cs="Calibri"/>
          <w:b/>
          <w:color w:val="auto"/>
          <w:sz w:val="18"/>
          <w:szCs w:val="18"/>
          <w:shd w:val="clear" w:color="auto" w:fill="FFFFFF"/>
        </w:rPr>
      </w:pPr>
      <w:r w:rsidRPr="00354E2C">
        <w:rPr>
          <w:rFonts w:ascii="Georgia" w:hAnsi="Georgia" w:cs="Calibri"/>
          <w:b/>
          <w:color w:val="auto"/>
          <w:sz w:val="18"/>
          <w:szCs w:val="18"/>
          <w:shd w:val="clear" w:color="auto" w:fill="FFFFFF"/>
        </w:rPr>
        <w:t>Z uvedeného dôvodu</w:t>
      </w:r>
      <w:r w:rsidRPr="00354E2C">
        <w:rPr>
          <w:rFonts w:ascii="Calibri" w:hAnsi="Calibri" w:cs="Calibri"/>
          <w:color w:val="auto"/>
          <w:shd w:val="clear" w:color="auto" w:fill="FFFFFF"/>
        </w:rPr>
        <w:t xml:space="preserve"> </w:t>
      </w:r>
      <w:r w:rsidRPr="00354E2C">
        <w:rPr>
          <w:rFonts w:ascii="Georgia" w:hAnsi="Georgia" w:cs="Calibri"/>
          <w:b/>
          <w:color w:val="auto"/>
          <w:sz w:val="18"/>
          <w:szCs w:val="18"/>
          <w:shd w:val="clear" w:color="auto" w:fill="FFFFFF"/>
        </w:rPr>
        <w:t>je potrebné</w:t>
      </w:r>
      <w:r w:rsidRPr="00354E2C">
        <w:rPr>
          <w:rFonts w:ascii="Calibri" w:hAnsi="Calibri" w:cs="Calibri"/>
          <w:color w:val="auto"/>
          <w:shd w:val="clear" w:color="auto" w:fill="FFFFFF"/>
        </w:rPr>
        <w:t xml:space="preserve"> </w:t>
      </w:r>
      <w:r w:rsidRPr="00354E2C">
        <w:rPr>
          <w:rFonts w:ascii="Georgia" w:hAnsi="Georgia" w:cs="Calibri"/>
          <w:b/>
          <w:color w:val="auto"/>
          <w:sz w:val="18"/>
          <w:szCs w:val="18"/>
          <w:shd w:val="clear" w:color="auto" w:fill="FFFFFF"/>
        </w:rPr>
        <w:t>zabezpečenie osobitného režimu</w:t>
      </w:r>
      <w:r w:rsidR="00FF2538" w:rsidRPr="00354E2C">
        <w:rPr>
          <w:rFonts w:ascii="Georgia" w:hAnsi="Georgia" w:cs="Calibri"/>
          <w:b/>
          <w:color w:val="auto"/>
          <w:sz w:val="18"/>
          <w:szCs w:val="18"/>
          <w:shd w:val="clear" w:color="auto" w:fill="FFFFFF"/>
        </w:rPr>
        <w:t xml:space="preserve"> pre </w:t>
      </w:r>
      <w:r w:rsidR="00DB2AF8" w:rsidRPr="00354E2C">
        <w:rPr>
          <w:rFonts w:ascii="Georgia" w:hAnsi="Georgia" w:cs="Calibri"/>
          <w:b/>
          <w:color w:val="auto"/>
          <w:sz w:val="18"/>
          <w:szCs w:val="18"/>
          <w:shd w:val="clear" w:color="auto" w:fill="FFFFFF"/>
        </w:rPr>
        <w:t xml:space="preserve"> vzájomn</w:t>
      </w:r>
      <w:r w:rsidR="00FF2538" w:rsidRPr="00354E2C">
        <w:rPr>
          <w:rFonts w:ascii="Georgia" w:hAnsi="Georgia" w:cs="Calibri"/>
          <w:b/>
          <w:color w:val="auto"/>
          <w:sz w:val="18"/>
          <w:szCs w:val="18"/>
          <w:shd w:val="clear" w:color="auto" w:fill="FFFFFF"/>
        </w:rPr>
        <w:t>ú</w:t>
      </w:r>
      <w:r w:rsidR="00DB2AF8" w:rsidRPr="00354E2C">
        <w:rPr>
          <w:rFonts w:ascii="Georgia" w:hAnsi="Georgia" w:cs="Calibri"/>
          <w:b/>
          <w:color w:val="auto"/>
          <w:sz w:val="18"/>
          <w:szCs w:val="18"/>
          <w:shd w:val="clear" w:color="auto" w:fill="FFFFFF"/>
        </w:rPr>
        <w:t xml:space="preserve"> </w:t>
      </w:r>
      <w:r w:rsidRPr="00354E2C">
        <w:rPr>
          <w:rFonts w:ascii="Georgia" w:hAnsi="Georgia" w:cs="Calibri"/>
          <w:b/>
          <w:color w:val="auto"/>
          <w:sz w:val="18"/>
          <w:szCs w:val="18"/>
          <w:shd w:val="clear" w:color="auto" w:fill="FFFFFF"/>
        </w:rPr>
        <w:t>komunikáci</w:t>
      </w:r>
      <w:r w:rsidR="00FF2538" w:rsidRPr="00354E2C">
        <w:rPr>
          <w:rFonts w:ascii="Georgia" w:hAnsi="Georgia" w:cs="Calibri"/>
          <w:b/>
          <w:color w:val="auto"/>
          <w:sz w:val="18"/>
          <w:szCs w:val="18"/>
          <w:shd w:val="clear" w:color="auto" w:fill="FFFFFF"/>
        </w:rPr>
        <w:t>u</w:t>
      </w:r>
      <w:r w:rsidRPr="00354E2C">
        <w:rPr>
          <w:rFonts w:ascii="Georgia" w:hAnsi="Georgia" w:cs="Calibri"/>
          <w:b/>
          <w:color w:val="auto"/>
          <w:sz w:val="18"/>
          <w:szCs w:val="18"/>
          <w:shd w:val="clear" w:color="auto" w:fill="FFFFFF"/>
        </w:rPr>
        <w:t xml:space="preserve"> v ďalšej časti procesu verejného obstarávania</w:t>
      </w:r>
      <w:r w:rsidR="00DB2AF8" w:rsidRPr="00354E2C">
        <w:rPr>
          <w:rFonts w:ascii="Georgia" w:hAnsi="Georgia" w:cs="Calibri"/>
          <w:b/>
          <w:color w:val="auto"/>
          <w:sz w:val="18"/>
          <w:szCs w:val="18"/>
          <w:shd w:val="clear" w:color="auto" w:fill="FFFFFF"/>
        </w:rPr>
        <w:t>,</w:t>
      </w:r>
      <w:r w:rsidRPr="00354E2C">
        <w:rPr>
          <w:rFonts w:ascii="Georgia" w:hAnsi="Georgia" w:cs="Calibri"/>
          <w:b/>
          <w:color w:val="auto"/>
          <w:sz w:val="18"/>
          <w:szCs w:val="18"/>
          <w:shd w:val="clear" w:color="auto" w:fill="FFFFFF"/>
        </w:rPr>
        <w:t xml:space="preserve"> týkajúcej sa časti stavby </w:t>
      </w:r>
      <w:r w:rsidR="00BD59E8" w:rsidRPr="00354E2C">
        <w:rPr>
          <w:rFonts w:ascii="Georgia" w:hAnsi="Georgia" w:cs="Calibri"/>
          <w:b/>
          <w:color w:val="auto"/>
          <w:sz w:val="18"/>
          <w:szCs w:val="18"/>
          <w:shd w:val="clear" w:color="auto" w:fill="FFFFFF"/>
        </w:rPr>
        <w:t xml:space="preserve">v </w:t>
      </w:r>
      <w:r w:rsidR="002E0847" w:rsidRPr="00354E2C">
        <w:rPr>
          <w:rFonts w:ascii="Georgia" w:hAnsi="Georgia" w:cs="Calibri"/>
          <w:b/>
          <w:color w:val="auto"/>
          <w:sz w:val="18"/>
          <w:szCs w:val="18"/>
          <w:shd w:val="clear" w:color="auto" w:fill="FFFFFF"/>
        </w:rPr>
        <w:t xml:space="preserve">režime </w:t>
      </w:r>
      <w:r w:rsidR="00DB2AF8" w:rsidRPr="00354E2C">
        <w:rPr>
          <w:rFonts w:ascii="Georgia" w:hAnsi="Georgia" w:cs="Calibri"/>
          <w:b/>
          <w:color w:val="auto"/>
          <w:sz w:val="18"/>
          <w:szCs w:val="18"/>
          <w:shd w:val="clear" w:color="auto" w:fill="FFFFFF"/>
        </w:rPr>
        <w:t xml:space="preserve">stupňa utajenia „Vyhradené“ </w:t>
      </w:r>
      <w:r w:rsidR="00030C34" w:rsidRPr="00354E2C">
        <w:rPr>
          <w:rFonts w:ascii="Georgia" w:hAnsi="Georgia" w:cs="Calibri"/>
          <w:b/>
          <w:color w:val="auto"/>
          <w:sz w:val="18"/>
          <w:szCs w:val="18"/>
          <w:shd w:val="clear" w:color="auto" w:fill="FFFFFF"/>
        </w:rPr>
        <w:t xml:space="preserve">v rozsahu </w:t>
      </w:r>
      <w:r w:rsidRPr="00354E2C">
        <w:rPr>
          <w:rFonts w:ascii="Georgia" w:hAnsi="Georgia" w:cs="Calibri"/>
          <w:b/>
          <w:color w:val="auto"/>
          <w:sz w:val="18"/>
          <w:szCs w:val="18"/>
          <w:shd w:val="clear" w:color="auto" w:fill="FFFFFF"/>
        </w:rPr>
        <w:t>pre</w:t>
      </w:r>
      <w:r w:rsidR="00DB2AF8" w:rsidRPr="00354E2C">
        <w:rPr>
          <w:rFonts w:ascii="Georgia" w:hAnsi="Georgia" w:cs="Calibri"/>
          <w:b/>
          <w:color w:val="auto"/>
          <w:sz w:val="18"/>
          <w:szCs w:val="18"/>
          <w:shd w:val="clear" w:color="auto" w:fill="FFFFFF"/>
        </w:rPr>
        <w:t xml:space="preserve"> oboznamovanie sa</w:t>
      </w:r>
      <w:r w:rsidR="00030C34" w:rsidRPr="00354E2C">
        <w:rPr>
          <w:rFonts w:ascii="Open Sans" w:hAnsi="Open Sans"/>
          <w:b/>
          <w:color w:val="auto"/>
          <w:sz w:val="20"/>
          <w:szCs w:val="20"/>
          <w:shd w:val="clear" w:color="auto" w:fill="FFFFFF"/>
        </w:rPr>
        <w:t>,</w:t>
      </w:r>
      <w:r w:rsidR="00030C34" w:rsidRPr="00354E2C">
        <w:rPr>
          <w:rFonts w:ascii="Open Sans" w:hAnsi="Open Sans"/>
          <w:color w:val="auto"/>
          <w:sz w:val="20"/>
          <w:szCs w:val="20"/>
          <w:shd w:val="clear" w:color="auto" w:fill="FFFFFF"/>
        </w:rPr>
        <w:t xml:space="preserve"> </w:t>
      </w:r>
      <w:r w:rsidR="00030C34" w:rsidRPr="00354E2C">
        <w:rPr>
          <w:rFonts w:ascii="Georgia" w:hAnsi="Georgia"/>
          <w:b/>
          <w:color w:val="auto"/>
          <w:sz w:val="18"/>
          <w:szCs w:val="18"/>
          <w:shd w:val="clear" w:color="auto" w:fill="FFFFFF"/>
        </w:rPr>
        <w:t>resp. postúpenie v materiálovej podobe</w:t>
      </w:r>
      <w:r w:rsidR="0030638A" w:rsidRPr="00354E2C">
        <w:rPr>
          <w:rFonts w:ascii="Georgia" w:hAnsi="Georgia"/>
          <w:b/>
          <w:color w:val="auto"/>
          <w:sz w:val="18"/>
          <w:szCs w:val="18"/>
          <w:shd w:val="clear" w:color="auto" w:fill="FFFFFF"/>
        </w:rPr>
        <w:t>,</w:t>
      </w:r>
      <w:r w:rsidR="00030C34" w:rsidRPr="00354E2C">
        <w:rPr>
          <w:rFonts w:ascii="Georgia" w:hAnsi="Georgia"/>
          <w:b/>
          <w:color w:val="auto"/>
          <w:sz w:val="18"/>
          <w:szCs w:val="18"/>
          <w:shd w:val="clear" w:color="auto" w:fill="FFFFFF"/>
        </w:rPr>
        <w:t xml:space="preserve"> či v rozsahu – vytváranie bez využitia technického prostriedku, resp. vytváranie na technickom prostriedku</w:t>
      </w:r>
      <w:r w:rsidR="00643F92" w:rsidRPr="00354E2C">
        <w:rPr>
          <w:rFonts w:ascii="Georgia" w:hAnsi="Georgia"/>
          <w:b/>
          <w:color w:val="auto"/>
          <w:sz w:val="18"/>
          <w:szCs w:val="18"/>
          <w:shd w:val="clear" w:color="auto" w:fill="FFFFFF"/>
        </w:rPr>
        <w:t>,</w:t>
      </w:r>
      <w:r w:rsidR="001B095D" w:rsidRPr="00354E2C">
        <w:rPr>
          <w:rFonts w:ascii="Georgia" w:hAnsi="Georgia"/>
          <w:b/>
          <w:color w:val="auto"/>
          <w:sz w:val="18"/>
          <w:szCs w:val="18"/>
          <w:shd w:val="clear" w:color="auto" w:fill="FFFFFF"/>
        </w:rPr>
        <w:t xml:space="preserve"> a</w:t>
      </w:r>
      <w:r w:rsidR="00400B5E" w:rsidRPr="00354E2C">
        <w:rPr>
          <w:rFonts w:ascii="Georgia" w:hAnsi="Georgia"/>
          <w:b/>
          <w:color w:val="auto"/>
          <w:sz w:val="18"/>
          <w:szCs w:val="18"/>
          <w:shd w:val="clear" w:color="auto" w:fill="FFFFFF"/>
        </w:rPr>
        <w:t> </w:t>
      </w:r>
      <w:r w:rsidR="001B095D" w:rsidRPr="00354E2C">
        <w:rPr>
          <w:rFonts w:ascii="Georgia" w:hAnsi="Georgia"/>
          <w:b/>
          <w:color w:val="auto"/>
          <w:sz w:val="18"/>
          <w:szCs w:val="18"/>
          <w:shd w:val="clear" w:color="auto" w:fill="FFFFFF"/>
        </w:rPr>
        <w:t>to</w:t>
      </w:r>
      <w:r w:rsidR="00400B5E" w:rsidRPr="00354E2C">
        <w:rPr>
          <w:rFonts w:ascii="Georgia" w:hAnsi="Georgia"/>
          <w:b/>
          <w:color w:val="auto"/>
          <w:sz w:val="18"/>
          <w:szCs w:val="18"/>
          <w:shd w:val="clear" w:color="auto" w:fill="FFFFFF"/>
        </w:rPr>
        <w:t xml:space="preserve"> najmä</w:t>
      </w:r>
      <w:r w:rsidR="00643F92" w:rsidRPr="00354E2C">
        <w:rPr>
          <w:rFonts w:ascii="Georgia" w:hAnsi="Georgia"/>
          <w:b/>
          <w:color w:val="auto"/>
          <w:sz w:val="18"/>
          <w:szCs w:val="18"/>
          <w:shd w:val="clear" w:color="auto" w:fill="FFFFFF"/>
        </w:rPr>
        <w:t xml:space="preserve"> z dôvodu potreby vypracovania </w:t>
      </w:r>
      <w:r w:rsidR="00064B72" w:rsidRPr="00354E2C">
        <w:rPr>
          <w:rFonts w:ascii="Georgia" w:hAnsi="Georgia"/>
          <w:b/>
          <w:color w:val="auto"/>
          <w:sz w:val="18"/>
          <w:szCs w:val="18"/>
          <w:shd w:val="clear" w:color="auto" w:fill="FFFFFF"/>
        </w:rPr>
        <w:t xml:space="preserve">a predkladania </w:t>
      </w:r>
      <w:r w:rsidR="00100890" w:rsidRPr="00354E2C">
        <w:rPr>
          <w:rFonts w:ascii="Georgia" w:hAnsi="Georgia" w:cs="Calibri"/>
          <w:b/>
          <w:color w:val="auto"/>
          <w:sz w:val="18"/>
          <w:szCs w:val="18"/>
          <w:shd w:val="clear" w:color="auto" w:fill="FFFFFF"/>
        </w:rPr>
        <w:t>ponúk</w:t>
      </w:r>
      <w:r w:rsidR="00643F92" w:rsidRPr="00354E2C">
        <w:rPr>
          <w:rFonts w:ascii="Georgia" w:hAnsi="Georgia" w:cs="Calibri"/>
          <w:b/>
          <w:color w:val="auto"/>
          <w:sz w:val="18"/>
          <w:szCs w:val="18"/>
          <w:shd w:val="clear" w:color="auto" w:fill="FFFFFF"/>
        </w:rPr>
        <w:t xml:space="preserve"> </w:t>
      </w:r>
      <w:r w:rsidR="00100890" w:rsidRPr="00354E2C">
        <w:rPr>
          <w:rFonts w:ascii="Georgia" w:hAnsi="Georgia" w:cs="Calibri"/>
          <w:b/>
          <w:color w:val="auto"/>
          <w:sz w:val="18"/>
          <w:szCs w:val="18"/>
          <w:shd w:val="clear" w:color="auto" w:fill="FFFFFF"/>
        </w:rPr>
        <w:t xml:space="preserve"> </w:t>
      </w:r>
      <w:r w:rsidR="00643F92" w:rsidRPr="00354E2C">
        <w:rPr>
          <w:rFonts w:ascii="Georgia" w:hAnsi="Georgia" w:cs="Calibri"/>
          <w:b/>
          <w:color w:val="auto"/>
          <w:sz w:val="18"/>
          <w:szCs w:val="18"/>
          <w:shd w:val="clear" w:color="auto" w:fill="FFFFFF"/>
        </w:rPr>
        <w:t>uchádzačov.</w:t>
      </w:r>
    </w:p>
    <w:p w:rsidR="0030638A" w:rsidRPr="00354E2C" w:rsidRDefault="00643F92" w:rsidP="00BD59E8">
      <w:pPr>
        <w:ind w:left="567"/>
        <w:jc w:val="both"/>
        <w:rPr>
          <w:rFonts w:ascii="Georgia" w:hAnsi="Georgia"/>
          <w:b/>
          <w:color w:val="auto"/>
          <w:sz w:val="18"/>
          <w:szCs w:val="18"/>
          <w:shd w:val="clear" w:color="auto" w:fill="FFFFFF"/>
        </w:rPr>
      </w:pPr>
      <w:r w:rsidRPr="00354E2C">
        <w:rPr>
          <w:rFonts w:ascii="Georgia" w:hAnsi="Georgia"/>
          <w:b/>
          <w:color w:val="auto"/>
          <w:sz w:val="18"/>
          <w:szCs w:val="18"/>
          <w:shd w:val="clear" w:color="auto" w:fill="FFFFFF"/>
        </w:rPr>
        <w:t>Samotná cenová ponuka uchádzača ako dokument</w:t>
      </w:r>
      <w:r w:rsidR="000A0B56" w:rsidRPr="00354E2C">
        <w:rPr>
          <w:rFonts w:ascii="Georgia" w:hAnsi="Georgia"/>
          <w:b/>
          <w:color w:val="auto"/>
          <w:sz w:val="18"/>
          <w:szCs w:val="18"/>
          <w:shd w:val="clear" w:color="auto" w:fill="FFFFFF"/>
        </w:rPr>
        <w:t xml:space="preserve"> ešte</w:t>
      </w:r>
      <w:r w:rsidRPr="00354E2C">
        <w:rPr>
          <w:rFonts w:ascii="Georgia" w:hAnsi="Georgia"/>
          <w:b/>
          <w:color w:val="auto"/>
          <w:sz w:val="18"/>
          <w:szCs w:val="18"/>
          <w:shd w:val="clear" w:color="auto" w:fill="FFFFFF"/>
        </w:rPr>
        <w:t xml:space="preserve"> ne</w:t>
      </w:r>
      <w:r w:rsidR="000A0B56" w:rsidRPr="00354E2C">
        <w:rPr>
          <w:rFonts w:ascii="Georgia" w:hAnsi="Georgia"/>
          <w:b/>
          <w:color w:val="auto"/>
          <w:sz w:val="18"/>
          <w:szCs w:val="18"/>
          <w:shd w:val="clear" w:color="auto" w:fill="FFFFFF"/>
        </w:rPr>
        <w:t xml:space="preserve">musí </w:t>
      </w:r>
      <w:r w:rsidRPr="00354E2C">
        <w:rPr>
          <w:rFonts w:ascii="Georgia" w:hAnsi="Georgia"/>
          <w:b/>
          <w:color w:val="auto"/>
          <w:sz w:val="18"/>
          <w:szCs w:val="18"/>
          <w:shd w:val="clear" w:color="auto" w:fill="FFFFFF"/>
        </w:rPr>
        <w:t>obsahovať utajované skutočnosti</w:t>
      </w:r>
      <w:r w:rsidRPr="00354E2C">
        <w:rPr>
          <w:rFonts w:ascii="Open Sans" w:hAnsi="Open Sans"/>
          <w:b/>
          <w:color w:val="auto"/>
          <w:sz w:val="20"/>
          <w:szCs w:val="20"/>
          <w:shd w:val="clear" w:color="auto" w:fill="FFFFFF"/>
        </w:rPr>
        <w:t>.</w:t>
      </w:r>
      <w:r w:rsidRPr="00354E2C">
        <w:rPr>
          <w:rFonts w:ascii="Open Sans" w:hAnsi="Open Sans"/>
          <w:color w:val="auto"/>
          <w:sz w:val="20"/>
          <w:szCs w:val="20"/>
          <w:shd w:val="clear" w:color="auto" w:fill="FFFFFF"/>
        </w:rPr>
        <w:t> </w:t>
      </w:r>
      <w:r w:rsidRPr="00354E2C">
        <w:rPr>
          <w:rFonts w:ascii="Georgia" w:hAnsi="Georgia"/>
          <w:b/>
          <w:color w:val="auto"/>
          <w:sz w:val="18"/>
          <w:szCs w:val="18"/>
          <w:shd w:val="clear" w:color="auto" w:fill="FFFFFF"/>
        </w:rPr>
        <w:t xml:space="preserve">Súčasťou cenovej ponuky bude </w:t>
      </w:r>
      <w:r w:rsidR="000A0B56" w:rsidRPr="00354E2C">
        <w:rPr>
          <w:rFonts w:ascii="Georgia" w:hAnsi="Georgia"/>
          <w:b/>
          <w:color w:val="auto"/>
          <w:sz w:val="18"/>
          <w:szCs w:val="18"/>
          <w:shd w:val="clear" w:color="auto" w:fill="FFFFFF"/>
        </w:rPr>
        <w:t xml:space="preserve">len </w:t>
      </w:r>
      <w:r w:rsidRPr="00354E2C">
        <w:rPr>
          <w:rFonts w:ascii="Georgia" w:hAnsi="Georgia"/>
          <w:b/>
          <w:color w:val="auto"/>
          <w:sz w:val="18"/>
          <w:szCs w:val="18"/>
          <w:shd w:val="clear" w:color="auto" w:fill="FFFFFF"/>
        </w:rPr>
        <w:t xml:space="preserve">tabuľka fakturačných kódov, ktorú </w:t>
      </w:r>
      <w:r w:rsidR="0030638A" w:rsidRPr="00354E2C">
        <w:rPr>
          <w:rFonts w:ascii="Georgia" w:hAnsi="Georgia"/>
          <w:b/>
          <w:color w:val="auto"/>
          <w:sz w:val="18"/>
          <w:szCs w:val="18"/>
          <w:shd w:val="clear" w:color="auto" w:fill="FFFFFF"/>
        </w:rPr>
        <w:t>záujemca</w:t>
      </w:r>
      <w:r w:rsidRPr="00354E2C">
        <w:rPr>
          <w:rFonts w:ascii="Georgia" w:hAnsi="Georgia"/>
          <w:b/>
          <w:color w:val="auto"/>
          <w:sz w:val="18"/>
          <w:szCs w:val="18"/>
          <w:shd w:val="clear" w:color="auto" w:fill="FFFFFF"/>
        </w:rPr>
        <w:t xml:space="preserve"> vyplní </w:t>
      </w:r>
      <w:r w:rsidR="00C61946" w:rsidRPr="00354E2C">
        <w:rPr>
          <w:rFonts w:ascii="Georgia" w:hAnsi="Georgia"/>
          <w:b/>
          <w:color w:val="auto"/>
          <w:sz w:val="18"/>
          <w:szCs w:val="18"/>
          <w:shd w:val="clear" w:color="auto" w:fill="FFFFFF"/>
        </w:rPr>
        <w:t xml:space="preserve">                      </w:t>
      </w:r>
      <w:r w:rsidRPr="00354E2C">
        <w:rPr>
          <w:rFonts w:ascii="Georgia" w:hAnsi="Georgia"/>
          <w:b/>
          <w:color w:val="auto"/>
          <w:sz w:val="18"/>
          <w:szCs w:val="18"/>
          <w:shd w:val="clear" w:color="auto" w:fill="FFFFFF"/>
        </w:rPr>
        <w:t>na základe poskytnutého neoceneného</w:t>
      </w:r>
      <w:r w:rsidR="000A0B56" w:rsidRPr="00354E2C">
        <w:rPr>
          <w:rFonts w:ascii="Georgia" w:hAnsi="Georgia"/>
          <w:b/>
          <w:color w:val="auto"/>
          <w:sz w:val="18"/>
          <w:szCs w:val="18"/>
          <w:shd w:val="clear" w:color="auto" w:fill="FFFFFF"/>
        </w:rPr>
        <w:t>,</w:t>
      </w:r>
      <w:r w:rsidRPr="00354E2C">
        <w:rPr>
          <w:rFonts w:ascii="Georgia" w:hAnsi="Georgia"/>
          <w:b/>
          <w:color w:val="auto"/>
          <w:sz w:val="18"/>
          <w:szCs w:val="18"/>
          <w:shd w:val="clear" w:color="auto" w:fill="FFFFFF"/>
        </w:rPr>
        <w:t xml:space="preserve"> tzv. „slepého“ výkazu výmer a prevodníku s fakturačnými kódmi, s ktorými sa</w:t>
      </w:r>
      <w:r w:rsidR="0030638A" w:rsidRPr="00354E2C">
        <w:rPr>
          <w:rFonts w:ascii="Georgia" w:hAnsi="Georgia"/>
          <w:b/>
          <w:color w:val="auto"/>
          <w:sz w:val="18"/>
          <w:szCs w:val="18"/>
          <w:shd w:val="clear" w:color="auto" w:fill="FFFFFF"/>
        </w:rPr>
        <w:t xml:space="preserve"> záujemca </w:t>
      </w:r>
      <w:r w:rsidRPr="00354E2C">
        <w:rPr>
          <w:rFonts w:ascii="Georgia" w:hAnsi="Georgia"/>
          <w:b/>
          <w:color w:val="auto"/>
          <w:sz w:val="18"/>
          <w:szCs w:val="18"/>
          <w:shd w:val="clear" w:color="auto" w:fill="FFFFFF"/>
        </w:rPr>
        <w:t xml:space="preserve">oboznámi spôsobom, ktorý mu umožňuje potvrdenie o priemyselnej bezpečnosti </w:t>
      </w:r>
      <w:r w:rsidR="00B40449" w:rsidRPr="00354E2C">
        <w:rPr>
          <w:rFonts w:ascii="Georgia" w:hAnsi="Georgia"/>
          <w:b/>
          <w:color w:val="auto"/>
          <w:sz w:val="18"/>
          <w:szCs w:val="18"/>
          <w:shd w:val="clear" w:color="auto" w:fill="FFFFFF"/>
        </w:rPr>
        <w:t xml:space="preserve">                            </w:t>
      </w:r>
      <w:r w:rsidRPr="00354E2C">
        <w:rPr>
          <w:rFonts w:ascii="Georgia" w:hAnsi="Georgia"/>
          <w:b/>
          <w:color w:val="auto"/>
          <w:sz w:val="18"/>
          <w:szCs w:val="18"/>
          <w:shd w:val="clear" w:color="auto" w:fill="FFFFFF"/>
        </w:rPr>
        <w:t>(t.</w:t>
      </w:r>
      <w:r w:rsidR="00B40449" w:rsidRPr="00354E2C">
        <w:rPr>
          <w:rFonts w:ascii="Georgia" w:hAnsi="Georgia"/>
          <w:b/>
          <w:color w:val="auto"/>
          <w:sz w:val="18"/>
          <w:szCs w:val="18"/>
          <w:shd w:val="clear" w:color="auto" w:fill="FFFFFF"/>
        </w:rPr>
        <w:t xml:space="preserve"> </w:t>
      </w:r>
      <w:r w:rsidRPr="00354E2C">
        <w:rPr>
          <w:rFonts w:ascii="Georgia" w:hAnsi="Georgia"/>
          <w:b/>
          <w:color w:val="auto"/>
          <w:sz w:val="18"/>
          <w:szCs w:val="18"/>
          <w:shd w:val="clear" w:color="auto" w:fill="FFFFFF"/>
        </w:rPr>
        <w:t>j. osobne, resp. postúpením</w:t>
      </w:r>
      <w:r w:rsidR="000A0B56" w:rsidRPr="00354E2C">
        <w:rPr>
          <w:rFonts w:ascii="Georgia" w:hAnsi="Georgia"/>
          <w:b/>
          <w:color w:val="auto"/>
          <w:sz w:val="18"/>
          <w:szCs w:val="18"/>
          <w:shd w:val="clear" w:color="auto" w:fill="FFFFFF"/>
        </w:rPr>
        <w:t xml:space="preserve"> v</w:t>
      </w:r>
      <w:r w:rsidRPr="00354E2C">
        <w:rPr>
          <w:rFonts w:ascii="Georgia" w:hAnsi="Georgia"/>
          <w:b/>
          <w:color w:val="auto"/>
          <w:sz w:val="18"/>
          <w:szCs w:val="18"/>
          <w:shd w:val="clear" w:color="auto" w:fill="FFFFFF"/>
        </w:rPr>
        <w:t xml:space="preserve"> materiálovej podobe).</w:t>
      </w:r>
      <w:r w:rsidR="000A0B56" w:rsidRPr="00354E2C">
        <w:rPr>
          <w:rFonts w:ascii="Georgia" w:hAnsi="Georgia"/>
          <w:b/>
          <w:color w:val="auto"/>
          <w:sz w:val="18"/>
          <w:szCs w:val="18"/>
          <w:shd w:val="clear" w:color="auto" w:fill="FFFFFF"/>
        </w:rPr>
        <w:t xml:space="preserve"> </w:t>
      </w:r>
    </w:p>
    <w:p w:rsidR="003C2BCF" w:rsidRPr="0001682D" w:rsidRDefault="000A0B56" w:rsidP="00BD59E8">
      <w:pPr>
        <w:ind w:left="567"/>
        <w:jc w:val="both"/>
        <w:rPr>
          <w:rFonts w:ascii="Georgia" w:hAnsi="Georgia" w:cs="Calibri"/>
          <w:b/>
          <w:color w:val="auto"/>
          <w:sz w:val="18"/>
          <w:szCs w:val="18"/>
          <w:shd w:val="clear" w:color="auto" w:fill="FFFFFF"/>
        </w:rPr>
      </w:pPr>
      <w:r w:rsidRPr="0001682D">
        <w:rPr>
          <w:rFonts w:ascii="Georgia" w:hAnsi="Georgia"/>
          <w:b/>
          <w:color w:val="auto"/>
          <w:sz w:val="18"/>
          <w:szCs w:val="18"/>
          <w:shd w:val="clear" w:color="auto" w:fill="FFFFFF"/>
        </w:rPr>
        <w:t>O</w:t>
      </w:r>
      <w:r w:rsidR="00844B92" w:rsidRPr="0001682D">
        <w:rPr>
          <w:rFonts w:ascii="Georgia" w:hAnsi="Georgia" w:cs="Calibri"/>
          <w:b/>
          <w:color w:val="auto"/>
          <w:sz w:val="18"/>
          <w:szCs w:val="18"/>
          <w:shd w:val="clear" w:color="auto" w:fill="FFFFFF"/>
        </w:rPr>
        <w:t xml:space="preserve"> požiadavkách a opatreniach potrebných na zabezpečenie bezpečnosti a ochrany utajovaných skutočností </w:t>
      </w:r>
      <w:r w:rsidR="00185A9C" w:rsidRPr="0001682D">
        <w:rPr>
          <w:rFonts w:ascii="Georgia" w:hAnsi="Georgia" w:cs="Calibri"/>
          <w:b/>
          <w:color w:val="auto"/>
          <w:sz w:val="18"/>
          <w:szCs w:val="18"/>
          <w:shd w:val="clear" w:color="auto" w:fill="FFFFFF"/>
        </w:rPr>
        <w:t xml:space="preserve">týkajúcej sa časti stavby v režime stupňa utajenia „Vyhradené“ </w:t>
      </w:r>
      <w:r w:rsidRPr="0001682D">
        <w:rPr>
          <w:rFonts w:ascii="Georgia" w:hAnsi="Georgia" w:cs="Calibri"/>
          <w:b/>
          <w:color w:val="auto"/>
          <w:sz w:val="18"/>
          <w:szCs w:val="18"/>
          <w:shd w:val="clear" w:color="auto" w:fill="FFFFFF"/>
        </w:rPr>
        <w:t>v nadväznosti na samotnú realizáci</w:t>
      </w:r>
      <w:r w:rsidR="0030638A" w:rsidRPr="0001682D">
        <w:rPr>
          <w:rFonts w:ascii="Georgia" w:hAnsi="Georgia" w:cs="Calibri"/>
          <w:b/>
          <w:color w:val="auto"/>
          <w:sz w:val="18"/>
          <w:szCs w:val="18"/>
          <w:shd w:val="clear" w:color="auto" w:fill="FFFFFF"/>
        </w:rPr>
        <w:t xml:space="preserve">u </w:t>
      </w:r>
      <w:r w:rsidR="00185A9C" w:rsidRPr="0001682D">
        <w:rPr>
          <w:rFonts w:ascii="Georgia" w:hAnsi="Georgia" w:cs="Calibri"/>
          <w:b/>
          <w:color w:val="auto"/>
          <w:sz w:val="18"/>
          <w:szCs w:val="18"/>
          <w:shd w:val="clear" w:color="auto" w:fill="FFFFFF"/>
        </w:rPr>
        <w:t>tejto časti stavby</w:t>
      </w:r>
      <w:r w:rsidR="0030638A" w:rsidRPr="0001682D">
        <w:rPr>
          <w:rFonts w:ascii="Georgia" w:hAnsi="Georgia" w:cs="Calibri"/>
          <w:b/>
          <w:color w:val="auto"/>
          <w:sz w:val="18"/>
          <w:szCs w:val="18"/>
          <w:shd w:val="clear" w:color="auto" w:fill="FFFFFF"/>
        </w:rPr>
        <w:t xml:space="preserve">, a to aj </w:t>
      </w:r>
      <w:r w:rsidR="00844B92" w:rsidRPr="0001682D">
        <w:rPr>
          <w:rFonts w:ascii="Georgia" w:hAnsi="Georgia" w:cs="Calibri"/>
          <w:b/>
          <w:color w:val="auto"/>
          <w:sz w:val="18"/>
          <w:szCs w:val="18"/>
          <w:shd w:val="clear" w:color="auto" w:fill="FFFFFF"/>
        </w:rPr>
        <w:t>vo vzťahu k</w:t>
      </w:r>
      <w:r w:rsidR="0030638A" w:rsidRPr="0001682D">
        <w:rPr>
          <w:rFonts w:ascii="Georgia" w:hAnsi="Georgia" w:cs="Calibri"/>
          <w:b/>
          <w:color w:val="auto"/>
          <w:sz w:val="18"/>
          <w:szCs w:val="18"/>
          <w:shd w:val="clear" w:color="auto" w:fill="FFFFFF"/>
        </w:rPr>
        <w:t> </w:t>
      </w:r>
      <w:r w:rsidR="00844B92" w:rsidRPr="0001682D">
        <w:rPr>
          <w:rFonts w:ascii="Georgia" w:hAnsi="Georgia" w:cs="Calibri"/>
          <w:b/>
          <w:color w:val="auto"/>
          <w:sz w:val="18"/>
          <w:szCs w:val="18"/>
          <w:shd w:val="clear" w:color="auto" w:fill="FFFFFF"/>
        </w:rPr>
        <w:t>subdodávateľom</w:t>
      </w:r>
      <w:r w:rsidR="0030638A" w:rsidRPr="0001682D">
        <w:rPr>
          <w:rFonts w:ascii="Georgia" w:hAnsi="Georgia" w:cs="Calibri"/>
          <w:b/>
          <w:color w:val="auto"/>
          <w:sz w:val="18"/>
          <w:szCs w:val="18"/>
          <w:shd w:val="clear" w:color="auto" w:fill="FFFFFF"/>
        </w:rPr>
        <w:t xml:space="preserve">, bude </w:t>
      </w:r>
      <w:r w:rsidR="00185A9C" w:rsidRPr="0001682D">
        <w:rPr>
          <w:rFonts w:ascii="Georgia" w:hAnsi="Georgia" w:cs="Calibri"/>
          <w:b/>
          <w:color w:val="auto"/>
          <w:sz w:val="18"/>
          <w:szCs w:val="18"/>
          <w:shd w:val="clear" w:color="auto" w:fill="FFFFFF"/>
        </w:rPr>
        <w:t xml:space="preserve">v ďalšom </w:t>
      </w:r>
      <w:r w:rsidR="0030638A" w:rsidRPr="0001682D">
        <w:rPr>
          <w:rFonts w:ascii="Georgia" w:hAnsi="Georgia" w:cs="Calibri"/>
          <w:b/>
          <w:color w:val="auto"/>
          <w:sz w:val="18"/>
          <w:szCs w:val="18"/>
          <w:shd w:val="clear" w:color="auto" w:fill="FFFFFF"/>
        </w:rPr>
        <w:t>oboznámený a upovedomený len úspešný uchádzač</w:t>
      </w:r>
      <w:r w:rsidR="00185A9C" w:rsidRPr="0001682D">
        <w:rPr>
          <w:rFonts w:ascii="Georgia" w:hAnsi="Georgia" w:cs="Calibri"/>
          <w:b/>
          <w:color w:val="auto"/>
          <w:sz w:val="18"/>
          <w:szCs w:val="18"/>
          <w:shd w:val="clear" w:color="auto" w:fill="FFFFFF"/>
        </w:rPr>
        <w:t>.</w:t>
      </w:r>
    </w:p>
    <w:p w:rsidR="00BD59E8" w:rsidRPr="0001682D" w:rsidRDefault="00BD59E8" w:rsidP="00BD59E8">
      <w:pPr>
        <w:ind w:left="567"/>
        <w:jc w:val="both"/>
        <w:rPr>
          <w:rFonts w:ascii="Georgia" w:hAnsi="Georgia"/>
          <w:b/>
          <w:color w:val="auto"/>
          <w:sz w:val="18"/>
          <w:szCs w:val="18"/>
        </w:rPr>
      </w:pPr>
    </w:p>
    <w:p w:rsidR="00B71ABC" w:rsidRDefault="00BC09ED" w:rsidP="00EB7B7E">
      <w:pPr>
        <w:pStyle w:val="Nadpis7"/>
        <w:numPr>
          <w:ilvl w:val="0"/>
          <w:numId w:val="30"/>
        </w:numPr>
        <w:spacing w:after="240" w:line="240" w:lineRule="auto"/>
        <w:ind w:left="426" w:hanging="426"/>
      </w:pPr>
      <w:r>
        <w:rPr>
          <w:rFonts w:ascii="Georgia" w:hAnsi="Georgia"/>
          <w:smallCaps/>
          <w:sz w:val="20"/>
          <w:u w:val="none"/>
        </w:rPr>
        <w:t xml:space="preserve">   Zábezpeka ponuky</w:t>
      </w:r>
    </w:p>
    <w:p w:rsidR="006E6432" w:rsidRPr="006E6432" w:rsidRDefault="006E6432" w:rsidP="00EB7B7E">
      <w:pPr>
        <w:pStyle w:val="Odsekzoznamu"/>
        <w:numPr>
          <w:ilvl w:val="1"/>
          <w:numId w:val="30"/>
        </w:numPr>
        <w:spacing w:after="120"/>
        <w:jc w:val="both"/>
        <w:rPr>
          <w:rFonts w:ascii="Georgia" w:hAnsi="Georgia" w:cs="Arial"/>
          <w:sz w:val="20"/>
          <w:szCs w:val="20"/>
        </w:rPr>
      </w:pPr>
      <w:r w:rsidRPr="006E6432">
        <w:rPr>
          <w:rFonts w:ascii="Georgia" w:hAnsi="Georgia" w:cs="Arial"/>
          <w:sz w:val="20"/>
          <w:szCs w:val="20"/>
        </w:rPr>
        <w:t>Zábezpeka sa vyžaduje. Zábezpeka zabezpečí viazanosť ponuky počas lehoty viazanosti ponúk.</w:t>
      </w:r>
    </w:p>
    <w:p w:rsidR="006E6432" w:rsidRPr="00887530" w:rsidRDefault="006E6432" w:rsidP="006F2B51">
      <w:pPr>
        <w:numPr>
          <w:ilvl w:val="1"/>
          <w:numId w:val="30"/>
        </w:numPr>
        <w:spacing w:after="120"/>
        <w:jc w:val="both"/>
        <w:rPr>
          <w:rFonts w:ascii="Georgia" w:hAnsi="Georgia" w:cs="Arial"/>
          <w:color w:val="auto"/>
          <w:sz w:val="20"/>
          <w:szCs w:val="20"/>
        </w:rPr>
      </w:pPr>
      <w:r w:rsidRPr="007A2540">
        <w:rPr>
          <w:rFonts w:ascii="Georgia" w:hAnsi="Georgia" w:cs="Arial"/>
          <w:sz w:val="20"/>
          <w:szCs w:val="20"/>
        </w:rPr>
        <w:t xml:space="preserve">Zábezpeka ponúk k lehote na predkladanie ponúk je stanovená v nasledovnej výške: </w:t>
      </w:r>
      <w:r w:rsidRPr="00887530">
        <w:rPr>
          <w:rFonts w:ascii="Georgia" w:hAnsi="Georgia" w:cs="Arial"/>
          <w:b/>
          <w:color w:val="auto"/>
          <w:sz w:val="20"/>
          <w:szCs w:val="20"/>
        </w:rPr>
        <w:t>5</w:t>
      </w:r>
      <w:r w:rsidR="006074CF" w:rsidRPr="00887530">
        <w:rPr>
          <w:rFonts w:ascii="Georgia" w:hAnsi="Georgia" w:cs="Arial"/>
          <w:b/>
          <w:color w:val="auto"/>
          <w:sz w:val="20"/>
          <w:szCs w:val="20"/>
        </w:rPr>
        <w:t>00</w:t>
      </w:r>
      <w:r w:rsidRPr="00887530">
        <w:rPr>
          <w:rFonts w:ascii="Georgia" w:hAnsi="Georgia" w:cs="Arial"/>
          <w:b/>
          <w:color w:val="auto"/>
          <w:sz w:val="20"/>
          <w:szCs w:val="20"/>
        </w:rPr>
        <w:t> 000</w:t>
      </w:r>
      <w:r w:rsidRPr="00887530">
        <w:rPr>
          <w:rFonts w:ascii="Georgia" w:hAnsi="Georgia" w:cs="Arial"/>
          <w:color w:val="auto"/>
          <w:sz w:val="20"/>
          <w:szCs w:val="20"/>
        </w:rPr>
        <w:t>,</w:t>
      </w:r>
      <w:r w:rsidRPr="00354E2C">
        <w:rPr>
          <w:rFonts w:ascii="Georgia" w:hAnsi="Georgia" w:cs="Arial"/>
          <w:b/>
          <w:color w:val="auto"/>
          <w:sz w:val="20"/>
          <w:szCs w:val="20"/>
        </w:rPr>
        <w:t>00</w:t>
      </w:r>
      <w:r w:rsidRPr="00887530">
        <w:rPr>
          <w:rFonts w:ascii="Georgia" w:hAnsi="Georgia" w:cs="Arial"/>
          <w:color w:val="auto"/>
          <w:sz w:val="20"/>
          <w:szCs w:val="20"/>
        </w:rPr>
        <w:t xml:space="preserve"> EUR (slovom </w:t>
      </w:r>
      <w:proofErr w:type="spellStart"/>
      <w:r w:rsidRPr="00887530">
        <w:rPr>
          <w:rFonts w:ascii="Georgia" w:hAnsi="Georgia" w:cs="Arial"/>
          <w:color w:val="auto"/>
          <w:sz w:val="20"/>
          <w:szCs w:val="20"/>
        </w:rPr>
        <w:t>pät</w:t>
      </w:r>
      <w:r w:rsidR="006074CF" w:rsidRPr="00887530">
        <w:rPr>
          <w:rFonts w:ascii="Georgia" w:hAnsi="Georgia" w:cs="Arial"/>
          <w:color w:val="auto"/>
          <w:sz w:val="20"/>
          <w:szCs w:val="20"/>
        </w:rPr>
        <w:t>sto</w:t>
      </w:r>
      <w:proofErr w:type="spellEnd"/>
      <w:r w:rsidR="006074CF" w:rsidRPr="00887530">
        <w:rPr>
          <w:rFonts w:ascii="Georgia" w:hAnsi="Georgia" w:cs="Arial"/>
          <w:color w:val="auto"/>
          <w:sz w:val="20"/>
          <w:szCs w:val="20"/>
        </w:rPr>
        <w:t xml:space="preserve"> </w:t>
      </w:r>
      <w:r w:rsidRPr="00887530">
        <w:rPr>
          <w:rFonts w:ascii="Georgia" w:hAnsi="Georgia" w:cs="Arial"/>
          <w:color w:val="auto"/>
          <w:sz w:val="20"/>
          <w:szCs w:val="20"/>
        </w:rPr>
        <w:t xml:space="preserve">tisíc eur)                                                                                                                         </w:t>
      </w:r>
    </w:p>
    <w:p w:rsidR="006E6432" w:rsidRPr="007A2540" w:rsidRDefault="006E6432" w:rsidP="007A2540">
      <w:pPr>
        <w:pStyle w:val="Odsekzoznamu"/>
        <w:numPr>
          <w:ilvl w:val="1"/>
          <w:numId w:val="30"/>
        </w:numPr>
        <w:spacing w:after="120"/>
        <w:jc w:val="both"/>
        <w:rPr>
          <w:rFonts w:ascii="Georgia" w:hAnsi="Georgia" w:cs="Arial"/>
          <w:sz w:val="20"/>
          <w:szCs w:val="20"/>
        </w:rPr>
      </w:pPr>
      <w:r w:rsidRPr="007A2540">
        <w:rPr>
          <w:rFonts w:ascii="Georgia" w:hAnsi="Georgia" w:cs="Arial"/>
          <w:sz w:val="20"/>
          <w:szCs w:val="20"/>
        </w:rPr>
        <w:t>Spôsoby zloženia zábezpeky ponuky:</w:t>
      </w:r>
    </w:p>
    <w:p w:rsidR="006E6432" w:rsidRPr="007A2540" w:rsidRDefault="006E6432" w:rsidP="007A2540">
      <w:pPr>
        <w:pStyle w:val="Odsekzoznamu"/>
        <w:numPr>
          <w:ilvl w:val="2"/>
          <w:numId w:val="30"/>
        </w:numPr>
        <w:jc w:val="both"/>
        <w:rPr>
          <w:rFonts w:ascii="Georgia" w:hAnsi="Georgia" w:cs="Arial"/>
          <w:sz w:val="20"/>
          <w:szCs w:val="20"/>
        </w:rPr>
      </w:pPr>
      <w:r w:rsidRPr="007A2540">
        <w:rPr>
          <w:rFonts w:ascii="Georgia" w:hAnsi="Georgia" w:cs="Arial"/>
          <w:b/>
          <w:sz w:val="20"/>
          <w:szCs w:val="20"/>
        </w:rPr>
        <w:t>poskytnutím bankovej záruky</w:t>
      </w:r>
      <w:r w:rsidRPr="007A2540">
        <w:rPr>
          <w:rFonts w:ascii="Georgia" w:hAnsi="Georgia" w:cs="Arial"/>
          <w:sz w:val="20"/>
          <w:szCs w:val="20"/>
        </w:rPr>
        <w:t xml:space="preserve"> za uchádzača alebo</w:t>
      </w:r>
    </w:p>
    <w:p w:rsidR="006E6432" w:rsidRPr="006E6432" w:rsidRDefault="006E6432" w:rsidP="007A2540">
      <w:pPr>
        <w:ind w:left="992"/>
        <w:jc w:val="both"/>
        <w:rPr>
          <w:rFonts w:ascii="Georgia" w:hAnsi="Georgia"/>
          <w:sz w:val="20"/>
          <w:szCs w:val="20"/>
        </w:rPr>
      </w:pPr>
      <w:r w:rsidRPr="006E6432">
        <w:rPr>
          <w:rFonts w:ascii="Georgia" w:hAnsi="Georgia"/>
          <w:sz w:val="20"/>
          <w:szCs w:val="20"/>
        </w:rPr>
        <w:t xml:space="preserve">      (v prípade skupiny dodávateľov môže každý člen skupiny dodávateľov poskytnúť  bankovú záruku</w:t>
      </w:r>
      <w:r>
        <w:rPr>
          <w:rFonts w:ascii="Georgia" w:hAnsi="Georgia"/>
          <w:sz w:val="20"/>
          <w:szCs w:val="20"/>
        </w:rPr>
        <w:t xml:space="preserve"> </w:t>
      </w:r>
      <w:r w:rsidRPr="006E6432">
        <w:rPr>
          <w:rFonts w:ascii="Georgia" w:hAnsi="Georgia"/>
          <w:sz w:val="20"/>
          <w:szCs w:val="20"/>
        </w:rPr>
        <w:t xml:space="preserve"> </w:t>
      </w:r>
      <w:r w:rsidR="00C61946">
        <w:rPr>
          <w:rFonts w:ascii="Georgia" w:hAnsi="Georgia"/>
          <w:sz w:val="20"/>
          <w:szCs w:val="20"/>
        </w:rPr>
        <w:t xml:space="preserve">                         </w:t>
      </w:r>
      <w:r w:rsidRPr="006E6432">
        <w:rPr>
          <w:rFonts w:ascii="Georgia" w:hAnsi="Georgia"/>
          <w:sz w:val="20"/>
          <w:szCs w:val="20"/>
        </w:rPr>
        <w:t xml:space="preserve">za seba </w:t>
      </w:r>
      <w:r>
        <w:rPr>
          <w:rFonts w:ascii="Georgia" w:hAnsi="Georgia"/>
          <w:sz w:val="20"/>
          <w:szCs w:val="20"/>
        </w:rPr>
        <w:t xml:space="preserve"> </w:t>
      </w:r>
      <w:r w:rsidRPr="006E6432">
        <w:rPr>
          <w:rFonts w:ascii="Georgia" w:hAnsi="Georgia"/>
          <w:sz w:val="20"/>
          <w:szCs w:val="20"/>
        </w:rPr>
        <w:t xml:space="preserve">pri splnení podmienky, že </w:t>
      </w:r>
      <w:r>
        <w:rPr>
          <w:rFonts w:ascii="Georgia" w:hAnsi="Georgia"/>
          <w:sz w:val="20"/>
          <w:szCs w:val="20"/>
        </w:rPr>
        <w:t xml:space="preserve"> </w:t>
      </w:r>
      <w:r w:rsidRPr="006E6432">
        <w:rPr>
          <w:rFonts w:ascii="Georgia" w:hAnsi="Georgia"/>
          <w:sz w:val="20"/>
          <w:szCs w:val="20"/>
        </w:rPr>
        <w:t xml:space="preserve">súčet </w:t>
      </w:r>
      <w:r>
        <w:rPr>
          <w:rFonts w:ascii="Georgia" w:hAnsi="Georgia"/>
          <w:sz w:val="20"/>
          <w:szCs w:val="20"/>
        </w:rPr>
        <w:t xml:space="preserve"> </w:t>
      </w:r>
      <w:r w:rsidRPr="006E6432">
        <w:rPr>
          <w:rFonts w:ascii="Georgia" w:hAnsi="Georgia"/>
          <w:sz w:val="20"/>
          <w:szCs w:val="20"/>
        </w:rPr>
        <w:t>finančných prostriedkov uvedený  v jednotlivých bankových zárukách za skupinu dodávateľov bude vo výške požadovanej verejným obstarávateľom).</w:t>
      </w:r>
    </w:p>
    <w:p w:rsidR="006E6432" w:rsidRPr="006E6432" w:rsidRDefault="006E6432" w:rsidP="006E6432">
      <w:pPr>
        <w:ind w:left="992"/>
        <w:rPr>
          <w:rFonts w:ascii="Georgia" w:hAnsi="Georgia" w:cs="Arial"/>
          <w:sz w:val="20"/>
          <w:szCs w:val="20"/>
        </w:rPr>
      </w:pPr>
      <w:r w:rsidRPr="006E6432">
        <w:rPr>
          <w:rFonts w:ascii="Georgia" w:hAnsi="Georgia" w:cs="Arial"/>
          <w:sz w:val="20"/>
          <w:szCs w:val="20"/>
        </w:rPr>
        <w:t xml:space="preserve"> </w:t>
      </w:r>
    </w:p>
    <w:p w:rsidR="006E6432" w:rsidRPr="006E6432" w:rsidRDefault="006E6432" w:rsidP="00EB7B7E">
      <w:pPr>
        <w:pStyle w:val="Odsekzoznamu"/>
        <w:numPr>
          <w:ilvl w:val="2"/>
          <w:numId w:val="30"/>
        </w:numPr>
        <w:rPr>
          <w:rFonts w:ascii="Georgia" w:hAnsi="Georgia" w:cs="Arial"/>
          <w:sz w:val="20"/>
          <w:szCs w:val="20"/>
        </w:rPr>
      </w:pPr>
      <w:r w:rsidRPr="006E6432">
        <w:rPr>
          <w:rFonts w:ascii="Georgia" w:hAnsi="Georgia" w:cs="Arial"/>
          <w:b/>
          <w:sz w:val="20"/>
          <w:szCs w:val="20"/>
        </w:rPr>
        <w:t>poistením záruky</w:t>
      </w:r>
      <w:r w:rsidRPr="006E6432">
        <w:rPr>
          <w:rFonts w:ascii="Georgia" w:hAnsi="Georgia" w:cs="Arial"/>
          <w:sz w:val="20"/>
          <w:szCs w:val="20"/>
        </w:rPr>
        <w:t xml:space="preserve"> za uchádzača alebo</w:t>
      </w:r>
    </w:p>
    <w:p w:rsidR="006E6432" w:rsidRPr="006E6432" w:rsidRDefault="006E6432" w:rsidP="007A2540">
      <w:pPr>
        <w:spacing w:after="240"/>
        <w:ind w:left="992"/>
        <w:jc w:val="both"/>
        <w:rPr>
          <w:rFonts w:ascii="Georgia" w:hAnsi="Georgia"/>
          <w:sz w:val="20"/>
          <w:szCs w:val="20"/>
        </w:rPr>
      </w:pPr>
      <w:r w:rsidRPr="006E6432">
        <w:rPr>
          <w:rFonts w:ascii="Georgia" w:hAnsi="Georgia"/>
          <w:sz w:val="20"/>
          <w:szCs w:val="20"/>
        </w:rPr>
        <w:t xml:space="preserve">      (v prípade skupiny dodávateľov môže každý člen skupiny dodávateľov poskytnúť</w:t>
      </w:r>
      <w:r w:rsidRPr="006E6432">
        <w:rPr>
          <w:rFonts w:ascii="Georgia" w:hAnsi="Georgia"/>
          <w:color w:val="FF0000"/>
          <w:sz w:val="20"/>
          <w:szCs w:val="20"/>
        </w:rPr>
        <w:t xml:space="preserve">  </w:t>
      </w:r>
      <w:r w:rsidRPr="006E6432">
        <w:rPr>
          <w:rFonts w:ascii="Georgia" w:hAnsi="Georgia"/>
          <w:sz w:val="20"/>
          <w:szCs w:val="20"/>
        </w:rPr>
        <w:t xml:space="preserve">poistenie záruky </w:t>
      </w:r>
      <w:r w:rsidR="00C61946">
        <w:rPr>
          <w:rFonts w:ascii="Georgia" w:hAnsi="Georgia"/>
          <w:sz w:val="20"/>
          <w:szCs w:val="20"/>
        </w:rPr>
        <w:t xml:space="preserve">                   </w:t>
      </w:r>
      <w:r w:rsidRPr="006E6432">
        <w:rPr>
          <w:rFonts w:ascii="Georgia" w:hAnsi="Georgia"/>
          <w:sz w:val="20"/>
          <w:szCs w:val="20"/>
        </w:rPr>
        <w:t xml:space="preserve">za seba </w:t>
      </w:r>
      <w:r>
        <w:rPr>
          <w:rFonts w:ascii="Georgia" w:hAnsi="Georgia"/>
          <w:sz w:val="20"/>
          <w:szCs w:val="20"/>
        </w:rPr>
        <w:t xml:space="preserve"> </w:t>
      </w:r>
      <w:r w:rsidRPr="006E6432">
        <w:rPr>
          <w:rFonts w:ascii="Georgia" w:hAnsi="Georgia"/>
          <w:sz w:val="20"/>
          <w:szCs w:val="20"/>
        </w:rPr>
        <w:t xml:space="preserve">pri splnení podmienky, že </w:t>
      </w:r>
      <w:r>
        <w:rPr>
          <w:rFonts w:ascii="Georgia" w:hAnsi="Georgia"/>
          <w:sz w:val="20"/>
          <w:szCs w:val="20"/>
        </w:rPr>
        <w:t xml:space="preserve"> </w:t>
      </w:r>
      <w:r w:rsidRPr="006E6432">
        <w:rPr>
          <w:rFonts w:ascii="Georgia" w:hAnsi="Georgia"/>
          <w:sz w:val="20"/>
          <w:szCs w:val="20"/>
        </w:rPr>
        <w:t xml:space="preserve">súčet </w:t>
      </w:r>
      <w:r>
        <w:rPr>
          <w:rFonts w:ascii="Georgia" w:hAnsi="Georgia"/>
          <w:sz w:val="20"/>
          <w:szCs w:val="20"/>
        </w:rPr>
        <w:t xml:space="preserve"> </w:t>
      </w:r>
      <w:r w:rsidRPr="006E6432">
        <w:rPr>
          <w:rFonts w:ascii="Georgia" w:hAnsi="Georgia"/>
          <w:sz w:val="20"/>
          <w:szCs w:val="20"/>
        </w:rPr>
        <w:t>finančných prostriedkov</w:t>
      </w:r>
      <w:r>
        <w:rPr>
          <w:rFonts w:ascii="Georgia" w:hAnsi="Georgia"/>
          <w:sz w:val="20"/>
          <w:szCs w:val="20"/>
        </w:rPr>
        <w:t xml:space="preserve"> </w:t>
      </w:r>
      <w:r w:rsidRPr="006E6432">
        <w:rPr>
          <w:rFonts w:ascii="Georgia" w:hAnsi="Georgia"/>
          <w:sz w:val="20"/>
          <w:szCs w:val="20"/>
        </w:rPr>
        <w:t xml:space="preserve"> uvedený  v jednotlivých</w:t>
      </w:r>
      <w:r w:rsidRPr="006E6432">
        <w:rPr>
          <w:rFonts w:ascii="Georgia" w:hAnsi="Georgia"/>
          <w:color w:val="FF0000"/>
          <w:sz w:val="20"/>
          <w:szCs w:val="20"/>
        </w:rPr>
        <w:t xml:space="preserve"> </w:t>
      </w:r>
      <w:r w:rsidRPr="006E6432">
        <w:rPr>
          <w:rFonts w:ascii="Georgia" w:hAnsi="Georgia"/>
          <w:sz w:val="20"/>
          <w:szCs w:val="20"/>
        </w:rPr>
        <w:t>poistných listinách</w:t>
      </w:r>
      <w:r w:rsidRPr="006E6432">
        <w:rPr>
          <w:rFonts w:ascii="Georgia" w:hAnsi="Georgia"/>
          <w:color w:val="FF0000"/>
          <w:sz w:val="20"/>
          <w:szCs w:val="20"/>
        </w:rPr>
        <w:t xml:space="preserve"> </w:t>
      </w:r>
      <w:r w:rsidRPr="006E6432">
        <w:rPr>
          <w:rFonts w:ascii="Georgia" w:hAnsi="Georgia"/>
          <w:sz w:val="20"/>
          <w:szCs w:val="20"/>
        </w:rPr>
        <w:t>za skupinu dodávateľov bude vo výške požadovanej verejným obstarávateľom).</w:t>
      </w:r>
    </w:p>
    <w:p w:rsidR="006E6432" w:rsidRPr="006E6432" w:rsidRDefault="006E6432" w:rsidP="00EB7B7E">
      <w:pPr>
        <w:numPr>
          <w:ilvl w:val="2"/>
          <w:numId w:val="30"/>
        </w:numPr>
        <w:jc w:val="both"/>
        <w:rPr>
          <w:rFonts w:ascii="Georgia" w:hAnsi="Georgia"/>
          <w:sz w:val="20"/>
          <w:szCs w:val="20"/>
        </w:rPr>
      </w:pPr>
      <w:r w:rsidRPr="006E6432">
        <w:rPr>
          <w:rFonts w:ascii="Georgia" w:hAnsi="Georgia"/>
          <w:b/>
          <w:sz w:val="20"/>
          <w:szCs w:val="20"/>
        </w:rPr>
        <w:t>zložením finančných prostriedkov na bankový účet verejného obstarávateľa</w:t>
      </w:r>
      <w:r w:rsidRPr="006E6432">
        <w:rPr>
          <w:rFonts w:ascii="Georgia" w:hAnsi="Georgia"/>
          <w:sz w:val="20"/>
          <w:szCs w:val="20"/>
        </w:rPr>
        <w:t xml:space="preserve"> v banke alebo v pobočke zahraničnej banky – prevodným príkazom (podľa bodu 15.4.2.1.)</w:t>
      </w:r>
    </w:p>
    <w:p w:rsidR="006E6432" w:rsidRDefault="006E6432" w:rsidP="007A2540">
      <w:pPr>
        <w:ind w:left="992"/>
        <w:jc w:val="both"/>
        <w:rPr>
          <w:rFonts w:ascii="Georgia" w:hAnsi="Georgia"/>
          <w:sz w:val="20"/>
          <w:szCs w:val="20"/>
        </w:rPr>
      </w:pPr>
      <w:r w:rsidRPr="006E6432">
        <w:rPr>
          <w:rFonts w:ascii="Georgia" w:hAnsi="Georgia"/>
          <w:sz w:val="20"/>
          <w:szCs w:val="20"/>
        </w:rPr>
        <w:t xml:space="preserve">            </w:t>
      </w:r>
      <w:r w:rsidRPr="006E6432">
        <w:rPr>
          <w:rFonts w:ascii="Georgia" w:hAnsi="Georgia" w:cs="Arial"/>
          <w:sz w:val="20"/>
          <w:szCs w:val="20"/>
        </w:rPr>
        <w:t xml:space="preserve"> (v</w:t>
      </w:r>
      <w:r w:rsidRPr="006E6432">
        <w:rPr>
          <w:rFonts w:ascii="Georgia" w:hAnsi="Georgia"/>
          <w:sz w:val="20"/>
          <w:szCs w:val="20"/>
        </w:rPr>
        <w:t xml:space="preserve"> prípade skupiny dodávateľov môže každý člen skupiny dodávateľov zložiť finančné prostriedky na bankový účet verejného obstarávateľa prevodným príkazom za seba pri splnení podmienky, že súčet </w:t>
      </w:r>
      <w:r w:rsidRPr="006E6432">
        <w:rPr>
          <w:rFonts w:ascii="Georgia" w:hAnsi="Georgia"/>
          <w:sz w:val="20"/>
          <w:szCs w:val="20"/>
        </w:rPr>
        <w:lastRenderedPageBreak/>
        <w:t>zložených finančných prostriedkov za skupinu dodávateľov poskytnutý jednotlivými členmi skupiny dodávateľov bude vo výške požadovanej verejným obstarávateľom).</w:t>
      </w:r>
    </w:p>
    <w:p w:rsidR="006E6432" w:rsidRPr="006E6432" w:rsidRDefault="006E6432" w:rsidP="007A2540">
      <w:pPr>
        <w:ind w:left="992"/>
        <w:jc w:val="both"/>
        <w:rPr>
          <w:rFonts w:ascii="Georgia" w:hAnsi="Georgia" w:cs="Arial"/>
          <w:sz w:val="20"/>
          <w:szCs w:val="20"/>
        </w:rPr>
      </w:pPr>
      <w:r w:rsidRPr="006E6432">
        <w:rPr>
          <w:rFonts w:ascii="Georgia" w:hAnsi="Georgia"/>
          <w:sz w:val="20"/>
          <w:szCs w:val="20"/>
        </w:rPr>
        <w:t xml:space="preserve"> </w:t>
      </w:r>
    </w:p>
    <w:p w:rsidR="006E6432" w:rsidRPr="006E6432" w:rsidRDefault="006E6432" w:rsidP="00EB7B7E">
      <w:pPr>
        <w:numPr>
          <w:ilvl w:val="1"/>
          <w:numId w:val="30"/>
        </w:numPr>
        <w:spacing w:after="120"/>
        <w:ind w:left="1021" w:hanging="567"/>
        <w:jc w:val="both"/>
        <w:rPr>
          <w:rFonts w:ascii="Georgia" w:hAnsi="Georgia" w:cs="Arial"/>
          <w:sz w:val="20"/>
          <w:szCs w:val="20"/>
        </w:rPr>
      </w:pPr>
      <w:r w:rsidRPr="006E6432">
        <w:rPr>
          <w:rFonts w:ascii="Georgia" w:hAnsi="Georgia" w:cs="Arial"/>
          <w:sz w:val="20"/>
          <w:szCs w:val="20"/>
        </w:rPr>
        <w:t>Podmienky zloženia zábezpeky ponuky:</w:t>
      </w:r>
    </w:p>
    <w:p w:rsidR="006E6432" w:rsidRPr="006E6432" w:rsidRDefault="00821EC6" w:rsidP="00821EC6">
      <w:pPr>
        <w:numPr>
          <w:ilvl w:val="2"/>
          <w:numId w:val="30"/>
        </w:numPr>
        <w:spacing w:after="120"/>
        <w:ind w:left="1758" w:hanging="1049"/>
        <w:jc w:val="both"/>
        <w:rPr>
          <w:rFonts w:ascii="Georgia" w:hAnsi="Georgia" w:cs="Arial"/>
          <w:sz w:val="20"/>
          <w:szCs w:val="20"/>
        </w:rPr>
      </w:pPr>
      <w:r>
        <w:rPr>
          <w:rFonts w:ascii="Georgia" w:hAnsi="Georgia" w:cs="Arial"/>
          <w:b/>
          <w:sz w:val="20"/>
          <w:szCs w:val="20"/>
        </w:rPr>
        <w:t xml:space="preserve"> </w:t>
      </w:r>
      <w:r w:rsidR="006F355E">
        <w:rPr>
          <w:rFonts w:ascii="Georgia" w:hAnsi="Georgia" w:cs="Arial"/>
          <w:b/>
          <w:sz w:val="20"/>
          <w:szCs w:val="20"/>
        </w:rPr>
        <w:t>B</w:t>
      </w:r>
      <w:r w:rsidR="006E6432" w:rsidRPr="006E6432">
        <w:rPr>
          <w:rFonts w:ascii="Georgia" w:hAnsi="Georgia" w:cs="Arial"/>
          <w:b/>
          <w:sz w:val="20"/>
          <w:szCs w:val="20"/>
        </w:rPr>
        <w:t>ankov</w:t>
      </w:r>
      <w:r w:rsidR="006F355E">
        <w:rPr>
          <w:rFonts w:ascii="Georgia" w:hAnsi="Georgia" w:cs="Arial"/>
          <w:b/>
          <w:sz w:val="20"/>
          <w:szCs w:val="20"/>
        </w:rPr>
        <w:t>á</w:t>
      </w:r>
      <w:r w:rsidR="006E6432" w:rsidRPr="006E6432">
        <w:rPr>
          <w:rFonts w:ascii="Georgia" w:hAnsi="Georgia" w:cs="Arial"/>
          <w:b/>
          <w:sz w:val="20"/>
          <w:szCs w:val="20"/>
        </w:rPr>
        <w:t xml:space="preserve"> záruk</w:t>
      </w:r>
      <w:r w:rsidR="006F355E">
        <w:rPr>
          <w:rFonts w:ascii="Georgia" w:hAnsi="Georgia" w:cs="Arial"/>
          <w:b/>
          <w:sz w:val="20"/>
          <w:szCs w:val="20"/>
        </w:rPr>
        <w:t>a</w:t>
      </w:r>
      <w:r w:rsidR="006E6432" w:rsidRPr="006E6432">
        <w:rPr>
          <w:rFonts w:ascii="Georgia" w:hAnsi="Georgia" w:cs="Arial"/>
          <w:sz w:val="20"/>
          <w:szCs w:val="20"/>
        </w:rPr>
        <w:t xml:space="preserve"> za uchádzača: </w:t>
      </w:r>
    </w:p>
    <w:p w:rsidR="006E6432" w:rsidRPr="006E6432" w:rsidRDefault="006E6432" w:rsidP="00EB7B7E">
      <w:pPr>
        <w:numPr>
          <w:ilvl w:val="3"/>
          <w:numId w:val="30"/>
        </w:numPr>
        <w:spacing w:after="120"/>
        <w:ind w:left="2694" w:hanging="851"/>
        <w:jc w:val="both"/>
        <w:rPr>
          <w:rFonts w:ascii="Georgia" w:hAnsi="Georgia" w:cs="Arial"/>
          <w:sz w:val="20"/>
          <w:szCs w:val="20"/>
        </w:rPr>
      </w:pPr>
      <w:r w:rsidRPr="006E6432">
        <w:rPr>
          <w:rFonts w:ascii="Georgia" w:hAnsi="Georgia" w:cs="Arial"/>
          <w:sz w:val="20"/>
          <w:szCs w:val="20"/>
        </w:rPr>
        <w:t xml:space="preserve">Poskytnutie bankovej záruky sa riadi ustanoveniami § 313 až § 322 zákona </w:t>
      </w:r>
      <w:r>
        <w:rPr>
          <w:rFonts w:ascii="Georgia" w:hAnsi="Georgia" w:cs="Arial"/>
          <w:sz w:val="20"/>
          <w:szCs w:val="20"/>
        </w:rPr>
        <w:t xml:space="preserve">                             </w:t>
      </w:r>
      <w:r w:rsidRPr="006E6432">
        <w:rPr>
          <w:rFonts w:ascii="Georgia" w:hAnsi="Georgia" w:cs="Arial"/>
          <w:sz w:val="20"/>
          <w:szCs w:val="20"/>
        </w:rPr>
        <w:t>č.</w:t>
      </w:r>
      <w:r>
        <w:rPr>
          <w:rFonts w:ascii="Georgia" w:hAnsi="Georgia" w:cs="Arial"/>
          <w:sz w:val="20"/>
          <w:szCs w:val="20"/>
        </w:rPr>
        <w:t xml:space="preserve"> </w:t>
      </w:r>
      <w:r w:rsidRPr="006E6432">
        <w:rPr>
          <w:rFonts w:ascii="Georgia" w:hAnsi="Georgia" w:cs="Arial"/>
          <w:sz w:val="20"/>
          <w:szCs w:val="20"/>
        </w:rPr>
        <w:t xml:space="preserve">513/1991  Zb. Obchodný zákonník. Záručná listina môže byť vystavená bankou alebo pobočkou zahraničnej banky (ďalej len „banka“). </w:t>
      </w:r>
    </w:p>
    <w:p w:rsidR="006E6432" w:rsidRPr="006E6432" w:rsidRDefault="006E6432" w:rsidP="00EB7B7E">
      <w:pPr>
        <w:numPr>
          <w:ilvl w:val="3"/>
          <w:numId w:val="30"/>
        </w:numPr>
        <w:spacing w:after="120"/>
        <w:ind w:left="2694" w:hanging="851"/>
        <w:jc w:val="both"/>
        <w:rPr>
          <w:rFonts w:ascii="Georgia" w:hAnsi="Georgia" w:cs="Arial"/>
          <w:sz w:val="20"/>
          <w:szCs w:val="20"/>
        </w:rPr>
      </w:pPr>
      <w:r w:rsidRPr="006E6432">
        <w:rPr>
          <w:rFonts w:ascii="Georgia" w:hAnsi="Georgia"/>
          <w:sz w:val="20"/>
          <w:szCs w:val="20"/>
        </w:rPr>
        <w:t>Zo záručnej listiny vystavenej bankou musí vyplývať, že:</w:t>
      </w:r>
      <w:r w:rsidRPr="006E6432">
        <w:rPr>
          <w:rFonts w:ascii="Georgia" w:hAnsi="Georgia" w:cs="Arial"/>
          <w:sz w:val="20"/>
          <w:szCs w:val="20"/>
        </w:rPr>
        <w:t xml:space="preserve"> </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banka uspokojí veriteľa (verejného obstarávateľa podľa bodu 15.4.1.1. týchto súťažných podkladov) za dlžníka (uchádzača)</w:t>
      </w:r>
      <w:r>
        <w:rPr>
          <w:rFonts w:ascii="Georgia" w:hAnsi="Georgia" w:cs="Arial"/>
          <w:sz w:val="20"/>
          <w:szCs w:val="20"/>
        </w:rPr>
        <w:t xml:space="preserve"> </w:t>
      </w:r>
      <w:r w:rsidRPr="006E6432">
        <w:rPr>
          <w:rFonts w:ascii="Georgia" w:hAnsi="Georgia" w:cs="Arial"/>
          <w:sz w:val="20"/>
          <w:szCs w:val="20"/>
        </w:rPr>
        <w:t>v prípade prepadnutia jeho zábezpeky ponuky v prospech verejného obstarávateľa podľa bodu 15.6</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banková záruka sa použije na úhradu zábezpeky ponuky vo výške podľa bodu 15.2</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zmluva (záručná listina) medzi bankou a dlžníkom nesmie obsahovať žiadne námietky dlžníka voči veriteľovi</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banka sa zaväzuje zaplatiť vzniknutú pohľadávku do 7 dní po doručení výzvy verejného obstarávateľa na zaplatenie, na účet verejného obstarávateľa podľa bodu 15.4.3.1,</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banková záruka nadobúda platnosť dňom jej vystavenia bankou a vzniká doručením záručnej listiny verejnému obstarávateľovi,</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 xml:space="preserve">platnosť bankovej záruky končí uplynutím lehoty viazanosti ponúk podľa bodu 8.2., resp. predĺženej lehoty viazanosti ponúk (spolu max. 12 mes. podľa § 46 ods.2 </w:t>
      </w:r>
      <w:r>
        <w:rPr>
          <w:rFonts w:ascii="Georgia" w:hAnsi="Georgia" w:cs="Arial"/>
          <w:sz w:val="20"/>
          <w:szCs w:val="20"/>
        </w:rPr>
        <w:t>ZVO</w:t>
      </w:r>
      <w:r w:rsidRPr="006E6432">
        <w:rPr>
          <w:rFonts w:ascii="Georgia" w:hAnsi="Georgia" w:cs="Arial"/>
          <w:sz w:val="20"/>
          <w:szCs w:val="20"/>
        </w:rPr>
        <w:t>, pokiaľ verejný obstarávateľ do uplynutia doby platnosti poistenia záruky uchádzačovi písomne oznámi takéto primerané predĺženie lehoty viazanosti ponúk).</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banková záruka zanikne:</w:t>
      </w:r>
    </w:p>
    <w:p w:rsidR="006E6432" w:rsidRPr="006E6432" w:rsidRDefault="006E6432" w:rsidP="00EB7B7E">
      <w:pPr>
        <w:pStyle w:val="Odsekzoznamu"/>
        <w:numPr>
          <w:ilvl w:val="5"/>
          <w:numId w:val="30"/>
        </w:numPr>
        <w:spacing w:after="120"/>
        <w:ind w:left="4111" w:hanging="1134"/>
        <w:jc w:val="both"/>
        <w:rPr>
          <w:rFonts w:ascii="Georgia" w:hAnsi="Georgia" w:cs="Arial"/>
          <w:sz w:val="20"/>
          <w:szCs w:val="20"/>
        </w:rPr>
      </w:pPr>
      <w:r w:rsidRPr="006E6432">
        <w:rPr>
          <w:rFonts w:ascii="Georgia" w:hAnsi="Georgia" w:cs="Arial"/>
          <w:sz w:val="20"/>
          <w:szCs w:val="20"/>
        </w:rPr>
        <w:t>plnením banky v rozsahu, v akom  banka za uchádzača poskytla plnenie v prospech verejného obstarávateľa,</w:t>
      </w:r>
    </w:p>
    <w:p w:rsidR="006E6432" w:rsidRPr="006E6432" w:rsidRDefault="006E6432" w:rsidP="00EB7B7E">
      <w:pPr>
        <w:pStyle w:val="Odsekzoznamu"/>
        <w:numPr>
          <w:ilvl w:val="5"/>
          <w:numId w:val="30"/>
        </w:numPr>
        <w:spacing w:after="120"/>
        <w:ind w:left="4111" w:hanging="1134"/>
        <w:jc w:val="both"/>
        <w:rPr>
          <w:rFonts w:ascii="Georgia" w:hAnsi="Georgia" w:cs="Arial"/>
          <w:sz w:val="20"/>
          <w:szCs w:val="20"/>
        </w:rPr>
      </w:pPr>
      <w:r w:rsidRPr="006E6432">
        <w:rPr>
          <w:rFonts w:ascii="Georgia" w:hAnsi="Georgia" w:cs="Arial"/>
          <w:sz w:val="20"/>
          <w:szCs w:val="20"/>
        </w:rPr>
        <w:t xml:space="preserve">odvolaním bankovej záruky na základe písomného vyhlásenia verejného  obstarávateľa, </w:t>
      </w:r>
    </w:p>
    <w:p w:rsidR="006E6432" w:rsidRPr="006E6432" w:rsidRDefault="006E6432" w:rsidP="00EB7B7E">
      <w:pPr>
        <w:pStyle w:val="Odsekzoznamu"/>
        <w:numPr>
          <w:ilvl w:val="5"/>
          <w:numId w:val="30"/>
        </w:numPr>
        <w:spacing w:after="120"/>
        <w:ind w:left="4111" w:hanging="1134"/>
        <w:jc w:val="both"/>
        <w:rPr>
          <w:rFonts w:ascii="Georgia" w:hAnsi="Georgia" w:cs="Arial"/>
          <w:sz w:val="20"/>
          <w:szCs w:val="20"/>
        </w:rPr>
      </w:pPr>
      <w:r w:rsidRPr="006E6432">
        <w:rPr>
          <w:rFonts w:ascii="Georgia" w:hAnsi="Georgia" w:cs="Arial"/>
          <w:sz w:val="20"/>
          <w:szCs w:val="20"/>
        </w:rPr>
        <w:t>uplynutím doby platnosti, ak si verejný obstarávateľ do uplynutia doby platnosti neuplatnil svoje nároky</w:t>
      </w:r>
      <w:r>
        <w:rPr>
          <w:rFonts w:ascii="Georgia" w:hAnsi="Georgia" w:cs="Arial"/>
          <w:sz w:val="20"/>
          <w:szCs w:val="20"/>
        </w:rPr>
        <w:t xml:space="preserve"> </w:t>
      </w:r>
      <w:r w:rsidRPr="006E6432">
        <w:rPr>
          <w:rFonts w:ascii="Georgia" w:hAnsi="Georgia" w:cs="Arial"/>
          <w:sz w:val="20"/>
          <w:szCs w:val="20"/>
        </w:rPr>
        <w:t xml:space="preserve">voči banke vyplývajúce </w:t>
      </w:r>
      <w:r>
        <w:rPr>
          <w:rFonts w:ascii="Georgia" w:hAnsi="Georgia" w:cs="Arial"/>
          <w:sz w:val="20"/>
          <w:szCs w:val="20"/>
        </w:rPr>
        <w:t xml:space="preserve">                             </w:t>
      </w:r>
      <w:r w:rsidRPr="006E6432">
        <w:rPr>
          <w:rFonts w:ascii="Georgia" w:hAnsi="Georgia" w:cs="Arial"/>
          <w:sz w:val="20"/>
          <w:szCs w:val="20"/>
        </w:rPr>
        <w:t>z vystavenej záručnej listiny</w:t>
      </w:r>
    </w:p>
    <w:p w:rsidR="006E6432" w:rsidRPr="006E6432" w:rsidRDefault="006E6432" w:rsidP="00EB7B7E">
      <w:pPr>
        <w:pStyle w:val="Odsekzoznamu"/>
        <w:numPr>
          <w:ilvl w:val="3"/>
          <w:numId w:val="30"/>
        </w:numPr>
        <w:spacing w:after="120"/>
        <w:ind w:left="2694" w:hanging="851"/>
        <w:jc w:val="both"/>
        <w:rPr>
          <w:rFonts w:ascii="Georgia" w:hAnsi="Georgia" w:cs="Arial"/>
          <w:sz w:val="20"/>
          <w:szCs w:val="20"/>
        </w:rPr>
      </w:pPr>
      <w:r w:rsidRPr="006E6432">
        <w:rPr>
          <w:rFonts w:ascii="Georgia" w:hAnsi="Georgia" w:cs="Arial"/>
          <w:sz w:val="20"/>
          <w:szCs w:val="20"/>
        </w:rPr>
        <w:t xml:space="preserve">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w:t>
      </w:r>
      <w:r w:rsidR="00C61946">
        <w:rPr>
          <w:rFonts w:ascii="Georgia" w:hAnsi="Georgia" w:cs="Arial"/>
          <w:sz w:val="20"/>
          <w:szCs w:val="20"/>
        </w:rPr>
        <w:t xml:space="preserve">                         </w:t>
      </w:r>
      <w:r w:rsidRPr="006E6432">
        <w:rPr>
          <w:rFonts w:ascii="Georgia" w:hAnsi="Georgia" w:cs="Arial"/>
          <w:sz w:val="20"/>
          <w:szCs w:val="20"/>
        </w:rPr>
        <w:t>na území Slovenskej republiky, záručná listina vyhotovená zahraničnou bankou</w:t>
      </w:r>
      <w:r w:rsidR="00C61946">
        <w:rPr>
          <w:rFonts w:ascii="Georgia" w:hAnsi="Georgia" w:cs="Arial"/>
          <w:sz w:val="20"/>
          <w:szCs w:val="20"/>
        </w:rPr>
        <w:t xml:space="preserve">                        </w:t>
      </w:r>
      <w:r w:rsidRPr="006E6432">
        <w:rPr>
          <w:rFonts w:ascii="Georgia" w:hAnsi="Georgia" w:cs="Arial"/>
          <w:sz w:val="20"/>
          <w:szCs w:val="20"/>
        </w:rPr>
        <w:t xml:space="preserve"> v štátnom jazyku krajiny sídla takejto banky musí byť zároveň doložená úradným prekladom do slovenského jazyka.</w:t>
      </w:r>
    </w:p>
    <w:p w:rsidR="006E6432" w:rsidRPr="006E6432" w:rsidRDefault="006E6432" w:rsidP="00EB7B7E">
      <w:pPr>
        <w:pStyle w:val="Odsekzoznamu"/>
        <w:numPr>
          <w:ilvl w:val="3"/>
          <w:numId w:val="30"/>
        </w:numPr>
        <w:spacing w:after="120"/>
        <w:ind w:left="2694" w:hanging="851"/>
        <w:jc w:val="both"/>
        <w:rPr>
          <w:rFonts w:ascii="Georgia" w:hAnsi="Georgia" w:cs="Arial"/>
          <w:sz w:val="20"/>
          <w:szCs w:val="20"/>
        </w:rPr>
      </w:pPr>
      <w:r w:rsidRPr="006E6432">
        <w:rPr>
          <w:rFonts w:ascii="Georgia" w:hAnsi="Georgia" w:cs="Arial"/>
          <w:sz w:val="20"/>
          <w:szCs w:val="20"/>
        </w:rPr>
        <w:t xml:space="preserve">Ak záručná listina podľa bodu 15.4.1.3 nebude súčasťou ponuky, bude uchádzač </w:t>
      </w:r>
      <w:r>
        <w:rPr>
          <w:rFonts w:ascii="Georgia" w:hAnsi="Georgia" w:cs="Arial"/>
          <w:sz w:val="20"/>
          <w:szCs w:val="20"/>
        </w:rPr>
        <w:t xml:space="preserve">                    </w:t>
      </w:r>
      <w:r w:rsidRPr="006E6432">
        <w:rPr>
          <w:rFonts w:ascii="Georgia" w:hAnsi="Georgia" w:cs="Arial"/>
          <w:sz w:val="20"/>
          <w:szCs w:val="20"/>
        </w:rPr>
        <w:t xml:space="preserve">z </w:t>
      </w:r>
      <w:r>
        <w:rPr>
          <w:rFonts w:ascii="Georgia" w:hAnsi="Georgia" w:cs="Arial"/>
          <w:sz w:val="20"/>
          <w:szCs w:val="20"/>
        </w:rPr>
        <w:t>užšej</w:t>
      </w:r>
      <w:r w:rsidRPr="006E6432">
        <w:rPr>
          <w:rFonts w:ascii="Georgia" w:hAnsi="Georgia" w:cs="Arial"/>
          <w:sz w:val="20"/>
          <w:szCs w:val="20"/>
        </w:rPr>
        <w:t xml:space="preserve"> súťaže vylúčený.</w:t>
      </w:r>
    </w:p>
    <w:p w:rsidR="006E6432" w:rsidRPr="006E6432" w:rsidRDefault="006E6432" w:rsidP="00821EC6">
      <w:pPr>
        <w:pStyle w:val="Odsekzoznamu"/>
        <w:numPr>
          <w:ilvl w:val="2"/>
          <w:numId w:val="30"/>
        </w:numPr>
        <w:ind w:hanging="578"/>
        <w:jc w:val="both"/>
        <w:rPr>
          <w:rFonts w:ascii="Georgia" w:hAnsi="Georgia" w:cs="Arial"/>
          <w:sz w:val="20"/>
          <w:szCs w:val="20"/>
        </w:rPr>
      </w:pPr>
      <w:r w:rsidRPr="006E6432">
        <w:rPr>
          <w:rFonts w:ascii="Georgia" w:hAnsi="Georgia" w:cs="Arial"/>
          <w:b/>
          <w:sz w:val="20"/>
          <w:szCs w:val="20"/>
        </w:rPr>
        <w:t>Poistenie záruky</w:t>
      </w:r>
      <w:r w:rsidRPr="006E6432">
        <w:rPr>
          <w:rFonts w:ascii="Georgia" w:hAnsi="Georgia" w:cs="Arial"/>
          <w:sz w:val="20"/>
          <w:szCs w:val="20"/>
        </w:rPr>
        <w:t xml:space="preserve"> - doklad vystavený poisťovňou na účely poistenia záruky </w:t>
      </w:r>
    </w:p>
    <w:p w:rsidR="006E6432" w:rsidRPr="006E6432" w:rsidRDefault="006E6432" w:rsidP="006E6432">
      <w:pPr>
        <w:spacing w:after="240"/>
        <w:ind w:left="1134"/>
        <w:rPr>
          <w:rFonts w:ascii="Georgia" w:hAnsi="Georgia" w:cs="Arial"/>
          <w:sz w:val="20"/>
          <w:szCs w:val="20"/>
        </w:rPr>
      </w:pPr>
      <w:r w:rsidRPr="006E6432">
        <w:rPr>
          <w:rFonts w:ascii="Georgia" w:hAnsi="Georgia" w:cs="Arial"/>
          <w:sz w:val="20"/>
          <w:szCs w:val="20"/>
        </w:rPr>
        <w:t xml:space="preserve">                                              (predloženie poistnej listiny)</w:t>
      </w:r>
    </w:p>
    <w:p w:rsidR="006E6432" w:rsidRPr="006E6432" w:rsidRDefault="006E6432" w:rsidP="00EB7B7E">
      <w:pPr>
        <w:numPr>
          <w:ilvl w:val="3"/>
          <w:numId w:val="30"/>
        </w:numPr>
        <w:spacing w:after="120"/>
        <w:ind w:left="2694" w:hanging="851"/>
        <w:jc w:val="both"/>
        <w:rPr>
          <w:rFonts w:ascii="Georgia" w:hAnsi="Georgia" w:cs="Arial"/>
          <w:sz w:val="20"/>
          <w:szCs w:val="20"/>
        </w:rPr>
      </w:pPr>
      <w:r w:rsidRPr="006E6432">
        <w:rPr>
          <w:rFonts w:ascii="Georgia" w:hAnsi="Georgia" w:cs="Arial"/>
          <w:sz w:val="20"/>
          <w:szCs w:val="20"/>
        </w:rPr>
        <w:t xml:space="preserve">Poskytnutie poistenia záruky sa riadi príslušnými ustanoveniami zákona č. 39/2015 </w:t>
      </w:r>
      <w:r w:rsidR="00C61946">
        <w:rPr>
          <w:rFonts w:ascii="Georgia" w:hAnsi="Georgia" w:cs="Arial"/>
          <w:sz w:val="20"/>
          <w:szCs w:val="20"/>
        </w:rPr>
        <w:t xml:space="preserve">    </w:t>
      </w:r>
      <w:r w:rsidRPr="006E6432">
        <w:rPr>
          <w:rFonts w:ascii="Georgia" w:hAnsi="Georgia" w:cs="Arial"/>
          <w:sz w:val="20"/>
          <w:szCs w:val="20"/>
        </w:rPr>
        <w:t xml:space="preserve">Z. z. o  poisťovníctve a  o zmene a  doplnení niektorých zákonov. Poistná listina môže </w:t>
      </w:r>
      <w:r w:rsidRPr="006E6432">
        <w:rPr>
          <w:rFonts w:ascii="Georgia" w:hAnsi="Georgia" w:cs="Arial"/>
          <w:sz w:val="20"/>
          <w:szCs w:val="20"/>
        </w:rPr>
        <w:lastRenderedPageBreak/>
        <w:t xml:space="preserve">byť vystavená poisťovňou alebo pobočkou zahraničnej poisťovne (ďalej len „poisťovňa“). </w:t>
      </w:r>
    </w:p>
    <w:p w:rsidR="006E6432" w:rsidRPr="006E6432" w:rsidRDefault="006E6432" w:rsidP="00EB7B7E">
      <w:pPr>
        <w:numPr>
          <w:ilvl w:val="3"/>
          <w:numId w:val="30"/>
        </w:numPr>
        <w:spacing w:after="120"/>
        <w:ind w:left="2694" w:hanging="851"/>
        <w:jc w:val="both"/>
        <w:rPr>
          <w:rFonts w:ascii="Georgia" w:hAnsi="Georgia" w:cs="Arial"/>
          <w:sz w:val="20"/>
          <w:szCs w:val="20"/>
        </w:rPr>
      </w:pPr>
      <w:r w:rsidRPr="006E6432">
        <w:rPr>
          <w:rFonts w:ascii="Georgia" w:hAnsi="Georgia"/>
          <w:sz w:val="20"/>
          <w:szCs w:val="20"/>
        </w:rPr>
        <w:t xml:space="preserve">Z </w:t>
      </w:r>
      <w:r w:rsidRPr="006E6432">
        <w:rPr>
          <w:rFonts w:ascii="Georgia" w:hAnsi="Georgia" w:cs="Arial"/>
          <w:sz w:val="20"/>
          <w:szCs w:val="20"/>
        </w:rPr>
        <w:t xml:space="preserve">poistnej </w:t>
      </w:r>
      <w:r w:rsidRPr="006E6432">
        <w:rPr>
          <w:rFonts w:ascii="Georgia" w:hAnsi="Georgia"/>
          <w:sz w:val="20"/>
          <w:szCs w:val="20"/>
        </w:rPr>
        <w:t xml:space="preserve">listiny vystavenej </w:t>
      </w:r>
      <w:r w:rsidRPr="006E6432">
        <w:rPr>
          <w:rFonts w:ascii="Georgia" w:hAnsi="Georgia" w:cs="Arial"/>
          <w:sz w:val="20"/>
          <w:szCs w:val="20"/>
        </w:rPr>
        <w:t>poisťovňou</w:t>
      </w:r>
      <w:r w:rsidRPr="006E6432">
        <w:rPr>
          <w:rFonts w:ascii="Georgia" w:hAnsi="Georgia"/>
          <w:sz w:val="20"/>
          <w:szCs w:val="20"/>
        </w:rPr>
        <w:t xml:space="preserve"> musí vyplývať, že:</w:t>
      </w:r>
      <w:r w:rsidRPr="006E6432">
        <w:rPr>
          <w:rFonts w:ascii="Georgia" w:hAnsi="Georgia" w:cs="Arial"/>
          <w:sz w:val="20"/>
          <w:szCs w:val="20"/>
        </w:rPr>
        <w:t xml:space="preserve"> </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poisťovňa uspokojí veriteľa (verejného obstarávateľa, podľa bodu 15.4.2.1. týchto súťažných podkladov) za dlžníka (uchádzača) v prípade prepadnutia jeho zábezpeky ponuky v prospech verejného obstarávateľa podľa bodu 15.6.</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poistenie záruky sa použije na úhradu zábezpeky ponuky vo výške podľa bodu 15.2.</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zmluva (poistná listina) medzi poisťovňou a dlžníkom nesmie obsahovať žiadne námietky dlžníka voči veriteľovi</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poisťovňa sa zaväzuje zaplatiť vzniknutú pohľadávku do 7 dní po doručení výzvy verejného obstarávateľa na zaplatenie, na účet verejného obstarávateľa podľa bodu 15.4.3.1.</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poistenie záruky nadobúda platnosť dňom jej vystavenia poisťovňou a vzniká doručením poistnej listiny verejnému obstarávateľovi,</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 xml:space="preserve">platnosť poistenia záruky končí uplynutím lehoty viazanosti ponúk podľa bodu 8.2., resp. predĺženej lehoty viazanosti ponúk (spolu max. 12 mes. podľa § 46 ods.2 </w:t>
      </w:r>
      <w:r>
        <w:rPr>
          <w:rFonts w:ascii="Georgia" w:hAnsi="Georgia" w:cs="Arial"/>
          <w:sz w:val="20"/>
          <w:szCs w:val="20"/>
        </w:rPr>
        <w:t>ZVO</w:t>
      </w:r>
      <w:r w:rsidRPr="006E6432">
        <w:rPr>
          <w:rFonts w:ascii="Georgia" w:hAnsi="Georgia" w:cs="Arial"/>
          <w:sz w:val="20"/>
          <w:szCs w:val="20"/>
        </w:rPr>
        <w:t xml:space="preserve">, pokiaľ verejný obstarávateľ do uplynutia doby platnosti poistenia záruky uchádzačovi písomne oznámi takéto primerané predĺženie lehoty viazanosti ponúk). </w:t>
      </w:r>
    </w:p>
    <w:p w:rsidR="006E6432" w:rsidRPr="006E6432" w:rsidRDefault="006E6432" w:rsidP="00EB7B7E">
      <w:pPr>
        <w:pStyle w:val="Odsekzoznamu"/>
        <w:numPr>
          <w:ilvl w:val="4"/>
          <w:numId w:val="30"/>
        </w:numPr>
        <w:spacing w:after="120"/>
        <w:ind w:left="3261" w:hanging="993"/>
        <w:jc w:val="both"/>
        <w:rPr>
          <w:rFonts w:ascii="Georgia" w:hAnsi="Georgia" w:cs="Arial"/>
          <w:sz w:val="20"/>
          <w:szCs w:val="20"/>
        </w:rPr>
      </w:pPr>
      <w:r w:rsidRPr="006E6432">
        <w:rPr>
          <w:rFonts w:ascii="Georgia" w:hAnsi="Georgia" w:cs="Arial"/>
          <w:sz w:val="20"/>
          <w:szCs w:val="20"/>
        </w:rPr>
        <w:t>poistenie záruky zanikne:</w:t>
      </w:r>
    </w:p>
    <w:p w:rsidR="006E6432" w:rsidRPr="006E6432" w:rsidRDefault="006E6432" w:rsidP="00EB7B7E">
      <w:pPr>
        <w:pStyle w:val="Odsekzoznamu"/>
        <w:numPr>
          <w:ilvl w:val="5"/>
          <w:numId w:val="30"/>
        </w:numPr>
        <w:spacing w:after="120"/>
        <w:ind w:left="4111" w:hanging="1134"/>
        <w:jc w:val="both"/>
        <w:rPr>
          <w:rFonts w:ascii="Georgia" w:hAnsi="Georgia" w:cs="Arial"/>
          <w:sz w:val="20"/>
          <w:szCs w:val="20"/>
        </w:rPr>
      </w:pPr>
      <w:r w:rsidRPr="006E6432">
        <w:rPr>
          <w:rFonts w:ascii="Georgia" w:hAnsi="Georgia" w:cs="Arial"/>
          <w:sz w:val="20"/>
          <w:szCs w:val="20"/>
        </w:rPr>
        <w:t>plnením poisťovne v rozsahu, v akom poisťovňa za uchádzača poskytla plnenie v prospech verejného obstarávateľa,</w:t>
      </w:r>
    </w:p>
    <w:p w:rsidR="006E6432" w:rsidRPr="006E6432" w:rsidRDefault="006E6432" w:rsidP="00EB7B7E">
      <w:pPr>
        <w:pStyle w:val="Odsekzoznamu"/>
        <w:numPr>
          <w:ilvl w:val="5"/>
          <w:numId w:val="30"/>
        </w:numPr>
        <w:spacing w:after="120"/>
        <w:ind w:left="4111" w:hanging="1134"/>
        <w:jc w:val="both"/>
        <w:rPr>
          <w:rFonts w:ascii="Georgia" w:hAnsi="Georgia" w:cs="Arial"/>
          <w:sz w:val="20"/>
          <w:szCs w:val="20"/>
        </w:rPr>
      </w:pPr>
      <w:r w:rsidRPr="006E6432">
        <w:rPr>
          <w:rFonts w:ascii="Georgia" w:hAnsi="Georgia" w:cs="Arial"/>
          <w:sz w:val="20"/>
          <w:szCs w:val="20"/>
        </w:rPr>
        <w:t xml:space="preserve">odvolaním poistenia záruky na základe písomného vyhlásenia verejného  obstarávateľa, </w:t>
      </w:r>
    </w:p>
    <w:p w:rsidR="006E6432" w:rsidRPr="006E6432" w:rsidRDefault="006E6432" w:rsidP="00EB7B7E">
      <w:pPr>
        <w:pStyle w:val="Odsekzoznamu"/>
        <w:numPr>
          <w:ilvl w:val="5"/>
          <w:numId w:val="30"/>
        </w:numPr>
        <w:spacing w:after="120"/>
        <w:ind w:left="4111" w:hanging="1134"/>
        <w:jc w:val="both"/>
        <w:rPr>
          <w:rFonts w:ascii="Georgia" w:hAnsi="Georgia" w:cs="Arial"/>
          <w:sz w:val="20"/>
          <w:szCs w:val="20"/>
        </w:rPr>
      </w:pPr>
      <w:r w:rsidRPr="006E6432">
        <w:rPr>
          <w:rFonts w:ascii="Georgia" w:hAnsi="Georgia" w:cs="Arial"/>
          <w:sz w:val="20"/>
          <w:szCs w:val="20"/>
        </w:rPr>
        <w:t xml:space="preserve">uplynutím doby platnosti, ak si verejný obstarávateľ do uplynutia doby platnosti neuplatnil svoje nároky voči  poisťovni  vyplývajúce </w:t>
      </w:r>
      <w:r>
        <w:rPr>
          <w:rFonts w:ascii="Georgia" w:hAnsi="Georgia" w:cs="Arial"/>
          <w:sz w:val="20"/>
          <w:szCs w:val="20"/>
        </w:rPr>
        <w:t xml:space="preserve">                   </w:t>
      </w:r>
      <w:r w:rsidRPr="006E6432">
        <w:rPr>
          <w:rFonts w:ascii="Georgia" w:hAnsi="Georgia" w:cs="Arial"/>
          <w:sz w:val="20"/>
          <w:szCs w:val="20"/>
        </w:rPr>
        <w:t>z vystavenej poistnej listiny.</w:t>
      </w:r>
    </w:p>
    <w:p w:rsidR="006E6432" w:rsidRPr="006E6432" w:rsidRDefault="006E6432" w:rsidP="00EB7B7E">
      <w:pPr>
        <w:pStyle w:val="Odsekzoznamu"/>
        <w:numPr>
          <w:ilvl w:val="3"/>
          <w:numId w:val="30"/>
        </w:numPr>
        <w:spacing w:after="120"/>
        <w:ind w:left="2694" w:hanging="851"/>
        <w:jc w:val="both"/>
        <w:rPr>
          <w:rFonts w:ascii="Georgia" w:hAnsi="Georgia" w:cs="Arial"/>
          <w:sz w:val="20"/>
          <w:szCs w:val="20"/>
        </w:rPr>
      </w:pPr>
      <w:r w:rsidRPr="006E6432">
        <w:rPr>
          <w:rFonts w:ascii="Georgia" w:hAnsi="Georgia" w:cs="Arial"/>
          <w:sz w:val="20"/>
          <w:szCs w:val="20"/>
        </w:rPr>
        <w:t>Poistná listina podľa bodov 15.4.2.2, v ktorej poisťovňa písomne vyhlási, že uspokojí verejného obstarávateľa za uchádzača do výšky finančných prostriedkov, ktoré verejný obstarávateľ požaduje ako zábezpeku viazanosti ponuky uchádzača, musí byť súčasťou ponuky. Ak poistenie záruky poskytne zahraničná poisťovňa, ktorá nemá pobočku na území Slovenskej republiky, poistná záručná listina vyhotovená zahraničnou poisťovňou v štátnom jazyku krajiny sídla takejto poisťovne, musí byť zároveň doložená úradným prekladom do slovenského jazyka.</w:t>
      </w:r>
    </w:p>
    <w:p w:rsidR="006E6432" w:rsidRPr="006E6432" w:rsidRDefault="006E6432" w:rsidP="00EB7B7E">
      <w:pPr>
        <w:pStyle w:val="Odsekzoznamu"/>
        <w:numPr>
          <w:ilvl w:val="3"/>
          <w:numId w:val="30"/>
        </w:numPr>
        <w:spacing w:after="120"/>
        <w:ind w:left="2694" w:hanging="851"/>
        <w:jc w:val="both"/>
        <w:rPr>
          <w:rFonts w:ascii="Georgia" w:hAnsi="Georgia" w:cs="Arial"/>
          <w:sz w:val="20"/>
          <w:szCs w:val="20"/>
        </w:rPr>
      </w:pPr>
      <w:r w:rsidRPr="006E6432">
        <w:rPr>
          <w:rFonts w:ascii="Georgia" w:hAnsi="Georgia" w:cs="Arial"/>
          <w:sz w:val="20"/>
          <w:szCs w:val="20"/>
        </w:rPr>
        <w:t xml:space="preserve">Ak poistná listina podľa bodu 15.4.2.3 nebude súčasťou ponuky, bude uchádzač </w:t>
      </w:r>
      <w:r>
        <w:rPr>
          <w:rFonts w:ascii="Georgia" w:hAnsi="Georgia" w:cs="Arial"/>
          <w:sz w:val="20"/>
          <w:szCs w:val="20"/>
        </w:rPr>
        <w:t xml:space="preserve">                        </w:t>
      </w:r>
      <w:r w:rsidRPr="006E6432">
        <w:rPr>
          <w:rFonts w:ascii="Georgia" w:hAnsi="Georgia" w:cs="Arial"/>
          <w:sz w:val="20"/>
          <w:szCs w:val="20"/>
        </w:rPr>
        <w:t xml:space="preserve">z </w:t>
      </w:r>
      <w:r>
        <w:rPr>
          <w:rFonts w:ascii="Georgia" w:hAnsi="Georgia" w:cs="Arial"/>
          <w:sz w:val="20"/>
          <w:szCs w:val="20"/>
        </w:rPr>
        <w:t>užšej</w:t>
      </w:r>
      <w:r w:rsidRPr="006E6432">
        <w:rPr>
          <w:rFonts w:ascii="Georgia" w:hAnsi="Georgia" w:cs="Arial"/>
          <w:sz w:val="20"/>
          <w:szCs w:val="20"/>
        </w:rPr>
        <w:t xml:space="preserve"> súťaže vylúčený.</w:t>
      </w:r>
    </w:p>
    <w:p w:rsidR="006E6432" w:rsidRPr="006E6432" w:rsidRDefault="006E6432" w:rsidP="006E6432">
      <w:pPr>
        <w:ind w:left="1134"/>
        <w:rPr>
          <w:rFonts w:ascii="Georgia" w:hAnsi="Georgia" w:cs="Arial"/>
          <w:sz w:val="20"/>
          <w:szCs w:val="20"/>
        </w:rPr>
      </w:pPr>
    </w:p>
    <w:p w:rsidR="006E6432" w:rsidRPr="006E6432" w:rsidRDefault="006E6432" w:rsidP="00821EC6">
      <w:pPr>
        <w:pStyle w:val="Odsekzoznamu"/>
        <w:numPr>
          <w:ilvl w:val="2"/>
          <w:numId w:val="30"/>
        </w:numPr>
        <w:tabs>
          <w:tab w:val="clear" w:pos="1287"/>
          <w:tab w:val="num" w:pos="993"/>
        </w:tabs>
        <w:spacing w:after="120"/>
        <w:ind w:left="1134" w:hanging="436"/>
        <w:jc w:val="both"/>
        <w:rPr>
          <w:rFonts w:ascii="Georgia" w:hAnsi="Georgia" w:cs="Arial"/>
          <w:sz w:val="20"/>
          <w:szCs w:val="20"/>
        </w:rPr>
      </w:pPr>
      <w:r w:rsidRPr="006E6432">
        <w:rPr>
          <w:rFonts w:ascii="Georgia" w:hAnsi="Georgia" w:cs="Arial"/>
          <w:b/>
          <w:sz w:val="20"/>
          <w:szCs w:val="20"/>
        </w:rPr>
        <w:t>Zloženie finančných prostriedkov</w:t>
      </w:r>
      <w:r w:rsidRPr="006E6432">
        <w:rPr>
          <w:rFonts w:ascii="Georgia" w:hAnsi="Georgia" w:cs="Arial"/>
          <w:sz w:val="20"/>
          <w:szCs w:val="20"/>
        </w:rPr>
        <w:t xml:space="preserve"> na bankový účet verejného obstarávateľa:</w:t>
      </w:r>
    </w:p>
    <w:p w:rsidR="006E6432" w:rsidRPr="006E6432" w:rsidRDefault="006E6432" w:rsidP="00EB7B7E">
      <w:pPr>
        <w:pStyle w:val="Odsekzoznamu"/>
        <w:numPr>
          <w:ilvl w:val="3"/>
          <w:numId w:val="30"/>
        </w:numPr>
        <w:spacing w:after="120"/>
        <w:ind w:left="2694" w:hanging="851"/>
        <w:rPr>
          <w:rFonts w:ascii="Georgia" w:hAnsi="Georgia" w:cs="Arial"/>
          <w:sz w:val="20"/>
          <w:szCs w:val="20"/>
        </w:rPr>
      </w:pPr>
      <w:r w:rsidRPr="006E6432">
        <w:rPr>
          <w:rFonts w:ascii="Georgia" w:hAnsi="Georgia" w:cs="Arial"/>
          <w:sz w:val="20"/>
          <w:szCs w:val="20"/>
        </w:rPr>
        <w:t>Finančné prostriedky vo výške podľa bodu 15.2 musia byť zložené na účet verejného  obstarávateľa vedený Štátnej pokladnici, na číslo účtu:</w:t>
      </w:r>
    </w:p>
    <w:p w:rsidR="006E6432" w:rsidRPr="006E6432" w:rsidRDefault="006E6432" w:rsidP="006E6432">
      <w:pPr>
        <w:ind w:left="1080"/>
        <w:rPr>
          <w:rFonts w:ascii="Georgia" w:hAnsi="Georgia" w:cs="Arial"/>
          <w:sz w:val="20"/>
          <w:szCs w:val="20"/>
        </w:rPr>
      </w:pPr>
      <w:r w:rsidRPr="006E6432">
        <w:rPr>
          <w:rFonts w:ascii="Georgia" w:hAnsi="Georgia" w:cs="Arial"/>
          <w:sz w:val="20"/>
          <w:szCs w:val="20"/>
        </w:rPr>
        <w:t xml:space="preserve">                   IBAN:</w:t>
      </w:r>
      <w:r w:rsidRPr="006E6432">
        <w:rPr>
          <w:rFonts w:ascii="Georgia" w:hAnsi="Georgia" w:cs="Arial"/>
          <w:sz w:val="20"/>
          <w:szCs w:val="20"/>
        </w:rPr>
        <w:tab/>
      </w:r>
      <w:r w:rsidRPr="006E6432">
        <w:rPr>
          <w:rFonts w:ascii="Georgia" w:hAnsi="Georgia" w:cs="Arial"/>
          <w:sz w:val="20"/>
          <w:szCs w:val="20"/>
        </w:rPr>
        <w:tab/>
      </w:r>
      <w:r w:rsidRPr="006E6432">
        <w:rPr>
          <w:rFonts w:ascii="Georgia" w:hAnsi="Georgia" w:cs="Arial"/>
          <w:sz w:val="20"/>
          <w:szCs w:val="20"/>
        </w:rPr>
        <w:tab/>
      </w:r>
      <w:r w:rsidRPr="006E6432">
        <w:rPr>
          <w:rFonts w:ascii="Georgia" w:hAnsi="Georgia" w:cs="Arial"/>
          <w:b/>
          <w:sz w:val="20"/>
          <w:szCs w:val="20"/>
        </w:rPr>
        <w:t>SK25 8180 0000 0070 0015 0131</w:t>
      </w:r>
      <w:r w:rsidRPr="006E6432">
        <w:rPr>
          <w:rFonts w:ascii="Georgia" w:hAnsi="Georgia" w:cs="Arial"/>
          <w:sz w:val="20"/>
          <w:szCs w:val="20"/>
        </w:rPr>
        <w:t xml:space="preserve"> </w:t>
      </w:r>
    </w:p>
    <w:p w:rsidR="006E6432" w:rsidRPr="006E6432" w:rsidRDefault="006E6432" w:rsidP="006E6432">
      <w:pPr>
        <w:ind w:left="1080"/>
        <w:rPr>
          <w:rFonts w:ascii="Georgia" w:hAnsi="Georgia" w:cs="Arial"/>
          <w:sz w:val="20"/>
          <w:szCs w:val="20"/>
        </w:rPr>
      </w:pPr>
      <w:r w:rsidRPr="006E6432">
        <w:rPr>
          <w:rFonts w:ascii="Georgia" w:hAnsi="Georgia" w:cs="Arial"/>
          <w:sz w:val="20"/>
          <w:szCs w:val="20"/>
        </w:rPr>
        <w:t xml:space="preserve">                   BIC/SWIFT:</w:t>
      </w:r>
      <w:r w:rsidRPr="006E6432">
        <w:rPr>
          <w:rFonts w:ascii="Georgia" w:hAnsi="Georgia" w:cs="Arial"/>
          <w:sz w:val="20"/>
          <w:szCs w:val="20"/>
        </w:rPr>
        <w:tab/>
      </w:r>
      <w:r w:rsidRPr="006E6432">
        <w:rPr>
          <w:rFonts w:ascii="Georgia" w:hAnsi="Georgia" w:cs="Arial"/>
          <w:sz w:val="20"/>
          <w:szCs w:val="20"/>
        </w:rPr>
        <w:tab/>
        <w:t>SPSRSKBA</w:t>
      </w:r>
    </w:p>
    <w:p w:rsidR="002E71EE" w:rsidRDefault="006E6432" w:rsidP="006E6432">
      <w:pPr>
        <w:ind w:left="1080"/>
        <w:rPr>
          <w:rFonts w:ascii="Georgia" w:hAnsi="Georgia"/>
          <w:b/>
          <w:sz w:val="20"/>
          <w:szCs w:val="20"/>
        </w:rPr>
      </w:pPr>
      <w:r w:rsidRPr="006E6432">
        <w:rPr>
          <w:rFonts w:ascii="Georgia" w:hAnsi="Georgia" w:cs="Arial"/>
          <w:sz w:val="20"/>
          <w:szCs w:val="20"/>
        </w:rPr>
        <w:t xml:space="preserve">                   Variabilný symbol:</w:t>
      </w:r>
      <w:r w:rsidRPr="006E6432">
        <w:rPr>
          <w:rFonts w:ascii="Georgia" w:hAnsi="Georgia" w:cs="Arial"/>
          <w:sz w:val="20"/>
          <w:szCs w:val="20"/>
        </w:rPr>
        <w:tab/>
      </w:r>
      <w:r w:rsidR="002E71EE" w:rsidRPr="002E71EE">
        <w:rPr>
          <w:rFonts w:ascii="Georgia" w:hAnsi="Georgia"/>
          <w:b/>
          <w:sz w:val="20"/>
          <w:szCs w:val="20"/>
        </w:rPr>
        <w:t>09592</w:t>
      </w:r>
    </w:p>
    <w:p w:rsidR="006E6432" w:rsidRPr="006E6432" w:rsidRDefault="006E6432" w:rsidP="006E6432">
      <w:pPr>
        <w:ind w:left="1080"/>
        <w:rPr>
          <w:rFonts w:ascii="Georgia" w:hAnsi="Georgia" w:cs="Arial"/>
          <w:sz w:val="20"/>
          <w:szCs w:val="20"/>
        </w:rPr>
      </w:pPr>
      <w:r w:rsidRPr="006E6432">
        <w:rPr>
          <w:rFonts w:ascii="Georgia" w:hAnsi="Georgia" w:cs="Arial"/>
          <w:sz w:val="20"/>
          <w:szCs w:val="20"/>
        </w:rPr>
        <w:t xml:space="preserve">                   Špecifický symbol:        </w:t>
      </w:r>
      <w:r>
        <w:rPr>
          <w:rFonts w:ascii="Georgia" w:hAnsi="Georgia" w:cs="Arial"/>
          <w:sz w:val="20"/>
          <w:szCs w:val="20"/>
        </w:rPr>
        <w:t xml:space="preserve">     </w:t>
      </w:r>
      <w:r w:rsidRPr="006E6432">
        <w:rPr>
          <w:rFonts w:ascii="Georgia" w:hAnsi="Georgia" w:cs="Arial"/>
          <w:b/>
          <w:sz w:val="20"/>
          <w:szCs w:val="20"/>
        </w:rPr>
        <w:t>IČO</w:t>
      </w:r>
      <w:r w:rsidRPr="006E6432">
        <w:rPr>
          <w:rFonts w:ascii="Georgia" w:hAnsi="Georgia" w:cs="Arial"/>
          <w:sz w:val="20"/>
          <w:szCs w:val="20"/>
        </w:rPr>
        <w:t xml:space="preserve"> uchádzača</w:t>
      </w:r>
    </w:p>
    <w:p w:rsidR="006E6432" w:rsidRPr="006E6432" w:rsidRDefault="006E6432" w:rsidP="00EB7B7E">
      <w:pPr>
        <w:pStyle w:val="Odsekzoznamu"/>
        <w:numPr>
          <w:ilvl w:val="0"/>
          <w:numId w:val="36"/>
        </w:numPr>
        <w:rPr>
          <w:rFonts w:ascii="Georgia" w:hAnsi="Georgia" w:cs="Arial"/>
          <w:sz w:val="20"/>
          <w:szCs w:val="20"/>
        </w:rPr>
      </w:pPr>
      <w:r w:rsidRPr="006E6432">
        <w:rPr>
          <w:rFonts w:ascii="Georgia" w:hAnsi="Georgia" w:cs="Arial"/>
          <w:sz w:val="20"/>
          <w:szCs w:val="20"/>
        </w:rPr>
        <w:t xml:space="preserve">Poznámka, do ktorej uchádzač uvedie: </w:t>
      </w:r>
      <w:r w:rsidR="00A46EA9" w:rsidRPr="00A46EA9">
        <w:rPr>
          <w:rFonts w:ascii="Georgia" w:hAnsi="Georgia" w:cs="Arial"/>
          <w:b/>
          <w:sz w:val="20"/>
          <w:szCs w:val="20"/>
        </w:rPr>
        <w:t>DÚ</w:t>
      </w:r>
      <w:r w:rsidRPr="00A46EA9">
        <w:rPr>
          <w:rFonts w:ascii="Georgia" w:hAnsi="Georgia" w:cs="Arial"/>
          <w:b/>
          <w:sz w:val="20"/>
          <w:szCs w:val="20"/>
        </w:rPr>
        <w:t xml:space="preserve"> </w:t>
      </w:r>
      <w:r w:rsidRPr="006E6432">
        <w:rPr>
          <w:rFonts w:ascii="Georgia" w:hAnsi="Georgia" w:cs="Arial"/>
          <w:b/>
          <w:sz w:val="20"/>
          <w:szCs w:val="20"/>
        </w:rPr>
        <w:t>zábezpeka</w:t>
      </w:r>
      <w:r w:rsidR="00A46EA9">
        <w:rPr>
          <w:rFonts w:ascii="Georgia" w:hAnsi="Georgia" w:cs="Arial"/>
          <w:b/>
          <w:sz w:val="20"/>
          <w:szCs w:val="20"/>
        </w:rPr>
        <w:t xml:space="preserve"> </w:t>
      </w:r>
      <w:r w:rsidRPr="006E6432">
        <w:rPr>
          <w:rFonts w:ascii="Georgia" w:hAnsi="Georgia" w:cs="Arial"/>
          <w:sz w:val="20"/>
          <w:szCs w:val="20"/>
        </w:rPr>
        <w:t xml:space="preserve"> a názov spoločnosti</w:t>
      </w:r>
    </w:p>
    <w:p w:rsidR="006E6432" w:rsidRPr="006E6432" w:rsidRDefault="006E6432" w:rsidP="006E6432">
      <w:pPr>
        <w:ind w:left="3540" w:hanging="2460"/>
        <w:rPr>
          <w:rFonts w:ascii="Georgia" w:hAnsi="Georgia" w:cs="Arial"/>
          <w:sz w:val="20"/>
          <w:szCs w:val="20"/>
        </w:rPr>
      </w:pPr>
    </w:p>
    <w:p w:rsidR="006E6432" w:rsidRPr="006E6432" w:rsidRDefault="006E6432" w:rsidP="006E6432">
      <w:pPr>
        <w:ind w:left="3540" w:hanging="2460"/>
        <w:rPr>
          <w:rFonts w:ascii="Georgia" w:hAnsi="Georgia" w:cs="Arial"/>
          <w:sz w:val="20"/>
          <w:szCs w:val="20"/>
        </w:rPr>
      </w:pPr>
      <w:r w:rsidRPr="006E6432">
        <w:rPr>
          <w:rFonts w:ascii="Georgia" w:hAnsi="Georgia" w:cs="Arial"/>
          <w:sz w:val="20"/>
          <w:szCs w:val="20"/>
        </w:rPr>
        <w:t xml:space="preserve">Pri platbách zo zahraničia a použití  IBAN  a  SWIFT (BIC) kódu  je  potrebné  uviesť aj </w:t>
      </w:r>
    </w:p>
    <w:p w:rsidR="006E6432" w:rsidRPr="006E6432" w:rsidRDefault="006E6432" w:rsidP="006E6432">
      <w:pPr>
        <w:ind w:left="3540" w:hanging="2460"/>
        <w:rPr>
          <w:rFonts w:ascii="Georgia" w:hAnsi="Georgia" w:cs="Arial"/>
          <w:sz w:val="20"/>
          <w:szCs w:val="20"/>
        </w:rPr>
      </w:pPr>
      <w:r w:rsidRPr="006E6432">
        <w:rPr>
          <w:rFonts w:ascii="Georgia" w:hAnsi="Georgia" w:cs="Arial"/>
          <w:sz w:val="20"/>
          <w:szCs w:val="20"/>
        </w:rPr>
        <w:t xml:space="preserve">platobnú inštrukciu:  </w:t>
      </w:r>
      <w:proofErr w:type="spellStart"/>
      <w:r w:rsidRPr="006E6432">
        <w:rPr>
          <w:rFonts w:ascii="Georgia" w:hAnsi="Georgia" w:cs="Arial"/>
          <w:b/>
          <w:sz w:val="20"/>
          <w:szCs w:val="20"/>
        </w:rPr>
        <w:t>Pleasepay</w:t>
      </w:r>
      <w:proofErr w:type="spellEnd"/>
      <w:r w:rsidRPr="006E6432">
        <w:rPr>
          <w:rFonts w:ascii="Georgia" w:hAnsi="Georgia" w:cs="Arial"/>
          <w:b/>
          <w:sz w:val="20"/>
          <w:szCs w:val="20"/>
        </w:rPr>
        <w:t xml:space="preserve"> to</w:t>
      </w:r>
      <w:r w:rsidRPr="006E6432">
        <w:rPr>
          <w:rFonts w:ascii="Georgia" w:hAnsi="Georgia" w:cs="Arial"/>
          <w:sz w:val="20"/>
          <w:szCs w:val="20"/>
        </w:rPr>
        <w:t xml:space="preserve">: </w:t>
      </w:r>
      <w:r w:rsidRPr="006E6432">
        <w:rPr>
          <w:rFonts w:ascii="Georgia" w:hAnsi="Georgia" w:cs="Arial"/>
          <w:b/>
          <w:sz w:val="20"/>
          <w:szCs w:val="20"/>
        </w:rPr>
        <w:t>Štátna pokladnica</w:t>
      </w:r>
      <w:r w:rsidRPr="006E6432">
        <w:rPr>
          <w:rFonts w:ascii="Georgia" w:hAnsi="Georgia" w:cs="Arial"/>
          <w:sz w:val="20"/>
          <w:szCs w:val="20"/>
        </w:rPr>
        <w:t xml:space="preserve">, </w:t>
      </w:r>
      <w:r w:rsidRPr="006E6432">
        <w:rPr>
          <w:rFonts w:ascii="Georgia" w:hAnsi="Georgia" w:cs="Arial"/>
          <w:b/>
          <w:sz w:val="20"/>
          <w:szCs w:val="20"/>
        </w:rPr>
        <w:t xml:space="preserve">Slovakia - </w:t>
      </w:r>
      <w:r w:rsidRPr="006E6432">
        <w:rPr>
          <w:rFonts w:ascii="Georgia" w:hAnsi="Georgia" w:cs="Arial"/>
          <w:sz w:val="20"/>
          <w:szCs w:val="20"/>
          <w:u w:val="single"/>
        </w:rPr>
        <w:t>Účet nie je úročený</w:t>
      </w:r>
      <w:r w:rsidRPr="006E6432">
        <w:rPr>
          <w:rFonts w:ascii="Georgia" w:hAnsi="Georgia" w:cs="Arial"/>
          <w:sz w:val="20"/>
          <w:szCs w:val="20"/>
        </w:rPr>
        <w:t>.</w:t>
      </w:r>
    </w:p>
    <w:p w:rsidR="006E6432" w:rsidRPr="006E6432" w:rsidRDefault="006E6432" w:rsidP="006E6432">
      <w:pPr>
        <w:ind w:left="3540" w:hanging="2460"/>
        <w:rPr>
          <w:rFonts w:ascii="Georgia" w:hAnsi="Georgia" w:cs="Arial"/>
          <w:sz w:val="20"/>
          <w:szCs w:val="20"/>
        </w:rPr>
      </w:pPr>
    </w:p>
    <w:p w:rsidR="006E6432" w:rsidRPr="006E6432" w:rsidRDefault="006E6432" w:rsidP="00EB7B7E">
      <w:pPr>
        <w:pStyle w:val="Odsekzoznamu"/>
        <w:numPr>
          <w:ilvl w:val="3"/>
          <w:numId w:val="30"/>
        </w:numPr>
        <w:spacing w:after="120"/>
        <w:ind w:left="2694" w:hanging="851"/>
        <w:jc w:val="both"/>
        <w:rPr>
          <w:rFonts w:ascii="Georgia" w:hAnsi="Georgia" w:cs="Arial"/>
          <w:sz w:val="20"/>
          <w:szCs w:val="20"/>
        </w:rPr>
      </w:pPr>
      <w:r w:rsidRPr="006E6432">
        <w:rPr>
          <w:rFonts w:ascii="Georgia" w:hAnsi="Georgia" w:cs="Arial"/>
          <w:sz w:val="20"/>
          <w:szCs w:val="20"/>
        </w:rPr>
        <w:t>Finančné prostriedky musia byť pripísané na účte verejného obstarávateľa najneskôr v deň a do času uplynutia lehoty na predkladanie  ponúk  podľa  bodu 20.2</w:t>
      </w:r>
    </w:p>
    <w:p w:rsidR="006E6432" w:rsidRPr="006E6432" w:rsidRDefault="006E6432" w:rsidP="00EB7B7E">
      <w:pPr>
        <w:pStyle w:val="Odsekzoznamu"/>
        <w:numPr>
          <w:ilvl w:val="3"/>
          <w:numId w:val="30"/>
        </w:numPr>
        <w:spacing w:after="120"/>
        <w:ind w:left="2694" w:hanging="851"/>
        <w:jc w:val="both"/>
        <w:rPr>
          <w:rFonts w:ascii="Georgia" w:hAnsi="Georgia" w:cs="Arial"/>
          <w:sz w:val="20"/>
          <w:szCs w:val="20"/>
        </w:rPr>
      </w:pPr>
      <w:r w:rsidRPr="006E6432">
        <w:rPr>
          <w:rFonts w:ascii="Georgia" w:hAnsi="Georgia" w:cs="Arial"/>
          <w:sz w:val="20"/>
          <w:szCs w:val="20"/>
        </w:rPr>
        <w:t xml:space="preserve">Ak finančné prostriedky nebudú zložené na účte verejného obstarávateľa podľa bodu 15.4.3.2,  bude uchádzač z </w:t>
      </w:r>
      <w:r>
        <w:rPr>
          <w:rFonts w:ascii="Georgia" w:hAnsi="Georgia" w:cs="Arial"/>
          <w:sz w:val="20"/>
          <w:szCs w:val="20"/>
        </w:rPr>
        <w:t>užšej</w:t>
      </w:r>
      <w:r w:rsidRPr="006E6432">
        <w:rPr>
          <w:rFonts w:ascii="Georgia" w:hAnsi="Georgia" w:cs="Arial"/>
          <w:sz w:val="20"/>
          <w:szCs w:val="20"/>
        </w:rPr>
        <w:t xml:space="preserve"> súťaže vylúčený. </w:t>
      </w:r>
    </w:p>
    <w:p w:rsidR="006E6432" w:rsidRPr="006E6432" w:rsidRDefault="006E6432" w:rsidP="00EB7B7E">
      <w:pPr>
        <w:pStyle w:val="Odsekzoznamu"/>
        <w:numPr>
          <w:ilvl w:val="3"/>
          <w:numId w:val="30"/>
        </w:numPr>
        <w:spacing w:after="120"/>
        <w:ind w:left="2694" w:hanging="851"/>
        <w:jc w:val="both"/>
        <w:rPr>
          <w:rFonts w:ascii="Georgia" w:hAnsi="Georgia" w:cs="Arial"/>
          <w:sz w:val="20"/>
          <w:szCs w:val="20"/>
        </w:rPr>
      </w:pPr>
      <w:r w:rsidRPr="006E6432">
        <w:rPr>
          <w:rFonts w:ascii="Georgia" w:hAnsi="Georgia" w:cs="Arial"/>
          <w:sz w:val="20"/>
          <w:szCs w:val="20"/>
        </w:rPr>
        <w:t xml:space="preserve">Doba platnosti zábezpeky ponuky poskytnutej zložením finančných prostriedkov </w:t>
      </w:r>
      <w:r w:rsidR="00C61946">
        <w:rPr>
          <w:rFonts w:ascii="Georgia" w:hAnsi="Georgia" w:cs="Arial"/>
          <w:sz w:val="20"/>
          <w:szCs w:val="20"/>
        </w:rPr>
        <w:t xml:space="preserve">                    </w:t>
      </w:r>
      <w:r w:rsidRPr="006E6432">
        <w:rPr>
          <w:rFonts w:ascii="Georgia" w:hAnsi="Georgia" w:cs="Arial"/>
          <w:sz w:val="20"/>
          <w:szCs w:val="20"/>
        </w:rPr>
        <w:t xml:space="preserve">na účet verejného obstarávateľa trvá do uplynutia lehoty viazanosti ponúk. </w:t>
      </w:r>
    </w:p>
    <w:p w:rsidR="006E6432" w:rsidRPr="006E6432" w:rsidRDefault="00354E2C" w:rsidP="00EB7B7E">
      <w:pPr>
        <w:pStyle w:val="Odsekzoznamu"/>
        <w:numPr>
          <w:ilvl w:val="1"/>
          <w:numId w:val="30"/>
        </w:numPr>
        <w:spacing w:after="120"/>
        <w:ind w:left="993" w:hanging="567"/>
        <w:rPr>
          <w:rFonts w:ascii="Georgia" w:hAnsi="Georgia" w:cs="Arial"/>
          <w:sz w:val="20"/>
          <w:szCs w:val="20"/>
        </w:rPr>
      </w:pPr>
      <w:r>
        <w:rPr>
          <w:rFonts w:ascii="Georgia" w:hAnsi="Georgia" w:cs="Arial"/>
          <w:sz w:val="20"/>
          <w:szCs w:val="20"/>
        </w:rPr>
        <w:t xml:space="preserve"> </w:t>
      </w:r>
      <w:r w:rsidR="006E6432" w:rsidRPr="006E6432">
        <w:rPr>
          <w:rFonts w:ascii="Georgia" w:hAnsi="Georgia" w:cs="Arial"/>
          <w:sz w:val="20"/>
          <w:szCs w:val="20"/>
        </w:rPr>
        <w:t>Podmienky vrátenia zábezpeky ponuky.</w:t>
      </w:r>
    </w:p>
    <w:p w:rsidR="006E6432" w:rsidRPr="006E6432" w:rsidRDefault="006E6432" w:rsidP="006E6432">
      <w:pPr>
        <w:pStyle w:val="Odsekzoznamu"/>
        <w:spacing w:after="120"/>
        <w:ind w:left="993"/>
        <w:rPr>
          <w:rFonts w:ascii="Georgia" w:hAnsi="Georgia" w:cs="Arial"/>
          <w:sz w:val="20"/>
          <w:szCs w:val="20"/>
        </w:rPr>
      </w:pPr>
      <w:r w:rsidRPr="006E6432">
        <w:rPr>
          <w:rFonts w:ascii="Georgia" w:hAnsi="Georgia" w:cs="Arial"/>
          <w:sz w:val="20"/>
          <w:szCs w:val="20"/>
        </w:rPr>
        <w:t>Verejný obstarávateľ uvoľní alebo vráti uchádzačovi zábezpeku do siedmich dní odo dňa:</w:t>
      </w:r>
    </w:p>
    <w:p w:rsidR="006E6432" w:rsidRPr="006E6432" w:rsidRDefault="006E6432" w:rsidP="00EB7B7E">
      <w:pPr>
        <w:pStyle w:val="Odsekzoznamu"/>
        <w:numPr>
          <w:ilvl w:val="0"/>
          <w:numId w:val="34"/>
        </w:numPr>
        <w:spacing w:after="120"/>
        <w:jc w:val="both"/>
        <w:rPr>
          <w:rFonts w:ascii="Georgia" w:hAnsi="Georgia" w:cs="Arial"/>
          <w:sz w:val="20"/>
          <w:szCs w:val="20"/>
        </w:rPr>
      </w:pPr>
      <w:r w:rsidRPr="006E6432">
        <w:rPr>
          <w:rFonts w:ascii="Georgia" w:hAnsi="Georgia" w:cs="Arial"/>
          <w:sz w:val="20"/>
          <w:szCs w:val="20"/>
        </w:rPr>
        <w:t>uplynutia lehoty viazanosti ponúk (lehota viazanosti ponúk nesmie byť dlhšia ako 12 mesiacov</w:t>
      </w:r>
      <w:r w:rsidR="00C61946">
        <w:rPr>
          <w:rFonts w:ascii="Georgia" w:hAnsi="Georgia" w:cs="Arial"/>
          <w:sz w:val="20"/>
          <w:szCs w:val="20"/>
        </w:rPr>
        <w:t xml:space="preserve">              </w:t>
      </w:r>
      <w:r w:rsidRPr="006E6432">
        <w:rPr>
          <w:rFonts w:ascii="Georgia" w:hAnsi="Georgia" w:cs="Arial"/>
          <w:sz w:val="20"/>
          <w:szCs w:val="20"/>
        </w:rPr>
        <w:t xml:space="preserve"> od uplynutia lehoty na predkladanie ponúk, po uplynutí lehoty 12 mesiacov, lehotu viazanosti ponúk v zmysle zákona o verejnom obstarávaní nemožno predĺžiť), </w:t>
      </w:r>
    </w:p>
    <w:p w:rsidR="006E6432" w:rsidRPr="006E6432" w:rsidRDefault="006E6432" w:rsidP="00EB7B7E">
      <w:pPr>
        <w:pStyle w:val="Odsekzoznamu"/>
        <w:numPr>
          <w:ilvl w:val="0"/>
          <w:numId w:val="34"/>
        </w:numPr>
        <w:spacing w:after="120"/>
        <w:jc w:val="both"/>
        <w:rPr>
          <w:rFonts w:ascii="Georgia" w:hAnsi="Georgia" w:cs="Arial"/>
          <w:sz w:val="20"/>
          <w:szCs w:val="20"/>
        </w:rPr>
      </w:pPr>
      <w:r w:rsidRPr="006E6432">
        <w:rPr>
          <w:rFonts w:ascii="Georgia" w:hAnsi="Georgia" w:cs="Arial"/>
          <w:sz w:val="20"/>
          <w:szCs w:val="20"/>
        </w:rPr>
        <w:t>márneho uplynutia lehoty na doručenie námietky, ak ho verejný obstarávateľ vylúčil z verejného obstarávania, alebo ak verejný obstarávateľ zruší použitý postup zadávania zákazky,</w:t>
      </w:r>
    </w:p>
    <w:p w:rsidR="006E6432" w:rsidRPr="006E6432" w:rsidRDefault="006E6432" w:rsidP="00EB7B7E">
      <w:pPr>
        <w:pStyle w:val="Odsekzoznamu"/>
        <w:numPr>
          <w:ilvl w:val="0"/>
          <w:numId w:val="34"/>
        </w:numPr>
        <w:spacing w:after="120"/>
        <w:jc w:val="both"/>
        <w:rPr>
          <w:rFonts w:ascii="Georgia" w:hAnsi="Georgia" w:cs="Arial"/>
          <w:sz w:val="20"/>
          <w:szCs w:val="20"/>
        </w:rPr>
      </w:pPr>
      <w:r w:rsidRPr="006E6432">
        <w:rPr>
          <w:rFonts w:ascii="Georgia" w:hAnsi="Georgia" w:cs="Arial"/>
          <w:sz w:val="20"/>
          <w:szCs w:val="20"/>
        </w:rPr>
        <w:t>uzavretia zmluvy.</w:t>
      </w:r>
    </w:p>
    <w:p w:rsidR="006E6432" w:rsidRPr="006E6432" w:rsidRDefault="00354E2C" w:rsidP="00EB7B7E">
      <w:pPr>
        <w:pStyle w:val="Odsekzoznamu"/>
        <w:numPr>
          <w:ilvl w:val="1"/>
          <w:numId w:val="30"/>
        </w:numPr>
        <w:spacing w:after="120"/>
        <w:ind w:left="993" w:hanging="567"/>
        <w:rPr>
          <w:rFonts w:ascii="Georgia" w:hAnsi="Georgia" w:cs="Arial"/>
          <w:sz w:val="20"/>
          <w:szCs w:val="20"/>
        </w:rPr>
      </w:pPr>
      <w:r>
        <w:rPr>
          <w:rFonts w:ascii="Georgia" w:hAnsi="Georgia" w:cs="Arial"/>
          <w:sz w:val="20"/>
          <w:szCs w:val="20"/>
        </w:rPr>
        <w:t xml:space="preserve"> </w:t>
      </w:r>
      <w:r w:rsidR="006E6432" w:rsidRPr="006E6432">
        <w:rPr>
          <w:rFonts w:ascii="Georgia" w:hAnsi="Georgia" w:cs="Arial"/>
          <w:sz w:val="20"/>
          <w:szCs w:val="20"/>
        </w:rPr>
        <w:t xml:space="preserve">Zábezpeka prepadne v prospech verejného obstarávateľa, ak uchádzač: </w:t>
      </w:r>
    </w:p>
    <w:p w:rsidR="006E6432" w:rsidRPr="006E6432" w:rsidRDefault="006E6432" w:rsidP="00EB7B7E">
      <w:pPr>
        <w:pStyle w:val="Odsekzoznamu"/>
        <w:numPr>
          <w:ilvl w:val="0"/>
          <w:numId w:val="35"/>
        </w:numPr>
        <w:spacing w:after="120"/>
        <w:jc w:val="both"/>
        <w:rPr>
          <w:rFonts w:ascii="Georgia" w:hAnsi="Georgia" w:cs="Arial"/>
          <w:sz w:val="20"/>
          <w:szCs w:val="20"/>
        </w:rPr>
      </w:pPr>
      <w:r w:rsidRPr="006E6432">
        <w:rPr>
          <w:rFonts w:ascii="Georgia" w:hAnsi="Georgia" w:cs="Arial"/>
          <w:sz w:val="20"/>
          <w:szCs w:val="20"/>
        </w:rPr>
        <w:t>odstúpi od svojej ponuky alebo</w:t>
      </w:r>
    </w:p>
    <w:p w:rsidR="006E6432" w:rsidRPr="006E6432" w:rsidRDefault="006E6432" w:rsidP="00EB7B7E">
      <w:pPr>
        <w:pStyle w:val="Odsekzoznamu"/>
        <w:numPr>
          <w:ilvl w:val="0"/>
          <w:numId w:val="35"/>
        </w:numPr>
        <w:spacing w:after="120"/>
        <w:jc w:val="both"/>
        <w:rPr>
          <w:rFonts w:ascii="Georgia" w:hAnsi="Georgia" w:cs="Arial"/>
          <w:sz w:val="20"/>
          <w:szCs w:val="20"/>
        </w:rPr>
      </w:pPr>
      <w:r w:rsidRPr="006E6432">
        <w:rPr>
          <w:rFonts w:ascii="Georgia" w:hAnsi="Georgia" w:cs="Arial"/>
          <w:sz w:val="20"/>
          <w:szCs w:val="20"/>
        </w:rPr>
        <w:t xml:space="preserve">neposkytne súčinnosť alebo odmietne uzavrieť zmluvu alebo rámcovú dohodu podľa § 56 ods. 8 až 15 </w:t>
      </w:r>
      <w:r>
        <w:rPr>
          <w:rFonts w:ascii="Georgia" w:hAnsi="Georgia" w:cs="Arial"/>
          <w:sz w:val="20"/>
          <w:szCs w:val="20"/>
        </w:rPr>
        <w:t>ZVO</w:t>
      </w:r>
      <w:r w:rsidRPr="006E6432">
        <w:rPr>
          <w:rFonts w:ascii="Georgia" w:hAnsi="Georgia" w:cs="Arial"/>
          <w:sz w:val="20"/>
          <w:szCs w:val="20"/>
        </w:rPr>
        <w:t>.</w:t>
      </w:r>
    </w:p>
    <w:p w:rsidR="006E6432" w:rsidRPr="006E6432" w:rsidRDefault="00354E2C" w:rsidP="00EB7B7E">
      <w:pPr>
        <w:pStyle w:val="Odsekzoznamu"/>
        <w:numPr>
          <w:ilvl w:val="1"/>
          <w:numId w:val="30"/>
        </w:numPr>
        <w:spacing w:after="120"/>
        <w:ind w:left="993" w:hanging="567"/>
        <w:jc w:val="both"/>
        <w:rPr>
          <w:rFonts w:ascii="Georgia" w:hAnsi="Georgia" w:cs="Arial"/>
          <w:sz w:val="20"/>
          <w:szCs w:val="20"/>
        </w:rPr>
      </w:pPr>
      <w:r>
        <w:rPr>
          <w:rFonts w:ascii="Georgia" w:hAnsi="Georgia" w:cs="Arial"/>
          <w:sz w:val="20"/>
          <w:szCs w:val="20"/>
        </w:rPr>
        <w:t xml:space="preserve"> </w:t>
      </w:r>
      <w:r w:rsidR="006E6432" w:rsidRPr="006E6432">
        <w:rPr>
          <w:rFonts w:ascii="Georgia" w:hAnsi="Georgia" w:cs="Arial"/>
          <w:sz w:val="20"/>
          <w:szCs w:val="20"/>
        </w:rPr>
        <w:t>Spôsob zloženia zábezpeky si uchádzač vyberie podľa podmienok zloženia uvedených v bode  15.3.</w:t>
      </w:r>
    </w:p>
    <w:p w:rsidR="006E6432" w:rsidRPr="006E6432" w:rsidRDefault="00354E2C" w:rsidP="00EB7B7E">
      <w:pPr>
        <w:pStyle w:val="Odsekzoznamu"/>
        <w:numPr>
          <w:ilvl w:val="1"/>
          <w:numId w:val="30"/>
        </w:numPr>
        <w:spacing w:after="120"/>
        <w:ind w:left="993" w:hanging="567"/>
        <w:jc w:val="both"/>
        <w:rPr>
          <w:rFonts w:ascii="Georgia" w:hAnsi="Georgia" w:cs="Arial"/>
          <w:sz w:val="20"/>
          <w:szCs w:val="20"/>
        </w:rPr>
      </w:pPr>
      <w:r>
        <w:rPr>
          <w:rFonts w:ascii="Georgia" w:hAnsi="Georgia" w:cs="Arial"/>
          <w:sz w:val="20"/>
          <w:szCs w:val="20"/>
        </w:rPr>
        <w:t xml:space="preserve"> </w:t>
      </w:r>
      <w:r w:rsidR="006E6432" w:rsidRPr="006E6432">
        <w:rPr>
          <w:rFonts w:ascii="Georgia" w:hAnsi="Georgia" w:cs="Arial"/>
          <w:sz w:val="20"/>
          <w:szCs w:val="20"/>
        </w:rPr>
        <w:t xml:space="preserve">V prípade predĺženia lehoty viazanosti ponúk, zábezpeka naďalej zabezpečuje viazanosť ponuky </w:t>
      </w:r>
      <w:r>
        <w:rPr>
          <w:rFonts w:ascii="Georgia" w:hAnsi="Georgia" w:cs="Arial"/>
          <w:sz w:val="20"/>
          <w:szCs w:val="20"/>
        </w:rPr>
        <w:t xml:space="preserve">                      </w:t>
      </w:r>
      <w:r w:rsidR="006E6432" w:rsidRPr="006E6432">
        <w:rPr>
          <w:rFonts w:ascii="Georgia" w:hAnsi="Georgia" w:cs="Arial"/>
          <w:sz w:val="20"/>
          <w:szCs w:val="20"/>
        </w:rPr>
        <w:t>až do uplynutia primerane predĺženej lehoty viazanosti ponúk, pričom lehota viazanosti ponúk nesmie byť dlhšia ako 12 mesiacov od uplynutia lehoty na predkladanie ponúk, po uplynutí lehoty 12 mesiacov, lehotu nemožno predĺžiť.</w:t>
      </w:r>
    </w:p>
    <w:p w:rsidR="006E6432" w:rsidRPr="006E6432" w:rsidRDefault="00354E2C" w:rsidP="00EB7B7E">
      <w:pPr>
        <w:pStyle w:val="Odsekzoznamu"/>
        <w:numPr>
          <w:ilvl w:val="1"/>
          <w:numId w:val="30"/>
        </w:numPr>
        <w:ind w:left="993" w:hanging="567"/>
        <w:jc w:val="both"/>
        <w:rPr>
          <w:rFonts w:ascii="Georgia" w:hAnsi="Georgia" w:cs="Arial"/>
          <w:sz w:val="20"/>
          <w:szCs w:val="20"/>
        </w:rPr>
      </w:pPr>
      <w:r>
        <w:rPr>
          <w:rFonts w:ascii="Georgia" w:hAnsi="Georgia" w:cs="Arial"/>
          <w:b/>
          <w:sz w:val="20"/>
          <w:szCs w:val="20"/>
        </w:rPr>
        <w:t xml:space="preserve"> </w:t>
      </w:r>
      <w:r w:rsidR="006E6432" w:rsidRPr="006E6432">
        <w:rPr>
          <w:rFonts w:ascii="Georgia" w:hAnsi="Georgia" w:cs="Arial"/>
          <w:b/>
          <w:sz w:val="20"/>
          <w:szCs w:val="20"/>
        </w:rPr>
        <w:t>Uchádzač v elektronickej ponuke predloží naskenovanú verziu bankovej záruky/ poistnej listiny, ktorá sa musí zhodovať s originálom vyhotovenia tohto dokumentu</w:t>
      </w:r>
      <w:r w:rsidR="006E6432" w:rsidRPr="006E6432">
        <w:rPr>
          <w:rFonts w:ascii="Georgia" w:hAnsi="Georgia" w:cs="Arial"/>
          <w:sz w:val="20"/>
          <w:szCs w:val="20"/>
        </w:rPr>
        <w:t xml:space="preserve">. Dôkaz o bankovej záruke alebo poistení záruky môže podľa § 46 ods. 9 </w:t>
      </w:r>
      <w:r w:rsidR="006E6432">
        <w:rPr>
          <w:rFonts w:ascii="Georgia" w:hAnsi="Georgia" w:cs="Arial"/>
          <w:sz w:val="20"/>
          <w:szCs w:val="20"/>
        </w:rPr>
        <w:t>ZVO</w:t>
      </w:r>
      <w:r w:rsidR="006E6432" w:rsidRPr="006E6432">
        <w:rPr>
          <w:rFonts w:ascii="Georgia" w:hAnsi="Georgia" w:cs="Arial"/>
          <w:sz w:val="20"/>
          <w:szCs w:val="20"/>
        </w:rPr>
        <w:t xml:space="preserve"> uchádzač predložiť aj v listinnej podobe </w:t>
      </w:r>
      <w:r w:rsidR="00C61946">
        <w:rPr>
          <w:rFonts w:ascii="Georgia" w:hAnsi="Georgia" w:cs="Arial"/>
          <w:sz w:val="20"/>
          <w:szCs w:val="20"/>
        </w:rPr>
        <w:t xml:space="preserve">                               </w:t>
      </w:r>
      <w:r w:rsidR="006E6432" w:rsidRPr="006E6432">
        <w:rPr>
          <w:rFonts w:ascii="Georgia" w:hAnsi="Georgia" w:cs="Arial"/>
          <w:sz w:val="20"/>
          <w:szCs w:val="20"/>
        </w:rPr>
        <w:t xml:space="preserve">a v lehote na predkladanie ponúk </w:t>
      </w:r>
      <w:r w:rsidR="006E6432">
        <w:rPr>
          <w:rFonts w:ascii="Georgia" w:hAnsi="Georgia" w:cs="Arial"/>
          <w:sz w:val="20"/>
          <w:szCs w:val="20"/>
        </w:rPr>
        <w:t xml:space="preserve">v zmysle Výzvy na predkladanie ponúk </w:t>
      </w:r>
      <w:r w:rsidR="006E6432" w:rsidRPr="006E6432">
        <w:rPr>
          <w:rFonts w:ascii="Georgia" w:hAnsi="Georgia" w:cs="Arial"/>
          <w:sz w:val="20"/>
          <w:szCs w:val="20"/>
        </w:rPr>
        <w:t xml:space="preserve">(ako originál bankovej záruky/ poistnej listiny, resp. ich úradne osvedčených kópií) na adresu sídla verejného obstarávateľa. </w:t>
      </w:r>
    </w:p>
    <w:p w:rsidR="00B71ABC" w:rsidRDefault="00BC09ED" w:rsidP="00EB7B7E">
      <w:pPr>
        <w:pStyle w:val="Nadpis6"/>
        <w:numPr>
          <w:ilvl w:val="0"/>
          <w:numId w:val="30"/>
        </w:numPr>
        <w:spacing w:before="120" w:after="120"/>
        <w:ind w:left="567" w:hanging="567"/>
        <w:rPr>
          <w:rFonts w:ascii="Georgia" w:hAnsi="Georgia"/>
          <w:smallCaps/>
          <w:sz w:val="20"/>
        </w:rPr>
      </w:pPr>
      <w:r>
        <w:rPr>
          <w:rFonts w:ascii="Georgia" w:hAnsi="Georgia"/>
          <w:smallCaps/>
          <w:sz w:val="20"/>
        </w:rPr>
        <w:t>obsah ponuky</w:t>
      </w:r>
    </w:p>
    <w:p w:rsidR="00B71ABC" w:rsidRDefault="00CD3E21" w:rsidP="00EB7B7E">
      <w:pPr>
        <w:pStyle w:val="Odsekzoznamu"/>
        <w:numPr>
          <w:ilvl w:val="1"/>
          <w:numId w:val="30"/>
        </w:numPr>
        <w:jc w:val="both"/>
        <w:rPr>
          <w:rFonts w:ascii="Georgia" w:hAnsi="Georgia"/>
          <w:b/>
          <w:i/>
          <w:sz w:val="18"/>
          <w:szCs w:val="18"/>
        </w:rPr>
      </w:pPr>
      <w:r>
        <w:rPr>
          <w:rFonts w:ascii="Georgia" w:hAnsi="Georgia"/>
          <w:b/>
          <w:i/>
          <w:sz w:val="18"/>
          <w:szCs w:val="18"/>
        </w:rPr>
        <w:t xml:space="preserve">Ponuka uchádzačov </w:t>
      </w:r>
      <w:r w:rsidR="00BC09ED">
        <w:rPr>
          <w:rFonts w:ascii="Georgia" w:hAnsi="Georgia"/>
          <w:b/>
          <w:i/>
          <w:sz w:val="18"/>
          <w:szCs w:val="18"/>
        </w:rPr>
        <w:t xml:space="preserve"> musí obsahovať:</w:t>
      </w:r>
    </w:p>
    <w:p w:rsidR="00B71ABC" w:rsidRPr="00A34655" w:rsidRDefault="00BC09ED" w:rsidP="00EB7B7E">
      <w:pPr>
        <w:pStyle w:val="Odsekzoznamu"/>
        <w:numPr>
          <w:ilvl w:val="2"/>
          <w:numId w:val="30"/>
        </w:numPr>
        <w:ind w:left="1276"/>
        <w:jc w:val="both"/>
        <w:rPr>
          <w:rFonts w:ascii="Georgia" w:hAnsi="Georgia"/>
          <w:sz w:val="20"/>
          <w:szCs w:val="20"/>
        </w:rPr>
      </w:pPr>
      <w:r w:rsidRPr="00A34655">
        <w:rPr>
          <w:rFonts w:ascii="Georgia" w:hAnsi="Georgia"/>
          <w:sz w:val="20"/>
          <w:szCs w:val="20"/>
        </w:rPr>
        <w:t xml:space="preserve">Titulný list – </w:t>
      </w:r>
      <w:r w:rsidRPr="00A34655">
        <w:rPr>
          <w:rFonts w:ascii="Georgia" w:hAnsi="Georgia"/>
          <w:b/>
          <w:sz w:val="20"/>
          <w:szCs w:val="20"/>
        </w:rPr>
        <w:t>Identifikácia uchádzača/skupiny dodávateľov</w:t>
      </w:r>
      <w:r w:rsidRPr="00A34655">
        <w:rPr>
          <w:rFonts w:ascii="Georgia" w:hAnsi="Georgia"/>
          <w:sz w:val="20"/>
          <w:szCs w:val="20"/>
        </w:rPr>
        <w:t>, vypracovaný podľa časti C - Prílohy č.1;</w:t>
      </w:r>
      <w:r w:rsidR="00B90F87">
        <w:rPr>
          <w:rFonts w:ascii="Georgia" w:hAnsi="Georgia"/>
          <w:sz w:val="20"/>
          <w:szCs w:val="20"/>
        </w:rPr>
        <w:t xml:space="preserve"> </w:t>
      </w:r>
      <w:r w:rsidR="00F93538">
        <w:rPr>
          <w:rFonts w:ascii="Georgia" w:hAnsi="Georgia" w:cs="Arial"/>
          <w:sz w:val="20"/>
          <w:szCs w:val="20"/>
        </w:rPr>
        <w:t xml:space="preserve"> </w:t>
      </w:r>
      <w:r w:rsidR="00F93538" w:rsidRPr="00F93538">
        <w:rPr>
          <w:rFonts w:ascii="Georgia" w:hAnsi="Georgia"/>
          <w:b/>
          <w:sz w:val="20"/>
          <w:szCs w:val="20"/>
        </w:rPr>
        <w:t>Súpis dokladov</w:t>
      </w:r>
      <w:r w:rsidR="00F93538" w:rsidRPr="00F93538">
        <w:rPr>
          <w:rFonts w:ascii="Georgia" w:hAnsi="Georgia"/>
          <w:sz w:val="20"/>
          <w:szCs w:val="20"/>
        </w:rPr>
        <w:t xml:space="preserve"> tvoriacich náležitosti ponuky.</w:t>
      </w:r>
    </w:p>
    <w:p w:rsidR="00A34655" w:rsidRPr="00F93538" w:rsidRDefault="00F93538" w:rsidP="00A34655">
      <w:pPr>
        <w:ind w:left="556"/>
        <w:jc w:val="both"/>
        <w:rPr>
          <w:rFonts w:ascii="Georgia" w:hAnsi="Georgia"/>
          <w:sz w:val="20"/>
          <w:szCs w:val="20"/>
        </w:rPr>
      </w:pPr>
      <w:r>
        <w:t xml:space="preserve">            </w:t>
      </w:r>
    </w:p>
    <w:p w:rsidR="00B71ABC" w:rsidRDefault="00BC09ED" w:rsidP="00EB7B7E">
      <w:pPr>
        <w:pStyle w:val="Odsekzoznamu"/>
        <w:numPr>
          <w:ilvl w:val="2"/>
          <w:numId w:val="30"/>
        </w:numPr>
        <w:ind w:left="1276"/>
        <w:jc w:val="both"/>
        <w:rPr>
          <w:rFonts w:ascii="Georgia" w:hAnsi="Georgia"/>
          <w:sz w:val="20"/>
          <w:szCs w:val="20"/>
        </w:rPr>
      </w:pPr>
      <w:r>
        <w:rPr>
          <w:rFonts w:ascii="Georgia" w:hAnsi="Georgia"/>
          <w:sz w:val="20"/>
          <w:szCs w:val="20"/>
        </w:rPr>
        <w:t>V prípade skupiny dodávateľov</w:t>
      </w:r>
      <w:r w:rsidR="00246793">
        <w:rPr>
          <w:rFonts w:ascii="Georgia" w:hAnsi="Georgia"/>
          <w:sz w:val="20"/>
          <w:szCs w:val="20"/>
        </w:rPr>
        <w:t xml:space="preserve"> </w:t>
      </w:r>
      <w:r w:rsidR="00246793" w:rsidRPr="006D3DD7">
        <w:rPr>
          <w:rFonts w:ascii="Georgia" w:hAnsi="Georgia"/>
          <w:b/>
          <w:sz w:val="20"/>
          <w:szCs w:val="20"/>
        </w:rPr>
        <w:t xml:space="preserve">Čestné vyhlásenie o vytvorení skupiny dodávateľov </w:t>
      </w:r>
      <w:r w:rsidR="00434840">
        <w:rPr>
          <w:rFonts w:ascii="Georgia" w:hAnsi="Georgia"/>
          <w:b/>
          <w:sz w:val="20"/>
          <w:szCs w:val="20"/>
        </w:rPr>
        <w:t xml:space="preserve">                         </w:t>
      </w:r>
      <w:r w:rsidR="00246793" w:rsidRPr="00434840">
        <w:rPr>
          <w:rFonts w:ascii="Georgia" w:hAnsi="Georgia"/>
          <w:sz w:val="20"/>
          <w:szCs w:val="20"/>
        </w:rPr>
        <w:t xml:space="preserve">a </w:t>
      </w:r>
      <w:r w:rsidRPr="006D3DD7">
        <w:rPr>
          <w:rFonts w:ascii="Georgia" w:hAnsi="Georgia"/>
          <w:sz w:val="20"/>
          <w:szCs w:val="20"/>
        </w:rPr>
        <w:t xml:space="preserve"> vystavenú </w:t>
      </w:r>
      <w:r w:rsidRPr="006D3DD7">
        <w:rPr>
          <w:rFonts w:ascii="Georgia" w:hAnsi="Georgia"/>
          <w:b/>
          <w:sz w:val="20"/>
          <w:szCs w:val="20"/>
        </w:rPr>
        <w:t>Plnú moc pre jedného z členov skupiny</w:t>
      </w:r>
      <w:r w:rsidRPr="006D3DD7">
        <w:rPr>
          <w:rFonts w:ascii="Georgia" w:hAnsi="Georgia"/>
          <w:sz w:val="20"/>
          <w:szCs w:val="20"/>
        </w:rPr>
        <w:t>,</w:t>
      </w:r>
      <w:r>
        <w:rPr>
          <w:rFonts w:ascii="Georgia" w:hAnsi="Georgia"/>
          <w:sz w:val="20"/>
          <w:szCs w:val="20"/>
        </w:rPr>
        <w:t xml:space="preserve"> ktorý bude oprávnený prijímať pokyny</w:t>
      </w:r>
      <w:r w:rsidR="00C61946">
        <w:rPr>
          <w:rFonts w:ascii="Georgia" w:hAnsi="Georgia"/>
          <w:sz w:val="20"/>
          <w:szCs w:val="20"/>
        </w:rPr>
        <w:t xml:space="preserve">                    </w:t>
      </w:r>
      <w:r>
        <w:rPr>
          <w:rFonts w:ascii="Georgia" w:hAnsi="Georgia"/>
          <w:sz w:val="20"/>
          <w:szCs w:val="20"/>
        </w:rPr>
        <w:t xml:space="preserve"> za všetkých a konať v mene všetkých ostatných členov skupiny, podpísanú všetkými členmi skupiny alebo osobou/osobami oprávnenými konať v danej veci za každého člena skupiny, vypracovanú podľa prílohy č. 3 a 4 týchto súťažných podkladov;</w:t>
      </w:r>
    </w:p>
    <w:p w:rsidR="00A6289B" w:rsidRPr="00A6289B" w:rsidRDefault="00A6289B" w:rsidP="00A6289B">
      <w:pPr>
        <w:ind w:left="556"/>
        <w:jc w:val="both"/>
        <w:rPr>
          <w:rFonts w:ascii="Georgia" w:hAnsi="Georgia"/>
          <w:sz w:val="20"/>
          <w:szCs w:val="20"/>
        </w:rPr>
      </w:pPr>
    </w:p>
    <w:p w:rsidR="00397503" w:rsidRPr="00397503" w:rsidRDefault="00BC09ED" w:rsidP="00EB7B7E">
      <w:pPr>
        <w:pStyle w:val="Odsekzoznamu"/>
        <w:numPr>
          <w:ilvl w:val="2"/>
          <w:numId w:val="30"/>
        </w:numPr>
        <w:spacing w:after="120"/>
        <w:jc w:val="both"/>
        <w:rPr>
          <w:rFonts w:ascii="Georgia" w:hAnsi="Georgia" w:cs="Arial"/>
          <w:sz w:val="20"/>
          <w:szCs w:val="20"/>
        </w:rPr>
      </w:pPr>
      <w:r w:rsidRPr="006D3DD7">
        <w:rPr>
          <w:rFonts w:ascii="Georgia" w:hAnsi="Georgia"/>
          <w:b/>
          <w:sz w:val="20"/>
          <w:szCs w:val="20"/>
        </w:rPr>
        <w:t>Vyhlásenie uchádzača</w:t>
      </w:r>
      <w:r w:rsidRPr="00397503">
        <w:rPr>
          <w:rFonts w:ascii="Georgia" w:hAnsi="Georgia"/>
          <w:sz w:val="20"/>
          <w:szCs w:val="20"/>
        </w:rPr>
        <w:t xml:space="preserve"> v súlade s prílohou č. 6 týchto súťažných podkladov, doplnené</w:t>
      </w:r>
      <w:r w:rsidR="00434840">
        <w:rPr>
          <w:rFonts w:ascii="Georgia" w:hAnsi="Georgia"/>
          <w:sz w:val="20"/>
          <w:szCs w:val="20"/>
        </w:rPr>
        <w:t xml:space="preserve"> </w:t>
      </w:r>
      <w:r w:rsidRPr="00397503">
        <w:rPr>
          <w:rFonts w:ascii="Georgia" w:hAnsi="Georgia"/>
          <w:sz w:val="20"/>
          <w:szCs w:val="20"/>
        </w:rPr>
        <w:t xml:space="preserve">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w:t>
      </w:r>
      <w:r w:rsidR="00434840">
        <w:rPr>
          <w:rFonts w:ascii="Georgia" w:hAnsi="Georgia"/>
          <w:sz w:val="20"/>
          <w:szCs w:val="20"/>
        </w:rPr>
        <w:t xml:space="preserve"> </w:t>
      </w:r>
      <w:r w:rsidRPr="00397503">
        <w:rPr>
          <w:rFonts w:ascii="Georgia" w:hAnsi="Georgia"/>
          <w:sz w:val="20"/>
          <w:szCs w:val="20"/>
        </w:rPr>
        <w:t>za uchádzača koná navonok; v prípade skupiny dodávateľov podpísané členom skupiny, ktorý bude splnomocnený konať v danej veci za členov skupiny;</w:t>
      </w:r>
    </w:p>
    <w:p w:rsidR="00397503" w:rsidRPr="006F2B51" w:rsidRDefault="00397503" w:rsidP="00EB7B7E">
      <w:pPr>
        <w:pStyle w:val="Odsekzoznamu"/>
        <w:numPr>
          <w:ilvl w:val="2"/>
          <w:numId w:val="30"/>
        </w:numPr>
        <w:spacing w:after="120"/>
        <w:jc w:val="both"/>
        <w:rPr>
          <w:rFonts w:ascii="Georgia" w:hAnsi="Georgia" w:cs="Arial"/>
          <w:sz w:val="20"/>
          <w:szCs w:val="20"/>
        </w:rPr>
      </w:pPr>
      <w:r w:rsidRPr="006F2B51">
        <w:rPr>
          <w:rFonts w:ascii="Georgia" w:hAnsi="Georgia" w:cs="Arial"/>
          <w:b/>
          <w:sz w:val="20"/>
          <w:szCs w:val="20"/>
        </w:rPr>
        <w:t>Hodnotiaci formulár</w:t>
      </w:r>
      <w:r w:rsidRPr="006F2B51">
        <w:rPr>
          <w:rFonts w:ascii="Georgia" w:hAnsi="Georgia" w:cs="Arial"/>
          <w:sz w:val="20"/>
          <w:szCs w:val="20"/>
        </w:rPr>
        <w:t xml:space="preserve"> – dokument s označením</w:t>
      </w:r>
      <w:r w:rsidRPr="006F2B51">
        <w:rPr>
          <w:rFonts w:ascii="Georgia" w:hAnsi="Georgia" w:cs="Arial"/>
          <w:b/>
          <w:sz w:val="20"/>
          <w:szCs w:val="20"/>
        </w:rPr>
        <w:t xml:space="preserve"> „Hodnotiaci formulár</w:t>
      </w:r>
      <w:r w:rsidR="00D51393" w:rsidRPr="006F2B51">
        <w:rPr>
          <w:rFonts w:ascii="Georgia" w:hAnsi="Georgia" w:cs="Arial"/>
          <w:b/>
          <w:sz w:val="20"/>
          <w:szCs w:val="20"/>
        </w:rPr>
        <w:t xml:space="preserve"> – Návrh na plnenie kritéria</w:t>
      </w:r>
      <w:r w:rsidRPr="006F2B51">
        <w:rPr>
          <w:rFonts w:ascii="Georgia" w:hAnsi="Georgia" w:cs="Arial"/>
          <w:b/>
          <w:sz w:val="20"/>
          <w:szCs w:val="20"/>
        </w:rPr>
        <w:t>“</w:t>
      </w:r>
      <w:r w:rsidRPr="006F2B51">
        <w:rPr>
          <w:rFonts w:ascii="Georgia" w:hAnsi="Georgia" w:cs="Arial"/>
          <w:sz w:val="20"/>
          <w:szCs w:val="20"/>
        </w:rPr>
        <w:t xml:space="preserve"> s doplnenými návrhmi na plnenie kritéria určeného na hodnotenie ponúk vo vzťahu</w:t>
      </w:r>
      <w:r w:rsidR="00434840">
        <w:rPr>
          <w:rFonts w:ascii="Georgia" w:hAnsi="Georgia" w:cs="Arial"/>
          <w:sz w:val="20"/>
          <w:szCs w:val="20"/>
        </w:rPr>
        <w:t xml:space="preserve">                  </w:t>
      </w:r>
      <w:r w:rsidRPr="006F2B51">
        <w:rPr>
          <w:rFonts w:ascii="Georgia" w:hAnsi="Georgia" w:cs="Arial"/>
          <w:sz w:val="20"/>
          <w:szCs w:val="20"/>
        </w:rPr>
        <w:t xml:space="preserve"> </w:t>
      </w:r>
      <w:r w:rsidRPr="006F2B51">
        <w:rPr>
          <w:rFonts w:ascii="Georgia" w:hAnsi="Georgia" w:cs="Arial"/>
          <w:sz w:val="20"/>
          <w:szCs w:val="20"/>
        </w:rPr>
        <w:lastRenderedPageBreak/>
        <w:t>k  predmetu zákazky,  vrátane svojich identifikačných údajov – podľa vzor</w:t>
      </w:r>
      <w:r w:rsidR="00D51393" w:rsidRPr="006F2B51">
        <w:rPr>
          <w:rFonts w:ascii="Georgia" w:hAnsi="Georgia" w:cs="Arial"/>
          <w:sz w:val="20"/>
          <w:szCs w:val="20"/>
        </w:rPr>
        <w:t>u</w:t>
      </w:r>
      <w:r w:rsidRPr="006F2B51">
        <w:rPr>
          <w:rFonts w:ascii="Georgia" w:hAnsi="Georgia" w:cs="Arial"/>
          <w:sz w:val="20"/>
          <w:szCs w:val="20"/>
        </w:rPr>
        <w:t xml:space="preserve"> uveden</w:t>
      </w:r>
      <w:r w:rsidR="00D51393" w:rsidRPr="006F2B51">
        <w:rPr>
          <w:rFonts w:ascii="Georgia" w:hAnsi="Georgia" w:cs="Arial"/>
          <w:sz w:val="20"/>
          <w:szCs w:val="20"/>
        </w:rPr>
        <w:t>ého v</w:t>
      </w:r>
      <w:r w:rsidRPr="006F2B51">
        <w:rPr>
          <w:rFonts w:ascii="Georgia" w:hAnsi="Georgia" w:cs="Arial"/>
          <w:sz w:val="20"/>
          <w:szCs w:val="20"/>
        </w:rPr>
        <w:t xml:space="preserve"> oddiel</w:t>
      </w:r>
      <w:r w:rsidR="00D51393" w:rsidRPr="006F2B51">
        <w:rPr>
          <w:rFonts w:ascii="Georgia" w:hAnsi="Georgia" w:cs="Arial"/>
          <w:sz w:val="20"/>
          <w:szCs w:val="20"/>
        </w:rPr>
        <w:t>e</w:t>
      </w:r>
      <w:r w:rsidRPr="006F2B51">
        <w:rPr>
          <w:rFonts w:ascii="Georgia" w:hAnsi="Georgia" w:cs="Arial"/>
          <w:sz w:val="20"/>
          <w:szCs w:val="20"/>
        </w:rPr>
        <w:t xml:space="preserve"> A.</w:t>
      </w:r>
      <w:r w:rsidR="002D7868" w:rsidRPr="006F2B51">
        <w:rPr>
          <w:rFonts w:ascii="Georgia" w:hAnsi="Georgia" w:cs="Arial"/>
          <w:sz w:val="20"/>
          <w:szCs w:val="20"/>
        </w:rPr>
        <w:t>2</w:t>
      </w:r>
      <w:r w:rsidRPr="006F2B51">
        <w:rPr>
          <w:rFonts w:ascii="Georgia" w:hAnsi="Georgia" w:cs="Arial"/>
          <w:sz w:val="20"/>
          <w:szCs w:val="20"/>
        </w:rPr>
        <w:t xml:space="preserve">. </w:t>
      </w:r>
      <w:r w:rsidRPr="006F2B51">
        <w:rPr>
          <w:rFonts w:ascii="Georgia" w:hAnsi="Georgia" w:cs="Arial"/>
          <w:i/>
          <w:sz w:val="20"/>
          <w:szCs w:val="20"/>
        </w:rPr>
        <w:t xml:space="preserve">Kritérium na hodnotenie ponúk a pravidlá jeho uplatnenia, </w:t>
      </w:r>
      <w:r w:rsidRPr="006F2B51">
        <w:rPr>
          <w:rFonts w:ascii="Georgia" w:hAnsi="Georgia" w:cs="Arial"/>
          <w:sz w:val="20"/>
          <w:szCs w:val="20"/>
        </w:rPr>
        <w:t>týchto súťažných podkladov.</w:t>
      </w:r>
    </w:p>
    <w:p w:rsidR="00B71ABC" w:rsidRPr="00243061" w:rsidRDefault="00560E7B" w:rsidP="00560E7B">
      <w:pPr>
        <w:pStyle w:val="Odsekzoznamu"/>
        <w:numPr>
          <w:ilvl w:val="2"/>
          <w:numId w:val="30"/>
        </w:numPr>
        <w:ind w:left="1276"/>
        <w:jc w:val="both"/>
        <w:rPr>
          <w:sz w:val="20"/>
          <w:szCs w:val="20"/>
        </w:rPr>
      </w:pPr>
      <w:r w:rsidRPr="00243061">
        <w:rPr>
          <w:rFonts w:ascii="Georgia" w:hAnsi="Georgia"/>
          <w:b/>
          <w:sz w:val="20"/>
          <w:szCs w:val="20"/>
        </w:rPr>
        <w:t>Cenovú ponuku</w:t>
      </w:r>
      <w:r w:rsidRPr="00243061">
        <w:rPr>
          <w:rFonts w:ascii="Georgia" w:hAnsi="Georgia"/>
          <w:sz w:val="20"/>
          <w:szCs w:val="20"/>
        </w:rPr>
        <w:t xml:space="preserve"> spracovanú podľa </w:t>
      </w:r>
      <w:r w:rsidR="00243061" w:rsidRPr="00243061">
        <w:rPr>
          <w:rFonts w:ascii="Georgia" w:hAnsi="Georgia"/>
          <w:sz w:val="20"/>
          <w:szCs w:val="20"/>
        </w:rPr>
        <w:t xml:space="preserve">bodu </w:t>
      </w:r>
      <w:r w:rsidR="00243061" w:rsidRPr="00243061">
        <w:rPr>
          <w:rFonts w:ascii="Georgia" w:hAnsi="Georgia"/>
          <w:b/>
          <w:sz w:val="20"/>
          <w:szCs w:val="20"/>
        </w:rPr>
        <w:t>14</w:t>
      </w:r>
      <w:r w:rsidR="00243061" w:rsidRPr="00243061">
        <w:rPr>
          <w:rFonts w:ascii="Georgia" w:hAnsi="Georgia"/>
          <w:sz w:val="20"/>
          <w:szCs w:val="20"/>
        </w:rPr>
        <w:t xml:space="preserve">. </w:t>
      </w:r>
      <w:r w:rsidRPr="00243061">
        <w:rPr>
          <w:rFonts w:ascii="Georgia" w:hAnsi="Georgia"/>
          <w:sz w:val="20"/>
          <w:szCs w:val="20"/>
        </w:rPr>
        <w:t xml:space="preserve">časti </w:t>
      </w:r>
      <w:r w:rsidR="00243061" w:rsidRPr="00243061">
        <w:rPr>
          <w:rFonts w:ascii="Georgia" w:hAnsi="Georgia"/>
          <w:sz w:val="20"/>
          <w:szCs w:val="20"/>
        </w:rPr>
        <w:t xml:space="preserve">A.1 </w:t>
      </w:r>
      <w:r w:rsidRPr="00243061">
        <w:rPr>
          <w:rFonts w:ascii="Georgia" w:hAnsi="Georgia"/>
          <w:sz w:val="20"/>
          <w:szCs w:val="20"/>
        </w:rPr>
        <w:t xml:space="preserve">–Spôsob </w:t>
      </w:r>
      <w:r w:rsidR="00243061" w:rsidRPr="00243061">
        <w:rPr>
          <w:rFonts w:ascii="Georgia" w:hAnsi="Georgia"/>
          <w:sz w:val="20"/>
          <w:szCs w:val="20"/>
        </w:rPr>
        <w:t xml:space="preserve">spracovania </w:t>
      </w:r>
      <w:r w:rsidRPr="00243061">
        <w:rPr>
          <w:rFonts w:ascii="Georgia" w:hAnsi="Georgia"/>
          <w:sz w:val="20"/>
          <w:szCs w:val="20"/>
        </w:rPr>
        <w:t>ceny;</w:t>
      </w:r>
      <w:r w:rsidRPr="00243061">
        <w:rPr>
          <w:rFonts w:ascii="Georgia" w:hAnsi="Georgia"/>
          <w:b/>
          <w:sz w:val="20"/>
          <w:szCs w:val="20"/>
        </w:rPr>
        <w:t xml:space="preserve"> </w:t>
      </w:r>
      <w:r w:rsidR="00BC09ED" w:rsidRPr="00243061">
        <w:rPr>
          <w:rFonts w:ascii="Georgia" w:hAnsi="Georgia"/>
          <w:b/>
          <w:sz w:val="20"/>
          <w:szCs w:val="20"/>
        </w:rPr>
        <w:t>Rozpočet</w:t>
      </w:r>
      <w:r w:rsidR="00BC09ED" w:rsidRPr="00243061">
        <w:rPr>
          <w:rFonts w:ascii="Georgia" w:hAnsi="Georgia"/>
          <w:sz w:val="20"/>
          <w:szCs w:val="20"/>
        </w:rPr>
        <w:t xml:space="preserve"> – výkaz výmer </w:t>
      </w:r>
      <w:r w:rsidR="00F5004F" w:rsidRPr="00243061">
        <w:rPr>
          <w:rFonts w:ascii="Georgia" w:hAnsi="Georgia"/>
          <w:b/>
          <w:sz w:val="20"/>
          <w:szCs w:val="20"/>
          <w:u w:val="single"/>
        </w:rPr>
        <w:t>s uvedením cien</w:t>
      </w:r>
      <w:r w:rsidR="00F5004F" w:rsidRPr="00243061">
        <w:rPr>
          <w:rFonts w:ascii="Georgia" w:hAnsi="Georgia"/>
          <w:b/>
          <w:sz w:val="20"/>
          <w:szCs w:val="20"/>
        </w:rPr>
        <w:t xml:space="preserve">, </w:t>
      </w:r>
      <w:r w:rsidR="00F5004F" w:rsidRPr="00243061">
        <w:rPr>
          <w:rFonts w:ascii="Georgia" w:hAnsi="Georgia"/>
          <w:b/>
          <w:sz w:val="20"/>
          <w:szCs w:val="20"/>
          <w:u w:val="single"/>
        </w:rPr>
        <w:t>názvov položiek, merných jednotiek a množstiev merných jednotiek</w:t>
      </w:r>
      <w:r w:rsidR="00BC09ED" w:rsidRPr="00243061">
        <w:rPr>
          <w:rFonts w:ascii="Georgia" w:hAnsi="Georgia"/>
          <w:sz w:val="20"/>
          <w:szCs w:val="20"/>
        </w:rPr>
        <w:t xml:space="preserve"> vypracovaného v súlade s bodom 14, časťou A3</w:t>
      </w:r>
      <w:r w:rsidR="00A6289B" w:rsidRPr="00243061">
        <w:rPr>
          <w:rFonts w:ascii="Georgia" w:hAnsi="Georgia"/>
          <w:sz w:val="20"/>
          <w:szCs w:val="20"/>
        </w:rPr>
        <w:t>,</w:t>
      </w:r>
      <w:r w:rsidR="00BC09ED" w:rsidRPr="00243061">
        <w:rPr>
          <w:rFonts w:ascii="Georgia" w:hAnsi="Georgia"/>
          <w:sz w:val="20"/>
          <w:szCs w:val="20"/>
        </w:rPr>
        <w:t xml:space="preserve"> </w:t>
      </w:r>
      <w:r w:rsidR="00A6289B" w:rsidRPr="00243061">
        <w:rPr>
          <w:rFonts w:ascii="Georgia" w:hAnsi="Georgia"/>
          <w:sz w:val="20"/>
          <w:szCs w:val="20"/>
        </w:rPr>
        <w:t xml:space="preserve">časťou B.2 </w:t>
      </w:r>
      <w:r w:rsidR="00BC09ED" w:rsidRPr="00243061">
        <w:rPr>
          <w:rFonts w:ascii="Georgia" w:hAnsi="Georgia"/>
          <w:sz w:val="20"/>
          <w:szCs w:val="20"/>
        </w:rPr>
        <w:t xml:space="preserve">a prílohou </w:t>
      </w:r>
      <w:r w:rsidR="006258E9" w:rsidRPr="00243061">
        <w:rPr>
          <w:rFonts w:ascii="Georgia" w:hAnsi="Georgia"/>
          <w:sz w:val="20"/>
          <w:szCs w:val="20"/>
        </w:rPr>
        <w:t xml:space="preserve">č. 9 týchto súťažných podkladov </w:t>
      </w:r>
      <w:r w:rsidR="00F5004F" w:rsidRPr="00243061">
        <w:rPr>
          <w:rFonts w:ascii="Georgia" w:hAnsi="Georgia"/>
          <w:sz w:val="20"/>
          <w:szCs w:val="20"/>
        </w:rPr>
        <w:t xml:space="preserve"> a oceneného na základe požiadaviek uvedených v súťažných podkladoch</w:t>
      </w:r>
      <w:r w:rsidRPr="00243061">
        <w:rPr>
          <w:rFonts w:ascii="Georgia" w:hAnsi="Georgia"/>
          <w:sz w:val="20"/>
          <w:szCs w:val="20"/>
        </w:rPr>
        <w:t xml:space="preserve"> </w:t>
      </w:r>
      <w:r w:rsidR="00F5004F" w:rsidRPr="00243061">
        <w:rPr>
          <w:rFonts w:ascii="Georgia" w:hAnsi="Georgia"/>
          <w:sz w:val="20"/>
          <w:szCs w:val="20"/>
        </w:rPr>
        <w:t>a ich prílohách ako aj všetkých ostatných dokumentov poskytnutých verejným obstarávateľom</w:t>
      </w:r>
      <w:r w:rsidR="00434840" w:rsidRPr="00243061">
        <w:rPr>
          <w:rFonts w:ascii="Georgia" w:hAnsi="Georgia"/>
          <w:sz w:val="20"/>
          <w:szCs w:val="20"/>
        </w:rPr>
        <w:t xml:space="preserve"> </w:t>
      </w:r>
      <w:r w:rsidR="00F5004F" w:rsidRPr="00243061">
        <w:rPr>
          <w:rFonts w:ascii="Georgia" w:hAnsi="Georgia"/>
          <w:sz w:val="20"/>
          <w:szCs w:val="20"/>
        </w:rPr>
        <w:t>do uplynutia lehoty</w:t>
      </w:r>
      <w:r w:rsidR="00354E2C">
        <w:rPr>
          <w:rFonts w:ascii="Georgia" w:hAnsi="Georgia"/>
          <w:sz w:val="20"/>
          <w:szCs w:val="20"/>
        </w:rPr>
        <w:t xml:space="preserve">                </w:t>
      </w:r>
      <w:r w:rsidR="00F5004F" w:rsidRPr="00243061">
        <w:rPr>
          <w:rFonts w:ascii="Georgia" w:hAnsi="Georgia"/>
          <w:sz w:val="20"/>
          <w:szCs w:val="20"/>
        </w:rPr>
        <w:t xml:space="preserve"> na predkladanie ponúk,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w:t>
      </w:r>
      <w:r w:rsidR="00354E2C">
        <w:rPr>
          <w:rFonts w:ascii="Georgia" w:hAnsi="Georgia"/>
          <w:sz w:val="20"/>
          <w:szCs w:val="20"/>
        </w:rPr>
        <w:t xml:space="preserve">                  </w:t>
      </w:r>
      <w:r w:rsidR="00F5004F" w:rsidRPr="00243061">
        <w:rPr>
          <w:rFonts w:ascii="Georgia" w:hAnsi="Georgia"/>
          <w:sz w:val="20"/>
          <w:szCs w:val="20"/>
        </w:rPr>
        <w:t xml:space="preserve"> za uchádzača koná navonok; v prípade skupiny dodávateľov podpísané členom skupiny, ktorý bude splnomocnený konať v danej veci za členov skupiny</w:t>
      </w:r>
      <w:r w:rsidR="00BC09ED" w:rsidRPr="00243061">
        <w:rPr>
          <w:rFonts w:ascii="Georgia" w:hAnsi="Georgia"/>
          <w:sz w:val="20"/>
          <w:szCs w:val="20"/>
        </w:rPr>
        <w:t>;</w:t>
      </w:r>
    </w:p>
    <w:p w:rsidR="00B71ABC" w:rsidRPr="00243061" w:rsidRDefault="00BC09ED" w:rsidP="00212996">
      <w:pPr>
        <w:pStyle w:val="Odsekzoznamu"/>
        <w:ind w:left="1276"/>
        <w:jc w:val="both"/>
        <w:rPr>
          <w:rFonts w:ascii="Georgia" w:hAnsi="Georgia"/>
          <w:i/>
          <w:sz w:val="20"/>
          <w:szCs w:val="20"/>
        </w:rPr>
      </w:pPr>
      <w:r w:rsidRPr="00243061">
        <w:rPr>
          <w:rFonts w:ascii="Georgia" w:hAnsi="Georgia"/>
          <w:i/>
          <w:sz w:val="20"/>
          <w:szCs w:val="20"/>
        </w:rPr>
        <w:t>Táto náležitosť ponuky bude predložená ako príloha č. 1</w:t>
      </w:r>
      <w:r w:rsidR="0030368E" w:rsidRPr="00243061">
        <w:rPr>
          <w:rFonts w:ascii="Georgia" w:hAnsi="Georgia"/>
          <w:i/>
          <w:sz w:val="20"/>
          <w:szCs w:val="20"/>
        </w:rPr>
        <w:t xml:space="preserve"> k </w:t>
      </w:r>
      <w:r w:rsidRPr="00243061">
        <w:rPr>
          <w:rFonts w:ascii="Georgia" w:hAnsi="Georgia"/>
          <w:i/>
          <w:sz w:val="20"/>
          <w:szCs w:val="20"/>
        </w:rPr>
        <w:t xml:space="preserve"> návrhu Zmluvy</w:t>
      </w:r>
      <w:r w:rsidR="0030368E" w:rsidRPr="00243061">
        <w:rPr>
          <w:rFonts w:ascii="Georgia" w:hAnsi="Georgia"/>
          <w:i/>
          <w:sz w:val="20"/>
          <w:szCs w:val="20"/>
        </w:rPr>
        <w:t xml:space="preserve"> o dielo</w:t>
      </w:r>
      <w:r w:rsidRPr="00243061">
        <w:rPr>
          <w:rFonts w:ascii="Georgia" w:hAnsi="Georgia"/>
          <w:i/>
          <w:sz w:val="20"/>
          <w:szCs w:val="20"/>
        </w:rPr>
        <w:t>.</w:t>
      </w:r>
    </w:p>
    <w:p w:rsidR="00B71ABC" w:rsidRPr="006F2B51" w:rsidRDefault="00B71ABC">
      <w:pPr>
        <w:pStyle w:val="Odsekzoznamu"/>
        <w:jc w:val="both"/>
        <w:rPr>
          <w:rFonts w:ascii="Georgia" w:hAnsi="Georgia"/>
          <w:sz w:val="20"/>
          <w:szCs w:val="20"/>
        </w:rPr>
      </w:pPr>
    </w:p>
    <w:p w:rsidR="00B71ABC" w:rsidRPr="006F2B51" w:rsidRDefault="00BC09ED" w:rsidP="00EB7B7E">
      <w:pPr>
        <w:pStyle w:val="Odsekzoznamu"/>
        <w:numPr>
          <w:ilvl w:val="2"/>
          <w:numId w:val="30"/>
        </w:numPr>
        <w:ind w:left="1276"/>
        <w:jc w:val="both"/>
      </w:pPr>
      <w:r w:rsidRPr="006F2B51">
        <w:rPr>
          <w:rFonts w:ascii="Georgia" w:hAnsi="Georgia"/>
          <w:b/>
          <w:sz w:val="20"/>
          <w:szCs w:val="20"/>
        </w:rPr>
        <w:t>Návrh Zmluvy</w:t>
      </w:r>
      <w:r w:rsidRPr="006F2B51">
        <w:rPr>
          <w:rFonts w:ascii="Georgia" w:hAnsi="Georgia"/>
          <w:sz w:val="20"/>
          <w:szCs w:val="20"/>
        </w:rPr>
        <w:t xml:space="preserve"> podľa časti B.1 a prílohy č. 5 súťažných podkladov, doplnen</w:t>
      </w:r>
      <w:r w:rsidR="00A6289B" w:rsidRPr="006F2B51">
        <w:rPr>
          <w:rFonts w:ascii="Georgia" w:hAnsi="Georgia"/>
          <w:sz w:val="20"/>
          <w:szCs w:val="20"/>
        </w:rPr>
        <w:t>ý</w:t>
      </w:r>
      <w:r w:rsidRPr="006F2B51">
        <w:rPr>
          <w:rFonts w:ascii="Georgia" w:hAnsi="Georgia"/>
          <w:sz w:val="20"/>
          <w:szCs w:val="20"/>
        </w:rPr>
        <w:t xml:space="preserve"> o identifikačné údaje uchádzača a ostatné údaje, ktoré sa týkajú uchádzača, </w:t>
      </w:r>
      <w:r w:rsidR="00F5004F" w:rsidRPr="006F2B51">
        <w:rPr>
          <w:rFonts w:ascii="Georgia" w:hAnsi="Georgia"/>
          <w:b/>
          <w:sz w:val="18"/>
          <w:szCs w:val="18"/>
          <w:u w:val="single"/>
        </w:rPr>
        <w:t xml:space="preserve">s </w:t>
      </w:r>
      <w:r w:rsidRPr="006F2B51">
        <w:rPr>
          <w:rFonts w:ascii="Georgia" w:hAnsi="Georgia"/>
          <w:b/>
          <w:sz w:val="18"/>
          <w:szCs w:val="18"/>
          <w:u w:val="single"/>
        </w:rPr>
        <w:t>uveden</w:t>
      </w:r>
      <w:r w:rsidR="00F5004F" w:rsidRPr="006F2B51">
        <w:rPr>
          <w:rFonts w:ascii="Georgia" w:hAnsi="Georgia"/>
          <w:b/>
          <w:sz w:val="18"/>
          <w:szCs w:val="18"/>
          <w:u w:val="single"/>
        </w:rPr>
        <w:t>ím</w:t>
      </w:r>
      <w:r w:rsidRPr="006F2B51">
        <w:rPr>
          <w:rFonts w:ascii="Georgia" w:hAnsi="Georgia"/>
          <w:b/>
          <w:sz w:val="18"/>
          <w:szCs w:val="18"/>
          <w:u w:val="single"/>
        </w:rPr>
        <w:t xml:space="preserve"> cenového návrhu</w:t>
      </w:r>
      <w:r w:rsidRPr="006F2B51">
        <w:rPr>
          <w:rFonts w:ascii="Georgia" w:hAnsi="Georgia"/>
          <w:sz w:val="20"/>
          <w:szCs w:val="20"/>
        </w:rPr>
        <w:t xml:space="preserve">, podpísaný </w:t>
      </w:r>
      <w:r w:rsidR="00434840">
        <w:rPr>
          <w:rFonts w:ascii="Georgia" w:hAnsi="Georgia"/>
          <w:sz w:val="20"/>
          <w:szCs w:val="20"/>
        </w:rPr>
        <w:t xml:space="preserve">             </w:t>
      </w:r>
      <w:r w:rsidRPr="006F2B51">
        <w:rPr>
          <w:rFonts w:ascii="Georgia" w:hAnsi="Georgia"/>
          <w:sz w:val="20"/>
          <w:szCs w:val="20"/>
        </w:rPr>
        <w:t xml:space="preserve">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 </w:t>
      </w:r>
      <w:r w:rsidRPr="006F2B51">
        <w:rPr>
          <w:rFonts w:ascii="Georgia" w:hAnsi="Georgia"/>
          <w:b/>
          <w:sz w:val="18"/>
          <w:szCs w:val="18"/>
        </w:rPr>
        <w:t xml:space="preserve">uchádzač do návrhu Zmluvy </w:t>
      </w:r>
      <w:r w:rsidR="0030368E" w:rsidRPr="006F2B51">
        <w:rPr>
          <w:rFonts w:ascii="Georgia" w:hAnsi="Georgia"/>
          <w:b/>
          <w:sz w:val="18"/>
          <w:szCs w:val="18"/>
        </w:rPr>
        <w:t xml:space="preserve">o dielo </w:t>
      </w:r>
      <w:r w:rsidRPr="006F2B51">
        <w:rPr>
          <w:rFonts w:ascii="Georgia" w:hAnsi="Georgia"/>
          <w:b/>
          <w:sz w:val="18"/>
          <w:szCs w:val="18"/>
        </w:rPr>
        <w:t>doplní a predloží prílohy v súlade so zoznamom príloh</w:t>
      </w:r>
      <w:r w:rsidR="00694FD1">
        <w:rPr>
          <w:rFonts w:ascii="Georgia" w:hAnsi="Georgia"/>
          <w:b/>
          <w:sz w:val="18"/>
          <w:szCs w:val="18"/>
        </w:rPr>
        <w:t xml:space="preserve"> Zmluvy</w:t>
      </w:r>
      <w:r w:rsidRPr="006F2B51">
        <w:rPr>
          <w:rFonts w:ascii="Georgia" w:hAnsi="Georgia"/>
          <w:sz w:val="18"/>
          <w:szCs w:val="18"/>
        </w:rPr>
        <w:t>;</w:t>
      </w:r>
    </w:p>
    <w:p w:rsidR="00C0755E" w:rsidRPr="00560E7B" w:rsidRDefault="006D3DD7" w:rsidP="002422BC">
      <w:pPr>
        <w:ind w:left="1276"/>
        <w:jc w:val="both"/>
        <w:rPr>
          <w:rFonts w:ascii="Georgia" w:hAnsi="Georgia"/>
          <w:sz w:val="20"/>
          <w:szCs w:val="20"/>
        </w:rPr>
      </w:pPr>
      <w:r w:rsidRPr="006F2B51">
        <w:rPr>
          <w:rFonts w:ascii="Georgia" w:hAnsi="Georgia" w:cs="Arial"/>
          <w:sz w:val="20"/>
          <w:szCs w:val="20"/>
        </w:rPr>
        <w:t>–</w:t>
      </w:r>
      <w:r w:rsidRPr="006F2B51">
        <w:rPr>
          <w:rFonts w:ascii="Georgia" w:hAnsi="Georgia"/>
          <w:b/>
          <w:sz w:val="20"/>
          <w:szCs w:val="20"/>
        </w:rPr>
        <w:t xml:space="preserve"> Harmonogram výstavby </w:t>
      </w:r>
      <w:r w:rsidRPr="006F2B51">
        <w:rPr>
          <w:rFonts w:ascii="Georgia" w:hAnsi="Georgia"/>
          <w:sz w:val="20"/>
          <w:szCs w:val="20"/>
        </w:rPr>
        <w:t xml:space="preserve">DÚ </w:t>
      </w:r>
      <w:r w:rsidRPr="00560E7B">
        <w:rPr>
          <w:rFonts w:ascii="Georgia" w:hAnsi="Georgia"/>
          <w:sz w:val="20"/>
          <w:szCs w:val="20"/>
        </w:rPr>
        <w:t>Hronovce (</w:t>
      </w:r>
      <w:r w:rsidR="00C0755E" w:rsidRPr="00560E7B">
        <w:rPr>
          <w:rFonts w:ascii="Georgia" w:hAnsi="Georgia"/>
          <w:sz w:val="20"/>
          <w:szCs w:val="20"/>
        </w:rPr>
        <w:t xml:space="preserve">podrobný - </w:t>
      </w:r>
      <w:r w:rsidRPr="00560E7B">
        <w:rPr>
          <w:rFonts w:ascii="Georgia" w:hAnsi="Georgia"/>
          <w:b/>
          <w:sz w:val="20"/>
          <w:szCs w:val="20"/>
        </w:rPr>
        <w:t>vecný</w:t>
      </w:r>
      <w:r w:rsidRPr="00560E7B">
        <w:rPr>
          <w:rFonts w:ascii="Georgia" w:hAnsi="Georgia"/>
          <w:sz w:val="20"/>
          <w:szCs w:val="20"/>
        </w:rPr>
        <w:t xml:space="preserve">, </w:t>
      </w:r>
      <w:r w:rsidRPr="00560E7B">
        <w:rPr>
          <w:rFonts w:ascii="Georgia" w:hAnsi="Georgia"/>
          <w:b/>
          <w:sz w:val="20"/>
          <w:szCs w:val="20"/>
        </w:rPr>
        <w:t>časový</w:t>
      </w:r>
      <w:r w:rsidRPr="00560E7B">
        <w:rPr>
          <w:rFonts w:ascii="Georgia" w:hAnsi="Georgia"/>
          <w:sz w:val="20"/>
          <w:szCs w:val="20"/>
        </w:rPr>
        <w:t xml:space="preserve"> a </w:t>
      </w:r>
      <w:r w:rsidRPr="00560E7B">
        <w:rPr>
          <w:rFonts w:ascii="Georgia" w:hAnsi="Georgia"/>
          <w:b/>
          <w:sz w:val="20"/>
          <w:szCs w:val="20"/>
        </w:rPr>
        <w:t>finančný</w:t>
      </w:r>
      <w:r w:rsidRPr="00560E7B">
        <w:rPr>
          <w:rFonts w:ascii="Georgia" w:hAnsi="Georgia"/>
          <w:sz w:val="20"/>
          <w:szCs w:val="20"/>
        </w:rPr>
        <w:t xml:space="preserve"> HMG) postupu </w:t>
      </w:r>
      <w:r w:rsidR="00C0755E" w:rsidRPr="00560E7B">
        <w:rPr>
          <w:rFonts w:ascii="Georgia" w:hAnsi="Georgia"/>
          <w:sz w:val="20"/>
          <w:szCs w:val="20"/>
        </w:rPr>
        <w:t xml:space="preserve">  </w:t>
      </w:r>
    </w:p>
    <w:p w:rsidR="00F93538" w:rsidRDefault="00C0755E" w:rsidP="00560E7B">
      <w:pPr>
        <w:pStyle w:val="Zkladntext31"/>
        <w:widowControl/>
        <w:overflowPunct/>
        <w:autoSpaceDE/>
        <w:adjustRightInd/>
        <w:ind w:left="540" w:hanging="540"/>
        <w:rPr>
          <w:rFonts w:ascii="Georgia" w:hAnsi="Georgia"/>
          <w:sz w:val="20"/>
        </w:rPr>
      </w:pPr>
      <w:r w:rsidRPr="00560E7B">
        <w:rPr>
          <w:rFonts w:ascii="Georgia" w:hAnsi="Georgia"/>
          <w:sz w:val="20"/>
        </w:rPr>
        <w:t xml:space="preserve">                               </w:t>
      </w:r>
      <w:r w:rsidR="006D3DD7" w:rsidRPr="00560E7B">
        <w:rPr>
          <w:rFonts w:ascii="Georgia" w:hAnsi="Georgia"/>
          <w:sz w:val="20"/>
        </w:rPr>
        <w:t xml:space="preserve">prác, </w:t>
      </w:r>
      <w:r w:rsidR="00560E7B" w:rsidRPr="00560E7B">
        <w:rPr>
          <w:rFonts w:ascii="Georgia" w:hAnsi="Georgia"/>
          <w:sz w:val="20"/>
        </w:rPr>
        <w:t>pre</w:t>
      </w:r>
      <w:r w:rsidR="002422BC" w:rsidRPr="00560E7B">
        <w:rPr>
          <w:rFonts w:ascii="Georgia" w:hAnsi="Georgia"/>
          <w:sz w:val="20"/>
        </w:rPr>
        <w:t xml:space="preserve"> </w:t>
      </w:r>
      <w:r w:rsidR="00560E7B" w:rsidRPr="00560E7B">
        <w:rPr>
          <w:rFonts w:ascii="Georgia" w:hAnsi="Georgia"/>
          <w:sz w:val="20"/>
        </w:rPr>
        <w:t xml:space="preserve">jednotlivé </w:t>
      </w:r>
      <w:r w:rsidR="002422BC" w:rsidRPr="00560E7B">
        <w:rPr>
          <w:rFonts w:ascii="Georgia" w:hAnsi="Georgia"/>
          <w:sz w:val="20"/>
        </w:rPr>
        <w:t>SO</w:t>
      </w:r>
      <w:r w:rsidR="00560E7B" w:rsidRPr="00560E7B">
        <w:rPr>
          <w:rFonts w:ascii="Georgia" w:hAnsi="Georgia"/>
          <w:sz w:val="20"/>
        </w:rPr>
        <w:t xml:space="preserve"> (PS) </w:t>
      </w:r>
      <w:r w:rsidR="00F93538" w:rsidRPr="006F2B51">
        <w:rPr>
          <w:rFonts w:ascii="Georgia" w:hAnsi="Georgia"/>
          <w:sz w:val="20"/>
        </w:rPr>
        <w:t xml:space="preserve">– </w:t>
      </w:r>
      <w:r w:rsidR="00560E7B" w:rsidRPr="00560E7B">
        <w:rPr>
          <w:rFonts w:ascii="Georgia" w:hAnsi="Georgia"/>
          <w:sz w:val="20"/>
        </w:rPr>
        <w:t>v</w:t>
      </w:r>
      <w:r w:rsidR="00F93538">
        <w:rPr>
          <w:rFonts w:ascii="Georgia" w:hAnsi="Georgia"/>
          <w:sz w:val="20"/>
        </w:rPr>
        <w:t xml:space="preserve"> </w:t>
      </w:r>
      <w:r w:rsidR="00560E7B" w:rsidRPr="00560E7B">
        <w:rPr>
          <w:rFonts w:ascii="Georgia" w:hAnsi="Georgia"/>
          <w:sz w:val="20"/>
        </w:rPr>
        <w:t xml:space="preserve"> členení  </w:t>
      </w:r>
      <w:r w:rsidRPr="00560E7B">
        <w:rPr>
          <w:rFonts w:ascii="Georgia" w:hAnsi="Georgia"/>
          <w:sz w:val="20"/>
        </w:rPr>
        <w:t xml:space="preserve">podľa </w:t>
      </w:r>
      <w:r w:rsidR="00F93538">
        <w:rPr>
          <w:rFonts w:ascii="Georgia" w:hAnsi="Georgia"/>
          <w:sz w:val="20"/>
        </w:rPr>
        <w:t xml:space="preserve"> </w:t>
      </w:r>
      <w:r w:rsidRPr="00560E7B">
        <w:rPr>
          <w:rFonts w:ascii="Georgia" w:hAnsi="Georgia"/>
          <w:sz w:val="20"/>
        </w:rPr>
        <w:t>stavebných dielov na</w:t>
      </w:r>
      <w:r w:rsidR="002422BC" w:rsidRPr="00560E7B">
        <w:rPr>
          <w:rFonts w:ascii="Georgia" w:hAnsi="Georgia"/>
          <w:sz w:val="20"/>
        </w:rPr>
        <w:t xml:space="preserve"> </w:t>
      </w:r>
      <w:r w:rsidRPr="00560E7B">
        <w:rPr>
          <w:rFonts w:ascii="Georgia" w:hAnsi="Georgia"/>
          <w:sz w:val="20"/>
        </w:rPr>
        <w:t>základe</w:t>
      </w:r>
      <w:r w:rsidR="00F93538">
        <w:rPr>
          <w:rFonts w:ascii="Georgia" w:hAnsi="Georgia"/>
          <w:sz w:val="20"/>
        </w:rPr>
        <w:t xml:space="preserve"> </w:t>
      </w:r>
      <w:r w:rsidRPr="00560E7B">
        <w:rPr>
          <w:rFonts w:ascii="Georgia" w:hAnsi="Georgia"/>
          <w:sz w:val="20"/>
        </w:rPr>
        <w:t xml:space="preserve"> triednika</w:t>
      </w:r>
      <w:r w:rsidR="00560E7B" w:rsidRPr="00560E7B">
        <w:rPr>
          <w:rFonts w:ascii="Georgia" w:hAnsi="Georgia"/>
          <w:sz w:val="20"/>
        </w:rPr>
        <w:t xml:space="preserve"> </w:t>
      </w:r>
      <w:r w:rsidRPr="00560E7B">
        <w:rPr>
          <w:rFonts w:ascii="Georgia" w:hAnsi="Georgia"/>
          <w:sz w:val="20"/>
        </w:rPr>
        <w:t>stavebných</w:t>
      </w:r>
      <w:r w:rsidR="00560E7B" w:rsidRPr="00560E7B">
        <w:rPr>
          <w:rFonts w:ascii="Georgia" w:hAnsi="Georgia"/>
          <w:sz w:val="20"/>
        </w:rPr>
        <w:t xml:space="preserve"> </w:t>
      </w:r>
      <w:r w:rsidR="00F93538">
        <w:rPr>
          <w:rFonts w:ascii="Georgia" w:hAnsi="Georgia"/>
          <w:sz w:val="20"/>
        </w:rPr>
        <w:t xml:space="preserve"> </w:t>
      </w:r>
    </w:p>
    <w:p w:rsidR="006D3DD7" w:rsidRPr="00560E7B" w:rsidRDefault="00F93538" w:rsidP="00560E7B">
      <w:pPr>
        <w:pStyle w:val="Zkladntext31"/>
        <w:widowControl/>
        <w:overflowPunct/>
        <w:autoSpaceDE/>
        <w:adjustRightInd/>
        <w:ind w:left="540" w:hanging="540"/>
        <w:rPr>
          <w:rFonts w:ascii="Georgia" w:hAnsi="Georgia"/>
          <w:sz w:val="20"/>
        </w:rPr>
      </w:pPr>
      <w:r>
        <w:rPr>
          <w:rFonts w:ascii="Georgia" w:hAnsi="Georgia"/>
          <w:sz w:val="20"/>
        </w:rPr>
        <w:t xml:space="preserve">                               </w:t>
      </w:r>
      <w:r w:rsidR="00C0755E" w:rsidRPr="00560E7B">
        <w:rPr>
          <w:rFonts w:ascii="Georgia" w:hAnsi="Georgia"/>
          <w:sz w:val="20"/>
        </w:rPr>
        <w:t>konštrukcií</w:t>
      </w:r>
      <w:r w:rsidR="002422BC" w:rsidRPr="00560E7B">
        <w:rPr>
          <w:rFonts w:ascii="Georgia" w:hAnsi="Georgia"/>
          <w:sz w:val="20"/>
        </w:rPr>
        <w:t xml:space="preserve"> </w:t>
      </w:r>
      <w:r w:rsidR="00C0755E" w:rsidRPr="00560E7B">
        <w:rPr>
          <w:rFonts w:ascii="Georgia" w:hAnsi="Georgia"/>
          <w:sz w:val="20"/>
        </w:rPr>
        <w:t>a</w:t>
      </w:r>
      <w:r w:rsidR="002422BC" w:rsidRPr="00560E7B">
        <w:rPr>
          <w:rFonts w:ascii="Georgia" w:hAnsi="Georgia"/>
          <w:sz w:val="20"/>
        </w:rPr>
        <w:t> </w:t>
      </w:r>
      <w:r w:rsidR="00C0755E" w:rsidRPr="00560E7B">
        <w:rPr>
          <w:rFonts w:ascii="Georgia" w:hAnsi="Georgia"/>
          <w:sz w:val="20"/>
        </w:rPr>
        <w:t>prác</w:t>
      </w:r>
      <w:r w:rsidR="006D3DD7" w:rsidRPr="00560E7B">
        <w:rPr>
          <w:rFonts w:ascii="Georgia" w:hAnsi="Georgia"/>
          <w:sz w:val="20"/>
        </w:rPr>
        <w:t xml:space="preserve">. </w:t>
      </w:r>
    </w:p>
    <w:p w:rsidR="00406D93" w:rsidRPr="00823875" w:rsidRDefault="006D3DD7" w:rsidP="00C0755E">
      <w:pPr>
        <w:ind w:left="1842"/>
        <w:jc w:val="both"/>
        <w:rPr>
          <w:rFonts w:ascii="Georgia" w:hAnsi="Georgia"/>
          <w:sz w:val="20"/>
          <w:szCs w:val="20"/>
        </w:rPr>
      </w:pPr>
      <w:r w:rsidRPr="00823875">
        <w:rPr>
          <w:rFonts w:ascii="Georgia" w:hAnsi="Georgia"/>
          <w:sz w:val="20"/>
          <w:szCs w:val="20"/>
        </w:rPr>
        <w:t xml:space="preserve">  </w:t>
      </w:r>
    </w:p>
    <w:p w:rsidR="002E1436" w:rsidRPr="00A34655" w:rsidRDefault="002E1436" w:rsidP="00EB7B7E">
      <w:pPr>
        <w:numPr>
          <w:ilvl w:val="2"/>
          <w:numId w:val="30"/>
        </w:numPr>
        <w:spacing w:after="120"/>
        <w:jc w:val="both"/>
        <w:rPr>
          <w:rFonts w:cs="Arial"/>
          <w:color w:val="auto"/>
        </w:rPr>
      </w:pPr>
      <w:r w:rsidRPr="006F2B51">
        <w:rPr>
          <w:rFonts w:ascii="Georgia" w:hAnsi="Georgia" w:cs="Arial"/>
          <w:b/>
          <w:bCs/>
          <w:iCs/>
          <w:color w:val="auto"/>
          <w:sz w:val="20"/>
          <w:szCs w:val="20"/>
        </w:rPr>
        <w:t>Doklad o zložení zábezpeky</w:t>
      </w:r>
      <w:r w:rsidRPr="00A34655">
        <w:rPr>
          <w:rFonts w:ascii="Georgia" w:hAnsi="Georgia" w:cs="Arial"/>
          <w:bCs/>
          <w:iCs/>
          <w:color w:val="auto"/>
          <w:sz w:val="20"/>
          <w:szCs w:val="20"/>
        </w:rPr>
        <w:t xml:space="preserve"> </w:t>
      </w:r>
      <w:r w:rsidR="006F2B51">
        <w:rPr>
          <w:rFonts w:ascii="Georgia" w:hAnsi="Georgia" w:cs="Arial"/>
          <w:bCs/>
          <w:iCs/>
          <w:color w:val="auto"/>
          <w:sz w:val="20"/>
          <w:szCs w:val="20"/>
        </w:rPr>
        <w:t xml:space="preserve">ponuky </w:t>
      </w:r>
      <w:r w:rsidRPr="00A34655">
        <w:rPr>
          <w:rFonts w:ascii="Georgia" w:hAnsi="Georgia" w:cs="Arial"/>
          <w:bCs/>
          <w:iCs/>
          <w:color w:val="auto"/>
          <w:sz w:val="20"/>
          <w:szCs w:val="20"/>
        </w:rPr>
        <w:t xml:space="preserve">podľa bodu </w:t>
      </w:r>
      <w:r w:rsidRPr="00A34655">
        <w:rPr>
          <w:rFonts w:ascii="Georgia" w:hAnsi="Georgia" w:cs="Arial"/>
          <w:b/>
          <w:bCs/>
          <w:iCs/>
          <w:color w:val="auto"/>
          <w:sz w:val="20"/>
          <w:szCs w:val="20"/>
        </w:rPr>
        <w:t>15</w:t>
      </w:r>
      <w:r w:rsidRPr="00A34655">
        <w:rPr>
          <w:rFonts w:ascii="Georgia" w:hAnsi="Georgia" w:cs="Arial"/>
          <w:bCs/>
          <w:iCs/>
          <w:color w:val="auto"/>
          <w:sz w:val="20"/>
          <w:szCs w:val="20"/>
        </w:rPr>
        <w:t>. tohto oddielu súťažných podkladov</w:t>
      </w:r>
      <w:r w:rsidRPr="00A34655">
        <w:rPr>
          <w:rFonts w:cs="Arial"/>
          <w:bCs/>
          <w:iCs/>
          <w:color w:val="auto"/>
        </w:rPr>
        <w:t>.</w:t>
      </w:r>
    </w:p>
    <w:p w:rsidR="00134C64" w:rsidRPr="00134C64" w:rsidRDefault="00134C64" w:rsidP="00EB7B7E">
      <w:pPr>
        <w:numPr>
          <w:ilvl w:val="2"/>
          <w:numId w:val="30"/>
        </w:numPr>
        <w:jc w:val="both"/>
        <w:rPr>
          <w:rFonts w:ascii="Georgia" w:hAnsi="Georgia" w:cs="Arial"/>
          <w:sz w:val="20"/>
          <w:szCs w:val="20"/>
        </w:rPr>
      </w:pPr>
      <w:r w:rsidRPr="00134C64">
        <w:rPr>
          <w:rFonts w:ascii="Georgia" w:hAnsi="Georgia" w:cs="Arial"/>
          <w:sz w:val="20"/>
          <w:szCs w:val="20"/>
          <w:u w:val="single"/>
        </w:rPr>
        <w:t>Uchádzač vo svojej ponuke predloží dokumenty a doklady v </w:t>
      </w:r>
      <w:r w:rsidRPr="009A34ED">
        <w:rPr>
          <w:rFonts w:ascii="Georgia" w:hAnsi="Georgia" w:cs="Arial"/>
          <w:b/>
          <w:szCs w:val="20"/>
          <w:u w:val="single"/>
        </w:rPr>
        <w:t>2</w:t>
      </w:r>
      <w:r w:rsidRPr="00134C64">
        <w:rPr>
          <w:rFonts w:ascii="Georgia" w:hAnsi="Georgia" w:cs="Arial"/>
          <w:b/>
          <w:sz w:val="20"/>
          <w:szCs w:val="20"/>
          <w:u w:val="single"/>
        </w:rPr>
        <w:t xml:space="preserve"> </w:t>
      </w:r>
      <w:r w:rsidRPr="00134C64">
        <w:rPr>
          <w:rFonts w:ascii="Georgia" w:hAnsi="Georgia" w:cs="Arial"/>
          <w:sz w:val="20"/>
          <w:szCs w:val="20"/>
          <w:u w:val="single"/>
        </w:rPr>
        <w:t>vyhotoveniach</w:t>
      </w:r>
      <w:r w:rsidRPr="00134C64">
        <w:rPr>
          <w:rFonts w:ascii="Georgia" w:hAnsi="Georgia" w:cs="Arial"/>
          <w:sz w:val="20"/>
          <w:szCs w:val="20"/>
        </w:rPr>
        <w:t>:</w:t>
      </w:r>
    </w:p>
    <w:p w:rsidR="00406D93" w:rsidRDefault="00406D93" w:rsidP="009A34ED">
      <w:pPr>
        <w:ind w:left="540"/>
        <w:jc w:val="both"/>
        <w:rPr>
          <w:rFonts w:ascii="Georgia" w:hAnsi="Georgia" w:cs="Arial"/>
          <w:sz w:val="20"/>
          <w:szCs w:val="20"/>
        </w:rPr>
      </w:pPr>
    </w:p>
    <w:p w:rsidR="008C5862" w:rsidRDefault="00354E2C" w:rsidP="0030368E">
      <w:pPr>
        <w:ind w:left="540"/>
        <w:jc w:val="both"/>
        <w:rPr>
          <w:rFonts w:ascii="Georgia" w:hAnsi="Georgia" w:cs="Arial"/>
          <w:sz w:val="20"/>
          <w:szCs w:val="20"/>
        </w:rPr>
      </w:pPr>
      <w:r>
        <w:rPr>
          <w:rFonts w:ascii="Georgia" w:hAnsi="Georgia" w:cs="Arial"/>
          <w:sz w:val="20"/>
          <w:szCs w:val="20"/>
        </w:rPr>
        <w:t xml:space="preserve">   </w:t>
      </w:r>
      <w:r w:rsidR="00026D9E" w:rsidRPr="00026D9E">
        <w:rPr>
          <w:rFonts w:ascii="Georgia" w:hAnsi="Georgia" w:cs="Arial"/>
          <w:sz w:val="20"/>
          <w:szCs w:val="20"/>
        </w:rPr>
        <w:t>16.1.8.1</w:t>
      </w:r>
      <w:r w:rsidR="00026D9E" w:rsidRPr="00026D9E">
        <w:rPr>
          <w:rFonts w:cs="Arial"/>
          <w:b/>
        </w:rPr>
        <w:t xml:space="preserve"> </w:t>
      </w:r>
      <w:r w:rsidR="00026D9E" w:rsidRPr="00026D9E">
        <w:rPr>
          <w:rFonts w:ascii="Georgia" w:hAnsi="Georgia" w:cs="Arial"/>
          <w:b/>
          <w:sz w:val="20"/>
          <w:szCs w:val="20"/>
        </w:rPr>
        <w:t>Prvé vyhotovenie</w:t>
      </w:r>
      <w:r w:rsidR="00026D9E" w:rsidRPr="00026D9E">
        <w:rPr>
          <w:rFonts w:ascii="Georgia" w:hAnsi="Georgia" w:cs="Arial"/>
          <w:sz w:val="20"/>
          <w:szCs w:val="20"/>
        </w:rPr>
        <w:t xml:space="preserve"> (povinné): takto predložené dokumenty a doklady</w:t>
      </w:r>
      <w:r w:rsidR="008C5862" w:rsidRPr="008C5862">
        <w:rPr>
          <w:rFonts w:cs="Arial"/>
        </w:rPr>
        <w:t xml:space="preserve"> </w:t>
      </w:r>
      <w:r w:rsidR="008C5862" w:rsidRPr="008C5862">
        <w:rPr>
          <w:rFonts w:ascii="Georgia" w:hAnsi="Georgia" w:cs="Arial"/>
          <w:sz w:val="20"/>
          <w:szCs w:val="20"/>
        </w:rPr>
        <w:t xml:space="preserve">v systéme JOSEPHINE musia </w:t>
      </w:r>
    </w:p>
    <w:p w:rsidR="008C5862" w:rsidRDefault="008C5862" w:rsidP="0030368E">
      <w:pPr>
        <w:ind w:left="540"/>
        <w:jc w:val="both"/>
        <w:rPr>
          <w:rFonts w:ascii="Georgia" w:hAnsi="Georgia" w:cs="Arial"/>
          <w:sz w:val="20"/>
          <w:szCs w:val="20"/>
        </w:rPr>
      </w:pPr>
      <w:r>
        <w:rPr>
          <w:rFonts w:ascii="Georgia" w:hAnsi="Georgia" w:cs="Arial"/>
          <w:sz w:val="20"/>
          <w:szCs w:val="20"/>
        </w:rPr>
        <w:t xml:space="preserve">                </w:t>
      </w:r>
      <w:r w:rsidRPr="008C5862">
        <w:rPr>
          <w:rFonts w:ascii="Georgia" w:hAnsi="Georgia" w:cs="Arial"/>
          <w:sz w:val="20"/>
          <w:szCs w:val="20"/>
        </w:rPr>
        <w:t>zodpovedať</w:t>
      </w:r>
      <w:r>
        <w:rPr>
          <w:rFonts w:ascii="Georgia" w:hAnsi="Georgia" w:cs="Arial"/>
          <w:sz w:val="20"/>
          <w:szCs w:val="20"/>
        </w:rPr>
        <w:t xml:space="preserve"> </w:t>
      </w:r>
      <w:r w:rsidRPr="008C5862">
        <w:rPr>
          <w:rFonts w:ascii="Georgia" w:hAnsi="Georgia" w:cs="Arial"/>
          <w:sz w:val="20"/>
          <w:szCs w:val="20"/>
        </w:rPr>
        <w:t xml:space="preserve"> </w:t>
      </w:r>
      <w:r w:rsidR="0030368E">
        <w:rPr>
          <w:rFonts w:ascii="Georgia" w:hAnsi="Georgia" w:cs="Arial"/>
          <w:sz w:val="20"/>
          <w:szCs w:val="20"/>
        </w:rPr>
        <w:t xml:space="preserve"> </w:t>
      </w:r>
      <w:r w:rsidRPr="008C5862">
        <w:rPr>
          <w:rFonts w:ascii="Georgia" w:hAnsi="Georgia" w:cs="Arial"/>
          <w:sz w:val="20"/>
          <w:szCs w:val="20"/>
        </w:rPr>
        <w:t xml:space="preserve">pôvodnému </w:t>
      </w:r>
      <w:r>
        <w:rPr>
          <w:rFonts w:ascii="Georgia" w:hAnsi="Georgia" w:cs="Arial"/>
          <w:sz w:val="20"/>
          <w:szCs w:val="20"/>
        </w:rPr>
        <w:t xml:space="preserve"> </w:t>
      </w:r>
      <w:r w:rsidRPr="008C5862">
        <w:rPr>
          <w:rFonts w:ascii="Georgia" w:hAnsi="Georgia" w:cs="Arial"/>
          <w:sz w:val="20"/>
          <w:szCs w:val="20"/>
        </w:rPr>
        <w:t>dokladu</w:t>
      </w:r>
      <w:r>
        <w:rPr>
          <w:rFonts w:ascii="Georgia" w:hAnsi="Georgia" w:cs="Arial"/>
          <w:sz w:val="20"/>
          <w:szCs w:val="20"/>
        </w:rPr>
        <w:t xml:space="preserve"> </w:t>
      </w:r>
      <w:r w:rsidRPr="008C5862">
        <w:rPr>
          <w:rFonts w:ascii="Georgia" w:hAnsi="Georgia" w:cs="Arial"/>
          <w:sz w:val="20"/>
          <w:szCs w:val="20"/>
        </w:rPr>
        <w:t xml:space="preserve"> (vrátane</w:t>
      </w:r>
      <w:r>
        <w:rPr>
          <w:rFonts w:ascii="Georgia" w:hAnsi="Georgia" w:cs="Arial"/>
          <w:sz w:val="20"/>
          <w:szCs w:val="20"/>
        </w:rPr>
        <w:t xml:space="preserve"> </w:t>
      </w:r>
      <w:r w:rsidRPr="008C5862">
        <w:rPr>
          <w:rFonts w:ascii="Georgia" w:hAnsi="Georgia" w:cs="Arial"/>
          <w:sz w:val="20"/>
          <w:szCs w:val="20"/>
        </w:rPr>
        <w:t xml:space="preserve"> podpisov, odtlačkov </w:t>
      </w:r>
      <w:r>
        <w:rPr>
          <w:rFonts w:ascii="Georgia" w:hAnsi="Georgia" w:cs="Arial"/>
          <w:sz w:val="20"/>
          <w:szCs w:val="20"/>
        </w:rPr>
        <w:t xml:space="preserve"> </w:t>
      </w:r>
      <w:r w:rsidRPr="008C5862">
        <w:rPr>
          <w:rFonts w:ascii="Georgia" w:hAnsi="Georgia" w:cs="Arial"/>
          <w:sz w:val="20"/>
          <w:szCs w:val="20"/>
        </w:rPr>
        <w:t>pečiatok</w:t>
      </w:r>
      <w:r>
        <w:rPr>
          <w:rFonts w:ascii="Georgia" w:hAnsi="Georgia" w:cs="Arial"/>
          <w:sz w:val="20"/>
          <w:szCs w:val="20"/>
        </w:rPr>
        <w:t xml:space="preserve"> </w:t>
      </w:r>
      <w:r w:rsidRPr="008C5862">
        <w:rPr>
          <w:rFonts w:ascii="Georgia" w:hAnsi="Georgia" w:cs="Arial"/>
          <w:sz w:val="20"/>
          <w:szCs w:val="20"/>
        </w:rPr>
        <w:t xml:space="preserve"> </w:t>
      </w:r>
      <w:r>
        <w:rPr>
          <w:rFonts w:ascii="Georgia" w:hAnsi="Georgia" w:cs="Arial"/>
          <w:sz w:val="20"/>
          <w:szCs w:val="20"/>
        </w:rPr>
        <w:t xml:space="preserve"> </w:t>
      </w:r>
      <w:r w:rsidRPr="008C5862">
        <w:rPr>
          <w:rFonts w:ascii="Georgia" w:hAnsi="Georgia" w:cs="Arial"/>
          <w:sz w:val="20"/>
          <w:szCs w:val="20"/>
        </w:rPr>
        <w:t xml:space="preserve">a pod.) tak, </w:t>
      </w:r>
      <w:r w:rsidR="0030368E">
        <w:rPr>
          <w:rFonts w:ascii="Georgia" w:hAnsi="Georgia" w:cs="Arial"/>
          <w:sz w:val="20"/>
          <w:szCs w:val="20"/>
        </w:rPr>
        <w:t xml:space="preserve"> </w:t>
      </w:r>
      <w:r w:rsidRPr="008C5862">
        <w:rPr>
          <w:rFonts w:ascii="Georgia" w:hAnsi="Georgia" w:cs="Arial"/>
          <w:sz w:val="20"/>
          <w:szCs w:val="20"/>
        </w:rPr>
        <w:t>aby</w:t>
      </w:r>
      <w:r>
        <w:rPr>
          <w:rFonts w:ascii="Georgia" w:hAnsi="Georgia" w:cs="Arial"/>
          <w:sz w:val="20"/>
          <w:szCs w:val="20"/>
        </w:rPr>
        <w:t xml:space="preserve"> </w:t>
      </w:r>
      <w:r w:rsidRPr="008C5862">
        <w:rPr>
          <w:rFonts w:ascii="Georgia" w:hAnsi="Georgia" w:cs="Arial"/>
          <w:sz w:val="20"/>
          <w:szCs w:val="20"/>
        </w:rPr>
        <w:t xml:space="preserve"> verejný </w:t>
      </w:r>
    </w:p>
    <w:p w:rsidR="008C5862" w:rsidRDefault="008C5862" w:rsidP="0030368E">
      <w:pPr>
        <w:ind w:left="540"/>
        <w:jc w:val="both"/>
        <w:rPr>
          <w:rFonts w:ascii="Georgia" w:hAnsi="Georgia" w:cs="Arial"/>
          <w:sz w:val="20"/>
          <w:szCs w:val="20"/>
        </w:rPr>
      </w:pPr>
      <w:r>
        <w:rPr>
          <w:rFonts w:ascii="Georgia" w:hAnsi="Georgia" w:cs="Arial"/>
          <w:sz w:val="20"/>
          <w:szCs w:val="20"/>
        </w:rPr>
        <w:t xml:space="preserve">                </w:t>
      </w:r>
      <w:r w:rsidRPr="008C5862">
        <w:rPr>
          <w:rFonts w:ascii="Georgia" w:hAnsi="Georgia" w:cs="Arial"/>
          <w:sz w:val="20"/>
          <w:szCs w:val="20"/>
        </w:rPr>
        <w:t xml:space="preserve">obstarávateľ </w:t>
      </w:r>
      <w:r>
        <w:rPr>
          <w:rFonts w:ascii="Georgia" w:hAnsi="Georgia" w:cs="Arial"/>
          <w:sz w:val="20"/>
          <w:szCs w:val="20"/>
        </w:rPr>
        <w:t xml:space="preserve"> </w:t>
      </w:r>
      <w:r w:rsidRPr="008C5862">
        <w:rPr>
          <w:rFonts w:ascii="Georgia" w:hAnsi="Georgia" w:cs="Arial"/>
          <w:sz w:val="20"/>
          <w:szCs w:val="20"/>
        </w:rPr>
        <w:t>mohol</w:t>
      </w:r>
      <w:r>
        <w:rPr>
          <w:rFonts w:ascii="Georgia" w:hAnsi="Georgia" w:cs="Arial"/>
          <w:sz w:val="20"/>
          <w:szCs w:val="20"/>
        </w:rPr>
        <w:t xml:space="preserve"> </w:t>
      </w:r>
      <w:r w:rsidRPr="008C5862">
        <w:rPr>
          <w:rFonts w:ascii="Georgia" w:hAnsi="Georgia" w:cs="Arial"/>
          <w:sz w:val="20"/>
          <w:szCs w:val="20"/>
        </w:rPr>
        <w:t xml:space="preserve"> verne</w:t>
      </w:r>
      <w:r>
        <w:rPr>
          <w:rFonts w:ascii="Georgia" w:hAnsi="Georgia" w:cs="Arial"/>
          <w:sz w:val="20"/>
          <w:szCs w:val="20"/>
        </w:rPr>
        <w:t xml:space="preserve"> </w:t>
      </w:r>
      <w:r w:rsidR="00026D9E" w:rsidRPr="008C5862">
        <w:rPr>
          <w:rFonts w:ascii="Georgia" w:hAnsi="Georgia" w:cs="Arial"/>
          <w:sz w:val="20"/>
          <w:szCs w:val="20"/>
        </w:rPr>
        <w:t xml:space="preserve"> </w:t>
      </w:r>
      <w:r w:rsidRPr="008C5862">
        <w:rPr>
          <w:rFonts w:ascii="Georgia" w:hAnsi="Georgia" w:cs="Arial"/>
          <w:sz w:val="20"/>
          <w:szCs w:val="20"/>
        </w:rPr>
        <w:t xml:space="preserve">posúdiť </w:t>
      </w:r>
      <w:r>
        <w:rPr>
          <w:rFonts w:ascii="Georgia" w:hAnsi="Georgia" w:cs="Arial"/>
          <w:sz w:val="20"/>
          <w:szCs w:val="20"/>
        </w:rPr>
        <w:t xml:space="preserve"> </w:t>
      </w:r>
      <w:r w:rsidRPr="008C5862">
        <w:rPr>
          <w:rFonts w:ascii="Georgia" w:hAnsi="Georgia" w:cs="Arial"/>
          <w:sz w:val="20"/>
          <w:szCs w:val="20"/>
        </w:rPr>
        <w:t xml:space="preserve">splnenie </w:t>
      </w:r>
      <w:r>
        <w:rPr>
          <w:rFonts w:ascii="Georgia" w:hAnsi="Georgia" w:cs="Arial"/>
          <w:sz w:val="20"/>
          <w:szCs w:val="20"/>
        </w:rPr>
        <w:t xml:space="preserve"> </w:t>
      </w:r>
      <w:r w:rsidRPr="008C5862">
        <w:rPr>
          <w:rFonts w:ascii="Georgia" w:hAnsi="Georgia" w:cs="Arial"/>
          <w:sz w:val="20"/>
          <w:szCs w:val="20"/>
        </w:rPr>
        <w:t xml:space="preserve">podmienok </w:t>
      </w:r>
      <w:r>
        <w:rPr>
          <w:rFonts w:ascii="Georgia" w:hAnsi="Georgia" w:cs="Arial"/>
          <w:sz w:val="20"/>
          <w:szCs w:val="20"/>
        </w:rPr>
        <w:t xml:space="preserve"> </w:t>
      </w:r>
      <w:r w:rsidRPr="008C5862">
        <w:rPr>
          <w:rFonts w:ascii="Georgia" w:hAnsi="Georgia" w:cs="Arial"/>
          <w:sz w:val="20"/>
          <w:szCs w:val="20"/>
        </w:rPr>
        <w:t>účasti,</w:t>
      </w:r>
      <w:r>
        <w:rPr>
          <w:rFonts w:ascii="Georgia" w:hAnsi="Georgia" w:cs="Arial"/>
          <w:sz w:val="20"/>
          <w:szCs w:val="20"/>
        </w:rPr>
        <w:t xml:space="preserve"> </w:t>
      </w:r>
      <w:r w:rsidRPr="008C5862">
        <w:rPr>
          <w:rFonts w:ascii="Georgia" w:hAnsi="Georgia" w:cs="Arial"/>
          <w:sz w:val="20"/>
          <w:szCs w:val="20"/>
        </w:rPr>
        <w:t xml:space="preserve"> požiadaviek </w:t>
      </w:r>
      <w:r>
        <w:rPr>
          <w:rFonts w:ascii="Georgia" w:hAnsi="Georgia" w:cs="Arial"/>
          <w:sz w:val="20"/>
          <w:szCs w:val="20"/>
        </w:rPr>
        <w:t xml:space="preserve"> </w:t>
      </w:r>
      <w:r w:rsidRPr="008C5862">
        <w:rPr>
          <w:rFonts w:ascii="Georgia" w:hAnsi="Georgia" w:cs="Arial"/>
          <w:sz w:val="20"/>
          <w:szCs w:val="20"/>
        </w:rPr>
        <w:t>na</w:t>
      </w:r>
      <w:r w:rsidR="0030368E">
        <w:rPr>
          <w:rFonts w:ascii="Georgia" w:hAnsi="Georgia" w:cs="Arial"/>
          <w:sz w:val="20"/>
          <w:szCs w:val="20"/>
        </w:rPr>
        <w:t xml:space="preserve"> </w:t>
      </w:r>
      <w:r w:rsidRPr="008C5862">
        <w:rPr>
          <w:rFonts w:ascii="Georgia" w:hAnsi="Georgia" w:cs="Arial"/>
          <w:sz w:val="20"/>
          <w:szCs w:val="20"/>
        </w:rPr>
        <w:t xml:space="preserve"> predmet </w:t>
      </w:r>
      <w:r w:rsidR="0030368E">
        <w:rPr>
          <w:rFonts w:ascii="Georgia" w:hAnsi="Georgia" w:cs="Arial"/>
          <w:sz w:val="20"/>
          <w:szCs w:val="20"/>
        </w:rPr>
        <w:t xml:space="preserve"> </w:t>
      </w:r>
      <w:r w:rsidRPr="008C5862">
        <w:rPr>
          <w:rFonts w:ascii="Georgia" w:hAnsi="Georgia" w:cs="Arial"/>
          <w:sz w:val="20"/>
          <w:szCs w:val="20"/>
        </w:rPr>
        <w:t>zákazky</w:t>
      </w:r>
      <w:r>
        <w:rPr>
          <w:rFonts w:ascii="Georgia" w:hAnsi="Georgia" w:cs="Arial"/>
          <w:sz w:val="20"/>
          <w:szCs w:val="20"/>
        </w:rPr>
        <w:t xml:space="preserve">                    </w:t>
      </w:r>
      <w:r w:rsidRPr="008C5862">
        <w:rPr>
          <w:rFonts w:ascii="Georgia" w:hAnsi="Georgia" w:cs="Arial"/>
          <w:sz w:val="20"/>
          <w:szCs w:val="20"/>
        </w:rPr>
        <w:t xml:space="preserve"> </w:t>
      </w:r>
    </w:p>
    <w:p w:rsidR="00FA4B10" w:rsidRDefault="008C5862" w:rsidP="0030368E">
      <w:pPr>
        <w:ind w:left="540"/>
        <w:jc w:val="both"/>
        <w:rPr>
          <w:rFonts w:ascii="Georgia" w:hAnsi="Georgia" w:cs="Arial"/>
          <w:sz w:val="20"/>
          <w:szCs w:val="20"/>
        </w:rPr>
      </w:pPr>
      <w:r>
        <w:rPr>
          <w:rFonts w:ascii="Georgia" w:hAnsi="Georgia" w:cs="Arial"/>
          <w:sz w:val="20"/>
          <w:szCs w:val="20"/>
        </w:rPr>
        <w:t xml:space="preserve">                </w:t>
      </w:r>
      <w:r w:rsidRPr="008C5862">
        <w:rPr>
          <w:rFonts w:ascii="Georgia" w:hAnsi="Georgia" w:cs="Arial"/>
          <w:sz w:val="20"/>
          <w:szCs w:val="20"/>
        </w:rPr>
        <w:t>a</w:t>
      </w:r>
      <w:r w:rsidR="009A34ED">
        <w:rPr>
          <w:rFonts w:ascii="Georgia" w:hAnsi="Georgia" w:cs="Arial"/>
          <w:sz w:val="20"/>
          <w:szCs w:val="20"/>
        </w:rPr>
        <w:t xml:space="preserve"> </w:t>
      </w:r>
      <w:r w:rsidRPr="008C5862">
        <w:rPr>
          <w:rFonts w:ascii="Georgia" w:hAnsi="Georgia" w:cs="Arial"/>
          <w:sz w:val="20"/>
          <w:szCs w:val="20"/>
        </w:rPr>
        <w:t>požiadaviek na ponuku.</w:t>
      </w:r>
      <w:r w:rsidR="009A34ED">
        <w:rPr>
          <w:rFonts w:ascii="Georgia" w:hAnsi="Georgia" w:cs="Arial"/>
          <w:sz w:val="20"/>
          <w:szCs w:val="20"/>
        </w:rPr>
        <w:t xml:space="preserve"> </w:t>
      </w:r>
      <w:r w:rsidRPr="008C5862">
        <w:rPr>
          <w:rFonts w:ascii="Georgia" w:hAnsi="Georgia" w:cs="Arial"/>
          <w:sz w:val="20"/>
          <w:szCs w:val="20"/>
        </w:rPr>
        <w:t xml:space="preserve">Takto predložené </w:t>
      </w:r>
      <w:r w:rsidRPr="009A34ED">
        <w:rPr>
          <w:rFonts w:ascii="Georgia" w:hAnsi="Georgia" w:cs="Arial"/>
          <w:sz w:val="20"/>
          <w:szCs w:val="20"/>
        </w:rPr>
        <w:t>doklady a dokumenty verejný</w:t>
      </w:r>
      <w:r w:rsidR="009A34ED" w:rsidRPr="009A34ED">
        <w:rPr>
          <w:rFonts w:ascii="Georgia" w:hAnsi="Georgia" w:cs="Arial"/>
          <w:sz w:val="20"/>
          <w:szCs w:val="20"/>
        </w:rPr>
        <w:t xml:space="preserve"> obstarávateľ nezverejňuje</w:t>
      </w:r>
      <w:r w:rsidR="00FA4B10">
        <w:rPr>
          <w:rFonts w:ascii="Georgia" w:hAnsi="Georgia" w:cs="Arial"/>
          <w:sz w:val="20"/>
          <w:szCs w:val="20"/>
        </w:rPr>
        <w:t>.</w:t>
      </w:r>
    </w:p>
    <w:p w:rsidR="00134C64" w:rsidRDefault="00026D9E" w:rsidP="0030368E">
      <w:pPr>
        <w:ind w:left="540"/>
        <w:jc w:val="both"/>
        <w:rPr>
          <w:rFonts w:ascii="Georgia" w:hAnsi="Georgia" w:cs="Arial"/>
          <w:sz w:val="20"/>
          <w:szCs w:val="20"/>
        </w:rPr>
      </w:pPr>
      <w:r w:rsidRPr="009A34ED">
        <w:rPr>
          <w:rFonts w:ascii="Georgia" w:hAnsi="Georgia" w:cs="Arial"/>
          <w:sz w:val="20"/>
          <w:szCs w:val="20"/>
        </w:rPr>
        <w:t xml:space="preserve">                   </w:t>
      </w:r>
    </w:p>
    <w:p w:rsidR="009A34ED" w:rsidRPr="009A34ED" w:rsidRDefault="00354E2C" w:rsidP="00354E2C">
      <w:pPr>
        <w:ind w:left="556"/>
        <w:jc w:val="both"/>
        <w:rPr>
          <w:rFonts w:ascii="Georgia" w:hAnsi="Georgia" w:cs="Arial"/>
          <w:sz w:val="20"/>
          <w:szCs w:val="20"/>
        </w:rPr>
      </w:pPr>
      <w:r>
        <w:rPr>
          <w:rFonts w:ascii="Georgia" w:hAnsi="Georgia" w:cs="Arial"/>
          <w:sz w:val="20"/>
          <w:szCs w:val="20"/>
        </w:rPr>
        <w:t xml:space="preserve">  </w:t>
      </w:r>
      <w:r w:rsidR="009A34ED" w:rsidRPr="00026D9E">
        <w:rPr>
          <w:rFonts w:ascii="Georgia" w:hAnsi="Georgia" w:cs="Arial"/>
          <w:sz w:val="20"/>
          <w:szCs w:val="20"/>
        </w:rPr>
        <w:t>16.1.8.</w:t>
      </w:r>
      <w:r w:rsidR="004A546B">
        <w:rPr>
          <w:rFonts w:ascii="Georgia" w:hAnsi="Georgia" w:cs="Arial"/>
          <w:sz w:val="20"/>
          <w:szCs w:val="20"/>
        </w:rPr>
        <w:t>2</w:t>
      </w:r>
      <w:r w:rsidR="009A34ED" w:rsidRPr="00026D9E">
        <w:rPr>
          <w:rFonts w:cs="Arial"/>
          <w:b/>
        </w:rPr>
        <w:t xml:space="preserve"> </w:t>
      </w:r>
      <w:r w:rsidR="009A34ED" w:rsidRPr="009A34ED">
        <w:rPr>
          <w:rFonts w:ascii="Georgia" w:hAnsi="Georgia" w:cs="Arial"/>
          <w:b/>
          <w:sz w:val="20"/>
          <w:szCs w:val="20"/>
        </w:rPr>
        <w:t>Druhé vyhotovenie</w:t>
      </w:r>
      <w:r w:rsidR="009A34ED" w:rsidRPr="009A34ED">
        <w:rPr>
          <w:rFonts w:ascii="Georgia" w:hAnsi="Georgia" w:cs="Arial"/>
          <w:sz w:val="20"/>
          <w:szCs w:val="20"/>
        </w:rPr>
        <w:t xml:space="preserve"> (odporúčané): uchádzačom takto predložené dokumenty</w:t>
      </w:r>
      <w:r w:rsidR="009A34ED" w:rsidRPr="009A34ED">
        <w:rPr>
          <w:rFonts w:ascii="Georgia" w:hAnsi="Georgia" w:cs="Arial"/>
          <w:b/>
          <w:sz w:val="20"/>
          <w:szCs w:val="20"/>
        </w:rPr>
        <w:t xml:space="preserve"> </w:t>
      </w:r>
      <w:r w:rsidR="009A34ED" w:rsidRPr="009A34ED">
        <w:rPr>
          <w:rFonts w:ascii="Georgia" w:hAnsi="Georgia" w:cs="Arial"/>
          <w:sz w:val="20"/>
          <w:szCs w:val="20"/>
        </w:rPr>
        <w:t xml:space="preserve">a doklady v systéme </w:t>
      </w:r>
    </w:p>
    <w:p w:rsidR="009A34ED" w:rsidRPr="009A34ED" w:rsidRDefault="009A34ED" w:rsidP="00354E2C">
      <w:pPr>
        <w:ind w:left="556"/>
        <w:jc w:val="both"/>
        <w:rPr>
          <w:rFonts w:ascii="Georgia" w:hAnsi="Georgia" w:cs="Arial"/>
          <w:sz w:val="20"/>
          <w:szCs w:val="20"/>
        </w:rPr>
      </w:pPr>
      <w:r w:rsidRPr="009A34ED">
        <w:rPr>
          <w:rFonts w:ascii="Georgia" w:hAnsi="Georgia" w:cs="Arial"/>
          <w:sz w:val="20"/>
          <w:szCs w:val="20"/>
        </w:rPr>
        <w:t xml:space="preserve">                JOSEPHINE  musia  zodpovedať  pôvodnému</w:t>
      </w:r>
      <w:r w:rsidR="00354E2C">
        <w:rPr>
          <w:rFonts w:ascii="Georgia" w:hAnsi="Georgia" w:cs="Arial"/>
          <w:sz w:val="20"/>
          <w:szCs w:val="20"/>
        </w:rPr>
        <w:t xml:space="preserve"> </w:t>
      </w:r>
      <w:r w:rsidRPr="009A34ED">
        <w:rPr>
          <w:rFonts w:ascii="Georgia" w:hAnsi="Georgia" w:cs="Arial"/>
          <w:sz w:val="20"/>
          <w:szCs w:val="20"/>
        </w:rPr>
        <w:t xml:space="preserve"> dokladu  a dokumentu  s tým,  že nemôžu  obsahovať </w:t>
      </w:r>
    </w:p>
    <w:p w:rsidR="009A34ED" w:rsidRPr="00A34655" w:rsidRDefault="009A34ED" w:rsidP="00354E2C">
      <w:pPr>
        <w:ind w:left="556"/>
        <w:jc w:val="both"/>
        <w:rPr>
          <w:rFonts w:ascii="Georgia" w:hAnsi="Georgia" w:cs="Arial"/>
          <w:sz w:val="20"/>
          <w:szCs w:val="20"/>
        </w:rPr>
      </w:pPr>
      <w:r w:rsidRPr="009A34ED">
        <w:rPr>
          <w:rFonts w:ascii="Georgia" w:hAnsi="Georgia" w:cs="Arial"/>
          <w:sz w:val="20"/>
          <w:szCs w:val="20"/>
        </w:rPr>
        <w:t xml:space="preserve">                </w:t>
      </w:r>
      <w:r w:rsidRPr="007F6BC8">
        <w:rPr>
          <w:rFonts w:ascii="Georgia" w:hAnsi="Georgia" w:cs="Arial"/>
          <w:sz w:val="20"/>
          <w:szCs w:val="20"/>
        </w:rPr>
        <w:t xml:space="preserve">rodné číslo  a osobné údaje v zmysle </w:t>
      </w:r>
      <w:r w:rsidRPr="00A34655">
        <w:rPr>
          <w:rFonts w:ascii="Georgia" w:hAnsi="Georgia" w:cs="Arial"/>
          <w:sz w:val="20"/>
          <w:szCs w:val="20"/>
        </w:rPr>
        <w:t xml:space="preserve">zákona č. 18/2018  Z. z. o ochrane osobných údajov  a  o zmene               </w:t>
      </w:r>
    </w:p>
    <w:p w:rsidR="009A34ED" w:rsidRPr="007F6BC8" w:rsidRDefault="009A34ED" w:rsidP="00354E2C">
      <w:pPr>
        <w:ind w:left="556"/>
        <w:jc w:val="both"/>
        <w:rPr>
          <w:rFonts w:ascii="Georgia" w:hAnsi="Georgia" w:cs="Arial"/>
          <w:sz w:val="20"/>
          <w:szCs w:val="20"/>
        </w:rPr>
      </w:pPr>
      <w:r w:rsidRPr="00A34655">
        <w:rPr>
          <w:rFonts w:ascii="Georgia" w:hAnsi="Georgia" w:cs="Arial"/>
          <w:sz w:val="20"/>
          <w:szCs w:val="20"/>
        </w:rPr>
        <w:t xml:space="preserve">                a doplnení niektorých zákonov. Ak</w:t>
      </w:r>
      <w:r w:rsidRPr="007F6BC8">
        <w:rPr>
          <w:rFonts w:ascii="Georgia" w:hAnsi="Georgia" w:cs="Arial"/>
          <w:sz w:val="20"/>
          <w:szCs w:val="20"/>
        </w:rPr>
        <w:t xml:space="preserve">  ide  o dokumenty, ktoré  sú podpísané  alebo  obsahujú odtlačok </w:t>
      </w:r>
    </w:p>
    <w:p w:rsidR="009A34ED" w:rsidRPr="009A34ED" w:rsidRDefault="009A34ED" w:rsidP="00354E2C">
      <w:pPr>
        <w:ind w:left="556"/>
        <w:jc w:val="both"/>
        <w:rPr>
          <w:rFonts w:ascii="Georgia" w:hAnsi="Georgia" w:cs="Arial"/>
          <w:sz w:val="20"/>
          <w:szCs w:val="20"/>
        </w:rPr>
      </w:pPr>
      <w:r w:rsidRPr="007F6BC8">
        <w:rPr>
          <w:rFonts w:ascii="Georgia" w:hAnsi="Georgia" w:cs="Arial"/>
          <w:sz w:val="20"/>
          <w:szCs w:val="20"/>
        </w:rPr>
        <w:t xml:space="preserve">                pečiatky, tieto  sa  v  elektronickej podobe  predkladajú</w:t>
      </w:r>
      <w:r>
        <w:rPr>
          <w:rFonts w:ascii="Georgia" w:hAnsi="Georgia" w:cs="Arial"/>
          <w:sz w:val="20"/>
          <w:szCs w:val="20"/>
        </w:rPr>
        <w:t xml:space="preserve">  </w:t>
      </w:r>
      <w:r w:rsidRPr="009A34ED">
        <w:rPr>
          <w:rFonts w:ascii="Georgia" w:hAnsi="Georgia" w:cs="Arial"/>
          <w:sz w:val="20"/>
          <w:szCs w:val="20"/>
        </w:rPr>
        <w:t>s</w:t>
      </w:r>
      <w:r>
        <w:rPr>
          <w:rFonts w:ascii="Georgia" w:hAnsi="Georgia" w:cs="Arial"/>
          <w:sz w:val="20"/>
          <w:szCs w:val="20"/>
        </w:rPr>
        <w:t> </w:t>
      </w:r>
      <w:r w:rsidRPr="009A34ED">
        <w:rPr>
          <w:rFonts w:ascii="Georgia" w:hAnsi="Georgia" w:cs="Arial"/>
          <w:sz w:val="20"/>
          <w:szCs w:val="20"/>
        </w:rPr>
        <w:t>uvedením</w:t>
      </w:r>
      <w:r>
        <w:rPr>
          <w:rFonts w:ascii="Georgia" w:hAnsi="Georgia" w:cs="Arial"/>
          <w:sz w:val="20"/>
          <w:szCs w:val="20"/>
        </w:rPr>
        <w:t xml:space="preserve"> </w:t>
      </w:r>
      <w:r w:rsidRPr="009A34ED">
        <w:rPr>
          <w:rFonts w:ascii="Georgia" w:hAnsi="Georgia" w:cs="Arial"/>
          <w:sz w:val="20"/>
          <w:szCs w:val="20"/>
        </w:rPr>
        <w:t xml:space="preserve"> mena a priezviska </w:t>
      </w:r>
      <w:r>
        <w:rPr>
          <w:rFonts w:ascii="Georgia" w:hAnsi="Georgia" w:cs="Arial"/>
          <w:sz w:val="20"/>
          <w:szCs w:val="20"/>
        </w:rPr>
        <w:t xml:space="preserve"> </w:t>
      </w:r>
      <w:r w:rsidRPr="009A34ED">
        <w:rPr>
          <w:rFonts w:ascii="Georgia" w:hAnsi="Georgia" w:cs="Arial"/>
          <w:sz w:val="20"/>
          <w:szCs w:val="20"/>
        </w:rPr>
        <w:t xml:space="preserve">osôb, ktoré </w:t>
      </w:r>
    </w:p>
    <w:p w:rsidR="009A34ED" w:rsidRPr="009A34ED" w:rsidRDefault="009A34ED" w:rsidP="00354E2C">
      <w:pPr>
        <w:ind w:left="556"/>
        <w:jc w:val="both"/>
        <w:rPr>
          <w:rFonts w:ascii="Georgia" w:hAnsi="Georgia" w:cs="Arial"/>
          <w:sz w:val="20"/>
          <w:szCs w:val="20"/>
        </w:rPr>
      </w:pPr>
      <w:r w:rsidRPr="009A34ED">
        <w:rPr>
          <w:rFonts w:ascii="Georgia" w:hAnsi="Georgia" w:cs="Arial"/>
          <w:sz w:val="20"/>
          <w:szCs w:val="20"/>
        </w:rPr>
        <w:t xml:space="preserve">                dokumenty podpísali a dátumu podpisu, bez uvedenia podpisu týchto osôb a odtlačku pečiatky. </w:t>
      </w:r>
    </w:p>
    <w:p w:rsidR="0030368E" w:rsidRDefault="009A34ED" w:rsidP="0030368E">
      <w:pPr>
        <w:ind w:left="556"/>
        <w:jc w:val="both"/>
        <w:rPr>
          <w:rFonts w:ascii="Georgia" w:hAnsi="Georgia" w:cs="Arial"/>
          <w:sz w:val="20"/>
          <w:szCs w:val="20"/>
        </w:rPr>
      </w:pPr>
      <w:r w:rsidRPr="009A34ED">
        <w:rPr>
          <w:rFonts w:ascii="Georgia" w:hAnsi="Georgia" w:cs="Arial"/>
          <w:sz w:val="20"/>
          <w:szCs w:val="20"/>
        </w:rPr>
        <w:t xml:space="preserve">                </w:t>
      </w:r>
    </w:p>
    <w:p w:rsidR="00171484" w:rsidRDefault="0030368E" w:rsidP="009A34ED">
      <w:pPr>
        <w:ind w:left="556"/>
        <w:jc w:val="both"/>
        <w:rPr>
          <w:rFonts w:ascii="Georgia" w:hAnsi="Georgia" w:cs="Arial"/>
          <w:sz w:val="20"/>
          <w:szCs w:val="20"/>
        </w:rPr>
      </w:pPr>
      <w:r>
        <w:rPr>
          <w:rFonts w:ascii="Georgia" w:hAnsi="Georgia" w:cs="Arial"/>
          <w:sz w:val="20"/>
          <w:szCs w:val="20"/>
        </w:rPr>
        <w:t xml:space="preserve">                </w:t>
      </w:r>
      <w:r w:rsidR="009A34ED" w:rsidRPr="009A34ED">
        <w:rPr>
          <w:rFonts w:ascii="Georgia" w:hAnsi="Georgia" w:cs="Arial"/>
          <w:sz w:val="20"/>
          <w:szCs w:val="20"/>
        </w:rPr>
        <w:t>Takto predložené doklady a dokumenty verejný obstarávateľ v</w:t>
      </w:r>
      <w:r w:rsidR="003F5195">
        <w:rPr>
          <w:rFonts w:ascii="Georgia" w:hAnsi="Georgia" w:cs="Arial"/>
          <w:sz w:val="20"/>
          <w:szCs w:val="20"/>
        </w:rPr>
        <w:t> </w:t>
      </w:r>
      <w:r w:rsidR="009A34ED" w:rsidRPr="009A34ED">
        <w:rPr>
          <w:rFonts w:ascii="Georgia" w:hAnsi="Georgia" w:cs="Arial"/>
          <w:sz w:val="20"/>
          <w:szCs w:val="20"/>
        </w:rPr>
        <w:t>súlade</w:t>
      </w:r>
      <w:r w:rsidR="003F5195">
        <w:rPr>
          <w:rFonts w:ascii="Georgia" w:hAnsi="Georgia" w:cs="Arial"/>
          <w:sz w:val="20"/>
          <w:szCs w:val="20"/>
        </w:rPr>
        <w:t xml:space="preserve"> </w:t>
      </w:r>
      <w:r w:rsidR="009A34ED" w:rsidRPr="009A34ED">
        <w:rPr>
          <w:rFonts w:ascii="Georgia" w:hAnsi="Georgia" w:cs="Arial"/>
          <w:sz w:val="20"/>
          <w:szCs w:val="20"/>
        </w:rPr>
        <w:t xml:space="preserve"> s</w:t>
      </w:r>
      <w:r w:rsidR="003F5195">
        <w:rPr>
          <w:rFonts w:ascii="Georgia" w:hAnsi="Georgia" w:cs="Arial"/>
          <w:sz w:val="20"/>
          <w:szCs w:val="20"/>
        </w:rPr>
        <w:t xml:space="preserve"> </w:t>
      </w:r>
      <w:r w:rsidR="009A34ED" w:rsidRPr="009A34ED">
        <w:rPr>
          <w:rFonts w:ascii="Georgia" w:hAnsi="Georgia" w:cs="Arial"/>
          <w:sz w:val="20"/>
          <w:szCs w:val="20"/>
        </w:rPr>
        <w:t xml:space="preserve"> § 64 ods. 1   písm. b</w:t>
      </w:r>
      <w:r w:rsidR="003F5195">
        <w:rPr>
          <w:rFonts w:ascii="Georgia" w:hAnsi="Georgia" w:cs="Arial"/>
          <w:sz w:val="20"/>
          <w:szCs w:val="20"/>
        </w:rPr>
        <w:t xml:space="preserve"> </w:t>
      </w:r>
      <w:r w:rsidR="009A34ED" w:rsidRPr="009A34ED">
        <w:rPr>
          <w:rFonts w:ascii="Georgia" w:hAnsi="Georgia" w:cs="Arial"/>
          <w:sz w:val="20"/>
          <w:szCs w:val="20"/>
        </w:rPr>
        <w:t xml:space="preserve">) </w:t>
      </w:r>
      <w:r w:rsidR="00171484">
        <w:rPr>
          <w:rFonts w:ascii="Georgia" w:hAnsi="Georgia" w:cs="Arial"/>
          <w:sz w:val="20"/>
          <w:szCs w:val="20"/>
        </w:rPr>
        <w:t>ZVO</w:t>
      </w:r>
      <w:r w:rsidR="009A34ED" w:rsidRPr="009A34ED">
        <w:rPr>
          <w:rFonts w:ascii="Georgia" w:hAnsi="Georgia" w:cs="Arial"/>
          <w:sz w:val="20"/>
          <w:szCs w:val="20"/>
        </w:rPr>
        <w:t xml:space="preserve"> </w:t>
      </w:r>
    </w:p>
    <w:p w:rsidR="002E1436" w:rsidRPr="009A34ED" w:rsidRDefault="00171484" w:rsidP="009A34ED">
      <w:pPr>
        <w:ind w:left="556"/>
        <w:jc w:val="both"/>
        <w:rPr>
          <w:rFonts w:ascii="Georgia" w:hAnsi="Georgia"/>
          <w:sz w:val="20"/>
          <w:szCs w:val="20"/>
        </w:rPr>
      </w:pPr>
      <w:r>
        <w:rPr>
          <w:rFonts w:ascii="Georgia" w:hAnsi="Georgia" w:cs="Arial"/>
          <w:sz w:val="20"/>
          <w:szCs w:val="20"/>
        </w:rPr>
        <w:t xml:space="preserve">                </w:t>
      </w:r>
      <w:r w:rsidR="009A34ED" w:rsidRPr="009A34ED">
        <w:rPr>
          <w:rFonts w:ascii="Georgia" w:hAnsi="Georgia" w:cs="Arial"/>
          <w:sz w:val="20"/>
          <w:szCs w:val="20"/>
        </w:rPr>
        <w:t>zverejní vo svojom profile</w:t>
      </w:r>
      <w:r w:rsidR="00ED2BDC">
        <w:rPr>
          <w:rFonts w:ascii="Georgia" w:hAnsi="Georgia" w:cs="Arial"/>
          <w:sz w:val="20"/>
          <w:szCs w:val="20"/>
        </w:rPr>
        <w:t>.</w:t>
      </w:r>
      <w:r w:rsidR="009A34ED" w:rsidRPr="009A34ED">
        <w:rPr>
          <w:rFonts w:ascii="Georgia" w:hAnsi="Georgia" w:cs="Arial"/>
          <w:sz w:val="20"/>
          <w:szCs w:val="20"/>
        </w:rPr>
        <w:t xml:space="preserve">                         </w:t>
      </w:r>
    </w:p>
    <w:p w:rsidR="00FA4B10" w:rsidRDefault="00C4744F" w:rsidP="00C4744F">
      <w:pPr>
        <w:ind w:left="425"/>
        <w:jc w:val="both"/>
        <w:rPr>
          <w:rFonts w:ascii="Georgia" w:hAnsi="Georgia" w:cs="Arial"/>
          <w:sz w:val="20"/>
          <w:szCs w:val="20"/>
        </w:rPr>
      </w:pPr>
      <w:r>
        <w:rPr>
          <w:rFonts w:ascii="Georgia" w:hAnsi="Georgia" w:cs="Arial"/>
          <w:sz w:val="20"/>
          <w:szCs w:val="20"/>
        </w:rPr>
        <w:t xml:space="preserve">                   </w:t>
      </w:r>
    </w:p>
    <w:p w:rsidR="00C4744F" w:rsidRDefault="00FA4B10" w:rsidP="00C4744F">
      <w:pPr>
        <w:ind w:left="425"/>
        <w:jc w:val="both"/>
        <w:rPr>
          <w:rFonts w:ascii="Georgia" w:hAnsi="Georgia" w:cs="Arial"/>
          <w:sz w:val="20"/>
          <w:szCs w:val="20"/>
        </w:rPr>
      </w:pPr>
      <w:r>
        <w:rPr>
          <w:rFonts w:ascii="Georgia" w:hAnsi="Georgia" w:cs="Arial"/>
          <w:sz w:val="20"/>
          <w:szCs w:val="20"/>
        </w:rPr>
        <w:t xml:space="preserve">                   </w:t>
      </w:r>
      <w:r w:rsidR="00C4744F" w:rsidRPr="00C4744F">
        <w:rPr>
          <w:rFonts w:ascii="Georgia" w:hAnsi="Georgia" w:cs="Arial"/>
          <w:sz w:val="20"/>
          <w:szCs w:val="20"/>
        </w:rPr>
        <w:t>Uchádzačom</w:t>
      </w:r>
      <w:r w:rsidR="00C4744F">
        <w:rPr>
          <w:rFonts w:ascii="Georgia" w:hAnsi="Georgia" w:cs="Arial"/>
          <w:sz w:val="20"/>
          <w:szCs w:val="20"/>
        </w:rPr>
        <w:t xml:space="preserve"> </w:t>
      </w:r>
      <w:r w:rsidR="00C4744F" w:rsidRPr="00C4744F">
        <w:rPr>
          <w:rFonts w:ascii="Georgia" w:hAnsi="Georgia" w:cs="Arial"/>
          <w:sz w:val="20"/>
          <w:szCs w:val="20"/>
        </w:rPr>
        <w:t xml:space="preserve">  odporúčame  tiež  už</w:t>
      </w:r>
      <w:r w:rsidR="00C4744F">
        <w:rPr>
          <w:rFonts w:ascii="Georgia" w:hAnsi="Georgia" w:cs="Arial"/>
          <w:sz w:val="20"/>
          <w:szCs w:val="20"/>
        </w:rPr>
        <w:t xml:space="preserve"> </w:t>
      </w:r>
      <w:r w:rsidR="00C4744F" w:rsidRPr="00C4744F">
        <w:rPr>
          <w:rFonts w:ascii="Georgia" w:hAnsi="Georgia" w:cs="Arial"/>
          <w:sz w:val="20"/>
          <w:szCs w:val="20"/>
        </w:rPr>
        <w:t xml:space="preserve"> v</w:t>
      </w:r>
      <w:r w:rsidR="00C4744F">
        <w:rPr>
          <w:rFonts w:ascii="Georgia" w:hAnsi="Georgia" w:cs="Arial"/>
          <w:sz w:val="20"/>
          <w:szCs w:val="20"/>
        </w:rPr>
        <w:t xml:space="preserve">  </w:t>
      </w:r>
      <w:r w:rsidR="00C4744F" w:rsidRPr="00C4744F">
        <w:rPr>
          <w:rFonts w:ascii="Georgia" w:hAnsi="Georgia" w:cs="Arial"/>
          <w:sz w:val="20"/>
          <w:szCs w:val="20"/>
        </w:rPr>
        <w:t>názve</w:t>
      </w:r>
      <w:r w:rsidR="00C4744F">
        <w:rPr>
          <w:rFonts w:ascii="Georgia" w:hAnsi="Georgia" w:cs="Arial"/>
          <w:sz w:val="20"/>
          <w:szCs w:val="20"/>
        </w:rPr>
        <w:t xml:space="preserve"> </w:t>
      </w:r>
      <w:r w:rsidR="00C4744F" w:rsidRPr="00C4744F">
        <w:rPr>
          <w:rFonts w:ascii="Georgia" w:hAnsi="Georgia" w:cs="Arial"/>
          <w:sz w:val="20"/>
          <w:szCs w:val="20"/>
        </w:rPr>
        <w:t xml:space="preserve"> súboru </w:t>
      </w:r>
      <w:r w:rsidR="00C4744F">
        <w:rPr>
          <w:rFonts w:ascii="Georgia" w:hAnsi="Georgia" w:cs="Arial"/>
          <w:sz w:val="20"/>
          <w:szCs w:val="20"/>
        </w:rPr>
        <w:t xml:space="preserve"> </w:t>
      </w:r>
      <w:r w:rsidR="00C4744F" w:rsidRPr="00C4744F">
        <w:rPr>
          <w:rFonts w:ascii="Georgia" w:hAnsi="Georgia" w:cs="Arial"/>
          <w:sz w:val="20"/>
          <w:szCs w:val="20"/>
        </w:rPr>
        <w:t>označiť doklady a dokumenty, ktoré</w:t>
      </w:r>
      <w:r w:rsidR="00C4744F">
        <w:rPr>
          <w:rFonts w:ascii="Georgia" w:hAnsi="Georgia" w:cs="Arial"/>
          <w:sz w:val="20"/>
          <w:szCs w:val="20"/>
        </w:rPr>
        <w:t xml:space="preserve"> obsahujú </w:t>
      </w:r>
      <w:r w:rsidR="00C4744F" w:rsidRPr="00C4744F">
        <w:rPr>
          <w:rFonts w:ascii="Georgia" w:hAnsi="Georgia" w:cs="Arial"/>
          <w:sz w:val="20"/>
          <w:szCs w:val="20"/>
        </w:rPr>
        <w:t xml:space="preserve">             </w:t>
      </w:r>
      <w:r w:rsidR="00C4744F">
        <w:rPr>
          <w:rFonts w:ascii="Georgia" w:hAnsi="Georgia" w:cs="Arial"/>
          <w:sz w:val="20"/>
          <w:szCs w:val="20"/>
        </w:rPr>
        <w:t xml:space="preserve">     </w:t>
      </w:r>
      <w:r w:rsidR="00C4744F" w:rsidRPr="00C4744F">
        <w:rPr>
          <w:rFonts w:ascii="Georgia" w:hAnsi="Georgia" w:cs="Arial"/>
          <w:sz w:val="20"/>
          <w:szCs w:val="20"/>
        </w:rPr>
        <w:t xml:space="preserve"> </w:t>
      </w:r>
    </w:p>
    <w:p w:rsidR="003F5195" w:rsidRDefault="00C4744F" w:rsidP="00C4744F">
      <w:pPr>
        <w:ind w:left="425"/>
        <w:jc w:val="both"/>
        <w:rPr>
          <w:rFonts w:ascii="Georgia" w:hAnsi="Georgia" w:cs="Arial"/>
          <w:sz w:val="20"/>
          <w:szCs w:val="20"/>
        </w:rPr>
      </w:pPr>
      <w:r>
        <w:rPr>
          <w:rFonts w:ascii="Georgia" w:hAnsi="Georgia" w:cs="Arial"/>
          <w:sz w:val="20"/>
          <w:szCs w:val="20"/>
        </w:rPr>
        <w:t xml:space="preserve">                   </w:t>
      </w:r>
      <w:r w:rsidRPr="00C4744F">
        <w:rPr>
          <w:rFonts w:ascii="Georgia" w:hAnsi="Georgia" w:cs="Arial"/>
          <w:sz w:val="20"/>
          <w:szCs w:val="20"/>
        </w:rPr>
        <w:t xml:space="preserve">a </w:t>
      </w:r>
      <w:r>
        <w:rPr>
          <w:rFonts w:ascii="Georgia" w:hAnsi="Georgia" w:cs="Arial"/>
          <w:sz w:val="20"/>
          <w:szCs w:val="20"/>
        </w:rPr>
        <w:t xml:space="preserve"> </w:t>
      </w:r>
      <w:r w:rsidRPr="00C4744F">
        <w:rPr>
          <w:rFonts w:ascii="Georgia" w:hAnsi="Georgia" w:cs="Arial"/>
          <w:sz w:val="20"/>
          <w:szCs w:val="20"/>
        </w:rPr>
        <w:t xml:space="preserve">ktoré neobsahujú osobné údaje,  aby </w:t>
      </w:r>
      <w:r w:rsidR="003F5195">
        <w:rPr>
          <w:rFonts w:ascii="Georgia" w:hAnsi="Georgia" w:cs="Arial"/>
          <w:sz w:val="20"/>
          <w:szCs w:val="20"/>
        </w:rPr>
        <w:t xml:space="preserve"> </w:t>
      </w:r>
      <w:r w:rsidRPr="00C4744F">
        <w:rPr>
          <w:rFonts w:ascii="Georgia" w:hAnsi="Georgia" w:cs="Arial"/>
          <w:sz w:val="20"/>
          <w:szCs w:val="20"/>
        </w:rPr>
        <w:t>ich bolo</w:t>
      </w:r>
      <w:r w:rsidR="003F5195">
        <w:rPr>
          <w:rFonts w:ascii="Georgia" w:hAnsi="Georgia" w:cs="Arial"/>
          <w:sz w:val="20"/>
          <w:szCs w:val="20"/>
        </w:rPr>
        <w:t xml:space="preserve"> </w:t>
      </w:r>
      <w:r w:rsidRPr="00C4744F">
        <w:rPr>
          <w:rFonts w:ascii="Georgia" w:hAnsi="Georgia" w:cs="Arial"/>
          <w:sz w:val="20"/>
          <w:szCs w:val="20"/>
        </w:rPr>
        <w:t xml:space="preserve"> možné</w:t>
      </w:r>
      <w:r w:rsidR="003F5195">
        <w:rPr>
          <w:rFonts w:ascii="Georgia" w:hAnsi="Georgia" w:cs="Arial"/>
          <w:sz w:val="20"/>
          <w:szCs w:val="20"/>
        </w:rPr>
        <w:t xml:space="preserve"> </w:t>
      </w:r>
      <w:r w:rsidRPr="00C4744F">
        <w:rPr>
          <w:rFonts w:ascii="Georgia" w:hAnsi="Georgia" w:cs="Arial"/>
          <w:sz w:val="20"/>
          <w:szCs w:val="20"/>
        </w:rPr>
        <w:t xml:space="preserve"> rýchlejšie identifikovať</w:t>
      </w:r>
      <w:r w:rsidR="003F5195">
        <w:rPr>
          <w:rFonts w:ascii="Georgia" w:hAnsi="Georgia" w:cs="Arial"/>
          <w:sz w:val="20"/>
          <w:szCs w:val="20"/>
        </w:rPr>
        <w:t xml:space="preserve"> </w:t>
      </w:r>
      <w:r w:rsidRPr="00C4744F">
        <w:rPr>
          <w:rFonts w:ascii="Georgia" w:hAnsi="Georgia" w:cs="Arial"/>
          <w:sz w:val="20"/>
          <w:szCs w:val="20"/>
        </w:rPr>
        <w:t xml:space="preserve"> (napr. „Zmluva </w:t>
      </w:r>
      <w:r w:rsidR="003F5195">
        <w:rPr>
          <w:rFonts w:ascii="Georgia" w:hAnsi="Georgia" w:cs="Arial"/>
          <w:sz w:val="20"/>
          <w:szCs w:val="20"/>
        </w:rPr>
        <w:t xml:space="preserve"> </w:t>
      </w:r>
      <w:r w:rsidR="003F5195" w:rsidRPr="00C4744F">
        <w:rPr>
          <w:rFonts w:ascii="Georgia" w:hAnsi="Georgia" w:cs="Arial"/>
          <w:sz w:val="20"/>
          <w:szCs w:val="20"/>
        </w:rPr>
        <w:t xml:space="preserve">– </w:t>
      </w:r>
      <w:r w:rsidRPr="00C4744F">
        <w:rPr>
          <w:rFonts w:ascii="Georgia" w:hAnsi="Georgia" w:cs="Arial"/>
          <w:sz w:val="20"/>
          <w:szCs w:val="20"/>
        </w:rPr>
        <w:t xml:space="preserve"> </w:t>
      </w:r>
      <w:r w:rsidR="003F5195">
        <w:rPr>
          <w:rFonts w:ascii="Georgia" w:hAnsi="Georgia" w:cs="Arial"/>
          <w:sz w:val="20"/>
          <w:szCs w:val="20"/>
        </w:rPr>
        <w:t xml:space="preserve">            </w:t>
      </w:r>
    </w:p>
    <w:p w:rsidR="00C4744F" w:rsidRPr="00C4744F" w:rsidRDefault="003F5195" w:rsidP="00C4744F">
      <w:pPr>
        <w:ind w:left="425"/>
        <w:jc w:val="both"/>
        <w:rPr>
          <w:rFonts w:ascii="Georgia" w:hAnsi="Georgia" w:cs="Arial"/>
          <w:sz w:val="20"/>
          <w:szCs w:val="20"/>
        </w:rPr>
      </w:pPr>
      <w:r>
        <w:rPr>
          <w:rFonts w:ascii="Georgia" w:hAnsi="Georgia" w:cs="Arial"/>
          <w:sz w:val="20"/>
          <w:szCs w:val="20"/>
        </w:rPr>
        <w:t xml:space="preserve">                   </w:t>
      </w:r>
      <w:r w:rsidR="00C4744F" w:rsidRPr="00C4744F">
        <w:rPr>
          <w:rFonts w:ascii="Georgia" w:hAnsi="Georgia" w:cs="Arial"/>
          <w:sz w:val="20"/>
          <w:szCs w:val="20"/>
        </w:rPr>
        <w:t xml:space="preserve">na </w:t>
      </w:r>
      <w:r w:rsidR="00C4744F">
        <w:rPr>
          <w:rFonts w:ascii="Georgia" w:hAnsi="Georgia" w:cs="Arial"/>
          <w:sz w:val="20"/>
          <w:szCs w:val="20"/>
        </w:rPr>
        <w:t xml:space="preserve"> </w:t>
      </w:r>
      <w:r w:rsidR="00C4744F" w:rsidRPr="00C4744F">
        <w:rPr>
          <w:rFonts w:ascii="Georgia" w:hAnsi="Georgia" w:cs="Arial"/>
          <w:sz w:val="20"/>
          <w:szCs w:val="20"/>
        </w:rPr>
        <w:t>zverejnenie“ alebo „Čestné vyhlásenie – s podpisom“ a pod.).</w:t>
      </w:r>
    </w:p>
    <w:p w:rsidR="00397503" w:rsidRPr="009A34ED" w:rsidRDefault="00397503" w:rsidP="009A34ED">
      <w:pPr>
        <w:ind w:left="556"/>
        <w:jc w:val="both"/>
        <w:rPr>
          <w:rFonts w:ascii="Georgia" w:hAnsi="Georgia"/>
          <w:sz w:val="20"/>
          <w:szCs w:val="20"/>
        </w:rPr>
      </w:pPr>
    </w:p>
    <w:p w:rsidR="00397503" w:rsidRPr="00397503" w:rsidRDefault="00397503" w:rsidP="00EB7B7E">
      <w:pPr>
        <w:numPr>
          <w:ilvl w:val="2"/>
          <w:numId w:val="30"/>
        </w:numPr>
        <w:spacing w:after="120"/>
        <w:jc w:val="both"/>
        <w:rPr>
          <w:rFonts w:ascii="Georgia" w:hAnsi="Georgia" w:cs="Arial"/>
          <w:sz w:val="20"/>
          <w:szCs w:val="20"/>
        </w:rPr>
      </w:pPr>
      <w:r w:rsidRPr="009A34ED">
        <w:rPr>
          <w:rFonts w:ascii="Georgia" w:hAnsi="Georgia" w:cs="Arial"/>
          <w:b/>
          <w:bCs/>
          <w:sz w:val="20"/>
          <w:szCs w:val="20"/>
        </w:rPr>
        <w:t>Vyhlásenie</w:t>
      </w:r>
      <w:r w:rsidRPr="009A34ED">
        <w:rPr>
          <w:rFonts w:ascii="Georgia" w:hAnsi="Georgia" w:cs="Arial"/>
          <w:b/>
          <w:sz w:val="20"/>
          <w:szCs w:val="20"/>
        </w:rPr>
        <w:t xml:space="preserve"> uchádzača, že súhlasí s </w:t>
      </w:r>
      <w:r w:rsidR="00BC381F">
        <w:rPr>
          <w:rFonts w:ascii="Georgia" w:hAnsi="Georgia" w:cs="Arial"/>
          <w:b/>
          <w:sz w:val="20"/>
          <w:szCs w:val="20"/>
        </w:rPr>
        <w:t xml:space="preserve"> </w:t>
      </w:r>
      <w:r w:rsidRPr="009A34ED">
        <w:rPr>
          <w:rFonts w:ascii="Georgia" w:hAnsi="Georgia" w:cs="Arial"/>
          <w:b/>
          <w:sz w:val="20"/>
          <w:szCs w:val="20"/>
        </w:rPr>
        <w:t>podmienkami</w:t>
      </w:r>
      <w:r w:rsidRPr="009A34ED">
        <w:rPr>
          <w:rFonts w:ascii="Georgia" w:hAnsi="Georgia" w:cs="Arial"/>
          <w:sz w:val="20"/>
          <w:szCs w:val="20"/>
        </w:rPr>
        <w:t xml:space="preserve"> </w:t>
      </w:r>
      <w:r w:rsidR="00BC381F" w:rsidRPr="00BC381F">
        <w:rPr>
          <w:rFonts w:ascii="Georgia" w:hAnsi="Georgia" w:cs="Arial"/>
          <w:b/>
          <w:sz w:val="20"/>
          <w:szCs w:val="20"/>
        </w:rPr>
        <w:t>užšej</w:t>
      </w:r>
      <w:r w:rsidRPr="009A34ED">
        <w:rPr>
          <w:rFonts w:ascii="Georgia" w:hAnsi="Georgia" w:cs="Arial"/>
          <w:b/>
          <w:sz w:val="20"/>
          <w:szCs w:val="20"/>
        </w:rPr>
        <w:t xml:space="preserve"> súťaže</w:t>
      </w:r>
      <w:r w:rsidRPr="009A34ED">
        <w:rPr>
          <w:rFonts w:ascii="Georgia" w:hAnsi="Georgia" w:cs="Arial"/>
          <w:sz w:val="20"/>
          <w:szCs w:val="20"/>
        </w:rPr>
        <w:t xml:space="preserve"> určenými verejným</w:t>
      </w:r>
      <w:r w:rsidRPr="00397503">
        <w:rPr>
          <w:rFonts w:ascii="Georgia" w:hAnsi="Georgia" w:cs="Arial"/>
          <w:sz w:val="20"/>
          <w:szCs w:val="20"/>
        </w:rPr>
        <w:t xml:space="preserve"> obstarávateľom v oznámení o vyhlásení verejného obstarávania, v týchto súťažných podkladoch</w:t>
      </w:r>
      <w:r w:rsidR="00B2350A">
        <w:rPr>
          <w:rFonts w:ascii="Georgia" w:hAnsi="Georgia" w:cs="Arial"/>
          <w:sz w:val="20"/>
          <w:szCs w:val="20"/>
        </w:rPr>
        <w:t xml:space="preserve">                </w:t>
      </w:r>
      <w:r w:rsidRPr="00397503">
        <w:rPr>
          <w:rFonts w:ascii="Georgia" w:hAnsi="Georgia" w:cs="Arial"/>
          <w:sz w:val="20"/>
          <w:szCs w:val="20"/>
        </w:rPr>
        <w:t xml:space="preserve"> a vo všetkých dokumentoch, ktorými verejný obstarávateľ vysvetľoval podmienky účasti vo verejnom obstarávaní a dopĺňal informácie v týchto súťažných podkladoch.</w:t>
      </w:r>
    </w:p>
    <w:p w:rsidR="00BF47DA" w:rsidRPr="00BF47DA" w:rsidRDefault="00BF47DA" w:rsidP="00EB7B7E">
      <w:pPr>
        <w:numPr>
          <w:ilvl w:val="2"/>
          <w:numId w:val="30"/>
        </w:numPr>
        <w:spacing w:after="120"/>
        <w:jc w:val="both"/>
        <w:rPr>
          <w:rFonts w:ascii="Georgia" w:hAnsi="Georgia" w:cs="Arial"/>
          <w:sz w:val="20"/>
          <w:szCs w:val="20"/>
        </w:rPr>
      </w:pPr>
      <w:r w:rsidRPr="00BF47DA">
        <w:rPr>
          <w:rFonts w:ascii="Georgia" w:hAnsi="Georgia" w:cs="Arial"/>
          <w:b/>
          <w:bCs/>
          <w:sz w:val="20"/>
          <w:szCs w:val="20"/>
        </w:rPr>
        <w:t>Vyhlásenie uchádzača o pravdivosti a úplnosti</w:t>
      </w:r>
      <w:r w:rsidRPr="00BF47DA">
        <w:rPr>
          <w:rFonts w:ascii="Georgia" w:hAnsi="Georgia" w:cs="Arial"/>
          <w:sz w:val="20"/>
          <w:szCs w:val="20"/>
        </w:rPr>
        <w:t xml:space="preserve"> všetkých dokladov a  údajov uvedených v ponuke.</w:t>
      </w:r>
    </w:p>
    <w:p w:rsidR="00BF47DA" w:rsidRPr="00640AF8" w:rsidRDefault="00BF47DA" w:rsidP="00EB7B7E">
      <w:pPr>
        <w:numPr>
          <w:ilvl w:val="2"/>
          <w:numId w:val="30"/>
        </w:numPr>
        <w:spacing w:after="120"/>
        <w:jc w:val="both"/>
        <w:rPr>
          <w:rFonts w:ascii="Georgia" w:hAnsi="Georgia" w:cs="Arial"/>
          <w:color w:val="auto"/>
          <w:sz w:val="20"/>
          <w:szCs w:val="20"/>
        </w:rPr>
      </w:pPr>
      <w:r w:rsidRPr="006F2B51">
        <w:rPr>
          <w:rFonts w:ascii="Georgia" w:hAnsi="Georgia" w:cs="Arial"/>
          <w:b/>
          <w:sz w:val="20"/>
          <w:szCs w:val="20"/>
        </w:rPr>
        <w:lastRenderedPageBreak/>
        <w:t>Splnenie podmienok a požiadaviek</w:t>
      </w:r>
      <w:r w:rsidRPr="006F2B51">
        <w:rPr>
          <w:rFonts w:ascii="Georgia" w:hAnsi="Georgia" w:cs="Arial"/>
          <w:sz w:val="20"/>
          <w:szCs w:val="20"/>
        </w:rPr>
        <w:t xml:space="preserve"> na predmet zákazky</w:t>
      </w:r>
      <w:r w:rsidRPr="006F2B51">
        <w:rPr>
          <w:rFonts w:ascii="Georgia" w:hAnsi="Georgia"/>
          <w:sz w:val="20"/>
          <w:szCs w:val="20"/>
        </w:rPr>
        <w:t xml:space="preserve"> </w:t>
      </w:r>
      <w:r w:rsidRPr="006F2B51">
        <w:rPr>
          <w:rFonts w:ascii="Georgia" w:hAnsi="Georgia" w:cs="Arial"/>
          <w:sz w:val="20"/>
          <w:szCs w:val="20"/>
        </w:rPr>
        <w:t>–</w:t>
      </w:r>
      <w:r w:rsidRPr="00640AF8">
        <w:rPr>
          <w:rFonts w:ascii="Georgia" w:hAnsi="Georgia" w:cs="Arial"/>
          <w:sz w:val="20"/>
          <w:szCs w:val="20"/>
        </w:rPr>
        <w:t xml:space="preserve"> uchádzač predloží Čestné vyhlásenie o plnení technických podmienok a požiadaviek na predmet </w:t>
      </w:r>
      <w:r w:rsidRPr="00640AF8">
        <w:rPr>
          <w:rFonts w:ascii="Georgia" w:hAnsi="Georgia" w:cs="Arial"/>
          <w:color w:val="auto"/>
          <w:sz w:val="20"/>
          <w:szCs w:val="20"/>
        </w:rPr>
        <w:t>zákazky</w:t>
      </w:r>
      <w:r w:rsidR="0030368E">
        <w:rPr>
          <w:rFonts w:ascii="Georgia" w:hAnsi="Georgia" w:cs="Arial"/>
          <w:color w:val="auto"/>
          <w:sz w:val="20"/>
          <w:szCs w:val="20"/>
        </w:rPr>
        <w:t>,</w:t>
      </w:r>
      <w:r w:rsidR="00012450" w:rsidRPr="00640AF8">
        <w:rPr>
          <w:rFonts w:ascii="Georgia" w:hAnsi="Georgia" w:cs="Arial"/>
          <w:color w:val="auto"/>
          <w:sz w:val="20"/>
          <w:szCs w:val="20"/>
        </w:rPr>
        <w:t xml:space="preserve"> v zmysle </w:t>
      </w:r>
      <w:r w:rsidR="00293856" w:rsidRPr="00640AF8">
        <w:rPr>
          <w:rFonts w:ascii="Georgia" w:hAnsi="Georgia" w:cs="Arial"/>
          <w:color w:val="auto"/>
          <w:sz w:val="20"/>
          <w:szCs w:val="20"/>
        </w:rPr>
        <w:t xml:space="preserve">vypracovanej a schválenej </w:t>
      </w:r>
      <w:r w:rsidR="00012450" w:rsidRPr="00640AF8">
        <w:rPr>
          <w:rFonts w:ascii="Georgia" w:hAnsi="Georgia" w:cs="Arial"/>
          <w:b/>
          <w:color w:val="auto"/>
          <w:sz w:val="20"/>
          <w:szCs w:val="20"/>
        </w:rPr>
        <w:t xml:space="preserve">PD </w:t>
      </w:r>
      <w:r w:rsidR="00012450" w:rsidRPr="00640AF8">
        <w:rPr>
          <w:rFonts w:ascii="Georgia" w:hAnsi="Georgia" w:cs="Arial"/>
          <w:color w:val="auto"/>
          <w:sz w:val="20"/>
          <w:szCs w:val="20"/>
        </w:rPr>
        <w:t>stavby a </w:t>
      </w:r>
      <w:r w:rsidR="00012450" w:rsidRPr="00640AF8">
        <w:rPr>
          <w:rFonts w:ascii="Georgia" w:hAnsi="Georgia" w:cs="Arial"/>
          <w:b/>
          <w:color w:val="auto"/>
          <w:sz w:val="20"/>
          <w:szCs w:val="20"/>
        </w:rPr>
        <w:t>VV</w:t>
      </w:r>
      <w:r w:rsidRPr="00640AF8">
        <w:rPr>
          <w:rFonts w:ascii="Georgia" w:hAnsi="Georgia" w:cs="Arial"/>
          <w:color w:val="auto"/>
          <w:sz w:val="20"/>
          <w:szCs w:val="20"/>
        </w:rPr>
        <w:t>.</w:t>
      </w:r>
    </w:p>
    <w:p w:rsidR="00B71ABC" w:rsidRPr="007710E7" w:rsidRDefault="00BC09ED" w:rsidP="006F2B51">
      <w:pPr>
        <w:numPr>
          <w:ilvl w:val="2"/>
          <w:numId w:val="30"/>
        </w:numPr>
        <w:spacing w:after="120"/>
        <w:ind w:left="1276"/>
        <w:jc w:val="both"/>
        <w:rPr>
          <w:rFonts w:ascii="Georgia" w:hAnsi="Georgia"/>
          <w:sz w:val="20"/>
          <w:szCs w:val="20"/>
        </w:rPr>
      </w:pPr>
      <w:r w:rsidRPr="007710E7">
        <w:rPr>
          <w:rFonts w:ascii="Georgia" w:hAnsi="Georgia"/>
          <w:b/>
          <w:sz w:val="18"/>
          <w:szCs w:val="18"/>
        </w:rPr>
        <w:t>Zoznam</w:t>
      </w:r>
      <w:r w:rsidRPr="007710E7">
        <w:rPr>
          <w:rFonts w:ascii="Georgia" w:hAnsi="Georgia"/>
          <w:b/>
          <w:sz w:val="20"/>
          <w:szCs w:val="20"/>
        </w:rPr>
        <w:t xml:space="preserve"> všetkých subdodávateľov</w:t>
      </w:r>
      <w:r w:rsidRPr="007710E7">
        <w:rPr>
          <w:rFonts w:ascii="Georgia" w:hAnsi="Georgia"/>
          <w:sz w:val="20"/>
          <w:szCs w:val="20"/>
        </w:rPr>
        <w:t xml:space="preserve"> s uvedením údajov podľa</w:t>
      </w:r>
      <w:r w:rsidRPr="007710E7">
        <w:rPr>
          <w:rFonts w:ascii="Georgia" w:hAnsi="Georgia"/>
          <w:color w:val="FF0000"/>
          <w:sz w:val="20"/>
          <w:szCs w:val="20"/>
        </w:rPr>
        <w:t xml:space="preserve"> </w:t>
      </w:r>
      <w:r w:rsidRPr="007710E7">
        <w:rPr>
          <w:rFonts w:ascii="Georgia" w:hAnsi="Georgia"/>
          <w:color w:val="auto"/>
          <w:sz w:val="20"/>
          <w:szCs w:val="20"/>
        </w:rPr>
        <w:t>prílohy č. 7.1</w:t>
      </w:r>
      <w:r w:rsidRPr="007710E7">
        <w:rPr>
          <w:rFonts w:ascii="Georgia" w:hAnsi="Georgia"/>
          <w:sz w:val="20"/>
          <w:szCs w:val="20"/>
        </w:rPr>
        <w:t xml:space="preserve"> súťažných podkladov podpísaný za stranu uchádzača, jeho štatutárnym orgánom alebo členom štatutárneho orgánu alebo iným zástupcom uchádzača, ktorý je oprávnený konať v mene uchádzača v záväzkových vzťahoch, v súlade s dokladom o oprávnení uskutočňovať práce, </w:t>
      </w:r>
      <w:proofErr w:type="spellStart"/>
      <w:r w:rsidRPr="007710E7">
        <w:rPr>
          <w:rFonts w:ascii="Georgia" w:hAnsi="Georgia"/>
          <w:sz w:val="20"/>
          <w:szCs w:val="20"/>
        </w:rPr>
        <w:t>t.j</w:t>
      </w:r>
      <w:proofErr w:type="spellEnd"/>
      <w:r w:rsidRPr="007710E7">
        <w:rPr>
          <w:rFonts w:ascii="Georgia" w:hAnsi="Georgia"/>
          <w:sz w:val="20"/>
          <w:szCs w:val="20"/>
        </w:rPr>
        <w:t xml:space="preserve">. podľa toho, kto za uchádzača koná navonok; </w:t>
      </w:r>
      <w:r w:rsidR="00A6289B" w:rsidRPr="007710E7">
        <w:rPr>
          <w:rFonts w:ascii="Georgia" w:hAnsi="Georgia"/>
          <w:sz w:val="20"/>
          <w:szCs w:val="20"/>
        </w:rPr>
        <w:t xml:space="preserve"> </w:t>
      </w:r>
      <w:r w:rsidRPr="007710E7">
        <w:rPr>
          <w:rFonts w:ascii="Georgia" w:hAnsi="Georgia"/>
          <w:sz w:val="20"/>
          <w:szCs w:val="20"/>
        </w:rPr>
        <w:t>v prípade skupiny dodávateľov podpísané členom skupiny, ktorý bude splnomocnený konať v danej veci za členov skupiny</w:t>
      </w:r>
      <w:r w:rsidR="00F5004F" w:rsidRPr="007710E7">
        <w:rPr>
          <w:rFonts w:ascii="Georgia" w:hAnsi="Georgia"/>
          <w:sz w:val="20"/>
          <w:szCs w:val="20"/>
        </w:rPr>
        <w:t>/ Návrh na plnenie kritérií s uvedením celkovej ceny za predmet zákazky</w:t>
      </w:r>
      <w:r w:rsidRPr="007710E7">
        <w:rPr>
          <w:rFonts w:ascii="Georgia" w:hAnsi="Georgia"/>
          <w:sz w:val="20"/>
          <w:szCs w:val="20"/>
        </w:rPr>
        <w:t xml:space="preserve">. </w:t>
      </w:r>
      <w:r w:rsidR="00823875" w:rsidRPr="007710E7">
        <w:rPr>
          <w:rFonts w:ascii="Georgia" w:hAnsi="Georgia" w:cs="Arial"/>
          <w:color w:val="FF0000"/>
          <w:sz w:val="20"/>
          <w:szCs w:val="20"/>
        </w:rPr>
        <w:t xml:space="preserve">                                       </w:t>
      </w:r>
      <w:r w:rsidR="00823875" w:rsidRPr="007710E7">
        <w:rPr>
          <w:rFonts w:ascii="Georgia" w:hAnsi="Georgia" w:cs="Arial"/>
          <w:color w:val="FF0000"/>
          <w:sz w:val="20"/>
          <w:szCs w:val="20"/>
          <w:highlight w:val="yellow"/>
        </w:rPr>
        <w:t xml:space="preserve"> </w:t>
      </w:r>
    </w:p>
    <w:p w:rsidR="00B71ABC" w:rsidRPr="00243649" w:rsidRDefault="00406D93" w:rsidP="00EB7B7E">
      <w:pPr>
        <w:numPr>
          <w:ilvl w:val="2"/>
          <w:numId w:val="30"/>
        </w:numPr>
        <w:ind w:left="1276"/>
        <w:jc w:val="both"/>
      </w:pPr>
      <w:r>
        <w:rPr>
          <w:rFonts w:ascii="Georgia" w:hAnsi="Georgia"/>
          <w:b/>
          <w:sz w:val="18"/>
          <w:szCs w:val="18"/>
        </w:rPr>
        <w:t xml:space="preserve"> </w:t>
      </w:r>
      <w:r w:rsidR="00BC09ED" w:rsidRPr="006F2B51">
        <w:rPr>
          <w:rFonts w:ascii="Georgia" w:hAnsi="Georgia"/>
          <w:b/>
          <w:sz w:val="18"/>
          <w:szCs w:val="18"/>
        </w:rPr>
        <w:t>Čestné vyhlásenie uchádzača</w:t>
      </w:r>
      <w:r w:rsidR="00BC09ED" w:rsidRPr="006F2B51">
        <w:rPr>
          <w:rFonts w:ascii="Georgia" w:hAnsi="Georgia"/>
          <w:sz w:val="18"/>
          <w:szCs w:val="18"/>
        </w:rPr>
        <w:t>,</w:t>
      </w:r>
      <w:r w:rsidR="00BC09ED" w:rsidRPr="006F2B51">
        <w:rPr>
          <w:rFonts w:ascii="Georgia" w:hAnsi="Georgia"/>
          <w:sz w:val="20"/>
          <w:szCs w:val="20"/>
        </w:rPr>
        <w:t xml:space="preserve"> že každý subdodávateľ podľa </w:t>
      </w:r>
      <w:r w:rsidR="00BC09ED" w:rsidRPr="006F2B51">
        <w:rPr>
          <w:rFonts w:ascii="Georgia" w:hAnsi="Georgia"/>
          <w:color w:val="auto"/>
          <w:sz w:val="20"/>
          <w:szCs w:val="20"/>
        </w:rPr>
        <w:t>bodu 16.1</w:t>
      </w:r>
      <w:r w:rsidR="0030368E" w:rsidRPr="006F2B51">
        <w:rPr>
          <w:rFonts w:ascii="Georgia" w:hAnsi="Georgia"/>
          <w:color w:val="auto"/>
          <w:sz w:val="20"/>
          <w:szCs w:val="20"/>
        </w:rPr>
        <w:t>.13</w:t>
      </w:r>
      <w:r w:rsidR="009F79E1" w:rsidRPr="006F2B51">
        <w:rPr>
          <w:rFonts w:ascii="Georgia" w:hAnsi="Georgia"/>
          <w:sz w:val="20"/>
          <w:szCs w:val="20"/>
        </w:rPr>
        <w:t xml:space="preserve"> </w:t>
      </w:r>
      <w:r w:rsidR="00BC09ED" w:rsidRPr="006F2B51">
        <w:rPr>
          <w:rFonts w:ascii="Georgia" w:hAnsi="Georgia"/>
          <w:sz w:val="20"/>
          <w:szCs w:val="20"/>
        </w:rPr>
        <w:t xml:space="preserve"> spĺňa podmienky účasti týkajúce sa osobného postavenia a neexistujú u neho dôvody</w:t>
      </w:r>
      <w:r w:rsidR="00BC09ED">
        <w:rPr>
          <w:rFonts w:ascii="Georgia" w:hAnsi="Georgia"/>
          <w:sz w:val="20"/>
          <w:szCs w:val="20"/>
        </w:rPr>
        <w:t xml:space="preserve"> na vylúčenie podľa § 40 ods. 6 písm. a) až h) a ods. 7</w:t>
      </w:r>
      <w:r w:rsidR="0030368E">
        <w:rPr>
          <w:rFonts w:ascii="Georgia" w:hAnsi="Georgia"/>
          <w:sz w:val="20"/>
          <w:szCs w:val="20"/>
        </w:rPr>
        <w:t xml:space="preserve">  ZVO.</w:t>
      </w:r>
      <w:r w:rsidR="00BC09ED">
        <w:rPr>
          <w:rFonts w:ascii="Georgia" w:hAnsi="Georgia"/>
          <w:sz w:val="20"/>
          <w:szCs w:val="20"/>
        </w:rPr>
        <w:t xml:space="preserve">  </w:t>
      </w:r>
    </w:p>
    <w:p w:rsidR="00243649" w:rsidRDefault="00243649" w:rsidP="00243649">
      <w:pPr>
        <w:tabs>
          <w:tab w:val="left" w:pos="1560"/>
        </w:tabs>
        <w:ind w:left="720"/>
        <w:jc w:val="both"/>
      </w:pPr>
    </w:p>
    <w:p w:rsidR="00B71ABC" w:rsidRDefault="00BC09ED" w:rsidP="00134C64">
      <w:pPr>
        <w:ind w:left="1276"/>
        <w:jc w:val="both"/>
        <w:rPr>
          <w:rFonts w:ascii="Georgia" w:hAnsi="Georgia"/>
          <w:sz w:val="20"/>
          <w:szCs w:val="20"/>
        </w:rPr>
      </w:pPr>
      <w:r>
        <w:rPr>
          <w:rFonts w:ascii="Georgia" w:hAnsi="Georgia"/>
          <w:sz w:val="20"/>
          <w:szCs w:val="20"/>
        </w:rPr>
        <w:t xml:space="preserve">V prípade, ak uchádzačovi v čase predloženia ponuky nie je žiadny subdodávateľ známy, predloží </w:t>
      </w:r>
      <w:r w:rsidR="00434840">
        <w:rPr>
          <w:rFonts w:ascii="Georgia" w:hAnsi="Georgia"/>
          <w:sz w:val="20"/>
          <w:szCs w:val="20"/>
        </w:rPr>
        <w:t xml:space="preserve">              </w:t>
      </w:r>
      <w:r>
        <w:rPr>
          <w:rFonts w:ascii="Georgia" w:hAnsi="Georgia"/>
          <w:sz w:val="20"/>
          <w:szCs w:val="20"/>
        </w:rPr>
        <w:t xml:space="preserve">vo svojej ponuke </w:t>
      </w:r>
      <w:r>
        <w:rPr>
          <w:rFonts w:ascii="Georgia" w:hAnsi="Georgia"/>
          <w:b/>
          <w:sz w:val="18"/>
          <w:szCs w:val="18"/>
        </w:rPr>
        <w:t>Čestné vyhlásenie uchádzača</w:t>
      </w:r>
      <w:r>
        <w:rPr>
          <w:rFonts w:ascii="Georgia" w:hAnsi="Georgia"/>
          <w:sz w:val="18"/>
          <w:szCs w:val="18"/>
        </w:rPr>
        <w:t>,</w:t>
      </w:r>
      <w:r>
        <w:rPr>
          <w:rFonts w:ascii="Georgia" w:hAnsi="Georgia"/>
          <w:sz w:val="20"/>
          <w:szCs w:val="20"/>
        </w:rPr>
        <w:t xml:space="preserve"> že žiadny subdodávateľ nie je v čase predloženia ponuky známy. Čestné vyhlásenie podľa tohto bodu bude podpísané</w:t>
      </w:r>
      <w:r w:rsidR="00F5004F">
        <w:rPr>
          <w:rFonts w:ascii="Georgia" w:hAnsi="Georgia"/>
          <w:sz w:val="20"/>
          <w:szCs w:val="20"/>
        </w:rPr>
        <w:t>.</w:t>
      </w:r>
      <w:r>
        <w:rPr>
          <w:rFonts w:ascii="Georgia" w:hAnsi="Georgia"/>
          <w:sz w:val="20"/>
          <w:szCs w:val="20"/>
        </w:rPr>
        <w:t xml:space="preserve"> </w:t>
      </w:r>
    </w:p>
    <w:p w:rsidR="00134C64" w:rsidRDefault="00134C64" w:rsidP="00134C64">
      <w:pPr>
        <w:ind w:left="1276"/>
        <w:jc w:val="both"/>
        <w:rPr>
          <w:rFonts w:ascii="Georgia" w:hAnsi="Georgia"/>
          <w:sz w:val="20"/>
          <w:szCs w:val="20"/>
        </w:rPr>
      </w:pPr>
    </w:p>
    <w:p w:rsidR="00B71ABC" w:rsidRDefault="00BC09ED" w:rsidP="00EB7B7E">
      <w:pPr>
        <w:numPr>
          <w:ilvl w:val="2"/>
          <w:numId w:val="30"/>
        </w:numPr>
        <w:ind w:left="1276"/>
        <w:jc w:val="both"/>
        <w:rPr>
          <w:rFonts w:ascii="Georgia" w:hAnsi="Georgia"/>
          <w:sz w:val="20"/>
          <w:szCs w:val="20"/>
        </w:rPr>
      </w:pPr>
      <w:r w:rsidRPr="00171484">
        <w:rPr>
          <w:rFonts w:ascii="Georgia" w:hAnsi="Georgia"/>
          <w:b/>
          <w:sz w:val="20"/>
          <w:szCs w:val="20"/>
        </w:rPr>
        <w:t>Kópia ponuky</w:t>
      </w:r>
      <w:r>
        <w:rPr>
          <w:rFonts w:ascii="Georgia" w:hAnsi="Georgia"/>
          <w:sz w:val="20"/>
          <w:szCs w:val="20"/>
        </w:rPr>
        <w:t xml:space="preserve"> v elektronickom formáte (napríklad na </w:t>
      </w:r>
      <w:r w:rsidRPr="00171484">
        <w:rPr>
          <w:rFonts w:ascii="Georgia" w:hAnsi="Georgia"/>
          <w:b/>
          <w:sz w:val="20"/>
          <w:szCs w:val="20"/>
        </w:rPr>
        <w:t xml:space="preserve">CD </w:t>
      </w:r>
      <w:r>
        <w:rPr>
          <w:rFonts w:ascii="Georgia" w:hAnsi="Georgia"/>
          <w:sz w:val="20"/>
          <w:szCs w:val="20"/>
        </w:rPr>
        <w:t>nosiči)</w:t>
      </w:r>
      <w:r w:rsidR="00171484">
        <w:rPr>
          <w:rFonts w:ascii="Georgia" w:hAnsi="Georgia"/>
          <w:sz w:val="20"/>
          <w:szCs w:val="20"/>
        </w:rPr>
        <w:t xml:space="preserve"> pre potreby zverejnenia na UVO </w:t>
      </w:r>
      <w:r>
        <w:rPr>
          <w:rFonts w:ascii="Georgia" w:hAnsi="Georgia"/>
          <w:sz w:val="20"/>
          <w:szCs w:val="20"/>
        </w:rPr>
        <w:t>.</w:t>
      </w:r>
    </w:p>
    <w:p w:rsidR="00B71ABC" w:rsidRDefault="00BC09ED" w:rsidP="00D57C2C">
      <w:pPr>
        <w:numPr>
          <w:ilvl w:val="0"/>
          <w:numId w:val="30"/>
        </w:numPr>
        <w:spacing w:before="120" w:after="120"/>
        <w:ind w:hanging="573"/>
        <w:jc w:val="both"/>
        <w:rPr>
          <w:rFonts w:ascii="Georgia" w:hAnsi="Georgia"/>
          <w:smallCaps/>
          <w:sz w:val="20"/>
          <w:szCs w:val="20"/>
        </w:rPr>
      </w:pPr>
      <w:r>
        <w:rPr>
          <w:rFonts w:ascii="Georgia" w:hAnsi="Georgia"/>
          <w:b/>
          <w:bCs/>
          <w:smallCaps/>
          <w:sz w:val="20"/>
          <w:szCs w:val="20"/>
        </w:rPr>
        <w:t>náklady na ponuku</w:t>
      </w:r>
    </w:p>
    <w:p w:rsidR="00B71ABC" w:rsidRDefault="00BC09ED" w:rsidP="00EB7B7E">
      <w:pPr>
        <w:pStyle w:val="Zkladntext2"/>
        <w:numPr>
          <w:ilvl w:val="1"/>
          <w:numId w:val="30"/>
        </w:numPr>
        <w:spacing w:before="120" w:after="120"/>
        <w:jc w:val="both"/>
        <w:rPr>
          <w:rFonts w:ascii="Georgia" w:hAnsi="Georgia"/>
        </w:rPr>
      </w:pPr>
      <w:r>
        <w:rPr>
          <w:rFonts w:ascii="Georgia" w:hAnsi="Georgia"/>
        </w:rPr>
        <w:t>Všetky náklady a výdavky spojené s účasťou v tomto verejnom obstarávaní a s prípravou a predložením ponuky znáša záujemca/uchádzač bez finančného nároku voči verejnému obstarávateľovi, bez ohľadu</w:t>
      </w:r>
      <w:r w:rsidR="00434840">
        <w:rPr>
          <w:rFonts w:ascii="Georgia" w:hAnsi="Georgia"/>
        </w:rPr>
        <w:t xml:space="preserve"> </w:t>
      </w:r>
      <w:r>
        <w:rPr>
          <w:rFonts w:ascii="Georgia" w:hAnsi="Georgia"/>
        </w:rPr>
        <w:t>na výsledok verejného obstarávania.</w:t>
      </w:r>
    </w:p>
    <w:p w:rsidR="005E1177" w:rsidRDefault="005E1177" w:rsidP="00B2350A">
      <w:pPr>
        <w:spacing w:before="120" w:after="120"/>
        <w:jc w:val="center"/>
        <w:rPr>
          <w:rFonts w:ascii="Georgia" w:hAnsi="Georgia"/>
          <w:sz w:val="22"/>
          <w:szCs w:val="20"/>
        </w:rPr>
      </w:pPr>
    </w:p>
    <w:p w:rsidR="00B71ABC" w:rsidRDefault="00BC09ED" w:rsidP="00B2350A">
      <w:pPr>
        <w:spacing w:before="120" w:after="120"/>
        <w:jc w:val="center"/>
        <w:rPr>
          <w:rFonts w:ascii="Georgia" w:hAnsi="Georgia"/>
          <w:b/>
          <w:sz w:val="20"/>
          <w:szCs w:val="18"/>
        </w:rPr>
      </w:pPr>
      <w:r w:rsidRPr="00FD2A04">
        <w:rPr>
          <w:rFonts w:ascii="Georgia" w:hAnsi="Georgia"/>
          <w:sz w:val="22"/>
          <w:szCs w:val="20"/>
        </w:rPr>
        <w:t>Časť IV.</w:t>
      </w:r>
      <w:r w:rsidR="00B2350A">
        <w:rPr>
          <w:rFonts w:ascii="Georgia" w:hAnsi="Georgia"/>
          <w:sz w:val="22"/>
          <w:szCs w:val="20"/>
        </w:rPr>
        <w:t xml:space="preserve">                                                                                                                                                                                 </w:t>
      </w:r>
      <w:r w:rsidRPr="00B2350A">
        <w:rPr>
          <w:rFonts w:ascii="Georgia" w:hAnsi="Georgia"/>
          <w:b/>
          <w:sz w:val="20"/>
          <w:szCs w:val="18"/>
        </w:rPr>
        <w:t>Predkladanie ponuky</w:t>
      </w:r>
    </w:p>
    <w:p w:rsidR="005E1177" w:rsidRDefault="005E1177" w:rsidP="00B2350A">
      <w:pPr>
        <w:spacing w:before="120" w:after="120"/>
        <w:jc w:val="center"/>
        <w:rPr>
          <w:rFonts w:ascii="Georgia" w:hAnsi="Georgia"/>
          <w:b/>
          <w:sz w:val="20"/>
          <w:szCs w:val="18"/>
        </w:rPr>
      </w:pPr>
    </w:p>
    <w:p w:rsidR="00B71ABC" w:rsidRDefault="00BC09ED" w:rsidP="00EB7B7E">
      <w:pPr>
        <w:numPr>
          <w:ilvl w:val="0"/>
          <w:numId w:val="30"/>
        </w:numPr>
        <w:spacing w:before="120" w:after="120"/>
        <w:ind w:left="426" w:hanging="426"/>
        <w:jc w:val="both"/>
        <w:rPr>
          <w:rFonts w:ascii="Georgia" w:hAnsi="Georgia"/>
          <w:smallCaps/>
          <w:sz w:val="20"/>
          <w:szCs w:val="20"/>
        </w:rPr>
      </w:pPr>
      <w:r>
        <w:rPr>
          <w:rFonts w:ascii="Georgia" w:hAnsi="Georgia"/>
          <w:b/>
          <w:bCs/>
          <w:smallCaps/>
          <w:sz w:val="20"/>
          <w:szCs w:val="20"/>
        </w:rPr>
        <w:t xml:space="preserve">  hospodársky subjekt oprávnený predložiť ponuku</w:t>
      </w:r>
    </w:p>
    <w:p w:rsidR="00B71ABC" w:rsidRPr="00B2350A" w:rsidRDefault="00F8078D" w:rsidP="00B40449">
      <w:pPr>
        <w:pStyle w:val="Odsekzoznamu"/>
        <w:numPr>
          <w:ilvl w:val="1"/>
          <w:numId w:val="30"/>
        </w:numPr>
        <w:tabs>
          <w:tab w:val="right" w:leader="dot" w:pos="10064"/>
        </w:tabs>
        <w:spacing w:after="122"/>
        <w:rPr>
          <w:rFonts w:ascii="Georgia" w:hAnsi="Georgia"/>
          <w:sz w:val="20"/>
          <w:szCs w:val="20"/>
        </w:rPr>
      </w:pPr>
      <w:r>
        <w:rPr>
          <w:rFonts w:ascii="Georgia" w:hAnsi="Georgia"/>
          <w:sz w:val="20"/>
          <w:szCs w:val="20"/>
        </w:rPr>
        <w:t xml:space="preserve"> </w:t>
      </w:r>
      <w:r w:rsidR="00BC09ED" w:rsidRPr="00B2350A">
        <w:rPr>
          <w:rFonts w:ascii="Georgia" w:hAnsi="Georgia"/>
          <w:sz w:val="20"/>
          <w:szCs w:val="20"/>
        </w:rPr>
        <w:t>Záujemcom v</w:t>
      </w:r>
      <w:r w:rsidR="00B2350A">
        <w:rPr>
          <w:rFonts w:ascii="Georgia" w:hAnsi="Georgia"/>
          <w:sz w:val="20"/>
          <w:szCs w:val="20"/>
        </w:rPr>
        <w:t> </w:t>
      </w:r>
      <w:r w:rsidR="00BC09ED" w:rsidRPr="00B2350A">
        <w:rPr>
          <w:rFonts w:ascii="Georgia" w:hAnsi="Georgia"/>
          <w:sz w:val="20"/>
          <w:szCs w:val="20"/>
        </w:rPr>
        <w:t>tomto postupe je hospodársky subjekt, ktorý má záujem o</w:t>
      </w:r>
      <w:r w:rsidR="00B2350A">
        <w:rPr>
          <w:rFonts w:ascii="Georgia" w:hAnsi="Georgia"/>
          <w:sz w:val="20"/>
          <w:szCs w:val="20"/>
        </w:rPr>
        <w:t> </w:t>
      </w:r>
      <w:r w:rsidR="00BC09ED" w:rsidRPr="00B2350A">
        <w:rPr>
          <w:rFonts w:ascii="Georgia" w:hAnsi="Georgia"/>
          <w:sz w:val="20"/>
          <w:szCs w:val="20"/>
        </w:rPr>
        <w:t xml:space="preserve">účasť vo verejnom obstarávaní. </w:t>
      </w:r>
    </w:p>
    <w:p w:rsidR="00B71ABC" w:rsidRDefault="00F8078D" w:rsidP="00B40449">
      <w:pPr>
        <w:tabs>
          <w:tab w:val="right" w:leader="dot" w:pos="10064"/>
        </w:tabs>
        <w:spacing w:after="122"/>
        <w:rPr>
          <w:rFonts w:ascii="Georgia" w:hAnsi="Georgia"/>
          <w:sz w:val="20"/>
          <w:szCs w:val="20"/>
        </w:rPr>
      </w:pPr>
      <w:r>
        <w:rPr>
          <w:rFonts w:ascii="Georgia" w:hAnsi="Georgia"/>
          <w:b/>
          <w:sz w:val="20"/>
          <w:szCs w:val="20"/>
        </w:rPr>
        <w:t>18</w:t>
      </w:r>
      <w:r w:rsidR="00B2350A" w:rsidRPr="00B2350A">
        <w:rPr>
          <w:rFonts w:ascii="Georgia" w:hAnsi="Georgia"/>
          <w:b/>
          <w:sz w:val="20"/>
          <w:szCs w:val="20"/>
        </w:rPr>
        <w:t>.2</w:t>
      </w:r>
      <w:r w:rsidR="00B2350A">
        <w:rPr>
          <w:rFonts w:ascii="Georgia" w:hAnsi="Georgia"/>
          <w:sz w:val="20"/>
          <w:szCs w:val="20"/>
        </w:rPr>
        <w:t xml:space="preserve">    </w:t>
      </w:r>
      <w:r w:rsidR="00BC09ED">
        <w:rPr>
          <w:rFonts w:ascii="Georgia" w:hAnsi="Georgia"/>
          <w:sz w:val="20"/>
          <w:szCs w:val="20"/>
        </w:rPr>
        <w:t xml:space="preserve">Uchádzačom v tomto postupe je hospodársky subjekt, ktorý predložil ponuku. </w:t>
      </w:r>
    </w:p>
    <w:p w:rsidR="00252EF7" w:rsidRDefault="00B2350A" w:rsidP="00B40449">
      <w:pPr>
        <w:tabs>
          <w:tab w:val="right" w:leader="dot" w:pos="10064"/>
        </w:tabs>
        <w:rPr>
          <w:rFonts w:ascii="Georgia" w:hAnsi="Georgia"/>
          <w:sz w:val="20"/>
          <w:szCs w:val="20"/>
        </w:rPr>
      </w:pPr>
      <w:r w:rsidRPr="00005A0C">
        <w:rPr>
          <w:rFonts w:ascii="Georgia" w:hAnsi="Georgia"/>
          <w:b/>
          <w:sz w:val="20"/>
          <w:szCs w:val="20"/>
        </w:rPr>
        <w:t>18.3</w:t>
      </w:r>
      <w:r>
        <w:rPr>
          <w:rFonts w:ascii="Georgia" w:hAnsi="Georgia"/>
          <w:sz w:val="20"/>
          <w:szCs w:val="20"/>
        </w:rPr>
        <w:t xml:space="preserve"> </w:t>
      </w:r>
      <w:r w:rsidR="00252EF7">
        <w:rPr>
          <w:rFonts w:ascii="Georgia" w:hAnsi="Georgia"/>
          <w:sz w:val="20"/>
          <w:szCs w:val="20"/>
        </w:rPr>
        <w:t xml:space="preserve"> </w:t>
      </w:r>
      <w:r w:rsidR="00D57C2C">
        <w:rPr>
          <w:rFonts w:ascii="Georgia" w:hAnsi="Georgia"/>
          <w:sz w:val="20"/>
          <w:szCs w:val="20"/>
        </w:rPr>
        <w:t xml:space="preserve"> </w:t>
      </w:r>
      <w:r w:rsidR="00252EF7">
        <w:rPr>
          <w:rFonts w:ascii="Georgia" w:hAnsi="Georgia"/>
          <w:sz w:val="20"/>
          <w:szCs w:val="20"/>
        </w:rPr>
        <w:t xml:space="preserve"> </w:t>
      </w:r>
      <w:r w:rsidR="00BC09ED">
        <w:rPr>
          <w:rFonts w:ascii="Georgia" w:hAnsi="Georgia"/>
          <w:sz w:val="20"/>
          <w:szCs w:val="20"/>
        </w:rPr>
        <w:t>Hospodárskym subjektom podľa bodov 18.1 a 18.2 je fyzická osoba, právnická osoba alebo skupina</w:t>
      </w:r>
      <w:r>
        <w:rPr>
          <w:rFonts w:ascii="Georgia" w:hAnsi="Georgia"/>
          <w:sz w:val="20"/>
          <w:szCs w:val="20"/>
        </w:rPr>
        <w:t xml:space="preserve">             </w:t>
      </w:r>
    </w:p>
    <w:p w:rsidR="00B2350A" w:rsidRDefault="00252EF7" w:rsidP="00B40449">
      <w:pPr>
        <w:tabs>
          <w:tab w:val="right" w:leader="dot" w:pos="10064"/>
        </w:tabs>
        <w:rPr>
          <w:rFonts w:ascii="Georgia" w:hAnsi="Georgia"/>
          <w:sz w:val="20"/>
          <w:szCs w:val="20"/>
        </w:rPr>
      </w:pPr>
      <w:r>
        <w:rPr>
          <w:rFonts w:ascii="Georgia" w:hAnsi="Georgia"/>
          <w:sz w:val="20"/>
          <w:szCs w:val="20"/>
        </w:rPr>
        <w:t xml:space="preserve">         </w:t>
      </w:r>
      <w:r w:rsidR="00D57C2C">
        <w:rPr>
          <w:rFonts w:ascii="Georgia" w:hAnsi="Georgia"/>
          <w:sz w:val="20"/>
          <w:szCs w:val="20"/>
        </w:rPr>
        <w:t xml:space="preserve">    </w:t>
      </w:r>
      <w:r w:rsidR="00BC09ED">
        <w:rPr>
          <w:rFonts w:ascii="Georgia" w:hAnsi="Georgia"/>
          <w:sz w:val="20"/>
          <w:szCs w:val="20"/>
        </w:rPr>
        <w:t>takýchto osôb, ktorá uskutočňuje stavebné práce.</w:t>
      </w:r>
    </w:p>
    <w:p w:rsidR="00E26B5A" w:rsidRDefault="00E26B5A" w:rsidP="00B40449">
      <w:pPr>
        <w:tabs>
          <w:tab w:val="right" w:leader="dot" w:pos="10064"/>
        </w:tabs>
        <w:rPr>
          <w:rFonts w:ascii="Georgia" w:hAnsi="Georgia"/>
          <w:sz w:val="20"/>
          <w:szCs w:val="20"/>
        </w:rPr>
      </w:pPr>
    </w:p>
    <w:p w:rsidR="00252EF7" w:rsidRDefault="00D57C2C" w:rsidP="00D57C2C">
      <w:pPr>
        <w:tabs>
          <w:tab w:val="right" w:leader="dot" w:pos="10064"/>
        </w:tabs>
        <w:jc w:val="both"/>
        <w:rPr>
          <w:rFonts w:ascii="Georgia" w:hAnsi="Georgia"/>
          <w:sz w:val="20"/>
          <w:szCs w:val="20"/>
        </w:rPr>
      </w:pPr>
      <w:r>
        <w:rPr>
          <w:rFonts w:ascii="Georgia" w:hAnsi="Georgia"/>
          <w:b/>
          <w:sz w:val="20"/>
          <w:szCs w:val="20"/>
        </w:rPr>
        <w:t xml:space="preserve"> </w:t>
      </w:r>
      <w:r w:rsidR="00B2350A" w:rsidRPr="00005A0C">
        <w:rPr>
          <w:rFonts w:ascii="Georgia" w:hAnsi="Georgia"/>
          <w:b/>
          <w:sz w:val="20"/>
          <w:szCs w:val="20"/>
        </w:rPr>
        <w:t>18.4</w:t>
      </w:r>
      <w:r w:rsidR="00B2350A">
        <w:rPr>
          <w:rFonts w:ascii="Georgia" w:hAnsi="Georgia"/>
          <w:sz w:val="20"/>
          <w:szCs w:val="20"/>
        </w:rPr>
        <w:t xml:space="preserve">   </w:t>
      </w:r>
      <w:r w:rsidR="00BC09ED">
        <w:rPr>
          <w:rFonts w:ascii="Georgia" w:hAnsi="Georgia"/>
          <w:sz w:val="20"/>
          <w:szCs w:val="20"/>
        </w:rPr>
        <w:t xml:space="preserve">Verejný </w:t>
      </w:r>
      <w:r>
        <w:rPr>
          <w:rFonts w:ascii="Georgia" w:hAnsi="Georgia"/>
          <w:sz w:val="20"/>
          <w:szCs w:val="20"/>
        </w:rPr>
        <w:t xml:space="preserve"> </w:t>
      </w:r>
      <w:r w:rsidR="00BC09ED">
        <w:rPr>
          <w:rFonts w:ascii="Georgia" w:hAnsi="Georgia"/>
          <w:sz w:val="20"/>
          <w:szCs w:val="20"/>
        </w:rPr>
        <w:t xml:space="preserve">obstarávateľ </w:t>
      </w:r>
      <w:r>
        <w:rPr>
          <w:rFonts w:ascii="Georgia" w:hAnsi="Georgia"/>
          <w:sz w:val="20"/>
          <w:szCs w:val="20"/>
        </w:rPr>
        <w:t xml:space="preserve"> </w:t>
      </w:r>
      <w:r w:rsidR="00BC09ED">
        <w:rPr>
          <w:rFonts w:ascii="Georgia" w:hAnsi="Georgia"/>
          <w:sz w:val="20"/>
          <w:szCs w:val="20"/>
        </w:rPr>
        <w:t xml:space="preserve">vyzve </w:t>
      </w:r>
      <w:r w:rsidR="00F8078D">
        <w:rPr>
          <w:rFonts w:ascii="Georgia" w:hAnsi="Georgia"/>
          <w:sz w:val="20"/>
          <w:szCs w:val="20"/>
        </w:rPr>
        <w:t xml:space="preserve"> </w:t>
      </w:r>
      <w:r w:rsidR="00BC09ED">
        <w:rPr>
          <w:rFonts w:ascii="Georgia" w:hAnsi="Georgia"/>
          <w:sz w:val="20"/>
          <w:szCs w:val="20"/>
        </w:rPr>
        <w:t>záujemcov,</w:t>
      </w:r>
      <w:r>
        <w:rPr>
          <w:rFonts w:ascii="Georgia" w:hAnsi="Georgia"/>
          <w:sz w:val="20"/>
          <w:szCs w:val="20"/>
        </w:rPr>
        <w:t xml:space="preserve"> </w:t>
      </w:r>
      <w:r w:rsidR="00BC09ED">
        <w:rPr>
          <w:rFonts w:ascii="Georgia" w:hAnsi="Georgia"/>
          <w:sz w:val="20"/>
          <w:szCs w:val="20"/>
        </w:rPr>
        <w:t xml:space="preserve"> ktorí </w:t>
      </w:r>
      <w:r w:rsidR="00E26B5A">
        <w:rPr>
          <w:rFonts w:ascii="Georgia" w:hAnsi="Georgia"/>
          <w:sz w:val="20"/>
          <w:szCs w:val="20"/>
        </w:rPr>
        <w:t xml:space="preserve"> </w:t>
      </w:r>
      <w:r w:rsidR="00BC09ED">
        <w:rPr>
          <w:rFonts w:ascii="Georgia" w:hAnsi="Georgia"/>
          <w:sz w:val="20"/>
          <w:szCs w:val="20"/>
        </w:rPr>
        <w:t xml:space="preserve">splnili </w:t>
      </w:r>
      <w:r w:rsidR="00F8078D">
        <w:rPr>
          <w:rFonts w:ascii="Georgia" w:hAnsi="Georgia"/>
          <w:sz w:val="20"/>
          <w:szCs w:val="20"/>
        </w:rPr>
        <w:t xml:space="preserve"> </w:t>
      </w:r>
      <w:r>
        <w:rPr>
          <w:rFonts w:ascii="Georgia" w:hAnsi="Georgia"/>
          <w:sz w:val="20"/>
          <w:szCs w:val="20"/>
        </w:rPr>
        <w:t xml:space="preserve"> </w:t>
      </w:r>
      <w:r w:rsidR="00BC09ED">
        <w:rPr>
          <w:rFonts w:ascii="Georgia" w:hAnsi="Georgia"/>
          <w:sz w:val="20"/>
          <w:szCs w:val="20"/>
        </w:rPr>
        <w:t xml:space="preserve">podmienky </w:t>
      </w:r>
      <w:r>
        <w:rPr>
          <w:rFonts w:ascii="Georgia" w:hAnsi="Georgia"/>
          <w:sz w:val="20"/>
          <w:szCs w:val="20"/>
        </w:rPr>
        <w:t xml:space="preserve"> </w:t>
      </w:r>
      <w:r w:rsidR="00BC09ED">
        <w:rPr>
          <w:rFonts w:ascii="Georgia" w:hAnsi="Georgia"/>
          <w:sz w:val="20"/>
          <w:szCs w:val="20"/>
        </w:rPr>
        <w:t>účasti</w:t>
      </w:r>
      <w:r w:rsidR="00E26B5A">
        <w:rPr>
          <w:rFonts w:ascii="Georgia" w:hAnsi="Georgia"/>
          <w:sz w:val="20"/>
          <w:szCs w:val="20"/>
        </w:rPr>
        <w:t xml:space="preserve"> </w:t>
      </w:r>
      <w:r w:rsidR="00BC09ED">
        <w:rPr>
          <w:rFonts w:ascii="Georgia" w:hAnsi="Georgia"/>
          <w:sz w:val="20"/>
          <w:szCs w:val="20"/>
        </w:rPr>
        <w:t xml:space="preserve"> </w:t>
      </w:r>
      <w:r>
        <w:rPr>
          <w:rFonts w:ascii="Georgia" w:hAnsi="Georgia"/>
          <w:sz w:val="20"/>
          <w:szCs w:val="20"/>
        </w:rPr>
        <w:t xml:space="preserve"> </w:t>
      </w:r>
      <w:r w:rsidR="009A21ED">
        <w:rPr>
          <w:rFonts w:ascii="Georgia" w:hAnsi="Georgia"/>
          <w:sz w:val="20"/>
          <w:szCs w:val="20"/>
        </w:rPr>
        <w:t xml:space="preserve">vo verejnom </w:t>
      </w:r>
      <w:r>
        <w:rPr>
          <w:rFonts w:ascii="Georgia" w:hAnsi="Georgia"/>
          <w:sz w:val="20"/>
          <w:szCs w:val="20"/>
        </w:rPr>
        <w:t xml:space="preserve"> </w:t>
      </w:r>
      <w:r w:rsidR="009A21ED">
        <w:rPr>
          <w:rFonts w:ascii="Georgia" w:hAnsi="Georgia"/>
          <w:sz w:val="20"/>
          <w:szCs w:val="20"/>
        </w:rPr>
        <w:t>obstarávaní</w:t>
      </w:r>
      <w:r w:rsidR="00252EF7">
        <w:rPr>
          <w:rFonts w:ascii="Georgia" w:hAnsi="Georgia"/>
          <w:sz w:val="20"/>
          <w:szCs w:val="20"/>
        </w:rPr>
        <w:t xml:space="preserve">                                  </w:t>
      </w:r>
    </w:p>
    <w:p w:rsidR="00D57C2C" w:rsidRDefault="00252EF7" w:rsidP="00D57C2C">
      <w:pPr>
        <w:tabs>
          <w:tab w:val="right" w:leader="dot" w:pos="10064"/>
        </w:tabs>
        <w:ind w:left="567" w:hanging="567"/>
        <w:jc w:val="both"/>
        <w:rPr>
          <w:rFonts w:ascii="Georgia" w:hAnsi="Georgia"/>
          <w:sz w:val="20"/>
          <w:szCs w:val="20"/>
        </w:rPr>
      </w:pPr>
      <w:r>
        <w:rPr>
          <w:rFonts w:ascii="Georgia" w:hAnsi="Georgia"/>
          <w:sz w:val="20"/>
          <w:szCs w:val="20"/>
        </w:rPr>
        <w:t xml:space="preserve">            </w:t>
      </w:r>
      <w:r w:rsidR="00D95DA7">
        <w:rPr>
          <w:rFonts w:ascii="Georgia" w:hAnsi="Georgia"/>
          <w:sz w:val="20"/>
          <w:szCs w:val="20"/>
        </w:rPr>
        <w:t xml:space="preserve"> a kvalifikovali sa medzi prvých piatich záujemcov v užšej súťaži, </w:t>
      </w:r>
      <w:r w:rsidR="00BC09ED">
        <w:rPr>
          <w:rFonts w:ascii="Georgia" w:hAnsi="Georgia"/>
          <w:sz w:val="20"/>
          <w:szCs w:val="20"/>
        </w:rPr>
        <w:t>na predloženie ponuky.</w:t>
      </w:r>
      <w:r w:rsidR="00B2350A">
        <w:rPr>
          <w:rFonts w:ascii="Georgia" w:hAnsi="Georgia"/>
          <w:sz w:val="20"/>
          <w:szCs w:val="20"/>
        </w:rPr>
        <w:t xml:space="preserve">  </w:t>
      </w:r>
      <w:r w:rsidR="00BC09ED">
        <w:rPr>
          <w:rFonts w:ascii="Georgia" w:hAnsi="Georgia"/>
          <w:sz w:val="20"/>
          <w:szCs w:val="20"/>
        </w:rPr>
        <w:t>Pri</w:t>
      </w:r>
      <w:r w:rsidR="00B2350A">
        <w:rPr>
          <w:rFonts w:ascii="Georgia" w:hAnsi="Georgia"/>
          <w:sz w:val="20"/>
          <w:szCs w:val="20"/>
        </w:rPr>
        <w:t xml:space="preserve"> </w:t>
      </w:r>
      <w:r w:rsidR="00BC09ED">
        <w:rPr>
          <w:rFonts w:ascii="Georgia" w:hAnsi="Georgia"/>
          <w:sz w:val="20"/>
          <w:szCs w:val="20"/>
        </w:rPr>
        <w:t xml:space="preserve">stanovení </w:t>
      </w:r>
      <w:r w:rsidR="00D57C2C">
        <w:rPr>
          <w:rFonts w:ascii="Georgia" w:hAnsi="Georgia"/>
          <w:sz w:val="20"/>
          <w:szCs w:val="20"/>
        </w:rPr>
        <w:t xml:space="preserve"> </w:t>
      </w:r>
      <w:r w:rsidR="00BC09ED">
        <w:rPr>
          <w:rFonts w:ascii="Georgia" w:hAnsi="Georgia"/>
          <w:sz w:val="20"/>
          <w:szCs w:val="20"/>
        </w:rPr>
        <w:t>lehoty</w:t>
      </w:r>
      <w:r w:rsidR="00D95DA7">
        <w:rPr>
          <w:rFonts w:ascii="Georgia" w:hAnsi="Georgia"/>
          <w:sz w:val="20"/>
          <w:szCs w:val="20"/>
        </w:rPr>
        <w:t xml:space="preserve">  </w:t>
      </w:r>
      <w:r w:rsidR="00D57C2C">
        <w:rPr>
          <w:rFonts w:ascii="Georgia" w:hAnsi="Georgia"/>
          <w:sz w:val="20"/>
          <w:szCs w:val="20"/>
        </w:rPr>
        <w:t xml:space="preserve">   </w:t>
      </w:r>
    </w:p>
    <w:p w:rsidR="00F8078D" w:rsidRDefault="00D57C2C" w:rsidP="00D57C2C">
      <w:pPr>
        <w:tabs>
          <w:tab w:val="right" w:leader="dot" w:pos="10064"/>
        </w:tabs>
        <w:ind w:left="567" w:hanging="567"/>
        <w:jc w:val="both"/>
        <w:rPr>
          <w:rFonts w:ascii="Georgia" w:hAnsi="Georgia"/>
          <w:sz w:val="20"/>
          <w:szCs w:val="20"/>
        </w:rPr>
      </w:pPr>
      <w:r>
        <w:rPr>
          <w:rFonts w:ascii="Georgia" w:hAnsi="Georgia"/>
          <w:sz w:val="20"/>
          <w:szCs w:val="20"/>
        </w:rPr>
        <w:t xml:space="preserve">             </w:t>
      </w:r>
      <w:r w:rsidR="00BC09ED">
        <w:rPr>
          <w:rFonts w:ascii="Georgia" w:hAnsi="Georgia"/>
          <w:sz w:val="20"/>
          <w:szCs w:val="20"/>
        </w:rPr>
        <w:t>na predkladanie ponúk</w:t>
      </w:r>
      <w:r w:rsidR="00206022">
        <w:rPr>
          <w:rFonts w:ascii="Georgia" w:hAnsi="Georgia"/>
          <w:sz w:val="20"/>
          <w:szCs w:val="20"/>
        </w:rPr>
        <w:t>,</w:t>
      </w:r>
      <w:r w:rsidR="00BC09ED">
        <w:rPr>
          <w:rFonts w:ascii="Georgia" w:hAnsi="Georgia"/>
          <w:sz w:val="20"/>
          <w:szCs w:val="20"/>
        </w:rPr>
        <w:t xml:space="preserve"> verejný obstarávateľ </w:t>
      </w:r>
      <w:r w:rsidR="00B40449">
        <w:rPr>
          <w:rFonts w:ascii="Georgia" w:hAnsi="Georgia"/>
          <w:sz w:val="20"/>
          <w:szCs w:val="20"/>
        </w:rPr>
        <w:t xml:space="preserve"> </w:t>
      </w:r>
      <w:r w:rsidR="00BC09ED">
        <w:rPr>
          <w:rFonts w:ascii="Georgia" w:hAnsi="Georgia"/>
          <w:sz w:val="20"/>
          <w:szCs w:val="20"/>
        </w:rPr>
        <w:t>bude dodržiavať minimálne zákonné</w:t>
      </w:r>
      <w:r w:rsidR="00B2350A">
        <w:rPr>
          <w:rFonts w:ascii="Georgia" w:hAnsi="Georgia"/>
          <w:sz w:val="20"/>
          <w:szCs w:val="20"/>
        </w:rPr>
        <w:t xml:space="preserve">  </w:t>
      </w:r>
      <w:r w:rsidR="00BC09ED">
        <w:rPr>
          <w:rFonts w:ascii="Georgia" w:hAnsi="Georgia"/>
          <w:sz w:val="20"/>
          <w:szCs w:val="20"/>
        </w:rPr>
        <w:t xml:space="preserve">lehoty </w:t>
      </w:r>
      <w:r w:rsidR="00B133D4">
        <w:rPr>
          <w:rFonts w:ascii="Georgia" w:hAnsi="Georgia"/>
          <w:sz w:val="20"/>
          <w:szCs w:val="20"/>
        </w:rPr>
        <w:t>z</w:t>
      </w:r>
      <w:r w:rsidR="00BC09ED">
        <w:rPr>
          <w:rFonts w:ascii="Georgia" w:hAnsi="Georgia"/>
          <w:sz w:val="20"/>
          <w:szCs w:val="20"/>
        </w:rPr>
        <w:t xml:space="preserve">akotvené </w:t>
      </w:r>
      <w:r w:rsidR="00B40449">
        <w:rPr>
          <w:rFonts w:ascii="Georgia" w:hAnsi="Georgia"/>
          <w:sz w:val="20"/>
          <w:szCs w:val="20"/>
        </w:rPr>
        <w:t xml:space="preserve"> </w:t>
      </w:r>
      <w:r w:rsidR="00BC09ED">
        <w:rPr>
          <w:rFonts w:ascii="Georgia" w:hAnsi="Georgia"/>
          <w:sz w:val="20"/>
          <w:szCs w:val="20"/>
        </w:rPr>
        <w:t>v</w:t>
      </w:r>
      <w:r w:rsidR="00B40449">
        <w:rPr>
          <w:rFonts w:ascii="Georgia" w:hAnsi="Georgia"/>
          <w:sz w:val="20"/>
          <w:szCs w:val="20"/>
        </w:rPr>
        <w:t xml:space="preserve"> </w:t>
      </w:r>
      <w:r w:rsidR="00BC09ED">
        <w:rPr>
          <w:rFonts w:ascii="Georgia" w:hAnsi="Georgia"/>
          <w:sz w:val="20"/>
          <w:szCs w:val="20"/>
        </w:rPr>
        <w:t>ZVO.</w:t>
      </w:r>
    </w:p>
    <w:p w:rsidR="00F8078D" w:rsidRDefault="00F8078D" w:rsidP="00D57C2C">
      <w:pPr>
        <w:tabs>
          <w:tab w:val="right" w:leader="dot" w:pos="10064"/>
        </w:tabs>
        <w:rPr>
          <w:rFonts w:ascii="Georgia" w:hAnsi="Georgia"/>
          <w:sz w:val="20"/>
          <w:szCs w:val="20"/>
        </w:rPr>
      </w:pPr>
    </w:p>
    <w:p w:rsidR="007A2540" w:rsidRDefault="00F8078D" w:rsidP="00D57C2C">
      <w:pPr>
        <w:tabs>
          <w:tab w:val="right" w:leader="dot" w:pos="10064"/>
        </w:tabs>
        <w:rPr>
          <w:rFonts w:ascii="Georgia" w:hAnsi="Georgia"/>
          <w:sz w:val="20"/>
          <w:szCs w:val="20"/>
        </w:rPr>
      </w:pPr>
      <w:r w:rsidRPr="00F8078D">
        <w:rPr>
          <w:rFonts w:ascii="Georgia" w:hAnsi="Georgia"/>
          <w:b/>
          <w:sz w:val="20"/>
          <w:szCs w:val="20"/>
        </w:rPr>
        <w:t>18.5</w:t>
      </w:r>
      <w:r w:rsidR="00BC09ED">
        <w:rPr>
          <w:rFonts w:ascii="Georgia" w:hAnsi="Georgia"/>
          <w:sz w:val="20"/>
          <w:szCs w:val="20"/>
        </w:rPr>
        <w:t xml:space="preserve"> </w:t>
      </w:r>
      <w:r>
        <w:rPr>
          <w:rFonts w:ascii="Georgia" w:hAnsi="Georgia"/>
          <w:sz w:val="20"/>
          <w:szCs w:val="20"/>
        </w:rPr>
        <w:t xml:space="preserve"> </w:t>
      </w:r>
      <w:r w:rsidR="00005A0C">
        <w:rPr>
          <w:rFonts w:ascii="Georgia" w:hAnsi="Georgia"/>
          <w:sz w:val="20"/>
          <w:szCs w:val="20"/>
        </w:rPr>
        <w:t xml:space="preserve">  </w:t>
      </w:r>
      <w:r w:rsidR="007A2540">
        <w:rPr>
          <w:rFonts w:ascii="Georgia" w:hAnsi="Georgia"/>
          <w:sz w:val="20"/>
          <w:szCs w:val="20"/>
        </w:rPr>
        <w:t xml:space="preserve"> </w:t>
      </w:r>
      <w:r w:rsidR="00BC09ED">
        <w:rPr>
          <w:rFonts w:ascii="Georgia" w:hAnsi="Georgia"/>
          <w:sz w:val="20"/>
          <w:szCs w:val="20"/>
        </w:rPr>
        <w:t xml:space="preserve">Podmienkou pre poskytnutie súťažných podkladov záujemcovi je skutočnosť, že záujemca </w:t>
      </w:r>
      <w:r w:rsidR="007A2540">
        <w:rPr>
          <w:rFonts w:ascii="Georgia" w:hAnsi="Georgia"/>
          <w:sz w:val="20"/>
          <w:szCs w:val="20"/>
        </w:rPr>
        <w:t xml:space="preserve"> </w:t>
      </w:r>
      <w:r w:rsidR="00BC09ED">
        <w:rPr>
          <w:rFonts w:ascii="Georgia" w:hAnsi="Georgia"/>
          <w:sz w:val="20"/>
          <w:szCs w:val="20"/>
        </w:rPr>
        <w:t xml:space="preserve">v lehote </w:t>
      </w:r>
    </w:p>
    <w:p w:rsidR="007A2540" w:rsidRPr="00742EB6" w:rsidRDefault="007A2540" w:rsidP="00D57C2C">
      <w:pPr>
        <w:tabs>
          <w:tab w:val="right" w:leader="dot" w:pos="10064"/>
        </w:tabs>
        <w:ind w:left="567"/>
        <w:rPr>
          <w:rFonts w:ascii="Georgia" w:hAnsi="Georgia"/>
          <w:color w:val="auto"/>
          <w:sz w:val="20"/>
          <w:szCs w:val="20"/>
          <w:u w:val="single"/>
        </w:rPr>
      </w:pPr>
      <w:r>
        <w:rPr>
          <w:rFonts w:ascii="Georgia" w:hAnsi="Georgia"/>
          <w:b/>
          <w:sz w:val="20"/>
          <w:szCs w:val="20"/>
        </w:rPr>
        <w:t xml:space="preserve">  </w:t>
      </w:r>
      <w:r w:rsidR="00BC09ED">
        <w:rPr>
          <w:rFonts w:ascii="Georgia" w:hAnsi="Georgia"/>
          <w:sz w:val="20"/>
          <w:szCs w:val="20"/>
        </w:rPr>
        <w:t xml:space="preserve">stanovenej verejným obstarávateľom </w:t>
      </w:r>
      <w:r w:rsidR="002D7868">
        <w:rPr>
          <w:rFonts w:ascii="Georgia" w:hAnsi="Georgia"/>
          <w:sz w:val="20"/>
          <w:szCs w:val="20"/>
        </w:rPr>
        <w:t xml:space="preserve">vo Výzve na predkladanie ponúk </w:t>
      </w:r>
      <w:r w:rsidR="00BC09ED" w:rsidRPr="002D7868">
        <w:rPr>
          <w:rFonts w:ascii="Georgia" w:hAnsi="Georgia"/>
          <w:color w:val="auto"/>
          <w:sz w:val="20"/>
          <w:szCs w:val="20"/>
        </w:rPr>
        <w:t>zašle</w:t>
      </w:r>
      <w:r>
        <w:rPr>
          <w:rFonts w:ascii="Georgia" w:hAnsi="Georgia"/>
          <w:color w:val="auto"/>
          <w:sz w:val="20"/>
          <w:szCs w:val="20"/>
        </w:rPr>
        <w:t xml:space="preserve"> </w:t>
      </w:r>
      <w:r w:rsidR="00BC09ED" w:rsidRPr="002D7868">
        <w:rPr>
          <w:rFonts w:ascii="Georgia" w:hAnsi="Georgia"/>
          <w:color w:val="auto"/>
          <w:sz w:val="20"/>
          <w:szCs w:val="20"/>
        </w:rPr>
        <w:t xml:space="preserve"> </w:t>
      </w:r>
      <w:r w:rsidR="002D7868" w:rsidRPr="00742EB6">
        <w:rPr>
          <w:rFonts w:ascii="Georgia" w:hAnsi="Georgia"/>
          <w:color w:val="auto"/>
          <w:sz w:val="20"/>
          <w:szCs w:val="20"/>
          <w:u w:val="single"/>
        </w:rPr>
        <w:t xml:space="preserve">aj </w:t>
      </w:r>
      <w:r w:rsidRPr="00742EB6">
        <w:rPr>
          <w:rFonts w:ascii="Georgia" w:hAnsi="Georgia"/>
          <w:color w:val="auto"/>
          <w:sz w:val="20"/>
          <w:szCs w:val="20"/>
          <w:u w:val="single"/>
        </w:rPr>
        <w:t xml:space="preserve">  </w:t>
      </w:r>
      <w:r w:rsidR="00BC09ED" w:rsidRPr="00742EB6">
        <w:rPr>
          <w:rFonts w:ascii="Georgia" w:hAnsi="Georgia"/>
          <w:color w:val="auto"/>
          <w:sz w:val="20"/>
          <w:szCs w:val="20"/>
          <w:u w:val="single"/>
        </w:rPr>
        <w:t xml:space="preserve">podpísanú zmluvu </w:t>
      </w:r>
      <w:r w:rsidRPr="00742EB6">
        <w:rPr>
          <w:rFonts w:ascii="Georgia" w:hAnsi="Georgia"/>
          <w:color w:val="auto"/>
          <w:sz w:val="20"/>
          <w:szCs w:val="20"/>
          <w:u w:val="single"/>
        </w:rPr>
        <w:t xml:space="preserve">                       </w:t>
      </w:r>
    </w:p>
    <w:p w:rsidR="007A2540" w:rsidRDefault="007A2540" w:rsidP="00D57C2C">
      <w:pPr>
        <w:tabs>
          <w:tab w:val="right" w:leader="dot" w:pos="10064"/>
        </w:tabs>
        <w:ind w:left="567"/>
        <w:rPr>
          <w:rFonts w:ascii="Georgia" w:hAnsi="Georgia"/>
          <w:sz w:val="20"/>
          <w:szCs w:val="20"/>
        </w:rPr>
      </w:pPr>
      <w:r w:rsidRPr="00742EB6">
        <w:rPr>
          <w:rFonts w:ascii="Georgia" w:hAnsi="Georgia"/>
          <w:color w:val="auto"/>
          <w:sz w:val="20"/>
          <w:szCs w:val="20"/>
        </w:rPr>
        <w:t xml:space="preserve">  </w:t>
      </w:r>
      <w:r w:rsidR="00BC09ED" w:rsidRPr="00742EB6">
        <w:rPr>
          <w:rFonts w:ascii="Georgia" w:hAnsi="Georgia"/>
          <w:color w:val="auto"/>
          <w:sz w:val="20"/>
          <w:szCs w:val="20"/>
          <w:u w:val="single"/>
        </w:rPr>
        <w:t xml:space="preserve">o postúpení </w:t>
      </w:r>
      <w:r w:rsidRPr="00742EB6">
        <w:rPr>
          <w:rFonts w:ascii="Georgia" w:hAnsi="Georgia"/>
          <w:color w:val="auto"/>
          <w:sz w:val="20"/>
          <w:szCs w:val="20"/>
          <w:u w:val="single"/>
        </w:rPr>
        <w:t xml:space="preserve"> </w:t>
      </w:r>
      <w:r w:rsidR="00BC09ED" w:rsidRPr="00742EB6">
        <w:rPr>
          <w:rFonts w:ascii="Georgia" w:hAnsi="Georgia"/>
          <w:color w:val="auto"/>
          <w:sz w:val="20"/>
          <w:szCs w:val="20"/>
          <w:u w:val="single"/>
        </w:rPr>
        <w:t>utajovaných skutočností</w:t>
      </w:r>
      <w:r w:rsidR="00252EF7">
        <w:rPr>
          <w:rFonts w:ascii="Georgia" w:hAnsi="Georgia"/>
          <w:color w:val="auto"/>
          <w:sz w:val="20"/>
          <w:szCs w:val="20"/>
          <w:u w:val="single"/>
        </w:rPr>
        <w:t xml:space="preserve"> </w:t>
      </w:r>
      <w:r w:rsidR="003432BB" w:rsidRPr="00742EB6">
        <w:rPr>
          <w:rFonts w:ascii="Georgia" w:hAnsi="Georgia"/>
          <w:color w:val="auto"/>
          <w:sz w:val="20"/>
          <w:szCs w:val="20"/>
          <w:u w:val="single"/>
        </w:rPr>
        <w:t xml:space="preserve"> (</w:t>
      </w:r>
      <w:r w:rsidR="00252EF7">
        <w:rPr>
          <w:rFonts w:ascii="Georgia" w:hAnsi="Georgia"/>
          <w:color w:val="auto"/>
          <w:sz w:val="20"/>
          <w:szCs w:val="20"/>
          <w:u w:val="single"/>
        </w:rPr>
        <w:t>„</w:t>
      </w:r>
      <w:proofErr w:type="spellStart"/>
      <w:r w:rsidR="003432BB" w:rsidRPr="00742EB6">
        <w:rPr>
          <w:rFonts w:ascii="Georgia" w:hAnsi="Georgia"/>
          <w:color w:val="auto"/>
          <w:sz w:val="20"/>
          <w:szCs w:val="20"/>
          <w:u w:val="single"/>
        </w:rPr>
        <w:t>scan</w:t>
      </w:r>
      <w:proofErr w:type="spellEnd"/>
      <w:r w:rsidR="00252EF7">
        <w:rPr>
          <w:rFonts w:ascii="Georgia" w:hAnsi="Georgia"/>
          <w:color w:val="auto"/>
          <w:sz w:val="20"/>
          <w:szCs w:val="20"/>
          <w:u w:val="single"/>
        </w:rPr>
        <w:t>“</w:t>
      </w:r>
      <w:r w:rsidR="003432BB" w:rsidRPr="00742EB6">
        <w:rPr>
          <w:rFonts w:ascii="Georgia" w:hAnsi="Georgia"/>
          <w:color w:val="auto"/>
          <w:sz w:val="20"/>
          <w:szCs w:val="20"/>
          <w:u w:val="single"/>
        </w:rPr>
        <w:t xml:space="preserve"> zmluvy o PUS)</w:t>
      </w:r>
      <w:r w:rsidR="002D7868" w:rsidRPr="00742EB6">
        <w:rPr>
          <w:rFonts w:ascii="Georgia" w:hAnsi="Georgia"/>
          <w:color w:val="auto"/>
          <w:sz w:val="20"/>
          <w:szCs w:val="20"/>
          <w:u w:val="single"/>
        </w:rPr>
        <w:t xml:space="preserve"> v</w:t>
      </w:r>
      <w:r w:rsidRPr="00742EB6">
        <w:rPr>
          <w:rFonts w:ascii="Georgia" w:hAnsi="Georgia"/>
          <w:color w:val="auto"/>
          <w:sz w:val="20"/>
          <w:szCs w:val="20"/>
          <w:u w:val="single"/>
        </w:rPr>
        <w:t xml:space="preserve"> </w:t>
      </w:r>
      <w:r w:rsidR="002D7868" w:rsidRPr="00742EB6">
        <w:rPr>
          <w:rFonts w:ascii="Georgia" w:hAnsi="Georgia"/>
          <w:color w:val="auto"/>
          <w:sz w:val="20"/>
          <w:szCs w:val="20"/>
          <w:u w:val="single"/>
        </w:rPr>
        <w:t> systéme JOSEPHINE</w:t>
      </w:r>
      <w:r w:rsidR="00BC09ED" w:rsidRPr="002D7868">
        <w:rPr>
          <w:rFonts w:ascii="Georgia" w:hAnsi="Georgia"/>
          <w:color w:val="auto"/>
          <w:sz w:val="20"/>
          <w:szCs w:val="20"/>
        </w:rPr>
        <w:t xml:space="preserve">. </w:t>
      </w:r>
      <w:r>
        <w:rPr>
          <w:rFonts w:ascii="Georgia" w:hAnsi="Georgia"/>
          <w:color w:val="auto"/>
          <w:sz w:val="20"/>
          <w:szCs w:val="20"/>
        </w:rPr>
        <w:t xml:space="preserve"> </w:t>
      </w:r>
      <w:r w:rsidR="00F8078D">
        <w:rPr>
          <w:rFonts w:ascii="Georgia" w:hAnsi="Georgia"/>
          <w:color w:val="auto"/>
          <w:sz w:val="20"/>
          <w:szCs w:val="20"/>
        </w:rPr>
        <w:t xml:space="preserve"> </w:t>
      </w:r>
      <w:r w:rsidR="00BC09ED" w:rsidRPr="002D7868">
        <w:rPr>
          <w:rFonts w:ascii="Georgia" w:hAnsi="Georgia"/>
          <w:color w:val="auto"/>
          <w:sz w:val="20"/>
          <w:szCs w:val="20"/>
        </w:rPr>
        <w:t>V</w:t>
      </w:r>
      <w:r w:rsidR="00F8078D">
        <w:rPr>
          <w:rFonts w:ascii="Georgia" w:hAnsi="Georgia"/>
          <w:color w:val="auto"/>
          <w:sz w:val="20"/>
          <w:szCs w:val="20"/>
        </w:rPr>
        <w:t xml:space="preserve"> </w:t>
      </w:r>
      <w:r w:rsidR="00BC09ED">
        <w:rPr>
          <w:rFonts w:ascii="Georgia" w:hAnsi="Georgia"/>
          <w:sz w:val="20"/>
          <w:szCs w:val="20"/>
        </w:rPr>
        <w:t xml:space="preserve"> predmetnej </w:t>
      </w:r>
    </w:p>
    <w:p w:rsidR="007A2540" w:rsidRDefault="007A2540" w:rsidP="00D57C2C">
      <w:pPr>
        <w:tabs>
          <w:tab w:val="right" w:leader="dot" w:pos="10064"/>
        </w:tabs>
        <w:ind w:left="567"/>
        <w:rPr>
          <w:rFonts w:ascii="Georgia" w:hAnsi="Georgia"/>
          <w:sz w:val="20"/>
          <w:szCs w:val="20"/>
        </w:rPr>
      </w:pPr>
      <w:r>
        <w:rPr>
          <w:rFonts w:ascii="Georgia" w:hAnsi="Georgia"/>
          <w:sz w:val="20"/>
          <w:szCs w:val="20"/>
        </w:rPr>
        <w:t xml:space="preserve">  </w:t>
      </w:r>
      <w:r w:rsidR="00BC09ED">
        <w:rPr>
          <w:rFonts w:ascii="Georgia" w:hAnsi="Georgia"/>
          <w:sz w:val="20"/>
          <w:szCs w:val="20"/>
        </w:rPr>
        <w:t xml:space="preserve">zmluve </w:t>
      </w:r>
      <w:r>
        <w:rPr>
          <w:rFonts w:ascii="Georgia" w:hAnsi="Georgia"/>
          <w:sz w:val="20"/>
          <w:szCs w:val="20"/>
        </w:rPr>
        <w:t xml:space="preserve"> </w:t>
      </w:r>
      <w:r w:rsidR="00F8078D">
        <w:rPr>
          <w:rFonts w:ascii="Georgia" w:hAnsi="Georgia"/>
          <w:sz w:val="20"/>
          <w:szCs w:val="20"/>
        </w:rPr>
        <w:t xml:space="preserve"> </w:t>
      </w:r>
      <w:r w:rsidR="00BC09ED">
        <w:rPr>
          <w:rFonts w:ascii="Georgia" w:hAnsi="Georgia"/>
          <w:sz w:val="20"/>
          <w:szCs w:val="20"/>
        </w:rPr>
        <w:t>sa</w:t>
      </w:r>
      <w:r>
        <w:rPr>
          <w:rFonts w:ascii="Georgia" w:hAnsi="Georgia"/>
          <w:sz w:val="20"/>
          <w:szCs w:val="20"/>
        </w:rPr>
        <w:t xml:space="preserve"> </w:t>
      </w:r>
      <w:r w:rsidR="00BC09ED">
        <w:rPr>
          <w:rFonts w:ascii="Georgia" w:hAnsi="Georgia"/>
          <w:sz w:val="20"/>
          <w:szCs w:val="20"/>
        </w:rPr>
        <w:t xml:space="preserve"> </w:t>
      </w:r>
      <w:r w:rsidR="00F8078D">
        <w:rPr>
          <w:rFonts w:ascii="Georgia" w:hAnsi="Georgia"/>
          <w:sz w:val="20"/>
          <w:szCs w:val="20"/>
        </w:rPr>
        <w:t xml:space="preserve"> </w:t>
      </w:r>
      <w:r w:rsidR="00BC09ED">
        <w:rPr>
          <w:rFonts w:ascii="Georgia" w:hAnsi="Georgia"/>
          <w:sz w:val="20"/>
          <w:szCs w:val="20"/>
        </w:rPr>
        <w:t>záujemca</w:t>
      </w:r>
      <w:r>
        <w:rPr>
          <w:rFonts w:ascii="Georgia" w:hAnsi="Georgia"/>
          <w:sz w:val="20"/>
          <w:szCs w:val="20"/>
        </w:rPr>
        <w:t xml:space="preserve"> </w:t>
      </w:r>
      <w:r w:rsidR="00BC09ED">
        <w:rPr>
          <w:rFonts w:ascii="Georgia" w:hAnsi="Georgia"/>
          <w:sz w:val="20"/>
          <w:szCs w:val="20"/>
        </w:rPr>
        <w:t xml:space="preserve"> </w:t>
      </w:r>
      <w:r>
        <w:rPr>
          <w:rFonts w:ascii="Georgia" w:hAnsi="Georgia"/>
          <w:sz w:val="20"/>
          <w:szCs w:val="20"/>
        </w:rPr>
        <w:t xml:space="preserve"> </w:t>
      </w:r>
      <w:r w:rsidR="00BC09ED">
        <w:rPr>
          <w:rFonts w:ascii="Georgia" w:hAnsi="Georgia"/>
          <w:sz w:val="20"/>
          <w:szCs w:val="20"/>
        </w:rPr>
        <w:t xml:space="preserve">zaviaže </w:t>
      </w:r>
      <w:r>
        <w:rPr>
          <w:rFonts w:ascii="Georgia" w:hAnsi="Georgia"/>
          <w:sz w:val="20"/>
          <w:szCs w:val="20"/>
        </w:rPr>
        <w:t xml:space="preserve">  </w:t>
      </w:r>
      <w:r w:rsidR="00BC09ED">
        <w:rPr>
          <w:rFonts w:ascii="Georgia" w:hAnsi="Georgia"/>
          <w:sz w:val="20"/>
          <w:szCs w:val="20"/>
        </w:rPr>
        <w:t xml:space="preserve">dodržiavať </w:t>
      </w:r>
      <w:r>
        <w:rPr>
          <w:rFonts w:ascii="Georgia" w:hAnsi="Georgia"/>
          <w:sz w:val="20"/>
          <w:szCs w:val="20"/>
        </w:rPr>
        <w:t xml:space="preserve">  </w:t>
      </w:r>
      <w:r w:rsidR="00BC09ED">
        <w:rPr>
          <w:rFonts w:ascii="Georgia" w:hAnsi="Georgia"/>
          <w:sz w:val="20"/>
          <w:szCs w:val="20"/>
        </w:rPr>
        <w:t>ochranu</w:t>
      </w:r>
      <w:r>
        <w:rPr>
          <w:rFonts w:ascii="Georgia" w:hAnsi="Georgia"/>
          <w:sz w:val="20"/>
          <w:szCs w:val="20"/>
        </w:rPr>
        <w:t xml:space="preserve"> </w:t>
      </w:r>
      <w:r w:rsidR="00BC09ED">
        <w:rPr>
          <w:rFonts w:ascii="Georgia" w:hAnsi="Georgia"/>
          <w:sz w:val="20"/>
          <w:szCs w:val="20"/>
        </w:rPr>
        <w:t xml:space="preserve"> obsahu </w:t>
      </w:r>
      <w:r>
        <w:rPr>
          <w:rFonts w:ascii="Georgia" w:hAnsi="Georgia"/>
          <w:sz w:val="20"/>
          <w:szCs w:val="20"/>
        </w:rPr>
        <w:t xml:space="preserve">  </w:t>
      </w:r>
      <w:r w:rsidR="00BC09ED">
        <w:rPr>
          <w:rFonts w:ascii="Georgia" w:hAnsi="Georgia"/>
          <w:sz w:val="20"/>
          <w:szCs w:val="20"/>
        </w:rPr>
        <w:t xml:space="preserve">poskytnutých </w:t>
      </w:r>
      <w:r>
        <w:rPr>
          <w:rFonts w:ascii="Georgia" w:hAnsi="Georgia"/>
          <w:sz w:val="20"/>
          <w:szCs w:val="20"/>
        </w:rPr>
        <w:t xml:space="preserve"> </w:t>
      </w:r>
      <w:r w:rsidR="00BC09ED">
        <w:rPr>
          <w:rFonts w:ascii="Georgia" w:hAnsi="Georgia"/>
          <w:sz w:val="20"/>
          <w:szCs w:val="20"/>
        </w:rPr>
        <w:t>súťažných</w:t>
      </w:r>
      <w:r>
        <w:rPr>
          <w:rFonts w:ascii="Georgia" w:hAnsi="Georgia"/>
          <w:sz w:val="20"/>
          <w:szCs w:val="20"/>
        </w:rPr>
        <w:t xml:space="preserve"> </w:t>
      </w:r>
      <w:r w:rsidR="00BC09ED">
        <w:rPr>
          <w:rFonts w:ascii="Georgia" w:hAnsi="Georgia"/>
          <w:sz w:val="20"/>
          <w:szCs w:val="20"/>
        </w:rPr>
        <w:t xml:space="preserve"> podklado</w:t>
      </w:r>
      <w:r w:rsidR="00DC1AA4">
        <w:rPr>
          <w:rFonts w:ascii="Georgia" w:hAnsi="Georgia"/>
          <w:sz w:val="20"/>
          <w:szCs w:val="20"/>
        </w:rPr>
        <w:t xml:space="preserve">v </w:t>
      </w:r>
      <w:r>
        <w:rPr>
          <w:rFonts w:ascii="Georgia" w:hAnsi="Georgia"/>
          <w:sz w:val="20"/>
          <w:szCs w:val="20"/>
        </w:rPr>
        <w:t xml:space="preserve">                   </w:t>
      </w:r>
    </w:p>
    <w:p w:rsidR="00B71ABC" w:rsidRPr="00B94412" w:rsidRDefault="007A2540" w:rsidP="00D57C2C">
      <w:pPr>
        <w:tabs>
          <w:tab w:val="right" w:leader="dot" w:pos="10064"/>
        </w:tabs>
        <w:ind w:left="567"/>
      </w:pPr>
      <w:r>
        <w:rPr>
          <w:rFonts w:ascii="Georgia" w:hAnsi="Georgia"/>
          <w:sz w:val="20"/>
          <w:szCs w:val="20"/>
        </w:rPr>
        <w:t xml:space="preserve">  </w:t>
      </w:r>
      <w:r w:rsidR="00DC1AA4">
        <w:rPr>
          <w:rFonts w:ascii="Georgia" w:hAnsi="Georgia"/>
          <w:sz w:val="20"/>
          <w:szCs w:val="20"/>
        </w:rPr>
        <w:t>(a to aj</w:t>
      </w:r>
      <w:r>
        <w:rPr>
          <w:rFonts w:ascii="Georgia" w:hAnsi="Georgia"/>
          <w:sz w:val="20"/>
          <w:szCs w:val="20"/>
        </w:rPr>
        <w:t xml:space="preserve"> </w:t>
      </w:r>
      <w:r w:rsidR="00DC1AA4">
        <w:rPr>
          <w:rFonts w:ascii="Georgia" w:hAnsi="Georgia"/>
          <w:sz w:val="20"/>
          <w:szCs w:val="20"/>
        </w:rPr>
        <w:t>po</w:t>
      </w:r>
      <w:r>
        <w:rPr>
          <w:rFonts w:ascii="Georgia" w:hAnsi="Georgia"/>
          <w:sz w:val="20"/>
          <w:szCs w:val="20"/>
        </w:rPr>
        <w:t xml:space="preserve"> </w:t>
      </w:r>
      <w:r w:rsidR="00DC1AA4">
        <w:rPr>
          <w:rFonts w:ascii="Georgia" w:hAnsi="Georgia"/>
          <w:sz w:val="20"/>
          <w:szCs w:val="20"/>
        </w:rPr>
        <w:t>ukončení súťaže)</w:t>
      </w:r>
      <w:r w:rsidR="00BC09ED">
        <w:rPr>
          <w:rFonts w:ascii="Georgia" w:hAnsi="Georgia"/>
          <w:sz w:val="20"/>
          <w:szCs w:val="20"/>
        </w:rPr>
        <w:t xml:space="preserve">. </w:t>
      </w:r>
    </w:p>
    <w:p w:rsidR="00B71ABC" w:rsidRDefault="00BC09ED" w:rsidP="00D95DA7">
      <w:pPr>
        <w:numPr>
          <w:ilvl w:val="0"/>
          <w:numId w:val="30"/>
        </w:numPr>
        <w:spacing w:before="120" w:after="120"/>
        <w:ind w:left="567" w:hanging="567"/>
        <w:jc w:val="both"/>
        <w:rPr>
          <w:rFonts w:ascii="Georgia" w:hAnsi="Georgia"/>
          <w:b/>
          <w:bCs/>
          <w:smallCaps/>
          <w:sz w:val="20"/>
          <w:szCs w:val="20"/>
        </w:rPr>
      </w:pPr>
      <w:r>
        <w:rPr>
          <w:rFonts w:ascii="Georgia" w:hAnsi="Georgia"/>
          <w:b/>
          <w:bCs/>
          <w:smallCaps/>
          <w:sz w:val="20"/>
          <w:szCs w:val="20"/>
        </w:rPr>
        <w:t>Predloženie ponuky</w:t>
      </w:r>
    </w:p>
    <w:p w:rsidR="003E61D4" w:rsidRDefault="003E61D4" w:rsidP="00D95DA7">
      <w:pPr>
        <w:numPr>
          <w:ilvl w:val="1"/>
          <w:numId w:val="30"/>
        </w:numPr>
        <w:spacing w:after="120"/>
        <w:jc w:val="both"/>
        <w:rPr>
          <w:rFonts w:ascii="Georgia" w:hAnsi="Georgia" w:cs="Arial"/>
          <w:sz w:val="20"/>
          <w:szCs w:val="20"/>
        </w:rPr>
      </w:pPr>
      <w:r w:rsidRPr="003E61D4">
        <w:rPr>
          <w:rFonts w:ascii="Georgia" w:hAnsi="Georgia" w:cs="Arial"/>
          <w:sz w:val="20"/>
          <w:szCs w:val="20"/>
        </w:rPr>
        <w:t>Každý uchádzač môže predložiť iba jednu ponuku. Uchádzač nemôže byť v tom istom postupe zadávania zákazky členom skupiny dodávateľov, ktorá predkladá ponuku. Verejný obstarávateľ vylúči uchádzača, ktorý je súčasne členom skupiny dodávateľov.</w:t>
      </w:r>
    </w:p>
    <w:p w:rsidR="003E61D4" w:rsidRDefault="003E61D4" w:rsidP="00D95DA7">
      <w:pPr>
        <w:numPr>
          <w:ilvl w:val="1"/>
          <w:numId w:val="30"/>
        </w:numPr>
        <w:spacing w:after="120"/>
        <w:jc w:val="both"/>
        <w:rPr>
          <w:rFonts w:ascii="Georgia" w:hAnsi="Georgia" w:cs="Arial"/>
          <w:sz w:val="20"/>
          <w:szCs w:val="20"/>
        </w:rPr>
      </w:pPr>
      <w:r w:rsidRPr="003E61D4">
        <w:rPr>
          <w:rFonts w:ascii="Georgia" w:eastAsia="Arial,Bold" w:hAnsi="Georgia" w:cs="Arial"/>
          <w:sz w:val="20"/>
          <w:szCs w:val="20"/>
        </w:rPr>
        <w:t xml:space="preserve">Uchádzač predkladá ponuku v elektronickej podobe v lehote na predkladanie ponúk. Ponuka je </w:t>
      </w:r>
      <w:r w:rsidRPr="003E61D4">
        <w:rPr>
          <w:rFonts w:ascii="Georgia" w:hAnsi="Georgia" w:cs="Arial"/>
          <w:sz w:val="20"/>
          <w:szCs w:val="20"/>
        </w:rPr>
        <w:t xml:space="preserve">vyhotovená elektronicky v zmysle § 49 ods. 1 písm. a) </w:t>
      </w:r>
      <w:r w:rsidR="007F6BC8">
        <w:rPr>
          <w:rFonts w:ascii="Georgia" w:hAnsi="Georgia" w:cs="Arial"/>
          <w:sz w:val="20"/>
          <w:szCs w:val="20"/>
        </w:rPr>
        <w:t xml:space="preserve">ZVO </w:t>
      </w:r>
      <w:r w:rsidRPr="003E61D4">
        <w:rPr>
          <w:rFonts w:ascii="Georgia" w:hAnsi="Georgia" w:cs="Arial"/>
          <w:sz w:val="20"/>
          <w:szCs w:val="20"/>
        </w:rPr>
        <w:t xml:space="preserve">a vložená do systému JOSEPHINE </w:t>
      </w:r>
      <w:r w:rsidRPr="003432BB">
        <w:rPr>
          <w:rFonts w:ascii="Georgia" w:hAnsi="Georgia" w:cs="Arial"/>
          <w:sz w:val="20"/>
          <w:szCs w:val="20"/>
        </w:rPr>
        <w:t>umiestnenom na webovej adrese</w:t>
      </w:r>
      <w:r w:rsidRPr="003432BB">
        <w:rPr>
          <w:rFonts w:ascii="Georgia" w:hAnsi="Georgia"/>
          <w:sz w:val="20"/>
          <w:szCs w:val="20"/>
        </w:rPr>
        <w:t xml:space="preserve"> </w:t>
      </w:r>
      <w:hyperlink r:id="rId15" w:history="1">
        <w:r w:rsidRPr="003432BB">
          <w:rPr>
            <w:rStyle w:val="Hypertextovprepojenie"/>
            <w:rFonts w:ascii="Georgia" w:hAnsi="Georgia" w:cs="Arial"/>
            <w:sz w:val="20"/>
            <w:szCs w:val="20"/>
          </w:rPr>
          <w:t>https://josephine.proebiz.com/</w:t>
        </w:r>
      </w:hyperlink>
      <w:r w:rsidRPr="003432BB">
        <w:rPr>
          <w:rFonts w:ascii="Georgia" w:hAnsi="Georgia" w:cs="Arial"/>
          <w:sz w:val="20"/>
          <w:szCs w:val="20"/>
        </w:rPr>
        <w:t xml:space="preserve"> v lehote na predkladanie ponúk podľa bodu 20.2.</w:t>
      </w:r>
      <w:r w:rsidR="0009412D" w:rsidRPr="003432BB">
        <w:rPr>
          <w:rFonts w:ascii="Georgia" w:hAnsi="Georgia" w:cs="Arial"/>
          <w:sz w:val="20"/>
          <w:szCs w:val="20"/>
        </w:rPr>
        <w:t xml:space="preserve"> týchto</w:t>
      </w:r>
      <w:r w:rsidR="0009412D" w:rsidRPr="0009412D">
        <w:rPr>
          <w:rFonts w:ascii="Georgia" w:hAnsi="Georgia" w:cs="Arial"/>
          <w:sz w:val="20"/>
          <w:szCs w:val="20"/>
        </w:rPr>
        <w:t xml:space="preserve"> SP</w:t>
      </w:r>
      <w:r w:rsidR="0009412D">
        <w:rPr>
          <w:rFonts w:ascii="Georgia" w:hAnsi="Georgia" w:cs="Arial"/>
          <w:sz w:val="20"/>
          <w:szCs w:val="20"/>
        </w:rPr>
        <w:t>.</w:t>
      </w:r>
    </w:p>
    <w:p w:rsidR="009C311E" w:rsidRDefault="009C311E" w:rsidP="009C311E">
      <w:pPr>
        <w:spacing w:after="120"/>
        <w:jc w:val="both"/>
        <w:rPr>
          <w:rFonts w:ascii="Georgia" w:hAnsi="Georgia" w:cs="Arial"/>
          <w:sz w:val="20"/>
          <w:szCs w:val="20"/>
        </w:rPr>
      </w:pPr>
    </w:p>
    <w:p w:rsidR="00B71ABC" w:rsidRPr="00D578FB" w:rsidRDefault="00BC09ED" w:rsidP="00884507">
      <w:pPr>
        <w:numPr>
          <w:ilvl w:val="0"/>
          <w:numId w:val="30"/>
        </w:numPr>
        <w:spacing w:before="120" w:after="120"/>
        <w:ind w:hanging="573"/>
        <w:jc w:val="both"/>
        <w:rPr>
          <w:rFonts w:ascii="Georgia" w:hAnsi="Georgia"/>
          <w:smallCaps/>
          <w:sz w:val="20"/>
          <w:szCs w:val="20"/>
        </w:rPr>
      </w:pPr>
      <w:r w:rsidRPr="00D578FB">
        <w:rPr>
          <w:rFonts w:ascii="Georgia" w:hAnsi="Georgia"/>
          <w:b/>
          <w:bCs/>
          <w:smallCaps/>
          <w:sz w:val="20"/>
          <w:szCs w:val="20"/>
        </w:rPr>
        <w:lastRenderedPageBreak/>
        <w:t>Miesto a lehota na predkladanie ponúk</w:t>
      </w:r>
    </w:p>
    <w:p w:rsidR="00B71ABC" w:rsidRPr="00D578FB" w:rsidRDefault="00BC09ED" w:rsidP="00EB7B7E">
      <w:pPr>
        <w:numPr>
          <w:ilvl w:val="1"/>
          <w:numId w:val="30"/>
        </w:numPr>
        <w:spacing w:after="122"/>
        <w:ind w:left="578" w:hanging="578"/>
        <w:jc w:val="both"/>
        <w:rPr>
          <w:rFonts w:ascii="Georgia" w:hAnsi="Georgia"/>
          <w:color w:val="auto"/>
          <w:sz w:val="20"/>
          <w:szCs w:val="20"/>
        </w:rPr>
      </w:pPr>
      <w:r w:rsidRPr="00D578FB">
        <w:rPr>
          <w:rFonts w:ascii="Georgia" w:hAnsi="Georgia"/>
          <w:sz w:val="20"/>
          <w:szCs w:val="20"/>
        </w:rPr>
        <w:t xml:space="preserve">Ponuku uchádzač doručí </w:t>
      </w:r>
      <w:r w:rsidR="00B40449" w:rsidRPr="00D578FB">
        <w:rPr>
          <w:rFonts w:ascii="Georgia" w:hAnsi="Georgia"/>
          <w:sz w:val="20"/>
          <w:szCs w:val="20"/>
        </w:rPr>
        <w:t>v zmysle bodu 19.2 týchto súťažných podkladov</w:t>
      </w:r>
      <w:r w:rsidRPr="00D578FB">
        <w:rPr>
          <w:rFonts w:ascii="Georgia" w:hAnsi="Georgia"/>
          <w:color w:val="auto"/>
          <w:sz w:val="20"/>
          <w:szCs w:val="20"/>
        </w:rPr>
        <w:t>.</w:t>
      </w:r>
      <w:r w:rsidR="00E0620C" w:rsidRPr="00D578FB">
        <w:rPr>
          <w:rFonts w:ascii="Georgia" w:hAnsi="Georgia"/>
          <w:color w:val="auto"/>
          <w:sz w:val="20"/>
          <w:szCs w:val="20"/>
        </w:rPr>
        <w:t xml:space="preserve"> Pre Časť predmetu zákazky v režime stupňa utajenia „</w:t>
      </w:r>
      <w:r w:rsidR="00E0620C" w:rsidRPr="00626C08">
        <w:rPr>
          <w:rFonts w:ascii="Georgia" w:hAnsi="Georgia"/>
          <w:b/>
          <w:i/>
          <w:color w:val="auto"/>
          <w:sz w:val="20"/>
          <w:szCs w:val="20"/>
        </w:rPr>
        <w:t>Vyhradené</w:t>
      </w:r>
      <w:r w:rsidR="00E0620C" w:rsidRPr="00D578FB">
        <w:rPr>
          <w:rFonts w:ascii="Georgia" w:hAnsi="Georgia"/>
          <w:color w:val="auto"/>
          <w:sz w:val="20"/>
          <w:szCs w:val="20"/>
        </w:rPr>
        <w:t xml:space="preserve">“ bude cenová ponuka predložená formou </w:t>
      </w:r>
      <w:r w:rsidR="00E0620C" w:rsidRPr="00D578FB">
        <w:rPr>
          <w:rFonts w:ascii="Georgia" w:hAnsi="Georgia"/>
          <w:b/>
          <w:color w:val="auto"/>
          <w:sz w:val="18"/>
          <w:szCs w:val="18"/>
          <w:shd w:val="clear" w:color="auto" w:fill="FFFFFF"/>
        </w:rPr>
        <w:t>tabuľky fakturačných kódov, ktorú záujemca vyplní na základe poskytnutého neoceneného, tzv. „slepého“ výkazu výmer a</w:t>
      </w:r>
      <w:r w:rsidR="00354E2C" w:rsidRPr="00D578FB">
        <w:rPr>
          <w:rFonts w:ascii="Georgia" w:hAnsi="Georgia"/>
          <w:b/>
          <w:color w:val="auto"/>
          <w:sz w:val="18"/>
          <w:szCs w:val="18"/>
          <w:shd w:val="clear" w:color="auto" w:fill="FFFFFF"/>
        </w:rPr>
        <w:t> </w:t>
      </w:r>
      <w:r w:rsidR="00E0620C" w:rsidRPr="00D578FB">
        <w:rPr>
          <w:rFonts w:ascii="Georgia" w:hAnsi="Georgia"/>
          <w:b/>
          <w:color w:val="auto"/>
          <w:sz w:val="18"/>
          <w:szCs w:val="18"/>
          <w:shd w:val="clear" w:color="auto" w:fill="FFFFFF"/>
        </w:rPr>
        <w:t>prevodníku</w:t>
      </w:r>
      <w:r w:rsidR="00354E2C" w:rsidRPr="00D578FB">
        <w:rPr>
          <w:rFonts w:ascii="Georgia" w:hAnsi="Georgia"/>
          <w:b/>
          <w:color w:val="auto"/>
          <w:sz w:val="18"/>
          <w:szCs w:val="18"/>
          <w:shd w:val="clear" w:color="auto" w:fill="FFFFFF"/>
        </w:rPr>
        <w:t xml:space="preserve">                           </w:t>
      </w:r>
      <w:r w:rsidR="00E0620C" w:rsidRPr="00D578FB">
        <w:rPr>
          <w:rFonts w:ascii="Georgia" w:hAnsi="Georgia"/>
          <w:b/>
          <w:color w:val="auto"/>
          <w:sz w:val="18"/>
          <w:szCs w:val="18"/>
          <w:shd w:val="clear" w:color="auto" w:fill="FFFFFF"/>
        </w:rPr>
        <w:t xml:space="preserve"> s fakturačnými kódmi, s ktorými sa záujemca oboznámi spôsobom, ktorý mu umožňuje potvrdenie</w:t>
      </w:r>
      <w:r w:rsidR="00354E2C" w:rsidRPr="00D578FB">
        <w:rPr>
          <w:rFonts w:ascii="Georgia" w:hAnsi="Georgia"/>
          <w:b/>
          <w:color w:val="auto"/>
          <w:sz w:val="18"/>
          <w:szCs w:val="18"/>
          <w:shd w:val="clear" w:color="auto" w:fill="FFFFFF"/>
        </w:rPr>
        <w:t xml:space="preserve">                            </w:t>
      </w:r>
      <w:r w:rsidR="00E0620C" w:rsidRPr="00D578FB">
        <w:rPr>
          <w:rFonts w:ascii="Georgia" w:hAnsi="Georgia"/>
          <w:b/>
          <w:color w:val="auto"/>
          <w:sz w:val="18"/>
          <w:szCs w:val="18"/>
          <w:shd w:val="clear" w:color="auto" w:fill="FFFFFF"/>
        </w:rPr>
        <w:t xml:space="preserve"> o priemyselnej bezpečnosti.</w:t>
      </w:r>
    </w:p>
    <w:p w:rsidR="00B71ABC" w:rsidRPr="00D578FB" w:rsidRDefault="00BC09ED" w:rsidP="00EB7B7E">
      <w:pPr>
        <w:numPr>
          <w:ilvl w:val="1"/>
          <w:numId w:val="30"/>
        </w:numPr>
        <w:spacing w:after="122"/>
        <w:ind w:left="578" w:hanging="578"/>
        <w:jc w:val="both"/>
      </w:pPr>
      <w:r w:rsidRPr="00D578FB">
        <w:rPr>
          <w:rFonts w:ascii="Georgia" w:hAnsi="Georgia"/>
          <w:sz w:val="20"/>
          <w:szCs w:val="20"/>
        </w:rPr>
        <w:t xml:space="preserve">Lehota na predkladanie ponúk: </w:t>
      </w:r>
      <w:r w:rsidR="0009412D" w:rsidRPr="00D578FB">
        <w:rPr>
          <w:rFonts w:ascii="Georgia" w:hAnsi="Georgia"/>
          <w:sz w:val="20"/>
          <w:szCs w:val="20"/>
        </w:rPr>
        <w:t xml:space="preserve"> V</w:t>
      </w:r>
      <w:r w:rsidRPr="00D578FB">
        <w:rPr>
          <w:rFonts w:ascii="Georgia" w:hAnsi="Georgia"/>
          <w:sz w:val="20"/>
          <w:szCs w:val="20"/>
        </w:rPr>
        <w:t> zmysle výzvy verejného obstarávateľa zaslanej vybra</w:t>
      </w:r>
      <w:r w:rsidR="0009412D" w:rsidRPr="00D578FB">
        <w:rPr>
          <w:rFonts w:ascii="Georgia" w:hAnsi="Georgia"/>
          <w:sz w:val="20"/>
          <w:szCs w:val="20"/>
        </w:rPr>
        <w:t>t</w:t>
      </w:r>
      <w:r w:rsidRPr="00D578FB">
        <w:rPr>
          <w:rFonts w:ascii="Georgia" w:hAnsi="Georgia"/>
          <w:sz w:val="20"/>
          <w:szCs w:val="20"/>
        </w:rPr>
        <w:t xml:space="preserve">ým záujemcom podľa bodu 18.4 </w:t>
      </w:r>
      <w:r w:rsidR="009E2FCB" w:rsidRPr="00D578FB">
        <w:rPr>
          <w:rFonts w:ascii="Georgia" w:hAnsi="Georgia"/>
          <w:sz w:val="20"/>
          <w:szCs w:val="20"/>
        </w:rPr>
        <w:t xml:space="preserve"> </w:t>
      </w:r>
      <w:r w:rsidRPr="00D578FB">
        <w:rPr>
          <w:rFonts w:ascii="Georgia" w:hAnsi="Georgia"/>
          <w:sz w:val="20"/>
          <w:szCs w:val="20"/>
        </w:rPr>
        <w:t>týchto súťažných podkladov</w:t>
      </w:r>
      <w:r w:rsidRPr="00D578FB">
        <w:rPr>
          <w:rFonts w:ascii="Georgia" w:eastAsia="Calibri" w:hAnsi="Georgia" w:cs="Tahoma-Bold"/>
          <w:bCs/>
          <w:sz w:val="20"/>
          <w:szCs w:val="20"/>
        </w:rPr>
        <w:t>.</w:t>
      </w:r>
    </w:p>
    <w:p w:rsidR="00B71ABC" w:rsidRPr="00D578FB" w:rsidRDefault="00BC09ED" w:rsidP="00EB7B7E">
      <w:pPr>
        <w:numPr>
          <w:ilvl w:val="1"/>
          <w:numId w:val="30"/>
        </w:numPr>
        <w:spacing w:after="122"/>
        <w:ind w:left="578" w:hanging="578"/>
        <w:jc w:val="both"/>
        <w:rPr>
          <w:rFonts w:ascii="Georgia" w:hAnsi="Georgia"/>
          <w:sz w:val="20"/>
          <w:szCs w:val="20"/>
        </w:rPr>
      </w:pPr>
      <w:r w:rsidRPr="00D578FB">
        <w:rPr>
          <w:rFonts w:ascii="Georgia" w:hAnsi="Georgia"/>
          <w:sz w:val="20"/>
          <w:szCs w:val="20"/>
        </w:rPr>
        <w:t xml:space="preserve">Ponuka predložená po uplynutí lehoty na predkladanie ponúk podľa bodu 21.2 súťažných podkladov, </w:t>
      </w:r>
      <w:r w:rsidR="00742EB6" w:rsidRPr="00D578FB">
        <w:rPr>
          <w:rFonts w:ascii="Georgia" w:hAnsi="Georgia"/>
          <w:sz w:val="20"/>
          <w:szCs w:val="20"/>
        </w:rPr>
        <w:t xml:space="preserve">sa </w:t>
      </w:r>
      <w:r w:rsidRPr="00D578FB">
        <w:rPr>
          <w:rFonts w:ascii="Georgia" w:hAnsi="Georgia"/>
          <w:sz w:val="20"/>
          <w:szCs w:val="20"/>
        </w:rPr>
        <w:t>vráti  uchádzačovi neotvorená.</w:t>
      </w:r>
    </w:p>
    <w:p w:rsidR="00B71ABC" w:rsidRPr="00D578FB" w:rsidRDefault="00BC09ED" w:rsidP="00EB7B7E">
      <w:pPr>
        <w:numPr>
          <w:ilvl w:val="1"/>
          <w:numId w:val="30"/>
        </w:numPr>
        <w:ind w:left="578" w:hanging="578"/>
        <w:jc w:val="both"/>
        <w:rPr>
          <w:rFonts w:ascii="Georgia" w:hAnsi="Georgia"/>
          <w:sz w:val="20"/>
          <w:szCs w:val="20"/>
        </w:rPr>
      </w:pPr>
      <w:r w:rsidRPr="00D578FB">
        <w:rPr>
          <w:rFonts w:ascii="Georgia" w:hAnsi="Georgia"/>
          <w:sz w:val="20"/>
          <w:szCs w:val="20"/>
        </w:rPr>
        <w:t xml:space="preserve">Pre splnenie termínu doručenia ponuky je rozhodujúci dátum a čas doručenia </w:t>
      </w:r>
      <w:r w:rsidR="003432BB" w:rsidRPr="00D578FB">
        <w:rPr>
          <w:rFonts w:ascii="Georgia" w:hAnsi="Georgia" w:cs="Arial"/>
          <w:sz w:val="20"/>
          <w:szCs w:val="20"/>
        </w:rPr>
        <w:t>vložením ponuky do systému JOSEPHINE umiestnenom na webovej adrese</w:t>
      </w:r>
      <w:r w:rsidR="003432BB" w:rsidRPr="00D578FB">
        <w:rPr>
          <w:rFonts w:ascii="Georgia" w:hAnsi="Georgia"/>
          <w:sz w:val="20"/>
          <w:szCs w:val="20"/>
        </w:rPr>
        <w:t xml:space="preserve"> </w:t>
      </w:r>
      <w:hyperlink r:id="rId16" w:history="1">
        <w:r w:rsidR="003432BB" w:rsidRPr="00D578FB">
          <w:rPr>
            <w:rStyle w:val="Hypertextovprepojenie"/>
            <w:rFonts w:ascii="Georgia" w:hAnsi="Georgia" w:cs="Arial"/>
            <w:sz w:val="20"/>
            <w:szCs w:val="20"/>
          </w:rPr>
          <w:t>https://josephine.proebiz.com/</w:t>
        </w:r>
      </w:hyperlink>
      <w:r w:rsidR="003432BB" w:rsidRPr="00D578FB">
        <w:rPr>
          <w:rFonts w:ascii="Georgia" w:hAnsi="Georgia" w:cs="Arial"/>
          <w:sz w:val="20"/>
          <w:szCs w:val="20"/>
        </w:rPr>
        <w:t xml:space="preserve"> v lehote na predkladanie ponúk</w:t>
      </w:r>
      <w:r w:rsidRPr="00D578FB">
        <w:rPr>
          <w:rFonts w:ascii="Georgia" w:hAnsi="Georgia"/>
          <w:sz w:val="20"/>
          <w:szCs w:val="20"/>
        </w:rPr>
        <w:t>.</w:t>
      </w:r>
    </w:p>
    <w:p w:rsidR="004C471B" w:rsidRPr="00D578FB" w:rsidRDefault="004C471B" w:rsidP="004C471B">
      <w:pPr>
        <w:jc w:val="center"/>
        <w:rPr>
          <w:rFonts w:ascii="Georgia" w:hAnsi="Georgia" w:cs="Arial"/>
          <w:b/>
          <w:sz w:val="20"/>
          <w:szCs w:val="20"/>
        </w:rPr>
      </w:pPr>
      <w:r w:rsidRPr="00D578FB">
        <w:rPr>
          <w:rFonts w:ascii="Georgia" w:hAnsi="Georgia" w:cs="Arial"/>
          <w:b/>
          <w:sz w:val="20"/>
          <w:szCs w:val="20"/>
        </w:rPr>
        <w:t xml:space="preserve">Elektronické ponuky </w:t>
      </w:r>
      <w:r w:rsidR="00430F5F" w:rsidRPr="00D578FB">
        <w:rPr>
          <w:rFonts w:ascii="Georgia" w:hAnsi="Georgia"/>
          <w:sz w:val="20"/>
          <w:szCs w:val="20"/>
        </w:rPr>
        <w:t xml:space="preserve">– </w:t>
      </w:r>
      <w:r w:rsidRPr="00D578FB">
        <w:rPr>
          <w:rFonts w:ascii="Georgia" w:hAnsi="Georgia" w:cs="Arial"/>
          <w:b/>
          <w:sz w:val="20"/>
          <w:szCs w:val="20"/>
        </w:rPr>
        <w:t>podávanie ponúk</w:t>
      </w:r>
    </w:p>
    <w:p w:rsidR="007710E7" w:rsidRPr="00D578FB" w:rsidRDefault="007710E7" w:rsidP="004C471B">
      <w:pPr>
        <w:jc w:val="center"/>
        <w:rPr>
          <w:rFonts w:ascii="Georgia" w:hAnsi="Georgia" w:cs="Arial"/>
          <w:b/>
          <w:sz w:val="20"/>
          <w:szCs w:val="20"/>
        </w:rPr>
      </w:pPr>
    </w:p>
    <w:p w:rsidR="004C471B" w:rsidRPr="00D578FB" w:rsidRDefault="004C471B" w:rsidP="00EB7B7E">
      <w:pPr>
        <w:numPr>
          <w:ilvl w:val="1"/>
          <w:numId w:val="30"/>
        </w:numPr>
        <w:spacing w:after="122"/>
        <w:ind w:left="578" w:hanging="578"/>
        <w:jc w:val="both"/>
        <w:rPr>
          <w:rFonts w:ascii="Georgia" w:hAnsi="Georgia"/>
          <w:sz w:val="20"/>
          <w:szCs w:val="20"/>
        </w:rPr>
      </w:pPr>
      <w:r w:rsidRPr="00D578FB">
        <w:rPr>
          <w:rFonts w:ascii="Georgia" w:hAnsi="Georgia" w:cs="Arial"/>
          <w:sz w:val="20"/>
          <w:szCs w:val="20"/>
        </w:rPr>
        <w:t>Predkladanie ponúk je umožnené iba autentifikovaným uchádzačom. Autentifikáciu je možné previesť týmito spôsobmi:</w:t>
      </w:r>
    </w:p>
    <w:p w:rsidR="004C471B" w:rsidRPr="00D578FB" w:rsidRDefault="004C471B" w:rsidP="004C471B">
      <w:pPr>
        <w:jc w:val="both"/>
        <w:rPr>
          <w:rFonts w:ascii="Georgia" w:hAnsi="Georgia" w:cs="Arial"/>
          <w:sz w:val="20"/>
          <w:szCs w:val="20"/>
          <w:lang w:eastAsia="en-US"/>
        </w:rPr>
      </w:pPr>
      <w:r w:rsidRPr="00D578FB">
        <w:rPr>
          <w:rFonts w:ascii="Georgia" w:hAnsi="Georgia" w:cs="Arial"/>
          <w:sz w:val="20"/>
          <w:szCs w:val="20"/>
          <w:lang w:eastAsia="en-US"/>
        </w:rPr>
        <w:t xml:space="preserve">         a)</w:t>
      </w:r>
      <w:r w:rsidR="000A419E" w:rsidRPr="00D578FB">
        <w:rPr>
          <w:rFonts w:ascii="Georgia" w:hAnsi="Georgia" w:cs="Arial"/>
          <w:sz w:val="20"/>
          <w:szCs w:val="20"/>
          <w:lang w:eastAsia="en-US"/>
        </w:rPr>
        <w:t xml:space="preserve"> </w:t>
      </w:r>
      <w:r w:rsidRPr="00D578FB">
        <w:rPr>
          <w:rFonts w:ascii="Georgia" w:hAnsi="Georgia" w:cs="Arial"/>
          <w:sz w:val="20"/>
          <w:szCs w:val="20"/>
          <w:lang w:eastAsia="en-US"/>
        </w:rPr>
        <w:t xml:space="preserve">  v  systéme   JOSEPHINE   registráciou  a  prihlásením  pomocou  občianskeho  preukazu    s  elektronickým                         </w:t>
      </w:r>
    </w:p>
    <w:p w:rsidR="004C471B" w:rsidRPr="00D578FB" w:rsidRDefault="004C471B" w:rsidP="004C471B">
      <w:pPr>
        <w:jc w:val="both"/>
        <w:rPr>
          <w:rFonts w:ascii="Georgia" w:hAnsi="Georgia"/>
          <w:sz w:val="20"/>
          <w:szCs w:val="20"/>
        </w:rPr>
      </w:pPr>
      <w:r w:rsidRPr="00D578FB">
        <w:rPr>
          <w:rFonts w:ascii="Georgia" w:hAnsi="Georgia" w:cs="Arial"/>
          <w:sz w:val="20"/>
          <w:szCs w:val="20"/>
          <w:lang w:eastAsia="en-US"/>
        </w:rPr>
        <w:t xml:space="preserve">           </w:t>
      </w:r>
      <w:r w:rsidR="000A419E" w:rsidRPr="00D578FB">
        <w:rPr>
          <w:rFonts w:ascii="Georgia" w:hAnsi="Georgia" w:cs="Arial"/>
          <w:sz w:val="20"/>
          <w:szCs w:val="20"/>
          <w:lang w:eastAsia="en-US"/>
        </w:rPr>
        <w:t xml:space="preserve">  </w:t>
      </w:r>
      <w:r w:rsidRPr="00D578FB">
        <w:rPr>
          <w:rFonts w:ascii="Georgia" w:hAnsi="Georgia" w:cs="Arial"/>
          <w:sz w:val="20"/>
          <w:szCs w:val="20"/>
          <w:lang w:eastAsia="en-US"/>
        </w:rPr>
        <w:t xml:space="preserve">  čipom  a  bezpečnostným  osobnostným  kódom  ( </w:t>
      </w:r>
      <w:proofErr w:type="spellStart"/>
      <w:r w:rsidRPr="00D578FB">
        <w:rPr>
          <w:rFonts w:ascii="Georgia" w:hAnsi="Georgia" w:cs="Arial"/>
          <w:sz w:val="20"/>
          <w:szCs w:val="20"/>
          <w:lang w:eastAsia="en-US"/>
        </w:rPr>
        <w:t>eID</w:t>
      </w:r>
      <w:proofErr w:type="spellEnd"/>
      <w:r w:rsidRPr="00D578FB">
        <w:rPr>
          <w:rFonts w:ascii="Georgia" w:hAnsi="Georgia" w:cs="Arial"/>
          <w:sz w:val="20"/>
          <w:szCs w:val="20"/>
          <w:lang w:eastAsia="en-US"/>
        </w:rPr>
        <w:t xml:space="preserve"> ).</w:t>
      </w:r>
      <w:r w:rsidRPr="00D578FB">
        <w:rPr>
          <w:rFonts w:ascii="Georgia" w:hAnsi="Georgia"/>
          <w:b/>
          <w:sz w:val="20"/>
          <w:szCs w:val="20"/>
        </w:rPr>
        <w:t xml:space="preserve">  </w:t>
      </w:r>
      <w:r w:rsidRPr="00D578FB">
        <w:rPr>
          <w:rFonts w:ascii="Georgia" w:hAnsi="Georgia"/>
          <w:sz w:val="20"/>
          <w:szCs w:val="20"/>
        </w:rPr>
        <w:t xml:space="preserve">V  systéme  je  autentifikovaná  spoločnosť,   ktorú </w:t>
      </w:r>
    </w:p>
    <w:p w:rsidR="004C471B" w:rsidRPr="00D578FB" w:rsidRDefault="004C471B" w:rsidP="004C471B">
      <w:pPr>
        <w:jc w:val="both"/>
        <w:rPr>
          <w:rFonts w:ascii="Georgia" w:hAnsi="Georgia"/>
          <w:sz w:val="20"/>
          <w:szCs w:val="20"/>
        </w:rPr>
      </w:pPr>
      <w:r w:rsidRPr="00D578FB">
        <w:rPr>
          <w:rFonts w:ascii="Georgia" w:hAnsi="Georgia"/>
          <w:sz w:val="20"/>
          <w:szCs w:val="20"/>
        </w:rPr>
        <w:t xml:space="preserve">            </w:t>
      </w:r>
      <w:r w:rsidR="000A419E" w:rsidRPr="00D578FB">
        <w:rPr>
          <w:rFonts w:ascii="Georgia" w:hAnsi="Georgia"/>
          <w:sz w:val="20"/>
          <w:szCs w:val="20"/>
        </w:rPr>
        <w:t xml:space="preserve">  </w:t>
      </w:r>
      <w:r w:rsidRPr="00D578FB">
        <w:rPr>
          <w:rFonts w:ascii="Georgia" w:hAnsi="Georgia"/>
          <w:sz w:val="20"/>
          <w:szCs w:val="20"/>
        </w:rPr>
        <w:t xml:space="preserve"> pomocou   </w:t>
      </w:r>
      <w:proofErr w:type="spellStart"/>
      <w:r w:rsidRPr="00D578FB">
        <w:rPr>
          <w:rFonts w:ascii="Georgia" w:hAnsi="Georgia"/>
          <w:sz w:val="20"/>
          <w:szCs w:val="20"/>
        </w:rPr>
        <w:t>eID</w:t>
      </w:r>
      <w:proofErr w:type="spellEnd"/>
      <w:r w:rsidRPr="00D578FB">
        <w:rPr>
          <w:rFonts w:ascii="Georgia" w:hAnsi="Georgia"/>
          <w:sz w:val="20"/>
          <w:szCs w:val="20"/>
        </w:rPr>
        <w:t xml:space="preserve">   registruje   štatutár   danej   spoločnosti.</w:t>
      </w:r>
      <w:r w:rsidRPr="00D578FB">
        <w:rPr>
          <w:rFonts w:ascii="Georgia" w:hAnsi="Georgia"/>
          <w:b/>
          <w:sz w:val="20"/>
          <w:szCs w:val="20"/>
        </w:rPr>
        <w:t xml:space="preserve">   </w:t>
      </w:r>
      <w:r w:rsidRPr="00D578FB">
        <w:rPr>
          <w:rFonts w:ascii="Georgia" w:hAnsi="Georgia"/>
          <w:sz w:val="20"/>
          <w:szCs w:val="20"/>
        </w:rPr>
        <w:t xml:space="preserve">Autentifikáciu   vykonáva   poskytovateľ  systému </w:t>
      </w:r>
    </w:p>
    <w:p w:rsidR="000A419E" w:rsidRPr="00D578FB" w:rsidRDefault="004C471B" w:rsidP="004C471B">
      <w:pPr>
        <w:jc w:val="both"/>
        <w:rPr>
          <w:rFonts w:ascii="Georgia" w:hAnsi="Georgia" w:cs="Arial"/>
          <w:sz w:val="20"/>
          <w:szCs w:val="20"/>
          <w:lang w:eastAsia="en-US"/>
        </w:rPr>
      </w:pPr>
      <w:r w:rsidRPr="00D578FB">
        <w:rPr>
          <w:rFonts w:ascii="Georgia" w:hAnsi="Georgia"/>
          <w:sz w:val="20"/>
          <w:szCs w:val="20"/>
        </w:rPr>
        <w:t xml:space="preserve">           </w:t>
      </w:r>
      <w:r w:rsidR="000A419E" w:rsidRPr="00D578FB">
        <w:rPr>
          <w:rFonts w:ascii="Georgia" w:hAnsi="Georgia"/>
          <w:sz w:val="20"/>
          <w:szCs w:val="20"/>
        </w:rPr>
        <w:t xml:space="preserve"> </w:t>
      </w:r>
      <w:r w:rsidRPr="00D578FB">
        <w:rPr>
          <w:rFonts w:ascii="Georgia" w:hAnsi="Georgia"/>
          <w:sz w:val="20"/>
          <w:szCs w:val="20"/>
        </w:rPr>
        <w:t xml:space="preserve">  </w:t>
      </w:r>
      <w:r w:rsidR="000A419E" w:rsidRPr="00D578FB">
        <w:rPr>
          <w:rFonts w:ascii="Georgia" w:hAnsi="Georgia"/>
          <w:sz w:val="20"/>
          <w:szCs w:val="20"/>
        </w:rPr>
        <w:t xml:space="preserve"> </w:t>
      </w:r>
      <w:r w:rsidRPr="00D578FB">
        <w:rPr>
          <w:rFonts w:ascii="Georgia" w:hAnsi="Georgia"/>
          <w:sz w:val="20"/>
          <w:szCs w:val="20"/>
        </w:rPr>
        <w:t>JOSEPHINE,  a to v pracovných dňoch v čase 8.00 – 16.00 hod.</w:t>
      </w:r>
      <w:r w:rsidRPr="00D578FB">
        <w:rPr>
          <w:rFonts w:ascii="Georgia" w:hAnsi="Georgia" w:cs="Arial"/>
          <w:sz w:val="20"/>
          <w:szCs w:val="20"/>
          <w:lang w:eastAsia="en-US"/>
        </w:rPr>
        <w:t xml:space="preserve"> miestneho času (SEČ).</w:t>
      </w:r>
    </w:p>
    <w:p w:rsidR="00390726" w:rsidRPr="00D578FB" w:rsidRDefault="00390726" w:rsidP="00252EF7">
      <w:pPr>
        <w:jc w:val="both"/>
        <w:rPr>
          <w:rFonts w:ascii="Georgia" w:hAnsi="Georgia" w:cs="Arial"/>
          <w:sz w:val="20"/>
          <w:szCs w:val="20"/>
          <w:lang w:eastAsia="en-US"/>
        </w:rPr>
      </w:pPr>
    </w:p>
    <w:p w:rsidR="00626C08" w:rsidRDefault="004C471B" w:rsidP="00252EF7">
      <w:pPr>
        <w:jc w:val="both"/>
        <w:rPr>
          <w:rFonts w:ascii="Georgia" w:hAnsi="Georgia"/>
          <w:sz w:val="20"/>
          <w:szCs w:val="20"/>
        </w:rPr>
      </w:pPr>
      <w:r w:rsidRPr="00D578FB">
        <w:rPr>
          <w:rFonts w:ascii="Georgia" w:hAnsi="Georgia" w:cs="Arial"/>
          <w:sz w:val="20"/>
          <w:szCs w:val="20"/>
          <w:lang w:eastAsia="en-US"/>
        </w:rPr>
        <w:t xml:space="preserve">  </w:t>
      </w:r>
      <w:r w:rsidR="000A419E" w:rsidRPr="00D578FB">
        <w:rPr>
          <w:rFonts w:ascii="Georgia" w:hAnsi="Georgia" w:cs="Arial"/>
          <w:sz w:val="20"/>
          <w:szCs w:val="20"/>
          <w:lang w:eastAsia="en-US"/>
        </w:rPr>
        <w:t xml:space="preserve">    </w:t>
      </w:r>
      <w:r w:rsidR="000A419E" w:rsidRPr="00D578FB">
        <w:rPr>
          <w:rFonts w:ascii="Georgia" w:hAnsi="Georgia"/>
          <w:sz w:val="20"/>
          <w:szCs w:val="20"/>
        </w:rPr>
        <w:t xml:space="preserve">  b)   nahraním </w:t>
      </w:r>
      <w:r w:rsidR="00626C08">
        <w:rPr>
          <w:rFonts w:ascii="Georgia" w:hAnsi="Georgia"/>
          <w:sz w:val="20"/>
          <w:szCs w:val="20"/>
        </w:rPr>
        <w:t xml:space="preserve"> </w:t>
      </w:r>
      <w:r w:rsidR="000A419E" w:rsidRPr="00D578FB">
        <w:rPr>
          <w:rFonts w:ascii="Georgia" w:hAnsi="Georgia"/>
          <w:sz w:val="20"/>
          <w:szCs w:val="20"/>
        </w:rPr>
        <w:t>kvalifikovaného</w:t>
      </w:r>
      <w:r w:rsidR="00626C08">
        <w:rPr>
          <w:rFonts w:ascii="Georgia" w:hAnsi="Georgia"/>
          <w:sz w:val="20"/>
          <w:szCs w:val="20"/>
        </w:rPr>
        <w:t xml:space="preserve"> </w:t>
      </w:r>
      <w:r w:rsidR="000A419E" w:rsidRPr="00D578FB">
        <w:rPr>
          <w:rFonts w:ascii="Georgia" w:hAnsi="Georgia"/>
          <w:sz w:val="20"/>
          <w:szCs w:val="20"/>
        </w:rPr>
        <w:t xml:space="preserve"> elektronického podpisu </w:t>
      </w:r>
      <w:r w:rsidR="00626C08">
        <w:rPr>
          <w:rFonts w:ascii="Georgia" w:hAnsi="Georgia"/>
          <w:sz w:val="20"/>
          <w:szCs w:val="20"/>
        </w:rPr>
        <w:t xml:space="preserve"> </w:t>
      </w:r>
      <w:r w:rsidR="000A419E" w:rsidRPr="00D578FB">
        <w:rPr>
          <w:rFonts w:ascii="Georgia" w:hAnsi="Georgia"/>
          <w:sz w:val="20"/>
          <w:szCs w:val="20"/>
        </w:rPr>
        <w:t xml:space="preserve">(napríklad </w:t>
      </w:r>
      <w:r w:rsidR="00626C08">
        <w:rPr>
          <w:rFonts w:ascii="Georgia" w:hAnsi="Georgia"/>
          <w:sz w:val="20"/>
          <w:szCs w:val="20"/>
        </w:rPr>
        <w:t xml:space="preserve"> </w:t>
      </w:r>
      <w:r w:rsidR="000A419E" w:rsidRPr="00D578FB">
        <w:rPr>
          <w:rFonts w:ascii="Georgia" w:hAnsi="Georgia"/>
          <w:sz w:val="20"/>
          <w:szCs w:val="20"/>
        </w:rPr>
        <w:t>podpisu</w:t>
      </w:r>
      <w:r w:rsidR="00626C08">
        <w:rPr>
          <w:rFonts w:ascii="Georgia" w:hAnsi="Georgia"/>
          <w:sz w:val="20"/>
          <w:szCs w:val="20"/>
        </w:rPr>
        <w:t xml:space="preserve"> </w:t>
      </w:r>
      <w:r w:rsidR="000A419E" w:rsidRPr="00D578FB">
        <w:rPr>
          <w:rFonts w:ascii="Georgia" w:hAnsi="Georgia"/>
          <w:sz w:val="20"/>
          <w:szCs w:val="20"/>
        </w:rPr>
        <w:t xml:space="preserve"> </w:t>
      </w:r>
      <w:proofErr w:type="spellStart"/>
      <w:r w:rsidR="000A419E" w:rsidRPr="00D578FB">
        <w:rPr>
          <w:rFonts w:ascii="Georgia" w:hAnsi="Georgia"/>
          <w:sz w:val="20"/>
          <w:szCs w:val="20"/>
        </w:rPr>
        <w:t>eID</w:t>
      </w:r>
      <w:proofErr w:type="spellEnd"/>
      <w:r w:rsidR="000A419E" w:rsidRPr="00D578FB">
        <w:rPr>
          <w:rFonts w:ascii="Georgia" w:hAnsi="Georgia"/>
          <w:sz w:val="20"/>
          <w:szCs w:val="20"/>
        </w:rPr>
        <w:t xml:space="preserve">) </w:t>
      </w:r>
      <w:r w:rsidR="00626C08">
        <w:rPr>
          <w:rFonts w:ascii="Georgia" w:hAnsi="Georgia"/>
          <w:sz w:val="20"/>
          <w:szCs w:val="20"/>
        </w:rPr>
        <w:t xml:space="preserve"> </w:t>
      </w:r>
      <w:r w:rsidR="000A419E" w:rsidRPr="00D578FB">
        <w:rPr>
          <w:rFonts w:ascii="Georgia" w:hAnsi="Georgia"/>
          <w:sz w:val="20"/>
          <w:szCs w:val="20"/>
        </w:rPr>
        <w:t>štatutára</w:t>
      </w:r>
      <w:r w:rsidR="000A419E" w:rsidRPr="00D578FB">
        <w:rPr>
          <w:rFonts w:ascii="Georgia" w:hAnsi="Georgia"/>
          <w:b/>
          <w:sz w:val="20"/>
          <w:szCs w:val="20"/>
        </w:rPr>
        <w:t xml:space="preserve"> </w:t>
      </w:r>
      <w:r w:rsidR="00626C08">
        <w:rPr>
          <w:rFonts w:ascii="Georgia" w:hAnsi="Georgia"/>
          <w:b/>
          <w:sz w:val="20"/>
          <w:szCs w:val="20"/>
        </w:rPr>
        <w:t xml:space="preserve"> </w:t>
      </w:r>
      <w:r w:rsidR="000A419E" w:rsidRPr="00D578FB">
        <w:rPr>
          <w:rFonts w:ascii="Georgia" w:hAnsi="Georgia"/>
          <w:sz w:val="20"/>
          <w:szCs w:val="20"/>
        </w:rPr>
        <w:t xml:space="preserve">danej </w:t>
      </w:r>
      <w:r w:rsidR="00626C08">
        <w:rPr>
          <w:rFonts w:ascii="Georgia" w:hAnsi="Georgia"/>
          <w:sz w:val="20"/>
          <w:szCs w:val="20"/>
        </w:rPr>
        <w:t xml:space="preserve"> </w:t>
      </w:r>
      <w:r w:rsidR="000A419E" w:rsidRPr="00D578FB">
        <w:rPr>
          <w:rFonts w:ascii="Georgia" w:hAnsi="Georgia"/>
          <w:sz w:val="20"/>
          <w:szCs w:val="20"/>
        </w:rPr>
        <w:t>spoločnosti</w:t>
      </w:r>
      <w:r w:rsidR="00626C08">
        <w:rPr>
          <w:rFonts w:ascii="Georgia" w:hAnsi="Georgia"/>
          <w:sz w:val="20"/>
          <w:szCs w:val="20"/>
        </w:rPr>
        <w:t xml:space="preserve">        </w:t>
      </w:r>
      <w:r w:rsidR="000A419E" w:rsidRPr="00D578FB">
        <w:rPr>
          <w:rFonts w:ascii="Georgia" w:hAnsi="Georgia"/>
          <w:sz w:val="20"/>
          <w:szCs w:val="20"/>
        </w:rPr>
        <w:t xml:space="preserve"> </w:t>
      </w:r>
    </w:p>
    <w:p w:rsidR="000A419E" w:rsidRPr="00D578FB" w:rsidRDefault="00626C08" w:rsidP="00626C08">
      <w:pPr>
        <w:jc w:val="both"/>
        <w:rPr>
          <w:rFonts w:ascii="Georgia" w:hAnsi="Georgia"/>
          <w:sz w:val="20"/>
          <w:szCs w:val="20"/>
        </w:rPr>
      </w:pPr>
      <w:r>
        <w:rPr>
          <w:rFonts w:ascii="Georgia" w:hAnsi="Georgia"/>
          <w:sz w:val="20"/>
          <w:szCs w:val="20"/>
        </w:rPr>
        <w:t xml:space="preserve">               </w:t>
      </w:r>
      <w:r w:rsidR="000A419E" w:rsidRPr="00D578FB">
        <w:rPr>
          <w:rFonts w:ascii="Georgia" w:hAnsi="Georgia"/>
          <w:sz w:val="20"/>
          <w:szCs w:val="20"/>
        </w:rPr>
        <w:t>na</w:t>
      </w:r>
      <w:r>
        <w:rPr>
          <w:rFonts w:ascii="Georgia" w:hAnsi="Georgia"/>
          <w:sz w:val="20"/>
          <w:szCs w:val="20"/>
        </w:rPr>
        <w:t xml:space="preserve"> </w:t>
      </w:r>
      <w:r w:rsidR="000A419E" w:rsidRPr="00D578FB">
        <w:rPr>
          <w:rFonts w:ascii="Georgia" w:hAnsi="Georgia"/>
          <w:sz w:val="20"/>
          <w:szCs w:val="20"/>
        </w:rPr>
        <w:t xml:space="preserve">kartu </w:t>
      </w:r>
      <w:r w:rsidR="00252EF7" w:rsidRPr="00D578FB">
        <w:rPr>
          <w:rFonts w:ascii="Georgia" w:hAnsi="Georgia"/>
          <w:sz w:val="20"/>
          <w:szCs w:val="20"/>
        </w:rPr>
        <w:t xml:space="preserve"> </w:t>
      </w:r>
      <w:r w:rsidR="000A419E" w:rsidRPr="00D578FB">
        <w:rPr>
          <w:rFonts w:ascii="Georgia" w:hAnsi="Georgia"/>
          <w:sz w:val="20"/>
          <w:szCs w:val="20"/>
        </w:rPr>
        <w:t>užívateľa</w:t>
      </w:r>
      <w:r w:rsidR="00252EF7" w:rsidRPr="00D578FB">
        <w:rPr>
          <w:rFonts w:ascii="Georgia" w:hAnsi="Georgia"/>
          <w:sz w:val="20"/>
          <w:szCs w:val="20"/>
        </w:rPr>
        <w:t xml:space="preserve"> </w:t>
      </w:r>
      <w:r w:rsidR="000A419E" w:rsidRPr="00D578FB">
        <w:rPr>
          <w:rFonts w:ascii="Georgia" w:hAnsi="Georgia"/>
          <w:sz w:val="20"/>
          <w:szCs w:val="20"/>
        </w:rPr>
        <w:t xml:space="preserve"> po </w:t>
      </w:r>
      <w:r w:rsidR="00252EF7" w:rsidRPr="00D578FB">
        <w:rPr>
          <w:rFonts w:ascii="Georgia" w:hAnsi="Georgia"/>
          <w:sz w:val="20"/>
          <w:szCs w:val="20"/>
        </w:rPr>
        <w:t xml:space="preserve"> </w:t>
      </w:r>
      <w:r w:rsidR="000A419E" w:rsidRPr="00D578FB">
        <w:rPr>
          <w:rFonts w:ascii="Georgia" w:hAnsi="Georgia"/>
          <w:sz w:val="20"/>
          <w:szCs w:val="20"/>
        </w:rPr>
        <w:t>registrácii</w:t>
      </w:r>
      <w:r w:rsidR="00252EF7" w:rsidRPr="00D578FB">
        <w:rPr>
          <w:rFonts w:ascii="Georgia" w:hAnsi="Georgia"/>
          <w:sz w:val="20"/>
          <w:szCs w:val="20"/>
        </w:rPr>
        <w:t xml:space="preserve"> </w:t>
      </w:r>
      <w:r w:rsidR="000A419E" w:rsidRPr="00D578FB">
        <w:rPr>
          <w:rFonts w:ascii="Georgia" w:hAnsi="Georgia"/>
          <w:sz w:val="20"/>
          <w:szCs w:val="20"/>
        </w:rPr>
        <w:t xml:space="preserve"> a </w:t>
      </w:r>
      <w:r w:rsidR="00252EF7" w:rsidRPr="00D578FB">
        <w:rPr>
          <w:rFonts w:ascii="Georgia" w:hAnsi="Georgia"/>
          <w:sz w:val="20"/>
          <w:szCs w:val="20"/>
        </w:rPr>
        <w:t xml:space="preserve"> </w:t>
      </w:r>
      <w:r w:rsidR="000A419E" w:rsidRPr="00D578FB">
        <w:rPr>
          <w:rFonts w:ascii="Georgia" w:hAnsi="Georgia"/>
          <w:sz w:val="20"/>
          <w:szCs w:val="20"/>
        </w:rPr>
        <w:t xml:space="preserve">prihlásení </w:t>
      </w:r>
      <w:r w:rsidR="00252EF7" w:rsidRPr="00D578FB">
        <w:rPr>
          <w:rFonts w:ascii="Georgia" w:hAnsi="Georgia"/>
          <w:sz w:val="20"/>
          <w:szCs w:val="20"/>
        </w:rPr>
        <w:t xml:space="preserve"> </w:t>
      </w:r>
      <w:r w:rsidR="000A419E" w:rsidRPr="00D578FB">
        <w:rPr>
          <w:rFonts w:ascii="Georgia" w:hAnsi="Georgia"/>
          <w:sz w:val="20"/>
          <w:szCs w:val="20"/>
        </w:rPr>
        <w:t>do systému JOSEPHINE.</w:t>
      </w:r>
      <w:r w:rsidR="000A419E" w:rsidRPr="00D578FB">
        <w:rPr>
          <w:rFonts w:ascii="Georgia" w:hAnsi="Georgia"/>
          <w:b/>
          <w:sz w:val="20"/>
          <w:szCs w:val="20"/>
        </w:rPr>
        <w:t xml:space="preserve"> </w:t>
      </w:r>
      <w:r w:rsidR="000A419E" w:rsidRPr="00D578FB">
        <w:rPr>
          <w:rFonts w:ascii="Georgia" w:hAnsi="Georgia"/>
          <w:sz w:val="20"/>
          <w:szCs w:val="20"/>
        </w:rPr>
        <w:t xml:space="preserve">Autentifikáciu vykoná poskytovateľ </w:t>
      </w:r>
    </w:p>
    <w:p w:rsidR="000A419E" w:rsidRPr="00D578FB" w:rsidRDefault="000A419E" w:rsidP="00252EF7">
      <w:pPr>
        <w:ind w:left="360"/>
        <w:jc w:val="both"/>
        <w:rPr>
          <w:rFonts w:ascii="Georgia" w:hAnsi="Georgia" w:cs="Arial"/>
          <w:sz w:val="20"/>
          <w:szCs w:val="20"/>
          <w:lang w:eastAsia="en-US"/>
        </w:rPr>
      </w:pPr>
      <w:r w:rsidRPr="00D578FB">
        <w:rPr>
          <w:rFonts w:ascii="Georgia" w:hAnsi="Georgia"/>
          <w:sz w:val="20"/>
          <w:szCs w:val="20"/>
        </w:rPr>
        <w:t xml:space="preserve">       systému JOSEPHINE, a to v pracovných dňoch v čase 8.00 – 16.00 hod.</w:t>
      </w:r>
      <w:r w:rsidRPr="00D578FB">
        <w:rPr>
          <w:rFonts w:ascii="Georgia" w:hAnsi="Georgia" w:cs="Arial"/>
          <w:sz w:val="20"/>
          <w:szCs w:val="20"/>
          <w:lang w:eastAsia="en-US"/>
        </w:rPr>
        <w:t xml:space="preserve"> miestneho času (SEČ).</w:t>
      </w:r>
    </w:p>
    <w:p w:rsidR="00390726" w:rsidRPr="00D578FB" w:rsidRDefault="00390726" w:rsidP="00252EF7">
      <w:pPr>
        <w:ind w:left="360"/>
        <w:jc w:val="both"/>
        <w:rPr>
          <w:rFonts w:ascii="Georgia" w:hAnsi="Georgia" w:cs="Arial"/>
          <w:sz w:val="20"/>
          <w:szCs w:val="20"/>
          <w:lang w:eastAsia="en-US"/>
        </w:rPr>
      </w:pPr>
    </w:p>
    <w:p w:rsidR="000A419E" w:rsidRPr="00D578FB" w:rsidRDefault="000A419E" w:rsidP="000A419E">
      <w:pPr>
        <w:ind w:left="360"/>
        <w:jc w:val="both"/>
        <w:rPr>
          <w:rFonts w:ascii="Georgia" w:hAnsi="Georgia"/>
          <w:sz w:val="20"/>
          <w:szCs w:val="20"/>
        </w:rPr>
      </w:pPr>
      <w:r w:rsidRPr="00D578FB">
        <w:rPr>
          <w:rFonts w:ascii="Georgia" w:hAnsi="Georgia"/>
          <w:sz w:val="20"/>
          <w:szCs w:val="20"/>
        </w:rPr>
        <w:t xml:space="preserve"> c)   vložením plnej moci na kartu užívateľa po registrácii, ktorá je podpísaná elektronickým podpisom štatutára </w:t>
      </w:r>
    </w:p>
    <w:p w:rsidR="000A419E" w:rsidRPr="00D578FB" w:rsidRDefault="000A419E" w:rsidP="000A419E">
      <w:pPr>
        <w:ind w:left="360"/>
        <w:jc w:val="both"/>
        <w:rPr>
          <w:rFonts w:ascii="Georgia" w:hAnsi="Georgia"/>
          <w:sz w:val="20"/>
          <w:szCs w:val="20"/>
        </w:rPr>
      </w:pPr>
      <w:r w:rsidRPr="00D578FB">
        <w:rPr>
          <w:rFonts w:ascii="Georgia" w:hAnsi="Georgia"/>
          <w:sz w:val="20"/>
          <w:szCs w:val="20"/>
        </w:rPr>
        <w:t xml:space="preserve">       aj splnomocnenou osobou, alebo prešla zaručenou konverziou. Autentifikáciu vykoná poskytovateľ systému </w:t>
      </w:r>
    </w:p>
    <w:p w:rsidR="00B94412" w:rsidRPr="00D578FB" w:rsidRDefault="000A419E" w:rsidP="000A419E">
      <w:pPr>
        <w:ind w:left="360"/>
        <w:jc w:val="both"/>
        <w:rPr>
          <w:rFonts w:ascii="Georgia" w:hAnsi="Georgia" w:cs="Arial"/>
          <w:sz w:val="20"/>
          <w:szCs w:val="20"/>
          <w:lang w:eastAsia="en-US"/>
        </w:rPr>
      </w:pPr>
      <w:r w:rsidRPr="00D578FB">
        <w:rPr>
          <w:rFonts w:ascii="Georgia" w:hAnsi="Georgia"/>
          <w:sz w:val="20"/>
          <w:szCs w:val="20"/>
        </w:rPr>
        <w:t xml:space="preserve">       JOSEPHINE, a to v pracovné dni v čase 8.00 – 16.00 hod.</w:t>
      </w:r>
      <w:r w:rsidRPr="00D578FB">
        <w:rPr>
          <w:rFonts w:ascii="Georgia" w:hAnsi="Georgia" w:cs="Arial"/>
          <w:sz w:val="20"/>
          <w:szCs w:val="20"/>
          <w:lang w:eastAsia="en-US"/>
        </w:rPr>
        <w:t xml:space="preserve"> miestneho času (SEČ).</w:t>
      </w:r>
    </w:p>
    <w:p w:rsidR="000A419E" w:rsidRPr="00D578FB" w:rsidRDefault="000A419E" w:rsidP="000A419E">
      <w:pPr>
        <w:ind w:left="360"/>
        <w:jc w:val="both"/>
        <w:rPr>
          <w:rFonts w:ascii="Georgia" w:hAnsi="Georgia" w:cs="Arial"/>
          <w:sz w:val="20"/>
          <w:szCs w:val="20"/>
          <w:lang w:eastAsia="en-US"/>
        </w:rPr>
      </w:pPr>
      <w:r w:rsidRPr="00D578FB">
        <w:rPr>
          <w:rFonts w:ascii="Georgia" w:hAnsi="Georgia" w:cs="Arial"/>
          <w:sz w:val="20"/>
          <w:szCs w:val="20"/>
          <w:lang w:eastAsia="en-US"/>
        </w:rPr>
        <w:t xml:space="preserve">  </w:t>
      </w:r>
      <w:r w:rsidRPr="00D578FB">
        <w:rPr>
          <w:rFonts w:ascii="Georgia" w:hAnsi="Georgia"/>
          <w:sz w:val="20"/>
          <w:szCs w:val="20"/>
        </w:rPr>
        <w:t xml:space="preserve"> </w:t>
      </w:r>
      <w:r w:rsidRPr="00D578FB">
        <w:rPr>
          <w:rFonts w:ascii="Georgia" w:hAnsi="Georgia" w:cs="Arial"/>
          <w:sz w:val="20"/>
          <w:szCs w:val="20"/>
          <w:lang w:eastAsia="en-US"/>
        </w:rPr>
        <w:t xml:space="preserve">    </w:t>
      </w:r>
    </w:p>
    <w:p w:rsidR="000A419E" w:rsidRPr="00D578FB" w:rsidRDefault="000A419E" w:rsidP="000A419E">
      <w:pPr>
        <w:ind w:left="360"/>
        <w:jc w:val="both"/>
        <w:rPr>
          <w:rFonts w:ascii="Georgia" w:hAnsi="Georgia" w:cs="Arial"/>
          <w:sz w:val="20"/>
          <w:szCs w:val="20"/>
        </w:rPr>
      </w:pPr>
      <w:r w:rsidRPr="00D578FB">
        <w:rPr>
          <w:rFonts w:ascii="Georgia" w:hAnsi="Georgia" w:cs="Arial"/>
          <w:sz w:val="20"/>
          <w:szCs w:val="20"/>
        </w:rPr>
        <w:t xml:space="preserve">d)    počkaním </w:t>
      </w:r>
      <w:r w:rsidR="00A361DF" w:rsidRPr="00D578FB">
        <w:rPr>
          <w:rFonts w:ascii="Georgia" w:hAnsi="Georgia" w:cs="Arial"/>
          <w:sz w:val="20"/>
          <w:szCs w:val="20"/>
        </w:rPr>
        <w:t xml:space="preserve"> </w:t>
      </w:r>
      <w:r w:rsidRPr="00D578FB">
        <w:rPr>
          <w:rFonts w:ascii="Georgia" w:hAnsi="Georgia" w:cs="Arial"/>
          <w:sz w:val="20"/>
          <w:szCs w:val="20"/>
        </w:rPr>
        <w:t xml:space="preserve">na </w:t>
      </w:r>
      <w:r w:rsidR="00A361DF" w:rsidRPr="00D578FB">
        <w:rPr>
          <w:rFonts w:ascii="Georgia" w:hAnsi="Georgia" w:cs="Arial"/>
          <w:sz w:val="20"/>
          <w:szCs w:val="20"/>
        </w:rPr>
        <w:t xml:space="preserve"> </w:t>
      </w:r>
      <w:r w:rsidRPr="00D578FB">
        <w:rPr>
          <w:rFonts w:ascii="Georgia" w:hAnsi="Georgia" w:cs="Arial"/>
          <w:sz w:val="20"/>
          <w:szCs w:val="20"/>
        </w:rPr>
        <w:t xml:space="preserve">autorizačný </w:t>
      </w:r>
      <w:r w:rsidR="00A361DF" w:rsidRPr="00D578FB">
        <w:rPr>
          <w:rFonts w:ascii="Georgia" w:hAnsi="Georgia" w:cs="Arial"/>
          <w:sz w:val="20"/>
          <w:szCs w:val="20"/>
        </w:rPr>
        <w:t xml:space="preserve"> </w:t>
      </w:r>
      <w:r w:rsidRPr="00D578FB">
        <w:rPr>
          <w:rFonts w:ascii="Georgia" w:hAnsi="Georgia" w:cs="Arial"/>
          <w:sz w:val="20"/>
          <w:szCs w:val="20"/>
        </w:rPr>
        <w:t xml:space="preserve">kód, </w:t>
      </w:r>
      <w:r w:rsidR="00A361DF" w:rsidRPr="00D578FB">
        <w:rPr>
          <w:rFonts w:ascii="Georgia" w:hAnsi="Georgia" w:cs="Arial"/>
          <w:sz w:val="20"/>
          <w:szCs w:val="20"/>
        </w:rPr>
        <w:t xml:space="preserve"> </w:t>
      </w:r>
      <w:r w:rsidRPr="00D578FB">
        <w:rPr>
          <w:rFonts w:ascii="Georgia" w:hAnsi="Georgia" w:cs="Arial"/>
          <w:sz w:val="20"/>
          <w:szCs w:val="20"/>
        </w:rPr>
        <w:t xml:space="preserve">ktorý </w:t>
      </w:r>
      <w:r w:rsidR="00A361DF" w:rsidRPr="00D578FB">
        <w:rPr>
          <w:rFonts w:ascii="Georgia" w:hAnsi="Georgia" w:cs="Arial"/>
          <w:sz w:val="20"/>
          <w:szCs w:val="20"/>
        </w:rPr>
        <w:t xml:space="preserve"> </w:t>
      </w:r>
      <w:r w:rsidRPr="00D578FB">
        <w:rPr>
          <w:rFonts w:ascii="Georgia" w:hAnsi="Georgia" w:cs="Arial"/>
          <w:sz w:val="20"/>
          <w:szCs w:val="20"/>
        </w:rPr>
        <w:t xml:space="preserve">bude </w:t>
      </w:r>
      <w:r w:rsidR="00A361DF" w:rsidRPr="00D578FB">
        <w:rPr>
          <w:rFonts w:ascii="Georgia" w:hAnsi="Georgia" w:cs="Arial"/>
          <w:sz w:val="20"/>
          <w:szCs w:val="20"/>
        </w:rPr>
        <w:t xml:space="preserve"> </w:t>
      </w:r>
      <w:r w:rsidRPr="00D578FB">
        <w:rPr>
          <w:rFonts w:ascii="Georgia" w:hAnsi="Georgia" w:cs="Arial"/>
          <w:sz w:val="20"/>
          <w:szCs w:val="20"/>
        </w:rPr>
        <w:t xml:space="preserve">poslaný </w:t>
      </w:r>
      <w:r w:rsidR="00A361DF" w:rsidRPr="00D578FB">
        <w:rPr>
          <w:rFonts w:ascii="Georgia" w:hAnsi="Georgia" w:cs="Arial"/>
          <w:sz w:val="20"/>
          <w:szCs w:val="20"/>
        </w:rPr>
        <w:t xml:space="preserve"> </w:t>
      </w:r>
      <w:r w:rsidRPr="00D578FB">
        <w:rPr>
          <w:rFonts w:ascii="Georgia" w:hAnsi="Georgia" w:cs="Arial"/>
          <w:sz w:val="20"/>
          <w:szCs w:val="20"/>
        </w:rPr>
        <w:t xml:space="preserve">na </w:t>
      </w:r>
      <w:r w:rsidR="00A361DF" w:rsidRPr="00D578FB">
        <w:rPr>
          <w:rFonts w:ascii="Georgia" w:hAnsi="Georgia" w:cs="Arial"/>
          <w:sz w:val="20"/>
          <w:szCs w:val="20"/>
        </w:rPr>
        <w:t xml:space="preserve"> </w:t>
      </w:r>
      <w:r w:rsidRPr="00D578FB">
        <w:rPr>
          <w:rFonts w:ascii="Georgia" w:hAnsi="Georgia" w:cs="Arial"/>
          <w:sz w:val="20"/>
          <w:szCs w:val="20"/>
        </w:rPr>
        <w:t xml:space="preserve">adresu </w:t>
      </w:r>
      <w:r w:rsidR="00A361DF" w:rsidRPr="00D578FB">
        <w:rPr>
          <w:rFonts w:ascii="Georgia" w:hAnsi="Georgia" w:cs="Arial"/>
          <w:sz w:val="20"/>
          <w:szCs w:val="20"/>
        </w:rPr>
        <w:t xml:space="preserve"> </w:t>
      </w:r>
      <w:r w:rsidRPr="00D578FB">
        <w:rPr>
          <w:rFonts w:ascii="Georgia" w:hAnsi="Georgia" w:cs="Arial"/>
          <w:sz w:val="20"/>
          <w:szCs w:val="20"/>
        </w:rPr>
        <w:t>sídla</w:t>
      </w:r>
      <w:r w:rsidR="00A361DF" w:rsidRPr="00D578FB">
        <w:rPr>
          <w:rFonts w:ascii="Georgia" w:hAnsi="Georgia" w:cs="Arial"/>
          <w:sz w:val="20"/>
          <w:szCs w:val="20"/>
        </w:rPr>
        <w:t xml:space="preserve">  </w:t>
      </w:r>
      <w:r w:rsidRPr="00D578FB">
        <w:rPr>
          <w:rFonts w:ascii="Georgia" w:hAnsi="Georgia" w:cs="Arial"/>
          <w:sz w:val="20"/>
          <w:szCs w:val="20"/>
        </w:rPr>
        <w:t xml:space="preserve">firmy </w:t>
      </w:r>
      <w:r w:rsidR="00A361DF" w:rsidRPr="00D578FB">
        <w:rPr>
          <w:rFonts w:ascii="Georgia" w:hAnsi="Georgia" w:cs="Arial"/>
          <w:sz w:val="20"/>
          <w:szCs w:val="20"/>
        </w:rPr>
        <w:t xml:space="preserve"> </w:t>
      </w:r>
      <w:r w:rsidRPr="00D578FB">
        <w:rPr>
          <w:rFonts w:ascii="Georgia" w:hAnsi="Georgia"/>
          <w:sz w:val="20"/>
          <w:szCs w:val="20"/>
        </w:rPr>
        <w:t>do</w:t>
      </w:r>
      <w:r w:rsidR="00A361DF" w:rsidRPr="00D578FB">
        <w:rPr>
          <w:rFonts w:ascii="Georgia" w:hAnsi="Georgia"/>
          <w:sz w:val="20"/>
          <w:szCs w:val="20"/>
        </w:rPr>
        <w:t xml:space="preserve"> </w:t>
      </w:r>
      <w:r w:rsidRPr="00D578FB">
        <w:rPr>
          <w:rFonts w:ascii="Georgia" w:hAnsi="Georgia"/>
          <w:sz w:val="20"/>
          <w:szCs w:val="20"/>
        </w:rPr>
        <w:t xml:space="preserve"> rúk </w:t>
      </w:r>
      <w:r w:rsidR="00A361DF" w:rsidRPr="00D578FB">
        <w:rPr>
          <w:rFonts w:ascii="Georgia" w:hAnsi="Georgia"/>
          <w:sz w:val="20"/>
          <w:szCs w:val="20"/>
        </w:rPr>
        <w:t xml:space="preserve"> </w:t>
      </w:r>
      <w:r w:rsidRPr="00D578FB">
        <w:rPr>
          <w:rFonts w:ascii="Georgia" w:hAnsi="Georgia"/>
          <w:sz w:val="20"/>
          <w:szCs w:val="20"/>
        </w:rPr>
        <w:t>štatutára</w:t>
      </w:r>
      <w:r w:rsidR="00626C08">
        <w:rPr>
          <w:rFonts w:ascii="Georgia" w:hAnsi="Georgia"/>
          <w:sz w:val="20"/>
          <w:szCs w:val="20"/>
        </w:rPr>
        <w:t xml:space="preserve"> </w:t>
      </w:r>
      <w:r w:rsidRPr="00D578FB">
        <w:rPr>
          <w:rFonts w:ascii="Georgia" w:hAnsi="Georgia" w:cs="Arial"/>
          <w:sz w:val="20"/>
          <w:szCs w:val="20"/>
        </w:rPr>
        <w:t xml:space="preserve"> uchádzača </w:t>
      </w:r>
    </w:p>
    <w:p w:rsidR="000A419E" w:rsidRPr="00D578FB" w:rsidRDefault="000A419E" w:rsidP="000A419E">
      <w:pPr>
        <w:ind w:left="360"/>
        <w:jc w:val="both"/>
        <w:rPr>
          <w:rFonts w:ascii="Georgia" w:hAnsi="Georgia" w:cs="Arial"/>
          <w:sz w:val="20"/>
          <w:szCs w:val="20"/>
        </w:rPr>
      </w:pPr>
      <w:r w:rsidRPr="00D578FB">
        <w:rPr>
          <w:rFonts w:ascii="Georgia" w:hAnsi="Georgia" w:cs="Arial"/>
          <w:sz w:val="20"/>
          <w:szCs w:val="20"/>
        </w:rPr>
        <w:t xml:space="preserve">        v listovej podobe formou doporučenej pošty. Lehota na</w:t>
      </w:r>
      <w:r w:rsidR="00626C08">
        <w:rPr>
          <w:rFonts w:ascii="Georgia" w:hAnsi="Georgia" w:cs="Arial"/>
          <w:sz w:val="20"/>
          <w:szCs w:val="20"/>
        </w:rPr>
        <w:t xml:space="preserve"> </w:t>
      </w:r>
      <w:r w:rsidRPr="00D578FB">
        <w:rPr>
          <w:rFonts w:ascii="Georgia" w:hAnsi="Georgia" w:cs="Arial"/>
          <w:sz w:val="20"/>
          <w:szCs w:val="20"/>
        </w:rPr>
        <w:t xml:space="preserve"> tento úkon</w:t>
      </w:r>
      <w:r w:rsidR="00626C08">
        <w:rPr>
          <w:rFonts w:ascii="Georgia" w:hAnsi="Georgia" w:cs="Arial"/>
          <w:sz w:val="20"/>
          <w:szCs w:val="20"/>
        </w:rPr>
        <w:t xml:space="preserve"> </w:t>
      </w:r>
      <w:r w:rsidRPr="00D578FB">
        <w:rPr>
          <w:rFonts w:ascii="Georgia" w:hAnsi="Georgia"/>
          <w:sz w:val="20"/>
          <w:szCs w:val="20"/>
        </w:rPr>
        <w:t xml:space="preserve">sú obvykle </w:t>
      </w:r>
      <w:r w:rsidR="00626C08">
        <w:rPr>
          <w:rFonts w:ascii="Georgia" w:hAnsi="Georgia"/>
          <w:sz w:val="20"/>
          <w:szCs w:val="20"/>
        </w:rPr>
        <w:t xml:space="preserve"> </w:t>
      </w:r>
      <w:r w:rsidRPr="00D578FB">
        <w:rPr>
          <w:rFonts w:ascii="Georgia" w:hAnsi="Georgia"/>
          <w:sz w:val="20"/>
          <w:szCs w:val="20"/>
        </w:rPr>
        <w:t>3 pracovné dni a</w:t>
      </w:r>
      <w:r w:rsidRPr="00D578FB">
        <w:rPr>
          <w:rFonts w:ascii="Georgia" w:hAnsi="Georgia" w:cs="Arial"/>
          <w:sz w:val="20"/>
          <w:szCs w:val="20"/>
        </w:rPr>
        <w:t xml:space="preserve"> je potreba </w:t>
      </w:r>
    </w:p>
    <w:p w:rsidR="000A419E" w:rsidRPr="00D578FB" w:rsidRDefault="000A419E" w:rsidP="000A419E">
      <w:pPr>
        <w:ind w:left="360"/>
        <w:jc w:val="both"/>
        <w:rPr>
          <w:rFonts w:ascii="Georgia" w:hAnsi="Georgia" w:cs="Arial"/>
          <w:sz w:val="20"/>
          <w:szCs w:val="20"/>
        </w:rPr>
      </w:pPr>
      <w:r w:rsidRPr="00D578FB">
        <w:rPr>
          <w:rFonts w:ascii="Georgia" w:hAnsi="Georgia" w:cs="Arial"/>
          <w:sz w:val="20"/>
          <w:szCs w:val="20"/>
        </w:rPr>
        <w:t xml:space="preserve">        s touto dobou počítať pri vkladaní ponuky.</w:t>
      </w:r>
    </w:p>
    <w:p w:rsidR="00A361DF" w:rsidRPr="00D578FB" w:rsidRDefault="00A361DF" w:rsidP="000A419E">
      <w:pPr>
        <w:ind w:left="360"/>
        <w:jc w:val="both"/>
        <w:rPr>
          <w:rFonts w:ascii="Georgia" w:hAnsi="Georgia" w:cs="Arial"/>
          <w:sz w:val="20"/>
          <w:szCs w:val="20"/>
          <w:lang w:eastAsia="en-US"/>
        </w:rPr>
      </w:pPr>
    </w:p>
    <w:p w:rsidR="00A361DF" w:rsidRPr="00D578FB" w:rsidRDefault="00A361DF" w:rsidP="00EF52EA">
      <w:pPr>
        <w:jc w:val="both"/>
        <w:rPr>
          <w:rFonts w:ascii="Georgia" w:hAnsi="Georgia" w:cs="Arial"/>
          <w:sz w:val="20"/>
          <w:szCs w:val="20"/>
        </w:rPr>
      </w:pPr>
      <w:r w:rsidRPr="00D578FB">
        <w:rPr>
          <w:rFonts w:ascii="Georgia" w:hAnsi="Georgia" w:cs="Arial"/>
          <w:b/>
          <w:sz w:val="20"/>
          <w:szCs w:val="20"/>
          <w:lang w:eastAsia="en-US"/>
        </w:rPr>
        <w:t xml:space="preserve">20.6  </w:t>
      </w:r>
      <w:r w:rsidR="00626C08">
        <w:rPr>
          <w:rFonts w:ascii="Georgia" w:hAnsi="Georgia" w:cs="Arial"/>
          <w:b/>
          <w:sz w:val="20"/>
          <w:szCs w:val="20"/>
          <w:lang w:eastAsia="en-US"/>
        </w:rPr>
        <w:t xml:space="preserve">  </w:t>
      </w:r>
      <w:r w:rsidRPr="00D578FB">
        <w:rPr>
          <w:rFonts w:ascii="Georgia" w:hAnsi="Georgia" w:cs="Arial"/>
          <w:sz w:val="20"/>
          <w:szCs w:val="20"/>
        </w:rPr>
        <w:t xml:space="preserve">Autentifikovaný  uchádzač  si  po  prihlásení  do systému   JOSEPHINE   v  </w:t>
      </w:r>
      <w:r w:rsidRPr="00D578FB">
        <w:rPr>
          <w:rFonts w:ascii="Georgia" w:hAnsi="Georgia"/>
          <w:sz w:val="20"/>
          <w:szCs w:val="20"/>
        </w:rPr>
        <w:t>prehľade</w:t>
      </w:r>
      <w:r w:rsidRPr="00D578FB">
        <w:rPr>
          <w:rFonts w:ascii="Georgia" w:hAnsi="Georgia" w:cs="Arial"/>
          <w:sz w:val="20"/>
          <w:szCs w:val="20"/>
        </w:rPr>
        <w:t xml:space="preserve"> – </w:t>
      </w:r>
      <w:r w:rsidRPr="00D578FB">
        <w:rPr>
          <w:rFonts w:ascii="Georgia" w:hAnsi="Georgia"/>
          <w:sz w:val="20"/>
          <w:szCs w:val="20"/>
        </w:rPr>
        <w:t>zozname obstarávaní</w:t>
      </w:r>
      <w:r w:rsidRPr="00D578FB">
        <w:rPr>
          <w:rFonts w:ascii="Georgia" w:hAnsi="Georgia" w:cs="Arial"/>
          <w:sz w:val="20"/>
          <w:szCs w:val="20"/>
        </w:rPr>
        <w:t xml:space="preserve"> </w:t>
      </w:r>
    </w:p>
    <w:p w:rsidR="00A361DF" w:rsidRPr="00D578FB" w:rsidRDefault="00A361DF" w:rsidP="00EF52EA">
      <w:pPr>
        <w:jc w:val="both"/>
        <w:rPr>
          <w:rFonts w:ascii="Georgia" w:hAnsi="Georgia" w:cs="Arial"/>
          <w:sz w:val="20"/>
          <w:szCs w:val="20"/>
        </w:rPr>
      </w:pPr>
      <w:r w:rsidRPr="00D578FB">
        <w:rPr>
          <w:rFonts w:ascii="Georgia" w:hAnsi="Georgia" w:cs="Arial"/>
          <w:sz w:val="20"/>
          <w:szCs w:val="20"/>
        </w:rPr>
        <w:t xml:space="preserve">           </w:t>
      </w:r>
      <w:r w:rsidR="00626C08">
        <w:rPr>
          <w:rFonts w:ascii="Georgia" w:hAnsi="Georgia" w:cs="Arial"/>
          <w:sz w:val="20"/>
          <w:szCs w:val="20"/>
        </w:rPr>
        <w:t xml:space="preserve">  </w:t>
      </w:r>
      <w:r w:rsidRPr="00D578FB">
        <w:rPr>
          <w:rFonts w:ascii="Georgia" w:hAnsi="Georgia" w:cs="Arial"/>
          <w:sz w:val="20"/>
          <w:szCs w:val="20"/>
        </w:rPr>
        <w:t xml:space="preserve"> vyberie predmetné </w:t>
      </w:r>
      <w:r w:rsidRPr="00D578FB">
        <w:rPr>
          <w:rFonts w:ascii="Georgia" w:hAnsi="Georgia"/>
          <w:sz w:val="20"/>
          <w:szCs w:val="20"/>
        </w:rPr>
        <w:t>obstarávanie</w:t>
      </w:r>
      <w:r w:rsidRPr="00D578FB">
        <w:rPr>
          <w:rFonts w:ascii="Georgia" w:hAnsi="Georgia" w:cs="Arial"/>
          <w:sz w:val="20"/>
          <w:szCs w:val="20"/>
        </w:rPr>
        <w:t xml:space="preserve"> a vloží svoju ponuku do určeného formulára na príjem ponúk,</w:t>
      </w:r>
      <w:r w:rsidR="00E46B0B" w:rsidRPr="00D578FB">
        <w:rPr>
          <w:rFonts w:ascii="Georgia" w:hAnsi="Georgia" w:cs="Arial"/>
          <w:sz w:val="20"/>
          <w:szCs w:val="20"/>
        </w:rPr>
        <w:t xml:space="preserve"> </w:t>
      </w:r>
      <w:r w:rsidRPr="00D578FB">
        <w:rPr>
          <w:rFonts w:ascii="Georgia" w:hAnsi="Georgia" w:cs="Arial"/>
          <w:sz w:val="20"/>
          <w:szCs w:val="20"/>
        </w:rPr>
        <w:t xml:space="preserve"> ktorý nájde                     </w:t>
      </w:r>
    </w:p>
    <w:p w:rsidR="002A186A" w:rsidRPr="00D578FB" w:rsidRDefault="00A361DF" w:rsidP="00D578FB">
      <w:pPr>
        <w:spacing w:after="240"/>
        <w:jc w:val="both"/>
        <w:rPr>
          <w:rFonts w:ascii="Georgia" w:hAnsi="Georgia"/>
          <w:sz w:val="20"/>
          <w:szCs w:val="20"/>
        </w:rPr>
      </w:pPr>
      <w:r w:rsidRPr="00D578FB">
        <w:rPr>
          <w:rFonts w:ascii="Georgia" w:hAnsi="Georgia" w:cs="Arial"/>
          <w:sz w:val="20"/>
          <w:szCs w:val="20"/>
        </w:rPr>
        <w:t xml:space="preserve">          </w:t>
      </w:r>
      <w:r w:rsidR="00626C08">
        <w:rPr>
          <w:rFonts w:ascii="Georgia" w:hAnsi="Georgia" w:cs="Arial"/>
          <w:sz w:val="20"/>
          <w:szCs w:val="20"/>
        </w:rPr>
        <w:t xml:space="preserve">  </w:t>
      </w:r>
      <w:r w:rsidRPr="00D578FB">
        <w:rPr>
          <w:rFonts w:ascii="Georgia" w:hAnsi="Georgia" w:cs="Arial"/>
          <w:sz w:val="20"/>
          <w:szCs w:val="20"/>
        </w:rPr>
        <w:t xml:space="preserve">  v záložke „Ponuky</w:t>
      </w:r>
      <w:r w:rsidRPr="00D578FB">
        <w:rPr>
          <w:rFonts w:ascii="Georgia" w:hAnsi="Georgia"/>
          <w:sz w:val="20"/>
          <w:szCs w:val="20"/>
        </w:rPr>
        <w:t xml:space="preserve"> a žiadosti“.</w:t>
      </w:r>
    </w:p>
    <w:p w:rsidR="002A186A" w:rsidRPr="00D578FB" w:rsidRDefault="00E92CB6" w:rsidP="00626C08">
      <w:pPr>
        <w:spacing w:after="240"/>
        <w:ind w:left="709" w:hanging="709"/>
        <w:jc w:val="both"/>
        <w:rPr>
          <w:rFonts w:ascii="Georgia" w:hAnsi="Georgia" w:cstheme="minorHAnsi"/>
          <w:sz w:val="20"/>
          <w:szCs w:val="20"/>
        </w:rPr>
      </w:pPr>
      <w:r w:rsidRPr="00D578FB">
        <w:rPr>
          <w:rFonts w:ascii="Georgia" w:hAnsi="Georgia" w:cs="Arial"/>
          <w:b/>
          <w:sz w:val="20"/>
          <w:szCs w:val="20"/>
          <w:lang w:eastAsia="en-US"/>
        </w:rPr>
        <w:t xml:space="preserve">20.7 </w:t>
      </w:r>
      <w:r w:rsidR="00397AB0" w:rsidRPr="00D578FB">
        <w:rPr>
          <w:rFonts w:ascii="Georgia" w:hAnsi="Georgia" w:cs="Arial"/>
          <w:b/>
          <w:sz w:val="20"/>
          <w:szCs w:val="20"/>
          <w:lang w:eastAsia="en-US"/>
        </w:rPr>
        <w:t xml:space="preserve"> </w:t>
      </w:r>
      <w:r w:rsidRPr="00D578FB">
        <w:rPr>
          <w:rFonts w:ascii="Georgia" w:hAnsi="Georgia" w:cs="Arial"/>
          <w:b/>
          <w:sz w:val="20"/>
          <w:szCs w:val="20"/>
          <w:lang w:eastAsia="en-US"/>
        </w:rPr>
        <w:t xml:space="preserve"> </w:t>
      </w:r>
      <w:r w:rsidRPr="00D578FB">
        <w:rPr>
          <w:rFonts w:ascii="Georgia" w:hAnsi="Georgia" w:cstheme="minorHAnsi"/>
          <w:sz w:val="20"/>
          <w:szCs w:val="20"/>
        </w:rPr>
        <w:t>Požiadavka verejného obstarávateľa, ktoré</w:t>
      </w:r>
      <w:r w:rsidR="00397AB0" w:rsidRPr="00D578FB">
        <w:rPr>
          <w:rFonts w:ascii="Georgia" w:hAnsi="Georgia" w:cstheme="minorHAnsi"/>
          <w:sz w:val="20"/>
          <w:szCs w:val="20"/>
        </w:rPr>
        <w:t xml:space="preserve"> </w:t>
      </w:r>
      <w:r w:rsidRPr="00D578FB">
        <w:rPr>
          <w:rFonts w:ascii="Georgia" w:hAnsi="Georgia" w:cstheme="minorHAnsi"/>
          <w:sz w:val="20"/>
          <w:szCs w:val="20"/>
        </w:rPr>
        <w:t>doklady,</w:t>
      </w:r>
      <w:r w:rsidR="00397AB0" w:rsidRPr="00D578FB">
        <w:rPr>
          <w:rFonts w:ascii="Georgia" w:hAnsi="Georgia" w:cstheme="minorHAnsi"/>
          <w:sz w:val="20"/>
          <w:szCs w:val="20"/>
        </w:rPr>
        <w:t xml:space="preserve"> </w:t>
      </w:r>
      <w:r w:rsidRPr="00D578FB">
        <w:rPr>
          <w:rFonts w:ascii="Georgia" w:hAnsi="Georgia" w:cstheme="minorHAnsi"/>
          <w:sz w:val="20"/>
          <w:szCs w:val="20"/>
        </w:rPr>
        <w:t>dokumenty a</w:t>
      </w:r>
      <w:r w:rsidR="002A186A" w:rsidRPr="00D578FB">
        <w:rPr>
          <w:rFonts w:ascii="Georgia" w:hAnsi="Georgia" w:cstheme="minorHAnsi"/>
          <w:sz w:val="20"/>
          <w:szCs w:val="20"/>
        </w:rPr>
        <w:t> </w:t>
      </w:r>
      <w:r w:rsidRPr="00D578FB">
        <w:rPr>
          <w:rFonts w:ascii="Georgia" w:hAnsi="Georgia" w:cstheme="minorHAnsi"/>
          <w:sz w:val="20"/>
          <w:szCs w:val="20"/>
        </w:rPr>
        <w:t>ďalšie</w:t>
      </w:r>
      <w:r w:rsidR="00397AB0" w:rsidRPr="00D578FB">
        <w:rPr>
          <w:rFonts w:ascii="Georgia" w:hAnsi="Georgia" w:cstheme="minorHAnsi"/>
          <w:sz w:val="20"/>
          <w:szCs w:val="20"/>
        </w:rPr>
        <w:t xml:space="preserve"> </w:t>
      </w:r>
      <w:r w:rsidRPr="00D578FB">
        <w:rPr>
          <w:rFonts w:ascii="Georgia" w:hAnsi="Georgia" w:cstheme="minorHAnsi"/>
          <w:sz w:val="20"/>
          <w:szCs w:val="20"/>
        </w:rPr>
        <w:t>písomnosti musia</w:t>
      </w:r>
      <w:r w:rsidR="00397AB0" w:rsidRPr="00D578FB">
        <w:rPr>
          <w:rFonts w:ascii="Georgia" w:hAnsi="Georgia" w:cstheme="minorHAnsi"/>
          <w:sz w:val="20"/>
          <w:szCs w:val="20"/>
        </w:rPr>
        <w:t xml:space="preserve"> </w:t>
      </w:r>
      <w:r w:rsidRPr="00D578FB">
        <w:rPr>
          <w:rFonts w:ascii="Georgia" w:hAnsi="Georgia" w:cstheme="minorHAnsi"/>
          <w:sz w:val="20"/>
          <w:szCs w:val="20"/>
        </w:rPr>
        <w:t>byť</w:t>
      </w:r>
      <w:r w:rsidR="00626C08">
        <w:rPr>
          <w:rFonts w:ascii="Georgia" w:hAnsi="Georgia" w:cstheme="minorHAnsi"/>
          <w:sz w:val="20"/>
          <w:szCs w:val="20"/>
        </w:rPr>
        <w:t xml:space="preserve"> </w:t>
      </w:r>
      <w:r w:rsidRPr="00D578FB">
        <w:rPr>
          <w:rFonts w:ascii="Georgia" w:hAnsi="Georgia" w:cstheme="minorHAnsi"/>
          <w:sz w:val="20"/>
          <w:szCs w:val="20"/>
        </w:rPr>
        <w:t>predložené</w:t>
      </w:r>
      <w:r w:rsidR="002A186A" w:rsidRPr="00D578FB">
        <w:rPr>
          <w:rFonts w:ascii="Georgia" w:hAnsi="Georgia" w:cstheme="minorHAnsi"/>
          <w:sz w:val="20"/>
          <w:szCs w:val="20"/>
        </w:rPr>
        <w:t xml:space="preserve"> </w:t>
      </w:r>
      <w:r w:rsidRPr="00D578FB">
        <w:rPr>
          <w:rFonts w:ascii="Georgia" w:hAnsi="Georgia" w:cstheme="minorHAnsi"/>
          <w:sz w:val="20"/>
          <w:szCs w:val="20"/>
        </w:rPr>
        <w:t xml:space="preserve"> v </w:t>
      </w:r>
      <w:r w:rsidR="002A186A" w:rsidRPr="00D578FB">
        <w:rPr>
          <w:rFonts w:ascii="Georgia" w:hAnsi="Georgia" w:cstheme="minorHAnsi"/>
          <w:sz w:val="20"/>
          <w:szCs w:val="20"/>
        </w:rPr>
        <w:t xml:space="preserve"> </w:t>
      </w:r>
      <w:r w:rsidRPr="00D578FB">
        <w:rPr>
          <w:rFonts w:ascii="Georgia" w:hAnsi="Georgia" w:cstheme="minorHAnsi"/>
          <w:sz w:val="20"/>
          <w:szCs w:val="20"/>
        </w:rPr>
        <w:t xml:space="preserve">ponuke </w:t>
      </w:r>
      <w:r w:rsidR="002A186A" w:rsidRPr="00D578FB">
        <w:rPr>
          <w:rFonts w:ascii="Georgia" w:hAnsi="Georgia" w:cstheme="minorHAnsi"/>
          <w:sz w:val="20"/>
          <w:szCs w:val="20"/>
        </w:rPr>
        <w:t xml:space="preserve"> </w:t>
      </w:r>
      <w:r w:rsidRPr="00D578FB">
        <w:rPr>
          <w:rFonts w:ascii="Georgia" w:hAnsi="Georgia" w:cstheme="minorHAnsi"/>
          <w:sz w:val="20"/>
          <w:szCs w:val="20"/>
        </w:rPr>
        <w:t>je</w:t>
      </w:r>
      <w:r w:rsidR="002A186A" w:rsidRPr="00D578FB">
        <w:rPr>
          <w:rFonts w:ascii="Georgia" w:hAnsi="Georgia" w:cstheme="minorHAnsi"/>
          <w:sz w:val="20"/>
          <w:szCs w:val="20"/>
        </w:rPr>
        <w:t xml:space="preserve"> </w:t>
      </w:r>
      <w:r w:rsidRPr="00D578FB">
        <w:rPr>
          <w:rFonts w:ascii="Georgia" w:hAnsi="Georgia" w:cstheme="minorHAnsi"/>
          <w:sz w:val="20"/>
          <w:szCs w:val="20"/>
        </w:rPr>
        <w:t xml:space="preserve"> uvedená</w:t>
      </w:r>
      <w:r w:rsidR="002A186A" w:rsidRPr="00D578FB">
        <w:rPr>
          <w:rFonts w:ascii="Georgia" w:hAnsi="Georgia" w:cstheme="minorHAnsi"/>
          <w:sz w:val="20"/>
          <w:szCs w:val="20"/>
        </w:rPr>
        <w:t xml:space="preserve"> </w:t>
      </w:r>
      <w:r w:rsidRPr="00D578FB">
        <w:rPr>
          <w:rFonts w:ascii="Georgia" w:hAnsi="Georgia" w:cstheme="minorHAnsi"/>
          <w:sz w:val="20"/>
          <w:szCs w:val="20"/>
        </w:rPr>
        <w:t xml:space="preserve"> v</w:t>
      </w:r>
      <w:r w:rsidR="002A186A" w:rsidRPr="00D578FB">
        <w:rPr>
          <w:rFonts w:ascii="Georgia" w:hAnsi="Georgia" w:cstheme="minorHAnsi"/>
          <w:sz w:val="20"/>
          <w:szCs w:val="20"/>
        </w:rPr>
        <w:t xml:space="preserve">  </w:t>
      </w:r>
      <w:r w:rsidRPr="00D578FB">
        <w:rPr>
          <w:rFonts w:ascii="Georgia" w:hAnsi="Georgia" w:cstheme="minorHAnsi"/>
          <w:sz w:val="20"/>
          <w:szCs w:val="20"/>
        </w:rPr>
        <w:t>bode 16. tohto oddielu súťažných podkladov.</w:t>
      </w:r>
    </w:p>
    <w:p w:rsidR="002A186A" w:rsidRPr="00D578FB" w:rsidRDefault="002A186A" w:rsidP="00EF52EA">
      <w:pPr>
        <w:jc w:val="both"/>
        <w:rPr>
          <w:rFonts w:ascii="Georgia" w:hAnsi="Georgia" w:cs="Arial"/>
          <w:sz w:val="20"/>
          <w:szCs w:val="20"/>
        </w:rPr>
      </w:pPr>
      <w:r w:rsidRPr="00D578FB">
        <w:rPr>
          <w:rFonts w:ascii="Georgia" w:hAnsi="Georgia" w:cstheme="minorHAnsi"/>
          <w:b/>
          <w:sz w:val="20"/>
          <w:szCs w:val="20"/>
        </w:rPr>
        <w:t>20.8</w:t>
      </w:r>
      <w:r w:rsidR="00E26220" w:rsidRPr="00D578FB">
        <w:rPr>
          <w:rFonts w:ascii="Georgia" w:hAnsi="Georgia" w:cstheme="minorHAnsi"/>
          <w:b/>
          <w:sz w:val="20"/>
          <w:szCs w:val="20"/>
        </w:rPr>
        <w:t xml:space="preserve"> </w:t>
      </w:r>
      <w:r w:rsidRPr="00D578FB">
        <w:rPr>
          <w:rFonts w:ascii="Georgia" w:hAnsi="Georgia" w:cstheme="minorHAnsi"/>
          <w:sz w:val="20"/>
          <w:szCs w:val="20"/>
        </w:rPr>
        <w:t xml:space="preserve"> </w:t>
      </w:r>
      <w:r w:rsidR="006D2E5F" w:rsidRPr="00D578FB">
        <w:rPr>
          <w:rFonts w:ascii="Georgia" w:hAnsi="Georgia" w:cstheme="minorHAnsi"/>
          <w:sz w:val="20"/>
          <w:szCs w:val="20"/>
        </w:rPr>
        <w:t xml:space="preserve"> </w:t>
      </w:r>
      <w:r w:rsidRPr="00D578FB">
        <w:rPr>
          <w:rFonts w:ascii="Georgia" w:hAnsi="Georgia" w:cs="Arial"/>
          <w:sz w:val="20"/>
          <w:szCs w:val="20"/>
        </w:rPr>
        <w:t xml:space="preserve">V kontexte </w:t>
      </w:r>
      <w:r w:rsidR="003B1172" w:rsidRPr="00D578FB">
        <w:rPr>
          <w:rFonts w:ascii="Georgia" w:hAnsi="Georgia" w:cs="Arial"/>
          <w:sz w:val="20"/>
          <w:szCs w:val="20"/>
        </w:rPr>
        <w:t xml:space="preserve"> </w:t>
      </w:r>
      <w:r w:rsidRPr="00D578FB">
        <w:rPr>
          <w:rFonts w:ascii="Georgia" w:hAnsi="Georgia" w:cs="Arial"/>
          <w:sz w:val="20"/>
          <w:szCs w:val="20"/>
        </w:rPr>
        <w:t>§ 49</w:t>
      </w:r>
      <w:r w:rsidR="003B1172" w:rsidRPr="00D578FB">
        <w:rPr>
          <w:rFonts w:ascii="Georgia" w:hAnsi="Georgia" w:cs="Arial"/>
          <w:sz w:val="20"/>
          <w:szCs w:val="20"/>
        </w:rPr>
        <w:t xml:space="preserve"> </w:t>
      </w:r>
      <w:r w:rsidRPr="00D578FB">
        <w:rPr>
          <w:rFonts w:ascii="Georgia" w:hAnsi="Georgia" w:cs="Arial"/>
          <w:sz w:val="20"/>
          <w:szCs w:val="20"/>
        </w:rPr>
        <w:t xml:space="preserve"> bod 1a </w:t>
      </w:r>
      <w:r w:rsidR="003B1172" w:rsidRPr="00D578FB">
        <w:rPr>
          <w:rFonts w:ascii="Georgia" w:hAnsi="Georgia" w:cs="Arial"/>
          <w:sz w:val="20"/>
          <w:szCs w:val="20"/>
        </w:rPr>
        <w:t xml:space="preserve"> ZVO</w:t>
      </w:r>
      <w:r w:rsidRPr="00D578FB">
        <w:rPr>
          <w:rFonts w:ascii="Georgia" w:hAnsi="Georgia" w:cs="Arial"/>
          <w:sz w:val="20"/>
          <w:szCs w:val="20"/>
        </w:rPr>
        <w:t>, upozorňujeme uchádzačov na náležitosti</w:t>
      </w:r>
      <w:r w:rsidR="00E26220" w:rsidRPr="00D578FB">
        <w:rPr>
          <w:rFonts w:ascii="Georgia" w:hAnsi="Georgia" w:cs="Arial"/>
          <w:sz w:val="20"/>
          <w:szCs w:val="20"/>
        </w:rPr>
        <w:t xml:space="preserve"> </w:t>
      </w:r>
      <w:r w:rsidRPr="00D578FB">
        <w:rPr>
          <w:rFonts w:ascii="Georgia" w:hAnsi="Georgia" w:cs="Arial"/>
          <w:sz w:val="20"/>
          <w:szCs w:val="20"/>
        </w:rPr>
        <w:t>predkladania ponúk elektronicky.</w:t>
      </w:r>
    </w:p>
    <w:p w:rsidR="00397AB0" w:rsidRPr="00D578FB" w:rsidRDefault="003B1172" w:rsidP="003B1172">
      <w:pPr>
        <w:jc w:val="both"/>
        <w:rPr>
          <w:rFonts w:ascii="Georgia" w:hAnsi="Georgia" w:cs="Arial"/>
          <w:b/>
          <w:sz w:val="20"/>
          <w:szCs w:val="20"/>
        </w:rPr>
      </w:pPr>
      <w:r w:rsidRPr="00D578FB">
        <w:rPr>
          <w:rFonts w:cs="Arial"/>
          <w:sz w:val="20"/>
          <w:szCs w:val="20"/>
        </w:rPr>
        <w:t xml:space="preserve">            </w:t>
      </w:r>
      <w:r w:rsidRPr="00D578FB">
        <w:rPr>
          <w:rFonts w:ascii="Georgia" w:hAnsi="Georgia" w:cs="Arial"/>
          <w:sz w:val="20"/>
          <w:szCs w:val="20"/>
        </w:rPr>
        <w:t>Heslo súťaže:</w:t>
      </w:r>
      <w:r w:rsidR="00EC4441" w:rsidRPr="00D578FB">
        <w:rPr>
          <w:rFonts w:ascii="Georgia" w:hAnsi="Georgia" w:cs="Arial"/>
          <w:sz w:val="20"/>
          <w:szCs w:val="20"/>
        </w:rPr>
        <w:t xml:space="preserve"> </w:t>
      </w:r>
      <w:r w:rsidRPr="00D578FB">
        <w:rPr>
          <w:rFonts w:ascii="Georgia" w:hAnsi="Georgia" w:cs="Arial"/>
          <w:sz w:val="20"/>
          <w:szCs w:val="20"/>
        </w:rPr>
        <w:t xml:space="preserve"> </w:t>
      </w:r>
      <w:r w:rsidRPr="00D578FB">
        <w:rPr>
          <w:rFonts w:ascii="Georgia" w:hAnsi="Georgia" w:cs="Arial"/>
          <w:b/>
          <w:sz w:val="20"/>
          <w:szCs w:val="20"/>
        </w:rPr>
        <w:t>„Výstavba DÚ Hronovce“</w:t>
      </w:r>
    </w:p>
    <w:p w:rsidR="00397AB0" w:rsidRPr="00D578FB" w:rsidRDefault="00397AB0" w:rsidP="003B1172">
      <w:pPr>
        <w:jc w:val="both"/>
        <w:rPr>
          <w:rFonts w:ascii="Georgia" w:hAnsi="Georgia" w:cs="Arial"/>
          <w:b/>
          <w:sz w:val="20"/>
          <w:szCs w:val="20"/>
        </w:rPr>
      </w:pPr>
    </w:p>
    <w:p w:rsidR="00397AB0" w:rsidRPr="00D578FB" w:rsidRDefault="00397AB0" w:rsidP="003B1172">
      <w:pPr>
        <w:jc w:val="both"/>
        <w:rPr>
          <w:rFonts w:ascii="Georgia" w:hAnsi="Georgia" w:cs="Arial"/>
          <w:sz w:val="20"/>
          <w:szCs w:val="20"/>
        </w:rPr>
      </w:pPr>
      <w:r w:rsidRPr="00D578FB">
        <w:rPr>
          <w:rFonts w:ascii="Georgia" w:hAnsi="Georgia" w:cs="Arial"/>
          <w:b/>
          <w:sz w:val="20"/>
          <w:szCs w:val="20"/>
        </w:rPr>
        <w:t xml:space="preserve">20.9  </w:t>
      </w:r>
      <w:r w:rsidRPr="00D578FB">
        <w:rPr>
          <w:rFonts w:ascii="Georgia" w:hAnsi="Georgia" w:cs="Arial"/>
          <w:sz w:val="20"/>
          <w:szCs w:val="20"/>
        </w:rPr>
        <w:t xml:space="preserve">Elektronická  ponuka   sa  vloží  vyplnením  ponukového  formulára   a  vložením  požadovaných  dokladov                                  </w:t>
      </w:r>
    </w:p>
    <w:p w:rsidR="00397AB0" w:rsidRPr="00D578FB" w:rsidRDefault="00397AB0" w:rsidP="003B1172">
      <w:pPr>
        <w:jc w:val="both"/>
        <w:rPr>
          <w:rFonts w:ascii="Georgia" w:hAnsi="Georgia"/>
          <w:sz w:val="20"/>
          <w:szCs w:val="20"/>
        </w:rPr>
      </w:pPr>
      <w:r w:rsidRPr="00D578FB">
        <w:rPr>
          <w:rFonts w:ascii="Georgia" w:hAnsi="Georgia" w:cs="Arial"/>
          <w:sz w:val="20"/>
          <w:szCs w:val="20"/>
        </w:rPr>
        <w:t xml:space="preserve">            a dokumentov v systéme JOSEPHINE umiestnenom na webovej adrese </w:t>
      </w:r>
      <w:hyperlink r:id="rId17" w:history="1">
        <w:r w:rsidRPr="00D578FB">
          <w:rPr>
            <w:rStyle w:val="Hypertextovprepojenie"/>
            <w:rFonts w:ascii="Georgia" w:hAnsi="Georgia" w:cs="Arial"/>
            <w:sz w:val="20"/>
            <w:szCs w:val="20"/>
          </w:rPr>
          <w:t>https://josephine.proebiz.com/</w:t>
        </w:r>
      </w:hyperlink>
    </w:p>
    <w:p w:rsidR="004F6DE7" w:rsidRPr="00D578FB" w:rsidRDefault="004F6DE7" w:rsidP="003B1172">
      <w:pPr>
        <w:jc w:val="both"/>
        <w:rPr>
          <w:rFonts w:ascii="Georgia" w:hAnsi="Georgia"/>
          <w:sz w:val="20"/>
          <w:szCs w:val="20"/>
        </w:rPr>
      </w:pPr>
    </w:p>
    <w:p w:rsidR="004F6DE7" w:rsidRPr="00D578FB" w:rsidRDefault="004F6DE7" w:rsidP="004F6DE7">
      <w:pPr>
        <w:jc w:val="both"/>
        <w:rPr>
          <w:rFonts w:ascii="Georgia" w:hAnsi="Georgia" w:cs="Arial"/>
          <w:sz w:val="20"/>
          <w:szCs w:val="20"/>
        </w:rPr>
      </w:pPr>
      <w:r w:rsidRPr="00D578FB">
        <w:rPr>
          <w:rFonts w:ascii="Georgia" w:hAnsi="Georgia"/>
          <w:b/>
          <w:sz w:val="20"/>
          <w:szCs w:val="20"/>
        </w:rPr>
        <w:t>20.10</w:t>
      </w:r>
      <w:r w:rsidRPr="00D578FB">
        <w:rPr>
          <w:rFonts w:ascii="Georgia" w:hAnsi="Georgia"/>
          <w:sz w:val="20"/>
          <w:szCs w:val="20"/>
        </w:rPr>
        <w:t xml:space="preserve">  </w:t>
      </w:r>
      <w:r w:rsidRPr="00D578FB">
        <w:rPr>
          <w:rFonts w:ascii="Georgia" w:hAnsi="Georgia" w:cs="Arial"/>
          <w:sz w:val="20"/>
          <w:szCs w:val="20"/>
        </w:rPr>
        <w:t xml:space="preserve">V predloženej ponuke prostredníctvom systému JOSEPHINE musia byť pripojené požadované naskenované </w:t>
      </w:r>
    </w:p>
    <w:p w:rsidR="004F6DE7" w:rsidRPr="00D578FB" w:rsidRDefault="004F6DE7" w:rsidP="004F6DE7">
      <w:pPr>
        <w:jc w:val="both"/>
        <w:rPr>
          <w:rFonts w:ascii="Georgia" w:hAnsi="Georgia" w:cs="Arial"/>
          <w:sz w:val="20"/>
          <w:szCs w:val="20"/>
        </w:rPr>
      </w:pPr>
      <w:r w:rsidRPr="00D578FB">
        <w:rPr>
          <w:rFonts w:ascii="Georgia" w:hAnsi="Georgia" w:cs="Arial"/>
          <w:sz w:val="20"/>
          <w:szCs w:val="20"/>
        </w:rPr>
        <w:t xml:space="preserve">             doklady  (odporúčaný  formát  je „PDF“)  tak,  ako  je  uvedené  v týchto </w:t>
      </w:r>
      <w:r w:rsidR="008F4B92">
        <w:rPr>
          <w:rFonts w:ascii="Georgia" w:hAnsi="Georgia" w:cs="Arial"/>
          <w:sz w:val="20"/>
          <w:szCs w:val="20"/>
        </w:rPr>
        <w:t xml:space="preserve"> </w:t>
      </w:r>
      <w:r w:rsidRPr="00D578FB">
        <w:rPr>
          <w:rFonts w:ascii="Georgia" w:hAnsi="Georgia" w:cs="Arial"/>
          <w:sz w:val="20"/>
          <w:szCs w:val="20"/>
        </w:rPr>
        <w:t>súťažných</w:t>
      </w:r>
      <w:r w:rsidR="008F4B92">
        <w:rPr>
          <w:rFonts w:ascii="Georgia" w:hAnsi="Georgia" w:cs="Arial"/>
          <w:sz w:val="20"/>
          <w:szCs w:val="20"/>
        </w:rPr>
        <w:t xml:space="preserve"> </w:t>
      </w:r>
      <w:r w:rsidRPr="00D578FB">
        <w:rPr>
          <w:rFonts w:ascii="Georgia" w:hAnsi="Georgia" w:cs="Arial"/>
          <w:sz w:val="20"/>
          <w:szCs w:val="20"/>
        </w:rPr>
        <w:t xml:space="preserve"> podkladoch  a  vyplnenie </w:t>
      </w:r>
    </w:p>
    <w:p w:rsidR="004F6DE7" w:rsidRPr="00D578FB" w:rsidRDefault="004F6DE7" w:rsidP="004F6DE7">
      <w:pPr>
        <w:jc w:val="both"/>
        <w:rPr>
          <w:rFonts w:ascii="Georgia" w:hAnsi="Georgia" w:cs="Arial"/>
          <w:sz w:val="20"/>
          <w:szCs w:val="20"/>
        </w:rPr>
      </w:pPr>
      <w:r w:rsidRPr="00D578FB">
        <w:rPr>
          <w:rFonts w:ascii="Georgia" w:hAnsi="Georgia" w:cs="Arial"/>
          <w:sz w:val="20"/>
          <w:szCs w:val="20"/>
        </w:rPr>
        <w:t xml:space="preserve">             </w:t>
      </w:r>
      <w:proofErr w:type="spellStart"/>
      <w:r w:rsidRPr="00D578FB">
        <w:rPr>
          <w:rFonts w:ascii="Georgia" w:hAnsi="Georgia" w:cs="Arial"/>
          <w:sz w:val="20"/>
          <w:szCs w:val="20"/>
        </w:rPr>
        <w:t>položkov</w:t>
      </w:r>
      <w:r w:rsidR="00E46B0B" w:rsidRPr="00D578FB">
        <w:rPr>
          <w:rFonts w:ascii="Georgia" w:hAnsi="Georgia" w:cs="Arial"/>
          <w:sz w:val="20"/>
          <w:szCs w:val="20"/>
        </w:rPr>
        <w:t>é</w:t>
      </w:r>
      <w:r w:rsidRPr="00D578FB">
        <w:rPr>
          <w:rFonts w:ascii="Georgia" w:hAnsi="Georgia" w:cs="Arial"/>
          <w:sz w:val="20"/>
          <w:szCs w:val="20"/>
        </w:rPr>
        <w:t>ho</w:t>
      </w:r>
      <w:proofErr w:type="spellEnd"/>
      <w:r w:rsidRPr="00D578FB">
        <w:rPr>
          <w:rFonts w:ascii="Georgia" w:hAnsi="Georgia" w:cs="Arial"/>
          <w:sz w:val="20"/>
          <w:szCs w:val="20"/>
        </w:rPr>
        <w:t xml:space="preserve"> elektronického formulára, ktorý zodpovedá  návrhu  na plnenie kritérií </w:t>
      </w:r>
      <w:r w:rsidR="008F4B92">
        <w:rPr>
          <w:rFonts w:ascii="Georgia" w:hAnsi="Georgia" w:cs="Arial"/>
          <w:sz w:val="20"/>
          <w:szCs w:val="20"/>
        </w:rPr>
        <w:t xml:space="preserve"> </w:t>
      </w:r>
      <w:r w:rsidRPr="00D578FB">
        <w:rPr>
          <w:rFonts w:ascii="Georgia" w:hAnsi="Georgia" w:cs="Arial"/>
          <w:sz w:val="20"/>
          <w:szCs w:val="20"/>
        </w:rPr>
        <w:t xml:space="preserve">uvedenom v súťažných </w:t>
      </w:r>
    </w:p>
    <w:p w:rsidR="004F6DE7" w:rsidRPr="00D578FB" w:rsidRDefault="004F6DE7" w:rsidP="004F6DE7">
      <w:pPr>
        <w:jc w:val="both"/>
        <w:rPr>
          <w:rFonts w:ascii="Georgia" w:hAnsi="Georgia" w:cs="Arial"/>
          <w:sz w:val="20"/>
          <w:szCs w:val="20"/>
        </w:rPr>
      </w:pPr>
      <w:r w:rsidRPr="00D578FB">
        <w:rPr>
          <w:rFonts w:ascii="Georgia" w:hAnsi="Georgia" w:cs="Arial"/>
          <w:sz w:val="20"/>
          <w:szCs w:val="20"/>
        </w:rPr>
        <w:t xml:space="preserve">             podkladoch.</w:t>
      </w:r>
    </w:p>
    <w:p w:rsidR="00EC4441" w:rsidRPr="00D578FB" w:rsidRDefault="00EC4441" w:rsidP="004F6DE7">
      <w:pPr>
        <w:jc w:val="both"/>
        <w:rPr>
          <w:rFonts w:ascii="Georgia" w:hAnsi="Georgia" w:cs="Arial"/>
          <w:b/>
          <w:sz w:val="20"/>
          <w:szCs w:val="20"/>
        </w:rPr>
      </w:pPr>
    </w:p>
    <w:p w:rsidR="00EC4441" w:rsidRPr="00D578FB" w:rsidRDefault="00EC4441" w:rsidP="00EC4441">
      <w:pPr>
        <w:jc w:val="both"/>
        <w:rPr>
          <w:rFonts w:ascii="Georgia" w:hAnsi="Georgia" w:cs="Arial"/>
          <w:sz w:val="20"/>
          <w:szCs w:val="20"/>
        </w:rPr>
      </w:pPr>
      <w:r w:rsidRPr="00D578FB">
        <w:rPr>
          <w:rFonts w:ascii="Georgia" w:hAnsi="Georgia" w:cs="Arial"/>
          <w:b/>
          <w:sz w:val="20"/>
          <w:szCs w:val="20"/>
        </w:rPr>
        <w:t>20.11</w:t>
      </w:r>
      <w:r w:rsidRPr="00D578FB">
        <w:rPr>
          <w:rFonts w:ascii="Georgia" w:hAnsi="Georgia" w:cs="Arial"/>
          <w:sz w:val="20"/>
          <w:szCs w:val="20"/>
        </w:rPr>
        <w:t xml:space="preserve">  Ak ponuka obsahuje dôverné informácie, uchádzač ich v ponuke viditeľne označí. Uchádzačom </w:t>
      </w:r>
      <w:r w:rsidR="008F4B92">
        <w:rPr>
          <w:rFonts w:ascii="Georgia" w:hAnsi="Georgia" w:cs="Arial"/>
          <w:sz w:val="20"/>
          <w:szCs w:val="20"/>
        </w:rPr>
        <w:t xml:space="preserve"> </w:t>
      </w:r>
      <w:r w:rsidRPr="00D578FB">
        <w:rPr>
          <w:rFonts w:ascii="Georgia" w:hAnsi="Georgia" w:cs="Arial"/>
          <w:sz w:val="20"/>
          <w:szCs w:val="20"/>
        </w:rPr>
        <w:t xml:space="preserve">navrhovaná </w:t>
      </w:r>
    </w:p>
    <w:p w:rsidR="00BF43BA" w:rsidRPr="00D578FB" w:rsidRDefault="00EC4441" w:rsidP="00EC4441">
      <w:pPr>
        <w:jc w:val="both"/>
        <w:rPr>
          <w:rFonts w:ascii="Georgia" w:hAnsi="Georgia" w:cs="Arial"/>
          <w:sz w:val="20"/>
          <w:szCs w:val="20"/>
        </w:rPr>
      </w:pPr>
      <w:r w:rsidRPr="00D578FB">
        <w:rPr>
          <w:rFonts w:ascii="Georgia" w:hAnsi="Georgia" w:cs="Arial"/>
          <w:sz w:val="20"/>
          <w:szCs w:val="20"/>
        </w:rPr>
        <w:t xml:space="preserve">             cena</w:t>
      </w:r>
      <w:r w:rsidR="00E46B0B" w:rsidRPr="00D578FB">
        <w:rPr>
          <w:rFonts w:ascii="Georgia" w:hAnsi="Georgia" w:cs="Arial"/>
          <w:sz w:val="20"/>
          <w:szCs w:val="20"/>
        </w:rPr>
        <w:t xml:space="preserve"> </w:t>
      </w:r>
      <w:r w:rsidRPr="00D578FB">
        <w:rPr>
          <w:rFonts w:ascii="Georgia" w:hAnsi="Georgia" w:cs="Arial"/>
          <w:sz w:val="20"/>
          <w:szCs w:val="20"/>
        </w:rPr>
        <w:t xml:space="preserve"> za </w:t>
      </w:r>
      <w:r w:rsidR="00E46B0B" w:rsidRPr="00D578FB">
        <w:rPr>
          <w:rFonts w:ascii="Georgia" w:hAnsi="Georgia" w:cs="Arial"/>
          <w:sz w:val="20"/>
          <w:szCs w:val="20"/>
        </w:rPr>
        <w:t xml:space="preserve"> </w:t>
      </w:r>
      <w:r w:rsidR="00BF43BA" w:rsidRPr="00D578FB">
        <w:rPr>
          <w:rFonts w:ascii="Georgia" w:hAnsi="Georgia" w:cs="Arial"/>
          <w:sz w:val="20"/>
          <w:szCs w:val="20"/>
        </w:rPr>
        <w:t xml:space="preserve">uskutočnenie </w:t>
      </w:r>
      <w:r w:rsidRPr="00D578FB">
        <w:rPr>
          <w:rFonts w:ascii="Georgia" w:hAnsi="Georgia" w:cs="Arial"/>
          <w:sz w:val="20"/>
          <w:szCs w:val="20"/>
        </w:rPr>
        <w:t xml:space="preserve"> požadovaného </w:t>
      </w:r>
      <w:r w:rsidR="00E46B0B" w:rsidRPr="00D578FB">
        <w:rPr>
          <w:rFonts w:ascii="Georgia" w:hAnsi="Georgia" w:cs="Arial"/>
          <w:sz w:val="20"/>
          <w:szCs w:val="20"/>
        </w:rPr>
        <w:t xml:space="preserve"> </w:t>
      </w:r>
      <w:r w:rsidRPr="00D578FB">
        <w:rPr>
          <w:rFonts w:ascii="Georgia" w:hAnsi="Georgia" w:cs="Arial"/>
          <w:sz w:val="20"/>
          <w:szCs w:val="20"/>
        </w:rPr>
        <w:t>predmetu</w:t>
      </w:r>
      <w:r w:rsidR="00BF43BA" w:rsidRPr="00D578FB">
        <w:rPr>
          <w:rFonts w:ascii="Georgia" w:hAnsi="Georgia" w:cs="Arial"/>
          <w:sz w:val="20"/>
          <w:szCs w:val="20"/>
        </w:rPr>
        <w:t xml:space="preserve"> </w:t>
      </w:r>
      <w:r w:rsidRPr="00D578FB">
        <w:rPr>
          <w:rFonts w:ascii="Georgia" w:hAnsi="Georgia" w:cs="Arial"/>
          <w:sz w:val="20"/>
          <w:szCs w:val="20"/>
        </w:rPr>
        <w:t xml:space="preserve"> zákazky,</w:t>
      </w:r>
      <w:r w:rsidR="00BF43BA" w:rsidRPr="00D578FB">
        <w:rPr>
          <w:rFonts w:ascii="Georgia" w:hAnsi="Georgia" w:cs="Arial"/>
          <w:sz w:val="20"/>
          <w:szCs w:val="20"/>
        </w:rPr>
        <w:t xml:space="preserve">  </w:t>
      </w:r>
      <w:r w:rsidRPr="00D578FB">
        <w:rPr>
          <w:rFonts w:ascii="Georgia" w:hAnsi="Georgia" w:cs="Arial"/>
          <w:sz w:val="20"/>
          <w:szCs w:val="20"/>
        </w:rPr>
        <w:t xml:space="preserve">uvedená </w:t>
      </w:r>
      <w:r w:rsidR="00BF43BA" w:rsidRPr="00D578FB">
        <w:rPr>
          <w:rFonts w:ascii="Georgia" w:hAnsi="Georgia" w:cs="Arial"/>
          <w:sz w:val="20"/>
          <w:szCs w:val="20"/>
        </w:rPr>
        <w:t xml:space="preserve"> </w:t>
      </w:r>
      <w:r w:rsidRPr="00D578FB">
        <w:rPr>
          <w:rFonts w:ascii="Georgia" w:hAnsi="Georgia" w:cs="Arial"/>
          <w:sz w:val="20"/>
          <w:szCs w:val="20"/>
        </w:rPr>
        <w:t xml:space="preserve">v </w:t>
      </w:r>
      <w:r w:rsidR="00BF43BA" w:rsidRPr="00D578FB">
        <w:rPr>
          <w:rFonts w:ascii="Georgia" w:hAnsi="Georgia" w:cs="Arial"/>
          <w:sz w:val="20"/>
          <w:szCs w:val="20"/>
        </w:rPr>
        <w:t xml:space="preserve"> </w:t>
      </w:r>
      <w:r w:rsidRPr="00D578FB">
        <w:rPr>
          <w:rFonts w:ascii="Georgia" w:hAnsi="Georgia" w:cs="Arial"/>
          <w:sz w:val="20"/>
          <w:szCs w:val="20"/>
        </w:rPr>
        <w:t xml:space="preserve">ponuke </w:t>
      </w:r>
      <w:r w:rsidR="00BF43BA" w:rsidRPr="00D578FB">
        <w:rPr>
          <w:rFonts w:ascii="Georgia" w:hAnsi="Georgia" w:cs="Arial"/>
          <w:sz w:val="20"/>
          <w:szCs w:val="20"/>
        </w:rPr>
        <w:t xml:space="preserve"> </w:t>
      </w:r>
      <w:r w:rsidRPr="00D578FB">
        <w:rPr>
          <w:rFonts w:ascii="Georgia" w:hAnsi="Georgia" w:cs="Arial"/>
          <w:sz w:val="20"/>
          <w:szCs w:val="20"/>
        </w:rPr>
        <w:t>uchádzača,</w:t>
      </w:r>
      <w:r w:rsidR="00E46B0B" w:rsidRPr="00D578FB">
        <w:rPr>
          <w:rFonts w:ascii="Georgia" w:hAnsi="Georgia" w:cs="Arial"/>
          <w:sz w:val="20"/>
          <w:szCs w:val="20"/>
        </w:rPr>
        <w:t xml:space="preserve"> </w:t>
      </w:r>
      <w:r w:rsidRPr="00D578FB">
        <w:rPr>
          <w:rFonts w:ascii="Georgia" w:hAnsi="Georgia" w:cs="Arial"/>
          <w:sz w:val="20"/>
          <w:szCs w:val="20"/>
        </w:rPr>
        <w:t xml:space="preserve"> bude vyjadrená </w:t>
      </w:r>
      <w:r w:rsidR="00BF43BA" w:rsidRPr="00D578FB">
        <w:rPr>
          <w:rFonts w:ascii="Georgia" w:hAnsi="Georgia" w:cs="Arial"/>
          <w:sz w:val="20"/>
          <w:szCs w:val="20"/>
        </w:rPr>
        <w:t xml:space="preserve">             </w:t>
      </w:r>
    </w:p>
    <w:p w:rsidR="005E1177" w:rsidRDefault="00BF43BA" w:rsidP="00EC4441">
      <w:pPr>
        <w:jc w:val="both"/>
        <w:rPr>
          <w:rFonts w:ascii="Georgia" w:hAnsi="Georgia" w:cs="Arial"/>
          <w:sz w:val="20"/>
          <w:szCs w:val="20"/>
        </w:rPr>
      </w:pPr>
      <w:r w:rsidRPr="00D578FB">
        <w:rPr>
          <w:rFonts w:ascii="Georgia" w:hAnsi="Georgia" w:cs="Arial"/>
          <w:sz w:val="20"/>
          <w:szCs w:val="20"/>
        </w:rPr>
        <w:t xml:space="preserve">             </w:t>
      </w:r>
      <w:r w:rsidR="00EC4441" w:rsidRPr="00D578FB">
        <w:rPr>
          <w:rFonts w:ascii="Georgia" w:hAnsi="Georgia" w:cs="Arial"/>
          <w:sz w:val="20"/>
          <w:szCs w:val="20"/>
        </w:rPr>
        <w:t>v</w:t>
      </w:r>
      <w:r w:rsidRPr="00D578FB">
        <w:rPr>
          <w:rFonts w:ascii="Georgia" w:hAnsi="Georgia" w:cs="Arial"/>
          <w:sz w:val="20"/>
          <w:szCs w:val="20"/>
        </w:rPr>
        <w:t> </w:t>
      </w:r>
      <w:r w:rsidR="00EC4441" w:rsidRPr="00D578FB">
        <w:rPr>
          <w:rFonts w:ascii="Georgia" w:hAnsi="Georgia" w:cs="Arial"/>
          <w:sz w:val="20"/>
          <w:szCs w:val="20"/>
        </w:rPr>
        <w:t>EUR</w:t>
      </w:r>
      <w:r w:rsidRPr="00D578FB">
        <w:rPr>
          <w:rFonts w:ascii="Georgia" w:hAnsi="Georgia" w:cs="Arial"/>
          <w:sz w:val="20"/>
          <w:szCs w:val="20"/>
        </w:rPr>
        <w:t xml:space="preserve">  </w:t>
      </w:r>
      <w:r w:rsidR="00EC4441" w:rsidRPr="00D578FB">
        <w:rPr>
          <w:rFonts w:ascii="Georgia" w:hAnsi="Georgia" w:cs="Arial"/>
          <w:sz w:val="20"/>
          <w:szCs w:val="20"/>
        </w:rPr>
        <w:t>s presnosťou na 2 (dve) desatinné miesta</w:t>
      </w:r>
      <w:r w:rsidRPr="00D578FB">
        <w:rPr>
          <w:rFonts w:ascii="Georgia" w:hAnsi="Georgia" w:cs="Arial"/>
          <w:sz w:val="20"/>
          <w:szCs w:val="20"/>
        </w:rPr>
        <w:t xml:space="preserve"> </w:t>
      </w:r>
      <w:r w:rsidR="00EC4441" w:rsidRPr="00D578FB">
        <w:rPr>
          <w:rFonts w:ascii="Georgia" w:hAnsi="Georgia" w:cs="Arial"/>
          <w:sz w:val="20"/>
          <w:szCs w:val="20"/>
        </w:rPr>
        <w:t xml:space="preserve"> a vložená do systému JOSEPHINE </w:t>
      </w:r>
      <w:r w:rsidR="006C0CE0" w:rsidRPr="00D578FB">
        <w:rPr>
          <w:rFonts w:ascii="Georgia" w:hAnsi="Georgia" w:cs="Arial"/>
          <w:sz w:val="20"/>
          <w:szCs w:val="20"/>
        </w:rPr>
        <w:t xml:space="preserve"> </w:t>
      </w:r>
      <w:r w:rsidR="00EC4441" w:rsidRPr="00D578FB">
        <w:rPr>
          <w:rFonts w:ascii="Georgia" w:hAnsi="Georgia" w:cs="Arial"/>
          <w:sz w:val="20"/>
          <w:szCs w:val="20"/>
        </w:rPr>
        <w:t>v</w:t>
      </w:r>
      <w:r w:rsidRPr="00D578FB">
        <w:rPr>
          <w:rFonts w:ascii="Georgia" w:hAnsi="Georgia" w:cs="Arial"/>
          <w:sz w:val="20"/>
          <w:szCs w:val="20"/>
        </w:rPr>
        <w:t> </w:t>
      </w:r>
      <w:r w:rsidR="00EC4441" w:rsidRPr="00D578FB">
        <w:rPr>
          <w:rFonts w:ascii="Georgia" w:hAnsi="Georgia" w:cs="Arial"/>
          <w:sz w:val="20"/>
          <w:szCs w:val="20"/>
        </w:rPr>
        <w:t>tejto</w:t>
      </w:r>
      <w:r w:rsidRPr="00D578FB">
        <w:rPr>
          <w:rFonts w:ascii="Georgia" w:hAnsi="Georgia" w:cs="Arial"/>
          <w:sz w:val="20"/>
          <w:szCs w:val="20"/>
        </w:rPr>
        <w:t xml:space="preserve"> štru</w:t>
      </w:r>
      <w:r w:rsidR="00EC4441" w:rsidRPr="00D578FB">
        <w:rPr>
          <w:rFonts w:ascii="Georgia" w:hAnsi="Georgia" w:cs="Arial"/>
          <w:sz w:val="20"/>
          <w:szCs w:val="20"/>
        </w:rPr>
        <w:t>ktúre:</w:t>
      </w:r>
      <w:r w:rsidR="008F4B92">
        <w:rPr>
          <w:rFonts w:ascii="Georgia" w:hAnsi="Georgia" w:cs="Arial"/>
          <w:sz w:val="20"/>
          <w:szCs w:val="20"/>
        </w:rPr>
        <w:t xml:space="preserve"> </w:t>
      </w:r>
      <w:r w:rsidR="00EC4441" w:rsidRPr="00D578FB">
        <w:rPr>
          <w:rFonts w:ascii="Georgia" w:hAnsi="Georgia" w:cs="Arial"/>
          <w:sz w:val="20"/>
          <w:szCs w:val="20"/>
        </w:rPr>
        <w:t xml:space="preserve"> </w:t>
      </w:r>
    </w:p>
    <w:p w:rsidR="005E1177" w:rsidRDefault="005E1177" w:rsidP="00EC4441">
      <w:pPr>
        <w:jc w:val="both"/>
        <w:rPr>
          <w:rFonts w:ascii="Georgia" w:hAnsi="Georgia" w:cs="Arial"/>
          <w:sz w:val="20"/>
          <w:szCs w:val="20"/>
        </w:rPr>
      </w:pPr>
      <w:r>
        <w:rPr>
          <w:rFonts w:ascii="Georgia" w:hAnsi="Georgia" w:cs="Arial"/>
          <w:sz w:val="20"/>
          <w:szCs w:val="20"/>
        </w:rPr>
        <w:lastRenderedPageBreak/>
        <w:t xml:space="preserve">             </w:t>
      </w:r>
      <w:r w:rsidR="00EC4441" w:rsidRPr="00D578FB">
        <w:rPr>
          <w:rFonts w:ascii="Georgia" w:hAnsi="Georgia" w:cs="Arial"/>
          <w:sz w:val="20"/>
          <w:szCs w:val="20"/>
        </w:rPr>
        <w:t>cena</w:t>
      </w:r>
      <w:r w:rsidR="00BF43BA" w:rsidRPr="00D578FB">
        <w:rPr>
          <w:rFonts w:ascii="Georgia" w:hAnsi="Georgia" w:cs="Arial"/>
          <w:sz w:val="20"/>
          <w:szCs w:val="20"/>
        </w:rPr>
        <w:t xml:space="preserve"> </w:t>
      </w:r>
      <w:r>
        <w:rPr>
          <w:rFonts w:ascii="Georgia" w:hAnsi="Georgia" w:cs="Arial"/>
          <w:sz w:val="20"/>
          <w:szCs w:val="20"/>
        </w:rPr>
        <w:t>v</w:t>
      </w:r>
      <w:r w:rsidR="00EC4441" w:rsidRPr="00D578FB">
        <w:rPr>
          <w:rFonts w:ascii="Georgia" w:hAnsi="Georgia" w:cs="Arial"/>
          <w:sz w:val="20"/>
          <w:szCs w:val="20"/>
        </w:rPr>
        <w:t> EUR bez DPH,</w:t>
      </w:r>
      <w:r>
        <w:rPr>
          <w:rFonts w:ascii="Georgia" w:hAnsi="Georgia" w:cs="Arial"/>
          <w:sz w:val="20"/>
          <w:szCs w:val="20"/>
        </w:rPr>
        <w:t xml:space="preserve"> </w:t>
      </w:r>
      <w:r w:rsidR="00EC4441" w:rsidRPr="00D578FB">
        <w:rPr>
          <w:rFonts w:ascii="Georgia" w:hAnsi="Georgia" w:cs="Arial"/>
          <w:sz w:val="20"/>
          <w:szCs w:val="20"/>
        </w:rPr>
        <w:t xml:space="preserve"> sadzba DPH,</w:t>
      </w:r>
      <w:r>
        <w:rPr>
          <w:rFonts w:ascii="Georgia" w:hAnsi="Georgia" w:cs="Arial"/>
          <w:sz w:val="20"/>
          <w:szCs w:val="20"/>
        </w:rPr>
        <w:t xml:space="preserve"> </w:t>
      </w:r>
      <w:r w:rsidR="00EC4441" w:rsidRPr="00D578FB">
        <w:rPr>
          <w:rFonts w:ascii="Georgia" w:hAnsi="Georgia" w:cs="Arial"/>
          <w:sz w:val="20"/>
          <w:szCs w:val="20"/>
        </w:rPr>
        <w:t xml:space="preserve"> cena v EUR s alebo bez DPH </w:t>
      </w:r>
      <w:r>
        <w:rPr>
          <w:rFonts w:ascii="Georgia" w:hAnsi="Georgia" w:cs="Arial"/>
          <w:sz w:val="20"/>
          <w:szCs w:val="20"/>
        </w:rPr>
        <w:t xml:space="preserve"> </w:t>
      </w:r>
      <w:r w:rsidR="00EC4441" w:rsidRPr="00D578FB">
        <w:rPr>
          <w:rFonts w:ascii="Georgia" w:hAnsi="Georgia" w:cs="Arial"/>
          <w:sz w:val="20"/>
          <w:szCs w:val="20"/>
        </w:rPr>
        <w:t>(pri vkladaní do systému</w:t>
      </w:r>
      <w:r>
        <w:rPr>
          <w:rFonts w:ascii="Georgia" w:hAnsi="Georgia" w:cs="Arial"/>
          <w:sz w:val="20"/>
          <w:szCs w:val="20"/>
        </w:rPr>
        <w:t xml:space="preserve"> </w:t>
      </w:r>
      <w:r w:rsidR="00EC4441" w:rsidRPr="00D578FB">
        <w:rPr>
          <w:rFonts w:ascii="Georgia" w:hAnsi="Georgia" w:cs="Arial"/>
          <w:sz w:val="20"/>
          <w:szCs w:val="20"/>
        </w:rPr>
        <w:t xml:space="preserve"> JOSEPHINE </w:t>
      </w:r>
      <w:r>
        <w:rPr>
          <w:rFonts w:ascii="Georgia" w:hAnsi="Georgia" w:cs="Arial"/>
          <w:sz w:val="20"/>
          <w:szCs w:val="20"/>
        </w:rPr>
        <w:t xml:space="preserve"> </w:t>
      </w:r>
    </w:p>
    <w:p w:rsidR="00EC05DF" w:rsidRPr="00D578FB" w:rsidRDefault="005E1177" w:rsidP="00EC4441">
      <w:pPr>
        <w:jc w:val="both"/>
        <w:rPr>
          <w:rFonts w:ascii="Georgia" w:hAnsi="Georgia" w:cs="Arial"/>
          <w:sz w:val="20"/>
          <w:szCs w:val="20"/>
        </w:rPr>
      </w:pPr>
      <w:r>
        <w:rPr>
          <w:rFonts w:ascii="Georgia" w:hAnsi="Georgia" w:cs="Arial"/>
          <w:sz w:val="20"/>
          <w:szCs w:val="20"/>
        </w:rPr>
        <w:t xml:space="preserve">             </w:t>
      </w:r>
      <w:r w:rsidR="00EC4441" w:rsidRPr="00D578FB">
        <w:rPr>
          <w:rFonts w:ascii="Georgia" w:hAnsi="Georgia" w:cs="Arial"/>
          <w:sz w:val="20"/>
          <w:szCs w:val="20"/>
        </w:rPr>
        <w:t>označená</w:t>
      </w:r>
      <w:r w:rsidR="00BF43BA" w:rsidRPr="00D578FB">
        <w:rPr>
          <w:rFonts w:ascii="Georgia" w:hAnsi="Georgia" w:cs="Arial"/>
          <w:sz w:val="20"/>
          <w:szCs w:val="20"/>
        </w:rPr>
        <w:t xml:space="preserve"> </w:t>
      </w:r>
      <w:r w:rsidR="00EC4441" w:rsidRPr="00D578FB">
        <w:rPr>
          <w:rFonts w:ascii="Georgia" w:hAnsi="Georgia" w:cs="Arial"/>
          <w:sz w:val="20"/>
          <w:szCs w:val="20"/>
        </w:rPr>
        <w:t>ako „Jednotková cena (kritérium hodnotenia)“.</w:t>
      </w:r>
    </w:p>
    <w:p w:rsidR="00EC4441" w:rsidRPr="00D578FB" w:rsidRDefault="00EC4441" w:rsidP="00EC4441">
      <w:pPr>
        <w:jc w:val="both"/>
        <w:rPr>
          <w:rFonts w:ascii="Georgia" w:hAnsi="Georgia" w:cs="Arial"/>
          <w:sz w:val="20"/>
          <w:szCs w:val="20"/>
        </w:rPr>
      </w:pPr>
    </w:p>
    <w:p w:rsidR="00EC05DF" w:rsidRPr="00D578FB" w:rsidRDefault="00EC05DF" w:rsidP="00EC4441">
      <w:pPr>
        <w:jc w:val="both"/>
        <w:rPr>
          <w:rFonts w:ascii="Georgia" w:hAnsi="Georgia" w:cs="Arial"/>
          <w:sz w:val="20"/>
          <w:szCs w:val="20"/>
        </w:rPr>
      </w:pPr>
      <w:r w:rsidRPr="00D578FB">
        <w:rPr>
          <w:rFonts w:ascii="Georgia" w:hAnsi="Georgia" w:cs="Arial"/>
          <w:b/>
          <w:sz w:val="20"/>
          <w:szCs w:val="20"/>
        </w:rPr>
        <w:t>20.12</w:t>
      </w:r>
      <w:r w:rsidRPr="00D578FB">
        <w:rPr>
          <w:rFonts w:ascii="Georgia" w:hAnsi="Georgia" w:cs="Arial"/>
          <w:sz w:val="20"/>
          <w:szCs w:val="20"/>
        </w:rPr>
        <w:t xml:space="preserve">  Po úspešnom </w:t>
      </w:r>
      <w:r w:rsidR="00C80826" w:rsidRPr="00D578FB">
        <w:rPr>
          <w:rFonts w:ascii="Georgia" w:hAnsi="Georgia" w:cs="Arial"/>
          <w:sz w:val="20"/>
          <w:szCs w:val="20"/>
        </w:rPr>
        <w:t xml:space="preserve"> </w:t>
      </w:r>
      <w:r w:rsidRPr="00D578FB">
        <w:rPr>
          <w:rFonts w:ascii="Georgia" w:hAnsi="Georgia" w:cs="Arial"/>
          <w:sz w:val="20"/>
          <w:szCs w:val="20"/>
        </w:rPr>
        <w:t>nahraní ponuky do</w:t>
      </w:r>
      <w:r w:rsidR="00C80826" w:rsidRPr="00D578FB">
        <w:rPr>
          <w:rFonts w:ascii="Georgia" w:hAnsi="Georgia" w:cs="Arial"/>
          <w:sz w:val="20"/>
          <w:szCs w:val="20"/>
        </w:rPr>
        <w:t xml:space="preserve"> </w:t>
      </w:r>
      <w:r w:rsidRPr="00D578FB">
        <w:rPr>
          <w:rFonts w:ascii="Georgia" w:hAnsi="Georgia" w:cs="Arial"/>
          <w:sz w:val="20"/>
          <w:szCs w:val="20"/>
        </w:rPr>
        <w:t xml:space="preserve"> systému JOSEPHINE je uchádzačovi odoslaný notifikačný informatívny </w:t>
      </w:r>
    </w:p>
    <w:p w:rsidR="00EC05DF" w:rsidRPr="00D578FB" w:rsidRDefault="00EC05DF" w:rsidP="00626C08">
      <w:pPr>
        <w:spacing w:after="240"/>
        <w:jc w:val="both"/>
        <w:rPr>
          <w:rFonts w:ascii="Georgia" w:hAnsi="Georgia" w:cs="Arial"/>
          <w:sz w:val="20"/>
          <w:szCs w:val="20"/>
        </w:rPr>
      </w:pPr>
      <w:r w:rsidRPr="00D578FB">
        <w:rPr>
          <w:rFonts w:ascii="Georgia" w:hAnsi="Georgia" w:cs="Arial"/>
          <w:sz w:val="20"/>
          <w:szCs w:val="20"/>
        </w:rPr>
        <w:t xml:space="preserve">              e-mail (a to na emailovú adresu užívateľa uchádzača, ktorý ponuku nahral).</w:t>
      </w:r>
    </w:p>
    <w:p w:rsidR="00EC05DF" w:rsidRPr="00D578FB" w:rsidRDefault="00EC05DF" w:rsidP="00EC05DF">
      <w:pPr>
        <w:jc w:val="both"/>
        <w:rPr>
          <w:rFonts w:ascii="Georgia" w:hAnsi="Georgia" w:cs="Arial"/>
          <w:sz w:val="20"/>
          <w:szCs w:val="20"/>
        </w:rPr>
      </w:pPr>
      <w:r w:rsidRPr="00D578FB">
        <w:rPr>
          <w:rFonts w:ascii="Georgia" w:hAnsi="Georgia" w:cs="Arial"/>
          <w:b/>
          <w:sz w:val="20"/>
          <w:szCs w:val="20"/>
        </w:rPr>
        <w:t xml:space="preserve">20.13 </w:t>
      </w:r>
      <w:r w:rsidRPr="00D578FB">
        <w:rPr>
          <w:rFonts w:ascii="Georgia" w:hAnsi="Georgia" w:cs="Arial"/>
          <w:sz w:val="20"/>
          <w:szCs w:val="20"/>
        </w:rPr>
        <w:t>Ponuka uchádzača predložená po uplynutí lehoty na predkladanie ponúk sa elektronicky neotvorí.</w:t>
      </w:r>
    </w:p>
    <w:p w:rsidR="00EC05DF" w:rsidRPr="00D578FB" w:rsidRDefault="00EC05DF" w:rsidP="00EC05DF">
      <w:pPr>
        <w:jc w:val="both"/>
        <w:rPr>
          <w:rFonts w:ascii="Georgia" w:hAnsi="Georgia" w:cs="Arial"/>
          <w:sz w:val="20"/>
          <w:szCs w:val="20"/>
        </w:rPr>
      </w:pPr>
    </w:p>
    <w:p w:rsidR="00D578FB" w:rsidRPr="00D578FB" w:rsidRDefault="00EC05DF" w:rsidP="00EC05DF">
      <w:pPr>
        <w:jc w:val="both"/>
        <w:rPr>
          <w:rFonts w:ascii="Georgia" w:hAnsi="Georgia" w:cs="Arial"/>
          <w:sz w:val="20"/>
          <w:szCs w:val="20"/>
        </w:rPr>
      </w:pPr>
      <w:r w:rsidRPr="00D578FB">
        <w:rPr>
          <w:rFonts w:ascii="Georgia" w:hAnsi="Georgia" w:cs="Arial"/>
          <w:b/>
          <w:sz w:val="20"/>
          <w:szCs w:val="20"/>
        </w:rPr>
        <w:t>20.14</w:t>
      </w:r>
      <w:r w:rsidRPr="00D578FB">
        <w:rPr>
          <w:rFonts w:ascii="Georgia" w:hAnsi="Georgia" w:cs="Arial"/>
          <w:sz w:val="20"/>
          <w:szCs w:val="20"/>
        </w:rPr>
        <w:t xml:space="preserve"> Uchádzač </w:t>
      </w:r>
      <w:r w:rsidR="008720D0">
        <w:rPr>
          <w:rFonts w:ascii="Georgia" w:hAnsi="Georgia" w:cs="Arial"/>
          <w:sz w:val="20"/>
          <w:szCs w:val="20"/>
        </w:rPr>
        <w:t xml:space="preserve"> </w:t>
      </w:r>
      <w:r w:rsidRPr="00D578FB">
        <w:rPr>
          <w:rFonts w:ascii="Georgia" w:hAnsi="Georgia" w:cs="Arial"/>
          <w:sz w:val="20"/>
          <w:szCs w:val="20"/>
        </w:rPr>
        <w:t xml:space="preserve">môže </w:t>
      </w:r>
      <w:r w:rsidR="008720D0">
        <w:rPr>
          <w:rFonts w:ascii="Georgia" w:hAnsi="Georgia" w:cs="Arial"/>
          <w:sz w:val="20"/>
          <w:szCs w:val="20"/>
        </w:rPr>
        <w:t xml:space="preserve"> </w:t>
      </w:r>
      <w:r w:rsidRPr="00D578FB">
        <w:rPr>
          <w:rFonts w:ascii="Georgia" w:hAnsi="Georgia" w:cs="Arial"/>
          <w:sz w:val="20"/>
          <w:szCs w:val="20"/>
        </w:rPr>
        <w:t xml:space="preserve">predloženú </w:t>
      </w:r>
      <w:r w:rsidR="008720D0">
        <w:rPr>
          <w:rFonts w:ascii="Georgia" w:hAnsi="Georgia" w:cs="Arial"/>
          <w:sz w:val="20"/>
          <w:szCs w:val="20"/>
        </w:rPr>
        <w:t xml:space="preserve"> </w:t>
      </w:r>
      <w:r w:rsidRPr="00D578FB">
        <w:rPr>
          <w:rFonts w:ascii="Georgia" w:hAnsi="Georgia" w:cs="Arial"/>
          <w:sz w:val="20"/>
          <w:szCs w:val="20"/>
        </w:rPr>
        <w:t>ponuku</w:t>
      </w:r>
      <w:r w:rsidR="008720D0">
        <w:rPr>
          <w:rFonts w:ascii="Georgia" w:hAnsi="Georgia" w:cs="Arial"/>
          <w:sz w:val="20"/>
          <w:szCs w:val="20"/>
        </w:rPr>
        <w:t xml:space="preserve"> </w:t>
      </w:r>
      <w:r w:rsidRPr="00D578FB">
        <w:rPr>
          <w:rFonts w:ascii="Georgia" w:hAnsi="Georgia" w:cs="Arial"/>
          <w:sz w:val="20"/>
          <w:szCs w:val="20"/>
        </w:rPr>
        <w:t xml:space="preserve"> vziať </w:t>
      </w:r>
      <w:r w:rsidR="008720D0">
        <w:rPr>
          <w:rFonts w:ascii="Georgia" w:hAnsi="Georgia" w:cs="Arial"/>
          <w:sz w:val="20"/>
          <w:szCs w:val="20"/>
        </w:rPr>
        <w:t xml:space="preserve"> </w:t>
      </w:r>
      <w:r w:rsidRPr="00D578FB">
        <w:rPr>
          <w:rFonts w:ascii="Georgia" w:hAnsi="Georgia" w:cs="Arial"/>
          <w:sz w:val="20"/>
          <w:szCs w:val="20"/>
        </w:rPr>
        <w:t xml:space="preserve">späť </w:t>
      </w:r>
      <w:r w:rsidR="008720D0">
        <w:rPr>
          <w:rFonts w:ascii="Georgia" w:hAnsi="Georgia" w:cs="Arial"/>
          <w:sz w:val="20"/>
          <w:szCs w:val="20"/>
        </w:rPr>
        <w:t xml:space="preserve"> </w:t>
      </w:r>
      <w:r w:rsidRPr="00D578FB">
        <w:rPr>
          <w:rFonts w:ascii="Georgia" w:hAnsi="Georgia" w:cs="Arial"/>
          <w:sz w:val="20"/>
          <w:szCs w:val="20"/>
        </w:rPr>
        <w:t xml:space="preserve">do uplynutia lehoty </w:t>
      </w:r>
      <w:r w:rsidR="008720D0">
        <w:rPr>
          <w:rFonts w:ascii="Georgia" w:hAnsi="Georgia" w:cs="Arial"/>
          <w:sz w:val="20"/>
          <w:szCs w:val="20"/>
        </w:rPr>
        <w:t xml:space="preserve"> </w:t>
      </w:r>
      <w:r w:rsidRPr="00D578FB">
        <w:rPr>
          <w:rFonts w:ascii="Georgia" w:hAnsi="Georgia" w:cs="Arial"/>
          <w:sz w:val="20"/>
          <w:szCs w:val="20"/>
        </w:rPr>
        <w:t>na</w:t>
      </w:r>
      <w:r w:rsidR="008720D0">
        <w:rPr>
          <w:rFonts w:ascii="Georgia" w:hAnsi="Georgia" w:cs="Arial"/>
          <w:sz w:val="20"/>
          <w:szCs w:val="20"/>
        </w:rPr>
        <w:t xml:space="preserve"> </w:t>
      </w:r>
      <w:r w:rsidRPr="00D578FB">
        <w:rPr>
          <w:rFonts w:ascii="Georgia" w:hAnsi="Georgia" w:cs="Arial"/>
          <w:sz w:val="20"/>
          <w:szCs w:val="20"/>
        </w:rPr>
        <w:t xml:space="preserve"> predkladanie </w:t>
      </w:r>
      <w:r w:rsidR="008720D0">
        <w:rPr>
          <w:rFonts w:ascii="Georgia" w:hAnsi="Georgia" w:cs="Arial"/>
          <w:sz w:val="20"/>
          <w:szCs w:val="20"/>
        </w:rPr>
        <w:t xml:space="preserve"> </w:t>
      </w:r>
      <w:r w:rsidRPr="00D578FB">
        <w:rPr>
          <w:rFonts w:ascii="Georgia" w:hAnsi="Georgia" w:cs="Arial"/>
          <w:sz w:val="20"/>
          <w:szCs w:val="20"/>
        </w:rPr>
        <w:t xml:space="preserve">ponúk. </w:t>
      </w:r>
      <w:r w:rsidR="008720D0">
        <w:rPr>
          <w:rFonts w:ascii="Georgia" w:hAnsi="Georgia" w:cs="Arial"/>
          <w:sz w:val="20"/>
          <w:szCs w:val="20"/>
        </w:rPr>
        <w:t xml:space="preserve"> </w:t>
      </w:r>
      <w:r w:rsidRPr="00D578FB">
        <w:rPr>
          <w:rFonts w:ascii="Georgia" w:hAnsi="Georgia" w:cs="Arial"/>
          <w:sz w:val="20"/>
          <w:szCs w:val="20"/>
        </w:rPr>
        <w:t xml:space="preserve">Uchádzač  </w:t>
      </w:r>
      <w:r w:rsidR="00D578FB" w:rsidRPr="00D578FB">
        <w:rPr>
          <w:rFonts w:ascii="Georgia" w:hAnsi="Georgia" w:cs="Arial"/>
          <w:sz w:val="20"/>
          <w:szCs w:val="20"/>
        </w:rPr>
        <w:t xml:space="preserve">                               </w:t>
      </w:r>
    </w:p>
    <w:p w:rsidR="008720D0" w:rsidRDefault="00D578FB" w:rsidP="00EC05DF">
      <w:pPr>
        <w:jc w:val="both"/>
        <w:rPr>
          <w:rFonts w:ascii="Georgia" w:hAnsi="Georgia" w:cs="Arial"/>
          <w:sz w:val="20"/>
          <w:szCs w:val="20"/>
        </w:rPr>
      </w:pPr>
      <w:r w:rsidRPr="00D578FB">
        <w:rPr>
          <w:rFonts w:ascii="Georgia" w:hAnsi="Georgia" w:cs="Arial"/>
          <w:sz w:val="20"/>
          <w:szCs w:val="20"/>
        </w:rPr>
        <w:t xml:space="preserve">             </w:t>
      </w:r>
      <w:r w:rsidR="00EC05DF" w:rsidRPr="00D578FB">
        <w:rPr>
          <w:rFonts w:ascii="Georgia" w:hAnsi="Georgia" w:cs="Arial"/>
          <w:sz w:val="20"/>
          <w:szCs w:val="20"/>
        </w:rPr>
        <w:t>pri  odvolaní  ponuky  postupuje  obdobne  ako  pri  vložení prvotnej ponuky</w:t>
      </w:r>
      <w:r w:rsidR="008720D0">
        <w:rPr>
          <w:rFonts w:ascii="Georgia" w:hAnsi="Georgia" w:cs="Arial"/>
          <w:sz w:val="20"/>
          <w:szCs w:val="20"/>
        </w:rPr>
        <w:t xml:space="preserve"> </w:t>
      </w:r>
      <w:r w:rsidR="00EC05DF" w:rsidRPr="00D578FB">
        <w:rPr>
          <w:rFonts w:ascii="Georgia" w:hAnsi="Georgia" w:cs="Arial"/>
          <w:sz w:val="20"/>
          <w:szCs w:val="20"/>
        </w:rPr>
        <w:t xml:space="preserve"> (kliknutím na tlačidlo </w:t>
      </w:r>
      <w:r w:rsidR="008720D0">
        <w:rPr>
          <w:rFonts w:ascii="Georgia" w:hAnsi="Georgia" w:cs="Arial"/>
          <w:sz w:val="20"/>
          <w:szCs w:val="20"/>
        </w:rPr>
        <w:t xml:space="preserve">                     </w:t>
      </w:r>
    </w:p>
    <w:p w:rsidR="00EC05DF" w:rsidRDefault="008720D0" w:rsidP="00EC05DF">
      <w:pPr>
        <w:jc w:val="both"/>
        <w:rPr>
          <w:rFonts w:ascii="Georgia" w:hAnsi="Georgia" w:cs="Arial"/>
          <w:sz w:val="20"/>
          <w:szCs w:val="20"/>
        </w:rPr>
      </w:pPr>
      <w:r>
        <w:rPr>
          <w:rFonts w:ascii="Georgia" w:hAnsi="Georgia" w:cs="Arial"/>
          <w:sz w:val="20"/>
          <w:szCs w:val="20"/>
        </w:rPr>
        <w:t xml:space="preserve">            </w:t>
      </w:r>
      <w:r w:rsidR="00EC05DF" w:rsidRPr="00D578FB">
        <w:rPr>
          <w:rFonts w:ascii="Georgia" w:hAnsi="Georgia" w:cs="Arial"/>
          <w:sz w:val="20"/>
          <w:szCs w:val="20"/>
        </w:rPr>
        <w:t>„Stiahnuť  ponuku“ a pred</w:t>
      </w:r>
      <w:r w:rsidR="00EC05DF" w:rsidRPr="00EC05DF">
        <w:rPr>
          <w:rFonts w:ascii="Georgia" w:hAnsi="Georgia" w:cs="Arial"/>
          <w:sz w:val="20"/>
          <w:szCs w:val="20"/>
        </w:rPr>
        <w:t>ložením novej ponuky).</w:t>
      </w:r>
    </w:p>
    <w:p w:rsidR="000E39B4" w:rsidRDefault="000E39B4" w:rsidP="00EC05DF">
      <w:pPr>
        <w:jc w:val="both"/>
        <w:rPr>
          <w:rFonts w:ascii="Georgia" w:hAnsi="Georgia" w:cs="Arial"/>
          <w:sz w:val="20"/>
          <w:szCs w:val="20"/>
        </w:rPr>
      </w:pPr>
    </w:p>
    <w:p w:rsidR="000E39B4" w:rsidRDefault="000E39B4" w:rsidP="000E39B4">
      <w:pPr>
        <w:jc w:val="both"/>
        <w:rPr>
          <w:rFonts w:ascii="Georgia" w:eastAsia="Arial,Bold" w:hAnsi="Georgia" w:cs="Arial"/>
          <w:sz w:val="20"/>
          <w:szCs w:val="20"/>
        </w:rPr>
      </w:pPr>
      <w:r w:rsidRPr="000E39B4">
        <w:rPr>
          <w:rFonts w:ascii="Georgia" w:hAnsi="Georgia" w:cs="Arial"/>
          <w:b/>
          <w:sz w:val="20"/>
          <w:szCs w:val="20"/>
        </w:rPr>
        <w:t>20.15</w:t>
      </w:r>
      <w:r w:rsidRPr="000E39B4">
        <w:rPr>
          <w:rFonts w:ascii="Georgia" w:hAnsi="Georgia" w:cs="Arial"/>
          <w:sz w:val="20"/>
          <w:szCs w:val="20"/>
        </w:rPr>
        <w:t xml:space="preserve"> </w:t>
      </w:r>
      <w:r w:rsidRPr="000E39B4">
        <w:rPr>
          <w:rFonts w:ascii="Georgia" w:eastAsia="Arial,Bold" w:hAnsi="Georgia" w:cs="Arial"/>
          <w:sz w:val="20"/>
          <w:szCs w:val="20"/>
        </w:rPr>
        <w:t>Uchádzači</w:t>
      </w:r>
      <w:r>
        <w:rPr>
          <w:rFonts w:ascii="Georgia" w:eastAsia="Arial,Bold" w:hAnsi="Georgia" w:cs="Arial"/>
          <w:sz w:val="20"/>
          <w:szCs w:val="20"/>
        </w:rPr>
        <w:t xml:space="preserve"> </w:t>
      </w:r>
      <w:r w:rsidRPr="000E39B4">
        <w:rPr>
          <w:rFonts w:ascii="Georgia" w:eastAsia="Arial,Bold" w:hAnsi="Georgia" w:cs="Arial"/>
          <w:sz w:val="20"/>
          <w:szCs w:val="20"/>
        </w:rPr>
        <w:t xml:space="preserve"> sú </w:t>
      </w:r>
      <w:r>
        <w:rPr>
          <w:rFonts w:ascii="Georgia" w:eastAsia="Arial,Bold" w:hAnsi="Georgia" w:cs="Arial"/>
          <w:sz w:val="20"/>
          <w:szCs w:val="20"/>
        </w:rPr>
        <w:t xml:space="preserve"> </w:t>
      </w:r>
      <w:r w:rsidRPr="000E39B4">
        <w:rPr>
          <w:rFonts w:ascii="Georgia" w:eastAsia="Arial,Bold" w:hAnsi="Georgia" w:cs="Arial"/>
          <w:sz w:val="20"/>
          <w:szCs w:val="20"/>
        </w:rPr>
        <w:t xml:space="preserve">svojou </w:t>
      </w:r>
      <w:r>
        <w:rPr>
          <w:rFonts w:ascii="Georgia" w:eastAsia="Arial,Bold" w:hAnsi="Georgia" w:cs="Arial"/>
          <w:sz w:val="20"/>
          <w:szCs w:val="20"/>
        </w:rPr>
        <w:t xml:space="preserve"> </w:t>
      </w:r>
      <w:r w:rsidRPr="000E39B4">
        <w:rPr>
          <w:rFonts w:ascii="Georgia" w:eastAsia="Arial,Bold" w:hAnsi="Georgia" w:cs="Arial"/>
          <w:sz w:val="20"/>
          <w:szCs w:val="20"/>
        </w:rPr>
        <w:t xml:space="preserve">ponukou </w:t>
      </w:r>
      <w:r>
        <w:rPr>
          <w:rFonts w:ascii="Georgia" w:eastAsia="Arial,Bold" w:hAnsi="Georgia" w:cs="Arial"/>
          <w:sz w:val="20"/>
          <w:szCs w:val="20"/>
        </w:rPr>
        <w:t xml:space="preserve"> </w:t>
      </w:r>
      <w:r w:rsidRPr="000E39B4">
        <w:rPr>
          <w:rFonts w:ascii="Georgia" w:eastAsia="Arial,Bold" w:hAnsi="Georgia" w:cs="Arial"/>
          <w:sz w:val="20"/>
          <w:szCs w:val="20"/>
        </w:rPr>
        <w:t xml:space="preserve">viazaní </w:t>
      </w:r>
      <w:r>
        <w:rPr>
          <w:rFonts w:ascii="Georgia" w:eastAsia="Arial,Bold" w:hAnsi="Georgia" w:cs="Arial"/>
          <w:sz w:val="20"/>
          <w:szCs w:val="20"/>
        </w:rPr>
        <w:t xml:space="preserve"> </w:t>
      </w:r>
      <w:r w:rsidRPr="000E39B4">
        <w:rPr>
          <w:rFonts w:ascii="Georgia" w:eastAsia="Arial,Bold" w:hAnsi="Georgia" w:cs="Arial"/>
          <w:sz w:val="20"/>
          <w:szCs w:val="20"/>
        </w:rPr>
        <w:t xml:space="preserve">do </w:t>
      </w:r>
      <w:r>
        <w:rPr>
          <w:rFonts w:ascii="Georgia" w:eastAsia="Arial,Bold" w:hAnsi="Georgia" w:cs="Arial"/>
          <w:sz w:val="20"/>
          <w:szCs w:val="20"/>
        </w:rPr>
        <w:t xml:space="preserve"> </w:t>
      </w:r>
      <w:r w:rsidRPr="000E39B4">
        <w:rPr>
          <w:rFonts w:ascii="Georgia" w:eastAsia="Arial,Bold" w:hAnsi="Georgia" w:cs="Arial"/>
          <w:sz w:val="20"/>
          <w:szCs w:val="20"/>
        </w:rPr>
        <w:t xml:space="preserve">uplynutia </w:t>
      </w:r>
      <w:r>
        <w:rPr>
          <w:rFonts w:ascii="Georgia" w:eastAsia="Arial,Bold" w:hAnsi="Georgia" w:cs="Arial"/>
          <w:sz w:val="20"/>
          <w:szCs w:val="20"/>
        </w:rPr>
        <w:t xml:space="preserve"> </w:t>
      </w:r>
      <w:r w:rsidRPr="000E39B4">
        <w:rPr>
          <w:rFonts w:ascii="Georgia" w:eastAsia="Arial,Bold" w:hAnsi="Georgia" w:cs="Arial"/>
          <w:sz w:val="20"/>
          <w:szCs w:val="20"/>
        </w:rPr>
        <w:t xml:space="preserve">lehoty </w:t>
      </w:r>
      <w:r>
        <w:rPr>
          <w:rFonts w:ascii="Georgia" w:eastAsia="Arial,Bold" w:hAnsi="Georgia" w:cs="Arial"/>
          <w:sz w:val="20"/>
          <w:szCs w:val="20"/>
        </w:rPr>
        <w:t xml:space="preserve"> </w:t>
      </w:r>
      <w:r w:rsidRPr="000E39B4">
        <w:rPr>
          <w:rFonts w:ascii="Georgia" w:eastAsia="Arial,Bold" w:hAnsi="Georgia" w:cs="Arial"/>
          <w:sz w:val="20"/>
          <w:szCs w:val="20"/>
        </w:rPr>
        <w:t xml:space="preserve">oznámenej </w:t>
      </w:r>
      <w:r>
        <w:rPr>
          <w:rFonts w:ascii="Georgia" w:eastAsia="Arial,Bold" w:hAnsi="Georgia" w:cs="Arial"/>
          <w:sz w:val="20"/>
          <w:szCs w:val="20"/>
        </w:rPr>
        <w:t xml:space="preserve"> </w:t>
      </w:r>
      <w:r w:rsidRPr="000E39B4">
        <w:rPr>
          <w:rFonts w:ascii="Georgia" w:eastAsia="Arial,Bold" w:hAnsi="Georgia" w:cs="Arial"/>
          <w:sz w:val="20"/>
          <w:szCs w:val="20"/>
        </w:rPr>
        <w:t xml:space="preserve">verejným </w:t>
      </w:r>
      <w:r>
        <w:rPr>
          <w:rFonts w:ascii="Georgia" w:eastAsia="Arial,Bold" w:hAnsi="Georgia" w:cs="Arial"/>
          <w:sz w:val="20"/>
          <w:szCs w:val="20"/>
        </w:rPr>
        <w:t xml:space="preserve"> </w:t>
      </w:r>
      <w:r w:rsidRPr="000E39B4">
        <w:rPr>
          <w:rFonts w:ascii="Georgia" w:eastAsia="Arial,Bold" w:hAnsi="Georgia" w:cs="Arial"/>
          <w:sz w:val="20"/>
          <w:szCs w:val="20"/>
        </w:rPr>
        <w:t>obstarávateľom,</w:t>
      </w:r>
      <w:r>
        <w:rPr>
          <w:rFonts w:ascii="Georgia" w:eastAsia="Arial,Bold" w:hAnsi="Georgia" w:cs="Arial"/>
          <w:sz w:val="20"/>
          <w:szCs w:val="20"/>
        </w:rPr>
        <w:t xml:space="preserve"> </w:t>
      </w:r>
      <w:r w:rsidRPr="000E39B4">
        <w:rPr>
          <w:rFonts w:ascii="Georgia" w:eastAsia="Arial,Bold" w:hAnsi="Georgia" w:cs="Arial"/>
          <w:sz w:val="20"/>
          <w:szCs w:val="20"/>
        </w:rPr>
        <w:t xml:space="preserve"> resp. </w:t>
      </w:r>
    </w:p>
    <w:p w:rsidR="000E39B4" w:rsidRDefault="000E39B4" w:rsidP="000E39B4">
      <w:pPr>
        <w:jc w:val="both"/>
        <w:rPr>
          <w:rFonts w:ascii="Georgia" w:eastAsia="Arial,Bold" w:hAnsi="Georgia" w:cs="Arial"/>
          <w:sz w:val="20"/>
          <w:szCs w:val="20"/>
        </w:rPr>
      </w:pPr>
      <w:r>
        <w:rPr>
          <w:rFonts w:ascii="Georgia" w:eastAsia="Arial,Bold" w:hAnsi="Georgia" w:cs="Arial"/>
          <w:sz w:val="20"/>
          <w:szCs w:val="20"/>
        </w:rPr>
        <w:t xml:space="preserve">             </w:t>
      </w:r>
      <w:r w:rsidRPr="000E39B4">
        <w:rPr>
          <w:rFonts w:ascii="Georgia" w:eastAsia="Arial,Bold" w:hAnsi="Georgia" w:cs="Arial"/>
          <w:sz w:val="20"/>
          <w:szCs w:val="20"/>
        </w:rPr>
        <w:t>predĺženej lehoty viazanosti ponúk podľa rozhodnutia</w:t>
      </w:r>
      <w:r>
        <w:rPr>
          <w:rFonts w:ascii="Georgia" w:eastAsia="Arial,Bold" w:hAnsi="Georgia" w:cs="Arial"/>
          <w:sz w:val="20"/>
          <w:szCs w:val="20"/>
        </w:rPr>
        <w:t xml:space="preserve"> </w:t>
      </w:r>
      <w:r w:rsidRPr="000E39B4">
        <w:rPr>
          <w:rFonts w:ascii="Georgia" w:eastAsia="Arial,Bold" w:hAnsi="Georgia" w:cs="Arial"/>
          <w:sz w:val="20"/>
          <w:szCs w:val="20"/>
        </w:rPr>
        <w:t xml:space="preserve">verejného obstarávateľa. Prípadné predĺženie lehoty </w:t>
      </w:r>
    </w:p>
    <w:p w:rsidR="000E39B4" w:rsidRDefault="000E39B4" w:rsidP="000E39B4">
      <w:pPr>
        <w:jc w:val="both"/>
        <w:rPr>
          <w:rFonts w:ascii="Georgia" w:eastAsia="Arial,Bold" w:hAnsi="Georgia" w:cs="Arial"/>
          <w:sz w:val="20"/>
          <w:szCs w:val="20"/>
        </w:rPr>
      </w:pPr>
      <w:r>
        <w:rPr>
          <w:rFonts w:ascii="Georgia" w:eastAsia="Arial,Bold" w:hAnsi="Georgia" w:cs="Arial"/>
          <w:sz w:val="20"/>
          <w:szCs w:val="20"/>
        </w:rPr>
        <w:t xml:space="preserve">             </w:t>
      </w:r>
      <w:r w:rsidRPr="000E39B4">
        <w:rPr>
          <w:rFonts w:ascii="Georgia" w:eastAsia="Arial,Bold" w:hAnsi="Georgia" w:cs="Arial"/>
          <w:sz w:val="20"/>
          <w:szCs w:val="20"/>
        </w:rPr>
        <w:t>viazanosti</w:t>
      </w:r>
      <w:r>
        <w:rPr>
          <w:rFonts w:ascii="Georgia" w:eastAsia="Arial,Bold" w:hAnsi="Georgia" w:cs="Arial"/>
          <w:sz w:val="20"/>
          <w:szCs w:val="20"/>
        </w:rPr>
        <w:t xml:space="preserve"> </w:t>
      </w:r>
      <w:r w:rsidRPr="000E39B4">
        <w:rPr>
          <w:rFonts w:ascii="Georgia" w:eastAsia="Arial,Bold" w:hAnsi="Georgia" w:cs="Arial"/>
          <w:sz w:val="20"/>
          <w:szCs w:val="20"/>
        </w:rPr>
        <w:t xml:space="preserve"> ponúk</w:t>
      </w:r>
      <w:r>
        <w:rPr>
          <w:rFonts w:ascii="Georgia" w:eastAsia="Arial,Bold" w:hAnsi="Georgia" w:cs="Arial"/>
          <w:sz w:val="20"/>
          <w:szCs w:val="20"/>
        </w:rPr>
        <w:t xml:space="preserve">  </w:t>
      </w:r>
      <w:r w:rsidRPr="000E39B4">
        <w:rPr>
          <w:rFonts w:ascii="Georgia" w:eastAsia="Arial,Bold" w:hAnsi="Georgia" w:cs="Arial"/>
          <w:sz w:val="20"/>
          <w:szCs w:val="20"/>
        </w:rPr>
        <w:t xml:space="preserve"> bude </w:t>
      </w:r>
      <w:r>
        <w:rPr>
          <w:rFonts w:ascii="Georgia" w:eastAsia="Arial,Bold" w:hAnsi="Georgia" w:cs="Arial"/>
          <w:sz w:val="20"/>
          <w:szCs w:val="20"/>
        </w:rPr>
        <w:t xml:space="preserve"> </w:t>
      </w:r>
      <w:r w:rsidRPr="000E39B4">
        <w:rPr>
          <w:rFonts w:ascii="Georgia" w:eastAsia="Arial,Bold" w:hAnsi="Georgia" w:cs="Arial"/>
          <w:sz w:val="20"/>
          <w:szCs w:val="20"/>
        </w:rPr>
        <w:t>uchádzačom</w:t>
      </w:r>
      <w:r>
        <w:rPr>
          <w:rFonts w:ascii="Georgia" w:eastAsia="Arial,Bold" w:hAnsi="Georgia" w:cs="Arial"/>
          <w:sz w:val="20"/>
          <w:szCs w:val="20"/>
        </w:rPr>
        <w:t xml:space="preserve"> </w:t>
      </w:r>
      <w:r w:rsidRPr="000E39B4">
        <w:rPr>
          <w:rFonts w:ascii="Georgia" w:eastAsia="Arial,Bold" w:hAnsi="Georgia" w:cs="Arial"/>
          <w:sz w:val="20"/>
          <w:szCs w:val="20"/>
        </w:rPr>
        <w:t xml:space="preserve"> dostatočne</w:t>
      </w:r>
      <w:r>
        <w:rPr>
          <w:rFonts w:ascii="Georgia" w:eastAsia="Arial,Bold" w:hAnsi="Georgia" w:cs="Arial"/>
          <w:sz w:val="20"/>
          <w:szCs w:val="20"/>
        </w:rPr>
        <w:t xml:space="preserve">  </w:t>
      </w:r>
      <w:r w:rsidRPr="000E39B4">
        <w:rPr>
          <w:rFonts w:ascii="Georgia" w:eastAsia="Arial,Bold" w:hAnsi="Georgia" w:cs="Arial"/>
          <w:sz w:val="20"/>
          <w:szCs w:val="20"/>
        </w:rPr>
        <w:t xml:space="preserve"> vopred </w:t>
      </w:r>
      <w:r>
        <w:rPr>
          <w:rFonts w:ascii="Georgia" w:eastAsia="Arial,Bold" w:hAnsi="Georgia" w:cs="Arial"/>
          <w:sz w:val="20"/>
          <w:szCs w:val="20"/>
        </w:rPr>
        <w:t xml:space="preserve"> </w:t>
      </w:r>
      <w:r w:rsidRPr="000E39B4">
        <w:rPr>
          <w:rFonts w:ascii="Georgia" w:eastAsia="Arial,Bold" w:hAnsi="Georgia" w:cs="Arial"/>
          <w:sz w:val="20"/>
          <w:szCs w:val="20"/>
        </w:rPr>
        <w:t>oznámené</w:t>
      </w:r>
      <w:r>
        <w:rPr>
          <w:rFonts w:ascii="Georgia" w:eastAsia="Arial,Bold" w:hAnsi="Georgia" w:cs="Arial"/>
          <w:sz w:val="20"/>
          <w:szCs w:val="20"/>
        </w:rPr>
        <w:t xml:space="preserve"> </w:t>
      </w:r>
      <w:r w:rsidRPr="000E39B4">
        <w:rPr>
          <w:rFonts w:ascii="Georgia" w:eastAsia="Arial,Bold" w:hAnsi="Georgia" w:cs="Arial"/>
          <w:sz w:val="20"/>
          <w:szCs w:val="20"/>
        </w:rPr>
        <w:t xml:space="preserve"> </w:t>
      </w:r>
      <w:r>
        <w:rPr>
          <w:rFonts w:ascii="Georgia" w:eastAsia="Arial,Bold" w:hAnsi="Georgia" w:cs="Arial"/>
          <w:sz w:val="20"/>
          <w:szCs w:val="20"/>
        </w:rPr>
        <w:t xml:space="preserve"> </w:t>
      </w:r>
      <w:r w:rsidRPr="000E39B4">
        <w:rPr>
          <w:rFonts w:ascii="Georgia" w:eastAsia="Arial,Bold" w:hAnsi="Georgia" w:cs="Arial"/>
          <w:sz w:val="20"/>
          <w:szCs w:val="20"/>
        </w:rPr>
        <w:t xml:space="preserve">formou </w:t>
      </w:r>
      <w:r>
        <w:rPr>
          <w:rFonts w:ascii="Georgia" w:eastAsia="Arial,Bold" w:hAnsi="Georgia" w:cs="Arial"/>
          <w:sz w:val="20"/>
          <w:szCs w:val="20"/>
        </w:rPr>
        <w:t xml:space="preserve"> </w:t>
      </w:r>
      <w:r w:rsidRPr="000E39B4">
        <w:rPr>
          <w:rFonts w:ascii="Georgia" w:eastAsia="Arial,Bold" w:hAnsi="Georgia" w:cs="Arial"/>
          <w:sz w:val="20"/>
          <w:szCs w:val="20"/>
        </w:rPr>
        <w:t xml:space="preserve">elektronickej </w:t>
      </w:r>
      <w:r>
        <w:rPr>
          <w:rFonts w:ascii="Georgia" w:eastAsia="Arial,Bold" w:hAnsi="Georgia" w:cs="Arial"/>
          <w:sz w:val="20"/>
          <w:szCs w:val="20"/>
        </w:rPr>
        <w:t xml:space="preserve"> </w:t>
      </w:r>
      <w:r w:rsidRPr="000E39B4">
        <w:rPr>
          <w:rFonts w:ascii="Georgia" w:eastAsia="Arial,Bold" w:hAnsi="Georgia" w:cs="Arial"/>
          <w:sz w:val="20"/>
          <w:szCs w:val="20"/>
        </w:rPr>
        <w:t xml:space="preserve">komunikácie </w:t>
      </w:r>
    </w:p>
    <w:p w:rsidR="000E39B4" w:rsidRPr="006C0CE0" w:rsidRDefault="000E39B4" w:rsidP="000E39B4">
      <w:pPr>
        <w:jc w:val="both"/>
        <w:rPr>
          <w:rFonts w:ascii="Georgia" w:hAnsi="Georgia" w:cs="Arial"/>
          <w:sz w:val="20"/>
          <w:szCs w:val="20"/>
        </w:rPr>
      </w:pPr>
      <w:r>
        <w:rPr>
          <w:rFonts w:ascii="Georgia" w:eastAsia="Arial,Bold" w:hAnsi="Georgia" w:cs="Arial"/>
          <w:sz w:val="20"/>
          <w:szCs w:val="20"/>
        </w:rPr>
        <w:t xml:space="preserve">             </w:t>
      </w:r>
      <w:r w:rsidRPr="000E39B4">
        <w:rPr>
          <w:rFonts w:ascii="Georgia" w:eastAsia="Arial,Bold" w:hAnsi="Georgia" w:cs="Arial"/>
          <w:sz w:val="20"/>
          <w:szCs w:val="20"/>
        </w:rPr>
        <w:t>v systéme JOSEPHIN</w:t>
      </w:r>
      <w:r w:rsidRPr="00390726">
        <w:rPr>
          <w:rFonts w:ascii="Georgia" w:eastAsia="Arial,Bold" w:hAnsi="Georgia" w:cs="Arial"/>
          <w:sz w:val="20"/>
          <w:szCs w:val="20"/>
        </w:rPr>
        <w:t>E</w:t>
      </w:r>
      <w:r w:rsidRPr="00F35433">
        <w:rPr>
          <w:rFonts w:ascii="Georgia" w:eastAsia="Arial,Bold" w:hAnsi="Georgia" w:cs="Arial"/>
          <w:sz w:val="20"/>
          <w:szCs w:val="20"/>
        </w:rPr>
        <w:t xml:space="preserve">. </w:t>
      </w:r>
      <w:r w:rsidRPr="006C0CE0">
        <w:rPr>
          <w:rFonts w:ascii="Georgia" w:eastAsia="Arial,Bold" w:hAnsi="Georgia" w:cs="Arial"/>
          <w:sz w:val="20"/>
          <w:szCs w:val="20"/>
        </w:rPr>
        <w:t xml:space="preserve">V prípade  vyžadovania  zábezpeky ponuky, </w:t>
      </w:r>
      <w:r w:rsidRPr="006C0CE0">
        <w:rPr>
          <w:rFonts w:ascii="Georgia" w:hAnsi="Georgia" w:cs="Arial"/>
          <w:sz w:val="20"/>
          <w:szCs w:val="20"/>
        </w:rPr>
        <w:t xml:space="preserve">lehotu viazanosti ponúk  v zmysle § 46 </w:t>
      </w:r>
    </w:p>
    <w:p w:rsidR="000E39B4" w:rsidRPr="000E39B4" w:rsidRDefault="000E39B4" w:rsidP="000E39B4">
      <w:pPr>
        <w:jc w:val="both"/>
        <w:rPr>
          <w:rFonts w:ascii="Georgia" w:hAnsi="Georgia" w:cs="Arial"/>
          <w:sz w:val="20"/>
          <w:szCs w:val="20"/>
        </w:rPr>
      </w:pPr>
      <w:r w:rsidRPr="006C0CE0">
        <w:rPr>
          <w:rFonts w:ascii="Georgia" w:hAnsi="Georgia" w:cs="Arial"/>
          <w:sz w:val="20"/>
          <w:szCs w:val="20"/>
        </w:rPr>
        <w:t xml:space="preserve">             ods. 2 ZVO nemožno predĺžiť.</w:t>
      </w:r>
      <w:r w:rsidRPr="000E39B4">
        <w:rPr>
          <w:rFonts w:ascii="Georgia" w:eastAsia="Arial,Bold" w:hAnsi="Georgia" w:cs="Arial"/>
          <w:sz w:val="20"/>
          <w:szCs w:val="20"/>
        </w:rPr>
        <w:t xml:space="preserve">  </w:t>
      </w:r>
      <w:r w:rsidRPr="000E39B4">
        <w:rPr>
          <w:rFonts w:ascii="Georgia" w:hAnsi="Georgia" w:cs="Arial"/>
          <w:sz w:val="20"/>
          <w:szCs w:val="20"/>
        </w:rPr>
        <w:t xml:space="preserve">            </w:t>
      </w:r>
    </w:p>
    <w:p w:rsidR="00EC05DF" w:rsidRPr="000E39B4" w:rsidRDefault="00EC05DF" w:rsidP="00EC05DF">
      <w:pPr>
        <w:jc w:val="both"/>
        <w:rPr>
          <w:rFonts w:ascii="Georgia" w:hAnsi="Georgia" w:cs="Arial"/>
          <w:sz w:val="20"/>
          <w:szCs w:val="20"/>
        </w:rPr>
      </w:pPr>
    </w:p>
    <w:p w:rsidR="00B71ABC" w:rsidRPr="00A361DF" w:rsidRDefault="00BC09ED" w:rsidP="00D57C2C">
      <w:pPr>
        <w:numPr>
          <w:ilvl w:val="0"/>
          <w:numId w:val="30"/>
        </w:numPr>
        <w:spacing w:before="120"/>
        <w:ind w:hanging="573"/>
        <w:jc w:val="both"/>
        <w:rPr>
          <w:rFonts w:ascii="Georgia" w:hAnsi="Georgia"/>
          <w:smallCaps/>
          <w:sz w:val="20"/>
          <w:szCs w:val="20"/>
        </w:rPr>
      </w:pPr>
      <w:r w:rsidRPr="00A361DF">
        <w:rPr>
          <w:rFonts w:ascii="Georgia" w:hAnsi="Georgia"/>
          <w:b/>
          <w:bCs/>
          <w:smallCaps/>
          <w:sz w:val="20"/>
          <w:szCs w:val="20"/>
        </w:rPr>
        <w:t>Doplnenie, zmena a odvolanie ponuky</w:t>
      </w:r>
    </w:p>
    <w:p w:rsidR="00B71ABC" w:rsidRDefault="00BC09ED" w:rsidP="00D57C2C">
      <w:pPr>
        <w:numPr>
          <w:ilvl w:val="1"/>
          <w:numId w:val="30"/>
        </w:numPr>
        <w:tabs>
          <w:tab w:val="clear" w:pos="576"/>
          <w:tab w:val="num" w:pos="567"/>
        </w:tabs>
        <w:spacing w:before="120" w:after="120"/>
        <w:ind w:left="567" w:hanging="567"/>
        <w:jc w:val="both"/>
        <w:rPr>
          <w:rFonts w:ascii="Georgia" w:hAnsi="Georgia"/>
          <w:sz w:val="20"/>
          <w:szCs w:val="20"/>
        </w:rPr>
      </w:pPr>
      <w:r>
        <w:rPr>
          <w:rFonts w:ascii="Georgia" w:hAnsi="Georgia"/>
          <w:sz w:val="20"/>
          <w:szCs w:val="20"/>
        </w:rPr>
        <w:t xml:space="preserve">Uchádzač môže predloženú ponuku dodatočne doplniť, zmeniť alebo vziať späť do uplynutia lehoty podľa bodu 21.2 súťažných podkladov. </w:t>
      </w:r>
    </w:p>
    <w:p w:rsidR="006A2F18" w:rsidRPr="006A2F18" w:rsidRDefault="00D57C2C" w:rsidP="00D57C2C">
      <w:pPr>
        <w:numPr>
          <w:ilvl w:val="1"/>
          <w:numId w:val="30"/>
        </w:numPr>
        <w:tabs>
          <w:tab w:val="clear" w:pos="576"/>
          <w:tab w:val="num" w:pos="567"/>
        </w:tabs>
        <w:spacing w:after="120"/>
        <w:ind w:left="567" w:hanging="567"/>
        <w:jc w:val="both"/>
        <w:rPr>
          <w:rFonts w:ascii="Georgia" w:hAnsi="Georgia" w:cs="Arial"/>
          <w:sz w:val="20"/>
          <w:szCs w:val="20"/>
        </w:rPr>
      </w:pPr>
      <w:r>
        <w:rPr>
          <w:rFonts w:ascii="Georgia" w:hAnsi="Georgia" w:cs="Arial"/>
          <w:sz w:val="20"/>
          <w:szCs w:val="20"/>
        </w:rPr>
        <w:t xml:space="preserve"> </w:t>
      </w:r>
      <w:r w:rsidR="006A2F18" w:rsidRPr="006A2F18">
        <w:rPr>
          <w:rFonts w:ascii="Georgia" w:hAnsi="Georgia" w:cs="Arial"/>
          <w:sz w:val="20"/>
          <w:szCs w:val="20"/>
        </w:rPr>
        <w:t>Uchádzač pri zmene a odvolaní ponuky postupuje obdobne ako pri vložení prvotnej ponuky (kliknutím</w:t>
      </w:r>
      <w:r w:rsidR="008F4B92">
        <w:rPr>
          <w:rFonts w:ascii="Georgia" w:hAnsi="Georgia" w:cs="Arial"/>
          <w:sz w:val="20"/>
          <w:szCs w:val="20"/>
        </w:rPr>
        <w:t xml:space="preserve">                  </w:t>
      </w:r>
      <w:r w:rsidR="006A2F18" w:rsidRPr="006A2F18">
        <w:rPr>
          <w:rFonts w:ascii="Georgia" w:hAnsi="Georgia" w:cs="Arial"/>
          <w:sz w:val="20"/>
          <w:szCs w:val="20"/>
        </w:rPr>
        <w:t xml:space="preserve"> </w:t>
      </w:r>
      <w:r>
        <w:rPr>
          <w:rFonts w:ascii="Georgia" w:hAnsi="Georgia" w:cs="Arial"/>
          <w:sz w:val="20"/>
          <w:szCs w:val="20"/>
        </w:rPr>
        <w:t xml:space="preserve">  </w:t>
      </w:r>
      <w:r w:rsidR="006A2F18" w:rsidRPr="006A2F18">
        <w:rPr>
          <w:rFonts w:ascii="Georgia" w:hAnsi="Georgia" w:cs="Arial"/>
          <w:sz w:val="20"/>
          <w:szCs w:val="20"/>
        </w:rPr>
        <w:t>na tlačidlo „Stiahnuť ponuku“ a predložením novej ponuky)</w:t>
      </w:r>
      <w:r w:rsidR="006A2F18">
        <w:rPr>
          <w:rFonts w:ascii="Georgia" w:hAnsi="Georgia" w:cs="Arial"/>
          <w:sz w:val="20"/>
          <w:szCs w:val="20"/>
        </w:rPr>
        <w:t xml:space="preserve"> v </w:t>
      </w:r>
      <w:r w:rsidR="006A2F18" w:rsidRPr="00EC4441">
        <w:rPr>
          <w:rFonts w:ascii="Georgia" w:hAnsi="Georgia" w:cs="Arial"/>
          <w:sz w:val="20"/>
          <w:szCs w:val="20"/>
        </w:rPr>
        <w:t>systém</w:t>
      </w:r>
      <w:r w:rsidR="006A2F18">
        <w:rPr>
          <w:rFonts w:ascii="Georgia" w:hAnsi="Georgia" w:cs="Arial"/>
          <w:sz w:val="20"/>
          <w:szCs w:val="20"/>
        </w:rPr>
        <w:t>e</w:t>
      </w:r>
      <w:r w:rsidR="006A2F18" w:rsidRPr="00EC4441">
        <w:rPr>
          <w:rFonts w:ascii="Georgia" w:hAnsi="Georgia" w:cs="Arial"/>
          <w:sz w:val="20"/>
          <w:szCs w:val="20"/>
        </w:rPr>
        <w:t xml:space="preserve"> JOSEPHINE</w:t>
      </w:r>
      <w:r w:rsidR="006A2F18" w:rsidRPr="006A2F18">
        <w:rPr>
          <w:rFonts w:ascii="Georgia" w:hAnsi="Georgia" w:cs="Arial"/>
          <w:sz w:val="20"/>
          <w:szCs w:val="20"/>
        </w:rPr>
        <w:t>.</w:t>
      </w:r>
    </w:p>
    <w:p w:rsidR="006A2F18" w:rsidRDefault="006A2F18">
      <w:pPr>
        <w:jc w:val="center"/>
        <w:rPr>
          <w:rFonts w:ascii="Georgia" w:hAnsi="Georgia"/>
          <w:sz w:val="22"/>
          <w:szCs w:val="20"/>
        </w:rPr>
      </w:pPr>
    </w:p>
    <w:p w:rsidR="00B71ABC" w:rsidRDefault="00BC09ED">
      <w:pPr>
        <w:jc w:val="center"/>
        <w:rPr>
          <w:rFonts w:ascii="Georgia" w:hAnsi="Georgia"/>
          <w:sz w:val="22"/>
          <w:szCs w:val="20"/>
        </w:rPr>
      </w:pPr>
      <w:r w:rsidRPr="00FD2A04">
        <w:rPr>
          <w:rFonts w:ascii="Georgia" w:hAnsi="Georgia"/>
          <w:sz w:val="22"/>
          <w:szCs w:val="20"/>
        </w:rPr>
        <w:t>Časť V.</w:t>
      </w:r>
    </w:p>
    <w:p w:rsidR="00B71ABC" w:rsidRPr="00FD2A04" w:rsidRDefault="00BC09ED">
      <w:pPr>
        <w:pStyle w:val="Nadpis5"/>
        <w:rPr>
          <w:rFonts w:ascii="Georgia" w:hAnsi="Georgia"/>
          <w:sz w:val="20"/>
          <w:szCs w:val="18"/>
        </w:rPr>
      </w:pPr>
      <w:r w:rsidRPr="00FD2A04">
        <w:rPr>
          <w:rFonts w:ascii="Georgia" w:hAnsi="Georgia"/>
          <w:sz w:val="20"/>
          <w:szCs w:val="18"/>
        </w:rPr>
        <w:t>Hodnotenie splnenia podmienok účasti a otváranie a vyhodnotenie ponúk</w:t>
      </w:r>
    </w:p>
    <w:p w:rsidR="00B71ABC" w:rsidRDefault="00B71ABC">
      <w:pPr>
        <w:rPr>
          <w:rFonts w:ascii="Georgia" w:hAnsi="Georgia"/>
          <w:sz w:val="20"/>
          <w:szCs w:val="20"/>
        </w:rPr>
      </w:pPr>
    </w:p>
    <w:p w:rsidR="00B71ABC" w:rsidRDefault="00BC09ED" w:rsidP="00EB7B7E">
      <w:pPr>
        <w:pStyle w:val="Nadpis7"/>
        <w:numPr>
          <w:ilvl w:val="0"/>
          <w:numId w:val="30"/>
        </w:numPr>
        <w:spacing w:before="120" w:after="120" w:line="240" w:lineRule="auto"/>
        <w:ind w:left="567" w:hanging="567"/>
        <w:rPr>
          <w:rFonts w:ascii="Georgia" w:hAnsi="Georgia"/>
          <w:smallCaps/>
          <w:sz w:val="20"/>
          <w:u w:val="none"/>
        </w:rPr>
      </w:pPr>
      <w:r>
        <w:rPr>
          <w:rFonts w:ascii="Georgia" w:hAnsi="Georgia"/>
          <w:smallCaps/>
          <w:sz w:val="20"/>
          <w:u w:val="none"/>
        </w:rPr>
        <w:t xml:space="preserve">hodnotenie splnenia podmienok účasti </w:t>
      </w:r>
    </w:p>
    <w:p w:rsidR="00B71ABC" w:rsidRPr="008740E2" w:rsidRDefault="00BC09ED" w:rsidP="00EB7B7E">
      <w:pPr>
        <w:numPr>
          <w:ilvl w:val="1"/>
          <w:numId w:val="30"/>
        </w:numPr>
        <w:ind w:left="540" w:hanging="540"/>
        <w:jc w:val="both"/>
        <w:rPr>
          <w:rFonts w:ascii="Georgia" w:hAnsi="Georgia"/>
          <w:sz w:val="20"/>
          <w:szCs w:val="20"/>
        </w:rPr>
      </w:pPr>
      <w:r>
        <w:rPr>
          <w:rFonts w:ascii="Georgia" w:hAnsi="Georgia"/>
          <w:sz w:val="20"/>
          <w:szCs w:val="20"/>
        </w:rPr>
        <w:t xml:space="preserve">Verejný obstarávateľ vyzve </w:t>
      </w:r>
      <w:r w:rsidR="00AD5CDD">
        <w:rPr>
          <w:rFonts w:ascii="Georgia" w:hAnsi="Georgia"/>
          <w:sz w:val="20"/>
          <w:szCs w:val="20"/>
        </w:rPr>
        <w:t>v</w:t>
      </w:r>
      <w:r w:rsidR="008655C3">
        <w:rPr>
          <w:rFonts w:ascii="Georgia" w:hAnsi="Georgia"/>
          <w:sz w:val="20"/>
          <w:szCs w:val="20"/>
        </w:rPr>
        <w:t xml:space="preserve"> tejto </w:t>
      </w:r>
      <w:r w:rsidR="00AD5CDD">
        <w:rPr>
          <w:rFonts w:ascii="Georgia" w:hAnsi="Georgia"/>
          <w:sz w:val="20"/>
          <w:szCs w:val="20"/>
        </w:rPr>
        <w:t xml:space="preserve">užšej súťaži </w:t>
      </w:r>
      <w:r>
        <w:rPr>
          <w:rFonts w:ascii="Georgia" w:hAnsi="Georgia"/>
          <w:sz w:val="20"/>
          <w:szCs w:val="20"/>
        </w:rPr>
        <w:t>na predloženie ponuky len záujemc</w:t>
      </w:r>
      <w:r w:rsidR="005D0560">
        <w:rPr>
          <w:rFonts w:ascii="Georgia" w:hAnsi="Georgia"/>
          <w:sz w:val="20"/>
          <w:szCs w:val="20"/>
        </w:rPr>
        <w:t>ov</w:t>
      </w:r>
      <w:r>
        <w:rPr>
          <w:rFonts w:ascii="Georgia" w:hAnsi="Georgia"/>
          <w:sz w:val="20"/>
          <w:szCs w:val="20"/>
        </w:rPr>
        <w:t>, ktorý v celom rozsahu splnil</w:t>
      </w:r>
      <w:r w:rsidR="005D0560">
        <w:rPr>
          <w:rFonts w:ascii="Georgia" w:hAnsi="Georgia"/>
          <w:sz w:val="20"/>
          <w:szCs w:val="20"/>
        </w:rPr>
        <w:t>i</w:t>
      </w:r>
      <w:r>
        <w:rPr>
          <w:rFonts w:ascii="Georgia" w:hAnsi="Georgia"/>
          <w:sz w:val="20"/>
          <w:szCs w:val="20"/>
        </w:rPr>
        <w:t xml:space="preserve"> podmienky účasti </w:t>
      </w:r>
      <w:r w:rsidR="005D0560">
        <w:rPr>
          <w:rFonts w:ascii="Georgia" w:hAnsi="Georgia"/>
          <w:sz w:val="20"/>
          <w:szCs w:val="20"/>
        </w:rPr>
        <w:t xml:space="preserve">vo verejnom obstarávaní </w:t>
      </w:r>
      <w:r>
        <w:rPr>
          <w:rFonts w:ascii="Georgia" w:hAnsi="Georgia"/>
          <w:sz w:val="20"/>
          <w:szCs w:val="20"/>
        </w:rPr>
        <w:t>stanovené v oznámení o vyhlásení verejného obstarávania. Napriek uvedenému si verejný obstarávateľ vyhradzuje právo v</w:t>
      </w:r>
      <w:r w:rsidR="005D0560">
        <w:rPr>
          <w:rFonts w:ascii="Georgia" w:hAnsi="Georgia"/>
          <w:sz w:val="20"/>
          <w:szCs w:val="20"/>
        </w:rPr>
        <w:t> </w:t>
      </w:r>
      <w:r>
        <w:rPr>
          <w:rFonts w:ascii="Georgia" w:hAnsi="Georgia"/>
          <w:sz w:val="20"/>
          <w:szCs w:val="20"/>
        </w:rPr>
        <w:t>prípade</w:t>
      </w:r>
      <w:r w:rsidR="005D0560">
        <w:rPr>
          <w:rFonts w:ascii="Georgia" w:hAnsi="Georgia"/>
          <w:sz w:val="20"/>
          <w:szCs w:val="20"/>
        </w:rPr>
        <w:t>,</w:t>
      </w:r>
      <w:r>
        <w:rPr>
          <w:rFonts w:ascii="Georgia" w:hAnsi="Georgia"/>
          <w:sz w:val="20"/>
          <w:szCs w:val="20"/>
        </w:rPr>
        <w:t xml:space="preserve"> ak sa počas </w:t>
      </w:r>
      <w:r w:rsidR="00CF1362">
        <w:rPr>
          <w:rFonts w:ascii="Georgia" w:hAnsi="Georgia"/>
          <w:sz w:val="20"/>
          <w:szCs w:val="20"/>
        </w:rPr>
        <w:t xml:space="preserve">užšej </w:t>
      </w:r>
      <w:r>
        <w:rPr>
          <w:rFonts w:ascii="Georgia" w:hAnsi="Georgia"/>
          <w:sz w:val="20"/>
          <w:szCs w:val="20"/>
        </w:rPr>
        <w:t>súťaže vyskytnú odôvod</w:t>
      </w:r>
      <w:r w:rsidR="0005272F">
        <w:rPr>
          <w:rFonts w:ascii="Georgia" w:hAnsi="Georgia"/>
          <w:sz w:val="20"/>
          <w:szCs w:val="20"/>
        </w:rPr>
        <w:t>ne</w:t>
      </w:r>
      <w:r>
        <w:rPr>
          <w:rFonts w:ascii="Georgia" w:hAnsi="Georgia"/>
          <w:sz w:val="20"/>
          <w:szCs w:val="20"/>
        </w:rPr>
        <w:t xml:space="preserve">né pochybnosti o splnení podmienok účasti </w:t>
      </w:r>
      <w:r w:rsidR="005D0560">
        <w:rPr>
          <w:rFonts w:ascii="Georgia" w:hAnsi="Georgia"/>
          <w:sz w:val="20"/>
          <w:szCs w:val="20"/>
        </w:rPr>
        <w:t xml:space="preserve">vo </w:t>
      </w:r>
      <w:proofErr w:type="spellStart"/>
      <w:r w:rsidR="005D0560">
        <w:rPr>
          <w:rFonts w:ascii="Georgia" w:hAnsi="Georgia"/>
          <w:sz w:val="20"/>
          <w:szCs w:val="20"/>
        </w:rPr>
        <w:t>VO</w:t>
      </w:r>
      <w:proofErr w:type="spellEnd"/>
      <w:r w:rsidR="005D0560">
        <w:rPr>
          <w:rFonts w:ascii="Georgia" w:hAnsi="Georgia"/>
          <w:sz w:val="20"/>
          <w:szCs w:val="20"/>
        </w:rPr>
        <w:t xml:space="preserve"> </w:t>
      </w:r>
      <w:r>
        <w:rPr>
          <w:rFonts w:ascii="Georgia" w:hAnsi="Georgia"/>
          <w:sz w:val="20"/>
          <w:szCs w:val="20"/>
        </w:rPr>
        <w:t>ktorýmkoľvek záujemcom/uchádzačom, opätovne vyhodnotiť podmienky účasti u</w:t>
      </w:r>
      <w:r w:rsidR="00AD5CDD">
        <w:rPr>
          <w:rFonts w:ascii="Georgia" w:hAnsi="Georgia"/>
          <w:sz w:val="20"/>
          <w:szCs w:val="20"/>
        </w:rPr>
        <w:t xml:space="preserve"> </w:t>
      </w:r>
      <w:r>
        <w:rPr>
          <w:rFonts w:ascii="Georgia" w:hAnsi="Georgia"/>
          <w:sz w:val="20"/>
          <w:szCs w:val="20"/>
        </w:rPr>
        <w:t xml:space="preserve">ktoréhokoľvek záujemcu/uchádzača. V takomto prípade bude verejný </w:t>
      </w:r>
      <w:r w:rsidRPr="008740E2">
        <w:rPr>
          <w:rFonts w:ascii="Georgia" w:hAnsi="Georgia"/>
          <w:sz w:val="20"/>
          <w:szCs w:val="20"/>
        </w:rPr>
        <w:t>obstarávateľ vyhodnocovať podmienky účasti postupom podľa</w:t>
      </w:r>
      <w:r w:rsidR="009E216C" w:rsidRPr="008740E2">
        <w:rPr>
          <w:rFonts w:ascii="Georgia" w:hAnsi="Georgia"/>
          <w:color w:val="FF0000"/>
          <w:sz w:val="20"/>
          <w:szCs w:val="20"/>
        </w:rPr>
        <w:t xml:space="preserve"> </w:t>
      </w:r>
      <w:r w:rsidR="009E216C" w:rsidRPr="008740E2">
        <w:rPr>
          <w:rFonts w:ascii="Georgia" w:hAnsi="Georgia"/>
          <w:b/>
          <w:color w:val="auto"/>
          <w:sz w:val="20"/>
          <w:szCs w:val="20"/>
        </w:rPr>
        <w:t>§</w:t>
      </w:r>
      <w:r w:rsidR="000F492C" w:rsidRPr="008740E2">
        <w:rPr>
          <w:rFonts w:ascii="Georgia" w:hAnsi="Georgia"/>
          <w:b/>
          <w:color w:val="auto"/>
          <w:sz w:val="20"/>
          <w:szCs w:val="20"/>
        </w:rPr>
        <w:t>§ 32, 33</w:t>
      </w:r>
      <w:r w:rsidR="000F492C" w:rsidRPr="008740E2">
        <w:rPr>
          <w:rFonts w:ascii="Georgia" w:hAnsi="Georgia"/>
          <w:color w:val="auto"/>
          <w:sz w:val="20"/>
          <w:szCs w:val="20"/>
        </w:rPr>
        <w:t xml:space="preserve"> ; </w:t>
      </w:r>
      <w:r w:rsidR="000F492C" w:rsidRPr="008740E2">
        <w:rPr>
          <w:rFonts w:ascii="Georgia" w:hAnsi="Georgia"/>
          <w:b/>
          <w:color w:val="auto"/>
          <w:sz w:val="20"/>
          <w:szCs w:val="20"/>
        </w:rPr>
        <w:t>§§ 35, 36</w:t>
      </w:r>
      <w:r w:rsidR="000F492C" w:rsidRPr="008740E2">
        <w:rPr>
          <w:rFonts w:ascii="Georgia" w:hAnsi="Georgia"/>
          <w:color w:val="auto"/>
          <w:sz w:val="20"/>
          <w:szCs w:val="20"/>
        </w:rPr>
        <w:t xml:space="preserve"> a </w:t>
      </w:r>
      <w:r w:rsidR="000F492C" w:rsidRPr="008740E2">
        <w:rPr>
          <w:rFonts w:ascii="Georgia" w:hAnsi="Georgia"/>
          <w:b/>
          <w:color w:val="auto"/>
          <w:sz w:val="20"/>
          <w:szCs w:val="20"/>
        </w:rPr>
        <w:t>§</w:t>
      </w:r>
      <w:r w:rsidR="00BD7E3A" w:rsidRPr="008740E2">
        <w:rPr>
          <w:rFonts w:ascii="Georgia" w:hAnsi="Georgia"/>
          <w:b/>
          <w:color w:val="auto"/>
          <w:sz w:val="20"/>
          <w:szCs w:val="20"/>
        </w:rPr>
        <w:t xml:space="preserve"> </w:t>
      </w:r>
      <w:r w:rsidR="001F7C31" w:rsidRPr="008740E2">
        <w:rPr>
          <w:rFonts w:ascii="Georgia" w:hAnsi="Georgia"/>
          <w:b/>
          <w:color w:val="auto"/>
          <w:sz w:val="20"/>
          <w:szCs w:val="20"/>
        </w:rPr>
        <w:t>131</w:t>
      </w:r>
      <w:r w:rsidR="00BD7E3A" w:rsidRPr="008740E2">
        <w:rPr>
          <w:rFonts w:ascii="Georgia" w:hAnsi="Georgia"/>
          <w:color w:val="auto"/>
          <w:sz w:val="20"/>
          <w:szCs w:val="20"/>
        </w:rPr>
        <w:t xml:space="preserve"> </w:t>
      </w:r>
      <w:r w:rsidRPr="008740E2">
        <w:rPr>
          <w:rFonts w:ascii="Georgia" w:hAnsi="Georgia"/>
          <w:color w:val="auto"/>
          <w:sz w:val="20"/>
          <w:szCs w:val="20"/>
        </w:rPr>
        <w:t>ZVO</w:t>
      </w:r>
      <w:r w:rsidRPr="008740E2">
        <w:rPr>
          <w:rFonts w:ascii="Georgia" w:hAnsi="Georgia"/>
          <w:sz w:val="20"/>
          <w:szCs w:val="20"/>
        </w:rPr>
        <w:t xml:space="preserve">. </w:t>
      </w:r>
    </w:p>
    <w:p w:rsidR="00B71ABC" w:rsidRPr="008740E2" w:rsidRDefault="00BC09ED" w:rsidP="00EB7B7E">
      <w:pPr>
        <w:pStyle w:val="Nadpis7"/>
        <w:numPr>
          <w:ilvl w:val="0"/>
          <w:numId w:val="30"/>
        </w:numPr>
        <w:spacing w:before="120" w:after="120" w:line="240" w:lineRule="auto"/>
        <w:ind w:left="567" w:hanging="567"/>
      </w:pPr>
      <w:r w:rsidRPr="008740E2">
        <w:rPr>
          <w:rFonts w:ascii="Georgia" w:hAnsi="Georgia"/>
          <w:smallCaps/>
          <w:sz w:val="20"/>
          <w:u w:val="none"/>
        </w:rPr>
        <w:t>Otváranie  pon</w:t>
      </w:r>
      <w:r w:rsidR="009E216C" w:rsidRPr="008740E2">
        <w:rPr>
          <w:rFonts w:ascii="Georgia" w:hAnsi="Georgia"/>
          <w:smallCaps/>
          <w:sz w:val="20"/>
          <w:u w:val="none"/>
        </w:rPr>
        <w:t>ú</w:t>
      </w:r>
      <w:r w:rsidRPr="008740E2">
        <w:rPr>
          <w:rFonts w:ascii="Georgia" w:hAnsi="Georgia"/>
          <w:smallCaps/>
          <w:sz w:val="20"/>
          <w:u w:val="none"/>
        </w:rPr>
        <w:t>k</w:t>
      </w:r>
    </w:p>
    <w:p w:rsidR="00B71ABC" w:rsidRPr="008740E2" w:rsidRDefault="00BC09ED" w:rsidP="00EB7B7E">
      <w:pPr>
        <w:numPr>
          <w:ilvl w:val="1"/>
          <w:numId w:val="30"/>
        </w:numPr>
        <w:spacing w:before="120" w:after="120"/>
        <w:ind w:left="540" w:hanging="540"/>
        <w:jc w:val="both"/>
        <w:rPr>
          <w:rFonts w:ascii="Georgia" w:hAnsi="Georgia"/>
          <w:sz w:val="20"/>
          <w:szCs w:val="20"/>
        </w:rPr>
      </w:pPr>
      <w:r w:rsidRPr="008740E2">
        <w:rPr>
          <w:rFonts w:ascii="Georgia" w:hAnsi="Georgia"/>
          <w:sz w:val="20"/>
          <w:szCs w:val="20"/>
        </w:rPr>
        <w:t xml:space="preserve">Otváranie ponúk sa uskutoční </w:t>
      </w:r>
      <w:r w:rsidR="00F42B1A" w:rsidRPr="008740E2">
        <w:rPr>
          <w:rFonts w:ascii="Georgia" w:hAnsi="Georgia"/>
          <w:sz w:val="20"/>
          <w:szCs w:val="20"/>
        </w:rPr>
        <w:t>elektronicky v systéme rozhrania JOSEPHINE</w:t>
      </w:r>
      <w:r w:rsidRPr="008740E2">
        <w:rPr>
          <w:rFonts w:ascii="Georgia" w:hAnsi="Georgia"/>
          <w:sz w:val="20"/>
          <w:szCs w:val="20"/>
        </w:rPr>
        <w:t xml:space="preserve">, </w:t>
      </w:r>
      <w:r w:rsidR="00A863F9" w:rsidRPr="008740E2">
        <w:rPr>
          <w:rFonts w:ascii="Georgia" w:hAnsi="Georgia"/>
          <w:sz w:val="20"/>
          <w:szCs w:val="20"/>
        </w:rPr>
        <w:t>na mieste a v čase</w:t>
      </w:r>
      <w:r w:rsidRPr="008740E2">
        <w:rPr>
          <w:rFonts w:ascii="Georgia" w:hAnsi="Georgia"/>
          <w:sz w:val="20"/>
          <w:szCs w:val="20"/>
        </w:rPr>
        <w:t xml:space="preserve"> uvedenom v</w:t>
      </w:r>
      <w:r w:rsidR="000F492C" w:rsidRPr="008740E2">
        <w:rPr>
          <w:rFonts w:ascii="Georgia" w:hAnsi="Georgia"/>
          <w:sz w:val="20"/>
          <w:szCs w:val="20"/>
        </w:rPr>
        <w:t>o Výzve na predkladanie ponúk</w:t>
      </w:r>
      <w:r w:rsidR="00B017BB" w:rsidRPr="008740E2">
        <w:rPr>
          <w:rFonts w:ascii="Georgia" w:hAnsi="Georgia"/>
          <w:sz w:val="20"/>
          <w:szCs w:val="20"/>
        </w:rPr>
        <w:t>,</w:t>
      </w:r>
      <w:r w:rsidR="00A863F9" w:rsidRPr="008740E2">
        <w:rPr>
          <w:rFonts w:ascii="Georgia" w:hAnsi="Georgia"/>
          <w:sz w:val="20"/>
          <w:szCs w:val="20"/>
        </w:rPr>
        <w:t xml:space="preserve"> </w:t>
      </w:r>
      <w:r w:rsidR="00A8684A" w:rsidRPr="008740E2">
        <w:rPr>
          <w:rFonts w:ascii="Georgia" w:hAnsi="Georgia"/>
          <w:sz w:val="20"/>
          <w:szCs w:val="20"/>
        </w:rPr>
        <w:t xml:space="preserve">ktorá bude zaslaná </w:t>
      </w:r>
      <w:r w:rsidR="00A8684A" w:rsidRPr="008740E2">
        <w:rPr>
          <w:rFonts w:ascii="Georgia" w:hAnsi="Georgia"/>
          <w:sz w:val="20"/>
          <w:szCs w:val="20"/>
          <w:u w:val="single"/>
        </w:rPr>
        <w:t>len</w:t>
      </w:r>
      <w:r w:rsidR="00A8684A" w:rsidRPr="008740E2">
        <w:rPr>
          <w:rFonts w:ascii="Georgia" w:hAnsi="Georgia"/>
          <w:sz w:val="20"/>
          <w:szCs w:val="20"/>
        </w:rPr>
        <w:t xml:space="preserve"> vybraným záujemcom na základe splnenia podmienok účasti vo verejnom obstarávaní a splnenia podmienok  </w:t>
      </w:r>
      <w:r w:rsidR="00B017BB" w:rsidRPr="008740E2">
        <w:rPr>
          <w:rFonts w:ascii="Georgia" w:hAnsi="Georgia"/>
          <w:sz w:val="20"/>
          <w:szCs w:val="20"/>
        </w:rPr>
        <w:t>a požiadaviek na</w:t>
      </w:r>
      <w:r w:rsidR="00A8684A" w:rsidRPr="008740E2">
        <w:rPr>
          <w:rFonts w:ascii="Georgia" w:hAnsi="Georgia"/>
          <w:sz w:val="20"/>
          <w:szCs w:val="20"/>
        </w:rPr>
        <w:t xml:space="preserve"> výber záujemcov</w:t>
      </w:r>
      <w:r w:rsidR="00B017BB" w:rsidRPr="008740E2">
        <w:rPr>
          <w:rFonts w:ascii="Georgia" w:hAnsi="Georgia"/>
          <w:sz w:val="20"/>
          <w:szCs w:val="20"/>
        </w:rPr>
        <w:t>,</w:t>
      </w:r>
      <w:r w:rsidR="00A8684A" w:rsidRPr="008740E2">
        <w:rPr>
          <w:rFonts w:ascii="Georgia" w:hAnsi="Georgia"/>
          <w:sz w:val="20"/>
          <w:szCs w:val="20"/>
        </w:rPr>
        <w:t xml:space="preserve"> uvedených </w:t>
      </w:r>
      <w:r w:rsidR="008F4B92">
        <w:rPr>
          <w:rFonts w:ascii="Georgia" w:hAnsi="Georgia"/>
          <w:sz w:val="20"/>
          <w:szCs w:val="20"/>
        </w:rPr>
        <w:t xml:space="preserve">                                  </w:t>
      </w:r>
      <w:r w:rsidR="00A8684A" w:rsidRPr="008740E2">
        <w:rPr>
          <w:rFonts w:ascii="Georgia" w:hAnsi="Georgia"/>
          <w:sz w:val="20"/>
          <w:szCs w:val="20"/>
        </w:rPr>
        <w:t>v</w:t>
      </w:r>
      <w:r w:rsidR="00B017BB" w:rsidRPr="008740E2">
        <w:rPr>
          <w:rFonts w:ascii="Georgia" w:hAnsi="Georgia"/>
          <w:sz w:val="20"/>
          <w:szCs w:val="20"/>
        </w:rPr>
        <w:t xml:space="preserve"> O</w:t>
      </w:r>
      <w:r w:rsidR="00A8684A" w:rsidRPr="008740E2">
        <w:rPr>
          <w:rFonts w:ascii="Georgia" w:hAnsi="Georgia"/>
          <w:sz w:val="20"/>
          <w:szCs w:val="20"/>
        </w:rPr>
        <w:t xml:space="preserve">známení o vyhlásení verejného </w:t>
      </w:r>
      <w:r w:rsidR="00B017BB" w:rsidRPr="008740E2">
        <w:rPr>
          <w:rFonts w:ascii="Georgia" w:hAnsi="Georgia"/>
          <w:sz w:val="20"/>
          <w:szCs w:val="20"/>
        </w:rPr>
        <w:t>o</w:t>
      </w:r>
      <w:r w:rsidR="00A8684A" w:rsidRPr="008740E2">
        <w:rPr>
          <w:rFonts w:ascii="Georgia" w:hAnsi="Georgia"/>
          <w:sz w:val="20"/>
          <w:szCs w:val="20"/>
        </w:rPr>
        <w:t>bstarávania</w:t>
      </w:r>
      <w:r w:rsidR="00B017BB" w:rsidRPr="008740E2">
        <w:rPr>
          <w:rFonts w:ascii="Georgia" w:hAnsi="Georgia"/>
          <w:sz w:val="20"/>
          <w:szCs w:val="20"/>
        </w:rPr>
        <w:t xml:space="preserve">; Otváranie ponúk </w:t>
      </w:r>
      <w:r w:rsidR="00A863F9" w:rsidRPr="008740E2">
        <w:rPr>
          <w:rFonts w:ascii="Georgia" w:hAnsi="Georgia"/>
          <w:sz w:val="20"/>
          <w:szCs w:val="20"/>
        </w:rPr>
        <w:t>bude verejné</w:t>
      </w:r>
      <w:r w:rsidR="00B017BB" w:rsidRPr="008740E2">
        <w:rPr>
          <w:rFonts w:ascii="Georgia" w:hAnsi="Georgia"/>
          <w:sz w:val="20"/>
          <w:szCs w:val="20"/>
        </w:rPr>
        <w:t>.</w:t>
      </w:r>
    </w:p>
    <w:p w:rsidR="00B017BB" w:rsidRPr="008740E2" w:rsidRDefault="00B017BB" w:rsidP="00EB7B7E">
      <w:pPr>
        <w:numPr>
          <w:ilvl w:val="1"/>
          <w:numId w:val="30"/>
        </w:numPr>
        <w:spacing w:before="120" w:after="120"/>
        <w:ind w:left="540" w:hanging="540"/>
        <w:jc w:val="both"/>
        <w:rPr>
          <w:rFonts w:ascii="Georgia" w:hAnsi="Georgia"/>
          <w:sz w:val="20"/>
          <w:szCs w:val="20"/>
        </w:rPr>
      </w:pPr>
      <w:r w:rsidRPr="008740E2">
        <w:rPr>
          <w:rFonts w:ascii="Georgia" w:hAnsi="Georgia"/>
          <w:sz w:val="20"/>
          <w:szCs w:val="20"/>
        </w:rPr>
        <w:t xml:space="preserve">Na otváraní ponúk sa môžu zúčastniť uchádzači, ktorí predložili ponuky v lehote na predkladanie ponúk uvedenej vo Výzve na predkladanie ponúk vybraným záujemcom v tejto užšej súťaži. Na otváraní ponúk môže byť uchádzač zastúpený štatutárnym orgánom alebo členom štatutárneho orgánu uchádzača alebo osobou splnomocnenou na jeho zastupovanie. </w:t>
      </w:r>
    </w:p>
    <w:p w:rsidR="00B71ABC" w:rsidRPr="008740E2" w:rsidRDefault="00BC09ED" w:rsidP="00EB7B7E">
      <w:pPr>
        <w:numPr>
          <w:ilvl w:val="1"/>
          <w:numId w:val="30"/>
        </w:numPr>
        <w:spacing w:before="120" w:after="120"/>
        <w:ind w:left="540" w:hanging="540"/>
        <w:jc w:val="both"/>
        <w:rPr>
          <w:rFonts w:ascii="Georgia" w:hAnsi="Georgia"/>
          <w:sz w:val="20"/>
          <w:szCs w:val="20"/>
        </w:rPr>
      </w:pPr>
      <w:r w:rsidRPr="008740E2">
        <w:rPr>
          <w:rFonts w:ascii="Georgia" w:hAnsi="Georgia"/>
          <w:sz w:val="20"/>
          <w:szCs w:val="20"/>
        </w:rPr>
        <w:t>Otváranie ponúk vykoná komisia</w:t>
      </w:r>
      <w:r w:rsidR="00035A8D" w:rsidRPr="008740E2">
        <w:rPr>
          <w:rFonts w:ascii="Georgia" w:hAnsi="Georgia"/>
          <w:sz w:val="20"/>
          <w:szCs w:val="20"/>
        </w:rPr>
        <w:t xml:space="preserve"> elektronicky </w:t>
      </w:r>
      <w:r w:rsidRPr="008740E2">
        <w:rPr>
          <w:rFonts w:ascii="Georgia" w:hAnsi="Georgia"/>
          <w:sz w:val="20"/>
          <w:szCs w:val="20"/>
        </w:rPr>
        <w:t xml:space="preserve">tak, že overí </w:t>
      </w:r>
      <w:r w:rsidR="00035A8D" w:rsidRPr="008740E2">
        <w:rPr>
          <w:rFonts w:ascii="Georgia" w:hAnsi="Georgia"/>
          <w:sz w:val="20"/>
          <w:szCs w:val="20"/>
        </w:rPr>
        <w:t xml:space="preserve">doručenie ponúk v systéme JOSEPHINE  </w:t>
      </w:r>
      <w:r w:rsidRPr="008740E2">
        <w:rPr>
          <w:rFonts w:ascii="Georgia" w:hAnsi="Georgia"/>
          <w:sz w:val="20"/>
          <w:szCs w:val="20"/>
        </w:rPr>
        <w:t xml:space="preserve">a následne </w:t>
      </w:r>
      <w:r w:rsidR="00035A8D" w:rsidRPr="008740E2">
        <w:rPr>
          <w:rFonts w:ascii="Georgia" w:hAnsi="Georgia"/>
          <w:sz w:val="20"/>
          <w:szCs w:val="20"/>
        </w:rPr>
        <w:t xml:space="preserve">ponuky </w:t>
      </w:r>
      <w:r w:rsidRPr="008740E2">
        <w:rPr>
          <w:rFonts w:ascii="Georgia" w:hAnsi="Georgia"/>
          <w:sz w:val="20"/>
          <w:szCs w:val="20"/>
        </w:rPr>
        <w:t xml:space="preserve">otvorí. Po otvorení ponúk komisia vykoná všetky úkony podľa ZVO, spočívajúce </w:t>
      </w:r>
      <w:r w:rsidR="00565DC4" w:rsidRPr="008740E2">
        <w:rPr>
          <w:rFonts w:ascii="Georgia" w:hAnsi="Georgia"/>
          <w:sz w:val="20"/>
          <w:szCs w:val="20"/>
        </w:rPr>
        <w:t xml:space="preserve"> </w:t>
      </w:r>
      <w:r w:rsidRPr="008740E2">
        <w:rPr>
          <w:rFonts w:ascii="Georgia" w:hAnsi="Georgia"/>
          <w:sz w:val="20"/>
          <w:szCs w:val="20"/>
        </w:rPr>
        <w:t>vo vyhodnotení ponúk a vylúčení</w:t>
      </w:r>
      <w:r w:rsidR="00565DC4" w:rsidRPr="008740E2">
        <w:rPr>
          <w:rFonts w:ascii="Georgia" w:hAnsi="Georgia"/>
          <w:sz w:val="20"/>
          <w:szCs w:val="20"/>
        </w:rPr>
        <w:t xml:space="preserve"> ponúk</w:t>
      </w:r>
      <w:r w:rsidRPr="008740E2">
        <w:rPr>
          <w:rFonts w:ascii="Georgia" w:hAnsi="Georgia"/>
          <w:sz w:val="20"/>
          <w:szCs w:val="20"/>
        </w:rPr>
        <w:t xml:space="preserve"> uchádzačov.</w:t>
      </w:r>
    </w:p>
    <w:p w:rsidR="00F42B1A" w:rsidRPr="008740E2" w:rsidRDefault="00BC09ED" w:rsidP="00EB7B7E">
      <w:pPr>
        <w:numPr>
          <w:ilvl w:val="1"/>
          <w:numId w:val="30"/>
        </w:numPr>
        <w:spacing w:before="240" w:after="120"/>
        <w:ind w:left="540" w:hanging="540"/>
        <w:jc w:val="both"/>
        <w:rPr>
          <w:rFonts w:ascii="Georgia" w:hAnsi="Georgia"/>
          <w:sz w:val="20"/>
          <w:szCs w:val="20"/>
        </w:rPr>
      </w:pPr>
      <w:r w:rsidRPr="008740E2">
        <w:rPr>
          <w:rFonts w:ascii="Georgia" w:hAnsi="Georgia"/>
          <w:sz w:val="20"/>
          <w:szCs w:val="20"/>
        </w:rPr>
        <w:t>Otváranie  ponúk vykoná komisia len vo vzťahu k ponukám, ktoré neboli vylúčené, a to na mieste a v čase oznámenom verejným obstarávateľom</w:t>
      </w:r>
      <w:r w:rsidR="00B017BB" w:rsidRPr="008740E2">
        <w:rPr>
          <w:rFonts w:ascii="Georgia" w:hAnsi="Georgia"/>
          <w:sz w:val="20"/>
          <w:szCs w:val="20"/>
        </w:rPr>
        <w:t xml:space="preserve"> vo Výzve na predkladanie ponúk</w:t>
      </w:r>
      <w:r w:rsidR="00FE31C8" w:rsidRPr="008740E2">
        <w:rPr>
          <w:rFonts w:ascii="Georgia" w:hAnsi="Georgia"/>
          <w:sz w:val="20"/>
          <w:szCs w:val="20"/>
        </w:rPr>
        <w:t xml:space="preserve"> vybraným záujemcom, v tejto užšej súťaži</w:t>
      </w:r>
      <w:r w:rsidRPr="008740E2">
        <w:rPr>
          <w:rFonts w:ascii="Georgia" w:hAnsi="Georgia"/>
          <w:sz w:val="20"/>
          <w:szCs w:val="20"/>
        </w:rPr>
        <w:t xml:space="preserve">. </w:t>
      </w:r>
    </w:p>
    <w:p w:rsidR="00FE31C8" w:rsidRPr="008740E2" w:rsidRDefault="00FE31C8" w:rsidP="00EB7B7E">
      <w:pPr>
        <w:numPr>
          <w:ilvl w:val="1"/>
          <w:numId w:val="30"/>
        </w:numPr>
        <w:spacing w:before="240" w:after="120"/>
        <w:ind w:left="540" w:hanging="540"/>
        <w:jc w:val="both"/>
        <w:rPr>
          <w:rFonts w:ascii="Georgia" w:hAnsi="Georgia"/>
          <w:sz w:val="20"/>
          <w:szCs w:val="20"/>
        </w:rPr>
      </w:pPr>
      <w:r w:rsidRPr="008740E2">
        <w:rPr>
          <w:rFonts w:ascii="Georgia" w:hAnsi="Georgia"/>
          <w:sz w:val="20"/>
          <w:szCs w:val="20"/>
        </w:rPr>
        <w:lastRenderedPageBreak/>
        <w:t>Komisia verejného obstarávateľa zverejní obchodné mená alebo názvy , sídla, miesta podnikania alebo adresy pobytov všetkých uchádzačov a ich návrhy na plnenie kritérií, ktoré sa dajú vyjadriť číslom, určených verejným obstarávateľom na vyhodnotenie ponúk. Ostatné údaje uvedené v ponuke sa nezverejňujú.</w:t>
      </w:r>
    </w:p>
    <w:p w:rsidR="00FE31C8" w:rsidRPr="008740E2" w:rsidRDefault="00FE31C8" w:rsidP="00EB7B7E">
      <w:pPr>
        <w:numPr>
          <w:ilvl w:val="1"/>
          <w:numId w:val="30"/>
        </w:numPr>
        <w:spacing w:before="240" w:after="120"/>
        <w:ind w:left="540" w:hanging="540"/>
        <w:jc w:val="both"/>
        <w:rPr>
          <w:rFonts w:ascii="Georgia" w:hAnsi="Georgia"/>
          <w:sz w:val="20"/>
          <w:szCs w:val="20"/>
        </w:rPr>
      </w:pPr>
      <w:r w:rsidRPr="008740E2">
        <w:rPr>
          <w:rFonts w:ascii="Georgia" w:hAnsi="Georgia"/>
          <w:sz w:val="20"/>
          <w:szCs w:val="20"/>
        </w:rPr>
        <w:t xml:space="preserve">Všetkým uchádzačom , ktorí predložili ponuku v lehote na predkladanie ponúk bude najneskôr do piatich dní odo dňa otvárania ponúk odoslaná zápisnica z otvárania ponúk, s uvedením zoznamu uchádzačov s uvedením obchodného mena alebo názvu , sídla, miesta podnikania alebo adresy pobytu všetkých uchádzačov </w:t>
      </w:r>
      <w:r w:rsidR="008F4B92">
        <w:rPr>
          <w:rFonts w:ascii="Georgia" w:hAnsi="Georgia"/>
          <w:sz w:val="20"/>
          <w:szCs w:val="20"/>
        </w:rPr>
        <w:t xml:space="preserve">                              </w:t>
      </w:r>
      <w:r w:rsidRPr="008740E2">
        <w:rPr>
          <w:rFonts w:ascii="Georgia" w:hAnsi="Georgia"/>
          <w:sz w:val="20"/>
          <w:szCs w:val="20"/>
        </w:rPr>
        <w:t>a ich návrhov na plnenie kritérií určených verejným obstarávateľom na vyhodnotenie ponúk.</w:t>
      </w:r>
    </w:p>
    <w:p w:rsidR="00B71ABC" w:rsidRPr="008740E2" w:rsidRDefault="00BC09ED" w:rsidP="00EB7B7E">
      <w:pPr>
        <w:numPr>
          <w:ilvl w:val="0"/>
          <w:numId w:val="30"/>
        </w:numPr>
        <w:tabs>
          <w:tab w:val="right" w:leader="dot" w:pos="10036"/>
        </w:tabs>
        <w:spacing w:before="240" w:after="120"/>
        <w:ind w:left="567" w:hanging="567"/>
        <w:jc w:val="both"/>
        <w:rPr>
          <w:rFonts w:ascii="Georgia" w:hAnsi="Georgia"/>
          <w:b/>
          <w:bCs/>
          <w:smallCaps/>
          <w:sz w:val="20"/>
          <w:szCs w:val="20"/>
        </w:rPr>
      </w:pPr>
      <w:r w:rsidRPr="008740E2">
        <w:rPr>
          <w:rFonts w:ascii="Georgia" w:hAnsi="Georgia"/>
          <w:b/>
          <w:bCs/>
          <w:smallCaps/>
          <w:sz w:val="20"/>
          <w:szCs w:val="20"/>
        </w:rPr>
        <w:t>vyhodnocovanie ponúk</w:t>
      </w:r>
    </w:p>
    <w:p w:rsidR="00B71ABC" w:rsidRDefault="00BC09ED" w:rsidP="00EB7B7E">
      <w:pPr>
        <w:pStyle w:val="Zkladntext"/>
        <w:numPr>
          <w:ilvl w:val="1"/>
          <w:numId w:val="30"/>
        </w:numPr>
        <w:spacing w:before="120" w:after="120"/>
        <w:ind w:left="540" w:hanging="540"/>
        <w:rPr>
          <w:rFonts w:ascii="Georgia" w:hAnsi="Georgia"/>
          <w:sz w:val="20"/>
        </w:rPr>
      </w:pPr>
      <w:r>
        <w:rPr>
          <w:rFonts w:ascii="Georgia" w:hAnsi="Georgia"/>
          <w:sz w:val="20"/>
        </w:rPr>
        <w:t>Platnou ponukou je ponuka, ktorá neobsahuje žiadne obmedzenia alebo výhrady, ktoré sú v rozpore s požiadavkami a podmienkami uvedenými v oznámení o vyhlásení verejného obstarávania, ktorým bol vyhlásený tento postup a v týchto súťažných podkladoch a neobsahuje také skutočnosti, ktoré sú v</w:t>
      </w:r>
      <w:r w:rsidR="008F4B92">
        <w:rPr>
          <w:rFonts w:ascii="Georgia" w:hAnsi="Georgia"/>
          <w:sz w:val="20"/>
        </w:rPr>
        <w:t> </w:t>
      </w:r>
      <w:r>
        <w:rPr>
          <w:rFonts w:ascii="Georgia" w:hAnsi="Georgia"/>
          <w:sz w:val="20"/>
        </w:rPr>
        <w:t>rozpore</w:t>
      </w:r>
      <w:r w:rsidR="008F4B92">
        <w:rPr>
          <w:rFonts w:ascii="Georgia" w:hAnsi="Georgia"/>
          <w:sz w:val="20"/>
        </w:rPr>
        <w:t xml:space="preserve">                   </w:t>
      </w:r>
      <w:r>
        <w:rPr>
          <w:rFonts w:ascii="Georgia" w:hAnsi="Georgia"/>
          <w:sz w:val="20"/>
        </w:rPr>
        <w:t xml:space="preserve"> so všeobecne záväznými právnymi predpismi. Platnou ponukou je ďalej ponuka, ktorá obsahuje všetky </w:t>
      </w:r>
      <w:r w:rsidR="00E81F98">
        <w:rPr>
          <w:rFonts w:ascii="Georgia" w:hAnsi="Georgia"/>
          <w:sz w:val="20"/>
        </w:rPr>
        <w:t xml:space="preserve">náležitosti a </w:t>
      </w:r>
      <w:r>
        <w:rPr>
          <w:rFonts w:ascii="Georgia" w:hAnsi="Georgia"/>
          <w:sz w:val="20"/>
        </w:rPr>
        <w:t>požiadavky verejného obstarávateľa.</w:t>
      </w:r>
    </w:p>
    <w:p w:rsidR="00B71ABC" w:rsidRDefault="00BC09ED" w:rsidP="00EB7B7E">
      <w:pPr>
        <w:pStyle w:val="Zkladntext"/>
        <w:numPr>
          <w:ilvl w:val="1"/>
          <w:numId w:val="30"/>
        </w:numPr>
        <w:spacing w:before="120" w:after="120"/>
        <w:ind w:left="540" w:hanging="540"/>
        <w:rPr>
          <w:rFonts w:ascii="Georgia" w:hAnsi="Georgia"/>
          <w:sz w:val="20"/>
        </w:rPr>
      </w:pPr>
      <w:r>
        <w:rPr>
          <w:rFonts w:ascii="Georgia" w:hAnsi="Georgia"/>
          <w:sz w:val="20"/>
        </w:rPr>
        <w:t xml:space="preserve">Ponuky verejný obstarávateľ </w:t>
      </w:r>
      <w:r w:rsidRPr="00DE7947">
        <w:rPr>
          <w:rFonts w:ascii="Georgia" w:hAnsi="Georgia"/>
          <w:sz w:val="20"/>
        </w:rPr>
        <w:t>vyhodnocuje podľa § 53 ZVO a podľa kritéria na vyhodnotenie ponúk stanoveného verejným obstarávateľom a uvedeného v</w:t>
      </w:r>
      <w:r w:rsidR="00DE7947">
        <w:rPr>
          <w:rFonts w:ascii="Georgia" w:hAnsi="Georgia"/>
          <w:sz w:val="20"/>
        </w:rPr>
        <w:t> </w:t>
      </w:r>
      <w:r w:rsidRPr="00DE7947">
        <w:rPr>
          <w:rFonts w:ascii="Georgia" w:hAnsi="Georgia"/>
          <w:sz w:val="20"/>
        </w:rPr>
        <w:t>oznámení</w:t>
      </w:r>
      <w:r w:rsidR="00DE7947">
        <w:rPr>
          <w:rFonts w:ascii="Georgia" w:hAnsi="Georgia"/>
          <w:sz w:val="20"/>
        </w:rPr>
        <w:t xml:space="preserve"> </w:t>
      </w:r>
      <w:r>
        <w:rPr>
          <w:rFonts w:ascii="Georgia" w:hAnsi="Georgia"/>
          <w:sz w:val="20"/>
        </w:rPr>
        <w:t xml:space="preserve">o vyhlásení verejného obstarávania </w:t>
      </w:r>
      <w:r w:rsidRPr="006D2E5F">
        <w:rPr>
          <w:rFonts w:ascii="Georgia" w:hAnsi="Georgia"/>
          <w:sz w:val="20"/>
        </w:rPr>
        <w:t>pododdiel</w:t>
      </w:r>
      <w:r w:rsidR="00B367A3" w:rsidRPr="006D2E5F">
        <w:rPr>
          <w:rFonts w:ascii="Georgia" w:hAnsi="Georgia"/>
          <w:sz w:val="20"/>
        </w:rPr>
        <w:t xml:space="preserve"> </w:t>
      </w:r>
      <w:r w:rsidRPr="006D2E5F">
        <w:rPr>
          <w:rFonts w:ascii="Georgia" w:hAnsi="Georgia" w:cs="Tahoma-Bold"/>
          <w:bCs/>
          <w:sz w:val="20"/>
        </w:rPr>
        <w:t>II.2.5)</w:t>
      </w:r>
      <w:r w:rsidR="00B367A3" w:rsidRPr="00A9671D">
        <w:rPr>
          <w:rFonts w:ascii="Georgia" w:hAnsi="Georgia" w:cs="Tahoma-Bold"/>
          <w:bCs/>
          <w:sz w:val="20"/>
        </w:rPr>
        <w:t xml:space="preserve"> </w:t>
      </w:r>
      <w:r w:rsidRPr="00A9671D">
        <w:rPr>
          <w:rFonts w:ascii="Georgia" w:hAnsi="Georgia"/>
          <w:sz w:val="20"/>
        </w:rPr>
        <w:t>a v časti A.</w:t>
      </w:r>
      <w:r w:rsidR="000902F5" w:rsidRPr="00A9671D">
        <w:rPr>
          <w:rFonts w:ascii="Georgia" w:hAnsi="Georgia"/>
          <w:sz w:val="20"/>
        </w:rPr>
        <w:t>2</w:t>
      </w:r>
      <w:r w:rsidRPr="00A9671D">
        <w:rPr>
          <w:rFonts w:ascii="Georgia" w:hAnsi="Georgia"/>
          <w:sz w:val="20"/>
        </w:rPr>
        <w:t xml:space="preserve"> súťažných podkladov</w:t>
      </w:r>
      <w:r w:rsidR="00A9671D">
        <w:rPr>
          <w:rFonts w:ascii="Georgia" w:hAnsi="Georgia"/>
          <w:sz w:val="20"/>
        </w:rPr>
        <w:t xml:space="preserve"> a vo Výzve na predkladanie ponúk zaslanej vybraným záujemcom</w:t>
      </w:r>
      <w:r>
        <w:rPr>
          <w:rFonts w:ascii="Georgia" w:hAnsi="Georgia"/>
          <w:sz w:val="20"/>
        </w:rPr>
        <w:t xml:space="preserve">. </w:t>
      </w:r>
    </w:p>
    <w:p w:rsidR="00864729" w:rsidRPr="00864729" w:rsidRDefault="00864729" w:rsidP="00EB7B7E">
      <w:pPr>
        <w:pStyle w:val="Odsekzoznamu"/>
        <w:widowControl w:val="0"/>
        <w:numPr>
          <w:ilvl w:val="1"/>
          <w:numId w:val="30"/>
        </w:numPr>
        <w:spacing w:before="159"/>
        <w:jc w:val="both"/>
        <w:rPr>
          <w:rFonts w:ascii="Georgia" w:eastAsia="Georgia" w:hAnsi="Georgia" w:cs="Georgia"/>
          <w:sz w:val="20"/>
          <w:szCs w:val="20"/>
        </w:rPr>
      </w:pPr>
      <w:r w:rsidRPr="00864729">
        <w:rPr>
          <w:rFonts w:ascii="Georgia" w:eastAsia="Georgia" w:hAnsi="Georgia" w:cs="Georgia"/>
          <w:sz w:val="20"/>
          <w:szCs w:val="20"/>
        </w:rPr>
        <w:t xml:space="preserve">Vyhodnocovanie ponúk komisiou je neverejné. Komisia vyhodnotí ponuky z hľadiska splnenia požiadaviek verejného obstarávateľa na predmet zákazky a v prípade pochybností overí správnosť informácií a dôkazov, ktoré poskytli uchádzači. </w:t>
      </w:r>
    </w:p>
    <w:p w:rsidR="00864729" w:rsidRPr="009D323E" w:rsidRDefault="00864729" w:rsidP="00EB7B7E">
      <w:pPr>
        <w:pStyle w:val="Odsekzoznamu"/>
        <w:widowControl w:val="0"/>
        <w:numPr>
          <w:ilvl w:val="1"/>
          <w:numId w:val="30"/>
        </w:numPr>
        <w:spacing w:before="159" w:after="240"/>
        <w:jc w:val="both"/>
        <w:rPr>
          <w:rFonts w:ascii="Georgia" w:eastAsia="Georgia" w:hAnsi="Georgia" w:cs="Georgia"/>
          <w:sz w:val="20"/>
          <w:szCs w:val="20"/>
        </w:rPr>
      </w:pPr>
      <w:r w:rsidRPr="009D323E">
        <w:rPr>
          <w:rFonts w:ascii="Georgia" w:eastAsia="Georgia" w:hAnsi="Georgia" w:cs="Georgia"/>
          <w:sz w:val="20"/>
          <w:szCs w:val="20"/>
        </w:rPr>
        <w:t>Ak verejný obstarávateľ vyžadoval od uchádzačov zábezpeku, komisia posúdi zloženie zábezpeky.</w:t>
      </w:r>
    </w:p>
    <w:p w:rsidR="00864729" w:rsidRDefault="00864729" w:rsidP="00EB7B7E">
      <w:pPr>
        <w:pStyle w:val="Odsekzoznamu"/>
        <w:widowControl w:val="0"/>
        <w:numPr>
          <w:ilvl w:val="1"/>
          <w:numId w:val="30"/>
        </w:numPr>
        <w:jc w:val="both"/>
        <w:rPr>
          <w:rFonts w:ascii="Georgia" w:eastAsia="Georgia" w:hAnsi="Georgia" w:cs="Georgia"/>
          <w:sz w:val="20"/>
          <w:szCs w:val="20"/>
        </w:rPr>
      </w:pPr>
      <w:r w:rsidRPr="00141B3D">
        <w:rPr>
          <w:rFonts w:ascii="Georgia" w:eastAsia="Georgia" w:hAnsi="Georgia" w:cs="Georgia"/>
          <w:sz w:val="20"/>
          <w:szCs w:val="20"/>
        </w:rPr>
        <w:t xml:space="preserve">Ak komisia identifikuje nezrovnalosti alebo nejasnosti v informáciách alebo dôkazoch, ktoré uchádzač poskytol, </w:t>
      </w:r>
      <w:r w:rsidR="00E81F98" w:rsidRPr="00E81F98">
        <w:rPr>
          <w:rFonts w:ascii="Georgia" w:hAnsi="Georgia" w:cs="Arial"/>
          <w:sz w:val="20"/>
          <w:szCs w:val="20"/>
        </w:rPr>
        <w:t>prostredníctvom komunikačného rozhrania systému JOSEPHINE</w:t>
      </w:r>
      <w:r w:rsidR="00E81F98">
        <w:rPr>
          <w:rFonts w:ascii="Georgia" w:hAnsi="Georgia" w:cs="Arial"/>
          <w:sz w:val="20"/>
          <w:szCs w:val="20"/>
        </w:rPr>
        <w:t>,</w:t>
      </w:r>
      <w:r w:rsidR="00E81F98" w:rsidRPr="002710AC">
        <w:rPr>
          <w:rFonts w:cs="Arial"/>
        </w:rPr>
        <w:t xml:space="preserve"> </w:t>
      </w:r>
      <w:r w:rsidRPr="00141B3D">
        <w:rPr>
          <w:rFonts w:ascii="Georgia" w:eastAsia="Georgia" w:hAnsi="Georgia" w:cs="Georgia"/>
          <w:sz w:val="20"/>
          <w:szCs w:val="20"/>
        </w:rPr>
        <w:t>požiada o vysvetlenie ponuky</w:t>
      </w:r>
      <w:r w:rsidR="00E81F98">
        <w:rPr>
          <w:rFonts w:ascii="Georgia" w:eastAsia="Georgia" w:hAnsi="Georgia" w:cs="Georgia"/>
          <w:sz w:val="20"/>
          <w:szCs w:val="20"/>
        </w:rPr>
        <w:t xml:space="preserve"> </w:t>
      </w:r>
      <w:r w:rsidRPr="00141B3D">
        <w:rPr>
          <w:rFonts w:ascii="Georgia" w:eastAsia="Georgia" w:hAnsi="Georgia" w:cs="Georgia"/>
          <w:sz w:val="20"/>
          <w:szCs w:val="20"/>
        </w:rPr>
        <w:t xml:space="preserve"> </w:t>
      </w:r>
      <w:r w:rsidR="00565DC4">
        <w:rPr>
          <w:rFonts w:ascii="Georgia" w:eastAsia="Georgia" w:hAnsi="Georgia" w:cs="Georgia"/>
          <w:sz w:val="20"/>
          <w:szCs w:val="20"/>
        </w:rPr>
        <w:t xml:space="preserve">               </w:t>
      </w:r>
      <w:r w:rsidRPr="00141B3D">
        <w:rPr>
          <w:rFonts w:ascii="Georgia" w:eastAsia="Georgia" w:hAnsi="Georgia" w:cs="Georgia"/>
          <w:sz w:val="20"/>
          <w:szCs w:val="20"/>
        </w:rPr>
        <w:t>a ak je to potrebné aj o predloženie dôkazov. Vysvetlením ponuky nemôže dôjsť k jej zmene. Za zmenu ponuky sa nepovažuje odstránenie zrejmých chýb v písaní a počítaní.</w:t>
      </w:r>
    </w:p>
    <w:p w:rsidR="0054705A" w:rsidRPr="0054705A" w:rsidRDefault="0054705A" w:rsidP="0054705A">
      <w:pPr>
        <w:widowControl w:val="0"/>
        <w:jc w:val="both"/>
        <w:rPr>
          <w:rFonts w:ascii="Georgia" w:eastAsia="Georgia" w:hAnsi="Georgia" w:cs="Georgia"/>
          <w:sz w:val="20"/>
          <w:szCs w:val="20"/>
        </w:rPr>
      </w:pPr>
    </w:p>
    <w:p w:rsidR="00864729" w:rsidRDefault="00864729" w:rsidP="00EB7B7E">
      <w:pPr>
        <w:pStyle w:val="Odsekzoznamu"/>
        <w:widowControl w:val="0"/>
        <w:numPr>
          <w:ilvl w:val="1"/>
          <w:numId w:val="30"/>
        </w:numPr>
        <w:jc w:val="both"/>
        <w:rPr>
          <w:rFonts w:ascii="Georgia" w:eastAsia="Georgia" w:hAnsi="Georgia" w:cs="Georgia"/>
          <w:sz w:val="20"/>
          <w:szCs w:val="20"/>
        </w:rPr>
      </w:pPr>
      <w:r w:rsidRPr="00141B3D">
        <w:rPr>
          <w:rFonts w:ascii="Georgia" w:eastAsia="Georgia" w:hAnsi="Georgia" w:cs="Georgia"/>
          <w:sz w:val="20"/>
          <w:szCs w:val="20"/>
        </w:rPr>
        <w:t xml:space="preserve">Zrejmé chyby v  písaní a počítaní  budú opravené v prípade a spôsobom: </w:t>
      </w:r>
    </w:p>
    <w:p w:rsidR="0054705A" w:rsidRPr="0054705A" w:rsidRDefault="0054705A" w:rsidP="0054705A">
      <w:pPr>
        <w:pStyle w:val="Odsekzoznamu"/>
        <w:rPr>
          <w:rFonts w:ascii="Georgia" w:eastAsia="Georgia" w:hAnsi="Georgia" w:cs="Georgia"/>
          <w:sz w:val="20"/>
          <w:szCs w:val="20"/>
        </w:rPr>
      </w:pPr>
    </w:p>
    <w:p w:rsidR="00864729" w:rsidRPr="00141B3D" w:rsidRDefault="00864729" w:rsidP="00EB7B7E">
      <w:pPr>
        <w:pStyle w:val="Odsekzoznamu"/>
        <w:widowControl w:val="0"/>
        <w:numPr>
          <w:ilvl w:val="0"/>
          <w:numId w:val="31"/>
        </w:numPr>
        <w:jc w:val="both"/>
        <w:rPr>
          <w:rFonts w:ascii="Georgia" w:eastAsia="Georgia" w:hAnsi="Georgia" w:cs="Georgia"/>
          <w:sz w:val="20"/>
          <w:szCs w:val="20"/>
        </w:rPr>
      </w:pPr>
      <w:r w:rsidRPr="00141B3D">
        <w:rPr>
          <w:rFonts w:ascii="Georgia" w:eastAsia="Georgia" w:hAnsi="Georgia" w:cs="Georgia"/>
          <w:sz w:val="20"/>
          <w:szCs w:val="20"/>
        </w:rPr>
        <w:t>rozdielu medzi sumou uvedenou číslom a sumou uvedenou slovom; platiť bude suma uvedená číslom</w:t>
      </w:r>
      <w:r w:rsidR="00430F5F">
        <w:rPr>
          <w:rFonts w:ascii="Georgia" w:eastAsia="Georgia" w:hAnsi="Georgia" w:cs="Georgia"/>
          <w:sz w:val="20"/>
          <w:szCs w:val="20"/>
        </w:rPr>
        <w:t xml:space="preserve">                   </w:t>
      </w:r>
      <w:r w:rsidRPr="00141B3D">
        <w:rPr>
          <w:rFonts w:ascii="Georgia" w:eastAsia="Georgia" w:hAnsi="Georgia" w:cs="Georgia"/>
          <w:sz w:val="20"/>
          <w:szCs w:val="20"/>
        </w:rPr>
        <w:t xml:space="preserve">v zmysle bodov b) až d), </w:t>
      </w:r>
    </w:p>
    <w:p w:rsidR="00864729" w:rsidRPr="00141B3D" w:rsidRDefault="00864729" w:rsidP="00EB7B7E">
      <w:pPr>
        <w:pStyle w:val="Odsekzoznamu"/>
        <w:widowControl w:val="0"/>
        <w:numPr>
          <w:ilvl w:val="0"/>
          <w:numId w:val="31"/>
        </w:numPr>
        <w:spacing w:before="159"/>
        <w:jc w:val="both"/>
        <w:rPr>
          <w:rFonts w:ascii="Georgia" w:eastAsia="Georgia" w:hAnsi="Georgia" w:cs="Georgia"/>
          <w:sz w:val="20"/>
          <w:szCs w:val="20"/>
        </w:rPr>
      </w:pPr>
      <w:r w:rsidRPr="00141B3D">
        <w:rPr>
          <w:rFonts w:ascii="Georgia" w:eastAsia="Georgia" w:hAnsi="Georgia" w:cs="Georgia"/>
          <w:sz w:val="20"/>
          <w:szCs w:val="20"/>
        </w:rPr>
        <w:t xml:space="preserve">rozdielu medzi jednotkovou cenou a celkovou cenou bez DPH, ak uvedená chyba vznikla dôsledkom nesprávneho násobenia jednotkovej ceny množstvom; platiť bude celková cena bez DPH, </w:t>
      </w:r>
    </w:p>
    <w:p w:rsidR="00864729" w:rsidRPr="00141B3D" w:rsidRDefault="00864729" w:rsidP="00EB7B7E">
      <w:pPr>
        <w:pStyle w:val="Odsekzoznamu"/>
        <w:widowControl w:val="0"/>
        <w:numPr>
          <w:ilvl w:val="0"/>
          <w:numId w:val="31"/>
        </w:numPr>
        <w:spacing w:before="159"/>
        <w:jc w:val="both"/>
        <w:rPr>
          <w:rFonts w:ascii="Georgia" w:eastAsia="Georgia" w:hAnsi="Georgia" w:cs="Georgia"/>
          <w:sz w:val="20"/>
          <w:szCs w:val="20"/>
        </w:rPr>
      </w:pPr>
      <w:r w:rsidRPr="00141B3D">
        <w:rPr>
          <w:rFonts w:ascii="Georgia" w:eastAsia="Georgia" w:hAnsi="Georgia" w:cs="Georgia"/>
          <w:sz w:val="20"/>
          <w:szCs w:val="20"/>
        </w:rPr>
        <w:t>preukázateľne hrubej chyby pri jednotkovej cene v desatinnej čiarke; platiť bude jednotková cena</w:t>
      </w:r>
      <w:r w:rsidR="00430F5F">
        <w:rPr>
          <w:rFonts w:ascii="Georgia" w:eastAsia="Georgia" w:hAnsi="Georgia" w:cs="Georgia"/>
          <w:sz w:val="20"/>
          <w:szCs w:val="20"/>
        </w:rPr>
        <w:t xml:space="preserve">                      </w:t>
      </w:r>
      <w:r w:rsidRPr="00141B3D">
        <w:rPr>
          <w:rFonts w:ascii="Georgia" w:eastAsia="Georgia" w:hAnsi="Georgia" w:cs="Georgia"/>
          <w:sz w:val="20"/>
          <w:szCs w:val="20"/>
        </w:rPr>
        <w:t xml:space="preserve"> s opravenou desatinnou čiarkou, pri nezmenenej celkovej ceny bez DPH vplyvom opravenej jednotkovej ceny, </w:t>
      </w:r>
    </w:p>
    <w:p w:rsidR="00864729" w:rsidRDefault="00864729" w:rsidP="00EB7B7E">
      <w:pPr>
        <w:pStyle w:val="Odsekzoznamu"/>
        <w:widowControl w:val="0"/>
        <w:numPr>
          <w:ilvl w:val="0"/>
          <w:numId w:val="31"/>
        </w:numPr>
        <w:spacing w:before="159"/>
        <w:jc w:val="both"/>
        <w:rPr>
          <w:rFonts w:ascii="Georgia" w:eastAsia="Georgia" w:hAnsi="Georgia" w:cs="Georgia"/>
          <w:sz w:val="20"/>
          <w:szCs w:val="20"/>
        </w:rPr>
      </w:pPr>
      <w:r w:rsidRPr="00141B3D">
        <w:rPr>
          <w:rFonts w:ascii="Georgia" w:eastAsia="Georgia" w:hAnsi="Georgia" w:cs="Georgia"/>
          <w:sz w:val="20"/>
          <w:szCs w:val="20"/>
        </w:rPr>
        <w:t>nesprávne spočítanej sumy vo vzájomnom súčte alebo medzisúčte jednotlivých položiek; platiť bude opravená jednotková cena, pri nezmenenej celkovej ceny bez DPH.</w:t>
      </w:r>
    </w:p>
    <w:p w:rsidR="00864729" w:rsidRPr="002119C2" w:rsidRDefault="002119C2" w:rsidP="00EB7B7E">
      <w:pPr>
        <w:pStyle w:val="Odsekzoznamu"/>
        <w:widowControl w:val="0"/>
        <w:numPr>
          <w:ilvl w:val="1"/>
          <w:numId w:val="30"/>
        </w:numPr>
        <w:spacing w:before="159"/>
        <w:jc w:val="both"/>
        <w:rPr>
          <w:rFonts w:ascii="Georgia" w:eastAsia="Georgia" w:hAnsi="Georgia" w:cs="Georgia"/>
          <w:sz w:val="20"/>
          <w:szCs w:val="20"/>
        </w:rPr>
      </w:pPr>
      <w:r w:rsidRPr="002119C2">
        <w:rPr>
          <w:rFonts w:ascii="Georgia" w:hAnsi="Georgia" w:cs="Arial"/>
          <w:sz w:val="20"/>
          <w:szCs w:val="20"/>
        </w:rPr>
        <w:t>Uchádzač musí písomné vysvetlenie ponuky na základe požiadavky komisie podľa bodu</w:t>
      </w:r>
      <w:r w:rsidR="00204040" w:rsidRPr="002119C2">
        <w:rPr>
          <w:rFonts w:ascii="Georgia" w:eastAsia="Georgia" w:hAnsi="Georgia" w:cs="Georgia"/>
          <w:sz w:val="20"/>
          <w:szCs w:val="20"/>
        </w:rPr>
        <w:t xml:space="preserve"> </w:t>
      </w:r>
      <w:r w:rsidRPr="002119C2">
        <w:rPr>
          <w:rFonts w:ascii="Georgia" w:eastAsia="Georgia" w:hAnsi="Georgia" w:cs="Georgia"/>
          <w:sz w:val="20"/>
          <w:szCs w:val="20"/>
        </w:rPr>
        <w:t xml:space="preserve">24.5. </w:t>
      </w:r>
      <w:r w:rsidRPr="002119C2">
        <w:rPr>
          <w:rFonts w:ascii="Georgia" w:hAnsi="Georgia" w:cs="Arial"/>
          <w:sz w:val="20"/>
          <w:szCs w:val="20"/>
        </w:rPr>
        <w:t>tohto oddielu súťažných podkladov doručiť verejnému obstarávateľovi do dvoch</w:t>
      </w:r>
      <w:r w:rsidRPr="002119C2">
        <w:rPr>
          <w:rFonts w:ascii="Georgia" w:eastAsia="Georgia" w:hAnsi="Georgia" w:cs="Georgia"/>
          <w:sz w:val="20"/>
          <w:szCs w:val="20"/>
        </w:rPr>
        <w:t xml:space="preserve"> pracovných dní odo dňa odoslania</w:t>
      </w:r>
      <w:r w:rsidRPr="002119C2">
        <w:rPr>
          <w:rFonts w:ascii="Georgia" w:hAnsi="Georgia" w:cs="Arial"/>
          <w:sz w:val="20"/>
          <w:szCs w:val="20"/>
        </w:rPr>
        <w:t xml:space="preserve"> žiadosti o vysvetlenie alebo v lehote dlhšej, ktorú je komisia oprávnená určiť</w:t>
      </w:r>
      <w:r>
        <w:rPr>
          <w:rFonts w:ascii="Georgia" w:hAnsi="Georgia" w:cs="Arial"/>
          <w:sz w:val="20"/>
          <w:szCs w:val="20"/>
        </w:rPr>
        <w:t xml:space="preserve"> na doručenie tohto písomného vysvetlenia prostredníctvom určenej komunikácie</w:t>
      </w:r>
      <w:r w:rsidR="00226118">
        <w:rPr>
          <w:rFonts w:ascii="Georgia" w:hAnsi="Georgia" w:cs="Arial"/>
          <w:sz w:val="20"/>
          <w:szCs w:val="20"/>
        </w:rPr>
        <w:t xml:space="preserve"> -</w:t>
      </w:r>
      <w:r w:rsidR="00226118" w:rsidRPr="00226118">
        <w:rPr>
          <w:rFonts w:ascii="Georgia" w:hAnsi="Georgia" w:cs="Arial"/>
          <w:sz w:val="20"/>
          <w:szCs w:val="20"/>
        </w:rPr>
        <w:t xml:space="preserve"> </w:t>
      </w:r>
      <w:r w:rsidR="00226118" w:rsidRPr="00E81F98">
        <w:rPr>
          <w:rFonts w:ascii="Georgia" w:hAnsi="Georgia" w:cs="Arial"/>
          <w:sz w:val="20"/>
          <w:szCs w:val="20"/>
        </w:rPr>
        <w:t>komunikačného rozhrania systému JOSEPHINE</w:t>
      </w:r>
      <w:r>
        <w:rPr>
          <w:rFonts w:ascii="Georgia" w:hAnsi="Georgia" w:cs="Arial"/>
          <w:sz w:val="20"/>
          <w:szCs w:val="20"/>
        </w:rPr>
        <w:t>.</w:t>
      </w:r>
    </w:p>
    <w:p w:rsidR="002119C2" w:rsidRDefault="002119C2" w:rsidP="00346D4F">
      <w:pPr>
        <w:pStyle w:val="Odsekzoznamu"/>
        <w:widowControl w:val="0"/>
        <w:numPr>
          <w:ilvl w:val="1"/>
          <w:numId w:val="30"/>
        </w:numPr>
        <w:spacing w:before="159" w:after="240"/>
        <w:jc w:val="both"/>
        <w:rPr>
          <w:rFonts w:ascii="Georgia" w:eastAsia="Georgia" w:hAnsi="Georgia" w:cs="Georgia"/>
          <w:sz w:val="20"/>
          <w:szCs w:val="20"/>
        </w:rPr>
      </w:pPr>
      <w:r w:rsidRPr="00141B3D">
        <w:rPr>
          <w:rFonts w:ascii="Georgia" w:eastAsia="Georgia" w:hAnsi="Georgia" w:cs="Georgia"/>
          <w:sz w:val="20"/>
          <w:szCs w:val="20"/>
        </w:rPr>
        <w:t>Verejný obstarávateľ vylúči ponuku, ak</w:t>
      </w:r>
      <w:r>
        <w:rPr>
          <w:rFonts w:ascii="Georgia" w:eastAsia="Georgia" w:hAnsi="Georgia" w:cs="Georgia"/>
          <w:sz w:val="20"/>
          <w:szCs w:val="20"/>
        </w:rPr>
        <w:t xml:space="preserve"> táto nespĺňa požiadavky a podmienky uvedené v </w:t>
      </w:r>
      <w:proofErr w:type="spellStart"/>
      <w:r>
        <w:rPr>
          <w:rFonts w:ascii="Georgia" w:eastAsia="Georgia" w:hAnsi="Georgia" w:cs="Georgia"/>
          <w:sz w:val="20"/>
          <w:szCs w:val="20"/>
        </w:rPr>
        <w:t>ust</w:t>
      </w:r>
      <w:proofErr w:type="spellEnd"/>
      <w:r>
        <w:rPr>
          <w:rFonts w:ascii="Georgia" w:eastAsia="Georgia" w:hAnsi="Georgia" w:cs="Georgia"/>
          <w:sz w:val="20"/>
          <w:szCs w:val="20"/>
        </w:rPr>
        <w:t>. § 53 ods.5 ZVO.</w:t>
      </w:r>
    </w:p>
    <w:p w:rsidR="00864729" w:rsidRDefault="00864729" w:rsidP="00EB7B7E">
      <w:pPr>
        <w:pStyle w:val="Odsekzoznamu"/>
        <w:widowControl w:val="0"/>
        <w:numPr>
          <w:ilvl w:val="1"/>
          <w:numId w:val="30"/>
        </w:numPr>
        <w:jc w:val="both"/>
        <w:rPr>
          <w:rFonts w:ascii="Georgia" w:eastAsia="Georgia" w:hAnsi="Georgia" w:cs="Georgia"/>
          <w:sz w:val="20"/>
          <w:szCs w:val="20"/>
        </w:rPr>
      </w:pPr>
      <w:r w:rsidRPr="0054705A">
        <w:rPr>
          <w:rFonts w:ascii="Georgia" w:eastAsia="Georgia" w:hAnsi="Georgia" w:cs="Georgia"/>
          <w:sz w:val="20"/>
          <w:szCs w:val="20"/>
        </w:rPr>
        <w:t xml:space="preserve">Ak uchádzač predloží mimoriadne nízku ponuku vo vzťahu k tovaru, prácam alebo službám, komisia musí </w:t>
      </w:r>
      <w:r w:rsidR="0054705A" w:rsidRPr="0054705A">
        <w:rPr>
          <w:rFonts w:ascii="Georgia" w:hAnsi="Georgia" w:cs="Arial"/>
          <w:sz w:val="20"/>
          <w:szCs w:val="20"/>
        </w:rPr>
        <w:t>prostredníctvom komunikačného rozhrania systému JOSEPHINE</w:t>
      </w:r>
      <w:r w:rsidR="0054705A" w:rsidRPr="0054705A">
        <w:rPr>
          <w:rFonts w:ascii="Georgia" w:eastAsia="Georgia" w:hAnsi="Georgia" w:cs="Georgia"/>
          <w:sz w:val="20"/>
          <w:szCs w:val="20"/>
        </w:rPr>
        <w:t xml:space="preserve"> </w:t>
      </w:r>
      <w:r w:rsidRPr="0054705A">
        <w:rPr>
          <w:rFonts w:ascii="Georgia" w:eastAsia="Georgia" w:hAnsi="Georgia" w:cs="Georgia"/>
          <w:sz w:val="20"/>
          <w:szCs w:val="20"/>
        </w:rPr>
        <w:t>požiadať uchádzača</w:t>
      </w:r>
      <w:r w:rsidR="00565DC4">
        <w:rPr>
          <w:rFonts w:ascii="Georgia" w:eastAsia="Georgia" w:hAnsi="Georgia" w:cs="Georgia"/>
          <w:sz w:val="20"/>
          <w:szCs w:val="20"/>
        </w:rPr>
        <w:t xml:space="preserve"> </w:t>
      </w:r>
      <w:r w:rsidRPr="0054705A">
        <w:rPr>
          <w:rFonts w:ascii="Georgia" w:eastAsia="Georgia" w:hAnsi="Georgia" w:cs="Georgia"/>
          <w:sz w:val="20"/>
          <w:szCs w:val="20"/>
        </w:rPr>
        <w:t>o podrobnosti týkajúce sa tej časti ponuky, ktoré sú pre jej cenu podstatné.</w:t>
      </w:r>
      <w:r w:rsidR="00226118">
        <w:rPr>
          <w:rFonts w:ascii="Georgia" w:eastAsia="Georgia" w:hAnsi="Georgia" w:cs="Georgia"/>
          <w:sz w:val="20"/>
          <w:szCs w:val="20"/>
        </w:rPr>
        <w:t xml:space="preserve"> M</w:t>
      </w:r>
      <w:r w:rsidR="00226118" w:rsidRPr="0054705A">
        <w:rPr>
          <w:rFonts w:ascii="Georgia" w:eastAsia="Georgia" w:hAnsi="Georgia" w:cs="Georgia"/>
          <w:sz w:val="20"/>
          <w:szCs w:val="20"/>
        </w:rPr>
        <w:t>imoriadne nízk</w:t>
      </w:r>
      <w:r w:rsidR="00226118">
        <w:rPr>
          <w:rFonts w:ascii="Georgia" w:eastAsia="Georgia" w:hAnsi="Georgia" w:cs="Georgia"/>
          <w:sz w:val="20"/>
          <w:szCs w:val="20"/>
        </w:rPr>
        <w:t>a</w:t>
      </w:r>
      <w:r w:rsidR="00226118" w:rsidRPr="0054705A">
        <w:rPr>
          <w:rFonts w:ascii="Georgia" w:eastAsia="Georgia" w:hAnsi="Georgia" w:cs="Georgia"/>
          <w:sz w:val="20"/>
          <w:szCs w:val="20"/>
        </w:rPr>
        <w:t xml:space="preserve"> ponuk</w:t>
      </w:r>
      <w:r w:rsidR="00226118">
        <w:rPr>
          <w:rFonts w:ascii="Georgia" w:eastAsia="Georgia" w:hAnsi="Georgia" w:cs="Georgia"/>
          <w:sz w:val="20"/>
          <w:szCs w:val="20"/>
        </w:rPr>
        <w:t>a je definovaná</w:t>
      </w:r>
      <w:r w:rsidR="008F4B92">
        <w:rPr>
          <w:rFonts w:ascii="Georgia" w:eastAsia="Georgia" w:hAnsi="Georgia" w:cs="Georgia"/>
          <w:sz w:val="20"/>
          <w:szCs w:val="20"/>
        </w:rPr>
        <w:t xml:space="preserve"> </w:t>
      </w:r>
      <w:r w:rsidR="00226118">
        <w:rPr>
          <w:rFonts w:ascii="Georgia" w:eastAsia="Georgia" w:hAnsi="Georgia" w:cs="Georgia"/>
          <w:sz w:val="20"/>
          <w:szCs w:val="20"/>
        </w:rPr>
        <w:t xml:space="preserve"> v § 53 ods.3 ZVO.</w:t>
      </w:r>
    </w:p>
    <w:p w:rsidR="00565DC4" w:rsidRPr="00565DC4" w:rsidRDefault="00565DC4" w:rsidP="00565DC4">
      <w:pPr>
        <w:widowControl w:val="0"/>
        <w:ind w:left="360"/>
        <w:jc w:val="both"/>
        <w:rPr>
          <w:rFonts w:ascii="Georgia" w:eastAsia="Georgia" w:hAnsi="Georgia" w:cs="Georgia"/>
          <w:sz w:val="20"/>
          <w:szCs w:val="20"/>
        </w:rPr>
      </w:pPr>
    </w:p>
    <w:p w:rsidR="00226118" w:rsidRPr="00226118" w:rsidRDefault="00226118" w:rsidP="00EB7B7E">
      <w:pPr>
        <w:numPr>
          <w:ilvl w:val="1"/>
          <w:numId w:val="30"/>
        </w:numPr>
        <w:spacing w:after="120"/>
        <w:jc w:val="both"/>
        <w:rPr>
          <w:rFonts w:ascii="Georgia" w:hAnsi="Georgia" w:cs="Arial"/>
          <w:sz w:val="20"/>
          <w:szCs w:val="20"/>
        </w:rPr>
      </w:pPr>
      <w:r>
        <w:rPr>
          <w:rFonts w:ascii="Georgia" w:hAnsi="Georgia" w:cs="Arial"/>
          <w:sz w:val="20"/>
          <w:szCs w:val="20"/>
        </w:rPr>
        <w:t xml:space="preserve"> </w:t>
      </w:r>
      <w:r w:rsidRPr="00226118">
        <w:rPr>
          <w:rFonts w:ascii="Georgia" w:hAnsi="Georgia" w:cs="Arial"/>
          <w:sz w:val="20"/>
          <w:szCs w:val="20"/>
        </w:rPr>
        <w:t xml:space="preserve">Uchádzač musí doručiť prostredníctvom komunikačného rozhrania systému JOSEPHINE písomné </w:t>
      </w:r>
      <w:r>
        <w:rPr>
          <w:rFonts w:ascii="Georgia" w:hAnsi="Georgia" w:cs="Arial"/>
          <w:sz w:val="20"/>
          <w:szCs w:val="20"/>
        </w:rPr>
        <w:t xml:space="preserve">  </w:t>
      </w:r>
      <w:r w:rsidRPr="00226118">
        <w:rPr>
          <w:rFonts w:ascii="Georgia" w:hAnsi="Georgia" w:cs="Arial"/>
          <w:sz w:val="20"/>
          <w:szCs w:val="20"/>
        </w:rPr>
        <w:t>odôvodnenie mimoriadne nízkej ponuky do piatich pracovných dní odo dňa doručenia žiadosti komisie alebo v lehote dlhšej, ktorú je komisia oprávnená určiť na doručenie tohto odôvodnenia.</w:t>
      </w:r>
    </w:p>
    <w:p w:rsidR="00864729" w:rsidRDefault="00864729" w:rsidP="004F08FB">
      <w:pPr>
        <w:pStyle w:val="Odsekzoznamu"/>
        <w:widowControl w:val="0"/>
        <w:numPr>
          <w:ilvl w:val="1"/>
          <w:numId w:val="30"/>
        </w:numPr>
        <w:spacing w:after="240"/>
        <w:jc w:val="both"/>
        <w:rPr>
          <w:rFonts w:ascii="Georgia" w:eastAsia="Georgia" w:hAnsi="Georgia" w:cs="Georgia"/>
          <w:sz w:val="20"/>
          <w:szCs w:val="20"/>
        </w:rPr>
      </w:pPr>
      <w:r w:rsidRPr="00141B3D">
        <w:rPr>
          <w:rFonts w:ascii="Georgia" w:eastAsia="Georgia" w:hAnsi="Georgia" w:cs="Georgia"/>
          <w:sz w:val="20"/>
          <w:szCs w:val="20"/>
        </w:rPr>
        <w:lastRenderedPageBreak/>
        <w:t>Ak uchádzač odôvodňuje mimoriadne nízku ponuku získaním štátnej pomoci, musí byť schopný v primeranej lehote určenej komisiou preukázať, že mu štátna pomoc bola poskytnutá v</w:t>
      </w:r>
      <w:r w:rsidR="00565DC4">
        <w:rPr>
          <w:rFonts w:ascii="Georgia" w:eastAsia="Georgia" w:hAnsi="Georgia" w:cs="Georgia"/>
          <w:sz w:val="20"/>
          <w:szCs w:val="20"/>
        </w:rPr>
        <w:t> </w:t>
      </w:r>
      <w:r w:rsidRPr="00141B3D">
        <w:rPr>
          <w:rFonts w:ascii="Georgia" w:eastAsia="Georgia" w:hAnsi="Georgia" w:cs="Georgia"/>
          <w:sz w:val="20"/>
          <w:szCs w:val="20"/>
        </w:rPr>
        <w:t>súlade</w:t>
      </w:r>
      <w:r w:rsidR="00565DC4">
        <w:rPr>
          <w:rFonts w:ascii="Georgia" w:eastAsia="Georgia" w:hAnsi="Georgia" w:cs="Georgia"/>
          <w:sz w:val="20"/>
          <w:szCs w:val="20"/>
        </w:rPr>
        <w:t xml:space="preserve"> </w:t>
      </w:r>
      <w:r w:rsidRPr="00141B3D">
        <w:rPr>
          <w:rFonts w:ascii="Georgia" w:eastAsia="Georgia" w:hAnsi="Georgia" w:cs="Georgia"/>
          <w:sz w:val="20"/>
          <w:szCs w:val="20"/>
        </w:rPr>
        <w:t xml:space="preserve"> s pravidlami vnútorného trhu Európskej únie, inak verejný obstarávateľ vylúči ponuku.</w:t>
      </w:r>
    </w:p>
    <w:p w:rsidR="00864729" w:rsidRDefault="00864729" w:rsidP="00F5472C">
      <w:pPr>
        <w:pStyle w:val="Odsekzoznamu"/>
        <w:widowControl w:val="0"/>
        <w:numPr>
          <w:ilvl w:val="1"/>
          <w:numId w:val="30"/>
        </w:numPr>
        <w:jc w:val="both"/>
        <w:rPr>
          <w:rFonts w:ascii="Georgia" w:eastAsia="Georgia" w:hAnsi="Georgia" w:cs="Georgia"/>
          <w:sz w:val="20"/>
          <w:szCs w:val="20"/>
        </w:rPr>
      </w:pPr>
      <w:r w:rsidRPr="00141B3D">
        <w:rPr>
          <w:rFonts w:ascii="Georgia" w:eastAsia="Georgia" w:hAnsi="Georgia" w:cs="Georgia"/>
          <w:sz w:val="20"/>
          <w:szCs w:val="20"/>
        </w:rPr>
        <w:t>Uchádzač bude upovedomený o vylúčení jeho ponuky s uvedením dôvodu vylúčenia a lehoty, v ktorej môže byť podaná námietka.</w:t>
      </w:r>
    </w:p>
    <w:p w:rsidR="003076D2" w:rsidRPr="00F5472C" w:rsidRDefault="003076D2" w:rsidP="00F5472C">
      <w:pPr>
        <w:widowControl w:val="0"/>
        <w:jc w:val="both"/>
        <w:rPr>
          <w:rFonts w:ascii="Georgia" w:eastAsia="Georgia" w:hAnsi="Georgia" w:cs="Georgia"/>
          <w:sz w:val="20"/>
          <w:szCs w:val="20"/>
        </w:rPr>
      </w:pPr>
    </w:p>
    <w:p w:rsidR="00B71ABC" w:rsidRPr="00131A7F" w:rsidRDefault="001D3BE7" w:rsidP="00F5472C">
      <w:pPr>
        <w:pStyle w:val="Nadpis7"/>
        <w:numPr>
          <w:ilvl w:val="0"/>
          <w:numId w:val="30"/>
        </w:numPr>
        <w:spacing w:after="120" w:line="240" w:lineRule="auto"/>
        <w:ind w:left="567" w:hanging="567"/>
        <w:rPr>
          <w:rFonts w:ascii="Georgia" w:hAnsi="Georgia"/>
          <w:b w:val="0"/>
          <w:bCs/>
          <w:smallCaps/>
          <w:sz w:val="20"/>
          <w:u w:val="none"/>
        </w:rPr>
      </w:pPr>
      <w:r w:rsidRPr="00131A7F">
        <w:rPr>
          <w:rFonts w:ascii="Georgia" w:hAnsi="Georgia"/>
          <w:smallCaps/>
          <w:sz w:val="20"/>
          <w:u w:val="none"/>
        </w:rPr>
        <w:t>vyhodnocovanie ponúk podľa kritéri</w:t>
      </w:r>
      <w:r w:rsidR="00400A1A">
        <w:rPr>
          <w:rFonts w:ascii="Georgia" w:hAnsi="Georgia"/>
          <w:smallCaps/>
          <w:sz w:val="20"/>
          <w:u w:val="none"/>
        </w:rPr>
        <w:t>a</w:t>
      </w:r>
    </w:p>
    <w:p w:rsidR="00C846D6" w:rsidRPr="00131A7F" w:rsidRDefault="00C846D6" w:rsidP="004F08FB">
      <w:pPr>
        <w:pStyle w:val="Odsekzoznamu"/>
        <w:widowControl w:val="0"/>
        <w:numPr>
          <w:ilvl w:val="1"/>
          <w:numId w:val="30"/>
        </w:numPr>
        <w:spacing w:before="159" w:after="240"/>
        <w:jc w:val="both"/>
        <w:rPr>
          <w:rFonts w:ascii="Georgia" w:eastAsia="Georgia" w:hAnsi="Georgia" w:cs="Georgia"/>
          <w:i/>
          <w:sz w:val="20"/>
          <w:szCs w:val="20"/>
        </w:rPr>
      </w:pPr>
      <w:r w:rsidRPr="00131A7F">
        <w:rPr>
          <w:rFonts w:ascii="Georgia" w:eastAsia="Georgia" w:hAnsi="Georgia" w:cs="Georgia"/>
          <w:sz w:val="20"/>
          <w:szCs w:val="20"/>
        </w:rPr>
        <w:t>Kritéri</w:t>
      </w:r>
      <w:r w:rsidR="00400A1A">
        <w:rPr>
          <w:rFonts w:ascii="Georgia" w:eastAsia="Georgia" w:hAnsi="Georgia" w:cs="Georgia"/>
          <w:sz w:val="20"/>
          <w:szCs w:val="20"/>
        </w:rPr>
        <w:t>um</w:t>
      </w:r>
      <w:r w:rsidRPr="00131A7F">
        <w:rPr>
          <w:rFonts w:ascii="Georgia" w:eastAsia="Georgia" w:hAnsi="Georgia" w:cs="Georgia"/>
          <w:sz w:val="20"/>
          <w:szCs w:val="20"/>
        </w:rPr>
        <w:t xml:space="preserve"> na vyhodnotenie ponúk a pravidlá uplatnenia kritéri</w:t>
      </w:r>
      <w:r w:rsidR="00400A1A">
        <w:rPr>
          <w:rFonts w:ascii="Georgia" w:eastAsia="Georgia" w:hAnsi="Georgia" w:cs="Georgia"/>
          <w:sz w:val="20"/>
          <w:szCs w:val="20"/>
        </w:rPr>
        <w:t>a</w:t>
      </w:r>
      <w:r w:rsidRPr="00131A7F">
        <w:rPr>
          <w:rFonts w:ascii="Georgia" w:eastAsia="Georgia" w:hAnsi="Georgia" w:cs="Georgia"/>
          <w:sz w:val="20"/>
          <w:szCs w:val="20"/>
        </w:rPr>
        <w:t xml:space="preserve"> sú uvedené v časti </w:t>
      </w:r>
      <w:r w:rsidR="00131A7F" w:rsidRPr="00131A7F">
        <w:rPr>
          <w:rFonts w:ascii="Georgia" w:eastAsia="Georgia" w:hAnsi="Georgia" w:cs="Georgia"/>
          <w:i/>
          <w:sz w:val="20"/>
          <w:szCs w:val="20"/>
        </w:rPr>
        <w:t>A</w:t>
      </w:r>
      <w:r w:rsidRPr="00131A7F">
        <w:rPr>
          <w:rFonts w:ascii="Georgia" w:eastAsia="Georgia" w:hAnsi="Georgia" w:cs="Georgia"/>
          <w:i/>
          <w:sz w:val="20"/>
          <w:szCs w:val="20"/>
        </w:rPr>
        <w:t>.</w:t>
      </w:r>
      <w:r w:rsidR="000902F5" w:rsidRPr="00131A7F">
        <w:rPr>
          <w:rFonts w:ascii="Georgia" w:eastAsia="Georgia" w:hAnsi="Georgia" w:cs="Georgia"/>
          <w:i/>
          <w:sz w:val="20"/>
          <w:szCs w:val="20"/>
        </w:rPr>
        <w:t>2</w:t>
      </w:r>
      <w:r w:rsidRPr="00131A7F">
        <w:rPr>
          <w:rFonts w:ascii="Georgia" w:eastAsia="Georgia" w:hAnsi="Georgia" w:cs="Georgia"/>
          <w:i/>
          <w:sz w:val="20"/>
          <w:szCs w:val="20"/>
        </w:rPr>
        <w:t xml:space="preserve"> Kritéri</w:t>
      </w:r>
      <w:r w:rsidR="00131A7F" w:rsidRPr="00131A7F">
        <w:rPr>
          <w:rFonts w:ascii="Georgia" w:eastAsia="Georgia" w:hAnsi="Georgia" w:cs="Georgia"/>
          <w:i/>
          <w:sz w:val="20"/>
          <w:szCs w:val="20"/>
        </w:rPr>
        <w:t>um</w:t>
      </w:r>
      <w:r w:rsidRPr="00131A7F">
        <w:rPr>
          <w:rFonts w:ascii="Georgia" w:eastAsia="Georgia" w:hAnsi="Georgia" w:cs="Georgia"/>
          <w:i/>
          <w:sz w:val="20"/>
          <w:szCs w:val="20"/>
        </w:rPr>
        <w:t xml:space="preserve"> </w:t>
      </w:r>
      <w:r w:rsidR="00565DC4" w:rsidRPr="00131A7F">
        <w:rPr>
          <w:rFonts w:ascii="Georgia" w:eastAsia="Georgia" w:hAnsi="Georgia" w:cs="Georgia"/>
          <w:i/>
          <w:sz w:val="20"/>
          <w:szCs w:val="20"/>
        </w:rPr>
        <w:t xml:space="preserve">                            </w:t>
      </w:r>
      <w:r w:rsidRPr="00131A7F">
        <w:rPr>
          <w:rFonts w:ascii="Georgia" w:eastAsia="Georgia" w:hAnsi="Georgia" w:cs="Georgia"/>
          <w:i/>
          <w:sz w:val="20"/>
          <w:szCs w:val="20"/>
        </w:rPr>
        <w:t xml:space="preserve">na vyhodnotenie ponúk a pravidlá </w:t>
      </w:r>
      <w:r w:rsidR="00131A7F" w:rsidRPr="00131A7F">
        <w:rPr>
          <w:rFonts w:ascii="Georgia" w:eastAsia="Georgia" w:hAnsi="Georgia" w:cs="Georgia"/>
          <w:i/>
          <w:sz w:val="20"/>
          <w:szCs w:val="20"/>
        </w:rPr>
        <w:t>jeho</w:t>
      </w:r>
      <w:r w:rsidRPr="00131A7F">
        <w:rPr>
          <w:rFonts w:ascii="Georgia" w:eastAsia="Georgia" w:hAnsi="Georgia" w:cs="Georgia"/>
          <w:i/>
          <w:sz w:val="20"/>
          <w:szCs w:val="20"/>
        </w:rPr>
        <w:t xml:space="preserve"> uplatnenia.</w:t>
      </w:r>
    </w:p>
    <w:p w:rsidR="00C846D6" w:rsidRDefault="00C846D6" w:rsidP="00F5472C">
      <w:pPr>
        <w:pStyle w:val="Odsekzoznamu"/>
        <w:widowControl w:val="0"/>
        <w:numPr>
          <w:ilvl w:val="1"/>
          <w:numId w:val="30"/>
        </w:numPr>
        <w:jc w:val="both"/>
        <w:rPr>
          <w:rFonts w:ascii="Georgia" w:eastAsia="Georgia" w:hAnsi="Georgia" w:cs="Georgia"/>
          <w:i/>
          <w:sz w:val="20"/>
          <w:szCs w:val="20"/>
        </w:rPr>
      </w:pPr>
      <w:r w:rsidRPr="00131A7F">
        <w:rPr>
          <w:rFonts w:ascii="Georgia" w:eastAsia="Georgia" w:hAnsi="Georgia" w:cs="Georgia"/>
          <w:sz w:val="20"/>
          <w:szCs w:val="20"/>
        </w:rPr>
        <w:t>Komisia vyhodnocuje ponuky, ktoré neboli vylúčené, podľa kritéri</w:t>
      </w:r>
      <w:r w:rsidR="00400A1A">
        <w:rPr>
          <w:rFonts w:ascii="Georgia" w:eastAsia="Georgia" w:hAnsi="Georgia" w:cs="Georgia"/>
          <w:sz w:val="20"/>
          <w:szCs w:val="20"/>
        </w:rPr>
        <w:t>a</w:t>
      </w:r>
      <w:r w:rsidRPr="00131A7F">
        <w:rPr>
          <w:rFonts w:ascii="Georgia" w:eastAsia="Georgia" w:hAnsi="Georgia" w:cs="Georgia"/>
          <w:sz w:val="20"/>
          <w:szCs w:val="20"/>
        </w:rPr>
        <w:t xml:space="preserve"> určen</w:t>
      </w:r>
      <w:r w:rsidR="00400A1A">
        <w:rPr>
          <w:rFonts w:ascii="Georgia" w:eastAsia="Georgia" w:hAnsi="Georgia" w:cs="Georgia"/>
          <w:sz w:val="20"/>
          <w:szCs w:val="20"/>
        </w:rPr>
        <w:t>ého</w:t>
      </w:r>
      <w:r w:rsidRPr="00131A7F">
        <w:rPr>
          <w:rFonts w:ascii="Georgia" w:eastAsia="Georgia" w:hAnsi="Georgia" w:cs="Georgia"/>
          <w:sz w:val="20"/>
          <w:szCs w:val="20"/>
        </w:rPr>
        <w:t xml:space="preserve"> v časti </w:t>
      </w:r>
      <w:r w:rsidRPr="00131A7F">
        <w:rPr>
          <w:rFonts w:ascii="Georgia" w:eastAsia="Georgia" w:hAnsi="Georgia" w:cs="Georgia"/>
          <w:i/>
          <w:sz w:val="20"/>
          <w:szCs w:val="20"/>
        </w:rPr>
        <w:t>A.</w:t>
      </w:r>
      <w:r w:rsidR="000902F5" w:rsidRPr="00131A7F">
        <w:rPr>
          <w:rFonts w:ascii="Georgia" w:eastAsia="Georgia" w:hAnsi="Georgia" w:cs="Georgia"/>
          <w:i/>
          <w:sz w:val="20"/>
          <w:szCs w:val="20"/>
        </w:rPr>
        <w:t>2</w:t>
      </w:r>
      <w:r w:rsidRPr="00131A7F">
        <w:rPr>
          <w:rFonts w:ascii="Georgia" w:eastAsia="Georgia" w:hAnsi="Georgia" w:cs="Georgia"/>
          <w:i/>
          <w:sz w:val="20"/>
          <w:szCs w:val="20"/>
        </w:rPr>
        <w:t xml:space="preserve">  Kritéri</w:t>
      </w:r>
      <w:r w:rsidR="00131A7F" w:rsidRPr="00131A7F">
        <w:rPr>
          <w:rFonts w:ascii="Georgia" w:eastAsia="Georgia" w:hAnsi="Georgia" w:cs="Georgia"/>
          <w:i/>
          <w:sz w:val="20"/>
          <w:szCs w:val="20"/>
        </w:rPr>
        <w:t>um</w:t>
      </w:r>
      <w:r w:rsidR="00565DC4">
        <w:rPr>
          <w:rFonts w:ascii="Georgia" w:eastAsia="Georgia" w:hAnsi="Georgia" w:cs="Georgia"/>
          <w:i/>
          <w:sz w:val="20"/>
          <w:szCs w:val="20"/>
        </w:rPr>
        <w:t xml:space="preserve"> </w:t>
      </w:r>
      <w:r w:rsidRPr="00141B3D">
        <w:rPr>
          <w:rFonts w:ascii="Georgia" w:eastAsia="Georgia" w:hAnsi="Georgia" w:cs="Georgia"/>
          <w:i/>
          <w:sz w:val="20"/>
          <w:szCs w:val="20"/>
        </w:rPr>
        <w:t>na vyhodnotenie ponúk a</w:t>
      </w:r>
      <w:r w:rsidR="00131A7F">
        <w:rPr>
          <w:rFonts w:ascii="Georgia" w:eastAsia="Georgia" w:hAnsi="Georgia" w:cs="Georgia"/>
          <w:i/>
          <w:sz w:val="20"/>
          <w:szCs w:val="20"/>
        </w:rPr>
        <w:t> </w:t>
      </w:r>
      <w:r w:rsidRPr="00141B3D">
        <w:rPr>
          <w:rFonts w:ascii="Georgia" w:eastAsia="Georgia" w:hAnsi="Georgia" w:cs="Georgia"/>
          <w:i/>
          <w:sz w:val="20"/>
          <w:szCs w:val="20"/>
        </w:rPr>
        <w:t>pravidlá</w:t>
      </w:r>
      <w:r w:rsidR="00131A7F">
        <w:rPr>
          <w:rFonts w:ascii="Georgia" w:eastAsia="Georgia" w:hAnsi="Georgia" w:cs="Georgia"/>
          <w:i/>
          <w:sz w:val="20"/>
          <w:szCs w:val="20"/>
        </w:rPr>
        <w:t xml:space="preserve"> jeho</w:t>
      </w:r>
      <w:r w:rsidRPr="00141B3D">
        <w:rPr>
          <w:rFonts w:ascii="Georgia" w:eastAsia="Georgia" w:hAnsi="Georgia" w:cs="Georgia"/>
          <w:i/>
          <w:sz w:val="20"/>
          <w:szCs w:val="20"/>
        </w:rPr>
        <w:t xml:space="preserve"> uplatnenia.</w:t>
      </w:r>
    </w:p>
    <w:p w:rsidR="00F5472C" w:rsidRPr="00F5472C" w:rsidRDefault="00F5472C" w:rsidP="00F5472C">
      <w:pPr>
        <w:widowControl w:val="0"/>
        <w:jc w:val="both"/>
        <w:rPr>
          <w:rFonts w:ascii="Georgia" w:eastAsia="Georgia" w:hAnsi="Georgia" w:cs="Georgia"/>
          <w:i/>
          <w:sz w:val="20"/>
          <w:szCs w:val="20"/>
        </w:rPr>
      </w:pPr>
    </w:p>
    <w:p w:rsidR="00B71ABC" w:rsidRDefault="00BC09ED" w:rsidP="00F5472C">
      <w:pPr>
        <w:pStyle w:val="Nadpis7"/>
        <w:numPr>
          <w:ilvl w:val="0"/>
          <w:numId w:val="30"/>
        </w:numPr>
        <w:spacing w:after="120" w:line="240" w:lineRule="auto"/>
        <w:ind w:left="360" w:hanging="360"/>
        <w:rPr>
          <w:rFonts w:ascii="Georgia" w:hAnsi="Georgia"/>
          <w:b w:val="0"/>
          <w:bCs/>
          <w:smallCaps/>
          <w:sz w:val="20"/>
          <w:u w:val="none"/>
        </w:rPr>
      </w:pPr>
      <w:r>
        <w:rPr>
          <w:rFonts w:ascii="Georgia" w:hAnsi="Georgia"/>
          <w:smallCaps/>
          <w:sz w:val="20"/>
          <w:u w:val="none"/>
        </w:rPr>
        <w:t xml:space="preserve">   elektronická aukcia</w:t>
      </w:r>
    </w:p>
    <w:p w:rsidR="00B71ABC" w:rsidRDefault="00BC09ED" w:rsidP="00F5472C">
      <w:pPr>
        <w:pStyle w:val="Zkladntext"/>
        <w:numPr>
          <w:ilvl w:val="1"/>
          <w:numId w:val="30"/>
        </w:numPr>
        <w:tabs>
          <w:tab w:val="right" w:leader="dot" w:pos="10080"/>
        </w:tabs>
        <w:ind w:left="567" w:hanging="567"/>
        <w:rPr>
          <w:rFonts w:ascii="Georgia" w:hAnsi="Georgia"/>
          <w:sz w:val="20"/>
        </w:rPr>
      </w:pPr>
      <w:r>
        <w:rPr>
          <w:rFonts w:ascii="Georgia" w:hAnsi="Georgia"/>
          <w:sz w:val="20"/>
        </w:rPr>
        <w:t>Elektronická aukcia nebude použitá.</w:t>
      </w:r>
    </w:p>
    <w:p w:rsidR="00B71ABC" w:rsidRDefault="00B71ABC" w:rsidP="00F5472C">
      <w:pPr>
        <w:pStyle w:val="Zkladntext"/>
        <w:tabs>
          <w:tab w:val="right" w:leader="dot" w:pos="10080"/>
        </w:tabs>
        <w:rPr>
          <w:rFonts w:ascii="Georgia" w:hAnsi="Georgia"/>
          <w:sz w:val="20"/>
        </w:rPr>
      </w:pPr>
    </w:p>
    <w:p w:rsidR="00FF5DC2" w:rsidRDefault="00FF5DC2" w:rsidP="004F08FB">
      <w:pPr>
        <w:pStyle w:val="Nadpis7"/>
        <w:numPr>
          <w:ilvl w:val="0"/>
          <w:numId w:val="30"/>
        </w:numPr>
        <w:spacing w:after="240" w:line="240" w:lineRule="auto"/>
        <w:ind w:left="567" w:hanging="567"/>
        <w:rPr>
          <w:rFonts w:ascii="Georgia" w:hAnsi="Georgia"/>
          <w:b w:val="0"/>
          <w:bCs/>
          <w:smallCaps/>
          <w:sz w:val="20"/>
          <w:u w:val="none"/>
        </w:rPr>
      </w:pPr>
      <w:r>
        <w:rPr>
          <w:rFonts w:ascii="Georgia" w:hAnsi="Georgia"/>
          <w:smallCaps/>
          <w:sz w:val="20"/>
          <w:u w:val="none"/>
        </w:rPr>
        <w:t>Opravné prostriedky</w:t>
      </w:r>
    </w:p>
    <w:p w:rsidR="00FF5DC2" w:rsidRDefault="00FF5DC2" w:rsidP="00EB7B7E">
      <w:pPr>
        <w:numPr>
          <w:ilvl w:val="1"/>
          <w:numId w:val="30"/>
        </w:numPr>
        <w:spacing w:after="122"/>
        <w:ind w:left="539" w:hanging="539"/>
        <w:jc w:val="both"/>
      </w:pPr>
      <w:r>
        <w:rPr>
          <w:rFonts w:ascii="Georgia" w:hAnsi="Georgia"/>
          <w:sz w:val="20"/>
          <w:szCs w:val="20"/>
        </w:rPr>
        <w:t>Uchádzač ktorý sa domnieva, že jeho práva alebo právom chránené záujmy boli alebo mohli byť postupom verejného obstarávateľa dotknuté, môže uplatniť revízne postupy podľa § 170 zákona o verejnom obstarávaní.</w:t>
      </w:r>
    </w:p>
    <w:p w:rsidR="00FF5DC2" w:rsidRDefault="00FF5DC2" w:rsidP="00F5472C">
      <w:pPr>
        <w:numPr>
          <w:ilvl w:val="1"/>
          <w:numId w:val="30"/>
        </w:numPr>
        <w:ind w:left="539" w:hanging="539"/>
        <w:jc w:val="both"/>
      </w:pPr>
      <w:r>
        <w:rPr>
          <w:rFonts w:ascii="Georgia" w:hAnsi="Georgia"/>
          <w:sz w:val="20"/>
          <w:szCs w:val="20"/>
        </w:rPr>
        <w:t xml:space="preserve">Verejný obstarávateľ si vyhradzuje právo zrušiť tento postup zadávania zákazky v súlade s § 57 ods. 2 ZVO (zmena okolnosti, za ktorých sa vyhlásilo toto verejné obstarávanie). V tomto prípade sa rozumie každý objektívny prípad, pre ktorý nemožno od verejného obstarávateľa požadovať, aby vo verejnom obstarávaní pokračoval, najmä ak sa zistilo porušenie ZVO, ktoré má alebo by mohlo mať zásadný vplyv na výsledok verejného obstarávania, ako aj prípad ak predložené cenové ponuky </w:t>
      </w:r>
      <w:r w:rsidR="00815060">
        <w:rPr>
          <w:rFonts w:ascii="Georgia" w:hAnsi="Georgia"/>
          <w:sz w:val="20"/>
          <w:szCs w:val="20"/>
        </w:rPr>
        <w:t xml:space="preserve">v EUR </w:t>
      </w:r>
      <w:r>
        <w:rPr>
          <w:rFonts w:ascii="Georgia" w:hAnsi="Georgia"/>
          <w:sz w:val="20"/>
          <w:szCs w:val="20"/>
        </w:rPr>
        <w:t>bez DPH u všetkých uchádzačov prekročili limit verejného obstarávateľa disponibilných finančných zdrojov určených na financovanie predmetu zákazky.</w:t>
      </w:r>
    </w:p>
    <w:p w:rsidR="00180B6F" w:rsidRDefault="00180B6F" w:rsidP="00F5472C">
      <w:pPr>
        <w:ind w:left="539"/>
        <w:jc w:val="both"/>
        <w:rPr>
          <w:rFonts w:ascii="Georgia" w:hAnsi="Georgia"/>
          <w:sz w:val="20"/>
          <w:szCs w:val="20"/>
        </w:rPr>
      </w:pPr>
    </w:p>
    <w:p w:rsidR="00180B6F" w:rsidRPr="00180B6F" w:rsidRDefault="00180B6F" w:rsidP="00F5472C">
      <w:pPr>
        <w:pStyle w:val="Odsekzoznamu"/>
        <w:numPr>
          <w:ilvl w:val="0"/>
          <w:numId w:val="30"/>
        </w:numPr>
        <w:spacing w:before="120"/>
        <w:ind w:left="567" w:hanging="567"/>
        <w:jc w:val="both"/>
        <w:rPr>
          <w:rFonts w:ascii="Georgia" w:hAnsi="Georgia"/>
          <w:sz w:val="18"/>
          <w:szCs w:val="20"/>
        </w:rPr>
      </w:pPr>
      <w:r w:rsidRPr="00180B6F">
        <w:rPr>
          <w:rFonts w:ascii="Georgia" w:hAnsi="Georgia"/>
          <w:b/>
          <w:sz w:val="18"/>
          <w:szCs w:val="20"/>
        </w:rPr>
        <w:t>ZRU</w:t>
      </w:r>
      <w:r w:rsidRPr="00180B6F">
        <w:rPr>
          <w:rFonts w:ascii="Georgia" w:hAnsi="Georgia"/>
          <w:b/>
          <w:sz w:val="20"/>
          <w:szCs w:val="20"/>
        </w:rPr>
        <w:t>Š</w:t>
      </w:r>
      <w:r w:rsidRPr="00180B6F">
        <w:rPr>
          <w:rFonts w:ascii="Georgia" w:hAnsi="Georgia"/>
          <w:b/>
          <w:sz w:val="18"/>
          <w:szCs w:val="20"/>
        </w:rPr>
        <w:t>ENIE VEREJNÉHO OBSTARÁVANIA</w:t>
      </w:r>
    </w:p>
    <w:p w:rsidR="00180B6F" w:rsidRPr="00141B3D" w:rsidRDefault="00180B6F" w:rsidP="00EB7B7E">
      <w:pPr>
        <w:numPr>
          <w:ilvl w:val="1"/>
          <w:numId w:val="30"/>
        </w:numPr>
        <w:spacing w:before="120" w:after="120"/>
        <w:jc w:val="both"/>
        <w:rPr>
          <w:rFonts w:ascii="Georgia" w:hAnsi="Georgia"/>
          <w:sz w:val="20"/>
          <w:szCs w:val="20"/>
        </w:rPr>
      </w:pPr>
      <w:r w:rsidRPr="00141B3D">
        <w:rPr>
          <w:rFonts w:ascii="Georgia" w:hAnsi="Georgia"/>
          <w:sz w:val="20"/>
          <w:szCs w:val="20"/>
        </w:rPr>
        <w:t>V</w:t>
      </w:r>
      <w:r w:rsidR="00904B53" w:rsidRPr="00141B3D">
        <w:rPr>
          <w:rFonts w:ascii="Georgia" w:hAnsi="Georgia"/>
          <w:sz w:val="20"/>
          <w:szCs w:val="20"/>
        </w:rPr>
        <w:t>erejný obstarávateľ zruší verejné obstarávanie alebo jeho časť</w:t>
      </w:r>
      <w:r w:rsidRPr="00141B3D">
        <w:rPr>
          <w:rFonts w:ascii="Georgia" w:hAnsi="Georgia"/>
          <w:sz w:val="20"/>
          <w:szCs w:val="20"/>
        </w:rPr>
        <w:t> </w:t>
      </w:r>
      <w:r w:rsidR="00904B53">
        <w:rPr>
          <w:rFonts w:ascii="Georgia" w:hAnsi="Georgia"/>
          <w:sz w:val="20"/>
          <w:szCs w:val="20"/>
        </w:rPr>
        <w:t xml:space="preserve">v </w:t>
      </w:r>
      <w:r w:rsidRPr="00141B3D">
        <w:rPr>
          <w:rFonts w:ascii="Georgia" w:hAnsi="Georgia"/>
          <w:sz w:val="20"/>
          <w:szCs w:val="20"/>
        </w:rPr>
        <w:t>súlade s </w:t>
      </w:r>
      <w:proofErr w:type="spellStart"/>
      <w:r w:rsidRPr="00141B3D">
        <w:rPr>
          <w:rFonts w:ascii="Georgia" w:hAnsi="Georgia"/>
          <w:sz w:val="20"/>
          <w:szCs w:val="20"/>
        </w:rPr>
        <w:t>ust</w:t>
      </w:r>
      <w:proofErr w:type="spellEnd"/>
      <w:r w:rsidRPr="00141B3D">
        <w:rPr>
          <w:rFonts w:ascii="Georgia" w:hAnsi="Georgia"/>
          <w:sz w:val="20"/>
          <w:szCs w:val="20"/>
        </w:rPr>
        <w:t>. § 57 ods. 1 ZVO</w:t>
      </w:r>
      <w:r w:rsidR="00904B53">
        <w:rPr>
          <w:rFonts w:ascii="Georgia" w:hAnsi="Georgia"/>
          <w:sz w:val="20"/>
          <w:szCs w:val="20"/>
        </w:rPr>
        <w:t>.</w:t>
      </w:r>
      <w:r w:rsidRPr="00141B3D">
        <w:rPr>
          <w:rFonts w:ascii="Georgia" w:hAnsi="Georgia"/>
          <w:sz w:val="20"/>
          <w:szCs w:val="20"/>
        </w:rPr>
        <w:t xml:space="preserve"> </w:t>
      </w:r>
    </w:p>
    <w:p w:rsidR="00180B6F" w:rsidRPr="00362CED" w:rsidRDefault="00180B6F" w:rsidP="00EB7B7E">
      <w:pPr>
        <w:pStyle w:val="Odsekzoznamu"/>
        <w:numPr>
          <w:ilvl w:val="1"/>
          <w:numId w:val="30"/>
        </w:numPr>
        <w:spacing w:before="120" w:after="120"/>
        <w:jc w:val="both"/>
        <w:rPr>
          <w:rFonts w:ascii="Georgia" w:hAnsi="Georgia"/>
          <w:sz w:val="20"/>
          <w:szCs w:val="20"/>
        </w:rPr>
      </w:pPr>
      <w:r w:rsidRPr="00362CED">
        <w:rPr>
          <w:rFonts w:ascii="Georgia" w:hAnsi="Georgia"/>
          <w:sz w:val="20"/>
          <w:szCs w:val="20"/>
        </w:rPr>
        <w:t xml:space="preserve">Podľa § 57 ods. 2 ZVO </w:t>
      </w:r>
      <w:r w:rsidR="009711C8">
        <w:rPr>
          <w:rFonts w:ascii="Georgia" w:hAnsi="Georgia"/>
          <w:sz w:val="20"/>
          <w:szCs w:val="20"/>
        </w:rPr>
        <w:t>v</w:t>
      </w:r>
      <w:r w:rsidRPr="00362CED">
        <w:rPr>
          <w:rFonts w:ascii="Georgia" w:hAnsi="Georgia"/>
          <w:sz w:val="20"/>
          <w:szCs w:val="20"/>
        </w:rPr>
        <w:t xml:space="preserve">erejný obstarávateľ môže zrušiť verejné obstarávanie alebo jeho časť aj vtedy, </w:t>
      </w:r>
      <w:r w:rsidR="008F4B92">
        <w:rPr>
          <w:rFonts w:ascii="Georgia" w:hAnsi="Georgia"/>
          <w:sz w:val="20"/>
          <w:szCs w:val="20"/>
        </w:rPr>
        <w:t xml:space="preserve">                     </w:t>
      </w:r>
      <w:r w:rsidRPr="00362CED">
        <w:rPr>
          <w:rFonts w:ascii="Georgia" w:hAnsi="Georgia"/>
          <w:sz w:val="20"/>
          <w:szCs w:val="20"/>
        </w:rPr>
        <w:t xml:space="preserve">ak sa </w:t>
      </w:r>
      <w:r w:rsidR="009711C8">
        <w:rPr>
          <w:rFonts w:ascii="Georgia" w:hAnsi="Georgia"/>
          <w:sz w:val="20"/>
          <w:szCs w:val="20"/>
        </w:rPr>
        <w:t>z</w:t>
      </w:r>
      <w:r w:rsidRPr="00362CED">
        <w:rPr>
          <w:rFonts w:ascii="Georgia" w:hAnsi="Georgia"/>
          <w:sz w:val="20"/>
          <w:szCs w:val="20"/>
        </w:rPr>
        <w:t xml:space="preserve">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ZVO, ktoré má alebo by mohlo mať zásadný vplyv na výsledok verejného obstarávania, </w:t>
      </w:r>
      <w:r w:rsidRPr="00904B53">
        <w:rPr>
          <w:rFonts w:ascii="Georgia" w:hAnsi="Georgia"/>
          <w:sz w:val="20"/>
          <w:szCs w:val="20"/>
        </w:rPr>
        <w:t>ak nebolo predložených viac ako dve ponuky</w:t>
      </w:r>
      <w:r w:rsidRPr="00362CED">
        <w:rPr>
          <w:rFonts w:ascii="Georgia" w:hAnsi="Georgia"/>
          <w:sz w:val="20"/>
          <w:szCs w:val="20"/>
        </w:rPr>
        <w:t xml:space="preserve"> alebo ak navrhované ceny v predložených ponukách sú vyššie ako predpokladaná hodnota.</w:t>
      </w:r>
      <w:r w:rsidR="00EF52EA">
        <w:rPr>
          <w:rFonts w:ascii="Georgia" w:hAnsi="Georgia"/>
          <w:sz w:val="20"/>
          <w:szCs w:val="20"/>
        </w:rPr>
        <w:t xml:space="preserve"> </w:t>
      </w:r>
      <w:r w:rsidRPr="00362CED">
        <w:rPr>
          <w:rFonts w:ascii="Georgia" w:hAnsi="Georgia"/>
          <w:sz w:val="20"/>
          <w:szCs w:val="20"/>
        </w:rPr>
        <w:t>Ak bola predložená len jedna ponuka a verejný obstarávateľ nezrušil verejné obstarávanie alebo jeho časť,</w:t>
      </w:r>
      <w:r w:rsidR="008F4B92">
        <w:rPr>
          <w:rFonts w:ascii="Georgia" w:hAnsi="Georgia"/>
          <w:sz w:val="20"/>
          <w:szCs w:val="20"/>
        </w:rPr>
        <w:t xml:space="preserve"> </w:t>
      </w:r>
      <w:r w:rsidRPr="00362CED">
        <w:rPr>
          <w:rFonts w:ascii="Georgia" w:hAnsi="Georgia"/>
          <w:sz w:val="20"/>
          <w:szCs w:val="20"/>
        </w:rPr>
        <w:t>je povinný zverejniť v profile odôvodnenie, prečo verejné obstarávanie nezrušil.</w:t>
      </w:r>
    </w:p>
    <w:p w:rsidR="00180B6F" w:rsidRPr="00362CED" w:rsidRDefault="00180B6F" w:rsidP="00EB7B7E">
      <w:pPr>
        <w:pStyle w:val="Odsekzoznamu"/>
        <w:numPr>
          <w:ilvl w:val="1"/>
          <w:numId w:val="30"/>
        </w:numPr>
        <w:spacing w:after="122"/>
        <w:jc w:val="both"/>
        <w:rPr>
          <w:rFonts w:ascii="Georgia" w:hAnsi="Georgia"/>
          <w:sz w:val="20"/>
          <w:szCs w:val="20"/>
        </w:rPr>
      </w:pPr>
      <w:r w:rsidRPr="00362CED">
        <w:rPr>
          <w:rFonts w:ascii="Georgia" w:hAnsi="Georgia"/>
          <w:sz w:val="20"/>
          <w:szCs w:val="20"/>
        </w:rPr>
        <w:t>Verejný obstarávateľ bezodkladne upovedomí všetkých záujemcov/uchádzačov o zrušení použitého postupu zadávania zákazky s uvedením dôvodu a oznámi postup, ktorý použije pri zadávaní zákazky</w:t>
      </w:r>
      <w:r w:rsidR="008F4B92">
        <w:rPr>
          <w:rFonts w:ascii="Georgia" w:hAnsi="Georgia"/>
          <w:sz w:val="20"/>
          <w:szCs w:val="20"/>
        </w:rPr>
        <w:t xml:space="preserve"> </w:t>
      </w:r>
      <w:r w:rsidRPr="00362CED">
        <w:rPr>
          <w:rFonts w:ascii="Georgia" w:hAnsi="Georgia"/>
          <w:sz w:val="20"/>
          <w:szCs w:val="20"/>
        </w:rPr>
        <w:t>na pôvodný predmet zákazky.</w:t>
      </w:r>
    </w:p>
    <w:p w:rsidR="00B71ABC" w:rsidRPr="00FD2A04" w:rsidRDefault="00BC09ED">
      <w:pPr>
        <w:jc w:val="center"/>
        <w:rPr>
          <w:rFonts w:ascii="Georgia" w:hAnsi="Georgia"/>
          <w:sz w:val="22"/>
          <w:szCs w:val="20"/>
        </w:rPr>
      </w:pPr>
      <w:r w:rsidRPr="00FD2A04">
        <w:rPr>
          <w:rFonts w:ascii="Georgia" w:hAnsi="Georgia"/>
          <w:sz w:val="22"/>
          <w:szCs w:val="20"/>
        </w:rPr>
        <w:t>Časť VI.</w:t>
      </w:r>
    </w:p>
    <w:p w:rsidR="00B71ABC" w:rsidRPr="00FD2A04" w:rsidRDefault="00BC09ED">
      <w:pPr>
        <w:pStyle w:val="Nadpis5"/>
        <w:rPr>
          <w:rFonts w:ascii="Georgia" w:hAnsi="Georgia"/>
          <w:sz w:val="20"/>
          <w:szCs w:val="18"/>
        </w:rPr>
      </w:pPr>
      <w:r w:rsidRPr="00FD2A04">
        <w:rPr>
          <w:rFonts w:ascii="Georgia" w:hAnsi="Georgia"/>
          <w:sz w:val="20"/>
          <w:szCs w:val="18"/>
        </w:rPr>
        <w:t>Dôvernosť vo verejnom obstarávaní</w:t>
      </w:r>
    </w:p>
    <w:p w:rsidR="00FD2A04" w:rsidRDefault="00FD2A04">
      <w:pPr>
        <w:pStyle w:val="Nadpis5"/>
        <w:rPr>
          <w:rFonts w:ascii="Georgia" w:hAnsi="Georgia"/>
          <w:sz w:val="18"/>
          <w:szCs w:val="18"/>
        </w:rPr>
      </w:pPr>
    </w:p>
    <w:p w:rsidR="00FD2A04" w:rsidRDefault="00BC09ED" w:rsidP="00EB7B7E">
      <w:pPr>
        <w:pStyle w:val="Nadpis7"/>
        <w:numPr>
          <w:ilvl w:val="0"/>
          <w:numId w:val="30"/>
        </w:numPr>
        <w:spacing w:after="122" w:line="240" w:lineRule="auto"/>
        <w:ind w:left="357" w:hanging="357"/>
        <w:rPr>
          <w:rFonts w:ascii="Georgia" w:hAnsi="Georgia"/>
          <w:b w:val="0"/>
          <w:bCs/>
          <w:smallCaps/>
          <w:sz w:val="20"/>
          <w:u w:val="none"/>
        </w:rPr>
      </w:pPr>
      <w:r>
        <w:rPr>
          <w:rFonts w:ascii="Georgia" w:hAnsi="Georgia"/>
          <w:smallCaps/>
          <w:sz w:val="20"/>
          <w:u w:val="none"/>
        </w:rPr>
        <w:t xml:space="preserve">   </w:t>
      </w:r>
      <w:r w:rsidR="00FD2A04">
        <w:rPr>
          <w:rFonts w:ascii="Georgia" w:hAnsi="Georgia"/>
          <w:smallCaps/>
          <w:sz w:val="20"/>
          <w:u w:val="none"/>
        </w:rPr>
        <w:t>dôvernosť procesu verejného obstarávania</w:t>
      </w:r>
    </w:p>
    <w:p w:rsidR="00FD2A04" w:rsidRPr="00141B3D" w:rsidRDefault="00FD2A04" w:rsidP="00EB7B7E">
      <w:pPr>
        <w:numPr>
          <w:ilvl w:val="1"/>
          <w:numId w:val="30"/>
        </w:numPr>
        <w:spacing w:after="122"/>
        <w:jc w:val="both"/>
        <w:rPr>
          <w:rFonts w:ascii="Georgia" w:hAnsi="Georgia"/>
          <w:sz w:val="20"/>
          <w:szCs w:val="20"/>
        </w:rPr>
      </w:pPr>
      <w:r w:rsidRPr="00141B3D">
        <w:rPr>
          <w:rFonts w:ascii="Georgia" w:hAnsi="Georgia"/>
          <w:sz w:val="20"/>
          <w:szCs w:val="20"/>
        </w:rPr>
        <w:t>Verejný obstarávateľ bude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w:t>
      </w:r>
      <w:r w:rsidR="008F4B92">
        <w:rPr>
          <w:rFonts w:ascii="Georgia" w:hAnsi="Georgia"/>
          <w:sz w:val="20"/>
          <w:szCs w:val="20"/>
        </w:rPr>
        <w:t xml:space="preserve"> </w:t>
      </w:r>
      <w:r w:rsidR="00D57C2C">
        <w:rPr>
          <w:rFonts w:ascii="Georgia" w:hAnsi="Georgia"/>
          <w:sz w:val="20"/>
          <w:szCs w:val="20"/>
        </w:rPr>
        <w:t xml:space="preserve">                             </w:t>
      </w:r>
      <w:r w:rsidRPr="00141B3D">
        <w:rPr>
          <w:rFonts w:ascii="Georgia" w:hAnsi="Georgia"/>
          <w:sz w:val="20"/>
          <w:szCs w:val="20"/>
        </w:rPr>
        <w:t>a predlohy, návody, výkresy, projektové dokumentácie, modely, spôsob výpočtu jednotkových cien</w:t>
      </w:r>
      <w:r w:rsidR="008F4B92">
        <w:rPr>
          <w:rFonts w:ascii="Georgia" w:hAnsi="Georgia"/>
          <w:sz w:val="20"/>
          <w:szCs w:val="20"/>
        </w:rPr>
        <w:t xml:space="preserve">                              </w:t>
      </w:r>
      <w:r w:rsidRPr="00141B3D">
        <w:rPr>
          <w:rFonts w:ascii="Georgia" w:hAnsi="Georgia"/>
          <w:sz w:val="20"/>
          <w:szCs w:val="20"/>
        </w:rPr>
        <w:t xml:space="preserve"> a ak sa neuvádzajú jednotkové ceny ale len cena, tak aj spôsob výpočtu ceny a vzory. Tým nie sú dotknuté </w:t>
      </w:r>
      <w:r w:rsidR="00D57C2C">
        <w:rPr>
          <w:rFonts w:ascii="Georgia" w:hAnsi="Georgia"/>
          <w:sz w:val="20"/>
          <w:szCs w:val="20"/>
        </w:rPr>
        <w:t xml:space="preserve">              </w:t>
      </w:r>
      <w:r w:rsidRPr="00141B3D">
        <w:rPr>
          <w:rFonts w:ascii="Georgia" w:hAnsi="Georgia"/>
          <w:sz w:val="20"/>
          <w:szCs w:val="20"/>
        </w:rPr>
        <w:t xml:space="preserve">(t. z. nie je považované za porušenie povinnosti zachovávať mlčanlivosť) ustanovenia týkajúce sa oznámení </w:t>
      </w:r>
      <w:r w:rsidR="00D57C2C">
        <w:rPr>
          <w:rFonts w:ascii="Georgia" w:hAnsi="Georgia"/>
          <w:sz w:val="20"/>
          <w:szCs w:val="20"/>
        </w:rPr>
        <w:t xml:space="preserve">                   </w:t>
      </w:r>
      <w:r w:rsidRPr="00141B3D">
        <w:rPr>
          <w:rFonts w:ascii="Georgia" w:hAnsi="Georgia"/>
          <w:sz w:val="20"/>
          <w:szCs w:val="20"/>
        </w:rPr>
        <w:t>o výsledku verejného obstarávania, komisie, otvárania ponúk, ustanovenia §</w:t>
      </w:r>
      <w:r w:rsidRPr="00710D4A">
        <w:rPr>
          <w:rFonts w:ascii="Georgia" w:hAnsi="Georgia"/>
          <w:color w:val="FF0000"/>
          <w:sz w:val="20"/>
          <w:szCs w:val="20"/>
        </w:rPr>
        <w:t xml:space="preserve"> </w:t>
      </w:r>
      <w:r w:rsidRPr="00171484">
        <w:rPr>
          <w:rFonts w:ascii="Georgia" w:hAnsi="Georgia"/>
          <w:color w:val="auto"/>
          <w:sz w:val="20"/>
          <w:szCs w:val="20"/>
        </w:rPr>
        <w:t xml:space="preserve">64 </w:t>
      </w:r>
      <w:r w:rsidRPr="00141B3D">
        <w:rPr>
          <w:rFonts w:ascii="Georgia" w:hAnsi="Georgia"/>
          <w:sz w:val="20"/>
          <w:szCs w:val="20"/>
        </w:rPr>
        <w:t xml:space="preserve">ods. 1 písm. b) až </w:t>
      </w:r>
      <w:r w:rsidR="00171484">
        <w:rPr>
          <w:rFonts w:ascii="Georgia" w:hAnsi="Georgia"/>
          <w:sz w:val="20"/>
          <w:szCs w:val="20"/>
        </w:rPr>
        <w:t>e</w:t>
      </w:r>
      <w:r w:rsidRPr="00141B3D">
        <w:rPr>
          <w:rFonts w:ascii="Georgia" w:hAnsi="Georgia"/>
          <w:sz w:val="20"/>
          <w:szCs w:val="20"/>
        </w:rPr>
        <w:t>)</w:t>
      </w:r>
      <w:r w:rsidR="008F4B92">
        <w:rPr>
          <w:rFonts w:ascii="Georgia" w:hAnsi="Georgia"/>
          <w:sz w:val="20"/>
          <w:szCs w:val="20"/>
        </w:rPr>
        <w:t xml:space="preserve">                            </w:t>
      </w:r>
      <w:r w:rsidRPr="00141B3D">
        <w:rPr>
          <w:rFonts w:ascii="Georgia" w:hAnsi="Georgia"/>
          <w:sz w:val="20"/>
          <w:szCs w:val="20"/>
        </w:rPr>
        <w:t xml:space="preserve"> </w:t>
      </w:r>
      <w:r w:rsidRPr="00141B3D">
        <w:rPr>
          <w:rFonts w:ascii="Georgia" w:hAnsi="Georgia"/>
          <w:sz w:val="20"/>
          <w:szCs w:val="20"/>
        </w:rPr>
        <w:lastRenderedPageBreak/>
        <w:t>a odsekov 3 až 5</w:t>
      </w:r>
      <w:r w:rsidR="009711C8">
        <w:rPr>
          <w:rFonts w:ascii="Georgia" w:hAnsi="Georgia"/>
          <w:sz w:val="20"/>
          <w:szCs w:val="20"/>
        </w:rPr>
        <w:t xml:space="preserve"> </w:t>
      </w:r>
      <w:r w:rsidRPr="00141B3D">
        <w:rPr>
          <w:rFonts w:ascii="Georgia" w:hAnsi="Georgia"/>
          <w:sz w:val="20"/>
          <w:szCs w:val="20"/>
        </w:rPr>
        <w:t xml:space="preserve"> zákona č. 343/2015 Z. z. o verejnom obstarávaní a o zmene a doplnení niektorých zákonov</w:t>
      </w:r>
      <w:r w:rsidR="009711C8">
        <w:rPr>
          <w:rFonts w:ascii="Georgia" w:hAnsi="Georgia"/>
          <w:sz w:val="20"/>
          <w:szCs w:val="20"/>
        </w:rPr>
        <w:t xml:space="preserve"> </w:t>
      </w:r>
      <w:r w:rsidR="00D57C2C">
        <w:rPr>
          <w:rFonts w:ascii="Georgia" w:hAnsi="Georgia"/>
          <w:sz w:val="20"/>
          <w:szCs w:val="20"/>
        </w:rPr>
        <w:t xml:space="preserve">                    </w:t>
      </w:r>
      <w:r w:rsidRPr="00141B3D">
        <w:rPr>
          <w:rFonts w:ascii="Georgia" w:hAnsi="Georgia"/>
          <w:sz w:val="20"/>
          <w:szCs w:val="20"/>
        </w:rPr>
        <w:t>v znení neskorších predpisov</w:t>
      </w:r>
      <w:r w:rsidR="00171484">
        <w:rPr>
          <w:rFonts w:ascii="Georgia" w:hAnsi="Georgia"/>
          <w:sz w:val="20"/>
          <w:szCs w:val="20"/>
        </w:rPr>
        <w:t xml:space="preserve"> (ZVO)</w:t>
      </w:r>
      <w:r w:rsidRPr="00141B3D">
        <w:rPr>
          <w:rFonts w:ascii="Georgia" w:hAnsi="Georgia"/>
          <w:sz w:val="20"/>
          <w:szCs w:val="20"/>
        </w:rPr>
        <w:t xml:space="preserve">, povinnosti zverejňovania </w:t>
      </w:r>
      <w:r>
        <w:rPr>
          <w:rFonts w:ascii="Georgia" w:hAnsi="Georgia"/>
          <w:sz w:val="20"/>
          <w:szCs w:val="20"/>
        </w:rPr>
        <w:t>zmlúv podľa osobitného predpisu</w:t>
      </w:r>
      <w:r w:rsidRPr="008D7A92">
        <w:rPr>
          <w:rFonts w:ascii="Georgia" w:hAnsi="Georgia"/>
          <w:sz w:val="20"/>
          <w:szCs w:val="20"/>
        </w:rPr>
        <w:t>.</w:t>
      </w:r>
      <w:r w:rsidRPr="00141B3D">
        <w:rPr>
          <w:rFonts w:ascii="Georgia" w:hAnsi="Georgia"/>
          <w:sz w:val="20"/>
          <w:szCs w:val="20"/>
        </w:rPr>
        <w:t xml:space="preserve"> </w:t>
      </w:r>
    </w:p>
    <w:p w:rsidR="00FD2A04" w:rsidRPr="00346D4F" w:rsidRDefault="00FD2A04" w:rsidP="00EB7B7E">
      <w:pPr>
        <w:pStyle w:val="Zkladntext"/>
        <w:widowControl w:val="0"/>
        <w:numPr>
          <w:ilvl w:val="1"/>
          <w:numId w:val="30"/>
        </w:numPr>
        <w:spacing w:before="122"/>
        <w:ind w:right="144"/>
        <w:rPr>
          <w:rFonts w:ascii="Georgia" w:hAnsi="Georgia"/>
          <w:sz w:val="20"/>
        </w:rPr>
      </w:pPr>
      <w:r w:rsidRPr="00141B3D">
        <w:rPr>
          <w:rFonts w:ascii="Georgia" w:hAnsi="Georgia"/>
          <w:spacing w:val="-1"/>
          <w:sz w:val="20"/>
        </w:rPr>
        <w:t>Verejný</w:t>
      </w:r>
      <w:r w:rsidRPr="00141B3D">
        <w:rPr>
          <w:rFonts w:ascii="Georgia" w:hAnsi="Georgia"/>
          <w:spacing w:val="7"/>
          <w:sz w:val="20"/>
        </w:rPr>
        <w:t xml:space="preserve"> </w:t>
      </w:r>
      <w:r w:rsidRPr="00141B3D">
        <w:rPr>
          <w:rFonts w:ascii="Georgia" w:hAnsi="Georgia"/>
          <w:spacing w:val="-1"/>
          <w:sz w:val="20"/>
        </w:rPr>
        <w:t>obstarávateľ</w:t>
      </w:r>
      <w:r w:rsidRPr="00141B3D">
        <w:rPr>
          <w:rFonts w:ascii="Georgia" w:hAnsi="Georgia"/>
          <w:spacing w:val="9"/>
          <w:sz w:val="20"/>
        </w:rPr>
        <w:t xml:space="preserve"> </w:t>
      </w:r>
      <w:r w:rsidRPr="00141B3D">
        <w:rPr>
          <w:rFonts w:ascii="Georgia" w:hAnsi="Georgia"/>
          <w:spacing w:val="-1"/>
          <w:sz w:val="20"/>
        </w:rPr>
        <w:t>nebude</w:t>
      </w:r>
      <w:r w:rsidRPr="00141B3D">
        <w:rPr>
          <w:rFonts w:ascii="Georgia" w:hAnsi="Georgia"/>
          <w:spacing w:val="7"/>
          <w:sz w:val="20"/>
        </w:rPr>
        <w:t xml:space="preserve"> </w:t>
      </w:r>
      <w:r w:rsidRPr="00141B3D">
        <w:rPr>
          <w:rFonts w:ascii="Georgia" w:hAnsi="Georgia"/>
          <w:spacing w:val="-1"/>
          <w:sz w:val="20"/>
        </w:rPr>
        <w:t>poskytovať</w:t>
      </w:r>
      <w:r w:rsidRPr="00141B3D">
        <w:rPr>
          <w:rFonts w:ascii="Georgia" w:hAnsi="Georgia"/>
          <w:spacing w:val="8"/>
          <w:sz w:val="20"/>
        </w:rPr>
        <w:t xml:space="preserve"> </w:t>
      </w:r>
      <w:r w:rsidRPr="00141B3D">
        <w:rPr>
          <w:rFonts w:ascii="Georgia" w:hAnsi="Georgia"/>
          <w:sz w:val="20"/>
        </w:rPr>
        <w:t>informácie</w:t>
      </w:r>
      <w:r w:rsidRPr="00141B3D">
        <w:rPr>
          <w:rFonts w:ascii="Georgia" w:hAnsi="Georgia"/>
          <w:spacing w:val="7"/>
          <w:sz w:val="20"/>
        </w:rPr>
        <w:t xml:space="preserve"> </w:t>
      </w:r>
      <w:r w:rsidRPr="00141B3D">
        <w:rPr>
          <w:rFonts w:ascii="Georgia" w:hAnsi="Georgia"/>
          <w:sz w:val="20"/>
        </w:rPr>
        <w:t>spôsobom,</w:t>
      </w:r>
      <w:r w:rsidRPr="00141B3D">
        <w:rPr>
          <w:rFonts w:ascii="Georgia" w:hAnsi="Georgia"/>
          <w:spacing w:val="7"/>
          <w:sz w:val="20"/>
        </w:rPr>
        <w:t xml:space="preserve"> </w:t>
      </w:r>
      <w:r w:rsidRPr="00141B3D">
        <w:rPr>
          <w:rFonts w:ascii="Georgia" w:hAnsi="Georgia"/>
          <w:spacing w:val="-1"/>
          <w:sz w:val="20"/>
        </w:rPr>
        <w:t>ktorý</w:t>
      </w:r>
      <w:r w:rsidRPr="00141B3D">
        <w:rPr>
          <w:rFonts w:ascii="Georgia" w:hAnsi="Georgia"/>
          <w:spacing w:val="10"/>
          <w:sz w:val="20"/>
        </w:rPr>
        <w:t xml:space="preserve"> </w:t>
      </w:r>
      <w:r w:rsidRPr="00141B3D">
        <w:rPr>
          <w:rFonts w:ascii="Georgia" w:hAnsi="Georgia"/>
          <w:spacing w:val="-1"/>
          <w:sz w:val="20"/>
        </w:rPr>
        <w:t>by</w:t>
      </w:r>
      <w:r w:rsidRPr="00141B3D">
        <w:rPr>
          <w:rFonts w:ascii="Georgia" w:hAnsi="Georgia"/>
          <w:spacing w:val="8"/>
          <w:sz w:val="20"/>
        </w:rPr>
        <w:t xml:space="preserve"> </w:t>
      </w:r>
      <w:r w:rsidRPr="00141B3D">
        <w:rPr>
          <w:rFonts w:ascii="Georgia" w:hAnsi="Georgia"/>
          <w:spacing w:val="-1"/>
          <w:sz w:val="20"/>
        </w:rPr>
        <w:t>zvýhodnil</w:t>
      </w:r>
      <w:r w:rsidRPr="00141B3D">
        <w:rPr>
          <w:rFonts w:ascii="Georgia" w:hAnsi="Georgia"/>
          <w:spacing w:val="8"/>
          <w:sz w:val="20"/>
        </w:rPr>
        <w:t xml:space="preserve"> </w:t>
      </w:r>
      <w:r w:rsidRPr="00141B3D">
        <w:rPr>
          <w:rFonts w:ascii="Georgia" w:hAnsi="Georgia"/>
          <w:sz w:val="20"/>
        </w:rPr>
        <w:t>niektorých</w:t>
      </w:r>
      <w:r w:rsidRPr="00141B3D">
        <w:rPr>
          <w:rFonts w:ascii="Georgia" w:hAnsi="Georgia"/>
          <w:spacing w:val="77"/>
          <w:w w:val="99"/>
          <w:sz w:val="20"/>
        </w:rPr>
        <w:t xml:space="preserve"> </w:t>
      </w:r>
      <w:r w:rsidRPr="00141B3D">
        <w:rPr>
          <w:rFonts w:ascii="Georgia" w:hAnsi="Georgia"/>
          <w:spacing w:val="-1"/>
          <w:sz w:val="20"/>
        </w:rPr>
        <w:t>záujemcov/uchádzačov.</w:t>
      </w:r>
      <w:r w:rsidRPr="00141B3D">
        <w:rPr>
          <w:rFonts w:ascii="Georgia" w:hAnsi="Georgia"/>
          <w:spacing w:val="6"/>
          <w:sz w:val="20"/>
        </w:rPr>
        <w:t xml:space="preserve"> </w:t>
      </w:r>
      <w:r w:rsidRPr="00141B3D">
        <w:rPr>
          <w:rFonts w:ascii="Georgia" w:hAnsi="Georgia"/>
          <w:spacing w:val="-1"/>
          <w:sz w:val="20"/>
        </w:rPr>
        <w:t>Verejný</w:t>
      </w:r>
      <w:r w:rsidRPr="00141B3D">
        <w:rPr>
          <w:rFonts w:ascii="Georgia" w:hAnsi="Georgia"/>
          <w:spacing w:val="6"/>
          <w:sz w:val="20"/>
        </w:rPr>
        <w:t xml:space="preserve"> </w:t>
      </w:r>
      <w:r w:rsidRPr="00141B3D">
        <w:rPr>
          <w:rFonts w:ascii="Georgia" w:hAnsi="Georgia"/>
          <w:sz w:val="20"/>
        </w:rPr>
        <w:t>obstarávateľ</w:t>
      </w:r>
      <w:r w:rsidRPr="00141B3D">
        <w:rPr>
          <w:rFonts w:ascii="Georgia" w:hAnsi="Georgia"/>
          <w:spacing w:val="5"/>
          <w:sz w:val="20"/>
        </w:rPr>
        <w:t xml:space="preserve"> </w:t>
      </w:r>
      <w:r w:rsidRPr="00141B3D">
        <w:rPr>
          <w:rFonts w:ascii="Georgia" w:hAnsi="Georgia"/>
          <w:sz w:val="20"/>
        </w:rPr>
        <w:t>nesprístupní</w:t>
      </w:r>
      <w:r w:rsidRPr="00141B3D">
        <w:rPr>
          <w:rFonts w:ascii="Georgia" w:hAnsi="Georgia"/>
          <w:spacing w:val="4"/>
          <w:sz w:val="20"/>
        </w:rPr>
        <w:t xml:space="preserve"> </w:t>
      </w:r>
      <w:r w:rsidRPr="00141B3D">
        <w:rPr>
          <w:rFonts w:ascii="Georgia" w:hAnsi="Georgia"/>
          <w:spacing w:val="-1"/>
          <w:sz w:val="20"/>
        </w:rPr>
        <w:t>dôverné</w:t>
      </w:r>
      <w:r w:rsidRPr="00141B3D">
        <w:rPr>
          <w:rFonts w:ascii="Georgia" w:hAnsi="Georgia"/>
          <w:spacing w:val="8"/>
          <w:sz w:val="20"/>
        </w:rPr>
        <w:t xml:space="preserve"> </w:t>
      </w:r>
      <w:r w:rsidRPr="00141B3D">
        <w:rPr>
          <w:rFonts w:ascii="Georgia" w:hAnsi="Georgia"/>
          <w:spacing w:val="-1"/>
          <w:sz w:val="20"/>
        </w:rPr>
        <w:t>informácie,</w:t>
      </w:r>
      <w:r w:rsidRPr="00141B3D">
        <w:rPr>
          <w:rFonts w:ascii="Georgia" w:hAnsi="Georgia"/>
          <w:spacing w:val="7"/>
          <w:sz w:val="20"/>
        </w:rPr>
        <w:t xml:space="preserve"> </w:t>
      </w:r>
      <w:r w:rsidRPr="00141B3D">
        <w:rPr>
          <w:rFonts w:ascii="Georgia" w:hAnsi="Georgia"/>
          <w:spacing w:val="-1"/>
          <w:sz w:val="20"/>
        </w:rPr>
        <w:t>ktoré</w:t>
      </w:r>
      <w:r w:rsidRPr="00141B3D">
        <w:rPr>
          <w:rFonts w:ascii="Georgia" w:hAnsi="Georgia"/>
          <w:spacing w:val="4"/>
          <w:sz w:val="20"/>
        </w:rPr>
        <w:t xml:space="preserve"> </w:t>
      </w:r>
      <w:r w:rsidRPr="00141B3D">
        <w:rPr>
          <w:rFonts w:ascii="Georgia" w:hAnsi="Georgia"/>
          <w:sz w:val="20"/>
        </w:rPr>
        <w:t>získal</w:t>
      </w:r>
      <w:r w:rsidRPr="00141B3D">
        <w:rPr>
          <w:rFonts w:ascii="Georgia" w:hAnsi="Georgia"/>
          <w:spacing w:val="6"/>
          <w:sz w:val="20"/>
        </w:rPr>
        <w:t xml:space="preserve"> </w:t>
      </w:r>
      <w:r w:rsidRPr="00141B3D">
        <w:rPr>
          <w:rFonts w:ascii="Georgia" w:hAnsi="Georgia"/>
          <w:spacing w:val="-1"/>
          <w:sz w:val="20"/>
        </w:rPr>
        <w:t>počas</w:t>
      </w:r>
      <w:r w:rsidRPr="00141B3D">
        <w:rPr>
          <w:rFonts w:ascii="Georgia" w:hAnsi="Georgia"/>
          <w:spacing w:val="8"/>
          <w:sz w:val="20"/>
        </w:rPr>
        <w:t xml:space="preserve"> </w:t>
      </w:r>
      <w:r w:rsidR="00346D4F">
        <w:rPr>
          <w:rFonts w:ascii="Georgia" w:hAnsi="Georgia"/>
          <w:spacing w:val="8"/>
          <w:sz w:val="20"/>
        </w:rPr>
        <w:t xml:space="preserve">                 </w:t>
      </w:r>
      <w:r w:rsidRPr="00141B3D">
        <w:rPr>
          <w:rFonts w:ascii="Georgia" w:hAnsi="Georgia"/>
          <w:spacing w:val="-1"/>
          <w:sz w:val="20"/>
        </w:rPr>
        <w:t>tohto</w:t>
      </w:r>
      <w:r w:rsidRPr="00141B3D">
        <w:rPr>
          <w:rFonts w:ascii="Georgia" w:hAnsi="Georgia"/>
          <w:spacing w:val="101"/>
          <w:w w:val="99"/>
          <w:sz w:val="20"/>
        </w:rPr>
        <w:t xml:space="preserve"> </w:t>
      </w:r>
      <w:r w:rsidRPr="00141B3D">
        <w:rPr>
          <w:rFonts w:ascii="Georgia" w:hAnsi="Georgia"/>
          <w:spacing w:val="-1"/>
          <w:sz w:val="20"/>
        </w:rPr>
        <w:t>verejného</w:t>
      </w:r>
      <w:r w:rsidRPr="00141B3D">
        <w:rPr>
          <w:rFonts w:ascii="Georgia" w:hAnsi="Georgia"/>
          <w:spacing w:val="24"/>
          <w:sz w:val="20"/>
        </w:rPr>
        <w:t xml:space="preserve"> </w:t>
      </w:r>
      <w:r w:rsidRPr="00141B3D">
        <w:rPr>
          <w:rFonts w:ascii="Georgia" w:hAnsi="Georgia"/>
          <w:spacing w:val="-1"/>
          <w:sz w:val="20"/>
        </w:rPr>
        <w:t>obstarávania</w:t>
      </w:r>
      <w:r w:rsidRPr="00141B3D">
        <w:rPr>
          <w:rFonts w:ascii="Georgia" w:hAnsi="Georgia"/>
          <w:spacing w:val="25"/>
          <w:sz w:val="20"/>
        </w:rPr>
        <w:t xml:space="preserve"> </w:t>
      </w:r>
      <w:r w:rsidRPr="00141B3D">
        <w:rPr>
          <w:rFonts w:ascii="Georgia" w:hAnsi="Georgia"/>
          <w:spacing w:val="1"/>
          <w:sz w:val="20"/>
        </w:rPr>
        <w:t>bez</w:t>
      </w:r>
      <w:r w:rsidRPr="00141B3D">
        <w:rPr>
          <w:rFonts w:ascii="Georgia" w:hAnsi="Georgia"/>
          <w:spacing w:val="21"/>
          <w:sz w:val="20"/>
        </w:rPr>
        <w:t xml:space="preserve"> </w:t>
      </w:r>
      <w:r w:rsidRPr="00141B3D">
        <w:rPr>
          <w:rFonts w:ascii="Georgia" w:hAnsi="Georgia"/>
          <w:spacing w:val="-1"/>
          <w:sz w:val="20"/>
        </w:rPr>
        <w:t>súhlasu</w:t>
      </w:r>
      <w:r w:rsidRPr="00141B3D">
        <w:rPr>
          <w:rFonts w:ascii="Georgia" w:hAnsi="Georgia"/>
          <w:spacing w:val="23"/>
          <w:sz w:val="20"/>
        </w:rPr>
        <w:t xml:space="preserve"> </w:t>
      </w:r>
      <w:r w:rsidRPr="00141B3D">
        <w:rPr>
          <w:rFonts w:ascii="Georgia" w:hAnsi="Georgia"/>
          <w:spacing w:val="-1"/>
          <w:sz w:val="20"/>
        </w:rPr>
        <w:t>uchádzača.</w:t>
      </w:r>
      <w:r w:rsidRPr="00141B3D">
        <w:rPr>
          <w:rFonts w:ascii="Georgia" w:hAnsi="Georgia"/>
          <w:spacing w:val="23"/>
          <w:sz w:val="20"/>
        </w:rPr>
        <w:t xml:space="preserve"> </w:t>
      </w:r>
      <w:r w:rsidRPr="00141B3D">
        <w:rPr>
          <w:rFonts w:ascii="Georgia" w:hAnsi="Georgia"/>
          <w:sz w:val="20"/>
        </w:rPr>
        <w:t>Súhlas</w:t>
      </w:r>
      <w:r w:rsidRPr="00141B3D">
        <w:rPr>
          <w:rFonts w:ascii="Georgia" w:hAnsi="Georgia"/>
          <w:spacing w:val="22"/>
          <w:sz w:val="20"/>
        </w:rPr>
        <w:t xml:space="preserve"> </w:t>
      </w:r>
      <w:r w:rsidRPr="00141B3D">
        <w:rPr>
          <w:rFonts w:ascii="Georgia" w:hAnsi="Georgia"/>
          <w:sz w:val="20"/>
        </w:rPr>
        <w:t>sa</w:t>
      </w:r>
      <w:r w:rsidRPr="00141B3D">
        <w:rPr>
          <w:rFonts w:ascii="Georgia" w:hAnsi="Georgia"/>
          <w:spacing w:val="22"/>
          <w:sz w:val="20"/>
        </w:rPr>
        <w:t xml:space="preserve"> </w:t>
      </w:r>
      <w:r w:rsidRPr="00141B3D">
        <w:rPr>
          <w:rFonts w:ascii="Georgia" w:hAnsi="Georgia"/>
          <w:sz w:val="20"/>
        </w:rPr>
        <w:t>udeľuje</w:t>
      </w:r>
      <w:r w:rsidRPr="00141B3D">
        <w:rPr>
          <w:rFonts w:ascii="Georgia" w:hAnsi="Georgia"/>
          <w:spacing w:val="23"/>
          <w:sz w:val="20"/>
        </w:rPr>
        <w:t xml:space="preserve"> </w:t>
      </w:r>
      <w:r w:rsidRPr="00141B3D">
        <w:rPr>
          <w:rFonts w:ascii="Georgia" w:hAnsi="Georgia"/>
          <w:sz w:val="20"/>
        </w:rPr>
        <w:t>v</w:t>
      </w:r>
      <w:r w:rsidRPr="00141B3D">
        <w:rPr>
          <w:rFonts w:ascii="Georgia" w:hAnsi="Georgia"/>
          <w:spacing w:val="-6"/>
          <w:sz w:val="20"/>
        </w:rPr>
        <w:t xml:space="preserve"> </w:t>
      </w:r>
      <w:r w:rsidRPr="00141B3D">
        <w:rPr>
          <w:rFonts w:ascii="Georgia" w:hAnsi="Georgia"/>
          <w:spacing w:val="-1"/>
          <w:sz w:val="20"/>
        </w:rPr>
        <w:t>súvislosti</w:t>
      </w:r>
      <w:r w:rsidRPr="00141B3D">
        <w:rPr>
          <w:rFonts w:ascii="Georgia" w:hAnsi="Georgia"/>
          <w:spacing w:val="24"/>
          <w:sz w:val="20"/>
        </w:rPr>
        <w:t xml:space="preserve"> </w:t>
      </w:r>
      <w:r w:rsidRPr="00141B3D">
        <w:rPr>
          <w:rFonts w:ascii="Georgia" w:hAnsi="Georgia"/>
          <w:spacing w:val="1"/>
          <w:sz w:val="20"/>
        </w:rPr>
        <w:t>so</w:t>
      </w:r>
      <w:r w:rsidRPr="00141B3D">
        <w:rPr>
          <w:rFonts w:ascii="Georgia" w:hAnsi="Georgia"/>
          <w:spacing w:val="23"/>
          <w:sz w:val="20"/>
        </w:rPr>
        <w:t xml:space="preserve"> </w:t>
      </w:r>
      <w:r w:rsidRPr="00141B3D">
        <w:rPr>
          <w:rFonts w:ascii="Georgia" w:hAnsi="Georgia"/>
          <w:spacing w:val="-1"/>
          <w:sz w:val="20"/>
        </w:rPr>
        <w:t>zamýšľaným</w:t>
      </w:r>
      <w:r w:rsidRPr="00141B3D">
        <w:rPr>
          <w:rFonts w:ascii="Georgia" w:hAnsi="Georgia"/>
          <w:spacing w:val="23"/>
          <w:sz w:val="20"/>
        </w:rPr>
        <w:t xml:space="preserve"> </w:t>
      </w:r>
      <w:r w:rsidRPr="00141B3D">
        <w:rPr>
          <w:rFonts w:ascii="Georgia" w:hAnsi="Georgia"/>
          <w:sz w:val="20"/>
        </w:rPr>
        <w:t>poskytnutím</w:t>
      </w:r>
      <w:r w:rsidRPr="00141B3D">
        <w:rPr>
          <w:rFonts w:ascii="Georgia" w:hAnsi="Georgia"/>
          <w:spacing w:val="93"/>
          <w:w w:val="99"/>
          <w:sz w:val="20"/>
        </w:rPr>
        <w:t xml:space="preserve"> </w:t>
      </w:r>
      <w:r w:rsidRPr="00141B3D">
        <w:rPr>
          <w:rFonts w:ascii="Georgia" w:hAnsi="Georgia"/>
          <w:spacing w:val="-1"/>
          <w:sz w:val="20"/>
        </w:rPr>
        <w:t>konkrétnych</w:t>
      </w:r>
      <w:r w:rsidRPr="00141B3D">
        <w:rPr>
          <w:rFonts w:ascii="Georgia" w:hAnsi="Georgia"/>
          <w:spacing w:val="21"/>
          <w:sz w:val="20"/>
        </w:rPr>
        <w:t xml:space="preserve"> </w:t>
      </w:r>
      <w:r w:rsidRPr="00141B3D">
        <w:rPr>
          <w:rFonts w:ascii="Georgia" w:hAnsi="Georgia"/>
          <w:sz w:val="20"/>
        </w:rPr>
        <w:t>dôverných</w:t>
      </w:r>
      <w:r w:rsidRPr="00141B3D">
        <w:rPr>
          <w:rFonts w:ascii="Georgia" w:hAnsi="Georgia"/>
          <w:spacing w:val="21"/>
          <w:sz w:val="20"/>
        </w:rPr>
        <w:t xml:space="preserve"> </w:t>
      </w:r>
      <w:r w:rsidRPr="00141B3D">
        <w:rPr>
          <w:rFonts w:ascii="Georgia" w:hAnsi="Georgia"/>
          <w:spacing w:val="-1"/>
          <w:sz w:val="20"/>
        </w:rPr>
        <w:t>informácií;</w:t>
      </w:r>
      <w:r w:rsidRPr="00141B3D">
        <w:rPr>
          <w:rFonts w:ascii="Georgia" w:hAnsi="Georgia"/>
          <w:spacing w:val="22"/>
          <w:sz w:val="20"/>
        </w:rPr>
        <w:t xml:space="preserve"> </w:t>
      </w:r>
      <w:r w:rsidRPr="00141B3D">
        <w:rPr>
          <w:rFonts w:ascii="Georgia" w:hAnsi="Georgia"/>
          <w:spacing w:val="-1"/>
          <w:sz w:val="20"/>
        </w:rPr>
        <w:t>tento</w:t>
      </w:r>
      <w:r w:rsidRPr="00141B3D">
        <w:rPr>
          <w:rFonts w:ascii="Georgia" w:hAnsi="Georgia"/>
          <w:spacing w:val="22"/>
          <w:sz w:val="20"/>
        </w:rPr>
        <w:t xml:space="preserve"> </w:t>
      </w:r>
      <w:r w:rsidRPr="00141B3D">
        <w:rPr>
          <w:rFonts w:ascii="Georgia" w:hAnsi="Georgia"/>
          <w:spacing w:val="-1"/>
          <w:sz w:val="20"/>
        </w:rPr>
        <w:t>súhlas</w:t>
      </w:r>
      <w:r w:rsidRPr="00141B3D">
        <w:rPr>
          <w:rFonts w:ascii="Georgia" w:hAnsi="Georgia"/>
          <w:spacing w:val="22"/>
          <w:sz w:val="20"/>
        </w:rPr>
        <w:t xml:space="preserve"> </w:t>
      </w:r>
      <w:r w:rsidRPr="00141B3D">
        <w:rPr>
          <w:rFonts w:ascii="Georgia" w:hAnsi="Georgia"/>
          <w:spacing w:val="-1"/>
          <w:sz w:val="20"/>
        </w:rPr>
        <w:t>nesmie</w:t>
      </w:r>
      <w:r w:rsidRPr="00141B3D">
        <w:rPr>
          <w:rFonts w:ascii="Georgia" w:hAnsi="Georgia"/>
          <w:spacing w:val="23"/>
          <w:sz w:val="20"/>
        </w:rPr>
        <w:t xml:space="preserve"> </w:t>
      </w:r>
      <w:r w:rsidRPr="00141B3D">
        <w:rPr>
          <w:rFonts w:ascii="Georgia" w:hAnsi="Georgia"/>
          <w:spacing w:val="-1"/>
          <w:sz w:val="20"/>
        </w:rPr>
        <w:t>mať</w:t>
      </w:r>
      <w:r w:rsidRPr="00141B3D">
        <w:rPr>
          <w:rFonts w:ascii="Georgia" w:hAnsi="Georgia"/>
          <w:spacing w:val="23"/>
          <w:sz w:val="20"/>
        </w:rPr>
        <w:t xml:space="preserve"> </w:t>
      </w:r>
      <w:r w:rsidRPr="00141B3D">
        <w:rPr>
          <w:rFonts w:ascii="Georgia" w:hAnsi="Georgia"/>
          <w:spacing w:val="-1"/>
          <w:sz w:val="20"/>
        </w:rPr>
        <w:t>formu</w:t>
      </w:r>
      <w:r w:rsidRPr="00141B3D">
        <w:rPr>
          <w:rFonts w:ascii="Georgia" w:hAnsi="Georgia"/>
          <w:spacing w:val="22"/>
          <w:sz w:val="20"/>
        </w:rPr>
        <w:t xml:space="preserve"> </w:t>
      </w:r>
      <w:r w:rsidRPr="00141B3D">
        <w:rPr>
          <w:rFonts w:ascii="Georgia" w:hAnsi="Georgia"/>
          <w:spacing w:val="-1"/>
          <w:sz w:val="20"/>
        </w:rPr>
        <w:t>všeobecného</w:t>
      </w:r>
      <w:r w:rsidRPr="00141B3D">
        <w:rPr>
          <w:rFonts w:ascii="Georgia" w:hAnsi="Georgia"/>
          <w:spacing w:val="22"/>
          <w:sz w:val="20"/>
        </w:rPr>
        <w:t xml:space="preserve"> </w:t>
      </w:r>
      <w:r w:rsidRPr="00141B3D">
        <w:rPr>
          <w:rFonts w:ascii="Georgia" w:hAnsi="Georgia"/>
          <w:spacing w:val="-1"/>
          <w:sz w:val="20"/>
        </w:rPr>
        <w:t>vzdania</w:t>
      </w:r>
      <w:r w:rsidR="00346D4F">
        <w:rPr>
          <w:rFonts w:ascii="Georgia" w:hAnsi="Georgia"/>
          <w:spacing w:val="-1"/>
          <w:sz w:val="20"/>
        </w:rPr>
        <w:t xml:space="preserve">        </w:t>
      </w:r>
      <w:r w:rsidRPr="00141B3D">
        <w:rPr>
          <w:rFonts w:ascii="Georgia" w:hAnsi="Georgia"/>
          <w:spacing w:val="22"/>
          <w:sz w:val="20"/>
        </w:rPr>
        <w:t xml:space="preserve"> </w:t>
      </w:r>
      <w:r w:rsidRPr="00141B3D">
        <w:rPr>
          <w:rFonts w:ascii="Georgia" w:hAnsi="Georgia"/>
          <w:sz w:val="20"/>
        </w:rPr>
        <w:t>sa</w:t>
      </w:r>
      <w:r w:rsidRPr="00141B3D">
        <w:rPr>
          <w:rFonts w:ascii="Georgia" w:hAnsi="Georgia"/>
          <w:spacing w:val="22"/>
          <w:sz w:val="20"/>
        </w:rPr>
        <w:t xml:space="preserve"> </w:t>
      </w:r>
      <w:r w:rsidRPr="00141B3D">
        <w:rPr>
          <w:rFonts w:ascii="Georgia" w:hAnsi="Georgia"/>
          <w:sz w:val="20"/>
        </w:rPr>
        <w:t>práv</w:t>
      </w:r>
      <w:r w:rsidRPr="00141B3D">
        <w:rPr>
          <w:rFonts w:ascii="Georgia" w:hAnsi="Georgia"/>
          <w:spacing w:val="21"/>
          <w:sz w:val="20"/>
        </w:rPr>
        <w:t xml:space="preserve"> </w:t>
      </w:r>
      <w:r w:rsidRPr="00141B3D">
        <w:rPr>
          <w:rFonts w:ascii="Georgia" w:hAnsi="Georgia"/>
          <w:spacing w:val="1"/>
          <w:sz w:val="20"/>
        </w:rPr>
        <w:t>na</w:t>
      </w:r>
      <w:r w:rsidR="00346D4F">
        <w:rPr>
          <w:rFonts w:ascii="Georgia" w:hAnsi="Georgia"/>
          <w:spacing w:val="1"/>
          <w:sz w:val="20"/>
        </w:rPr>
        <w:t xml:space="preserve">  </w:t>
      </w:r>
      <w:r w:rsidRPr="00141B3D">
        <w:rPr>
          <w:rFonts w:ascii="Georgia" w:hAnsi="Georgia"/>
          <w:spacing w:val="-1"/>
          <w:sz w:val="20"/>
        </w:rPr>
        <w:t>dôvernosť</w:t>
      </w:r>
      <w:r w:rsidRPr="00141B3D">
        <w:rPr>
          <w:rFonts w:ascii="Georgia" w:hAnsi="Georgia"/>
          <w:spacing w:val="-19"/>
          <w:sz w:val="20"/>
        </w:rPr>
        <w:t xml:space="preserve"> </w:t>
      </w:r>
      <w:r w:rsidRPr="00141B3D">
        <w:rPr>
          <w:rFonts w:ascii="Georgia" w:hAnsi="Georgia"/>
          <w:spacing w:val="-1"/>
          <w:sz w:val="20"/>
        </w:rPr>
        <w:t>informácií.</w:t>
      </w:r>
    </w:p>
    <w:p w:rsidR="00FD2A04" w:rsidRDefault="00FD2A04" w:rsidP="00EB7B7E">
      <w:pPr>
        <w:numPr>
          <w:ilvl w:val="1"/>
          <w:numId w:val="30"/>
        </w:numPr>
        <w:spacing w:before="122"/>
        <w:jc w:val="both"/>
        <w:rPr>
          <w:rFonts w:ascii="Georgia" w:hAnsi="Georgia"/>
          <w:sz w:val="20"/>
          <w:szCs w:val="20"/>
        </w:rPr>
      </w:pPr>
      <w:r w:rsidRPr="00141B3D">
        <w:rPr>
          <w:rFonts w:ascii="Georgia" w:hAnsi="Georgia"/>
          <w:sz w:val="20"/>
          <w:szCs w:val="20"/>
        </w:rPr>
        <w:t>Členovia komisie na vyhodnotenie ponúk a zodpovedné osoby verejného obstarávateľa nesmú počas vyhodnocovania ponúk vyhlásenej zákazky poskytovať informácie o obsahu ponúk.</w:t>
      </w:r>
    </w:p>
    <w:p w:rsidR="001B095D" w:rsidRDefault="001B095D">
      <w:pPr>
        <w:jc w:val="center"/>
        <w:rPr>
          <w:rFonts w:ascii="Georgia" w:hAnsi="Georgia"/>
          <w:sz w:val="20"/>
          <w:szCs w:val="20"/>
        </w:rPr>
      </w:pPr>
    </w:p>
    <w:p w:rsidR="00B71ABC" w:rsidRDefault="00BC09ED">
      <w:pPr>
        <w:jc w:val="center"/>
        <w:rPr>
          <w:rFonts w:ascii="Georgia" w:hAnsi="Georgia"/>
          <w:sz w:val="20"/>
          <w:szCs w:val="20"/>
        </w:rPr>
      </w:pPr>
      <w:r>
        <w:rPr>
          <w:rFonts w:ascii="Georgia" w:hAnsi="Georgia"/>
          <w:sz w:val="20"/>
          <w:szCs w:val="20"/>
        </w:rPr>
        <w:t>Časť VII.</w:t>
      </w:r>
    </w:p>
    <w:p w:rsidR="00B71ABC" w:rsidRDefault="00BC09ED">
      <w:pPr>
        <w:pStyle w:val="Nadpis5"/>
        <w:rPr>
          <w:rFonts w:ascii="Georgia" w:hAnsi="Georgia"/>
          <w:sz w:val="20"/>
        </w:rPr>
      </w:pPr>
      <w:r>
        <w:rPr>
          <w:rFonts w:ascii="Georgia" w:hAnsi="Georgia"/>
          <w:sz w:val="20"/>
        </w:rPr>
        <w:t>Prijatie ponuky</w:t>
      </w:r>
    </w:p>
    <w:p w:rsidR="00EF52EA" w:rsidRDefault="00EF52EA">
      <w:pPr>
        <w:pStyle w:val="Nadpis5"/>
        <w:rPr>
          <w:rFonts w:ascii="Georgia" w:hAnsi="Georgia"/>
          <w:sz w:val="20"/>
        </w:rPr>
      </w:pPr>
    </w:p>
    <w:p w:rsidR="00DF2863" w:rsidRDefault="00DF2863" w:rsidP="00EB7B7E">
      <w:pPr>
        <w:pStyle w:val="Nadpis7"/>
        <w:numPr>
          <w:ilvl w:val="0"/>
          <w:numId w:val="30"/>
        </w:numPr>
        <w:spacing w:after="122" w:line="240" w:lineRule="auto"/>
        <w:ind w:left="567" w:hanging="567"/>
        <w:rPr>
          <w:rFonts w:ascii="Georgia" w:hAnsi="Georgia"/>
          <w:smallCaps/>
          <w:sz w:val="20"/>
          <w:u w:val="none"/>
        </w:rPr>
      </w:pPr>
      <w:r>
        <w:rPr>
          <w:rFonts w:ascii="Georgia" w:hAnsi="Georgia"/>
          <w:smallCaps/>
          <w:sz w:val="20"/>
          <w:u w:val="none"/>
        </w:rPr>
        <w:t>oznámenie o výsledku vyhodnotenia ponúk</w:t>
      </w:r>
    </w:p>
    <w:p w:rsidR="00DF2863" w:rsidRDefault="00DF2863" w:rsidP="00EB7B7E">
      <w:pPr>
        <w:pStyle w:val="Zkladntext"/>
        <w:numPr>
          <w:ilvl w:val="1"/>
          <w:numId w:val="30"/>
        </w:numPr>
        <w:tabs>
          <w:tab w:val="right" w:leader="dot" w:pos="10080"/>
        </w:tabs>
        <w:spacing w:after="122"/>
        <w:ind w:left="567" w:hanging="567"/>
        <w:rPr>
          <w:rFonts w:ascii="Georgia" w:hAnsi="Georgia"/>
          <w:smallCaps/>
          <w:sz w:val="20"/>
        </w:rPr>
      </w:pPr>
      <w:r>
        <w:rPr>
          <w:rFonts w:ascii="Georgia" w:hAnsi="Georgia"/>
          <w:sz w:val="20"/>
        </w:rPr>
        <w:t>Verejný obstarávateľ po vyhodnotení ponúk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 ZVO.</w:t>
      </w:r>
    </w:p>
    <w:p w:rsidR="00F6718A" w:rsidRDefault="00F6718A" w:rsidP="00EB7B7E">
      <w:pPr>
        <w:pStyle w:val="Zkladntext"/>
        <w:numPr>
          <w:ilvl w:val="0"/>
          <w:numId w:val="30"/>
        </w:numPr>
        <w:ind w:left="567" w:hanging="567"/>
        <w:rPr>
          <w:rFonts w:ascii="Georgia" w:hAnsi="Georgia"/>
          <w:b/>
          <w:bCs/>
          <w:smallCaps/>
          <w:sz w:val="20"/>
        </w:rPr>
      </w:pPr>
      <w:r>
        <w:rPr>
          <w:rFonts w:ascii="Georgia" w:hAnsi="Georgia"/>
          <w:b/>
          <w:bCs/>
          <w:smallCaps/>
          <w:sz w:val="20"/>
        </w:rPr>
        <w:t>uzavretie zmluvy</w:t>
      </w:r>
    </w:p>
    <w:p w:rsidR="00F6718A" w:rsidRPr="004204B4" w:rsidRDefault="00F6718A" w:rsidP="00EB7B7E">
      <w:pPr>
        <w:numPr>
          <w:ilvl w:val="1"/>
          <w:numId w:val="30"/>
        </w:numPr>
        <w:spacing w:before="122"/>
        <w:jc w:val="both"/>
        <w:rPr>
          <w:rFonts w:ascii="Georgia" w:hAnsi="Georgia"/>
          <w:sz w:val="20"/>
          <w:szCs w:val="20"/>
        </w:rPr>
      </w:pPr>
      <w:r w:rsidRPr="004204B4">
        <w:rPr>
          <w:rFonts w:ascii="Georgia" w:hAnsi="Georgia"/>
          <w:sz w:val="20"/>
          <w:szCs w:val="20"/>
        </w:rPr>
        <w:t>Uzavretá Zmluva nesmie byť v rozpore so súťažnými podkladmi a s ponukou predloženou úspešným uchádzačom.</w:t>
      </w:r>
    </w:p>
    <w:p w:rsidR="00F6718A" w:rsidRPr="00141B3D" w:rsidRDefault="00F6718A" w:rsidP="00EB7B7E">
      <w:pPr>
        <w:numPr>
          <w:ilvl w:val="1"/>
          <w:numId w:val="30"/>
        </w:numPr>
        <w:spacing w:before="122"/>
        <w:jc w:val="both"/>
        <w:rPr>
          <w:rFonts w:ascii="Georgia" w:hAnsi="Georgia"/>
          <w:color w:val="808080"/>
          <w:sz w:val="20"/>
          <w:szCs w:val="20"/>
        </w:rPr>
      </w:pPr>
      <w:r w:rsidRPr="00141B3D">
        <w:rPr>
          <w:rFonts w:ascii="Georgia" w:hAnsi="Georgia"/>
          <w:sz w:val="20"/>
          <w:szCs w:val="20"/>
        </w:rPr>
        <w:t>Verejný obstarávate</w:t>
      </w:r>
      <w:r w:rsidRPr="00141B3D">
        <w:rPr>
          <w:rFonts w:ascii="Georgia" w:hAnsi="Georgia" w:cs="ArialMT"/>
          <w:sz w:val="20"/>
          <w:szCs w:val="20"/>
        </w:rPr>
        <w:t xml:space="preserve">ľ </w:t>
      </w:r>
      <w:r w:rsidRPr="00141B3D">
        <w:rPr>
          <w:rFonts w:ascii="Georgia" w:hAnsi="Georgia"/>
          <w:sz w:val="20"/>
          <w:szCs w:val="20"/>
        </w:rPr>
        <w:t>a obstarávate</w:t>
      </w:r>
      <w:r w:rsidRPr="00141B3D">
        <w:rPr>
          <w:rFonts w:ascii="Georgia" w:hAnsi="Georgia" w:cs="ArialMT"/>
          <w:sz w:val="20"/>
          <w:szCs w:val="20"/>
        </w:rPr>
        <w:t xml:space="preserve">ľ </w:t>
      </w:r>
      <w:r w:rsidRPr="00141B3D">
        <w:rPr>
          <w:rFonts w:ascii="Georgia" w:hAnsi="Georgia"/>
          <w:sz w:val="20"/>
          <w:szCs w:val="20"/>
        </w:rPr>
        <w:t>nesmie uzavrie</w:t>
      </w:r>
      <w:r w:rsidRPr="00141B3D">
        <w:rPr>
          <w:rFonts w:ascii="Georgia" w:hAnsi="Georgia" w:cs="ArialMT"/>
          <w:sz w:val="20"/>
          <w:szCs w:val="20"/>
        </w:rPr>
        <w:t xml:space="preserve">ť </w:t>
      </w:r>
      <w:r w:rsidRPr="00141B3D">
        <w:rPr>
          <w:rFonts w:ascii="Georgia" w:hAnsi="Georgia"/>
          <w:sz w:val="20"/>
          <w:szCs w:val="20"/>
        </w:rPr>
        <w:t xml:space="preserve">zmluvu, koncesnú zmluvu alebo rámcovú dohodu </w:t>
      </w:r>
      <w:r w:rsidR="007A4658">
        <w:rPr>
          <w:rFonts w:ascii="Georgia" w:hAnsi="Georgia"/>
          <w:sz w:val="20"/>
          <w:szCs w:val="20"/>
        </w:rPr>
        <w:t xml:space="preserve">                     </w:t>
      </w:r>
      <w:r w:rsidRPr="00141B3D">
        <w:rPr>
          <w:rFonts w:ascii="Georgia" w:hAnsi="Georgia"/>
          <w:sz w:val="20"/>
          <w:szCs w:val="20"/>
        </w:rPr>
        <w:t>s uchádza</w:t>
      </w:r>
      <w:r w:rsidRPr="00141B3D">
        <w:rPr>
          <w:rFonts w:ascii="Georgia" w:hAnsi="Georgia" w:cs="ArialMT"/>
          <w:sz w:val="20"/>
          <w:szCs w:val="20"/>
        </w:rPr>
        <w:t>č</w:t>
      </w:r>
      <w:r w:rsidRPr="00141B3D">
        <w:rPr>
          <w:rFonts w:ascii="Georgia" w:hAnsi="Georgia"/>
          <w:sz w:val="20"/>
          <w:szCs w:val="20"/>
        </w:rPr>
        <w:t>om alebo uchádza</w:t>
      </w:r>
      <w:r w:rsidRPr="00141B3D">
        <w:rPr>
          <w:rFonts w:ascii="Georgia" w:hAnsi="Georgia" w:cs="ArialMT"/>
          <w:sz w:val="20"/>
          <w:szCs w:val="20"/>
        </w:rPr>
        <w:t>č</w:t>
      </w:r>
      <w:r w:rsidRPr="00141B3D">
        <w:rPr>
          <w:rFonts w:ascii="Georgia" w:hAnsi="Georgia"/>
          <w:sz w:val="20"/>
          <w:szCs w:val="20"/>
        </w:rPr>
        <w:t>mi, ktorí majú povinnos</w:t>
      </w:r>
      <w:r w:rsidRPr="00141B3D">
        <w:rPr>
          <w:rFonts w:ascii="Georgia" w:hAnsi="Georgia" w:cs="ArialMT"/>
          <w:sz w:val="20"/>
          <w:szCs w:val="20"/>
        </w:rPr>
        <w:t xml:space="preserve">ť </w:t>
      </w:r>
      <w:r w:rsidRPr="00141B3D">
        <w:rPr>
          <w:rFonts w:ascii="Georgia" w:hAnsi="Georgia"/>
          <w:sz w:val="20"/>
          <w:szCs w:val="20"/>
        </w:rPr>
        <w:t>zapisova</w:t>
      </w:r>
      <w:r w:rsidRPr="00141B3D">
        <w:rPr>
          <w:rFonts w:ascii="Georgia" w:hAnsi="Georgia" w:cs="ArialMT"/>
          <w:sz w:val="20"/>
          <w:szCs w:val="20"/>
        </w:rPr>
        <w:t xml:space="preserve">ť </w:t>
      </w:r>
      <w:r w:rsidRPr="00141B3D">
        <w:rPr>
          <w:rFonts w:ascii="Georgia" w:hAnsi="Georgia"/>
          <w:sz w:val="20"/>
          <w:szCs w:val="20"/>
        </w:rPr>
        <w:t>sa do registra partnerov verejného sektora a nie sú zapísaní v registri partnerov verejného sektora alebo ktorých subdodávatelia alebo subdodávatelia pod</w:t>
      </w:r>
      <w:r w:rsidRPr="00141B3D">
        <w:rPr>
          <w:rFonts w:ascii="Georgia" w:hAnsi="Georgia" w:cs="ArialMT"/>
          <w:sz w:val="20"/>
          <w:szCs w:val="20"/>
        </w:rPr>
        <w:t>ľ</w:t>
      </w:r>
      <w:r w:rsidRPr="00141B3D">
        <w:rPr>
          <w:rFonts w:ascii="Georgia" w:hAnsi="Georgia"/>
          <w:sz w:val="20"/>
          <w:szCs w:val="20"/>
        </w:rPr>
        <w:t>a osobitného predpisu, ktorí majú povinnos</w:t>
      </w:r>
      <w:r w:rsidRPr="00141B3D">
        <w:rPr>
          <w:rFonts w:ascii="Georgia" w:hAnsi="Georgia" w:cs="ArialMT"/>
          <w:sz w:val="20"/>
          <w:szCs w:val="20"/>
        </w:rPr>
        <w:t xml:space="preserve">ť </w:t>
      </w:r>
      <w:r w:rsidRPr="00141B3D">
        <w:rPr>
          <w:rFonts w:ascii="Georgia" w:hAnsi="Georgia"/>
          <w:sz w:val="20"/>
          <w:szCs w:val="20"/>
        </w:rPr>
        <w:t>zapisova</w:t>
      </w:r>
      <w:r w:rsidRPr="00141B3D">
        <w:rPr>
          <w:rFonts w:ascii="Georgia" w:hAnsi="Georgia" w:cs="ArialMT"/>
          <w:sz w:val="20"/>
          <w:szCs w:val="20"/>
        </w:rPr>
        <w:t xml:space="preserve">ť </w:t>
      </w:r>
      <w:r w:rsidRPr="00141B3D">
        <w:rPr>
          <w:rFonts w:ascii="Georgia" w:hAnsi="Georgia"/>
          <w:sz w:val="20"/>
          <w:szCs w:val="20"/>
        </w:rPr>
        <w:t xml:space="preserve">sa do registra partnerov verejného sektora </w:t>
      </w:r>
      <w:r w:rsidR="008F4B92">
        <w:rPr>
          <w:rFonts w:ascii="Georgia" w:hAnsi="Georgia"/>
          <w:sz w:val="20"/>
          <w:szCs w:val="20"/>
        </w:rPr>
        <w:t xml:space="preserve">                    </w:t>
      </w:r>
      <w:r w:rsidRPr="00141B3D">
        <w:rPr>
          <w:rFonts w:ascii="Georgia" w:hAnsi="Georgia"/>
          <w:sz w:val="20"/>
          <w:szCs w:val="20"/>
        </w:rPr>
        <w:t>a nie sú zapísaní v registri partnerov verejného sektora.</w:t>
      </w:r>
    </w:p>
    <w:p w:rsidR="00565DC4" w:rsidRPr="00565DC4" w:rsidRDefault="00F6718A" w:rsidP="00EB7B7E">
      <w:pPr>
        <w:pStyle w:val="Odsekzoznamu"/>
        <w:numPr>
          <w:ilvl w:val="1"/>
          <w:numId w:val="30"/>
        </w:numPr>
        <w:spacing w:before="122" w:after="122"/>
        <w:ind w:left="578" w:hanging="578"/>
        <w:jc w:val="both"/>
      </w:pPr>
      <w:r w:rsidRPr="00565DC4">
        <w:rPr>
          <w:rFonts w:ascii="Georgia" w:hAnsi="Georgia"/>
          <w:sz w:val="20"/>
          <w:szCs w:val="20"/>
        </w:rPr>
        <w:t>Verejný obstarávateľ môže uzavrieť Zmluvu s úspešným uchádzačom najskôr šestnásty deň odo dňa odoslania informácie o výsledku vyhodnotenia ponúk podľa § 55 ZVO, ak nebola doručená žiadosť o nápravu, ak žiadosť o nápravu bola doručená po uplynutí lehoty podľa § 164 ods. 3 ZVO alebo ak neboli doručené námietky podľa § 170 ZVO</w:t>
      </w:r>
      <w:r w:rsidR="004204B4" w:rsidRPr="00565DC4">
        <w:rPr>
          <w:rFonts w:ascii="Georgia" w:hAnsi="Georgia"/>
          <w:sz w:val="20"/>
          <w:szCs w:val="20"/>
        </w:rPr>
        <w:t>; pri využití prostriedkov elektronickej komunikácie podľa </w:t>
      </w:r>
      <w:hyperlink r:id="rId18" w:anchor="paragraf-20" w:tgtFrame="_blank" w:tooltip="Odkaz na predpis alebo ustanovenie" w:history="1">
        <w:r w:rsidR="004204B4" w:rsidRPr="00565DC4">
          <w:rPr>
            <w:rStyle w:val="Hypertextovprepojenie"/>
            <w:rFonts w:ascii="Georgia" w:hAnsi="Georgia" w:cs="Arial"/>
            <w:color w:val="auto"/>
            <w:sz w:val="20"/>
            <w:szCs w:val="20"/>
            <w:u w:val="none"/>
          </w:rPr>
          <w:t>§ 20</w:t>
        </w:r>
      </w:hyperlink>
      <w:r w:rsidR="004204B4" w:rsidRPr="00565DC4">
        <w:rPr>
          <w:rFonts w:ascii="Georgia" w:hAnsi="Georgia"/>
          <w:sz w:val="20"/>
          <w:szCs w:val="20"/>
        </w:rPr>
        <w:t> ZVO</w:t>
      </w:r>
      <w:r w:rsidR="004204B4" w:rsidRPr="00565DC4">
        <w:rPr>
          <w:rFonts w:ascii="Georgia" w:hAnsi="Georgia" w:cs="Arial"/>
          <w:sz w:val="20"/>
          <w:szCs w:val="20"/>
        </w:rPr>
        <w:t xml:space="preserve">, </w:t>
      </w:r>
      <w:r w:rsidR="004204B4" w:rsidRPr="00565DC4">
        <w:rPr>
          <w:rFonts w:ascii="Georgia" w:hAnsi="Georgia"/>
          <w:sz w:val="20"/>
          <w:szCs w:val="20"/>
        </w:rPr>
        <w:t xml:space="preserve">najskôr </w:t>
      </w:r>
      <w:r w:rsidR="004204B4" w:rsidRPr="00565DC4">
        <w:rPr>
          <w:rFonts w:ascii="Georgia" w:hAnsi="Georgia"/>
          <w:sz w:val="20"/>
          <w:szCs w:val="20"/>
          <w:u w:val="single"/>
        </w:rPr>
        <w:t>jedenásty deň odo dňa odoslania informácie o výsledku</w:t>
      </w:r>
      <w:r w:rsidR="004204B4" w:rsidRPr="00565DC4">
        <w:rPr>
          <w:rFonts w:ascii="Georgia" w:hAnsi="Georgia"/>
          <w:sz w:val="20"/>
          <w:szCs w:val="20"/>
        </w:rPr>
        <w:t xml:space="preserve"> vyhodnotenia ponúk podľa </w:t>
      </w:r>
      <w:hyperlink r:id="rId19" w:anchor="paragraf-55" w:tgtFrame="_blank" w:tooltip="Odkaz na predpis alebo ustanovenie" w:history="1">
        <w:r w:rsidR="004204B4" w:rsidRPr="00565DC4">
          <w:rPr>
            <w:rStyle w:val="Hypertextovprepojenie"/>
            <w:rFonts w:ascii="Georgia" w:hAnsi="Georgia" w:cs="Arial"/>
            <w:color w:val="auto"/>
            <w:sz w:val="20"/>
            <w:szCs w:val="20"/>
            <w:u w:val="none"/>
          </w:rPr>
          <w:t>§ 55</w:t>
        </w:r>
      </w:hyperlink>
      <w:r w:rsidR="004204B4" w:rsidRPr="00565DC4">
        <w:rPr>
          <w:rFonts w:ascii="Georgia" w:hAnsi="Georgia" w:cs="Arial"/>
          <w:sz w:val="20"/>
          <w:szCs w:val="20"/>
        </w:rPr>
        <w:t xml:space="preserve"> ZVO.</w:t>
      </w:r>
    </w:p>
    <w:p w:rsidR="00F6718A" w:rsidRDefault="00F6718A" w:rsidP="00EB7B7E">
      <w:pPr>
        <w:pStyle w:val="Odsekzoznamu"/>
        <w:numPr>
          <w:ilvl w:val="1"/>
          <w:numId w:val="30"/>
        </w:numPr>
        <w:spacing w:before="122" w:after="122"/>
        <w:ind w:left="578" w:hanging="578"/>
        <w:jc w:val="both"/>
      </w:pPr>
      <w:r w:rsidRPr="00565DC4">
        <w:rPr>
          <w:rFonts w:ascii="Georgia" w:hAnsi="Georgia"/>
          <w:color w:val="000000"/>
          <w:sz w:val="20"/>
          <w:szCs w:val="20"/>
        </w:rPr>
        <w:t xml:space="preserve">Úspešný uchádzač je povinný poskytnúť verejnému obstarávateľovi riadnu súčinnosť potrebnú na uzavretie Zmluvy tak, aby mohla byť uzavretá do 10 pracovných dní odo dňa uplynutia lehoty </w:t>
      </w:r>
      <w:r w:rsidRPr="00565DC4">
        <w:rPr>
          <w:rFonts w:ascii="Georgia" w:hAnsi="Georgia"/>
          <w:color w:val="000000"/>
          <w:sz w:val="20"/>
          <w:szCs w:val="20"/>
          <w:u w:val="single"/>
        </w:rPr>
        <w:t>p</w:t>
      </w:r>
      <w:r w:rsidRPr="00565DC4">
        <w:rPr>
          <w:rFonts w:ascii="Georgia" w:hAnsi="Georgia"/>
          <w:color w:val="000000"/>
          <w:sz w:val="20"/>
          <w:szCs w:val="20"/>
        </w:rPr>
        <w:t xml:space="preserve">odľa § 56 odsek 2 až 7 ZVO, ak bol na jej uzavretie písomne vyzvaný. </w:t>
      </w:r>
      <w:r w:rsidRPr="00565DC4">
        <w:rPr>
          <w:rFonts w:ascii="Georgia" w:hAnsi="Georgia"/>
          <w:b/>
          <w:bCs/>
          <w:color w:val="000000"/>
          <w:sz w:val="20"/>
          <w:szCs w:val="20"/>
        </w:rPr>
        <w:t>V rámci poskytovania súčinnosti úspešn</w:t>
      </w:r>
      <w:r w:rsidR="00565DC4">
        <w:rPr>
          <w:rFonts w:ascii="Georgia" w:hAnsi="Georgia"/>
          <w:b/>
          <w:bCs/>
          <w:color w:val="000000"/>
          <w:sz w:val="20"/>
          <w:szCs w:val="20"/>
        </w:rPr>
        <w:t xml:space="preserve">ý                  </w:t>
      </w:r>
      <w:r w:rsidRPr="00565DC4">
        <w:rPr>
          <w:rFonts w:ascii="Georgia" w:hAnsi="Georgia"/>
          <w:b/>
          <w:bCs/>
          <w:color w:val="000000"/>
          <w:sz w:val="20"/>
          <w:szCs w:val="20"/>
        </w:rPr>
        <w:t>uchádzač musí preukázať, že počas plnenia zákazky bude mať platné potvrdenie</w:t>
      </w:r>
      <w:r w:rsidR="00EF52EA">
        <w:rPr>
          <w:rFonts w:ascii="Georgia" w:hAnsi="Georgia"/>
          <w:b/>
          <w:bCs/>
          <w:color w:val="000000"/>
          <w:sz w:val="20"/>
          <w:szCs w:val="20"/>
        </w:rPr>
        <w:t xml:space="preserve"> </w:t>
      </w:r>
      <w:r w:rsidRPr="00565DC4">
        <w:rPr>
          <w:rFonts w:ascii="Georgia" w:hAnsi="Georgia"/>
          <w:b/>
          <w:bCs/>
          <w:color w:val="000000"/>
          <w:sz w:val="20"/>
          <w:szCs w:val="20"/>
        </w:rPr>
        <w:t xml:space="preserve">o priemyselnej bezpečnosti podnikateľa podľa zákona č. 215/2004 </w:t>
      </w:r>
      <w:proofErr w:type="spellStart"/>
      <w:r w:rsidRPr="00565DC4">
        <w:rPr>
          <w:rFonts w:ascii="Georgia" w:hAnsi="Georgia"/>
          <w:b/>
          <w:bCs/>
          <w:color w:val="000000"/>
          <w:sz w:val="20"/>
          <w:szCs w:val="20"/>
        </w:rPr>
        <w:t>Z.z</w:t>
      </w:r>
      <w:proofErr w:type="spellEnd"/>
      <w:r w:rsidRPr="00565DC4">
        <w:rPr>
          <w:rFonts w:ascii="Georgia" w:hAnsi="Georgia"/>
          <w:b/>
          <w:bCs/>
          <w:color w:val="000000"/>
          <w:sz w:val="20"/>
          <w:szCs w:val="20"/>
        </w:rPr>
        <w:t>., a to pre oboznamovanie sa</w:t>
      </w:r>
      <w:r w:rsidR="008F4B92">
        <w:rPr>
          <w:rFonts w:ascii="Georgia" w:hAnsi="Georgia"/>
          <w:b/>
          <w:bCs/>
          <w:color w:val="000000"/>
          <w:sz w:val="20"/>
          <w:szCs w:val="20"/>
        </w:rPr>
        <w:t xml:space="preserve">                                            </w:t>
      </w:r>
      <w:r w:rsidRPr="00565DC4">
        <w:rPr>
          <w:rFonts w:ascii="Georgia" w:hAnsi="Georgia"/>
          <w:b/>
          <w:bCs/>
          <w:color w:val="000000"/>
          <w:sz w:val="20"/>
          <w:szCs w:val="20"/>
        </w:rPr>
        <w:t xml:space="preserve"> s utajovanými skutočnosťami minimálne stupňa </w:t>
      </w:r>
      <w:r w:rsidR="001B095D">
        <w:rPr>
          <w:rFonts w:ascii="Georgia" w:hAnsi="Georgia"/>
          <w:b/>
          <w:bCs/>
          <w:color w:val="000000"/>
          <w:sz w:val="20"/>
          <w:szCs w:val="20"/>
        </w:rPr>
        <w:t>„</w:t>
      </w:r>
      <w:r w:rsidRPr="00565DC4">
        <w:rPr>
          <w:rFonts w:ascii="Georgia" w:hAnsi="Georgia"/>
          <w:b/>
          <w:bCs/>
          <w:color w:val="000000"/>
          <w:sz w:val="20"/>
          <w:szCs w:val="20"/>
        </w:rPr>
        <w:t xml:space="preserve">Vyhradené"; </w:t>
      </w:r>
      <w:r w:rsidR="0071523F">
        <w:rPr>
          <w:rFonts w:ascii="Georgia" w:hAnsi="Georgia"/>
          <w:b/>
          <w:bCs/>
          <w:color w:val="000000"/>
          <w:sz w:val="20"/>
          <w:szCs w:val="20"/>
        </w:rPr>
        <w:t xml:space="preserve"> </w:t>
      </w:r>
      <w:r w:rsidRPr="00565DC4">
        <w:rPr>
          <w:rFonts w:ascii="Georgia" w:hAnsi="Georgia"/>
          <w:b/>
          <w:bCs/>
          <w:color w:val="000000"/>
          <w:sz w:val="20"/>
          <w:szCs w:val="20"/>
        </w:rPr>
        <w:t xml:space="preserve">potvrdenie </w:t>
      </w:r>
      <w:r w:rsidR="0071523F">
        <w:rPr>
          <w:rFonts w:ascii="Georgia" w:hAnsi="Georgia"/>
          <w:b/>
          <w:bCs/>
          <w:color w:val="000000"/>
          <w:sz w:val="20"/>
          <w:szCs w:val="20"/>
        </w:rPr>
        <w:t xml:space="preserve"> </w:t>
      </w:r>
      <w:r w:rsidRPr="00565DC4">
        <w:rPr>
          <w:rFonts w:ascii="Georgia" w:hAnsi="Georgia"/>
          <w:b/>
          <w:bCs/>
          <w:color w:val="000000"/>
          <w:sz w:val="20"/>
          <w:szCs w:val="20"/>
        </w:rPr>
        <w:t>musí</w:t>
      </w:r>
      <w:r w:rsidR="0071523F">
        <w:rPr>
          <w:rFonts w:ascii="Georgia" w:hAnsi="Georgia"/>
          <w:b/>
          <w:bCs/>
          <w:color w:val="000000"/>
          <w:sz w:val="20"/>
          <w:szCs w:val="20"/>
        </w:rPr>
        <w:t xml:space="preserve"> </w:t>
      </w:r>
      <w:r w:rsidRPr="00565DC4">
        <w:rPr>
          <w:rFonts w:ascii="Georgia" w:hAnsi="Georgia"/>
          <w:b/>
          <w:bCs/>
          <w:color w:val="000000"/>
          <w:sz w:val="20"/>
          <w:szCs w:val="20"/>
        </w:rPr>
        <w:t xml:space="preserve"> byť </w:t>
      </w:r>
      <w:r w:rsidR="0071523F">
        <w:rPr>
          <w:rFonts w:ascii="Georgia" w:hAnsi="Georgia"/>
          <w:b/>
          <w:bCs/>
          <w:color w:val="000000"/>
          <w:sz w:val="20"/>
          <w:szCs w:val="20"/>
        </w:rPr>
        <w:t xml:space="preserve"> </w:t>
      </w:r>
      <w:r w:rsidRPr="00565DC4">
        <w:rPr>
          <w:rFonts w:ascii="Georgia" w:hAnsi="Georgia"/>
          <w:b/>
          <w:bCs/>
          <w:color w:val="000000"/>
          <w:sz w:val="20"/>
          <w:szCs w:val="20"/>
        </w:rPr>
        <w:t>platné</w:t>
      </w:r>
      <w:r w:rsidR="0071523F">
        <w:rPr>
          <w:rFonts w:ascii="Georgia" w:hAnsi="Georgia"/>
          <w:b/>
          <w:bCs/>
          <w:color w:val="000000"/>
          <w:sz w:val="20"/>
          <w:szCs w:val="20"/>
        </w:rPr>
        <w:t xml:space="preserve"> </w:t>
      </w:r>
      <w:r w:rsidRPr="00565DC4">
        <w:rPr>
          <w:rFonts w:ascii="Georgia" w:hAnsi="Georgia"/>
          <w:b/>
          <w:bCs/>
          <w:color w:val="000000"/>
          <w:sz w:val="20"/>
          <w:szCs w:val="20"/>
        </w:rPr>
        <w:t xml:space="preserve"> do</w:t>
      </w:r>
      <w:r w:rsidR="0071523F">
        <w:rPr>
          <w:rFonts w:ascii="Georgia" w:hAnsi="Georgia"/>
          <w:b/>
          <w:bCs/>
          <w:color w:val="000000"/>
          <w:sz w:val="20"/>
          <w:szCs w:val="20"/>
        </w:rPr>
        <w:t xml:space="preserve"> </w:t>
      </w:r>
      <w:r w:rsidRPr="00565DC4">
        <w:rPr>
          <w:rFonts w:ascii="Georgia" w:hAnsi="Georgia"/>
          <w:b/>
          <w:bCs/>
          <w:color w:val="000000"/>
          <w:sz w:val="20"/>
          <w:szCs w:val="20"/>
        </w:rPr>
        <w:t xml:space="preserve"> ukončenia </w:t>
      </w:r>
      <w:r w:rsidR="0071523F">
        <w:rPr>
          <w:rFonts w:ascii="Georgia" w:hAnsi="Georgia"/>
          <w:b/>
          <w:bCs/>
          <w:color w:val="000000"/>
          <w:sz w:val="20"/>
          <w:szCs w:val="20"/>
        </w:rPr>
        <w:t xml:space="preserve"> </w:t>
      </w:r>
      <w:r w:rsidRPr="00565DC4">
        <w:rPr>
          <w:rFonts w:ascii="Georgia" w:hAnsi="Georgia"/>
          <w:b/>
          <w:bCs/>
          <w:color w:val="000000"/>
          <w:sz w:val="20"/>
          <w:szCs w:val="20"/>
        </w:rPr>
        <w:t>lehoty výstavby.</w:t>
      </w:r>
    </w:p>
    <w:p w:rsidR="00F6718A" w:rsidRPr="00141B3D" w:rsidRDefault="00F6718A" w:rsidP="00EB7B7E">
      <w:pPr>
        <w:numPr>
          <w:ilvl w:val="1"/>
          <w:numId w:val="30"/>
        </w:numPr>
        <w:spacing w:before="122"/>
        <w:jc w:val="both"/>
        <w:rPr>
          <w:rFonts w:ascii="Georgia" w:hAnsi="Georgia"/>
          <w:sz w:val="20"/>
          <w:szCs w:val="20"/>
        </w:rPr>
      </w:pPr>
      <w:r w:rsidRPr="00141B3D">
        <w:rPr>
          <w:rFonts w:ascii="Georgia" w:hAnsi="Georgia"/>
          <w:sz w:val="20"/>
          <w:szCs w:val="20"/>
        </w:rPr>
        <w:t xml:space="preserve">Ak úspešný uchádzač alebo uchádzači odmietnu uzavrieť zmluvu alebo nie sú splnené povinnosti podľa </w:t>
      </w:r>
      <w:r w:rsidRPr="00322DEE">
        <w:rPr>
          <w:rFonts w:ascii="Georgia" w:hAnsi="Georgia"/>
          <w:color w:val="auto"/>
          <w:sz w:val="20"/>
          <w:szCs w:val="20"/>
        </w:rPr>
        <w:t>odseku 3</w:t>
      </w:r>
      <w:r w:rsidR="00322DEE" w:rsidRPr="00322DEE">
        <w:rPr>
          <w:rFonts w:ascii="Georgia" w:hAnsi="Georgia"/>
          <w:color w:val="auto"/>
          <w:sz w:val="20"/>
          <w:szCs w:val="20"/>
        </w:rPr>
        <w:t>1</w:t>
      </w:r>
      <w:r w:rsidRPr="00322DEE">
        <w:rPr>
          <w:rFonts w:ascii="Georgia" w:hAnsi="Georgia"/>
          <w:color w:val="auto"/>
          <w:sz w:val="20"/>
          <w:szCs w:val="20"/>
        </w:rPr>
        <w:t>.4,</w:t>
      </w:r>
      <w:r w:rsidRPr="00322DEE">
        <w:rPr>
          <w:rFonts w:ascii="Georgia" w:hAnsi="Georgia"/>
          <w:sz w:val="20"/>
          <w:szCs w:val="20"/>
        </w:rPr>
        <w:t xml:space="preserve"> verejný obstarávateľ a obstarávateľ môžu uzavrieť zmluvu s uchádzačom alebo uchádzačmi, ktorí sa umiestni</w:t>
      </w:r>
      <w:r w:rsidRPr="00141B3D">
        <w:rPr>
          <w:rFonts w:ascii="Georgia" w:hAnsi="Georgia"/>
          <w:sz w:val="20"/>
          <w:szCs w:val="20"/>
        </w:rPr>
        <w:t>li ako druhí v poradí.</w:t>
      </w:r>
    </w:p>
    <w:p w:rsidR="00F6718A" w:rsidRPr="00141B3D" w:rsidRDefault="00F6718A" w:rsidP="00EB7B7E">
      <w:pPr>
        <w:numPr>
          <w:ilvl w:val="1"/>
          <w:numId w:val="30"/>
        </w:numPr>
        <w:spacing w:before="122"/>
        <w:jc w:val="both"/>
        <w:rPr>
          <w:rFonts w:ascii="Georgia" w:hAnsi="Georgia"/>
          <w:sz w:val="20"/>
          <w:szCs w:val="20"/>
        </w:rPr>
      </w:pPr>
      <w:r w:rsidRPr="00141B3D">
        <w:rPr>
          <w:rFonts w:ascii="Georgia" w:hAnsi="Georgia"/>
          <w:sz w:val="20"/>
          <w:szCs w:val="20"/>
        </w:rPr>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w:t>
      </w:r>
      <w:r w:rsidR="00E47FE6">
        <w:rPr>
          <w:rFonts w:ascii="Georgia" w:hAnsi="Georgia"/>
          <w:sz w:val="20"/>
          <w:szCs w:val="20"/>
        </w:rPr>
        <w:t xml:space="preserve">                                      </w:t>
      </w:r>
      <w:r w:rsidRPr="00141B3D">
        <w:rPr>
          <w:rFonts w:ascii="Georgia" w:hAnsi="Georgia"/>
          <w:sz w:val="20"/>
          <w:szCs w:val="20"/>
        </w:rPr>
        <w:t>s uchádzačom, ktorý sa umiestnil ako tretí v poradí.</w:t>
      </w:r>
    </w:p>
    <w:p w:rsidR="00F6718A" w:rsidRPr="00141B3D" w:rsidRDefault="00F6718A" w:rsidP="00EB7B7E">
      <w:pPr>
        <w:numPr>
          <w:ilvl w:val="1"/>
          <w:numId w:val="30"/>
        </w:numPr>
        <w:spacing w:before="122"/>
        <w:jc w:val="both"/>
        <w:rPr>
          <w:rFonts w:ascii="Georgia" w:hAnsi="Georgia"/>
          <w:sz w:val="20"/>
          <w:szCs w:val="20"/>
        </w:rPr>
      </w:pPr>
      <w:r w:rsidRPr="00141B3D">
        <w:rPr>
          <w:rFonts w:ascii="Georgia" w:hAnsi="Georgia"/>
          <w:sz w:val="20"/>
          <w:szCs w:val="20"/>
        </w:rPr>
        <w:t xml:space="preserve">Uchádzač, ktorý sa umiestnil ako tretí v poradí, jeho subdodávatelia a jeho osoby </w:t>
      </w:r>
      <w:r w:rsidRPr="002E71EE">
        <w:rPr>
          <w:rFonts w:ascii="Georgia" w:hAnsi="Georgia"/>
          <w:sz w:val="20"/>
          <w:szCs w:val="20"/>
        </w:rPr>
        <w:t>podľa § 34 ods. 3 ZVO,</w:t>
      </w:r>
      <w:r w:rsidR="008F4B92">
        <w:rPr>
          <w:rFonts w:ascii="Georgia" w:hAnsi="Georgia"/>
          <w:sz w:val="20"/>
          <w:szCs w:val="20"/>
        </w:rPr>
        <w:t xml:space="preserve"> </w:t>
      </w:r>
      <w:r w:rsidRPr="002E71EE">
        <w:rPr>
          <w:rFonts w:ascii="Georgia" w:hAnsi="Georgia"/>
          <w:sz w:val="20"/>
          <w:szCs w:val="20"/>
        </w:rPr>
        <w:t xml:space="preserve"> sú povinní splniť povinnosť podľa bodu 3</w:t>
      </w:r>
      <w:r w:rsidR="00322DEE" w:rsidRPr="002E71EE">
        <w:rPr>
          <w:rFonts w:ascii="Georgia" w:hAnsi="Georgia"/>
          <w:sz w:val="20"/>
          <w:szCs w:val="20"/>
        </w:rPr>
        <w:t>1</w:t>
      </w:r>
      <w:r w:rsidRPr="002E71EE">
        <w:rPr>
          <w:rFonts w:ascii="Georgia" w:hAnsi="Georgia"/>
          <w:sz w:val="20"/>
          <w:szCs w:val="20"/>
        </w:rPr>
        <w:t>.2 a poskytnúť verejnému obstarávateľovi riadnu súčinnosť, potrebnú</w:t>
      </w:r>
      <w:r w:rsidRPr="00322DEE">
        <w:rPr>
          <w:rFonts w:ascii="Georgia" w:hAnsi="Georgia"/>
          <w:sz w:val="20"/>
          <w:szCs w:val="20"/>
        </w:rPr>
        <w:t xml:space="preserve"> na uzavretie Zmluvy tak, aby mohla byť uzavretá</w:t>
      </w:r>
      <w:r w:rsidRPr="00141B3D">
        <w:rPr>
          <w:rFonts w:ascii="Georgia" w:hAnsi="Georgia"/>
          <w:sz w:val="20"/>
          <w:szCs w:val="20"/>
        </w:rPr>
        <w:t xml:space="preserve"> do 10 pracovných dní odo dňa, keď bol na jej uzavretie písomne vyzvaný.</w:t>
      </w:r>
    </w:p>
    <w:p w:rsidR="00F6718A" w:rsidRDefault="00F6718A" w:rsidP="00EB7B7E">
      <w:pPr>
        <w:numPr>
          <w:ilvl w:val="1"/>
          <w:numId w:val="30"/>
        </w:numPr>
        <w:spacing w:before="122"/>
        <w:jc w:val="both"/>
        <w:rPr>
          <w:rFonts w:ascii="Georgia" w:hAnsi="Georgia"/>
          <w:sz w:val="20"/>
          <w:szCs w:val="20"/>
        </w:rPr>
      </w:pPr>
      <w:r w:rsidRPr="00141B3D">
        <w:rPr>
          <w:rFonts w:ascii="Georgia" w:hAnsi="Georgia"/>
          <w:sz w:val="20"/>
          <w:szCs w:val="20"/>
        </w:rPr>
        <w:lastRenderedPageBreak/>
        <w:t xml:space="preserve">Povinnosť </w:t>
      </w:r>
      <w:r w:rsidRPr="00B16FE1">
        <w:rPr>
          <w:rFonts w:ascii="Georgia" w:hAnsi="Georgia"/>
          <w:color w:val="auto"/>
          <w:sz w:val="20"/>
          <w:szCs w:val="20"/>
        </w:rPr>
        <w:t>podľa bodu 3</w:t>
      </w:r>
      <w:r w:rsidR="00B16FE1" w:rsidRPr="00B16FE1">
        <w:rPr>
          <w:rFonts w:ascii="Georgia" w:hAnsi="Georgia"/>
          <w:color w:val="auto"/>
          <w:sz w:val="20"/>
          <w:szCs w:val="20"/>
        </w:rPr>
        <w:t>1</w:t>
      </w:r>
      <w:r w:rsidRPr="00B16FE1">
        <w:rPr>
          <w:rFonts w:ascii="Georgia" w:hAnsi="Georgia"/>
          <w:color w:val="auto"/>
          <w:sz w:val="20"/>
          <w:szCs w:val="20"/>
        </w:rPr>
        <w:t>.2 sa</w:t>
      </w:r>
      <w:r w:rsidRPr="00141B3D">
        <w:rPr>
          <w:rFonts w:ascii="Georgia" w:hAnsi="Georgia"/>
          <w:sz w:val="20"/>
          <w:szCs w:val="20"/>
        </w:rPr>
        <w:t xml:space="preserve"> vzťahuje na subdodávateľa po celú dobu trvania Zmluvy, ktorá je výsledkom tohto postupu verejného obstarávania.</w:t>
      </w:r>
    </w:p>
    <w:p w:rsidR="00F6718A" w:rsidRPr="00141B3D" w:rsidRDefault="00F6718A" w:rsidP="00EB7B7E">
      <w:pPr>
        <w:numPr>
          <w:ilvl w:val="1"/>
          <w:numId w:val="30"/>
        </w:numPr>
        <w:spacing w:before="122"/>
        <w:jc w:val="both"/>
        <w:rPr>
          <w:rFonts w:ascii="Georgia" w:hAnsi="Georgia"/>
          <w:sz w:val="20"/>
          <w:szCs w:val="20"/>
        </w:rPr>
      </w:pPr>
      <w:r>
        <w:rPr>
          <w:rFonts w:ascii="Georgia" w:hAnsi="Georgia"/>
          <w:sz w:val="20"/>
          <w:szCs w:val="20"/>
        </w:rPr>
        <w:t xml:space="preserve">Verejný obstarávateľ v súlade s § 41 ods. 2 písm. b) ZVO požaduje, aby navrhovaný subdodávateľ spĺňal podmienky účasti týkajúce sa osobného postavenia podľa § 32 ods. 1 ZVO a neexistovali u neho dôvody </w:t>
      </w:r>
      <w:r w:rsidR="008F4B92">
        <w:rPr>
          <w:rFonts w:ascii="Georgia" w:hAnsi="Georgia"/>
          <w:sz w:val="20"/>
          <w:szCs w:val="20"/>
        </w:rPr>
        <w:t xml:space="preserve">                    </w:t>
      </w:r>
      <w:r>
        <w:rPr>
          <w:rFonts w:ascii="Georgia" w:hAnsi="Georgia"/>
          <w:sz w:val="20"/>
          <w:szCs w:val="20"/>
        </w:rPr>
        <w:t xml:space="preserve">na vylúčenie podľa § 40 ods. 6 písm. a) až h) a ods. 7; oprávnenie dodávať tovar, uskutočňovať stavebné práce alebo poskytovať službu sa preukazuje vo vzťahu k tej časti predmetu zákazky, ktorý má subdodávateľ plniť. </w:t>
      </w:r>
    </w:p>
    <w:p w:rsidR="00F6718A" w:rsidRPr="00141B3D" w:rsidRDefault="00F6718A" w:rsidP="00EB7B7E">
      <w:pPr>
        <w:numPr>
          <w:ilvl w:val="1"/>
          <w:numId w:val="30"/>
        </w:numPr>
        <w:spacing w:before="122"/>
        <w:jc w:val="both"/>
        <w:rPr>
          <w:rFonts w:ascii="Georgia" w:hAnsi="Georgia"/>
          <w:sz w:val="20"/>
          <w:szCs w:val="20"/>
        </w:rPr>
      </w:pPr>
      <w:r w:rsidRPr="00141B3D">
        <w:rPr>
          <w:rFonts w:ascii="Georgia" w:hAnsi="Georgia"/>
          <w:sz w:val="20"/>
          <w:szCs w:val="20"/>
        </w:rPr>
        <w:t>Úspešný uchádzač je oprávnený kedykoľvek počas trvania Zmluvy vymeniť ktoréhokoľvek subdodávateľa, a to za predpokladu, že nový subdodávateľ spĺňa podmienky účasti týkajúce sa osobného postavenia podľa</w:t>
      </w:r>
      <w:r w:rsidR="007A4658">
        <w:rPr>
          <w:rFonts w:ascii="Georgia" w:hAnsi="Georgia"/>
          <w:sz w:val="20"/>
          <w:szCs w:val="20"/>
        </w:rPr>
        <w:t xml:space="preserve"> </w:t>
      </w:r>
      <w:r w:rsidRPr="00141B3D">
        <w:rPr>
          <w:rFonts w:ascii="Georgia" w:hAnsi="Georgia"/>
          <w:sz w:val="20"/>
          <w:szCs w:val="20"/>
        </w:rPr>
        <w:t>§ 32 ods. 1 ZVO a neexistujú u neho dôvody na vylúčenie podľa § 40 ods. 6 písm. a) až h) a ods. 7 ZVO.</w:t>
      </w:r>
    </w:p>
    <w:p w:rsidR="00F6718A" w:rsidRPr="002E71EE" w:rsidRDefault="00F6718A" w:rsidP="00EB7B7E">
      <w:pPr>
        <w:numPr>
          <w:ilvl w:val="1"/>
          <w:numId w:val="30"/>
        </w:numPr>
        <w:spacing w:before="122"/>
        <w:jc w:val="both"/>
        <w:rPr>
          <w:rFonts w:ascii="Georgia" w:hAnsi="Georgia"/>
          <w:sz w:val="20"/>
          <w:szCs w:val="20"/>
        </w:rPr>
      </w:pPr>
      <w:r w:rsidRPr="00141B3D">
        <w:rPr>
          <w:rFonts w:ascii="Georgia" w:hAnsi="Georgia"/>
          <w:sz w:val="20"/>
          <w:szCs w:val="20"/>
        </w:rPr>
        <w:t xml:space="preserve">Úspešný uchádzač je povinný oznámiť verejnému </w:t>
      </w:r>
      <w:r w:rsidRPr="002E71EE">
        <w:rPr>
          <w:rFonts w:ascii="Georgia" w:hAnsi="Georgia"/>
          <w:sz w:val="20"/>
          <w:szCs w:val="20"/>
        </w:rPr>
        <w:t>obstarávateľovi akúkoľvek zmenu údajov o každom subdodávateľovi počas plnenia predmetu zákazky a to bezodkladne, najneskôr v deň nasledujúcom po dni, kedy k zmene došlo.</w:t>
      </w:r>
    </w:p>
    <w:p w:rsidR="00F6718A" w:rsidRPr="00141B3D" w:rsidRDefault="00F6718A" w:rsidP="00EB7B7E">
      <w:pPr>
        <w:numPr>
          <w:ilvl w:val="1"/>
          <w:numId w:val="30"/>
        </w:numPr>
        <w:spacing w:before="122"/>
        <w:jc w:val="both"/>
        <w:rPr>
          <w:rFonts w:ascii="Georgia" w:hAnsi="Georgia"/>
          <w:sz w:val="20"/>
          <w:szCs w:val="20"/>
        </w:rPr>
      </w:pPr>
      <w:r w:rsidRPr="00141B3D">
        <w:rPr>
          <w:rFonts w:ascii="Georgia" w:hAnsi="Georgia"/>
          <w:sz w:val="20"/>
          <w:szCs w:val="20"/>
        </w:rPr>
        <w:t xml:space="preserve">Pravidlá pre zmenu subdodávateľov počas plnenia Zmluvy: </w:t>
      </w:r>
    </w:p>
    <w:p w:rsidR="00F6718A" w:rsidRPr="00B16FE1" w:rsidRDefault="00F6718A" w:rsidP="00F6718A">
      <w:pPr>
        <w:spacing w:before="122"/>
        <w:ind w:left="578"/>
        <w:jc w:val="both"/>
        <w:rPr>
          <w:rFonts w:ascii="Georgia" w:hAnsi="Georgia"/>
          <w:color w:val="auto"/>
          <w:sz w:val="20"/>
          <w:szCs w:val="20"/>
        </w:rPr>
      </w:pPr>
      <w:r w:rsidRPr="00141B3D">
        <w:rPr>
          <w:rFonts w:ascii="Georgia" w:hAnsi="Georgia"/>
          <w:sz w:val="20"/>
          <w:szCs w:val="20"/>
        </w:rPr>
        <w:t xml:space="preserve">V prípade zmeny subdodávateľa počas trvania Zmluvy medzi verejným obstarávateľom a úspešným uchádzačom, pričom zmenou sa rozumie výmena pôvodne navrhnutého subdodávateľa alebo vstup ďalšieho nového subdodávateľa, je povinný úspešný uchádzač najneskôr v deň, ktorý predchádza dňu, v ktorom má zmena subdodávateľa nastať, oznámiť verejnému obstarávateľovi zmenu subdodávateľa a v tomto oznámení uviesť min. nasledovné: </w:t>
      </w:r>
      <w:r w:rsidR="007A4658">
        <w:rPr>
          <w:rFonts w:ascii="Georgia" w:hAnsi="Georgia"/>
          <w:sz w:val="20"/>
          <w:szCs w:val="20"/>
        </w:rPr>
        <w:t xml:space="preserve"> </w:t>
      </w:r>
      <w:r w:rsidRPr="00DA00CF">
        <w:rPr>
          <w:rFonts w:ascii="Georgia" w:hAnsi="Georgia"/>
          <w:b/>
          <w:sz w:val="20"/>
          <w:szCs w:val="20"/>
        </w:rPr>
        <w:t>%</w:t>
      </w:r>
      <w:r w:rsidRPr="00141B3D">
        <w:rPr>
          <w:rFonts w:ascii="Georgia" w:hAnsi="Georgia"/>
          <w:sz w:val="20"/>
          <w:szCs w:val="20"/>
        </w:rPr>
        <w:t>-</w:t>
      </w:r>
      <w:proofErr w:type="spellStart"/>
      <w:r w:rsidRPr="00141B3D">
        <w:rPr>
          <w:rFonts w:ascii="Georgia" w:hAnsi="Georgia"/>
          <w:sz w:val="20"/>
          <w:szCs w:val="20"/>
        </w:rPr>
        <w:t>n</w:t>
      </w:r>
      <w:r w:rsidR="0005629B">
        <w:rPr>
          <w:rFonts w:ascii="Georgia" w:hAnsi="Georgia"/>
          <w:sz w:val="20"/>
          <w:szCs w:val="20"/>
        </w:rPr>
        <w:t>y</w:t>
      </w:r>
      <w:proofErr w:type="spellEnd"/>
      <w:r w:rsidRPr="00141B3D">
        <w:rPr>
          <w:rFonts w:ascii="Georgia" w:hAnsi="Georgia"/>
          <w:sz w:val="20"/>
          <w:szCs w:val="20"/>
        </w:rPr>
        <w:t xml:space="preserve"> podiel zákazky, ktorý má v úmysle zadať tretím osobám, navrhovaných nových subdodávateľov, predmety plnenia. Každý subdodávateľ, ktorého sa zmena týka musí spĺňa</w:t>
      </w:r>
      <w:r w:rsidR="00DA00CF">
        <w:rPr>
          <w:rFonts w:ascii="Georgia" w:hAnsi="Georgia"/>
          <w:sz w:val="20"/>
          <w:szCs w:val="20"/>
        </w:rPr>
        <w:t>ť</w:t>
      </w:r>
      <w:r w:rsidRPr="00141B3D">
        <w:rPr>
          <w:rFonts w:ascii="Georgia" w:hAnsi="Georgia"/>
          <w:sz w:val="20"/>
          <w:szCs w:val="20"/>
        </w:rPr>
        <w:t xml:space="preserve"> podmienky osobného postavenia podľa § 32 ods. 1 ZVO a neexistujú u neho dôvody na vylúčenie podľa § 40 ods. 6</w:t>
      </w:r>
      <w:r w:rsidR="007A4658">
        <w:rPr>
          <w:rFonts w:ascii="Georgia" w:hAnsi="Georgia"/>
          <w:sz w:val="20"/>
          <w:szCs w:val="20"/>
        </w:rPr>
        <w:t xml:space="preserve">             </w:t>
      </w:r>
      <w:r w:rsidRPr="00141B3D">
        <w:rPr>
          <w:rFonts w:ascii="Georgia" w:hAnsi="Georgia"/>
          <w:sz w:val="20"/>
          <w:szCs w:val="20"/>
        </w:rPr>
        <w:t xml:space="preserve"> písm. a) až h) a ods. 7 ZVO, pričom oprávnenie vyhotovovať práce má subdodávateľ k tej časti predmetu zákazky</w:t>
      </w:r>
      <w:r w:rsidR="007A4658">
        <w:rPr>
          <w:rFonts w:ascii="Georgia" w:hAnsi="Georgia"/>
          <w:sz w:val="20"/>
          <w:szCs w:val="20"/>
        </w:rPr>
        <w:t>,</w:t>
      </w:r>
      <w:r w:rsidRPr="00141B3D">
        <w:rPr>
          <w:rFonts w:ascii="Georgia" w:hAnsi="Georgia"/>
          <w:sz w:val="20"/>
          <w:szCs w:val="20"/>
        </w:rPr>
        <w:t xml:space="preserve"> ktorú má plniť</w:t>
      </w:r>
      <w:r w:rsidRPr="00141B3D">
        <w:rPr>
          <w:rFonts w:ascii="Georgia" w:eastAsia="Calibri" w:hAnsi="Georgia"/>
          <w:color w:val="000000"/>
          <w:sz w:val="20"/>
          <w:szCs w:val="20"/>
        </w:rPr>
        <w:t xml:space="preserve"> a zároveň subdodávateľ musí spĺňať aj podmienku podľa </w:t>
      </w:r>
      <w:r w:rsidRPr="00B16FE1">
        <w:rPr>
          <w:rFonts w:ascii="Georgia" w:eastAsia="Calibri" w:hAnsi="Georgia"/>
          <w:color w:val="auto"/>
          <w:sz w:val="20"/>
          <w:szCs w:val="20"/>
        </w:rPr>
        <w:t>bodu 3</w:t>
      </w:r>
      <w:r w:rsidR="00B16FE1" w:rsidRPr="00B16FE1">
        <w:rPr>
          <w:rFonts w:ascii="Georgia" w:eastAsia="Calibri" w:hAnsi="Georgia"/>
          <w:color w:val="auto"/>
          <w:sz w:val="20"/>
          <w:szCs w:val="20"/>
        </w:rPr>
        <w:t>1</w:t>
      </w:r>
      <w:r w:rsidRPr="00B16FE1">
        <w:rPr>
          <w:rFonts w:ascii="Georgia" w:eastAsia="Calibri" w:hAnsi="Georgia"/>
          <w:color w:val="auto"/>
          <w:sz w:val="20"/>
          <w:szCs w:val="20"/>
        </w:rPr>
        <w:t>.2.</w:t>
      </w:r>
      <w:r w:rsidR="007A4658" w:rsidRPr="00B16FE1">
        <w:rPr>
          <w:rFonts w:ascii="Georgia" w:eastAsia="Calibri" w:hAnsi="Georgia"/>
          <w:color w:val="auto"/>
          <w:sz w:val="20"/>
          <w:szCs w:val="20"/>
        </w:rPr>
        <w:t xml:space="preserve"> SP.</w:t>
      </w:r>
    </w:p>
    <w:p w:rsidR="00F6718A" w:rsidRPr="00141B3D" w:rsidRDefault="00F6718A" w:rsidP="00EB7B7E">
      <w:pPr>
        <w:pStyle w:val="Odsekzoznamu"/>
        <w:numPr>
          <w:ilvl w:val="1"/>
          <w:numId w:val="30"/>
        </w:numPr>
        <w:spacing w:before="122"/>
        <w:jc w:val="both"/>
        <w:rPr>
          <w:rFonts w:ascii="Georgia" w:hAnsi="Georgia"/>
          <w:sz w:val="20"/>
          <w:szCs w:val="20"/>
        </w:rPr>
      </w:pPr>
      <w:r w:rsidRPr="00B16FE1">
        <w:rPr>
          <w:rFonts w:ascii="Georgia" w:hAnsi="Georgia"/>
          <w:color w:val="auto"/>
          <w:sz w:val="20"/>
          <w:szCs w:val="20"/>
        </w:rPr>
        <w:t>V prípade akýchkoľvek pochybností zo strany verejného obstarávateľa vzťahujúcich sa ku ktorémukoľvek</w:t>
      </w:r>
      <w:r w:rsidRPr="00141B3D">
        <w:rPr>
          <w:rFonts w:ascii="Georgia" w:hAnsi="Georgia"/>
          <w:sz w:val="20"/>
          <w:szCs w:val="20"/>
        </w:rPr>
        <w:t xml:space="preserve"> subdodávateľovi, si verejný obstarávateľ môže overiť sám, vyžiadaním si od úspešného uchádzača potrebných dokladov týkajúcich sa preukázania splnenia podmienok podľa ZVO u všetkých subdodávateľov. </w:t>
      </w:r>
    </w:p>
    <w:p w:rsidR="00F6718A" w:rsidRPr="00141B3D" w:rsidRDefault="00F6718A" w:rsidP="00EB7B7E">
      <w:pPr>
        <w:pStyle w:val="Odsekzoznamu"/>
        <w:numPr>
          <w:ilvl w:val="1"/>
          <w:numId w:val="30"/>
        </w:numPr>
        <w:spacing w:before="122"/>
        <w:jc w:val="both"/>
        <w:rPr>
          <w:rFonts w:ascii="Georgia" w:hAnsi="Georgia"/>
          <w:sz w:val="20"/>
          <w:szCs w:val="20"/>
        </w:rPr>
      </w:pPr>
      <w:r w:rsidRPr="00141B3D">
        <w:rPr>
          <w:rFonts w:ascii="Georgia" w:hAnsi="Georgia"/>
          <w:sz w:val="20"/>
          <w:szCs w:val="20"/>
        </w:rPr>
        <w:t>V prípade porušenia ktorejkoľvek z povinností týkajúcej sa subdodávateľov alebo ich zmeny, má verejný obstarávateľ právo odstúpiť od Zmluvy.</w:t>
      </w:r>
    </w:p>
    <w:p w:rsidR="00F6718A" w:rsidRPr="00B31680" w:rsidRDefault="00F6718A" w:rsidP="00EB7B7E">
      <w:pPr>
        <w:pStyle w:val="Odsekzoznamu"/>
        <w:numPr>
          <w:ilvl w:val="1"/>
          <w:numId w:val="30"/>
        </w:numPr>
        <w:spacing w:before="122"/>
        <w:jc w:val="both"/>
        <w:rPr>
          <w:rFonts w:ascii="Georgia" w:hAnsi="Georgia"/>
          <w:sz w:val="20"/>
          <w:szCs w:val="20"/>
        </w:rPr>
      </w:pPr>
      <w:r w:rsidRPr="00B31680">
        <w:rPr>
          <w:rFonts w:ascii="Georgia" w:eastAsia="Calibri" w:hAnsi="Georgia"/>
          <w:color w:val="222222"/>
          <w:sz w:val="20"/>
          <w:szCs w:val="20"/>
          <w:shd w:val="clear" w:color="auto" w:fill="FFFFFF"/>
        </w:rPr>
        <w:t>Verejný obstarávateľ si vyhradzuje právo odmietnuť subdodávateľa, ktorý je s ním v obchodnom, súdnom alebo inom spore.</w:t>
      </w:r>
    </w:p>
    <w:p w:rsidR="00F6718A" w:rsidRDefault="00F6718A" w:rsidP="00EB7B7E">
      <w:pPr>
        <w:pStyle w:val="Odsekzoznamu"/>
        <w:numPr>
          <w:ilvl w:val="1"/>
          <w:numId w:val="30"/>
        </w:numPr>
        <w:spacing w:before="122"/>
        <w:jc w:val="both"/>
        <w:rPr>
          <w:rFonts w:ascii="Georgia" w:hAnsi="Georgia"/>
          <w:sz w:val="20"/>
          <w:szCs w:val="20"/>
        </w:rPr>
      </w:pPr>
      <w:r w:rsidRPr="00B31680">
        <w:rPr>
          <w:rFonts w:ascii="Georgia" w:hAnsi="Georgia"/>
          <w:sz w:val="20"/>
          <w:szCs w:val="20"/>
          <w:lang w:eastAsia="cs-CZ"/>
        </w:rPr>
        <w:t xml:space="preserve">Úspešný uchádzač sa zaväzuje zhotoviť predmet zákazky vo vlastnom mene a na vlastnú zodpovednosť. </w:t>
      </w:r>
      <w:r w:rsidRPr="00B31680">
        <w:rPr>
          <w:rFonts w:ascii="Georgia" w:hAnsi="Georgia"/>
          <w:sz w:val="20"/>
          <w:szCs w:val="20"/>
        </w:rPr>
        <w:t>V prípade ak úspešný uchádzač využíva kapacity tretích osôb, ktorými preukazoval technickú spôsobilosť alebo odbornú spôsobilosť a finančné a ekonomické postavenie, zodpovedajú tieto tretie osoby spolu s úspešným uchádzačom za plnenie predmetu zákazky spoločne.</w:t>
      </w:r>
    </w:p>
    <w:p w:rsidR="00F6718A" w:rsidRDefault="00F6718A" w:rsidP="00EB7B7E">
      <w:pPr>
        <w:pStyle w:val="Odsekzoznamu"/>
        <w:numPr>
          <w:ilvl w:val="1"/>
          <w:numId w:val="30"/>
        </w:numPr>
        <w:spacing w:before="122"/>
        <w:jc w:val="both"/>
        <w:rPr>
          <w:rFonts w:ascii="Georgia" w:hAnsi="Georgia"/>
          <w:sz w:val="20"/>
          <w:szCs w:val="20"/>
        </w:rPr>
      </w:pPr>
      <w:r w:rsidRPr="00F339D4">
        <w:rPr>
          <w:rFonts w:ascii="Georgia" w:hAnsi="Georgia"/>
          <w:sz w:val="20"/>
          <w:szCs w:val="20"/>
          <w:lang w:eastAsia="cs-CZ"/>
        </w:rPr>
        <w:t xml:space="preserve">Úspešný uchádzač je povinný v súlade s § 5 Nariadenia vlády č. 396/2006 Z. z. o minimálnych bezpečnostných a zdravotných požiadavkách na stavenisko zabezpečiť na plnenie predmetu zákazky koordinátora bezpečnosti práce. </w:t>
      </w:r>
    </w:p>
    <w:p w:rsidR="001A5B29" w:rsidRDefault="00134ECF" w:rsidP="00EB7B7E">
      <w:pPr>
        <w:pStyle w:val="Odsekzoznamu"/>
        <w:numPr>
          <w:ilvl w:val="1"/>
          <w:numId w:val="30"/>
        </w:numPr>
        <w:spacing w:before="122"/>
        <w:jc w:val="both"/>
        <w:rPr>
          <w:rFonts w:ascii="Georgia" w:hAnsi="Georgia"/>
          <w:sz w:val="20"/>
          <w:szCs w:val="20"/>
        </w:rPr>
      </w:pPr>
      <w:r>
        <w:rPr>
          <w:rFonts w:ascii="Georgia" w:hAnsi="Georgia"/>
          <w:sz w:val="20"/>
          <w:szCs w:val="20"/>
        </w:rPr>
        <w:t xml:space="preserve">Podmienky </w:t>
      </w:r>
      <w:r w:rsidR="00E47FE6">
        <w:rPr>
          <w:rFonts w:ascii="Georgia" w:hAnsi="Georgia"/>
          <w:sz w:val="20"/>
          <w:szCs w:val="20"/>
        </w:rPr>
        <w:t>za ktorých je možné u</w:t>
      </w:r>
      <w:r>
        <w:rPr>
          <w:rFonts w:ascii="Georgia" w:hAnsi="Georgia"/>
          <w:sz w:val="20"/>
          <w:szCs w:val="20"/>
        </w:rPr>
        <w:t xml:space="preserve">zatvorenie Zmluvy sa riadia </w:t>
      </w:r>
      <w:proofErr w:type="spellStart"/>
      <w:r>
        <w:rPr>
          <w:rFonts w:ascii="Georgia" w:hAnsi="Georgia"/>
          <w:sz w:val="20"/>
          <w:szCs w:val="20"/>
        </w:rPr>
        <w:t>ust</w:t>
      </w:r>
      <w:proofErr w:type="spellEnd"/>
      <w:r>
        <w:rPr>
          <w:rFonts w:ascii="Georgia" w:hAnsi="Georgia"/>
          <w:sz w:val="20"/>
          <w:szCs w:val="20"/>
        </w:rPr>
        <w:t>. uvedenými v § 56 ZVO.</w:t>
      </w:r>
    </w:p>
    <w:p w:rsidR="004E0A12" w:rsidRPr="004E0A12" w:rsidRDefault="004E0A12" w:rsidP="004E0A12">
      <w:pPr>
        <w:spacing w:before="122"/>
        <w:jc w:val="both"/>
        <w:rPr>
          <w:rFonts w:ascii="Georgia" w:hAnsi="Georgia"/>
          <w:sz w:val="20"/>
          <w:szCs w:val="20"/>
        </w:rPr>
      </w:pPr>
    </w:p>
    <w:p w:rsidR="004E0A12" w:rsidRPr="004C2B46" w:rsidRDefault="00794718" w:rsidP="00794718">
      <w:pPr>
        <w:spacing w:after="120"/>
        <w:jc w:val="both"/>
        <w:rPr>
          <w:rFonts w:ascii="Georgia" w:hAnsi="Georgia" w:cs="Arial"/>
          <w:b/>
          <w:sz w:val="22"/>
          <w:szCs w:val="22"/>
        </w:rPr>
      </w:pPr>
      <w:bookmarkStart w:id="0" w:name="_Toc501654511"/>
      <w:r w:rsidRPr="004C2B46">
        <w:rPr>
          <w:rFonts w:ascii="Georgia" w:hAnsi="Georgia" w:cs="Arial"/>
          <w:b/>
          <w:bCs/>
          <w:color w:val="000000"/>
          <w:sz w:val="20"/>
          <w:szCs w:val="20"/>
        </w:rPr>
        <w:t>32.</w:t>
      </w:r>
      <w:r w:rsidR="004E0A12" w:rsidRPr="00794718">
        <w:rPr>
          <w:rFonts w:cs="Arial"/>
          <w:b/>
          <w:bCs/>
          <w:color w:val="000000"/>
          <w:szCs w:val="20"/>
        </w:rPr>
        <w:t xml:space="preserve">    </w:t>
      </w:r>
      <w:r w:rsidR="004E0A12" w:rsidRPr="004C2B46">
        <w:rPr>
          <w:rFonts w:ascii="Georgia" w:hAnsi="Georgia" w:cs="Arial"/>
          <w:b/>
          <w:bCs/>
          <w:color w:val="000000"/>
          <w:sz w:val="20"/>
          <w:szCs w:val="20"/>
        </w:rPr>
        <w:t>Informačná povinnosť Ministerstva zdravotníctva Slovenskej republiky</w:t>
      </w:r>
      <w:r w:rsidR="004E0A12" w:rsidRPr="004C2B46">
        <w:rPr>
          <w:rFonts w:ascii="Georgia" w:hAnsi="Georgia" w:cs="Arial"/>
          <w:b/>
          <w:sz w:val="22"/>
          <w:szCs w:val="22"/>
        </w:rPr>
        <w:t xml:space="preserve"> </w:t>
      </w:r>
      <w:bookmarkEnd w:id="0"/>
    </w:p>
    <w:p w:rsidR="004E0A12" w:rsidRPr="002710AC" w:rsidRDefault="004E0A12" w:rsidP="00EB7B7E">
      <w:pPr>
        <w:numPr>
          <w:ilvl w:val="1"/>
          <w:numId w:val="32"/>
        </w:numPr>
        <w:spacing w:after="120"/>
        <w:ind w:left="993" w:hanging="633"/>
        <w:jc w:val="both"/>
        <w:rPr>
          <w:rFonts w:cs="Arial"/>
          <w:vanish/>
        </w:rPr>
      </w:pPr>
    </w:p>
    <w:p w:rsidR="004E0A12" w:rsidRPr="004E0A12" w:rsidRDefault="004E0A12" w:rsidP="004E0A12">
      <w:pPr>
        <w:spacing w:after="120"/>
        <w:ind w:left="993"/>
        <w:jc w:val="both"/>
        <w:rPr>
          <w:rFonts w:ascii="Georgia" w:hAnsi="Georgia" w:cs="Arial"/>
          <w:color w:val="000000"/>
          <w:sz w:val="20"/>
          <w:szCs w:val="20"/>
        </w:rPr>
      </w:pPr>
      <w:r w:rsidRPr="004E0A12">
        <w:rPr>
          <w:rFonts w:ascii="Georgia" w:hAnsi="Georgia" w:cs="Arial"/>
          <w:sz w:val="20"/>
          <w:szCs w:val="20"/>
        </w:rPr>
        <w:t xml:space="preserve">V súvislosti so zadávaním tejto zákazky bude verejný obstarávateľ spracúvať osobné údaje fyzických osôb uvedených v ponuke každého uchádzača, ktorý predložil ponuku v lehote na predkladanie ponúk. </w:t>
      </w:r>
      <w:r w:rsidRPr="004E0A12">
        <w:rPr>
          <w:rFonts w:ascii="Georgia" w:hAnsi="Georgia" w:cs="Arial"/>
          <w:color w:val="000000"/>
          <w:sz w:val="20"/>
          <w:szCs w:val="20"/>
        </w:rPr>
        <w:t xml:space="preserve">Uchádzač je teda dotknutou osobou, </w:t>
      </w:r>
      <w:proofErr w:type="spellStart"/>
      <w:r w:rsidRPr="004E0A12">
        <w:rPr>
          <w:rFonts w:ascii="Georgia" w:hAnsi="Georgia" w:cs="Arial"/>
          <w:color w:val="000000"/>
          <w:sz w:val="20"/>
          <w:szCs w:val="20"/>
        </w:rPr>
        <w:t>t.j</w:t>
      </w:r>
      <w:proofErr w:type="spellEnd"/>
      <w:r w:rsidRPr="004E0A12">
        <w:rPr>
          <w:rFonts w:ascii="Georgia" w:hAnsi="Georgia" w:cs="Arial"/>
          <w:color w:val="000000"/>
          <w:sz w:val="20"/>
          <w:szCs w:val="20"/>
        </w:rPr>
        <w:t>. osobou, o ktorej sú spracúvané osobné údaje, ktoré sa jej týkajú.</w:t>
      </w:r>
    </w:p>
    <w:p w:rsidR="004E0A12" w:rsidRPr="004E0A12" w:rsidRDefault="004E0A12" w:rsidP="004E0A12">
      <w:pPr>
        <w:spacing w:after="120"/>
        <w:ind w:left="993"/>
        <w:jc w:val="both"/>
        <w:rPr>
          <w:rFonts w:ascii="Georgia" w:hAnsi="Georgia" w:cs="Arial"/>
          <w:sz w:val="20"/>
          <w:szCs w:val="20"/>
        </w:rPr>
      </w:pPr>
      <w:r w:rsidRPr="004E0A12">
        <w:rPr>
          <w:rFonts w:ascii="Georgia" w:hAnsi="Georgia" w:cs="Arial"/>
          <w:sz w:val="20"/>
          <w:szCs w:val="20"/>
        </w:rPr>
        <w:t xml:space="preserve">Osobné údaje budú spracúvané v súlade s platnou legislatívou za účelom predloženia ponuky, </w:t>
      </w:r>
      <w:r w:rsidR="008F4B92">
        <w:rPr>
          <w:rFonts w:ascii="Georgia" w:hAnsi="Georgia" w:cs="Arial"/>
          <w:sz w:val="20"/>
          <w:szCs w:val="20"/>
        </w:rPr>
        <w:t xml:space="preserve">                                    </w:t>
      </w:r>
      <w:r w:rsidRPr="004E0A12">
        <w:rPr>
          <w:rFonts w:ascii="Georgia" w:hAnsi="Georgia" w:cs="Arial"/>
          <w:sz w:val="20"/>
          <w:szCs w:val="20"/>
        </w:rPr>
        <w:t xml:space="preserve">jej vyhodnotenia a zverejnenia v súlade so </w:t>
      </w:r>
      <w:r w:rsidR="00E9095A">
        <w:rPr>
          <w:rFonts w:ascii="Georgia" w:hAnsi="Georgia" w:cs="Arial"/>
          <w:sz w:val="20"/>
          <w:szCs w:val="20"/>
        </w:rPr>
        <w:t>ZVO</w:t>
      </w:r>
      <w:r w:rsidRPr="004E0A12">
        <w:rPr>
          <w:rFonts w:ascii="Georgia" w:hAnsi="Georgia" w:cs="Arial"/>
          <w:sz w:val="20"/>
          <w:szCs w:val="20"/>
        </w:rPr>
        <w:t xml:space="preserve">. </w:t>
      </w:r>
      <w:r w:rsidR="008F4B92">
        <w:rPr>
          <w:rFonts w:ascii="Georgia" w:hAnsi="Georgia" w:cs="Arial"/>
          <w:sz w:val="20"/>
          <w:szCs w:val="20"/>
        </w:rPr>
        <w:t xml:space="preserve">                      </w:t>
      </w:r>
    </w:p>
    <w:p w:rsidR="004E0A12" w:rsidRPr="004E0A12" w:rsidRDefault="004E0A12" w:rsidP="004E0A12">
      <w:pPr>
        <w:spacing w:after="120"/>
        <w:ind w:left="993"/>
        <w:jc w:val="both"/>
        <w:rPr>
          <w:rFonts w:ascii="Georgia" w:hAnsi="Georgia" w:cs="Arial"/>
          <w:color w:val="000000"/>
          <w:sz w:val="20"/>
          <w:szCs w:val="20"/>
        </w:rPr>
      </w:pPr>
      <w:r w:rsidRPr="004E0A12">
        <w:rPr>
          <w:rFonts w:ascii="Georgia" w:hAnsi="Georgia" w:cs="Arial"/>
          <w:sz w:val="20"/>
          <w:szCs w:val="20"/>
        </w:rPr>
        <w:t xml:space="preserve">Práva </w:t>
      </w:r>
      <w:r w:rsidRPr="004E0A12">
        <w:rPr>
          <w:rFonts w:ascii="Georgia" w:hAnsi="Georgia" w:cs="Arial"/>
          <w:color w:val="000000"/>
          <w:sz w:val="20"/>
          <w:szCs w:val="20"/>
        </w:rPr>
        <w:t xml:space="preserve">dotknutej osoby, ktorej osobné údaje sa spracúvajú, sú upravené v § 59 - § 66 zákona o ochrane osobných údajov a v Nariadení čl. 12 - čl. 18. </w:t>
      </w:r>
    </w:p>
    <w:p w:rsidR="004E0A12" w:rsidRDefault="004E0A12" w:rsidP="004E0A12">
      <w:pPr>
        <w:autoSpaceDE w:val="0"/>
        <w:autoSpaceDN w:val="0"/>
        <w:jc w:val="both"/>
        <w:rPr>
          <w:rFonts w:ascii="Georgia" w:hAnsi="Georgia" w:cs="Arial"/>
          <w:color w:val="000000"/>
          <w:sz w:val="20"/>
          <w:szCs w:val="20"/>
        </w:rPr>
      </w:pPr>
      <w:r w:rsidRPr="004E0A12">
        <w:rPr>
          <w:rFonts w:ascii="Georgia" w:hAnsi="Georgia"/>
          <w:color w:val="000000"/>
          <w:sz w:val="20"/>
          <w:szCs w:val="20"/>
        </w:rPr>
        <w:t xml:space="preserve">            </w:t>
      </w:r>
      <w:r>
        <w:rPr>
          <w:rFonts w:ascii="Georgia" w:hAnsi="Georgia"/>
          <w:color w:val="000000"/>
          <w:sz w:val="20"/>
          <w:szCs w:val="20"/>
        </w:rPr>
        <w:t xml:space="preserve">    </w:t>
      </w:r>
      <w:r w:rsidRPr="004E0A12">
        <w:rPr>
          <w:rFonts w:ascii="Georgia" w:hAnsi="Georgia"/>
          <w:color w:val="000000"/>
          <w:sz w:val="20"/>
          <w:szCs w:val="20"/>
        </w:rPr>
        <w:t xml:space="preserve">    </w:t>
      </w:r>
      <w:r w:rsidRPr="004E0A12">
        <w:rPr>
          <w:rFonts w:ascii="Georgia" w:hAnsi="Georgia" w:cs="Arial"/>
          <w:color w:val="000000"/>
          <w:sz w:val="20"/>
          <w:szCs w:val="20"/>
        </w:rPr>
        <w:t>Informačná povinnosť Ministerstva zdravotníctva Slovenskej republiky je dostupná na</w:t>
      </w:r>
      <w:r>
        <w:rPr>
          <w:rFonts w:ascii="Georgia" w:hAnsi="Georgia" w:cs="Arial"/>
          <w:color w:val="000000"/>
          <w:sz w:val="20"/>
          <w:szCs w:val="20"/>
        </w:rPr>
        <w:t xml:space="preserve"> </w:t>
      </w:r>
      <w:r w:rsidRPr="004E0A12">
        <w:rPr>
          <w:rFonts w:ascii="Georgia" w:hAnsi="Georgia" w:cs="Arial"/>
          <w:color w:val="000000"/>
          <w:sz w:val="20"/>
          <w:szCs w:val="20"/>
        </w:rPr>
        <w:t xml:space="preserve">odkaze:  </w:t>
      </w:r>
    </w:p>
    <w:p w:rsidR="004E0A12" w:rsidRDefault="004E0A12" w:rsidP="004E0A12">
      <w:pPr>
        <w:autoSpaceDE w:val="0"/>
        <w:autoSpaceDN w:val="0"/>
        <w:jc w:val="both"/>
      </w:pPr>
      <w:r>
        <w:rPr>
          <w:rFonts w:ascii="Georgia" w:hAnsi="Georgia" w:cs="Arial"/>
          <w:color w:val="000000"/>
          <w:sz w:val="20"/>
          <w:szCs w:val="20"/>
        </w:rPr>
        <w:t xml:space="preserve">                    </w:t>
      </w:r>
      <w:hyperlink r:id="rId20" w:history="1">
        <w:r w:rsidRPr="004E0A12">
          <w:rPr>
            <w:rStyle w:val="Hypertextovprepojenie"/>
            <w:rFonts w:ascii="Georgia" w:hAnsi="Georgia" w:cs="Arial"/>
            <w:sz w:val="20"/>
            <w:szCs w:val="20"/>
          </w:rPr>
          <w:t>http://www.health.gov.sk/?informacna-povinnost</w:t>
        </w:r>
      </w:hyperlink>
    </w:p>
    <w:p w:rsidR="00C91636" w:rsidRDefault="00C91636" w:rsidP="004E0A12">
      <w:pPr>
        <w:autoSpaceDE w:val="0"/>
        <w:autoSpaceDN w:val="0"/>
        <w:jc w:val="both"/>
      </w:pPr>
    </w:p>
    <w:p w:rsidR="00AC1677" w:rsidRDefault="00AC1677">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after="120"/>
        <w:jc w:val="right"/>
        <w:rPr>
          <w:rFonts w:ascii="Georgia" w:hAnsi="Georgia" w:cs="Arial"/>
          <w:b/>
          <w:color w:val="808080"/>
          <w:sz w:val="20"/>
        </w:rPr>
      </w:pPr>
    </w:p>
    <w:p w:rsidR="00B71ABC" w:rsidRDefault="00BC09ED">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after="120"/>
        <w:jc w:val="right"/>
        <w:rPr>
          <w:rFonts w:ascii="Georgia" w:hAnsi="Georgia" w:cs="Arial"/>
          <w:b/>
          <w:bCs/>
          <w:color w:val="808080"/>
          <w:sz w:val="20"/>
        </w:rPr>
      </w:pPr>
      <w:r>
        <w:rPr>
          <w:rFonts w:ascii="Georgia" w:hAnsi="Georgia" w:cs="Arial"/>
          <w:b/>
          <w:color w:val="808080"/>
          <w:sz w:val="20"/>
        </w:rPr>
        <w:t>Časť A.</w:t>
      </w:r>
      <w:r w:rsidR="000902F5">
        <w:rPr>
          <w:rFonts w:ascii="Georgia" w:hAnsi="Georgia" w:cs="Arial"/>
          <w:b/>
          <w:color w:val="808080"/>
          <w:sz w:val="20"/>
        </w:rPr>
        <w:t>2</w:t>
      </w:r>
      <w:r>
        <w:rPr>
          <w:rFonts w:ascii="Georgia" w:hAnsi="Georgia" w:cs="Arial"/>
          <w:b/>
          <w:color w:val="808080"/>
          <w:sz w:val="20"/>
        </w:rPr>
        <w:t xml:space="preserve"> </w:t>
      </w:r>
      <w:r>
        <w:rPr>
          <w:rFonts w:ascii="Georgia" w:hAnsi="Georgia" w:cs="Arial"/>
          <w:b/>
          <w:bCs/>
          <w:color w:val="808080"/>
          <w:sz w:val="20"/>
        </w:rPr>
        <w:t>KRITÉRI</w:t>
      </w:r>
      <w:r w:rsidR="00280274">
        <w:rPr>
          <w:rFonts w:ascii="Georgia" w:hAnsi="Georgia" w:cs="Arial"/>
          <w:b/>
          <w:bCs/>
          <w:color w:val="808080"/>
          <w:sz w:val="20"/>
        </w:rPr>
        <w:t>UM</w:t>
      </w:r>
      <w:r>
        <w:rPr>
          <w:rFonts w:ascii="Georgia" w:hAnsi="Georgia" w:cs="Arial"/>
          <w:b/>
          <w:bCs/>
          <w:color w:val="808080"/>
          <w:sz w:val="20"/>
        </w:rPr>
        <w:t xml:space="preserve"> NA VYHODNOTENIE PONÚK A PRAVIDLÁ </w:t>
      </w:r>
      <w:r w:rsidR="00280274">
        <w:rPr>
          <w:rFonts w:ascii="Georgia" w:hAnsi="Georgia" w:cs="Arial"/>
          <w:b/>
          <w:bCs/>
          <w:color w:val="808080"/>
          <w:sz w:val="20"/>
        </w:rPr>
        <w:t>JEHO</w:t>
      </w:r>
      <w:r>
        <w:rPr>
          <w:rFonts w:ascii="Georgia" w:hAnsi="Georgia" w:cs="Arial"/>
          <w:b/>
          <w:bCs/>
          <w:color w:val="808080"/>
          <w:sz w:val="20"/>
        </w:rPr>
        <w:t xml:space="preserve"> UPLATNENIA</w:t>
      </w:r>
    </w:p>
    <w:p w:rsidR="00B71ABC" w:rsidRDefault="00B71ABC">
      <w:pPr>
        <w:pStyle w:val="Zkladntext"/>
        <w:ind w:left="426"/>
        <w:rPr>
          <w:rFonts w:ascii="Georgia" w:hAnsi="Georgia"/>
          <w:sz w:val="20"/>
        </w:rPr>
      </w:pPr>
    </w:p>
    <w:p w:rsidR="00B71ABC" w:rsidRPr="00DA00CF" w:rsidRDefault="00BC09ED">
      <w:pPr>
        <w:pStyle w:val="Normlnywebov"/>
        <w:rPr>
          <w:b/>
          <w:i/>
        </w:rPr>
      </w:pPr>
      <w:r>
        <w:rPr>
          <w:rFonts w:ascii="Georgia" w:hAnsi="Georgia"/>
          <w:sz w:val="20"/>
          <w:szCs w:val="20"/>
        </w:rPr>
        <w:t>Kritérium na vyhodnotenie ponúk je</w:t>
      </w:r>
      <w:r w:rsidR="00DA00CF">
        <w:rPr>
          <w:rFonts w:ascii="Georgia" w:hAnsi="Georgia"/>
          <w:sz w:val="20"/>
          <w:szCs w:val="20"/>
        </w:rPr>
        <w:t xml:space="preserve">  </w:t>
      </w:r>
      <w:r w:rsidR="00DA00CF" w:rsidRPr="00DA00CF">
        <w:rPr>
          <w:rFonts w:ascii="Georgia" w:hAnsi="Georgia"/>
          <w:b/>
          <w:i/>
          <w:sz w:val="20"/>
          <w:szCs w:val="20"/>
        </w:rPr>
        <w:t>„</w:t>
      </w:r>
      <w:r w:rsidRPr="00DA00CF">
        <w:rPr>
          <w:rFonts w:ascii="Georgia" w:hAnsi="Georgia"/>
          <w:b/>
          <w:i/>
          <w:sz w:val="20"/>
          <w:szCs w:val="20"/>
        </w:rPr>
        <w:t>najnižšia cena</w:t>
      </w:r>
      <w:r w:rsidR="00DA00CF" w:rsidRPr="00DA00CF">
        <w:rPr>
          <w:rFonts w:ascii="Georgia" w:hAnsi="Georgia"/>
          <w:b/>
          <w:i/>
          <w:sz w:val="20"/>
          <w:szCs w:val="20"/>
        </w:rPr>
        <w:t>“</w:t>
      </w:r>
    </w:p>
    <w:p w:rsidR="00B71ABC" w:rsidRDefault="00BC09ED">
      <w:pPr>
        <w:jc w:val="both"/>
      </w:pPr>
      <w:r>
        <w:rPr>
          <w:rFonts w:ascii="Georgia" w:hAnsi="Georgia"/>
          <w:b/>
          <w:sz w:val="20"/>
          <w:szCs w:val="20"/>
        </w:rPr>
        <w:t>Pravidl</w:t>
      </w:r>
      <w:r w:rsidR="00280274">
        <w:rPr>
          <w:rFonts w:ascii="Georgia" w:hAnsi="Georgia"/>
          <w:b/>
          <w:sz w:val="20"/>
          <w:szCs w:val="20"/>
        </w:rPr>
        <w:t>o</w:t>
      </w:r>
      <w:r>
        <w:rPr>
          <w:rFonts w:ascii="Georgia" w:hAnsi="Georgia"/>
          <w:b/>
          <w:sz w:val="20"/>
          <w:szCs w:val="20"/>
        </w:rPr>
        <w:t xml:space="preserve"> uplatnenia kritéri</w:t>
      </w:r>
      <w:r w:rsidR="00280274">
        <w:rPr>
          <w:rFonts w:ascii="Georgia" w:hAnsi="Georgia"/>
          <w:b/>
          <w:sz w:val="20"/>
          <w:szCs w:val="20"/>
        </w:rPr>
        <w:t>a</w:t>
      </w:r>
    </w:p>
    <w:p w:rsidR="00B71ABC" w:rsidRDefault="00B71ABC">
      <w:pPr>
        <w:pStyle w:val="Zkladntext"/>
        <w:ind w:left="2946"/>
        <w:rPr>
          <w:rFonts w:ascii="Georgia" w:hAnsi="Georgia"/>
          <w:sz w:val="20"/>
        </w:rPr>
      </w:pPr>
    </w:p>
    <w:p w:rsidR="00280274" w:rsidRDefault="00280274">
      <w:pPr>
        <w:pStyle w:val="Zkladntext"/>
        <w:ind w:left="2946"/>
        <w:rPr>
          <w:rFonts w:ascii="Georgia" w:hAnsi="Georgia"/>
          <w:sz w:val="20"/>
        </w:rPr>
      </w:pPr>
    </w:p>
    <w:p w:rsidR="00B71ABC" w:rsidRPr="00887530" w:rsidRDefault="00BC09ED">
      <w:pPr>
        <w:pStyle w:val="Zkladntext"/>
        <w:rPr>
          <w:rFonts w:ascii="Georgia" w:hAnsi="Georgia"/>
          <w:color w:val="auto"/>
          <w:sz w:val="20"/>
        </w:rPr>
      </w:pPr>
      <w:r w:rsidRPr="00A27290">
        <w:rPr>
          <w:rFonts w:ascii="Georgia" w:hAnsi="Georgia"/>
          <w:bCs/>
          <w:sz w:val="20"/>
        </w:rPr>
        <w:t xml:space="preserve">Kritérium </w:t>
      </w:r>
    </w:p>
    <w:p w:rsidR="00B71ABC" w:rsidRPr="00887530" w:rsidRDefault="00BC09ED">
      <w:pPr>
        <w:pStyle w:val="Zkladntext"/>
        <w:rPr>
          <w:rFonts w:ascii="Georgia" w:hAnsi="Georgia"/>
          <w:color w:val="auto"/>
          <w:sz w:val="20"/>
        </w:rPr>
      </w:pPr>
      <w:r w:rsidRPr="00887530">
        <w:rPr>
          <w:rFonts w:ascii="Georgia" w:hAnsi="Georgia"/>
          <w:b/>
          <w:bCs/>
          <w:color w:val="auto"/>
          <w:sz w:val="20"/>
        </w:rPr>
        <w:t>Cena predmetu zákazky</w:t>
      </w:r>
      <w:r w:rsidRPr="00887530">
        <w:rPr>
          <w:rFonts w:ascii="Georgia" w:hAnsi="Georgia"/>
          <w:bCs/>
          <w:color w:val="auto"/>
          <w:sz w:val="20"/>
        </w:rPr>
        <w:t xml:space="preserve"> musí vychádzať z oceneného výkazu-výmer</w:t>
      </w:r>
    </w:p>
    <w:p w:rsidR="00A715B8" w:rsidRPr="00887530" w:rsidRDefault="00A715B8">
      <w:pPr>
        <w:pStyle w:val="Zkladntext"/>
        <w:rPr>
          <w:rFonts w:ascii="Georgia" w:hAnsi="Georgia"/>
          <w:bCs/>
          <w:color w:val="auto"/>
          <w:sz w:val="20"/>
        </w:rPr>
      </w:pPr>
    </w:p>
    <w:p w:rsidR="00280274" w:rsidRPr="00280274" w:rsidRDefault="00280274" w:rsidP="00280274">
      <w:pPr>
        <w:pStyle w:val="Zkladntext"/>
        <w:rPr>
          <w:rFonts w:ascii="Georgia" w:hAnsi="Georgia"/>
          <w:bCs/>
          <w:color w:val="auto"/>
          <w:sz w:val="20"/>
        </w:rPr>
      </w:pPr>
      <w:r>
        <w:rPr>
          <w:rFonts w:ascii="Georgia" w:hAnsi="Georgia"/>
          <w:bCs/>
          <w:color w:val="auto"/>
          <w:sz w:val="20"/>
        </w:rPr>
        <w:t xml:space="preserve">1. </w:t>
      </w:r>
      <w:r w:rsidR="000E7A3D">
        <w:rPr>
          <w:rFonts w:ascii="Georgia" w:hAnsi="Georgia"/>
          <w:bCs/>
          <w:color w:val="auto"/>
          <w:sz w:val="20"/>
        </w:rPr>
        <w:t xml:space="preserve">   </w:t>
      </w:r>
      <w:r w:rsidRPr="00280274">
        <w:rPr>
          <w:rFonts w:ascii="Georgia" w:hAnsi="Georgia"/>
          <w:bCs/>
          <w:color w:val="auto"/>
          <w:sz w:val="20"/>
        </w:rPr>
        <w:t xml:space="preserve">Najnižšia cena v zmysle § </w:t>
      </w:r>
      <w:r w:rsidRPr="000E7A3D">
        <w:rPr>
          <w:rFonts w:ascii="Georgia" w:hAnsi="Georgia"/>
          <w:b/>
          <w:bCs/>
          <w:color w:val="auto"/>
          <w:sz w:val="20"/>
        </w:rPr>
        <w:t>44</w:t>
      </w:r>
      <w:r w:rsidRPr="00280274">
        <w:rPr>
          <w:rFonts w:ascii="Georgia" w:hAnsi="Georgia"/>
          <w:bCs/>
          <w:color w:val="auto"/>
          <w:sz w:val="20"/>
        </w:rPr>
        <w:t xml:space="preserve"> ods. </w:t>
      </w:r>
      <w:r w:rsidRPr="000E7A3D">
        <w:rPr>
          <w:rFonts w:ascii="Georgia" w:hAnsi="Georgia"/>
          <w:b/>
          <w:bCs/>
          <w:color w:val="auto"/>
          <w:sz w:val="20"/>
        </w:rPr>
        <w:t>3</w:t>
      </w:r>
      <w:r w:rsidRPr="00280274">
        <w:rPr>
          <w:rFonts w:ascii="Georgia" w:hAnsi="Georgia"/>
          <w:bCs/>
          <w:color w:val="auto"/>
          <w:sz w:val="20"/>
        </w:rPr>
        <w:t xml:space="preserve"> písm. </w:t>
      </w:r>
      <w:r w:rsidRPr="000E7A3D">
        <w:rPr>
          <w:rFonts w:ascii="Georgia" w:hAnsi="Georgia"/>
          <w:b/>
          <w:bCs/>
          <w:color w:val="auto"/>
          <w:sz w:val="20"/>
        </w:rPr>
        <w:t>c)</w:t>
      </w:r>
      <w:r w:rsidRPr="00280274">
        <w:rPr>
          <w:rFonts w:ascii="Georgia" w:hAnsi="Georgia"/>
          <w:bCs/>
          <w:color w:val="auto"/>
          <w:sz w:val="20"/>
        </w:rPr>
        <w:t xml:space="preserve"> zákona o verejnom obstarávaní </w:t>
      </w:r>
      <w:r w:rsidR="000E7A3D">
        <w:rPr>
          <w:rFonts w:ascii="Georgia" w:hAnsi="Georgia"/>
          <w:bCs/>
          <w:color w:val="auto"/>
          <w:sz w:val="20"/>
        </w:rPr>
        <w:t xml:space="preserve">celkom za </w:t>
      </w:r>
      <w:r w:rsidRPr="00280274">
        <w:rPr>
          <w:rFonts w:ascii="Georgia" w:hAnsi="Georgia"/>
          <w:bCs/>
          <w:color w:val="auto"/>
          <w:sz w:val="20"/>
        </w:rPr>
        <w:t xml:space="preserve">predmet zákazky. </w:t>
      </w:r>
    </w:p>
    <w:p w:rsidR="00280274" w:rsidRDefault="00280274" w:rsidP="00280274">
      <w:pPr>
        <w:pStyle w:val="Zkladntext"/>
        <w:rPr>
          <w:rFonts w:ascii="Georgia" w:hAnsi="Georgia"/>
          <w:bCs/>
          <w:color w:val="auto"/>
          <w:sz w:val="20"/>
        </w:rPr>
      </w:pPr>
      <w:r w:rsidRPr="00280274">
        <w:rPr>
          <w:rFonts w:ascii="Georgia" w:hAnsi="Georgia"/>
          <w:bCs/>
          <w:color w:val="auto"/>
          <w:sz w:val="20"/>
        </w:rPr>
        <w:t xml:space="preserve">2. </w:t>
      </w:r>
      <w:r>
        <w:rPr>
          <w:rFonts w:ascii="Georgia" w:hAnsi="Georgia"/>
          <w:bCs/>
          <w:color w:val="auto"/>
          <w:sz w:val="20"/>
        </w:rPr>
        <w:t xml:space="preserve">  </w:t>
      </w:r>
      <w:r w:rsidRPr="00280274">
        <w:rPr>
          <w:rFonts w:ascii="Georgia" w:hAnsi="Georgia"/>
          <w:bCs/>
          <w:color w:val="auto"/>
          <w:sz w:val="20"/>
        </w:rPr>
        <w:t xml:space="preserve">Spôsob hodnotenia kritéria na hodnotenie ponúk </w:t>
      </w:r>
    </w:p>
    <w:p w:rsidR="00280274" w:rsidRDefault="00280274" w:rsidP="00280274">
      <w:pPr>
        <w:pStyle w:val="Zkladntext"/>
        <w:rPr>
          <w:rFonts w:ascii="Georgia" w:hAnsi="Georgia"/>
          <w:bCs/>
          <w:color w:val="auto"/>
          <w:sz w:val="20"/>
        </w:rPr>
      </w:pPr>
      <w:r w:rsidRPr="00280274">
        <w:rPr>
          <w:rFonts w:ascii="Georgia" w:hAnsi="Georgia"/>
          <w:bCs/>
          <w:color w:val="auto"/>
          <w:sz w:val="20"/>
        </w:rPr>
        <w:t xml:space="preserve">2.1 </w:t>
      </w:r>
      <w:r>
        <w:rPr>
          <w:rFonts w:ascii="Georgia" w:hAnsi="Georgia"/>
          <w:bCs/>
          <w:color w:val="auto"/>
          <w:sz w:val="20"/>
        </w:rPr>
        <w:t xml:space="preserve"> </w:t>
      </w:r>
      <w:r w:rsidRPr="00280274">
        <w:rPr>
          <w:rFonts w:ascii="Georgia" w:hAnsi="Georgia"/>
          <w:bCs/>
          <w:color w:val="auto"/>
          <w:sz w:val="20"/>
        </w:rPr>
        <w:t xml:space="preserve">Verejný obstarávateľ bude hodnotiť celkovú cenu predmetu zákazky v EUR </w:t>
      </w:r>
      <w:r w:rsidR="00BA4580">
        <w:rPr>
          <w:rFonts w:ascii="Georgia" w:hAnsi="Georgia"/>
          <w:bCs/>
          <w:color w:val="auto"/>
          <w:sz w:val="20"/>
        </w:rPr>
        <w:t>vrátane</w:t>
      </w:r>
      <w:r>
        <w:rPr>
          <w:rFonts w:ascii="Georgia" w:hAnsi="Georgia"/>
          <w:bCs/>
          <w:color w:val="auto"/>
          <w:sz w:val="20"/>
        </w:rPr>
        <w:t xml:space="preserve"> </w:t>
      </w:r>
      <w:r w:rsidRPr="00280274">
        <w:rPr>
          <w:rFonts w:ascii="Georgia" w:hAnsi="Georgia"/>
          <w:bCs/>
          <w:color w:val="auto"/>
          <w:sz w:val="20"/>
        </w:rPr>
        <w:t xml:space="preserve">DPH. </w:t>
      </w:r>
    </w:p>
    <w:p w:rsidR="00280274" w:rsidRDefault="00280274" w:rsidP="0012796F">
      <w:pPr>
        <w:pStyle w:val="Zkladntext"/>
        <w:ind w:left="284" w:hanging="284"/>
        <w:rPr>
          <w:rFonts w:ascii="Georgia" w:hAnsi="Georgia"/>
          <w:bCs/>
          <w:color w:val="auto"/>
          <w:sz w:val="20"/>
        </w:rPr>
      </w:pPr>
      <w:r w:rsidRPr="00280274">
        <w:rPr>
          <w:rFonts w:ascii="Georgia" w:hAnsi="Georgia"/>
          <w:bCs/>
          <w:color w:val="auto"/>
          <w:sz w:val="20"/>
        </w:rPr>
        <w:t xml:space="preserve">2.2 Úspešným uchádzačom bude ten uchádzač, ktorého ponuka sa na základe pravidiel na uplatnenie kritéria </w:t>
      </w:r>
      <w:r w:rsidR="000E7A3D">
        <w:rPr>
          <w:rFonts w:ascii="Georgia" w:hAnsi="Georgia"/>
          <w:bCs/>
          <w:color w:val="auto"/>
          <w:sz w:val="20"/>
        </w:rPr>
        <w:t xml:space="preserve">                     </w:t>
      </w:r>
      <w:r w:rsidRPr="00280274">
        <w:rPr>
          <w:rFonts w:ascii="Georgia" w:hAnsi="Georgia"/>
          <w:bCs/>
          <w:color w:val="auto"/>
          <w:sz w:val="20"/>
        </w:rPr>
        <w:t xml:space="preserve">na vyhodnotenie ponúk umiestni na prvom mieste, </w:t>
      </w:r>
      <w:proofErr w:type="spellStart"/>
      <w:r w:rsidRPr="00280274">
        <w:rPr>
          <w:rFonts w:ascii="Georgia" w:hAnsi="Georgia"/>
          <w:bCs/>
          <w:color w:val="auto"/>
          <w:sz w:val="20"/>
        </w:rPr>
        <w:t>t.j</w:t>
      </w:r>
      <w:proofErr w:type="spellEnd"/>
      <w:r w:rsidRPr="00280274">
        <w:rPr>
          <w:rFonts w:ascii="Georgia" w:hAnsi="Georgia"/>
          <w:bCs/>
          <w:color w:val="auto"/>
          <w:sz w:val="20"/>
        </w:rPr>
        <w:t xml:space="preserve">. uchádzač s najnižšou celkovou cenou za predmet zákazky </w:t>
      </w:r>
      <w:r>
        <w:rPr>
          <w:rFonts w:ascii="Georgia" w:hAnsi="Georgia"/>
          <w:bCs/>
          <w:color w:val="auto"/>
          <w:sz w:val="20"/>
        </w:rPr>
        <w:t xml:space="preserve">                </w:t>
      </w:r>
      <w:r w:rsidRPr="00280274">
        <w:rPr>
          <w:rFonts w:ascii="Georgia" w:hAnsi="Georgia"/>
          <w:bCs/>
          <w:color w:val="auto"/>
          <w:sz w:val="20"/>
        </w:rPr>
        <w:t>v</w:t>
      </w:r>
      <w:r>
        <w:rPr>
          <w:rFonts w:ascii="Georgia" w:hAnsi="Georgia"/>
          <w:bCs/>
          <w:color w:val="auto"/>
          <w:sz w:val="20"/>
        </w:rPr>
        <w:t> </w:t>
      </w:r>
      <w:r w:rsidRPr="00280274">
        <w:rPr>
          <w:rFonts w:ascii="Georgia" w:hAnsi="Georgia"/>
          <w:bCs/>
          <w:color w:val="auto"/>
          <w:sz w:val="20"/>
        </w:rPr>
        <w:t>EUR</w:t>
      </w:r>
      <w:r>
        <w:rPr>
          <w:rFonts w:ascii="Georgia" w:hAnsi="Georgia"/>
          <w:bCs/>
          <w:color w:val="auto"/>
          <w:sz w:val="20"/>
        </w:rPr>
        <w:t xml:space="preserve"> </w:t>
      </w:r>
      <w:r w:rsidR="00BA4580">
        <w:rPr>
          <w:rFonts w:ascii="Georgia" w:hAnsi="Georgia"/>
          <w:bCs/>
          <w:color w:val="auto"/>
          <w:sz w:val="20"/>
        </w:rPr>
        <w:t>s</w:t>
      </w:r>
      <w:r w:rsidRPr="00280274">
        <w:rPr>
          <w:rFonts w:ascii="Georgia" w:hAnsi="Georgia"/>
          <w:bCs/>
          <w:color w:val="auto"/>
          <w:sz w:val="20"/>
        </w:rPr>
        <w:t xml:space="preserve"> DPH. Ostatné ponuky budú zoradené vzostupne podľa výšky ponúkanej celkovej ceny za predmet zákazky v EUR </w:t>
      </w:r>
      <w:r w:rsidR="00BA4580">
        <w:rPr>
          <w:rFonts w:ascii="Georgia" w:hAnsi="Georgia"/>
          <w:bCs/>
          <w:color w:val="auto"/>
          <w:sz w:val="20"/>
        </w:rPr>
        <w:t>s</w:t>
      </w:r>
      <w:r w:rsidRPr="00280274">
        <w:rPr>
          <w:rFonts w:ascii="Georgia" w:hAnsi="Georgia"/>
          <w:bCs/>
          <w:color w:val="auto"/>
          <w:sz w:val="20"/>
        </w:rPr>
        <w:t xml:space="preserve"> DPH, </w:t>
      </w:r>
      <w:proofErr w:type="spellStart"/>
      <w:r w:rsidRPr="00280274">
        <w:rPr>
          <w:rFonts w:ascii="Georgia" w:hAnsi="Georgia"/>
          <w:bCs/>
          <w:color w:val="auto"/>
          <w:sz w:val="20"/>
        </w:rPr>
        <w:t>t.j</w:t>
      </w:r>
      <w:proofErr w:type="spellEnd"/>
      <w:r w:rsidRPr="00280274">
        <w:rPr>
          <w:rFonts w:ascii="Georgia" w:hAnsi="Georgia"/>
          <w:bCs/>
          <w:color w:val="auto"/>
          <w:sz w:val="20"/>
        </w:rPr>
        <w:t xml:space="preserve">. ponuke s najvyššou celkovou cenou za predmet zákazky bude priradené </w:t>
      </w:r>
      <w:r w:rsidRPr="001D7DBA">
        <w:rPr>
          <w:rFonts w:ascii="Georgia" w:hAnsi="Georgia"/>
          <w:bCs/>
          <w:color w:val="auto"/>
          <w:sz w:val="20"/>
        </w:rPr>
        <w:t>najvyššie</w:t>
      </w:r>
      <w:r w:rsidRPr="00280274">
        <w:rPr>
          <w:rFonts w:ascii="Georgia" w:hAnsi="Georgia"/>
          <w:bCs/>
          <w:color w:val="auto"/>
          <w:sz w:val="20"/>
        </w:rPr>
        <w:t xml:space="preserve"> poradové číslo</w:t>
      </w:r>
      <w:r>
        <w:rPr>
          <w:rFonts w:ascii="Georgia" w:hAnsi="Georgia"/>
          <w:bCs/>
          <w:color w:val="auto"/>
          <w:sz w:val="20"/>
        </w:rPr>
        <w:t>.</w:t>
      </w:r>
      <w:r w:rsidRPr="00280274">
        <w:rPr>
          <w:rFonts w:ascii="Georgia" w:hAnsi="Georgia"/>
          <w:bCs/>
          <w:color w:val="auto"/>
          <w:sz w:val="20"/>
        </w:rPr>
        <w:t xml:space="preserve"> </w:t>
      </w:r>
    </w:p>
    <w:p w:rsidR="00280274" w:rsidRDefault="00280274" w:rsidP="0012796F">
      <w:pPr>
        <w:pStyle w:val="Zkladntext"/>
        <w:ind w:left="284" w:hanging="284"/>
        <w:rPr>
          <w:rFonts w:ascii="Georgia" w:hAnsi="Georgia"/>
          <w:bCs/>
          <w:color w:val="auto"/>
          <w:sz w:val="20"/>
        </w:rPr>
      </w:pPr>
      <w:r w:rsidRPr="00280274">
        <w:rPr>
          <w:rFonts w:ascii="Georgia" w:hAnsi="Georgia"/>
          <w:bCs/>
          <w:color w:val="auto"/>
          <w:sz w:val="20"/>
        </w:rPr>
        <w:t xml:space="preserve">2.3 Úspešným uchádzačom </w:t>
      </w:r>
      <w:r w:rsidR="00162B4F">
        <w:rPr>
          <w:rFonts w:ascii="Georgia" w:hAnsi="Georgia"/>
          <w:bCs/>
          <w:color w:val="auto"/>
          <w:sz w:val="20"/>
        </w:rPr>
        <w:t>na</w:t>
      </w:r>
      <w:r w:rsidR="00162B4F" w:rsidRPr="00280274">
        <w:rPr>
          <w:rFonts w:ascii="Georgia" w:hAnsi="Georgia"/>
          <w:bCs/>
          <w:color w:val="auto"/>
          <w:sz w:val="20"/>
        </w:rPr>
        <w:t xml:space="preserve"> predmet zákazky </w:t>
      </w:r>
      <w:r w:rsidRPr="00280274">
        <w:rPr>
          <w:rFonts w:ascii="Georgia" w:hAnsi="Georgia"/>
          <w:bCs/>
          <w:color w:val="auto"/>
          <w:sz w:val="20"/>
        </w:rPr>
        <w:t>sa stane uchádzač, ktorý bude vyhodnotený ako prvý (úspešný). Ostatní uchádzači budú neúspešní</w:t>
      </w:r>
      <w:r>
        <w:rPr>
          <w:rFonts w:ascii="Georgia" w:hAnsi="Georgia"/>
          <w:bCs/>
          <w:color w:val="auto"/>
          <w:sz w:val="20"/>
        </w:rPr>
        <w:t>.</w:t>
      </w:r>
    </w:p>
    <w:p w:rsidR="000E7A3D" w:rsidRDefault="00280274" w:rsidP="0012796F">
      <w:pPr>
        <w:pStyle w:val="Zkladntext"/>
        <w:ind w:left="284" w:hanging="284"/>
        <w:rPr>
          <w:rFonts w:ascii="Georgia" w:hAnsi="Georgia"/>
          <w:bCs/>
          <w:color w:val="auto"/>
          <w:sz w:val="20"/>
        </w:rPr>
      </w:pPr>
      <w:r w:rsidRPr="00280274">
        <w:rPr>
          <w:rFonts w:ascii="Georgia" w:hAnsi="Georgia"/>
          <w:bCs/>
          <w:color w:val="auto"/>
          <w:sz w:val="20"/>
        </w:rPr>
        <w:t xml:space="preserve">2.4 Každý člen komisie hodnotí predmet zákazky samostatne s tým, že dodrží pravidlá určené v tejto časti súťažných podkladov. </w:t>
      </w:r>
    </w:p>
    <w:p w:rsidR="001D7DBA" w:rsidRDefault="00280274" w:rsidP="0012796F">
      <w:pPr>
        <w:pStyle w:val="Zkladntext"/>
        <w:ind w:left="284" w:hanging="284"/>
        <w:rPr>
          <w:rFonts w:ascii="Georgia" w:hAnsi="Georgia"/>
          <w:bCs/>
          <w:color w:val="auto"/>
          <w:sz w:val="20"/>
        </w:rPr>
      </w:pPr>
      <w:r w:rsidRPr="00280274">
        <w:rPr>
          <w:rFonts w:ascii="Georgia" w:hAnsi="Georgia"/>
          <w:bCs/>
          <w:color w:val="auto"/>
          <w:sz w:val="20"/>
        </w:rPr>
        <w:t xml:space="preserve">2.5 Komisia vypracuje súhrnné hodnotenie ponúk a zostaví sa poradie úspešnosti ponúk v poradí od najnižšej </w:t>
      </w:r>
      <w:r w:rsidR="00BA4580">
        <w:rPr>
          <w:rFonts w:ascii="Georgia" w:hAnsi="Georgia"/>
          <w:bCs/>
          <w:color w:val="auto"/>
          <w:sz w:val="20"/>
        </w:rPr>
        <w:t xml:space="preserve">                   </w:t>
      </w:r>
      <w:r w:rsidRPr="00280274">
        <w:rPr>
          <w:rFonts w:ascii="Georgia" w:hAnsi="Georgia"/>
          <w:bCs/>
          <w:color w:val="auto"/>
          <w:sz w:val="20"/>
        </w:rPr>
        <w:t>po najvyššiu celkovú cenu v zmysle bodu 2.2 tejto časti súťažných podkladov</w:t>
      </w:r>
      <w:r w:rsidR="001D7DBA">
        <w:rPr>
          <w:rFonts w:ascii="Georgia" w:hAnsi="Georgia"/>
          <w:bCs/>
          <w:color w:val="auto"/>
          <w:sz w:val="20"/>
        </w:rPr>
        <w:t xml:space="preserve"> na požadovaný predmet zákazky</w:t>
      </w:r>
      <w:r w:rsidRPr="00280274">
        <w:rPr>
          <w:rFonts w:ascii="Georgia" w:hAnsi="Georgia"/>
          <w:bCs/>
          <w:color w:val="auto"/>
          <w:sz w:val="20"/>
        </w:rPr>
        <w:t>.</w:t>
      </w:r>
    </w:p>
    <w:p w:rsidR="00A27290" w:rsidRPr="00A715B8" w:rsidRDefault="00A27290" w:rsidP="00226C95">
      <w:pPr>
        <w:pStyle w:val="Zkladntext"/>
        <w:ind w:left="66"/>
        <w:rPr>
          <w:color w:val="auto"/>
        </w:rPr>
      </w:pPr>
    </w:p>
    <w:p w:rsidR="00226C95" w:rsidRDefault="00226C95">
      <w:pPr>
        <w:pStyle w:val="Zkladntext"/>
        <w:spacing w:before="120" w:after="120"/>
        <w:jc w:val="right"/>
        <w:rPr>
          <w:rFonts w:ascii="Georgia" w:hAnsi="Georgia" w:cs="Arial"/>
          <w:b/>
          <w:color w:val="808080"/>
          <w:sz w:val="20"/>
        </w:rPr>
      </w:pPr>
    </w:p>
    <w:p w:rsidR="00226C95" w:rsidRDefault="00226C95">
      <w:pPr>
        <w:pStyle w:val="Zkladntext"/>
        <w:spacing w:before="120" w:after="120"/>
        <w:jc w:val="right"/>
        <w:rPr>
          <w:rFonts w:ascii="Georgia" w:hAnsi="Georgia" w:cs="Arial"/>
          <w:b/>
          <w:color w:val="808080"/>
          <w:sz w:val="20"/>
        </w:rPr>
      </w:pPr>
    </w:p>
    <w:p w:rsidR="00226C95" w:rsidRDefault="00226C95">
      <w:pPr>
        <w:pStyle w:val="Zkladntext"/>
        <w:spacing w:before="120" w:after="120"/>
        <w:jc w:val="right"/>
        <w:rPr>
          <w:rFonts w:ascii="Georgia" w:hAnsi="Georgia" w:cs="Arial"/>
          <w:b/>
          <w:color w:val="808080"/>
          <w:sz w:val="20"/>
        </w:rPr>
      </w:pPr>
    </w:p>
    <w:p w:rsidR="00226C95" w:rsidRDefault="00226C95">
      <w:pPr>
        <w:pStyle w:val="Zkladntext"/>
        <w:spacing w:before="120" w:after="120"/>
        <w:jc w:val="right"/>
        <w:rPr>
          <w:rFonts w:ascii="Georgia" w:hAnsi="Georgia" w:cs="Arial"/>
          <w:b/>
          <w:color w:val="808080"/>
          <w:sz w:val="20"/>
        </w:rPr>
      </w:pPr>
    </w:p>
    <w:p w:rsidR="00226C95" w:rsidRDefault="00226C95">
      <w:pPr>
        <w:pStyle w:val="Zkladntext"/>
        <w:spacing w:before="120" w:after="120"/>
        <w:jc w:val="right"/>
        <w:rPr>
          <w:rFonts w:ascii="Georgia" w:hAnsi="Georgia" w:cs="Arial"/>
          <w:b/>
          <w:color w:val="808080"/>
          <w:sz w:val="20"/>
        </w:rPr>
      </w:pPr>
    </w:p>
    <w:p w:rsidR="00346D4F" w:rsidRDefault="00346D4F">
      <w:pPr>
        <w:pStyle w:val="Zkladntext"/>
        <w:spacing w:before="120" w:after="120"/>
        <w:jc w:val="right"/>
        <w:rPr>
          <w:rFonts w:ascii="Georgia" w:hAnsi="Georgia" w:cs="Arial"/>
          <w:b/>
          <w:color w:val="808080"/>
          <w:sz w:val="20"/>
        </w:rPr>
      </w:pPr>
    </w:p>
    <w:p w:rsidR="00226C95" w:rsidRDefault="00226C95">
      <w:pPr>
        <w:pStyle w:val="Zkladntext"/>
        <w:spacing w:before="120" w:after="120"/>
        <w:jc w:val="right"/>
        <w:rPr>
          <w:rFonts w:ascii="Georgia" w:hAnsi="Georgia" w:cs="Arial"/>
          <w:b/>
          <w:color w:val="808080"/>
          <w:sz w:val="20"/>
        </w:rPr>
      </w:pPr>
    </w:p>
    <w:p w:rsidR="00226C95" w:rsidRDefault="00226C95">
      <w:pPr>
        <w:pStyle w:val="Zkladntext"/>
        <w:spacing w:before="120" w:after="120"/>
        <w:jc w:val="right"/>
        <w:rPr>
          <w:rFonts w:ascii="Georgia" w:hAnsi="Georgia" w:cs="Arial"/>
          <w:b/>
          <w:color w:val="808080"/>
          <w:sz w:val="20"/>
        </w:rPr>
      </w:pPr>
    </w:p>
    <w:p w:rsidR="00226C95" w:rsidRDefault="00226C95">
      <w:pPr>
        <w:pStyle w:val="Zkladntext"/>
        <w:spacing w:before="120" w:after="120"/>
        <w:jc w:val="right"/>
        <w:rPr>
          <w:rFonts w:ascii="Georgia" w:hAnsi="Georgia" w:cs="Arial"/>
          <w:b/>
          <w:color w:val="808080"/>
          <w:sz w:val="20"/>
        </w:rPr>
      </w:pPr>
    </w:p>
    <w:p w:rsidR="003B7FAE" w:rsidRDefault="003B7FAE">
      <w:pPr>
        <w:pStyle w:val="Zkladntext"/>
        <w:spacing w:before="120" w:after="120"/>
        <w:jc w:val="right"/>
        <w:rPr>
          <w:rFonts w:ascii="Georgia" w:hAnsi="Georgia" w:cs="Arial"/>
          <w:b/>
          <w:color w:val="808080"/>
          <w:sz w:val="20"/>
        </w:rPr>
      </w:pPr>
    </w:p>
    <w:p w:rsidR="003B7FAE" w:rsidRDefault="003B7FAE">
      <w:pPr>
        <w:pStyle w:val="Zkladntext"/>
        <w:spacing w:before="120" w:after="120"/>
        <w:jc w:val="right"/>
        <w:rPr>
          <w:rFonts w:ascii="Georgia" w:hAnsi="Georgia" w:cs="Arial"/>
          <w:b/>
          <w:color w:val="808080"/>
          <w:sz w:val="20"/>
        </w:rPr>
      </w:pPr>
    </w:p>
    <w:p w:rsidR="003B7FAE" w:rsidRDefault="003B7FAE">
      <w:pPr>
        <w:pStyle w:val="Zkladntext"/>
        <w:spacing w:before="120" w:after="120"/>
        <w:jc w:val="right"/>
        <w:rPr>
          <w:rFonts w:ascii="Georgia" w:hAnsi="Georgia" w:cs="Arial"/>
          <w:b/>
          <w:color w:val="808080"/>
          <w:sz w:val="20"/>
        </w:rPr>
      </w:pPr>
    </w:p>
    <w:p w:rsidR="00CF65CC" w:rsidRDefault="00CF65CC">
      <w:pPr>
        <w:pStyle w:val="Zkladntext"/>
        <w:spacing w:before="120" w:after="120"/>
        <w:jc w:val="right"/>
        <w:rPr>
          <w:rFonts w:ascii="Georgia" w:hAnsi="Georgia" w:cs="Arial"/>
          <w:b/>
          <w:color w:val="808080"/>
          <w:sz w:val="20"/>
        </w:rPr>
      </w:pPr>
    </w:p>
    <w:p w:rsidR="00CF65CC" w:rsidRDefault="00CF65CC">
      <w:pPr>
        <w:pStyle w:val="Zkladntext"/>
        <w:spacing w:before="120" w:after="120"/>
        <w:jc w:val="right"/>
        <w:rPr>
          <w:rFonts w:ascii="Georgia" w:hAnsi="Georgia" w:cs="Arial"/>
          <w:b/>
          <w:color w:val="808080"/>
          <w:sz w:val="20"/>
        </w:rPr>
      </w:pPr>
    </w:p>
    <w:p w:rsidR="00CF65CC" w:rsidRDefault="00CF65CC">
      <w:pPr>
        <w:pStyle w:val="Zkladntext"/>
        <w:spacing w:before="120" w:after="120"/>
        <w:jc w:val="right"/>
        <w:rPr>
          <w:rFonts w:ascii="Georgia" w:hAnsi="Georgia" w:cs="Arial"/>
          <w:b/>
          <w:color w:val="808080"/>
          <w:sz w:val="20"/>
        </w:rPr>
      </w:pPr>
    </w:p>
    <w:p w:rsidR="00CF65CC" w:rsidRDefault="00CF65CC">
      <w:pPr>
        <w:pStyle w:val="Zkladntext"/>
        <w:spacing w:before="120" w:after="120"/>
        <w:jc w:val="right"/>
        <w:rPr>
          <w:rFonts w:ascii="Georgia" w:hAnsi="Georgia" w:cs="Arial"/>
          <w:b/>
          <w:color w:val="808080"/>
          <w:sz w:val="20"/>
        </w:rPr>
      </w:pPr>
    </w:p>
    <w:p w:rsidR="00AC1677" w:rsidRDefault="00AC1677">
      <w:pPr>
        <w:pStyle w:val="Zkladntext"/>
        <w:spacing w:before="120" w:after="120"/>
        <w:jc w:val="right"/>
        <w:rPr>
          <w:rFonts w:ascii="Georgia" w:hAnsi="Georgia" w:cs="Arial"/>
          <w:b/>
          <w:color w:val="808080"/>
          <w:sz w:val="20"/>
        </w:rPr>
      </w:pPr>
    </w:p>
    <w:p w:rsidR="00AC1677" w:rsidRDefault="00AC1677">
      <w:pPr>
        <w:pStyle w:val="Zkladntext"/>
        <w:spacing w:before="120" w:after="120"/>
        <w:jc w:val="right"/>
        <w:rPr>
          <w:rFonts w:ascii="Georgia" w:hAnsi="Georgia" w:cs="Arial"/>
          <w:b/>
          <w:color w:val="808080"/>
          <w:sz w:val="20"/>
        </w:rPr>
      </w:pPr>
    </w:p>
    <w:p w:rsidR="00AC1677" w:rsidRDefault="00AC1677">
      <w:pPr>
        <w:pStyle w:val="Zkladntext"/>
        <w:spacing w:before="120" w:after="120"/>
        <w:jc w:val="right"/>
        <w:rPr>
          <w:rFonts w:ascii="Georgia" w:hAnsi="Georgia" w:cs="Arial"/>
          <w:b/>
          <w:color w:val="808080"/>
          <w:sz w:val="20"/>
        </w:rPr>
      </w:pPr>
    </w:p>
    <w:p w:rsidR="00AC1677" w:rsidRDefault="00AC1677">
      <w:pPr>
        <w:pStyle w:val="Zkladntext"/>
        <w:spacing w:before="120" w:after="120"/>
        <w:jc w:val="right"/>
        <w:rPr>
          <w:rFonts w:ascii="Georgia" w:hAnsi="Georgia" w:cs="Arial"/>
          <w:b/>
          <w:color w:val="808080"/>
          <w:sz w:val="20"/>
        </w:rPr>
      </w:pPr>
    </w:p>
    <w:p w:rsidR="00B71ABC" w:rsidRDefault="00BC09ED">
      <w:pPr>
        <w:pStyle w:val="Zkladntext"/>
        <w:spacing w:before="120" w:after="120"/>
        <w:jc w:val="right"/>
        <w:rPr>
          <w:rFonts w:ascii="Georgia" w:hAnsi="Georgia" w:cs="Arial"/>
          <w:b/>
          <w:bCs/>
          <w:color w:val="808080"/>
          <w:sz w:val="20"/>
        </w:rPr>
      </w:pPr>
      <w:r>
        <w:rPr>
          <w:rFonts w:ascii="Georgia" w:hAnsi="Georgia" w:cs="Arial"/>
          <w:b/>
          <w:color w:val="808080"/>
          <w:sz w:val="20"/>
        </w:rPr>
        <w:t>Časť B.1</w:t>
      </w:r>
      <w:r>
        <w:rPr>
          <w:rFonts w:ascii="Georgia" w:hAnsi="Georgia" w:cs="Arial"/>
          <w:b/>
          <w:bCs/>
          <w:color w:val="808080"/>
          <w:sz w:val="20"/>
        </w:rPr>
        <w:t xml:space="preserve">  OBCHODNÉ PODMIENKY </w:t>
      </w:r>
    </w:p>
    <w:p w:rsidR="00B71ABC" w:rsidRDefault="00B71ABC">
      <w:pPr>
        <w:pStyle w:val="Zkladntext"/>
        <w:spacing w:before="120" w:after="120"/>
        <w:rPr>
          <w:rFonts w:ascii="Georgia" w:hAnsi="Georgia"/>
          <w:b/>
          <w:bCs/>
          <w:color w:val="808080"/>
          <w:sz w:val="20"/>
        </w:rPr>
      </w:pPr>
    </w:p>
    <w:p w:rsidR="00B71ABC" w:rsidRDefault="00BC09ED">
      <w:pPr>
        <w:pStyle w:val="Zkladntext"/>
        <w:spacing w:before="120" w:after="120"/>
        <w:rPr>
          <w:rFonts w:ascii="Georgia" w:hAnsi="Georgia"/>
          <w:sz w:val="20"/>
        </w:rPr>
      </w:pPr>
      <w:r>
        <w:rPr>
          <w:rFonts w:ascii="Georgia" w:hAnsi="Georgia"/>
          <w:sz w:val="20"/>
        </w:rPr>
        <w:t>Súčasťou ponuky bude jedno vyhotovenie návrhu Zmluvy</w:t>
      </w:r>
      <w:r w:rsidR="006D2E5F">
        <w:rPr>
          <w:rFonts w:ascii="Georgia" w:hAnsi="Georgia"/>
          <w:sz w:val="20"/>
        </w:rPr>
        <w:t xml:space="preserve"> (Zmluvy o dielo)</w:t>
      </w:r>
      <w:r>
        <w:rPr>
          <w:rFonts w:ascii="Georgia" w:hAnsi="Georgia"/>
          <w:sz w:val="20"/>
        </w:rPr>
        <w:t>, ktorý tvorí prílohu č. 5 týchto súťažných podkladov, v súlade s bodom 16.1 súťažných podkladov.</w:t>
      </w: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w:hAnsi="Georgia"/>
          <w:i/>
          <w:sz w:val="20"/>
          <w:szCs w:val="20"/>
        </w:rPr>
      </w:pPr>
    </w:p>
    <w:p w:rsidR="00B71ABC" w:rsidRDefault="00B71ABC">
      <w:pPr>
        <w:pStyle w:val="Odsekzoznamu"/>
        <w:tabs>
          <w:tab w:val="left" w:pos="3629"/>
        </w:tabs>
        <w:jc w:val="both"/>
        <w:rPr>
          <w:rFonts w:ascii="Georgia Pro Cond Light" w:hAnsi="Georgia Pro Cond Light"/>
          <w:i/>
        </w:rPr>
      </w:pPr>
    </w:p>
    <w:p w:rsidR="00B71ABC" w:rsidRDefault="00B71ABC">
      <w:pPr>
        <w:pStyle w:val="Odsekzoznamu"/>
        <w:tabs>
          <w:tab w:val="left" w:pos="3629"/>
        </w:tabs>
        <w:jc w:val="both"/>
        <w:rPr>
          <w:rFonts w:ascii="Georgia Pro Cond Light" w:hAnsi="Georgia Pro Cond Light"/>
          <w:i/>
        </w:rPr>
      </w:pPr>
    </w:p>
    <w:p w:rsidR="00B71ABC" w:rsidRDefault="00B71ABC">
      <w:pPr>
        <w:pStyle w:val="Odsekzoznamu"/>
        <w:tabs>
          <w:tab w:val="left" w:pos="3629"/>
        </w:tabs>
        <w:jc w:val="both"/>
        <w:rPr>
          <w:rFonts w:ascii="Georgia Pro Cond Light" w:hAnsi="Georgia Pro Cond Light"/>
          <w:i/>
        </w:rPr>
      </w:pPr>
    </w:p>
    <w:p w:rsidR="00B71ABC" w:rsidRDefault="00B71ABC">
      <w:pPr>
        <w:pStyle w:val="Odsekzoznamu"/>
        <w:tabs>
          <w:tab w:val="left" w:pos="3629"/>
        </w:tabs>
        <w:jc w:val="both"/>
        <w:rPr>
          <w:rFonts w:ascii="Georgia Pro Cond Light" w:hAnsi="Georgia Pro Cond Light"/>
          <w:i/>
        </w:rPr>
      </w:pPr>
    </w:p>
    <w:p w:rsidR="00B71ABC" w:rsidRDefault="00B71ABC">
      <w:pPr>
        <w:pStyle w:val="Odsekzoznamu"/>
        <w:tabs>
          <w:tab w:val="left" w:pos="3629"/>
        </w:tabs>
        <w:jc w:val="both"/>
        <w:rPr>
          <w:rFonts w:ascii="Georgia Pro Cond Light" w:hAnsi="Georgia Pro Cond Light"/>
          <w:i/>
        </w:rPr>
      </w:pPr>
    </w:p>
    <w:p w:rsidR="00B71ABC" w:rsidRDefault="00B71ABC">
      <w:pPr>
        <w:pStyle w:val="Odsekzoznamu"/>
        <w:tabs>
          <w:tab w:val="left" w:pos="3629"/>
        </w:tabs>
        <w:jc w:val="both"/>
        <w:rPr>
          <w:rFonts w:ascii="Georgia Pro Cond Light" w:hAnsi="Georgia Pro Cond Light"/>
          <w:i/>
        </w:rPr>
      </w:pPr>
    </w:p>
    <w:p w:rsidR="00B71ABC" w:rsidRDefault="00B71ABC">
      <w:pPr>
        <w:pStyle w:val="Odsekzoznamu"/>
        <w:tabs>
          <w:tab w:val="left" w:pos="3629"/>
        </w:tabs>
        <w:jc w:val="both"/>
        <w:rPr>
          <w:rFonts w:ascii="Georgia Pro Cond Light" w:hAnsi="Georgia Pro Cond Light"/>
          <w:i/>
        </w:rPr>
      </w:pPr>
    </w:p>
    <w:p w:rsidR="00B71ABC" w:rsidRDefault="00B71ABC">
      <w:pPr>
        <w:pStyle w:val="Zkladntext"/>
        <w:spacing w:before="120" w:after="120"/>
        <w:rPr>
          <w:rFonts w:ascii="Georgia Pro Cond Light" w:hAnsi="Georgia Pro Cond Light" w:cs="Arial"/>
          <w:b/>
          <w:bCs/>
          <w:color w:val="808080"/>
        </w:rPr>
      </w:pPr>
    </w:p>
    <w:p w:rsidR="00B71ABC" w:rsidRDefault="00B71ABC">
      <w:pPr>
        <w:pStyle w:val="Zkladntext"/>
        <w:spacing w:before="120" w:after="120"/>
        <w:rPr>
          <w:rFonts w:ascii="Georgia Pro Cond Light" w:hAnsi="Georgia Pro Cond Light" w:cs="Arial"/>
          <w:b/>
          <w:bCs/>
          <w:color w:val="808080"/>
        </w:rPr>
      </w:pPr>
    </w:p>
    <w:p w:rsidR="00B71ABC" w:rsidRDefault="00B71ABC">
      <w:pPr>
        <w:pStyle w:val="Zkladntext"/>
        <w:spacing w:before="120" w:after="120"/>
        <w:rPr>
          <w:rFonts w:ascii="Georgia Pro Cond Light" w:hAnsi="Georgia Pro Cond Light" w:cs="Arial"/>
          <w:b/>
          <w:bCs/>
          <w:color w:val="808080"/>
        </w:rPr>
      </w:pPr>
    </w:p>
    <w:p w:rsidR="008B207D" w:rsidRDefault="008B207D">
      <w:pPr>
        <w:pStyle w:val="Zkladntext"/>
        <w:spacing w:before="120" w:after="120"/>
        <w:jc w:val="right"/>
        <w:rPr>
          <w:rFonts w:ascii="Georgia" w:hAnsi="Georgia" w:cs="Arial"/>
          <w:b/>
          <w:bCs/>
          <w:color w:val="808080"/>
          <w:sz w:val="20"/>
        </w:rPr>
      </w:pPr>
    </w:p>
    <w:p w:rsidR="003C2BCF" w:rsidRDefault="003C2BCF">
      <w:pPr>
        <w:pStyle w:val="Zkladntext"/>
        <w:spacing w:before="120" w:after="120"/>
        <w:jc w:val="right"/>
        <w:rPr>
          <w:rFonts w:ascii="Georgia" w:hAnsi="Georgia" w:cs="Arial"/>
          <w:b/>
          <w:bCs/>
          <w:color w:val="808080"/>
          <w:sz w:val="20"/>
        </w:rPr>
      </w:pPr>
    </w:p>
    <w:p w:rsidR="00D65D3A" w:rsidRDefault="00D65D3A">
      <w:pPr>
        <w:pStyle w:val="Zkladntext"/>
        <w:spacing w:before="120" w:after="120"/>
        <w:jc w:val="right"/>
        <w:rPr>
          <w:rFonts w:ascii="Georgia" w:hAnsi="Georgia" w:cs="Arial"/>
          <w:b/>
          <w:bCs/>
          <w:color w:val="808080"/>
          <w:sz w:val="20"/>
        </w:rPr>
      </w:pPr>
    </w:p>
    <w:p w:rsidR="00D65D3A" w:rsidRDefault="00D65D3A">
      <w:pPr>
        <w:pStyle w:val="Zkladntext"/>
        <w:spacing w:before="120" w:after="120"/>
        <w:jc w:val="right"/>
        <w:rPr>
          <w:rFonts w:ascii="Georgia" w:hAnsi="Georgia" w:cs="Arial"/>
          <w:b/>
          <w:bCs/>
          <w:color w:val="808080"/>
          <w:sz w:val="20"/>
        </w:rPr>
      </w:pPr>
    </w:p>
    <w:p w:rsidR="00D65D3A" w:rsidRDefault="00D65D3A">
      <w:pPr>
        <w:pStyle w:val="Zkladntext"/>
        <w:spacing w:before="120" w:after="120"/>
        <w:jc w:val="right"/>
        <w:rPr>
          <w:rFonts w:ascii="Georgia" w:hAnsi="Georgia" w:cs="Arial"/>
          <w:b/>
          <w:bCs/>
          <w:color w:val="808080"/>
          <w:sz w:val="20"/>
        </w:rPr>
      </w:pPr>
    </w:p>
    <w:p w:rsidR="00B71ABC" w:rsidRDefault="00BC09ED">
      <w:pPr>
        <w:pStyle w:val="Zkladntext"/>
        <w:spacing w:before="120" w:after="120"/>
        <w:jc w:val="right"/>
        <w:rPr>
          <w:rFonts w:ascii="Georgia" w:hAnsi="Georgia" w:cs="Arial"/>
          <w:b/>
          <w:bCs/>
          <w:color w:val="808080"/>
          <w:sz w:val="20"/>
        </w:rPr>
      </w:pPr>
      <w:r>
        <w:rPr>
          <w:rFonts w:ascii="Georgia" w:hAnsi="Georgia" w:cs="Arial"/>
          <w:b/>
          <w:bCs/>
          <w:color w:val="808080"/>
          <w:sz w:val="20"/>
        </w:rPr>
        <w:t>Časť B.2  OPIS PREDMETU ZÁKAZKY</w:t>
      </w:r>
    </w:p>
    <w:p w:rsidR="00B71ABC" w:rsidRDefault="00B71ABC">
      <w:pPr>
        <w:rPr>
          <w:rFonts w:ascii="Georgia" w:hAnsi="Georgia"/>
          <w:sz w:val="20"/>
          <w:szCs w:val="20"/>
        </w:rPr>
      </w:pPr>
    </w:p>
    <w:p w:rsidR="00B71ABC" w:rsidRDefault="00BC09ED">
      <w:pPr>
        <w:jc w:val="both"/>
        <w:rPr>
          <w:rFonts w:ascii="Georgia" w:hAnsi="Georgia"/>
          <w:b/>
          <w:sz w:val="20"/>
          <w:szCs w:val="20"/>
        </w:rPr>
      </w:pPr>
      <w:r>
        <w:rPr>
          <w:rFonts w:ascii="Georgia" w:hAnsi="Georgia"/>
          <w:b/>
          <w:sz w:val="20"/>
          <w:szCs w:val="20"/>
        </w:rPr>
        <w:t>Nižšie sú stanovené záväzné požiadavky na plnenia tvoriace Predmet zákazky. Pokiaľ sa v</w:t>
      </w:r>
      <w:r>
        <w:rPr>
          <w:rFonts w:ascii="Georgia" w:hAnsi="Georgia" w:cs="Calibri"/>
          <w:b/>
          <w:sz w:val="20"/>
          <w:szCs w:val="20"/>
        </w:rPr>
        <w:t> </w:t>
      </w:r>
      <w:r>
        <w:rPr>
          <w:rFonts w:ascii="Georgia" w:hAnsi="Georgia"/>
          <w:b/>
          <w:sz w:val="20"/>
          <w:szCs w:val="20"/>
        </w:rPr>
        <w:t>opise Predmetu z</w:t>
      </w:r>
      <w:r>
        <w:rPr>
          <w:rFonts w:ascii="Georgia" w:hAnsi="Georgia" w:cs="Proba Pro"/>
          <w:b/>
          <w:sz w:val="20"/>
          <w:szCs w:val="20"/>
        </w:rPr>
        <w:t>á</w:t>
      </w:r>
      <w:r>
        <w:rPr>
          <w:rFonts w:ascii="Georgia" w:hAnsi="Georgia"/>
          <w:b/>
          <w:sz w:val="20"/>
          <w:szCs w:val="20"/>
        </w:rPr>
        <w:t>kazky pou</w:t>
      </w:r>
      <w:r>
        <w:rPr>
          <w:rFonts w:ascii="Georgia" w:hAnsi="Georgia" w:cs="Proba Pro"/>
          <w:b/>
          <w:sz w:val="20"/>
          <w:szCs w:val="20"/>
        </w:rPr>
        <w:t>ž</w:t>
      </w:r>
      <w:r>
        <w:rPr>
          <w:rFonts w:ascii="Georgia" w:hAnsi="Georgia"/>
          <w:b/>
          <w:sz w:val="20"/>
          <w:szCs w:val="20"/>
        </w:rPr>
        <w:t>il odkaz na konkr</w:t>
      </w:r>
      <w:r>
        <w:rPr>
          <w:rFonts w:ascii="Georgia" w:hAnsi="Georgia" w:cs="Proba Pro"/>
          <w:b/>
          <w:sz w:val="20"/>
          <w:szCs w:val="20"/>
        </w:rPr>
        <w:t>é</w:t>
      </w:r>
      <w:r>
        <w:rPr>
          <w:rFonts w:ascii="Georgia" w:hAnsi="Georgia"/>
          <w:b/>
          <w:sz w:val="20"/>
          <w:szCs w:val="20"/>
        </w:rPr>
        <w:t>tnu zna</w:t>
      </w:r>
      <w:r>
        <w:rPr>
          <w:rFonts w:ascii="Georgia" w:hAnsi="Georgia" w:cs="Proba Pro"/>
          <w:b/>
          <w:sz w:val="20"/>
          <w:szCs w:val="20"/>
        </w:rPr>
        <w:t>č</w:t>
      </w:r>
      <w:r>
        <w:rPr>
          <w:rFonts w:ascii="Georgia" w:hAnsi="Georgia"/>
          <w:b/>
          <w:sz w:val="20"/>
          <w:szCs w:val="20"/>
        </w:rPr>
        <w:t>ku, v</w:t>
      </w:r>
      <w:r>
        <w:rPr>
          <w:rFonts w:ascii="Georgia" w:hAnsi="Georgia" w:cs="Proba Pro"/>
          <w:b/>
          <w:sz w:val="20"/>
          <w:szCs w:val="20"/>
        </w:rPr>
        <w:t>ý</w:t>
      </w:r>
      <w:r>
        <w:rPr>
          <w:rFonts w:ascii="Georgia" w:hAnsi="Georgia"/>
          <w:b/>
          <w:sz w:val="20"/>
          <w:szCs w:val="20"/>
        </w:rPr>
        <w:t>robcu, alebo v</w:t>
      </w:r>
      <w:r>
        <w:rPr>
          <w:rFonts w:ascii="Georgia" w:hAnsi="Georgia" w:cs="Proba Pro"/>
          <w:b/>
          <w:sz w:val="20"/>
          <w:szCs w:val="20"/>
        </w:rPr>
        <w:t>ý</w:t>
      </w:r>
      <w:r>
        <w:rPr>
          <w:rFonts w:ascii="Georgia" w:hAnsi="Georgia"/>
          <w:b/>
          <w:sz w:val="20"/>
          <w:szCs w:val="20"/>
        </w:rPr>
        <w:t>robok alebo typ v</w:t>
      </w:r>
      <w:r>
        <w:rPr>
          <w:rFonts w:ascii="Georgia" w:hAnsi="Georgia" w:cs="Proba Pro"/>
          <w:b/>
          <w:sz w:val="20"/>
          <w:szCs w:val="20"/>
        </w:rPr>
        <w:t>ý</w:t>
      </w:r>
      <w:r>
        <w:rPr>
          <w:rFonts w:ascii="Georgia" w:hAnsi="Georgia"/>
          <w:b/>
          <w:sz w:val="20"/>
          <w:szCs w:val="20"/>
        </w:rPr>
        <w:t xml:space="preserve">robku </w:t>
      </w:r>
      <w:r>
        <w:rPr>
          <w:rFonts w:ascii="Georgia" w:hAnsi="Georgia" w:cs="Proba Pro"/>
          <w:b/>
          <w:sz w:val="20"/>
          <w:szCs w:val="20"/>
        </w:rPr>
        <w:t>–</w:t>
      </w:r>
      <w:r>
        <w:rPr>
          <w:rFonts w:ascii="Georgia" w:hAnsi="Georgia"/>
          <w:b/>
          <w:sz w:val="20"/>
          <w:szCs w:val="20"/>
        </w:rPr>
        <w:t xml:space="preserve"> tieto boli pou</w:t>
      </w:r>
      <w:r>
        <w:rPr>
          <w:rFonts w:ascii="Georgia" w:hAnsi="Georgia" w:cs="Proba Pro"/>
          <w:b/>
          <w:sz w:val="20"/>
          <w:szCs w:val="20"/>
        </w:rPr>
        <w:t>ž</w:t>
      </w:r>
      <w:r>
        <w:rPr>
          <w:rFonts w:ascii="Georgia" w:hAnsi="Georgia"/>
          <w:b/>
          <w:sz w:val="20"/>
          <w:szCs w:val="20"/>
        </w:rPr>
        <w:t>it</w:t>
      </w:r>
      <w:r>
        <w:rPr>
          <w:rFonts w:ascii="Georgia" w:hAnsi="Georgia" w:cs="Proba Pro"/>
          <w:b/>
          <w:sz w:val="20"/>
          <w:szCs w:val="20"/>
        </w:rPr>
        <w:t>é</w:t>
      </w:r>
      <w:r>
        <w:rPr>
          <w:rFonts w:ascii="Georgia" w:hAnsi="Georgia"/>
          <w:b/>
          <w:sz w:val="20"/>
          <w:szCs w:val="20"/>
        </w:rPr>
        <w:t xml:space="preserve"> v</w:t>
      </w:r>
      <w:r>
        <w:rPr>
          <w:rFonts w:ascii="Georgia" w:hAnsi="Georgia" w:cs="Proba Pro"/>
          <w:b/>
          <w:sz w:val="20"/>
          <w:szCs w:val="20"/>
        </w:rPr>
        <w:t>ý</w:t>
      </w:r>
      <w:r>
        <w:rPr>
          <w:rFonts w:ascii="Georgia" w:hAnsi="Georgia"/>
          <w:b/>
          <w:sz w:val="20"/>
          <w:szCs w:val="20"/>
        </w:rPr>
        <w:t>lu</w:t>
      </w:r>
      <w:r>
        <w:rPr>
          <w:rFonts w:ascii="Georgia" w:hAnsi="Georgia" w:cs="Proba Pro"/>
          <w:b/>
          <w:sz w:val="20"/>
          <w:szCs w:val="20"/>
        </w:rPr>
        <w:t>č</w:t>
      </w:r>
      <w:r>
        <w:rPr>
          <w:rFonts w:ascii="Georgia" w:hAnsi="Georgia"/>
          <w:b/>
          <w:sz w:val="20"/>
          <w:szCs w:val="20"/>
        </w:rPr>
        <w:t>ne pre ilustr</w:t>
      </w:r>
      <w:r>
        <w:rPr>
          <w:rFonts w:ascii="Georgia" w:hAnsi="Georgia" w:cs="Proba Pro"/>
          <w:b/>
          <w:sz w:val="20"/>
          <w:szCs w:val="20"/>
        </w:rPr>
        <w:t>á</w:t>
      </w:r>
      <w:r>
        <w:rPr>
          <w:rFonts w:ascii="Georgia" w:hAnsi="Georgia"/>
          <w:b/>
          <w:sz w:val="20"/>
          <w:szCs w:val="20"/>
        </w:rPr>
        <w:t>ciu vtedy, ak nebolo mo</w:t>
      </w:r>
      <w:r>
        <w:rPr>
          <w:rFonts w:ascii="Georgia" w:hAnsi="Georgia" w:cs="Proba Pro"/>
          <w:b/>
          <w:sz w:val="20"/>
          <w:szCs w:val="20"/>
        </w:rPr>
        <w:t>ž</w:t>
      </w:r>
      <w:r>
        <w:rPr>
          <w:rFonts w:ascii="Georgia" w:hAnsi="Georgia"/>
          <w:b/>
          <w:sz w:val="20"/>
          <w:szCs w:val="20"/>
        </w:rPr>
        <w:t>n</w:t>
      </w:r>
      <w:r>
        <w:rPr>
          <w:rFonts w:ascii="Georgia" w:hAnsi="Georgia" w:cs="Proba Pro"/>
          <w:b/>
          <w:sz w:val="20"/>
          <w:szCs w:val="20"/>
        </w:rPr>
        <w:t>é</w:t>
      </w:r>
      <w:r>
        <w:rPr>
          <w:rFonts w:ascii="Georgia" w:hAnsi="Georgia"/>
          <w:b/>
          <w:sz w:val="20"/>
          <w:szCs w:val="20"/>
        </w:rPr>
        <w:t xml:space="preserve"> dostato</w:t>
      </w:r>
      <w:r>
        <w:rPr>
          <w:rFonts w:ascii="Georgia" w:hAnsi="Georgia" w:cs="Proba Pro"/>
          <w:b/>
          <w:sz w:val="20"/>
          <w:szCs w:val="20"/>
        </w:rPr>
        <w:t>č</w:t>
      </w:r>
      <w:r>
        <w:rPr>
          <w:rFonts w:ascii="Georgia" w:hAnsi="Georgia"/>
          <w:b/>
          <w:sz w:val="20"/>
          <w:szCs w:val="20"/>
        </w:rPr>
        <w:t>ne presne a zrozumite</w:t>
      </w:r>
      <w:r>
        <w:rPr>
          <w:rFonts w:ascii="Georgia" w:hAnsi="Georgia" w:cs="Proba Pro"/>
          <w:b/>
          <w:sz w:val="20"/>
          <w:szCs w:val="20"/>
        </w:rPr>
        <w:t>ľ</w:t>
      </w:r>
      <w:r>
        <w:rPr>
          <w:rFonts w:ascii="Georgia" w:hAnsi="Georgia"/>
          <w:b/>
          <w:sz w:val="20"/>
          <w:szCs w:val="20"/>
        </w:rPr>
        <w:t>ne op</w:t>
      </w:r>
      <w:r>
        <w:rPr>
          <w:rFonts w:ascii="Georgia" w:hAnsi="Georgia" w:cs="Proba Pro"/>
          <w:b/>
          <w:sz w:val="20"/>
          <w:szCs w:val="20"/>
        </w:rPr>
        <w:t>í</w:t>
      </w:r>
      <w:r>
        <w:rPr>
          <w:rFonts w:ascii="Georgia" w:hAnsi="Georgia"/>
          <w:b/>
          <w:sz w:val="20"/>
          <w:szCs w:val="20"/>
        </w:rPr>
        <w:t>sa</w:t>
      </w:r>
      <w:r>
        <w:rPr>
          <w:rFonts w:ascii="Georgia" w:hAnsi="Georgia" w:cs="Proba Pro"/>
          <w:b/>
          <w:sz w:val="20"/>
          <w:szCs w:val="20"/>
        </w:rPr>
        <w:t>ť</w:t>
      </w:r>
      <w:r>
        <w:rPr>
          <w:rFonts w:ascii="Georgia" w:hAnsi="Georgia"/>
          <w:b/>
          <w:sz w:val="20"/>
          <w:szCs w:val="20"/>
        </w:rPr>
        <w:t xml:space="preserve"> predmet z</w:t>
      </w:r>
      <w:r>
        <w:rPr>
          <w:rFonts w:ascii="Georgia" w:hAnsi="Georgia" w:cs="Proba Pro"/>
          <w:b/>
          <w:sz w:val="20"/>
          <w:szCs w:val="20"/>
        </w:rPr>
        <w:t>á</w:t>
      </w:r>
      <w:r>
        <w:rPr>
          <w:rFonts w:ascii="Georgia" w:hAnsi="Georgia"/>
          <w:b/>
          <w:sz w:val="20"/>
          <w:szCs w:val="20"/>
        </w:rPr>
        <w:t>kazky v</w:t>
      </w:r>
      <w:r>
        <w:rPr>
          <w:rFonts w:ascii="Georgia" w:hAnsi="Georgia" w:cs="Calibri"/>
          <w:b/>
          <w:sz w:val="20"/>
          <w:szCs w:val="20"/>
        </w:rPr>
        <w:t> </w:t>
      </w:r>
      <w:r>
        <w:rPr>
          <w:rFonts w:ascii="Georgia" w:hAnsi="Georgia"/>
          <w:b/>
          <w:sz w:val="20"/>
          <w:szCs w:val="20"/>
        </w:rPr>
        <w:t>s</w:t>
      </w:r>
      <w:r>
        <w:rPr>
          <w:rFonts w:ascii="Georgia" w:hAnsi="Georgia" w:cs="Proba Pro"/>
          <w:b/>
          <w:sz w:val="20"/>
          <w:szCs w:val="20"/>
        </w:rPr>
        <w:t>ú</w:t>
      </w:r>
      <w:r>
        <w:rPr>
          <w:rFonts w:ascii="Georgia" w:hAnsi="Georgia"/>
          <w:b/>
          <w:sz w:val="20"/>
          <w:szCs w:val="20"/>
        </w:rPr>
        <w:t>lade so ZVO a</w:t>
      </w:r>
      <w:r>
        <w:rPr>
          <w:rFonts w:ascii="Georgia" w:hAnsi="Georgia" w:cs="Calibri"/>
          <w:b/>
          <w:sz w:val="20"/>
          <w:szCs w:val="20"/>
        </w:rPr>
        <w:t> </w:t>
      </w:r>
      <w:r>
        <w:rPr>
          <w:rFonts w:ascii="Georgia" w:hAnsi="Georgia"/>
          <w:b/>
          <w:sz w:val="20"/>
          <w:szCs w:val="20"/>
        </w:rPr>
        <w:t>obvyklou obchodnou praxou preva</w:t>
      </w:r>
      <w:r>
        <w:rPr>
          <w:rFonts w:ascii="Georgia" w:hAnsi="Georgia" w:cs="Proba Pro"/>
          <w:b/>
          <w:sz w:val="20"/>
          <w:szCs w:val="20"/>
        </w:rPr>
        <w:t>ž</w:t>
      </w:r>
      <w:r>
        <w:rPr>
          <w:rFonts w:ascii="Georgia" w:hAnsi="Georgia"/>
          <w:b/>
          <w:sz w:val="20"/>
          <w:szCs w:val="20"/>
        </w:rPr>
        <w:t>uj</w:t>
      </w:r>
      <w:r>
        <w:rPr>
          <w:rFonts w:ascii="Georgia" w:hAnsi="Georgia" w:cs="Proba Pro"/>
          <w:b/>
          <w:sz w:val="20"/>
          <w:szCs w:val="20"/>
        </w:rPr>
        <w:t>ú</w:t>
      </w:r>
      <w:r>
        <w:rPr>
          <w:rFonts w:ascii="Georgia" w:hAnsi="Georgia"/>
          <w:b/>
          <w:sz w:val="20"/>
          <w:szCs w:val="20"/>
        </w:rPr>
        <w:t>cou pri dod</w:t>
      </w:r>
      <w:r>
        <w:rPr>
          <w:rFonts w:ascii="Georgia" w:hAnsi="Georgia" w:cs="Proba Pro"/>
          <w:b/>
          <w:sz w:val="20"/>
          <w:szCs w:val="20"/>
        </w:rPr>
        <w:t>á</w:t>
      </w:r>
      <w:r>
        <w:rPr>
          <w:rFonts w:ascii="Georgia" w:hAnsi="Georgia"/>
          <w:b/>
          <w:sz w:val="20"/>
          <w:szCs w:val="20"/>
        </w:rPr>
        <w:t>vke rovnak</w:t>
      </w:r>
      <w:r>
        <w:rPr>
          <w:rFonts w:ascii="Georgia" w:hAnsi="Georgia" w:cs="Proba Pro"/>
          <w:b/>
          <w:sz w:val="20"/>
          <w:szCs w:val="20"/>
        </w:rPr>
        <w:t>ý</w:t>
      </w:r>
      <w:r>
        <w:rPr>
          <w:rFonts w:ascii="Georgia" w:hAnsi="Georgia"/>
          <w:b/>
          <w:sz w:val="20"/>
          <w:szCs w:val="20"/>
        </w:rPr>
        <w:t>ch alebo obdobn</w:t>
      </w:r>
      <w:r>
        <w:rPr>
          <w:rFonts w:ascii="Georgia" w:hAnsi="Georgia" w:cs="Proba Pro"/>
          <w:b/>
          <w:sz w:val="20"/>
          <w:szCs w:val="20"/>
        </w:rPr>
        <w:t>ý</w:t>
      </w:r>
      <w:r>
        <w:rPr>
          <w:rFonts w:ascii="Georgia" w:hAnsi="Georgia"/>
          <w:b/>
          <w:sz w:val="20"/>
          <w:szCs w:val="20"/>
        </w:rPr>
        <w:t>ch predmetov z</w:t>
      </w:r>
      <w:r>
        <w:rPr>
          <w:rFonts w:ascii="Georgia" w:hAnsi="Georgia" w:cs="Proba Pro"/>
          <w:b/>
          <w:sz w:val="20"/>
          <w:szCs w:val="20"/>
        </w:rPr>
        <w:t>á</w:t>
      </w:r>
      <w:r>
        <w:rPr>
          <w:rFonts w:ascii="Georgia" w:hAnsi="Georgia"/>
          <w:b/>
          <w:sz w:val="20"/>
          <w:szCs w:val="20"/>
        </w:rPr>
        <w:t>kazky. V</w:t>
      </w:r>
      <w:r>
        <w:rPr>
          <w:rFonts w:ascii="Georgia" w:hAnsi="Georgia" w:cs="Calibri"/>
          <w:b/>
          <w:sz w:val="20"/>
          <w:szCs w:val="20"/>
        </w:rPr>
        <w:t> </w:t>
      </w:r>
      <w:r>
        <w:rPr>
          <w:rFonts w:ascii="Georgia" w:hAnsi="Georgia"/>
          <w:b/>
          <w:sz w:val="20"/>
          <w:szCs w:val="20"/>
        </w:rPr>
        <w:t>tak</w:t>
      </w:r>
      <w:r>
        <w:rPr>
          <w:rFonts w:ascii="Georgia" w:hAnsi="Georgia" w:cs="Proba Pro"/>
          <w:b/>
          <w:sz w:val="20"/>
          <w:szCs w:val="20"/>
        </w:rPr>
        <w:t>ý</w:t>
      </w:r>
      <w:r>
        <w:rPr>
          <w:rFonts w:ascii="Georgia" w:hAnsi="Georgia"/>
          <w:b/>
          <w:sz w:val="20"/>
          <w:szCs w:val="20"/>
        </w:rPr>
        <w:t>chto pr</w:t>
      </w:r>
      <w:r>
        <w:rPr>
          <w:rFonts w:ascii="Georgia" w:hAnsi="Georgia" w:cs="Proba Pro"/>
          <w:b/>
          <w:sz w:val="20"/>
          <w:szCs w:val="20"/>
        </w:rPr>
        <w:t>í</w:t>
      </w:r>
      <w:r>
        <w:rPr>
          <w:rFonts w:ascii="Georgia" w:hAnsi="Georgia"/>
          <w:b/>
          <w:sz w:val="20"/>
          <w:szCs w:val="20"/>
        </w:rPr>
        <w:t>padoch sa m</w:t>
      </w:r>
      <w:r>
        <w:rPr>
          <w:rFonts w:ascii="Georgia" w:hAnsi="Georgia" w:cs="Proba Pro"/>
          <w:b/>
          <w:sz w:val="20"/>
          <w:szCs w:val="20"/>
        </w:rPr>
        <w:t>á</w:t>
      </w:r>
      <w:r>
        <w:rPr>
          <w:rFonts w:ascii="Georgia" w:hAnsi="Georgia"/>
          <w:b/>
          <w:sz w:val="20"/>
          <w:szCs w:val="20"/>
        </w:rPr>
        <w:t xml:space="preserve"> za to, </w:t>
      </w:r>
      <w:r>
        <w:rPr>
          <w:rFonts w:ascii="Georgia" w:hAnsi="Georgia" w:cs="Proba Pro"/>
          <w:b/>
          <w:sz w:val="20"/>
          <w:szCs w:val="20"/>
        </w:rPr>
        <w:t>ž</w:t>
      </w:r>
      <w:r>
        <w:rPr>
          <w:rFonts w:ascii="Georgia" w:hAnsi="Georgia"/>
          <w:b/>
          <w:sz w:val="20"/>
          <w:szCs w:val="20"/>
        </w:rPr>
        <w:t>e je tak</w:t>
      </w:r>
      <w:r>
        <w:rPr>
          <w:rFonts w:ascii="Georgia" w:hAnsi="Georgia" w:cs="Proba Pro"/>
          <w:b/>
          <w:sz w:val="20"/>
          <w:szCs w:val="20"/>
        </w:rPr>
        <w:t>ý</w:t>
      </w:r>
      <w:r>
        <w:rPr>
          <w:rFonts w:ascii="Georgia" w:hAnsi="Georgia"/>
          <w:b/>
          <w:sz w:val="20"/>
          <w:szCs w:val="20"/>
        </w:rPr>
        <w:t>to odkaz v</w:t>
      </w:r>
      <w:r>
        <w:rPr>
          <w:rFonts w:ascii="Georgia" w:hAnsi="Georgia" w:cs="Proba Pro"/>
          <w:b/>
          <w:sz w:val="20"/>
          <w:szCs w:val="20"/>
        </w:rPr>
        <w:t>ž</w:t>
      </w:r>
      <w:r>
        <w:rPr>
          <w:rFonts w:ascii="Georgia" w:hAnsi="Georgia"/>
          <w:b/>
          <w:sz w:val="20"/>
          <w:szCs w:val="20"/>
        </w:rPr>
        <w:t>dy doplnen</w:t>
      </w:r>
      <w:r>
        <w:rPr>
          <w:rFonts w:ascii="Georgia" w:hAnsi="Georgia" w:cs="Proba Pro"/>
          <w:b/>
          <w:sz w:val="20"/>
          <w:szCs w:val="20"/>
        </w:rPr>
        <w:t>ý</w:t>
      </w:r>
      <w:r>
        <w:rPr>
          <w:rFonts w:ascii="Georgia" w:hAnsi="Georgia"/>
          <w:b/>
          <w:sz w:val="20"/>
          <w:szCs w:val="20"/>
        </w:rPr>
        <w:t xml:space="preserve"> slovami "alebo ekvivalentn</w:t>
      </w:r>
      <w:r>
        <w:rPr>
          <w:rFonts w:ascii="Georgia" w:hAnsi="Georgia" w:cs="Proba Pro"/>
          <w:b/>
          <w:sz w:val="20"/>
          <w:szCs w:val="20"/>
        </w:rPr>
        <w:t>ý“</w:t>
      </w:r>
      <w:r>
        <w:rPr>
          <w:rFonts w:ascii="Georgia" w:hAnsi="Georgia"/>
          <w:b/>
          <w:sz w:val="20"/>
          <w:szCs w:val="20"/>
        </w:rPr>
        <w:t xml:space="preserve"> a plat</w:t>
      </w:r>
      <w:r>
        <w:rPr>
          <w:rFonts w:ascii="Georgia" w:hAnsi="Georgia" w:cs="Proba Pro"/>
          <w:b/>
          <w:sz w:val="20"/>
          <w:szCs w:val="20"/>
        </w:rPr>
        <w:t>í</w:t>
      </w:r>
      <w:r>
        <w:rPr>
          <w:rFonts w:ascii="Georgia" w:hAnsi="Georgia"/>
          <w:b/>
          <w:sz w:val="20"/>
          <w:szCs w:val="20"/>
        </w:rPr>
        <w:t xml:space="preserve">, </w:t>
      </w:r>
      <w:r>
        <w:rPr>
          <w:rFonts w:ascii="Georgia" w:hAnsi="Georgia" w:cs="Proba Pro"/>
          <w:b/>
          <w:sz w:val="20"/>
          <w:szCs w:val="20"/>
        </w:rPr>
        <w:t>ž</w:t>
      </w:r>
      <w:r>
        <w:rPr>
          <w:rFonts w:ascii="Georgia" w:hAnsi="Georgia"/>
          <w:b/>
          <w:sz w:val="20"/>
          <w:szCs w:val="20"/>
        </w:rPr>
        <w:t>e uch</w:t>
      </w:r>
      <w:r>
        <w:rPr>
          <w:rFonts w:ascii="Georgia" w:hAnsi="Georgia" w:cs="Proba Pro"/>
          <w:b/>
          <w:sz w:val="20"/>
          <w:szCs w:val="20"/>
        </w:rPr>
        <w:t>á</w:t>
      </w:r>
      <w:r>
        <w:rPr>
          <w:rFonts w:ascii="Georgia" w:hAnsi="Georgia"/>
          <w:b/>
          <w:sz w:val="20"/>
          <w:szCs w:val="20"/>
        </w:rPr>
        <w:t>dza</w:t>
      </w:r>
      <w:r>
        <w:rPr>
          <w:rFonts w:ascii="Georgia" w:hAnsi="Georgia" w:cs="Proba Pro"/>
          <w:b/>
          <w:sz w:val="20"/>
          <w:szCs w:val="20"/>
        </w:rPr>
        <w:t>č</w:t>
      </w:r>
      <w:r>
        <w:rPr>
          <w:rFonts w:ascii="Georgia" w:hAnsi="Georgia"/>
          <w:b/>
          <w:sz w:val="20"/>
          <w:szCs w:val="20"/>
        </w:rPr>
        <w:t xml:space="preserve"> m</w:t>
      </w:r>
      <w:r>
        <w:rPr>
          <w:rFonts w:ascii="Georgia" w:hAnsi="Georgia" w:cs="Proba Pro"/>
          <w:b/>
          <w:sz w:val="20"/>
          <w:szCs w:val="20"/>
        </w:rPr>
        <w:t>ôž</w:t>
      </w:r>
      <w:r>
        <w:rPr>
          <w:rFonts w:ascii="Georgia" w:hAnsi="Georgia"/>
          <w:b/>
          <w:sz w:val="20"/>
          <w:szCs w:val="20"/>
        </w:rPr>
        <w:t>e v</w:t>
      </w:r>
      <w:r>
        <w:rPr>
          <w:rFonts w:ascii="Georgia" w:hAnsi="Georgia" w:cs="Proba Pro"/>
          <w:b/>
          <w:sz w:val="20"/>
          <w:szCs w:val="20"/>
        </w:rPr>
        <w:t>ž</w:t>
      </w:r>
      <w:r>
        <w:rPr>
          <w:rFonts w:ascii="Georgia" w:hAnsi="Georgia"/>
          <w:b/>
          <w:sz w:val="20"/>
          <w:szCs w:val="20"/>
        </w:rPr>
        <w:t>dy pon</w:t>
      </w:r>
      <w:r>
        <w:rPr>
          <w:rFonts w:ascii="Georgia" w:hAnsi="Georgia" w:cs="Proba Pro"/>
          <w:b/>
          <w:sz w:val="20"/>
          <w:szCs w:val="20"/>
        </w:rPr>
        <w:t>ú</w:t>
      </w:r>
      <w:r>
        <w:rPr>
          <w:rFonts w:ascii="Georgia" w:hAnsi="Georgia"/>
          <w:b/>
          <w:sz w:val="20"/>
          <w:szCs w:val="20"/>
        </w:rPr>
        <w:t>knu</w:t>
      </w:r>
      <w:r>
        <w:rPr>
          <w:rFonts w:ascii="Georgia" w:hAnsi="Georgia" w:cs="Proba Pro"/>
          <w:b/>
          <w:sz w:val="20"/>
          <w:szCs w:val="20"/>
        </w:rPr>
        <w:t>ť</w:t>
      </w:r>
      <w:r>
        <w:rPr>
          <w:rFonts w:ascii="Georgia" w:hAnsi="Georgia"/>
          <w:b/>
          <w:sz w:val="20"/>
          <w:szCs w:val="20"/>
        </w:rPr>
        <w:t xml:space="preserve"> </w:t>
      </w:r>
      <w:r w:rsidR="008C2BEC">
        <w:rPr>
          <w:rFonts w:ascii="Georgia" w:hAnsi="Georgia"/>
          <w:b/>
          <w:sz w:val="20"/>
          <w:szCs w:val="20"/>
        </w:rPr>
        <w:t xml:space="preserve">                                                  </w:t>
      </w:r>
      <w:r>
        <w:rPr>
          <w:rFonts w:ascii="Georgia" w:hAnsi="Georgia"/>
          <w:b/>
          <w:sz w:val="20"/>
          <w:szCs w:val="20"/>
        </w:rPr>
        <w:t>aj ekvivalentné</w:t>
      </w:r>
      <w:r w:rsidR="00181679">
        <w:rPr>
          <w:rFonts w:ascii="Georgia" w:hAnsi="Georgia"/>
          <w:b/>
          <w:sz w:val="20"/>
          <w:szCs w:val="20"/>
        </w:rPr>
        <w:t>,</w:t>
      </w:r>
      <w:r>
        <w:rPr>
          <w:rFonts w:ascii="Georgia" w:hAnsi="Georgia"/>
          <w:b/>
          <w:sz w:val="20"/>
          <w:szCs w:val="20"/>
        </w:rPr>
        <w:t xml:space="preserve"> alebo lepšie plnenie v</w:t>
      </w:r>
      <w:r>
        <w:rPr>
          <w:rFonts w:ascii="Georgia" w:hAnsi="Georgia" w:cs="Calibri"/>
          <w:b/>
          <w:sz w:val="20"/>
          <w:szCs w:val="20"/>
        </w:rPr>
        <w:t> </w:t>
      </w:r>
      <w:r>
        <w:rPr>
          <w:rFonts w:ascii="Georgia" w:hAnsi="Georgia"/>
          <w:b/>
          <w:sz w:val="20"/>
          <w:szCs w:val="20"/>
        </w:rPr>
        <w:t>s</w:t>
      </w:r>
      <w:r>
        <w:rPr>
          <w:rFonts w:ascii="Georgia" w:hAnsi="Georgia" w:cs="Proba Pro"/>
          <w:b/>
          <w:sz w:val="20"/>
          <w:szCs w:val="20"/>
        </w:rPr>
        <w:t>ú</w:t>
      </w:r>
      <w:r>
        <w:rPr>
          <w:rFonts w:ascii="Georgia" w:hAnsi="Georgia"/>
          <w:b/>
          <w:sz w:val="20"/>
          <w:szCs w:val="20"/>
        </w:rPr>
        <w:t>lade s</w:t>
      </w:r>
      <w:r>
        <w:rPr>
          <w:rFonts w:ascii="Georgia" w:hAnsi="Georgia" w:cs="Calibri"/>
          <w:b/>
          <w:sz w:val="20"/>
          <w:szCs w:val="20"/>
        </w:rPr>
        <w:t> </w:t>
      </w:r>
      <w:r>
        <w:rPr>
          <w:rFonts w:ascii="Georgia" w:hAnsi="Georgia"/>
          <w:b/>
          <w:sz w:val="20"/>
          <w:szCs w:val="20"/>
        </w:rPr>
        <w:t>ustanoven</w:t>
      </w:r>
      <w:r>
        <w:rPr>
          <w:rFonts w:ascii="Georgia" w:hAnsi="Georgia" w:cs="Proba Pro"/>
          <w:b/>
          <w:sz w:val="20"/>
          <w:szCs w:val="20"/>
        </w:rPr>
        <w:t>í</w:t>
      </w:r>
      <w:r>
        <w:rPr>
          <w:rFonts w:ascii="Georgia" w:hAnsi="Georgia"/>
          <w:b/>
          <w:sz w:val="20"/>
          <w:szCs w:val="20"/>
        </w:rPr>
        <w:t xml:space="preserve">m </w:t>
      </w:r>
      <w:r>
        <w:rPr>
          <w:rFonts w:ascii="Georgia" w:hAnsi="Georgia" w:cs="Proba Pro"/>
          <w:b/>
          <w:sz w:val="20"/>
          <w:szCs w:val="20"/>
        </w:rPr>
        <w:t>§</w:t>
      </w:r>
      <w:r>
        <w:rPr>
          <w:rFonts w:ascii="Georgia" w:hAnsi="Georgia"/>
          <w:b/>
          <w:sz w:val="20"/>
          <w:szCs w:val="20"/>
        </w:rPr>
        <w:t xml:space="preserve"> 42 ods. 3 ZVO. </w:t>
      </w:r>
    </w:p>
    <w:p w:rsidR="00B71ABC" w:rsidRDefault="00B71ABC">
      <w:pPr>
        <w:pBdr>
          <w:bottom w:val="single" w:sz="6" w:space="1" w:color="00000A"/>
        </w:pBdr>
        <w:rPr>
          <w:rFonts w:ascii="Georgia" w:hAnsi="Georgia"/>
          <w:sz w:val="20"/>
          <w:szCs w:val="20"/>
        </w:rPr>
      </w:pPr>
    </w:p>
    <w:p w:rsidR="00B71ABC" w:rsidRDefault="00B71ABC">
      <w:pPr>
        <w:pStyle w:val="Bezriadkovania"/>
        <w:jc w:val="both"/>
        <w:rPr>
          <w:rFonts w:ascii="Georgia" w:hAnsi="Georgia" w:cs="Times New Roman"/>
          <w:b/>
          <w:sz w:val="20"/>
          <w:szCs w:val="20"/>
          <w:lang w:val="sk-SK"/>
        </w:rPr>
      </w:pPr>
    </w:p>
    <w:p w:rsidR="00B71ABC" w:rsidRDefault="00B71ABC">
      <w:pPr>
        <w:ind w:firstLine="369"/>
        <w:jc w:val="both"/>
        <w:rPr>
          <w:rFonts w:ascii="Arial" w:hAnsi="Arial" w:cs="Arial"/>
          <w:sz w:val="22"/>
        </w:rPr>
      </w:pPr>
    </w:p>
    <w:p w:rsidR="00B71ABC" w:rsidRDefault="00BC09ED">
      <w:pPr>
        <w:ind w:firstLine="369"/>
        <w:jc w:val="both"/>
        <w:rPr>
          <w:rFonts w:ascii="Georgia" w:hAnsi="Georgia" w:cs="Arial"/>
          <w:bCs/>
          <w:sz w:val="22"/>
          <w:szCs w:val="20"/>
        </w:rPr>
      </w:pPr>
      <w:r w:rsidRPr="00303F37">
        <w:rPr>
          <w:rFonts w:ascii="Georgia" w:hAnsi="Georgia" w:cs="Arial"/>
          <w:bCs/>
          <w:sz w:val="22"/>
          <w:szCs w:val="20"/>
        </w:rPr>
        <w:t>Verejný obstarávateľ týmto oznamuje, že v režime „Vyhradené“ bude prebiehať výstavba nasledovných objektov:</w:t>
      </w:r>
    </w:p>
    <w:p w:rsidR="00303F37" w:rsidRPr="00303F37" w:rsidRDefault="00303F37">
      <w:pPr>
        <w:ind w:firstLine="369"/>
        <w:jc w:val="both"/>
        <w:rPr>
          <w:rFonts w:ascii="Georgia" w:hAnsi="Georgia"/>
          <w:bCs/>
          <w:sz w:val="20"/>
          <w:szCs w:val="20"/>
        </w:rPr>
      </w:pPr>
    </w:p>
    <w:p w:rsidR="00D65D3A" w:rsidRDefault="00D65D3A">
      <w:pPr>
        <w:ind w:firstLine="369"/>
        <w:jc w:val="both"/>
        <w:rPr>
          <w:rFonts w:ascii="Georgia" w:hAnsi="Georgia" w:cs="Arial"/>
          <w:b/>
          <w:bCs/>
          <w:sz w:val="22"/>
          <w:szCs w:val="20"/>
          <w:u w:val="single"/>
        </w:rPr>
      </w:pPr>
      <w:bookmarkStart w:id="1" w:name="__DdeLink__40408_3082720057"/>
    </w:p>
    <w:p w:rsidR="00B71ABC" w:rsidRPr="00303F37" w:rsidRDefault="00BC09ED">
      <w:pPr>
        <w:ind w:firstLine="369"/>
        <w:jc w:val="both"/>
        <w:rPr>
          <w:rFonts w:ascii="Georgia" w:hAnsi="Georgia"/>
          <w:b/>
          <w:bCs/>
          <w:sz w:val="20"/>
          <w:szCs w:val="20"/>
          <w:u w:val="single"/>
        </w:rPr>
      </w:pPr>
      <w:r w:rsidRPr="00303F37">
        <w:rPr>
          <w:rFonts w:ascii="Georgia" w:hAnsi="Georgia" w:cs="Arial"/>
          <w:b/>
          <w:bCs/>
          <w:sz w:val="22"/>
          <w:szCs w:val="20"/>
          <w:u w:val="single"/>
        </w:rPr>
        <w:t>PS 01 – SIGNÁLNO-BEZPEČNOSTNÁ TECHNIKA</w:t>
      </w:r>
      <w:bookmarkEnd w:id="1"/>
    </w:p>
    <w:p w:rsidR="00B71ABC" w:rsidRPr="00303F37" w:rsidRDefault="00B71ABC">
      <w:pPr>
        <w:ind w:firstLine="369"/>
        <w:jc w:val="both"/>
        <w:rPr>
          <w:rFonts w:ascii="Georgia" w:hAnsi="Georgia" w:cs="Arial"/>
          <w:sz w:val="22"/>
        </w:rPr>
      </w:pPr>
    </w:p>
    <w:p w:rsidR="00B71ABC" w:rsidRPr="00303F37" w:rsidRDefault="00BC09ED">
      <w:pPr>
        <w:ind w:firstLine="369"/>
        <w:jc w:val="both"/>
        <w:rPr>
          <w:rFonts w:ascii="Georgia" w:hAnsi="Georgia"/>
          <w:bCs/>
          <w:sz w:val="20"/>
          <w:szCs w:val="20"/>
        </w:rPr>
      </w:pPr>
      <w:r w:rsidRPr="00303F37">
        <w:rPr>
          <w:rFonts w:ascii="Georgia" w:hAnsi="Georgia" w:cs="Arial"/>
          <w:bCs/>
          <w:sz w:val="22"/>
          <w:szCs w:val="20"/>
        </w:rPr>
        <w:t xml:space="preserve">Na základe vyššie uvedeného, verejný obstarávateľ týmto v súlade s § 136 a § 137 určuje, že v prípade ak na vyššie uvedenom objekte uchádzač plánuje využiť subdodávky, subdodávateľom môže byť len hospodársky subjekt, ktorý má platné potvrdenie o priemyselnej bezpečnosti podnikateľa podľa zákona </w:t>
      </w:r>
      <w:r w:rsidR="008C2BEC">
        <w:rPr>
          <w:rFonts w:ascii="Georgia" w:hAnsi="Georgia" w:cs="Arial"/>
          <w:bCs/>
          <w:sz w:val="22"/>
          <w:szCs w:val="20"/>
        </w:rPr>
        <w:t xml:space="preserve">               </w:t>
      </w:r>
      <w:r w:rsidRPr="00303F37">
        <w:rPr>
          <w:rFonts w:ascii="Georgia" w:hAnsi="Georgia" w:cs="Arial"/>
          <w:bCs/>
          <w:sz w:val="22"/>
          <w:szCs w:val="20"/>
        </w:rPr>
        <w:t xml:space="preserve">č. 215/2004 Z. z., a to pre oboznamovanie sa s utajovanými skutočnosťami minimálne stupňa ,,Vyhradené"; potvrdenie musí byť platné minimálne počas lehoty viazanosti ponúk. Úspešný uchádzač </w:t>
      </w:r>
      <w:r w:rsidR="00AB2ED6">
        <w:rPr>
          <w:rFonts w:ascii="Georgia" w:hAnsi="Georgia" w:cs="Arial"/>
          <w:bCs/>
          <w:sz w:val="22"/>
          <w:szCs w:val="20"/>
        </w:rPr>
        <w:t xml:space="preserve">               </w:t>
      </w:r>
      <w:r w:rsidRPr="00303F37">
        <w:rPr>
          <w:rFonts w:ascii="Georgia" w:hAnsi="Georgia" w:cs="Arial"/>
          <w:bCs/>
          <w:sz w:val="22"/>
          <w:szCs w:val="20"/>
        </w:rPr>
        <w:t xml:space="preserve">v rámci poskytovania súčinnosti predloží aktualizovaný zoznam subdodávateľov a pri subdodávateľoch </w:t>
      </w:r>
      <w:r w:rsidR="008C2BEC">
        <w:rPr>
          <w:rFonts w:ascii="Georgia" w:hAnsi="Georgia" w:cs="Arial"/>
          <w:bCs/>
          <w:sz w:val="22"/>
          <w:szCs w:val="20"/>
        </w:rPr>
        <w:t xml:space="preserve">                  </w:t>
      </w:r>
      <w:r w:rsidRPr="00303F37">
        <w:rPr>
          <w:rFonts w:ascii="Georgia" w:hAnsi="Georgia" w:cs="Arial"/>
          <w:bCs/>
          <w:sz w:val="22"/>
          <w:szCs w:val="20"/>
        </w:rPr>
        <w:t xml:space="preserve">na objekte PS 01 – SIGNÁLNO-BEZPEČNOSTNÁ TECHNIKA sa vyžaduje, aby pred podpisom zmluvy úspešný uchádzač preukázal, že predmetné potvrdenie bude platné najmenej do ukončenia prác </w:t>
      </w:r>
      <w:r w:rsidR="00AB2ED6">
        <w:rPr>
          <w:rFonts w:ascii="Georgia" w:hAnsi="Georgia" w:cs="Arial"/>
          <w:bCs/>
          <w:sz w:val="22"/>
          <w:szCs w:val="20"/>
        </w:rPr>
        <w:t xml:space="preserve">                         </w:t>
      </w:r>
      <w:r w:rsidRPr="00303F37">
        <w:rPr>
          <w:rFonts w:ascii="Georgia" w:hAnsi="Georgia" w:cs="Arial"/>
          <w:bCs/>
          <w:sz w:val="22"/>
          <w:szCs w:val="20"/>
        </w:rPr>
        <w:t xml:space="preserve">na objekte PS 01 – SIGNÁLNO-BEZPEČNOSTNÁ TECHNIKA v zmysle predloženého harmonogramu uchádzača. </w:t>
      </w:r>
    </w:p>
    <w:p w:rsidR="00B71ABC" w:rsidRPr="00303F37" w:rsidRDefault="00B71ABC">
      <w:pPr>
        <w:ind w:firstLine="369"/>
        <w:jc w:val="both"/>
        <w:rPr>
          <w:rFonts w:ascii="Georgia" w:hAnsi="Georgia" w:cs="Arial"/>
          <w:sz w:val="22"/>
        </w:rPr>
      </w:pPr>
    </w:p>
    <w:p w:rsidR="00B71ABC" w:rsidRPr="00303F37" w:rsidRDefault="00BC09ED">
      <w:pPr>
        <w:ind w:firstLine="369"/>
        <w:jc w:val="both"/>
        <w:rPr>
          <w:rFonts w:ascii="Georgia" w:hAnsi="Georgia"/>
          <w:bCs/>
          <w:sz w:val="20"/>
          <w:szCs w:val="20"/>
        </w:rPr>
      </w:pPr>
      <w:r w:rsidRPr="00303F37">
        <w:rPr>
          <w:rFonts w:ascii="Georgia" w:hAnsi="Georgia" w:cs="Arial"/>
          <w:bCs/>
          <w:sz w:val="22"/>
          <w:szCs w:val="20"/>
        </w:rPr>
        <w:t xml:space="preserve">Navrhovaná stavba </w:t>
      </w:r>
      <w:proofErr w:type="spellStart"/>
      <w:r w:rsidR="00A47A8F">
        <w:rPr>
          <w:rFonts w:ascii="Georgia" w:hAnsi="Georgia" w:cs="Arial"/>
          <w:bCs/>
          <w:sz w:val="22"/>
          <w:szCs w:val="20"/>
        </w:rPr>
        <w:t>D</w:t>
      </w:r>
      <w:r w:rsidRPr="00303F37">
        <w:rPr>
          <w:rFonts w:ascii="Georgia" w:hAnsi="Georgia" w:cs="Arial"/>
          <w:bCs/>
          <w:sz w:val="22"/>
          <w:szCs w:val="20"/>
        </w:rPr>
        <w:t>etenčného</w:t>
      </w:r>
      <w:proofErr w:type="spellEnd"/>
      <w:r w:rsidRPr="00303F37">
        <w:rPr>
          <w:rFonts w:ascii="Georgia" w:hAnsi="Georgia" w:cs="Arial"/>
          <w:bCs/>
          <w:sz w:val="22"/>
          <w:szCs w:val="20"/>
        </w:rPr>
        <w:t xml:space="preserve"> ústavu je umiestnená v blízkosti psychiatrickej nemocnice a bude slúžiť ako zariadenie na výkon ochranného opatrenia ,,</w:t>
      </w:r>
      <w:proofErr w:type="spellStart"/>
      <w:r w:rsidRPr="00303F37">
        <w:rPr>
          <w:rFonts w:ascii="Georgia" w:hAnsi="Georgia" w:cs="Arial"/>
          <w:bCs/>
          <w:sz w:val="22"/>
          <w:szCs w:val="20"/>
        </w:rPr>
        <w:t>Detencia</w:t>
      </w:r>
      <w:proofErr w:type="spellEnd"/>
      <w:r w:rsidRPr="00303F37">
        <w:rPr>
          <w:rFonts w:ascii="Georgia" w:hAnsi="Georgia" w:cs="Arial"/>
          <w:bCs/>
          <w:sz w:val="22"/>
          <w:szCs w:val="20"/>
        </w:rPr>
        <w:t xml:space="preserve">“, pre páchateľov s potrebou osobitného liečebného režimu. </w:t>
      </w:r>
    </w:p>
    <w:p w:rsidR="00B71ABC" w:rsidRPr="00303F37" w:rsidRDefault="00BC09ED">
      <w:pPr>
        <w:ind w:firstLine="369"/>
        <w:jc w:val="both"/>
        <w:rPr>
          <w:rFonts w:ascii="Georgia" w:hAnsi="Georgia"/>
          <w:bCs/>
          <w:sz w:val="20"/>
          <w:szCs w:val="20"/>
        </w:rPr>
      </w:pPr>
      <w:r w:rsidRPr="00303F37">
        <w:rPr>
          <w:rFonts w:ascii="Georgia" w:hAnsi="Georgia" w:cs="Arial"/>
          <w:bCs/>
          <w:sz w:val="22"/>
          <w:szCs w:val="20"/>
        </w:rPr>
        <w:t>Riešené územie sa nachádza v extraviláne a intraviláne obce Hronovce v katastrálnych územiach Domaša a </w:t>
      </w:r>
      <w:proofErr w:type="spellStart"/>
      <w:r w:rsidRPr="00303F37">
        <w:rPr>
          <w:rFonts w:ascii="Georgia" w:hAnsi="Georgia" w:cs="Arial"/>
          <w:bCs/>
          <w:sz w:val="22"/>
          <w:szCs w:val="20"/>
        </w:rPr>
        <w:t>Čajakovo</w:t>
      </w:r>
      <w:proofErr w:type="spellEnd"/>
      <w:r w:rsidRPr="00303F37">
        <w:rPr>
          <w:rFonts w:ascii="Georgia" w:hAnsi="Georgia" w:cs="Arial"/>
          <w:bCs/>
          <w:sz w:val="22"/>
          <w:szCs w:val="20"/>
        </w:rPr>
        <w:t xml:space="preserve">. Hlavné objekty SO 01 a SO 02 sú umiestnené v extraviláne obce Hronovce, v katastrálnom území Domaša, na jestvujúcich parcelách 261/1, 261/2 a 259/35, ktoré sú vedené ako lesné plochy a plochy na poľnohospodárske účely. Daný priestor bude podľa navrhovaného geometrického plánu rozdelený a zastavané parcely navrhovanej stavby budú označené číslom 261/1, 262/2, 257/102, 257/3, 262/1, 287/2, 259/121, 261/4. Riešené územie v intraviláne obce Hronovce, v katastrálnom území Domaša pozostáva z parciel č. 287/2, 257/102, 257/2, 257/27, 257/1, 259/20, 265/1, 257/6, v katastrálnom území </w:t>
      </w:r>
      <w:proofErr w:type="spellStart"/>
      <w:r w:rsidRPr="00303F37">
        <w:rPr>
          <w:rFonts w:ascii="Georgia" w:hAnsi="Georgia" w:cs="Arial"/>
          <w:bCs/>
          <w:sz w:val="22"/>
          <w:szCs w:val="20"/>
        </w:rPr>
        <w:t>Čajakovo</w:t>
      </w:r>
      <w:proofErr w:type="spellEnd"/>
      <w:r w:rsidRPr="00303F37">
        <w:rPr>
          <w:rFonts w:ascii="Georgia" w:hAnsi="Georgia" w:cs="Arial"/>
          <w:bCs/>
          <w:sz w:val="22"/>
          <w:szCs w:val="20"/>
        </w:rPr>
        <w:t xml:space="preserve"> na parcelách č. 221/14, 301/1, 299 a 1784/1. </w:t>
      </w:r>
    </w:p>
    <w:p w:rsidR="00B71ABC" w:rsidRPr="00303F37" w:rsidRDefault="00B71ABC">
      <w:pPr>
        <w:ind w:firstLine="369"/>
        <w:jc w:val="both"/>
        <w:rPr>
          <w:rFonts w:ascii="Georgia" w:hAnsi="Georgia" w:cs="Arial"/>
          <w:sz w:val="22"/>
        </w:rPr>
      </w:pPr>
    </w:p>
    <w:p w:rsidR="00B71ABC" w:rsidRPr="00303F37" w:rsidRDefault="00B71ABC">
      <w:pPr>
        <w:ind w:firstLine="369"/>
        <w:jc w:val="both"/>
        <w:rPr>
          <w:rFonts w:ascii="Georgia" w:hAnsi="Georgia" w:cs="Arial"/>
          <w:sz w:val="22"/>
        </w:rPr>
      </w:pPr>
    </w:p>
    <w:p w:rsidR="00B71ABC" w:rsidRPr="00303F37" w:rsidRDefault="00BC09ED">
      <w:pPr>
        <w:ind w:firstLine="369"/>
        <w:jc w:val="both"/>
        <w:rPr>
          <w:rFonts w:ascii="Georgia" w:hAnsi="Georgia"/>
          <w:bCs/>
          <w:sz w:val="20"/>
          <w:szCs w:val="20"/>
        </w:rPr>
      </w:pPr>
      <w:r w:rsidRPr="00303F37">
        <w:rPr>
          <w:rFonts w:ascii="Georgia" w:hAnsi="Georgia" w:cs="Arial"/>
          <w:bCs/>
          <w:sz w:val="22"/>
          <w:szCs w:val="20"/>
        </w:rPr>
        <w:t xml:space="preserve">Navrhovaný objekt sa nachádza v ochrannom pásme letiska, s obmedzením stavieb VN a VVN, z čoho vyplýva potreba riešenia vedení podzemným káblom. Túto požiadavku daný návrh rešpektuje. </w:t>
      </w:r>
    </w:p>
    <w:p w:rsidR="00B71ABC" w:rsidRPr="00303F37" w:rsidRDefault="00B71ABC">
      <w:pPr>
        <w:jc w:val="both"/>
        <w:rPr>
          <w:rFonts w:ascii="Georgia" w:hAnsi="Georgia"/>
          <w:bCs/>
          <w:sz w:val="20"/>
          <w:szCs w:val="20"/>
        </w:rPr>
      </w:pPr>
    </w:p>
    <w:p w:rsidR="00B71ABC" w:rsidRPr="00303F37" w:rsidRDefault="00BC09ED">
      <w:pPr>
        <w:ind w:firstLine="369"/>
        <w:jc w:val="both"/>
        <w:rPr>
          <w:rFonts w:ascii="Georgia" w:hAnsi="Georgia"/>
        </w:rPr>
      </w:pPr>
      <w:r w:rsidRPr="00303F37">
        <w:rPr>
          <w:rFonts w:ascii="Georgia" w:hAnsi="Georgia" w:cs="Arial"/>
          <w:sz w:val="22"/>
        </w:rPr>
        <w:t xml:space="preserve">Návrh stavby </w:t>
      </w:r>
      <w:proofErr w:type="spellStart"/>
      <w:r w:rsidRPr="00303F37">
        <w:rPr>
          <w:rFonts w:ascii="Georgia" w:hAnsi="Georgia" w:cs="Arial"/>
          <w:sz w:val="22"/>
        </w:rPr>
        <w:t>Detenčného</w:t>
      </w:r>
      <w:proofErr w:type="spellEnd"/>
      <w:r w:rsidRPr="00303F37">
        <w:rPr>
          <w:rFonts w:ascii="Georgia" w:hAnsi="Georgia" w:cs="Arial"/>
          <w:sz w:val="22"/>
        </w:rPr>
        <w:t xml:space="preserve"> ústavu Hronovce sa odvíja od pozdĺžneho tvaru pozemku a  jeho orientácie na svetové strany. Hlavný objem obsahujúci ubytovacie jednotky je orientovaný východ-západ a tvarovo symbolicky pripomína segment reťaze. Na tento hlavný objem nadväzuje trojpodlažná administratívna časť s hlavnými vstupmi do budovy.</w:t>
      </w:r>
    </w:p>
    <w:p w:rsidR="00B71ABC" w:rsidRPr="00303F37" w:rsidRDefault="00BC09ED">
      <w:pPr>
        <w:ind w:firstLine="369"/>
        <w:jc w:val="both"/>
        <w:rPr>
          <w:rFonts w:ascii="Georgia" w:hAnsi="Georgia" w:cs="Arial"/>
          <w:sz w:val="22"/>
        </w:rPr>
      </w:pPr>
      <w:r w:rsidRPr="00303F37">
        <w:rPr>
          <w:rFonts w:ascii="Georgia" w:hAnsi="Georgia" w:cs="Arial"/>
          <w:sz w:val="22"/>
        </w:rPr>
        <w:t xml:space="preserve">Vedľajší objekt ZVJS  je riešený v priamej nadväznosti na </w:t>
      </w:r>
      <w:proofErr w:type="spellStart"/>
      <w:r w:rsidRPr="003E45F1">
        <w:rPr>
          <w:rFonts w:ascii="Georgia" w:hAnsi="Georgia" w:cs="Arial"/>
          <w:sz w:val="22"/>
        </w:rPr>
        <w:t>ohra</w:t>
      </w:r>
      <w:r w:rsidR="003E45F1" w:rsidRPr="003E45F1">
        <w:rPr>
          <w:rFonts w:ascii="Georgia" w:hAnsi="Georgia" w:cs="Arial"/>
          <w:sz w:val="22"/>
        </w:rPr>
        <w:t>d</w:t>
      </w:r>
      <w:r w:rsidRPr="003E45F1">
        <w:rPr>
          <w:rFonts w:ascii="Georgia" w:hAnsi="Georgia" w:cs="Arial"/>
          <w:sz w:val="22"/>
        </w:rPr>
        <w:t>ný</w:t>
      </w:r>
      <w:proofErr w:type="spellEnd"/>
      <w:r w:rsidRPr="00303F37">
        <w:rPr>
          <w:rFonts w:ascii="Georgia" w:hAnsi="Georgia" w:cs="Arial"/>
          <w:sz w:val="22"/>
        </w:rPr>
        <w:t xml:space="preserve"> múr, ako dvojpodlažná budova s ustupujúcim horným podlažím. Vzhľadom na rozmery </w:t>
      </w:r>
      <w:proofErr w:type="spellStart"/>
      <w:r w:rsidRPr="00303F37">
        <w:rPr>
          <w:rFonts w:ascii="Georgia" w:hAnsi="Georgia" w:cs="Arial"/>
          <w:sz w:val="22"/>
        </w:rPr>
        <w:t>ohradného</w:t>
      </w:r>
      <w:proofErr w:type="spellEnd"/>
      <w:r w:rsidRPr="00303F37">
        <w:rPr>
          <w:rFonts w:ascii="Georgia" w:hAnsi="Georgia" w:cs="Arial"/>
          <w:sz w:val="22"/>
        </w:rPr>
        <w:t xml:space="preserve"> múru je v budove riešené átrium, pomocou ktorého je možné presvetliť a odvetrať jednotlivé priestory.</w:t>
      </w:r>
    </w:p>
    <w:p w:rsidR="00303F37" w:rsidRPr="00303F37" w:rsidRDefault="00303F37">
      <w:pPr>
        <w:ind w:firstLine="369"/>
        <w:jc w:val="both"/>
        <w:rPr>
          <w:rFonts w:ascii="Georgia" w:hAnsi="Georgia" w:cs="Arial"/>
          <w:sz w:val="22"/>
        </w:rPr>
      </w:pPr>
    </w:p>
    <w:p w:rsidR="00B71ABC" w:rsidRPr="00303F37" w:rsidRDefault="00BC09ED">
      <w:pPr>
        <w:jc w:val="both"/>
        <w:rPr>
          <w:rFonts w:ascii="Georgia" w:hAnsi="Georgia"/>
        </w:rPr>
      </w:pPr>
      <w:r w:rsidRPr="00303F37">
        <w:rPr>
          <w:rFonts w:ascii="Georgia" w:hAnsi="Georgia" w:cs="Arial"/>
          <w:b/>
          <w:sz w:val="22"/>
          <w:u w:val="single"/>
        </w:rPr>
        <w:t>SO 01 – DETENČNÝ ÚSTAV</w:t>
      </w:r>
    </w:p>
    <w:p w:rsidR="00B71ABC" w:rsidRPr="00303F37" w:rsidRDefault="00B71ABC">
      <w:pPr>
        <w:jc w:val="both"/>
        <w:rPr>
          <w:rFonts w:ascii="Georgia" w:hAnsi="Georgia" w:cs="Arial"/>
          <w:b/>
          <w:sz w:val="22"/>
          <w:u w:val="single"/>
        </w:rPr>
      </w:pPr>
    </w:p>
    <w:p w:rsidR="00B71ABC" w:rsidRPr="00303F37" w:rsidRDefault="00BC09ED">
      <w:pPr>
        <w:ind w:firstLine="708"/>
        <w:jc w:val="both"/>
        <w:rPr>
          <w:rFonts w:ascii="Georgia" w:hAnsi="Georgia"/>
        </w:rPr>
      </w:pPr>
      <w:r w:rsidRPr="00303F37">
        <w:rPr>
          <w:rFonts w:ascii="Georgia" w:hAnsi="Georgia" w:cs="Arial"/>
          <w:sz w:val="22"/>
        </w:rPr>
        <w:t xml:space="preserve">Budova </w:t>
      </w:r>
      <w:proofErr w:type="spellStart"/>
      <w:r w:rsidR="00A47A8F">
        <w:rPr>
          <w:rFonts w:ascii="Georgia" w:hAnsi="Georgia" w:cs="Arial"/>
          <w:sz w:val="22"/>
        </w:rPr>
        <w:t>D</w:t>
      </w:r>
      <w:r w:rsidRPr="00303F37">
        <w:rPr>
          <w:rFonts w:ascii="Georgia" w:hAnsi="Georgia" w:cs="Arial"/>
          <w:sz w:val="22"/>
        </w:rPr>
        <w:t>etenčného</w:t>
      </w:r>
      <w:proofErr w:type="spellEnd"/>
      <w:r w:rsidRPr="00303F37">
        <w:rPr>
          <w:rFonts w:ascii="Georgia" w:hAnsi="Georgia" w:cs="Arial"/>
          <w:sz w:val="22"/>
        </w:rPr>
        <w:t xml:space="preserve"> ústavu pozostáva z dvoch dvojpodlažných krídel a trojpodlažnej administratívnej časti. Daný objekt je navrhnutý na kapacitu 75 lôžok, pričom izby sú dimenzované podľa Výnosu MZ SR č.09812/2008/OL. </w:t>
      </w:r>
    </w:p>
    <w:p w:rsidR="00B71ABC" w:rsidRPr="00303F37" w:rsidRDefault="00BC09ED">
      <w:pPr>
        <w:ind w:firstLine="708"/>
        <w:jc w:val="both"/>
        <w:rPr>
          <w:rFonts w:ascii="Georgia" w:hAnsi="Georgia"/>
        </w:rPr>
      </w:pPr>
      <w:r w:rsidRPr="00303F37">
        <w:rPr>
          <w:rFonts w:ascii="Georgia" w:hAnsi="Georgia" w:cs="Arial"/>
          <w:sz w:val="22"/>
        </w:rPr>
        <w:t>Predpokladaný počet zdravotného personálu je 104 osôb pracujúcich na štvorzmennej prevádzke.</w:t>
      </w:r>
    </w:p>
    <w:p w:rsidR="00B71ABC" w:rsidRPr="00303F37" w:rsidRDefault="00B71ABC">
      <w:pPr>
        <w:jc w:val="both"/>
        <w:rPr>
          <w:rFonts w:ascii="Georgia" w:hAnsi="Georgia" w:cs="Arial"/>
          <w:b/>
          <w:sz w:val="22"/>
        </w:rPr>
      </w:pPr>
    </w:p>
    <w:p w:rsidR="00B71ABC" w:rsidRPr="00303F37" w:rsidRDefault="00BC09ED">
      <w:pPr>
        <w:jc w:val="both"/>
        <w:rPr>
          <w:rFonts w:ascii="Georgia" w:hAnsi="Georgia" w:cs="Arial"/>
          <w:i/>
          <w:sz w:val="22"/>
          <w:u w:val="single"/>
        </w:rPr>
      </w:pPr>
      <w:r w:rsidRPr="00303F37">
        <w:rPr>
          <w:rFonts w:ascii="Georgia" w:hAnsi="Georgia" w:cs="Arial"/>
          <w:i/>
          <w:sz w:val="22"/>
          <w:u w:val="single"/>
        </w:rPr>
        <w:t>1.NP</w:t>
      </w:r>
    </w:p>
    <w:p w:rsidR="00B71ABC" w:rsidRPr="00303F37" w:rsidRDefault="00BC09ED">
      <w:pPr>
        <w:ind w:firstLine="708"/>
        <w:jc w:val="both"/>
        <w:rPr>
          <w:rFonts w:ascii="Georgia" w:hAnsi="Georgia"/>
        </w:rPr>
      </w:pPr>
      <w:r w:rsidRPr="00303F37">
        <w:rPr>
          <w:rFonts w:ascii="Georgia" w:hAnsi="Georgia" w:cs="Arial"/>
          <w:sz w:val="22"/>
        </w:rPr>
        <w:t xml:space="preserve">Administratívna časť zahŕňa hlavný vstup a priestory  pre návštevy klientov so samostatným schodiskom a hygienickým zázemím. Vstup pre zamestnancov, na ktorý priamo nadväzujú šatne a samostatné vertikálne jadro pre administratívnych pracovníkov. </w:t>
      </w:r>
    </w:p>
    <w:p w:rsidR="00B71ABC" w:rsidRPr="00303F37" w:rsidRDefault="00BC09ED">
      <w:pPr>
        <w:ind w:firstLine="708"/>
        <w:jc w:val="both"/>
        <w:rPr>
          <w:rFonts w:ascii="Georgia" w:hAnsi="Georgia" w:cs="Arial"/>
          <w:sz w:val="22"/>
        </w:rPr>
      </w:pPr>
      <w:r w:rsidRPr="00303F37">
        <w:rPr>
          <w:rFonts w:ascii="Georgia" w:hAnsi="Georgia" w:cs="Arial"/>
          <w:sz w:val="22"/>
        </w:rPr>
        <w:t>Prechodný trakt spájajúci administratívnu časť obsahuje hygienické zázemie zamestnancov, ambulanciu konziliárneho lekára so sestrou konziliárneho lekára.</w:t>
      </w:r>
    </w:p>
    <w:p w:rsidR="00B71ABC" w:rsidRPr="00303F37" w:rsidRDefault="00BC09ED">
      <w:pPr>
        <w:ind w:firstLine="708"/>
        <w:jc w:val="both"/>
        <w:rPr>
          <w:rFonts w:ascii="Georgia" w:hAnsi="Georgia"/>
        </w:rPr>
      </w:pPr>
      <w:r w:rsidRPr="00303F37">
        <w:rPr>
          <w:rFonts w:ascii="Georgia" w:hAnsi="Georgia" w:cs="Arial"/>
          <w:sz w:val="22"/>
        </w:rPr>
        <w:t xml:space="preserve">V strednom trakte sú riešené spoločné priestory vyšetrovne, </w:t>
      </w:r>
      <w:proofErr w:type="spellStart"/>
      <w:r w:rsidRPr="00303F37">
        <w:rPr>
          <w:rFonts w:ascii="Georgia" w:hAnsi="Georgia" w:cs="Arial"/>
          <w:sz w:val="22"/>
        </w:rPr>
        <w:t>zákrokovej</w:t>
      </w:r>
      <w:proofErr w:type="spellEnd"/>
      <w:r w:rsidRPr="00303F37">
        <w:rPr>
          <w:rFonts w:ascii="Georgia" w:hAnsi="Georgia" w:cs="Arial"/>
          <w:sz w:val="22"/>
        </w:rPr>
        <w:t xml:space="preserve"> miestnosti – slúžiace </w:t>
      </w:r>
      <w:r w:rsidR="005E36DE">
        <w:rPr>
          <w:rFonts w:ascii="Georgia" w:hAnsi="Georgia" w:cs="Arial"/>
          <w:sz w:val="22"/>
        </w:rPr>
        <w:t xml:space="preserve">               </w:t>
      </w:r>
      <w:r w:rsidRPr="00303F37">
        <w:rPr>
          <w:rFonts w:ascii="Georgia" w:hAnsi="Georgia" w:cs="Arial"/>
          <w:sz w:val="22"/>
        </w:rPr>
        <w:t>pre obe jednotky na podlaží,  zásobovanie, schodisko pre zamestnancov, hospodárske a technické zázemie budovy – sklady, technická miestnosť, čistiaca miestnosť, serverovňa, rozdelenie stravy...)</w:t>
      </w:r>
    </w:p>
    <w:p w:rsidR="00B71ABC" w:rsidRPr="00303F37" w:rsidRDefault="00BC09ED">
      <w:pPr>
        <w:ind w:firstLine="708"/>
        <w:jc w:val="both"/>
        <w:rPr>
          <w:rFonts w:ascii="Georgia" w:hAnsi="Georgia"/>
        </w:rPr>
      </w:pPr>
      <w:r w:rsidRPr="00303F37">
        <w:rPr>
          <w:rFonts w:ascii="Georgia" w:hAnsi="Georgia" w:cs="Arial"/>
          <w:sz w:val="22"/>
        </w:rPr>
        <w:t>V južnom krídle sa nachádza ubytovanie pre resocializačno-</w:t>
      </w:r>
      <w:proofErr w:type="spellStart"/>
      <w:r w:rsidRPr="00303F37">
        <w:rPr>
          <w:rFonts w:ascii="Georgia" w:hAnsi="Georgia" w:cs="Arial"/>
          <w:sz w:val="22"/>
        </w:rPr>
        <w:t>detenčnú</w:t>
      </w:r>
      <w:proofErr w:type="spellEnd"/>
      <w:r w:rsidRPr="00303F37">
        <w:rPr>
          <w:rFonts w:ascii="Georgia" w:hAnsi="Georgia" w:cs="Arial"/>
          <w:sz w:val="22"/>
        </w:rPr>
        <w:t xml:space="preserve"> jednotku RD-J (17 jednolôžkových izieb s hygienou) a miestnosti prislúchajúce k RD-J – terapeutická miestnosť, ošetrovňa, fajčiareň, výdaj jedla, predajňa. Po oboch stranách krídla sa nachádzajú vertikálne komunikácie, zabezpečujúce východy do exteriérových dvorcov. V centrálnej časti krídla sa nachádza otvorený priestor na stravovanie, presvetlený strešným svetlíkom.</w:t>
      </w:r>
    </w:p>
    <w:p w:rsidR="00B71ABC" w:rsidRPr="00303F37" w:rsidRDefault="00BC09ED">
      <w:pPr>
        <w:ind w:firstLine="708"/>
        <w:jc w:val="both"/>
        <w:rPr>
          <w:rFonts w:ascii="Georgia" w:hAnsi="Georgia"/>
        </w:rPr>
      </w:pPr>
      <w:r w:rsidRPr="00303F37">
        <w:rPr>
          <w:rFonts w:ascii="Georgia" w:hAnsi="Georgia" w:cs="Arial"/>
          <w:sz w:val="22"/>
        </w:rPr>
        <w:t xml:space="preserve">Severné krídlo obsahuje ubytovanie pre </w:t>
      </w:r>
      <w:proofErr w:type="spellStart"/>
      <w:r w:rsidRPr="00303F37">
        <w:rPr>
          <w:rFonts w:ascii="Georgia" w:hAnsi="Georgia" w:cs="Arial"/>
          <w:sz w:val="22"/>
        </w:rPr>
        <w:t>detenčno</w:t>
      </w:r>
      <w:proofErr w:type="spellEnd"/>
      <w:r w:rsidRPr="00303F37">
        <w:rPr>
          <w:rFonts w:ascii="Georgia" w:hAnsi="Georgia" w:cs="Arial"/>
          <w:sz w:val="22"/>
        </w:rPr>
        <w:t xml:space="preserve">-resocializačnú jednotku DR-J (20 jednolôžkových izieb s hygienou) a miestnosti prislúchajúce k DR-J – terapeutická miestnosť, ošetrovňa, izolačná miestnosť, výdaj jedla, fajčiareň, predajňa. Po oboch stranách krídla sa nachádzajú vertikálne komunikácie priamo napojené na exteriérové dvorce, na východnej strane aj s lôžkovým výťahom, priamo napojeným na priestor pre sanitku. V centrálnej časti krídla sa nachádza otvorený priestor na stravovanie presvetlený strešným svetlíkom. </w:t>
      </w:r>
    </w:p>
    <w:p w:rsidR="00B71ABC" w:rsidRPr="00303F37" w:rsidRDefault="00B71ABC">
      <w:pPr>
        <w:jc w:val="both"/>
        <w:rPr>
          <w:rFonts w:ascii="Georgia" w:hAnsi="Georgia" w:cs="Arial"/>
          <w:b/>
          <w:sz w:val="22"/>
        </w:rPr>
      </w:pPr>
    </w:p>
    <w:p w:rsidR="00B71ABC" w:rsidRPr="00303F37" w:rsidRDefault="00BC09ED">
      <w:pPr>
        <w:jc w:val="both"/>
        <w:rPr>
          <w:rFonts w:ascii="Georgia" w:hAnsi="Georgia" w:cs="Arial"/>
          <w:i/>
          <w:sz w:val="22"/>
          <w:u w:val="single"/>
        </w:rPr>
      </w:pPr>
      <w:r w:rsidRPr="00303F37">
        <w:rPr>
          <w:rFonts w:ascii="Georgia" w:hAnsi="Georgia" w:cs="Arial"/>
          <w:i/>
          <w:sz w:val="22"/>
          <w:u w:val="single"/>
        </w:rPr>
        <w:t>2. NP</w:t>
      </w:r>
    </w:p>
    <w:p w:rsidR="00B71ABC" w:rsidRPr="00303F37" w:rsidRDefault="00BC09ED">
      <w:pPr>
        <w:ind w:firstLine="708"/>
        <w:jc w:val="both"/>
        <w:rPr>
          <w:rFonts w:ascii="Georgia" w:hAnsi="Georgia" w:cs="Arial"/>
          <w:sz w:val="22"/>
        </w:rPr>
      </w:pPr>
      <w:r w:rsidRPr="00303F37">
        <w:rPr>
          <w:rFonts w:ascii="Georgia" w:hAnsi="Georgia" w:cs="Arial"/>
          <w:sz w:val="22"/>
        </w:rPr>
        <w:t>Administratívna časť zahŕňa priestory pre návštevy klientov, kancelárie psychológov a lekárov.</w:t>
      </w:r>
    </w:p>
    <w:p w:rsidR="00B71ABC" w:rsidRPr="00303F37" w:rsidRDefault="00BC09ED">
      <w:pPr>
        <w:ind w:firstLine="708"/>
        <w:jc w:val="both"/>
        <w:rPr>
          <w:rFonts w:ascii="Georgia" w:hAnsi="Georgia" w:cs="Arial"/>
          <w:sz w:val="22"/>
        </w:rPr>
      </w:pPr>
      <w:r w:rsidRPr="00303F37">
        <w:rPr>
          <w:rFonts w:ascii="Georgia" w:hAnsi="Georgia" w:cs="Arial"/>
          <w:sz w:val="22"/>
        </w:rPr>
        <w:t>Prechodný trakt spájajúci administratívnu časť obsahuje dennú miestnosť a hygienické zázemie zamestnancov.</w:t>
      </w:r>
    </w:p>
    <w:p w:rsidR="00B71ABC" w:rsidRPr="00303F37" w:rsidRDefault="00BC09ED">
      <w:pPr>
        <w:ind w:firstLine="708"/>
        <w:jc w:val="both"/>
        <w:rPr>
          <w:rFonts w:ascii="Georgia" w:hAnsi="Georgia"/>
        </w:rPr>
      </w:pPr>
      <w:r w:rsidRPr="00303F37">
        <w:rPr>
          <w:rFonts w:ascii="Georgia" w:hAnsi="Georgia" w:cs="Arial"/>
          <w:sz w:val="22"/>
        </w:rPr>
        <w:t xml:space="preserve">V strednom trakte sú riešené spoločné priestory vyšetrovne, </w:t>
      </w:r>
      <w:proofErr w:type="spellStart"/>
      <w:r w:rsidRPr="00303F37">
        <w:rPr>
          <w:rFonts w:ascii="Georgia" w:hAnsi="Georgia" w:cs="Arial"/>
          <w:sz w:val="22"/>
        </w:rPr>
        <w:t>zákrokovej</w:t>
      </w:r>
      <w:proofErr w:type="spellEnd"/>
      <w:r w:rsidRPr="00303F37">
        <w:rPr>
          <w:rFonts w:ascii="Georgia" w:hAnsi="Georgia" w:cs="Arial"/>
          <w:sz w:val="22"/>
        </w:rPr>
        <w:t xml:space="preserve"> miestnosti, pozorovateľne s operačným strediskom ZVJS a pozorovateľne pre ošetrovateľov, schodisko pre zásahy ZVJS, priestor</w:t>
      </w:r>
      <w:r w:rsidR="008C2BEC">
        <w:rPr>
          <w:rFonts w:ascii="Georgia" w:hAnsi="Georgia" w:cs="Arial"/>
          <w:sz w:val="22"/>
        </w:rPr>
        <w:t xml:space="preserve">                  </w:t>
      </w:r>
      <w:r w:rsidRPr="00303F37">
        <w:rPr>
          <w:rFonts w:ascii="Georgia" w:hAnsi="Georgia" w:cs="Arial"/>
          <w:sz w:val="22"/>
        </w:rPr>
        <w:t xml:space="preserve"> na delenie a roznos stravy pre </w:t>
      </w:r>
      <w:proofErr w:type="spellStart"/>
      <w:r w:rsidRPr="00303F37">
        <w:rPr>
          <w:rFonts w:ascii="Georgia" w:hAnsi="Georgia" w:cs="Arial"/>
          <w:sz w:val="22"/>
        </w:rPr>
        <w:t>detenčnú</w:t>
      </w:r>
      <w:proofErr w:type="spellEnd"/>
      <w:r w:rsidRPr="00303F37">
        <w:rPr>
          <w:rFonts w:ascii="Georgia" w:hAnsi="Georgia" w:cs="Arial"/>
          <w:sz w:val="22"/>
        </w:rPr>
        <w:t xml:space="preserve"> jednotku.</w:t>
      </w:r>
    </w:p>
    <w:p w:rsidR="00B71ABC" w:rsidRPr="00303F37" w:rsidRDefault="00BC09ED">
      <w:pPr>
        <w:ind w:firstLine="708"/>
        <w:jc w:val="both"/>
        <w:rPr>
          <w:rFonts w:ascii="Georgia" w:hAnsi="Georgia"/>
        </w:rPr>
      </w:pPr>
      <w:r w:rsidRPr="00303F37">
        <w:rPr>
          <w:rFonts w:ascii="Georgia" w:hAnsi="Georgia" w:cs="Arial"/>
          <w:sz w:val="22"/>
        </w:rPr>
        <w:t>V južnom krídle sa nachádza ubytovanie pre resocializačno-</w:t>
      </w:r>
      <w:proofErr w:type="spellStart"/>
      <w:r w:rsidRPr="00303F37">
        <w:rPr>
          <w:rFonts w:ascii="Georgia" w:hAnsi="Georgia" w:cs="Arial"/>
          <w:sz w:val="22"/>
        </w:rPr>
        <w:t>detenčnú</w:t>
      </w:r>
      <w:proofErr w:type="spellEnd"/>
      <w:r w:rsidRPr="00303F37">
        <w:rPr>
          <w:rFonts w:ascii="Georgia" w:hAnsi="Georgia" w:cs="Arial"/>
          <w:sz w:val="22"/>
        </w:rPr>
        <w:t xml:space="preserve"> jednotku RD-J</w:t>
      </w:r>
      <w:r w:rsidR="008C2BEC">
        <w:rPr>
          <w:rFonts w:ascii="Georgia" w:hAnsi="Georgia" w:cs="Arial"/>
          <w:sz w:val="22"/>
        </w:rPr>
        <w:t xml:space="preserve">                                      </w:t>
      </w:r>
      <w:r w:rsidRPr="00303F37">
        <w:rPr>
          <w:rFonts w:ascii="Georgia" w:hAnsi="Georgia" w:cs="Arial"/>
          <w:sz w:val="22"/>
        </w:rPr>
        <w:t xml:space="preserve"> (18 jednolôžkových izieb s hygienou) sprístupnených ochodzou a miestnosti prislúchajúce k RD-J – terapeutická miestnosť, fajčiareň. Centrálny priestor je premostený lávkou.</w:t>
      </w:r>
    </w:p>
    <w:p w:rsidR="00B71ABC" w:rsidRPr="00303F37" w:rsidRDefault="00BC09ED">
      <w:pPr>
        <w:ind w:firstLine="708"/>
        <w:jc w:val="both"/>
        <w:rPr>
          <w:rFonts w:ascii="Georgia" w:hAnsi="Georgia"/>
        </w:rPr>
      </w:pPr>
      <w:r w:rsidRPr="00303F37">
        <w:rPr>
          <w:rFonts w:ascii="Georgia" w:hAnsi="Georgia" w:cs="Arial"/>
          <w:sz w:val="22"/>
        </w:rPr>
        <w:t xml:space="preserve">Severné krídlo obsahuje ubytovanie pre </w:t>
      </w:r>
      <w:proofErr w:type="spellStart"/>
      <w:r w:rsidRPr="00303F37">
        <w:rPr>
          <w:rFonts w:ascii="Georgia" w:hAnsi="Georgia" w:cs="Arial"/>
          <w:sz w:val="22"/>
        </w:rPr>
        <w:t>detenčnú</w:t>
      </w:r>
      <w:proofErr w:type="spellEnd"/>
      <w:r w:rsidRPr="00303F37">
        <w:rPr>
          <w:rFonts w:ascii="Georgia" w:hAnsi="Georgia" w:cs="Arial"/>
          <w:sz w:val="22"/>
        </w:rPr>
        <w:t xml:space="preserve"> jednotku DJ (20 jednolôžkových izieb s hygienou) sprístupnených ochodzou, a miestnosti prislúchajúce k DJ – terapeutická monitorovacia miestnosť, ošetrovňa, 2x izolačná miestnosť, spoločná bezbariérová sprcha. Po oboch stranách krídla </w:t>
      </w:r>
      <w:r w:rsidR="005E36DE">
        <w:rPr>
          <w:rFonts w:ascii="Georgia" w:hAnsi="Georgia" w:cs="Arial"/>
          <w:sz w:val="22"/>
        </w:rPr>
        <w:t xml:space="preserve">                    </w:t>
      </w:r>
      <w:r w:rsidRPr="00303F37">
        <w:rPr>
          <w:rFonts w:ascii="Georgia" w:hAnsi="Georgia" w:cs="Arial"/>
          <w:sz w:val="22"/>
        </w:rPr>
        <w:t xml:space="preserve">sa nachádzajú vertikálne komunikácie, na východnej strane aj s lôžkovým výťahom priamo napojeným </w:t>
      </w:r>
      <w:r w:rsidR="005E36DE">
        <w:rPr>
          <w:rFonts w:ascii="Georgia" w:hAnsi="Georgia" w:cs="Arial"/>
          <w:sz w:val="22"/>
        </w:rPr>
        <w:t xml:space="preserve">       </w:t>
      </w:r>
      <w:r w:rsidRPr="00303F37">
        <w:rPr>
          <w:rFonts w:ascii="Georgia" w:hAnsi="Georgia" w:cs="Arial"/>
          <w:sz w:val="22"/>
        </w:rPr>
        <w:t>na priestor pre sanitku. Centrálny priestor je premostený lávkou.</w:t>
      </w:r>
    </w:p>
    <w:p w:rsidR="00B71ABC" w:rsidRPr="00303F37" w:rsidRDefault="00B71ABC">
      <w:pPr>
        <w:jc w:val="both"/>
        <w:rPr>
          <w:rFonts w:ascii="Georgia" w:hAnsi="Georgia" w:cs="Arial"/>
          <w:b/>
          <w:sz w:val="22"/>
        </w:rPr>
      </w:pPr>
    </w:p>
    <w:p w:rsidR="00B71ABC" w:rsidRPr="00303F37" w:rsidRDefault="00BC09ED">
      <w:pPr>
        <w:jc w:val="both"/>
        <w:rPr>
          <w:rFonts w:ascii="Georgia" w:hAnsi="Georgia" w:cs="Arial"/>
          <w:i/>
          <w:sz w:val="22"/>
          <w:u w:val="single"/>
        </w:rPr>
      </w:pPr>
      <w:r w:rsidRPr="00303F37">
        <w:rPr>
          <w:rFonts w:ascii="Georgia" w:hAnsi="Georgia" w:cs="Arial"/>
          <w:i/>
          <w:sz w:val="22"/>
          <w:u w:val="single"/>
        </w:rPr>
        <w:t>3.NP</w:t>
      </w:r>
    </w:p>
    <w:p w:rsidR="00B71ABC" w:rsidRPr="00303F37" w:rsidRDefault="00BC09ED">
      <w:pPr>
        <w:ind w:firstLine="708"/>
        <w:jc w:val="both"/>
        <w:rPr>
          <w:rFonts w:ascii="Georgia" w:hAnsi="Georgia" w:cs="Arial"/>
          <w:sz w:val="22"/>
        </w:rPr>
      </w:pPr>
      <w:r w:rsidRPr="00303F37">
        <w:rPr>
          <w:rFonts w:ascii="Georgia" w:hAnsi="Georgia" w:cs="Arial"/>
          <w:sz w:val="22"/>
        </w:rPr>
        <w:t xml:space="preserve">Tretie nadzemné podlažie sa nachádza len nad strednou časťou budovy </w:t>
      </w:r>
      <w:proofErr w:type="spellStart"/>
      <w:r w:rsidR="00A47A8F">
        <w:rPr>
          <w:rFonts w:ascii="Georgia" w:hAnsi="Georgia" w:cs="Arial"/>
          <w:sz w:val="22"/>
        </w:rPr>
        <w:t>D</w:t>
      </w:r>
      <w:r w:rsidRPr="00303F37">
        <w:rPr>
          <w:rFonts w:ascii="Georgia" w:hAnsi="Georgia" w:cs="Arial"/>
          <w:sz w:val="22"/>
        </w:rPr>
        <w:t>etenčného</w:t>
      </w:r>
      <w:proofErr w:type="spellEnd"/>
      <w:r w:rsidRPr="00303F37">
        <w:rPr>
          <w:rFonts w:ascii="Georgia" w:hAnsi="Georgia" w:cs="Arial"/>
          <w:sz w:val="22"/>
        </w:rPr>
        <w:t xml:space="preserve"> ústavu obsahuje priestranný sklad civilných vecí klientov, technické miestnosti a sklady.</w:t>
      </w:r>
    </w:p>
    <w:p w:rsidR="00B71ABC" w:rsidRPr="00303F37" w:rsidRDefault="00BC09ED">
      <w:pPr>
        <w:ind w:firstLine="708"/>
        <w:jc w:val="both"/>
        <w:rPr>
          <w:rFonts w:ascii="Georgia" w:hAnsi="Georgia"/>
        </w:rPr>
      </w:pPr>
      <w:r w:rsidRPr="00303F37">
        <w:rPr>
          <w:rFonts w:ascii="Georgia" w:hAnsi="Georgia" w:cs="Arial"/>
          <w:sz w:val="22"/>
        </w:rPr>
        <w:t>Prechodný trakt spájajúci administratívnu časť obsahuje dennú miestnosť a hygienické zázemie zamestnancov.</w:t>
      </w:r>
    </w:p>
    <w:p w:rsidR="00B71ABC" w:rsidRPr="00303F37" w:rsidRDefault="00BC09ED">
      <w:pPr>
        <w:ind w:firstLine="708"/>
        <w:jc w:val="both"/>
        <w:rPr>
          <w:rFonts w:ascii="Georgia" w:hAnsi="Georgia" w:cs="Arial"/>
          <w:sz w:val="22"/>
        </w:rPr>
      </w:pPr>
      <w:r w:rsidRPr="00303F37">
        <w:rPr>
          <w:rFonts w:ascii="Georgia" w:hAnsi="Georgia" w:cs="Arial"/>
          <w:sz w:val="22"/>
        </w:rPr>
        <w:t xml:space="preserve">V administratívnej časti sa nachádzajú kancelárie vedenia – riaditeľ, sekretárka, zasadačka, kancelárie personálu – vedúci lekár, sociálna pracovníčka, THP pracovníci </w:t>
      </w:r>
    </w:p>
    <w:p w:rsidR="00B71ABC" w:rsidRPr="00303F37" w:rsidRDefault="00BC09ED">
      <w:pPr>
        <w:ind w:firstLine="708"/>
        <w:jc w:val="both"/>
        <w:rPr>
          <w:rFonts w:ascii="Georgia" w:hAnsi="Georgia"/>
        </w:rPr>
      </w:pPr>
      <w:r w:rsidRPr="00303F37">
        <w:rPr>
          <w:rFonts w:ascii="Georgia" w:hAnsi="Georgia" w:cs="Arial"/>
          <w:sz w:val="22"/>
        </w:rPr>
        <w:lastRenderedPageBreak/>
        <w:t xml:space="preserve">Stravovanie zamestnancov a klientov bude riešené z neďalekej psychiatrickej nemocnice, odkiaľ bude dovážaná strava. V objekte SO 01 a SO 02 sú navrhované miestnosti pre delenie a výdaj stravy, ktorú budú zabezpečovať zamestnanci psychiatrickej nemocnice, prípadne zamestnanci </w:t>
      </w:r>
      <w:proofErr w:type="spellStart"/>
      <w:r w:rsidR="00A47A8F">
        <w:rPr>
          <w:rFonts w:ascii="Georgia" w:hAnsi="Georgia" w:cs="Arial"/>
          <w:sz w:val="22"/>
        </w:rPr>
        <w:t>D</w:t>
      </w:r>
      <w:r w:rsidRPr="00303F37">
        <w:rPr>
          <w:rFonts w:ascii="Georgia" w:hAnsi="Georgia" w:cs="Arial"/>
          <w:sz w:val="22"/>
        </w:rPr>
        <w:t>etenčného</w:t>
      </w:r>
      <w:proofErr w:type="spellEnd"/>
      <w:r w:rsidRPr="00303F37">
        <w:rPr>
          <w:rFonts w:ascii="Georgia" w:hAnsi="Georgia" w:cs="Arial"/>
          <w:sz w:val="22"/>
        </w:rPr>
        <w:t xml:space="preserve"> ústavu. Klientom umiestneným na </w:t>
      </w:r>
      <w:proofErr w:type="spellStart"/>
      <w:r w:rsidRPr="00303F37">
        <w:rPr>
          <w:rFonts w:ascii="Georgia" w:hAnsi="Georgia" w:cs="Arial"/>
          <w:sz w:val="22"/>
        </w:rPr>
        <w:t>detenčnej</w:t>
      </w:r>
      <w:proofErr w:type="spellEnd"/>
      <w:r w:rsidRPr="00303F37">
        <w:rPr>
          <w:rFonts w:ascii="Georgia" w:hAnsi="Georgia" w:cs="Arial"/>
          <w:sz w:val="22"/>
        </w:rPr>
        <w:t xml:space="preserve"> jednotke bude strava dovážaná priamo na izby. Zamestnanci v </w:t>
      </w:r>
      <w:proofErr w:type="spellStart"/>
      <w:r w:rsidR="00A47A8F">
        <w:rPr>
          <w:rFonts w:ascii="Georgia" w:hAnsi="Georgia" w:cs="Arial"/>
          <w:sz w:val="22"/>
        </w:rPr>
        <w:t>D</w:t>
      </w:r>
      <w:r w:rsidRPr="00303F37">
        <w:rPr>
          <w:rFonts w:ascii="Georgia" w:hAnsi="Georgia" w:cs="Arial"/>
          <w:sz w:val="22"/>
        </w:rPr>
        <w:t>etenčnom</w:t>
      </w:r>
      <w:proofErr w:type="spellEnd"/>
      <w:r w:rsidRPr="00303F37">
        <w:rPr>
          <w:rFonts w:ascii="Georgia" w:hAnsi="Georgia" w:cs="Arial"/>
          <w:sz w:val="22"/>
        </w:rPr>
        <w:t xml:space="preserve"> ústave sa budú stravovať v denných miestnostiach a obedy im budú vydávané z miestností rozdelenie stravy a výdaj jedla. Jedlo bude vydávané v špeciálnych plastových nádobách a ich čistenie bude zabezpečené priamo v navrhovanom objekte. Dovezené nádoby s jedlom budú po vyprázdnení odvezené naspäť do kuchyne psychiatrickej nemocnici. </w:t>
      </w:r>
    </w:p>
    <w:p w:rsidR="00B71ABC" w:rsidRPr="00303F37" w:rsidRDefault="00BC09ED">
      <w:pPr>
        <w:ind w:firstLine="708"/>
        <w:jc w:val="both"/>
        <w:rPr>
          <w:rFonts w:ascii="Georgia" w:hAnsi="Georgia" w:cs="Arial"/>
          <w:sz w:val="22"/>
        </w:rPr>
      </w:pPr>
      <w:r w:rsidRPr="00303F37">
        <w:rPr>
          <w:rFonts w:ascii="Georgia" w:hAnsi="Georgia" w:cs="Arial"/>
          <w:sz w:val="22"/>
        </w:rPr>
        <w:t>Zásobovanie objektu je riešené z východnej strany sprístupnené novo-navrhovanou komunikáciou z areálu psychiatrickej nemocnice, v severnej časti pozemku.</w:t>
      </w:r>
    </w:p>
    <w:p w:rsidR="00B71ABC" w:rsidRPr="00303F37" w:rsidRDefault="00B71ABC">
      <w:pPr>
        <w:jc w:val="both"/>
        <w:rPr>
          <w:rFonts w:ascii="Georgia" w:hAnsi="Georgia" w:cs="Arial"/>
          <w:sz w:val="20"/>
          <w:szCs w:val="22"/>
        </w:rPr>
      </w:pPr>
    </w:p>
    <w:p w:rsidR="00D65D3A" w:rsidRDefault="00D65D3A">
      <w:pPr>
        <w:jc w:val="both"/>
        <w:rPr>
          <w:rFonts w:ascii="Georgia" w:hAnsi="Georgia" w:cs="Arial"/>
          <w:b/>
          <w:sz w:val="22"/>
          <w:u w:val="single"/>
        </w:rPr>
      </w:pPr>
    </w:p>
    <w:p w:rsidR="00B71ABC" w:rsidRDefault="00BC09ED">
      <w:pPr>
        <w:jc w:val="both"/>
        <w:rPr>
          <w:rFonts w:ascii="Georgia" w:hAnsi="Georgia" w:cs="Arial"/>
          <w:b/>
          <w:sz w:val="22"/>
          <w:u w:val="single"/>
        </w:rPr>
      </w:pPr>
      <w:r w:rsidRPr="00303F37">
        <w:rPr>
          <w:rFonts w:ascii="Georgia" w:hAnsi="Georgia" w:cs="Arial"/>
          <w:b/>
          <w:sz w:val="22"/>
          <w:u w:val="single"/>
        </w:rPr>
        <w:t>SO 02 – OBJEKT ZVJS A</w:t>
      </w:r>
      <w:r w:rsidR="00303F37">
        <w:rPr>
          <w:rFonts w:ascii="Georgia" w:hAnsi="Georgia" w:cs="Arial"/>
          <w:b/>
          <w:sz w:val="22"/>
          <w:u w:val="single"/>
        </w:rPr>
        <w:t> </w:t>
      </w:r>
      <w:r w:rsidRPr="00303F37">
        <w:rPr>
          <w:rFonts w:ascii="Georgia" w:hAnsi="Georgia" w:cs="Arial"/>
          <w:b/>
          <w:sz w:val="22"/>
          <w:u w:val="single"/>
        </w:rPr>
        <w:t>GARÁŽE</w:t>
      </w:r>
    </w:p>
    <w:p w:rsidR="00303F37" w:rsidRPr="00303F37" w:rsidRDefault="00303F37">
      <w:pPr>
        <w:jc w:val="both"/>
        <w:rPr>
          <w:rFonts w:ascii="Georgia" w:hAnsi="Georgia"/>
        </w:rPr>
      </w:pPr>
    </w:p>
    <w:p w:rsidR="00B71ABC" w:rsidRPr="00303F37" w:rsidRDefault="00BC09ED">
      <w:pPr>
        <w:ind w:firstLine="708"/>
        <w:jc w:val="both"/>
        <w:rPr>
          <w:rFonts w:ascii="Georgia" w:hAnsi="Georgia"/>
        </w:rPr>
      </w:pPr>
      <w:r w:rsidRPr="00303F37">
        <w:rPr>
          <w:rFonts w:ascii="Georgia" w:hAnsi="Georgia" w:cs="Arial"/>
          <w:sz w:val="22"/>
        </w:rPr>
        <w:t xml:space="preserve">Budova je dvojpodlažná s vnútorným átriom. Umiestnená pred ochranným múrom areálu. </w:t>
      </w:r>
      <w:r w:rsidRPr="00303F37">
        <w:rPr>
          <w:rFonts w:ascii="Georgia" w:hAnsi="Georgia" w:cs="Arial"/>
          <w:color w:val="000000"/>
          <w:sz w:val="22"/>
          <w:szCs w:val="22"/>
          <w:shd w:val="clear" w:color="auto" w:fill="FFFFFF"/>
        </w:rPr>
        <w:t xml:space="preserve">Predpokladaný počet pracovníkov ZVJS je 79 osôb pracujúcich na štvorzmennej prevádzke.  </w:t>
      </w:r>
    </w:p>
    <w:p w:rsidR="00B71ABC" w:rsidRPr="00303F37" w:rsidRDefault="00B71ABC">
      <w:pPr>
        <w:jc w:val="both"/>
        <w:rPr>
          <w:rFonts w:ascii="Georgia" w:hAnsi="Georgia" w:cs="Arial"/>
          <w:b/>
          <w:sz w:val="22"/>
        </w:rPr>
      </w:pPr>
    </w:p>
    <w:p w:rsidR="00B71ABC" w:rsidRPr="00303F37" w:rsidRDefault="00BC09ED">
      <w:pPr>
        <w:jc w:val="both"/>
        <w:rPr>
          <w:rFonts w:ascii="Georgia" w:hAnsi="Georgia" w:cs="Arial"/>
          <w:i/>
          <w:sz w:val="22"/>
          <w:u w:val="single"/>
        </w:rPr>
      </w:pPr>
      <w:r w:rsidRPr="00303F37">
        <w:rPr>
          <w:rFonts w:ascii="Georgia" w:hAnsi="Georgia" w:cs="Arial"/>
          <w:i/>
          <w:sz w:val="22"/>
          <w:u w:val="single"/>
        </w:rPr>
        <w:t>1.</w:t>
      </w:r>
      <w:r w:rsidR="00673180">
        <w:rPr>
          <w:rFonts w:ascii="Georgia" w:hAnsi="Georgia" w:cs="Arial"/>
          <w:i/>
          <w:sz w:val="22"/>
          <w:u w:val="single"/>
        </w:rPr>
        <w:t xml:space="preserve"> </w:t>
      </w:r>
      <w:r w:rsidRPr="00303F37">
        <w:rPr>
          <w:rFonts w:ascii="Georgia" w:hAnsi="Georgia" w:cs="Arial"/>
          <w:i/>
          <w:sz w:val="22"/>
          <w:u w:val="single"/>
        </w:rPr>
        <w:t>NP</w:t>
      </w:r>
    </w:p>
    <w:p w:rsidR="00B71ABC" w:rsidRPr="00303F37" w:rsidRDefault="00BC09ED">
      <w:pPr>
        <w:ind w:firstLine="708"/>
        <w:jc w:val="both"/>
        <w:rPr>
          <w:rFonts w:ascii="Georgia" w:hAnsi="Georgia"/>
        </w:rPr>
      </w:pPr>
      <w:r w:rsidRPr="00303F37">
        <w:rPr>
          <w:rFonts w:ascii="Georgia" w:hAnsi="Georgia" w:cs="Arial"/>
          <w:sz w:val="22"/>
        </w:rPr>
        <w:t xml:space="preserve">Hlavný vstup do budovy sa nachádza v západnej časti, v priamej nadväznosti na parkovacie plochy. Vstupné priestory pozostávajú z vrátnice, priestorov pre návštevy pred kontrolou, po kontrole </w:t>
      </w:r>
      <w:r w:rsidR="008C2BEC">
        <w:rPr>
          <w:rFonts w:ascii="Georgia" w:hAnsi="Georgia" w:cs="Arial"/>
          <w:sz w:val="22"/>
        </w:rPr>
        <w:t xml:space="preserve">                                         </w:t>
      </w:r>
      <w:r w:rsidRPr="00303F37">
        <w:rPr>
          <w:rFonts w:ascii="Georgia" w:hAnsi="Georgia" w:cs="Arial"/>
          <w:sz w:val="22"/>
        </w:rPr>
        <w:t xml:space="preserve">so samostatnou hygienou a odkladacím priestorom. Z vstupnej haly je priamy prechod do areálu </w:t>
      </w:r>
      <w:proofErr w:type="spellStart"/>
      <w:r w:rsidR="00A47A8F">
        <w:rPr>
          <w:rFonts w:ascii="Georgia" w:hAnsi="Georgia" w:cs="Arial"/>
          <w:sz w:val="22"/>
        </w:rPr>
        <w:t>D</w:t>
      </w:r>
      <w:r w:rsidRPr="00303F37">
        <w:rPr>
          <w:rFonts w:ascii="Georgia" w:hAnsi="Georgia" w:cs="Arial"/>
          <w:sz w:val="22"/>
        </w:rPr>
        <w:t>etenčného</w:t>
      </w:r>
      <w:proofErr w:type="spellEnd"/>
      <w:r w:rsidRPr="00303F37">
        <w:rPr>
          <w:rFonts w:ascii="Georgia" w:hAnsi="Georgia" w:cs="Arial"/>
          <w:sz w:val="22"/>
        </w:rPr>
        <w:t xml:space="preserve"> ústavu. V severnej časti budovy sa nachádza zázemie zamestnancov ZVJS – vertikálna komunikácia, hygienické zázemie, operačné stredisko, miestnosť pre zástupcu vedúceho zmeny, denná miestnosť, miestnosť rozdelenia zmeny, denná miestnosť eskorty, denná miestnosť a miestnosť oddychu vodičov, sklady – zbrojný sklad, sklad donucovacích prostriedkov, sklad príslušenstva k donucovacím prostriedkom, technická miestnosť so serverovňou a miestnosť na výdaj stravy.</w:t>
      </w:r>
    </w:p>
    <w:p w:rsidR="00B71ABC" w:rsidRPr="00303F37" w:rsidRDefault="00B71ABC">
      <w:pPr>
        <w:jc w:val="both"/>
        <w:rPr>
          <w:rFonts w:ascii="Georgia" w:hAnsi="Georgia" w:cs="Arial"/>
          <w:sz w:val="22"/>
          <w:u w:val="single"/>
        </w:rPr>
      </w:pPr>
    </w:p>
    <w:p w:rsidR="00B71ABC" w:rsidRPr="00303F37" w:rsidRDefault="00BC09ED">
      <w:pPr>
        <w:jc w:val="both"/>
        <w:rPr>
          <w:rFonts w:ascii="Georgia" w:hAnsi="Georgia" w:cs="Arial"/>
          <w:i/>
          <w:sz w:val="22"/>
          <w:u w:val="single"/>
        </w:rPr>
      </w:pPr>
      <w:r w:rsidRPr="00303F37">
        <w:rPr>
          <w:rFonts w:ascii="Georgia" w:hAnsi="Georgia" w:cs="Arial"/>
          <w:i/>
          <w:sz w:val="22"/>
          <w:u w:val="single"/>
        </w:rPr>
        <w:t>Objekt garáže</w:t>
      </w:r>
    </w:p>
    <w:p w:rsidR="00B71ABC" w:rsidRPr="00303F37" w:rsidRDefault="00BC09ED">
      <w:pPr>
        <w:ind w:firstLine="708"/>
        <w:jc w:val="both"/>
        <w:rPr>
          <w:rFonts w:ascii="Georgia" w:hAnsi="Georgia" w:cs="Arial"/>
          <w:sz w:val="22"/>
        </w:rPr>
      </w:pPr>
      <w:r w:rsidRPr="00303F37">
        <w:rPr>
          <w:rFonts w:ascii="Georgia" w:hAnsi="Georgia" w:cs="Arial"/>
          <w:sz w:val="22"/>
        </w:rPr>
        <w:t xml:space="preserve">Jednopodlažný objekt zahŕňajúci priestor pre tri vozidlá, na severnej strane sa nachádza priestor príjmu dodaných osôb s kontrolou. S garážou susedí miestnosť pre náhradný zdroj – </w:t>
      </w:r>
      <w:proofErr w:type="spellStart"/>
      <w:r w:rsidRPr="00303F37">
        <w:rPr>
          <w:rFonts w:ascii="Georgia" w:hAnsi="Georgia" w:cs="Arial"/>
          <w:sz w:val="22"/>
        </w:rPr>
        <w:t>dieselagregát</w:t>
      </w:r>
      <w:proofErr w:type="spellEnd"/>
      <w:r w:rsidRPr="00303F37">
        <w:rPr>
          <w:rFonts w:ascii="Georgia" w:hAnsi="Georgia" w:cs="Arial"/>
          <w:sz w:val="22"/>
        </w:rPr>
        <w:t>.</w:t>
      </w:r>
    </w:p>
    <w:p w:rsidR="00B71ABC" w:rsidRPr="00303F37" w:rsidRDefault="00BC09ED">
      <w:pPr>
        <w:ind w:firstLine="708"/>
        <w:jc w:val="both"/>
        <w:rPr>
          <w:rFonts w:ascii="Georgia" w:hAnsi="Georgia"/>
        </w:rPr>
      </w:pPr>
      <w:r w:rsidRPr="00303F37">
        <w:rPr>
          <w:rFonts w:ascii="Georgia" w:hAnsi="Georgia" w:cs="Arial"/>
          <w:sz w:val="22"/>
        </w:rPr>
        <w:t xml:space="preserve">Medzi objektom garáže a objektom ZVJS  sa nachádza </w:t>
      </w:r>
      <w:proofErr w:type="spellStart"/>
      <w:r w:rsidRPr="00303F37">
        <w:rPr>
          <w:rFonts w:ascii="Georgia" w:hAnsi="Georgia" w:cs="Arial"/>
          <w:sz w:val="22"/>
        </w:rPr>
        <w:t>prestrešená</w:t>
      </w:r>
      <w:proofErr w:type="spellEnd"/>
      <w:r w:rsidRPr="00303F37">
        <w:rPr>
          <w:rFonts w:ascii="Georgia" w:hAnsi="Georgia" w:cs="Arial"/>
          <w:sz w:val="22"/>
        </w:rPr>
        <w:t xml:space="preserve"> vstupná brána pre automobily.</w:t>
      </w:r>
    </w:p>
    <w:p w:rsidR="00B71ABC" w:rsidRPr="00303F37" w:rsidRDefault="00B71ABC">
      <w:pPr>
        <w:ind w:firstLine="708"/>
        <w:jc w:val="both"/>
        <w:rPr>
          <w:rFonts w:ascii="Georgia" w:hAnsi="Georgia" w:cs="Arial"/>
          <w:sz w:val="22"/>
        </w:rPr>
      </w:pPr>
    </w:p>
    <w:p w:rsidR="00B71ABC" w:rsidRPr="00303F37" w:rsidRDefault="00BC09ED">
      <w:pPr>
        <w:jc w:val="both"/>
        <w:rPr>
          <w:rFonts w:ascii="Georgia" w:hAnsi="Georgia" w:cs="Arial"/>
          <w:i/>
          <w:sz w:val="22"/>
          <w:u w:val="single"/>
        </w:rPr>
      </w:pPr>
      <w:r w:rsidRPr="00303F37">
        <w:rPr>
          <w:rFonts w:ascii="Georgia" w:hAnsi="Georgia" w:cs="Arial"/>
          <w:i/>
          <w:sz w:val="22"/>
          <w:u w:val="single"/>
        </w:rPr>
        <w:t>2.NP</w:t>
      </w:r>
    </w:p>
    <w:p w:rsidR="00B71ABC" w:rsidRPr="00303F37" w:rsidRDefault="00BC09ED">
      <w:pPr>
        <w:ind w:firstLine="708"/>
        <w:jc w:val="both"/>
        <w:rPr>
          <w:rFonts w:ascii="Georgia" w:hAnsi="Georgia"/>
        </w:rPr>
      </w:pPr>
      <w:r w:rsidRPr="00303F37">
        <w:rPr>
          <w:rFonts w:ascii="Georgia" w:hAnsi="Georgia" w:cs="Arial"/>
          <w:sz w:val="22"/>
        </w:rPr>
        <w:t xml:space="preserve">Na druhom nadzemnom podlaží sa nachádza 5 šatní pre zamestnancov s hygienickým zázemím, z toho jedna pre ženy, kancelárie vedenia – riaditeľ, sekretárka, zasadacia miestnosť s hygienickým zázemím a únikovým schodiskom. </w:t>
      </w:r>
    </w:p>
    <w:p w:rsidR="00B71ABC" w:rsidRPr="00303F37" w:rsidRDefault="00B71ABC">
      <w:pPr>
        <w:jc w:val="both"/>
        <w:rPr>
          <w:rFonts w:ascii="Georgia" w:hAnsi="Georgia" w:cs="Arial"/>
          <w:sz w:val="20"/>
          <w:szCs w:val="22"/>
        </w:rPr>
      </w:pPr>
    </w:p>
    <w:p w:rsidR="00B71ABC" w:rsidRPr="00303F37" w:rsidRDefault="00BC09ED">
      <w:pPr>
        <w:ind w:firstLine="567"/>
        <w:jc w:val="both"/>
        <w:rPr>
          <w:rFonts w:ascii="Georgia" w:hAnsi="Georgia" w:cs="Arial"/>
          <w:sz w:val="22"/>
        </w:rPr>
      </w:pPr>
      <w:r w:rsidRPr="00303F37">
        <w:rPr>
          <w:rFonts w:ascii="Georgia" w:hAnsi="Georgia" w:cs="Arial"/>
          <w:sz w:val="22"/>
        </w:rPr>
        <w:t xml:space="preserve">V areáli sa ráta aj s dvorcami pre klientov nadväzujúcimi na vertikálne komunikácie v jednotlivých krídlach. V severovýchodnej časti pozemku sa nachádza 6 uzavretých dvorcov pre </w:t>
      </w:r>
      <w:proofErr w:type="spellStart"/>
      <w:r w:rsidRPr="00303F37">
        <w:rPr>
          <w:rFonts w:ascii="Georgia" w:hAnsi="Georgia" w:cs="Arial"/>
          <w:sz w:val="22"/>
        </w:rPr>
        <w:t>detenčnú</w:t>
      </w:r>
      <w:proofErr w:type="spellEnd"/>
      <w:r w:rsidRPr="00303F37">
        <w:rPr>
          <w:rFonts w:ascii="Georgia" w:hAnsi="Georgia" w:cs="Arial"/>
          <w:sz w:val="22"/>
        </w:rPr>
        <w:t xml:space="preserve"> jednotku, v severozápadnej časti sa nachádza 5 uzavretých a jeden spoločný priestranný dvorec pre </w:t>
      </w:r>
      <w:proofErr w:type="spellStart"/>
      <w:r w:rsidRPr="00303F37">
        <w:rPr>
          <w:rFonts w:ascii="Georgia" w:hAnsi="Georgia" w:cs="Arial"/>
          <w:sz w:val="22"/>
        </w:rPr>
        <w:t>detenčno</w:t>
      </w:r>
      <w:proofErr w:type="spellEnd"/>
      <w:r w:rsidRPr="00303F37">
        <w:rPr>
          <w:rFonts w:ascii="Georgia" w:hAnsi="Georgia" w:cs="Arial"/>
          <w:sz w:val="22"/>
        </w:rPr>
        <w:t>-resocializačnú jednotku. V juhovýchodnej časti pozemku sa nachádza 6 uzavretých dvorcov pre resocializačno-</w:t>
      </w:r>
      <w:proofErr w:type="spellStart"/>
      <w:r w:rsidRPr="00303F37">
        <w:rPr>
          <w:rFonts w:ascii="Georgia" w:hAnsi="Georgia" w:cs="Arial"/>
          <w:sz w:val="22"/>
        </w:rPr>
        <w:t>detenčnú</w:t>
      </w:r>
      <w:proofErr w:type="spellEnd"/>
      <w:r w:rsidRPr="00303F37">
        <w:rPr>
          <w:rFonts w:ascii="Georgia" w:hAnsi="Georgia" w:cs="Arial"/>
          <w:sz w:val="22"/>
        </w:rPr>
        <w:t xml:space="preserve"> jednotku, v juhozápadnej časti  sa nachádza priestranný spoločný dvorec s multifunkčným ihriskom pre resocializačno-</w:t>
      </w:r>
      <w:proofErr w:type="spellStart"/>
      <w:r w:rsidRPr="00303F37">
        <w:rPr>
          <w:rFonts w:ascii="Georgia" w:hAnsi="Georgia" w:cs="Arial"/>
          <w:sz w:val="22"/>
        </w:rPr>
        <w:t>detenčnú</w:t>
      </w:r>
      <w:proofErr w:type="spellEnd"/>
      <w:r w:rsidRPr="00303F37">
        <w:rPr>
          <w:rFonts w:ascii="Georgia" w:hAnsi="Georgia" w:cs="Arial"/>
          <w:sz w:val="22"/>
        </w:rPr>
        <w:t xml:space="preserve"> jednotku.</w:t>
      </w:r>
    </w:p>
    <w:p w:rsidR="00673180" w:rsidRDefault="00673180">
      <w:pPr>
        <w:ind w:firstLine="567"/>
        <w:jc w:val="both"/>
        <w:rPr>
          <w:rFonts w:ascii="Georgia" w:hAnsi="Georgia" w:cs="Arial"/>
          <w:sz w:val="22"/>
        </w:rPr>
      </w:pPr>
    </w:p>
    <w:p w:rsidR="00B71ABC" w:rsidRPr="00303F37" w:rsidRDefault="00BC09ED">
      <w:pPr>
        <w:ind w:firstLine="567"/>
        <w:jc w:val="both"/>
        <w:rPr>
          <w:rFonts w:ascii="Georgia" w:hAnsi="Georgia"/>
        </w:rPr>
      </w:pPr>
      <w:r w:rsidRPr="00303F37">
        <w:rPr>
          <w:rFonts w:ascii="Georgia" w:hAnsi="Georgia" w:cs="Arial"/>
          <w:sz w:val="22"/>
        </w:rPr>
        <w:t xml:space="preserve">Objekt </w:t>
      </w:r>
      <w:proofErr w:type="spellStart"/>
      <w:r w:rsidR="00A47A8F">
        <w:rPr>
          <w:rFonts w:ascii="Georgia" w:hAnsi="Georgia" w:cs="Arial"/>
          <w:sz w:val="22"/>
        </w:rPr>
        <w:t>D</w:t>
      </w:r>
      <w:r w:rsidRPr="00303F37">
        <w:rPr>
          <w:rFonts w:ascii="Georgia" w:hAnsi="Georgia" w:cs="Arial"/>
          <w:sz w:val="22"/>
        </w:rPr>
        <w:t>etenčného</w:t>
      </w:r>
      <w:proofErr w:type="spellEnd"/>
      <w:r w:rsidRPr="00303F37">
        <w:rPr>
          <w:rFonts w:ascii="Georgia" w:hAnsi="Georgia" w:cs="Arial"/>
          <w:sz w:val="22"/>
        </w:rPr>
        <w:t xml:space="preserve"> ústavu a dvorcov je ohraničený 7m vysokým betónovým plotom s </w:t>
      </w:r>
      <w:proofErr w:type="spellStart"/>
      <w:r w:rsidRPr="00303F37">
        <w:rPr>
          <w:rFonts w:ascii="Georgia" w:hAnsi="Georgia" w:cs="Arial"/>
          <w:sz w:val="22"/>
        </w:rPr>
        <w:t>brunovalcom</w:t>
      </w:r>
      <w:proofErr w:type="spellEnd"/>
      <w:r w:rsidRPr="00303F37">
        <w:rPr>
          <w:rFonts w:ascii="Georgia" w:hAnsi="Georgia" w:cs="Arial"/>
          <w:sz w:val="22"/>
        </w:rPr>
        <w:t xml:space="preserve">. Za </w:t>
      </w:r>
      <w:proofErr w:type="spellStart"/>
      <w:r w:rsidRPr="00303F37">
        <w:rPr>
          <w:rFonts w:ascii="Georgia" w:hAnsi="Georgia" w:cs="Arial"/>
          <w:sz w:val="22"/>
        </w:rPr>
        <w:t>ohradným</w:t>
      </w:r>
      <w:proofErr w:type="spellEnd"/>
      <w:r w:rsidRPr="00303F37">
        <w:rPr>
          <w:rFonts w:ascii="Georgia" w:hAnsi="Georgia" w:cs="Arial"/>
          <w:sz w:val="22"/>
        </w:rPr>
        <w:t xml:space="preserve"> múrom je vybudované ochranné pásmo ohraničené </w:t>
      </w:r>
      <w:proofErr w:type="spellStart"/>
      <w:r w:rsidRPr="00303F37">
        <w:rPr>
          <w:rFonts w:ascii="Georgia" w:hAnsi="Georgia" w:cs="Arial"/>
          <w:sz w:val="22"/>
        </w:rPr>
        <w:t>žiletkovým</w:t>
      </w:r>
      <w:proofErr w:type="spellEnd"/>
      <w:r w:rsidRPr="00303F37">
        <w:rPr>
          <w:rFonts w:ascii="Georgia" w:hAnsi="Georgia" w:cs="Arial"/>
          <w:sz w:val="22"/>
        </w:rPr>
        <w:t xml:space="preserve"> plotom a zakázané pásmo ohraničené drôteným pletivom.</w:t>
      </w:r>
    </w:p>
    <w:p w:rsidR="00B71ABC" w:rsidRDefault="00B71ABC">
      <w:pPr>
        <w:ind w:firstLine="567"/>
        <w:jc w:val="both"/>
        <w:rPr>
          <w:rFonts w:ascii="Georgia" w:hAnsi="Georgia" w:cs="Arial"/>
          <w:sz w:val="22"/>
        </w:rPr>
      </w:pPr>
    </w:p>
    <w:p w:rsidR="00B71ABC" w:rsidRPr="00303F37" w:rsidRDefault="00BC09ED">
      <w:pPr>
        <w:pStyle w:val="Nadpis1"/>
        <w:jc w:val="both"/>
        <w:rPr>
          <w:rFonts w:ascii="Georgia" w:hAnsi="Georgia"/>
          <w:b/>
          <w:sz w:val="24"/>
          <w:szCs w:val="24"/>
          <w:highlight w:val="white"/>
        </w:rPr>
      </w:pPr>
      <w:r w:rsidRPr="00303F37">
        <w:rPr>
          <w:rFonts w:ascii="Georgia" w:hAnsi="Georgia"/>
          <w:b/>
          <w:sz w:val="24"/>
          <w:szCs w:val="24"/>
          <w:highlight w:val="white"/>
        </w:rPr>
        <w:t>Stavebné a technické riešenie stavby najmä z hľadiska statického, hlavných objektov a ich nosných konštrukcií a</w:t>
      </w:r>
      <w:r w:rsidR="00BD7E3A">
        <w:rPr>
          <w:rFonts w:ascii="Georgia" w:hAnsi="Georgia"/>
          <w:b/>
          <w:sz w:val="24"/>
          <w:szCs w:val="24"/>
          <w:highlight w:val="white"/>
        </w:rPr>
        <w:t> </w:t>
      </w:r>
      <w:r w:rsidRPr="00303F37">
        <w:rPr>
          <w:rFonts w:ascii="Georgia" w:hAnsi="Georgia"/>
          <w:b/>
          <w:sz w:val="24"/>
          <w:szCs w:val="24"/>
          <w:highlight w:val="white"/>
        </w:rPr>
        <w:t>tepelno</w:t>
      </w:r>
      <w:r w:rsidR="00BD7E3A">
        <w:rPr>
          <w:rFonts w:ascii="Georgia" w:hAnsi="Georgia"/>
          <w:b/>
          <w:sz w:val="24"/>
          <w:szCs w:val="24"/>
          <w:highlight w:val="white"/>
        </w:rPr>
        <w:t>-</w:t>
      </w:r>
      <w:r w:rsidRPr="00303F37">
        <w:rPr>
          <w:rFonts w:ascii="Georgia" w:hAnsi="Georgia"/>
          <w:b/>
          <w:sz w:val="24"/>
          <w:szCs w:val="24"/>
          <w:highlight w:val="white"/>
        </w:rPr>
        <w:t>technických vlastností stavebných konštrukcií pre všetky pozemné a inžinierske stavby</w:t>
      </w:r>
    </w:p>
    <w:p w:rsidR="00B71ABC" w:rsidRDefault="00B71ABC">
      <w:pPr>
        <w:ind w:left="567"/>
        <w:rPr>
          <w:rFonts w:ascii="Arial" w:hAnsi="Arial" w:cs="Arial"/>
          <w:color w:val="000000"/>
          <w:sz w:val="22"/>
          <w:szCs w:val="22"/>
          <w:highlight w:val="white"/>
        </w:rPr>
      </w:pPr>
    </w:p>
    <w:p w:rsidR="00B71ABC" w:rsidRPr="00303F37" w:rsidRDefault="00BC09ED">
      <w:pPr>
        <w:jc w:val="both"/>
        <w:rPr>
          <w:rFonts w:ascii="Georgia" w:hAnsi="Georgia" w:cs="Arial"/>
          <w:sz w:val="22"/>
          <w:u w:val="single"/>
        </w:rPr>
      </w:pPr>
      <w:r w:rsidRPr="00303F37">
        <w:rPr>
          <w:rFonts w:ascii="Georgia" w:hAnsi="Georgia" w:cs="Arial"/>
          <w:b/>
          <w:sz w:val="22"/>
          <w:u w:val="single"/>
        </w:rPr>
        <w:lastRenderedPageBreak/>
        <w:t>SO 01 – DETENČNÝ ÚSTAV</w:t>
      </w:r>
    </w:p>
    <w:p w:rsidR="00B71ABC" w:rsidRPr="00303F37" w:rsidRDefault="00B71ABC">
      <w:pPr>
        <w:ind w:firstLine="708"/>
        <w:jc w:val="both"/>
        <w:rPr>
          <w:rFonts w:ascii="Georgia" w:hAnsi="Georgia" w:cs="Arial"/>
          <w:b/>
          <w:sz w:val="22"/>
          <w:u w:val="single"/>
        </w:rPr>
      </w:pPr>
    </w:p>
    <w:p w:rsidR="00B71ABC" w:rsidRPr="00303F37" w:rsidRDefault="00BC09ED">
      <w:pPr>
        <w:ind w:firstLine="708"/>
        <w:jc w:val="both"/>
        <w:rPr>
          <w:rFonts w:ascii="Georgia" w:hAnsi="Georgia"/>
        </w:rPr>
      </w:pPr>
      <w:r w:rsidRPr="00303F37">
        <w:rPr>
          <w:rFonts w:ascii="Georgia" w:hAnsi="Georgia" w:cs="Arial"/>
          <w:sz w:val="22"/>
        </w:rPr>
        <w:t xml:space="preserve">Objekt SO 01 – </w:t>
      </w:r>
      <w:proofErr w:type="spellStart"/>
      <w:r w:rsidRPr="00303F37">
        <w:rPr>
          <w:rFonts w:ascii="Georgia" w:hAnsi="Georgia" w:cs="Arial"/>
          <w:sz w:val="22"/>
        </w:rPr>
        <w:t>Detenčný</w:t>
      </w:r>
      <w:proofErr w:type="spellEnd"/>
      <w:r w:rsidRPr="00303F37">
        <w:rPr>
          <w:rFonts w:ascii="Georgia" w:hAnsi="Georgia" w:cs="Arial"/>
          <w:sz w:val="22"/>
        </w:rPr>
        <w:t xml:space="preserve"> ústav je navrhnutý ako kombinovaný nosný systém pozostávajúci </w:t>
      </w:r>
      <w:r w:rsidR="00670C20">
        <w:rPr>
          <w:rFonts w:ascii="Georgia" w:hAnsi="Georgia" w:cs="Arial"/>
          <w:sz w:val="22"/>
        </w:rPr>
        <w:t xml:space="preserve">                     </w:t>
      </w:r>
      <w:r w:rsidRPr="00303F37">
        <w:rPr>
          <w:rFonts w:ascii="Georgia" w:hAnsi="Georgia" w:cs="Arial"/>
          <w:sz w:val="22"/>
        </w:rPr>
        <w:t>zo stenového nosného systému a zo skeletu.</w:t>
      </w:r>
    </w:p>
    <w:p w:rsidR="00B71ABC" w:rsidRPr="00303F37" w:rsidRDefault="00BC09ED">
      <w:pPr>
        <w:ind w:firstLine="708"/>
        <w:jc w:val="both"/>
        <w:rPr>
          <w:rFonts w:ascii="Georgia" w:hAnsi="Georgia" w:cs="Arial"/>
          <w:sz w:val="22"/>
        </w:rPr>
      </w:pPr>
      <w:r w:rsidRPr="00303F37">
        <w:rPr>
          <w:rFonts w:ascii="Georgia" w:hAnsi="Georgia" w:cs="Arial"/>
          <w:sz w:val="22"/>
        </w:rPr>
        <w:t>Predná časť objektu, ktorá bude slúžiť ako administratívna časť je riešená ako skelet zo ŽB stĺpov s rozmerom 300x300 mm. Ako výplňové murivo bude použité tehlové murivo o hr. 300 mm. Zateplenie obvodovej časti je riešené pomocou tepelnej izolácie z minerálnej vlny o hr. 180 mm.</w:t>
      </w:r>
    </w:p>
    <w:p w:rsidR="00B71ABC" w:rsidRPr="00303F37" w:rsidRDefault="00BC09ED">
      <w:pPr>
        <w:ind w:firstLine="708"/>
        <w:jc w:val="both"/>
        <w:rPr>
          <w:rFonts w:ascii="Georgia" w:hAnsi="Georgia"/>
        </w:rPr>
      </w:pPr>
      <w:r w:rsidRPr="00303F37">
        <w:rPr>
          <w:rFonts w:ascii="Georgia" w:hAnsi="Georgia" w:cs="Arial"/>
          <w:sz w:val="22"/>
        </w:rPr>
        <w:t xml:space="preserve">Konštrukčné riešenie lôžkovej časti pozostáva zo ŽB stenových konštrukcií a ŽB stĺpov. Obvodové konštrukcie sú navrhnuté ako ŽB steny hr. 200 mm so zateplením z minerálnej vlny o hr. 200 mm.  Vnútorné nosné steny sú riešené ako ŽB steny o hr. 200 mm - 150 mm. V objekte sú riešené interiérové kruhové stĺpy na 1.NP a 2.NP s Ø 400 mm. Štvorcové a obdĺžnikové stĺpy v objekte sú navrhnuté ako ŽB o rozmere 300x300mm a 200x750 mm. Nenosné steny sú riešené z pórobetónových presných tvárnic o hr. 150 mm. </w:t>
      </w:r>
    </w:p>
    <w:p w:rsidR="00B71ABC" w:rsidRPr="00303F37" w:rsidRDefault="00BC09ED">
      <w:pPr>
        <w:ind w:firstLine="708"/>
        <w:jc w:val="both"/>
        <w:rPr>
          <w:rFonts w:ascii="Georgia" w:hAnsi="Georgia" w:cs="Arial"/>
          <w:sz w:val="22"/>
        </w:rPr>
      </w:pPr>
      <w:r w:rsidRPr="00303F37">
        <w:rPr>
          <w:rFonts w:ascii="Georgia" w:hAnsi="Georgia" w:cs="Arial"/>
          <w:sz w:val="22"/>
        </w:rPr>
        <w:t xml:space="preserve">Vodorovné nosné konštrukcie sú tvorené </w:t>
      </w:r>
      <w:proofErr w:type="spellStart"/>
      <w:r w:rsidRPr="00303F37">
        <w:rPr>
          <w:rFonts w:ascii="Georgia" w:hAnsi="Georgia" w:cs="Arial"/>
          <w:sz w:val="22"/>
        </w:rPr>
        <w:t>bezprievlakovými</w:t>
      </w:r>
      <w:proofErr w:type="spellEnd"/>
      <w:r w:rsidRPr="00303F37">
        <w:rPr>
          <w:rFonts w:ascii="Georgia" w:hAnsi="Georgia" w:cs="Arial"/>
          <w:sz w:val="22"/>
        </w:rPr>
        <w:t xml:space="preserve"> ŽB stropnými doskami o hr. 250 mm. Strešná konštrukcia je riešená ako plochá strecha, ktorú tvorí ŽB strešná doska o hr. 200 mm</w:t>
      </w:r>
      <w:r w:rsidR="00670C20">
        <w:rPr>
          <w:rFonts w:ascii="Georgia" w:hAnsi="Georgia" w:cs="Arial"/>
          <w:sz w:val="22"/>
        </w:rPr>
        <w:t xml:space="preserve">                             </w:t>
      </w:r>
      <w:r w:rsidRPr="00303F37">
        <w:rPr>
          <w:rFonts w:ascii="Georgia" w:hAnsi="Georgia" w:cs="Arial"/>
          <w:sz w:val="22"/>
        </w:rPr>
        <w:t xml:space="preserve"> so zateplením z minerálnej vlny o hr. 400 mm. </w:t>
      </w:r>
    </w:p>
    <w:p w:rsidR="00B71ABC" w:rsidRPr="00303F37" w:rsidRDefault="00BC09ED">
      <w:pPr>
        <w:ind w:firstLine="708"/>
        <w:jc w:val="both"/>
        <w:rPr>
          <w:rFonts w:ascii="Georgia" w:hAnsi="Georgia" w:cs="Arial"/>
          <w:sz w:val="22"/>
        </w:rPr>
      </w:pPr>
      <w:r w:rsidRPr="00303F37">
        <w:rPr>
          <w:rFonts w:ascii="Georgia" w:hAnsi="Georgia" w:cs="Arial"/>
          <w:sz w:val="22"/>
        </w:rPr>
        <w:t xml:space="preserve">Na preklenutie výškových rozdielov v objekte </w:t>
      </w:r>
      <w:proofErr w:type="spellStart"/>
      <w:r w:rsidR="00670C20">
        <w:rPr>
          <w:rFonts w:ascii="Georgia" w:hAnsi="Georgia" w:cs="Arial"/>
          <w:sz w:val="22"/>
        </w:rPr>
        <w:t>D</w:t>
      </w:r>
      <w:r w:rsidRPr="00303F37">
        <w:rPr>
          <w:rFonts w:ascii="Georgia" w:hAnsi="Georgia" w:cs="Arial"/>
          <w:sz w:val="22"/>
        </w:rPr>
        <w:t>etenčného</w:t>
      </w:r>
      <w:proofErr w:type="spellEnd"/>
      <w:r w:rsidRPr="00303F37">
        <w:rPr>
          <w:rFonts w:ascii="Georgia" w:hAnsi="Georgia" w:cs="Arial"/>
          <w:sz w:val="22"/>
        </w:rPr>
        <w:t xml:space="preserve"> ústavu slúžia ŽB schodiská. V </w:t>
      </w:r>
      <w:r w:rsidR="00CC24D5" w:rsidRPr="00303F37">
        <w:rPr>
          <w:rFonts w:ascii="Georgia" w:hAnsi="Georgia" w:cs="Arial"/>
          <w:sz w:val="22"/>
        </w:rPr>
        <w:t>lôžkovej</w:t>
      </w:r>
      <w:r w:rsidRPr="00303F37">
        <w:rPr>
          <w:rFonts w:ascii="Georgia" w:hAnsi="Georgia" w:cs="Arial"/>
          <w:sz w:val="22"/>
        </w:rPr>
        <w:t xml:space="preserve"> časti na krídle resocializačno-</w:t>
      </w:r>
      <w:proofErr w:type="spellStart"/>
      <w:r w:rsidRPr="00303F37">
        <w:rPr>
          <w:rFonts w:ascii="Georgia" w:hAnsi="Georgia" w:cs="Arial"/>
          <w:sz w:val="22"/>
        </w:rPr>
        <w:t>detenčných</w:t>
      </w:r>
      <w:proofErr w:type="spellEnd"/>
      <w:r w:rsidRPr="00303F37">
        <w:rPr>
          <w:rFonts w:ascii="Georgia" w:hAnsi="Georgia" w:cs="Arial"/>
          <w:sz w:val="22"/>
        </w:rPr>
        <w:t xml:space="preserve"> pacientov je navrhnuté oceľové schodisko na preklenutie výškového rozdielu medzi 1.NP a 2.NP. </w:t>
      </w:r>
    </w:p>
    <w:p w:rsidR="00B71ABC" w:rsidRPr="00303F37" w:rsidRDefault="00BC09ED">
      <w:pPr>
        <w:ind w:firstLine="708"/>
        <w:jc w:val="both"/>
        <w:rPr>
          <w:rFonts w:ascii="Georgia" w:hAnsi="Georgia" w:cs="Arial"/>
          <w:sz w:val="22"/>
        </w:rPr>
      </w:pPr>
      <w:r w:rsidRPr="00303F37">
        <w:rPr>
          <w:rFonts w:ascii="Georgia" w:hAnsi="Georgia" w:cs="Arial"/>
          <w:sz w:val="22"/>
        </w:rPr>
        <w:t>Všetky okenné konštrukcie sú navrhnuté ako hliníkové s izolačným 3-sklom. Na všetkých oknách v lôžkovej časti budú umiestnené vonkajšie bezpečnostné  mreže. Dvere do jednotlivých izieb sú navrhnuté ako oceľové protipožiarne dvere s </w:t>
      </w:r>
      <w:proofErr w:type="spellStart"/>
      <w:r w:rsidRPr="00303F37">
        <w:rPr>
          <w:rFonts w:ascii="Georgia" w:hAnsi="Georgia" w:cs="Arial"/>
          <w:sz w:val="22"/>
        </w:rPr>
        <w:t>gátrom</w:t>
      </w:r>
      <w:proofErr w:type="spellEnd"/>
      <w:r w:rsidRPr="00303F37">
        <w:rPr>
          <w:rFonts w:ascii="Georgia" w:hAnsi="Georgia" w:cs="Arial"/>
          <w:sz w:val="22"/>
        </w:rPr>
        <w:t xml:space="preserve">. </w:t>
      </w:r>
    </w:p>
    <w:p w:rsidR="00B71ABC" w:rsidRPr="00303F37" w:rsidRDefault="00BC09ED">
      <w:pPr>
        <w:ind w:firstLine="708"/>
        <w:jc w:val="both"/>
        <w:rPr>
          <w:rFonts w:ascii="Georgia" w:hAnsi="Georgia" w:cs="Arial"/>
          <w:sz w:val="22"/>
        </w:rPr>
      </w:pPr>
      <w:r w:rsidRPr="00303F37">
        <w:rPr>
          <w:rFonts w:ascii="Georgia" w:hAnsi="Georgia" w:cs="Arial"/>
          <w:sz w:val="22"/>
        </w:rPr>
        <w:t xml:space="preserve">Podlahy v objekte budú riešené ako polyuretánové, prípadne v hygienických zariadenia </w:t>
      </w:r>
      <w:r w:rsidR="00670C20">
        <w:rPr>
          <w:rFonts w:ascii="Georgia" w:hAnsi="Georgia" w:cs="Arial"/>
          <w:sz w:val="22"/>
        </w:rPr>
        <w:t xml:space="preserve">                            </w:t>
      </w:r>
      <w:r w:rsidRPr="00303F37">
        <w:rPr>
          <w:rFonts w:ascii="Georgia" w:hAnsi="Georgia" w:cs="Arial"/>
          <w:sz w:val="22"/>
        </w:rPr>
        <w:t>pre pracovníkov a vo výdaji stravy budú riešené podlahy z keramickej dlažby.</w:t>
      </w:r>
    </w:p>
    <w:p w:rsidR="00B71ABC" w:rsidRPr="00303F37" w:rsidRDefault="00BC09ED">
      <w:pPr>
        <w:ind w:firstLine="567"/>
        <w:jc w:val="both"/>
        <w:rPr>
          <w:rFonts w:ascii="Georgia" w:hAnsi="Georgia" w:cs="Arial"/>
          <w:sz w:val="22"/>
        </w:rPr>
      </w:pPr>
      <w:r w:rsidRPr="00303F37">
        <w:rPr>
          <w:rFonts w:ascii="Georgia" w:hAnsi="Georgia" w:cs="Arial"/>
          <w:sz w:val="22"/>
        </w:rPr>
        <w:t>V celom objekte SO 01 je riešené podlahové vykurovanie a </w:t>
      </w:r>
      <w:proofErr w:type="spellStart"/>
      <w:r w:rsidRPr="00303F37">
        <w:rPr>
          <w:rFonts w:ascii="Georgia" w:hAnsi="Georgia" w:cs="Arial"/>
          <w:sz w:val="22"/>
        </w:rPr>
        <w:t>rekuperačné</w:t>
      </w:r>
      <w:proofErr w:type="spellEnd"/>
      <w:r w:rsidRPr="00303F37">
        <w:rPr>
          <w:rFonts w:ascii="Georgia" w:hAnsi="Georgia" w:cs="Arial"/>
          <w:sz w:val="22"/>
        </w:rPr>
        <w:t xml:space="preserve"> vetranie. Na prípravu TUV a vykurovanie slúži tepelné čerpadlo voda – voda.</w:t>
      </w:r>
    </w:p>
    <w:p w:rsidR="00B71ABC" w:rsidRPr="00303F37" w:rsidRDefault="00B71ABC">
      <w:pPr>
        <w:jc w:val="both"/>
        <w:rPr>
          <w:rFonts w:ascii="Georgia" w:hAnsi="Georgia" w:cs="Arial"/>
          <w:sz w:val="22"/>
          <w:u w:val="single"/>
        </w:rPr>
      </w:pPr>
    </w:p>
    <w:p w:rsidR="00B71ABC" w:rsidRPr="00303F37" w:rsidRDefault="00BC09ED">
      <w:pPr>
        <w:jc w:val="both"/>
        <w:rPr>
          <w:rFonts w:ascii="Georgia" w:hAnsi="Georgia" w:cs="Arial"/>
          <w:b/>
          <w:sz w:val="22"/>
          <w:u w:val="single"/>
        </w:rPr>
      </w:pPr>
      <w:r w:rsidRPr="00303F37">
        <w:rPr>
          <w:rFonts w:ascii="Georgia" w:hAnsi="Georgia" w:cs="Arial"/>
          <w:b/>
          <w:sz w:val="22"/>
          <w:u w:val="single"/>
        </w:rPr>
        <w:t>SO 02 – OBJEKT ZVJS A GARÁŽE</w:t>
      </w:r>
    </w:p>
    <w:p w:rsidR="00B71ABC" w:rsidRPr="00303F37" w:rsidRDefault="00B71ABC">
      <w:pPr>
        <w:ind w:firstLine="708"/>
        <w:jc w:val="both"/>
        <w:rPr>
          <w:rFonts w:ascii="Georgia" w:hAnsi="Georgia" w:cs="Arial"/>
          <w:b/>
          <w:sz w:val="22"/>
          <w:u w:val="single"/>
        </w:rPr>
      </w:pPr>
    </w:p>
    <w:p w:rsidR="00B71ABC" w:rsidRPr="00303F37" w:rsidRDefault="00BC09ED">
      <w:pPr>
        <w:ind w:firstLine="708"/>
        <w:jc w:val="both"/>
        <w:rPr>
          <w:rFonts w:ascii="Georgia" w:hAnsi="Georgia" w:cs="Arial"/>
          <w:sz w:val="22"/>
        </w:rPr>
      </w:pPr>
      <w:r w:rsidRPr="00303F37">
        <w:rPr>
          <w:rFonts w:ascii="Georgia" w:hAnsi="Georgia" w:cs="Arial"/>
          <w:sz w:val="22"/>
        </w:rPr>
        <w:t>Objekt SO 02 je navrhnutý zo stenového nosného systému a zo skeletu.</w:t>
      </w:r>
    </w:p>
    <w:p w:rsidR="00B71ABC" w:rsidRPr="00303F37" w:rsidRDefault="00BC09ED">
      <w:pPr>
        <w:jc w:val="both"/>
        <w:rPr>
          <w:rFonts w:ascii="Georgia" w:hAnsi="Georgia"/>
        </w:rPr>
      </w:pPr>
      <w:r w:rsidRPr="00303F37">
        <w:rPr>
          <w:rFonts w:ascii="Georgia" w:hAnsi="Georgia" w:cs="Arial"/>
          <w:sz w:val="22"/>
        </w:rPr>
        <w:t xml:space="preserve">Časť objektu, ktorá bude slúžiť ako administratívna, kontrolná a návštevná časť je riešená zo stenového konštrukčného systému. Obvodové nosné steny budú prevedené z tehlového muriva o hr. 380 mm </w:t>
      </w:r>
      <w:r w:rsidR="00670C20">
        <w:rPr>
          <w:rFonts w:ascii="Georgia" w:hAnsi="Georgia" w:cs="Arial"/>
          <w:sz w:val="22"/>
        </w:rPr>
        <w:t xml:space="preserve">                    </w:t>
      </w:r>
      <w:r w:rsidRPr="00303F37">
        <w:rPr>
          <w:rFonts w:ascii="Georgia" w:hAnsi="Georgia" w:cs="Arial"/>
          <w:sz w:val="22"/>
        </w:rPr>
        <w:t>so zateplením pomocou tepelnej izolácie z minerálnej vlny o hr. 120 mm. Vnútorné nosné murivo</w:t>
      </w:r>
      <w:r w:rsidR="00670C20">
        <w:rPr>
          <w:rFonts w:ascii="Georgia" w:hAnsi="Georgia" w:cs="Arial"/>
          <w:sz w:val="22"/>
        </w:rPr>
        <w:t xml:space="preserve">                      </w:t>
      </w:r>
      <w:r w:rsidRPr="00303F37">
        <w:rPr>
          <w:rFonts w:ascii="Georgia" w:hAnsi="Georgia" w:cs="Arial"/>
          <w:sz w:val="22"/>
        </w:rPr>
        <w:t xml:space="preserve"> je navrhnuté ako tehlové o hr. 250 mm. Časť garáži je navrhnutá ako skelet zo ŽB stĺpov s rozmerom 350x350 mm. Ako výplňové murivo bude použité tehlové murivo o hr. 380 mm. Zateplenie obvodovej časti je riešené pomocou tepelnej izolácie z minerálnej vlny o hr. 120 mm. Nenosné konštrukcie sú tvorené pomocou tehlového muriva o hr. 140 mm. </w:t>
      </w:r>
    </w:p>
    <w:p w:rsidR="00B71ABC" w:rsidRPr="00303F37" w:rsidRDefault="00BC09ED">
      <w:pPr>
        <w:ind w:firstLine="708"/>
        <w:jc w:val="both"/>
        <w:rPr>
          <w:rFonts w:ascii="Georgia" w:hAnsi="Georgia" w:cs="Arial"/>
          <w:sz w:val="22"/>
        </w:rPr>
      </w:pPr>
      <w:r w:rsidRPr="00303F37">
        <w:rPr>
          <w:rFonts w:ascii="Georgia" w:hAnsi="Georgia" w:cs="Arial"/>
          <w:sz w:val="22"/>
        </w:rPr>
        <w:t xml:space="preserve">Medzi objektom garáží a objektom ZVJS  sa nachádza </w:t>
      </w:r>
      <w:proofErr w:type="spellStart"/>
      <w:r w:rsidRPr="00303F37">
        <w:rPr>
          <w:rFonts w:ascii="Georgia" w:hAnsi="Georgia" w:cs="Arial"/>
          <w:sz w:val="22"/>
        </w:rPr>
        <w:t>prestrešená</w:t>
      </w:r>
      <w:proofErr w:type="spellEnd"/>
      <w:r w:rsidRPr="00303F37">
        <w:rPr>
          <w:rFonts w:ascii="Georgia" w:hAnsi="Georgia" w:cs="Arial"/>
          <w:sz w:val="22"/>
        </w:rPr>
        <w:t xml:space="preserve"> vstupná brána pre automobily, ktorá je navrhnutá ako oceľová konštrukcia.</w:t>
      </w:r>
    </w:p>
    <w:p w:rsidR="00B71ABC" w:rsidRPr="00303F37" w:rsidRDefault="00BC09ED">
      <w:pPr>
        <w:ind w:firstLine="708"/>
        <w:jc w:val="both"/>
        <w:rPr>
          <w:rFonts w:ascii="Georgia" w:hAnsi="Georgia"/>
        </w:rPr>
      </w:pPr>
      <w:r w:rsidRPr="00303F37">
        <w:rPr>
          <w:rFonts w:ascii="Georgia" w:hAnsi="Georgia" w:cs="Arial"/>
          <w:sz w:val="22"/>
        </w:rPr>
        <w:t xml:space="preserve">Vodorovné nosné konštrukcie sú tvorené ŽB stropnými doskami o hr. 200 mm. Strešná konštrukcia je riešená ako plochá strecha, ktorú tvorí ŽB strešná doska o hr. 200 mm so zateplením z minerálnej vlny o hr. 400 mm. </w:t>
      </w:r>
      <w:proofErr w:type="spellStart"/>
      <w:r w:rsidRPr="00303F37">
        <w:rPr>
          <w:rFonts w:ascii="Georgia" w:hAnsi="Georgia" w:cs="Arial"/>
          <w:sz w:val="22"/>
        </w:rPr>
        <w:t>Prestrešenie</w:t>
      </w:r>
      <w:proofErr w:type="spellEnd"/>
      <w:r w:rsidRPr="00303F37">
        <w:rPr>
          <w:rFonts w:ascii="Georgia" w:hAnsi="Georgia" w:cs="Arial"/>
          <w:sz w:val="22"/>
        </w:rPr>
        <w:t xml:space="preserve"> vstupu pre automobily je riešené pomocou plochej strechy tvorenej zo ŽB strešnej dosky o hr. 150 mm.  </w:t>
      </w:r>
    </w:p>
    <w:p w:rsidR="00B71ABC" w:rsidRPr="00303F37" w:rsidRDefault="00BC09ED">
      <w:pPr>
        <w:ind w:firstLine="708"/>
        <w:jc w:val="both"/>
        <w:rPr>
          <w:rFonts w:ascii="Georgia" w:hAnsi="Georgia" w:cs="Arial"/>
          <w:sz w:val="22"/>
        </w:rPr>
      </w:pPr>
      <w:r w:rsidRPr="00303F37">
        <w:rPr>
          <w:rFonts w:ascii="Georgia" w:hAnsi="Georgia" w:cs="Arial"/>
          <w:sz w:val="22"/>
        </w:rPr>
        <w:t xml:space="preserve">Na preklenutie výškových rozdielov v objekte SO 02 slúžia ŽB schodiská. </w:t>
      </w:r>
    </w:p>
    <w:p w:rsidR="00B71ABC" w:rsidRPr="00303F37" w:rsidRDefault="00BC09ED">
      <w:pPr>
        <w:jc w:val="both"/>
        <w:rPr>
          <w:rFonts w:ascii="Georgia" w:hAnsi="Georgia" w:cs="Arial"/>
          <w:sz w:val="22"/>
        </w:rPr>
      </w:pPr>
      <w:r w:rsidRPr="00303F37">
        <w:rPr>
          <w:rFonts w:ascii="Georgia" w:hAnsi="Georgia" w:cs="Arial"/>
          <w:sz w:val="22"/>
        </w:rPr>
        <w:t xml:space="preserve">Všetky okenné konštrukcie sú navrhnuté ako hliníkové s izolačným 3-sklom. Niektoré okenné konštrukcie budú navrhnuté ako nepriestrelné, čo sa </w:t>
      </w:r>
      <w:r w:rsidR="00CC24D5" w:rsidRPr="00303F37">
        <w:rPr>
          <w:rFonts w:ascii="Georgia" w:hAnsi="Georgia" w:cs="Arial"/>
          <w:sz w:val="22"/>
        </w:rPr>
        <w:t>upresní</w:t>
      </w:r>
      <w:r w:rsidRPr="00303F37">
        <w:rPr>
          <w:rFonts w:ascii="Georgia" w:hAnsi="Georgia" w:cs="Arial"/>
          <w:sz w:val="22"/>
        </w:rPr>
        <w:t xml:space="preserve"> v ďalšom stupni </w:t>
      </w:r>
      <w:r w:rsidR="00AB2ED6">
        <w:rPr>
          <w:rFonts w:ascii="Georgia" w:hAnsi="Georgia" w:cs="Arial"/>
          <w:sz w:val="22"/>
        </w:rPr>
        <w:t xml:space="preserve"> </w:t>
      </w:r>
      <w:r w:rsidRPr="00303F37">
        <w:rPr>
          <w:rFonts w:ascii="Georgia" w:hAnsi="Georgia" w:cs="Arial"/>
          <w:sz w:val="22"/>
        </w:rPr>
        <w:t xml:space="preserve">projektovej dokumentácie. </w:t>
      </w:r>
    </w:p>
    <w:p w:rsidR="00B71ABC" w:rsidRPr="00303F37" w:rsidRDefault="00BC09ED">
      <w:pPr>
        <w:ind w:firstLine="708"/>
        <w:jc w:val="both"/>
        <w:rPr>
          <w:rFonts w:ascii="Georgia" w:hAnsi="Georgia" w:cs="Arial"/>
          <w:sz w:val="22"/>
        </w:rPr>
      </w:pPr>
      <w:r w:rsidRPr="00303F37">
        <w:rPr>
          <w:rFonts w:ascii="Georgia" w:hAnsi="Georgia" w:cs="Arial"/>
          <w:sz w:val="22"/>
        </w:rPr>
        <w:t>Podlahy v objekte budú riešené ako polyuretánové, prípadne v hygienických zariadenia</w:t>
      </w:r>
      <w:r w:rsidR="00670C20">
        <w:rPr>
          <w:rFonts w:ascii="Georgia" w:hAnsi="Georgia" w:cs="Arial"/>
          <w:sz w:val="22"/>
        </w:rPr>
        <w:t xml:space="preserve">                           </w:t>
      </w:r>
      <w:r w:rsidRPr="00303F37">
        <w:rPr>
          <w:rFonts w:ascii="Georgia" w:hAnsi="Georgia" w:cs="Arial"/>
          <w:sz w:val="22"/>
        </w:rPr>
        <w:t xml:space="preserve"> pre pracovníkov a vo výdaji stravy budú riešené podlahy z keramickej dlažby.</w:t>
      </w:r>
    </w:p>
    <w:p w:rsidR="00B71ABC" w:rsidRPr="00303F37" w:rsidRDefault="00BC09ED">
      <w:pPr>
        <w:ind w:firstLine="567"/>
        <w:jc w:val="both"/>
        <w:rPr>
          <w:rFonts w:ascii="Georgia" w:hAnsi="Georgia" w:cs="Arial"/>
          <w:sz w:val="22"/>
        </w:rPr>
      </w:pPr>
      <w:r w:rsidRPr="00303F37">
        <w:rPr>
          <w:rFonts w:ascii="Georgia" w:hAnsi="Georgia" w:cs="Arial"/>
          <w:sz w:val="22"/>
        </w:rPr>
        <w:t>V administratívnej a vstupnej časti objektu SO 02 je riešené podlahové vykurovanie a </w:t>
      </w:r>
      <w:proofErr w:type="spellStart"/>
      <w:r w:rsidRPr="00303F37">
        <w:rPr>
          <w:rFonts w:ascii="Georgia" w:hAnsi="Georgia" w:cs="Arial"/>
          <w:sz w:val="22"/>
        </w:rPr>
        <w:t>rekuperačné</w:t>
      </w:r>
      <w:proofErr w:type="spellEnd"/>
      <w:r w:rsidRPr="00303F37">
        <w:rPr>
          <w:rFonts w:ascii="Georgia" w:hAnsi="Georgia" w:cs="Arial"/>
          <w:sz w:val="22"/>
        </w:rPr>
        <w:t xml:space="preserve"> vetranie. Na prípravu TUV a vykurovanie slúži tepelné čerpadlo voda – voda. </w:t>
      </w:r>
    </w:p>
    <w:p w:rsidR="00B71ABC" w:rsidRPr="00303F37" w:rsidRDefault="00B71ABC">
      <w:pPr>
        <w:jc w:val="both"/>
        <w:rPr>
          <w:rFonts w:ascii="Georgia" w:hAnsi="Georgia" w:cs="Arial"/>
          <w:sz w:val="22"/>
          <w:u w:val="single"/>
        </w:rPr>
      </w:pPr>
    </w:p>
    <w:p w:rsidR="009C311E" w:rsidRDefault="009C311E">
      <w:pPr>
        <w:jc w:val="both"/>
        <w:rPr>
          <w:rFonts w:ascii="Georgia" w:hAnsi="Georgia" w:cs="Arial"/>
          <w:b/>
          <w:sz w:val="22"/>
          <w:u w:val="single"/>
        </w:rPr>
      </w:pPr>
    </w:p>
    <w:p w:rsidR="00B71ABC" w:rsidRPr="00303F37" w:rsidRDefault="00BC09ED">
      <w:pPr>
        <w:jc w:val="both"/>
        <w:rPr>
          <w:rFonts w:ascii="Georgia" w:hAnsi="Georgia" w:cs="Arial"/>
          <w:b/>
          <w:sz w:val="22"/>
          <w:u w:val="single"/>
        </w:rPr>
      </w:pPr>
      <w:r w:rsidRPr="00303F37">
        <w:rPr>
          <w:rFonts w:ascii="Georgia" w:hAnsi="Georgia" w:cs="Arial"/>
          <w:b/>
          <w:sz w:val="22"/>
          <w:u w:val="single"/>
        </w:rPr>
        <w:lastRenderedPageBreak/>
        <w:t>SO 03 – VONKAJŠIE SPEVNENÉ PLOCHY</w:t>
      </w:r>
    </w:p>
    <w:p w:rsidR="00B71ABC" w:rsidRPr="00303F37" w:rsidRDefault="00BC09ED">
      <w:pPr>
        <w:tabs>
          <w:tab w:val="left" w:pos="567"/>
          <w:tab w:val="right" w:pos="1843"/>
          <w:tab w:val="left" w:pos="1985"/>
          <w:tab w:val="left" w:pos="5670"/>
        </w:tabs>
        <w:jc w:val="both"/>
        <w:rPr>
          <w:rFonts w:ascii="Georgia" w:hAnsi="Georgia" w:cs="Arial"/>
          <w:sz w:val="22"/>
        </w:rPr>
      </w:pPr>
      <w:r w:rsidRPr="00303F37">
        <w:rPr>
          <w:rFonts w:ascii="Georgia" w:hAnsi="Georgia" w:cs="Arial"/>
          <w:sz w:val="22"/>
        </w:rPr>
        <w:tab/>
      </w:r>
    </w:p>
    <w:p w:rsidR="00B71ABC" w:rsidRPr="00303F37" w:rsidRDefault="00BC09ED">
      <w:pPr>
        <w:tabs>
          <w:tab w:val="left" w:pos="567"/>
          <w:tab w:val="right" w:pos="1843"/>
          <w:tab w:val="left" w:pos="1985"/>
          <w:tab w:val="left" w:pos="5670"/>
        </w:tabs>
        <w:jc w:val="both"/>
        <w:rPr>
          <w:rFonts w:ascii="Georgia" w:hAnsi="Georgia"/>
        </w:rPr>
      </w:pPr>
      <w:r w:rsidRPr="00303F37">
        <w:rPr>
          <w:rFonts w:ascii="Georgia" w:hAnsi="Georgia" w:cs="Arial"/>
          <w:sz w:val="22"/>
        </w:rPr>
        <w:tab/>
        <w:t xml:space="preserve">Projektová dokumentácia rieši návrh dvojpruhovej obojsmernej komunikácie kat. MO 8/30 dl. cca 188m po areál psychiatrickej nemocnice, pokračuje juhozápadným smerom do sústavy parkovacích plôch. Dopravné napojenie je prevedené na jestvujúcu miestnu komunikáciu a následne na št. cestu I/75 Štúrovo – Levice, ktorá je prieťahom obcou a sprístupňuje </w:t>
      </w:r>
      <w:proofErr w:type="spellStart"/>
      <w:r w:rsidRPr="00303F37">
        <w:rPr>
          <w:rFonts w:ascii="Georgia" w:hAnsi="Georgia" w:cs="Arial"/>
          <w:sz w:val="22"/>
        </w:rPr>
        <w:t>navr</w:t>
      </w:r>
      <w:proofErr w:type="spellEnd"/>
      <w:r w:rsidRPr="00303F37">
        <w:rPr>
          <w:rFonts w:ascii="Georgia" w:hAnsi="Georgia" w:cs="Arial"/>
          <w:sz w:val="22"/>
        </w:rPr>
        <w:t xml:space="preserve">. areál </w:t>
      </w:r>
      <w:proofErr w:type="spellStart"/>
      <w:r w:rsidR="0053026F">
        <w:rPr>
          <w:rFonts w:ascii="Georgia" w:hAnsi="Georgia" w:cs="Arial"/>
          <w:sz w:val="22"/>
        </w:rPr>
        <w:t>D</w:t>
      </w:r>
      <w:r w:rsidRPr="00303F37">
        <w:rPr>
          <w:rFonts w:ascii="Georgia" w:hAnsi="Georgia" w:cs="Arial"/>
          <w:sz w:val="22"/>
        </w:rPr>
        <w:t>etenčného</w:t>
      </w:r>
      <w:proofErr w:type="spellEnd"/>
      <w:r w:rsidRPr="00303F37">
        <w:rPr>
          <w:rFonts w:ascii="Georgia" w:hAnsi="Georgia" w:cs="Arial"/>
          <w:sz w:val="22"/>
        </w:rPr>
        <w:t xml:space="preserve"> ústavu.</w:t>
      </w:r>
    </w:p>
    <w:p w:rsidR="00B71ABC" w:rsidRPr="00303F37" w:rsidRDefault="00BC09ED">
      <w:pPr>
        <w:tabs>
          <w:tab w:val="left" w:pos="540"/>
          <w:tab w:val="left" w:pos="1080"/>
          <w:tab w:val="left" w:pos="1800"/>
        </w:tabs>
        <w:jc w:val="both"/>
        <w:rPr>
          <w:rFonts w:ascii="Georgia" w:hAnsi="Georgia"/>
        </w:rPr>
      </w:pPr>
      <w:r w:rsidRPr="00303F37">
        <w:rPr>
          <w:rFonts w:ascii="Georgia" w:hAnsi="Georgia" w:cs="Arial"/>
          <w:sz w:val="22"/>
        </w:rPr>
        <w:tab/>
        <w:t xml:space="preserve">Dĺžka trasy cca 135 m po vrátnicu, kde sa napája na </w:t>
      </w:r>
      <w:proofErr w:type="spellStart"/>
      <w:r w:rsidRPr="00303F37">
        <w:rPr>
          <w:rFonts w:ascii="Georgia" w:hAnsi="Georgia" w:cs="Arial"/>
          <w:sz w:val="22"/>
        </w:rPr>
        <w:t>vnútroareálové</w:t>
      </w:r>
      <w:proofErr w:type="spellEnd"/>
      <w:r w:rsidRPr="00303F37">
        <w:rPr>
          <w:rFonts w:ascii="Georgia" w:hAnsi="Georgia" w:cs="Arial"/>
          <w:sz w:val="22"/>
        </w:rPr>
        <w:t xml:space="preserve"> cesty riešené v samostatnom objekte SO 04. Výstavbou úseku od psychiatrickej nemocnice po existujúcu </w:t>
      </w:r>
      <w:proofErr w:type="spellStart"/>
      <w:r w:rsidRPr="00303F37">
        <w:rPr>
          <w:rFonts w:ascii="Georgia" w:hAnsi="Georgia" w:cs="Arial"/>
          <w:sz w:val="22"/>
        </w:rPr>
        <w:t>miestnú</w:t>
      </w:r>
      <w:proofErr w:type="spellEnd"/>
      <w:r w:rsidRPr="00303F37">
        <w:rPr>
          <w:rFonts w:ascii="Georgia" w:hAnsi="Georgia" w:cs="Arial"/>
          <w:sz w:val="22"/>
        </w:rPr>
        <w:t xml:space="preserve"> komunikáciu kat. MO 4.5/30 je prepojenie vetvy kat. MO 8/30, čim sa </w:t>
      </w:r>
      <w:proofErr w:type="spellStart"/>
      <w:r w:rsidRPr="00303F37">
        <w:rPr>
          <w:rFonts w:ascii="Georgia" w:hAnsi="Georgia" w:cs="Arial"/>
          <w:sz w:val="22"/>
        </w:rPr>
        <w:t>zokruhuje</w:t>
      </w:r>
      <w:proofErr w:type="spellEnd"/>
      <w:r w:rsidRPr="00303F37">
        <w:rPr>
          <w:rFonts w:ascii="Georgia" w:hAnsi="Georgia" w:cs="Arial"/>
          <w:sz w:val="22"/>
        </w:rPr>
        <w:t xml:space="preserve"> riešený úsek so št. cestou 1. </w:t>
      </w:r>
      <w:proofErr w:type="spellStart"/>
      <w:r w:rsidRPr="00303F37">
        <w:rPr>
          <w:rFonts w:ascii="Georgia" w:hAnsi="Georgia" w:cs="Arial"/>
          <w:sz w:val="22"/>
        </w:rPr>
        <w:t>tr</w:t>
      </w:r>
      <w:proofErr w:type="spellEnd"/>
      <w:r w:rsidRPr="00303F37">
        <w:rPr>
          <w:rFonts w:ascii="Georgia" w:hAnsi="Georgia" w:cs="Arial"/>
          <w:sz w:val="22"/>
        </w:rPr>
        <w:t xml:space="preserve">.   </w:t>
      </w:r>
    </w:p>
    <w:p w:rsidR="00B71ABC" w:rsidRPr="00303F37" w:rsidRDefault="00BC09ED">
      <w:pPr>
        <w:ind w:firstLine="708"/>
        <w:jc w:val="both"/>
        <w:rPr>
          <w:rFonts w:ascii="Georgia" w:hAnsi="Georgia" w:cs="Arial"/>
          <w:sz w:val="22"/>
        </w:rPr>
      </w:pPr>
      <w:r w:rsidRPr="00303F37">
        <w:rPr>
          <w:rFonts w:ascii="Georgia" w:hAnsi="Georgia" w:cs="Arial"/>
          <w:sz w:val="22"/>
        </w:rPr>
        <w:t xml:space="preserve">Navrhovaná prístupová komunikácia bude využívaná okrem osobnej automobilovej dopravy </w:t>
      </w:r>
      <w:r w:rsidR="00670C20">
        <w:rPr>
          <w:rFonts w:ascii="Georgia" w:hAnsi="Georgia" w:cs="Arial"/>
          <w:sz w:val="22"/>
        </w:rPr>
        <w:t xml:space="preserve">             </w:t>
      </w:r>
      <w:r w:rsidRPr="00303F37">
        <w:rPr>
          <w:rFonts w:ascii="Georgia" w:hAnsi="Georgia" w:cs="Arial"/>
          <w:sz w:val="22"/>
        </w:rPr>
        <w:t>aj nákladnou automobilovou dopravou. Smerové situovanie trasy je SV – JZ. Smerovo aj výškovo</w:t>
      </w:r>
      <w:r w:rsidR="00670C20">
        <w:rPr>
          <w:rFonts w:ascii="Georgia" w:hAnsi="Georgia" w:cs="Arial"/>
          <w:sz w:val="22"/>
        </w:rPr>
        <w:t xml:space="preserve">                        </w:t>
      </w:r>
      <w:r w:rsidRPr="00303F37">
        <w:rPr>
          <w:rFonts w:ascii="Georgia" w:hAnsi="Georgia" w:cs="Arial"/>
          <w:sz w:val="22"/>
        </w:rPr>
        <w:t xml:space="preserve"> je komunikácia navrhovaná s maximálnym kopírovaním terénu. Pozdĺžne je trasa vedená v max. spádoch podľa STN 736110. </w:t>
      </w:r>
    </w:p>
    <w:p w:rsidR="00B71ABC" w:rsidRPr="00303F37" w:rsidRDefault="00BC09ED">
      <w:pPr>
        <w:pStyle w:val="Zkladntext"/>
        <w:tabs>
          <w:tab w:val="left" w:pos="426"/>
        </w:tabs>
        <w:rPr>
          <w:rFonts w:ascii="Georgia" w:hAnsi="Georgia"/>
        </w:rPr>
      </w:pPr>
      <w:r w:rsidRPr="00303F37">
        <w:rPr>
          <w:rFonts w:ascii="Georgia" w:hAnsi="Georgia" w:cs="Arial"/>
          <w:sz w:val="22"/>
        </w:rPr>
        <w:tab/>
        <w:t xml:space="preserve">Pre potreby parkovania zamestnancov a návštevníkov budú slúžiť stojiská na parkovisku pred areálom so 48 stojiskami s rozmermi 2,6x5 m. Na parkovisku sa nachádzajú dve  stojiská pre osoby ťažko zdravotne postihnuté s rozmermi 3,5x5 m. </w:t>
      </w:r>
    </w:p>
    <w:p w:rsidR="00B71ABC" w:rsidRPr="00303F37" w:rsidRDefault="00BC09ED">
      <w:pPr>
        <w:pStyle w:val="Zkladntext"/>
        <w:rPr>
          <w:rFonts w:ascii="Georgia" w:hAnsi="Georgia" w:cs="Arial"/>
          <w:sz w:val="22"/>
        </w:rPr>
      </w:pPr>
      <w:r w:rsidRPr="00303F37">
        <w:rPr>
          <w:rFonts w:ascii="Georgia" w:hAnsi="Georgia" w:cs="Arial"/>
          <w:sz w:val="22"/>
        </w:rPr>
        <w:t>Navrhovaný povrch ciest a parkoviska je živičný.</w:t>
      </w:r>
    </w:p>
    <w:p w:rsidR="00B71ABC" w:rsidRPr="00303F37" w:rsidRDefault="00B71ABC">
      <w:pPr>
        <w:jc w:val="both"/>
        <w:rPr>
          <w:rFonts w:ascii="Georgia" w:hAnsi="Georgia" w:cs="Arial"/>
          <w:sz w:val="22"/>
          <w:u w:val="single"/>
        </w:rPr>
      </w:pPr>
    </w:p>
    <w:p w:rsidR="00B71ABC" w:rsidRDefault="00BC09ED">
      <w:pPr>
        <w:jc w:val="both"/>
        <w:rPr>
          <w:rFonts w:ascii="Georgia" w:hAnsi="Georgia" w:cs="Arial"/>
          <w:b/>
          <w:sz w:val="22"/>
          <w:u w:val="single"/>
        </w:rPr>
      </w:pPr>
      <w:r w:rsidRPr="00303F37">
        <w:rPr>
          <w:rFonts w:ascii="Georgia" w:hAnsi="Georgia" w:cs="Arial"/>
          <w:b/>
          <w:sz w:val="22"/>
          <w:u w:val="single"/>
        </w:rPr>
        <w:t>SO 04 – VNÚTORNÉ SPEVNENÉ PLOCHY</w:t>
      </w:r>
    </w:p>
    <w:p w:rsidR="00303F37" w:rsidRPr="00303F37" w:rsidRDefault="00303F37">
      <w:pPr>
        <w:jc w:val="both"/>
        <w:rPr>
          <w:rFonts w:ascii="Georgia" w:hAnsi="Georgia" w:cs="Arial"/>
          <w:b/>
          <w:sz w:val="22"/>
          <w:u w:val="single"/>
        </w:rPr>
      </w:pPr>
    </w:p>
    <w:p w:rsidR="00B71ABC" w:rsidRPr="00303F37" w:rsidRDefault="00BC09ED">
      <w:pPr>
        <w:pStyle w:val="Zkladntext"/>
        <w:ind w:firstLine="708"/>
        <w:rPr>
          <w:rFonts w:ascii="Georgia" w:hAnsi="Georgia" w:cs="Arial"/>
          <w:sz w:val="22"/>
        </w:rPr>
      </w:pPr>
      <w:r w:rsidRPr="00303F37">
        <w:rPr>
          <w:rFonts w:ascii="Georgia" w:hAnsi="Georgia" w:cs="Arial"/>
          <w:sz w:val="22"/>
        </w:rPr>
        <w:t xml:space="preserve">Od vrátnice dopravné plochy pokračujú po obvode areálu jednosmernou komunikáciou kat. MO 4/30, s prepojením na rozptylnú spevnenú plochu pred hlavným vstupom do objektu </w:t>
      </w:r>
      <w:proofErr w:type="spellStart"/>
      <w:r w:rsidRPr="00303F37">
        <w:rPr>
          <w:rFonts w:ascii="Georgia" w:hAnsi="Georgia" w:cs="Arial"/>
          <w:sz w:val="22"/>
        </w:rPr>
        <w:t>Detenčného</w:t>
      </w:r>
      <w:proofErr w:type="spellEnd"/>
      <w:r w:rsidRPr="00303F37">
        <w:rPr>
          <w:rFonts w:ascii="Georgia" w:hAnsi="Georgia" w:cs="Arial"/>
          <w:sz w:val="22"/>
        </w:rPr>
        <w:t xml:space="preserve"> ústavu. Dopravné napojenie je prevedené na navrhovanú prístupovú komunikáciu rieš. v SO 03 vjazdom</w:t>
      </w:r>
      <w:r w:rsidR="008C2BEC">
        <w:rPr>
          <w:rFonts w:ascii="Georgia" w:hAnsi="Georgia" w:cs="Arial"/>
          <w:sz w:val="22"/>
        </w:rPr>
        <w:t xml:space="preserve">                                  </w:t>
      </w:r>
      <w:r w:rsidRPr="00303F37">
        <w:rPr>
          <w:rFonts w:ascii="Georgia" w:hAnsi="Georgia" w:cs="Arial"/>
          <w:sz w:val="22"/>
        </w:rPr>
        <w:t xml:space="preserve"> a výjazdom pri vrátnici. </w:t>
      </w:r>
    </w:p>
    <w:p w:rsidR="00B71ABC" w:rsidRPr="00303F37" w:rsidRDefault="00BC09ED">
      <w:pPr>
        <w:pStyle w:val="Zkladntext"/>
        <w:ind w:firstLine="708"/>
        <w:rPr>
          <w:rFonts w:ascii="Georgia" w:hAnsi="Georgia" w:cs="Arial"/>
          <w:sz w:val="22"/>
        </w:rPr>
      </w:pPr>
      <w:proofErr w:type="spellStart"/>
      <w:r w:rsidRPr="00303F37">
        <w:rPr>
          <w:rFonts w:ascii="Georgia" w:hAnsi="Georgia" w:cs="Arial"/>
          <w:sz w:val="22"/>
        </w:rPr>
        <w:t>Vnútroareálová</w:t>
      </w:r>
      <w:proofErr w:type="spellEnd"/>
      <w:r w:rsidRPr="00303F37">
        <w:rPr>
          <w:rFonts w:ascii="Georgia" w:hAnsi="Georgia" w:cs="Arial"/>
          <w:sz w:val="22"/>
        </w:rPr>
        <w:t xml:space="preserve"> komunikácia je podľa STN 73 6110 navrhnutá ako účelová, podľa </w:t>
      </w:r>
      <w:proofErr w:type="spellStart"/>
      <w:r w:rsidRPr="00303F37">
        <w:rPr>
          <w:rFonts w:ascii="Georgia" w:hAnsi="Georgia" w:cs="Arial"/>
          <w:sz w:val="22"/>
        </w:rPr>
        <w:t>dopravno</w:t>
      </w:r>
      <w:proofErr w:type="spellEnd"/>
      <w:r w:rsidRPr="00303F37">
        <w:rPr>
          <w:rFonts w:ascii="Georgia" w:hAnsi="Georgia" w:cs="Arial"/>
          <w:sz w:val="22"/>
        </w:rPr>
        <w:t xml:space="preserve"> - urbanistického významu vo funkčnej triede C3 a bude využívaná okrem osobnej automobilovej dopravy</w:t>
      </w:r>
      <w:r w:rsidR="008C2BEC">
        <w:rPr>
          <w:rFonts w:ascii="Georgia" w:hAnsi="Georgia" w:cs="Arial"/>
          <w:sz w:val="22"/>
        </w:rPr>
        <w:t xml:space="preserve">                 </w:t>
      </w:r>
      <w:r w:rsidRPr="00303F37">
        <w:rPr>
          <w:rFonts w:ascii="Georgia" w:hAnsi="Georgia" w:cs="Arial"/>
          <w:sz w:val="22"/>
        </w:rPr>
        <w:t xml:space="preserve"> aj nákladnou automobilovou dopravou. Pripojenie príst</w:t>
      </w:r>
      <w:r w:rsidR="00673180">
        <w:rPr>
          <w:rFonts w:ascii="Georgia" w:hAnsi="Georgia" w:cs="Arial"/>
          <w:sz w:val="22"/>
        </w:rPr>
        <w:t>upovej</w:t>
      </w:r>
      <w:r w:rsidRPr="00303F37">
        <w:rPr>
          <w:rFonts w:ascii="Georgia" w:hAnsi="Georgia" w:cs="Arial"/>
          <w:sz w:val="22"/>
        </w:rPr>
        <w:t xml:space="preserve"> komunikácie je pripojovacími polomermi </w:t>
      </w:r>
      <w:r w:rsidR="00670C20">
        <w:rPr>
          <w:rFonts w:ascii="Georgia" w:hAnsi="Georgia" w:cs="Arial"/>
          <w:sz w:val="22"/>
        </w:rPr>
        <w:t xml:space="preserve">                     </w:t>
      </w:r>
      <w:r w:rsidRPr="00303F37">
        <w:rPr>
          <w:rFonts w:ascii="Georgia" w:hAnsi="Georgia" w:cs="Arial"/>
          <w:sz w:val="22"/>
        </w:rPr>
        <w:t>na cestu R= 10m podľa STN 736110 pre cestné vozidla dl.do 9,0m.</w:t>
      </w:r>
    </w:p>
    <w:p w:rsidR="00B71ABC" w:rsidRPr="00303F37" w:rsidRDefault="00BC09ED" w:rsidP="008C2BEC">
      <w:pPr>
        <w:widowControl w:val="0"/>
        <w:suppressAutoHyphens/>
        <w:ind w:firstLine="567"/>
        <w:jc w:val="both"/>
        <w:rPr>
          <w:rFonts w:ascii="Georgia" w:hAnsi="Georgia"/>
        </w:rPr>
      </w:pPr>
      <w:r w:rsidRPr="00303F37">
        <w:rPr>
          <w:rFonts w:ascii="Georgia" w:hAnsi="Georgia" w:cs="Arial"/>
          <w:bCs/>
          <w:sz w:val="22"/>
          <w:szCs w:val="20"/>
        </w:rPr>
        <w:t>Po obvode areálu medzi dvoma oploteniami sa navrhuje zakázané pásmo šírky 2,0m a za druhým plotom sa navrhuje ochranné pásmo šírky 6,0m po chodník pre peších šírky 1,5. Povrch chodníka je dláždený a plochy pasiem sú vysypané kamenivom.</w:t>
      </w:r>
    </w:p>
    <w:p w:rsidR="00B71ABC" w:rsidRPr="00303F37" w:rsidRDefault="00B71ABC" w:rsidP="008C2BEC">
      <w:pPr>
        <w:jc w:val="both"/>
        <w:rPr>
          <w:rFonts w:ascii="Georgia" w:hAnsi="Georgia" w:cs="Arial"/>
          <w:bCs/>
          <w:sz w:val="22"/>
          <w:szCs w:val="20"/>
          <w:u w:val="single"/>
        </w:rPr>
      </w:pPr>
    </w:p>
    <w:p w:rsidR="00B71ABC" w:rsidRPr="00303F37" w:rsidRDefault="00BC09ED">
      <w:pPr>
        <w:jc w:val="both"/>
        <w:rPr>
          <w:rFonts w:ascii="Georgia" w:hAnsi="Georgia" w:cs="Arial"/>
          <w:b/>
          <w:sz w:val="22"/>
          <w:u w:val="single"/>
        </w:rPr>
      </w:pPr>
      <w:r w:rsidRPr="00303F37">
        <w:rPr>
          <w:rFonts w:ascii="Georgia" w:hAnsi="Georgia" w:cs="Arial"/>
          <w:b/>
          <w:sz w:val="22"/>
          <w:u w:val="single"/>
        </w:rPr>
        <w:t>SO 05 – OPLOTENIE</w:t>
      </w:r>
    </w:p>
    <w:p w:rsidR="00B71ABC" w:rsidRPr="00303F37" w:rsidRDefault="00B71ABC">
      <w:pPr>
        <w:ind w:firstLine="567"/>
        <w:jc w:val="both"/>
        <w:rPr>
          <w:rFonts w:ascii="Georgia" w:hAnsi="Georgia" w:cs="Arial"/>
          <w:b/>
          <w:sz w:val="22"/>
          <w:u w:val="single"/>
        </w:rPr>
      </w:pPr>
    </w:p>
    <w:p w:rsidR="00B71ABC" w:rsidRPr="00303F37" w:rsidRDefault="00BC09ED">
      <w:pPr>
        <w:ind w:firstLine="567"/>
        <w:jc w:val="both"/>
        <w:rPr>
          <w:rFonts w:ascii="Georgia" w:hAnsi="Georgia"/>
        </w:rPr>
      </w:pPr>
      <w:r w:rsidRPr="00303F37">
        <w:rPr>
          <w:rFonts w:ascii="Georgia" w:hAnsi="Georgia" w:cs="Arial"/>
          <w:sz w:val="22"/>
        </w:rPr>
        <w:t xml:space="preserve">Objekt </w:t>
      </w:r>
      <w:proofErr w:type="spellStart"/>
      <w:r w:rsidR="00670C20">
        <w:rPr>
          <w:rFonts w:ascii="Georgia" w:hAnsi="Georgia" w:cs="Arial"/>
          <w:sz w:val="22"/>
        </w:rPr>
        <w:t>D</w:t>
      </w:r>
      <w:r w:rsidRPr="00303F37">
        <w:rPr>
          <w:rFonts w:ascii="Georgia" w:hAnsi="Georgia" w:cs="Arial"/>
          <w:sz w:val="22"/>
        </w:rPr>
        <w:t>etenčného</w:t>
      </w:r>
      <w:proofErr w:type="spellEnd"/>
      <w:r w:rsidRPr="00303F37">
        <w:rPr>
          <w:rFonts w:ascii="Georgia" w:hAnsi="Georgia" w:cs="Arial"/>
          <w:sz w:val="22"/>
        </w:rPr>
        <w:t xml:space="preserve"> ústavu a dvorcov je ohraničený po celom obvode 7m vysokým železobetónovým plotom s </w:t>
      </w:r>
      <w:proofErr w:type="spellStart"/>
      <w:r w:rsidRPr="00303F37">
        <w:rPr>
          <w:rFonts w:ascii="Georgia" w:hAnsi="Georgia" w:cs="Arial"/>
          <w:sz w:val="22"/>
        </w:rPr>
        <w:t>brunovalcom</w:t>
      </w:r>
      <w:proofErr w:type="spellEnd"/>
      <w:r w:rsidRPr="00303F37">
        <w:rPr>
          <w:rFonts w:ascii="Georgia" w:hAnsi="Georgia" w:cs="Arial"/>
          <w:sz w:val="22"/>
        </w:rPr>
        <w:t xml:space="preserve">. Za </w:t>
      </w:r>
      <w:proofErr w:type="spellStart"/>
      <w:r w:rsidRPr="00303F37">
        <w:rPr>
          <w:rFonts w:ascii="Georgia" w:hAnsi="Georgia" w:cs="Arial"/>
          <w:sz w:val="22"/>
        </w:rPr>
        <w:t>ohradným</w:t>
      </w:r>
      <w:proofErr w:type="spellEnd"/>
      <w:r w:rsidRPr="00303F37">
        <w:rPr>
          <w:rFonts w:ascii="Georgia" w:hAnsi="Georgia" w:cs="Arial"/>
          <w:sz w:val="22"/>
        </w:rPr>
        <w:t xml:space="preserve"> múrom je vybudované ochranné pásmo vzdialené od ŽB plotu </w:t>
      </w:r>
      <w:r w:rsidR="00670C20">
        <w:rPr>
          <w:rFonts w:ascii="Georgia" w:hAnsi="Georgia" w:cs="Arial"/>
          <w:sz w:val="22"/>
        </w:rPr>
        <w:t xml:space="preserve">                  </w:t>
      </w:r>
      <w:r w:rsidRPr="00303F37">
        <w:rPr>
          <w:rFonts w:ascii="Georgia" w:hAnsi="Georgia" w:cs="Arial"/>
          <w:sz w:val="22"/>
        </w:rPr>
        <w:t xml:space="preserve">do 5,0m o výške 3,0m. Ochranné pásmo je ohraničené </w:t>
      </w:r>
      <w:proofErr w:type="spellStart"/>
      <w:r w:rsidRPr="00303F37">
        <w:rPr>
          <w:rFonts w:ascii="Georgia" w:hAnsi="Georgia" w:cs="Arial"/>
          <w:sz w:val="22"/>
        </w:rPr>
        <w:t>žiletkovým</w:t>
      </w:r>
      <w:proofErr w:type="spellEnd"/>
      <w:r w:rsidRPr="00303F37">
        <w:rPr>
          <w:rFonts w:ascii="Georgia" w:hAnsi="Georgia" w:cs="Arial"/>
          <w:sz w:val="22"/>
        </w:rPr>
        <w:t xml:space="preserve"> plotom s </w:t>
      </w:r>
      <w:proofErr w:type="spellStart"/>
      <w:r w:rsidRPr="00303F37">
        <w:rPr>
          <w:rFonts w:ascii="Georgia" w:hAnsi="Georgia" w:cs="Arial"/>
          <w:sz w:val="22"/>
        </w:rPr>
        <w:t>brunovalcom</w:t>
      </w:r>
      <w:proofErr w:type="spellEnd"/>
      <w:r w:rsidRPr="00303F37">
        <w:rPr>
          <w:rFonts w:ascii="Georgia" w:hAnsi="Georgia" w:cs="Arial"/>
          <w:sz w:val="22"/>
        </w:rPr>
        <w:t xml:space="preserve"> o priemere min. 600 mm. Zakázané pásmo je od ochranného pásma vzdialené do max. 4,0m o výške 1,5m. Zakázané pásmo je riešené drôteným pletivom.</w:t>
      </w:r>
    </w:p>
    <w:p w:rsidR="00B71ABC" w:rsidRPr="00303F37" w:rsidRDefault="00B71ABC">
      <w:pPr>
        <w:jc w:val="both"/>
        <w:rPr>
          <w:rFonts w:ascii="Georgia" w:hAnsi="Georgia" w:cs="Arial"/>
          <w:sz w:val="20"/>
          <w:u w:val="single"/>
        </w:rPr>
      </w:pPr>
    </w:p>
    <w:p w:rsidR="00B71ABC" w:rsidRPr="00303F37" w:rsidRDefault="00BC09ED">
      <w:pPr>
        <w:jc w:val="both"/>
        <w:rPr>
          <w:rFonts w:ascii="Georgia" w:hAnsi="Georgia" w:cs="Arial"/>
          <w:b/>
          <w:sz w:val="22"/>
          <w:u w:val="single"/>
        </w:rPr>
      </w:pPr>
      <w:r w:rsidRPr="00303F37">
        <w:rPr>
          <w:rFonts w:ascii="Georgia" w:hAnsi="Georgia" w:cs="Arial"/>
          <w:b/>
          <w:sz w:val="22"/>
          <w:u w:val="single"/>
        </w:rPr>
        <w:t>SO 06 – MULTIFUNKČNÉ IHRISKO</w:t>
      </w:r>
    </w:p>
    <w:p w:rsidR="00B71ABC" w:rsidRPr="00303F37" w:rsidRDefault="00BC09ED">
      <w:pPr>
        <w:pStyle w:val="Zkladntext21"/>
        <w:tabs>
          <w:tab w:val="left" w:pos="1515"/>
        </w:tabs>
        <w:spacing w:line="240" w:lineRule="auto"/>
        <w:jc w:val="both"/>
        <w:rPr>
          <w:rFonts w:ascii="Georgia" w:eastAsia="Arial" w:hAnsi="Georgia" w:cs="Arial"/>
          <w:sz w:val="22"/>
          <w:lang w:eastAsia="cs-CZ"/>
        </w:rPr>
      </w:pPr>
      <w:r w:rsidRPr="00303F37">
        <w:rPr>
          <w:rFonts w:ascii="Georgia" w:eastAsia="Arial" w:hAnsi="Georgia" w:cs="Arial"/>
          <w:sz w:val="22"/>
          <w:lang w:eastAsia="cs-CZ"/>
        </w:rPr>
        <w:t xml:space="preserve">         </w:t>
      </w:r>
    </w:p>
    <w:p w:rsidR="00B71ABC" w:rsidRPr="00303F37" w:rsidRDefault="00BC09ED">
      <w:pPr>
        <w:pStyle w:val="Zkladntext21"/>
        <w:tabs>
          <w:tab w:val="left" w:pos="1515"/>
        </w:tabs>
        <w:spacing w:line="240" w:lineRule="auto"/>
        <w:jc w:val="both"/>
        <w:rPr>
          <w:rFonts w:ascii="Georgia" w:hAnsi="Georgia"/>
        </w:rPr>
      </w:pPr>
      <w:r w:rsidRPr="00303F37">
        <w:rPr>
          <w:rFonts w:ascii="Georgia" w:eastAsia="Arial" w:hAnsi="Georgia" w:cs="Arial"/>
          <w:sz w:val="22"/>
          <w:lang w:eastAsia="cs-CZ"/>
        </w:rPr>
        <w:t xml:space="preserve">            </w:t>
      </w:r>
      <w:r w:rsidRPr="00303F37">
        <w:rPr>
          <w:rFonts w:ascii="Georgia" w:hAnsi="Georgia" w:cs="Arial"/>
          <w:sz w:val="22"/>
          <w:lang w:eastAsia="cs-CZ"/>
        </w:rPr>
        <w:t xml:space="preserve">Viacúčelového ihrisko je o  rozmeroch 33,0 x 18,0 m s umelým trávnatým povrchom a mantinelmi s  ochrannými sieťami. </w:t>
      </w:r>
      <w:r w:rsidRPr="00303F37">
        <w:rPr>
          <w:rFonts w:ascii="Georgia" w:hAnsi="Georgia" w:cs="Arial"/>
          <w:sz w:val="22"/>
        </w:rPr>
        <w:t>Viacúčelové ihrisko je ohradené hliníkovým mantinelom s plastovou výplňou</w:t>
      </w:r>
      <w:r w:rsidR="00BD7E3A">
        <w:rPr>
          <w:rFonts w:ascii="Georgia" w:hAnsi="Georgia" w:cs="Arial"/>
          <w:sz w:val="22"/>
        </w:rPr>
        <w:t xml:space="preserve">                </w:t>
      </w:r>
      <w:r w:rsidRPr="00303F37">
        <w:rPr>
          <w:rFonts w:ascii="Georgia" w:hAnsi="Georgia" w:cs="Arial"/>
          <w:sz w:val="22"/>
        </w:rPr>
        <w:t xml:space="preserve"> v. = 0,95 m a ochrannou sieťkou v = 2,0 m.</w:t>
      </w:r>
    </w:p>
    <w:p w:rsidR="00303F37" w:rsidRPr="00303F37" w:rsidRDefault="00303F37">
      <w:pPr>
        <w:ind w:firstLine="708"/>
        <w:jc w:val="both"/>
        <w:rPr>
          <w:rFonts w:ascii="Georgia" w:hAnsi="Georgia" w:cs="Arial"/>
          <w:sz w:val="22"/>
          <w:lang w:eastAsia="cs-CZ"/>
        </w:rPr>
      </w:pPr>
    </w:p>
    <w:p w:rsidR="00B71ABC" w:rsidRPr="00303F37" w:rsidRDefault="00BC09ED">
      <w:pPr>
        <w:jc w:val="both"/>
        <w:rPr>
          <w:rFonts w:ascii="Georgia" w:hAnsi="Georgia"/>
        </w:rPr>
      </w:pPr>
      <w:r w:rsidRPr="00303F37">
        <w:rPr>
          <w:rFonts w:ascii="Georgia" w:hAnsi="Georgia" w:cs="Arial"/>
          <w:b/>
          <w:sz w:val="22"/>
          <w:u w:val="single"/>
        </w:rPr>
        <w:t>SO 07 – VYCHÁDZKOVÉ DVORCE</w:t>
      </w:r>
    </w:p>
    <w:p w:rsidR="00B71ABC" w:rsidRPr="00303F37" w:rsidRDefault="00B71ABC">
      <w:pPr>
        <w:ind w:firstLine="708"/>
        <w:jc w:val="both"/>
        <w:rPr>
          <w:rFonts w:ascii="Georgia" w:hAnsi="Georgia" w:cs="Arial"/>
          <w:b/>
          <w:sz w:val="22"/>
          <w:szCs w:val="22"/>
          <w:u w:val="single"/>
        </w:rPr>
      </w:pPr>
    </w:p>
    <w:p w:rsidR="00B71ABC" w:rsidRPr="00303F37" w:rsidRDefault="00BC09ED">
      <w:pPr>
        <w:ind w:firstLine="708"/>
        <w:jc w:val="both"/>
        <w:rPr>
          <w:rFonts w:ascii="Georgia" w:hAnsi="Georgia" w:cs="Arial"/>
          <w:sz w:val="22"/>
          <w:szCs w:val="22"/>
        </w:rPr>
      </w:pPr>
      <w:r w:rsidRPr="00303F37">
        <w:rPr>
          <w:rFonts w:ascii="Georgia" w:hAnsi="Georgia" w:cs="Arial"/>
          <w:sz w:val="22"/>
          <w:szCs w:val="22"/>
        </w:rPr>
        <w:t>V areáli sa ráta aj s dvorcami pre klientov nadväzujúcimi na vertikálne komunikácie v jednotlivých krídlach. V severovýchodnej časti pozemku sa nachádza 6 uzavretých dvorcov</w:t>
      </w:r>
      <w:r w:rsidR="008C2BEC">
        <w:rPr>
          <w:rFonts w:ascii="Georgia" w:hAnsi="Georgia" w:cs="Arial"/>
          <w:sz w:val="22"/>
          <w:szCs w:val="22"/>
        </w:rPr>
        <w:t xml:space="preserve"> </w:t>
      </w:r>
      <w:r w:rsidRPr="00303F37">
        <w:rPr>
          <w:rFonts w:ascii="Georgia" w:hAnsi="Georgia" w:cs="Arial"/>
          <w:sz w:val="22"/>
          <w:szCs w:val="22"/>
        </w:rPr>
        <w:t xml:space="preserve">pre </w:t>
      </w:r>
      <w:proofErr w:type="spellStart"/>
      <w:r w:rsidRPr="00303F37">
        <w:rPr>
          <w:rFonts w:ascii="Georgia" w:hAnsi="Georgia" w:cs="Arial"/>
          <w:sz w:val="22"/>
          <w:szCs w:val="22"/>
        </w:rPr>
        <w:t>detenčnú</w:t>
      </w:r>
      <w:proofErr w:type="spellEnd"/>
      <w:r w:rsidRPr="00303F37">
        <w:rPr>
          <w:rFonts w:ascii="Georgia" w:hAnsi="Georgia" w:cs="Arial"/>
          <w:sz w:val="22"/>
          <w:szCs w:val="22"/>
        </w:rPr>
        <w:t xml:space="preserve"> jednotku, v severozápadnej časti sa nachádza 5 uzavretých a jeden spoločný priestranný dvorec pre </w:t>
      </w:r>
      <w:proofErr w:type="spellStart"/>
      <w:r w:rsidRPr="00303F37">
        <w:rPr>
          <w:rFonts w:ascii="Georgia" w:hAnsi="Georgia" w:cs="Arial"/>
          <w:sz w:val="22"/>
          <w:szCs w:val="22"/>
        </w:rPr>
        <w:t>detenčno</w:t>
      </w:r>
      <w:proofErr w:type="spellEnd"/>
      <w:r w:rsidRPr="00303F37">
        <w:rPr>
          <w:rFonts w:ascii="Georgia" w:hAnsi="Georgia" w:cs="Arial"/>
          <w:sz w:val="22"/>
          <w:szCs w:val="22"/>
        </w:rPr>
        <w:t>-resocializačnú jednotku. V juhovýchodnej časti pozemku sa nachádza 6 uzavretých dvorcov</w:t>
      </w:r>
      <w:r w:rsidR="008C2BEC">
        <w:rPr>
          <w:rFonts w:ascii="Georgia" w:hAnsi="Georgia" w:cs="Arial"/>
          <w:sz w:val="22"/>
          <w:szCs w:val="22"/>
        </w:rPr>
        <w:t xml:space="preserve">                                           </w:t>
      </w:r>
      <w:r w:rsidRPr="00303F37">
        <w:rPr>
          <w:rFonts w:ascii="Georgia" w:hAnsi="Georgia" w:cs="Arial"/>
          <w:sz w:val="22"/>
          <w:szCs w:val="22"/>
        </w:rPr>
        <w:t xml:space="preserve"> </w:t>
      </w:r>
      <w:r w:rsidRPr="00303F37">
        <w:rPr>
          <w:rFonts w:ascii="Georgia" w:hAnsi="Georgia" w:cs="Arial"/>
          <w:sz w:val="22"/>
          <w:szCs w:val="22"/>
        </w:rPr>
        <w:lastRenderedPageBreak/>
        <w:t>pre resocializačno-</w:t>
      </w:r>
      <w:proofErr w:type="spellStart"/>
      <w:r w:rsidRPr="00303F37">
        <w:rPr>
          <w:rFonts w:ascii="Georgia" w:hAnsi="Georgia" w:cs="Arial"/>
          <w:sz w:val="22"/>
          <w:szCs w:val="22"/>
        </w:rPr>
        <w:t>detenčnú</w:t>
      </w:r>
      <w:proofErr w:type="spellEnd"/>
      <w:r w:rsidRPr="00303F37">
        <w:rPr>
          <w:rFonts w:ascii="Georgia" w:hAnsi="Georgia" w:cs="Arial"/>
          <w:sz w:val="22"/>
          <w:szCs w:val="22"/>
        </w:rPr>
        <w:t xml:space="preserve"> jednotku, v juhozápadnej časti  sa nachádza priestranný spoločný dvorec s multifunkčným ihriskom pre resocializačno-</w:t>
      </w:r>
      <w:proofErr w:type="spellStart"/>
      <w:r w:rsidRPr="00303F37">
        <w:rPr>
          <w:rFonts w:ascii="Georgia" w:hAnsi="Georgia" w:cs="Arial"/>
          <w:sz w:val="22"/>
          <w:szCs w:val="22"/>
        </w:rPr>
        <w:t>detenčnú</w:t>
      </w:r>
      <w:proofErr w:type="spellEnd"/>
      <w:r w:rsidRPr="00303F37">
        <w:rPr>
          <w:rFonts w:ascii="Georgia" w:hAnsi="Georgia" w:cs="Arial"/>
          <w:sz w:val="22"/>
          <w:szCs w:val="22"/>
        </w:rPr>
        <w:t xml:space="preserve"> jednotku.</w:t>
      </w:r>
    </w:p>
    <w:p w:rsidR="00B71ABC" w:rsidRPr="00303F37" w:rsidRDefault="00BC09ED">
      <w:pPr>
        <w:ind w:firstLine="708"/>
        <w:jc w:val="both"/>
        <w:rPr>
          <w:rFonts w:ascii="Georgia" w:hAnsi="Georgia" w:cs="Arial"/>
          <w:sz w:val="22"/>
          <w:szCs w:val="22"/>
        </w:rPr>
      </w:pPr>
      <w:r w:rsidRPr="00303F37">
        <w:rPr>
          <w:rFonts w:ascii="Georgia" w:hAnsi="Georgia" w:cs="Arial"/>
          <w:sz w:val="22"/>
          <w:szCs w:val="22"/>
        </w:rPr>
        <w:t>Steny medzi jednotlivými dvorcami sú navrhnuté ako ŽB o hr. 150 mm. Zadná a predná časť dvorcov je navrhnutá z </w:t>
      </w:r>
      <w:proofErr w:type="spellStart"/>
      <w:r w:rsidRPr="00303F37">
        <w:rPr>
          <w:rFonts w:ascii="Georgia" w:hAnsi="Georgia" w:cs="Arial"/>
          <w:sz w:val="22"/>
          <w:szCs w:val="22"/>
        </w:rPr>
        <w:t>ťahokovu</w:t>
      </w:r>
      <w:proofErr w:type="spellEnd"/>
      <w:r w:rsidRPr="00303F37">
        <w:rPr>
          <w:rFonts w:ascii="Georgia" w:hAnsi="Georgia" w:cs="Arial"/>
          <w:sz w:val="22"/>
          <w:szCs w:val="22"/>
        </w:rPr>
        <w:t xml:space="preserve">. Všetky dvorce sú čiastočne prekryté strieškou, ktorá je riešená z trapézového plechu.  </w:t>
      </w:r>
    </w:p>
    <w:p w:rsidR="00B71ABC" w:rsidRPr="00303F37" w:rsidRDefault="00BC09ED">
      <w:pPr>
        <w:ind w:firstLine="708"/>
        <w:jc w:val="both"/>
        <w:rPr>
          <w:rFonts w:ascii="Georgia" w:hAnsi="Georgia"/>
        </w:rPr>
      </w:pPr>
      <w:r w:rsidRPr="00303F37">
        <w:rPr>
          <w:rFonts w:ascii="Georgia" w:hAnsi="Georgia" w:cs="Arial"/>
          <w:sz w:val="22"/>
          <w:szCs w:val="22"/>
        </w:rPr>
        <w:t xml:space="preserve">Spevnené plochy dvorcov sú riešené ako asfaltové prípadne zatrávnené plochy. </w:t>
      </w:r>
    </w:p>
    <w:p w:rsidR="00B71ABC" w:rsidRPr="00303F37" w:rsidRDefault="00B71ABC">
      <w:pPr>
        <w:jc w:val="both"/>
        <w:rPr>
          <w:rFonts w:ascii="Georgia" w:hAnsi="Georgia" w:cs="Arial"/>
          <w:b/>
          <w:sz w:val="22"/>
          <w:szCs w:val="22"/>
          <w:u w:val="single"/>
        </w:rPr>
      </w:pPr>
    </w:p>
    <w:p w:rsidR="00B71ABC" w:rsidRPr="00303F37" w:rsidRDefault="00BC09ED">
      <w:pPr>
        <w:jc w:val="both"/>
        <w:rPr>
          <w:rFonts w:ascii="Georgia" w:hAnsi="Georgia" w:cs="Arial"/>
          <w:b/>
          <w:sz w:val="22"/>
          <w:szCs w:val="22"/>
          <w:u w:val="single"/>
        </w:rPr>
      </w:pPr>
      <w:r w:rsidRPr="00303F37">
        <w:rPr>
          <w:rFonts w:ascii="Georgia" w:hAnsi="Georgia" w:cs="Arial"/>
          <w:b/>
          <w:sz w:val="22"/>
          <w:szCs w:val="22"/>
          <w:u w:val="single"/>
        </w:rPr>
        <w:t>SO 08 – KANALIZAČNÁ PRÍPOJKA</w:t>
      </w:r>
    </w:p>
    <w:p w:rsidR="00B71ABC" w:rsidRPr="00303F37" w:rsidRDefault="00B71ABC">
      <w:pPr>
        <w:pStyle w:val="Odstavecseseznamem1"/>
        <w:ind w:left="0" w:firstLine="708"/>
        <w:jc w:val="both"/>
        <w:rPr>
          <w:rFonts w:ascii="Georgia" w:hAnsi="Georgia" w:cs="Arial"/>
          <w:b/>
          <w:sz w:val="22"/>
          <w:szCs w:val="22"/>
          <w:u w:val="single"/>
        </w:rPr>
      </w:pPr>
    </w:p>
    <w:p w:rsidR="00B71ABC" w:rsidRPr="00303F37" w:rsidRDefault="00BC09ED">
      <w:pPr>
        <w:pStyle w:val="Odstavecseseznamem1"/>
        <w:ind w:left="0" w:firstLine="708"/>
        <w:jc w:val="both"/>
        <w:rPr>
          <w:rFonts w:ascii="Georgia" w:hAnsi="Georgia"/>
        </w:rPr>
      </w:pPr>
      <w:r w:rsidRPr="00303F37">
        <w:rPr>
          <w:rFonts w:ascii="Georgia" w:hAnsi="Georgia" w:cs="Arial"/>
          <w:sz w:val="22"/>
          <w:szCs w:val="22"/>
        </w:rPr>
        <w:t xml:space="preserve">Navrhovaná stavba bude napojená na existujúcu splaškovú kanalizáciu obce, ktorá je riešená </w:t>
      </w:r>
      <w:r w:rsidR="008C2BEC">
        <w:rPr>
          <w:rFonts w:ascii="Georgia" w:hAnsi="Georgia" w:cs="Arial"/>
          <w:sz w:val="22"/>
          <w:szCs w:val="22"/>
        </w:rPr>
        <w:t xml:space="preserve">                    </w:t>
      </w:r>
      <w:r w:rsidRPr="00303F37">
        <w:rPr>
          <w:rFonts w:ascii="Georgia" w:hAnsi="Georgia" w:cs="Arial"/>
          <w:sz w:val="22"/>
          <w:szCs w:val="22"/>
        </w:rPr>
        <w:t xml:space="preserve">ako tlaková. Zrážkové vody z povrchového odtoku budú odvádzané do </w:t>
      </w:r>
      <w:proofErr w:type="spellStart"/>
      <w:r w:rsidRPr="00303F37">
        <w:rPr>
          <w:rFonts w:ascii="Georgia" w:hAnsi="Georgia" w:cs="Arial"/>
          <w:sz w:val="22"/>
          <w:szCs w:val="22"/>
        </w:rPr>
        <w:t>vsakovacích</w:t>
      </w:r>
      <w:proofErr w:type="spellEnd"/>
      <w:r w:rsidRPr="00303F37">
        <w:rPr>
          <w:rFonts w:ascii="Georgia" w:hAnsi="Georgia" w:cs="Arial"/>
          <w:sz w:val="22"/>
          <w:szCs w:val="22"/>
        </w:rPr>
        <w:t xml:space="preserve"> objektov navrhnutých </w:t>
      </w:r>
      <w:r w:rsidR="00670C20">
        <w:rPr>
          <w:rFonts w:ascii="Georgia" w:hAnsi="Georgia" w:cs="Arial"/>
          <w:sz w:val="22"/>
          <w:szCs w:val="22"/>
        </w:rPr>
        <w:t xml:space="preserve">                    </w:t>
      </w:r>
      <w:r w:rsidRPr="00303F37">
        <w:rPr>
          <w:rFonts w:ascii="Georgia" w:hAnsi="Georgia" w:cs="Arial"/>
          <w:sz w:val="22"/>
          <w:szCs w:val="22"/>
        </w:rPr>
        <w:t>na pozemku investora.</w:t>
      </w:r>
    </w:p>
    <w:p w:rsidR="00B71ABC" w:rsidRPr="00303F37" w:rsidRDefault="00BC09ED">
      <w:pPr>
        <w:pStyle w:val="Odstavecseseznamem1"/>
        <w:ind w:left="0"/>
        <w:rPr>
          <w:rFonts w:ascii="Georgia" w:hAnsi="Georgia" w:cs="Arial"/>
          <w:sz w:val="22"/>
          <w:szCs w:val="22"/>
        </w:rPr>
      </w:pPr>
      <w:r w:rsidRPr="00303F37">
        <w:rPr>
          <w:rFonts w:ascii="Georgia" w:hAnsi="Georgia" w:cs="Arial"/>
          <w:sz w:val="22"/>
          <w:szCs w:val="22"/>
        </w:rPr>
        <w:tab/>
      </w:r>
    </w:p>
    <w:p w:rsidR="00B71ABC" w:rsidRPr="00303F37" w:rsidRDefault="00BC09ED">
      <w:pPr>
        <w:pStyle w:val="Odstavecseseznamem1"/>
        <w:ind w:left="0"/>
        <w:jc w:val="both"/>
        <w:rPr>
          <w:rFonts w:ascii="Georgia" w:hAnsi="Georgia" w:cs="Arial"/>
          <w:sz w:val="22"/>
          <w:szCs w:val="22"/>
        </w:rPr>
      </w:pPr>
      <w:r w:rsidRPr="00303F37">
        <w:rPr>
          <w:rFonts w:ascii="Georgia" w:hAnsi="Georgia" w:cs="Arial"/>
          <w:sz w:val="22"/>
          <w:szCs w:val="22"/>
        </w:rPr>
        <w:t>V zmysle STN EN 75 6101 Stokové siete a kanalizačné prípojky ide o:</w:t>
      </w:r>
    </w:p>
    <w:p w:rsidR="00B71ABC" w:rsidRPr="00303F37" w:rsidRDefault="00BC09ED">
      <w:pPr>
        <w:pStyle w:val="Odstavecseseznamem1"/>
        <w:ind w:left="0"/>
        <w:jc w:val="both"/>
        <w:rPr>
          <w:rFonts w:ascii="Georgia" w:hAnsi="Georgia" w:cs="Arial"/>
          <w:sz w:val="22"/>
          <w:szCs w:val="22"/>
        </w:rPr>
      </w:pPr>
      <w:r w:rsidRPr="00303F37">
        <w:rPr>
          <w:rFonts w:ascii="Georgia" w:hAnsi="Georgia" w:cs="Arial"/>
          <w:sz w:val="22"/>
          <w:szCs w:val="22"/>
        </w:rPr>
        <w:t>-  odpadové vody splaškové od obyvateľstva</w:t>
      </w:r>
    </w:p>
    <w:p w:rsidR="00B71ABC" w:rsidRPr="00303F37" w:rsidRDefault="00BC09ED">
      <w:pPr>
        <w:pStyle w:val="Odstavecseseznamem1"/>
        <w:ind w:left="0"/>
        <w:jc w:val="both"/>
        <w:rPr>
          <w:rFonts w:ascii="Georgia" w:hAnsi="Georgia" w:cs="Arial"/>
          <w:sz w:val="22"/>
          <w:szCs w:val="22"/>
        </w:rPr>
      </w:pPr>
      <w:r w:rsidRPr="00303F37">
        <w:rPr>
          <w:rFonts w:ascii="Georgia" w:hAnsi="Georgia" w:cs="Arial"/>
          <w:sz w:val="22"/>
          <w:szCs w:val="22"/>
        </w:rPr>
        <w:t xml:space="preserve">- odpadové vody zo zdravotníckych zariadení, pričom v zmysle STN EN 75 6101 čl. 4.6b) tieto vody </w:t>
      </w:r>
      <w:r w:rsidR="008C2BEC">
        <w:rPr>
          <w:rFonts w:ascii="Georgia" w:hAnsi="Georgia" w:cs="Arial"/>
          <w:sz w:val="22"/>
          <w:szCs w:val="22"/>
        </w:rPr>
        <w:t xml:space="preserve">                            </w:t>
      </w:r>
      <w:r w:rsidRPr="00303F37">
        <w:rPr>
          <w:rFonts w:ascii="Georgia" w:hAnsi="Georgia" w:cs="Arial"/>
          <w:sz w:val="22"/>
          <w:szCs w:val="22"/>
        </w:rPr>
        <w:t>je možné vypúšťať priamo do stokovej siete verejnej kanalizácie, ak sú to odpadové vody zo zariadenia II. kategórie podľa STN 75 6406: 1997 ako sú neinfekčné lôžkové oddelenia nemocníc, polikliniky a pod. Z uvedeného vyplýva, že z splaškové odpadové vody z objektu je možné vypúšťať priamo do verejnej kanalizácie.</w:t>
      </w:r>
    </w:p>
    <w:p w:rsidR="00B71ABC" w:rsidRPr="00303F37" w:rsidRDefault="00B71ABC">
      <w:pPr>
        <w:pStyle w:val="Odstavecseseznamem1"/>
        <w:jc w:val="both"/>
        <w:rPr>
          <w:rFonts w:ascii="Georgia" w:hAnsi="Georgia" w:cs="Arial"/>
          <w:sz w:val="22"/>
          <w:szCs w:val="22"/>
        </w:rPr>
      </w:pPr>
    </w:p>
    <w:p w:rsidR="00B71ABC" w:rsidRPr="00303F37" w:rsidRDefault="00BC09ED">
      <w:pPr>
        <w:pStyle w:val="Odstavecseseznamem1"/>
        <w:ind w:left="0" w:firstLine="708"/>
        <w:jc w:val="both"/>
        <w:rPr>
          <w:rFonts w:ascii="Georgia" w:hAnsi="Georgia"/>
        </w:rPr>
      </w:pPr>
      <w:r w:rsidRPr="00303F37">
        <w:rPr>
          <w:rFonts w:ascii="Georgia" w:hAnsi="Georgia" w:cs="Arial"/>
          <w:sz w:val="22"/>
          <w:szCs w:val="22"/>
        </w:rPr>
        <w:t xml:space="preserve">Odpadové vody splaškové budú zberané gravitačnou kanalizáciou po areáli objektu do čerpacej stanice. Na splaškovej kanalizácii gravitačnej budú osadené kanalizačné šachty. Z čerpacej stanice budú tlakovo odvádzané do verejnej tlakovej kanalizácie. Presné podmienky napojenia budú riešené v ďalšom stupni PD. Kanalizačná prípojka tlaková bude vedená cez parcelu investora č. 259/35, ďalej po parcele </w:t>
      </w:r>
      <w:r w:rsidR="00670C20">
        <w:rPr>
          <w:rFonts w:ascii="Georgia" w:hAnsi="Georgia" w:cs="Arial"/>
          <w:sz w:val="22"/>
          <w:szCs w:val="22"/>
        </w:rPr>
        <w:t xml:space="preserve">                </w:t>
      </w:r>
      <w:r w:rsidRPr="00303F37">
        <w:rPr>
          <w:rFonts w:ascii="Georgia" w:hAnsi="Georgia" w:cs="Arial"/>
          <w:sz w:val="22"/>
          <w:szCs w:val="22"/>
        </w:rPr>
        <w:t>č. 257/2, 259/20 k miestnej komunikácii. Ďalej bude vedená popod cestu p. č. 265/1 a za cestou napojená na verejnú kanalizáciu. Tlakové potrubie prípojky sa predpokladá HDPE D90. Celková dĺžka tlakovej prípojky od čerpacej stanice až po bod napojenia bude cca 235 m, z toho dĺžka prípojky od hranice parcely investora po bod napojenia bude cca 115 m (vedené po parcelách 257/2 a 259/20).</w:t>
      </w:r>
    </w:p>
    <w:p w:rsidR="00B71ABC" w:rsidRPr="00303F37" w:rsidRDefault="00B71ABC">
      <w:pPr>
        <w:pStyle w:val="Odstavecseseznamem1"/>
        <w:rPr>
          <w:rFonts w:ascii="Georgia" w:hAnsi="Georgia" w:cs="Arial"/>
          <w:sz w:val="22"/>
          <w:szCs w:val="22"/>
        </w:rPr>
      </w:pPr>
    </w:p>
    <w:p w:rsidR="00B71ABC" w:rsidRPr="00303F37" w:rsidRDefault="00BC09ED">
      <w:pPr>
        <w:pStyle w:val="Odstavecseseznamem1"/>
        <w:ind w:left="0"/>
        <w:rPr>
          <w:rFonts w:ascii="Georgia" w:hAnsi="Georgia" w:cs="Arial"/>
          <w:i/>
          <w:sz w:val="22"/>
          <w:szCs w:val="22"/>
          <w:u w:val="single"/>
        </w:rPr>
      </w:pPr>
      <w:r w:rsidRPr="00303F37">
        <w:rPr>
          <w:rFonts w:ascii="Georgia" w:hAnsi="Georgia" w:cs="Arial"/>
          <w:i/>
          <w:sz w:val="22"/>
          <w:szCs w:val="22"/>
          <w:u w:val="single"/>
        </w:rPr>
        <w:t xml:space="preserve">Množstvo, kvalita a technické riešenie zrážkových vôd </w:t>
      </w:r>
    </w:p>
    <w:p w:rsidR="00B71ABC" w:rsidRPr="00303F37" w:rsidRDefault="00BC09ED">
      <w:pPr>
        <w:pStyle w:val="Odstavecseseznamem1"/>
        <w:ind w:left="0"/>
        <w:jc w:val="both"/>
        <w:rPr>
          <w:rFonts w:ascii="Georgia" w:hAnsi="Georgia" w:cs="Arial"/>
          <w:sz w:val="22"/>
          <w:szCs w:val="22"/>
        </w:rPr>
      </w:pPr>
      <w:r w:rsidRPr="00303F37">
        <w:rPr>
          <w:rFonts w:ascii="Georgia" w:hAnsi="Georgia" w:cs="Arial"/>
          <w:sz w:val="22"/>
          <w:szCs w:val="22"/>
        </w:rPr>
        <w:t>Všetky zrážkové vody z povrchového odtoku budú zachytávané na pozemku investora a</w:t>
      </w:r>
      <w:r w:rsidR="00670C20">
        <w:rPr>
          <w:rFonts w:ascii="Georgia" w:hAnsi="Georgia" w:cs="Arial"/>
          <w:sz w:val="22"/>
          <w:szCs w:val="22"/>
        </w:rPr>
        <w:t> </w:t>
      </w:r>
      <w:r w:rsidRPr="00303F37">
        <w:rPr>
          <w:rFonts w:ascii="Georgia" w:hAnsi="Georgia" w:cs="Arial"/>
          <w:sz w:val="22"/>
          <w:szCs w:val="22"/>
        </w:rPr>
        <w:t>odvádzané</w:t>
      </w:r>
      <w:r w:rsidR="00670C20">
        <w:rPr>
          <w:rFonts w:ascii="Georgia" w:hAnsi="Georgia" w:cs="Arial"/>
          <w:sz w:val="22"/>
          <w:szCs w:val="22"/>
        </w:rPr>
        <w:t xml:space="preserve">                    </w:t>
      </w:r>
      <w:r w:rsidRPr="00303F37">
        <w:rPr>
          <w:rFonts w:ascii="Georgia" w:hAnsi="Georgia" w:cs="Arial"/>
          <w:sz w:val="22"/>
          <w:szCs w:val="22"/>
        </w:rPr>
        <w:t xml:space="preserve"> do </w:t>
      </w:r>
      <w:proofErr w:type="spellStart"/>
      <w:r w:rsidRPr="00303F37">
        <w:rPr>
          <w:rFonts w:ascii="Georgia" w:hAnsi="Georgia" w:cs="Arial"/>
          <w:sz w:val="22"/>
          <w:szCs w:val="22"/>
        </w:rPr>
        <w:t>vsakovacích</w:t>
      </w:r>
      <w:proofErr w:type="spellEnd"/>
      <w:r w:rsidRPr="00303F37">
        <w:rPr>
          <w:rFonts w:ascii="Georgia" w:hAnsi="Georgia" w:cs="Arial"/>
          <w:sz w:val="22"/>
          <w:szCs w:val="22"/>
        </w:rPr>
        <w:t xml:space="preserve"> objektov umiestnených taktiež na pozemku investora.</w:t>
      </w:r>
    </w:p>
    <w:p w:rsidR="00B71ABC" w:rsidRPr="00303F37" w:rsidRDefault="00B71ABC">
      <w:pPr>
        <w:pStyle w:val="Odstavecseseznamem1"/>
        <w:jc w:val="both"/>
        <w:rPr>
          <w:rFonts w:ascii="Georgia" w:hAnsi="Georgia" w:cs="Arial"/>
          <w:sz w:val="22"/>
          <w:szCs w:val="22"/>
        </w:rPr>
      </w:pPr>
    </w:p>
    <w:p w:rsidR="00B71ABC" w:rsidRPr="00303F37" w:rsidRDefault="00BC09ED">
      <w:pPr>
        <w:pStyle w:val="Odstavecseseznamem1"/>
        <w:ind w:left="0"/>
        <w:jc w:val="both"/>
        <w:rPr>
          <w:rFonts w:ascii="Georgia" w:hAnsi="Georgia" w:cs="Arial"/>
          <w:sz w:val="22"/>
          <w:szCs w:val="22"/>
        </w:rPr>
      </w:pPr>
      <w:r w:rsidRPr="00303F37">
        <w:rPr>
          <w:rFonts w:ascii="Georgia" w:hAnsi="Georgia" w:cs="Arial"/>
          <w:sz w:val="22"/>
          <w:szCs w:val="22"/>
        </w:rPr>
        <w:t>Druhy zrážkových vôd:</w:t>
      </w:r>
    </w:p>
    <w:p w:rsidR="00B71ABC" w:rsidRPr="00303F37" w:rsidRDefault="00BC09ED">
      <w:pPr>
        <w:rPr>
          <w:rFonts w:ascii="Georgia" w:hAnsi="Georgia"/>
        </w:rPr>
      </w:pPr>
      <w:r w:rsidRPr="00303F37">
        <w:rPr>
          <w:rFonts w:ascii="Georgia" w:hAnsi="Georgia" w:cs="Arial"/>
          <w:i/>
          <w:sz w:val="22"/>
          <w:szCs w:val="22"/>
        </w:rPr>
        <w:t xml:space="preserve">Podľa pôvodu a charakteru znečistenia </w:t>
      </w:r>
      <w:r w:rsidRPr="00303F37">
        <w:rPr>
          <w:rFonts w:ascii="Georgia" w:hAnsi="Georgia" w:cs="Arial"/>
          <w:sz w:val="22"/>
          <w:szCs w:val="22"/>
        </w:rPr>
        <w:t>v zmysle STN EN 75 6101 „Stokové siete a kanalizačné prípojky“</w:t>
      </w:r>
      <w:r w:rsidRPr="00303F37">
        <w:rPr>
          <w:rFonts w:ascii="Georgia" w:hAnsi="Georgia" w:cs="Arial"/>
          <w:i/>
          <w:sz w:val="22"/>
          <w:szCs w:val="22"/>
        </w:rPr>
        <w:t xml:space="preserve"> ide o</w:t>
      </w:r>
      <w:r w:rsidRPr="00303F37">
        <w:rPr>
          <w:rFonts w:ascii="Georgia" w:hAnsi="Georgia" w:cs="Arial"/>
          <w:sz w:val="22"/>
          <w:szCs w:val="22"/>
        </w:rPr>
        <w:t>:</w:t>
      </w:r>
    </w:p>
    <w:p w:rsidR="00B71ABC" w:rsidRPr="00303F37" w:rsidRDefault="00BC09ED">
      <w:pPr>
        <w:jc w:val="both"/>
        <w:rPr>
          <w:rFonts w:ascii="Georgia" w:hAnsi="Georgia" w:cs="Arial"/>
          <w:sz w:val="22"/>
          <w:szCs w:val="22"/>
        </w:rPr>
      </w:pPr>
      <w:r w:rsidRPr="00303F37">
        <w:rPr>
          <w:rFonts w:ascii="Georgia" w:hAnsi="Georgia" w:cs="Arial"/>
          <w:sz w:val="22"/>
          <w:szCs w:val="22"/>
        </w:rPr>
        <w:t>- zrážkové vody z povrchového odtoku odvádzané kanalizáciou napr. z parkov, záhrad, striech, peších zón a neznečistených pozemných komunikácií bez znečistenia</w:t>
      </w:r>
    </w:p>
    <w:p w:rsidR="00B71ABC" w:rsidRPr="00303F37" w:rsidRDefault="00BC09ED">
      <w:pPr>
        <w:jc w:val="both"/>
        <w:rPr>
          <w:rFonts w:ascii="Georgia" w:hAnsi="Georgia" w:cs="Arial"/>
          <w:sz w:val="22"/>
          <w:szCs w:val="22"/>
        </w:rPr>
      </w:pPr>
      <w:r w:rsidRPr="00303F37">
        <w:rPr>
          <w:rFonts w:ascii="Georgia" w:hAnsi="Georgia" w:cs="Arial"/>
          <w:sz w:val="22"/>
          <w:szCs w:val="22"/>
        </w:rPr>
        <w:t xml:space="preserve">- zrážkové vody z povrchového odtoku odvádzané kanalizáciou napr. z parkoviska alebo pozemných komunikácií s obsahom znečisťujúcich látok, ktoré sa majú primerane čistiť. Navrhuje sa čistenie zachytávaním znečisťujúcich látok v odlučovači ropných látok. </w:t>
      </w:r>
    </w:p>
    <w:p w:rsidR="00B71ABC" w:rsidRDefault="00B71ABC">
      <w:pPr>
        <w:pStyle w:val="Odstavecseseznamem1"/>
        <w:ind w:left="0"/>
        <w:rPr>
          <w:rFonts w:ascii="Georgia" w:hAnsi="Georgia" w:cs="Arial"/>
          <w:sz w:val="22"/>
          <w:szCs w:val="22"/>
        </w:rPr>
      </w:pPr>
    </w:p>
    <w:p w:rsidR="00B71ABC" w:rsidRPr="00303F37" w:rsidRDefault="00BC09ED">
      <w:pPr>
        <w:pStyle w:val="Odstavecseseznamem1"/>
        <w:ind w:left="0"/>
        <w:rPr>
          <w:rFonts w:ascii="Georgia" w:hAnsi="Georgia" w:cs="Arial"/>
          <w:i/>
          <w:sz w:val="22"/>
          <w:szCs w:val="22"/>
          <w:u w:val="single"/>
        </w:rPr>
      </w:pPr>
      <w:r w:rsidRPr="00303F37">
        <w:rPr>
          <w:rFonts w:ascii="Georgia" w:hAnsi="Georgia" w:cs="Arial"/>
          <w:i/>
          <w:sz w:val="22"/>
          <w:szCs w:val="22"/>
          <w:u w:val="single"/>
        </w:rPr>
        <w:t>Znečistená kanalizácia</w:t>
      </w:r>
    </w:p>
    <w:p w:rsidR="00B71ABC" w:rsidRPr="00303F37" w:rsidRDefault="00BC09ED">
      <w:pPr>
        <w:pStyle w:val="Odstavecseseznamem1"/>
        <w:ind w:left="0" w:firstLine="708"/>
        <w:jc w:val="both"/>
        <w:rPr>
          <w:rFonts w:ascii="Georgia" w:hAnsi="Georgia" w:cs="Arial"/>
          <w:sz w:val="22"/>
          <w:szCs w:val="22"/>
        </w:rPr>
      </w:pPr>
      <w:r w:rsidRPr="00303F37">
        <w:rPr>
          <w:rFonts w:ascii="Georgia" w:hAnsi="Georgia" w:cs="Arial"/>
          <w:sz w:val="22"/>
          <w:szCs w:val="22"/>
        </w:rPr>
        <w:t xml:space="preserve">Povrchové vody z parkoviska a priľahlých spevnených plôch budú pred odvedením </w:t>
      </w:r>
      <w:r w:rsidR="00670C20">
        <w:rPr>
          <w:rFonts w:ascii="Georgia" w:hAnsi="Georgia" w:cs="Arial"/>
          <w:sz w:val="22"/>
          <w:szCs w:val="22"/>
        </w:rPr>
        <w:t xml:space="preserve"> </w:t>
      </w:r>
      <w:r w:rsidRPr="00303F37">
        <w:rPr>
          <w:rFonts w:ascii="Georgia" w:hAnsi="Georgia" w:cs="Arial"/>
          <w:sz w:val="22"/>
          <w:szCs w:val="22"/>
        </w:rPr>
        <w:t xml:space="preserve">do </w:t>
      </w:r>
      <w:proofErr w:type="spellStart"/>
      <w:r w:rsidRPr="00303F37">
        <w:rPr>
          <w:rFonts w:ascii="Georgia" w:hAnsi="Georgia" w:cs="Arial"/>
          <w:sz w:val="22"/>
          <w:szCs w:val="22"/>
        </w:rPr>
        <w:t>vsakovacích</w:t>
      </w:r>
      <w:proofErr w:type="spellEnd"/>
      <w:r w:rsidRPr="00303F37">
        <w:rPr>
          <w:rFonts w:ascii="Georgia" w:hAnsi="Georgia" w:cs="Arial"/>
          <w:sz w:val="22"/>
          <w:szCs w:val="22"/>
        </w:rPr>
        <w:t xml:space="preserve"> objektov prečisťované v odlučovači ropných látok (ORL). Navrhuje sa ORL s prietokom 30 l/s so stupňom čistenia do 0,5 mg/l NEL. Kanalizácia bude prevedená z rúr PVC. Predpokladá</w:t>
      </w:r>
      <w:r w:rsidR="00670C20">
        <w:rPr>
          <w:rFonts w:ascii="Georgia" w:hAnsi="Georgia" w:cs="Arial"/>
          <w:sz w:val="22"/>
          <w:szCs w:val="22"/>
        </w:rPr>
        <w:t xml:space="preserve"> </w:t>
      </w:r>
      <w:r w:rsidRPr="00303F37">
        <w:rPr>
          <w:rFonts w:ascii="Georgia" w:hAnsi="Georgia" w:cs="Arial"/>
          <w:sz w:val="22"/>
          <w:szCs w:val="22"/>
        </w:rPr>
        <w:t>sa gravitačne vedená kanalizácia.</w:t>
      </w:r>
    </w:p>
    <w:p w:rsidR="00B71ABC" w:rsidRPr="00303F37" w:rsidRDefault="00B71ABC">
      <w:pPr>
        <w:pStyle w:val="Odstavecseseznamem1"/>
        <w:rPr>
          <w:rFonts w:ascii="Georgia" w:hAnsi="Georgia" w:cs="Arial"/>
          <w:sz w:val="22"/>
          <w:szCs w:val="22"/>
        </w:rPr>
      </w:pPr>
    </w:p>
    <w:p w:rsidR="00B71ABC" w:rsidRPr="00303F37" w:rsidRDefault="00BC09ED">
      <w:pPr>
        <w:pStyle w:val="Odstavecseseznamem1"/>
        <w:ind w:left="0"/>
        <w:jc w:val="both"/>
        <w:rPr>
          <w:rFonts w:ascii="Georgia" w:hAnsi="Georgia" w:cs="Arial"/>
          <w:i/>
          <w:sz w:val="22"/>
          <w:szCs w:val="22"/>
          <w:u w:val="single"/>
        </w:rPr>
      </w:pPr>
      <w:r w:rsidRPr="00303F37">
        <w:rPr>
          <w:rFonts w:ascii="Georgia" w:hAnsi="Georgia" w:cs="Arial"/>
          <w:i/>
          <w:sz w:val="22"/>
          <w:szCs w:val="22"/>
          <w:u w:val="single"/>
        </w:rPr>
        <w:t>Dažďová kanalizácia</w:t>
      </w:r>
    </w:p>
    <w:p w:rsidR="00B71ABC" w:rsidRPr="00303F37" w:rsidRDefault="00BC09ED">
      <w:pPr>
        <w:pStyle w:val="Odstavecseseznamem1"/>
        <w:ind w:left="0" w:firstLine="708"/>
        <w:jc w:val="both"/>
        <w:rPr>
          <w:rFonts w:ascii="Georgia" w:hAnsi="Georgia" w:cs="Arial"/>
          <w:sz w:val="22"/>
          <w:szCs w:val="22"/>
        </w:rPr>
      </w:pPr>
      <w:r w:rsidRPr="00303F37">
        <w:rPr>
          <w:rFonts w:ascii="Georgia" w:hAnsi="Georgia" w:cs="Arial"/>
          <w:sz w:val="22"/>
          <w:szCs w:val="22"/>
        </w:rPr>
        <w:t xml:space="preserve">Zrážkové vody z povrchového odtoku striech budú odvádzané rovno do </w:t>
      </w:r>
      <w:proofErr w:type="spellStart"/>
      <w:r w:rsidRPr="00303F37">
        <w:rPr>
          <w:rFonts w:ascii="Georgia" w:hAnsi="Georgia" w:cs="Arial"/>
          <w:sz w:val="22"/>
          <w:szCs w:val="22"/>
        </w:rPr>
        <w:t>vsakovacích</w:t>
      </w:r>
      <w:proofErr w:type="spellEnd"/>
      <w:r w:rsidRPr="00303F37">
        <w:rPr>
          <w:rFonts w:ascii="Georgia" w:hAnsi="Georgia" w:cs="Arial"/>
          <w:sz w:val="22"/>
          <w:szCs w:val="22"/>
        </w:rPr>
        <w:t xml:space="preserve"> objektov. Väčšina objektov bude mať vnútorné dažďové zvody. V prípade, že budú aj vonkajšie dažďové zvody,</w:t>
      </w:r>
      <w:r w:rsidR="008C2BEC">
        <w:rPr>
          <w:rFonts w:ascii="Georgia" w:hAnsi="Georgia" w:cs="Arial"/>
          <w:sz w:val="22"/>
          <w:szCs w:val="22"/>
        </w:rPr>
        <w:t xml:space="preserve">                      </w:t>
      </w:r>
      <w:r w:rsidRPr="00303F37">
        <w:rPr>
          <w:rFonts w:ascii="Georgia" w:hAnsi="Georgia" w:cs="Arial"/>
          <w:sz w:val="22"/>
          <w:szCs w:val="22"/>
        </w:rPr>
        <w:t xml:space="preserve"> </w:t>
      </w:r>
      <w:r w:rsidRPr="00303F37">
        <w:rPr>
          <w:rFonts w:ascii="Georgia" w:hAnsi="Georgia" w:cs="Arial"/>
          <w:sz w:val="22"/>
          <w:szCs w:val="22"/>
        </w:rPr>
        <w:lastRenderedPageBreak/>
        <w:t xml:space="preserve">tie budú napojené na kanalizáciu cez lapač strešných splavenín. Kanalizácia bude prevedená z rúr PVC. Predpokladá sa gravitačne vedená kanalizácia. </w:t>
      </w:r>
    </w:p>
    <w:p w:rsidR="00B71ABC" w:rsidRPr="00303F37" w:rsidRDefault="00B71ABC">
      <w:pPr>
        <w:pStyle w:val="Odstavecseseznamem1"/>
        <w:jc w:val="both"/>
        <w:rPr>
          <w:rFonts w:ascii="Georgia" w:hAnsi="Georgia" w:cs="Arial"/>
          <w:sz w:val="22"/>
          <w:szCs w:val="22"/>
        </w:rPr>
      </w:pPr>
    </w:p>
    <w:p w:rsidR="00B71ABC" w:rsidRPr="00303F37" w:rsidRDefault="00BC09ED">
      <w:pPr>
        <w:pStyle w:val="Odstavecseseznamem1"/>
        <w:ind w:left="0"/>
        <w:jc w:val="both"/>
        <w:rPr>
          <w:rFonts w:ascii="Georgia" w:hAnsi="Georgia"/>
        </w:rPr>
      </w:pPr>
      <w:proofErr w:type="spellStart"/>
      <w:r w:rsidRPr="00303F37">
        <w:rPr>
          <w:rFonts w:ascii="Georgia" w:hAnsi="Georgia" w:cs="Arial"/>
          <w:i/>
          <w:sz w:val="22"/>
          <w:szCs w:val="22"/>
          <w:u w:val="single"/>
        </w:rPr>
        <w:t>Vsakovacie</w:t>
      </w:r>
      <w:proofErr w:type="spellEnd"/>
      <w:r w:rsidRPr="00303F37">
        <w:rPr>
          <w:rFonts w:ascii="Georgia" w:hAnsi="Georgia" w:cs="Arial"/>
          <w:i/>
          <w:sz w:val="22"/>
          <w:szCs w:val="22"/>
          <w:u w:val="single"/>
        </w:rPr>
        <w:t xml:space="preserve"> objekty</w:t>
      </w:r>
    </w:p>
    <w:p w:rsidR="00B71ABC" w:rsidRPr="00303F37" w:rsidRDefault="00BC09ED">
      <w:pPr>
        <w:pStyle w:val="Odstavecseseznamem1"/>
        <w:ind w:left="0" w:firstLine="708"/>
        <w:jc w:val="both"/>
        <w:rPr>
          <w:rFonts w:ascii="Georgia" w:hAnsi="Georgia" w:cs="Arial"/>
          <w:sz w:val="22"/>
          <w:szCs w:val="22"/>
        </w:rPr>
      </w:pPr>
      <w:r w:rsidRPr="00303F37">
        <w:rPr>
          <w:rFonts w:ascii="Georgia" w:hAnsi="Georgia" w:cs="Arial"/>
          <w:sz w:val="22"/>
          <w:szCs w:val="22"/>
        </w:rPr>
        <w:t xml:space="preserve">Na základe pozitívneho geologického prieskumu zrážkové vody z povrchového odtoku spevnených plôch a striech objektov budú odvádzané do </w:t>
      </w:r>
      <w:proofErr w:type="spellStart"/>
      <w:r w:rsidRPr="00303F37">
        <w:rPr>
          <w:rFonts w:ascii="Georgia" w:hAnsi="Georgia" w:cs="Arial"/>
          <w:sz w:val="22"/>
          <w:szCs w:val="22"/>
        </w:rPr>
        <w:t>vsakovacích</w:t>
      </w:r>
      <w:proofErr w:type="spellEnd"/>
      <w:r w:rsidRPr="00303F37">
        <w:rPr>
          <w:rFonts w:ascii="Georgia" w:hAnsi="Georgia" w:cs="Arial"/>
          <w:sz w:val="22"/>
          <w:szCs w:val="22"/>
        </w:rPr>
        <w:t xml:space="preserve"> objektov na území investora. Predpokladajú</w:t>
      </w:r>
      <w:r w:rsidR="00670C20">
        <w:rPr>
          <w:rFonts w:ascii="Georgia" w:hAnsi="Georgia" w:cs="Arial"/>
          <w:sz w:val="22"/>
          <w:szCs w:val="22"/>
        </w:rPr>
        <w:t xml:space="preserve">                  </w:t>
      </w:r>
      <w:r w:rsidRPr="00303F37">
        <w:rPr>
          <w:rFonts w:ascii="Georgia" w:hAnsi="Georgia" w:cs="Arial"/>
          <w:sz w:val="22"/>
          <w:szCs w:val="22"/>
        </w:rPr>
        <w:t xml:space="preserve"> sa tri </w:t>
      </w:r>
      <w:proofErr w:type="spellStart"/>
      <w:r w:rsidRPr="00303F37">
        <w:rPr>
          <w:rFonts w:ascii="Georgia" w:hAnsi="Georgia" w:cs="Arial"/>
          <w:sz w:val="22"/>
          <w:szCs w:val="22"/>
        </w:rPr>
        <w:t>vsakovacie</w:t>
      </w:r>
      <w:proofErr w:type="spellEnd"/>
      <w:r w:rsidRPr="00303F37">
        <w:rPr>
          <w:rFonts w:ascii="Georgia" w:hAnsi="Georgia" w:cs="Arial"/>
          <w:sz w:val="22"/>
          <w:szCs w:val="22"/>
        </w:rPr>
        <w:t xml:space="preserve"> objekty. </w:t>
      </w:r>
      <w:proofErr w:type="spellStart"/>
      <w:r w:rsidRPr="00303F37">
        <w:rPr>
          <w:rFonts w:ascii="Georgia" w:hAnsi="Georgia" w:cs="Arial"/>
          <w:sz w:val="22"/>
          <w:szCs w:val="22"/>
        </w:rPr>
        <w:t>Vsakovacie</w:t>
      </w:r>
      <w:proofErr w:type="spellEnd"/>
      <w:r w:rsidRPr="00303F37">
        <w:rPr>
          <w:rFonts w:ascii="Georgia" w:hAnsi="Georgia" w:cs="Arial"/>
          <w:sz w:val="22"/>
          <w:szCs w:val="22"/>
        </w:rPr>
        <w:t xml:space="preserve"> objekty budú vybudované z bežne dostupných plastových </w:t>
      </w:r>
      <w:proofErr w:type="spellStart"/>
      <w:r w:rsidRPr="00303F37">
        <w:rPr>
          <w:rFonts w:ascii="Georgia" w:hAnsi="Georgia" w:cs="Arial"/>
          <w:sz w:val="22"/>
          <w:szCs w:val="22"/>
        </w:rPr>
        <w:t>vsakovacích</w:t>
      </w:r>
      <w:proofErr w:type="spellEnd"/>
      <w:r w:rsidRPr="00303F37">
        <w:rPr>
          <w:rFonts w:ascii="Georgia" w:hAnsi="Georgia" w:cs="Arial"/>
          <w:sz w:val="22"/>
          <w:szCs w:val="22"/>
        </w:rPr>
        <w:t xml:space="preserve"> blokov. Presný objem </w:t>
      </w:r>
      <w:proofErr w:type="spellStart"/>
      <w:r w:rsidRPr="00303F37">
        <w:rPr>
          <w:rFonts w:ascii="Georgia" w:hAnsi="Georgia" w:cs="Arial"/>
          <w:sz w:val="22"/>
          <w:szCs w:val="22"/>
        </w:rPr>
        <w:t>vsakovacích</w:t>
      </w:r>
      <w:proofErr w:type="spellEnd"/>
      <w:r w:rsidRPr="00303F37">
        <w:rPr>
          <w:rFonts w:ascii="Georgia" w:hAnsi="Georgia" w:cs="Arial"/>
          <w:sz w:val="22"/>
          <w:szCs w:val="22"/>
        </w:rPr>
        <w:t xml:space="preserve"> objektov bude určený výpočtom v ďalšom stupni PD</w:t>
      </w:r>
      <w:r w:rsidR="00670C20">
        <w:rPr>
          <w:rFonts w:ascii="Georgia" w:hAnsi="Georgia" w:cs="Arial"/>
          <w:sz w:val="22"/>
          <w:szCs w:val="22"/>
        </w:rPr>
        <w:t xml:space="preserve"> </w:t>
      </w:r>
      <w:r w:rsidRPr="00303F37">
        <w:rPr>
          <w:rFonts w:ascii="Georgia" w:hAnsi="Georgia" w:cs="Arial"/>
          <w:sz w:val="22"/>
          <w:szCs w:val="22"/>
        </w:rPr>
        <w:t xml:space="preserve">po zrealizovaní </w:t>
      </w:r>
      <w:proofErr w:type="spellStart"/>
      <w:r w:rsidRPr="00303F37">
        <w:rPr>
          <w:rFonts w:ascii="Georgia" w:hAnsi="Georgia" w:cs="Arial"/>
          <w:sz w:val="22"/>
          <w:szCs w:val="22"/>
        </w:rPr>
        <w:t>vsakovacej</w:t>
      </w:r>
      <w:proofErr w:type="spellEnd"/>
      <w:r w:rsidRPr="00303F37">
        <w:rPr>
          <w:rFonts w:ascii="Georgia" w:hAnsi="Georgia" w:cs="Arial"/>
          <w:sz w:val="22"/>
          <w:szCs w:val="22"/>
        </w:rPr>
        <w:t xml:space="preserve"> skúšky.</w:t>
      </w:r>
    </w:p>
    <w:p w:rsidR="00B71ABC" w:rsidRPr="00303F37" w:rsidRDefault="00B71ABC">
      <w:pPr>
        <w:jc w:val="both"/>
        <w:rPr>
          <w:rFonts w:ascii="Georgia" w:hAnsi="Georgia" w:cs="Arial"/>
          <w:sz w:val="22"/>
          <w:szCs w:val="22"/>
          <w:u w:val="single"/>
        </w:rPr>
      </w:pPr>
    </w:p>
    <w:p w:rsidR="00B71ABC" w:rsidRPr="00303F37" w:rsidRDefault="00BC09ED">
      <w:pPr>
        <w:jc w:val="both"/>
        <w:rPr>
          <w:rFonts w:ascii="Georgia" w:hAnsi="Georgia" w:cs="Arial"/>
          <w:b/>
          <w:sz w:val="22"/>
          <w:szCs w:val="22"/>
          <w:u w:val="single"/>
        </w:rPr>
      </w:pPr>
      <w:r w:rsidRPr="00303F37">
        <w:rPr>
          <w:rFonts w:ascii="Georgia" w:hAnsi="Georgia" w:cs="Arial"/>
          <w:b/>
          <w:sz w:val="22"/>
          <w:szCs w:val="22"/>
          <w:u w:val="single"/>
        </w:rPr>
        <w:t>SO 09 – VODOVODNÁ PRÍPOJKA</w:t>
      </w:r>
    </w:p>
    <w:p w:rsidR="00B71ABC" w:rsidRPr="00303F37" w:rsidRDefault="00B71ABC">
      <w:pPr>
        <w:jc w:val="both"/>
        <w:rPr>
          <w:rFonts w:ascii="Georgia" w:hAnsi="Georgia" w:cs="Arial"/>
          <w:b/>
          <w:sz w:val="20"/>
          <w:szCs w:val="22"/>
          <w:u w:val="single"/>
        </w:rPr>
      </w:pPr>
    </w:p>
    <w:p w:rsidR="00B71ABC" w:rsidRPr="00303F37" w:rsidRDefault="00BC09ED">
      <w:pPr>
        <w:pStyle w:val="Odstavecseseznamem1"/>
        <w:ind w:left="0" w:firstLine="708"/>
        <w:jc w:val="both"/>
        <w:rPr>
          <w:rFonts w:ascii="Georgia" w:hAnsi="Georgia" w:cs="Arial"/>
          <w:sz w:val="22"/>
        </w:rPr>
      </w:pPr>
      <w:r w:rsidRPr="00303F37">
        <w:rPr>
          <w:rFonts w:ascii="Georgia" w:hAnsi="Georgia" w:cs="Arial"/>
          <w:sz w:val="22"/>
        </w:rPr>
        <w:t>Vodovodná prípojka bude napojená na verejný vodovod DN 100 nachádzajúci sa na konci ulice Športová na p. č. 259/102. Po napojení bude vodovodné potrubie vedené kolmo popod miestnu komunikáciu p. č. 259/20 na pozemok investora p. č. 259/35. Všetky parcely sú druhu C. Potrubie</w:t>
      </w:r>
      <w:r w:rsidR="008C2BEC">
        <w:rPr>
          <w:rFonts w:ascii="Georgia" w:hAnsi="Georgia" w:cs="Arial"/>
          <w:sz w:val="22"/>
        </w:rPr>
        <w:t xml:space="preserve">                          </w:t>
      </w:r>
      <w:r w:rsidRPr="00303F37">
        <w:rPr>
          <w:rFonts w:ascii="Georgia" w:hAnsi="Georgia" w:cs="Arial"/>
          <w:sz w:val="22"/>
        </w:rPr>
        <w:t xml:space="preserve"> pod cestou bude uložené v chráničke. Za hranicou pozemku sa osadí vodomerná šachta s vodomernou zostavou na meranie prietoku vody. Predpokladá sa potrubie HDPE D 90. Presnejšie bude potrubie dimenzované v ďalšom stupni PD. Na potrubí bude osadený jeden hydrant nadzemný DN 80 slúžiaci ako </w:t>
      </w:r>
      <w:proofErr w:type="spellStart"/>
      <w:r w:rsidRPr="00303F37">
        <w:rPr>
          <w:rFonts w:ascii="Georgia" w:hAnsi="Georgia" w:cs="Arial"/>
          <w:sz w:val="22"/>
        </w:rPr>
        <w:t>kalník</w:t>
      </w:r>
      <w:proofErr w:type="spellEnd"/>
      <w:r w:rsidRPr="00303F37">
        <w:rPr>
          <w:rFonts w:ascii="Georgia" w:hAnsi="Georgia" w:cs="Arial"/>
          <w:sz w:val="22"/>
        </w:rPr>
        <w:t>. Dĺžka prípojky od bodu napojenia po hlavný uzáver umiestnený v objekte garáže bude približne</w:t>
      </w:r>
      <w:r w:rsidR="008C2BEC">
        <w:rPr>
          <w:rFonts w:ascii="Georgia" w:hAnsi="Georgia" w:cs="Arial"/>
          <w:sz w:val="22"/>
        </w:rPr>
        <w:t xml:space="preserve">     </w:t>
      </w:r>
      <w:r w:rsidRPr="00303F37">
        <w:rPr>
          <w:rFonts w:ascii="Georgia" w:hAnsi="Georgia" w:cs="Arial"/>
          <w:sz w:val="22"/>
        </w:rPr>
        <w:t xml:space="preserve"> 165 m. Z objektu garáže bude potrubie ďalej vedené k objektu ZVJS a objektu </w:t>
      </w:r>
      <w:proofErr w:type="spellStart"/>
      <w:r w:rsidRPr="00303F37">
        <w:rPr>
          <w:rFonts w:ascii="Georgia" w:hAnsi="Georgia" w:cs="Arial"/>
          <w:sz w:val="22"/>
        </w:rPr>
        <w:t>Detenčného</w:t>
      </w:r>
      <w:proofErr w:type="spellEnd"/>
      <w:r w:rsidRPr="00303F37">
        <w:rPr>
          <w:rFonts w:ascii="Georgia" w:hAnsi="Georgia" w:cs="Arial"/>
          <w:sz w:val="22"/>
        </w:rPr>
        <w:t xml:space="preserve"> ústavu.</w:t>
      </w:r>
    </w:p>
    <w:p w:rsidR="00B71ABC" w:rsidRPr="00303F37" w:rsidRDefault="00B71ABC">
      <w:pPr>
        <w:pStyle w:val="Odstavecseseznamem1"/>
        <w:jc w:val="both"/>
        <w:rPr>
          <w:rFonts w:ascii="Georgia" w:hAnsi="Georgia" w:cs="Arial"/>
          <w:sz w:val="22"/>
        </w:rPr>
      </w:pPr>
    </w:p>
    <w:p w:rsidR="00B71ABC" w:rsidRPr="00673180" w:rsidRDefault="00BC09ED">
      <w:pPr>
        <w:pStyle w:val="Odstavecseseznamem1"/>
        <w:ind w:left="0"/>
        <w:rPr>
          <w:rFonts w:ascii="Georgia" w:hAnsi="Georgia" w:cs="Arial"/>
          <w:b/>
          <w:i/>
          <w:sz w:val="22"/>
        </w:rPr>
      </w:pPr>
      <w:r w:rsidRPr="00673180">
        <w:rPr>
          <w:rFonts w:ascii="Georgia" w:hAnsi="Georgia" w:cs="Arial"/>
          <w:b/>
          <w:i/>
          <w:sz w:val="22"/>
        </w:rPr>
        <w:t>ÚŽITKOVÁ  VODA</w:t>
      </w:r>
    </w:p>
    <w:p w:rsidR="00B71ABC" w:rsidRPr="00303F37" w:rsidRDefault="00BC09ED">
      <w:pPr>
        <w:pStyle w:val="Odstavecseseznamem1"/>
        <w:ind w:left="0" w:firstLine="567"/>
        <w:jc w:val="both"/>
        <w:rPr>
          <w:rFonts w:ascii="Georgia" w:hAnsi="Georgia" w:cs="Arial"/>
          <w:sz w:val="22"/>
        </w:rPr>
      </w:pPr>
      <w:r w:rsidRPr="00303F37">
        <w:rPr>
          <w:rFonts w:ascii="Georgia" w:hAnsi="Georgia" w:cs="Arial"/>
          <w:sz w:val="22"/>
        </w:rPr>
        <w:t xml:space="preserve">Na požiarne účely bude zriadená prípojka z existujúceho úžitkového vodovodu DN 100 nachádzajúceho sa na pozemku existujúcej psychiatrickej nemocnice. Na konci prípojky bude osadený hydrant nadzemný DN 100. Materiál potrubia – HDPE D110. Existujúci úžitkový vodovod slúži v súčasnosti na polievanie areálu. Zdrojom vody je studňa, odkiaľ je voda čerpaná do </w:t>
      </w:r>
      <w:proofErr w:type="spellStart"/>
      <w:r w:rsidRPr="00303F37">
        <w:rPr>
          <w:rFonts w:ascii="Georgia" w:hAnsi="Georgia" w:cs="Arial"/>
          <w:sz w:val="22"/>
        </w:rPr>
        <w:t>hydroglóbusu</w:t>
      </w:r>
      <w:proofErr w:type="spellEnd"/>
      <w:r w:rsidRPr="00303F37">
        <w:rPr>
          <w:rFonts w:ascii="Georgia" w:hAnsi="Georgia" w:cs="Arial"/>
          <w:sz w:val="22"/>
        </w:rPr>
        <w:t>.</w:t>
      </w:r>
    </w:p>
    <w:p w:rsidR="00B71ABC" w:rsidRPr="00303F37" w:rsidRDefault="00B71ABC">
      <w:pPr>
        <w:pStyle w:val="Zarkazkladnhotextu"/>
        <w:tabs>
          <w:tab w:val="left" w:pos="540"/>
          <w:tab w:val="left" w:pos="1080"/>
          <w:tab w:val="left" w:pos="1800"/>
          <w:tab w:val="right" w:pos="4680"/>
        </w:tabs>
        <w:ind w:left="0"/>
        <w:jc w:val="both"/>
        <w:rPr>
          <w:rFonts w:ascii="Georgia" w:hAnsi="Georgia" w:cs="Arial"/>
          <w:sz w:val="22"/>
          <w:szCs w:val="22"/>
        </w:rPr>
      </w:pPr>
    </w:p>
    <w:p w:rsidR="00B71ABC" w:rsidRPr="00303F37" w:rsidRDefault="00BC09ED">
      <w:pPr>
        <w:jc w:val="both"/>
        <w:rPr>
          <w:rFonts w:ascii="Georgia" w:hAnsi="Georgia" w:cs="Arial"/>
          <w:b/>
          <w:sz w:val="22"/>
          <w:szCs w:val="22"/>
          <w:u w:val="single"/>
        </w:rPr>
      </w:pPr>
      <w:r w:rsidRPr="00303F37">
        <w:rPr>
          <w:rFonts w:ascii="Georgia" w:hAnsi="Georgia" w:cs="Arial"/>
          <w:b/>
          <w:sz w:val="22"/>
          <w:szCs w:val="22"/>
          <w:u w:val="single"/>
        </w:rPr>
        <w:t>SO 10 – VONKAJŠÍ ROZVOD VODY A STUDNE</w:t>
      </w:r>
    </w:p>
    <w:p w:rsidR="00B71ABC" w:rsidRPr="00303F37" w:rsidRDefault="00B71ABC">
      <w:pPr>
        <w:pStyle w:val="Odstavecseseznamem1"/>
        <w:ind w:left="0" w:firstLine="567"/>
        <w:jc w:val="both"/>
        <w:rPr>
          <w:rFonts w:ascii="Georgia" w:hAnsi="Georgia" w:cs="Arial"/>
          <w:b/>
          <w:sz w:val="22"/>
          <w:szCs w:val="22"/>
          <w:u w:val="single"/>
        </w:rPr>
      </w:pPr>
    </w:p>
    <w:p w:rsidR="00B71ABC" w:rsidRPr="00303F37" w:rsidRDefault="00BC09ED">
      <w:pPr>
        <w:pStyle w:val="Odstavecseseznamem1"/>
        <w:ind w:left="0" w:firstLine="567"/>
        <w:jc w:val="both"/>
        <w:rPr>
          <w:rFonts w:ascii="Georgia" w:hAnsi="Georgia"/>
        </w:rPr>
      </w:pPr>
      <w:r w:rsidRPr="00303F37">
        <w:rPr>
          <w:rFonts w:ascii="Georgia" w:hAnsi="Georgia" w:cs="Arial"/>
          <w:sz w:val="22"/>
        </w:rPr>
        <w:t xml:space="preserve">Na prípravu teplej úžitkovej vody a potreby tepla na vykurovanie bude slúžiť tepelné čerpadlo voda-voda. Z tohto dôvodu sú pre objekt SO 01 navrhnuté 2 nové čerpacie studne a 4 </w:t>
      </w:r>
      <w:proofErr w:type="spellStart"/>
      <w:r w:rsidRPr="00303F37">
        <w:rPr>
          <w:rFonts w:ascii="Georgia" w:hAnsi="Georgia" w:cs="Arial"/>
          <w:sz w:val="22"/>
        </w:rPr>
        <w:t>vsakovacie</w:t>
      </w:r>
      <w:proofErr w:type="spellEnd"/>
      <w:r w:rsidRPr="00303F37">
        <w:rPr>
          <w:rFonts w:ascii="Georgia" w:hAnsi="Georgia" w:cs="Arial"/>
          <w:sz w:val="22"/>
        </w:rPr>
        <w:t xml:space="preserve"> studne o hĺbke cca 10m. Pre objekt SO 02 je navrhnutá jedna čerpacia a jedna </w:t>
      </w:r>
      <w:proofErr w:type="spellStart"/>
      <w:r w:rsidRPr="00303F37">
        <w:rPr>
          <w:rFonts w:ascii="Georgia" w:hAnsi="Georgia" w:cs="Arial"/>
          <w:sz w:val="22"/>
        </w:rPr>
        <w:t>vsakovacia</w:t>
      </w:r>
      <w:proofErr w:type="spellEnd"/>
      <w:r w:rsidRPr="00303F37">
        <w:rPr>
          <w:rFonts w:ascii="Georgia" w:hAnsi="Georgia" w:cs="Arial"/>
          <w:sz w:val="22"/>
        </w:rPr>
        <w:t xml:space="preserve"> studňa s hĺbkou do cca 10m. </w:t>
      </w:r>
    </w:p>
    <w:p w:rsidR="00B71ABC" w:rsidRPr="00303F37" w:rsidRDefault="00BC09ED">
      <w:pPr>
        <w:pStyle w:val="Odstavecseseznamem1"/>
        <w:ind w:left="0" w:firstLine="567"/>
        <w:jc w:val="both"/>
        <w:rPr>
          <w:rFonts w:ascii="Georgia" w:hAnsi="Georgia"/>
        </w:rPr>
      </w:pPr>
      <w:r w:rsidRPr="00303F37">
        <w:rPr>
          <w:rFonts w:ascii="Georgia" w:hAnsi="Georgia" w:cs="Arial"/>
          <w:sz w:val="22"/>
        </w:rPr>
        <w:tab/>
        <w:t xml:space="preserve">Pre potreby objektu SO 01 bude slúžiť aj jestvujúca studňa s hĺbkou 87m a Ø 200 mm, ktorá </w:t>
      </w:r>
      <w:r w:rsidR="00670C20">
        <w:rPr>
          <w:rFonts w:ascii="Georgia" w:hAnsi="Georgia" w:cs="Arial"/>
          <w:sz w:val="22"/>
        </w:rPr>
        <w:t xml:space="preserve">                         </w:t>
      </w:r>
      <w:r w:rsidRPr="00303F37">
        <w:rPr>
          <w:rFonts w:ascii="Georgia" w:hAnsi="Georgia" w:cs="Arial"/>
          <w:sz w:val="22"/>
        </w:rPr>
        <w:t xml:space="preserve">sa nachádza v areály psychiatrickej nemocnice. </w:t>
      </w:r>
    </w:p>
    <w:p w:rsidR="00673180" w:rsidRDefault="00673180">
      <w:pPr>
        <w:jc w:val="both"/>
        <w:rPr>
          <w:rFonts w:ascii="Georgia" w:hAnsi="Georgia" w:cs="Arial"/>
          <w:b/>
          <w:sz w:val="22"/>
          <w:szCs w:val="22"/>
          <w:u w:val="single"/>
        </w:rPr>
      </w:pPr>
    </w:p>
    <w:p w:rsidR="00B71ABC" w:rsidRPr="00303F37" w:rsidRDefault="00BC09ED">
      <w:pPr>
        <w:jc w:val="both"/>
        <w:rPr>
          <w:rFonts w:ascii="Georgia" w:hAnsi="Georgia" w:cs="Arial"/>
          <w:b/>
          <w:sz w:val="22"/>
          <w:szCs w:val="22"/>
          <w:u w:val="single"/>
        </w:rPr>
      </w:pPr>
      <w:r w:rsidRPr="00303F37">
        <w:rPr>
          <w:rFonts w:ascii="Georgia" w:hAnsi="Georgia" w:cs="Arial"/>
          <w:b/>
          <w:sz w:val="22"/>
          <w:szCs w:val="22"/>
          <w:u w:val="single"/>
        </w:rPr>
        <w:t>SO 11 – NN ROZVODY</w:t>
      </w:r>
    </w:p>
    <w:p w:rsidR="00B71ABC" w:rsidRPr="00303F37" w:rsidRDefault="00B71ABC">
      <w:pPr>
        <w:jc w:val="both"/>
        <w:rPr>
          <w:rFonts w:ascii="Georgia" w:hAnsi="Georgia" w:cs="Arial"/>
          <w:b/>
          <w:sz w:val="22"/>
          <w:szCs w:val="22"/>
          <w:u w:val="single"/>
        </w:rPr>
      </w:pPr>
    </w:p>
    <w:p w:rsidR="00B71ABC" w:rsidRPr="00303F37" w:rsidRDefault="00CC24D5">
      <w:pPr>
        <w:jc w:val="both"/>
        <w:rPr>
          <w:rFonts w:ascii="Georgia" w:hAnsi="Georgia" w:cs="Arial"/>
          <w:i/>
          <w:sz w:val="22"/>
          <w:szCs w:val="22"/>
          <w:u w:val="single"/>
        </w:rPr>
      </w:pPr>
      <w:r w:rsidRPr="00303F37">
        <w:rPr>
          <w:rFonts w:ascii="Georgia" w:hAnsi="Georgia" w:cs="Arial"/>
          <w:i/>
          <w:sz w:val="22"/>
          <w:szCs w:val="22"/>
          <w:u w:val="single"/>
        </w:rPr>
        <w:t>Napäťová</w:t>
      </w:r>
      <w:r w:rsidR="00BC09ED" w:rsidRPr="00303F37">
        <w:rPr>
          <w:rFonts w:ascii="Georgia" w:hAnsi="Georgia" w:cs="Arial"/>
          <w:i/>
          <w:sz w:val="22"/>
          <w:szCs w:val="22"/>
          <w:u w:val="single"/>
        </w:rPr>
        <w:t xml:space="preserve"> sústava</w:t>
      </w:r>
    </w:p>
    <w:p w:rsidR="00B71ABC" w:rsidRPr="00303F37" w:rsidRDefault="00BC09ED">
      <w:pPr>
        <w:tabs>
          <w:tab w:val="left" w:pos="142"/>
          <w:tab w:val="left" w:pos="709"/>
        </w:tabs>
        <w:jc w:val="both"/>
        <w:rPr>
          <w:rFonts w:ascii="Georgia" w:hAnsi="Georgia" w:cs="Arial"/>
          <w:sz w:val="20"/>
          <w:szCs w:val="20"/>
        </w:rPr>
      </w:pPr>
      <w:r w:rsidRPr="00303F37">
        <w:rPr>
          <w:rFonts w:ascii="Georgia" w:hAnsi="Georgia" w:cs="Arial"/>
          <w:sz w:val="20"/>
          <w:szCs w:val="20"/>
        </w:rPr>
        <w:t>Elektroinštalácia:</w:t>
      </w:r>
      <w:r w:rsidRPr="00303F37">
        <w:rPr>
          <w:rFonts w:ascii="Georgia" w:hAnsi="Georgia" w:cs="Arial"/>
          <w:sz w:val="20"/>
          <w:szCs w:val="20"/>
        </w:rPr>
        <w:tab/>
      </w:r>
    </w:p>
    <w:p w:rsidR="00B71ABC" w:rsidRPr="00303F37" w:rsidRDefault="00BC09ED">
      <w:pPr>
        <w:tabs>
          <w:tab w:val="left" w:pos="142"/>
          <w:tab w:val="left" w:pos="709"/>
        </w:tabs>
        <w:jc w:val="both"/>
        <w:rPr>
          <w:rFonts w:ascii="Georgia" w:hAnsi="Georgia" w:cs="Arial"/>
          <w:sz w:val="20"/>
          <w:szCs w:val="20"/>
        </w:rPr>
      </w:pPr>
      <w:r w:rsidRPr="00303F37">
        <w:rPr>
          <w:rFonts w:ascii="Georgia" w:hAnsi="Georgia" w:cs="Arial"/>
          <w:sz w:val="20"/>
          <w:szCs w:val="20"/>
        </w:rPr>
        <w:t xml:space="preserve">NN prívod: </w:t>
      </w:r>
      <w:r w:rsidRPr="00303F37">
        <w:rPr>
          <w:rFonts w:ascii="Georgia" w:hAnsi="Georgia" w:cs="Arial"/>
          <w:sz w:val="20"/>
          <w:szCs w:val="20"/>
        </w:rPr>
        <w:tab/>
      </w:r>
      <w:r w:rsidRPr="00303F37">
        <w:rPr>
          <w:rFonts w:ascii="Georgia" w:hAnsi="Georgia" w:cs="Arial"/>
          <w:sz w:val="20"/>
          <w:szCs w:val="20"/>
        </w:rPr>
        <w:tab/>
      </w:r>
      <w:r w:rsidRPr="00303F37">
        <w:rPr>
          <w:rFonts w:ascii="Georgia" w:hAnsi="Georgia" w:cs="Arial"/>
          <w:sz w:val="20"/>
          <w:szCs w:val="20"/>
        </w:rPr>
        <w:tab/>
      </w:r>
      <w:r w:rsidRPr="00303F37">
        <w:rPr>
          <w:rFonts w:ascii="Georgia" w:hAnsi="Georgia" w:cs="Arial"/>
          <w:sz w:val="20"/>
          <w:szCs w:val="20"/>
        </w:rPr>
        <w:tab/>
      </w:r>
      <w:r w:rsidRPr="00303F37">
        <w:rPr>
          <w:rFonts w:ascii="Georgia" w:hAnsi="Georgia" w:cs="Arial"/>
          <w:sz w:val="20"/>
          <w:szCs w:val="20"/>
        </w:rPr>
        <w:tab/>
        <w:t>3/PEN AC 230/400V 50Hz, TN-C,</w:t>
      </w:r>
    </w:p>
    <w:p w:rsidR="00B71ABC" w:rsidRPr="00303F37" w:rsidRDefault="00BC09ED">
      <w:pPr>
        <w:tabs>
          <w:tab w:val="left" w:pos="142"/>
          <w:tab w:val="left" w:pos="709"/>
        </w:tabs>
        <w:jc w:val="both"/>
        <w:rPr>
          <w:rFonts w:ascii="Georgia" w:hAnsi="Georgia"/>
        </w:rPr>
      </w:pPr>
      <w:r w:rsidRPr="00303F37">
        <w:rPr>
          <w:rFonts w:ascii="Georgia" w:hAnsi="Georgia" w:cs="Arial"/>
          <w:sz w:val="20"/>
          <w:szCs w:val="20"/>
        </w:rPr>
        <w:t xml:space="preserve">ostatná elektroinštalácia: </w:t>
      </w:r>
      <w:r w:rsidRPr="00303F37">
        <w:rPr>
          <w:rFonts w:ascii="Georgia" w:hAnsi="Georgia" w:cs="Arial"/>
          <w:sz w:val="20"/>
          <w:szCs w:val="20"/>
        </w:rPr>
        <w:tab/>
      </w:r>
      <w:r w:rsidRPr="00303F37">
        <w:rPr>
          <w:rFonts w:ascii="Georgia" w:hAnsi="Georgia" w:cs="Arial"/>
          <w:sz w:val="20"/>
          <w:szCs w:val="20"/>
        </w:rPr>
        <w:tab/>
      </w:r>
      <w:r w:rsidRPr="00303F37">
        <w:rPr>
          <w:rFonts w:ascii="Georgia" w:hAnsi="Georgia" w:cs="Arial"/>
          <w:sz w:val="20"/>
          <w:szCs w:val="20"/>
        </w:rPr>
        <w:tab/>
        <w:t>3/N/PE AC 230/400V 50Hz, TN-S,</w:t>
      </w:r>
    </w:p>
    <w:p w:rsidR="00B71ABC" w:rsidRPr="00303F37" w:rsidRDefault="00BC09ED">
      <w:pPr>
        <w:tabs>
          <w:tab w:val="left" w:pos="142"/>
          <w:tab w:val="left" w:pos="709"/>
        </w:tabs>
        <w:jc w:val="both"/>
        <w:rPr>
          <w:rFonts w:ascii="Georgia" w:hAnsi="Georgia"/>
        </w:rPr>
      </w:pPr>
      <w:r w:rsidRPr="00303F37">
        <w:rPr>
          <w:rFonts w:ascii="Georgia" w:hAnsi="Georgia" w:cs="Arial"/>
          <w:sz w:val="20"/>
          <w:szCs w:val="20"/>
        </w:rPr>
        <w:t>Ovládacie obvody v rozvádzačoch SBT:</w:t>
      </w:r>
      <w:r w:rsidRPr="00303F37">
        <w:rPr>
          <w:rFonts w:ascii="Georgia" w:hAnsi="Georgia" w:cs="Arial"/>
          <w:sz w:val="20"/>
          <w:szCs w:val="20"/>
        </w:rPr>
        <w:tab/>
      </w:r>
      <w:r w:rsidRPr="00303F37">
        <w:rPr>
          <w:rFonts w:ascii="Georgia" w:hAnsi="Georgia" w:cs="Arial"/>
          <w:sz w:val="20"/>
          <w:szCs w:val="20"/>
        </w:rPr>
        <w:tab/>
        <w:t>2 DC 12V, PELV.</w:t>
      </w:r>
    </w:p>
    <w:p w:rsidR="00B71ABC" w:rsidRPr="00303F37" w:rsidRDefault="00BC09ED">
      <w:pPr>
        <w:jc w:val="both"/>
        <w:rPr>
          <w:rFonts w:ascii="Georgia" w:hAnsi="Georgia" w:cs="Arial"/>
          <w:i/>
          <w:sz w:val="22"/>
          <w:szCs w:val="22"/>
          <w:u w:val="single"/>
        </w:rPr>
      </w:pPr>
      <w:r w:rsidRPr="00303F37">
        <w:rPr>
          <w:rFonts w:ascii="Georgia" w:hAnsi="Georgia" w:cs="Arial"/>
          <w:i/>
          <w:sz w:val="22"/>
          <w:szCs w:val="22"/>
          <w:u w:val="single"/>
        </w:rPr>
        <w:t>Celková výkonová bilancia</w:t>
      </w:r>
    </w:p>
    <w:p w:rsidR="00B71ABC" w:rsidRPr="00303F37" w:rsidRDefault="00BC09ED">
      <w:pPr>
        <w:rPr>
          <w:rFonts w:ascii="Georgia" w:hAnsi="Georgia" w:cs="Arial"/>
          <w:sz w:val="20"/>
          <w:szCs w:val="20"/>
        </w:rPr>
      </w:pPr>
      <w:r w:rsidRPr="00303F37">
        <w:rPr>
          <w:rFonts w:ascii="Georgia" w:hAnsi="Georgia" w:cs="Arial"/>
          <w:sz w:val="20"/>
          <w:szCs w:val="20"/>
        </w:rPr>
        <w:t xml:space="preserve">Inštalovaný výkon: </w:t>
      </w:r>
      <w:r w:rsidRPr="00303F37">
        <w:rPr>
          <w:rFonts w:ascii="Georgia" w:hAnsi="Georgia" w:cs="Arial"/>
          <w:sz w:val="20"/>
          <w:szCs w:val="20"/>
        </w:rPr>
        <w:tab/>
        <w:t xml:space="preserve"> Pi =  382 kW</w:t>
      </w:r>
    </w:p>
    <w:p w:rsidR="00B71ABC" w:rsidRPr="00303F37" w:rsidRDefault="00BC09ED">
      <w:pPr>
        <w:tabs>
          <w:tab w:val="left" w:pos="283"/>
        </w:tabs>
        <w:rPr>
          <w:rFonts w:ascii="Georgia" w:hAnsi="Georgia" w:cs="Arial"/>
          <w:sz w:val="20"/>
          <w:szCs w:val="20"/>
        </w:rPr>
      </w:pPr>
      <w:proofErr w:type="spellStart"/>
      <w:r w:rsidRPr="00303F37">
        <w:rPr>
          <w:rFonts w:ascii="Georgia" w:hAnsi="Georgia" w:cs="Arial"/>
          <w:sz w:val="20"/>
          <w:szCs w:val="20"/>
        </w:rPr>
        <w:t>Súdobosť</w:t>
      </w:r>
      <w:proofErr w:type="spellEnd"/>
      <w:r w:rsidRPr="00303F37">
        <w:rPr>
          <w:rFonts w:ascii="Georgia" w:hAnsi="Georgia" w:cs="Arial"/>
          <w:sz w:val="20"/>
          <w:szCs w:val="20"/>
        </w:rPr>
        <w:t>:</w:t>
      </w:r>
      <w:r w:rsidRPr="00303F37">
        <w:rPr>
          <w:rFonts w:ascii="Georgia" w:hAnsi="Georgia" w:cs="Arial"/>
          <w:sz w:val="20"/>
          <w:szCs w:val="20"/>
        </w:rPr>
        <w:tab/>
      </w:r>
      <w:r w:rsidRPr="00303F37">
        <w:rPr>
          <w:rFonts w:ascii="Georgia" w:hAnsi="Georgia" w:cs="Arial"/>
          <w:sz w:val="20"/>
          <w:szCs w:val="20"/>
        </w:rPr>
        <w:tab/>
        <w:t xml:space="preserve"> ß =   0,75</w:t>
      </w:r>
    </w:p>
    <w:p w:rsidR="00B71ABC" w:rsidRPr="00303F37" w:rsidRDefault="00BC09ED">
      <w:pPr>
        <w:tabs>
          <w:tab w:val="left" w:pos="283"/>
        </w:tabs>
        <w:rPr>
          <w:rFonts w:ascii="Georgia" w:hAnsi="Georgia" w:cs="Arial"/>
          <w:sz w:val="20"/>
          <w:szCs w:val="20"/>
        </w:rPr>
      </w:pPr>
      <w:r w:rsidRPr="00303F37">
        <w:rPr>
          <w:rFonts w:ascii="Georgia" w:hAnsi="Georgia" w:cs="Arial"/>
          <w:sz w:val="20"/>
          <w:szCs w:val="20"/>
        </w:rPr>
        <w:t>Výpočtové zaťaženie:</w:t>
      </w:r>
      <w:r w:rsidRPr="00303F37">
        <w:rPr>
          <w:rFonts w:ascii="Georgia" w:hAnsi="Georgia" w:cs="Arial"/>
          <w:sz w:val="20"/>
          <w:szCs w:val="20"/>
        </w:rPr>
        <w:tab/>
        <w:t xml:space="preserve"> </w:t>
      </w:r>
      <w:proofErr w:type="spellStart"/>
      <w:r w:rsidRPr="00303F37">
        <w:rPr>
          <w:rFonts w:ascii="Georgia" w:hAnsi="Georgia" w:cs="Arial"/>
          <w:sz w:val="20"/>
          <w:szCs w:val="20"/>
        </w:rPr>
        <w:t>Pp</w:t>
      </w:r>
      <w:proofErr w:type="spellEnd"/>
      <w:r w:rsidRPr="00303F37">
        <w:rPr>
          <w:rFonts w:ascii="Georgia" w:hAnsi="Georgia" w:cs="Arial"/>
          <w:sz w:val="20"/>
          <w:szCs w:val="20"/>
        </w:rPr>
        <w:t xml:space="preserve"> =  286,5 kW</w:t>
      </w:r>
    </w:p>
    <w:p w:rsidR="00B71ABC" w:rsidRPr="00303F37" w:rsidRDefault="00BC09ED">
      <w:pPr>
        <w:tabs>
          <w:tab w:val="left" w:pos="283"/>
        </w:tabs>
        <w:jc w:val="both"/>
        <w:rPr>
          <w:rFonts w:ascii="Georgia" w:hAnsi="Georgia"/>
        </w:rPr>
      </w:pPr>
      <w:r w:rsidRPr="00303F37">
        <w:rPr>
          <w:rFonts w:ascii="Georgia" w:eastAsia="Arial" w:hAnsi="Georgia" w:cs="Arial"/>
          <w:sz w:val="20"/>
          <w:szCs w:val="20"/>
        </w:rPr>
        <w:t xml:space="preserve">                  </w:t>
      </w:r>
      <w:r w:rsidRPr="00303F37">
        <w:rPr>
          <w:rFonts w:ascii="Georgia" w:hAnsi="Georgia" w:cs="Arial"/>
          <w:sz w:val="20"/>
          <w:szCs w:val="20"/>
        </w:rPr>
        <w:t xml:space="preserve">( </w:t>
      </w:r>
      <w:proofErr w:type="spellStart"/>
      <w:r w:rsidRPr="00303F37">
        <w:rPr>
          <w:rFonts w:ascii="Georgia" w:hAnsi="Georgia" w:cs="Arial"/>
          <w:sz w:val="20"/>
          <w:szCs w:val="20"/>
        </w:rPr>
        <w:t>Ip</w:t>
      </w:r>
      <w:proofErr w:type="spellEnd"/>
      <w:r w:rsidRPr="00303F37">
        <w:rPr>
          <w:rFonts w:ascii="Georgia" w:hAnsi="Georgia" w:cs="Arial"/>
          <w:sz w:val="20"/>
          <w:szCs w:val="20"/>
        </w:rPr>
        <w:t xml:space="preserve"> =  437 A )</w:t>
      </w:r>
    </w:p>
    <w:p w:rsidR="00B71ABC" w:rsidRPr="00303F37" w:rsidRDefault="00B71ABC">
      <w:pPr>
        <w:jc w:val="both"/>
        <w:rPr>
          <w:rFonts w:ascii="Georgia" w:hAnsi="Georgia" w:cs="Arial"/>
          <w:sz w:val="22"/>
          <w:u w:val="single"/>
        </w:rPr>
      </w:pPr>
    </w:p>
    <w:p w:rsidR="00B71ABC" w:rsidRDefault="00BC09ED">
      <w:pPr>
        <w:jc w:val="both"/>
        <w:rPr>
          <w:rFonts w:ascii="Georgia" w:hAnsi="Georgia" w:cs="Arial"/>
          <w:i/>
          <w:sz w:val="22"/>
          <w:szCs w:val="22"/>
          <w:u w:val="single"/>
        </w:rPr>
      </w:pPr>
      <w:r w:rsidRPr="00303F37">
        <w:rPr>
          <w:rFonts w:ascii="Georgia" w:hAnsi="Georgia" w:cs="Arial"/>
          <w:i/>
          <w:sz w:val="22"/>
          <w:szCs w:val="22"/>
          <w:u w:val="single"/>
        </w:rPr>
        <w:t>Ochrana pred úrazom elektrickým prúdom podľa STN 33 2000 4-41</w:t>
      </w:r>
    </w:p>
    <w:p w:rsidR="00B71ABC" w:rsidRPr="00303F37" w:rsidRDefault="00BC09ED">
      <w:pPr>
        <w:overflowPunct w:val="0"/>
        <w:autoSpaceDE w:val="0"/>
        <w:textAlignment w:val="baseline"/>
        <w:rPr>
          <w:rFonts w:ascii="Georgia" w:hAnsi="Georgia"/>
        </w:rPr>
      </w:pPr>
      <w:r w:rsidRPr="00303F37">
        <w:rPr>
          <w:rFonts w:ascii="Georgia" w:hAnsi="Georgia" w:cs="Arial"/>
          <w:b/>
          <w:bCs/>
          <w:i/>
          <w:sz w:val="22"/>
          <w:szCs w:val="22"/>
        </w:rPr>
        <w:t>Základná ochrana</w:t>
      </w:r>
      <w:r w:rsidRPr="00303F37">
        <w:rPr>
          <w:rFonts w:ascii="Georgia" w:hAnsi="Georgia" w:cs="Arial"/>
          <w:i/>
          <w:sz w:val="22"/>
          <w:szCs w:val="22"/>
        </w:rPr>
        <w:t xml:space="preserve">: </w:t>
      </w:r>
    </w:p>
    <w:p w:rsidR="00B71ABC" w:rsidRPr="00303F37" w:rsidRDefault="00BC09ED">
      <w:pPr>
        <w:overflowPunct w:val="0"/>
        <w:autoSpaceDE w:val="0"/>
        <w:textAlignment w:val="baseline"/>
        <w:rPr>
          <w:rFonts w:ascii="Georgia" w:hAnsi="Georgia" w:cs="Arial"/>
          <w:sz w:val="22"/>
          <w:szCs w:val="22"/>
        </w:rPr>
      </w:pPr>
      <w:r w:rsidRPr="00303F37">
        <w:rPr>
          <w:rFonts w:ascii="Georgia" w:hAnsi="Georgia" w:cs="Arial"/>
          <w:sz w:val="22"/>
          <w:szCs w:val="22"/>
        </w:rPr>
        <w:t>Ochrana pred priamym dotykom čl. (STN 33 2000-4-41 čl. 411.2)</w:t>
      </w:r>
    </w:p>
    <w:p w:rsidR="00B71ABC" w:rsidRPr="00303F37" w:rsidRDefault="00BC09ED">
      <w:pPr>
        <w:overflowPunct w:val="0"/>
        <w:autoSpaceDE w:val="0"/>
        <w:textAlignment w:val="baseline"/>
        <w:rPr>
          <w:rFonts w:ascii="Georgia" w:hAnsi="Georgia" w:cs="Arial"/>
          <w:sz w:val="22"/>
          <w:szCs w:val="22"/>
        </w:rPr>
      </w:pPr>
      <w:r w:rsidRPr="00303F37">
        <w:rPr>
          <w:rFonts w:ascii="Georgia" w:hAnsi="Georgia" w:cs="Arial"/>
          <w:sz w:val="22"/>
          <w:szCs w:val="22"/>
        </w:rPr>
        <w:t>- izolovaním živých častí (STN 33 2000-4-41 Príloha A, A.1)</w:t>
      </w:r>
    </w:p>
    <w:p w:rsidR="00B71ABC" w:rsidRPr="00303F37" w:rsidRDefault="00BC09ED">
      <w:pPr>
        <w:overflowPunct w:val="0"/>
        <w:autoSpaceDE w:val="0"/>
        <w:textAlignment w:val="baseline"/>
        <w:rPr>
          <w:rFonts w:ascii="Georgia" w:hAnsi="Georgia" w:cs="Arial"/>
          <w:sz w:val="22"/>
          <w:szCs w:val="22"/>
        </w:rPr>
      </w:pPr>
      <w:r w:rsidRPr="00303F37">
        <w:rPr>
          <w:rFonts w:ascii="Georgia" w:hAnsi="Georgia" w:cs="Arial"/>
          <w:sz w:val="22"/>
          <w:szCs w:val="22"/>
        </w:rPr>
        <w:t>- zábranami alebo krytmi (STN 33 2000-4-41 Príloha A, A.2)</w:t>
      </w:r>
    </w:p>
    <w:p w:rsidR="00B71ABC" w:rsidRPr="00303F37" w:rsidRDefault="00BC09ED">
      <w:pPr>
        <w:overflowPunct w:val="0"/>
        <w:autoSpaceDE w:val="0"/>
        <w:textAlignment w:val="baseline"/>
        <w:rPr>
          <w:rFonts w:ascii="Georgia" w:hAnsi="Georgia" w:cs="Arial"/>
          <w:b/>
          <w:bCs/>
          <w:i/>
          <w:sz w:val="22"/>
          <w:szCs w:val="22"/>
        </w:rPr>
      </w:pPr>
      <w:r w:rsidRPr="00303F37">
        <w:rPr>
          <w:rFonts w:ascii="Georgia" w:hAnsi="Georgia" w:cs="Arial"/>
          <w:b/>
          <w:bCs/>
          <w:i/>
          <w:sz w:val="22"/>
          <w:szCs w:val="22"/>
        </w:rPr>
        <w:lastRenderedPageBreak/>
        <w:t xml:space="preserve">Ochrana pri poruche: </w:t>
      </w:r>
    </w:p>
    <w:p w:rsidR="00B71ABC" w:rsidRPr="00303F37" w:rsidRDefault="00BC09ED">
      <w:pPr>
        <w:overflowPunct w:val="0"/>
        <w:autoSpaceDE w:val="0"/>
        <w:textAlignment w:val="baseline"/>
        <w:rPr>
          <w:rFonts w:ascii="Georgia" w:hAnsi="Georgia" w:cs="Arial"/>
          <w:sz w:val="22"/>
          <w:szCs w:val="22"/>
        </w:rPr>
      </w:pPr>
      <w:r w:rsidRPr="00303F37">
        <w:rPr>
          <w:rFonts w:ascii="Georgia" w:hAnsi="Georgia" w:cs="Arial"/>
          <w:sz w:val="22"/>
          <w:szCs w:val="22"/>
        </w:rPr>
        <w:t>Ochrana pred nepriamym dotykom čl. (STN 33 2000-4-41 čl. 411.3)</w:t>
      </w:r>
    </w:p>
    <w:p w:rsidR="00B71ABC" w:rsidRPr="00303F37" w:rsidRDefault="00BC09ED">
      <w:pPr>
        <w:overflowPunct w:val="0"/>
        <w:autoSpaceDE w:val="0"/>
        <w:textAlignment w:val="baseline"/>
        <w:rPr>
          <w:rFonts w:ascii="Georgia" w:hAnsi="Georgia" w:cs="Arial"/>
          <w:sz w:val="22"/>
          <w:szCs w:val="22"/>
        </w:rPr>
      </w:pPr>
      <w:r w:rsidRPr="00303F37">
        <w:rPr>
          <w:rFonts w:ascii="Georgia" w:hAnsi="Georgia" w:cs="Arial"/>
          <w:sz w:val="22"/>
          <w:szCs w:val="22"/>
        </w:rPr>
        <w:t>- ochranné uzemnenie a ochranné pospájanie (STN 33 2000-4-41 čl. 411.3.1)</w:t>
      </w:r>
    </w:p>
    <w:p w:rsidR="00B71ABC" w:rsidRPr="00303F37" w:rsidRDefault="00BC09ED">
      <w:pPr>
        <w:overflowPunct w:val="0"/>
        <w:autoSpaceDE w:val="0"/>
        <w:textAlignment w:val="baseline"/>
        <w:rPr>
          <w:rFonts w:ascii="Georgia" w:hAnsi="Georgia" w:cs="Arial"/>
          <w:sz w:val="22"/>
          <w:szCs w:val="22"/>
        </w:rPr>
      </w:pPr>
      <w:r w:rsidRPr="00303F37">
        <w:rPr>
          <w:rFonts w:ascii="Georgia" w:hAnsi="Georgia" w:cs="Arial"/>
          <w:sz w:val="22"/>
          <w:szCs w:val="22"/>
        </w:rPr>
        <w:t>- samočinné odpojenie pri poruche v sieti TN (STN 33 2000-4-41 čl. 411.3.2)</w:t>
      </w:r>
    </w:p>
    <w:p w:rsidR="00B71ABC" w:rsidRPr="00303F37" w:rsidRDefault="00BC09ED">
      <w:pPr>
        <w:overflowPunct w:val="0"/>
        <w:autoSpaceDE w:val="0"/>
        <w:textAlignment w:val="baseline"/>
        <w:rPr>
          <w:rFonts w:ascii="Georgia" w:hAnsi="Georgia"/>
        </w:rPr>
      </w:pPr>
      <w:r w:rsidRPr="00303F37">
        <w:rPr>
          <w:rFonts w:ascii="Georgia" w:eastAsia="Arial" w:hAnsi="Georgia" w:cs="Arial"/>
          <w:sz w:val="22"/>
          <w:szCs w:val="22"/>
        </w:rPr>
        <w:t xml:space="preserve">   </w:t>
      </w:r>
      <w:r w:rsidRPr="00303F37">
        <w:rPr>
          <w:rFonts w:ascii="Georgia" w:hAnsi="Georgia" w:cs="Arial"/>
          <w:sz w:val="22"/>
          <w:szCs w:val="22"/>
        </w:rPr>
        <w:t>- doplnková ochrana (STN 33 2000-4-41 čl. 411.3.3)</w:t>
      </w:r>
    </w:p>
    <w:p w:rsidR="00B71ABC" w:rsidRPr="00303F37" w:rsidRDefault="00BC09ED">
      <w:pPr>
        <w:overflowPunct w:val="0"/>
        <w:autoSpaceDE w:val="0"/>
        <w:textAlignment w:val="baseline"/>
        <w:rPr>
          <w:rFonts w:ascii="Georgia" w:hAnsi="Georgia" w:cs="Arial"/>
          <w:sz w:val="22"/>
          <w:szCs w:val="22"/>
        </w:rPr>
      </w:pPr>
      <w:r w:rsidRPr="00303F37">
        <w:rPr>
          <w:rFonts w:ascii="Georgia" w:hAnsi="Georgia" w:cs="Arial"/>
          <w:sz w:val="22"/>
          <w:szCs w:val="22"/>
        </w:rPr>
        <w:t>- prúdové chrániče (STN 33 2000-4-41 čl. 415.1)</w:t>
      </w:r>
    </w:p>
    <w:p w:rsidR="00B71ABC" w:rsidRPr="00303F37" w:rsidRDefault="00BC09ED">
      <w:pPr>
        <w:overflowPunct w:val="0"/>
        <w:autoSpaceDE w:val="0"/>
        <w:textAlignment w:val="baseline"/>
        <w:rPr>
          <w:rFonts w:ascii="Georgia" w:hAnsi="Georgia" w:cs="Arial"/>
          <w:sz w:val="22"/>
          <w:szCs w:val="22"/>
        </w:rPr>
      </w:pPr>
      <w:r w:rsidRPr="00303F37">
        <w:rPr>
          <w:rFonts w:ascii="Georgia" w:hAnsi="Georgia" w:cs="Arial"/>
          <w:sz w:val="22"/>
          <w:szCs w:val="22"/>
        </w:rPr>
        <w:t>- doplnkové ochranné pospájanie (STN 33 2000-4-41 čl. 415.2).</w:t>
      </w:r>
    </w:p>
    <w:p w:rsidR="00B71ABC" w:rsidRPr="00303F37" w:rsidRDefault="00B71ABC">
      <w:pPr>
        <w:overflowPunct w:val="0"/>
        <w:autoSpaceDE w:val="0"/>
        <w:textAlignment w:val="baseline"/>
        <w:rPr>
          <w:rFonts w:ascii="Georgia" w:hAnsi="Georgia" w:cs="Arial"/>
          <w:sz w:val="22"/>
          <w:szCs w:val="22"/>
        </w:rPr>
      </w:pPr>
    </w:p>
    <w:p w:rsidR="00B71ABC" w:rsidRPr="00303F37" w:rsidRDefault="00BC09ED">
      <w:pPr>
        <w:overflowPunct w:val="0"/>
        <w:autoSpaceDE w:val="0"/>
        <w:textAlignment w:val="baseline"/>
        <w:rPr>
          <w:rFonts w:ascii="Georgia" w:hAnsi="Georgia" w:cs="Arial"/>
          <w:b/>
          <w:bCs/>
          <w:i/>
          <w:sz w:val="22"/>
          <w:szCs w:val="22"/>
        </w:rPr>
      </w:pPr>
      <w:r w:rsidRPr="00303F37">
        <w:rPr>
          <w:rFonts w:ascii="Georgia" w:hAnsi="Georgia" w:cs="Arial"/>
          <w:b/>
          <w:bCs/>
          <w:i/>
          <w:sz w:val="22"/>
          <w:szCs w:val="22"/>
        </w:rPr>
        <w:t>Základná ochrana ako aj ochrana pri poruche:</w:t>
      </w:r>
    </w:p>
    <w:p w:rsidR="00B71ABC" w:rsidRPr="00303F37" w:rsidRDefault="00BC09ED">
      <w:pPr>
        <w:overflowPunct w:val="0"/>
        <w:autoSpaceDE w:val="0"/>
        <w:textAlignment w:val="baseline"/>
        <w:rPr>
          <w:rFonts w:ascii="Georgia" w:hAnsi="Georgia" w:cs="Arial"/>
          <w:sz w:val="22"/>
          <w:szCs w:val="22"/>
          <w:lang w:eastAsia="zh-CN"/>
        </w:rPr>
      </w:pPr>
      <w:r w:rsidRPr="00303F37">
        <w:rPr>
          <w:rFonts w:ascii="Georgia" w:hAnsi="Georgia" w:cs="Arial"/>
          <w:sz w:val="22"/>
          <w:szCs w:val="22"/>
          <w:lang w:eastAsia="zh-CN"/>
        </w:rPr>
        <w:t>Ochrana malým napätím obvodmi PELV (STN 33 2000-4-41 čl. 414)</w:t>
      </w:r>
    </w:p>
    <w:p w:rsidR="003A50D2" w:rsidRDefault="003A50D2">
      <w:pPr>
        <w:jc w:val="both"/>
        <w:rPr>
          <w:rFonts w:ascii="Georgia" w:hAnsi="Georgia" w:cs="Arial"/>
          <w:i/>
          <w:sz w:val="22"/>
          <w:szCs w:val="22"/>
          <w:u w:val="single"/>
        </w:rPr>
      </w:pPr>
    </w:p>
    <w:p w:rsidR="00B71ABC" w:rsidRPr="00303F37" w:rsidRDefault="00BC09ED">
      <w:pPr>
        <w:jc w:val="both"/>
        <w:rPr>
          <w:rFonts w:ascii="Georgia" w:hAnsi="Georgia" w:cs="Arial"/>
          <w:i/>
          <w:sz w:val="22"/>
          <w:szCs w:val="22"/>
          <w:u w:val="single"/>
        </w:rPr>
      </w:pPr>
      <w:r w:rsidRPr="00303F37">
        <w:rPr>
          <w:rFonts w:ascii="Georgia" w:hAnsi="Georgia" w:cs="Arial"/>
          <w:i/>
          <w:sz w:val="22"/>
          <w:szCs w:val="22"/>
          <w:u w:val="single"/>
        </w:rPr>
        <w:t>Kategória dodávky el. energie</w:t>
      </w:r>
    </w:p>
    <w:p w:rsidR="00B71ABC" w:rsidRPr="00303F37" w:rsidRDefault="00BC09ED">
      <w:pPr>
        <w:tabs>
          <w:tab w:val="left" w:pos="283"/>
        </w:tabs>
        <w:suppressAutoHyphens/>
        <w:rPr>
          <w:rFonts w:ascii="Georgia" w:hAnsi="Georgia" w:cs="Arial"/>
          <w:sz w:val="22"/>
          <w:szCs w:val="22"/>
        </w:rPr>
      </w:pPr>
      <w:r w:rsidRPr="00303F37">
        <w:rPr>
          <w:rFonts w:ascii="Georgia" w:hAnsi="Georgia" w:cs="Arial"/>
          <w:sz w:val="22"/>
          <w:szCs w:val="22"/>
        </w:rPr>
        <w:t>Kategória dodávky el. energie podľa  STN  34 1610:</w:t>
      </w:r>
    </w:p>
    <w:p w:rsidR="00B71ABC" w:rsidRPr="00303F37" w:rsidRDefault="00BC09ED">
      <w:pPr>
        <w:spacing w:line="300" w:lineRule="exact"/>
        <w:jc w:val="both"/>
        <w:rPr>
          <w:rFonts w:ascii="Georgia" w:eastAsia="Symbol" w:hAnsi="Georgia" w:cs="Arial"/>
          <w:sz w:val="22"/>
          <w:szCs w:val="22"/>
        </w:rPr>
      </w:pPr>
      <w:r w:rsidRPr="00303F37">
        <w:rPr>
          <w:rFonts w:ascii="Georgia" w:eastAsia="Symbol" w:hAnsi="Georgia" w:cs="Arial"/>
          <w:sz w:val="22"/>
          <w:szCs w:val="22"/>
        </w:rPr>
        <w:t>1. stupeň – núdzové osvetlenie, požiarne vetranie, vybrané svetelné a zásuvkové obvody, SBT,</w:t>
      </w:r>
    </w:p>
    <w:p w:rsidR="00B71ABC" w:rsidRPr="00303F37" w:rsidRDefault="00BC09ED">
      <w:pPr>
        <w:tabs>
          <w:tab w:val="left" w:pos="283"/>
        </w:tabs>
        <w:spacing w:line="300" w:lineRule="exact"/>
        <w:jc w:val="both"/>
        <w:rPr>
          <w:rFonts w:ascii="Georgia" w:eastAsia="Symbol" w:hAnsi="Georgia" w:cs="Arial"/>
          <w:sz w:val="22"/>
          <w:szCs w:val="22"/>
        </w:rPr>
      </w:pPr>
      <w:r w:rsidRPr="00303F37">
        <w:rPr>
          <w:rFonts w:ascii="Georgia" w:eastAsia="Symbol" w:hAnsi="Georgia" w:cs="Arial"/>
          <w:sz w:val="22"/>
          <w:szCs w:val="22"/>
        </w:rPr>
        <w:t>2. stupeň – vybrané spotrebiče SBT,</w:t>
      </w:r>
    </w:p>
    <w:p w:rsidR="00B71ABC" w:rsidRPr="00303F37" w:rsidRDefault="00BC09ED">
      <w:pPr>
        <w:tabs>
          <w:tab w:val="left" w:pos="283"/>
        </w:tabs>
        <w:spacing w:line="300" w:lineRule="exact"/>
        <w:jc w:val="both"/>
        <w:rPr>
          <w:rFonts w:ascii="Georgia" w:eastAsia="Symbol" w:hAnsi="Georgia" w:cs="Arial"/>
          <w:sz w:val="22"/>
          <w:szCs w:val="22"/>
        </w:rPr>
      </w:pPr>
      <w:r w:rsidRPr="00303F37">
        <w:rPr>
          <w:rFonts w:ascii="Georgia" w:eastAsia="Symbol" w:hAnsi="Georgia" w:cs="Arial"/>
          <w:sz w:val="22"/>
          <w:szCs w:val="22"/>
        </w:rPr>
        <w:t>3. stupeň – ostatné spotrebiče stavby.</w:t>
      </w:r>
    </w:p>
    <w:p w:rsidR="00B71ABC" w:rsidRPr="00303F37" w:rsidRDefault="00B71ABC">
      <w:pPr>
        <w:jc w:val="both"/>
        <w:rPr>
          <w:rFonts w:ascii="Georgia" w:hAnsi="Georgia" w:cs="Arial"/>
          <w:sz w:val="22"/>
          <w:szCs w:val="22"/>
          <w:u w:val="single"/>
        </w:rPr>
      </w:pPr>
    </w:p>
    <w:p w:rsidR="00B71ABC" w:rsidRPr="00303F37" w:rsidRDefault="00BC09ED">
      <w:pPr>
        <w:jc w:val="both"/>
        <w:rPr>
          <w:rFonts w:ascii="Georgia" w:hAnsi="Georgia" w:cs="Arial"/>
          <w:i/>
          <w:sz w:val="22"/>
          <w:szCs w:val="22"/>
          <w:u w:val="single"/>
        </w:rPr>
      </w:pPr>
      <w:r w:rsidRPr="00303F37">
        <w:rPr>
          <w:rFonts w:ascii="Georgia" w:hAnsi="Georgia" w:cs="Arial"/>
          <w:i/>
          <w:sz w:val="22"/>
          <w:szCs w:val="22"/>
          <w:u w:val="single"/>
        </w:rPr>
        <w:t>Ochrana voči skratu a preťaženiu</w:t>
      </w:r>
    </w:p>
    <w:p w:rsidR="00B71ABC" w:rsidRPr="00303F37" w:rsidRDefault="00BC09ED" w:rsidP="00EB7B7E">
      <w:pPr>
        <w:numPr>
          <w:ilvl w:val="0"/>
          <w:numId w:val="27"/>
        </w:numPr>
        <w:tabs>
          <w:tab w:val="left" w:pos="142"/>
        </w:tabs>
        <w:suppressAutoHyphens/>
        <w:ind w:left="142" w:hanging="142"/>
        <w:jc w:val="both"/>
        <w:rPr>
          <w:rFonts w:ascii="Georgia" w:hAnsi="Georgia" w:cs="Arial"/>
          <w:sz w:val="22"/>
          <w:szCs w:val="20"/>
        </w:rPr>
      </w:pPr>
      <w:r w:rsidRPr="00303F37">
        <w:rPr>
          <w:rFonts w:ascii="Georgia" w:hAnsi="Georgia" w:cs="Arial"/>
          <w:sz w:val="22"/>
          <w:szCs w:val="20"/>
        </w:rPr>
        <w:t>Vodiče sú dimenzované tak, aby sa neprekročila ich dovolená prevádzková teplota,  prierezy vodičov boli v hospodárnych medziach, navrhnuté vodiče boli mechanicky pevné, odolávali dynamickým</w:t>
      </w:r>
      <w:r w:rsidR="00BD7E3A">
        <w:rPr>
          <w:rFonts w:ascii="Georgia" w:hAnsi="Georgia" w:cs="Arial"/>
          <w:sz w:val="22"/>
          <w:szCs w:val="20"/>
        </w:rPr>
        <w:t xml:space="preserve"> </w:t>
      </w:r>
      <w:r w:rsidRPr="00303F37">
        <w:rPr>
          <w:rFonts w:ascii="Georgia" w:hAnsi="Georgia" w:cs="Arial"/>
          <w:sz w:val="22"/>
          <w:szCs w:val="20"/>
        </w:rPr>
        <w:t>a tepelným účinkom skratových prúdov.</w:t>
      </w:r>
    </w:p>
    <w:p w:rsidR="00B71ABC" w:rsidRPr="00303F37" w:rsidRDefault="00BC09ED" w:rsidP="00EB7B7E">
      <w:pPr>
        <w:numPr>
          <w:ilvl w:val="0"/>
          <w:numId w:val="27"/>
        </w:numPr>
        <w:tabs>
          <w:tab w:val="left" w:pos="142"/>
        </w:tabs>
        <w:suppressAutoHyphens/>
        <w:ind w:left="142" w:hanging="142"/>
        <w:jc w:val="both"/>
        <w:rPr>
          <w:rFonts w:ascii="Georgia" w:hAnsi="Georgia" w:cs="Arial"/>
          <w:sz w:val="22"/>
          <w:szCs w:val="20"/>
        </w:rPr>
      </w:pPr>
      <w:r w:rsidRPr="00303F37">
        <w:rPr>
          <w:rFonts w:ascii="Georgia" w:hAnsi="Georgia" w:cs="Arial"/>
          <w:sz w:val="22"/>
          <w:szCs w:val="20"/>
        </w:rPr>
        <w:t>Skratové prúdy v zmysle STN EN 60909-0 boli vypočítané v programe SICHR a budú vyznačené</w:t>
      </w:r>
      <w:r w:rsidR="00BD7E3A">
        <w:rPr>
          <w:rFonts w:ascii="Georgia" w:hAnsi="Georgia" w:cs="Arial"/>
          <w:sz w:val="22"/>
          <w:szCs w:val="20"/>
        </w:rPr>
        <w:t xml:space="preserve">                      </w:t>
      </w:r>
      <w:r w:rsidRPr="00303F37">
        <w:rPr>
          <w:rFonts w:ascii="Georgia" w:hAnsi="Georgia" w:cs="Arial"/>
          <w:sz w:val="22"/>
          <w:szCs w:val="20"/>
        </w:rPr>
        <w:t xml:space="preserve"> v prehľadovej schéme rozvodu ďalšieho stupňa PD.</w:t>
      </w:r>
    </w:p>
    <w:p w:rsidR="00B71ABC" w:rsidRPr="00303F37" w:rsidRDefault="00B71ABC">
      <w:pPr>
        <w:jc w:val="both"/>
        <w:rPr>
          <w:rFonts w:ascii="Georgia" w:hAnsi="Georgia" w:cs="Arial"/>
          <w:b/>
          <w:sz w:val="22"/>
          <w:szCs w:val="22"/>
          <w:u w:val="single"/>
        </w:rPr>
      </w:pPr>
    </w:p>
    <w:p w:rsidR="00B71ABC" w:rsidRPr="00303F37" w:rsidRDefault="00BC09ED">
      <w:pPr>
        <w:jc w:val="both"/>
        <w:rPr>
          <w:rFonts w:ascii="Georgia" w:hAnsi="Georgia" w:cs="Arial"/>
          <w:i/>
          <w:sz w:val="22"/>
          <w:szCs w:val="22"/>
          <w:u w:val="single"/>
        </w:rPr>
      </w:pPr>
      <w:r w:rsidRPr="00303F37">
        <w:rPr>
          <w:rFonts w:ascii="Georgia" w:hAnsi="Georgia" w:cs="Arial"/>
          <w:i/>
          <w:sz w:val="22"/>
          <w:szCs w:val="22"/>
          <w:u w:val="single"/>
        </w:rPr>
        <w:t>Rozdelenie elektrických zariadení</w:t>
      </w:r>
    </w:p>
    <w:p w:rsidR="00B71ABC" w:rsidRPr="00303F37" w:rsidRDefault="00BC09ED" w:rsidP="00EB7B7E">
      <w:pPr>
        <w:numPr>
          <w:ilvl w:val="0"/>
          <w:numId w:val="27"/>
        </w:numPr>
        <w:tabs>
          <w:tab w:val="left" w:pos="142"/>
        </w:tabs>
        <w:suppressAutoHyphens/>
        <w:ind w:left="142" w:hanging="142"/>
        <w:jc w:val="both"/>
        <w:rPr>
          <w:rFonts w:ascii="Georgia" w:hAnsi="Georgia" w:cs="Arial"/>
          <w:sz w:val="22"/>
          <w:szCs w:val="20"/>
        </w:rPr>
      </w:pPr>
      <w:r w:rsidRPr="00303F37">
        <w:rPr>
          <w:rFonts w:ascii="Georgia" w:hAnsi="Georgia" w:cs="Arial"/>
          <w:sz w:val="22"/>
          <w:szCs w:val="20"/>
        </w:rPr>
        <w:t>Projektová dokumentácia bola vypracovaná podľa platných noriem STN.</w:t>
      </w:r>
    </w:p>
    <w:p w:rsidR="00B71ABC" w:rsidRPr="00303F37" w:rsidRDefault="00BC09ED" w:rsidP="00EB7B7E">
      <w:pPr>
        <w:numPr>
          <w:ilvl w:val="0"/>
          <w:numId w:val="27"/>
        </w:numPr>
        <w:tabs>
          <w:tab w:val="left" w:pos="142"/>
        </w:tabs>
        <w:suppressAutoHyphens/>
        <w:ind w:left="142" w:hanging="142"/>
        <w:jc w:val="both"/>
        <w:rPr>
          <w:rFonts w:ascii="Georgia" w:hAnsi="Georgia" w:cs="Arial"/>
          <w:sz w:val="22"/>
          <w:szCs w:val="20"/>
        </w:rPr>
      </w:pPr>
      <w:r w:rsidRPr="00303F37">
        <w:rPr>
          <w:rFonts w:ascii="Georgia" w:hAnsi="Georgia" w:cs="Arial"/>
          <w:sz w:val="22"/>
          <w:szCs w:val="20"/>
        </w:rPr>
        <w:t xml:space="preserve">Navrhnuté </w:t>
      </w:r>
      <w:proofErr w:type="spellStart"/>
      <w:r w:rsidRPr="00303F37">
        <w:rPr>
          <w:rFonts w:ascii="Georgia" w:hAnsi="Georgia" w:cs="Arial"/>
          <w:sz w:val="22"/>
          <w:szCs w:val="20"/>
        </w:rPr>
        <w:t>elektr</w:t>
      </w:r>
      <w:proofErr w:type="spellEnd"/>
      <w:r w:rsidRPr="00303F37">
        <w:rPr>
          <w:rFonts w:ascii="Georgia" w:hAnsi="Georgia" w:cs="Arial"/>
          <w:sz w:val="22"/>
          <w:szCs w:val="20"/>
        </w:rPr>
        <w:t>. zariadenia umožňujú obsluhu pracovníkmi poučenými - §20 – Poučený pracovník</w:t>
      </w:r>
      <w:r w:rsidR="00BD7E3A">
        <w:rPr>
          <w:rFonts w:ascii="Georgia" w:hAnsi="Georgia" w:cs="Arial"/>
          <w:sz w:val="22"/>
          <w:szCs w:val="20"/>
        </w:rPr>
        <w:t xml:space="preserve">               </w:t>
      </w:r>
      <w:r w:rsidRPr="00303F37">
        <w:rPr>
          <w:rFonts w:ascii="Georgia" w:hAnsi="Georgia" w:cs="Arial"/>
          <w:sz w:val="22"/>
          <w:szCs w:val="20"/>
        </w:rPr>
        <w:t xml:space="preserve"> v zmysle vyhlášky Ministerstva práce, sociálnych vecí a rodiny Slovenskej republiky č. 508/2009 </w:t>
      </w:r>
      <w:proofErr w:type="spellStart"/>
      <w:r w:rsidRPr="00303F37">
        <w:rPr>
          <w:rFonts w:ascii="Georgia" w:hAnsi="Georgia" w:cs="Arial"/>
          <w:sz w:val="22"/>
          <w:szCs w:val="20"/>
        </w:rPr>
        <w:t>Z.z</w:t>
      </w:r>
      <w:proofErr w:type="spellEnd"/>
      <w:r w:rsidRPr="00303F37">
        <w:rPr>
          <w:rFonts w:ascii="Georgia" w:hAnsi="Georgia" w:cs="Arial"/>
          <w:sz w:val="22"/>
          <w:szCs w:val="20"/>
        </w:rPr>
        <w:t>.</w:t>
      </w:r>
    </w:p>
    <w:p w:rsidR="00B71ABC" w:rsidRPr="00303F37" w:rsidRDefault="00BC09ED" w:rsidP="00EB7B7E">
      <w:pPr>
        <w:numPr>
          <w:ilvl w:val="0"/>
          <w:numId w:val="27"/>
        </w:numPr>
        <w:tabs>
          <w:tab w:val="left" w:pos="142"/>
        </w:tabs>
        <w:suppressAutoHyphens/>
        <w:ind w:left="142" w:hanging="142"/>
        <w:jc w:val="both"/>
        <w:rPr>
          <w:rFonts w:ascii="Georgia" w:hAnsi="Georgia" w:cs="Arial"/>
          <w:sz w:val="22"/>
          <w:szCs w:val="20"/>
        </w:rPr>
      </w:pPr>
      <w:r w:rsidRPr="00303F37">
        <w:rPr>
          <w:rFonts w:ascii="Georgia" w:hAnsi="Georgia" w:cs="Arial"/>
          <w:sz w:val="22"/>
          <w:szCs w:val="20"/>
        </w:rPr>
        <w:t xml:space="preserve">Navrhnuté </w:t>
      </w:r>
      <w:proofErr w:type="spellStart"/>
      <w:r w:rsidRPr="00303F37">
        <w:rPr>
          <w:rFonts w:ascii="Georgia" w:hAnsi="Georgia" w:cs="Arial"/>
          <w:sz w:val="22"/>
          <w:szCs w:val="20"/>
        </w:rPr>
        <w:t>elektr</w:t>
      </w:r>
      <w:proofErr w:type="spellEnd"/>
      <w:r w:rsidRPr="00303F37">
        <w:rPr>
          <w:rFonts w:ascii="Georgia" w:hAnsi="Georgia" w:cs="Arial"/>
          <w:sz w:val="22"/>
          <w:szCs w:val="20"/>
        </w:rPr>
        <w:t>. zariadenia umožňujú údržbu samostatnými elektrotechnikmi v rozsahu ich osvedčenia - §22 – Elektrotechnik v zmysle vyhlášky Úradu bezpečnosti práce Slovenskej republiky</w:t>
      </w:r>
      <w:r w:rsidR="008C2BEC">
        <w:rPr>
          <w:rFonts w:ascii="Georgia" w:hAnsi="Georgia" w:cs="Arial"/>
          <w:sz w:val="22"/>
          <w:szCs w:val="20"/>
        </w:rPr>
        <w:t xml:space="preserve"> </w:t>
      </w:r>
      <w:r w:rsidRPr="00303F37">
        <w:rPr>
          <w:rFonts w:ascii="Georgia" w:hAnsi="Georgia" w:cs="Arial"/>
          <w:sz w:val="22"/>
          <w:szCs w:val="20"/>
        </w:rPr>
        <w:t xml:space="preserve">č. 508/2009 </w:t>
      </w:r>
      <w:proofErr w:type="spellStart"/>
      <w:r w:rsidRPr="00303F37">
        <w:rPr>
          <w:rFonts w:ascii="Georgia" w:hAnsi="Georgia" w:cs="Arial"/>
          <w:sz w:val="22"/>
          <w:szCs w:val="20"/>
        </w:rPr>
        <w:t>Z.z</w:t>
      </w:r>
      <w:proofErr w:type="spellEnd"/>
      <w:r w:rsidRPr="00303F37">
        <w:rPr>
          <w:rFonts w:ascii="Georgia" w:hAnsi="Georgia" w:cs="Arial"/>
          <w:sz w:val="22"/>
          <w:szCs w:val="20"/>
        </w:rPr>
        <w:t>.</w:t>
      </w:r>
    </w:p>
    <w:p w:rsidR="00B71ABC" w:rsidRPr="00303F37" w:rsidRDefault="00BC09ED" w:rsidP="00EB7B7E">
      <w:pPr>
        <w:numPr>
          <w:ilvl w:val="0"/>
          <w:numId w:val="27"/>
        </w:numPr>
        <w:tabs>
          <w:tab w:val="left" w:pos="142"/>
        </w:tabs>
        <w:suppressAutoHyphens/>
        <w:ind w:left="142" w:hanging="142"/>
        <w:jc w:val="both"/>
        <w:rPr>
          <w:rFonts w:ascii="Georgia" w:hAnsi="Georgia"/>
        </w:rPr>
      </w:pPr>
      <w:r w:rsidRPr="00303F37">
        <w:rPr>
          <w:rFonts w:ascii="Georgia" w:eastAsia="Arial" w:hAnsi="Georgia" w:cs="Arial"/>
          <w:sz w:val="22"/>
          <w:szCs w:val="20"/>
        </w:rPr>
        <w:t>V</w:t>
      </w:r>
      <w:r w:rsidRPr="00303F37">
        <w:rPr>
          <w:rFonts w:ascii="Georgia" w:hAnsi="Georgia" w:cs="Arial"/>
          <w:sz w:val="22"/>
          <w:szCs w:val="20"/>
        </w:rPr>
        <w:t xml:space="preserve"> zmysle vyhlášky </w:t>
      </w:r>
      <w:proofErr w:type="spellStart"/>
      <w:r w:rsidRPr="00303F37">
        <w:rPr>
          <w:rFonts w:ascii="Georgia" w:hAnsi="Georgia" w:cs="Arial"/>
          <w:sz w:val="22"/>
          <w:szCs w:val="20"/>
        </w:rPr>
        <w:t>MPaSV</w:t>
      </w:r>
      <w:proofErr w:type="spellEnd"/>
      <w:r w:rsidRPr="00303F37">
        <w:rPr>
          <w:rFonts w:ascii="Georgia" w:hAnsi="Georgia" w:cs="Arial"/>
          <w:sz w:val="22"/>
          <w:szCs w:val="20"/>
        </w:rPr>
        <w:t xml:space="preserve"> SR č. 508/2009 </w:t>
      </w:r>
      <w:proofErr w:type="spellStart"/>
      <w:r w:rsidRPr="00303F37">
        <w:rPr>
          <w:rFonts w:ascii="Georgia" w:hAnsi="Georgia" w:cs="Arial"/>
          <w:sz w:val="22"/>
          <w:szCs w:val="20"/>
        </w:rPr>
        <w:t>Z.z</w:t>
      </w:r>
      <w:proofErr w:type="spellEnd"/>
      <w:r w:rsidRPr="00303F37">
        <w:rPr>
          <w:rFonts w:ascii="Georgia" w:hAnsi="Georgia" w:cs="Arial"/>
          <w:sz w:val="22"/>
          <w:szCs w:val="20"/>
        </w:rPr>
        <w:t>.:</w:t>
      </w:r>
    </w:p>
    <w:p w:rsidR="00BD7E3A" w:rsidRDefault="00BC09ED">
      <w:pPr>
        <w:rPr>
          <w:rFonts w:ascii="Georgia" w:hAnsi="Georgia" w:cs="Arial"/>
          <w:sz w:val="22"/>
          <w:szCs w:val="20"/>
        </w:rPr>
      </w:pPr>
      <w:r w:rsidRPr="00303F37">
        <w:rPr>
          <w:rFonts w:ascii="Georgia" w:hAnsi="Georgia" w:cs="Arial"/>
          <w:sz w:val="22"/>
          <w:szCs w:val="20"/>
        </w:rPr>
        <w:t xml:space="preserve">1./ Elektrické zariadenia skupiny A – vybrané zdravotnícke zariadenia, vrátane zariadení slúžiacich </w:t>
      </w:r>
      <w:r w:rsidR="00BD7E3A">
        <w:rPr>
          <w:rFonts w:ascii="Georgia" w:hAnsi="Georgia" w:cs="Arial"/>
          <w:sz w:val="22"/>
          <w:szCs w:val="20"/>
        </w:rPr>
        <w:t xml:space="preserve">                   </w:t>
      </w:r>
    </w:p>
    <w:p w:rsidR="00B71ABC" w:rsidRPr="00303F37" w:rsidRDefault="00BD7E3A">
      <w:pPr>
        <w:rPr>
          <w:rFonts w:ascii="Georgia" w:hAnsi="Georgia"/>
        </w:rPr>
      </w:pPr>
      <w:r>
        <w:rPr>
          <w:rFonts w:ascii="Georgia" w:hAnsi="Georgia" w:cs="Arial"/>
          <w:sz w:val="22"/>
          <w:szCs w:val="20"/>
        </w:rPr>
        <w:t xml:space="preserve">      </w:t>
      </w:r>
      <w:r w:rsidR="00BC09ED" w:rsidRPr="00303F37">
        <w:rPr>
          <w:rFonts w:ascii="Georgia" w:hAnsi="Georgia" w:cs="Arial"/>
          <w:sz w:val="22"/>
          <w:szCs w:val="20"/>
        </w:rPr>
        <w:t xml:space="preserve">na ochranu pred účinkami </w:t>
      </w:r>
      <w:r w:rsidR="00CC24D5" w:rsidRPr="00303F37">
        <w:rPr>
          <w:rFonts w:ascii="Georgia" w:hAnsi="Georgia" w:cs="Arial"/>
          <w:sz w:val="22"/>
          <w:szCs w:val="20"/>
        </w:rPr>
        <w:t>atmosférickej</w:t>
      </w:r>
      <w:r w:rsidR="00BC09ED" w:rsidRPr="00303F37">
        <w:rPr>
          <w:rFonts w:ascii="Georgia" w:eastAsia="Arial" w:hAnsi="Georgia" w:cs="Arial"/>
          <w:sz w:val="22"/>
          <w:szCs w:val="20"/>
        </w:rPr>
        <w:t xml:space="preserve"> </w:t>
      </w:r>
      <w:r w:rsidR="00BC09ED" w:rsidRPr="00303F37">
        <w:rPr>
          <w:rFonts w:ascii="Georgia" w:hAnsi="Georgia" w:cs="Arial"/>
          <w:sz w:val="22"/>
          <w:szCs w:val="20"/>
        </w:rPr>
        <w:t>a statickej elektriny.</w:t>
      </w:r>
    </w:p>
    <w:p w:rsidR="00B71ABC" w:rsidRPr="00303F37" w:rsidRDefault="00BC09ED">
      <w:pPr>
        <w:tabs>
          <w:tab w:val="left" w:pos="142"/>
        </w:tabs>
        <w:jc w:val="both"/>
        <w:rPr>
          <w:rFonts w:ascii="Georgia" w:hAnsi="Georgia"/>
        </w:rPr>
      </w:pPr>
      <w:r w:rsidRPr="00303F37">
        <w:rPr>
          <w:rFonts w:ascii="Georgia" w:hAnsi="Georgia" w:cs="Arial"/>
          <w:sz w:val="22"/>
          <w:szCs w:val="20"/>
        </w:rPr>
        <w:t>2./ Elektrické zariadenia skupiny B - zariadenia, ktoré nie sú uvedené v skupine A.</w:t>
      </w:r>
    </w:p>
    <w:p w:rsidR="00B71ABC" w:rsidRPr="00303F37" w:rsidRDefault="00B71ABC">
      <w:pPr>
        <w:tabs>
          <w:tab w:val="left" w:pos="142"/>
        </w:tabs>
        <w:jc w:val="both"/>
        <w:rPr>
          <w:rFonts w:ascii="Georgia" w:hAnsi="Georgia" w:cs="Arial"/>
          <w:sz w:val="22"/>
          <w:szCs w:val="20"/>
        </w:rPr>
      </w:pPr>
    </w:p>
    <w:p w:rsidR="00B71ABC" w:rsidRPr="00303F37" w:rsidRDefault="00BC09ED">
      <w:pPr>
        <w:jc w:val="both"/>
        <w:rPr>
          <w:rFonts w:ascii="Georgia" w:hAnsi="Georgia" w:cs="Arial"/>
          <w:i/>
          <w:sz w:val="22"/>
          <w:szCs w:val="22"/>
          <w:u w:val="single"/>
        </w:rPr>
      </w:pPr>
      <w:r w:rsidRPr="00303F37">
        <w:rPr>
          <w:rFonts w:ascii="Georgia" w:hAnsi="Georgia" w:cs="Arial"/>
          <w:i/>
          <w:sz w:val="22"/>
          <w:szCs w:val="22"/>
          <w:u w:val="single"/>
        </w:rPr>
        <w:t>NN prívod</w:t>
      </w:r>
    </w:p>
    <w:p w:rsidR="00B71ABC" w:rsidRPr="00303F37" w:rsidRDefault="00BC09ED">
      <w:pPr>
        <w:ind w:firstLine="284"/>
        <w:jc w:val="both"/>
        <w:rPr>
          <w:rFonts w:ascii="Georgia" w:hAnsi="Georgia"/>
        </w:rPr>
      </w:pPr>
      <w:r w:rsidRPr="00303F37">
        <w:rPr>
          <w:rFonts w:ascii="Georgia" w:hAnsi="Georgia" w:cs="Arial"/>
          <w:sz w:val="22"/>
          <w:szCs w:val="20"/>
        </w:rPr>
        <w:t>NN prívody pre objekty SO01 a SO02 sa navrhuje viesť pre zálohované obvody z  prevádzkového súboru PS02 - Náhradný zdroj energie a nezálohované obvody sa navrhuje viesť z objektu SO12-Trafostanica.</w:t>
      </w:r>
    </w:p>
    <w:p w:rsidR="00B71ABC" w:rsidRPr="00303F37" w:rsidRDefault="00BC09ED">
      <w:pPr>
        <w:tabs>
          <w:tab w:val="left" w:pos="-5103"/>
        </w:tabs>
        <w:jc w:val="both"/>
        <w:rPr>
          <w:rFonts w:ascii="Georgia" w:hAnsi="Georgia" w:cs="Arial"/>
          <w:i/>
          <w:sz w:val="22"/>
          <w:szCs w:val="20"/>
          <w:u w:val="single"/>
        </w:rPr>
      </w:pPr>
      <w:r w:rsidRPr="00303F37">
        <w:rPr>
          <w:rFonts w:ascii="Georgia" w:hAnsi="Georgia" w:cs="Arial"/>
          <w:i/>
          <w:sz w:val="22"/>
          <w:szCs w:val="20"/>
          <w:u w:val="single"/>
        </w:rPr>
        <w:t>Svetelné, zásuvkové, motorické rozvody</w:t>
      </w:r>
    </w:p>
    <w:p w:rsidR="00B71ABC" w:rsidRPr="00303F37" w:rsidRDefault="00BC09ED">
      <w:pPr>
        <w:tabs>
          <w:tab w:val="left" w:pos="-5103"/>
        </w:tabs>
        <w:jc w:val="both"/>
        <w:rPr>
          <w:rFonts w:ascii="Georgia" w:hAnsi="Georgia"/>
        </w:rPr>
      </w:pPr>
      <w:r w:rsidRPr="00303F37">
        <w:rPr>
          <w:rFonts w:ascii="Georgia" w:hAnsi="Georgia" w:cs="Arial"/>
          <w:sz w:val="20"/>
          <w:szCs w:val="20"/>
        </w:rPr>
        <w:tab/>
      </w:r>
      <w:r w:rsidRPr="00303F37">
        <w:rPr>
          <w:rFonts w:ascii="Georgia" w:hAnsi="Georgia" w:cs="Arial"/>
          <w:sz w:val="22"/>
          <w:szCs w:val="20"/>
        </w:rPr>
        <w:t xml:space="preserve">Svetelné a zásuvkové rozvody sa navrhujú </w:t>
      </w:r>
      <w:proofErr w:type="spellStart"/>
      <w:r w:rsidRPr="00303F37">
        <w:rPr>
          <w:rFonts w:ascii="Georgia" w:hAnsi="Georgia" w:cs="Arial"/>
          <w:sz w:val="22"/>
          <w:szCs w:val="20"/>
        </w:rPr>
        <w:t>bezhalogénovými</w:t>
      </w:r>
      <w:proofErr w:type="spellEnd"/>
      <w:r w:rsidRPr="00303F37">
        <w:rPr>
          <w:rFonts w:ascii="Georgia" w:hAnsi="Georgia" w:cs="Arial"/>
          <w:sz w:val="22"/>
          <w:szCs w:val="20"/>
        </w:rPr>
        <w:t xml:space="preserve"> káblami  typ  B2ca-s1, d0, a1 uloženými na chodbe v káblových žľaboch a v izbách v plastových rúrkach zaliatych v betóne. </w:t>
      </w:r>
    </w:p>
    <w:p w:rsidR="00B71ABC" w:rsidRPr="00303F37" w:rsidRDefault="00BC09ED">
      <w:pPr>
        <w:tabs>
          <w:tab w:val="left" w:pos="-5103"/>
        </w:tabs>
        <w:jc w:val="both"/>
        <w:rPr>
          <w:rFonts w:ascii="Georgia" w:hAnsi="Georgia"/>
        </w:rPr>
      </w:pPr>
      <w:r w:rsidRPr="00303F37">
        <w:rPr>
          <w:rFonts w:ascii="Georgia" w:hAnsi="Georgia" w:cs="Arial"/>
          <w:sz w:val="22"/>
          <w:szCs w:val="20"/>
        </w:rPr>
        <w:tab/>
      </w:r>
      <w:r w:rsidRPr="00303F37">
        <w:rPr>
          <w:rFonts w:ascii="Georgia" w:hAnsi="Georgia" w:cs="Arial"/>
          <w:sz w:val="22"/>
          <w:szCs w:val="20"/>
          <w:lang w:eastAsia="zh-CN"/>
        </w:rPr>
        <w:t xml:space="preserve">Svietidlá a zásuvky vo vybraných miestnostiach sa navrhujú v prevedení </w:t>
      </w:r>
      <w:proofErr w:type="spellStart"/>
      <w:r w:rsidRPr="00303F37">
        <w:rPr>
          <w:rFonts w:ascii="Georgia" w:hAnsi="Georgia" w:cs="Arial"/>
          <w:sz w:val="22"/>
          <w:szCs w:val="20"/>
          <w:lang w:eastAsia="zh-CN"/>
        </w:rPr>
        <w:t>antivandal</w:t>
      </w:r>
      <w:proofErr w:type="spellEnd"/>
      <w:r w:rsidRPr="00303F37">
        <w:rPr>
          <w:rFonts w:ascii="Georgia" w:hAnsi="Georgia" w:cs="Arial"/>
          <w:sz w:val="22"/>
          <w:szCs w:val="20"/>
          <w:lang w:eastAsia="zh-CN"/>
        </w:rPr>
        <w:t>.</w:t>
      </w:r>
    </w:p>
    <w:p w:rsidR="00B71ABC" w:rsidRPr="00303F37" w:rsidRDefault="00BC09ED">
      <w:pPr>
        <w:tabs>
          <w:tab w:val="left" w:pos="-5103"/>
        </w:tabs>
        <w:jc w:val="both"/>
        <w:rPr>
          <w:rFonts w:ascii="Georgia" w:hAnsi="Georgia" w:cs="Arial"/>
          <w:sz w:val="22"/>
          <w:szCs w:val="20"/>
        </w:rPr>
      </w:pPr>
      <w:r w:rsidRPr="00303F37">
        <w:rPr>
          <w:rFonts w:ascii="Georgia" w:hAnsi="Georgia" w:cs="Arial"/>
          <w:sz w:val="22"/>
          <w:szCs w:val="20"/>
        </w:rPr>
        <w:tab/>
        <w:t xml:space="preserve">Ovládanie osvetlenia sa navrhuje v izbách a vybraných </w:t>
      </w:r>
      <w:r w:rsidR="00CC24D5" w:rsidRPr="00303F37">
        <w:rPr>
          <w:rFonts w:ascii="Georgia" w:hAnsi="Georgia" w:cs="Arial"/>
          <w:sz w:val="22"/>
          <w:szCs w:val="20"/>
        </w:rPr>
        <w:t>priestoroch</w:t>
      </w:r>
      <w:r w:rsidRPr="00303F37">
        <w:rPr>
          <w:rFonts w:ascii="Georgia" w:hAnsi="Georgia" w:cs="Arial"/>
          <w:sz w:val="22"/>
          <w:szCs w:val="20"/>
        </w:rPr>
        <w:t xml:space="preserve"> s ovládaním od panelu hlásky  CASTEL cez koncentrátor EZS DOMINUS. </w:t>
      </w:r>
    </w:p>
    <w:p w:rsidR="00B71ABC" w:rsidRPr="00303F37" w:rsidRDefault="00BC09ED">
      <w:pPr>
        <w:tabs>
          <w:tab w:val="left" w:pos="-5103"/>
        </w:tabs>
        <w:jc w:val="both"/>
        <w:rPr>
          <w:rFonts w:ascii="Georgia" w:hAnsi="Georgia"/>
        </w:rPr>
      </w:pPr>
      <w:r w:rsidRPr="00303F37">
        <w:rPr>
          <w:rFonts w:ascii="Georgia" w:hAnsi="Georgia" w:cs="Arial"/>
          <w:sz w:val="22"/>
          <w:szCs w:val="20"/>
        </w:rPr>
        <w:tab/>
        <w:t>Zásuvky v izbách a vybraných priestoroch budú blokované časovo cez koncentrátor EZS DOMINUS.</w:t>
      </w:r>
    </w:p>
    <w:p w:rsidR="00B71ABC" w:rsidRPr="00303F37" w:rsidRDefault="00BC09ED">
      <w:pPr>
        <w:tabs>
          <w:tab w:val="left" w:pos="-5103"/>
        </w:tabs>
        <w:jc w:val="both"/>
        <w:rPr>
          <w:rFonts w:ascii="Georgia" w:hAnsi="Georgia"/>
        </w:rPr>
      </w:pPr>
      <w:r w:rsidRPr="00303F37">
        <w:rPr>
          <w:rFonts w:ascii="Georgia" w:hAnsi="Georgia" w:cs="Arial"/>
          <w:sz w:val="20"/>
          <w:szCs w:val="20"/>
        </w:rPr>
        <w:tab/>
      </w:r>
      <w:r w:rsidRPr="00303F37">
        <w:rPr>
          <w:rFonts w:ascii="Georgia" w:hAnsi="Georgia" w:cs="Arial"/>
          <w:sz w:val="22"/>
          <w:szCs w:val="20"/>
        </w:rPr>
        <w:t>Ovládanie zásuviek a osvetlenia v izbách a vybraných priestoroch bude možné pomocou integračno</w:t>
      </w:r>
      <w:r w:rsidR="00670C20">
        <w:rPr>
          <w:rFonts w:ascii="Georgia" w:hAnsi="Georgia" w:cs="Arial"/>
          <w:sz w:val="22"/>
          <w:szCs w:val="20"/>
        </w:rPr>
        <w:t>-</w:t>
      </w:r>
      <w:r w:rsidRPr="00303F37">
        <w:rPr>
          <w:rFonts w:ascii="Georgia" w:hAnsi="Georgia" w:cs="Arial"/>
          <w:sz w:val="22"/>
          <w:szCs w:val="20"/>
        </w:rPr>
        <w:t>bezpečnostného systému.</w:t>
      </w:r>
    </w:p>
    <w:p w:rsidR="00B71ABC" w:rsidRPr="00303F37" w:rsidRDefault="00B71ABC">
      <w:pPr>
        <w:tabs>
          <w:tab w:val="left" w:pos="142"/>
          <w:tab w:val="left" w:pos="709"/>
        </w:tabs>
        <w:jc w:val="both"/>
        <w:rPr>
          <w:rFonts w:ascii="Georgia" w:hAnsi="Georgia" w:cs="Arial"/>
        </w:rPr>
      </w:pPr>
    </w:p>
    <w:p w:rsidR="003A50D2" w:rsidRDefault="003A50D2">
      <w:pPr>
        <w:tabs>
          <w:tab w:val="left" w:pos="142"/>
          <w:tab w:val="left" w:pos="709"/>
        </w:tabs>
        <w:jc w:val="both"/>
        <w:rPr>
          <w:rFonts w:ascii="Georgia" w:hAnsi="Georgia" w:cs="Arial"/>
          <w:i/>
          <w:sz w:val="22"/>
          <w:u w:val="single"/>
        </w:rPr>
      </w:pPr>
    </w:p>
    <w:p w:rsidR="003A50D2" w:rsidRDefault="003A50D2">
      <w:pPr>
        <w:tabs>
          <w:tab w:val="left" w:pos="142"/>
          <w:tab w:val="left" w:pos="709"/>
        </w:tabs>
        <w:jc w:val="both"/>
        <w:rPr>
          <w:rFonts w:ascii="Georgia" w:hAnsi="Georgia" w:cs="Arial"/>
          <w:i/>
          <w:sz w:val="22"/>
          <w:u w:val="single"/>
        </w:rPr>
      </w:pPr>
    </w:p>
    <w:p w:rsidR="00B71ABC" w:rsidRPr="00303F37" w:rsidRDefault="00BC09ED">
      <w:pPr>
        <w:tabs>
          <w:tab w:val="left" w:pos="142"/>
          <w:tab w:val="left" w:pos="709"/>
        </w:tabs>
        <w:jc w:val="both"/>
        <w:rPr>
          <w:rFonts w:ascii="Georgia" w:hAnsi="Georgia" w:cs="Arial"/>
          <w:i/>
          <w:sz w:val="22"/>
          <w:u w:val="single"/>
        </w:rPr>
      </w:pPr>
      <w:r w:rsidRPr="00303F37">
        <w:rPr>
          <w:rFonts w:ascii="Georgia" w:hAnsi="Georgia" w:cs="Arial"/>
          <w:i/>
          <w:sz w:val="22"/>
          <w:u w:val="single"/>
        </w:rPr>
        <w:lastRenderedPageBreak/>
        <w:t>Údržba svietidiel :</w:t>
      </w:r>
    </w:p>
    <w:p w:rsidR="00B71ABC" w:rsidRPr="00303F37" w:rsidRDefault="00BC09ED">
      <w:pPr>
        <w:tabs>
          <w:tab w:val="left" w:pos="-5103"/>
        </w:tabs>
        <w:jc w:val="both"/>
        <w:rPr>
          <w:rFonts w:ascii="Georgia" w:hAnsi="Georgia"/>
        </w:rPr>
      </w:pPr>
      <w:r w:rsidRPr="00303F37">
        <w:rPr>
          <w:rFonts w:ascii="Georgia" w:hAnsi="Georgia" w:cs="Arial"/>
        </w:rPr>
        <w:tab/>
      </w:r>
      <w:r w:rsidRPr="00303F37">
        <w:rPr>
          <w:rFonts w:ascii="Georgia" w:hAnsi="Georgia" w:cs="Arial"/>
          <w:sz w:val="22"/>
        </w:rPr>
        <w:t xml:space="preserve">Pri návrhu osvetľovacej sústavy v zmysle technologických požiadaviek bolo uvažované </w:t>
      </w:r>
      <w:r w:rsidR="00BD7E3A">
        <w:rPr>
          <w:rFonts w:ascii="Georgia" w:hAnsi="Georgia" w:cs="Arial"/>
          <w:sz w:val="22"/>
        </w:rPr>
        <w:t xml:space="preserve">                                </w:t>
      </w:r>
      <w:r w:rsidRPr="00303F37">
        <w:rPr>
          <w:rFonts w:ascii="Georgia" w:hAnsi="Georgia" w:cs="Arial"/>
          <w:sz w:val="22"/>
        </w:rPr>
        <w:t>s nasledujúcim plánom údržby, ktorý bol optimalizovaný podľa metodiky požadovanej normou:</w:t>
      </w:r>
    </w:p>
    <w:p w:rsidR="00B71ABC" w:rsidRPr="00303F37" w:rsidRDefault="00BC09ED">
      <w:pPr>
        <w:tabs>
          <w:tab w:val="left" w:pos="142"/>
          <w:tab w:val="left" w:pos="709"/>
        </w:tabs>
        <w:jc w:val="both"/>
        <w:rPr>
          <w:rFonts w:ascii="Georgia" w:hAnsi="Georgia"/>
        </w:rPr>
      </w:pPr>
      <w:r w:rsidRPr="00303F37">
        <w:rPr>
          <w:rFonts w:ascii="Georgia" w:eastAsia="Arial" w:hAnsi="Georgia" w:cs="Arial"/>
          <w:sz w:val="22"/>
        </w:rPr>
        <w:t xml:space="preserve"> </w:t>
      </w:r>
      <w:r w:rsidRPr="00303F37">
        <w:rPr>
          <w:rFonts w:ascii="Georgia" w:hAnsi="Georgia" w:cs="Arial"/>
          <w:sz w:val="22"/>
        </w:rPr>
        <w:t xml:space="preserve">- Výmena svetelných zdrojov - sa bude prevádzať okamžite pri vyhorení. </w:t>
      </w:r>
      <w:r w:rsidRPr="00303F37">
        <w:rPr>
          <w:rFonts w:ascii="Georgia" w:hAnsi="Georgia" w:cs="Arial"/>
          <w:sz w:val="22"/>
        </w:rPr>
        <w:tab/>
        <w:t xml:space="preserve">Dôvody sú nielen ekonomické, ale aj </w:t>
      </w:r>
      <w:proofErr w:type="spellStart"/>
      <w:r w:rsidRPr="00303F37">
        <w:rPr>
          <w:rFonts w:ascii="Georgia" w:hAnsi="Georgia" w:cs="Arial"/>
          <w:sz w:val="22"/>
        </w:rPr>
        <w:t>svetelno</w:t>
      </w:r>
      <w:proofErr w:type="spellEnd"/>
      <w:r w:rsidRPr="00303F37">
        <w:rPr>
          <w:rFonts w:ascii="Georgia" w:hAnsi="Georgia" w:cs="Arial"/>
          <w:sz w:val="22"/>
        </w:rPr>
        <w:t xml:space="preserve"> - technické.</w:t>
      </w:r>
    </w:p>
    <w:p w:rsidR="00B71ABC" w:rsidRPr="00303F37" w:rsidRDefault="00BC09ED">
      <w:pPr>
        <w:tabs>
          <w:tab w:val="left" w:pos="142"/>
          <w:tab w:val="left" w:pos="709"/>
        </w:tabs>
        <w:jc w:val="both"/>
        <w:rPr>
          <w:rFonts w:ascii="Georgia" w:hAnsi="Georgia" w:cs="Arial"/>
          <w:sz w:val="22"/>
        </w:rPr>
      </w:pPr>
      <w:r w:rsidRPr="00303F37">
        <w:rPr>
          <w:rFonts w:ascii="Georgia" w:hAnsi="Georgia" w:cs="Arial"/>
          <w:sz w:val="22"/>
        </w:rPr>
        <w:t>- Čistenie svietidiel - je nutné prevádzať v pravidelných intervaloch šiestich</w:t>
      </w:r>
      <w:r w:rsidR="00BD7E3A">
        <w:rPr>
          <w:rFonts w:ascii="Georgia" w:hAnsi="Georgia" w:cs="Arial"/>
          <w:sz w:val="22"/>
        </w:rPr>
        <w:t xml:space="preserve"> </w:t>
      </w:r>
      <w:r w:rsidRPr="00303F37">
        <w:rPr>
          <w:rFonts w:ascii="Georgia" w:hAnsi="Georgia" w:cs="Arial"/>
          <w:sz w:val="22"/>
        </w:rPr>
        <w:t>mesiacov. Tento interval bol stanovený optimalizáciou podľa čl. 6 prílohy kmeňovej normy.</w:t>
      </w:r>
    </w:p>
    <w:p w:rsidR="00B71ABC" w:rsidRPr="00303F37" w:rsidRDefault="00BC09ED">
      <w:pPr>
        <w:tabs>
          <w:tab w:val="left" w:pos="-4962"/>
        </w:tabs>
        <w:jc w:val="both"/>
        <w:rPr>
          <w:rFonts w:ascii="Georgia" w:hAnsi="Georgia"/>
        </w:rPr>
      </w:pPr>
      <w:r w:rsidRPr="00303F37">
        <w:rPr>
          <w:rFonts w:ascii="Georgia" w:hAnsi="Georgia" w:cs="Arial"/>
          <w:sz w:val="22"/>
        </w:rPr>
        <w:tab/>
        <w:t>Nedodržanie tohto plánu údržby bude mať za následok zhoršenie pracovných podmienok, zníženie kvantitatívnych i kvalitatívnych parametrov pod medzu prípustnú slovenskými štátnymi normami.</w:t>
      </w:r>
    </w:p>
    <w:p w:rsidR="00B71ABC" w:rsidRPr="00303F37" w:rsidRDefault="00B71ABC">
      <w:pPr>
        <w:rPr>
          <w:rFonts w:ascii="Georgia" w:hAnsi="Georgia" w:cs="Arial"/>
          <w:sz w:val="22"/>
        </w:rPr>
      </w:pPr>
    </w:p>
    <w:p w:rsidR="00B71ABC" w:rsidRPr="00670C20" w:rsidRDefault="00BC09ED">
      <w:pPr>
        <w:rPr>
          <w:rFonts w:ascii="Georgia" w:hAnsi="Georgia" w:cs="Arial"/>
          <w:i/>
          <w:sz w:val="22"/>
          <w:szCs w:val="22"/>
          <w:u w:val="single"/>
        </w:rPr>
      </w:pPr>
      <w:r w:rsidRPr="00670C20">
        <w:rPr>
          <w:rFonts w:ascii="Georgia" w:hAnsi="Georgia" w:cs="Arial"/>
          <w:i/>
          <w:sz w:val="22"/>
          <w:szCs w:val="22"/>
          <w:u w:val="single"/>
        </w:rPr>
        <w:t>Uzemnenie</w:t>
      </w:r>
    </w:p>
    <w:p w:rsidR="00B71ABC" w:rsidRPr="00670C20" w:rsidRDefault="00BC09ED">
      <w:pPr>
        <w:tabs>
          <w:tab w:val="left" w:pos="-4962"/>
        </w:tabs>
        <w:jc w:val="both"/>
        <w:rPr>
          <w:rFonts w:ascii="Georgia" w:hAnsi="Georgia"/>
          <w:sz w:val="22"/>
          <w:szCs w:val="22"/>
        </w:rPr>
      </w:pPr>
      <w:r w:rsidRPr="00670C20">
        <w:rPr>
          <w:rFonts w:ascii="Georgia" w:hAnsi="Georgia" w:cs="Arial"/>
          <w:sz w:val="22"/>
          <w:szCs w:val="22"/>
          <w:lang w:eastAsia="zh-CN"/>
        </w:rPr>
        <w:t>V zmysle STN 33 2000-4-41, čl. 411.3.1.2 sa navrhuje v objekte zriadiť hlavné pospájanie. V hlavných rozvádzačoch sa navrhuje zriadiť hlavná uzemňovacia svorkovnica v zmysle STN 33 2000-5-54.</w:t>
      </w:r>
    </w:p>
    <w:p w:rsidR="00B71ABC" w:rsidRPr="00670C20" w:rsidRDefault="00BC09ED">
      <w:pPr>
        <w:tabs>
          <w:tab w:val="left" w:pos="142"/>
          <w:tab w:val="left" w:pos="709"/>
        </w:tabs>
        <w:jc w:val="both"/>
        <w:rPr>
          <w:rFonts w:ascii="Georgia" w:hAnsi="Georgia" w:cs="Arial"/>
          <w:sz w:val="22"/>
          <w:szCs w:val="22"/>
          <w:lang w:eastAsia="zh-CN"/>
        </w:rPr>
      </w:pPr>
      <w:r w:rsidRPr="00670C20">
        <w:rPr>
          <w:rFonts w:ascii="Georgia" w:hAnsi="Georgia" w:cs="Arial"/>
          <w:sz w:val="22"/>
          <w:szCs w:val="22"/>
          <w:lang w:eastAsia="zh-CN"/>
        </w:rPr>
        <w:t xml:space="preserve">Na hlavnú uzemňovaciu svorkovnicu sa navrhuje napojiť : </w:t>
      </w:r>
    </w:p>
    <w:p w:rsidR="00B71ABC" w:rsidRPr="00670C20" w:rsidRDefault="00BC09ED" w:rsidP="00EB7B7E">
      <w:pPr>
        <w:numPr>
          <w:ilvl w:val="0"/>
          <w:numId w:val="28"/>
        </w:numPr>
        <w:tabs>
          <w:tab w:val="left" w:pos="142"/>
          <w:tab w:val="left" w:pos="709"/>
        </w:tabs>
        <w:suppressAutoHyphens/>
        <w:jc w:val="both"/>
        <w:rPr>
          <w:rFonts w:ascii="Georgia" w:hAnsi="Georgia" w:cs="Arial"/>
          <w:sz w:val="22"/>
          <w:szCs w:val="22"/>
          <w:lang w:eastAsia="zh-CN"/>
        </w:rPr>
      </w:pPr>
      <w:r w:rsidRPr="00670C20">
        <w:rPr>
          <w:rFonts w:ascii="Georgia" w:hAnsi="Georgia" w:cs="Arial"/>
          <w:sz w:val="22"/>
          <w:szCs w:val="22"/>
          <w:lang w:eastAsia="zh-CN"/>
        </w:rPr>
        <w:t xml:space="preserve">hlavné ochranné vodiče v hlavných rozvádzačoch, </w:t>
      </w:r>
    </w:p>
    <w:p w:rsidR="00B71ABC" w:rsidRPr="00670C20" w:rsidRDefault="00BC09ED" w:rsidP="00EB7B7E">
      <w:pPr>
        <w:numPr>
          <w:ilvl w:val="0"/>
          <w:numId w:val="28"/>
        </w:numPr>
        <w:tabs>
          <w:tab w:val="left" w:pos="142"/>
          <w:tab w:val="left" w:pos="709"/>
        </w:tabs>
        <w:suppressAutoHyphens/>
        <w:jc w:val="both"/>
        <w:rPr>
          <w:rFonts w:ascii="Georgia" w:hAnsi="Georgia" w:cs="Arial"/>
          <w:sz w:val="22"/>
          <w:szCs w:val="22"/>
          <w:lang w:eastAsia="zh-CN"/>
        </w:rPr>
      </w:pPr>
      <w:r w:rsidRPr="00670C20">
        <w:rPr>
          <w:rFonts w:ascii="Georgia" w:hAnsi="Georgia" w:cs="Arial"/>
          <w:sz w:val="22"/>
          <w:szCs w:val="22"/>
          <w:lang w:eastAsia="zh-CN"/>
        </w:rPr>
        <w:t xml:space="preserve">potrubia UVK, VZT a iné, ktoré vstupujú do objektu, </w:t>
      </w:r>
    </w:p>
    <w:p w:rsidR="00B71ABC" w:rsidRPr="00670C20" w:rsidRDefault="00BC09ED" w:rsidP="00EB7B7E">
      <w:pPr>
        <w:numPr>
          <w:ilvl w:val="0"/>
          <w:numId w:val="28"/>
        </w:numPr>
        <w:tabs>
          <w:tab w:val="left" w:pos="142"/>
          <w:tab w:val="left" w:pos="709"/>
        </w:tabs>
        <w:suppressAutoHyphens/>
        <w:jc w:val="both"/>
        <w:rPr>
          <w:rFonts w:ascii="Georgia" w:hAnsi="Georgia"/>
          <w:sz w:val="22"/>
          <w:szCs w:val="22"/>
        </w:rPr>
      </w:pPr>
      <w:r w:rsidRPr="00670C20">
        <w:rPr>
          <w:rFonts w:ascii="Georgia" w:hAnsi="Georgia" w:cs="Arial"/>
          <w:sz w:val="22"/>
          <w:szCs w:val="22"/>
          <w:lang w:eastAsia="zh-CN"/>
        </w:rPr>
        <w:t xml:space="preserve">hlavné </w:t>
      </w:r>
      <w:proofErr w:type="spellStart"/>
      <w:r w:rsidRPr="00670C20">
        <w:rPr>
          <w:rFonts w:ascii="Georgia" w:hAnsi="Georgia" w:cs="Arial"/>
          <w:sz w:val="22"/>
          <w:szCs w:val="22"/>
          <w:lang w:eastAsia="zh-CN"/>
        </w:rPr>
        <w:t>pospojovanie</w:t>
      </w:r>
      <w:proofErr w:type="spellEnd"/>
      <w:r w:rsidRPr="00670C20">
        <w:rPr>
          <w:rFonts w:ascii="Georgia" w:hAnsi="Georgia" w:cs="Arial"/>
          <w:sz w:val="22"/>
          <w:szCs w:val="22"/>
          <w:lang w:eastAsia="zh-CN"/>
        </w:rPr>
        <w:t xml:space="preserve"> sa navrhuje previesť vodičom CY 25 mm</w:t>
      </w:r>
      <w:r w:rsidRPr="00670C20">
        <w:rPr>
          <w:rFonts w:ascii="Georgia" w:hAnsi="Georgia" w:cs="Arial"/>
          <w:sz w:val="22"/>
          <w:szCs w:val="22"/>
          <w:vertAlign w:val="superscript"/>
          <w:lang w:eastAsia="zh-CN"/>
        </w:rPr>
        <w:t>2</w:t>
      </w:r>
      <w:r w:rsidR="000011CA" w:rsidRPr="00670C20">
        <w:rPr>
          <w:rFonts w:ascii="Georgia" w:hAnsi="Georgia" w:cs="Arial"/>
          <w:sz w:val="22"/>
          <w:szCs w:val="22"/>
          <w:lang w:eastAsia="zh-CN"/>
        </w:rPr>
        <w:t xml:space="preserve"> , </w:t>
      </w:r>
      <w:proofErr w:type="spellStart"/>
      <w:r w:rsidR="000011CA" w:rsidRPr="00670C20">
        <w:rPr>
          <w:rFonts w:ascii="Georgia" w:hAnsi="Georgia" w:cs="Arial"/>
          <w:sz w:val="22"/>
          <w:szCs w:val="22"/>
          <w:lang w:eastAsia="zh-CN"/>
        </w:rPr>
        <w:t>FeZn</w:t>
      </w:r>
      <w:proofErr w:type="spellEnd"/>
      <w:r w:rsidR="000011CA" w:rsidRPr="00670C20">
        <w:rPr>
          <w:rFonts w:ascii="Georgia" w:hAnsi="Georgia" w:cs="Arial"/>
          <w:sz w:val="22"/>
          <w:szCs w:val="22"/>
          <w:lang w:eastAsia="zh-CN"/>
        </w:rPr>
        <w:t xml:space="preserve"> Ø</w:t>
      </w:r>
      <w:r w:rsidRPr="00670C20">
        <w:rPr>
          <w:rFonts w:ascii="Georgia" w:hAnsi="Georgia" w:cs="Arial"/>
          <w:sz w:val="22"/>
          <w:szCs w:val="22"/>
          <w:lang w:eastAsia="zh-CN"/>
        </w:rPr>
        <w:t xml:space="preserve"> </w:t>
      </w:r>
      <w:r w:rsidR="000011CA" w:rsidRPr="00670C20">
        <w:rPr>
          <w:rFonts w:ascii="Georgia" w:hAnsi="Georgia" w:cs="Arial"/>
          <w:sz w:val="22"/>
          <w:szCs w:val="22"/>
          <w:lang w:eastAsia="zh-CN"/>
        </w:rPr>
        <w:t xml:space="preserve">8 </w:t>
      </w:r>
      <w:r w:rsidRPr="00670C20">
        <w:rPr>
          <w:rFonts w:ascii="Georgia" w:hAnsi="Georgia" w:cs="Arial"/>
          <w:sz w:val="22"/>
          <w:szCs w:val="22"/>
          <w:lang w:eastAsia="zh-CN"/>
        </w:rPr>
        <w:t xml:space="preserve">mm. </w:t>
      </w:r>
    </w:p>
    <w:p w:rsidR="00B71ABC" w:rsidRPr="00670C20" w:rsidRDefault="00BC09ED">
      <w:pPr>
        <w:tabs>
          <w:tab w:val="left" w:pos="142"/>
          <w:tab w:val="left" w:pos="709"/>
        </w:tabs>
        <w:jc w:val="both"/>
        <w:rPr>
          <w:rFonts w:ascii="Georgia" w:hAnsi="Georgia"/>
          <w:sz w:val="22"/>
          <w:szCs w:val="22"/>
        </w:rPr>
      </w:pPr>
      <w:r w:rsidRPr="00670C20">
        <w:rPr>
          <w:rFonts w:ascii="Georgia" w:hAnsi="Georgia" w:cs="Arial"/>
          <w:sz w:val="22"/>
          <w:szCs w:val="22"/>
          <w:lang w:eastAsia="zh-CN"/>
        </w:rPr>
        <w:t>Hlavná uzemňovacia svorkovnica sa navrhuje napojiť na spoločné uzemnenie E</w:t>
      </w:r>
      <w:r w:rsidR="000011CA" w:rsidRPr="00670C20">
        <w:rPr>
          <w:rFonts w:ascii="Georgia" w:hAnsi="Georgia" w:cs="Arial"/>
          <w:sz w:val="22"/>
          <w:szCs w:val="22"/>
          <w:lang w:eastAsia="zh-CN"/>
        </w:rPr>
        <w:t xml:space="preserve">LI a bleskozvodu vodičom </w:t>
      </w:r>
      <w:proofErr w:type="spellStart"/>
      <w:r w:rsidR="000011CA" w:rsidRPr="00670C20">
        <w:rPr>
          <w:rFonts w:ascii="Georgia" w:hAnsi="Georgia" w:cs="Arial"/>
          <w:sz w:val="22"/>
          <w:szCs w:val="22"/>
          <w:lang w:eastAsia="zh-CN"/>
        </w:rPr>
        <w:t>FeZn</w:t>
      </w:r>
      <w:proofErr w:type="spellEnd"/>
      <w:r w:rsidR="000011CA" w:rsidRPr="00670C20">
        <w:rPr>
          <w:rFonts w:ascii="Georgia" w:hAnsi="Georgia" w:cs="Arial"/>
          <w:sz w:val="22"/>
          <w:szCs w:val="22"/>
          <w:lang w:eastAsia="zh-CN"/>
        </w:rPr>
        <w:t xml:space="preserve"> </w:t>
      </w:r>
      <w:r w:rsidR="00BD7E3A" w:rsidRPr="00670C20">
        <w:rPr>
          <w:rFonts w:ascii="Georgia" w:hAnsi="Georgia" w:cs="Arial"/>
          <w:sz w:val="22"/>
          <w:szCs w:val="22"/>
          <w:lang w:eastAsia="zh-CN"/>
        </w:rPr>
        <w:t xml:space="preserve">  </w:t>
      </w:r>
      <w:r w:rsidR="000011CA" w:rsidRPr="00670C20">
        <w:rPr>
          <w:rFonts w:ascii="Georgia" w:hAnsi="Georgia" w:cs="Arial"/>
          <w:sz w:val="22"/>
          <w:szCs w:val="22"/>
          <w:lang w:eastAsia="zh-CN"/>
        </w:rPr>
        <w:t xml:space="preserve">Ø 10 </w:t>
      </w:r>
      <w:r w:rsidRPr="00670C20">
        <w:rPr>
          <w:rFonts w:ascii="Georgia" w:hAnsi="Georgia" w:cs="Arial"/>
          <w:sz w:val="22"/>
          <w:szCs w:val="22"/>
          <w:lang w:eastAsia="zh-CN"/>
        </w:rPr>
        <w:t>mm.</w:t>
      </w:r>
    </w:p>
    <w:p w:rsidR="00B71ABC" w:rsidRPr="00303F37" w:rsidRDefault="00BC09ED">
      <w:pPr>
        <w:tabs>
          <w:tab w:val="left" w:pos="142"/>
          <w:tab w:val="left" w:pos="709"/>
        </w:tabs>
        <w:jc w:val="both"/>
        <w:rPr>
          <w:rFonts w:ascii="Georgia" w:hAnsi="Georgia" w:cs="Arial"/>
        </w:rPr>
      </w:pPr>
      <w:r w:rsidRPr="00303F37">
        <w:rPr>
          <w:rFonts w:ascii="Georgia" w:hAnsi="Georgia" w:cs="Arial"/>
        </w:rPr>
        <w:tab/>
        <w:t xml:space="preserve">    </w:t>
      </w:r>
    </w:p>
    <w:p w:rsidR="00B71ABC" w:rsidRPr="00303F37" w:rsidRDefault="00BC09ED">
      <w:pPr>
        <w:pStyle w:val="Zarkazkladnhotextu31"/>
        <w:ind w:firstLine="0"/>
        <w:rPr>
          <w:rFonts w:ascii="Georgia" w:hAnsi="Georgia"/>
          <w:iCs w:val="0"/>
          <w:sz w:val="20"/>
          <w:u w:val="single"/>
        </w:rPr>
      </w:pPr>
      <w:r w:rsidRPr="00303F37">
        <w:rPr>
          <w:rFonts w:ascii="Georgia" w:hAnsi="Georgia"/>
          <w:iCs w:val="0"/>
          <w:sz w:val="20"/>
          <w:u w:val="single"/>
        </w:rPr>
        <w:t>Káblové trasy</w:t>
      </w:r>
    </w:p>
    <w:p w:rsidR="00B71ABC" w:rsidRPr="00303F37" w:rsidRDefault="00BC09ED">
      <w:pPr>
        <w:pStyle w:val="Zarkazkladnhotextu31"/>
        <w:ind w:firstLine="284"/>
        <w:rPr>
          <w:rFonts w:ascii="Georgia" w:hAnsi="Georgia"/>
          <w:i w:val="0"/>
          <w:iCs w:val="0"/>
          <w:sz w:val="22"/>
        </w:rPr>
      </w:pPr>
      <w:r w:rsidRPr="00303F37">
        <w:rPr>
          <w:rFonts w:ascii="Georgia" w:hAnsi="Georgia"/>
          <w:i w:val="0"/>
          <w:iCs w:val="0"/>
          <w:sz w:val="22"/>
        </w:rPr>
        <w:t>Rozvod a napojenie jednotlivých spotrebičov sa navrhuje po chodbách na káblových žľaboch</w:t>
      </w:r>
      <w:r w:rsidR="008C2BEC">
        <w:rPr>
          <w:rFonts w:ascii="Georgia" w:hAnsi="Georgia"/>
          <w:i w:val="0"/>
          <w:iCs w:val="0"/>
          <w:sz w:val="22"/>
        </w:rPr>
        <w:t xml:space="preserve"> </w:t>
      </w:r>
      <w:r w:rsidRPr="00303F37">
        <w:rPr>
          <w:rFonts w:ascii="Georgia" w:hAnsi="Georgia"/>
          <w:i w:val="0"/>
          <w:iCs w:val="0"/>
          <w:sz w:val="22"/>
        </w:rPr>
        <w:t>v podhľade a v jednotlivých miestnostiach v plastových trubkách zaliatych v betónových priečkach</w:t>
      </w:r>
      <w:r w:rsidR="008C2BEC">
        <w:rPr>
          <w:rFonts w:ascii="Georgia" w:hAnsi="Georgia"/>
          <w:i w:val="0"/>
          <w:iCs w:val="0"/>
          <w:sz w:val="22"/>
        </w:rPr>
        <w:t>.</w:t>
      </w:r>
    </w:p>
    <w:p w:rsidR="00B71ABC" w:rsidRPr="00303F37" w:rsidRDefault="00BC09ED">
      <w:pPr>
        <w:pStyle w:val="Zarkazkladnhotextu31"/>
        <w:ind w:firstLine="284"/>
        <w:rPr>
          <w:rFonts w:ascii="Georgia" w:hAnsi="Georgia"/>
          <w:i w:val="0"/>
          <w:iCs w:val="0"/>
          <w:sz w:val="22"/>
        </w:rPr>
      </w:pPr>
      <w:r w:rsidRPr="00303F37">
        <w:rPr>
          <w:rFonts w:ascii="Georgia" w:hAnsi="Georgia"/>
          <w:i w:val="0"/>
          <w:iCs w:val="0"/>
          <w:sz w:val="22"/>
        </w:rPr>
        <w:t>Pri súbehu silnoprúdových vodičov s meracími vodičmi je potrebné  dodržať min. 100 mm vzdialenosť súbehu podľa STN EN 33 2000-5-52.</w:t>
      </w:r>
    </w:p>
    <w:p w:rsidR="00B71ABC" w:rsidRPr="00303F37" w:rsidRDefault="00B71ABC">
      <w:pPr>
        <w:tabs>
          <w:tab w:val="left" w:pos="142"/>
        </w:tabs>
        <w:jc w:val="both"/>
        <w:rPr>
          <w:rFonts w:ascii="Georgia" w:hAnsi="Georgia"/>
          <w:sz w:val="28"/>
        </w:rPr>
      </w:pPr>
    </w:p>
    <w:p w:rsidR="00B71ABC" w:rsidRPr="00303F37" w:rsidRDefault="00BC09ED">
      <w:pPr>
        <w:jc w:val="both"/>
        <w:rPr>
          <w:rFonts w:ascii="Georgia" w:hAnsi="Georgia"/>
        </w:rPr>
      </w:pPr>
      <w:r w:rsidRPr="00303F37">
        <w:rPr>
          <w:rFonts w:ascii="Georgia" w:hAnsi="Georgia" w:cs="Arial"/>
          <w:b/>
          <w:sz w:val="22"/>
          <w:szCs w:val="22"/>
          <w:u w:val="single"/>
        </w:rPr>
        <w:t>SO 12 – TRAFOSTANICA A SO 13 – VN PRÍPOJKA</w:t>
      </w:r>
    </w:p>
    <w:p w:rsidR="00B71ABC" w:rsidRPr="00303F37" w:rsidRDefault="00B71ABC">
      <w:pPr>
        <w:ind w:firstLine="708"/>
        <w:jc w:val="both"/>
        <w:rPr>
          <w:rFonts w:ascii="Georgia" w:hAnsi="Georgia" w:cs="Arial"/>
          <w:b/>
          <w:sz w:val="20"/>
          <w:szCs w:val="22"/>
          <w:u w:val="single"/>
        </w:rPr>
      </w:pPr>
    </w:p>
    <w:p w:rsidR="00B71ABC" w:rsidRPr="00303F37" w:rsidRDefault="00BC09ED">
      <w:pPr>
        <w:ind w:firstLine="708"/>
        <w:jc w:val="both"/>
        <w:rPr>
          <w:rFonts w:ascii="Georgia" w:hAnsi="Georgia"/>
        </w:rPr>
      </w:pPr>
      <w:r w:rsidRPr="00303F37">
        <w:rPr>
          <w:rFonts w:ascii="Georgia" w:hAnsi="Georgia" w:cs="Arial"/>
          <w:sz w:val="20"/>
        </w:rPr>
        <w:t xml:space="preserve">Predmetom projektovej dokumentácie je návrh novej VN prípojky, pre projektovanú blokovú trafostanicu 1x400 </w:t>
      </w:r>
      <w:proofErr w:type="spellStart"/>
      <w:r w:rsidRPr="00303F37">
        <w:rPr>
          <w:rFonts w:ascii="Georgia" w:hAnsi="Georgia" w:cs="Arial"/>
          <w:sz w:val="20"/>
        </w:rPr>
        <w:t>kVA</w:t>
      </w:r>
      <w:proofErr w:type="spellEnd"/>
      <w:r w:rsidRPr="00303F37">
        <w:rPr>
          <w:rFonts w:ascii="Georgia" w:hAnsi="Georgia" w:cs="Arial"/>
          <w:sz w:val="20"/>
        </w:rPr>
        <w:t xml:space="preserve"> osadenú pred oplotením objektu. </w:t>
      </w:r>
    </w:p>
    <w:p w:rsidR="00B71ABC" w:rsidRPr="00303F37" w:rsidRDefault="00BC09ED">
      <w:pPr>
        <w:jc w:val="both"/>
        <w:rPr>
          <w:rFonts w:ascii="Georgia" w:hAnsi="Georgia" w:cs="Arial"/>
          <w:sz w:val="20"/>
        </w:rPr>
      </w:pPr>
      <w:r w:rsidRPr="00303F37">
        <w:rPr>
          <w:rFonts w:ascii="Georgia" w:hAnsi="Georgia" w:cs="Arial"/>
          <w:sz w:val="20"/>
        </w:rPr>
        <w:tab/>
        <w:t xml:space="preserve">Napojenie VN </w:t>
      </w:r>
      <w:r w:rsidR="00AC5553" w:rsidRPr="00303F37">
        <w:rPr>
          <w:rFonts w:ascii="Georgia" w:hAnsi="Georgia" w:cs="Arial"/>
          <w:sz w:val="20"/>
        </w:rPr>
        <w:t>prípojky</w:t>
      </w:r>
      <w:r w:rsidRPr="00303F37">
        <w:rPr>
          <w:rFonts w:ascii="Georgia" w:hAnsi="Georgia" w:cs="Arial"/>
          <w:sz w:val="20"/>
        </w:rPr>
        <w:t xml:space="preserve"> bude zabezpečené projektovanou zemnou VN prípojkou, ul. vo výkope</w:t>
      </w:r>
      <w:r w:rsidR="00BD7E3A">
        <w:rPr>
          <w:rFonts w:ascii="Georgia" w:hAnsi="Georgia" w:cs="Arial"/>
          <w:sz w:val="20"/>
        </w:rPr>
        <w:t xml:space="preserve">                                   </w:t>
      </w:r>
      <w:r w:rsidRPr="00303F37">
        <w:rPr>
          <w:rFonts w:ascii="Georgia" w:hAnsi="Georgia" w:cs="Arial"/>
          <w:sz w:val="20"/>
        </w:rPr>
        <w:t xml:space="preserve"> z jestvujúceho VN vedenia z pred trafostanice označenej TR025-13. Bod napojenia určila ZSDIS </w:t>
      </w:r>
      <w:proofErr w:type="spellStart"/>
      <w:r w:rsidRPr="00303F37">
        <w:rPr>
          <w:rFonts w:ascii="Georgia" w:hAnsi="Georgia" w:cs="Arial"/>
          <w:sz w:val="20"/>
        </w:rPr>
        <w:t>a.s</w:t>
      </w:r>
      <w:proofErr w:type="spellEnd"/>
      <w:r w:rsidRPr="00303F37">
        <w:rPr>
          <w:rFonts w:ascii="Georgia" w:hAnsi="Georgia" w:cs="Arial"/>
          <w:sz w:val="20"/>
        </w:rPr>
        <w:t>. vo vyjadrení</w:t>
      </w:r>
      <w:r w:rsidR="00BD7E3A">
        <w:rPr>
          <w:rFonts w:ascii="Georgia" w:hAnsi="Georgia" w:cs="Arial"/>
          <w:sz w:val="20"/>
        </w:rPr>
        <w:t xml:space="preserve">                 </w:t>
      </w:r>
      <w:r w:rsidRPr="00303F37">
        <w:rPr>
          <w:rFonts w:ascii="Georgia" w:hAnsi="Georgia" w:cs="Arial"/>
          <w:sz w:val="20"/>
        </w:rPr>
        <w:t xml:space="preserve"> o možnosti napojenia objektu z 15.02.2018.</w:t>
      </w:r>
    </w:p>
    <w:p w:rsidR="00B71ABC" w:rsidRPr="00303F37" w:rsidRDefault="00BC09ED">
      <w:pPr>
        <w:jc w:val="both"/>
        <w:rPr>
          <w:rFonts w:ascii="Georgia" w:hAnsi="Georgia" w:cs="Arial"/>
          <w:sz w:val="20"/>
        </w:rPr>
      </w:pPr>
      <w:r w:rsidRPr="00303F37">
        <w:rPr>
          <w:rFonts w:ascii="Georgia" w:hAnsi="Georgia" w:cs="Arial"/>
          <w:sz w:val="20"/>
        </w:rPr>
        <w:tab/>
        <w:t xml:space="preserve">Trafostanica bude investícia a majetok investora. VN prípojka bude podľa vyjadrenia ZSDIS </w:t>
      </w:r>
      <w:proofErr w:type="spellStart"/>
      <w:r w:rsidRPr="00303F37">
        <w:rPr>
          <w:rFonts w:ascii="Georgia" w:hAnsi="Georgia" w:cs="Arial"/>
          <w:sz w:val="20"/>
        </w:rPr>
        <w:t>a.s</w:t>
      </w:r>
      <w:proofErr w:type="spellEnd"/>
      <w:r w:rsidRPr="00303F37">
        <w:rPr>
          <w:rFonts w:ascii="Georgia" w:hAnsi="Georgia" w:cs="Arial"/>
          <w:sz w:val="20"/>
        </w:rPr>
        <w:t xml:space="preserve">. investícia </w:t>
      </w:r>
      <w:r w:rsidR="00BD7E3A">
        <w:rPr>
          <w:rFonts w:ascii="Georgia" w:hAnsi="Georgia" w:cs="Arial"/>
          <w:sz w:val="20"/>
        </w:rPr>
        <w:t xml:space="preserve">       </w:t>
      </w:r>
      <w:r w:rsidRPr="00303F37">
        <w:rPr>
          <w:rFonts w:ascii="Georgia" w:hAnsi="Georgia" w:cs="Arial"/>
          <w:sz w:val="20"/>
        </w:rPr>
        <w:t xml:space="preserve">a majetok ZSDIS </w:t>
      </w:r>
      <w:proofErr w:type="spellStart"/>
      <w:r w:rsidRPr="00303F37">
        <w:rPr>
          <w:rFonts w:ascii="Georgia" w:hAnsi="Georgia" w:cs="Arial"/>
          <w:sz w:val="20"/>
        </w:rPr>
        <w:t>a.s</w:t>
      </w:r>
      <w:proofErr w:type="spellEnd"/>
      <w:r w:rsidRPr="00303F37">
        <w:rPr>
          <w:rFonts w:ascii="Georgia" w:hAnsi="Georgia" w:cs="Arial"/>
          <w:sz w:val="20"/>
        </w:rPr>
        <w:t>. Investor pre VN prípojku musí zabezpečiť projektovú dokumentáciu a inžiniersku činnosť (vyjadrenie k stavebnému povoleniu).</w:t>
      </w:r>
    </w:p>
    <w:p w:rsidR="00673180" w:rsidRDefault="00673180">
      <w:pPr>
        <w:rPr>
          <w:rFonts w:ascii="Georgia" w:hAnsi="Georgia" w:cs="Arial"/>
          <w:b/>
        </w:rPr>
      </w:pPr>
    </w:p>
    <w:p w:rsidR="00B71ABC" w:rsidRDefault="00303F37" w:rsidP="008B207D">
      <w:pPr>
        <w:jc w:val="center"/>
        <w:rPr>
          <w:rFonts w:ascii="Georgia" w:hAnsi="Georgia" w:cs="Arial"/>
          <w:b/>
        </w:rPr>
      </w:pPr>
      <w:r w:rsidRPr="00303F37">
        <w:rPr>
          <w:rFonts w:ascii="Georgia" w:hAnsi="Georgia" w:cs="Arial"/>
          <w:b/>
        </w:rPr>
        <w:t>Návrh uzemnenia</w:t>
      </w:r>
    </w:p>
    <w:p w:rsidR="00B71ABC" w:rsidRPr="00303F37" w:rsidRDefault="00BC09ED">
      <w:pPr>
        <w:rPr>
          <w:rFonts w:ascii="Georgia" w:hAnsi="Georgia"/>
        </w:rPr>
      </w:pPr>
      <w:proofErr w:type="spellStart"/>
      <w:r w:rsidRPr="00303F37">
        <w:rPr>
          <w:rFonts w:ascii="Georgia" w:hAnsi="Georgia" w:cs="Arial"/>
          <w:b/>
          <w:i/>
          <w:sz w:val="20"/>
        </w:rPr>
        <w:t>Prepä</w:t>
      </w:r>
      <w:r w:rsidRPr="00303F37">
        <w:rPr>
          <w:rFonts w:ascii="Georgia" w:hAnsi="Georgia" w:cs="Arial"/>
          <w:sz w:val="20"/>
        </w:rPr>
        <w:t>ť</w:t>
      </w:r>
      <w:r w:rsidRPr="00303F37">
        <w:rPr>
          <w:rFonts w:ascii="Georgia" w:hAnsi="Georgia" w:cs="Arial"/>
          <w:b/>
          <w:i/>
          <w:sz w:val="20"/>
        </w:rPr>
        <w:t>ová</w:t>
      </w:r>
      <w:proofErr w:type="spellEnd"/>
      <w:r w:rsidRPr="00303F37">
        <w:rPr>
          <w:rFonts w:ascii="Georgia" w:hAnsi="Georgia" w:cs="Arial"/>
          <w:b/>
          <w:i/>
          <w:sz w:val="20"/>
        </w:rPr>
        <w:t xml:space="preserve"> ochrana:</w:t>
      </w:r>
    </w:p>
    <w:p w:rsidR="00B71ABC" w:rsidRPr="00303F37" w:rsidRDefault="00BC09ED">
      <w:pPr>
        <w:jc w:val="both"/>
        <w:rPr>
          <w:rFonts w:ascii="Georgia" w:hAnsi="Georgia"/>
        </w:rPr>
      </w:pPr>
      <w:r w:rsidRPr="00303F37">
        <w:rPr>
          <w:rFonts w:ascii="Georgia" w:hAnsi="Georgia" w:cs="Arial"/>
          <w:sz w:val="20"/>
        </w:rPr>
        <w:tab/>
      </w:r>
      <w:proofErr w:type="spellStart"/>
      <w:r w:rsidRPr="00303F37">
        <w:rPr>
          <w:rFonts w:ascii="Georgia" w:hAnsi="Georgia" w:cs="Arial"/>
          <w:sz w:val="20"/>
        </w:rPr>
        <w:t>Prepäťová</w:t>
      </w:r>
      <w:proofErr w:type="spellEnd"/>
      <w:r w:rsidRPr="00303F37">
        <w:rPr>
          <w:rFonts w:ascii="Georgia" w:hAnsi="Georgia" w:cs="Arial"/>
          <w:sz w:val="20"/>
        </w:rPr>
        <w:t xml:space="preserve"> ochrana VN častí bude zabezpečená pomocou obmedzovačov prepätia osadených na prívode VN kabelu v projektovanej TS.</w:t>
      </w:r>
    </w:p>
    <w:p w:rsidR="00B71ABC" w:rsidRPr="00303F37" w:rsidRDefault="00BC09ED">
      <w:pPr>
        <w:rPr>
          <w:rFonts w:ascii="Georgia" w:hAnsi="Georgia" w:cs="Arial"/>
          <w:i/>
          <w:sz w:val="21"/>
          <w:u w:val="single"/>
        </w:rPr>
      </w:pPr>
      <w:r w:rsidRPr="00303F37">
        <w:rPr>
          <w:rFonts w:ascii="Georgia" w:hAnsi="Georgia" w:cs="Arial"/>
          <w:i/>
          <w:sz w:val="21"/>
          <w:u w:val="single"/>
        </w:rPr>
        <w:t>Návrh uzemnenia :</w:t>
      </w:r>
    </w:p>
    <w:p w:rsidR="00B71ABC" w:rsidRPr="00303F37" w:rsidRDefault="00BC09ED">
      <w:pPr>
        <w:rPr>
          <w:rFonts w:ascii="Georgia" w:hAnsi="Georgia" w:cs="Arial"/>
          <w:b/>
          <w:i/>
          <w:sz w:val="21"/>
        </w:rPr>
      </w:pPr>
      <w:r w:rsidRPr="00303F37">
        <w:rPr>
          <w:rFonts w:ascii="Georgia" w:hAnsi="Georgia" w:cs="Arial"/>
          <w:b/>
          <w:i/>
          <w:sz w:val="21"/>
        </w:rPr>
        <w:t>Podmienka pre odpor uzemnenia elektrického zariadenia VN :</w:t>
      </w:r>
    </w:p>
    <w:p w:rsidR="00B71ABC" w:rsidRPr="00303F37" w:rsidRDefault="00BC09ED">
      <w:pPr>
        <w:rPr>
          <w:rFonts w:ascii="Georgia" w:hAnsi="Georgia"/>
        </w:rPr>
      </w:pPr>
      <w:r w:rsidRPr="00303F37">
        <w:rPr>
          <w:rFonts w:ascii="Georgia" w:hAnsi="Georgia" w:cs="Arial"/>
          <w:sz w:val="20"/>
        </w:rPr>
        <w:t xml:space="preserve">- odpor uzemnenia úsekového </w:t>
      </w:r>
      <w:proofErr w:type="spellStart"/>
      <w:r w:rsidRPr="00303F37">
        <w:rPr>
          <w:rFonts w:ascii="Georgia" w:hAnsi="Georgia" w:cs="Arial"/>
          <w:sz w:val="20"/>
        </w:rPr>
        <w:t>odpínača</w:t>
      </w:r>
      <w:proofErr w:type="spellEnd"/>
      <w:r w:rsidRPr="00303F37">
        <w:rPr>
          <w:rFonts w:ascii="Georgia" w:hAnsi="Georgia" w:cs="Arial"/>
          <w:sz w:val="20"/>
        </w:rPr>
        <w:t xml:space="preserve"> : 5 </w:t>
      </w:r>
      <w:r w:rsidR="000011CA">
        <w:rPr>
          <w:rFonts w:ascii="ISOCPEUR" w:hAnsi="ISOCPEUR" w:cs="Symbol"/>
          <w:sz w:val="20"/>
        </w:rPr>
        <w:t>Ω</w:t>
      </w:r>
    </w:p>
    <w:p w:rsidR="00B71ABC" w:rsidRPr="00303F37" w:rsidRDefault="00BC09ED">
      <w:pPr>
        <w:rPr>
          <w:rFonts w:ascii="Georgia" w:hAnsi="Georgia" w:cs="Arial"/>
          <w:sz w:val="20"/>
        </w:rPr>
      </w:pPr>
      <w:r w:rsidRPr="00303F37">
        <w:rPr>
          <w:rFonts w:ascii="Georgia" w:hAnsi="Georgia" w:cs="Arial"/>
          <w:sz w:val="20"/>
        </w:rPr>
        <w:t xml:space="preserve">- uzemnenie </w:t>
      </w:r>
      <w:proofErr w:type="spellStart"/>
      <w:r w:rsidRPr="00303F37">
        <w:rPr>
          <w:rFonts w:ascii="Georgia" w:hAnsi="Georgia" w:cs="Arial"/>
          <w:sz w:val="20"/>
        </w:rPr>
        <w:t>bleskoistiek</w:t>
      </w:r>
      <w:proofErr w:type="spellEnd"/>
      <w:r w:rsidRPr="00303F37">
        <w:rPr>
          <w:rFonts w:ascii="Georgia" w:hAnsi="Georgia" w:cs="Arial"/>
          <w:sz w:val="20"/>
        </w:rPr>
        <w:t xml:space="preserve"> a </w:t>
      </w:r>
      <w:proofErr w:type="spellStart"/>
      <w:r w:rsidRPr="00303F37">
        <w:rPr>
          <w:rFonts w:ascii="Georgia" w:hAnsi="Georgia" w:cs="Arial"/>
          <w:sz w:val="20"/>
        </w:rPr>
        <w:t>zvodičov</w:t>
      </w:r>
      <w:proofErr w:type="spellEnd"/>
      <w:r w:rsidRPr="00303F37">
        <w:rPr>
          <w:rFonts w:ascii="Georgia" w:hAnsi="Georgia" w:cs="Arial"/>
          <w:sz w:val="20"/>
        </w:rPr>
        <w:t xml:space="preserve"> prepätia najviac : 10</w:t>
      </w:r>
    </w:p>
    <w:p w:rsidR="00B71ABC" w:rsidRPr="00303F37" w:rsidRDefault="00BC09ED" w:rsidP="00303F37">
      <w:pPr>
        <w:pStyle w:val="Nadpis2"/>
        <w:jc w:val="left"/>
        <w:rPr>
          <w:rFonts w:ascii="Georgia" w:hAnsi="Georgia"/>
          <w:sz w:val="24"/>
          <w:szCs w:val="24"/>
        </w:rPr>
      </w:pPr>
      <w:r w:rsidRPr="00303F37">
        <w:rPr>
          <w:rFonts w:ascii="Georgia" w:hAnsi="Georgia"/>
          <w:sz w:val="24"/>
          <w:szCs w:val="24"/>
        </w:rPr>
        <w:t>Ochrana pred účinkami statickej a </w:t>
      </w:r>
      <w:r w:rsidR="0059524F" w:rsidRPr="00303F37">
        <w:rPr>
          <w:rFonts w:ascii="Georgia" w:hAnsi="Georgia"/>
          <w:sz w:val="24"/>
          <w:szCs w:val="24"/>
        </w:rPr>
        <w:t>atmosférickej</w:t>
      </w:r>
      <w:r w:rsidRPr="00303F37">
        <w:rPr>
          <w:rFonts w:ascii="Georgia" w:hAnsi="Georgia"/>
          <w:sz w:val="24"/>
          <w:szCs w:val="24"/>
        </w:rPr>
        <w:t xml:space="preserve"> energie</w:t>
      </w:r>
    </w:p>
    <w:p w:rsidR="00B71ABC" w:rsidRPr="00303F37" w:rsidRDefault="00BC09ED">
      <w:pPr>
        <w:pStyle w:val="Zarkazkladnhotextu31"/>
        <w:ind w:firstLine="284"/>
        <w:rPr>
          <w:rFonts w:ascii="Georgia" w:hAnsi="Georgia"/>
          <w:i w:val="0"/>
          <w:iCs w:val="0"/>
          <w:sz w:val="22"/>
          <w:szCs w:val="22"/>
        </w:rPr>
      </w:pPr>
      <w:proofErr w:type="spellStart"/>
      <w:r w:rsidRPr="00303F37">
        <w:rPr>
          <w:rFonts w:ascii="Georgia" w:hAnsi="Georgia"/>
          <w:i w:val="0"/>
          <w:iCs w:val="0"/>
          <w:sz w:val="22"/>
          <w:szCs w:val="22"/>
        </w:rPr>
        <w:t>Detenčné</w:t>
      </w:r>
      <w:proofErr w:type="spellEnd"/>
      <w:r w:rsidRPr="00303F37">
        <w:rPr>
          <w:rFonts w:ascii="Georgia" w:hAnsi="Georgia"/>
          <w:i w:val="0"/>
          <w:iCs w:val="0"/>
          <w:sz w:val="22"/>
          <w:szCs w:val="22"/>
        </w:rPr>
        <w:t xml:space="preserve"> centrum sa navrhuje chrániť pred účinkami vonkajších atmosférických prepätí sústavou bleskozvodu v zmysle súboru noriem STN EN 62305-1 až 4. Vonkajšia ochrana pred bleskom pozostáva </w:t>
      </w:r>
      <w:r w:rsidR="003A50D2">
        <w:rPr>
          <w:rFonts w:ascii="Georgia" w:hAnsi="Georgia"/>
          <w:i w:val="0"/>
          <w:iCs w:val="0"/>
          <w:sz w:val="22"/>
          <w:szCs w:val="22"/>
        </w:rPr>
        <w:t xml:space="preserve">     </w:t>
      </w:r>
      <w:r w:rsidRPr="00303F37">
        <w:rPr>
          <w:rFonts w:ascii="Georgia" w:hAnsi="Georgia"/>
          <w:i w:val="0"/>
          <w:iCs w:val="0"/>
          <w:sz w:val="22"/>
          <w:szCs w:val="22"/>
        </w:rPr>
        <w:t xml:space="preserve">zo zbernej, zvodovej a uzemňovacej sústavy. </w:t>
      </w:r>
    </w:p>
    <w:p w:rsidR="00B71ABC" w:rsidRPr="00303F37" w:rsidRDefault="00BC09ED">
      <w:pPr>
        <w:pStyle w:val="Zarkazkladnhotextu31"/>
        <w:ind w:firstLine="284"/>
        <w:rPr>
          <w:rFonts w:ascii="Georgia" w:hAnsi="Georgia"/>
          <w:i w:val="0"/>
          <w:iCs w:val="0"/>
          <w:sz w:val="22"/>
          <w:szCs w:val="22"/>
        </w:rPr>
      </w:pPr>
      <w:r w:rsidRPr="00303F37">
        <w:rPr>
          <w:rFonts w:ascii="Georgia" w:hAnsi="Georgia"/>
          <w:i w:val="0"/>
          <w:iCs w:val="0"/>
          <w:sz w:val="22"/>
          <w:szCs w:val="22"/>
        </w:rPr>
        <w:t xml:space="preserve">Z protokolu o určení vonkajších vplyvov vyplýva, že v priestoroch objektu SO01 sa nachádzajú zdravotnícke miestnosti. </w:t>
      </w:r>
    </w:p>
    <w:p w:rsidR="00B71ABC" w:rsidRPr="00303F37" w:rsidRDefault="00BC09ED">
      <w:pPr>
        <w:pStyle w:val="Zarkazkladnhotextu31"/>
        <w:ind w:firstLine="284"/>
        <w:rPr>
          <w:rFonts w:ascii="Georgia" w:hAnsi="Georgia"/>
          <w:i w:val="0"/>
          <w:iCs w:val="0"/>
          <w:sz w:val="22"/>
          <w:szCs w:val="22"/>
        </w:rPr>
      </w:pPr>
      <w:r w:rsidRPr="00303F37">
        <w:rPr>
          <w:rFonts w:ascii="Georgia" w:hAnsi="Georgia"/>
          <w:i w:val="0"/>
          <w:iCs w:val="0"/>
          <w:sz w:val="22"/>
          <w:szCs w:val="22"/>
        </w:rPr>
        <w:lastRenderedPageBreak/>
        <w:t>Výpočet rizika podľa STN EN 62305-2 bol prevedený programom „</w:t>
      </w:r>
      <w:proofErr w:type="spellStart"/>
      <w:r w:rsidRPr="00303F37">
        <w:rPr>
          <w:rFonts w:ascii="Georgia" w:hAnsi="Georgia"/>
          <w:i w:val="0"/>
          <w:iCs w:val="0"/>
          <w:sz w:val="22"/>
          <w:szCs w:val="22"/>
        </w:rPr>
        <w:t>Dehnsupport</w:t>
      </w:r>
      <w:proofErr w:type="spellEnd"/>
      <w:r w:rsidRPr="00303F37">
        <w:rPr>
          <w:rFonts w:ascii="Georgia" w:hAnsi="Georgia"/>
          <w:i w:val="0"/>
          <w:iCs w:val="0"/>
          <w:sz w:val="22"/>
          <w:szCs w:val="22"/>
        </w:rPr>
        <w:t xml:space="preserve">“. Výsledky výpočtu budú </w:t>
      </w:r>
      <w:r w:rsidR="00AC5553" w:rsidRPr="00303F37">
        <w:rPr>
          <w:rFonts w:ascii="Georgia" w:hAnsi="Georgia"/>
          <w:i w:val="0"/>
          <w:iCs w:val="0"/>
          <w:sz w:val="22"/>
          <w:szCs w:val="22"/>
        </w:rPr>
        <w:t>tvoriť</w:t>
      </w:r>
      <w:r w:rsidRPr="00303F37">
        <w:rPr>
          <w:rFonts w:ascii="Georgia" w:hAnsi="Georgia"/>
          <w:i w:val="0"/>
          <w:iCs w:val="0"/>
          <w:sz w:val="22"/>
          <w:szCs w:val="22"/>
        </w:rPr>
        <w:t xml:space="preserve"> prílohu technickej správy v ďalšom stupni PD.</w:t>
      </w:r>
    </w:p>
    <w:p w:rsidR="00B71ABC" w:rsidRPr="00303F37" w:rsidRDefault="00BC09ED">
      <w:pPr>
        <w:pStyle w:val="Zarkazkladnhotextu31"/>
        <w:ind w:firstLine="284"/>
        <w:rPr>
          <w:rFonts w:ascii="Georgia" w:hAnsi="Georgia"/>
        </w:rPr>
      </w:pPr>
      <w:r w:rsidRPr="00303F37">
        <w:rPr>
          <w:rFonts w:ascii="Georgia" w:hAnsi="Georgia"/>
          <w:i w:val="0"/>
          <w:iCs w:val="0"/>
          <w:sz w:val="22"/>
          <w:szCs w:val="22"/>
        </w:rPr>
        <w:t xml:space="preserve">Z výpočtu rizika podľa STN EN 62305-2 vyplýva, že objekt SO 01 je zaradený  do prvej kategórie ochrany LPS I (LPS = systém ochrany pred bleskom), objekt musí byť vybavený manuálnou ochranou proti požiaru a koordinovanou ochranou pred prepätím. Od kategórie LPS závisí  vyhotovenie zbernej, </w:t>
      </w:r>
      <w:proofErr w:type="spellStart"/>
      <w:r w:rsidRPr="00303F37">
        <w:rPr>
          <w:rFonts w:ascii="Georgia" w:hAnsi="Georgia"/>
          <w:i w:val="0"/>
          <w:iCs w:val="0"/>
          <w:sz w:val="22"/>
          <w:szCs w:val="22"/>
        </w:rPr>
        <w:t>zemniacej</w:t>
      </w:r>
      <w:proofErr w:type="spellEnd"/>
      <w:r w:rsidR="008C2BEC">
        <w:rPr>
          <w:rFonts w:ascii="Georgia" w:hAnsi="Georgia"/>
          <w:i w:val="0"/>
          <w:iCs w:val="0"/>
          <w:sz w:val="22"/>
          <w:szCs w:val="22"/>
        </w:rPr>
        <w:t xml:space="preserve">                         </w:t>
      </w:r>
      <w:r w:rsidRPr="00303F37">
        <w:rPr>
          <w:rFonts w:ascii="Georgia" w:hAnsi="Georgia"/>
          <w:i w:val="0"/>
          <w:iCs w:val="0"/>
          <w:sz w:val="22"/>
          <w:szCs w:val="22"/>
        </w:rPr>
        <w:t xml:space="preserve"> a zvodovej sústavy.</w:t>
      </w:r>
    </w:p>
    <w:p w:rsidR="00B71ABC" w:rsidRDefault="00BC09ED">
      <w:pPr>
        <w:pStyle w:val="Zarkazkladnhotextu31"/>
        <w:ind w:firstLine="284"/>
        <w:rPr>
          <w:rFonts w:ascii="Georgia" w:hAnsi="Georgia"/>
          <w:i w:val="0"/>
          <w:iCs w:val="0"/>
          <w:sz w:val="22"/>
          <w:szCs w:val="22"/>
        </w:rPr>
      </w:pPr>
      <w:r w:rsidRPr="00303F37">
        <w:rPr>
          <w:rFonts w:ascii="Georgia" w:hAnsi="Georgia"/>
          <w:i w:val="0"/>
          <w:iCs w:val="0"/>
          <w:sz w:val="22"/>
          <w:szCs w:val="22"/>
        </w:rPr>
        <w:t xml:space="preserve">Ochrana pred vnútornými prepätiami je riešená </w:t>
      </w:r>
      <w:proofErr w:type="spellStart"/>
      <w:r w:rsidRPr="00303F37">
        <w:rPr>
          <w:rFonts w:ascii="Georgia" w:hAnsi="Georgia"/>
          <w:i w:val="0"/>
          <w:iCs w:val="0"/>
          <w:sz w:val="22"/>
          <w:szCs w:val="22"/>
        </w:rPr>
        <w:t>prepäťovými</w:t>
      </w:r>
      <w:proofErr w:type="spellEnd"/>
      <w:r w:rsidRPr="00303F37">
        <w:rPr>
          <w:rFonts w:ascii="Georgia" w:hAnsi="Georgia"/>
          <w:i w:val="0"/>
          <w:iCs w:val="0"/>
          <w:sz w:val="22"/>
          <w:szCs w:val="22"/>
        </w:rPr>
        <w:t xml:space="preserve"> ochranami B+C v hlavných rozvádzačoch a </w:t>
      </w:r>
      <w:proofErr w:type="spellStart"/>
      <w:r w:rsidRPr="00303F37">
        <w:rPr>
          <w:rFonts w:ascii="Georgia" w:hAnsi="Georgia"/>
          <w:i w:val="0"/>
          <w:iCs w:val="0"/>
          <w:sz w:val="22"/>
          <w:szCs w:val="22"/>
        </w:rPr>
        <w:t>prepäťovými</w:t>
      </w:r>
      <w:proofErr w:type="spellEnd"/>
      <w:r w:rsidRPr="00303F37">
        <w:rPr>
          <w:rFonts w:ascii="Georgia" w:hAnsi="Georgia"/>
          <w:i w:val="0"/>
          <w:iCs w:val="0"/>
          <w:sz w:val="22"/>
          <w:szCs w:val="22"/>
        </w:rPr>
        <w:t xml:space="preserve"> ochranami triedy C v podružných rozvádzačoch.</w:t>
      </w:r>
    </w:p>
    <w:p w:rsidR="00303F37" w:rsidRPr="00303F37" w:rsidRDefault="00303F37">
      <w:pPr>
        <w:pStyle w:val="Zarkazkladnhotextu31"/>
        <w:ind w:firstLine="284"/>
        <w:rPr>
          <w:rFonts w:ascii="Georgia" w:hAnsi="Georgia"/>
          <w:i w:val="0"/>
          <w:iCs w:val="0"/>
          <w:sz w:val="22"/>
          <w:szCs w:val="22"/>
        </w:rPr>
      </w:pPr>
    </w:p>
    <w:p w:rsidR="00B71ABC" w:rsidRPr="00303F37" w:rsidRDefault="00303F37" w:rsidP="00303F37">
      <w:pPr>
        <w:pStyle w:val="Nadpis2"/>
        <w:jc w:val="left"/>
        <w:rPr>
          <w:rFonts w:ascii="Georgia" w:hAnsi="Georgia"/>
          <w:sz w:val="24"/>
          <w:szCs w:val="24"/>
        </w:rPr>
      </w:pPr>
      <w:proofErr w:type="spellStart"/>
      <w:r>
        <w:rPr>
          <w:rFonts w:ascii="Georgia" w:hAnsi="Georgia"/>
          <w:sz w:val="24"/>
          <w:szCs w:val="24"/>
        </w:rPr>
        <w:t>Zachytávacia</w:t>
      </w:r>
      <w:proofErr w:type="spellEnd"/>
      <w:r>
        <w:rPr>
          <w:rFonts w:ascii="Georgia" w:hAnsi="Georgia"/>
          <w:sz w:val="24"/>
          <w:szCs w:val="24"/>
        </w:rPr>
        <w:t xml:space="preserve"> sústava</w:t>
      </w:r>
    </w:p>
    <w:p w:rsidR="00B71ABC" w:rsidRDefault="00BC09ED">
      <w:pPr>
        <w:pStyle w:val="tandard"/>
        <w:suppressLineNumbers/>
        <w:ind w:firstLine="360"/>
        <w:jc w:val="both"/>
        <w:rPr>
          <w:rFonts w:ascii="Georgia" w:hAnsi="Georgia" w:cs="Arial"/>
          <w:sz w:val="22"/>
          <w:szCs w:val="22"/>
        </w:rPr>
      </w:pPr>
      <w:r w:rsidRPr="00303F37">
        <w:rPr>
          <w:rFonts w:ascii="Georgia" w:hAnsi="Georgia" w:cs="Arial"/>
          <w:sz w:val="22"/>
          <w:szCs w:val="22"/>
        </w:rPr>
        <w:t xml:space="preserve">Ako </w:t>
      </w:r>
      <w:proofErr w:type="spellStart"/>
      <w:r w:rsidRPr="00303F37">
        <w:rPr>
          <w:rFonts w:ascii="Georgia" w:hAnsi="Georgia" w:cs="Arial"/>
          <w:sz w:val="22"/>
          <w:szCs w:val="22"/>
        </w:rPr>
        <w:t>zachytávacia</w:t>
      </w:r>
      <w:proofErr w:type="spellEnd"/>
      <w:r w:rsidRPr="00303F37">
        <w:rPr>
          <w:rFonts w:ascii="Georgia" w:hAnsi="Georgia" w:cs="Arial"/>
          <w:sz w:val="22"/>
          <w:szCs w:val="22"/>
        </w:rPr>
        <w:t xml:space="preserve"> sústava sa navrhuje mrežová sústava bleskozvodu doplnená o </w:t>
      </w:r>
      <w:proofErr w:type="spellStart"/>
      <w:r w:rsidRPr="00303F37">
        <w:rPr>
          <w:rFonts w:ascii="Georgia" w:hAnsi="Georgia" w:cs="Arial"/>
          <w:sz w:val="22"/>
          <w:szCs w:val="22"/>
        </w:rPr>
        <w:t>zachytávacie</w:t>
      </w:r>
      <w:proofErr w:type="spellEnd"/>
      <w:r w:rsidRPr="00303F37">
        <w:rPr>
          <w:rFonts w:ascii="Georgia" w:hAnsi="Georgia" w:cs="Arial"/>
          <w:sz w:val="22"/>
          <w:szCs w:val="22"/>
        </w:rPr>
        <w:t xml:space="preserve"> tyče </w:t>
      </w:r>
      <w:r w:rsidR="00670C20">
        <w:rPr>
          <w:rFonts w:ascii="Georgia" w:hAnsi="Georgia" w:cs="Arial"/>
          <w:sz w:val="22"/>
          <w:szCs w:val="22"/>
        </w:rPr>
        <w:t xml:space="preserve">                  </w:t>
      </w:r>
      <w:r w:rsidRPr="00303F37">
        <w:rPr>
          <w:rFonts w:ascii="Georgia" w:hAnsi="Georgia" w:cs="Arial"/>
          <w:sz w:val="22"/>
          <w:szCs w:val="22"/>
        </w:rPr>
        <w:t>pre ochranu zariadení na streche.</w:t>
      </w:r>
    </w:p>
    <w:p w:rsidR="00303F37" w:rsidRPr="00303F37" w:rsidRDefault="00303F37">
      <w:pPr>
        <w:pStyle w:val="tandard"/>
        <w:suppressLineNumbers/>
        <w:ind w:firstLine="360"/>
        <w:jc w:val="both"/>
        <w:rPr>
          <w:rFonts w:ascii="Georgia" w:hAnsi="Georgia" w:cs="Arial"/>
          <w:sz w:val="22"/>
          <w:szCs w:val="22"/>
        </w:rPr>
      </w:pPr>
    </w:p>
    <w:p w:rsidR="00B71ABC" w:rsidRPr="00303F37" w:rsidRDefault="00303F37" w:rsidP="00303F37">
      <w:pPr>
        <w:pStyle w:val="Nadpis2"/>
        <w:jc w:val="left"/>
        <w:rPr>
          <w:rFonts w:ascii="Georgia" w:hAnsi="Georgia"/>
          <w:sz w:val="24"/>
          <w:szCs w:val="24"/>
        </w:rPr>
      </w:pPr>
      <w:r>
        <w:rPr>
          <w:rFonts w:ascii="Georgia" w:hAnsi="Georgia"/>
          <w:sz w:val="24"/>
          <w:szCs w:val="24"/>
        </w:rPr>
        <w:t>Zvodová sústava</w:t>
      </w:r>
    </w:p>
    <w:p w:rsidR="00B71ABC" w:rsidRDefault="00BC09ED">
      <w:pPr>
        <w:pStyle w:val="tandard"/>
        <w:suppressLineNumbers/>
        <w:ind w:firstLine="345"/>
        <w:jc w:val="both"/>
        <w:rPr>
          <w:rFonts w:ascii="Georgia" w:eastAsia="Arial" w:hAnsi="Georgia" w:cs="Arial"/>
          <w:sz w:val="22"/>
          <w:szCs w:val="22"/>
          <w:lang w:eastAsia="cs-CZ"/>
        </w:rPr>
      </w:pPr>
      <w:r w:rsidRPr="00303F37">
        <w:rPr>
          <w:rFonts w:ascii="Georgia" w:eastAsia="Arial" w:hAnsi="Georgia" w:cs="Arial"/>
          <w:sz w:val="22"/>
          <w:szCs w:val="22"/>
          <w:lang w:eastAsia="cs-CZ"/>
        </w:rPr>
        <w:t xml:space="preserve">Zvodová sústava sa navrhuje skrytými zvodmi pevne uloženými pod zateplením objektu v rúrkach FXP40.  </w:t>
      </w:r>
    </w:p>
    <w:p w:rsidR="00303F37" w:rsidRPr="00303F37" w:rsidRDefault="00303F37">
      <w:pPr>
        <w:pStyle w:val="tandard"/>
        <w:suppressLineNumbers/>
        <w:ind w:firstLine="345"/>
        <w:jc w:val="both"/>
        <w:rPr>
          <w:rFonts w:ascii="Georgia" w:eastAsia="Arial" w:hAnsi="Georgia" w:cs="Arial"/>
          <w:sz w:val="22"/>
          <w:szCs w:val="22"/>
          <w:lang w:eastAsia="cs-CZ"/>
        </w:rPr>
      </w:pPr>
    </w:p>
    <w:p w:rsidR="00B71ABC" w:rsidRPr="00303F37" w:rsidRDefault="00BC09ED" w:rsidP="00303F37">
      <w:pPr>
        <w:pStyle w:val="Nadpis2"/>
        <w:jc w:val="left"/>
        <w:rPr>
          <w:rFonts w:ascii="Georgia" w:hAnsi="Georgia"/>
          <w:sz w:val="24"/>
          <w:szCs w:val="24"/>
        </w:rPr>
      </w:pPr>
      <w:r w:rsidRPr="00303F37">
        <w:rPr>
          <w:rFonts w:ascii="Georgia" w:hAnsi="Georgia"/>
          <w:sz w:val="24"/>
          <w:szCs w:val="24"/>
        </w:rPr>
        <w:t>Uzemňovacia sústava</w:t>
      </w:r>
    </w:p>
    <w:p w:rsidR="00B71ABC" w:rsidRPr="00303F37" w:rsidRDefault="00BC09ED">
      <w:pPr>
        <w:pStyle w:val="tandard"/>
        <w:suppressLineNumbers/>
        <w:ind w:firstLine="345"/>
        <w:jc w:val="both"/>
        <w:rPr>
          <w:rFonts w:ascii="Georgia" w:hAnsi="Georgia"/>
        </w:rPr>
      </w:pPr>
      <w:r w:rsidRPr="00303F37">
        <w:rPr>
          <w:rFonts w:ascii="Georgia" w:eastAsia="Arial" w:hAnsi="Georgia" w:cs="Arial"/>
          <w:sz w:val="22"/>
          <w:szCs w:val="22"/>
        </w:rPr>
        <w:t xml:space="preserve"> </w:t>
      </w:r>
      <w:r w:rsidRPr="00303F37">
        <w:rPr>
          <w:rFonts w:ascii="Georgia" w:hAnsi="Georgia" w:cs="Arial"/>
          <w:sz w:val="22"/>
          <w:szCs w:val="22"/>
        </w:rPr>
        <w:t xml:space="preserve">Uzemňovacia sústava sa navrhuje obvodová, pásikom </w:t>
      </w:r>
      <w:proofErr w:type="spellStart"/>
      <w:r w:rsidRPr="00303F37">
        <w:rPr>
          <w:rFonts w:ascii="Georgia" w:hAnsi="Georgia" w:cs="Arial"/>
          <w:sz w:val="22"/>
          <w:szCs w:val="22"/>
        </w:rPr>
        <w:t>FeZn</w:t>
      </w:r>
      <w:proofErr w:type="spellEnd"/>
      <w:r w:rsidRPr="00303F37">
        <w:rPr>
          <w:rFonts w:ascii="Georgia" w:hAnsi="Georgia" w:cs="Arial"/>
          <w:sz w:val="22"/>
          <w:szCs w:val="22"/>
        </w:rPr>
        <w:t xml:space="preserve"> 30x4mm uloženým v základoch stavby. </w:t>
      </w:r>
      <w:r w:rsidR="00BD7E3A">
        <w:rPr>
          <w:rFonts w:ascii="Georgia" w:hAnsi="Georgia" w:cs="Arial"/>
          <w:sz w:val="22"/>
          <w:szCs w:val="22"/>
        </w:rPr>
        <w:t xml:space="preserve">      </w:t>
      </w:r>
      <w:r w:rsidRPr="00303F37">
        <w:rPr>
          <w:rFonts w:ascii="Georgia" w:hAnsi="Georgia" w:cs="Arial"/>
          <w:sz w:val="22"/>
          <w:szCs w:val="22"/>
        </w:rPr>
        <w:t>K uzemňovacej sústave sa navrhuje napojiť aj hlavná uzemňovacia svorkovnica HUS.</w:t>
      </w:r>
    </w:p>
    <w:p w:rsidR="00B71ABC" w:rsidRPr="00303F37" w:rsidRDefault="00BC09ED">
      <w:pPr>
        <w:pStyle w:val="LO-normal"/>
        <w:suppressLineNumbers/>
        <w:ind w:firstLine="360"/>
        <w:jc w:val="both"/>
        <w:rPr>
          <w:rFonts w:ascii="Georgia" w:hAnsi="Georgia"/>
        </w:rPr>
      </w:pPr>
      <w:r w:rsidRPr="00303F37">
        <w:rPr>
          <w:rFonts w:ascii="Georgia" w:hAnsi="Georgia" w:cs="Arial"/>
          <w:sz w:val="22"/>
          <w:szCs w:val="22"/>
        </w:rPr>
        <w:t xml:space="preserve">Maximálny odpor spoločnej uzemňovacej sústavy bleskozvodu a ELI nesmie presiahnuť hodnotu </w:t>
      </w:r>
      <w:r w:rsidR="00BD7E3A">
        <w:rPr>
          <w:rFonts w:ascii="Georgia" w:hAnsi="Georgia" w:cs="Arial"/>
          <w:sz w:val="22"/>
          <w:szCs w:val="22"/>
        </w:rPr>
        <w:t xml:space="preserve">                   </w:t>
      </w:r>
      <w:r w:rsidRPr="00303F37">
        <w:rPr>
          <w:rFonts w:ascii="Georgia" w:hAnsi="Georgia" w:cs="Arial"/>
          <w:sz w:val="22"/>
          <w:szCs w:val="22"/>
        </w:rPr>
        <w:t xml:space="preserve">2 ohmov. </w:t>
      </w:r>
    </w:p>
    <w:p w:rsidR="00B71ABC" w:rsidRPr="00303F37" w:rsidRDefault="00BC09ED">
      <w:pPr>
        <w:pStyle w:val="LO-normal"/>
        <w:suppressLineNumbers/>
        <w:ind w:firstLine="360"/>
        <w:jc w:val="both"/>
        <w:rPr>
          <w:rFonts w:ascii="Georgia" w:hAnsi="Georgia" w:cs="Arial"/>
          <w:sz w:val="22"/>
          <w:szCs w:val="22"/>
        </w:rPr>
      </w:pPr>
      <w:r w:rsidRPr="00303F37">
        <w:rPr>
          <w:rFonts w:ascii="Georgia" w:hAnsi="Georgia" w:cs="Arial"/>
          <w:sz w:val="22"/>
          <w:szCs w:val="22"/>
        </w:rPr>
        <w:t xml:space="preserve">Spoje v zemi sa navrhuje riešiť ako nerozoberateľné zváraním alebo svorkami. Spoje v zemi </w:t>
      </w:r>
      <w:r w:rsidR="00BD7E3A">
        <w:rPr>
          <w:rFonts w:ascii="Georgia" w:hAnsi="Georgia" w:cs="Arial"/>
          <w:sz w:val="22"/>
          <w:szCs w:val="22"/>
        </w:rPr>
        <w:t xml:space="preserve">                            </w:t>
      </w:r>
      <w:r w:rsidRPr="00303F37">
        <w:rPr>
          <w:rFonts w:ascii="Georgia" w:hAnsi="Georgia" w:cs="Arial"/>
          <w:sz w:val="22"/>
          <w:szCs w:val="22"/>
        </w:rPr>
        <w:t xml:space="preserve">sa navrhuje opatriť vhodnou ochranou proti korózii (napr. protikoróznou páskou do zeme) </w:t>
      </w:r>
    </w:p>
    <w:p w:rsidR="00B71ABC" w:rsidRPr="00303F37" w:rsidRDefault="00BC09ED">
      <w:pPr>
        <w:pStyle w:val="LO-normal"/>
        <w:suppressLineNumbers/>
        <w:ind w:firstLine="360"/>
        <w:jc w:val="both"/>
        <w:rPr>
          <w:rFonts w:ascii="Georgia" w:hAnsi="Georgia" w:cs="Arial"/>
          <w:sz w:val="22"/>
          <w:szCs w:val="22"/>
        </w:rPr>
      </w:pPr>
      <w:r w:rsidRPr="00303F37">
        <w:rPr>
          <w:rFonts w:ascii="Georgia" w:hAnsi="Georgia" w:cs="Arial"/>
          <w:sz w:val="22"/>
          <w:szCs w:val="22"/>
        </w:rPr>
        <w:t>Uzemňovací odpor je potrebné zmerať v priebehu výstavby, po zrealizovaní spodnej časti stavby a </w:t>
      </w:r>
      <w:proofErr w:type="spellStart"/>
      <w:r w:rsidRPr="00303F37">
        <w:rPr>
          <w:rFonts w:ascii="Georgia" w:hAnsi="Georgia" w:cs="Arial"/>
          <w:sz w:val="22"/>
          <w:szCs w:val="22"/>
        </w:rPr>
        <w:t>zemniacej</w:t>
      </w:r>
      <w:proofErr w:type="spellEnd"/>
      <w:r w:rsidRPr="00303F37">
        <w:rPr>
          <w:rFonts w:ascii="Georgia" w:hAnsi="Georgia" w:cs="Arial"/>
          <w:sz w:val="22"/>
          <w:szCs w:val="22"/>
        </w:rPr>
        <w:t xml:space="preserve"> sústavy. Pred betonážou je potrebné skontrolovať celistvosť a protikoróznu ochranu zvarov. </w:t>
      </w:r>
    </w:p>
    <w:p w:rsidR="00B71ABC" w:rsidRPr="00303F37" w:rsidRDefault="00B71ABC">
      <w:pPr>
        <w:pStyle w:val="tandard"/>
        <w:suppressLineNumbers/>
        <w:ind w:firstLine="345"/>
        <w:jc w:val="both"/>
        <w:rPr>
          <w:rFonts w:ascii="Georgia" w:hAnsi="Georgia" w:cs="Arial"/>
          <w:b/>
          <w:szCs w:val="24"/>
        </w:rPr>
      </w:pPr>
    </w:p>
    <w:p w:rsidR="00B71ABC" w:rsidRPr="00303F37" w:rsidRDefault="00BC09ED" w:rsidP="00303F37">
      <w:pPr>
        <w:pStyle w:val="Nadpis2"/>
        <w:jc w:val="left"/>
        <w:rPr>
          <w:rFonts w:ascii="Georgia" w:hAnsi="Georgia"/>
          <w:sz w:val="24"/>
          <w:szCs w:val="24"/>
        </w:rPr>
      </w:pPr>
      <w:r w:rsidRPr="00303F37">
        <w:rPr>
          <w:rFonts w:ascii="Georgia" w:hAnsi="Georgia"/>
          <w:sz w:val="24"/>
          <w:szCs w:val="24"/>
        </w:rPr>
        <w:t>Vnútorný systém ochrany pred bleskom</w:t>
      </w:r>
    </w:p>
    <w:p w:rsidR="00B71ABC" w:rsidRPr="00303F37" w:rsidRDefault="00BC09ED">
      <w:pPr>
        <w:pStyle w:val="Zarkazkladnhotextu31"/>
        <w:ind w:firstLine="284"/>
        <w:rPr>
          <w:rFonts w:ascii="Georgia" w:hAnsi="Georgia"/>
        </w:rPr>
      </w:pPr>
      <w:r w:rsidRPr="00303F37">
        <w:rPr>
          <w:rFonts w:ascii="Georgia" w:eastAsia="Symbol" w:hAnsi="Georgia"/>
          <w:i w:val="0"/>
          <w:iCs w:val="0"/>
          <w:sz w:val="22"/>
          <w:szCs w:val="22"/>
        </w:rPr>
        <w:t>Nebezpečným iskreniam</w:t>
      </w:r>
      <w:r w:rsidR="00670C20">
        <w:rPr>
          <w:rFonts w:ascii="Georgia" w:eastAsia="Symbol" w:hAnsi="Georgia"/>
          <w:i w:val="0"/>
          <w:iCs w:val="0"/>
          <w:sz w:val="22"/>
          <w:szCs w:val="22"/>
        </w:rPr>
        <w:t xml:space="preserve"> </w:t>
      </w:r>
      <w:r w:rsidRPr="00303F37">
        <w:rPr>
          <w:rFonts w:ascii="Georgia" w:eastAsia="Symbol" w:hAnsi="Georgia"/>
          <w:i w:val="0"/>
          <w:iCs w:val="0"/>
          <w:sz w:val="22"/>
          <w:szCs w:val="22"/>
        </w:rPr>
        <w:t xml:space="preserve"> medzi</w:t>
      </w:r>
      <w:r w:rsidR="00670C20">
        <w:rPr>
          <w:rFonts w:ascii="Georgia" w:eastAsia="Symbol" w:hAnsi="Georgia"/>
          <w:i w:val="0"/>
          <w:iCs w:val="0"/>
          <w:sz w:val="22"/>
          <w:szCs w:val="22"/>
        </w:rPr>
        <w:t xml:space="preserve"> </w:t>
      </w:r>
      <w:r w:rsidRPr="00303F37">
        <w:rPr>
          <w:rFonts w:ascii="Georgia" w:eastAsia="Symbol" w:hAnsi="Georgia"/>
          <w:i w:val="0"/>
          <w:iCs w:val="0"/>
          <w:sz w:val="22"/>
          <w:szCs w:val="22"/>
        </w:rPr>
        <w:t xml:space="preserve"> rôznymi časťami sa navrhuje zabrániť </w:t>
      </w:r>
      <w:r w:rsidR="00670C20">
        <w:rPr>
          <w:rFonts w:ascii="Georgia" w:eastAsia="Symbol" w:hAnsi="Georgia"/>
          <w:i w:val="0"/>
          <w:iCs w:val="0"/>
          <w:sz w:val="22"/>
          <w:szCs w:val="22"/>
        </w:rPr>
        <w:t xml:space="preserve"> </w:t>
      </w:r>
      <w:proofErr w:type="spellStart"/>
      <w:r w:rsidRPr="00303F37">
        <w:rPr>
          <w:rFonts w:ascii="Georgia" w:eastAsia="Symbol" w:hAnsi="Georgia"/>
          <w:i w:val="0"/>
          <w:iCs w:val="0"/>
          <w:sz w:val="22"/>
          <w:szCs w:val="22"/>
        </w:rPr>
        <w:t>ekvipotenciálnym</w:t>
      </w:r>
      <w:proofErr w:type="spellEnd"/>
      <w:r w:rsidRPr="00303F37">
        <w:rPr>
          <w:rFonts w:ascii="Georgia" w:eastAsia="Symbol" w:hAnsi="Georgia"/>
          <w:i w:val="0"/>
          <w:iCs w:val="0"/>
          <w:sz w:val="22"/>
          <w:szCs w:val="22"/>
        </w:rPr>
        <w:t xml:space="preserve"> pospájaním.</w:t>
      </w:r>
    </w:p>
    <w:p w:rsidR="00B71ABC" w:rsidRPr="00303F37" w:rsidRDefault="00BC09ED">
      <w:pPr>
        <w:pStyle w:val="Zarkazkladnhotextu31"/>
        <w:ind w:firstLine="284"/>
        <w:rPr>
          <w:rFonts w:ascii="Georgia" w:eastAsia="Symbol" w:hAnsi="Georgia"/>
          <w:i w:val="0"/>
          <w:iCs w:val="0"/>
          <w:sz w:val="22"/>
          <w:szCs w:val="22"/>
        </w:rPr>
      </w:pPr>
      <w:r w:rsidRPr="00303F37">
        <w:rPr>
          <w:rFonts w:ascii="Georgia" w:eastAsia="Symbol" w:hAnsi="Georgia"/>
          <w:i w:val="0"/>
          <w:iCs w:val="0"/>
          <w:sz w:val="22"/>
          <w:szCs w:val="22"/>
        </w:rPr>
        <w:t xml:space="preserve">Pre triedu ochrany pred bleskom LPS I sa podľa súboru noriem STN EN 62305 uvažuje s maximálnym bleskovým prúdom 200kA </w:t>
      </w:r>
      <w:proofErr w:type="spellStart"/>
      <w:r w:rsidRPr="00303F37">
        <w:rPr>
          <w:rFonts w:ascii="Georgia" w:eastAsia="Symbol" w:hAnsi="Georgia"/>
          <w:i w:val="0"/>
          <w:iCs w:val="0"/>
          <w:sz w:val="22"/>
          <w:szCs w:val="22"/>
        </w:rPr>
        <w:t>t.j</w:t>
      </w:r>
      <w:proofErr w:type="spellEnd"/>
      <w:r w:rsidRPr="00303F37">
        <w:rPr>
          <w:rFonts w:ascii="Georgia" w:eastAsia="Symbol" w:hAnsi="Georgia"/>
          <w:i w:val="0"/>
          <w:iCs w:val="0"/>
          <w:sz w:val="22"/>
          <w:szCs w:val="22"/>
        </w:rPr>
        <w:t>. po rozdelení prúdu pre elektroinštaláciu 100kA.</w:t>
      </w:r>
    </w:p>
    <w:p w:rsidR="00B71ABC" w:rsidRPr="00303F37" w:rsidRDefault="00BC09ED">
      <w:pPr>
        <w:ind w:firstLine="284"/>
        <w:jc w:val="both"/>
        <w:rPr>
          <w:rFonts w:ascii="Georgia" w:hAnsi="Georgia"/>
        </w:rPr>
      </w:pPr>
      <w:r w:rsidRPr="00303F37">
        <w:rPr>
          <w:rFonts w:ascii="Georgia" w:eastAsia="Symbol" w:hAnsi="Georgia" w:cs="Arial"/>
          <w:sz w:val="22"/>
          <w:szCs w:val="22"/>
          <w:lang w:eastAsia="zh-CN"/>
        </w:rPr>
        <w:t xml:space="preserve">Na vstupe NN prívodu do hlavných rozvádzačov sa navrhuje osadiť  </w:t>
      </w:r>
      <w:proofErr w:type="spellStart"/>
      <w:r w:rsidRPr="00303F37">
        <w:rPr>
          <w:rFonts w:ascii="Georgia" w:eastAsia="Symbol" w:hAnsi="Georgia" w:cs="Arial"/>
          <w:sz w:val="22"/>
          <w:szCs w:val="22"/>
          <w:lang w:eastAsia="zh-CN"/>
        </w:rPr>
        <w:t>prepäťové</w:t>
      </w:r>
      <w:proofErr w:type="spellEnd"/>
      <w:r w:rsidRPr="00303F37">
        <w:rPr>
          <w:rFonts w:ascii="Georgia" w:eastAsia="Symbol" w:hAnsi="Georgia" w:cs="Arial"/>
          <w:sz w:val="22"/>
          <w:szCs w:val="22"/>
          <w:lang w:eastAsia="zh-CN"/>
        </w:rPr>
        <w:t xml:space="preserve"> ochrany B typ 3 x FLP-SG50 s impulzným prúdom </w:t>
      </w:r>
      <w:proofErr w:type="spellStart"/>
      <w:r w:rsidRPr="00303F37">
        <w:rPr>
          <w:rFonts w:ascii="Georgia" w:eastAsia="Symbol" w:hAnsi="Georgia" w:cs="Arial"/>
          <w:sz w:val="22"/>
          <w:szCs w:val="22"/>
          <w:lang w:eastAsia="zh-CN"/>
        </w:rPr>
        <w:t>Iimp</w:t>
      </w:r>
      <w:proofErr w:type="spellEnd"/>
      <w:r w:rsidRPr="00303F37">
        <w:rPr>
          <w:rFonts w:ascii="Georgia" w:eastAsia="Symbol" w:hAnsi="Georgia" w:cs="Arial"/>
          <w:sz w:val="22"/>
          <w:szCs w:val="22"/>
          <w:lang w:eastAsia="zh-CN"/>
        </w:rPr>
        <w:t>(10/350)=3x50kA=150kA.</w:t>
      </w:r>
    </w:p>
    <w:p w:rsidR="00B71ABC" w:rsidRDefault="00BC09ED">
      <w:pPr>
        <w:ind w:firstLine="284"/>
        <w:jc w:val="both"/>
        <w:rPr>
          <w:rFonts w:ascii="Georgia" w:eastAsia="Symbol" w:hAnsi="Georgia" w:cs="Arial"/>
          <w:sz w:val="22"/>
          <w:szCs w:val="22"/>
          <w:lang w:eastAsia="zh-CN"/>
        </w:rPr>
      </w:pPr>
      <w:r w:rsidRPr="00303F37">
        <w:rPr>
          <w:rFonts w:ascii="Georgia" w:eastAsia="Symbol" w:hAnsi="Georgia" w:cs="Arial"/>
          <w:sz w:val="22"/>
          <w:szCs w:val="22"/>
          <w:lang w:eastAsia="zh-CN"/>
        </w:rPr>
        <w:t xml:space="preserve">Za </w:t>
      </w:r>
      <w:proofErr w:type="spellStart"/>
      <w:r w:rsidRPr="00303F37">
        <w:rPr>
          <w:rFonts w:ascii="Georgia" w:eastAsia="Symbol" w:hAnsi="Georgia" w:cs="Arial"/>
          <w:sz w:val="22"/>
          <w:szCs w:val="22"/>
          <w:lang w:eastAsia="zh-CN"/>
        </w:rPr>
        <w:t>prepäťovými</w:t>
      </w:r>
      <w:proofErr w:type="spellEnd"/>
      <w:r w:rsidRPr="00303F37">
        <w:rPr>
          <w:rFonts w:ascii="Georgia" w:eastAsia="Symbol" w:hAnsi="Georgia" w:cs="Arial"/>
          <w:sz w:val="22"/>
          <w:szCs w:val="22"/>
          <w:lang w:eastAsia="zh-CN"/>
        </w:rPr>
        <w:t xml:space="preserve"> ochranami typu B sa navrhuje osadiť do hlavných ako aj podružných rozvádzačov skoordinované </w:t>
      </w:r>
      <w:proofErr w:type="spellStart"/>
      <w:r w:rsidRPr="00303F37">
        <w:rPr>
          <w:rFonts w:ascii="Georgia" w:eastAsia="Symbol" w:hAnsi="Georgia" w:cs="Arial"/>
          <w:sz w:val="22"/>
          <w:szCs w:val="22"/>
          <w:lang w:eastAsia="zh-CN"/>
        </w:rPr>
        <w:t>prepäťové</w:t>
      </w:r>
      <w:proofErr w:type="spellEnd"/>
      <w:r w:rsidRPr="00303F37">
        <w:rPr>
          <w:rFonts w:ascii="Georgia" w:eastAsia="Symbol" w:hAnsi="Georgia" w:cs="Arial"/>
          <w:sz w:val="22"/>
          <w:szCs w:val="22"/>
          <w:lang w:eastAsia="zh-CN"/>
        </w:rPr>
        <w:t xml:space="preserve"> ochrany C typ  SLP-275 V.</w:t>
      </w:r>
    </w:p>
    <w:p w:rsidR="008B207D" w:rsidRDefault="008B207D">
      <w:pPr>
        <w:ind w:firstLine="284"/>
        <w:jc w:val="both"/>
        <w:rPr>
          <w:rFonts w:ascii="Georgia" w:eastAsia="Symbol" w:hAnsi="Georgia" w:cs="Arial"/>
          <w:sz w:val="22"/>
          <w:szCs w:val="22"/>
          <w:lang w:eastAsia="zh-CN"/>
        </w:rPr>
      </w:pPr>
    </w:p>
    <w:p w:rsidR="00B71ABC" w:rsidRPr="00757753" w:rsidRDefault="00BC09ED">
      <w:pPr>
        <w:jc w:val="both"/>
        <w:rPr>
          <w:rFonts w:ascii="Georgia" w:hAnsi="Georgia"/>
          <w:sz w:val="22"/>
          <w:szCs w:val="22"/>
        </w:rPr>
      </w:pPr>
      <w:r w:rsidRPr="00757753">
        <w:rPr>
          <w:rFonts w:ascii="Georgia" w:hAnsi="Georgia" w:cs="Arial"/>
          <w:b/>
          <w:sz w:val="22"/>
          <w:szCs w:val="22"/>
          <w:u w:val="single"/>
        </w:rPr>
        <w:t>SO 14 – OSVETLENIE OCHRANNÉHO A ZAKÁZANÉHO PÁSMA A SO 15 – VONKAJŠIE OSVETLENIE VNÚTORNÝCH KOMUNIKÁCIÍ</w:t>
      </w:r>
    </w:p>
    <w:p w:rsidR="00B71ABC" w:rsidRPr="00303F37" w:rsidRDefault="00B71ABC">
      <w:pPr>
        <w:jc w:val="both"/>
        <w:rPr>
          <w:rFonts w:ascii="Georgia" w:hAnsi="Georgia" w:cs="Arial"/>
          <w:b/>
          <w:sz w:val="22"/>
          <w:szCs w:val="22"/>
          <w:u w:val="single"/>
        </w:rPr>
      </w:pPr>
    </w:p>
    <w:p w:rsidR="00B71ABC" w:rsidRPr="00303F37" w:rsidRDefault="00BC09ED">
      <w:pPr>
        <w:jc w:val="both"/>
        <w:rPr>
          <w:rFonts w:ascii="Georgia" w:hAnsi="Georgia" w:cs="Arial"/>
          <w:sz w:val="22"/>
          <w:szCs w:val="22"/>
        </w:rPr>
      </w:pPr>
      <w:r w:rsidRPr="00303F37">
        <w:rPr>
          <w:rFonts w:ascii="Georgia" w:hAnsi="Georgia" w:cs="Arial"/>
          <w:sz w:val="22"/>
          <w:szCs w:val="22"/>
        </w:rPr>
        <w:t>Základné údaje:</w:t>
      </w:r>
    </w:p>
    <w:p w:rsidR="00B71ABC" w:rsidRPr="00303F37" w:rsidRDefault="00BC09ED">
      <w:pPr>
        <w:jc w:val="both"/>
        <w:rPr>
          <w:rFonts w:ascii="Georgia" w:hAnsi="Georgia" w:cs="Arial"/>
          <w:sz w:val="20"/>
          <w:szCs w:val="20"/>
        </w:rPr>
      </w:pPr>
      <w:r w:rsidRPr="00303F37">
        <w:rPr>
          <w:rFonts w:ascii="Georgia" w:hAnsi="Georgia" w:cs="Arial"/>
          <w:sz w:val="20"/>
          <w:szCs w:val="20"/>
        </w:rPr>
        <w:t xml:space="preserve">- </w:t>
      </w:r>
      <w:r w:rsidR="009C311E">
        <w:rPr>
          <w:rFonts w:ascii="Georgia" w:hAnsi="Georgia" w:cs="Arial"/>
          <w:sz w:val="20"/>
          <w:szCs w:val="20"/>
        </w:rPr>
        <w:t xml:space="preserve">   </w:t>
      </w:r>
      <w:r w:rsidRPr="00303F37">
        <w:rPr>
          <w:rFonts w:ascii="Georgia" w:hAnsi="Georgia" w:cs="Arial"/>
          <w:sz w:val="20"/>
          <w:szCs w:val="20"/>
        </w:rPr>
        <w:t>Rozvodová sústava:</w:t>
      </w:r>
      <w:r w:rsidRPr="00303F37">
        <w:rPr>
          <w:rFonts w:ascii="Georgia" w:hAnsi="Georgia" w:cs="Arial"/>
          <w:sz w:val="20"/>
          <w:szCs w:val="20"/>
        </w:rPr>
        <w:tab/>
        <w:t>3 PEN, AC, 50 Hz, 400V</w:t>
      </w:r>
    </w:p>
    <w:p w:rsidR="00B71ABC" w:rsidRPr="00303F37" w:rsidRDefault="00BC09ED">
      <w:pPr>
        <w:tabs>
          <w:tab w:val="left" w:pos="283"/>
        </w:tabs>
        <w:rPr>
          <w:rFonts w:ascii="Georgia" w:hAnsi="Georgia" w:cs="Arial"/>
          <w:sz w:val="20"/>
          <w:szCs w:val="20"/>
        </w:rPr>
      </w:pPr>
      <w:r w:rsidRPr="00303F37">
        <w:rPr>
          <w:rFonts w:ascii="Georgia" w:hAnsi="Georgia" w:cs="Arial"/>
          <w:sz w:val="20"/>
          <w:szCs w:val="20"/>
        </w:rPr>
        <w:t xml:space="preserve">- </w:t>
      </w:r>
      <w:r w:rsidRPr="00303F37">
        <w:rPr>
          <w:rFonts w:ascii="Georgia" w:hAnsi="Georgia" w:cs="Arial"/>
          <w:sz w:val="20"/>
          <w:szCs w:val="20"/>
        </w:rPr>
        <w:tab/>
        <w:t>Sieť:</w:t>
      </w:r>
      <w:r w:rsidRPr="00303F37">
        <w:rPr>
          <w:rFonts w:ascii="Georgia" w:hAnsi="Georgia" w:cs="Arial"/>
          <w:sz w:val="20"/>
          <w:szCs w:val="20"/>
        </w:rPr>
        <w:tab/>
      </w:r>
      <w:r w:rsidRPr="00303F37">
        <w:rPr>
          <w:rFonts w:ascii="Georgia" w:hAnsi="Georgia" w:cs="Arial"/>
          <w:sz w:val="20"/>
          <w:szCs w:val="20"/>
        </w:rPr>
        <w:tab/>
      </w:r>
      <w:r w:rsidRPr="00303F37">
        <w:rPr>
          <w:rFonts w:ascii="Georgia" w:hAnsi="Georgia" w:cs="Arial"/>
          <w:sz w:val="20"/>
          <w:szCs w:val="20"/>
        </w:rPr>
        <w:tab/>
        <w:t>TN-C</w:t>
      </w:r>
    </w:p>
    <w:p w:rsidR="00B71ABC" w:rsidRPr="00303F37" w:rsidRDefault="00BC09ED">
      <w:pPr>
        <w:tabs>
          <w:tab w:val="left" w:pos="283"/>
        </w:tabs>
        <w:rPr>
          <w:rFonts w:ascii="Georgia" w:hAnsi="Georgia" w:cs="Arial"/>
          <w:sz w:val="20"/>
          <w:szCs w:val="20"/>
        </w:rPr>
      </w:pPr>
      <w:r w:rsidRPr="00303F37">
        <w:rPr>
          <w:rFonts w:ascii="Georgia" w:hAnsi="Georgia" w:cs="Arial"/>
          <w:sz w:val="20"/>
          <w:szCs w:val="20"/>
        </w:rPr>
        <w:t>-</w:t>
      </w:r>
      <w:r w:rsidRPr="00303F37">
        <w:rPr>
          <w:rFonts w:ascii="Georgia" w:hAnsi="Georgia" w:cs="Arial"/>
          <w:sz w:val="20"/>
          <w:szCs w:val="20"/>
        </w:rPr>
        <w:tab/>
        <w:t>Celková výkonová bilancia:</w:t>
      </w:r>
    </w:p>
    <w:p w:rsidR="00B71ABC" w:rsidRPr="00303F37" w:rsidRDefault="00BC09ED">
      <w:pPr>
        <w:rPr>
          <w:rFonts w:ascii="Georgia" w:hAnsi="Georgia" w:cs="Arial"/>
          <w:sz w:val="20"/>
          <w:szCs w:val="20"/>
        </w:rPr>
      </w:pPr>
      <w:r w:rsidRPr="00303F37">
        <w:rPr>
          <w:rFonts w:ascii="Georgia" w:hAnsi="Georgia" w:cs="Arial"/>
          <w:sz w:val="20"/>
          <w:szCs w:val="20"/>
        </w:rPr>
        <w:tab/>
        <w:t>Vetva osvetlenie zakázaného a ochranného pásma</w:t>
      </w:r>
    </w:p>
    <w:p w:rsidR="00B71ABC" w:rsidRPr="00303F37" w:rsidRDefault="00BC09ED">
      <w:pPr>
        <w:rPr>
          <w:rFonts w:ascii="Georgia" w:hAnsi="Georgia"/>
        </w:rPr>
      </w:pPr>
      <w:r w:rsidRPr="00303F37">
        <w:rPr>
          <w:rFonts w:ascii="Georgia" w:hAnsi="Georgia" w:cs="Arial"/>
          <w:sz w:val="20"/>
          <w:szCs w:val="20"/>
        </w:rPr>
        <w:tab/>
        <w:t xml:space="preserve">Inštalovaný výkon: </w:t>
      </w:r>
      <w:r w:rsidRPr="00303F37">
        <w:rPr>
          <w:rFonts w:ascii="Georgia" w:hAnsi="Georgia" w:cs="Arial"/>
          <w:sz w:val="20"/>
          <w:szCs w:val="20"/>
        </w:rPr>
        <w:tab/>
        <w:t xml:space="preserve"> Pi =  0,8 kW</w:t>
      </w:r>
    </w:p>
    <w:p w:rsidR="00B71ABC" w:rsidRPr="00303F37" w:rsidRDefault="00BC09ED">
      <w:pPr>
        <w:tabs>
          <w:tab w:val="left" w:pos="283"/>
        </w:tabs>
        <w:rPr>
          <w:rFonts w:ascii="Georgia" w:hAnsi="Georgia"/>
        </w:rPr>
      </w:pPr>
      <w:r w:rsidRPr="00303F37">
        <w:rPr>
          <w:rFonts w:ascii="Georgia" w:hAnsi="Georgia" w:cs="Arial"/>
          <w:sz w:val="20"/>
          <w:szCs w:val="20"/>
        </w:rPr>
        <w:tab/>
      </w:r>
      <w:r w:rsidRPr="00303F37">
        <w:rPr>
          <w:rFonts w:ascii="Georgia" w:hAnsi="Georgia" w:cs="Arial"/>
          <w:sz w:val="20"/>
          <w:szCs w:val="20"/>
        </w:rPr>
        <w:tab/>
      </w:r>
      <w:proofErr w:type="spellStart"/>
      <w:r w:rsidRPr="00303F37">
        <w:rPr>
          <w:rFonts w:ascii="Georgia" w:hAnsi="Georgia" w:cs="Arial"/>
          <w:sz w:val="20"/>
          <w:szCs w:val="20"/>
        </w:rPr>
        <w:t>Súdobosť</w:t>
      </w:r>
      <w:proofErr w:type="spellEnd"/>
      <w:r w:rsidRPr="00303F37">
        <w:rPr>
          <w:rFonts w:ascii="Georgia" w:hAnsi="Georgia" w:cs="Arial"/>
          <w:sz w:val="20"/>
          <w:szCs w:val="20"/>
        </w:rPr>
        <w:t>:</w:t>
      </w:r>
      <w:r w:rsidRPr="00303F37">
        <w:rPr>
          <w:rFonts w:ascii="Georgia" w:hAnsi="Georgia" w:cs="Arial"/>
          <w:sz w:val="20"/>
          <w:szCs w:val="20"/>
        </w:rPr>
        <w:tab/>
      </w:r>
      <w:r w:rsidRPr="00303F37">
        <w:rPr>
          <w:rFonts w:ascii="Georgia" w:hAnsi="Georgia" w:cs="Arial"/>
          <w:sz w:val="20"/>
          <w:szCs w:val="20"/>
        </w:rPr>
        <w:tab/>
        <w:t xml:space="preserve"> ß =   1</w:t>
      </w:r>
    </w:p>
    <w:p w:rsidR="00B71ABC" w:rsidRPr="00303F37" w:rsidRDefault="00BC09ED">
      <w:pPr>
        <w:tabs>
          <w:tab w:val="left" w:pos="283"/>
        </w:tabs>
        <w:rPr>
          <w:rFonts w:ascii="Georgia" w:hAnsi="Georgia" w:cs="Arial"/>
          <w:sz w:val="20"/>
          <w:szCs w:val="20"/>
        </w:rPr>
      </w:pPr>
      <w:r w:rsidRPr="00303F37">
        <w:rPr>
          <w:rFonts w:ascii="Georgia" w:hAnsi="Georgia" w:cs="Arial"/>
          <w:sz w:val="20"/>
          <w:szCs w:val="20"/>
        </w:rPr>
        <w:tab/>
      </w:r>
      <w:r w:rsidRPr="00303F37">
        <w:rPr>
          <w:rFonts w:ascii="Georgia" w:hAnsi="Georgia" w:cs="Arial"/>
          <w:sz w:val="20"/>
          <w:szCs w:val="20"/>
        </w:rPr>
        <w:tab/>
        <w:t>Výpočtové zaťaženie:</w:t>
      </w:r>
      <w:r w:rsidRPr="00303F37">
        <w:rPr>
          <w:rFonts w:ascii="Georgia" w:hAnsi="Georgia" w:cs="Arial"/>
          <w:sz w:val="20"/>
          <w:szCs w:val="20"/>
        </w:rPr>
        <w:tab/>
        <w:t xml:space="preserve"> </w:t>
      </w:r>
      <w:proofErr w:type="spellStart"/>
      <w:r w:rsidRPr="00303F37">
        <w:rPr>
          <w:rFonts w:ascii="Georgia" w:hAnsi="Georgia" w:cs="Arial"/>
          <w:sz w:val="20"/>
          <w:szCs w:val="20"/>
        </w:rPr>
        <w:t>Pp</w:t>
      </w:r>
      <w:proofErr w:type="spellEnd"/>
      <w:r w:rsidRPr="00303F37">
        <w:rPr>
          <w:rFonts w:ascii="Georgia" w:hAnsi="Georgia" w:cs="Arial"/>
          <w:sz w:val="20"/>
          <w:szCs w:val="20"/>
        </w:rPr>
        <w:t xml:space="preserve"> = 0,8 kW</w:t>
      </w:r>
    </w:p>
    <w:p w:rsidR="00B71ABC" w:rsidRPr="00303F37" w:rsidRDefault="00BC09ED">
      <w:pPr>
        <w:rPr>
          <w:rFonts w:ascii="Georgia" w:hAnsi="Georgia" w:cs="Arial"/>
          <w:sz w:val="20"/>
          <w:szCs w:val="20"/>
        </w:rPr>
      </w:pPr>
      <w:r w:rsidRPr="00303F37">
        <w:rPr>
          <w:rFonts w:ascii="Georgia" w:hAnsi="Georgia" w:cs="Arial"/>
          <w:sz w:val="20"/>
          <w:szCs w:val="20"/>
        </w:rPr>
        <w:tab/>
        <w:t>Vetva osvetlenie vo vnútri areálu</w:t>
      </w:r>
    </w:p>
    <w:p w:rsidR="00B71ABC" w:rsidRPr="00303F37" w:rsidRDefault="00BC09ED">
      <w:pPr>
        <w:rPr>
          <w:rFonts w:ascii="Georgia" w:hAnsi="Georgia"/>
        </w:rPr>
      </w:pPr>
      <w:r w:rsidRPr="00303F37">
        <w:rPr>
          <w:rFonts w:ascii="Georgia" w:hAnsi="Georgia" w:cs="Arial"/>
          <w:sz w:val="20"/>
          <w:szCs w:val="20"/>
        </w:rPr>
        <w:tab/>
      </w:r>
      <w:r w:rsidR="00AC5553">
        <w:rPr>
          <w:rFonts w:ascii="Georgia" w:hAnsi="Georgia" w:cs="Arial"/>
          <w:sz w:val="20"/>
          <w:szCs w:val="20"/>
        </w:rPr>
        <w:t>In</w:t>
      </w:r>
      <w:r w:rsidRPr="00303F37">
        <w:rPr>
          <w:rFonts w:ascii="Georgia" w:hAnsi="Georgia" w:cs="Arial"/>
          <w:sz w:val="20"/>
          <w:szCs w:val="20"/>
        </w:rPr>
        <w:t xml:space="preserve">štalovaný výkon: </w:t>
      </w:r>
      <w:r w:rsidRPr="00303F37">
        <w:rPr>
          <w:rFonts w:ascii="Georgia" w:hAnsi="Georgia" w:cs="Arial"/>
          <w:sz w:val="20"/>
          <w:szCs w:val="20"/>
        </w:rPr>
        <w:tab/>
        <w:t xml:space="preserve"> Pi =  0,36 kW</w:t>
      </w:r>
    </w:p>
    <w:p w:rsidR="00B71ABC" w:rsidRPr="00303F37" w:rsidRDefault="00BC09ED">
      <w:pPr>
        <w:tabs>
          <w:tab w:val="left" w:pos="283"/>
        </w:tabs>
        <w:rPr>
          <w:rFonts w:ascii="Georgia" w:hAnsi="Georgia"/>
        </w:rPr>
      </w:pPr>
      <w:r w:rsidRPr="00303F37">
        <w:rPr>
          <w:rFonts w:ascii="Georgia" w:hAnsi="Georgia" w:cs="Arial"/>
          <w:sz w:val="20"/>
          <w:szCs w:val="20"/>
        </w:rPr>
        <w:tab/>
      </w:r>
      <w:r w:rsidRPr="00303F37">
        <w:rPr>
          <w:rFonts w:ascii="Georgia" w:hAnsi="Georgia" w:cs="Arial"/>
          <w:sz w:val="20"/>
          <w:szCs w:val="20"/>
        </w:rPr>
        <w:tab/>
      </w:r>
      <w:proofErr w:type="spellStart"/>
      <w:r w:rsidRPr="00303F37">
        <w:rPr>
          <w:rFonts w:ascii="Georgia" w:hAnsi="Georgia" w:cs="Arial"/>
          <w:sz w:val="20"/>
          <w:szCs w:val="20"/>
        </w:rPr>
        <w:t>Súdobosť</w:t>
      </w:r>
      <w:proofErr w:type="spellEnd"/>
      <w:r w:rsidRPr="00303F37">
        <w:rPr>
          <w:rFonts w:ascii="Georgia" w:hAnsi="Georgia" w:cs="Arial"/>
          <w:sz w:val="20"/>
          <w:szCs w:val="20"/>
        </w:rPr>
        <w:t>:</w:t>
      </w:r>
      <w:r w:rsidRPr="00303F37">
        <w:rPr>
          <w:rFonts w:ascii="Georgia" w:hAnsi="Georgia" w:cs="Arial"/>
          <w:sz w:val="20"/>
          <w:szCs w:val="20"/>
        </w:rPr>
        <w:tab/>
      </w:r>
      <w:r w:rsidRPr="00303F37">
        <w:rPr>
          <w:rFonts w:ascii="Georgia" w:hAnsi="Georgia" w:cs="Arial"/>
          <w:sz w:val="20"/>
          <w:szCs w:val="20"/>
        </w:rPr>
        <w:tab/>
        <w:t xml:space="preserve"> ß =   1</w:t>
      </w:r>
    </w:p>
    <w:p w:rsidR="00B71ABC" w:rsidRPr="00303F37" w:rsidRDefault="00BC09ED">
      <w:pPr>
        <w:tabs>
          <w:tab w:val="left" w:pos="283"/>
        </w:tabs>
        <w:rPr>
          <w:rFonts w:ascii="Georgia" w:hAnsi="Georgia" w:cs="Arial"/>
          <w:sz w:val="20"/>
          <w:szCs w:val="20"/>
        </w:rPr>
      </w:pPr>
      <w:r w:rsidRPr="00303F37">
        <w:rPr>
          <w:rFonts w:ascii="Georgia" w:hAnsi="Georgia" w:cs="Arial"/>
          <w:sz w:val="20"/>
          <w:szCs w:val="20"/>
        </w:rPr>
        <w:tab/>
      </w:r>
      <w:r w:rsidRPr="00303F37">
        <w:rPr>
          <w:rFonts w:ascii="Georgia" w:hAnsi="Georgia" w:cs="Arial"/>
          <w:sz w:val="20"/>
          <w:szCs w:val="20"/>
        </w:rPr>
        <w:tab/>
        <w:t>Výpočtové zaťaženie:</w:t>
      </w:r>
      <w:r w:rsidRPr="00303F37">
        <w:rPr>
          <w:rFonts w:ascii="Georgia" w:hAnsi="Georgia" w:cs="Arial"/>
          <w:sz w:val="20"/>
          <w:szCs w:val="20"/>
        </w:rPr>
        <w:tab/>
        <w:t xml:space="preserve"> </w:t>
      </w:r>
      <w:proofErr w:type="spellStart"/>
      <w:r w:rsidRPr="00303F37">
        <w:rPr>
          <w:rFonts w:ascii="Georgia" w:hAnsi="Georgia" w:cs="Arial"/>
          <w:sz w:val="20"/>
          <w:szCs w:val="20"/>
        </w:rPr>
        <w:t>Pp</w:t>
      </w:r>
      <w:proofErr w:type="spellEnd"/>
      <w:r w:rsidRPr="00303F37">
        <w:rPr>
          <w:rFonts w:ascii="Georgia" w:hAnsi="Georgia" w:cs="Arial"/>
          <w:sz w:val="20"/>
          <w:szCs w:val="20"/>
        </w:rPr>
        <w:t xml:space="preserve"> = 0,36 kW</w:t>
      </w:r>
    </w:p>
    <w:p w:rsidR="00B71ABC" w:rsidRPr="00303F37" w:rsidRDefault="00BC09ED" w:rsidP="008C2BEC">
      <w:pPr>
        <w:tabs>
          <w:tab w:val="left" w:pos="283"/>
        </w:tabs>
        <w:ind w:hanging="142"/>
        <w:rPr>
          <w:rFonts w:ascii="Georgia" w:hAnsi="Georgia" w:cs="Arial"/>
          <w:sz w:val="20"/>
          <w:szCs w:val="20"/>
        </w:rPr>
      </w:pPr>
      <w:r w:rsidRPr="00303F37">
        <w:rPr>
          <w:rFonts w:ascii="Georgia" w:hAnsi="Georgia" w:cs="Arial"/>
          <w:sz w:val="20"/>
          <w:szCs w:val="20"/>
        </w:rPr>
        <w:lastRenderedPageBreak/>
        <w:tab/>
        <w:t>Vetva osvetlenie cesty k Psychiatrickej nemocnici</w:t>
      </w:r>
    </w:p>
    <w:p w:rsidR="00B71ABC" w:rsidRPr="00303F37" w:rsidRDefault="00BC09ED">
      <w:pPr>
        <w:rPr>
          <w:rFonts w:ascii="Georgia" w:hAnsi="Georgia"/>
        </w:rPr>
      </w:pPr>
      <w:r w:rsidRPr="00303F37">
        <w:rPr>
          <w:rFonts w:ascii="Georgia" w:hAnsi="Georgia" w:cs="Arial"/>
          <w:sz w:val="20"/>
          <w:szCs w:val="20"/>
        </w:rPr>
        <w:tab/>
        <w:t xml:space="preserve">Inštalovaný výkon: </w:t>
      </w:r>
      <w:r w:rsidRPr="00303F37">
        <w:rPr>
          <w:rFonts w:ascii="Georgia" w:hAnsi="Georgia" w:cs="Arial"/>
          <w:sz w:val="20"/>
          <w:szCs w:val="20"/>
        </w:rPr>
        <w:tab/>
        <w:t xml:space="preserve"> Pi =  0,24 kW</w:t>
      </w:r>
    </w:p>
    <w:p w:rsidR="00B71ABC" w:rsidRPr="00303F37" w:rsidRDefault="00BC09ED">
      <w:pPr>
        <w:tabs>
          <w:tab w:val="left" w:pos="283"/>
        </w:tabs>
        <w:rPr>
          <w:rFonts w:ascii="Georgia" w:hAnsi="Georgia"/>
        </w:rPr>
      </w:pPr>
      <w:r w:rsidRPr="00303F37">
        <w:rPr>
          <w:rFonts w:ascii="Georgia" w:hAnsi="Georgia" w:cs="Arial"/>
          <w:sz w:val="20"/>
          <w:szCs w:val="20"/>
        </w:rPr>
        <w:tab/>
      </w:r>
      <w:r w:rsidRPr="00303F37">
        <w:rPr>
          <w:rFonts w:ascii="Georgia" w:hAnsi="Georgia" w:cs="Arial"/>
          <w:sz w:val="20"/>
          <w:szCs w:val="20"/>
        </w:rPr>
        <w:tab/>
      </w:r>
      <w:proofErr w:type="spellStart"/>
      <w:r w:rsidRPr="00303F37">
        <w:rPr>
          <w:rFonts w:ascii="Georgia" w:hAnsi="Georgia" w:cs="Arial"/>
          <w:sz w:val="20"/>
          <w:szCs w:val="20"/>
        </w:rPr>
        <w:t>Súdobosť</w:t>
      </w:r>
      <w:proofErr w:type="spellEnd"/>
      <w:r w:rsidRPr="00303F37">
        <w:rPr>
          <w:rFonts w:ascii="Georgia" w:hAnsi="Georgia" w:cs="Arial"/>
          <w:sz w:val="20"/>
          <w:szCs w:val="20"/>
        </w:rPr>
        <w:t>:</w:t>
      </w:r>
      <w:r w:rsidRPr="00303F37">
        <w:rPr>
          <w:rFonts w:ascii="Georgia" w:hAnsi="Georgia" w:cs="Arial"/>
          <w:sz w:val="20"/>
          <w:szCs w:val="20"/>
        </w:rPr>
        <w:tab/>
      </w:r>
      <w:r w:rsidRPr="00303F37">
        <w:rPr>
          <w:rFonts w:ascii="Georgia" w:hAnsi="Georgia" w:cs="Arial"/>
          <w:sz w:val="20"/>
          <w:szCs w:val="20"/>
        </w:rPr>
        <w:tab/>
        <w:t xml:space="preserve"> ß =   1</w:t>
      </w:r>
    </w:p>
    <w:p w:rsidR="00B71ABC" w:rsidRPr="00303F37" w:rsidRDefault="00BC09ED">
      <w:pPr>
        <w:tabs>
          <w:tab w:val="left" w:pos="283"/>
        </w:tabs>
        <w:rPr>
          <w:rFonts w:ascii="Georgia" w:hAnsi="Georgia" w:cs="Arial"/>
          <w:sz w:val="20"/>
          <w:szCs w:val="20"/>
        </w:rPr>
      </w:pPr>
      <w:r w:rsidRPr="00303F37">
        <w:rPr>
          <w:rFonts w:ascii="Georgia" w:hAnsi="Georgia" w:cs="Arial"/>
          <w:sz w:val="20"/>
          <w:szCs w:val="20"/>
        </w:rPr>
        <w:tab/>
      </w:r>
      <w:r w:rsidRPr="00303F37">
        <w:rPr>
          <w:rFonts w:ascii="Georgia" w:hAnsi="Georgia" w:cs="Arial"/>
          <w:sz w:val="20"/>
          <w:szCs w:val="20"/>
        </w:rPr>
        <w:tab/>
        <w:t>Výpočtové zaťaženie:</w:t>
      </w:r>
      <w:r w:rsidRPr="00303F37">
        <w:rPr>
          <w:rFonts w:ascii="Georgia" w:hAnsi="Georgia" w:cs="Arial"/>
          <w:sz w:val="20"/>
          <w:szCs w:val="20"/>
        </w:rPr>
        <w:tab/>
        <w:t xml:space="preserve"> </w:t>
      </w:r>
      <w:proofErr w:type="spellStart"/>
      <w:r w:rsidRPr="00303F37">
        <w:rPr>
          <w:rFonts w:ascii="Georgia" w:hAnsi="Georgia" w:cs="Arial"/>
          <w:sz w:val="20"/>
          <w:szCs w:val="20"/>
        </w:rPr>
        <w:t>Pp</w:t>
      </w:r>
      <w:proofErr w:type="spellEnd"/>
      <w:r w:rsidRPr="00303F37">
        <w:rPr>
          <w:rFonts w:ascii="Georgia" w:hAnsi="Georgia" w:cs="Arial"/>
          <w:sz w:val="20"/>
          <w:szCs w:val="20"/>
        </w:rPr>
        <w:t xml:space="preserve"> = 0,24 kW</w:t>
      </w:r>
    </w:p>
    <w:p w:rsidR="00B71ABC" w:rsidRPr="00303F37" w:rsidRDefault="00BC09ED">
      <w:pPr>
        <w:tabs>
          <w:tab w:val="left" w:pos="283"/>
        </w:tabs>
        <w:rPr>
          <w:rFonts w:ascii="Georgia" w:hAnsi="Georgia" w:cs="Arial"/>
          <w:sz w:val="20"/>
          <w:szCs w:val="20"/>
        </w:rPr>
      </w:pPr>
      <w:r w:rsidRPr="00303F37">
        <w:rPr>
          <w:rFonts w:ascii="Georgia" w:hAnsi="Georgia" w:cs="Arial"/>
          <w:sz w:val="20"/>
          <w:szCs w:val="20"/>
        </w:rPr>
        <w:tab/>
      </w:r>
    </w:p>
    <w:p w:rsidR="00B71ABC" w:rsidRPr="00303F37" w:rsidRDefault="00BC09ED">
      <w:pPr>
        <w:tabs>
          <w:tab w:val="left" w:pos="283"/>
        </w:tabs>
        <w:rPr>
          <w:rFonts w:ascii="Georgia" w:hAnsi="Georgia" w:cs="Arial"/>
          <w:sz w:val="20"/>
          <w:szCs w:val="20"/>
        </w:rPr>
      </w:pPr>
      <w:r w:rsidRPr="00303F37">
        <w:rPr>
          <w:rFonts w:ascii="Georgia" w:hAnsi="Georgia" w:cs="Arial"/>
          <w:sz w:val="20"/>
          <w:szCs w:val="20"/>
        </w:rPr>
        <w:t>Vetva osvetlenie príjazdovej cesty a parkoviska</w:t>
      </w:r>
    </w:p>
    <w:p w:rsidR="00B71ABC" w:rsidRPr="00303F37" w:rsidRDefault="00BC09ED">
      <w:pPr>
        <w:rPr>
          <w:rFonts w:ascii="Georgia" w:hAnsi="Georgia"/>
        </w:rPr>
      </w:pPr>
      <w:r w:rsidRPr="00303F37">
        <w:rPr>
          <w:rFonts w:ascii="Georgia" w:hAnsi="Georgia" w:cs="Arial"/>
          <w:sz w:val="20"/>
          <w:szCs w:val="20"/>
        </w:rPr>
        <w:tab/>
        <w:t xml:space="preserve">Inštalovaný výkon: </w:t>
      </w:r>
      <w:r w:rsidRPr="00303F37">
        <w:rPr>
          <w:rFonts w:ascii="Georgia" w:hAnsi="Georgia" w:cs="Arial"/>
          <w:sz w:val="20"/>
          <w:szCs w:val="20"/>
        </w:rPr>
        <w:tab/>
        <w:t xml:space="preserve"> Pi =  0,28 kW</w:t>
      </w:r>
    </w:p>
    <w:p w:rsidR="00B71ABC" w:rsidRPr="00303F37" w:rsidRDefault="00BC09ED">
      <w:pPr>
        <w:tabs>
          <w:tab w:val="left" w:pos="283"/>
        </w:tabs>
        <w:rPr>
          <w:rFonts w:ascii="Georgia" w:hAnsi="Georgia"/>
        </w:rPr>
      </w:pPr>
      <w:r w:rsidRPr="00303F37">
        <w:rPr>
          <w:rFonts w:ascii="Georgia" w:hAnsi="Georgia" w:cs="Arial"/>
          <w:sz w:val="20"/>
          <w:szCs w:val="20"/>
        </w:rPr>
        <w:tab/>
      </w:r>
      <w:r w:rsidRPr="00303F37">
        <w:rPr>
          <w:rFonts w:ascii="Georgia" w:hAnsi="Georgia" w:cs="Arial"/>
          <w:sz w:val="20"/>
          <w:szCs w:val="20"/>
        </w:rPr>
        <w:tab/>
      </w:r>
      <w:proofErr w:type="spellStart"/>
      <w:r w:rsidRPr="00303F37">
        <w:rPr>
          <w:rFonts w:ascii="Georgia" w:hAnsi="Georgia" w:cs="Arial"/>
          <w:sz w:val="20"/>
          <w:szCs w:val="20"/>
        </w:rPr>
        <w:t>Súdobosť</w:t>
      </w:r>
      <w:proofErr w:type="spellEnd"/>
      <w:r w:rsidRPr="00303F37">
        <w:rPr>
          <w:rFonts w:ascii="Georgia" w:hAnsi="Georgia" w:cs="Arial"/>
          <w:sz w:val="20"/>
          <w:szCs w:val="20"/>
        </w:rPr>
        <w:t>:</w:t>
      </w:r>
      <w:r w:rsidRPr="00303F37">
        <w:rPr>
          <w:rFonts w:ascii="Georgia" w:hAnsi="Georgia" w:cs="Arial"/>
          <w:sz w:val="20"/>
          <w:szCs w:val="20"/>
        </w:rPr>
        <w:tab/>
      </w:r>
      <w:r w:rsidRPr="00303F37">
        <w:rPr>
          <w:rFonts w:ascii="Georgia" w:hAnsi="Georgia" w:cs="Arial"/>
          <w:sz w:val="20"/>
          <w:szCs w:val="20"/>
        </w:rPr>
        <w:tab/>
        <w:t xml:space="preserve"> ß =   1</w:t>
      </w:r>
    </w:p>
    <w:p w:rsidR="00B71ABC" w:rsidRPr="00303F37" w:rsidRDefault="00BC09ED">
      <w:pPr>
        <w:tabs>
          <w:tab w:val="left" w:pos="283"/>
        </w:tabs>
        <w:rPr>
          <w:rFonts w:ascii="Georgia" w:hAnsi="Georgia" w:cs="Arial"/>
          <w:sz w:val="20"/>
          <w:szCs w:val="20"/>
        </w:rPr>
      </w:pPr>
      <w:r w:rsidRPr="00303F37">
        <w:rPr>
          <w:rFonts w:ascii="Georgia" w:hAnsi="Georgia" w:cs="Arial"/>
          <w:sz w:val="20"/>
          <w:szCs w:val="20"/>
        </w:rPr>
        <w:tab/>
      </w:r>
      <w:r w:rsidRPr="00303F37">
        <w:rPr>
          <w:rFonts w:ascii="Georgia" w:hAnsi="Georgia" w:cs="Arial"/>
          <w:sz w:val="20"/>
          <w:szCs w:val="20"/>
        </w:rPr>
        <w:tab/>
        <w:t>Výpočtové zaťaženie:</w:t>
      </w:r>
      <w:r w:rsidRPr="00303F37">
        <w:rPr>
          <w:rFonts w:ascii="Georgia" w:hAnsi="Georgia" w:cs="Arial"/>
          <w:sz w:val="20"/>
          <w:szCs w:val="20"/>
        </w:rPr>
        <w:tab/>
        <w:t xml:space="preserve"> </w:t>
      </w:r>
      <w:proofErr w:type="spellStart"/>
      <w:r w:rsidRPr="00303F37">
        <w:rPr>
          <w:rFonts w:ascii="Georgia" w:hAnsi="Georgia" w:cs="Arial"/>
          <w:sz w:val="20"/>
          <w:szCs w:val="20"/>
        </w:rPr>
        <w:t>Pp</w:t>
      </w:r>
      <w:proofErr w:type="spellEnd"/>
      <w:r w:rsidRPr="00303F37">
        <w:rPr>
          <w:rFonts w:ascii="Georgia" w:hAnsi="Georgia" w:cs="Arial"/>
          <w:sz w:val="20"/>
          <w:szCs w:val="20"/>
        </w:rPr>
        <w:t xml:space="preserve"> = 0,28kW</w:t>
      </w:r>
    </w:p>
    <w:p w:rsidR="00B71ABC" w:rsidRPr="00303F37" w:rsidRDefault="00B71ABC">
      <w:pPr>
        <w:tabs>
          <w:tab w:val="left" w:pos="283"/>
        </w:tabs>
        <w:rPr>
          <w:rFonts w:ascii="Georgia" w:hAnsi="Georgia" w:cs="Arial"/>
          <w:sz w:val="20"/>
          <w:szCs w:val="20"/>
        </w:rPr>
      </w:pPr>
    </w:p>
    <w:p w:rsidR="00B71ABC" w:rsidRPr="00670C20" w:rsidRDefault="00BC09ED">
      <w:pPr>
        <w:tabs>
          <w:tab w:val="left" w:pos="283"/>
        </w:tabs>
        <w:rPr>
          <w:rFonts w:ascii="Georgia" w:hAnsi="Georgia" w:cs="Arial"/>
          <w:sz w:val="22"/>
          <w:szCs w:val="22"/>
        </w:rPr>
      </w:pPr>
      <w:r w:rsidRPr="00670C20">
        <w:rPr>
          <w:rFonts w:ascii="Georgia" w:hAnsi="Georgia" w:cs="Arial"/>
          <w:sz w:val="22"/>
          <w:szCs w:val="22"/>
        </w:rPr>
        <w:t>-   Ochrana pred úrazom elektrickým prúdom: podľa STN  33 2000 4-41</w:t>
      </w:r>
    </w:p>
    <w:p w:rsidR="00B71ABC" w:rsidRPr="00670C20" w:rsidRDefault="00BC09ED">
      <w:pPr>
        <w:rPr>
          <w:rFonts w:ascii="Georgia" w:hAnsi="Georgia" w:cs="Arial"/>
          <w:sz w:val="22"/>
          <w:szCs w:val="22"/>
        </w:rPr>
      </w:pPr>
      <w:r w:rsidRPr="00670C20">
        <w:rPr>
          <w:rFonts w:ascii="Georgia" w:hAnsi="Georgia" w:cs="Arial"/>
          <w:sz w:val="22"/>
          <w:szCs w:val="22"/>
        </w:rPr>
        <w:t xml:space="preserve">-   Určenie vonkajších vplyvov (STN 33 2000-5-51:2010): viď  „Protokol“ v ďalšom stupni PD </w:t>
      </w:r>
    </w:p>
    <w:p w:rsidR="00B71ABC" w:rsidRPr="00670C20" w:rsidRDefault="00BC09ED">
      <w:pPr>
        <w:tabs>
          <w:tab w:val="left" w:pos="283"/>
        </w:tabs>
        <w:rPr>
          <w:rFonts w:ascii="Georgia" w:hAnsi="Georgia" w:cs="Arial"/>
          <w:sz w:val="22"/>
          <w:szCs w:val="22"/>
        </w:rPr>
      </w:pPr>
      <w:r w:rsidRPr="00670C20">
        <w:rPr>
          <w:rFonts w:ascii="Georgia" w:hAnsi="Georgia" w:cs="Arial"/>
          <w:sz w:val="22"/>
          <w:szCs w:val="22"/>
        </w:rPr>
        <w:t>-   Kategória dodávky el. energie: stupeň č.3  podľa  STN  34 1610</w:t>
      </w:r>
    </w:p>
    <w:p w:rsidR="00B71ABC" w:rsidRPr="00670C20" w:rsidRDefault="00BC09ED">
      <w:pPr>
        <w:tabs>
          <w:tab w:val="left" w:pos="283"/>
        </w:tabs>
        <w:rPr>
          <w:rFonts w:ascii="Georgia" w:hAnsi="Georgia" w:cs="Arial"/>
          <w:sz w:val="22"/>
          <w:szCs w:val="22"/>
        </w:rPr>
      </w:pPr>
      <w:r w:rsidRPr="00670C20">
        <w:rPr>
          <w:rFonts w:ascii="Georgia" w:hAnsi="Georgia" w:cs="Arial"/>
          <w:sz w:val="22"/>
          <w:szCs w:val="22"/>
        </w:rPr>
        <w:t xml:space="preserve">-   Kategória dodávky el. energie: stupeň č.2 pre osvetlenie ochranného </w:t>
      </w:r>
      <w:r w:rsidR="00670C20">
        <w:rPr>
          <w:rFonts w:ascii="Georgia" w:hAnsi="Georgia" w:cs="Arial"/>
          <w:sz w:val="22"/>
          <w:szCs w:val="22"/>
        </w:rPr>
        <w:t xml:space="preserve"> </w:t>
      </w:r>
      <w:r w:rsidRPr="00670C20">
        <w:rPr>
          <w:rFonts w:ascii="Georgia" w:hAnsi="Georgia" w:cs="Arial"/>
          <w:sz w:val="22"/>
          <w:szCs w:val="22"/>
        </w:rPr>
        <w:t>a zakázaného pásma</w:t>
      </w:r>
      <w:r w:rsidR="00670C20">
        <w:rPr>
          <w:rFonts w:ascii="Georgia" w:hAnsi="Georgia" w:cs="Arial"/>
          <w:sz w:val="22"/>
          <w:szCs w:val="22"/>
        </w:rPr>
        <w:t xml:space="preserve"> </w:t>
      </w:r>
      <w:r w:rsidRPr="00670C20">
        <w:rPr>
          <w:rFonts w:ascii="Georgia" w:hAnsi="Georgia" w:cs="Arial"/>
          <w:sz w:val="22"/>
          <w:szCs w:val="22"/>
        </w:rPr>
        <w:t xml:space="preserve"> podľa  STN  34 1610.</w:t>
      </w:r>
    </w:p>
    <w:p w:rsidR="00B71ABC" w:rsidRPr="00303F37" w:rsidRDefault="00B71ABC">
      <w:pPr>
        <w:spacing w:line="100" w:lineRule="atLeast"/>
        <w:jc w:val="both"/>
        <w:rPr>
          <w:rFonts w:ascii="Georgia" w:hAnsi="Georgia" w:cs="Arial"/>
          <w:b/>
          <w:sz w:val="22"/>
          <w:szCs w:val="22"/>
          <w:u w:val="single"/>
        </w:rPr>
      </w:pPr>
    </w:p>
    <w:p w:rsidR="00B71ABC" w:rsidRPr="00303F37" w:rsidRDefault="00BC09ED">
      <w:pPr>
        <w:spacing w:line="100" w:lineRule="atLeast"/>
        <w:jc w:val="both"/>
        <w:rPr>
          <w:rFonts w:ascii="Georgia" w:hAnsi="Georgia" w:cs="Arial"/>
          <w:i/>
          <w:sz w:val="22"/>
          <w:szCs w:val="22"/>
          <w:u w:val="single"/>
        </w:rPr>
      </w:pPr>
      <w:r w:rsidRPr="00303F37">
        <w:rPr>
          <w:rFonts w:ascii="Georgia" w:hAnsi="Georgia" w:cs="Arial"/>
          <w:i/>
          <w:sz w:val="22"/>
          <w:szCs w:val="22"/>
          <w:u w:val="single"/>
        </w:rPr>
        <w:t>Charakteristika elektrického zariadenia podľa miery ohrozenia</w:t>
      </w:r>
    </w:p>
    <w:p w:rsidR="00B71ABC" w:rsidRPr="00303F37" w:rsidRDefault="00BC09ED">
      <w:pPr>
        <w:spacing w:line="100" w:lineRule="atLeast"/>
        <w:ind w:firstLine="708"/>
        <w:jc w:val="both"/>
        <w:rPr>
          <w:rFonts w:ascii="Georgia" w:hAnsi="Georgia"/>
        </w:rPr>
      </w:pPr>
      <w:r w:rsidRPr="00303F37">
        <w:rPr>
          <w:rFonts w:ascii="Georgia" w:hAnsi="Georgia" w:cs="Arial"/>
          <w:sz w:val="22"/>
          <w:szCs w:val="20"/>
          <w:lang w:val="cs-CZ"/>
        </w:rPr>
        <w:t xml:space="preserve">Navrhované elektrické </w:t>
      </w:r>
      <w:proofErr w:type="spellStart"/>
      <w:r w:rsidRPr="00303F37">
        <w:rPr>
          <w:rFonts w:ascii="Georgia" w:hAnsi="Georgia" w:cs="Arial"/>
          <w:sz w:val="22"/>
          <w:szCs w:val="20"/>
          <w:lang w:val="cs-CZ"/>
        </w:rPr>
        <w:t>zariadenie</w:t>
      </w:r>
      <w:proofErr w:type="spellEnd"/>
      <w:r w:rsidRPr="00303F37">
        <w:rPr>
          <w:rFonts w:ascii="Georgia" w:hAnsi="Georgia" w:cs="Arial"/>
          <w:sz w:val="22"/>
          <w:szCs w:val="20"/>
          <w:lang w:val="cs-CZ"/>
        </w:rPr>
        <w:t xml:space="preserve"> je </w:t>
      </w:r>
      <w:proofErr w:type="spellStart"/>
      <w:r w:rsidRPr="00303F37">
        <w:rPr>
          <w:rFonts w:ascii="Georgia" w:hAnsi="Georgia" w:cs="Arial"/>
          <w:sz w:val="22"/>
          <w:szCs w:val="20"/>
          <w:lang w:val="cs-CZ"/>
        </w:rPr>
        <w:t>vyhradené</w:t>
      </w:r>
      <w:proofErr w:type="spellEnd"/>
      <w:r w:rsidRPr="00303F37">
        <w:rPr>
          <w:rFonts w:ascii="Georgia" w:hAnsi="Georgia" w:cs="Arial"/>
          <w:sz w:val="22"/>
          <w:szCs w:val="20"/>
          <w:lang w:val="cs-CZ"/>
        </w:rPr>
        <w:t xml:space="preserve"> technické </w:t>
      </w:r>
      <w:proofErr w:type="spellStart"/>
      <w:r w:rsidRPr="00303F37">
        <w:rPr>
          <w:rFonts w:ascii="Georgia" w:hAnsi="Georgia" w:cs="Arial"/>
          <w:sz w:val="22"/>
          <w:szCs w:val="20"/>
          <w:lang w:val="cs-CZ"/>
        </w:rPr>
        <w:t>zariadenie</w:t>
      </w:r>
      <w:proofErr w:type="spellEnd"/>
      <w:r w:rsidRPr="00303F37">
        <w:rPr>
          <w:rFonts w:ascii="Georgia" w:hAnsi="Georgia" w:cs="Arial"/>
          <w:sz w:val="22"/>
          <w:szCs w:val="20"/>
          <w:lang w:val="cs-CZ"/>
        </w:rPr>
        <w:t xml:space="preserve"> „</w:t>
      </w:r>
      <w:r w:rsidRPr="00303F37">
        <w:rPr>
          <w:rFonts w:ascii="Georgia" w:hAnsi="Georgia" w:cs="Arial"/>
          <w:b/>
          <w:bCs/>
          <w:sz w:val="22"/>
          <w:szCs w:val="20"/>
          <w:lang w:val="cs-CZ"/>
        </w:rPr>
        <w:t>skupiny B</w:t>
      </w:r>
      <w:r w:rsidRPr="00303F37">
        <w:rPr>
          <w:rFonts w:ascii="Georgia" w:hAnsi="Georgia" w:cs="Arial"/>
          <w:sz w:val="22"/>
          <w:szCs w:val="20"/>
          <w:lang w:val="cs-CZ"/>
        </w:rPr>
        <w:t>“ v </w:t>
      </w:r>
      <w:proofErr w:type="spellStart"/>
      <w:r w:rsidRPr="00303F37">
        <w:rPr>
          <w:rFonts w:ascii="Georgia" w:hAnsi="Georgia" w:cs="Arial"/>
          <w:sz w:val="22"/>
          <w:szCs w:val="20"/>
          <w:lang w:val="cs-CZ"/>
        </w:rPr>
        <w:t>zmysle</w:t>
      </w:r>
      <w:proofErr w:type="spellEnd"/>
      <w:r w:rsidRPr="00303F37">
        <w:rPr>
          <w:rFonts w:ascii="Georgia" w:hAnsi="Georgia" w:cs="Arial"/>
          <w:sz w:val="22"/>
          <w:szCs w:val="20"/>
          <w:lang w:val="cs-CZ"/>
        </w:rPr>
        <w:t xml:space="preserve"> vyhlášky MPSVR SR č. 508/2009 </w:t>
      </w:r>
      <w:proofErr w:type="spellStart"/>
      <w:r w:rsidRPr="00303F37">
        <w:rPr>
          <w:rFonts w:ascii="Georgia" w:hAnsi="Georgia" w:cs="Arial"/>
          <w:sz w:val="22"/>
          <w:szCs w:val="20"/>
          <w:lang w:val="cs-CZ"/>
        </w:rPr>
        <w:t>Z.z</w:t>
      </w:r>
      <w:proofErr w:type="spellEnd"/>
      <w:r w:rsidRPr="00303F37">
        <w:rPr>
          <w:rFonts w:ascii="Georgia" w:hAnsi="Georgia" w:cs="Arial"/>
          <w:sz w:val="22"/>
          <w:szCs w:val="20"/>
          <w:lang w:val="cs-CZ"/>
        </w:rPr>
        <w:t>.</w:t>
      </w:r>
    </w:p>
    <w:p w:rsidR="00B71ABC" w:rsidRPr="00303F37" w:rsidRDefault="00B71ABC">
      <w:pPr>
        <w:jc w:val="both"/>
        <w:rPr>
          <w:rFonts w:ascii="Georgia" w:hAnsi="Georgia" w:cs="Arial"/>
          <w:b/>
          <w:sz w:val="22"/>
          <w:szCs w:val="22"/>
          <w:u w:val="single"/>
        </w:rPr>
      </w:pPr>
    </w:p>
    <w:p w:rsidR="00B71ABC" w:rsidRPr="00303F37" w:rsidRDefault="00BC09ED">
      <w:pPr>
        <w:spacing w:line="100" w:lineRule="atLeast"/>
        <w:jc w:val="both"/>
        <w:rPr>
          <w:rFonts w:ascii="Georgia" w:hAnsi="Georgia"/>
        </w:rPr>
      </w:pPr>
      <w:r w:rsidRPr="00303F37">
        <w:rPr>
          <w:rFonts w:ascii="Georgia" w:hAnsi="Georgia" w:cs="Arial"/>
          <w:i/>
          <w:sz w:val="22"/>
          <w:szCs w:val="22"/>
          <w:u w:val="single"/>
        </w:rPr>
        <w:t>Popis technického riešenia SO 14 – Osvetlenie ochranného a zakázaného pásma</w:t>
      </w:r>
    </w:p>
    <w:p w:rsidR="00B71ABC" w:rsidRPr="00303F37" w:rsidRDefault="00BC09ED">
      <w:pPr>
        <w:pStyle w:val="Zkladntext"/>
        <w:suppressAutoHyphens/>
        <w:spacing w:after="120"/>
        <w:ind w:left="113" w:firstLine="737"/>
        <w:rPr>
          <w:rFonts w:ascii="Georgia" w:hAnsi="Georgia" w:cs="Arial"/>
          <w:sz w:val="22"/>
        </w:rPr>
      </w:pPr>
      <w:r w:rsidRPr="00303F37">
        <w:rPr>
          <w:rFonts w:ascii="Georgia" w:hAnsi="Georgia" w:cs="Arial"/>
          <w:sz w:val="22"/>
        </w:rPr>
        <w:t xml:space="preserve">Návrh osvetľovacej sústavy pozostáva z osadenia LED svietidiel na 7m vysoký ochranný železobetónový plot.  Z rozvádzača vonkajšieho osvetlenia sa navrhujú napojiť </w:t>
      </w:r>
      <w:proofErr w:type="spellStart"/>
      <w:r w:rsidRPr="00303F37">
        <w:rPr>
          <w:rFonts w:ascii="Georgia" w:hAnsi="Georgia" w:cs="Arial"/>
          <w:sz w:val="22"/>
        </w:rPr>
        <w:t>novonavrhované</w:t>
      </w:r>
      <w:proofErr w:type="spellEnd"/>
      <w:r w:rsidRPr="00303F37">
        <w:rPr>
          <w:rFonts w:ascii="Georgia" w:hAnsi="Georgia" w:cs="Arial"/>
          <w:sz w:val="22"/>
        </w:rPr>
        <w:t xml:space="preserve"> svietidlá vonkajšieho osvetlenia. Pre osvetlenie zakázaného a ochranného pásma sa navrhujú svietidlá osadiť </w:t>
      </w:r>
      <w:r w:rsidR="00BD7E3A">
        <w:rPr>
          <w:rFonts w:ascii="Georgia" w:hAnsi="Georgia" w:cs="Arial"/>
          <w:sz w:val="22"/>
        </w:rPr>
        <w:t xml:space="preserve">                  </w:t>
      </w:r>
      <w:r w:rsidRPr="00303F37">
        <w:rPr>
          <w:rFonts w:ascii="Georgia" w:hAnsi="Georgia" w:cs="Arial"/>
          <w:sz w:val="22"/>
        </w:rPr>
        <w:t>na plot vo výške 6. Svietidlá budú osadené pozdĺž celého oplotenia z vnútornej strany.</w:t>
      </w:r>
    </w:p>
    <w:p w:rsidR="00B71ABC" w:rsidRPr="00303F37" w:rsidRDefault="00BC09ED">
      <w:pPr>
        <w:pStyle w:val="Zkladntext"/>
        <w:suppressAutoHyphens/>
        <w:spacing w:after="120"/>
        <w:ind w:left="113" w:firstLine="737"/>
        <w:rPr>
          <w:rFonts w:ascii="Georgia" w:hAnsi="Georgia"/>
        </w:rPr>
      </w:pPr>
      <w:r w:rsidRPr="00303F37">
        <w:rPr>
          <w:rFonts w:ascii="Georgia" w:hAnsi="Georgia" w:cs="Arial"/>
          <w:sz w:val="22"/>
          <w:lang w:eastAsia="zh-CN"/>
        </w:rPr>
        <w:t xml:space="preserve">Rozvod vonkajšieho osvetlenia sa navrhuje káblami typu CYKY. Rozvod vonkajšieho osvetlenia </w:t>
      </w:r>
      <w:r w:rsidR="008C2BEC">
        <w:rPr>
          <w:rFonts w:ascii="Georgia" w:hAnsi="Georgia" w:cs="Arial"/>
          <w:sz w:val="22"/>
          <w:lang w:eastAsia="zh-CN"/>
        </w:rPr>
        <w:t xml:space="preserve">               </w:t>
      </w:r>
      <w:r w:rsidRPr="00303F37">
        <w:rPr>
          <w:rFonts w:ascii="Georgia" w:hAnsi="Georgia" w:cs="Arial"/>
          <w:sz w:val="22"/>
          <w:lang w:eastAsia="zh-CN"/>
        </w:rPr>
        <w:t>sa navrhuje z obvodov zálohovaných z prevádzkového súboru PS 02 – Náhradný zdroj elektrickej energie.</w:t>
      </w:r>
    </w:p>
    <w:p w:rsidR="00B71ABC" w:rsidRPr="00303F37" w:rsidRDefault="00BC09ED">
      <w:pPr>
        <w:ind w:firstLine="708"/>
        <w:jc w:val="both"/>
        <w:rPr>
          <w:rFonts w:ascii="Georgia" w:hAnsi="Georgia"/>
        </w:rPr>
      </w:pPr>
      <w:r w:rsidRPr="00303F37">
        <w:rPr>
          <w:rFonts w:ascii="Georgia" w:hAnsi="Georgia" w:cs="Arial"/>
          <w:sz w:val="22"/>
          <w:szCs w:val="20"/>
          <w:lang w:eastAsia="zh-CN"/>
        </w:rPr>
        <w:t xml:space="preserve">Svietidlá je nutné napojiť na uzemňovaciu sústavu uloženú v železobetónovom oplotení, ktorú tvorí </w:t>
      </w:r>
      <w:proofErr w:type="spellStart"/>
      <w:r w:rsidRPr="00303F37">
        <w:rPr>
          <w:rFonts w:ascii="Georgia" w:hAnsi="Georgia" w:cs="Arial"/>
          <w:sz w:val="22"/>
          <w:szCs w:val="20"/>
          <w:lang w:eastAsia="zh-CN"/>
        </w:rPr>
        <w:t>zemniaci</w:t>
      </w:r>
      <w:proofErr w:type="spellEnd"/>
      <w:r w:rsidRPr="00303F37">
        <w:rPr>
          <w:rFonts w:ascii="Georgia" w:hAnsi="Georgia" w:cs="Arial"/>
          <w:sz w:val="22"/>
          <w:szCs w:val="20"/>
          <w:lang w:eastAsia="zh-CN"/>
        </w:rPr>
        <w:t xml:space="preserve"> vodi</w:t>
      </w:r>
      <w:r w:rsidR="000011CA">
        <w:rPr>
          <w:rFonts w:ascii="Georgia" w:hAnsi="Georgia" w:cs="Arial"/>
          <w:sz w:val="22"/>
          <w:szCs w:val="20"/>
          <w:lang w:eastAsia="zh-CN"/>
        </w:rPr>
        <w:t>č</w:t>
      </w:r>
      <w:r w:rsidRPr="00303F37">
        <w:rPr>
          <w:rFonts w:ascii="Georgia" w:hAnsi="Georgia" w:cs="Arial"/>
          <w:sz w:val="22"/>
          <w:szCs w:val="20"/>
          <w:lang w:eastAsia="zh-CN"/>
        </w:rPr>
        <w:t xml:space="preserve"> </w:t>
      </w:r>
      <w:proofErr w:type="spellStart"/>
      <w:r w:rsidRPr="00303F37">
        <w:rPr>
          <w:rFonts w:ascii="Georgia" w:hAnsi="Georgia" w:cs="Arial"/>
          <w:sz w:val="22"/>
          <w:szCs w:val="20"/>
          <w:lang w:eastAsia="zh-CN"/>
        </w:rPr>
        <w:t>FeZn</w:t>
      </w:r>
      <w:proofErr w:type="spellEnd"/>
      <w:r w:rsidRPr="00303F37">
        <w:rPr>
          <w:rFonts w:ascii="Georgia" w:hAnsi="Georgia" w:cs="Arial"/>
          <w:sz w:val="22"/>
          <w:szCs w:val="20"/>
          <w:lang w:eastAsia="zh-CN"/>
        </w:rPr>
        <w:t xml:space="preserve"> </w:t>
      </w:r>
      <w:r w:rsidR="000011CA">
        <w:rPr>
          <w:rFonts w:ascii="Georgia" w:hAnsi="Georgia" w:cs="Arial"/>
          <w:sz w:val="20"/>
          <w:szCs w:val="20"/>
          <w:lang w:eastAsia="zh-CN"/>
        </w:rPr>
        <w:t>Ø</w:t>
      </w:r>
      <w:r w:rsidR="000011CA" w:rsidRPr="00303F37">
        <w:rPr>
          <w:rFonts w:ascii="Georgia" w:hAnsi="Georgia" w:cs="Arial"/>
          <w:sz w:val="22"/>
          <w:szCs w:val="20"/>
          <w:lang w:eastAsia="zh-CN"/>
        </w:rPr>
        <w:t xml:space="preserve"> </w:t>
      </w:r>
      <w:r w:rsidRPr="00303F37">
        <w:rPr>
          <w:rFonts w:ascii="Georgia" w:hAnsi="Georgia" w:cs="Arial"/>
          <w:sz w:val="22"/>
          <w:szCs w:val="20"/>
          <w:lang w:eastAsia="zh-CN"/>
        </w:rPr>
        <w:t xml:space="preserve">8mm. Z vodiča </w:t>
      </w:r>
      <w:proofErr w:type="spellStart"/>
      <w:r w:rsidRPr="00303F37">
        <w:rPr>
          <w:rFonts w:ascii="Georgia" w:hAnsi="Georgia" w:cs="Arial"/>
          <w:sz w:val="22"/>
          <w:szCs w:val="20"/>
          <w:lang w:eastAsia="zh-CN"/>
        </w:rPr>
        <w:t>FeZn</w:t>
      </w:r>
      <w:proofErr w:type="spellEnd"/>
      <w:r w:rsidRPr="00303F37">
        <w:rPr>
          <w:rFonts w:ascii="Georgia" w:hAnsi="Georgia" w:cs="Arial"/>
          <w:sz w:val="22"/>
          <w:szCs w:val="20"/>
          <w:lang w:eastAsia="zh-CN"/>
        </w:rPr>
        <w:t xml:space="preserve"> sa navrhuje odbočiť pomocou svorky SK a vodiča </w:t>
      </w:r>
      <w:proofErr w:type="spellStart"/>
      <w:r w:rsidRPr="00303F37">
        <w:rPr>
          <w:rFonts w:ascii="Georgia" w:hAnsi="Georgia" w:cs="Arial"/>
          <w:sz w:val="22"/>
          <w:szCs w:val="20"/>
          <w:lang w:eastAsia="zh-CN"/>
        </w:rPr>
        <w:t>FeZn</w:t>
      </w:r>
      <w:proofErr w:type="spellEnd"/>
      <w:r w:rsidRPr="00303F37">
        <w:rPr>
          <w:rFonts w:ascii="Georgia" w:hAnsi="Georgia" w:cs="Arial"/>
          <w:sz w:val="22"/>
          <w:szCs w:val="20"/>
          <w:lang w:eastAsia="zh-CN"/>
        </w:rPr>
        <w:t xml:space="preserve"> </w:t>
      </w:r>
      <w:r w:rsidR="000011CA">
        <w:rPr>
          <w:rFonts w:ascii="Georgia" w:hAnsi="Georgia" w:cs="Arial"/>
          <w:sz w:val="20"/>
          <w:szCs w:val="20"/>
          <w:lang w:eastAsia="zh-CN"/>
        </w:rPr>
        <w:t>Ø</w:t>
      </w:r>
      <w:r w:rsidR="000011CA" w:rsidRPr="00303F37">
        <w:rPr>
          <w:rFonts w:ascii="Georgia" w:hAnsi="Georgia" w:cs="Arial"/>
          <w:sz w:val="22"/>
          <w:szCs w:val="20"/>
          <w:lang w:eastAsia="zh-CN"/>
        </w:rPr>
        <w:t xml:space="preserve"> </w:t>
      </w:r>
      <w:r w:rsidRPr="00303F37">
        <w:rPr>
          <w:rFonts w:ascii="Georgia" w:hAnsi="Georgia" w:cs="Arial"/>
          <w:sz w:val="22"/>
          <w:szCs w:val="20"/>
          <w:lang w:eastAsia="zh-CN"/>
        </w:rPr>
        <w:t>8mm k</w:t>
      </w:r>
      <w:r w:rsidRPr="00303F37">
        <w:rPr>
          <w:rFonts w:ascii="Georgia" w:hAnsi="Georgia" w:cs="Georgia"/>
          <w:sz w:val="22"/>
          <w:szCs w:val="20"/>
          <w:lang w:eastAsia="zh-CN"/>
        </w:rPr>
        <w:t> </w:t>
      </w:r>
      <w:r w:rsidRPr="00303F37">
        <w:rPr>
          <w:rFonts w:ascii="Georgia" w:hAnsi="Georgia" w:cs="Arial"/>
          <w:sz w:val="22"/>
          <w:szCs w:val="20"/>
          <w:lang w:eastAsia="zh-CN"/>
        </w:rPr>
        <w:t>svietidlu. K</w:t>
      </w:r>
      <w:r w:rsidRPr="00303F37">
        <w:rPr>
          <w:rFonts w:ascii="Georgia" w:hAnsi="Georgia" w:cs="Georgia"/>
          <w:sz w:val="22"/>
          <w:szCs w:val="20"/>
          <w:lang w:eastAsia="zh-CN"/>
        </w:rPr>
        <w:t>á</w:t>
      </w:r>
      <w:r w:rsidRPr="00303F37">
        <w:rPr>
          <w:rFonts w:ascii="Georgia" w:hAnsi="Georgia" w:cs="Arial"/>
          <w:sz w:val="22"/>
          <w:szCs w:val="20"/>
          <w:lang w:eastAsia="zh-CN"/>
        </w:rPr>
        <w:t>ble verejn</w:t>
      </w:r>
      <w:r w:rsidRPr="00303F37">
        <w:rPr>
          <w:rFonts w:ascii="Georgia" w:hAnsi="Georgia" w:cs="Georgia"/>
          <w:sz w:val="22"/>
          <w:szCs w:val="20"/>
          <w:lang w:eastAsia="zh-CN"/>
        </w:rPr>
        <w:t>é</w:t>
      </w:r>
      <w:r w:rsidRPr="00303F37">
        <w:rPr>
          <w:rFonts w:ascii="Georgia" w:hAnsi="Georgia" w:cs="Arial"/>
          <w:sz w:val="22"/>
          <w:szCs w:val="20"/>
          <w:lang w:eastAsia="zh-CN"/>
        </w:rPr>
        <w:t>ho osvetlenia sa navrhuj</w:t>
      </w:r>
      <w:r w:rsidRPr="00303F37">
        <w:rPr>
          <w:rFonts w:ascii="Georgia" w:hAnsi="Georgia" w:cs="Georgia"/>
          <w:sz w:val="22"/>
          <w:szCs w:val="20"/>
          <w:lang w:eastAsia="zh-CN"/>
        </w:rPr>
        <w:t>ú</w:t>
      </w:r>
      <w:r w:rsidRPr="00303F37">
        <w:rPr>
          <w:rFonts w:ascii="Georgia" w:hAnsi="Georgia" w:cs="Arial"/>
          <w:sz w:val="22"/>
          <w:szCs w:val="20"/>
          <w:lang w:eastAsia="zh-CN"/>
        </w:rPr>
        <w:t xml:space="preserve"> ulo</w:t>
      </w:r>
      <w:r w:rsidRPr="00303F37">
        <w:rPr>
          <w:rFonts w:ascii="Georgia" w:hAnsi="Georgia" w:cs="Georgia"/>
          <w:sz w:val="22"/>
          <w:szCs w:val="20"/>
          <w:lang w:eastAsia="zh-CN"/>
        </w:rPr>
        <w:t>ž</w:t>
      </w:r>
      <w:r w:rsidRPr="00303F37">
        <w:rPr>
          <w:rFonts w:ascii="Georgia" w:hAnsi="Georgia" w:cs="Arial"/>
          <w:sz w:val="22"/>
          <w:szCs w:val="20"/>
          <w:lang w:eastAsia="zh-CN"/>
        </w:rPr>
        <w:t>i</w:t>
      </w:r>
      <w:r w:rsidRPr="00303F37">
        <w:rPr>
          <w:rFonts w:ascii="Georgia" w:hAnsi="Georgia" w:cs="Georgia"/>
          <w:sz w:val="22"/>
          <w:szCs w:val="20"/>
          <w:lang w:eastAsia="zh-CN"/>
        </w:rPr>
        <w:t>ť</w:t>
      </w:r>
      <w:r w:rsidRPr="00303F37">
        <w:rPr>
          <w:rFonts w:ascii="Georgia" w:hAnsi="Georgia" w:cs="Arial"/>
          <w:sz w:val="22"/>
          <w:szCs w:val="20"/>
          <w:lang w:eastAsia="zh-CN"/>
        </w:rPr>
        <w:t xml:space="preserve"> v r</w:t>
      </w:r>
      <w:r w:rsidRPr="00303F37">
        <w:rPr>
          <w:rFonts w:ascii="Georgia" w:hAnsi="Georgia" w:cs="Georgia"/>
          <w:sz w:val="22"/>
          <w:szCs w:val="20"/>
          <w:lang w:eastAsia="zh-CN"/>
        </w:rPr>
        <w:t>á</w:t>
      </w:r>
      <w:r w:rsidRPr="00303F37">
        <w:rPr>
          <w:rFonts w:ascii="Georgia" w:hAnsi="Georgia" w:cs="Arial"/>
          <w:sz w:val="22"/>
          <w:szCs w:val="20"/>
          <w:lang w:eastAsia="zh-CN"/>
        </w:rPr>
        <w:t>mci zak</w:t>
      </w:r>
      <w:r w:rsidRPr="00303F37">
        <w:rPr>
          <w:rFonts w:ascii="Georgia" w:hAnsi="Georgia" w:cs="Georgia"/>
          <w:sz w:val="22"/>
          <w:szCs w:val="20"/>
          <w:lang w:eastAsia="zh-CN"/>
        </w:rPr>
        <w:t>á</w:t>
      </w:r>
      <w:r w:rsidRPr="00303F37">
        <w:rPr>
          <w:rFonts w:ascii="Georgia" w:hAnsi="Georgia" w:cs="Arial"/>
          <w:sz w:val="22"/>
          <w:szCs w:val="20"/>
          <w:lang w:eastAsia="zh-CN"/>
        </w:rPr>
        <w:t>zan</w:t>
      </w:r>
      <w:r w:rsidRPr="00303F37">
        <w:rPr>
          <w:rFonts w:ascii="Georgia" w:hAnsi="Georgia" w:cs="Georgia"/>
          <w:sz w:val="22"/>
          <w:szCs w:val="20"/>
          <w:lang w:eastAsia="zh-CN"/>
        </w:rPr>
        <w:t>é</w:t>
      </w:r>
      <w:r w:rsidRPr="00303F37">
        <w:rPr>
          <w:rFonts w:ascii="Georgia" w:hAnsi="Georgia" w:cs="Arial"/>
          <w:sz w:val="22"/>
          <w:szCs w:val="20"/>
          <w:lang w:eastAsia="zh-CN"/>
        </w:rPr>
        <w:t>ho a ochrann</w:t>
      </w:r>
      <w:r w:rsidRPr="00303F37">
        <w:rPr>
          <w:rFonts w:ascii="Georgia" w:hAnsi="Georgia" w:cs="Georgia"/>
          <w:sz w:val="22"/>
          <w:szCs w:val="20"/>
          <w:lang w:eastAsia="zh-CN"/>
        </w:rPr>
        <w:t>é</w:t>
      </w:r>
      <w:r w:rsidRPr="00303F37">
        <w:rPr>
          <w:rFonts w:ascii="Georgia" w:hAnsi="Georgia" w:cs="Arial"/>
          <w:sz w:val="22"/>
          <w:szCs w:val="20"/>
          <w:lang w:eastAsia="zh-CN"/>
        </w:rPr>
        <w:t>ho p</w:t>
      </w:r>
      <w:r w:rsidRPr="00303F37">
        <w:rPr>
          <w:rFonts w:ascii="Georgia" w:hAnsi="Georgia" w:cs="Georgia"/>
          <w:sz w:val="22"/>
          <w:szCs w:val="20"/>
          <w:lang w:eastAsia="zh-CN"/>
        </w:rPr>
        <w:t>á</w:t>
      </w:r>
      <w:r w:rsidRPr="00303F37">
        <w:rPr>
          <w:rFonts w:ascii="Georgia" w:hAnsi="Georgia" w:cs="Arial"/>
          <w:sz w:val="22"/>
          <w:szCs w:val="20"/>
          <w:lang w:eastAsia="zh-CN"/>
        </w:rPr>
        <w:t xml:space="preserve">sma </w:t>
      </w:r>
      <w:r w:rsidR="008C2BEC">
        <w:rPr>
          <w:rFonts w:ascii="Georgia" w:hAnsi="Georgia" w:cs="Arial"/>
          <w:sz w:val="22"/>
          <w:szCs w:val="20"/>
          <w:lang w:eastAsia="zh-CN"/>
        </w:rPr>
        <w:t xml:space="preserve">                               </w:t>
      </w:r>
      <w:r w:rsidRPr="00303F37">
        <w:rPr>
          <w:rFonts w:ascii="Georgia" w:hAnsi="Georgia" w:cs="Arial"/>
          <w:sz w:val="22"/>
          <w:szCs w:val="20"/>
          <w:lang w:eastAsia="zh-CN"/>
        </w:rPr>
        <w:t>v spolo</w:t>
      </w:r>
      <w:r w:rsidRPr="00303F37">
        <w:rPr>
          <w:rFonts w:ascii="Georgia" w:hAnsi="Georgia" w:cs="Georgia"/>
          <w:sz w:val="22"/>
          <w:szCs w:val="20"/>
          <w:lang w:eastAsia="zh-CN"/>
        </w:rPr>
        <w:t>č</w:t>
      </w:r>
      <w:r w:rsidRPr="00303F37">
        <w:rPr>
          <w:rFonts w:ascii="Georgia" w:hAnsi="Georgia" w:cs="Arial"/>
          <w:sz w:val="22"/>
          <w:szCs w:val="20"/>
          <w:lang w:eastAsia="zh-CN"/>
        </w:rPr>
        <w:t>nej tv</w:t>
      </w:r>
      <w:r w:rsidRPr="00303F37">
        <w:rPr>
          <w:rFonts w:ascii="Georgia" w:hAnsi="Georgia" w:cs="Georgia"/>
          <w:sz w:val="22"/>
          <w:szCs w:val="20"/>
          <w:lang w:eastAsia="zh-CN"/>
        </w:rPr>
        <w:t>á</w:t>
      </w:r>
      <w:r w:rsidRPr="00303F37">
        <w:rPr>
          <w:rFonts w:ascii="Georgia" w:hAnsi="Georgia" w:cs="Arial"/>
          <w:sz w:val="22"/>
          <w:szCs w:val="20"/>
          <w:lang w:eastAsia="zh-CN"/>
        </w:rPr>
        <w:t xml:space="preserve">rnicovej trase, v </w:t>
      </w:r>
      <w:r w:rsidRPr="00303F37">
        <w:rPr>
          <w:rFonts w:ascii="Georgia" w:hAnsi="Georgia" w:cs="Georgia"/>
          <w:sz w:val="22"/>
          <w:szCs w:val="20"/>
          <w:lang w:eastAsia="zh-CN"/>
        </w:rPr>
        <w:t>š</w:t>
      </w:r>
      <w:r w:rsidRPr="00303F37">
        <w:rPr>
          <w:rFonts w:ascii="Georgia" w:hAnsi="Georgia" w:cs="Arial"/>
          <w:sz w:val="22"/>
          <w:szCs w:val="20"/>
          <w:lang w:eastAsia="zh-CN"/>
        </w:rPr>
        <w:t>acht</w:t>
      </w:r>
      <w:r w:rsidRPr="00303F37">
        <w:rPr>
          <w:rFonts w:ascii="Georgia" w:hAnsi="Georgia" w:cs="Georgia"/>
          <w:sz w:val="22"/>
          <w:szCs w:val="20"/>
          <w:lang w:eastAsia="zh-CN"/>
        </w:rPr>
        <w:t>á</w:t>
      </w:r>
      <w:r w:rsidRPr="00303F37">
        <w:rPr>
          <w:rFonts w:ascii="Georgia" w:hAnsi="Georgia" w:cs="Arial"/>
          <w:sz w:val="22"/>
          <w:szCs w:val="20"/>
          <w:lang w:eastAsia="zh-CN"/>
        </w:rPr>
        <w:t>ch tv</w:t>
      </w:r>
      <w:r w:rsidRPr="00303F37">
        <w:rPr>
          <w:rFonts w:ascii="Georgia" w:hAnsi="Georgia" w:cs="Georgia"/>
          <w:sz w:val="22"/>
          <w:szCs w:val="20"/>
          <w:lang w:eastAsia="zh-CN"/>
        </w:rPr>
        <w:t>á</w:t>
      </w:r>
      <w:r w:rsidRPr="00303F37">
        <w:rPr>
          <w:rFonts w:ascii="Georgia" w:hAnsi="Georgia" w:cs="Arial"/>
          <w:sz w:val="22"/>
          <w:szCs w:val="20"/>
          <w:lang w:eastAsia="zh-CN"/>
        </w:rPr>
        <w:t>rnicovej trasy sa navrhuje rozvody VO vyvies</w:t>
      </w:r>
      <w:r w:rsidRPr="00303F37">
        <w:rPr>
          <w:rFonts w:ascii="Georgia" w:hAnsi="Georgia" w:cs="Georgia"/>
          <w:sz w:val="22"/>
          <w:szCs w:val="20"/>
          <w:lang w:eastAsia="zh-CN"/>
        </w:rPr>
        <w:t>ť</w:t>
      </w:r>
      <w:r w:rsidRPr="00303F37">
        <w:rPr>
          <w:rFonts w:ascii="Georgia" w:hAnsi="Georgia" w:cs="Arial"/>
          <w:sz w:val="22"/>
          <w:szCs w:val="20"/>
          <w:lang w:eastAsia="zh-CN"/>
        </w:rPr>
        <w:t xml:space="preserve"> </w:t>
      </w:r>
      <w:r w:rsidR="00BD7E3A">
        <w:rPr>
          <w:rFonts w:ascii="Georgia" w:hAnsi="Georgia" w:cs="Arial"/>
          <w:sz w:val="22"/>
          <w:szCs w:val="20"/>
          <w:lang w:eastAsia="zh-CN"/>
        </w:rPr>
        <w:t xml:space="preserve"> </w:t>
      </w:r>
      <w:r w:rsidRPr="00303F37">
        <w:rPr>
          <w:rFonts w:ascii="Georgia" w:hAnsi="Georgia" w:cs="Arial"/>
          <w:sz w:val="22"/>
          <w:szCs w:val="20"/>
          <w:lang w:eastAsia="zh-CN"/>
        </w:rPr>
        <w:t>do rozv</w:t>
      </w:r>
      <w:r w:rsidRPr="00303F37">
        <w:rPr>
          <w:rFonts w:ascii="Georgia" w:hAnsi="Georgia" w:cs="Georgia"/>
          <w:sz w:val="22"/>
          <w:szCs w:val="20"/>
          <w:lang w:eastAsia="zh-CN"/>
        </w:rPr>
        <w:t>á</w:t>
      </w:r>
      <w:r w:rsidRPr="00303F37">
        <w:rPr>
          <w:rFonts w:ascii="Georgia" w:hAnsi="Georgia" w:cs="Arial"/>
          <w:sz w:val="22"/>
          <w:szCs w:val="20"/>
          <w:lang w:eastAsia="zh-CN"/>
        </w:rPr>
        <w:t>dza</w:t>
      </w:r>
      <w:r w:rsidRPr="00303F37">
        <w:rPr>
          <w:rFonts w:ascii="Georgia" w:hAnsi="Georgia" w:cs="Georgia"/>
          <w:sz w:val="22"/>
          <w:szCs w:val="20"/>
          <w:lang w:eastAsia="zh-CN"/>
        </w:rPr>
        <w:t>č</w:t>
      </w:r>
      <w:r w:rsidRPr="00303F37">
        <w:rPr>
          <w:rFonts w:ascii="Georgia" w:hAnsi="Georgia" w:cs="Arial"/>
          <w:sz w:val="22"/>
          <w:szCs w:val="20"/>
          <w:lang w:eastAsia="zh-CN"/>
        </w:rPr>
        <w:t>ov VO umiestnených v rámci zakázaného a ochranného pásma. Káble pre svietidlá</w:t>
      </w:r>
      <w:r w:rsidR="008C2BEC">
        <w:rPr>
          <w:rFonts w:ascii="Georgia" w:hAnsi="Georgia" w:cs="Arial"/>
          <w:sz w:val="22"/>
          <w:szCs w:val="20"/>
          <w:lang w:eastAsia="zh-CN"/>
        </w:rPr>
        <w:t xml:space="preserve"> </w:t>
      </w:r>
      <w:r w:rsidRPr="00303F37">
        <w:rPr>
          <w:rFonts w:ascii="Georgia" w:hAnsi="Georgia" w:cs="Arial"/>
          <w:sz w:val="22"/>
          <w:szCs w:val="20"/>
          <w:lang w:eastAsia="zh-CN"/>
        </w:rPr>
        <w:t xml:space="preserve">od rozvádzačov VO </w:t>
      </w:r>
      <w:r w:rsidR="008C2BEC">
        <w:rPr>
          <w:rFonts w:ascii="Georgia" w:hAnsi="Georgia" w:cs="Arial"/>
          <w:sz w:val="22"/>
          <w:szCs w:val="20"/>
          <w:lang w:eastAsia="zh-CN"/>
        </w:rPr>
        <w:t xml:space="preserve">                              </w:t>
      </w:r>
      <w:r w:rsidRPr="00303F37">
        <w:rPr>
          <w:rFonts w:ascii="Georgia" w:hAnsi="Georgia" w:cs="Arial"/>
          <w:sz w:val="22"/>
          <w:szCs w:val="20"/>
          <w:lang w:eastAsia="zh-CN"/>
        </w:rPr>
        <w:t xml:space="preserve">k svietidlám sa  po celej dĺžke v zemi navrhuje uložiť v plastovej chráničke KOPOFLEX 40 a v rámci železobetónového oplotenia v plastovej rúrke </w:t>
      </w:r>
      <w:r w:rsidR="000011CA">
        <w:rPr>
          <w:rFonts w:ascii="Georgia" w:hAnsi="Georgia" w:cs="Arial"/>
          <w:sz w:val="20"/>
          <w:szCs w:val="20"/>
          <w:lang w:eastAsia="zh-CN"/>
        </w:rPr>
        <w:t>Ø</w:t>
      </w:r>
      <w:r w:rsidRPr="00303F37">
        <w:rPr>
          <w:rFonts w:ascii="Georgia" w:hAnsi="Georgia" w:cs="Arial"/>
          <w:sz w:val="22"/>
          <w:szCs w:val="20"/>
          <w:lang w:eastAsia="zh-CN"/>
        </w:rPr>
        <w:t xml:space="preserve"> 32mm.</w:t>
      </w:r>
    </w:p>
    <w:p w:rsidR="00B71ABC" w:rsidRPr="00303F37" w:rsidRDefault="00BC09ED">
      <w:pPr>
        <w:jc w:val="both"/>
        <w:rPr>
          <w:rFonts w:ascii="Georgia" w:hAnsi="Georgia"/>
        </w:rPr>
      </w:pPr>
      <w:r w:rsidRPr="00303F37">
        <w:rPr>
          <w:rFonts w:ascii="Georgia" w:hAnsi="Georgia" w:cs="Arial"/>
          <w:sz w:val="22"/>
          <w:szCs w:val="20"/>
          <w:lang w:eastAsia="zh-CN"/>
        </w:rPr>
        <w:t>Pri križovaní vyznačených inžinierskych sietí a komunikácii uložiť káble uložte v zmysle STN 73 6005.</w:t>
      </w:r>
    </w:p>
    <w:p w:rsidR="00B71ABC" w:rsidRPr="00303F37" w:rsidRDefault="00B71ABC">
      <w:pPr>
        <w:jc w:val="both"/>
        <w:rPr>
          <w:rFonts w:ascii="Georgia" w:hAnsi="Georgia" w:cs="Arial"/>
          <w:b/>
          <w:sz w:val="22"/>
          <w:szCs w:val="22"/>
          <w:u w:val="single"/>
        </w:rPr>
      </w:pPr>
    </w:p>
    <w:p w:rsidR="00B71ABC" w:rsidRPr="00303F37" w:rsidRDefault="00BC09ED">
      <w:pPr>
        <w:spacing w:line="100" w:lineRule="atLeast"/>
        <w:jc w:val="both"/>
        <w:rPr>
          <w:rFonts w:ascii="Georgia" w:hAnsi="Georgia" w:cs="Arial"/>
          <w:i/>
          <w:sz w:val="22"/>
          <w:szCs w:val="22"/>
          <w:u w:val="single"/>
        </w:rPr>
      </w:pPr>
      <w:r w:rsidRPr="00303F37">
        <w:rPr>
          <w:rFonts w:ascii="Georgia" w:hAnsi="Georgia" w:cs="Arial"/>
          <w:i/>
          <w:sz w:val="22"/>
          <w:szCs w:val="22"/>
          <w:u w:val="single"/>
        </w:rPr>
        <w:t>Popis technického riešenia SO 15 – Vonkajšie osvetlenie vnútorných komunikácií</w:t>
      </w:r>
    </w:p>
    <w:p w:rsidR="00B71ABC" w:rsidRPr="00303F37" w:rsidRDefault="00BC09ED">
      <w:pPr>
        <w:pStyle w:val="Zkladntext"/>
        <w:suppressAutoHyphens/>
        <w:spacing w:after="120"/>
        <w:ind w:left="113" w:firstLine="737"/>
        <w:rPr>
          <w:rFonts w:ascii="Georgia" w:hAnsi="Georgia" w:cs="Arial"/>
          <w:sz w:val="22"/>
        </w:rPr>
      </w:pPr>
      <w:r w:rsidRPr="00303F37">
        <w:rPr>
          <w:rFonts w:ascii="Georgia" w:hAnsi="Georgia" w:cs="Arial"/>
          <w:sz w:val="22"/>
        </w:rPr>
        <w:t xml:space="preserve">Návrh osvetľovacej sústavy pozostáva z osadenia oceľových stožiarov k osvetľovaným komunikáciám a parkoviskám. Z rozvádzača vonkajšieho osvetlenia sa navrhujú napojiť </w:t>
      </w:r>
      <w:r w:rsidR="00AC5553" w:rsidRPr="00303F37">
        <w:rPr>
          <w:rFonts w:ascii="Georgia" w:hAnsi="Georgia" w:cs="Arial"/>
          <w:sz w:val="22"/>
        </w:rPr>
        <w:t>novo navrhované</w:t>
      </w:r>
      <w:r w:rsidRPr="00303F37">
        <w:rPr>
          <w:rFonts w:ascii="Georgia" w:hAnsi="Georgia" w:cs="Arial"/>
          <w:sz w:val="22"/>
        </w:rPr>
        <w:t xml:space="preserve"> svietidlá verejného osvetlenia. Pre osvetlenie cesty vo vnútri areálu a cesty k psychiatrickej nemocnici</w:t>
      </w:r>
      <w:r w:rsidR="008C2BEC">
        <w:rPr>
          <w:rFonts w:ascii="Georgia" w:hAnsi="Georgia" w:cs="Arial"/>
          <w:sz w:val="22"/>
        </w:rPr>
        <w:t xml:space="preserve">                  </w:t>
      </w:r>
      <w:r w:rsidRPr="00303F37">
        <w:rPr>
          <w:rFonts w:ascii="Georgia" w:hAnsi="Georgia" w:cs="Arial"/>
          <w:sz w:val="22"/>
        </w:rPr>
        <w:t xml:space="preserve"> sa navrhujú stožiare o celkovej dĺžke 7 m  a pre osvetlenie príjazdovej cesty a parkovísk sa navrhujú stožiare o celkovej dĺžke 7 m so svietidlami LED o výkone 35-40W. </w:t>
      </w:r>
    </w:p>
    <w:p w:rsidR="00B71ABC" w:rsidRPr="00303F37" w:rsidRDefault="00BC09ED">
      <w:pPr>
        <w:ind w:firstLine="720"/>
        <w:jc w:val="both"/>
        <w:rPr>
          <w:rFonts w:ascii="Georgia" w:hAnsi="Georgia" w:cs="Arial"/>
          <w:sz w:val="22"/>
          <w:szCs w:val="20"/>
          <w:lang w:eastAsia="zh-CN"/>
        </w:rPr>
      </w:pPr>
      <w:r w:rsidRPr="00303F37">
        <w:rPr>
          <w:rFonts w:ascii="Georgia" w:hAnsi="Georgia" w:cs="Arial"/>
          <w:sz w:val="22"/>
          <w:szCs w:val="20"/>
          <w:lang w:eastAsia="zh-CN"/>
        </w:rPr>
        <w:t xml:space="preserve">Stožiare vonkajšieho osvetlenia sa navrhuje osadiť stožiarovými svorkovnicami. Ďalej v rámci jednotlivých stožiarov sa navrhuje previesť napojenie svietidiel  káblom CYKY 3x1,5(J) mm2, a istiť 6 A poistkou. Rozvod verejného osvetlenia sa navrhuje káblami typu CYKY-J.  </w:t>
      </w:r>
    </w:p>
    <w:p w:rsidR="00B71ABC" w:rsidRPr="00303F37" w:rsidRDefault="00BC09ED">
      <w:pPr>
        <w:ind w:firstLine="708"/>
        <w:jc w:val="both"/>
        <w:rPr>
          <w:rFonts w:ascii="Georgia" w:hAnsi="Georgia"/>
        </w:rPr>
      </w:pPr>
      <w:r w:rsidRPr="00303F37">
        <w:rPr>
          <w:rFonts w:ascii="Georgia" w:hAnsi="Georgia" w:cs="Arial"/>
          <w:sz w:val="22"/>
          <w:szCs w:val="20"/>
          <w:lang w:eastAsia="zh-CN"/>
        </w:rPr>
        <w:t xml:space="preserve">Stožiare verejného osvetlenia je nutné napojiť na uzemňovaciu sústavu, ktorú tvorí </w:t>
      </w:r>
      <w:proofErr w:type="spellStart"/>
      <w:r w:rsidRPr="00303F37">
        <w:rPr>
          <w:rFonts w:ascii="Georgia" w:hAnsi="Georgia" w:cs="Arial"/>
          <w:sz w:val="22"/>
          <w:szCs w:val="20"/>
          <w:lang w:eastAsia="zh-CN"/>
        </w:rPr>
        <w:t>zemniaci</w:t>
      </w:r>
      <w:proofErr w:type="spellEnd"/>
      <w:r w:rsidRPr="00303F37">
        <w:rPr>
          <w:rFonts w:ascii="Georgia" w:hAnsi="Georgia" w:cs="Arial"/>
          <w:sz w:val="22"/>
          <w:szCs w:val="20"/>
          <w:lang w:eastAsia="zh-CN"/>
        </w:rPr>
        <w:t xml:space="preserve"> pásik </w:t>
      </w:r>
      <w:proofErr w:type="spellStart"/>
      <w:r w:rsidRPr="00303F37">
        <w:rPr>
          <w:rFonts w:ascii="Georgia" w:hAnsi="Georgia" w:cs="Arial"/>
          <w:sz w:val="22"/>
          <w:szCs w:val="20"/>
          <w:lang w:eastAsia="zh-CN"/>
        </w:rPr>
        <w:t>FeZn</w:t>
      </w:r>
      <w:proofErr w:type="spellEnd"/>
      <w:r w:rsidRPr="00303F37">
        <w:rPr>
          <w:rFonts w:ascii="Georgia" w:hAnsi="Georgia" w:cs="Arial"/>
          <w:sz w:val="22"/>
          <w:szCs w:val="20"/>
          <w:lang w:eastAsia="zh-CN"/>
        </w:rPr>
        <w:t xml:space="preserve"> 30x4 mm. Z pásika </w:t>
      </w:r>
      <w:proofErr w:type="spellStart"/>
      <w:r w:rsidRPr="00303F37">
        <w:rPr>
          <w:rFonts w:ascii="Georgia" w:hAnsi="Georgia" w:cs="Arial"/>
          <w:sz w:val="22"/>
          <w:szCs w:val="20"/>
          <w:lang w:eastAsia="zh-CN"/>
        </w:rPr>
        <w:t>FeZn</w:t>
      </w:r>
      <w:proofErr w:type="spellEnd"/>
      <w:r w:rsidRPr="00303F37">
        <w:rPr>
          <w:rFonts w:ascii="Georgia" w:hAnsi="Georgia" w:cs="Arial"/>
          <w:sz w:val="22"/>
          <w:szCs w:val="20"/>
          <w:lang w:eastAsia="zh-CN"/>
        </w:rPr>
        <w:t xml:space="preserve"> sa navrhuje odbočiť pomocou svorky SR 03 a vodiča </w:t>
      </w:r>
      <w:proofErr w:type="spellStart"/>
      <w:r w:rsidRPr="00303F37">
        <w:rPr>
          <w:rFonts w:ascii="Georgia" w:hAnsi="Georgia" w:cs="Arial"/>
          <w:sz w:val="22"/>
          <w:szCs w:val="20"/>
          <w:lang w:eastAsia="zh-CN"/>
        </w:rPr>
        <w:t>FeZn</w:t>
      </w:r>
      <w:proofErr w:type="spellEnd"/>
      <w:r w:rsidRPr="00303F37">
        <w:rPr>
          <w:rFonts w:ascii="Georgia" w:hAnsi="Georgia" w:cs="Arial"/>
          <w:sz w:val="22"/>
          <w:szCs w:val="20"/>
          <w:lang w:eastAsia="zh-CN"/>
        </w:rPr>
        <w:t xml:space="preserve"> </w:t>
      </w:r>
      <w:r w:rsidR="000011CA">
        <w:rPr>
          <w:rFonts w:ascii="Georgia" w:hAnsi="Georgia" w:cs="Arial"/>
          <w:sz w:val="20"/>
          <w:szCs w:val="20"/>
          <w:lang w:eastAsia="zh-CN"/>
        </w:rPr>
        <w:t>Ø</w:t>
      </w:r>
      <w:r w:rsidR="000011CA" w:rsidRPr="00303F37">
        <w:rPr>
          <w:rFonts w:ascii="Georgia" w:hAnsi="Georgia" w:cs="Arial"/>
          <w:sz w:val="22"/>
          <w:szCs w:val="20"/>
          <w:lang w:eastAsia="zh-CN"/>
        </w:rPr>
        <w:t xml:space="preserve"> </w:t>
      </w:r>
      <w:r w:rsidRPr="00303F37">
        <w:rPr>
          <w:rFonts w:ascii="Georgia" w:hAnsi="Georgia" w:cs="Arial"/>
          <w:sz w:val="22"/>
          <w:szCs w:val="20"/>
          <w:lang w:eastAsia="zh-CN"/>
        </w:rPr>
        <w:t>10mm k</w:t>
      </w:r>
      <w:r w:rsidRPr="00303F37">
        <w:rPr>
          <w:rFonts w:ascii="Georgia" w:hAnsi="Georgia" w:cs="Georgia"/>
          <w:sz w:val="22"/>
          <w:szCs w:val="20"/>
          <w:lang w:eastAsia="zh-CN"/>
        </w:rPr>
        <w:t> </w:t>
      </w:r>
      <w:r w:rsidRPr="00303F37">
        <w:rPr>
          <w:rFonts w:ascii="Georgia" w:hAnsi="Georgia" w:cs="Arial"/>
          <w:sz w:val="22"/>
          <w:szCs w:val="20"/>
          <w:lang w:eastAsia="zh-CN"/>
        </w:rPr>
        <w:t>st</w:t>
      </w:r>
      <w:r w:rsidRPr="00303F37">
        <w:rPr>
          <w:rFonts w:ascii="Georgia" w:hAnsi="Georgia" w:cs="Georgia"/>
          <w:sz w:val="22"/>
          <w:szCs w:val="20"/>
          <w:lang w:eastAsia="zh-CN"/>
        </w:rPr>
        <w:t>ĺ</w:t>
      </w:r>
      <w:r w:rsidRPr="00303F37">
        <w:rPr>
          <w:rFonts w:ascii="Georgia" w:hAnsi="Georgia" w:cs="Arial"/>
          <w:sz w:val="22"/>
          <w:szCs w:val="20"/>
          <w:lang w:eastAsia="zh-CN"/>
        </w:rPr>
        <w:t>pu verejn</w:t>
      </w:r>
      <w:r w:rsidRPr="00303F37">
        <w:rPr>
          <w:rFonts w:ascii="Georgia" w:hAnsi="Georgia" w:cs="Georgia"/>
          <w:sz w:val="22"/>
          <w:szCs w:val="20"/>
          <w:lang w:eastAsia="zh-CN"/>
        </w:rPr>
        <w:t>é</w:t>
      </w:r>
      <w:r w:rsidRPr="00303F37">
        <w:rPr>
          <w:rFonts w:ascii="Georgia" w:hAnsi="Georgia" w:cs="Arial"/>
          <w:sz w:val="22"/>
          <w:szCs w:val="20"/>
          <w:lang w:eastAsia="zh-CN"/>
        </w:rPr>
        <w:t>ho osvetlenia. St</w:t>
      </w:r>
      <w:r w:rsidRPr="00303F37">
        <w:rPr>
          <w:rFonts w:ascii="Georgia" w:hAnsi="Georgia" w:cs="Georgia"/>
          <w:sz w:val="22"/>
          <w:szCs w:val="20"/>
          <w:lang w:eastAsia="zh-CN"/>
        </w:rPr>
        <w:t>ĺ</w:t>
      </w:r>
      <w:r w:rsidRPr="00303F37">
        <w:rPr>
          <w:rFonts w:ascii="Georgia" w:hAnsi="Georgia" w:cs="Arial"/>
          <w:sz w:val="22"/>
          <w:szCs w:val="20"/>
          <w:lang w:eastAsia="zh-CN"/>
        </w:rPr>
        <w:t>p verejn</w:t>
      </w:r>
      <w:r w:rsidRPr="00303F37">
        <w:rPr>
          <w:rFonts w:ascii="Georgia" w:hAnsi="Georgia" w:cs="Georgia"/>
          <w:sz w:val="22"/>
          <w:szCs w:val="20"/>
          <w:lang w:eastAsia="zh-CN"/>
        </w:rPr>
        <w:t>é</w:t>
      </w:r>
      <w:r w:rsidRPr="00303F37">
        <w:rPr>
          <w:rFonts w:ascii="Georgia" w:hAnsi="Georgia" w:cs="Arial"/>
          <w:sz w:val="22"/>
          <w:szCs w:val="20"/>
          <w:lang w:eastAsia="zh-CN"/>
        </w:rPr>
        <w:t>ho osvetlenia sa navrhuje uzemni</w:t>
      </w:r>
      <w:r w:rsidRPr="00303F37">
        <w:rPr>
          <w:rFonts w:ascii="Georgia" w:hAnsi="Georgia" w:cs="Georgia"/>
          <w:sz w:val="22"/>
          <w:szCs w:val="20"/>
          <w:lang w:eastAsia="zh-CN"/>
        </w:rPr>
        <w:t>ť</w:t>
      </w:r>
      <w:r w:rsidRPr="00303F37">
        <w:rPr>
          <w:rFonts w:ascii="Georgia" w:hAnsi="Georgia" w:cs="Arial"/>
          <w:sz w:val="22"/>
          <w:szCs w:val="20"/>
          <w:lang w:eastAsia="zh-CN"/>
        </w:rPr>
        <w:t xml:space="preserve"> svorkou SP1. P</w:t>
      </w:r>
      <w:r w:rsidRPr="00303F37">
        <w:rPr>
          <w:rFonts w:ascii="Georgia" w:hAnsi="Georgia" w:cs="Georgia"/>
          <w:sz w:val="22"/>
          <w:szCs w:val="20"/>
          <w:lang w:eastAsia="zh-CN"/>
        </w:rPr>
        <w:t>á</w:t>
      </w:r>
      <w:r w:rsidRPr="00303F37">
        <w:rPr>
          <w:rFonts w:ascii="Georgia" w:hAnsi="Georgia" w:cs="Arial"/>
          <w:sz w:val="22"/>
          <w:szCs w:val="20"/>
          <w:lang w:eastAsia="zh-CN"/>
        </w:rPr>
        <w:t xml:space="preserve">sik </w:t>
      </w:r>
      <w:proofErr w:type="spellStart"/>
      <w:r w:rsidRPr="00303F37">
        <w:rPr>
          <w:rFonts w:ascii="Georgia" w:hAnsi="Georgia" w:cs="Arial"/>
          <w:sz w:val="22"/>
          <w:szCs w:val="20"/>
          <w:lang w:eastAsia="zh-CN"/>
        </w:rPr>
        <w:t>FeZn</w:t>
      </w:r>
      <w:proofErr w:type="spellEnd"/>
      <w:r w:rsidRPr="00303F37">
        <w:rPr>
          <w:rFonts w:ascii="Georgia" w:hAnsi="Georgia" w:cs="Arial"/>
          <w:sz w:val="22"/>
          <w:szCs w:val="20"/>
          <w:lang w:eastAsia="zh-CN"/>
        </w:rPr>
        <w:t xml:space="preserve"> 30x4mm ktor</w:t>
      </w:r>
      <w:r w:rsidRPr="00303F37">
        <w:rPr>
          <w:rFonts w:ascii="Georgia" w:hAnsi="Georgia" w:cs="Georgia"/>
          <w:sz w:val="22"/>
          <w:szCs w:val="20"/>
          <w:lang w:eastAsia="zh-CN"/>
        </w:rPr>
        <w:t>ý</w:t>
      </w:r>
      <w:r w:rsidRPr="00303F37">
        <w:rPr>
          <w:rFonts w:ascii="Georgia" w:hAnsi="Georgia" w:cs="Arial"/>
          <w:sz w:val="22"/>
          <w:szCs w:val="20"/>
          <w:lang w:eastAsia="zh-CN"/>
        </w:rPr>
        <w:t>m s</w:t>
      </w:r>
      <w:r w:rsidRPr="00303F37">
        <w:rPr>
          <w:rFonts w:ascii="Georgia" w:hAnsi="Georgia" w:cs="Georgia"/>
          <w:sz w:val="22"/>
          <w:szCs w:val="20"/>
          <w:lang w:eastAsia="zh-CN"/>
        </w:rPr>
        <w:t>ú</w:t>
      </w:r>
      <w:r w:rsidRPr="00303F37">
        <w:rPr>
          <w:rFonts w:ascii="Georgia" w:hAnsi="Georgia" w:cs="Arial"/>
          <w:sz w:val="22"/>
          <w:szCs w:val="20"/>
          <w:lang w:eastAsia="zh-CN"/>
        </w:rPr>
        <w:t xml:space="preserve"> uzemnen</w:t>
      </w:r>
      <w:r w:rsidRPr="00303F37">
        <w:rPr>
          <w:rFonts w:ascii="Georgia" w:hAnsi="Georgia" w:cs="Georgia"/>
          <w:sz w:val="22"/>
          <w:szCs w:val="20"/>
          <w:lang w:eastAsia="zh-CN"/>
        </w:rPr>
        <w:t>é</w:t>
      </w:r>
      <w:r w:rsidRPr="00303F37">
        <w:rPr>
          <w:rFonts w:ascii="Georgia" w:hAnsi="Georgia" w:cs="Arial"/>
          <w:sz w:val="22"/>
          <w:szCs w:val="20"/>
          <w:lang w:eastAsia="zh-CN"/>
        </w:rPr>
        <w:t xml:space="preserve"> a posp</w:t>
      </w:r>
      <w:r w:rsidRPr="00303F37">
        <w:rPr>
          <w:rFonts w:ascii="Georgia" w:hAnsi="Georgia" w:cs="Georgia"/>
          <w:sz w:val="22"/>
          <w:szCs w:val="20"/>
          <w:lang w:eastAsia="zh-CN"/>
        </w:rPr>
        <w:t>á</w:t>
      </w:r>
      <w:r w:rsidRPr="00303F37">
        <w:rPr>
          <w:rFonts w:ascii="Georgia" w:hAnsi="Georgia" w:cs="Arial"/>
          <w:sz w:val="22"/>
          <w:szCs w:val="20"/>
          <w:lang w:eastAsia="zh-CN"/>
        </w:rPr>
        <w:t>jan</w:t>
      </w:r>
      <w:r w:rsidRPr="00303F37">
        <w:rPr>
          <w:rFonts w:ascii="Georgia" w:hAnsi="Georgia" w:cs="Georgia"/>
          <w:sz w:val="22"/>
          <w:szCs w:val="20"/>
          <w:lang w:eastAsia="zh-CN"/>
        </w:rPr>
        <w:t>é</w:t>
      </w:r>
      <w:r w:rsidRPr="00303F37">
        <w:rPr>
          <w:rFonts w:ascii="Georgia" w:hAnsi="Georgia" w:cs="Arial"/>
          <w:sz w:val="22"/>
          <w:szCs w:val="20"/>
          <w:lang w:eastAsia="zh-CN"/>
        </w:rPr>
        <w:t xml:space="preserve"> jednotliv</w:t>
      </w:r>
      <w:r w:rsidRPr="00303F37">
        <w:rPr>
          <w:rFonts w:ascii="Georgia" w:hAnsi="Georgia" w:cs="Georgia"/>
          <w:sz w:val="22"/>
          <w:szCs w:val="20"/>
          <w:lang w:eastAsia="zh-CN"/>
        </w:rPr>
        <w:t>é</w:t>
      </w:r>
      <w:r w:rsidRPr="00303F37">
        <w:rPr>
          <w:rFonts w:ascii="Georgia" w:hAnsi="Georgia" w:cs="Arial"/>
          <w:sz w:val="22"/>
          <w:szCs w:val="20"/>
          <w:lang w:eastAsia="zh-CN"/>
        </w:rPr>
        <w:t xml:space="preserve"> sto</w:t>
      </w:r>
      <w:r w:rsidRPr="00303F37">
        <w:rPr>
          <w:rFonts w:ascii="Georgia" w:hAnsi="Georgia" w:cs="Georgia"/>
          <w:sz w:val="22"/>
          <w:szCs w:val="20"/>
          <w:lang w:eastAsia="zh-CN"/>
        </w:rPr>
        <w:t>ž</w:t>
      </w:r>
      <w:r w:rsidRPr="00303F37">
        <w:rPr>
          <w:rFonts w:ascii="Georgia" w:hAnsi="Georgia" w:cs="Arial"/>
          <w:sz w:val="22"/>
          <w:szCs w:val="20"/>
          <w:lang w:eastAsia="zh-CN"/>
        </w:rPr>
        <w:t>iare VO sa navrhuje ulo</w:t>
      </w:r>
      <w:r w:rsidRPr="00303F37">
        <w:rPr>
          <w:rFonts w:ascii="Georgia" w:hAnsi="Georgia" w:cs="Georgia"/>
          <w:sz w:val="22"/>
          <w:szCs w:val="20"/>
          <w:lang w:eastAsia="zh-CN"/>
        </w:rPr>
        <w:t>ž</w:t>
      </w:r>
      <w:r w:rsidRPr="00303F37">
        <w:rPr>
          <w:rFonts w:ascii="Georgia" w:hAnsi="Georgia" w:cs="Arial"/>
          <w:sz w:val="22"/>
          <w:szCs w:val="20"/>
          <w:lang w:eastAsia="zh-CN"/>
        </w:rPr>
        <w:t>i</w:t>
      </w:r>
      <w:r w:rsidRPr="00303F37">
        <w:rPr>
          <w:rFonts w:ascii="Georgia" w:hAnsi="Georgia" w:cs="Georgia"/>
          <w:sz w:val="22"/>
          <w:szCs w:val="20"/>
          <w:lang w:eastAsia="zh-CN"/>
        </w:rPr>
        <w:t>ť</w:t>
      </w:r>
      <w:r w:rsidRPr="00303F37">
        <w:rPr>
          <w:rFonts w:ascii="Georgia" w:hAnsi="Georgia" w:cs="Arial"/>
          <w:sz w:val="22"/>
          <w:szCs w:val="20"/>
          <w:lang w:eastAsia="zh-CN"/>
        </w:rPr>
        <w:t xml:space="preserve"> do v</w:t>
      </w:r>
      <w:r w:rsidRPr="00303F37">
        <w:rPr>
          <w:rFonts w:ascii="Georgia" w:hAnsi="Georgia" w:cs="Georgia"/>
          <w:sz w:val="22"/>
          <w:szCs w:val="20"/>
          <w:lang w:eastAsia="zh-CN"/>
        </w:rPr>
        <w:t>ý</w:t>
      </w:r>
      <w:r w:rsidRPr="00303F37">
        <w:rPr>
          <w:rFonts w:ascii="Georgia" w:hAnsi="Georgia" w:cs="Arial"/>
          <w:sz w:val="22"/>
          <w:szCs w:val="20"/>
          <w:lang w:eastAsia="zh-CN"/>
        </w:rPr>
        <w:t xml:space="preserve">kopu spoločne </w:t>
      </w:r>
      <w:r w:rsidR="00BD7E3A">
        <w:rPr>
          <w:rFonts w:ascii="Georgia" w:hAnsi="Georgia" w:cs="Arial"/>
          <w:sz w:val="22"/>
          <w:szCs w:val="20"/>
          <w:lang w:eastAsia="zh-CN"/>
        </w:rPr>
        <w:t xml:space="preserve">                             </w:t>
      </w:r>
      <w:r w:rsidRPr="00303F37">
        <w:rPr>
          <w:rFonts w:ascii="Georgia" w:hAnsi="Georgia" w:cs="Arial"/>
          <w:sz w:val="22"/>
          <w:szCs w:val="20"/>
          <w:lang w:eastAsia="zh-CN"/>
        </w:rPr>
        <w:t xml:space="preserve"> s káblami. Káble verejného osvetlenia sa navrhujú po celej dĺžke uložiť v plastovej chráničke KOPOFLEX 40 a vo voľnom teréne  umiestniť do pieskového lôžka vo výkopoch 35x50 cm a pred mechanickým </w:t>
      </w:r>
      <w:r w:rsidRPr="00303F37">
        <w:rPr>
          <w:rFonts w:ascii="Georgia" w:hAnsi="Georgia" w:cs="Arial"/>
          <w:sz w:val="22"/>
          <w:szCs w:val="20"/>
          <w:lang w:eastAsia="zh-CN"/>
        </w:rPr>
        <w:lastRenderedPageBreak/>
        <w:t xml:space="preserve">poškodením chrániť tehlami uloženými nad pieskovým lôžkom. Pri križovaní vyznačených inžinierskych sietí a komunikácii uložiť káble uložte v zmysle STN 73 6005. </w:t>
      </w:r>
    </w:p>
    <w:p w:rsidR="00B71ABC" w:rsidRPr="00303F37" w:rsidRDefault="00B71ABC">
      <w:pPr>
        <w:jc w:val="both"/>
        <w:rPr>
          <w:rFonts w:ascii="Georgia" w:hAnsi="Georgia" w:cs="Arial"/>
          <w:b/>
          <w:sz w:val="22"/>
          <w:szCs w:val="22"/>
          <w:u w:val="single"/>
        </w:rPr>
      </w:pPr>
    </w:p>
    <w:p w:rsidR="00B71ABC" w:rsidRPr="00303F37" w:rsidRDefault="00BC09ED">
      <w:pPr>
        <w:pStyle w:val="Zarkazkladnhotextu31"/>
        <w:rPr>
          <w:rFonts w:ascii="Georgia" w:hAnsi="Georgia"/>
          <w:i w:val="0"/>
          <w:iCs w:val="0"/>
          <w:sz w:val="22"/>
        </w:rPr>
      </w:pPr>
      <w:r w:rsidRPr="00303F37">
        <w:rPr>
          <w:rFonts w:ascii="Georgia" w:hAnsi="Georgia"/>
          <w:i w:val="0"/>
          <w:iCs w:val="0"/>
          <w:sz w:val="22"/>
        </w:rPr>
        <w:t xml:space="preserve">Pred uvedením objektu do užívania je nutné montážne práce na elektroinštalačných prácach podrobiť východiskovej revízii </w:t>
      </w:r>
      <w:r w:rsidR="00AC5553" w:rsidRPr="00303F37">
        <w:rPr>
          <w:rFonts w:ascii="Georgia" w:hAnsi="Georgia"/>
          <w:i w:val="0"/>
          <w:iCs w:val="0"/>
          <w:sz w:val="22"/>
        </w:rPr>
        <w:t>podľa</w:t>
      </w:r>
      <w:r w:rsidRPr="00303F37">
        <w:rPr>
          <w:rFonts w:ascii="Georgia" w:hAnsi="Georgia"/>
          <w:i w:val="0"/>
          <w:iCs w:val="0"/>
          <w:sz w:val="22"/>
        </w:rPr>
        <w:t xml:space="preserve"> STN 33 2000-6.</w:t>
      </w:r>
    </w:p>
    <w:p w:rsidR="00B71ABC" w:rsidRPr="00303F37" w:rsidRDefault="00BC09ED">
      <w:pPr>
        <w:pStyle w:val="Zarkazkladnhotextu31"/>
        <w:rPr>
          <w:rFonts w:ascii="Georgia" w:hAnsi="Georgia"/>
          <w:i w:val="0"/>
          <w:iCs w:val="0"/>
          <w:sz w:val="22"/>
        </w:rPr>
      </w:pPr>
      <w:r w:rsidRPr="00303F37">
        <w:rPr>
          <w:rFonts w:ascii="Georgia" w:hAnsi="Georgia"/>
          <w:i w:val="0"/>
          <w:iCs w:val="0"/>
          <w:sz w:val="22"/>
        </w:rPr>
        <w:t xml:space="preserve">K zariadeniam musí byť dodaná dokumentácia </w:t>
      </w:r>
      <w:r w:rsidR="00AC5553" w:rsidRPr="00303F37">
        <w:rPr>
          <w:rFonts w:ascii="Georgia" w:hAnsi="Georgia"/>
          <w:i w:val="0"/>
          <w:iCs w:val="0"/>
          <w:sz w:val="22"/>
        </w:rPr>
        <w:t>podľa</w:t>
      </w:r>
      <w:r w:rsidRPr="00303F37">
        <w:rPr>
          <w:rFonts w:ascii="Georgia" w:hAnsi="Georgia"/>
          <w:i w:val="0"/>
          <w:iCs w:val="0"/>
          <w:sz w:val="22"/>
        </w:rPr>
        <w:t xml:space="preserve"> požiadaviek STN 33 2000-1. Revízna správa musí obsahovať výsledky meraní všetkých realizovaných požiadaviek normy STN 33 2000-6. Pre obsluhu a práce na el. zariadeniach platí STN 34 3100 </w:t>
      </w:r>
      <w:proofErr w:type="spellStart"/>
      <w:r w:rsidRPr="00303F37">
        <w:rPr>
          <w:rFonts w:ascii="Georgia" w:hAnsi="Georgia"/>
          <w:i w:val="0"/>
          <w:iCs w:val="0"/>
          <w:sz w:val="22"/>
        </w:rPr>
        <w:t>vč</w:t>
      </w:r>
      <w:proofErr w:type="spellEnd"/>
      <w:r w:rsidRPr="00303F37">
        <w:rPr>
          <w:rFonts w:ascii="Georgia" w:hAnsi="Georgia"/>
          <w:i w:val="0"/>
          <w:iCs w:val="0"/>
          <w:sz w:val="22"/>
        </w:rPr>
        <w:t>. jednotlivých doplnkov.</w:t>
      </w:r>
    </w:p>
    <w:p w:rsidR="00B71ABC" w:rsidRPr="00303F37" w:rsidRDefault="00BC09ED">
      <w:pPr>
        <w:pStyle w:val="Zarkazkladnhotextu31"/>
        <w:rPr>
          <w:rFonts w:ascii="Georgia" w:hAnsi="Georgia"/>
          <w:i w:val="0"/>
          <w:iCs w:val="0"/>
          <w:sz w:val="22"/>
        </w:rPr>
      </w:pPr>
      <w:r w:rsidRPr="00303F37">
        <w:rPr>
          <w:rFonts w:ascii="Georgia" w:hAnsi="Georgia"/>
          <w:i w:val="0"/>
          <w:iCs w:val="0"/>
          <w:sz w:val="22"/>
        </w:rPr>
        <w:t xml:space="preserve">Užívateľ je povinný starať sa o bezpečnosť a ochranu zdravia, ako aj robiť pravidelne revízie </w:t>
      </w:r>
      <w:r w:rsidR="00BD7E3A">
        <w:rPr>
          <w:rFonts w:ascii="Georgia" w:hAnsi="Georgia"/>
          <w:i w:val="0"/>
          <w:iCs w:val="0"/>
          <w:sz w:val="22"/>
        </w:rPr>
        <w:t xml:space="preserve">                       </w:t>
      </w:r>
      <w:r w:rsidRPr="00303F37">
        <w:rPr>
          <w:rFonts w:ascii="Georgia" w:hAnsi="Georgia"/>
          <w:i w:val="0"/>
          <w:iCs w:val="0"/>
          <w:sz w:val="22"/>
        </w:rPr>
        <w:t xml:space="preserve">a preverovať kvalifikáciu obsluhy </w:t>
      </w:r>
      <w:r w:rsidR="00AC5553" w:rsidRPr="00303F37">
        <w:rPr>
          <w:rFonts w:ascii="Georgia" w:hAnsi="Georgia"/>
          <w:i w:val="0"/>
          <w:iCs w:val="0"/>
          <w:sz w:val="22"/>
        </w:rPr>
        <w:t>podľa</w:t>
      </w:r>
      <w:r w:rsidRPr="00303F37">
        <w:rPr>
          <w:rFonts w:ascii="Georgia" w:hAnsi="Georgia"/>
          <w:i w:val="0"/>
          <w:iCs w:val="0"/>
          <w:sz w:val="22"/>
        </w:rPr>
        <w:t xml:space="preserve"> STN 34 3100. </w:t>
      </w:r>
    </w:p>
    <w:p w:rsidR="00B71ABC" w:rsidRPr="00303F37" w:rsidRDefault="00BC09ED">
      <w:pPr>
        <w:pStyle w:val="Zarkazkladnhotextu31"/>
        <w:ind w:firstLine="0"/>
        <w:rPr>
          <w:rFonts w:ascii="Georgia" w:hAnsi="Georgia"/>
          <w:i w:val="0"/>
          <w:iCs w:val="0"/>
          <w:sz w:val="22"/>
        </w:rPr>
      </w:pPr>
      <w:r w:rsidRPr="00303F37">
        <w:rPr>
          <w:rFonts w:ascii="Georgia" w:hAnsi="Georgia"/>
          <w:i w:val="0"/>
          <w:iCs w:val="0"/>
          <w:sz w:val="22"/>
        </w:rPr>
        <w:t xml:space="preserve">Montážne práce preveďte </w:t>
      </w:r>
      <w:r w:rsidR="00AC5553" w:rsidRPr="00303F37">
        <w:rPr>
          <w:rFonts w:ascii="Georgia" w:hAnsi="Georgia"/>
          <w:i w:val="0"/>
          <w:iCs w:val="0"/>
          <w:sz w:val="22"/>
        </w:rPr>
        <w:t>podľa</w:t>
      </w:r>
      <w:r w:rsidRPr="00303F37">
        <w:rPr>
          <w:rFonts w:ascii="Georgia" w:hAnsi="Georgia"/>
          <w:i w:val="0"/>
          <w:iCs w:val="0"/>
          <w:sz w:val="22"/>
        </w:rPr>
        <w:t xml:space="preserve"> platných predpisov a noriem STN. </w:t>
      </w:r>
    </w:p>
    <w:p w:rsidR="00B71ABC" w:rsidRPr="00303F37" w:rsidRDefault="00BC09ED">
      <w:pPr>
        <w:pStyle w:val="Zarkazkladnhotextu31"/>
        <w:tabs>
          <w:tab w:val="left" w:pos="283"/>
        </w:tabs>
        <w:rPr>
          <w:rFonts w:ascii="Georgia" w:hAnsi="Georgia"/>
          <w:i w:val="0"/>
          <w:iCs w:val="0"/>
          <w:sz w:val="22"/>
        </w:rPr>
      </w:pPr>
      <w:r w:rsidRPr="00303F37">
        <w:rPr>
          <w:rFonts w:ascii="Georgia" w:hAnsi="Georgia"/>
          <w:i w:val="0"/>
          <w:iCs w:val="0"/>
          <w:sz w:val="22"/>
        </w:rPr>
        <w:t xml:space="preserve">Projektované el. zariadenia sú nízkeho napätia a musia byť pred uvedením do prevádzky vybavené všetkými bezpečnostnými tabuľkami a predpismi pre tieto zariadenia. </w:t>
      </w:r>
    </w:p>
    <w:p w:rsidR="00B71ABC" w:rsidRPr="00303F37" w:rsidRDefault="00B71ABC">
      <w:pPr>
        <w:jc w:val="both"/>
        <w:rPr>
          <w:rFonts w:ascii="Georgia" w:hAnsi="Georgia" w:cs="Arial"/>
          <w:b/>
          <w:sz w:val="22"/>
          <w:szCs w:val="22"/>
          <w:u w:val="single"/>
        </w:rPr>
      </w:pPr>
    </w:p>
    <w:p w:rsidR="00B71ABC" w:rsidRPr="00303F37" w:rsidRDefault="00BC09ED">
      <w:pPr>
        <w:jc w:val="both"/>
        <w:rPr>
          <w:rFonts w:ascii="Georgia" w:hAnsi="Georgia"/>
        </w:rPr>
      </w:pPr>
      <w:r w:rsidRPr="00303F37">
        <w:rPr>
          <w:rFonts w:ascii="Georgia" w:hAnsi="Georgia" w:cs="Arial"/>
          <w:b/>
          <w:sz w:val="22"/>
          <w:szCs w:val="22"/>
          <w:u w:val="single"/>
        </w:rPr>
        <w:t>SO 16 – PRÍPRAVA ÚZEMIA</w:t>
      </w:r>
    </w:p>
    <w:p w:rsidR="00B71ABC" w:rsidRPr="00303F37" w:rsidRDefault="00B71ABC">
      <w:pPr>
        <w:pStyle w:val="Zarkazkladnhotextu31"/>
        <w:tabs>
          <w:tab w:val="left" w:pos="283"/>
        </w:tabs>
        <w:rPr>
          <w:rFonts w:ascii="Georgia" w:hAnsi="Georgia"/>
          <w:b/>
          <w:i w:val="0"/>
          <w:iCs w:val="0"/>
          <w:sz w:val="22"/>
          <w:szCs w:val="22"/>
          <w:u w:val="single"/>
        </w:rPr>
      </w:pPr>
    </w:p>
    <w:p w:rsidR="00B71ABC" w:rsidRPr="00303F37" w:rsidRDefault="00BC09ED">
      <w:pPr>
        <w:pStyle w:val="Zarkazkladnhotextu31"/>
        <w:tabs>
          <w:tab w:val="left" w:pos="283"/>
        </w:tabs>
        <w:rPr>
          <w:rFonts w:ascii="Georgia" w:hAnsi="Georgia"/>
        </w:rPr>
      </w:pPr>
      <w:r w:rsidRPr="00303F37">
        <w:rPr>
          <w:rFonts w:ascii="Georgia" w:hAnsi="Georgia"/>
          <w:i w:val="0"/>
          <w:iCs w:val="0"/>
          <w:sz w:val="22"/>
        </w:rPr>
        <w:t>Pred začatím realizácie jednotlivých stavebných objektov je potrebné zabezpečenie výrubu jestvujúcich drevín, odstránenie kríkov a vysokej trávy. Následne je potrebné odobratie ornice o výške 0,30 m a zabezpečenie násypov a výkopov pre úpravu jestvujúceho terénu, viď. kapitola 7.</w:t>
      </w:r>
    </w:p>
    <w:p w:rsidR="00B71ABC" w:rsidRPr="00303F37" w:rsidRDefault="00B71ABC">
      <w:pPr>
        <w:jc w:val="both"/>
        <w:rPr>
          <w:rFonts w:ascii="Georgia" w:hAnsi="Georgia" w:cs="Arial"/>
          <w:b/>
          <w:sz w:val="22"/>
          <w:szCs w:val="22"/>
          <w:u w:val="single"/>
        </w:rPr>
      </w:pPr>
    </w:p>
    <w:p w:rsidR="00B71ABC" w:rsidRPr="00303F37" w:rsidRDefault="00BC09ED">
      <w:pPr>
        <w:jc w:val="both"/>
        <w:rPr>
          <w:rFonts w:ascii="Georgia" w:hAnsi="Georgia"/>
        </w:rPr>
      </w:pPr>
      <w:r w:rsidRPr="00303F37">
        <w:rPr>
          <w:rFonts w:ascii="Georgia" w:hAnsi="Georgia" w:cs="Arial"/>
          <w:b/>
          <w:sz w:val="22"/>
          <w:szCs w:val="22"/>
          <w:u w:val="single"/>
        </w:rPr>
        <w:t>SO 17 – TERÉNNE ÚPRAVY</w:t>
      </w:r>
    </w:p>
    <w:p w:rsidR="00B71ABC" w:rsidRPr="00303F37" w:rsidRDefault="00B71ABC">
      <w:pPr>
        <w:pStyle w:val="Zarkazkladnhotextu31"/>
        <w:tabs>
          <w:tab w:val="left" w:pos="283"/>
        </w:tabs>
        <w:rPr>
          <w:rFonts w:ascii="Georgia" w:hAnsi="Georgia"/>
          <w:b/>
          <w:i w:val="0"/>
          <w:iCs w:val="0"/>
          <w:sz w:val="22"/>
          <w:szCs w:val="22"/>
          <w:u w:val="single"/>
        </w:rPr>
      </w:pPr>
    </w:p>
    <w:p w:rsidR="00B71ABC" w:rsidRPr="00303F37" w:rsidRDefault="00BC09ED">
      <w:pPr>
        <w:pStyle w:val="Zarkazkladnhotextu31"/>
        <w:tabs>
          <w:tab w:val="left" w:pos="283"/>
        </w:tabs>
        <w:rPr>
          <w:rFonts w:ascii="Georgia" w:hAnsi="Georgia"/>
        </w:rPr>
      </w:pPr>
      <w:r w:rsidRPr="00303F37">
        <w:rPr>
          <w:rFonts w:ascii="Georgia" w:hAnsi="Georgia"/>
          <w:i w:val="0"/>
          <w:iCs w:val="0"/>
          <w:sz w:val="22"/>
        </w:rPr>
        <w:t xml:space="preserve">Po ukončení výstavby jednotlivých objektov budú okolité nezastavané plochy zatrávnené, prípadne zóna  zakázaného a ochranného pásma bude vysypaná okrasným štrkom. Na terénne úpravy bude použitá výkopová zemina. </w:t>
      </w:r>
    </w:p>
    <w:p w:rsidR="00B71ABC" w:rsidRPr="00303F37" w:rsidRDefault="00B71ABC">
      <w:pPr>
        <w:jc w:val="both"/>
        <w:rPr>
          <w:rFonts w:ascii="Georgia" w:hAnsi="Georgia" w:cs="Arial"/>
          <w:b/>
          <w:sz w:val="22"/>
          <w:szCs w:val="22"/>
          <w:u w:val="single"/>
        </w:rPr>
      </w:pPr>
    </w:p>
    <w:p w:rsidR="00B71ABC" w:rsidRPr="00303F37" w:rsidRDefault="00BC09ED">
      <w:pPr>
        <w:jc w:val="both"/>
        <w:rPr>
          <w:rFonts w:ascii="Georgia" w:hAnsi="Georgia" w:cs="Arial"/>
          <w:b/>
          <w:sz w:val="22"/>
          <w:szCs w:val="22"/>
          <w:u w:val="single"/>
        </w:rPr>
      </w:pPr>
      <w:r w:rsidRPr="00303F37">
        <w:rPr>
          <w:rFonts w:ascii="Georgia" w:hAnsi="Georgia" w:cs="Arial"/>
          <w:b/>
          <w:sz w:val="22"/>
          <w:szCs w:val="22"/>
          <w:u w:val="single"/>
        </w:rPr>
        <w:t>PS 01 – SIGNÁLNO-BEZPEČNOSTNÁ TECHNIKA</w:t>
      </w:r>
    </w:p>
    <w:p w:rsidR="00B71ABC" w:rsidRPr="00303F37" w:rsidRDefault="00B71ABC">
      <w:pPr>
        <w:jc w:val="both"/>
        <w:rPr>
          <w:rFonts w:ascii="Georgia" w:hAnsi="Georgia" w:cs="Arial"/>
          <w:b/>
          <w:sz w:val="22"/>
          <w:szCs w:val="22"/>
          <w:u w:val="single"/>
        </w:rPr>
      </w:pPr>
    </w:p>
    <w:p w:rsidR="00B71ABC" w:rsidRPr="00303F37" w:rsidRDefault="00BC09ED">
      <w:pPr>
        <w:ind w:firstLine="708"/>
        <w:jc w:val="both"/>
        <w:rPr>
          <w:rFonts w:ascii="Georgia" w:hAnsi="Georgia"/>
        </w:rPr>
      </w:pPr>
      <w:r w:rsidRPr="00303F37">
        <w:rPr>
          <w:rFonts w:ascii="Georgia" w:hAnsi="Georgia" w:cs="Arial"/>
          <w:b/>
          <w:sz w:val="22"/>
        </w:rPr>
        <w:t>Systém SBT</w:t>
      </w:r>
      <w:r w:rsidRPr="00303F37">
        <w:rPr>
          <w:rFonts w:ascii="Georgia" w:hAnsi="Georgia" w:cs="Arial"/>
          <w:sz w:val="22"/>
        </w:rPr>
        <w:t xml:space="preserve"> (</w:t>
      </w:r>
      <w:r w:rsidRPr="00303F37">
        <w:rPr>
          <w:rFonts w:ascii="Georgia" w:hAnsi="Georgia" w:cs="Arial"/>
          <w:b/>
          <w:sz w:val="22"/>
        </w:rPr>
        <w:t>S</w:t>
      </w:r>
      <w:r w:rsidRPr="00303F37">
        <w:rPr>
          <w:rFonts w:ascii="Georgia" w:hAnsi="Georgia" w:cs="Arial"/>
          <w:sz w:val="22"/>
        </w:rPr>
        <w:t>ignálno-</w:t>
      </w:r>
      <w:r w:rsidRPr="00303F37">
        <w:rPr>
          <w:rFonts w:ascii="Georgia" w:hAnsi="Georgia" w:cs="Arial"/>
          <w:b/>
          <w:sz w:val="22"/>
        </w:rPr>
        <w:t>B</w:t>
      </w:r>
      <w:r w:rsidRPr="00303F37">
        <w:rPr>
          <w:rFonts w:ascii="Georgia" w:hAnsi="Georgia" w:cs="Arial"/>
          <w:sz w:val="22"/>
        </w:rPr>
        <w:t xml:space="preserve">ezpečnostná </w:t>
      </w:r>
      <w:r w:rsidRPr="00303F37">
        <w:rPr>
          <w:rFonts w:ascii="Georgia" w:hAnsi="Georgia" w:cs="Arial"/>
          <w:b/>
          <w:sz w:val="22"/>
        </w:rPr>
        <w:t>T</w:t>
      </w:r>
      <w:r w:rsidRPr="00303F37">
        <w:rPr>
          <w:rFonts w:ascii="Georgia" w:hAnsi="Georgia" w:cs="Arial"/>
          <w:sz w:val="22"/>
        </w:rPr>
        <w:t xml:space="preserve">echnika) bude zabezpečovať monitorovanie priestorov </w:t>
      </w:r>
      <w:r w:rsidR="00BD7E3A">
        <w:rPr>
          <w:rFonts w:ascii="Georgia" w:hAnsi="Georgia" w:cs="Arial"/>
          <w:sz w:val="22"/>
        </w:rPr>
        <w:t xml:space="preserve">                </w:t>
      </w:r>
      <w:r w:rsidRPr="00303F37">
        <w:rPr>
          <w:rFonts w:ascii="Georgia" w:hAnsi="Georgia" w:cs="Arial"/>
          <w:sz w:val="22"/>
        </w:rPr>
        <w:t>v objektoch SO-01 (</w:t>
      </w:r>
      <w:proofErr w:type="spellStart"/>
      <w:r w:rsidRPr="00303F37">
        <w:rPr>
          <w:rFonts w:ascii="Georgia" w:hAnsi="Georgia" w:cs="Arial"/>
          <w:sz w:val="22"/>
        </w:rPr>
        <w:t>Detenčný</w:t>
      </w:r>
      <w:proofErr w:type="spellEnd"/>
      <w:r w:rsidRPr="00303F37">
        <w:rPr>
          <w:rFonts w:ascii="Georgia" w:hAnsi="Georgia" w:cs="Arial"/>
          <w:sz w:val="22"/>
        </w:rPr>
        <w:t xml:space="preserve"> ústav), SO-02 (Objekt ZVJS a garáží) a exteriérových priestorov areálu</w:t>
      </w:r>
      <w:r w:rsidR="00BD7E3A">
        <w:rPr>
          <w:rFonts w:ascii="Georgia" w:hAnsi="Georgia" w:cs="Arial"/>
          <w:sz w:val="22"/>
        </w:rPr>
        <w:t xml:space="preserve">                   </w:t>
      </w:r>
      <w:r w:rsidRPr="00303F37">
        <w:rPr>
          <w:rFonts w:ascii="Georgia" w:hAnsi="Georgia" w:cs="Arial"/>
          <w:sz w:val="22"/>
        </w:rPr>
        <w:t xml:space="preserve"> s výnosom na operačné stredisko. </w:t>
      </w:r>
    </w:p>
    <w:p w:rsidR="00B71ABC" w:rsidRPr="00303F37" w:rsidRDefault="00B71ABC">
      <w:pPr>
        <w:jc w:val="both"/>
        <w:rPr>
          <w:rFonts w:ascii="Georgia" w:hAnsi="Georgia" w:cs="Arial"/>
          <w:sz w:val="22"/>
        </w:rPr>
      </w:pPr>
    </w:p>
    <w:p w:rsidR="00B71ABC" w:rsidRPr="00303F37" w:rsidRDefault="00BC09ED">
      <w:pPr>
        <w:ind w:firstLine="708"/>
        <w:jc w:val="both"/>
        <w:rPr>
          <w:rFonts w:ascii="Georgia" w:hAnsi="Georgia"/>
        </w:rPr>
      </w:pPr>
      <w:r w:rsidRPr="00303F37">
        <w:rPr>
          <w:rFonts w:ascii="Georgia" w:hAnsi="Georgia" w:cs="Arial"/>
          <w:b/>
          <w:sz w:val="22"/>
        </w:rPr>
        <w:t>Kamerový systém CCTV</w:t>
      </w:r>
      <w:r w:rsidRPr="00303F37">
        <w:rPr>
          <w:rFonts w:ascii="Georgia" w:hAnsi="Georgia" w:cs="Arial"/>
          <w:sz w:val="22"/>
        </w:rPr>
        <w:t xml:space="preserve"> bude nainštalovaný v celom areáli pre monitorovanie exteriérových priestorov a interiérov objektov SO-01 (</w:t>
      </w:r>
      <w:proofErr w:type="spellStart"/>
      <w:r w:rsidRPr="00303F37">
        <w:rPr>
          <w:rFonts w:ascii="Georgia" w:hAnsi="Georgia" w:cs="Arial"/>
          <w:sz w:val="22"/>
        </w:rPr>
        <w:t>Detenčný</w:t>
      </w:r>
      <w:proofErr w:type="spellEnd"/>
      <w:r w:rsidRPr="00303F37">
        <w:rPr>
          <w:rFonts w:ascii="Georgia" w:hAnsi="Georgia" w:cs="Arial"/>
          <w:sz w:val="22"/>
        </w:rPr>
        <w:t xml:space="preserve"> ústav), SO-02 (Objekt ZVJS a garáží). Použité budú IP statické a otočné kamery s IR (infračerveným </w:t>
      </w:r>
      <w:proofErr w:type="spellStart"/>
      <w:r w:rsidRPr="00303F37">
        <w:rPr>
          <w:rFonts w:ascii="Georgia" w:hAnsi="Georgia" w:cs="Arial"/>
          <w:sz w:val="22"/>
        </w:rPr>
        <w:t>prisvietením</w:t>
      </w:r>
      <w:proofErr w:type="spellEnd"/>
      <w:r w:rsidRPr="00303F37">
        <w:rPr>
          <w:rFonts w:ascii="Georgia" w:hAnsi="Georgia" w:cs="Arial"/>
          <w:sz w:val="22"/>
        </w:rPr>
        <w:t xml:space="preserve">) výrobcu </w:t>
      </w:r>
      <w:proofErr w:type="spellStart"/>
      <w:r w:rsidRPr="00303F37">
        <w:rPr>
          <w:rFonts w:ascii="Georgia" w:hAnsi="Georgia" w:cs="Arial"/>
          <w:sz w:val="22"/>
        </w:rPr>
        <w:t>Avigilon</w:t>
      </w:r>
      <w:proofErr w:type="spellEnd"/>
      <w:r w:rsidRPr="00303F37">
        <w:rPr>
          <w:rFonts w:ascii="Georgia" w:hAnsi="Georgia" w:cs="Arial"/>
          <w:sz w:val="22"/>
        </w:rPr>
        <w:t xml:space="preserve"> so záznamom na digitálne sieťové záznamníky. </w:t>
      </w:r>
      <w:r w:rsidR="00541872">
        <w:rPr>
          <w:rFonts w:ascii="Georgia" w:hAnsi="Georgia" w:cs="Arial"/>
          <w:sz w:val="22"/>
        </w:rPr>
        <w:t>Všetky kamery budú integrované do Integračného bezpečnostného systému</w:t>
      </w:r>
      <w:r w:rsidR="00834760">
        <w:rPr>
          <w:rFonts w:ascii="Georgia" w:hAnsi="Georgia" w:cs="Arial"/>
          <w:sz w:val="22"/>
        </w:rPr>
        <w:t>.</w:t>
      </w:r>
      <w:r w:rsidR="005866AF">
        <w:rPr>
          <w:rFonts w:ascii="Georgia" w:hAnsi="Georgia" w:cs="Arial"/>
          <w:sz w:val="22"/>
        </w:rPr>
        <w:t xml:space="preserve"> Kamerový systém bude využívať analytické funkcie kamier, ako podpora </w:t>
      </w:r>
      <w:proofErr w:type="spellStart"/>
      <w:r w:rsidR="005866AF">
        <w:rPr>
          <w:rFonts w:ascii="Georgia" w:hAnsi="Georgia" w:cs="Arial"/>
          <w:sz w:val="22"/>
        </w:rPr>
        <w:t>perimetrického</w:t>
      </w:r>
      <w:proofErr w:type="spellEnd"/>
      <w:r w:rsidR="005866AF">
        <w:rPr>
          <w:rFonts w:ascii="Georgia" w:hAnsi="Georgia" w:cs="Arial"/>
          <w:sz w:val="22"/>
        </w:rPr>
        <w:t xml:space="preserve"> systému.</w:t>
      </w:r>
    </w:p>
    <w:p w:rsidR="00B71ABC" w:rsidRPr="00303F37" w:rsidRDefault="00BC09ED">
      <w:pPr>
        <w:ind w:firstLine="708"/>
        <w:jc w:val="both"/>
        <w:rPr>
          <w:rFonts w:ascii="Georgia" w:hAnsi="Georgia"/>
        </w:rPr>
      </w:pPr>
      <w:r w:rsidRPr="00303F37">
        <w:rPr>
          <w:rFonts w:ascii="Georgia" w:hAnsi="Georgia" w:cs="Arial"/>
          <w:b/>
          <w:sz w:val="22"/>
        </w:rPr>
        <w:t>Elektrický zabezpečovací systém EZS</w:t>
      </w:r>
      <w:r w:rsidRPr="00303F37">
        <w:rPr>
          <w:rFonts w:ascii="Georgia" w:hAnsi="Georgia" w:cs="Arial"/>
          <w:sz w:val="22"/>
        </w:rPr>
        <w:t xml:space="preserve"> bude nainštalovaný v objektoch SO-01 (</w:t>
      </w:r>
      <w:proofErr w:type="spellStart"/>
      <w:r w:rsidRPr="00303F37">
        <w:rPr>
          <w:rFonts w:ascii="Georgia" w:hAnsi="Georgia" w:cs="Arial"/>
          <w:sz w:val="22"/>
        </w:rPr>
        <w:t>Detenčný</w:t>
      </w:r>
      <w:proofErr w:type="spellEnd"/>
      <w:r w:rsidRPr="00303F37">
        <w:rPr>
          <w:rFonts w:ascii="Georgia" w:hAnsi="Georgia" w:cs="Arial"/>
          <w:sz w:val="22"/>
        </w:rPr>
        <w:t xml:space="preserve"> ústav), SO-02 (Objekt ZVJS a garáží) a na ochranu oplotenia </w:t>
      </w:r>
      <w:proofErr w:type="spellStart"/>
      <w:r w:rsidRPr="00303F37">
        <w:rPr>
          <w:rFonts w:ascii="Georgia" w:hAnsi="Georgia" w:cs="Arial"/>
          <w:sz w:val="22"/>
        </w:rPr>
        <w:t>perimetrickým</w:t>
      </w:r>
      <w:proofErr w:type="spellEnd"/>
      <w:r w:rsidRPr="00303F37">
        <w:rPr>
          <w:rFonts w:ascii="Georgia" w:hAnsi="Georgia" w:cs="Arial"/>
          <w:sz w:val="22"/>
        </w:rPr>
        <w:t xml:space="preserve"> systémom. Navrhovaný je zabezpečovací systém postavený na platforme </w:t>
      </w:r>
      <w:proofErr w:type="spellStart"/>
      <w:r w:rsidRPr="00303F37">
        <w:rPr>
          <w:rFonts w:ascii="Georgia" w:hAnsi="Georgia" w:cs="Arial"/>
          <w:sz w:val="22"/>
        </w:rPr>
        <w:t>Dominus</w:t>
      </w:r>
      <w:proofErr w:type="spellEnd"/>
      <w:r w:rsidRPr="00303F37">
        <w:rPr>
          <w:rFonts w:ascii="Georgia" w:hAnsi="Georgia" w:cs="Arial"/>
          <w:sz w:val="22"/>
        </w:rPr>
        <w:t xml:space="preserve"> </w:t>
      </w:r>
      <w:proofErr w:type="spellStart"/>
      <w:r w:rsidRPr="00303F37">
        <w:rPr>
          <w:rFonts w:ascii="Georgia" w:hAnsi="Georgia" w:cs="Arial"/>
          <w:sz w:val="22"/>
        </w:rPr>
        <w:t>Millenium</w:t>
      </w:r>
      <w:proofErr w:type="spellEnd"/>
      <w:r w:rsidRPr="00303F37">
        <w:rPr>
          <w:rFonts w:ascii="Georgia" w:hAnsi="Georgia" w:cs="Arial"/>
          <w:sz w:val="22"/>
        </w:rPr>
        <w:t xml:space="preserve"> za účelom zachytenia narušenia chránených priestorov a kontrolovaného riadenia dôležitých dverných prechodov v riešených objektoch. Použijú sa snímače bezkontaktných kariet, resp. čipov pre identifikáciu a autorizáciu oprávnených osôb</w:t>
      </w:r>
      <w:r w:rsidR="00BD7E3A">
        <w:rPr>
          <w:rFonts w:ascii="Georgia" w:hAnsi="Georgia" w:cs="Arial"/>
          <w:sz w:val="22"/>
        </w:rPr>
        <w:t xml:space="preserve">                        </w:t>
      </w:r>
      <w:r w:rsidRPr="00303F37">
        <w:rPr>
          <w:rFonts w:ascii="Georgia" w:hAnsi="Georgia" w:cs="Arial"/>
          <w:sz w:val="22"/>
        </w:rPr>
        <w:t xml:space="preserve"> a elektrické zámky pre ovládanie dverných prechodov s kontrolou násilného narušenia prechodov </w:t>
      </w:r>
      <w:r w:rsidR="00BD7E3A">
        <w:rPr>
          <w:rFonts w:ascii="Georgia" w:hAnsi="Georgia" w:cs="Arial"/>
          <w:sz w:val="22"/>
        </w:rPr>
        <w:t xml:space="preserve">                       </w:t>
      </w:r>
      <w:r w:rsidRPr="00303F37">
        <w:rPr>
          <w:rFonts w:ascii="Georgia" w:hAnsi="Georgia" w:cs="Arial"/>
          <w:sz w:val="22"/>
        </w:rPr>
        <w:t xml:space="preserve">a možnosťou verifikácie kamerovým systémom. </w:t>
      </w:r>
      <w:r w:rsidR="005866AF">
        <w:rPr>
          <w:rFonts w:ascii="Georgia" w:hAnsi="Georgia" w:cs="Arial"/>
          <w:sz w:val="22"/>
        </w:rPr>
        <w:t>Systém</w:t>
      </w:r>
      <w:r w:rsidR="00541872">
        <w:rPr>
          <w:rFonts w:ascii="Georgia" w:hAnsi="Georgia" w:cs="Arial"/>
          <w:sz w:val="22"/>
        </w:rPr>
        <w:t xml:space="preserve"> EZS bude integrovaný do Integračného bezpečnostného systému.</w:t>
      </w:r>
    </w:p>
    <w:p w:rsidR="00B71ABC" w:rsidRPr="00303F37" w:rsidRDefault="00BC09ED">
      <w:pPr>
        <w:jc w:val="both"/>
        <w:rPr>
          <w:rFonts w:ascii="Georgia" w:hAnsi="Georgia" w:cs="Arial"/>
          <w:sz w:val="22"/>
        </w:rPr>
      </w:pPr>
      <w:r w:rsidRPr="00303F37">
        <w:rPr>
          <w:rFonts w:ascii="Georgia" w:hAnsi="Georgia" w:cs="Arial"/>
          <w:sz w:val="22"/>
        </w:rPr>
        <w:t xml:space="preserve">Medzi ochranným a zakázaným pásmom sa pre ochranu proti prekonaniu oplotenia nainštaluje </w:t>
      </w:r>
      <w:proofErr w:type="spellStart"/>
      <w:r w:rsidRPr="00303F37">
        <w:rPr>
          <w:rFonts w:ascii="Georgia" w:hAnsi="Georgia" w:cs="Arial"/>
          <w:sz w:val="22"/>
        </w:rPr>
        <w:t>perimetrický</w:t>
      </w:r>
      <w:proofErr w:type="spellEnd"/>
      <w:r w:rsidRPr="00303F37">
        <w:rPr>
          <w:rFonts w:ascii="Georgia" w:hAnsi="Georgia" w:cs="Arial"/>
          <w:sz w:val="22"/>
        </w:rPr>
        <w:t xml:space="preserve"> systém DGS-N postavený </w:t>
      </w:r>
      <w:r w:rsidR="00541872">
        <w:rPr>
          <w:rFonts w:ascii="Georgia" w:hAnsi="Georgia" w:cs="Arial"/>
          <w:sz w:val="22"/>
        </w:rPr>
        <w:t>n</w:t>
      </w:r>
      <w:r w:rsidRPr="00303F37">
        <w:rPr>
          <w:rFonts w:ascii="Georgia" w:hAnsi="Georgia" w:cs="Arial"/>
          <w:sz w:val="22"/>
        </w:rPr>
        <w:t>a princípe</w:t>
      </w:r>
      <w:r w:rsidR="00541872">
        <w:rPr>
          <w:rFonts w:ascii="Georgia" w:hAnsi="Georgia" w:cs="Arial"/>
          <w:sz w:val="22"/>
        </w:rPr>
        <w:t xml:space="preserve"> piezoelektrických</w:t>
      </w:r>
      <w:r w:rsidRPr="00303F37">
        <w:rPr>
          <w:rFonts w:ascii="Georgia" w:hAnsi="Georgia" w:cs="Arial"/>
          <w:sz w:val="22"/>
        </w:rPr>
        <w:t xml:space="preserve"> adresných otrasových detektorov</w:t>
      </w:r>
      <w:r w:rsidR="00541872">
        <w:rPr>
          <w:rFonts w:ascii="Georgia" w:hAnsi="Georgia" w:cs="Arial"/>
          <w:sz w:val="22"/>
        </w:rPr>
        <w:t>, ktoré využívajú diferenčnú logiku vyhodnocovania narušenia</w:t>
      </w:r>
      <w:r w:rsidRPr="00303F37">
        <w:rPr>
          <w:rFonts w:ascii="Georgia" w:hAnsi="Georgia" w:cs="Arial"/>
          <w:sz w:val="22"/>
        </w:rPr>
        <w:t xml:space="preserve">. </w:t>
      </w:r>
      <w:proofErr w:type="spellStart"/>
      <w:r w:rsidR="005E0A26">
        <w:rPr>
          <w:rFonts w:ascii="Georgia" w:hAnsi="Georgia" w:cs="Arial"/>
          <w:sz w:val="22"/>
        </w:rPr>
        <w:t>Perimetrický</w:t>
      </w:r>
      <w:proofErr w:type="spellEnd"/>
      <w:r w:rsidR="005E0A26">
        <w:rPr>
          <w:rFonts w:ascii="Georgia" w:hAnsi="Georgia" w:cs="Arial"/>
          <w:sz w:val="22"/>
        </w:rPr>
        <w:t xml:space="preserve"> detekčný systém bude integrovaný aj do systému EZS, aj samostatne do Integračného bezpečnostného systému.</w:t>
      </w:r>
    </w:p>
    <w:p w:rsidR="00B71ABC" w:rsidRPr="00303F37" w:rsidRDefault="00B71ABC">
      <w:pPr>
        <w:jc w:val="both"/>
        <w:rPr>
          <w:rFonts w:ascii="Georgia" w:hAnsi="Georgia" w:cs="Arial"/>
          <w:sz w:val="22"/>
        </w:rPr>
      </w:pPr>
    </w:p>
    <w:p w:rsidR="00B71ABC" w:rsidRPr="00303F37" w:rsidRDefault="00BC09ED">
      <w:pPr>
        <w:ind w:firstLine="708"/>
        <w:jc w:val="both"/>
        <w:rPr>
          <w:rFonts w:ascii="Georgia" w:hAnsi="Georgia"/>
        </w:rPr>
      </w:pPr>
      <w:r w:rsidRPr="00303F37">
        <w:rPr>
          <w:rFonts w:ascii="Georgia" w:hAnsi="Georgia" w:cs="Arial"/>
          <w:b/>
          <w:sz w:val="22"/>
        </w:rPr>
        <w:t>Elektrická požiarna signalizácia EPS</w:t>
      </w:r>
      <w:r w:rsidRPr="00303F37">
        <w:rPr>
          <w:rFonts w:ascii="Georgia" w:hAnsi="Georgia" w:cs="Arial"/>
          <w:sz w:val="22"/>
        </w:rPr>
        <w:t xml:space="preserve"> na platforme ústredne DIGISYS 111 bude riešená inštalovaním </w:t>
      </w:r>
      <w:proofErr w:type="spellStart"/>
      <w:r w:rsidRPr="00303F37">
        <w:rPr>
          <w:rFonts w:ascii="Georgia" w:hAnsi="Georgia" w:cs="Arial"/>
          <w:sz w:val="22"/>
        </w:rPr>
        <w:t>multisenzorových</w:t>
      </w:r>
      <w:proofErr w:type="spellEnd"/>
      <w:r w:rsidRPr="00303F37">
        <w:rPr>
          <w:rFonts w:ascii="Georgia" w:hAnsi="Georgia" w:cs="Arial"/>
          <w:sz w:val="22"/>
        </w:rPr>
        <w:t xml:space="preserve"> hlásičov </w:t>
      </w:r>
      <w:r w:rsidR="005E0A26">
        <w:rPr>
          <w:rFonts w:ascii="Georgia" w:hAnsi="Georgia" w:cs="Arial"/>
          <w:sz w:val="22"/>
        </w:rPr>
        <w:t xml:space="preserve">s izolátormi </w:t>
      </w:r>
      <w:r w:rsidRPr="00303F37">
        <w:rPr>
          <w:rFonts w:ascii="Georgia" w:hAnsi="Georgia" w:cs="Arial"/>
          <w:sz w:val="22"/>
        </w:rPr>
        <w:t>v objektoch SO-01 (</w:t>
      </w:r>
      <w:proofErr w:type="spellStart"/>
      <w:r w:rsidRPr="00303F37">
        <w:rPr>
          <w:rFonts w:ascii="Georgia" w:hAnsi="Georgia" w:cs="Arial"/>
          <w:sz w:val="22"/>
        </w:rPr>
        <w:t>Detenčný</w:t>
      </w:r>
      <w:proofErr w:type="spellEnd"/>
      <w:r w:rsidRPr="00303F37">
        <w:rPr>
          <w:rFonts w:ascii="Georgia" w:hAnsi="Georgia" w:cs="Arial"/>
          <w:sz w:val="22"/>
        </w:rPr>
        <w:t xml:space="preserve"> ústav), SO-02 (Objekt </w:t>
      </w:r>
      <w:r w:rsidRPr="00303F37">
        <w:rPr>
          <w:rFonts w:ascii="Georgia" w:hAnsi="Georgia" w:cs="Arial"/>
          <w:sz w:val="22"/>
        </w:rPr>
        <w:lastRenderedPageBreak/>
        <w:t>ZVJS a garáží). Signalizácia požiaru bude prostredníctvom majákov, ktoré budú umiestnené na chodbách objektov.</w:t>
      </w:r>
      <w:r w:rsidR="005E0A26">
        <w:rPr>
          <w:rFonts w:ascii="Georgia" w:hAnsi="Georgia" w:cs="Arial"/>
          <w:sz w:val="22"/>
        </w:rPr>
        <w:t xml:space="preserve"> Elektrická požiarna signalizácia bude integrovaná do Integračného bezpečnostného systému.</w:t>
      </w:r>
    </w:p>
    <w:p w:rsidR="006B0166" w:rsidRDefault="006B0166">
      <w:pPr>
        <w:ind w:firstLine="708"/>
        <w:jc w:val="both"/>
        <w:rPr>
          <w:rFonts w:ascii="Georgia" w:hAnsi="Georgia" w:cs="Arial"/>
          <w:b/>
          <w:sz w:val="22"/>
        </w:rPr>
      </w:pPr>
    </w:p>
    <w:p w:rsidR="00B71ABC" w:rsidRPr="00303F37" w:rsidRDefault="00BC09ED">
      <w:pPr>
        <w:ind w:firstLine="708"/>
        <w:jc w:val="both"/>
        <w:rPr>
          <w:rFonts w:ascii="Georgia" w:hAnsi="Georgia"/>
        </w:rPr>
      </w:pPr>
      <w:r w:rsidRPr="00303F37">
        <w:rPr>
          <w:rFonts w:ascii="Georgia" w:hAnsi="Georgia" w:cs="Arial"/>
          <w:b/>
          <w:sz w:val="22"/>
        </w:rPr>
        <w:t>Hlasová signalizácia požiaru HSP</w:t>
      </w:r>
      <w:r w:rsidRPr="00303F37">
        <w:rPr>
          <w:rFonts w:ascii="Georgia" w:hAnsi="Georgia" w:cs="Arial"/>
          <w:sz w:val="22"/>
        </w:rPr>
        <w:t xml:space="preserve"> bude riešená inštalovaním reproduktorov na chodbách objektov SO-01 (</w:t>
      </w:r>
      <w:proofErr w:type="spellStart"/>
      <w:r w:rsidRPr="00303F37">
        <w:rPr>
          <w:rFonts w:ascii="Georgia" w:hAnsi="Georgia" w:cs="Arial"/>
          <w:sz w:val="22"/>
        </w:rPr>
        <w:t>Detenčný</w:t>
      </w:r>
      <w:proofErr w:type="spellEnd"/>
      <w:r w:rsidRPr="00303F37">
        <w:rPr>
          <w:rFonts w:ascii="Georgia" w:hAnsi="Georgia" w:cs="Arial"/>
          <w:sz w:val="22"/>
        </w:rPr>
        <w:t xml:space="preserve"> ústav), SO-02 (Objekt ZVJS a garáží). Ovládanie systému a vyhlasovanie upozorňujúcich a </w:t>
      </w:r>
      <w:proofErr w:type="spellStart"/>
      <w:r w:rsidRPr="00303F37">
        <w:rPr>
          <w:rFonts w:ascii="Georgia" w:hAnsi="Georgia" w:cs="Arial"/>
          <w:sz w:val="22"/>
        </w:rPr>
        <w:t>alarmových</w:t>
      </w:r>
      <w:proofErr w:type="spellEnd"/>
      <w:r w:rsidRPr="00303F37">
        <w:rPr>
          <w:rFonts w:ascii="Georgia" w:hAnsi="Georgia" w:cs="Arial"/>
          <w:sz w:val="22"/>
        </w:rPr>
        <w:t xml:space="preserve"> hlásení bude prostredníctvom staníc hlásateľa, ktoré sa umiestnia v priestoroch obsluhy objektov. Systém bude postavený na samostatnej rozhlasovej ústredni DIGISYS 3008 so 100V rozvodmi k reproduktorom pre šírenie vnútorných správ a hlásení. </w:t>
      </w:r>
    </w:p>
    <w:p w:rsidR="00B71ABC" w:rsidRPr="00303F37" w:rsidRDefault="00B71ABC">
      <w:pPr>
        <w:jc w:val="both"/>
        <w:rPr>
          <w:rFonts w:ascii="Georgia" w:hAnsi="Georgia" w:cs="Arial"/>
          <w:sz w:val="22"/>
        </w:rPr>
      </w:pPr>
    </w:p>
    <w:p w:rsidR="00B71ABC" w:rsidRPr="00303F37" w:rsidRDefault="00BC09ED">
      <w:pPr>
        <w:ind w:firstLine="708"/>
        <w:jc w:val="both"/>
        <w:rPr>
          <w:rFonts w:ascii="Georgia" w:hAnsi="Georgia"/>
        </w:rPr>
      </w:pPr>
      <w:r w:rsidRPr="00303F37">
        <w:rPr>
          <w:rFonts w:ascii="Georgia" w:hAnsi="Georgia" w:cs="Arial"/>
          <w:b/>
          <w:sz w:val="22"/>
        </w:rPr>
        <w:t>Bezpečnostný komunikačný systém KS</w:t>
      </w:r>
      <w:r w:rsidRPr="00303F37">
        <w:rPr>
          <w:rFonts w:ascii="Georgia" w:hAnsi="Georgia" w:cs="Arial"/>
          <w:sz w:val="22"/>
        </w:rPr>
        <w:t xml:space="preserve"> bude nainštalovaný v objektoch SO-01 (</w:t>
      </w:r>
      <w:proofErr w:type="spellStart"/>
      <w:r w:rsidRPr="00303F37">
        <w:rPr>
          <w:rFonts w:ascii="Georgia" w:hAnsi="Georgia" w:cs="Arial"/>
          <w:sz w:val="22"/>
        </w:rPr>
        <w:t>Detenčný</w:t>
      </w:r>
      <w:proofErr w:type="spellEnd"/>
      <w:r w:rsidRPr="00303F37">
        <w:rPr>
          <w:rFonts w:ascii="Georgia" w:hAnsi="Georgia" w:cs="Arial"/>
          <w:sz w:val="22"/>
        </w:rPr>
        <w:t xml:space="preserve"> ústav), SO-02 (Objekt ZVJS a garáží). Bude zabezpečovať komplexnú komunikáciu medzi pacientami, zdravotníckym personálom a pracovníkmi dozoru v riešených objektoch. Použité budú komunikačné terminály - hlásky v príslušnej ovládacej, signalizačnej a bezpečnostnej elektrickej výbave výrobcu </w:t>
      </w:r>
      <w:proofErr w:type="spellStart"/>
      <w:r w:rsidRPr="00303F37">
        <w:rPr>
          <w:rFonts w:ascii="Georgia" w:hAnsi="Georgia" w:cs="Arial"/>
          <w:sz w:val="22"/>
        </w:rPr>
        <w:t>Castel</w:t>
      </w:r>
      <w:proofErr w:type="spellEnd"/>
      <w:r w:rsidRPr="00303F37">
        <w:rPr>
          <w:rFonts w:ascii="Georgia" w:hAnsi="Georgia" w:cs="Arial"/>
          <w:sz w:val="22"/>
        </w:rPr>
        <w:t>.</w:t>
      </w:r>
      <w:r w:rsidR="005E0A26">
        <w:rPr>
          <w:rFonts w:ascii="Georgia" w:hAnsi="Georgia" w:cs="Arial"/>
          <w:sz w:val="22"/>
        </w:rPr>
        <w:t xml:space="preserve"> Komunikačný systém bude integrovaný do Integračného bezpečnostného systému</w:t>
      </w:r>
      <w:r w:rsidR="005E0A26" w:rsidRPr="00834760">
        <w:rPr>
          <w:rFonts w:ascii="Georgia" w:hAnsi="Georgia" w:cs="Arial"/>
          <w:color w:val="auto"/>
          <w:sz w:val="22"/>
        </w:rPr>
        <w:t>.</w:t>
      </w:r>
      <w:r w:rsidRPr="00834760">
        <w:rPr>
          <w:rFonts w:ascii="Georgia" w:hAnsi="Georgia" w:cs="Arial"/>
          <w:color w:val="auto"/>
          <w:sz w:val="22"/>
        </w:rPr>
        <w:t xml:space="preserve"> </w:t>
      </w:r>
      <w:r w:rsidRPr="00303F37">
        <w:rPr>
          <w:rFonts w:ascii="Georgia" w:hAnsi="Georgia" w:cs="Arial"/>
          <w:sz w:val="22"/>
        </w:rPr>
        <w:t xml:space="preserve"> </w:t>
      </w:r>
    </w:p>
    <w:p w:rsidR="00B71ABC" w:rsidRPr="00303F37" w:rsidRDefault="00B71ABC">
      <w:pPr>
        <w:jc w:val="both"/>
        <w:rPr>
          <w:rFonts w:ascii="Georgia" w:hAnsi="Georgia" w:cs="Arial"/>
          <w:sz w:val="22"/>
        </w:rPr>
      </w:pPr>
    </w:p>
    <w:p w:rsidR="00B71ABC" w:rsidRPr="00303F37" w:rsidRDefault="00BC09ED">
      <w:pPr>
        <w:jc w:val="both"/>
        <w:rPr>
          <w:rFonts w:ascii="Georgia" w:hAnsi="Georgia" w:cs="Arial"/>
          <w:b/>
          <w:sz w:val="22"/>
        </w:rPr>
      </w:pPr>
      <w:r w:rsidRPr="00303F37">
        <w:rPr>
          <w:rFonts w:ascii="Georgia" w:hAnsi="Georgia" w:cs="Arial"/>
          <w:b/>
          <w:sz w:val="22"/>
        </w:rPr>
        <w:t>Televízne káblové rozvody TKR</w:t>
      </w:r>
    </w:p>
    <w:p w:rsidR="00B71ABC" w:rsidRPr="00303F37" w:rsidRDefault="00BC09ED">
      <w:pPr>
        <w:jc w:val="both"/>
        <w:rPr>
          <w:rFonts w:ascii="Georgia" w:hAnsi="Georgia" w:cs="Arial"/>
          <w:sz w:val="22"/>
        </w:rPr>
      </w:pPr>
      <w:r w:rsidRPr="00303F37">
        <w:rPr>
          <w:rFonts w:ascii="Georgia" w:hAnsi="Georgia" w:cs="Arial"/>
          <w:sz w:val="22"/>
        </w:rPr>
        <w:t>Pre šírenie televízneho vysielania bude v priestoroch SO-01 (</w:t>
      </w:r>
      <w:proofErr w:type="spellStart"/>
      <w:r w:rsidRPr="00303F37">
        <w:rPr>
          <w:rFonts w:ascii="Georgia" w:hAnsi="Georgia" w:cs="Arial"/>
          <w:sz w:val="22"/>
        </w:rPr>
        <w:t>Detenčný</w:t>
      </w:r>
      <w:proofErr w:type="spellEnd"/>
      <w:r w:rsidRPr="00303F37">
        <w:rPr>
          <w:rFonts w:ascii="Georgia" w:hAnsi="Georgia" w:cs="Arial"/>
          <w:sz w:val="22"/>
        </w:rPr>
        <w:t xml:space="preserve"> ústav), SO-02 (Objekt ZVJS a garáží) nainštalovaný systém televíznych káblových rozvodov TKR. Použitý bude systém DBVT pre šírenie </w:t>
      </w:r>
      <w:proofErr w:type="spellStart"/>
      <w:r w:rsidRPr="00303F37">
        <w:rPr>
          <w:rFonts w:ascii="Georgia" w:hAnsi="Georgia" w:cs="Arial"/>
          <w:sz w:val="22"/>
        </w:rPr>
        <w:t>terestriálneho</w:t>
      </w:r>
      <w:proofErr w:type="spellEnd"/>
      <w:r w:rsidRPr="00303F37">
        <w:rPr>
          <w:rFonts w:ascii="Georgia" w:hAnsi="Georgia" w:cs="Arial"/>
          <w:sz w:val="22"/>
        </w:rPr>
        <w:t xml:space="preserve"> signálu. Televízne vysielanie bude šírené analógovo do požadovaných miestností pre pacientov a personál, kde bude osadená koncová televízna zásuvka. Vonkajšia časť prijímacieho zariadenia bude tvorená anténou pre príjem DVBT signálu.</w:t>
      </w:r>
    </w:p>
    <w:p w:rsidR="00B71ABC" w:rsidRPr="00303F37" w:rsidRDefault="00B71ABC">
      <w:pPr>
        <w:jc w:val="both"/>
        <w:rPr>
          <w:rFonts w:ascii="Georgia" w:hAnsi="Georgia" w:cs="Arial"/>
          <w:sz w:val="22"/>
        </w:rPr>
      </w:pPr>
    </w:p>
    <w:p w:rsidR="00B71ABC" w:rsidRPr="00303F37" w:rsidRDefault="00BC09ED">
      <w:pPr>
        <w:ind w:firstLine="708"/>
        <w:jc w:val="both"/>
        <w:rPr>
          <w:rFonts w:ascii="Georgia" w:hAnsi="Georgia" w:cs="Arial"/>
          <w:b/>
          <w:sz w:val="22"/>
        </w:rPr>
      </w:pPr>
      <w:r w:rsidRPr="00303F37">
        <w:rPr>
          <w:rFonts w:ascii="Georgia" w:hAnsi="Georgia" w:cs="Arial"/>
          <w:b/>
          <w:sz w:val="22"/>
        </w:rPr>
        <w:t>Štruktúrovaná kabeláž STK</w:t>
      </w:r>
    </w:p>
    <w:p w:rsidR="00B71ABC" w:rsidRPr="00303F37" w:rsidRDefault="00BC09ED">
      <w:pPr>
        <w:ind w:firstLine="708"/>
        <w:jc w:val="both"/>
        <w:rPr>
          <w:rFonts w:ascii="Georgia" w:hAnsi="Georgia" w:cs="Arial"/>
          <w:sz w:val="22"/>
        </w:rPr>
      </w:pPr>
      <w:r w:rsidRPr="00303F37">
        <w:rPr>
          <w:rFonts w:ascii="Georgia" w:hAnsi="Georgia" w:cs="Arial"/>
          <w:sz w:val="22"/>
        </w:rPr>
        <w:t>V  objektoch SO-01 (</w:t>
      </w:r>
      <w:proofErr w:type="spellStart"/>
      <w:r w:rsidRPr="00303F37">
        <w:rPr>
          <w:rFonts w:ascii="Georgia" w:hAnsi="Georgia" w:cs="Arial"/>
          <w:sz w:val="22"/>
        </w:rPr>
        <w:t>Detenčný</w:t>
      </w:r>
      <w:proofErr w:type="spellEnd"/>
      <w:r w:rsidRPr="00303F37">
        <w:rPr>
          <w:rFonts w:ascii="Georgia" w:hAnsi="Georgia" w:cs="Arial"/>
          <w:sz w:val="22"/>
        </w:rPr>
        <w:t xml:space="preserve"> ústav), SO-02 (Objekt ZVJS a garáží) sa vybuduje nová štruktúrovaná kabeláž STK pre účely IP telefónie a na prepojenie </w:t>
      </w:r>
      <w:r w:rsidR="00AC5553" w:rsidRPr="00303F37">
        <w:rPr>
          <w:rFonts w:ascii="Georgia" w:hAnsi="Georgia" w:cs="Arial"/>
          <w:sz w:val="22"/>
        </w:rPr>
        <w:t>klientskych</w:t>
      </w:r>
      <w:r w:rsidRPr="00303F37">
        <w:rPr>
          <w:rFonts w:ascii="Georgia" w:hAnsi="Georgia" w:cs="Arial"/>
          <w:sz w:val="22"/>
        </w:rPr>
        <w:t xml:space="preserve"> PC pracovísk. Táto štruktúrovaná kabeláž bude pozostávať z pasívnej a aktívnej časti. Štruktúrovaná kabeláž bude samostatná pre potreby administratívnej časti, pre potreby komunikačného systému </w:t>
      </w:r>
      <w:proofErr w:type="spellStart"/>
      <w:r w:rsidRPr="00303F37">
        <w:rPr>
          <w:rFonts w:ascii="Georgia" w:hAnsi="Georgia" w:cs="Arial"/>
          <w:sz w:val="22"/>
        </w:rPr>
        <w:t>BVfon</w:t>
      </w:r>
      <w:proofErr w:type="spellEnd"/>
      <w:r w:rsidRPr="00303F37">
        <w:rPr>
          <w:rFonts w:ascii="Georgia" w:hAnsi="Georgia" w:cs="Arial"/>
          <w:sz w:val="22"/>
        </w:rPr>
        <w:t xml:space="preserve"> a pre potreby prepojenia jednotlivých prvkov a systémov SBT.</w:t>
      </w:r>
    </w:p>
    <w:p w:rsidR="00B71ABC" w:rsidRPr="00303F37" w:rsidRDefault="00BC09ED">
      <w:pPr>
        <w:jc w:val="both"/>
        <w:rPr>
          <w:rFonts w:ascii="Georgia" w:eastAsia="Arial" w:hAnsi="Georgia" w:cs="Arial"/>
          <w:sz w:val="22"/>
        </w:rPr>
      </w:pPr>
      <w:r w:rsidRPr="00303F37">
        <w:rPr>
          <w:rFonts w:ascii="Georgia" w:eastAsia="Arial" w:hAnsi="Georgia" w:cs="Arial"/>
          <w:sz w:val="22"/>
        </w:rPr>
        <w:t xml:space="preserve"> </w:t>
      </w:r>
    </w:p>
    <w:p w:rsidR="00B71ABC" w:rsidRPr="00303F37" w:rsidRDefault="00BC09ED">
      <w:pPr>
        <w:ind w:firstLine="708"/>
        <w:jc w:val="both"/>
        <w:rPr>
          <w:rFonts w:ascii="Georgia" w:hAnsi="Georgia" w:cs="Arial"/>
          <w:b/>
          <w:sz w:val="22"/>
        </w:rPr>
      </w:pPr>
      <w:r w:rsidRPr="00303F37">
        <w:rPr>
          <w:rFonts w:ascii="Georgia" w:hAnsi="Georgia" w:cs="Arial"/>
          <w:b/>
          <w:sz w:val="22"/>
        </w:rPr>
        <w:t xml:space="preserve">Integračný bezpečnostný systém </w:t>
      </w:r>
    </w:p>
    <w:p w:rsidR="00B71ABC" w:rsidRDefault="00BC09ED">
      <w:pPr>
        <w:ind w:firstLine="708"/>
        <w:jc w:val="both"/>
        <w:rPr>
          <w:rFonts w:ascii="Georgia" w:hAnsi="Georgia" w:cs="Arial"/>
          <w:sz w:val="22"/>
        </w:rPr>
      </w:pPr>
      <w:r w:rsidRPr="00303F37">
        <w:rPr>
          <w:rFonts w:ascii="Georgia" w:hAnsi="Georgia" w:cs="Arial"/>
          <w:sz w:val="22"/>
        </w:rPr>
        <w:t xml:space="preserve">Pre centralizovanú správu jednotlivých systémov sa nainštaluje integračný bezpečnostný systém, ktorý umožní sledovať všetky monitorované bezpečnostné zariadenia v jednotnom prostredí vrátane ich jednotného ovládania z toho istého prostredia pre potreby obsluhy a zdravotníckeho personálu v zariadení </w:t>
      </w:r>
      <w:proofErr w:type="spellStart"/>
      <w:r w:rsidR="00834760">
        <w:rPr>
          <w:rFonts w:ascii="Georgia" w:hAnsi="Georgia" w:cs="Arial"/>
          <w:sz w:val="22"/>
        </w:rPr>
        <w:t>D</w:t>
      </w:r>
      <w:r w:rsidRPr="00303F37">
        <w:rPr>
          <w:rFonts w:ascii="Georgia" w:hAnsi="Georgia" w:cs="Arial"/>
          <w:sz w:val="22"/>
        </w:rPr>
        <w:t>etenčného</w:t>
      </w:r>
      <w:proofErr w:type="spellEnd"/>
      <w:r w:rsidRPr="00303F37">
        <w:rPr>
          <w:rFonts w:ascii="Georgia" w:hAnsi="Georgia" w:cs="Arial"/>
          <w:sz w:val="22"/>
        </w:rPr>
        <w:t xml:space="preserve"> ústavu.</w:t>
      </w:r>
      <w:r w:rsidR="005E0A26">
        <w:rPr>
          <w:rFonts w:ascii="Georgia" w:hAnsi="Georgia" w:cs="Arial"/>
          <w:sz w:val="22"/>
        </w:rPr>
        <w:t xml:space="preserve"> Novobudovaný Integračný bezpečnostný systém bude pripojený do existujúceho Integračného bezpečnostného systému </w:t>
      </w:r>
      <w:r w:rsidR="00A40741">
        <w:rPr>
          <w:rFonts w:ascii="Georgia" w:hAnsi="Georgia" w:cs="Arial"/>
          <w:sz w:val="22"/>
        </w:rPr>
        <w:t xml:space="preserve">(IBS) </w:t>
      </w:r>
      <w:r w:rsidR="005866AF">
        <w:rPr>
          <w:rFonts w:ascii="Georgia" w:hAnsi="Georgia" w:cs="Arial"/>
          <w:sz w:val="22"/>
        </w:rPr>
        <w:t>nachádzajúc</w:t>
      </w:r>
      <w:r w:rsidR="00A40741">
        <w:rPr>
          <w:rFonts w:ascii="Georgia" w:hAnsi="Georgia" w:cs="Arial"/>
          <w:sz w:val="22"/>
        </w:rPr>
        <w:t xml:space="preserve">eho </w:t>
      </w:r>
      <w:r w:rsidR="005866AF">
        <w:rPr>
          <w:rFonts w:ascii="Georgia" w:hAnsi="Georgia" w:cs="Arial"/>
          <w:sz w:val="22"/>
        </w:rPr>
        <w:t xml:space="preserve">sa </w:t>
      </w:r>
      <w:r w:rsidR="005E0A26">
        <w:rPr>
          <w:rFonts w:ascii="Georgia" w:hAnsi="Georgia" w:cs="Arial"/>
          <w:sz w:val="22"/>
        </w:rPr>
        <w:t xml:space="preserve">v </w:t>
      </w:r>
      <w:r w:rsidR="005E0A26" w:rsidRPr="005E0A26">
        <w:rPr>
          <w:rFonts w:ascii="Georgia" w:hAnsi="Georgia" w:cs="Arial"/>
          <w:sz w:val="22"/>
        </w:rPr>
        <w:t>Ústav</w:t>
      </w:r>
      <w:r w:rsidR="005E0A26">
        <w:rPr>
          <w:rFonts w:ascii="Georgia" w:hAnsi="Georgia" w:cs="Arial"/>
          <w:sz w:val="22"/>
        </w:rPr>
        <w:t>e</w:t>
      </w:r>
      <w:r w:rsidR="005E0A26" w:rsidRPr="005E0A26">
        <w:rPr>
          <w:rFonts w:ascii="Georgia" w:hAnsi="Georgia" w:cs="Arial"/>
          <w:sz w:val="22"/>
        </w:rPr>
        <w:t xml:space="preserve"> na výkon trestu odňatia slobody, </w:t>
      </w:r>
      <w:r w:rsidR="00A40741">
        <w:rPr>
          <w:rFonts w:ascii="Georgia" w:hAnsi="Georgia" w:cs="Arial"/>
          <w:sz w:val="22"/>
        </w:rPr>
        <w:t xml:space="preserve">   </w:t>
      </w:r>
      <w:r w:rsidR="005E0A26" w:rsidRPr="005E0A26">
        <w:rPr>
          <w:rFonts w:ascii="Georgia" w:hAnsi="Georgia" w:cs="Arial"/>
          <w:sz w:val="22"/>
        </w:rPr>
        <w:t>Veľký Dvor č. 12, 937 01 Želiezovce</w:t>
      </w:r>
      <w:r w:rsidR="00A40741">
        <w:rPr>
          <w:rFonts w:ascii="Georgia" w:hAnsi="Georgia" w:cs="Arial"/>
          <w:sz w:val="22"/>
        </w:rPr>
        <w:t xml:space="preserve">, o ktorom zariadení IBS bude </w:t>
      </w:r>
      <w:r w:rsidR="002860CD">
        <w:rPr>
          <w:rFonts w:ascii="Georgia" w:hAnsi="Georgia" w:cs="Arial"/>
          <w:sz w:val="22"/>
        </w:rPr>
        <w:t>potom už</w:t>
      </w:r>
      <w:r w:rsidR="00A40741">
        <w:rPr>
          <w:rFonts w:ascii="Georgia" w:hAnsi="Georgia" w:cs="Arial"/>
          <w:sz w:val="22"/>
        </w:rPr>
        <w:t xml:space="preserve"> pri samotnej realizácii stavby podrobne informovaný</w:t>
      </w:r>
      <w:r w:rsidR="002860CD">
        <w:rPr>
          <w:rFonts w:ascii="Georgia" w:hAnsi="Georgia" w:cs="Arial"/>
          <w:sz w:val="22"/>
        </w:rPr>
        <w:t xml:space="preserve"> úspešný uchádzač</w:t>
      </w:r>
      <w:r w:rsidR="005E0A26">
        <w:rPr>
          <w:rFonts w:ascii="Georgia" w:hAnsi="Georgia" w:cs="Arial"/>
          <w:sz w:val="22"/>
        </w:rPr>
        <w:t>.</w:t>
      </w:r>
    </w:p>
    <w:p w:rsidR="00346D4F" w:rsidRPr="00303F37" w:rsidRDefault="00346D4F">
      <w:pPr>
        <w:ind w:firstLine="708"/>
        <w:jc w:val="both"/>
        <w:rPr>
          <w:rFonts w:ascii="Georgia" w:hAnsi="Georgia" w:cs="Arial"/>
          <w:sz w:val="22"/>
        </w:rPr>
      </w:pPr>
    </w:p>
    <w:p w:rsidR="00B71ABC" w:rsidRPr="00303F37" w:rsidRDefault="00B71ABC">
      <w:pPr>
        <w:jc w:val="both"/>
        <w:rPr>
          <w:rFonts w:ascii="Georgia" w:hAnsi="Georgia" w:cs="Arial"/>
          <w:b/>
          <w:sz w:val="20"/>
          <w:szCs w:val="22"/>
          <w:u w:val="single"/>
        </w:rPr>
      </w:pPr>
    </w:p>
    <w:p w:rsidR="00B71ABC" w:rsidRPr="00303F37" w:rsidRDefault="00BC09ED">
      <w:pPr>
        <w:jc w:val="both"/>
        <w:rPr>
          <w:rFonts w:ascii="Georgia" w:hAnsi="Georgia" w:cs="Arial"/>
          <w:b/>
          <w:sz w:val="22"/>
          <w:szCs w:val="22"/>
          <w:u w:val="single"/>
        </w:rPr>
      </w:pPr>
      <w:r w:rsidRPr="00303F37">
        <w:rPr>
          <w:rFonts w:ascii="Georgia" w:hAnsi="Georgia" w:cs="Arial"/>
          <w:b/>
          <w:sz w:val="22"/>
          <w:szCs w:val="22"/>
          <w:u w:val="single"/>
        </w:rPr>
        <w:t>PS 02 – NÁHRADNÝ ZDROJ ELEKTRICKEJ ENERGIE</w:t>
      </w:r>
    </w:p>
    <w:p w:rsidR="00B71ABC" w:rsidRPr="00F960BE" w:rsidRDefault="00BC09ED">
      <w:pPr>
        <w:pStyle w:val="Normln1"/>
        <w:ind w:firstLine="708"/>
        <w:jc w:val="both"/>
        <w:rPr>
          <w:rFonts w:ascii="Georgia" w:hAnsi="Georgia"/>
          <w:sz w:val="22"/>
          <w:szCs w:val="22"/>
        </w:rPr>
      </w:pPr>
      <w:r w:rsidRPr="00F960BE">
        <w:rPr>
          <w:rFonts w:ascii="Georgia" w:hAnsi="Georgia" w:cs="Arial"/>
          <w:sz w:val="22"/>
          <w:szCs w:val="22"/>
        </w:rPr>
        <w:t xml:space="preserve">V samostatnej miestnosti objektu SO 02 Objekt ZVJS a garáže bude umiestnený </w:t>
      </w:r>
      <w:proofErr w:type="spellStart"/>
      <w:r w:rsidRPr="00F960BE">
        <w:rPr>
          <w:rFonts w:ascii="Georgia" w:hAnsi="Georgia" w:cs="Arial"/>
          <w:sz w:val="22"/>
          <w:szCs w:val="22"/>
        </w:rPr>
        <w:t>diesel</w:t>
      </w:r>
      <w:proofErr w:type="spellEnd"/>
      <w:r w:rsidRPr="00F960BE">
        <w:rPr>
          <w:rFonts w:ascii="Georgia" w:hAnsi="Georgia" w:cs="Arial"/>
          <w:sz w:val="22"/>
          <w:szCs w:val="22"/>
        </w:rPr>
        <w:t xml:space="preserve"> agregát ako náhradný zdroj elektrickej energie pri výpadku napájania. Navrhovaný NZEE bude zásobovať vybrané spotrebiče objektov SO 01 </w:t>
      </w:r>
      <w:proofErr w:type="spellStart"/>
      <w:r w:rsidRPr="00F960BE">
        <w:rPr>
          <w:rFonts w:ascii="Georgia" w:hAnsi="Georgia" w:cs="Arial"/>
          <w:sz w:val="22"/>
          <w:szCs w:val="22"/>
        </w:rPr>
        <w:t>Detenčný</w:t>
      </w:r>
      <w:proofErr w:type="spellEnd"/>
      <w:r w:rsidRPr="00F960BE">
        <w:rPr>
          <w:rFonts w:ascii="Georgia" w:hAnsi="Georgia" w:cs="Arial"/>
          <w:sz w:val="22"/>
          <w:szCs w:val="22"/>
        </w:rPr>
        <w:t xml:space="preserve"> ústav a SO 02 Objekt ZVJS a garáže ako aj osvetlenie zakázaného </w:t>
      </w:r>
      <w:r w:rsidR="008C2BEC">
        <w:rPr>
          <w:rFonts w:ascii="Georgia" w:hAnsi="Georgia" w:cs="Arial"/>
          <w:sz w:val="22"/>
          <w:szCs w:val="22"/>
        </w:rPr>
        <w:t xml:space="preserve">                      </w:t>
      </w:r>
      <w:r w:rsidRPr="00F960BE">
        <w:rPr>
          <w:rFonts w:ascii="Georgia" w:hAnsi="Georgia" w:cs="Arial"/>
          <w:sz w:val="22"/>
          <w:szCs w:val="22"/>
        </w:rPr>
        <w:t>a ochranného pásma. Na preklenutie dlhodobých výpadkov a zabezpečenie nepretržitej prevádzky serverovní navrhujeme náhradný zdroj elektrickej energie NZEE s</w:t>
      </w:r>
      <w:r w:rsidR="006B0166">
        <w:rPr>
          <w:rFonts w:ascii="Georgia" w:hAnsi="Georgia" w:cs="Arial"/>
          <w:sz w:val="22"/>
          <w:szCs w:val="22"/>
        </w:rPr>
        <w:t> </w:t>
      </w:r>
      <w:proofErr w:type="spellStart"/>
      <w:r w:rsidRPr="00F960BE">
        <w:rPr>
          <w:rFonts w:ascii="Georgia" w:hAnsi="Georgia" w:cs="Arial"/>
          <w:sz w:val="22"/>
          <w:szCs w:val="22"/>
        </w:rPr>
        <w:t>motorgenerátorom</w:t>
      </w:r>
      <w:proofErr w:type="spellEnd"/>
      <w:r w:rsidRPr="00F960BE">
        <w:rPr>
          <w:rFonts w:ascii="Georgia" w:hAnsi="Georgia" w:cs="Arial"/>
          <w:sz w:val="22"/>
          <w:szCs w:val="22"/>
        </w:rPr>
        <w:t xml:space="preserve"> s výkonom PRP 250kVA/200kW.</w:t>
      </w:r>
      <w:r w:rsidRPr="00F960BE">
        <w:rPr>
          <w:rFonts w:ascii="Georgia" w:hAnsi="Georgia"/>
          <w:sz w:val="22"/>
          <w:szCs w:val="22"/>
        </w:rPr>
        <w:t xml:space="preserve"> </w:t>
      </w:r>
    </w:p>
    <w:p w:rsidR="00B71ABC" w:rsidRPr="00F960BE" w:rsidRDefault="00BC09ED">
      <w:pPr>
        <w:pStyle w:val="Normln1"/>
        <w:ind w:firstLine="708"/>
        <w:jc w:val="both"/>
        <w:rPr>
          <w:rFonts w:ascii="Georgia" w:hAnsi="Georgia"/>
          <w:sz w:val="22"/>
          <w:szCs w:val="22"/>
        </w:rPr>
      </w:pPr>
      <w:r w:rsidRPr="00F960BE">
        <w:rPr>
          <w:rFonts w:ascii="Georgia" w:hAnsi="Georgia" w:cs="Arial"/>
          <w:sz w:val="22"/>
          <w:szCs w:val="22"/>
        </w:rPr>
        <w:t xml:space="preserve">Napojenie náhradného zdroja elektrickej energie je navrhnuté z objektu SO 12-Trafostanica </w:t>
      </w:r>
      <w:r w:rsidR="006B0166">
        <w:rPr>
          <w:rFonts w:ascii="Georgia" w:hAnsi="Georgia" w:cs="Arial"/>
          <w:sz w:val="22"/>
          <w:szCs w:val="22"/>
        </w:rPr>
        <w:t xml:space="preserve">                   </w:t>
      </w:r>
      <w:r w:rsidRPr="00F960BE">
        <w:rPr>
          <w:rFonts w:ascii="Georgia" w:hAnsi="Georgia" w:cs="Arial"/>
          <w:sz w:val="22"/>
          <w:szCs w:val="22"/>
        </w:rPr>
        <w:t xml:space="preserve">do rozvádzača ATS umiestneného v objekte SO 02 Objekt ZVJS a garáže spolu náhradným zdrojom. Napojenie objektov SO 01-Detenčný ústav  a SO 02 Objekt ZVJS a garáže bude vedený v objekte SO 02 </w:t>
      </w:r>
      <w:r w:rsidR="006B0166">
        <w:rPr>
          <w:rFonts w:ascii="Georgia" w:hAnsi="Georgia" w:cs="Arial"/>
          <w:sz w:val="22"/>
          <w:szCs w:val="22"/>
        </w:rPr>
        <w:t xml:space="preserve">                </w:t>
      </w:r>
      <w:r w:rsidRPr="00F960BE">
        <w:rPr>
          <w:rFonts w:ascii="Georgia" w:hAnsi="Georgia" w:cs="Arial"/>
          <w:sz w:val="22"/>
          <w:szCs w:val="22"/>
        </w:rPr>
        <w:t>v káblovom žľabe a mimo SO 02 v zemi v káblovej ryhe.</w:t>
      </w:r>
    </w:p>
    <w:p w:rsidR="00B71ABC" w:rsidRPr="00F960BE" w:rsidRDefault="00BC09ED">
      <w:pPr>
        <w:pStyle w:val="Normln1"/>
        <w:ind w:firstLine="708"/>
        <w:jc w:val="both"/>
        <w:rPr>
          <w:rFonts w:ascii="Georgia" w:hAnsi="Georgia" w:cs="Arial"/>
          <w:sz w:val="22"/>
          <w:szCs w:val="22"/>
        </w:rPr>
      </w:pPr>
      <w:proofErr w:type="spellStart"/>
      <w:r w:rsidRPr="00F960BE">
        <w:rPr>
          <w:rFonts w:ascii="Georgia" w:hAnsi="Georgia" w:cs="Arial"/>
          <w:sz w:val="22"/>
          <w:szCs w:val="22"/>
        </w:rPr>
        <w:lastRenderedPageBreak/>
        <w:t>Motorgenerátor</w:t>
      </w:r>
      <w:proofErr w:type="spellEnd"/>
      <w:r w:rsidRPr="00F960BE">
        <w:rPr>
          <w:rFonts w:ascii="Georgia" w:hAnsi="Georgia" w:cs="Arial"/>
          <w:sz w:val="22"/>
          <w:szCs w:val="22"/>
        </w:rPr>
        <w:t xml:space="preserve"> (MG) náhradného zdroja </w:t>
      </w:r>
      <w:r w:rsidR="00AC5553" w:rsidRPr="00F960BE">
        <w:rPr>
          <w:rFonts w:ascii="Georgia" w:hAnsi="Georgia" w:cs="Arial"/>
          <w:sz w:val="22"/>
          <w:szCs w:val="22"/>
        </w:rPr>
        <w:t>elektrické</w:t>
      </w:r>
      <w:r w:rsidRPr="00F960BE">
        <w:rPr>
          <w:rFonts w:ascii="Georgia" w:hAnsi="Georgia" w:cs="Arial"/>
          <w:sz w:val="22"/>
          <w:szCs w:val="22"/>
        </w:rPr>
        <w:t xml:space="preserve"> energie je v odhlučnenej kapote s radovým </w:t>
      </w:r>
      <w:r w:rsidR="006B0166">
        <w:rPr>
          <w:rFonts w:ascii="Georgia" w:hAnsi="Georgia" w:cs="Arial"/>
          <w:sz w:val="22"/>
          <w:szCs w:val="22"/>
        </w:rPr>
        <w:t xml:space="preserve">          </w:t>
      </w:r>
      <w:r w:rsidRPr="00F960BE">
        <w:rPr>
          <w:rFonts w:ascii="Georgia" w:hAnsi="Georgia" w:cs="Arial"/>
          <w:sz w:val="22"/>
          <w:szCs w:val="22"/>
        </w:rPr>
        <w:t>6-vacovým motorom PERKINS s riadiacou automatikou štartu a vypínania pri výpadku siete. Automatika štartu je osadená v kapote MG a zabezpečuje riedenie stýkačov rozvádzača ATS</w:t>
      </w:r>
      <w:r w:rsidR="006B0166">
        <w:rPr>
          <w:rFonts w:ascii="Georgia" w:hAnsi="Georgia" w:cs="Arial"/>
          <w:sz w:val="22"/>
          <w:szCs w:val="22"/>
        </w:rPr>
        <w:t>,</w:t>
      </w:r>
      <w:r w:rsidRPr="00F960BE">
        <w:rPr>
          <w:rFonts w:ascii="Georgia" w:hAnsi="Georgia" w:cs="Arial"/>
          <w:sz w:val="22"/>
          <w:szCs w:val="22"/>
        </w:rPr>
        <w:t xml:space="preserve"> a tým prepínanie verejnej siete a siete generátora. MG má automatickú reguláciu napätia a frekvencie a je priamo spojený </w:t>
      </w:r>
      <w:r w:rsidR="008C2BEC">
        <w:rPr>
          <w:rFonts w:ascii="Georgia" w:hAnsi="Georgia" w:cs="Arial"/>
          <w:sz w:val="22"/>
          <w:szCs w:val="22"/>
        </w:rPr>
        <w:t xml:space="preserve">                                     </w:t>
      </w:r>
      <w:r w:rsidRPr="00F960BE">
        <w:rPr>
          <w:rFonts w:ascii="Georgia" w:hAnsi="Georgia" w:cs="Arial"/>
          <w:sz w:val="22"/>
          <w:szCs w:val="22"/>
        </w:rPr>
        <w:t xml:space="preserve">s generátorom </w:t>
      </w:r>
      <w:proofErr w:type="spellStart"/>
      <w:r w:rsidRPr="00F960BE">
        <w:rPr>
          <w:rFonts w:ascii="Georgia" w:hAnsi="Georgia" w:cs="Arial"/>
          <w:sz w:val="22"/>
          <w:szCs w:val="22"/>
        </w:rPr>
        <w:t>Marelli</w:t>
      </w:r>
      <w:proofErr w:type="spellEnd"/>
      <w:r w:rsidRPr="00F960BE">
        <w:rPr>
          <w:rFonts w:ascii="Georgia" w:hAnsi="Georgia" w:cs="Arial"/>
          <w:sz w:val="22"/>
          <w:szCs w:val="22"/>
        </w:rPr>
        <w:t xml:space="preserve">. Odvod spalín bude riešený dvojplášťovým nerezovým potrubím na fasáde objektu SO02 Objekt ZVJS a garáží s vývodom nad </w:t>
      </w:r>
      <w:proofErr w:type="spellStart"/>
      <w:r w:rsidRPr="00F960BE">
        <w:rPr>
          <w:rFonts w:ascii="Georgia" w:hAnsi="Georgia" w:cs="Arial"/>
          <w:sz w:val="22"/>
          <w:szCs w:val="22"/>
        </w:rPr>
        <w:t>atiku</w:t>
      </w:r>
      <w:proofErr w:type="spellEnd"/>
      <w:r w:rsidRPr="00F960BE">
        <w:rPr>
          <w:rFonts w:ascii="Georgia" w:hAnsi="Georgia" w:cs="Arial"/>
          <w:sz w:val="22"/>
          <w:szCs w:val="22"/>
        </w:rPr>
        <w:t xml:space="preserve"> strechy.</w:t>
      </w:r>
    </w:p>
    <w:p w:rsidR="00757753" w:rsidRPr="00303F37" w:rsidRDefault="00757753">
      <w:pPr>
        <w:pStyle w:val="Normln1"/>
        <w:ind w:firstLine="708"/>
        <w:jc w:val="both"/>
        <w:rPr>
          <w:rFonts w:ascii="Georgia" w:hAnsi="Georgia" w:cs="Arial"/>
        </w:rPr>
      </w:pPr>
    </w:p>
    <w:p w:rsidR="00B71ABC" w:rsidRPr="00303F37" w:rsidRDefault="00BC09ED">
      <w:pPr>
        <w:jc w:val="both"/>
        <w:rPr>
          <w:rFonts w:ascii="Georgia" w:hAnsi="Georgia" w:cs="Arial"/>
          <w:b/>
          <w:sz w:val="22"/>
          <w:szCs w:val="22"/>
          <w:u w:val="single"/>
        </w:rPr>
      </w:pPr>
      <w:r w:rsidRPr="00303F37">
        <w:rPr>
          <w:rFonts w:ascii="Georgia" w:hAnsi="Georgia" w:cs="Arial"/>
          <w:b/>
          <w:sz w:val="22"/>
          <w:szCs w:val="22"/>
          <w:u w:val="single"/>
        </w:rPr>
        <w:t>PS 03 – FOTOVOLTAIKA</w:t>
      </w:r>
    </w:p>
    <w:p w:rsidR="00B71ABC" w:rsidRPr="00303F37" w:rsidRDefault="00B71ABC">
      <w:pPr>
        <w:jc w:val="both"/>
        <w:rPr>
          <w:rFonts w:ascii="Georgia" w:hAnsi="Georgia" w:cs="Arial"/>
          <w:b/>
          <w:sz w:val="22"/>
          <w:szCs w:val="22"/>
          <w:u w:val="single"/>
        </w:rPr>
      </w:pPr>
    </w:p>
    <w:p w:rsidR="00B71ABC" w:rsidRPr="00303F37" w:rsidRDefault="00BC09ED">
      <w:pPr>
        <w:ind w:firstLine="708"/>
        <w:jc w:val="both"/>
        <w:rPr>
          <w:rFonts w:ascii="Georgia" w:hAnsi="Georgia" w:cs="Arial"/>
          <w:sz w:val="22"/>
          <w:szCs w:val="22"/>
        </w:rPr>
      </w:pPr>
      <w:r w:rsidRPr="00303F37">
        <w:rPr>
          <w:rFonts w:ascii="Georgia" w:hAnsi="Georgia" w:cs="Arial"/>
          <w:sz w:val="22"/>
          <w:szCs w:val="22"/>
        </w:rPr>
        <w:t xml:space="preserve">Pre objekt SO 01 – </w:t>
      </w:r>
      <w:proofErr w:type="spellStart"/>
      <w:r w:rsidRPr="00303F37">
        <w:rPr>
          <w:rFonts w:ascii="Georgia" w:hAnsi="Georgia" w:cs="Arial"/>
          <w:sz w:val="22"/>
          <w:szCs w:val="22"/>
        </w:rPr>
        <w:t>Detenčný</w:t>
      </w:r>
      <w:proofErr w:type="spellEnd"/>
      <w:r w:rsidRPr="00303F37">
        <w:rPr>
          <w:rFonts w:ascii="Georgia" w:hAnsi="Georgia" w:cs="Arial"/>
          <w:sz w:val="22"/>
          <w:szCs w:val="22"/>
        </w:rPr>
        <w:t xml:space="preserve"> ústav sú navrhnuté </w:t>
      </w:r>
      <w:proofErr w:type="spellStart"/>
      <w:r w:rsidRPr="00303F37">
        <w:rPr>
          <w:rFonts w:ascii="Georgia" w:hAnsi="Georgia" w:cs="Arial"/>
          <w:sz w:val="22"/>
          <w:szCs w:val="22"/>
        </w:rPr>
        <w:t>fotovoltaické</w:t>
      </w:r>
      <w:proofErr w:type="spellEnd"/>
      <w:r w:rsidRPr="00303F37">
        <w:rPr>
          <w:rFonts w:ascii="Georgia" w:hAnsi="Georgia" w:cs="Arial"/>
          <w:sz w:val="22"/>
          <w:szCs w:val="22"/>
        </w:rPr>
        <w:t xml:space="preserve"> panely pre prípravu elektrickej energie. Panely sa nachádzajú na streche </w:t>
      </w:r>
      <w:proofErr w:type="spellStart"/>
      <w:r w:rsidR="00AB2ED6">
        <w:rPr>
          <w:rFonts w:ascii="Georgia" w:hAnsi="Georgia" w:cs="Arial"/>
          <w:sz w:val="22"/>
          <w:szCs w:val="22"/>
        </w:rPr>
        <w:t>D</w:t>
      </w:r>
      <w:r w:rsidRPr="00303F37">
        <w:rPr>
          <w:rFonts w:ascii="Georgia" w:hAnsi="Georgia" w:cs="Arial"/>
          <w:sz w:val="22"/>
          <w:szCs w:val="22"/>
        </w:rPr>
        <w:t>etenčného</w:t>
      </w:r>
      <w:proofErr w:type="spellEnd"/>
      <w:r w:rsidRPr="00303F37">
        <w:rPr>
          <w:rFonts w:ascii="Georgia" w:hAnsi="Georgia" w:cs="Arial"/>
          <w:sz w:val="22"/>
          <w:szCs w:val="22"/>
        </w:rPr>
        <w:t xml:space="preserve"> ústavu s orientáciou na južnú stranu. </w:t>
      </w:r>
    </w:p>
    <w:p w:rsidR="00B71ABC" w:rsidRPr="00303F37" w:rsidRDefault="00BC09ED">
      <w:pPr>
        <w:ind w:firstLine="708"/>
        <w:jc w:val="both"/>
        <w:rPr>
          <w:rFonts w:ascii="Georgia" w:hAnsi="Georgia" w:cs="Arial"/>
          <w:sz w:val="22"/>
          <w:szCs w:val="22"/>
        </w:rPr>
      </w:pPr>
      <w:r w:rsidRPr="00303F37">
        <w:rPr>
          <w:rFonts w:ascii="Georgia" w:hAnsi="Georgia" w:cs="Arial"/>
          <w:sz w:val="22"/>
          <w:szCs w:val="22"/>
        </w:rPr>
        <w:t xml:space="preserve">Bližší popis </w:t>
      </w:r>
      <w:proofErr w:type="spellStart"/>
      <w:r w:rsidRPr="00303F37">
        <w:rPr>
          <w:rFonts w:ascii="Georgia" w:hAnsi="Georgia" w:cs="Arial"/>
          <w:sz w:val="22"/>
          <w:szCs w:val="22"/>
        </w:rPr>
        <w:t>fotovoltaiky</w:t>
      </w:r>
      <w:proofErr w:type="spellEnd"/>
      <w:r w:rsidRPr="00303F37">
        <w:rPr>
          <w:rFonts w:ascii="Georgia" w:hAnsi="Georgia" w:cs="Arial"/>
          <w:sz w:val="22"/>
          <w:szCs w:val="22"/>
        </w:rPr>
        <w:t xml:space="preserve"> bude riešené v projekte pre stavebné povolenie. </w:t>
      </w:r>
    </w:p>
    <w:p w:rsidR="00B71ABC" w:rsidRPr="00303F37" w:rsidRDefault="00B71ABC">
      <w:pPr>
        <w:rPr>
          <w:rFonts w:ascii="Georgia" w:hAnsi="Georgia" w:cs="Arial"/>
          <w:b/>
          <w:color w:val="000000"/>
          <w:sz w:val="22"/>
          <w:szCs w:val="22"/>
          <w:highlight w:val="white"/>
          <w:u w:val="single"/>
        </w:rPr>
      </w:pPr>
    </w:p>
    <w:p w:rsidR="00B71ABC" w:rsidRPr="00757753" w:rsidRDefault="00BC09ED">
      <w:pPr>
        <w:pStyle w:val="Nadpis1"/>
        <w:jc w:val="both"/>
        <w:rPr>
          <w:rFonts w:ascii="Georgia" w:hAnsi="Georgia"/>
          <w:b/>
          <w:sz w:val="24"/>
          <w:szCs w:val="24"/>
        </w:rPr>
      </w:pPr>
      <w:r w:rsidRPr="00757753">
        <w:rPr>
          <w:rFonts w:ascii="Georgia" w:hAnsi="Georgia"/>
          <w:b/>
          <w:sz w:val="24"/>
          <w:szCs w:val="24"/>
        </w:rPr>
        <w:t xml:space="preserve">Súhrnné požiadavky na plochy a priestory vrátane prípadných požiadaviek stavebno-technického charakteru </w:t>
      </w:r>
    </w:p>
    <w:p w:rsidR="00B71ABC" w:rsidRPr="00303F37" w:rsidRDefault="00B71ABC">
      <w:pPr>
        <w:rPr>
          <w:rFonts w:ascii="Georgia" w:hAnsi="Georgia" w:cs="Arial"/>
          <w:sz w:val="22"/>
          <w:szCs w:val="22"/>
        </w:rPr>
      </w:pPr>
    </w:p>
    <w:p w:rsidR="00B71ABC" w:rsidRPr="00303F37" w:rsidRDefault="00BC09ED">
      <w:pPr>
        <w:rPr>
          <w:rFonts w:ascii="Georgia" w:hAnsi="Georgia"/>
        </w:rPr>
      </w:pPr>
      <w:r w:rsidRPr="00303F37">
        <w:rPr>
          <w:rFonts w:ascii="Georgia" w:hAnsi="Georgia" w:cs="Arial"/>
          <w:sz w:val="22"/>
          <w:szCs w:val="22"/>
        </w:rPr>
        <w:t>Plocha riešeného územia ...................................................................  17 323,90 m</w:t>
      </w:r>
      <w:r w:rsidRPr="00303F37">
        <w:rPr>
          <w:rFonts w:ascii="Georgia" w:hAnsi="Georgia" w:cs="Arial"/>
          <w:sz w:val="22"/>
          <w:szCs w:val="22"/>
          <w:vertAlign w:val="superscript"/>
        </w:rPr>
        <w:t>2</w:t>
      </w:r>
    </w:p>
    <w:p w:rsidR="00B71ABC" w:rsidRPr="00303F37" w:rsidRDefault="00B71ABC">
      <w:pPr>
        <w:shd w:val="clear" w:color="auto" w:fill="FFFFFF"/>
        <w:rPr>
          <w:rFonts w:ascii="Georgia" w:hAnsi="Georgia" w:cs="Arial"/>
          <w:sz w:val="22"/>
          <w:szCs w:val="22"/>
        </w:rPr>
      </w:pPr>
    </w:p>
    <w:p w:rsidR="00B71ABC" w:rsidRPr="00303F37" w:rsidRDefault="00BC09ED">
      <w:pPr>
        <w:shd w:val="clear" w:color="auto" w:fill="FFFFFF"/>
        <w:rPr>
          <w:rFonts w:ascii="Georgia" w:hAnsi="Georgia"/>
        </w:rPr>
      </w:pPr>
      <w:r w:rsidRPr="00303F37">
        <w:rPr>
          <w:rFonts w:ascii="Georgia" w:hAnsi="Georgia" w:cs="Arial"/>
          <w:sz w:val="22"/>
          <w:szCs w:val="22"/>
        </w:rPr>
        <w:t>Zastavaná plocha ...............................................................................    8 348,01 m</w:t>
      </w:r>
      <w:r w:rsidRPr="00303F37">
        <w:rPr>
          <w:rFonts w:ascii="Georgia" w:hAnsi="Georgia" w:cs="Arial"/>
          <w:sz w:val="22"/>
          <w:szCs w:val="22"/>
          <w:vertAlign w:val="superscript"/>
        </w:rPr>
        <w:t>2</w:t>
      </w:r>
    </w:p>
    <w:p w:rsidR="00B71ABC" w:rsidRPr="00303F37" w:rsidRDefault="00BC09ED">
      <w:pPr>
        <w:shd w:val="clear" w:color="auto" w:fill="FFFFFF"/>
        <w:rPr>
          <w:rFonts w:ascii="Georgia" w:hAnsi="Georgia"/>
        </w:rPr>
      </w:pPr>
      <w:r w:rsidRPr="00303F37">
        <w:rPr>
          <w:rFonts w:ascii="Georgia" w:hAnsi="Georgia" w:cs="Arial"/>
          <w:sz w:val="22"/>
          <w:szCs w:val="22"/>
        </w:rPr>
        <w:t xml:space="preserve">Zastavaná plocha SO 01 – </w:t>
      </w:r>
      <w:proofErr w:type="spellStart"/>
      <w:r w:rsidRPr="00303F37">
        <w:rPr>
          <w:rFonts w:ascii="Georgia" w:hAnsi="Georgia" w:cs="Arial"/>
          <w:sz w:val="22"/>
          <w:szCs w:val="22"/>
        </w:rPr>
        <w:t>Detenčný</w:t>
      </w:r>
      <w:proofErr w:type="spellEnd"/>
      <w:r w:rsidRPr="00303F37">
        <w:rPr>
          <w:rFonts w:ascii="Georgia" w:hAnsi="Georgia" w:cs="Arial"/>
          <w:sz w:val="22"/>
          <w:szCs w:val="22"/>
        </w:rPr>
        <w:t xml:space="preserve"> ústav .......................................    2 793,08 m</w:t>
      </w:r>
      <w:r w:rsidRPr="00303F37">
        <w:rPr>
          <w:rFonts w:ascii="Georgia" w:hAnsi="Georgia" w:cs="Arial"/>
          <w:sz w:val="22"/>
          <w:szCs w:val="22"/>
          <w:vertAlign w:val="superscript"/>
        </w:rPr>
        <w:t>2</w:t>
      </w:r>
    </w:p>
    <w:p w:rsidR="00B71ABC" w:rsidRPr="00303F37" w:rsidRDefault="00BC09ED">
      <w:pPr>
        <w:shd w:val="clear" w:color="auto" w:fill="FFFFFF"/>
        <w:rPr>
          <w:rFonts w:ascii="Georgia" w:hAnsi="Georgia"/>
        </w:rPr>
      </w:pPr>
      <w:r w:rsidRPr="00303F37">
        <w:rPr>
          <w:rFonts w:ascii="Georgia" w:hAnsi="Georgia" w:cs="Arial"/>
          <w:sz w:val="22"/>
          <w:szCs w:val="22"/>
        </w:rPr>
        <w:t>Zastavaná plocha SO 02 – Objekt ZVJS a garáže..............................       726,46 m</w:t>
      </w:r>
      <w:r w:rsidRPr="00303F37">
        <w:rPr>
          <w:rFonts w:ascii="Georgia" w:hAnsi="Georgia" w:cs="Arial"/>
          <w:sz w:val="22"/>
          <w:szCs w:val="22"/>
          <w:vertAlign w:val="superscript"/>
        </w:rPr>
        <w:t>2</w:t>
      </w:r>
    </w:p>
    <w:p w:rsidR="00B71ABC" w:rsidRPr="00303F37" w:rsidRDefault="00BC09ED">
      <w:pPr>
        <w:shd w:val="clear" w:color="auto" w:fill="FFFFFF"/>
        <w:rPr>
          <w:rFonts w:ascii="Georgia" w:hAnsi="Georgia"/>
        </w:rPr>
      </w:pPr>
      <w:r w:rsidRPr="00303F37">
        <w:rPr>
          <w:rFonts w:ascii="Georgia" w:hAnsi="Georgia" w:cs="Arial"/>
          <w:sz w:val="22"/>
          <w:szCs w:val="22"/>
        </w:rPr>
        <w:t>Zastavaná plocha SO 03 a SO 04 ......................................................    3 896,20 m</w:t>
      </w:r>
      <w:r w:rsidRPr="00303F37">
        <w:rPr>
          <w:rFonts w:ascii="Georgia" w:hAnsi="Georgia" w:cs="Arial"/>
          <w:sz w:val="22"/>
          <w:szCs w:val="22"/>
          <w:vertAlign w:val="superscript"/>
        </w:rPr>
        <w:t>2</w:t>
      </w:r>
    </w:p>
    <w:p w:rsidR="00B71ABC" w:rsidRPr="00303F37" w:rsidRDefault="00BC09ED">
      <w:pPr>
        <w:shd w:val="clear" w:color="auto" w:fill="FFFFFF"/>
        <w:rPr>
          <w:rFonts w:ascii="Georgia" w:hAnsi="Georgia"/>
        </w:rPr>
      </w:pPr>
      <w:r w:rsidRPr="00303F37">
        <w:rPr>
          <w:rFonts w:ascii="Georgia" w:hAnsi="Georgia" w:cs="Arial"/>
          <w:sz w:val="22"/>
          <w:szCs w:val="22"/>
        </w:rPr>
        <w:t>Zastavaná plocha SO 05 – Oplotenie .................................................       197,20 m</w:t>
      </w:r>
      <w:r w:rsidRPr="00303F37">
        <w:rPr>
          <w:rFonts w:ascii="Georgia" w:hAnsi="Georgia" w:cs="Arial"/>
          <w:sz w:val="22"/>
          <w:szCs w:val="22"/>
          <w:vertAlign w:val="superscript"/>
        </w:rPr>
        <w:t>2</w:t>
      </w:r>
    </w:p>
    <w:p w:rsidR="00B71ABC" w:rsidRPr="00303F37" w:rsidRDefault="00BC09ED">
      <w:pPr>
        <w:shd w:val="clear" w:color="auto" w:fill="FFFFFF"/>
        <w:rPr>
          <w:rFonts w:ascii="Georgia" w:hAnsi="Georgia"/>
        </w:rPr>
      </w:pPr>
      <w:r w:rsidRPr="00303F37">
        <w:rPr>
          <w:rFonts w:ascii="Georgia" w:hAnsi="Georgia" w:cs="Arial"/>
          <w:sz w:val="22"/>
          <w:szCs w:val="22"/>
        </w:rPr>
        <w:t>Zastavaná plocha SO 07 – Vychádzkové dvorce.................................       751,17 m</w:t>
      </w:r>
      <w:r w:rsidRPr="00303F37">
        <w:rPr>
          <w:rFonts w:ascii="Georgia" w:hAnsi="Georgia" w:cs="Arial"/>
          <w:sz w:val="22"/>
          <w:szCs w:val="22"/>
          <w:vertAlign w:val="superscript"/>
        </w:rPr>
        <w:t>2</w:t>
      </w:r>
    </w:p>
    <w:p w:rsidR="00B71ABC" w:rsidRPr="00303F37" w:rsidRDefault="00B71ABC">
      <w:pPr>
        <w:shd w:val="clear" w:color="auto" w:fill="FFFFFF"/>
        <w:rPr>
          <w:rFonts w:ascii="Georgia" w:hAnsi="Georgia" w:cs="Arial"/>
          <w:color w:val="494949"/>
          <w:sz w:val="22"/>
          <w:szCs w:val="22"/>
        </w:rPr>
      </w:pPr>
    </w:p>
    <w:p w:rsidR="00B71ABC" w:rsidRPr="00303F37" w:rsidRDefault="00BC09ED">
      <w:pPr>
        <w:shd w:val="clear" w:color="auto" w:fill="FFFFFF"/>
        <w:rPr>
          <w:rFonts w:ascii="Georgia" w:hAnsi="Georgia"/>
        </w:rPr>
      </w:pPr>
      <w:r w:rsidRPr="00303F37">
        <w:rPr>
          <w:rFonts w:ascii="Georgia" w:hAnsi="Georgia" w:cs="Arial"/>
          <w:sz w:val="22"/>
          <w:szCs w:val="22"/>
        </w:rPr>
        <w:t xml:space="preserve">Úžitková plocha SO 01 – </w:t>
      </w:r>
      <w:proofErr w:type="spellStart"/>
      <w:r w:rsidRPr="00303F37">
        <w:rPr>
          <w:rFonts w:ascii="Georgia" w:hAnsi="Georgia" w:cs="Arial"/>
          <w:sz w:val="22"/>
          <w:szCs w:val="22"/>
        </w:rPr>
        <w:t>Detenčný</w:t>
      </w:r>
      <w:proofErr w:type="spellEnd"/>
      <w:r w:rsidRPr="00303F37">
        <w:rPr>
          <w:rFonts w:ascii="Georgia" w:hAnsi="Georgia" w:cs="Arial"/>
          <w:sz w:val="22"/>
          <w:szCs w:val="22"/>
        </w:rPr>
        <w:t xml:space="preserve"> ústav ............................................    5 118,06 m</w:t>
      </w:r>
      <w:r w:rsidRPr="00303F37">
        <w:rPr>
          <w:rFonts w:ascii="Georgia" w:hAnsi="Georgia" w:cs="Arial"/>
          <w:sz w:val="22"/>
          <w:szCs w:val="22"/>
          <w:vertAlign w:val="superscript"/>
        </w:rPr>
        <w:t>2</w:t>
      </w:r>
    </w:p>
    <w:p w:rsidR="00B71ABC" w:rsidRPr="00303F37" w:rsidRDefault="00BC09ED">
      <w:pPr>
        <w:shd w:val="clear" w:color="auto" w:fill="FFFFFF"/>
        <w:rPr>
          <w:rFonts w:ascii="Georgia" w:hAnsi="Georgia"/>
        </w:rPr>
      </w:pPr>
      <w:r w:rsidRPr="00303F37">
        <w:rPr>
          <w:rFonts w:ascii="Georgia" w:hAnsi="Georgia" w:cs="Arial"/>
          <w:sz w:val="22"/>
          <w:szCs w:val="22"/>
        </w:rPr>
        <w:t>Úžitková plocha SO 02 – Objekt ZVJS a garáže .................................     1 144,52 m</w:t>
      </w:r>
      <w:r w:rsidRPr="00303F37">
        <w:rPr>
          <w:rFonts w:ascii="Georgia" w:hAnsi="Georgia" w:cs="Arial"/>
          <w:sz w:val="22"/>
          <w:szCs w:val="22"/>
          <w:vertAlign w:val="superscript"/>
        </w:rPr>
        <w:t>2</w:t>
      </w:r>
    </w:p>
    <w:p w:rsidR="00B71ABC" w:rsidRPr="00303F37" w:rsidRDefault="00B71ABC">
      <w:pPr>
        <w:shd w:val="clear" w:color="auto" w:fill="FFFFFF"/>
        <w:rPr>
          <w:rFonts w:ascii="Georgia" w:hAnsi="Georgia" w:cs="Arial"/>
          <w:color w:val="494949"/>
          <w:sz w:val="22"/>
          <w:szCs w:val="22"/>
        </w:rPr>
      </w:pPr>
    </w:p>
    <w:p w:rsidR="00B71ABC" w:rsidRPr="00303F37" w:rsidRDefault="00BC09ED">
      <w:pPr>
        <w:shd w:val="clear" w:color="auto" w:fill="FFFFFF"/>
        <w:rPr>
          <w:rFonts w:ascii="Georgia" w:hAnsi="Georgia"/>
        </w:rPr>
      </w:pPr>
      <w:r w:rsidRPr="00303F37">
        <w:rPr>
          <w:rFonts w:ascii="Georgia" w:hAnsi="Georgia" w:cs="Arial"/>
          <w:sz w:val="22"/>
          <w:szCs w:val="22"/>
        </w:rPr>
        <w:t xml:space="preserve">Obostavaný priestor SO 01 – </w:t>
      </w:r>
      <w:proofErr w:type="spellStart"/>
      <w:r w:rsidRPr="00303F37">
        <w:rPr>
          <w:rFonts w:ascii="Georgia" w:hAnsi="Georgia" w:cs="Arial"/>
          <w:sz w:val="22"/>
          <w:szCs w:val="22"/>
        </w:rPr>
        <w:t>Detenčný</w:t>
      </w:r>
      <w:proofErr w:type="spellEnd"/>
      <w:r w:rsidRPr="00303F37">
        <w:rPr>
          <w:rFonts w:ascii="Georgia" w:hAnsi="Georgia" w:cs="Arial"/>
          <w:sz w:val="22"/>
          <w:szCs w:val="22"/>
        </w:rPr>
        <w:t xml:space="preserve"> ústav ....................................    24 748,24 m</w:t>
      </w:r>
      <w:r w:rsidRPr="00303F37">
        <w:rPr>
          <w:rFonts w:ascii="Georgia" w:hAnsi="Georgia" w:cs="Arial"/>
          <w:sz w:val="22"/>
          <w:szCs w:val="22"/>
          <w:vertAlign w:val="superscript"/>
        </w:rPr>
        <w:t>2</w:t>
      </w:r>
    </w:p>
    <w:p w:rsidR="00B71ABC" w:rsidRDefault="00BC09ED">
      <w:pPr>
        <w:shd w:val="clear" w:color="auto" w:fill="FFFFFF"/>
        <w:rPr>
          <w:rFonts w:ascii="Georgia" w:hAnsi="Georgia" w:cs="Arial"/>
          <w:sz w:val="22"/>
          <w:szCs w:val="22"/>
          <w:vertAlign w:val="superscript"/>
        </w:rPr>
      </w:pPr>
      <w:r w:rsidRPr="00303F37">
        <w:rPr>
          <w:rFonts w:ascii="Georgia" w:hAnsi="Georgia" w:cs="Arial"/>
          <w:sz w:val="22"/>
          <w:szCs w:val="22"/>
        </w:rPr>
        <w:t>Úžitková plocha SO 02 – Objekt ZVJS a garáže .................................      4 966,84 m</w:t>
      </w:r>
      <w:r w:rsidRPr="00303F37">
        <w:rPr>
          <w:rFonts w:ascii="Georgia" w:hAnsi="Georgia" w:cs="Arial"/>
          <w:sz w:val="22"/>
          <w:szCs w:val="22"/>
          <w:vertAlign w:val="superscript"/>
        </w:rPr>
        <w:t>2</w:t>
      </w:r>
    </w:p>
    <w:p w:rsidR="00AB2ED6" w:rsidRDefault="00AB2ED6">
      <w:pPr>
        <w:shd w:val="clear" w:color="auto" w:fill="FFFFFF"/>
        <w:rPr>
          <w:rFonts w:ascii="Georgia" w:hAnsi="Georgia" w:cs="Arial"/>
          <w:sz w:val="22"/>
          <w:szCs w:val="22"/>
          <w:vertAlign w:val="superscript"/>
        </w:rPr>
      </w:pPr>
    </w:p>
    <w:p w:rsidR="009C311E" w:rsidRDefault="009C311E">
      <w:pPr>
        <w:pStyle w:val="Nadpis1"/>
        <w:jc w:val="both"/>
        <w:rPr>
          <w:rFonts w:ascii="Georgia" w:hAnsi="Georgia"/>
          <w:b/>
          <w:sz w:val="24"/>
          <w:szCs w:val="24"/>
        </w:rPr>
      </w:pPr>
    </w:p>
    <w:p w:rsidR="00B71ABC" w:rsidRPr="00757753" w:rsidRDefault="00BC09ED">
      <w:pPr>
        <w:pStyle w:val="Nadpis1"/>
        <w:jc w:val="both"/>
        <w:rPr>
          <w:rFonts w:ascii="Georgia" w:hAnsi="Georgia"/>
          <w:b/>
          <w:sz w:val="24"/>
          <w:szCs w:val="24"/>
        </w:rPr>
      </w:pPr>
      <w:r w:rsidRPr="00757753">
        <w:rPr>
          <w:rFonts w:ascii="Georgia" w:hAnsi="Georgia"/>
          <w:b/>
          <w:sz w:val="24"/>
          <w:szCs w:val="24"/>
        </w:rPr>
        <w:t xml:space="preserve">Podmienky prípravy územia pri rozsiahlych zemných prácach, bilancia násypov </w:t>
      </w:r>
      <w:r w:rsidR="006B0166">
        <w:rPr>
          <w:rFonts w:ascii="Georgia" w:hAnsi="Georgia"/>
          <w:b/>
          <w:sz w:val="24"/>
          <w:szCs w:val="24"/>
        </w:rPr>
        <w:t xml:space="preserve">                </w:t>
      </w:r>
      <w:r w:rsidRPr="00757753">
        <w:rPr>
          <w:rFonts w:ascii="Georgia" w:hAnsi="Georgia"/>
          <w:b/>
          <w:sz w:val="24"/>
          <w:szCs w:val="24"/>
        </w:rPr>
        <w:t>a výkopov, možné zdroje materiálov</w:t>
      </w:r>
    </w:p>
    <w:p w:rsidR="00B71ABC" w:rsidRPr="00303F37" w:rsidRDefault="00B71ABC">
      <w:pPr>
        <w:shd w:val="clear" w:color="auto" w:fill="FFFFFF"/>
        <w:rPr>
          <w:rFonts w:ascii="Georgia" w:hAnsi="Georgia" w:cs="Arial"/>
          <w:color w:val="494949"/>
          <w:sz w:val="22"/>
          <w:szCs w:val="22"/>
        </w:rPr>
      </w:pPr>
    </w:p>
    <w:p w:rsidR="00B71ABC" w:rsidRPr="00303F37" w:rsidRDefault="00BC09ED">
      <w:pPr>
        <w:shd w:val="clear" w:color="auto" w:fill="FFFFFF"/>
        <w:ind w:firstLine="369"/>
        <w:jc w:val="both"/>
        <w:rPr>
          <w:rFonts w:ascii="Georgia" w:hAnsi="Georgia"/>
        </w:rPr>
      </w:pPr>
      <w:r w:rsidRPr="00303F37">
        <w:rPr>
          <w:rFonts w:ascii="Georgia" w:hAnsi="Georgia" w:cs="Arial"/>
          <w:iCs/>
          <w:sz w:val="22"/>
        </w:rPr>
        <w:t xml:space="preserve">Pred začatím realizácie jednotlivých stavebných objektov je potrebné zabezpečenie výrubu jestvujúcich drevín, odstránenie kríkov a vysokej trávy. Následne je potrebné odobratie ornice o výške 0,30 m a zabezpečenie násypov a výkopov pre dosiahnutie rovnomernej výškovej úrovne terénu, pre objekty SO 01 a SO 02. </w:t>
      </w:r>
    </w:p>
    <w:p w:rsidR="00B71ABC" w:rsidRDefault="00BC09ED">
      <w:pPr>
        <w:shd w:val="clear" w:color="auto" w:fill="FFFFFF"/>
        <w:ind w:firstLine="369"/>
        <w:jc w:val="both"/>
        <w:rPr>
          <w:rFonts w:ascii="Georgia" w:hAnsi="Georgia" w:cs="Arial"/>
          <w:iCs/>
          <w:sz w:val="22"/>
        </w:rPr>
      </w:pPr>
      <w:r w:rsidRPr="00303F37">
        <w:rPr>
          <w:rFonts w:ascii="Georgia" w:hAnsi="Georgia" w:cs="Arial"/>
          <w:iCs/>
          <w:sz w:val="22"/>
        </w:rPr>
        <w:t xml:space="preserve">Násypy budú prevedené zásypovou hlinou a zhutnené po vrstvách 200 mm. </w:t>
      </w:r>
    </w:p>
    <w:p w:rsidR="00B71ABC" w:rsidRDefault="00B71ABC">
      <w:pPr>
        <w:shd w:val="clear" w:color="auto" w:fill="FFFFFF"/>
        <w:ind w:firstLine="369"/>
        <w:rPr>
          <w:rFonts w:ascii="Arial" w:hAnsi="Arial" w:cs="Arial"/>
          <w:iCs/>
          <w:sz w:val="22"/>
        </w:rPr>
      </w:pPr>
    </w:p>
    <w:tbl>
      <w:tblPr>
        <w:tblW w:w="9506"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748"/>
        <w:gridCol w:w="4758"/>
      </w:tblGrid>
      <w:tr w:rsidR="00B71ABC">
        <w:tc>
          <w:tcPr>
            <w:tcW w:w="4748" w:type="dxa"/>
            <w:tcBorders>
              <w:top w:val="single" w:sz="4" w:space="0" w:color="000000"/>
              <w:left w:val="single" w:sz="4" w:space="0" w:color="000000"/>
              <w:bottom w:val="single" w:sz="4" w:space="0" w:color="000000"/>
            </w:tcBorders>
            <w:shd w:val="clear" w:color="auto" w:fill="auto"/>
          </w:tcPr>
          <w:p w:rsidR="00B71ABC" w:rsidRPr="00757753" w:rsidRDefault="00BC09ED">
            <w:pPr>
              <w:jc w:val="center"/>
              <w:rPr>
                <w:rFonts w:ascii="Georgia" w:hAnsi="Georgia" w:cs="Arial"/>
                <w:b/>
                <w:color w:val="494949"/>
                <w:sz w:val="22"/>
                <w:szCs w:val="22"/>
              </w:rPr>
            </w:pPr>
            <w:r w:rsidRPr="00757753">
              <w:rPr>
                <w:rFonts w:ascii="Georgia" w:hAnsi="Georgia" w:cs="Arial"/>
                <w:b/>
                <w:color w:val="494949"/>
                <w:sz w:val="22"/>
                <w:szCs w:val="22"/>
              </w:rPr>
              <w:t>POPIS</w:t>
            </w:r>
          </w:p>
        </w:tc>
        <w:tc>
          <w:tcPr>
            <w:tcW w:w="4758" w:type="dxa"/>
            <w:tcBorders>
              <w:top w:val="single" w:sz="4" w:space="0" w:color="000000"/>
              <w:left w:val="single" w:sz="4" w:space="0" w:color="000000"/>
              <w:bottom w:val="single" w:sz="4" w:space="0" w:color="000000"/>
              <w:right w:val="single" w:sz="4" w:space="0" w:color="000000"/>
            </w:tcBorders>
            <w:shd w:val="clear" w:color="auto" w:fill="auto"/>
          </w:tcPr>
          <w:p w:rsidR="00B71ABC" w:rsidRPr="00757753" w:rsidRDefault="00BC09ED">
            <w:pPr>
              <w:jc w:val="center"/>
              <w:rPr>
                <w:rFonts w:ascii="Georgia" w:hAnsi="Georgia" w:cs="Arial"/>
                <w:b/>
                <w:color w:val="494949"/>
                <w:sz w:val="22"/>
                <w:szCs w:val="22"/>
              </w:rPr>
            </w:pPr>
            <w:r w:rsidRPr="00757753">
              <w:rPr>
                <w:rFonts w:ascii="Georgia" w:hAnsi="Georgia" w:cs="Arial"/>
                <w:b/>
                <w:color w:val="494949"/>
                <w:sz w:val="22"/>
                <w:szCs w:val="22"/>
              </w:rPr>
              <w:t>PLOCHA</w:t>
            </w:r>
          </w:p>
        </w:tc>
      </w:tr>
      <w:tr w:rsidR="00B71ABC">
        <w:tc>
          <w:tcPr>
            <w:tcW w:w="4748" w:type="dxa"/>
            <w:tcBorders>
              <w:top w:val="single" w:sz="4" w:space="0" w:color="000000"/>
              <w:left w:val="single" w:sz="4" w:space="0" w:color="000000"/>
              <w:bottom w:val="single" w:sz="4" w:space="0" w:color="000000"/>
            </w:tcBorders>
            <w:shd w:val="clear" w:color="auto" w:fill="auto"/>
          </w:tcPr>
          <w:p w:rsidR="00B71ABC" w:rsidRPr="00757753" w:rsidRDefault="00BC09ED">
            <w:pPr>
              <w:jc w:val="center"/>
              <w:rPr>
                <w:rFonts w:ascii="Georgia" w:hAnsi="Georgia" w:cs="Arial"/>
                <w:color w:val="494949"/>
                <w:sz w:val="22"/>
                <w:szCs w:val="22"/>
              </w:rPr>
            </w:pPr>
            <w:r w:rsidRPr="00757753">
              <w:rPr>
                <w:rFonts w:ascii="Georgia" w:hAnsi="Georgia" w:cs="Arial"/>
                <w:color w:val="494949"/>
                <w:sz w:val="22"/>
                <w:szCs w:val="22"/>
              </w:rPr>
              <w:t>PLOCHA UPRAVOVANÉHO ÚZEMIA</w:t>
            </w:r>
          </w:p>
        </w:tc>
        <w:tc>
          <w:tcPr>
            <w:tcW w:w="4758" w:type="dxa"/>
            <w:tcBorders>
              <w:top w:val="single" w:sz="4" w:space="0" w:color="000000"/>
              <w:left w:val="single" w:sz="4" w:space="0" w:color="000000"/>
              <w:bottom w:val="single" w:sz="4" w:space="0" w:color="000000"/>
              <w:right w:val="single" w:sz="4" w:space="0" w:color="000000"/>
            </w:tcBorders>
            <w:shd w:val="clear" w:color="auto" w:fill="auto"/>
          </w:tcPr>
          <w:p w:rsidR="00B71ABC" w:rsidRPr="00757753" w:rsidRDefault="00BC09ED">
            <w:pPr>
              <w:jc w:val="center"/>
              <w:rPr>
                <w:rFonts w:ascii="Georgia" w:hAnsi="Georgia"/>
              </w:rPr>
            </w:pPr>
            <w:r w:rsidRPr="00757753">
              <w:rPr>
                <w:rFonts w:ascii="Georgia" w:hAnsi="Georgia" w:cs="Arial"/>
                <w:color w:val="494949"/>
                <w:sz w:val="22"/>
                <w:szCs w:val="22"/>
              </w:rPr>
              <w:t>91 041,25 m</w:t>
            </w:r>
            <w:r w:rsidRPr="00757753">
              <w:rPr>
                <w:rFonts w:ascii="Georgia" w:hAnsi="Georgia" w:cs="Arial"/>
                <w:color w:val="494949"/>
                <w:sz w:val="22"/>
                <w:szCs w:val="22"/>
                <w:vertAlign w:val="superscript"/>
              </w:rPr>
              <w:t>2</w:t>
            </w:r>
          </w:p>
        </w:tc>
      </w:tr>
      <w:tr w:rsidR="00B71ABC">
        <w:tc>
          <w:tcPr>
            <w:tcW w:w="4748" w:type="dxa"/>
            <w:tcBorders>
              <w:top w:val="single" w:sz="4" w:space="0" w:color="000000"/>
              <w:left w:val="single" w:sz="4" w:space="0" w:color="000000"/>
              <w:bottom w:val="single" w:sz="4" w:space="0" w:color="000000"/>
            </w:tcBorders>
            <w:shd w:val="clear" w:color="auto" w:fill="auto"/>
          </w:tcPr>
          <w:p w:rsidR="00B71ABC" w:rsidRPr="00757753" w:rsidRDefault="00BC09ED">
            <w:pPr>
              <w:jc w:val="center"/>
              <w:rPr>
                <w:rFonts w:ascii="Georgia" w:hAnsi="Georgia" w:cs="Arial"/>
                <w:color w:val="494949"/>
                <w:sz w:val="22"/>
                <w:szCs w:val="22"/>
              </w:rPr>
            </w:pPr>
            <w:r w:rsidRPr="00757753">
              <w:rPr>
                <w:rFonts w:ascii="Georgia" w:hAnsi="Georgia" w:cs="Arial"/>
                <w:color w:val="494949"/>
                <w:sz w:val="22"/>
                <w:szCs w:val="22"/>
              </w:rPr>
              <w:t>MNOŽSTVO ODOBRATEJ ORNICE</w:t>
            </w:r>
          </w:p>
        </w:tc>
        <w:tc>
          <w:tcPr>
            <w:tcW w:w="4758" w:type="dxa"/>
            <w:tcBorders>
              <w:top w:val="single" w:sz="4" w:space="0" w:color="000000"/>
              <w:left w:val="single" w:sz="4" w:space="0" w:color="000000"/>
              <w:bottom w:val="single" w:sz="4" w:space="0" w:color="000000"/>
              <w:right w:val="single" w:sz="4" w:space="0" w:color="000000"/>
            </w:tcBorders>
            <w:shd w:val="clear" w:color="auto" w:fill="auto"/>
          </w:tcPr>
          <w:p w:rsidR="00B71ABC" w:rsidRPr="00757753" w:rsidRDefault="00BC09ED">
            <w:pPr>
              <w:jc w:val="center"/>
              <w:rPr>
                <w:rFonts w:ascii="Georgia" w:hAnsi="Georgia"/>
              </w:rPr>
            </w:pPr>
            <w:r w:rsidRPr="00757753">
              <w:rPr>
                <w:rFonts w:ascii="Georgia" w:hAnsi="Georgia" w:cs="Arial"/>
                <w:color w:val="494949"/>
                <w:sz w:val="22"/>
                <w:szCs w:val="22"/>
              </w:rPr>
              <w:t>27 312,38 m</w:t>
            </w:r>
            <w:r w:rsidRPr="00757753">
              <w:rPr>
                <w:rFonts w:ascii="Georgia" w:hAnsi="Georgia" w:cs="Arial"/>
                <w:color w:val="494949"/>
                <w:sz w:val="22"/>
                <w:szCs w:val="22"/>
                <w:vertAlign w:val="superscript"/>
              </w:rPr>
              <w:t>3</w:t>
            </w:r>
          </w:p>
        </w:tc>
      </w:tr>
      <w:tr w:rsidR="00B71ABC">
        <w:tc>
          <w:tcPr>
            <w:tcW w:w="4748" w:type="dxa"/>
            <w:tcBorders>
              <w:top w:val="single" w:sz="4" w:space="0" w:color="000000"/>
              <w:left w:val="single" w:sz="4" w:space="0" w:color="000000"/>
              <w:bottom w:val="single" w:sz="4" w:space="0" w:color="000000"/>
            </w:tcBorders>
            <w:shd w:val="clear" w:color="auto" w:fill="auto"/>
          </w:tcPr>
          <w:p w:rsidR="00B71ABC" w:rsidRPr="00757753" w:rsidRDefault="00BC09ED">
            <w:pPr>
              <w:jc w:val="center"/>
              <w:rPr>
                <w:rFonts w:ascii="Georgia" w:hAnsi="Georgia" w:cs="Arial"/>
                <w:color w:val="494949"/>
                <w:sz w:val="22"/>
                <w:szCs w:val="22"/>
              </w:rPr>
            </w:pPr>
            <w:r w:rsidRPr="00757753">
              <w:rPr>
                <w:rFonts w:ascii="Georgia" w:hAnsi="Georgia" w:cs="Arial"/>
                <w:color w:val="494949"/>
                <w:sz w:val="22"/>
                <w:szCs w:val="22"/>
              </w:rPr>
              <w:t>MNOŽSTVO NÁSYPU PRE ÚPRAVU TERÉNU</w:t>
            </w:r>
          </w:p>
        </w:tc>
        <w:tc>
          <w:tcPr>
            <w:tcW w:w="4758" w:type="dxa"/>
            <w:tcBorders>
              <w:top w:val="single" w:sz="4" w:space="0" w:color="000000"/>
              <w:left w:val="single" w:sz="4" w:space="0" w:color="000000"/>
              <w:bottom w:val="single" w:sz="4" w:space="0" w:color="000000"/>
              <w:right w:val="single" w:sz="4" w:space="0" w:color="000000"/>
            </w:tcBorders>
            <w:shd w:val="clear" w:color="auto" w:fill="auto"/>
          </w:tcPr>
          <w:p w:rsidR="00B71ABC" w:rsidRPr="00757753" w:rsidRDefault="00BC09ED">
            <w:pPr>
              <w:jc w:val="center"/>
              <w:rPr>
                <w:rFonts w:ascii="Georgia" w:hAnsi="Georgia"/>
              </w:rPr>
            </w:pPr>
            <w:r w:rsidRPr="00757753">
              <w:rPr>
                <w:rFonts w:ascii="Georgia" w:hAnsi="Georgia" w:cs="Arial"/>
                <w:color w:val="494949"/>
                <w:sz w:val="22"/>
                <w:szCs w:val="22"/>
              </w:rPr>
              <w:t>13 438,30 m</w:t>
            </w:r>
            <w:r w:rsidRPr="00757753">
              <w:rPr>
                <w:rFonts w:ascii="Georgia" w:hAnsi="Georgia" w:cs="Arial"/>
                <w:color w:val="494949"/>
                <w:sz w:val="22"/>
                <w:szCs w:val="22"/>
                <w:vertAlign w:val="superscript"/>
              </w:rPr>
              <w:t>3</w:t>
            </w:r>
          </w:p>
        </w:tc>
      </w:tr>
      <w:tr w:rsidR="00B71ABC">
        <w:tc>
          <w:tcPr>
            <w:tcW w:w="4748" w:type="dxa"/>
            <w:tcBorders>
              <w:top w:val="single" w:sz="4" w:space="0" w:color="000000"/>
              <w:left w:val="single" w:sz="4" w:space="0" w:color="000000"/>
              <w:bottom w:val="single" w:sz="4" w:space="0" w:color="000000"/>
            </w:tcBorders>
            <w:shd w:val="clear" w:color="auto" w:fill="auto"/>
          </w:tcPr>
          <w:p w:rsidR="00B71ABC" w:rsidRPr="00757753" w:rsidRDefault="00BC09ED">
            <w:pPr>
              <w:jc w:val="center"/>
              <w:rPr>
                <w:rFonts w:ascii="Georgia" w:hAnsi="Georgia" w:cs="Arial"/>
                <w:color w:val="494949"/>
                <w:sz w:val="22"/>
                <w:szCs w:val="22"/>
              </w:rPr>
            </w:pPr>
            <w:r w:rsidRPr="00757753">
              <w:rPr>
                <w:rFonts w:ascii="Georgia" w:hAnsi="Georgia" w:cs="Arial"/>
                <w:color w:val="494949"/>
                <w:sz w:val="22"/>
                <w:szCs w:val="22"/>
              </w:rPr>
              <w:t>MNOŽSTVO VÝKOPU PRE ÚPRAVU TERÉNU</w:t>
            </w:r>
          </w:p>
        </w:tc>
        <w:tc>
          <w:tcPr>
            <w:tcW w:w="4758" w:type="dxa"/>
            <w:tcBorders>
              <w:top w:val="single" w:sz="4" w:space="0" w:color="000000"/>
              <w:left w:val="single" w:sz="4" w:space="0" w:color="000000"/>
              <w:bottom w:val="single" w:sz="4" w:space="0" w:color="000000"/>
              <w:right w:val="single" w:sz="4" w:space="0" w:color="000000"/>
            </w:tcBorders>
            <w:shd w:val="clear" w:color="auto" w:fill="auto"/>
          </w:tcPr>
          <w:p w:rsidR="00B71ABC" w:rsidRPr="00757753" w:rsidRDefault="00BC09ED">
            <w:pPr>
              <w:jc w:val="center"/>
              <w:rPr>
                <w:rFonts w:ascii="Georgia" w:hAnsi="Georgia"/>
              </w:rPr>
            </w:pPr>
            <w:r w:rsidRPr="00757753">
              <w:rPr>
                <w:rFonts w:ascii="Georgia" w:hAnsi="Georgia" w:cs="Arial"/>
                <w:color w:val="494949"/>
                <w:sz w:val="22"/>
                <w:szCs w:val="22"/>
              </w:rPr>
              <w:t>2 943,62 m</w:t>
            </w:r>
            <w:r w:rsidRPr="00757753">
              <w:rPr>
                <w:rFonts w:ascii="Georgia" w:hAnsi="Georgia" w:cs="Arial"/>
                <w:color w:val="494949"/>
                <w:sz w:val="22"/>
                <w:szCs w:val="22"/>
                <w:vertAlign w:val="superscript"/>
              </w:rPr>
              <w:t>3</w:t>
            </w:r>
          </w:p>
        </w:tc>
      </w:tr>
    </w:tbl>
    <w:p w:rsidR="00B71ABC" w:rsidRDefault="00BC09ED">
      <w:pPr>
        <w:shd w:val="clear" w:color="auto" w:fill="FFFFFF"/>
        <w:ind w:firstLine="369"/>
        <w:jc w:val="center"/>
        <w:rPr>
          <w:rFonts w:ascii="Arial" w:hAnsi="Arial" w:cs="Arial"/>
          <w:color w:val="494949"/>
          <w:sz w:val="18"/>
          <w:szCs w:val="22"/>
        </w:rPr>
      </w:pPr>
      <w:r>
        <w:rPr>
          <w:rFonts w:ascii="Arial" w:hAnsi="Arial" w:cs="Arial"/>
          <w:color w:val="494949"/>
          <w:sz w:val="18"/>
          <w:szCs w:val="22"/>
        </w:rPr>
        <w:t>Tab. č. 1 – Úprava terénu</w:t>
      </w:r>
    </w:p>
    <w:p w:rsidR="00B71ABC" w:rsidRDefault="00B71ABC">
      <w:pPr>
        <w:shd w:val="clear" w:color="auto" w:fill="FFFFFF"/>
        <w:rPr>
          <w:rFonts w:ascii="Arial" w:hAnsi="Arial" w:cs="Arial"/>
          <w:color w:val="494949"/>
          <w:sz w:val="22"/>
          <w:szCs w:val="22"/>
        </w:rPr>
      </w:pPr>
    </w:p>
    <w:p w:rsidR="00B71ABC" w:rsidRPr="00757753" w:rsidRDefault="00BC09ED" w:rsidP="008C2BEC">
      <w:pPr>
        <w:pStyle w:val="Nadpis1"/>
        <w:spacing w:after="240"/>
        <w:jc w:val="left"/>
        <w:rPr>
          <w:rFonts w:ascii="Georgia" w:hAnsi="Georgia"/>
          <w:b/>
          <w:sz w:val="24"/>
          <w:szCs w:val="24"/>
        </w:rPr>
      </w:pPr>
      <w:r w:rsidRPr="00757753">
        <w:rPr>
          <w:rFonts w:ascii="Georgia" w:hAnsi="Georgia"/>
          <w:b/>
          <w:sz w:val="24"/>
          <w:szCs w:val="24"/>
        </w:rPr>
        <w:lastRenderedPageBreak/>
        <w:t>Údaje o technologickom vybavení stavby</w:t>
      </w:r>
    </w:p>
    <w:p w:rsidR="00B71ABC" w:rsidRPr="00757753" w:rsidRDefault="00BC09ED">
      <w:pPr>
        <w:ind w:firstLine="567"/>
        <w:jc w:val="both"/>
        <w:rPr>
          <w:rFonts w:ascii="Georgia" w:hAnsi="Georgia"/>
        </w:rPr>
      </w:pPr>
      <w:r w:rsidRPr="00757753">
        <w:rPr>
          <w:rFonts w:ascii="Georgia" w:hAnsi="Georgia" w:cs="Arial"/>
          <w:sz w:val="22"/>
        </w:rPr>
        <w:t xml:space="preserve">V objekte SO 01 – </w:t>
      </w:r>
      <w:proofErr w:type="spellStart"/>
      <w:r w:rsidRPr="00757753">
        <w:rPr>
          <w:rFonts w:ascii="Georgia" w:hAnsi="Georgia" w:cs="Arial"/>
          <w:sz w:val="22"/>
        </w:rPr>
        <w:t>Detenčný</w:t>
      </w:r>
      <w:proofErr w:type="spellEnd"/>
      <w:r w:rsidRPr="00757753">
        <w:rPr>
          <w:rFonts w:ascii="Georgia" w:hAnsi="Georgia" w:cs="Arial"/>
          <w:sz w:val="22"/>
        </w:rPr>
        <w:t xml:space="preserve"> ústav a SO 02 – Objekt ZVJS a garáže je riešené podlahové vykurovanie a </w:t>
      </w:r>
      <w:proofErr w:type="spellStart"/>
      <w:r w:rsidRPr="00757753">
        <w:rPr>
          <w:rFonts w:ascii="Georgia" w:hAnsi="Georgia" w:cs="Arial"/>
          <w:sz w:val="22"/>
        </w:rPr>
        <w:t>rekuperačné</w:t>
      </w:r>
      <w:proofErr w:type="spellEnd"/>
      <w:r w:rsidRPr="00757753">
        <w:rPr>
          <w:rFonts w:ascii="Georgia" w:hAnsi="Georgia" w:cs="Arial"/>
          <w:sz w:val="22"/>
        </w:rPr>
        <w:t xml:space="preserve"> vetranie. Na prípravu TUV a vykurovanie slúži</w:t>
      </w:r>
      <w:r w:rsidR="00F960BE">
        <w:rPr>
          <w:rFonts w:ascii="Georgia" w:hAnsi="Georgia" w:cs="Arial"/>
          <w:sz w:val="22"/>
        </w:rPr>
        <w:t xml:space="preserve"> </w:t>
      </w:r>
      <w:r w:rsidRPr="00757753">
        <w:rPr>
          <w:rFonts w:ascii="Georgia" w:hAnsi="Georgia" w:cs="Arial"/>
          <w:sz w:val="22"/>
        </w:rPr>
        <w:t xml:space="preserve"> tepelné čerpadlo voda – voda. </w:t>
      </w:r>
    </w:p>
    <w:p w:rsidR="00B71ABC" w:rsidRPr="00757753" w:rsidRDefault="00BC09ED">
      <w:pPr>
        <w:ind w:firstLine="708"/>
        <w:jc w:val="both"/>
        <w:rPr>
          <w:rFonts w:ascii="Georgia" w:hAnsi="Georgia" w:cs="Arial"/>
          <w:sz w:val="22"/>
          <w:szCs w:val="22"/>
        </w:rPr>
      </w:pPr>
      <w:r w:rsidRPr="00757753">
        <w:rPr>
          <w:rFonts w:ascii="Georgia" w:hAnsi="Georgia" w:cs="Arial"/>
          <w:sz w:val="22"/>
          <w:szCs w:val="22"/>
        </w:rPr>
        <w:t xml:space="preserve">Pre objekt SO 01 – </w:t>
      </w:r>
      <w:proofErr w:type="spellStart"/>
      <w:r w:rsidRPr="00757753">
        <w:rPr>
          <w:rFonts w:ascii="Georgia" w:hAnsi="Georgia" w:cs="Arial"/>
          <w:sz w:val="22"/>
          <w:szCs w:val="22"/>
        </w:rPr>
        <w:t>Detenčný</w:t>
      </w:r>
      <w:proofErr w:type="spellEnd"/>
      <w:r w:rsidRPr="00757753">
        <w:rPr>
          <w:rFonts w:ascii="Georgia" w:hAnsi="Georgia" w:cs="Arial"/>
          <w:sz w:val="22"/>
          <w:szCs w:val="22"/>
        </w:rPr>
        <w:t xml:space="preserve"> ústav sú navrhnuté </w:t>
      </w:r>
      <w:proofErr w:type="spellStart"/>
      <w:r w:rsidRPr="00757753">
        <w:rPr>
          <w:rFonts w:ascii="Georgia" w:hAnsi="Georgia" w:cs="Arial"/>
          <w:sz w:val="22"/>
          <w:szCs w:val="22"/>
        </w:rPr>
        <w:t>fotovoltaické</w:t>
      </w:r>
      <w:proofErr w:type="spellEnd"/>
      <w:r w:rsidRPr="00757753">
        <w:rPr>
          <w:rFonts w:ascii="Georgia" w:hAnsi="Georgia" w:cs="Arial"/>
          <w:sz w:val="22"/>
          <w:szCs w:val="22"/>
        </w:rPr>
        <w:t xml:space="preserve"> panely pre prípravu elektrickej energie. Panely sa nachádzajú na streche </w:t>
      </w:r>
      <w:proofErr w:type="spellStart"/>
      <w:r w:rsidRPr="00757753">
        <w:rPr>
          <w:rFonts w:ascii="Georgia" w:hAnsi="Georgia" w:cs="Arial"/>
          <w:sz w:val="22"/>
          <w:szCs w:val="22"/>
        </w:rPr>
        <w:t>detenčného</w:t>
      </w:r>
      <w:proofErr w:type="spellEnd"/>
      <w:r w:rsidRPr="00757753">
        <w:rPr>
          <w:rFonts w:ascii="Georgia" w:hAnsi="Georgia" w:cs="Arial"/>
          <w:sz w:val="22"/>
          <w:szCs w:val="22"/>
        </w:rPr>
        <w:t xml:space="preserve"> ústavu s orientáciou na južnú stranu. </w:t>
      </w:r>
    </w:p>
    <w:p w:rsidR="00B71ABC" w:rsidRPr="00757753" w:rsidRDefault="00BC09ED">
      <w:pPr>
        <w:ind w:firstLine="567"/>
        <w:jc w:val="both"/>
        <w:rPr>
          <w:rFonts w:ascii="Georgia" w:hAnsi="Georgia"/>
        </w:rPr>
      </w:pPr>
      <w:r w:rsidRPr="00757753">
        <w:rPr>
          <w:rFonts w:ascii="Georgia" w:hAnsi="Georgia" w:cs="Arial"/>
          <w:sz w:val="22"/>
        </w:rPr>
        <w:t>V  objekte SO 02 – Objekt ZVJS a garáže sa nachádza náhradný zdroj elektrickej energie</w:t>
      </w:r>
      <w:r w:rsidR="00FA75F0">
        <w:rPr>
          <w:rFonts w:ascii="Georgia" w:hAnsi="Georgia" w:cs="Arial"/>
          <w:sz w:val="22"/>
        </w:rPr>
        <w:t xml:space="preserve">                               </w:t>
      </w:r>
      <w:r w:rsidRPr="00757753">
        <w:rPr>
          <w:rFonts w:ascii="Georgia" w:hAnsi="Georgia" w:cs="Arial"/>
          <w:sz w:val="22"/>
        </w:rPr>
        <w:t xml:space="preserve"> a v blízkosti objektu je trafostanica.</w:t>
      </w:r>
    </w:p>
    <w:p w:rsidR="00B71ABC" w:rsidRPr="00757753" w:rsidRDefault="00BC09ED">
      <w:pPr>
        <w:ind w:firstLine="567"/>
        <w:jc w:val="both"/>
        <w:rPr>
          <w:rFonts w:ascii="Georgia" w:hAnsi="Georgia" w:cs="Arial"/>
          <w:sz w:val="22"/>
        </w:rPr>
      </w:pPr>
      <w:r w:rsidRPr="00757753">
        <w:rPr>
          <w:rFonts w:ascii="Georgia" w:hAnsi="Georgia" w:cs="Arial"/>
          <w:sz w:val="22"/>
        </w:rPr>
        <w:t xml:space="preserve">Stavba </w:t>
      </w:r>
      <w:proofErr w:type="spellStart"/>
      <w:r w:rsidRPr="00757753">
        <w:rPr>
          <w:rFonts w:ascii="Georgia" w:hAnsi="Georgia" w:cs="Arial"/>
          <w:sz w:val="22"/>
        </w:rPr>
        <w:t>Detenčného</w:t>
      </w:r>
      <w:proofErr w:type="spellEnd"/>
      <w:r w:rsidRPr="00757753">
        <w:rPr>
          <w:rFonts w:ascii="Georgia" w:hAnsi="Georgia" w:cs="Arial"/>
          <w:sz w:val="22"/>
        </w:rPr>
        <w:t xml:space="preserve"> ústavu Hronovce je </w:t>
      </w:r>
      <w:r w:rsidRPr="000011CA">
        <w:rPr>
          <w:rFonts w:ascii="Georgia" w:hAnsi="Georgia" w:cs="Arial"/>
          <w:sz w:val="22"/>
        </w:rPr>
        <w:t>zabezpečená sign</w:t>
      </w:r>
      <w:r w:rsidR="000011CA" w:rsidRPr="000011CA">
        <w:rPr>
          <w:rFonts w:ascii="Georgia" w:hAnsi="Georgia" w:cs="Arial"/>
          <w:sz w:val="22"/>
        </w:rPr>
        <w:t>álno</w:t>
      </w:r>
      <w:r w:rsidR="000011CA">
        <w:rPr>
          <w:rFonts w:ascii="Georgia" w:hAnsi="Georgia" w:cs="Arial"/>
          <w:sz w:val="22"/>
        </w:rPr>
        <w:t>-bezpečnostnou technikou.</w:t>
      </w:r>
    </w:p>
    <w:p w:rsidR="00B71ABC" w:rsidRPr="00757753" w:rsidRDefault="00B71ABC">
      <w:pPr>
        <w:shd w:val="clear" w:color="auto" w:fill="FFFFFF"/>
        <w:rPr>
          <w:rFonts w:ascii="Georgia" w:hAnsi="Georgia" w:cs="Arial"/>
          <w:color w:val="494949"/>
          <w:sz w:val="22"/>
          <w:szCs w:val="22"/>
        </w:rPr>
      </w:pPr>
    </w:p>
    <w:p w:rsidR="00B71ABC" w:rsidRPr="00757753" w:rsidRDefault="00BC09ED">
      <w:pPr>
        <w:pStyle w:val="Nadpis1"/>
        <w:jc w:val="both"/>
        <w:rPr>
          <w:rFonts w:ascii="Georgia" w:hAnsi="Georgia"/>
          <w:b/>
          <w:sz w:val="24"/>
          <w:szCs w:val="24"/>
        </w:rPr>
      </w:pPr>
      <w:r w:rsidRPr="00757753">
        <w:rPr>
          <w:rFonts w:ascii="Georgia" w:hAnsi="Georgia"/>
          <w:b/>
          <w:sz w:val="24"/>
          <w:szCs w:val="24"/>
        </w:rPr>
        <w:t>Súhrnné požiadavky na dopravnú infraštruktúru a parkovacie priestory.</w:t>
      </w:r>
    </w:p>
    <w:p w:rsidR="00B71ABC" w:rsidRPr="00757753" w:rsidRDefault="00B71ABC">
      <w:pPr>
        <w:shd w:val="clear" w:color="auto" w:fill="FFFFFF"/>
        <w:rPr>
          <w:rFonts w:ascii="Georgia" w:hAnsi="Georgia" w:cs="Arial"/>
          <w:color w:val="494949"/>
          <w:sz w:val="22"/>
          <w:szCs w:val="22"/>
        </w:rPr>
      </w:pPr>
    </w:p>
    <w:p w:rsidR="00B71ABC" w:rsidRPr="00757753" w:rsidRDefault="00BC09ED" w:rsidP="00EB7B7E">
      <w:pPr>
        <w:widowControl w:val="0"/>
        <w:numPr>
          <w:ilvl w:val="0"/>
          <w:numId w:val="29"/>
        </w:numPr>
        <w:suppressAutoHyphens/>
        <w:jc w:val="both"/>
        <w:rPr>
          <w:rFonts w:ascii="Georgia" w:hAnsi="Georgia" w:cs="Arial"/>
          <w:b/>
          <w:bCs/>
          <w:sz w:val="22"/>
          <w:szCs w:val="22"/>
          <w:u w:val="single"/>
        </w:rPr>
      </w:pPr>
      <w:r w:rsidRPr="00757753">
        <w:rPr>
          <w:rFonts w:ascii="Georgia" w:hAnsi="Georgia" w:cs="Arial"/>
          <w:b/>
          <w:bCs/>
          <w:sz w:val="22"/>
          <w:szCs w:val="22"/>
          <w:u w:val="single"/>
        </w:rPr>
        <w:t>Charakteristika navrhovanej stavby v zmysle STN 73 6110/Z2. r. 2015</w:t>
      </w:r>
    </w:p>
    <w:p w:rsidR="00B71ABC" w:rsidRPr="00757753" w:rsidRDefault="00BC09ED">
      <w:pPr>
        <w:pStyle w:val="Zkladntext"/>
        <w:rPr>
          <w:rFonts w:ascii="Georgia" w:hAnsi="Georgia" w:cs="Arial"/>
          <w:sz w:val="22"/>
          <w:szCs w:val="22"/>
        </w:rPr>
      </w:pPr>
      <w:r w:rsidRPr="00757753">
        <w:rPr>
          <w:rFonts w:ascii="Georgia" w:hAnsi="Georgia" w:cs="Arial"/>
          <w:sz w:val="22"/>
          <w:szCs w:val="22"/>
        </w:rPr>
        <w:t>Súčinitele:</w:t>
      </w:r>
    </w:p>
    <w:p w:rsidR="00B71ABC" w:rsidRPr="00757753" w:rsidRDefault="00BC09ED">
      <w:pPr>
        <w:ind w:firstLine="709"/>
        <w:rPr>
          <w:rFonts w:ascii="Georgia" w:hAnsi="Georgia"/>
        </w:rPr>
      </w:pPr>
      <w:proofErr w:type="spellStart"/>
      <w:r w:rsidRPr="00757753">
        <w:rPr>
          <w:rFonts w:ascii="Georgia" w:hAnsi="Georgia" w:cs="Arial"/>
          <w:sz w:val="22"/>
          <w:szCs w:val="22"/>
        </w:rPr>
        <w:t>k</w:t>
      </w:r>
      <w:r w:rsidRPr="00757753">
        <w:rPr>
          <w:rFonts w:ascii="Georgia" w:hAnsi="Georgia" w:cs="Arial"/>
          <w:sz w:val="22"/>
          <w:szCs w:val="22"/>
          <w:vertAlign w:val="subscript"/>
        </w:rPr>
        <w:t>mp</w:t>
      </w:r>
      <w:proofErr w:type="spellEnd"/>
      <w:r w:rsidRPr="00757753">
        <w:rPr>
          <w:rFonts w:ascii="Georgia" w:hAnsi="Georgia" w:cs="Arial"/>
          <w:sz w:val="22"/>
          <w:szCs w:val="22"/>
        </w:rPr>
        <w:t>–regulačný koeficient mestskej polohy  – ostatné územie v meste   = 1,0</w:t>
      </w:r>
    </w:p>
    <w:p w:rsidR="00B71ABC" w:rsidRPr="00757753" w:rsidRDefault="00BC09ED">
      <w:pPr>
        <w:ind w:firstLine="709"/>
        <w:rPr>
          <w:rFonts w:ascii="Georgia" w:hAnsi="Georgia"/>
        </w:rPr>
      </w:pPr>
      <w:proofErr w:type="spellStart"/>
      <w:r w:rsidRPr="00757753">
        <w:rPr>
          <w:rFonts w:ascii="Georgia" w:hAnsi="Georgia" w:cs="Arial"/>
          <w:sz w:val="22"/>
          <w:szCs w:val="22"/>
        </w:rPr>
        <w:t>k</w:t>
      </w:r>
      <w:r w:rsidRPr="00757753">
        <w:rPr>
          <w:rFonts w:ascii="Georgia" w:hAnsi="Georgia" w:cs="Arial"/>
          <w:sz w:val="22"/>
          <w:szCs w:val="22"/>
          <w:vertAlign w:val="subscript"/>
        </w:rPr>
        <w:t>d</w:t>
      </w:r>
      <w:proofErr w:type="spellEnd"/>
      <w:r w:rsidRPr="00757753">
        <w:rPr>
          <w:rFonts w:ascii="Georgia" w:hAnsi="Georgia" w:cs="Arial"/>
          <w:sz w:val="22"/>
          <w:szCs w:val="22"/>
        </w:rPr>
        <w:t>–súčiniteľ vplyvu deľby dopravnej práce (IAD–</w:t>
      </w:r>
      <w:proofErr w:type="spellStart"/>
      <w:r w:rsidRPr="00757753">
        <w:rPr>
          <w:rFonts w:ascii="Georgia" w:hAnsi="Georgia" w:cs="Arial"/>
          <w:sz w:val="22"/>
          <w:szCs w:val="22"/>
        </w:rPr>
        <w:t>ost</w:t>
      </w:r>
      <w:proofErr w:type="spellEnd"/>
      <w:r w:rsidRPr="00757753">
        <w:rPr>
          <w:rFonts w:ascii="Georgia" w:hAnsi="Georgia" w:cs="Arial"/>
          <w:sz w:val="22"/>
          <w:szCs w:val="22"/>
        </w:rPr>
        <w:t>. 40:60%)              = 1,0</w:t>
      </w:r>
    </w:p>
    <w:p w:rsidR="00B71ABC" w:rsidRPr="00757753" w:rsidRDefault="00BC09ED">
      <w:pPr>
        <w:ind w:firstLine="709"/>
        <w:rPr>
          <w:rFonts w:ascii="Georgia" w:hAnsi="Georgia"/>
        </w:rPr>
      </w:pPr>
      <w:r w:rsidRPr="00757753">
        <w:rPr>
          <w:rFonts w:ascii="Georgia" w:hAnsi="Georgia" w:cs="Arial"/>
          <w:sz w:val="22"/>
          <w:szCs w:val="22"/>
        </w:rPr>
        <w:t>P</w:t>
      </w:r>
      <w:r w:rsidRPr="00757753">
        <w:rPr>
          <w:rFonts w:ascii="Georgia" w:hAnsi="Georgia" w:cs="Arial"/>
          <w:sz w:val="22"/>
          <w:szCs w:val="22"/>
          <w:vertAlign w:val="subscript"/>
        </w:rPr>
        <w:t xml:space="preserve">o </w:t>
      </w:r>
      <w:r w:rsidRPr="00757753">
        <w:rPr>
          <w:rFonts w:ascii="Georgia" w:hAnsi="Georgia" w:cs="Arial"/>
          <w:sz w:val="22"/>
          <w:szCs w:val="22"/>
        </w:rPr>
        <w:t>– základný počet parkovacích miest</w:t>
      </w:r>
    </w:p>
    <w:p w:rsidR="00B71ABC" w:rsidRPr="00757753" w:rsidRDefault="00BC09ED">
      <w:pPr>
        <w:rPr>
          <w:rFonts w:ascii="Georgia" w:hAnsi="Georgia" w:cs="Arial"/>
          <w:sz w:val="22"/>
          <w:szCs w:val="22"/>
        </w:rPr>
      </w:pPr>
      <w:r w:rsidRPr="00757753">
        <w:rPr>
          <w:rFonts w:ascii="Georgia" w:hAnsi="Georgia" w:cs="Arial"/>
          <w:sz w:val="22"/>
          <w:szCs w:val="22"/>
        </w:rPr>
        <w:t xml:space="preserve">koeficient 1,1 – zahŕňa 10% rezervu stojísk pre krátkodobé parkovanie návštev verejne prístupných. </w:t>
      </w:r>
    </w:p>
    <w:p w:rsidR="00B71ABC" w:rsidRPr="00757753" w:rsidRDefault="00B71ABC">
      <w:pPr>
        <w:ind w:firstLine="709"/>
        <w:rPr>
          <w:rFonts w:ascii="Georgia" w:hAnsi="Georgia" w:cs="Arial"/>
          <w:sz w:val="22"/>
          <w:szCs w:val="22"/>
        </w:rPr>
      </w:pPr>
    </w:p>
    <w:p w:rsidR="00B71ABC" w:rsidRPr="00757753" w:rsidRDefault="00BC09ED">
      <w:pPr>
        <w:rPr>
          <w:rFonts w:ascii="Georgia" w:hAnsi="Georgia" w:cs="Arial"/>
          <w:sz w:val="22"/>
          <w:szCs w:val="22"/>
          <w:u w:val="single"/>
        </w:rPr>
      </w:pPr>
      <w:r w:rsidRPr="00757753">
        <w:rPr>
          <w:rFonts w:ascii="Georgia" w:hAnsi="Georgia" w:cs="Arial"/>
          <w:sz w:val="22"/>
          <w:szCs w:val="22"/>
          <w:u w:val="single"/>
        </w:rPr>
        <w:t>Posúdenie statickej dopravy:</w:t>
      </w:r>
    </w:p>
    <w:p w:rsidR="00B71ABC" w:rsidRPr="00757753" w:rsidRDefault="00B71ABC">
      <w:pPr>
        <w:rPr>
          <w:rFonts w:ascii="Georgia" w:hAnsi="Georgia" w:cs="Arial"/>
          <w:sz w:val="22"/>
          <w:szCs w:val="22"/>
          <w:u w:val="single"/>
        </w:rPr>
      </w:pPr>
    </w:p>
    <w:p w:rsidR="00B71ABC" w:rsidRPr="00757753" w:rsidRDefault="00BC09ED">
      <w:pPr>
        <w:rPr>
          <w:rFonts w:ascii="Georgia" w:hAnsi="Georgia" w:cs="Arial"/>
          <w:b/>
          <w:sz w:val="22"/>
          <w:szCs w:val="22"/>
          <w:u w:val="single"/>
        </w:rPr>
      </w:pPr>
      <w:r w:rsidRPr="00757753">
        <w:rPr>
          <w:rFonts w:ascii="Georgia" w:hAnsi="Georgia" w:cs="Arial"/>
          <w:b/>
          <w:sz w:val="22"/>
          <w:szCs w:val="22"/>
          <w:u w:val="single"/>
        </w:rPr>
        <w:t xml:space="preserve">Liečebné ústavy </w:t>
      </w:r>
    </w:p>
    <w:p w:rsidR="00B71ABC" w:rsidRPr="00757753" w:rsidRDefault="00BC09ED">
      <w:pPr>
        <w:pStyle w:val="Zkladntext"/>
        <w:rPr>
          <w:rFonts w:ascii="Georgia" w:hAnsi="Georgia" w:cs="Arial"/>
          <w:sz w:val="22"/>
          <w:szCs w:val="22"/>
        </w:rPr>
      </w:pPr>
      <w:r w:rsidRPr="00757753">
        <w:rPr>
          <w:rFonts w:ascii="Georgia" w:hAnsi="Georgia" w:cs="Arial"/>
          <w:sz w:val="22"/>
          <w:szCs w:val="22"/>
        </w:rPr>
        <w:t xml:space="preserve">Pre navrhovaný objekt je predpokladaný maximálny počet 104 zamestnancov v 4 zmenách a  počet lôžok 75 vzhľadom na veľkosť zariadenia.  </w:t>
      </w:r>
    </w:p>
    <w:p w:rsidR="00B71ABC" w:rsidRPr="00757753" w:rsidRDefault="00B71ABC">
      <w:pPr>
        <w:rPr>
          <w:rFonts w:ascii="Georgia" w:hAnsi="Georgia" w:cs="Arial"/>
          <w:sz w:val="22"/>
          <w:szCs w:val="22"/>
          <w:u w:val="single"/>
        </w:rPr>
      </w:pPr>
    </w:p>
    <w:p w:rsidR="00B71ABC" w:rsidRPr="00757753" w:rsidRDefault="00BC09ED">
      <w:pPr>
        <w:ind w:firstLine="340"/>
        <w:rPr>
          <w:rFonts w:ascii="Georgia" w:hAnsi="Georgia" w:cs="Arial"/>
          <w:sz w:val="22"/>
          <w:szCs w:val="22"/>
        </w:rPr>
      </w:pPr>
      <w:r w:rsidRPr="00757753">
        <w:rPr>
          <w:rFonts w:ascii="Georgia" w:hAnsi="Georgia" w:cs="Arial"/>
          <w:sz w:val="22"/>
          <w:szCs w:val="22"/>
        </w:rPr>
        <w:t xml:space="preserve">Podľa tabuľky č.20 STN 73 6110/Z2 /r. 2015/ základné ukazovatele pri návrhu  parkovacích stojísk </w:t>
      </w:r>
      <w:r w:rsidR="008C2BEC">
        <w:rPr>
          <w:rFonts w:ascii="Georgia" w:hAnsi="Georgia" w:cs="Arial"/>
          <w:sz w:val="22"/>
          <w:szCs w:val="22"/>
        </w:rPr>
        <w:t xml:space="preserve">   </w:t>
      </w:r>
      <w:r w:rsidRPr="00757753">
        <w:rPr>
          <w:rFonts w:ascii="Georgia" w:hAnsi="Georgia" w:cs="Arial"/>
          <w:sz w:val="22"/>
          <w:szCs w:val="22"/>
        </w:rPr>
        <w:t>sú nasledovné:</w:t>
      </w:r>
    </w:p>
    <w:p w:rsidR="00B71ABC" w:rsidRPr="00757753" w:rsidRDefault="00BC09ED">
      <w:pPr>
        <w:pStyle w:val="Zkladntext"/>
        <w:rPr>
          <w:rFonts w:ascii="Georgia" w:hAnsi="Georgia" w:cs="Arial"/>
          <w:sz w:val="22"/>
          <w:szCs w:val="22"/>
        </w:rPr>
      </w:pPr>
      <w:r w:rsidRPr="00757753">
        <w:rPr>
          <w:rFonts w:ascii="Georgia" w:hAnsi="Georgia" w:cs="Arial"/>
          <w:sz w:val="22"/>
          <w:szCs w:val="22"/>
        </w:rPr>
        <w:t xml:space="preserve">počet parkovacích miest pre ústavy                              4 </w:t>
      </w:r>
      <w:r w:rsidR="00DE5546" w:rsidRPr="00757753">
        <w:rPr>
          <w:rFonts w:ascii="Georgia" w:hAnsi="Georgia" w:cs="Arial"/>
          <w:sz w:val="22"/>
          <w:szCs w:val="22"/>
        </w:rPr>
        <w:t>zamestnancov</w:t>
      </w:r>
      <w:r w:rsidRPr="00757753">
        <w:rPr>
          <w:rFonts w:ascii="Georgia" w:hAnsi="Georgia" w:cs="Arial"/>
          <w:sz w:val="22"/>
          <w:szCs w:val="22"/>
        </w:rPr>
        <w:t>/1 stojisko - dlhodobých</w:t>
      </w:r>
    </w:p>
    <w:p w:rsidR="00B71ABC" w:rsidRPr="00757753" w:rsidRDefault="00BC09ED">
      <w:pPr>
        <w:pStyle w:val="Zkladntext"/>
        <w:rPr>
          <w:rFonts w:ascii="Georgia" w:hAnsi="Georgia"/>
        </w:rPr>
      </w:pPr>
      <w:r w:rsidRPr="00757753">
        <w:rPr>
          <w:rFonts w:ascii="Georgia" w:eastAsia="Arial" w:hAnsi="Georgia" w:cs="Arial"/>
          <w:sz w:val="22"/>
          <w:szCs w:val="22"/>
        </w:rPr>
        <w:t xml:space="preserve">  </w:t>
      </w:r>
      <w:r w:rsidRPr="00757753">
        <w:rPr>
          <w:rFonts w:ascii="Georgia" w:hAnsi="Georgia" w:cs="Arial"/>
          <w:sz w:val="22"/>
          <w:szCs w:val="22"/>
        </w:rPr>
        <w:tab/>
      </w:r>
      <w:r w:rsidRPr="00757753">
        <w:rPr>
          <w:rFonts w:ascii="Georgia" w:hAnsi="Georgia" w:cs="Arial"/>
          <w:sz w:val="22"/>
          <w:szCs w:val="22"/>
        </w:rPr>
        <w:tab/>
        <w:t xml:space="preserve">                                    </w:t>
      </w:r>
      <w:r w:rsidRPr="00757753">
        <w:rPr>
          <w:rFonts w:ascii="Georgia" w:hAnsi="Georgia" w:cs="Arial"/>
          <w:sz w:val="22"/>
          <w:szCs w:val="22"/>
        </w:rPr>
        <w:tab/>
      </w:r>
      <w:r w:rsidRPr="00757753">
        <w:rPr>
          <w:rFonts w:ascii="Georgia" w:hAnsi="Georgia" w:cs="Arial"/>
          <w:sz w:val="22"/>
          <w:szCs w:val="22"/>
        </w:rPr>
        <w:tab/>
      </w:r>
      <w:r w:rsidRPr="00757753">
        <w:rPr>
          <w:rFonts w:ascii="Georgia" w:hAnsi="Georgia" w:cs="Arial"/>
          <w:sz w:val="22"/>
          <w:szCs w:val="22"/>
        </w:rPr>
        <w:tab/>
        <w:t>4 lôžka /1 stojisko - dlhodobých</w:t>
      </w:r>
    </w:p>
    <w:p w:rsidR="00B71ABC" w:rsidRPr="00757753" w:rsidRDefault="00BC09ED">
      <w:pPr>
        <w:tabs>
          <w:tab w:val="left" w:pos="360"/>
        </w:tabs>
        <w:rPr>
          <w:rFonts w:ascii="Georgia" w:hAnsi="Georgia"/>
        </w:rPr>
      </w:pPr>
      <w:r w:rsidRPr="00757753">
        <w:rPr>
          <w:rFonts w:ascii="Georgia" w:hAnsi="Georgia" w:cs="Arial"/>
          <w:sz w:val="22"/>
          <w:szCs w:val="22"/>
        </w:rPr>
        <w:t xml:space="preserve">26/4 + 75/4 = 6,5 + 18,75 = </w:t>
      </w:r>
      <w:r w:rsidRPr="00757753">
        <w:rPr>
          <w:rFonts w:ascii="Georgia" w:hAnsi="Georgia" w:cs="Arial"/>
          <w:b/>
          <w:sz w:val="22"/>
          <w:szCs w:val="22"/>
        </w:rPr>
        <w:t>25,25 stojísk</w:t>
      </w:r>
    </w:p>
    <w:p w:rsidR="002221CB" w:rsidRDefault="002221CB">
      <w:pPr>
        <w:rPr>
          <w:rFonts w:ascii="Georgia" w:hAnsi="Georgia" w:cs="Arial"/>
          <w:b/>
          <w:sz w:val="22"/>
          <w:szCs w:val="22"/>
          <w:u w:val="single"/>
        </w:rPr>
      </w:pPr>
    </w:p>
    <w:p w:rsidR="00B71ABC" w:rsidRPr="00757753" w:rsidRDefault="00BC09ED">
      <w:pPr>
        <w:rPr>
          <w:rFonts w:ascii="Georgia" w:hAnsi="Georgia" w:cs="Arial"/>
          <w:b/>
          <w:sz w:val="22"/>
          <w:szCs w:val="22"/>
          <w:u w:val="single"/>
        </w:rPr>
      </w:pPr>
      <w:r w:rsidRPr="00757753">
        <w:rPr>
          <w:rFonts w:ascii="Georgia" w:hAnsi="Georgia" w:cs="Arial"/>
          <w:b/>
          <w:sz w:val="22"/>
          <w:szCs w:val="22"/>
          <w:u w:val="single"/>
        </w:rPr>
        <w:t xml:space="preserve">Ambulancie </w:t>
      </w:r>
    </w:p>
    <w:p w:rsidR="00B71ABC" w:rsidRPr="00757753" w:rsidRDefault="00BC09ED">
      <w:pPr>
        <w:pStyle w:val="Zkladntext"/>
        <w:rPr>
          <w:rFonts w:ascii="Georgia" w:hAnsi="Georgia" w:cs="Arial"/>
          <w:sz w:val="22"/>
          <w:szCs w:val="22"/>
        </w:rPr>
      </w:pPr>
      <w:r w:rsidRPr="00757753">
        <w:rPr>
          <w:rFonts w:ascii="Georgia" w:hAnsi="Georgia" w:cs="Arial"/>
          <w:sz w:val="22"/>
          <w:szCs w:val="22"/>
        </w:rPr>
        <w:t xml:space="preserve">Pre navrhovaný objekt je predpokladaný maximálny počet 12 zamestnancov a  počet ordinácii 6, vzhľadom na veľkosť zariadenia.  </w:t>
      </w:r>
    </w:p>
    <w:p w:rsidR="00B71ABC" w:rsidRPr="00757753" w:rsidRDefault="00BC09ED">
      <w:pPr>
        <w:ind w:firstLine="340"/>
        <w:rPr>
          <w:rFonts w:ascii="Georgia" w:hAnsi="Georgia" w:cs="Arial"/>
          <w:sz w:val="22"/>
          <w:szCs w:val="22"/>
        </w:rPr>
      </w:pPr>
      <w:r w:rsidRPr="00757753">
        <w:rPr>
          <w:rFonts w:ascii="Georgia" w:hAnsi="Georgia" w:cs="Arial"/>
          <w:sz w:val="22"/>
          <w:szCs w:val="22"/>
        </w:rPr>
        <w:t xml:space="preserve">Podľa tabuľky č.20 STN 73 6110/Z2 /r. 2015/ základné ukazovatele pri návrhu  parkovacích stojísk </w:t>
      </w:r>
      <w:r w:rsidR="008C2BEC">
        <w:rPr>
          <w:rFonts w:ascii="Georgia" w:hAnsi="Georgia" w:cs="Arial"/>
          <w:sz w:val="22"/>
          <w:szCs w:val="22"/>
        </w:rPr>
        <w:t xml:space="preserve">  </w:t>
      </w:r>
      <w:r w:rsidRPr="00757753">
        <w:rPr>
          <w:rFonts w:ascii="Georgia" w:hAnsi="Georgia" w:cs="Arial"/>
          <w:sz w:val="22"/>
          <w:szCs w:val="22"/>
        </w:rPr>
        <w:t>sú nasledovné:</w:t>
      </w:r>
    </w:p>
    <w:p w:rsidR="00B71ABC" w:rsidRPr="00757753" w:rsidRDefault="00BC09ED">
      <w:pPr>
        <w:pStyle w:val="Zkladntext"/>
        <w:rPr>
          <w:rFonts w:ascii="Georgia" w:hAnsi="Georgia" w:cs="Arial"/>
          <w:sz w:val="22"/>
          <w:szCs w:val="22"/>
        </w:rPr>
      </w:pPr>
      <w:r w:rsidRPr="00757753">
        <w:rPr>
          <w:rFonts w:ascii="Georgia" w:hAnsi="Georgia" w:cs="Arial"/>
          <w:sz w:val="22"/>
          <w:szCs w:val="22"/>
        </w:rPr>
        <w:t xml:space="preserve">počet parkovacích miest pre polikliniku, ambulancie         4 </w:t>
      </w:r>
      <w:r w:rsidR="00DE5546" w:rsidRPr="00757753">
        <w:rPr>
          <w:rFonts w:ascii="Georgia" w:hAnsi="Georgia" w:cs="Arial"/>
          <w:sz w:val="22"/>
          <w:szCs w:val="22"/>
        </w:rPr>
        <w:t>zamestnancov</w:t>
      </w:r>
      <w:r w:rsidRPr="00757753">
        <w:rPr>
          <w:rFonts w:ascii="Georgia" w:hAnsi="Georgia" w:cs="Arial"/>
          <w:sz w:val="22"/>
          <w:szCs w:val="22"/>
        </w:rPr>
        <w:t>/1 stojisko - dlhodobých</w:t>
      </w:r>
    </w:p>
    <w:p w:rsidR="00B71ABC" w:rsidRPr="00757753" w:rsidRDefault="00BC09ED">
      <w:pPr>
        <w:pStyle w:val="Zkladntext"/>
        <w:rPr>
          <w:rFonts w:ascii="Georgia" w:hAnsi="Georgia"/>
        </w:rPr>
      </w:pPr>
      <w:r w:rsidRPr="00757753">
        <w:rPr>
          <w:rFonts w:ascii="Georgia" w:eastAsia="Arial" w:hAnsi="Georgia" w:cs="Arial"/>
          <w:sz w:val="22"/>
          <w:szCs w:val="22"/>
        </w:rPr>
        <w:t xml:space="preserve">  </w:t>
      </w:r>
      <w:r w:rsidRPr="00757753">
        <w:rPr>
          <w:rFonts w:ascii="Georgia" w:hAnsi="Georgia" w:cs="Arial"/>
          <w:sz w:val="22"/>
          <w:szCs w:val="22"/>
        </w:rPr>
        <w:tab/>
      </w:r>
      <w:r w:rsidRPr="00757753">
        <w:rPr>
          <w:rFonts w:ascii="Georgia" w:hAnsi="Georgia" w:cs="Arial"/>
          <w:sz w:val="22"/>
          <w:szCs w:val="22"/>
        </w:rPr>
        <w:tab/>
        <w:t xml:space="preserve">                            </w:t>
      </w:r>
      <w:r w:rsidRPr="00757753">
        <w:rPr>
          <w:rFonts w:ascii="Georgia" w:hAnsi="Georgia" w:cs="Arial"/>
          <w:sz w:val="22"/>
          <w:szCs w:val="22"/>
        </w:rPr>
        <w:tab/>
      </w:r>
      <w:r w:rsidRPr="00757753">
        <w:rPr>
          <w:rFonts w:ascii="Georgia" w:hAnsi="Georgia" w:cs="Arial"/>
          <w:sz w:val="22"/>
          <w:szCs w:val="22"/>
        </w:rPr>
        <w:tab/>
      </w:r>
      <w:r w:rsidRPr="00757753">
        <w:rPr>
          <w:rFonts w:ascii="Georgia" w:hAnsi="Georgia" w:cs="Arial"/>
          <w:sz w:val="22"/>
          <w:szCs w:val="22"/>
        </w:rPr>
        <w:tab/>
      </w:r>
      <w:r w:rsidRPr="00757753">
        <w:rPr>
          <w:rFonts w:ascii="Georgia" w:hAnsi="Georgia" w:cs="Arial"/>
          <w:sz w:val="22"/>
          <w:szCs w:val="22"/>
        </w:rPr>
        <w:tab/>
        <w:t xml:space="preserve"> 0.5 ordinácii /1 stojisko - dlhodobých</w:t>
      </w:r>
    </w:p>
    <w:p w:rsidR="00B71ABC" w:rsidRPr="00757753" w:rsidRDefault="00BC09ED">
      <w:pPr>
        <w:tabs>
          <w:tab w:val="left" w:pos="360"/>
        </w:tabs>
        <w:rPr>
          <w:rFonts w:ascii="Georgia" w:hAnsi="Georgia"/>
        </w:rPr>
      </w:pPr>
      <w:r w:rsidRPr="00757753">
        <w:rPr>
          <w:rFonts w:ascii="Georgia" w:hAnsi="Georgia" w:cs="Arial"/>
          <w:sz w:val="22"/>
          <w:szCs w:val="22"/>
        </w:rPr>
        <w:t xml:space="preserve">12/4 + 6/0.5 = 3 + 12 = </w:t>
      </w:r>
      <w:r w:rsidRPr="00757753">
        <w:rPr>
          <w:rFonts w:ascii="Georgia" w:hAnsi="Georgia" w:cs="Arial"/>
          <w:b/>
          <w:sz w:val="22"/>
          <w:szCs w:val="22"/>
        </w:rPr>
        <w:t>15 stojísk</w:t>
      </w:r>
    </w:p>
    <w:p w:rsidR="00B71ABC" w:rsidRPr="00757753" w:rsidRDefault="00BC09ED">
      <w:pPr>
        <w:rPr>
          <w:rFonts w:ascii="Georgia" w:hAnsi="Georgia" w:cs="Arial"/>
          <w:b/>
          <w:sz w:val="22"/>
          <w:szCs w:val="22"/>
        </w:rPr>
      </w:pPr>
      <w:r w:rsidRPr="00757753">
        <w:rPr>
          <w:rFonts w:ascii="Georgia" w:hAnsi="Georgia" w:cs="Arial"/>
          <w:b/>
          <w:sz w:val="22"/>
          <w:szCs w:val="22"/>
        </w:rPr>
        <w:t>Administratívne budovy</w:t>
      </w:r>
    </w:p>
    <w:p w:rsidR="00B71ABC" w:rsidRPr="00757753" w:rsidRDefault="00BC09ED">
      <w:pPr>
        <w:pStyle w:val="Zkladntext"/>
        <w:tabs>
          <w:tab w:val="left" w:pos="426"/>
        </w:tabs>
        <w:rPr>
          <w:rFonts w:ascii="Georgia" w:hAnsi="Georgia"/>
        </w:rPr>
      </w:pPr>
      <w:r w:rsidRPr="00757753">
        <w:rPr>
          <w:rFonts w:ascii="Georgia" w:hAnsi="Georgia" w:cs="Arial"/>
          <w:sz w:val="22"/>
          <w:szCs w:val="22"/>
        </w:rPr>
        <w:tab/>
        <w:t xml:space="preserve">Pre navrhovaný objekt  je predpokladaný maximálny počet 6 zamestnancov a čistá administratívna </w:t>
      </w:r>
      <w:proofErr w:type="spellStart"/>
      <w:r w:rsidRPr="00757753">
        <w:rPr>
          <w:rFonts w:ascii="Georgia" w:hAnsi="Georgia" w:cs="Arial"/>
          <w:sz w:val="22"/>
          <w:szCs w:val="22"/>
        </w:rPr>
        <w:t>pl</w:t>
      </w:r>
      <w:proofErr w:type="spellEnd"/>
      <w:r w:rsidRPr="00757753">
        <w:rPr>
          <w:rFonts w:ascii="Georgia" w:hAnsi="Georgia" w:cs="Arial"/>
          <w:sz w:val="22"/>
          <w:szCs w:val="22"/>
        </w:rPr>
        <w:t>. spolu 209,93 m</w:t>
      </w:r>
      <w:r w:rsidRPr="00757753">
        <w:rPr>
          <w:rFonts w:ascii="Georgia" w:hAnsi="Georgia" w:cs="Arial"/>
          <w:sz w:val="22"/>
          <w:szCs w:val="22"/>
          <w:vertAlign w:val="superscript"/>
        </w:rPr>
        <w:t>2</w:t>
      </w:r>
      <w:r w:rsidRPr="00757753">
        <w:rPr>
          <w:rFonts w:ascii="Georgia" w:hAnsi="Georgia" w:cs="Arial"/>
          <w:sz w:val="22"/>
          <w:szCs w:val="22"/>
        </w:rPr>
        <w:t xml:space="preserve">.  </w:t>
      </w:r>
    </w:p>
    <w:p w:rsidR="00B71ABC" w:rsidRPr="00757753" w:rsidRDefault="00BC09ED">
      <w:pPr>
        <w:ind w:firstLine="340"/>
        <w:rPr>
          <w:rFonts w:ascii="Georgia" w:hAnsi="Georgia" w:cs="Arial"/>
          <w:sz w:val="22"/>
          <w:szCs w:val="22"/>
        </w:rPr>
      </w:pPr>
      <w:r w:rsidRPr="00757753">
        <w:rPr>
          <w:rFonts w:ascii="Georgia" w:hAnsi="Georgia" w:cs="Arial"/>
          <w:sz w:val="22"/>
          <w:szCs w:val="22"/>
        </w:rPr>
        <w:t>Podľa tabuľky č.20 STN 73 6110/Z2 /r. 2015/ základné ukazovatele pri návrhu  parkovacích stojísk</w:t>
      </w:r>
      <w:r w:rsidR="008C2BEC">
        <w:rPr>
          <w:rFonts w:ascii="Georgia" w:hAnsi="Georgia" w:cs="Arial"/>
          <w:sz w:val="22"/>
          <w:szCs w:val="22"/>
        </w:rPr>
        <w:t xml:space="preserve">     </w:t>
      </w:r>
      <w:r w:rsidRPr="00757753">
        <w:rPr>
          <w:rFonts w:ascii="Georgia" w:hAnsi="Georgia" w:cs="Arial"/>
          <w:sz w:val="22"/>
          <w:szCs w:val="22"/>
        </w:rPr>
        <w:t xml:space="preserve"> sú nasledovné: počet parkovacích miest pre administratívne budovy:</w:t>
      </w:r>
    </w:p>
    <w:p w:rsidR="00B71ABC" w:rsidRPr="00757753" w:rsidRDefault="00BC09ED">
      <w:pPr>
        <w:pStyle w:val="Zkladntext"/>
        <w:rPr>
          <w:rFonts w:ascii="Georgia" w:hAnsi="Georgia" w:cs="Arial"/>
          <w:sz w:val="22"/>
          <w:szCs w:val="22"/>
        </w:rPr>
      </w:pPr>
      <w:r w:rsidRPr="00757753">
        <w:rPr>
          <w:rFonts w:ascii="Georgia" w:hAnsi="Georgia" w:cs="Arial"/>
          <w:sz w:val="22"/>
          <w:szCs w:val="22"/>
        </w:rPr>
        <w:t xml:space="preserve">* 4 </w:t>
      </w:r>
      <w:r w:rsidR="00DE5546" w:rsidRPr="00757753">
        <w:rPr>
          <w:rFonts w:ascii="Georgia" w:hAnsi="Georgia" w:cs="Arial"/>
          <w:sz w:val="22"/>
          <w:szCs w:val="22"/>
        </w:rPr>
        <w:t>zamestnancov</w:t>
      </w:r>
      <w:r w:rsidRPr="00757753">
        <w:rPr>
          <w:rFonts w:ascii="Georgia" w:hAnsi="Georgia" w:cs="Arial"/>
          <w:sz w:val="22"/>
          <w:szCs w:val="22"/>
        </w:rPr>
        <w:t>/1 stojisko – dlhodobých</w:t>
      </w:r>
    </w:p>
    <w:p w:rsidR="00B71ABC" w:rsidRPr="00757753" w:rsidRDefault="00BC09ED">
      <w:pPr>
        <w:pStyle w:val="Zkladntext"/>
        <w:rPr>
          <w:rFonts w:ascii="Georgia" w:hAnsi="Georgia"/>
        </w:rPr>
      </w:pPr>
      <w:r w:rsidRPr="00757753">
        <w:rPr>
          <w:rFonts w:ascii="Georgia" w:hAnsi="Georgia" w:cs="Arial"/>
          <w:sz w:val="22"/>
          <w:szCs w:val="22"/>
        </w:rPr>
        <w:t xml:space="preserve">* návštevy z čistej </w:t>
      </w:r>
      <w:proofErr w:type="spellStart"/>
      <w:r w:rsidRPr="00757753">
        <w:rPr>
          <w:rFonts w:ascii="Georgia" w:hAnsi="Georgia" w:cs="Arial"/>
          <w:sz w:val="22"/>
          <w:szCs w:val="22"/>
        </w:rPr>
        <w:t>adm</w:t>
      </w:r>
      <w:proofErr w:type="spellEnd"/>
      <w:r w:rsidRPr="00757753">
        <w:rPr>
          <w:rFonts w:ascii="Georgia" w:hAnsi="Georgia" w:cs="Arial"/>
          <w:sz w:val="22"/>
          <w:szCs w:val="22"/>
        </w:rPr>
        <w:t xml:space="preserve">. </w:t>
      </w:r>
      <w:proofErr w:type="spellStart"/>
      <w:r w:rsidRPr="00757753">
        <w:rPr>
          <w:rFonts w:ascii="Georgia" w:hAnsi="Georgia" w:cs="Arial"/>
          <w:sz w:val="22"/>
          <w:szCs w:val="22"/>
        </w:rPr>
        <w:t>pl</w:t>
      </w:r>
      <w:proofErr w:type="spellEnd"/>
      <w:r w:rsidRPr="00757753">
        <w:rPr>
          <w:rFonts w:ascii="Georgia" w:hAnsi="Georgia" w:cs="Arial"/>
          <w:sz w:val="22"/>
          <w:szCs w:val="22"/>
        </w:rPr>
        <w:t>. - 25m</w:t>
      </w:r>
      <w:r w:rsidRPr="00757753">
        <w:rPr>
          <w:rFonts w:ascii="Georgia" w:hAnsi="Georgia" w:cs="Arial"/>
          <w:sz w:val="22"/>
          <w:szCs w:val="22"/>
          <w:vertAlign w:val="superscript"/>
        </w:rPr>
        <w:t>2</w:t>
      </w:r>
      <w:r w:rsidRPr="00757753">
        <w:rPr>
          <w:rFonts w:ascii="Georgia" w:hAnsi="Georgia" w:cs="Arial"/>
          <w:sz w:val="22"/>
          <w:szCs w:val="22"/>
        </w:rPr>
        <w:t xml:space="preserve"> /1 stojisko – krátkodobých / s využitím striedania voz. na stojisku</w:t>
      </w:r>
      <w:r w:rsidR="008C2BEC">
        <w:rPr>
          <w:rFonts w:ascii="Georgia" w:hAnsi="Georgia" w:cs="Arial"/>
          <w:sz w:val="22"/>
          <w:szCs w:val="22"/>
        </w:rPr>
        <w:t xml:space="preserve">                        </w:t>
      </w:r>
      <w:r w:rsidRPr="00757753">
        <w:rPr>
          <w:rFonts w:ascii="Georgia" w:hAnsi="Georgia" w:cs="Arial"/>
          <w:sz w:val="22"/>
          <w:szCs w:val="22"/>
        </w:rPr>
        <w:t xml:space="preserve"> 4x  za pracovnú zmenu – počet:4 /</w:t>
      </w:r>
    </w:p>
    <w:p w:rsidR="00B71ABC" w:rsidRPr="00757753" w:rsidRDefault="00BC09ED">
      <w:pPr>
        <w:tabs>
          <w:tab w:val="left" w:pos="360"/>
        </w:tabs>
        <w:rPr>
          <w:rFonts w:ascii="Georgia" w:hAnsi="Georgia"/>
        </w:rPr>
      </w:pPr>
      <w:r w:rsidRPr="00757753">
        <w:rPr>
          <w:rFonts w:ascii="Georgia" w:hAnsi="Georgia" w:cs="Arial"/>
          <w:sz w:val="22"/>
          <w:szCs w:val="22"/>
        </w:rPr>
        <w:t xml:space="preserve">6/4 + 209,93/25:4 = 1,5 + 2,1 = </w:t>
      </w:r>
      <w:r w:rsidRPr="00757753">
        <w:rPr>
          <w:rFonts w:ascii="Georgia" w:hAnsi="Georgia" w:cs="Arial"/>
          <w:b/>
          <w:sz w:val="22"/>
          <w:szCs w:val="22"/>
        </w:rPr>
        <w:t>spolu 3,6 stojísk</w:t>
      </w:r>
    </w:p>
    <w:p w:rsidR="00B71ABC" w:rsidRPr="00757753" w:rsidRDefault="00B71ABC">
      <w:pPr>
        <w:tabs>
          <w:tab w:val="left" w:pos="360"/>
        </w:tabs>
        <w:rPr>
          <w:rFonts w:ascii="Georgia" w:hAnsi="Georgia" w:cs="Arial"/>
          <w:sz w:val="22"/>
          <w:szCs w:val="22"/>
        </w:rPr>
      </w:pPr>
    </w:p>
    <w:p w:rsidR="00B71ABC" w:rsidRPr="00757753" w:rsidRDefault="00BC09ED">
      <w:pPr>
        <w:rPr>
          <w:rFonts w:ascii="Georgia" w:hAnsi="Georgia" w:cs="Arial"/>
          <w:sz w:val="22"/>
          <w:szCs w:val="22"/>
        </w:rPr>
      </w:pPr>
      <w:r w:rsidRPr="00757753">
        <w:rPr>
          <w:rFonts w:ascii="Georgia" w:hAnsi="Georgia" w:cs="Arial"/>
          <w:sz w:val="22"/>
          <w:szCs w:val="22"/>
        </w:rPr>
        <w:t xml:space="preserve">Celkový počet parkovacích stojísk pre predmetný objekt je nasledovný: </w:t>
      </w:r>
    </w:p>
    <w:p w:rsidR="00B71ABC" w:rsidRPr="00757753" w:rsidRDefault="00B71ABC">
      <w:pPr>
        <w:rPr>
          <w:rFonts w:ascii="Georgia" w:hAnsi="Georgia" w:cs="Arial"/>
          <w:sz w:val="22"/>
          <w:szCs w:val="22"/>
        </w:rPr>
      </w:pPr>
    </w:p>
    <w:p w:rsidR="00B71ABC" w:rsidRPr="00757753" w:rsidRDefault="00BC09ED">
      <w:pPr>
        <w:rPr>
          <w:rFonts w:ascii="Georgia" w:hAnsi="Georgia"/>
        </w:rPr>
      </w:pPr>
      <w:r w:rsidRPr="00757753">
        <w:rPr>
          <w:rFonts w:ascii="Georgia" w:hAnsi="Georgia" w:cs="Arial"/>
          <w:sz w:val="22"/>
          <w:szCs w:val="22"/>
        </w:rPr>
        <w:t>N = 1,1 x P</w:t>
      </w:r>
      <w:r w:rsidRPr="00757753">
        <w:rPr>
          <w:rFonts w:ascii="Georgia" w:hAnsi="Georgia" w:cs="Arial"/>
          <w:sz w:val="22"/>
          <w:szCs w:val="22"/>
          <w:vertAlign w:val="subscript"/>
        </w:rPr>
        <w:t>o</w:t>
      </w:r>
      <w:r w:rsidRPr="00757753">
        <w:rPr>
          <w:rFonts w:ascii="Georgia" w:hAnsi="Georgia" w:cs="Arial"/>
          <w:sz w:val="22"/>
          <w:szCs w:val="22"/>
        </w:rPr>
        <w:t xml:space="preserve"> x </w:t>
      </w:r>
      <w:proofErr w:type="spellStart"/>
      <w:r w:rsidRPr="00757753">
        <w:rPr>
          <w:rFonts w:ascii="Georgia" w:hAnsi="Georgia" w:cs="Arial"/>
          <w:sz w:val="22"/>
          <w:szCs w:val="22"/>
        </w:rPr>
        <w:t>k</w:t>
      </w:r>
      <w:r w:rsidRPr="00757753">
        <w:rPr>
          <w:rFonts w:ascii="Georgia" w:hAnsi="Georgia" w:cs="Arial"/>
          <w:sz w:val="22"/>
          <w:szCs w:val="22"/>
          <w:vertAlign w:val="subscript"/>
        </w:rPr>
        <w:t>mp</w:t>
      </w:r>
      <w:proofErr w:type="spellEnd"/>
      <w:r w:rsidRPr="00757753">
        <w:rPr>
          <w:rFonts w:ascii="Georgia" w:hAnsi="Georgia" w:cs="Arial"/>
          <w:sz w:val="22"/>
          <w:szCs w:val="22"/>
        </w:rPr>
        <w:t xml:space="preserve"> x </w:t>
      </w:r>
      <w:proofErr w:type="spellStart"/>
      <w:r w:rsidRPr="00757753">
        <w:rPr>
          <w:rFonts w:ascii="Georgia" w:hAnsi="Georgia" w:cs="Arial"/>
          <w:sz w:val="22"/>
          <w:szCs w:val="22"/>
        </w:rPr>
        <w:t>k</w:t>
      </w:r>
      <w:r w:rsidRPr="00757753">
        <w:rPr>
          <w:rFonts w:ascii="Georgia" w:hAnsi="Georgia" w:cs="Arial"/>
          <w:sz w:val="22"/>
          <w:szCs w:val="22"/>
          <w:vertAlign w:val="subscript"/>
        </w:rPr>
        <w:t>d</w:t>
      </w:r>
      <w:proofErr w:type="spellEnd"/>
      <w:r w:rsidRPr="00757753">
        <w:rPr>
          <w:rFonts w:ascii="Georgia" w:hAnsi="Georgia" w:cs="Arial"/>
          <w:sz w:val="22"/>
          <w:szCs w:val="22"/>
        </w:rPr>
        <w:t xml:space="preserve"> = 1,1 x 43,85 x 1,0 x 1,0 = 48,24 parkovacích  miest = </w:t>
      </w:r>
      <w:r w:rsidRPr="00757753">
        <w:rPr>
          <w:rFonts w:ascii="Georgia" w:hAnsi="Georgia" w:cs="Arial"/>
          <w:b/>
          <w:sz w:val="22"/>
          <w:szCs w:val="22"/>
        </w:rPr>
        <w:t xml:space="preserve"> 48 parkovacích miest</w:t>
      </w:r>
    </w:p>
    <w:p w:rsidR="00B71ABC" w:rsidRPr="00757753" w:rsidRDefault="00BC09ED">
      <w:pPr>
        <w:pStyle w:val="Zarkazkladnhotextu"/>
        <w:tabs>
          <w:tab w:val="left" w:pos="540"/>
          <w:tab w:val="left" w:pos="1080"/>
          <w:tab w:val="left" w:pos="1800"/>
          <w:tab w:val="right" w:pos="4680"/>
        </w:tabs>
        <w:ind w:left="0"/>
        <w:jc w:val="both"/>
        <w:rPr>
          <w:rFonts w:ascii="Georgia" w:hAnsi="Georgia"/>
        </w:rPr>
      </w:pPr>
      <w:r w:rsidRPr="00757753">
        <w:rPr>
          <w:rFonts w:ascii="Georgia" w:eastAsia="Arial" w:hAnsi="Georgia" w:cs="Arial"/>
          <w:i/>
          <w:sz w:val="22"/>
          <w:szCs w:val="22"/>
        </w:rPr>
        <w:lastRenderedPageBreak/>
        <w:t xml:space="preserve">     </w:t>
      </w:r>
      <w:r w:rsidRPr="00757753">
        <w:rPr>
          <w:rFonts w:ascii="Georgia" w:hAnsi="Georgia" w:cs="Arial"/>
          <w:bCs/>
          <w:sz w:val="22"/>
          <w:szCs w:val="22"/>
        </w:rPr>
        <w:t>V zmysle vyhlášky MŽP SR č.: 532/2002 Zb., ktorou sa stanovujú podrobnosti o všeobecných požiadavkách na výstavbu a o všeobecných technických požiadavkách na stavby užívané osobami s obmedzenou schopnosťou pohybu a orientácie z celkového  počtu stojísk budú 2stojiska /4%/  vyhradené  pre osoby s obmedzenou schopnosťou pohybu a orientácie rozmeru 3,5 x 5,0 m.</w:t>
      </w:r>
    </w:p>
    <w:p w:rsidR="009C311E" w:rsidRDefault="009C311E">
      <w:pPr>
        <w:pStyle w:val="Nadpis1"/>
        <w:jc w:val="both"/>
        <w:rPr>
          <w:rFonts w:ascii="Georgia" w:hAnsi="Georgia"/>
          <w:b/>
          <w:sz w:val="28"/>
          <w:szCs w:val="28"/>
        </w:rPr>
      </w:pPr>
    </w:p>
    <w:p w:rsidR="00B71ABC" w:rsidRPr="008B207D" w:rsidRDefault="00BC09ED">
      <w:pPr>
        <w:pStyle w:val="Nadpis1"/>
        <w:jc w:val="both"/>
        <w:rPr>
          <w:rFonts w:ascii="Georgia" w:hAnsi="Georgia"/>
          <w:b/>
          <w:sz w:val="28"/>
          <w:szCs w:val="28"/>
        </w:rPr>
      </w:pPr>
      <w:r w:rsidRPr="008B207D">
        <w:rPr>
          <w:rFonts w:ascii="Georgia" w:hAnsi="Georgia"/>
          <w:b/>
          <w:sz w:val="28"/>
          <w:szCs w:val="28"/>
        </w:rPr>
        <w:t>Vplyv stavby, prevádzky alebo výroby na životné prostredie, odstránenie alebo obmedzenie očakávaných nepriaznivých vplyvov, spôsob recyklácie alebo likvidácie odpadových látok</w:t>
      </w:r>
    </w:p>
    <w:p w:rsidR="00B71ABC" w:rsidRPr="00757753" w:rsidRDefault="00B71ABC">
      <w:pPr>
        <w:shd w:val="clear" w:color="auto" w:fill="FFFFFF"/>
        <w:rPr>
          <w:rFonts w:ascii="Georgia" w:hAnsi="Georgia" w:cs="Arial"/>
          <w:color w:val="494949"/>
          <w:sz w:val="22"/>
          <w:szCs w:val="22"/>
        </w:rPr>
      </w:pPr>
    </w:p>
    <w:p w:rsidR="00B71ABC" w:rsidRPr="00757753" w:rsidRDefault="00BC09ED">
      <w:pPr>
        <w:ind w:firstLine="369"/>
        <w:jc w:val="both"/>
        <w:rPr>
          <w:rFonts w:ascii="Georgia" w:hAnsi="Georgia"/>
        </w:rPr>
      </w:pPr>
      <w:r w:rsidRPr="00757753">
        <w:rPr>
          <w:rFonts w:ascii="Georgia" w:hAnsi="Georgia" w:cs="Arial"/>
          <w:sz w:val="22"/>
          <w:szCs w:val="22"/>
        </w:rPr>
        <w:t xml:space="preserve">Stavba </w:t>
      </w:r>
      <w:proofErr w:type="spellStart"/>
      <w:r w:rsidRPr="00757753">
        <w:rPr>
          <w:rFonts w:ascii="Georgia" w:hAnsi="Georgia" w:cs="Arial"/>
          <w:sz w:val="22"/>
          <w:szCs w:val="22"/>
        </w:rPr>
        <w:t>Detenčného</w:t>
      </w:r>
      <w:proofErr w:type="spellEnd"/>
      <w:r w:rsidRPr="00757753">
        <w:rPr>
          <w:rFonts w:ascii="Georgia" w:hAnsi="Georgia" w:cs="Arial"/>
          <w:sz w:val="22"/>
          <w:szCs w:val="22"/>
        </w:rPr>
        <w:t xml:space="preserve"> ústavu Hronovce nebude negatívne vplývať na životné prostredie. Počas prevádzky bude vznikať bežný komunálny odpad</w:t>
      </w:r>
      <w:r w:rsidRPr="00757753">
        <w:rPr>
          <w:rFonts w:ascii="Georgia" w:hAnsi="Georgia" w:cs="Arial"/>
          <w:color w:val="000000"/>
          <w:sz w:val="22"/>
          <w:szCs w:val="22"/>
          <w:shd w:val="clear" w:color="auto" w:fill="FFFFFF"/>
        </w:rPr>
        <w:t xml:space="preserve"> </w:t>
      </w:r>
      <w:r w:rsidRPr="00757753">
        <w:rPr>
          <w:rFonts w:ascii="Georgia" w:hAnsi="Georgia" w:cs="Arial"/>
          <w:sz w:val="22"/>
          <w:szCs w:val="22"/>
        </w:rPr>
        <w:t xml:space="preserve">ktorý sa bude zhromažďovať v kontajneroch a likvidovať spôsobom, ktorý má obec dohodnutá na základe uzatvorených zmlúv  o likvidácii odpadu. V objekte bude vznikať </w:t>
      </w:r>
      <w:r w:rsidRPr="00757753">
        <w:rPr>
          <w:rFonts w:ascii="Georgia" w:hAnsi="Georgia" w:cs="Arial"/>
          <w:color w:val="000000"/>
          <w:sz w:val="22"/>
          <w:szCs w:val="22"/>
          <w:shd w:val="clear" w:color="auto" w:fill="FFFFFF"/>
        </w:rPr>
        <w:t xml:space="preserve">okrem bežného odpadu aj  zdravotnícky odpad, ktorého zneškodnenie bude riešene spoločne </w:t>
      </w:r>
      <w:r w:rsidR="00373A3E">
        <w:rPr>
          <w:rFonts w:ascii="Georgia" w:hAnsi="Georgia" w:cs="Arial"/>
          <w:color w:val="000000"/>
          <w:sz w:val="22"/>
          <w:szCs w:val="22"/>
          <w:shd w:val="clear" w:color="auto" w:fill="FFFFFF"/>
        </w:rPr>
        <w:t xml:space="preserve">                                        </w:t>
      </w:r>
      <w:r w:rsidRPr="00757753">
        <w:rPr>
          <w:rFonts w:ascii="Georgia" w:hAnsi="Georgia" w:cs="Arial"/>
          <w:color w:val="000000"/>
          <w:sz w:val="22"/>
          <w:szCs w:val="22"/>
          <w:shd w:val="clear" w:color="auto" w:fill="FFFFFF"/>
        </w:rPr>
        <w:t xml:space="preserve">so zneškodňovaním zdravotníckeho odpadu z jestvujúcej psychiatrickej nemocnice podľa platnej legislatívy. </w:t>
      </w:r>
    </w:p>
    <w:p w:rsidR="00B71ABC" w:rsidRPr="00757753" w:rsidRDefault="00BC09ED">
      <w:pPr>
        <w:tabs>
          <w:tab w:val="left" w:pos="-1440"/>
          <w:tab w:val="left" w:pos="-1008"/>
          <w:tab w:val="left" w:pos="-576"/>
          <w:tab w:val="left" w:pos="-144"/>
          <w:tab w:val="left" w:pos="32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s>
        <w:overflowPunct w:val="0"/>
        <w:autoSpaceDE w:val="0"/>
        <w:spacing w:before="120"/>
        <w:jc w:val="both"/>
        <w:rPr>
          <w:rFonts w:ascii="Georgia" w:hAnsi="Georgia"/>
        </w:rPr>
      </w:pPr>
      <w:r w:rsidRPr="00757753">
        <w:rPr>
          <w:rFonts w:ascii="Georgia" w:eastAsia="Arial" w:hAnsi="Georgia" w:cs="Arial"/>
          <w:sz w:val="22"/>
          <w:szCs w:val="22"/>
        </w:rPr>
        <w:t xml:space="preserve"> </w:t>
      </w:r>
      <w:r w:rsidRPr="00757753">
        <w:rPr>
          <w:rFonts w:ascii="Georgia" w:hAnsi="Georgia" w:cs="Arial"/>
          <w:sz w:val="22"/>
          <w:szCs w:val="22"/>
        </w:rPr>
        <w:tab/>
        <w:t xml:space="preserve">Dažďové vody zo striech a spevnených plôch budú odvádzané do </w:t>
      </w:r>
      <w:proofErr w:type="spellStart"/>
      <w:r w:rsidRPr="00757753">
        <w:rPr>
          <w:rFonts w:ascii="Georgia" w:hAnsi="Georgia" w:cs="Arial"/>
          <w:sz w:val="22"/>
          <w:szCs w:val="22"/>
        </w:rPr>
        <w:t>vsakovacích</w:t>
      </w:r>
      <w:proofErr w:type="spellEnd"/>
      <w:r w:rsidRPr="00757753">
        <w:rPr>
          <w:rFonts w:ascii="Georgia" w:hAnsi="Georgia" w:cs="Arial"/>
          <w:sz w:val="22"/>
          <w:szCs w:val="22"/>
        </w:rPr>
        <w:t xml:space="preserve"> boxov umiestnených na riešenom území.  Dažďové vody z parkovísk pred vyústením do </w:t>
      </w:r>
      <w:proofErr w:type="spellStart"/>
      <w:r w:rsidRPr="00757753">
        <w:rPr>
          <w:rFonts w:ascii="Georgia" w:hAnsi="Georgia" w:cs="Arial"/>
          <w:sz w:val="22"/>
          <w:szCs w:val="22"/>
        </w:rPr>
        <w:t>vsakovacieho</w:t>
      </w:r>
      <w:proofErr w:type="spellEnd"/>
      <w:r w:rsidRPr="00757753">
        <w:rPr>
          <w:rFonts w:ascii="Georgia" w:hAnsi="Georgia" w:cs="Arial"/>
          <w:sz w:val="22"/>
          <w:szCs w:val="22"/>
        </w:rPr>
        <w:t xml:space="preserve"> boxu prejdú odlučovačom ropných látok.  </w:t>
      </w:r>
    </w:p>
    <w:p w:rsidR="00B71ABC" w:rsidRPr="00757753" w:rsidRDefault="00BC09ED">
      <w:pPr>
        <w:tabs>
          <w:tab w:val="left" w:pos="-1440"/>
          <w:tab w:val="left" w:pos="-1008"/>
          <w:tab w:val="left" w:pos="-576"/>
          <w:tab w:val="left" w:pos="-144"/>
          <w:tab w:val="left" w:pos="32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s>
        <w:overflowPunct w:val="0"/>
        <w:autoSpaceDE w:val="0"/>
        <w:spacing w:before="120"/>
        <w:jc w:val="both"/>
        <w:rPr>
          <w:rFonts w:ascii="Georgia" w:hAnsi="Georgia"/>
        </w:rPr>
      </w:pPr>
      <w:r w:rsidRPr="00757753">
        <w:rPr>
          <w:rFonts w:ascii="Georgia" w:hAnsi="Georgia" w:cs="Arial"/>
          <w:sz w:val="22"/>
          <w:szCs w:val="22"/>
        </w:rPr>
        <w:tab/>
      </w:r>
      <w:r w:rsidRPr="00757753">
        <w:rPr>
          <w:rFonts w:ascii="Georgia" w:hAnsi="Georgia" w:cs="Arial"/>
          <w:color w:val="000000"/>
          <w:sz w:val="22"/>
          <w:szCs w:val="22"/>
          <w:shd w:val="clear" w:color="auto" w:fill="FFFFFF"/>
        </w:rPr>
        <w:t>Na vykurovanie a prípravu teplej úžitkovej vody bude používané tepelné čerpadlo voda-voda,</w:t>
      </w:r>
      <w:r w:rsidR="00373A3E">
        <w:rPr>
          <w:rFonts w:ascii="Georgia" w:hAnsi="Georgia" w:cs="Arial"/>
          <w:color w:val="000000"/>
          <w:sz w:val="22"/>
          <w:szCs w:val="22"/>
          <w:shd w:val="clear" w:color="auto" w:fill="FFFFFF"/>
        </w:rPr>
        <w:t xml:space="preserve">                               </w:t>
      </w:r>
      <w:r w:rsidRPr="00757753">
        <w:rPr>
          <w:rFonts w:ascii="Georgia" w:hAnsi="Georgia" w:cs="Arial"/>
          <w:color w:val="000000"/>
          <w:sz w:val="22"/>
          <w:szCs w:val="22"/>
          <w:shd w:val="clear" w:color="auto" w:fill="FFFFFF"/>
        </w:rPr>
        <w:t xml:space="preserve"> t.</w:t>
      </w:r>
      <w:r w:rsidR="00694FD1">
        <w:rPr>
          <w:rFonts w:ascii="Georgia" w:hAnsi="Georgia" w:cs="Arial"/>
          <w:color w:val="000000"/>
          <w:sz w:val="22"/>
          <w:szCs w:val="22"/>
          <w:shd w:val="clear" w:color="auto" w:fill="FFFFFF"/>
        </w:rPr>
        <w:t xml:space="preserve"> </w:t>
      </w:r>
      <w:r w:rsidRPr="00757753">
        <w:rPr>
          <w:rFonts w:ascii="Georgia" w:hAnsi="Georgia" w:cs="Arial"/>
          <w:color w:val="000000"/>
          <w:sz w:val="22"/>
          <w:szCs w:val="22"/>
          <w:shd w:val="clear" w:color="auto" w:fill="FFFFFF"/>
        </w:rPr>
        <w:t>j.</w:t>
      </w:r>
      <w:r w:rsidR="00F960BE">
        <w:rPr>
          <w:rFonts w:ascii="Georgia" w:hAnsi="Georgia" w:cs="Arial"/>
          <w:color w:val="000000"/>
          <w:sz w:val="22"/>
          <w:szCs w:val="22"/>
          <w:shd w:val="clear" w:color="auto" w:fill="FFFFFF"/>
        </w:rPr>
        <w:t xml:space="preserve"> </w:t>
      </w:r>
      <w:r w:rsidRPr="00757753">
        <w:rPr>
          <w:rFonts w:ascii="Georgia" w:hAnsi="Georgia" w:cs="Arial"/>
          <w:color w:val="000000"/>
          <w:sz w:val="22"/>
          <w:szCs w:val="22"/>
          <w:shd w:val="clear" w:color="auto" w:fill="FFFFFF"/>
        </w:rPr>
        <w:t>bez exhalátov a odpadov.</w:t>
      </w:r>
    </w:p>
    <w:p w:rsidR="00B71ABC" w:rsidRPr="00757753" w:rsidRDefault="00B71ABC">
      <w:pPr>
        <w:shd w:val="clear" w:color="auto" w:fill="FFFFFF"/>
        <w:rPr>
          <w:rFonts w:ascii="Georgia" w:hAnsi="Georgia" w:cs="Arial"/>
          <w:color w:val="494949"/>
          <w:sz w:val="22"/>
          <w:szCs w:val="22"/>
        </w:rPr>
      </w:pPr>
    </w:p>
    <w:p w:rsidR="00B71ABC" w:rsidRPr="00757753" w:rsidRDefault="00BC09ED">
      <w:pPr>
        <w:pStyle w:val="Nadpis1"/>
        <w:jc w:val="both"/>
        <w:rPr>
          <w:rFonts w:ascii="Georgia" w:hAnsi="Georgia"/>
          <w:b/>
          <w:sz w:val="24"/>
          <w:szCs w:val="24"/>
        </w:rPr>
      </w:pPr>
      <w:r w:rsidRPr="00757753">
        <w:rPr>
          <w:rFonts w:ascii="Georgia" w:hAnsi="Georgia"/>
          <w:b/>
          <w:sz w:val="24"/>
          <w:szCs w:val="24"/>
        </w:rPr>
        <w:t>Podmienky orgánu pamiatkovej starostlivosti a ochrany prírody, nároky</w:t>
      </w:r>
      <w:r w:rsidR="00373A3E">
        <w:rPr>
          <w:rFonts w:ascii="Georgia" w:hAnsi="Georgia"/>
          <w:b/>
          <w:sz w:val="24"/>
          <w:szCs w:val="24"/>
        </w:rPr>
        <w:t xml:space="preserve">                                   </w:t>
      </w:r>
      <w:r w:rsidRPr="00757753">
        <w:rPr>
          <w:rFonts w:ascii="Georgia" w:hAnsi="Georgia"/>
          <w:b/>
          <w:sz w:val="24"/>
          <w:szCs w:val="24"/>
        </w:rPr>
        <w:t xml:space="preserve"> na poľnohospodársku a lesnú pôdu, nároky na výrub porastov</w:t>
      </w:r>
    </w:p>
    <w:p w:rsidR="00B71ABC" w:rsidRPr="00757753" w:rsidRDefault="00B71ABC">
      <w:pPr>
        <w:shd w:val="clear" w:color="auto" w:fill="FFFFFF"/>
        <w:rPr>
          <w:rFonts w:ascii="Georgia" w:hAnsi="Georgia" w:cs="Arial"/>
          <w:color w:val="494949"/>
          <w:sz w:val="22"/>
          <w:szCs w:val="22"/>
        </w:rPr>
      </w:pPr>
    </w:p>
    <w:p w:rsidR="002501E9" w:rsidRDefault="00BC09ED" w:rsidP="0053026F">
      <w:pPr>
        <w:shd w:val="clear" w:color="auto" w:fill="FFFFFF"/>
        <w:spacing w:line="240" w:lineRule="exact"/>
        <w:jc w:val="both"/>
        <w:rPr>
          <w:rFonts w:ascii="Georgia" w:hAnsi="Georgia"/>
          <w:b/>
        </w:rPr>
      </w:pPr>
      <w:r w:rsidRPr="00757753">
        <w:rPr>
          <w:rFonts w:ascii="Georgia" w:hAnsi="Georgia" w:cs="Arial"/>
          <w:color w:val="000000"/>
          <w:sz w:val="22"/>
          <w:szCs w:val="22"/>
          <w:shd w:val="clear" w:color="auto" w:fill="FFFFFF"/>
        </w:rPr>
        <w:t>Na riešenom území sa nenachádza žiadna pamiatka. Na danom pozemku je výskyt náletových drevín. Pozemok je vedený ako lesná pôda a poľnohospodárska pôda, preto bude potrebné vyňatie pozemku z pôdneho a poľnohospodárskeho fondu.</w:t>
      </w:r>
    </w:p>
    <w:p w:rsidR="0053026F" w:rsidRDefault="0053026F" w:rsidP="0053026F">
      <w:pPr>
        <w:pStyle w:val="Nadpis1"/>
        <w:jc w:val="left"/>
        <w:rPr>
          <w:rFonts w:ascii="Georgia" w:hAnsi="Georgia"/>
          <w:b/>
          <w:sz w:val="24"/>
          <w:szCs w:val="24"/>
        </w:rPr>
      </w:pPr>
      <w:r>
        <w:rPr>
          <w:rFonts w:ascii="Georgia" w:hAnsi="Georgia"/>
          <w:b/>
          <w:sz w:val="24"/>
          <w:szCs w:val="24"/>
        </w:rPr>
        <w:t xml:space="preserve"> </w:t>
      </w:r>
    </w:p>
    <w:p w:rsidR="00B71ABC" w:rsidRPr="00757753" w:rsidRDefault="00BC09ED" w:rsidP="0053026F">
      <w:pPr>
        <w:pStyle w:val="Nadpis1"/>
        <w:spacing w:line="240" w:lineRule="exact"/>
        <w:jc w:val="left"/>
        <w:rPr>
          <w:rFonts w:ascii="Georgia" w:hAnsi="Georgia"/>
          <w:b/>
          <w:sz w:val="24"/>
          <w:szCs w:val="24"/>
        </w:rPr>
      </w:pPr>
      <w:r w:rsidRPr="00757753">
        <w:rPr>
          <w:rFonts w:ascii="Georgia" w:hAnsi="Georgia"/>
          <w:b/>
          <w:sz w:val="24"/>
          <w:szCs w:val="24"/>
        </w:rPr>
        <w:t>Odolnosť a zabezpečenie z hľadiska požiarnej ochrany</w:t>
      </w:r>
    </w:p>
    <w:p w:rsidR="00B71ABC" w:rsidRPr="00757753" w:rsidRDefault="00B71ABC">
      <w:pPr>
        <w:ind w:firstLine="369"/>
        <w:rPr>
          <w:rFonts w:ascii="Georgia" w:hAnsi="Georgia" w:cs="Arial"/>
          <w:b/>
          <w:sz w:val="22"/>
        </w:rPr>
      </w:pPr>
    </w:p>
    <w:p w:rsidR="00B71ABC" w:rsidRPr="00757753" w:rsidRDefault="00BC09ED">
      <w:pPr>
        <w:ind w:firstLine="369"/>
        <w:jc w:val="both"/>
        <w:rPr>
          <w:rFonts w:ascii="Georgia" w:hAnsi="Georgia"/>
        </w:rPr>
      </w:pPr>
      <w:r w:rsidRPr="00757753">
        <w:rPr>
          <w:rFonts w:ascii="Georgia" w:hAnsi="Georgia" w:cs="Arial"/>
          <w:b/>
          <w:i/>
          <w:sz w:val="22"/>
        </w:rPr>
        <w:t>PBS stavby sa bude riešiť v zmysle vyhl. č. 94/2004 Z. z. a na ňu nadväzujúcich noriem a predpisov v súčasnosti platných.</w:t>
      </w:r>
      <w:r w:rsidRPr="00757753">
        <w:rPr>
          <w:rFonts w:ascii="Georgia" w:hAnsi="Georgia" w:cs="Arial"/>
          <w:sz w:val="22"/>
        </w:rPr>
        <w:t xml:space="preserve"> V zmysle vyhlášky MV SR č. 94/2004 Z. z. sa jedná o </w:t>
      </w:r>
      <w:r w:rsidRPr="00757753">
        <w:rPr>
          <w:rFonts w:ascii="Georgia" w:hAnsi="Georgia" w:cs="Arial"/>
          <w:sz w:val="22"/>
          <w:u w:val="single"/>
        </w:rPr>
        <w:t>nevýrobnú stavbu</w:t>
      </w:r>
      <w:r w:rsidRPr="00757753">
        <w:rPr>
          <w:rFonts w:ascii="Georgia" w:hAnsi="Georgia" w:cs="Arial"/>
          <w:sz w:val="22"/>
        </w:rPr>
        <w:t xml:space="preserve"> zdravotníckeho charakteru, novostavbu.</w:t>
      </w:r>
    </w:p>
    <w:p w:rsidR="00B71ABC" w:rsidRPr="00757753" w:rsidRDefault="00BC09ED">
      <w:pPr>
        <w:jc w:val="both"/>
        <w:rPr>
          <w:rFonts w:ascii="Georgia" w:hAnsi="Georgia" w:cs="Arial"/>
          <w:sz w:val="22"/>
        </w:rPr>
      </w:pPr>
      <w:r w:rsidRPr="00757753">
        <w:rPr>
          <w:rFonts w:ascii="Georgia" w:hAnsi="Georgia" w:cs="Arial"/>
          <w:sz w:val="22"/>
        </w:rPr>
        <w:t xml:space="preserve">Rozsah tejto projektovej dokumentácie je vypracovaný v súlade s vyhláškou MV SR č. 121/2002 </w:t>
      </w:r>
      <w:proofErr w:type="spellStart"/>
      <w:r w:rsidRPr="00757753">
        <w:rPr>
          <w:rFonts w:ascii="Georgia" w:hAnsi="Georgia" w:cs="Arial"/>
          <w:sz w:val="22"/>
        </w:rPr>
        <w:t>Z.z</w:t>
      </w:r>
      <w:proofErr w:type="spellEnd"/>
      <w:r w:rsidRPr="00757753">
        <w:rPr>
          <w:rFonts w:ascii="Georgia" w:hAnsi="Georgia" w:cs="Arial"/>
          <w:sz w:val="22"/>
        </w:rPr>
        <w:t xml:space="preserve">. </w:t>
      </w:r>
      <w:r w:rsidR="00FA75F0">
        <w:rPr>
          <w:rFonts w:ascii="Georgia" w:hAnsi="Georgia" w:cs="Arial"/>
          <w:sz w:val="22"/>
        </w:rPr>
        <w:t xml:space="preserve">                    </w:t>
      </w:r>
      <w:r w:rsidRPr="00757753">
        <w:rPr>
          <w:rFonts w:ascii="Georgia" w:hAnsi="Georgia" w:cs="Arial"/>
          <w:sz w:val="22"/>
        </w:rPr>
        <w:t>v znení neskorších predpisov.</w:t>
      </w:r>
    </w:p>
    <w:p w:rsidR="00B71ABC" w:rsidRPr="00757753" w:rsidRDefault="00BC09ED">
      <w:pPr>
        <w:jc w:val="both"/>
        <w:rPr>
          <w:rFonts w:ascii="Georgia" w:hAnsi="Georgia" w:cs="Arial"/>
          <w:sz w:val="22"/>
        </w:rPr>
      </w:pPr>
      <w:r w:rsidRPr="00757753">
        <w:rPr>
          <w:rFonts w:ascii="Georgia" w:hAnsi="Georgia" w:cs="Arial"/>
          <w:sz w:val="22"/>
        </w:rPr>
        <w:t>Objektová skladba objektov riešených v Koncepcii PBS:</w:t>
      </w:r>
      <w:r w:rsidRPr="00757753">
        <w:rPr>
          <w:rFonts w:ascii="Georgia" w:hAnsi="Georgia" w:cs="Arial"/>
          <w:sz w:val="22"/>
        </w:rPr>
        <w:tab/>
      </w:r>
      <w:r w:rsidRPr="00757753">
        <w:rPr>
          <w:rFonts w:ascii="Georgia" w:hAnsi="Georgia" w:cs="Arial"/>
          <w:sz w:val="22"/>
        </w:rPr>
        <w:tab/>
        <w:t>SO 01</w:t>
      </w:r>
      <w:r w:rsidR="00F960BE">
        <w:rPr>
          <w:rFonts w:ascii="Georgia" w:hAnsi="Georgia" w:cs="Arial"/>
          <w:sz w:val="22"/>
        </w:rPr>
        <w:t xml:space="preserve"> </w:t>
      </w:r>
      <w:r w:rsidRPr="00757753">
        <w:rPr>
          <w:rFonts w:ascii="Georgia" w:hAnsi="Georgia" w:cs="Arial"/>
          <w:sz w:val="22"/>
        </w:rPr>
        <w:t xml:space="preserve"> </w:t>
      </w:r>
      <w:proofErr w:type="spellStart"/>
      <w:r w:rsidRPr="00757753">
        <w:rPr>
          <w:rFonts w:ascii="Georgia" w:hAnsi="Georgia" w:cs="Arial"/>
          <w:sz w:val="22"/>
        </w:rPr>
        <w:t>Detenčný</w:t>
      </w:r>
      <w:proofErr w:type="spellEnd"/>
      <w:r w:rsidRPr="00757753">
        <w:rPr>
          <w:rFonts w:ascii="Georgia" w:hAnsi="Georgia" w:cs="Arial"/>
          <w:sz w:val="22"/>
        </w:rPr>
        <w:t xml:space="preserve"> ústav</w:t>
      </w:r>
    </w:p>
    <w:p w:rsidR="00B71ABC" w:rsidRPr="00757753" w:rsidRDefault="00BC09ED">
      <w:pPr>
        <w:jc w:val="both"/>
        <w:rPr>
          <w:rFonts w:ascii="Georgia" w:hAnsi="Georgia" w:cs="Arial"/>
          <w:sz w:val="22"/>
        </w:rPr>
      </w:pP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t xml:space="preserve">SO 02 </w:t>
      </w:r>
      <w:r w:rsidR="00F960BE">
        <w:rPr>
          <w:rFonts w:ascii="Georgia" w:hAnsi="Georgia" w:cs="Arial"/>
          <w:sz w:val="22"/>
        </w:rPr>
        <w:t xml:space="preserve"> </w:t>
      </w:r>
      <w:r w:rsidRPr="00757753">
        <w:rPr>
          <w:rFonts w:ascii="Georgia" w:hAnsi="Georgia" w:cs="Arial"/>
          <w:sz w:val="22"/>
        </w:rPr>
        <w:t>Objekt ZVJS a garáží</w:t>
      </w:r>
    </w:p>
    <w:p w:rsidR="00B71ABC" w:rsidRPr="00757753" w:rsidRDefault="00BC09ED">
      <w:pPr>
        <w:jc w:val="both"/>
        <w:rPr>
          <w:rFonts w:ascii="Georgia" w:hAnsi="Georgia" w:cs="Arial"/>
          <w:sz w:val="22"/>
        </w:rPr>
      </w:pP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t xml:space="preserve">SO 12 </w:t>
      </w:r>
      <w:r w:rsidR="00F960BE">
        <w:rPr>
          <w:rFonts w:ascii="Georgia" w:hAnsi="Georgia" w:cs="Arial"/>
          <w:sz w:val="22"/>
        </w:rPr>
        <w:t xml:space="preserve"> </w:t>
      </w:r>
      <w:r w:rsidRPr="00757753">
        <w:rPr>
          <w:rFonts w:ascii="Georgia" w:hAnsi="Georgia" w:cs="Arial"/>
          <w:sz w:val="22"/>
        </w:rPr>
        <w:t>Trafostanica</w:t>
      </w:r>
    </w:p>
    <w:p w:rsidR="00B71ABC" w:rsidRPr="00757753" w:rsidRDefault="00B71ABC">
      <w:pPr>
        <w:shd w:val="clear" w:color="auto" w:fill="FFFFFF"/>
        <w:jc w:val="both"/>
        <w:rPr>
          <w:rFonts w:ascii="Georgia" w:hAnsi="Georgia" w:cs="Arial"/>
          <w:sz w:val="22"/>
        </w:rPr>
      </w:pPr>
    </w:p>
    <w:p w:rsidR="00B71ABC" w:rsidRPr="00757753" w:rsidRDefault="00BC09ED">
      <w:pPr>
        <w:shd w:val="clear" w:color="auto" w:fill="FFFFFF"/>
        <w:ind w:firstLine="708"/>
        <w:jc w:val="both"/>
        <w:rPr>
          <w:rFonts w:ascii="Georgia" w:hAnsi="Georgia" w:cs="Arial"/>
          <w:sz w:val="22"/>
        </w:rPr>
      </w:pPr>
      <w:r w:rsidRPr="00757753">
        <w:rPr>
          <w:rFonts w:ascii="Georgia" w:hAnsi="Georgia" w:cs="Arial"/>
          <w:sz w:val="22"/>
        </w:rPr>
        <w:t xml:space="preserve">Na mieste navrhovaných budov sa v súčasnosti nachádza </w:t>
      </w:r>
      <w:proofErr w:type="spellStart"/>
      <w:r w:rsidRPr="00757753">
        <w:rPr>
          <w:rFonts w:ascii="Georgia" w:hAnsi="Georgia" w:cs="Arial"/>
          <w:sz w:val="22"/>
        </w:rPr>
        <w:t>rastlý</w:t>
      </w:r>
      <w:proofErr w:type="spellEnd"/>
      <w:r w:rsidRPr="00757753">
        <w:rPr>
          <w:rFonts w:ascii="Georgia" w:hAnsi="Georgia" w:cs="Arial"/>
          <w:sz w:val="22"/>
        </w:rPr>
        <w:t xml:space="preserve"> terén. Záujmový pozemok má mierne svahovitý charakter. Predmetné parcely sa nachádzajú v extraviláne obce v susedstve areálu existujúcej psychiatrickej nemocnice.</w:t>
      </w:r>
    </w:p>
    <w:p w:rsidR="00B71ABC" w:rsidRPr="00757753" w:rsidRDefault="00BC09ED">
      <w:pPr>
        <w:shd w:val="clear" w:color="auto" w:fill="FFFFFF"/>
        <w:jc w:val="both"/>
        <w:rPr>
          <w:rFonts w:ascii="Georgia" w:hAnsi="Georgia" w:cs="Arial"/>
          <w:i/>
          <w:sz w:val="22"/>
          <w:u w:val="single"/>
        </w:rPr>
      </w:pPr>
      <w:r w:rsidRPr="00757753">
        <w:rPr>
          <w:rFonts w:ascii="Georgia" w:hAnsi="Georgia" w:cs="Arial"/>
          <w:i/>
          <w:sz w:val="22"/>
          <w:u w:val="single"/>
        </w:rPr>
        <w:t>Zabezpečenie stavby vodou</w:t>
      </w:r>
    </w:p>
    <w:p w:rsidR="00B71ABC" w:rsidRPr="00757753" w:rsidRDefault="00BC09ED">
      <w:pPr>
        <w:shd w:val="clear" w:color="auto" w:fill="FFFFFF"/>
        <w:ind w:firstLine="708"/>
        <w:rPr>
          <w:rFonts w:ascii="Georgia" w:hAnsi="Georgia" w:cs="Arial"/>
          <w:sz w:val="22"/>
        </w:rPr>
      </w:pPr>
      <w:r w:rsidRPr="00757753">
        <w:rPr>
          <w:rFonts w:ascii="Georgia" w:hAnsi="Georgia" w:cs="Arial"/>
          <w:sz w:val="22"/>
        </w:rPr>
        <w:t>Požiarne nebezpečný priestor navrhovanej stavby nezasahuje na susedné parcely.</w:t>
      </w:r>
    </w:p>
    <w:p w:rsidR="00B71ABC" w:rsidRPr="00757753" w:rsidRDefault="00BC09ED">
      <w:pPr>
        <w:ind w:firstLine="708"/>
        <w:jc w:val="both"/>
        <w:rPr>
          <w:rFonts w:ascii="Georgia" w:hAnsi="Georgia" w:cs="Arial"/>
          <w:sz w:val="22"/>
        </w:rPr>
      </w:pPr>
      <w:r w:rsidRPr="00757753">
        <w:rPr>
          <w:rFonts w:ascii="Georgia" w:hAnsi="Georgia" w:cs="Arial"/>
          <w:sz w:val="22"/>
        </w:rPr>
        <w:t xml:space="preserve">Na použitie vody na hasenie budú osadené dva nové hydranty nadzemné. </w:t>
      </w:r>
    </w:p>
    <w:p w:rsidR="00B71ABC" w:rsidRPr="00757753" w:rsidRDefault="00BC09ED">
      <w:pPr>
        <w:ind w:firstLine="708"/>
        <w:jc w:val="both"/>
        <w:rPr>
          <w:rFonts w:ascii="Georgia" w:hAnsi="Georgia" w:cs="Arial"/>
          <w:sz w:val="22"/>
        </w:rPr>
      </w:pPr>
      <w:r w:rsidRPr="00757753">
        <w:rPr>
          <w:rFonts w:ascii="Georgia" w:hAnsi="Georgia" w:cs="Arial"/>
          <w:sz w:val="22"/>
        </w:rPr>
        <w:t>Hydrant nadzemný DN 80 bude osadený na novej vodovodnej prípojke DN 80 – pitný vodovod, ktorý bude napojený na verejný vodovod na ulici Športovej.</w:t>
      </w:r>
    </w:p>
    <w:p w:rsidR="00B71ABC" w:rsidRPr="00757753" w:rsidRDefault="00BC09ED">
      <w:pPr>
        <w:ind w:firstLine="708"/>
        <w:jc w:val="both"/>
        <w:rPr>
          <w:rFonts w:ascii="Georgia" w:hAnsi="Georgia" w:cs="Arial"/>
          <w:sz w:val="22"/>
        </w:rPr>
      </w:pPr>
      <w:r w:rsidRPr="00757753">
        <w:rPr>
          <w:rFonts w:ascii="Georgia" w:hAnsi="Georgia" w:cs="Arial"/>
          <w:sz w:val="22"/>
        </w:rPr>
        <w:t xml:space="preserve">Hydrant nadzemný DN 100 bude osadený na novej vodovodnej prípojke , ktorá bude napojená </w:t>
      </w:r>
      <w:r w:rsidR="00AB2ED6">
        <w:rPr>
          <w:rFonts w:ascii="Georgia" w:hAnsi="Georgia" w:cs="Arial"/>
          <w:sz w:val="22"/>
        </w:rPr>
        <w:t xml:space="preserve">                </w:t>
      </w:r>
      <w:r w:rsidRPr="00757753">
        <w:rPr>
          <w:rFonts w:ascii="Georgia" w:hAnsi="Georgia" w:cs="Arial"/>
          <w:sz w:val="22"/>
        </w:rPr>
        <w:t xml:space="preserve">na existujúce potrubie úžitkovej vody nachádzajúcej sa v areáli existujúcej psychiatrickej nemocnice. </w:t>
      </w:r>
      <w:r w:rsidRPr="00757753">
        <w:rPr>
          <w:rFonts w:ascii="Georgia" w:hAnsi="Georgia" w:cs="Arial"/>
          <w:sz w:val="22"/>
        </w:rPr>
        <w:lastRenderedPageBreak/>
        <w:t xml:space="preserve">Zdrojom vody je existujúca studňa, z ktorej je voda čerpaná do </w:t>
      </w:r>
      <w:proofErr w:type="spellStart"/>
      <w:r w:rsidRPr="00757753">
        <w:rPr>
          <w:rFonts w:ascii="Georgia" w:hAnsi="Georgia" w:cs="Arial"/>
          <w:sz w:val="22"/>
        </w:rPr>
        <w:t>hydroglóbusu</w:t>
      </w:r>
      <w:proofErr w:type="spellEnd"/>
      <w:r w:rsidRPr="00757753">
        <w:rPr>
          <w:rFonts w:ascii="Georgia" w:hAnsi="Georgia" w:cs="Arial"/>
          <w:sz w:val="22"/>
        </w:rPr>
        <w:t xml:space="preserve"> nachádzajúceho </w:t>
      </w:r>
      <w:r w:rsidR="00F960BE">
        <w:rPr>
          <w:rFonts w:ascii="Georgia" w:hAnsi="Georgia" w:cs="Arial"/>
          <w:sz w:val="22"/>
        </w:rPr>
        <w:t xml:space="preserve">                              </w:t>
      </w:r>
      <w:r w:rsidRPr="00757753">
        <w:rPr>
          <w:rFonts w:ascii="Georgia" w:hAnsi="Georgia" w:cs="Arial"/>
          <w:sz w:val="22"/>
        </w:rPr>
        <w:t>sa v blízkosti oplotenia nového areálu.</w:t>
      </w:r>
    </w:p>
    <w:p w:rsidR="00B71ABC" w:rsidRPr="00757753" w:rsidRDefault="00BC09ED">
      <w:pPr>
        <w:jc w:val="both"/>
        <w:rPr>
          <w:rFonts w:ascii="Georgia" w:hAnsi="Georgia" w:cs="Arial"/>
          <w:sz w:val="22"/>
        </w:rPr>
      </w:pPr>
      <w:r w:rsidRPr="00757753">
        <w:rPr>
          <w:rFonts w:ascii="Georgia" w:hAnsi="Georgia" w:cs="Arial"/>
          <w:sz w:val="22"/>
        </w:rPr>
        <w:t>Tieto dva hydranty majú spolu návrhový prietok vody 19,5 l/s.</w:t>
      </w:r>
    </w:p>
    <w:p w:rsidR="00B71ABC" w:rsidRPr="00757753" w:rsidRDefault="00BC09ED">
      <w:pPr>
        <w:ind w:firstLine="708"/>
        <w:jc w:val="both"/>
        <w:rPr>
          <w:rFonts w:ascii="Georgia" w:hAnsi="Georgia" w:cs="Arial"/>
          <w:sz w:val="22"/>
        </w:rPr>
      </w:pPr>
      <w:r w:rsidRPr="00757753">
        <w:rPr>
          <w:rFonts w:ascii="Georgia" w:hAnsi="Georgia" w:cs="Arial"/>
          <w:sz w:val="22"/>
        </w:rPr>
        <w:t>Hydranty vhodné na použitie sú zakreslené v situácii.</w:t>
      </w:r>
    </w:p>
    <w:p w:rsidR="00B71ABC" w:rsidRPr="00757753" w:rsidRDefault="00B71ABC">
      <w:pPr>
        <w:shd w:val="clear" w:color="auto" w:fill="FFFFFF"/>
        <w:jc w:val="both"/>
        <w:rPr>
          <w:rFonts w:ascii="Georgia" w:hAnsi="Georgia" w:cs="Arial"/>
          <w:sz w:val="22"/>
        </w:rPr>
      </w:pPr>
    </w:p>
    <w:p w:rsidR="00B71ABC" w:rsidRPr="00757753" w:rsidRDefault="00BC09ED">
      <w:pPr>
        <w:shd w:val="clear" w:color="auto" w:fill="FFFFFF"/>
        <w:jc w:val="both"/>
        <w:rPr>
          <w:rFonts w:ascii="Georgia" w:hAnsi="Georgia" w:cs="Arial"/>
          <w:i/>
          <w:sz w:val="22"/>
          <w:u w:val="single"/>
        </w:rPr>
      </w:pPr>
      <w:r w:rsidRPr="00757753">
        <w:rPr>
          <w:rFonts w:ascii="Georgia" w:hAnsi="Georgia" w:cs="Arial"/>
          <w:i/>
          <w:sz w:val="22"/>
          <w:u w:val="single"/>
        </w:rPr>
        <w:t>Zabezpečenie prístupových komunikácií a nástupných plôch na zásah hasičskou jednotkou</w:t>
      </w:r>
    </w:p>
    <w:p w:rsidR="00B71ABC" w:rsidRPr="00757753" w:rsidRDefault="00BC09ED">
      <w:pPr>
        <w:ind w:firstLine="708"/>
        <w:jc w:val="both"/>
        <w:rPr>
          <w:rFonts w:ascii="Georgia" w:hAnsi="Georgia" w:cs="Arial"/>
          <w:sz w:val="22"/>
          <w:lang w:eastAsia="en-US"/>
        </w:rPr>
      </w:pPr>
      <w:r w:rsidRPr="00757753">
        <w:rPr>
          <w:rFonts w:ascii="Georgia" w:hAnsi="Georgia" w:cs="Arial"/>
          <w:sz w:val="22"/>
          <w:lang w:eastAsia="en-US"/>
        </w:rPr>
        <w:t xml:space="preserve">Ku objektu bude možný príjazd po novej prístupovej komunikácii z ulice od cintorína. Min. šírka komunikácie bude 6 m. Prístup do areálu (k objektu SO 01 </w:t>
      </w:r>
      <w:proofErr w:type="spellStart"/>
      <w:r w:rsidRPr="00757753">
        <w:rPr>
          <w:rFonts w:ascii="Georgia" w:hAnsi="Georgia" w:cs="Arial"/>
          <w:sz w:val="22"/>
          <w:lang w:eastAsia="en-US"/>
        </w:rPr>
        <w:t>Detenčný</w:t>
      </w:r>
      <w:proofErr w:type="spellEnd"/>
      <w:r w:rsidRPr="00757753">
        <w:rPr>
          <w:rFonts w:ascii="Georgia" w:hAnsi="Georgia" w:cs="Arial"/>
          <w:sz w:val="22"/>
          <w:lang w:eastAsia="en-US"/>
        </w:rPr>
        <w:t xml:space="preserve"> ústav) bude cez </w:t>
      </w:r>
      <w:proofErr w:type="spellStart"/>
      <w:r w:rsidRPr="00757753">
        <w:rPr>
          <w:rFonts w:ascii="Georgia" w:hAnsi="Georgia" w:cs="Arial"/>
          <w:sz w:val="22"/>
          <w:lang w:eastAsia="en-US"/>
        </w:rPr>
        <w:t>prestrešený</w:t>
      </w:r>
      <w:proofErr w:type="spellEnd"/>
      <w:r w:rsidRPr="00757753">
        <w:rPr>
          <w:rFonts w:ascii="Georgia" w:hAnsi="Georgia" w:cs="Arial"/>
          <w:sz w:val="22"/>
          <w:lang w:eastAsia="en-US"/>
        </w:rPr>
        <w:t xml:space="preserve"> vstup šírky 6,6 m a vstupnú bránu šírky 3,5 m a výška vstupu je 4,5 m.</w:t>
      </w:r>
    </w:p>
    <w:p w:rsidR="00B71ABC" w:rsidRPr="00757753" w:rsidRDefault="00BC09ED">
      <w:pPr>
        <w:ind w:firstLine="708"/>
        <w:jc w:val="both"/>
        <w:rPr>
          <w:rFonts w:ascii="Georgia" w:hAnsi="Georgia"/>
        </w:rPr>
      </w:pPr>
      <w:r w:rsidRPr="00757753">
        <w:rPr>
          <w:rFonts w:ascii="Georgia" w:hAnsi="Georgia" w:cs="Arial"/>
          <w:sz w:val="22"/>
        </w:rPr>
        <w:t xml:space="preserve">Únosnosť na zaťaženie jednou nápravou vozidla bude najmenej 80 </w:t>
      </w:r>
      <w:proofErr w:type="spellStart"/>
      <w:r w:rsidRPr="00757753">
        <w:rPr>
          <w:rFonts w:ascii="Georgia" w:hAnsi="Georgia" w:cs="Arial"/>
          <w:sz w:val="22"/>
        </w:rPr>
        <w:t>kN</w:t>
      </w:r>
      <w:proofErr w:type="spellEnd"/>
      <w:r w:rsidRPr="00757753">
        <w:rPr>
          <w:rFonts w:ascii="Georgia" w:hAnsi="Georgia" w:cs="Arial"/>
          <w:sz w:val="22"/>
        </w:rPr>
        <w:t xml:space="preserve">. </w:t>
      </w:r>
      <w:r w:rsidRPr="00757753">
        <w:rPr>
          <w:rFonts w:ascii="Georgia" w:hAnsi="Georgia" w:cs="Arial"/>
          <w:b/>
          <w:sz w:val="22"/>
        </w:rPr>
        <w:t>Prístupová komunikácia spĺňa</w:t>
      </w:r>
      <w:r w:rsidRPr="00757753">
        <w:rPr>
          <w:rFonts w:ascii="Georgia" w:hAnsi="Georgia" w:cs="Arial"/>
          <w:sz w:val="22"/>
        </w:rPr>
        <w:t xml:space="preserve"> požiadavky vyhl. MV SR 94/2004 Z. z. § 82.</w:t>
      </w:r>
    </w:p>
    <w:p w:rsidR="00B71ABC" w:rsidRPr="00757753" w:rsidRDefault="00BC09ED">
      <w:pPr>
        <w:ind w:firstLine="708"/>
        <w:jc w:val="both"/>
        <w:rPr>
          <w:rFonts w:ascii="Georgia" w:hAnsi="Georgia"/>
        </w:rPr>
      </w:pPr>
      <w:r w:rsidRPr="00757753">
        <w:rPr>
          <w:rFonts w:ascii="Georgia" w:hAnsi="Georgia" w:cs="Arial"/>
          <w:sz w:val="22"/>
        </w:rPr>
        <w:t xml:space="preserve">Požiarna výška stavby je max. 6,8 m. V objekte sú zriadené aj CHUC-ty, ktoré budú slúžiť aj ako vnútorné zásahové cesty. V zmysle vyhl. MV SR 94/2004 Z. z. § 83 stavba nespĺňa požiadavky </w:t>
      </w:r>
      <w:r w:rsidR="00F960BE">
        <w:rPr>
          <w:rFonts w:ascii="Georgia" w:hAnsi="Georgia" w:cs="Arial"/>
          <w:sz w:val="22"/>
        </w:rPr>
        <w:t xml:space="preserve">                              </w:t>
      </w:r>
      <w:r w:rsidRPr="00757753">
        <w:rPr>
          <w:rFonts w:ascii="Georgia" w:hAnsi="Georgia" w:cs="Arial"/>
          <w:sz w:val="22"/>
        </w:rPr>
        <w:t xml:space="preserve">na zriadenie nástupnej plochy - </w:t>
      </w:r>
      <w:r w:rsidRPr="00757753">
        <w:rPr>
          <w:rFonts w:ascii="Georgia" w:hAnsi="Georgia" w:cs="Arial"/>
          <w:b/>
          <w:sz w:val="22"/>
        </w:rPr>
        <w:t>nástupná plocha nemusí byť vybudovaná.</w:t>
      </w:r>
    </w:p>
    <w:p w:rsidR="00B71ABC" w:rsidRPr="00757753" w:rsidRDefault="00B71ABC">
      <w:pPr>
        <w:shd w:val="clear" w:color="auto" w:fill="FFFFFF"/>
        <w:jc w:val="both"/>
        <w:rPr>
          <w:rFonts w:ascii="Georgia" w:hAnsi="Georgia" w:cs="Arial"/>
          <w:b/>
          <w:sz w:val="22"/>
        </w:rPr>
      </w:pPr>
    </w:p>
    <w:p w:rsidR="00B71ABC" w:rsidRPr="00757753" w:rsidRDefault="00BC09ED">
      <w:pPr>
        <w:ind w:firstLine="708"/>
        <w:jc w:val="both"/>
        <w:rPr>
          <w:rFonts w:ascii="Georgia" w:hAnsi="Georgia" w:cs="Arial"/>
          <w:b/>
        </w:rPr>
      </w:pPr>
      <w:r w:rsidRPr="00757753">
        <w:rPr>
          <w:rFonts w:ascii="Georgia" w:hAnsi="Georgia" w:cs="Arial"/>
          <w:b/>
        </w:rPr>
        <w:t xml:space="preserve">12.1 Objekt SO 01 – </w:t>
      </w:r>
      <w:proofErr w:type="spellStart"/>
      <w:r w:rsidRPr="00757753">
        <w:rPr>
          <w:rFonts w:ascii="Georgia" w:hAnsi="Georgia" w:cs="Arial"/>
          <w:b/>
        </w:rPr>
        <w:t>Detenčný</w:t>
      </w:r>
      <w:proofErr w:type="spellEnd"/>
      <w:r w:rsidRPr="00757753">
        <w:rPr>
          <w:rFonts w:ascii="Georgia" w:hAnsi="Georgia" w:cs="Arial"/>
          <w:b/>
        </w:rPr>
        <w:t xml:space="preserve"> ústav</w:t>
      </w:r>
    </w:p>
    <w:p w:rsidR="00B71ABC" w:rsidRPr="00757753" w:rsidRDefault="00B71ABC">
      <w:pPr>
        <w:ind w:firstLine="708"/>
        <w:jc w:val="both"/>
        <w:rPr>
          <w:rFonts w:ascii="Georgia" w:hAnsi="Georgia" w:cs="Arial"/>
          <w:b/>
        </w:rPr>
      </w:pPr>
    </w:p>
    <w:p w:rsidR="00B71ABC" w:rsidRPr="00757753" w:rsidRDefault="00BC09ED">
      <w:pPr>
        <w:ind w:firstLine="708"/>
        <w:jc w:val="both"/>
        <w:rPr>
          <w:rFonts w:ascii="Georgia" w:hAnsi="Georgia" w:cs="Arial"/>
          <w:sz w:val="22"/>
        </w:rPr>
      </w:pPr>
      <w:r w:rsidRPr="00757753">
        <w:rPr>
          <w:rFonts w:ascii="Georgia" w:hAnsi="Georgia" w:cs="Arial"/>
          <w:sz w:val="22"/>
        </w:rPr>
        <w:t xml:space="preserve">Budova </w:t>
      </w:r>
      <w:proofErr w:type="spellStart"/>
      <w:r w:rsidR="00932DBF">
        <w:rPr>
          <w:rFonts w:ascii="Georgia" w:hAnsi="Georgia" w:cs="Arial"/>
          <w:sz w:val="22"/>
        </w:rPr>
        <w:t>D</w:t>
      </w:r>
      <w:r w:rsidRPr="00757753">
        <w:rPr>
          <w:rFonts w:ascii="Georgia" w:hAnsi="Georgia" w:cs="Arial"/>
          <w:sz w:val="22"/>
        </w:rPr>
        <w:t>etenčného</w:t>
      </w:r>
      <w:proofErr w:type="spellEnd"/>
      <w:r w:rsidRPr="00757753">
        <w:rPr>
          <w:rFonts w:ascii="Georgia" w:hAnsi="Georgia" w:cs="Arial"/>
          <w:sz w:val="22"/>
        </w:rPr>
        <w:t xml:space="preserve"> ústavu je samostatne stojacou budovou a pozostáva z dvoch dvojpodlažných krídel a trojpodlažnej administratívnej časti. Max. rozmery stavby sú 99,3 x 50,0 m, max. výška stavby </w:t>
      </w:r>
      <w:r w:rsidR="00F960BE">
        <w:rPr>
          <w:rFonts w:ascii="Georgia" w:hAnsi="Georgia" w:cs="Arial"/>
          <w:sz w:val="22"/>
        </w:rPr>
        <w:t xml:space="preserve">       </w:t>
      </w:r>
      <w:r w:rsidRPr="00757753">
        <w:rPr>
          <w:rFonts w:ascii="Georgia" w:hAnsi="Georgia" w:cs="Arial"/>
          <w:sz w:val="22"/>
        </w:rPr>
        <w:t>od terénu je 10,2 m.</w:t>
      </w:r>
    </w:p>
    <w:p w:rsidR="00B71ABC" w:rsidRPr="00757753" w:rsidRDefault="00BC09ED">
      <w:pPr>
        <w:spacing w:before="120"/>
        <w:jc w:val="both"/>
        <w:rPr>
          <w:rFonts w:ascii="Georgia" w:hAnsi="Georgia" w:cs="Arial"/>
          <w:sz w:val="22"/>
          <w:u w:val="single"/>
        </w:rPr>
      </w:pPr>
      <w:r w:rsidRPr="00757753">
        <w:rPr>
          <w:rFonts w:ascii="Georgia" w:hAnsi="Georgia" w:cs="Arial"/>
          <w:sz w:val="22"/>
          <w:u w:val="single"/>
        </w:rPr>
        <w:t>Ubytovacia časť:</w:t>
      </w:r>
    </w:p>
    <w:p w:rsidR="00B71ABC" w:rsidRPr="00757753" w:rsidRDefault="00BC09ED">
      <w:pPr>
        <w:jc w:val="both"/>
        <w:rPr>
          <w:rFonts w:ascii="Georgia" w:hAnsi="Georgia" w:cs="Arial"/>
          <w:sz w:val="22"/>
        </w:rPr>
      </w:pPr>
      <w:r w:rsidRPr="00757753">
        <w:rPr>
          <w:rFonts w:ascii="Georgia" w:hAnsi="Georgia" w:cs="Arial"/>
          <w:sz w:val="22"/>
        </w:rPr>
        <w:t xml:space="preserve">- </w:t>
      </w:r>
      <w:proofErr w:type="spellStart"/>
      <w:r w:rsidRPr="00757753">
        <w:rPr>
          <w:rFonts w:ascii="Georgia" w:hAnsi="Georgia" w:cs="Arial"/>
          <w:sz w:val="22"/>
        </w:rPr>
        <w:t>Detenčná</w:t>
      </w:r>
      <w:proofErr w:type="spellEnd"/>
      <w:r w:rsidRPr="00757753">
        <w:rPr>
          <w:rFonts w:ascii="Georgia" w:hAnsi="Georgia" w:cs="Arial"/>
          <w:sz w:val="22"/>
        </w:rPr>
        <w:t xml:space="preserve"> jednotka – 20 jednoposteľových izieb, z toho dve izby sú bezbariérové.</w:t>
      </w:r>
    </w:p>
    <w:p w:rsidR="00B71ABC" w:rsidRPr="00757753" w:rsidRDefault="00BC09ED">
      <w:pPr>
        <w:jc w:val="both"/>
        <w:rPr>
          <w:rFonts w:ascii="Georgia" w:hAnsi="Georgia" w:cs="Arial"/>
          <w:sz w:val="22"/>
        </w:rPr>
      </w:pPr>
      <w:r w:rsidRPr="00757753">
        <w:rPr>
          <w:rFonts w:ascii="Georgia" w:hAnsi="Georgia" w:cs="Arial"/>
          <w:sz w:val="22"/>
        </w:rPr>
        <w:t xml:space="preserve">- </w:t>
      </w:r>
      <w:proofErr w:type="spellStart"/>
      <w:r w:rsidRPr="00757753">
        <w:rPr>
          <w:rFonts w:ascii="Georgia" w:hAnsi="Georgia" w:cs="Arial"/>
          <w:sz w:val="22"/>
        </w:rPr>
        <w:t>Detenčno</w:t>
      </w:r>
      <w:proofErr w:type="spellEnd"/>
      <w:r w:rsidRPr="00757753">
        <w:rPr>
          <w:rFonts w:ascii="Georgia" w:hAnsi="Georgia" w:cs="Arial"/>
          <w:sz w:val="22"/>
        </w:rPr>
        <w:t>-resocializačná jednotka - 20 jednoposteľových izieb, z toho dve izby sú bezbariérové.</w:t>
      </w:r>
    </w:p>
    <w:p w:rsidR="00B71ABC" w:rsidRPr="00757753" w:rsidRDefault="00BC09ED">
      <w:pPr>
        <w:jc w:val="both"/>
        <w:rPr>
          <w:rFonts w:ascii="Georgia" w:hAnsi="Georgia" w:cs="Arial"/>
          <w:sz w:val="22"/>
        </w:rPr>
      </w:pPr>
      <w:r w:rsidRPr="00757753">
        <w:rPr>
          <w:rFonts w:ascii="Georgia" w:hAnsi="Georgia" w:cs="Arial"/>
          <w:sz w:val="22"/>
        </w:rPr>
        <w:t>- Resocializačno-</w:t>
      </w:r>
      <w:proofErr w:type="spellStart"/>
      <w:r w:rsidRPr="00757753">
        <w:rPr>
          <w:rFonts w:ascii="Georgia" w:hAnsi="Georgia" w:cs="Arial"/>
          <w:sz w:val="22"/>
        </w:rPr>
        <w:t>detenčná</w:t>
      </w:r>
      <w:proofErr w:type="spellEnd"/>
      <w:r w:rsidRPr="00757753">
        <w:rPr>
          <w:rFonts w:ascii="Georgia" w:hAnsi="Georgia" w:cs="Arial"/>
          <w:sz w:val="22"/>
        </w:rPr>
        <w:t xml:space="preserve"> jednotka - 35 jednoposteľových izieb, z toho štyri izby sú bezbariérové.</w:t>
      </w:r>
    </w:p>
    <w:p w:rsidR="00B71ABC" w:rsidRPr="00757753" w:rsidRDefault="00BC09ED">
      <w:pPr>
        <w:spacing w:before="120"/>
        <w:jc w:val="both"/>
        <w:rPr>
          <w:rFonts w:ascii="Georgia" w:hAnsi="Georgia" w:cs="Arial"/>
          <w:sz w:val="22"/>
          <w:u w:val="single"/>
        </w:rPr>
      </w:pPr>
      <w:r w:rsidRPr="00757753">
        <w:rPr>
          <w:rFonts w:ascii="Georgia" w:hAnsi="Georgia" w:cs="Arial"/>
          <w:sz w:val="22"/>
          <w:u w:val="single"/>
        </w:rPr>
        <w:t>Administratívna časť</w:t>
      </w:r>
    </w:p>
    <w:p w:rsidR="00B71ABC" w:rsidRPr="00757753" w:rsidRDefault="00BC09ED">
      <w:pPr>
        <w:jc w:val="both"/>
        <w:rPr>
          <w:rFonts w:ascii="Georgia" w:hAnsi="Georgia" w:cs="Arial"/>
          <w:sz w:val="22"/>
        </w:rPr>
      </w:pPr>
      <w:r w:rsidRPr="00757753">
        <w:rPr>
          <w:rFonts w:ascii="Georgia" w:hAnsi="Georgia" w:cs="Arial"/>
          <w:sz w:val="22"/>
        </w:rPr>
        <w:t>- návštevné priestory – 2x miestnosť pre bezkontaktnú návštevu na každom podlaží, 1x miestnosť pre kontaktnú návštevu na každom podlaží</w:t>
      </w:r>
    </w:p>
    <w:p w:rsidR="00B71ABC" w:rsidRPr="00757753" w:rsidRDefault="00BC09ED">
      <w:pPr>
        <w:jc w:val="both"/>
        <w:rPr>
          <w:rFonts w:ascii="Georgia" w:hAnsi="Georgia" w:cs="Arial"/>
          <w:sz w:val="22"/>
        </w:rPr>
      </w:pPr>
      <w:r w:rsidRPr="00757753">
        <w:rPr>
          <w:rFonts w:ascii="Georgia" w:hAnsi="Georgia" w:cs="Arial"/>
          <w:sz w:val="22"/>
        </w:rPr>
        <w:t>- administratívne priestory – 2x lekárska izba, 2x miestnosť pre psychológov, vedúci lekár, vedúca sestra, sociálna pracovníčka, riaditeľ, sekretárka, zasadacia miestnosť, THP pracovníci (6 osôb)</w:t>
      </w:r>
    </w:p>
    <w:p w:rsidR="00B71ABC" w:rsidRPr="00757753" w:rsidRDefault="00BC09ED">
      <w:pPr>
        <w:spacing w:before="120"/>
        <w:jc w:val="both"/>
        <w:rPr>
          <w:rFonts w:ascii="Georgia" w:hAnsi="Georgia" w:cs="Arial"/>
          <w:sz w:val="22"/>
          <w:u w:val="single"/>
        </w:rPr>
      </w:pPr>
      <w:r w:rsidRPr="00757753">
        <w:rPr>
          <w:rFonts w:ascii="Georgia" w:hAnsi="Georgia" w:cs="Arial"/>
          <w:sz w:val="22"/>
          <w:u w:val="single"/>
        </w:rPr>
        <w:t>Ostatné priestory</w:t>
      </w:r>
    </w:p>
    <w:p w:rsidR="00B71ABC" w:rsidRPr="00757753" w:rsidRDefault="00BC09ED">
      <w:pPr>
        <w:jc w:val="both"/>
        <w:rPr>
          <w:rFonts w:ascii="Georgia" w:hAnsi="Georgia" w:cs="Arial"/>
          <w:sz w:val="22"/>
        </w:rPr>
      </w:pPr>
      <w:r w:rsidRPr="00757753">
        <w:rPr>
          <w:rFonts w:ascii="Georgia" w:hAnsi="Georgia" w:cs="Arial"/>
          <w:sz w:val="22"/>
        </w:rPr>
        <w:t>- zázemie zamestnancov (šatne, pozorovateľne, ...)</w:t>
      </w:r>
    </w:p>
    <w:p w:rsidR="00B71ABC" w:rsidRPr="00757753" w:rsidRDefault="00BC09ED">
      <w:pPr>
        <w:jc w:val="both"/>
        <w:rPr>
          <w:rFonts w:ascii="Georgia" w:hAnsi="Georgia" w:cs="Arial"/>
          <w:sz w:val="22"/>
        </w:rPr>
      </w:pPr>
      <w:r w:rsidRPr="00757753">
        <w:rPr>
          <w:rFonts w:ascii="Georgia" w:hAnsi="Georgia" w:cs="Arial"/>
          <w:sz w:val="22"/>
        </w:rPr>
        <w:t>- hospodárske zázemie (príručné sklady, výdaj jedla, ...)</w:t>
      </w:r>
    </w:p>
    <w:p w:rsidR="00B71ABC" w:rsidRPr="00757753" w:rsidRDefault="00BC09ED">
      <w:pPr>
        <w:jc w:val="both"/>
        <w:rPr>
          <w:rFonts w:ascii="Georgia" w:hAnsi="Georgia" w:cs="Arial"/>
          <w:sz w:val="22"/>
        </w:rPr>
      </w:pPr>
      <w:r w:rsidRPr="00757753">
        <w:rPr>
          <w:rFonts w:ascii="Georgia" w:hAnsi="Georgia" w:cs="Arial"/>
          <w:sz w:val="22"/>
        </w:rPr>
        <w:t>- technické zázemie (serverovne, ....)</w:t>
      </w:r>
    </w:p>
    <w:p w:rsidR="00B71ABC" w:rsidRPr="00757753" w:rsidRDefault="00B71ABC">
      <w:pPr>
        <w:jc w:val="both"/>
        <w:rPr>
          <w:rFonts w:ascii="Georgia" w:hAnsi="Georgia" w:cs="Arial"/>
          <w:sz w:val="22"/>
        </w:rPr>
      </w:pPr>
    </w:p>
    <w:p w:rsidR="00B71ABC" w:rsidRPr="00757753" w:rsidRDefault="00BC09ED">
      <w:pPr>
        <w:pStyle w:val="Odstavecseseznamem1"/>
        <w:ind w:left="0"/>
        <w:jc w:val="both"/>
        <w:rPr>
          <w:rFonts w:ascii="Georgia" w:hAnsi="Georgia" w:cs="Arial"/>
          <w:sz w:val="22"/>
          <w:szCs w:val="22"/>
        </w:rPr>
      </w:pPr>
      <w:r w:rsidRPr="00757753">
        <w:rPr>
          <w:rFonts w:ascii="Georgia" w:hAnsi="Georgia" w:cs="Arial"/>
          <w:sz w:val="22"/>
          <w:szCs w:val="22"/>
        </w:rPr>
        <w:t xml:space="preserve">Celkový počet zamestnancov </w:t>
      </w:r>
      <w:proofErr w:type="spellStart"/>
      <w:r w:rsidR="00932DBF">
        <w:rPr>
          <w:rFonts w:ascii="Georgia" w:hAnsi="Georgia" w:cs="Arial"/>
          <w:sz w:val="22"/>
          <w:szCs w:val="22"/>
        </w:rPr>
        <w:t>D</w:t>
      </w:r>
      <w:r w:rsidRPr="00757753">
        <w:rPr>
          <w:rFonts w:ascii="Georgia" w:hAnsi="Georgia" w:cs="Arial"/>
          <w:sz w:val="22"/>
          <w:szCs w:val="22"/>
        </w:rPr>
        <w:t>etenčného</w:t>
      </w:r>
      <w:proofErr w:type="spellEnd"/>
      <w:r w:rsidRPr="00757753">
        <w:rPr>
          <w:rFonts w:ascii="Georgia" w:hAnsi="Georgia" w:cs="Arial"/>
          <w:sz w:val="22"/>
          <w:szCs w:val="22"/>
        </w:rPr>
        <w:t xml:space="preserve"> centra:  104 osôb</w:t>
      </w:r>
    </w:p>
    <w:p w:rsidR="00B71ABC" w:rsidRPr="00757753" w:rsidRDefault="00BC09ED">
      <w:pPr>
        <w:pStyle w:val="Odstavecseseznamem1"/>
        <w:ind w:left="0"/>
        <w:jc w:val="both"/>
        <w:rPr>
          <w:rFonts w:ascii="Georgia" w:hAnsi="Georgia" w:cs="Arial"/>
          <w:sz w:val="22"/>
          <w:szCs w:val="22"/>
        </w:rPr>
      </w:pPr>
      <w:r w:rsidRPr="00757753">
        <w:rPr>
          <w:rFonts w:ascii="Georgia" w:hAnsi="Georgia" w:cs="Arial"/>
          <w:sz w:val="22"/>
          <w:szCs w:val="22"/>
        </w:rPr>
        <w:t>Predpokladá sa štvorzmenná prevádzka</w:t>
      </w:r>
    </w:p>
    <w:p w:rsidR="00B71ABC" w:rsidRPr="00757753" w:rsidRDefault="00BC09ED">
      <w:pPr>
        <w:shd w:val="clear" w:color="auto" w:fill="FFFFFF"/>
        <w:jc w:val="both"/>
        <w:rPr>
          <w:rFonts w:ascii="Georgia" w:hAnsi="Georgia" w:cs="Arial"/>
          <w:color w:val="494949"/>
          <w:sz w:val="22"/>
          <w:szCs w:val="22"/>
          <w:u w:val="single"/>
        </w:rPr>
      </w:pPr>
      <w:r w:rsidRPr="00757753">
        <w:rPr>
          <w:rFonts w:ascii="Georgia" w:hAnsi="Georgia" w:cs="Arial"/>
          <w:color w:val="494949"/>
          <w:sz w:val="22"/>
          <w:szCs w:val="22"/>
          <w:u w:val="single"/>
        </w:rPr>
        <w:t xml:space="preserve">Určenie </w:t>
      </w:r>
      <w:r w:rsidR="00DE5546" w:rsidRPr="00757753">
        <w:rPr>
          <w:rFonts w:ascii="Georgia" w:hAnsi="Georgia" w:cs="Arial"/>
          <w:color w:val="494949"/>
          <w:sz w:val="22"/>
          <w:szCs w:val="22"/>
          <w:u w:val="single"/>
        </w:rPr>
        <w:t>požiarnych</w:t>
      </w:r>
      <w:r w:rsidRPr="00757753">
        <w:rPr>
          <w:rFonts w:ascii="Georgia" w:hAnsi="Georgia" w:cs="Arial"/>
          <w:color w:val="494949"/>
          <w:sz w:val="22"/>
          <w:szCs w:val="22"/>
          <w:u w:val="single"/>
        </w:rPr>
        <w:t xml:space="preserve"> odstupových vzdialeností</w:t>
      </w:r>
    </w:p>
    <w:p w:rsidR="00B71ABC" w:rsidRPr="00757753" w:rsidRDefault="00BC09ED">
      <w:pPr>
        <w:ind w:firstLine="708"/>
        <w:jc w:val="both"/>
        <w:rPr>
          <w:rFonts w:ascii="Georgia" w:hAnsi="Georgia"/>
        </w:rPr>
      </w:pPr>
      <w:r w:rsidRPr="00757753">
        <w:rPr>
          <w:rFonts w:ascii="Georgia" w:hAnsi="Georgia" w:cs="Arial"/>
          <w:sz w:val="22"/>
          <w:szCs w:val="22"/>
          <w:lang w:eastAsia="en-US"/>
        </w:rPr>
        <w:t xml:space="preserve">Požiarne </w:t>
      </w:r>
      <w:r w:rsidRPr="00757753">
        <w:rPr>
          <w:rFonts w:ascii="Georgia" w:hAnsi="Georgia" w:cs="Arial"/>
          <w:sz w:val="22"/>
          <w:szCs w:val="22"/>
        </w:rPr>
        <w:t xml:space="preserve">nebezpečný priestor tejto stavby je vymedzený odstupovou vzdialenosťou v zmysle STN 92 0201-4. Môže byť tvorený len sálaním tepla, nie padajúcimi časťami horiacej konštrukcie. </w:t>
      </w:r>
    </w:p>
    <w:p w:rsidR="00B71ABC" w:rsidRPr="00757753" w:rsidRDefault="00BC09ED">
      <w:pPr>
        <w:spacing w:before="240" w:after="120"/>
        <w:jc w:val="both"/>
        <w:rPr>
          <w:rFonts w:ascii="Georgia" w:hAnsi="Georgia" w:cs="Arial"/>
          <w:b/>
          <w:sz w:val="22"/>
          <w:szCs w:val="22"/>
          <w:lang w:eastAsia="en-US"/>
        </w:rPr>
      </w:pPr>
      <w:r w:rsidRPr="00757753">
        <w:rPr>
          <w:rFonts w:ascii="Georgia" w:hAnsi="Georgia" w:cs="Arial"/>
          <w:b/>
          <w:sz w:val="22"/>
          <w:szCs w:val="22"/>
          <w:lang w:eastAsia="en-US"/>
        </w:rPr>
        <w:t>Predpokladá sa, že stavba bude rozdelená na požiarne úseky približne takto:</w:t>
      </w:r>
    </w:p>
    <w:p w:rsidR="00B71ABC" w:rsidRPr="00757753" w:rsidRDefault="00BC09ED">
      <w:pPr>
        <w:jc w:val="both"/>
        <w:rPr>
          <w:rFonts w:ascii="Georgia" w:hAnsi="Georgia" w:cs="Arial"/>
          <w:sz w:val="22"/>
          <w:szCs w:val="22"/>
          <w:lang w:eastAsia="en-US"/>
        </w:rPr>
      </w:pPr>
      <w:r w:rsidRPr="00757753">
        <w:rPr>
          <w:rFonts w:ascii="Georgia" w:hAnsi="Georgia" w:cs="Arial"/>
          <w:sz w:val="22"/>
          <w:szCs w:val="22"/>
          <w:lang w:eastAsia="en-US"/>
        </w:rPr>
        <w:t>–</w:t>
      </w:r>
      <w:r w:rsidRPr="00757753">
        <w:rPr>
          <w:rFonts w:ascii="Georgia" w:eastAsia="Arial" w:hAnsi="Georgia" w:cs="Arial"/>
          <w:sz w:val="22"/>
          <w:szCs w:val="22"/>
          <w:lang w:eastAsia="en-US"/>
        </w:rPr>
        <w:t xml:space="preserve"> </w:t>
      </w:r>
      <w:r w:rsidRPr="00757753">
        <w:rPr>
          <w:rFonts w:ascii="Georgia" w:hAnsi="Georgia" w:cs="Arial"/>
          <w:sz w:val="22"/>
          <w:szCs w:val="22"/>
          <w:lang w:eastAsia="en-US"/>
        </w:rPr>
        <w:t>administratívna časť budovy – 3-podlažný PU</w:t>
      </w:r>
    </w:p>
    <w:p w:rsidR="00B71ABC" w:rsidRPr="00757753" w:rsidRDefault="00BC09ED">
      <w:pPr>
        <w:jc w:val="both"/>
        <w:rPr>
          <w:rFonts w:ascii="Georgia" w:hAnsi="Georgia" w:cs="Arial"/>
          <w:sz w:val="22"/>
          <w:szCs w:val="22"/>
          <w:lang w:eastAsia="en-US"/>
        </w:rPr>
      </w:pPr>
      <w:r w:rsidRPr="00757753">
        <w:rPr>
          <w:rFonts w:ascii="Georgia" w:hAnsi="Georgia" w:cs="Arial"/>
          <w:sz w:val="22"/>
          <w:szCs w:val="22"/>
          <w:lang w:eastAsia="en-US"/>
        </w:rPr>
        <w:t>- štyri schodiská v lôžkovej časti – 4x CHUC – vždy 2-podlažný PU</w:t>
      </w:r>
    </w:p>
    <w:p w:rsidR="00B71ABC" w:rsidRPr="00757753" w:rsidRDefault="00BC09ED">
      <w:pPr>
        <w:jc w:val="both"/>
        <w:rPr>
          <w:rFonts w:ascii="Georgia" w:hAnsi="Georgia" w:cs="Arial"/>
          <w:sz w:val="22"/>
          <w:szCs w:val="22"/>
          <w:lang w:eastAsia="en-US"/>
        </w:rPr>
      </w:pPr>
      <w:r w:rsidRPr="00757753">
        <w:rPr>
          <w:rFonts w:ascii="Georgia" w:hAnsi="Georgia" w:cs="Arial"/>
          <w:sz w:val="22"/>
          <w:szCs w:val="22"/>
          <w:lang w:eastAsia="en-US"/>
        </w:rPr>
        <w:t>- lôžková časť na každom podlaží bude rozdelená vzhľadom na rozmiestnenie izieb na niekoľko jednopodlažných požiarnych úsekov. Dvere vedúce z každej izby na chodbu, resp. ubytovacej bunky budú požiarnym uzáverom / dvere s požadovanou požiarnou odolnosťou. Jednopodlažné PU-</w:t>
      </w:r>
      <w:proofErr w:type="spellStart"/>
      <w:r w:rsidRPr="00757753">
        <w:rPr>
          <w:rFonts w:ascii="Georgia" w:hAnsi="Georgia" w:cs="Arial"/>
          <w:sz w:val="22"/>
          <w:szCs w:val="22"/>
          <w:lang w:eastAsia="en-US"/>
        </w:rPr>
        <w:t>ky</w:t>
      </w:r>
      <w:proofErr w:type="spellEnd"/>
      <w:r w:rsidRPr="00757753">
        <w:rPr>
          <w:rFonts w:ascii="Georgia" w:hAnsi="Georgia" w:cs="Arial"/>
          <w:sz w:val="22"/>
          <w:szCs w:val="22"/>
          <w:lang w:eastAsia="en-US"/>
        </w:rPr>
        <w:t>.</w:t>
      </w:r>
    </w:p>
    <w:p w:rsidR="00B71ABC" w:rsidRPr="00757753" w:rsidRDefault="00BC09ED">
      <w:pPr>
        <w:jc w:val="both"/>
        <w:rPr>
          <w:rFonts w:ascii="Georgia" w:hAnsi="Georgia" w:cs="Arial"/>
          <w:sz w:val="22"/>
          <w:szCs w:val="22"/>
          <w:lang w:eastAsia="en-US"/>
        </w:rPr>
      </w:pPr>
      <w:r w:rsidRPr="00757753">
        <w:rPr>
          <w:rFonts w:ascii="Georgia" w:hAnsi="Georgia" w:cs="Arial"/>
          <w:sz w:val="22"/>
          <w:szCs w:val="22"/>
          <w:lang w:eastAsia="en-US"/>
        </w:rPr>
        <w:t>- serverovňa na každom podlaží</w:t>
      </w:r>
    </w:p>
    <w:p w:rsidR="00B71ABC" w:rsidRPr="00757753" w:rsidRDefault="00BC09ED">
      <w:pPr>
        <w:jc w:val="both"/>
        <w:rPr>
          <w:rFonts w:ascii="Georgia" w:hAnsi="Georgia" w:cs="Arial"/>
          <w:sz w:val="22"/>
          <w:szCs w:val="22"/>
          <w:lang w:eastAsia="en-US"/>
        </w:rPr>
      </w:pPr>
      <w:r w:rsidRPr="00757753">
        <w:rPr>
          <w:rFonts w:ascii="Georgia" w:hAnsi="Georgia" w:cs="Arial"/>
          <w:sz w:val="22"/>
          <w:szCs w:val="22"/>
          <w:lang w:eastAsia="en-US"/>
        </w:rPr>
        <w:t>- kotolňa</w:t>
      </w:r>
    </w:p>
    <w:p w:rsidR="00B71ABC" w:rsidRPr="00757753" w:rsidRDefault="00BC09ED">
      <w:pPr>
        <w:jc w:val="both"/>
        <w:rPr>
          <w:rFonts w:ascii="Georgia" w:hAnsi="Georgia" w:cs="Arial"/>
          <w:sz w:val="22"/>
          <w:szCs w:val="22"/>
          <w:lang w:eastAsia="en-US"/>
        </w:rPr>
      </w:pPr>
      <w:r w:rsidRPr="00757753">
        <w:rPr>
          <w:rFonts w:ascii="Georgia" w:hAnsi="Georgia" w:cs="Arial"/>
          <w:sz w:val="22"/>
          <w:szCs w:val="22"/>
          <w:lang w:eastAsia="en-US"/>
        </w:rPr>
        <w:t>- spoločné priestory 1NP a 2NP, ktorú sú sčasti otvorené cez dve podlažia</w:t>
      </w:r>
      <w:r w:rsidRPr="00757753">
        <w:rPr>
          <w:rFonts w:ascii="Georgia" w:hAnsi="Georgia" w:cs="Arial"/>
          <w:sz w:val="22"/>
          <w:szCs w:val="22"/>
          <w:lang w:eastAsia="en-US"/>
        </w:rPr>
        <w:tab/>
      </w:r>
    </w:p>
    <w:p w:rsidR="00B71ABC" w:rsidRPr="00757753" w:rsidRDefault="00B71ABC">
      <w:pPr>
        <w:jc w:val="both"/>
        <w:rPr>
          <w:rFonts w:ascii="Georgia" w:hAnsi="Georgia" w:cs="Arial"/>
          <w:sz w:val="22"/>
          <w:szCs w:val="22"/>
          <w:lang w:eastAsia="en-US"/>
        </w:rPr>
      </w:pPr>
    </w:p>
    <w:p w:rsidR="00B71ABC" w:rsidRPr="00757753" w:rsidRDefault="00BC09ED">
      <w:pPr>
        <w:ind w:firstLine="284"/>
        <w:jc w:val="both"/>
        <w:rPr>
          <w:rFonts w:ascii="Georgia" w:hAnsi="Georgia"/>
        </w:rPr>
      </w:pPr>
      <w:r w:rsidRPr="00757753">
        <w:rPr>
          <w:rFonts w:ascii="Georgia" w:hAnsi="Georgia" w:cs="Arial"/>
          <w:sz w:val="22"/>
          <w:szCs w:val="22"/>
        </w:rPr>
        <w:lastRenderedPageBreak/>
        <w:t xml:space="preserve">V požiarne nebezpečnom priestore navrhovanej stavby a jej požiarnych úsekov sa nenachádzajú požiarne otvorené plochy susedných stavieb a ich požiarnych úsekov a naopak. </w:t>
      </w:r>
      <w:r w:rsidRPr="00757753">
        <w:rPr>
          <w:rFonts w:ascii="Georgia" w:hAnsi="Georgia" w:cs="Arial"/>
          <w:b/>
          <w:sz w:val="22"/>
          <w:szCs w:val="22"/>
        </w:rPr>
        <w:t>Pravdepodobné odstupové vzdialenosti vyhovujú.</w:t>
      </w:r>
    </w:p>
    <w:p w:rsidR="00B71ABC" w:rsidRPr="00757753" w:rsidRDefault="00BC09ED">
      <w:pPr>
        <w:ind w:firstLine="284"/>
        <w:rPr>
          <w:rFonts w:ascii="Georgia" w:hAnsi="Georgia" w:cs="Arial"/>
          <w:sz w:val="22"/>
          <w:szCs w:val="22"/>
        </w:rPr>
      </w:pPr>
      <w:r w:rsidRPr="00757753">
        <w:rPr>
          <w:rFonts w:ascii="Georgia" w:hAnsi="Georgia" w:cs="Arial"/>
          <w:sz w:val="22"/>
          <w:szCs w:val="22"/>
        </w:rPr>
        <w:t>Požiarne nebezpečný priestor navrhovanej stavby nezasahuje na susedné parcely.</w:t>
      </w:r>
    </w:p>
    <w:p w:rsidR="00B71ABC" w:rsidRPr="00757753" w:rsidRDefault="00B71ABC">
      <w:pPr>
        <w:ind w:firstLine="284"/>
        <w:rPr>
          <w:rFonts w:ascii="Georgia" w:hAnsi="Georgia" w:cs="Arial"/>
          <w:sz w:val="22"/>
          <w:szCs w:val="22"/>
        </w:rPr>
      </w:pPr>
    </w:p>
    <w:p w:rsidR="00B71ABC" w:rsidRPr="00757753" w:rsidRDefault="00BC09ED">
      <w:pPr>
        <w:rPr>
          <w:rFonts w:ascii="Georgia" w:hAnsi="Georgia"/>
        </w:rPr>
      </w:pPr>
      <w:r w:rsidRPr="00757753">
        <w:rPr>
          <w:rFonts w:ascii="Georgia" w:hAnsi="Georgia" w:cs="Arial"/>
          <w:sz w:val="22"/>
          <w:szCs w:val="22"/>
        </w:rPr>
        <w:t xml:space="preserve">Budova SO 01 – </w:t>
      </w:r>
      <w:proofErr w:type="spellStart"/>
      <w:r w:rsidRPr="00757753">
        <w:rPr>
          <w:rFonts w:ascii="Georgia" w:hAnsi="Georgia" w:cs="Arial"/>
          <w:sz w:val="22"/>
          <w:szCs w:val="22"/>
        </w:rPr>
        <w:t>Detenčný</w:t>
      </w:r>
      <w:proofErr w:type="spellEnd"/>
      <w:r w:rsidRPr="00757753">
        <w:rPr>
          <w:rFonts w:ascii="Georgia" w:hAnsi="Georgia" w:cs="Arial"/>
          <w:sz w:val="22"/>
          <w:szCs w:val="22"/>
        </w:rPr>
        <w:t xml:space="preserve"> ústav je lôžkové zdravotnícke zariadenie.</w:t>
      </w:r>
    </w:p>
    <w:p w:rsidR="0053026F" w:rsidRDefault="00BC09ED" w:rsidP="0053026F">
      <w:pPr>
        <w:jc w:val="both"/>
        <w:rPr>
          <w:rFonts w:ascii="Georgia" w:hAnsi="Georgia" w:cs="Arial"/>
          <w:sz w:val="22"/>
          <w:szCs w:val="22"/>
        </w:rPr>
      </w:pPr>
      <w:r w:rsidRPr="00757753">
        <w:rPr>
          <w:rFonts w:ascii="Georgia" w:hAnsi="Georgia" w:cs="Arial"/>
          <w:sz w:val="22"/>
          <w:szCs w:val="22"/>
        </w:rPr>
        <w:t xml:space="preserve">Stavba nespĺňa požiadavky § 87 ods. 4 vyhl. MV SR č. 94/2004 Z. z. na vybavenie stavby SHZ. </w:t>
      </w:r>
      <w:r w:rsidRPr="00757753">
        <w:rPr>
          <w:rFonts w:ascii="Georgia" w:hAnsi="Georgia" w:cs="Arial"/>
          <w:sz w:val="22"/>
          <w:szCs w:val="22"/>
        </w:rPr>
        <w:tab/>
      </w:r>
    </w:p>
    <w:p w:rsidR="00B71ABC" w:rsidRDefault="00BC09ED" w:rsidP="0053026F">
      <w:pPr>
        <w:jc w:val="both"/>
        <w:rPr>
          <w:rFonts w:ascii="Georgia" w:hAnsi="Georgia" w:cs="Arial"/>
          <w:b/>
          <w:sz w:val="22"/>
          <w:szCs w:val="22"/>
        </w:rPr>
      </w:pPr>
      <w:r w:rsidRPr="00757753">
        <w:rPr>
          <w:rFonts w:ascii="Georgia" w:hAnsi="Georgia" w:cs="Arial"/>
          <w:b/>
          <w:sz w:val="22"/>
          <w:szCs w:val="22"/>
        </w:rPr>
        <w:t xml:space="preserve">SHZ </w:t>
      </w:r>
      <w:r w:rsidR="00F960BE">
        <w:rPr>
          <w:rFonts w:ascii="Georgia" w:hAnsi="Georgia" w:cs="Arial"/>
          <w:b/>
          <w:sz w:val="22"/>
          <w:szCs w:val="22"/>
        </w:rPr>
        <w:t xml:space="preserve"> </w:t>
      </w:r>
      <w:r w:rsidR="0053026F">
        <w:rPr>
          <w:rFonts w:ascii="Georgia" w:hAnsi="Georgia" w:cs="Arial"/>
          <w:b/>
          <w:sz w:val="22"/>
          <w:szCs w:val="22"/>
        </w:rPr>
        <w:t>s</w:t>
      </w:r>
      <w:r w:rsidRPr="00757753">
        <w:rPr>
          <w:rFonts w:ascii="Georgia" w:hAnsi="Georgia" w:cs="Arial"/>
          <w:b/>
          <w:sz w:val="22"/>
          <w:szCs w:val="22"/>
        </w:rPr>
        <w:t>a nepožaduje.</w:t>
      </w:r>
    </w:p>
    <w:p w:rsidR="0053026F" w:rsidRPr="00757753" w:rsidRDefault="0053026F" w:rsidP="0053026F">
      <w:pPr>
        <w:jc w:val="both"/>
        <w:rPr>
          <w:rFonts w:ascii="Georgia" w:hAnsi="Georgia"/>
        </w:rPr>
      </w:pPr>
    </w:p>
    <w:p w:rsidR="0053026F" w:rsidRDefault="00BC09ED" w:rsidP="0053026F">
      <w:pPr>
        <w:jc w:val="both"/>
        <w:rPr>
          <w:rFonts w:ascii="Georgia" w:hAnsi="Georgia" w:cs="Arial"/>
          <w:sz w:val="22"/>
          <w:szCs w:val="22"/>
        </w:rPr>
      </w:pPr>
      <w:r w:rsidRPr="00757753">
        <w:rPr>
          <w:rFonts w:ascii="Georgia" w:hAnsi="Georgia" w:cs="Arial"/>
          <w:sz w:val="22"/>
          <w:szCs w:val="22"/>
        </w:rPr>
        <w:t xml:space="preserve">Stavba spĺňa požiadavky § 88 ods. 1c) vyhl. MV SR č. 94/2004 Z. z. </w:t>
      </w:r>
      <w:r w:rsidR="0053026F">
        <w:rPr>
          <w:rFonts w:ascii="Georgia" w:hAnsi="Georgia" w:cs="Arial"/>
          <w:sz w:val="22"/>
          <w:szCs w:val="22"/>
        </w:rPr>
        <w:t xml:space="preserve"> </w:t>
      </w:r>
      <w:r w:rsidRPr="00757753">
        <w:rPr>
          <w:rFonts w:ascii="Georgia" w:hAnsi="Georgia" w:cs="Arial"/>
          <w:sz w:val="22"/>
          <w:szCs w:val="22"/>
        </w:rPr>
        <w:t xml:space="preserve">na vybavenie stavby </w:t>
      </w:r>
      <w:r w:rsidR="0053026F">
        <w:rPr>
          <w:rFonts w:ascii="Georgia" w:hAnsi="Georgia" w:cs="Arial"/>
          <w:sz w:val="22"/>
          <w:szCs w:val="22"/>
        </w:rPr>
        <w:t xml:space="preserve"> </w:t>
      </w:r>
      <w:r w:rsidRPr="00757753">
        <w:rPr>
          <w:rFonts w:ascii="Georgia" w:hAnsi="Georgia" w:cs="Arial"/>
          <w:sz w:val="22"/>
          <w:szCs w:val="22"/>
        </w:rPr>
        <w:t xml:space="preserve">EPS. </w:t>
      </w:r>
      <w:r w:rsidRPr="00757753">
        <w:rPr>
          <w:rFonts w:ascii="Georgia" w:hAnsi="Georgia" w:cs="Arial"/>
          <w:sz w:val="22"/>
          <w:szCs w:val="22"/>
        </w:rPr>
        <w:tab/>
      </w:r>
    </w:p>
    <w:p w:rsidR="00B71ABC" w:rsidRDefault="00BC09ED" w:rsidP="0053026F">
      <w:pPr>
        <w:jc w:val="both"/>
        <w:rPr>
          <w:rFonts w:ascii="Georgia" w:hAnsi="Georgia" w:cs="Arial"/>
          <w:b/>
          <w:sz w:val="22"/>
          <w:szCs w:val="22"/>
        </w:rPr>
      </w:pPr>
      <w:r w:rsidRPr="00757753">
        <w:rPr>
          <w:rFonts w:ascii="Georgia" w:hAnsi="Georgia" w:cs="Arial"/>
          <w:b/>
          <w:sz w:val="22"/>
          <w:szCs w:val="22"/>
        </w:rPr>
        <w:t>Stavba musí byť vybavená EPS.</w:t>
      </w:r>
    </w:p>
    <w:p w:rsidR="0053026F" w:rsidRPr="00757753" w:rsidRDefault="0053026F" w:rsidP="0053026F">
      <w:pPr>
        <w:jc w:val="both"/>
        <w:rPr>
          <w:rFonts w:ascii="Georgia" w:hAnsi="Georgia"/>
        </w:rPr>
      </w:pPr>
    </w:p>
    <w:p w:rsidR="0053026F" w:rsidRDefault="00BC09ED" w:rsidP="0053026F">
      <w:pPr>
        <w:jc w:val="both"/>
        <w:rPr>
          <w:rFonts w:ascii="Georgia" w:hAnsi="Georgia" w:cs="Arial"/>
          <w:sz w:val="22"/>
          <w:szCs w:val="22"/>
        </w:rPr>
      </w:pPr>
      <w:r w:rsidRPr="00757753">
        <w:rPr>
          <w:rFonts w:ascii="Georgia" w:hAnsi="Georgia" w:cs="Arial"/>
          <w:sz w:val="22"/>
          <w:szCs w:val="22"/>
        </w:rPr>
        <w:t xml:space="preserve">Stavba spĺňa požiadavky § 90 ods. 1b) vyhl. MV SR č. 94/2004 Z. z. </w:t>
      </w:r>
      <w:r w:rsidR="0053026F">
        <w:rPr>
          <w:rFonts w:ascii="Georgia" w:hAnsi="Georgia" w:cs="Arial"/>
          <w:sz w:val="22"/>
          <w:szCs w:val="22"/>
        </w:rPr>
        <w:t xml:space="preserve"> </w:t>
      </w:r>
      <w:r w:rsidRPr="00757753">
        <w:rPr>
          <w:rFonts w:ascii="Georgia" w:hAnsi="Georgia" w:cs="Arial"/>
          <w:sz w:val="22"/>
          <w:szCs w:val="22"/>
        </w:rPr>
        <w:t xml:space="preserve">na vybavenie stavby HSP. </w:t>
      </w:r>
      <w:r w:rsidRPr="00757753">
        <w:rPr>
          <w:rFonts w:ascii="Georgia" w:hAnsi="Georgia" w:cs="Arial"/>
          <w:sz w:val="22"/>
          <w:szCs w:val="22"/>
        </w:rPr>
        <w:tab/>
      </w:r>
    </w:p>
    <w:p w:rsidR="00B71ABC" w:rsidRPr="00757753" w:rsidRDefault="00BC09ED" w:rsidP="0053026F">
      <w:pPr>
        <w:jc w:val="both"/>
        <w:rPr>
          <w:rFonts w:ascii="Georgia" w:hAnsi="Georgia"/>
        </w:rPr>
      </w:pPr>
      <w:r w:rsidRPr="00757753">
        <w:rPr>
          <w:rFonts w:ascii="Georgia" w:hAnsi="Georgia" w:cs="Arial"/>
          <w:b/>
          <w:sz w:val="22"/>
          <w:szCs w:val="22"/>
        </w:rPr>
        <w:t>Stavba musí byť vybavená HSP.</w:t>
      </w:r>
    </w:p>
    <w:p w:rsidR="00B71ABC" w:rsidRPr="00757753" w:rsidRDefault="00BC09ED">
      <w:pPr>
        <w:spacing w:before="120"/>
        <w:ind w:firstLine="708"/>
        <w:rPr>
          <w:rFonts w:ascii="Georgia" w:hAnsi="Georgia"/>
        </w:rPr>
      </w:pPr>
      <w:r w:rsidRPr="00757753">
        <w:rPr>
          <w:rFonts w:ascii="Georgia" w:hAnsi="Georgia" w:cs="Arial"/>
          <w:sz w:val="22"/>
          <w:szCs w:val="22"/>
        </w:rPr>
        <w:t xml:space="preserve">V zmysle § 95 ods. 5 vyhl. MV SR č. 94/2004 Z. z. v stavbách </w:t>
      </w:r>
      <w:r w:rsidR="00FA75F0">
        <w:rPr>
          <w:rFonts w:ascii="Georgia" w:hAnsi="Georgia" w:cs="Arial"/>
          <w:sz w:val="22"/>
          <w:szCs w:val="22"/>
        </w:rPr>
        <w:t xml:space="preserve"> </w:t>
      </w:r>
      <w:r w:rsidRPr="00757753">
        <w:rPr>
          <w:rFonts w:ascii="Georgia" w:hAnsi="Georgia" w:cs="Arial"/>
          <w:sz w:val="22"/>
          <w:szCs w:val="22"/>
        </w:rPr>
        <w:t xml:space="preserve">zdravotníckych zariadení </w:t>
      </w:r>
      <w:r w:rsidR="00FA75F0">
        <w:rPr>
          <w:rFonts w:ascii="Georgia" w:hAnsi="Georgia" w:cs="Arial"/>
          <w:sz w:val="22"/>
          <w:szCs w:val="22"/>
        </w:rPr>
        <w:t xml:space="preserve"> </w:t>
      </w:r>
      <w:r w:rsidRPr="00757753">
        <w:rPr>
          <w:rFonts w:ascii="Georgia" w:hAnsi="Georgia" w:cs="Arial"/>
          <w:sz w:val="22"/>
          <w:szCs w:val="22"/>
        </w:rPr>
        <w:t xml:space="preserve">musia byť požiarne deliace konštrukcie a konštrukcie zabezpečujúce stabilitu stavby vyhotovené </w:t>
      </w:r>
      <w:r w:rsidRPr="00757753">
        <w:rPr>
          <w:rFonts w:ascii="Georgia" w:hAnsi="Georgia" w:cs="Arial"/>
          <w:b/>
          <w:sz w:val="22"/>
          <w:szCs w:val="22"/>
        </w:rPr>
        <w:t>z konštrukčných prvkov druhu D1</w:t>
      </w:r>
      <w:r w:rsidRPr="00757753">
        <w:rPr>
          <w:rFonts w:ascii="Georgia" w:hAnsi="Georgia" w:cs="Arial"/>
          <w:sz w:val="22"/>
          <w:szCs w:val="22"/>
        </w:rPr>
        <w:t>.</w:t>
      </w:r>
    </w:p>
    <w:p w:rsidR="00B71ABC" w:rsidRPr="00757753" w:rsidRDefault="00BC09ED">
      <w:pPr>
        <w:spacing w:before="120"/>
        <w:ind w:firstLine="369"/>
        <w:rPr>
          <w:rFonts w:ascii="Georgia" w:hAnsi="Georgia"/>
        </w:rPr>
      </w:pPr>
      <w:r w:rsidRPr="00757753">
        <w:rPr>
          <w:rFonts w:ascii="Georgia" w:hAnsi="Georgia" w:cs="Arial"/>
          <w:sz w:val="22"/>
          <w:szCs w:val="22"/>
        </w:rPr>
        <w:t xml:space="preserve">V zmysle § 44 vyhl. MV SR č. 94/2004 Z. z. sa požadujú v obvodovej stene </w:t>
      </w:r>
      <w:r w:rsidRPr="00757753">
        <w:rPr>
          <w:rFonts w:ascii="Georgia" w:hAnsi="Georgia" w:cs="Arial"/>
          <w:b/>
          <w:sz w:val="22"/>
          <w:szCs w:val="22"/>
        </w:rPr>
        <w:t xml:space="preserve">požiarne pásy vyhotovené z konštrukčných prvkov druhu D1. </w:t>
      </w:r>
    </w:p>
    <w:p w:rsidR="00B71ABC" w:rsidRPr="00757753" w:rsidRDefault="00B71ABC">
      <w:pPr>
        <w:ind w:firstLine="708"/>
        <w:jc w:val="both"/>
        <w:rPr>
          <w:rFonts w:ascii="Georgia" w:hAnsi="Georgia" w:cs="Arial"/>
          <w:b/>
          <w:sz w:val="22"/>
          <w:szCs w:val="22"/>
        </w:rPr>
      </w:pPr>
    </w:p>
    <w:p w:rsidR="00B71ABC" w:rsidRDefault="00BC09ED">
      <w:pPr>
        <w:ind w:firstLine="708"/>
        <w:jc w:val="both"/>
        <w:rPr>
          <w:rFonts w:ascii="Georgia" w:hAnsi="Georgia" w:cs="Arial"/>
          <w:b/>
        </w:rPr>
      </w:pPr>
      <w:r w:rsidRPr="00757753">
        <w:rPr>
          <w:rFonts w:ascii="Georgia" w:hAnsi="Georgia" w:cs="Arial"/>
          <w:b/>
        </w:rPr>
        <w:t>12.2 Objekt SO 02 – Objekt ZVJS a</w:t>
      </w:r>
      <w:r w:rsidR="00932DBF">
        <w:rPr>
          <w:rFonts w:ascii="Georgia" w:hAnsi="Georgia" w:cs="Arial"/>
          <w:b/>
        </w:rPr>
        <w:t> </w:t>
      </w:r>
      <w:r w:rsidRPr="00757753">
        <w:rPr>
          <w:rFonts w:ascii="Georgia" w:hAnsi="Georgia" w:cs="Arial"/>
          <w:b/>
        </w:rPr>
        <w:t>garáže</w:t>
      </w:r>
    </w:p>
    <w:p w:rsidR="00932DBF" w:rsidRPr="00757753" w:rsidRDefault="00932DBF">
      <w:pPr>
        <w:ind w:firstLine="708"/>
        <w:jc w:val="both"/>
        <w:rPr>
          <w:rFonts w:ascii="Georgia" w:hAnsi="Georgia"/>
        </w:rPr>
      </w:pPr>
    </w:p>
    <w:p w:rsidR="00B71ABC" w:rsidRPr="00757753" w:rsidRDefault="00BC09ED">
      <w:pPr>
        <w:ind w:firstLine="369"/>
        <w:jc w:val="both"/>
        <w:rPr>
          <w:rFonts w:ascii="Georgia" w:hAnsi="Georgia"/>
        </w:rPr>
      </w:pPr>
      <w:r w:rsidRPr="00757753">
        <w:rPr>
          <w:rFonts w:ascii="Georgia" w:hAnsi="Georgia" w:cs="Arial"/>
          <w:sz w:val="22"/>
          <w:u w:val="single"/>
        </w:rPr>
        <w:t>Objekt ZVJS</w:t>
      </w:r>
      <w:r w:rsidRPr="00757753">
        <w:rPr>
          <w:rFonts w:ascii="Georgia" w:hAnsi="Georgia" w:cs="Arial"/>
          <w:sz w:val="22"/>
        </w:rPr>
        <w:t xml:space="preserve"> so samostatným konštrukčným celkom je riešený v priamej nadväznosti na ochranný múr ako dvojpodlažná budova s ustupujúcim horným podlažím. Vzhľadom na rozmery ochranného múru </w:t>
      </w:r>
      <w:r w:rsidR="00373A3E">
        <w:rPr>
          <w:rFonts w:ascii="Georgia" w:hAnsi="Georgia" w:cs="Arial"/>
          <w:sz w:val="22"/>
        </w:rPr>
        <w:t xml:space="preserve">                        </w:t>
      </w:r>
      <w:r w:rsidRPr="00757753">
        <w:rPr>
          <w:rFonts w:ascii="Georgia" w:hAnsi="Georgia" w:cs="Arial"/>
          <w:sz w:val="22"/>
        </w:rPr>
        <w:t>je v budove riešené átrium pomocou ktorého je možné presvetliť a odvetrať jednotlivé priestory.</w:t>
      </w:r>
    </w:p>
    <w:p w:rsidR="00B71ABC" w:rsidRPr="00757753" w:rsidRDefault="00BC09ED">
      <w:pPr>
        <w:ind w:firstLine="369"/>
        <w:jc w:val="both"/>
        <w:rPr>
          <w:rFonts w:ascii="Georgia" w:hAnsi="Georgia" w:cs="Arial"/>
          <w:sz w:val="22"/>
        </w:rPr>
      </w:pPr>
      <w:r w:rsidRPr="00757753">
        <w:rPr>
          <w:rFonts w:ascii="Georgia" w:hAnsi="Georgia" w:cs="Arial"/>
          <w:sz w:val="22"/>
        </w:rPr>
        <w:t xml:space="preserve">Medzi objektom garáží a objektom ZVJS  sa nachádza </w:t>
      </w:r>
      <w:proofErr w:type="spellStart"/>
      <w:r w:rsidRPr="00757753">
        <w:rPr>
          <w:rFonts w:ascii="Georgia" w:hAnsi="Georgia" w:cs="Arial"/>
          <w:sz w:val="22"/>
        </w:rPr>
        <w:t>prestrešená</w:t>
      </w:r>
      <w:proofErr w:type="spellEnd"/>
      <w:r w:rsidRPr="00757753">
        <w:rPr>
          <w:rFonts w:ascii="Georgia" w:hAnsi="Georgia" w:cs="Arial"/>
          <w:sz w:val="22"/>
        </w:rPr>
        <w:t xml:space="preserve"> vstupná brána pre automobily, </w:t>
      </w:r>
      <w:r w:rsidR="00373A3E">
        <w:rPr>
          <w:rFonts w:ascii="Georgia" w:hAnsi="Georgia" w:cs="Arial"/>
          <w:sz w:val="22"/>
        </w:rPr>
        <w:t xml:space="preserve">                  </w:t>
      </w:r>
      <w:r w:rsidRPr="00757753">
        <w:rPr>
          <w:rFonts w:ascii="Georgia" w:hAnsi="Georgia" w:cs="Arial"/>
          <w:sz w:val="22"/>
        </w:rPr>
        <w:t>cez ktorú je jediný prístup do areálu, takže aj prístup pre hasičské vozidlá. Preto sa požaduje šírka vjazdu min. 3,5 m a výška min. 4,5 m.</w:t>
      </w:r>
    </w:p>
    <w:p w:rsidR="00B71ABC" w:rsidRPr="00757753" w:rsidRDefault="00BC09ED">
      <w:pPr>
        <w:ind w:firstLine="369"/>
        <w:jc w:val="both"/>
        <w:rPr>
          <w:rFonts w:ascii="Georgia" w:hAnsi="Georgia"/>
        </w:rPr>
      </w:pPr>
      <w:r w:rsidRPr="00757753">
        <w:rPr>
          <w:rFonts w:ascii="Georgia" w:hAnsi="Georgia" w:cs="Arial"/>
          <w:sz w:val="22"/>
        </w:rPr>
        <w:t xml:space="preserve">Objekt SO 02 má dva samostatné konštrukčné celky (Budova ZVJS a Garáže), oba </w:t>
      </w:r>
      <w:r w:rsidRPr="00757753">
        <w:rPr>
          <w:rFonts w:ascii="Georgia" w:hAnsi="Georgia" w:cs="Arial"/>
          <w:b/>
          <w:sz w:val="22"/>
        </w:rPr>
        <w:t>konštrukčné celky sú nehorľavý</w:t>
      </w:r>
      <w:r w:rsidRPr="00757753">
        <w:rPr>
          <w:rFonts w:ascii="Georgia" w:hAnsi="Georgia" w:cs="Arial"/>
          <w:sz w:val="22"/>
        </w:rPr>
        <w:t>.</w:t>
      </w:r>
    </w:p>
    <w:p w:rsidR="00B71ABC" w:rsidRPr="00757753" w:rsidRDefault="00BC09ED">
      <w:pPr>
        <w:jc w:val="both"/>
        <w:rPr>
          <w:rFonts w:ascii="Georgia" w:hAnsi="Georgia"/>
        </w:rPr>
      </w:pPr>
      <w:r w:rsidRPr="00757753">
        <w:rPr>
          <w:rFonts w:ascii="Georgia" w:hAnsi="Georgia" w:cs="Arial"/>
          <w:sz w:val="22"/>
        </w:rPr>
        <w:t xml:space="preserve">Podlaha prízemia je na kóte </w:t>
      </w:r>
      <w:r w:rsidR="00932DBF">
        <w:rPr>
          <w:rFonts w:ascii="Georgia" w:hAnsi="Georgia" w:cs="Arial"/>
          <w:sz w:val="22"/>
        </w:rPr>
        <w:t xml:space="preserve"> </w:t>
      </w:r>
      <w:r w:rsidRPr="00757753">
        <w:rPr>
          <w:rFonts w:ascii="Georgia" w:eastAsia="Symbol" w:hAnsi="Georgia" w:cs="Symbol"/>
          <w:sz w:val="22"/>
        </w:rPr>
        <w:t></w:t>
      </w:r>
      <w:r w:rsidR="00932DBF">
        <w:rPr>
          <w:rFonts w:ascii="Georgia" w:eastAsia="Symbol" w:hAnsi="Georgia" w:cs="Symbol"/>
          <w:sz w:val="22"/>
        </w:rPr>
        <w:t xml:space="preserve"> </w:t>
      </w:r>
      <w:r w:rsidRPr="00757753">
        <w:rPr>
          <w:rFonts w:ascii="Georgia" w:hAnsi="Georgia" w:cs="Arial"/>
          <w:sz w:val="22"/>
        </w:rPr>
        <w:t xml:space="preserve"> 0,00 m. </w:t>
      </w:r>
    </w:p>
    <w:p w:rsidR="00B71ABC" w:rsidRPr="00757753" w:rsidRDefault="00BC09ED">
      <w:pPr>
        <w:jc w:val="both"/>
        <w:rPr>
          <w:rFonts w:ascii="Georgia" w:hAnsi="Georgia"/>
        </w:rPr>
      </w:pPr>
      <w:r w:rsidRPr="00757753">
        <w:rPr>
          <w:rFonts w:ascii="Georgia" w:hAnsi="Georgia" w:cs="Arial"/>
          <w:b/>
          <w:sz w:val="22"/>
        </w:rPr>
        <w:t>Požiarna výška budovy ZVJS je  3,3 m</w:t>
      </w:r>
      <w:r w:rsidRPr="00757753">
        <w:rPr>
          <w:rFonts w:ascii="Georgia" w:hAnsi="Georgia" w:cs="Arial"/>
          <w:sz w:val="22"/>
        </w:rPr>
        <w:t xml:space="preserve">. </w:t>
      </w:r>
      <w:r w:rsidRPr="00757753">
        <w:rPr>
          <w:rFonts w:ascii="Georgia" w:hAnsi="Georgia" w:cs="Arial"/>
          <w:b/>
          <w:sz w:val="22"/>
        </w:rPr>
        <w:t>Požiarna výška garáží je  0,0 m</w:t>
      </w:r>
      <w:r w:rsidRPr="00757753">
        <w:rPr>
          <w:rFonts w:ascii="Georgia" w:hAnsi="Georgia" w:cs="Arial"/>
          <w:sz w:val="22"/>
        </w:rPr>
        <w:t>.</w:t>
      </w:r>
    </w:p>
    <w:p w:rsidR="00B71ABC" w:rsidRPr="00757753" w:rsidRDefault="00BC09ED">
      <w:pPr>
        <w:jc w:val="both"/>
        <w:rPr>
          <w:rFonts w:ascii="Georgia" w:hAnsi="Georgia" w:cs="Arial"/>
          <w:sz w:val="22"/>
        </w:rPr>
      </w:pPr>
      <w:r w:rsidRPr="00757753">
        <w:rPr>
          <w:rFonts w:ascii="Georgia" w:hAnsi="Georgia" w:cs="Arial"/>
          <w:sz w:val="22"/>
        </w:rPr>
        <w:t xml:space="preserve">Stavba bude napojená na elektrickú energiu, vodovod a kanalizáciu. </w:t>
      </w:r>
    </w:p>
    <w:p w:rsidR="00B71ABC" w:rsidRPr="00757753" w:rsidRDefault="00B71ABC">
      <w:pPr>
        <w:ind w:firstLine="369"/>
        <w:rPr>
          <w:rFonts w:ascii="Georgia" w:hAnsi="Georgia" w:cs="Arial"/>
          <w:sz w:val="22"/>
        </w:rPr>
      </w:pPr>
    </w:p>
    <w:p w:rsidR="00B71ABC" w:rsidRPr="00757753" w:rsidRDefault="00BC09ED">
      <w:pPr>
        <w:rPr>
          <w:rFonts w:ascii="Georgia" w:hAnsi="Georgia"/>
        </w:rPr>
      </w:pPr>
      <w:r w:rsidRPr="00757753">
        <w:rPr>
          <w:rFonts w:ascii="Georgia" w:hAnsi="Georgia" w:cs="Arial"/>
          <w:sz w:val="22"/>
          <w:lang w:eastAsia="en-US"/>
        </w:rPr>
        <w:t xml:space="preserve">Požiarne </w:t>
      </w:r>
      <w:r w:rsidR="00932DBF">
        <w:rPr>
          <w:rFonts w:ascii="Georgia" w:hAnsi="Georgia" w:cs="Arial"/>
          <w:sz w:val="22"/>
          <w:lang w:eastAsia="en-US"/>
        </w:rPr>
        <w:t xml:space="preserve"> </w:t>
      </w:r>
      <w:r w:rsidRPr="00757753">
        <w:rPr>
          <w:rFonts w:ascii="Georgia" w:hAnsi="Georgia" w:cs="Arial"/>
          <w:sz w:val="22"/>
        </w:rPr>
        <w:t xml:space="preserve">nebezpečný </w:t>
      </w:r>
      <w:r w:rsidR="00932DBF">
        <w:rPr>
          <w:rFonts w:ascii="Georgia" w:hAnsi="Georgia" w:cs="Arial"/>
          <w:sz w:val="22"/>
        </w:rPr>
        <w:t xml:space="preserve"> </w:t>
      </w:r>
      <w:r w:rsidRPr="00757753">
        <w:rPr>
          <w:rFonts w:ascii="Georgia" w:hAnsi="Georgia" w:cs="Arial"/>
          <w:sz w:val="22"/>
        </w:rPr>
        <w:t>priestor</w:t>
      </w:r>
      <w:r w:rsidR="00932DBF">
        <w:rPr>
          <w:rFonts w:ascii="Georgia" w:hAnsi="Georgia" w:cs="Arial"/>
          <w:sz w:val="22"/>
        </w:rPr>
        <w:t xml:space="preserve"> </w:t>
      </w:r>
      <w:r w:rsidRPr="00757753">
        <w:rPr>
          <w:rFonts w:ascii="Georgia" w:hAnsi="Georgia" w:cs="Arial"/>
          <w:sz w:val="22"/>
        </w:rPr>
        <w:t xml:space="preserve"> tejto</w:t>
      </w:r>
      <w:r w:rsidR="00932DBF">
        <w:rPr>
          <w:rFonts w:ascii="Georgia" w:hAnsi="Georgia" w:cs="Arial"/>
          <w:sz w:val="22"/>
        </w:rPr>
        <w:t xml:space="preserve"> </w:t>
      </w:r>
      <w:r w:rsidRPr="00757753">
        <w:rPr>
          <w:rFonts w:ascii="Georgia" w:hAnsi="Georgia" w:cs="Arial"/>
          <w:sz w:val="22"/>
        </w:rPr>
        <w:t xml:space="preserve"> stavby</w:t>
      </w:r>
      <w:r w:rsidR="00932DBF">
        <w:rPr>
          <w:rFonts w:ascii="Georgia" w:hAnsi="Georgia" w:cs="Arial"/>
          <w:sz w:val="22"/>
        </w:rPr>
        <w:t xml:space="preserve"> </w:t>
      </w:r>
      <w:r w:rsidRPr="00757753">
        <w:rPr>
          <w:rFonts w:ascii="Georgia" w:hAnsi="Georgia" w:cs="Arial"/>
          <w:sz w:val="22"/>
        </w:rPr>
        <w:t xml:space="preserve"> je</w:t>
      </w:r>
      <w:r w:rsidR="00932DBF">
        <w:rPr>
          <w:rFonts w:ascii="Georgia" w:hAnsi="Georgia" w:cs="Arial"/>
          <w:sz w:val="22"/>
        </w:rPr>
        <w:t xml:space="preserve"> </w:t>
      </w:r>
      <w:r w:rsidRPr="00757753">
        <w:rPr>
          <w:rFonts w:ascii="Georgia" w:hAnsi="Georgia" w:cs="Arial"/>
          <w:sz w:val="22"/>
        </w:rPr>
        <w:t xml:space="preserve"> vymedzený </w:t>
      </w:r>
      <w:r w:rsidR="00932DBF">
        <w:rPr>
          <w:rFonts w:ascii="Georgia" w:hAnsi="Georgia" w:cs="Arial"/>
          <w:sz w:val="22"/>
        </w:rPr>
        <w:t xml:space="preserve"> </w:t>
      </w:r>
      <w:r w:rsidRPr="00757753">
        <w:rPr>
          <w:rFonts w:ascii="Georgia" w:hAnsi="Georgia" w:cs="Arial"/>
          <w:sz w:val="22"/>
        </w:rPr>
        <w:t>odstupovou</w:t>
      </w:r>
      <w:r w:rsidR="00932DBF">
        <w:rPr>
          <w:rFonts w:ascii="Georgia" w:hAnsi="Georgia" w:cs="Arial"/>
          <w:sz w:val="22"/>
        </w:rPr>
        <w:t xml:space="preserve"> </w:t>
      </w:r>
      <w:r w:rsidRPr="00757753">
        <w:rPr>
          <w:rFonts w:ascii="Georgia" w:hAnsi="Georgia" w:cs="Arial"/>
          <w:sz w:val="22"/>
        </w:rPr>
        <w:t xml:space="preserve"> vzdialenosťou </w:t>
      </w:r>
      <w:r w:rsidR="00932DBF">
        <w:rPr>
          <w:rFonts w:ascii="Georgia" w:hAnsi="Georgia" w:cs="Arial"/>
          <w:sz w:val="22"/>
        </w:rPr>
        <w:t xml:space="preserve"> </w:t>
      </w:r>
      <w:r w:rsidRPr="00757753">
        <w:rPr>
          <w:rFonts w:ascii="Georgia" w:hAnsi="Georgia" w:cs="Arial"/>
          <w:sz w:val="22"/>
        </w:rPr>
        <w:t xml:space="preserve">v zmysle STN 920201-4. Môže byť tvorený len sálaním tepla, nie padajúcimi časťami horiacej konštrukcie. </w:t>
      </w:r>
    </w:p>
    <w:p w:rsidR="00B71ABC" w:rsidRPr="00757753" w:rsidRDefault="00BC09ED">
      <w:pPr>
        <w:spacing w:before="240" w:after="120"/>
        <w:rPr>
          <w:rFonts w:ascii="Georgia" w:hAnsi="Georgia" w:cs="Arial"/>
          <w:b/>
          <w:sz w:val="22"/>
          <w:lang w:eastAsia="en-US"/>
        </w:rPr>
      </w:pPr>
      <w:r w:rsidRPr="00757753">
        <w:rPr>
          <w:rFonts w:ascii="Georgia" w:hAnsi="Georgia" w:cs="Arial"/>
          <w:b/>
          <w:sz w:val="22"/>
          <w:lang w:eastAsia="en-US"/>
        </w:rPr>
        <w:t>Predpokladá sa, že stavba bude rozdelená na požiarne úseky približne takto:</w:t>
      </w:r>
    </w:p>
    <w:p w:rsidR="00B71ABC" w:rsidRPr="00757753" w:rsidRDefault="00BC09ED">
      <w:pPr>
        <w:spacing w:before="240"/>
        <w:rPr>
          <w:rFonts w:ascii="Georgia" w:hAnsi="Georgia" w:cs="Arial"/>
          <w:sz w:val="22"/>
          <w:lang w:eastAsia="en-US"/>
        </w:rPr>
      </w:pPr>
      <w:r w:rsidRPr="00757753">
        <w:rPr>
          <w:rFonts w:ascii="Georgia" w:hAnsi="Georgia" w:cs="Arial"/>
          <w:sz w:val="22"/>
          <w:lang w:eastAsia="en-US"/>
        </w:rPr>
        <w:t>Budova ZVJS:</w:t>
      </w:r>
      <w:r w:rsidRPr="00757753">
        <w:rPr>
          <w:rFonts w:ascii="Georgia" w:hAnsi="Georgia" w:cs="Arial"/>
          <w:sz w:val="22"/>
          <w:lang w:eastAsia="en-US"/>
        </w:rPr>
        <w:tab/>
        <w:t>- serverovňa na 1NP</w:t>
      </w:r>
    </w:p>
    <w:p w:rsidR="00B71ABC" w:rsidRPr="00757753" w:rsidRDefault="00BC09ED">
      <w:pPr>
        <w:rPr>
          <w:rFonts w:ascii="Georgia" w:hAnsi="Georgia" w:cs="Arial"/>
          <w:sz w:val="22"/>
          <w:lang w:eastAsia="en-US"/>
        </w:rPr>
      </w:pPr>
      <w:r w:rsidRPr="00757753">
        <w:rPr>
          <w:rFonts w:ascii="Georgia" w:hAnsi="Georgia" w:cs="Arial"/>
          <w:sz w:val="22"/>
          <w:lang w:eastAsia="en-US"/>
        </w:rPr>
        <w:tab/>
      </w:r>
      <w:r w:rsidRPr="00757753">
        <w:rPr>
          <w:rFonts w:ascii="Georgia" w:hAnsi="Georgia" w:cs="Arial"/>
          <w:sz w:val="22"/>
          <w:lang w:eastAsia="en-US"/>
        </w:rPr>
        <w:tab/>
      </w:r>
      <w:r w:rsidRPr="00757753">
        <w:rPr>
          <w:rFonts w:ascii="Georgia" w:hAnsi="Georgia" w:cs="Arial"/>
          <w:sz w:val="22"/>
          <w:lang w:eastAsia="en-US"/>
        </w:rPr>
        <w:tab/>
        <w:t>- zbrojný sklad na 1NP</w:t>
      </w:r>
    </w:p>
    <w:p w:rsidR="00B71ABC" w:rsidRPr="00757753" w:rsidRDefault="00BC09ED" w:rsidP="003A50D2">
      <w:pPr>
        <w:rPr>
          <w:rFonts w:ascii="Georgia" w:hAnsi="Georgia" w:cs="Arial"/>
          <w:sz w:val="22"/>
          <w:lang w:eastAsia="en-US"/>
        </w:rPr>
      </w:pPr>
      <w:r w:rsidRPr="00757753">
        <w:rPr>
          <w:rFonts w:ascii="Georgia" w:hAnsi="Georgia" w:cs="Arial"/>
          <w:sz w:val="22"/>
          <w:lang w:eastAsia="en-US"/>
        </w:rPr>
        <w:tab/>
      </w:r>
      <w:r w:rsidRPr="00757753">
        <w:rPr>
          <w:rFonts w:ascii="Georgia" w:hAnsi="Georgia" w:cs="Arial"/>
          <w:sz w:val="22"/>
          <w:lang w:eastAsia="en-US"/>
        </w:rPr>
        <w:tab/>
      </w:r>
      <w:r w:rsidRPr="00757753">
        <w:rPr>
          <w:rFonts w:ascii="Georgia" w:hAnsi="Georgia" w:cs="Arial"/>
          <w:sz w:val="22"/>
          <w:lang w:eastAsia="en-US"/>
        </w:rPr>
        <w:tab/>
        <w:t>- zvyšok budovy bude tvoriť jeden dvojpodlažný PU</w:t>
      </w:r>
      <w:r w:rsidR="003A50D2">
        <w:rPr>
          <w:rFonts w:ascii="Georgia" w:hAnsi="Georgia" w:cs="Arial"/>
          <w:sz w:val="22"/>
          <w:lang w:eastAsia="en-US"/>
        </w:rPr>
        <w:t xml:space="preserve">                                                              </w:t>
      </w:r>
      <w:r w:rsidRPr="00757753">
        <w:rPr>
          <w:rFonts w:ascii="Georgia" w:hAnsi="Georgia" w:cs="Arial"/>
          <w:sz w:val="22"/>
          <w:lang w:eastAsia="en-US"/>
        </w:rPr>
        <w:t>Budova garáží:</w:t>
      </w:r>
      <w:r w:rsidRPr="00757753">
        <w:rPr>
          <w:rFonts w:ascii="Georgia" w:hAnsi="Georgia" w:cs="Arial"/>
          <w:sz w:val="22"/>
          <w:lang w:eastAsia="en-US"/>
        </w:rPr>
        <w:tab/>
        <w:t>- miestnosť náhradného zdroja ELI</w:t>
      </w:r>
    </w:p>
    <w:p w:rsidR="00B71ABC" w:rsidRPr="00757753" w:rsidRDefault="00BC09ED">
      <w:pPr>
        <w:ind w:left="644"/>
        <w:rPr>
          <w:rFonts w:ascii="Georgia" w:hAnsi="Georgia" w:cs="Arial"/>
          <w:sz w:val="22"/>
          <w:lang w:eastAsia="en-US"/>
        </w:rPr>
      </w:pPr>
      <w:r w:rsidRPr="00757753">
        <w:rPr>
          <w:rFonts w:ascii="Georgia" w:hAnsi="Georgia" w:cs="Arial"/>
          <w:sz w:val="22"/>
          <w:lang w:eastAsia="en-US"/>
        </w:rPr>
        <w:tab/>
      </w:r>
      <w:r w:rsidRPr="00757753">
        <w:rPr>
          <w:rFonts w:ascii="Georgia" w:hAnsi="Georgia" w:cs="Arial"/>
          <w:sz w:val="22"/>
          <w:lang w:eastAsia="en-US"/>
        </w:rPr>
        <w:tab/>
      </w:r>
      <w:r w:rsidRPr="00757753">
        <w:rPr>
          <w:rFonts w:ascii="Georgia" w:hAnsi="Georgia" w:cs="Arial"/>
          <w:sz w:val="22"/>
          <w:lang w:eastAsia="en-US"/>
        </w:rPr>
        <w:tab/>
        <w:t>- zbrojný sklad na 1NP</w:t>
      </w:r>
      <w:r w:rsidRPr="00757753">
        <w:rPr>
          <w:rFonts w:ascii="Georgia" w:hAnsi="Georgia" w:cs="Arial"/>
          <w:sz w:val="22"/>
          <w:lang w:eastAsia="en-US"/>
        </w:rPr>
        <w:tab/>
      </w:r>
    </w:p>
    <w:p w:rsidR="00B71ABC" w:rsidRPr="00757753" w:rsidRDefault="00BC09ED">
      <w:pPr>
        <w:ind w:left="644"/>
        <w:rPr>
          <w:rFonts w:ascii="Georgia" w:hAnsi="Georgia" w:cs="Arial"/>
          <w:sz w:val="22"/>
          <w:lang w:eastAsia="en-US"/>
        </w:rPr>
      </w:pPr>
      <w:r w:rsidRPr="00757753">
        <w:rPr>
          <w:rFonts w:ascii="Georgia" w:hAnsi="Georgia" w:cs="Arial"/>
          <w:sz w:val="22"/>
          <w:lang w:eastAsia="en-US"/>
        </w:rPr>
        <w:tab/>
      </w:r>
      <w:r w:rsidRPr="00757753">
        <w:rPr>
          <w:rFonts w:ascii="Georgia" w:hAnsi="Georgia" w:cs="Arial"/>
          <w:sz w:val="22"/>
          <w:lang w:eastAsia="en-US"/>
        </w:rPr>
        <w:tab/>
      </w:r>
      <w:r w:rsidRPr="00757753">
        <w:rPr>
          <w:rFonts w:ascii="Georgia" w:hAnsi="Georgia" w:cs="Arial"/>
          <w:sz w:val="22"/>
          <w:lang w:eastAsia="en-US"/>
        </w:rPr>
        <w:tab/>
        <w:t>- garáž pre 3 osobné vozidlá</w:t>
      </w:r>
    </w:p>
    <w:p w:rsidR="00B71ABC" w:rsidRPr="00757753" w:rsidRDefault="00BC09ED">
      <w:pPr>
        <w:ind w:left="644"/>
        <w:rPr>
          <w:rFonts w:ascii="Georgia" w:hAnsi="Georgia" w:cs="Arial"/>
          <w:sz w:val="22"/>
          <w:lang w:eastAsia="en-US"/>
        </w:rPr>
      </w:pPr>
      <w:r w:rsidRPr="00757753">
        <w:rPr>
          <w:rFonts w:ascii="Georgia" w:hAnsi="Georgia" w:cs="Arial"/>
          <w:sz w:val="22"/>
          <w:lang w:eastAsia="en-US"/>
        </w:rPr>
        <w:tab/>
      </w:r>
      <w:r w:rsidRPr="00757753">
        <w:rPr>
          <w:rFonts w:ascii="Georgia" w:hAnsi="Georgia" w:cs="Arial"/>
          <w:sz w:val="22"/>
          <w:lang w:eastAsia="en-US"/>
        </w:rPr>
        <w:tab/>
      </w:r>
      <w:r w:rsidRPr="00757753">
        <w:rPr>
          <w:rFonts w:ascii="Georgia" w:hAnsi="Georgia" w:cs="Arial"/>
          <w:sz w:val="22"/>
          <w:lang w:eastAsia="en-US"/>
        </w:rPr>
        <w:tab/>
        <w:t>- ostatné priestory pre vodičov</w:t>
      </w:r>
    </w:p>
    <w:p w:rsidR="00B71ABC" w:rsidRPr="00757753" w:rsidRDefault="00B71ABC">
      <w:pPr>
        <w:rPr>
          <w:rFonts w:ascii="Georgia" w:hAnsi="Georgia" w:cs="Arial"/>
          <w:sz w:val="20"/>
        </w:rPr>
      </w:pPr>
    </w:p>
    <w:p w:rsidR="00B71ABC" w:rsidRPr="00757753" w:rsidRDefault="00BC09ED">
      <w:pPr>
        <w:ind w:firstLine="644"/>
        <w:jc w:val="both"/>
        <w:rPr>
          <w:rFonts w:ascii="Georgia" w:hAnsi="Georgia"/>
        </w:rPr>
      </w:pPr>
      <w:r w:rsidRPr="00757753">
        <w:rPr>
          <w:rFonts w:ascii="Georgia" w:hAnsi="Georgia" w:cs="Arial"/>
          <w:sz w:val="22"/>
        </w:rPr>
        <w:t xml:space="preserve">V požiarne nebezpečnom priestore navrhovanej stavby a jej požiarnych úsekov sa nenachádzajú požiarne otvorené plochy susedných stavieb a ich požiarnych úsekov a naopak. </w:t>
      </w:r>
      <w:r w:rsidRPr="00757753">
        <w:rPr>
          <w:rFonts w:ascii="Georgia" w:hAnsi="Georgia" w:cs="Arial"/>
          <w:b/>
          <w:sz w:val="22"/>
        </w:rPr>
        <w:t>Pravdepodobné odstupové vzdialenosti vyhovujú.</w:t>
      </w:r>
    </w:p>
    <w:p w:rsidR="00B71ABC" w:rsidRPr="00757753" w:rsidRDefault="00BC09ED">
      <w:pPr>
        <w:ind w:firstLine="644"/>
        <w:rPr>
          <w:rFonts w:ascii="Georgia" w:hAnsi="Georgia" w:cs="Arial"/>
          <w:sz w:val="22"/>
        </w:rPr>
      </w:pPr>
      <w:r w:rsidRPr="00757753">
        <w:rPr>
          <w:rFonts w:ascii="Georgia" w:hAnsi="Georgia" w:cs="Arial"/>
          <w:sz w:val="22"/>
        </w:rPr>
        <w:t>Požiarne nebezpečný priestor navrhovanej stavby nezasahuje na susedné parcely.</w:t>
      </w:r>
    </w:p>
    <w:p w:rsidR="00B71ABC" w:rsidRPr="00757753" w:rsidRDefault="00BC09ED">
      <w:pPr>
        <w:ind w:firstLine="708"/>
        <w:jc w:val="both"/>
        <w:rPr>
          <w:rFonts w:ascii="Georgia" w:hAnsi="Georgia" w:cs="Arial"/>
          <w:b/>
        </w:rPr>
      </w:pPr>
      <w:r w:rsidRPr="00757753">
        <w:rPr>
          <w:rFonts w:ascii="Georgia" w:hAnsi="Georgia" w:cs="Arial"/>
          <w:b/>
        </w:rPr>
        <w:lastRenderedPageBreak/>
        <w:t>12.3 Objekt SO 03 - Trafostanica</w:t>
      </w:r>
    </w:p>
    <w:p w:rsidR="00B71ABC" w:rsidRPr="00757753" w:rsidRDefault="00B71ABC">
      <w:pPr>
        <w:shd w:val="clear" w:color="auto" w:fill="FFFFFF"/>
        <w:rPr>
          <w:rFonts w:ascii="Georgia" w:hAnsi="Georgia" w:cs="Arial"/>
          <w:b/>
          <w:color w:val="494949"/>
          <w:sz w:val="22"/>
          <w:szCs w:val="22"/>
        </w:rPr>
      </w:pPr>
    </w:p>
    <w:p w:rsidR="00B71ABC" w:rsidRPr="00757753" w:rsidRDefault="00BC09ED" w:rsidP="00FA75F0">
      <w:pPr>
        <w:ind w:firstLine="708"/>
        <w:jc w:val="both"/>
        <w:rPr>
          <w:rFonts w:ascii="Georgia" w:hAnsi="Georgia"/>
        </w:rPr>
      </w:pPr>
      <w:r w:rsidRPr="00757753">
        <w:rPr>
          <w:rFonts w:ascii="Georgia" w:hAnsi="Georgia" w:cs="Arial"/>
          <w:sz w:val="22"/>
          <w:lang w:eastAsia="en-US"/>
        </w:rPr>
        <w:t>Je navrhnutá ŽB bloková transformačná stanica EH 6 s olejovým transformátorom – hotový výrobok. Steny kiosku sú železobetónové s otvormi. Dno je vytvarované do havarijnej nádrže. Strecha rovná zo ŽB. Dvere hliníkové. Rozmery sú dl. 3,2 x š. 2,71 x výška vrátane strechy je 2,6 m. Vetracie otvory sú opatrené žalúziami bez požiarnej odolnosti.</w:t>
      </w:r>
    </w:p>
    <w:p w:rsidR="00B71ABC" w:rsidRPr="00757753" w:rsidRDefault="00BC09ED" w:rsidP="00FA75F0">
      <w:pPr>
        <w:ind w:firstLine="708"/>
        <w:jc w:val="both"/>
        <w:rPr>
          <w:rFonts w:ascii="Georgia" w:hAnsi="Georgia" w:cs="Arial"/>
          <w:sz w:val="22"/>
        </w:rPr>
      </w:pPr>
      <w:r w:rsidRPr="00757753">
        <w:rPr>
          <w:rFonts w:ascii="Georgia" w:hAnsi="Georgia" w:cs="Arial"/>
          <w:sz w:val="22"/>
        </w:rPr>
        <w:t xml:space="preserve">Bloková transformačná stanica je určená pre trvalú prevádzku vo vonkajšom prostredí  podľa STN 332000-5-51. Základné technické údaje–menovitý výkon transformátora 400 </w:t>
      </w:r>
      <w:proofErr w:type="spellStart"/>
      <w:r w:rsidRPr="00757753">
        <w:rPr>
          <w:rFonts w:ascii="Georgia" w:hAnsi="Georgia" w:cs="Arial"/>
          <w:sz w:val="22"/>
        </w:rPr>
        <w:t>kVA</w:t>
      </w:r>
      <w:proofErr w:type="spellEnd"/>
      <w:r w:rsidRPr="00757753">
        <w:rPr>
          <w:rFonts w:ascii="Georgia" w:hAnsi="Georgia" w:cs="Arial"/>
          <w:sz w:val="22"/>
        </w:rPr>
        <w:t>, frekvencia 50</w:t>
      </w:r>
      <w:r w:rsidR="00932DBF">
        <w:rPr>
          <w:rFonts w:ascii="Georgia" w:hAnsi="Georgia" w:cs="Arial"/>
          <w:sz w:val="22"/>
        </w:rPr>
        <w:t>H</w:t>
      </w:r>
      <w:r w:rsidRPr="00757753">
        <w:rPr>
          <w:rFonts w:ascii="Georgia" w:hAnsi="Georgia" w:cs="Arial"/>
          <w:sz w:val="22"/>
        </w:rPr>
        <w:t>z</w:t>
      </w:r>
    </w:p>
    <w:p w:rsidR="00B71ABC" w:rsidRPr="00757753" w:rsidRDefault="00BC09ED" w:rsidP="00FA75F0">
      <w:pPr>
        <w:ind w:firstLine="708"/>
        <w:jc w:val="both"/>
        <w:rPr>
          <w:rFonts w:ascii="Georgia" w:hAnsi="Georgia" w:cs="Arial"/>
          <w:sz w:val="22"/>
        </w:rPr>
      </w:pPr>
      <w:r w:rsidRPr="00757753">
        <w:rPr>
          <w:rFonts w:ascii="Georgia" w:hAnsi="Georgia" w:cs="Arial"/>
          <w:sz w:val="22"/>
        </w:rPr>
        <w:t>Transformačná stanica je vyhradeným technickým zariadením skupiny</w:t>
      </w:r>
      <w:r w:rsidR="00701327">
        <w:rPr>
          <w:rFonts w:ascii="Georgia" w:hAnsi="Georgia" w:cs="Arial"/>
          <w:sz w:val="22"/>
        </w:rPr>
        <w:t xml:space="preserve"> </w:t>
      </w:r>
      <w:r w:rsidRPr="00757753">
        <w:rPr>
          <w:rFonts w:ascii="Georgia" w:hAnsi="Georgia" w:cs="Arial"/>
          <w:sz w:val="22"/>
        </w:rPr>
        <w:t>A </w:t>
      </w:r>
      <w:r w:rsidR="00701327">
        <w:rPr>
          <w:rFonts w:ascii="Georgia" w:hAnsi="Georgia" w:cs="Arial"/>
          <w:sz w:val="22"/>
        </w:rPr>
        <w:t xml:space="preserve"> </w:t>
      </w:r>
      <w:r w:rsidRPr="00757753">
        <w:rPr>
          <w:rFonts w:ascii="Georgia" w:hAnsi="Georgia" w:cs="Arial"/>
          <w:sz w:val="22"/>
        </w:rPr>
        <w:t xml:space="preserve">v zmysle </w:t>
      </w:r>
      <w:r w:rsidR="00701327">
        <w:rPr>
          <w:rFonts w:ascii="Georgia" w:hAnsi="Georgia" w:cs="Arial"/>
          <w:sz w:val="22"/>
        </w:rPr>
        <w:t>V</w:t>
      </w:r>
      <w:r w:rsidRPr="00757753">
        <w:rPr>
          <w:rFonts w:ascii="Georgia" w:hAnsi="Georgia" w:cs="Arial"/>
          <w:sz w:val="22"/>
        </w:rPr>
        <w:t xml:space="preserve">yhl. </w:t>
      </w:r>
      <w:r w:rsidR="00FA75F0">
        <w:rPr>
          <w:rFonts w:ascii="Georgia" w:hAnsi="Georgia" w:cs="Arial"/>
          <w:sz w:val="22"/>
        </w:rPr>
        <w:t xml:space="preserve">                         </w:t>
      </w:r>
      <w:r w:rsidRPr="00757753">
        <w:rPr>
          <w:rFonts w:ascii="Georgia" w:hAnsi="Georgia" w:cs="Arial"/>
          <w:sz w:val="22"/>
        </w:rPr>
        <w:t>č. 508/2009 Z. z.</w:t>
      </w:r>
    </w:p>
    <w:p w:rsidR="00B71ABC" w:rsidRDefault="00BC09ED">
      <w:pPr>
        <w:rPr>
          <w:rFonts w:ascii="Georgia" w:hAnsi="Georgia" w:cs="Arial"/>
          <w:sz w:val="22"/>
        </w:rPr>
      </w:pPr>
      <w:r w:rsidRPr="00757753">
        <w:rPr>
          <w:rFonts w:ascii="Georgia" w:eastAsia="Arial" w:hAnsi="Georgia" w:cs="Arial"/>
          <w:sz w:val="22"/>
          <w:lang w:eastAsia="en-US"/>
        </w:rPr>
        <w:t xml:space="preserve"> </w:t>
      </w:r>
      <w:r w:rsidRPr="00757753">
        <w:rPr>
          <w:rFonts w:ascii="Georgia" w:hAnsi="Georgia" w:cs="Arial"/>
          <w:sz w:val="22"/>
          <w:lang w:eastAsia="en-US"/>
        </w:rPr>
        <w:tab/>
      </w:r>
      <w:r w:rsidRPr="00757753">
        <w:rPr>
          <w:rFonts w:ascii="Georgia" w:hAnsi="Georgia" w:cs="Arial"/>
          <w:sz w:val="22"/>
        </w:rPr>
        <w:t xml:space="preserve">Z vyššie uvedeného vyplýva, že objekt SO 12 má </w:t>
      </w:r>
      <w:r w:rsidRPr="00757753">
        <w:rPr>
          <w:rFonts w:ascii="Georgia" w:hAnsi="Georgia" w:cs="Arial"/>
          <w:b/>
          <w:sz w:val="22"/>
        </w:rPr>
        <w:t>nehorľavý konštrukčný celok</w:t>
      </w:r>
      <w:r w:rsidRPr="00757753">
        <w:rPr>
          <w:rFonts w:ascii="Georgia" w:hAnsi="Georgia" w:cs="Arial"/>
          <w:sz w:val="22"/>
        </w:rPr>
        <w:t>.</w:t>
      </w:r>
    </w:p>
    <w:p w:rsidR="005C745B" w:rsidRPr="00757753" w:rsidRDefault="005C745B">
      <w:pPr>
        <w:rPr>
          <w:rFonts w:ascii="Georgia" w:hAnsi="Georgia"/>
        </w:rPr>
      </w:pPr>
    </w:p>
    <w:p w:rsidR="00B71ABC" w:rsidRPr="00757753" w:rsidRDefault="00BC09ED">
      <w:pPr>
        <w:rPr>
          <w:rFonts w:ascii="Georgia" w:hAnsi="Georgia"/>
        </w:rPr>
      </w:pPr>
      <w:r w:rsidRPr="00757753">
        <w:rPr>
          <w:rFonts w:ascii="Georgia" w:hAnsi="Georgia" w:cs="Arial"/>
          <w:b/>
          <w:sz w:val="22"/>
        </w:rPr>
        <w:t>Požiarna výška stavby  0,0 m</w:t>
      </w:r>
      <w:r w:rsidRPr="00757753">
        <w:rPr>
          <w:rFonts w:ascii="Georgia" w:hAnsi="Georgia" w:cs="Arial"/>
          <w:sz w:val="22"/>
        </w:rPr>
        <w:t xml:space="preserve">. </w:t>
      </w:r>
    </w:p>
    <w:p w:rsidR="00B71ABC" w:rsidRPr="00757753" w:rsidRDefault="00BC09ED">
      <w:pPr>
        <w:rPr>
          <w:rFonts w:ascii="Georgia" w:hAnsi="Georgia"/>
        </w:rPr>
      </w:pPr>
      <w:r w:rsidRPr="00757753">
        <w:rPr>
          <w:rFonts w:ascii="Georgia" w:hAnsi="Georgia" w:cs="Arial"/>
          <w:sz w:val="22"/>
        </w:rPr>
        <w:t>Stavba bude napojená na elektrickú energiu</w:t>
      </w:r>
      <w:r w:rsidRPr="00757753">
        <w:rPr>
          <w:rFonts w:ascii="Georgia" w:hAnsi="Georgia"/>
        </w:rPr>
        <w:t xml:space="preserve">. </w:t>
      </w:r>
    </w:p>
    <w:p w:rsidR="00B71ABC" w:rsidRPr="00757753" w:rsidRDefault="00BC09ED">
      <w:pPr>
        <w:rPr>
          <w:rFonts w:ascii="Georgia" w:hAnsi="Georgia" w:cs="Arial"/>
          <w:b/>
          <w:sz w:val="22"/>
          <w:lang w:eastAsia="en-US"/>
        </w:rPr>
      </w:pPr>
      <w:r w:rsidRPr="00757753">
        <w:rPr>
          <w:rFonts w:ascii="Georgia" w:hAnsi="Georgia" w:cs="Arial"/>
          <w:b/>
          <w:sz w:val="22"/>
          <w:lang w:eastAsia="en-US"/>
        </w:rPr>
        <w:t>Predpokladá sa, že kiosk bude tvoriť jeden požiarny úsek</w:t>
      </w:r>
    </w:p>
    <w:p w:rsidR="00B71ABC" w:rsidRPr="00757753" w:rsidRDefault="00B71ABC">
      <w:pPr>
        <w:shd w:val="clear" w:color="auto" w:fill="FFFFFF"/>
        <w:rPr>
          <w:rFonts w:ascii="Georgia" w:hAnsi="Georgia" w:cs="Arial"/>
          <w:color w:val="494949"/>
          <w:sz w:val="22"/>
          <w:szCs w:val="22"/>
        </w:rPr>
      </w:pPr>
    </w:p>
    <w:p w:rsidR="00B71ABC" w:rsidRPr="00757753" w:rsidRDefault="00BC09ED" w:rsidP="00FA75F0">
      <w:pPr>
        <w:ind w:firstLine="708"/>
        <w:jc w:val="both"/>
        <w:rPr>
          <w:rFonts w:ascii="Georgia" w:hAnsi="Georgia"/>
        </w:rPr>
      </w:pPr>
      <w:r w:rsidRPr="00757753">
        <w:rPr>
          <w:rFonts w:ascii="Georgia" w:hAnsi="Georgia" w:cs="Arial"/>
          <w:sz w:val="22"/>
        </w:rPr>
        <w:t xml:space="preserve">V požiarne nebezpečnom priestore navrhovanej stavby a jej požiarnych úsekov sa nenachádzajú požiarne otvorené plochy susedných stavieb a ich požiarnych úsekov a naopak. </w:t>
      </w:r>
      <w:r w:rsidRPr="00757753">
        <w:rPr>
          <w:rFonts w:ascii="Georgia" w:hAnsi="Georgia" w:cs="Arial"/>
          <w:b/>
          <w:sz w:val="22"/>
        </w:rPr>
        <w:t>Pravdepodobné odstupové vzdialenosti vyhovujú.</w:t>
      </w:r>
    </w:p>
    <w:p w:rsidR="00B71ABC" w:rsidRPr="00757753" w:rsidRDefault="00BC09ED" w:rsidP="00FA75F0">
      <w:pPr>
        <w:shd w:val="clear" w:color="auto" w:fill="FFFFFF"/>
        <w:ind w:firstLine="708"/>
        <w:jc w:val="both"/>
        <w:rPr>
          <w:rFonts w:ascii="Georgia" w:hAnsi="Georgia" w:cs="Arial"/>
          <w:sz w:val="22"/>
        </w:rPr>
      </w:pPr>
      <w:r w:rsidRPr="00757753">
        <w:rPr>
          <w:rFonts w:ascii="Georgia" w:hAnsi="Georgia" w:cs="Arial"/>
          <w:sz w:val="22"/>
        </w:rPr>
        <w:t>Požiarne nebezpečný priestor navrhovanej stavby nezasahuje na susedné parcely.</w:t>
      </w:r>
    </w:p>
    <w:p w:rsidR="005C745B" w:rsidRDefault="005C745B" w:rsidP="00757753">
      <w:pPr>
        <w:pStyle w:val="Nadpis1"/>
        <w:jc w:val="left"/>
        <w:rPr>
          <w:rFonts w:ascii="Georgia" w:hAnsi="Georgia"/>
          <w:b/>
          <w:sz w:val="24"/>
          <w:szCs w:val="24"/>
        </w:rPr>
      </w:pPr>
    </w:p>
    <w:p w:rsidR="00B71ABC" w:rsidRPr="00757753" w:rsidRDefault="00BC09ED" w:rsidP="00757753">
      <w:pPr>
        <w:pStyle w:val="Nadpis1"/>
        <w:jc w:val="left"/>
        <w:rPr>
          <w:rFonts w:ascii="Georgia" w:hAnsi="Georgia"/>
          <w:b/>
          <w:sz w:val="24"/>
          <w:szCs w:val="24"/>
        </w:rPr>
      </w:pPr>
      <w:r w:rsidRPr="00757753">
        <w:rPr>
          <w:rFonts w:ascii="Georgia" w:hAnsi="Georgia"/>
          <w:b/>
          <w:sz w:val="24"/>
          <w:szCs w:val="24"/>
        </w:rPr>
        <w:t>Starostlivosť o bezpečnosť práce a technických zariadení</w:t>
      </w:r>
    </w:p>
    <w:p w:rsidR="00B71ABC" w:rsidRPr="00757753" w:rsidRDefault="00B71ABC">
      <w:pPr>
        <w:shd w:val="clear" w:color="auto" w:fill="FFFFFF"/>
        <w:rPr>
          <w:rFonts w:ascii="Georgia" w:hAnsi="Georgia" w:cs="Arial"/>
          <w:color w:val="494949"/>
          <w:sz w:val="22"/>
          <w:szCs w:val="22"/>
        </w:rPr>
      </w:pPr>
    </w:p>
    <w:p w:rsidR="00B71ABC" w:rsidRPr="00757753" w:rsidRDefault="00BC09ED">
      <w:pPr>
        <w:ind w:firstLine="369"/>
        <w:jc w:val="both"/>
        <w:rPr>
          <w:rFonts w:ascii="Georgia" w:hAnsi="Georgia" w:cs="Arial"/>
          <w:sz w:val="22"/>
          <w:szCs w:val="22"/>
        </w:rPr>
      </w:pPr>
      <w:r w:rsidRPr="00757753">
        <w:rPr>
          <w:rFonts w:ascii="Georgia" w:hAnsi="Georgia" w:cs="Arial"/>
          <w:sz w:val="22"/>
          <w:szCs w:val="22"/>
        </w:rPr>
        <w:t>Všetky konštrukcie sú navrhované tak, aby zabezpečovali dostatočnú pohodu Požiadavky z hľadiska BOZP</w:t>
      </w:r>
      <w:r w:rsidR="008B207D">
        <w:rPr>
          <w:rFonts w:ascii="Georgia" w:hAnsi="Georgia" w:cs="Arial"/>
          <w:sz w:val="22"/>
          <w:szCs w:val="22"/>
        </w:rPr>
        <w:t>.</w:t>
      </w:r>
    </w:p>
    <w:p w:rsidR="00B71ABC" w:rsidRDefault="00BC09ED">
      <w:pPr>
        <w:pStyle w:val="Bezmezer1"/>
        <w:rPr>
          <w:rFonts w:ascii="Georgia" w:hAnsi="Georgia" w:cs="Arial"/>
        </w:rPr>
      </w:pPr>
      <w:r w:rsidRPr="00757753">
        <w:rPr>
          <w:rFonts w:ascii="Georgia" w:hAnsi="Georgia" w:cs="Arial"/>
        </w:rPr>
        <w:tab/>
        <w:t xml:space="preserve">Počas realizačných prác na stavenisku a pridružených prevádzkach je nutné dodržiavať bezpečnosť práce v zmysle platnej legislatívy. Zamestnávateľ je povinný pri vykonávaní opatrení nevyhnutných </w:t>
      </w:r>
      <w:r w:rsidR="00AB2ED6">
        <w:rPr>
          <w:rFonts w:ascii="Georgia" w:hAnsi="Georgia" w:cs="Arial"/>
        </w:rPr>
        <w:t xml:space="preserve">                    </w:t>
      </w:r>
      <w:r w:rsidRPr="00757753">
        <w:rPr>
          <w:rFonts w:ascii="Georgia" w:hAnsi="Georgia" w:cs="Arial"/>
        </w:rPr>
        <w:t xml:space="preserve">na zaistenie bezpečnosti a ochrany zdravia pri práci vrátane prevencie rizika vychádzať zo všeobecných zásad prevencie. </w:t>
      </w:r>
    </w:p>
    <w:p w:rsidR="00B71ABC" w:rsidRPr="00757753" w:rsidRDefault="00BC09ED">
      <w:pPr>
        <w:pStyle w:val="Bezmezer1"/>
        <w:rPr>
          <w:rFonts w:ascii="Georgia" w:hAnsi="Georgia" w:cs="Arial"/>
        </w:rPr>
      </w:pPr>
      <w:r w:rsidRPr="00757753">
        <w:rPr>
          <w:rFonts w:ascii="Georgia" w:hAnsi="Georgia" w:cs="Arial"/>
        </w:rPr>
        <w:t>Konštrukcie a ich časti, ktoré slúžia ako dočasné podpery sa montujú a rozberajú len pod stálym dozorom zodpovednej osoby, nakoľko tu hrozí riziko zrútenia a poškodenia konštrukcie a ohrozenie ľudí na zdraví a živote. Pohyb pracovníkov pri výkone ich práce musí byť zabezpečený bez prekážok a po spevnenej ploche, ktorá sa musí zabezpečiť primeraným spôsobom, napríklad prechodovými lávkami.</w:t>
      </w:r>
    </w:p>
    <w:p w:rsidR="00172B98" w:rsidRDefault="00172B98">
      <w:pPr>
        <w:pStyle w:val="Bezmezer1"/>
        <w:rPr>
          <w:rFonts w:ascii="Georgia" w:hAnsi="Georgia" w:cs="Arial"/>
        </w:rPr>
      </w:pPr>
    </w:p>
    <w:p w:rsidR="00B71ABC" w:rsidRPr="00757753" w:rsidRDefault="00BC09ED">
      <w:pPr>
        <w:pStyle w:val="Bezmezer1"/>
        <w:rPr>
          <w:rFonts w:ascii="Georgia" w:hAnsi="Georgia" w:cs="Arial"/>
        </w:rPr>
      </w:pPr>
      <w:r w:rsidRPr="00757753">
        <w:rPr>
          <w:rFonts w:ascii="Georgia" w:hAnsi="Georgia" w:cs="Arial"/>
        </w:rPr>
        <w:t>Základné všeobecné zásady prevencie v zmysle platnej legislatívy počas realizácie stavby sú:</w:t>
      </w:r>
    </w:p>
    <w:p w:rsidR="00B71ABC" w:rsidRPr="00757753" w:rsidRDefault="00BC09ED">
      <w:pPr>
        <w:pStyle w:val="Bezmezer1"/>
        <w:ind w:left="397" w:hanging="397"/>
        <w:rPr>
          <w:rFonts w:ascii="Georgia" w:hAnsi="Georgia" w:cs="Arial"/>
        </w:rPr>
      </w:pPr>
      <w:r w:rsidRPr="00757753">
        <w:rPr>
          <w:rFonts w:ascii="Georgia" w:hAnsi="Georgia" w:cs="Arial"/>
        </w:rPr>
        <w:t>- posudzovanie rizika, najmä pri výbere pracovných zariadení, materiálov, látok a pracovných postupov ako aj počas ich používania</w:t>
      </w:r>
    </w:p>
    <w:p w:rsidR="00B71ABC" w:rsidRPr="00757753" w:rsidRDefault="00BC09ED">
      <w:pPr>
        <w:pStyle w:val="Bezmezer1"/>
        <w:ind w:left="397" w:hanging="397"/>
        <w:rPr>
          <w:rFonts w:ascii="Georgia" w:hAnsi="Georgia" w:cs="Arial"/>
        </w:rPr>
      </w:pPr>
      <w:r w:rsidRPr="00757753">
        <w:rPr>
          <w:rFonts w:ascii="Georgia" w:hAnsi="Georgia" w:cs="Arial"/>
        </w:rPr>
        <w:t>- vykonávanie opatrení na odstránenie alebo obmedzenie nebezpečenstiev na miestach ich možného vzniku</w:t>
      </w:r>
    </w:p>
    <w:p w:rsidR="00B71ABC" w:rsidRPr="00757753" w:rsidRDefault="00BC09ED">
      <w:pPr>
        <w:pStyle w:val="Bezmezer1"/>
        <w:ind w:left="397" w:hanging="397"/>
        <w:rPr>
          <w:rFonts w:ascii="Georgia" w:hAnsi="Georgia" w:cs="Arial"/>
        </w:rPr>
      </w:pPr>
      <w:r w:rsidRPr="00757753">
        <w:rPr>
          <w:rFonts w:ascii="Georgia" w:hAnsi="Georgia" w:cs="Arial"/>
        </w:rPr>
        <w:t>- uprednostňovanie kolektívnych ochranných opatrení pred individuálnymi ochrannými opatreniami</w:t>
      </w:r>
    </w:p>
    <w:p w:rsidR="00B71ABC" w:rsidRPr="00757753" w:rsidRDefault="00BC09ED">
      <w:pPr>
        <w:pStyle w:val="Bezmezer1"/>
        <w:ind w:left="397" w:hanging="397"/>
        <w:rPr>
          <w:rFonts w:ascii="Georgia" w:hAnsi="Georgia" w:cs="Arial"/>
        </w:rPr>
      </w:pPr>
      <w:r w:rsidRPr="00757753">
        <w:rPr>
          <w:rFonts w:ascii="Georgia" w:hAnsi="Georgia" w:cs="Arial"/>
        </w:rPr>
        <w:t xml:space="preserve">- nahrádzanie prác, pri ktorých existuje riziko poškodenia zdravia, bezpečnými prácami alebo prácami, </w:t>
      </w:r>
      <w:r w:rsidR="00701327">
        <w:rPr>
          <w:rFonts w:ascii="Georgia" w:hAnsi="Georgia" w:cs="Arial"/>
        </w:rPr>
        <w:t xml:space="preserve">                 </w:t>
      </w:r>
      <w:r w:rsidRPr="00757753">
        <w:rPr>
          <w:rFonts w:ascii="Georgia" w:hAnsi="Georgia" w:cs="Arial"/>
        </w:rPr>
        <w:t>pri ktorých je čo najmenšie riziko poškodenia zdravia</w:t>
      </w:r>
    </w:p>
    <w:p w:rsidR="00B71ABC" w:rsidRPr="00757753" w:rsidRDefault="00BC09ED">
      <w:pPr>
        <w:pStyle w:val="Bezmezer1"/>
        <w:ind w:left="397" w:hanging="397"/>
        <w:rPr>
          <w:rFonts w:ascii="Georgia" w:hAnsi="Georgia" w:cs="Arial"/>
        </w:rPr>
      </w:pPr>
      <w:r w:rsidRPr="00757753">
        <w:rPr>
          <w:rFonts w:ascii="Georgia" w:hAnsi="Georgia" w:cs="Arial"/>
        </w:rPr>
        <w:t>- prispôsobovanie práce potrebám zamestnanca a technickému pokroku</w:t>
      </w:r>
    </w:p>
    <w:p w:rsidR="00B71ABC" w:rsidRPr="00757753" w:rsidRDefault="00BC09ED">
      <w:pPr>
        <w:pStyle w:val="Bezmezer1"/>
        <w:ind w:left="284" w:hanging="284"/>
        <w:rPr>
          <w:rFonts w:ascii="Georgia" w:hAnsi="Georgia" w:cs="Arial"/>
        </w:rPr>
      </w:pPr>
      <w:r w:rsidRPr="00757753">
        <w:rPr>
          <w:rFonts w:ascii="Georgia" w:hAnsi="Georgia" w:cs="Arial"/>
        </w:rPr>
        <w:t>- plánovanie a vykonávanie politiky prevencie zavádzaním bezpečných zariadení, technológií, nových metód organizácie práce, skvalitňovaním pracovných podmienok s ohľadom na faktory pracovného prostredia</w:t>
      </w:r>
    </w:p>
    <w:p w:rsidR="00B71ABC" w:rsidRPr="00757753" w:rsidRDefault="00BC09ED">
      <w:pPr>
        <w:jc w:val="both"/>
        <w:rPr>
          <w:rFonts w:ascii="Georgia" w:hAnsi="Georgia" w:cs="Arial"/>
          <w:sz w:val="22"/>
          <w:szCs w:val="22"/>
        </w:rPr>
      </w:pPr>
      <w:r w:rsidRPr="00757753">
        <w:rPr>
          <w:rFonts w:ascii="Georgia" w:hAnsi="Georgia" w:cs="Arial"/>
          <w:sz w:val="22"/>
          <w:szCs w:val="22"/>
        </w:rPr>
        <w:t>- poskytovanie informácií z oblasti bezpečnosti a ochrany zdravia pri práci</w:t>
      </w:r>
    </w:p>
    <w:p w:rsidR="00B71ABC" w:rsidRPr="00757753" w:rsidRDefault="00932DBF">
      <w:pPr>
        <w:pStyle w:val="Bezmezer1"/>
        <w:rPr>
          <w:rFonts w:ascii="Georgia" w:hAnsi="Georgia" w:cs="Arial"/>
        </w:rPr>
      </w:pPr>
      <w:r>
        <w:rPr>
          <w:rFonts w:ascii="Georgia" w:hAnsi="Georgia" w:cs="Arial"/>
        </w:rPr>
        <w:t xml:space="preserve">        </w:t>
      </w:r>
      <w:r w:rsidR="00BC09ED" w:rsidRPr="00757753">
        <w:rPr>
          <w:rFonts w:ascii="Georgia" w:hAnsi="Georgia" w:cs="Arial"/>
        </w:rPr>
        <w:t xml:space="preserve">Povinnosťou každého zamestnávateľa je oboznámiť svojich zamestnancov vykonávajúcich práce </w:t>
      </w:r>
      <w:r>
        <w:rPr>
          <w:rFonts w:ascii="Georgia" w:hAnsi="Georgia" w:cs="Arial"/>
        </w:rPr>
        <w:t xml:space="preserve">                   </w:t>
      </w:r>
      <w:r w:rsidR="00BC09ED" w:rsidRPr="00757753">
        <w:rPr>
          <w:rFonts w:ascii="Georgia" w:hAnsi="Georgia" w:cs="Arial"/>
        </w:rPr>
        <w:t xml:space="preserve">na stavbe s požiadavkami z hľadiska BOZP a dbať na ich dodržiavanie. Každý pracovník je povinný </w:t>
      </w:r>
      <w:r w:rsidR="00BC09ED" w:rsidRPr="00757753">
        <w:rPr>
          <w:rFonts w:ascii="Georgia" w:hAnsi="Georgia" w:cs="Arial"/>
        </w:rPr>
        <w:lastRenderedPageBreak/>
        <w:t xml:space="preserve">dodržiavať stanovené bezpečnostné pravidlá, metódy a postupy, používať odpovedajúce bezpečnostné pomôcky, vhodné nástroje  a prístroje a chovať sa spôsobom, ktorý zaručuje bezpečnosť jeho i ostatným pracovníkom a nezadá príčinu k vzniku pracovného úrazu a požiaru. </w:t>
      </w:r>
    </w:p>
    <w:p w:rsidR="00346D4F" w:rsidRDefault="00BC09ED">
      <w:pPr>
        <w:pStyle w:val="Bezmezer1"/>
        <w:rPr>
          <w:rFonts w:ascii="Georgia" w:hAnsi="Georgia" w:cs="Arial"/>
        </w:rPr>
      </w:pPr>
      <w:r w:rsidRPr="00757753">
        <w:rPr>
          <w:rFonts w:ascii="Georgia" w:hAnsi="Georgia" w:cs="Arial"/>
        </w:rPr>
        <w:t>Zamestnanci musia dodržiavať bezpečné pracovné postupy. Sú povinní informovať príslušného priameho nadriadeného, stavbyvedúceho resp. koordinátora bezpečnosti o nebezpečných podmienkach, postupoch a chovanie  v ich pracovných priestoroch.</w:t>
      </w:r>
    </w:p>
    <w:p w:rsidR="00B71ABC" w:rsidRPr="00757753" w:rsidRDefault="00BC09ED">
      <w:pPr>
        <w:pStyle w:val="Bezmezer1"/>
        <w:rPr>
          <w:rFonts w:ascii="Georgia" w:hAnsi="Georgia" w:cs="Arial"/>
        </w:rPr>
      </w:pPr>
      <w:r w:rsidRPr="00757753">
        <w:rPr>
          <w:rFonts w:ascii="Georgia" w:hAnsi="Georgia" w:cs="Arial"/>
        </w:rPr>
        <w:t xml:space="preserve"> </w:t>
      </w:r>
    </w:p>
    <w:p w:rsidR="00B71ABC" w:rsidRPr="00757753" w:rsidRDefault="00BC09ED">
      <w:pPr>
        <w:pStyle w:val="Bezmezer1"/>
        <w:rPr>
          <w:rFonts w:ascii="Georgia" w:hAnsi="Georgia"/>
        </w:rPr>
      </w:pPr>
      <w:r w:rsidRPr="00757753">
        <w:rPr>
          <w:rFonts w:ascii="Georgia" w:hAnsi="Georgia" w:cs="Arial"/>
        </w:rPr>
        <w:tab/>
        <w:t xml:space="preserve">Zhotoviteľ stavebných prác je povinný zabezpečiť školenie a zaučenie pracovníkov a overovať ich znalosti z predpisov na zaistenie bezpečnosti a ochrany zdravia pri práci v intervaloch predpísaných v príslušných platných predpisoch. Zhotoviteľ stavebných prác je povinný vybaviť pracovníkov vhodným náradím a ostatnými pomôckami a osobnými pracovnými prostriedkami potrebnými na bezpečný výkon práce, ako aj dokumentáciou, návodmi a pravidlami. </w:t>
      </w:r>
    </w:p>
    <w:p w:rsidR="00B71ABC" w:rsidRPr="00757753" w:rsidRDefault="00BC09ED">
      <w:pPr>
        <w:pStyle w:val="Bezmezer1"/>
        <w:rPr>
          <w:rFonts w:ascii="Georgia" w:hAnsi="Georgia" w:cs="Arial"/>
        </w:rPr>
      </w:pPr>
      <w:r w:rsidRPr="00757753">
        <w:rPr>
          <w:rFonts w:ascii="Georgia" w:hAnsi="Georgia" w:cs="Arial"/>
        </w:rPr>
        <w:t>Pracovníci sú pri vykonávaní stavebných prác povinní dodržiavať technologické alebo pracovné postupy, návody, pravidlá a pokyny, obsluhovať len tie stroje a zariadenia a používať náradie a pomôcky, ktoré im boli na výkon práce určené, dodržiavať bezpečnostné označenia, nemeniť bez súhlasu zodpovedného pracovníka nič na prevádzkových, bezpečnostných a požiarnych zariadeniach.</w:t>
      </w:r>
    </w:p>
    <w:p w:rsidR="00B71ABC" w:rsidRPr="00757753" w:rsidRDefault="00B71ABC">
      <w:pPr>
        <w:jc w:val="both"/>
        <w:rPr>
          <w:rFonts w:ascii="Georgia" w:hAnsi="Georgia" w:cs="Arial"/>
          <w:b/>
          <w:sz w:val="22"/>
          <w:szCs w:val="22"/>
          <w:u w:val="single"/>
          <w:lang w:eastAsia="cs-CZ"/>
        </w:rPr>
      </w:pPr>
    </w:p>
    <w:p w:rsidR="00B71ABC" w:rsidRPr="00757753" w:rsidRDefault="00BC09ED">
      <w:pPr>
        <w:pStyle w:val="Bezmezer1"/>
        <w:rPr>
          <w:rFonts w:ascii="Georgia" w:hAnsi="Georgia"/>
        </w:rPr>
      </w:pPr>
      <w:r w:rsidRPr="00757753">
        <w:rPr>
          <w:rFonts w:ascii="Georgia" w:hAnsi="Georgia" w:cs="Arial"/>
        </w:rPr>
        <w:tab/>
        <w:t>Všetky stavebné práce sa musia prevádzať v zmysle platnej legislatívy.</w:t>
      </w:r>
    </w:p>
    <w:p w:rsidR="00B71ABC" w:rsidRPr="00757753" w:rsidRDefault="00B71ABC">
      <w:pPr>
        <w:jc w:val="both"/>
        <w:rPr>
          <w:rFonts w:ascii="Georgia" w:hAnsi="Georgia" w:cs="Arial"/>
          <w:b/>
          <w:sz w:val="22"/>
          <w:szCs w:val="22"/>
          <w:u w:val="single"/>
          <w:lang w:eastAsia="cs-CZ"/>
        </w:rPr>
      </w:pPr>
    </w:p>
    <w:p w:rsidR="00B71ABC" w:rsidRPr="00757753" w:rsidRDefault="00BC09ED">
      <w:pPr>
        <w:pStyle w:val="Bezmezer1"/>
        <w:rPr>
          <w:rFonts w:ascii="Georgia" w:hAnsi="Georgia" w:cs="Arial"/>
        </w:rPr>
      </w:pPr>
      <w:r w:rsidRPr="00757753">
        <w:rPr>
          <w:rFonts w:ascii="Georgia" w:hAnsi="Georgia" w:cs="Arial"/>
        </w:rPr>
        <w:tab/>
        <w:t xml:space="preserve">Prevádzkovať sa môžu len stroje, ktoré svojou konštrukciou, zhotovením, technickým stavom a spôsobom použitia zodpovedajú právnym a ostatným predpisom na zaistenie bezpečnosti a ochrany zdravia pri práci. Stroje sa môžu používať iba na účely, na ktoré sú technicky spôsobilé v súlade s podmienkami určenými výrobcom a technickými normami. Zhotoviteľ je povinný vydať pokyny </w:t>
      </w:r>
      <w:r w:rsidR="00F960BE">
        <w:rPr>
          <w:rFonts w:ascii="Georgia" w:hAnsi="Georgia" w:cs="Arial"/>
        </w:rPr>
        <w:t xml:space="preserve">                          </w:t>
      </w:r>
      <w:r w:rsidRPr="00757753">
        <w:rPr>
          <w:rFonts w:ascii="Georgia" w:hAnsi="Georgia" w:cs="Arial"/>
        </w:rPr>
        <w:t>na obsluhu a údržbu strojov, ktoré sa musia umiestniť na určenom mieste, aby boli obsluhe kedykoľvek k dispozícii.</w:t>
      </w:r>
    </w:p>
    <w:p w:rsidR="00B71ABC" w:rsidRPr="00757753" w:rsidRDefault="00B71ABC">
      <w:pPr>
        <w:jc w:val="both"/>
        <w:rPr>
          <w:rFonts w:ascii="Georgia" w:hAnsi="Georgia" w:cs="Arial"/>
          <w:b/>
          <w:sz w:val="22"/>
          <w:szCs w:val="22"/>
          <w:u w:val="single"/>
          <w:lang w:eastAsia="cs-CZ"/>
        </w:rPr>
      </w:pPr>
    </w:p>
    <w:p w:rsidR="00B71ABC" w:rsidRDefault="00BC09ED">
      <w:pPr>
        <w:jc w:val="both"/>
        <w:rPr>
          <w:rFonts w:ascii="Georgia" w:hAnsi="Georgia" w:cs="Arial"/>
          <w:b/>
          <w:sz w:val="22"/>
          <w:szCs w:val="22"/>
          <w:u w:val="single"/>
          <w:lang w:eastAsia="cs-CZ"/>
        </w:rPr>
      </w:pPr>
      <w:r w:rsidRPr="00757753">
        <w:rPr>
          <w:rFonts w:ascii="Georgia" w:hAnsi="Georgia" w:cs="Arial"/>
          <w:b/>
          <w:sz w:val="22"/>
          <w:szCs w:val="22"/>
          <w:u w:val="single"/>
          <w:lang w:eastAsia="cs-CZ"/>
        </w:rPr>
        <w:t>Protipožiarna prevencia</w:t>
      </w:r>
    </w:p>
    <w:p w:rsidR="00757753" w:rsidRPr="00757753" w:rsidRDefault="00757753">
      <w:pPr>
        <w:jc w:val="both"/>
        <w:rPr>
          <w:rFonts w:ascii="Georgia" w:hAnsi="Georgia" w:cs="Arial"/>
          <w:b/>
          <w:sz w:val="22"/>
          <w:szCs w:val="22"/>
          <w:u w:val="single"/>
          <w:lang w:eastAsia="cs-CZ"/>
        </w:rPr>
      </w:pPr>
    </w:p>
    <w:p w:rsidR="00B71ABC" w:rsidRPr="00757753" w:rsidRDefault="00BC09ED">
      <w:pPr>
        <w:pStyle w:val="Bezmezer1"/>
        <w:rPr>
          <w:rFonts w:ascii="Georgia" w:hAnsi="Georgia"/>
        </w:rPr>
      </w:pPr>
      <w:r w:rsidRPr="00757753">
        <w:rPr>
          <w:rFonts w:ascii="Georgia" w:hAnsi="Georgia" w:cs="Arial"/>
        </w:rPr>
        <w:tab/>
        <w:t xml:space="preserve">Každý pracovník na stavbe je povinný poznať a dodržiavať predpisy požiarnej ochrany, plniť stanovené úlohy na úseku prevencie, vrátane účasti na školení a odbornej príprave (vrátane preskúšania). </w:t>
      </w:r>
      <w:r w:rsidR="00701327">
        <w:rPr>
          <w:rFonts w:ascii="Georgia" w:hAnsi="Georgia" w:cs="Arial"/>
        </w:rPr>
        <w:t xml:space="preserve">                               </w:t>
      </w:r>
      <w:r w:rsidRPr="00757753">
        <w:rPr>
          <w:rFonts w:ascii="Georgia" w:hAnsi="Georgia" w:cs="Arial"/>
        </w:rPr>
        <w:t xml:space="preserve">Bez meškania musí ohlásiť nadriadenému pracovníkovi alebo pracovníkovi zodpovednému </w:t>
      </w:r>
      <w:r w:rsidR="00701327">
        <w:rPr>
          <w:rFonts w:ascii="Georgia" w:hAnsi="Georgia" w:cs="Arial"/>
        </w:rPr>
        <w:t xml:space="preserve">                                            </w:t>
      </w:r>
      <w:r w:rsidRPr="00757753">
        <w:rPr>
          <w:rFonts w:ascii="Georgia" w:hAnsi="Georgia" w:cs="Arial"/>
        </w:rPr>
        <w:t xml:space="preserve">za protipožiarnu bezpečnosť pracoviska </w:t>
      </w:r>
      <w:proofErr w:type="spellStart"/>
      <w:r w:rsidRPr="00757753">
        <w:rPr>
          <w:rFonts w:ascii="Georgia" w:hAnsi="Georgia" w:cs="Arial"/>
        </w:rPr>
        <w:t>závady</w:t>
      </w:r>
      <w:proofErr w:type="spellEnd"/>
      <w:r w:rsidRPr="00757753">
        <w:rPr>
          <w:rFonts w:ascii="Georgia" w:hAnsi="Georgia" w:cs="Arial"/>
        </w:rPr>
        <w:t xml:space="preserve"> a nedostatky ohrozujúce požiarnu bezpečnosť.</w:t>
      </w:r>
    </w:p>
    <w:p w:rsidR="00B71ABC" w:rsidRPr="00757753" w:rsidRDefault="00BC09ED">
      <w:pPr>
        <w:pStyle w:val="Bezmezer1"/>
        <w:rPr>
          <w:rFonts w:ascii="Georgia" w:hAnsi="Georgia" w:cs="Arial"/>
        </w:rPr>
      </w:pPr>
      <w:r w:rsidRPr="00757753">
        <w:rPr>
          <w:rFonts w:ascii="Georgia" w:hAnsi="Georgia" w:cs="Arial"/>
        </w:rPr>
        <w:t xml:space="preserve">Všetky práce pri realizácii stavby musia byť vykonávané tak, aby nedošlo k nebezpečenstvu vzniku požiaru, najmä zabezpečením plnenia opatrení a požiadaviek technologických postupov pri zváraní možnom zváraní. </w:t>
      </w:r>
    </w:p>
    <w:p w:rsidR="00B71ABC" w:rsidRPr="00757753" w:rsidRDefault="00BC09ED">
      <w:pPr>
        <w:pStyle w:val="Bezmezer1"/>
        <w:rPr>
          <w:rFonts w:ascii="Georgia" w:hAnsi="Georgia" w:cs="Arial"/>
        </w:rPr>
      </w:pPr>
      <w:r w:rsidRPr="00757753">
        <w:rPr>
          <w:rFonts w:ascii="Georgia" w:hAnsi="Georgia" w:cs="Arial"/>
        </w:rPr>
        <w:t xml:space="preserve">V prípade zváračských prác tieto môžu vykonávať len pracovníci s príslušnou odbornou kvalifikáciou. Každý pracovník vykonávajúci zváračské práce musí byť vybavený príslušnými ochrannými pomôckami určenými pre tento účel. Pracovníci vykonávajúci zváračské práce musia byť odborne spôsobilí, musia mať príslušné oprávnenie na tento druh činnosti a musia byť dokázateľne poučení o spôsobe a rozsahu vykonávaných prác a o bezpečnostných a protipožiarnych požiadavkách na pracovisko. Zváracie zariadenie musí byť umiestnené tak, aby ho zvárač behom svojej práce mohol priebežne vizuálne kontrolovať. Zváracie zariadenie nemožno umiestňovať v mieste, kam dopadajú žeravé častice </w:t>
      </w:r>
      <w:r w:rsidR="00F960BE">
        <w:rPr>
          <w:rFonts w:ascii="Georgia" w:hAnsi="Georgia" w:cs="Arial"/>
        </w:rPr>
        <w:t xml:space="preserve">                            </w:t>
      </w:r>
      <w:r w:rsidRPr="00757753">
        <w:rPr>
          <w:rFonts w:ascii="Georgia" w:hAnsi="Georgia" w:cs="Arial"/>
        </w:rPr>
        <w:t xml:space="preserve">od zvárania či brúsenia. Na vedení zváračských hadíc sa musia vylúčiť priehyby, možnosti poškodenia v mieste pripevnenia alebo možnosť poškodenia žeravým </w:t>
      </w:r>
      <w:proofErr w:type="spellStart"/>
      <w:r w:rsidRPr="00757753">
        <w:rPr>
          <w:rFonts w:ascii="Georgia" w:hAnsi="Georgia" w:cs="Arial"/>
        </w:rPr>
        <w:t>rozstrekom</w:t>
      </w:r>
      <w:proofErr w:type="spellEnd"/>
      <w:r w:rsidRPr="00757753">
        <w:rPr>
          <w:rFonts w:ascii="Georgia" w:hAnsi="Georgia" w:cs="Arial"/>
        </w:rPr>
        <w:t xml:space="preserve">. Zvárač nesmie mať ovinuté zváračské hadice  okolo tela ani položené cez rameno. Súprava fliaš s plynmi alebo zvárací zdroj sa musia umiestniť a chrániť tak, aby neboli ohrozené padajúcim žeravým </w:t>
      </w:r>
      <w:proofErr w:type="spellStart"/>
      <w:r w:rsidRPr="00757753">
        <w:rPr>
          <w:rFonts w:ascii="Georgia" w:hAnsi="Georgia" w:cs="Arial"/>
        </w:rPr>
        <w:t>rozstrekom</w:t>
      </w:r>
      <w:proofErr w:type="spellEnd"/>
      <w:r w:rsidRPr="00757753">
        <w:rPr>
          <w:rFonts w:ascii="Georgia" w:hAnsi="Georgia" w:cs="Arial"/>
        </w:rPr>
        <w:t>.</w:t>
      </w:r>
    </w:p>
    <w:p w:rsidR="00B71ABC" w:rsidRPr="00757753" w:rsidRDefault="00BC09ED">
      <w:pPr>
        <w:pStyle w:val="Bezmezer1"/>
        <w:rPr>
          <w:rFonts w:ascii="Georgia" w:hAnsi="Georgia" w:cs="Arial"/>
        </w:rPr>
      </w:pPr>
      <w:r w:rsidRPr="00757753">
        <w:rPr>
          <w:rFonts w:ascii="Georgia" w:hAnsi="Georgia" w:cs="Arial"/>
        </w:rPr>
        <w:lastRenderedPageBreak/>
        <w:t xml:space="preserve">Počas zváracích prác musí byť pracovisko zabezpečené odborne preškolenou protipožiarnou hliadkou vybavenou 2 ks práškovými hasiacimi prístrojmi. Únikové cesty musia byť trvalo prístupné a voľné. </w:t>
      </w:r>
    </w:p>
    <w:p w:rsidR="00B71ABC" w:rsidRPr="00757753" w:rsidRDefault="00B71ABC">
      <w:pPr>
        <w:jc w:val="both"/>
        <w:rPr>
          <w:rFonts w:ascii="Georgia" w:hAnsi="Georgia" w:cs="Arial"/>
          <w:sz w:val="22"/>
          <w:szCs w:val="22"/>
        </w:rPr>
      </w:pPr>
    </w:p>
    <w:p w:rsidR="00B71ABC" w:rsidRPr="00757753" w:rsidRDefault="00BC09ED">
      <w:pPr>
        <w:jc w:val="both"/>
        <w:rPr>
          <w:rFonts w:ascii="Georgia" w:hAnsi="Georgia" w:cs="Arial"/>
          <w:sz w:val="20"/>
          <w:szCs w:val="22"/>
        </w:rPr>
      </w:pPr>
      <w:r w:rsidRPr="00757753">
        <w:rPr>
          <w:rFonts w:ascii="Georgia" w:hAnsi="Georgia" w:cs="Arial"/>
          <w:sz w:val="20"/>
          <w:szCs w:val="22"/>
        </w:rPr>
        <w:t>Pri práci je potrebné dodržiavať najmä:</w:t>
      </w:r>
    </w:p>
    <w:p w:rsidR="00B71ABC" w:rsidRPr="00757753" w:rsidRDefault="00BC09ED">
      <w:pPr>
        <w:pStyle w:val="Bezmezer1"/>
        <w:rPr>
          <w:rFonts w:ascii="Georgia" w:hAnsi="Georgia" w:cs="Arial"/>
          <w:sz w:val="20"/>
        </w:rPr>
      </w:pPr>
      <w:r w:rsidRPr="00757753">
        <w:rPr>
          <w:rFonts w:ascii="Georgia" w:hAnsi="Georgia" w:cs="Arial"/>
          <w:sz w:val="20"/>
        </w:rPr>
        <w:t>zákon č. 124/2006 Z. z. o bezpečnosti a ochrane zdravia pri práci v znení neskorších predpisov</w:t>
      </w:r>
    </w:p>
    <w:p w:rsidR="00B71ABC" w:rsidRPr="00757753" w:rsidRDefault="00BC09ED">
      <w:pPr>
        <w:pStyle w:val="Bezmezer1"/>
        <w:rPr>
          <w:rFonts w:ascii="Georgia" w:hAnsi="Georgia" w:cs="Arial"/>
          <w:sz w:val="20"/>
        </w:rPr>
      </w:pPr>
      <w:r w:rsidRPr="00757753">
        <w:rPr>
          <w:rFonts w:ascii="Georgia" w:hAnsi="Georgia" w:cs="Arial"/>
          <w:sz w:val="20"/>
        </w:rPr>
        <w:t>zákon č. 311/2001 Z. z. – Zákonník práce</w:t>
      </w:r>
    </w:p>
    <w:p w:rsidR="00B71ABC" w:rsidRPr="00757753" w:rsidRDefault="00BC09ED">
      <w:pPr>
        <w:pStyle w:val="Bezmezer1"/>
        <w:rPr>
          <w:rFonts w:ascii="Georgia" w:hAnsi="Georgia" w:cs="Arial"/>
          <w:sz w:val="20"/>
        </w:rPr>
      </w:pPr>
      <w:r w:rsidRPr="00757753">
        <w:rPr>
          <w:rFonts w:ascii="Georgia" w:hAnsi="Georgia" w:cs="Arial"/>
          <w:sz w:val="20"/>
        </w:rPr>
        <w:t>NV SR č. 391/2006 Z. z. o minimálnych bezpečnostných a zdravotných požiadavkách na pracovisko</w:t>
      </w:r>
    </w:p>
    <w:p w:rsidR="00B71ABC" w:rsidRPr="00757753" w:rsidRDefault="00BC09ED">
      <w:pPr>
        <w:pStyle w:val="Bezmezer1"/>
        <w:rPr>
          <w:rFonts w:ascii="Georgia" w:hAnsi="Georgia" w:cs="Arial"/>
          <w:sz w:val="20"/>
        </w:rPr>
      </w:pPr>
      <w:r w:rsidRPr="00757753">
        <w:rPr>
          <w:rFonts w:ascii="Georgia" w:hAnsi="Georgia" w:cs="Arial"/>
          <w:sz w:val="20"/>
        </w:rPr>
        <w:t>NV SR č. 392/2006 Z. z. o minimálnych bezpečnostných a zdravotných požiadavkách pri používaní pracovných prostriedkov</w:t>
      </w:r>
    </w:p>
    <w:p w:rsidR="00B71ABC" w:rsidRPr="00757753" w:rsidRDefault="00BC09ED">
      <w:pPr>
        <w:pStyle w:val="Bezmezer1"/>
        <w:rPr>
          <w:rFonts w:ascii="Georgia" w:hAnsi="Georgia" w:cs="Arial"/>
          <w:sz w:val="20"/>
        </w:rPr>
      </w:pPr>
      <w:r w:rsidRPr="00757753">
        <w:rPr>
          <w:rFonts w:ascii="Georgia" w:hAnsi="Georgia" w:cs="Arial"/>
          <w:sz w:val="20"/>
        </w:rPr>
        <w:t>NV SR č. 396/2006 Z. z. o minimálnych bezpečnostných a zdravotných požiadavkách na poskytovanie a používanie ochranných pracovných prostriedkov</w:t>
      </w:r>
    </w:p>
    <w:p w:rsidR="00B71ABC" w:rsidRPr="00757753" w:rsidRDefault="00BC09ED">
      <w:pPr>
        <w:pStyle w:val="Bezmezer1"/>
        <w:rPr>
          <w:rFonts w:ascii="Georgia" w:hAnsi="Georgia" w:cs="Arial"/>
          <w:sz w:val="20"/>
        </w:rPr>
      </w:pPr>
      <w:r w:rsidRPr="00757753">
        <w:rPr>
          <w:rFonts w:ascii="Georgia" w:hAnsi="Georgia" w:cs="Arial"/>
          <w:sz w:val="20"/>
        </w:rPr>
        <w:t>NV SR č. 396/2006 Z. z. o minimálnych bezpečnostných a zdravotných požiadavkách na stavenisko</w:t>
      </w:r>
    </w:p>
    <w:p w:rsidR="00B71ABC" w:rsidRPr="00757753" w:rsidRDefault="00BC09ED">
      <w:pPr>
        <w:pStyle w:val="Bezmezer1"/>
        <w:rPr>
          <w:rFonts w:ascii="Georgia" w:hAnsi="Georgia" w:cs="Arial"/>
          <w:sz w:val="20"/>
        </w:rPr>
      </w:pPr>
      <w:r w:rsidRPr="00757753">
        <w:rPr>
          <w:rFonts w:ascii="Georgia" w:hAnsi="Georgia" w:cs="Arial"/>
          <w:sz w:val="20"/>
        </w:rPr>
        <w:t xml:space="preserve">vyhl. MPSVaR SR č. 508/2009 Z. z., ktorou sa ustanovujú podrobnosti na zaistenie BOZP s technickými zariadeniami </w:t>
      </w:r>
    </w:p>
    <w:p w:rsidR="00B71ABC" w:rsidRPr="00757753" w:rsidRDefault="00BC09ED">
      <w:pPr>
        <w:pStyle w:val="Bezmezer1"/>
        <w:rPr>
          <w:rFonts w:ascii="Georgia" w:hAnsi="Georgia" w:cs="Arial"/>
          <w:sz w:val="20"/>
        </w:rPr>
      </w:pPr>
      <w:r w:rsidRPr="00757753">
        <w:rPr>
          <w:rFonts w:ascii="Georgia" w:hAnsi="Georgia" w:cs="Arial"/>
          <w:sz w:val="20"/>
        </w:rPr>
        <w:t xml:space="preserve">vyhl. MPSVaR SR č. 147/2013 Z. z., ktorou sa ustanovujú podrobnosti na zaistenie BOZP pri stavebných prácach a prácach s nimi súvisiacich a podrobnosti o odbornej spôsobilosti na výkon niektorých pracovných činností v znení v znení vyhlášky 46/2014 Z. z. </w:t>
      </w:r>
    </w:p>
    <w:p w:rsidR="00B71ABC" w:rsidRPr="00757753" w:rsidRDefault="00BC09ED">
      <w:pPr>
        <w:pStyle w:val="Bezmezer1"/>
        <w:rPr>
          <w:rFonts w:ascii="Georgia" w:hAnsi="Georgia" w:cs="Arial"/>
          <w:sz w:val="20"/>
        </w:rPr>
      </w:pPr>
      <w:r w:rsidRPr="00757753">
        <w:rPr>
          <w:rFonts w:ascii="Georgia" w:hAnsi="Georgia" w:cs="Arial"/>
          <w:sz w:val="20"/>
        </w:rPr>
        <w:t>vyhl. MPSVaR SR č. 500/2006 Z. z., ktorou sa ustanovuje vzor záznamu o registrovanom pracovnom úraze</w:t>
      </w:r>
    </w:p>
    <w:p w:rsidR="00B71ABC" w:rsidRPr="00757753" w:rsidRDefault="00BC09ED">
      <w:pPr>
        <w:pStyle w:val="Bezmezer1"/>
        <w:rPr>
          <w:rFonts w:ascii="Georgia" w:hAnsi="Georgia" w:cs="Arial"/>
          <w:sz w:val="20"/>
        </w:rPr>
      </w:pPr>
      <w:r w:rsidRPr="00757753">
        <w:rPr>
          <w:rFonts w:ascii="Georgia" w:hAnsi="Georgia" w:cs="Arial"/>
          <w:sz w:val="20"/>
        </w:rPr>
        <w:t xml:space="preserve">vyhl. MV SR č. 121/2002 Z. z. o požiarnej prevencii v znení neskorších predpisov </w:t>
      </w:r>
    </w:p>
    <w:p w:rsidR="00B71ABC" w:rsidRPr="00757753" w:rsidRDefault="00BC09ED">
      <w:pPr>
        <w:ind w:firstLine="397"/>
        <w:jc w:val="both"/>
        <w:rPr>
          <w:rFonts w:ascii="Georgia" w:hAnsi="Georgia" w:cs="Arial"/>
          <w:sz w:val="20"/>
          <w:szCs w:val="22"/>
        </w:rPr>
      </w:pPr>
      <w:r w:rsidRPr="00757753">
        <w:rPr>
          <w:rFonts w:ascii="Georgia" w:hAnsi="Georgia" w:cs="Arial"/>
          <w:sz w:val="20"/>
          <w:szCs w:val="22"/>
        </w:rPr>
        <w:t xml:space="preserve">zákon NR SR č. 314/2001 Z. z. o ochrane pred požiarmi v znení neskorších predpisov </w:t>
      </w:r>
    </w:p>
    <w:p w:rsidR="00B71ABC" w:rsidRPr="00872ED1" w:rsidRDefault="00BC09ED">
      <w:pPr>
        <w:jc w:val="both"/>
        <w:rPr>
          <w:rFonts w:ascii="Georgia" w:hAnsi="Georgia" w:cs="Arial"/>
          <w:sz w:val="22"/>
          <w:szCs w:val="22"/>
        </w:rPr>
      </w:pPr>
      <w:r w:rsidRPr="00872ED1">
        <w:rPr>
          <w:rFonts w:ascii="Georgia" w:hAnsi="Georgia" w:cs="Arial"/>
          <w:sz w:val="22"/>
          <w:szCs w:val="22"/>
        </w:rPr>
        <w:t>Okrem uvedených predpisov je potrebné dodržiavať všetky ustanovenia všeobecných pracovných</w:t>
      </w:r>
      <w:r w:rsidR="00872ED1">
        <w:rPr>
          <w:rFonts w:ascii="Georgia" w:hAnsi="Georgia" w:cs="Arial"/>
          <w:sz w:val="22"/>
          <w:szCs w:val="22"/>
        </w:rPr>
        <w:t xml:space="preserve">                        </w:t>
      </w:r>
      <w:r w:rsidRPr="00872ED1">
        <w:rPr>
          <w:rFonts w:ascii="Georgia" w:hAnsi="Georgia" w:cs="Arial"/>
          <w:sz w:val="22"/>
          <w:szCs w:val="22"/>
        </w:rPr>
        <w:t xml:space="preserve"> a technologických postupov, vyhlášok, zákonov a STN a to aj tých, ktoré nadobudnú platnosť</w:t>
      </w:r>
      <w:r w:rsidR="00932DBF">
        <w:rPr>
          <w:rFonts w:ascii="Georgia" w:hAnsi="Georgia" w:cs="Arial"/>
          <w:sz w:val="22"/>
          <w:szCs w:val="22"/>
        </w:rPr>
        <w:t xml:space="preserve">                               </w:t>
      </w:r>
      <w:r w:rsidRPr="00872ED1">
        <w:rPr>
          <w:rFonts w:ascii="Georgia" w:hAnsi="Georgia" w:cs="Arial"/>
          <w:sz w:val="22"/>
          <w:szCs w:val="22"/>
        </w:rPr>
        <w:t xml:space="preserve"> po schválení tejto projektovej dokumentácie.</w:t>
      </w:r>
    </w:p>
    <w:p w:rsidR="00DC14A7" w:rsidRDefault="00DC14A7">
      <w:pPr>
        <w:pStyle w:val="Nadpis1"/>
        <w:jc w:val="both"/>
        <w:rPr>
          <w:rFonts w:ascii="Georgia" w:hAnsi="Georgia"/>
          <w:b/>
          <w:sz w:val="24"/>
          <w:szCs w:val="24"/>
        </w:rPr>
      </w:pPr>
    </w:p>
    <w:p w:rsidR="00B71ABC" w:rsidRPr="00757753" w:rsidRDefault="00BC09ED">
      <w:pPr>
        <w:pStyle w:val="Nadpis1"/>
        <w:jc w:val="both"/>
        <w:rPr>
          <w:rFonts w:ascii="Georgia" w:hAnsi="Georgia"/>
          <w:b/>
          <w:sz w:val="24"/>
          <w:szCs w:val="24"/>
        </w:rPr>
      </w:pPr>
      <w:r w:rsidRPr="00757753">
        <w:rPr>
          <w:rFonts w:ascii="Georgia" w:hAnsi="Georgia"/>
          <w:b/>
          <w:sz w:val="24"/>
          <w:szCs w:val="24"/>
        </w:rPr>
        <w:t>Požiadavky civilnej ochrany vrátane mierového využívania</w:t>
      </w:r>
    </w:p>
    <w:p w:rsidR="00B71ABC" w:rsidRPr="00757753" w:rsidRDefault="00B71ABC">
      <w:pPr>
        <w:shd w:val="clear" w:color="auto" w:fill="FFFFFF"/>
        <w:rPr>
          <w:rFonts w:ascii="Georgia" w:hAnsi="Georgia" w:cs="Arial"/>
          <w:color w:val="494949"/>
          <w:sz w:val="22"/>
          <w:szCs w:val="22"/>
        </w:rPr>
      </w:pPr>
    </w:p>
    <w:p w:rsidR="00B71ABC" w:rsidRPr="00757753" w:rsidRDefault="00BC09ED">
      <w:pPr>
        <w:ind w:firstLine="708"/>
        <w:jc w:val="both"/>
        <w:rPr>
          <w:rFonts w:ascii="Georgia" w:hAnsi="Georgia" w:cs="Arial"/>
          <w:sz w:val="22"/>
        </w:rPr>
      </w:pPr>
      <w:r w:rsidRPr="00757753">
        <w:rPr>
          <w:rFonts w:ascii="Georgia" w:hAnsi="Georgia" w:cs="Arial"/>
          <w:sz w:val="22"/>
        </w:rPr>
        <w:t xml:space="preserve">Riešenie systému úloh civilnej ochrany a opatrení zameraných na ochranu života, zdravia, majetku a životného prostredia slúži na ochranu pri vzniku mimoriadnych udalostí. V rámci ochrany obyvateľstva v prípade mimoriadnych udalostí v zmysle platnej legislatívy, ktorým sa vyhlasuje úplné znenie zákona NR SR č. 42/ 1994 </w:t>
      </w:r>
      <w:proofErr w:type="spellStart"/>
      <w:r w:rsidRPr="00757753">
        <w:rPr>
          <w:rFonts w:ascii="Georgia" w:hAnsi="Georgia" w:cs="Arial"/>
          <w:sz w:val="22"/>
        </w:rPr>
        <w:t>Z.z</w:t>
      </w:r>
      <w:proofErr w:type="spellEnd"/>
      <w:r w:rsidRPr="00757753">
        <w:rPr>
          <w:rFonts w:ascii="Georgia" w:hAnsi="Georgia" w:cs="Arial"/>
          <w:sz w:val="22"/>
        </w:rPr>
        <w:t xml:space="preserve">. o civilnej ochrane obyvateľstva v znení  neskorších zmien a predpisov a vyhláška MV SR č. 532/2006 </w:t>
      </w:r>
      <w:proofErr w:type="spellStart"/>
      <w:r w:rsidRPr="00757753">
        <w:rPr>
          <w:rFonts w:ascii="Georgia" w:hAnsi="Georgia" w:cs="Arial"/>
          <w:sz w:val="22"/>
        </w:rPr>
        <w:t>Z.z</w:t>
      </w:r>
      <w:proofErr w:type="spellEnd"/>
      <w:r w:rsidRPr="00757753">
        <w:rPr>
          <w:rFonts w:ascii="Georgia" w:hAnsi="Georgia" w:cs="Arial"/>
          <w:sz w:val="22"/>
        </w:rPr>
        <w:t>. v znení  neskorších zmien a predpisov o podrobnostiach na zabezpečenie stavebno</w:t>
      </w:r>
      <w:r w:rsidR="00932DBF">
        <w:rPr>
          <w:rFonts w:ascii="Georgia" w:hAnsi="Georgia" w:cs="Arial"/>
          <w:sz w:val="22"/>
        </w:rPr>
        <w:t>-</w:t>
      </w:r>
      <w:r w:rsidRPr="00757753">
        <w:rPr>
          <w:rFonts w:ascii="Georgia" w:hAnsi="Georgia" w:cs="Arial"/>
          <w:sz w:val="22"/>
        </w:rPr>
        <w:t xml:space="preserve">technických požiadaviek a technických podmienok zariadení civilnej ochrany. </w:t>
      </w:r>
    </w:p>
    <w:p w:rsidR="00B71ABC" w:rsidRPr="00757753" w:rsidRDefault="00BC09ED">
      <w:pPr>
        <w:pStyle w:val="MjzkladntextNarow"/>
        <w:ind w:firstLine="708"/>
        <w:rPr>
          <w:rFonts w:ascii="Georgia" w:hAnsi="Georgia"/>
        </w:rPr>
      </w:pPr>
      <w:proofErr w:type="spellStart"/>
      <w:r w:rsidRPr="00757753">
        <w:rPr>
          <w:rFonts w:ascii="Georgia" w:hAnsi="Georgia"/>
          <w:color w:val="000000"/>
          <w:sz w:val="22"/>
        </w:rPr>
        <w:t>Detenčný</w:t>
      </w:r>
      <w:proofErr w:type="spellEnd"/>
      <w:r w:rsidRPr="00757753">
        <w:rPr>
          <w:rFonts w:ascii="Georgia" w:hAnsi="Georgia"/>
          <w:color w:val="000000"/>
          <w:sz w:val="22"/>
        </w:rPr>
        <w:t xml:space="preserve"> ústav Hronovce je navrhnutý pre 75 pacientov a 104 zamestnancov zdravotného personálu a 79 zamestnancov ZVJS, </w:t>
      </w:r>
      <w:r w:rsidRPr="00757753">
        <w:rPr>
          <w:rFonts w:ascii="Georgia" w:hAnsi="Georgia"/>
          <w:sz w:val="22"/>
        </w:rPr>
        <w:t>z toho je 35 klientov zatriedených v resocializačno-</w:t>
      </w:r>
      <w:proofErr w:type="spellStart"/>
      <w:r w:rsidRPr="00757753">
        <w:rPr>
          <w:rFonts w:ascii="Georgia" w:hAnsi="Georgia"/>
          <w:sz w:val="22"/>
        </w:rPr>
        <w:t>detenčnej</w:t>
      </w:r>
      <w:proofErr w:type="spellEnd"/>
      <w:r w:rsidRPr="00757753">
        <w:rPr>
          <w:rFonts w:ascii="Georgia" w:hAnsi="Georgia"/>
          <w:sz w:val="22"/>
        </w:rPr>
        <w:t xml:space="preserve"> jednotke, 20 klientov v </w:t>
      </w:r>
      <w:proofErr w:type="spellStart"/>
      <w:r w:rsidRPr="00757753">
        <w:rPr>
          <w:rFonts w:ascii="Georgia" w:hAnsi="Georgia"/>
          <w:sz w:val="22"/>
        </w:rPr>
        <w:t>detenčno</w:t>
      </w:r>
      <w:proofErr w:type="spellEnd"/>
      <w:r w:rsidRPr="00757753">
        <w:rPr>
          <w:rFonts w:ascii="Georgia" w:hAnsi="Georgia"/>
          <w:sz w:val="22"/>
        </w:rPr>
        <w:t>-resocializačnej jednotke a 20 klientov v </w:t>
      </w:r>
      <w:proofErr w:type="spellStart"/>
      <w:r w:rsidRPr="00757753">
        <w:rPr>
          <w:rFonts w:ascii="Georgia" w:hAnsi="Georgia"/>
          <w:sz w:val="22"/>
        </w:rPr>
        <w:t>detenčnej</w:t>
      </w:r>
      <w:proofErr w:type="spellEnd"/>
      <w:r w:rsidRPr="00757753">
        <w:rPr>
          <w:rFonts w:ascii="Georgia" w:hAnsi="Georgia"/>
          <w:sz w:val="22"/>
        </w:rPr>
        <w:t xml:space="preserve"> jednotke. Zamestnanci budú pracovať na štvorzmennej prevádzke. </w:t>
      </w:r>
    </w:p>
    <w:p w:rsidR="00B71ABC" w:rsidRPr="00757753" w:rsidRDefault="00BC09ED">
      <w:pPr>
        <w:pStyle w:val="MjzkladntextNarow"/>
        <w:ind w:firstLine="369"/>
        <w:rPr>
          <w:rFonts w:ascii="Georgia" w:hAnsi="Georgia"/>
        </w:rPr>
      </w:pPr>
      <w:r w:rsidRPr="00757753">
        <w:rPr>
          <w:rFonts w:ascii="Georgia" w:hAnsi="Georgia"/>
          <w:sz w:val="22"/>
        </w:rPr>
        <w:t xml:space="preserve">Pre danú stavbu je navrhované vybudovanie dvoch jednoduchých krytov budovaných svojpomocne pre celkový počet osôb 258, ktoré budú umiestnené na prízemí hlavného objektu SO 01 – </w:t>
      </w:r>
      <w:proofErr w:type="spellStart"/>
      <w:r w:rsidRPr="00757753">
        <w:rPr>
          <w:rFonts w:ascii="Georgia" w:hAnsi="Georgia"/>
          <w:sz w:val="22"/>
        </w:rPr>
        <w:t>Detenčný</w:t>
      </w:r>
      <w:proofErr w:type="spellEnd"/>
      <w:r w:rsidRPr="00757753">
        <w:rPr>
          <w:rFonts w:ascii="Georgia" w:hAnsi="Georgia"/>
          <w:sz w:val="22"/>
        </w:rPr>
        <w:t xml:space="preserve"> ústav v miestnostiach 1,34 a 1.99. </w:t>
      </w:r>
    </w:p>
    <w:p w:rsidR="00B71ABC" w:rsidRPr="00757753" w:rsidRDefault="00BC09ED">
      <w:pPr>
        <w:pStyle w:val="MjzkladntextNarow"/>
        <w:ind w:firstLine="369"/>
        <w:rPr>
          <w:rFonts w:ascii="Georgia" w:hAnsi="Georgia"/>
          <w:sz w:val="22"/>
        </w:rPr>
      </w:pPr>
      <w:r w:rsidRPr="00757753">
        <w:rPr>
          <w:rFonts w:ascii="Georgia" w:hAnsi="Georgia"/>
          <w:sz w:val="22"/>
        </w:rPr>
        <w:t>Riešenie úkrytu bude podrobnejšie dokumentované v projektovej dokumentácií pre stavebné povolenie.</w:t>
      </w:r>
    </w:p>
    <w:p w:rsidR="00B71ABC" w:rsidRPr="00757753" w:rsidRDefault="00B71ABC">
      <w:pPr>
        <w:shd w:val="clear" w:color="auto" w:fill="FFFFFF"/>
        <w:rPr>
          <w:rFonts w:ascii="Georgia" w:hAnsi="Georgia" w:cs="Arial"/>
          <w:color w:val="494949"/>
          <w:sz w:val="22"/>
          <w:szCs w:val="22"/>
        </w:rPr>
      </w:pPr>
    </w:p>
    <w:p w:rsidR="00B71ABC" w:rsidRPr="00757753" w:rsidRDefault="00BC09ED">
      <w:pPr>
        <w:pStyle w:val="Nadpis1"/>
        <w:jc w:val="both"/>
        <w:rPr>
          <w:rFonts w:ascii="Georgia" w:hAnsi="Georgia"/>
          <w:b/>
          <w:sz w:val="24"/>
          <w:szCs w:val="24"/>
        </w:rPr>
      </w:pPr>
      <w:r w:rsidRPr="00757753">
        <w:rPr>
          <w:rFonts w:ascii="Georgia" w:hAnsi="Georgia"/>
          <w:b/>
          <w:sz w:val="24"/>
          <w:szCs w:val="24"/>
        </w:rPr>
        <w:t>Návrh spôsobu riešenia koncepcie protikoróznej ochrany nadzemných</w:t>
      </w:r>
      <w:r w:rsidR="00B87298">
        <w:rPr>
          <w:rFonts w:ascii="Georgia" w:hAnsi="Georgia"/>
          <w:b/>
          <w:sz w:val="24"/>
          <w:szCs w:val="24"/>
        </w:rPr>
        <w:t xml:space="preserve">                                   a  </w:t>
      </w:r>
      <w:r w:rsidRPr="00757753">
        <w:rPr>
          <w:rFonts w:ascii="Georgia" w:hAnsi="Georgia"/>
          <w:b/>
          <w:sz w:val="24"/>
          <w:szCs w:val="24"/>
        </w:rPr>
        <w:t xml:space="preserve">podzemných </w:t>
      </w:r>
      <w:r w:rsidR="00B87298">
        <w:rPr>
          <w:rFonts w:ascii="Georgia" w:hAnsi="Georgia"/>
          <w:b/>
          <w:sz w:val="24"/>
          <w:szCs w:val="24"/>
        </w:rPr>
        <w:t xml:space="preserve"> </w:t>
      </w:r>
      <w:r w:rsidRPr="00757753">
        <w:rPr>
          <w:rFonts w:ascii="Georgia" w:hAnsi="Georgia"/>
          <w:b/>
          <w:sz w:val="24"/>
          <w:szCs w:val="24"/>
        </w:rPr>
        <w:t xml:space="preserve">kovových </w:t>
      </w:r>
      <w:r w:rsidR="00B87298">
        <w:rPr>
          <w:rFonts w:ascii="Georgia" w:hAnsi="Georgia"/>
          <w:b/>
          <w:sz w:val="24"/>
          <w:szCs w:val="24"/>
        </w:rPr>
        <w:t xml:space="preserve"> </w:t>
      </w:r>
      <w:r w:rsidRPr="00757753">
        <w:rPr>
          <w:rFonts w:ascii="Georgia" w:hAnsi="Georgia"/>
          <w:b/>
          <w:sz w:val="24"/>
          <w:szCs w:val="24"/>
        </w:rPr>
        <w:t xml:space="preserve">konštrukcií, </w:t>
      </w:r>
      <w:r w:rsidR="00B87298">
        <w:rPr>
          <w:rFonts w:ascii="Georgia" w:hAnsi="Georgia"/>
          <w:b/>
          <w:sz w:val="24"/>
          <w:szCs w:val="24"/>
        </w:rPr>
        <w:t xml:space="preserve"> </w:t>
      </w:r>
      <w:r w:rsidRPr="00757753">
        <w:rPr>
          <w:rFonts w:ascii="Georgia" w:hAnsi="Georgia"/>
          <w:b/>
          <w:sz w:val="24"/>
          <w:szCs w:val="24"/>
        </w:rPr>
        <w:t xml:space="preserve">zariadení </w:t>
      </w:r>
      <w:r w:rsidR="00B87298">
        <w:rPr>
          <w:rFonts w:ascii="Georgia" w:hAnsi="Georgia"/>
          <w:b/>
          <w:sz w:val="24"/>
          <w:szCs w:val="24"/>
        </w:rPr>
        <w:t xml:space="preserve"> </w:t>
      </w:r>
      <w:r w:rsidRPr="00757753">
        <w:rPr>
          <w:rFonts w:ascii="Georgia" w:hAnsi="Georgia"/>
          <w:b/>
          <w:sz w:val="24"/>
          <w:szCs w:val="24"/>
        </w:rPr>
        <w:t xml:space="preserve">a </w:t>
      </w:r>
      <w:r w:rsidR="00B87298">
        <w:rPr>
          <w:rFonts w:ascii="Georgia" w:hAnsi="Georgia"/>
          <w:b/>
          <w:sz w:val="24"/>
          <w:szCs w:val="24"/>
        </w:rPr>
        <w:t xml:space="preserve"> </w:t>
      </w:r>
      <w:r w:rsidRPr="00757753">
        <w:rPr>
          <w:rFonts w:ascii="Georgia" w:hAnsi="Georgia"/>
          <w:b/>
          <w:sz w:val="24"/>
          <w:szCs w:val="24"/>
        </w:rPr>
        <w:t xml:space="preserve">káblových </w:t>
      </w:r>
      <w:r w:rsidR="00B87298">
        <w:rPr>
          <w:rFonts w:ascii="Georgia" w:hAnsi="Georgia"/>
          <w:b/>
          <w:sz w:val="24"/>
          <w:szCs w:val="24"/>
        </w:rPr>
        <w:t xml:space="preserve"> </w:t>
      </w:r>
      <w:r w:rsidRPr="00757753">
        <w:rPr>
          <w:rFonts w:ascii="Georgia" w:hAnsi="Georgia"/>
          <w:b/>
          <w:sz w:val="24"/>
          <w:szCs w:val="24"/>
        </w:rPr>
        <w:t>vedení</w:t>
      </w:r>
    </w:p>
    <w:p w:rsidR="00B71ABC" w:rsidRPr="00757753" w:rsidRDefault="00B71ABC">
      <w:pPr>
        <w:shd w:val="clear" w:color="auto" w:fill="FFFFFF"/>
        <w:rPr>
          <w:rFonts w:ascii="Georgia" w:hAnsi="Georgia" w:cs="Arial"/>
          <w:color w:val="494949"/>
          <w:sz w:val="22"/>
          <w:szCs w:val="22"/>
        </w:rPr>
      </w:pPr>
    </w:p>
    <w:p w:rsidR="00B71ABC" w:rsidRPr="00757753" w:rsidRDefault="00BC09ED">
      <w:pPr>
        <w:shd w:val="clear" w:color="auto" w:fill="FFFFFF"/>
        <w:ind w:firstLine="369"/>
        <w:jc w:val="both"/>
        <w:rPr>
          <w:rFonts w:ascii="Georgia" w:hAnsi="Georgia" w:cs="Arial"/>
          <w:color w:val="494949"/>
          <w:sz w:val="22"/>
          <w:szCs w:val="22"/>
        </w:rPr>
      </w:pPr>
      <w:r w:rsidRPr="00757753">
        <w:rPr>
          <w:rFonts w:ascii="Georgia" w:hAnsi="Georgia" w:cs="Arial"/>
          <w:color w:val="494949"/>
          <w:sz w:val="22"/>
          <w:szCs w:val="22"/>
        </w:rPr>
        <w:t>Stavba neobsahuje žiadne kovové konštrukcie, ktoré by bolo potrebné špeciálne chrániť. Oplotenia a kovové konštrukcie vychádzkových dvorcov budú riešené z pozinkovaných oceľových materiálov.</w:t>
      </w:r>
    </w:p>
    <w:p w:rsidR="00B71ABC" w:rsidRPr="00757753" w:rsidRDefault="00B71ABC">
      <w:pPr>
        <w:shd w:val="clear" w:color="auto" w:fill="FFFFFF"/>
        <w:rPr>
          <w:rFonts w:ascii="Georgia" w:hAnsi="Georgia" w:cs="Arial"/>
          <w:color w:val="494949"/>
          <w:sz w:val="22"/>
          <w:szCs w:val="22"/>
        </w:rPr>
      </w:pPr>
    </w:p>
    <w:p w:rsidR="00B71ABC" w:rsidRPr="00757753" w:rsidRDefault="00BC09ED" w:rsidP="00757753">
      <w:pPr>
        <w:pStyle w:val="Nadpis1"/>
        <w:jc w:val="left"/>
        <w:rPr>
          <w:rFonts w:ascii="Georgia" w:hAnsi="Georgia"/>
          <w:b/>
          <w:sz w:val="24"/>
          <w:szCs w:val="24"/>
        </w:rPr>
      </w:pPr>
      <w:r w:rsidRPr="00757753">
        <w:rPr>
          <w:rFonts w:ascii="Georgia" w:hAnsi="Georgia"/>
          <w:b/>
          <w:sz w:val="24"/>
          <w:szCs w:val="24"/>
        </w:rPr>
        <w:t>Predpokladané obmedzenia existujúcich prevádzok</w:t>
      </w:r>
    </w:p>
    <w:p w:rsidR="00B71ABC" w:rsidRPr="00757753" w:rsidRDefault="00BC09ED">
      <w:pPr>
        <w:shd w:val="clear" w:color="auto" w:fill="FFFFFF"/>
        <w:ind w:firstLine="369"/>
        <w:rPr>
          <w:rFonts w:ascii="Georgia" w:hAnsi="Georgia" w:cs="Arial"/>
          <w:sz w:val="22"/>
          <w:szCs w:val="22"/>
        </w:rPr>
      </w:pPr>
      <w:r w:rsidRPr="00757753">
        <w:rPr>
          <w:rFonts w:ascii="Georgia" w:hAnsi="Georgia" w:cs="Arial"/>
          <w:sz w:val="22"/>
          <w:szCs w:val="22"/>
        </w:rPr>
        <w:t xml:space="preserve">Riešená stavba </w:t>
      </w:r>
      <w:r w:rsidR="00DE5546" w:rsidRPr="00757753">
        <w:rPr>
          <w:rFonts w:ascii="Georgia" w:hAnsi="Georgia" w:cs="Arial"/>
          <w:sz w:val="22"/>
          <w:szCs w:val="22"/>
        </w:rPr>
        <w:t>neovplyvňuje</w:t>
      </w:r>
      <w:r w:rsidRPr="00757753">
        <w:rPr>
          <w:rFonts w:ascii="Georgia" w:hAnsi="Georgia" w:cs="Arial"/>
          <w:sz w:val="22"/>
          <w:szCs w:val="22"/>
        </w:rPr>
        <w:t xml:space="preserve"> žiadne existujúce prevádzky.</w:t>
      </w:r>
    </w:p>
    <w:p w:rsidR="00B71ABC" w:rsidRPr="00757753" w:rsidRDefault="00B71ABC">
      <w:pPr>
        <w:shd w:val="clear" w:color="auto" w:fill="FFFFFF"/>
        <w:rPr>
          <w:rFonts w:ascii="Georgia" w:hAnsi="Georgia" w:cs="Arial"/>
          <w:color w:val="494949"/>
          <w:sz w:val="22"/>
          <w:szCs w:val="22"/>
        </w:rPr>
      </w:pPr>
    </w:p>
    <w:p w:rsidR="00B71ABC" w:rsidRPr="00757753" w:rsidRDefault="00BC09ED">
      <w:pPr>
        <w:pStyle w:val="Nadpis1"/>
        <w:jc w:val="both"/>
        <w:rPr>
          <w:rFonts w:ascii="Georgia" w:hAnsi="Georgia"/>
          <w:b/>
          <w:sz w:val="24"/>
          <w:szCs w:val="24"/>
        </w:rPr>
      </w:pPr>
      <w:r w:rsidRPr="00757753">
        <w:rPr>
          <w:rFonts w:ascii="Georgia" w:hAnsi="Georgia"/>
          <w:b/>
          <w:sz w:val="24"/>
          <w:szCs w:val="24"/>
        </w:rPr>
        <w:lastRenderedPageBreak/>
        <w:t>Pripojenie na existujúce technické vybavenie územia, bilancie kapacitných nárokov a možností</w:t>
      </w:r>
    </w:p>
    <w:p w:rsidR="00B71ABC" w:rsidRPr="00757753" w:rsidRDefault="00B71ABC">
      <w:pPr>
        <w:pStyle w:val="Odstavecseseznamem1"/>
        <w:ind w:left="0" w:firstLine="369"/>
        <w:jc w:val="both"/>
        <w:rPr>
          <w:rFonts w:ascii="Georgia" w:hAnsi="Georgia" w:cs="Arial"/>
          <w:sz w:val="22"/>
          <w:szCs w:val="22"/>
        </w:rPr>
      </w:pPr>
    </w:p>
    <w:p w:rsidR="00B71ABC" w:rsidRPr="00757753" w:rsidRDefault="00BC09ED">
      <w:pPr>
        <w:pStyle w:val="Odstavecseseznamem1"/>
        <w:ind w:left="0" w:firstLine="369"/>
        <w:jc w:val="both"/>
        <w:rPr>
          <w:rFonts w:ascii="Georgia" w:hAnsi="Georgia"/>
        </w:rPr>
      </w:pPr>
      <w:r w:rsidRPr="00757753">
        <w:rPr>
          <w:rFonts w:ascii="Georgia" w:hAnsi="Georgia" w:cs="Arial"/>
          <w:sz w:val="22"/>
          <w:szCs w:val="22"/>
        </w:rPr>
        <w:t>Navrhovaná stavba bude napojená na existujúcu splaškovú kanalizáciu, verejný vodovod a VN elektrickej energie obce Hronovce.</w:t>
      </w:r>
    </w:p>
    <w:p w:rsidR="00B71ABC" w:rsidRPr="00757753" w:rsidRDefault="00BC09ED">
      <w:pPr>
        <w:pStyle w:val="Odstavecseseznamem1"/>
        <w:ind w:left="0" w:firstLine="369"/>
        <w:jc w:val="both"/>
        <w:rPr>
          <w:rFonts w:ascii="Georgia" w:hAnsi="Georgia"/>
        </w:rPr>
      </w:pPr>
      <w:r w:rsidRPr="00757753">
        <w:rPr>
          <w:rFonts w:ascii="Georgia" w:hAnsi="Georgia" w:cs="Arial"/>
          <w:sz w:val="22"/>
          <w:szCs w:val="22"/>
        </w:rPr>
        <w:t xml:space="preserve">Existujúcu splaškovú kanalizáciu obce, ktorá je riešená ako tlaková. Zrážkové vody z povrchového odtoku budú odvádzané do </w:t>
      </w:r>
      <w:proofErr w:type="spellStart"/>
      <w:r w:rsidRPr="00757753">
        <w:rPr>
          <w:rFonts w:ascii="Georgia" w:hAnsi="Georgia" w:cs="Arial"/>
          <w:sz w:val="22"/>
          <w:szCs w:val="22"/>
        </w:rPr>
        <w:t>vsakovacích</w:t>
      </w:r>
      <w:proofErr w:type="spellEnd"/>
      <w:r w:rsidRPr="00757753">
        <w:rPr>
          <w:rFonts w:ascii="Georgia" w:hAnsi="Georgia" w:cs="Arial"/>
          <w:sz w:val="22"/>
          <w:szCs w:val="22"/>
        </w:rPr>
        <w:t xml:space="preserve"> objektov navrhnutých na pozemku investora. </w:t>
      </w:r>
    </w:p>
    <w:p w:rsidR="00B71ABC" w:rsidRPr="00757753" w:rsidRDefault="00BC09ED">
      <w:pPr>
        <w:pStyle w:val="Odstavecseseznamem1"/>
        <w:ind w:left="0" w:firstLine="708"/>
        <w:jc w:val="both"/>
        <w:rPr>
          <w:rFonts w:ascii="Georgia" w:hAnsi="Georgia" w:cs="Arial"/>
          <w:sz w:val="22"/>
          <w:szCs w:val="22"/>
        </w:rPr>
      </w:pPr>
      <w:r w:rsidRPr="00757753">
        <w:rPr>
          <w:rFonts w:ascii="Georgia" w:hAnsi="Georgia" w:cs="Arial"/>
          <w:sz w:val="22"/>
          <w:szCs w:val="22"/>
        </w:rPr>
        <w:t>Tlakové potrubie prípojky sa predpokladá HDPE D90. Celková dĺžka tlakovej prípojky od čerpacej stanice až po bod napojenia bude cca 235 m, z toho dĺžka prípojky od hranice parcely investora po bod napojenia bude cca 115 m (vedené po parcelách 257/2 a 259/20).</w:t>
      </w:r>
    </w:p>
    <w:p w:rsidR="00B71ABC" w:rsidRPr="00757753" w:rsidRDefault="00BC09ED">
      <w:pPr>
        <w:pStyle w:val="Odstavecseseznamem1"/>
        <w:ind w:left="0"/>
        <w:rPr>
          <w:rFonts w:ascii="Georgia" w:hAnsi="Georgia" w:cs="Arial"/>
          <w:i/>
          <w:sz w:val="22"/>
          <w:szCs w:val="22"/>
          <w:u w:val="single"/>
        </w:rPr>
      </w:pPr>
      <w:r w:rsidRPr="00757753">
        <w:rPr>
          <w:rFonts w:ascii="Georgia" w:hAnsi="Georgia" w:cs="Arial"/>
          <w:i/>
          <w:sz w:val="22"/>
          <w:szCs w:val="22"/>
          <w:u w:val="single"/>
        </w:rPr>
        <w:t>Množstvo, kvalita a technické riešenie odpadových vôd splaškových</w:t>
      </w:r>
    </w:p>
    <w:p w:rsidR="00B71ABC" w:rsidRPr="00757753" w:rsidRDefault="00BC09ED">
      <w:pPr>
        <w:pStyle w:val="Odstavecseseznamem1"/>
        <w:ind w:left="0"/>
        <w:rPr>
          <w:rFonts w:ascii="Georgia" w:hAnsi="Georgia"/>
        </w:rPr>
      </w:pPr>
      <w:r w:rsidRPr="00757753">
        <w:rPr>
          <w:rFonts w:ascii="Georgia" w:hAnsi="Georgia" w:cs="Arial"/>
          <w:sz w:val="22"/>
          <w:szCs w:val="22"/>
        </w:rPr>
        <w:t xml:space="preserve">Priemerný denný prietok </w:t>
      </w:r>
      <w:r w:rsidRPr="00757753">
        <w:rPr>
          <w:rFonts w:ascii="Georgia" w:hAnsi="Georgia" w:cs="Arial"/>
          <w:sz w:val="22"/>
          <w:szCs w:val="22"/>
        </w:rPr>
        <w:tab/>
        <w:t>Q</w:t>
      </w:r>
      <w:r w:rsidRPr="00757753">
        <w:rPr>
          <w:rFonts w:ascii="Georgia" w:hAnsi="Georgia" w:cs="Arial"/>
          <w:sz w:val="22"/>
          <w:szCs w:val="22"/>
          <w:vertAlign w:val="subscript"/>
        </w:rPr>
        <w:t>24</w:t>
      </w:r>
      <w:r w:rsidRPr="00757753">
        <w:rPr>
          <w:rFonts w:ascii="Georgia" w:hAnsi="Georgia" w:cs="Arial"/>
          <w:sz w:val="22"/>
          <w:szCs w:val="22"/>
        </w:rPr>
        <w:t xml:space="preserve"> = 54 300</w:t>
      </w:r>
      <w:r w:rsidRPr="00757753">
        <w:rPr>
          <w:rFonts w:ascii="Georgia" w:hAnsi="Georgia" w:cs="Arial"/>
          <w:i/>
          <w:sz w:val="22"/>
          <w:szCs w:val="22"/>
        </w:rPr>
        <w:t xml:space="preserve"> l/deň</w:t>
      </w:r>
      <w:r w:rsidRPr="00757753">
        <w:rPr>
          <w:rFonts w:ascii="Georgia" w:hAnsi="Georgia" w:cs="Arial"/>
          <w:sz w:val="22"/>
          <w:szCs w:val="22"/>
        </w:rPr>
        <w:t xml:space="preserve"> : 16 = 3 393,75 l/hod = 0,94 l/s</w:t>
      </w:r>
      <w:r w:rsidRPr="00757753">
        <w:rPr>
          <w:rFonts w:ascii="Georgia" w:hAnsi="Georgia" w:cs="Arial"/>
          <w:sz w:val="22"/>
          <w:szCs w:val="22"/>
        </w:rPr>
        <w:tab/>
      </w:r>
    </w:p>
    <w:p w:rsidR="00B71ABC" w:rsidRPr="00757753" w:rsidRDefault="00BC09ED">
      <w:pPr>
        <w:shd w:val="clear" w:color="auto" w:fill="FFFFFF"/>
        <w:rPr>
          <w:rFonts w:ascii="Georgia" w:hAnsi="Georgia"/>
        </w:rPr>
      </w:pPr>
      <w:r w:rsidRPr="00757753">
        <w:rPr>
          <w:rFonts w:ascii="Georgia" w:hAnsi="Georgia" w:cs="Arial"/>
          <w:sz w:val="22"/>
          <w:szCs w:val="22"/>
        </w:rPr>
        <w:t>Max. hodinový prietok</w:t>
      </w:r>
      <w:r w:rsidRPr="00757753">
        <w:rPr>
          <w:rFonts w:ascii="Georgia" w:hAnsi="Georgia" w:cs="Arial"/>
          <w:sz w:val="22"/>
          <w:szCs w:val="22"/>
        </w:rPr>
        <w:tab/>
      </w:r>
      <w:proofErr w:type="spellStart"/>
      <w:r w:rsidRPr="00757753">
        <w:rPr>
          <w:rFonts w:ascii="Georgia" w:hAnsi="Georgia" w:cs="Arial"/>
          <w:sz w:val="22"/>
          <w:szCs w:val="22"/>
        </w:rPr>
        <w:t>Q</w:t>
      </w:r>
      <w:r w:rsidRPr="00757753">
        <w:rPr>
          <w:rFonts w:ascii="Georgia" w:hAnsi="Georgia" w:cs="Arial"/>
          <w:sz w:val="22"/>
          <w:szCs w:val="22"/>
          <w:vertAlign w:val="subscript"/>
        </w:rPr>
        <w:t>h</w:t>
      </w:r>
      <w:proofErr w:type="spellEnd"/>
      <w:r w:rsidRPr="00757753">
        <w:rPr>
          <w:rFonts w:ascii="Georgia" w:hAnsi="Georgia" w:cs="Arial"/>
          <w:sz w:val="22"/>
          <w:szCs w:val="22"/>
          <w:vertAlign w:val="subscript"/>
        </w:rPr>
        <w:t xml:space="preserve"> max</w:t>
      </w:r>
      <w:r w:rsidRPr="00757753">
        <w:rPr>
          <w:rFonts w:ascii="Georgia" w:hAnsi="Georgia" w:cs="Arial"/>
          <w:sz w:val="22"/>
          <w:szCs w:val="22"/>
        </w:rPr>
        <w:t xml:space="preserve"> = </w:t>
      </w:r>
      <w:proofErr w:type="spellStart"/>
      <w:r w:rsidRPr="00757753">
        <w:rPr>
          <w:rFonts w:ascii="Georgia" w:hAnsi="Georgia" w:cs="Arial"/>
          <w:sz w:val="22"/>
          <w:szCs w:val="22"/>
        </w:rPr>
        <w:t>k</w:t>
      </w:r>
      <w:r w:rsidRPr="00757753">
        <w:rPr>
          <w:rFonts w:ascii="Georgia" w:hAnsi="Georgia" w:cs="Arial"/>
          <w:sz w:val="22"/>
          <w:szCs w:val="22"/>
          <w:vertAlign w:val="subscript"/>
        </w:rPr>
        <w:t>h</w:t>
      </w:r>
      <w:proofErr w:type="spellEnd"/>
      <w:r w:rsidRPr="00757753">
        <w:rPr>
          <w:rFonts w:ascii="Georgia" w:hAnsi="Georgia" w:cs="Arial"/>
          <w:sz w:val="22"/>
          <w:szCs w:val="22"/>
          <w:vertAlign w:val="subscript"/>
        </w:rPr>
        <w:t xml:space="preserve"> max</w:t>
      </w:r>
      <w:r w:rsidRPr="00757753">
        <w:rPr>
          <w:rFonts w:ascii="Georgia" w:hAnsi="Georgia" w:cs="Arial"/>
          <w:sz w:val="22"/>
          <w:szCs w:val="22"/>
        </w:rPr>
        <w:t xml:space="preserve"> . Q</w:t>
      </w:r>
      <w:r w:rsidRPr="00757753">
        <w:rPr>
          <w:rFonts w:ascii="Georgia" w:hAnsi="Georgia" w:cs="Arial"/>
          <w:sz w:val="22"/>
          <w:szCs w:val="22"/>
          <w:vertAlign w:val="subscript"/>
        </w:rPr>
        <w:t>24</w:t>
      </w:r>
      <w:r w:rsidRPr="00757753">
        <w:rPr>
          <w:rFonts w:ascii="Georgia" w:hAnsi="Georgia" w:cs="Arial"/>
          <w:sz w:val="22"/>
          <w:szCs w:val="22"/>
        </w:rPr>
        <w:t xml:space="preserve"> = 5,9 . 3 393,75 = 20 023,1 l/hod = 5,56 l/s</w:t>
      </w:r>
      <w:r w:rsidRPr="00757753">
        <w:rPr>
          <w:rFonts w:ascii="Georgia" w:hAnsi="Georgia" w:cs="Arial"/>
          <w:sz w:val="22"/>
          <w:szCs w:val="22"/>
        </w:rPr>
        <w:tab/>
      </w:r>
    </w:p>
    <w:p w:rsidR="00B71ABC" w:rsidRPr="00757753" w:rsidRDefault="00B71ABC">
      <w:pPr>
        <w:shd w:val="clear" w:color="auto" w:fill="FFFFFF"/>
        <w:rPr>
          <w:rFonts w:ascii="Georgia" w:hAnsi="Georgia" w:cs="Arial"/>
          <w:color w:val="494949"/>
          <w:sz w:val="22"/>
          <w:szCs w:val="22"/>
        </w:rPr>
      </w:pPr>
    </w:p>
    <w:p w:rsidR="00B71ABC" w:rsidRPr="00757753" w:rsidRDefault="00BC09ED">
      <w:pPr>
        <w:pStyle w:val="Odstavecseseznamem1"/>
        <w:ind w:left="0"/>
        <w:rPr>
          <w:rFonts w:ascii="Georgia" w:hAnsi="Georgia" w:cs="Arial"/>
          <w:sz w:val="22"/>
          <w:szCs w:val="22"/>
          <w:u w:val="single"/>
        </w:rPr>
      </w:pPr>
      <w:r w:rsidRPr="00757753">
        <w:rPr>
          <w:rFonts w:ascii="Georgia" w:hAnsi="Georgia" w:cs="Arial"/>
          <w:sz w:val="22"/>
          <w:szCs w:val="22"/>
          <w:u w:val="single"/>
        </w:rPr>
        <w:t>Najväčší prietok zrážkových vôd z povrchového odtoku zo striech objektov a z neznečistených spevnených plôch:</w:t>
      </w:r>
    </w:p>
    <w:p w:rsidR="00B71ABC" w:rsidRPr="00757753" w:rsidRDefault="00BC09ED">
      <w:pPr>
        <w:pStyle w:val="Odstavecseseznamem1"/>
        <w:ind w:left="0"/>
        <w:rPr>
          <w:rFonts w:ascii="Georgia" w:hAnsi="Georgia"/>
        </w:rPr>
      </w:pPr>
      <w:r w:rsidRPr="00757753">
        <w:rPr>
          <w:rFonts w:ascii="Georgia" w:hAnsi="Georgia" w:cs="Arial"/>
          <w:sz w:val="22"/>
          <w:szCs w:val="22"/>
        </w:rPr>
        <w:t>Plocha striech:</w:t>
      </w:r>
      <w:r w:rsidRPr="00757753">
        <w:rPr>
          <w:rFonts w:ascii="Georgia" w:hAnsi="Georgia" w:cs="Arial"/>
          <w:sz w:val="22"/>
          <w:szCs w:val="22"/>
        </w:rPr>
        <w:tab/>
      </w:r>
      <w:r w:rsidRPr="00757753">
        <w:rPr>
          <w:rFonts w:ascii="Georgia" w:hAnsi="Georgia" w:cs="Arial"/>
          <w:sz w:val="22"/>
          <w:szCs w:val="22"/>
        </w:rPr>
        <w:tab/>
      </w:r>
      <w:r w:rsidRPr="00757753">
        <w:rPr>
          <w:rFonts w:ascii="Georgia" w:hAnsi="Georgia" w:cs="Arial"/>
          <w:sz w:val="22"/>
          <w:szCs w:val="22"/>
        </w:rPr>
        <w:tab/>
      </w:r>
      <w:r w:rsidRPr="00757753">
        <w:rPr>
          <w:rFonts w:ascii="Georgia" w:hAnsi="Georgia" w:cs="Arial"/>
          <w:sz w:val="22"/>
          <w:szCs w:val="22"/>
        </w:rPr>
        <w:tab/>
      </w:r>
      <w:r w:rsidRPr="00757753">
        <w:rPr>
          <w:rFonts w:ascii="Georgia" w:hAnsi="Georgia" w:cs="Arial"/>
          <w:sz w:val="22"/>
          <w:szCs w:val="22"/>
        </w:rPr>
        <w:tab/>
        <w:t>3415 m</w:t>
      </w:r>
      <w:r w:rsidRPr="00757753">
        <w:rPr>
          <w:rFonts w:ascii="Georgia" w:hAnsi="Georgia" w:cs="Arial"/>
          <w:sz w:val="22"/>
          <w:szCs w:val="22"/>
          <w:vertAlign w:val="superscript"/>
        </w:rPr>
        <w:t>2</w:t>
      </w:r>
    </w:p>
    <w:p w:rsidR="00B71ABC" w:rsidRPr="00757753" w:rsidRDefault="00BC09ED">
      <w:pPr>
        <w:pStyle w:val="Odstavecseseznamem1"/>
        <w:ind w:left="0"/>
        <w:rPr>
          <w:rFonts w:ascii="Georgia" w:hAnsi="Georgia"/>
        </w:rPr>
      </w:pPr>
      <w:r w:rsidRPr="00757753">
        <w:rPr>
          <w:rFonts w:ascii="Georgia" w:hAnsi="Georgia" w:cs="Arial"/>
          <w:sz w:val="22"/>
          <w:szCs w:val="22"/>
          <w:u w:val="single"/>
        </w:rPr>
        <w:t>Plocha spevnených plôch (aj s parkoviskami):</w:t>
      </w:r>
      <w:r w:rsidRPr="00757753">
        <w:rPr>
          <w:rFonts w:ascii="Georgia" w:hAnsi="Georgia" w:cs="Arial"/>
          <w:sz w:val="22"/>
          <w:szCs w:val="22"/>
          <w:u w:val="single"/>
        </w:rPr>
        <w:tab/>
        <w:t>5225 m</w:t>
      </w:r>
      <w:r w:rsidRPr="00757753">
        <w:rPr>
          <w:rFonts w:ascii="Georgia" w:hAnsi="Georgia" w:cs="Arial"/>
          <w:sz w:val="22"/>
          <w:szCs w:val="22"/>
          <w:u w:val="single"/>
          <w:vertAlign w:val="superscript"/>
        </w:rPr>
        <w:t>2</w:t>
      </w:r>
    </w:p>
    <w:p w:rsidR="00B71ABC" w:rsidRPr="00757753" w:rsidRDefault="00BC09ED">
      <w:pPr>
        <w:pStyle w:val="Odstavecseseznamem1"/>
        <w:ind w:left="0"/>
        <w:rPr>
          <w:rFonts w:ascii="Georgia" w:hAnsi="Georgia"/>
        </w:rPr>
      </w:pPr>
      <w:r w:rsidRPr="00757753">
        <w:rPr>
          <w:rFonts w:ascii="Georgia" w:hAnsi="Georgia" w:cs="Arial"/>
          <w:sz w:val="22"/>
          <w:szCs w:val="22"/>
        </w:rPr>
        <w:t>Plocha spolu:</w:t>
      </w:r>
      <w:r w:rsidRPr="00757753">
        <w:rPr>
          <w:rFonts w:ascii="Georgia" w:hAnsi="Georgia" w:cs="Arial"/>
          <w:sz w:val="22"/>
          <w:szCs w:val="22"/>
        </w:rPr>
        <w:tab/>
      </w:r>
      <w:r w:rsidRPr="00757753">
        <w:rPr>
          <w:rFonts w:ascii="Georgia" w:hAnsi="Georgia" w:cs="Arial"/>
          <w:sz w:val="22"/>
          <w:szCs w:val="22"/>
        </w:rPr>
        <w:tab/>
      </w:r>
      <w:r w:rsidRPr="00757753">
        <w:rPr>
          <w:rFonts w:ascii="Georgia" w:hAnsi="Georgia" w:cs="Arial"/>
          <w:sz w:val="22"/>
          <w:szCs w:val="22"/>
        </w:rPr>
        <w:tab/>
      </w:r>
      <w:r w:rsidRPr="00757753">
        <w:rPr>
          <w:rFonts w:ascii="Georgia" w:hAnsi="Georgia" w:cs="Arial"/>
          <w:sz w:val="22"/>
          <w:szCs w:val="22"/>
        </w:rPr>
        <w:tab/>
      </w:r>
      <w:r w:rsidRPr="00757753">
        <w:rPr>
          <w:rFonts w:ascii="Georgia" w:hAnsi="Georgia" w:cs="Arial"/>
          <w:sz w:val="22"/>
          <w:szCs w:val="22"/>
        </w:rPr>
        <w:tab/>
      </w:r>
      <w:r w:rsidRPr="00757753">
        <w:rPr>
          <w:rFonts w:ascii="Georgia" w:hAnsi="Georgia" w:cs="Arial"/>
          <w:sz w:val="22"/>
          <w:szCs w:val="22"/>
        </w:rPr>
        <w:tab/>
        <w:t>8640 m</w:t>
      </w:r>
      <w:r w:rsidRPr="00757753">
        <w:rPr>
          <w:rFonts w:ascii="Georgia" w:hAnsi="Georgia" w:cs="Arial"/>
          <w:sz w:val="22"/>
          <w:szCs w:val="22"/>
          <w:vertAlign w:val="superscript"/>
        </w:rPr>
        <w:t>2</w:t>
      </w:r>
    </w:p>
    <w:p w:rsidR="00B71ABC" w:rsidRPr="00757753" w:rsidRDefault="00B71ABC">
      <w:pPr>
        <w:pStyle w:val="Odstavecseseznamem1"/>
        <w:rPr>
          <w:rFonts w:ascii="Georgia" w:hAnsi="Georgia" w:cs="Arial"/>
          <w:sz w:val="22"/>
          <w:szCs w:val="22"/>
        </w:rPr>
      </w:pPr>
    </w:p>
    <w:p w:rsidR="00B71ABC" w:rsidRPr="00757753" w:rsidRDefault="00BC09ED">
      <w:pPr>
        <w:pStyle w:val="Odstavecseseznamem1"/>
        <w:rPr>
          <w:rFonts w:ascii="Georgia" w:hAnsi="Georgia"/>
        </w:rPr>
      </w:pPr>
      <w:proofErr w:type="spellStart"/>
      <w:r w:rsidRPr="00757753">
        <w:rPr>
          <w:rFonts w:ascii="Georgia" w:hAnsi="Georgia" w:cs="Arial"/>
          <w:sz w:val="22"/>
          <w:szCs w:val="22"/>
        </w:rPr>
        <w:t>Q</w:t>
      </w:r>
      <w:r w:rsidRPr="00757753">
        <w:rPr>
          <w:rFonts w:ascii="Georgia" w:hAnsi="Georgia" w:cs="Arial"/>
          <w:sz w:val="22"/>
          <w:szCs w:val="22"/>
          <w:vertAlign w:val="subscript"/>
        </w:rPr>
        <w:t>r</w:t>
      </w:r>
      <w:proofErr w:type="spellEnd"/>
      <w:r w:rsidRPr="00757753">
        <w:rPr>
          <w:rFonts w:ascii="Georgia" w:hAnsi="Georgia" w:cs="Arial"/>
          <w:sz w:val="22"/>
          <w:szCs w:val="22"/>
        </w:rPr>
        <w:t xml:space="preserve"> = ψ . q</w:t>
      </w:r>
      <w:r w:rsidRPr="00757753">
        <w:rPr>
          <w:rFonts w:ascii="Georgia" w:hAnsi="Georgia" w:cs="Arial"/>
          <w:sz w:val="22"/>
          <w:szCs w:val="22"/>
          <w:vertAlign w:val="subscript"/>
        </w:rPr>
        <w:t>15</w:t>
      </w:r>
      <w:r w:rsidRPr="00757753">
        <w:rPr>
          <w:rFonts w:ascii="Georgia" w:hAnsi="Georgia" w:cs="Arial"/>
          <w:sz w:val="22"/>
          <w:szCs w:val="22"/>
        </w:rPr>
        <w:t xml:space="preserve"> . A = 0,90 . 170 . 0,864 = 132,2 l/s </w:t>
      </w:r>
    </w:p>
    <w:p w:rsidR="00B71ABC" w:rsidRPr="00757753" w:rsidRDefault="00BC09ED">
      <w:pPr>
        <w:pStyle w:val="Odstavecseseznamem1"/>
        <w:ind w:left="0"/>
        <w:rPr>
          <w:rFonts w:ascii="Georgia" w:hAnsi="Georgia" w:cs="Arial"/>
          <w:sz w:val="22"/>
          <w:szCs w:val="22"/>
          <w:u w:val="single"/>
        </w:rPr>
      </w:pPr>
      <w:r w:rsidRPr="00757753">
        <w:rPr>
          <w:rFonts w:ascii="Georgia" w:hAnsi="Georgia" w:cs="Arial"/>
          <w:sz w:val="22"/>
          <w:szCs w:val="22"/>
          <w:u w:val="single"/>
        </w:rPr>
        <w:t>Z toho najväčší prietok zrážkových vôd z povrchového odtoku z parkoviska a priľahlých spevnených plôch s obsahom znečisťujúcich látok, ktoré sa majú primerane čistiť činí:</w:t>
      </w:r>
    </w:p>
    <w:p w:rsidR="00B71ABC" w:rsidRPr="00757753" w:rsidRDefault="00BC09ED">
      <w:pPr>
        <w:pStyle w:val="Odstavecseseznamem1"/>
        <w:rPr>
          <w:rFonts w:ascii="Georgia" w:hAnsi="Georgia"/>
        </w:rPr>
      </w:pPr>
      <w:proofErr w:type="spellStart"/>
      <w:r w:rsidRPr="00757753">
        <w:rPr>
          <w:rFonts w:ascii="Georgia" w:hAnsi="Georgia" w:cs="Arial"/>
          <w:sz w:val="22"/>
          <w:szCs w:val="22"/>
        </w:rPr>
        <w:t>Q</w:t>
      </w:r>
      <w:r w:rsidRPr="00757753">
        <w:rPr>
          <w:rFonts w:ascii="Georgia" w:hAnsi="Georgia" w:cs="Arial"/>
          <w:sz w:val="22"/>
          <w:szCs w:val="22"/>
          <w:vertAlign w:val="subscript"/>
        </w:rPr>
        <w:t>r</w:t>
      </w:r>
      <w:proofErr w:type="spellEnd"/>
      <w:r w:rsidRPr="00757753">
        <w:rPr>
          <w:rFonts w:ascii="Georgia" w:hAnsi="Georgia" w:cs="Arial"/>
          <w:sz w:val="22"/>
          <w:szCs w:val="22"/>
        </w:rPr>
        <w:t xml:space="preserve"> = ψ . q</w:t>
      </w:r>
      <w:r w:rsidRPr="00757753">
        <w:rPr>
          <w:rFonts w:ascii="Georgia" w:hAnsi="Georgia" w:cs="Arial"/>
          <w:sz w:val="22"/>
          <w:szCs w:val="22"/>
          <w:vertAlign w:val="subscript"/>
        </w:rPr>
        <w:t>15</w:t>
      </w:r>
      <w:r w:rsidRPr="00757753">
        <w:rPr>
          <w:rFonts w:ascii="Georgia" w:hAnsi="Georgia" w:cs="Arial"/>
          <w:sz w:val="22"/>
          <w:szCs w:val="22"/>
        </w:rPr>
        <w:t xml:space="preserve"> . A = 0,90 . 170 . 0,196 = 30,0 l/s </w:t>
      </w:r>
    </w:p>
    <w:p w:rsidR="00B71ABC" w:rsidRPr="00757753" w:rsidRDefault="00B71ABC">
      <w:pPr>
        <w:pStyle w:val="Odstavecseseznamem1"/>
        <w:rPr>
          <w:rFonts w:ascii="Georgia" w:hAnsi="Georgia" w:cs="Arial"/>
          <w:sz w:val="22"/>
          <w:szCs w:val="22"/>
        </w:rPr>
      </w:pPr>
    </w:p>
    <w:p w:rsidR="00B71ABC" w:rsidRPr="00757753" w:rsidRDefault="00F960BE">
      <w:pPr>
        <w:rPr>
          <w:rFonts w:ascii="Georgia" w:hAnsi="Georgia"/>
        </w:rPr>
      </w:pPr>
      <w:r w:rsidRPr="00757753">
        <w:rPr>
          <w:rFonts w:ascii="Georgia" w:hAnsi="Georgia" w:cs="Arial"/>
          <w:sz w:val="22"/>
          <w:szCs w:val="22"/>
        </w:rPr>
        <w:t>ψ</w:t>
      </w:r>
      <w:r w:rsidR="00BC09ED" w:rsidRPr="00757753">
        <w:rPr>
          <w:rFonts w:ascii="Georgia" w:hAnsi="Georgia"/>
          <w:i/>
          <w:sz w:val="18"/>
          <w:szCs w:val="18"/>
        </w:rPr>
        <w:tab/>
        <w:t>bezrozmerný súčiniteľ odtoku zrážkovej vody podľa tab. 3 STN 75 5101: 2016</w:t>
      </w:r>
    </w:p>
    <w:p w:rsidR="00F960BE" w:rsidRDefault="00BC09ED">
      <w:pPr>
        <w:rPr>
          <w:rFonts w:ascii="Georgia" w:hAnsi="Georgia"/>
          <w:i/>
          <w:sz w:val="18"/>
          <w:szCs w:val="18"/>
        </w:rPr>
      </w:pPr>
      <w:r w:rsidRPr="00757753">
        <w:rPr>
          <w:rFonts w:ascii="Georgia" w:hAnsi="Georgia"/>
          <w:i/>
          <w:sz w:val="18"/>
          <w:szCs w:val="18"/>
        </w:rPr>
        <w:t>q</w:t>
      </w:r>
      <w:r w:rsidRPr="00757753">
        <w:rPr>
          <w:rFonts w:ascii="Georgia" w:hAnsi="Georgia"/>
          <w:i/>
          <w:sz w:val="18"/>
          <w:szCs w:val="18"/>
          <w:vertAlign w:val="subscript"/>
        </w:rPr>
        <w:t>15</w:t>
      </w:r>
      <w:r w:rsidR="00F960BE">
        <w:rPr>
          <w:rFonts w:ascii="Georgia" w:hAnsi="Georgia"/>
          <w:i/>
          <w:sz w:val="18"/>
          <w:szCs w:val="18"/>
          <w:vertAlign w:val="subscript"/>
        </w:rPr>
        <w:t xml:space="preserve">                 </w:t>
      </w:r>
      <w:r w:rsidRPr="00757753">
        <w:rPr>
          <w:rFonts w:ascii="Georgia" w:hAnsi="Georgia"/>
          <w:i/>
          <w:sz w:val="18"/>
          <w:szCs w:val="18"/>
        </w:rPr>
        <w:t>výdatnosť dažďa s časom trvania 15 minút v l/</w:t>
      </w:r>
      <w:proofErr w:type="spellStart"/>
      <w:r w:rsidRPr="00757753">
        <w:rPr>
          <w:rFonts w:ascii="Georgia" w:hAnsi="Georgia"/>
          <w:i/>
          <w:sz w:val="18"/>
          <w:szCs w:val="18"/>
        </w:rPr>
        <w:t>s.ha</w:t>
      </w:r>
      <w:proofErr w:type="spellEnd"/>
      <w:r w:rsidRPr="00757753">
        <w:rPr>
          <w:rFonts w:ascii="Georgia" w:hAnsi="Georgia"/>
          <w:i/>
          <w:sz w:val="18"/>
          <w:szCs w:val="18"/>
        </w:rPr>
        <w:t xml:space="preserve"> podľa literatúry </w:t>
      </w:r>
      <w:proofErr w:type="spellStart"/>
      <w:r w:rsidRPr="00757753">
        <w:rPr>
          <w:rFonts w:ascii="Georgia" w:hAnsi="Georgia"/>
          <w:i/>
          <w:sz w:val="18"/>
          <w:szCs w:val="18"/>
        </w:rPr>
        <w:t>Mosný</w:t>
      </w:r>
      <w:proofErr w:type="spellEnd"/>
      <w:r w:rsidRPr="00757753">
        <w:rPr>
          <w:rFonts w:ascii="Georgia" w:hAnsi="Georgia"/>
          <w:i/>
          <w:sz w:val="18"/>
          <w:szCs w:val="18"/>
        </w:rPr>
        <w:t xml:space="preserve">: Hydrológia – atmosférické zrážky </w:t>
      </w:r>
    </w:p>
    <w:p w:rsidR="00B71ABC" w:rsidRPr="00757753" w:rsidRDefault="00F960BE">
      <w:pPr>
        <w:rPr>
          <w:rFonts w:ascii="Georgia" w:hAnsi="Georgia"/>
        </w:rPr>
      </w:pPr>
      <w:r>
        <w:rPr>
          <w:rFonts w:ascii="Georgia" w:hAnsi="Georgia"/>
          <w:i/>
          <w:sz w:val="18"/>
          <w:szCs w:val="18"/>
        </w:rPr>
        <w:t xml:space="preserve">                </w:t>
      </w:r>
      <w:r w:rsidR="00BC09ED" w:rsidRPr="00757753">
        <w:rPr>
          <w:rFonts w:ascii="Georgia" w:hAnsi="Georgia"/>
          <w:i/>
          <w:sz w:val="18"/>
          <w:szCs w:val="18"/>
        </w:rPr>
        <w:t>a výpar pri periodicite p = 0,5. Periodicita bola určená podľa tab. 4 STN 75 5101: 2016 pre Obytné územie.</w:t>
      </w:r>
    </w:p>
    <w:p w:rsidR="00B71ABC" w:rsidRPr="00757753" w:rsidRDefault="00BC09ED">
      <w:pPr>
        <w:rPr>
          <w:rFonts w:ascii="Georgia" w:hAnsi="Georgia" w:cs="Arial"/>
          <w:i/>
          <w:sz w:val="22"/>
          <w:szCs w:val="22"/>
        </w:rPr>
      </w:pPr>
      <w:r w:rsidRPr="00757753">
        <w:rPr>
          <w:rFonts w:ascii="Georgia" w:hAnsi="Georgia"/>
          <w:i/>
          <w:sz w:val="18"/>
          <w:szCs w:val="18"/>
        </w:rPr>
        <w:t>A</w:t>
      </w:r>
      <w:r w:rsidRPr="00757753">
        <w:rPr>
          <w:rFonts w:ascii="Georgia" w:hAnsi="Georgia"/>
          <w:i/>
          <w:sz w:val="18"/>
          <w:szCs w:val="18"/>
        </w:rPr>
        <w:tab/>
        <w:t>plocha strechy (pôdorysný priemet) v</w:t>
      </w:r>
      <w:r w:rsidR="00B87298">
        <w:rPr>
          <w:rFonts w:ascii="Georgia" w:hAnsi="Georgia"/>
          <w:i/>
          <w:sz w:val="18"/>
          <w:szCs w:val="18"/>
        </w:rPr>
        <w:t> </w:t>
      </w:r>
      <w:r w:rsidRPr="00757753">
        <w:rPr>
          <w:rFonts w:ascii="Georgia" w:hAnsi="Georgia"/>
          <w:i/>
          <w:sz w:val="18"/>
          <w:szCs w:val="18"/>
        </w:rPr>
        <w:t>ha</w:t>
      </w:r>
      <w:r w:rsidRPr="00757753">
        <w:rPr>
          <w:rFonts w:ascii="Georgia" w:hAnsi="Georgia"/>
          <w:i/>
          <w:sz w:val="18"/>
          <w:szCs w:val="18"/>
        </w:rPr>
        <w:tab/>
      </w:r>
    </w:p>
    <w:p w:rsidR="00B71ABC" w:rsidRPr="00757753" w:rsidRDefault="00BC09ED">
      <w:pPr>
        <w:rPr>
          <w:rFonts w:ascii="Georgia" w:hAnsi="Georgia"/>
        </w:rPr>
      </w:pPr>
      <w:r w:rsidRPr="00757753">
        <w:rPr>
          <w:rFonts w:ascii="Georgia" w:hAnsi="Georgia" w:cs="Arial"/>
          <w:b/>
          <w:sz w:val="22"/>
          <w:szCs w:val="22"/>
          <w:u w:val="single"/>
        </w:rPr>
        <w:t>Množstvo vody</w:t>
      </w:r>
      <w:r w:rsidRPr="00757753">
        <w:rPr>
          <w:rFonts w:ascii="Georgia" w:hAnsi="Georgia" w:cs="Arial"/>
          <w:sz w:val="22"/>
          <w:szCs w:val="22"/>
          <w:u w:val="single"/>
        </w:rPr>
        <w:t xml:space="preserve"> z povrchového odtoku odvádzaných do </w:t>
      </w:r>
      <w:proofErr w:type="spellStart"/>
      <w:r w:rsidRPr="00757753">
        <w:rPr>
          <w:rFonts w:ascii="Georgia" w:hAnsi="Georgia" w:cs="Arial"/>
          <w:sz w:val="22"/>
          <w:szCs w:val="22"/>
          <w:u w:val="single"/>
        </w:rPr>
        <w:t>vsakovacích</w:t>
      </w:r>
      <w:proofErr w:type="spellEnd"/>
      <w:r w:rsidRPr="00757753">
        <w:rPr>
          <w:rFonts w:ascii="Georgia" w:hAnsi="Georgia" w:cs="Arial"/>
          <w:sz w:val="22"/>
          <w:szCs w:val="22"/>
          <w:u w:val="single"/>
        </w:rPr>
        <w:t xml:space="preserve"> objektov:</w:t>
      </w:r>
    </w:p>
    <w:p w:rsidR="00B71ABC" w:rsidRPr="00757753" w:rsidRDefault="00BC09ED">
      <w:pPr>
        <w:pStyle w:val="Bezmezer1"/>
        <w:rPr>
          <w:rFonts w:ascii="Georgia" w:hAnsi="Georgia"/>
        </w:rPr>
      </w:pPr>
      <w:r w:rsidRPr="00757753">
        <w:rPr>
          <w:rFonts w:ascii="Georgia" w:hAnsi="Georgia" w:cs="Arial"/>
        </w:rPr>
        <w:tab/>
        <w:t>S = 8640 m</w:t>
      </w:r>
      <w:r w:rsidRPr="00757753">
        <w:rPr>
          <w:rFonts w:ascii="Georgia" w:hAnsi="Georgia" w:cs="Arial"/>
          <w:vertAlign w:val="superscript"/>
        </w:rPr>
        <w:t>2</w:t>
      </w:r>
      <w:r w:rsidRPr="00757753">
        <w:rPr>
          <w:rFonts w:ascii="Georgia" w:hAnsi="Georgia" w:cs="Arial"/>
          <w:vertAlign w:val="superscript"/>
        </w:rPr>
        <w:tab/>
      </w:r>
      <w:r w:rsidRPr="00757753">
        <w:rPr>
          <w:rFonts w:ascii="Georgia" w:hAnsi="Georgia" w:cs="Arial"/>
          <w:vertAlign w:val="superscript"/>
        </w:rPr>
        <w:tab/>
      </w:r>
      <w:r w:rsidRPr="00757753">
        <w:rPr>
          <w:rFonts w:ascii="Georgia" w:hAnsi="Georgia" w:cs="Arial"/>
        </w:rPr>
        <w:t>odvodňovaná plocha v m</w:t>
      </w:r>
      <w:r w:rsidRPr="00757753">
        <w:rPr>
          <w:rFonts w:ascii="Georgia" w:hAnsi="Georgia" w:cs="Arial"/>
          <w:vertAlign w:val="superscript"/>
        </w:rPr>
        <w:t>2</w:t>
      </w:r>
    </w:p>
    <w:p w:rsidR="00B71ABC" w:rsidRPr="00757753" w:rsidRDefault="00BC09ED">
      <w:pPr>
        <w:pStyle w:val="Bezmezer1"/>
        <w:rPr>
          <w:rFonts w:ascii="Georgia" w:hAnsi="Georgia"/>
        </w:rPr>
      </w:pPr>
      <w:r w:rsidRPr="00757753">
        <w:rPr>
          <w:rFonts w:ascii="Georgia" w:hAnsi="Georgia" w:cs="Arial"/>
        </w:rPr>
        <w:tab/>
      </w:r>
      <w:r w:rsidR="008E3B31" w:rsidRPr="00757753">
        <w:rPr>
          <w:rFonts w:ascii="Georgia" w:hAnsi="Georgia" w:cs="Arial"/>
        </w:rPr>
        <w:t>ψ</w:t>
      </w:r>
      <w:r w:rsidRPr="00757753">
        <w:rPr>
          <w:rFonts w:ascii="Georgia" w:hAnsi="Georgia" w:cs="Arial"/>
        </w:rPr>
        <w:t xml:space="preserve"> = 0,9</w:t>
      </w:r>
      <w:r w:rsidRPr="00757753">
        <w:rPr>
          <w:rFonts w:ascii="Georgia" w:hAnsi="Georgia" w:cs="Arial"/>
        </w:rPr>
        <w:tab/>
      </w:r>
      <w:r w:rsidRPr="00757753">
        <w:rPr>
          <w:rFonts w:ascii="Georgia" w:hAnsi="Georgia" w:cs="Arial"/>
        </w:rPr>
        <w:tab/>
      </w:r>
      <w:r w:rsidRPr="00757753">
        <w:rPr>
          <w:rFonts w:ascii="Georgia" w:hAnsi="Georgia" w:cs="Arial"/>
        </w:rPr>
        <w:tab/>
        <w:t xml:space="preserve">súčiniteľ odtoku v zmysle </w:t>
      </w:r>
      <w:proofErr w:type="spellStart"/>
      <w:r w:rsidRPr="00757753">
        <w:rPr>
          <w:rFonts w:ascii="Georgia" w:hAnsi="Georgia" w:cs="Arial"/>
        </w:rPr>
        <w:t>príl</w:t>
      </w:r>
      <w:proofErr w:type="spellEnd"/>
      <w:r w:rsidRPr="00757753">
        <w:rPr>
          <w:rFonts w:ascii="Georgia" w:hAnsi="Georgia" w:cs="Arial"/>
        </w:rPr>
        <w:t>. č. 2 vyhl. MV SR č. 397/2003 Z. z.</w:t>
      </w:r>
    </w:p>
    <w:p w:rsidR="00B71ABC" w:rsidRPr="00757753" w:rsidRDefault="00BC09ED">
      <w:pPr>
        <w:pStyle w:val="Bezmezer1"/>
        <w:rPr>
          <w:rFonts w:ascii="Georgia" w:hAnsi="Georgia"/>
        </w:rPr>
      </w:pPr>
      <w:r w:rsidRPr="00757753">
        <w:rPr>
          <w:rFonts w:ascii="Georgia" w:hAnsi="Georgia" w:cs="Arial"/>
        </w:rPr>
        <w:tab/>
        <w:t>S</w:t>
      </w:r>
      <w:r w:rsidRPr="00757753">
        <w:rPr>
          <w:rFonts w:ascii="Georgia" w:hAnsi="Georgia" w:cs="Arial"/>
          <w:vertAlign w:val="subscript"/>
        </w:rPr>
        <w:t>r</w:t>
      </w:r>
      <w:r w:rsidRPr="00757753">
        <w:rPr>
          <w:rFonts w:ascii="Georgia" w:hAnsi="Georgia" w:cs="Arial"/>
        </w:rPr>
        <w:t xml:space="preserve"> = S . </w:t>
      </w:r>
      <w:r w:rsidR="00FD69F7" w:rsidRPr="00757753">
        <w:rPr>
          <w:rFonts w:ascii="Georgia" w:hAnsi="Georgia" w:cs="Arial"/>
        </w:rPr>
        <w:t>ψ</w:t>
      </w:r>
      <w:r w:rsidR="00FD69F7" w:rsidRPr="00757753">
        <w:rPr>
          <w:rFonts w:ascii="Georgia" w:eastAsia="Symbol" w:hAnsi="Georgia" w:cs="Symbol"/>
        </w:rPr>
        <w:t xml:space="preserve"> </w:t>
      </w:r>
      <w:r w:rsidRPr="00757753">
        <w:rPr>
          <w:rFonts w:ascii="Georgia" w:hAnsi="Georgia" w:cs="Arial"/>
        </w:rPr>
        <w:t xml:space="preserve"> = 8640 . 0,9 = 7776,0 m</w:t>
      </w:r>
      <w:r w:rsidRPr="00757753">
        <w:rPr>
          <w:rFonts w:ascii="Georgia" w:hAnsi="Georgia" w:cs="Arial"/>
          <w:vertAlign w:val="superscript"/>
        </w:rPr>
        <w:t>2</w:t>
      </w:r>
      <w:r w:rsidRPr="00757753">
        <w:rPr>
          <w:rFonts w:ascii="Georgia" w:hAnsi="Georgia" w:cs="Arial"/>
        </w:rPr>
        <w:tab/>
        <w:t>redukovaná plocha v m</w:t>
      </w:r>
      <w:r w:rsidRPr="00757753">
        <w:rPr>
          <w:rFonts w:ascii="Georgia" w:hAnsi="Georgia" w:cs="Arial"/>
          <w:vertAlign w:val="superscript"/>
        </w:rPr>
        <w:t>2</w:t>
      </w:r>
    </w:p>
    <w:p w:rsidR="00B71ABC" w:rsidRPr="00757753" w:rsidRDefault="00B71ABC">
      <w:pPr>
        <w:pStyle w:val="Bezmezer1"/>
        <w:rPr>
          <w:rFonts w:ascii="Georgia" w:hAnsi="Georgia" w:cs="Arial"/>
        </w:rPr>
      </w:pPr>
    </w:p>
    <w:p w:rsidR="00B71ABC" w:rsidRPr="00757753" w:rsidRDefault="00BC09ED">
      <w:pPr>
        <w:pStyle w:val="Bezmezer1"/>
        <w:rPr>
          <w:rFonts w:ascii="Georgia" w:hAnsi="Georgia" w:cs="Arial"/>
        </w:rPr>
      </w:pPr>
      <w:r w:rsidRPr="00757753">
        <w:rPr>
          <w:rFonts w:ascii="Georgia" w:hAnsi="Georgia" w:cs="Arial"/>
        </w:rPr>
        <w:t>dlhodobý úhrn zrážok v </w:t>
      </w:r>
      <w:r w:rsidR="00DE5546" w:rsidRPr="00757753">
        <w:rPr>
          <w:rFonts w:ascii="Georgia" w:hAnsi="Georgia" w:cs="Arial"/>
        </w:rPr>
        <w:t>Želiezovciach</w:t>
      </w:r>
      <w:r w:rsidRPr="00757753">
        <w:rPr>
          <w:rFonts w:ascii="Georgia" w:hAnsi="Georgia" w:cs="Arial"/>
        </w:rPr>
        <w:t xml:space="preserve"> (susedná obec) (zdroj: internetová stránka zsvs.sk za rok 2017):</w:t>
      </w:r>
    </w:p>
    <w:p w:rsidR="00B71ABC" w:rsidRPr="00757753" w:rsidRDefault="00BC09ED">
      <w:pPr>
        <w:pStyle w:val="Bezmezer1"/>
        <w:ind w:left="709"/>
        <w:rPr>
          <w:rFonts w:ascii="Georgia" w:hAnsi="Georgia"/>
        </w:rPr>
      </w:pPr>
      <w:r w:rsidRPr="00757753">
        <w:rPr>
          <w:rFonts w:ascii="Georgia" w:hAnsi="Georgia" w:cs="Arial"/>
        </w:rPr>
        <w:tab/>
        <w:t>H</w:t>
      </w:r>
      <w:r w:rsidRPr="00757753">
        <w:rPr>
          <w:rFonts w:ascii="Georgia" w:hAnsi="Georgia" w:cs="Arial"/>
          <w:vertAlign w:val="subscript"/>
        </w:rPr>
        <w:t>z</w:t>
      </w:r>
      <w:r w:rsidRPr="00757753">
        <w:rPr>
          <w:rFonts w:ascii="Georgia" w:hAnsi="Georgia" w:cs="Arial"/>
        </w:rPr>
        <w:t xml:space="preserve"> = 580,7 mm . rok</w:t>
      </w:r>
      <w:r w:rsidRPr="00757753">
        <w:rPr>
          <w:rFonts w:ascii="Georgia" w:hAnsi="Georgia" w:cs="Arial"/>
          <w:vertAlign w:val="superscript"/>
        </w:rPr>
        <w:t>-1</w:t>
      </w:r>
      <w:r w:rsidRPr="00757753">
        <w:rPr>
          <w:rFonts w:ascii="Georgia" w:hAnsi="Georgia" w:cs="Arial"/>
        </w:rPr>
        <w:tab/>
      </w:r>
    </w:p>
    <w:p w:rsidR="00B71ABC" w:rsidRPr="00757753" w:rsidRDefault="00BC09ED">
      <w:pPr>
        <w:pStyle w:val="Bezmezer1"/>
        <w:rPr>
          <w:rFonts w:ascii="Georgia" w:hAnsi="Georgia" w:cs="Arial"/>
        </w:rPr>
      </w:pPr>
      <w:r w:rsidRPr="00757753">
        <w:rPr>
          <w:rFonts w:ascii="Georgia" w:hAnsi="Georgia" w:cs="Arial"/>
        </w:rPr>
        <w:t>Množstvo zrážkovej vody zo strechy objektu odvedenej do verejnej kanalizácie za rok:</w:t>
      </w:r>
    </w:p>
    <w:p w:rsidR="00B71ABC" w:rsidRPr="00757753" w:rsidRDefault="00BC09ED">
      <w:pPr>
        <w:pStyle w:val="Bezmezer1"/>
        <w:ind w:left="709"/>
        <w:rPr>
          <w:rFonts w:ascii="Georgia" w:hAnsi="Georgia"/>
        </w:rPr>
      </w:pPr>
      <w:r w:rsidRPr="00757753">
        <w:rPr>
          <w:rFonts w:ascii="Georgia" w:hAnsi="Georgia" w:cs="Arial"/>
        </w:rPr>
        <w:tab/>
        <w:t>S</w:t>
      </w:r>
      <w:r w:rsidRPr="00757753">
        <w:rPr>
          <w:rFonts w:ascii="Georgia" w:hAnsi="Georgia" w:cs="Arial"/>
          <w:vertAlign w:val="subscript"/>
        </w:rPr>
        <w:t>r</w:t>
      </w:r>
      <w:r w:rsidRPr="00757753">
        <w:rPr>
          <w:rFonts w:ascii="Georgia" w:hAnsi="Georgia" w:cs="Arial"/>
        </w:rPr>
        <w:t xml:space="preserve"> . H</w:t>
      </w:r>
      <w:r w:rsidRPr="00757753">
        <w:rPr>
          <w:rFonts w:ascii="Georgia" w:hAnsi="Georgia" w:cs="Arial"/>
          <w:vertAlign w:val="subscript"/>
        </w:rPr>
        <w:t>z</w:t>
      </w:r>
      <w:r w:rsidRPr="00757753">
        <w:rPr>
          <w:rFonts w:ascii="Georgia" w:hAnsi="Georgia" w:cs="Arial"/>
        </w:rPr>
        <w:t xml:space="preserve"> . 10</w:t>
      </w:r>
      <w:r w:rsidRPr="00757753">
        <w:rPr>
          <w:rFonts w:ascii="Georgia" w:hAnsi="Georgia" w:cs="Arial"/>
          <w:vertAlign w:val="superscript"/>
        </w:rPr>
        <w:t>-3</w:t>
      </w:r>
      <w:r w:rsidRPr="00757753">
        <w:rPr>
          <w:rFonts w:ascii="Georgia" w:hAnsi="Georgia" w:cs="Arial"/>
        </w:rPr>
        <w:t xml:space="preserve"> = 7776,0 . 580,7 . 10</w:t>
      </w:r>
      <w:r w:rsidRPr="00757753">
        <w:rPr>
          <w:rFonts w:ascii="Georgia" w:hAnsi="Georgia" w:cs="Arial"/>
          <w:vertAlign w:val="superscript"/>
        </w:rPr>
        <w:t>-3</w:t>
      </w:r>
      <w:r w:rsidRPr="00757753">
        <w:rPr>
          <w:rFonts w:ascii="Georgia" w:hAnsi="Georgia" w:cs="Arial"/>
        </w:rPr>
        <w:t xml:space="preserve"> = 4515,52 m</w:t>
      </w:r>
      <w:r w:rsidRPr="00757753">
        <w:rPr>
          <w:rFonts w:ascii="Georgia" w:hAnsi="Georgia" w:cs="Arial"/>
          <w:vertAlign w:val="superscript"/>
        </w:rPr>
        <w:t>3</w:t>
      </w:r>
      <w:r w:rsidRPr="00757753">
        <w:rPr>
          <w:rFonts w:ascii="Georgia" w:hAnsi="Georgia" w:cs="Arial"/>
        </w:rPr>
        <w:t xml:space="preserve"> . rok</w:t>
      </w:r>
      <w:r w:rsidRPr="00757753">
        <w:rPr>
          <w:rFonts w:ascii="Georgia" w:hAnsi="Georgia" w:cs="Arial"/>
          <w:vertAlign w:val="superscript"/>
        </w:rPr>
        <w:t>-1</w:t>
      </w:r>
    </w:p>
    <w:p w:rsidR="00B71ABC" w:rsidRPr="00757753" w:rsidRDefault="00B71ABC">
      <w:pPr>
        <w:shd w:val="clear" w:color="auto" w:fill="FFFFFF"/>
        <w:rPr>
          <w:rFonts w:ascii="Georgia" w:hAnsi="Georgia" w:cs="Arial"/>
          <w:color w:val="494949"/>
          <w:sz w:val="22"/>
          <w:szCs w:val="22"/>
        </w:rPr>
      </w:pPr>
    </w:p>
    <w:p w:rsidR="00B71ABC" w:rsidRPr="00757753" w:rsidRDefault="00BC09ED">
      <w:pPr>
        <w:shd w:val="clear" w:color="auto" w:fill="FFFFFF"/>
        <w:ind w:firstLine="369"/>
        <w:rPr>
          <w:rFonts w:ascii="Georgia" w:hAnsi="Georgia" w:cs="Arial"/>
          <w:color w:val="494949"/>
          <w:sz w:val="22"/>
          <w:szCs w:val="22"/>
        </w:rPr>
      </w:pPr>
      <w:r w:rsidRPr="00757753">
        <w:rPr>
          <w:rFonts w:ascii="Georgia" w:hAnsi="Georgia" w:cs="Arial"/>
          <w:color w:val="494949"/>
          <w:sz w:val="22"/>
          <w:szCs w:val="22"/>
        </w:rPr>
        <w:t xml:space="preserve">Riešená stavba </w:t>
      </w:r>
      <w:proofErr w:type="spellStart"/>
      <w:r w:rsidRPr="00757753">
        <w:rPr>
          <w:rFonts w:ascii="Georgia" w:hAnsi="Georgia" w:cs="Arial"/>
          <w:color w:val="494949"/>
          <w:sz w:val="22"/>
          <w:szCs w:val="22"/>
        </w:rPr>
        <w:t>detenčného</w:t>
      </w:r>
      <w:proofErr w:type="spellEnd"/>
      <w:r w:rsidRPr="00757753">
        <w:rPr>
          <w:rFonts w:ascii="Georgia" w:hAnsi="Georgia" w:cs="Arial"/>
          <w:color w:val="494949"/>
          <w:sz w:val="22"/>
          <w:szCs w:val="22"/>
        </w:rPr>
        <w:t xml:space="preserve"> ústavu Hronovce bude napojená na verejný vodovod v obci. </w:t>
      </w:r>
    </w:p>
    <w:p w:rsidR="00B71ABC" w:rsidRPr="00757753" w:rsidRDefault="00BC09ED">
      <w:pPr>
        <w:pStyle w:val="Odstavecseseznamem1"/>
        <w:ind w:left="0"/>
        <w:rPr>
          <w:rFonts w:ascii="Georgia" w:hAnsi="Georgia" w:cs="Arial"/>
          <w:i/>
          <w:sz w:val="22"/>
        </w:rPr>
      </w:pPr>
      <w:r w:rsidRPr="00757753">
        <w:rPr>
          <w:rFonts w:ascii="Georgia" w:hAnsi="Georgia" w:cs="Arial"/>
          <w:i/>
          <w:sz w:val="22"/>
        </w:rPr>
        <w:t>PITNÁ  VODA</w:t>
      </w:r>
    </w:p>
    <w:p w:rsidR="00B71ABC" w:rsidRPr="00757753" w:rsidRDefault="00BC09ED">
      <w:pPr>
        <w:pStyle w:val="Odstavecseseznamem1"/>
        <w:ind w:left="0"/>
        <w:rPr>
          <w:rFonts w:ascii="Georgia" w:hAnsi="Georgia" w:cs="Arial"/>
          <w:i/>
          <w:sz w:val="22"/>
        </w:rPr>
      </w:pPr>
      <w:r w:rsidRPr="00757753">
        <w:rPr>
          <w:rFonts w:ascii="Georgia" w:hAnsi="Georgia" w:cs="Arial"/>
          <w:i/>
          <w:sz w:val="22"/>
        </w:rPr>
        <w:t>Celková bilancia pitnej vody :</w:t>
      </w:r>
    </w:p>
    <w:p w:rsidR="00B71ABC" w:rsidRPr="00757753" w:rsidRDefault="00BC09ED">
      <w:pPr>
        <w:pStyle w:val="Odstavecseseznamem1"/>
        <w:ind w:left="0"/>
        <w:jc w:val="both"/>
        <w:rPr>
          <w:rFonts w:ascii="Georgia" w:hAnsi="Georgia" w:cs="Arial"/>
          <w:sz w:val="22"/>
        </w:rPr>
      </w:pPr>
      <w:r w:rsidRPr="00757753">
        <w:rPr>
          <w:rFonts w:ascii="Georgia" w:hAnsi="Georgia" w:cs="Arial"/>
          <w:sz w:val="22"/>
        </w:rPr>
        <w:t>Výpočet je prevedený v zmysle Vyhlášky MŽP SR č. 684/2006 Z. z.</w:t>
      </w:r>
    </w:p>
    <w:p w:rsidR="00B71ABC" w:rsidRPr="00757753" w:rsidRDefault="00B71ABC">
      <w:pPr>
        <w:pStyle w:val="Odstavecseseznamem1"/>
        <w:jc w:val="both"/>
        <w:rPr>
          <w:rFonts w:ascii="Georgia" w:hAnsi="Georgia" w:cs="Arial"/>
          <w:i/>
          <w:sz w:val="22"/>
          <w:u w:val="single"/>
        </w:rPr>
      </w:pPr>
    </w:p>
    <w:p w:rsidR="00B71ABC" w:rsidRPr="00757753" w:rsidRDefault="00BC09ED">
      <w:pPr>
        <w:pStyle w:val="Odstavecseseznamem1"/>
        <w:ind w:left="0"/>
        <w:jc w:val="both"/>
        <w:rPr>
          <w:rFonts w:ascii="Georgia" w:hAnsi="Georgia"/>
        </w:rPr>
      </w:pPr>
      <w:r w:rsidRPr="00757753">
        <w:rPr>
          <w:rFonts w:ascii="Georgia" w:hAnsi="Georgia" w:cs="Arial"/>
          <w:i/>
          <w:sz w:val="22"/>
          <w:u w:val="single"/>
        </w:rPr>
        <w:t xml:space="preserve">SO 01 </w:t>
      </w:r>
      <w:r w:rsidR="00D44EB6">
        <w:rPr>
          <w:rFonts w:ascii="Georgia" w:hAnsi="Georgia" w:cs="Arial"/>
          <w:i/>
          <w:sz w:val="22"/>
          <w:u w:val="single"/>
        </w:rPr>
        <w:t xml:space="preserve"> </w:t>
      </w:r>
      <w:proofErr w:type="spellStart"/>
      <w:r w:rsidRPr="00757753">
        <w:rPr>
          <w:rFonts w:ascii="Georgia" w:hAnsi="Georgia" w:cs="Arial"/>
          <w:i/>
          <w:sz w:val="22"/>
          <w:u w:val="single"/>
        </w:rPr>
        <w:t>Detenčný</w:t>
      </w:r>
      <w:proofErr w:type="spellEnd"/>
      <w:r w:rsidRPr="00757753">
        <w:rPr>
          <w:rFonts w:ascii="Georgia" w:hAnsi="Georgia" w:cs="Arial"/>
          <w:i/>
          <w:sz w:val="22"/>
          <w:u w:val="single"/>
        </w:rPr>
        <w:t xml:space="preserve"> ústav</w:t>
      </w:r>
    </w:p>
    <w:p w:rsidR="00B71ABC" w:rsidRPr="00757753" w:rsidRDefault="00BC09ED">
      <w:pPr>
        <w:pStyle w:val="Odstavecseseznamem1"/>
        <w:ind w:left="0"/>
        <w:rPr>
          <w:rFonts w:ascii="Georgia" w:hAnsi="Georgia" w:cs="Arial"/>
          <w:sz w:val="22"/>
        </w:rPr>
      </w:pPr>
      <w:r w:rsidRPr="00757753">
        <w:rPr>
          <w:rFonts w:ascii="Georgia" w:hAnsi="Georgia" w:cs="Arial"/>
          <w:sz w:val="22"/>
        </w:rPr>
        <w:t>Počet lôžok:</w:t>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t>75 osôb</w:t>
      </w:r>
    </w:p>
    <w:p w:rsidR="00B71ABC" w:rsidRPr="00757753" w:rsidRDefault="00BC09ED">
      <w:pPr>
        <w:pStyle w:val="Odstavecseseznamem1"/>
        <w:ind w:left="0"/>
        <w:rPr>
          <w:rFonts w:ascii="Georgia" w:hAnsi="Georgia" w:cs="Arial"/>
          <w:sz w:val="22"/>
        </w:rPr>
      </w:pPr>
      <w:r w:rsidRPr="00757753">
        <w:rPr>
          <w:rFonts w:ascii="Georgia" w:hAnsi="Georgia" w:cs="Arial"/>
          <w:sz w:val="22"/>
        </w:rPr>
        <w:t>Špecifická potreba vody na 1 lôžko:</w:t>
      </w:r>
      <w:r w:rsidRPr="00757753">
        <w:rPr>
          <w:rFonts w:ascii="Georgia" w:hAnsi="Georgia" w:cs="Arial"/>
          <w:sz w:val="22"/>
        </w:rPr>
        <w:tab/>
        <w:t>700 l/lôžko.</w:t>
      </w:r>
      <w:r w:rsidR="00DE5546">
        <w:rPr>
          <w:rFonts w:ascii="Georgia" w:hAnsi="Georgia" w:cs="Arial"/>
          <w:sz w:val="22"/>
        </w:rPr>
        <w:t xml:space="preserve"> </w:t>
      </w:r>
      <w:r w:rsidRPr="00757753">
        <w:rPr>
          <w:rFonts w:ascii="Georgia" w:hAnsi="Georgia" w:cs="Arial"/>
          <w:sz w:val="22"/>
        </w:rPr>
        <w:t>deň</w:t>
      </w:r>
    </w:p>
    <w:p w:rsidR="00B71ABC" w:rsidRPr="00757753" w:rsidRDefault="00BC09ED">
      <w:pPr>
        <w:pStyle w:val="Odstavecseseznamem1"/>
        <w:ind w:left="0"/>
        <w:rPr>
          <w:rFonts w:ascii="Georgia" w:hAnsi="Georgia"/>
        </w:rPr>
      </w:pPr>
      <w:r w:rsidRPr="00757753">
        <w:rPr>
          <w:rFonts w:ascii="Georgia" w:hAnsi="Georgia" w:cs="Arial"/>
          <w:sz w:val="22"/>
        </w:rPr>
        <w:t>Priemerná denná potreba vody:</w:t>
      </w:r>
      <w:r w:rsidRPr="00757753">
        <w:rPr>
          <w:rFonts w:ascii="Georgia" w:hAnsi="Georgia" w:cs="Arial"/>
          <w:sz w:val="22"/>
        </w:rPr>
        <w:tab/>
      </w:r>
      <w:proofErr w:type="spellStart"/>
      <w:r w:rsidRPr="00757753">
        <w:rPr>
          <w:rFonts w:ascii="Georgia" w:hAnsi="Georgia" w:cs="Arial"/>
          <w:sz w:val="22"/>
        </w:rPr>
        <w:t>Q</w:t>
      </w:r>
      <w:r w:rsidRPr="00757753">
        <w:rPr>
          <w:rFonts w:ascii="Georgia" w:hAnsi="Georgia" w:cs="Arial"/>
          <w:sz w:val="22"/>
          <w:vertAlign w:val="subscript"/>
        </w:rPr>
        <w:t>p</w:t>
      </w:r>
      <w:proofErr w:type="spellEnd"/>
      <w:r w:rsidRPr="00757753">
        <w:rPr>
          <w:rFonts w:ascii="Georgia" w:hAnsi="Georgia" w:cs="Arial"/>
          <w:sz w:val="22"/>
        </w:rPr>
        <w:t xml:space="preserve"> = 700 x 75 = 52 500 l/deň</w:t>
      </w:r>
    </w:p>
    <w:p w:rsidR="00B71ABC" w:rsidRPr="00757753" w:rsidRDefault="00BC09ED">
      <w:pPr>
        <w:pStyle w:val="Odstavecseseznamem1"/>
        <w:ind w:left="0"/>
        <w:rPr>
          <w:rFonts w:ascii="Georgia" w:hAnsi="Georgia"/>
        </w:rPr>
      </w:pPr>
      <w:r w:rsidRPr="00757753">
        <w:rPr>
          <w:rFonts w:ascii="Georgia" w:hAnsi="Georgia" w:cs="Arial"/>
          <w:sz w:val="22"/>
        </w:rPr>
        <w:t>Maximálna denná potreba vody:</w:t>
      </w:r>
      <w:r w:rsidRPr="00757753">
        <w:rPr>
          <w:rFonts w:ascii="Georgia" w:hAnsi="Georgia" w:cs="Arial"/>
          <w:sz w:val="22"/>
        </w:rPr>
        <w:tab/>
      </w:r>
      <w:proofErr w:type="spellStart"/>
      <w:r w:rsidRPr="00757753">
        <w:rPr>
          <w:rFonts w:ascii="Georgia" w:hAnsi="Georgia" w:cs="Arial"/>
          <w:sz w:val="22"/>
        </w:rPr>
        <w:t>Q</w:t>
      </w:r>
      <w:r w:rsidRPr="00757753">
        <w:rPr>
          <w:rFonts w:ascii="Georgia" w:hAnsi="Georgia" w:cs="Arial"/>
          <w:sz w:val="22"/>
          <w:vertAlign w:val="subscript"/>
        </w:rPr>
        <w:t>m</w:t>
      </w:r>
      <w:proofErr w:type="spellEnd"/>
      <w:r w:rsidRPr="00757753">
        <w:rPr>
          <w:rFonts w:ascii="Georgia" w:hAnsi="Georgia" w:cs="Arial"/>
          <w:sz w:val="22"/>
        </w:rPr>
        <w:t xml:space="preserve"> = </w:t>
      </w:r>
      <w:proofErr w:type="spellStart"/>
      <w:r w:rsidRPr="00757753">
        <w:rPr>
          <w:rFonts w:ascii="Georgia" w:hAnsi="Georgia" w:cs="Arial"/>
          <w:sz w:val="22"/>
        </w:rPr>
        <w:t>Q</w:t>
      </w:r>
      <w:r w:rsidRPr="00757753">
        <w:rPr>
          <w:rFonts w:ascii="Georgia" w:hAnsi="Georgia" w:cs="Arial"/>
          <w:sz w:val="22"/>
          <w:vertAlign w:val="subscript"/>
        </w:rPr>
        <w:t>p</w:t>
      </w:r>
      <w:proofErr w:type="spellEnd"/>
      <w:r w:rsidRPr="00757753">
        <w:rPr>
          <w:rFonts w:ascii="Georgia" w:hAnsi="Georgia" w:cs="Arial"/>
          <w:sz w:val="22"/>
        </w:rPr>
        <w:t xml:space="preserve"> . </w:t>
      </w:r>
      <w:proofErr w:type="spellStart"/>
      <w:r w:rsidRPr="00757753">
        <w:rPr>
          <w:rFonts w:ascii="Georgia" w:hAnsi="Georgia" w:cs="Arial"/>
          <w:sz w:val="22"/>
        </w:rPr>
        <w:t>k</w:t>
      </w:r>
      <w:r w:rsidRPr="00757753">
        <w:rPr>
          <w:rFonts w:ascii="Georgia" w:hAnsi="Georgia" w:cs="Arial"/>
          <w:sz w:val="22"/>
          <w:vertAlign w:val="subscript"/>
        </w:rPr>
        <w:t>d</w:t>
      </w:r>
      <w:proofErr w:type="spellEnd"/>
      <w:r w:rsidRPr="00757753">
        <w:rPr>
          <w:rFonts w:ascii="Georgia" w:hAnsi="Georgia" w:cs="Arial"/>
          <w:sz w:val="22"/>
        </w:rPr>
        <w:t xml:space="preserve"> = 52500 . 2,0 = 105 000 l/deň</w:t>
      </w:r>
    </w:p>
    <w:p w:rsidR="00B71ABC" w:rsidRPr="00757753" w:rsidRDefault="00BC09ED">
      <w:pPr>
        <w:pStyle w:val="Odstavecseseznamem1"/>
        <w:ind w:left="0"/>
        <w:rPr>
          <w:rFonts w:ascii="Georgia" w:hAnsi="Georgia"/>
        </w:rPr>
      </w:pPr>
      <w:r w:rsidRPr="00757753">
        <w:rPr>
          <w:rFonts w:ascii="Georgia" w:hAnsi="Georgia" w:cs="Arial"/>
          <w:sz w:val="22"/>
        </w:rPr>
        <w:t>Maximálna hodinová potreba vody:</w:t>
      </w:r>
      <w:r w:rsidRPr="00757753">
        <w:rPr>
          <w:rFonts w:ascii="Georgia" w:hAnsi="Georgia" w:cs="Arial"/>
          <w:sz w:val="22"/>
        </w:rPr>
        <w:tab/>
      </w:r>
      <w:proofErr w:type="spellStart"/>
      <w:r w:rsidRPr="00757753">
        <w:rPr>
          <w:rFonts w:ascii="Georgia" w:hAnsi="Georgia" w:cs="Arial"/>
          <w:sz w:val="22"/>
        </w:rPr>
        <w:t>Q</w:t>
      </w:r>
      <w:r w:rsidRPr="00757753">
        <w:rPr>
          <w:rFonts w:ascii="Georgia" w:hAnsi="Georgia" w:cs="Arial"/>
          <w:sz w:val="22"/>
          <w:vertAlign w:val="subscript"/>
        </w:rPr>
        <w:t>h</w:t>
      </w:r>
      <w:proofErr w:type="spellEnd"/>
      <w:r w:rsidRPr="00757753">
        <w:rPr>
          <w:rFonts w:ascii="Georgia" w:hAnsi="Georgia" w:cs="Arial"/>
          <w:sz w:val="22"/>
        </w:rPr>
        <w:t xml:space="preserve"> = </w:t>
      </w:r>
      <w:proofErr w:type="spellStart"/>
      <w:r w:rsidRPr="00757753">
        <w:rPr>
          <w:rFonts w:ascii="Georgia" w:hAnsi="Georgia" w:cs="Arial"/>
          <w:sz w:val="22"/>
        </w:rPr>
        <w:t>Q</w:t>
      </w:r>
      <w:r w:rsidRPr="00757753">
        <w:rPr>
          <w:rFonts w:ascii="Georgia" w:hAnsi="Georgia" w:cs="Arial"/>
          <w:sz w:val="22"/>
          <w:vertAlign w:val="subscript"/>
        </w:rPr>
        <w:t>m</w:t>
      </w:r>
      <w:proofErr w:type="spellEnd"/>
      <w:r w:rsidRPr="00757753">
        <w:rPr>
          <w:rFonts w:ascii="Georgia" w:hAnsi="Georgia" w:cs="Arial"/>
          <w:sz w:val="22"/>
        </w:rPr>
        <w:t xml:space="preserve"> . </w:t>
      </w:r>
      <w:proofErr w:type="spellStart"/>
      <w:r w:rsidRPr="00757753">
        <w:rPr>
          <w:rFonts w:ascii="Georgia" w:hAnsi="Georgia" w:cs="Arial"/>
          <w:sz w:val="22"/>
        </w:rPr>
        <w:t>k</w:t>
      </w:r>
      <w:r w:rsidRPr="00757753">
        <w:rPr>
          <w:rFonts w:ascii="Georgia" w:hAnsi="Georgia" w:cs="Arial"/>
          <w:sz w:val="22"/>
          <w:vertAlign w:val="subscript"/>
        </w:rPr>
        <w:t>h</w:t>
      </w:r>
      <w:proofErr w:type="spellEnd"/>
      <w:r w:rsidRPr="00757753">
        <w:rPr>
          <w:rFonts w:ascii="Georgia" w:hAnsi="Georgia" w:cs="Arial"/>
          <w:sz w:val="22"/>
        </w:rPr>
        <w:t xml:space="preserve"> = 105 000 . 2,1 = 220 500,0 / 16 hod = 3,8 l/s</w:t>
      </w:r>
    </w:p>
    <w:p w:rsidR="00B71ABC" w:rsidRPr="00757753" w:rsidRDefault="00BC09ED">
      <w:pPr>
        <w:pStyle w:val="Odstavecseseznamem1"/>
        <w:ind w:left="0"/>
        <w:rPr>
          <w:rFonts w:ascii="Georgia" w:hAnsi="Georgia"/>
        </w:rPr>
      </w:pPr>
      <w:r w:rsidRPr="00757753">
        <w:rPr>
          <w:rFonts w:ascii="Georgia" w:hAnsi="Georgia" w:cs="Arial"/>
          <w:sz w:val="22"/>
        </w:rPr>
        <w:t>Ročná spotreba vody:</w:t>
      </w:r>
      <w:r w:rsidRPr="00757753">
        <w:rPr>
          <w:rFonts w:ascii="Georgia" w:hAnsi="Georgia" w:cs="Arial"/>
          <w:sz w:val="22"/>
        </w:rPr>
        <w:tab/>
      </w:r>
      <w:r w:rsidRPr="00757753">
        <w:rPr>
          <w:rFonts w:ascii="Georgia" w:hAnsi="Georgia" w:cs="Arial"/>
          <w:sz w:val="22"/>
        </w:rPr>
        <w:tab/>
      </w:r>
      <w:r w:rsidRPr="00757753">
        <w:rPr>
          <w:rFonts w:ascii="Georgia" w:hAnsi="Georgia" w:cs="Arial"/>
          <w:sz w:val="22"/>
        </w:rPr>
        <w:tab/>
      </w:r>
      <w:proofErr w:type="spellStart"/>
      <w:r w:rsidRPr="00757753">
        <w:rPr>
          <w:rFonts w:ascii="Georgia" w:hAnsi="Georgia" w:cs="Arial"/>
          <w:sz w:val="22"/>
        </w:rPr>
        <w:t>Q</w:t>
      </w:r>
      <w:r w:rsidRPr="00757753">
        <w:rPr>
          <w:rFonts w:ascii="Georgia" w:hAnsi="Georgia" w:cs="Arial"/>
          <w:sz w:val="22"/>
          <w:vertAlign w:val="subscript"/>
        </w:rPr>
        <w:t>r</w:t>
      </w:r>
      <w:proofErr w:type="spellEnd"/>
      <w:r w:rsidRPr="00757753">
        <w:rPr>
          <w:rFonts w:ascii="Georgia" w:hAnsi="Georgia" w:cs="Arial"/>
          <w:sz w:val="22"/>
        </w:rPr>
        <w:t xml:space="preserve"> = </w:t>
      </w:r>
      <w:proofErr w:type="spellStart"/>
      <w:r w:rsidRPr="00757753">
        <w:rPr>
          <w:rFonts w:ascii="Georgia" w:hAnsi="Georgia" w:cs="Arial"/>
          <w:sz w:val="22"/>
        </w:rPr>
        <w:t>Q</w:t>
      </w:r>
      <w:r w:rsidRPr="00757753">
        <w:rPr>
          <w:rFonts w:ascii="Georgia" w:hAnsi="Georgia" w:cs="Arial"/>
          <w:sz w:val="22"/>
          <w:vertAlign w:val="subscript"/>
        </w:rPr>
        <w:t>p</w:t>
      </w:r>
      <w:proofErr w:type="spellEnd"/>
      <w:r w:rsidRPr="00757753">
        <w:rPr>
          <w:rFonts w:ascii="Georgia" w:hAnsi="Georgia" w:cs="Arial"/>
          <w:sz w:val="22"/>
        </w:rPr>
        <w:t xml:space="preserve"> x 365 = 52 500 x 365 = 19 162 500 l/rok = 19 162,5 m</w:t>
      </w:r>
      <w:r w:rsidRPr="00757753">
        <w:rPr>
          <w:rFonts w:ascii="Georgia" w:hAnsi="Georgia" w:cs="Arial"/>
          <w:sz w:val="22"/>
          <w:vertAlign w:val="superscript"/>
        </w:rPr>
        <w:t>3</w:t>
      </w:r>
      <w:r w:rsidRPr="00757753">
        <w:rPr>
          <w:rFonts w:ascii="Georgia" w:hAnsi="Georgia" w:cs="Arial"/>
          <w:sz w:val="22"/>
        </w:rPr>
        <w:t>/rok</w:t>
      </w:r>
    </w:p>
    <w:p w:rsidR="003A50D2" w:rsidRDefault="003A50D2">
      <w:pPr>
        <w:pStyle w:val="Odstavecseseznamem1"/>
        <w:ind w:left="0"/>
        <w:jc w:val="both"/>
        <w:rPr>
          <w:rFonts w:ascii="Georgia" w:hAnsi="Georgia" w:cs="Arial"/>
          <w:i/>
          <w:sz w:val="22"/>
          <w:u w:val="single"/>
        </w:rPr>
      </w:pPr>
    </w:p>
    <w:p w:rsidR="00B71ABC" w:rsidRPr="00757753" w:rsidRDefault="00BC09ED">
      <w:pPr>
        <w:pStyle w:val="Odstavecseseznamem1"/>
        <w:ind w:left="0"/>
        <w:jc w:val="both"/>
        <w:rPr>
          <w:rFonts w:ascii="Georgia" w:hAnsi="Georgia" w:cs="Arial"/>
          <w:i/>
          <w:sz w:val="22"/>
          <w:u w:val="single"/>
        </w:rPr>
      </w:pPr>
      <w:r w:rsidRPr="00757753">
        <w:rPr>
          <w:rFonts w:ascii="Georgia" w:hAnsi="Georgia" w:cs="Arial"/>
          <w:i/>
          <w:sz w:val="22"/>
          <w:u w:val="single"/>
        </w:rPr>
        <w:lastRenderedPageBreak/>
        <w:t>SO 02 Objekt ZVS a garáží</w:t>
      </w:r>
    </w:p>
    <w:p w:rsidR="00B71ABC" w:rsidRPr="00757753" w:rsidRDefault="00BC09ED">
      <w:pPr>
        <w:pStyle w:val="Odstavecseseznamem1"/>
        <w:ind w:left="0"/>
        <w:rPr>
          <w:rFonts w:ascii="Georgia" w:hAnsi="Georgia" w:cs="Arial"/>
          <w:sz w:val="22"/>
        </w:rPr>
      </w:pPr>
      <w:r w:rsidRPr="00757753">
        <w:rPr>
          <w:rFonts w:ascii="Georgia" w:hAnsi="Georgia" w:cs="Arial"/>
          <w:sz w:val="22"/>
        </w:rPr>
        <w:t>79 osôb v 4 zmenách, t.</w:t>
      </w:r>
      <w:r w:rsidR="003A50D2">
        <w:rPr>
          <w:rFonts w:ascii="Georgia" w:hAnsi="Georgia" w:cs="Arial"/>
          <w:sz w:val="22"/>
        </w:rPr>
        <w:t xml:space="preserve"> </w:t>
      </w:r>
      <w:r w:rsidRPr="00757753">
        <w:rPr>
          <w:rFonts w:ascii="Georgia" w:hAnsi="Georgia" w:cs="Arial"/>
          <w:sz w:val="22"/>
        </w:rPr>
        <w:t>j. uvažuje sa na jednu zmenu 20 osôb.</w:t>
      </w:r>
    </w:p>
    <w:p w:rsidR="00B71ABC" w:rsidRPr="00757753" w:rsidRDefault="00B71ABC">
      <w:pPr>
        <w:pStyle w:val="Odstavecseseznamem1"/>
        <w:rPr>
          <w:rFonts w:ascii="Georgia" w:hAnsi="Georgia" w:cs="Arial"/>
          <w:sz w:val="22"/>
        </w:rPr>
      </w:pPr>
    </w:p>
    <w:p w:rsidR="00B71ABC" w:rsidRPr="00757753" w:rsidRDefault="00BC09ED">
      <w:pPr>
        <w:pStyle w:val="Odstavecseseznamem1"/>
        <w:ind w:left="0"/>
        <w:rPr>
          <w:rFonts w:ascii="Georgia" w:hAnsi="Georgia" w:cs="Arial"/>
          <w:sz w:val="22"/>
        </w:rPr>
      </w:pPr>
      <w:r w:rsidRPr="00757753">
        <w:rPr>
          <w:rFonts w:ascii="Georgia" w:hAnsi="Georgia" w:cs="Arial"/>
          <w:sz w:val="22"/>
        </w:rPr>
        <w:t>Špecifická potreba vody na 1 pracovníka:</w:t>
      </w:r>
      <w:r w:rsidRPr="00757753">
        <w:rPr>
          <w:rFonts w:ascii="Georgia" w:hAnsi="Georgia" w:cs="Arial"/>
          <w:sz w:val="22"/>
        </w:rPr>
        <w:tab/>
      </w:r>
      <w:r w:rsidRPr="00757753">
        <w:rPr>
          <w:rFonts w:ascii="Georgia" w:hAnsi="Georgia" w:cs="Arial"/>
          <w:sz w:val="22"/>
        </w:rPr>
        <w:tab/>
        <w:t>60 l/osoba.</w:t>
      </w:r>
      <w:r w:rsidR="00DE5546">
        <w:rPr>
          <w:rFonts w:ascii="Georgia" w:hAnsi="Georgia" w:cs="Arial"/>
          <w:sz w:val="22"/>
        </w:rPr>
        <w:t xml:space="preserve"> </w:t>
      </w:r>
      <w:r w:rsidRPr="00757753">
        <w:rPr>
          <w:rFonts w:ascii="Georgia" w:hAnsi="Georgia" w:cs="Arial"/>
          <w:sz w:val="22"/>
        </w:rPr>
        <w:t>zmena</w:t>
      </w:r>
    </w:p>
    <w:p w:rsidR="00B71ABC" w:rsidRPr="00757753" w:rsidRDefault="00BC09ED">
      <w:pPr>
        <w:pStyle w:val="Odstavecseseznamem1"/>
        <w:ind w:left="0"/>
        <w:rPr>
          <w:rFonts w:ascii="Georgia" w:hAnsi="Georgia" w:cs="Arial"/>
          <w:sz w:val="22"/>
        </w:rPr>
      </w:pPr>
      <w:r w:rsidRPr="00757753">
        <w:rPr>
          <w:rFonts w:ascii="Georgia" w:hAnsi="Georgia" w:cs="Arial"/>
          <w:sz w:val="22"/>
        </w:rPr>
        <w:t>Počet pracovníkov na najsilnejšiu zmenu:</w:t>
      </w:r>
      <w:r w:rsidRPr="00757753">
        <w:rPr>
          <w:rFonts w:ascii="Georgia" w:hAnsi="Georgia" w:cs="Arial"/>
          <w:sz w:val="22"/>
        </w:rPr>
        <w:tab/>
      </w:r>
      <w:r w:rsidRPr="00757753">
        <w:rPr>
          <w:rFonts w:ascii="Georgia" w:hAnsi="Georgia" w:cs="Arial"/>
          <w:sz w:val="22"/>
        </w:rPr>
        <w:tab/>
        <w:t>20 osôb</w:t>
      </w:r>
    </w:p>
    <w:p w:rsidR="00B71ABC" w:rsidRPr="00757753" w:rsidRDefault="00B71ABC">
      <w:pPr>
        <w:pStyle w:val="Odstavecseseznamem1"/>
        <w:rPr>
          <w:rFonts w:ascii="Georgia" w:hAnsi="Georgia" w:cs="Arial"/>
          <w:sz w:val="22"/>
        </w:rPr>
      </w:pPr>
    </w:p>
    <w:p w:rsidR="00B71ABC" w:rsidRPr="00757753" w:rsidRDefault="00BC09ED">
      <w:pPr>
        <w:pStyle w:val="Odstavecseseznamem1"/>
        <w:ind w:left="0"/>
        <w:rPr>
          <w:rFonts w:ascii="Georgia" w:hAnsi="Georgia"/>
        </w:rPr>
      </w:pPr>
      <w:r w:rsidRPr="00757753">
        <w:rPr>
          <w:rFonts w:ascii="Georgia" w:hAnsi="Georgia" w:cs="Arial"/>
          <w:sz w:val="22"/>
        </w:rPr>
        <w:t>Priemerná potreba vody za deň:</w:t>
      </w:r>
      <w:r w:rsidRPr="00757753">
        <w:rPr>
          <w:rFonts w:ascii="Georgia" w:hAnsi="Georgia" w:cs="Arial"/>
          <w:sz w:val="22"/>
        </w:rPr>
        <w:tab/>
      </w:r>
      <w:proofErr w:type="spellStart"/>
      <w:r w:rsidRPr="00757753">
        <w:rPr>
          <w:rFonts w:ascii="Georgia" w:hAnsi="Georgia" w:cs="Arial"/>
          <w:sz w:val="22"/>
        </w:rPr>
        <w:t>Q</w:t>
      </w:r>
      <w:r w:rsidRPr="00757753">
        <w:rPr>
          <w:rFonts w:ascii="Georgia" w:hAnsi="Georgia" w:cs="Arial"/>
          <w:sz w:val="22"/>
          <w:vertAlign w:val="subscript"/>
        </w:rPr>
        <w:t>p</w:t>
      </w:r>
      <w:proofErr w:type="spellEnd"/>
      <w:r w:rsidRPr="00757753">
        <w:rPr>
          <w:rFonts w:ascii="Georgia" w:hAnsi="Georgia" w:cs="Arial"/>
          <w:sz w:val="22"/>
        </w:rPr>
        <w:t xml:space="preserve"> = 60 x (20+10) = 1800 l/deň</w:t>
      </w:r>
    </w:p>
    <w:p w:rsidR="00B71ABC" w:rsidRPr="00757753" w:rsidRDefault="00BC09ED">
      <w:pPr>
        <w:pStyle w:val="Odstavecseseznamem1"/>
        <w:ind w:left="0"/>
        <w:rPr>
          <w:rFonts w:ascii="Georgia" w:hAnsi="Georgia"/>
        </w:rPr>
      </w:pPr>
      <w:r w:rsidRPr="00757753">
        <w:rPr>
          <w:rFonts w:ascii="Georgia" w:hAnsi="Georgia" w:cs="Arial"/>
          <w:sz w:val="22"/>
        </w:rPr>
        <w:t>Maximálna hodinová potreba vody:</w:t>
      </w:r>
      <w:r w:rsidRPr="00757753">
        <w:rPr>
          <w:rFonts w:ascii="Georgia" w:hAnsi="Georgia" w:cs="Arial"/>
          <w:sz w:val="22"/>
        </w:rPr>
        <w:tab/>
      </w:r>
      <w:proofErr w:type="spellStart"/>
      <w:r w:rsidRPr="00757753">
        <w:rPr>
          <w:rFonts w:ascii="Georgia" w:hAnsi="Georgia" w:cs="Arial"/>
          <w:sz w:val="22"/>
        </w:rPr>
        <w:t>Q</w:t>
      </w:r>
      <w:r w:rsidRPr="00757753">
        <w:rPr>
          <w:rFonts w:ascii="Georgia" w:hAnsi="Georgia" w:cs="Arial"/>
          <w:sz w:val="22"/>
          <w:vertAlign w:val="subscript"/>
        </w:rPr>
        <w:t>h</w:t>
      </w:r>
      <w:proofErr w:type="spellEnd"/>
      <w:r w:rsidRPr="00757753">
        <w:rPr>
          <w:rFonts w:ascii="Georgia" w:hAnsi="Georgia" w:cs="Arial"/>
          <w:sz w:val="22"/>
        </w:rPr>
        <w:t xml:space="preserve"> = (60 . 20 . 50 %) = 600 l/hod = 0,17 l/s</w:t>
      </w:r>
    </w:p>
    <w:p w:rsidR="00B71ABC" w:rsidRPr="00757753" w:rsidRDefault="00BC09ED">
      <w:pPr>
        <w:pStyle w:val="Odstavecseseznamem1"/>
        <w:ind w:left="0"/>
        <w:rPr>
          <w:rFonts w:ascii="Georgia" w:hAnsi="Georgia"/>
        </w:rPr>
      </w:pPr>
      <w:r w:rsidRPr="00757753">
        <w:rPr>
          <w:rFonts w:ascii="Georgia" w:hAnsi="Georgia" w:cs="Arial"/>
          <w:sz w:val="22"/>
        </w:rPr>
        <w:t>Ročná spotreba vody:</w:t>
      </w:r>
      <w:r w:rsidRPr="00757753">
        <w:rPr>
          <w:rFonts w:ascii="Georgia" w:hAnsi="Georgia" w:cs="Arial"/>
          <w:sz w:val="22"/>
        </w:rPr>
        <w:tab/>
      </w:r>
      <w:r w:rsidR="00D44EB6">
        <w:rPr>
          <w:rFonts w:ascii="Georgia" w:hAnsi="Georgia" w:cs="Arial"/>
          <w:sz w:val="22"/>
        </w:rPr>
        <w:t xml:space="preserve">                           </w:t>
      </w:r>
      <w:proofErr w:type="spellStart"/>
      <w:r w:rsidRPr="00757753">
        <w:rPr>
          <w:rFonts w:ascii="Georgia" w:hAnsi="Georgia" w:cs="Arial"/>
          <w:sz w:val="22"/>
        </w:rPr>
        <w:t>Q</w:t>
      </w:r>
      <w:r w:rsidRPr="00757753">
        <w:rPr>
          <w:rFonts w:ascii="Georgia" w:hAnsi="Georgia" w:cs="Arial"/>
          <w:sz w:val="22"/>
          <w:vertAlign w:val="subscript"/>
        </w:rPr>
        <w:t>r</w:t>
      </w:r>
      <w:proofErr w:type="spellEnd"/>
      <w:r w:rsidRPr="00757753">
        <w:rPr>
          <w:rFonts w:ascii="Georgia" w:hAnsi="Georgia" w:cs="Arial"/>
          <w:sz w:val="22"/>
        </w:rPr>
        <w:t xml:space="preserve"> = (1800 . 365) = 657 000 l/rok = 657,0 m</w:t>
      </w:r>
      <w:r w:rsidRPr="00757753">
        <w:rPr>
          <w:rFonts w:ascii="Georgia" w:hAnsi="Georgia" w:cs="Arial"/>
          <w:sz w:val="22"/>
          <w:vertAlign w:val="superscript"/>
        </w:rPr>
        <w:t>3</w:t>
      </w:r>
      <w:r w:rsidRPr="00757753">
        <w:rPr>
          <w:rFonts w:ascii="Georgia" w:hAnsi="Georgia" w:cs="Arial"/>
          <w:sz w:val="22"/>
        </w:rPr>
        <w:t>/rok</w:t>
      </w:r>
    </w:p>
    <w:p w:rsidR="00B71ABC" w:rsidRPr="00757753" w:rsidRDefault="00B71ABC">
      <w:pPr>
        <w:pStyle w:val="Odstavecseseznamem1"/>
        <w:rPr>
          <w:rFonts w:ascii="Georgia" w:hAnsi="Georgia" w:cs="Arial"/>
          <w:color w:val="FF0000"/>
          <w:sz w:val="22"/>
        </w:rPr>
      </w:pPr>
    </w:p>
    <w:p w:rsidR="00B71ABC" w:rsidRPr="00757753" w:rsidRDefault="00BC09ED">
      <w:pPr>
        <w:pStyle w:val="Odstavecseseznamem1"/>
        <w:ind w:left="0"/>
        <w:rPr>
          <w:rFonts w:ascii="Georgia" w:hAnsi="Georgia" w:cs="Arial"/>
          <w:sz w:val="22"/>
          <w:u w:val="single"/>
        </w:rPr>
      </w:pPr>
      <w:r w:rsidRPr="00757753">
        <w:rPr>
          <w:rFonts w:ascii="Georgia" w:hAnsi="Georgia" w:cs="Arial"/>
          <w:sz w:val="22"/>
          <w:u w:val="single"/>
        </w:rPr>
        <w:t>Spolu:</w:t>
      </w:r>
    </w:p>
    <w:p w:rsidR="00B71ABC" w:rsidRPr="00757753" w:rsidRDefault="00BC09ED">
      <w:pPr>
        <w:pStyle w:val="Odstavecseseznamem1"/>
        <w:ind w:left="0"/>
        <w:rPr>
          <w:rFonts w:ascii="Georgia" w:hAnsi="Georgia"/>
        </w:rPr>
      </w:pPr>
      <w:r w:rsidRPr="00757753">
        <w:rPr>
          <w:rFonts w:ascii="Georgia" w:hAnsi="Georgia" w:cs="Arial"/>
          <w:sz w:val="22"/>
        </w:rPr>
        <w:t>Priemerná denná potreba vody:</w:t>
      </w:r>
      <w:r w:rsidRPr="00757753">
        <w:rPr>
          <w:rFonts w:ascii="Georgia" w:hAnsi="Georgia" w:cs="Arial"/>
          <w:sz w:val="22"/>
        </w:rPr>
        <w:tab/>
      </w:r>
      <w:proofErr w:type="spellStart"/>
      <w:r w:rsidRPr="00757753">
        <w:rPr>
          <w:rFonts w:ascii="Georgia" w:hAnsi="Georgia" w:cs="Arial"/>
          <w:sz w:val="22"/>
        </w:rPr>
        <w:t>Q</w:t>
      </w:r>
      <w:r w:rsidRPr="00757753">
        <w:rPr>
          <w:rFonts w:ascii="Georgia" w:hAnsi="Georgia" w:cs="Arial"/>
          <w:sz w:val="22"/>
          <w:vertAlign w:val="subscript"/>
        </w:rPr>
        <w:t>p</w:t>
      </w:r>
      <w:proofErr w:type="spellEnd"/>
      <w:r w:rsidRPr="00757753">
        <w:rPr>
          <w:rFonts w:ascii="Georgia" w:hAnsi="Georgia" w:cs="Arial"/>
          <w:sz w:val="22"/>
        </w:rPr>
        <w:t xml:space="preserve"> = 52 500 + 1800 = 54 300 l/deň</w:t>
      </w:r>
    </w:p>
    <w:p w:rsidR="00B71ABC" w:rsidRPr="00757753" w:rsidRDefault="00BC09ED">
      <w:pPr>
        <w:pStyle w:val="Odstavecseseznamem1"/>
        <w:ind w:left="0"/>
        <w:rPr>
          <w:rFonts w:ascii="Georgia" w:hAnsi="Georgia"/>
        </w:rPr>
      </w:pPr>
      <w:r w:rsidRPr="00757753">
        <w:rPr>
          <w:rFonts w:ascii="Georgia" w:hAnsi="Georgia" w:cs="Arial"/>
          <w:sz w:val="22"/>
        </w:rPr>
        <w:t>Maximálna hodinová potreba vody:</w:t>
      </w:r>
      <w:r w:rsidRPr="00757753">
        <w:rPr>
          <w:rFonts w:ascii="Georgia" w:hAnsi="Georgia" w:cs="Arial"/>
          <w:sz w:val="22"/>
        </w:rPr>
        <w:tab/>
      </w:r>
      <w:proofErr w:type="spellStart"/>
      <w:r w:rsidRPr="00757753">
        <w:rPr>
          <w:rFonts w:ascii="Georgia" w:hAnsi="Georgia" w:cs="Arial"/>
          <w:sz w:val="22"/>
        </w:rPr>
        <w:t>Q</w:t>
      </w:r>
      <w:r w:rsidRPr="00757753">
        <w:rPr>
          <w:rFonts w:ascii="Georgia" w:hAnsi="Georgia" w:cs="Arial"/>
          <w:sz w:val="22"/>
          <w:vertAlign w:val="subscript"/>
        </w:rPr>
        <w:t>h</w:t>
      </w:r>
      <w:proofErr w:type="spellEnd"/>
      <w:r w:rsidRPr="00757753">
        <w:rPr>
          <w:rFonts w:ascii="Georgia" w:hAnsi="Georgia" w:cs="Arial"/>
          <w:sz w:val="22"/>
        </w:rPr>
        <w:t xml:space="preserve"> = 3,8 + 0,17 = 3,97 l/s</w:t>
      </w:r>
    </w:p>
    <w:p w:rsidR="00B71ABC" w:rsidRPr="00757753" w:rsidRDefault="00BC09ED">
      <w:pPr>
        <w:pStyle w:val="Odstavecseseznamem1"/>
        <w:ind w:left="0"/>
        <w:rPr>
          <w:rFonts w:ascii="Georgia" w:hAnsi="Georgia"/>
        </w:rPr>
      </w:pPr>
      <w:r w:rsidRPr="00757753">
        <w:rPr>
          <w:rFonts w:ascii="Georgia" w:hAnsi="Georgia" w:cs="Arial"/>
          <w:sz w:val="22"/>
        </w:rPr>
        <w:t>Ročná spotreba vody:</w:t>
      </w:r>
      <w:r w:rsidRPr="00757753">
        <w:rPr>
          <w:rFonts w:ascii="Georgia" w:hAnsi="Georgia" w:cs="Arial"/>
          <w:sz w:val="22"/>
        </w:rPr>
        <w:tab/>
      </w:r>
      <w:r w:rsidRPr="00757753">
        <w:rPr>
          <w:rFonts w:ascii="Georgia" w:hAnsi="Georgia" w:cs="Arial"/>
          <w:sz w:val="22"/>
        </w:rPr>
        <w:tab/>
      </w:r>
      <w:r w:rsidR="00D44EB6">
        <w:rPr>
          <w:rFonts w:ascii="Georgia" w:hAnsi="Georgia" w:cs="Arial"/>
          <w:sz w:val="22"/>
        </w:rPr>
        <w:t xml:space="preserve">              </w:t>
      </w:r>
      <w:proofErr w:type="spellStart"/>
      <w:r w:rsidRPr="00757753">
        <w:rPr>
          <w:rFonts w:ascii="Georgia" w:hAnsi="Georgia" w:cs="Arial"/>
          <w:sz w:val="22"/>
        </w:rPr>
        <w:t>Q</w:t>
      </w:r>
      <w:r w:rsidRPr="00757753">
        <w:rPr>
          <w:rFonts w:ascii="Georgia" w:hAnsi="Georgia" w:cs="Arial"/>
          <w:sz w:val="22"/>
          <w:vertAlign w:val="subscript"/>
        </w:rPr>
        <w:t>r</w:t>
      </w:r>
      <w:proofErr w:type="spellEnd"/>
      <w:r w:rsidRPr="00757753">
        <w:rPr>
          <w:rFonts w:ascii="Georgia" w:hAnsi="Georgia" w:cs="Arial"/>
          <w:sz w:val="22"/>
        </w:rPr>
        <w:t xml:space="preserve"> = 19 162,5 + 657,0 = 19 819,5 m</w:t>
      </w:r>
      <w:r w:rsidRPr="00757753">
        <w:rPr>
          <w:rFonts w:ascii="Georgia" w:hAnsi="Georgia" w:cs="Arial"/>
          <w:sz w:val="22"/>
          <w:vertAlign w:val="superscript"/>
        </w:rPr>
        <w:t>3</w:t>
      </w:r>
      <w:r w:rsidRPr="00757753">
        <w:rPr>
          <w:rFonts w:ascii="Georgia" w:hAnsi="Georgia" w:cs="Arial"/>
          <w:sz w:val="22"/>
        </w:rPr>
        <w:t>/rok</w:t>
      </w:r>
    </w:p>
    <w:p w:rsidR="00B71ABC" w:rsidRPr="00757753" w:rsidRDefault="00B71ABC">
      <w:pPr>
        <w:shd w:val="clear" w:color="auto" w:fill="FFFFFF"/>
        <w:ind w:firstLine="369"/>
        <w:rPr>
          <w:rFonts w:ascii="Georgia" w:hAnsi="Georgia" w:cs="Arial"/>
          <w:color w:val="494949"/>
          <w:sz w:val="22"/>
          <w:szCs w:val="22"/>
        </w:rPr>
      </w:pPr>
    </w:p>
    <w:p w:rsidR="00B71ABC" w:rsidRPr="00757753" w:rsidRDefault="00BC09ED">
      <w:pPr>
        <w:ind w:firstLine="708"/>
        <w:jc w:val="both"/>
        <w:rPr>
          <w:rFonts w:ascii="Georgia" w:hAnsi="Georgia"/>
        </w:rPr>
      </w:pPr>
      <w:r w:rsidRPr="00757753">
        <w:rPr>
          <w:rFonts w:ascii="Georgia" w:hAnsi="Georgia" w:cs="Arial"/>
          <w:sz w:val="22"/>
        </w:rPr>
        <w:t xml:space="preserve">Návrh novej VN prípojky, pre projektovanú blokovú trafostanicu 1x400 </w:t>
      </w:r>
      <w:proofErr w:type="spellStart"/>
      <w:r w:rsidRPr="00757753">
        <w:rPr>
          <w:rFonts w:ascii="Georgia" w:hAnsi="Georgia" w:cs="Arial"/>
          <w:sz w:val="22"/>
        </w:rPr>
        <w:t>kVA</w:t>
      </w:r>
      <w:proofErr w:type="spellEnd"/>
      <w:r w:rsidRPr="00757753">
        <w:rPr>
          <w:rFonts w:ascii="Georgia" w:hAnsi="Georgia" w:cs="Arial"/>
          <w:sz w:val="22"/>
        </w:rPr>
        <w:t xml:space="preserve"> osadenú pred oplotením objektu. </w:t>
      </w:r>
    </w:p>
    <w:p w:rsidR="00B71ABC" w:rsidRPr="00757753" w:rsidRDefault="00BC09ED">
      <w:pPr>
        <w:jc w:val="both"/>
        <w:rPr>
          <w:rFonts w:ascii="Georgia" w:hAnsi="Georgia" w:cs="Arial"/>
          <w:sz w:val="22"/>
        </w:rPr>
      </w:pPr>
      <w:r w:rsidRPr="00757753">
        <w:rPr>
          <w:rFonts w:ascii="Georgia" w:hAnsi="Georgia" w:cs="Arial"/>
          <w:sz w:val="22"/>
        </w:rPr>
        <w:tab/>
        <w:t xml:space="preserve">Napojenie VN </w:t>
      </w:r>
      <w:r w:rsidR="00DE5546" w:rsidRPr="00757753">
        <w:rPr>
          <w:rFonts w:ascii="Georgia" w:hAnsi="Georgia" w:cs="Arial"/>
          <w:sz w:val="22"/>
        </w:rPr>
        <w:t>prípojky</w:t>
      </w:r>
      <w:r w:rsidRPr="00757753">
        <w:rPr>
          <w:rFonts w:ascii="Georgia" w:hAnsi="Georgia" w:cs="Arial"/>
          <w:sz w:val="22"/>
        </w:rPr>
        <w:t xml:space="preserve"> bude zabezpečené projektovanou zemnou VN prípojkou, ul. vo výkope</w:t>
      </w:r>
      <w:r w:rsidR="00FA75F0">
        <w:rPr>
          <w:rFonts w:ascii="Georgia" w:hAnsi="Georgia" w:cs="Arial"/>
          <w:sz w:val="22"/>
        </w:rPr>
        <w:t xml:space="preserve">                   </w:t>
      </w:r>
      <w:r w:rsidRPr="00757753">
        <w:rPr>
          <w:rFonts w:ascii="Georgia" w:hAnsi="Georgia" w:cs="Arial"/>
          <w:sz w:val="22"/>
        </w:rPr>
        <w:t xml:space="preserve"> z jestvujúceho VN vedenia z pred trafostanice označenej TR025-13. Bod napojenia určila ZSDIS </w:t>
      </w:r>
      <w:proofErr w:type="spellStart"/>
      <w:r w:rsidRPr="00757753">
        <w:rPr>
          <w:rFonts w:ascii="Georgia" w:hAnsi="Georgia" w:cs="Arial"/>
          <w:sz w:val="22"/>
        </w:rPr>
        <w:t>a.s</w:t>
      </w:r>
      <w:proofErr w:type="spellEnd"/>
      <w:r w:rsidRPr="00757753">
        <w:rPr>
          <w:rFonts w:ascii="Georgia" w:hAnsi="Georgia" w:cs="Arial"/>
          <w:sz w:val="22"/>
        </w:rPr>
        <w:t xml:space="preserve">. </w:t>
      </w:r>
      <w:r w:rsidR="00FA75F0">
        <w:rPr>
          <w:rFonts w:ascii="Georgia" w:hAnsi="Georgia" w:cs="Arial"/>
          <w:sz w:val="22"/>
        </w:rPr>
        <w:t xml:space="preserve">                    </w:t>
      </w:r>
      <w:r w:rsidRPr="00757753">
        <w:rPr>
          <w:rFonts w:ascii="Georgia" w:hAnsi="Georgia" w:cs="Arial"/>
          <w:sz w:val="22"/>
        </w:rPr>
        <w:t>vo vyjadrení o možnosti napojenia objektu z 15.02.2018.</w:t>
      </w:r>
    </w:p>
    <w:p w:rsidR="00B71ABC" w:rsidRPr="00757753" w:rsidRDefault="00BC09ED">
      <w:pPr>
        <w:jc w:val="both"/>
        <w:rPr>
          <w:rFonts w:ascii="Georgia" w:hAnsi="Georgia" w:cs="Arial"/>
          <w:sz w:val="22"/>
        </w:rPr>
      </w:pPr>
      <w:r w:rsidRPr="00757753">
        <w:rPr>
          <w:rFonts w:ascii="Georgia" w:hAnsi="Georgia" w:cs="Arial"/>
          <w:sz w:val="22"/>
        </w:rPr>
        <w:tab/>
        <w:t xml:space="preserve">Trafostanica bude investícia a majetok investora. VN prípojka bude podľa vyjadrenia ZSDIS </w:t>
      </w:r>
      <w:proofErr w:type="spellStart"/>
      <w:r w:rsidRPr="00757753">
        <w:rPr>
          <w:rFonts w:ascii="Georgia" w:hAnsi="Georgia" w:cs="Arial"/>
          <w:sz w:val="22"/>
        </w:rPr>
        <w:t>a.s</w:t>
      </w:r>
      <w:proofErr w:type="spellEnd"/>
      <w:r w:rsidRPr="00757753">
        <w:rPr>
          <w:rFonts w:ascii="Georgia" w:hAnsi="Georgia" w:cs="Arial"/>
          <w:sz w:val="22"/>
        </w:rPr>
        <w:t xml:space="preserve">. investícia a majetok ZSDIS </w:t>
      </w:r>
      <w:proofErr w:type="spellStart"/>
      <w:r w:rsidRPr="00757753">
        <w:rPr>
          <w:rFonts w:ascii="Georgia" w:hAnsi="Georgia" w:cs="Arial"/>
          <w:sz w:val="22"/>
        </w:rPr>
        <w:t>a.s</w:t>
      </w:r>
      <w:proofErr w:type="spellEnd"/>
      <w:r w:rsidRPr="00757753">
        <w:rPr>
          <w:rFonts w:ascii="Georgia" w:hAnsi="Georgia" w:cs="Arial"/>
          <w:sz w:val="22"/>
        </w:rPr>
        <w:t>.. Investor pre VN prípojku musí zabezpečiť projektovú dokumentáciu</w:t>
      </w:r>
      <w:r w:rsidR="00FA75F0">
        <w:rPr>
          <w:rFonts w:ascii="Georgia" w:hAnsi="Georgia" w:cs="Arial"/>
          <w:sz w:val="22"/>
        </w:rPr>
        <w:t xml:space="preserve">                   </w:t>
      </w:r>
      <w:r w:rsidRPr="00757753">
        <w:rPr>
          <w:rFonts w:ascii="Georgia" w:hAnsi="Georgia" w:cs="Arial"/>
          <w:sz w:val="22"/>
        </w:rPr>
        <w:t xml:space="preserve"> a inžiniersku činnosť (vyjadrenie k stavebnému povoleniu).</w:t>
      </w:r>
    </w:p>
    <w:p w:rsidR="00B71ABC" w:rsidRPr="00757753" w:rsidRDefault="00B71ABC">
      <w:pPr>
        <w:shd w:val="clear" w:color="auto" w:fill="FFFFFF"/>
        <w:rPr>
          <w:rFonts w:ascii="Georgia" w:hAnsi="Georgia" w:cs="Arial"/>
          <w:color w:val="494949"/>
          <w:sz w:val="22"/>
          <w:szCs w:val="22"/>
        </w:rPr>
      </w:pPr>
    </w:p>
    <w:p w:rsidR="00B71ABC" w:rsidRPr="008B207D" w:rsidRDefault="00BC09ED">
      <w:pPr>
        <w:pStyle w:val="Nadpis1"/>
        <w:jc w:val="both"/>
        <w:rPr>
          <w:rFonts w:ascii="Georgia" w:hAnsi="Georgia"/>
          <w:sz w:val="32"/>
          <w:szCs w:val="32"/>
        </w:rPr>
      </w:pPr>
      <w:r w:rsidRPr="008B207D">
        <w:rPr>
          <w:rFonts w:ascii="Georgia" w:hAnsi="Georgia"/>
          <w:sz w:val="32"/>
          <w:szCs w:val="32"/>
        </w:rPr>
        <w:t>Vzťahy k existujúcemu verejnému a občianskemu vybaveniu územia vrátane verejnej dopravy a možnosti jeho využívania</w:t>
      </w:r>
    </w:p>
    <w:p w:rsidR="00B71ABC" w:rsidRPr="00757753" w:rsidRDefault="00B71ABC">
      <w:pPr>
        <w:shd w:val="clear" w:color="auto" w:fill="FFFFFF"/>
        <w:rPr>
          <w:rFonts w:ascii="Georgia" w:hAnsi="Georgia" w:cs="Arial"/>
          <w:color w:val="494949"/>
          <w:sz w:val="22"/>
          <w:szCs w:val="22"/>
        </w:rPr>
      </w:pPr>
    </w:p>
    <w:p w:rsidR="00B71ABC" w:rsidRPr="00757753" w:rsidRDefault="00BC09ED">
      <w:pPr>
        <w:tabs>
          <w:tab w:val="left" w:pos="567"/>
          <w:tab w:val="right" w:pos="1843"/>
          <w:tab w:val="left" w:pos="1985"/>
          <w:tab w:val="left" w:pos="5670"/>
        </w:tabs>
        <w:jc w:val="both"/>
        <w:rPr>
          <w:rFonts w:ascii="Georgia" w:hAnsi="Georgia"/>
        </w:rPr>
      </w:pPr>
      <w:r w:rsidRPr="00757753">
        <w:rPr>
          <w:rFonts w:ascii="Georgia" w:hAnsi="Georgia" w:cs="Arial"/>
          <w:sz w:val="22"/>
        </w:rPr>
        <w:tab/>
        <w:t xml:space="preserve">Projektová dokumentácia rieši návrh dvojpruhovej obojsmernej komunikácie kat. MO 8/30 dl. cca 188m po areál psychiatrickej nemocnice, pokračuje juhozápadným smerom do sústavy parkovacích plôch. Dopravné napojenie je prevedené na jestvujúcu miestnu komunikáciu a následne na št. cestu I/75 Štúrovo – Levice, ktorá je prieťahom obcou a sprístupňuje </w:t>
      </w:r>
      <w:proofErr w:type="spellStart"/>
      <w:r w:rsidRPr="00757753">
        <w:rPr>
          <w:rFonts w:ascii="Georgia" w:hAnsi="Georgia" w:cs="Arial"/>
          <w:sz w:val="22"/>
        </w:rPr>
        <w:t>navr</w:t>
      </w:r>
      <w:proofErr w:type="spellEnd"/>
      <w:r w:rsidRPr="00757753">
        <w:rPr>
          <w:rFonts w:ascii="Georgia" w:hAnsi="Georgia" w:cs="Arial"/>
          <w:sz w:val="22"/>
        </w:rPr>
        <w:t xml:space="preserve">. areál </w:t>
      </w:r>
      <w:proofErr w:type="spellStart"/>
      <w:r w:rsidR="009C556E">
        <w:rPr>
          <w:rFonts w:ascii="Georgia" w:hAnsi="Georgia" w:cs="Arial"/>
          <w:sz w:val="22"/>
        </w:rPr>
        <w:t>D</w:t>
      </w:r>
      <w:r w:rsidRPr="00757753">
        <w:rPr>
          <w:rFonts w:ascii="Georgia" w:hAnsi="Georgia" w:cs="Arial"/>
          <w:sz w:val="22"/>
        </w:rPr>
        <w:t>etenčného</w:t>
      </w:r>
      <w:proofErr w:type="spellEnd"/>
      <w:r w:rsidRPr="00757753">
        <w:rPr>
          <w:rFonts w:ascii="Georgia" w:hAnsi="Georgia" w:cs="Arial"/>
          <w:sz w:val="22"/>
        </w:rPr>
        <w:t xml:space="preserve"> ústavu.</w:t>
      </w:r>
    </w:p>
    <w:p w:rsidR="00B71ABC" w:rsidRPr="00757753" w:rsidRDefault="00BC09ED">
      <w:pPr>
        <w:tabs>
          <w:tab w:val="left" w:pos="540"/>
          <w:tab w:val="left" w:pos="1080"/>
          <w:tab w:val="left" w:pos="1800"/>
        </w:tabs>
        <w:jc w:val="both"/>
        <w:rPr>
          <w:rFonts w:ascii="Georgia" w:hAnsi="Georgia"/>
        </w:rPr>
      </w:pPr>
      <w:r w:rsidRPr="00757753">
        <w:rPr>
          <w:rFonts w:ascii="Georgia" w:hAnsi="Georgia" w:cs="Arial"/>
          <w:sz w:val="22"/>
        </w:rPr>
        <w:tab/>
        <w:t xml:space="preserve">Výstavbou úseku od psychiatrickej nemocnice po existujúcu </w:t>
      </w:r>
      <w:r w:rsidR="00DE5546" w:rsidRPr="00757753">
        <w:rPr>
          <w:rFonts w:ascii="Georgia" w:hAnsi="Georgia" w:cs="Arial"/>
          <w:sz w:val="22"/>
        </w:rPr>
        <w:t>miestnu</w:t>
      </w:r>
      <w:r w:rsidRPr="00757753">
        <w:rPr>
          <w:rFonts w:ascii="Georgia" w:hAnsi="Georgia" w:cs="Arial"/>
          <w:sz w:val="22"/>
        </w:rPr>
        <w:t xml:space="preserve"> komunikáciu kat. MO 4.5/30 </w:t>
      </w:r>
      <w:r w:rsidR="00701327">
        <w:rPr>
          <w:rFonts w:ascii="Georgia" w:hAnsi="Georgia" w:cs="Arial"/>
          <w:sz w:val="22"/>
        </w:rPr>
        <w:t xml:space="preserve">       </w:t>
      </w:r>
      <w:r w:rsidRPr="00757753">
        <w:rPr>
          <w:rFonts w:ascii="Georgia" w:hAnsi="Georgia" w:cs="Arial"/>
          <w:sz w:val="22"/>
        </w:rPr>
        <w:t xml:space="preserve">je prepojenie vetvy kat. MO 8/30, čim sa </w:t>
      </w:r>
      <w:proofErr w:type="spellStart"/>
      <w:r w:rsidRPr="00757753">
        <w:rPr>
          <w:rFonts w:ascii="Georgia" w:hAnsi="Georgia" w:cs="Arial"/>
          <w:sz w:val="22"/>
        </w:rPr>
        <w:t>zokruhuje</w:t>
      </w:r>
      <w:proofErr w:type="spellEnd"/>
      <w:r w:rsidRPr="00757753">
        <w:rPr>
          <w:rFonts w:ascii="Georgia" w:hAnsi="Georgia" w:cs="Arial"/>
          <w:sz w:val="22"/>
        </w:rPr>
        <w:t xml:space="preserve"> riešený úsek so št. cestou 1. </w:t>
      </w:r>
      <w:proofErr w:type="spellStart"/>
      <w:r w:rsidRPr="00757753">
        <w:rPr>
          <w:rFonts w:ascii="Georgia" w:hAnsi="Georgia" w:cs="Arial"/>
          <w:sz w:val="22"/>
        </w:rPr>
        <w:t>tr</w:t>
      </w:r>
      <w:proofErr w:type="spellEnd"/>
      <w:r w:rsidRPr="00757753">
        <w:rPr>
          <w:rFonts w:ascii="Georgia" w:hAnsi="Georgia" w:cs="Arial"/>
          <w:sz w:val="22"/>
        </w:rPr>
        <w:t xml:space="preserve">.   </w:t>
      </w:r>
    </w:p>
    <w:p w:rsidR="00B71ABC" w:rsidRPr="00757753" w:rsidRDefault="00B71ABC">
      <w:pPr>
        <w:shd w:val="clear" w:color="auto" w:fill="FFFFFF"/>
        <w:rPr>
          <w:rFonts w:ascii="Georgia" w:hAnsi="Georgia" w:cs="Arial"/>
          <w:color w:val="494949"/>
          <w:sz w:val="22"/>
          <w:szCs w:val="22"/>
        </w:rPr>
      </w:pPr>
    </w:p>
    <w:p w:rsidR="009C311E" w:rsidRPr="00757753" w:rsidRDefault="009C311E">
      <w:pPr>
        <w:ind w:left="567"/>
        <w:jc w:val="both"/>
        <w:rPr>
          <w:rFonts w:ascii="Georgia" w:hAnsi="Georgia" w:cs="Arial"/>
          <w:bCs/>
          <w:color w:val="494949"/>
          <w:sz w:val="22"/>
          <w:szCs w:val="22"/>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1D2279" w:rsidRDefault="001D2279" w:rsidP="00AC2EC6">
      <w:pPr>
        <w:jc w:val="center"/>
        <w:rPr>
          <w:rFonts w:ascii="Georgia" w:hAnsi="Georgia"/>
          <w:b/>
          <w:bCs/>
          <w:sz w:val="28"/>
          <w:szCs w:val="28"/>
        </w:rPr>
      </w:pPr>
    </w:p>
    <w:p w:rsidR="00B71ABC" w:rsidRPr="00AC2EC6" w:rsidRDefault="00AC2EC6" w:rsidP="00AC2EC6">
      <w:pPr>
        <w:jc w:val="center"/>
        <w:rPr>
          <w:rFonts w:ascii="Georgia" w:hAnsi="Georgia"/>
          <w:b/>
          <w:bCs/>
          <w:sz w:val="28"/>
          <w:szCs w:val="28"/>
        </w:rPr>
      </w:pPr>
      <w:r w:rsidRPr="00AC2EC6">
        <w:rPr>
          <w:rFonts w:ascii="Georgia" w:hAnsi="Georgia"/>
          <w:b/>
          <w:bCs/>
          <w:sz w:val="28"/>
          <w:szCs w:val="28"/>
        </w:rPr>
        <w:lastRenderedPageBreak/>
        <w:t>Plán organizácie výstavby</w:t>
      </w:r>
    </w:p>
    <w:p w:rsidR="00B71ABC" w:rsidRPr="00AC2EC6" w:rsidRDefault="00B71ABC" w:rsidP="00AC2EC6">
      <w:pPr>
        <w:jc w:val="center"/>
        <w:rPr>
          <w:rFonts w:ascii="Georgia" w:hAnsi="Georgia"/>
          <w:b/>
          <w:bCs/>
        </w:rPr>
      </w:pPr>
    </w:p>
    <w:p w:rsidR="00B71ABC" w:rsidRPr="00757753" w:rsidRDefault="00BC09ED">
      <w:pPr>
        <w:pBdr>
          <w:top w:val="single" w:sz="4" w:space="1" w:color="00000A"/>
          <w:left w:val="single" w:sz="4" w:space="0" w:color="00000A"/>
          <w:bottom w:val="single" w:sz="4" w:space="1" w:color="00000A"/>
          <w:right w:val="single" w:sz="4" w:space="4" w:color="00000A"/>
        </w:pBdr>
        <w:shd w:val="clear" w:color="auto" w:fill="F2F2F2" w:themeFill="background1" w:themeFillShade="F2"/>
        <w:contextualSpacing/>
        <w:jc w:val="both"/>
        <w:rPr>
          <w:rFonts w:ascii="Georgia" w:hAnsi="Georgia"/>
          <w:b/>
          <w:bCs/>
          <w:sz w:val="20"/>
          <w:szCs w:val="20"/>
        </w:rPr>
      </w:pPr>
      <w:r w:rsidRPr="00757753">
        <w:rPr>
          <w:rFonts w:ascii="Georgia" w:hAnsi="Georgia"/>
          <w:b/>
          <w:bCs/>
          <w:sz w:val="20"/>
          <w:szCs w:val="20"/>
        </w:rPr>
        <w:t xml:space="preserve">1. časť </w:t>
      </w:r>
      <w:r w:rsidR="00887530">
        <w:rPr>
          <w:rFonts w:ascii="Georgia" w:hAnsi="Georgia"/>
          <w:b/>
          <w:bCs/>
          <w:sz w:val="20"/>
          <w:szCs w:val="20"/>
        </w:rPr>
        <w:t xml:space="preserve"> </w:t>
      </w:r>
      <w:r w:rsidRPr="00757753">
        <w:rPr>
          <w:rFonts w:ascii="Georgia" w:hAnsi="Georgia"/>
          <w:b/>
          <w:bCs/>
          <w:sz w:val="20"/>
          <w:szCs w:val="20"/>
        </w:rPr>
        <w:t>POV</w:t>
      </w:r>
    </w:p>
    <w:p w:rsidR="00B71ABC" w:rsidRPr="00757753" w:rsidRDefault="00BC09ED">
      <w:pPr>
        <w:pStyle w:val="Nadpis1"/>
        <w:spacing w:before="200"/>
        <w:jc w:val="both"/>
        <w:rPr>
          <w:rFonts w:ascii="Georgia" w:hAnsi="Georgia"/>
          <w:sz w:val="18"/>
          <w:szCs w:val="18"/>
        </w:rPr>
      </w:pPr>
      <w:r w:rsidRPr="00757753">
        <w:rPr>
          <w:rFonts w:ascii="Georgia" w:hAnsi="Georgia"/>
          <w:b/>
          <w:bCs/>
          <w:color w:val="000000"/>
          <w:sz w:val="18"/>
          <w:szCs w:val="18"/>
        </w:rPr>
        <w:t>Skratky</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HSV-</w:t>
      </w:r>
      <w:r w:rsidRPr="00757753">
        <w:rPr>
          <w:rFonts w:ascii="Georgia" w:hAnsi="Georgia" w:cs="Arial"/>
          <w:color w:val="000000"/>
          <w:sz w:val="20"/>
          <w:szCs w:val="20"/>
        </w:rPr>
        <w:tab/>
        <w:t>Hlavná stavebná výroba. Zahŕňa predovšetkým stavebné práce na zrealizovanie demolačných prác.</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 xml:space="preserve">PSV - </w:t>
      </w:r>
      <w:r w:rsidRPr="00757753">
        <w:rPr>
          <w:rFonts w:ascii="Georgia" w:hAnsi="Georgia" w:cs="Arial"/>
          <w:color w:val="000000"/>
          <w:sz w:val="20"/>
          <w:szCs w:val="20"/>
        </w:rPr>
        <w:tab/>
        <w:t xml:space="preserve">Pomocná stavebná výroba. Zahŕňa všetky profesijné a dokončovacie práce (ak sa uplatňuje). </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 xml:space="preserve">PRO - </w:t>
      </w:r>
      <w:r w:rsidRPr="00757753">
        <w:rPr>
          <w:rFonts w:ascii="Georgia" w:hAnsi="Georgia" w:cs="Arial"/>
          <w:color w:val="000000"/>
          <w:sz w:val="20"/>
          <w:szCs w:val="20"/>
        </w:rPr>
        <w:tab/>
        <w:t xml:space="preserve">Profesie. </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POV -</w:t>
      </w:r>
      <w:r w:rsidRPr="00757753">
        <w:rPr>
          <w:rFonts w:ascii="Georgia" w:hAnsi="Georgia" w:cs="Arial"/>
          <w:color w:val="000000"/>
          <w:sz w:val="20"/>
          <w:szCs w:val="20"/>
        </w:rPr>
        <w:tab/>
        <w:t>Plán organizácie výstavby. Je súčasť projektovej dokumentácie stavby, ktorá rieši koncepciu realizácie výstavby (spôsoby a postupy realizácie projektu), najmä s ohľadom na zabezpečenie dodržania lehoty výstavby, so zameraním na bezpečnosť, ochranu zdravia s životného prostredia počas výstavby, resp. obnovy.</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 xml:space="preserve">VV - </w:t>
      </w:r>
      <w:r w:rsidRPr="00757753">
        <w:rPr>
          <w:rFonts w:ascii="Georgia" w:hAnsi="Georgia" w:cs="Arial"/>
          <w:color w:val="000000"/>
          <w:sz w:val="20"/>
          <w:szCs w:val="20"/>
        </w:rPr>
        <w:tab/>
        <w:t xml:space="preserve">Výkaz výmer. </w:t>
      </w:r>
      <w:proofErr w:type="spellStart"/>
      <w:r w:rsidRPr="00757753">
        <w:rPr>
          <w:rFonts w:ascii="Georgia" w:hAnsi="Georgia" w:cs="Arial"/>
          <w:color w:val="000000"/>
          <w:sz w:val="20"/>
          <w:szCs w:val="20"/>
        </w:rPr>
        <w:t>Položkový</w:t>
      </w:r>
      <w:proofErr w:type="spellEnd"/>
      <w:r w:rsidRPr="00757753">
        <w:rPr>
          <w:rFonts w:ascii="Georgia" w:hAnsi="Georgia" w:cs="Arial"/>
          <w:color w:val="000000"/>
          <w:sz w:val="20"/>
          <w:szCs w:val="20"/>
        </w:rPr>
        <w:t xml:space="preserve"> súpis stavebných prác a materiálov (dodávok) delený na jednotlivé stavebné objekty a oddiely v rámci HSV a PSV s definovanými plochami, objemami</w:t>
      </w:r>
      <w:r w:rsidR="00FA75F0">
        <w:rPr>
          <w:rFonts w:ascii="Georgia" w:hAnsi="Georgia" w:cs="Arial"/>
          <w:color w:val="000000"/>
          <w:sz w:val="20"/>
          <w:szCs w:val="20"/>
        </w:rPr>
        <w:t xml:space="preserve">  </w:t>
      </w:r>
      <w:r w:rsidRPr="00757753">
        <w:rPr>
          <w:rFonts w:ascii="Georgia" w:hAnsi="Georgia" w:cs="Arial"/>
          <w:color w:val="000000"/>
          <w:sz w:val="20"/>
          <w:szCs w:val="20"/>
        </w:rPr>
        <w:t>a množstvami.</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HP -</w:t>
      </w:r>
      <w:r w:rsidRPr="00757753">
        <w:rPr>
          <w:rFonts w:ascii="Georgia" w:hAnsi="Georgia" w:cs="Arial"/>
          <w:color w:val="000000"/>
          <w:sz w:val="20"/>
          <w:szCs w:val="20"/>
        </w:rPr>
        <w:tab/>
        <w:t xml:space="preserve">Harmonogram prác. Logické členenie základných stavebných a </w:t>
      </w:r>
      <w:proofErr w:type="spellStart"/>
      <w:r w:rsidRPr="00757753">
        <w:rPr>
          <w:rFonts w:ascii="Georgia" w:hAnsi="Georgia" w:cs="Arial"/>
          <w:color w:val="000000"/>
          <w:sz w:val="20"/>
          <w:szCs w:val="20"/>
        </w:rPr>
        <w:t>profesných</w:t>
      </w:r>
      <w:proofErr w:type="spellEnd"/>
      <w:r w:rsidRPr="00757753">
        <w:rPr>
          <w:rFonts w:ascii="Georgia" w:hAnsi="Georgia" w:cs="Arial"/>
          <w:color w:val="000000"/>
          <w:sz w:val="20"/>
          <w:szCs w:val="20"/>
        </w:rPr>
        <w:t xml:space="preserve"> prác (ZP)</w:t>
      </w:r>
      <w:r w:rsidR="00FA75F0">
        <w:rPr>
          <w:rFonts w:ascii="Georgia" w:hAnsi="Georgia" w:cs="Arial"/>
          <w:color w:val="000000"/>
          <w:sz w:val="20"/>
          <w:szCs w:val="20"/>
        </w:rPr>
        <w:t xml:space="preserve">                              </w:t>
      </w:r>
      <w:r w:rsidRPr="00757753">
        <w:rPr>
          <w:rFonts w:ascii="Georgia" w:hAnsi="Georgia" w:cs="Arial"/>
          <w:color w:val="000000"/>
          <w:sz w:val="20"/>
          <w:szCs w:val="20"/>
        </w:rPr>
        <w:t xml:space="preserve"> do jednotlivých základných etáp výstavby (ZE) na stavebných objektoch s určením ich časovej </w:t>
      </w:r>
      <w:r w:rsidR="00FA75F0">
        <w:rPr>
          <w:rFonts w:ascii="Georgia" w:hAnsi="Georgia" w:cs="Arial"/>
          <w:color w:val="000000"/>
          <w:sz w:val="20"/>
          <w:szCs w:val="20"/>
        </w:rPr>
        <w:t xml:space="preserve">                </w:t>
      </w:r>
      <w:r w:rsidRPr="00757753">
        <w:rPr>
          <w:rFonts w:ascii="Georgia" w:hAnsi="Georgia" w:cs="Arial"/>
          <w:color w:val="000000"/>
          <w:sz w:val="20"/>
          <w:szCs w:val="20"/>
        </w:rPr>
        <w:t xml:space="preserve">a logickej </w:t>
      </w:r>
      <w:proofErr w:type="spellStart"/>
      <w:r w:rsidRPr="00757753">
        <w:rPr>
          <w:rFonts w:ascii="Georgia" w:hAnsi="Georgia" w:cs="Arial"/>
          <w:color w:val="000000"/>
          <w:sz w:val="20"/>
          <w:szCs w:val="20"/>
        </w:rPr>
        <w:t>náväznosti</w:t>
      </w:r>
      <w:proofErr w:type="spellEnd"/>
      <w:r w:rsidRPr="00757753">
        <w:rPr>
          <w:rFonts w:ascii="Georgia" w:hAnsi="Georgia" w:cs="Arial"/>
          <w:color w:val="000000"/>
          <w:sz w:val="20"/>
          <w:szCs w:val="20"/>
        </w:rPr>
        <w:t xml:space="preserve"> vo forme </w:t>
      </w:r>
      <w:proofErr w:type="spellStart"/>
      <w:r w:rsidRPr="00757753">
        <w:rPr>
          <w:rFonts w:ascii="Georgia" w:hAnsi="Georgia" w:cs="Arial"/>
          <w:color w:val="000000"/>
          <w:sz w:val="20"/>
          <w:szCs w:val="20"/>
        </w:rPr>
        <w:t>Gantovho</w:t>
      </w:r>
      <w:proofErr w:type="spellEnd"/>
      <w:r w:rsidRPr="00757753">
        <w:rPr>
          <w:rFonts w:ascii="Georgia" w:hAnsi="Georgia" w:cs="Arial"/>
          <w:color w:val="000000"/>
          <w:sz w:val="20"/>
          <w:szCs w:val="20"/>
        </w:rPr>
        <w:t xml:space="preserve"> diagramu, vrátane definovania potrebných zdrojov (ľudských, technologických, materiálnych a finančných), technologických prestávok a míľnikov.</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M -</w:t>
      </w:r>
      <w:r w:rsidRPr="00757753">
        <w:rPr>
          <w:rFonts w:ascii="Georgia" w:hAnsi="Georgia" w:cs="Arial"/>
          <w:color w:val="000000"/>
          <w:sz w:val="20"/>
          <w:szCs w:val="20"/>
        </w:rPr>
        <w:tab/>
        <w:t>Míľnik. Míľniky sú kľúčové kontrolné body jednotlivých fáz výstavby, ako napr. prevzatie a odovzdanie stavby, kontrolné dni, kolaudácia, ako aj čerpanie finančných prostriedkov s definovaním jej výšky.</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SO -</w:t>
      </w:r>
      <w:r w:rsidRPr="00757753">
        <w:rPr>
          <w:rFonts w:ascii="Georgia" w:hAnsi="Georgia" w:cs="Arial"/>
          <w:color w:val="000000"/>
          <w:sz w:val="20"/>
          <w:szCs w:val="20"/>
        </w:rPr>
        <w:tab/>
        <w:t xml:space="preserve">Stavebný objekt. Časť stavby na ktorej sa budú vykonávať jednotlivé základné a </w:t>
      </w:r>
      <w:proofErr w:type="spellStart"/>
      <w:r w:rsidRPr="00757753">
        <w:rPr>
          <w:rFonts w:ascii="Georgia" w:hAnsi="Georgia" w:cs="Arial"/>
          <w:color w:val="000000"/>
          <w:sz w:val="20"/>
          <w:szCs w:val="20"/>
        </w:rPr>
        <w:t>profesné</w:t>
      </w:r>
      <w:proofErr w:type="spellEnd"/>
      <w:r w:rsidRPr="00757753">
        <w:rPr>
          <w:rFonts w:ascii="Georgia" w:hAnsi="Georgia" w:cs="Arial"/>
          <w:color w:val="000000"/>
          <w:sz w:val="20"/>
          <w:szCs w:val="20"/>
        </w:rPr>
        <w:t xml:space="preserve"> práce </w:t>
      </w:r>
      <w:r w:rsidR="00FA75F0">
        <w:rPr>
          <w:rFonts w:ascii="Georgia" w:hAnsi="Georgia" w:cs="Arial"/>
          <w:color w:val="000000"/>
          <w:sz w:val="20"/>
          <w:szCs w:val="20"/>
        </w:rPr>
        <w:t xml:space="preserve">              </w:t>
      </w:r>
      <w:r w:rsidRPr="00757753">
        <w:rPr>
          <w:rFonts w:ascii="Georgia" w:hAnsi="Georgia" w:cs="Arial"/>
          <w:color w:val="000000"/>
          <w:sz w:val="20"/>
          <w:szCs w:val="20"/>
        </w:rPr>
        <w:t xml:space="preserve">v požadovanej miere podrobností. </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 xml:space="preserve">ZE - </w:t>
      </w:r>
      <w:r w:rsidRPr="00757753">
        <w:rPr>
          <w:rFonts w:ascii="Georgia" w:hAnsi="Georgia" w:cs="Arial"/>
          <w:color w:val="000000"/>
          <w:sz w:val="20"/>
          <w:szCs w:val="20"/>
        </w:rPr>
        <w:tab/>
        <w:t xml:space="preserve">Základné etapy. Logické členenie základných stavebných a </w:t>
      </w:r>
      <w:proofErr w:type="spellStart"/>
      <w:r w:rsidRPr="00757753">
        <w:rPr>
          <w:rFonts w:ascii="Georgia" w:hAnsi="Georgia" w:cs="Arial"/>
          <w:color w:val="000000"/>
          <w:sz w:val="20"/>
          <w:szCs w:val="20"/>
        </w:rPr>
        <w:t>profesných</w:t>
      </w:r>
      <w:proofErr w:type="spellEnd"/>
      <w:r w:rsidRPr="00757753">
        <w:rPr>
          <w:rFonts w:ascii="Georgia" w:hAnsi="Georgia" w:cs="Arial"/>
          <w:color w:val="000000"/>
          <w:sz w:val="20"/>
          <w:szCs w:val="20"/>
        </w:rPr>
        <w:t xml:space="preserve"> prác do väčších súvisiacich celkov podľa jednotlivých stavebných objektov a ich častí z dôvodu zlepšenia prehľadnosti celého harmonogramu výstavby.</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 xml:space="preserve">ZP - </w:t>
      </w:r>
      <w:r w:rsidRPr="00757753">
        <w:rPr>
          <w:rFonts w:ascii="Georgia" w:hAnsi="Georgia" w:cs="Arial"/>
          <w:color w:val="000000"/>
          <w:sz w:val="20"/>
          <w:szCs w:val="20"/>
        </w:rPr>
        <w:tab/>
        <w:t xml:space="preserve">Základné práce. Ide o základné stavebné a </w:t>
      </w:r>
      <w:proofErr w:type="spellStart"/>
      <w:r w:rsidRPr="00757753">
        <w:rPr>
          <w:rFonts w:ascii="Georgia" w:hAnsi="Georgia" w:cs="Arial"/>
          <w:color w:val="000000"/>
          <w:sz w:val="20"/>
          <w:szCs w:val="20"/>
        </w:rPr>
        <w:t>profesné</w:t>
      </w:r>
      <w:proofErr w:type="spellEnd"/>
      <w:r w:rsidRPr="00757753">
        <w:rPr>
          <w:rFonts w:ascii="Georgia" w:hAnsi="Georgia" w:cs="Arial"/>
          <w:color w:val="000000"/>
          <w:sz w:val="20"/>
          <w:szCs w:val="20"/>
        </w:rPr>
        <w:t xml:space="preserve"> práce realizované na časti stavebného objektu alokovaného na požadovanú úroveň špecifikácie, </w:t>
      </w:r>
      <w:r w:rsidRPr="00757753">
        <w:rPr>
          <w:rFonts w:ascii="Georgia" w:hAnsi="Georgia" w:cs="Arial"/>
          <w:sz w:val="20"/>
          <w:szCs w:val="20"/>
        </w:rPr>
        <w:t>realizovaných na dennej báze</w:t>
      </w:r>
      <w:r w:rsidR="00FA75F0">
        <w:rPr>
          <w:rFonts w:ascii="Georgia" w:hAnsi="Georgia" w:cs="Arial"/>
          <w:sz w:val="20"/>
          <w:szCs w:val="20"/>
        </w:rPr>
        <w:t xml:space="preserve"> </w:t>
      </w:r>
      <w:r w:rsidRPr="00757753">
        <w:rPr>
          <w:rFonts w:ascii="Georgia" w:hAnsi="Georgia" w:cs="Arial"/>
          <w:sz w:val="20"/>
          <w:szCs w:val="20"/>
        </w:rPr>
        <w:t xml:space="preserve"> v patričnej miere podrobností, obsahujúcich alikvotnú časť HSV a PSV z výkazu výmer.</w:t>
      </w:r>
    </w:p>
    <w:p w:rsidR="00B71ABC" w:rsidRPr="00757753" w:rsidRDefault="00BC09ED">
      <w:pPr>
        <w:pStyle w:val="Normlnywebov"/>
        <w:spacing w:before="280" w:beforeAutospacing="0" w:after="120" w:afterAutospacing="0"/>
        <w:ind w:left="1700" w:hanging="1695"/>
        <w:jc w:val="both"/>
        <w:rPr>
          <w:rFonts w:ascii="Georgia" w:hAnsi="Georgia" w:cs="Arial"/>
          <w:sz w:val="20"/>
          <w:szCs w:val="20"/>
        </w:rPr>
      </w:pPr>
      <w:r w:rsidRPr="00757753">
        <w:rPr>
          <w:rFonts w:ascii="Georgia" w:hAnsi="Georgia" w:cs="Arial"/>
          <w:sz w:val="20"/>
          <w:szCs w:val="20"/>
        </w:rPr>
        <w:t xml:space="preserve">ČA - </w:t>
      </w:r>
      <w:r w:rsidRPr="00757753">
        <w:rPr>
          <w:rFonts w:ascii="Georgia" w:hAnsi="Georgia" w:cs="Arial"/>
          <w:sz w:val="20"/>
          <w:szCs w:val="20"/>
        </w:rPr>
        <w:tab/>
        <w:t>Časová analýza. Cieľom časovej analýzy je stanoviť časové nároky na realizáciu jednotlivých základných prác. V rámci časovej analýzy nás zaujíma:</w:t>
      </w:r>
    </w:p>
    <w:p w:rsidR="00B71ABC" w:rsidRPr="00757753" w:rsidRDefault="00BC09ED" w:rsidP="00EB7B7E">
      <w:pPr>
        <w:pStyle w:val="Normlnywebov"/>
        <w:numPr>
          <w:ilvl w:val="0"/>
          <w:numId w:val="5"/>
        </w:numPr>
        <w:spacing w:beforeAutospacing="0" w:afterAutospacing="0"/>
        <w:ind w:left="2126" w:hanging="357"/>
        <w:jc w:val="both"/>
        <w:rPr>
          <w:rFonts w:ascii="Georgia" w:hAnsi="Georgia" w:cs="Arial"/>
          <w:sz w:val="20"/>
          <w:szCs w:val="20"/>
        </w:rPr>
      </w:pPr>
      <w:r w:rsidRPr="00757753">
        <w:rPr>
          <w:rFonts w:ascii="Georgia" w:hAnsi="Georgia" w:cs="Arial"/>
          <w:sz w:val="20"/>
          <w:szCs w:val="20"/>
        </w:rPr>
        <w:t>najskôr možný začiatok</w:t>
      </w:r>
    </w:p>
    <w:p w:rsidR="00B71ABC" w:rsidRPr="00757753" w:rsidRDefault="00BC09ED" w:rsidP="00EB7B7E">
      <w:pPr>
        <w:pStyle w:val="Normlnywebov"/>
        <w:numPr>
          <w:ilvl w:val="0"/>
          <w:numId w:val="5"/>
        </w:numPr>
        <w:spacing w:beforeAutospacing="0" w:afterAutospacing="0"/>
        <w:ind w:left="2126" w:hanging="357"/>
        <w:jc w:val="both"/>
        <w:rPr>
          <w:rFonts w:ascii="Georgia" w:hAnsi="Georgia" w:cs="Arial"/>
          <w:color w:val="000000"/>
          <w:sz w:val="20"/>
          <w:szCs w:val="20"/>
        </w:rPr>
      </w:pPr>
      <w:r w:rsidRPr="00757753">
        <w:rPr>
          <w:rFonts w:ascii="Georgia" w:hAnsi="Georgia" w:cs="Arial"/>
          <w:color w:val="000000"/>
          <w:sz w:val="20"/>
          <w:szCs w:val="20"/>
        </w:rPr>
        <w:t>najneskôr prípustný začiatok</w:t>
      </w:r>
    </w:p>
    <w:p w:rsidR="00B71ABC" w:rsidRPr="00757753" w:rsidRDefault="00BC09ED" w:rsidP="00EB7B7E">
      <w:pPr>
        <w:pStyle w:val="Normlnywebov"/>
        <w:numPr>
          <w:ilvl w:val="0"/>
          <w:numId w:val="5"/>
        </w:numPr>
        <w:spacing w:beforeAutospacing="0" w:afterAutospacing="0"/>
        <w:ind w:left="2126" w:hanging="357"/>
        <w:jc w:val="both"/>
        <w:rPr>
          <w:rFonts w:ascii="Georgia" w:hAnsi="Georgia" w:cs="Arial"/>
          <w:color w:val="000000"/>
          <w:sz w:val="20"/>
          <w:szCs w:val="20"/>
        </w:rPr>
      </w:pPr>
      <w:r w:rsidRPr="00757753">
        <w:rPr>
          <w:rFonts w:ascii="Georgia" w:hAnsi="Georgia" w:cs="Arial"/>
          <w:color w:val="000000"/>
          <w:sz w:val="20"/>
          <w:szCs w:val="20"/>
        </w:rPr>
        <w:t>najskôr možný koniec</w:t>
      </w:r>
    </w:p>
    <w:p w:rsidR="00B71ABC" w:rsidRPr="00757753" w:rsidRDefault="00BC09ED" w:rsidP="00EB7B7E">
      <w:pPr>
        <w:pStyle w:val="Normlnywebov"/>
        <w:numPr>
          <w:ilvl w:val="0"/>
          <w:numId w:val="5"/>
        </w:numPr>
        <w:spacing w:beforeAutospacing="0" w:afterAutospacing="0"/>
        <w:ind w:left="2126" w:hanging="357"/>
        <w:jc w:val="both"/>
        <w:rPr>
          <w:rFonts w:ascii="Georgia" w:hAnsi="Georgia" w:cs="Arial"/>
          <w:color w:val="000000"/>
          <w:sz w:val="20"/>
          <w:szCs w:val="20"/>
        </w:rPr>
      </w:pPr>
      <w:r w:rsidRPr="00757753">
        <w:rPr>
          <w:rFonts w:ascii="Georgia" w:hAnsi="Georgia" w:cs="Arial"/>
          <w:color w:val="000000"/>
          <w:sz w:val="20"/>
          <w:szCs w:val="20"/>
        </w:rPr>
        <w:t>najneskôr prípustný koniec</w:t>
      </w:r>
    </w:p>
    <w:p w:rsidR="00B71ABC" w:rsidRPr="00757753" w:rsidRDefault="00BC09ED">
      <w:pPr>
        <w:pStyle w:val="Normlnywebov"/>
        <w:spacing w:before="280" w:beforeAutospacing="0" w:after="120" w:afterAutospacing="0"/>
        <w:ind w:left="1770"/>
        <w:jc w:val="both"/>
        <w:rPr>
          <w:rFonts w:ascii="Georgia" w:hAnsi="Georgia" w:cs="Arial"/>
          <w:color w:val="000000"/>
          <w:sz w:val="20"/>
          <w:szCs w:val="20"/>
        </w:rPr>
      </w:pPr>
      <w:r w:rsidRPr="00757753">
        <w:rPr>
          <w:rFonts w:ascii="Georgia" w:hAnsi="Georgia" w:cs="Arial"/>
          <w:color w:val="000000"/>
          <w:sz w:val="20"/>
          <w:szCs w:val="20"/>
        </w:rPr>
        <w:t xml:space="preserve">Výsledkom časovej analýzy je celková rezerva, ktorá definuje na koľko sa môže predĺžiť celkové trvanie jednotlivých základných prác, bez toho, aby sa ohrozilo trvanie celého projektu </w:t>
      </w:r>
      <w:r w:rsidR="00FA75F0">
        <w:rPr>
          <w:rFonts w:ascii="Georgia" w:hAnsi="Georgia" w:cs="Arial"/>
          <w:color w:val="000000"/>
          <w:sz w:val="20"/>
          <w:szCs w:val="20"/>
        </w:rPr>
        <w:t xml:space="preserve">                          </w:t>
      </w:r>
      <w:r w:rsidRPr="00757753">
        <w:rPr>
          <w:rFonts w:ascii="Georgia" w:hAnsi="Georgia" w:cs="Arial"/>
          <w:color w:val="000000"/>
          <w:sz w:val="20"/>
          <w:szCs w:val="20"/>
        </w:rPr>
        <w:t>a kritická cesta, ktorá definuje tie základné práce, ktoré nemajú žiadnu časovú rezervu.</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lastRenderedPageBreak/>
        <w:t>ZA -</w:t>
      </w:r>
      <w:r w:rsidRPr="00757753">
        <w:rPr>
          <w:rFonts w:ascii="Georgia" w:hAnsi="Georgia" w:cs="Arial"/>
          <w:color w:val="000000"/>
          <w:sz w:val="20"/>
          <w:szCs w:val="20"/>
        </w:rPr>
        <w:tab/>
        <w:t>Zdrojová analýza. Cieľom analýzy zdrojov je určiť, či daný objem ľudských, materiálnych, technologických (vrátane strojov a zariadení), energetických a finančných zdrojov potrebných</w:t>
      </w:r>
      <w:r w:rsidR="00FA75F0">
        <w:rPr>
          <w:rFonts w:ascii="Georgia" w:hAnsi="Georgia" w:cs="Arial"/>
          <w:color w:val="000000"/>
          <w:sz w:val="20"/>
          <w:szCs w:val="20"/>
        </w:rPr>
        <w:t xml:space="preserve">                </w:t>
      </w:r>
      <w:r w:rsidRPr="00757753">
        <w:rPr>
          <w:rFonts w:ascii="Georgia" w:hAnsi="Georgia" w:cs="Arial"/>
          <w:color w:val="000000"/>
          <w:sz w:val="20"/>
          <w:szCs w:val="20"/>
        </w:rPr>
        <w:t xml:space="preserve"> k realizácií jednotlivých základných prác v čase je dostatočný. Výsledkom je časový a kapacitný harmonogram využitia jednotlivých zdrojov.</w:t>
      </w:r>
    </w:p>
    <w:p w:rsidR="00B71ABC" w:rsidRPr="00757753" w:rsidRDefault="00BC09ED">
      <w:pPr>
        <w:pStyle w:val="Normlnywebov"/>
        <w:spacing w:before="280" w:beforeAutospacing="0" w:after="120" w:afterAutospacing="0"/>
        <w:ind w:left="1700" w:hanging="1695"/>
        <w:jc w:val="both"/>
        <w:rPr>
          <w:rFonts w:ascii="Georgia" w:hAnsi="Georgia"/>
          <w:sz w:val="20"/>
          <w:szCs w:val="20"/>
        </w:rPr>
      </w:pPr>
      <w:r w:rsidRPr="00757753">
        <w:rPr>
          <w:rFonts w:ascii="Georgia" w:hAnsi="Georgia" w:cs="Arial"/>
          <w:color w:val="000000"/>
          <w:sz w:val="20"/>
          <w:szCs w:val="20"/>
        </w:rPr>
        <w:t xml:space="preserve">NA - </w:t>
      </w:r>
      <w:r w:rsidRPr="00757753">
        <w:rPr>
          <w:rFonts w:ascii="Georgia" w:hAnsi="Georgia" w:cs="Arial"/>
          <w:color w:val="000000"/>
          <w:sz w:val="20"/>
          <w:szCs w:val="20"/>
        </w:rPr>
        <w:tab/>
        <w:t xml:space="preserve">Nákladová analýza. Cieľom nákladovej analýzy je určiť potrebné finančné zdroje a spôsob </w:t>
      </w:r>
      <w:r w:rsidR="00701327">
        <w:rPr>
          <w:rFonts w:ascii="Georgia" w:hAnsi="Georgia" w:cs="Arial"/>
          <w:color w:val="000000"/>
          <w:sz w:val="20"/>
          <w:szCs w:val="20"/>
        </w:rPr>
        <w:t xml:space="preserve">                         </w:t>
      </w:r>
      <w:r w:rsidRPr="00757753">
        <w:rPr>
          <w:rFonts w:ascii="Georgia" w:hAnsi="Georgia" w:cs="Arial"/>
          <w:color w:val="000000"/>
          <w:sz w:val="20"/>
          <w:szCs w:val="20"/>
        </w:rPr>
        <w:t>ich nabiehania v jednotlivých základných etapách, resp. základných prácach.</w:t>
      </w:r>
    </w:p>
    <w:p w:rsidR="00B71ABC" w:rsidRPr="00757753" w:rsidRDefault="00BC09ED">
      <w:pPr>
        <w:pStyle w:val="Nadpis1"/>
        <w:spacing w:before="200"/>
        <w:ind w:left="5"/>
        <w:jc w:val="both"/>
        <w:rPr>
          <w:rFonts w:ascii="Georgia" w:hAnsi="Georgia"/>
          <w:sz w:val="18"/>
          <w:szCs w:val="18"/>
        </w:rPr>
      </w:pPr>
      <w:r w:rsidRPr="00757753">
        <w:rPr>
          <w:rFonts w:ascii="Georgia" w:hAnsi="Georgia"/>
          <w:b/>
          <w:bCs/>
          <w:color w:val="000000"/>
          <w:sz w:val="18"/>
          <w:szCs w:val="18"/>
        </w:rPr>
        <w:t>Popis harmonogramu prác</w:t>
      </w:r>
    </w:p>
    <w:p w:rsidR="00B71ABC" w:rsidRPr="00757753" w:rsidRDefault="00BC09ED">
      <w:pPr>
        <w:pStyle w:val="Normlnywebov"/>
        <w:spacing w:before="280" w:beforeAutospacing="0" w:after="120" w:afterAutospacing="0"/>
        <w:jc w:val="both"/>
        <w:rPr>
          <w:rFonts w:ascii="Georgia" w:hAnsi="Georgia"/>
          <w:sz w:val="20"/>
          <w:szCs w:val="20"/>
        </w:rPr>
      </w:pPr>
      <w:r w:rsidRPr="00757753">
        <w:rPr>
          <w:rFonts w:ascii="Georgia" w:hAnsi="Georgia" w:cs="Arial"/>
          <w:color w:val="000000"/>
          <w:sz w:val="20"/>
          <w:szCs w:val="20"/>
        </w:rPr>
        <w:t xml:space="preserve">Harmonogram prác má závažnú výpovednú hodnotu z pohľadu nielen časového trvania realizácie výstavby, </w:t>
      </w:r>
      <w:r w:rsidR="00701327">
        <w:rPr>
          <w:rFonts w:ascii="Georgia" w:hAnsi="Georgia" w:cs="Arial"/>
          <w:color w:val="000000"/>
          <w:sz w:val="20"/>
          <w:szCs w:val="20"/>
        </w:rPr>
        <w:t xml:space="preserve">                            </w:t>
      </w:r>
      <w:r w:rsidRPr="00757753">
        <w:rPr>
          <w:rFonts w:ascii="Georgia" w:hAnsi="Georgia" w:cs="Arial"/>
          <w:color w:val="000000"/>
          <w:sz w:val="20"/>
          <w:szCs w:val="20"/>
        </w:rPr>
        <w:t>ale</w:t>
      </w:r>
      <w:r w:rsidR="0077008D">
        <w:rPr>
          <w:rFonts w:ascii="Georgia" w:hAnsi="Georgia" w:cs="Arial"/>
          <w:color w:val="000000"/>
          <w:sz w:val="20"/>
          <w:szCs w:val="20"/>
        </w:rPr>
        <w:t xml:space="preserve"> </w:t>
      </w:r>
      <w:r w:rsidRPr="00757753">
        <w:rPr>
          <w:rFonts w:ascii="Georgia" w:hAnsi="Georgia" w:cs="Arial"/>
          <w:color w:val="000000"/>
          <w:sz w:val="20"/>
          <w:szCs w:val="20"/>
        </w:rPr>
        <w:t>aj z hľadiska kapacitného (nároky na materiály, mechanizmy, energie) a v neposlednom rade aj z hľadiska financovania výstavby. Časový harmonogram na prípravu výstavby je súhrnný časový harmonogram so základnými údajmi o pripravovanej výstavbe. Pre realizáciu výstavby musí  uchádzač spracovať operatívny časový harmonogram pre jednotlivé objekty stavby s podrobným rozpisom rozhodujúcich stavebných procesov, s ich vecnými objemami</w:t>
      </w:r>
      <w:r w:rsidR="00701327">
        <w:rPr>
          <w:rFonts w:ascii="Georgia" w:hAnsi="Georgia" w:cs="Arial"/>
          <w:color w:val="000000"/>
          <w:sz w:val="20"/>
          <w:szCs w:val="20"/>
        </w:rPr>
        <w:t xml:space="preserve">                 </w:t>
      </w:r>
      <w:r w:rsidRPr="00757753">
        <w:rPr>
          <w:rFonts w:ascii="Georgia" w:hAnsi="Georgia" w:cs="Arial"/>
          <w:color w:val="000000"/>
          <w:sz w:val="20"/>
          <w:szCs w:val="20"/>
        </w:rPr>
        <w:t xml:space="preserve"> a potrebnými finančnými nárokmi. Pri zostavovaní podrobného časového harmonogramu</w:t>
      </w:r>
      <w:r w:rsidR="00FA75F0">
        <w:rPr>
          <w:rFonts w:ascii="Georgia" w:hAnsi="Georgia" w:cs="Arial"/>
          <w:color w:val="000000"/>
          <w:sz w:val="20"/>
          <w:szCs w:val="20"/>
        </w:rPr>
        <w:t xml:space="preserve"> </w:t>
      </w:r>
      <w:r w:rsidRPr="00757753">
        <w:rPr>
          <w:rFonts w:ascii="Georgia" w:hAnsi="Georgia" w:cs="Arial"/>
          <w:color w:val="000000"/>
          <w:sz w:val="20"/>
          <w:szCs w:val="20"/>
        </w:rPr>
        <w:t>sa vychádza z technického členenia objektu podľa vzorového výkazu výmer, ktorý tvorí prílohu súťažných podkladov.</w:t>
      </w:r>
    </w:p>
    <w:p w:rsidR="00B71ABC" w:rsidRPr="00757753" w:rsidRDefault="00BC09ED">
      <w:pPr>
        <w:pStyle w:val="Normlnywebov"/>
        <w:spacing w:before="280" w:beforeAutospacing="0" w:after="200" w:afterAutospacing="0"/>
        <w:jc w:val="both"/>
        <w:rPr>
          <w:rFonts w:ascii="Georgia" w:hAnsi="Georgia"/>
          <w:sz w:val="20"/>
          <w:szCs w:val="20"/>
        </w:rPr>
      </w:pPr>
      <w:r w:rsidRPr="00757753">
        <w:rPr>
          <w:rFonts w:ascii="Georgia" w:hAnsi="Georgia" w:cs="Arial"/>
          <w:color w:val="000000"/>
          <w:sz w:val="20"/>
          <w:szCs w:val="20"/>
        </w:rPr>
        <w:t xml:space="preserve">Harmonogram sa  bude skladať z textovej a grafickej časti. Textová časť je vo forme tabuľky a bude obsahovať základné informácie o objektoch a stavebných činnostiach, ich vzájomné väzby (následnosť, súbežnosť, prípadne prestávky), doba trvania, ako aj použitie zdrojov (ľudských, materiálnych a technických). Grafická časť nadväzuje </w:t>
      </w:r>
      <w:r w:rsidR="00701327">
        <w:rPr>
          <w:rFonts w:ascii="Georgia" w:hAnsi="Georgia" w:cs="Arial"/>
          <w:color w:val="000000"/>
          <w:sz w:val="20"/>
          <w:szCs w:val="20"/>
        </w:rPr>
        <w:t xml:space="preserve">                 </w:t>
      </w:r>
      <w:r w:rsidRPr="00757753">
        <w:rPr>
          <w:rFonts w:ascii="Georgia" w:hAnsi="Georgia" w:cs="Arial"/>
          <w:color w:val="000000"/>
          <w:sz w:val="20"/>
          <w:szCs w:val="20"/>
        </w:rPr>
        <w:t xml:space="preserve">na tabuľku a v smere osi x bude znázornený čas v stĺpcoch, podľa zvolených časových jednotiek (rok, kvartál, mesiac, deň) zobrazujúc trvanie a časovú nadväznosť jednotlivých základných činností. </w:t>
      </w:r>
    </w:p>
    <w:p w:rsidR="00B71ABC" w:rsidRPr="00757753" w:rsidRDefault="00BC09ED">
      <w:pPr>
        <w:pStyle w:val="Normlnywebov"/>
        <w:spacing w:before="280" w:beforeAutospacing="0" w:after="200" w:afterAutospacing="0"/>
        <w:jc w:val="both"/>
        <w:rPr>
          <w:rFonts w:ascii="Georgia" w:hAnsi="Georgia"/>
          <w:sz w:val="20"/>
          <w:szCs w:val="20"/>
        </w:rPr>
      </w:pPr>
      <w:r w:rsidRPr="00757753">
        <w:rPr>
          <w:rFonts w:ascii="Georgia" w:hAnsi="Georgia" w:cs="Arial"/>
          <w:color w:val="000000"/>
          <w:sz w:val="20"/>
          <w:szCs w:val="20"/>
        </w:rPr>
        <w:t>Každý objekt má svoje špecifiká, ktoré treba analyzovať, posúdiť a nakoniec navrhnúť postupnosť riešenia realizácie výstavby. Pri zostavovaní časového plánu, ktorý musí vychádzať z dôslednej analýzy celého výstavbového procesu (množstvo stavebných materiálov, mechanizmov, financií, energií, riešenie zariadenia staveniska a staveniskovej prevádzky) odporúča sa taký postup výstavby, aby boli čo najefektívnejšie využívané zdroje budúceho zhotoviteľa stavby a jeho subdodávateľov (resp. partnerov konzorcia) a zdroje verejného obstarávateľa.</w:t>
      </w:r>
    </w:p>
    <w:p w:rsidR="00B71ABC" w:rsidRPr="00757753" w:rsidRDefault="00BC09ED">
      <w:pPr>
        <w:pStyle w:val="Normlnywebov"/>
        <w:spacing w:before="280" w:beforeAutospacing="0" w:after="200" w:afterAutospacing="0"/>
        <w:jc w:val="both"/>
        <w:rPr>
          <w:rFonts w:ascii="Georgia" w:hAnsi="Georgia"/>
          <w:sz w:val="20"/>
          <w:szCs w:val="20"/>
        </w:rPr>
      </w:pPr>
      <w:r w:rsidRPr="00757753">
        <w:rPr>
          <w:rFonts w:ascii="Georgia" w:hAnsi="Georgia" w:cs="Arial"/>
          <w:color w:val="000000"/>
          <w:sz w:val="20"/>
          <w:szCs w:val="20"/>
        </w:rPr>
        <w:t xml:space="preserve">Predloženie plánu organizácie výstavby je nevyhnutné pre potreby včasného a riadneho naplnenia predmetu projektu búracích prác NsP Rázsochy. Projektové riadenie realizácie projektu môže byť založené jedine na dôsledne naplánovaných jednotlivých krokoch dodávok služieb, prác, a technologických celkov. </w:t>
      </w:r>
    </w:p>
    <w:p w:rsidR="00B71ABC" w:rsidRPr="00757753" w:rsidRDefault="00BC09ED">
      <w:pPr>
        <w:pStyle w:val="Normlnywebov"/>
        <w:spacing w:before="280" w:beforeAutospacing="0" w:after="200" w:afterAutospacing="0"/>
        <w:jc w:val="both"/>
        <w:rPr>
          <w:rFonts w:ascii="Georgia" w:hAnsi="Georgia"/>
          <w:sz w:val="20"/>
          <w:szCs w:val="20"/>
        </w:rPr>
      </w:pPr>
      <w:r w:rsidRPr="00757753">
        <w:rPr>
          <w:rFonts w:ascii="Georgia" w:hAnsi="Georgia" w:cs="Arial"/>
          <w:color w:val="000000"/>
          <w:sz w:val="20"/>
          <w:szCs w:val="20"/>
        </w:rPr>
        <w:t xml:space="preserve">Objednávateľ prác musí mať možnosť sledovať realizáciu projektu nie len počas kontrolných dní, ale aj v reálnom čase, aby sa predišlo neplánovaným prieťahom v realizácii diela. Tento proces je možné zabezpečiť jedine prostredníctvom softvérovej aplikácie umožňujúcej aktívnu interaktivitu (napr. MS Project, </w:t>
      </w:r>
      <w:proofErr w:type="spellStart"/>
      <w:r w:rsidRPr="00757753">
        <w:rPr>
          <w:rFonts w:ascii="Georgia" w:hAnsi="Georgia" w:cs="Arial"/>
          <w:color w:val="000000"/>
          <w:sz w:val="20"/>
          <w:szCs w:val="20"/>
        </w:rPr>
        <w:t>Cenkros</w:t>
      </w:r>
      <w:proofErr w:type="spellEnd"/>
      <w:r w:rsidRPr="00757753">
        <w:rPr>
          <w:rFonts w:ascii="Georgia" w:hAnsi="Georgia" w:cs="Arial"/>
          <w:color w:val="000000"/>
          <w:sz w:val="20"/>
          <w:szCs w:val="20"/>
        </w:rPr>
        <w:t xml:space="preserve">, </w:t>
      </w:r>
      <w:proofErr w:type="spellStart"/>
      <w:r w:rsidRPr="00757753">
        <w:rPr>
          <w:rFonts w:ascii="Georgia" w:hAnsi="Georgia" w:cs="Arial"/>
          <w:color w:val="000000"/>
          <w:sz w:val="20"/>
          <w:szCs w:val="20"/>
        </w:rPr>
        <w:t>Easy</w:t>
      </w:r>
      <w:proofErr w:type="spellEnd"/>
      <w:r w:rsidRPr="00757753">
        <w:rPr>
          <w:rFonts w:ascii="Georgia" w:hAnsi="Georgia" w:cs="Arial"/>
          <w:color w:val="000000"/>
          <w:sz w:val="20"/>
          <w:szCs w:val="20"/>
        </w:rPr>
        <w:t xml:space="preserve"> Project. NET, </w:t>
      </w:r>
      <w:proofErr w:type="spellStart"/>
      <w:r w:rsidRPr="00757753">
        <w:rPr>
          <w:rFonts w:ascii="Georgia" w:hAnsi="Georgia" w:cs="Arial"/>
          <w:color w:val="000000"/>
          <w:sz w:val="20"/>
          <w:szCs w:val="20"/>
        </w:rPr>
        <w:t>PlanisWare</w:t>
      </w:r>
      <w:proofErr w:type="spellEnd"/>
      <w:r w:rsidRPr="00757753">
        <w:rPr>
          <w:rFonts w:ascii="Georgia" w:hAnsi="Georgia" w:cs="Arial"/>
          <w:color w:val="000000"/>
          <w:sz w:val="20"/>
          <w:szCs w:val="20"/>
        </w:rPr>
        <w:t>, a pod.). Softvérové riadenie projektu musí byť zamerané na plánovanie, sledovanie a riadenie projektu a zároveň na komunikáciu v rámci projektového tímu tak na strane ako aj na strane dodávateľa/skupiny dodávateľov čím bude dosiahnutá vysoká kvalita riadenia stavebného projektu.  </w:t>
      </w:r>
    </w:p>
    <w:p w:rsidR="00B71ABC" w:rsidRPr="00757753" w:rsidRDefault="00BC09ED">
      <w:pPr>
        <w:pStyle w:val="Normlnywebov"/>
        <w:spacing w:before="280" w:beforeAutospacing="0" w:after="200" w:afterAutospacing="0"/>
        <w:jc w:val="both"/>
        <w:rPr>
          <w:rFonts w:ascii="Georgia" w:hAnsi="Georgia"/>
          <w:sz w:val="20"/>
          <w:szCs w:val="20"/>
        </w:rPr>
      </w:pPr>
      <w:r w:rsidRPr="00757753">
        <w:rPr>
          <w:rFonts w:ascii="Georgia" w:hAnsi="Georgia" w:cs="Arial"/>
          <w:color w:val="000000"/>
          <w:sz w:val="20"/>
          <w:szCs w:val="20"/>
        </w:rPr>
        <w:t>Nevyhnutnosťou v rámci navrhnutého softvérového riešenia tvorby harmonogramu prác je jeho využívanie tak generálnym dodávateľom ako aj subdodávateľmi služieb, prác a technológií. Týmto bude dosiahnutá aktívna kontrola zo strany objednávateľa a jeho projektového manažmentu ako aj aktívna kontrola zo strany projektového manažéra stavby na strane dodávateľa/skupiny dodávateľov, stavbyvedúcim, stavebným dozorom, a ostatnými organizačnými jednotkami.</w:t>
      </w:r>
    </w:p>
    <w:p w:rsidR="00B71ABC" w:rsidRPr="00757753" w:rsidRDefault="00BC09ED">
      <w:pPr>
        <w:pStyle w:val="Nadpis1"/>
        <w:spacing w:before="200"/>
        <w:jc w:val="both"/>
        <w:rPr>
          <w:rFonts w:ascii="Georgia" w:hAnsi="Georgia"/>
          <w:sz w:val="18"/>
          <w:szCs w:val="18"/>
        </w:rPr>
      </w:pPr>
      <w:r w:rsidRPr="00757753">
        <w:rPr>
          <w:rFonts w:ascii="Georgia" w:hAnsi="Georgia"/>
          <w:b/>
          <w:bCs/>
          <w:color w:val="000000"/>
          <w:sz w:val="18"/>
          <w:szCs w:val="18"/>
        </w:rPr>
        <w:t>Projektové zabezpečenie</w:t>
      </w:r>
    </w:p>
    <w:p w:rsidR="00B71ABC" w:rsidRPr="00757753" w:rsidRDefault="00BC09ED">
      <w:pPr>
        <w:pStyle w:val="Normlnywebov"/>
        <w:spacing w:before="280" w:beforeAutospacing="0" w:after="200" w:afterAutospacing="0"/>
        <w:jc w:val="both"/>
        <w:rPr>
          <w:rFonts w:ascii="Georgia" w:hAnsi="Georgia"/>
          <w:sz w:val="20"/>
          <w:szCs w:val="20"/>
        </w:rPr>
      </w:pPr>
      <w:r w:rsidRPr="00757753">
        <w:rPr>
          <w:rFonts w:ascii="Georgia" w:hAnsi="Georgia" w:cs="Arial"/>
          <w:color w:val="000000"/>
          <w:sz w:val="20"/>
          <w:szCs w:val="20"/>
        </w:rPr>
        <w:t>Riadenie projektu musí byť zabezpečené vhodnou softvérovou aplikáciou určenou pre projektové riadenie. Predložený harmonogram prác musí navrhovaná softvérová aplikácia dokázať sledovať vo vzťahu k času, zdrojom a financiám. Vzhľadom na rozsiahlosť a časovú náročnosť celého projektu nesmie byť riešenie h</w:t>
      </w:r>
      <w:r w:rsidR="006E5B5C">
        <w:rPr>
          <w:rFonts w:ascii="Georgia" w:hAnsi="Georgia" w:cs="Arial"/>
          <w:color w:val="000000"/>
          <w:sz w:val="20"/>
          <w:szCs w:val="20"/>
        </w:rPr>
        <w:t>a</w:t>
      </w:r>
      <w:r w:rsidRPr="00757753">
        <w:rPr>
          <w:rFonts w:ascii="Georgia" w:hAnsi="Georgia" w:cs="Arial"/>
          <w:color w:val="000000"/>
          <w:sz w:val="20"/>
          <w:szCs w:val="20"/>
        </w:rPr>
        <w:t xml:space="preserve">rmonogramu prác predložené v jednoduchej textovej alebo tabuľkovej forme, ale musí mať hierarchickú štruktúru vo forme </w:t>
      </w:r>
      <w:proofErr w:type="spellStart"/>
      <w:r w:rsidRPr="00757753">
        <w:rPr>
          <w:rFonts w:ascii="Georgia" w:hAnsi="Georgia" w:cs="Arial"/>
          <w:color w:val="000000"/>
          <w:sz w:val="20"/>
          <w:szCs w:val="20"/>
        </w:rPr>
        <w:t>Ganttovho</w:t>
      </w:r>
      <w:proofErr w:type="spellEnd"/>
      <w:r w:rsidRPr="00757753">
        <w:rPr>
          <w:rFonts w:ascii="Georgia" w:hAnsi="Georgia" w:cs="Arial"/>
          <w:color w:val="000000"/>
          <w:sz w:val="20"/>
          <w:szCs w:val="20"/>
        </w:rPr>
        <w:t xml:space="preserve"> diagramu s definovaním časovej </w:t>
      </w:r>
      <w:proofErr w:type="spellStart"/>
      <w:r w:rsidRPr="00757753">
        <w:rPr>
          <w:rFonts w:ascii="Georgia" w:hAnsi="Georgia" w:cs="Arial"/>
          <w:color w:val="000000"/>
          <w:sz w:val="20"/>
          <w:szCs w:val="20"/>
        </w:rPr>
        <w:t>náväznosti</w:t>
      </w:r>
      <w:proofErr w:type="spellEnd"/>
      <w:r w:rsidRPr="00757753">
        <w:rPr>
          <w:rFonts w:ascii="Georgia" w:hAnsi="Georgia" w:cs="Arial"/>
          <w:color w:val="000000"/>
          <w:sz w:val="20"/>
          <w:szCs w:val="20"/>
        </w:rPr>
        <w:t xml:space="preserve"> jednotlivých činností tak, aby sa tieto väzby dokázali dynamicky prispôsobovať zmenám v realizácii projektu, ako aj automaticky prerátavať časový sklz voči smernému plánu pri zmene pracovnej doby, prestávok v práci, sviatkov, zmene termínov dodávok ako aj pri zmene kapacít zdrojov. </w:t>
      </w:r>
    </w:p>
    <w:p w:rsidR="00B71ABC" w:rsidRPr="00757753" w:rsidRDefault="00BC09ED">
      <w:pPr>
        <w:pStyle w:val="Normlnywebov"/>
        <w:spacing w:before="280" w:beforeAutospacing="0" w:after="200" w:afterAutospacing="0"/>
        <w:jc w:val="both"/>
        <w:rPr>
          <w:rFonts w:ascii="Georgia" w:hAnsi="Georgia"/>
          <w:sz w:val="20"/>
          <w:szCs w:val="20"/>
        </w:rPr>
      </w:pPr>
      <w:r w:rsidRPr="00757753">
        <w:rPr>
          <w:rFonts w:ascii="Georgia" w:hAnsi="Georgia" w:cs="Arial"/>
          <w:color w:val="000000"/>
          <w:sz w:val="20"/>
          <w:szCs w:val="20"/>
        </w:rPr>
        <w:lastRenderedPageBreak/>
        <w:t xml:space="preserve">Aplikácia, ktorú si uchádzač/skupina uchádzačov zvolí pre vypracovanie harmonogramu prác musí podporovať sieťovú komunikáciu a tímové riadenie projektu Týmto bude dosiahnutá možnosť vzájomnej súčinnosti jednotlivých zúčastnených strán  čím sa získa v reálnom čase aktuálny prehľad o stave riešenia projektu s dôrazom na dodržanie a sledovanie termínov ukončenia jednotlivých činností ako aj riešenia efektívnosti ich vzájomnej </w:t>
      </w:r>
      <w:proofErr w:type="spellStart"/>
      <w:r w:rsidRPr="00757753">
        <w:rPr>
          <w:rFonts w:ascii="Georgia" w:hAnsi="Georgia" w:cs="Arial"/>
          <w:color w:val="000000"/>
          <w:sz w:val="20"/>
          <w:szCs w:val="20"/>
        </w:rPr>
        <w:t>náväznosti</w:t>
      </w:r>
      <w:proofErr w:type="spellEnd"/>
      <w:r w:rsidRPr="00757753">
        <w:rPr>
          <w:rFonts w:ascii="Georgia" w:hAnsi="Georgia" w:cs="Arial"/>
          <w:color w:val="000000"/>
          <w:sz w:val="20"/>
          <w:szCs w:val="20"/>
        </w:rPr>
        <w:t xml:space="preserve"> </w:t>
      </w:r>
      <w:r w:rsidR="00701327">
        <w:rPr>
          <w:rFonts w:ascii="Georgia" w:hAnsi="Georgia" w:cs="Arial"/>
          <w:color w:val="000000"/>
          <w:sz w:val="20"/>
          <w:szCs w:val="20"/>
        </w:rPr>
        <w:t xml:space="preserve">                              </w:t>
      </w:r>
      <w:r w:rsidRPr="00757753">
        <w:rPr>
          <w:rFonts w:ascii="Georgia" w:hAnsi="Georgia" w:cs="Arial"/>
          <w:color w:val="000000"/>
          <w:sz w:val="20"/>
          <w:szCs w:val="20"/>
        </w:rPr>
        <w:t xml:space="preserve">a vyťažiteľnosti zdrojov. </w:t>
      </w:r>
    </w:p>
    <w:p w:rsidR="00B71ABC" w:rsidRPr="00757753" w:rsidRDefault="00BC09ED">
      <w:pPr>
        <w:pStyle w:val="Normlnywebov"/>
        <w:spacing w:before="280" w:beforeAutospacing="0" w:after="200" w:afterAutospacing="0"/>
        <w:jc w:val="both"/>
        <w:rPr>
          <w:rFonts w:ascii="Georgia" w:hAnsi="Georgia"/>
          <w:sz w:val="20"/>
          <w:szCs w:val="20"/>
        </w:rPr>
      </w:pPr>
      <w:r w:rsidRPr="00757753">
        <w:rPr>
          <w:rFonts w:ascii="Georgia" w:hAnsi="Georgia" w:cs="Arial"/>
          <w:color w:val="000000"/>
          <w:sz w:val="20"/>
          <w:szCs w:val="20"/>
        </w:rPr>
        <w:t>Uchádzač je povinný naplánovať v </w:t>
      </w:r>
      <w:proofErr w:type="spellStart"/>
      <w:r w:rsidRPr="00757753">
        <w:rPr>
          <w:rFonts w:ascii="Georgia" w:hAnsi="Georgia" w:cs="Arial"/>
          <w:color w:val="000000"/>
          <w:sz w:val="20"/>
          <w:szCs w:val="20"/>
        </w:rPr>
        <w:t>Gantovom</w:t>
      </w:r>
      <w:proofErr w:type="spellEnd"/>
      <w:r w:rsidRPr="00757753">
        <w:rPr>
          <w:rFonts w:ascii="Georgia" w:hAnsi="Georgia" w:cs="Arial"/>
          <w:color w:val="000000"/>
          <w:sz w:val="20"/>
          <w:szCs w:val="20"/>
        </w:rPr>
        <w:t xml:space="preserve"> diagrame okrem plánovaných aktivít aj míľniky.</w:t>
      </w:r>
      <w:r w:rsidR="00757753">
        <w:rPr>
          <w:rFonts w:ascii="Georgia" w:hAnsi="Georgia" w:cs="Arial"/>
          <w:color w:val="000000"/>
          <w:sz w:val="20"/>
          <w:szCs w:val="20"/>
        </w:rPr>
        <w:t xml:space="preserve"> </w:t>
      </w:r>
      <w:r w:rsidRPr="00757753">
        <w:rPr>
          <w:rFonts w:ascii="Georgia" w:hAnsi="Georgia" w:cs="Arial"/>
          <w:color w:val="000000"/>
          <w:sz w:val="20"/>
          <w:szCs w:val="20"/>
        </w:rPr>
        <w:t xml:space="preserve">Z požiadavky on-line prístupu verejného obstarávateľa k sledovaniu postupu realizovaných prác, ako aj sledovania odchýlok </w:t>
      </w:r>
      <w:r w:rsidR="00FA75F0">
        <w:rPr>
          <w:rFonts w:ascii="Georgia" w:hAnsi="Georgia" w:cs="Arial"/>
          <w:color w:val="000000"/>
          <w:sz w:val="20"/>
          <w:szCs w:val="20"/>
        </w:rPr>
        <w:t xml:space="preserve">                                </w:t>
      </w:r>
      <w:r w:rsidRPr="00757753">
        <w:rPr>
          <w:rFonts w:ascii="Georgia" w:hAnsi="Georgia" w:cs="Arial"/>
          <w:color w:val="000000"/>
          <w:sz w:val="20"/>
          <w:szCs w:val="20"/>
        </w:rPr>
        <w:t>od smerného plánu, vyplýva uchádzačovi  ako budúcemu zhotoviteľovi ako aj aj za všetkých jeho  subdodávateľov povinnosť vypracovať podrobný harmonogram realizovaných činností.</w:t>
      </w:r>
    </w:p>
    <w:p w:rsidR="00B71ABC" w:rsidRPr="00757753" w:rsidRDefault="00BC09ED">
      <w:pPr>
        <w:pStyle w:val="Normlnywebov"/>
        <w:spacing w:before="280" w:beforeAutospacing="0" w:after="200" w:afterAutospacing="0"/>
        <w:jc w:val="both"/>
        <w:rPr>
          <w:rFonts w:ascii="Georgia" w:hAnsi="Georgia"/>
          <w:sz w:val="20"/>
          <w:szCs w:val="20"/>
        </w:rPr>
      </w:pPr>
      <w:r w:rsidRPr="00757753">
        <w:rPr>
          <w:rFonts w:ascii="Georgia" w:hAnsi="Georgia" w:cs="Arial"/>
          <w:color w:val="000000"/>
          <w:sz w:val="20"/>
          <w:szCs w:val="20"/>
        </w:rPr>
        <w:t>Uchádzač je povinný vo svojej ponuke predložiť POV v papierovej a elektronickej forme. Súčasťou predloženého POV môže byť aj vysvetlenie návrhu konkrétnych krokov, resp. nadväznosti jednotlivých aktivít.</w:t>
      </w:r>
    </w:p>
    <w:p w:rsidR="00B71ABC" w:rsidRPr="00757753" w:rsidRDefault="00BC09ED">
      <w:pPr>
        <w:pStyle w:val="Nadpis1"/>
        <w:spacing w:before="200"/>
        <w:ind w:left="5"/>
        <w:jc w:val="both"/>
        <w:rPr>
          <w:rFonts w:ascii="Georgia" w:hAnsi="Georgia"/>
          <w:sz w:val="18"/>
          <w:szCs w:val="18"/>
        </w:rPr>
      </w:pPr>
      <w:r w:rsidRPr="00757753">
        <w:rPr>
          <w:rFonts w:ascii="Georgia" w:hAnsi="Georgia"/>
          <w:b/>
          <w:bCs/>
          <w:color w:val="000000"/>
          <w:sz w:val="18"/>
          <w:szCs w:val="18"/>
        </w:rPr>
        <w:t>Požiadavky na harmonogram</w:t>
      </w:r>
    </w:p>
    <w:p w:rsidR="00B71ABC" w:rsidRPr="00757753" w:rsidRDefault="00BC09ED" w:rsidP="00EB7B7E">
      <w:pPr>
        <w:pStyle w:val="Normlnywebov"/>
        <w:numPr>
          <w:ilvl w:val="0"/>
          <w:numId w:val="4"/>
        </w:numPr>
        <w:spacing w:before="280" w:beforeAutospacing="0" w:afterAutospacing="0"/>
        <w:jc w:val="both"/>
        <w:textAlignment w:val="baseline"/>
        <w:rPr>
          <w:rFonts w:ascii="Georgia" w:hAnsi="Georgia" w:cs="Arial"/>
          <w:color w:val="000000"/>
          <w:sz w:val="20"/>
          <w:szCs w:val="20"/>
        </w:rPr>
      </w:pPr>
      <w:r w:rsidRPr="00757753">
        <w:rPr>
          <w:rFonts w:ascii="Georgia" w:hAnsi="Georgia" w:cs="Arial"/>
          <w:color w:val="000000"/>
          <w:sz w:val="20"/>
          <w:szCs w:val="20"/>
        </w:rPr>
        <w:t>Štruktúra časového harmonogramu pozostáva zo špecifikácie jednotlivých stavebných objektov, tak ako sú popísané v prílohách súťažných podkladov. Jednotlivé stavebné objekty budú rozčlenené na jednotliv</w:t>
      </w:r>
      <w:r w:rsidR="00FA75F0">
        <w:rPr>
          <w:rFonts w:ascii="Georgia" w:hAnsi="Georgia" w:cs="Arial"/>
          <w:color w:val="000000"/>
          <w:sz w:val="20"/>
          <w:szCs w:val="20"/>
        </w:rPr>
        <w:t>é</w:t>
      </w:r>
      <w:r w:rsidRPr="00757753">
        <w:rPr>
          <w:rFonts w:ascii="Georgia" w:hAnsi="Georgia" w:cs="Arial"/>
          <w:color w:val="000000"/>
          <w:sz w:val="20"/>
          <w:szCs w:val="20"/>
        </w:rPr>
        <w:t xml:space="preserve"> bloky a poschodia.</w:t>
      </w:r>
    </w:p>
    <w:p w:rsidR="00B71ABC" w:rsidRPr="00757753" w:rsidRDefault="00BC09ED" w:rsidP="00EB7B7E">
      <w:pPr>
        <w:pStyle w:val="Normlnywebov"/>
        <w:numPr>
          <w:ilvl w:val="0"/>
          <w:numId w:val="4"/>
        </w:numPr>
        <w:spacing w:before="280" w:beforeAutospacing="0" w:afterAutospacing="0"/>
        <w:jc w:val="both"/>
        <w:textAlignment w:val="baseline"/>
        <w:rPr>
          <w:rFonts w:ascii="Georgia" w:hAnsi="Georgia" w:cs="Arial"/>
          <w:color w:val="000000"/>
          <w:sz w:val="20"/>
          <w:szCs w:val="20"/>
        </w:rPr>
      </w:pPr>
      <w:r w:rsidRPr="00757753">
        <w:rPr>
          <w:rFonts w:ascii="Georgia" w:hAnsi="Georgia" w:cs="Arial"/>
          <w:color w:val="000000"/>
          <w:sz w:val="20"/>
          <w:szCs w:val="20"/>
        </w:rPr>
        <w:t xml:space="preserve">Po zadefinovaní súhrnných úloh, budú vyšpecifikované všetky základné práce, nutné na úspešnú realizáciu danej etapy, od prípravných prác, cez samotnú realizáciu búracích prác, cez ďalšie verejným obstarávateľom vyžadované práce, až po  odovzdanie staveniska objednávateľovi. </w:t>
      </w:r>
    </w:p>
    <w:p w:rsidR="00B71ABC" w:rsidRPr="00757753" w:rsidRDefault="00BC09ED" w:rsidP="00EB7B7E">
      <w:pPr>
        <w:pStyle w:val="Normlnywebov"/>
        <w:numPr>
          <w:ilvl w:val="0"/>
          <w:numId w:val="4"/>
        </w:numPr>
        <w:spacing w:before="280" w:beforeAutospacing="0" w:after="120" w:afterAutospacing="0"/>
        <w:jc w:val="both"/>
        <w:textAlignment w:val="baseline"/>
        <w:rPr>
          <w:rFonts w:ascii="Georgia" w:hAnsi="Georgia"/>
        </w:rPr>
      </w:pPr>
      <w:r w:rsidRPr="00757753">
        <w:rPr>
          <w:rFonts w:ascii="Georgia" w:hAnsi="Georgia" w:cs="Arial"/>
          <w:color w:val="000000"/>
          <w:sz w:val="20"/>
          <w:szCs w:val="20"/>
        </w:rPr>
        <w:t xml:space="preserve">Pre takto vyšpecifikované základné práce na najnižšej úrovni dekompozície, sa zadefinuje ich doba trvania </w:t>
      </w:r>
      <w:r w:rsidR="00FA75F0">
        <w:rPr>
          <w:rFonts w:ascii="Georgia" w:hAnsi="Georgia" w:cs="Arial"/>
          <w:color w:val="000000"/>
          <w:sz w:val="20"/>
          <w:szCs w:val="20"/>
        </w:rPr>
        <w:t xml:space="preserve">            </w:t>
      </w:r>
      <w:r w:rsidRPr="00757753">
        <w:rPr>
          <w:rFonts w:ascii="Georgia" w:hAnsi="Georgia" w:cs="Arial"/>
          <w:color w:val="000000"/>
          <w:sz w:val="20"/>
          <w:szCs w:val="20"/>
        </w:rPr>
        <w:t>a ich logická nadväznosť vo forme predchodcov, teda ako  práce za sebou nadväzujú. Logická nadväznosť jednotlivých základných prác môže nadobúdať tieto atribúty:</w:t>
      </w:r>
    </w:p>
    <w:p w:rsidR="00B71ABC" w:rsidRPr="00757753" w:rsidRDefault="00BC09ED" w:rsidP="00EB7B7E">
      <w:pPr>
        <w:pStyle w:val="Normlnywebov"/>
        <w:numPr>
          <w:ilvl w:val="0"/>
          <w:numId w:val="6"/>
        </w:numPr>
        <w:spacing w:beforeAutospacing="0" w:afterAutospacing="0"/>
        <w:ind w:left="1434" w:hanging="357"/>
        <w:jc w:val="both"/>
        <w:textAlignment w:val="baseline"/>
        <w:rPr>
          <w:rFonts w:ascii="Georgia" w:hAnsi="Georgia" w:cs="Arial"/>
          <w:color w:val="000000"/>
          <w:sz w:val="20"/>
          <w:szCs w:val="20"/>
        </w:rPr>
      </w:pPr>
      <w:r w:rsidRPr="00757753">
        <w:rPr>
          <w:rFonts w:ascii="Georgia" w:hAnsi="Georgia" w:cs="Arial"/>
          <w:color w:val="000000"/>
          <w:sz w:val="20"/>
          <w:szCs w:val="20"/>
        </w:rPr>
        <w:t>nasledujúca práca môže začať, až keď skonči práca predchádzajúca</w:t>
      </w:r>
    </w:p>
    <w:p w:rsidR="00B71ABC" w:rsidRPr="00757753" w:rsidRDefault="00BC09ED" w:rsidP="00EB7B7E">
      <w:pPr>
        <w:pStyle w:val="Normlnywebov"/>
        <w:numPr>
          <w:ilvl w:val="0"/>
          <w:numId w:val="6"/>
        </w:numPr>
        <w:spacing w:beforeAutospacing="0" w:afterAutospacing="0"/>
        <w:ind w:left="1434" w:hanging="357"/>
        <w:jc w:val="both"/>
        <w:textAlignment w:val="baseline"/>
        <w:rPr>
          <w:rFonts w:ascii="Georgia" w:hAnsi="Georgia" w:cs="Arial"/>
          <w:color w:val="000000"/>
          <w:sz w:val="20"/>
          <w:szCs w:val="20"/>
        </w:rPr>
      </w:pPr>
      <w:r w:rsidRPr="00757753">
        <w:rPr>
          <w:rFonts w:ascii="Georgia" w:hAnsi="Georgia" w:cs="Arial"/>
          <w:color w:val="000000"/>
          <w:sz w:val="20"/>
          <w:szCs w:val="20"/>
        </w:rPr>
        <w:t>predchádzajúca práca môže skončiť, až keď začne práca nasledujúca</w:t>
      </w:r>
    </w:p>
    <w:p w:rsidR="00B71ABC" w:rsidRPr="00757753" w:rsidRDefault="00BC09ED" w:rsidP="00EB7B7E">
      <w:pPr>
        <w:pStyle w:val="Normlnywebov"/>
        <w:numPr>
          <w:ilvl w:val="0"/>
          <w:numId w:val="6"/>
        </w:numPr>
        <w:spacing w:beforeAutospacing="0" w:afterAutospacing="0"/>
        <w:ind w:left="1434" w:hanging="357"/>
        <w:jc w:val="both"/>
        <w:textAlignment w:val="baseline"/>
        <w:rPr>
          <w:rFonts w:ascii="Georgia" w:hAnsi="Georgia" w:cs="Arial"/>
          <w:color w:val="000000"/>
          <w:sz w:val="20"/>
          <w:szCs w:val="20"/>
        </w:rPr>
      </w:pPr>
      <w:r w:rsidRPr="00757753">
        <w:rPr>
          <w:rFonts w:ascii="Georgia" w:hAnsi="Georgia" w:cs="Arial"/>
          <w:color w:val="000000"/>
          <w:sz w:val="20"/>
          <w:szCs w:val="20"/>
        </w:rPr>
        <w:t>práce musia začať súčasne</w:t>
      </w:r>
    </w:p>
    <w:p w:rsidR="00B71ABC" w:rsidRPr="00757753" w:rsidRDefault="00BC09ED" w:rsidP="00EB7B7E">
      <w:pPr>
        <w:pStyle w:val="Normlnywebov"/>
        <w:numPr>
          <w:ilvl w:val="0"/>
          <w:numId w:val="6"/>
        </w:numPr>
        <w:spacing w:beforeAutospacing="0"/>
        <w:ind w:left="1434" w:hanging="357"/>
        <w:jc w:val="both"/>
        <w:textAlignment w:val="baseline"/>
        <w:rPr>
          <w:rFonts w:ascii="Georgia" w:hAnsi="Georgia" w:cs="Arial"/>
          <w:color w:val="000000"/>
          <w:sz w:val="20"/>
          <w:szCs w:val="20"/>
        </w:rPr>
      </w:pPr>
      <w:r w:rsidRPr="00757753">
        <w:rPr>
          <w:rFonts w:ascii="Georgia" w:hAnsi="Georgia" w:cs="Arial"/>
          <w:color w:val="000000"/>
          <w:sz w:val="20"/>
          <w:szCs w:val="20"/>
        </w:rPr>
        <w:t>práce musia skončiť súčasne</w:t>
      </w:r>
    </w:p>
    <w:p w:rsidR="00B71ABC" w:rsidRPr="00757753" w:rsidRDefault="00BC09ED" w:rsidP="00EB7B7E">
      <w:pPr>
        <w:pStyle w:val="Normlnywebov"/>
        <w:numPr>
          <w:ilvl w:val="0"/>
          <w:numId w:val="4"/>
        </w:numPr>
        <w:spacing w:before="280" w:beforeAutospacing="0" w:afterAutospacing="0"/>
        <w:jc w:val="both"/>
        <w:textAlignment w:val="baseline"/>
        <w:rPr>
          <w:rFonts w:ascii="Georgia" w:hAnsi="Georgia" w:cs="Arial"/>
          <w:color w:val="000000"/>
          <w:sz w:val="20"/>
          <w:szCs w:val="20"/>
        </w:rPr>
      </w:pPr>
      <w:r w:rsidRPr="00757753">
        <w:rPr>
          <w:rFonts w:ascii="Georgia" w:hAnsi="Georgia" w:cs="Arial"/>
          <w:color w:val="000000"/>
          <w:sz w:val="20"/>
          <w:szCs w:val="20"/>
        </w:rPr>
        <w:t>Uchádzač musí mať jasne zadefinovať pracovný kalendár v rámci nástroja pre riadenie projektu a to:</w:t>
      </w:r>
    </w:p>
    <w:p w:rsidR="00B71ABC" w:rsidRPr="00757753" w:rsidRDefault="00BC09ED" w:rsidP="00EB7B7E">
      <w:pPr>
        <w:pStyle w:val="Normlnywebov"/>
        <w:numPr>
          <w:ilvl w:val="2"/>
          <w:numId w:val="4"/>
        </w:numPr>
        <w:spacing w:before="280" w:beforeAutospacing="0" w:afterAutospacing="0"/>
        <w:ind w:left="2154" w:hanging="357"/>
        <w:jc w:val="both"/>
        <w:textAlignment w:val="baseline"/>
        <w:rPr>
          <w:rFonts w:ascii="Georgia" w:hAnsi="Georgia" w:cs="Arial"/>
          <w:color w:val="000000"/>
          <w:sz w:val="20"/>
          <w:szCs w:val="20"/>
        </w:rPr>
      </w:pPr>
      <w:r w:rsidRPr="00757753">
        <w:rPr>
          <w:rFonts w:ascii="Georgia" w:hAnsi="Georgia" w:cs="Arial"/>
          <w:color w:val="000000"/>
          <w:sz w:val="20"/>
          <w:szCs w:val="20"/>
        </w:rPr>
        <w:t>Dĺžku pracovného dňa</w:t>
      </w:r>
    </w:p>
    <w:p w:rsidR="00B71ABC" w:rsidRPr="00757753" w:rsidRDefault="00BC09ED" w:rsidP="00EB7B7E">
      <w:pPr>
        <w:pStyle w:val="Normlnywebov"/>
        <w:numPr>
          <w:ilvl w:val="2"/>
          <w:numId w:val="4"/>
        </w:numPr>
        <w:spacing w:before="280" w:beforeAutospacing="0" w:afterAutospacing="0"/>
        <w:ind w:left="2154" w:hanging="357"/>
        <w:jc w:val="both"/>
        <w:textAlignment w:val="baseline"/>
        <w:rPr>
          <w:rFonts w:ascii="Georgia" w:hAnsi="Georgia" w:cs="Arial"/>
          <w:color w:val="000000"/>
          <w:sz w:val="20"/>
          <w:szCs w:val="20"/>
        </w:rPr>
      </w:pPr>
      <w:r w:rsidRPr="00757753">
        <w:rPr>
          <w:rFonts w:ascii="Georgia" w:hAnsi="Georgia" w:cs="Arial"/>
          <w:color w:val="000000"/>
          <w:sz w:val="20"/>
          <w:szCs w:val="20"/>
        </w:rPr>
        <w:t>Dĺžku pracovného týždňa</w:t>
      </w:r>
    </w:p>
    <w:p w:rsidR="00B71ABC" w:rsidRPr="00757753" w:rsidRDefault="00BC09ED" w:rsidP="00EB7B7E">
      <w:pPr>
        <w:pStyle w:val="Normlnywebov"/>
        <w:numPr>
          <w:ilvl w:val="2"/>
          <w:numId w:val="4"/>
        </w:numPr>
        <w:spacing w:before="280" w:beforeAutospacing="0" w:afterAutospacing="0"/>
        <w:ind w:left="2154" w:hanging="357"/>
        <w:jc w:val="both"/>
        <w:textAlignment w:val="baseline"/>
        <w:rPr>
          <w:rFonts w:ascii="Georgia" w:hAnsi="Georgia" w:cs="Arial"/>
          <w:color w:val="000000"/>
          <w:sz w:val="20"/>
          <w:szCs w:val="20"/>
        </w:rPr>
      </w:pPr>
      <w:r w:rsidRPr="00757753">
        <w:rPr>
          <w:rFonts w:ascii="Georgia" w:hAnsi="Georgia" w:cs="Arial"/>
          <w:color w:val="000000"/>
          <w:sz w:val="20"/>
          <w:szCs w:val="20"/>
        </w:rPr>
        <w:t>Dni pracovného pokoja</w:t>
      </w:r>
    </w:p>
    <w:p w:rsidR="00B71ABC" w:rsidRPr="00757753" w:rsidRDefault="00BC09ED" w:rsidP="00EB7B7E">
      <w:pPr>
        <w:pStyle w:val="Normlnywebov"/>
        <w:numPr>
          <w:ilvl w:val="2"/>
          <w:numId w:val="4"/>
        </w:numPr>
        <w:spacing w:before="280" w:beforeAutospacing="0" w:afterAutospacing="0"/>
        <w:ind w:left="2154" w:hanging="357"/>
        <w:jc w:val="both"/>
        <w:textAlignment w:val="baseline"/>
        <w:rPr>
          <w:rFonts w:ascii="Georgia" w:hAnsi="Georgia" w:cs="Arial"/>
          <w:color w:val="000000"/>
          <w:sz w:val="20"/>
          <w:szCs w:val="20"/>
        </w:rPr>
      </w:pPr>
      <w:r w:rsidRPr="00757753">
        <w:rPr>
          <w:rFonts w:ascii="Georgia" w:hAnsi="Georgia" w:cs="Arial"/>
          <w:color w:val="000000"/>
          <w:sz w:val="20"/>
          <w:szCs w:val="20"/>
        </w:rPr>
        <w:t xml:space="preserve">V časovej osi presne zadať dĺžku pracovného dňa, dĺžku pracovného týždňa a zároveň aj dni pracovného pokoja.  Zároveň, do časovej osy je nevyhnutné uviesť aj dni pracovného pokoja pričom v prípade ak niektoré z dní pracovného pokoja plánuje vykonávať niektoré z pracovných činností je potrebné toto identifikovať. </w:t>
      </w:r>
    </w:p>
    <w:p w:rsidR="00B71ABC" w:rsidRPr="00757753" w:rsidRDefault="00BC09ED" w:rsidP="00EB7B7E">
      <w:pPr>
        <w:pStyle w:val="Normlnywebov"/>
        <w:numPr>
          <w:ilvl w:val="2"/>
          <w:numId w:val="4"/>
        </w:numPr>
        <w:spacing w:before="280" w:beforeAutospacing="0" w:afterAutospacing="0"/>
        <w:ind w:left="2154" w:hanging="357"/>
        <w:jc w:val="both"/>
        <w:textAlignment w:val="baseline"/>
        <w:rPr>
          <w:rFonts w:ascii="Georgia" w:hAnsi="Georgia" w:cs="Arial"/>
          <w:color w:val="000000"/>
          <w:sz w:val="20"/>
          <w:szCs w:val="20"/>
        </w:rPr>
      </w:pPr>
      <w:r w:rsidRPr="00757753">
        <w:rPr>
          <w:rFonts w:ascii="Georgia" w:hAnsi="Georgia" w:cs="Arial"/>
          <w:color w:val="000000"/>
          <w:sz w:val="20"/>
          <w:szCs w:val="20"/>
        </w:rPr>
        <w:t>Uchádzač bude uvažovať so začiatkom stavebných prác odo dňa 01.03.2018 čomu prispôsobí v kalendári dni pracovného pokoja a štátne sviatky. Upozorňujeme uchádzačov, že pracovnú dobu je možné stanoviť jedine od 07:00 do 18:00 hod. V prípade ak bude uchádzač uvažovať nad prácami počas štátnych sviatkov a počas dní pracovného pokoja, preukáže sa vo svojej ponuke aj potvrdeniami  príslušných úradov povoľujúce prácu v tieto dni.</w:t>
      </w:r>
    </w:p>
    <w:p w:rsidR="00B71ABC" w:rsidRPr="00757753" w:rsidRDefault="00BC09ED" w:rsidP="00EB7B7E">
      <w:pPr>
        <w:pStyle w:val="Normlnywebov"/>
        <w:numPr>
          <w:ilvl w:val="2"/>
          <w:numId w:val="4"/>
        </w:numPr>
        <w:ind w:left="2154" w:hanging="357"/>
        <w:jc w:val="both"/>
        <w:textAlignment w:val="baseline"/>
        <w:rPr>
          <w:rFonts w:ascii="Georgia" w:hAnsi="Georgia" w:cs="Arial"/>
          <w:color w:val="000000"/>
          <w:sz w:val="20"/>
          <w:szCs w:val="20"/>
        </w:rPr>
      </w:pPr>
      <w:r w:rsidRPr="00757753">
        <w:rPr>
          <w:rFonts w:ascii="Georgia" w:hAnsi="Georgia" w:cs="Arial"/>
          <w:color w:val="000000"/>
          <w:sz w:val="20"/>
          <w:szCs w:val="20"/>
        </w:rPr>
        <w:t>Na základe uvedeného sa bude v harmonograme prác nachádzať aj návrh osobohodín pracovníkov.</w:t>
      </w:r>
    </w:p>
    <w:p w:rsidR="00B71ABC" w:rsidRPr="00757753" w:rsidRDefault="00BC09ED">
      <w:pPr>
        <w:pStyle w:val="Normlnywebov"/>
        <w:jc w:val="both"/>
        <w:textAlignment w:val="baseline"/>
        <w:rPr>
          <w:rFonts w:ascii="Georgia" w:hAnsi="Georgia" w:cs="Arial"/>
          <w:color w:val="000000"/>
          <w:sz w:val="20"/>
          <w:szCs w:val="20"/>
        </w:rPr>
      </w:pPr>
      <w:r w:rsidRPr="00757753">
        <w:rPr>
          <w:rFonts w:ascii="Georgia" w:hAnsi="Georgia" w:cs="Arial"/>
          <w:color w:val="000000"/>
          <w:sz w:val="20"/>
          <w:szCs w:val="20"/>
        </w:rPr>
        <w:lastRenderedPageBreak/>
        <w:t>Harmonogram musí obsahovať aj technologické prestávky, ktoré je možné zadať vo forme oneskorenia. Technologická prestávka je prestávka v nadväznosti vykonávania prác z dôvodu nutnosti dodržania časového odstupu, ktorý si daná technológia vyžaduje.</w:t>
      </w:r>
      <w:r w:rsidR="00745620">
        <w:rPr>
          <w:rFonts w:ascii="Georgia" w:hAnsi="Georgia" w:cs="Arial"/>
          <w:color w:val="000000"/>
          <w:sz w:val="20"/>
          <w:szCs w:val="20"/>
        </w:rPr>
        <w:t xml:space="preserve"> </w:t>
      </w:r>
      <w:r w:rsidRPr="00757753">
        <w:rPr>
          <w:rFonts w:ascii="Georgia" w:hAnsi="Georgia" w:cs="Arial"/>
          <w:color w:val="000000"/>
          <w:sz w:val="20"/>
          <w:szCs w:val="20"/>
        </w:rPr>
        <w:t>Uchádzač v harmonograme zohľadní aj určenú podmienku účasti definovanú v súlade s §34 ods. 1 písm. k)</w:t>
      </w:r>
    </w:p>
    <w:p w:rsidR="00B71ABC" w:rsidRPr="00745620" w:rsidRDefault="00BC09ED">
      <w:pPr>
        <w:pStyle w:val="Normlnywebov"/>
        <w:spacing w:before="280" w:beforeAutospacing="0" w:after="120" w:afterAutospacing="0"/>
        <w:jc w:val="both"/>
        <w:textAlignment w:val="baseline"/>
        <w:rPr>
          <w:rFonts w:ascii="Georgia" w:hAnsi="Georgia" w:cs="Arial"/>
          <w:color w:val="auto"/>
          <w:sz w:val="20"/>
          <w:szCs w:val="20"/>
        </w:rPr>
      </w:pPr>
      <w:r w:rsidRPr="00745620">
        <w:rPr>
          <w:rFonts w:ascii="Georgia" w:hAnsi="Georgia" w:cs="Arial"/>
          <w:color w:val="auto"/>
          <w:sz w:val="20"/>
          <w:szCs w:val="20"/>
        </w:rPr>
        <w:t>Uchádzač je povinný pri stanovovaní lehôt realizácie reflektovať aj na podmienky Zmluvy o dielo, ktorá tvorí súčasť týchto súťažných podkladov.</w:t>
      </w:r>
    </w:p>
    <w:p w:rsidR="00B71ABC" w:rsidRPr="00745620" w:rsidRDefault="00BC09ED">
      <w:pPr>
        <w:pStyle w:val="Normlnywebov"/>
        <w:spacing w:before="280" w:beforeAutospacing="0" w:after="120" w:afterAutospacing="0"/>
        <w:jc w:val="both"/>
        <w:textAlignment w:val="baseline"/>
        <w:rPr>
          <w:rFonts w:ascii="Georgia" w:hAnsi="Georgia"/>
          <w:color w:val="auto"/>
        </w:rPr>
      </w:pPr>
      <w:r w:rsidRPr="00745620">
        <w:rPr>
          <w:rFonts w:ascii="Georgia" w:hAnsi="Georgia" w:cs="Arial"/>
          <w:color w:val="auto"/>
          <w:sz w:val="20"/>
          <w:szCs w:val="20"/>
        </w:rPr>
        <w:t xml:space="preserve">Lehota realizácie projektu je určená podľa textu Oznámenia o vyhlásení verejného obstarávania, </w:t>
      </w:r>
      <w:r w:rsidR="00701327">
        <w:rPr>
          <w:rFonts w:ascii="Georgia" w:hAnsi="Georgia" w:cs="Arial"/>
          <w:color w:val="auto"/>
          <w:sz w:val="20"/>
          <w:szCs w:val="20"/>
        </w:rPr>
        <w:t xml:space="preserve">                                                        </w:t>
      </w:r>
      <w:r w:rsidRPr="00745620">
        <w:rPr>
          <w:rFonts w:ascii="Georgia" w:hAnsi="Georgia" w:cs="Arial"/>
          <w:color w:val="auto"/>
          <w:sz w:val="20"/>
          <w:szCs w:val="20"/>
        </w:rPr>
        <w:t>t.</w:t>
      </w:r>
      <w:r w:rsidR="00701327">
        <w:rPr>
          <w:rFonts w:ascii="Georgia" w:hAnsi="Georgia" w:cs="Arial"/>
          <w:color w:val="auto"/>
          <w:sz w:val="20"/>
          <w:szCs w:val="20"/>
        </w:rPr>
        <w:t xml:space="preserve"> </w:t>
      </w:r>
      <w:r w:rsidRPr="00745620">
        <w:rPr>
          <w:rFonts w:ascii="Georgia" w:hAnsi="Georgia" w:cs="Arial"/>
          <w:color w:val="auto"/>
          <w:sz w:val="20"/>
          <w:szCs w:val="20"/>
        </w:rPr>
        <w:t xml:space="preserve">j. na </w:t>
      </w:r>
      <w:r w:rsidR="00FA75F0">
        <w:rPr>
          <w:rFonts w:ascii="Georgia" w:hAnsi="Georgia" w:cs="Arial"/>
          <w:color w:val="auto"/>
          <w:sz w:val="20"/>
          <w:szCs w:val="20"/>
        </w:rPr>
        <w:t xml:space="preserve"> </w:t>
      </w:r>
      <w:r w:rsidRPr="00745620">
        <w:rPr>
          <w:rFonts w:ascii="Georgia" w:hAnsi="Georgia" w:cs="Arial"/>
          <w:color w:val="auto"/>
          <w:sz w:val="20"/>
          <w:szCs w:val="20"/>
        </w:rPr>
        <w:t xml:space="preserve">20 </w:t>
      </w:r>
      <w:r w:rsidR="00FA75F0">
        <w:rPr>
          <w:rFonts w:ascii="Georgia" w:hAnsi="Georgia" w:cs="Arial"/>
          <w:color w:val="auto"/>
          <w:sz w:val="20"/>
          <w:szCs w:val="20"/>
        </w:rPr>
        <w:t xml:space="preserve"> </w:t>
      </w:r>
      <w:r w:rsidRPr="00745620">
        <w:rPr>
          <w:rFonts w:ascii="Georgia" w:hAnsi="Georgia" w:cs="Arial"/>
          <w:color w:val="auto"/>
          <w:sz w:val="20"/>
          <w:szCs w:val="20"/>
        </w:rPr>
        <w:t xml:space="preserve">mesiacov. </w:t>
      </w:r>
    </w:p>
    <w:p w:rsidR="00B87298" w:rsidRDefault="00BC09ED" w:rsidP="008F5958">
      <w:pPr>
        <w:pStyle w:val="Normlnywebov"/>
        <w:spacing w:before="100" w:after="100"/>
        <w:jc w:val="both"/>
        <w:textAlignment w:val="baseline"/>
        <w:rPr>
          <w:rFonts w:ascii="Georgia" w:hAnsi="Georgia" w:cs="Arial"/>
          <w:color w:val="000000"/>
          <w:sz w:val="20"/>
          <w:szCs w:val="20"/>
        </w:rPr>
      </w:pPr>
      <w:r w:rsidRPr="00757753">
        <w:rPr>
          <w:rFonts w:ascii="Georgia" w:hAnsi="Georgia" w:cs="Arial"/>
          <w:color w:val="000000"/>
          <w:sz w:val="20"/>
          <w:szCs w:val="20"/>
        </w:rPr>
        <w:t xml:space="preserve">Časový harmonogram bude okrem stavebných objektov, základných etáp a prác obsahovať aj míľniky, kľúčové kontrolné body </w:t>
      </w:r>
      <w:r w:rsidRPr="00745620">
        <w:rPr>
          <w:rFonts w:ascii="Georgia" w:hAnsi="Georgia" w:cs="Arial"/>
          <w:color w:val="auto"/>
          <w:sz w:val="20"/>
          <w:szCs w:val="20"/>
        </w:rPr>
        <w:t xml:space="preserve">celej </w:t>
      </w:r>
      <w:r w:rsidR="00745620" w:rsidRPr="00745620">
        <w:rPr>
          <w:rFonts w:ascii="Georgia" w:hAnsi="Georgia" w:cs="Arial"/>
          <w:color w:val="auto"/>
          <w:sz w:val="20"/>
          <w:szCs w:val="20"/>
        </w:rPr>
        <w:t>stavby</w:t>
      </w:r>
      <w:r w:rsidRPr="00745620">
        <w:rPr>
          <w:rFonts w:ascii="Georgia" w:hAnsi="Georgia" w:cs="Arial"/>
          <w:color w:val="auto"/>
          <w:sz w:val="20"/>
          <w:szCs w:val="20"/>
        </w:rPr>
        <w:t>.</w:t>
      </w:r>
      <w:r w:rsidRPr="00757753">
        <w:rPr>
          <w:rFonts w:ascii="Georgia" w:hAnsi="Georgia" w:cs="Arial"/>
          <w:color w:val="000000"/>
          <w:sz w:val="20"/>
          <w:szCs w:val="20"/>
        </w:rPr>
        <w:t xml:space="preserve"> </w:t>
      </w:r>
    </w:p>
    <w:p w:rsidR="00B87298" w:rsidRDefault="00BC09ED" w:rsidP="00B87298">
      <w:pPr>
        <w:pStyle w:val="Normlnywebov"/>
        <w:jc w:val="both"/>
        <w:textAlignment w:val="baseline"/>
        <w:rPr>
          <w:rFonts w:ascii="Georgia" w:hAnsi="Georgia" w:cs="Arial"/>
          <w:color w:val="000000"/>
          <w:sz w:val="20"/>
          <w:szCs w:val="20"/>
        </w:rPr>
      </w:pPr>
      <w:r w:rsidRPr="00757753">
        <w:rPr>
          <w:rFonts w:ascii="Georgia" w:hAnsi="Georgia" w:cs="Arial"/>
          <w:color w:val="000000"/>
          <w:sz w:val="20"/>
          <w:szCs w:val="20"/>
        </w:rPr>
        <w:t xml:space="preserve">Výstupom časového harmonogramu bude časová analýza, ktorej cieľom je stanoviť časové nároky na realizáciu jednotlivých základných prác. </w:t>
      </w:r>
    </w:p>
    <w:p w:rsidR="00B87298" w:rsidRDefault="00BC09ED" w:rsidP="00B87298">
      <w:pPr>
        <w:pStyle w:val="Normlnywebov"/>
        <w:jc w:val="both"/>
        <w:textAlignment w:val="baseline"/>
        <w:rPr>
          <w:rFonts w:ascii="Georgia" w:hAnsi="Georgia" w:cs="Arial"/>
          <w:color w:val="000000"/>
          <w:sz w:val="20"/>
          <w:szCs w:val="20"/>
        </w:rPr>
      </w:pPr>
      <w:r w:rsidRPr="00757753">
        <w:rPr>
          <w:rFonts w:ascii="Georgia" w:hAnsi="Georgia" w:cs="Arial"/>
          <w:color w:val="000000"/>
          <w:sz w:val="20"/>
          <w:szCs w:val="20"/>
        </w:rPr>
        <w:t>V rámci časovej analýzy bude potrebné pre jednotlivé základné práce stanoviť:</w:t>
      </w:r>
    </w:p>
    <w:p w:rsidR="00B87298" w:rsidRDefault="00BC09ED" w:rsidP="00EB7B7E">
      <w:pPr>
        <w:pStyle w:val="Normlnywebov"/>
        <w:numPr>
          <w:ilvl w:val="0"/>
          <w:numId w:val="33"/>
        </w:numPr>
        <w:jc w:val="both"/>
        <w:textAlignment w:val="baseline"/>
        <w:rPr>
          <w:rFonts w:ascii="Georgia" w:hAnsi="Georgia" w:cs="Arial"/>
          <w:color w:val="000000"/>
          <w:sz w:val="20"/>
          <w:szCs w:val="20"/>
        </w:rPr>
      </w:pPr>
      <w:r w:rsidRPr="00B87298">
        <w:rPr>
          <w:rFonts w:ascii="Georgia" w:hAnsi="Georgia" w:cs="Arial"/>
          <w:color w:val="000000"/>
          <w:sz w:val="20"/>
          <w:szCs w:val="20"/>
        </w:rPr>
        <w:t>najskôr možný začiatok</w:t>
      </w:r>
    </w:p>
    <w:p w:rsidR="00B87298" w:rsidRDefault="00BC09ED" w:rsidP="00EB7B7E">
      <w:pPr>
        <w:pStyle w:val="Normlnywebov"/>
        <w:numPr>
          <w:ilvl w:val="0"/>
          <w:numId w:val="7"/>
        </w:numPr>
        <w:spacing w:before="280" w:beforeAutospacing="0" w:afterAutospacing="0"/>
        <w:ind w:left="714" w:hanging="357"/>
        <w:jc w:val="both"/>
        <w:textAlignment w:val="baseline"/>
        <w:rPr>
          <w:rFonts w:ascii="Georgia" w:hAnsi="Georgia" w:cs="Arial"/>
          <w:color w:val="000000"/>
          <w:sz w:val="20"/>
          <w:szCs w:val="20"/>
        </w:rPr>
      </w:pPr>
      <w:r w:rsidRPr="00B87298">
        <w:rPr>
          <w:rFonts w:ascii="Georgia" w:hAnsi="Georgia" w:cs="Arial"/>
          <w:color w:val="000000"/>
          <w:sz w:val="20"/>
          <w:szCs w:val="20"/>
        </w:rPr>
        <w:t>najneskôr prípustný začiatok</w:t>
      </w:r>
    </w:p>
    <w:p w:rsidR="00B71ABC" w:rsidRDefault="00BC09ED" w:rsidP="00EB7B7E">
      <w:pPr>
        <w:pStyle w:val="Normlnywebov"/>
        <w:numPr>
          <w:ilvl w:val="0"/>
          <w:numId w:val="7"/>
        </w:numPr>
        <w:spacing w:before="280" w:beforeAutospacing="0" w:after="240" w:afterAutospacing="0"/>
        <w:ind w:left="714" w:hanging="357"/>
        <w:jc w:val="both"/>
        <w:textAlignment w:val="baseline"/>
        <w:rPr>
          <w:rFonts w:ascii="Georgia" w:hAnsi="Georgia" w:cs="Arial"/>
          <w:color w:val="000000"/>
          <w:sz w:val="20"/>
          <w:szCs w:val="20"/>
        </w:rPr>
      </w:pPr>
      <w:r w:rsidRPr="00B87298">
        <w:rPr>
          <w:rFonts w:ascii="Georgia" w:hAnsi="Georgia" w:cs="Arial"/>
          <w:color w:val="000000"/>
          <w:sz w:val="20"/>
          <w:szCs w:val="20"/>
        </w:rPr>
        <w:t>najskôr možný koniec</w:t>
      </w:r>
    </w:p>
    <w:p w:rsidR="00B71ABC" w:rsidRPr="00757753" w:rsidRDefault="00BC09ED" w:rsidP="00EB7B7E">
      <w:pPr>
        <w:pStyle w:val="Normlnywebov"/>
        <w:numPr>
          <w:ilvl w:val="0"/>
          <w:numId w:val="7"/>
        </w:numPr>
        <w:ind w:left="714" w:hanging="357"/>
        <w:jc w:val="both"/>
        <w:textAlignment w:val="baseline"/>
        <w:rPr>
          <w:rFonts w:ascii="Georgia" w:hAnsi="Georgia" w:cs="Arial"/>
          <w:color w:val="000000"/>
          <w:sz w:val="20"/>
          <w:szCs w:val="20"/>
        </w:rPr>
      </w:pPr>
      <w:r w:rsidRPr="00757753">
        <w:rPr>
          <w:rFonts w:ascii="Georgia" w:hAnsi="Georgia" w:cs="Arial"/>
          <w:color w:val="000000"/>
          <w:sz w:val="20"/>
          <w:szCs w:val="20"/>
        </w:rPr>
        <w:t>najneskôr prípustný koniec</w:t>
      </w:r>
    </w:p>
    <w:p w:rsidR="00B71ABC" w:rsidRPr="00757753" w:rsidRDefault="00BC09ED">
      <w:pPr>
        <w:pStyle w:val="Normlnywebov"/>
        <w:spacing w:before="280" w:beforeAutospacing="0" w:after="120" w:afterAutospacing="0"/>
        <w:jc w:val="both"/>
        <w:textAlignment w:val="baseline"/>
        <w:rPr>
          <w:rFonts w:ascii="Georgia" w:hAnsi="Georgia" w:cs="Arial"/>
          <w:color w:val="000000"/>
          <w:sz w:val="20"/>
          <w:szCs w:val="20"/>
        </w:rPr>
      </w:pPr>
      <w:r w:rsidRPr="00757753">
        <w:rPr>
          <w:rFonts w:ascii="Georgia" w:hAnsi="Georgia" w:cs="Arial"/>
          <w:color w:val="000000"/>
          <w:sz w:val="20"/>
          <w:szCs w:val="20"/>
        </w:rPr>
        <w:t>Okrem časovej analýzy je potrebné určiť kritickú cestu, ktorá definuje tie základné práce, ktoré nemajú žiadnu časovú rezervu.</w:t>
      </w:r>
    </w:p>
    <w:p w:rsidR="00B71ABC" w:rsidRPr="00757753" w:rsidRDefault="00BC09ED">
      <w:pPr>
        <w:pStyle w:val="Normlnywebov"/>
        <w:spacing w:before="280" w:beforeAutospacing="0" w:after="120" w:afterAutospacing="0"/>
        <w:jc w:val="both"/>
        <w:textAlignment w:val="baseline"/>
        <w:rPr>
          <w:rFonts w:ascii="Georgia" w:hAnsi="Georgia" w:cs="Arial"/>
          <w:color w:val="000000"/>
          <w:sz w:val="20"/>
          <w:szCs w:val="20"/>
        </w:rPr>
      </w:pPr>
      <w:r w:rsidRPr="00757753">
        <w:rPr>
          <w:rFonts w:ascii="Georgia" w:hAnsi="Georgia" w:cs="Arial"/>
          <w:color w:val="000000"/>
          <w:sz w:val="20"/>
          <w:szCs w:val="20"/>
        </w:rPr>
        <w:t xml:space="preserve">V rámci časového harmonogramu je potrebné pre všetky základné práce určiť zdroje, ktoré bude potrebné </w:t>
      </w:r>
      <w:r w:rsidR="00872ED1">
        <w:rPr>
          <w:rFonts w:ascii="Georgia" w:hAnsi="Georgia" w:cs="Arial"/>
          <w:color w:val="000000"/>
          <w:sz w:val="20"/>
          <w:szCs w:val="20"/>
        </w:rPr>
        <w:t xml:space="preserve">                            </w:t>
      </w:r>
      <w:r w:rsidRPr="00757753">
        <w:rPr>
          <w:rFonts w:ascii="Georgia" w:hAnsi="Georgia" w:cs="Arial"/>
          <w:color w:val="000000"/>
          <w:sz w:val="20"/>
          <w:szCs w:val="20"/>
        </w:rPr>
        <w:t xml:space="preserve">na realizáciu týchto prác alokovať, a to zdroje ľudské, technické (stroje a zariadenia), materiálne a finančné. Z toho dôvodu je potrebné rozčleniť alikvotné časti jednotlivých položiek HSV a PSV z výkazu výmer na dané základné práce. Pre ľudské a technické zdroje je potrebné stanoviť kapacitné požiadavky a predpoklady nato, aby mohli byť dané práce ukončené načas. Pri ľudských, materiálových aj technologických zdrojoch je potrebné určiť náklady </w:t>
      </w:r>
      <w:r w:rsidR="00701327">
        <w:rPr>
          <w:rFonts w:ascii="Georgia" w:hAnsi="Georgia" w:cs="Arial"/>
          <w:color w:val="000000"/>
          <w:sz w:val="20"/>
          <w:szCs w:val="20"/>
        </w:rPr>
        <w:t xml:space="preserve">                                     </w:t>
      </w:r>
      <w:r w:rsidRPr="00757753">
        <w:rPr>
          <w:rFonts w:ascii="Georgia" w:hAnsi="Georgia" w:cs="Arial"/>
          <w:color w:val="000000"/>
          <w:sz w:val="20"/>
          <w:szCs w:val="20"/>
        </w:rPr>
        <w:t xml:space="preserve">na ich použitie ako aj spôsob ich </w:t>
      </w:r>
      <w:proofErr w:type="spellStart"/>
      <w:r w:rsidRPr="00757753">
        <w:rPr>
          <w:rFonts w:ascii="Georgia" w:hAnsi="Georgia" w:cs="Arial"/>
          <w:color w:val="000000"/>
          <w:sz w:val="20"/>
          <w:szCs w:val="20"/>
        </w:rPr>
        <w:t>nabiehavania</w:t>
      </w:r>
      <w:proofErr w:type="spellEnd"/>
      <w:r w:rsidRPr="00757753">
        <w:rPr>
          <w:rFonts w:ascii="Georgia" w:hAnsi="Georgia" w:cs="Arial"/>
          <w:color w:val="000000"/>
          <w:sz w:val="20"/>
          <w:szCs w:val="20"/>
        </w:rPr>
        <w:t>.</w:t>
      </w:r>
    </w:p>
    <w:p w:rsidR="00B71ABC" w:rsidRPr="00757753" w:rsidRDefault="00BC09ED">
      <w:pPr>
        <w:pStyle w:val="Normlnywebov"/>
        <w:spacing w:before="280" w:beforeAutospacing="0" w:after="120" w:afterAutospacing="0"/>
        <w:jc w:val="both"/>
        <w:textAlignment w:val="baseline"/>
        <w:rPr>
          <w:rFonts w:ascii="Georgia" w:hAnsi="Georgia" w:cs="Arial"/>
          <w:color w:val="000000"/>
          <w:sz w:val="20"/>
          <w:szCs w:val="20"/>
        </w:rPr>
      </w:pPr>
      <w:r w:rsidRPr="00757753">
        <w:rPr>
          <w:rFonts w:ascii="Georgia" w:hAnsi="Georgia" w:cs="Arial"/>
          <w:color w:val="000000"/>
          <w:sz w:val="20"/>
          <w:szCs w:val="20"/>
        </w:rPr>
        <w:t xml:space="preserve">Harmonogram musí obsahovať jednoznačné oddelenie vlastných výkonov a výkonov prostredníctvom subdodávateľov. V prípade kombinácie výkonov vlastnými kapacitami a zároveň externými kapacitami, upozorní uchádzač na túto skutočnosť v popise harmonogramu. Verejný obstarávateľ musí mať možnosť vyhodnotiť, </w:t>
      </w:r>
      <w:r w:rsidR="00701327">
        <w:rPr>
          <w:rFonts w:ascii="Georgia" w:hAnsi="Georgia" w:cs="Arial"/>
          <w:color w:val="000000"/>
          <w:sz w:val="20"/>
          <w:szCs w:val="20"/>
        </w:rPr>
        <w:t xml:space="preserve">                         </w:t>
      </w:r>
      <w:r w:rsidRPr="00757753">
        <w:rPr>
          <w:rFonts w:ascii="Georgia" w:hAnsi="Georgia" w:cs="Arial"/>
          <w:color w:val="000000"/>
          <w:sz w:val="20"/>
          <w:szCs w:val="20"/>
        </w:rPr>
        <w:t xml:space="preserve">ktoré práce vykoná uchádzač sám a ktoré práce budú realizované prostredníctvom subdodávok. Verejný obstarávateľ </w:t>
      </w:r>
      <w:r w:rsidR="00872ED1">
        <w:rPr>
          <w:rFonts w:ascii="Georgia" w:hAnsi="Georgia" w:cs="Arial"/>
          <w:color w:val="000000"/>
          <w:sz w:val="20"/>
          <w:szCs w:val="20"/>
        </w:rPr>
        <w:t xml:space="preserve">                </w:t>
      </w:r>
      <w:r w:rsidRPr="00757753">
        <w:rPr>
          <w:rFonts w:ascii="Georgia" w:hAnsi="Georgia" w:cs="Arial"/>
          <w:color w:val="000000"/>
          <w:sz w:val="20"/>
          <w:szCs w:val="20"/>
        </w:rPr>
        <w:t xml:space="preserve">na základe návrhu osobohodín bude kontrolovať rozsah vlastných výkonov a rozsah výkonov realizovaných prostredníctvom subdodávateľov. </w:t>
      </w:r>
    </w:p>
    <w:p w:rsidR="00B71ABC" w:rsidRDefault="00BC09ED">
      <w:pPr>
        <w:jc w:val="both"/>
        <w:rPr>
          <w:rFonts w:ascii="Georgia" w:hAnsi="Georgia" w:cs="Arial"/>
          <w:color w:val="000000"/>
          <w:sz w:val="20"/>
          <w:szCs w:val="20"/>
        </w:rPr>
      </w:pPr>
      <w:r w:rsidRPr="00757753">
        <w:rPr>
          <w:rFonts w:ascii="Georgia" w:hAnsi="Georgia" w:cs="Arial"/>
          <w:color w:val="000000"/>
          <w:sz w:val="20"/>
          <w:szCs w:val="20"/>
        </w:rPr>
        <w:t>Výstupom harmonogramu bude aj zdrojová analýza vo forme časového a kapacitného harmonogramu využitia jednotlivých zdrojov. Cieľom je určiť, či daný objem ľudských, materiálnych, technologických (vrátane strojov</w:t>
      </w:r>
      <w:r w:rsidR="00FA75F0">
        <w:rPr>
          <w:rFonts w:ascii="Georgia" w:hAnsi="Georgia" w:cs="Arial"/>
          <w:color w:val="000000"/>
          <w:sz w:val="20"/>
          <w:szCs w:val="20"/>
        </w:rPr>
        <w:t xml:space="preserve">                    </w:t>
      </w:r>
      <w:r w:rsidRPr="00757753">
        <w:rPr>
          <w:rFonts w:ascii="Georgia" w:hAnsi="Georgia" w:cs="Arial"/>
          <w:color w:val="000000"/>
          <w:sz w:val="20"/>
          <w:szCs w:val="20"/>
        </w:rPr>
        <w:t xml:space="preserve"> a zariadení), energetických a finančných zdrojov potrebných k realizácií jednotlivých základných prác v čase </w:t>
      </w:r>
      <w:r w:rsidR="00FA75F0">
        <w:rPr>
          <w:rFonts w:ascii="Georgia" w:hAnsi="Georgia" w:cs="Arial"/>
          <w:color w:val="000000"/>
          <w:sz w:val="20"/>
          <w:szCs w:val="20"/>
        </w:rPr>
        <w:t xml:space="preserve">                         </w:t>
      </w:r>
      <w:r w:rsidRPr="00757753">
        <w:rPr>
          <w:rFonts w:ascii="Georgia" w:hAnsi="Georgia" w:cs="Arial"/>
          <w:color w:val="000000"/>
          <w:sz w:val="20"/>
          <w:szCs w:val="20"/>
        </w:rPr>
        <w:t>je dostatočný.</w:t>
      </w:r>
    </w:p>
    <w:p w:rsidR="00E95A54" w:rsidRDefault="00E95A54">
      <w:pPr>
        <w:jc w:val="both"/>
        <w:rPr>
          <w:rFonts w:ascii="Georgia" w:hAnsi="Georgia" w:cs="Arial"/>
          <w:color w:val="000000"/>
          <w:sz w:val="20"/>
          <w:szCs w:val="20"/>
        </w:rPr>
      </w:pPr>
    </w:p>
    <w:p w:rsidR="00E95A54" w:rsidRDefault="00E95A54">
      <w:pPr>
        <w:jc w:val="both"/>
        <w:rPr>
          <w:rFonts w:ascii="Georgia" w:hAnsi="Georgia" w:cs="Arial"/>
          <w:color w:val="000000"/>
          <w:sz w:val="20"/>
          <w:szCs w:val="20"/>
        </w:rPr>
      </w:pPr>
    </w:p>
    <w:p w:rsidR="00004ACD" w:rsidRDefault="00004ACD">
      <w:pPr>
        <w:jc w:val="both"/>
        <w:rPr>
          <w:rFonts w:ascii="Georgia" w:hAnsi="Georgia" w:cs="Arial"/>
          <w:color w:val="000000"/>
          <w:sz w:val="20"/>
          <w:szCs w:val="20"/>
        </w:rPr>
      </w:pPr>
    </w:p>
    <w:p w:rsidR="00004ACD" w:rsidRDefault="00004ACD">
      <w:pPr>
        <w:jc w:val="both"/>
        <w:rPr>
          <w:rFonts w:ascii="Georgia" w:hAnsi="Georgia" w:cs="Arial"/>
          <w:color w:val="000000"/>
          <w:sz w:val="20"/>
          <w:szCs w:val="20"/>
        </w:rPr>
      </w:pPr>
    </w:p>
    <w:p w:rsidR="00004ACD" w:rsidRDefault="00004ACD">
      <w:pPr>
        <w:jc w:val="both"/>
        <w:rPr>
          <w:rFonts w:ascii="Georgia" w:hAnsi="Georgia" w:cs="Arial"/>
          <w:color w:val="000000"/>
          <w:sz w:val="20"/>
          <w:szCs w:val="20"/>
        </w:rPr>
      </w:pPr>
    </w:p>
    <w:p w:rsidR="00E95A54" w:rsidRDefault="00E95A54">
      <w:pPr>
        <w:jc w:val="both"/>
        <w:rPr>
          <w:rFonts w:ascii="Georgia" w:hAnsi="Georgia" w:cs="Arial"/>
          <w:color w:val="000000"/>
          <w:sz w:val="20"/>
          <w:szCs w:val="20"/>
        </w:rPr>
      </w:pPr>
    </w:p>
    <w:p w:rsidR="00701327" w:rsidRDefault="00701327">
      <w:pPr>
        <w:jc w:val="both"/>
        <w:rPr>
          <w:rFonts w:ascii="Georgia" w:hAnsi="Georgia" w:cs="Arial"/>
          <w:color w:val="000000"/>
          <w:sz w:val="20"/>
          <w:szCs w:val="20"/>
        </w:rPr>
      </w:pPr>
    </w:p>
    <w:p w:rsidR="00B71ABC" w:rsidRPr="00757753" w:rsidRDefault="00BC09ED">
      <w:pPr>
        <w:pBdr>
          <w:top w:val="single" w:sz="4" w:space="1" w:color="00000A"/>
          <w:left w:val="single" w:sz="4" w:space="4" w:color="00000A"/>
          <w:bottom w:val="single" w:sz="4" w:space="1" w:color="00000A"/>
          <w:right w:val="single" w:sz="4" w:space="4" w:color="00000A"/>
        </w:pBdr>
        <w:shd w:val="clear" w:color="auto" w:fill="F2F2F2" w:themeFill="background1" w:themeFillShade="F2"/>
        <w:contextualSpacing/>
        <w:jc w:val="both"/>
        <w:rPr>
          <w:rFonts w:ascii="Georgia" w:hAnsi="Georgia"/>
          <w:b/>
          <w:bCs/>
          <w:sz w:val="20"/>
          <w:szCs w:val="20"/>
        </w:rPr>
      </w:pPr>
      <w:r w:rsidRPr="00757753">
        <w:rPr>
          <w:rFonts w:ascii="Georgia" w:hAnsi="Georgia"/>
          <w:b/>
          <w:bCs/>
          <w:sz w:val="20"/>
          <w:szCs w:val="20"/>
        </w:rPr>
        <w:lastRenderedPageBreak/>
        <w:t>2.časť POV</w:t>
      </w:r>
    </w:p>
    <w:p w:rsidR="00B71ABC" w:rsidRPr="00757753" w:rsidRDefault="00B71ABC">
      <w:pPr>
        <w:contextualSpacing/>
        <w:jc w:val="both"/>
        <w:rPr>
          <w:rFonts w:ascii="Georgia" w:hAnsi="Georgia"/>
          <w:bCs/>
          <w:sz w:val="20"/>
          <w:szCs w:val="20"/>
        </w:rPr>
      </w:pPr>
    </w:p>
    <w:p w:rsidR="00B71ABC" w:rsidRPr="00757753" w:rsidRDefault="00BC09ED">
      <w:pPr>
        <w:ind w:left="142"/>
        <w:contextualSpacing/>
        <w:jc w:val="both"/>
        <w:rPr>
          <w:rFonts w:ascii="Georgia" w:hAnsi="Georgia"/>
          <w:bCs/>
          <w:sz w:val="20"/>
          <w:szCs w:val="20"/>
        </w:rPr>
      </w:pPr>
      <w:r w:rsidRPr="00757753">
        <w:rPr>
          <w:rFonts w:ascii="Georgia" w:hAnsi="Georgia"/>
          <w:b/>
          <w:bCs/>
          <w:sz w:val="20"/>
          <w:szCs w:val="20"/>
        </w:rPr>
        <w:t>Plán ochrany zdravia pracovníkov a osôb</w:t>
      </w:r>
      <w:r w:rsidRPr="00757753">
        <w:rPr>
          <w:rFonts w:ascii="Georgia" w:hAnsi="Georgia"/>
          <w:bCs/>
          <w:sz w:val="20"/>
          <w:szCs w:val="20"/>
        </w:rPr>
        <w:t>,</w:t>
      </w:r>
      <w:r w:rsidR="00745620">
        <w:rPr>
          <w:rFonts w:ascii="Georgia" w:hAnsi="Georgia"/>
          <w:bCs/>
          <w:sz w:val="20"/>
          <w:szCs w:val="20"/>
        </w:rPr>
        <w:t xml:space="preserve"> </w:t>
      </w:r>
      <w:r w:rsidRPr="00757753">
        <w:rPr>
          <w:rFonts w:ascii="Georgia" w:hAnsi="Georgia"/>
          <w:bCs/>
          <w:sz w:val="20"/>
          <w:szCs w:val="20"/>
        </w:rPr>
        <w:t>ktoré sú priamo ovplyvnené realizáciou rekonštrukcie predmetu zákazky počas plnenia. Musí zohľadniť aj špecifické riziká vyplývajúce z charakteru zariadenia poskytujúceho zdravotnú starostlivosť ako aj lokality, ktorou je obytná zóna, v ktorej sa stavebný objekt nachádza. </w:t>
      </w:r>
    </w:p>
    <w:p w:rsidR="00B71ABC" w:rsidRPr="00757753" w:rsidRDefault="00B71ABC">
      <w:pPr>
        <w:ind w:left="142"/>
        <w:contextualSpacing/>
        <w:jc w:val="both"/>
        <w:rPr>
          <w:rFonts w:ascii="Georgia" w:hAnsi="Georgia"/>
          <w:b/>
          <w:bCs/>
          <w:sz w:val="20"/>
          <w:szCs w:val="20"/>
        </w:rPr>
      </w:pPr>
    </w:p>
    <w:p w:rsidR="00B71ABC" w:rsidRPr="00757753" w:rsidRDefault="00AF6F31">
      <w:pPr>
        <w:ind w:left="142"/>
        <w:contextualSpacing/>
        <w:jc w:val="both"/>
        <w:rPr>
          <w:rFonts w:ascii="Georgia" w:hAnsi="Georgia"/>
          <w:b/>
          <w:bCs/>
          <w:sz w:val="20"/>
          <w:szCs w:val="20"/>
        </w:rPr>
      </w:pPr>
      <w:r w:rsidRPr="00757753">
        <w:rPr>
          <w:rFonts w:ascii="Georgia" w:hAnsi="Georgia"/>
          <w:b/>
          <w:bCs/>
          <w:sz w:val="20"/>
          <w:szCs w:val="20"/>
        </w:rPr>
        <w:t>Plán</w:t>
      </w:r>
      <w:r w:rsidR="00BC09ED" w:rsidRPr="00757753">
        <w:rPr>
          <w:rFonts w:ascii="Georgia" w:hAnsi="Georgia"/>
          <w:b/>
          <w:bCs/>
          <w:sz w:val="20"/>
          <w:szCs w:val="20"/>
        </w:rPr>
        <w:t xml:space="preserve"> ochrany zdravia </w:t>
      </w:r>
      <w:r w:rsidRPr="00757753">
        <w:rPr>
          <w:rFonts w:ascii="Georgia" w:hAnsi="Georgia"/>
          <w:b/>
          <w:bCs/>
          <w:sz w:val="20"/>
          <w:szCs w:val="20"/>
        </w:rPr>
        <w:t>pracovníkov</w:t>
      </w:r>
      <w:r w:rsidR="00BC09ED" w:rsidRPr="00757753">
        <w:rPr>
          <w:rFonts w:ascii="Georgia" w:hAnsi="Georgia"/>
          <w:b/>
          <w:bCs/>
          <w:sz w:val="20"/>
          <w:szCs w:val="20"/>
        </w:rPr>
        <w:t xml:space="preserve"> a osôb musí reflektovať platnú legislatívu:</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[01] Zákon NR SR č. 124/2006 </w:t>
      </w:r>
      <w:proofErr w:type="spellStart"/>
      <w:r w:rsidRPr="00757753">
        <w:rPr>
          <w:rFonts w:ascii="Georgia" w:hAnsi="Georgia"/>
          <w:sz w:val="20"/>
          <w:szCs w:val="20"/>
        </w:rPr>
        <w:t>Z.z</w:t>
      </w:r>
      <w:proofErr w:type="spellEnd"/>
      <w:r w:rsidRPr="00757753">
        <w:rPr>
          <w:rFonts w:ascii="Georgia" w:hAnsi="Georgia"/>
          <w:sz w:val="20"/>
          <w:szCs w:val="20"/>
        </w:rPr>
        <w:t>.  o bezpečnosti a ochrane zdravia pri práci a o zmene a doplnení niektorých zákonov  v znení neskorších predpisov</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[02] Zákon NR SR č. 125/2006 </w:t>
      </w:r>
      <w:proofErr w:type="spellStart"/>
      <w:r w:rsidRPr="00757753">
        <w:rPr>
          <w:rFonts w:ascii="Georgia" w:hAnsi="Georgia"/>
          <w:sz w:val="20"/>
          <w:szCs w:val="20"/>
        </w:rPr>
        <w:t>Z.z</w:t>
      </w:r>
      <w:proofErr w:type="spellEnd"/>
      <w:r w:rsidRPr="00757753">
        <w:rPr>
          <w:rFonts w:ascii="Georgia" w:hAnsi="Georgia"/>
          <w:sz w:val="20"/>
          <w:szCs w:val="20"/>
        </w:rPr>
        <w:t xml:space="preserve">.  o inšpekcii práce a o zmene a doplnení zákona č. 82/2005 </w:t>
      </w:r>
      <w:proofErr w:type="spellStart"/>
      <w:r w:rsidRPr="00757753">
        <w:rPr>
          <w:rFonts w:ascii="Georgia" w:hAnsi="Georgia"/>
          <w:sz w:val="20"/>
          <w:szCs w:val="20"/>
        </w:rPr>
        <w:t>Z.z</w:t>
      </w:r>
      <w:proofErr w:type="spellEnd"/>
      <w:r w:rsidRPr="00757753">
        <w:rPr>
          <w:rFonts w:ascii="Georgia" w:hAnsi="Georgia"/>
          <w:sz w:val="20"/>
          <w:szCs w:val="20"/>
        </w:rPr>
        <w:t xml:space="preserve"> v znení  neskorších predpisov</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[03] Zákon NR SR č. 311/2001 </w:t>
      </w:r>
      <w:proofErr w:type="spellStart"/>
      <w:r w:rsidRPr="00757753">
        <w:rPr>
          <w:rFonts w:ascii="Georgia" w:hAnsi="Georgia"/>
          <w:sz w:val="20"/>
          <w:szCs w:val="20"/>
        </w:rPr>
        <w:t>Z.z</w:t>
      </w:r>
      <w:proofErr w:type="spellEnd"/>
      <w:r w:rsidRPr="00757753">
        <w:rPr>
          <w:rFonts w:ascii="Georgia" w:hAnsi="Georgia"/>
          <w:sz w:val="20"/>
          <w:szCs w:val="20"/>
        </w:rPr>
        <w:t>. zákonník práce v znení neskorších predpisov</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[04] Zákon NR SR č. 355/2007 </w:t>
      </w:r>
      <w:proofErr w:type="spellStart"/>
      <w:r w:rsidRPr="00757753">
        <w:rPr>
          <w:rFonts w:ascii="Georgia" w:hAnsi="Georgia"/>
          <w:sz w:val="20"/>
          <w:szCs w:val="20"/>
        </w:rPr>
        <w:t>Z.z</w:t>
      </w:r>
      <w:proofErr w:type="spellEnd"/>
      <w:r w:rsidRPr="00757753">
        <w:rPr>
          <w:rFonts w:ascii="Georgia" w:hAnsi="Georgia"/>
          <w:sz w:val="20"/>
          <w:szCs w:val="20"/>
        </w:rPr>
        <w:t>. o ochrane, podpore a rozvoji verejného zdravia a o zmene a doplnení niektorých zákonov v znení  neskorších predpisov</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[05] Zákon NR SR č. 280/2006 </w:t>
      </w:r>
      <w:proofErr w:type="spellStart"/>
      <w:r w:rsidRPr="00757753">
        <w:rPr>
          <w:rFonts w:ascii="Georgia" w:hAnsi="Georgia"/>
          <w:sz w:val="20"/>
          <w:szCs w:val="20"/>
        </w:rPr>
        <w:t>Z.z</w:t>
      </w:r>
      <w:proofErr w:type="spellEnd"/>
      <w:r w:rsidRPr="00757753">
        <w:rPr>
          <w:rFonts w:ascii="Georgia" w:hAnsi="Georgia"/>
          <w:sz w:val="20"/>
          <w:szCs w:val="20"/>
        </w:rPr>
        <w:t>. o povinnej základnej kvalifikácii a pravidelnom výcviku niektorých vodičov</w:t>
      </w:r>
      <w:r w:rsidR="00872ED1">
        <w:rPr>
          <w:rFonts w:ascii="Georgia" w:hAnsi="Georgia"/>
          <w:sz w:val="20"/>
          <w:szCs w:val="20"/>
        </w:rPr>
        <w:t>.</w:t>
      </w:r>
      <w:r w:rsidRPr="00757753">
        <w:rPr>
          <w:rFonts w:ascii="Georgia" w:hAnsi="Georgia"/>
          <w:sz w:val="20"/>
          <w:szCs w:val="20"/>
        </w:rPr>
        <w:t xml:space="preserve"> </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[06] Zákon NR SR č. 67/2010 Z. z.  - o podmienkach uvedenia chemických látok a chemických zmesí na trh </w:t>
      </w:r>
      <w:r w:rsidR="00FA75F0">
        <w:rPr>
          <w:rFonts w:ascii="Georgia" w:hAnsi="Georgia"/>
          <w:sz w:val="20"/>
          <w:szCs w:val="20"/>
        </w:rPr>
        <w:t xml:space="preserve">                          </w:t>
      </w:r>
      <w:r w:rsidRPr="00757753">
        <w:rPr>
          <w:rFonts w:ascii="Georgia" w:hAnsi="Georgia"/>
          <w:sz w:val="20"/>
          <w:szCs w:val="20"/>
        </w:rPr>
        <w:t>a  o zmene a doplnení niektorých zákonov (chemický zákon)</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[07] Zákon NR SR č. 264/1999 </w:t>
      </w:r>
      <w:proofErr w:type="spellStart"/>
      <w:r w:rsidRPr="00757753">
        <w:rPr>
          <w:rFonts w:ascii="Georgia" w:hAnsi="Georgia"/>
          <w:sz w:val="20"/>
          <w:szCs w:val="20"/>
        </w:rPr>
        <w:t>Z.z</w:t>
      </w:r>
      <w:proofErr w:type="spellEnd"/>
      <w:r w:rsidRPr="00757753">
        <w:rPr>
          <w:rFonts w:ascii="Georgia" w:hAnsi="Georgia"/>
          <w:sz w:val="20"/>
          <w:szCs w:val="20"/>
        </w:rPr>
        <w:t>. o technických požiadavkách na výrobky a o posudzovaní zhody a o</w:t>
      </w:r>
      <w:r w:rsidR="00FA75F0">
        <w:rPr>
          <w:rFonts w:ascii="Georgia" w:hAnsi="Georgia"/>
          <w:sz w:val="20"/>
          <w:szCs w:val="20"/>
        </w:rPr>
        <w:t> </w:t>
      </w:r>
      <w:r w:rsidRPr="00757753">
        <w:rPr>
          <w:rFonts w:ascii="Georgia" w:hAnsi="Georgia"/>
          <w:sz w:val="20"/>
          <w:szCs w:val="20"/>
        </w:rPr>
        <w:t>zmene</w:t>
      </w:r>
      <w:r w:rsidR="00FA75F0">
        <w:rPr>
          <w:rFonts w:ascii="Georgia" w:hAnsi="Georgia"/>
          <w:sz w:val="20"/>
          <w:szCs w:val="20"/>
        </w:rPr>
        <w:t xml:space="preserve">                    </w:t>
      </w:r>
      <w:r w:rsidRPr="00757753">
        <w:rPr>
          <w:rFonts w:ascii="Georgia" w:hAnsi="Georgia"/>
          <w:sz w:val="20"/>
          <w:szCs w:val="20"/>
        </w:rPr>
        <w:t xml:space="preserve"> a doplnení niektorých zákonov v znení neskorších predpisov</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[08] Zákon č. 50/1976 Zb. o územnom plánovaní a stavebnom poriadku (stavebný zákon) v znení neskorších predpisov</w:t>
      </w:r>
      <w:r w:rsidR="00872ED1">
        <w:rPr>
          <w:rFonts w:ascii="Georgia" w:hAnsi="Georgia"/>
          <w:sz w:val="20"/>
          <w:szCs w:val="20"/>
        </w:rPr>
        <w:t>.</w:t>
      </w:r>
      <w:r w:rsidRPr="00757753">
        <w:rPr>
          <w:rFonts w:ascii="Georgia" w:hAnsi="Georgia"/>
          <w:sz w:val="20"/>
          <w:szCs w:val="20"/>
        </w:rPr>
        <w:t xml:space="preserve"> </w:t>
      </w:r>
    </w:p>
    <w:p w:rsidR="00B71ABC" w:rsidRPr="00757753" w:rsidRDefault="00BC09ED">
      <w:pPr>
        <w:tabs>
          <w:tab w:val="left" w:pos="5760"/>
        </w:tabs>
        <w:ind w:left="142"/>
        <w:jc w:val="both"/>
        <w:rPr>
          <w:rFonts w:ascii="Georgia" w:hAnsi="Georgia"/>
          <w:sz w:val="20"/>
          <w:szCs w:val="20"/>
        </w:rPr>
      </w:pPr>
      <w:r w:rsidRPr="00757753">
        <w:rPr>
          <w:rFonts w:ascii="Georgia" w:hAnsi="Georgia"/>
          <w:sz w:val="20"/>
          <w:szCs w:val="20"/>
        </w:rPr>
        <w:t xml:space="preserve">[09] Vyhláška MZ SR č. 143/2009 </w:t>
      </w:r>
      <w:proofErr w:type="spellStart"/>
      <w:r w:rsidRPr="00757753">
        <w:rPr>
          <w:rFonts w:ascii="Georgia" w:hAnsi="Georgia"/>
          <w:sz w:val="20"/>
          <w:szCs w:val="20"/>
        </w:rPr>
        <w:t>Z.z</w:t>
      </w:r>
      <w:proofErr w:type="spellEnd"/>
      <w:r w:rsidRPr="00757753">
        <w:rPr>
          <w:rFonts w:ascii="Georgia" w:hAnsi="Georgia"/>
          <w:sz w:val="20"/>
          <w:szCs w:val="20"/>
        </w:rPr>
        <w:t>. ktorou sa ustanovujú druhy lekárničiek a obsah lekárničiek pre cestnú  dopravu</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[10] Zákon NR SR č. 8/2009 </w:t>
      </w:r>
      <w:proofErr w:type="spellStart"/>
      <w:r w:rsidRPr="00757753">
        <w:rPr>
          <w:rFonts w:ascii="Georgia" w:hAnsi="Georgia"/>
          <w:sz w:val="20"/>
          <w:szCs w:val="20"/>
        </w:rPr>
        <w:t>Z.z</w:t>
      </w:r>
      <w:proofErr w:type="spellEnd"/>
      <w:r w:rsidRPr="00757753">
        <w:rPr>
          <w:rFonts w:ascii="Georgia" w:hAnsi="Georgia"/>
          <w:sz w:val="20"/>
          <w:szCs w:val="20"/>
        </w:rPr>
        <w:t>. o cestnej premávke a o zmene a doplnení niektorých zákonov</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[11] Vyhláška MV SR č. 9/2009 </w:t>
      </w:r>
      <w:proofErr w:type="spellStart"/>
      <w:r w:rsidRPr="00757753">
        <w:rPr>
          <w:rFonts w:ascii="Georgia" w:hAnsi="Georgia"/>
          <w:sz w:val="20"/>
          <w:szCs w:val="20"/>
        </w:rPr>
        <w:t>Z.z</w:t>
      </w:r>
      <w:proofErr w:type="spellEnd"/>
      <w:r w:rsidRPr="00757753">
        <w:rPr>
          <w:rFonts w:ascii="Georgia" w:hAnsi="Georgia"/>
          <w:sz w:val="20"/>
          <w:szCs w:val="20"/>
        </w:rPr>
        <w:t>. ktorou sa vykonáva zákon o cestnej premávke a o zmene a doplnení niektorých  zákonov</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[12] Vyhláška MPSVaR SR č. 508/2009 </w:t>
      </w:r>
      <w:proofErr w:type="spellStart"/>
      <w:r w:rsidRPr="00757753">
        <w:rPr>
          <w:rFonts w:ascii="Georgia" w:hAnsi="Georgia"/>
          <w:sz w:val="20"/>
          <w:szCs w:val="20"/>
        </w:rPr>
        <w:t>Z.z</w:t>
      </w:r>
      <w:proofErr w:type="spellEnd"/>
      <w:r w:rsidRPr="00757753">
        <w:rPr>
          <w:rFonts w:ascii="Georgia" w:hAnsi="Georgia"/>
          <w:sz w:val="20"/>
          <w:szCs w:val="20"/>
        </w:rPr>
        <w:t xml:space="preserve">. ktorou sa ustanovujú podrobnosti na zaistenie bezpečnosti a  ochrany zdravia pri práci s technickými zariadeniami tlakovými, zdvíhacími, elektrickými a plynovými a  ktorou </w:t>
      </w:r>
      <w:r w:rsidR="00FA75F0">
        <w:rPr>
          <w:rFonts w:ascii="Georgia" w:hAnsi="Georgia"/>
          <w:sz w:val="20"/>
          <w:szCs w:val="20"/>
        </w:rPr>
        <w:t xml:space="preserve">                            </w:t>
      </w:r>
      <w:r w:rsidRPr="00757753">
        <w:rPr>
          <w:rFonts w:ascii="Georgia" w:hAnsi="Georgia"/>
          <w:sz w:val="20"/>
          <w:szCs w:val="20"/>
        </w:rPr>
        <w:t>sa ustanovujú technické zariadenia, ktoré  sa považujú za vyhradené technické zariadenia.</w:t>
      </w:r>
    </w:p>
    <w:p w:rsidR="00B71ABC" w:rsidRPr="00757753" w:rsidRDefault="00BC09ED">
      <w:pPr>
        <w:ind w:left="142"/>
        <w:jc w:val="both"/>
        <w:rPr>
          <w:rFonts w:ascii="Georgia" w:hAnsi="Georgia"/>
          <w:sz w:val="20"/>
          <w:szCs w:val="20"/>
        </w:rPr>
      </w:pPr>
      <w:r w:rsidRPr="00757753">
        <w:rPr>
          <w:rFonts w:ascii="Georgia" w:hAnsi="Georgia"/>
          <w:sz w:val="20"/>
          <w:szCs w:val="20"/>
        </w:rPr>
        <w:t>[13] Vyhláška SÚBP a SBÚ č. 208/1991 Zb. o bezpečnosti práce a technických zariadení pri prevádzke, údržbe</w:t>
      </w:r>
      <w:r w:rsidR="00FA75F0">
        <w:rPr>
          <w:rFonts w:ascii="Georgia" w:hAnsi="Georgia"/>
          <w:sz w:val="20"/>
          <w:szCs w:val="20"/>
        </w:rPr>
        <w:t xml:space="preserve">                    </w:t>
      </w:r>
      <w:r w:rsidRPr="00757753">
        <w:rPr>
          <w:rFonts w:ascii="Georgia" w:hAnsi="Georgia"/>
          <w:sz w:val="20"/>
          <w:szCs w:val="20"/>
        </w:rPr>
        <w:t xml:space="preserve"> a opravách motorových vozidiel</w:t>
      </w:r>
      <w:r w:rsidR="00872ED1">
        <w:rPr>
          <w:rFonts w:ascii="Georgia" w:hAnsi="Georgia"/>
          <w:sz w:val="20"/>
          <w:szCs w:val="20"/>
        </w:rPr>
        <w:t>.</w:t>
      </w:r>
      <w:r w:rsidRPr="00757753">
        <w:rPr>
          <w:rFonts w:ascii="Georgia" w:hAnsi="Georgia"/>
          <w:sz w:val="20"/>
          <w:szCs w:val="20"/>
        </w:rPr>
        <w:t xml:space="preserve"> </w:t>
      </w:r>
    </w:p>
    <w:p w:rsidR="00B71ABC" w:rsidRPr="00757753" w:rsidRDefault="00BC09ED">
      <w:pPr>
        <w:ind w:left="142"/>
        <w:jc w:val="both"/>
        <w:rPr>
          <w:rFonts w:ascii="Georgia" w:hAnsi="Georgia"/>
          <w:sz w:val="20"/>
          <w:szCs w:val="20"/>
        </w:rPr>
      </w:pPr>
      <w:r w:rsidRPr="00757753">
        <w:rPr>
          <w:rFonts w:ascii="Georgia" w:hAnsi="Georgia"/>
          <w:sz w:val="20"/>
          <w:szCs w:val="20"/>
        </w:rPr>
        <w:t>[14] Vyhláška MPSVaR SR č. 147/2013 Z. z. ktorou sa ustanovujú podrobnosti na za istenie bezpečnosti a  ochrany zdravia pri stavebných prácach a prácach s nimi súvisiacich a podrobnosti o odbornej spôsobilosti na výkon niektorých pracovných činností</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[15] Vyhláška SÚBP č. 59/1982 Zb., ktorou sa určujú základné požiadavky na zaistenie bezpečnosti technických zariadení</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[16] Vyhláška MZ SR č. 541/2007 </w:t>
      </w:r>
      <w:proofErr w:type="spellStart"/>
      <w:r w:rsidRPr="00757753">
        <w:rPr>
          <w:rFonts w:ascii="Georgia" w:hAnsi="Georgia"/>
          <w:sz w:val="20"/>
          <w:szCs w:val="20"/>
        </w:rPr>
        <w:t>Z.z</w:t>
      </w:r>
      <w:proofErr w:type="spellEnd"/>
      <w:r w:rsidRPr="00757753">
        <w:rPr>
          <w:rFonts w:ascii="Georgia" w:hAnsi="Georgia"/>
          <w:sz w:val="20"/>
          <w:szCs w:val="20"/>
        </w:rPr>
        <w:t>. o podrobnostiach o požiadavkách na osvetlenie pri práci</w:t>
      </w:r>
      <w:r w:rsidR="00872ED1">
        <w:rPr>
          <w:rFonts w:ascii="Georgia" w:hAnsi="Georgia"/>
          <w:sz w:val="20"/>
          <w:szCs w:val="20"/>
        </w:rPr>
        <w:t>.</w:t>
      </w:r>
      <w:r w:rsidRPr="00757753">
        <w:rPr>
          <w:rFonts w:ascii="Georgia" w:hAnsi="Georgia"/>
          <w:sz w:val="20"/>
          <w:szCs w:val="20"/>
        </w:rPr>
        <w:t xml:space="preserve"> </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[17] Vyhláška MZ SR č. 542/2007 </w:t>
      </w:r>
      <w:proofErr w:type="spellStart"/>
      <w:r w:rsidRPr="00757753">
        <w:rPr>
          <w:rFonts w:ascii="Georgia" w:hAnsi="Georgia"/>
          <w:sz w:val="20"/>
          <w:szCs w:val="20"/>
        </w:rPr>
        <w:t>Z.z</w:t>
      </w:r>
      <w:proofErr w:type="spellEnd"/>
      <w:r w:rsidRPr="00757753">
        <w:rPr>
          <w:rFonts w:ascii="Georgia" w:hAnsi="Georgia"/>
          <w:sz w:val="20"/>
          <w:szCs w:val="20"/>
        </w:rPr>
        <w:t>. o podrobnostiach o ochrane zdravia pred fyzickou záťažou pri práci, psychickou pracovnou záťažou a senzorickou záťažou pri práci</w:t>
      </w:r>
      <w:r w:rsidR="00872ED1">
        <w:rPr>
          <w:rFonts w:ascii="Georgia" w:hAnsi="Georgia"/>
          <w:sz w:val="20"/>
          <w:szCs w:val="20"/>
        </w:rPr>
        <w:t>.</w:t>
      </w:r>
      <w:r w:rsidRPr="00757753">
        <w:rPr>
          <w:rFonts w:ascii="Georgia" w:hAnsi="Georgia"/>
          <w:sz w:val="20"/>
          <w:szCs w:val="20"/>
        </w:rPr>
        <w:t xml:space="preserve"> </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[18] Vyhláška MZ SR č. 544/2007 </w:t>
      </w:r>
      <w:proofErr w:type="spellStart"/>
      <w:r w:rsidRPr="00757753">
        <w:rPr>
          <w:rFonts w:ascii="Georgia" w:hAnsi="Georgia"/>
          <w:sz w:val="20"/>
          <w:szCs w:val="20"/>
        </w:rPr>
        <w:t>Z.z</w:t>
      </w:r>
      <w:proofErr w:type="spellEnd"/>
      <w:r w:rsidRPr="00757753">
        <w:rPr>
          <w:rFonts w:ascii="Georgia" w:hAnsi="Georgia"/>
          <w:sz w:val="20"/>
          <w:szCs w:val="20"/>
        </w:rPr>
        <w:t xml:space="preserve">. o podrobnostiach o ochrane zdravia pred záťažou teplom a chladom </w:t>
      </w:r>
      <w:r w:rsidR="00FA75F0">
        <w:rPr>
          <w:rFonts w:ascii="Georgia" w:hAnsi="Georgia"/>
          <w:sz w:val="20"/>
          <w:szCs w:val="20"/>
        </w:rPr>
        <w:t xml:space="preserve">                          </w:t>
      </w:r>
      <w:r w:rsidRPr="00757753">
        <w:rPr>
          <w:rFonts w:ascii="Georgia" w:hAnsi="Georgia"/>
          <w:sz w:val="20"/>
          <w:szCs w:val="20"/>
        </w:rPr>
        <w:t>pri práci</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[19] Vyhláška MZ SR č. 549/2007 </w:t>
      </w:r>
      <w:proofErr w:type="spellStart"/>
      <w:r w:rsidRPr="00757753">
        <w:rPr>
          <w:rFonts w:ascii="Georgia" w:hAnsi="Georgia"/>
          <w:sz w:val="20"/>
          <w:szCs w:val="20"/>
        </w:rPr>
        <w:t>Z.z</w:t>
      </w:r>
      <w:proofErr w:type="spellEnd"/>
      <w:r w:rsidRPr="00757753">
        <w:rPr>
          <w:rFonts w:ascii="Georgia" w:hAnsi="Georgia"/>
          <w:sz w:val="20"/>
          <w:szCs w:val="20"/>
        </w:rPr>
        <w:t>. ktorou sa ustanovujú podrobnosti o prípustných hodnotách hluku, infrazvuku a vibrácií a o požiadavkách na objektivizáciu hluku, infrazvuku a vibrácií v</w:t>
      </w:r>
      <w:r w:rsidR="00872ED1">
        <w:rPr>
          <w:rFonts w:ascii="Georgia" w:hAnsi="Georgia"/>
          <w:sz w:val="20"/>
          <w:szCs w:val="20"/>
        </w:rPr>
        <w:t> </w:t>
      </w:r>
      <w:r w:rsidRPr="00757753">
        <w:rPr>
          <w:rFonts w:ascii="Georgia" w:hAnsi="Georgia"/>
          <w:sz w:val="20"/>
          <w:szCs w:val="20"/>
        </w:rPr>
        <w:t>životnom</w:t>
      </w:r>
      <w:r w:rsidR="00872ED1">
        <w:rPr>
          <w:rFonts w:ascii="Georgia" w:hAnsi="Georgia"/>
          <w:sz w:val="20"/>
          <w:szCs w:val="20"/>
        </w:rPr>
        <w:t xml:space="preserve"> </w:t>
      </w:r>
      <w:r w:rsidRPr="00757753">
        <w:rPr>
          <w:rFonts w:ascii="Georgia" w:hAnsi="Georgia"/>
          <w:sz w:val="20"/>
          <w:szCs w:val="20"/>
        </w:rPr>
        <w:t>prostredí</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[20] Nariadenie vlády SR č. 115/2006 </w:t>
      </w:r>
      <w:proofErr w:type="spellStart"/>
      <w:r w:rsidRPr="00757753">
        <w:rPr>
          <w:rFonts w:ascii="Georgia" w:hAnsi="Georgia"/>
          <w:sz w:val="20"/>
          <w:szCs w:val="20"/>
        </w:rPr>
        <w:t>Z.z</w:t>
      </w:r>
      <w:proofErr w:type="spellEnd"/>
      <w:r w:rsidRPr="00757753">
        <w:rPr>
          <w:rFonts w:ascii="Georgia" w:hAnsi="Georgia"/>
          <w:sz w:val="20"/>
          <w:szCs w:val="20"/>
        </w:rPr>
        <w:t xml:space="preserve">. o minimálnych zdravotných a bezpečnostných požiadavkách </w:t>
      </w:r>
      <w:r w:rsidR="00FA75F0">
        <w:rPr>
          <w:rFonts w:ascii="Georgia" w:hAnsi="Georgia"/>
          <w:sz w:val="20"/>
          <w:szCs w:val="20"/>
        </w:rPr>
        <w:t xml:space="preserve">                            </w:t>
      </w:r>
      <w:r w:rsidRPr="00757753">
        <w:rPr>
          <w:rFonts w:ascii="Georgia" w:hAnsi="Georgia"/>
          <w:sz w:val="20"/>
          <w:szCs w:val="20"/>
        </w:rPr>
        <w:t>na ochranu zamestnancov pred rizikami súvisiacimi s expozíciou hluku v znení neskorších predpisov</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[21] Nariadenie vlády SR č. 253/2006 </w:t>
      </w:r>
      <w:proofErr w:type="spellStart"/>
      <w:r w:rsidRPr="00757753">
        <w:rPr>
          <w:rFonts w:ascii="Georgia" w:hAnsi="Georgia"/>
          <w:sz w:val="20"/>
          <w:szCs w:val="20"/>
        </w:rPr>
        <w:t>Z.z</w:t>
      </w:r>
      <w:proofErr w:type="spellEnd"/>
      <w:r w:rsidRPr="00757753">
        <w:rPr>
          <w:rFonts w:ascii="Georgia" w:hAnsi="Georgia"/>
          <w:sz w:val="20"/>
          <w:szCs w:val="20"/>
        </w:rPr>
        <w:t>. o ochrane zamestnancov pred rizikami súvisiacimi s expozíciou azbestu pri práci</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[22] Nariadenie vlády SR č. 281/2006 </w:t>
      </w:r>
      <w:proofErr w:type="spellStart"/>
      <w:r w:rsidRPr="00757753">
        <w:rPr>
          <w:rFonts w:ascii="Georgia" w:hAnsi="Georgia"/>
          <w:sz w:val="20"/>
          <w:szCs w:val="20"/>
        </w:rPr>
        <w:t>Z.z</w:t>
      </w:r>
      <w:proofErr w:type="spellEnd"/>
      <w:r w:rsidRPr="00757753">
        <w:rPr>
          <w:rFonts w:ascii="Georgia" w:hAnsi="Georgia"/>
          <w:sz w:val="20"/>
          <w:szCs w:val="20"/>
        </w:rPr>
        <w:t>. o minimálnych bezpečnostných a zdravotných požiadavkách pri ručnej manipulácii s</w:t>
      </w:r>
      <w:r w:rsidR="00872ED1">
        <w:rPr>
          <w:rFonts w:ascii="Georgia" w:hAnsi="Georgia"/>
          <w:sz w:val="20"/>
          <w:szCs w:val="20"/>
        </w:rPr>
        <w:t> </w:t>
      </w:r>
      <w:r w:rsidRPr="00757753">
        <w:rPr>
          <w:rFonts w:ascii="Georgia" w:hAnsi="Georgia"/>
          <w:sz w:val="20"/>
          <w:szCs w:val="20"/>
        </w:rPr>
        <w:t>bremenami</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[23] Nariadenie vlády SR č. 355/2006 </w:t>
      </w:r>
      <w:proofErr w:type="spellStart"/>
      <w:r w:rsidRPr="00757753">
        <w:rPr>
          <w:rFonts w:ascii="Georgia" w:hAnsi="Georgia"/>
          <w:sz w:val="20"/>
          <w:szCs w:val="20"/>
        </w:rPr>
        <w:t>Z.z</w:t>
      </w:r>
      <w:proofErr w:type="spellEnd"/>
      <w:r w:rsidRPr="00757753">
        <w:rPr>
          <w:rFonts w:ascii="Georgia" w:hAnsi="Georgia"/>
          <w:sz w:val="20"/>
          <w:szCs w:val="20"/>
        </w:rPr>
        <w:t>. o ochrane zdravia zamestnancov pred rizikami súvisiacimi chemickými faktorom pri práci v znení neskorších predpisov</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[24] Nariadenie vlády SR č. 356/2006 </w:t>
      </w:r>
      <w:proofErr w:type="spellStart"/>
      <w:r w:rsidRPr="00757753">
        <w:rPr>
          <w:rFonts w:ascii="Georgia" w:hAnsi="Georgia"/>
          <w:sz w:val="20"/>
          <w:szCs w:val="20"/>
        </w:rPr>
        <w:t>Z.z</w:t>
      </w:r>
      <w:proofErr w:type="spellEnd"/>
      <w:r w:rsidRPr="00757753">
        <w:rPr>
          <w:rFonts w:ascii="Georgia" w:hAnsi="Georgia"/>
          <w:sz w:val="20"/>
          <w:szCs w:val="20"/>
        </w:rPr>
        <w:t>. o ochrane zdravia zamestnancov pred rizikami súvisiacimi s expozíciou karcinogénnym a mutagénnym faktorom pri práci</w:t>
      </w:r>
      <w:r w:rsidR="00872ED1">
        <w:rPr>
          <w:rFonts w:ascii="Georgia" w:hAnsi="Georgia"/>
          <w:sz w:val="20"/>
          <w:szCs w:val="20"/>
        </w:rPr>
        <w:t>.</w:t>
      </w:r>
      <w:r w:rsidRPr="00757753">
        <w:rPr>
          <w:rFonts w:ascii="Georgia" w:hAnsi="Georgia"/>
          <w:sz w:val="20"/>
          <w:szCs w:val="20"/>
        </w:rPr>
        <w:t xml:space="preserve"> </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[25] Nariadenie vlády SR č. 387/2006 </w:t>
      </w:r>
      <w:proofErr w:type="spellStart"/>
      <w:r w:rsidRPr="00757753">
        <w:rPr>
          <w:rFonts w:ascii="Georgia" w:hAnsi="Georgia"/>
          <w:sz w:val="20"/>
          <w:szCs w:val="20"/>
        </w:rPr>
        <w:t>Z.z</w:t>
      </w:r>
      <w:proofErr w:type="spellEnd"/>
      <w:r w:rsidRPr="00757753">
        <w:rPr>
          <w:rFonts w:ascii="Georgia" w:hAnsi="Georgia"/>
          <w:sz w:val="20"/>
          <w:szCs w:val="20"/>
        </w:rPr>
        <w:t>. o požiadavkách na zaistenie bezpečnostného a zdravotného  označenia pri práci</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[26] Nariadenie vlády Slovenskej republiky č. 391/2006 </w:t>
      </w:r>
      <w:proofErr w:type="spellStart"/>
      <w:r w:rsidRPr="00757753">
        <w:rPr>
          <w:rFonts w:ascii="Georgia" w:hAnsi="Georgia"/>
          <w:sz w:val="20"/>
          <w:szCs w:val="20"/>
        </w:rPr>
        <w:t>Z.z</w:t>
      </w:r>
      <w:proofErr w:type="spellEnd"/>
      <w:r w:rsidRPr="00757753">
        <w:rPr>
          <w:rFonts w:ascii="Georgia" w:hAnsi="Georgia"/>
          <w:sz w:val="20"/>
          <w:szCs w:val="20"/>
        </w:rPr>
        <w:t xml:space="preserve">. o minimálnych a zdravotných požiadavkách </w:t>
      </w:r>
      <w:r w:rsidR="00FA75F0">
        <w:rPr>
          <w:rFonts w:ascii="Georgia" w:hAnsi="Georgia"/>
          <w:sz w:val="20"/>
          <w:szCs w:val="20"/>
        </w:rPr>
        <w:t xml:space="preserve">                           </w:t>
      </w:r>
      <w:r w:rsidRPr="00757753">
        <w:rPr>
          <w:rFonts w:ascii="Georgia" w:hAnsi="Georgia"/>
          <w:sz w:val="20"/>
          <w:szCs w:val="20"/>
        </w:rPr>
        <w:t>na pracovisko</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lastRenderedPageBreak/>
        <w:t xml:space="preserve">[27] Nariadenie vlády SR č. 392/2006 </w:t>
      </w:r>
      <w:proofErr w:type="spellStart"/>
      <w:r w:rsidRPr="00757753">
        <w:rPr>
          <w:rFonts w:ascii="Georgia" w:hAnsi="Georgia"/>
          <w:sz w:val="20"/>
          <w:szCs w:val="20"/>
        </w:rPr>
        <w:t>Z.z</w:t>
      </w:r>
      <w:proofErr w:type="spellEnd"/>
      <w:r w:rsidRPr="00757753">
        <w:rPr>
          <w:rFonts w:ascii="Georgia" w:hAnsi="Georgia"/>
          <w:sz w:val="20"/>
          <w:szCs w:val="20"/>
        </w:rPr>
        <w:t xml:space="preserve">. o minimálnych bezpečnostných a zdravotných požiadavkách </w:t>
      </w:r>
      <w:r w:rsidR="00FA75F0">
        <w:rPr>
          <w:rFonts w:ascii="Georgia" w:hAnsi="Georgia"/>
          <w:sz w:val="20"/>
          <w:szCs w:val="20"/>
        </w:rPr>
        <w:t xml:space="preserve">                            </w:t>
      </w:r>
      <w:r w:rsidRPr="00757753">
        <w:rPr>
          <w:rFonts w:ascii="Georgia" w:hAnsi="Georgia"/>
          <w:sz w:val="20"/>
          <w:szCs w:val="20"/>
        </w:rPr>
        <w:t>pri používaní pracovných prostriedkov</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[28] Nariadenie vlády SR č. 393/2006 </w:t>
      </w:r>
      <w:proofErr w:type="spellStart"/>
      <w:r w:rsidRPr="00757753">
        <w:rPr>
          <w:rFonts w:ascii="Georgia" w:hAnsi="Georgia"/>
          <w:sz w:val="20"/>
          <w:szCs w:val="20"/>
        </w:rPr>
        <w:t>Z.z</w:t>
      </w:r>
      <w:proofErr w:type="spellEnd"/>
      <w:r w:rsidRPr="00757753">
        <w:rPr>
          <w:rFonts w:ascii="Georgia" w:hAnsi="Georgia"/>
          <w:sz w:val="20"/>
          <w:szCs w:val="20"/>
        </w:rPr>
        <w:t>. o minimálnych požiadavkách na zaistenie bezpečnosti a ochrany Zdravia pri práci vo výbušnom prostredí</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[29] Nariadenie vlády SR č. 395/2006 </w:t>
      </w:r>
      <w:proofErr w:type="spellStart"/>
      <w:r w:rsidRPr="00757753">
        <w:rPr>
          <w:rFonts w:ascii="Georgia" w:hAnsi="Georgia"/>
          <w:sz w:val="20"/>
          <w:szCs w:val="20"/>
        </w:rPr>
        <w:t>Z.z</w:t>
      </w:r>
      <w:proofErr w:type="spellEnd"/>
      <w:r w:rsidRPr="00757753">
        <w:rPr>
          <w:rFonts w:ascii="Georgia" w:hAnsi="Georgia"/>
          <w:sz w:val="20"/>
          <w:szCs w:val="20"/>
        </w:rPr>
        <w:t>. o minimálnych požiadavkách na poskytovanie a používanie osobných ochranných pracovných prostriedkov</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[30] Nariadenie vlády SR č. 396/2006 </w:t>
      </w:r>
      <w:proofErr w:type="spellStart"/>
      <w:r w:rsidRPr="00757753">
        <w:rPr>
          <w:rFonts w:ascii="Georgia" w:hAnsi="Georgia"/>
          <w:sz w:val="20"/>
          <w:szCs w:val="20"/>
        </w:rPr>
        <w:t>Z.z</w:t>
      </w:r>
      <w:proofErr w:type="spellEnd"/>
      <w:r w:rsidRPr="00757753">
        <w:rPr>
          <w:rFonts w:ascii="Georgia" w:hAnsi="Georgia"/>
          <w:sz w:val="20"/>
          <w:szCs w:val="20"/>
        </w:rPr>
        <w:t>. o minimálnych bezpečnostných a zdravotných požiadavkách</w:t>
      </w:r>
      <w:r w:rsidR="00FA75F0">
        <w:rPr>
          <w:rFonts w:ascii="Georgia" w:hAnsi="Georgia"/>
          <w:sz w:val="20"/>
          <w:szCs w:val="20"/>
        </w:rPr>
        <w:t xml:space="preserve">                             </w:t>
      </w:r>
      <w:r w:rsidRPr="00757753">
        <w:rPr>
          <w:rFonts w:ascii="Georgia" w:hAnsi="Georgia"/>
          <w:sz w:val="20"/>
          <w:szCs w:val="20"/>
        </w:rPr>
        <w:t xml:space="preserve"> na stavenisko</w:t>
      </w:r>
      <w:r w:rsidR="00872ED1">
        <w:rPr>
          <w:rFonts w:ascii="Georgia" w:hAnsi="Georgia"/>
          <w:sz w:val="20"/>
          <w:szCs w:val="20"/>
        </w:rPr>
        <w:t>.</w:t>
      </w:r>
    </w:p>
    <w:p w:rsidR="00B71ABC" w:rsidRPr="00757753" w:rsidRDefault="00BC09ED">
      <w:pPr>
        <w:ind w:left="142"/>
        <w:jc w:val="both"/>
        <w:rPr>
          <w:rFonts w:ascii="Georgia" w:hAnsi="Georgia"/>
          <w:sz w:val="20"/>
          <w:szCs w:val="20"/>
        </w:rPr>
      </w:pPr>
      <w:r w:rsidRPr="00757753">
        <w:rPr>
          <w:rFonts w:ascii="Georgia" w:hAnsi="Georgia"/>
          <w:sz w:val="20"/>
          <w:szCs w:val="20"/>
        </w:rPr>
        <w:t xml:space="preserve">[31] Nariadenie vlády SR č. 416/2005 </w:t>
      </w:r>
      <w:proofErr w:type="spellStart"/>
      <w:r w:rsidRPr="00757753">
        <w:rPr>
          <w:rFonts w:ascii="Georgia" w:hAnsi="Georgia"/>
          <w:sz w:val="20"/>
          <w:szCs w:val="20"/>
        </w:rPr>
        <w:t>Z.z</w:t>
      </w:r>
      <w:proofErr w:type="spellEnd"/>
      <w:r w:rsidRPr="00757753">
        <w:rPr>
          <w:rFonts w:ascii="Georgia" w:hAnsi="Georgia"/>
          <w:sz w:val="20"/>
          <w:szCs w:val="20"/>
        </w:rPr>
        <w:t>. o minimálnych zdravotných a bezpečnostných požiadavkách</w:t>
      </w:r>
      <w:r w:rsidR="00FA75F0">
        <w:rPr>
          <w:rFonts w:ascii="Georgia" w:hAnsi="Georgia"/>
          <w:sz w:val="20"/>
          <w:szCs w:val="20"/>
        </w:rPr>
        <w:t xml:space="preserve">                              </w:t>
      </w:r>
      <w:r w:rsidRPr="00757753">
        <w:rPr>
          <w:rFonts w:ascii="Georgia" w:hAnsi="Georgia"/>
          <w:sz w:val="20"/>
          <w:szCs w:val="20"/>
        </w:rPr>
        <w:t xml:space="preserve"> na ochranu zamestnancov pred rizikami súvisiacimi s expozíciou vibráciám</w:t>
      </w:r>
      <w:r w:rsidR="00872ED1">
        <w:rPr>
          <w:rFonts w:ascii="Georgia" w:hAnsi="Georgia"/>
          <w:sz w:val="20"/>
          <w:szCs w:val="20"/>
        </w:rPr>
        <w:t>.</w:t>
      </w:r>
    </w:p>
    <w:p w:rsidR="00B71ABC" w:rsidRPr="00757753" w:rsidRDefault="00B71ABC">
      <w:pPr>
        <w:jc w:val="both"/>
        <w:rPr>
          <w:rFonts w:ascii="Georgia" w:hAnsi="Georgia"/>
          <w:sz w:val="20"/>
          <w:szCs w:val="20"/>
        </w:rPr>
      </w:pPr>
    </w:p>
    <w:p w:rsidR="00B71ABC" w:rsidRDefault="00BC09ED">
      <w:pPr>
        <w:ind w:left="142"/>
        <w:jc w:val="both"/>
        <w:rPr>
          <w:rFonts w:ascii="Georgia" w:hAnsi="Georgia"/>
          <w:bCs/>
          <w:sz w:val="20"/>
          <w:szCs w:val="20"/>
        </w:rPr>
      </w:pPr>
      <w:r w:rsidRPr="00757753">
        <w:rPr>
          <w:rFonts w:ascii="Georgia" w:hAnsi="Georgia"/>
          <w:b/>
          <w:bCs/>
          <w:sz w:val="20"/>
          <w:szCs w:val="20"/>
        </w:rPr>
        <w:t>Plán ochrany zdravia pracovníkov a osôb</w:t>
      </w:r>
      <w:r w:rsidRPr="00757753">
        <w:rPr>
          <w:rFonts w:ascii="Georgia" w:hAnsi="Georgia"/>
          <w:bCs/>
          <w:sz w:val="20"/>
          <w:szCs w:val="20"/>
        </w:rPr>
        <w:t xml:space="preserve"> musí uchádzač predložiť v minimálnom rozsahu (reflektujúc vyššie uvedené právne normy):</w:t>
      </w:r>
    </w:p>
    <w:p w:rsidR="00B71ABC" w:rsidRPr="00757753" w:rsidRDefault="00BC09ED" w:rsidP="00EB7B7E">
      <w:pPr>
        <w:pStyle w:val="Odsekzoznamu"/>
        <w:numPr>
          <w:ilvl w:val="0"/>
          <w:numId w:val="9"/>
        </w:numPr>
        <w:contextualSpacing/>
        <w:jc w:val="both"/>
        <w:rPr>
          <w:rFonts w:ascii="Georgia" w:hAnsi="Georgia"/>
          <w:sz w:val="20"/>
          <w:szCs w:val="20"/>
        </w:rPr>
      </w:pPr>
      <w:r w:rsidRPr="00757753">
        <w:rPr>
          <w:rFonts w:ascii="Georgia" w:hAnsi="Georgia" w:cs="Arial"/>
          <w:sz w:val="20"/>
          <w:szCs w:val="20"/>
        </w:rPr>
        <w:t xml:space="preserve">Použité  pojmy </w:t>
      </w:r>
    </w:p>
    <w:p w:rsidR="00B71ABC" w:rsidRPr="00757753" w:rsidRDefault="00BC09ED" w:rsidP="00EB7B7E">
      <w:pPr>
        <w:pStyle w:val="Odsekzoznamu"/>
        <w:numPr>
          <w:ilvl w:val="0"/>
          <w:numId w:val="9"/>
        </w:numPr>
        <w:contextualSpacing/>
        <w:jc w:val="both"/>
        <w:rPr>
          <w:rFonts w:ascii="Georgia" w:hAnsi="Georgia"/>
          <w:sz w:val="20"/>
          <w:szCs w:val="20"/>
        </w:rPr>
      </w:pPr>
      <w:r w:rsidRPr="00757753">
        <w:rPr>
          <w:rFonts w:ascii="Georgia" w:hAnsi="Georgia"/>
          <w:sz w:val="20"/>
          <w:szCs w:val="20"/>
        </w:rPr>
        <w:t>Stratégia BOZP – všeobecné zásady na zaistenie BOZP</w:t>
      </w:r>
    </w:p>
    <w:p w:rsidR="00B71ABC" w:rsidRPr="00757753" w:rsidRDefault="00BC09ED" w:rsidP="00EB7B7E">
      <w:pPr>
        <w:pStyle w:val="Odsekzoznamu"/>
        <w:numPr>
          <w:ilvl w:val="0"/>
          <w:numId w:val="9"/>
        </w:numPr>
        <w:contextualSpacing/>
        <w:jc w:val="both"/>
        <w:rPr>
          <w:rFonts w:ascii="Georgia" w:hAnsi="Georgia" w:cs="Arial"/>
          <w:sz w:val="20"/>
          <w:szCs w:val="20"/>
        </w:rPr>
      </w:pPr>
      <w:r w:rsidRPr="00757753">
        <w:rPr>
          <w:rFonts w:ascii="Georgia" w:hAnsi="Georgia"/>
          <w:sz w:val="20"/>
          <w:szCs w:val="20"/>
        </w:rPr>
        <w:t>Požiadavky bezpečnosti a ochrany zdravia pri práci (BOZP)</w:t>
      </w:r>
    </w:p>
    <w:p w:rsidR="00B71ABC" w:rsidRPr="00757753" w:rsidRDefault="00BC09ED" w:rsidP="00EB7B7E">
      <w:pPr>
        <w:pStyle w:val="Odsekzoznamu"/>
        <w:numPr>
          <w:ilvl w:val="0"/>
          <w:numId w:val="9"/>
        </w:numPr>
        <w:contextualSpacing/>
        <w:jc w:val="both"/>
        <w:rPr>
          <w:rFonts w:ascii="Georgia" w:hAnsi="Georgia"/>
          <w:sz w:val="20"/>
          <w:szCs w:val="20"/>
        </w:rPr>
      </w:pPr>
      <w:r w:rsidRPr="00757753">
        <w:rPr>
          <w:rFonts w:ascii="Georgia" w:hAnsi="Georgia" w:cs="Arial"/>
          <w:sz w:val="20"/>
          <w:szCs w:val="20"/>
        </w:rPr>
        <w:t>Vstupné podklady</w:t>
      </w:r>
    </w:p>
    <w:p w:rsidR="00B71ABC" w:rsidRPr="00757753" w:rsidRDefault="00BC09ED" w:rsidP="00EB7B7E">
      <w:pPr>
        <w:pStyle w:val="Odsekzoznamu"/>
        <w:numPr>
          <w:ilvl w:val="1"/>
          <w:numId w:val="9"/>
        </w:numPr>
        <w:contextualSpacing/>
        <w:jc w:val="both"/>
        <w:rPr>
          <w:rFonts w:ascii="Georgia" w:hAnsi="Georgia" w:cs="Arial"/>
          <w:sz w:val="20"/>
          <w:szCs w:val="20"/>
        </w:rPr>
      </w:pPr>
      <w:r w:rsidRPr="00757753">
        <w:rPr>
          <w:rFonts w:ascii="Georgia" w:hAnsi="Georgia"/>
          <w:sz w:val="20"/>
          <w:szCs w:val="20"/>
        </w:rPr>
        <w:t>Základné údaje charakterizujúce stavbu</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cs="Arial"/>
          <w:sz w:val="20"/>
          <w:szCs w:val="20"/>
        </w:rPr>
        <w:t>Celkový rozsah a členenie stavby</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sz w:val="20"/>
          <w:szCs w:val="20"/>
        </w:rPr>
        <w:t>Predpokladaný postup výstavby</w:t>
      </w:r>
    </w:p>
    <w:p w:rsidR="00B71ABC" w:rsidRPr="00757753" w:rsidRDefault="00BC09ED" w:rsidP="00EB7B7E">
      <w:pPr>
        <w:pStyle w:val="Odsekzoznamu"/>
        <w:numPr>
          <w:ilvl w:val="1"/>
          <w:numId w:val="9"/>
        </w:numPr>
        <w:contextualSpacing/>
        <w:jc w:val="both"/>
        <w:rPr>
          <w:rFonts w:ascii="Georgia" w:hAnsi="Georgia" w:cs="Arial"/>
          <w:sz w:val="20"/>
          <w:szCs w:val="20"/>
        </w:rPr>
      </w:pPr>
      <w:r w:rsidRPr="00757753">
        <w:rPr>
          <w:rFonts w:ascii="Georgia" w:hAnsi="Georgia"/>
          <w:sz w:val="20"/>
          <w:szCs w:val="20"/>
        </w:rPr>
        <w:t>Požiadavky na strojové vybavenie</w:t>
      </w:r>
    </w:p>
    <w:p w:rsidR="00B71ABC" w:rsidRPr="00757753" w:rsidRDefault="00BC09ED" w:rsidP="00EB7B7E">
      <w:pPr>
        <w:pStyle w:val="Odsekzoznamu"/>
        <w:numPr>
          <w:ilvl w:val="0"/>
          <w:numId w:val="9"/>
        </w:numPr>
        <w:contextualSpacing/>
        <w:jc w:val="both"/>
        <w:rPr>
          <w:rFonts w:ascii="Georgia" w:hAnsi="Georgia"/>
          <w:sz w:val="20"/>
          <w:szCs w:val="20"/>
        </w:rPr>
      </w:pPr>
      <w:r w:rsidRPr="00757753">
        <w:rPr>
          <w:rFonts w:ascii="Georgia" w:hAnsi="Georgia" w:cs="Arial"/>
          <w:sz w:val="20"/>
          <w:szCs w:val="20"/>
        </w:rPr>
        <w:t>Podmienky a požiadavky pri  vstupe na stavenisko</w:t>
      </w:r>
    </w:p>
    <w:p w:rsidR="00B71ABC" w:rsidRPr="00757753" w:rsidRDefault="00BC09ED" w:rsidP="00EB7B7E">
      <w:pPr>
        <w:pStyle w:val="Odsekzoznamu"/>
        <w:numPr>
          <w:ilvl w:val="1"/>
          <w:numId w:val="9"/>
        </w:numPr>
        <w:contextualSpacing/>
        <w:jc w:val="both"/>
        <w:rPr>
          <w:rFonts w:ascii="Georgia" w:hAnsi="Georgia" w:cs="Arial"/>
          <w:sz w:val="20"/>
          <w:szCs w:val="20"/>
        </w:rPr>
      </w:pPr>
      <w:r w:rsidRPr="00757753">
        <w:rPr>
          <w:rFonts w:ascii="Georgia" w:hAnsi="Georgia"/>
          <w:sz w:val="20"/>
          <w:szCs w:val="20"/>
        </w:rPr>
        <w:t>Povinné dokumenty</w:t>
      </w:r>
    </w:p>
    <w:p w:rsidR="00B71ABC" w:rsidRPr="00757753" w:rsidRDefault="00BC09ED" w:rsidP="00EB7B7E">
      <w:pPr>
        <w:pStyle w:val="Odsekzoznamu"/>
        <w:numPr>
          <w:ilvl w:val="1"/>
          <w:numId w:val="9"/>
        </w:numPr>
        <w:contextualSpacing/>
        <w:jc w:val="both"/>
        <w:rPr>
          <w:rFonts w:ascii="Georgia" w:hAnsi="Georgia" w:cs="Arial"/>
          <w:sz w:val="20"/>
          <w:szCs w:val="20"/>
        </w:rPr>
      </w:pPr>
      <w:r w:rsidRPr="00757753">
        <w:rPr>
          <w:rFonts w:ascii="Georgia" w:hAnsi="Georgia" w:cs="Arial"/>
          <w:sz w:val="20"/>
          <w:szCs w:val="20"/>
        </w:rPr>
        <w:t>Požiadavky na poskytované ochranné pracovné prostriedky</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cs="Arial"/>
          <w:sz w:val="20"/>
          <w:szCs w:val="20"/>
        </w:rPr>
        <w:t>Požiadavky na zabezpečenie ochrany životného prostredia</w:t>
      </w:r>
    </w:p>
    <w:p w:rsidR="00B71ABC" w:rsidRPr="00757753" w:rsidRDefault="00BC09ED" w:rsidP="00EB7B7E">
      <w:pPr>
        <w:pStyle w:val="Odsekzoznamu"/>
        <w:numPr>
          <w:ilvl w:val="0"/>
          <w:numId w:val="9"/>
        </w:numPr>
        <w:spacing w:after="160" w:line="259" w:lineRule="auto"/>
        <w:contextualSpacing/>
        <w:jc w:val="both"/>
        <w:rPr>
          <w:rFonts w:ascii="Georgia" w:hAnsi="Georgia" w:cs="Arial"/>
          <w:sz w:val="20"/>
          <w:szCs w:val="20"/>
        </w:rPr>
      </w:pPr>
      <w:r w:rsidRPr="00757753">
        <w:rPr>
          <w:rFonts w:ascii="Georgia" w:hAnsi="Georgia" w:cs="Arial"/>
          <w:sz w:val="20"/>
          <w:szCs w:val="20"/>
        </w:rPr>
        <w:t>Základné práva a povinnosti účastníkov z hľadiska BOZP, koordinácia BOZP</w:t>
      </w:r>
    </w:p>
    <w:p w:rsidR="00B71ABC" w:rsidRPr="00757753" w:rsidRDefault="00BC09ED" w:rsidP="00EB7B7E">
      <w:pPr>
        <w:pStyle w:val="Odsekzoznamu"/>
        <w:numPr>
          <w:ilvl w:val="1"/>
          <w:numId w:val="9"/>
        </w:numPr>
        <w:contextualSpacing/>
        <w:jc w:val="both"/>
        <w:rPr>
          <w:rFonts w:ascii="Georgia" w:hAnsi="Georgia" w:cs="Arial"/>
          <w:sz w:val="20"/>
          <w:szCs w:val="20"/>
        </w:rPr>
      </w:pPr>
      <w:r w:rsidRPr="00757753">
        <w:rPr>
          <w:rFonts w:ascii="Georgia" w:hAnsi="Georgia" w:cs="Arial"/>
          <w:sz w:val="20"/>
          <w:szCs w:val="20"/>
        </w:rPr>
        <w:t>Povinnosti a právomoci stavebníka</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sz w:val="20"/>
          <w:szCs w:val="20"/>
        </w:rPr>
        <w:t>Koordinácia bezpečnosti</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sz w:val="20"/>
          <w:szCs w:val="20"/>
        </w:rPr>
        <w:t>Previerka BOZP na stavenisku (previerka staveniska)</w:t>
      </w:r>
    </w:p>
    <w:p w:rsidR="00B71ABC" w:rsidRPr="00757753" w:rsidRDefault="00BC09ED" w:rsidP="00EB7B7E">
      <w:pPr>
        <w:pStyle w:val="Odsekzoznamu"/>
        <w:numPr>
          <w:ilvl w:val="1"/>
          <w:numId w:val="9"/>
        </w:numPr>
        <w:contextualSpacing/>
        <w:jc w:val="both"/>
        <w:rPr>
          <w:rFonts w:ascii="Georgia" w:hAnsi="Georgia" w:cs="Arial"/>
          <w:sz w:val="20"/>
          <w:szCs w:val="20"/>
        </w:rPr>
      </w:pPr>
      <w:r w:rsidRPr="00757753">
        <w:rPr>
          <w:rFonts w:ascii="Georgia" w:hAnsi="Georgia"/>
          <w:sz w:val="20"/>
          <w:szCs w:val="20"/>
        </w:rPr>
        <w:t>Súbežná práca zhotoviteľov</w:t>
      </w:r>
    </w:p>
    <w:p w:rsidR="00B71ABC" w:rsidRPr="00757753" w:rsidRDefault="00BC09ED" w:rsidP="00EB7B7E">
      <w:pPr>
        <w:pStyle w:val="Odsekzoznamu"/>
        <w:numPr>
          <w:ilvl w:val="1"/>
          <w:numId w:val="9"/>
        </w:numPr>
        <w:contextualSpacing/>
        <w:jc w:val="both"/>
        <w:rPr>
          <w:rFonts w:ascii="Georgia" w:hAnsi="Georgia" w:cs="Arial"/>
          <w:sz w:val="20"/>
          <w:szCs w:val="20"/>
        </w:rPr>
      </w:pPr>
      <w:r w:rsidRPr="00757753">
        <w:rPr>
          <w:rFonts w:ascii="Georgia" w:hAnsi="Georgia" w:cs="Arial"/>
          <w:sz w:val="20"/>
          <w:szCs w:val="20"/>
        </w:rPr>
        <w:t>Povinnosti a zodpovednosti zhotoviteľa a pod/zhotoviteľov stavby</w:t>
      </w:r>
    </w:p>
    <w:p w:rsidR="00B71ABC" w:rsidRPr="00757753" w:rsidRDefault="00BC09ED" w:rsidP="00EB7B7E">
      <w:pPr>
        <w:pStyle w:val="Odsekzoznamu"/>
        <w:numPr>
          <w:ilvl w:val="0"/>
          <w:numId w:val="9"/>
        </w:numPr>
        <w:contextualSpacing/>
        <w:jc w:val="both"/>
        <w:rPr>
          <w:rFonts w:ascii="Georgia" w:hAnsi="Georgia"/>
          <w:sz w:val="20"/>
          <w:szCs w:val="20"/>
        </w:rPr>
      </w:pPr>
      <w:r w:rsidRPr="00757753">
        <w:rPr>
          <w:rFonts w:ascii="Georgia" w:hAnsi="Georgia" w:cs="Arial"/>
          <w:sz w:val="20"/>
          <w:szCs w:val="20"/>
        </w:rPr>
        <w:t>Základné bezpečnostné a zdravotné požiadavky na stavenisko</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sz w:val="20"/>
          <w:szCs w:val="20"/>
        </w:rPr>
        <w:t>Organizačné zabezpečenie</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Stavebník</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Koordinátor dokumentácie</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Koordinátor bezpečnosti</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Stavbyvedúci</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Dodávateľ stavebných prác</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sz w:val="20"/>
          <w:szCs w:val="20"/>
        </w:rPr>
        <w:t>Všeobecné požiadavky</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Stabilita a pevnosť</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cs="Arial"/>
          <w:sz w:val="20"/>
          <w:szCs w:val="20"/>
        </w:rPr>
        <w:t>Energetické rozvody</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Únikové cesty a východy</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cs="Arial"/>
          <w:sz w:val="20"/>
          <w:szCs w:val="20"/>
        </w:rPr>
        <w:t>Identifikácia, ohlásenie a zdolávanie požiaru</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Osobitné nebezpečenstvá</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cs="Arial"/>
          <w:sz w:val="20"/>
          <w:szCs w:val="20"/>
        </w:rPr>
        <w:t>Osvetlenie pracovísk, priestorov a komunikácií na stavenisku denným svetlom a umelým osvetlením</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Komunikácie a nebezpečné priestory</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cs="Arial"/>
          <w:sz w:val="20"/>
          <w:szCs w:val="20"/>
        </w:rPr>
        <w:t>Pohyb na pracovisku</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Prvá pomoc</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Zariadenia na osobnú hygienu</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Zamestnanci so zdravotným postihnutím</w:t>
      </w:r>
    </w:p>
    <w:p w:rsidR="00B71ABC" w:rsidRPr="00757753" w:rsidRDefault="00BC09ED" w:rsidP="00EB7B7E">
      <w:pPr>
        <w:pStyle w:val="Odsekzoznamu"/>
        <w:numPr>
          <w:ilvl w:val="0"/>
          <w:numId w:val="9"/>
        </w:numPr>
        <w:contextualSpacing/>
        <w:jc w:val="both"/>
        <w:rPr>
          <w:rFonts w:ascii="Georgia" w:hAnsi="Georgia" w:cs="Arial"/>
          <w:sz w:val="20"/>
          <w:szCs w:val="20"/>
        </w:rPr>
      </w:pPr>
      <w:r w:rsidRPr="00757753">
        <w:rPr>
          <w:rFonts w:ascii="Georgia" w:hAnsi="Georgia" w:cs="Arial"/>
          <w:sz w:val="20"/>
          <w:szCs w:val="20"/>
        </w:rPr>
        <w:t>Záväznosť BOZP</w:t>
      </w:r>
    </w:p>
    <w:p w:rsidR="00B71ABC" w:rsidRPr="00757753" w:rsidRDefault="00BC09ED" w:rsidP="00EB7B7E">
      <w:pPr>
        <w:pStyle w:val="Odsekzoznamu"/>
        <w:numPr>
          <w:ilvl w:val="0"/>
          <w:numId w:val="9"/>
        </w:numPr>
        <w:contextualSpacing/>
        <w:jc w:val="both"/>
        <w:rPr>
          <w:rFonts w:ascii="Georgia" w:hAnsi="Georgia" w:cs="Arial"/>
          <w:sz w:val="20"/>
          <w:szCs w:val="20"/>
        </w:rPr>
      </w:pPr>
      <w:r w:rsidRPr="00757753">
        <w:rPr>
          <w:rFonts w:ascii="Georgia" w:hAnsi="Georgia" w:cs="Arial"/>
          <w:sz w:val="20"/>
          <w:szCs w:val="20"/>
        </w:rPr>
        <w:t xml:space="preserve">Zásady BOZP pre výkon prác  s osobitným  nebezpečenstvom </w:t>
      </w:r>
    </w:p>
    <w:p w:rsidR="00B71ABC" w:rsidRPr="00757753" w:rsidRDefault="00BC09ED" w:rsidP="00EB7B7E">
      <w:pPr>
        <w:pStyle w:val="Odsekzoznamu"/>
        <w:numPr>
          <w:ilvl w:val="1"/>
          <w:numId w:val="9"/>
        </w:numPr>
        <w:contextualSpacing/>
        <w:jc w:val="both"/>
        <w:rPr>
          <w:rFonts w:ascii="Georgia" w:hAnsi="Georgia" w:cs="Arial"/>
          <w:sz w:val="20"/>
          <w:szCs w:val="20"/>
        </w:rPr>
      </w:pPr>
      <w:r w:rsidRPr="00757753">
        <w:rPr>
          <w:rFonts w:ascii="Georgia" w:hAnsi="Georgia"/>
          <w:sz w:val="20"/>
          <w:szCs w:val="20"/>
        </w:rPr>
        <w:t>Stavenisko</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sz w:val="20"/>
          <w:szCs w:val="20"/>
        </w:rPr>
        <w:t>Komunikácie</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sz w:val="20"/>
          <w:szCs w:val="20"/>
        </w:rPr>
        <w:t>Zabezpečenie otvorov a jám</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sz w:val="20"/>
          <w:szCs w:val="20"/>
        </w:rPr>
        <w:t>Zvislé komunikácie</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sz w:val="20"/>
          <w:szCs w:val="20"/>
        </w:rPr>
        <w:t>Prerušenie stavebných prác</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sz w:val="20"/>
          <w:szCs w:val="20"/>
        </w:rPr>
        <w:lastRenderedPageBreak/>
        <w:t>Prerušenie prác vo výške a nad voľnou hĺbkou</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cs="Arial"/>
          <w:sz w:val="20"/>
          <w:szCs w:val="20"/>
        </w:rPr>
        <w:t xml:space="preserve">Skladovanie materiálov </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sz w:val="20"/>
          <w:szCs w:val="20"/>
        </w:rPr>
        <w:t>Zemné práce</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Práce s nebezpečenstvom zasypania</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Výkopové práce</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Ručná doprava zemín</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sz w:val="20"/>
          <w:szCs w:val="20"/>
        </w:rPr>
        <w:t>Práca vo výške a nad voľnou hĺbkou</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Zabezpečenie proti pádu</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Kolektívne zabezpečenie</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Konštrukcie na zvyšovanie pracoviska</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cs="Arial"/>
          <w:sz w:val="20"/>
          <w:szCs w:val="20"/>
        </w:rPr>
        <w:t xml:space="preserve">Osobné ochranné pracovné prostriedky </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sz w:val="20"/>
          <w:szCs w:val="20"/>
        </w:rPr>
        <w:t>Zabezpečenie proti pádu predmetov a materiálu</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cs="Arial"/>
          <w:sz w:val="20"/>
          <w:szCs w:val="20"/>
        </w:rPr>
        <w:t xml:space="preserve">Zabezpečenie miesta pod prácami vo výške a nad voľnou hĺbkou a jeho okolia </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sz w:val="20"/>
          <w:szCs w:val="20"/>
        </w:rPr>
        <w:t>Zhadzovanie predmetov, materiálu a odpadu</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sz w:val="20"/>
          <w:szCs w:val="20"/>
        </w:rPr>
        <w:t>Búracie práce a rekonštrukčné práce</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Prieskum stavu stavby a prípravné práce</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Zabezpečenie miesta búrania</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Búranie zvislých konštrukcií</w:t>
      </w:r>
    </w:p>
    <w:p w:rsidR="00B71ABC" w:rsidRPr="00757753" w:rsidRDefault="00BC09ED" w:rsidP="00EB7B7E">
      <w:pPr>
        <w:pStyle w:val="Odsekzoznamu"/>
        <w:numPr>
          <w:ilvl w:val="1"/>
          <w:numId w:val="9"/>
        </w:numPr>
        <w:contextualSpacing/>
        <w:jc w:val="both"/>
        <w:rPr>
          <w:rFonts w:ascii="Georgia" w:hAnsi="Georgia"/>
          <w:sz w:val="20"/>
          <w:szCs w:val="20"/>
        </w:rPr>
      </w:pPr>
      <w:r w:rsidRPr="00757753">
        <w:rPr>
          <w:rFonts w:ascii="Georgia" w:hAnsi="Georgia"/>
          <w:sz w:val="20"/>
          <w:szCs w:val="20"/>
        </w:rPr>
        <w:t>Práca so strojom</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cs="Arial"/>
          <w:sz w:val="20"/>
          <w:szCs w:val="20"/>
        </w:rPr>
        <w:t>Bezpečnosť technického zariadenia</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cs="Arial"/>
          <w:sz w:val="20"/>
          <w:szCs w:val="20"/>
        </w:rPr>
        <w:t>Bezpečnostné zariadenia</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cs="Arial"/>
          <w:sz w:val="20"/>
          <w:szCs w:val="20"/>
        </w:rPr>
        <w:t>Stavebné stroje</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cs="Arial"/>
          <w:sz w:val="20"/>
          <w:szCs w:val="20"/>
        </w:rPr>
        <w:t>Obsluha stroja</w:t>
      </w:r>
    </w:p>
    <w:p w:rsidR="00B71ABC" w:rsidRPr="00757753" w:rsidRDefault="00BC09ED" w:rsidP="00EB7B7E">
      <w:pPr>
        <w:pStyle w:val="Odsekzoznamu"/>
        <w:numPr>
          <w:ilvl w:val="2"/>
          <w:numId w:val="9"/>
        </w:numPr>
        <w:contextualSpacing/>
        <w:jc w:val="both"/>
        <w:rPr>
          <w:rFonts w:ascii="Georgia" w:hAnsi="Georgia"/>
          <w:sz w:val="20"/>
          <w:szCs w:val="20"/>
        </w:rPr>
      </w:pPr>
      <w:r w:rsidRPr="00757753">
        <w:rPr>
          <w:rFonts w:ascii="Georgia" w:hAnsi="Georgia"/>
          <w:sz w:val="20"/>
          <w:szCs w:val="20"/>
        </w:rPr>
        <w:t>Činnosti pri niektorých druhoch strojov</w:t>
      </w:r>
    </w:p>
    <w:p w:rsidR="00B71ABC" w:rsidRPr="00757753" w:rsidRDefault="00BC09ED" w:rsidP="00EB7B7E">
      <w:pPr>
        <w:pStyle w:val="Odsekzoznamu"/>
        <w:numPr>
          <w:ilvl w:val="3"/>
          <w:numId w:val="9"/>
        </w:numPr>
        <w:contextualSpacing/>
        <w:jc w:val="both"/>
        <w:rPr>
          <w:rFonts w:ascii="Georgia" w:hAnsi="Georgia"/>
          <w:sz w:val="20"/>
          <w:szCs w:val="20"/>
        </w:rPr>
      </w:pPr>
      <w:r w:rsidRPr="00757753">
        <w:rPr>
          <w:rFonts w:ascii="Georgia" w:hAnsi="Georgia"/>
          <w:sz w:val="20"/>
          <w:szCs w:val="20"/>
        </w:rPr>
        <w:t>Stroj na zemné práce</w:t>
      </w:r>
    </w:p>
    <w:p w:rsidR="00B71ABC" w:rsidRPr="00757753" w:rsidRDefault="00BC09ED" w:rsidP="00EB7B7E">
      <w:pPr>
        <w:pStyle w:val="Odsekzoznamu"/>
        <w:numPr>
          <w:ilvl w:val="3"/>
          <w:numId w:val="9"/>
        </w:numPr>
        <w:contextualSpacing/>
        <w:jc w:val="both"/>
        <w:rPr>
          <w:rFonts w:ascii="Georgia" w:hAnsi="Georgia"/>
          <w:sz w:val="20"/>
          <w:szCs w:val="20"/>
        </w:rPr>
      </w:pPr>
      <w:r w:rsidRPr="00757753">
        <w:rPr>
          <w:rFonts w:ascii="Georgia" w:hAnsi="Georgia"/>
          <w:sz w:val="20"/>
          <w:szCs w:val="20"/>
        </w:rPr>
        <w:t>Rýpadlá, nakladače a univerzálne dokončovacie stroje</w:t>
      </w:r>
    </w:p>
    <w:p w:rsidR="00B71ABC" w:rsidRPr="00757753" w:rsidRDefault="00BC09ED" w:rsidP="00EB7B7E">
      <w:pPr>
        <w:pStyle w:val="Odsekzoznamu"/>
        <w:numPr>
          <w:ilvl w:val="3"/>
          <w:numId w:val="9"/>
        </w:numPr>
        <w:contextualSpacing/>
        <w:jc w:val="both"/>
        <w:rPr>
          <w:rFonts w:ascii="Georgia" w:hAnsi="Georgia"/>
          <w:sz w:val="20"/>
          <w:szCs w:val="20"/>
        </w:rPr>
      </w:pPr>
      <w:r w:rsidRPr="00757753">
        <w:rPr>
          <w:rFonts w:ascii="Georgia" w:hAnsi="Georgia"/>
          <w:sz w:val="20"/>
          <w:szCs w:val="20"/>
        </w:rPr>
        <w:t>Stroje na zhutňovanie</w:t>
      </w:r>
    </w:p>
    <w:p w:rsidR="00B71ABC" w:rsidRPr="00757753" w:rsidRDefault="00BC09ED" w:rsidP="00EB7B7E">
      <w:pPr>
        <w:pStyle w:val="Odsekzoznamu"/>
        <w:numPr>
          <w:ilvl w:val="3"/>
          <w:numId w:val="9"/>
        </w:numPr>
        <w:contextualSpacing/>
        <w:jc w:val="both"/>
        <w:rPr>
          <w:rFonts w:ascii="Georgia" w:hAnsi="Georgia"/>
          <w:sz w:val="20"/>
          <w:szCs w:val="20"/>
        </w:rPr>
      </w:pPr>
      <w:r w:rsidRPr="00757753">
        <w:rPr>
          <w:rFonts w:ascii="Georgia" w:hAnsi="Georgia"/>
          <w:sz w:val="20"/>
          <w:szCs w:val="20"/>
        </w:rPr>
        <w:t>Zabezpečenie stroja pri prerušení a ukončení prác</w:t>
      </w:r>
    </w:p>
    <w:p w:rsidR="00B71ABC" w:rsidRPr="00757753" w:rsidRDefault="00BC09ED" w:rsidP="00EB7B7E">
      <w:pPr>
        <w:pStyle w:val="Odsekzoznamu"/>
        <w:numPr>
          <w:ilvl w:val="3"/>
          <w:numId w:val="9"/>
        </w:numPr>
        <w:contextualSpacing/>
        <w:jc w:val="both"/>
        <w:rPr>
          <w:rFonts w:ascii="Georgia" w:hAnsi="Georgia"/>
          <w:sz w:val="20"/>
          <w:szCs w:val="20"/>
        </w:rPr>
      </w:pPr>
      <w:r w:rsidRPr="00757753">
        <w:rPr>
          <w:rFonts w:ascii="Georgia" w:hAnsi="Georgia"/>
          <w:sz w:val="20"/>
          <w:szCs w:val="20"/>
        </w:rPr>
        <w:t>Výmena a nastavovanie pracovného zariadenia stroja</w:t>
      </w:r>
    </w:p>
    <w:p w:rsidR="00B71ABC" w:rsidRPr="00757753" w:rsidRDefault="00BC09ED" w:rsidP="00EB7B7E">
      <w:pPr>
        <w:pStyle w:val="Odsekzoznamu"/>
        <w:numPr>
          <w:ilvl w:val="1"/>
          <w:numId w:val="9"/>
        </w:numPr>
        <w:contextualSpacing/>
        <w:jc w:val="both"/>
        <w:rPr>
          <w:rFonts w:ascii="Georgia" w:hAnsi="Georgia" w:cs="Arial"/>
          <w:sz w:val="20"/>
          <w:szCs w:val="20"/>
        </w:rPr>
      </w:pPr>
      <w:r w:rsidRPr="00757753">
        <w:rPr>
          <w:rFonts w:ascii="Georgia" w:hAnsi="Georgia" w:cs="Arial"/>
          <w:sz w:val="20"/>
          <w:szCs w:val="20"/>
        </w:rPr>
        <w:t>Práce súvisiace so stavebnými prácami</w:t>
      </w:r>
    </w:p>
    <w:p w:rsidR="00B71ABC" w:rsidRPr="00757753"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sz w:val="20"/>
          <w:szCs w:val="20"/>
        </w:rPr>
        <w:t>Manipulácia s bremenom</w:t>
      </w:r>
    </w:p>
    <w:p w:rsidR="00B71ABC" w:rsidRPr="00887530" w:rsidRDefault="00BC09ED" w:rsidP="00EB7B7E">
      <w:pPr>
        <w:pStyle w:val="Odsekzoznamu"/>
        <w:numPr>
          <w:ilvl w:val="2"/>
          <w:numId w:val="9"/>
        </w:numPr>
        <w:contextualSpacing/>
        <w:jc w:val="both"/>
        <w:rPr>
          <w:rFonts w:ascii="Georgia" w:hAnsi="Georgia" w:cs="Arial"/>
          <w:sz w:val="20"/>
          <w:szCs w:val="20"/>
        </w:rPr>
      </w:pPr>
      <w:r w:rsidRPr="00757753">
        <w:rPr>
          <w:rFonts w:ascii="Georgia" w:hAnsi="Georgia"/>
          <w:sz w:val="20"/>
          <w:szCs w:val="20"/>
        </w:rPr>
        <w:t>Zváranie</w:t>
      </w:r>
    </w:p>
    <w:p w:rsidR="00887530" w:rsidRPr="00887530" w:rsidRDefault="00887530" w:rsidP="00887530">
      <w:pPr>
        <w:ind w:left="1980"/>
        <w:contextualSpacing/>
        <w:jc w:val="both"/>
        <w:rPr>
          <w:rFonts w:ascii="Georgia" w:hAnsi="Georgia" w:cs="Arial"/>
          <w:sz w:val="20"/>
          <w:szCs w:val="20"/>
        </w:rPr>
      </w:pPr>
    </w:p>
    <w:p w:rsidR="00B71ABC" w:rsidRDefault="00BC09ED">
      <w:pPr>
        <w:ind w:firstLine="600"/>
        <w:jc w:val="both"/>
        <w:rPr>
          <w:rFonts w:ascii="Georgia" w:hAnsi="Georgia"/>
          <w:b/>
          <w:bCs/>
          <w:sz w:val="20"/>
          <w:szCs w:val="20"/>
        </w:rPr>
      </w:pPr>
      <w:r w:rsidRPr="00757753">
        <w:rPr>
          <w:rFonts w:ascii="Georgia" w:hAnsi="Georgia"/>
          <w:b/>
          <w:bCs/>
          <w:sz w:val="20"/>
          <w:szCs w:val="20"/>
        </w:rPr>
        <w:t>Upozornenie pre uchádzačov: rozsah vyššie uvedeného minimálneho rozsahu návrhu plánu BOZP uchádzač môže bez obmedzenia rozšíriť. Uchádzač však nie je oprávnený zúžiť minimálny rozsah návrhu BOZP.</w:t>
      </w:r>
    </w:p>
    <w:p w:rsidR="00AC2EC6" w:rsidRDefault="00AC2EC6">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656047" w:rsidRDefault="00656047">
      <w:pPr>
        <w:ind w:firstLine="600"/>
        <w:jc w:val="both"/>
        <w:rPr>
          <w:rFonts w:ascii="Georgia" w:hAnsi="Georgia"/>
          <w:b/>
          <w:bCs/>
          <w:sz w:val="20"/>
          <w:szCs w:val="20"/>
        </w:rPr>
      </w:pPr>
    </w:p>
    <w:p w:rsidR="00B71ABC" w:rsidRPr="00757753" w:rsidRDefault="00B71ABC">
      <w:pPr>
        <w:ind w:firstLine="600"/>
        <w:jc w:val="both"/>
        <w:rPr>
          <w:rFonts w:ascii="Georgia" w:hAnsi="Georgia"/>
          <w:bCs/>
          <w:sz w:val="20"/>
          <w:szCs w:val="20"/>
        </w:rPr>
      </w:pPr>
    </w:p>
    <w:p w:rsidR="00B71ABC" w:rsidRPr="00757753" w:rsidRDefault="00BC09ED">
      <w:pPr>
        <w:pBdr>
          <w:top w:val="single" w:sz="4" w:space="1" w:color="00000A"/>
          <w:left w:val="single" w:sz="4" w:space="4" w:color="00000A"/>
          <w:bottom w:val="single" w:sz="4" w:space="1" w:color="00000A"/>
          <w:right w:val="single" w:sz="4" w:space="4" w:color="00000A"/>
        </w:pBdr>
        <w:shd w:val="clear" w:color="auto" w:fill="F2F2F2" w:themeFill="background1" w:themeFillShade="F2"/>
        <w:contextualSpacing/>
        <w:jc w:val="both"/>
        <w:rPr>
          <w:rFonts w:ascii="Georgia" w:hAnsi="Georgia"/>
        </w:rPr>
      </w:pPr>
      <w:r w:rsidRPr="00757753">
        <w:rPr>
          <w:rFonts w:ascii="Georgia" w:hAnsi="Georgia"/>
          <w:b/>
          <w:bCs/>
          <w:sz w:val="20"/>
          <w:szCs w:val="20"/>
        </w:rPr>
        <w:lastRenderedPageBreak/>
        <w:t>3.časť Popis inštalovanej technológie</w:t>
      </w:r>
    </w:p>
    <w:p w:rsidR="00B71ABC" w:rsidRPr="00757753" w:rsidRDefault="00B71ABC">
      <w:pPr>
        <w:jc w:val="both"/>
        <w:rPr>
          <w:rFonts w:ascii="Georgia" w:hAnsi="Georgia"/>
          <w:b/>
          <w:bCs/>
          <w:sz w:val="20"/>
          <w:szCs w:val="20"/>
        </w:rPr>
      </w:pPr>
    </w:p>
    <w:p w:rsidR="00B71ABC" w:rsidRPr="00757753" w:rsidRDefault="00BC09ED">
      <w:pPr>
        <w:shd w:val="clear" w:color="auto" w:fill="FFFFFF"/>
        <w:ind w:left="142"/>
        <w:jc w:val="both"/>
        <w:rPr>
          <w:rFonts w:ascii="Georgia" w:hAnsi="Georgia"/>
          <w:bCs/>
          <w:sz w:val="20"/>
          <w:szCs w:val="20"/>
        </w:rPr>
      </w:pPr>
      <w:r w:rsidRPr="00757753">
        <w:rPr>
          <w:rFonts w:ascii="Georgia" w:hAnsi="Georgia"/>
          <w:b/>
          <w:bCs/>
          <w:sz w:val="20"/>
          <w:szCs w:val="20"/>
        </w:rPr>
        <w:t>Popis inštalovanej technológie</w:t>
      </w:r>
      <w:r w:rsidRPr="00757753">
        <w:rPr>
          <w:rFonts w:ascii="Georgia" w:hAnsi="Georgia"/>
          <w:bCs/>
          <w:sz w:val="20"/>
          <w:szCs w:val="20"/>
        </w:rPr>
        <w:t xml:space="preserve"> obsahuje popis parametrov, uvedenie presného typu a fun</w:t>
      </w:r>
      <w:r w:rsidR="00AC7D6D">
        <w:rPr>
          <w:rFonts w:ascii="Georgia" w:hAnsi="Georgia"/>
          <w:bCs/>
          <w:sz w:val="20"/>
          <w:szCs w:val="20"/>
        </w:rPr>
        <w:t>k</w:t>
      </w:r>
      <w:r w:rsidRPr="00757753">
        <w:rPr>
          <w:rFonts w:ascii="Georgia" w:hAnsi="Georgia"/>
          <w:bCs/>
          <w:sz w:val="20"/>
          <w:szCs w:val="20"/>
        </w:rPr>
        <w:t>čnosti nasledovných častí dodávanej technológie:</w:t>
      </w:r>
    </w:p>
    <w:p w:rsidR="00B71ABC" w:rsidRPr="00757753" w:rsidRDefault="00B71ABC">
      <w:pPr>
        <w:shd w:val="clear" w:color="auto" w:fill="FFFFFF"/>
        <w:ind w:left="142"/>
        <w:jc w:val="both"/>
        <w:rPr>
          <w:rFonts w:ascii="Georgia" w:hAnsi="Georgia"/>
          <w:bCs/>
          <w:sz w:val="20"/>
          <w:szCs w:val="20"/>
        </w:rPr>
      </w:pPr>
    </w:p>
    <w:p w:rsidR="00B71ABC" w:rsidRPr="00757753" w:rsidRDefault="00BC09ED">
      <w:pPr>
        <w:shd w:val="clear" w:color="auto" w:fill="FFFFFF"/>
        <w:ind w:left="142"/>
        <w:jc w:val="both"/>
        <w:rPr>
          <w:rFonts w:ascii="Georgia" w:hAnsi="Georgia"/>
          <w:bCs/>
          <w:sz w:val="20"/>
          <w:szCs w:val="20"/>
        </w:rPr>
      </w:pPr>
      <w:r w:rsidRPr="00757753">
        <w:rPr>
          <w:rFonts w:ascii="Georgia" w:hAnsi="Georgia"/>
          <w:bCs/>
          <w:sz w:val="20"/>
          <w:szCs w:val="20"/>
        </w:rPr>
        <w:tab/>
      </w:r>
      <w:r w:rsidRPr="00757753">
        <w:rPr>
          <w:rFonts w:ascii="Georgia" w:hAnsi="Georgia"/>
          <w:b/>
          <w:bCs/>
          <w:sz w:val="20"/>
          <w:szCs w:val="20"/>
        </w:rPr>
        <w:t>Systém SBT (Signálno-Bezpečnostná Technika)</w:t>
      </w:r>
      <w:r w:rsidRPr="00757753">
        <w:rPr>
          <w:rFonts w:ascii="Georgia" w:hAnsi="Georgia"/>
          <w:bCs/>
          <w:sz w:val="20"/>
          <w:szCs w:val="20"/>
        </w:rPr>
        <w:t xml:space="preserve"> – systém musí zabezpečovať monitorovanie priestorov v objektoch SO-01 (</w:t>
      </w:r>
      <w:proofErr w:type="spellStart"/>
      <w:r w:rsidRPr="00757753">
        <w:rPr>
          <w:rFonts w:ascii="Georgia" w:hAnsi="Georgia"/>
          <w:bCs/>
          <w:sz w:val="20"/>
          <w:szCs w:val="20"/>
        </w:rPr>
        <w:t>Detenčný</w:t>
      </w:r>
      <w:proofErr w:type="spellEnd"/>
      <w:r w:rsidRPr="00757753">
        <w:rPr>
          <w:rFonts w:ascii="Georgia" w:hAnsi="Georgia"/>
          <w:bCs/>
          <w:sz w:val="20"/>
          <w:szCs w:val="20"/>
        </w:rPr>
        <w:t xml:space="preserve"> ústav), SO-02 (Objekt ZVJS a garáží) a exteriérových priestorov areálu </w:t>
      </w:r>
      <w:r w:rsidR="00FA75F0">
        <w:rPr>
          <w:rFonts w:ascii="Georgia" w:hAnsi="Georgia"/>
          <w:bCs/>
          <w:sz w:val="20"/>
          <w:szCs w:val="20"/>
        </w:rPr>
        <w:t xml:space="preserve">                 </w:t>
      </w:r>
      <w:r w:rsidRPr="00757753">
        <w:rPr>
          <w:rFonts w:ascii="Georgia" w:hAnsi="Georgia"/>
          <w:bCs/>
          <w:sz w:val="20"/>
          <w:szCs w:val="20"/>
        </w:rPr>
        <w:t>s výnosom na operačné stredisko.  Uchádzač popíše technické riešenie ktorým zabezpečí predmetnú funkčnosť.</w:t>
      </w:r>
    </w:p>
    <w:p w:rsidR="00B71ABC" w:rsidRPr="00757753" w:rsidRDefault="00B71ABC">
      <w:pPr>
        <w:shd w:val="clear" w:color="auto" w:fill="FFFFFF"/>
        <w:ind w:left="142"/>
        <w:jc w:val="both"/>
        <w:rPr>
          <w:rFonts w:ascii="Georgia" w:hAnsi="Georgia"/>
          <w:bCs/>
          <w:sz w:val="20"/>
          <w:szCs w:val="20"/>
        </w:rPr>
      </w:pPr>
    </w:p>
    <w:p w:rsidR="00B71ABC" w:rsidRPr="00757753" w:rsidRDefault="00BC09ED">
      <w:pPr>
        <w:ind w:firstLine="708"/>
        <w:jc w:val="both"/>
        <w:rPr>
          <w:rFonts w:ascii="Georgia" w:hAnsi="Georgia"/>
          <w:bCs/>
          <w:sz w:val="20"/>
          <w:szCs w:val="20"/>
        </w:rPr>
      </w:pPr>
      <w:r w:rsidRPr="00757753">
        <w:rPr>
          <w:rFonts w:ascii="Georgia" w:hAnsi="Georgia"/>
          <w:b/>
          <w:bCs/>
          <w:sz w:val="20"/>
          <w:szCs w:val="20"/>
        </w:rPr>
        <w:t>Kamerový systém CCTV</w:t>
      </w:r>
      <w:r w:rsidRPr="00757753">
        <w:rPr>
          <w:rFonts w:ascii="Georgia" w:hAnsi="Georgia"/>
          <w:bCs/>
          <w:sz w:val="20"/>
          <w:szCs w:val="20"/>
        </w:rPr>
        <w:t xml:space="preserve"> bude nainštalovaný v celom areáli pre monitorovanie exteriérových priestorov a interiérov objektov SO-01 (</w:t>
      </w:r>
      <w:proofErr w:type="spellStart"/>
      <w:r w:rsidRPr="00757753">
        <w:rPr>
          <w:rFonts w:ascii="Georgia" w:hAnsi="Georgia"/>
          <w:bCs/>
          <w:sz w:val="20"/>
          <w:szCs w:val="20"/>
        </w:rPr>
        <w:t>Detenčný</w:t>
      </w:r>
      <w:proofErr w:type="spellEnd"/>
      <w:r w:rsidRPr="00757753">
        <w:rPr>
          <w:rFonts w:ascii="Georgia" w:hAnsi="Georgia"/>
          <w:bCs/>
          <w:sz w:val="20"/>
          <w:szCs w:val="20"/>
        </w:rPr>
        <w:t xml:space="preserve"> ústav), SO-02 (Objekt ZVJS a garáží). Použité budú IP statické a otočné kamery s IR (infračerveným </w:t>
      </w:r>
      <w:proofErr w:type="spellStart"/>
      <w:r w:rsidRPr="00757753">
        <w:rPr>
          <w:rFonts w:ascii="Georgia" w:hAnsi="Georgia"/>
          <w:bCs/>
          <w:sz w:val="20"/>
          <w:szCs w:val="20"/>
        </w:rPr>
        <w:t>prisvietením</w:t>
      </w:r>
      <w:proofErr w:type="spellEnd"/>
      <w:r w:rsidRPr="00757753">
        <w:rPr>
          <w:rFonts w:ascii="Georgia" w:hAnsi="Georgia"/>
          <w:bCs/>
          <w:sz w:val="20"/>
          <w:szCs w:val="20"/>
        </w:rPr>
        <w:t xml:space="preserve">) výrobcu </w:t>
      </w:r>
      <w:proofErr w:type="spellStart"/>
      <w:r w:rsidRPr="00757753">
        <w:rPr>
          <w:rFonts w:ascii="Georgia" w:hAnsi="Georgia"/>
          <w:bCs/>
          <w:sz w:val="20"/>
          <w:szCs w:val="20"/>
        </w:rPr>
        <w:t>Avigilon</w:t>
      </w:r>
      <w:proofErr w:type="spellEnd"/>
      <w:r w:rsidRPr="00757753">
        <w:rPr>
          <w:rFonts w:ascii="Georgia" w:hAnsi="Georgia"/>
          <w:bCs/>
          <w:sz w:val="20"/>
          <w:szCs w:val="20"/>
        </w:rPr>
        <w:t xml:space="preserve"> so záznamom na digitálne sieťové záznamníky. </w:t>
      </w:r>
      <w:r w:rsidR="008D61CA">
        <w:rPr>
          <w:rFonts w:ascii="Georgia" w:hAnsi="Georgia"/>
          <w:bCs/>
          <w:sz w:val="20"/>
          <w:szCs w:val="20"/>
        </w:rPr>
        <w:t>U</w:t>
      </w:r>
      <w:r w:rsidRPr="00757753">
        <w:rPr>
          <w:rFonts w:ascii="Georgia" w:hAnsi="Georgia"/>
          <w:bCs/>
          <w:sz w:val="20"/>
          <w:szCs w:val="20"/>
        </w:rPr>
        <w:t>chádzač popíše technické riešenie ktorým zabezpečí predmetnú funkčnosť.</w:t>
      </w:r>
    </w:p>
    <w:p w:rsidR="00B71ABC" w:rsidRPr="00757753" w:rsidRDefault="00B71ABC">
      <w:pPr>
        <w:jc w:val="both"/>
        <w:rPr>
          <w:rFonts w:ascii="Georgia" w:hAnsi="Georgia"/>
          <w:bCs/>
          <w:sz w:val="20"/>
          <w:szCs w:val="20"/>
        </w:rPr>
      </w:pPr>
    </w:p>
    <w:p w:rsidR="00B71ABC" w:rsidRPr="00757753" w:rsidRDefault="00BC09ED">
      <w:pPr>
        <w:ind w:firstLine="708"/>
        <w:jc w:val="both"/>
        <w:rPr>
          <w:rFonts w:ascii="Georgia" w:hAnsi="Georgia"/>
          <w:bCs/>
          <w:sz w:val="20"/>
          <w:szCs w:val="20"/>
        </w:rPr>
      </w:pPr>
      <w:r w:rsidRPr="00757753">
        <w:rPr>
          <w:rFonts w:ascii="Georgia" w:hAnsi="Georgia"/>
          <w:b/>
          <w:bCs/>
          <w:sz w:val="20"/>
          <w:szCs w:val="20"/>
        </w:rPr>
        <w:t>Elektrický zabezpečovací systém EZS</w:t>
      </w:r>
      <w:r w:rsidRPr="00757753">
        <w:rPr>
          <w:rFonts w:ascii="Georgia" w:hAnsi="Georgia"/>
          <w:bCs/>
          <w:sz w:val="20"/>
          <w:szCs w:val="20"/>
        </w:rPr>
        <w:t xml:space="preserve"> bude nainštalovaný v objektoch SO-01 (</w:t>
      </w:r>
      <w:proofErr w:type="spellStart"/>
      <w:r w:rsidRPr="00757753">
        <w:rPr>
          <w:rFonts w:ascii="Georgia" w:hAnsi="Georgia"/>
          <w:bCs/>
          <w:sz w:val="20"/>
          <w:szCs w:val="20"/>
        </w:rPr>
        <w:t>Detenčný</w:t>
      </w:r>
      <w:proofErr w:type="spellEnd"/>
      <w:r w:rsidRPr="00757753">
        <w:rPr>
          <w:rFonts w:ascii="Georgia" w:hAnsi="Georgia"/>
          <w:bCs/>
          <w:sz w:val="20"/>
          <w:szCs w:val="20"/>
        </w:rPr>
        <w:t xml:space="preserve"> ústav), </w:t>
      </w:r>
      <w:r w:rsidR="00AC2EC6">
        <w:rPr>
          <w:rFonts w:ascii="Georgia" w:hAnsi="Georgia"/>
          <w:bCs/>
          <w:sz w:val="20"/>
          <w:szCs w:val="20"/>
        </w:rPr>
        <w:t xml:space="preserve">                   </w:t>
      </w:r>
      <w:r w:rsidRPr="00757753">
        <w:rPr>
          <w:rFonts w:ascii="Georgia" w:hAnsi="Georgia"/>
          <w:bCs/>
          <w:sz w:val="20"/>
          <w:szCs w:val="20"/>
        </w:rPr>
        <w:t xml:space="preserve">SO-02 (Objekt ZVJS a garáží) a na ochranu oplotenia </w:t>
      </w:r>
      <w:proofErr w:type="spellStart"/>
      <w:r w:rsidRPr="00757753">
        <w:rPr>
          <w:rFonts w:ascii="Georgia" w:hAnsi="Georgia"/>
          <w:bCs/>
          <w:sz w:val="20"/>
          <w:szCs w:val="20"/>
        </w:rPr>
        <w:t>perimetrickým</w:t>
      </w:r>
      <w:proofErr w:type="spellEnd"/>
      <w:r w:rsidRPr="00757753">
        <w:rPr>
          <w:rFonts w:ascii="Georgia" w:hAnsi="Georgia"/>
          <w:bCs/>
          <w:sz w:val="20"/>
          <w:szCs w:val="20"/>
        </w:rPr>
        <w:t xml:space="preserve"> systémom. Navrhovaný je zabezpečovací systém postavený na platforme </w:t>
      </w:r>
      <w:proofErr w:type="spellStart"/>
      <w:r w:rsidRPr="00757753">
        <w:rPr>
          <w:rFonts w:ascii="Georgia" w:hAnsi="Georgia"/>
          <w:bCs/>
          <w:sz w:val="20"/>
          <w:szCs w:val="20"/>
        </w:rPr>
        <w:t>Dominus</w:t>
      </w:r>
      <w:proofErr w:type="spellEnd"/>
      <w:r w:rsidRPr="00757753">
        <w:rPr>
          <w:rFonts w:ascii="Georgia" w:hAnsi="Georgia"/>
          <w:bCs/>
          <w:sz w:val="20"/>
          <w:szCs w:val="20"/>
        </w:rPr>
        <w:t xml:space="preserve"> </w:t>
      </w:r>
      <w:proofErr w:type="spellStart"/>
      <w:r w:rsidRPr="00757753">
        <w:rPr>
          <w:rFonts w:ascii="Georgia" w:hAnsi="Georgia"/>
          <w:bCs/>
          <w:sz w:val="20"/>
          <w:szCs w:val="20"/>
        </w:rPr>
        <w:t>Millenium</w:t>
      </w:r>
      <w:proofErr w:type="spellEnd"/>
      <w:r w:rsidRPr="00757753">
        <w:rPr>
          <w:rFonts w:ascii="Georgia" w:hAnsi="Georgia"/>
          <w:bCs/>
          <w:sz w:val="20"/>
          <w:szCs w:val="20"/>
        </w:rPr>
        <w:t xml:space="preserve"> za účelom zachytenia narušenia chránených priestorov </w:t>
      </w:r>
      <w:r w:rsidR="00FA75F0">
        <w:rPr>
          <w:rFonts w:ascii="Georgia" w:hAnsi="Georgia"/>
          <w:bCs/>
          <w:sz w:val="20"/>
          <w:szCs w:val="20"/>
        </w:rPr>
        <w:t xml:space="preserve">                                        </w:t>
      </w:r>
      <w:r w:rsidRPr="00757753">
        <w:rPr>
          <w:rFonts w:ascii="Georgia" w:hAnsi="Georgia"/>
          <w:bCs/>
          <w:sz w:val="20"/>
          <w:szCs w:val="20"/>
        </w:rPr>
        <w:t xml:space="preserve">a kontrolovaného riadenia dôležitých dverných prechodov v riešených objektoch. Použijú sa snímače bezkontaktných kariet, resp. čipov pre identifikáciu a autorizáciu oprávnených osôb a elektrické zámky pre ovládanie dverných prechodov s kontrolou násilného narušenia prechodov a možnosťou verifikácie kamerovým systémom.  Medzi ochranným a zakázaným pásmom sa pre ochranu proti prekonaniu oplotenia nainštaluje </w:t>
      </w:r>
      <w:proofErr w:type="spellStart"/>
      <w:r w:rsidRPr="00757753">
        <w:rPr>
          <w:rFonts w:ascii="Georgia" w:hAnsi="Georgia"/>
          <w:bCs/>
          <w:sz w:val="20"/>
          <w:szCs w:val="20"/>
        </w:rPr>
        <w:t>perimetrický</w:t>
      </w:r>
      <w:proofErr w:type="spellEnd"/>
      <w:r w:rsidRPr="00757753">
        <w:rPr>
          <w:rFonts w:ascii="Georgia" w:hAnsi="Georgia"/>
          <w:bCs/>
          <w:sz w:val="20"/>
          <w:szCs w:val="20"/>
        </w:rPr>
        <w:t xml:space="preserve"> systém DGS-N postavený na princípe adresných otrasových detektorov. Uchádzač popíše technické riešenie ktorým zabezpečí predmetnú funkčnosť.</w:t>
      </w:r>
    </w:p>
    <w:p w:rsidR="00B71ABC" w:rsidRPr="00757753" w:rsidRDefault="00B71ABC">
      <w:pPr>
        <w:jc w:val="both"/>
        <w:rPr>
          <w:rFonts w:ascii="Georgia" w:hAnsi="Georgia" w:cs="Arial"/>
          <w:sz w:val="22"/>
        </w:rPr>
      </w:pPr>
    </w:p>
    <w:p w:rsidR="00B71ABC" w:rsidRPr="00757753" w:rsidRDefault="00BC09ED">
      <w:pPr>
        <w:ind w:firstLine="708"/>
        <w:jc w:val="both"/>
        <w:rPr>
          <w:rFonts w:ascii="Georgia" w:hAnsi="Georgia"/>
          <w:bCs/>
          <w:sz w:val="20"/>
          <w:szCs w:val="20"/>
        </w:rPr>
      </w:pPr>
      <w:r w:rsidRPr="00757753">
        <w:rPr>
          <w:rFonts w:ascii="Georgia" w:hAnsi="Georgia"/>
          <w:b/>
          <w:bCs/>
          <w:sz w:val="20"/>
          <w:szCs w:val="20"/>
        </w:rPr>
        <w:t>Elektrická požiarna signalizácia EPS</w:t>
      </w:r>
      <w:r w:rsidRPr="00757753">
        <w:rPr>
          <w:rFonts w:ascii="Georgia" w:hAnsi="Georgia"/>
          <w:bCs/>
          <w:sz w:val="20"/>
          <w:szCs w:val="20"/>
        </w:rPr>
        <w:t xml:space="preserve"> na platforme ústredne DIGISYS 111 bude riešená inštalovaním </w:t>
      </w:r>
      <w:proofErr w:type="spellStart"/>
      <w:r w:rsidRPr="00757753">
        <w:rPr>
          <w:rFonts w:ascii="Georgia" w:hAnsi="Georgia"/>
          <w:bCs/>
          <w:sz w:val="20"/>
          <w:szCs w:val="20"/>
        </w:rPr>
        <w:t>multisenzorových</w:t>
      </w:r>
      <w:proofErr w:type="spellEnd"/>
      <w:r w:rsidRPr="00757753">
        <w:rPr>
          <w:rFonts w:ascii="Georgia" w:hAnsi="Georgia"/>
          <w:bCs/>
          <w:sz w:val="20"/>
          <w:szCs w:val="20"/>
        </w:rPr>
        <w:t xml:space="preserve"> hlásičov</w:t>
      </w:r>
      <w:r w:rsidR="00745620">
        <w:rPr>
          <w:rFonts w:ascii="Georgia" w:hAnsi="Georgia"/>
          <w:bCs/>
          <w:sz w:val="20"/>
          <w:szCs w:val="20"/>
        </w:rPr>
        <w:t xml:space="preserve"> s izolátormi</w:t>
      </w:r>
      <w:r w:rsidRPr="00757753">
        <w:rPr>
          <w:rFonts w:ascii="Georgia" w:hAnsi="Georgia"/>
          <w:bCs/>
          <w:sz w:val="20"/>
          <w:szCs w:val="20"/>
        </w:rPr>
        <w:t xml:space="preserve"> v objektoch SO-01 (</w:t>
      </w:r>
      <w:proofErr w:type="spellStart"/>
      <w:r w:rsidRPr="00757753">
        <w:rPr>
          <w:rFonts w:ascii="Georgia" w:hAnsi="Georgia"/>
          <w:bCs/>
          <w:sz w:val="20"/>
          <w:szCs w:val="20"/>
        </w:rPr>
        <w:t>Detenčný</w:t>
      </w:r>
      <w:proofErr w:type="spellEnd"/>
      <w:r w:rsidRPr="00757753">
        <w:rPr>
          <w:rFonts w:ascii="Georgia" w:hAnsi="Georgia"/>
          <w:bCs/>
          <w:sz w:val="20"/>
          <w:szCs w:val="20"/>
        </w:rPr>
        <w:t xml:space="preserve"> ústav), SO-02 (Objekt ZVJS a garáží). Signalizácia požiaru bude prostredníctvom majákov, ktoré budú umiestnené na chodbách objektov. Uchádzač popíše technické riešenie ktorým zabezpečí predmetnú funkčnosť.</w:t>
      </w:r>
    </w:p>
    <w:p w:rsidR="00B71ABC" w:rsidRPr="00757753" w:rsidRDefault="00B71ABC">
      <w:pPr>
        <w:jc w:val="both"/>
        <w:rPr>
          <w:rFonts w:ascii="Georgia" w:hAnsi="Georgia"/>
          <w:bCs/>
          <w:sz w:val="20"/>
          <w:szCs w:val="20"/>
        </w:rPr>
      </w:pPr>
    </w:p>
    <w:p w:rsidR="00B71ABC" w:rsidRPr="00757753" w:rsidRDefault="00BC09ED">
      <w:pPr>
        <w:ind w:firstLine="708"/>
        <w:jc w:val="both"/>
        <w:rPr>
          <w:rFonts w:ascii="Georgia" w:hAnsi="Georgia"/>
          <w:bCs/>
          <w:sz w:val="20"/>
          <w:szCs w:val="20"/>
        </w:rPr>
      </w:pPr>
      <w:r w:rsidRPr="00757753">
        <w:rPr>
          <w:rFonts w:ascii="Georgia" w:hAnsi="Georgia"/>
          <w:b/>
          <w:bCs/>
          <w:sz w:val="20"/>
          <w:szCs w:val="20"/>
        </w:rPr>
        <w:t>Hlasová signalizácia požiaru HSP</w:t>
      </w:r>
      <w:r w:rsidRPr="00757753">
        <w:rPr>
          <w:rFonts w:ascii="Georgia" w:hAnsi="Georgia"/>
          <w:bCs/>
          <w:sz w:val="20"/>
          <w:szCs w:val="20"/>
        </w:rPr>
        <w:t xml:space="preserve"> bude riešená inštalovaním reproduktorov na chodbách objektov SO-01 (</w:t>
      </w:r>
      <w:proofErr w:type="spellStart"/>
      <w:r w:rsidRPr="00757753">
        <w:rPr>
          <w:rFonts w:ascii="Georgia" w:hAnsi="Georgia"/>
          <w:bCs/>
          <w:sz w:val="20"/>
          <w:szCs w:val="20"/>
        </w:rPr>
        <w:t>Detenčný</w:t>
      </w:r>
      <w:proofErr w:type="spellEnd"/>
      <w:r w:rsidRPr="00757753">
        <w:rPr>
          <w:rFonts w:ascii="Georgia" w:hAnsi="Georgia"/>
          <w:bCs/>
          <w:sz w:val="20"/>
          <w:szCs w:val="20"/>
        </w:rPr>
        <w:t xml:space="preserve"> ústav), SO-02 (Objekt ZVJS a garáží). Ovládanie systému a vyhlasovanie upozorňujúcich a </w:t>
      </w:r>
      <w:proofErr w:type="spellStart"/>
      <w:r w:rsidRPr="00757753">
        <w:rPr>
          <w:rFonts w:ascii="Georgia" w:hAnsi="Georgia"/>
          <w:bCs/>
          <w:sz w:val="20"/>
          <w:szCs w:val="20"/>
        </w:rPr>
        <w:t>alarmových</w:t>
      </w:r>
      <w:proofErr w:type="spellEnd"/>
      <w:r w:rsidRPr="00757753">
        <w:rPr>
          <w:rFonts w:ascii="Georgia" w:hAnsi="Georgia"/>
          <w:bCs/>
          <w:sz w:val="20"/>
          <w:szCs w:val="20"/>
        </w:rPr>
        <w:t xml:space="preserve"> hlásení bude prostredníctvom staníc hlásateľa, ktoré sa umiestnia v priestoroch obsluhy objektov. Systém bude postavený na samostatnej rozhlasovej ústredni DIGISYS 3008 so 100V rozvodmi k reproduktorom pre šírenie vnútorných správ a hlásení. Uchádzač popíše technické riešenie ktorým zabezpečí predmetnú funkčnosť.</w:t>
      </w:r>
    </w:p>
    <w:p w:rsidR="00B71ABC" w:rsidRPr="00757753" w:rsidRDefault="00B71ABC">
      <w:pPr>
        <w:jc w:val="both"/>
        <w:rPr>
          <w:rFonts w:ascii="Georgia" w:hAnsi="Georgia"/>
          <w:bCs/>
          <w:sz w:val="20"/>
          <w:szCs w:val="20"/>
        </w:rPr>
      </w:pPr>
    </w:p>
    <w:p w:rsidR="00B71ABC" w:rsidRPr="00757753" w:rsidRDefault="00BC09ED">
      <w:pPr>
        <w:ind w:firstLine="708"/>
        <w:jc w:val="both"/>
        <w:rPr>
          <w:rFonts w:ascii="Georgia" w:hAnsi="Georgia"/>
          <w:bCs/>
          <w:sz w:val="20"/>
          <w:szCs w:val="20"/>
        </w:rPr>
      </w:pPr>
      <w:r w:rsidRPr="00757753">
        <w:rPr>
          <w:rFonts w:ascii="Georgia" w:hAnsi="Georgia"/>
          <w:b/>
          <w:bCs/>
          <w:sz w:val="20"/>
          <w:szCs w:val="20"/>
        </w:rPr>
        <w:t>Bezpečnostný komunikačný systém KS</w:t>
      </w:r>
      <w:r w:rsidRPr="00757753">
        <w:rPr>
          <w:rFonts w:ascii="Georgia" w:hAnsi="Georgia"/>
          <w:bCs/>
          <w:sz w:val="20"/>
          <w:szCs w:val="20"/>
        </w:rPr>
        <w:t xml:space="preserve"> bude nainštalovaný v objektoch SO-01 (</w:t>
      </w:r>
      <w:proofErr w:type="spellStart"/>
      <w:r w:rsidRPr="00757753">
        <w:rPr>
          <w:rFonts w:ascii="Georgia" w:hAnsi="Georgia"/>
          <w:bCs/>
          <w:sz w:val="20"/>
          <w:szCs w:val="20"/>
        </w:rPr>
        <w:t>Detenčný</w:t>
      </w:r>
      <w:proofErr w:type="spellEnd"/>
      <w:r w:rsidRPr="00757753">
        <w:rPr>
          <w:rFonts w:ascii="Georgia" w:hAnsi="Georgia"/>
          <w:bCs/>
          <w:sz w:val="20"/>
          <w:szCs w:val="20"/>
        </w:rPr>
        <w:t xml:space="preserve"> ústav), </w:t>
      </w:r>
      <w:r w:rsidR="00AC2EC6">
        <w:rPr>
          <w:rFonts w:ascii="Georgia" w:hAnsi="Georgia"/>
          <w:bCs/>
          <w:sz w:val="20"/>
          <w:szCs w:val="20"/>
        </w:rPr>
        <w:t xml:space="preserve">                </w:t>
      </w:r>
      <w:r w:rsidRPr="00757753">
        <w:rPr>
          <w:rFonts w:ascii="Georgia" w:hAnsi="Georgia"/>
          <w:bCs/>
          <w:sz w:val="20"/>
          <w:szCs w:val="20"/>
        </w:rPr>
        <w:t xml:space="preserve">SO-02 (Objekt ZVJS a garáží). Bude zabezpečovať komplexnú komunikáciu medzi pacientami, zdravotníckym personálom a pracovníkmi dozoru v riešených objektoch. Použité budú komunikačné terminály - hlásky v príslušnej ovládacej, signalizačnej a bezpečnostnej elektrickej výbave výrobcu </w:t>
      </w:r>
      <w:proofErr w:type="spellStart"/>
      <w:r w:rsidRPr="00757753">
        <w:rPr>
          <w:rFonts w:ascii="Georgia" w:hAnsi="Georgia"/>
          <w:bCs/>
          <w:sz w:val="20"/>
          <w:szCs w:val="20"/>
        </w:rPr>
        <w:t>Castel</w:t>
      </w:r>
      <w:proofErr w:type="spellEnd"/>
      <w:r w:rsidRPr="00757753">
        <w:rPr>
          <w:rFonts w:ascii="Georgia" w:hAnsi="Georgia"/>
          <w:bCs/>
          <w:sz w:val="20"/>
          <w:szCs w:val="20"/>
        </w:rPr>
        <w:t>. Uchádzač popíše technické riešenie ktorým zabezpečí predmetnú funkčnosť.</w:t>
      </w:r>
    </w:p>
    <w:p w:rsidR="00B71ABC" w:rsidRPr="00757753" w:rsidRDefault="00B71ABC">
      <w:pPr>
        <w:jc w:val="both"/>
        <w:rPr>
          <w:rFonts w:ascii="Georgia" w:hAnsi="Georgia"/>
          <w:bCs/>
          <w:sz w:val="20"/>
          <w:szCs w:val="20"/>
        </w:rPr>
      </w:pPr>
    </w:p>
    <w:p w:rsidR="00B71ABC" w:rsidRPr="00757753" w:rsidRDefault="00BC09ED">
      <w:pPr>
        <w:jc w:val="both"/>
        <w:rPr>
          <w:rFonts w:ascii="Georgia" w:hAnsi="Georgia"/>
          <w:b/>
          <w:bCs/>
          <w:sz w:val="20"/>
          <w:szCs w:val="20"/>
        </w:rPr>
      </w:pPr>
      <w:r w:rsidRPr="00757753">
        <w:rPr>
          <w:rFonts w:ascii="Georgia" w:hAnsi="Georgia"/>
          <w:b/>
          <w:bCs/>
          <w:sz w:val="20"/>
          <w:szCs w:val="20"/>
        </w:rPr>
        <w:tab/>
        <w:t>Televízne káblové rozvody TKR</w:t>
      </w:r>
    </w:p>
    <w:p w:rsidR="00B71ABC" w:rsidRPr="00757753" w:rsidRDefault="00BC09ED">
      <w:pPr>
        <w:shd w:val="clear" w:color="auto" w:fill="FFFFFF"/>
        <w:ind w:left="142"/>
        <w:jc w:val="both"/>
        <w:rPr>
          <w:rFonts w:ascii="Georgia" w:hAnsi="Georgia"/>
          <w:bCs/>
          <w:sz w:val="20"/>
          <w:szCs w:val="20"/>
        </w:rPr>
      </w:pPr>
      <w:r w:rsidRPr="00757753">
        <w:rPr>
          <w:rFonts w:ascii="Georgia" w:hAnsi="Georgia"/>
          <w:bCs/>
          <w:sz w:val="20"/>
          <w:szCs w:val="20"/>
        </w:rPr>
        <w:t>Pre šírenie televízneho vysielania bude v priestoroch SO-01 (</w:t>
      </w:r>
      <w:proofErr w:type="spellStart"/>
      <w:r w:rsidRPr="00757753">
        <w:rPr>
          <w:rFonts w:ascii="Georgia" w:hAnsi="Georgia"/>
          <w:bCs/>
          <w:sz w:val="20"/>
          <w:szCs w:val="20"/>
        </w:rPr>
        <w:t>Detenčný</w:t>
      </w:r>
      <w:proofErr w:type="spellEnd"/>
      <w:r w:rsidRPr="00757753">
        <w:rPr>
          <w:rFonts w:ascii="Georgia" w:hAnsi="Georgia"/>
          <w:bCs/>
          <w:sz w:val="20"/>
          <w:szCs w:val="20"/>
        </w:rPr>
        <w:t xml:space="preserve"> ústav), SO-02 (Objekt ZVJS a garáží) nainštalovaný systém televíznych káblových rozvodov TKR. Použitý bude systém DBVT pre šírenie </w:t>
      </w:r>
      <w:proofErr w:type="spellStart"/>
      <w:r w:rsidRPr="00757753">
        <w:rPr>
          <w:rFonts w:ascii="Georgia" w:hAnsi="Georgia"/>
          <w:bCs/>
          <w:sz w:val="20"/>
          <w:szCs w:val="20"/>
        </w:rPr>
        <w:t>terestriálneho</w:t>
      </w:r>
      <w:proofErr w:type="spellEnd"/>
      <w:r w:rsidRPr="00757753">
        <w:rPr>
          <w:rFonts w:ascii="Georgia" w:hAnsi="Georgia"/>
          <w:bCs/>
          <w:sz w:val="20"/>
          <w:szCs w:val="20"/>
        </w:rPr>
        <w:t xml:space="preserve"> signálu. Televízne vysielanie bude šírené analógovo do požadovaných miestností pre pacientov a personál, kde bude osadená koncová televízna zásuvka. Vonkajšia časť prijímacieho zariadenia bude tvorená anténou pre príjem DVBT signálu. Uchádzač popíše technické riešenie ktorým zabezpečí predmetnú funkčnosť.</w:t>
      </w:r>
    </w:p>
    <w:p w:rsidR="00B71ABC" w:rsidRPr="00757753" w:rsidRDefault="00B71ABC">
      <w:pPr>
        <w:shd w:val="clear" w:color="auto" w:fill="FFFFFF"/>
        <w:ind w:left="142"/>
        <w:jc w:val="both"/>
        <w:rPr>
          <w:rFonts w:ascii="Georgia" w:hAnsi="Georgia" w:cs="Arial"/>
          <w:color w:val="222222"/>
          <w:sz w:val="22"/>
          <w:szCs w:val="22"/>
        </w:rPr>
      </w:pPr>
    </w:p>
    <w:p w:rsidR="00B71ABC" w:rsidRPr="00757753" w:rsidRDefault="00BC09ED">
      <w:pPr>
        <w:shd w:val="clear" w:color="auto" w:fill="FFFFFF"/>
        <w:ind w:left="142"/>
        <w:jc w:val="both"/>
        <w:rPr>
          <w:rFonts w:ascii="Georgia" w:hAnsi="Georgia"/>
          <w:b/>
          <w:bCs/>
          <w:sz w:val="20"/>
          <w:szCs w:val="20"/>
        </w:rPr>
      </w:pPr>
      <w:r w:rsidRPr="00757753">
        <w:rPr>
          <w:rFonts w:ascii="Georgia" w:hAnsi="Georgia"/>
          <w:b/>
          <w:bCs/>
          <w:sz w:val="20"/>
          <w:szCs w:val="20"/>
        </w:rPr>
        <w:t xml:space="preserve">Uchádzač v Popise inštalovanej technológie zároveň popíše aj opatrenia akými zabezpečí vzájomnú kompatibilitu vyššie uvedených systémov. </w:t>
      </w:r>
    </w:p>
    <w:p w:rsidR="00B71ABC" w:rsidRDefault="00B71ABC">
      <w:pPr>
        <w:shd w:val="clear" w:color="auto" w:fill="FFFFFF"/>
        <w:ind w:left="142"/>
        <w:jc w:val="both"/>
        <w:rPr>
          <w:rFonts w:ascii="Georgia" w:hAnsi="Georgia"/>
          <w:b/>
          <w:bCs/>
          <w:sz w:val="20"/>
          <w:szCs w:val="20"/>
        </w:rPr>
      </w:pPr>
    </w:p>
    <w:p w:rsidR="00656047" w:rsidRDefault="00656047">
      <w:pPr>
        <w:shd w:val="clear" w:color="auto" w:fill="FFFFFF"/>
        <w:ind w:left="142"/>
        <w:jc w:val="both"/>
        <w:rPr>
          <w:rFonts w:ascii="Georgia" w:hAnsi="Georgia"/>
          <w:b/>
          <w:bCs/>
          <w:sz w:val="20"/>
          <w:szCs w:val="20"/>
        </w:rPr>
      </w:pPr>
    </w:p>
    <w:p w:rsidR="00656047" w:rsidRDefault="00656047">
      <w:pPr>
        <w:shd w:val="clear" w:color="auto" w:fill="FFFFFF"/>
        <w:ind w:left="142"/>
        <w:jc w:val="both"/>
        <w:rPr>
          <w:rFonts w:ascii="Georgia" w:hAnsi="Georgia"/>
          <w:b/>
          <w:bCs/>
          <w:sz w:val="20"/>
          <w:szCs w:val="20"/>
        </w:rPr>
      </w:pPr>
    </w:p>
    <w:p w:rsidR="00656047" w:rsidRDefault="00656047">
      <w:pPr>
        <w:shd w:val="clear" w:color="auto" w:fill="FFFFFF"/>
        <w:ind w:left="142"/>
        <w:jc w:val="both"/>
        <w:rPr>
          <w:rFonts w:ascii="Georgia" w:hAnsi="Georgia"/>
          <w:b/>
          <w:bCs/>
          <w:sz w:val="20"/>
          <w:szCs w:val="20"/>
        </w:rPr>
      </w:pPr>
    </w:p>
    <w:p w:rsidR="00656047" w:rsidRDefault="00656047">
      <w:pPr>
        <w:shd w:val="clear" w:color="auto" w:fill="FFFFFF"/>
        <w:ind w:left="142"/>
        <w:jc w:val="both"/>
        <w:rPr>
          <w:rFonts w:ascii="Georgia" w:hAnsi="Georgia"/>
          <w:b/>
          <w:bCs/>
          <w:sz w:val="20"/>
          <w:szCs w:val="20"/>
        </w:rPr>
      </w:pPr>
    </w:p>
    <w:p w:rsidR="00656047" w:rsidRDefault="00656047">
      <w:pPr>
        <w:shd w:val="clear" w:color="auto" w:fill="FFFFFF"/>
        <w:ind w:left="142"/>
        <w:jc w:val="both"/>
        <w:rPr>
          <w:rFonts w:ascii="Georgia" w:hAnsi="Georgia"/>
          <w:b/>
          <w:bCs/>
          <w:sz w:val="20"/>
          <w:szCs w:val="20"/>
        </w:rPr>
      </w:pPr>
    </w:p>
    <w:p w:rsidR="00AC2EC6" w:rsidRDefault="00AC2EC6">
      <w:pPr>
        <w:shd w:val="clear" w:color="auto" w:fill="FFFFFF"/>
        <w:ind w:left="142"/>
        <w:jc w:val="both"/>
        <w:rPr>
          <w:rFonts w:ascii="Georgia" w:hAnsi="Georgia"/>
          <w:b/>
          <w:bCs/>
          <w:sz w:val="20"/>
          <w:szCs w:val="20"/>
        </w:rPr>
      </w:pPr>
    </w:p>
    <w:p w:rsidR="00B71ABC" w:rsidRPr="00757753" w:rsidRDefault="00BC09ED">
      <w:pPr>
        <w:pBdr>
          <w:top w:val="single" w:sz="4" w:space="1" w:color="00000A"/>
          <w:left w:val="single" w:sz="4" w:space="4" w:color="00000A"/>
          <w:bottom w:val="single" w:sz="4" w:space="1" w:color="00000A"/>
          <w:right w:val="single" w:sz="4" w:space="4" w:color="00000A"/>
        </w:pBdr>
        <w:shd w:val="clear" w:color="auto" w:fill="F2F2F2" w:themeFill="background1" w:themeFillShade="F2"/>
        <w:contextualSpacing/>
        <w:jc w:val="both"/>
        <w:rPr>
          <w:rFonts w:ascii="Georgia" w:hAnsi="Georgia"/>
          <w:b/>
          <w:bCs/>
          <w:sz w:val="20"/>
          <w:szCs w:val="20"/>
        </w:rPr>
      </w:pPr>
      <w:r w:rsidRPr="00757753">
        <w:rPr>
          <w:rFonts w:ascii="Georgia" w:hAnsi="Georgia"/>
          <w:b/>
          <w:bCs/>
          <w:sz w:val="20"/>
          <w:szCs w:val="20"/>
        </w:rPr>
        <w:lastRenderedPageBreak/>
        <w:t>4.časť POV</w:t>
      </w:r>
    </w:p>
    <w:p w:rsidR="00B71ABC" w:rsidRPr="00757753" w:rsidRDefault="00B71ABC">
      <w:pPr>
        <w:jc w:val="both"/>
        <w:rPr>
          <w:rFonts w:ascii="Georgia" w:hAnsi="Georgia"/>
          <w:bCs/>
          <w:sz w:val="20"/>
          <w:szCs w:val="20"/>
        </w:rPr>
      </w:pPr>
    </w:p>
    <w:p w:rsidR="00B71ABC" w:rsidRDefault="00BC09ED" w:rsidP="00505A72">
      <w:pPr>
        <w:ind w:left="142"/>
        <w:jc w:val="both"/>
        <w:rPr>
          <w:rFonts w:ascii="Georgia" w:hAnsi="Georgia"/>
          <w:sz w:val="20"/>
          <w:szCs w:val="20"/>
        </w:rPr>
      </w:pPr>
      <w:r w:rsidRPr="00757753">
        <w:rPr>
          <w:rFonts w:ascii="Georgia" w:hAnsi="Georgia"/>
          <w:b/>
          <w:bCs/>
          <w:sz w:val="20"/>
          <w:szCs w:val="20"/>
        </w:rPr>
        <w:t>Plán znižovania prašnosti</w:t>
      </w:r>
      <w:r w:rsidRPr="00757753">
        <w:rPr>
          <w:rFonts w:ascii="Georgia" w:hAnsi="Georgia"/>
          <w:bCs/>
          <w:sz w:val="20"/>
          <w:szCs w:val="20"/>
        </w:rPr>
        <w:t xml:space="preserve"> – plán znižovania prašnosti </w:t>
      </w:r>
      <w:r w:rsidR="00505A72">
        <w:rPr>
          <w:rFonts w:ascii="Georgia" w:hAnsi="Georgia"/>
          <w:bCs/>
          <w:sz w:val="20"/>
          <w:szCs w:val="20"/>
        </w:rPr>
        <w:t>pre realizáciu zákazky</w:t>
      </w:r>
      <w:r w:rsidR="00951A81">
        <w:rPr>
          <w:rFonts w:ascii="Georgia" w:hAnsi="Georgia"/>
          <w:bCs/>
          <w:sz w:val="20"/>
          <w:szCs w:val="20"/>
        </w:rPr>
        <w:t>,</w:t>
      </w:r>
      <w:bookmarkStart w:id="2" w:name="_GoBack"/>
      <w:bookmarkEnd w:id="2"/>
      <w:r w:rsidR="00505A72">
        <w:rPr>
          <w:rFonts w:ascii="Georgia" w:hAnsi="Georgia"/>
          <w:bCs/>
          <w:sz w:val="20"/>
          <w:szCs w:val="20"/>
        </w:rPr>
        <w:t xml:space="preserve"> nie je potrebné uchádzačmi predkladať. </w:t>
      </w:r>
    </w:p>
    <w:p w:rsidR="006E5B5C" w:rsidRDefault="006E5B5C">
      <w:pPr>
        <w:jc w:val="both"/>
        <w:rPr>
          <w:rFonts w:ascii="Georgia" w:hAnsi="Georgia"/>
          <w:b/>
          <w:bCs/>
          <w:sz w:val="20"/>
          <w:szCs w:val="20"/>
        </w:rPr>
      </w:pPr>
    </w:p>
    <w:p w:rsidR="00505A72" w:rsidRPr="00757753" w:rsidRDefault="00505A72">
      <w:pPr>
        <w:jc w:val="both"/>
        <w:rPr>
          <w:rFonts w:ascii="Georgia" w:hAnsi="Georgia"/>
          <w:b/>
          <w:bCs/>
          <w:sz w:val="20"/>
          <w:szCs w:val="20"/>
        </w:rPr>
      </w:pPr>
    </w:p>
    <w:p w:rsidR="00B71ABC" w:rsidRPr="00757753" w:rsidRDefault="00BC09ED">
      <w:pPr>
        <w:widowControl w:val="0"/>
        <w:pBdr>
          <w:top w:val="single" w:sz="4" w:space="1" w:color="00000A"/>
          <w:left w:val="single" w:sz="4" w:space="4" w:color="00000A"/>
          <w:bottom w:val="single" w:sz="4" w:space="1" w:color="00000A"/>
          <w:right w:val="single" w:sz="4" w:space="4" w:color="00000A"/>
        </w:pBdr>
        <w:shd w:val="clear" w:color="auto" w:fill="F2F2F2" w:themeFill="background1" w:themeFillShade="F2"/>
        <w:contextualSpacing/>
        <w:jc w:val="both"/>
        <w:rPr>
          <w:rFonts w:ascii="Georgia" w:hAnsi="Georgia"/>
          <w:b/>
          <w:bCs/>
          <w:sz w:val="20"/>
          <w:szCs w:val="20"/>
        </w:rPr>
      </w:pPr>
      <w:r w:rsidRPr="00757753">
        <w:rPr>
          <w:rFonts w:ascii="Georgia" w:hAnsi="Georgia"/>
          <w:b/>
          <w:bCs/>
          <w:sz w:val="20"/>
          <w:szCs w:val="20"/>
        </w:rPr>
        <w:t>5. časť POV</w:t>
      </w:r>
    </w:p>
    <w:p w:rsidR="00B71ABC" w:rsidRPr="00757753" w:rsidRDefault="00B71ABC">
      <w:pPr>
        <w:jc w:val="both"/>
        <w:rPr>
          <w:rFonts w:ascii="Georgia" w:hAnsi="Georgia"/>
        </w:rPr>
      </w:pPr>
    </w:p>
    <w:p w:rsidR="00505A72" w:rsidRDefault="00505A72">
      <w:pPr>
        <w:jc w:val="both"/>
        <w:rPr>
          <w:rFonts w:ascii="Georgia" w:hAnsi="Georgia"/>
          <w:b/>
          <w:bCs/>
          <w:sz w:val="20"/>
          <w:szCs w:val="20"/>
        </w:rPr>
      </w:pPr>
    </w:p>
    <w:p w:rsidR="00B71ABC" w:rsidRPr="00757753" w:rsidRDefault="00BC09ED">
      <w:pPr>
        <w:jc w:val="both"/>
        <w:rPr>
          <w:rFonts w:ascii="Georgia" w:hAnsi="Georgia"/>
        </w:rPr>
      </w:pPr>
      <w:r w:rsidRPr="00757753">
        <w:rPr>
          <w:rFonts w:ascii="Georgia" w:hAnsi="Georgia"/>
          <w:b/>
          <w:bCs/>
          <w:sz w:val="20"/>
          <w:szCs w:val="20"/>
        </w:rPr>
        <w:t>Kontrolný a skúšobný plán</w:t>
      </w:r>
    </w:p>
    <w:p w:rsidR="00B71ABC" w:rsidRPr="00757753" w:rsidRDefault="00B71ABC">
      <w:pPr>
        <w:rPr>
          <w:rFonts w:ascii="Georgia" w:hAnsi="Georgia"/>
          <w:sz w:val="20"/>
          <w:szCs w:val="20"/>
        </w:rPr>
      </w:pPr>
    </w:p>
    <w:p w:rsidR="00B71ABC" w:rsidRPr="00757753" w:rsidRDefault="00BC09ED">
      <w:pPr>
        <w:ind w:left="426" w:firstLine="708"/>
        <w:jc w:val="both"/>
        <w:rPr>
          <w:rFonts w:ascii="Georgia" w:hAnsi="Georgia"/>
          <w:sz w:val="20"/>
          <w:szCs w:val="20"/>
        </w:rPr>
      </w:pPr>
      <w:r w:rsidRPr="00757753">
        <w:rPr>
          <w:rFonts w:ascii="Georgia" w:hAnsi="Georgia"/>
          <w:sz w:val="20"/>
          <w:szCs w:val="20"/>
        </w:rPr>
        <w:t xml:space="preserve">Kontrolný a skúšobný plán je dokument, podľa ktorého zhotoviteľ v spolupráci s projektantom plánuje, organizuje a vykonáva kontrolné, inšpekčné, dozorné a skúšobné činnosti na stavbe tak, aby bola dosiahnutá </w:t>
      </w:r>
      <w:r w:rsidR="00701327">
        <w:rPr>
          <w:rFonts w:ascii="Georgia" w:hAnsi="Georgia"/>
          <w:sz w:val="20"/>
          <w:szCs w:val="20"/>
        </w:rPr>
        <w:t xml:space="preserve">                   </w:t>
      </w:r>
      <w:r w:rsidRPr="00757753">
        <w:rPr>
          <w:rFonts w:ascii="Georgia" w:hAnsi="Georgia"/>
          <w:sz w:val="20"/>
          <w:szCs w:val="20"/>
        </w:rPr>
        <w:t>a preukázaná zhoda technických vlastností stavby a jej jednotlivých častí s požiadavkami všeobecne záväzných predpisov, technických noriem, všeobecných záväzných nariadení obce, stavebným povolením, zmluvne stanovenými požiadavkami a všeobecnými technickými požiadavkami, pokiaľ tieto stavebník určil.</w:t>
      </w:r>
    </w:p>
    <w:p w:rsidR="00B71ABC" w:rsidRPr="00757753" w:rsidRDefault="00B71ABC">
      <w:pPr>
        <w:ind w:left="426" w:firstLine="708"/>
        <w:jc w:val="both"/>
        <w:rPr>
          <w:rFonts w:ascii="Georgia" w:hAnsi="Georgia"/>
          <w:sz w:val="20"/>
          <w:szCs w:val="20"/>
        </w:rPr>
      </w:pPr>
    </w:p>
    <w:p w:rsidR="00B71ABC" w:rsidRPr="00757753" w:rsidRDefault="00BC09ED">
      <w:pPr>
        <w:ind w:left="426" w:firstLine="708"/>
        <w:jc w:val="both"/>
        <w:rPr>
          <w:rFonts w:ascii="Georgia" w:hAnsi="Georgia"/>
          <w:sz w:val="20"/>
          <w:szCs w:val="20"/>
        </w:rPr>
      </w:pPr>
      <w:r w:rsidRPr="00757753">
        <w:rPr>
          <w:rFonts w:ascii="Georgia" w:hAnsi="Georgia"/>
          <w:sz w:val="20"/>
          <w:szCs w:val="20"/>
        </w:rPr>
        <w:t xml:space="preserve">Výsledky týchto činností využíva stavebník na preverenie technických vlastností práce a kvality vykonaných prác. </w:t>
      </w:r>
    </w:p>
    <w:p w:rsidR="00B71ABC" w:rsidRPr="00757753" w:rsidRDefault="00BC09ED">
      <w:pPr>
        <w:pStyle w:val="Zkladntext"/>
        <w:ind w:left="426"/>
        <w:rPr>
          <w:rFonts w:ascii="Georgia" w:hAnsi="Georgia"/>
          <w:sz w:val="20"/>
        </w:rPr>
      </w:pPr>
      <w:r w:rsidRPr="00757753">
        <w:rPr>
          <w:rFonts w:ascii="Georgia" w:hAnsi="Georgia"/>
          <w:sz w:val="20"/>
        </w:rPr>
        <w:t>Skúšobný plán využíva zhotoviteľ na:</w:t>
      </w:r>
    </w:p>
    <w:p w:rsidR="00B71ABC" w:rsidRPr="00757753" w:rsidRDefault="00B71ABC">
      <w:pPr>
        <w:ind w:left="426"/>
        <w:jc w:val="both"/>
        <w:rPr>
          <w:rFonts w:ascii="Georgia" w:hAnsi="Georgia"/>
          <w:sz w:val="20"/>
          <w:szCs w:val="20"/>
        </w:rPr>
      </w:pPr>
    </w:p>
    <w:p w:rsidR="00B71ABC" w:rsidRPr="00757753" w:rsidRDefault="00BC09ED" w:rsidP="00EB7B7E">
      <w:pPr>
        <w:numPr>
          <w:ilvl w:val="0"/>
          <w:numId w:val="12"/>
        </w:numPr>
        <w:tabs>
          <w:tab w:val="left" w:pos="993"/>
        </w:tabs>
        <w:ind w:left="851" w:hanging="284"/>
        <w:jc w:val="both"/>
        <w:rPr>
          <w:rFonts w:ascii="Georgia" w:hAnsi="Georgia"/>
          <w:sz w:val="20"/>
          <w:szCs w:val="20"/>
        </w:rPr>
      </w:pPr>
      <w:r w:rsidRPr="00757753">
        <w:rPr>
          <w:rFonts w:ascii="Georgia" w:hAnsi="Georgia"/>
          <w:sz w:val="20"/>
          <w:szCs w:val="20"/>
        </w:rPr>
        <w:t>plánovanie kvalifikačných a kapacitných požiadaviek na kontrolné a skúšobné činností a prípravu svojich pracovníkov na ich vykonanie,</w:t>
      </w:r>
    </w:p>
    <w:p w:rsidR="00B71ABC" w:rsidRPr="00757753" w:rsidRDefault="00BC09ED" w:rsidP="00EB7B7E">
      <w:pPr>
        <w:numPr>
          <w:ilvl w:val="0"/>
          <w:numId w:val="12"/>
        </w:numPr>
        <w:tabs>
          <w:tab w:val="left" w:pos="993"/>
        </w:tabs>
        <w:ind w:left="851" w:hanging="284"/>
        <w:jc w:val="both"/>
        <w:rPr>
          <w:rFonts w:ascii="Georgia" w:hAnsi="Georgia"/>
          <w:sz w:val="20"/>
          <w:szCs w:val="20"/>
        </w:rPr>
      </w:pPr>
      <w:r w:rsidRPr="00757753">
        <w:rPr>
          <w:rFonts w:ascii="Georgia" w:hAnsi="Georgia"/>
          <w:sz w:val="20"/>
          <w:szCs w:val="20"/>
        </w:rPr>
        <w:t>vypracovanie návodov a metodiky kontrolných a skúšobných činností,</w:t>
      </w:r>
    </w:p>
    <w:p w:rsidR="00B71ABC" w:rsidRPr="00757753" w:rsidRDefault="00BC09ED" w:rsidP="00EB7B7E">
      <w:pPr>
        <w:numPr>
          <w:ilvl w:val="0"/>
          <w:numId w:val="12"/>
        </w:numPr>
        <w:tabs>
          <w:tab w:val="left" w:pos="993"/>
        </w:tabs>
        <w:ind w:left="851" w:hanging="284"/>
        <w:jc w:val="both"/>
        <w:rPr>
          <w:rFonts w:ascii="Georgia" w:hAnsi="Georgia"/>
          <w:sz w:val="20"/>
          <w:szCs w:val="20"/>
        </w:rPr>
      </w:pPr>
      <w:r w:rsidRPr="00757753">
        <w:rPr>
          <w:rFonts w:ascii="Georgia" w:hAnsi="Georgia"/>
          <w:sz w:val="20"/>
          <w:szCs w:val="20"/>
        </w:rPr>
        <w:t>zabezpečenie potrebných prístrojov a zariadení na tieto činnosti,</w:t>
      </w:r>
    </w:p>
    <w:p w:rsidR="00B71ABC" w:rsidRPr="00757753" w:rsidRDefault="00BC09ED" w:rsidP="00EB7B7E">
      <w:pPr>
        <w:numPr>
          <w:ilvl w:val="0"/>
          <w:numId w:val="12"/>
        </w:numPr>
        <w:tabs>
          <w:tab w:val="left" w:pos="993"/>
        </w:tabs>
        <w:ind w:left="851" w:hanging="284"/>
        <w:jc w:val="both"/>
        <w:rPr>
          <w:rFonts w:ascii="Georgia" w:hAnsi="Georgia"/>
          <w:sz w:val="20"/>
          <w:szCs w:val="20"/>
        </w:rPr>
      </w:pPr>
      <w:r w:rsidRPr="00757753">
        <w:rPr>
          <w:rFonts w:ascii="Georgia" w:hAnsi="Georgia"/>
          <w:sz w:val="20"/>
          <w:szCs w:val="20"/>
        </w:rPr>
        <w:t>zmluvné zabezpečenie kontrolných a skúšobných činností, pokiaľ tieto nevykoná sám,</w:t>
      </w:r>
    </w:p>
    <w:p w:rsidR="00B71ABC" w:rsidRPr="00757753" w:rsidRDefault="00BC09ED" w:rsidP="00EB7B7E">
      <w:pPr>
        <w:numPr>
          <w:ilvl w:val="0"/>
          <w:numId w:val="12"/>
        </w:numPr>
        <w:tabs>
          <w:tab w:val="left" w:pos="993"/>
        </w:tabs>
        <w:ind w:left="851" w:right="-4394" w:hanging="284"/>
        <w:jc w:val="both"/>
        <w:rPr>
          <w:rFonts w:ascii="Georgia" w:hAnsi="Georgia"/>
          <w:sz w:val="20"/>
          <w:szCs w:val="20"/>
        </w:rPr>
      </w:pPr>
      <w:r w:rsidRPr="00757753">
        <w:rPr>
          <w:rFonts w:ascii="Georgia" w:hAnsi="Georgia"/>
          <w:sz w:val="20"/>
          <w:szCs w:val="20"/>
        </w:rPr>
        <w:t xml:space="preserve">určenie podmienok preberania prác a dodávok od svojich </w:t>
      </w:r>
      <w:proofErr w:type="spellStart"/>
      <w:r w:rsidRPr="00757753">
        <w:rPr>
          <w:rFonts w:ascii="Georgia" w:hAnsi="Georgia"/>
          <w:sz w:val="20"/>
          <w:szCs w:val="20"/>
        </w:rPr>
        <w:t>podzhotoviteľov</w:t>
      </w:r>
      <w:proofErr w:type="spellEnd"/>
      <w:r w:rsidRPr="00757753">
        <w:rPr>
          <w:rFonts w:ascii="Georgia" w:hAnsi="Georgia"/>
          <w:sz w:val="20"/>
          <w:szCs w:val="20"/>
        </w:rPr>
        <w:t>.</w:t>
      </w:r>
    </w:p>
    <w:p w:rsidR="00B71ABC" w:rsidRPr="00757753" w:rsidRDefault="00B71ABC">
      <w:pPr>
        <w:jc w:val="both"/>
        <w:rPr>
          <w:rFonts w:ascii="Georgia" w:hAnsi="Georgia"/>
          <w:sz w:val="20"/>
          <w:szCs w:val="20"/>
        </w:rPr>
      </w:pPr>
    </w:p>
    <w:p w:rsidR="00B71ABC" w:rsidRPr="00757753" w:rsidRDefault="00BC09ED" w:rsidP="00EB7B7E">
      <w:pPr>
        <w:numPr>
          <w:ilvl w:val="0"/>
          <w:numId w:val="19"/>
        </w:numPr>
        <w:ind w:firstLine="36"/>
        <w:jc w:val="both"/>
        <w:rPr>
          <w:rFonts w:ascii="Georgia" w:hAnsi="Georgia"/>
          <w:b/>
          <w:sz w:val="20"/>
          <w:szCs w:val="20"/>
          <w:lang w:eastAsia="cs-CZ"/>
        </w:rPr>
      </w:pPr>
      <w:r w:rsidRPr="00757753">
        <w:rPr>
          <w:rFonts w:ascii="Georgia" w:hAnsi="Georgia"/>
          <w:b/>
          <w:sz w:val="20"/>
          <w:szCs w:val="20"/>
          <w:lang w:eastAsia="cs-CZ"/>
        </w:rPr>
        <w:t>Všeobecné požiadavky na vypracovanie skúšobného plánu</w:t>
      </w:r>
    </w:p>
    <w:p w:rsidR="00B71ABC" w:rsidRPr="00757753" w:rsidRDefault="00B71ABC">
      <w:pPr>
        <w:jc w:val="both"/>
        <w:rPr>
          <w:rFonts w:ascii="Georgia" w:hAnsi="Georgia"/>
          <w:b/>
          <w:sz w:val="20"/>
          <w:szCs w:val="20"/>
          <w:lang w:eastAsia="cs-CZ"/>
        </w:rPr>
      </w:pPr>
    </w:p>
    <w:p w:rsidR="00B71ABC" w:rsidRPr="00757753" w:rsidRDefault="00BC09ED" w:rsidP="00EB7B7E">
      <w:pPr>
        <w:pStyle w:val="Zkladntext2"/>
        <w:numPr>
          <w:ilvl w:val="1"/>
          <w:numId w:val="11"/>
        </w:numPr>
        <w:tabs>
          <w:tab w:val="left" w:pos="-1985"/>
        </w:tabs>
        <w:ind w:left="993" w:hanging="567"/>
        <w:jc w:val="both"/>
        <w:rPr>
          <w:rFonts w:ascii="Georgia" w:hAnsi="Georgia"/>
        </w:rPr>
      </w:pPr>
      <w:r w:rsidRPr="00757753">
        <w:rPr>
          <w:rFonts w:ascii="Georgia" w:hAnsi="Georgia"/>
        </w:rPr>
        <w:t>Skúšobný plán sa  vypracuje ako súčasť časového plánu postupu realizácie práce (harmonogramu výstavby, resp. sieťového grafu stavby).</w:t>
      </w:r>
    </w:p>
    <w:p w:rsidR="00B71ABC" w:rsidRPr="00757753" w:rsidRDefault="00B71ABC">
      <w:pPr>
        <w:pStyle w:val="Zkladntext2"/>
        <w:ind w:left="426"/>
        <w:rPr>
          <w:rFonts w:ascii="Georgia" w:hAnsi="Georgia"/>
        </w:rPr>
      </w:pPr>
    </w:p>
    <w:p w:rsidR="00B71ABC" w:rsidRPr="00757753" w:rsidRDefault="00BC09ED" w:rsidP="00EB7B7E">
      <w:pPr>
        <w:pStyle w:val="Zkladntext2"/>
        <w:numPr>
          <w:ilvl w:val="1"/>
          <w:numId w:val="11"/>
        </w:numPr>
        <w:tabs>
          <w:tab w:val="left" w:pos="-1985"/>
          <w:tab w:val="left" w:pos="0"/>
        </w:tabs>
        <w:ind w:left="993" w:hanging="567"/>
        <w:jc w:val="both"/>
        <w:rPr>
          <w:rFonts w:ascii="Georgia" w:hAnsi="Georgia"/>
        </w:rPr>
      </w:pPr>
      <w:r w:rsidRPr="00757753">
        <w:rPr>
          <w:rFonts w:ascii="Georgia" w:hAnsi="Georgia"/>
        </w:rPr>
        <w:t>Skúšobný plán sa zostaví tak, aby jeho výsledkom bola predpísaná alebo dohodnutá dokumentácia medzi zhotoviteľom stavby a stavebníkom o zhode technických vlastností stavby s požiadavkami, ktoré určujú:</w:t>
      </w:r>
    </w:p>
    <w:p w:rsidR="00B71ABC" w:rsidRPr="00757753" w:rsidRDefault="00BC09ED" w:rsidP="00EB7B7E">
      <w:pPr>
        <w:pStyle w:val="Zkladntext2"/>
        <w:numPr>
          <w:ilvl w:val="0"/>
          <w:numId w:val="13"/>
        </w:numPr>
        <w:tabs>
          <w:tab w:val="left" w:pos="709"/>
          <w:tab w:val="left" w:pos="1276"/>
        </w:tabs>
        <w:ind w:left="1276" w:hanging="284"/>
        <w:jc w:val="both"/>
        <w:rPr>
          <w:rFonts w:ascii="Georgia" w:hAnsi="Georgia"/>
        </w:rPr>
      </w:pPr>
      <w:r w:rsidRPr="00757753">
        <w:rPr>
          <w:rFonts w:ascii="Georgia" w:hAnsi="Georgia"/>
        </w:rPr>
        <w:t>všeobecne záväzné predpisy (stavebný zákon, predpisy o ochrane  životného prostredia, bezpečnosti a ochrane zdravia, zákon o stavebných výrobkoch a pod.),</w:t>
      </w:r>
    </w:p>
    <w:p w:rsidR="00B71ABC" w:rsidRPr="00757753" w:rsidRDefault="00BC09ED" w:rsidP="00EB7B7E">
      <w:pPr>
        <w:numPr>
          <w:ilvl w:val="0"/>
          <w:numId w:val="13"/>
        </w:numPr>
        <w:tabs>
          <w:tab w:val="left" w:pos="709"/>
          <w:tab w:val="left" w:pos="1276"/>
        </w:tabs>
        <w:ind w:left="1276" w:hanging="284"/>
        <w:jc w:val="both"/>
        <w:rPr>
          <w:rFonts w:ascii="Georgia" w:hAnsi="Georgia"/>
          <w:sz w:val="20"/>
          <w:szCs w:val="20"/>
          <w:lang w:eastAsia="cs-CZ"/>
        </w:rPr>
      </w:pPr>
      <w:r w:rsidRPr="00757753">
        <w:rPr>
          <w:rFonts w:ascii="Georgia" w:hAnsi="Georgia"/>
          <w:sz w:val="20"/>
          <w:szCs w:val="20"/>
          <w:lang w:eastAsia="cs-CZ"/>
        </w:rPr>
        <w:t xml:space="preserve">slovenské technické normy a všeobecné technické podmienky stavebných prác, ak sa použili </w:t>
      </w:r>
      <w:r w:rsidR="00701327">
        <w:rPr>
          <w:rFonts w:ascii="Georgia" w:hAnsi="Georgia"/>
          <w:sz w:val="20"/>
          <w:szCs w:val="20"/>
          <w:lang w:eastAsia="cs-CZ"/>
        </w:rPr>
        <w:t xml:space="preserve">                              </w:t>
      </w:r>
      <w:r w:rsidRPr="00757753">
        <w:rPr>
          <w:rFonts w:ascii="Georgia" w:hAnsi="Georgia"/>
          <w:sz w:val="20"/>
          <w:szCs w:val="20"/>
          <w:lang w:eastAsia="cs-CZ"/>
        </w:rPr>
        <w:t>ako  normatívny predpis pre verejnú prácu,</w:t>
      </w:r>
    </w:p>
    <w:p w:rsidR="00B71ABC" w:rsidRPr="00757753" w:rsidRDefault="00BC09ED" w:rsidP="00EB7B7E">
      <w:pPr>
        <w:numPr>
          <w:ilvl w:val="0"/>
          <w:numId w:val="13"/>
        </w:numPr>
        <w:tabs>
          <w:tab w:val="left" w:pos="709"/>
          <w:tab w:val="left" w:pos="1276"/>
        </w:tabs>
        <w:ind w:left="1276" w:hanging="283"/>
        <w:jc w:val="both"/>
        <w:rPr>
          <w:rFonts w:ascii="Georgia" w:hAnsi="Georgia"/>
          <w:sz w:val="20"/>
          <w:szCs w:val="20"/>
          <w:lang w:eastAsia="cs-CZ"/>
        </w:rPr>
      </w:pPr>
      <w:r w:rsidRPr="00757753">
        <w:rPr>
          <w:rFonts w:ascii="Georgia" w:hAnsi="Georgia"/>
          <w:sz w:val="20"/>
          <w:szCs w:val="20"/>
          <w:lang w:eastAsia="cs-CZ"/>
        </w:rPr>
        <w:t>miestne predpisy a vyhlášky, ak sú vydané,</w:t>
      </w:r>
    </w:p>
    <w:p w:rsidR="00B71ABC" w:rsidRPr="00757753" w:rsidRDefault="00BC09ED" w:rsidP="00EB7B7E">
      <w:pPr>
        <w:numPr>
          <w:ilvl w:val="0"/>
          <w:numId w:val="13"/>
        </w:numPr>
        <w:tabs>
          <w:tab w:val="left" w:pos="709"/>
          <w:tab w:val="left" w:pos="1276"/>
        </w:tabs>
        <w:ind w:left="1276" w:hanging="283"/>
        <w:jc w:val="both"/>
        <w:rPr>
          <w:rFonts w:ascii="Georgia" w:hAnsi="Georgia"/>
          <w:sz w:val="20"/>
          <w:szCs w:val="20"/>
          <w:lang w:eastAsia="cs-CZ"/>
        </w:rPr>
      </w:pPr>
      <w:r w:rsidRPr="00757753">
        <w:rPr>
          <w:rFonts w:ascii="Georgia" w:hAnsi="Georgia"/>
          <w:sz w:val="20"/>
          <w:szCs w:val="20"/>
          <w:lang w:eastAsia="cs-CZ"/>
        </w:rPr>
        <w:t>stavebné povolenie,</w:t>
      </w:r>
    </w:p>
    <w:p w:rsidR="00B71ABC" w:rsidRPr="00757753" w:rsidRDefault="00BC09ED" w:rsidP="00EB7B7E">
      <w:pPr>
        <w:numPr>
          <w:ilvl w:val="0"/>
          <w:numId w:val="13"/>
        </w:numPr>
        <w:tabs>
          <w:tab w:val="left" w:pos="709"/>
          <w:tab w:val="left" w:pos="1276"/>
        </w:tabs>
        <w:ind w:left="1276" w:hanging="283"/>
        <w:jc w:val="both"/>
        <w:rPr>
          <w:rFonts w:ascii="Georgia" w:hAnsi="Georgia"/>
          <w:sz w:val="20"/>
          <w:szCs w:val="20"/>
          <w:lang w:eastAsia="cs-CZ"/>
        </w:rPr>
      </w:pPr>
      <w:r w:rsidRPr="00757753">
        <w:rPr>
          <w:rFonts w:ascii="Georgia" w:hAnsi="Georgia"/>
          <w:sz w:val="20"/>
          <w:szCs w:val="20"/>
          <w:lang w:eastAsia="cs-CZ"/>
        </w:rPr>
        <w:t>zmluva o dielo na zhotovenie stavby,</w:t>
      </w:r>
    </w:p>
    <w:p w:rsidR="00B71ABC" w:rsidRPr="00757753" w:rsidRDefault="00BC09ED" w:rsidP="00EB7B7E">
      <w:pPr>
        <w:pStyle w:val="Zkladntext2"/>
        <w:numPr>
          <w:ilvl w:val="0"/>
          <w:numId w:val="13"/>
        </w:numPr>
        <w:tabs>
          <w:tab w:val="left" w:pos="709"/>
          <w:tab w:val="left" w:pos="1276"/>
        </w:tabs>
        <w:ind w:left="1276" w:hanging="283"/>
        <w:jc w:val="both"/>
        <w:rPr>
          <w:rFonts w:ascii="Georgia" w:hAnsi="Georgia"/>
        </w:rPr>
      </w:pPr>
      <w:r w:rsidRPr="00757753">
        <w:rPr>
          <w:rFonts w:ascii="Georgia" w:hAnsi="Georgia"/>
        </w:rPr>
        <w:t>vlastné predpisy zhotoviteľa na dodržiavanie  kvality stavebných a montážnych prác a celkovej  obchodnej politiky zhotoviteľa.</w:t>
      </w:r>
    </w:p>
    <w:p w:rsidR="00B71ABC" w:rsidRPr="00757753" w:rsidRDefault="00BC09ED" w:rsidP="00EB7B7E">
      <w:pPr>
        <w:pStyle w:val="Zkladntext2"/>
        <w:numPr>
          <w:ilvl w:val="1"/>
          <w:numId w:val="11"/>
        </w:numPr>
        <w:tabs>
          <w:tab w:val="left" w:pos="993"/>
        </w:tabs>
        <w:ind w:left="993" w:hanging="567"/>
        <w:jc w:val="both"/>
        <w:rPr>
          <w:rFonts w:ascii="Georgia" w:hAnsi="Georgia"/>
        </w:rPr>
      </w:pPr>
      <w:r w:rsidRPr="00757753">
        <w:rPr>
          <w:rFonts w:ascii="Georgia" w:hAnsi="Georgia"/>
        </w:rPr>
        <w:t xml:space="preserve">Skúšobný plán je dokument, ktorého plnením sa zabezpečuje preverenie splnenia požiadaviek, ktoré </w:t>
      </w:r>
      <w:r w:rsidR="005B7C75">
        <w:rPr>
          <w:rFonts w:ascii="Georgia" w:hAnsi="Georgia"/>
        </w:rPr>
        <w:t xml:space="preserve">                   </w:t>
      </w:r>
      <w:r w:rsidRPr="00757753">
        <w:rPr>
          <w:rFonts w:ascii="Georgia" w:hAnsi="Georgia"/>
        </w:rPr>
        <w:t>sa vyžadujú podľa predpisov a dokumentov uvedených v  bode 1.2 a dohodnutým alebo určeným spôsobom preukazuje ich splnenie.</w:t>
      </w:r>
    </w:p>
    <w:p w:rsidR="00B71ABC" w:rsidRPr="00757753" w:rsidRDefault="00B71ABC">
      <w:pPr>
        <w:pStyle w:val="Zkladntext2"/>
        <w:ind w:left="426"/>
        <w:rPr>
          <w:rFonts w:ascii="Georgia" w:hAnsi="Georgia"/>
        </w:rPr>
      </w:pPr>
    </w:p>
    <w:p w:rsidR="00B71ABC" w:rsidRPr="00757753" w:rsidRDefault="00BC09ED" w:rsidP="00EB7B7E">
      <w:pPr>
        <w:pStyle w:val="Zkladntext2"/>
        <w:numPr>
          <w:ilvl w:val="1"/>
          <w:numId w:val="18"/>
        </w:numPr>
        <w:tabs>
          <w:tab w:val="left" w:pos="993"/>
        </w:tabs>
        <w:ind w:hanging="9"/>
        <w:jc w:val="both"/>
        <w:rPr>
          <w:rFonts w:ascii="Georgia" w:hAnsi="Georgia"/>
        </w:rPr>
      </w:pPr>
      <w:r w:rsidRPr="00757753">
        <w:rPr>
          <w:rFonts w:ascii="Georgia" w:hAnsi="Georgia"/>
        </w:rPr>
        <w:t>Skúšobný plán určuje:</w:t>
      </w:r>
    </w:p>
    <w:p w:rsidR="00B71ABC" w:rsidRPr="00757753" w:rsidRDefault="00BC09ED" w:rsidP="00EB7B7E">
      <w:pPr>
        <w:pStyle w:val="Zkladntext2"/>
        <w:numPr>
          <w:ilvl w:val="0"/>
          <w:numId w:val="14"/>
        </w:numPr>
        <w:tabs>
          <w:tab w:val="left" w:pos="1418"/>
        </w:tabs>
        <w:ind w:left="1134" w:hanging="142"/>
        <w:jc w:val="both"/>
        <w:rPr>
          <w:rFonts w:ascii="Georgia" w:hAnsi="Georgia"/>
        </w:rPr>
      </w:pPr>
      <w:r w:rsidRPr="00757753">
        <w:rPr>
          <w:rFonts w:ascii="Georgia" w:hAnsi="Georgia"/>
        </w:rPr>
        <w:t xml:space="preserve">osobu zodpovednú za kontrolnú alebo skúšobnú činnosť, </w:t>
      </w:r>
    </w:p>
    <w:p w:rsidR="00B71ABC" w:rsidRPr="00757753" w:rsidRDefault="00BC09ED" w:rsidP="00EB7B7E">
      <w:pPr>
        <w:pStyle w:val="Zkladntext2"/>
        <w:numPr>
          <w:ilvl w:val="0"/>
          <w:numId w:val="14"/>
        </w:numPr>
        <w:tabs>
          <w:tab w:val="left" w:pos="1418"/>
        </w:tabs>
        <w:ind w:left="1134" w:hanging="142"/>
        <w:jc w:val="both"/>
        <w:rPr>
          <w:rFonts w:ascii="Georgia" w:hAnsi="Georgia"/>
        </w:rPr>
      </w:pPr>
      <w:r w:rsidRPr="00757753">
        <w:rPr>
          <w:rFonts w:ascii="Georgia" w:hAnsi="Georgia"/>
        </w:rPr>
        <w:t>predmet kontroly alebo skúšky,</w:t>
      </w:r>
    </w:p>
    <w:p w:rsidR="00B71ABC" w:rsidRPr="00757753" w:rsidRDefault="00BC09ED" w:rsidP="00EB7B7E">
      <w:pPr>
        <w:pStyle w:val="Zkladntext2"/>
        <w:numPr>
          <w:ilvl w:val="0"/>
          <w:numId w:val="14"/>
        </w:numPr>
        <w:tabs>
          <w:tab w:val="left" w:pos="1418"/>
        </w:tabs>
        <w:ind w:left="1134" w:hanging="142"/>
        <w:jc w:val="both"/>
        <w:rPr>
          <w:rFonts w:ascii="Georgia" w:hAnsi="Georgia"/>
        </w:rPr>
      </w:pPr>
      <w:r w:rsidRPr="00757753">
        <w:rPr>
          <w:rFonts w:ascii="Georgia" w:hAnsi="Georgia"/>
        </w:rPr>
        <w:t>miesto kontroly alebo skúšky,</w:t>
      </w:r>
    </w:p>
    <w:p w:rsidR="00B71ABC" w:rsidRPr="00757753" w:rsidRDefault="00BC09ED" w:rsidP="00EB7B7E">
      <w:pPr>
        <w:pStyle w:val="Zkladntext2"/>
        <w:numPr>
          <w:ilvl w:val="0"/>
          <w:numId w:val="14"/>
        </w:numPr>
        <w:tabs>
          <w:tab w:val="left" w:pos="1418"/>
        </w:tabs>
        <w:ind w:left="1134" w:hanging="142"/>
        <w:jc w:val="both"/>
        <w:rPr>
          <w:rFonts w:ascii="Georgia" w:hAnsi="Georgia"/>
        </w:rPr>
      </w:pPr>
      <w:r w:rsidRPr="00757753">
        <w:rPr>
          <w:rFonts w:ascii="Georgia" w:hAnsi="Georgia"/>
        </w:rPr>
        <w:t xml:space="preserve">spôsob jej vykonania, </w:t>
      </w:r>
    </w:p>
    <w:p w:rsidR="00B71ABC" w:rsidRPr="00757753" w:rsidRDefault="00BC09ED" w:rsidP="00EB7B7E">
      <w:pPr>
        <w:pStyle w:val="Zkladntext2"/>
        <w:numPr>
          <w:ilvl w:val="0"/>
          <w:numId w:val="14"/>
        </w:numPr>
        <w:tabs>
          <w:tab w:val="left" w:pos="1418"/>
        </w:tabs>
        <w:ind w:left="1134" w:hanging="142"/>
        <w:jc w:val="both"/>
        <w:rPr>
          <w:rFonts w:ascii="Georgia" w:hAnsi="Georgia"/>
        </w:rPr>
      </w:pPr>
      <w:r w:rsidRPr="00757753">
        <w:rPr>
          <w:rFonts w:ascii="Georgia" w:hAnsi="Georgia"/>
        </w:rPr>
        <w:t>termín vykonania skúšky alebo kontroly,</w:t>
      </w:r>
    </w:p>
    <w:p w:rsidR="00B71ABC" w:rsidRPr="00757753" w:rsidRDefault="00BC09ED" w:rsidP="00EB7B7E">
      <w:pPr>
        <w:pStyle w:val="Zkladntext2"/>
        <w:numPr>
          <w:ilvl w:val="0"/>
          <w:numId w:val="14"/>
        </w:numPr>
        <w:tabs>
          <w:tab w:val="left" w:pos="1418"/>
        </w:tabs>
        <w:ind w:left="1134" w:hanging="142"/>
        <w:jc w:val="both"/>
        <w:rPr>
          <w:rFonts w:ascii="Georgia" w:hAnsi="Georgia"/>
        </w:rPr>
      </w:pPr>
      <w:r w:rsidRPr="00757753">
        <w:rPr>
          <w:rFonts w:ascii="Georgia" w:hAnsi="Georgia"/>
        </w:rPr>
        <w:t>interpretáciu  výsledku preverenia.</w:t>
      </w:r>
    </w:p>
    <w:p w:rsidR="00B71ABC" w:rsidRPr="00757753" w:rsidRDefault="00B71ABC">
      <w:pPr>
        <w:pStyle w:val="Zkladntext2"/>
        <w:tabs>
          <w:tab w:val="left" w:pos="1418"/>
        </w:tabs>
        <w:ind w:left="992"/>
        <w:rPr>
          <w:rFonts w:ascii="Georgia" w:hAnsi="Georgia"/>
        </w:rPr>
      </w:pPr>
    </w:p>
    <w:p w:rsidR="00B71ABC" w:rsidRPr="00757753" w:rsidRDefault="00BC09ED" w:rsidP="00EB7B7E">
      <w:pPr>
        <w:pStyle w:val="Zkladntext2"/>
        <w:numPr>
          <w:ilvl w:val="1"/>
          <w:numId w:val="18"/>
        </w:numPr>
        <w:tabs>
          <w:tab w:val="left" w:pos="993"/>
        </w:tabs>
        <w:ind w:left="993" w:hanging="567"/>
        <w:jc w:val="both"/>
        <w:rPr>
          <w:rFonts w:ascii="Georgia" w:hAnsi="Georgia"/>
        </w:rPr>
      </w:pPr>
      <w:r w:rsidRPr="00757753">
        <w:rPr>
          <w:rFonts w:ascii="Georgia" w:hAnsi="Georgia"/>
        </w:rPr>
        <w:lastRenderedPageBreak/>
        <w:t>Spôsob preverovania splnenia požiadaviek sa v skúšobnom pláne popisuje  spravidla týmito  údajmi:</w:t>
      </w:r>
    </w:p>
    <w:p w:rsidR="00B71ABC" w:rsidRPr="00757753" w:rsidRDefault="00BC09ED" w:rsidP="00EB7B7E">
      <w:pPr>
        <w:pStyle w:val="Zkladntext2"/>
        <w:numPr>
          <w:ilvl w:val="0"/>
          <w:numId w:val="20"/>
        </w:numPr>
        <w:tabs>
          <w:tab w:val="left" w:pos="1353"/>
        </w:tabs>
        <w:ind w:left="1333"/>
        <w:jc w:val="both"/>
        <w:rPr>
          <w:rFonts w:ascii="Georgia" w:hAnsi="Georgia"/>
        </w:rPr>
      </w:pPr>
      <w:r w:rsidRPr="00757753">
        <w:rPr>
          <w:rFonts w:ascii="Georgia" w:hAnsi="Georgia"/>
        </w:rPr>
        <w:t>určením požiadavky (napr. pevnosťou betónu, rozmerovou toleranciou, mierou zhutnenia násypu</w:t>
      </w:r>
      <w:r w:rsidR="005B7C75">
        <w:rPr>
          <w:rFonts w:ascii="Georgia" w:hAnsi="Georgia"/>
        </w:rPr>
        <w:t xml:space="preserve">                 </w:t>
      </w:r>
      <w:r w:rsidRPr="00757753">
        <w:rPr>
          <w:rFonts w:ascii="Georgia" w:hAnsi="Georgia"/>
        </w:rPr>
        <w:t xml:space="preserve"> a pod.),</w:t>
      </w:r>
    </w:p>
    <w:p w:rsidR="00B71ABC" w:rsidRPr="00757753" w:rsidRDefault="00BC09ED" w:rsidP="00EB7B7E">
      <w:pPr>
        <w:numPr>
          <w:ilvl w:val="0"/>
          <w:numId w:val="20"/>
        </w:numPr>
        <w:tabs>
          <w:tab w:val="left" w:pos="1353"/>
        </w:tabs>
        <w:ind w:left="1333"/>
        <w:jc w:val="both"/>
        <w:rPr>
          <w:rFonts w:ascii="Georgia" w:hAnsi="Georgia"/>
          <w:sz w:val="20"/>
          <w:szCs w:val="20"/>
          <w:lang w:eastAsia="cs-CZ"/>
        </w:rPr>
      </w:pPr>
      <w:r w:rsidRPr="00757753">
        <w:rPr>
          <w:rFonts w:ascii="Georgia" w:hAnsi="Georgia"/>
          <w:sz w:val="20"/>
          <w:szCs w:val="20"/>
          <w:lang w:eastAsia="cs-CZ"/>
        </w:rPr>
        <w:t>oprávnenou osobou na vykonanie skúšky,</w:t>
      </w:r>
    </w:p>
    <w:p w:rsidR="00B71ABC" w:rsidRPr="00757753" w:rsidRDefault="00BC09ED" w:rsidP="00EB7B7E">
      <w:pPr>
        <w:numPr>
          <w:ilvl w:val="0"/>
          <w:numId w:val="20"/>
        </w:numPr>
        <w:tabs>
          <w:tab w:val="left" w:pos="1353"/>
        </w:tabs>
        <w:ind w:left="1333"/>
        <w:jc w:val="both"/>
        <w:rPr>
          <w:rFonts w:ascii="Georgia" w:hAnsi="Georgia"/>
          <w:sz w:val="20"/>
          <w:szCs w:val="20"/>
          <w:lang w:eastAsia="cs-CZ"/>
        </w:rPr>
      </w:pPr>
      <w:r w:rsidRPr="00757753">
        <w:rPr>
          <w:rFonts w:ascii="Georgia" w:hAnsi="Georgia"/>
          <w:sz w:val="20"/>
          <w:szCs w:val="20"/>
          <w:lang w:eastAsia="cs-CZ"/>
        </w:rPr>
        <w:t>spôsobom zisťovania (napr. vizuálnou kontrolou, skúškou,  certifikátom tretej strany a pod.),</w:t>
      </w:r>
    </w:p>
    <w:p w:rsidR="00B71ABC" w:rsidRPr="00757753" w:rsidRDefault="00BC09ED" w:rsidP="00EB7B7E">
      <w:pPr>
        <w:numPr>
          <w:ilvl w:val="0"/>
          <w:numId w:val="20"/>
        </w:numPr>
        <w:tabs>
          <w:tab w:val="left" w:pos="1353"/>
        </w:tabs>
        <w:ind w:left="1333"/>
        <w:jc w:val="both"/>
        <w:rPr>
          <w:rFonts w:ascii="Georgia" w:hAnsi="Georgia"/>
          <w:sz w:val="20"/>
          <w:szCs w:val="20"/>
          <w:lang w:eastAsia="cs-CZ"/>
        </w:rPr>
      </w:pPr>
      <w:r w:rsidRPr="00757753">
        <w:rPr>
          <w:rFonts w:ascii="Georgia" w:hAnsi="Georgia"/>
          <w:sz w:val="20"/>
          <w:szCs w:val="20"/>
          <w:lang w:eastAsia="cs-CZ"/>
        </w:rPr>
        <w:t>počtom kontrol (100 % kontrolou, výberovou - štatistickou,  náhodnou a pod.),</w:t>
      </w:r>
    </w:p>
    <w:p w:rsidR="00B71ABC" w:rsidRPr="00757753" w:rsidRDefault="00BC09ED" w:rsidP="00EB7B7E">
      <w:pPr>
        <w:numPr>
          <w:ilvl w:val="0"/>
          <w:numId w:val="20"/>
        </w:numPr>
        <w:tabs>
          <w:tab w:val="left" w:pos="1353"/>
        </w:tabs>
        <w:ind w:left="1333"/>
        <w:jc w:val="both"/>
        <w:rPr>
          <w:rFonts w:ascii="Georgia" w:hAnsi="Georgia"/>
          <w:sz w:val="20"/>
          <w:szCs w:val="20"/>
          <w:lang w:eastAsia="cs-CZ"/>
        </w:rPr>
      </w:pPr>
      <w:r w:rsidRPr="00757753">
        <w:rPr>
          <w:rFonts w:ascii="Georgia" w:hAnsi="Georgia"/>
          <w:sz w:val="20"/>
          <w:szCs w:val="20"/>
          <w:lang w:eastAsia="cs-CZ"/>
        </w:rPr>
        <w:t>spôsobom vyhodnocovania výsledkov,</w:t>
      </w:r>
    </w:p>
    <w:p w:rsidR="00B71ABC" w:rsidRPr="00757753" w:rsidRDefault="00BC09ED" w:rsidP="00EB7B7E">
      <w:pPr>
        <w:numPr>
          <w:ilvl w:val="0"/>
          <w:numId w:val="20"/>
        </w:numPr>
        <w:tabs>
          <w:tab w:val="left" w:pos="1353"/>
        </w:tabs>
        <w:ind w:left="1332"/>
        <w:jc w:val="both"/>
        <w:rPr>
          <w:rFonts w:ascii="Georgia" w:hAnsi="Georgia"/>
          <w:sz w:val="20"/>
          <w:szCs w:val="20"/>
          <w:lang w:eastAsia="cs-CZ"/>
        </w:rPr>
      </w:pPr>
      <w:r w:rsidRPr="00757753">
        <w:rPr>
          <w:rFonts w:ascii="Georgia" w:hAnsi="Georgia"/>
          <w:sz w:val="20"/>
          <w:szCs w:val="20"/>
          <w:lang w:eastAsia="cs-CZ"/>
        </w:rPr>
        <w:t>kritériami prevzatia  - uvedené priamo, alebo odkazom na  zmluvu,</w:t>
      </w:r>
    </w:p>
    <w:p w:rsidR="00B71ABC" w:rsidRDefault="00BC09ED" w:rsidP="00EB7B7E">
      <w:pPr>
        <w:numPr>
          <w:ilvl w:val="0"/>
          <w:numId w:val="20"/>
        </w:numPr>
        <w:tabs>
          <w:tab w:val="left" w:pos="1353"/>
        </w:tabs>
        <w:ind w:left="1332"/>
        <w:jc w:val="both"/>
        <w:rPr>
          <w:rFonts w:ascii="Georgia" w:hAnsi="Georgia"/>
          <w:sz w:val="20"/>
          <w:szCs w:val="20"/>
          <w:lang w:eastAsia="cs-CZ"/>
        </w:rPr>
      </w:pPr>
      <w:r w:rsidRPr="00757753">
        <w:rPr>
          <w:rFonts w:ascii="Georgia" w:hAnsi="Georgia"/>
          <w:sz w:val="20"/>
          <w:szCs w:val="20"/>
          <w:lang w:eastAsia="cs-CZ"/>
        </w:rPr>
        <w:t>záznamom o vykonanej skúške.</w:t>
      </w:r>
    </w:p>
    <w:p w:rsidR="00CB4FE3" w:rsidRPr="00757753" w:rsidRDefault="00CB4FE3" w:rsidP="00CB4FE3">
      <w:pPr>
        <w:tabs>
          <w:tab w:val="left" w:pos="1353"/>
        </w:tabs>
        <w:ind w:left="992"/>
        <w:jc w:val="both"/>
        <w:rPr>
          <w:rFonts w:ascii="Georgia" w:hAnsi="Georgia"/>
          <w:sz w:val="20"/>
          <w:szCs w:val="20"/>
          <w:lang w:eastAsia="cs-CZ"/>
        </w:rPr>
      </w:pPr>
    </w:p>
    <w:p w:rsidR="00B71ABC" w:rsidRPr="00757753" w:rsidRDefault="00BC09ED" w:rsidP="00EB7B7E">
      <w:pPr>
        <w:pStyle w:val="Zkladntext2"/>
        <w:numPr>
          <w:ilvl w:val="1"/>
          <w:numId w:val="18"/>
        </w:numPr>
        <w:tabs>
          <w:tab w:val="left" w:pos="993"/>
        </w:tabs>
        <w:ind w:left="992" w:hanging="567"/>
        <w:jc w:val="both"/>
        <w:rPr>
          <w:rFonts w:ascii="Georgia" w:hAnsi="Georgia"/>
        </w:rPr>
      </w:pPr>
      <w:r w:rsidRPr="00757753">
        <w:rPr>
          <w:rFonts w:ascii="Georgia" w:hAnsi="Georgia"/>
        </w:rPr>
        <w:t>Spôsob preverovania môže byť popísaný i odvolaním sa na  štandardný postup, napr. podľa Slovenských technických noriem.</w:t>
      </w:r>
    </w:p>
    <w:p w:rsidR="00B71ABC" w:rsidRPr="00757753" w:rsidRDefault="00B71ABC">
      <w:pPr>
        <w:pStyle w:val="Zkladntext2"/>
        <w:rPr>
          <w:rFonts w:ascii="Georgia" w:hAnsi="Georgia"/>
        </w:rPr>
      </w:pPr>
    </w:p>
    <w:p w:rsidR="00B71ABC" w:rsidRPr="00757753" w:rsidRDefault="00BC09ED" w:rsidP="00EB7B7E">
      <w:pPr>
        <w:pStyle w:val="Zkladntext2"/>
        <w:numPr>
          <w:ilvl w:val="1"/>
          <w:numId w:val="18"/>
        </w:numPr>
        <w:tabs>
          <w:tab w:val="left" w:pos="993"/>
        </w:tabs>
        <w:ind w:left="992" w:hanging="567"/>
        <w:jc w:val="both"/>
        <w:rPr>
          <w:rFonts w:ascii="Georgia" w:hAnsi="Georgia"/>
        </w:rPr>
      </w:pPr>
      <w:r w:rsidRPr="00757753">
        <w:rPr>
          <w:rFonts w:ascii="Georgia" w:hAnsi="Georgia"/>
        </w:rPr>
        <w:t>Skúšobný plán bude súčasťou zmluvy o dielo na zhotovenie stavby a je dohodou medzi zhotoviteľom a stavebníkom o spôsobe preverovania, či stavba má požadované technické vlastnosti.</w:t>
      </w:r>
    </w:p>
    <w:p w:rsidR="00B71ABC" w:rsidRPr="00757753" w:rsidRDefault="00B71ABC">
      <w:pPr>
        <w:pStyle w:val="Zkladntext2"/>
        <w:rPr>
          <w:rFonts w:ascii="Georgia" w:hAnsi="Georgia"/>
        </w:rPr>
      </w:pPr>
    </w:p>
    <w:p w:rsidR="00B71ABC" w:rsidRPr="00757753" w:rsidRDefault="00BC09ED" w:rsidP="00EB7B7E">
      <w:pPr>
        <w:numPr>
          <w:ilvl w:val="1"/>
          <w:numId w:val="18"/>
        </w:numPr>
        <w:tabs>
          <w:tab w:val="left" w:pos="993"/>
        </w:tabs>
        <w:ind w:left="992" w:hanging="567"/>
        <w:jc w:val="both"/>
        <w:rPr>
          <w:rFonts w:ascii="Georgia" w:hAnsi="Georgia"/>
          <w:sz w:val="20"/>
          <w:szCs w:val="20"/>
          <w:lang w:eastAsia="cs-CZ"/>
        </w:rPr>
      </w:pPr>
      <w:r w:rsidRPr="00757753">
        <w:rPr>
          <w:rFonts w:ascii="Georgia" w:hAnsi="Georgia"/>
          <w:sz w:val="20"/>
          <w:szCs w:val="20"/>
          <w:lang w:eastAsia="cs-CZ"/>
        </w:rPr>
        <w:t>Preverenie technických vlastností stavby a kvality vykonaných prác nad rámec schváleného sk</w:t>
      </w:r>
      <w:r w:rsidR="002E303F">
        <w:rPr>
          <w:rFonts w:ascii="Georgia" w:hAnsi="Georgia"/>
          <w:sz w:val="20"/>
          <w:szCs w:val="20"/>
          <w:lang w:eastAsia="cs-CZ"/>
        </w:rPr>
        <w:t>ú</w:t>
      </w:r>
      <w:r w:rsidRPr="00757753">
        <w:rPr>
          <w:rFonts w:ascii="Georgia" w:hAnsi="Georgia"/>
          <w:sz w:val="20"/>
          <w:szCs w:val="20"/>
          <w:lang w:eastAsia="cs-CZ"/>
        </w:rPr>
        <w:t>šobného plánu sa môže vyžadovať v prípadoch, ak dôjde k:</w:t>
      </w:r>
    </w:p>
    <w:p w:rsidR="00B71ABC" w:rsidRPr="00757753" w:rsidRDefault="00BC09ED" w:rsidP="00EB7B7E">
      <w:pPr>
        <w:pStyle w:val="Zkladntext2"/>
        <w:numPr>
          <w:ilvl w:val="0"/>
          <w:numId w:val="21"/>
        </w:numPr>
        <w:tabs>
          <w:tab w:val="left" w:pos="1353"/>
        </w:tabs>
        <w:ind w:left="1333"/>
        <w:jc w:val="both"/>
        <w:rPr>
          <w:rFonts w:ascii="Georgia" w:hAnsi="Georgia"/>
        </w:rPr>
      </w:pPr>
      <w:r w:rsidRPr="00757753">
        <w:rPr>
          <w:rFonts w:ascii="Georgia" w:hAnsi="Georgia"/>
        </w:rPr>
        <w:t>zmene podmienok, spadajúcich pod  riziko stavebníka. V takomto prípade náklady na  skúšky</w:t>
      </w:r>
      <w:r w:rsidR="005B7C75">
        <w:rPr>
          <w:rFonts w:ascii="Georgia" w:hAnsi="Georgia"/>
        </w:rPr>
        <w:t xml:space="preserve">                        </w:t>
      </w:r>
      <w:r w:rsidRPr="00757753">
        <w:rPr>
          <w:rFonts w:ascii="Georgia" w:hAnsi="Georgia"/>
        </w:rPr>
        <w:t xml:space="preserve"> a previerky nad rozsah pôvodného skúšobného plánu znáša  stavebník,</w:t>
      </w:r>
    </w:p>
    <w:p w:rsidR="00B71ABC" w:rsidRPr="00757753" w:rsidRDefault="00BC09ED" w:rsidP="00EB7B7E">
      <w:pPr>
        <w:pStyle w:val="Zkladntext2"/>
        <w:numPr>
          <w:ilvl w:val="0"/>
          <w:numId w:val="21"/>
        </w:numPr>
        <w:tabs>
          <w:tab w:val="left" w:pos="1353"/>
        </w:tabs>
        <w:ind w:left="1333"/>
        <w:jc w:val="both"/>
        <w:rPr>
          <w:rFonts w:ascii="Georgia" w:hAnsi="Georgia"/>
        </w:rPr>
      </w:pPr>
      <w:r w:rsidRPr="00757753">
        <w:rPr>
          <w:rFonts w:ascii="Georgia" w:hAnsi="Georgia"/>
        </w:rPr>
        <w:t>zmene v určení, rozsahu alebo konštrukcii stavby z vôle stavebníka. V takomto prípade musí zhotoviteľ vypracovať nový skúšobný plán, resp. jeho dodatok. Úhrada nákladov na realizáciu skúšok a meraní  sa musí dohodnúť zmluvou medzi zhotoviteľom a stavebníkom,</w:t>
      </w:r>
    </w:p>
    <w:p w:rsidR="00B71ABC" w:rsidRPr="00757753" w:rsidRDefault="00BC09ED" w:rsidP="00EB7B7E">
      <w:pPr>
        <w:pStyle w:val="Zkladntext2"/>
        <w:numPr>
          <w:ilvl w:val="0"/>
          <w:numId w:val="21"/>
        </w:numPr>
        <w:tabs>
          <w:tab w:val="left" w:pos="1353"/>
        </w:tabs>
        <w:ind w:left="1332"/>
        <w:jc w:val="both"/>
        <w:rPr>
          <w:rFonts w:ascii="Georgia" w:hAnsi="Georgia"/>
        </w:rPr>
      </w:pPr>
      <w:r w:rsidRPr="00757753">
        <w:rPr>
          <w:rFonts w:ascii="Georgia" w:hAnsi="Georgia"/>
        </w:rPr>
        <w:t xml:space="preserve">porušeniu technologickej disciplíny alebo iným nedostatkom na strane zhotoviteľa s vplyvom </w:t>
      </w:r>
      <w:r w:rsidR="00AC2EC6">
        <w:rPr>
          <w:rFonts w:ascii="Georgia" w:hAnsi="Georgia"/>
        </w:rPr>
        <w:t xml:space="preserve">                         </w:t>
      </w:r>
      <w:r w:rsidRPr="00757753">
        <w:rPr>
          <w:rFonts w:ascii="Georgia" w:hAnsi="Georgia"/>
        </w:rPr>
        <w:t>na kvalitu. V takomto prípade stavebník požaduje vykonanie doplňujúcich skúšok alebo kontrol. Náklady na takéto kontroly hradí zhotoviteľ,</w:t>
      </w:r>
    </w:p>
    <w:p w:rsidR="00B71ABC" w:rsidRPr="00757753" w:rsidRDefault="00BC09ED" w:rsidP="00EB7B7E">
      <w:pPr>
        <w:pStyle w:val="Zkladntext2"/>
        <w:numPr>
          <w:ilvl w:val="0"/>
          <w:numId w:val="21"/>
        </w:numPr>
        <w:tabs>
          <w:tab w:val="left" w:pos="1353"/>
        </w:tabs>
        <w:ind w:left="1332"/>
        <w:jc w:val="both"/>
        <w:rPr>
          <w:rFonts w:ascii="Georgia" w:hAnsi="Georgia"/>
        </w:rPr>
      </w:pPr>
      <w:r w:rsidRPr="00757753">
        <w:rPr>
          <w:rFonts w:ascii="Georgia" w:hAnsi="Georgia"/>
        </w:rPr>
        <w:t>vzniku podozrenia zo strany stavebníka, že zhotoviteľ nedodržiava požiadavky na kvalitu, môže stavebník nariadiť vykonanie doplňujúcich preverení. Ak sa  podozrenie preukáže ako opodstatnené, náklady hradí  zhotoviteľ. V opačnom prípade náklady na dodatočne nariadenú kontrolu hradí stavebník.</w:t>
      </w:r>
    </w:p>
    <w:p w:rsidR="00B71ABC" w:rsidRPr="00757753" w:rsidRDefault="00B71ABC">
      <w:pPr>
        <w:pStyle w:val="Zkladntext2"/>
        <w:ind w:left="993"/>
        <w:rPr>
          <w:rFonts w:ascii="Georgia" w:hAnsi="Georgia"/>
        </w:rPr>
      </w:pPr>
    </w:p>
    <w:p w:rsidR="00B71ABC" w:rsidRPr="00757753" w:rsidRDefault="00BC09ED" w:rsidP="00EB7B7E">
      <w:pPr>
        <w:numPr>
          <w:ilvl w:val="1"/>
          <w:numId w:val="18"/>
        </w:numPr>
        <w:tabs>
          <w:tab w:val="left" w:pos="993"/>
        </w:tabs>
        <w:ind w:left="993" w:hanging="567"/>
        <w:jc w:val="both"/>
        <w:rPr>
          <w:rFonts w:ascii="Georgia" w:hAnsi="Georgia"/>
          <w:sz w:val="20"/>
          <w:szCs w:val="20"/>
        </w:rPr>
      </w:pPr>
      <w:r w:rsidRPr="00757753">
        <w:rPr>
          <w:rFonts w:ascii="Georgia" w:hAnsi="Georgia"/>
          <w:sz w:val="20"/>
          <w:szCs w:val="20"/>
        </w:rPr>
        <w:t xml:space="preserve">Za vypracovanie skúšobného plánu </w:t>
      </w:r>
      <w:proofErr w:type="spellStart"/>
      <w:r w:rsidRPr="00757753">
        <w:rPr>
          <w:rFonts w:ascii="Georgia" w:hAnsi="Georgia"/>
          <w:sz w:val="20"/>
          <w:szCs w:val="20"/>
        </w:rPr>
        <w:t>podzhotoviteľov</w:t>
      </w:r>
      <w:proofErr w:type="spellEnd"/>
      <w:r w:rsidRPr="00757753">
        <w:rPr>
          <w:rFonts w:ascii="Georgia" w:hAnsi="Georgia"/>
          <w:sz w:val="20"/>
          <w:szCs w:val="20"/>
        </w:rPr>
        <w:t xml:space="preserve">  zodpovedá uchádzač. Skúšobný </w:t>
      </w:r>
      <w:r w:rsidR="00AF6F31" w:rsidRPr="00757753">
        <w:rPr>
          <w:rFonts w:ascii="Georgia" w:hAnsi="Georgia"/>
          <w:sz w:val="20"/>
          <w:szCs w:val="20"/>
        </w:rPr>
        <w:t>plán</w:t>
      </w:r>
      <w:r w:rsidRPr="00757753">
        <w:rPr>
          <w:rFonts w:ascii="Georgia" w:hAnsi="Georgia"/>
          <w:sz w:val="20"/>
          <w:szCs w:val="20"/>
        </w:rPr>
        <w:t xml:space="preserve"> </w:t>
      </w:r>
      <w:proofErr w:type="spellStart"/>
      <w:r w:rsidRPr="00757753">
        <w:rPr>
          <w:rFonts w:ascii="Georgia" w:hAnsi="Georgia"/>
          <w:sz w:val="20"/>
          <w:szCs w:val="20"/>
        </w:rPr>
        <w:t>podzhotoviteľov</w:t>
      </w:r>
      <w:proofErr w:type="spellEnd"/>
      <w:r w:rsidRPr="00757753">
        <w:rPr>
          <w:rFonts w:ascii="Georgia" w:hAnsi="Georgia"/>
          <w:sz w:val="20"/>
          <w:szCs w:val="20"/>
        </w:rPr>
        <w:t xml:space="preserve"> bude súčasťou ponuky v prípade, ak uchádzač uvažuje s využitím </w:t>
      </w:r>
      <w:proofErr w:type="spellStart"/>
      <w:r w:rsidRPr="00757753">
        <w:rPr>
          <w:rFonts w:ascii="Georgia" w:hAnsi="Georgia"/>
          <w:sz w:val="20"/>
          <w:szCs w:val="20"/>
        </w:rPr>
        <w:t>podzhotoviteľov</w:t>
      </w:r>
      <w:proofErr w:type="spellEnd"/>
      <w:r w:rsidRPr="00757753">
        <w:rPr>
          <w:rFonts w:ascii="Georgia" w:hAnsi="Georgia"/>
          <w:sz w:val="20"/>
          <w:szCs w:val="20"/>
        </w:rPr>
        <w:t xml:space="preserve"> / subdodávateľov.</w:t>
      </w:r>
    </w:p>
    <w:p w:rsidR="00B71ABC" w:rsidRPr="00757753" w:rsidRDefault="00B71ABC">
      <w:pPr>
        <w:ind w:left="426"/>
        <w:jc w:val="both"/>
        <w:rPr>
          <w:rFonts w:ascii="Georgia" w:hAnsi="Georgia"/>
          <w:sz w:val="20"/>
          <w:szCs w:val="20"/>
        </w:rPr>
      </w:pPr>
    </w:p>
    <w:p w:rsidR="00B71ABC" w:rsidRPr="00757753" w:rsidRDefault="00BC09ED" w:rsidP="00EB7B7E">
      <w:pPr>
        <w:numPr>
          <w:ilvl w:val="1"/>
          <w:numId w:val="18"/>
        </w:numPr>
        <w:tabs>
          <w:tab w:val="left" w:pos="993"/>
        </w:tabs>
        <w:ind w:left="993" w:hanging="567"/>
        <w:jc w:val="both"/>
        <w:rPr>
          <w:rFonts w:ascii="Georgia" w:hAnsi="Georgia"/>
          <w:sz w:val="20"/>
          <w:szCs w:val="20"/>
          <w:lang w:eastAsia="cs-CZ"/>
        </w:rPr>
      </w:pPr>
      <w:r w:rsidRPr="00757753">
        <w:rPr>
          <w:rFonts w:ascii="Georgia" w:hAnsi="Georgia"/>
          <w:sz w:val="20"/>
          <w:szCs w:val="20"/>
          <w:lang w:eastAsia="cs-CZ"/>
        </w:rPr>
        <w:t xml:space="preserve">Skúšobné plány </w:t>
      </w:r>
      <w:proofErr w:type="spellStart"/>
      <w:r w:rsidRPr="00757753">
        <w:rPr>
          <w:rFonts w:ascii="Georgia" w:hAnsi="Georgia"/>
          <w:sz w:val="20"/>
          <w:szCs w:val="20"/>
          <w:lang w:eastAsia="cs-CZ"/>
        </w:rPr>
        <w:t>podzhotoviteľov</w:t>
      </w:r>
      <w:proofErr w:type="spellEnd"/>
      <w:r w:rsidRPr="00757753">
        <w:rPr>
          <w:rFonts w:ascii="Georgia" w:hAnsi="Georgia"/>
          <w:sz w:val="20"/>
          <w:szCs w:val="20"/>
          <w:lang w:eastAsia="cs-CZ"/>
        </w:rPr>
        <w:t xml:space="preserve"> sú súčasťou skúšobného plánu zhotoviteľa a musia byť predložené</w:t>
      </w:r>
      <w:r w:rsidR="005B7C75">
        <w:rPr>
          <w:rFonts w:ascii="Georgia" w:hAnsi="Georgia"/>
          <w:sz w:val="20"/>
          <w:szCs w:val="20"/>
          <w:lang w:eastAsia="cs-CZ"/>
        </w:rPr>
        <w:t xml:space="preserve">                    </w:t>
      </w:r>
      <w:r w:rsidRPr="00757753">
        <w:rPr>
          <w:rFonts w:ascii="Georgia" w:hAnsi="Georgia"/>
          <w:sz w:val="20"/>
          <w:szCs w:val="20"/>
          <w:lang w:eastAsia="cs-CZ"/>
        </w:rPr>
        <w:t xml:space="preserve"> v rámci ponuky uchádzača.</w:t>
      </w:r>
    </w:p>
    <w:p w:rsidR="00B71ABC" w:rsidRPr="00757753" w:rsidRDefault="00B71ABC">
      <w:pPr>
        <w:jc w:val="both"/>
        <w:rPr>
          <w:rFonts w:ascii="Georgia" w:hAnsi="Georgia"/>
          <w:sz w:val="20"/>
          <w:szCs w:val="20"/>
          <w:lang w:eastAsia="cs-CZ"/>
        </w:rPr>
      </w:pPr>
    </w:p>
    <w:p w:rsidR="00B71ABC" w:rsidRPr="00757753" w:rsidRDefault="00BC09ED" w:rsidP="00EB7B7E">
      <w:pPr>
        <w:pStyle w:val="Zkladntext2"/>
        <w:numPr>
          <w:ilvl w:val="1"/>
          <w:numId w:val="18"/>
        </w:numPr>
        <w:tabs>
          <w:tab w:val="left" w:pos="993"/>
        </w:tabs>
        <w:ind w:left="993" w:hanging="567"/>
        <w:jc w:val="both"/>
        <w:rPr>
          <w:rFonts w:ascii="Georgia" w:hAnsi="Georgia"/>
        </w:rPr>
      </w:pPr>
      <w:r w:rsidRPr="00757753">
        <w:rPr>
          <w:rFonts w:ascii="Georgia" w:hAnsi="Georgia"/>
        </w:rPr>
        <w:t xml:space="preserve">Skúšobný plán má charakter riadenej dokumentácie a jeho vypracovanie, odsúhlasovanie, aktualizácia </w:t>
      </w:r>
      <w:r w:rsidR="005B7C75">
        <w:rPr>
          <w:rFonts w:ascii="Georgia" w:hAnsi="Georgia"/>
        </w:rPr>
        <w:t xml:space="preserve">                 </w:t>
      </w:r>
      <w:r w:rsidRPr="00757753">
        <w:rPr>
          <w:rFonts w:ascii="Georgia" w:hAnsi="Georgia"/>
        </w:rPr>
        <w:t>a dopĺňanie, distribúcia a archivovanie sa musí riadiť postupom, ktorý určí navrhne vo svojej ponuke uchádzač.</w:t>
      </w:r>
    </w:p>
    <w:p w:rsidR="00E95A54" w:rsidRDefault="00E95A54">
      <w:pPr>
        <w:pStyle w:val="Zkladntext2"/>
        <w:rPr>
          <w:rFonts w:ascii="Georgia" w:hAnsi="Georgia"/>
        </w:rPr>
      </w:pPr>
    </w:p>
    <w:p w:rsidR="00505A72" w:rsidRPr="00757753" w:rsidRDefault="00505A72">
      <w:pPr>
        <w:pStyle w:val="Zkladntext2"/>
        <w:rPr>
          <w:rFonts w:ascii="Georgia" w:hAnsi="Georgia"/>
        </w:rPr>
      </w:pPr>
    </w:p>
    <w:p w:rsidR="00B71ABC" w:rsidRPr="00757753" w:rsidRDefault="00BC09ED" w:rsidP="00656047">
      <w:pPr>
        <w:numPr>
          <w:ilvl w:val="0"/>
          <w:numId w:val="19"/>
        </w:numPr>
        <w:spacing w:after="240"/>
        <w:jc w:val="both"/>
        <w:rPr>
          <w:rFonts w:ascii="Georgia" w:hAnsi="Georgia"/>
          <w:b/>
          <w:sz w:val="20"/>
          <w:szCs w:val="20"/>
          <w:lang w:eastAsia="cs-CZ"/>
        </w:rPr>
      </w:pPr>
      <w:r w:rsidRPr="00757753">
        <w:rPr>
          <w:rFonts w:ascii="Georgia" w:hAnsi="Georgia"/>
          <w:b/>
          <w:sz w:val="20"/>
          <w:szCs w:val="20"/>
          <w:lang w:eastAsia="cs-CZ"/>
        </w:rPr>
        <w:t>Vypracovanie skúšobného plánu</w:t>
      </w:r>
    </w:p>
    <w:p w:rsidR="00B71ABC" w:rsidRPr="00757753" w:rsidRDefault="00BC09ED">
      <w:pPr>
        <w:tabs>
          <w:tab w:val="left" w:pos="851"/>
        </w:tabs>
        <w:ind w:left="992" w:hanging="567"/>
        <w:jc w:val="both"/>
        <w:rPr>
          <w:rFonts w:ascii="Georgia" w:hAnsi="Georgia"/>
          <w:sz w:val="20"/>
          <w:szCs w:val="20"/>
          <w:lang w:eastAsia="cs-CZ"/>
        </w:rPr>
      </w:pPr>
      <w:r w:rsidRPr="00757753">
        <w:rPr>
          <w:rFonts w:ascii="Georgia" w:hAnsi="Georgia"/>
          <w:b/>
          <w:sz w:val="20"/>
          <w:szCs w:val="20"/>
          <w:lang w:eastAsia="cs-CZ"/>
        </w:rPr>
        <w:t>2.1</w:t>
      </w:r>
      <w:r w:rsidRPr="00757753">
        <w:rPr>
          <w:rFonts w:ascii="Georgia" w:hAnsi="Georgia"/>
          <w:sz w:val="20"/>
          <w:szCs w:val="20"/>
          <w:lang w:eastAsia="cs-CZ"/>
        </w:rPr>
        <w:t xml:space="preserve">  Skúšobný plán vypracúva uchádzač. Základným podkladom pre skúšobný plán je harmonogram, ktorý vypracuje a predloží vo svojej ponuke uchádzač. Požiadavky na harmonogram sú definované prvou časťou POV.</w:t>
      </w:r>
    </w:p>
    <w:p w:rsidR="00B71ABC" w:rsidRPr="00757753" w:rsidRDefault="00B71ABC">
      <w:pPr>
        <w:tabs>
          <w:tab w:val="left" w:pos="851"/>
        </w:tabs>
        <w:ind w:left="992" w:hanging="567"/>
        <w:jc w:val="both"/>
        <w:rPr>
          <w:rFonts w:ascii="Georgia" w:hAnsi="Georgia"/>
          <w:sz w:val="20"/>
          <w:szCs w:val="20"/>
          <w:lang w:eastAsia="cs-CZ"/>
        </w:rPr>
      </w:pPr>
    </w:p>
    <w:p w:rsidR="00B71ABC" w:rsidRPr="00757753" w:rsidRDefault="00505A72" w:rsidP="00EB7B7E">
      <w:pPr>
        <w:pStyle w:val="Zkladntext2"/>
        <w:numPr>
          <w:ilvl w:val="1"/>
          <w:numId w:val="25"/>
        </w:numPr>
        <w:tabs>
          <w:tab w:val="left" w:pos="993"/>
        </w:tabs>
        <w:ind w:left="993" w:hanging="567"/>
        <w:jc w:val="both"/>
        <w:rPr>
          <w:rFonts w:ascii="Georgia" w:hAnsi="Georgia"/>
        </w:rPr>
      </w:pPr>
      <w:r>
        <w:rPr>
          <w:rFonts w:ascii="Georgia" w:hAnsi="Georgia"/>
        </w:rPr>
        <w:t xml:space="preserve"> </w:t>
      </w:r>
      <w:r w:rsidR="00BC09ED" w:rsidRPr="00757753">
        <w:rPr>
          <w:rFonts w:ascii="Georgia" w:hAnsi="Georgia"/>
        </w:rPr>
        <w:t xml:space="preserve">Skúšobný plán musí byť vypracovaný tak, aby všetky kontrolné, skúšobné alebo inšpekčné úkony </w:t>
      </w:r>
      <w:r w:rsidR="005B7C75">
        <w:rPr>
          <w:rFonts w:ascii="Georgia" w:hAnsi="Georgia"/>
        </w:rPr>
        <w:t xml:space="preserve">                        </w:t>
      </w:r>
      <w:r w:rsidR="00BC09ED" w:rsidRPr="00757753">
        <w:rPr>
          <w:rFonts w:ascii="Georgia" w:hAnsi="Georgia"/>
        </w:rPr>
        <w:t>sa vykonali v súlade s plánovaným postupom stavebných a montážnych prác  podľa harmonogramu plánovaných termínov.</w:t>
      </w:r>
    </w:p>
    <w:p w:rsidR="00B71ABC" w:rsidRPr="00757753" w:rsidRDefault="00B71ABC">
      <w:pPr>
        <w:pStyle w:val="Zkladntext2"/>
        <w:ind w:left="425"/>
        <w:rPr>
          <w:rFonts w:ascii="Georgia" w:hAnsi="Georgia"/>
        </w:rPr>
      </w:pPr>
    </w:p>
    <w:p w:rsidR="00B71ABC" w:rsidRPr="00757753" w:rsidRDefault="00BC09ED">
      <w:pPr>
        <w:pStyle w:val="Zkladntext2"/>
        <w:ind w:left="993" w:hanging="567"/>
        <w:jc w:val="both"/>
        <w:rPr>
          <w:rFonts w:ascii="Georgia" w:hAnsi="Georgia"/>
        </w:rPr>
      </w:pPr>
      <w:r w:rsidRPr="00757753">
        <w:rPr>
          <w:rFonts w:ascii="Georgia" w:hAnsi="Georgia"/>
          <w:b/>
        </w:rPr>
        <w:t>2.5</w:t>
      </w:r>
      <w:r w:rsidRPr="00757753">
        <w:rPr>
          <w:rFonts w:ascii="Georgia" w:hAnsi="Georgia"/>
        </w:rPr>
        <w:t xml:space="preserve">   Skúšobný plán musí byť vypracovaný tak, aby obsiahol všetky požadované kontrolné úkony, vyplývajúce </w:t>
      </w:r>
      <w:r w:rsidR="002E303F">
        <w:rPr>
          <w:rFonts w:ascii="Georgia" w:hAnsi="Georgia"/>
        </w:rPr>
        <w:t xml:space="preserve">                  </w:t>
      </w:r>
      <w:r w:rsidRPr="00757753">
        <w:rPr>
          <w:rFonts w:ascii="Georgia" w:hAnsi="Georgia"/>
        </w:rPr>
        <w:t>z požiadaviek, uvedených v časti 1 požiadaviek na skúšobný plán. Súčasťou skúšobného plánu</w:t>
      </w:r>
      <w:r w:rsidR="002E303F">
        <w:rPr>
          <w:rFonts w:ascii="Georgia" w:hAnsi="Georgia"/>
        </w:rPr>
        <w:t xml:space="preserve">                            </w:t>
      </w:r>
      <w:r w:rsidRPr="00757753">
        <w:rPr>
          <w:rFonts w:ascii="Georgia" w:hAnsi="Georgia"/>
        </w:rPr>
        <w:t xml:space="preserve"> je požiadavka na vypracovanie dokumentácie o dosiahnutej kvalite prác, ktorá sa požaduje pri jej odovzdaní, kolaudácii a prevzatí práce. </w:t>
      </w:r>
    </w:p>
    <w:p w:rsidR="00B71ABC" w:rsidRPr="00757753" w:rsidRDefault="00B71ABC">
      <w:pPr>
        <w:pStyle w:val="Zkladntext2"/>
        <w:ind w:left="993" w:hanging="567"/>
        <w:rPr>
          <w:rFonts w:ascii="Georgia" w:hAnsi="Georgia"/>
        </w:rPr>
      </w:pPr>
    </w:p>
    <w:p w:rsidR="00B71ABC" w:rsidRPr="00757753" w:rsidRDefault="00BC09ED" w:rsidP="00EB7B7E">
      <w:pPr>
        <w:pStyle w:val="Zkladntext2"/>
        <w:numPr>
          <w:ilvl w:val="1"/>
          <w:numId w:val="22"/>
        </w:numPr>
        <w:jc w:val="both"/>
        <w:rPr>
          <w:rFonts w:ascii="Georgia" w:hAnsi="Georgia"/>
        </w:rPr>
      </w:pPr>
      <w:r w:rsidRPr="00757753">
        <w:rPr>
          <w:rFonts w:ascii="Georgia" w:hAnsi="Georgia"/>
        </w:rPr>
        <w:t>Prílohou skúšobného plánu je zoznam použitých materiálov a výrobkov, ktoré podliehajú povinným aktom podľa zákona o štátnom skúšobníctve.</w:t>
      </w:r>
    </w:p>
    <w:p w:rsidR="00B71ABC" w:rsidRPr="00757753" w:rsidRDefault="00B71ABC">
      <w:pPr>
        <w:pStyle w:val="Zkladntext2"/>
        <w:ind w:left="426"/>
        <w:rPr>
          <w:rFonts w:ascii="Georgia" w:hAnsi="Georgia"/>
        </w:rPr>
      </w:pPr>
    </w:p>
    <w:p w:rsidR="00B71ABC" w:rsidRPr="00757753" w:rsidRDefault="00BC09ED">
      <w:pPr>
        <w:pStyle w:val="Nadpis1"/>
        <w:ind w:left="992" w:hanging="567"/>
        <w:jc w:val="both"/>
        <w:rPr>
          <w:rFonts w:ascii="Georgia" w:hAnsi="Georgia"/>
          <w:b/>
          <w:sz w:val="20"/>
        </w:rPr>
      </w:pPr>
      <w:r w:rsidRPr="006E5B5C">
        <w:rPr>
          <w:rFonts w:ascii="Georgia" w:hAnsi="Georgia"/>
          <w:b/>
          <w:sz w:val="20"/>
        </w:rPr>
        <w:t>2.7</w:t>
      </w:r>
      <w:r w:rsidRPr="00757753">
        <w:rPr>
          <w:rFonts w:ascii="Georgia" w:hAnsi="Georgia"/>
          <w:sz w:val="20"/>
        </w:rPr>
        <w:t xml:space="preserve">   Podkladmi pre vypracovanie skúšobného plánu sú najmä:</w:t>
      </w:r>
    </w:p>
    <w:p w:rsidR="00B71ABC" w:rsidRPr="00757753" w:rsidRDefault="00BC09ED" w:rsidP="00EB7B7E">
      <w:pPr>
        <w:numPr>
          <w:ilvl w:val="0"/>
          <w:numId w:val="15"/>
        </w:numPr>
        <w:ind w:left="992" w:firstLine="0"/>
        <w:jc w:val="both"/>
        <w:rPr>
          <w:rFonts w:ascii="Georgia" w:hAnsi="Georgia"/>
          <w:sz w:val="20"/>
          <w:szCs w:val="20"/>
        </w:rPr>
      </w:pPr>
      <w:r w:rsidRPr="00757753">
        <w:rPr>
          <w:rFonts w:ascii="Georgia" w:hAnsi="Georgia"/>
          <w:sz w:val="20"/>
          <w:szCs w:val="20"/>
        </w:rPr>
        <w:t>zmluva o dielo na zhotovenie stavby ,</w:t>
      </w:r>
    </w:p>
    <w:p w:rsidR="00B71ABC" w:rsidRPr="00757753" w:rsidRDefault="00BC09ED" w:rsidP="00EB7B7E">
      <w:pPr>
        <w:numPr>
          <w:ilvl w:val="0"/>
          <w:numId w:val="15"/>
        </w:numPr>
        <w:ind w:left="992" w:firstLine="0"/>
        <w:jc w:val="both"/>
        <w:rPr>
          <w:rFonts w:ascii="Georgia" w:hAnsi="Georgia"/>
          <w:sz w:val="20"/>
          <w:szCs w:val="20"/>
        </w:rPr>
      </w:pPr>
      <w:r w:rsidRPr="00757753">
        <w:rPr>
          <w:rFonts w:ascii="Georgia" w:hAnsi="Georgia"/>
          <w:sz w:val="20"/>
          <w:szCs w:val="20"/>
        </w:rPr>
        <w:t>projektová dokumentácia stavby,</w:t>
      </w:r>
    </w:p>
    <w:p w:rsidR="00B71ABC" w:rsidRPr="00757753" w:rsidRDefault="00BC09ED" w:rsidP="00EB7B7E">
      <w:pPr>
        <w:numPr>
          <w:ilvl w:val="0"/>
          <w:numId w:val="15"/>
        </w:numPr>
        <w:ind w:left="992" w:firstLine="0"/>
        <w:jc w:val="both"/>
        <w:rPr>
          <w:rFonts w:ascii="Georgia" w:hAnsi="Georgia"/>
          <w:sz w:val="20"/>
          <w:szCs w:val="20"/>
        </w:rPr>
      </w:pPr>
      <w:r w:rsidRPr="00757753">
        <w:rPr>
          <w:rFonts w:ascii="Georgia" w:hAnsi="Georgia"/>
          <w:sz w:val="20"/>
          <w:szCs w:val="20"/>
        </w:rPr>
        <w:t>Slovenské technické normy,</w:t>
      </w:r>
    </w:p>
    <w:p w:rsidR="00B71ABC" w:rsidRPr="00757753" w:rsidRDefault="00BC09ED" w:rsidP="00EB7B7E">
      <w:pPr>
        <w:numPr>
          <w:ilvl w:val="0"/>
          <w:numId w:val="15"/>
        </w:numPr>
        <w:ind w:left="992" w:firstLine="0"/>
        <w:jc w:val="both"/>
        <w:rPr>
          <w:rFonts w:ascii="Georgia" w:hAnsi="Georgia"/>
          <w:sz w:val="20"/>
          <w:szCs w:val="20"/>
        </w:rPr>
      </w:pPr>
      <w:r w:rsidRPr="00757753">
        <w:rPr>
          <w:rFonts w:ascii="Georgia" w:hAnsi="Georgia"/>
          <w:sz w:val="20"/>
          <w:szCs w:val="20"/>
        </w:rPr>
        <w:t>technologické predpisy,</w:t>
      </w:r>
    </w:p>
    <w:p w:rsidR="00B71ABC" w:rsidRPr="00757753" w:rsidRDefault="00BC09ED" w:rsidP="00EB7B7E">
      <w:pPr>
        <w:numPr>
          <w:ilvl w:val="0"/>
          <w:numId w:val="15"/>
        </w:numPr>
        <w:ind w:left="992" w:firstLine="0"/>
        <w:jc w:val="both"/>
        <w:rPr>
          <w:rFonts w:ascii="Georgia" w:hAnsi="Georgia"/>
          <w:sz w:val="20"/>
          <w:szCs w:val="20"/>
        </w:rPr>
      </w:pPr>
      <w:r w:rsidRPr="00757753">
        <w:rPr>
          <w:rFonts w:ascii="Georgia" w:hAnsi="Georgia"/>
          <w:sz w:val="20"/>
          <w:szCs w:val="20"/>
        </w:rPr>
        <w:t>návody na použitie a zabudovanie materiálov,</w:t>
      </w:r>
    </w:p>
    <w:p w:rsidR="00B71ABC" w:rsidRDefault="00BC09ED" w:rsidP="00EB7B7E">
      <w:pPr>
        <w:numPr>
          <w:ilvl w:val="0"/>
          <w:numId w:val="15"/>
        </w:numPr>
        <w:ind w:left="992" w:firstLine="0"/>
        <w:jc w:val="both"/>
        <w:rPr>
          <w:rFonts w:ascii="Georgia" w:hAnsi="Georgia"/>
          <w:sz w:val="20"/>
          <w:szCs w:val="20"/>
        </w:rPr>
      </w:pPr>
      <w:r w:rsidRPr="00757753">
        <w:rPr>
          <w:rFonts w:ascii="Georgia" w:hAnsi="Georgia"/>
          <w:sz w:val="20"/>
          <w:szCs w:val="20"/>
        </w:rPr>
        <w:t>materiálové listy (certifikáty) a pod.</w:t>
      </w:r>
    </w:p>
    <w:p w:rsidR="00172B98" w:rsidRDefault="00172B98" w:rsidP="00172B98">
      <w:pPr>
        <w:ind w:left="992"/>
        <w:jc w:val="both"/>
        <w:rPr>
          <w:rFonts w:ascii="Georgia" w:hAnsi="Georgia"/>
          <w:sz w:val="20"/>
          <w:szCs w:val="20"/>
        </w:rPr>
      </w:pPr>
    </w:p>
    <w:p w:rsidR="00505A72" w:rsidRDefault="00505A72" w:rsidP="00172B98">
      <w:pPr>
        <w:ind w:left="992"/>
        <w:jc w:val="both"/>
        <w:rPr>
          <w:rFonts w:ascii="Georgia" w:hAnsi="Georgia"/>
          <w:sz w:val="20"/>
          <w:szCs w:val="20"/>
        </w:rPr>
      </w:pPr>
    </w:p>
    <w:p w:rsidR="00B71ABC" w:rsidRPr="00757753" w:rsidRDefault="00BC09ED" w:rsidP="00EB7B7E">
      <w:pPr>
        <w:numPr>
          <w:ilvl w:val="0"/>
          <w:numId w:val="25"/>
        </w:numPr>
        <w:jc w:val="both"/>
        <w:rPr>
          <w:rFonts w:ascii="Georgia" w:hAnsi="Georgia"/>
          <w:b/>
          <w:sz w:val="20"/>
          <w:szCs w:val="20"/>
          <w:lang w:eastAsia="cs-CZ"/>
        </w:rPr>
      </w:pPr>
      <w:r w:rsidRPr="00757753">
        <w:rPr>
          <w:rFonts w:ascii="Georgia" w:hAnsi="Georgia"/>
          <w:b/>
          <w:sz w:val="20"/>
          <w:szCs w:val="20"/>
          <w:lang w:eastAsia="cs-CZ"/>
        </w:rPr>
        <w:t xml:space="preserve">Obsah skúšobného plánu </w:t>
      </w:r>
    </w:p>
    <w:p w:rsidR="00B71ABC" w:rsidRPr="00757753" w:rsidRDefault="00B71ABC">
      <w:pPr>
        <w:jc w:val="both"/>
        <w:rPr>
          <w:rFonts w:ascii="Georgia" w:hAnsi="Georgia"/>
          <w:b/>
          <w:sz w:val="20"/>
          <w:szCs w:val="20"/>
          <w:lang w:eastAsia="cs-CZ"/>
        </w:rPr>
      </w:pPr>
    </w:p>
    <w:p w:rsidR="00B71ABC" w:rsidRPr="00757753" w:rsidRDefault="00BC09ED" w:rsidP="00EB7B7E">
      <w:pPr>
        <w:pStyle w:val="Zkladntext2"/>
        <w:numPr>
          <w:ilvl w:val="1"/>
          <w:numId w:val="23"/>
        </w:numPr>
        <w:jc w:val="both"/>
        <w:rPr>
          <w:rFonts w:ascii="Georgia" w:hAnsi="Georgia"/>
        </w:rPr>
      </w:pPr>
      <w:r w:rsidRPr="00757753">
        <w:rPr>
          <w:rFonts w:ascii="Georgia" w:hAnsi="Georgia"/>
        </w:rPr>
        <w:t xml:space="preserve">Vypracovanie skúšobného plánu je súčasťou prípravy uchádzača pri vypracovávaní jeho ponuky. </w:t>
      </w:r>
    </w:p>
    <w:p w:rsidR="00B71ABC" w:rsidRPr="00757753" w:rsidRDefault="00B71ABC">
      <w:pPr>
        <w:pStyle w:val="Zkladntext2"/>
        <w:ind w:left="426"/>
        <w:rPr>
          <w:rFonts w:ascii="Georgia" w:hAnsi="Georgia"/>
        </w:rPr>
      </w:pPr>
    </w:p>
    <w:p w:rsidR="00B71ABC" w:rsidRPr="00757753" w:rsidRDefault="00BC09ED">
      <w:pPr>
        <w:pStyle w:val="Zkladntext2"/>
        <w:ind w:left="993" w:hanging="567"/>
        <w:jc w:val="both"/>
        <w:rPr>
          <w:rFonts w:ascii="Georgia" w:hAnsi="Georgia"/>
        </w:rPr>
      </w:pPr>
      <w:r w:rsidRPr="00757753">
        <w:rPr>
          <w:rFonts w:ascii="Georgia" w:hAnsi="Georgia"/>
          <w:b/>
        </w:rPr>
        <w:t>3.2</w:t>
      </w:r>
      <w:r w:rsidRPr="00757753">
        <w:rPr>
          <w:rFonts w:ascii="Georgia" w:hAnsi="Georgia"/>
        </w:rPr>
        <w:t xml:space="preserve">   Skúšobný plán určuje tie stavebné činnosti a miesta v konštrukcii stavby, kde sa jednotlivé kontrolné úkony vykonajú.  Tieto miesta je uchádzač povinný zvoliť tak, aby bezpodmienečne zabezpečili splnenie všetkých požiadaviek na kvalitu prác. Čas a príslušnú stavebnú činnosť, na ktorej uchádzač plánuje kontrolný úkon vykonať je potrebné zaznamenať v skúšobnom pláne práce. </w:t>
      </w:r>
    </w:p>
    <w:p w:rsidR="00B71ABC" w:rsidRPr="00757753" w:rsidRDefault="00B71ABC">
      <w:pPr>
        <w:pStyle w:val="Zkladntext2"/>
        <w:ind w:left="993" w:hanging="567"/>
        <w:rPr>
          <w:rFonts w:ascii="Georgia" w:hAnsi="Georgia"/>
        </w:rPr>
      </w:pPr>
    </w:p>
    <w:p w:rsidR="00B71ABC" w:rsidRPr="00757753" w:rsidRDefault="00BC09ED" w:rsidP="00EB7B7E">
      <w:pPr>
        <w:pStyle w:val="Zkladntext2"/>
        <w:numPr>
          <w:ilvl w:val="1"/>
          <w:numId w:val="26"/>
        </w:numPr>
        <w:tabs>
          <w:tab w:val="left" w:pos="993"/>
        </w:tabs>
        <w:ind w:left="993" w:hanging="567"/>
        <w:jc w:val="both"/>
        <w:rPr>
          <w:rFonts w:ascii="Georgia" w:hAnsi="Georgia"/>
        </w:rPr>
      </w:pPr>
      <w:r w:rsidRPr="00757753">
        <w:rPr>
          <w:rFonts w:ascii="Georgia" w:hAnsi="Georgia"/>
        </w:rPr>
        <w:t>Ak rozsah skúšok predpisujú technické normy a všeobecné technické požiadavky (napr. druh a rozsah skúšok na určité množstvo zabudovaného betónu), tieto požiadavky sa musia v skúšobnom pláne premietnuť ako minimálne.</w:t>
      </w:r>
    </w:p>
    <w:p w:rsidR="00B71ABC" w:rsidRPr="00757753" w:rsidRDefault="00B71ABC">
      <w:pPr>
        <w:pStyle w:val="Zkladntext2"/>
        <w:ind w:left="426"/>
        <w:rPr>
          <w:rFonts w:ascii="Georgia" w:hAnsi="Georgia"/>
        </w:rPr>
      </w:pPr>
    </w:p>
    <w:p w:rsidR="00B71ABC" w:rsidRPr="00757753" w:rsidRDefault="00BC09ED" w:rsidP="00EB7B7E">
      <w:pPr>
        <w:pStyle w:val="Zkladntext2"/>
        <w:widowControl w:val="0"/>
        <w:numPr>
          <w:ilvl w:val="1"/>
          <w:numId w:val="24"/>
        </w:numPr>
        <w:jc w:val="both"/>
        <w:rPr>
          <w:rFonts w:ascii="Georgia" w:hAnsi="Georgia"/>
        </w:rPr>
      </w:pPr>
      <w:r w:rsidRPr="00757753">
        <w:rPr>
          <w:rFonts w:ascii="Georgia" w:hAnsi="Georgia"/>
        </w:rPr>
        <w:t xml:space="preserve">Forma spracovania skúšobného plánu (harmonogram, sieťový graf) závisí od uchádzača, avšak tento plán  musí byť v súlade s harmonogramom prác vypracovaným v súlade s požiadavkami v bode 1 na POV. </w:t>
      </w:r>
    </w:p>
    <w:p w:rsidR="00B71ABC" w:rsidRPr="00757753" w:rsidRDefault="00B71ABC">
      <w:pPr>
        <w:pStyle w:val="Zkladntext2"/>
        <w:ind w:left="921"/>
        <w:jc w:val="both"/>
        <w:rPr>
          <w:rFonts w:ascii="Georgia" w:hAnsi="Georgia"/>
        </w:rPr>
      </w:pPr>
    </w:p>
    <w:p w:rsidR="00B71ABC" w:rsidRPr="00757753" w:rsidRDefault="00BC09ED" w:rsidP="00EB7B7E">
      <w:pPr>
        <w:pStyle w:val="Zkladntext2"/>
        <w:numPr>
          <w:ilvl w:val="1"/>
          <w:numId w:val="24"/>
        </w:numPr>
        <w:jc w:val="both"/>
        <w:rPr>
          <w:rFonts w:ascii="Georgia" w:hAnsi="Georgia"/>
        </w:rPr>
      </w:pPr>
      <w:r w:rsidRPr="00757753">
        <w:rPr>
          <w:rFonts w:ascii="Georgia" w:hAnsi="Georgia"/>
        </w:rPr>
        <w:t xml:space="preserve">V skúšobnom pláne môže uchádzačom navrhnutý odborný zástupca vyznačiť tie kontrolné úkony, </w:t>
      </w:r>
      <w:r w:rsidR="00157C86">
        <w:rPr>
          <w:rFonts w:ascii="Georgia" w:hAnsi="Georgia"/>
        </w:rPr>
        <w:t xml:space="preserve">                     </w:t>
      </w:r>
      <w:r w:rsidRPr="00757753">
        <w:rPr>
          <w:rFonts w:ascii="Georgia" w:hAnsi="Georgia"/>
        </w:rPr>
        <w:t xml:space="preserve">pri ktorých požaduje svoju osobnú účasť.  V prípade ak uchádzač </w:t>
      </w:r>
      <w:r w:rsidR="00AF6F31" w:rsidRPr="00757753">
        <w:rPr>
          <w:rFonts w:ascii="Georgia" w:hAnsi="Georgia"/>
        </w:rPr>
        <w:t>odborného</w:t>
      </w:r>
      <w:r w:rsidRPr="00757753">
        <w:rPr>
          <w:rFonts w:ascii="Georgia" w:hAnsi="Georgia"/>
        </w:rPr>
        <w:t xml:space="preserve"> zástupcu v skúšobnom pláne navrhne, uvedie jeho meno a pozíciu.</w:t>
      </w:r>
    </w:p>
    <w:p w:rsidR="00B71ABC" w:rsidRPr="00757753" w:rsidRDefault="00B71ABC">
      <w:pPr>
        <w:pStyle w:val="Zkladntext2"/>
        <w:ind w:left="426"/>
        <w:rPr>
          <w:rFonts w:ascii="Georgia" w:hAnsi="Georgia"/>
        </w:rPr>
      </w:pPr>
    </w:p>
    <w:p w:rsidR="00E95A54" w:rsidRDefault="00BC09ED" w:rsidP="00E95A54">
      <w:pPr>
        <w:pStyle w:val="Zkladntext2"/>
        <w:spacing w:after="240"/>
        <w:ind w:left="993" w:hanging="567"/>
        <w:jc w:val="both"/>
        <w:rPr>
          <w:rFonts w:ascii="Georgia" w:hAnsi="Georgia"/>
        </w:rPr>
      </w:pPr>
      <w:r w:rsidRPr="00757753">
        <w:rPr>
          <w:rFonts w:ascii="Georgia" w:hAnsi="Georgia"/>
          <w:b/>
        </w:rPr>
        <w:t>3.6</w:t>
      </w:r>
      <w:r w:rsidRPr="00757753">
        <w:rPr>
          <w:rFonts w:ascii="Georgia" w:hAnsi="Georgia"/>
        </w:rPr>
        <w:t xml:space="preserve">  Pri spracúvaní skúšobného plánu na časť zakladania stavby je potrebné zapracovať požiadavku posúdenia zhody inžiniersko-geologického prieskumu so skutočným stavom po dosiahnutí základovej škáry. V prípade, ak súčasťou súťažných podkladov resp. jej príloh (projektovej dokumentácie a súvisiacich dokumentov) nie je inžiniersko-geologický prieskum, uchádzač v </w:t>
      </w:r>
      <w:r w:rsidR="00AF6F31" w:rsidRPr="00757753">
        <w:rPr>
          <w:rFonts w:ascii="Georgia" w:hAnsi="Georgia"/>
        </w:rPr>
        <w:t>skúšobnom</w:t>
      </w:r>
      <w:r w:rsidRPr="00757753">
        <w:rPr>
          <w:rFonts w:ascii="Georgia" w:hAnsi="Georgia"/>
        </w:rPr>
        <w:t xml:space="preserve"> pláne nie je povinný plánovať posúdenie zhody s inžiniersko-geologickým prieskumom.</w:t>
      </w:r>
    </w:p>
    <w:p w:rsidR="00E95A54" w:rsidRDefault="00BC09ED" w:rsidP="00E95A54">
      <w:pPr>
        <w:pStyle w:val="Zkladntext2"/>
        <w:ind w:left="993" w:hanging="567"/>
        <w:jc w:val="both"/>
        <w:rPr>
          <w:rFonts w:ascii="Georgia" w:hAnsi="Georgia"/>
        </w:rPr>
      </w:pPr>
      <w:r w:rsidRPr="00596C4F">
        <w:rPr>
          <w:rFonts w:ascii="Georgia" w:hAnsi="Georgia"/>
          <w:b/>
        </w:rPr>
        <w:t>3.7</w:t>
      </w:r>
      <w:r w:rsidRPr="00757753">
        <w:rPr>
          <w:rFonts w:ascii="Georgia" w:hAnsi="Georgia"/>
        </w:rPr>
        <w:t xml:space="preserve">  Skúšobný plán sa  musí skladať z dvoch častí</w:t>
      </w:r>
      <w:r w:rsidR="00E95A54">
        <w:rPr>
          <w:rFonts w:ascii="Georgia" w:hAnsi="Georgia"/>
        </w:rPr>
        <w:t>:</w:t>
      </w:r>
    </w:p>
    <w:p w:rsidR="00E95A54" w:rsidRDefault="00E95A54" w:rsidP="00E95A54">
      <w:pPr>
        <w:pStyle w:val="Zkladntext2"/>
        <w:ind w:left="993" w:hanging="567"/>
        <w:jc w:val="both"/>
        <w:rPr>
          <w:rFonts w:ascii="Georgia" w:hAnsi="Georgia"/>
        </w:rPr>
      </w:pPr>
    </w:p>
    <w:p w:rsidR="00B71ABC" w:rsidRPr="00757753" w:rsidRDefault="00BC09ED" w:rsidP="00E95A54">
      <w:pPr>
        <w:pStyle w:val="Zkladntext2"/>
        <w:ind w:left="993" w:hanging="567"/>
        <w:jc w:val="both"/>
        <w:rPr>
          <w:rFonts w:ascii="Georgia" w:hAnsi="Georgia"/>
          <w:b/>
        </w:rPr>
      </w:pPr>
      <w:r w:rsidRPr="00757753">
        <w:rPr>
          <w:rFonts w:ascii="Georgia" w:hAnsi="Georgia"/>
        </w:rPr>
        <w:t xml:space="preserve">a/ </w:t>
      </w:r>
      <w:r w:rsidR="00E95A54">
        <w:rPr>
          <w:rFonts w:ascii="Georgia" w:hAnsi="Georgia"/>
        </w:rPr>
        <w:t xml:space="preserve">      </w:t>
      </w:r>
      <w:r w:rsidRPr="00757753">
        <w:rPr>
          <w:rFonts w:ascii="Georgia" w:hAnsi="Georgia"/>
        </w:rPr>
        <w:t>z harmonogramu plánovaných termínov s vyznačením  jednotlivých kontrol a skúšok stavebných činností, kde uchádzač  uvedie:</w:t>
      </w:r>
    </w:p>
    <w:p w:rsidR="00B71ABC" w:rsidRPr="00757753" w:rsidRDefault="00BC09ED" w:rsidP="00EB7B7E">
      <w:pPr>
        <w:pStyle w:val="Nadpis1"/>
        <w:numPr>
          <w:ilvl w:val="0"/>
          <w:numId w:val="17"/>
        </w:numPr>
        <w:tabs>
          <w:tab w:val="left" w:pos="1560"/>
        </w:tabs>
        <w:ind w:left="1560" w:hanging="426"/>
        <w:jc w:val="both"/>
        <w:rPr>
          <w:rFonts w:ascii="Georgia" w:hAnsi="Georgia"/>
          <w:b/>
          <w:sz w:val="20"/>
        </w:rPr>
      </w:pPr>
      <w:r w:rsidRPr="00757753">
        <w:rPr>
          <w:rFonts w:ascii="Georgia" w:hAnsi="Georgia"/>
          <w:sz w:val="20"/>
        </w:rPr>
        <w:t>názov skúšobného plánu</w:t>
      </w:r>
    </w:p>
    <w:p w:rsidR="00B71ABC" w:rsidRPr="00757753" w:rsidRDefault="00BC09ED" w:rsidP="00EB7B7E">
      <w:pPr>
        <w:pStyle w:val="Nadpis1"/>
        <w:numPr>
          <w:ilvl w:val="0"/>
          <w:numId w:val="17"/>
        </w:numPr>
        <w:tabs>
          <w:tab w:val="left" w:pos="1560"/>
        </w:tabs>
        <w:ind w:left="1560" w:hanging="426"/>
        <w:jc w:val="both"/>
        <w:rPr>
          <w:rFonts w:ascii="Georgia" w:hAnsi="Georgia"/>
          <w:b/>
          <w:sz w:val="20"/>
        </w:rPr>
      </w:pPr>
      <w:r w:rsidRPr="00757753">
        <w:rPr>
          <w:rFonts w:ascii="Georgia" w:hAnsi="Georgia"/>
          <w:sz w:val="20"/>
        </w:rPr>
        <w:t>názov zhotoviteľa a meno zodpovedného stavbyvedúceho,</w:t>
      </w:r>
    </w:p>
    <w:p w:rsidR="00B71ABC" w:rsidRPr="00757753" w:rsidRDefault="00BC09ED" w:rsidP="00EB7B7E">
      <w:pPr>
        <w:pStyle w:val="Nadpis1"/>
        <w:numPr>
          <w:ilvl w:val="0"/>
          <w:numId w:val="17"/>
        </w:numPr>
        <w:tabs>
          <w:tab w:val="left" w:pos="1560"/>
        </w:tabs>
        <w:ind w:left="1560" w:hanging="426"/>
        <w:jc w:val="both"/>
        <w:rPr>
          <w:rFonts w:ascii="Georgia" w:hAnsi="Georgia"/>
          <w:b/>
          <w:sz w:val="20"/>
        </w:rPr>
      </w:pPr>
      <w:r w:rsidRPr="00757753">
        <w:rPr>
          <w:rFonts w:ascii="Georgia" w:hAnsi="Georgia"/>
          <w:sz w:val="20"/>
        </w:rPr>
        <w:t>názov stavebníka a meno jeho zodpovedného zástupcu,</w:t>
      </w:r>
    </w:p>
    <w:p w:rsidR="00B71ABC" w:rsidRPr="00757753" w:rsidRDefault="00BC09ED" w:rsidP="00EB7B7E">
      <w:pPr>
        <w:pStyle w:val="Nadpis1"/>
        <w:numPr>
          <w:ilvl w:val="0"/>
          <w:numId w:val="17"/>
        </w:numPr>
        <w:tabs>
          <w:tab w:val="left" w:pos="1560"/>
        </w:tabs>
        <w:ind w:left="1560" w:hanging="426"/>
        <w:jc w:val="both"/>
        <w:rPr>
          <w:rFonts w:ascii="Georgia" w:hAnsi="Georgia"/>
          <w:b/>
          <w:sz w:val="20"/>
        </w:rPr>
      </w:pPr>
      <w:r w:rsidRPr="00757753">
        <w:rPr>
          <w:rFonts w:ascii="Georgia" w:hAnsi="Georgia"/>
          <w:sz w:val="20"/>
        </w:rPr>
        <w:t xml:space="preserve">názov objektu (časti práce na ktorú sa skúšobný </w:t>
      </w:r>
      <w:proofErr w:type="spellStart"/>
      <w:r w:rsidRPr="00757753">
        <w:rPr>
          <w:rFonts w:ascii="Georgia" w:hAnsi="Georgia"/>
          <w:sz w:val="20"/>
        </w:rPr>
        <w:t>plan</w:t>
      </w:r>
      <w:proofErr w:type="spellEnd"/>
      <w:r w:rsidRPr="00757753">
        <w:rPr>
          <w:rFonts w:ascii="Georgia" w:hAnsi="Georgia"/>
          <w:sz w:val="20"/>
        </w:rPr>
        <w:t xml:space="preserve"> resp. jeho časť vzťahuje),</w:t>
      </w:r>
    </w:p>
    <w:p w:rsidR="00B71ABC" w:rsidRPr="00E95A54" w:rsidRDefault="00BC09ED" w:rsidP="00EB7B7E">
      <w:pPr>
        <w:pStyle w:val="Nadpis1"/>
        <w:numPr>
          <w:ilvl w:val="0"/>
          <w:numId w:val="17"/>
        </w:numPr>
        <w:tabs>
          <w:tab w:val="left" w:pos="1560"/>
        </w:tabs>
        <w:ind w:left="1560" w:hanging="426"/>
        <w:jc w:val="both"/>
        <w:rPr>
          <w:rFonts w:ascii="Georgia" w:hAnsi="Georgia"/>
          <w:b/>
          <w:sz w:val="20"/>
        </w:rPr>
      </w:pPr>
      <w:r w:rsidRPr="00757753">
        <w:rPr>
          <w:rFonts w:ascii="Georgia" w:hAnsi="Georgia"/>
          <w:sz w:val="20"/>
        </w:rPr>
        <w:t>zoznam stavebných činností podľa plánu realizácie prác, na ktorých sa vyžaduje vykonanie kontroly alebo skúšky, termín jej realizácie a zodpovedná osoba.</w:t>
      </w:r>
    </w:p>
    <w:p w:rsidR="00E95A54" w:rsidRPr="00757753" w:rsidRDefault="00E95A54" w:rsidP="00E95A54">
      <w:pPr>
        <w:pStyle w:val="Nadpis1"/>
        <w:tabs>
          <w:tab w:val="left" w:pos="1560"/>
        </w:tabs>
        <w:ind w:left="1134"/>
        <w:jc w:val="both"/>
        <w:rPr>
          <w:rFonts w:ascii="Georgia" w:hAnsi="Georgia"/>
          <w:b/>
          <w:sz w:val="20"/>
        </w:rPr>
      </w:pPr>
    </w:p>
    <w:p w:rsidR="00B71ABC" w:rsidRPr="00757753" w:rsidRDefault="00BC09ED">
      <w:pPr>
        <w:pStyle w:val="Nadpis1"/>
        <w:ind w:left="1134" w:hanging="283"/>
        <w:jc w:val="both"/>
        <w:rPr>
          <w:rFonts w:ascii="Georgia" w:hAnsi="Georgia"/>
          <w:b/>
          <w:sz w:val="20"/>
        </w:rPr>
      </w:pPr>
      <w:r w:rsidRPr="00757753">
        <w:rPr>
          <w:rFonts w:ascii="Georgia" w:hAnsi="Georgia"/>
          <w:sz w:val="20"/>
        </w:rPr>
        <w:t>b/ súpisu plánovaných kontrol a skúšok podľa konštrukcií a stavebných prác, kde sa uvedie:</w:t>
      </w:r>
    </w:p>
    <w:p w:rsidR="00B71ABC" w:rsidRPr="00757753" w:rsidRDefault="00BC09ED" w:rsidP="00EB7B7E">
      <w:pPr>
        <w:pStyle w:val="Zarkazkladnhotextu"/>
        <w:numPr>
          <w:ilvl w:val="0"/>
          <w:numId w:val="16"/>
        </w:numPr>
        <w:tabs>
          <w:tab w:val="left" w:pos="1560"/>
        </w:tabs>
        <w:spacing w:after="0"/>
        <w:ind w:left="1559" w:hanging="425"/>
        <w:jc w:val="both"/>
        <w:rPr>
          <w:rFonts w:ascii="Georgia" w:hAnsi="Georgia"/>
          <w:sz w:val="20"/>
        </w:rPr>
      </w:pPr>
      <w:r w:rsidRPr="00757753">
        <w:rPr>
          <w:rFonts w:ascii="Georgia" w:hAnsi="Georgia"/>
          <w:sz w:val="20"/>
        </w:rPr>
        <w:t>názov a spôsob vstupnej kontroly zabudovaných materiálov a ukončených stavebných procesov a medzioperačných kontrol,</w:t>
      </w:r>
    </w:p>
    <w:p w:rsidR="00B71ABC" w:rsidRPr="00757753" w:rsidRDefault="00BC09ED" w:rsidP="00EB7B7E">
      <w:pPr>
        <w:numPr>
          <w:ilvl w:val="0"/>
          <w:numId w:val="16"/>
        </w:numPr>
        <w:tabs>
          <w:tab w:val="left" w:pos="1560"/>
        </w:tabs>
        <w:ind w:left="1559" w:hanging="425"/>
        <w:jc w:val="both"/>
        <w:rPr>
          <w:rFonts w:ascii="Georgia" w:hAnsi="Georgia"/>
          <w:sz w:val="20"/>
          <w:szCs w:val="20"/>
        </w:rPr>
      </w:pPr>
      <w:r w:rsidRPr="00757753">
        <w:rPr>
          <w:rFonts w:ascii="Georgia" w:hAnsi="Georgia"/>
          <w:sz w:val="20"/>
          <w:szCs w:val="20"/>
        </w:rPr>
        <w:t>súpis technických podkladov (noriem, technologických predpisov, projektovej dokumentácie a pod.), na základe ktorých sa kontrola vykoná,</w:t>
      </w:r>
    </w:p>
    <w:p w:rsidR="00B71ABC" w:rsidRPr="00757753" w:rsidRDefault="00BC09ED" w:rsidP="00EB7B7E">
      <w:pPr>
        <w:numPr>
          <w:ilvl w:val="0"/>
          <w:numId w:val="16"/>
        </w:numPr>
        <w:tabs>
          <w:tab w:val="left" w:pos="1560"/>
        </w:tabs>
        <w:ind w:left="1559" w:hanging="425"/>
        <w:jc w:val="both"/>
        <w:rPr>
          <w:rFonts w:ascii="Georgia" w:hAnsi="Georgia"/>
          <w:sz w:val="20"/>
          <w:szCs w:val="20"/>
        </w:rPr>
      </w:pPr>
      <w:r w:rsidRPr="00757753">
        <w:rPr>
          <w:rFonts w:ascii="Georgia" w:hAnsi="Georgia"/>
          <w:sz w:val="20"/>
          <w:szCs w:val="20"/>
        </w:rPr>
        <w:t>spôsob kontroly (vizuálna, premeraním, laboratórnou skúškou a pod.),</w:t>
      </w:r>
    </w:p>
    <w:p w:rsidR="00B71ABC" w:rsidRPr="00757753" w:rsidRDefault="00BC09ED" w:rsidP="00EB7B7E">
      <w:pPr>
        <w:numPr>
          <w:ilvl w:val="0"/>
          <w:numId w:val="16"/>
        </w:numPr>
        <w:tabs>
          <w:tab w:val="left" w:pos="1560"/>
        </w:tabs>
        <w:ind w:left="1559" w:hanging="425"/>
        <w:jc w:val="both"/>
        <w:rPr>
          <w:rFonts w:ascii="Georgia" w:hAnsi="Georgia"/>
          <w:sz w:val="20"/>
          <w:szCs w:val="20"/>
        </w:rPr>
      </w:pPr>
      <w:r w:rsidRPr="00757753">
        <w:rPr>
          <w:rFonts w:ascii="Georgia" w:hAnsi="Georgia"/>
          <w:sz w:val="20"/>
          <w:szCs w:val="20"/>
        </w:rPr>
        <w:lastRenderedPageBreak/>
        <w:t>počet skúšok na množstvo konštrukcie alebo stavebnej práce,</w:t>
      </w:r>
    </w:p>
    <w:p w:rsidR="00F57AF0" w:rsidRDefault="00BC09ED" w:rsidP="00EB7B7E">
      <w:pPr>
        <w:numPr>
          <w:ilvl w:val="0"/>
          <w:numId w:val="16"/>
        </w:numPr>
        <w:tabs>
          <w:tab w:val="left" w:pos="1560"/>
        </w:tabs>
        <w:ind w:left="2160" w:hanging="425"/>
        <w:contextualSpacing/>
        <w:jc w:val="both"/>
        <w:rPr>
          <w:rFonts w:ascii="Georgia" w:hAnsi="Georgia"/>
          <w:sz w:val="20"/>
          <w:szCs w:val="20"/>
        </w:rPr>
      </w:pPr>
      <w:r w:rsidRPr="00F57AF0">
        <w:rPr>
          <w:rFonts w:ascii="Georgia" w:hAnsi="Georgia"/>
          <w:sz w:val="20"/>
          <w:szCs w:val="20"/>
        </w:rPr>
        <w:t>osoba (funkcia), ktorá kontrolu vykoná, (ak nie je v čase prípravy určená konkrétna osoba, uchádzač uvedie len jej funkciu,</w:t>
      </w:r>
    </w:p>
    <w:p w:rsidR="00B71ABC" w:rsidRPr="00F57AF0" w:rsidRDefault="00BC09ED" w:rsidP="00EB7B7E">
      <w:pPr>
        <w:numPr>
          <w:ilvl w:val="0"/>
          <w:numId w:val="16"/>
        </w:numPr>
        <w:tabs>
          <w:tab w:val="left" w:pos="1560"/>
        </w:tabs>
        <w:ind w:left="2160" w:hanging="425"/>
        <w:contextualSpacing/>
        <w:jc w:val="both"/>
        <w:rPr>
          <w:rFonts w:ascii="Georgia" w:hAnsi="Georgia"/>
          <w:sz w:val="20"/>
          <w:szCs w:val="20"/>
        </w:rPr>
      </w:pPr>
      <w:r w:rsidRPr="00F57AF0">
        <w:rPr>
          <w:rFonts w:ascii="Georgia" w:hAnsi="Georgia"/>
          <w:sz w:val="20"/>
          <w:szCs w:val="20"/>
        </w:rPr>
        <w:t>označenie záznamu o vykonanej kontrole a skúške a miesto jeho uloženia (stavebný denník</w:t>
      </w:r>
      <w:r w:rsidR="00F57AF0">
        <w:rPr>
          <w:rFonts w:ascii="Georgia" w:hAnsi="Georgia"/>
          <w:sz w:val="20"/>
          <w:szCs w:val="20"/>
        </w:rPr>
        <w:t>)</w:t>
      </w:r>
      <w:r w:rsidR="00505A72">
        <w:rPr>
          <w:rFonts w:ascii="Georgia" w:hAnsi="Georgia"/>
          <w:sz w:val="20"/>
          <w:szCs w:val="20"/>
        </w:rPr>
        <w:t>.</w:t>
      </w:r>
    </w:p>
    <w:p w:rsidR="00B71ABC" w:rsidRPr="00757753" w:rsidRDefault="00B71ABC">
      <w:pPr>
        <w:pStyle w:val="Odsekzoznamu"/>
        <w:ind w:left="2160"/>
        <w:contextualSpacing/>
        <w:jc w:val="both"/>
        <w:rPr>
          <w:rFonts w:ascii="Georgia" w:hAnsi="Georgia"/>
          <w:sz w:val="20"/>
          <w:szCs w:val="20"/>
        </w:rPr>
      </w:pPr>
    </w:p>
    <w:p w:rsidR="00B71ABC" w:rsidRPr="00757753" w:rsidRDefault="00BC09ED" w:rsidP="00541872">
      <w:pPr>
        <w:pageBreakBefore/>
        <w:ind w:right="23"/>
        <w:jc w:val="right"/>
        <w:rPr>
          <w:rFonts w:ascii="Georgia" w:hAnsi="Georgia" w:cs="Arial"/>
          <w:b/>
          <w:bCs/>
          <w:caps/>
          <w:color w:val="808080"/>
          <w:sz w:val="20"/>
          <w:szCs w:val="20"/>
        </w:rPr>
      </w:pPr>
      <w:r w:rsidRPr="00757753">
        <w:rPr>
          <w:rFonts w:ascii="Georgia" w:hAnsi="Georgia" w:cs="Arial"/>
          <w:b/>
          <w:bCs/>
          <w:color w:val="808080"/>
          <w:sz w:val="20"/>
          <w:szCs w:val="20"/>
        </w:rPr>
        <w:lastRenderedPageBreak/>
        <w:t xml:space="preserve">Časť </w:t>
      </w:r>
      <w:r w:rsidRPr="00757753">
        <w:rPr>
          <w:rFonts w:ascii="Georgia" w:hAnsi="Georgia" w:cs="Arial"/>
          <w:b/>
          <w:bCs/>
          <w:caps/>
          <w:color w:val="808080"/>
          <w:sz w:val="20"/>
          <w:szCs w:val="20"/>
        </w:rPr>
        <w:t>C.1 súťažných podkladov</w:t>
      </w:r>
    </w:p>
    <w:p w:rsidR="00B71ABC" w:rsidRPr="00757753" w:rsidRDefault="00B71ABC">
      <w:pPr>
        <w:pStyle w:val="Zkladntext"/>
        <w:spacing w:before="120" w:after="120"/>
        <w:jc w:val="left"/>
        <w:rPr>
          <w:rFonts w:ascii="Georgia" w:hAnsi="Georgia"/>
          <w:i/>
          <w:sz w:val="20"/>
        </w:rPr>
      </w:pPr>
    </w:p>
    <w:p w:rsidR="00B71ABC" w:rsidRPr="00757753" w:rsidRDefault="00BC09ED">
      <w:pPr>
        <w:pStyle w:val="Zkladntext"/>
        <w:spacing w:before="120" w:after="120"/>
        <w:jc w:val="left"/>
        <w:rPr>
          <w:rFonts w:ascii="Georgia" w:hAnsi="Georgia"/>
          <w:i/>
          <w:sz w:val="20"/>
        </w:rPr>
      </w:pPr>
      <w:r w:rsidRPr="00757753">
        <w:rPr>
          <w:rFonts w:ascii="Georgia" w:hAnsi="Georgia"/>
          <w:i/>
          <w:sz w:val="20"/>
        </w:rPr>
        <w:t>Prílohy sú poskytované spolu s týmito súťažnými podkladmi.</w:t>
      </w:r>
    </w:p>
    <w:p w:rsidR="00B71ABC" w:rsidRPr="00757753" w:rsidRDefault="00B71ABC">
      <w:pPr>
        <w:pStyle w:val="Zkladntext"/>
        <w:spacing w:before="120" w:after="120"/>
        <w:rPr>
          <w:rFonts w:ascii="Georgia" w:hAnsi="Georgia"/>
          <w:sz w:val="20"/>
        </w:rPr>
      </w:pPr>
    </w:p>
    <w:p w:rsidR="00B71ABC" w:rsidRPr="00757753" w:rsidRDefault="00BC09ED">
      <w:pPr>
        <w:tabs>
          <w:tab w:val="left" w:pos="1134"/>
          <w:tab w:val="left" w:pos="1260"/>
        </w:tabs>
        <w:spacing w:before="120" w:after="120"/>
        <w:rPr>
          <w:rFonts w:ascii="Georgia" w:hAnsi="Georgia"/>
          <w:b/>
          <w:sz w:val="18"/>
          <w:szCs w:val="18"/>
        </w:rPr>
      </w:pPr>
      <w:r w:rsidRPr="00757753">
        <w:rPr>
          <w:rFonts w:ascii="Georgia" w:hAnsi="Georgia"/>
          <w:b/>
          <w:sz w:val="18"/>
          <w:szCs w:val="18"/>
        </w:rPr>
        <w:t>Príloha č. 1</w:t>
      </w:r>
    </w:p>
    <w:p w:rsidR="00B71ABC" w:rsidRPr="00757753" w:rsidRDefault="00BC09ED">
      <w:pPr>
        <w:tabs>
          <w:tab w:val="left" w:pos="1134"/>
          <w:tab w:val="left" w:pos="1260"/>
        </w:tabs>
        <w:spacing w:before="120" w:after="120"/>
        <w:rPr>
          <w:rFonts w:ascii="Georgia" w:hAnsi="Georgia"/>
          <w:sz w:val="20"/>
          <w:szCs w:val="20"/>
        </w:rPr>
      </w:pPr>
      <w:r w:rsidRPr="00757753">
        <w:rPr>
          <w:rFonts w:ascii="Georgia" w:hAnsi="Georgia"/>
          <w:sz w:val="20"/>
          <w:szCs w:val="20"/>
        </w:rPr>
        <w:t>Identifikácia uchádzača/skupiny dodávateľov</w:t>
      </w:r>
    </w:p>
    <w:p w:rsidR="00B71ABC" w:rsidRPr="00757753" w:rsidRDefault="00BC09ED">
      <w:pPr>
        <w:tabs>
          <w:tab w:val="left" w:pos="1134"/>
          <w:tab w:val="left" w:pos="1260"/>
        </w:tabs>
        <w:spacing w:before="120" w:after="120"/>
        <w:rPr>
          <w:rFonts w:ascii="Georgia" w:hAnsi="Georgia"/>
          <w:b/>
          <w:sz w:val="18"/>
          <w:szCs w:val="18"/>
        </w:rPr>
      </w:pPr>
      <w:r w:rsidRPr="00757753">
        <w:rPr>
          <w:rFonts w:ascii="Georgia" w:hAnsi="Georgia"/>
          <w:b/>
          <w:sz w:val="18"/>
          <w:szCs w:val="18"/>
        </w:rPr>
        <w:t>Príloha č. 2</w:t>
      </w:r>
    </w:p>
    <w:p w:rsidR="00B71ABC" w:rsidRPr="00757753" w:rsidRDefault="00BC09ED">
      <w:pPr>
        <w:tabs>
          <w:tab w:val="left" w:pos="1134"/>
          <w:tab w:val="left" w:pos="1260"/>
        </w:tabs>
        <w:spacing w:before="120" w:after="120"/>
        <w:rPr>
          <w:rFonts w:ascii="Georgia" w:hAnsi="Georgia"/>
          <w:sz w:val="20"/>
          <w:szCs w:val="20"/>
        </w:rPr>
      </w:pPr>
      <w:r w:rsidRPr="00757753">
        <w:rPr>
          <w:rFonts w:ascii="Georgia" w:hAnsi="Georgia"/>
          <w:sz w:val="20"/>
          <w:szCs w:val="20"/>
        </w:rPr>
        <w:t>Návrh na plnenie kritéri</w:t>
      </w:r>
      <w:r w:rsidR="00AC2EC6">
        <w:rPr>
          <w:rFonts w:ascii="Georgia" w:hAnsi="Georgia"/>
          <w:sz w:val="20"/>
          <w:szCs w:val="20"/>
        </w:rPr>
        <w:t>a</w:t>
      </w:r>
      <w:r w:rsidRPr="00757753">
        <w:rPr>
          <w:rFonts w:ascii="Georgia" w:hAnsi="Georgia"/>
          <w:sz w:val="20"/>
          <w:szCs w:val="20"/>
        </w:rPr>
        <w:t xml:space="preserve"> na vyhodnotenie ponúk </w:t>
      </w:r>
    </w:p>
    <w:p w:rsidR="00B71ABC" w:rsidRPr="00757753" w:rsidRDefault="00BC09ED">
      <w:pPr>
        <w:tabs>
          <w:tab w:val="left" w:pos="1134"/>
          <w:tab w:val="left" w:pos="1260"/>
        </w:tabs>
        <w:spacing w:before="120" w:after="120"/>
        <w:rPr>
          <w:rFonts w:ascii="Georgia" w:hAnsi="Georgia"/>
          <w:b/>
          <w:sz w:val="18"/>
          <w:szCs w:val="18"/>
        </w:rPr>
      </w:pPr>
      <w:r w:rsidRPr="00757753">
        <w:rPr>
          <w:rFonts w:ascii="Georgia" w:hAnsi="Georgia"/>
          <w:b/>
          <w:sz w:val="18"/>
          <w:szCs w:val="18"/>
        </w:rPr>
        <w:t>Príloha č. 3</w:t>
      </w:r>
    </w:p>
    <w:p w:rsidR="00B71ABC" w:rsidRPr="00757753" w:rsidRDefault="00BC09ED">
      <w:pPr>
        <w:tabs>
          <w:tab w:val="left" w:pos="1134"/>
          <w:tab w:val="left" w:pos="1260"/>
        </w:tabs>
        <w:spacing w:before="120" w:after="120"/>
        <w:rPr>
          <w:rFonts w:ascii="Georgia" w:hAnsi="Georgia"/>
          <w:sz w:val="20"/>
          <w:szCs w:val="20"/>
        </w:rPr>
      </w:pPr>
      <w:r w:rsidRPr="00757753">
        <w:rPr>
          <w:rFonts w:ascii="Georgia" w:hAnsi="Georgia"/>
          <w:sz w:val="20"/>
          <w:szCs w:val="20"/>
        </w:rPr>
        <w:t>Čestné vyhlásenie o vytvorení skupiny dodávateľov</w:t>
      </w:r>
    </w:p>
    <w:p w:rsidR="00B71ABC" w:rsidRPr="00757753" w:rsidRDefault="00BC09ED">
      <w:pPr>
        <w:tabs>
          <w:tab w:val="left" w:pos="1134"/>
          <w:tab w:val="left" w:pos="1260"/>
        </w:tabs>
        <w:spacing w:before="120" w:after="120"/>
        <w:rPr>
          <w:rFonts w:ascii="Georgia" w:hAnsi="Georgia"/>
          <w:b/>
          <w:sz w:val="18"/>
          <w:szCs w:val="18"/>
        </w:rPr>
      </w:pPr>
      <w:r w:rsidRPr="00757753">
        <w:rPr>
          <w:rFonts w:ascii="Georgia" w:hAnsi="Georgia"/>
          <w:b/>
          <w:sz w:val="18"/>
          <w:szCs w:val="18"/>
        </w:rPr>
        <w:t>Príloha č. 4</w:t>
      </w:r>
    </w:p>
    <w:p w:rsidR="00B71ABC" w:rsidRPr="00757753" w:rsidRDefault="00BC09ED">
      <w:pPr>
        <w:tabs>
          <w:tab w:val="left" w:pos="1134"/>
          <w:tab w:val="left" w:pos="1260"/>
        </w:tabs>
        <w:spacing w:before="120" w:after="120"/>
        <w:rPr>
          <w:rFonts w:ascii="Georgia" w:hAnsi="Georgia"/>
          <w:sz w:val="20"/>
          <w:szCs w:val="20"/>
        </w:rPr>
      </w:pPr>
      <w:r w:rsidRPr="00757753">
        <w:rPr>
          <w:rFonts w:ascii="Georgia" w:hAnsi="Georgia"/>
          <w:sz w:val="20"/>
          <w:szCs w:val="20"/>
        </w:rPr>
        <w:t>Plná moc členov skupiny dodávateľov</w:t>
      </w:r>
    </w:p>
    <w:p w:rsidR="00B71ABC" w:rsidRPr="00757753" w:rsidRDefault="00BC09ED">
      <w:pPr>
        <w:tabs>
          <w:tab w:val="left" w:pos="1134"/>
          <w:tab w:val="left" w:pos="1260"/>
        </w:tabs>
        <w:spacing w:before="120" w:after="120"/>
        <w:rPr>
          <w:rFonts w:ascii="Georgia" w:hAnsi="Georgia"/>
          <w:b/>
          <w:sz w:val="18"/>
          <w:szCs w:val="18"/>
        </w:rPr>
      </w:pPr>
      <w:r w:rsidRPr="00757753">
        <w:rPr>
          <w:rFonts w:ascii="Georgia" w:hAnsi="Georgia"/>
          <w:b/>
          <w:sz w:val="18"/>
          <w:szCs w:val="18"/>
        </w:rPr>
        <w:t>Príloha č. 5</w:t>
      </w:r>
    </w:p>
    <w:p w:rsidR="00B71ABC" w:rsidRPr="00757753" w:rsidRDefault="00BC09ED">
      <w:pPr>
        <w:tabs>
          <w:tab w:val="left" w:pos="1134"/>
          <w:tab w:val="left" w:pos="1260"/>
        </w:tabs>
        <w:spacing w:before="120" w:after="120"/>
        <w:rPr>
          <w:rFonts w:ascii="Georgia" w:hAnsi="Georgia"/>
          <w:sz w:val="20"/>
          <w:szCs w:val="20"/>
        </w:rPr>
      </w:pPr>
      <w:r w:rsidRPr="00757753">
        <w:rPr>
          <w:rFonts w:ascii="Georgia" w:hAnsi="Georgia"/>
          <w:sz w:val="20"/>
          <w:szCs w:val="20"/>
        </w:rPr>
        <w:t>Návrh Zmluvy o dielo</w:t>
      </w:r>
    </w:p>
    <w:p w:rsidR="00B71ABC" w:rsidRDefault="00BC09ED">
      <w:pPr>
        <w:pStyle w:val="Zkladntext"/>
        <w:rPr>
          <w:rFonts w:ascii="Georgia" w:hAnsi="Georgia"/>
          <w:b/>
          <w:sz w:val="18"/>
          <w:szCs w:val="18"/>
        </w:rPr>
      </w:pPr>
      <w:r>
        <w:rPr>
          <w:rFonts w:ascii="Georgia" w:hAnsi="Georgia"/>
          <w:b/>
          <w:sz w:val="18"/>
          <w:szCs w:val="18"/>
        </w:rPr>
        <w:t>Príloha č. 6</w:t>
      </w:r>
    </w:p>
    <w:p w:rsidR="00B71ABC" w:rsidRDefault="00BC09ED">
      <w:pPr>
        <w:pStyle w:val="Zkladntext"/>
        <w:spacing w:before="120" w:after="120"/>
        <w:rPr>
          <w:rFonts w:ascii="Georgia" w:hAnsi="Georgia"/>
          <w:sz w:val="20"/>
        </w:rPr>
      </w:pPr>
      <w:r>
        <w:rPr>
          <w:rFonts w:ascii="Georgia" w:hAnsi="Georgia"/>
          <w:sz w:val="20"/>
        </w:rPr>
        <w:t>Vyhlásenie uchádzača</w:t>
      </w:r>
    </w:p>
    <w:p w:rsidR="00B71ABC" w:rsidRDefault="00BC09ED">
      <w:pPr>
        <w:pStyle w:val="Zkladntext"/>
        <w:spacing w:before="120" w:after="120"/>
        <w:rPr>
          <w:rFonts w:ascii="Georgia" w:hAnsi="Georgia"/>
          <w:b/>
          <w:sz w:val="18"/>
          <w:szCs w:val="18"/>
        </w:rPr>
      </w:pPr>
      <w:r>
        <w:rPr>
          <w:rFonts w:ascii="Georgia" w:hAnsi="Georgia"/>
          <w:b/>
          <w:sz w:val="18"/>
          <w:szCs w:val="18"/>
        </w:rPr>
        <w:t>Príloha č. 7</w:t>
      </w:r>
    </w:p>
    <w:p w:rsidR="00B71ABC" w:rsidRDefault="00BC09ED">
      <w:pPr>
        <w:pStyle w:val="Zkladntext"/>
        <w:spacing w:before="120" w:after="120"/>
        <w:rPr>
          <w:rFonts w:ascii="Georgia" w:hAnsi="Georgia"/>
          <w:sz w:val="20"/>
        </w:rPr>
      </w:pPr>
      <w:r>
        <w:rPr>
          <w:rFonts w:ascii="Georgia" w:hAnsi="Georgia"/>
          <w:sz w:val="20"/>
        </w:rPr>
        <w:t>Podiel plnenia zo Zmluvy</w:t>
      </w:r>
    </w:p>
    <w:p w:rsidR="00B71ABC" w:rsidRDefault="00BC09ED">
      <w:pPr>
        <w:pStyle w:val="Zkladntext"/>
        <w:spacing w:before="120" w:after="120"/>
        <w:rPr>
          <w:rFonts w:ascii="Georgia" w:hAnsi="Georgia"/>
          <w:b/>
          <w:sz w:val="18"/>
          <w:szCs w:val="18"/>
        </w:rPr>
      </w:pPr>
      <w:r>
        <w:rPr>
          <w:rFonts w:ascii="Georgia" w:hAnsi="Georgia"/>
          <w:b/>
          <w:sz w:val="18"/>
          <w:szCs w:val="18"/>
        </w:rPr>
        <w:t xml:space="preserve">Príloha č. </w:t>
      </w:r>
      <w:r w:rsidR="00AF0E46">
        <w:rPr>
          <w:rFonts w:ascii="Georgia" w:hAnsi="Georgia"/>
          <w:b/>
          <w:sz w:val="18"/>
          <w:szCs w:val="18"/>
        </w:rPr>
        <w:t>8</w:t>
      </w:r>
    </w:p>
    <w:p w:rsidR="00B71ABC" w:rsidRDefault="002501E9">
      <w:pPr>
        <w:pStyle w:val="Zkladntext"/>
        <w:spacing w:before="120" w:after="120"/>
        <w:rPr>
          <w:rFonts w:ascii="Georgia" w:hAnsi="Georgia"/>
          <w:sz w:val="20"/>
        </w:rPr>
      </w:pPr>
      <w:r w:rsidRPr="00805522">
        <w:rPr>
          <w:rFonts w:ascii="Georgia" w:hAnsi="Georgia"/>
          <w:sz w:val="20"/>
        </w:rPr>
        <w:t>Súťažné podklady - o</w:t>
      </w:r>
      <w:r w:rsidR="00BC09ED" w:rsidRPr="00805522">
        <w:rPr>
          <w:rFonts w:ascii="Georgia" w:hAnsi="Georgia"/>
          <w:sz w:val="20"/>
        </w:rPr>
        <w:t>ddelená príloha SP (dokumentácia)</w:t>
      </w: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71ABC">
      <w:pPr>
        <w:pStyle w:val="Zkladntext"/>
        <w:spacing w:before="120" w:after="120"/>
        <w:rPr>
          <w:rFonts w:ascii="Georgia Pro Cond Light" w:hAnsi="Georgia Pro Cond Light"/>
        </w:rPr>
      </w:pPr>
    </w:p>
    <w:p w:rsidR="00B71ABC" w:rsidRDefault="00BC09ED" w:rsidP="00541872">
      <w:pPr>
        <w:pStyle w:val="Zkladntext"/>
        <w:pageBreakBefore/>
        <w:spacing w:before="120" w:after="120"/>
        <w:jc w:val="right"/>
        <w:rPr>
          <w:rFonts w:ascii="Georgia" w:hAnsi="Georgia" w:cs="Arial"/>
          <w:b/>
          <w:bCs/>
          <w:color w:val="808080"/>
          <w:sz w:val="20"/>
        </w:rPr>
      </w:pPr>
      <w:r>
        <w:rPr>
          <w:rFonts w:ascii="Georgia" w:hAnsi="Georgia" w:cs="Arial"/>
          <w:b/>
          <w:bCs/>
          <w:color w:val="808080"/>
          <w:sz w:val="20"/>
        </w:rPr>
        <w:lastRenderedPageBreak/>
        <w:t xml:space="preserve">PRÍLOHA Č. 1 </w:t>
      </w:r>
      <w:r>
        <w:rPr>
          <w:rFonts w:ascii="Georgia" w:hAnsi="Georgia" w:cs="Arial"/>
          <w:b/>
          <w:bCs/>
          <w:caps/>
          <w:color w:val="808080"/>
          <w:sz w:val="20"/>
        </w:rPr>
        <w:t>Súťažných podkladov</w:t>
      </w:r>
    </w:p>
    <w:p w:rsidR="00AC2EC6" w:rsidRDefault="00AC2EC6">
      <w:pPr>
        <w:pStyle w:val="wazza03"/>
        <w:rPr>
          <w:rFonts w:ascii="Georgia" w:hAnsi="Georgia"/>
          <w:color w:val="00000A"/>
          <w:sz w:val="20"/>
          <w:szCs w:val="20"/>
        </w:rPr>
      </w:pPr>
    </w:p>
    <w:p w:rsidR="00B71ABC" w:rsidRDefault="00BC09ED">
      <w:pPr>
        <w:pStyle w:val="wazza03"/>
        <w:rPr>
          <w:rFonts w:ascii="Georgia" w:hAnsi="Georgia"/>
          <w:color w:val="00000A"/>
          <w:sz w:val="20"/>
          <w:szCs w:val="20"/>
        </w:rPr>
      </w:pPr>
      <w:r>
        <w:rPr>
          <w:rFonts w:ascii="Georgia" w:hAnsi="Georgia"/>
          <w:color w:val="00000A"/>
          <w:sz w:val="20"/>
          <w:szCs w:val="20"/>
        </w:rPr>
        <w:t>Identifikácia uchádzača/skupiny dodávateľov</w:t>
      </w:r>
    </w:p>
    <w:p w:rsidR="00B71ABC" w:rsidRDefault="00B71ABC">
      <w:pPr>
        <w:spacing w:before="120"/>
        <w:rPr>
          <w:rFonts w:ascii="Georgia" w:hAnsi="Georgia" w:cs="Arial"/>
          <w:sz w:val="20"/>
          <w:szCs w:val="20"/>
        </w:rPr>
      </w:pPr>
    </w:p>
    <w:tbl>
      <w:tblPr>
        <w:tblW w:w="9498" w:type="dxa"/>
        <w:tblInd w:w="-113" w:type="dxa"/>
        <w:tblBorders>
          <w:right w:val="single" w:sz="4" w:space="0" w:color="00000A"/>
          <w:insideV w:val="single" w:sz="4" w:space="0" w:color="00000A"/>
        </w:tblBorders>
        <w:tblCellMar>
          <w:top w:w="57" w:type="dxa"/>
          <w:left w:w="0" w:type="dxa"/>
          <w:bottom w:w="57" w:type="dxa"/>
        </w:tblCellMar>
        <w:tblLook w:val="01E0" w:firstRow="1" w:lastRow="1" w:firstColumn="1" w:lastColumn="1" w:noHBand="0" w:noVBand="0"/>
      </w:tblPr>
      <w:tblGrid>
        <w:gridCol w:w="3847"/>
        <w:gridCol w:w="5651"/>
      </w:tblGrid>
      <w:tr w:rsidR="00B71ABC">
        <w:trPr>
          <w:trHeight w:val="536"/>
        </w:trPr>
        <w:tc>
          <w:tcPr>
            <w:tcW w:w="3847" w:type="dxa"/>
            <w:tcBorders>
              <w:right w:val="single" w:sz="4" w:space="0" w:color="00000A"/>
            </w:tcBorders>
            <w:shd w:val="clear" w:color="auto" w:fill="auto"/>
          </w:tcPr>
          <w:p w:rsidR="00B71ABC" w:rsidRDefault="00BC09ED">
            <w:pPr>
              <w:rPr>
                <w:rFonts w:ascii="Georgia" w:hAnsi="Georgia" w:cs="Arial"/>
                <w:sz w:val="20"/>
                <w:szCs w:val="20"/>
              </w:rPr>
            </w:pPr>
            <w:r>
              <w:rPr>
                <w:rFonts w:ascii="Georgia" w:hAnsi="Georgia" w:cs="Arial"/>
                <w:sz w:val="20"/>
                <w:szCs w:val="20"/>
              </w:rPr>
              <w:t>Obchodné meno alebo názov uchádzača</w:t>
            </w:r>
          </w:p>
          <w:p w:rsidR="00B71ABC" w:rsidRDefault="00BC09ED">
            <w:pPr>
              <w:rPr>
                <w:rFonts w:ascii="Georgia" w:hAnsi="Georgia" w:cs="Arial"/>
                <w:i/>
                <w:color w:val="808080"/>
                <w:sz w:val="18"/>
                <w:szCs w:val="18"/>
              </w:rPr>
            </w:pPr>
            <w:r>
              <w:rPr>
                <w:rFonts w:ascii="Georgia" w:hAnsi="Georgia" w:cs="Arial"/>
                <w:i/>
                <w:color w:val="808080"/>
                <w:sz w:val="18"/>
                <w:szCs w:val="18"/>
              </w:rPr>
              <w:t>úplné oficiálne obchodné meno alebo názov uchádzača</w:t>
            </w:r>
          </w:p>
        </w:tc>
        <w:tc>
          <w:tcPr>
            <w:tcW w:w="5650" w:type="dxa"/>
            <w:tcBorders>
              <w:top w:val="single" w:sz="4" w:space="0" w:color="00000A"/>
              <w:left w:val="single" w:sz="4" w:space="0" w:color="00000A"/>
              <w:bottom w:val="single" w:sz="4" w:space="0" w:color="00000A"/>
              <w:right w:val="single" w:sz="4" w:space="0" w:color="00000A"/>
            </w:tcBorders>
            <w:shd w:val="clear" w:color="auto" w:fill="C0C0C0"/>
            <w:tcMar>
              <w:left w:w="98" w:type="dxa"/>
            </w:tcMar>
          </w:tcPr>
          <w:p w:rsidR="00B71ABC" w:rsidRDefault="00B71ABC">
            <w:pPr>
              <w:rPr>
                <w:rFonts w:ascii="Georgia" w:hAnsi="Georgia" w:cs="Arial"/>
                <w:b/>
                <w:caps/>
                <w:sz w:val="20"/>
                <w:szCs w:val="20"/>
              </w:rPr>
            </w:pPr>
          </w:p>
        </w:tc>
      </w:tr>
      <w:tr w:rsidR="00B71ABC">
        <w:trPr>
          <w:trHeight w:val="152"/>
        </w:trPr>
        <w:tc>
          <w:tcPr>
            <w:tcW w:w="3847" w:type="dxa"/>
            <w:tcBorders>
              <w:right w:val="single" w:sz="4" w:space="0" w:color="00000A"/>
            </w:tcBorders>
            <w:shd w:val="clear" w:color="auto" w:fill="auto"/>
            <w:tcMar>
              <w:top w:w="0" w:type="dxa"/>
              <w:bottom w:w="0" w:type="dxa"/>
            </w:tcMar>
          </w:tcPr>
          <w:p w:rsidR="00B71ABC" w:rsidRDefault="00B71ABC">
            <w:pPr>
              <w:rPr>
                <w:rFonts w:ascii="Georgia" w:hAnsi="Georgia" w:cs="Arial"/>
                <w:sz w:val="20"/>
                <w:szCs w:val="20"/>
              </w:rPr>
            </w:pP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tcMar>
          </w:tcPr>
          <w:p w:rsidR="00B71ABC" w:rsidRDefault="00B71ABC">
            <w:pPr>
              <w:rPr>
                <w:rFonts w:ascii="Georgia" w:hAnsi="Georgia" w:cs="Arial"/>
                <w:b/>
                <w:sz w:val="20"/>
                <w:szCs w:val="20"/>
              </w:rPr>
            </w:pPr>
          </w:p>
        </w:tc>
      </w:tr>
      <w:tr w:rsidR="00B71ABC">
        <w:tc>
          <w:tcPr>
            <w:tcW w:w="3847" w:type="dxa"/>
            <w:tcBorders>
              <w:right w:val="single" w:sz="4" w:space="0" w:color="00000A"/>
            </w:tcBorders>
            <w:shd w:val="clear" w:color="auto" w:fill="auto"/>
          </w:tcPr>
          <w:p w:rsidR="00B71ABC" w:rsidRDefault="00BC09ED">
            <w:pPr>
              <w:rPr>
                <w:rFonts w:ascii="Georgia" w:hAnsi="Georgia" w:cs="Arial"/>
                <w:sz w:val="20"/>
                <w:szCs w:val="20"/>
              </w:rPr>
            </w:pPr>
            <w:r>
              <w:rPr>
                <w:rFonts w:ascii="Georgia" w:hAnsi="Georgia" w:cs="Arial"/>
                <w:sz w:val="20"/>
                <w:szCs w:val="20"/>
              </w:rPr>
              <w:t>Názov skupiny dodávateľov</w:t>
            </w:r>
          </w:p>
          <w:p w:rsidR="00B71ABC" w:rsidRDefault="00BC09ED">
            <w:pPr>
              <w:rPr>
                <w:rFonts w:ascii="Georgia" w:hAnsi="Georgia" w:cs="Arial"/>
                <w:i/>
                <w:color w:val="808080"/>
                <w:sz w:val="18"/>
                <w:szCs w:val="18"/>
              </w:rPr>
            </w:pPr>
            <w:r>
              <w:rPr>
                <w:rFonts w:ascii="Georgia" w:hAnsi="Georgia" w:cs="Arial"/>
                <w:i/>
                <w:color w:val="808080"/>
                <w:sz w:val="18"/>
                <w:szCs w:val="18"/>
              </w:rPr>
              <w:t>vyplňte v prípade, ak je uchádzač členom skupiny dodávateľov, ktorá predkladá ponuku</w:t>
            </w: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71ABC">
            <w:pPr>
              <w:rPr>
                <w:rFonts w:ascii="Georgia" w:hAnsi="Georgia" w:cs="Arial"/>
                <w:b/>
                <w:caps/>
                <w:sz w:val="20"/>
                <w:szCs w:val="20"/>
              </w:rPr>
            </w:pPr>
          </w:p>
        </w:tc>
      </w:tr>
      <w:tr w:rsidR="00B71ABC">
        <w:tc>
          <w:tcPr>
            <w:tcW w:w="3847" w:type="dxa"/>
            <w:tcBorders>
              <w:right w:val="single" w:sz="4" w:space="0" w:color="00000A"/>
            </w:tcBorders>
            <w:shd w:val="clear" w:color="auto" w:fill="auto"/>
            <w:tcMar>
              <w:top w:w="0" w:type="dxa"/>
              <w:bottom w:w="0" w:type="dxa"/>
            </w:tcMar>
          </w:tcPr>
          <w:p w:rsidR="00B71ABC" w:rsidRDefault="00B71ABC">
            <w:pPr>
              <w:rPr>
                <w:rFonts w:ascii="Georgia" w:hAnsi="Georgia" w:cs="Arial"/>
                <w:sz w:val="20"/>
                <w:szCs w:val="20"/>
              </w:rPr>
            </w:pP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Pr>
          <w:p w:rsidR="00B71ABC" w:rsidRDefault="00BC09ED">
            <w:pPr>
              <w:rPr>
                <w:rFonts w:ascii="Georgia" w:hAnsi="Georgia" w:cs="Arial"/>
                <w:sz w:val="20"/>
                <w:szCs w:val="20"/>
              </w:rPr>
            </w:pPr>
            <w:r>
              <w:rPr>
                <w:rFonts w:ascii="Georgia" w:hAnsi="Georgia" w:cs="Arial"/>
                <w:sz w:val="20"/>
                <w:szCs w:val="20"/>
              </w:rPr>
              <w:t>Sídlo alebo miesto podnikania uchádzača</w:t>
            </w:r>
          </w:p>
          <w:p w:rsidR="00B71ABC" w:rsidRDefault="00BC09ED">
            <w:pPr>
              <w:rPr>
                <w:rFonts w:ascii="Georgia" w:hAnsi="Georgia" w:cs="Arial"/>
                <w:i/>
                <w:color w:val="808080"/>
                <w:sz w:val="18"/>
                <w:szCs w:val="18"/>
              </w:rPr>
            </w:pPr>
            <w:r>
              <w:rPr>
                <w:rFonts w:ascii="Georgia" w:hAnsi="Georgia" w:cs="Arial"/>
                <w:i/>
                <w:color w:val="808080"/>
                <w:sz w:val="18"/>
                <w:szCs w:val="18"/>
              </w:rPr>
              <w:t>úplná adresa sídla alebo miesta podnikania uchádzača</w:t>
            </w: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Mar>
              <w:top w:w="0" w:type="dxa"/>
              <w:bottom w:w="0" w:type="dxa"/>
            </w:tcMar>
          </w:tcPr>
          <w:p w:rsidR="00B71ABC" w:rsidRDefault="00B71ABC">
            <w:pPr>
              <w:rPr>
                <w:rFonts w:ascii="Georgia" w:hAnsi="Georgia" w:cs="Arial"/>
                <w:sz w:val="20"/>
                <w:szCs w:val="20"/>
              </w:rPr>
            </w:pP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Pr>
          <w:p w:rsidR="00B71ABC" w:rsidRDefault="00BC09ED">
            <w:pPr>
              <w:rPr>
                <w:rFonts w:ascii="Georgia" w:hAnsi="Georgia" w:cs="Arial"/>
                <w:sz w:val="20"/>
                <w:szCs w:val="20"/>
              </w:rPr>
            </w:pPr>
            <w:r>
              <w:rPr>
                <w:rFonts w:ascii="Georgia" w:hAnsi="Georgia" w:cs="Arial"/>
                <w:sz w:val="20"/>
                <w:szCs w:val="20"/>
              </w:rPr>
              <w:t>IČO</w:t>
            </w: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Mar>
              <w:top w:w="0" w:type="dxa"/>
              <w:bottom w:w="0" w:type="dxa"/>
            </w:tcMar>
          </w:tcPr>
          <w:p w:rsidR="00B71ABC" w:rsidRDefault="00B71ABC">
            <w:pPr>
              <w:rPr>
                <w:rFonts w:ascii="Georgia" w:hAnsi="Georgia" w:cs="Arial"/>
                <w:sz w:val="20"/>
                <w:szCs w:val="20"/>
              </w:rPr>
            </w:pP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Pr>
          <w:p w:rsidR="00B71ABC" w:rsidRDefault="00BC09ED">
            <w:pPr>
              <w:rPr>
                <w:rFonts w:ascii="Georgia" w:hAnsi="Georgia" w:cs="Arial"/>
                <w:sz w:val="20"/>
                <w:szCs w:val="20"/>
              </w:rPr>
            </w:pPr>
            <w:r>
              <w:rPr>
                <w:rFonts w:ascii="Georgia" w:hAnsi="Georgia" w:cs="Arial"/>
                <w:sz w:val="20"/>
                <w:szCs w:val="20"/>
              </w:rPr>
              <w:t>Právna forma</w:t>
            </w: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Mar>
              <w:top w:w="0" w:type="dxa"/>
              <w:bottom w:w="0" w:type="dxa"/>
            </w:tcMar>
          </w:tcPr>
          <w:p w:rsidR="00B71ABC" w:rsidRDefault="00B71ABC">
            <w:pPr>
              <w:rPr>
                <w:rFonts w:ascii="Georgia" w:hAnsi="Georgia" w:cs="Arial"/>
                <w:sz w:val="20"/>
                <w:szCs w:val="20"/>
              </w:rPr>
            </w:pP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Pr>
          <w:p w:rsidR="00B71ABC" w:rsidRDefault="00BC09ED">
            <w:pPr>
              <w:rPr>
                <w:rFonts w:ascii="Georgia" w:hAnsi="Georgia" w:cs="Arial"/>
                <w:sz w:val="20"/>
                <w:szCs w:val="20"/>
              </w:rPr>
            </w:pPr>
            <w:r>
              <w:rPr>
                <w:rFonts w:ascii="Georgia" w:hAnsi="Georgia" w:cs="Arial"/>
                <w:sz w:val="20"/>
                <w:szCs w:val="20"/>
              </w:rPr>
              <w:t>Zápis uchádzača v Obchodnom registri</w:t>
            </w:r>
          </w:p>
          <w:p w:rsidR="00B71ABC" w:rsidRDefault="00BC09ED">
            <w:pPr>
              <w:jc w:val="both"/>
              <w:rPr>
                <w:rFonts w:ascii="Georgia" w:hAnsi="Georgia" w:cs="Arial"/>
                <w:sz w:val="18"/>
                <w:szCs w:val="18"/>
              </w:rPr>
            </w:pPr>
            <w:r>
              <w:rPr>
                <w:rFonts w:ascii="Georgia" w:hAnsi="Georgia" w:cs="Arial"/>
                <w:i/>
                <w:color w:val="808080"/>
                <w:sz w:val="18"/>
                <w:szCs w:val="18"/>
              </w:rPr>
              <w:t>označenie Obchodného registra alebo inej evidencie, do ktorej je uchádzač zapísaný podľa právneho poriadku štátu, ktorým sa spravuje, a číslo zápisu alebo údaj o zápise do tohto registra alebo evidencie</w:t>
            </w: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Mar>
              <w:top w:w="0" w:type="dxa"/>
              <w:bottom w:w="0" w:type="dxa"/>
            </w:tcMar>
          </w:tcPr>
          <w:p w:rsidR="00B71ABC" w:rsidRDefault="00B71ABC">
            <w:pPr>
              <w:rPr>
                <w:rFonts w:ascii="Georgia" w:hAnsi="Georgia" w:cs="Arial"/>
                <w:sz w:val="20"/>
                <w:szCs w:val="20"/>
              </w:rPr>
            </w:pP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Pr>
          <w:p w:rsidR="00B71ABC" w:rsidRDefault="00BC09ED">
            <w:pPr>
              <w:rPr>
                <w:rFonts w:ascii="Georgia" w:hAnsi="Georgia" w:cs="Arial"/>
                <w:sz w:val="20"/>
                <w:szCs w:val="20"/>
              </w:rPr>
            </w:pPr>
            <w:r>
              <w:rPr>
                <w:rFonts w:ascii="Georgia" w:hAnsi="Georgia" w:cs="Arial"/>
                <w:sz w:val="20"/>
                <w:szCs w:val="20"/>
              </w:rPr>
              <w:t>Štát</w:t>
            </w:r>
          </w:p>
          <w:p w:rsidR="00B71ABC" w:rsidRDefault="00BC09ED">
            <w:pPr>
              <w:jc w:val="both"/>
              <w:rPr>
                <w:rFonts w:ascii="Georgia" w:hAnsi="Georgia" w:cs="Arial"/>
                <w:sz w:val="18"/>
                <w:szCs w:val="18"/>
              </w:rPr>
            </w:pPr>
            <w:r>
              <w:rPr>
                <w:rFonts w:ascii="Georgia" w:hAnsi="Georgia" w:cs="Arial"/>
                <w:i/>
                <w:color w:val="808080"/>
                <w:sz w:val="18"/>
                <w:szCs w:val="18"/>
              </w:rPr>
              <w:t>názov štátu, podľa právneho poriadku ktorého bol uchádzač založený</w:t>
            </w: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Mar>
              <w:top w:w="0" w:type="dxa"/>
              <w:bottom w:w="0" w:type="dxa"/>
            </w:tcMar>
          </w:tcPr>
          <w:p w:rsidR="00B71ABC" w:rsidRDefault="00BC09ED">
            <w:pPr>
              <w:rPr>
                <w:rFonts w:ascii="Georgia" w:hAnsi="Georgia" w:cs="Arial"/>
                <w:sz w:val="20"/>
                <w:szCs w:val="20"/>
              </w:rPr>
            </w:pPr>
            <w:r>
              <w:rPr>
                <w:rFonts w:ascii="Georgia" w:hAnsi="Georgia" w:cs="Arial"/>
                <w:sz w:val="20"/>
                <w:szCs w:val="20"/>
              </w:rPr>
              <w:t xml:space="preserve">Zoznam osôb oprávnených </w:t>
            </w:r>
          </w:p>
          <w:p w:rsidR="00B71ABC" w:rsidRDefault="00BC09ED">
            <w:pPr>
              <w:rPr>
                <w:rFonts w:ascii="Georgia" w:hAnsi="Georgia" w:cs="Arial"/>
                <w:sz w:val="20"/>
                <w:szCs w:val="20"/>
              </w:rPr>
            </w:pPr>
            <w:r>
              <w:rPr>
                <w:rFonts w:ascii="Georgia" w:hAnsi="Georgia" w:cs="Arial"/>
                <w:sz w:val="20"/>
                <w:szCs w:val="20"/>
              </w:rPr>
              <w:t>konať v mene uchádzača</w:t>
            </w: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tcMar>
          </w:tcPr>
          <w:p w:rsidR="00B71ABC" w:rsidRDefault="00BC09ED">
            <w:pPr>
              <w:rPr>
                <w:rFonts w:ascii="Georgia" w:hAnsi="Georgia" w:cs="Arial"/>
                <w:sz w:val="20"/>
                <w:szCs w:val="20"/>
              </w:rPr>
            </w:pPr>
            <w:r>
              <w:rPr>
                <w:rFonts w:ascii="Georgia" w:hAnsi="Georgia" w:cs="Arial"/>
                <w:i/>
                <w:sz w:val="20"/>
                <w:szCs w:val="20"/>
              </w:rPr>
              <w:t>meno a priezvisko</w:t>
            </w:r>
          </w:p>
        </w:tc>
      </w:tr>
      <w:tr w:rsidR="00B71ABC">
        <w:tc>
          <w:tcPr>
            <w:tcW w:w="3847" w:type="dxa"/>
            <w:vMerge w:val="restart"/>
            <w:tcBorders>
              <w:right w:val="single" w:sz="4" w:space="0" w:color="00000A"/>
            </w:tcBorders>
            <w:shd w:val="clear" w:color="auto" w:fill="auto"/>
          </w:tcPr>
          <w:p w:rsidR="00B71ABC" w:rsidRDefault="00B71ABC">
            <w:pPr>
              <w:rPr>
                <w:rFonts w:ascii="Georgia" w:hAnsi="Georgia" w:cs="Arial"/>
                <w:sz w:val="20"/>
                <w:szCs w:val="20"/>
              </w:rPr>
            </w:pP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71ABC">
            <w:pPr>
              <w:jc w:val="center"/>
              <w:rPr>
                <w:rFonts w:ascii="Georgia" w:hAnsi="Georgia" w:cs="Arial"/>
                <w:sz w:val="20"/>
                <w:szCs w:val="20"/>
              </w:rPr>
            </w:pPr>
          </w:p>
        </w:tc>
      </w:tr>
      <w:tr w:rsidR="00B71ABC">
        <w:tc>
          <w:tcPr>
            <w:tcW w:w="3847" w:type="dxa"/>
            <w:vMerge/>
            <w:tcBorders>
              <w:right w:val="single" w:sz="4" w:space="0" w:color="00000A"/>
            </w:tcBorders>
            <w:shd w:val="clear" w:color="auto" w:fill="auto"/>
          </w:tcPr>
          <w:p w:rsidR="00B71ABC" w:rsidRDefault="00B71ABC">
            <w:pPr>
              <w:rPr>
                <w:rFonts w:ascii="Georgia" w:hAnsi="Georgia" w:cs="Arial"/>
                <w:sz w:val="20"/>
                <w:szCs w:val="20"/>
              </w:rPr>
            </w:pP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71ABC">
            <w:pPr>
              <w:rPr>
                <w:rFonts w:ascii="Georgia" w:hAnsi="Georgia" w:cs="Arial"/>
                <w:sz w:val="20"/>
                <w:szCs w:val="20"/>
              </w:rPr>
            </w:pPr>
          </w:p>
        </w:tc>
      </w:tr>
      <w:tr w:rsidR="00B71ABC">
        <w:tc>
          <w:tcPr>
            <w:tcW w:w="3847" w:type="dxa"/>
            <w:vMerge/>
            <w:tcBorders>
              <w:right w:val="single" w:sz="4" w:space="0" w:color="00000A"/>
            </w:tcBorders>
            <w:shd w:val="clear" w:color="auto" w:fill="auto"/>
          </w:tcPr>
          <w:p w:rsidR="00B71ABC" w:rsidRDefault="00B71ABC">
            <w:pPr>
              <w:rPr>
                <w:rFonts w:ascii="Georgia" w:hAnsi="Georgia" w:cs="Arial"/>
                <w:sz w:val="20"/>
                <w:szCs w:val="20"/>
              </w:rPr>
            </w:pP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71ABC">
            <w:pPr>
              <w:jc w:val="center"/>
              <w:rPr>
                <w:rFonts w:ascii="Georgia" w:hAnsi="Georgia" w:cs="Arial"/>
                <w:sz w:val="20"/>
                <w:szCs w:val="20"/>
              </w:rPr>
            </w:pPr>
          </w:p>
        </w:tc>
      </w:tr>
      <w:tr w:rsidR="00B71ABC">
        <w:tc>
          <w:tcPr>
            <w:tcW w:w="3847" w:type="dxa"/>
            <w:tcBorders>
              <w:right w:val="single" w:sz="4" w:space="0" w:color="00000A"/>
            </w:tcBorders>
            <w:shd w:val="clear" w:color="auto" w:fill="auto"/>
          </w:tcPr>
          <w:p w:rsidR="00B71ABC" w:rsidRDefault="00B71ABC">
            <w:pPr>
              <w:rPr>
                <w:rFonts w:ascii="Georgia" w:hAnsi="Georgia" w:cs="Arial"/>
                <w:sz w:val="20"/>
                <w:szCs w:val="20"/>
              </w:rPr>
            </w:pPr>
          </w:p>
          <w:p w:rsidR="00B71ABC" w:rsidRDefault="00BC09ED">
            <w:pPr>
              <w:rPr>
                <w:rFonts w:ascii="Georgia" w:hAnsi="Georgia" w:cs="Arial"/>
                <w:sz w:val="20"/>
                <w:szCs w:val="20"/>
              </w:rPr>
            </w:pPr>
            <w:r>
              <w:rPr>
                <w:rFonts w:ascii="Georgia" w:hAnsi="Georgia" w:cs="Arial"/>
                <w:sz w:val="20"/>
                <w:szCs w:val="20"/>
              </w:rPr>
              <w:t>Kontaktné údaje uchádzača</w:t>
            </w:r>
          </w:p>
          <w:p w:rsidR="00B71ABC" w:rsidRDefault="00BC09ED">
            <w:pPr>
              <w:rPr>
                <w:rFonts w:ascii="Georgia" w:hAnsi="Georgia" w:cs="Arial"/>
                <w:i/>
                <w:color w:val="808080"/>
                <w:sz w:val="18"/>
                <w:szCs w:val="18"/>
              </w:rPr>
            </w:pPr>
            <w:r>
              <w:rPr>
                <w:rFonts w:ascii="Georgia" w:hAnsi="Georgia" w:cs="Arial"/>
                <w:i/>
                <w:color w:val="808080"/>
                <w:sz w:val="18"/>
                <w:szCs w:val="18"/>
              </w:rPr>
              <w:t xml:space="preserve">pre potreby komunikácie s uchádzačom počas verejného obstarávania </w:t>
            </w: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Pr>
          <w:p w:rsidR="00B71ABC" w:rsidRDefault="00BC09ED">
            <w:pPr>
              <w:rPr>
                <w:rFonts w:ascii="Georgia" w:hAnsi="Georgia" w:cs="Arial"/>
                <w:sz w:val="20"/>
                <w:szCs w:val="20"/>
              </w:rPr>
            </w:pPr>
            <w:r>
              <w:rPr>
                <w:rFonts w:ascii="Georgia" w:hAnsi="Georgia" w:cs="Arial"/>
                <w:sz w:val="20"/>
                <w:szCs w:val="20"/>
              </w:rPr>
              <w:t>Meno a priezvisko kontaktnej osoby</w:t>
            </w:r>
          </w:p>
        </w:tc>
        <w:tc>
          <w:tcPr>
            <w:tcW w:w="5650" w:type="dxa"/>
            <w:tcBorders>
              <w:top w:val="single" w:sz="4" w:space="0" w:color="00000A"/>
              <w:left w:val="single" w:sz="4" w:space="0" w:color="00000A"/>
              <w:right w:val="single" w:sz="4" w:space="0" w:color="00000A"/>
            </w:tcBorders>
            <w:shd w:val="clear" w:color="auto" w:fill="auto"/>
            <w:tcMar>
              <w:left w:w="98"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Mar>
              <w:top w:w="0" w:type="dxa"/>
              <w:bottom w:w="0" w:type="dxa"/>
            </w:tcMar>
          </w:tcPr>
          <w:p w:rsidR="00B71ABC" w:rsidRDefault="00BC09ED">
            <w:pPr>
              <w:rPr>
                <w:rFonts w:ascii="Georgia" w:hAnsi="Georgia" w:cs="Arial"/>
                <w:sz w:val="20"/>
                <w:szCs w:val="20"/>
              </w:rPr>
            </w:pPr>
            <w:r>
              <w:rPr>
                <w:rFonts w:ascii="Georgia" w:hAnsi="Georgia" w:cs="Arial"/>
                <w:sz w:val="20"/>
                <w:szCs w:val="20"/>
              </w:rPr>
              <w:t>Telefón</w:t>
            </w:r>
          </w:p>
        </w:tc>
        <w:tc>
          <w:tcPr>
            <w:tcW w:w="5650" w:type="dxa"/>
            <w:tcBorders>
              <w:left w:val="single" w:sz="4" w:space="0" w:color="00000A"/>
              <w:right w:val="single" w:sz="4" w:space="0" w:color="00000A"/>
            </w:tcBorders>
            <w:shd w:val="clear" w:color="auto" w:fill="auto"/>
            <w:tcMar>
              <w:top w:w="0" w:type="dxa"/>
              <w:left w:w="98" w:type="dxa"/>
              <w:bottom w:w="0"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Mar>
              <w:top w:w="0" w:type="dxa"/>
              <w:bottom w:w="0" w:type="dxa"/>
            </w:tcMar>
          </w:tcPr>
          <w:p w:rsidR="00B71ABC" w:rsidRDefault="00BC09ED">
            <w:pPr>
              <w:rPr>
                <w:rFonts w:ascii="Georgia" w:hAnsi="Georgia" w:cs="Arial"/>
                <w:sz w:val="20"/>
                <w:szCs w:val="20"/>
              </w:rPr>
            </w:pPr>
            <w:r>
              <w:rPr>
                <w:rFonts w:ascii="Georgia" w:hAnsi="Georgia" w:cs="Arial"/>
                <w:sz w:val="20"/>
                <w:szCs w:val="20"/>
              </w:rPr>
              <w:t>Fax</w:t>
            </w:r>
          </w:p>
        </w:tc>
        <w:tc>
          <w:tcPr>
            <w:tcW w:w="5650" w:type="dxa"/>
            <w:tcBorders>
              <w:left w:val="single" w:sz="4" w:space="0" w:color="00000A"/>
              <w:right w:val="single" w:sz="4" w:space="0" w:color="00000A"/>
            </w:tcBorders>
            <w:shd w:val="clear" w:color="auto" w:fill="auto"/>
            <w:tcMar>
              <w:top w:w="0" w:type="dxa"/>
              <w:left w:w="98" w:type="dxa"/>
              <w:bottom w:w="0" w:type="dxa"/>
            </w:tcMar>
          </w:tcPr>
          <w:p w:rsidR="00B71ABC" w:rsidRDefault="00B71ABC">
            <w:pPr>
              <w:rPr>
                <w:rFonts w:ascii="Georgia" w:hAnsi="Georgia" w:cs="Arial"/>
                <w:sz w:val="20"/>
                <w:szCs w:val="20"/>
              </w:rPr>
            </w:pPr>
          </w:p>
        </w:tc>
      </w:tr>
      <w:tr w:rsidR="00B71ABC">
        <w:tc>
          <w:tcPr>
            <w:tcW w:w="3847" w:type="dxa"/>
            <w:tcBorders>
              <w:right w:val="single" w:sz="4" w:space="0" w:color="00000A"/>
            </w:tcBorders>
            <w:shd w:val="clear" w:color="auto" w:fill="auto"/>
            <w:tcMar>
              <w:top w:w="0" w:type="dxa"/>
            </w:tcMar>
          </w:tcPr>
          <w:p w:rsidR="00B71ABC" w:rsidRDefault="00BC09ED">
            <w:pPr>
              <w:rPr>
                <w:rFonts w:ascii="Georgia" w:hAnsi="Georgia" w:cs="Arial"/>
                <w:sz w:val="20"/>
                <w:szCs w:val="20"/>
              </w:rPr>
            </w:pPr>
            <w:r>
              <w:rPr>
                <w:rFonts w:ascii="Georgia" w:hAnsi="Georgia" w:cs="Arial"/>
                <w:sz w:val="20"/>
                <w:szCs w:val="20"/>
              </w:rPr>
              <w:t>E-mail</w:t>
            </w:r>
          </w:p>
        </w:tc>
        <w:tc>
          <w:tcPr>
            <w:tcW w:w="5650" w:type="dxa"/>
            <w:tcBorders>
              <w:top w:val="single" w:sz="4" w:space="0" w:color="00000A"/>
              <w:left w:val="single" w:sz="4" w:space="0" w:color="00000A"/>
              <w:bottom w:val="single" w:sz="4" w:space="0" w:color="00000A"/>
              <w:right w:val="single" w:sz="4" w:space="0" w:color="00000A"/>
            </w:tcBorders>
            <w:shd w:val="clear" w:color="auto" w:fill="auto"/>
            <w:tcMar>
              <w:top w:w="0" w:type="dxa"/>
              <w:left w:w="98" w:type="dxa"/>
            </w:tcMar>
          </w:tcPr>
          <w:p w:rsidR="00B71ABC" w:rsidRDefault="00B71ABC">
            <w:pPr>
              <w:rPr>
                <w:rFonts w:ascii="Georgia" w:hAnsi="Georgia" w:cs="Arial"/>
                <w:sz w:val="20"/>
                <w:szCs w:val="20"/>
              </w:rPr>
            </w:pPr>
          </w:p>
        </w:tc>
      </w:tr>
    </w:tbl>
    <w:p w:rsidR="00B71ABC" w:rsidRDefault="00BC09ED">
      <w:pPr>
        <w:spacing w:before="120"/>
        <w:rPr>
          <w:rFonts w:ascii="Georgia" w:hAnsi="Georgia" w:cs="Arial"/>
          <w:sz w:val="20"/>
          <w:szCs w:val="20"/>
        </w:rPr>
      </w:pPr>
      <w:r>
        <w:rPr>
          <w:rFonts w:ascii="Georgia" w:hAnsi="Georgia" w:cs="Arial"/>
          <w:sz w:val="20"/>
          <w:szCs w:val="20"/>
        </w:rPr>
        <w:t>V....................................., dňa ...</w:t>
      </w:r>
    </w:p>
    <w:p w:rsidR="00B71ABC" w:rsidRDefault="00B71ABC">
      <w:pPr>
        <w:spacing w:before="120"/>
        <w:rPr>
          <w:rFonts w:ascii="Georgia" w:hAnsi="Georgia" w:cs="Arial"/>
          <w:sz w:val="20"/>
          <w:szCs w:val="20"/>
        </w:rPr>
      </w:pPr>
    </w:p>
    <w:p w:rsidR="00B71ABC" w:rsidRDefault="00B71ABC">
      <w:pPr>
        <w:rPr>
          <w:rFonts w:ascii="Georgia" w:hAnsi="Georgia" w:cs="Arial"/>
          <w:sz w:val="20"/>
          <w:szCs w:val="20"/>
        </w:rPr>
      </w:pPr>
    </w:p>
    <w:p w:rsidR="00B71ABC" w:rsidRDefault="00BC09ED">
      <w:pPr>
        <w:rPr>
          <w:rFonts w:ascii="Georgia" w:hAnsi="Georgia" w:cs="Arial"/>
          <w:sz w:val="20"/>
          <w:szCs w:val="20"/>
        </w:rPr>
      </w:pPr>
      <w:r>
        <w:rPr>
          <w:rFonts w:ascii="Georgia" w:hAnsi="Georgia" w:cs="Arial"/>
          <w:sz w:val="20"/>
          <w:szCs w:val="20"/>
        </w:rPr>
        <w:t>Podpisy osôb oprávnených konať v mene uchádzača: .....................................................................................</w:t>
      </w:r>
    </w:p>
    <w:p w:rsidR="00B71ABC" w:rsidRDefault="00B71ABC">
      <w:pPr>
        <w:spacing w:before="120" w:after="120"/>
        <w:jc w:val="right"/>
        <w:rPr>
          <w:rFonts w:ascii="Georgia" w:hAnsi="Georgia" w:cs="Arial"/>
          <w:b/>
          <w:bCs/>
          <w:color w:val="808080"/>
          <w:sz w:val="20"/>
          <w:szCs w:val="20"/>
        </w:rPr>
      </w:pPr>
    </w:p>
    <w:p w:rsidR="00B71ABC" w:rsidRDefault="00BC09ED" w:rsidP="00541872">
      <w:pPr>
        <w:pageBreakBefore/>
        <w:spacing w:before="120" w:after="120"/>
        <w:jc w:val="right"/>
        <w:rPr>
          <w:rFonts w:ascii="Georgia" w:hAnsi="Georgia" w:cs="Arial"/>
          <w:b/>
          <w:bCs/>
          <w:color w:val="808080"/>
          <w:sz w:val="20"/>
          <w:szCs w:val="20"/>
        </w:rPr>
      </w:pPr>
      <w:r>
        <w:rPr>
          <w:rFonts w:ascii="Georgia" w:hAnsi="Georgia" w:cs="Arial"/>
          <w:b/>
          <w:bCs/>
          <w:color w:val="808080"/>
          <w:sz w:val="20"/>
          <w:szCs w:val="20"/>
        </w:rPr>
        <w:lastRenderedPageBreak/>
        <w:t xml:space="preserve">PRÍLOHA Č. 2 </w:t>
      </w:r>
      <w:r>
        <w:rPr>
          <w:rFonts w:ascii="Georgia" w:hAnsi="Georgia" w:cs="Arial"/>
          <w:b/>
          <w:bCs/>
          <w:caps/>
          <w:color w:val="808080"/>
          <w:sz w:val="20"/>
          <w:szCs w:val="20"/>
        </w:rPr>
        <w:t>Súťažných podkladov</w:t>
      </w:r>
    </w:p>
    <w:p w:rsidR="00B71ABC" w:rsidRDefault="00B71ABC">
      <w:pPr>
        <w:spacing w:before="120" w:after="120"/>
        <w:rPr>
          <w:rFonts w:ascii="Georgia" w:hAnsi="Georgia" w:cs="Arial"/>
          <w:b/>
          <w:bCs/>
          <w:color w:val="808080"/>
          <w:sz w:val="20"/>
          <w:szCs w:val="20"/>
        </w:rPr>
      </w:pPr>
    </w:p>
    <w:p w:rsidR="00B71ABC" w:rsidRDefault="00A10FEF">
      <w:pPr>
        <w:pStyle w:val="wazza03"/>
        <w:spacing w:before="0"/>
      </w:pPr>
      <w:r>
        <w:rPr>
          <w:rFonts w:ascii="Georgia" w:hAnsi="Georgia"/>
          <w:color w:val="00000A"/>
          <w:szCs w:val="22"/>
        </w:rPr>
        <w:t xml:space="preserve">hodnotiaci formulár </w:t>
      </w:r>
      <w:r w:rsidRPr="00A10FEF">
        <w:rPr>
          <w:rFonts w:ascii="Georgia" w:hAnsi="Georgia"/>
          <w:color w:val="00000A"/>
          <w:szCs w:val="22"/>
        </w:rPr>
        <w:t xml:space="preserve">– </w:t>
      </w:r>
      <w:r w:rsidR="00BC09ED">
        <w:rPr>
          <w:rFonts w:ascii="Georgia" w:hAnsi="Georgia"/>
          <w:color w:val="00000A"/>
          <w:szCs w:val="22"/>
        </w:rPr>
        <w:t xml:space="preserve">Návrh na plnenie kritéria </w:t>
      </w:r>
      <w:r>
        <w:rPr>
          <w:rFonts w:ascii="Georgia" w:hAnsi="Georgia"/>
          <w:color w:val="00000A"/>
          <w:szCs w:val="22"/>
        </w:rPr>
        <w:t xml:space="preserve">                                                                 </w:t>
      </w:r>
      <w:r w:rsidR="00BC09ED">
        <w:rPr>
          <w:rFonts w:ascii="Georgia" w:hAnsi="Georgia"/>
          <w:color w:val="00000A"/>
          <w:szCs w:val="22"/>
        </w:rPr>
        <w:t>na vyhodnotenie</w:t>
      </w:r>
      <w:r>
        <w:rPr>
          <w:rFonts w:ascii="Georgia" w:hAnsi="Georgia"/>
          <w:color w:val="00000A"/>
          <w:szCs w:val="22"/>
        </w:rPr>
        <w:t xml:space="preserve"> </w:t>
      </w:r>
      <w:r w:rsidR="00BC09ED">
        <w:rPr>
          <w:rFonts w:ascii="Georgia" w:hAnsi="Georgia"/>
          <w:color w:val="00000A"/>
          <w:szCs w:val="22"/>
        </w:rPr>
        <w:t>ponúk – sumárny návrh</w:t>
      </w:r>
    </w:p>
    <w:p w:rsidR="00B71ABC" w:rsidRDefault="00B71ABC">
      <w:pPr>
        <w:spacing w:before="120"/>
        <w:rPr>
          <w:rFonts w:ascii="Georgia" w:hAnsi="Georgia" w:cs="Arial"/>
          <w:sz w:val="20"/>
          <w:szCs w:val="20"/>
        </w:rPr>
      </w:pPr>
    </w:p>
    <w:tbl>
      <w:tblPr>
        <w:tblW w:w="9451" w:type="dxa"/>
        <w:tblInd w:w="-113" w:type="dxa"/>
        <w:tblBorders>
          <w:right w:val="single" w:sz="4" w:space="0" w:color="00000A"/>
          <w:insideV w:val="single" w:sz="4" w:space="0" w:color="00000A"/>
        </w:tblBorders>
        <w:tblCellMar>
          <w:top w:w="57" w:type="dxa"/>
          <w:left w:w="0" w:type="dxa"/>
          <w:bottom w:w="57" w:type="dxa"/>
        </w:tblCellMar>
        <w:tblLook w:val="01E0" w:firstRow="1" w:lastRow="1" w:firstColumn="1" w:lastColumn="1" w:noHBand="0" w:noVBand="0"/>
      </w:tblPr>
      <w:tblGrid>
        <w:gridCol w:w="3782"/>
        <w:gridCol w:w="2158"/>
        <w:gridCol w:w="677"/>
        <w:gridCol w:w="764"/>
        <w:gridCol w:w="2070"/>
      </w:tblGrid>
      <w:tr w:rsidR="00B71ABC">
        <w:trPr>
          <w:trHeight w:val="1369"/>
        </w:trPr>
        <w:tc>
          <w:tcPr>
            <w:tcW w:w="3781" w:type="dxa"/>
            <w:tcBorders>
              <w:right w:val="single" w:sz="4" w:space="0" w:color="00000A"/>
            </w:tcBorders>
            <w:shd w:val="clear" w:color="auto" w:fill="auto"/>
          </w:tcPr>
          <w:p w:rsidR="00B71ABC" w:rsidRDefault="00BC09ED">
            <w:pPr>
              <w:spacing w:before="60" w:after="60"/>
              <w:ind w:left="360"/>
              <w:jc w:val="right"/>
              <w:rPr>
                <w:rFonts w:ascii="Georgia" w:hAnsi="Georgia" w:cs="Arial"/>
                <w:sz w:val="20"/>
                <w:szCs w:val="20"/>
              </w:rPr>
            </w:pPr>
            <w:r>
              <w:rPr>
                <w:rFonts w:ascii="Georgia" w:hAnsi="Georgia" w:cs="Arial"/>
                <w:sz w:val="20"/>
                <w:szCs w:val="20"/>
              </w:rPr>
              <w:t>Uchádzač / skupina dodávateľov</w:t>
            </w:r>
          </w:p>
          <w:p w:rsidR="00B71ABC" w:rsidRDefault="00BC09ED">
            <w:pPr>
              <w:spacing w:before="60" w:after="60"/>
              <w:ind w:left="360"/>
              <w:jc w:val="right"/>
              <w:rPr>
                <w:rFonts w:ascii="Georgia" w:hAnsi="Georgia" w:cs="Arial"/>
                <w:i/>
                <w:sz w:val="20"/>
                <w:szCs w:val="20"/>
              </w:rPr>
            </w:pPr>
            <w:r>
              <w:rPr>
                <w:rFonts w:ascii="Georgia" w:hAnsi="Georgia" w:cs="Arial"/>
                <w:i/>
                <w:sz w:val="20"/>
                <w:szCs w:val="20"/>
              </w:rPr>
              <w:t>(názov, sídlo, IČO)</w:t>
            </w:r>
          </w:p>
        </w:tc>
        <w:tc>
          <w:tcPr>
            <w:tcW w:w="5669" w:type="dxa"/>
            <w:gridSpan w:val="4"/>
            <w:tcBorders>
              <w:top w:val="single" w:sz="4" w:space="0" w:color="00000A"/>
              <w:left w:val="single" w:sz="4" w:space="0" w:color="00000A"/>
              <w:bottom w:val="single" w:sz="4" w:space="0" w:color="00000A"/>
              <w:right w:val="single" w:sz="4" w:space="0" w:color="00000A"/>
            </w:tcBorders>
            <w:shd w:val="clear" w:color="auto" w:fill="C0C0C0"/>
            <w:tcMar>
              <w:left w:w="98" w:type="dxa"/>
            </w:tcMar>
          </w:tcPr>
          <w:p w:rsidR="00B71ABC" w:rsidRDefault="00B71ABC">
            <w:pPr>
              <w:spacing w:before="60" w:after="60"/>
              <w:ind w:left="360"/>
              <w:rPr>
                <w:rFonts w:ascii="Georgia" w:hAnsi="Georgia" w:cs="Arial"/>
                <w:b/>
                <w:caps/>
                <w:sz w:val="20"/>
                <w:szCs w:val="20"/>
              </w:rPr>
            </w:pPr>
          </w:p>
        </w:tc>
      </w:tr>
      <w:tr w:rsidR="00B71ABC">
        <w:tc>
          <w:tcPr>
            <w:tcW w:w="3781" w:type="dxa"/>
            <w:tcBorders>
              <w:right w:val="single" w:sz="4" w:space="0" w:color="00000A"/>
            </w:tcBorders>
            <w:shd w:val="clear" w:color="auto" w:fill="auto"/>
            <w:tcMar>
              <w:top w:w="0" w:type="dxa"/>
              <w:bottom w:w="0" w:type="dxa"/>
            </w:tcMar>
          </w:tcPr>
          <w:p w:rsidR="00B71ABC" w:rsidRDefault="00B71ABC">
            <w:pPr>
              <w:spacing w:before="60" w:after="60"/>
              <w:ind w:left="360"/>
              <w:jc w:val="right"/>
              <w:rPr>
                <w:rFonts w:ascii="Georgia" w:hAnsi="Georgia" w:cs="Arial"/>
                <w:sz w:val="20"/>
                <w:szCs w:val="20"/>
              </w:rPr>
            </w:pPr>
          </w:p>
        </w:tc>
        <w:tc>
          <w:tcPr>
            <w:tcW w:w="5669"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tcMar>
          </w:tcPr>
          <w:p w:rsidR="00B71ABC" w:rsidRDefault="00B71ABC">
            <w:pPr>
              <w:spacing w:before="60" w:after="60"/>
              <w:ind w:left="360"/>
              <w:rPr>
                <w:rFonts w:ascii="Georgia" w:hAnsi="Georgia" w:cs="Arial"/>
                <w:b/>
                <w:sz w:val="20"/>
                <w:szCs w:val="20"/>
              </w:rPr>
            </w:pPr>
          </w:p>
        </w:tc>
      </w:tr>
      <w:tr w:rsidR="00B71ABC">
        <w:trPr>
          <w:trHeight w:val="217"/>
        </w:trPr>
        <w:tc>
          <w:tcPr>
            <w:tcW w:w="3781" w:type="dxa"/>
            <w:tcBorders>
              <w:right w:val="single" w:sz="4" w:space="0" w:color="00000A"/>
            </w:tcBorders>
            <w:shd w:val="clear" w:color="auto" w:fill="auto"/>
          </w:tcPr>
          <w:p w:rsidR="00B71ABC" w:rsidRDefault="00BC09ED">
            <w:pPr>
              <w:spacing w:before="60" w:after="60"/>
              <w:ind w:left="360"/>
              <w:jc w:val="right"/>
              <w:rPr>
                <w:rFonts w:ascii="Georgia" w:hAnsi="Georgia" w:cs="Arial"/>
                <w:sz w:val="20"/>
                <w:szCs w:val="20"/>
              </w:rPr>
            </w:pPr>
            <w:r>
              <w:rPr>
                <w:rFonts w:ascii="Georgia" w:hAnsi="Georgia" w:cs="Arial"/>
                <w:sz w:val="20"/>
                <w:szCs w:val="20"/>
              </w:rPr>
              <w:t>Kritérium na vyhodnotenie ponúk</w:t>
            </w:r>
          </w:p>
        </w:tc>
        <w:tc>
          <w:tcPr>
            <w:tcW w:w="5669"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C09ED">
            <w:pPr>
              <w:spacing w:before="60" w:after="60"/>
              <w:ind w:left="360"/>
              <w:jc w:val="center"/>
              <w:rPr>
                <w:rFonts w:ascii="Georgia" w:hAnsi="Georgia" w:cs="Arial"/>
                <w:caps/>
                <w:sz w:val="20"/>
                <w:szCs w:val="20"/>
              </w:rPr>
            </w:pPr>
            <w:r>
              <w:rPr>
                <w:rFonts w:ascii="Georgia" w:hAnsi="Georgia" w:cs="Arial"/>
                <w:caps/>
                <w:sz w:val="20"/>
                <w:szCs w:val="20"/>
              </w:rPr>
              <w:t>Najnižšia cena</w:t>
            </w:r>
          </w:p>
        </w:tc>
      </w:tr>
      <w:tr w:rsidR="00B71ABC">
        <w:tc>
          <w:tcPr>
            <w:tcW w:w="3781" w:type="dxa"/>
            <w:tcBorders>
              <w:right w:val="single" w:sz="4" w:space="0" w:color="00000A"/>
            </w:tcBorders>
            <w:shd w:val="clear" w:color="auto" w:fill="auto"/>
            <w:tcMar>
              <w:top w:w="0" w:type="dxa"/>
              <w:bottom w:w="0" w:type="dxa"/>
            </w:tcMar>
          </w:tcPr>
          <w:p w:rsidR="00B71ABC" w:rsidRDefault="00B71ABC">
            <w:pPr>
              <w:spacing w:before="60" w:after="60"/>
              <w:ind w:left="360"/>
              <w:jc w:val="right"/>
              <w:rPr>
                <w:rFonts w:ascii="Georgia" w:hAnsi="Georgia" w:cs="Arial"/>
                <w:sz w:val="20"/>
                <w:szCs w:val="20"/>
              </w:rPr>
            </w:pPr>
          </w:p>
        </w:tc>
        <w:tc>
          <w:tcPr>
            <w:tcW w:w="5669"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3" w:type="dxa"/>
              <w:bottom w:w="0" w:type="dxa"/>
            </w:tcMar>
          </w:tcPr>
          <w:p w:rsidR="00B71ABC" w:rsidRDefault="00B71ABC">
            <w:pPr>
              <w:spacing w:before="60" w:after="60"/>
              <w:ind w:left="360"/>
              <w:rPr>
                <w:rFonts w:ascii="Georgia" w:hAnsi="Georgia" w:cs="Arial"/>
                <w:b/>
                <w:sz w:val="20"/>
                <w:szCs w:val="20"/>
              </w:rPr>
            </w:pPr>
          </w:p>
        </w:tc>
      </w:tr>
      <w:tr w:rsidR="00B71ABC">
        <w:trPr>
          <w:trHeight w:val="217"/>
        </w:trPr>
        <w:tc>
          <w:tcPr>
            <w:tcW w:w="3781" w:type="dxa"/>
            <w:tcBorders>
              <w:right w:val="single" w:sz="4" w:space="0" w:color="00000A"/>
            </w:tcBorders>
            <w:shd w:val="clear" w:color="auto" w:fill="auto"/>
          </w:tcPr>
          <w:p w:rsidR="00B71ABC" w:rsidRDefault="00BC09ED">
            <w:pPr>
              <w:spacing w:before="60" w:after="60"/>
              <w:ind w:left="360"/>
              <w:jc w:val="right"/>
              <w:rPr>
                <w:rFonts w:ascii="Georgia" w:hAnsi="Georgia" w:cs="Arial"/>
                <w:sz w:val="20"/>
                <w:szCs w:val="20"/>
              </w:rPr>
            </w:pPr>
            <w:r>
              <w:rPr>
                <w:rFonts w:ascii="Georgia" w:hAnsi="Georgia" w:cs="Arial"/>
                <w:sz w:val="20"/>
                <w:szCs w:val="20"/>
              </w:rPr>
              <w:t>Je uchádzač platiteľom DPH?</w:t>
            </w:r>
            <w:r w:rsidRPr="00C5131E">
              <w:rPr>
                <w:rStyle w:val="Ukotveniepoznmkypodiarou"/>
                <w:rFonts w:ascii="Georgia" w:hAnsi="Georgia" w:cs="Arial"/>
                <w:b/>
              </w:rPr>
              <w:footnoteReference w:id="1"/>
            </w:r>
          </w:p>
        </w:tc>
        <w:tc>
          <w:tcPr>
            <w:tcW w:w="28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B71ABC" w:rsidRDefault="00BC09ED">
            <w:pPr>
              <w:spacing w:before="60" w:after="60"/>
              <w:ind w:left="360"/>
              <w:jc w:val="center"/>
              <w:rPr>
                <w:rFonts w:ascii="Georgia" w:hAnsi="Georgia" w:cs="Arial"/>
                <w:sz w:val="20"/>
                <w:szCs w:val="20"/>
              </w:rPr>
            </w:pPr>
            <w:r>
              <w:rPr>
                <w:rFonts w:ascii="Georgia" w:hAnsi="Georgia" w:cs="Arial"/>
                <w:sz w:val="20"/>
                <w:szCs w:val="20"/>
              </w:rPr>
              <w:t>ÁNO</w:t>
            </w:r>
          </w:p>
        </w:tc>
        <w:tc>
          <w:tcPr>
            <w:tcW w:w="28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98" w:type="dxa"/>
              <w:bottom w:w="0" w:type="dxa"/>
            </w:tcMar>
          </w:tcPr>
          <w:p w:rsidR="00B71ABC" w:rsidRPr="00887530" w:rsidRDefault="00BC09ED">
            <w:pPr>
              <w:spacing w:before="60" w:after="60"/>
              <w:ind w:left="360"/>
              <w:jc w:val="center"/>
              <w:rPr>
                <w:rFonts w:ascii="Georgia" w:hAnsi="Georgia" w:cs="Arial"/>
                <w:sz w:val="20"/>
                <w:szCs w:val="20"/>
              </w:rPr>
            </w:pPr>
            <w:r w:rsidRPr="00887530">
              <w:rPr>
                <w:rFonts w:ascii="Georgia" w:hAnsi="Georgia" w:cs="Arial"/>
                <w:sz w:val="20"/>
                <w:szCs w:val="20"/>
              </w:rPr>
              <w:t>NIE</w:t>
            </w:r>
          </w:p>
        </w:tc>
      </w:tr>
      <w:tr w:rsidR="00B71ABC">
        <w:trPr>
          <w:trHeight w:val="186"/>
        </w:trPr>
        <w:tc>
          <w:tcPr>
            <w:tcW w:w="3781" w:type="dxa"/>
            <w:tcBorders>
              <w:right w:val="single" w:sz="4" w:space="0" w:color="00000A"/>
            </w:tcBorders>
            <w:shd w:val="clear" w:color="auto" w:fill="auto"/>
          </w:tcPr>
          <w:p w:rsidR="00B71ABC" w:rsidRDefault="00B71ABC">
            <w:pPr>
              <w:spacing w:before="60" w:after="60"/>
              <w:ind w:left="360"/>
              <w:rPr>
                <w:rFonts w:ascii="Georgia" w:hAnsi="Georgia" w:cs="Arial"/>
                <w:sz w:val="20"/>
                <w:szCs w:val="20"/>
              </w:rPr>
            </w:pPr>
          </w:p>
        </w:tc>
        <w:tc>
          <w:tcPr>
            <w:tcW w:w="5669"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71ABC" w:rsidRDefault="00B71ABC">
            <w:pPr>
              <w:spacing w:before="60" w:after="60"/>
              <w:ind w:left="360"/>
              <w:rPr>
                <w:rFonts w:ascii="Georgia" w:hAnsi="Georgia" w:cs="Arial"/>
                <w:sz w:val="20"/>
                <w:szCs w:val="20"/>
              </w:rPr>
            </w:pPr>
          </w:p>
        </w:tc>
      </w:tr>
      <w:tr w:rsidR="00B71ABC">
        <w:trPr>
          <w:trHeight w:val="233"/>
        </w:trPr>
        <w:tc>
          <w:tcPr>
            <w:tcW w:w="3781" w:type="dxa"/>
            <w:tcBorders>
              <w:top w:val="single" w:sz="4" w:space="0" w:color="00000A"/>
              <w:bottom w:val="single" w:sz="4" w:space="0" w:color="00000A"/>
              <w:right w:val="single" w:sz="4" w:space="0" w:color="00000A"/>
            </w:tcBorders>
            <w:shd w:val="clear" w:color="auto" w:fill="auto"/>
            <w:tcMar>
              <w:left w:w="113" w:type="dxa"/>
            </w:tcMar>
          </w:tcPr>
          <w:p w:rsidR="00B71ABC" w:rsidRDefault="00B71ABC">
            <w:pPr>
              <w:spacing w:before="60" w:after="60"/>
              <w:ind w:left="360"/>
              <w:rPr>
                <w:rFonts w:ascii="Georgia" w:hAnsi="Georgia" w:cs="Arial"/>
                <w:sz w:val="20"/>
                <w:szCs w:val="20"/>
              </w:rPr>
            </w:pPr>
          </w:p>
        </w:tc>
        <w:tc>
          <w:tcPr>
            <w:tcW w:w="2158"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B71ABC" w:rsidRDefault="00BC09ED">
            <w:pPr>
              <w:spacing w:before="60" w:after="60"/>
              <w:jc w:val="center"/>
              <w:rPr>
                <w:rFonts w:ascii="Georgia" w:hAnsi="Georgia" w:cs="Arial"/>
                <w:b/>
                <w:sz w:val="18"/>
                <w:szCs w:val="18"/>
              </w:rPr>
            </w:pPr>
            <w:r>
              <w:rPr>
                <w:rFonts w:ascii="Georgia" w:hAnsi="Georgia" w:cs="Arial"/>
                <w:b/>
                <w:sz w:val="18"/>
                <w:szCs w:val="18"/>
              </w:rPr>
              <w:t>Navrhovaná celková cena v EUR bez DPH</w:t>
            </w:r>
          </w:p>
        </w:tc>
        <w:tc>
          <w:tcPr>
            <w:tcW w:w="1441" w:type="dxa"/>
            <w:gridSpan w:val="2"/>
            <w:tcBorders>
              <w:top w:val="single" w:sz="4" w:space="0" w:color="00000A"/>
              <w:left w:val="single" w:sz="4" w:space="0" w:color="00000A"/>
              <w:bottom w:val="single" w:sz="4" w:space="0" w:color="00000A"/>
              <w:right w:val="single" w:sz="4" w:space="0" w:color="00000A"/>
            </w:tcBorders>
            <w:shd w:val="clear" w:color="auto" w:fill="E0E0E0"/>
            <w:tcMar>
              <w:top w:w="0" w:type="dxa"/>
              <w:left w:w="98" w:type="dxa"/>
              <w:bottom w:w="0" w:type="dxa"/>
            </w:tcMar>
            <w:vAlign w:val="center"/>
          </w:tcPr>
          <w:p w:rsidR="00B71ABC" w:rsidRDefault="00BC09ED">
            <w:pPr>
              <w:spacing w:before="60" w:after="60"/>
              <w:jc w:val="center"/>
              <w:rPr>
                <w:rFonts w:ascii="Georgia" w:hAnsi="Georgia" w:cs="Arial"/>
                <w:b/>
                <w:sz w:val="18"/>
                <w:szCs w:val="18"/>
              </w:rPr>
            </w:pPr>
            <w:r>
              <w:rPr>
                <w:rFonts w:ascii="Georgia" w:hAnsi="Georgia" w:cs="Arial"/>
                <w:b/>
                <w:sz w:val="18"/>
                <w:szCs w:val="18"/>
              </w:rPr>
              <w:t>DPH v EUR</w:t>
            </w:r>
          </w:p>
        </w:tc>
        <w:tc>
          <w:tcPr>
            <w:tcW w:w="2070"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rsidR="00B71ABC" w:rsidRDefault="00BC09ED">
            <w:pPr>
              <w:spacing w:before="60" w:after="60"/>
              <w:jc w:val="center"/>
              <w:rPr>
                <w:rFonts w:ascii="Georgia" w:hAnsi="Georgia" w:cs="Arial"/>
                <w:b/>
                <w:sz w:val="18"/>
                <w:szCs w:val="18"/>
              </w:rPr>
            </w:pPr>
            <w:r>
              <w:rPr>
                <w:rFonts w:ascii="Georgia" w:hAnsi="Georgia" w:cs="Arial"/>
                <w:b/>
                <w:sz w:val="18"/>
                <w:szCs w:val="18"/>
              </w:rPr>
              <w:t>Navrhovaná celková cena v EUR s DPH</w:t>
            </w:r>
          </w:p>
        </w:tc>
      </w:tr>
      <w:tr w:rsidR="00B71ABC">
        <w:trPr>
          <w:trHeight w:val="1356"/>
        </w:trPr>
        <w:tc>
          <w:tcPr>
            <w:tcW w:w="3781" w:type="dxa"/>
            <w:tcBorders>
              <w:right w:val="single" w:sz="4" w:space="0" w:color="00000A"/>
            </w:tcBorders>
            <w:shd w:val="clear" w:color="auto" w:fill="auto"/>
            <w:tcMar>
              <w:left w:w="113" w:type="dxa"/>
            </w:tcMar>
            <w:vAlign w:val="center"/>
          </w:tcPr>
          <w:p w:rsidR="00B71ABC" w:rsidRDefault="00B71ABC">
            <w:pPr>
              <w:spacing w:before="120"/>
              <w:rPr>
                <w:rFonts w:ascii="Georgia" w:hAnsi="Georgia" w:cs="Arial"/>
                <w:sz w:val="20"/>
                <w:szCs w:val="20"/>
              </w:rPr>
            </w:pPr>
          </w:p>
          <w:p w:rsidR="00B71ABC" w:rsidRDefault="00BC09ED">
            <w:pPr>
              <w:spacing w:before="120"/>
              <w:rPr>
                <w:rFonts w:ascii="Georgia" w:hAnsi="Georgia" w:cs="Arial"/>
                <w:b/>
                <w:sz w:val="20"/>
                <w:szCs w:val="20"/>
              </w:rPr>
            </w:pPr>
            <w:r>
              <w:rPr>
                <w:rFonts w:ascii="Georgia" w:hAnsi="Georgia" w:cs="Arial"/>
                <w:sz w:val="20"/>
                <w:szCs w:val="20"/>
              </w:rPr>
              <w:t>V ........................., dňa ...............</w:t>
            </w:r>
          </w:p>
        </w:tc>
        <w:tc>
          <w:tcPr>
            <w:tcW w:w="5669" w:type="dxa"/>
            <w:gridSpan w:val="4"/>
            <w:tcBorders>
              <w:top w:val="single" w:sz="4" w:space="0" w:color="00000A"/>
              <w:left w:val="single" w:sz="4" w:space="0" w:color="00000A"/>
              <w:right w:val="single" w:sz="4" w:space="0" w:color="00000A"/>
            </w:tcBorders>
            <w:shd w:val="clear" w:color="auto" w:fill="auto"/>
            <w:tcMar>
              <w:left w:w="108" w:type="dxa"/>
            </w:tcMar>
          </w:tcPr>
          <w:p w:rsidR="00B71ABC" w:rsidRDefault="00B71ABC">
            <w:pPr>
              <w:spacing w:before="60" w:after="60"/>
              <w:ind w:left="360"/>
              <w:jc w:val="right"/>
              <w:rPr>
                <w:rFonts w:ascii="Georgia" w:hAnsi="Georgia" w:cs="Arial"/>
                <w:b/>
                <w:sz w:val="20"/>
                <w:szCs w:val="20"/>
              </w:rPr>
            </w:pPr>
          </w:p>
        </w:tc>
      </w:tr>
      <w:tr w:rsidR="00B71ABC">
        <w:trPr>
          <w:trHeight w:val="1732"/>
        </w:trPr>
        <w:tc>
          <w:tcPr>
            <w:tcW w:w="3781" w:type="dxa"/>
            <w:tcBorders>
              <w:right w:val="single" w:sz="4" w:space="0" w:color="00000A"/>
            </w:tcBorders>
            <w:shd w:val="clear" w:color="auto" w:fill="auto"/>
            <w:tcMar>
              <w:left w:w="113" w:type="dxa"/>
            </w:tcMar>
            <w:vAlign w:val="center"/>
          </w:tcPr>
          <w:p w:rsidR="00B71ABC" w:rsidRDefault="00B71ABC">
            <w:pPr>
              <w:spacing w:before="60" w:after="60"/>
              <w:ind w:left="360"/>
              <w:jc w:val="right"/>
              <w:rPr>
                <w:rFonts w:ascii="Georgia" w:hAnsi="Georgia" w:cs="Arial"/>
                <w:b/>
                <w:sz w:val="20"/>
                <w:szCs w:val="20"/>
              </w:rPr>
            </w:pPr>
          </w:p>
        </w:tc>
        <w:tc>
          <w:tcPr>
            <w:tcW w:w="5669" w:type="dxa"/>
            <w:gridSpan w:val="4"/>
            <w:tcBorders>
              <w:left w:val="single" w:sz="4" w:space="0" w:color="00000A"/>
              <w:right w:val="single" w:sz="4" w:space="0" w:color="00000A"/>
            </w:tcBorders>
            <w:shd w:val="clear" w:color="auto" w:fill="auto"/>
            <w:tcMar>
              <w:top w:w="0" w:type="dxa"/>
              <w:left w:w="108" w:type="dxa"/>
              <w:bottom w:w="0" w:type="dxa"/>
            </w:tcMar>
            <w:vAlign w:val="center"/>
          </w:tcPr>
          <w:p w:rsidR="00B71ABC" w:rsidRDefault="00BC09ED">
            <w:pPr>
              <w:spacing w:before="120"/>
              <w:jc w:val="center"/>
              <w:rPr>
                <w:rFonts w:ascii="Georgia" w:hAnsi="Georgia" w:cs="Arial"/>
                <w:sz w:val="20"/>
                <w:szCs w:val="20"/>
              </w:rPr>
            </w:pPr>
            <w:r>
              <w:rPr>
                <w:rFonts w:ascii="Georgia" w:hAnsi="Georgia" w:cs="Arial"/>
                <w:sz w:val="20"/>
                <w:szCs w:val="20"/>
              </w:rPr>
              <w:t>.............................................................</w:t>
            </w:r>
          </w:p>
          <w:p w:rsidR="00B71ABC" w:rsidRDefault="00BC09ED">
            <w:pPr>
              <w:spacing w:before="120"/>
              <w:jc w:val="center"/>
              <w:rPr>
                <w:rFonts w:ascii="Georgia" w:hAnsi="Georgia" w:cs="Arial"/>
                <w:i/>
                <w:sz w:val="20"/>
                <w:szCs w:val="20"/>
              </w:rPr>
            </w:pPr>
            <w:r>
              <w:rPr>
                <w:rFonts w:ascii="Georgia" w:hAnsi="Georgia" w:cs="Arial"/>
                <w:i/>
                <w:sz w:val="20"/>
                <w:szCs w:val="20"/>
              </w:rPr>
              <w:t>(osoba oprávnená konať za uchádzača)</w:t>
            </w:r>
          </w:p>
          <w:p w:rsidR="00B71ABC" w:rsidRDefault="00BC09ED">
            <w:pPr>
              <w:spacing w:before="120"/>
              <w:jc w:val="center"/>
              <w:rPr>
                <w:rFonts w:ascii="Georgia" w:hAnsi="Georgia" w:cs="Arial"/>
                <w:i/>
                <w:sz w:val="20"/>
                <w:szCs w:val="20"/>
              </w:rPr>
            </w:pPr>
            <w:r>
              <w:rPr>
                <w:rFonts w:ascii="Georgia" w:hAnsi="Georgia" w:cs="Arial"/>
                <w:i/>
                <w:sz w:val="20"/>
                <w:szCs w:val="20"/>
              </w:rPr>
              <w:t>Meno</w:t>
            </w:r>
          </w:p>
          <w:p w:rsidR="00B71ABC" w:rsidRDefault="00BC09ED">
            <w:pPr>
              <w:spacing w:before="120"/>
              <w:jc w:val="center"/>
              <w:rPr>
                <w:rFonts w:ascii="Georgia" w:hAnsi="Georgia" w:cs="Arial"/>
                <w:b/>
                <w:sz w:val="20"/>
                <w:szCs w:val="20"/>
              </w:rPr>
            </w:pPr>
            <w:r>
              <w:rPr>
                <w:rFonts w:ascii="Georgia" w:hAnsi="Georgia" w:cs="Arial"/>
                <w:i/>
                <w:sz w:val="20"/>
                <w:szCs w:val="20"/>
              </w:rPr>
              <w:t>Funkcia</w:t>
            </w:r>
          </w:p>
        </w:tc>
      </w:tr>
    </w:tbl>
    <w:p w:rsidR="00B71ABC" w:rsidRDefault="00B71ABC">
      <w:pPr>
        <w:pStyle w:val="Zkladntext"/>
        <w:spacing w:before="120" w:after="120"/>
        <w:jc w:val="left"/>
        <w:rPr>
          <w:rFonts w:ascii="Georgia" w:hAnsi="Georgia"/>
          <w:b/>
          <w:bCs/>
          <w:color w:val="808080"/>
          <w:sz w:val="20"/>
        </w:rPr>
      </w:pPr>
    </w:p>
    <w:p w:rsidR="00B71ABC" w:rsidRDefault="00B71ABC">
      <w:pPr>
        <w:spacing w:before="120" w:after="120"/>
        <w:rPr>
          <w:rFonts w:ascii="Georgia" w:hAnsi="Georgia" w:cs="Arial"/>
          <w:b/>
          <w:bCs/>
          <w:color w:val="808080"/>
          <w:sz w:val="20"/>
          <w:szCs w:val="20"/>
        </w:rPr>
      </w:pPr>
    </w:p>
    <w:p w:rsidR="00B71ABC" w:rsidRDefault="00B71ABC">
      <w:pPr>
        <w:spacing w:before="120" w:after="120"/>
        <w:jc w:val="right"/>
        <w:rPr>
          <w:rFonts w:ascii="Georgia" w:hAnsi="Georgia" w:cs="Arial"/>
          <w:b/>
          <w:bCs/>
          <w:color w:val="808080"/>
          <w:sz w:val="20"/>
          <w:szCs w:val="20"/>
        </w:rPr>
      </w:pPr>
    </w:p>
    <w:p w:rsidR="00B71ABC" w:rsidRDefault="00B71ABC">
      <w:pPr>
        <w:spacing w:before="120" w:after="120"/>
        <w:rPr>
          <w:rFonts w:ascii="Georgia" w:hAnsi="Georgia" w:cs="Arial"/>
          <w:b/>
          <w:bCs/>
          <w:color w:val="808080"/>
          <w:sz w:val="20"/>
          <w:szCs w:val="20"/>
        </w:rPr>
      </w:pPr>
    </w:p>
    <w:p w:rsidR="00B71ABC" w:rsidRDefault="00B71ABC">
      <w:pPr>
        <w:spacing w:before="120" w:after="120"/>
        <w:rPr>
          <w:rFonts w:ascii="Georgia" w:hAnsi="Georgia" w:cs="Arial"/>
          <w:b/>
          <w:bCs/>
          <w:color w:val="808080"/>
          <w:sz w:val="20"/>
          <w:szCs w:val="20"/>
        </w:rPr>
      </w:pPr>
    </w:p>
    <w:p w:rsidR="00B71ABC" w:rsidRDefault="00B71ABC">
      <w:pPr>
        <w:spacing w:before="120" w:after="120"/>
        <w:rPr>
          <w:rFonts w:ascii="Georgia" w:hAnsi="Georgia" w:cs="Arial"/>
          <w:b/>
          <w:bCs/>
          <w:color w:val="808080"/>
          <w:sz w:val="20"/>
          <w:szCs w:val="20"/>
        </w:rPr>
      </w:pPr>
    </w:p>
    <w:p w:rsidR="00B71ABC" w:rsidRDefault="00B71ABC">
      <w:pPr>
        <w:spacing w:before="120" w:after="120"/>
        <w:rPr>
          <w:rFonts w:ascii="Georgia" w:hAnsi="Georgia" w:cs="Arial"/>
          <w:b/>
          <w:bCs/>
          <w:color w:val="808080"/>
          <w:sz w:val="20"/>
          <w:szCs w:val="20"/>
        </w:rPr>
      </w:pPr>
    </w:p>
    <w:p w:rsidR="00B71ABC" w:rsidRDefault="00BC09ED" w:rsidP="00541872">
      <w:pPr>
        <w:pStyle w:val="Zkladntext"/>
        <w:pageBreakBefore/>
        <w:spacing w:before="120" w:after="120"/>
        <w:jc w:val="right"/>
        <w:rPr>
          <w:rFonts w:ascii="Georgia" w:hAnsi="Georgia" w:cs="Arial"/>
          <w:b/>
          <w:bCs/>
          <w:color w:val="808080"/>
          <w:sz w:val="20"/>
        </w:rPr>
      </w:pPr>
      <w:r>
        <w:rPr>
          <w:rFonts w:ascii="Georgia" w:hAnsi="Georgia" w:cs="Arial"/>
          <w:b/>
          <w:bCs/>
          <w:color w:val="808080"/>
          <w:sz w:val="20"/>
        </w:rPr>
        <w:lastRenderedPageBreak/>
        <w:t xml:space="preserve">PRÍLOHA Č. 3 </w:t>
      </w:r>
      <w:r>
        <w:rPr>
          <w:rFonts w:ascii="Georgia" w:hAnsi="Georgia" w:cs="Arial"/>
          <w:b/>
          <w:bCs/>
          <w:caps/>
          <w:color w:val="808080"/>
          <w:sz w:val="20"/>
        </w:rPr>
        <w:t>súťažných podkladov</w:t>
      </w:r>
    </w:p>
    <w:p w:rsidR="001F55C0" w:rsidRDefault="001F55C0">
      <w:pPr>
        <w:pStyle w:val="wazza03"/>
        <w:rPr>
          <w:rFonts w:ascii="Georgia" w:hAnsi="Georgia"/>
          <w:color w:val="00000A"/>
          <w:sz w:val="20"/>
          <w:szCs w:val="20"/>
        </w:rPr>
      </w:pPr>
      <w:bookmarkStart w:id="3" w:name="_Toc375898078"/>
      <w:bookmarkEnd w:id="3"/>
    </w:p>
    <w:p w:rsidR="00B71ABC" w:rsidRDefault="00BC09ED">
      <w:pPr>
        <w:pStyle w:val="wazza03"/>
        <w:rPr>
          <w:rFonts w:ascii="Georgia" w:hAnsi="Georgia"/>
          <w:color w:val="00000A"/>
          <w:sz w:val="20"/>
          <w:szCs w:val="20"/>
        </w:rPr>
      </w:pPr>
      <w:r>
        <w:rPr>
          <w:rFonts w:ascii="Georgia" w:hAnsi="Georgia"/>
          <w:color w:val="00000A"/>
          <w:sz w:val="20"/>
          <w:szCs w:val="20"/>
        </w:rPr>
        <w:t>Čestné vyhlásenie o vytvorení skupiny dodávateľov</w:t>
      </w:r>
    </w:p>
    <w:p w:rsidR="00B71ABC" w:rsidRDefault="00B71ABC">
      <w:pPr>
        <w:widowControl w:val="0"/>
        <w:spacing w:before="120"/>
        <w:jc w:val="right"/>
        <w:rPr>
          <w:rFonts w:ascii="Georgia" w:hAnsi="Georgia" w:cs="Arial"/>
          <w:b/>
          <w:sz w:val="20"/>
          <w:szCs w:val="20"/>
        </w:rPr>
      </w:pPr>
    </w:p>
    <w:p w:rsidR="00B71ABC" w:rsidRDefault="00BC09ED">
      <w:pPr>
        <w:widowControl w:val="0"/>
        <w:spacing w:before="120"/>
        <w:rPr>
          <w:rFonts w:ascii="Georgia" w:hAnsi="Georgia" w:cs="Arial"/>
          <w:b/>
          <w:sz w:val="18"/>
          <w:szCs w:val="18"/>
        </w:rPr>
      </w:pPr>
      <w:r>
        <w:rPr>
          <w:rFonts w:ascii="Georgia" w:hAnsi="Georgia" w:cs="Arial"/>
          <w:b/>
          <w:sz w:val="18"/>
          <w:szCs w:val="18"/>
        </w:rPr>
        <w:t>Uchádzač/skupina dodávateľov:</w:t>
      </w:r>
    </w:p>
    <w:p w:rsidR="00B71ABC" w:rsidRDefault="00BC09ED">
      <w:pPr>
        <w:widowControl w:val="0"/>
        <w:spacing w:before="120"/>
        <w:rPr>
          <w:rFonts w:ascii="Georgia" w:hAnsi="Georgia" w:cs="Arial"/>
          <w:b/>
          <w:sz w:val="18"/>
          <w:szCs w:val="18"/>
        </w:rPr>
      </w:pPr>
      <w:r>
        <w:rPr>
          <w:rFonts w:ascii="Georgia" w:hAnsi="Georgia" w:cs="Arial"/>
          <w:b/>
          <w:sz w:val="18"/>
          <w:szCs w:val="18"/>
        </w:rPr>
        <w:t>Obchodné meno:</w:t>
      </w:r>
    </w:p>
    <w:p w:rsidR="00B71ABC" w:rsidRDefault="00BC09ED">
      <w:pPr>
        <w:widowControl w:val="0"/>
        <w:spacing w:before="120"/>
        <w:rPr>
          <w:rFonts w:ascii="Georgia" w:hAnsi="Georgia" w:cs="Arial"/>
          <w:b/>
          <w:sz w:val="18"/>
          <w:szCs w:val="18"/>
        </w:rPr>
      </w:pPr>
      <w:r>
        <w:rPr>
          <w:rFonts w:ascii="Georgia" w:hAnsi="Georgia" w:cs="Arial"/>
          <w:b/>
          <w:sz w:val="18"/>
          <w:szCs w:val="18"/>
        </w:rPr>
        <w:t>Adresa spoločnosti:</w:t>
      </w:r>
    </w:p>
    <w:p w:rsidR="00B71ABC" w:rsidRDefault="00BC09ED">
      <w:pPr>
        <w:widowControl w:val="0"/>
        <w:spacing w:before="120"/>
        <w:rPr>
          <w:rFonts w:ascii="Georgia" w:hAnsi="Georgia" w:cs="Arial"/>
          <w:b/>
          <w:i/>
          <w:sz w:val="18"/>
          <w:szCs w:val="18"/>
        </w:rPr>
      </w:pPr>
      <w:r>
        <w:rPr>
          <w:rFonts w:ascii="Georgia" w:hAnsi="Georgia" w:cs="Arial"/>
          <w:b/>
          <w:sz w:val="18"/>
          <w:szCs w:val="18"/>
        </w:rPr>
        <w:t>IČO:</w:t>
      </w:r>
    </w:p>
    <w:p w:rsidR="00B71ABC" w:rsidRDefault="00BC09ED">
      <w:pPr>
        <w:pStyle w:val="Zarkazkladnhotextu2"/>
        <w:tabs>
          <w:tab w:val="left" w:pos="360"/>
        </w:tabs>
        <w:spacing w:before="120" w:after="120"/>
        <w:ind w:left="357"/>
        <w:rPr>
          <w:rFonts w:ascii="Georgia" w:hAnsi="Georgia"/>
          <w:sz w:val="20"/>
        </w:rPr>
      </w:pPr>
      <w:r>
        <w:rPr>
          <w:rFonts w:ascii="Georgia" w:hAnsi="Georgia" w:cs="Arial"/>
          <w:sz w:val="20"/>
        </w:rPr>
        <w:t xml:space="preserve">Dolu podpísaní zástupcovia uchádzačov uvedených v tomto vyhlásení týmto vyhlasujeme, že za účelom predloženia ponuky v tomto postupe verejného obstarávania na vyhotovenie predmetu zákazky: </w:t>
      </w:r>
      <w:r w:rsidRPr="00F61428">
        <w:rPr>
          <w:rFonts w:ascii="Georgia" w:hAnsi="Georgia" w:cs="Arial"/>
          <w:b/>
          <w:sz w:val="20"/>
        </w:rPr>
        <w:t>„</w:t>
      </w:r>
      <w:r w:rsidR="00F61428">
        <w:rPr>
          <w:rFonts w:ascii="Georgia" w:hAnsi="Georgia"/>
          <w:b/>
          <w:i/>
          <w:sz w:val="20"/>
        </w:rPr>
        <w:t xml:space="preserve">Výstavba </w:t>
      </w:r>
      <w:proofErr w:type="spellStart"/>
      <w:r w:rsidR="00F61428">
        <w:rPr>
          <w:rFonts w:ascii="Georgia" w:hAnsi="Georgia"/>
          <w:b/>
          <w:i/>
          <w:sz w:val="20"/>
        </w:rPr>
        <w:t>Detenčného</w:t>
      </w:r>
      <w:proofErr w:type="spellEnd"/>
      <w:r w:rsidR="00F61428">
        <w:rPr>
          <w:rFonts w:ascii="Georgia" w:hAnsi="Georgia"/>
          <w:b/>
          <w:i/>
          <w:sz w:val="20"/>
        </w:rPr>
        <w:t xml:space="preserve"> ústavu Hronovce</w:t>
      </w:r>
      <w:r>
        <w:rPr>
          <w:rFonts w:ascii="Georgia" w:hAnsi="Georgia"/>
          <w:b/>
          <w:i/>
          <w:sz w:val="18"/>
          <w:szCs w:val="18"/>
        </w:rPr>
        <w:t>“</w:t>
      </w:r>
      <w:r>
        <w:rPr>
          <w:rFonts w:ascii="Georgia" w:hAnsi="Georgia" w:cs="Arial"/>
          <w:b/>
          <w:i/>
          <w:sz w:val="18"/>
          <w:szCs w:val="18"/>
        </w:rPr>
        <w:t>, vyhlásenej verejným obstarávateľom</w:t>
      </w:r>
      <w:r w:rsidR="00702490">
        <w:rPr>
          <w:rFonts w:ascii="Georgia" w:hAnsi="Georgia" w:cs="Arial"/>
          <w:b/>
          <w:i/>
          <w:sz w:val="18"/>
          <w:szCs w:val="18"/>
        </w:rPr>
        <w:t xml:space="preserve"> -MZ SR,</w:t>
      </w:r>
      <w:r>
        <w:rPr>
          <w:rFonts w:ascii="Georgia" w:hAnsi="Georgia" w:cs="Arial"/>
          <w:b/>
          <w:i/>
          <w:sz w:val="18"/>
          <w:szCs w:val="18"/>
        </w:rPr>
        <w:t xml:space="preserve"> vo Vestníku</w:t>
      </w:r>
      <w:r w:rsidR="005B7C75">
        <w:rPr>
          <w:rFonts w:ascii="Georgia" w:hAnsi="Georgia" w:cs="Arial"/>
          <w:b/>
          <w:i/>
          <w:sz w:val="18"/>
          <w:szCs w:val="18"/>
        </w:rPr>
        <w:t xml:space="preserve"> </w:t>
      </w:r>
      <w:r>
        <w:rPr>
          <w:rFonts w:ascii="Georgia" w:hAnsi="Georgia" w:cs="Arial"/>
          <w:b/>
          <w:i/>
          <w:sz w:val="18"/>
          <w:szCs w:val="18"/>
        </w:rPr>
        <w:t xml:space="preserve"> č.</w:t>
      </w:r>
      <w:r w:rsidR="00702490">
        <w:rPr>
          <w:rFonts w:ascii="Georgia" w:hAnsi="Georgia" w:cs="Arial"/>
          <w:b/>
          <w:i/>
          <w:sz w:val="18"/>
          <w:szCs w:val="18"/>
        </w:rPr>
        <w:t xml:space="preserve"> 111/2019</w:t>
      </w:r>
      <w:r>
        <w:rPr>
          <w:rFonts w:ascii="Georgia" w:hAnsi="Georgia" w:cs="Arial"/>
          <w:b/>
          <w:i/>
          <w:sz w:val="18"/>
          <w:szCs w:val="18"/>
        </w:rPr>
        <w:t xml:space="preserve"> dňa</w:t>
      </w:r>
      <w:r w:rsidR="00702490">
        <w:rPr>
          <w:rFonts w:ascii="Georgia" w:hAnsi="Georgia" w:cs="Arial"/>
          <w:b/>
          <w:i/>
          <w:sz w:val="18"/>
          <w:szCs w:val="18"/>
        </w:rPr>
        <w:t xml:space="preserve"> 05.06.2019</w:t>
      </w:r>
      <w:r>
        <w:rPr>
          <w:rFonts w:ascii="Georgia" w:hAnsi="Georgia" w:cs="Arial"/>
          <w:b/>
          <w:i/>
          <w:sz w:val="18"/>
          <w:szCs w:val="18"/>
        </w:rPr>
        <w:t xml:space="preserve"> pod. </w:t>
      </w:r>
      <w:proofErr w:type="spellStart"/>
      <w:r>
        <w:rPr>
          <w:rFonts w:ascii="Georgia" w:hAnsi="Georgia" w:cs="Arial"/>
          <w:b/>
          <w:i/>
          <w:sz w:val="18"/>
          <w:szCs w:val="18"/>
        </w:rPr>
        <w:t>sp</w:t>
      </w:r>
      <w:proofErr w:type="spellEnd"/>
      <w:r>
        <w:rPr>
          <w:rFonts w:ascii="Georgia" w:hAnsi="Georgia" w:cs="Arial"/>
          <w:b/>
          <w:i/>
          <w:sz w:val="18"/>
          <w:szCs w:val="18"/>
        </w:rPr>
        <w:t>. zn.</w:t>
      </w:r>
      <w:r w:rsidR="00702490">
        <w:rPr>
          <w:rFonts w:ascii="Georgia" w:hAnsi="Georgia" w:cs="Arial"/>
          <w:b/>
          <w:i/>
          <w:sz w:val="18"/>
          <w:szCs w:val="18"/>
        </w:rPr>
        <w:t xml:space="preserve"> 14005</w:t>
      </w:r>
      <w:r>
        <w:rPr>
          <w:rFonts w:ascii="Georgia" w:hAnsi="Georgia" w:cs="Arial"/>
          <w:b/>
          <w:i/>
          <w:sz w:val="18"/>
          <w:szCs w:val="18"/>
        </w:rPr>
        <w:t>-</w:t>
      </w:r>
      <w:r w:rsidR="00702490">
        <w:rPr>
          <w:rFonts w:ascii="Georgia" w:hAnsi="Georgia" w:cs="Arial"/>
          <w:b/>
          <w:i/>
          <w:sz w:val="18"/>
          <w:szCs w:val="18"/>
        </w:rPr>
        <w:t>MUP</w:t>
      </w:r>
      <w:r w:rsidR="00C5131E" w:rsidRPr="00C5131E">
        <w:rPr>
          <w:rFonts w:ascii="Georgia" w:hAnsi="Georgia" w:cs="Arial"/>
          <w:b/>
          <w:i/>
          <w:sz w:val="20"/>
        </w:rPr>
        <w:t xml:space="preserve"> </w:t>
      </w:r>
      <w:r w:rsidRPr="00C5131E">
        <w:rPr>
          <w:rStyle w:val="Ukotveniepoznmkypodiarou"/>
          <w:rFonts w:ascii="Georgia" w:hAnsi="Georgia" w:cs="Arial"/>
          <w:b/>
          <w:i/>
          <w:sz w:val="20"/>
        </w:rPr>
        <w:footnoteReference w:id="2"/>
      </w:r>
      <w:r w:rsidR="00C5131E">
        <w:rPr>
          <w:rFonts w:ascii="Georgia" w:hAnsi="Georgia" w:cs="Arial"/>
          <w:b/>
          <w:i/>
          <w:sz w:val="18"/>
          <w:szCs w:val="18"/>
        </w:rPr>
        <w:t xml:space="preserve"> </w:t>
      </w:r>
      <w:r>
        <w:rPr>
          <w:rFonts w:ascii="Georgia" w:hAnsi="Georgia" w:cs="Arial"/>
          <w:sz w:val="20"/>
        </w:rPr>
        <w:t>sme vytvorili skupinu dodávateľov a predkladáme spoločnú ponuku. Skupina pozostáva z nasledovných samostatných právnych subjektov:</w:t>
      </w:r>
    </w:p>
    <w:p w:rsidR="00B71ABC" w:rsidRDefault="00B71ABC">
      <w:pPr>
        <w:pStyle w:val="Odsekzoznamu"/>
        <w:widowControl w:val="0"/>
        <w:spacing w:before="120"/>
        <w:contextualSpacing/>
        <w:jc w:val="both"/>
        <w:rPr>
          <w:rFonts w:ascii="Georgia" w:hAnsi="Georgia" w:cs="Arial"/>
          <w:sz w:val="20"/>
          <w:szCs w:val="20"/>
        </w:rPr>
      </w:pPr>
    </w:p>
    <w:p w:rsidR="00B71ABC" w:rsidRDefault="00BC09ED">
      <w:pPr>
        <w:pStyle w:val="Odsekzoznamu"/>
        <w:widowControl w:val="0"/>
        <w:spacing w:before="120"/>
        <w:contextualSpacing/>
        <w:jc w:val="both"/>
        <w:rPr>
          <w:rFonts w:ascii="Georgia" w:hAnsi="Georgia" w:cs="Arial"/>
          <w:sz w:val="20"/>
          <w:szCs w:val="20"/>
        </w:rPr>
      </w:pPr>
      <w:r>
        <w:rPr>
          <w:rFonts w:ascii="Georgia" w:hAnsi="Georgia" w:cs="Arial"/>
          <w:sz w:val="20"/>
          <w:szCs w:val="20"/>
        </w:rPr>
        <w:t>.................................................</w:t>
      </w:r>
    </w:p>
    <w:p w:rsidR="00B71ABC" w:rsidRDefault="00BC09ED">
      <w:pPr>
        <w:pStyle w:val="Odsekzoznamu"/>
        <w:widowControl w:val="0"/>
        <w:spacing w:before="120"/>
        <w:contextualSpacing/>
        <w:jc w:val="both"/>
        <w:rPr>
          <w:rFonts w:ascii="Georgia" w:hAnsi="Georgia" w:cs="Arial"/>
          <w:sz w:val="20"/>
          <w:szCs w:val="20"/>
        </w:rPr>
      </w:pPr>
      <w:r>
        <w:rPr>
          <w:rFonts w:ascii="Georgia" w:hAnsi="Georgia" w:cs="Arial"/>
          <w:sz w:val="20"/>
          <w:szCs w:val="20"/>
        </w:rPr>
        <w:t>.................................................</w:t>
      </w:r>
    </w:p>
    <w:p w:rsidR="00B71ABC" w:rsidRDefault="00BC09ED">
      <w:pPr>
        <w:pStyle w:val="Odsekzoznamu"/>
        <w:widowControl w:val="0"/>
        <w:spacing w:before="120"/>
        <w:contextualSpacing/>
        <w:jc w:val="both"/>
        <w:rPr>
          <w:rFonts w:ascii="Georgia" w:hAnsi="Georgia" w:cs="Arial"/>
          <w:sz w:val="20"/>
          <w:szCs w:val="20"/>
        </w:rPr>
      </w:pPr>
      <w:r>
        <w:rPr>
          <w:rFonts w:ascii="Georgia" w:hAnsi="Georgia" w:cs="Arial"/>
          <w:sz w:val="20"/>
          <w:szCs w:val="20"/>
        </w:rPr>
        <w:t>.................................................</w:t>
      </w:r>
    </w:p>
    <w:p w:rsidR="00B71ABC" w:rsidRDefault="00B71ABC">
      <w:pPr>
        <w:pStyle w:val="Odsekzoznamu"/>
        <w:widowControl w:val="0"/>
        <w:spacing w:before="120"/>
        <w:contextualSpacing/>
        <w:jc w:val="both"/>
        <w:rPr>
          <w:rFonts w:ascii="Georgia" w:hAnsi="Georgia" w:cs="Arial"/>
          <w:sz w:val="20"/>
          <w:szCs w:val="20"/>
        </w:rPr>
      </w:pPr>
    </w:p>
    <w:p w:rsidR="00B71ABC" w:rsidRDefault="00BC09ED" w:rsidP="00EB7B7E">
      <w:pPr>
        <w:pStyle w:val="Odsekzoznamu"/>
        <w:widowControl w:val="0"/>
        <w:numPr>
          <w:ilvl w:val="0"/>
          <w:numId w:val="2"/>
        </w:numPr>
        <w:spacing w:before="120"/>
        <w:ind w:left="425" w:hanging="357"/>
        <w:contextualSpacing/>
        <w:jc w:val="both"/>
        <w:rPr>
          <w:rFonts w:ascii="Georgia" w:hAnsi="Georgia" w:cs="Arial"/>
          <w:sz w:val="20"/>
          <w:szCs w:val="20"/>
        </w:rPr>
      </w:pPr>
      <w:r>
        <w:rPr>
          <w:rFonts w:ascii="Georgia" w:hAnsi="Georgia" w:cs="Arial"/>
          <w:sz w:val="20"/>
          <w:szCs w:val="20"/>
        </w:rPr>
        <w:t>V prípade, že naša spoločná ponuka bude úspešná 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rsidR="00B71ABC" w:rsidRDefault="00B71ABC">
      <w:pPr>
        <w:pStyle w:val="Odsekzoznamu"/>
        <w:widowControl w:val="0"/>
        <w:spacing w:before="120"/>
        <w:ind w:left="425"/>
        <w:contextualSpacing/>
        <w:jc w:val="both"/>
        <w:rPr>
          <w:rFonts w:ascii="Georgia" w:hAnsi="Georgia" w:cs="Arial"/>
          <w:sz w:val="20"/>
          <w:szCs w:val="20"/>
        </w:rPr>
      </w:pPr>
    </w:p>
    <w:p w:rsidR="00B71ABC" w:rsidRDefault="00BC09ED" w:rsidP="00EB7B7E">
      <w:pPr>
        <w:pStyle w:val="Odsekzoznamu"/>
        <w:widowControl w:val="0"/>
        <w:numPr>
          <w:ilvl w:val="0"/>
          <w:numId w:val="2"/>
        </w:numPr>
        <w:spacing w:before="120"/>
        <w:ind w:left="425" w:hanging="357"/>
        <w:contextualSpacing/>
        <w:jc w:val="both"/>
        <w:rPr>
          <w:rFonts w:ascii="Georgia" w:hAnsi="Georgia" w:cs="Arial"/>
          <w:sz w:val="20"/>
          <w:szCs w:val="20"/>
        </w:rPr>
      </w:pPr>
      <w:r>
        <w:rPr>
          <w:rFonts w:ascii="Georgia" w:hAnsi="Georgia"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rsidR="00B71ABC" w:rsidRDefault="00B71ABC">
      <w:pPr>
        <w:pStyle w:val="Odsekzoznamu"/>
        <w:widowControl w:val="0"/>
        <w:spacing w:before="120"/>
        <w:ind w:left="0"/>
        <w:contextualSpacing/>
        <w:jc w:val="both"/>
        <w:rPr>
          <w:rFonts w:ascii="Georgia" w:hAnsi="Georgia" w:cs="Arial"/>
          <w:sz w:val="20"/>
          <w:szCs w:val="20"/>
        </w:rPr>
      </w:pPr>
    </w:p>
    <w:p w:rsidR="00B71ABC" w:rsidRDefault="00BC09ED">
      <w:pPr>
        <w:widowControl w:val="0"/>
        <w:spacing w:before="120"/>
        <w:rPr>
          <w:rFonts w:ascii="Georgia" w:hAnsi="Georgia" w:cs="Arial"/>
          <w:sz w:val="20"/>
          <w:szCs w:val="20"/>
        </w:rPr>
      </w:pPr>
      <w:r>
        <w:rPr>
          <w:rFonts w:ascii="Georgia" w:hAnsi="Georgia" w:cs="Arial"/>
          <w:sz w:val="20"/>
          <w:szCs w:val="20"/>
        </w:rPr>
        <w:t xml:space="preserve">       V......................... dňa...............</w:t>
      </w:r>
    </w:p>
    <w:p w:rsidR="00B71ABC" w:rsidRDefault="00B71ABC">
      <w:pPr>
        <w:widowControl w:val="0"/>
        <w:spacing w:before="120"/>
        <w:ind w:left="540"/>
        <w:rPr>
          <w:rFonts w:ascii="Georgia" w:hAnsi="Georgia" w:cs="Arial"/>
          <w:bCs/>
          <w:i/>
          <w:sz w:val="20"/>
          <w:szCs w:val="20"/>
        </w:rPr>
      </w:pPr>
    </w:p>
    <w:p w:rsidR="00B71ABC" w:rsidRDefault="00BC09ED">
      <w:pPr>
        <w:widowControl w:val="0"/>
        <w:ind w:left="540"/>
        <w:rPr>
          <w:rFonts w:ascii="Georgia" w:hAnsi="Georgia" w:cs="Arial"/>
          <w:bCs/>
          <w:i/>
          <w:sz w:val="20"/>
          <w:szCs w:val="20"/>
        </w:rPr>
      </w:pPr>
      <w:r>
        <w:rPr>
          <w:rFonts w:ascii="Georgia" w:hAnsi="Georgia" w:cs="Arial"/>
          <w:bCs/>
          <w:i/>
          <w:sz w:val="20"/>
          <w:szCs w:val="20"/>
        </w:rPr>
        <w:t>Obchodné meno</w:t>
      </w:r>
    </w:p>
    <w:p w:rsidR="00B71ABC" w:rsidRDefault="00BC09ED">
      <w:pPr>
        <w:widowControl w:val="0"/>
        <w:ind w:left="540"/>
        <w:rPr>
          <w:rFonts w:ascii="Georgia" w:hAnsi="Georgia" w:cs="Arial"/>
          <w:bCs/>
          <w:i/>
          <w:sz w:val="20"/>
          <w:szCs w:val="20"/>
        </w:rPr>
      </w:pPr>
      <w:r>
        <w:rPr>
          <w:rFonts w:ascii="Georgia" w:hAnsi="Georgia" w:cs="Arial"/>
          <w:bCs/>
          <w:i/>
          <w:sz w:val="20"/>
          <w:szCs w:val="20"/>
        </w:rPr>
        <w:t>Sídlo/miesto podnikania</w:t>
      </w:r>
    </w:p>
    <w:p w:rsidR="00B71ABC" w:rsidRDefault="00BC09ED">
      <w:pPr>
        <w:widowControl w:val="0"/>
        <w:ind w:left="540"/>
        <w:rPr>
          <w:rFonts w:ascii="Georgia" w:hAnsi="Georgia" w:cs="Arial"/>
          <w:sz w:val="20"/>
          <w:szCs w:val="20"/>
        </w:rPr>
      </w:pPr>
      <w:r>
        <w:rPr>
          <w:rFonts w:ascii="Georgia" w:hAnsi="Georgia" w:cs="Arial"/>
          <w:sz w:val="20"/>
          <w:szCs w:val="20"/>
        </w:rPr>
        <w:t xml:space="preserve">IČO: </w:t>
      </w:r>
    </w:p>
    <w:p w:rsidR="00B71ABC" w:rsidRDefault="00B71ABC">
      <w:pPr>
        <w:widowControl w:val="0"/>
        <w:tabs>
          <w:tab w:val="left" w:pos="5670"/>
        </w:tabs>
        <w:jc w:val="center"/>
        <w:rPr>
          <w:rFonts w:ascii="Georgia" w:hAnsi="Georgia" w:cs="Arial"/>
          <w:sz w:val="20"/>
          <w:szCs w:val="20"/>
        </w:rPr>
      </w:pPr>
    </w:p>
    <w:p w:rsidR="00B71ABC" w:rsidRDefault="00BC09ED">
      <w:pPr>
        <w:widowControl w:val="0"/>
        <w:tabs>
          <w:tab w:val="left" w:pos="5670"/>
        </w:tabs>
        <w:jc w:val="center"/>
        <w:rPr>
          <w:rFonts w:ascii="Georgia" w:hAnsi="Georgia" w:cs="Arial"/>
          <w:sz w:val="20"/>
          <w:szCs w:val="20"/>
        </w:rPr>
      </w:pPr>
      <w:r>
        <w:rPr>
          <w:rFonts w:ascii="Georgia" w:hAnsi="Georgia" w:cs="Arial"/>
          <w:sz w:val="20"/>
          <w:szCs w:val="20"/>
        </w:rPr>
        <w:tab/>
      </w:r>
      <w:r>
        <w:rPr>
          <w:rFonts w:ascii="Georgia" w:hAnsi="Georgia" w:cs="Arial"/>
          <w:sz w:val="20"/>
          <w:szCs w:val="20"/>
        </w:rPr>
        <w:tab/>
        <w:t>................................................</w:t>
      </w:r>
    </w:p>
    <w:p w:rsidR="00B71ABC" w:rsidRDefault="00BC09ED">
      <w:pPr>
        <w:widowControl w:val="0"/>
        <w:tabs>
          <w:tab w:val="left" w:pos="5940"/>
        </w:tabs>
        <w:ind w:left="1154"/>
        <w:rPr>
          <w:rFonts w:ascii="Georgia" w:hAnsi="Georgia" w:cs="Arial"/>
          <w:sz w:val="20"/>
          <w:szCs w:val="20"/>
        </w:rPr>
      </w:pPr>
      <w:r>
        <w:rPr>
          <w:rFonts w:ascii="Georgia" w:hAnsi="Georgia" w:cs="Arial"/>
          <w:sz w:val="20"/>
          <w:szCs w:val="20"/>
        </w:rPr>
        <w:tab/>
      </w:r>
      <w:r>
        <w:rPr>
          <w:rFonts w:ascii="Georgia" w:hAnsi="Georgia" w:cs="Arial"/>
          <w:sz w:val="20"/>
          <w:szCs w:val="20"/>
        </w:rPr>
        <w:tab/>
      </w:r>
      <w:r>
        <w:rPr>
          <w:rFonts w:ascii="Georgia" w:hAnsi="Georgia" w:cs="Arial"/>
          <w:sz w:val="20"/>
          <w:szCs w:val="20"/>
        </w:rPr>
        <w:tab/>
        <w:t>meno a priezvisko, funkcia</w:t>
      </w:r>
    </w:p>
    <w:p w:rsidR="00B71ABC" w:rsidRDefault="00BC09ED">
      <w:pPr>
        <w:widowControl w:val="0"/>
        <w:ind w:left="5664" w:firstLine="708"/>
        <w:jc w:val="center"/>
        <w:rPr>
          <w:rFonts w:ascii="Georgia" w:hAnsi="Georgia" w:cs="Arial"/>
          <w:sz w:val="20"/>
          <w:szCs w:val="20"/>
        </w:rPr>
      </w:pPr>
      <w:r>
        <w:rPr>
          <w:rFonts w:ascii="Georgia" w:hAnsi="Georgia" w:cs="Arial"/>
          <w:sz w:val="20"/>
          <w:szCs w:val="20"/>
        </w:rPr>
        <w:t>podpis</w:t>
      </w:r>
      <w:r w:rsidR="00C5131E">
        <w:rPr>
          <w:rFonts w:ascii="Georgia" w:hAnsi="Georgia" w:cs="Arial"/>
          <w:sz w:val="20"/>
          <w:szCs w:val="20"/>
        </w:rPr>
        <w:t xml:space="preserve"> </w:t>
      </w:r>
      <w:r w:rsidRPr="00C5131E">
        <w:rPr>
          <w:rStyle w:val="Ukotveniepoznmkypodiarou"/>
          <w:rFonts w:ascii="Georgia" w:hAnsi="Georgia" w:cs="Arial"/>
          <w:b/>
          <w:sz w:val="20"/>
          <w:szCs w:val="20"/>
        </w:rPr>
        <w:footnoteReference w:id="3"/>
      </w:r>
    </w:p>
    <w:p w:rsidR="00B71ABC" w:rsidRDefault="00BC09ED">
      <w:pPr>
        <w:widowControl w:val="0"/>
        <w:ind w:left="540"/>
        <w:rPr>
          <w:rFonts w:ascii="Georgia" w:hAnsi="Georgia" w:cs="Arial"/>
          <w:bCs/>
          <w:i/>
          <w:sz w:val="20"/>
          <w:szCs w:val="20"/>
        </w:rPr>
      </w:pPr>
      <w:r>
        <w:rPr>
          <w:rFonts w:ascii="Georgia" w:hAnsi="Georgia" w:cs="Arial"/>
          <w:bCs/>
          <w:i/>
          <w:sz w:val="20"/>
          <w:szCs w:val="20"/>
        </w:rPr>
        <w:t>Obchodné meno</w:t>
      </w:r>
    </w:p>
    <w:p w:rsidR="00B71ABC" w:rsidRDefault="00BC09ED">
      <w:pPr>
        <w:widowControl w:val="0"/>
        <w:ind w:left="540"/>
        <w:rPr>
          <w:rFonts w:ascii="Georgia" w:hAnsi="Georgia" w:cs="Arial"/>
          <w:bCs/>
          <w:i/>
          <w:sz w:val="20"/>
          <w:szCs w:val="20"/>
        </w:rPr>
      </w:pPr>
      <w:r>
        <w:rPr>
          <w:rFonts w:ascii="Georgia" w:hAnsi="Georgia" w:cs="Arial"/>
          <w:bCs/>
          <w:i/>
          <w:sz w:val="20"/>
          <w:szCs w:val="20"/>
        </w:rPr>
        <w:t>Sídlo/miesto podnikania</w:t>
      </w:r>
    </w:p>
    <w:p w:rsidR="00B71ABC" w:rsidRDefault="00BC09ED">
      <w:pPr>
        <w:widowControl w:val="0"/>
        <w:ind w:left="540"/>
        <w:rPr>
          <w:rFonts w:ascii="Georgia" w:hAnsi="Georgia" w:cs="Arial"/>
          <w:sz w:val="20"/>
          <w:szCs w:val="20"/>
        </w:rPr>
      </w:pPr>
      <w:r>
        <w:rPr>
          <w:rFonts w:ascii="Georgia" w:hAnsi="Georgia" w:cs="Arial"/>
          <w:i/>
          <w:sz w:val="20"/>
          <w:szCs w:val="20"/>
        </w:rPr>
        <w:t>IČO:</w:t>
      </w:r>
    </w:p>
    <w:p w:rsidR="00B71ABC" w:rsidRDefault="00B71ABC">
      <w:pPr>
        <w:widowControl w:val="0"/>
        <w:tabs>
          <w:tab w:val="left" w:pos="5670"/>
        </w:tabs>
        <w:jc w:val="center"/>
        <w:rPr>
          <w:rFonts w:ascii="Georgia" w:hAnsi="Georgia" w:cs="Arial"/>
          <w:sz w:val="20"/>
          <w:szCs w:val="20"/>
        </w:rPr>
      </w:pPr>
    </w:p>
    <w:p w:rsidR="00B71ABC" w:rsidRDefault="00BC09ED">
      <w:pPr>
        <w:widowControl w:val="0"/>
        <w:tabs>
          <w:tab w:val="left" w:pos="5670"/>
        </w:tabs>
        <w:spacing w:before="120"/>
        <w:jc w:val="center"/>
        <w:rPr>
          <w:rFonts w:ascii="Georgia" w:hAnsi="Georgia" w:cs="Arial"/>
          <w:sz w:val="20"/>
          <w:szCs w:val="20"/>
        </w:rPr>
      </w:pPr>
      <w:r>
        <w:rPr>
          <w:rFonts w:ascii="Georgia" w:hAnsi="Georgia" w:cs="Arial"/>
          <w:sz w:val="20"/>
          <w:szCs w:val="20"/>
        </w:rPr>
        <w:tab/>
      </w:r>
      <w:r>
        <w:rPr>
          <w:rFonts w:ascii="Georgia" w:hAnsi="Georgia" w:cs="Arial"/>
          <w:sz w:val="20"/>
          <w:szCs w:val="20"/>
        </w:rPr>
        <w:tab/>
        <w:t>................................................</w:t>
      </w:r>
    </w:p>
    <w:p w:rsidR="00B71ABC" w:rsidRDefault="00BC09ED">
      <w:pPr>
        <w:widowControl w:val="0"/>
        <w:tabs>
          <w:tab w:val="left" w:pos="5940"/>
        </w:tabs>
        <w:ind w:left="1154"/>
        <w:rPr>
          <w:rFonts w:ascii="Georgia" w:hAnsi="Georgia" w:cs="Arial"/>
          <w:sz w:val="20"/>
          <w:szCs w:val="20"/>
        </w:rPr>
      </w:pPr>
      <w:r>
        <w:rPr>
          <w:rFonts w:ascii="Georgia" w:hAnsi="Georgia" w:cs="Arial"/>
          <w:sz w:val="20"/>
          <w:szCs w:val="20"/>
        </w:rPr>
        <w:tab/>
      </w:r>
      <w:r>
        <w:rPr>
          <w:rFonts w:ascii="Georgia" w:hAnsi="Georgia" w:cs="Arial"/>
          <w:sz w:val="20"/>
          <w:szCs w:val="20"/>
        </w:rPr>
        <w:tab/>
      </w:r>
      <w:r>
        <w:rPr>
          <w:rFonts w:ascii="Georgia" w:hAnsi="Georgia" w:cs="Arial"/>
          <w:sz w:val="20"/>
          <w:szCs w:val="20"/>
        </w:rPr>
        <w:tab/>
        <w:t>meno a priezvisko, funkcia</w:t>
      </w:r>
    </w:p>
    <w:p w:rsidR="00B71ABC" w:rsidRDefault="00BC09ED">
      <w:pPr>
        <w:widowControl w:val="0"/>
        <w:ind w:left="6372"/>
        <w:jc w:val="center"/>
        <w:rPr>
          <w:rFonts w:ascii="Georgia" w:hAnsi="Georgia" w:cs="Arial"/>
          <w:sz w:val="20"/>
          <w:szCs w:val="20"/>
        </w:rPr>
      </w:pPr>
      <w:r>
        <w:rPr>
          <w:rFonts w:ascii="Georgia" w:hAnsi="Georgia" w:cs="Arial"/>
          <w:sz w:val="20"/>
          <w:szCs w:val="20"/>
        </w:rPr>
        <w:t>podpis</w:t>
      </w:r>
    </w:p>
    <w:p w:rsidR="00B71ABC" w:rsidRDefault="00B71ABC">
      <w:pPr>
        <w:pStyle w:val="wazza01"/>
        <w:tabs>
          <w:tab w:val="right" w:leader="dot" w:pos="9639"/>
        </w:tabs>
        <w:rPr>
          <w:rFonts w:ascii="Georgia" w:hAnsi="Georgia"/>
          <w:sz w:val="20"/>
          <w:szCs w:val="20"/>
        </w:rPr>
      </w:pPr>
    </w:p>
    <w:p w:rsidR="00B71ABC" w:rsidRDefault="00BC09ED" w:rsidP="00541872">
      <w:pPr>
        <w:pStyle w:val="wazza01"/>
        <w:pageBreakBefore/>
        <w:tabs>
          <w:tab w:val="right" w:leader="dot" w:pos="9639"/>
        </w:tabs>
        <w:rPr>
          <w:rFonts w:ascii="Georgia" w:hAnsi="Georgia"/>
          <w:sz w:val="20"/>
          <w:szCs w:val="20"/>
        </w:rPr>
      </w:pPr>
      <w:bookmarkStart w:id="4" w:name="_Toc375898079"/>
      <w:bookmarkStart w:id="5" w:name="_Toc373840799"/>
      <w:r>
        <w:rPr>
          <w:rFonts w:ascii="Georgia" w:hAnsi="Georgia"/>
          <w:sz w:val="20"/>
          <w:szCs w:val="20"/>
        </w:rPr>
        <w:lastRenderedPageBreak/>
        <w:t xml:space="preserve">Príloha  </w:t>
      </w:r>
      <w:r w:rsidR="009234E5">
        <w:rPr>
          <w:rFonts w:ascii="Georgia" w:hAnsi="Georgia"/>
          <w:sz w:val="20"/>
          <w:szCs w:val="20"/>
        </w:rPr>
        <w:t>Č.</w:t>
      </w:r>
      <w:r>
        <w:rPr>
          <w:rFonts w:ascii="Georgia" w:hAnsi="Georgia"/>
          <w:sz w:val="20"/>
          <w:szCs w:val="20"/>
        </w:rPr>
        <w:t xml:space="preserve"> </w:t>
      </w:r>
      <w:bookmarkEnd w:id="4"/>
      <w:bookmarkEnd w:id="5"/>
      <w:r>
        <w:rPr>
          <w:rFonts w:ascii="Georgia" w:hAnsi="Georgia"/>
          <w:sz w:val="20"/>
          <w:szCs w:val="20"/>
        </w:rPr>
        <w:t>4 súťažných podkladov</w:t>
      </w:r>
    </w:p>
    <w:p w:rsidR="00B71ABC" w:rsidRDefault="00B71ABC">
      <w:pPr>
        <w:pStyle w:val="wazza01"/>
        <w:tabs>
          <w:tab w:val="right" w:leader="dot" w:pos="9639"/>
        </w:tabs>
        <w:jc w:val="left"/>
        <w:rPr>
          <w:rFonts w:ascii="Georgia" w:hAnsi="Georgia"/>
          <w:sz w:val="20"/>
          <w:szCs w:val="20"/>
        </w:rPr>
      </w:pPr>
    </w:p>
    <w:p w:rsidR="00B71ABC" w:rsidRDefault="00BC09ED">
      <w:pPr>
        <w:pStyle w:val="wazza03"/>
        <w:spacing w:before="0"/>
        <w:rPr>
          <w:rFonts w:ascii="Georgia" w:hAnsi="Georgia"/>
          <w:color w:val="00000A"/>
          <w:sz w:val="18"/>
          <w:szCs w:val="18"/>
        </w:rPr>
      </w:pPr>
      <w:r>
        <w:rPr>
          <w:rFonts w:ascii="Georgia" w:hAnsi="Georgia"/>
          <w:color w:val="00000A"/>
          <w:sz w:val="18"/>
          <w:szCs w:val="18"/>
        </w:rPr>
        <w:t xml:space="preserve">Plná moc </w:t>
      </w:r>
      <w:bookmarkStart w:id="6" w:name="_Toc338751516"/>
      <w:bookmarkStart w:id="7" w:name="_Toc284324162"/>
      <w:r>
        <w:rPr>
          <w:rFonts w:ascii="Georgia" w:hAnsi="Georgia"/>
          <w:color w:val="00000A"/>
          <w:sz w:val="18"/>
          <w:szCs w:val="18"/>
        </w:rPr>
        <w:t xml:space="preserve">pre jedného z členov skupiny, </w:t>
      </w:r>
    </w:p>
    <w:p w:rsidR="00B71ABC" w:rsidRDefault="00BC09ED">
      <w:pPr>
        <w:pStyle w:val="wazza03"/>
        <w:spacing w:before="0"/>
        <w:rPr>
          <w:rFonts w:ascii="Georgia" w:hAnsi="Georgia"/>
          <w:color w:val="00000A"/>
          <w:sz w:val="18"/>
          <w:szCs w:val="18"/>
        </w:rPr>
      </w:pPr>
      <w:bookmarkStart w:id="8" w:name="_Toc375898080"/>
      <w:bookmarkEnd w:id="6"/>
      <w:bookmarkEnd w:id="7"/>
      <w:bookmarkEnd w:id="8"/>
      <w:r>
        <w:rPr>
          <w:rFonts w:ascii="Georgia" w:hAnsi="Georgia"/>
          <w:color w:val="00000A"/>
          <w:sz w:val="18"/>
          <w:szCs w:val="18"/>
        </w:rPr>
        <w:t>konajúceho za skupinu dodávateľov</w:t>
      </w:r>
    </w:p>
    <w:p w:rsidR="00B71ABC" w:rsidRDefault="00B71ABC">
      <w:pPr>
        <w:jc w:val="center"/>
        <w:rPr>
          <w:rFonts w:ascii="Georgia" w:hAnsi="Georgia" w:cs="Arial"/>
          <w:b/>
          <w:bCs/>
          <w:sz w:val="20"/>
          <w:szCs w:val="20"/>
        </w:rPr>
      </w:pPr>
    </w:p>
    <w:p w:rsidR="00B71ABC" w:rsidRDefault="00BC09ED">
      <w:pPr>
        <w:spacing w:before="144"/>
        <w:rPr>
          <w:rFonts w:ascii="Georgia" w:hAnsi="Georgia" w:cs="Arial"/>
          <w:b/>
          <w:bCs/>
          <w:sz w:val="18"/>
          <w:szCs w:val="18"/>
        </w:rPr>
      </w:pPr>
      <w:r>
        <w:rPr>
          <w:rFonts w:ascii="Georgia" w:hAnsi="Georgia" w:cs="Arial"/>
          <w:b/>
          <w:bCs/>
          <w:sz w:val="18"/>
          <w:szCs w:val="18"/>
        </w:rPr>
        <w:t>Splnomocniteľ/splnomocnitelia:</w:t>
      </w:r>
    </w:p>
    <w:p w:rsidR="00B71ABC" w:rsidRDefault="00BC09ED" w:rsidP="00EB7B7E">
      <w:pPr>
        <w:numPr>
          <w:ilvl w:val="0"/>
          <w:numId w:val="3"/>
        </w:numPr>
        <w:spacing w:before="144"/>
        <w:jc w:val="both"/>
        <w:rPr>
          <w:rFonts w:ascii="Georgia" w:hAnsi="Georgia" w:cs="Arial"/>
          <w:i/>
          <w:sz w:val="20"/>
          <w:szCs w:val="20"/>
        </w:rPr>
      </w:pPr>
      <w:r>
        <w:rPr>
          <w:rFonts w:ascii="Georgia" w:hAnsi="Georgia"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B71ABC" w:rsidRDefault="00B71ABC">
      <w:pPr>
        <w:spacing w:before="144"/>
        <w:rPr>
          <w:rFonts w:ascii="Georgia" w:hAnsi="Georgia" w:cs="Arial"/>
          <w:b/>
          <w:bCs/>
          <w:sz w:val="20"/>
          <w:szCs w:val="20"/>
        </w:rPr>
      </w:pPr>
    </w:p>
    <w:p w:rsidR="00B71ABC" w:rsidRDefault="00BC09ED">
      <w:pPr>
        <w:spacing w:before="144"/>
        <w:jc w:val="center"/>
        <w:rPr>
          <w:rFonts w:ascii="Georgia" w:hAnsi="Georgia" w:cs="Arial"/>
          <w:b/>
          <w:bCs/>
          <w:sz w:val="18"/>
          <w:szCs w:val="18"/>
        </w:rPr>
      </w:pPr>
      <w:r>
        <w:rPr>
          <w:rFonts w:ascii="Georgia" w:hAnsi="Georgia" w:cs="Arial"/>
          <w:b/>
          <w:bCs/>
          <w:sz w:val="18"/>
          <w:szCs w:val="18"/>
        </w:rPr>
        <w:t>udeľuje/ú plnomocenstvo</w:t>
      </w:r>
    </w:p>
    <w:p w:rsidR="00B71ABC" w:rsidRDefault="00BC09ED">
      <w:pPr>
        <w:spacing w:before="144"/>
        <w:jc w:val="both"/>
        <w:rPr>
          <w:rFonts w:ascii="Georgia" w:hAnsi="Georgia" w:cs="Arial"/>
          <w:b/>
          <w:bCs/>
          <w:sz w:val="18"/>
          <w:szCs w:val="18"/>
        </w:rPr>
      </w:pPr>
      <w:r>
        <w:rPr>
          <w:rFonts w:ascii="Georgia" w:hAnsi="Georgia" w:cs="Arial"/>
          <w:b/>
          <w:bCs/>
          <w:sz w:val="18"/>
          <w:szCs w:val="18"/>
        </w:rPr>
        <w:t>splnomocnencovi:</w:t>
      </w:r>
    </w:p>
    <w:p w:rsidR="00B71ABC" w:rsidRDefault="00BC09ED">
      <w:pPr>
        <w:spacing w:before="144"/>
        <w:ind w:left="720"/>
        <w:jc w:val="both"/>
        <w:rPr>
          <w:rFonts w:ascii="Georgia" w:hAnsi="Georgia" w:cs="Arial"/>
          <w:i/>
          <w:sz w:val="20"/>
          <w:szCs w:val="20"/>
        </w:rPr>
      </w:pPr>
      <w:r>
        <w:rPr>
          <w:rFonts w:ascii="Georgia" w:hAnsi="Georgia"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B71ABC" w:rsidRDefault="00BC09ED">
      <w:pPr>
        <w:pStyle w:val="Zarkazkladnhotextu2"/>
        <w:tabs>
          <w:tab w:val="left" w:pos="360"/>
        </w:tabs>
        <w:spacing w:before="120" w:after="120"/>
        <w:ind w:left="357"/>
        <w:rPr>
          <w:rFonts w:ascii="Georgia" w:hAnsi="Georgia"/>
          <w:sz w:val="20"/>
        </w:rPr>
      </w:pPr>
      <w:r>
        <w:rPr>
          <w:rFonts w:ascii="Georgia" w:hAnsi="Georgia" w:cs="Arial"/>
          <w:sz w:val="20"/>
        </w:rPr>
        <w:t xml:space="preserve">na prijímanie pokynov, komunikáciu a vykonávanie všetkých právnych úkonov v mene všetkých členov skupiny dodávateľov vo verejnom obstarávaní na zadanie zákazky: </w:t>
      </w:r>
      <w:r w:rsidRPr="00F61428">
        <w:rPr>
          <w:rFonts w:ascii="Georgia" w:hAnsi="Georgia" w:cs="Arial"/>
          <w:b/>
          <w:sz w:val="20"/>
        </w:rPr>
        <w:t>„</w:t>
      </w:r>
      <w:r w:rsidR="00F61428">
        <w:rPr>
          <w:rFonts w:ascii="Georgia" w:hAnsi="Georgia"/>
          <w:b/>
          <w:i/>
          <w:sz w:val="20"/>
        </w:rPr>
        <w:t xml:space="preserve">Výstavba </w:t>
      </w:r>
      <w:proofErr w:type="spellStart"/>
      <w:r w:rsidR="00F61428">
        <w:rPr>
          <w:rFonts w:ascii="Georgia" w:hAnsi="Georgia"/>
          <w:b/>
          <w:i/>
          <w:sz w:val="20"/>
        </w:rPr>
        <w:t>Detenčného</w:t>
      </w:r>
      <w:proofErr w:type="spellEnd"/>
      <w:r w:rsidR="00F61428">
        <w:rPr>
          <w:rFonts w:ascii="Georgia" w:hAnsi="Georgia"/>
          <w:b/>
          <w:i/>
          <w:sz w:val="20"/>
        </w:rPr>
        <w:t xml:space="preserve"> ústavu Hronovce</w:t>
      </w:r>
      <w:r>
        <w:rPr>
          <w:rFonts w:ascii="Georgia" w:hAnsi="Georgia"/>
          <w:b/>
          <w:i/>
          <w:sz w:val="18"/>
          <w:szCs w:val="18"/>
        </w:rPr>
        <w:t>“</w:t>
      </w:r>
      <w:r>
        <w:rPr>
          <w:rFonts w:ascii="Georgia" w:hAnsi="Georgia" w:cs="Arial"/>
          <w:b/>
          <w:i/>
          <w:sz w:val="18"/>
          <w:szCs w:val="18"/>
        </w:rPr>
        <w:t xml:space="preserve">, vyhlásenej verejným obstarávateľom </w:t>
      </w:r>
      <w:proofErr w:type="spellStart"/>
      <w:r w:rsidR="00702490">
        <w:rPr>
          <w:rFonts w:ascii="Georgia" w:hAnsi="Georgia" w:cs="Arial"/>
          <w:b/>
          <w:i/>
          <w:sz w:val="18"/>
          <w:szCs w:val="18"/>
        </w:rPr>
        <w:t>obstarávateľom</w:t>
      </w:r>
      <w:proofErr w:type="spellEnd"/>
      <w:r w:rsidR="00702490">
        <w:rPr>
          <w:rFonts w:ascii="Georgia" w:hAnsi="Georgia" w:cs="Arial"/>
          <w:b/>
          <w:i/>
          <w:sz w:val="18"/>
          <w:szCs w:val="18"/>
        </w:rPr>
        <w:t xml:space="preserve"> -MZ SR, vo Vestníku  č. 111/2019 dňa 05.06.2019 pod. </w:t>
      </w:r>
      <w:proofErr w:type="spellStart"/>
      <w:r w:rsidR="00702490">
        <w:rPr>
          <w:rFonts w:ascii="Georgia" w:hAnsi="Georgia" w:cs="Arial"/>
          <w:b/>
          <w:i/>
          <w:sz w:val="18"/>
          <w:szCs w:val="18"/>
        </w:rPr>
        <w:t>sp</w:t>
      </w:r>
      <w:proofErr w:type="spellEnd"/>
      <w:r w:rsidR="00702490">
        <w:rPr>
          <w:rFonts w:ascii="Georgia" w:hAnsi="Georgia" w:cs="Arial"/>
          <w:b/>
          <w:i/>
          <w:sz w:val="18"/>
          <w:szCs w:val="18"/>
        </w:rPr>
        <w:t>. zn. 14005-MUP</w:t>
      </w:r>
      <w:r w:rsidR="00702490" w:rsidRPr="00C5131E">
        <w:rPr>
          <w:rStyle w:val="Ukotveniepoznmkypodiarou"/>
          <w:rFonts w:ascii="Georgia" w:hAnsi="Georgia" w:cs="Arial"/>
          <w:b/>
          <w:i/>
          <w:sz w:val="18"/>
          <w:szCs w:val="18"/>
        </w:rPr>
        <w:t xml:space="preserve"> </w:t>
      </w:r>
      <w:r w:rsidRPr="00C5131E">
        <w:rPr>
          <w:rStyle w:val="Ukotveniepoznmkypodiarou"/>
          <w:rFonts w:ascii="Georgia" w:hAnsi="Georgia" w:cs="Arial"/>
          <w:b/>
          <w:i/>
          <w:sz w:val="18"/>
          <w:szCs w:val="18"/>
        </w:rPr>
        <w:footnoteReference w:id="4"/>
      </w:r>
      <w:r>
        <w:rPr>
          <w:rFonts w:ascii="Georgia" w:hAnsi="Georgia" w:cs="Arial"/>
          <w:sz w:val="20"/>
        </w:rPr>
        <w:t xml:space="preserve"> vrátane konania pri uzatvorení Zmluvy, ako aj konania pri plnení Zmluvy a zo Zmluvy vyplývajúcich právnych vzťahov. </w:t>
      </w:r>
    </w:p>
    <w:p w:rsidR="00B71ABC" w:rsidRDefault="00B71ABC">
      <w:pPr>
        <w:spacing w:before="144"/>
        <w:jc w:val="center"/>
        <w:rPr>
          <w:rFonts w:ascii="Georgia" w:hAnsi="Georgia" w:cs="Arial"/>
          <w:sz w:val="20"/>
          <w:szCs w:val="20"/>
        </w:rPr>
      </w:pPr>
    </w:p>
    <w:tbl>
      <w:tblPr>
        <w:tblW w:w="10370" w:type="dxa"/>
        <w:tblLook w:val="01E0" w:firstRow="1" w:lastRow="1" w:firstColumn="1" w:lastColumn="1" w:noHBand="0" w:noVBand="0"/>
      </w:tblPr>
      <w:tblGrid>
        <w:gridCol w:w="5188"/>
        <w:gridCol w:w="5182"/>
      </w:tblGrid>
      <w:tr w:rsidR="00B71ABC">
        <w:trPr>
          <w:trHeight w:val="1125"/>
        </w:trPr>
        <w:tc>
          <w:tcPr>
            <w:tcW w:w="5187" w:type="dxa"/>
            <w:shd w:val="clear" w:color="auto" w:fill="auto"/>
          </w:tcPr>
          <w:p w:rsidR="00B71ABC" w:rsidRDefault="00BC09ED">
            <w:pPr>
              <w:pStyle w:val="Zkladntext2"/>
              <w:spacing w:before="144"/>
              <w:jc w:val="center"/>
              <w:rPr>
                <w:rFonts w:ascii="Georgia" w:eastAsia="Times New Roman" w:hAnsi="Georgia" w:cs="Arial"/>
                <w:i/>
              </w:rPr>
            </w:pPr>
            <w:r>
              <w:rPr>
                <w:rFonts w:ascii="Georgia" w:eastAsia="Times New Roman" w:hAnsi="Georgia" w:cs="Arial"/>
                <w:i/>
              </w:rPr>
              <w:t>V .................... dňa ...........................</w:t>
            </w:r>
          </w:p>
        </w:tc>
        <w:tc>
          <w:tcPr>
            <w:tcW w:w="5182" w:type="dxa"/>
            <w:shd w:val="clear" w:color="auto" w:fill="auto"/>
          </w:tcPr>
          <w:p w:rsidR="00B71ABC" w:rsidRDefault="00BC09ED">
            <w:pPr>
              <w:pStyle w:val="Zkladntext2"/>
              <w:spacing w:before="144"/>
              <w:jc w:val="center"/>
              <w:rPr>
                <w:rFonts w:ascii="Georgia" w:eastAsia="Times New Roman" w:hAnsi="Georgia" w:cs="Arial"/>
                <w:i/>
              </w:rPr>
            </w:pPr>
            <w:r>
              <w:rPr>
                <w:rFonts w:ascii="Georgia" w:eastAsia="Times New Roman" w:hAnsi="Georgia" w:cs="Arial"/>
                <w:i/>
              </w:rPr>
              <w:t>..................................................</w:t>
            </w:r>
          </w:p>
          <w:p w:rsidR="00B71ABC" w:rsidRDefault="00BC09ED">
            <w:pPr>
              <w:pStyle w:val="Zkladntext2"/>
              <w:spacing w:before="144"/>
              <w:jc w:val="center"/>
              <w:rPr>
                <w:rFonts w:ascii="Georgia" w:eastAsia="Times New Roman" w:hAnsi="Georgia" w:cs="Arial"/>
                <w:i/>
              </w:rPr>
            </w:pPr>
            <w:r>
              <w:rPr>
                <w:rFonts w:ascii="Georgia" w:eastAsia="Times New Roman" w:hAnsi="Georgia" w:cs="Arial"/>
                <w:i/>
              </w:rPr>
              <w:t>podpis splnomocniteľa</w:t>
            </w:r>
            <w:r w:rsidR="00C5131E">
              <w:rPr>
                <w:rFonts w:ascii="Georgia" w:eastAsia="Times New Roman" w:hAnsi="Georgia" w:cs="Arial"/>
                <w:i/>
              </w:rPr>
              <w:t xml:space="preserve"> </w:t>
            </w:r>
            <w:r w:rsidRPr="00C5131E">
              <w:rPr>
                <w:rStyle w:val="Ukotveniepoznmkypodiarou"/>
                <w:rFonts w:ascii="Georgia" w:eastAsia="Times New Roman" w:hAnsi="Georgia" w:cs="Arial"/>
                <w:b/>
                <w:i/>
              </w:rPr>
              <w:footnoteReference w:id="5"/>
            </w:r>
          </w:p>
        </w:tc>
      </w:tr>
      <w:tr w:rsidR="00B71ABC">
        <w:trPr>
          <w:trHeight w:val="1125"/>
        </w:trPr>
        <w:tc>
          <w:tcPr>
            <w:tcW w:w="5187" w:type="dxa"/>
            <w:shd w:val="clear" w:color="auto" w:fill="auto"/>
          </w:tcPr>
          <w:p w:rsidR="00B71ABC" w:rsidRDefault="00BC09ED">
            <w:pPr>
              <w:pStyle w:val="Zkladntext2"/>
              <w:spacing w:before="144"/>
              <w:jc w:val="center"/>
              <w:rPr>
                <w:rFonts w:ascii="Georgia" w:eastAsia="Times New Roman" w:hAnsi="Georgia" w:cs="Arial"/>
                <w:i/>
              </w:rPr>
            </w:pPr>
            <w:r>
              <w:rPr>
                <w:rFonts w:ascii="Georgia" w:eastAsia="Times New Roman" w:hAnsi="Georgia" w:cs="Arial"/>
                <w:i/>
              </w:rPr>
              <w:t>V .................... dňa ...........................</w:t>
            </w:r>
          </w:p>
        </w:tc>
        <w:tc>
          <w:tcPr>
            <w:tcW w:w="5182" w:type="dxa"/>
            <w:shd w:val="clear" w:color="auto" w:fill="auto"/>
          </w:tcPr>
          <w:p w:rsidR="00B71ABC" w:rsidRDefault="00BC09ED">
            <w:pPr>
              <w:pStyle w:val="Zkladntext2"/>
              <w:spacing w:before="144"/>
              <w:jc w:val="center"/>
              <w:rPr>
                <w:rFonts w:ascii="Georgia" w:eastAsia="Times New Roman" w:hAnsi="Georgia" w:cs="Arial"/>
                <w:i/>
              </w:rPr>
            </w:pPr>
            <w:r>
              <w:rPr>
                <w:rFonts w:ascii="Georgia" w:eastAsia="Times New Roman" w:hAnsi="Georgia" w:cs="Arial"/>
                <w:i/>
              </w:rPr>
              <w:t>..................................................</w:t>
            </w:r>
          </w:p>
          <w:p w:rsidR="00B71ABC" w:rsidRDefault="00BC09ED">
            <w:pPr>
              <w:pStyle w:val="Zkladntext2"/>
              <w:spacing w:before="144"/>
              <w:jc w:val="center"/>
              <w:rPr>
                <w:rFonts w:ascii="Georgia" w:eastAsia="Times New Roman" w:hAnsi="Georgia" w:cs="Arial"/>
                <w:i/>
              </w:rPr>
            </w:pPr>
            <w:r>
              <w:rPr>
                <w:rFonts w:ascii="Georgia" w:eastAsia="Times New Roman" w:hAnsi="Georgia" w:cs="Arial"/>
                <w:i/>
              </w:rPr>
              <w:t>podpis splnomocniteľa</w:t>
            </w:r>
          </w:p>
        </w:tc>
      </w:tr>
    </w:tbl>
    <w:p w:rsidR="00B71ABC" w:rsidRDefault="00B71ABC">
      <w:pPr>
        <w:spacing w:before="144"/>
        <w:jc w:val="both"/>
        <w:rPr>
          <w:rFonts w:ascii="Georgia" w:hAnsi="Georgia"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1"/>
        <w:gridCol w:w="5198"/>
      </w:tblGrid>
      <w:tr w:rsidR="00B71ABC">
        <w:trPr>
          <w:trHeight w:val="1110"/>
        </w:trPr>
        <w:tc>
          <w:tcPr>
            <w:tcW w:w="5011" w:type="dxa"/>
            <w:shd w:val="clear" w:color="auto" w:fill="auto"/>
          </w:tcPr>
          <w:p w:rsidR="00B71ABC" w:rsidRDefault="00BC09ED">
            <w:pPr>
              <w:pStyle w:val="Zkladntext2"/>
              <w:spacing w:before="144"/>
              <w:rPr>
                <w:rFonts w:ascii="Georgia" w:eastAsia="Times New Roman" w:hAnsi="Georgia" w:cs="Arial"/>
                <w:i/>
              </w:rPr>
            </w:pPr>
            <w:r>
              <w:rPr>
                <w:rFonts w:ascii="Georgia" w:eastAsia="Times New Roman" w:hAnsi="Georgia" w:cs="Arial"/>
                <w:i/>
              </w:rPr>
              <w:t>V .................... dňa  ...........................</w:t>
            </w:r>
          </w:p>
        </w:tc>
        <w:tc>
          <w:tcPr>
            <w:tcW w:w="5197" w:type="dxa"/>
            <w:shd w:val="clear" w:color="auto" w:fill="auto"/>
          </w:tcPr>
          <w:p w:rsidR="00B71ABC" w:rsidRDefault="00BC09ED">
            <w:pPr>
              <w:pStyle w:val="Zkladntext2"/>
              <w:spacing w:before="144"/>
              <w:jc w:val="center"/>
              <w:rPr>
                <w:rFonts w:ascii="Georgia" w:eastAsia="Times New Roman" w:hAnsi="Georgia" w:cs="Arial"/>
                <w:i/>
              </w:rPr>
            </w:pPr>
            <w:r>
              <w:rPr>
                <w:rFonts w:ascii="Georgia" w:eastAsia="Times New Roman" w:hAnsi="Georgia" w:cs="Arial"/>
                <w:i/>
              </w:rPr>
              <w:t>..................................................</w:t>
            </w:r>
          </w:p>
          <w:p w:rsidR="00B71ABC" w:rsidRDefault="00BC09ED" w:rsidP="009F2291">
            <w:pPr>
              <w:pStyle w:val="Zkladntext2"/>
              <w:spacing w:before="144"/>
              <w:jc w:val="center"/>
              <w:rPr>
                <w:rFonts w:ascii="Georgia" w:eastAsia="Times New Roman" w:hAnsi="Georgia" w:cs="Arial"/>
                <w:i/>
              </w:rPr>
            </w:pPr>
            <w:r>
              <w:rPr>
                <w:rFonts w:ascii="Georgia" w:eastAsia="Times New Roman" w:hAnsi="Georgia" w:cs="Arial"/>
                <w:i/>
              </w:rPr>
              <w:t>podpis splnomocnenca</w:t>
            </w:r>
            <w:r w:rsidR="00C5131E">
              <w:rPr>
                <w:rFonts w:ascii="Georgia" w:eastAsia="Times New Roman" w:hAnsi="Georgia" w:cs="Arial"/>
                <w:i/>
              </w:rPr>
              <w:t xml:space="preserve"> </w:t>
            </w:r>
            <w:r w:rsidRPr="00C5131E">
              <w:rPr>
                <w:rStyle w:val="Ukotveniepoznmkypodiarou"/>
                <w:rFonts w:ascii="Georgia" w:eastAsia="Times New Roman" w:hAnsi="Georgia" w:cs="Arial"/>
                <w:b/>
                <w:i/>
              </w:rPr>
              <w:footnoteReference w:id="6"/>
            </w:r>
          </w:p>
        </w:tc>
      </w:tr>
    </w:tbl>
    <w:p w:rsidR="00B71ABC" w:rsidRDefault="00BC09ED">
      <w:pPr>
        <w:rPr>
          <w:rFonts w:ascii="Georgia" w:hAnsi="Georgia" w:cs="Arial"/>
          <w:i/>
          <w:sz w:val="20"/>
          <w:szCs w:val="20"/>
        </w:rPr>
      </w:pPr>
      <w:r>
        <w:rPr>
          <w:rFonts w:ascii="Georgia" w:hAnsi="Georgia" w:cs="Arial"/>
          <w:i/>
          <w:sz w:val="20"/>
          <w:szCs w:val="20"/>
        </w:rPr>
        <w:t>Plnomocenstvo</w:t>
      </w:r>
      <w:r w:rsidR="00A24249">
        <w:rPr>
          <w:rFonts w:ascii="Georgia" w:hAnsi="Georgia" w:cs="Arial"/>
          <w:i/>
          <w:sz w:val="20"/>
          <w:szCs w:val="20"/>
        </w:rPr>
        <w:t xml:space="preserve"> </w:t>
      </w:r>
      <w:r>
        <w:rPr>
          <w:rFonts w:ascii="Georgia" w:hAnsi="Georgia" w:cs="Arial"/>
          <w:i/>
          <w:sz w:val="20"/>
          <w:szCs w:val="20"/>
        </w:rPr>
        <w:t>prijímam:</w:t>
      </w:r>
    </w:p>
    <w:p w:rsidR="00B71ABC" w:rsidRDefault="00B71ABC">
      <w:pPr>
        <w:tabs>
          <w:tab w:val="left" w:pos="5760"/>
        </w:tabs>
        <w:rPr>
          <w:rFonts w:ascii="Georgia" w:hAnsi="Georgia"/>
          <w:i/>
          <w:sz w:val="20"/>
          <w:szCs w:val="20"/>
          <w:lang w:eastAsia="cs-CZ"/>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6C104B" w:rsidP="003F6943">
      <w:pPr>
        <w:jc w:val="right"/>
        <w:rPr>
          <w:rFonts w:ascii="Georgia" w:hAnsi="Georgia" w:cs="Arial"/>
          <w:b/>
          <w:bCs/>
          <w:caps/>
          <w:color w:val="808080"/>
          <w:sz w:val="20"/>
        </w:rPr>
      </w:pPr>
      <w:r>
        <w:rPr>
          <w:rFonts w:ascii="Georgia" w:hAnsi="Georgia" w:cs="Arial"/>
          <w:b/>
          <w:bCs/>
          <w:color w:val="808080"/>
          <w:sz w:val="20"/>
        </w:rPr>
        <w:br w:type="page"/>
      </w:r>
      <w:r w:rsidR="00BC09ED">
        <w:rPr>
          <w:rFonts w:ascii="Georgia" w:hAnsi="Georgia" w:cs="Arial"/>
          <w:b/>
          <w:bCs/>
          <w:color w:val="808080"/>
          <w:sz w:val="20"/>
        </w:rPr>
        <w:lastRenderedPageBreak/>
        <w:t xml:space="preserve">PRÍLOHA Č. 5 </w:t>
      </w:r>
      <w:r w:rsidR="00BC09ED">
        <w:rPr>
          <w:rFonts w:ascii="Georgia" w:hAnsi="Georgia" w:cs="Arial"/>
          <w:b/>
          <w:bCs/>
          <w:caps/>
          <w:color w:val="808080"/>
          <w:sz w:val="20"/>
        </w:rPr>
        <w:t>súťažných podkladov</w:t>
      </w:r>
    </w:p>
    <w:p w:rsidR="005D3E52" w:rsidRDefault="005D3E52" w:rsidP="00AC3A61">
      <w:pPr>
        <w:pStyle w:val="Nzov"/>
        <w:tabs>
          <w:tab w:val="left" w:pos="9000"/>
        </w:tabs>
        <w:rPr>
          <w:rFonts w:ascii="Georgia" w:hAnsi="Georgia"/>
          <w:caps/>
          <w:color w:val="auto"/>
          <w:sz w:val="36"/>
          <w:szCs w:val="36"/>
        </w:rPr>
      </w:pPr>
    </w:p>
    <w:p w:rsidR="00AC3A61" w:rsidRPr="006850A5" w:rsidRDefault="00AC3A61" w:rsidP="00AC3A61">
      <w:pPr>
        <w:pStyle w:val="Nzov"/>
        <w:tabs>
          <w:tab w:val="left" w:pos="9000"/>
        </w:tabs>
        <w:rPr>
          <w:rFonts w:ascii="Georgia" w:hAnsi="Georgia"/>
          <w:caps/>
          <w:color w:val="auto"/>
          <w:sz w:val="36"/>
          <w:szCs w:val="36"/>
        </w:rPr>
      </w:pPr>
      <w:r w:rsidRPr="006850A5">
        <w:rPr>
          <w:rFonts w:ascii="Georgia" w:hAnsi="Georgia"/>
          <w:caps/>
          <w:color w:val="auto"/>
          <w:sz w:val="36"/>
          <w:szCs w:val="36"/>
        </w:rPr>
        <w:t>Zmluva o Dielo</w:t>
      </w:r>
    </w:p>
    <w:p w:rsidR="00AC3A61" w:rsidRPr="006850A5" w:rsidRDefault="00AC3A61" w:rsidP="00AC3A61">
      <w:pPr>
        <w:pStyle w:val="Nzov"/>
        <w:tabs>
          <w:tab w:val="left" w:pos="9000"/>
        </w:tabs>
        <w:rPr>
          <w:rFonts w:ascii="Georgia" w:hAnsi="Georgia"/>
          <w:caps/>
          <w:sz w:val="20"/>
        </w:rPr>
      </w:pPr>
    </w:p>
    <w:p w:rsidR="00AC3A61" w:rsidRPr="006850A5" w:rsidRDefault="00AC3A61" w:rsidP="00AC3A61">
      <w:pPr>
        <w:pStyle w:val="Nzov"/>
        <w:tabs>
          <w:tab w:val="left" w:pos="9000"/>
        </w:tabs>
        <w:rPr>
          <w:rFonts w:ascii="Georgia" w:hAnsi="Georgia"/>
          <w:caps/>
          <w:sz w:val="20"/>
        </w:rPr>
      </w:pPr>
      <w:r w:rsidRPr="006850A5">
        <w:rPr>
          <w:rFonts w:ascii="Georgia" w:hAnsi="Georgia"/>
          <w:i/>
          <w:sz w:val="20"/>
        </w:rPr>
        <w:t xml:space="preserve">uzatvorená podľa § 536 a nasledujúcich ustanovení zákona číslo 513/1991 Zb. Obchodného zákonníka v znení neskorších predpisov a v súlade s ustanoveniami zákona č. 343/2015 </w:t>
      </w:r>
      <w:proofErr w:type="spellStart"/>
      <w:r w:rsidRPr="006850A5">
        <w:rPr>
          <w:rFonts w:ascii="Georgia" w:hAnsi="Georgia"/>
          <w:i/>
          <w:sz w:val="20"/>
        </w:rPr>
        <w:t>Z.z</w:t>
      </w:r>
      <w:proofErr w:type="spellEnd"/>
      <w:r w:rsidRPr="006850A5">
        <w:rPr>
          <w:rFonts w:ascii="Georgia" w:hAnsi="Georgia"/>
          <w:i/>
          <w:sz w:val="20"/>
        </w:rPr>
        <w:t>. o verejnom obstarávaní a o zmene a doplnení niektorých zákonov v znení neskorších predpisov</w:t>
      </w:r>
    </w:p>
    <w:p w:rsidR="00AC3A61" w:rsidRPr="006850A5" w:rsidRDefault="00AC3A61" w:rsidP="00AC3A61">
      <w:pPr>
        <w:pStyle w:val="Zoznam3"/>
        <w:tabs>
          <w:tab w:val="clear" w:pos="360"/>
          <w:tab w:val="clear" w:pos="709"/>
        </w:tabs>
        <w:ind w:left="4254" w:firstLine="709"/>
        <w:jc w:val="right"/>
        <w:rPr>
          <w:rFonts w:ascii="Georgia Pro Cond Light" w:hAnsi="Georgia Pro Cond Light"/>
          <w:i/>
          <w:caps/>
          <w:lang w:eastAsia="cs-CZ"/>
        </w:rPr>
      </w:pPr>
    </w:p>
    <w:p w:rsidR="00AC3A61" w:rsidRPr="006850A5" w:rsidRDefault="00AC3A61" w:rsidP="00AC3A61">
      <w:pPr>
        <w:pStyle w:val="Zoznam3"/>
        <w:tabs>
          <w:tab w:val="clear" w:pos="360"/>
          <w:tab w:val="clear" w:pos="709"/>
        </w:tabs>
        <w:ind w:left="4254" w:firstLine="709"/>
        <w:jc w:val="right"/>
        <w:rPr>
          <w:rFonts w:ascii="Georgia" w:hAnsi="Georgia"/>
          <w:i/>
          <w:caps/>
          <w:sz w:val="20"/>
          <w:lang w:eastAsia="cs-CZ"/>
        </w:rPr>
      </w:pPr>
    </w:p>
    <w:p w:rsidR="00AC3A61" w:rsidRPr="006850A5" w:rsidRDefault="00AC3A61" w:rsidP="00AC3A61">
      <w:pPr>
        <w:tabs>
          <w:tab w:val="left" w:pos="9000"/>
        </w:tabs>
        <w:rPr>
          <w:rFonts w:ascii="Georgia" w:hAnsi="Georgia"/>
          <w:sz w:val="20"/>
          <w:szCs w:val="20"/>
        </w:rPr>
      </w:pPr>
    </w:p>
    <w:p w:rsidR="00AC3A61" w:rsidRPr="006850A5" w:rsidRDefault="00AC3A61" w:rsidP="00AC3A61">
      <w:pPr>
        <w:pStyle w:val="Nzov"/>
        <w:tabs>
          <w:tab w:val="left" w:pos="1843"/>
        </w:tabs>
        <w:rPr>
          <w:rFonts w:ascii="Georgia" w:hAnsi="Georgia"/>
          <w:sz w:val="20"/>
        </w:rPr>
      </w:pPr>
      <w:r w:rsidRPr="006850A5">
        <w:rPr>
          <w:rFonts w:ascii="Georgia" w:hAnsi="Georgia"/>
          <w:sz w:val="20"/>
        </w:rPr>
        <w:t>Zmluvné strany</w:t>
      </w:r>
      <w:r w:rsidRPr="006850A5">
        <w:rPr>
          <w:rFonts w:ascii="Georgia" w:hAnsi="Georgia"/>
          <w:sz w:val="20"/>
        </w:rPr>
        <w:tab/>
      </w:r>
      <w:r w:rsidRPr="006850A5">
        <w:rPr>
          <w:rFonts w:ascii="Georgia" w:hAnsi="Georgia"/>
          <w:sz w:val="20"/>
        </w:rPr>
        <w:tab/>
      </w:r>
    </w:p>
    <w:p w:rsidR="00AC3A61" w:rsidRPr="006850A5" w:rsidRDefault="00AC3A61" w:rsidP="00AC3A61">
      <w:pPr>
        <w:tabs>
          <w:tab w:val="left" w:pos="1843"/>
        </w:tabs>
        <w:jc w:val="both"/>
        <w:rPr>
          <w:rFonts w:ascii="Georgia" w:hAnsi="Georgia"/>
          <w:b/>
          <w:bCs/>
          <w:sz w:val="20"/>
          <w:szCs w:val="20"/>
        </w:rPr>
      </w:pPr>
      <w:r w:rsidRPr="006850A5">
        <w:rPr>
          <w:rFonts w:ascii="Georgia" w:hAnsi="Georgia"/>
          <w:b/>
          <w:bCs/>
          <w:sz w:val="20"/>
          <w:szCs w:val="20"/>
        </w:rPr>
        <w:t>Objednávateľ</w:t>
      </w:r>
      <w:r w:rsidRPr="006850A5">
        <w:rPr>
          <w:rFonts w:ascii="Georgia" w:hAnsi="Georgia"/>
          <w:b/>
          <w:bCs/>
          <w:sz w:val="20"/>
          <w:szCs w:val="20"/>
        </w:rPr>
        <w:tab/>
      </w:r>
      <w:r w:rsidRPr="006850A5">
        <w:rPr>
          <w:rFonts w:ascii="Georgia" w:hAnsi="Georgia"/>
          <w:b/>
          <w:bCs/>
          <w:sz w:val="20"/>
          <w:szCs w:val="20"/>
        </w:rPr>
        <w:tab/>
        <w:t xml:space="preserve">:   </w:t>
      </w:r>
      <w:r w:rsidRPr="006850A5">
        <w:rPr>
          <w:rFonts w:ascii="Georgia" w:hAnsi="Georgia"/>
          <w:b/>
          <w:bCs/>
          <w:sz w:val="20"/>
          <w:szCs w:val="20"/>
        </w:rPr>
        <w:tab/>
      </w:r>
      <w:r w:rsidRPr="006850A5">
        <w:rPr>
          <w:rFonts w:ascii="Georgia" w:hAnsi="Georgia"/>
          <w:b/>
          <w:bCs/>
          <w:sz w:val="20"/>
          <w:szCs w:val="20"/>
        </w:rPr>
        <w:tab/>
      </w:r>
    </w:p>
    <w:p w:rsidR="00AC3A61" w:rsidRPr="006850A5" w:rsidRDefault="00AC3A61" w:rsidP="00AC3A61">
      <w:pPr>
        <w:pStyle w:val="Odsekzoznamu"/>
        <w:widowControl w:val="0"/>
        <w:numPr>
          <w:ilvl w:val="0"/>
          <w:numId w:val="37"/>
        </w:numPr>
        <w:rPr>
          <w:rFonts w:ascii="Georgia" w:hAnsi="Georgia"/>
          <w:b/>
          <w:sz w:val="20"/>
          <w:szCs w:val="20"/>
        </w:rPr>
      </w:pPr>
      <w:r w:rsidRPr="006850A5">
        <w:rPr>
          <w:rFonts w:ascii="Georgia" w:hAnsi="Georgia"/>
          <w:b/>
          <w:sz w:val="20"/>
          <w:szCs w:val="20"/>
        </w:rPr>
        <w:t>[</w:t>
      </w:r>
      <w:r w:rsidRPr="006850A5">
        <w:rPr>
          <w:rFonts w:ascii="Georgia" w:hAnsi="Georgia"/>
          <w:b/>
          <w:color w:val="FF0000"/>
          <w:sz w:val="20"/>
          <w:szCs w:val="20"/>
        </w:rPr>
        <w:t>xxx</w:t>
      </w:r>
      <w:r w:rsidRPr="006850A5">
        <w:rPr>
          <w:rFonts w:ascii="Georgia" w:hAnsi="Georgia"/>
          <w:b/>
          <w:sz w:val="20"/>
          <w:szCs w:val="20"/>
        </w:rPr>
        <w:t>]</w:t>
      </w:r>
    </w:p>
    <w:p w:rsidR="00AC3A61" w:rsidRPr="006850A5" w:rsidRDefault="00AC3A61" w:rsidP="00AC3A61">
      <w:pPr>
        <w:pStyle w:val="Odsekzoznamu"/>
        <w:numPr>
          <w:ilvl w:val="0"/>
          <w:numId w:val="37"/>
        </w:numPr>
        <w:tabs>
          <w:tab w:val="left" w:pos="1134"/>
        </w:tabs>
        <w:contextualSpacing/>
        <w:jc w:val="both"/>
        <w:rPr>
          <w:rFonts w:ascii="Georgia" w:hAnsi="Georgia"/>
          <w:sz w:val="20"/>
          <w:szCs w:val="20"/>
        </w:rPr>
      </w:pPr>
      <w:r w:rsidRPr="006850A5">
        <w:rPr>
          <w:rFonts w:ascii="Georgia" w:hAnsi="Georgia"/>
          <w:sz w:val="20"/>
          <w:szCs w:val="20"/>
        </w:rPr>
        <w:t>sídlo</w:t>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t>: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pStyle w:val="Odsekzoznamu"/>
        <w:numPr>
          <w:ilvl w:val="0"/>
          <w:numId w:val="37"/>
        </w:numPr>
        <w:tabs>
          <w:tab w:val="left" w:pos="1134"/>
        </w:tabs>
        <w:contextualSpacing/>
        <w:jc w:val="both"/>
        <w:rPr>
          <w:rFonts w:ascii="Georgia" w:hAnsi="Georgia"/>
          <w:sz w:val="20"/>
          <w:szCs w:val="20"/>
        </w:rPr>
      </w:pPr>
      <w:r w:rsidRPr="006850A5">
        <w:rPr>
          <w:rFonts w:ascii="Georgia" w:hAnsi="Georgia"/>
          <w:sz w:val="20"/>
          <w:szCs w:val="20"/>
        </w:rPr>
        <w:t>IČO</w:t>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t>: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pStyle w:val="Odsekzoznamu"/>
        <w:numPr>
          <w:ilvl w:val="0"/>
          <w:numId w:val="37"/>
        </w:numPr>
        <w:tabs>
          <w:tab w:val="left" w:pos="1134"/>
        </w:tabs>
        <w:contextualSpacing/>
        <w:jc w:val="both"/>
        <w:rPr>
          <w:rFonts w:ascii="Georgia" w:hAnsi="Georgia"/>
          <w:sz w:val="20"/>
          <w:szCs w:val="20"/>
        </w:rPr>
      </w:pPr>
      <w:r w:rsidRPr="006850A5">
        <w:rPr>
          <w:rFonts w:ascii="Georgia" w:hAnsi="Georgia"/>
          <w:sz w:val="20"/>
          <w:szCs w:val="20"/>
        </w:rPr>
        <w:t>IČ DPH</w:t>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t>: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pStyle w:val="Odsekzoznamu"/>
        <w:widowControl w:val="0"/>
        <w:numPr>
          <w:ilvl w:val="0"/>
          <w:numId w:val="37"/>
        </w:numPr>
        <w:tabs>
          <w:tab w:val="left" w:pos="1134"/>
        </w:tabs>
        <w:jc w:val="both"/>
        <w:rPr>
          <w:rFonts w:ascii="Georgia" w:hAnsi="Georgia"/>
          <w:sz w:val="20"/>
          <w:szCs w:val="20"/>
        </w:rPr>
      </w:pPr>
      <w:r w:rsidRPr="006850A5">
        <w:rPr>
          <w:rFonts w:ascii="Georgia" w:hAnsi="Georgia"/>
          <w:sz w:val="20"/>
          <w:szCs w:val="20"/>
        </w:rPr>
        <w:t>IBAN</w:t>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t>: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pStyle w:val="Odsekzoznamu"/>
        <w:numPr>
          <w:ilvl w:val="0"/>
          <w:numId w:val="37"/>
        </w:numPr>
        <w:tabs>
          <w:tab w:val="left" w:pos="1134"/>
        </w:tabs>
        <w:contextualSpacing/>
        <w:jc w:val="both"/>
        <w:rPr>
          <w:rFonts w:ascii="Georgia" w:hAnsi="Georgia"/>
          <w:sz w:val="20"/>
          <w:szCs w:val="20"/>
        </w:rPr>
      </w:pPr>
      <w:r w:rsidRPr="006850A5">
        <w:rPr>
          <w:rFonts w:ascii="Georgia" w:hAnsi="Georgia"/>
          <w:sz w:val="20"/>
          <w:szCs w:val="20"/>
        </w:rPr>
        <w:t>Email</w:t>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t>: [</w:t>
      </w:r>
      <w:r w:rsidRPr="006850A5">
        <w:rPr>
          <w:rFonts w:ascii="Georgia" w:hAnsi="Georgia"/>
          <w:color w:val="FF0000"/>
          <w:sz w:val="20"/>
          <w:szCs w:val="20"/>
        </w:rPr>
        <w:t>xxx</w:t>
      </w:r>
      <w:r w:rsidRPr="006850A5">
        <w:rPr>
          <w:rFonts w:ascii="Georgia" w:hAnsi="Georgia"/>
          <w:sz w:val="20"/>
          <w:szCs w:val="20"/>
        </w:rPr>
        <w:t>]</w:t>
      </w:r>
      <w:r w:rsidRPr="006850A5">
        <w:rPr>
          <w:rFonts w:ascii="Georgia" w:hAnsi="Georgia"/>
          <w:sz w:val="20"/>
          <w:szCs w:val="20"/>
        </w:rPr>
        <w:tab/>
      </w:r>
      <w:r w:rsidRPr="006850A5">
        <w:rPr>
          <w:rFonts w:ascii="Georgia" w:hAnsi="Georgia"/>
          <w:i/>
          <w:sz w:val="20"/>
          <w:szCs w:val="20"/>
        </w:rPr>
        <w:t>bude doplnené pri podpise zmluvy</w:t>
      </w:r>
    </w:p>
    <w:p w:rsidR="00AC3A61" w:rsidRPr="006850A5" w:rsidRDefault="00AC3A61" w:rsidP="00AC3A61">
      <w:pPr>
        <w:pStyle w:val="Odsekzoznamu"/>
        <w:numPr>
          <w:ilvl w:val="0"/>
          <w:numId w:val="37"/>
        </w:numPr>
        <w:tabs>
          <w:tab w:val="left" w:pos="1134"/>
        </w:tabs>
        <w:contextualSpacing/>
        <w:jc w:val="both"/>
        <w:rPr>
          <w:rFonts w:ascii="Georgia" w:hAnsi="Georgia"/>
          <w:sz w:val="20"/>
          <w:szCs w:val="20"/>
        </w:rPr>
      </w:pPr>
      <w:r w:rsidRPr="006850A5">
        <w:rPr>
          <w:rFonts w:ascii="Georgia" w:hAnsi="Georgia"/>
          <w:sz w:val="20"/>
          <w:szCs w:val="20"/>
        </w:rPr>
        <w:t xml:space="preserve">konajúca prostredníctvom: </w:t>
      </w:r>
      <w:r w:rsidRPr="006850A5">
        <w:rPr>
          <w:rFonts w:ascii="Georgia" w:hAnsi="Georgia"/>
          <w:sz w:val="20"/>
          <w:szCs w:val="20"/>
        </w:rPr>
        <w:tab/>
      </w:r>
    </w:p>
    <w:p w:rsidR="00AC3A61" w:rsidRPr="006850A5" w:rsidRDefault="00AC3A61" w:rsidP="00AC3A61">
      <w:pPr>
        <w:pStyle w:val="Odsekzoznamu"/>
        <w:numPr>
          <w:ilvl w:val="0"/>
          <w:numId w:val="37"/>
        </w:numPr>
        <w:tabs>
          <w:tab w:val="left" w:pos="1134"/>
        </w:tabs>
        <w:contextualSpacing/>
        <w:jc w:val="both"/>
        <w:rPr>
          <w:rFonts w:ascii="Georgia" w:hAnsi="Georgia"/>
          <w:sz w:val="20"/>
          <w:szCs w:val="20"/>
        </w:rPr>
      </w:pPr>
      <w:r w:rsidRPr="006850A5">
        <w:rPr>
          <w:rFonts w:ascii="Georgia" w:hAnsi="Georgia"/>
          <w:sz w:val="20"/>
          <w:szCs w:val="20"/>
        </w:rPr>
        <w:tab/>
        <w:t xml:space="preserve"> </w:t>
      </w:r>
      <w:r w:rsidRPr="006850A5">
        <w:rPr>
          <w:rFonts w:ascii="Georgia" w:hAnsi="Georgia"/>
          <w:sz w:val="20"/>
          <w:szCs w:val="20"/>
        </w:rPr>
        <w:tab/>
        <w:t xml:space="preserve">  </w:t>
      </w:r>
    </w:p>
    <w:p w:rsidR="00AC3A61" w:rsidRPr="006850A5" w:rsidRDefault="00AC3A61" w:rsidP="00AC3A61">
      <w:pPr>
        <w:pStyle w:val="Nzov"/>
        <w:rPr>
          <w:rFonts w:ascii="Georgia" w:hAnsi="Georgia"/>
          <w:sz w:val="20"/>
        </w:rPr>
      </w:pPr>
      <w:r w:rsidRPr="006850A5">
        <w:rPr>
          <w:rFonts w:ascii="Georgia" w:hAnsi="Georgia"/>
          <w:sz w:val="20"/>
        </w:rPr>
        <w:t>(ďalej aj len ako „</w:t>
      </w:r>
      <w:r w:rsidRPr="006850A5">
        <w:rPr>
          <w:rFonts w:ascii="Georgia" w:hAnsi="Georgia"/>
          <w:i/>
          <w:sz w:val="20"/>
        </w:rPr>
        <w:t>Objednávateľ</w:t>
      </w:r>
      <w:r w:rsidRPr="006850A5">
        <w:rPr>
          <w:rFonts w:ascii="Georgia" w:hAnsi="Georgia"/>
          <w:sz w:val="20"/>
        </w:rPr>
        <w:t>“)</w:t>
      </w:r>
    </w:p>
    <w:p w:rsidR="00AC3A61" w:rsidRPr="006850A5" w:rsidRDefault="00AC3A61" w:rsidP="00AC3A61">
      <w:pPr>
        <w:rPr>
          <w:rFonts w:ascii="Georgia" w:hAnsi="Georgia"/>
          <w:sz w:val="20"/>
          <w:szCs w:val="20"/>
        </w:rPr>
      </w:pPr>
    </w:p>
    <w:p w:rsidR="00AC3A61" w:rsidRPr="006850A5" w:rsidRDefault="00AC3A61" w:rsidP="00AC3A61">
      <w:pPr>
        <w:pStyle w:val="Nzov"/>
        <w:rPr>
          <w:rFonts w:ascii="Georgia" w:hAnsi="Georgia"/>
          <w:bCs/>
          <w:sz w:val="20"/>
        </w:rPr>
      </w:pPr>
      <w:r w:rsidRPr="006850A5">
        <w:rPr>
          <w:rFonts w:ascii="Georgia" w:hAnsi="Georgia"/>
          <w:sz w:val="20"/>
        </w:rPr>
        <w:t xml:space="preserve">a      </w:t>
      </w:r>
    </w:p>
    <w:p w:rsidR="00AC3A61" w:rsidRPr="006850A5" w:rsidRDefault="00AC3A61" w:rsidP="00AC3A61">
      <w:pPr>
        <w:tabs>
          <w:tab w:val="left" w:pos="1843"/>
        </w:tabs>
        <w:jc w:val="both"/>
        <w:rPr>
          <w:rFonts w:ascii="Georgia" w:hAnsi="Georgia"/>
          <w:b/>
          <w:color w:val="000000"/>
          <w:sz w:val="20"/>
          <w:szCs w:val="20"/>
        </w:rPr>
      </w:pPr>
      <w:r w:rsidRPr="006850A5">
        <w:rPr>
          <w:rFonts w:ascii="Georgia" w:hAnsi="Georgia"/>
          <w:b/>
          <w:color w:val="000000"/>
          <w:sz w:val="20"/>
          <w:szCs w:val="20"/>
        </w:rPr>
        <w:t>Zhotoviteľ</w:t>
      </w:r>
      <w:r w:rsidRPr="006850A5">
        <w:rPr>
          <w:rFonts w:ascii="Georgia" w:hAnsi="Georgia"/>
          <w:b/>
          <w:color w:val="000000"/>
          <w:sz w:val="20"/>
          <w:szCs w:val="20"/>
        </w:rPr>
        <w:tab/>
      </w:r>
      <w:r w:rsidRPr="006850A5">
        <w:rPr>
          <w:rFonts w:ascii="Georgia" w:hAnsi="Georgia"/>
          <w:b/>
          <w:color w:val="000000"/>
          <w:sz w:val="20"/>
          <w:szCs w:val="20"/>
        </w:rPr>
        <w:tab/>
      </w:r>
      <w:r w:rsidRPr="006850A5">
        <w:rPr>
          <w:rFonts w:ascii="Georgia" w:hAnsi="Georgia"/>
          <w:b/>
          <w:color w:val="000000"/>
          <w:sz w:val="20"/>
          <w:szCs w:val="20"/>
        </w:rPr>
        <w:tab/>
        <w:t>:</w:t>
      </w:r>
      <w:r w:rsidRPr="006850A5">
        <w:rPr>
          <w:rFonts w:ascii="Georgia" w:hAnsi="Georgia"/>
          <w:b/>
          <w:color w:val="000000"/>
          <w:sz w:val="20"/>
          <w:szCs w:val="20"/>
        </w:rPr>
        <w:tab/>
      </w:r>
      <w:r w:rsidRPr="006850A5">
        <w:rPr>
          <w:rFonts w:ascii="Georgia" w:hAnsi="Georgia"/>
          <w:b/>
          <w:color w:val="000000"/>
          <w:sz w:val="20"/>
          <w:szCs w:val="20"/>
        </w:rPr>
        <w:tab/>
      </w:r>
      <w:r w:rsidRPr="006850A5">
        <w:rPr>
          <w:rFonts w:ascii="Georgia" w:hAnsi="Georgia"/>
          <w:b/>
          <w:color w:val="000000"/>
          <w:sz w:val="20"/>
          <w:szCs w:val="20"/>
        </w:rPr>
        <w:tab/>
      </w:r>
    </w:p>
    <w:p w:rsidR="00AC3A61" w:rsidRPr="006850A5" w:rsidRDefault="00AC3A61" w:rsidP="00AC3A61">
      <w:pPr>
        <w:rPr>
          <w:rFonts w:ascii="Georgia" w:hAnsi="Georgia"/>
          <w:b/>
          <w:sz w:val="20"/>
          <w:szCs w:val="20"/>
        </w:rPr>
      </w:pPr>
      <w:r w:rsidRPr="006850A5">
        <w:rPr>
          <w:rFonts w:ascii="Georgia" w:hAnsi="Georgia"/>
          <w:b/>
          <w:sz w:val="20"/>
          <w:szCs w:val="20"/>
        </w:rPr>
        <w:t>[</w:t>
      </w:r>
      <w:r w:rsidRPr="006850A5">
        <w:rPr>
          <w:rFonts w:ascii="Georgia" w:hAnsi="Georgia"/>
          <w:b/>
          <w:color w:val="FF0000"/>
          <w:sz w:val="20"/>
          <w:szCs w:val="20"/>
        </w:rPr>
        <w:t>xxx</w:t>
      </w:r>
      <w:r w:rsidRPr="006850A5">
        <w:rPr>
          <w:rFonts w:ascii="Georgia" w:hAnsi="Georgia"/>
          <w:b/>
          <w:sz w:val="20"/>
          <w:szCs w:val="20"/>
        </w:rPr>
        <w:t>]</w:t>
      </w:r>
    </w:p>
    <w:p w:rsidR="00AC3A61" w:rsidRPr="006850A5" w:rsidRDefault="00AC3A61" w:rsidP="00AC3A61">
      <w:pPr>
        <w:rPr>
          <w:rFonts w:ascii="Georgia" w:hAnsi="Georgia"/>
          <w:sz w:val="20"/>
          <w:szCs w:val="20"/>
        </w:rPr>
      </w:pPr>
      <w:r w:rsidRPr="006850A5">
        <w:rPr>
          <w:rFonts w:ascii="Georgia" w:hAnsi="Georgia"/>
          <w:sz w:val="20"/>
          <w:szCs w:val="20"/>
        </w:rPr>
        <w:t>so sídlom</w:t>
      </w:r>
      <w:r w:rsidRPr="006850A5">
        <w:rPr>
          <w:rFonts w:ascii="Georgia" w:hAnsi="Georgia"/>
          <w:sz w:val="20"/>
          <w:szCs w:val="20"/>
        </w:rPr>
        <w:tab/>
      </w:r>
      <w:r w:rsidRPr="006850A5">
        <w:rPr>
          <w:rFonts w:ascii="Georgia" w:hAnsi="Georgia"/>
          <w:sz w:val="20"/>
          <w:szCs w:val="20"/>
        </w:rPr>
        <w:tab/>
        <w:t>: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rPr>
          <w:rFonts w:ascii="Georgia" w:hAnsi="Georgia"/>
          <w:sz w:val="20"/>
          <w:szCs w:val="20"/>
        </w:rPr>
      </w:pPr>
      <w:r w:rsidRPr="006850A5">
        <w:rPr>
          <w:rFonts w:ascii="Georgia" w:hAnsi="Georgia"/>
          <w:sz w:val="20"/>
          <w:szCs w:val="20"/>
        </w:rPr>
        <w:t>IČO</w:t>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t>: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tabs>
          <w:tab w:val="left" w:pos="1134"/>
        </w:tabs>
        <w:jc w:val="both"/>
        <w:rPr>
          <w:rFonts w:ascii="Georgia" w:hAnsi="Georgia"/>
          <w:sz w:val="20"/>
          <w:szCs w:val="20"/>
        </w:rPr>
      </w:pPr>
      <w:r w:rsidRPr="006850A5">
        <w:rPr>
          <w:rFonts w:ascii="Georgia" w:hAnsi="Georgia"/>
          <w:sz w:val="20"/>
          <w:szCs w:val="20"/>
        </w:rPr>
        <w:t>IČ DPH</w:t>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t>: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tabs>
          <w:tab w:val="left" w:pos="1134"/>
        </w:tabs>
        <w:jc w:val="both"/>
        <w:rPr>
          <w:rFonts w:ascii="Georgia" w:hAnsi="Georgia"/>
          <w:sz w:val="20"/>
          <w:szCs w:val="20"/>
        </w:rPr>
      </w:pPr>
      <w:r w:rsidRPr="006850A5">
        <w:rPr>
          <w:rFonts w:ascii="Georgia" w:hAnsi="Georgia"/>
          <w:sz w:val="20"/>
          <w:szCs w:val="20"/>
        </w:rPr>
        <w:t>IBAN</w:t>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t>: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rPr>
          <w:rFonts w:ascii="Georgia" w:hAnsi="Georgia"/>
          <w:sz w:val="20"/>
          <w:szCs w:val="20"/>
        </w:rPr>
      </w:pPr>
      <w:r w:rsidRPr="006850A5">
        <w:rPr>
          <w:rFonts w:ascii="Georgia" w:hAnsi="Georgia"/>
          <w:sz w:val="20"/>
          <w:szCs w:val="20"/>
        </w:rPr>
        <w:t>zapísaná v obchodnom registri Okresného súdu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rPr>
          <w:rStyle w:val="ra"/>
          <w:rFonts w:ascii="Georgia" w:hAnsi="Georgia"/>
          <w:sz w:val="20"/>
          <w:szCs w:val="20"/>
        </w:rPr>
      </w:pPr>
      <w:r w:rsidRPr="006850A5">
        <w:rPr>
          <w:rFonts w:ascii="Georgia" w:hAnsi="Georgia"/>
          <w:sz w:val="20"/>
          <w:szCs w:val="20"/>
        </w:rPr>
        <w:t>oddiel [</w:t>
      </w:r>
      <w:r w:rsidRPr="006850A5">
        <w:rPr>
          <w:rFonts w:ascii="Georgia" w:hAnsi="Georgia"/>
          <w:color w:val="FF0000"/>
          <w:sz w:val="20"/>
          <w:szCs w:val="20"/>
        </w:rPr>
        <w:t>xxx</w:t>
      </w:r>
      <w:r w:rsidRPr="006850A5">
        <w:rPr>
          <w:rFonts w:ascii="Georgia" w:hAnsi="Georgia"/>
          <w:sz w:val="20"/>
          <w:szCs w:val="20"/>
        </w:rPr>
        <w:t>], vložka číslo [</w:t>
      </w:r>
      <w:r w:rsidRPr="006850A5">
        <w:rPr>
          <w:rFonts w:ascii="Georgia" w:hAnsi="Georgia"/>
          <w:color w:val="FF0000"/>
          <w:sz w:val="20"/>
          <w:szCs w:val="20"/>
        </w:rPr>
        <w:t>xxx</w:t>
      </w:r>
      <w:r w:rsidRPr="006850A5">
        <w:rPr>
          <w:rFonts w:ascii="Georgia" w:hAnsi="Georgia"/>
          <w:sz w:val="20"/>
          <w:szCs w:val="20"/>
        </w:rPr>
        <w:t>]</w:t>
      </w:r>
      <w:r w:rsidRPr="006850A5">
        <w:rPr>
          <w:rStyle w:val="ra"/>
          <w:rFonts w:ascii="Georgia" w:hAnsi="Georgia"/>
          <w:sz w:val="20"/>
          <w:szCs w:val="20"/>
        </w:rPr>
        <w:t xml:space="preserve"> </w:t>
      </w:r>
    </w:p>
    <w:p w:rsidR="00AC3A61" w:rsidRPr="006850A5" w:rsidRDefault="00AC3A61" w:rsidP="00AC3A61">
      <w:pPr>
        <w:tabs>
          <w:tab w:val="left" w:pos="1134"/>
        </w:tabs>
        <w:jc w:val="both"/>
        <w:rPr>
          <w:rFonts w:ascii="Georgia" w:hAnsi="Georgia"/>
          <w:sz w:val="20"/>
          <w:szCs w:val="20"/>
        </w:rPr>
      </w:pPr>
      <w:r w:rsidRPr="006850A5">
        <w:rPr>
          <w:rFonts w:ascii="Georgia" w:hAnsi="Georgia"/>
          <w:sz w:val="20"/>
          <w:szCs w:val="20"/>
        </w:rPr>
        <w:t>Email</w:t>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t>: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rPr>
          <w:rFonts w:ascii="Georgia" w:hAnsi="Georgia"/>
          <w:sz w:val="20"/>
          <w:szCs w:val="20"/>
        </w:rPr>
      </w:pPr>
      <w:r w:rsidRPr="006850A5">
        <w:rPr>
          <w:rFonts w:ascii="Georgia" w:hAnsi="Georgia"/>
          <w:sz w:val="20"/>
          <w:szCs w:val="20"/>
        </w:rPr>
        <w:t>konajúca prostredníctvom: [</w:t>
      </w:r>
      <w:r w:rsidRPr="006850A5">
        <w:rPr>
          <w:rFonts w:ascii="Georgia" w:hAnsi="Georgia"/>
          <w:color w:val="FF0000"/>
          <w:sz w:val="20"/>
          <w:szCs w:val="20"/>
        </w:rPr>
        <w:t>xxx</w:t>
      </w:r>
      <w:r w:rsidRPr="006850A5">
        <w:rPr>
          <w:rFonts w:ascii="Georgia" w:hAnsi="Georgia"/>
          <w:sz w:val="20"/>
          <w:szCs w:val="20"/>
        </w:rPr>
        <w:t>]</w:t>
      </w:r>
    </w:p>
    <w:p w:rsidR="00AC3A61" w:rsidRPr="006850A5" w:rsidRDefault="00AC3A61" w:rsidP="00AC3A61">
      <w:pPr>
        <w:jc w:val="both"/>
        <w:rPr>
          <w:rFonts w:ascii="Georgia" w:hAnsi="Georgia"/>
          <w:sz w:val="20"/>
          <w:szCs w:val="20"/>
        </w:rPr>
      </w:pPr>
      <w:r w:rsidRPr="006850A5">
        <w:rPr>
          <w:rFonts w:ascii="Georgia" w:hAnsi="Georgia"/>
          <w:sz w:val="20"/>
          <w:szCs w:val="20"/>
        </w:rPr>
        <w:tab/>
        <w:t xml:space="preserve"> </w:t>
      </w:r>
    </w:p>
    <w:p w:rsidR="00AC3A61" w:rsidRPr="006850A5" w:rsidRDefault="00AC3A61" w:rsidP="00AC3A61">
      <w:pPr>
        <w:pStyle w:val="Nzov"/>
        <w:rPr>
          <w:rFonts w:ascii="Georgia" w:hAnsi="Georgia"/>
          <w:b w:val="0"/>
          <w:sz w:val="20"/>
        </w:rPr>
      </w:pPr>
      <w:r w:rsidRPr="006850A5">
        <w:rPr>
          <w:rFonts w:ascii="Georgia" w:hAnsi="Georgia"/>
          <w:sz w:val="20"/>
        </w:rPr>
        <w:t>(ďalej aj len ako „</w:t>
      </w:r>
      <w:r w:rsidRPr="006850A5">
        <w:rPr>
          <w:rFonts w:ascii="Georgia" w:hAnsi="Georgia"/>
          <w:i/>
          <w:sz w:val="20"/>
        </w:rPr>
        <w:t>Zhotoviteľ</w:t>
      </w:r>
      <w:r w:rsidRPr="006850A5">
        <w:rPr>
          <w:rFonts w:ascii="Georgia" w:hAnsi="Georgia"/>
          <w:sz w:val="20"/>
        </w:rPr>
        <w:t>“)</w:t>
      </w:r>
    </w:p>
    <w:p w:rsidR="00AC3A61" w:rsidRPr="006850A5" w:rsidRDefault="00AC3A61" w:rsidP="00AC3A61">
      <w:pPr>
        <w:rPr>
          <w:rFonts w:ascii="Georgia" w:hAnsi="Georgia"/>
          <w:sz w:val="20"/>
          <w:szCs w:val="20"/>
        </w:rPr>
      </w:pPr>
    </w:p>
    <w:p w:rsidR="00AC3A61" w:rsidRPr="006850A5" w:rsidRDefault="00AC3A61" w:rsidP="00AC3A61">
      <w:pPr>
        <w:pStyle w:val="Nzov"/>
        <w:jc w:val="both"/>
        <w:rPr>
          <w:rFonts w:ascii="Georgia" w:hAnsi="Georgia"/>
          <w:sz w:val="20"/>
        </w:rPr>
      </w:pPr>
    </w:p>
    <w:p w:rsidR="00AC3A61" w:rsidRPr="006850A5" w:rsidRDefault="00AC3A61" w:rsidP="00AC3A61">
      <w:pPr>
        <w:pStyle w:val="Nzov"/>
        <w:jc w:val="both"/>
        <w:rPr>
          <w:rFonts w:ascii="Georgia" w:hAnsi="Georgia"/>
          <w:sz w:val="20"/>
        </w:rPr>
      </w:pPr>
      <w:r w:rsidRPr="006850A5">
        <w:rPr>
          <w:rFonts w:ascii="Georgia" w:hAnsi="Georgia"/>
          <w:sz w:val="20"/>
        </w:rPr>
        <w:t>Objednávateľ a Zhotoviteľ (ďalej aj len ako „</w:t>
      </w:r>
      <w:r w:rsidRPr="006850A5">
        <w:rPr>
          <w:rFonts w:ascii="Georgia" w:hAnsi="Georgia"/>
          <w:i/>
          <w:sz w:val="20"/>
        </w:rPr>
        <w:t>Zmluvné strany</w:t>
      </w:r>
      <w:r w:rsidRPr="006850A5">
        <w:rPr>
          <w:rFonts w:ascii="Georgia" w:hAnsi="Georgia"/>
          <w:sz w:val="20"/>
        </w:rPr>
        <w:t xml:space="preserve">“), uzatvárajú po oboznámení </w:t>
      </w:r>
      <w:r w:rsidR="00351121">
        <w:rPr>
          <w:rFonts w:ascii="Georgia" w:hAnsi="Georgia"/>
          <w:sz w:val="20"/>
        </w:rPr>
        <w:t xml:space="preserve">                         </w:t>
      </w:r>
      <w:r w:rsidRPr="006850A5">
        <w:rPr>
          <w:rFonts w:ascii="Georgia" w:hAnsi="Georgia"/>
          <w:sz w:val="20"/>
        </w:rPr>
        <w:t>sa s obsahom vzájomných práv a povinností v súlade s § 536, nasledujúcimi a súvisiacimi ustanoveniami zákona č. 513/1991 Zb. Obchodného zákonníka v znení neskorších predpisov (ďalej len ako „</w:t>
      </w:r>
      <w:r w:rsidRPr="006850A5">
        <w:rPr>
          <w:rFonts w:ascii="Georgia" w:hAnsi="Georgia"/>
          <w:i/>
          <w:sz w:val="20"/>
        </w:rPr>
        <w:t>Obchodný zákonník</w:t>
      </w:r>
      <w:r w:rsidRPr="006850A5">
        <w:rPr>
          <w:rFonts w:ascii="Georgia" w:hAnsi="Georgia"/>
          <w:sz w:val="20"/>
        </w:rPr>
        <w:t xml:space="preserve">“) a v súlade s ustanoveniami zákona č. 343/2015 </w:t>
      </w:r>
      <w:proofErr w:type="spellStart"/>
      <w:r w:rsidRPr="006850A5">
        <w:rPr>
          <w:rFonts w:ascii="Georgia" w:hAnsi="Georgia"/>
          <w:sz w:val="20"/>
        </w:rPr>
        <w:t>Z.z</w:t>
      </w:r>
      <w:proofErr w:type="spellEnd"/>
      <w:r w:rsidRPr="006850A5">
        <w:rPr>
          <w:rFonts w:ascii="Georgia" w:hAnsi="Georgia"/>
          <w:sz w:val="20"/>
        </w:rPr>
        <w:t>. o verejnom obstarávaní a o zmene a doplnení niektorých zákonov v znení neskorších predpisov (ďalej len ako „</w:t>
      </w:r>
      <w:r w:rsidRPr="006850A5">
        <w:rPr>
          <w:rFonts w:ascii="Georgia" w:hAnsi="Georgia"/>
          <w:i/>
          <w:sz w:val="20"/>
        </w:rPr>
        <w:t>Zákon o verejnom obstarávaní</w:t>
      </w:r>
      <w:r w:rsidRPr="006850A5">
        <w:rPr>
          <w:rFonts w:ascii="Georgia" w:hAnsi="Georgia"/>
          <w:sz w:val="20"/>
        </w:rPr>
        <w:t>“)  túto zmluvu o Dielo (ďalej aj len ako „</w:t>
      </w:r>
      <w:r w:rsidRPr="006850A5">
        <w:rPr>
          <w:rFonts w:ascii="Georgia" w:hAnsi="Georgia"/>
          <w:i/>
          <w:sz w:val="20"/>
        </w:rPr>
        <w:t>Zmluva</w:t>
      </w:r>
      <w:r w:rsidRPr="006850A5">
        <w:rPr>
          <w:rFonts w:ascii="Georgia" w:hAnsi="Georgia"/>
          <w:sz w:val="20"/>
        </w:rPr>
        <w:t>“ alebo „</w:t>
      </w:r>
      <w:r w:rsidRPr="006850A5">
        <w:rPr>
          <w:rFonts w:ascii="Georgia" w:hAnsi="Georgia"/>
          <w:i/>
          <w:sz w:val="20"/>
        </w:rPr>
        <w:t>táto Zmluva</w:t>
      </w:r>
      <w:r w:rsidRPr="006850A5">
        <w:rPr>
          <w:rFonts w:ascii="Georgia" w:hAnsi="Georgia"/>
          <w:sz w:val="20"/>
        </w:rPr>
        <w:t xml:space="preserve">“): </w:t>
      </w:r>
    </w:p>
    <w:p w:rsidR="00AC3A61" w:rsidRPr="006850A5" w:rsidRDefault="00AC3A61" w:rsidP="00AC3A61">
      <w:pPr>
        <w:jc w:val="both"/>
        <w:rPr>
          <w:rFonts w:ascii="Georgia" w:hAnsi="Georgia"/>
          <w:sz w:val="20"/>
          <w:szCs w:val="20"/>
        </w:rPr>
      </w:pPr>
    </w:p>
    <w:p w:rsidR="00AC3A61" w:rsidRPr="006850A5" w:rsidRDefault="00AC3A61" w:rsidP="00AC3A61">
      <w:pPr>
        <w:jc w:val="both"/>
        <w:rPr>
          <w:rFonts w:ascii="Georgia" w:hAnsi="Georgia"/>
          <w:sz w:val="20"/>
          <w:szCs w:val="20"/>
        </w:rPr>
      </w:pPr>
    </w:p>
    <w:p w:rsidR="00AC3A61" w:rsidRPr="006850A5" w:rsidRDefault="00AC3A61" w:rsidP="00AC3A61">
      <w:pPr>
        <w:tabs>
          <w:tab w:val="left" w:pos="851"/>
          <w:tab w:val="left" w:pos="4253"/>
          <w:tab w:val="left" w:pos="7371"/>
        </w:tabs>
        <w:autoSpaceDE w:val="0"/>
        <w:jc w:val="center"/>
        <w:rPr>
          <w:rFonts w:ascii="Georgia" w:hAnsi="Georgia"/>
          <w:b/>
          <w:bCs/>
          <w:color w:val="000000"/>
          <w:sz w:val="20"/>
          <w:szCs w:val="20"/>
        </w:rPr>
      </w:pPr>
      <w:r w:rsidRPr="006850A5">
        <w:rPr>
          <w:rFonts w:ascii="Georgia" w:hAnsi="Georgia"/>
          <w:b/>
          <w:color w:val="000000"/>
          <w:sz w:val="20"/>
          <w:szCs w:val="20"/>
        </w:rPr>
        <w:t>Článok</w:t>
      </w:r>
      <w:r w:rsidRPr="006850A5">
        <w:rPr>
          <w:rFonts w:ascii="Georgia" w:hAnsi="Georgia"/>
          <w:b/>
          <w:bCs/>
          <w:color w:val="000000"/>
          <w:sz w:val="20"/>
          <w:szCs w:val="20"/>
        </w:rPr>
        <w:t xml:space="preserve"> I.</w:t>
      </w:r>
    </w:p>
    <w:p w:rsidR="00AC3A61" w:rsidRPr="006850A5" w:rsidRDefault="00AC3A61" w:rsidP="00AC3A61">
      <w:pPr>
        <w:jc w:val="center"/>
        <w:rPr>
          <w:rFonts w:ascii="Georgia" w:hAnsi="Georgia"/>
          <w:b/>
          <w:sz w:val="20"/>
          <w:szCs w:val="20"/>
        </w:rPr>
      </w:pPr>
      <w:r w:rsidRPr="006850A5">
        <w:rPr>
          <w:rFonts w:ascii="Georgia" w:hAnsi="Georgia"/>
          <w:b/>
          <w:sz w:val="20"/>
          <w:szCs w:val="20"/>
        </w:rPr>
        <w:t>Predmet Zmluvy a miesto plnenia</w:t>
      </w:r>
    </w:p>
    <w:p w:rsidR="00AC3A61" w:rsidRPr="006850A5" w:rsidRDefault="00AC3A61" w:rsidP="00AC3A61">
      <w:pPr>
        <w:rPr>
          <w:rFonts w:ascii="Georgia" w:hAnsi="Georgia"/>
          <w:sz w:val="20"/>
          <w:szCs w:val="20"/>
        </w:rPr>
      </w:pPr>
    </w:p>
    <w:p w:rsidR="00AC3A61" w:rsidRPr="006850A5" w:rsidRDefault="00AC3A61" w:rsidP="00AC3A61">
      <w:pPr>
        <w:pStyle w:val="Odsekzoznamu"/>
        <w:numPr>
          <w:ilvl w:val="1"/>
          <w:numId w:val="38"/>
        </w:numPr>
        <w:tabs>
          <w:tab w:val="left" w:pos="426"/>
        </w:tabs>
        <w:contextualSpacing/>
        <w:jc w:val="both"/>
        <w:rPr>
          <w:rFonts w:ascii="Georgia" w:hAnsi="Georgia"/>
          <w:sz w:val="20"/>
          <w:szCs w:val="20"/>
        </w:rPr>
      </w:pPr>
      <w:r w:rsidRPr="006850A5">
        <w:rPr>
          <w:rFonts w:ascii="Georgia" w:hAnsi="Georgia"/>
          <w:sz w:val="20"/>
          <w:szCs w:val="20"/>
        </w:rPr>
        <w:t xml:space="preserve">Zhotoviteľ sa zaväzuje vykonať pre Objednávateľa na stavbe </w:t>
      </w:r>
      <w:r w:rsidRPr="006850A5">
        <w:rPr>
          <w:rFonts w:ascii="Georgia" w:hAnsi="Georgia"/>
          <w:b/>
          <w:sz w:val="20"/>
          <w:szCs w:val="20"/>
        </w:rPr>
        <w:t>„</w:t>
      </w:r>
      <w:proofErr w:type="spellStart"/>
      <w:r w:rsidRPr="006850A5">
        <w:rPr>
          <w:rFonts w:ascii="Georgia" w:hAnsi="Georgia"/>
          <w:b/>
          <w:sz w:val="20"/>
          <w:szCs w:val="20"/>
        </w:rPr>
        <w:t>Detenčný</w:t>
      </w:r>
      <w:proofErr w:type="spellEnd"/>
      <w:r w:rsidRPr="006850A5">
        <w:rPr>
          <w:rFonts w:ascii="Georgia" w:hAnsi="Georgia"/>
          <w:b/>
          <w:sz w:val="20"/>
          <w:szCs w:val="20"/>
        </w:rPr>
        <w:t xml:space="preserve"> ústav Hronovce“</w:t>
      </w:r>
      <w:r w:rsidRPr="006850A5">
        <w:rPr>
          <w:rFonts w:ascii="Georgia" w:hAnsi="Georgia"/>
          <w:sz w:val="20"/>
          <w:szCs w:val="20"/>
        </w:rPr>
        <w:t xml:space="preserve"> (ďalej aj len ako „</w:t>
      </w:r>
      <w:r w:rsidRPr="006850A5">
        <w:rPr>
          <w:rFonts w:ascii="Georgia" w:hAnsi="Georgia"/>
          <w:b/>
          <w:i/>
          <w:sz w:val="20"/>
          <w:szCs w:val="20"/>
        </w:rPr>
        <w:t>Stavba</w:t>
      </w:r>
      <w:r w:rsidRPr="006850A5">
        <w:rPr>
          <w:rFonts w:ascii="Georgia" w:hAnsi="Georgia"/>
          <w:sz w:val="20"/>
          <w:szCs w:val="20"/>
        </w:rPr>
        <w:t>“) toto Dielo (ďalej aj len ako „</w:t>
      </w:r>
      <w:r w:rsidRPr="006850A5">
        <w:rPr>
          <w:rFonts w:ascii="Georgia" w:hAnsi="Georgia"/>
          <w:b/>
          <w:i/>
          <w:sz w:val="20"/>
          <w:szCs w:val="20"/>
        </w:rPr>
        <w:t>Dielo</w:t>
      </w:r>
      <w:r w:rsidRPr="006850A5">
        <w:rPr>
          <w:rFonts w:ascii="Georgia" w:hAnsi="Georgia"/>
          <w:sz w:val="20"/>
          <w:szCs w:val="20"/>
        </w:rPr>
        <w:t>“):</w:t>
      </w:r>
    </w:p>
    <w:p w:rsidR="00AC3A61" w:rsidRPr="006850A5" w:rsidRDefault="00AC3A61" w:rsidP="00AC3A61">
      <w:pPr>
        <w:rPr>
          <w:rFonts w:ascii="Georgia" w:hAnsi="Georgia"/>
          <w:sz w:val="20"/>
          <w:szCs w:val="20"/>
        </w:rPr>
      </w:pPr>
    </w:p>
    <w:p w:rsidR="00AC3A61" w:rsidRPr="006850A5" w:rsidRDefault="00AC3A61" w:rsidP="00AC3A61">
      <w:pPr>
        <w:ind w:left="420"/>
        <w:jc w:val="both"/>
        <w:rPr>
          <w:rFonts w:ascii="Georgia" w:hAnsi="Georgia"/>
          <w:sz w:val="20"/>
          <w:szCs w:val="20"/>
        </w:rPr>
      </w:pPr>
      <w:r w:rsidRPr="006850A5">
        <w:rPr>
          <w:rFonts w:ascii="Georgia" w:hAnsi="Georgia"/>
          <w:sz w:val="20"/>
          <w:szCs w:val="20"/>
        </w:rPr>
        <w:t>všetky práce a dodávky v rozsahu podľa cenovej špecifikácie prác a dodávok Zhotoviteľa (rozpočet) , ktorý tvorí neoddeliteľnú súčasť tejto Zmluvy (Prílohy č. 1 ), a na základe:</w:t>
      </w:r>
    </w:p>
    <w:p w:rsidR="00AC3A61" w:rsidRPr="006850A5" w:rsidRDefault="00AC3A61" w:rsidP="00AC3A61">
      <w:pPr>
        <w:pStyle w:val="Odsekzoznamu"/>
        <w:numPr>
          <w:ilvl w:val="2"/>
          <w:numId w:val="38"/>
        </w:numPr>
        <w:tabs>
          <w:tab w:val="left" w:pos="0"/>
          <w:tab w:val="left" w:pos="1276"/>
        </w:tabs>
        <w:ind w:left="1276" w:hanging="709"/>
        <w:contextualSpacing/>
        <w:jc w:val="both"/>
        <w:rPr>
          <w:rFonts w:ascii="Georgia" w:hAnsi="Georgia"/>
          <w:sz w:val="20"/>
          <w:szCs w:val="20"/>
        </w:rPr>
      </w:pPr>
      <w:r w:rsidRPr="006850A5">
        <w:rPr>
          <w:rFonts w:ascii="Georgia" w:hAnsi="Georgia"/>
          <w:sz w:val="20"/>
          <w:szCs w:val="20"/>
        </w:rPr>
        <w:t>projektovej dokumentácie (ďalej aj len ako „</w:t>
      </w:r>
      <w:r w:rsidRPr="006850A5">
        <w:rPr>
          <w:rFonts w:ascii="Georgia" w:hAnsi="Georgia"/>
          <w:b/>
          <w:i/>
          <w:sz w:val="20"/>
          <w:szCs w:val="20"/>
        </w:rPr>
        <w:t>Projektová dokumentácia</w:t>
      </w:r>
      <w:r w:rsidRPr="006850A5">
        <w:rPr>
          <w:rFonts w:ascii="Georgia" w:hAnsi="Georgia"/>
          <w:sz w:val="20"/>
          <w:szCs w:val="20"/>
        </w:rPr>
        <w:t xml:space="preserve">“), </w:t>
      </w:r>
    </w:p>
    <w:p w:rsidR="00AC3A61" w:rsidRPr="006850A5" w:rsidRDefault="00AC3A61" w:rsidP="00AC3A61">
      <w:pPr>
        <w:tabs>
          <w:tab w:val="left" w:pos="0"/>
          <w:tab w:val="left" w:pos="1276"/>
        </w:tabs>
        <w:contextualSpacing/>
        <w:jc w:val="both"/>
        <w:rPr>
          <w:rFonts w:ascii="Georgia" w:hAnsi="Georgia"/>
          <w:sz w:val="20"/>
          <w:szCs w:val="20"/>
        </w:rPr>
      </w:pPr>
    </w:p>
    <w:p w:rsidR="00AC3A61" w:rsidRPr="006850A5" w:rsidRDefault="00AC3A61" w:rsidP="00AC3A61">
      <w:pPr>
        <w:pStyle w:val="Odsekzoznamu"/>
        <w:numPr>
          <w:ilvl w:val="1"/>
          <w:numId w:val="38"/>
        </w:numPr>
        <w:tabs>
          <w:tab w:val="left" w:pos="567"/>
        </w:tabs>
        <w:contextualSpacing/>
        <w:rPr>
          <w:rFonts w:ascii="Georgia" w:hAnsi="Georgia"/>
          <w:sz w:val="20"/>
          <w:szCs w:val="20"/>
        </w:rPr>
      </w:pPr>
      <w:r w:rsidRPr="006850A5">
        <w:rPr>
          <w:sz w:val="20"/>
          <w:szCs w:val="20"/>
        </w:rPr>
        <w:lastRenderedPageBreak/>
        <w:t xml:space="preserve"> </w:t>
      </w:r>
      <w:r w:rsidRPr="006850A5">
        <w:rPr>
          <w:rFonts w:ascii="Georgia" w:hAnsi="Georgia"/>
          <w:sz w:val="20"/>
          <w:szCs w:val="20"/>
        </w:rPr>
        <w:t xml:space="preserve">Pod pojmom Projektová dokumentácia sa rozumie: </w:t>
      </w:r>
    </w:p>
    <w:p w:rsidR="00AC3A61" w:rsidRPr="006850A5" w:rsidRDefault="00AC3A61" w:rsidP="00AC3A61">
      <w:pPr>
        <w:pStyle w:val="Odsekzoznamu"/>
        <w:numPr>
          <w:ilvl w:val="2"/>
          <w:numId w:val="38"/>
        </w:numPr>
        <w:ind w:left="1276"/>
        <w:contextualSpacing/>
        <w:jc w:val="both"/>
        <w:rPr>
          <w:rFonts w:ascii="Georgia" w:hAnsi="Georgia"/>
          <w:sz w:val="20"/>
          <w:szCs w:val="20"/>
        </w:rPr>
      </w:pPr>
      <w:r w:rsidRPr="006850A5">
        <w:rPr>
          <w:rFonts w:ascii="Georgia" w:hAnsi="Georgia"/>
          <w:sz w:val="20"/>
          <w:szCs w:val="20"/>
        </w:rPr>
        <w:t xml:space="preserve">projektová dokumentácia vyhotovená spoločnosťou </w:t>
      </w:r>
      <w:r>
        <w:rPr>
          <w:rFonts w:ascii="Georgia" w:hAnsi="Georgia"/>
          <w:sz w:val="20"/>
          <w:szCs w:val="20"/>
        </w:rPr>
        <w:t xml:space="preserve">SYTELI, </w:t>
      </w:r>
      <w:proofErr w:type="spellStart"/>
      <w:r>
        <w:rPr>
          <w:rFonts w:ascii="Georgia" w:hAnsi="Georgia"/>
          <w:sz w:val="20"/>
          <w:szCs w:val="20"/>
        </w:rPr>
        <w:t>s.r.o</w:t>
      </w:r>
      <w:proofErr w:type="spellEnd"/>
      <w:r>
        <w:rPr>
          <w:rFonts w:ascii="Georgia" w:hAnsi="Georgia"/>
          <w:sz w:val="20"/>
          <w:szCs w:val="20"/>
        </w:rPr>
        <w:t>.</w:t>
      </w:r>
      <w:r w:rsidRPr="006850A5">
        <w:rPr>
          <w:rFonts w:ascii="Georgia" w:hAnsi="Georgia"/>
          <w:sz w:val="20"/>
          <w:szCs w:val="20"/>
        </w:rPr>
        <w:t xml:space="preserve">, z ktorej bol výkaz výmer podkladom na vypracovanie rozpočtu (Prílohy č. 1), </w:t>
      </w:r>
    </w:p>
    <w:p w:rsidR="00AC3A61" w:rsidRPr="006850A5" w:rsidRDefault="00AC3A61" w:rsidP="00AC3A61">
      <w:pPr>
        <w:jc w:val="both"/>
        <w:rPr>
          <w:rFonts w:ascii="Georgia" w:hAnsi="Georgia"/>
          <w:sz w:val="20"/>
          <w:szCs w:val="20"/>
        </w:rPr>
      </w:pPr>
    </w:p>
    <w:p w:rsidR="00AC3A61" w:rsidRPr="006850A5" w:rsidRDefault="00AC3A61" w:rsidP="00AC3A61">
      <w:pPr>
        <w:tabs>
          <w:tab w:val="left" w:pos="0"/>
          <w:tab w:val="left" w:pos="1276"/>
        </w:tabs>
        <w:ind w:left="420"/>
        <w:contextualSpacing/>
        <w:jc w:val="both"/>
        <w:rPr>
          <w:rFonts w:ascii="Georgia" w:hAnsi="Georgia"/>
          <w:sz w:val="20"/>
          <w:szCs w:val="20"/>
        </w:rPr>
      </w:pPr>
      <w:r w:rsidRPr="006850A5">
        <w:rPr>
          <w:rFonts w:ascii="Georgia" w:hAnsi="Georgia"/>
          <w:sz w:val="20"/>
          <w:szCs w:val="20"/>
        </w:rPr>
        <w:t xml:space="preserve">Rozpočet (Príloha č. 1) </w:t>
      </w:r>
      <w:r w:rsidR="00351121">
        <w:rPr>
          <w:rFonts w:ascii="Georgia" w:hAnsi="Georgia"/>
          <w:sz w:val="20"/>
          <w:szCs w:val="20"/>
        </w:rPr>
        <w:t xml:space="preserve">vypracovaný v zmysle </w:t>
      </w:r>
      <w:r w:rsidRPr="006850A5">
        <w:rPr>
          <w:rFonts w:ascii="Georgia" w:hAnsi="Georgia"/>
          <w:sz w:val="20"/>
          <w:szCs w:val="20"/>
        </w:rPr>
        <w:t>projektov</w:t>
      </w:r>
      <w:r w:rsidR="00351121">
        <w:rPr>
          <w:rFonts w:ascii="Georgia" w:hAnsi="Georgia"/>
          <w:sz w:val="20"/>
          <w:szCs w:val="20"/>
        </w:rPr>
        <w:t>ej</w:t>
      </w:r>
      <w:r w:rsidRPr="006850A5">
        <w:rPr>
          <w:rFonts w:ascii="Georgia" w:hAnsi="Georgia"/>
          <w:sz w:val="20"/>
          <w:szCs w:val="20"/>
        </w:rPr>
        <w:t xml:space="preserve"> dokumentáci</w:t>
      </w:r>
      <w:r w:rsidR="00351121">
        <w:rPr>
          <w:rFonts w:ascii="Georgia" w:hAnsi="Georgia"/>
          <w:sz w:val="20"/>
          <w:szCs w:val="20"/>
        </w:rPr>
        <w:t>e stavby – Výkazu výmer</w:t>
      </w:r>
      <w:r w:rsidRPr="006850A5">
        <w:rPr>
          <w:rFonts w:ascii="Georgia" w:hAnsi="Georgia"/>
          <w:sz w:val="20"/>
          <w:szCs w:val="20"/>
        </w:rPr>
        <w:t xml:space="preserve"> je záväzným podkladom pre stanovenie ceny Diela a obsah rozpočtu a projektovej dokumentácie je určujúci pre stanovenie rozsahu predmetu tejto Zmluvy. V prípade naviac prác oproti predmetu Zmluvy vykonaných Zhotoviteľom resp. v prípade menej prác ako zníženia rozsahu predmetu Zmluvy, sa použijú jednotkové ceny v rozpočte uvedené, resp. tak ako Zmluva uvádza v bode 3.4.. Prípadné nezhody výkazu výmer s výkresmi, správami a pod. projektovej dokumentácie alebo nezhody projektovej dokumentácie </w:t>
      </w:r>
      <w:r w:rsidR="00351121">
        <w:rPr>
          <w:rFonts w:ascii="Georgia" w:hAnsi="Georgia"/>
          <w:sz w:val="20"/>
          <w:szCs w:val="20"/>
        </w:rPr>
        <w:t>stavby</w:t>
      </w:r>
      <w:r w:rsidRPr="006850A5">
        <w:rPr>
          <w:rFonts w:ascii="Georgia" w:hAnsi="Georgia"/>
          <w:sz w:val="20"/>
          <w:szCs w:val="20"/>
        </w:rPr>
        <w:t xml:space="preserve"> s príslušnými platnými všeobecne záväznými právnymi predpismi a technickými normami Slovenskej republiky budú riešené ako naviac práce, resp. menej práce. </w:t>
      </w:r>
    </w:p>
    <w:p w:rsidR="00AC3A61" w:rsidRPr="006850A5" w:rsidRDefault="00AC3A61" w:rsidP="00AC3A61">
      <w:pPr>
        <w:pStyle w:val="Odsekzoznamu"/>
        <w:tabs>
          <w:tab w:val="left" w:pos="0"/>
          <w:tab w:val="left" w:pos="567"/>
        </w:tabs>
        <w:ind w:left="567" w:hanging="567"/>
        <w:jc w:val="both"/>
        <w:rPr>
          <w:rFonts w:ascii="Georgia" w:hAnsi="Georgia"/>
          <w:sz w:val="20"/>
          <w:szCs w:val="20"/>
        </w:rPr>
      </w:pPr>
    </w:p>
    <w:p w:rsidR="00AC3A61" w:rsidRPr="006850A5" w:rsidRDefault="00AC3A61" w:rsidP="00AC3A61">
      <w:pPr>
        <w:pStyle w:val="Odsekzoznamu"/>
        <w:numPr>
          <w:ilvl w:val="1"/>
          <w:numId w:val="38"/>
        </w:numPr>
        <w:tabs>
          <w:tab w:val="left" w:pos="567"/>
        </w:tabs>
        <w:contextualSpacing/>
        <w:rPr>
          <w:rFonts w:ascii="Georgia" w:hAnsi="Georgia"/>
          <w:sz w:val="20"/>
          <w:szCs w:val="20"/>
        </w:rPr>
      </w:pPr>
      <w:r w:rsidRPr="006850A5">
        <w:rPr>
          <w:rFonts w:ascii="Georgia" w:hAnsi="Georgia"/>
          <w:sz w:val="20"/>
          <w:szCs w:val="20"/>
        </w:rPr>
        <w:t>Podmienky a požiadavky na vykonanie Diela:</w:t>
      </w:r>
    </w:p>
    <w:p w:rsidR="00AC3A61" w:rsidRPr="006850A5" w:rsidRDefault="00AC3A61" w:rsidP="00AC3A61">
      <w:pPr>
        <w:pStyle w:val="Odsekzoznamu"/>
        <w:numPr>
          <w:ilvl w:val="2"/>
          <w:numId w:val="38"/>
        </w:numPr>
        <w:tabs>
          <w:tab w:val="left" w:pos="1276"/>
        </w:tabs>
        <w:ind w:left="1276" w:hanging="709"/>
        <w:contextualSpacing/>
        <w:jc w:val="both"/>
        <w:rPr>
          <w:rFonts w:ascii="Georgia" w:hAnsi="Georgia"/>
          <w:sz w:val="20"/>
          <w:szCs w:val="20"/>
        </w:rPr>
      </w:pPr>
      <w:r w:rsidRPr="006850A5">
        <w:rPr>
          <w:rFonts w:ascii="Georgia" w:hAnsi="Georgia"/>
          <w:sz w:val="20"/>
          <w:szCs w:val="20"/>
        </w:rPr>
        <w:t>vyššie uvedené práce a dodávky budú realizované vrátane dodania všetkých potrebných materiálov, zariadení, sprevádzkovania a zrealizovania súvisiacich činností, tiež vrátane všetkých nutných detailov Diela podľa tejto Zmluvy. Zhotoviteľ sa bude zúčastňovať všetkých koordinačných schôdzok a kontrolných dní. Zhotoviteľ tiež  bude postupne počas realizácie Diela zabezpečovať (vyhotovovať)</w:t>
      </w:r>
      <w:r w:rsidR="00351121">
        <w:rPr>
          <w:rFonts w:ascii="Georgia" w:hAnsi="Georgia"/>
          <w:sz w:val="20"/>
          <w:szCs w:val="20"/>
        </w:rPr>
        <w:t xml:space="preserve">     </w:t>
      </w:r>
      <w:r w:rsidRPr="006850A5">
        <w:rPr>
          <w:rFonts w:ascii="Georgia" w:hAnsi="Georgia"/>
          <w:sz w:val="20"/>
          <w:szCs w:val="20"/>
        </w:rPr>
        <w:t xml:space="preserve"> a odovzdávať Objednávateľovi realizačný projekt pre príslušné práce a dodávky, ktorý bude písomne odsúhlasovať pred zahájením príslušných prác a dodávok  Objednávateľ Na výzvu Zhotoviteľa</w:t>
      </w:r>
      <w:r w:rsidR="00351121">
        <w:rPr>
          <w:rFonts w:ascii="Georgia" w:hAnsi="Georgia"/>
          <w:sz w:val="20"/>
          <w:szCs w:val="20"/>
        </w:rPr>
        <w:t xml:space="preserve">                  </w:t>
      </w:r>
      <w:r w:rsidRPr="006850A5">
        <w:rPr>
          <w:rFonts w:ascii="Georgia" w:hAnsi="Georgia"/>
          <w:sz w:val="20"/>
          <w:szCs w:val="20"/>
        </w:rPr>
        <w:t xml:space="preserve"> sa Objednávateľ, resp. jeho zástupca bude aktívne zúčastňovať odsúhlasovania </w:t>
      </w:r>
      <w:r>
        <w:rPr>
          <w:rFonts w:ascii="Georgia" w:hAnsi="Georgia"/>
          <w:sz w:val="20"/>
          <w:szCs w:val="20"/>
        </w:rPr>
        <w:t>tohto</w:t>
      </w:r>
      <w:r w:rsidRPr="006850A5">
        <w:rPr>
          <w:rFonts w:ascii="Georgia" w:hAnsi="Georgia"/>
          <w:sz w:val="20"/>
          <w:szCs w:val="20"/>
        </w:rPr>
        <w:t xml:space="preserve"> realizačného projektu,</w:t>
      </w:r>
    </w:p>
    <w:p w:rsidR="00AC3A61" w:rsidRPr="006850A5" w:rsidRDefault="00AC3A61" w:rsidP="00AC3A61">
      <w:pPr>
        <w:pStyle w:val="Odsekzoznamu"/>
        <w:numPr>
          <w:ilvl w:val="2"/>
          <w:numId w:val="38"/>
        </w:numPr>
        <w:tabs>
          <w:tab w:val="left" w:pos="1276"/>
        </w:tabs>
        <w:ind w:left="1276" w:hanging="709"/>
        <w:contextualSpacing/>
        <w:jc w:val="both"/>
        <w:rPr>
          <w:rFonts w:ascii="Georgia" w:hAnsi="Georgia"/>
          <w:sz w:val="20"/>
          <w:szCs w:val="20"/>
        </w:rPr>
      </w:pPr>
      <w:r w:rsidRPr="006850A5">
        <w:rPr>
          <w:rFonts w:ascii="Georgia" w:hAnsi="Georgia"/>
          <w:sz w:val="20"/>
          <w:szCs w:val="20"/>
        </w:rPr>
        <w:t xml:space="preserve">realizácia prác a dodávok predstavujúcich Dielo bude prebiehať podľa časového harmonogramu, </w:t>
      </w:r>
    </w:p>
    <w:p w:rsidR="00AC3A61" w:rsidRPr="006850A5" w:rsidRDefault="00AC3A61" w:rsidP="00AC3A61">
      <w:pPr>
        <w:pStyle w:val="Odsekzoznamu"/>
        <w:numPr>
          <w:ilvl w:val="2"/>
          <w:numId w:val="38"/>
        </w:numPr>
        <w:tabs>
          <w:tab w:val="left" w:pos="1276"/>
        </w:tabs>
        <w:ind w:left="1276" w:hanging="709"/>
        <w:contextualSpacing/>
        <w:jc w:val="both"/>
        <w:rPr>
          <w:rFonts w:ascii="Georgia" w:hAnsi="Georgia"/>
          <w:sz w:val="20"/>
          <w:szCs w:val="20"/>
        </w:rPr>
      </w:pPr>
      <w:r w:rsidRPr="006850A5">
        <w:rPr>
          <w:rFonts w:ascii="Georgia" w:hAnsi="Georgia"/>
          <w:sz w:val="20"/>
          <w:szCs w:val="20"/>
        </w:rPr>
        <w:t>predmetom je taktiež poskytnutie súčinnosti a nevyhnutná spolupráca  s Objednávateľom u tých prác a dodávok, ktoré Objednávateľ zabezpečil alebo zabezpečí samostatne a ktoré nie sú predmetom</w:t>
      </w:r>
      <w:r w:rsidR="00CB4FE3">
        <w:rPr>
          <w:rFonts w:ascii="Georgia" w:hAnsi="Georgia"/>
          <w:sz w:val="20"/>
          <w:szCs w:val="20"/>
        </w:rPr>
        <w:t xml:space="preserve">                  </w:t>
      </w:r>
      <w:r w:rsidRPr="006850A5">
        <w:rPr>
          <w:rFonts w:ascii="Georgia" w:hAnsi="Georgia"/>
          <w:sz w:val="20"/>
          <w:szCs w:val="20"/>
        </w:rPr>
        <w:t xml:space="preserve"> tejto Zmluvy a nie sú zahrnuté v cene Diela , poskytnutie súčinnosti a nevyhnutná spolupráca</w:t>
      </w:r>
      <w:r w:rsidR="00CB4FE3">
        <w:rPr>
          <w:rFonts w:ascii="Georgia" w:hAnsi="Georgia"/>
          <w:sz w:val="20"/>
          <w:szCs w:val="20"/>
        </w:rPr>
        <w:t xml:space="preserve">                                   s </w:t>
      </w:r>
      <w:r w:rsidRPr="006850A5">
        <w:rPr>
          <w:rFonts w:ascii="Georgia" w:hAnsi="Georgia"/>
          <w:sz w:val="20"/>
          <w:szCs w:val="20"/>
        </w:rPr>
        <w:t>Objednávateľom potrebné k dosiahnutiu vydania rozhodnutia, povolenia zmeny stavby</w:t>
      </w:r>
      <w:r w:rsidR="00CB4FE3">
        <w:rPr>
          <w:rFonts w:ascii="Georgia" w:hAnsi="Georgia"/>
          <w:sz w:val="20"/>
          <w:szCs w:val="20"/>
        </w:rPr>
        <w:t xml:space="preserve">                                       </w:t>
      </w:r>
      <w:r w:rsidRPr="006850A5">
        <w:rPr>
          <w:rFonts w:ascii="Georgia" w:hAnsi="Georgia"/>
          <w:sz w:val="20"/>
          <w:szCs w:val="20"/>
        </w:rPr>
        <w:t xml:space="preserve"> pred dokončením a právoplatného kolaudačného rozhodnutia,</w:t>
      </w:r>
    </w:p>
    <w:p w:rsidR="00AC3A61" w:rsidRPr="006850A5" w:rsidRDefault="00AC3A61" w:rsidP="00AC3A61">
      <w:pPr>
        <w:pStyle w:val="Odsekzoznamu"/>
        <w:numPr>
          <w:ilvl w:val="2"/>
          <w:numId w:val="38"/>
        </w:numPr>
        <w:tabs>
          <w:tab w:val="left" w:pos="1276"/>
        </w:tabs>
        <w:ind w:left="1276" w:hanging="709"/>
        <w:contextualSpacing/>
        <w:jc w:val="both"/>
        <w:rPr>
          <w:rFonts w:ascii="Georgia" w:hAnsi="Georgia"/>
          <w:sz w:val="20"/>
          <w:szCs w:val="20"/>
        </w:rPr>
      </w:pPr>
      <w:r w:rsidRPr="006850A5">
        <w:rPr>
          <w:rFonts w:ascii="Georgia" w:hAnsi="Georgia"/>
          <w:sz w:val="20"/>
          <w:szCs w:val="20"/>
        </w:rPr>
        <w:t xml:space="preserve">na Stavenisku musia byť rešpektované potrebné priestorové a výškové koordinácie jednotlivých inžinierskych sietí a všetkých vonkajších objektov, vrátane požiarnych upchávok a ďalších opatrení súvisiacich s požiarnou ochranou objektu vrátane stavebných </w:t>
      </w:r>
      <w:proofErr w:type="spellStart"/>
      <w:r w:rsidRPr="006850A5">
        <w:rPr>
          <w:rFonts w:ascii="Georgia" w:hAnsi="Georgia"/>
          <w:sz w:val="20"/>
          <w:szCs w:val="20"/>
        </w:rPr>
        <w:t>prípomocí</w:t>
      </w:r>
      <w:proofErr w:type="spellEnd"/>
      <w:r w:rsidRPr="006850A5">
        <w:rPr>
          <w:rFonts w:ascii="Georgia" w:hAnsi="Georgia"/>
          <w:sz w:val="20"/>
          <w:szCs w:val="20"/>
        </w:rPr>
        <w:t xml:space="preserve"> a zabezpečenia priestorovej koordinácie kot</w:t>
      </w:r>
      <w:r>
        <w:rPr>
          <w:rFonts w:ascii="Georgia" w:hAnsi="Georgia"/>
          <w:sz w:val="20"/>
          <w:szCs w:val="20"/>
        </w:rPr>
        <w:t>ve</w:t>
      </w:r>
      <w:r w:rsidRPr="006850A5">
        <w:rPr>
          <w:rFonts w:ascii="Georgia" w:hAnsi="Georgia"/>
          <w:sz w:val="20"/>
          <w:szCs w:val="20"/>
        </w:rPr>
        <w:t>ných prvkov, pomocných a podporných oceľových konštrukcií a príslušných povrchových úprav týchto prvkov a konštrukcií  súvisiacich  s predmetom tejto Zmluvy, zabezpečenia všetkých potrebných prierazov, ukotvení, drážok a  otvorov  a ich prevedenie spôsobom odsúhlaseným statikom, zabezpečenia zariadení a mechanizácie vhodných pre realizáciu prác a dodávok, realizácia súvisiacich zemných prác vrátane výkopov a búracích prác, zásypov vhodným materiálom, dovoz vhodného materiálu, zabezpečenie vyhovujúceho hutnenia všetkých vrstiev</w:t>
      </w:r>
      <w:r w:rsidR="00351121">
        <w:rPr>
          <w:rFonts w:ascii="Georgia" w:hAnsi="Georgia"/>
          <w:sz w:val="20"/>
          <w:szCs w:val="20"/>
        </w:rPr>
        <w:t xml:space="preserve"> </w:t>
      </w:r>
      <w:r w:rsidRPr="006850A5">
        <w:rPr>
          <w:rFonts w:ascii="Georgia" w:hAnsi="Georgia"/>
          <w:sz w:val="20"/>
          <w:szCs w:val="20"/>
        </w:rPr>
        <w:t xml:space="preserve">a </w:t>
      </w:r>
      <w:proofErr w:type="spellStart"/>
      <w:r w:rsidRPr="006850A5">
        <w:rPr>
          <w:rFonts w:ascii="Georgia" w:hAnsi="Georgia"/>
          <w:sz w:val="20"/>
          <w:szCs w:val="20"/>
        </w:rPr>
        <w:t>rovinnosti</w:t>
      </w:r>
      <w:proofErr w:type="spellEnd"/>
      <w:r w:rsidRPr="006850A5">
        <w:rPr>
          <w:rFonts w:ascii="Georgia" w:hAnsi="Georgia"/>
          <w:sz w:val="20"/>
          <w:szCs w:val="20"/>
        </w:rPr>
        <w:t xml:space="preserve"> všetkých Zhotoviteľom realizovaných konštrukcií, zabezpečenia zariadení a mechanizácie pre realizáciu prác a dodávok podľa Zmluvy.</w:t>
      </w:r>
    </w:p>
    <w:p w:rsidR="00AC3A61" w:rsidRPr="006850A5" w:rsidRDefault="00AC3A61" w:rsidP="00AC3A61">
      <w:pPr>
        <w:ind w:left="567" w:hanging="567"/>
        <w:rPr>
          <w:rFonts w:ascii="Georgia" w:hAnsi="Georgia"/>
          <w:sz w:val="20"/>
          <w:szCs w:val="20"/>
        </w:rPr>
      </w:pPr>
    </w:p>
    <w:p w:rsidR="00AC3A61" w:rsidRPr="006850A5" w:rsidRDefault="00AC3A61" w:rsidP="00AC3A61">
      <w:pPr>
        <w:pStyle w:val="Odsekzoznamu"/>
        <w:numPr>
          <w:ilvl w:val="1"/>
          <w:numId w:val="38"/>
        </w:numPr>
        <w:tabs>
          <w:tab w:val="left" w:pos="709"/>
        </w:tabs>
        <w:ind w:left="567" w:hanging="567"/>
        <w:contextualSpacing/>
        <w:jc w:val="both"/>
        <w:rPr>
          <w:rFonts w:ascii="Georgia" w:hAnsi="Georgia"/>
          <w:sz w:val="20"/>
          <w:szCs w:val="20"/>
        </w:rPr>
      </w:pPr>
      <w:r w:rsidRPr="006850A5">
        <w:rPr>
          <w:rFonts w:ascii="Georgia" w:hAnsi="Georgia"/>
          <w:sz w:val="20"/>
          <w:szCs w:val="20"/>
        </w:rPr>
        <w:t>Zhotoviteľ sa zaväzuje vykonať Dielo vo vlastnom mene a na vlastnú zodpovednosť, pri dodržaní  kvalitatívnych a technických podmienok stanovených touto Zmluvou a oprávnených pokynov Objednávateľa. Pokiaľ Zhotoviteľ poverí vykonaním Diela inú osobu, má zodpovednosť, akoby Dielo vykonal sám.</w:t>
      </w:r>
    </w:p>
    <w:p w:rsidR="00AC3A61" w:rsidRPr="006850A5" w:rsidRDefault="00AC3A61" w:rsidP="00AC3A61">
      <w:pPr>
        <w:pStyle w:val="Odsekzoznamu"/>
        <w:tabs>
          <w:tab w:val="left" w:pos="567"/>
        </w:tabs>
        <w:ind w:left="567"/>
        <w:jc w:val="both"/>
        <w:rPr>
          <w:rFonts w:ascii="Georgia" w:hAnsi="Georgia"/>
          <w:sz w:val="20"/>
          <w:szCs w:val="20"/>
        </w:rPr>
      </w:pPr>
    </w:p>
    <w:p w:rsidR="00AC3A61" w:rsidRPr="006850A5" w:rsidRDefault="00AC3A61" w:rsidP="00AC3A61">
      <w:pPr>
        <w:pStyle w:val="Odsekzoznamu"/>
        <w:numPr>
          <w:ilvl w:val="1"/>
          <w:numId w:val="38"/>
        </w:numPr>
        <w:tabs>
          <w:tab w:val="left" w:pos="567"/>
        </w:tabs>
        <w:ind w:left="567" w:hanging="567"/>
        <w:contextualSpacing/>
        <w:jc w:val="both"/>
        <w:rPr>
          <w:rFonts w:ascii="Georgia" w:hAnsi="Georgia"/>
          <w:sz w:val="20"/>
          <w:szCs w:val="20"/>
        </w:rPr>
      </w:pPr>
      <w:r w:rsidRPr="006850A5">
        <w:rPr>
          <w:rFonts w:ascii="Georgia" w:hAnsi="Georgia"/>
          <w:sz w:val="20"/>
          <w:szCs w:val="20"/>
        </w:rPr>
        <w:t xml:space="preserve">Predmetom Zmluvy je i vypracovanie dielenskej dokumentácie a dokumentácie všetkých nevyhnutných detailov.  </w:t>
      </w:r>
    </w:p>
    <w:p w:rsidR="00AC3A61" w:rsidRPr="006850A5" w:rsidRDefault="00AC3A61" w:rsidP="00AC3A61">
      <w:pPr>
        <w:pStyle w:val="Odsekzoznamu"/>
        <w:tabs>
          <w:tab w:val="left" w:pos="567"/>
        </w:tabs>
        <w:ind w:left="567"/>
        <w:jc w:val="both"/>
        <w:rPr>
          <w:rFonts w:ascii="Georgia" w:hAnsi="Georgia"/>
          <w:sz w:val="20"/>
          <w:szCs w:val="20"/>
        </w:rPr>
      </w:pPr>
    </w:p>
    <w:p w:rsidR="00AC3A61" w:rsidRPr="006850A5" w:rsidRDefault="00AC3A61" w:rsidP="00AC3A61">
      <w:pPr>
        <w:pStyle w:val="Odsekzoznamu"/>
        <w:numPr>
          <w:ilvl w:val="1"/>
          <w:numId w:val="38"/>
        </w:numPr>
        <w:tabs>
          <w:tab w:val="left" w:pos="567"/>
        </w:tabs>
        <w:ind w:left="567" w:hanging="567"/>
        <w:contextualSpacing/>
        <w:jc w:val="both"/>
        <w:rPr>
          <w:rFonts w:ascii="Georgia" w:hAnsi="Georgia"/>
          <w:sz w:val="20"/>
          <w:szCs w:val="20"/>
        </w:rPr>
      </w:pPr>
      <w:r w:rsidRPr="006850A5">
        <w:rPr>
          <w:rFonts w:ascii="Georgia" w:hAnsi="Georgia"/>
          <w:sz w:val="20"/>
          <w:szCs w:val="20"/>
        </w:rPr>
        <w:t xml:space="preserve">Zhotoviteľ vyhlasuje, že je oprávnený a odborne spôsobilý vykonávať Dielo v zmysle tejto Zmluvy. </w:t>
      </w:r>
    </w:p>
    <w:p w:rsidR="00AC3A61" w:rsidRPr="006850A5" w:rsidRDefault="00AC3A61" w:rsidP="00AC3A61">
      <w:pPr>
        <w:pStyle w:val="Odsekzoznamu"/>
        <w:tabs>
          <w:tab w:val="left" w:pos="567"/>
        </w:tabs>
        <w:ind w:left="567"/>
        <w:jc w:val="both"/>
        <w:rPr>
          <w:rFonts w:ascii="Georgia" w:hAnsi="Georgia"/>
          <w:sz w:val="20"/>
          <w:szCs w:val="20"/>
        </w:rPr>
      </w:pPr>
    </w:p>
    <w:p w:rsidR="00AC3A61" w:rsidRPr="006850A5" w:rsidRDefault="00AC3A61" w:rsidP="00AC3A61">
      <w:pPr>
        <w:pStyle w:val="Odsekzoznamu"/>
        <w:numPr>
          <w:ilvl w:val="1"/>
          <w:numId w:val="38"/>
        </w:numPr>
        <w:tabs>
          <w:tab w:val="left" w:pos="567"/>
        </w:tabs>
        <w:ind w:left="567" w:hanging="567"/>
        <w:contextualSpacing/>
        <w:jc w:val="both"/>
        <w:rPr>
          <w:rFonts w:ascii="Georgia" w:hAnsi="Georgia"/>
          <w:sz w:val="20"/>
          <w:szCs w:val="20"/>
        </w:rPr>
      </w:pPr>
      <w:r w:rsidRPr="006850A5">
        <w:rPr>
          <w:rFonts w:ascii="Georgia" w:hAnsi="Georgia"/>
          <w:sz w:val="20"/>
          <w:szCs w:val="20"/>
        </w:rPr>
        <w:t>Zhotoviteľ znáša nebezpečenstvo škody na zhotovovanej veci až do dňa riadneho odovzdania Diela Zhotoviteľom a prevzatia Diela Objednávateľom podľa čl. VII. tejto Zmluvy.</w:t>
      </w:r>
    </w:p>
    <w:p w:rsidR="00AC3A61" w:rsidRPr="006850A5" w:rsidRDefault="00AC3A61" w:rsidP="00AC3A61">
      <w:pPr>
        <w:pStyle w:val="Odsekzoznamu"/>
        <w:tabs>
          <w:tab w:val="left" w:pos="567"/>
        </w:tabs>
        <w:ind w:left="567"/>
        <w:jc w:val="both"/>
        <w:rPr>
          <w:rFonts w:ascii="Georgia" w:hAnsi="Georgia"/>
          <w:sz w:val="20"/>
          <w:szCs w:val="20"/>
        </w:rPr>
      </w:pPr>
    </w:p>
    <w:p w:rsidR="00AC3A61" w:rsidRPr="006850A5" w:rsidRDefault="00AC3A61" w:rsidP="00AC3A61">
      <w:pPr>
        <w:pStyle w:val="Odsekzoznamu"/>
        <w:numPr>
          <w:ilvl w:val="1"/>
          <w:numId w:val="38"/>
        </w:numPr>
        <w:tabs>
          <w:tab w:val="left" w:pos="567"/>
        </w:tabs>
        <w:ind w:left="567" w:hanging="567"/>
        <w:contextualSpacing/>
        <w:jc w:val="both"/>
        <w:rPr>
          <w:rFonts w:ascii="Georgia" w:hAnsi="Georgia"/>
          <w:sz w:val="20"/>
          <w:szCs w:val="20"/>
        </w:rPr>
      </w:pPr>
      <w:r w:rsidRPr="006850A5">
        <w:rPr>
          <w:rFonts w:ascii="Georgia" w:hAnsi="Georgia"/>
          <w:sz w:val="20"/>
          <w:szCs w:val="20"/>
        </w:rPr>
        <w:t>Objednávateľ sa zaväzuje za riadne, v súlade s realizačným projektom a touto Zmluvou, vykonané Dielo zaplatiť Zhotoviteľovi dohodnutú cenu.</w:t>
      </w:r>
    </w:p>
    <w:p w:rsidR="00AC3A61" w:rsidRPr="006850A5" w:rsidRDefault="00AC3A61" w:rsidP="00AC3A61">
      <w:pPr>
        <w:pStyle w:val="Odsekzoznamu"/>
        <w:rPr>
          <w:rFonts w:ascii="Georgia" w:hAnsi="Georgia"/>
          <w:sz w:val="20"/>
          <w:szCs w:val="20"/>
        </w:rPr>
      </w:pPr>
    </w:p>
    <w:p w:rsidR="00AC3A61" w:rsidRPr="006850A5" w:rsidRDefault="00AC3A61" w:rsidP="00AC3A61">
      <w:pPr>
        <w:pStyle w:val="Odsekzoznamu"/>
        <w:numPr>
          <w:ilvl w:val="1"/>
          <w:numId w:val="38"/>
        </w:numPr>
        <w:tabs>
          <w:tab w:val="left" w:pos="567"/>
        </w:tabs>
        <w:ind w:left="567" w:hanging="567"/>
        <w:contextualSpacing/>
        <w:jc w:val="both"/>
        <w:rPr>
          <w:rFonts w:ascii="Georgia" w:hAnsi="Georgia"/>
          <w:sz w:val="20"/>
          <w:szCs w:val="20"/>
        </w:rPr>
      </w:pPr>
      <w:r w:rsidRPr="006850A5">
        <w:rPr>
          <w:rFonts w:ascii="Georgia" w:hAnsi="Georgia"/>
          <w:sz w:val="20"/>
          <w:szCs w:val="20"/>
        </w:rPr>
        <w:lastRenderedPageBreak/>
        <w:t xml:space="preserve">Zhotoviteľ prehlasuje, že berie na vedomie, že Objednávateľ je osobou podľa § </w:t>
      </w:r>
      <w:r>
        <w:rPr>
          <w:rFonts w:ascii="Georgia" w:hAnsi="Georgia"/>
          <w:sz w:val="20"/>
          <w:szCs w:val="20"/>
        </w:rPr>
        <w:t>7</w:t>
      </w:r>
      <w:r w:rsidRPr="006850A5">
        <w:rPr>
          <w:rFonts w:ascii="Georgia" w:hAnsi="Georgia"/>
          <w:sz w:val="20"/>
          <w:szCs w:val="20"/>
        </w:rPr>
        <w:t xml:space="preserve">, písm. </w:t>
      </w:r>
      <w:r>
        <w:rPr>
          <w:rFonts w:ascii="Georgia" w:hAnsi="Georgia"/>
          <w:sz w:val="20"/>
          <w:szCs w:val="20"/>
        </w:rPr>
        <w:t>1 ods. a)</w:t>
      </w:r>
      <w:r w:rsidRPr="006850A5">
        <w:rPr>
          <w:rFonts w:ascii="Georgia" w:hAnsi="Georgia"/>
          <w:sz w:val="20"/>
          <w:szCs w:val="20"/>
        </w:rPr>
        <w:t xml:space="preserve"> ZVO. Voľba osoby Zhotoviteľa, ako i obsah tejto Zmluvy má pôvod vo výsledku verejného obstarávania realizovaného </w:t>
      </w:r>
      <w:r w:rsidR="002D5FA6">
        <w:rPr>
          <w:rFonts w:ascii="Georgia" w:hAnsi="Georgia"/>
          <w:sz w:val="20"/>
          <w:szCs w:val="20"/>
        </w:rPr>
        <w:t xml:space="preserve">       </w:t>
      </w:r>
      <w:r w:rsidRPr="006850A5">
        <w:rPr>
          <w:rFonts w:ascii="Georgia" w:hAnsi="Georgia"/>
          <w:sz w:val="20"/>
          <w:szCs w:val="20"/>
        </w:rPr>
        <w:t xml:space="preserve">podľa Zákona o verejnom obstarávaní. </w:t>
      </w:r>
    </w:p>
    <w:p w:rsidR="00AC3A61" w:rsidRPr="006850A5" w:rsidRDefault="00AC3A61" w:rsidP="00AC3A61">
      <w:pPr>
        <w:pStyle w:val="Odsekzoznamu"/>
        <w:rPr>
          <w:rFonts w:ascii="Georgia" w:hAnsi="Georgia"/>
          <w:sz w:val="20"/>
          <w:szCs w:val="20"/>
        </w:rPr>
      </w:pPr>
    </w:p>
    <w:p w:rsidR="00AC3A61" w:rsidRPr="006850A5" w:rsidRDefault="00AC3A61" w:rsidP="00AC3A61">
      <w:pPr>
        <w:pStyle w:val="Odsekzoznamu"/>
        <w:numPr>
          <w:ilvl w:val="1"/>
          <w:numId w:val="38"/>
        </w:numPr>
        <w:tabs>
          <w:tab w:val="left" w:pos="567"/>
        </w:tabs>
        <w:ind w:left="567" w:hanging="567"/>
        <w:contextualSpacing/>
        <w:jc w:val="both"/>
        <w:rPr>
          <w:rFonts w:ascii="Georgia" w:hAnsi="Georgia"/>
          <w:sz w:val="20"/>
          <w:szCs w:val="20"/>
        </w:rPr>
      </w:pPr>
      <w:r w:rsidRPr="006850A5">
        <w:rPr>
          <w:rFonts w:ascii="Georgia" w:hAnsi="Georgia"/>
          <w:sz w:val="20"/>
          <w:szCs w:val="20"/>
        </w:rPr>
        <w:t>Zhotoviteľ, v nadväznosti na predchádzajúci odsek tohto článku Zmluvy prehlasuje, že má záujem,</w:t>
      </w:r>
      <w:r w:rsidR="00430A80">
        <w:rPr>
          <w:rFonts w:ascii="Georgia" w:hAnsi="Georgia"/>
          <w:sz w:val="20"/>
          <w:szCs w:val="20"/>
        </w:rPr>
        <w:t xml:space="preserve">                            </w:t>
      </w:r>
      <w:r w:rsidRPr="006850A5">
        <w:rPr>
          <w:rFonts w:ascii="Georgia" w:hAnsi="Georgia"/>
          <w:sz w:val="20"/>
          <w:szCs w:val="20"/>
        </w:rPr>
        <w:t xml:space="preserve"> za podmienok špecifikovaných v Zmluve, zhotoviť pre Objednávateľa Dielo podľa tejto Zmluvy. Zhotoviteľ </w:t>
      </w:r>
      <w:r w:rsidR="00430A80">
        <w:rPr>
          <w:rFonts w:ascii="Georgia" w:hAnsi="Georgia"/>
          <w:sz w:val="20"/>
          <w:szCs w:val="20"/>
        </w:rPr>
        <w:t xml:space="preserve">              </w:t>
      </w:r>
      <w:r w:rsidRPr="006850A5">
        <w:rPr>
          <w:rFonts w:ascii="Georgia" w:hAnsi="Georgia"/>
          <w:sz w:val="20"/>
          <w:szCs w:val="20"/>
        </w:rPr>
        <w:t xml:space="preserve">si pred podpisom Zmluvy obhliadol miesto kde má byť Dielo realizované, zobral do úvahy rozsah potrebných materiálov, prác a služieb potrebných na vykonanie Diela (materiály, transport, energie, náklady </w:t>
      </w:r>
      <w:r w:rsidR="00430A80">
        <w:rPr>
          <w:rFonts w:ascii="Georgia" w:hAnsi="Georgia"/>
          <w:sz w:val="20"/>
          <w:szCs w:val="20"/>
        </w:rPr>
        <w:t xml:space="preserve">                               </w:t>
      </w:r>
      <w:r w:rsidRPr="006850A5">
        <w:rPr>
          <w:rFonts w:ascii="Georgia" w:hAnsi="Georgia"/>
          <w:sz w:val="20"/>
          <w:szCs w:val="20"/>
        </w:rPr>
        <w:t>na zariadenia a stroje, údržba prístupových ciest, náklady na odstránenie odpadov, náklady na zamestnancov a špecialistov ako aj ostatné náklady súvisiace s realizáciou Diela).</w:t>
      </w:r>
    </w:p>
    <w:p w:rsidR="00AC3A61" w:rsidRPr="006850A5" w:rsidRDefault="00AC3A61" w:rsidP="00AC3A61">
      <w:pPr>
        <w:pStyle w:val="Odsekzoznamu"/>
        <w:rPr>
          <w:rFonts w:ascii="Georgia" w:hAnsi="Georgia"/>
          <w:sz w:val="20"/>
          <w:szCs w:val="20"/>
        </w:rPr>
      </w:pPr>
    </w:p>
    <w:p w:rsidR="00AC3A61" w:rsidRPr="006850A5" w:rsidRDefault="00AC3A61" w:rsidP="00AC3A61">
      <w:pPr>
        <w:pStyle w:val="Odsekzoznamu"/>
        <w:numPr>
          <w:ilvl w:val="1"/>
          <w:numId w:val="38"/>
        </w:numPr>
        <w:tabs>
          <w:tab w:val="left" w:pos="567"/>
        </w:tabs>
        <w:ind w:left="567" w:hanging="567"/>
        <w:contextualSpacing/>
        <w:jc w:val="both"/>
        <w:rPr>
          <w:rFonts w:ascii="Georgia" w:hAnsi="Georgia"/>
          <w:sz w:val="20"/>
          <w:szCs w:val="20"/>
        </w:rPr>
      </w:pPr>
      <w:r w:rsidRPr="006850A5">
        <w:rPr>
          <w:rFonts w:ascii="Georgia" w:hAnsi="Georgia"/>
          <w:sz w:val="20"/>
          <w:szCs w:val="20"/>
        </w:rPr>
        <w:t xml:space="preserve">Zhotoviteľ je podnikateľský subjekt, ktorého predmetom podnikania je stavebná činnosť a je oprávnený uzavrieť túto Zmluvu. Zhotoviteľ vyhlasuje, že je spoločnosťou odborne spôsobilou na vykonanie Diela </w:t>
      </w:r>
      <w:r w:rsidR="00430A80">
        <w:rPr>
          <w:rFonts w:ascii="Georgia" w:hAnsi="Georgia"/>
          <w:sz w:val="20"/>
          <w:szCs w:val="20"/>
        </w:rPr>
        <w:t xml:space="preserve">                       </w:t>
      </w:r>
      <w:r w:rsidRPr="006850A5">
        <w:rPr>
          <w:rFonts w:ascii="Georgia" w:hAnsi="Georgia"/>
          <w:sz w:val="20"/>
          <w:szCs w:val="20"/>
        </w:rPr>
        <w:t xml:space="preserve">v zmysle príslušných platných všeobecne záväzných právnych predpisov a technických noriem Slovenskej republiky a Európskej únie. Zhotoviteľ je povinný dodržiavať všetky príslušné platné všeobecne záväzné právne predpisy a technické normy Slovenskej republiky a/alebo Európskej únie vzťahujúce sa na vykonanie Diela, </w:t>
      </w:r>
      <w:r w:rsidR="00724393">
        <w:rPr>
          <w:rFonts w:ascii="Georgia" w:hAnsi="Georgia"/>
          <w:sz w:val="20"/>
          <w:szCs w:val="20"/>
        </w:rPr>
        <w:t xml:space="preserve">                </w:t>
      </w:r>
      <w:r w:rsidRPr="006850A5">
        <w:rPr>
          <w:rFonts w:ascii="Georgia" w:hAnsi="Georgia"/>
          <w:sz w:val="20"/>
          <w:szCs w:val="20"/>
        </w:rPr>
        <w:t>a to najmä, nie však výlučne, zákon č. 50/1976 Zb. o územnom plánovaní a stavebnom poriadku (stavebný zákon) v znení neskorších predpisov. Zhotoviteľ potvrdzuje a zodpovedá za to, že Zhotoviteľ a rovnako všetci jeho subdodávatelia disponujú všetkými licenciami, povoleniami a živnostenskými oprávneniami potrebnými pre vykonávanie všetkých prác a dodávok v súlade s touto Zmluvou a počas celej realizácie Diela jednotlivými subdodávateľmi. V prípade ak Zhotoviteľ využíva pre realizáciu Diela subdodávateľov, bez ohľadu na to,</w:t>
      </w:r>
      <w:r w:rsidR="00724393">
        <w:rPr>
          <w:rFonts w:ascii="Georgia" w:hAnsi="Georgia"/>
          <w:sz w:val="20"/>
          <w:szCs w:val="20"/>
        </w:rPr>
        <w:t xml:space="preserve">                        </w:t>
      </w:r>
      <w:r w:rsidRPr="006850A5">
        <w:rPr>
          <w:rFonts w:ascii="Georgia" w:hAnsi="Georgia"/>
          <w:sz w:val="20"/>
          <w:szCs w:val="20"/>
        </w:rPr>
        <w:t xml:space="preserve"> či nimi preukazoval alebo nepreukazoval technickú spôsobilosť alebo odbornú spôsobilosť a finančné a ekonomické postavenie, zodpovedá Zhotoviteľ akoby Dielo vykonal sám.</w:t>
      </w:r>
    </w:p>
    <w:p w:rsidR="00AC3A61" w:rsidRPr="006850A5" w:rsidRDefault="00AC3A61" w:rsidP="00AC3A61">
      <w:pPr>
        <w:pStyle w:val="Odsekzoznamu"/>
        <w:tabs>
          <w:tab w:val="left" w:pos="567"/>
        </w:tabs>
        <w:ind w:left="567"/>
        <w:jc w:val="both"/>
        <w:rPr>
          <w:rFonts w:ascii="Georgia" w:hAnsi="Georgia"/>
          <w:sz w:val="20"/>
          <w:szCs w:val="20"/>
        </w:rPr>
      </w:pPr>
      <w:r w:rsidRPr="006850A5">
        <w:rPr>
          <w:rFonts w:ascii="Georgia" w:hAnsi="Georgia"/>
          <w:sz w:val="20"/>
          <w:szCs w:val="20"/>
        </w:rPr>
        <w:t xml:space="preserve"> </w:t>
      </w:r>
    </w:p>
    <w:p w:rsidR="00AC3A61" w:rsidRPr="006850A5" w:rsidRDefault="00AC3A61" w:rsidP="00AC3A61">
      <w:pPr>
        <w:pStyle w:val="Odsekzoznamu"/>
        <w:numPr>
          <w:ilvl w:val="1"/>
          <w:numId w:val="38"/>
        </w:numPr>
        <w:tabs>
          <w:tab w:val="left" w:pos="567"/>
        </w:tabs>
        <w:ind w:left="567" w:hanging="567"/>
        <w:contextualSpacing/>
        <w:jc w:val="both"/>
        <w:rPr>
          <w:rFonts w:ascii="Georgia" w:hAnsi="Georgia"/>
          <w:sz w:val="20"/>
          <w:szCs w:val="20"/>
        </w:rPr>
      </w:pPr>
      <w:r w:rsidRPr="006850A5">
        <w:rPr>
          <w:rFonts w:ascii="Georgia" w:hAnsi="Georgia"/>
          <w:sz w:val="20"/>
          <w:szCs w:val="20"/>
        </w:rPr>
        <w:t xml:space="preserve">Na Dielo podľa tejto Zmluvy plynule nadväzuje dodávka a montáž technologického vybavenia Stavby, pričom jej časť sa môže prelínať už s realizáciou Diela. Zhotoviteľ sa zaväzuje postupovať tak, aby dodávka a montáž technologického vybavenia Stavby mohla prebiehať súčasne s realizáciou Diela, v rozsahu, v akom </w:t>
      </w:r>
      <w:r w:rsidR="00D82F52">
        <w:rPr>
          <w:rFonts w:ascii="Georgia" w:hAnsi="Georgia"/>
          <w:sz w:val="20"/>
          <w:szCs w:val="20"/>
        </w:rPr>
        <w:t xml:space="preserve">      </w:t>
      </w:r>
      <w:r w:rsidRPr="006850A5">
        <w:rPr>
          <w:rFonts w:ascii="Georgia" w:hAnsi="Georgia"/>
          <w:sz w:val="20"/>
          <w:szCs w:val="20"/>
        </w:rPr>
        <w:t>to možno od neho spravodlivo požadovať  a zaväzuje sa aktívne podieľať na koordinácii činností podľa tejto Zmluvy a činností súvisiacich s dodávkou a montážou technologického vybavenia Stavby.</w:t>
      </w:r>
    </w:p>
    <w:p w:rsidR="00AC3A61" w:rsidRPr="006850A5" w:rsidRDefault="00AC3A61" w:rsidP="00AC3A61">
      <w:pPr>
        <w:pStyle w:val="Odsekzoznamu"/>
        <w:rPr>
          <w:rFonts w:ascii="Georgia" w:hAnsi="Georgia"/>
          <w:sz w:val="20"/>
          <w:szCs w:val="20"/>
        </w:rPr>
      </w:pPr>
    </w:p>
    <w:p w:rsidR="00AC3A61" w:rsidRPr="006850A5" w:rsidRDefault="00AC3A61" w:rsidP="00AC3A61">
      <w:pPr>
        <w:pStyle w:val="Odsekzoznamu"/>
        <w:numPr>
          <w:ilvl w:val="1"/>
          <w:numId w:val="38"/>
        </w:numPr>
        <w:tabs>
          <w:tab w:val="left" w:pos="567"/>
        </w:tabs>
        <w:ind w:left="567" w:hanging="567"/>
        <w:contextualSpacing/>
        <w:jc w:val="both"/>
        <w:rPr>
          <w:rFonts w:ascii="Georgia" w:hAnsi="Georgia"/>
          <w:sz w:val="20"/>
          <w:szCs w:val="20"/>
        </w:rPr>
      </w:pPr>
      <w:r w:rsidRPr="006850A5">
        <w:rPr>
          <w:rFonts w:ascii="Georgia" w:hAnsi="Georgia"/>
          <w:sz w:val="20"/>
          <w:szCs w:val="20"/>
        </w:rPr>
        <w:t>Dielo bude rea</w:t>
      </w:r>
      <w:r>
        <w:rPr>
          <w:rFonts w:ascii="Georgia" w:hAnsi="Georgia"/>
          <w:sz w:val="20"/>
          <w:szCs w:val="20"/>
        </w:rPr>
        <w:t xml:space="preserve">lizované na nehnuteľnostiach v </w:t>
      </w:r>
      <w:r w:rsidRPr="00BB33D8">
        <w:rPr>
          <w:rFonts w:ascii="Georgia" w:hAnsi="Georgia"/>
          <w:sz w:val="20"/>
          <w:szCs w:val="20"/>
        </w:rPr>
        <w:t>správe</w:t>
      </w:r>
      <w:r w:rsidRPr="006850A5">
        <w:rPr>
          <w:rFonts w:ascii="Georgia" w:hAnsi="Georgia"/>
          <w:sz w:val="20"/>
          <w:szCs w:val="20"/>
        </w:rPr>
        <w:t xml:space="preserve"> Objednávateľa, v katastrálnom území v extraviláne a intraviláne obce Hronovce </w:t>
      </w:r>
      <w:r w:rsidR="00430A80">
        <w:rPr>
          <w:rFonts w:ascii="Georgia" w:hAnsi="Georgia"/>
          <w:sz w:val="20"/>
          <w:szCs w:val="20"/>
        </w:rPr>
        <w:t>v</w:t>
      </w:r>
      <w:r w:rsidRPr="006850A5">
        <w:rPr>
          <w:rFonts w:ascii="Georgia" w:hAnsi="Georgia"/>
          <w:sz w:val="20"/>
          <w:szCs w:val="20"/>
        </w:rPr>
        <w:t> katastrálnych územiach Domaša a </w:t>
      </w:r>
      <w:proofErr w:type="spellStart"/>
      <w:r w:rsidRPr="006850A5">
        <w:rPr>
          <w:rFonts w:ascii="Georgia" w:hAnsi="Georgia"/>
          <w:sz w:val="20"/>
          <w:szCs w:val="20"/>
        </w:rPr>
        <w:t>Čajakovo</w:t>
      </w:r>
      <w:proofErr w:type="spellEnd"/>
      <w:r w:rsidRPr="006850A5">
        <w:rPr>
          <w:rFonts w:ascii="Georgia" w:hAnsi="Georgia"/>
          <w:sz w:val="20"/>
          <w:szCs w:val="20"/>
        </w:rPr>
        <w:t>, na parcelách podľa projektovej dokumentácie</w:t>
      </w:r>
      <w:r w:rsidR="00430A80">
        <w:rPr>
          <w:rFonts w:ascii="Georgia" w:hAnsi="Georgia"/>
          <w:sz w:val="20"/>
          <w:szCs w:val="20"/>
        </w:rPr>
        <w:t xml:space="preserve"> stavby</w:t>
      </w:r>
      <w:r w:rsidRPr="006850A5">
        <w:rPr>
          <w:rFonts w:ascii="Georgia" w:hAnsi="Georgia"/>
          <w:sz w:val="20"/>
          <w:szCs w:val="20"/>
        </w:rPr>
        <w:t xml:space="preserve"> (ďalej aj len ako „</w:t>
      </w:r>
      <w:r w:rsidRPr="006850A5">
        <w:rPr>
          <w:rFonts w:ascii="Georgia" w:hAnsi="Georgia"/>
          <w:b/>
          <w:i/>
          <w:sz w:val="20"/>
          <w:szCs w:val="20"/>
        </w:rPr>
        <w:t>Stavenisko</w:t>
      </w:r>
      <w:r w:rsidRPr="006850A5">
        <w:rPr>
          <w:rFonts w:ascii="Georgia" w:hAnsi="Georgia"/>
          <w:sz w:val="20"/>
          <w:szCs w:val="20"/>
        </w:rPr>
        <w:t xml:space="preserve">“). Objednávateľ sa zaväzuje odovzdať Zhotoviteľovi Stavenisko najmä s potvrdeniami o existencii inžinierskych sietí, ich geodetické zameranie a určiť  miesta napojenia na média (voda, </w:t>
      </w:r>
      <w:proofErr w:type="spellStart"/>
      <w:r w:rsidRPr="006850A5">
        <w:rPr>
          <w:rFonts w:ascii="Georgia" w:hAnsi="Georgia"/>
          <w:sz w:val="20"/>
          <w:szCs w:val="20"/>
        </w:rPr>
        <w:t>elektr</w:t>
      </w:r>
      <w:proofErr w:type="spellEnd"/>
      <w:r w:rsidRPr="006850A5">
        <w:rPr>
          <w:rFonts w:ascii="Georgia" w:hAnsi="Georgia"/>
          <w:sz w:val="20"/>
          <w:szCs w:val="20"/>
        </w:rPr>
        <w:t xml:space="preserve">. </w:t>
      </w:r>
      <w:proofErr w:type="spellStart"/>
      <w:r w:rsidRPr="006850A5">
        <w:rPr>
          <w:rFonts w:ascii="Georgia" w:hAnsi="Georgia"/>
          <w:sz w:val="20"/>
          <w:szCs w:val="20"/>
        </w:rPr>
        <w:t>ai</w:t>
      </w:r>
      <w:proofErr w:type="spellEnd"/>
      <w:r w:rsidRPr="006850A5">
        <w:rPr>
          <w:rFonts w:ascii="Georgia" w:hAnsi="Georgia"/>
          <w:sz w:val="20"/>
          <w:szCs w:val="20"/>
        </w:rPr>
        <w:t xml:space="preserve">.). Hranice Staveniska (a iné priestory Stavby kde sa budú vykonávať práce a dodávky podľa tejto Zmluvy) budú špecifikované v zápise o odovzdaní a prevzatí Staveniska. Objednávateľ sa zaväzuje riadne a včas zabezpečiť všetky povolenia a rozhodnutia potrebné na realizáciu Diela.  </w:t>
      </w:r>
    </w:p>
    <w:p w:rsidR="00AC3A61" w:rsidRPr="006850A5" w:rsidRDefault="00AC3A61" w:rsidP="00AC3A61">
      <w:pPr>
        <w:pStyle w:val="Odsekzoznamu"/>
        <w:rPr>
          <w:rFonts w:ascii="Georgia" w:hAnsi="Georgia"/>
          <w:sz w:val="20"/>
          <w:szCs w:val="20"/>
        </w:rPr>
      </w:pPr>
    </w:p>
    <w:p w:rsidR="00AC3A61" w:rsidRPr="006850A5" w:rsidRDefault="00AC3A61" w:rsidP="00AC3A61">
      <w:pPr>
        <w:pStyle w:val="Odsekzoznamu"/>
        <w:numPr>
          <w:ilvl w:val="1"/>
          <w:numId w:val="38"/>
        </w:numPr>
        <w:tabs>
          <w:tab w:val="left" w:pos="567"/>
        </w:tabs>
        <w:ind w:left="567" w:hanging="567"/>
        <w:contextualSpacing/>
        <w:jc w:val="both"/>
        <w:rPr>
          <w:rFonts w:ascii="Georgia" w:hAnsi="Georgia" w:cstheme="minorHAnsi"/>
          <w:sz w:val="20"/>
          <w:szCs w:val="20"/>
        </w:rPr>
      </w:pPr>
      <w:r w:rsidRPr="006850A5">
        <w:rPr>
          <w:rFonts w:ascii="Georgia" w:hAnsi="Georgia" w:cstheme="minorHAnsi"/>
          <w:sz w:val="20"/>
          <w:szCs w:val="20"/>
        </w:rPr>
        <w:t>Zhotoviteľ sa zaväzuje časť Diela uskutočniť priamo sám, alebo ako člen skupiny dodávateľov, a to z dôvodu zodpovednosti za koordináciu technologických postupov pri realizácií Diela, čo v konečnom dôsledku má značný vplyv na konečnú kvalitu Diela. Za takúto časť Diela sa považujú stavebné práce súvisiace s licenciami v zmysle podmienky účasti uvedenej v časti A.2 Súťažných podkladov, Technická alebo odborná spôsobilosť.</w:t>
      </w:r>
    </w:p>
    <w:p w:rsidR="00AC3A61" w:rsidRPr="006850A5" w:rsidRDefault="00AC3A61" w:rsidP="00AC3A61">
      <w:pPr>
        <w:jc w:val="center"/>
        <w:rPr>
          <w:rFonts w:ascii="Georgia" w:hAnsi="Georgia"/>
          <w:b/>
          <w:sz w:val="20"/>
          <w:szCs w:val="20"/>
        </w:rPr>
      </w:pPr>
    </w:p>
    <w:p w:rsidR="00AC3A61" w:rsidRPr="006850A5" w:rsidRDefault="00AC3A61" w:rsidP="00AC3A61">
      <w:pPr>
        <w:jc w:val="center"/>
        <w:rPr>
          <w:rFonts w:ascii="Georgia" w:hAnsi="Georgia"/>
          <w:b/>
          <w:sz w:val="20"/>
          <w:szCs w:val="20"/>
        </w:rPr>
      </w:pPr>
      <w:r w:rsidRPr="006850A5">
        <w:rPr>
          <w:rFonts w:ascii="Georgia" w:hAnsi="Georgia"/>
          <w:b/>
          <w:sz w:val="20"/>
          <w:szCs w:val="20"/>
        </w:rPr>
        <w:t>Článok II.</w:t>
      </w:r>
    </w:p>
    <w:p w:rsidR="00AC3A61" w:rsidRPr="006850A5" w:rsidRDefault="00AC3A61" w:rsidP="00AC3A61">
      <w:pPr>
        <w:jc w:val="center"/>
        <w:rPr>
          <w:rFonts w:ascii="Georgia" w:hAnsi="Georgia"/>
          <w:b/>
          <w:sz w:val="20"/>
          <w:szCs w:val="20"/>
        </w:rPr>
      </w:pPr>
      <w:r w:rsidRPr="006850A5">
        <w:rPr>
          <w:rFonts w:ascii="Georgia" w:hAnsi="Georgia"/>
          <w:b/>
          <w:sz w:val="20"/>
          <w:szCs w:val="20"/>
        </w:rPr>
        <w:t>Čas plnenia</w:t>
      </w:r>
    </w:p>
    <w:p w:rsidR="00AC3A61" w:rsidRPr="006850A5" w:rsidRDefault="00AC3A61" w:rsidP="00AC3A61">
      <w:pPr>
        <w:numPr>
          <w:ilvl w:val="0"/>
          <w:numId w:val="38"/>
        </w:numPr>
        <w:tabs>
          <w:tab w:val="left" w:pos="567"/>
        </w:tabs>
        <w:jc w:val="both"/>
        <w:rPr>
          <w:rFonts w:ascii="Georgia" w:hAnsi="Georgia"/>
          <w:sz w:val="20"/>
          <w:szCs w:val="20"/>
        </w:rPr>
      </w:pPr>
    </w:p>
    <w:p w:rsidR="00AC3A61" w:rsidRPr="006850A5" w:rsidRDefault="00AC3A61" w:rsidP="00AC3A61">
      <w:pPr>
        <w:numPr>
          <w:ilvl w:val="1"/>
          <w:numId w:val="38"/>
        </w:numPr>
        <w:tabs>
          <w:tab w:val="left" w:pos="567"/>
        </w:tabs>
        <w:ind w:left="567" w:hanging="567"/>
        <w:jc w:val="both"/>
        <w:rPr>
          <w:rFonts w:ascii="Georgia" w:hAnsi="Georgia"/>
          <w:sz w:val="20"/>
          <w:szCs w:val="20"/>
        </w:rPr>
      </w:pPr>
      <w:r w:rsidRPr="006850A5">
        <w:rPr>
          <w:rFonts w:ascii="Georgia" w:hAnsi="Georgia"/>
          <w:sz w:val="20"/>
          <w:szCs w:val="20"/>
        </w:rPr>
        <w:t>Zhotoviteľ sa zaväzuje vykonať Dielo</w:t>
      </w:r>
      <w:r w:rsidR="00A60DDF">
        <w:rPr>
          <w:rFonts w:ascii="Georgia" w:hAnsi="Georgia"/>
          <w:sz w:val="20"/>
          <w:szCs w:val="20"/>
        </w:rPr>
        <w:t xml:space="preserve"> </w:t>
      </w:r>
      <w:r w:rsidRPr="006850A5">
        <w:rPr>
          <w:rFonts w:ascii="Georgia" w:hAnsi="Georgia"/>
          <w:sz w:val="20"/>
          <w:szCs w:val="20"/>
        </w:rPr>
        <w:t xml:space="preserve">v termínoch a </w:t>
      </w:r>
      <w:proofErr w:type="spellStart"/>
      <w:r w:rsidRPr="006850A5">
        <w:rPr>
          <w:rFonts w:ascii="Georgia" w:hAnsi="Georgia"/>
          <w:sz w:val="20"/>
          <w:szCs w:val="20"/>
        </w:rPr>
        <w:t>medzitermínoch</w:t>
      </w:r>
      <w:proofErr w:type="spellEnd"/>
      <w:r w:rsidRPr="006850A5">
        <w:rPr>
          <w:rFonts w:ascii="Georgia" w:hAnsi="Georgia"/>
          <w:sz w:val="20"/>
          <w:szCs w:val="20"/>
        </w:rPr>
        <w:t xml:space="preserve"> (míľniky) podľa časového harmonogramu  za dodržania nasledovných termínov:</w:t>
      </w:r>
    </w:p>
    <w:p w:rsidR="00AC3A61" w:rsidRPr="006850A5" w:rsidRDefault="00AC3A61" w:rsidP="00AC3A61">
      <w:pPr>
        <w:rPr>
          <w:rFonts w:ascii="Georgia" w:hAnsi="Georgia"/>
          <w:b/>
          <w:sz w:val="20"/>
          <w:szCs w:val="20"/>
        </w:rPr>
      </w:pPr>
    </w:p>
    <w:p w:rsidR="00AC3A61" w:rsidRPr="006850A5" w:rsidRDefault="00AC3A61" w:rsidP="00AC3A61">
      <w:pPr>
        <w:ind w:firstLine="567"/>
        <w:rPr>
          <w:rFonts w:ascii="Georgia" w:hAnsi="Georgia"/>
          <w:b/>
          <w:i/>
          <w:sz w:val="20"/>
          <w:szCs w:val="20"/>
        </w:rPr>
      </w:pPr>
      <w:r w:rsidRPr="006850A5">
        <w:rPr>
          <w:rFonts w:ascii="Georgia" w:hAnsi="Georgia"/>
          <w:b/>
          <w:sz w:val="20"/>
          <w:szCs w:val="20"/>
        </w:rPr>
        <w:t>prevzatie Staveniska a zahájenie prác:</w:t>
      </w:r>
      <w:r w:rsidRPr="006850A5">
        <w:rPr>
          <w:rFonts w:ascii="Georgia" w:hAnsi="Georgia"/>
          <w:b/>
          <w:sz w:val="20"/>
          <w:szCs w:val="20"/>
        </w:rPr>
        <w:tab/>
        <w:t>do 14 dní od účinnosti tejto Zmluvy</w:t>
      </w:r>
    </w:p>
    <w:p w:rsidR="00AC3A61" w:rsidRPr="006850A5" w:rsidRDefault="00AC3A61" w:rsidP="00AC3A61">
      <w:pPr>
        <w:ind w:firstLine="567"/>
        <w:rPr>
          <w:rFonts w:ascii="Georgia" w:hAnsi="Georgia"/>
          <w:b/>
          <w:sz w:val="20"/>
          <w:szCs w:val="20"/>
        </w:rPr>
      </w:pPr>
    </w:p>
    <w:p w:rsidR="00AC3A61" w:rsidRPr="006850A5" w:rsidRDefault="00AC3A61" w:rsidP="00AC3A61">
      <w:pPr>
        <w:ind w:firstLine="567"/>
        <w:rPr>
          <w:rFonts w:ascii="Georgia" w:hAnsi="Georgia"/>
          <w:b/>
          <w:sz w:val="20"/>
          <w:szCs w:val="20"/>
        </w:rPr>
      </w:pPr>
      <w:r w:rsidRPr="006850A5">
        <w:rPr>
          <w:rFonts w:ascii="Georgia" w:hAnsi="Georgia"/>
          <w:b/>
          <w:sz w:val="20"/>
          <w:szCs w:val="20"/>
        </w:rPr>
        <w:t>protokolárne odovzdanie Diela</w:t>
      </w:r>
    </w:p>
    <w:p w:rsidR="00AC3A61" w:rsidRPr="006850A5" w:rsidRDefault="00AC3A61" w:rsidP="00AC3A61">
      <w:pPr>
        <w:tabs>
          <w:tab w:val="left" w:pos="4962"/>
        </w:tabs>
        <w:ind w:left="4956" w:hanging="4389"/>
        <w:rPr>
          <w:rFonts w:ascii="Georgia" w:hAnsi="Georgia"/>
          <w:sz w:val="20"/>
          <w:szCs w:val="20"/>
        </w:rPr>
      </w:pPr>
      <w:r w:rsidRPr="006850A5">
        <w:rPr>
          <w:rFonts w:ascii="Georgia" w:hAnsi="Georgia"/>
          <w:b/>
          <w:sz w:val="20"/>
          <w:szCs w:val="20"/>
        </w:rPr>
        <w:t>v zmysle čl. VII. tejto Zmluvy:</w:t>
      </w:r>
      <w:r w:rsidRPr="006850A5">
        <w:rPr>
          <w:rFonts w:ascii="Georgia" w:hAnsi="Georgia"/>
          <w:sz w:val="20"/>
          <w:szCs w:val="20"/>
        </w:rPr>
        <w:t xml:space="preserve"> </w:t>
      </w:r>
      <w:r w:rsidRPr="006850A5">
        <w:rPr>
          <w:rFonts w:ascii="Georgia" w:hAnsi="Georgia"/>
          <w:sz w:val="20"/>
          <w:szCs w:val="20"/>
        </w:rPr>
        <w:tab/>
      </w:r>
      <w:r w:rsidRPr="006850A5">
        <w:rPr>
          <w:rFonts w:ascii="Georgia" w:hAnsi="Georgia"/>
          <w:sz w:val="20"/>
          <w:szCs w:val="20"/>
        </w:rPr>
        <w:tab/>
      </w:r>
      <w:r w:rsidRPr="006850A5">
        <w:rPr>
          <w:rFonts w:ascii="Georgia" w:hAnsi="Georgia"/>
          <w:b/>
          <w:sz w:val="20"/>
          <w:szCs w:val="20"/>
        </w:rPr>
        <w:t xml:space="preserve">do </w:t>
      </w:r>
      <w:r w:rsidRPr="00A65D4A">
        <w:rPr>
          <w:rFonts w:ascii="Georgia" w:hAnsi="Georgia"/>
          <w:b/>
          <w:sz w:val="20"/>
          <w:szCs w:val="20"/>
        </w:rPr>
        <w:t>konca 20 mesiaca</w:t>
      </w:r>
      <w:r w:rsidRPr="006850A5">
        <w:rPr>
          <w:rFonts w:ascii="Georgia" w:hAnsi="Georgia"/>
          <w:b/>
          <w:sz w:val="20"/>
          <w:szCs w:val="20"/>
        </w:rPr>
        <w:t xml:space="preserve"> od </w:t>
      </w:r>
      <w:r w:rsidR="00A9301E">
        <w:rPr>
          <w:rFonts w:ascii="Georgia" w:hAnsi="Georgia"/>
          <w:b/>
          <w:sz w:val="20"/>
          <w:szCs w:val="20"/>
        </w:rPr>
        <w:t>odovzdania staveniska</w:t>
      </w:r>
      <w:r w:rsidRPr="006850A5">
        <w:rPr>
          <w:rFonts w:ascii="Georgia" w:hAnsi="Georgia"/>
          <w:b/>
          <w:sz w:val="20"/>
          <w:szCs w:val="20"/>
        </w:rPr>
        <w:tab/>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r>
      <w:r w:rsidRPr="006850A5">
        <w:rPr>
          <w:rFonts w:ascii="Georgia" w:hAnsi="Georgia"/>
          <w:sz w:val="20"/>
          <w:szCs w:val="20"/>
        </w:rPr>
        <w:tab/>
      </w:r>
    </w:p>
    <w:p w:rsidR="00AC3A61" w:rsidRPr="006850A5" w:rsidRDefault="00AC3A61" w:rsidP="00AC3A61">
      <w:pPr>
        <w:ind w:left="567"/>
        <w:jc w:val="both"/>
        <w:rPr>
          <w:rFonts w:ascii="Georgia" w:hAnsi="Georgia"/>
          <w:sz w:val="20"/>
          <w:szCs w:val="20"/>
        </w:rPr>
      </w:pPr>
      <w:r w:rsidRPr="006850A5">
        <w:rPr>
          <w:rFonts w:ascii="Georgia" w:hAnsi="Georgia"/>
          <w:sz w:val="20"/>
          <w:szCs w:val="20"/>
        </w:rPr>
        <w:t>pričom práce a dodávky, časti Diela budú realizované v nasledovných najneskorších termínoch, ktorých nedodržanie z dôvodov na strane Zhotoviteľa, má za následok vznik práva Objednávateľa na zmluvnú pokutu podľa bodu 5.1 Zmluvy  :</w:t>
      </w:r>
    </w:p>
    <w:tbl>
      <w:tblPr>
        <w:tblStyle w:val="Mriekatabuky"/>
        <w:tblW w:w="9288" w:type="dxa"/>
        <w:tblInd w:w="421" w:type="dxa"/>
        <w:tblLook w:val="04A0" w:firstRow="1" w:lastRow="0" w:firstColumn="1" w:lastColumn="0" w:noHBand="0" w:noVBand="1"/>
      </w:tblPr>
      <w:tblGrid>
        <w:gridCol w:w="698"/>
        <w:gridCol w:w="6299"/>
        <w:gridCol w:w="2291"/>
      </w:tblGrid>
      <w:tr w:rsidR="00AC3A61" w:rsidRPr="006850A5" w:rsidTr="00AC3A61">
        <w:trPr>
          <w:trHeight w:val="670"/>
        </w:trPr>
        <w:tc>
          <w:tcPr>
            <w:tcW w:w="698" w:type="dxa"/>
            <w:tcBorders>
              <w:top w:val="double" w:sz="4" w:space="0" w:color="auto"/>
              <w:left w:val="double" w:sz="4" w:space="0" w:color="auto"/>
              <w:bottom w:val="double" w:sz="4" w:space="0" w:color="auto"/>
              <w:right w:val="double" w:sz="4" w:space="0" w:color="auto"/>
            </w:tcBorders>
            <w:shd w:val="clear" w:color="auto" w:fill="DDD9C3" w:themeFill="background2" w:themeFillShade="E6"/>
            <w:vAlign w:val="center"/>
          </w:tcPr>
          <w:p w:rsidR="00AC3A61" w:rsidRPr="006850A5" w:rsidRDefault="00AC3A61" w:rsidP="00AC3A61">
            <w:pPr>
              <w:jc w:val="center"/>
              <w:rPr>
                <w:rFonts w:ascii="Georgia" w:hAnsi="Georgia"/>
                <w:b/>
                <w:sz w:val="20"/>
                <w:szCs w:val="20"/>
              </w:rPr>
            </w:pPr>
            <w:proofErr w:type="spellStart"/>
            <w:r w:rsidRPr="006850A5">
              <w:rPr>
                <w:rFonts w:ascii="Georgia" w:hAnsi="Georgia"/>
                <w:b/>
                <w:sz w:val="20"/>
                <w:szCs w:val="20"/>
              </w:rPr>
              <w:lastRenderedPageBreak/>
              <w:t>p.č</w:t>
            </w:r>
            <w:proofErr w:type="spellEnd"/>
            <w:r w:rsidRPr="006850A5">
              <w:rPr>
                <w:rFonts w:ascii="Georgia" w:hAnsi="Georgia"/>
                <w:b/>
                <w:sz w:val="20"/>
                <w:szCs w:val="20"/>
              </w:rPr>
              <w:t>.</w:t>
            </w:r>
          </w:p>
        </w:tc>
        <w:tc>
          <w:tcPr>
            <w:tcW w:w="6299" w:type="dxa"/>
            <w:tcBorders>
              <w:top w:val="double" w:sz="4" w:space="0" w:color="auto"/>
              <w:left w:val="double" w:sz="4" w:space="0" w:color="auto"/>
              <w:bottom w:val="double" w:sz="4" w:space="0" w:color="auto"/>
              <w:right w:val="double" w:sz="4" w:space="0" w:color="auto"/>
            </w:tcBorders>
            <w:shd w:val="clear" w:color="auto" w:fill="DDD9C3" w:themeFill="background2" w:themeFillShade="E6"/>
            <w:vAlign w:val="center"/>
          </w:tcPr>
          <w:p w:rsidR="00AC3A61" w:rsidRPr="006850A5" w:rsidRDefault="00AC3A61" w:rsidP="00AC3A61">
            <w:pPr>
              <w:jc w:val="center"/>
              <w:rPr>
                <w:rFonts w:ascii="Georgia" w:hAnsi="Georgia"/>
                <w:b/>
                <w:sz w:val="20"/>
                <w:szCs w:val="20"/>
              </w:rPr>
            </w:pPr>
            <w:r w:rsidRPr="006850A5">
              <w:rPr>
                <w:rFonts w:ascii="Georgia" w:hAnsi="Georgia"/>
                <w:b/>
                <w:sz w:val="20"/>
                <w:szCs w:val="20"/>
              </w:rPr>
              <w:t>Definícia dodávok a</w:t>
            </w:r>
            <w:r>
              <w:rPr>
                <w:rFonts w:ascii="Georgia" w:hAnsi="Georgia"/>
                <w:b/>
                <w:sz w:val="20"/>
                <w:szCs w:val="20"/>
              </w:rPr>
              <w:t> </w:t>
            </w:r>
            <w:r w:rsidRPr="006850A5">
              <w:rPr>
                <w:rFonts w:ascii="Georgia" w:hAnsi="Georgia"/>
                <w:b/>
                <w:sz w:val="20"/>
                <w:szCs w:val="20"/>
              </w:rPr>
              <w:t>prác</w:t>
            </w:r>
          </w:p>
        </w:tc>
        <w:tc>
          <w:tcPr>
            <w:tcW w:w="2291" w:type="dxa"/>
            <w:tcBorders>
              <w:top w:val="double" w:sz="4" w:space="0" w:color="auto"/>
              <w:left w:val="double" w:sz="4" w:space="0" w:color="auto"/>
              <w:bottom w:val="double" w:sz="4" w:space="0" w:color="auto"/>
              <w:right w:val="double" w:sz="4" w:space="0" w:color="auto"/>
            </w:tcBorders>
            <w:shd w:val="clear" w:color="auto" w:fill="DDD9C3" w:themeFill="background2" w:themeFillShade="E6"/>
            <w:vAlign w:val="center"/>
          </w:tcPr>
          <w:p w:rsidR="00AC3A61" w:rsidRPr="006850A5" w:rsidRDefault="00AC3A61" w:rsidP="00AC3A61">
            <w:pPr>
              <w:jc w:val="center"/>
              <w:rPr>
                <w:rFonts w:ascii="Georgia" w:hAnsi="Georgia"/>
                <w:b/>
                <w:sz w:val="20"/>
                <w:szCs w:val="20"/>
              </w:rPr>
            </w:pPr>
            <w:r w:rsidRPr="006850A5">
              <w:rPr>
                <w:rFonts w:ascii="Georgia" w:hAnsi="Georgia"/>
                <w:b/>
                <w:sz w:val="20"/>
                <w:szCs w:val="20"/>
              </w:rPr>
              <w:t>Termín realizácie/</w:t>
            </w:r>
          </w:p>
          <w:p w:rsidR="00AC3A61" w:rsidRPr="006850A5" w:rsidRDefault="00AC3A61" w:rsidP="00AC3A61">
            <w:pPr>
              <w:jc w:val="center"/>
              <w:rPr>
                <w:rFonts w:ascii="Georgia" w:hAnsi="Georgia"/>
                <w:b/>
                <w:sz w:val="20"/>
                <w:szCs w:val="20"/>
              </w:rPr>
            </w:pPr>
            <w:r w:rsidRPr="006850A5">
              <w:rPr>
                <w:rFonts w:ascii="Georgia" w:hAnsi="Georgia"/>
                <w:b/>
                <w:sz w:val="20"/>
                <w:szCs w:val="20"/>
              </w:rPr>
              <w:t>ukončenia dodávok a prác vyjadrený ako časová vzdialenosť od účinnosti Zmluvy</w:t>
            </w:r>
          </w:p>
        </w:tc>
      </w:tr>
      <w:tr w:rsidR="00AC3A61" w:rsidRPr="006850A5" w:rsidTr="00AC3A61">
        <w:trPr>
          <w:trHeight w:val="754"/>
        </w:trPr>
        <w:tc>
          <w:tcPr>
            <w:tcW w:w="698" w:type="dxa"/>
            <w:tcBorders>
              <w:top w:val="double" w:sz="4" w:space="0" w:color="auto"/>
              <w:lef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1.</w:t>
            </w:r>
          </w:p>
        </w:tc>
        <w:tc>
          <w:tcPr>
            <w:tcW w:w="6299" w:type="dxa"/>
            <w:tcBorders>
              <w:top w:val="double" w:sz="4" w:space="0" w:color="auto"/>
            </w:tcBorders>
            <w:vAlign w:val="center"/>
          </w:tcPr>
          <w:p w:rsidR="00AC3A61" w:rsidRPr="006850A5" w:rsidRDefault="00AC3A61" w:rsidP="00AC3A61">
            <w:pPr>
              <w:rPr>
                <w:rFonts w:ascii="Georgia" w:hAnsi="Georgia"/>
                <w:sz w:val="20"/>
                <w:szCs w:val="20"/>
              </w:rPr>
            </w:pPr>
            <w:r w:rsidRPr="006850A5">
              <w:rPr>
                <w:rFonts w:ascii="Georgia" w:hAnsi="Georgia"/>
                <w:sz w:val="20"/>
                <w:szCs w:val="20"/>
              </w:rPr>
              <w:t xml:space="preserve">Prevzatie Staveniska </w:t>
            </w:r>
          </w:p>
        </w:tc>
        <w:tc>
          <w:tcPr>
            <w:tcW w:w="2291" w:type="dxa"/>
            <w:tcBorders>
              <w:top w:val="double" w:sz="4" w:space="0" w:color="auto"/>
              <w:righ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14. dní</w:t>
            </w:r>
          </w:p>
        </w:tc>
      </w:tr>
      <w:tr w:rsidR="00AC3A61" w:rsidRPr="006850A5" w:rsidTr="00AC3A61">
        <w:trPr>
          <w:trHeight w:val="754"/>
        </w:trPr>
        <w:tc>
          <w:tcPr>
            <w:tcW w:w="698" w:type="dxa"/>
            <w:tcBorders>
              <w:lef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2.</w:t>
            </w:r>
          </w:p>
        </w:tc>
        <w:tc>
          <w:tcPr>
            <w:tcW w:w="6299" w:type="dxa"/>
            <w:vAlign w:val="center"/>
          </w:tcPr>
          <w:p w:rsidR="00AC3A61" w:rsidRPr="006850A5" w:rsidRDefault="00AC3A61" w:rsidP="00AC3A61">
            <w:pPr>
              <w:rPr>
                <w:rFonts w:ascii="Georgia" w:hAnsi="Georgia"/>
                <w:sz w:val="20"/>
                <w:szCs w:val="20"/>
              </w:rPr>
            </w:pPr>
            <w:r w:rsidRPr="006850A5">
              <w:rPr>
                <w:rFonts w:ascii="Georgia" w:hAnsi="Georgia"/>
                <w:sz w:val="20"/>
                <w:szCs w:val="20"/>
              </w:rPr>
              <w:t>Začatie zemných prác</w:t>
            </w:r>
          </w:p>
        </w:tc>
        <w:tc>
          <w:tcPr>
            <w:tcW w:w="2291" w:type="dxa"/>
            <w:tcBorders>
              <w:righ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w:t>
            </w:r>
            <w:r w:rsidRPr="006850A5">
              <w:rPr>
                <w:rFonts w:ascii="Georgia" w:hAnsi="Georgia"/>
                <w:color w:val="FF0000"/>
                <w:sz w:val="20"/>
                <w:szCs w:val="20"/>
              </w:rPr>
              <w:t>xxx</w:t>
            </w:r>
            <w:r w:rsidRPr="006850A5">
              <w:rPr>
                <w:rFonts w:ascii="Georgia" w:hAnsi="Georgia"/>
                <w:sz w:val="20"/>
                <w:szCs w:val="20"/>
              </w:rPr>
              <w:t>]</w:t>
            </w:r>
          </w:p>
        </w:tc>
      </w:tr>
      <w:tr w:rsidR="00AC3A61" w:rsidRPr="006850A5" w:rsidTr="00AC3A61">
        <w:trPr>
          <w:trHeight w:val="754"/>
        </w:trPr>
        <w:tc>
          <w:tcPr>
            <w:tcW w:w="698" w:type="dxa"/>
            <w:tcBorders>
              <w:lef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3.</w:t>
            </w:r>
          </w:p>
        </w:tc>
        <w:tc>
          <w:tcPr>
            <w:tcW w:w="6299" w:type="dxa"/>
            <w:vAlign w:val="center"/>
          </w:tcPr>
          <w:p w:rsidR="00AC3A61" w:rsidRPr="006850A5" w:rsidRDefault="00AC3A61" w:rsidP="00AC3A61">
            <w:pPr>
              <w:rPr>
                <w:rFonts w:ascii="Georgia" w:hAnsi="Georgia"/>
                <w:sz w:val="20"/>
                <w:szCs w:val="20"/>
              </w:rPr>
            </w:pPr>
            <w:r w:rsidRPr="006850A5">
              <w:rPr>
                <w:rFonts w:ascii="Georgia" w:hAnsi="Georgia"/>
                <w:sz w:val="20"/>
                <w:szCs w:val="20"/>
              </w:rPr>
              <w:t>Ukončenie dodávok a prác súvisiacich so zakladaním Stavby</w:t>
            </w:r>
          </w:p>
        </w:tc>
        <w:tc>
          <w:tcPr>
            <w:tcW w:w="2291" w:type="dxa"/>
            <w:tcBorders>
              <w:righ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w:t>
            </w:r>
            <w:r w:rsidRPr="006850A5">
              <w:rPr>
                <w:rFonts w:ascii="Georgia" w:hAnsi="Georgia"/>
                <w:color w:val="FF0000"/>
                <w:sz w:val="20"/>
                <w:szCs w:val="20"/>
              </w:rPr>
              <w:t>xxx</w:t>
            </w:r>
            <w:r w:rsidRPr="006850A5">
              <w:rPr>
                <w:rFonts w:ascii="Georgia" w:hAnsi="Georgia"/>
                <w:sz w:val="20"/>
                <w:szCs w:val="20"/>
              </w:rPr>
              <w:t>]</w:t>
            </w:r>
          </w:p>
        </w:tc>
      </w:tr>
      <w:tr w:rsidR="00AC3A61" w:rsidRPr="006850A5" w:rsidTr="00AC3A61">
        <w:trPr>
          <w:trHeight w:val="754"/>
        </w:trPr>
        <w:tc>
          <w:tcPr>
            <w:tcW w:w="698" w:type="dxa"/>
            <w:tcBorders>
              <w:lef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4.</w:t>
            </w:r>
          </w:p>
        </w:tc>
        <w:tc>
          <w:tcPr>
            <w:tcW w:w="6299" w:type="dxa"/>
            <w:vAlign w:val="center"/>
          </w:tcPr>
          <w:p w:rsidR="00AC3A61" w:rsidRPr="006850A5" w:rsidRDefault="00AC3A61" w:rsidP="00AC3A61">
            <w:pPr>
              <w:rPr>
                <w:rFonts w:ascii="Georgia" w:hAnsi="Georgia"/>
                <w:sz w:val="20"/>
                <w:szCs w:val="20"/>
              </w:rPr>
            </w:pPr>
            <w:r w:rsidRPr="006850A5">
              <w:rPr>
                <w:rFonts w:ascii="Georgia" w:hAnsi="Georgia"/>
                <w:sz w:val="20"/>
                <w:szCs w:val="20"/>
              </w:rPr>
              <w:t xml:space="preserve">Ukončenie prác a dodávok nosných konštrukcií </w:t>
            </w:r>
          </w:p>
        </w:tc>
        <w:tc>
          <w:tcPr>
            <w:tcW w:w="2291" w:type="dxa"/>
            <w:tcBorders>
              <w:righ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w:t>
            </w:r>
            <w:r w:rsidRPr="006850A5">
              <w:rPr>
                <w:rFonts w:ascii="Georgia" w:hAnsi="Georgia"/>
                <w:color w:val="FF0000"/>
                <w:sz w:val="20"/>
                <w:szCs w:val="20"/>
              </w:rPr>
              <w:t>xxx</w:t>
            </w:r>
            <w:r w:rsidRPr="006850A5">
              <w:rPr>
                <w:rFonts w:ascii="Georgia" w:hAnsi="Georgia"/>
                <w:sz w:val="20"/>
                <w:szCs w:val="20"/>
              </w:rPr>
              <w:t>]</w:t>
            </w:r>
          </w:p>
        </w:tc>
      </w:tr>
      <w:tr w:rsidR="00AC3A61" w:rsidRPr="006850A5" w:rsidTr="00AC3A61">
        <w:trPr>
          <w:trHeight w:val="754"/>
        </w:trPr>
        <w:tc>
          <w:tcPr>
            <w:tcW w:w="698" w:type="dxa"/>
            <w:tcBorders>
              <w:lef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5.</w:t>
            </w:r>
          </w:p>
        </w:tc>
        <w:tc>
          <w:tcPr>
            <w:tcW w:w="6299" w:type="dxa"/>
            <w:vAlign w:val="center"/>
          </w:tcPr>
          <w:p w:rsidR="00AC3A61" w:rsidRPr="006850A5" w:rsidRDefault="00AC3A61" w:rsidP="00AC3A61">
            <w:pPr>
              <w:rPr>
                <w:rFonts w:ascii="Georgia" w:hAnsi="Georgia"/>
                <w:sz w:val="20"/>
                <w:szCs w:val="20"/>
              </w:rPr>
            </w:pPr>
            <w:r w:rsidRPr="006850A5">
              <w:rPr>
                <w:rFonts w:ascii="Georgia" w:hAnsi="Georgia"/>
                <w:sz w:val="20"/>
                <w:szCs w:val="20"/>
              </w:rPr>
              <w:t xml:space="preserve">Ukončenie prác a dodávok zvislých, vodorovných a šikmých nosných konštrukcií Stavby, vrátane konštrukcie strechy </w:t>
            </w:r>
          </w:p>
        </w:tc>
        <w:tc>
          <w:tcPr>
            <w:tcW w:w="2291" w:type="dxa"/>
            <w:tcBorders>
              <w:righ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w:t>
            </w:r>
            <w:r w:rsidRPr="006850A5">
              <w:rPr>
                <w:rFonts w:ascii="Georgia" w:hAnsi="Georgia"/>
                <w:color w:val="FF0000"/>
                <w:sz w:val="20"/>
                <w:szCs w:val="20"/>
              </w:rPr>
              <w:t>xxx</w:t>
            </w:r>
            <w:r w:rsidRPr="006850A5">
              <w:rPr>
                <w:rFonts w:ascii="Georgia" w:hAnsi="Georgia"/>
                <w:sz w:val="20"/>
                <w:szCs w:val="20"/>
              </w:rPr>
              <w:t>]</w:t>
            </w:r>
          </w:p>
        </w:tc>
      </w:tr>
      <w:tr w:rsidR="00AC3A61" w:rsidRPr="006850A5" w:rsidTr="00AC3A61">
        <w:trPr>
          <w:trHeight w:val="754"/>
        </w:trPr>
        <w:tc>
          <w:tcPr>
            <w:tcW w:w="698" w:type="dxa"/>
            <w:tcBorders>
              <w:lef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6.</w:t>
            </w:r>
          </w:p>
        </w:tc>
        <w:tc>
          <w:tcPr>
            <w:tcW w:w="6299" w:type="dxa"/>
            <w:vAlign w:val="center"/>
          </w:tcPr>
          <w:p w:rsidR="00AC3A61" w:rsidRPr="006850A5" w:rsidRDefault="00AC3A61" w:rsidP="00AC3A61">
            <w:pPr>
              <w:rPr>
                <w:rFonts w:ascii="Georgia" w:hAnsi="Georgia"/>
                <w:sz w:val="20"/>
                <w:szCs w:val="20"/>
              </w:rPr>
            </w:pPr>
            <w:r w:rsidRPr="006850A5">
              <w:rPr>
                <w:rFonts w:ascii="Georgia" w:hAnsi="Georgia"/>
                <w:sz w:val="20"/>
                <w:szCs w:val="20"/>
              </w:rPr>
              <w:t>Ukončenie dodávok a prác na uzavretí obvodového plášťa Stavby, vrátane výplne otvorov (okná a vonkajšie dvere)</w:t>
            </w:r>
          </w:p>
        </w:tc>
        <w:tc>
          <w:tcPr>
            <w:tcW w:w="2291" w:type="dxa"/>
            <w:tcBorders>
              <w:righ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w:t>
            </w:r>
            <w:r w:rsidRPr="006850A5">
              <w:rPr>
                <w:rFonts w:ascii="Georgia" w:hAnsi="Georgia"/>
                <w:color w:val="FF0000"/>
                <w:sz w:val="20"/>
                <w:szCs w:val="20"/>
              </w:rPr>
              <w:t>xxx</w:t>
            </w:r>
            <w:r w:rsidRPr="006850A5">
              <w:rPr>
                <w:rFonts w:ascii="Georgia" w:hAnsi="Georgia"/>
                <w:sz w:val="20"/>
                <w:szCs w:val="20"/>
              </w:rPr>
              <w:t>]</w:t>
            </w:r>
          </w:p>
        </w:tc>
      </w:tr>
      <w:tr w:rsidR="00AC3A61" w:rsidRPr="006850A5" w:rsidTr="00AC3A61">
        <w:trPr>
          <w:trHeight w:val="754"/>
        </w:trPr>
        <w:tc>
          <w:tcPr>
            <w:tcW w:w="698" w:type="dxa"/>
            <w:tcBorders>
              <w:lef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7.</w:t>
            </w:r>
          </w:p>
        </w:tc>
        <w:tc>
          <w:tcPr>
            <w:tcW w:w="6299" w:type="dxa"/>
            <w:vAlign w:val="center"/>
          </w:tcPr>
          <w:p w:rsidR="00AC3A61" w:rsidRPr="006850A5" w:rsidRDefault="00AC3A61" w:rsidP="00AC3A61">
            <w:pPr>
              <w:rPr>
                <w:rFonts w:ascii="Georgia" w:hAnsi="Georgia"/>
                <w:sz w:val="20"/>
                <w:szCs w:val="20"/>
              </w:rPr>
            </w:pPr>
            <w:r w:rsidRPr="006850A5">
              <w:rPr>
                <w:rFonts w:ascii="Georgia" w:hAnsi="Georgia"/>
                <w:sz w:val="20"/>
                <w:szCs w:val="20"/>
              </w:rPr>
              <w:t>Ukončenie dodávok a prác na vonkajších a vnútorných omietkach (so zabudovanými médiami)</w:t>
            </w:r>
          </w:p>
        </w:tc>
        <w:tc>
          <w:tcPr>
            <w:tcW w:w="2291" w:type="dxa"/>
            <w:tcBorders>
              <w:righ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w:t>
            </w:r>
            <w:r w:rsidRPr="006850A5">
              <w:rPr>
                <w:rFonts w:ascii="Georgia" w:hAnsi="Georgia"/>
                <w:color w:val="FF0000"/>
                <w:sz w:val="20"/>
                <w:szCs w:val="20"/>
              </w:rPr>
              <w:t>xxx</w:t>
            </w:r>
            <w:r w:rsidRPr="006850A5">
              <w:rPr>
                <w:rFonts w:ascii="Georgia" w:hAnsi="Georgia"/>
                <w:sz w:val="20"/>
                <w:szCs w:val="20"/>
              </w:rPr>
              <w:t>]</w:t>
            </w:r>
          </w:p>
        </w:tc>
      </w:tr>
      <w:tr w:rsidR="00AC3A61" w:rsidRPr="006850A5" w:rsidTr="00AC3A61">
        <w:trPr>
          <w:trHeight w:val="754"/>
        </w:trPr>
        <w:tc>
          <w:tcPr>
            <w:tcW w:w="698" w:type="dxa"/>
            <w:tcBorders>
              <w:left w:val="double" w:sz="4" w:space="0" w:color="auto"/>
            </w:tcBorders>
            <w:vAlign w:val="center"/>
          </w:tcPr>
          <w:p w:rsidR="00AC3A61" w:rsidRPr="006850A5" w:rsidRDefault="00AC3A61" w:rsidP="00AC3A61">
            <w:pPr>
              <w:jc w:val="center"/>
              <w:rPr>
                <w:rFonts w:ascii="Georgia" w:hAnsi="Georgia"/>
                <w:sz w:val="20"/>
                <w:szCs w:val="20"/>
              </w:rPr>
            </w:pPr>
            <w:r w:rsidRPr="006850A5">
              <w:rPr>
                <w:rFonts w:ascii="Georgia" w:hAnsi="Georgia"/>
                <w:sz w:val="20"/>
                <w:szCs w:val="20"/>
              </w:rPr>
              <w:t xml:space="preserve">8. </w:t>
            </w:r>
          </w:p>
        </w:tc>
        <w:tc>
          <w:tcPr>
            <w:tcW w:w="6299" w:type="dxa"/>
            <w:vAlign w:val="center"/>
          </w:tcPr>
          <w:p w:rsidR="00AC3A61" w:rsidRPr="006850A5" w:rsidRDefault="00AC3A61" w:rsidP="00AC3A61">
            <w:pPr>
              <w:rPr>
                <w:rFonts w:ascii="Georgia" w:hAnsi="Georgia"/>
                <w:sz w:val="20"/>
                <w:szCs w:val="20"/>
              </w:rPr>
            </w:pPr>
            <w:r w:rsidRPr="006850A5">
              <w:rPr>
                <w:rFonts w:ascii="Georgia" w:hAnsi="Georgia"/>
                <w:sz w:val="20"/>
                <w:szCs w:val="20"/>
              </w:rPr>
              <w:t xml:space="preserve">Ukončenie Diela  (ukončenie dodávok a prác) </w:t>
            </w:r>
          </w:p>
        </w:tc>
        <w:tc>
          <w:tcPr>
            <w:tcW w:w="2291" w:type="dxa"/>
            <w:tcBorders>
              <w:right w:val="double" w:sz="4" w:space="0" w:color="auto"/>
            </w:tcBorders>
            <w:vAlign w:val="center"/>
          </w:tcPr>
          <w:p w:rsidR="00AC3A61" w:rsidRPr="006850A5" w:rsidRDefault="00AC3A61" w:rsidP="00AC3A61">
            <w:pPr>
              <w:jc w:val="center"/>
              <w:rPr>
                <w:rFonts w:ascii="Georgia" w:hAnsi="Georgia"/>
                <w:sz w:val="20"/>
                <w:szCs w:val="20"/>
              </w:rPr>
            </w:pPr>
            <w:r w:rsidRPr="00A65D4A">
              <w:rPr>
                <w:rFonts w:ascii="Georgia" w:hAnsi="Georgia"/>
                <w:sz w:val="20"/>
                <w:szCs w:val="20"/>
              </w:rPr>
              <w:t>20 mesiacov</w:t>
            </w:r>
          </w:p>
        </w:tc>
      </w:tr>
      <w:tr w:rsidR="00AC3A61" w:rsidRPr="006850A5" w:rsidTr="00AC3A61">
        <w:trPr>
          <w:trHeight w:val="754"/>
        </w:trPr>
        <w:tc>
          <w:tcPr>
            <w:tcW w:w="698" w:type="dxa"/>
            <w:tcBorders>
              <w:left w:val="double" w:sz="4" w:space="0" w:color="auto"/>
              <w:bottom w:val="double" w:sz="4" w:space="0" w:color="auto"/>
            </w:tcBorders>
            <w:vAlign w:val="center"/>
          </w:tcPr>
          <w:p w:rsidR="00AC3A61" w:rsidRPr="006850A5" w:rsidRDefault="00AC3A61" w:rsidP="00AC3A61">
            <w:pPr>
              <w:rPr>
                <w:rFonts w:ascii="Georgia" w:hAnsi="Georgia"/>
                <w:sz w:val="20"/>
                <w:szCs w:val="20"/>
              </w:rPr>
            </w:pPr>
          </w:p>
        </w:tc>
        <w:tc>
          <w:tcPr>
            <w:tcW w:w="6299" w:type="dxa"/>
            <w:tcBorders>
              <w:bottom w:val="double" w:sz="4" w:space="0" w:color="auto"/>
            </w:tcBorders>
            <w:vAlign w:val="center"/>
          </w:tcPr>
          <w:p w:rsidR="00AC3A61" w:rsidRPr="006850A5" w:rsidRDefault="00AC3A61" w:rsidP="00AC3A61">
            <w:pPr>
              <w:rPr>
                <w:rFonts w:ascii="Georgia" w:hAnsi="Georgia"/>
                <w:sz w:val="20"/>
                <w:szCs w:val="20"/>
              </w:rPr>
            </w:pPr>
          </w:p>
        </w:tc>
        <w:tc>
          <w:tcPr>
            <w:tcW w:w="2291" w:type="dxa"/>
            <w:tcBorders>
              <w:bottom w:val="double" w:sz="4" w:space="0" w:color="auto"/>
              <w:right w:val="double" w:sz="4" w:space="0" w:color="auto"/>
            </w:tcBorders>
            <w:vAlign w:val="center"/>
          </w:tcPr>
          <w:p w:rsidR="00AC3A61" w:rsidRPr="006850A5" w:rsidRDefault="00AC3A61" w:rsidP="00AC3A61">
            <w:pPr>
              <w:jc w:val="center"/>
              <w:rPr>
                <w:rFonts w:ascii="Georgia" w:hAnsi="Georgia"/>
                <w:sz w:val="20"/>
                <w:szCs w:val="20"/>
              </w:rPr>
            </w:pPr>
          </w:p>
        </w:tc>
      </w:tr>
    </w:tbl>
    <w:p w:rsidR="00AC3A61" w:rsidRPr="006850A5" w:rsidRDefault="00AC3A61" w:rsidP="00AC3A61">
      <w:pPr>
        <w:ind w:firstLine="567"/>
        <w:rPr>
          <w:rFonts w:ascii="Georgia" w:hAnsi="Georgia"/>
          <w:sz w:val="20"/>
          <w:szCs w:val="20"/>
        </w:rPr>
      </w:pPr>
    </w:p>
    <w:p w:rsidR="00AC3A61" w:rsidRPr="006850A5" w:rsidRDefault="00AC3A61" w:rsidP="00AC3A61">
      <w:pPr>
        <w:ind w:left="567"/>
        <w:jc w:val="both"/>
        <w:rPr>
          <w:rFonts w:ascii="Georgia" w:hAnsi="Georgia"/>
          <w:sz w:val="20"/>
          <w:szCs w:val="20"/>
        </w:rPr>
      </w:pPr>
      <w:r w:rsidRPr="006850A5">
        <w:rPr>
          <w:rFonts w:ascii="Georgia" w:hAnsi="Georgia"/>
          <w:sz w:val="20"/>
          <w:szCs w:val="20"/>
        </w:rPr>
        <w:t xml:space="preserve">Termíny uvedené v Zmluve a časovom harmonograme sú podmienené najmä riadnym a včasným plnením povinností Objednávateľa podľa Zmluvy alebo zásahom vyššej moci. </w:t>
      </w:r>
    </w:p>
    <w:p w:rsidR="00AC3A61" w:rsidRPr="006850A5" w:rsidRDefault="00AC3A61" w:rsidP="00AC3A61">
      <w:pPr>
        <w:ind w:left="567"/>
        <w:jc w:val="both"/>
        <w:rPr>
          <w:rFonts w:ascii="Georgia" w:hAnsi="Georgia"/>
          <w:sz w:val="20"/>
          <w:szCs w:val="20"/>
        </w:rPr>
      </w:pPr>
      <w:r w:rsidRPr="006850A5">
        <w:rPr>
          <w:rFonts w:ascii="Georgia" w:hAnsi="Georgia"/>
          <w:sz w:val="20"/>
          <w:szCs w:val="20"/>
        </w:rPr>
        <w:t xml:space="preserve">Za zásah vyššej moci sa považujú okolnosti takého charakteru a rozsahu, ktoré nastali po uzatvorení Zmluvy, a ktoré ani jedna zo Zmluvných strán nemohla predvídať alebo jej zabrániť (napr. vojna, štrajk, nepriaznivé klimatické podmienky, prekážka v priestore Staveniska, ktorá bráni uvažovanému postupu prác na Diele </w:t>
      </w:r>
      <w:r w:rsidR="00724393">
        <w:rPr>
          <w:rFonts w:ascii="Georgia" w:hAnsi="Georgia"/>
          <w:sz w:val="20"/>
          <w:szCs w:val="20"/>
        </w:rPr>
        <w:t xml:space="preserve">     </w:t>
      </w:r>
      <w:r w:rsidRPr="006850A5">
        <w:rPr>
          <w:rFonts w:ascii="Georgia" w:hAnsi="Georgia"/>
          <w:sz w:val="20"/>
          <w:szCs w:val="20"/>
        </w:rPr>
        <w:t xml:space="preserve">(napr. archeologický prieskum, dodatočné zistenie iného charakteru nehnuteľnosti, Staveniska, vrátane </w:t>
      </w:r>
      <w:r w:rsidR="00724393">
        <w:rPr>
          <w:rFonts w:ascii="Georgia" w:hAnsi="Georgia"/>
          <w:sz w:val="20"/>
          <w:szCs w:val="20"/>
        </w:rPr>
        <w:t xml:space="preserve">                     </w:t>
      </w:r>
      <w:r w:rsidRPr="006850A5">
        <w:rPr>
          <w:rFonts w:ascii="Georgia" w:hAnsi="Georgia"/>
          <w:sz w:val="20"/>
          <w:szCs w:val="20"/>
        </w:rPr>
        <w:t xml:space="preserve">pod povrchom, čo nebolo zistené). Zmluvné strany sú povinné navzájom sa informovať o začiatku a konci pôsobenia vyššej moci. </w:t>
      </w:r>
    </w:p>
    <w:p w:rsidR="00AC3A61" w:rsidRDefault="00AC3A61" w:rsidP="00AC3A61">
      <w:pPr>
        <w:ind w:left="567"/>
        <w:jc w:val="both"/>
        <w:rPr>
          <w:rFonts w:ascii="Georgia" w:hAnsi="Georgia"/>
          <w:sz w:val="20"/>
          <w:szCs w:val="20"/>
        </w:rPr>
      </w:pPr>
      <w:r w:rsidRPr="006850A5">
        <w:rPr>
          <w:rFonts w:ascii="Georgia" w:hAnsi="Georgia"/>
          <w:sz w:val="20"/>
          <w:szCs w:val="20"/>
        </w:rPr>
        <w:t>Omeškanie Objednávateľa s plnením jeho povinností podľa Zmluvy alebo existencia okolností majúcich povahu vyššej moci automaticky spôsobuje predĺženie termínov uvedených v Zmluve a časovom harmonograme o dobu zodpovedajúcu trvaniu omeškania Objednávateľa alebo týchto okolností a odstraňovania ich následkov.</w:t>
      </w:r>
    </w:p>
    <w:p w:rsidR="00AC3A61" w:rsidRPr="00F935BF" w:rsidRDefault="00AC3A61" w:rsidP="00AC3A61">
      <w:pPr>
        <w:jc w:val="both"/>
        <w:rPr>
          <w:rFonts w:ascii="Georgia" w:hAnsi="Georgia"/>
          <w:sz w:val="20"/>
          <w:szCs w:val="20"/>
        </w:rPr>
      </w:pPr>
    </w:p>
    <w:p w:rsidR="00AC3A61" w:rsidRPr="00F935BF" w:rsidRDefault="00AC3A61" w:rsidP="00AC3A61">
      <w:pPr>
        <w:numPr>
          <w:ilvl w:val="1"/>
          <w:numId w:val="38"/>
        </w:numPr>
        <w:tabs>
          <w:tab w:val="left" w:pos="567"/>
        </w:tabs>
        <w:ind w:left="567" w:hanging="567"/>
        <w:jc w:val="both"/>
        <w:rPr>
          <w:rFonts w:ascii="Georgia" w:hAnsi="Georgia"/>
          <w:sz w:val="20"/>
          <w:szCs w:val="20"/>
        </w:rPr>
      </w:pPr>
      <w:r w:rsidRPr="00F935BF">
        <w:rPr>
          <w:rFonts w:ascii="Georgia" w:hAnsi="Georgia"/>
          <w:sz w:val="20"/>
          <w:szCs w:val="20"/>
        </w:rPr>
        <w:t xml:space="preserve">V prípade ak dôjde k vydaniu stavebného povolenia na realizácií Diela až po účinnosti tejto Zmluvy, Zhotoviteľ sa zaväzuje vykonať Dielo v termínoch a </w:t>
      </w:r>
      <w:proofErr w:type="spellStart"/>
      <w:r w:rsidRPr="00F935BF">
        <w:rPr>
          <w:rFonts w:ascii="Georgia" w:hAnsi="Georgia"/>
          <w:sz w:val="20"/>
          <w:szCs w:val="20"/>
        </w:rPr>
        <w:t>medzitermínoch</w:t>
      </w:r>
      <w:proofErr w:type="spellEnd"/>
      <w:r w:rsidRPr="00F935BF">
        <w:rPr>
          <w:rFonts w:ascii="Georgia" w:hAnsi="Georgia"/>
          <w:sz w:val="20"/>
          <w:szCs w:val="20"/>
        </w:rPr>
        <w:t xml:space="preserve"> (míľniky) tak, že  termíny uvedené v tejto Zmluve </w:t>
      </w:r>
      <w:r w:rsidR="00724393">
        <w:rPr>
          <w:rFonts w:ascii="Georgia" w:hAnsi="Georgia"/>
          <w:sz w:val="20"/>
          <w:szCs w:val="20"/>
        </w:rPr>
        <w:t xml:space="preserve">                 </w:t>
      </w:r>
      <w:r w:rsidRPr="00F935BF">
        <w:rPr>
          <w:rFonts w:ascii="Georgia" w:hAnsi="Georgia"/>
          <w:sz w:val="20"/>
          <w:szCs w:val="20"/>
        </w:rPr>
        <w:t xml:space="preserve">a časovom harmonograme sa začnú počítať odo dňa odovzdania právoplatného stavebného povolenia Zhotoviteľovi (nie od účinnosti Zmluvy). Odovzdanie právoplatného stavebného povolenia musí byť písomne potvrdené zodpovednou osobou Zhotoviteľa. </w:t>
      </w:r>
    </w:p>
    <w:p w:rsidR="00AC3A61" w:rsidRPr="006850A5" w:rsidRDefault="00AC3A61" w:rsidP="00AC3A61">
      <w:pPr>
        <w:rPr>
          <w:rFonts w:ascii="Georgia" w:hAnsi="Georgia"/>
          <w:b/>
          <w:sz w:val="20"/>
          <w:szCs w:val="20"/>
        </w:rPr>
      </w:pPr>
    </w:p>
    <w:p w:rsidR="00A77963" w:rsidRDefault="00A77963" w:rsidP="00AC3A61">
      <w:pPr>
        <w:jc w:val="center"/>
        <w:rPr>
          <w:rFonts w:ascii="Georgia" w:hAnsi="Georgia"/>
          <w:b/>
          <w:sz w:val="20"/>
          <w:szCs w:val="20"/>
        </w:rPr>
      </w:pPr>
    </w:p>
    <w:p w:rsidR="00AC3A61" w:rsidRPr="006850A5" w:rsidRDefault="00AC3A61" w:rsidP="00AC3A61">
      <w:pPr>
        <w:jc w:val="center"/>
        <w:rPr>
          <w:rFonts w:ascii="Georgia" w:hAnsi="Georgia"/>
          <w:b/>
          <w:sz w:val="20"/>
          <w:szCs w:val="20"/>
        </w:rPr>
      </w:pPr>
      <w:r w:rsidRPr="006850A5">
        <w:rPr>
          <w:rFonts w:ascii="Georgia" w:hAnsi="Georgia"/>
          <w:b/>
          <w:sz w:val="20"/>
          <w:szCs w:val="20"/>
        </w:rPr>
        <w:lastRenderedPageBreak/>
        <w:t>Článok III.</w:t>
      </w:r>
    </w:p>
    <w:p w:rsidR="00AC3A61" w:rsidRPr="006850A5" w:rsidRDefault="00AC3A61" w:rsidP="00AC3A61">
      <w:pPr>
        <w:jc w:val="center"/>
        <w:rPr>
          <w:rFonts w:ascii="Georgia" w:hAnsi="Georgia"/>
          <w:b/>
          <w:sz w:val="20"/>
          <w:szCs w:val="20"/>
        </w:rPr>
      </w:pPr>
      <w:r w:rsidRPr="006850A5">
        <w:rPr>
          <w:rFonts w:ascii="Georgia" w:hAnsi="Georgia"/>
          <w:b/>
          <w:sz w:val="20"/>
          <w:szCs w:val="20"/>
        </w:rPr>
        <w:t>Cena Diela, spôsob fakturácie a platobné podmienky</w:t>
      </w:r>
    </w:p>
    <w:p w:rsidR="00AC3A61" w:rsidRPr="006850A5" w:rsidRDefault="00AC3A61" w:rsidP="00AC3A61">
      <w:pPr>
        <w:numPr>
          <w:ilvl w:val="0"/>
          <w:numId w:val="38"/>
        </w:num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Cena za Dielo, ktoré je podľa čl. I. predmetom tejto Zmluvy, predstavuje čiastku </w:t>
      </w:r>
      <w:r w:rsidRPr="006850A5">
        <w:rPr>
          <w:rFonts w:ascii="Georgia" w:hAnsi="Georgia"/>
          <w:b/>
          <w:sz w:val="20"/>
          <w:szCs w:val="20"/>
        </w:rPr>
        <w:t>[</w:t>
      </w:r>
      <w:r w:rsidRPr="006850A5">
        <w:rPr>
          <w:rFonts w:ascii="Georgia" w:hAnsi="Georgia"/>
          <w:b/>
          <w:color w:val="FF0000"/>
          <w:sz w:val="20"/>
          <w:szCs w:val="20"/>
        </w:rPr>
        <w:t>xxx</w:t>
      </w:r>
      <w:r w:rsidRPr="006850A5">
        <w:rPr>
          <w:rFonts w:ascii="Georgia" w:hAnsi="Georgia"/>
          <w:b/>
          <w:sz w:val="20"/>
          <w:szCs w:val="20"/>
        </w:rPr>
        <w:t xml:space="preserve">],- € bez DPH </w:t>
      </w:r>
      <w:r w:rsidRPr="006850A5">
        <w:rPr>
          <w:rFonts w:ascii="Georgia" w:hAnsi="Georgia"/>
          <w:sz w:val="20"/>
          <w:szCs w:val="20"/>
        </w:rPr>
        <w:t>(slovom [</w:t>
      </w:r>
      <w:r w:rsidRPr="006850A5">
        <w:rPr>
          <w:rFonts w:ascii="Georgia" w:hAnsi="Georgia"/>
          <w:color w:val="FF0000"/>
          <w:sz w:val="20"/>
          <w:szCs w:val="20"/>
        </w:rPr>
        <w:t>xxx</w:t>
      </w:r>
      <w:r w:rsidRPr="006850A5">
        <w:rPr>
          <w:rFonts w:ascii="Georgia" w:hAnsi="Georgia"/>
          <w:sz w:val="20"/>
          <w:szCs w:val="20"/>
        </w:rPr>
        <w:t>] eur) (ďalej aj len ako „</w:t>
      </w:r>
      <w:r w:rsidRPr="006850A5">
        <w:rPr>
          <w:rFonts w:ascii="Georgia" w:hAnsi="Georgia"/>
          <w:b/>
          <w:i/>
          <w:sz w:val="20"/>
          <w:szCs w:val="20"/>
        </w:rPr>
        <w:t>cena Diela</w:t>
      </w:r>
      <w:r w:rsidRPr="006850A5">
        <w:rPr>
          <w:rFonts w:ascii="Georgia" w:hAnsi="Georgia"/>
          <w:sz w:val="20"/>
          <w:szCs w:val="20"/>
        </w:rPr>
        <w:t xml:space="preserve">“). DPH bude pripočítaná a účtovaná k cene Diela v zmysle platných právnych predpisov. Zmluvné strany sa dohodli, že cena Diela je určená na základe rozpočtu (Príloha č. 1). </w:t>
      </w:r>
      <w:r w:rsidR="00430A80">
        <w:rPr>
          <w:rFonts w:ascii="Georgia" w:hAnsi="Georgia"/>
          <w:sz w:val="20"/>
          <w:szCs w:val="20"/>
        </w:rPr>
        <w:t xml:space="preserve">                 </w:t>
      </w:r>
      <w:r w:rsidRPr="006850A5">
        <w:rPr>
          <w:rFonts w:ascii="Georgia" w:hAnsi="Georgia"/>
          <w:sz w:val="20"/>
          <w:szCs w:val="20"/>
        </w:rPr>
        <w:t xml:space="preserve">V prípade, ak rozsah skutočne dodaných prác a dodávok Zhotoviteľom Objednávateľovi bude menší ako rozsah predpokladaný touto Zmluvou </w:t>
      </w:r>
      <w:bookmarkStart w:id="9" w:name="OLE_LINK1"/>
      <w:r w:rsidRPr="006850A5">
        <w:rPr>
          <w:rFonts w:ascii="Georgia" w:hAnsi="Georgia"/>
          <w:sz w:val="20"/>
          <w:szCs w:val="20"/>
        </w:rPr>
        <w:t>(menej práce)</w:t>
      </w:r>
      <w:bookmarkEnd w:id="9"/>
      <w:r w:rsidRPr="006850A5">
        <w:rPr>
          <w:rFonts w:ascii="Georgia" w:hAnsi="Georgia"/>
          <w:sz w:val="20"/>
          <w:szCs w:val="20"/>
        </w:rPr>
        <w:t xml:space="preserve">, cena Diela bude nižšia ako suma uvedená v tomto odseku 3.1 tohto článku Zmluvy . V prípade, ak rozsah skutočne dodaných prác a dodávok Zhotoviteľom Objednávateľovi bude väčší ako rozsah predpokladaný touto Zmluvou (viac práce), cena Diela bude vyššia ako suma uvedená </w:t>
      </w:r>
      <w:r w:rsidR="002D5FA6">
        <w:rPr>
          <w:rFonts w:ascii="Georgia" w:hAnsi="Georgia"/>
          <w:sz w:val="20"/>
          <w:szCs w:val="20"/>
        </w:rPr>
        <w:t xml:space="preserve">                 </w:t>
      </w:r>
      <w:r w:rsidRPr="006850A5">
        <w:rPr>
          <w:rFonts w:ascii="Georgia" w:hAnsi="Georgia"/>
          <w:sz w:val="20"/>
          <w:szCs w:val="20"/>
        </w:rPr>
        <w:t>v tomto odseku 3.1 tohto článku Zmluvy.</w:t>
      </w:r>
    </w:p>
    <w:p w:rsidR="00AC3A61" w:rsidRPr="006850A5" w:rsidRDefault="00AC3A61" w:rsidP="00AC3A61">
      <w:pPr>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V cene Diela sú zahrnuté všetky náklady na zhotovenie Diela t. j. najmä, no nielen dopravné náklady, skladné, atesty, revízne správy, doklady k odpadom, vytýčenie, zábery, rozkopávky, návody na obsluhu, vrátane všetkých ďalších nákladov, ktoré sú potrebné na kompletnú realizáciu všetkých prác a dodávok ktoré sú predmetom tejto Zmluvy</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Zhotoviteľ prehlasuje, že  rozpočet (Príloha č. 1) bol vypracovaný na základe výkazu výmer z Projektovej dokumentácie. Zhotoviteľ nemá nárok na navýšenie ceny Diela z dôvodu chybného ocenenia výkazu výmer.</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Naviac práce (</w:t>
      </w:r>
      <w:proofErr w:type="spellStart"/>
      <w:r w:rsidRPr="006850A5">
        <w:rPr>
          <w:rFonts w:ascii="Georgia" w:hAnsi="Georgia"/>
          <w:sz w:val="20"/>
          <w:szCs w:val="20"/>
        </w:rPr>
        <w:t>t.j</w:t>
      </w:r>
      <w:proofErr w:type="spellEnd"/>
      <w:r w:rsidRPr="006850A5">
        <w:rPr>
          <w:rFonts w:ascii="Georgia" w:hAnsi="Georgia"/>
          <w:sz w:val="20"/>
          <w:szCs w:val="20"/>
        </w:rPr>
        <w:t xml:space="preserve">. práce a dodávky nad stanovený rozsah Diela) resp. zmeny Diela, sa Zhotoviteľ zaväzuje pre Objednávateľa vykonať len na základe písomného dodatku k tejto Zmluve, podpísanom štatutárnymi orgánmi </w:t>
      </w:r>
      <w:r w:rsidR="00C50C6D" w:rsidRPr="00505A72">
        <w:rPr>
          <w:rFonts w:ascii="Georgia" w:hAnsi="Georgia" w:cs="Helv"/>
          <w:color w:val="auto"/>
          <w:sz w:val="20"/>
          <w:szCs w:val="20"/>
        </w:rPr>
        <w:t>alebo oprávnenými zástupcami štatutárnych orgánov,</w:t>
      </w:r>
      <w:r w:rsidR="00C50C6D" w:rsidRPr="00505A72">
        <w:rPr>
          <w:rFonts w:ascii="Georgia" w:hAnsi="Georgia"/>
          <w:color w:val="auto"/>
          <w:sz w:val="20"/>
          <w:szCs w:val="20"/>
        </w:rPr>
        <w:t xml:space="preserve"> </w:t>
      </w:r>
      <w:r w:rsidRPr="006850A5">
        <w:rPr>
          <w:rFonts w:ascii="Georgia" w:hAnsi="Georgia"/>
          <w:sz w:val="20"/>
          <w:szCs w:val="20"/>
        </w:rPr>
        <w:t xml:space="preserve">oboch Zmluvných strán, pričom predmetom takéhoto dodatku bude najmä cena, druh, rozsah a termíny plnenia naviac prác, resp. zmien Diela, a odpočet nerealizovaných prác a dodávok (menej práce). </w:t>
      </w:r>
      <w:r w:rsidR="00430A80">
        <w:rPr>
          <w:rFonts w:ascii="Georgia" w:hAnsi="Georgia"/>
          <w:sz w:val="20"/>
          <w:szCs w:val="20"/>
        </w:rPr>
        <w:t xml:space="preserve"> </w:t>
      </w:r>
      <w:r w:rsidRPr="006850A5">
        <w:rPr>
          <w:rFonts w:ascii="Georgia" w:hAnsi="Georgia"/>
          <w:sz w:val="20"/>
          <w:szCs w:val="20"/>
        </w:rPr>
        <w:t>V prípade naviac prác, pri ktorých nie je možné stanoviť cenu na základe jednotkových cien podľa rozpočtu (Prílohy č. 1) tejto Zmluvy, bude cena týchto naviac prác určená dohodou Zmluvných strán a ak nedôjde</w:t>
      </w:r>
      <w:r w:rsidR="00430A80">
        <w:rPr>
          <w:rFonts w:ascii="Georgia" w:hAnsi="Georgia"/>
          <w:sz w:val="20"/>
          <w:szCs w:val="20"/>
        </w:rPr>
        <w:t xml:space="preserve"> </w:t>
      </w:r>
      <w:r w:rsidRPr="006850A5">
        <w:rPr>
          <w:rFonts w:ascii="Georgia" w:hAnsi="Georgia"/>
          <w:sz w:val="20"/>
          <w:szCs w:val="20"/>
        </w:rPr>
        <w:t>k dohode bude spracovaná systémom CENKROS rok 2019. Fakturácia prípadných naviac prác je možná len na základe riadne uzatvoreného dodatku k tejto Zmluve oboma Zmluvnými stranami.</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Podkladom na vystavenie faktúry Zhotoviteľom je Súpis prác podľa bodu 3.1</w:t>
      </w:r>
      <w:r>
        <w:rPr>
          <w:rFonts w:ascii="Georgia" w:hAnsi="Georgia"/>
          <w:sz w:val="20"/>
          <w:szCs w:val="20"/>
        </w:rPr>
        <w:t>1</w:t>
      </w:r>
      <w:r w:rsidRPr="006850A5">
        <w:rPr>
          <w:rFonts w:ascii="Georgia" w:hAnsi="Georgia"/>
          <w:sz w:val="20"/>
          <w:szCs w:val="20"/>
        </w:rPr>
        <w:t xml:space="preserve"> Zmluvy.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Objednávateľ a Zhotoviteľ môžu na základe písomného dodatku znížiť rozsah Diela. Ak vzhľadom na zníženie rozsahu Diela je odôvodnená aj zmena termínu realizácie Diela uvedeného v tejto Zmluve alebo časovom harmonograme, dohodnú si Zmluvné strany pri znížení rozsahu Diela  aj primeraný nový (kratší) termín.</w:t>
      </w:r>
    </w:p>
    <w:p w:rsidR="00AC3A61" w:rsidRPr="006850A5" w:rsidRDefault="00AC3A61" w:rsidP="00AC3A61">
      <w:pPr>
        <w:ind w:left="420"/>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Zmluvné strany sa dohodli, že Objednávateľ si zadrží </w:t>
      </w:r>
      <w:r w:rsidR="00A9301E">
        <w:rPr>
          <w:rFonts w:ascii="Georgia" w:hAnsi="Georgia"/>
          <w:sz w:val="20"/>
          <w:szCs w:val="20"/>
        </w:rPr>
        <w:t>5</w:t>
      </w:r>
      <w:r w:rsidRPr="006850A5">
        <w:rPr>
          <w:rFonts w:ascii="Georgia" w:hAnsi="Georgia"/>
          <w:sz w:val="20"/>
          <w:szCs w:val="20"/>
        </w:rPr>
        <w:t>% z ceny Diela bez DPH (ďalej aj len ako „</w:t>
      </w:r>
      <w:r w:rsidRPr="006850A5">
        <w:rPr>
          <w:rFonts w:ascii="Georgia" w:hAnsi="Georgia"/>
          <w:b/>
          <w:i/>
          <w:sz w:val="20"/>
          <w:szCs w:val="20"/>
        </w:rPr>
        <w:t>Zádržné</w:t>
      </w:r>
      <w:r w:rsidRPr="006850A5">
        <w:rPr>
          <w:rFonts w:ascii="Georgia" w:hAnsi="Georgia"/>
          <w:sz w:val="20"/>
          <w:szCs w:val="20"/>
        </w:rPr>
        <w:t>“). Zádržné slúži na zabezpečenie záväzku  Zhotoviteľa  na riadne a včasné plnenie predmetu Zmluvy.</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Zmluvné strany sa dohodli, že Objednávateľ je oprávnený uspokojiť si jednostranným zápočtom </w:t>
      </w:r>
      <w:r w:rsidR="00430A80">
        <w:rPr>
          <w:rFonts w:ascii="Georgia" w:hAnsi="Georgia"/>
          <w:sz w:val="20"/>
          <w:szCs w:val="20"/>
        </w:rPr>
        <w:t xml:space="preserve">                                  </w:t>
      </w:r>
      <w:r w:rsidRPr="006850A5">
        <w:rPr>
          <w:rFonts w:ascii="Georgia" w:hAnsi="Georgia"/>
          <w:sz w:val="20"/>
          <w:szCs w:val="20"/>
        </w:rPr>
        <w:t>zo Zádržného svoje nároky z vád Diela, nároky na uplatnenú zmluvnú pokutu, preukázanú náhradu škody, náklady Objednávateľa vzniknuté v dôsledku odstúpenia od Zmluvy, ako aj iné oprávnené a preukázané nároky vzniknuté Objednávateľovi v dôsledku porušenia povinností Zhotoviteľa stanovených mu v tejto Zmluve.</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Zádržné bude vytvorené tak, že Objednávateľ z každej faktúry zadrží čiastku vo výške </w:t>
      </w:r>
      <w:r w:rsidR="00A9301E">
        <w:rPr>
          <w:rFonts w:ascii="Georgia" w:hAnsi="Georgia"/>
          <w:b/>
          <w:sz w:val="20"/>
          <w:szCs w:val="20"/>
        </w:rPr>
        <w:t>5</w:t>
      </w:r>
      <w:r w:rsidRPr="006850A5">
        <w:rPr>
          <w:rFonts w:ascii="Georgia" w:hAnsi="Georgia"/>
          <w:b/>
          <w:sz w:val="20"/>
          <w:szCs w:val="20"/>
        </w:rPr>
        <w:t>%</w:t>
      </w:r>
      <w:r w:rsidRPr="006850A5">
        <w:rPr>
          <w:rFonts w:ascii="Georgia" w:hAnsi="Georgia"/>
          <w:sz w:val="20"/>
          <w:szCs w:val="20"/>
        </w:rPr>
        <w:t xml:space="preserve"> z fakturovanej sumy bez DPH.</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Objednávateľ bude uhrádzať cenu Diela nasledovne:</w:t>
      </w:r>
    </w:p>
    <w:p w:rsidR="00AC3A61" w:rsidRPr="006850A5" w:rsidRDefault="00AC3A61" w:rsidP="00AC3A61">
      <w:pPr>
        <w:numPr>
          <w:ilvl w:val="2"/>
          <w:numId w:val="38"/>
        </w:numPr>
        <w:ind w:left="567" w:firstLine="0"/>
        <w:jc w:val="both"/>
        <w:rPr>
          <w:rFonts w:ascii="Georgia" w:hAnsi="Georgia"/>
          <w:sz w:val="20"/>
          <w:szCs w:val="20"/>
        </w:rPr>
      </w:pPr>
      <w:r w:rsidRPr="006850A5">
        <w:rPr>
          <w:rFonts w:ascii="Georgia" w:hAnsi="Georgia"/>
          <w:sz w:val="20"/>
          <w:szCs w:val="20"/>
        </w:rPr>
        <w:t xml:space="preserve">čiastkovými  faktúrami – daňovými dokladmi, </w:t>
      </w:r>
    </w:p>
    <w:p w:rsidR="00AC3A61" w:rsidRPr="006850A5" w:rsidRDefault="00AC3A61" w:rsidP="00AC3A61">
      <w:pPr>
        <w:numPr>
          <w:ilvl w:val="2"/>
          <w:numId w:val="38"/>
        </w:numPr>
        <w:ind w:left="567" w:firstLine="0"/>
        <w:jc w:val="both"/>
        <w:rPr>
          <w:rFonts w:ascii="Georgia" w:hAnsi="Georgia"/>
          <w:sz w:val="20"/>
          <w:szCs w:val="20"/>
        </w:rPr>
      </w:pPr>
      <w:r w:rsidRPr="006850A5">
        <w:rPr>
          <w:rFonts w:ascii="Georgia" w:hAnsi="Georgia"/>
          <w:sz w:val="20"/>
          <w:szCs w:val="20"/>
        </w:rPr>
        <w:t>záverečnou faktúrou – daňovým dokladom.</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Čiastkové faktúry budú Zhotoviteľom vystavované 1x mesačne </w:t>
      </w:r>
      <w:r w:rsidRPr="006850A5">
        <w:rPr>
          <w:rFonts w:ascii="Georgia" w:hAnsi="Georgia"/>
          <w:color w:val="000000"/>
          <w:sz w:val="20"/>
          <w:szCs w:val="20"/>
        </w:rPr>
        <w:t xml:space="preserve">najneskôr k 10. kalendárnemu dňu nasledujúceho mesiaca </w:t>
      </w:r>
      <w:r w:rsidRPr="006850A5">
        <w:rPr>
          <w:rFonts w:ascii="Georgia" w:hAnsi="Georgia"/>
          <w:sz w:val="20"/>
          <w:szCs w:val="20"/>
        </w:rPr>
        <w:t>na základe Zhotoviteľom predložených a určeným zástupcom Objednávateľa odsúhlasených súpisov skutočne zrealizovaných prác a dodávok resp. zabudovaných materiálov (ďalej aj len ako „</w:t>
      </w:r>
      <w:r w:rsidRPr="006850A5">
        <w:rPr>
          <w:rFonts w:ascii="Georgia" w:hAnsi="Georgia"/>
          <w:b/>
          <w:i/>
          <w:sz w:val="20"/>
          <w:szCs w:val="20"/>
        </w:rPr>
        <w:t>Súpis prác</w:t>
      </w:r>
      <w:r w:rsidRPr="006850A5">
        <w:rPr>
          <w:rFonts w:ascii="Georgia" w:hAnsi="Georgia"/>
          <w:sz w:val="20"/>
          <w:szCs w:val="20"/>
        </w:rPr>
        <w:t>“). Zhotoviteľ je oprávnený po odsúhlasení Súpisu prác vystaviť čiastkovú faktúru. Objednávateľ uhradí čiastkovú faktúru zníženú o výšku zádržného podľa tejto Zmluvy (viď bod 3.</w:t>
      </w:r>
      <w:r>
        <w:rPr>
          <w:rFonts w:ascii="Georgia" w:hAnsi="Georgia"/>
          <w:sz w:val="20"/>
          <w:szCs w:val="20"/>
        </w:rPr>
        <w:t>9</w:t>
      </w:r>
      <w:r w:rsidRPr="006850A5">
        <w:rPr>
          <w:rFonts w:ascii="Georgia" w:hAnsi="Georgia"/>
          <w:sz w:val="20"/>
          <w:szCs w:val="20"/>
        </w:rPr>
        <w:t xml:space="preserve"> tohto článku). Splatnosť čiastkových faktúr je </w:t>
      </w:r>
      <w:r w:rsidRPr="006850A5">
        <w:rPr>
          <w:rFonts w:ascii="Georgia" w:hAnsi="Georgia"/>
          <w:b/>
          <w:sz w:val="20"/>
          <w:szCs w:val="20"/>
        </w:rPr>
        <w:t>30 dní</w:t>
      </w:r>
      <w:r w:rsidRPr="006850A5">
        <w:rPr>
          <w:rFonts w:ascii="Georgia" w:hAnsi="Georgia"/>
          <w:sz w:val="20"/>
          <w:szCs w:val="20"/>
        </w:rPr>
        <w:t xml:space="preserve"> odo dňa jej doručenia Objednávateľovi, pričom zaplatením </w:t>
      </w:r>
      <w:r w:rsidR="00724393">
        <w:rPr>
          <w:rFonts w:ascii="Georgia" w:hAnsi="Georgia"/>
          <w:sz w:val="20"/>
          <w:szCs w:val="20"/>
        </w:rPr>
        <w:t xml:space="preserve">                </w:t>
      </w:r>
      <w:r w:rsidRPr="006850A5">
        <w:rPr>
          <w:rFonts w:ascii="Georgia" w:hAnsi="Georgia"/>
          <w:sz w:val="20"/>
          <w:szCs w:val="20"/>
        </w:rPr>
        <w:lastRenderedPageBreak/>
        <w:t xml:space="preserve">sa rozumie odpísanie finančných prostriedkov z účtu Objednávateľa. Čiastkové faktúry bude Zhotoviteľ vystavovať postupne až do hodnoty </w:t>
      </w:r>
      <w:r w:rsidRPr="006850A5">
        <w:rPr>
          <w:rFonts w:ascii="Georgia" w:hAnsi="Georgia"/>
          <w:b/>
          <w:sz w:val="20"/>
          <w:szCs w:val="20"/>
        </w:rPr>
        <w:t>95%</w:t>
      </w:r>
      <w:r w:rsidRPr="006850A5">
        <w:rPr>
          <w:rFonts w:ascii="Georgia" w:hAnsi="Georgia"/>
          <w:sz w:val="20"/>
          <w:szCs w:val="20"/>
        </w:rPr>
        <w:t xml:space="preserve"> z celkovej ceny Diela bez DPH, podľa čl. III. tejto Zmluvy. Zostávajúcich </w:t>
      </w:r>
      <w:r w:rsidRPr="006850A5">
        <w:rPr>
          <w:rFonts w:ascii="Georgia" w:hAnsi="Georgia"/>
          <w:b/>
          <w:sz w:val="20"/>
          <w:szCs w:val="20"/>
        </w:rPr>
        <w:t>5%</w:t>
      </w:r>
      <w:r w:rsidRPr="006850A5">
        <w:rPr>
          <w:rFonts w:ascii="Georgia" w:hAnsi="Georgia"/>
          <w:sz w:val="20"/>
          <w:szCs w:val="20"/>
        </w:rPr>
        <w:t xml:space="preserve"> ceny Diela bez DPH bude vysporiadaných v záverečnej faktúre, po  odovzdaní Diela Objednávateľovi. Zaplatenie vystavenej faktúry nemá za následok (neznamená) prevzatie časti Diela Objednávateľom.</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Zhotoviteľ je povinný predložiť Objednávateľovi  Súpis prác podľa bodu 3.1</w:t>
      </w:r>
      <w:r>
        <w:rPr>
          <w:rFonts w:ascii="Georgia" w:hAnsi="Georgia"/>
          <w:sz w:val="20"/>
          <w:szCs w:val="20"/>
        </w:rPr>
        <w:t>1</w:t>
      </w:r>
      <w:r w:rsidRPr="006850A5">
        <w:rPr>
          <w:rFonts w:ascii="Georgia" w:hAnsi="Georgia"/>
          <w:sz w:val="20"/>
          <w:szCs w:val="20"/>
        </w:rPr>
        <w:t xml:space="preserve"> tohto článku najneskôr v posledný deň príslušného kalendárneho mesiaca na kontrolu. Objednávateľ je povinný v</w:t>
      </w:r>
      <w:r w:rsidR="00430A80">
        <w:rPr>
          <w:rFonts w:ascii="Georgia" w:hAnsi="Georgia"/>
          <w:sz w:val="20"/>
          <w:szCs w:val="20"/>
        </w:rPr>
        <w:t> </w:t>
      </w:r>
      <w:r w:rsidRPr="006850A5">
        <w:rPr>
          <w:rFonts w:ascii="Georgia" w:hAnsi="Georgia"/>
          <w:sz w:val="20"/>
          <w:szCs w:val="20"/>
        </w:rPr>
        <w:t>súčinnosti</w:t>
      </w:r>
      <w:r w:rsidR="00430A80">
        <w:rPr>
          <w:rFonts w:ascii="Georgia" w:hAnsi="Georgia"/>
          <w:sz w:val="20"/>
          <w:szCs w:val="20"/>
        </w:rPr>
        <w:t xml:space="preserve"> </w:t>
      </w:r>
      <w:r w:rsidRPr="006850A5">
        <w:rPr>
          <w:rFonts w:ascii="Georgia" w:hAnsi="Georgia"/>
          <w:sz w:val="20"/>
          <w:szCs w:val="20"/>
        </w:rPr>
        <w:t xml:space="preserve">so Zhotoviteľom </w:t>
      </w:r>
      <w:r w:rsidR="00724393">
        <w:rPr>
          <w:rFonts w:ascii="Georgia" w:hAnsi="Georgia"/>
          <w:sz w:val="20"/>
          <w:szCs w:val="20"/>
        </w:rPr>
        <w:t xml:space="preserve">                  </w:t>
      </w:r>
      <w:r w:rsidRPr="006850A5">
        <w:rPr>
          <w:rFonts w:ascii="Georgia" w:hAnsi="Georgia"/>
          <w:sz w:val="20"/>
          <w:szCs w:val="20"/>
        </w:rPr>
        <w:t>do 5 kalendárnych dní odo dňa jeho predloženia overiť a vykonať kontrolu a Súpis prác písomne odsúhlasiť. Zhotoviteľ na základe písomne odsúhlaseného Súpisu prác vystaví a doručí Objednávateľovi faktúru.</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V prípade, že Zmluvné strany nebudú postupovať v súlade s bodom 3.1</w:t>
      </w:r>
      <w:r>
        <w:rPr>
          <w:rFonts w:ascii="Georgia" w:hAnsi="Georgia"/>
          <w:sz w:val="20"/>
          <w:szCs w:val="20"/>
        </w:rPr>
        <w:t>1</w:t>
      </w:r>
      <w:r w:rsidRPr="006850A5">
        <w:rPr>
          <w:rFonts w:ascii="Georgia" w:hAnsi="Georgia"/>
          <w:sz w:val="20"/>
          <w:szCs w:val="20"/>
        </w:rPr>
        <w:t xml:space="preserve"> a 3.1</w:t>
      </w:r>
      <w:r>
        <w:rPr>
          <w:rFonts w:ascii="Georgia" w:hAnsi="Georgia"/>
          <w:sz w:val="20"/>
          <w:szCs w:val="20"/>
        </w:rPr>
        <w:t>2</w:t>
      </w:r>
      <w:r w:rsidRPr="006850A5">
        <w:rPr>
          <w:rFonts w:ascii="Georgia" w:hAnsi="Georgia"/>
          <w:sz w:val="20"/>
          <w:szCs w:val="20"/>
        </w:rPr>
        <w:t xml:space="preserve"> tohto článku Zmluvy nemôže Zhotoviteľ vykonávať práce na Diele..</w:t>
      </w:r>
    </w:p>
    <w:p w:rsidR="00AC3A61" w:rsidRPr="006850A5" w:rsidRDefault="00AC3A61" w:rsidP="00AC3A61">
      <w:pPr>
        <w:ind w:left="420"/>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Faktúra bude obsahovať okrem náležitostí uvedených v § 71 ods. 2 zákona č. 222/2004 Z. z. o DPH aj tieto údaje:</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označenie faktúry a jej číslo,</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 xml:space="preserve">názov a adresu sídla Objednávateľa a Zhotoviteľa a adresu, na ktorú má byť faktúra zaslaná, </w:t>
      </w:r>
      <w:r w:rsidR="00724393">
        <w:rPr>
          <w:rFonts w:ascii="Georgia" w:hAnsi="Georgia"/>
          <w:sz w:val="20"/>
          <w:szCs w:val="20"/>
        </w:rPr>
        <w:t xml:space="preserve">                                   </w:t>
      </w:r>
      <w:r w:rsidRPr="006850A5">
        <w:rPr>
          <w:rFonts w:ascii="Georgia" w:hAnsi="Georgia"/>
          <w:sz w:val="20"/>
          <w:szCs w:val="20"/>
        </w:rPr>
        <w:t xml:space="preserve">IČ pre DPH a IČO Objednávateľa a Zhotoviteľa, </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 xml:space="preserve">číslo zmluvy a označenie časti Diela, </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označenie banky a číslo účtu na ktorý sa má platiť,</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deň vystavenia a odoslania faktúry a lehotu jej splatnosti,</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výšku fakturovanej čiastky,</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náležitosti pre účely dane z pridanej hodnoty, najmä dátum daňovej povinnosti,</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pečiatku a podpis vystavovateľa,</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odpočet zádržného</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 xml:space="preserve">odpočet skonta v prípade, že bola poskytnutá záloha </w:t>
      </w:r>
    </w:p>
    <w:p w:rsidR="00AC3A61" w:rsidRPr="006850A5" w:rsidRDefault="00AC3A61" w:rsidP="00AC3A61">
      <w:pPr>
        <w:numPr>
          <w:ilvl w:val="2"/>
          <w:numId w:val="38"/>
        </w:numPr>
        <w:ind w:left="1276" w:hanging="709"/>
        <w:jc w:val="both"/>
        <w:rPr>
          <w:rFonts w:ascii="Georgia" w:hAnsi="Georgia"/>
          <w:sz w:val="20"/>
          <w:szCs w:val="20"/>
        </w:rPr>
      </w:pPr>
      <w:r w:rsidRPr="006850A5">
        <w:rPr>
          <w:rFonts w:ascii="Georgia" w:hAnsi="Georgia"/>
          <w:sz w:val="20"/>
          <w:szCs w:val="20"/>
        </w:rPr>
        <w:t>v prílohe: Súpis prác písomne odsúhlasený podľa bodu 3.1</w:t>
      </w:r>
      <w:r>
        <w:rPr>
          <w:rFonts w:ascii="Georgia" w:hAnsi="Georgia"/>
          <w:sz w:val="20"/>
          <w:szCs w:val="20"/>
        </w:rPr>
        <w:t>1</w:t>
      </w:r>
      <w:r w:rsidRPr="006850A5">
        <w:rPr>
          <w:rFonts w:ascii="Georgia" w:hAnsi="Georgia"/>
          <w:sz w:val="20"/>
          <w:szCs w:val="20"/>
        </w:rPr>
        <w:t xml:space="preserve"> a 3.1</w:t>
      </w:r>
      <w:r>
        <w:rPr>
          <w:rFonts w:ascii="Georgia" w:hAnsi="Georgia"/>
          <w:sz w:val="20"/>
          <w:szCs w:val="20"/>
        </w:rPr>
        <w:t>2</w:t>
      </w:r>
      <w:r w:rsidRPr="006850A5">
        <w:rPr>
          <w:rFonts w:ascii="Georgia" w:hAnsi="Georgia"/>
          <w:sz w:val="20"/>
          <w:szCs w:val="20"/>
        </w:rPr>
        <w:t xml:space="preserve"> Zmluvy.</w:t>
      </w:r>
    </w:p>
    <w:p w:rsidR="00AC3A61" w:rsidRPr="006850A5" w:rsidRDefault="00AC3A61" w:rsidP="00AC3A61">
      <w:pPr>
        <w:ind w:left="567" w:hanging="567"/>
        <w:jc w:val="both"/>
        <w:rPr>
          <w:rFonts w:ascii="Georgia" w:hAnsi="Georgia"/>
          <w:sz w:val="20"/>
          <w:szCs w:val="20"/>
        </w:rPr>
      </w:pPr>
    </w:p>
    <w:p w:rsidR="00AC3A61" w:rsidRPr="006850A5" w:rsidRDefault="00AC3A61" w:rsidP="00AC3A61">
      <w:pPr>
        <w:ind w:left="567"/>
        <w:jc w:val="both"/>
        <w:rPr>
          <w:rFonts w:ascii="Georgia" w:hAnsi="Georgia"/>
          <w:sz w:val="20"/>
          <w:szCs w:val="20"/>
        </w:rPr>
      </w:pPr>
      <w:r w:rsidRPr="006850A5">
        <w:rPr>
          <w:rFonts w:ascii="Georgia" w:hAnsi="Georgia"/>
          <w:sz w:val="20"/>
          <w:szCs w:val="20"/>
        </w:rPr>
        <w:t>V prípade, že faktúra nebude obsahovať náležitosti uvedené v bode 3.1</w:t>
      </w:r>
      <w:r>
        <w:rPr>
          <w:rFonts w:ascii="Georgia" w:hAnsi="Georgia"/>
          <w:sz w:val="20"/>
          <w:szCs w:val="20"/>
        </w:rPr>
        <w:t>4</w:t>
      </w:r>
      <w:r w:rsidRPr="006850A5">
        <w:rPr>
          <w:rFonts w:ascii="Georgia" w:hAnsi="Georgia"/>
          <w:sz w:val="20"/>
          <w:szCs w:val="20"/>
        </w:rPr>
        <w:t>.1 až 3.1</w:t>
      </w:r>
      <w:r>
        <w:rPr>
          <w:rFonts w:ascii="Georgia" w:hAnsi="Georgia"/>
          <w:sz w:val="20"/>
          <w:szCs w:val="20"/>
        </w:rPr>
        <w:t>4</w:t>
      </w:r>
      <w:r w:rsidRPr="006850A5">
        <w:rPr>
          <w:rFonts w:ascii="Georgia" w:hAnsi="Georgia"/>
          <w:sz w:val="20"/>
          <w:szCs w:val="20"/>
        </w:rPr>
        <w:t>.11 tohto článku Zmluvy</w:t>
      </w:r>
      <w:r w:rsidR="00724393">
        <w:rPr>
          <w:rFonts w:ascii="Georgia" w:hAnsi="Georgia"/>
          <w:sz w:val="20"/>
          <w:szCs w:val="20"/>
        </w:rPr>
        <w:t xml:space="preserve">                  </w:t>
      </w:r>
      <w:r w:rsidRPr="006850A5">
        <w:rPr>
          <w:rFonts w:ascii="Georgia" w:hAnsi="Georgia"/>
          <w:sz w:val="20"/>
          <w:szCs w:val="20"/>
        </w:rPr>
        <w:t xml:space="preserve"> alebo bude obsahovať nesprávne uvedené údaje, je Objednávateľ oprávnený vrátiť ju Zhotoviteľovi </w:t>
      </w:r>
      <w:r w:rsidR="00430A80">
        <w:rPr>
          <w:rFonts w:ascii="Georgia" w:hAnsi="Georgia"/>
          <w:sz w:val="20"/>
          <w:szCs w:val="20"/>
        </w:rPr>
        <w:t xml:space="preserve">                            </w:t>
      </w:r>
      <w:r w:rsidRPr="006850A5">
        <w:rPr>
          <w:rFonts w:ascii="Georgia" w:hAnsi="Georgia"/>
          <w:sz w:val="20"/>
          <w:szCs w:val="20"/>
        </w:rPr>
        <w:t>na prepracovanie alebo doplnenie s tým, že lehota splatnosti sa prerušuje a opätovne začne plynúť dňom doručenia takto opravenej alebo doplnenej faktúry.</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Záverečná faktúra bude vystavená po odovzdaní a prevzatí Diela Objednávateľom, podľa čl. VII. tejto Zmluvy, a okrem náležitostí uvedených v bode 3.1</w:t>
      </w:r>
      <w:r>
        <w:rPr>
          <w:rFonts w:ascii="Georgia" w:hAnsi="Georgia"/>
          <w:sz w:val="20"/>
          <w:szCs w:val="20"/>
        </w:rPr>
        <w:t>4</w:t>
      </w:r>
      <w:r w:rsidRPr="006850A5">
        <w:rPr>
          <w:rFonts w:ascii="Georgia" w:hAnsi="Georgia"/>
          <w:sz w:val="20"/>
          <w:szCs w:val="20"/>
        </w:rPr>
        <w:t xml:space="preserve"> tohto článku Zmluvy bude obsahovať:</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2"/>
          <w:numId w:val="38"/>
        </w:numPr>
        <w:ind w:left="851" w:hanging="284"/>
        <w:jc w:val="both"/>
        <w:rPr>
          <w:rFonts w:ascii="Georgia" w:hAnsi="Georgia"/>
          <w:sz w:val="20"/>
          <w:szCs w:val="20"/>
        </w:rPr>
      </w:pPr>
      <w:r w:rsidRPr="006850A5">
        <w:rPr>
          <w:rFonts w:ascii="Georgia" w:hAnsi="Georgia"/>
          <w:sz w:val="20"/>
          <w:szCs w:val="20"/>
        </w:rPr>
        <w:t>označenie: Záverečná faktúra,</w:t>
      </w:r>
    </w:p>
    <w:p w:rsidR="00AC3A61" w:rsidRPr="006850A5" w:rsidRDefault="00AC3A61" w:rsidP="00AC3A61">
      <w:pPr>
        <w:numPr>
          <w:ilvl w:val="2"/>
          <w:numId w:val="38"/>
        </w:numPr>
        <w:ind w:left="1418" w:hanging="851"/>
        <w:jc w:val="both"/>
        <w:rPr>
          <w:rFonts w:ascii="Georgia" w:hAnsi="Georgia"/>
          <w:sz w:val="20"/>
          <w:szCs w:val="20"/>
        </w:rPr>
      </w:pPr>
      <w:r w:rsidRPr="006850A5">
        <w:rPr>
          <w:rFonts w:ascii="Georgia" w:hAnsi="Georgia"/>
          <w:sz w:val="20"/>
          <w:szCs w:val="20"/>
        </w:rPr>
        <w:t>vyúčtovanie celého rozsahu prác tvoriacich predmet Zmluvy podľa čl. I tejto Zmluvy vrátane naviac prác a menej prác - na základe  Súpis prác písomne odsúhlasený podľa bodu 3.12 a 3.13 Zmluvy,</w:t>
      </w:r>
    </w:p>
    <w:p w:rsidR="00AC3A61" w:rsidRPr="006850A5" w:rsidRDefault="00AC3A61" w:rsidP="00AC3A61">
      <w:pPr>
        <w:numPr>
          <w:ilvl w:val="2"/>
          <w:numId w:val="38"/>
        </w:numPr>
        <w:ind w:left="1418" w:hanging="851"/>
        <w:jc w:val="both"/>
        <w:rPr>
          <w:rFonts w:ascii="Georgia" w:hAnsi="Georgia"/>
          <w:sz w:val="20"/>
          <w:szCs w:val="20"/>
        </w:rPr>
      </w:pPr>
      <w:r w:rsidRPr="006850A5">
        <w:rPr>
          <w:rFonts w:ascii="Georgia" w:hAnsi="Georgia"/>
          <w:sz w:val="20"/>
          <w:szCs w:val="20"/>
        </w:rPr>
        <w:t>započítanie všetkých čiastkových faktúr a platieb Objednávateľa v priebehu výstavby,</w:t>
      </w:r>
    </w:p>
    <w:p w:rsidR="00AC3A61" w:rsidRPr="006850A5" w:rsidRDefault="00AC3A61" w:rsidP="00AC3A61">
      <w:pPr>
        <w:numPr>
          <w:ilvl w:val="2"/>
          <w:numId w:val="38"/>
        </w:numPr>
        <w:ind w:left="1418" w:hanging="851"/>
        <w:jc w:val="both"/>
        <w:rPr>
          <w:rFonts w:ascii="Georgia" w:hAnsi="Georgia"/>
          <w:sz w:val="20"/>
          <w:szCs w:val="20"/>
        </w:rPr>
      </w:pPr>
      <w:r w:rsidRPr="006850A5">
        <w:rPr>
          <w:rFonts w:ascii="Georgia" w:hAnsi="Georgia"/>
          <w:sz w:val="20"/>
          <w:szCs w:val="20"/>
        </w:rPr>
        <w:t>vyúčtovanie zádržného,</w:t>
      </w:r>
    </w:p>
    <w:p w:rsidR="00AC3A61" w:rsidRPr="006850A5" w:rsidRDefault="00AC3A61" w:rsidP="00AC3A61">
      <w:pPr>
        <w:numPr>
          <w:ilvl w:val="2"/>
          <w:numId w:val="38"/>
        </w:numPr>
        <w:ind w:left="1418" w:hanging="851"/>
        <w:jc w:val="both"/>
        <w:rPr>
          <w:rFonts w:ascii="Georgia" w:hAnsi="Georgia"/>
          <w:sz w:val="20"/>
          <w:szCs w:val="20"/>
        </w:rPr>
      </w:pPr>
      <w:r w:rsidRPr="006850A5">
        <w:rPr>
          <w:rFonts w:ascii="Georgia" w:hAnsi="Georgia"/>
          <w:sz w:val="20"/>
          <w:szCs w:val="20"/>
        </w:rPr>
        <w:t>vyúčtovanie všetkých zmluvných pokút v zmysle Zmluvy, ako aj oprávnených zákonných</w:t>
      </w:r>
      <w:r w:rsidR="00430A80">
        <w:rPr>
          <w:rFonts w:ascii="Georgia" w:hAnsi="Georgia"/>
          <w:sz w:val="20"/>
          <w:szCs w:val="20"/>
        </w:rPr>
        <w:t xml:space="preserve">                               </w:t>
      </w:r>
      <w:r w:rsidRPr="006850A5">
        <w:rPr>
          <w:rFonts w:ascii="Georgia" w:hAnsi="Georgia"/>
          <w:sz w:val="20"/>
          <w:szCs w:val="20"/>
        </w:rPr>
        <w:t xml:space="preserve"> a zmluvných nárokov Objednávateľa na náhradu škody, ktoré si dovtedy Objednávateľ písomne uplatnil u Zhotoviteľa,</w:t>
      </w:r>
    </w:p>
    <w:p w:rsidR="00AC3A61" w:rsidRPr="006850A5" w:rsidRDefault="00AC3A61" w:rsidP="00AC3A61">
      <w:pPr>
        <w:numPr>
          <w:ilvl w:val="2"/>
          <w:numId w:val="38"/>
        </w:numPr>
        <w:ind w:left="1418" w:hanging="851"/>
        <w:jc w:val="both"/>
        <w:rPr>
          <w:rFonts w:ascii="Georgia" w:hAnsi="Georgia"/>
          <w:sz w:val="20"/>
          <w:szCs w:val="20"/>
        </w:rPr>
      </w:pPr>
      <w:r w:rsidRPr="006850A5">
        <w:rPr>
          <w:rFonts w:ascii="Georgia" w:hAnsi="Georgia"/>
          <w:sz w:val="20"/>
          <w:szCs w:val="20"/>
        </w:rPr>
        <w:t xml:space="preserve">vyúčtovanie zľavy z ceny Diela (ak vznikne Objednávateľovi podľa zákona alebo tejto Zmluvy nárok na zľavu z ceny Diela  a Objednávateľ si túto písomne uplatnil u Zhotoviteľa, je Zhotoviteľ povinný </w:t>
      </w:r>
      <w:r w:rsidR="00724393">
        <w:rPr>
          <w:rFonts w:ascii="Georgia" w:hAnsi="Georgia"/>
          <w:sz w:val="20"/>
          <w:szCs w:val="20"/>
        </w:rPr>
        <w:t xml:space="preserve">              </w:t>
      </w:r>
      <w:r w:rsidRPr="006850A5">
        <w:rPr>
          <w:rFonts w:ascii="Georgia" w:hAnsi="Georgia"/>
          <w:sz w:val="20"/>
          <w:szCs w:val="20"/>
        </w:rPr>
        <w:t>o túto zľavu znížiť záverečnú faktúru),</w:t>
      </w:r>
    </w:p>
    <w:p w:rsidR="00AC3A61" w:rsidRPr="006850A5" w:rsidRDefault="00AC3A61" w:rsidP="00AC3A61">
      <w:pPr>
        <w:numPr>
          <w:ilvl w:val="2"/>
          <w:numId w:val="38"/>
        </w:numPr>
        <w:ind w:left="1418" w:hanging="851"/>
        <w:jc w:val="both"/>
        <w:rPr>
          <w:rFonts w:ascii="Georgia" w:hAnsi="Georgia"/>
          <w:sz w:val="20"/>
          <w:szCs w:val="20"/>
        </w:rPr>
      </w:pPr>
      <w:r w:rsidRPr="006850A5">
        <w:rPr>
          <w:rFonts w:ascii="Georgia" w:hAnsi="Georgia"/>
          <w:sz w:val="20"/>
          <w:szCs w:val="20"/>
        </w:rPr>
        <w:t>vyúčtovanie prípadných služieb a prác, ktoré Objednávateľ Zhotoviteľovi poskytol</w:t>
      </w:r>
      <w:r w:rsidR="00430A80">
        <w:rPr>
          <w:rFonts w:ascii="Georgia" w:hAnsi="Georgia"/>
          <w:sz w:val="20"/>
          <w:szCs w:val="20"/>
        </w:rPr>
        <w:t>,</w:t>
      </w:r>
      <w:r w:rsidRPr="006850A5">
        <w:rPr>
          <w:rFonts w:ascii="Georgia" w:hAnsi="Georgia"/>
          <w:sz w:val="20"/>
          <w:szCs w:val="20"/>
        </w:rPr>
        <w:t xml:space="preserve"> resp.</w:t>
      </w:r>
      <w:r w:rsidR="00430A80">
        <w:rPr>
          <w:rFonts w:ascii="Georgia" w:hAnsi="Georgia"/>
          <w:sz w:val="20"/>
          <w:szCs w:val="20"/>
        </w:rPr>
        <w:t xml:space="preserve">                          </w:t>
      </w:r>
      <w:r w:rsidRPr="006850A5">
        <w:rPr>
          <w:rFonts w:ascii="Georgia" w:hAnsi="Georgia"/>
          <w:sz w:val="20"/>
          <w:szCs w:val="20"/>
        </w:rPr>
        <w:t xml:space="preserve"> pre </w:t>
      </w:r>
      <w:r w:rsidR="00430A80">
        <w:rPr>
          <w:rFonts w:ascii="Georgia" w:hAnsi="Georgia"/>
          <w:sz w:val="20"/>
          <w:szCs w:val="20"/>
        </w:rPr>
        <w:t xml:space="preserve"> </w:t>
      </w:r>
      <w:r w:rsidRPr="006850A5">
        <w:rPr>
          <w:rFonts w:ascii="Georgia" w:hAnsi="Georgia"/>
          <w:sz w:val="20"/>
          <w:szCs w:val="20"/>
        </w:rPr>
        <w:t xml:space="preserve">Zhotoviteľa vykonal </w:t>
      </w:r>
      <w:r w:rsidR="00430A80">
        <w:rPr>
          <w:rFonts w:ascii="Georgia" w:hAnsi="Georgia"/>
          <w:sz w:val="20"/>
          <w:szCs w:val="20"/>
        </w:rPr>
        <w:t xml:space="preserve"> </w:t>
      </w:r>
      <w:r w:rsidRPr="006850A5">
        <w:rPr>
          <w:rFonts w:ascii="Georgia" w:hAnsi="Georgia"/>
          <w:sz w:val="20"/>
          <w:szCs w:val="20"/>
        </w:rPr>
        <w:t>na základe písomnej dohody Zmluvných strán počas realizácie Diela.</w:t>
      </w:r>
    </w:p>
    <w:p w:rsidR="00AC3A61" w:rsidRPr="006850A5" w:rsidRDefault="00AC3A61" w:rsidP="00AC3A61">
      <w:pPr>
        <w:ind w:left="567"/>
        <w:jc w:val="both"/>
        <w:rPr>
          <w:rFonts w:ascii="Georgia" w:hAnsi="Georgia"/>
          <w:sz w:val="20"/>
          <w:szCs w:val="20"/>
        </w:rPr>
      </w:pPr>
      <w:r w:rsidRPr="006850A5">
        <w:rPr>
          <w:rFonts w:ascii="Georgia" w:hAnsi="Georgia"/>
          <w:sz w:val="20"/>
          <w:szCs w:val="20"/>
        </w:rPr>
        <w:t>V prípade, že záverečná faktúra nebude obsahovať náležitosti uvedené v bodoch 3.1</w:t>
      </w:r>
      <w:r>
        <w:rPr>
          <w:rFonts w:ascii="Georgia" w:hAnsi="Georgia"/>
          <w:sz w:val="20"/>
          <w:szCs w:val="20"/>
        </w:rPr>
        <w:t>4</w:t>
      </w:r>
      <w:r w:rsidRPr="006850A5">
        <w:rPr>
          <w:rFonts w:ascii="Georgia" w:hAnsi="Georgia"/>
          <w:sz w:val="20"/>
          <w:szCs w:val="20"/>
        </w:rPr>
        <w:t xml:space="preserve"> a 3.1</w:t>
      </w:r>
      <w:r>
        <w:rPr>
          <w:rFonts w:ascii="Georgia" w:hAnsi="Georgia"/>
          <w:sz w:val="20"/>
          <w:szCs w:val="20"/>
        </w:rPr>
        <w:t>5</w:t>
      </w:r>
      <w:r w:rsidRPr="006850A5">
        <w:rPr>
          <w:rFonts w:ascii="Georgia" w:hAnsi="Georgia"/>
          <w:sz w:val="20"/>
          <w:szCs w:val="20"/>
        </w:rPr>
        <w:t xml:space="preserve"> tohto článku tejto Zmluvy alebo bude obsahovať nesprávne uvedené údaje, je Objednávateľ oprávnený vrátiť ju Zhotoviteľovi </w:t>
      </w:r>
      <w:r w:rsidR="00430A80">
        <w:rPr>
          <w:rFonts w:ascii="Georgia" w:hAnsi="Georgia"/>
          <w:sz w:val="20"/>
          <w:szCs w:val="20"/>
        </w:rPr>
        <w:t xml:space="preserve">         </w:t>
      </w:r>
      <w:r w:rsidRPr="006850A5">
        <w:rPr>
          <w:rFonts w:ascii="Georgia" w:hAnsi="Georgia"/>
          <w:sz w:val="20"/>
          <w:szCs w:val="20"/>
        </w:rPr>
        <w:t xml:space="preserve">na prepracovanie alebo doplnenie s tým, že lehota splatnosti sa prerušuje a opätovne začne plynúť dňom doručenia takto opravenej alebo doplnenej faktúry.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Splatnosť záverečnej faktúry je </w:t>
      </w:r>
      <w:r w:rsidRPr="006850A5">
        <w:rPr>
          <w:rFonts w:ascii="Georgia" w:hAnsi="Georgia"/>
          <w:b/>
          <w:sz w:val="20"/>
          <w:szCs w:val="20"/>
        </w:rPr>
        <w:t>30 dní</w:t>
      </w:r>
      <w:r w:rsidRPr="006850A5">
        <w:rPr>
          <w:rFonts w:ascii="Georgia" w:hAnsi="Georgia"/>
          <w:sz w:val="20"/>
          <w:szCs w:val="20"/>
        </w:rPr>
        <w:t xml:space="preserve"> odo dňa jej doručenia Objednávateľovi, pričom zaplatením sa rozumie odpísanie finančných prostriedkov z účtu Objednávateľa.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Zmluvné strany sa dohodli, že  Zádržné resp. jeho  časť  bude  Zhotoviteľovi zaplatené (uvoľnené v prospech Zhotoviteľa), v prípade, že nebude Objednávateľom v súlade s touto Zmluvou použité,  do 30 dní odo dňa doručenia písomnej žiadosti Zhotoviteľa Objednávateľovi (prílohou tejto žiadosti bude Preberací protokol vyhotovený podľa článku VII. tejto Zmluvy)</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Zmluvné strany sa dohodli, že Zhotoviteľ môže navrhnúť </w:t>
      </w:r>
      <w:bookmarkStart w:id="10" w:name="_Hlk518909981"/>
      <w:r w:rsidRPr="006850A5">
        <w:rPr>
          <w:rFonts w:ascii="Georgia" w:hAnsi="Georgia"/>
          <w:sz w:val="20"/>
          <w:szCs w:val="20"/>
        </w:rPr>
        <w:t>Objednávateľovi nahradenie zádržného poskytnutím bankovej záruky</w:t>
      </w:r>
      <w:bookmarkEnd w:id="10"/>
      <w:r w:rsidRPr="006850A5">
        <w:rPr>
          <w:rFonts w:ascii="Georgia" w:hAnsi="Georgia"/>
          <w:sz w:val="20"/>
          <w:szCs w:val="20"/>
        </w:rPr>
        <w:t>. V prípade, ak poskytnutá banková záruka bude vystavená platne, riadne, oprávneným subjektom a bude kryť zádržné v plnej výške, nemôže Objednávateľ návrh Zhotoviteľa</w:t>
      </w:r>
      <w:r w:rsidR="00724393">
        <w:rPr>
          <w:rFonts w:ascii="Georgia" w:hAnsi="Georgia"/>
          <w:sz w:val="20"/>
          <w:szCs w:val="20"/>
        </w:rPr>
        <w:t xml:space="preserve"> </w:t>
      </w:r>
      <w:r w:rsidRPr="006850A5">
        <w:rPr>
          <w:rFonts w:ascii="Georgia" w:hAnsi="Georgia"/>
          <w:sz w:val="20"/>
          <w:szCs w:val="20"/>
        </w:rPr>
        <w:t>na nahradenie zádržného poskytnutím bankovej záruky bezdôvodne odmietnuť.</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V prípade omeškania Objednávateľa so zaplatením faktúr má Zhotoviteľ právo prerušiť práce na Diele</w:t>
      </w:r>
      <w:r>
        <w:rPr>
          <w:rFonts w:ascii="Georgia" w:hAnsi="Georgia"/>
          <w:sz w:val="20"/>
          <w:szCs w:val="20"/>
        </w:rPr>
        <w:t>,</w:t>
      </w:r>
      <w:r w:rsidRPr="00C126D4">
        <w:rPr>
          <w:rFonts w:ascii="Georgia" w:hAnsi="Georgia"/>
          <w:sz w:val="20"/>
          <w:szCs w:val="20"/>
        </w:rPr>
        <w:t xml:space="preserve"> </w:t>
      </w:r>
      <w:r w:rsidR="00430A80">
        <w:rPr>
          <w:rFonts w:ascii="Georgia" w:hAnsi="Georgia"/>
          <w:sz w:val="20"/>
          <w:szCs w:val="20"/>
        </w:rPr>
        <w:t xml:space="preserve">                      </w:t>
      </w:r>
      <w:r w:rsidRPr="00C126D4">
        <w:rPr>
          <w:rFonts w:ascii="Georgia" w:hAnsi="Georgia"/>
          <w:sz w:val="20"/>
          <w:szCs w:val="20"/>
        </w:rPr>
        <w:t>o dobu prerušenia prác sa predlžujú termíny a</w:t>
      </w:r>
      <w:r w:rsidR="00EB4D38">
        <w:rPr>
          <w:rFonts w:ascii="Georgia" w:hAnsi="Georgia"/>
          <w:sz w:val="20"/>
          <w:szCs w:val="20"/>
        </w:rPr>
        <w:t> </w:t>
      </w:r>
      <w:proofErr w:type="spellStart"/>
      <w:r w:rsidRPr="00C126D4">
        <w:rPr>
          <w:rFonts w:ascii="Georgia" w:hAnsi="Georgia"/>
          <w:sz w:val="20"/>
          <w:szCs w:val="20"/>
        </w:rPr>
        <w:t>medzitermíny</w:t>
      </w:r>
      <w:proofErr w:type="spellEnd"/>
      <w:r w:rsidRPr="00C126D4">
        <w:rPr>
          <w:rFonts w:ascii="Georgia" w:hAnsi="Georgia"/>
          <w:sz w:val="20"/>
          <w:szCs w:val="20"/>
        </w:rPr>
        <w:t xml:space="preserve"> (míľniky) uvedené v Zmluve a v  časovom harmonograme.</w:t>
      </w:r>
      <w:r>
        <w:rPr>
          <w:rFonts w:ascii="Georgia" w:hAnsi="Georgia"/>
          <w:sz w:val="20"/>
          <w:szCs w:val="20"/>
        </w:rPr>
        <w:t xml:space="preserve"> </w:t>
      </w:r>
    </w:p>
    <w:p w:rsidR="00AC3A61" w:rsidRPr="006850A5" w:rsidRDefault="00AC3A61" w:rsidP="00AC3A61">
      <w:pPr>
        <w:jc w:val="both"/>
        <w:rPr>
          <w:rFonts w:ascii="Georgia" w:hAnsi="Georgia"/>
          <w:sz w:val="20"/>
          <w:szCs w:val="20"/>
        </w:rPr>
      </w:pPr>
    </w:p>
    <w:p w:rsidR="00AC3A61" w:rsidRPr="006850A5" w:rsidRDefault="00AC3A61" w:rsidP="00AC3A61">
      <w:pPr>
        <w:ind w:left="420"/>
        <w:jc w:val="center"/>
        <w:rPr>
          <w:rFonts w:ascii="Georgia" w:hAnsi="Georgia"/>
          <w:b/>
          <w:sz w:val="20"/>
          <w:szCs w:val="20"/>
        </w:rPr>
      </w:pPr>
      <w:r w:rsidRPr="006850A5">
        <w:rPr>
          <w:rFonts w:ascii="Georgia" w:hAnsi="Georgia"/>
          <w:b/>
          <w:sz w:val="20"/>
          <w:szCs w:val="20"/>
        </w:rPr>
        <w:t>Článok IV.</w:t>
      </w:r>
    </w:p>
    <w:p w:rsidR="00AC3A61" w:rsidRPr="006850A5" w:rsidRDefault="00AC3A61" w:rsidP="00AC3A61">
      <w:pPr>
        <w:ind w:left="420"/>
        <w:jc w:val="center"/>
        <w:rPr>
          <w:rFonts w:ascii="Georgia" w:hAnsi="Georgia"/>
          <w:b/>
          <w:sz w:val="20"/>
          <w:szCs w:val="20"/>
        </w:rPr>
      </w:pPr>
      <w:r w:rsidRPr="006850A5">
        <w:rPr>
          <w:rFonts w:ascii="Georgia" w:hAnsi="Georgia"/>
          <w:b/>
          <w:sz w:val="20"/>
          <w:szCs w:val="20"/>
        </w:rPr>
        <w:t>Práva a povinnosti Zhotoviteľa a Objednávateľa</w:t>
      </w:r>
    </w:p>
    <w:p w:rsidR="00AC3A61" w:rsidRPr="006850A5" w:rsidRDefault="00AC3A61" w:rsidP="00AC3A61">
      <w:pPr>
        <w:numPr>
          <w:ilvl w:val="0"/>
          <w:numId w:val="38"/>
        </w:num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Objednávateľ sa zaväzuje odovzdať Zhotoviteľovi a Zhotoviteľ prevziať Stavenisko v termíne podľa časového harmonogramu. V prípade, že Zhotoviteľ neprevezme Stavenisko včas má Objednávateľ nárok na zaplatenie zmluvnej pokuty vo výške 500,- € (slovom päťsto eur) za každý začatý deň omeškania.</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Ak to bude možné, Zhotoviteľ, po vzájomnej písomnej dohode s Objednávateľom začne, prípadne ukončí realizáciu Diela predčasne.</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Omeškanie sa Objednávateľa s odovzdaním Staveniska a podkladov potrebných k realizácii Diela podľa tejto Zmluvy sa považuje za porušenie povinností Objednávateľa,  pričom termíny uvedené v Zmluve a časovom harmonograme sa automaticky predlžujú o čas omeškania Objednávateľa ale Zhotoviteľ nemôže z tohto dôvodu odstúpiť od tejto Zmluvy.</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Zhotoviteľ je povinný dôkladne sa oboznámiť s Projektovou dokumentáciou a upozorniť na všetky odlišnosti, chyby vo výmerách, vady resp. iné nedostatky. </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color w:val="000000"/>
          <w:sz w:val="20"/>
          <w:szCs w:val="20"/>
        </w:rPr>
      </w:pPr>
      <w:r w:rsidRPr="006850A5">
        <w:rPr>
          <w:rFonts w:ascii="Georgia" w:hAnsi="Georgia"/>
          <w:color w:val="000000"/>
          <w:sz w:val="20"/>
          <w:szCs w:val="20"/>
        </w:rPr>
        <w:t xml:space="preserve">Zhotoviteľ je povinný Objednávateľovi bezodkladne po ich zistení, písomne upozorniť  na prípadné </w:t>
      </w:r>
      <w:r w:rsidRPr="006850A5">
        <w:rPr>
          <w:rFonts w:ascii="Georgia" w:hAnsi="Georgia"/>
          <w:sz w:val="20"/>
          <w:szCs w:val="20"/>
        </w:rPr>
        <w:t xml:space="preserve">odlišnosti, chyby vo výmerách, vady resp. iné nedostatky </w:t>
      </w:r>
      <w:r w:rsidRPr="006850A5">
        <w:rPr>
          <w:rFonts w:ascii="Georgia" w:hAnsi="Georgia"/>
          <w:color w:val="000000"/>
          <w:sz w:val="20"/>
          <w:szCs w:val="20"/>
        </w:rPr>
        <w:t xml:space="preserve">Projektovej dokumentácie, ktorú Objednávateľ zabezpečil, ktoré s vynaložením primeranej odbornej starostlivosti mal alebo mohol zistiť. Zhotoviteľ nenesie zodpovednosť </w:t>
      </w:r>
      <w:r w:rsidR="00724393">
        <w:rPr>
          <w:rFonts w:ascii="Georgia" w:hAnsi="Georgia"/>
          <w:color w:val="000000"/>
          <w:sz w:val="20"/>
          <w:szCs w:val="20"/>
        </w:rPr>
        <w:t xml:space="preserve">                 </w:t>
      </w:r>
      <w:r w:rsidRPr="006850A5">
        <w:rPr>
          <w:rFonts w:ascii="Georgia" w:hAnsi="Georgia"/>
          <w:color w:val="000000"/>
          <w:sz w:val="20"/>
          <w:szCs w:val="20"/>
        </w:rPr>
        <w:t>ani za vady a nedostatky Diela vyplývajúce z </w:t>
      </w:r>
      <w:r w:rsidRPr="006850A5">
        <w:rPr>
          <w:rFonts w:ascii="Georgia" w:hAnsi="Georgia"/>
          <w:sz w:val="20"/>
          <w:szCs w:val="20"/>
        </w:rPr>
        <w:t>odlišnosti, chýb vo výmerách, vadách resp. iných nedostatkov</w:t>
      </w:r>
      <w:r w:rsidRPr="006850A5">
        <w:rPr>
          <w:rFonts w:ascii="Georgia" w:hAnsi="Georgia"/>
          <w:color w:val="000000"/>
          <w:sz w:val="20"/>
          <w:szCs w:val="20"/>
        </w:rPr>
        <w:t xml:space="preserve"> Projektovej dokumentácie, na ktoré Objednávateľa písomne upozornil a Objednávateľ napriek tomu na použití takejto Projektovej dokumentácie trval alebo sa k upozorneniu nevyjadril.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Nesúlady, viacznačnosti a prípadné námietky Zhotoviteľa objasní Objednávateľ.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Skutočnosť, že Objednávateľ a Zhotoviteľ nedospejú k dohode na  uzatvorení dodatku neoprávňuje Zhotoviteľa spomaliť, alebo</w:t>
      </w:r>
      <w:r w:rsidR="00EB4D38">
        <w:rPr>
          <w:rFonts w:ascii="Georgia" w:hAnsi="Georgia"/>
          <w:sz w:val="20"/>
          <w:szCs w:val="20"/>
        </w:rPr>
        <w:t xml:space="preserve"> </w:t>
      </w:r>
      <w:r w:rsidRPr="006850A5">
        <w:rPr>
          <w:rFonts w:ascii="Georgia" w:hAnsi="Georgia"/>
          <w:sz w:val="20"/>
          <w:szCs w:val="20"/>
        </w:rPr>
        <w:t xml:space="preserve"> odoprieť vykonávať </w:t>
      </w:r>
      <w:r w:rsidR="00EB4D38">
        <w:rPr>
          <w:rFonts w:ascii="Georgia" w:hAnsi="Georgia"/>
          <w:sz w:val="20"/>
          <w:szCs w:val="20"/>
        </w:rPr>
        <w:t xml:space="preserve"> </w:t>
      </w:r>
      <w:r w:rsidRPr="006850A5">
        <w:rPr>
          <w:rFonts w:ascii="Georgia" w:hAnsi="Georgia"/>
          <w:sz w:val="20"/>
          <w:szCs w:val="20"/>
        </w:rPr>
        <w:t xml:space="preserve">Dielo podľa </w:t>
      </w:r>
      <w:r w:rsidR="00EB4D38">
        <w:rPr>
          <w:rFonts w:ascii="Georgia" w:hAnsi="Georgia"/>
          <w:sz w:val="20"/>
          <w:szCs w:val="20"/>
        </w:rPr>
        <w:t xml:space="preserve"> </w:t>
      </w:r>
      <w:r w:rsidRPr="006850A5">
        <w:rPr>
          <w:rFonts w:ascii="Georgia" w:hAnsi="Georgia"/>
          <w:sz w:val="20"/>
          <w:szCs w:val="20"/>
        </w:rPr>
        <w:t>Zmluvy, pokiaľ je to možné.</w:t>
      </w:r>
    </w:p>
    <w:p w:rsidR="00AC3A61" w:rsidRPr="006850A5" w:rsidRDefault="00AC3A61" w:rsidP="00AC3A61">
      <w:pPr>
        <w:ind w:left="567"/>
        <w:jc w:val="both"/>
        <w:rPr>
          <w:rFonts w:ascii="Georgia" w:hAnsi="Georgia"/>
          <w:sz w:val="20"/>
          <w:szCs w:val="20"/>
        </w:rPr>
      </w:pPr>
    </w:p>
    <w:p w:rsidR="00AC3A61" w:rsidRPr="006850A5" w:rsidRDefault="00AC3A61" w:rsidP="00724393">
      <w:pPr>
        <w:numPr>
          <w:ilvl w:val="1"/>
          <w:numId w:val="38"/>
        </w:numPr>
        <w:spacing w:after="240"/>
        <w:ind w:left="567" w:hanging="567"/>
        <w:jc w:val="both"/>
        <w:rPr>
          <w:rFonts w:ascii="Georgia" w:hAnsi="Georgia"/>
          <w:sz w:val="20"/>
          <w:szCs w:val="20"/>
        </w:rPr>
      </w:pPr>
      <w:r w:rsidRPr="006850A5">
        <w:rPr>
          <w:rFonts w:ascii="Georgia" w:hAnsi="Georgia"/>
          <w:sz w:val="20"/>
          <w:szCs w:val="20"/>
        </w:rPr>
        <w:t>Pred začatím realizácie Diela a v súvislosti s odovzdaním Staveniska resp. i počas realizácie Diela Zhotoviteľ vyhotoví záznam a fotodokumentáciu o pôvodnom stave komunikácií, povrchu územia, základov</w:t>
      </w:r>
      <w:r w:rsidR="00724393">
        <w:rPr>
          <w:rFonts w:ascii="Georgia" w:hAnsi="Georgia"/>
          <w:sz w:val="20"/>
          <w:szCs w:val="20"/>
        </w:rPr>
        <w:t xml:space="preserve">                                     </w:t>
      </w:r>
      <w:r w:rsidRPr="006850A5">
        <w:rPr>
          <w:rFonts w:ascii="Georgia" w:hAnsi="Georgia"/>
          <w:sz w:val="20"/>
          <w:szCs w:val="20"/>
        </w:rPr>
        <w:t xml:space="preserve"> na stavenisku, hraničných kameňov, odvodňovacích objektov, rozvodov, káblov, kanálov a ostatných inžinierskych sietí, ako aj okolitých stavieb, ktorý vždy odovzdá aj Objednávateľovi a stavebnému dozoru</w:t>
      </w:r>
      <w:r>
        <w:rPr>
          <w:rFonts w:ascii="Georgia" w:hAnsi="Georgia"/>
          <w:sz w:val="20"/>
          <w:szCs w:val="20"/>
        </w:rPr>
        <w:t>,</w:t>
      </w:r>
      <w:r w:rsidRPr="00C126D4">
        <w:rPr>
          <w:rFonts w:ascii="Georgia" w:hAnsi="Georgia"/>
          <w:sz w:val="20"/>
          <w:szCs w:val="20"/>
        </w:rPr>
        <w:t xml:space="preserve"> </w:t>
      </w:r>
      <w:r w:rsidR="00430A80">
        <w:rPr>
          <w:rFonts w:ascii="Georgia" w:hAnsi="Georgia"/>
          <w:sz w:val="20"/>
          <w:szCs w:val="20"/>
        </w:rPr>
        <w:t xml:space="preserve">                      </w:t>
      </w:r>
      <w:r w:rsidRPr="00C126D4">
        <w:rPr>
          <w:rFonts w:ascii="Georgia" w:hAnsi="Georgia"/>
          <w:sz w:val="20"/>
          <w:szCs w:val="20"/>
        </w:rPr>
        <w:t>na najbližšom kontrolnom dni, čo bude zaznamená v zápise z kont</w:t>
      </w:r>
      <w:r>
        <w:rPr>
          <w:rFonts w:ascii="Georgia" w:hAnsi="Georgia"/>
          <w:sz w:val="20"/>
          <w:szCs w:val="20"/>
        </w:rPr>
        <w:t>rolného dňa</w:t>
      </w:r>
      <w:r w:rsidRPr="006850A5">
        <w:rPr>
          <w:rFonts w:ascii="Georgia" w:hAnsi="Georgia"/>
          <w:sz w:val="20"/>
          <w:szCs w:val="20"/>
        </w:rPr>
        <w:t>.</w:t>
      </w: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Zhotoviteľ je povinný pri realizácii Diela dodržiavať všetky podmienky stavebného povolenia ako aj všetkých vyjadrení a rozhodnutí orgánov štátnej správy a iných organizácií a bude znášať prípadné vzniknuté </w:t>
      </w:r>
      <w:r w:rsidR="00724393">
        <w:rPr>
          <w:rFonts w:ascii="Georgia" w:hAnsi="Georgia"/>
          <w:sz w:val="20"/>
          <w:szCs w:val="20"/>
        </w:rPr>
        <w:t xml:space="preserve">                       </w:t>
      </w:r>
      <w:r w:rsidRPr="006850A5">
        <w:rPr>
          <w:rFonts w:ascii="Georgia" w:hAnsi="Georgia"/>
          <w:sz w:val="20"/>
          <w:szCs w:val="20"/>
        </w:rPr>
        <w:t xml:space="preserve">škody vyplývajúce z nerešpektovania požiadaviek a pokynov uvedených v predmetných vyjadreniach </w:t>
      </w:r>
      <w:r w:rsidR="00724393">
        <w:rPr>
          <w:rFonts w:ascii="Georgia" w:hAnsi="Georgia"/>
          <w:sz w:val="20"/>
          <w:szCs w:val="20"/>
        </w:rPr>
        <w:t xml:space="preserve">                                    </w:t>
      </w:r>
      <w:r w:rsidRPr="006850A5">
        <w:rPr>
          <w:rFonts w:ascii="Georgia" w:hAnsi="Georgia"/>
          <w:sz w:val="20"/>
          <w:szCs w:val="20"/>
        </w:rPr>
        <w:t>a/alebo rozhodnutiach.</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lastRenderedPageBreak/>
        <w:t xml:space="preserve">Objednávateľ poverí alebo splnomocní konkrétnu osobu, alebo osoby na komunikáciu so Zhotoviteľom </w:t>
      </w:r>
      <w:r w:rsidR="00724393">
        <w:rPr>
          <w:rFonts w:ascii="Georgia" w:hAnsi="Georgia"/>
          <w:sz w:val="20"/>
          <w:szCs w:val="20"/>
        </w:rPr>
        <w:t xml:space="preserve">                        </w:t>
      </w:r>
      <w:r w:rsidRPr="006850A5">
        <w:rPr>
          <w:rFonts w:ascii="Georgia" w:hAnsi="Georgia"/>
          <w:sz w:val="20"/>
          <w:szCs w:val="20"/>
        </w:rPr>
        <w:t>pre riešenie otázok technického charakteru. Ich mená písomne oznámi Zhotoviteľovi. Zhotoviteľ berie</w:t>
      </w:r>
      <w:r w:rsidR="00724393">
        <w:rPr>
          <w:rFonts w:ascii="Georgia" w:hAnsi="Georgia"/>
          <w:sz w:val="20"/>
          <w:szCs w:val="20"/>
        </w:rPr>
        <w:t xml:space="preserve">                            </w:t>
      </w:r>
      <w:r w:rsidRPr="006850A5">
        <w:rPr>
          <w:rFonts w:ascii="Georgia" w:hAnsi="Georgia"/>
          <w:sz w:val="20"/>
          <w:szCs w:val="20"/>
        </w:rPr>
        <w:t xml:space="preserve"> na vedomie, že takéto osoby nebudú oprávnené meniť zmluvné podmienky dojednané touto Zmluvou, resp., jej prípadnými dodatkami, tieto oprávnenia zostávajú na štatutároch Objednávateľa počas celej realizácie Diela a i po jeho ukončení.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Ak má Zmluvná strana pripomienky k druhu prác a dodávok stanovených v Projektovej dokumentácii,</w:t>
      </w:r>
      <w:r w:rsidR="00724393">
        <w:rPr>
          <w:rFonts w:ascii="Georgia" w:hAnsi="Georgia"/>
          <w:sz w:val="20"/>
          <w:szCs w:val="20"/>
        </w:rPr>
        <w:t xml:space="preserve">                      </w:t>
      </w:r>
      <w:r w:rsidRPr="006850A5">
        <w:rPr>
          <w:rFonts w:ascii="Georgia" w:hAnsi="Georgia"/>
          <w:sz w:val="20"/>
          <w:szCs w:val="20"/>
        </w:rPr>
        <w:t xml:space="preserve"> alebo k spôsobu ich vykonávania, musí tieto bez meškania písomne oznámiť druhej Zmluvnej strane. </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S prihliadnutím na to, že Dielo sa bude realizovať v uzatvorenom areáli Objednávateľa, špecifického tým, </w:t>
      </w:r>
      <w:r w:rsidR="00430A80">
        <w:rPr>
          <w:rFonts w:ascii="Georgia" w:hAnsi="Georgia"/>
          <w:sz w:val="20"/>
          <w:szCs w:val="20"/>
        </w:rPr>
        <w:t xml:space="preserve">                  </w:t>
      </w:r>
      <w:r w:rsidRPr="006850A5">
        <w:rPr>
          <w:rFonts w:ascii="Georgia" w:hAnsi="Georgia"/>
          <w:sz w:val="20"/>
          <w:szCs w:val="20"/>
        </w:rPr>
        <w:t xml:space="preserve">že sa v ňom poskytuje zdravotná starostlivosť, Zhotoviteľ predloží Objednávateľovi a bude aktualizovať zoznam pracovníkov, ktorí sa budú podieľať na realizácii Diela a zaväzuje sa, že uvedení pracovníci budú rešpektovať relevantné pokyny Objednávateľa, na ktoré je oprávnený. V prípade nerešpektovania pokynov Objednávateľa má Objednávateľ právo zakázať vstup konkrétnym pracovníkom Zhotoviteľa na Stavenisko a Zhotoviteľ </w:t>
      </w:r>
      <w:r w:rsidR="00724393">
        <w:rPr>
          <w:rFonts w:ascii="Georgia" w:hAnsi="Georgia"/>
          <w:sz w:val="20"/>
          <w:szCs w:val="20"/>
        </w:rPr>
        <w:t xml:space="preserve">                           </w:t>
      </w:r>
      <w:r w:rsidRPr="006850A5">
        <w:rPr>
          <w:rFonts w:ascii="Georgia" w:hAnsi="Georgia"/>
          <w:sz w:val="20"/>
          <w:szCs w:val="20"/>
        </w:rPr>
        <w:t xml:space="preserve">je povinný tento zákaz rešpektovať.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Zhotoviteľ môže na Stavbe nasadiť, resp. poveriť vykonaním Diela podľa tejto Zmluvy len osoby, ktoré majú požadovanú kvalifikáciu a schopnosti, na vykonávané práce podľa dohodnutých podmienok a v primeranom čase.</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Objednávateľ je oprávnený podať námietky proti osobám, ktoré preukázateľne nie sú dostatočne kvalifikované, zanedbávajú riadne plnenie svojich povinností, alebo nedodržiavajú platné predpisy alebo predpisy BOZP, ochrany pred požiarmi a ochrany životného prostredia, a prikázať Zhotoviteľovi, aby takéto osoby vykázal </w:t>
      </w:r>
      <w:r w:rsidR="00724393">
        <w:rPr>
          <w:rFonts w:ascii="Georgia" w:hAnsi="Georgia"/>
          <w:sz w:val="20"/>
          <w:szCs w:val="20"/>
        </w:rPr>
        <w:t xml:space="preserve">                     </w:t>
      </w:r>
      <w:r w:rsidRPr="006850A5">
        <w:rPr>
          <w:rFonts w:ascii="Georgia" w:hAnsi="Georgia"/>
          <w:sz w:val="20"/>
          <w:szCs w:val="20"/>
        </w:rPr>
        <w:t xml:space="preserve">zo Staveniska a nahradil ich novými. Zhotoviteľ je povinný tento pokyn zrealizovať.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Zhotoviteľ je povinný pred nástupom na realizáciu prác podľa tejto Zmluvy zabezpečiť pre svojich pracovníkov absolvovanie vstupných školení a testov z PO a BOZP a ochrany ŽP platných na území SR.</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Zhotoviteľ v plnom rozsahu zodpovedá za požiarnu ochranu Diela a bezpečnosť pri práci a bezpečnosť technických zariadení pri realizácii stavebných prác v súlade s ustanoveniami vyhlášky MPSVR SR </w:t>
      </w:r>
      <w:r w:rsidR="00430A80">
        <w:rPr>
          <w:rFonts w:ascii="Georgia" w:hAnsi="Georgia"/>
          <w:sz w:val="20"/>
          <w:szCs w:val="20"/>
        </w:rPr>
        <w:t xml:space="preserve">                             </w:t>
      </w:r>
      <w:r w:rsidRPr="006850A5">
        <w:rPr>
          <w:rFonts w:ascii="Georgia" w:hAnsi="Georgia"/>
          <w:sz w:val="20"/>
          <w:szCs w:val="20"/>
        </w:rPr>
        <w:t xml:space="preserve">č. 147/2013 Z. z.   </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Zhotoviteľ sa zaväzuje, že jeho pracovníci budú nosiť ochranné pracovné pomôcky v súlade s predpismi BOZP a OPP. V prípade zistenia nedostatku na tomto úseku je Zhotoviteľ povinný uhradiť zmluvné pokuty </w:t>
      </w:r>
      <w:r w:rsidR="00E03D24">
        <w:rPr>
          <w:rFonts w:ascii="Georgia" w:hAnsi="Georgia"/>
          <w:sz w:val="20"/>
          <w:szCs w:val="20"/>
        </w:rPr>
        <w:t xml:space="preserve">                                   </w:t>
      </w:r>
      <w:r w:rsidRPr="006850A5">
        <w:rPr>
          <w:rFonts w:ascii="Georgia" w:hAnsi="Georgia"/>
          <w:sz w:val="20"/>
          <w:szCs w:val="20"/>
        </w:rPr>
        <w:t>za porušenie predpisov BOZP a OPP,  a to vo výške stanovenej v tejto Zmluve, v súlade so sadzobníkom pokút za porušenie predpisov BOZP, OPP a OZP. V prípade zistenia nedostatku je Objednávateľ povinný bezodkladne Zhotoviteľa písomne upozorniť a následne uspokojiť si jednostranným zápočtom svoje nároky na zmluvnú pokutu z faktúry za mesiac, v ktorom bol zistený nedostatok podľa tohto článku Zmluvy, v opačnom prípade nárok na zmluvnú pokutu zaniká.</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Objednávateľ má právo kedykoľvek v pracovnej dobe vyzvať pracovníkov Zhotoviteľa, prípadne jeho subdodávateľov nachádzajúcich sa na Stavenisku, prípadne v areáli Objednávateľa, na uskutočnenie skúšky na prítomnosť alkoholu alebo inej omamnej látky; v prípade pozitívneho výsledku resp. odmietnutia, má právo okamžite vypovedať a trvale zakázať vstup na Stavenisko dotknutej osobe. Okrem toho má Objednávateľ právo uplatniť si u Zhotoviteľa jednorazovú zmluvnú pokutu v súlade so sadzobníkom pokút za porušenie predpisov BOZP, OPP a OZP,</w:t>
      </w:r>
      <w:r w:rsidR="00E03D24">
        <w:rPr>
          <w:rFonts w:ascii="Georgia" w:hAnsi="Georgia"/>
          <w:sz w:val="20"/>
          <w:szCs w:val="20"/>
        </w:rPr>
        <w:t xml:space="preserve"> </w:t>
      </w:r>
      <w:r w:rsidRPr="006850A5">
        <w:rPr>
          <w:rFonts w:ascii="Georgia" w:hAnsi="Georgia"/>
          <w:sz w:val="20"/>
          <w:szCs w:val="20"/>
        </w:rPr>
        <w:t>a to za každý pozitívny výsledok skúšky, resp. odmietnutia podrobiť sa skúške</w:t>
      </w:r>
      <w:r w:rsidR="00E03D24">
        <w:rPr>
          <w:rFonts w:ascii="Georgia" w:hAnsi="Georgia"/>
          <w:sz w:val="20"/>
          <w:szCs w:val="20"/>
        </w:rPr>
        <w:t>.</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Zhotoviteľ je povinný si viesť o prácach a dodávkach, ktoré vykonáva, stavebný denník. Stavebný denník musí viesť odo dňa začatia prác na Diele až do odstránenia prípadných vád a nedorobkov Diela po protokolárnom prevzatí a odovzdaní Diela a to v každý deň, keď sa realizovali akékoľvek práce alebo dodávky na Diele. </w:t>
      </w:r>
      <w:r w:rsidR="00430A80">
        <w:rPr>
          <w:rFonts w:ascii="Georgia" w:hAnsi="Georgia"/>
          <w:sz w:val="20"/>
          <w:szCs w:val="20"/>
        </w:rPr>
        <w:t xml:space="preserve">                   </w:t>
      </w:r>
      <w:r w:rsidRPr="006850A5">
        <w:rPr>
          <w:rFonts w:ascii="Georgia" w:hAnsi="Georgia"/>
          <w:sz w:val="20"/>
          <w:szCs w:val="20"/>
        </w:rPr>
        <w:t xml:space="preserve">Do stavebného denníka budú zapisované všetky činnosti a rozhodujúce skutočnosti potrebné pre vykonanie Diela, najmä údaje o časovom postupe prác a ich akosti, skutočný stav pracovníkov a pod. Stavebný denník musí byť osobám Objednávateľa denne prístupný, aby ho mohol pravidelne kontrolovať a podpisovať, pričom prvý prepis denných záznamov zo stavebného denníka zostáva Objednávateľovi, ktorý ho archivuje v sídle organizácie.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lastRenderedPageBreak/>
        <w:t xml:space="preserve">Zhotoviteľ je povinný sa zúčastniť, a bude informovať Objednávateľa o stave zhotovovania Diela, </w:t>
      </w:r>
      <w:r w:rsidR="00430A80">
        <w:rPr>
          <w:rFonts w:ascii="Georgia" w:hAnsi="Georgia"/>
          <w:sz w:val="20"/>
          <w:szCs w:val="20"/>
        </w:rPr>
        <w:t xml:space="preserve">                               </w:t>
      </w:r>
      <w:r w:rsidRPr="006850A5">
        <w:rPr>
          <w:rFonts w:ascii="Georgia" w:hAnsi="Georgia"/>
          <w:sz w:val="20"/>
          <w:szCs w:val="20"/>
        </w:rPr>
        <w:t xml:space="preserve">na pravidelných kontrolných dňoch, ktoré bude zvolávať Objednávateľ najmenej však raz za týždeň, na ktorých sa budú zúčastňovať zástupcovia Objednávateľa a zástupcovia Zhotoviteľa. Z kontrolných dní bude vykonávaný Zhotoviteľom zápis o dohodách Zmluvných strán, ktorý bude mať záväzný charakter z hľadiska termínov a obsahu prijatých opatrení a úloh.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Zhotoviteľ berie na vedomie, že počas zhotovovania Diela sa môžu v mieste zhotovovania Diela zdržiavať</w:t>
      </w:r>
      <w:r w:rsidR="00430A80">
        <w:rPr>
          <w:rFonts w:ascii="Georgia" w:hAnsi="Georgia"/>
          <w:sz w:val="20"/>
          <w:szCs w:val="20"/>
        </w:rPr>
        <w:t xml:space="preserve">                  </w:t>
      </w:r>
      <w:r w:rsidRPr="006850A5">
        <w:rPr>
          <w:rFonts w:ascii="Georgia" w:hAnsi="Georgia"/>
          <w:sz w:val="20"/>
          <w:szCs w:val="20"/>
        </w:rPr>
        <w:t xml:space="preserve"> aj dodávatelia technologického vybavenia Stavby.</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Výzvy Zhotoviteľa na spolupôsobenie Objednávateľa pri realizácii Diela bude Zhotoviteľ uplatňovať písomne, vopred, v predstihu najmenej 3 dni.</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color w:val="000000"/>
          <w:sz w:val="20"/>
          <w:szCs w:val="20"/>
        </w:rPr>
      </w:pPr>
      <w:r w:rsidRPr="006850A5">
        <w:rPr>
          <w:rFonts w:ascii="Georgia" w:hAnsi="Georgia"/>
          <w:color w:val="000000"/>
          <w:sz w:val="20"/>
          <w:szCs w:val="20"/>
        </w:rPr>
        <w:t xml:space="preserve">Zhotoviteľ má právo vyvodzovať nároky z titulu prekážok pri vykonávaní Diela len vtedy, keď zabraňujúce okolnosti  bez zbytočného odkladu písomne oznámi Objednávateľovi. </w:t>
      </w:r>
    </w:p>
    <w:p w:rsidR="00AC3A61" w:rsidRPr="006850A5" w:rsidRDefault="00AC3A61" w:rsidP="00AC3A61">
      <w:pPr>
        <w:jc w:val="both"/>
        <w:rPr>
          <w:rFonts w:ascii="Georgia" w:hAnsi="Georgia"/>
          <w:sz w:val="20"/>
          <w:szCs w:val="20"/>
        </w:rPr>
      </w:pPr>
    </w:p>
    <w:p w:rsidR="00AC3A61" w:rsidRPr="006850A5" w:rsidRDefault="00AC3A61" w:rsidP="00AC3A61">
      <w:pPr>
        <w:widowControl w:val="0"/>
        <w:numPr>
          <w:ilvl w:val="1"/>
          <w:numId w:val="38"/>
        </w:numPr>
        <w:tabs>
          <w:tab w:val="left" w:pos="567"/>
        </w:tabs>
        <w:suppressAutoHyphens/>
        <w:spacing w:after="240"/>
        <w:ind w:left="567" w:hanging="567"/>
        <w:jc w:val="both"/>
        <w:rPr>
          <w:rFonts w:ascii="Georgia" w:hAnsi="Georgia"/>
          <w:sz w:val="20"/>
          <w:szCs w:val="20"/>
        </w:rPr>
      </w:pPr>
      <w:r w:rsidRPr="006850A5">
        <w:rPr>
          <w:rFonts w:ascii="Georgia" w:hAnsi="Georgia"/>
          <w:sz w:val="20"/>
          <w:szCs w:val="20"/>
        </w:rPr>
        <w:t xml:space="preserve">Zhotoviteľom použité stavebné materiály, výrobky, konštrukcie a zariadenia musia mať také vlastnosti, </w:t>
      </w:r>
      <w:r w:rsidR="00430A80">
        <w:rPr>
          <w:rFonts w:ascii="Georgia" w:hAnsi="Georgia"/>
          <w:sz w:val="20"/>
          <w:szCs w:val="20"/>
        </w:rPr>
        <w:t xml:space="preserve">                 </w:t>
      </w:r>
      <w:r w:rsidRPr="006850A5">
        <w:rPr>
          <w:rFonts w:ascii="Georgia" w:hAnsi="Georgia"/>
          <w:sz w:val="20"/>
          <w:szCs w:val="20"/>
        </w:rPr>
        <w:t xml:space="preserve">aby pri bežnej údržbe spĺňali STN a právne predpisy. </w:t>
      </w: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Zhotoviteľ bude pri realizovaní Diela dodržiavať záväzné technické normy a ďalšie platné normy vzťahujúce</w:t>
      </w:r>
      <w:r w:rsidR="00724393">
        <w:rPr>
          <w:rFonts w:ascii="Georgia" w:hAnsi="Georgia"/>
          <w:sz w:val="20"/>
          <w:szCs w:val="20"/>
        </w:rPr>
        <w:t xml:space="preserve">                 </w:t>
      </w:r>
      <w:r w:rsidRPr="006850A5">
        <w:rPr>
          <w:rFonts w:ascii="Georgia" w:hAnsi="Georgia"/>
          <w:sz w:val="20"/>
          <w:szCs w:val="20"/>
        </w:rPr>
        <w:t xml:space="preserve"> sa na dodávku zmluvných prác a materiálov, platné na území SR. Zhotoviteľ použije pre Dielo len výrobky, ktoré majú také vlastnosti, aby pri bežnej údržbe Diela bola zaručená Zmluvou požadovaná mechanická pevnosť a stabilita, požiarna bezpečnosť, hygienické požiadavky, ochrana zdravia a životného prostredia, bezpečnosť, ochrana proti hluku, za čo Zhotoviteľ zodpovedá.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Zhotoviteľ môže, po súhlase Stavebného dozoru alebo zástupcu Objednávateľa, požadovať zmeny stavebných materiálov za iné materiály, len za podmienky, že kvalitatívne zodpovedajú materiálom obsiahnutým v realizačnom projekte. Použité materiály musia spĺňať požiadavky, uvedené v § 43 písm. f) Stavebného zákona č.50/1976 Zb. v znení neskorších predpisov, STN a iných nadväzných predpisov platných v Slovenskej republike. </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Žiadne dodávky a práce alebo akákoľvek ich časť nesmú byť zakryté alebo zneprístupnené bez predchádzajúceho upovedomenia zástupcu Objednávateľa. Zhotoviteľ sa zaväzuje pozvať zástupcu Objednávateľa na kontrolu takýchto prác alebo ich časti, ktoré majú byť zakryté alebo budú zneprístupnené. Za týmto účelom musí Zhotoviteľ písomne upovedomiť zástupcu </w:t>
      </w:r>
      <w:r w:rsidRPr="00C126D4">
        <w:rPr>
          <w:rFonts w:ascii="Georgia" w:hAnsi="Georgia"/>
          <w:sz w:val="20"/>
          <w:szCs w:val="20"/>
        </w:rPr>
        <w:t xml:space="preserve">Objednávateľa. Takéto upovedomenie musí byť vo forme zápisu do stavebného denníka, uvedené minimálne 2 pracovné dni pred vykonaním zakrytia </w:t>
      </w:r>
      <w:r w:rsidR="00724393">
        <w:rPr>
          <w:rFonts w:ascii="Georgia" w:hAnsi="Georgia"/>
          <w:sz w:val="20"/>
          <w:szCs w:val="20"/>
        </w:rPr>
        <w:t xml:space="preserve">                </w:t>
      </w:r>
      <w:r w:rsidRPr="00C126D4">
        <w:rPr>
          <w:rFonts w:ascii="Georgia" w:hAnsi="Georgia"/>
          <w:sz w:val="20"/>
          <w:szCs w:val="20"/>
        </w:rPr>
        <w:t>alebo zneprístupnenia. Objednávateľ nesmie dodávky a práce alebo akákoľvek ich časť ktoré budú zakryté alebo</w:t>
      </w:r>
      <w:r w:rsidRPr="006850A5">
        <w:rPr>
          <w:rFonts w:ascii="Georgia" w:hAnsi="Georgia"/>
          <w:sz w:val="20"/>
          <w:szCs w:val="20"/>
        </w:rPr>
        <w:t xml:space="preserve"> zneprístupnené bezdôvodne odmietnuť alebo oddialiť.</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V prípade, že sa zástupca Objednávateľa na takúto kontrolu bez predchádzajúceho ospravedlnenia nedostaví alebo zástupca Objednávateľa oznámi, že uvedená kontrola nie je nevyhnutná, takéto oznámenie musí mať formu zápisu do stavebného denníka, môže Zhotoviteľ dodávky a práce alebo akákoľvek ich časť ktoré budú zakryté alebo zneprístupnené vykonať. Napriek tomu, Zhotoviteľ nesmie byť v tejto záležitosti zbavený zodpovednosti za prípadné nedostatky zakrytých prác alebo ich častí. </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Ak bude Objednávateľ neskôr požadovať odkrytie a bude preukázané, že si Zhotoviteľ nesplnil svoje povinnosti podľa tejto Zmluvy, teda zakryté alebo zneprístupnené práce budú vykazovať vady, Zhotoviteľ je povinný uhradiť Objednávateľovi všetky náklady vzťahujúce sa k takémuto odkrytiu a odstráneniu vád. Právo </w:t>
      </w:r>
      <w:r w:rsidR="00724393">
        <w:rPr>
          <w:rFonts w:ascii="Georgia" w:hAnsi="Georgia"/>
          <w:sz w:val="20"/>
          <w:szCs w:val="20"/>
        </w:rPr>
        <w:t xml:space="preserve">                              </w:t>
      </w:r>
      <w:r w:rsidRPr="006850A5">
        <w:rPr>
          <w:rFonts w:ascii="Georgia" w:hAnsi="Georgia"/>
          <w:sz w:val="20"/>
          <w:szCs w:val="20"/>
        </w:rPr>
        <w:t>na náhradu škody v plnom rozsahu tým ostáva nedotknuté. Ak sa zistí, že práce boli vykonané v</w:t>
      </w:r>
      <w:r w:rsidR="00430A80">
        <w:rPr>
          <w:rFonts w:ascii="Georgia" w:hAnsi="Georgia"/>
          <w:sz w:val="20"/>
          <w:szCs w:val="20"/>
        </w:rPr>
        <w:t> </w:t>
      </w:r>
      <w:r w:rsidRPr="006850A5">
        <w:rPr>
          <w:rFonts w:ascii="Georgia" w:hAnsi="Georgia"/>
          <w:sz w:val="20"/>
          <w:szCs w:val="20"/>
        </w:rPr>
        <w:t>súlade</w:t>
      </w:r>
      <w:r w:rsidR="00430A80">
        <w:rPr>
          <w:rFonts w:ascii="Georgia" w:hAnsi="Georgia"/>
          <w:sz w:val="20"/>
          <w:szCs w:val="20"/>
        </w:rPr>
        <w:t xml:space="preserve">                      </w:t>
      </w:r>
      <w:r w:rsidRPr="006850A5">
        <w:rPr>
          <w:rFonts w:ascii="Georgia" w:hAnsi="Georgia"/>
          <w:sz w:val="20"/>
          <w:szCs w:val="20"/>
        </w:rPr>
        <w:t xml:space="preserve"> s ustanoveniami tejto Zmluvy, výdavky plynúce z odkrytia, vytvárania otvorov, navrátenia do pôvodného stavu a vylepšovania znáša Objednávateľ.</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jc w:val="both"/>
        <w:rPr>
          <w:rFonts w:ascii="Georgia" w:hAnsi="Georgia"/>
          <w:sz w:val="20"/>
          <w:szCs w:val="20"/>
        </w:rPr>
      </w:pPr>
      <w:r w:rsidRPr="006850A5">
        <w:rPr>
          <w:rFonts w:ascii="Georgia" w:hAnsi="Georgia"/>
          <w:sz w:val="20"/>
          <w:szCs w:val="20"/>
        </w:rPr>
        <w:t>Objednávateľ je, v odôvodnených prípadoch, oprávnený dať Zhotoviteľovi pokyn na prerušenie prác na Diele na nevyhnutne potrebný čas, najdlhšie však na 60 dní súhrnne. Počas tohto prerušenia je Zhotoviteľ povinný chrániť, uchovávať a zabezpečiť Dielo pred akýmkoľvek chátraním, stratou alebo poškodením</w:t>
      </w:r>
      <w:r>
        <w:rPr>
          <w:rFonts w:ascii="Georgia" w:hAnsi="Georgia"/>
          <w:sz w:val="20"/>
          <w:szCs w:val="20"/>
        </w:rPr>
        <w:t>,</w:t>
      </w:r>
      <w:r w:rsidR="00430A80">
        <w:rPr>
          <w:rFonts w:ascii="Georgia" w:hAnsi="Georgia"/>
          <w:sz w:val="20"/>
          <w:szCs w:val="20"/>
        </w:rPr>
        <w:t xml:space="preserve"> </w:t>
      </w:r>
      <w:r w:rsidRPr="00C126D4">
        <w:rPr>
          <w:rFonts w:ascii="Georgia" w:hAnsi="Georgia"/>
          <w:sz w:val="20"/>
          <w:szCs w:val="20"/>
        </w:rPr>
        <w:t>na náklady Objednávateľa v zmysle vedľajších rozpočtových nákladov</w:t>
      </w:r>
      <w:r w:rsidRPr="006850A5">
        <w:rPr>
          <w:rFonts w:ascii="Georgia" w:hAnsi="Georgia"/>
          <w:sz w:val="20"/>
          <w:szCs w:val="20"/>
        </w:rPr>
        <w:t xml:space="preserve">. Všetky termíny uvedené v Zmluve alebo časovom harmonograme sa automaticky predlžujú o dobu prerušenia prác a čas nevyhnutný na mobilizáciu a opätovné pokračovanie v prácach na Diele. </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color w:val="000000"/>
          <w:sz w:val="20"/>
          <w:szCs w:val="20"/>
        </w:rPr>
      </w:pPr>
      <w:r w:rsidRPr="006850A5">
        <w:rPr>
          <w:rFonts w:ascii="Georgia" w:hAnsi="Georgia"/>
          <w:color w:val="000000"/>
          <w:sz w:val="20"/>
          <w:szCs w:val="20"/>
        </w:rPr>
        <w:t>Objednávateľ môže kedykoľvek požiadať Zhotoviteľa, aby bezodkladne odvolal svojho subdodávateľa, v prípade, že tento preukázateľne  n</w:t>
      </w:r>
      <w:r>
        <w:rPr>
          <w:rFonts w:ascii="Georgia" w:hAnsi="Georgia"/>
          <w:color w:val="000000"/>
          <w:sz w:val="20"/>
          <w:szCs w:val="20"/>
        </w:rPr>
        <w:t>eplní</w:t>
      </w:r>
      <w:r w:rsidRPr="006850A5">
        <w:rPr>
          <w:rFonts w:ascii="Georgia" w:hAnsi="Georgia"/>
          <w:color w:val="000000"/>
          <w:sz w:val="20"/>
          <w:szCs w:val="20"/>
        </w:rPr>
        <w:t xml:space="preserve"> riadne svoje zmluvné alebo zákonné povinnosti a nevykoná nápravu po predchádzajúcom písomnom upozornení. Odvolaný subdodávateľ bude Zhotoviteľom bez zbytočného odkladu nahradený iným subdodávateľom. Oprávneným odvolaním subdodávateľa nebudú zmenené termíny dokončenia Diela, ani cena Diela. Všetky náklady spojené so zmenou v osobe  subdodávateľa znáša Zhotoviteľ.</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Ak Zhotoviteľ zistí pri vykonávaní Diela skryté prekážky miesta, kde sa má Dielo vykonať, a tieto prekážky znemožňujú vykonanie Diela dohodnutým spôsobom, je Zhotoviteľ povinný oznámiť to bez zbytočného odkladu Objednávateľovi. </w:t>
      </w:r>
    </w:p>
    <w:p w:rsidR="00AC3A61" w:rsidRPr="006850A5" w:rsidRDefault="00AC3A61" w:rsidP="00AC3A61">
      <w:pPr>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Stavebný dozor alebo zástupca Objednávateľa, sú oprávnení dať pracovníkom Zhotoviteľa príkaz prerušiť prácu, ak zodpovedný pracovník Zhotoviteľa nie je dosiahnuteľný a ak je ohrozená bezpečnosť uskutočňovaného Diela, život alebo zdravie pracujúcich na Diele, Dielo nie je vykonávané v požadovanej kvalite alebo hrozia iné vážne škody.</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Zhotoviteľ </w:t>
      </w:r>
      <w:r w:rsidRPr="00AE30A0">
        <w:rPr>
          <w:rFonts w:ascii="Georgia" w:hAnsi="Georgia"/>
          <w:sz w:val="20"/>
          <w:szCs w:val="20"/>
        </w:rPr>
        <w:t>prehlasuje, že uzatvor</w:t>
      </w:r>
      <w:r w:rsidR="00AE30A0" w:rsidRPr="00AE30A0">
        <w:rPr>
          <w:rFonts w:ascii="Georgia" w:hAnsi="Georgia"/>
          <w:sz w:val="20"/>
          <w:szCs w:val="20"/>
        </w:rPr>
        <w:t>í</w:t>
      </w:r>
      <w:r w:rsidRPr="00AE30A0">
        <w:rPr>
          <w:rFonts w:ascii="Georgia" w:hAnsi="Georgia"/>
          <w:sz w:val="20"/>
          <w:szCs w:val="20"/>
        </w:rPr>
        <w:t xml:space="preserve"> </w:t>
      </w:r>
      <w:r w:rsidR="008F5958" w:rsidRPr="007710E7">
        <w:rPr>
          <w:rFonts w:ascii="Georgia" w:hAnsi="Georgia"/>
          <w:color w:val="auto"/>
          <w:sz w:val="20"/>
          <w:szCs w:val="20"/>
          <w:u w:val="single"/>
        </w:rPr>
        <w:t>poistnú zmluvu</w:t>
      </w:r>
      <w:r w:rsidR="008F5958">
        <w:rPr>
          <w:rFonts w:ascii="Georgia" w:hAnsi="Georgia"/>
          <w:b/>
          <w:color w:val="auto"/>
          <w:sz w:val="20"/>
          <w:szCs w:val="20"/>
          <w:u w:val="single"/>
        </w:rPr>
        <w:t xml:space="preserve"> </w:t>
      </w:r>
      <w:r w:rsidR="008F5958" w:rsidRPr="008E2C83">
        <w:rPr>
          <w:rFonts w:ascii="Georgia" w:hAnsi="Georgia"/>
          <w:color w:val="auto"/>
          <w:sz w:val="20"/>
          <w:szCs w:val="20"/>
          <w:u w:val="single"/>
        </w:rPr>
        <w:t>o poistení zodpovednosti za škodu</w:t>
      </w:r>
      <w:r w:rsidR="008F5958" w:rsidRPr="008E2C83">
        <w:rPr>
          <w:rFonts w:ascii="Georgia" w:hAnsi="Georgia"/>
          <w:color w:val="auto"/>
          <w:sz w:val="20"/>
          <w:szCs w:val="20"/>
        </w:rPr>
        <w:t xml:space="preserve"> podnikateľa alebo </w:t>
      </w:r>
      <w:r w:rsidR="007710E7">
        <w:rPr>
          <w:rFonts w:ascii="Georgia" w:hAnsi="Georgia"/>
          <w:color w:val="auto"/>
          <w:sz w:val="20"/>
          <w:szCs w:val="20"/>
        </w:rPr>
        <w:t xml:space="preserve">                     </w:t>
      </w:r>
      <w:r w:rsidR="008F5958" w:rsidRPr="008E2C83">
        <w:rPr>
          <w:rFonts w:ascii="Georgia" w:hAnsi="Georgia"/>
          <w:color w:val="auto"/>
          <w:sz w:val="20"/>
          <w:szCs w:val="20"/>
          <w:u w:val="single"/>
        </w:rPr>
        <w:t xml:space="preserve">o poistení profesijnej zodpovednosti za škodu spôsobenú pri výkone </w:t>
      </w:r>
      <w:r w:rsidR="008F5958" w:rsidRPr="00A24B1B">
        <w:rPr>
          <w:rFonts w:ascii="Georgia" w:hAnsi="Georgia"/>
          <w:color w:val="auto"/>
          <w:sz w:val="20"/>
          <w:szCs w:val="20"/>
          <w:u w:val="single"/>
        </w:rPr>
        <w:t>činnosti</w:t>
      </w:r>
      <w:r w:rsidR="007710E7">
        <w:rPr>
          <w:rFonts w:ascii="Georgia" w:hAnsi="Georgia"/>
          <w:sz w:val="20"/>
          <w:szCs w:val="20"/>
        </w:rPr>
        <w:t xml:space="preserve"> (</w:t>
      </w:r>
      <w:r w:rsidR="007710E7" w:rsidRPr="00AE30A0">
        <w:rPr>
          <w:rFonts w:ascii="Georgia" w:hAnsi="Georgia"/>
          <w:sz w:val="20"/>
          <w:szCs w:val="20"/>
        </w:rPr>
        <w:t>stavebno-montážne, resp. iné obdobné a relevantné poistenie alebo poistenia</w:t>
      </w:r>
      <w:r w:rsidR="007710E7">
        <w:rPr>
          <w:rFonts w:ascii="Georgia" w:hAnsi="Georgia"/>
          <w:sz w:val="20"/>
          <w:szCs w:val="20"/>
        </w:rPr>
        <w:t>)</w:t>
      </w:r>
      <w:r w:rsidR="008F5958" w:rsidRPr="00AE30A0">
        <w:rPr>
          <w:rFonts w:ascii="Georgia" w:hAnsi="Georgia"/>
          <w:sz w:val="20"/>
          <w:szCs w:val="20"/>
        </w:rPr>
        <w:t xml:space="preserve"> </w:t>
      </w:r>
      <w:r w:rsidR="007710E7" w:rsidRPr="008E2C83">
        <w:rPr>
          <w:rFonts w:ascii="Georgia" w:hAnsi="Georgia"/>
          <w:color w:val="auto"/>
          <w:sz w:val="20"/>
          <w:szCs w:val="20"/>
        </w:rPr>
        <w:t>vo výške minimálne</w:t>
      </w:r>
      <w:r w:rsidR="007710E7">
        <w:rPr>
          <w:rFonts w:ascii="Georgia" w:hAnsi="Georgia"/>
          <w:color w:val="auto"/>
          <w:sz w:val="20"/>
          <w:szCs w:val="20"/>
        </w:rPr>
        <w:t xml:space="preserve">  </w:t>
      </w:r>
      <w:r w:rsidR="007710E7" w:rsidRPr="00E91740">
        <w:rPr>
          <w:rFonts w:ascii="Georgia" w:hAnsi="Georgia"/>
          <w:b/>
          <w:color w:val="auto"/>
          <w:sz w:val="20"/>
          <w:szCs w:val="20"/>
        </w:rPr>
        <w:t>3 500 000,-</w:t>
      </w:r>
      <w:r w:rsidR="007710E7" w:rsidRPr="00FE60A8">
        <w:rPr>
          <w:rFonts w:ascii="Georgia" w:hAnsi="Georgia"/>
          <w:color w:val="auto"/>
          <w:sz w:val="20"/>
          <w:szCs w:val="20"/>
        </w:rPr>
        <w:t xml:space="preserve"> EUR (slovom: </w:t>
      </w:r>
      <w:proofErr w:type="spellStart"/>
      <w:r w:rsidR="007710E7" w:rsidRPr="00FE60A8">
        <w:rPr>
          <w:rFonts w:ascii="Georgia" w:hAnsi="Georgia"/>
          <w:color w:val="auto"/>
          <w:sz w:val="20"/>
          <w:szCs w:val="20"/>
        </w:rPr>
        <w:t>trimilióny</w:t>
      </w:r>
      <w:proofErr w:type="spellEnd"/>
      <w:r w:rsidR="007710E7" w:rsidRPr="00FE60A8">
        <w:rPr>
          <w:rFonts w:ascii="Georgia" w:hAnsi="Georgia"/>
          <w:color w:val="auto"/>
          <w:sz w:val="20"/>
          <w:szCs w:val="20"/>
        </w:rPr>
        <w:t xml:space="preserve"> </w:t>
      </w:r>
      <w:proofErr w:type="spellStart"/>
      <w:r w:rsidR="007710E7" w:rsidRPr="00FE60A8">
        <w:rPr>
          <w:rFonts w:ascii="Georgia" w:hAnsi="Georgia"/>
          <w:color w:val="auto"/>
          <w:sz w:val="20"/>
          <w:szCs w:val="20"/>
        </w:rPr>
        <w:t>päťstototisíc</w:t>
      </w:r>
      <w:proofErr w:type="spellEnd"/>
      <w:r w:rsidR="007710E7" w:rsidRPr="00FE60A8">
        <w:rPr>
          <w:rFonts w:ascii="Georgia" w:hAnsi="Georgia"/>
          <w:color w:val="auto"/>
          <w:sz w:val="20"/>
          <w:szCs w:val="20"/>
        </w:rPr>
        <w:t xml:space="preserve"> eur</w:t>
      </w:r>
      <w:r w:rsidR="007710E7" w:rsidRPr="008E2C83">
        <w:rPr>
          <w:rFonts w:ascii="Georgia" w:hAnsi="Georgia"/>
          <w:color w:val="auto"/>
          <w:sz w:val="20"/>
          <w:szCs w:val="20"/>
        </w:rPr>
        <w:t>)</w:t>
      </w:r>
      <w:r w:rsidRPr="00AE30A0">
        <w:rPr>
          <w:rFonts w:ascii="Georgia" w:hAnsi="Georgia"/>
          <w:sz w:val="20"/>
          <w:szCs w:val="20"/>
        </w:rPr>
        <w:t xml:space="preserve">. Prehlasuje, že predmetným poistením </w:t>
      </w:r>
      <w:r w:rsidR="00AE30A0" w:rsidRPr="00AE30A0">
        <w:rPr>
          <w:rFonts w:ascii="Georgia" w:hAnsi="Georgia"/>
          <w:sz w:val="20"/>
          <w:szCs w:val="20"/>
        </w:rPr>
        <w:t>bude</w:t>
      </w:r>
      <w:r w:rsidRPr="00AE30A0">
        <w:rPr>
          <w:rFonts w:ascii="Georgia" w:hAnsi="Georgia"/>
          <w:sz w:val="20"/>
          <w:szCs w:val="20"/>
        </w:rPr>
        <w:t xml:space="preserve"> kryté aj poistenie majetku, poistenie zodpovednosti</w:t>
      </w:r>
      <w:r w:rsidR="00430A80" w:rsidRPr="00AE30A0">
        <w:rPr>
          <w:rFonts w:ascii="Georgia" w:hAnsi="Georgia"/>
          <w:sz w:val="20"/>
          <w:szCs w:val="20"/>
        </w:rPr>
        <w:t xml:space="preserve"> </w:t>
      </w:r>
      <w:r w:rsidRPr="00AE30A0">
        <w:rPr>
          <w:rFonts w:ascii="Georgia" w:hAnsi="Georgia"/>
          <w:sz w:val="20"/>
          <w:szCs w:val="20"/>
        </w:rPr>
        <w:t xml:space="preserve">za škodu spôsobenú na majetku a zdraví tretích osôb (vrátane krížovej zodpovednosti), </w:t>
      </w:r>
      <w:r w:rsidR="007710E7">
        <w:rPr>
          <w:rFonts w:ascii="Georgia" w:hAnsi="Georgia"/>
          <w:sz w:val="20"/>
          <w:szCs w:val="20"/>
        </w:rPr>
        <w:t xml:space="preserve">                       </w:t>
      </w:r>
      <w:r w:rsidRPr="00AE30A0">
        <w:rPr>
          <w:rFonts w:ascii="Georgia" w:hAnsi="Georgia"/>
          <w:sz w:val="20"/>
          <w:szCs w:val="20"/>
        </w:rPr>
        <w:t>v súvislosti s jeho činnosťou a prevádzkou. Tieto poistenia</w:t>
      </w:r>
      <w:r w:rsidRPr="006850A5">
        <w:rPr>
          <w:rFonts w:ascii="Georgia" w:hAnsi="Georgia"/>
          <w:sz w:val="20"/>
          <w:szCs w:val="20"/>
        </w:rPr>
        <w:t xml:space="preserve"> sa Zhotoviteľ zaväzuje udržiavať v platnosti po celý čas zhotovovania Diela podľa tejto Zmluvy</w:t>
      </w:r>
      <w:r w:rsidRPr="000F42BB">
        <w:rPr>
          <w:rFonts w:ascii="Georgia" w:hAnsi="Georgia"/>
          <w:sz w:val="20"/>
          <w:szCs w:val="20"/>
        </w:rPr>
        <w:t xml:space="preserve">. Zhotoviteľ </w:t>
      </w:r>
      <w:r w:rsidRPr="006850A5">
        <w:rPr>
          <w:rFonts w:ascii="Georgia" w:hAnsi="Georgia"/>
          <w:sz w:val="20"/>
          <w:szCs w:val="20"/>
        </w:rPr>
        <w:t>berie na vedomie, že jemu vzniknutú škodu na jeho poistenom majetku spôsobenú krádežou, stratou, zničením v súvislosti s realizovaným Dielom, škodu spôsobenú Zhotoviteľom na existujúcom majetku Objednávateľa, ako aj škodu spôsobenú Zhotoviteľom</w:t>
      </w:r>
      <w:r w:rsidR="007710E7">
        <w:rPr>
          <w:rFonts w:ascii="Georgia" w:hAnsi="Georgia"/>
          <w:sz w:val="20"/>
          <w:szCs w:val="20"/>
        </w:rPr>
        <w:t xml:space="preserve">                 </w:t>
      </w:r>
      <w:r w:rsidRPr="006850A5">
        <w:rPr>
          <w:rFonts w:ascii="Georgia" w:hAnsi="Georgia"/>
          <w:sz w:val="20"/>
          <w:szCs w:val="20"/>
        </w:rPr>
        <w:t xml:space="preserve"> na majetku Objednávateľa alebo tretej osoby, ktorú Zhotoviteľ spôsobí na majetku a zdraví v súvislosti </w:t>
      </w:r>
      <w:r w:rsidR="007710E7">
        <w:rPr>
          <w:rFonts w:ascii="Georgia" w:hAnsi="Georgia"/>
          <w:sz w:val="20"/>
          <w:szCs w:val="20"/>
        </w:rPr>
        <w:t xml:space="preserve">                   </w:t>
      </w:r>
      <w:r w:rsidRPr="006850A5">
        <w:rPr>
          <w:rFonts w:ascii="Georgia" w:hAnsi="Georgia"/>
          <w:sz w:val="20"/>
          <w:szCs w:val="20"/>
        </w:rPr>
        <w:t>so svojou činnosťou na Diele</w:t>
      </w:r>
      <w:r w:rsidR="0039028E">
        <w:rPr>
          <w:rFonts w:ascii="Georgia" w:hAnsi="Georgia"/>
          <w:sz w:val="20"/>
          <w:szCs w:val="20"/>
        </w:rPr>
        <w:t xml:space="preserve"> </w:t>
      </w:r>
      <w:r w:rsidRPr="006850A5">
        <w:rPr>
          <w:rFonts w:ascii="Georgia" w:hAnsi="Georgia"/>
          <w:sz w:val="20"/>
          <w:szCs w:val="20"/>
        </w:rPr>
        <w:t>a prevádzkou, znáša v plnom rozsahu. Zhotoviteľ je povinný existenciu poistenia v dojednanom rozsahu preukázať</w:t>
      </w:r>
      <w:r w:rsidR="00AE30A0">
        <w:rPr>
          <w:rFonts w:ascii="Georgia" w:hAnsi="Georgia"/>
          <w:sz w:val="20"/>
          <w:szCs w:val="20"/>
        </w:rPr>
        <w:t xml:space="preserve"> do </w:t>
      </w:r>
      <w:r w:rsidR="00AE30A0" w:rsidRPr="008E2C83">
        <w:rPr>
          <w:rFonts w:ascii="Georgia" w:hAnsi="Georgia"/>
          <w:b/>
          <w:color w:val="auto"/>
          <w:sz w:val="20"/>
          <w:szCs w:val="20"/>
          <w:u w:val="single"/>
        </w:rPr>
        <w:t>14</w:t>
      </w:r>
      <w:r w:rsidR="00AE30A0" w:rsidRPr="008E2C83">
        <w:rPr>
          <w:rFonts w:ascii="Georgia" w:hAnsi="Georgia"/>
          <w:color w:val="auto"/>
          <w:sz w:val="20"/>
          <w:szCs w:val="20"/>
          <w:u w:val="single"/>
        </w:rPr>
        <w:t xml:space="preserve"> dní po nadobudnutí účinnosti Zmluvy</w:t>
      </w:r>
      <w:r w:rsidRPr="006850A5">
        <w:rPr>
          <w:rFonts w:ascii="Georgia" w:hAnsi="Georgia"/>
          <w:sz w:val="20"/>
          <w:szCs w:val="20"/>
        </w:rPr>
        <w:t xml:space="preserve"> </w:t>
      </w:r>
      <w:r w:rsidR="00AE30A0">
        <w:rPr>
          <w:rFonts w:ascii="Georgia" w:hAnsi="Georgia"/>
          <w:sz w:val="20"/>
          <w:szCs w:val="20"/>
        </w:rPr>
        <w:t xml:space="preserve">a </w:t>
      </w:r>
      <w:r w:rsidRPr="006850A5">
        <w:rPr>
          <w:rFonts w:ascii="Georgia" w:hAnsi="Georgia"/>
          <w:sz w:val="20"/>
          <w:szCs w:val="20"/>
        </w:rPr>
        <w:t xml:space="preserve">vždy na požiadanie Objednávateľa.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Zhotoviteľ zodpovedá za všetky škody  na Diele, zariadeniach a pozemkoch (aj nad rámec Staveniska), ako </w:t>
      </w:r>
      <w:r w:rsidR="00430A80">
        <w:rPr>
          <w:rFonts w:ascii="Georgia" w:hAnsi="Georgia"/>
          <w:sz w:val="20"/>
          <w:szCs w:val="20"/>
        </w:rPr>
        <w:t xml:space="preserve">               </w:t>
      </w:r>
      <w:r w:rsidRPr="006850A5">
        <w:rPr>
          <w:rFonts w:ascii="Georgia" w:hAnsi="Georgia"/>
          <w:sz w:val="20"/>
          <w:szCs w:val="20"/>
        </w:rPr>
        <w:t xml:space="preserve">aj vzniknutých tretím osobám a na veciach  pri realizácii prác, ktoré vykonáva Zhotoviteľ, bez ohľadu na to </w:t>
      </w:r>
      <w:r w:rsidR="00430A80">
        <w:rPr>
          <w:rFonts w:ascii="Georgia" w:hAnsi="Georgia"/>
          <w:sz w:val="20"/>
          <w:szCs w:val="20"/>
        </w:rPr>
        <w:t xml:space="preserve">               </w:t>
      </w:r>
      <w:r w:rsidRPr="006850A5">
        <w:rPr>
          <w:rFonts w:ascii="Georgia" w:hAnsi="Georgia"/>
          <w:sz w:val="20"/>
          <w:szCs w:val="20"/>
        </w:rPr>
        <w:t xml:space="preserve">či tieto boli vykonávané jeho zamestnancami alebo ním poverenými tretími osobami alebo subdodávateľmi. Zhotoviteľ sa zaväzuje, že akúkoľvek ním spôsobenú, alebo zapríčinenú škodu pri realizácii Diela odstráni tak, že uvedie poškodenú časť Diela do pôvodného stavu, alebo zaplatí náhradu škody v plnej výške.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Od začatia prác na Diele až po jeho prevzatie Objednávateľom znáša zodpovednosť za ochranu Diela Zhotoviteľ. V prípade poškodenia, straty, alebo zničenia Diela pred jeho prevzatím, je Zhotoviteľ povinný Dielo bezodkladne opraviť, alebo nahradiť na vlastné náklady tak, aby boli pri odovzdaní a prevzatí Diela v úplnom súlade so zmluvnými podmienkami tejto Zmluvy.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Zhotoviteľ ako pôvodca odpadu je povinný na vlastné náklady zaistiť likvidáciu vzniknutých odpadov</w:t>
      </w:r>
      <w:r w:rsidR="00430A80">
        <w:rPr>
          <w:rFonts w:ascii="Georgia" w:hAnsi="Georgia"/>
          <w:sz w:val="20"/>
          <w:szCs w:val="20"/>
        </w:rPr>
        <w:t xml:space="preserve">                         </w:t>
      </w:r>
      <w:r w:rsidRPr="006850A5">
        <w:rPr>
          <w:rFonts w:ascii="Georgia" w:hAnsi="Georgia"/>
          <w:sz w:val="20"/>
          <w:szCs w:val="20"/>
        </w:rPr>
        <w:t xml:space="preserve"> a nečistôt, ktoré vznikli pri vykonávaní jeho prác na Diele, v súlade s právnymi predpismi na úseku nakladania s odpadmi. Ak Zhotoviteľ nesplní túto svoju povinnosť, má Objednávateľ právo splniť povinnosť Zhotoviteľa sám alebo pomocou tretích osôb na náklady Zhotoviteľa. Objednávateľ je tieto náklady oprávnený fakturovať samostatnou faktúrou na Zhotoviteľa. Objednávateľ je oprávnený si túto faktúru jednostranne započítať so sumou zádržného alebo započítať voči akejkoľvek splatnej a/alebo nesplatnej peňažnej pohľadávke Zhotoviteľa.</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Po ukončení realizácie Diela resp. v prípade ukončenia tejto Zmluvy odstúpením, je Zhotoviteľ povinný uvoľniť Stavenisko a odstrániť z neho všetky veci vo vlastníctve Zhotoviteľa v lehote uvedenej v Preberacom protokole vyhotovenom podľa článku VII. tejto Zmluvy, resp. do 7 dní odo dňa účinnosti odstúpenia od tejto Zmluvy. </w:t>
      </w:r>
      <w:r w:rsidR="009F52ED">
        <w:rPr>
          <w:rFonts w:ascii="Georgia" w:hAnsi="Georgia"/>
          <w:sz w:val="20"/>
          <w:szCs w:val="20"/>
        </w:rPr>
        <w:t xml:space="preserve">                </w:t>
      </w:r>
      <w:r w:rsidRPr="006850A5">
        <w:rPr>
          <w:rFonts w:ascii="Georgia" w:hAnsi="Georgia"/>
          <w:sz w:val="20"/>
          <w:szCs w:val="20"/>
        </w:rPr>
        <w:t>V opačnom prípade je Objednávateľ, po písomnom upozornení Zhotoviteľa, oprávnený veci</w:t>
      </w:r>
      <w:r w:rsidR="009F52ED">
        <w:rPr>
          <w:rFonts w:ascii="Georgia" w:hAnsi="Georgia"/>
          <w:sz w:val="20"/>
          <w:szCs w:val="20"/>
        </w:rPr>
        <w:t xml:space="preserve"> </w:t>
      </w:r>
      <w:r w:rsidRPr="006850A5">
        <w:rPr>
          <w:rFonts w:ascii="Georgia" w:hAnsi="Georgia"/>
          <w:sz w:val="20"/>
          <w:szCs w:val="20"/>
        </w:rPr>
        <w:t>vo vlastníctve Zhotoviteľa nachádzajúce sa na stavenisku nechať odstrániť zo Staveniska tretími osobami</w:t>
      </w:r>
      <w:r w:rsidR="00430A80">
        <w:rPr>
          <w:rFonts w:ascii="Georgia" w:hAnsi="Georgia"/>
          <w:sz w:val="20"/>
          <w:szCs w:val="20"/>
        </w:rPr>
        <w:t xml:space="preserve"> </w:t>
      </w:r>
      <w:r w:rsidRPr="006850A5">
        <w:rPr>
          <w:rFonts w:ascii="Georgia" w:hAnsi="Georgia"/>
          <w:sz w:val="20"/>
          <w:szCs w:val="20"/>
        </w:rPr>
        <w:t xml:space="preserve">na náklady </w:t>
      </w:r>
      <w:r w:rsidR="009F52ED">
        <w:rPr>
          <w:rFonts w:ascii="Georgia" w:hAnsi="Georgia"/>
          <w:sz w:val="20"/>
          <w:szCs w:val="20"/>
        </w:rPr>
        <w:t xml:space="preserve">                               </w:t>
      </w:r>
      <w:r w:rsidRPr="006850A5">
        <w:rPr>
          <w:rFonts w:ascii="Georgia" w:hAnsi="Georgia"/>
          <w:sz w:val="20"/>
          <w:szCs w:val="20"/>
        </w:rPr>
        <w:t>a zodpovednosť Zhotoviteľa a na jeho náklady i uložiť u </w:t>
      </w:r>
      <w:r>
        <w:rPr>
          <w:rFonts w:ascii="Georgia" w:hAnsi="Georgia"/>
          <w:sz w:val="20"/>
          <w:szCs w:val="20"/>
        </w:rPr>
        <w:t>o</w:t>
      </w:r>
      <w:r w:rsidRPr="006850A5">
        <w:rPr>
          <w:rFonts w:ascii="Georgia" w:hAnsi="Georgia"/>
          <w:sz w:val="20"/>
          <w:szCs w:val="20"/>
        </w:rPr>
        <w:t>soby oprávnenej na skladovanie.</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lastRenderedPageBreak/>
        <w:t>Ak posledný deň lehoty, určený pre plnenie povinností uvedených v tejto zmluve prípadne na sobotu, nedeľu, alebo iný deň pracovného voľna alebo pracovného pokoja, presúva sa povinnosť na nasledujúci pracovný deň.</w:t>
      </w: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Zhotoviteľ vyhlasuje a podpisom tejto Zmluvy potvrdzuje, že neporušuje zákaz nelegálneho zamestnávania.  </w:t>
      </w:r>
    </w:p>
    <w:p w:rsidR="00AC3A61" w:rsidRPr="006850A5" w:rsidRDefault="00AC3A61" w:rsidP="00AC3A61">
      <w:pPr>
        <w:pStyle w:val="Odsekzoznamu"/>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 xml:space="preserve">Prílohu tejto zmluvy tvorí Zoznam subdodávateľov Zhotoviteľa. Zmeny a doplnky tohto Zoznamu subdodávateľov podliehajú písomnému súhlasu Objednávateľa. </w:t>
      </w:r>
    </w:p>
    <w:p w:rsidR="00AC3A61" w:rsidRPr="006850A5" w:rsidRDefault="00AC3A61" w:rsidP="00AC3A61">
      <w:pPr>
        <w:ind w:left="567"/>
        <w:jc w:val="both"/>
        <w:rPr>
          <w:rFonts w:ascii="Georgia" w:hAnsi="Georgia"/>
          <w:sz w:val="20"/>
          <w:szCs w:val="20"/>
        </w:rPr>
      </w:pPr>
    </w:p>
    <w:p w:rsidR="00AC3A61" w:rsidRPr="006850A5" w:rsidRDefault="00AC3A61" w:rsidP="00AC3A61">
      <w:pPr>
        <w:numPr>
          <w:ilvl w:val="1"/>
          <w:numId w:val="38"/>
        </w:numPr>
        <w:ind w:left="567" w:hanging="567"/>
        <w:jc w:val="both"/>
        <w:rPr>
          <w:rFonts w:ascii="Georgia" w:hAnsi="Georgia"/>
          <w:sz w:val="20"/>
          <w:szCs w:val="20"/>
        </w:rPr>
      </w:pPr>
      <w:r w:rsidRPr="006850A5">
        <w:rPr>
          <w:rFonts w:ascii="Georgia" w:hAnsi="Georgia"/>
          <w:sz w:val="20"/>
          <w:szCs w:val="20"/>
        </w:rPr>
        <w:t>Zhotoviteľ prehlasuje, že:</w:t>
      </w:r>
    </w:p>
    <w:p w:rsidR="00AC3A61" w:rsidRPr="006850A5" w:rsidRDefault="00AC3A61" w:rsidP="00AC3A61">
      <w:pPr>
        <w:numPr>
          <w:ilvl w:val="2"/>
          <w:numId w:val="38"/>
        </w:numPr>
        <w:ind w:left="1418" w:hanging="851"/>
        <w:jc w:val="both"/>
        <w:rPr>
          <w:rFonts w:ascii="Georgia" w:hAnsi="Georgia"/>
          <w:sz w:val="20"/>
          <w:szCs w:val="20"/>
        </w:rPr>
      </w:pPr>
      <w:r w:rsidRPr="006850A5">
        <w:rPr>
          <w:rFonts w:ascii="Georgia" w:hAnsi="Georgia"/>
          <w:sz w:val="20"/>
          <w:szCs w:val="20"/>
        </w:rPr>
        <w:t xml:space="preserve">prečítal, preveril a pochopil všetky podmienky realizácie tejto zmluvy o Dielo so všetkými časťami </w:t>
      </w:r>
      <w:r w:rsidR="00430A80">
        <w:rPr>
          <w:rFonts w:ascii="Georgia" w:hAnsi="Georgia"/>
          <w:sz w:val="20"/>
          <w:szCs w:val="20"/>
        </w:rPr>
        <w:t xml:space="preserve">                 </w:t>
      </w:r>
      <w:r w:rsidRPr="006850A5">
        <w:rPr>
          <w:rFonts w:ascii="Georgia" w:hAnsi="Georgia"/>
          <w:sz w:val="20"/>
          <w:szCs w:val="20"/>
        </w:rPr>
        <w:t xml:space="preserve">a prílohami a tieto neobmedzene uznal, </w:t>
      </w:r>
    </w:p>
    <w:p w:rsidR="00AC3A61" w:rsidRPr="006850A5" w:rsidRDefault="00AC3A61" w:rsidP="00AC3A61">
      <w:pPr>
        <w:numPr>
          <w:ilvl w:val="2"/>
          <w:numId w:val="38"/>
        </w:numPr>
        <w:ind w:left="1418" w:hanging="851"/>
        <w:jc w:val="both"/>
        <w:rPr>
          <w:rFonts w:ascii="Georgia" w:hAnsi="Georgia"/>
          <w:sz w:val="20"/>
          <w:szCs w:val="20"/>
        </w:rPr>
      </w:pPr>
      <w:r w:rsidRPr="006850A5">
        <w:rPr>
          <w:rFonts w:ascii="Georgia" w:hAnsi="Georgia"/>
          <w:sz w:val="20"/>
          <w:szCs w:val="20"/>
        </w:rPr>
        <w:t xml:space="preserve">potrebné výkony sú mu jasné a bez námietok známe, </w:t>
      </w:r>
    </w:p>
    <w:p w:rsidR="00AC3A61" w:rsidRPr="006850A5" w:rsidRDefault="00AC3A61" w:rsidP="00AC3A61">
      <w:pPr>
        <w:numPr>
          <w:ilvl w:val="2"/>
          <w:numId w:val="38"/>
        </w:numPr>
        <w:ind w:left="1418" w:hanging="851"/>
        <w:jc w:val="both"/>
        <w:rPr>
          <w:rFonts w:ascii="Georgia" w:hAnsi="Georgia"/>
          <w:sz w:val="20"/>
          <w:szCs w:val="20"/>
        </w:rPr>
      </w:pPr>
      <w:r w:rsidRPr="006850A5">
        <w:rPr>
          <w:rFonts w:ascii="Georgia" w:hAnsi="Georgia"/>
          <w:sz w:val="20"/>
          <w:szCs w:val="20"/>
        </w:rPr>
        <w:t xml:space="preserve">na základe svojich schopností, technického vybavenia a personálu, ktorý má k dispozícii je schopný uskutočniť zmluvné výkony bezporuchovo, kompletne a funkčne podľa všetkých príslušných STN </w:t>
      </w:r>
      <w:r w:rsidR="00430A80">
        <w:rPr>
          <w:rFonts w:ascii="Georgia" w:hAnsi="Georgia"/>
          <w:sz w:val="20"/>
          <w:szCs w:val="20"/>
        </w:rPr>
        <w:t xml:space="preserve">               </w:t>
      </w:r>
      <w:r w:rsidRPr="006850A5">
        <w:rPr>
          <w:rFonts w:ascii="Georgia" w:hAnsi="Georgia"/>
          <w:sz w:val="20"/>
          <w:szCs w:val="20"/>
        </w:rPr>
        <w:t>v stanovených lehotách, termínoch a kvalite.</w:t>
      </w:r>
    </w:p>
    <w:p w:rsidR="00AC3A61" w:rsidRPr="006850A5" w:rsidRDefault="00AC3A61" w:rsidP="00AC3A61">
      <w:pPr>
        <w:rPr>
          <w:rFonts w:ascii="Georgia" w:hAnsi="Georgia"/>
          <w:b/>
          <w:sz w:val="20"/>
          <w:szCs w:val="20"/>
        </w:rPr>
      </w:pPr>
    </w:p>
    <w:p w:rsidR="00AC3A61" w:rsidRPr="006850A5" w:rsidRDefault="00AC3A61" w:rsidP="00AC3A61">
      <w:pPr>
        <w:jc w:val="center"/>
        <w:rPr>
          <w:rFonts w:ascii="Georgia" w:hAnsi="Georgia"/>
          <w:b/>
          <w:sz w:val="20"/>
          <w:szCs w:val="20"/>
        </w:rPr>
      </w:pPr>
      <w:r w:rsidRPr="006850A5">
        <w:rPr>
          <w:rFonts w:ascii="Georgia" w:hAnsi="Georgia"/>
          <w:b/>
          <w:sz w:val="20"/>
          <w:szCs w:val="20"/>
        </w:rPr>
        <w:t>Článok V.</w:t>
      </w:r>
    </w:p>
    <w:p w:rsidR="00AC3A61" w:rsidRPr="006850A5" w:rsidRDefault="00AC3A61" w:rsidP="00AC3A61">
      <w:pPr>
        <w:jc w:val="center"/>
        <w:rPr>
          <w:rFonts w:ascii="Georgia" w:hAnsi="Georgia"/>
          <w:b/>
          <w:sz w:val="20"/>
          <w:szCs w:val="20"/>
        </w:rPr>
      </w:pPr>
      <w:r w:rsidRPr="006850A5">
        <w:rPr>
          <w:rFonts w:ascii="Georgia" w:hAnsi="Georgia"/>
          <w:b/>
          <w:sz w:val="20"/>
          <w:szCs w:val="20"/>
        </w:rPr>
        <w:t>Ostatné zmluvné pokuty</w:t>
      </w:r>
    </w:p>
    <w:p w:rsidR="00AC3A61" w:rsidRPr="006850A5" w:rsidRDefault="00AC3A61" w:rsidP="00AC3A61">
      <w:pPr>
        <w:ind w:left="567"/>
        <w:jc w:val="both"/>
        <w:rPr>
          <w:rFonts w:ascii="Georgia" w:hAnsi="Georgia"/>
          <w:sz w:val="20"/>
          <w:szCs w:val="20"/>
        </w:rPr>
      </w:pPr>
    </w:p>
    <w:p w:rsidR="00AC3A61" w:rsidRPr="005F51A7" w:rsidRDefault="00AC3A61" w:rsidP="00E03D24">
      <w:pPr>
        <w:pStyle w:val="Odsekzoznamu"/>
        <w:numPr>
          <w:ilvl w:val="1"/>
          <w:numId w:val="42"/>
        </w:numPr>
        <w:ind w:left="567" w:hanging="567"/>
        <w:jc w:val="both"/>
        <w:rPr>
          <w:rFonts w:ascii="Georgia" w:hAnsi="Georgia"/>
          <w:sz w:val="20"/>
          <w:szCs w:val="20"/>
        </w:rPr>
      </w:pPr>
      <w:r w:rsidRPr="005F51A7">
        <w:rPr>
          <w:rFonts w:ascii="Georgia" w:hAnsi="Georgia"/>
          <w:sz w:val="20"/>
          <w:szCs w:val="20"/>
        </w:rPr>
        <w:t xml:space="preserve">V prípade omeškania Zhotoviteľa s plnením </w:t>
      </w:r>
      <w:r w:rsidR="00E03D24">
        <w:rPr>
          <w:rFonts w:ascii="Georgia" w:hAnsi="Georgia"/>
          <w:sz w:val="20"/>
          <w:szCs w:val="20"/>
        </w:rPr>
        <w:t>termínov (</w:t>
      </w:r>
      <w:r w:rsidRPr="005F51A7">
        <w:rPr>
          <w:rFonts w:ascii="Georgia" w:hAnsi="Georgia"/>
          <w:sz w:val="20"/>
          <w:szCs w:val="20"/>
        </w:rPr>
        <w:t>míľnikov</w:t>
      </w:r>
      <w:r w:rsidR="00E03D24">
        <w:rPr>
          <w:rFonts w:ascii="Georgia" w:hAnsi="Georgia"/>
          <w:sz w:val="20"/>
          <w:szCs w:val="20"/>
        </w:rPr>
        <w:t>)</w:t>
      </w:r>
      <w:r w:rsidRPr="005F51A7">
        <w:rPr>
          <w:rFonts w:ascii="Georgia" w:hAnsi="Georgia"/>
          <w:sz w:val="20"/>
          <w:szCs w:val="20"/>
        </w:rPr>
        <w:t xml:space="preserve"> uvedených v tejto Zmluve, alebo v prípade omeškania Zhotoviteľa s odovzdaním Diela podľa čl. VII. tejto Zmluvy má Objednávateľ právo na zaplatenie zmluvnej pokuty vo výške 0,05% z ceny Diela za každý, aj začatý deň omeškania.</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1"/>
          <w:numId w:val="42"/>
        </w:numPr>
        <w:ind w:left="567" w:hanging="567"/>
        <w:jc w:val="both"/>
        <w:rPr>
          <w:rFonts w:ascii="Georgia" w:hAnsi="Georgia"/>
          <w:sz w:val="20"/>
          <w:szCs w:val="20"/>
        </w:rPr>
      </w:pPr>
      <w:r w:rsidRPr="006850A5">
        <w:rPr>
          <w:rFonts w:ascii="Georgia" w:hAnsi="Georgia"/>
          <w:sz w:val="20"/>
          <w:szCs w:val="20"/>
        </w:rPr>
        <w:t>Ak bude Zhotoviteľ v omeškaní s riadnym a včasným odstránením vád a nedorobkov Diela oznámených Objednávateľom počas realizácie Diela alebo uvedených v zápise o odovzdaní a prevzatí Diela podľa čl. VII. tejto Zmluvy (ďalej aj len ako „</w:t>
      </w:r>
      <w:r w:rsidRPr="006850A5">
        <w:rPr>
          <w:rFonts w:ascii="Georgia" w:hAnsi="Georgia"/>
          <w:b/>
          <w:i/>
          <w:sz w:val="20"/>
          <w:szCs w:val="20"/>
        </w:rPr>
        <w:t>Preberací protokol</w:t>
      </w:r>
      <w:r w:rsidRPr="006850A5">
        <w:rPr>
          <w:rFonts w:ascii="Georgia" w:hAnsi="Georgia"/>
          <w:sz w:val="20"/>
          <w:szCs w:val="20"/>
        </w:rPr>
        <w:t xml:space="preserve">“) alebo zistených pri kolaudácii, je Zhotoviteľ povinný zaplatiť Objednávateľovi zmluvnú pokutu vo výške 300,- € (slovom tristo eur)  za každý aj začatý deň omeškania s odstraňovaním vád, až do ich riadneho odstránenia, a to za každú vadu a /alebo nedorobok samostatne. </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1"/>
          <w:numId w:val="42"/>
        </w:numPr>
        <w:ind w:left="567" w:hanging="567"/>
        <w:jc w:val="both"/>
        <w:rPr>
          <w:rFonts w:ascii="Georgia" w:hAnsi="Georgia"/>
          <w:sz w:val="20"/>
          <w:szCs w:val="20"/>
        </w:rPr>
      </w:pPr>
      <w:r w:rsidRPr="006850A5">
        <w:rPr>
          <w:rFonts w:ascii="Georgia" w:hAnsi="Georgia"/>
          <w:sz w:val="20"/>
          <w:szCs w:val="20"/>
        </w:rPr>
        <w:t>V prípade nedodržania lehoty na uvoľnenie Staveniska Zhotoviteľom má Objednávateľ právo na zmluvnú pokutu vo výške 500,- € (slovom päťsto eur) za každý aj začatý deň omeškania.</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1"/>
          <w:numId w:val="42"/>
        </w:numPr>
        <w:ind w:left="567" w:hanging="567"/>
        <w:jc w:val="both"/>
        <w:rPr>
          <w:rFonts w:ascii="Georgia" w:hAnsi="Georgia"/>
          <w:sz w:val="20"/>
          <w:szCs w:val="20"/>
        </w:rPr>
      </w:pPr>
      <w:r w:rsidRPr="006850A5">
        <w:rPr>
          <w:rFonts w:ascii="Georgia" w:hAnsi="Georgia"/>
          <w:sz w:val="20"/>
          <w:szCs w:val="20"/>
        </w:rPr>
        <w:t>Objednávateľ má právo na náhradu škody,  ktorá vznikla z dôvodu porušenia povinností Zhotoviteľa zhotoviť Dielo v súlade s touto Zmluvou a všeobecne záväznými právnymi predpismi a STN, resp. ktorú</w:t>
      </w:r>
      <w:r w:rsidR="009F52ED">
        <w:rPr>
          <w:rFonts w:ascii="Georgia" w:hAnsi="Georgia"/>
          <w:sz w:val="20"/>
          <w:szCs w:val="20"/>
        </w:rPr>
        <w:t xml:space="preserve">                                                   </w:t>
      </w:r>
      <w:r w:rsidRPr="006850A5">
        <w:rPr>
          <w:rFonts w:ascii="Georgia" w:hAnsi="Georgia"/>
          <w:sz w:val="20"/>
          <w:szCs w:val="20"/>
        </w:rPr>
        <w:t xml:space="preserve">si </w:t>
      </w:r>
      <w:r w:rsidR="00430A80">
        <w:rPr>
          <w:rFonts w:ascii="Georgia" w:hAnsi="Georgia"/>
          <w:sz w:val="20"/>
          <w:szCs w:val="20"/>
        </w:rPr>
        <w:t xml:space="preserve"> </w:t>
      </w:r>
      <w:r w:rsidRPr="006850A5">
        <w:rPr>
          <w:rFonts w:ascii="Georgia" w:hAnsi="Georgia"/>
          <w:sz w:val="20"/>
          <w:szCs w:val="20"/>
        </w:rPr>
        <w:t>u Objednávateľa z dôvodov porušenia povinností Zhotoviteľa uplatnil orgány verejnej moci alebo iné tretie osoby.</w:t>
      </w:r>
    </w:p>
    <w:p w:rsidR="00AC3A61" w:rsidRPr="006850A5" w:rsidRDefault="00AC3A61" w:rsidP="00AC3A61">
      <w:pPr>
        <w:ind w:left="420"/>
        <w:jc w:val="both"/>
        <w:rPr>
          <w:rFonts w:ascii="Georgia" w:hAnsi="Georgia"/>
          <w:sz w:val="20"/>
          <w:szCs w:val="20"/>
        </w:rPr>
      </w:pPr>
    </w:p>
    <w:p w:rsidR="00AC3A61" w:rsidRPr="006850A5" w:rsidRDefault="00AC3A61" w:rsidP="005F51A7">
      <w:pPr>
        <w:numPr>
          <w:ilvl w:val="1"/>
          <w:numId w:val="42"/>
        </w:numPr>
        <w:ind w:left="567" w:hanging="567"/>
        <w:jc w:val="both"/>
        <w:rPr>
          <w:rFonts w:ascii="Georgia" w:hAnsi="Georgia"/>
          <w:sz w:val="20"/>
          <w:szCs w:val="20"/>
        </w:rPr>
      </w:pPr>
      <w:r w:rsidRPr="006850A5">
        <w:rPr>
          <w:rFonts w:ascii="Georgia" w:hAnsi="Georgia"/>
          <w:sz w:val="20"/>
          <w:szCs w:val="20"/>
        </w:rPr>
        <w:t xml:space="preserve">Akékoľvek peňažné nároky Objednávateľa vzniknuté podľa tejto Zmluvy je oprávnený jednostranne </w:t>
      </w:r>
      <w:r w:rsidR="00430A80">
        <w:rPr>
          <w:rFonts w:ascii="Georgia" w:hAnsi="Georgia"/>
          <w:sz w:val="20"/>
          <w:szCs w:val="20"/>
        </w:rPr>
        <w:t xml:space="preserve">                              </w:t>
      </w:r>
      <w:r w:rsidRPr="006850A5">
        <w:rPr>
          <w:rFonts w:ascii="Georgia" w:hAnsi="Georgia"/>
          <w:sz w:val="20"/>
          <w:szCs w:val="20"/>
        </w:rPr>
        <w:t xml:space="preserve">si započítať so sumou Zádržného alebo uspokojiť si z prípadnej bankovej záruky alebo odpočítať si z čiastky fakturovanej Zhotoviteľom. </w:t>
      </w:r>
    </w:p>
    <w:p w:rsidR="00AC3A61" w:rsidRPr="006850A5" w:rsidRDefault="00AC3A61" w:rsidP="00AC3A61">
      <w:pPr>
        <w:ind w:left="567"/>
        <w:jc w:val="both"/>
        <w:rPr>
          <w:rFonts w:ascii="Georgia" w:hAnsi="Georgia"/>
          <w:sz w:val="20"/>
          <w:szCs w:val="20"/>
        </w:rPr>
      </w:pPr>
    </w:p>
    <w:p w:rsidR="00AC3A61" w:rsidRDefault="00AC3A61" w:rsidP="005F51A7">
      <w:pPr>
        <w:numPr>
          <w:ilvl w:val="1"/>
          <w:numId w:val="42"/>
        </w:numPr>
        <w:ind w:left="567" w:hanging="567"/>
        <w:jc w:val="both"/>
        <w:rPr>
          <w:rFonts w:ascii="Georgia" w:hAnsi="Georgia"/>
          <w:sz w:val="20"/>
          <w:szCs w:val="20"/>
        </w:rPr>
      </w:pPr>
      <w:r w:rsidRPr="006850A5">
        <w:rPr>
          <w:rFonts w:ascii="Georgia" w:hAnsi="Georgia"/>
          <w:sz w:val="20"/>
          <w:szCs w:val="20"/>
        </w:rPr>
        <w:t xml:space="preserve">Ak bude  Objednávateľ  v omeškaní  so splnením svojho peňažného záväzku  vyplývajúceho z tejto Zmluvy, </w:t>
      </w:r>
      <w:r w:rsidR="009F52ED">
        <w:rPr>
          <w:rFonts w:ascii="Georgia" w:hAnsi="Georgia"/>
          <w:sz w:val="20"/>
          <w:szCs w:val="20"/>
        </w:rPr>
        <w:t xml:space="preserve">    </w:t>
      </w:r>
      <w:r w:rsidRPr="006850A5">
        <w:rPr>
          <w:rFonts w:ascii="Georgia" w:hAnsi="Georgia"/>
          <w:sz w:val="20"/>
          <w:szCs w:val="20"/>
        </w:rPr>
        <w:t>má Zhotoviteľ právo na</w:t>
      </w:r>
      <w:r w:rsidRPr="006850A5">
        <w:rPr>
          <w:rFonts w:ascii="Georgia" w:hAnsi="Georgia"/>
          <w:b/>
          <w:sz w:val="20"/>
          <w:szCs w:val="20"/>
        </w:rPr>
        <w:t xml:space="preserve"> </w:t>
      </w:r>
      <w:r w:rsidRPr="006850A5">
        <w:rPr>
          <w:rFonts w:ascii="Georgia" w:hAnsi="Georgia"/>
          <w:sz w:val="20"/>
          <w:szCs w:val="20"/>
        </w:rPr>
        <w:t xml:space="preserve">zmluvnú pokutu vo výške 0,05 % z dlžnej čiastky za každý </w:t>
      </w:r>
      <w:r>
        <w:rPr>
          <w:rFonts w:ascii="Georgia" w:hAnsi="Georgia"/>
          <w:sz w:val="20"/>
          <w:szCs w:val="20"/>
        </w:rPr>
        <w:t xml:space="preserve"> aj začatý </w:t>
      </w:r>
      <w:r w:rsidRPr="006850A5">
        <w:rPr>
          <w:rFonts w:ascii="Georgia" w:hAnsi="Georgia"/>
          <w:sz w:val="20"/>
          <w:szCs w:val="20"/>
        </w:rPr>
        <w:t>deň omeškania.</w:t>
      </w:r>
    </w:p>
    <w:p w:rsidR="00FF77F3" w:rsidRDefault="00FF77F3" w:rsidP="00FF77F3">
      <w:pPr>
        <w:ind w:left="567"/>
        <w:jc w:val="both"/>
        <w:rPr>
          <w:rFonts w:ascii="Georgia" w:hAnsi="Georgia"/>
          <w:sz w:val="20"/>
          <w:szCs w:val="20"/>
        </w:rPr>
      </w:pPr>
    </w:p>
    <w:p w:rsidR="00FF77F3" w:rsidRPr="006850A5" w:rsidRDefault="00FF77F3" w:rsidP="005F51A7">
      <w:pPr>
        <w:numPr>
          <w:ilvl w:val="1"/>
          <w:numId w:val="42"/>
        </w:numPr>
        <w:ind w:left="567" w:hanging="567"/>
        <w:jc w:val="both"/>
        <w:rPr>
          <w:rFonts w:ascii="Georgia" w:hAnsi="Georgia"/>
          <w:sz w:val="20"/>
          <w:szCs w:val="20"/>
        </w:rPr>
      </w:pPr>
      <w:r>
        <w:rPr>
          <w:rFonts w:ascii="Georgia" w:hAnsi="Georgia"/>
          <w:sz w:val="20"/>
          <w:szCs w:val="20"/>
        </w:rPr>
        <w:t>Objednávateľ má voči zhotoviteľovi nárok na zmluvné pokuty podľa tejto zmluvy, maximálne však v súhrnnej výške 10% z ceny diela bez DPH.</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1"/>
          <w:numId w:val="42"/>
        </w:numPr>
        <w:ind w:left="567" w:hanging="567"/>
        <w:jc w:val="both"/>
        <w:rPr>
          <w:rFonts w:ascii="Georgia" w:hAnsi="Georgia"/>
          <w:sz w:val="20"/>
          <w:szCs w:val="20"/>
        </w:rPr>
      </w:pPr>
      <w:r w:rsidRPr="006850A5">
        <w:rPr>
          <w:rFonts w:ascii="Georgia" w:hAnsi="Georgia"/>
          <w:sz w:val="20"/>
          <w:szCs w:val="20"/>
        </w:rPr>
        <w:t xml:space="preserve">Zmluvnými pokutami dohodnutými v tejto Zmluve nie je dotknutý nárok Zmluvných strán na náhradu škody v rozsahu, v akom by škoda presahovala výšku zmluvnej pokuty. </w:t>
      </w:r>
    </w:p>
    <w:p w:rsidR="00E95A54" w:rsidRDefault="00E95A54" w:rsidP="00AC3A61">
      <w:pPr>
        <w:jc w:val="center"/>
        <w:rPr>
          <w:rFonts w:ascii="Georgia" w:hAnsi="Georgia"/>
          <w:b/>
          <w:sz w:val="20"/>
          <w:szCs w:val="20"/>
        </w:rPr>
      </w:pPr>
    </w:p>
    <w:p w:rsidR="00AC3A61" w:rsidRPr="006850A5" w:rsidRDefault="00AC3A61" w:rsidP="00AC3A61">
      <w:pPr>
        <w:jc w:val="center"/>
        <w:rPr>
          <w:rFonts w:ascii="Georgia" w:hAnsi="Georgia"/>
          <w:b/>
          <w:sz w:val="20"/>
          <w:szCs w:val="20"/>
        </w:rPr>
      </w:pPr>
      <w:r w:rsidRPr="006850A5">
        <w:rPr>
          <w:rFonts w:ascii="Georgia" w:hAnsi="Georgia"/>
          <w:b/>
          <w:sz w:val="20"/>
          <w:szCs w:val="20"/>
        </w:rPr>
        <w:t>Článok VI.</w:t>
      </w:r>
    </w:p>
    <w:p w:rsidR="00AC3A61" w:rsidRPr="006850A5" w:rsidRDefault="00AC3A61" w:rsidP="00AC3A61">
      <w:pPr>
        <w:jc w:val="center"/>
        <w:rPr>
          <w:rFonts w:ascii="Georgia" w:hAnsi="Georgia"/>
          <w:b/>
          <w:sz w:val="20"/>
          <w:szCs w:val="20"/>
        </w:rPr>
      </w:pPr>
      <w:r w:rsidRPr="006850A5">
        <w:rPr>
          <w:rFonts w:ascii="Georgia" w:hAnsi="Georgia"/>
          <w:b/>
          <w:sz w:val="20"/>
          <w:szCs w:val="20"/>
        </w:rPr>
        <w:t>Odstúpenie od zmluvy</w:t>
      </w:r>
    </w:p>
    <w:p w:rsidR="00AC3A61" w:rsidRPr="006850A5" w:rsidRDefault="00AC3A61" w:rsidP="005F51A7">
      <w:pPr>
        <w:jc w:val="both"/>
        <w:rPr>
          <w:rFonts w:ascii="Georgia" w:hAnsi="Georgia"/>
          <w:sz w:val="20"/>
          <w:szCs w:val="20"/>
        </w:rPr>
      </w:pPr>
    </w:p>
    <w:p w:rsidR="00AC3A61" w:rsidRPr="005F51A7" w:rsidRDefault="00AC3A61" w:rsidP="005F51A7">
      <w:pPr>
        <w:pStyle w:val="Odsekzoznamu"/>
        <w:numPr>
          <w:ilvl w:val="1"/>
          <w:numId w:val="43"/>
        </w:numPr>
        <w:jc w:val="both"/>
        <w:rPr>
          <w:rFonts w:ascii="Georgia" w:hAnsi="Georgia"/>
          <w:sz w:val="20"/>
          <w:szCs w:val="20"/>
        </w:rPr>
      </w:pPr>
      <w:r w:rsidRPr="005F51A7">
        <w:rPr>
          <w:rFonts w:ascii="Georgia" w:hAnsi="Georgia"/>
          <w:sz w:val="20"/>
          <w:szCs w:val="20"/>
        </w:rPr>
        <w:t>Objednávateľ môže odstúpiť od tejto Zmluvy z nasledovných dôvodov na strane Zhotoviteľa, ktoré sa považujú za podstatné porušenie tejto Zmluvy:</w:t>
      </w:r>
    </w:p>
    <w:p w:rsidR="00AC3A61" w:rsidRPr="006850A5" w:rsidRDefault="00AC3A61" w:rsidP="00AC3A61">
      <w:pPr>
        <w:ind w:left="420"/>
        <w:jc w:val="both"/>
        <w:rPr>
          <w:rFonts w:ascii="Georgia" w:hAnsi="Georgia"/>
          <w:sz w:val="20"/>
          <w:szCs w:val="20"/>
        </w:rPr>
      </w:pPr>
    </w:p>
    <w:p w:rsidR="00AC3A61" w:rsidRPr="006850A5" w:rsidRDefault="00AC3A61" w:rsidP="005F51A7">
      <w:pPr>
        <w:numPr>
          <w:ilvl w:val="2"/>
          <w:numId w:val="43"/>
        </w:numPr>
        <w:ind w:left="1276" w:hanging="709"/>
        <w:jc w:val="both"/>
        <w:rPr>
          <w:rFonts w:ascii="Georgia" w:hAnsi="Georgia"/>
          <w:sz w:val="20"/>
          <w:szCs w:val="20"/>
        </w:rPr>
      </w:pPr>
      <w:r w:rsidRPr="006850A5">
        <w:rPr>
          <w:rFonts w:ascii="Georgia" w:hAnsi="Georgia"/>
          <w:sz w:val="20"/>
          <w:szCs w:val="20"/>
        </w:rPr>
        <w:lastRenderedPageBreak/>
        <w:t>ak je Zhotoviteľ v omeškaní s plnením termínov alebo míľnikov o viac ako 60 dní z dôvodov, ktoré sú na strane Zhotoviteľa,</w:t>
      </w:r>
    </w:p>
    <w:p w:rsidR="00AC3A61" w:rsidRPr="006850A5" w:rsidRDefault="00AC3A61" w:rsidP="005F51A7">
      <w:pPr>
        <w:numPr>
          <w:ilvl w:val="2"/>
          <w:numId w:val="43"/>
        </w:numPr>
        <w:ind w:left="1276" w:hanging="709"/>
        <w:jc w:val="both"/>
        <w:rPr>
          <w:rFonts w:ascii="Georgia" w:hAnsi="Georgia"/>
          <w:sz w:val="20"/>
          <w:szCs w:val="20"/>
        </w:rPr>
      </w:pPr>
      <w:r w:rsidRPr="006850A5">
        <w:rPr>
          <w:rFonts w:ascii="Georgia" w:hAnsi="Georgia"/>
          <w:sz w:val="20"/>
          <w:szCs w:val="20"/>
        </w:rPr>
        <w:t>ak Zhotoviteľ nezhotovuje Dielo v požadovanej kvalite a v súlade s touto Zmluvou, z dôvodov, ktoré sú na strane Zhotoviteľa, a nevykoná nápravu ani na základe písomného upozornenia zo strany Objednávateľa v dodatočnej primeranej lehote,</w:t>
      </w:r>
    </w:p>
    <w:p w:rsidR="00AC3A61" w:rsidRPr="006850A5" w:rsidRDefault="00AC3A61" w:rsidP="005F51A7">
      <w:pPr>
        <w:numPr>
          <w:ilvl w:val="2"/>
          <w:numId w:val="43"/>
        </w:numPr>
        <w:ind w:left="1276" w:hanging="709"/>
        <w:jc w:val="both"/>
        <w:rPr>
          <w:rFonts w:ascii="Georgia" w:hAnsi="Georgia"/>
          <w:sz w:val="20"/>
          <w:szCs w:val="20"/>
        </w:rPr>
      </w:pPr>
      <w:r w:rsidRPr="006850A5">
        <w:rPr>
          <w:rFonts w:ascii="Georgia" w:hAnsi="Georgia"/>
          <w:sz w:val="20"/>
          <w:szCs w:val="20"/>
        </w:rPr>
        <w:t>ak Zhotoviteľ bez objektívneho dôvodu neprevzal Stavenisko alebo mešká s nástupom a začatím prác a dodávok podľa tejto Zmluvy o viac ako 30 dní,</w:t>
      </w:r>
    </w:p>
    <w:p w:rsidR="00AC3A61" w:rsidRPr="006850A5" w:rsidRDefault="00AC3A61" w:rsidP="005F51A7">
      <w:pPr>
        <w:numPr>
          <w:ilvl w:val="2"/>
          <w:numId w:val="43"/>
        </w:numPr>
        <w:ind w:left="1276" w:hanging="709"/>
        <w:jc w:val="both"/>
        <w:rPr>
          <w:rFonts w:ascii="Georgia" w:hAnsi="Georgia"/>
          <w:sz w:val="20"/>
          <w:szCs w:val="20"/>
        </w:rPr>
      </w:pPr>
      <w:r w:rsidRPr="006850A5">
        <w:rPr>
          <w:rFonts w:ascii="Georgia" w:hAnsi="Georgia"/>
          <w:sz w:val="20"/>
          <w:szCs w:val="20"/>
        </w:rPr>
        <w:t>ak Zhotoviteľ neodstraňuje riadne a včas Objednávateľom oznámené vady Diela, ktoré sa objavili počas záručnej doby,</w:t>
      </w:r>
    </w:p>
    <w:p w:rsidR="00AC3A61" w:rsidRPr="006850A5" w:rsidRDefault="00AC3A61" w:rsidP="005F51A7">
      <w:pPr>
        <w:numPr>
          <w:ilvl w:val="2"/>
          <w:numId w:val="43"/>
        </w:numPr>
        <w:ind w:left="1276" w:hanging="709"/>
        <w:jc w:val="both"/>
        <w:rPr>
          <w:rFonts w:ascii="Georgia" w:hAnsi="Georgia"/>
          <w:sz w:val="20"/>
          <w:szCs w:val="20"/>
        </w:rPr>
      </w:pPr>
      <w:r w:rsidRPr="006850A5">
        <w:rPr>
          <w:rFonts w:ascii="Georgia" w:hAnsi="Georgia"/>
          <w:sz w:val="20"/>
          <w:szCs w:val="20"/>
        </w:rPr>
        <w:t>ak Zhotoviteľ opakovane porušuje predpisy BOZP, OPP a OŽP (pre účely tohto bodu sa za opakované porušenie predpisov BOZP, OPP a OŽP považuje porušenie povinností Zhotoviteľom viac ako 5x a také ktorým vzniká Objednávateľovi škoda väčšieho rozsahu) a na toto porušenie bol písomne upozornený Objednávateľom,</w:t>
      </w:r>
    </w:p>
    <w:p w:rsidR="00AC3A61" w:rsidRPr="006850A5" w:rsidRDefault="00AC3A61" w:rsidP="005F51A7">
      <w:pPr>
        <w:numPr>
          <w:ilvl w:val="2"/>
          <w:numId w:val="43"/>
        </w:numPr>
        <w:ind w:left="1276" w:hanging="709"/>
        <w:jc w:val="both"/>
        <w:rPr>
          <w:rFonts w:ascii="Georgia" w:hAnsi="Georgia"/>
          <w:sz w:val="20"/>
          <w:szCs w:val="20"/>
        </w:rPr>
      </w:pPr>
      <w:r w:rsidRPr="006850A5">
        <w:rPr>
          <w:rFonts w:ascii="Georgia" w:hAnsi="Georgia"/>
          <w:sz w:val="20"/>
          <w:szCs w:val="20"/>
        </w:rPr>
        <w:t>ak bol na majetok Zhotoviteľa vyhlásený konkurz, alebo ak sa voči Zhotoviteľovi vedie exekučné konanie, alebo ak je Zhotoviteľ v likvidácii,</w:t>
      </w:r>
    </w:p>
    <w:p w:rsidR="00AC3A61" w:rsidRPr="006850A5" w:rsidRDefault="00AC3A61" w:rsidP="005F51A7">
      <w:pPr>
        <w:numPr>
          <w:ilvl w:val="2"/>
          <w:numId w:val="43"/>
        </w:numPr>
        <w:ind w:left="1276" w:hanging="709"/>
        <w:jc w:val="both"/>
        <w:rPr>
          <w:rFonts w:ascii="Georgia" w:hAnsi="Georgia"/>
          <w:sz w:val="20"/>
          <w:szCs w:val="20"/>
        </w:rPr>
      </w:pPr>
      <w:r w:rsidRPr="006850A5">
        <w:rPr>
          <w:rFonts w:ascii="Georgia" w:hAnsi="Georgia"/>
          <w:sz w:val="20"/>
          <w:szCs w:val="20"/>
        </w:rPr>
        <w:t>ak sa začal vyhotovovať reštrukturalizačný posudok (o tejto skutočnosti je Zhotoviteľ povinný Objednávateľa informovať)</w:t>
      </w:r>
    </w:p>
    <w:p w:rsidR="00AC3A61" w:rsidRPr="006850A5" w:rsidRDefault="00AC3A61" w:rsidP="00AC3A61">
      <w:pPr>
        <w:ind w:left="420"/>
        <w:jc w:val="both"/>
        <w:rPr>
          <w:rFonts w:ascii="Georgia" w:hAnsi="Georgia"/>
          <w:sz w:val="20"/>
          <w:szCs w:val="20"/>
        </w:rPr>
      </w:pPr>
    </w:p>
    <w:p w:rsidR="00AC3A61" w:rsidRPr="00B728B4" w:rsidRDefault="00AC3A61" w:rsidP="005F51A7">
      <w:pPr>
        <w:numPr>
          <w:ilvl w:val="1"/>
          <w:numId w:val="43"/>
        </w:numPr>
        <w:ind w:left="567" w:hanging="567"/>
        <w:jc w:val="both"/>
        <w:rPr>
          <w:rFonts w:ascii="Georgia" w:hAnsi="Georgia"/>
          <w:sz w:val="20"/>
          <w:szCs w:val="20"/>
        </w:rPr>
      </w:pPr>
      <w:r w:rsidRPr="00B728B4">
        <w:rPr>
          <w:rFonts w:ascii="Georgia" w:hAnsi="Georgia"/>
          <w:sz w:val="20"/>
          <w:szCs w:val="20"/>
        </w:rPr>
        <w:t xml:space="preserve">V prípade odstúpenia Objednávateľa od tejto Zmluvy má Objednávateľ v dôsledku podstatného porušenia tejto zmluvy Zhotoviteľom nárok  uplatniť si voči Zhotoviteľovi  zmluvnú pokutu vo výške </w:t>
      </w:r>
      <w:r>
        <w:rPr>
          <w:rFonts w:ascii="Georgia" w:hAnsi="Georgia"/>
          <w:sz w:val="20"/>
          <w:szCs w:val="20"/>
        </w:rPr>
        <w:t>0,5</w:t>
      </w:r>
      <w:r w:rsidRPr="00B728B4">
        <w:rPr>
          <w:rFonts w:ascii="Georgia" w:hAnsi="Georgia"/>
          <w:sz w:val="20"/>
          <w:szCs w:val="20"/>
        </w:rPr>
        <w:t xml:space="preserve"> % z  ceny Diela bez DPH, pričom Zhotoviteľ  je povinný Objednávateľovi nahradiť škodu a preukáz</w:t>
      </w:r>
      <w:r w:rsidRPr="001C0A60">
        <w:rPr>
          <w:rFonts w:ascii="Georgia" w:hAnsi="Georgia"/>
          <w:sz w:val="20"/>
          <w:szCs w:val="20"/>
        </w:rPr>
        <w:t xml:space="preserve">ateľné zvýšené náklady, ktoré presahujú výšku zmluvnej pokuty, a ktoré vzniknú Objednávateľovi následným zadaním realizácie Diela inému Zhotoviteľovi a preukázateľne zvýšené náklady, ktoré  vznikli Objednávateľovi v dôsledku odstraňovania vád, t. j. zmluvnou pokutou nie je dotknutý nárok Objednávateľa na náhradu škody v plnom rozsahu, a to aj keby táto presahovala výšku zmluvnej pokuty. </w:t>
      </w:r>
    </w:p>
    <w:p w:rsidR="00AC3A61" w:rsidRPr="006850A5" w:rsidRDefault="00AC3A61" w:rsidP="00AC3A61">
      <w:pPr>
        <w:jc w:val="both"/>
        <w:rPr>
          <w:rFonts w:ascii="Georgia" w:hAnsi="Georgia"/>
          <w:sz w:val="20"/>
          <w:szCs w:val="20"/>
        </w:rPr>
      </w:pPr>
    </w:p>
    <w:p w:rsidR="00AC3A61" w:rsidRPr="006850A5" w:rsidRDefault="00AC3A61" w:rsidP="005F51A7">
      <w:pPr>
        <w:numPr>
          <w:ilvl w:val="1"/>
          <w:numId w:val="43"/>
        </w:numPr>
        <w:ind w:left="567" w:hanging="567"/>
        <w:jc w:val="both"/>
        <w:rPr>
          <w:rFonts w:ascii="Georgia" w:hAnsi="Georgia"/>
          <w:sz w:val="20"/>
          <w:szCs w:val="20"/>
        </w:rPr>
      </w:pPr>
      <w:r w:rsidRPr="006850A5">
        <w:rPr>
          <w:rFonts w:ascii="Georgia" w:hAnsi="Georgia"/>
          <w:sz w:val="20"/>
          <w:szCs w:val="20"/>
        </w:rPr>
        <w:t xml:space="preserve">Zhotoviteľ môže odstúpiť od Zmluvy v prípade omeškania Objednávateľa s úhradou akejkoľvek faktúry o viac ako 60 dní od doby splatnosti faktúr, ak Objednávateľ ani po písomnej výzve Zhotoviteľa na zaplatenie omeškanej úhrady, uskutočnenej po 60 dňoch od doby splatnosti faktúry, nezaplatil ani v lehote nasledujúcich 7 kalendárnych dní po doručení tejto výzvy. </w:t>
      </w:r>
    </w:p>
    <w:p w:rsidR="00AC3A61" w:rsidRPr="006850A5" w:rsidRDefault="00AC3A61" w:rsidP="00AC3A61">
      <w:pPr>
        <w:ind w:left="567" w:hanging="567"/>
        <w:jc w:val="both"/>
        <w:rPr>
          <w:rFonts w:ascii="Georgia" w:hAnsi="Georgia"/>
          <w:sz w:val="20"/>
          <w:szCs w:val="20"/>
        </w:rPr>
      </w:pPr>
    </w:p>
    <w:p w:rsidR="00AC3A61" w:rsidRDefault="00AC3A61" w:rsidP="005F51A7">
      <w:pPr>
        <w:numPr>
          <w:ilvl w:val="1"/>
          <w:numId w:val="43"/>
        </w:numPr>
        <w:ind w:left="567" w:hanging="567"/>
        <w:jc w:val="both"/>
        <w:rPr>
          <w:rFonts w:ascii="Georgia" w:hAnsi="Georgia"/>
          <w:sz w:val="20"/>
          <w:szCs w:val="20"/>
        </w:rPr>
      </w:pPr>
      <w:r w:rsidRPr="006850A5">
        <w:rPr>
          <w:rFonts w:ascii="Georgia" w:hAnsi="Georgia"/>
          <w:sz w:val="20"/>
          <w:szCs w:val="20"/>
        </w:rPr>
        <w:t xml:space="preserve">V prípade odstúpenia Zhotoviteľa od tejto Zmluvy z dôvodu uvedeného v bode </w:t>
      </w:r>
      <w:r w:rsidR="006C755B">
        <w:rPr>
          <w:rFonts w:ascii="Georgia" w:hAnsi="Georgia"/>
          <w:sz w:val="20"/>
          <w:szCs w:val="20"/>
        </w:rPr>
        <w:t>6</w:t>
      </w:r>
      <w:r w:rsidRPr="006850A5">
        <w:rPr>
          <w:rFonts w:ascii="Georgia" w:hAnsi="Georgia"/>
          <w:sz w:val="20"/>
          <w:szCs w:val="20"/>
        </w:rPr>
        <w:t xml:space="preserve">.3 tohto článku má Zhotoviteľ právo na náhradu škody a nákladov spôsobených odstúpením od Zmluvy, ktoré preukáže a uplatní si bez zbytočného odkladu. </w:t>
      </w:r>
    </w:p>
    <w:p w:rsidR="00AC3A61" w:rsidRDefault="00AC3A61" w:rsidP="00AC3A61">
      <w:pPr>
        <w:pStyle w:val="Odsekzoznamu"/>
        <w:rPr>
          <w:rFonts w:ascii="Georgia" w:hAnsi="Georgia"/>
          <w:sz w:val="20"/>
          <w:szCs w:val="20"/>
        </w:rPr>
      </w:pPr>
    </w:p>
    <w:p w:rsidR="00AC3A61" w:rsidRPr="00C126D4" w:rsidRDefault="00AC3A61" w:rsidP="005F51A7">
      <w:pPr>
        <w:numPr>
          <w:ilvl w:val="1"/>
          <w:numId w:val="43"/>
        </w:numPr>
        <w:ind w:left="567" w:hanging="567"/>
        <w:jc w:val="both"/>
        <w:rPr>
          <w:rFonts w:ascii="Georgia" w:hAnsi="Georgia"/>
          <w:sz w:val="20"/>
          <w:szCs w:val="20"/>
        </w:rPr>
      </w:pPr>
      <w:r w:rsidRPr="00C126D4">
        <w:rPr>
          <w:rFonts w:ascii="Georgia" w:hAnsi="Georgia"/>
          <w:sz w:val="20"/>
          <w:szCs w:val="20"/>
        </w:rPr>
        <w:t>V prípade, že dôjde k zániku tejto Zmluvy z akéhokoľvek dôvodu, Objednávateľ sa zaväzuje zaplatiť Zhotoviteľovi cenu za práce vykonané do času zániku Zmluvy, pričom práce budú ocenené v</w:t>
      </w:r>
      <w:r w:rsidR="00430A80">
        <w:rPr>
          <w:rFonts w:ascii="Georgia" w:hAnsi="Georgia"/>
          <w:sz w:val="20"/>
          <w:szCs w:val="20"/>
        </w:rPr>
        <w:t> </w:t>
      </w:r>
      <w:r w:rsidRPr="00C126D4">
        <w:rPr>
          <w:rFonts w:ascii="Georgia" w:hAnsi="Georgia"/>
          <w:sz w:val="20"/>
          <w:szCs w:val="20"/>
        </w:rPr>
        <w:t>súlade</w:t>
      </w:r>
      <w:r w:rsidR="00430A80">
        <w:rPr>
          <w:rFonts w:ascii="Georgia" w:hAnsi="Georgia"/>
          <w:sz w:val="20"/>
          <w:szCs w:val="20"/>
        </w:rPr>
        <w:t xml:space="preserve">                                </w:t>
      </w:r>
      <w:r w:rsidRPr="00C126D4">
        <w:rPr>
          <w:rFonts w:ascii="Georgia" w:hAnsi="Georgia"/>
          <w:sz w:val="20"/>
          <w:szCs w:val="20"/>
        </w:rPr>
        <w:t xml:space="preserve"> s Prílohou č. 1 tejto Zmluvy.</w:t>
      </w:r>
    </w:p>
    <w:p w:rsidR="00AC3A61" w:rsidRDefault="00AC3A61" w:rsidP="00AC3A61">
      <w:pPr>
        <w:pStyle w:val="Odsekzoznamu"/>
        <w:rPr>
          <w:rFonts w:ascii="Georgia" w:hAnsi="Georgia"/>
          <w:sz w:val="20"/>
          <w:szCs w:val="20"/>
        </w:rPr>
      </w:pPr>
    </w:p>
    <w:p w:rsidR="00AC3A61" w:rsidRPr="006850A5" w:rsidRDefault="00AC3A61" w:rsidP="00AC3A61">
      <w:pPr>
        <w:jc w:val="center"/>
        <w:rPr>
          <w:rFonts w:ascii="Georgia" w:hAnsi="Georgia"/>
          <w:b/>
          <w:sz w:val="20"/>
          <w:szCs w:val="20"/>
        </w:rPr>
      </w:pPr>
      <w:r w:rsidRPr="006850A5">
        <w:rPr>
          <w:rFonts w:ascii="Georgia" w:hAnsi="Georgia"/>
          <w:b/>
          <w:sz w:val="20"/>
          <w:szCs w:val="20"/>
        </w:rPr>
        <w:t>Článok VII.</w:t>
      </w:r>
    </w:p>
    <w:p w:rsidR="00AC3A61" w:rsidRPr="006850A5" w:rsidRDefault="00AC3A61" w:rsidP="00AC3A61">
      <w:pPr>
        <w:jc w:val="center"/>
        <w:rPr>
          <w:rFonts w:ascii="Georgia" w:hAnsi="Georgia"/>
          <w:b/>
          <w:sz w:val="20"/>
          <w:szCs w:val="20"/>
        </w:rPr>
      </w:pPr>
      <w:r w:rsidRPr="006850A5">
        <w:rPr>
          <w:rFonts w:ascii="Georgia" w:hAnsi="Georgia"/>
          <w:b/>
          <w:sz w:val="20"/>
          <w:szCs w:val="20"/>
        </w:rPr>
        <w:t>Odovzdanie a prevzatie Diela, záručná doba a zodpovednosť za vady</w:t>
      </w:r>
    </w:p>
    <w:p w:rsidR="00AC3A61" w:rsidRPr="006850A5" w:rsidRDefault="00AC3A61" w:rsidP="005F51A7">
      <w:pPr>
        <w:jc w:val="both"/>
        <w:rPr>
          <w:rFonts w:ascii="Georgia" w:hAnsi="Georgia"/>
          <w:sz w:val="20"/>
          <w:szCs w:val="20"/>
        </w:rPr>
      </w:pPr>
    </w:p>
    <w:p w:rsidR="00AC3A61" w:rsidRPr="005F51A7" w:rsidRDefault="005F51A7" w:rsidP="005F51A7">
      <w:pPr>
        <w:pStyle w:val="Odsekzoznamu"/>
        <w:numPr>
          <w:ilvl w:val="1"/>
          <w:numId w:val="44"/>
        </w:numPr>
        <w:jc w:val="both"/>
        <w:rPr>
          <w:rFonts w:ascii="Georgia" w:hAnsi="Georgia"/>
          <w:sz w:val="20"/>
          <w:szCs w:val="20"/>
        </w:rPr>
      </w:pPr>
      <w:r>
        <w:rPr>
          <w:rFonts w:ascii="Georgia" w:hAnsi="Georgia"/>
          <w:sz w:val="20"/>
          <w:szCs w:val="20"/>
        </w:rPr>
        <w:t xml:space="preserve">    </w:t>
      </w:r>
      <w:r w:rsidR="00AC3A61" w:rsidRPr="005F51A7">
        <w:rPr>
          <w:rFonts w:ascii="Georgia" w:hAnsi="Georgia"/>
          <w:sz w:val="20"/>
          <w:szCs w:val="20"/>
        </w:rPr>
        <w:t>Predmetom odovzdania a prevzatia bude Dielo ako celok, k jeho prevzatiu dôjde, naraz, v jeden deň.</w:t>
      </w:r>
    </w:p>
    <w:p w:rsidR="00AC3A61" w:rsidRPr="006850A5" w:rsidRDefault="00AC3A61" w:rsidP="00AC3A61">
      <w:pPr>
        <w:ind w:left="567" w:hanging="567"/>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Zhotoviteľ je povinný písomne oznámiť Objednávateľovi najneskôr 10 dní vopred, kedy bude Dielo pripravené na odovzdanie a prevzatie.</w:t>
      </w:r>
    </w:p>
    <w:p w:rsidR="00AC3A61" w:rsidRPr="006850A5" w:rsidRDefault="00AC3A61" w:rsidP="00AC3A61">
      <w:pPr>
        <w:ind w:left="567" w:hanging="567"/>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K preberaciemu konaniu je Zhotoviteľ povinný pripraviť a Objednávateľovi odovzdať tieto doklady:</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 xml:space="preserve">3x v písomnej a 1x v digitálnej forme dokumentáciu so zakreslením zmien podľa skutočného stavu vykonaných prác vrátane </w:t>
      </w:r>
      <w:proofErr w:type="spellStart"/>
      <w:r w:rsidRPr="006850A5">
        <w:rPr>
          <w:rFonts w:ascii="Georgia" w:hAnsi="Georgia"/>
          <w:sz w:val="20"/>
          <w:szCs w:val="20"/>
        </w:rPr>
        <w:t>porealizačného</w:t>
      </w:r>
      <w:proofErr w:type="spellEnd"/>
      <w:r w:rsidRPr="006850A5">
        <w:rPr>
          <w:rFonts w:ascii="Georgia" w:hAnsi="Georgia"/>
          <w:sz w:val="20"/>
          <w:szCs w:val="20"/>
        </w:rPr>
        <w:t xml:space="preserve"> zamerania,</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 xml:space="preserve">3x v písomnej forme atesty a certifikáty platné v SR a osvedčenia o skúškach použitých materiálov </w:t>
      </w:r>
      <w:r w:rsidR="00430A80">
        <w:rPr>
          <w:rFonts w:ascii="Georgia" w:hAnsi="Georgia"/>
          <w:sz w:val="20"/>
          <w:szCs w:val="20"/>
        </w:rPr>
        <w:t xml:space="preserve">                 </w:t>
      </w:r>
      <w:r w:rsidRPr="006850A5">
        <w:rPr>
          <w:rFonts w:ascii="Georgia" w:hAnsi="Georgia"/>
          <w:sz w:val="20"/>
          <w:szCs w:val="20"/>
        </w:rPr>
        <w:t>v slovenskom jazyku a iné zápisy a doklady o vykonaných skúškach realizovaných prác, resp. návody na použitie zabudovaných zariadení, potrebné ku kolaudácii Diela,</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zápisnice, protokoly a osvedčenia o vykonaných skúškach,</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kópie zápisov zo stavebných denníkov (ak neboli prevzaté skôr),</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záručné listy,</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prehlásenia o zhode,</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lastRenderedPageBreak/>
        <w:t>doklady o zaškolení obsluhy zabudovaných zariadení,</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doklady požadované orgánmi štátnej správy a samosprávy.</w:t>
      </w: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 xml:space="preserve">Neodovzdanie, neúplnosť alebo nepravdivosť dokladov potrebných k odovzdaniu a prevzatiu Diela má </w:t>
      </w:r>
      <w:r w:rsidR="00430A80">
        <w:rPr>
          <w:rFonts w:ascii="Georgia" w:hAnsi="Georgia"/>
          <w:sz w:val="20"/>
          <w:szCs w:val="20"/>
        </w:rPr>
        <w:t xml:space="preserve">                        </w:t>
      </w:r>
      <w:r w:rsidRPr="006850A5">
        <w:rPr>
          <w:rFonts w:ascii="Georgia" w:hAnsi="Georgia"/>
          <w:sz w:val="20"/>
          <w:szCs w:val="20"/>
        </w:rPr>
        <w:t>za následok, že Dielo sa považuje za neodovzdané.</w:t>
      </w:r>
    </w:p>
    <w:p w:rsidR="00AC3A61" w:rsidRPr="006850A5" w:rsidRDefault="00AC3A61" w:rsidP="00AC3A61">
      <w:pPr>
        <w:ind w:left="567" w:hanging="567"/>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 xml:space="preserve">Zhotoviteľ odovzdá riadne vykonané Dielo spolu s dokladmi podľa bodu </w:t>
      </w:r>
      <w:r w:rsidR="006C755B">
        <w:rPr>
          <w:rFonts w:ascii="Georgia" w:hAnsi="Georgia"/>
          <w:sz w:val="20"/>
          <w:szCs w:val="20"/>
        </w:rPr>
        <w:t>7</w:t>
      </w:r>
      <w:r w:rsidRPr="006850A5">
        <w:rPr>
          <w:rFonts w:ascii="Georgia" w:hAnsi="Georgia"/>
          <w:sz w:val="20"/>
          <w:szCs w:val="20"/>
        </w:rPr>
        <w:t>.3, vo forme písomného  Preberacieho protokolu podľa bodu 7.8 tohto článku Zmluvy. Objednávateľ je povinný prevziať Dielo</w:t>
      </w:r>
      <w:r w:rsidR="00430A80">
        <w:rPr>
          <w:rFonts w:ascii="Georgia" w:hAnsi="Georgia"/>
          <w:sz w:val="20"/>
          <w:szCs w:val="20"/>
        </w:rPr>
        <w:t xml:space="preserve">                     </w:t>
      </w:r>
      <w:r w:rsidRPr="006850A5">
        <w:rPr>
          <w:rFonts w:ascii="Georgia" w:hAnsi="Georgia"/>
          <w:sz w:val="20"/>
          <w:szCs w:val="20"/>
        </w:rPr>
        <w:t xml:space="preserve"> aj s drobnými vadami a nedorobkami, ktoré sami o sebe ani v spojení s inými nebránia užívaniu Diela. Zhotoviteľ je povinný odstrániť tieto vady riadne a včas, </w:t>
      </w:r>
      <w:proofErr w:type="spellStart"/>
      <w:r w:rsidRPr="006850A5">
        <w:rPr>
          <w:rFonts w:ascii="Georgia" w:hAnsi="Georgia"/>
          <w:sz w:val="20"/>
          <w:szCs w:val="20"/>
        </w:rPr>
        <w:t>t.j</w:t>
      </w:r>
      <w:proofErr w:type="spellEnd"/>
      <w:r w:rsidRPr="006850A5">
        <w:rPr>
          <w:rFonts w:ascii="Georgia" w:hAnsi="Georgia"/>
          <w:sz w:val="20"/>
          <w:szCs w:val="20"/>
        </w:rPr>
        <w:t xml:space="preserve">. za podmienok a v lehotách dohodnutých medzi Zhotoviteľom a Objednávateľom v Preberacom protokole, v opačnom prípade má Objednávateľ právo odstrániť vady a nedorobky sám alebo ich nechať odstrániť treťou osobou na náklady Zhotoviteľa, pričom </w:t>
      </w:r>
      <w:r w:rsidR="009F52ED">
        <w:rPr>
          <w:rFonts w:ascii="Georgia" w:hAnsi="Georgia"/>
          <w:sz w:val="20"/>
          <w:szCs w:val="20"/>
        </w:rPr>
        <w:t xml:space="preserve">                   </w:t>
      </w:r>
      <w:r w:rsidRPr="006850A5">
        <w:rPr>
          <w:rFonts w:ascii="Georgia" w:hAnsi="Georgia"/>
          <w:sz w:val="20"/>
          <w:szCs w:val="20"/>
        </w:rPr>
        <w:t>pre tento prípad platia primerane ustanovenia bodu 7.11 tohto článku Zmluvy.</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 xml:space="preserve">Ak Objednávateľ odmietne prevziať Dielo, oznámi túto skutočnosť spolu s relevantnými dôvodmi, pre ktoré toto Dielo neprevzal Zhotoviteľovi.  </w:t>
      </w:r>
    </w:p>
    <w:p w:rsidR="00AC3A61" w:rsidRPr="006850A5" w:rsidRDefault="00AC3A61" w:rsidP="00AC3A61">
      <w:pPr>
        <w:ind w:left="567" w:hanging="567"/>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 xml:space="preserve">O odovzdaní a prevzatí Diela je Zhotoviteľ povinný spísať Preberací protokol v štyroch vyhotoveniach, </w:t>
      </w:r>
      <w:r w:rsidR="00430A80">
        <w:rPr>
          <w:rFonts w:ascii="Georgia" w:hAnsi="Georgia"/>
          <w:sz w:val="20"/>
          <w:szCs w:val="20"/>
        </w:rPr>
        <w:t xml:space="preserve">                        </w:t>
      </w:r>
      <w:r w:rsidRPr="006850A5">
        <w:rPr>
          <w:rFonts w:ascii="Georgia" w:hAnsi="Georgia"/>
          <w:sz w:val="20"/>
          <w:szCs w:val="20"/>
        </w:rPr>
        <w:t xml:space="preserve">z ktorých po 2 vyhotoveniach </w:t>
      </w:r>
      <w:proofErr w:type="spellStart"/>
      <w:r w:rsidRPr="006850A5">
        <w:rPr>
          <w:rFonts w:ascii="Georgia" w:hAnsi="Georgia"/>
          <w:sz w:val="20"/>
          <w:szCs w:val="20"/>
        </w:rPr>
        <w:t>obdržia</w:t>
      </w:r>
      <w:proofErr w:type="spellEnd"/>
      <w:r w:rsidRPr="006850A5">
        <w:rPr>
          <w:rFonts w:ascii="Georgia" w:hAnsi="Georgia"/>
          <w:sz w:val="20"/>
          <w:szCs w:val="20"/>
        </w:rPr>
        <w:t xml:space="preserve"> obe Zmluvné strany. Preberací protokol musí byť podpísaný štatutárnymi zástupcami obidvoch Zmluvných strán.</w:t>
      </w:r>
    </w:p>
    <w:p w:rsidR="00AC3A61" w:rsidRPr="006850A5" w:rsidRDefault="00AC3A61" w:rsidP="00AC3A61">
      <w:pPr>
        <w:ind w:left="420"/>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Preberací protokol bude obsahovať najmä:</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 xml:space="preserve">názov Diela, identifikácia Zmluvy </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dátum ukončenia zhotovenia Diela podľa tejto Zmluvy</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dátum skutočného ukončenia zhotovenia Diela</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dátum začatia a skončenia preberacieho konania</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zhodnotenie akosti zhotoveného Diela,</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súpis zistených vád a nedorobkov Diela,</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lehoty na odstránenie vád a nedorobkov Diela,</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zoznam odovzdávaných dokladov,</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prehlásenie Zmluvných  strán o tom, že Zhotoviteľ Dielo odovzdáva a Objednávateľ Dielo preberá,</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podpisy oprávnených zástupcov Zmluvných strán,</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dĺžka záručnej doby, resp. konštatovanie, že dňom odovzdania a prevzatia Diela začína plynúť záručná doba a dĺžku jej trvania,</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termín, do ktorého je Zhotoviteľ povinný vyprázdniť Stavenisko,</w:t>
      </w:r>
    </w:p>
    <w:p w:rsidR="00AC3A61" w:rsidRPr="006850A5" w:rsidRDefault="00AC3A61" w:rsidP="005F51A7">
      <w:pPr>
        <w:numPr>
          <w:ilvl w:val="2"/>
          <w:numId w:val="44"/>
        </w:numPr>
        <w:ind w:left="1276" w:hanging="709"/>
        <w:jc w:val="both"/>
        <w:rPr>
          <w:rFonts w:ascii="Georgia" w:hAnsi="Georgia"/>
          <w:sz w:val="20"/>
          <w:szCs w:val="20"/>
        </w:rPr>
      </w:pPr>
      <w:r w:rsidRPr="006850A5">
        <w:rPr>
          <w:rFonts w:ascii="Georgia" w:hAnsi="Georgia"/>
          <w:sz w:val="20"/>
          <w:szCs w:val="20"/>
        </w:rPr>
        <w:t>prehlásenie Objednávateľa, že umožní Zhotoviteľovi vstup na pracovisko -do objektu</w:t>
      </w:r>
      <w:r w:rsidR="009F52ED">
        <w:rPr>
          <w:rFonts w:ascii="Georgia" w:hAnsi="Georgia"/>
          <w:sz w:val="20"/>
          <w:szCs w:val="20"/>
        </w:rPr>
        <w:t xml:space="preserve"> a</w:t>
      </w:r>
      <w:r w:rsidRPr="006850A5">
        <w:rPr>
          <w:rFonts w:ascii="Georgia" w:hAnsi="Georgia"/>
          <w:sz w:val="20"/>
          <w:szCs w:val="20"/>
        </w:rPr>
        <w:t>ž do odstránenia vád a nedorobkov.</w:t>
      </w:r>
    </w:p>
    <w:p w:rsidR="00AC3A61" w:rsidRPr="006850A5" w:rsidRDefault="00AC3A61" w:rsidP="00AC3A61">
      <w:pPr>
        <w:ind w:left="1276"/>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 xml:space="preserve">Zmluvné strany sa dohodli, že záručná doba na Dielo bude trvať </w:t>
      </w:r>
      <w:r w:rsidRPr="006850A5">
        <w:rPr>
          <w:rFonts w:ascii="Georgia" w:hAnsi="Georgia"/>
          <w:b/>
          <w:i/>
          <w:sz w:val="20"/>
          <w:szCs w:val="20"/>
        </w:rPr>
        <w:t>5 rokov</w:t>
      </w:r>
      <w:r w:rsidRPr="006850A5">
        <w:rPr>
          <w:rFonts w:ascii="Georgia" w:hAnsi="Georgia"/>
          <w:sz w:val="20"/>
          <w:szCs w:val="20"/>
        </w:rPr>
        <w:t>, s výnimkou výrobkov, zariadení, elektrických a pohyblivých častí Diela, pri ktorých je dĺžka záručnej doby uvedená v záručnom liste, platí táto doba, minimálne však 24 mesiacov.</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Záručná doba začína plynúť odo dňa odovzdania a prevzatia Diela spôsobom dohodnutým v tejto Zmluve.</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 xml:space="preserve">Objednávateľ oznámi Zhotoviteľovi v primeranej lehote (spravidla však nie dlhšej ako 7 pracovných dní </w:t>
      </w:r>
      <w:r w:rsidR="009F52ED">
        <w:rPr>
          <w:rFonts w:ascii="Georgia" w:hAnsi="Georgia"/>
          <w:sz w:val="20"/>
          <w:szCs w:val="20"/>
        </w:rPr>
        <w:t xml:space="preserve">                     </w:t>
      </w:r>
      <w:r w:rsidRPr="006850A5">
        <w:rPr>
          <w:rFonts w:ascii="Georgia" w:hAnsi="Georgia"/>
          <w:sz w:val="20"/>
          <w:szCs w:val="20"/>
        </w:rPr>
        <w:t xml:space="preserve">odo dňa, kedy sa o vade dozvedel) vady Diela, ktoré sa objavili počas záručnej doby. V oznámení Objednávateľ uvedie ako sa vady prejavujú. Oznámenie vád podľa tohto bodu je možné akoukoľvek formou vrátane zápisu v stavebnom denníku. V prípade, že Zhotoviteľ neodstráni oznámené (reklamované) vady riadne a včas, </w:t>
      </w:r>
      <w:proofErr w:type="spellStart"/>
      <w:r w:rsidRPr="006850A5">
        <w:rPr>
          <w:rFonts w:ascii="Georgia" w:hAnsi="Georgia"/>
          <w:sz w:val="20"/>
          <w:szCs w:val="20"/>
        </w:rPr>
        <w:t>t.j</w:t>
      </w:r>
      <w:proofErr w:type="spellEnd"/>
      <w:r w:rsidRPr="006850A5">
        <w:rPr>
          <w:rFonts w:ascii="Georgia" w:hAnsi="Georgia"/>
          <w:sz w:val="20"/>
          <w:szCs w:val="20"/>
        </w:rPr>
        <w:t>.</w:t>
      </w:r>
      <w:r w:rsidR="00430A80">
        <w:rPr>
          <w:rFonts w:ascii="Georgia" w:hAnsi="Georgia"/>
          <w:sz w:val="20"/>
          <w:szCs w:val="20"/>
        </w:rPr>
        <w:t xml:space="preserve">               </w:t>
      </w:r>
      <w:r w:rsidRPr="006850A5">
        <w:rPr>
          <w:rFonts w:ascii="Georgia" w:hAnsi="Georgia"/>
          <w:sz w:val="20"/>
          <w:szCs w:val="20"/>
        </w:rPr>
        <w:t xml:space="preserve"> v lehotách ktoré si dohodli Zmluvné strany má Objednávateľ právo odstrániť vady sám alebo ich nechať odstrániť treťou osobou na náklady Zhotoviteľa. V takomto prípade Objednávateľ nie je viazaný jednotkovými cenami uvedenými v rozpočte (Príloha č. 1), ktorá je neoddeliteľnou súčasťou tejto Zmluvy. Náklady, ktoré Objednávateľ vynaložil na odstraňovanie vád, je Objednávateľ oprávnený fakturovať Zhotoviteľovi. Zmluvné strany sa dohodli, že týmto postupom Objednávateľa nie sú dotknuté ustanovenia tejto Zmluvy týkajúce </w:t>
      </w:r>
      <w:r w:rsidR="009F52ED">
        <w:rPr>
          <w:rFonts w:ascii="Georgia" w:hAnsi="Georgia"/>
          <w:sz w:val="20"/>
          <w:szCs w:val="20"/>
        </w:rPr>
        <w:t xml:space="preserve">                       </w:t>
      </w:r>
      <w:r w:rsidRPr="006850A5">
        <w:rPr>
          <w:rFonts w:ascii="Georgia" w:hAnsi="Georgia"/>
          <w:sz w:val="20"/>
          <w:szCs w:val="20"/>
        </w:rPr>
        <w:t>sa dohodnutej záručnej doby a zodpovednosti Zhotoviteľa za vady, ktoré sa počas tejto záručnej doby vyskytnú na Diele.</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 xml:space="preserve">Práva zo zodpovednosti za vady musia byť uplatnené u Zhotoviteľa v záručnej dobe, inak tieto práva zanikajú. Doba od uplatnenia práva až do vykonania opravy sa do záručnej doby nepočíta. </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 xml:space="preserve">Ak reklamuje Objednávateľ u Zhotoviteľa vady zhotoveného Diela v záručnej dobe je Zhotoviteľ povinný tieto odstrániť v lehote ktorú si Zmluvné strany dohodnú alebo bez zbytočného odkladu a bezplatne, s prihliadnutím na objektívne možnosti ich odstránenia. </w:t>
      </w:r>
    </w:p>
    <w:p w:rsidR="00AC3A61" w:rsidRPr="006850A5" w:rsidRDefault="00AC3A61" w:rsidP="00AC3A61">
      <w:pPr>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Pokiaľ by odstránenie vady bolo spojené s neúmerne vysokými nákladmi a vada by nebránila užívaniu Diela, Zmluvné strany sa môžu dohodnúť na primeranej zľave z ceny Diela bez odstránenia vady.</w:t>
      </w:r>
    </w:p>
    <w:p w:rsidR="00AC3A61" w:rsidRPr="006850A5" w:rsidRDefault="00AC3A61" w:rsidP="00AC3A61">
      <w:pPr>
        <w:jc w:val="both"/>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 xml:space="preserve">Stavebný materiál, resp. realizované časti Diela prechádzajú do vlastníctva Objednávateľa ich </w:t>
      </w:r>
      <w:r w:rsidRPr="00F935BF">
        <w:rPr>
          <w:rFonts w:ascii="Georgia" w:hAnsi="Georgia"/>
          <w:sz w:val="20"/>
          <w:szCs w:val="20"/>
        </w:rPr>
        <w:t xml:space="preserve">zaplatením. </w:t>
      </w:r>
    </w:p>
    <w:p w:rsidR="00AC3A61" w:rsidRPr="006850A5" w:rsidRDefault="00AC3A61" w:rsidP="00AC3A61">
      <w:pPr>
        <w:pStyle w:val="Odsekzoznamu"/>
        <w:rPr>
          <w:rFonts w:ascii="Georgia" w:hAnsi="Georgia"/>
          <w:sz w:val="20"/>
          <w:szCs w:val="20"/>
        </w:rPr>
      </w:pPr>
    </w:p>
    <w:p w:rsidR="00AC3A61" w:rsidRPr="006850A5" w:rsidRDefault="00AC3A61" w:rsidP="005F51A7">
      <w:pPr>
        <w:numPr>
          <w:ilvl w:val="1"/>
          <w:numId w:val="44"/>
        </w:numPr>
        <w:ind w:left="567" w:hanging="567"/>
        <w:jc w:val="both"/>
        <w:rPr>
          <w:rFonts w:ascii="Georgia" w:hAnsi="Georgia"/>
          <w:sz w:val="20"/>
          <w:szCs w:val="20"/>
        </w:rPr>
      </w:pPr>
      <w:r w:rsidRPr="006850A5">
        <w:rPr>
          <w:rFonts w:ascii="Georgia" w:hAnsi="Georgia"/>
          <w:sz w:val="20"/>
          <w:szCs w:val="20"/>
        </w:rPr>
        <w:t xml:space="preserve">Zhotoviteľ sa zároveň zaväzuje, že všetky materiály, komponenty a výrobky, ktoré použije na zhotovenie Diela, s výnimkou tých, ktoré obstaral Objednávateľ alebo dodala tretia osoba na základe pokynu Objednávateľa, budú bez akýchkoľvek právnych vád a že Zhotoviteľ je v čase zabudovania akýchkoľvek materiálov, komponentov a výrobkov do Diela ich neobmedzeným vlastníkom. </w:t>
      </w:r>
    </w:p>
    <w:p w:rsidR="00E246DB" w:rsidRDefault="00E246DB" w:rsidP="00AC3A61">
      <w:pPr>
        <w:jc w:val="center"/>
        <w:rPr>
          <w:rFonts w:ascii="Georgia" w:hAnsi="Georgia"/>
          <w:b/>
          <w:sz w:val="20"/>
          <w:szCs w:val="20"/>
        </w:rPr>
      </w:pPr>
    </w:p>
    <w:p w:rsidR="00AC3A61" w:rsidRPr="006850A5" w:rsidRDefault="00AC3A61" w:rsidP="00AC3A61">
      <w:pPr>
        <w:jc w:val="center"/>
        <w:rPr>
          <w:rFonts w:ascii="Georgia" w:hAnsi="Georgia"/>
          <w:b/>
          <w:sz w:val="20"/>
          <w:szCs w:val="20"/>
        </w:rPr>
      </w:pPr>
      <w:r w:rsidRPr="006850A5">
        <w:rPr>
          <w:rFonts w:ascii="Georgia" w:hAnsi="Georgia"/>
          <w:b/>
          <w:sz w:val="20"/>
          <w:szCs w:val="20"/>
        </w:rPr>
        <w:t>Článok VIII.</w:t>
      </w:r>
    </w:p>
    <w:p w:rsidR="00AC3A61" w:rsidRPr="006850A5" w:rsidRDefault="00AC3A61" w:rsidP="00AC3A61">
      <w:pPr>
        <w:jc w:val="center"/>
        <w:rPr>
          <w:rFonts w:ascii="Georgia" w:hAnsi="Georgia"/>
          <w:b/>
          <w:sz w:val="20"/>
          <w:szCs w:val="20"/>
        </w:rPr>
      </w:pPr>
      <w:r w:rsidRPr="006850A5">
        <w:rPr>
          <w:rFonts w:ascii="Georgia" w:hAnsi="Georgia"/>
          <w:b/>
          <w:sz w:val="20"/>
          <w:szCs w:val="20"/>
        </w:rPr>
        <w:t>Právne predpisy</w:t>
      </w:r>
    </w:p>
    <w:p w:rsidR="00AC3A61" w:rsidRPr="006850A5" w:rsidRDefault="00AC3A61" w:rsidP="005F51A7">
      <w:pPr>
        <w:jc w:val="both"/>
        <w:rPr>
          <w:rFonts w:ascii="Georgia" w:hAnsi="Georgia"/>
          <w:sz w:val="20"/>
          <w:szCs w:val="20"/>
        </w:rPr>
      </w:pPr>
    </w:p>
    <w:p w:rsidR="00AC3A61" w:rsidRPr="005F51A7" w:rsidRDefault="00AC3A61" w:rsidP="005F51A7">
      <w:pPr>
        <w:pStyle w:val="Odsekzoznamu"/>
        <w:numPr>
          <w:ilvl w:val="1"/>
          <w:numId w:val="45"/>
        </w:numPr>
        <w:jc w:val="both"/>
        <w:rPr>
          <w:rFonts w:ascii="Georgia" w:hAnsi="Georgia"/>
          <w:sz w:val="20"/>
          <w:szCs w:val="20"/>
        </w:rPr>
      </w:pPr>
      <w:r w:rsidRPr="005F51A7">
        <w:rPr>
          <w:rFonts w:ascii="Georgia" w:hAnsi="Georgia"/>
          <w:sz w:val="20"/>
          <w:szCs w:val="20"/>
        </w:rPr>
        <w:t>Pri plnení tejto Zmluvy sa riadia Zmluvné strany v prvom rade jej ustanoveniami. Vzájomné vzťahy Zmluvných strán touto Zmluvou neupravené sa riadia ustanoveniami Obchodného zákonníka a podporne ustanoveniami Občianskeho zákonníka.</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1"/>
          <w:numId w:val="45"/>
        </w:numPr>
        <w:jc w:val="both"/>
        <w:rPr>
          <w:rFonts w:ascii="Georgia" w:hAnsi="Georgia"/>
          <w:sz w:val="20"/>
          <w:szCs w:val="20"/>
        </w:rPr>
      </w:pPr>
      <w:r w:rsidRPr="006850A5">
        <w:rPr>
          <w:rFonts w:ascii="Georgia" w:hAnsi="Georgia"/>
          <w:sz w:val="20"/>
          <w:szCs w:val="20"/>
        </w:rPr>
        <w:t xml:space="preserve">Zmluvné strany sa budú taktiež riadiť ustanoveniami Stavebného zákona č. 50/1976 Zb., v znení neskorších predpisov, zákona č. 17/1992 Zb. o životnom prostredí v znení neskorších predpisov, vyhláškou MPSVR SR </w:t>
      </w:r>
      <w:r w:rsidR="00430A80">
        <w:rPr>
          <w:rFonts w:ascii="Georgia" w:hAnsi="Georgia"/>
          <w:sz w:val="20"/>
          <w:szCs w:val="20"/>
        </w:rPr>
        <w:t xml:space="preserve">                </w:t>
      </w:r>
      <w:r w:rsidRPr="006850A5">
        <w:rPr>
          <w:rFonts w:ascii="Georgia" w:hAnsi="Georgia"/>
          <w:sz w:val="20"/>
          <w:szCs w:val="20"/>
        </w:rPr>
        <w:t>č. 147/2013 Z. z.  ktorou sa ustanovujú podrobnosti na zaistenie bezpečnosti a ochrany zdravia  stavebných prácach a prácach s nimi súvisiacich a podrobnosti o odbornej spôsobilosti na výkon niektorých pracovných činností. Kvalita vykonaného Diela sa bude posudzovať podľa platných STN a nadväzujúcich predpisov.</w:t>
      </w:r>
    </w:p>
    <w:p w:rsidR="00AC3A61" w:rsidRPr="006850A5" w:rsidRDefault="00AC3A61" w:rsidP="00AC3A61">
      <w:pPr>
        <w:jc w:val="center"/>
        <w:rPr>
          <w:rFonts w:ascii="Georgia" w:hAnsi="Georgia"/>
          <w:b/>
          <w:sz w:val="20"/>
          <w:szCs w:val="20"/>
        </w:rPr>
      </w:pPr>
    </w:p>
    <w:p w:rsidR="00AC3A61" w:rsidRPr="006850A5" w:rsidRDefault="00AC3A61" w:rsidP="00AC3A61">
      <w:pPr>
        <w:jc w:val="center"/>
        <w:rPr>
          <w:rFonts w:ascii="Georgia" w:hAnsi="Georgia"/>
          <w:b/>
          <w:sz w:val="20"/>
          <w:szCs w:val="20"/>
        </w:rPr>
      </w:pPr>
      <w:r w:rsidRPr="006850A5">
        <w:rPr>
          <w:rFonts w:ascii="Georgia" w:hAnsi="Georgia"/>
          <w:b/>
          <w:sz w:val="20"/>
          <w:szCs w:val="20"/>
        </w:rPr>
        <w:t>Článok IX.</w:t>
      </w:r>
    </w:p>
    <w:p w:rsidR="00AC3A61" w:rsidRPr="006850A5" w:rsidRDefault="00AC3A61" w:rsidP="00AC3A61">
      <w:pPr>
        <w:jc w:val="center"/>
        <w:rPr>
          <w:rFonts w:ascii="Georgia" w:hAnsi="Georgia"/>
          <w:b/>
          <w:sz w:val="20"/>
          <w:szCs w:val="20"/>
        </w:rPr>
      </w:pPr>
      <w:r w:rsidRPr="006850A5">
        <w:rPr>
          <w:rFonts w:ascii="Georgia" w:hAnsi="Georgia"/>
          <w:b/>
          <w:sz w:val="20"/>
          <w:szCs w:val="20"/>
        </w:rPr>
        <w:t>Doručovanie</w:t>
      </w:r>
    </w:p>
    <w:p w:rsidR="00AC3A61" w:rsidRPr="006850A5" w:rsidRDefault="00AC3A61" w:rsidP="005F51A7">
      <w:pPr>
        <w:jc w:val="both"/>
        <w:rPr>
          <w:rFonts w:ascii="Georgia" w:hAnsi="Georgia"/>
          <w:sz w:val="20"/>
          <w:szCs w:val="20"/>
        </w:rPr>
      </w:pPr>
      <w:r w:rsidRPr="006850A5">
        <w:rPr>
          <w:rFonts w:ascii="Georgia" w:hAnsi="Georgia"/>
          <w:sz w:val="20"/>
          <w:szCs w:val="20"/>
        </w:rPr>
        <w:t xml:space="preserve"> </w:t>
      </w:r>
    </w:p>
    <w:p w:rsidR="00AC3A61" w:rsidRPr="005F51A7" w:rsidRDefault="00AC3A61" w:rsidP="005F51A7">
      <w:pPr>
        <w:pStyle w:val="Odsekzoznamu"/>
        <w:numPr>
          <w:ilvl w:val="1"/>
          <w:numId w:val="46"/>
        </w:numPr>
        <w:jc w:val="both"/>
        <w:rPr>
          <w:rFonts w:ascii="Georgia" w:hAnsi="Georgia"/>
          <w:sz w:val="20"/>
          <w:szCs w:val="20"/>
        </w:rPr>
      </w:pPr>
      <w:r w:rsidRPr="005F51A7">
        <w:rPr>
          <w:rFonts w:ascii="Georgia" w:hAnsi="Georgia"/>
          <w:sz w:val="20"/>
          <w:szCs w:val="20"/>
        </w:rPr>
        <w:t>Pokiaľ nie je v tejto zmluve uvedené inak, všetky oznámenia, vyhlásenia, žiadosti, výzvy a iné úkony v súvislosti s touto zmluvou a jej plnením (ďalej aj len ako „</w:t>
      </w:r>
      <w:r w:rsidRPr="005F51A7">
        <w:rPr>
          <w:rFonts w:ascii="Georgia" w:hAnsi="Georgia"/>
          <w:b/>
          <w:i/>
          <w:sz w:val="20"/>
          <w:szCs w:val="20"/>
        </w:rPr>
        <w:t>Písomnosť</w:t>
      </w:r>
      <w:r w:rsidRPr="005F51A7">
        <w:rPr>
          <w:rFonts w:ascii="Georgia" w:hAnsi="Georgia"/>
          <w:sz w:val="20"/>
          <w:szCs w:val="20"/>
        </w:rPr>
        <w:t>“), musia byť urobené v písomnej forme a doručené na adresu druhej Zmluvnej strany uvedenú v záhlaví tejto Zmluvy alebo na inú adresu, ktorú oznámi táto Zmluvná strana. Zmluvná strana, u ktorej došlo k zmene sídla alebo adresy, je povinná písomne informovať druhú Zmluvnú stranu do troch dní od vtedy, ako zmena nastala. Do splnenia tejto povinnosti môže druhá zmluvná strana platne doručovať na jej poslednú známu adresu alebo posledné známe kontaktné spojenie (uvedené v záhlaví tejto Zmluvy alebo podľa posledného oznámenia zmeny). Písomnosť sa považuje</w:t>
      </w:r>
      <w:r w:rsidR="00EA58CC" w:rsidRPr="005F51A7">
        <w:rPr>
          <w:rFonts w:ascii="Georgia" w:hAnsi="Georgia"/>
          <w:sz w:val="20"/>
          <w:szCs w:val="20"/>
        </w:rPr>
        <w:t xml:space="preserve">                                   </w:t>
      </w:r>
      <w:r w:rsidRPr="005F51A7">
        <w:rPr>
          <w:rFonts w:ascii="Georgia" w:hAnsi="Georgia"/>
          <w:sz w:val="20"/>
          <w:szCs w:val="20"/>
        </w:rPr>
        <w:t xml:space="preserve"> za doručenú za nasledovných podmienok:</w:t>
      </w:r>
    </w:p>
    <w:p w:rsidR="00AC3A61" w:rsidRPr="006850A5" w:rsidRDefault="00AC3A61" w:rsidP="00AC3A61">
      <w:pPr>
        <w:ind w:left="567"/>
        <w:jc w:val="both"/>
        <w:rPr>
          <w:rFonts w:ascii="Georgia" w:hAnsi="Georgia"/>
          <w:sz w:val="20"/>
          <w:szCs w:val="20"/>
        </w:rPr>
      </w:pPr>
    </w:p>
    <w:p w:rsidR="00AC3A61" w:rsidRPr="006850A5" w:rsidRDefault="00AC3A61" w:rsidP="005F51A7">
      <w:pPr>
        <w:numPr>
          <w:ilvl w:val="2"/>
          <w:numId w:val="46"/>
        </w:numPr>
        <w:ind w:left="1276" w:hanging="709"/>
        <w:jc w:val="both"/>
        <w:rPr>
          <w:rFonts w:ascii="Georgia" w:hAnsi="Georgia"/>
          <w:sz w:val="20"/>
          <w:szCs w:val="20"/>
        </w:rPr>
      </w:pPr>
      <w:r w:rsidRPr="006850A5">
        <w:rPr>
          <w:rFonts w:ascii="Georgia" w:hAnsi="Georgia"/>
          <w:sz w:val="20"/>
          <w:szCs w:val="20"/>
        </w:rPr>
        <w:t xml:space="preserve">v prípade osobného doručovania odovzdaním Písomnosti oprávnenej osobe alebo inej osobe oprávnenej prijímať písomnosti za túto Zmluvnú stranu a podpisom takej osoby na doručenke </w:t>
      </w:r>
      <w:r w:rsidR="00EA58CC">
        <w:rPr>
          <w:rFonts w:ascii="Georgia" w:hAnsi="Georgia"/>
          <w:sz w:val="20"/>
          <w:szCs w:val="20"/>
        </w:rPr>
        <w:t xml:space="preserve">                       </w:t>
      </w:r>
      <w:r w:rsidRPr="006850A5">
        <w:rPr>
          <w:rFonts w:ascii="Georgia" w:hAnsi="Georgia"/>
          <w:sz w:val="20"/>
          <w:szCs w:val="20"/>
        </w:rPr>
        <w:t>a/alebo kópii doručovanej Písomnosti, alebo odmietnutím prevzatia Písomnosti takou osobou;</w:t>
      </w:r>
    </w:p>
    <w:p w:rsidR="00AC3A61" w:rsidRPr="006850A5" w:rsidRDefault="00AC3A61" w:rsidP="00AC3A61">
      <w:pPr>
        <w:ind w:left="1276"/>
        <w:jc w:val="both"/>
        <w:rPr>
          <w:rFonts w:ascii="Georgia" w:hAnsi="Georgia"/>
          <w:sz w:val="20"/>
          <w:szCs w:val="20"/>
        </w:rPr>
      </w:pPr>
    </w:p>
    <w:p w:rsidR="00AC3A61" w:rsidRPr="006850A5" w:rsidRDefault="00AC3A61" w:rsidP="005F51A7">
      <w:pPr>
        <w:numPr>
          <w:ilvl w:val="2"/>
          <w:numId w:val="46"/>
        </w:numPr>
        <w:spacing w:after="240"/>
        <w:ind w:left="1276" w:hanging="709"/>
        <w:jc w:val="both"/>
        <w:rPr>
          <w:rFonts w:ascii="Georgia" w:hAnsi="Georgia"/>
          <w:sz w:val="20"/>
          <w:szCs w:val="20"/>
        </w:rPr>
      </w:pPr>
      <w:r w:rsidRPr="006850A5">
        <w:rPr>
          <w:rFonts w:ascii="Georgia" w:hAnsi="Georgia"/>
          <w:sz w:val="20"/>
          <w:szCs w:val="20"/>
        </w:rPr>
        <w:t xml:space="preserve">v prípade doručovania prostredníctvom Slovenskej pošty, </w:t>
      </w:r>
      <w:proofErr w:type="spellStart"/>
      <w:r w:rsidRPr="006850A5">
        <w:rPr>
          <w:rFonts w:ascii="Georgia" w:hAnsi="Georgia"/>
          <w:sz w:val="20"/>
          <w:szCs w:val="20"/>
        </w:rPr>
        <w:t>a.s</w:t>
      </w:r>
      <w:proofErr w:type="spellEnd"/>
      <w:r w:rsidRPr="006850A5">
        <w:rPr>
          <w:rFonts w:ascii="Georgia" w:hAnsi="Georgia"/>
          <w:sz w:val="20"/>
          <w:szCs w:val="20"/>
        </w:rPr>
        <w:t>. doručením na adresu zmluvnej strany</w:t>
      </w:r>
      <w:r w:rsidR="00EA58CC">
        <w:rPr>
          <w:rFonts w:ascii="Georgia" w:hAnsi="Georgia"/>
          <w:sz w:val="20"/>
          <w:szCs w:val="20"/>
        </w:rPr>
        <w:t xml:space="preserve">              </w:t>
      </w:r>
      <w:r w:rsidRPr="006850A5">
        <w:rPr>
          <w:rFonts w:ascii="Georgia" w:hAnsi="Georgia"/>
          <w:sz w:val="20"/>
          <w:szCs w:val="20"/>
        </w:rPr>
        <w:t xml:space="preserve"> a v prípade doporučenej zásielky odovzdaním Písomnosti osobe oprávnenej prijímať Písomnosti </w:t>
      </w:r>
      <w:r w:rsidR="00430A80">
        <w:rPr>
          <w:rFonts w:ascii="Georgia" w:hAnsi="Georgia"/>
          <w:sz w:val="20"/>
          <w:szCs w:val="20"/>
        </w:rPr>
        <w:t xml:space="preserve">                </w:t>
      </w:r>
      <w:r w:rsidRPr="006850A5">
        <w:rPr>
          <w:rFonts w:ascii="Georgia" w:hAnsi="Georgia"/>
          <w:sz w:val="20"/>
          <w:szCs w:val="20"/>
        </w:rPr>
        <w:t>za túto Zmluvnú stranu a podpisom takej osoby na doručenke, alebo odmietnutím prevzatia Písomnosti takou osobou, najneskôr však uplynutím troch (3) dní odo dňa uvedeného na podacom lístku, a to bez ohľadu na úspešnosť doručenia (</w:t>
      </w:r>
      <w:proofErr w:type="spellStart"/>
      <w:r w:rsidRPr="006850A5">
        <w:rPr>
          <w:rFonts w:ascii="Georgia" w:hAnsi="Georgia"/>
          <w:sz w:val="20"/>
          <w:szCs w:val="20"/>
        </w:rPr>
        <w:t>t.j</w:t>
      </w:r>
      <w:proofErr w:type="spellEnd"/>
      <w:r w:rsidRPr="006850A5">
        <w:rPr>
          <w:rFonts w:ascii="Georgia" w:hAnsi="Georgia"/>
          <w:sz w:val="20"/>
          <w:szCs w:val="20"/>
        </w:rPr>
        <w:t xml:space="preserve">. bez ohľadu na to, či sa druhá Zmluvná strana </w:t>
      </w:r>
      <w:r w:rsidR="00430A80">
        <w:rPr>
          <w:rFonts w:ascii="Georgia" w:hAnsi="Georgia"/>
          <w:sz w:val="20"/>
          <w:szCs w:val="20"/>
        </w:rPr>
        <w:t xml:space="preserve">                     </w:t>
      </w:r>
      <w:r w:rsidRPr="006850A5">
        <w:rPr>
          <w:rFonts w:ascii="Georgia" w:hAnsi="Georgia"/>
          <w:sz w:val="20"/>
          <w:szCs w:val="20"/>
        </w:rPr>
        <w:t>s písomnosťou oboznámila, alebo nie).</w:t>
      </w:r>
    </w:p>
    <w:p w:rsidR="00AC3A61" w:rsidRPr="006850A5" w:rsidRDefault="00AC3A61" w:rsidP="005F51A7">
      <w:pPr>
        <w:numPr>
          <w:ilvl w:val="1"/>
          <w:numId w:val="46"/>
        </w:numPr>
        <w:ind w:left="567" w:hanging="567"/>
        <w:jc w:val="both"/>
        <w:rPr>
          <w:rFonts w:ascii="Georgia" w:hAnsi="Georgia"/>
          <w:sz w:val="20"/>
          <w:szCs w:val="20"/>
        </w:rPr>
      </w:pPr>
      <w:r w:rsidRPr="006850A5">
        <w:rPr>
          <w:rFonts w:ascii="Georgia" w:hAnsi="Georgia"/>
          <w:sz w:val="20"/>
          <w:szCs w:val="20"/>
        </w:rPr>
        <w:t xml:space="preserve">Zmluvné strany sa dohodli, že za dodržanie písomnej formy a za doručenie Písomnosti v súvislosti s touto Zmluvou a jej plnením sa považuje e-mailová komunikácia. Ustanovenie prvej vety tohto bodu </w:t>
      </w:r>
      <w:r w:rsidR="00213426">
        <w:rPr>
          <w:rFonts w:ascii="Georgia" w:hAnsi="Georgia"/>
          <w:sz w:val="20"/>
          <w:szCs w:val="20"/>
        </w:rPr>
        <w:t>9</w:t>
      </w:r>
      <w:r w:rsidRPr="006850A5">
        <w:rPr>
          <w:rFonts w:ascii="Georgia" w:hAnsi="Georgia"/>
          <w:sz w:val="20"/>
          <w:szCs w:val="20"/>
        </w:rPr>
        <w:t>.2</w:t>
      </w:r>
      <w:r w:rsidR="00430A80">
        <w:rPr>
          <w:rFonts w:ascii="Georgia" w:hAnsi="Georgia"/>
          <w:sz w:val="20"/>
          <w:szCs w:val="20"/>
        </w:rPr>
        <w:t xml:space="preserve">                            </w:t>
      </w:r>
      <w:r w:rsidRPr="006850A5">
        <w:rPr>
          <w:rFonts w:ascii="Georgia" w:hAnsi="Georgia"/>
          <w:sz w:val="20"/>
          <w:szCs w:val="20"/>
        </w:rPr>
        <w:t xml:space="preserve"> sa nevzťahuje na doručovanie oznámení vád Diela podľa čl. VII. bod 7.12 tejto Zmluvy (ďalej aj len ako „</w:t>
      </w:r>
      <w:r w:rsidRPr="006850A5">
        <w:rPr>
          <w:rFonts w:ascii="Georgia" w:hAnsi="Georgia"/>
          <w:b/>
          <w:i/>
          <w:sz w:val="20"/>
          <w:szCs w:val="20"/>
        </w:rPr>
        <w:t>reklamácie</w:t>
      </w:r>
      <w:r w:rsidRPr="006850A5">
        <w:rPr>
          <w:rFonts w:ascii="Georgia" w:hAnsi="Georgia"/>
          <w:sz w:val="20"/>
          <w:szCs w:val="20"/>
        </w:rPr>
        <w:t xml:space="preserve">“) ani na doručovanie iných správ, doručovanie ktorých táto Zmluva upravuje rozporne s prvou vetou tohto bodu 8.2. Na účely doručovania reklamácií je Objednávateľ a Zhotoviteľ oprávnený používať </w:t>
      </w:r>
      <w:r w:rsidRPr="006850A5">
        <w:rPr>
          <w:rFonts w:ascii="Georgia" w:hAnsi="Georgia"/>
          <w:sz w:val="20"/>
          <w:szCs w:val="20"/>
        </w:rPr>
        <w:lastRenderedPageBreak/>
        <w:t>doručovanie prostredníctvom elektronickej pošty (e-mail). Pri doručovaní elektronickou poštou sa za deň doručenia považuje deň nasledujúci po dni doručenia na e-mailovú adresu druhej Zmluvnej strany.</w:t>
      </w:r>
    </w:p>
    <w:p w:rsidR="00A81CCE" w:rsidRDefault="00A81CCE" w:rsidP="00AC3A61">
      <w:pPr>
        <w:ind w:left="360"/>
        <w:jc w:val="center"/>
        <w:rPr>
          <w:rFonts w:ascii="Georgia" w:hAnsi="Georgia"/>
          <w:b/>
          <w:sz w:val="20"/>
          <w:szCs w:val="20"/>
        </w:rPr>
      </w:pPr>
    </w:p>
    <w:p w:rsidR="00A81CCE" w:rsidRDefault="00A81CCE" w:rsidP="00AC3A61">
      <w:pPr>
        <w:ind w:left="360"/>
        <w:jc w:val="center"/>
        <w:rPr>
          <w:rFonts w:ascii="Georgia" w:hAnsi="Georgia"/>
          <w:b/>
          <w:sz w:val="20"/>
          <w:szCs w:val="20"/>
        </w:rPr>
      </w:pPr>
    </w:p>
    <w:p w:rsidR="00A81CCE" w:rsidRDefault="00A81CCE" w:rsidP="00AC3A61">
      <w:pPr>
        <w:ind w:left="360"/>
        <w:jc w:val="center"/>
        <w:rPr>
          <w:rFonts w:ascii="Georgia" w:hAnsi="Georgia"/>
          <w:b/>
          <w:sz w:val="20"/>
          <w:szCs w:val="20"/>
        </w:rPr>
      </w:pPr>
    </w:p>
    <w:p w:rsidR="00A81CCE" w:rsidRDefault="00A81CCE" w:rsidP="00AC3A61">
      <w:pPr>
        <w:ind w:left="360"/>
        <w:jc w:val="center"/>
        <w:rPr>
          <w:rFonts w:ascii="Georgia" w:hAnsi="Georgia"/>
          <w:b/>
          <w:sz w:val="20"/>
          <w:szCs w:val="20"/>
        </w:rPr>
      </w:pPr>
    </w:p>
    <w:p w:rsidR="00AC3A61" w:rsidRPr="006850A5" w:rsidRDefault="00AC3A61" w:rsidP="00AC3A61">
      <w:pPr>
        <w:ind w:left="360"/>
        <w:jc w:val="center"/>
        <w:rPr>
          <w:rFonts w:ascii="Georgia" w:hAnsi="Georgia"/>
          <w:b/>
          <w:sz w:val="20"/>
          <w:szCs w:val="20"/>
        </w:rPr>
      </w:pPr>
      <w:r w:rsidRPr="006850A5">
        <w:rPr>
          <w:rFonts w:ascii="Georgia" w:hAnsi="Georgia"/>
          <w:b/>
          <w:sz w:val="20"/>
          <w:szCs w:val="20"/>
        </w:rPr>
        <w:t>Článok X.</w:t>
      </w:r>
    </w:p>
    <w:p w:rsidR="00AC3A61" w:rsidRPr="006850A5" w:rsidRDefault="00AC3A61" w:rsidP="00AC3A61">
      <w:pPr>
        <w:ind w:left="360"/>
        <w:jc w:val="center"/>
        <w:rPr>
          <w:rFonts w:ascii="Georgia" w:hAnsi="Georgia"/>
          <w:b/>
          <w:sz w:val="20"/>
          <w:szCs w:val="20"/>
        </w:rPr>
      </w:pPr>
      <w:r w:rsidRPr="006850A5">
        <w:rPr>
          <w:rFonts w:ascii="Georgia" w:hAnsi="Georgia"/>
          <w:b/>
          <w:sz w:val="20"/>
          <w:szCs w:val="20"/>
        </w:rPr>
        <w:t>Záverečné ustanovenia</w:t>
      </w:r>
    </w:p>
    <w:p w:rsidR="00AC3A61" w:rsidRPr="006850A5" w:rsidRDefault="00AC3A61" w:rsidP="00AC3A61">
      <w:pPr>
        <w:pStyle w:val="Odsekzoznamu"/>
        <w:widowControl w:val="0"/>
        <w:numPr>
          <w:ilvl w:val="0"/>
          <w:numId w:val="39"/>
        </w:numPr>
        <w:rPr>
          <w:rFonts w:ascii="Georgia" w:hAnsi="Georgia"/>
          <w:b/>
          <w:vanish/>
          <w:sz w:val="20"/>
          <w:szCs w:val="20"/>
        </w:rPr>
      </w:pPr>
    </w:p>
    <w:p w:rsidR="00AC3A61" w:rsidRPr="006850A5" w:rsidRDefault="00AC3A61" w:rsidP="00AC3A61">
      <w:pPr>
        <w:pStyle w:val="Odsekzoznamu"/>
        <w:widowControl w:val="0"/>
        <w:numPr>
          <w:ilvl w:val="0"/>
          <w:numId w:val="39"/>
        </w:numPr>
        <w:rPr>
          <w:rFonts w:ascii="Georgia" w:hAnsi="Georgia"/>
          <w:b/>
          <w:vanish/>
          <w:sz w:val="20"/>
          <w:szCs w:val="20"/>
        </w:rPr>
      </w:pPr>
    </w:p>
    <w:p w:rsidR="00AC3A61" w:rsidRPr="006850A5" w:rsidRDefault="00AC3A61" w:rsidP="00AC3A61">
      <w:pPr>
        <w:pStyle w:val="Odsekzoznamu"/>
        <w:widowControl w:val="0"/>
        <w:numPr>
          <w:ilvl w:val="0"/>
          <w:numId w:val="39"/>
        </w:numPr>
        <w:rPr>
          <w:rFonts w:ascii="Georgia" w:hAnsi="Georgia"/>
          <w:b/>
          <w:vanish/>
          <w:sz w:val="20"/>
          <w:szCs w:val="20"/>
        </w:rPr>
      </w:pPr>
    </w:p>
    <w:p w:rsidR="00AC3A61" w:rsidRPr="006850A5" w:rsidRDefault="00AC3A61" w:rsidP="00AC3A61">
      <w:pPr>
        <w:pStyle w:val="Odsekzoznamu"/>
        <w:widowControl w:val="0"/>
        <w:numPr>
          <w:ilvl w:val="0"/>
          <w:numId w:val="39"/>
        </w:numPr>
        <w:rPr>
          <w:rFonts w:ascii="Georgia" w:hAnsi="Georgia"/>
          <w:b/>
          <w:vanish/>
          <w:sz w:val="20"/>
          <w:szCs w:val="20"/>
        </w:rPr>
      </w:pPr>
    </w:p>
    <w:p w:rsidR="00AC3A61" w:rsidRPr="006850A5" w:rsidRDefault="00AC3A61" w:rsidP="00AC3A61">
      <w:pPr>
        <w:pStyle w:val="Odsekzoznamu"/>
        <w:widowControl w:val="0"/>
        <w:numPr>
          <w:ilvl w:val="0"/>
          <w:numId w:val="39"/>
        </w:numPr>
        <w:rPr>
          <w:rFonts w:ascii="Georgia" w:hAnsi="Georgia"/>
          <w:b/>
          <w:vanish/>
          <w:sz w:val="20"/>
          <w:szCs w:val="20"/>
        </w:rPr>
      </w:pPr>
    </w:p>
    <w:p w:rsidR="00AC3A61" w:rsidRPr="006850A5" w:rsidRDefault="00AC3A61" w:rsidP="00AC3A61">
      <w:pPr>
        <w:pStyle w:val="Odsekzoznamu"/>
        <w:widowControl w:val="0"/>
        <w:numPr>
          <w:ilvl w:val="0"/>
          <w:numId w:val="39"/>
        </w:numPr>
        <w:rPr>
          <w:rFonts w:ascii="Georgia" w:hAnsi="Georgia"/>
          <w:b/>
          <w:vanish/>
          <w:sz w:val="20"/>
          <w:szCs w:val="20"/>
        </w:rPr>
      </w:pPr>
    </w:p>
    <w:p w:rsidR="00AC3A61" w:rsidRPr="006850A5" w:rsidRDefault="00AC3A61" w:rsidP="00AC3A61">
      <w:pPr>
        <w:pStyle w:val="Odsekzoznamu"/>
        <w:widowControl w:val="0"/>
        <w:numPr>
          <w:ilvl w:val="0"/>
          <w:numId w:val="39"/>
        </w:numPr>
        <w:rPr>
          <w:rFonts w:ascii="Georgia" w:hAnsi="Georgia"/>
          <w:b/>
          <w:vanish/>
          <w:sz w:val="20"/>
          <w:szCs w:val="20"/>
        </w:rPr>
      </w:pPr>
    </w:p>
    <w:p w:rsidR="00AC3A61" w:rsidRPr="006850A5" w:rsidRDefault="00AC3A61" w:rsidP="00AC3A61">
      <w:pPr>
        <w:pStyle w:val="Odsekzoznamu"/>
        <w:widowControl w:val="0"/>
        <w:numPr>
          <w:ilvl w:val="0"/>
          <w:numId w:val="39"/>
        </w:numPr>
        <w:rPr>
          <w:rFonts w:ascii="Georgia" w:hAnsi="Georgia"/>
          <w:b/>
          <w:vanish/>
          <w:sz w:val="20"/>
          <w:szCs w:val="20"/>
        </w:rPr>
      </w:pPr>
    </w:p>
    <w:p w:rsidR="00AC3A61" w:rsidRPr="006850A5" w:rsidRDefault="00AC3A61" w:rsidP="00AC3A61">
      <w:pPr>
        <w:pStyle w:val="Odsekzoznamu"/>
        <w:widowControl w:val="0"/>
        <w:numPr>
          <w:ilvl w:val="0"/>
          <w:numId w:val="39"/>
        </w:numPr>
        <w:rPr>
          <w:rFonts w:ascii="Georgia" w:hAnsi="Georgia"/>
          <w:b/>
          <w:vanish/>
          <w:sz w:val="20"/>
          <w:szCs w:val="20"/>
        </w:rPr>
      </w:pPr>
    </w:p>
    <w:p w:rsidR="00AC3A61" w:rsidRPr="006850A5" w:rsidRDefault="00AC3A61" w:rsidP="00AC3A61">
      <w:pPr>
        <w:pStyle w:val="Odsekzoznamu"/>
        <w:widowControl w:val="0"/>
        <w:numPr>
          <w:ilvl w:val="0"/>
          <w:numId w:val="39"/>
        </w:numPr>
        <w:rPr>
          <w:rFonts w:ascii="Georgia" w:hAnsi="Georgia"/>
          <w:b/>
          <w:vanish/>
          <w:sz w:val="20"/>
          <w:szCs w:val="20"/>
        </w:rPr>
      </w:pPr>
    </w:p>
    <w:p w:rsidR="00AC3A61" w:rsidRPr="006850A5" w:rsidRDefault="00AC3A61" w:rsidP="00AC3A61">
      <w:pPr>
        <w:pStyle w:val="Odsekzoznamu"/>
        <w:widowControl w:val="0"/>
        <w:numPr>
          <w:ilvl w:val="1"/>
          <w:numId w:val="39"/>
        </w:numPr>
        <w:ind w:hanging="792"/>
        <w:rPr>
          <w:rFonts w:ascii="Georgia" w:hAnsi="Georgia"/>
          <w:b/>
          <w:sz w:val="20"/>
          <w:szCs w:val="20"/>
        </w:rPr>
      </w:pPr>
      <w:r w:rsidRPr="006850A5">
        <w:rPr>
          <w:rFonts w:ascii="Georgia" w:hAnsi="Georgia"/>
          <w:b/>
          <w:sz w:val="20"/>
          <w:szCs w:val="20"/>
        </w:rPr>
        <w:t>Rovnopisy</w:t>
      </w:r>
    </w:p>
    <w:p w:rsidR="00AC3A61" w:rsidRPr="006850A5" w:rsidRDefault="00AC3A61" w:rsidP="00AC3A61">
      <w:pPr>
        <w:tabs>
          <w:tab w:val="num" w:pos="540"/>
        </w:tabs>
        <w:jc w:val="both"/>
        <w:rPr>
          <w:rFonts w:ascii="Georgia" w:hAnsi="Georgia"/>
          <w:sz w:val="20"/>
          <w:szCs w:val="20"/>
        </w:rPr>
      </w:pPr>
      <w:r w:rsidRPr="006850A5">
        <w:rPr>
          <w:rFonts w:ascii="Georgia" w:hAnsi="Georgia"/>
          <w:sz w:val="20"/>
          <w:szCs w:val="20"/>
        </w:rPr>
        <w:t xml:space="preserve">Zmluva sa vyhotovuje v </w:t>
      </w:r>
      <w:r w:rsidRPr="006850A5">
        <w:rPr>
          <w:rFonts w:ascii="Georgia" w:hAnsi="Georgia"/>
          <w:b/>
          <w:sz w:val="20"/>
          <w:szCs w:val="20"/>
        </w:rPr>
        <w:t>štyroch exemplároch</w:t>
      </w:r>
      <w:r w:rsidRPr="006850A5">
        <w:rPr>
          <w:rFonts w:ascii="Georgia" w:hAnsi="Georgia"/>
          <w:sz w:val="20"/>
          <w:szCs w:val="20"/>
        </w:rPr>
        <w:t xml:space="preserve">, z ktorých si po ich podpise tri ponechá Objednávateľ a jeden Zhotoviteľ. </w:t>
      </w:r>
    </w:p>
    <w:p w:rsidR="00AC3A61" w:rsidRPr="006850A5" w:rsidRDefault="00AC3A61" w:rsidP="00AC3A61">
      <w:pPr>
        <w:ind w:left="540"/>
        <w:jc w:val="both"/>
        <w:rPr>
          <w:rFonts w:ascii="Georgia" w:hAnsi="Georgia"/>
          <w:sz w:val="20"/>
          <w:szCs w:val="20"/>
        </w:rPr>
      </w:pPr>
    </w:p>
    <w:p w:rsidR="00AC3A61" w:rsidRPr="006850A5" w:rsidRDefault="00AC3A61" w:rsidP="00AC3A61">
      <w:pPr>
        <w:pStyle w:val="Odsekzoznamu"/>
        <w:widowControl w:val="0"/>
        <w:numPr>
          <w:ilvl w:val="1"/>
          <w:numId w:val="39"/>
        </w:numPr>
        <w:ind w:hanging="792"/>
        <w:rPr>
          <w:rFonts w:ascii="Georgia" w:hAnsi="Georgia"/>
          <w:b/>
          <w:sz w:val="20"/>
          <w:szCs w:val="20"/>
        </w:rPr>
      </w:pPr>
      <w:r w:rsidRPr="006850A5">
        <w:rPr>
          <w:rFonts w:ascii="Georgia" w:hAnsi="Georgia"/>
          <w:b/>
          <w:sz w:val="20"/>
          <w:szCs w:val="20"/>
        </w:rPr>
        <w:t>Notifikačné povinnosti</w:t>
      </w:r>
    </w:p>
    <w:p w:rsidR="00AC3A61" w:rsidRPr="006850A5" w:rsidRDefault="00AC3A61" w:rsidP="00AC3A61">
      <w:pPr>
        <w:tabs>
          <w:tab w:val="num" w:pos="540"/>
        </w:tabs>
        <w:jc w:val="both"/>
        <w:rPr>
          <w:rFonts w:ascii="Georgia" w:hAnsi="Georgia"/>
          <w:sz w:val="20"/>
          <w:szCs w:val="20"/>
        </w:rPr>
      </w:pPr>
      <w:r w:rsidRPr="006850A5">
        <w:rPr>
          <w:rFonts w:ascii="Georgia" w:hAnsi="Georgia"/>
          <w:sz w:val="20"/>
          <w:szCs w:val="20"/>
        </w:rPr>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rsidR="00AC3A61" w:rsidRPr="006850A5" w:rsidRDefault="00AC3A61" w:rsidP="00AC3A61">
      <w:pPr>
        <w:tabs>
          <w:tab w:val="num" w:pos="540"/>
        </w:tabs>
        <w:ind w:left="540"/>
        <w:jc w:val="both"/>
        <w:rPr>
          <w:rFonts w:ascii="Georgia" w:hAnsi="Georgia"/>
          <w:sz w:val="20"/>
          <w:szCs w:val="20"/>
        </w:rPr>
      </w:pPr>
    </w:p>
    <w:p w:rsidR="00AC3A61" w:rsidRPr="006850A5" w:rsidRDefault="00AC3A61" w:rsidP="00AC3A61">
      <w:pPr>
        <w:pStyle w:val="Odsekzoznamu"/>
        <w:widowControl w:val="0"/>
        <w:numPr>
          <w:ilvl w:val="1"/>
          <w:numId w:val="39"/>
        </w:numPr>
        <w:ind w:hanging="792"/>
        <w:rPr>
          <w:rFonts w:ascii="Georgia" w:hAnsi="Georgia"/>
          <w:b/>
          <w:sz w:val="20"/>
          <w:szCs w:val="20"/>
        </w:rPr>
      </w:pPr>
      <w:r w:rsidRPr="006850A5">
        <w:rPr>
          <w:rFonts w:ascii="Georgia" w:hAnsi="Georgia"/>
          <w:b/>
          <w:sz w:val="20"/>
          <w:szCs w:val="20"/>
        </w:rPr>
        <w:t>Súčinnosť</w:t>
      </w:r>
    </w:p>
    <w:p w:rsidR="00AC3A61" w:rsidRPr="006850A5" w:rsidRDefault="00AC3A61" w:rsidP="00AC3A61">
      <w:pPr>
        <w:tabs>
          <w:tab w:val="num" w:pos="540"/>
        </w:tabs>
        <w:jc w:val="both"/>
        <w:rPr>
          <w:rFonts w:ascii="Georgia" w:hAnsi="Georgia"/>
          <w:sz w:val="20"/>
          <w:szCs w:val="20"/>
        </w:rPr>
      </w:pPr>
      <w:r w:rsidRPr="006850A5">
        <w:rPr>
          <w:rFonts w:ascii="Georgia" w:hAnsi="Georgia"/>
          <w:sz w:val="20"/>
          <w:szCs w:val="20"/>
        </w:rPr>
        <w:t xml:space="preserve">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 Neposkytnutie súčinnosti </w:t>
      </w:r>
      <w:r w:rsidR="00430A80">
        <w:rPr>
          <w:rFonts w:ascii="Georgia" w:hAnsi="Georgia"/>
          <w:sz w:val="20"/>
          <w:szCs w:val="20"/>
        </w:rPr>
        <w:t xml:space="preserve">                   </w:t>
      </w:r>
      <w:r w:rsidRPr="006850A5">
        <w:rPr>
          <w:rFonts w:ascii="Georgia" w:hAnsi="Georgia"/>
          <w:sz w:val="20"/>
          <w:szCs w:val="20"/>
        </w:rPr>
        <w:t>na ktorú bola Zmluvná strana vyzvaná sa považuje za porušenie Zmluvy.</w:t>
      </w:r>
    </w:p>
    <w:p w:rsidR="00AC3A61" w:rsidRPr="006850A5" w:rsidRDefault="00AC3A61" w:rsidP="00AC3A61">
      <w:pPr>
        <w:jc w:val="both"/>
        <w:rPr>
          <w:rFonts w:ascii="Georgia" w:hAnsi="Georgia"/>
          <w:sz w:val="20"/>
          <w:szCs w:val="20"/>
        </w:rPr>
      </w:pPr>
    </w:p>
    <w:p w:rsidR="00AC3A61" w:rsidRPr="006850A5" w:rsidRDefault="00AC3A61" w:rsidP="00AC3A61">
      <w:pPr>
        <w:pStyle w:val="Odsekzoznamu"/>
        <w:widowControl w:val="0"/>
        <w:numPr>
          <w:ilvl w:val="1"/>
          <w:numId w:val="39"/>
        </w:numPr>
        <w:ind w:hanging="792"/>
        <w:rPr>
          <w:rFonts w:ascii="Georgia" w:hAnsi="Georgia"/>
          <w:b/>
          <w:sz w:val="20"/>
          <w:szCs w:val="20"/>
        </w:rPr>
      </w:pPr>
      <w:r w:rsidRPr="006850A5">
        <w:rPr>
          <w:rFonts w:ascii="Georgia" w:hAnsi="Georgia"/>
          <w:b/>
          <w:sz w:val="20"/>
          <w:szCs w:val="20"/>
        </w:rPr>
        <w:t>Zodpovednosť za škodu</w:t>
      </w:r>
    </w:p>
    <w:p w:rsidR="00AC3A61" w:rsidRPr="009F5036" w:rsidRDefault="00AC3A61" w:rsidP="00AC3A61">
      <w:pPr>
        <w:jc w:val="both"/>
        <w:rPr>
          <w:rFonts w:ascii="Georgia" w:hAnsi="Georgia"/>
          <w:sz w:val="20"/>
          <w:szCs w:val="20"/>
        </w:rPr>
      </w:pPr>
      <w:r w:rsidRPr="009F5036">
        <w:rPr>
          <w:rFonts w:ascii="Georgia" w:hAnsi="Georgia"/>
          <w:sz w:val="20"/>
          <w:szCs w:val="20"/>
        </w:rPr>
        <w:t>Zmluvné strany sa dohodli, že všade kde sa v tejto Zmluve hovorí o povinnosti Zhotoviteľa nahradiť Objednávateľovi vzniknutú škodu, myslí sa tým aj povinnosť nahradiť skutočnú a preukázanú škodu.</w:t>
      </w:r>
    </w:p>
    <w:p w:rsidR="00AC3A61" w:rsidRPr="009F5036" w:rsidRDefault="00AC3A61" w:rsidP="00AC3A61">
      <w:pPr>
        <w:jc w:val="both"/>
        <w:rPr>
          <w:rFonts w:ascii="Georgia" w:hAnsi="Georgia"/>
          <w:sz w:val="20"/>
          <w:szCs w:val="20"/>
        </w:rPr>
      </w:pPr>
    </w:p>
    <w:p w:rsidR="00AC3A61" w:rsidRPr="006850A5" w:rsidRDefault="00AC3A61" w:rsidP="00AC3A61">
      <w:pPr>
        <w:pStyle w:val="Odsekzoznamu"/>
        <w:widowControl w:val="0"/>
        <w:numPr>
          <w:ilvl w:val="1"/>
          <w:numId w:val="39"/>
        </w:numPr>
        <w:ind w:hanging="792"/>
        <w:rPr>
          <w:rFonts w:ascii="Georgia" w:hAnsi="Georgia"/>
          <w:b/>
          <w:sz w:val="20"/>
          <w:szCs w:val="20"/>
        </w:rPr>
      </w:pPr>
      <w:r w:rsidRPr="006850A5">
        <w:rPr>
          <w:rFonts w:ascii="Georgia" w:hAnsi="Georgia"/>
          <w:b/>
          <w:sz w:val="20"/>
          <w:szCs w:val="20"/>
        </w:rPr>
        <w:t>Zmeny právneho poriadku</w:t>
      </w:r>
    </w:p>
    <w:p w:rsidR="00AC3A61" w:rsidRPr="009F5036" w:rsidRDefault="00AC3A61" w:rsidP="00AC3A61">
      <w:pPr>
        <w:pStyle w:val="Zkladntext"/>
        <w:rPr>
          <w:rFonts w:ascii="Georgia" w:hAnsi="Georgia"/>
          <w:sz w:val="20"/>
        </w:rPr>
      </w:pPr>
      <w:r w:rsidRPr="009F5036">
        <w:rPr>
          <w:rFonts w:ascii="Georgia" w:hAnsi="Georgia"/>
          <w:iCs/>
          <w:sz w:val="20"/>
        </w:rPr>
        <w:t>Ak počas realizácie tejto Zmluvy, alebo počas realizácie zmlúv uzatvorených na jej základe, dôjde k takým zmenám v právnom poriadku Slovenskej republiky, ktorých uplatňovanie by viedlo k podstatnej zmene práv a povinností z nich vyplývajúcich, k podstatnému poškodeniu niektorej zo Zmluvných strán alebo by bol zmarený účel tejto Zmluvy, zaväzujú sa Zmluvné strany uzatvoriť bez zbytočného odkladu</w:t>
      </w:r>
      <w:r w:rsidR="00EA58CC" w:rsidRPr="009F5036">
        <w:rPr>
          <w:rFonts w:ascii="Georgia" w:hAnsi="Georgia"/>
          <w:iCs/>
          <w:sz w:val="20"/>
        </w:rPr>
        <w:t xml:space="preserve"> </w:t>
      </w:r>
      <w:r w:rsidRPr="009F5036">
        <w:rPr>
          <w:rFonts w:ascii="Georgia" w:hAnsi="Georgia"/>
          <w:iCs/>
          <w:sz w:val="20"/>
        </w:rPr>
        <w:t>po nadobudnutí účinnosti príslušnej právnej normy dodatok k Zmluve, ktorým sa uvedú príslušné ustanovenia Zmluvy do súladu s novou právnou úpravou.</w:t>
      </w:r>
      <w:r w:rsidRPr="009F5036">
        <w:rPr>
          <w:rFonts w:ascii="Georgia" w:hAnsi="Georgia"/>
          <w:sz w:val="20"/>
        </w:rPr>
        <w:t xml:space="preserve"> </w:t>
      </w:r>
      <w:r w:rsidR="009F5036">
        <w:rPr>
          <w:rFonts w:ascii="Georgia" w:hAnsi="Georgia"/>
          <w:sz w:val="20"/>
        </w:rPr>
        <w:t xml:space="preserve">                    </w:t>
      </w:r>
      <w:r w:rsidRPr="009F5036">
        <w:rPr>
          <w:rFonts w:ascii="Georgia" w:hAnsi="Georgia"/>
          <w:sz w:val="20"/>
        </w:rPr>
        <w:t xml:space="preserve">Ak nedôjde k dohode o dodatku, má zmluvná strana, ktorá prejavila o jeho uzatvorenie záujem, právo odstúpiť </w:t>
      </w:r>
      <w:r w:rsidR="009F5036">
        <w:rPr>
          <w:rFonts w:ascii="Georgia" w:hAnsi="Georgia"/>
          <w:sz w:val="20"/>
        </w:rPr>
        <w:t xml:space="preserve">                         </w:t>
      </w:r>
      <w:r w:rsidRPr="009F5036">
        <w:rPr>
          <w:rFonts w:ascii="Georgia" w:hAnsi="Georgia"/>
          <w:sz w:val="20"/>
        </w:rPr>
        <w:t>od Zmluvy. Účinky odstúpenia nastanú dňom doručenia oznámenia o odstúpení od Zmluvy.</w:t>
      </w:r>
    </w:p>
    <w:p w:rsidR="00AC3A61" w:rsidRPr="006850A5" w:rsidRDefault="00AC3A61" w:rsidP="00AC3A61">
      <w:pPr>
        <w:pStyle w:val="Zkladntext"/>
      </w:pPr>
    </w:p>
    <w:p w:rsidR="00AC3A61" w:rsidRPr="006850A5" w:rsidRDefault="00AC3A61" w:rsidP="00AC3A61">
      <w:pPr>
        <w:pStyle w:val="Odsekzoznamu"/>
        <w:widowControl w:val="0"/>
        <w:numPr>
          <w:ilvl w:val="1"/>
          <w:numId w:val="39"/>
        </w:numPr>
        <w:ind w:hanging="792"/>
        <w:rPr>
          <w:rFonts w:ascii="Georgia" w:hAnsi="Georgia"/>
          <w:b/>
          <w:sz w:val="20"/>
          <w:szCs w:val="20"/>
        </w:rPr>
      </w:pPr>
      <w:r w:rsidRPr="006850A5">
        <w:rPr>
          <w:rFonts w:ascii="Georgia" w:hAnsi="Georgia"/>
          <w:b/>
          <w:sz w:val="20"/>
          <w:szCs w:val="20"/>
        </w:rPr>
        <w:t>Platnosť a účinnosť</w:t>
      </w:r>
    </w:p>
    <w:p w:rsidR="00AC3A61" w:rsidRDefault="00AC3A61" w:rsidP="00AC3A61">
      <w:pPr>
        <w:pStyle w:val="Textbody"/>
        <w:spacing w:after="0" w:line="240" w:lineRule="auto"/>
        <w:jc w:val="both"/>
        <w:rPr>
          <w:rFonts w:ascii="Georgia" w:hAnsi="Georgia" w:cs="Times New Roman"/>
          <w:sz w:val="20"/>
          <w:szCs w:val="20"/>
        </w:rPr>
      </w:pPr>
      <w:r w:rsidRPr="006850A5">
        <w:rPr>
          <w:rFonts w:ascii="Georgia" w:hAnsi="Georgia" w:cs="Times New Roman"/>
          <w:sz w:val="20"/>
          <w:szCs w:val="20"/>
        </w:rPr>
        <w:t>Zmluva je platná dňom jej uzatvorenia, t.</w:t>
      </w:r>
      <w:r w:rsidR="00A60DDF">
        <w:rPr>
          <w:rFonts w:ascii="Georgia" w:hAnsi="Georgia" w:cs="Times New Roman"/>
          <w:sz w:val="20"/>
          <w:szCs w:val="20"/>
        </w:rPr>
        <w:t xml:space="preserve"> </w:t>
      </w:r>
      <w:r w:rsidRPr="006850A5">
        <w:rPr>
          <w:rFonts w:ascii="Georgia" w:hAnsi="Georgia" w:cs="Times New Roman"/>
          <w:sz w:val="20"/>
          <w:szCs w:val="20"/>
        </w:rPr>
        <w:t xml:space="preserve">j. jej podpisom Zmluvnými stranami a účinná dňom nasledujúcim po dni jej zverejnenia v Centrálnom registri zmlúv. </w:t>
      </w:r>
    </w:p>
    <w:p w:rsidR="00E246DB" w:rsidRPr="006850A5" w:rsidRDefault="00E246DB" w:rsidP="00AC3A61">
      <w:pPr>
        <w:pStyle w:val="Textbody"/>
        <w:spacing w:after="0" w:line="240" w:lineRule="auto"/>
        <w:jc w:val="both"/>
        <w:rPr>
          <w:rFonts w:ascii="Georgia" w:hAnsi="Georgia" w:cs="Times New Roman"/>
          <w:color w:val="FF0000"/>
          <w:sz w:val="20"/>
          <w:szCs w:val="20"/>
        </w:rPr>
      </w:pPr>
    </w:p>
    <w:p w:rsidR="00E246DB" w:rsidRPr="00E246DB" w:rsidRDefault="00AC3A61" w:rsidP="00E246DB">
      <w:pPr>
        <w:pStyle w:val="Odsekzoznamu"/>
        <w:widowControl w:val="0"/>
        <w:numPr>
          <w:ilvl w:val="1"/>
          <w:numId w:val="39"/>
        </w:numPr>
        <w:ind w:hanging="792"/>
      </w:pPr>
      <w:r w:rsidRPr="00E246DB">
        <w:rPr>
          <w:rFonts w:ascii="Georgia" w:hAnsi="Georgia"/>
          <w:b/>
          <w:sz w:val="20"/>
          <w:szCs w:val="20"/>
        </w:rPr>
        <w:t>Vyhlásenia Zmluvných strán</w:t>
      </w:r>
    </w:p>
    <w:p w:rsidR="00AC3A61" w:rsidRPr="009F5036" w:rsidRDefault="00AC3A61" w:rsidP="00EA58CC">
      <w:pPr>
        <w:widowControl w:val="0"/>
        <w:spacing w:after="240"/>
        <w:jc w:val="both"/>
        <w:rPr>
          <w:rFonts w:ascii="Georgia" w:hAnsi="Georgia"/>
          <w:sz w:val="20"/>
          <w:szCs w:val="20"/>
        </w:rPr>
      </w:pPr>
      <w:r w:rsidRPr="009F5036">
        <w:rPr>
          <w:rFonts w:ascii="Georgia" w:hAnsi="Georgia"/>
          <w:sz w:val="20"/>
          <w:szCs w:val="20"/>
        </w:rPr>
        <w:t>Zmluvné strany vyhlasujú, že ich zmluvná voľnosť nie je obmedzená, ich zmluvné prejavy sú určité a zrozumiteľné. Zmluva je uzavretá za vzájomne dohodnutých podmienok, nie v tiesni, omyle alebo</w:t>
      </w:r>
      <w:r w:rsidR="009F5036">
        <w:rPr>
          <w:rFonts w:ascii="Georgia" w:hAnsi="Georgia"/>
          <w:sz w:val="20"/>
          <w:szCs w:val="20"/>
        </w:rPr>
        <w:t xml:space="preserve"> </w:t>
      </w:r>
      <w:r w:rsidRPr="009F5036">
        <w:rPr>
          <w:rFonts w:ascii="Georgia" w:hAnsi="Georgia"/>
          <w:sz w:val="20"/>
          <w:szCs w:val="20"/>
        </w:rPr>
        <w:t>za nápadne nevýhodných podmienok.</w:t>
      </w:r>
    </w:p>
    <w:p w:rsidR="00AC3A61" w:rsidRPr="006850A5" w:rsidRDefault="00AC3A61" w:rsidP="00AC3A61">
      <w:pPr>
        <w:pStyle w:val="Odsekzoznamu"/>
        <w:widowControl w:val="0"/>
        <w:numPr>
          <w:ilvl w:val="1"/>
          <w:numId w:val="39"/>
        </w:numPr>
        <w:ind w:hanging="792"/>
        <w:rPr>
          <w:rFonts w:ascii="Georgia" w:hAnsi="Georgia"/>
          <w:b/>
          <w:sz w:val="20"/>
          <w:szCs w:val="20"/>
        </w:rPr>
      </w:pPr>
      <w:r w:rsidRPr="006850A5">
        <w:rPr>
          <w:rFonts w:ascii="Georgia" w:hAnsi="Georgia"/>
          <w:b/>
          <w:sz w:val="20"/>
          <w:szCs w:val="20"/>
        </w:rPr>
        <w:t>Právna úprava</w:t>
      </w:r>
    </w:p>
    <w:p w:rsidR="00AC3A61" w:rsidRDefault="00AC3A61" w:rsidP="00AC3A61">
      <w:pPr>
        <w:jc w:val="both"/>
        <w:rPr>
          <w:rFonts w:ascii="Georgia" w:hAnsi="Georgia"/>
          <w:sz w:val="20"/>
          <w:szCs w:val="20"/>
        </w:rPr>
      </w:pPr>
      <w:r w:rsidRPr="006850A5">
        <w:rPr>
          <w:rFonts w:ascii="Georgia" w:hAnsi="Georgia"/>
          <w:sz w:val="20"/>
          <w:szCs w:val="20"/>
        </w:rPr>
        <w:t xml:space="preserve">Práva a povinnosti Zmluvných strán, ktoré vzniknú z právneho vzťahu založeného touto Zmluvou, ňou neupravené, sa spravujú ustanoveniami zákona č. 513/1991 Zb. Obchodného zákonníka v znení neskorších predpisov. </w:t>
      </w:r>
      <w:r w:rsidR="00430A80">
        <w:rPr>
          <w:rFonts w:ascii="Georgia" w:hAnsi="Georgia"/>
          <w:sz w:val="20"/>
          <w:szCs w:val="20"/>
        </w:rPr>
        <w:t xml:space="preserve">                          </w:t>
      </w:r>
      <w:r w:rsidRPr="006850A5">
        <w:rPr>
          <w:rFonts w:ascii="Georgia" w:hAnsi="Georgia"/>
          <w:sz w:val="20"/>
          <w:szCs w:val="20"/>
        </w:rPr>
        <w:t xml:space="preserve">Ak niektoré ustanovenia tejto Zmluvy neskôr stratia účinnosť, použije sa právna úprava, ktorá sa najviac približuje zmyslu a účelu tejto Zmluvy. Pokiaľ neexistuje aplikovateľná právna úprava, bude sa postupovať podľa obchodných zvyklostí v príslušnej oblasti. </w:t>
      </w:r>
    </w:p>
    <w:p w:rsidR="00EA58CC" w:rsidRPr="006850A5" w:rsidRDefault="00EA58CC" w:rsidP="00AC3A61">
      <w:pPr>
        <w:jc w:val="both"/>
        <w:rPr>
          <w:rFonts w:ascii="Georgia" w:hAnsi="Georgia"/>
          <w:sz w:val="20"/>
          <w:szCs w:val="20"/>
        </w:rPr>
      </w:pPr>
    </w:p>
    <w:p w:rsidR="00AC3A61" w:rsidRPr="006850A5" w:rsidRDefault="00AC3A61" w:rsidP="00AC3A61">
      <w:pPr>
        <w:jc w:val="both"/>
        <w:rPr>
          <w:rFonts w:ascii="Georgia" w:hAnsi="Georgia"/>
          <w:sz w:val="20"/>
          <w:szCs w:val="20"/>
        </w:rPr>
      </w:pPr>
    </w:p>
    <w:p w:rsidR="00AC3A61" w:rsidRPr="006850A5" w:rsidRDefault="00AC3A61" w:rsidP="00AC3A61">
      <w:pPr>
        <w:pStyle w:val="Odsekzoznamu"/>
        <w:widowControl w:val="0"/>
        <w:numPr>
          <w:ilvl w:val="1"/>
          <w:numId w:val="39"/>
        </w:numPr>
        <w:ind w:hanging="792"/>
        <w:rPr>
          <w:rFonts w:ascii="Georgia" w:hAnsi="Georgia"/>
          <w:b/>
          <w:sz w:val="20"/>
          <w:szCs w:val="20"/>
        </w:rPr>
      </w:pPr>
      <w:r w:rsidRPr="006850A5">
        <w:rPr>
          <w:rFonts w:ascii="Georgia" w:hAnsi="Georgia"/>
          <w:b/>
          <w:sz w:val="20"/>
          <w:szCs w:val="20"/>
        </w:rPr>
        <w:t>Zákaz postúpenia pohľadávok</w:t>
      </w:r>
    </w:p>
    <w:p w:rsidR="00AC3A61" w:rsidRPr="006850A5" w:rsidRDefault="00AC3A61" w:rsidP="00AC3A61">
      <w:pPr>
        <w:jc w:val="both"/>
        <w:rPr>
          <w:rFonts w:ascii="Georgia" w:hAnsi="Georgia"/>
          <w:sz w:val="20"/>
          <w:szCs w:val="20"/>
        </w:rPr>
      </w:pPr>
      <w:r w:rsidRPr="006850A5">
        <w:rPr>
          <w:rFonts w:ascii="Georgia" w:hAnsi="Georgia"/>
          <w:sz w:val="20"/>
          <w:szCs w:val="20"/>
        </w:rPr>
        <w:lastRenderedPageBreak/>
        <w:t>Zmluvné strany sa dohodli, že Zhotoviteľ v postavení veriteľa nepostúpi akúkoľvek svoju pohľadávku z tejto Zmluvy tretej osobe bez predchádzajúceho písomného súhlasu Objednávateľa v postavení dlžníka. Písomný súhlas Objednávateľa - dlžníka s týmto úkonom je zároveň platný len za podmienky, že bol na tento úkon udelený predchádzajúci písomný súhlas Ministerstva zdravotníctva SR. V prípade, že dôjde zo strany veriteľa k porušeniu tejto povinnosti a svoje práva a povinnosti z tejto Zmluvy postúpi tretej osobe, bude toto postúpenie v súlade s § 39 zákona č. 40/1964 Zb. považované za neplatné.</w:t>
      </w:r>
    </w:p>
    <w:p w:rsidR="00AC3A61" w:rsidRPr="006850A5" w:rsidRDefault="00AC3A61" w:rsidP="00AC3A61">
      <w:pPr>
        <w:pStyle w:val="Odsekzoznamu"/>
        <w:ind w:left="480"/>
        <w:jc w:val="both"/>
        <w:rPr>
          <w:rFonts w:ascii="Georgia" w:hAnsi="Georgia" w:cs="Arial"/>
          <w:sz w:val="20"/>
          <w:szCs w:val="20"/>
          <w:lang w:eastAsia="cs-CZ"/>
        </w:rPr>
      </w:pPr>
    </w:p>
    <w:p w:rsidR="00AC3A61" w:rsidRPr="00EB4D38" w:rsidRDefault="00EB4D38" w:rsidP="00EB4D38">
      <w:pPr>
        <w:widowControl w:val="0"/>
        <w:contextualSpacing/>
        <w:rPr>
          <w:rFonts w:ascii="Georgia" w:hAnsi="Georgia"/>
          <w:b/>
          <w:sz w:val="20"/>
          <w:szCs w:val="20"/>
        </w:rPr>
      </w:pPr>
      <w:r w:rsidRPr="00EB4D38">
        <w:rPr>
          <w:rFonts w:ascii="Georgia" w:hAnsi="Georgia"/>
          <w:sz w:val="22"/>
          <w:szCs w:val="22"/>
        </w:rPr>
        <w:t>10.10.</w:t>
      </w:r>
      <w:r>
        <w:rPr>
          <w:rFonts w:ascii="Georgia" w:hAnsi="Georgia"/>
          <w:b/>
          <w:sz w:val="20"/>
          <w:szCs w:val="20"/>
        </w:rPr>
        <w:t xml:space="preserve">     </w:t>
      </w:r>
      <w:r w:rsidR="00AC3A61" w:rsidRPr="00EB4D38">
        <w:rPr>
          <w:rFonts w:ascii="Georgia" w:hAnsi="Georgia"/>
          <w:b/>
          <w:sz w:val="20"/>
          <w:szCs w:val="20"/>
        </w:rPr>
        <w:t xml:space="preserve">Súčasti Zmluvy </w:t>
      </w:r>
    </w:p>
    <w:p w:rsidR="00AC3A61" w:rsidRPr="006850A5" w:rsidRDefault="00AC3A61" w:rsidP="00AC3A61">
      <w:pPr>
        <w:pStyle w:val="Standard"/>
        <w:autoSpaceDE w:val="0"/>
        <w:spacing w:after="0"/>
        <w:jc w:val="both"/>
        <w:rPr>
          <w:rFonts w:ascii="Georgia" w:hAnsi="Georgia" w:cs="Times New Roman"/>
          <w:color w:val="000000"/>
          <w:sz w:val="20"/>
          <w:szCs w:val="20"/>
        </w:rPr>
      </w:pPr>
      <w:r w:rsidRPr="006850A5">
        <w:rPr>
          <w:rFonts w:ascii="Georgia" w:hAnsi="Georgia" w:cs="Times New Roman"/>
          <w:color w:val="000000"/>
          <w:sz w:val="20"/>
          <w:szCs w:val="20"/>
        </w:rPr>
        <w:t>Neoddeliteľnými súčasťami tejto Zmluvy sú:</w:t>
      </w:r>
    </w:p>
    <w:p w:rsidR="00D470B2" w:rsidRDefault="00AC3A61" w:rsidP="00EA58CC">
      <w:pPr>
        <w:jc w:val="both"/>
        <w:rPr>
          <w:rFonts w:ascii="Georgia" w:hAnsi="Georgia"/>
          <w:sz w:val="20"/>
          <w:szCs w:val="20"/>
        </w:rPr>
      </w:pPr>
      <w:r w:rsidRPr="006850A5">
        <w:rPr>
          <w:rFonts w:ascii="Georgia" w:hAnsi="Georgia"/>
          <w:sz w:val="20"/>
          <w:szCs w:val="20"/>
        </w:rPr>
        <w:t xml:space="preserve">Príloha č. 1 – </w:t>
      </w:r>
      <w:r w:rsidRPr="006850A5">
        <w:rPr>
          <w:rFonts w:ascii="Georgia" w:hAnsi="Georgia"/>
          <w:sz w:val="20"/>
          <w:szCs w:val="20"/>
        </w:rPr>
        <w:tab/>
        <w:t>Cenová špecifikácia prác a</w:t>
      </w:r>
      <w:r w:rsidR="00D470B2">
        <w:rPr>
          <w:rFonts w:ascii="Georgia" w:hAnsi="Georgia"/>
          <w:sz w:val="20"/>
          <w:szCs w:val="20"/>
        </w:rPr>
        <w:t xml:space="preserve"> </w:t>
      </w:r>
      <w:r w:rsidRPr="006850A5">
        <w:rPr>
          <w:rFonts w:ascii="Georgia" w:hAnsi="Georgia"/>
          <w:sz w:val="20"/>
          <w:szCs w:val="20"/>
        </w:rPr>
        <w:t xml:space="preserve"> dodávok Zhotoviteľa (rozpočet) </w:t>
      </w:r>
      <w:r w:rsidR="00D470B2">
        <w:rPr>
          <w:rFonts w:ascii="Georgia" w:hAnsi="Georgia"/>
          <w:sz w:val="20"/>
          <w:szCs w:val="20"/>
        </w:rPr>
        <w:t xml:space="preserve"> </w:t>
      </w:r>
      <w:r w:rsidRPr="006850A5">
        <w:rPr>
          <w:rFonts w:ascii="Georgia" w:hAnsi="Georgia"/>
          <w:sz w:val="20"/>
          <w:szCs w:val="20"/>
        </w:rPr>
        <w:t>(v súlade</w:t>
      </w:r>
      <w:r w:rsidR="00D470B2">
        <w:rPr>
          <w:rFonts w:ascii="Georgia" w:hAnsi="Georgia"/>
          <w:sz w:val="20"/>
          <w:szCs w:val="20"/>
        </w:rPr>
        <w:t xml:space="preserve"> </w:t>
      </w:r>
      <w:r w:rsidRPr="006850A5">
        <w:rPr>
          <w:rFonts w:ascii="Georgia" w:hAnsi="Georgia"/>
          <w:sz w:val="20"/>
          <w:szCs w:val="20"/>
        </w:rPr>
        <w:t xml:space="preserve"> s</w:t>
      </w:r>
      <w:r w:rsidRPr="006850A5">
        <w:rPr>
          <w:rFonts w:ascii="Georgia" w:hAnsi="Georgia"/>
          <w:i/>
          <w:sz w:val="20"/>
          <w:szCs w:val="20"/>
        </w:rPr>
        <w:t> </w:t>
      </w:r>
      <w:r w:rsidRPr="006850A5">
        <w:rPr>
          <w:rFonts w:ascii="Georgia" w:hAnsi="Georgia"/>
          <w:sz w:val="20"/>
          <w:szCs w:val="20"/>
        </w:rPr>
        <w:t xml:space="preserve">Ponuka Zhotoviteľa </w:t>
      </w:r>
      <w:r w:rsidR="00D470B2">
        <w:rPr>
          <w:rFonts w:ascii="Georgia" w:hAnsi="Georgia"/>
          <w:sz w:val="20"/>
          <w:szCs w:val="20"/>
        </w:rPr>
        <w:t xml:space="preserve"> </w:t>
      </w:r>
      <w:r w:rsidRPr="006850A5">
        <w:rPr>
          <w:rFonts w:ascii="Georgia" w:hAnsi="Georgia"/>
          <w:sz w:val="20"/>
          <w:szCs w:val="20"/>
        </w:rPr>
        <w:t xml:space="preserve">ako </w:t>
      </w:r>
      <w:r w:rsidR="00D470B2">
        <w:rPr>
          <w:rFonts w:ascii="Georgia" w:hAnsi="Georgia"/>
          <w:sz w:val="20"/>
          <w:szCs w:val="20"/>
        </w:rPr>
        <w:t xml:space="preserve">   </w:t>
      </w:r>
    </w:p>
    <w:p w:rsidR="00AC3A61" w:rsidRPr="006850A5" w:rsidRDefault="00D470B2" w:rsidP="00EA58CC">
      <w:pPr>
        <w:jc w:val="both"/>
        <w:rPr>
          <w:rFonts w:ascii="Georgia" w:hAnsi="Georgia"/>
          <w:sz w:val="20"/>
          <w:szCs w:val="20"/>
        </w:rPr>
      </w:pPr>
      <w:r>
        <w:rPr>
          <w:rFonts w:ascii="Georgia" w:hAnsi="Georgia"/>
          <w:sz w:val="20"/>
          <w:szCs w:val="20"/>
        </w:rPr>
        <w:t xml:space="preserve">                              </w:t>
      </w:r>
      <w:r w:rsidR="00AC3A61" w:rsidRPr="006850A5">
        <w:rPr>
          <w:rFonts w:ascii="Georgia" w:hAnsi="Georgia"/>
          <w:sz w:val="20"/>
          <w:szCs w:val="20"/>
        </w:rPr>
        <w:t>uchádzača vo verejnom obstarávaní, v ktorom má pôvod táto Zmluva)</w:t>
      </w:r>
    </w:p>
    <w:p w:rsidR="00C424AB" w:rsidRDefault="00AC3A61" w:rsidP="00EA58CC">
      <w:pPr>
        <w:jc w:val="both"/>
        <w:rPr>
          <w:rFonts w:ascii="Georgia" w:hAnsi="Georgia"/>
          <w:sz w:val="20"/>
          <w:szCs w:val="20"/>
        </w:rPr>
      </w:pPr>
      <w:r w:rsidRPr="006850A5">
        <w:rPr>
          <w:rFonts w:ascii="Georgia" w:hAnsi="Georgia"/>
          <w:sz w:val="20"/>
          <w:szCs w:val="20"/>
        </w:rPr>
        <w:t xml:space="preserve">Príloha č. </w:t>
      </w:r>
      <w:r w:rsidR="009A1713" w:rsidRPr="006850A5">
        <w:rPr>
          <w:rFonts w:ascii="Georgia" w:hAnsi="Georgia"/>
          <w:sz w:val="20"/>
          <w:szCs w:val="20"/>
        </w:rPr>
        <w:t xml:space="preserve">2 </w:t>
      </w:r>
      <w:r w:rsidRPr="006850A5">
        <w:rPr>
          <w:rFonts w:ascii="Georgia" w:hAnsi="Georgia"/>
          <w:sz w:val="20"/>
          <w:szCs w:val="20"/>
        </w:rPr>
        <w:t xml:space="preserve"> – </w:t>
      </w:r>
      <w:r w:rsidRPr="006850A5">
        <w:rPr>
          <w:rFonts w:ascii="Georgia" w:hAnsi="Georgia"/>
          <w:sz w:val="20"/>
          <w:szCs w:val="20"/>
        </w:rPr>
        <w:tab/>
      </w:r>
      <w:r w:rsidR="00C424AB" w:rsidRPr="006850A5">
        <w:rPr>
          <w:rFonts w:ascii="Georgia" w:hAnsi="Georgia"/>
          <w:sz w:val="20"/>
          <w:szCs w:val="20"/>
        </w:rPr>
        <w:t>P</w:t>
      </w:r>
      <w:r w:rsidR="00C424AB">
        <w:rPr>
          <w:rFonts w:ascii="Georgia" w:hAnsi="Georgia"/>
          <w:sz w:val="20"/>
          <w:szCs w:val="20"/>
        </w:rPr>
        <w:t>lán organizácie výstavby -P</w:t>
      </w:r>
      <w:r w:rsidR="00C424AB" w:rsidRPr="006850A5">
        <w:rPr>
          <w:rFonts w:ascii="Georgia" w:hAnsi="Georgia"/>
          <w:sz w:val="20"/>
          <w:szCs w:val="20"/>
        </w:rPr>
        <w:t>OV (v súlade s</w:t>
      </w:r>
      <w:r w:rsidR="00C424AB" w:rsidRPr="006850A5">
        <w:rPr>
          <w:rFonts w:ascii="Georgia" w:hAnsi="Georgia"/>
          <w:i/>
          <w:sz w:val="20"/>
          <w:szCs w:val="20"/>
        </w:rPr>
        <w:t> </w:t>
      </w:r>
      <w:r w:rsidR="00C424AB" w:rsidRPr="006850A5">
        <w:rPr>
          <w:rFonts w:ascii="Georgia" w:hAnsi="Georgia"/>
          <w:sz w:val="20"/>
          <w:szCs w:val="20"/>
        </w:rPr>
        <w:t xml:space="preserve">Ponuka Zhotoviteľa ako uchádzača vo verejnom </w:t>
      </w:r>
    </w:p>
    <w:p w:rsidR="00C424AB" w:rsidRPr="006850A5" w:rsidRDefault="00C424AB" w:rsidP="00EA58CC">
      <w:pPr>
        <w:jc w:val="both"/>
        <w:rPr>
          <w:rFonts w:ascii="Georgia" w:hAnsi="Georgia"/>
          <w:sz w:val="20"/>
          <w:szCs w:val="20"/>
        </w:rPr>
      </w:pPr>
      <w:r>
        <w:rPr>
          <w:rFonts w:ascii="Georgia" w:hAnsi="Georgia"/>
          <w:sz w:val="20"/>
          <w:szCs w:val="20"/>
        </w:rPr>
        <w:t xml:space="preserve">                              </w:t>
      </w:r>
      <w:r w:rsidRPr="006850A5">
        <w:rPr>
          <w:rFonts w:ascii="Georgia" w:hAnsi="Georgia"/>
          <w:sz w:val="20"/>
          <w:szCs w:val="20"/>
        </w:rPr>
        <w:t>obstarávaní, v ktorom má pôvod táto Zmluva)</w:t>
      </w:r>
    </w:p>
    <w:p w:rsidR="00AC3A61" w:rsidRPr="006850A5" w:rsidRDefault="00AC3A61" w:rsidP="00EA58CC">
      <w:pPr>
        <w:jc w:val="both"/>
        <w:rPr>
          <w:rFonts w:ascii="Georgia" w:hAnsi="Georgia"/>
          <w:sz w:val="20"/>
          <w:szCs w:val="20"/>
        </w:rPr>
      </w:pPr>
      <w:r w:rsidRPr="006850A5">
        <w:rPr>
          <w:rFonts w:ascii="Georgia" w:hAnsi="Georgia"/>
          <w:sz w:val="20"/>
          <w:szCs w:val="20"/>
        </w:rPr>
        <w:t>Príloha č.</w:t>
      </w:r>
      <w:r w:rsidR="00A60DDF">
        <w:rPr>
          <w:rFonts w:ascii="Georgia" w:hAnsi="Georgia"/>
          <w:sz w:val="20"/>
          <w:szCs w:val="20"/>
        </w:rPr>
        <w:t xml:space="preserve"> </w:t>
      </w:r>
      <w:r w:rsidR="009A1713">
        <w:rPr>
          <w:rFonts w:ascii="Georgia" w:hAnsi="Georgia"/>
          <w:sz w:val="20"/>
          <w:szCs w:val="20"/>
        </w:rPr>
        <w:t>3</w:t>
      </w:r>
      <w:r w:rsidRPr="006850A5">
        <w:rPr>
          <w:rFonts w:ascii="Georgia" w:hAnsi="Georgia"/>
          <w:sz w:val="20"/>
          <w:szCs w:val="20"/>
        </w:rPr>
        <w:t xml:space="preserve"> – </w:t>
      </w:r>
      <w:r w:rsidRPr="006850A5">
        <w:rPr>
          <w:rFonts w:ascii="Georgia" w:hAnsi="Georgia"/>
          <w:sz w:val="20"/>
          <w:szCs w:val="20"/>
        </w:rPr>
        <w:tab/>
        <w:t>Výpis z obchod. registra alebo živnostenského registra Zhotoviteľa</w:t>
      </w:r>
    </w:p>
    <w:p w:rsidR="00AC3A61" w:rsidRDefault="00AC3A61" w:rsidP="00EA58CC">
      <w:pPr>
        <w:jc w:val="both"/>
        <w:rPr>
          <w:rFonts w:ascii="Georgia" w:hAnsi="Georgia"/>
          <w:sz w:val="20"/>
          <w:szCs w:val="20"/>
        </w:rPr>
      </w:pPr>
      <w:r w:rsidRPr="006850A5">
        <w:rPr>
          <w:rFonts w:ascii="Georgia" w:hAnsi="Georgia"/>
          <w:sz w:val="20"/>
          <w:szCs w:val="20"/>
        </w:rPr>
        <w:t xml:space="preserve">Príloha č. </w:t>
      </w:r>
      <w:r w:rsidR="009A1713">
        <w:rPr>
          <w:rFonts w:ascii="Georgia" w:hAnsi="Georgia"/>
          <w:sz w:val="20"/>
          <w:szCs w:val="20"/>
        </w:rPr>
        <w:t>4</w:t>
      </w:r>
      <w:r w:rsidRPr="006850A5">
        <w:rPr>
          <w:rFonts w:ascii="Georgia" w:hAnsi="Georgia"/>
          <w:sz w:val="20"/>
          <w:szCs w:val="20"/>
        </w:rPr>
        <w:t xml:space="preserve"> – </w:t>
      </w:r>
      <w:r w:rsidRPr="006850A5">
        <w:rPr>
          <w:rFonts w:ascii="Georgia" w:hAnsi="Georgia"/>
          <w:sz w:val="20"/>
          <w:szCs w:val="20"/>
        </w:rPr>
        <w:tab/>
        <w:t>Zoznam subdodávateľov Zhotoviteľa</w:t>
      </w:r>
    </w:p>
    <w:p w:rsidR="00AC3A61" w:rsidRPr="006850A5" w:rsidRDefault="00AC3A61" w:rsidP="00AC3A61">
      <w:pPr>
        <w:jc w:val="both"/>
        <w:rPr>
          <w:rFonts w:ascii="Georgia" w:hAnsi="Georgia"/>
          <w:sz w:val="20"/>
          <w:szCs w:val="20"/>
        </w:rPr>
      </w:pPr>
    </w:p>
    <w:p w:rsidR="00AC3A61" w:rsidRPr="006850A5" w:rsidRDefault="00AC3A61" w:rsidP="00AC3A61">
      <w:pPr>
        <w:jc w:val="both"/>
        <w:rPr>
          <w:rFonts w:ascii="Georgia" w:hAnsi="Georgia"/>
          <w:sz w:val="20"/>
          <w:szCs w:val="20"/>
        </w:rPr>
      </w:pPr>
    </w:p>
    <w:p w:rsidR="00AC3A61" w:rsidRPr="006850A5" w:rsidRDefault="00AC3A61" w:rsidP="00AC3A61">
      <w:pPr>
        <w:tabs>
          <w:tab w:val="center" w:pos="1985"/>
          <w:tab w:val="center" w:pos="6237"/>
        </w:tabs>
        <w:jc w:val="both"/>
        <w:rPr>
          <w:rFonts w:ascii="Georgia" w:hAnsi="Georgia"/>
          <w:sz w:val="20"/>
          <w:szCs w:val="20"/>
        </w:rPr>
      </w:pPr>
    </w:p>
    <w:tbl>
      <w:tblPr>
        <w:tblW w:w="0" w:type="auto"/>
        <w:tblLook w:val="04A0" w:firstRow="1" w:lastRow="0" w:firstColumn="1" w:lastColumn="0" w:noHBand="0" w:noVBand="1"/>
      </w:tblPr>
      <w:tblGrid>
        <w:gridCol w:w="4847"/>
        <w:gridCol w:w="4847"/>
      </w:tblGrid>
      <w:tr w:rsidR="00AC3A61" w:rsidRPr="006850A5" w:rsidTr="00AC3A61">
        <w:tc>
          <w:tcPr>
            <w:tcW w:w="4729" w:type="dxa"/>
          </w:tcPr>
          <w:p w:rsidR="00AC3A61" w:rsidRPr="006850A5" w:rsidRDefault="00AC3A61" w:rsidP="00AC3A61">
            <w:pPr>
              <w:tabs>
                <w:tab w:val="center" w:pos="1985"/>
                <w:tab w:val="center" w:pos="6237"/>
              </w:tabs>
              <w:jc w:val="both"/>
              <w:rPr>
                <w:rFonts w:ascii="Georgia" w:hAnsi="Georgia"/>
                <w:sz w:val="20"/>
                <w:szCs w:val="20"/>
              </w:rPr>
            </w:pPr>
            <w:r w:rsidRPr="006850A5">
              <w:rPr>
                <w:rFonts w:ascii="Georgia" w:hAnsi="Georgia"/>
                <w:b/>
                <w:sz w:val="20"/>
                <w:szCs w:val="20"/>
              </w:rPr>
              <w:t>Za Objednávateľa</w:t>
            </w:r>
            <w:r w:rsidRPr="006850A5">
              <w:rPr>
                <w:rFonts w:ascii="Georgia" w:hAnsi="Georgia"/>
                <w:sz w:val="20"/>
                <w:szCs w:val="20"/>
              </w:rPr>
              <w:t>:</w:t>
            </w:r>
          </w:p>
          <w:p w:rsidR="00AC3A61" w:rsidRPr="006850A5" w:rsidRDefault="00AC3A61" w:rsidP="00AC3A61">
            <w:pPr>
              <w:tabs>
                <w:tab w:val="center" w:pos="1985"/>
                <w:tab w:val="center" w:pos="6237"/>
              </w:tabs>
              <w:jc w:val="both"/>
              <w:rPr>
                <w:rFonts w:ascii="Georgia" w:hAnsi="Georgia"/>
                <w:sz w:val="20"/>
                <w:szCs w:val="20"/>
              </w:rPr>
            </w:pPr>
          </w:p>
        </w:tc>
        <w:tc>
          <w:tcPr>
            <w:tcW w:w="4343" w:type="dxa"/>
          </w:tcPr>
          <w:p w:rsidR="00AC3A61" w:rsidRPr="006850A5" w:rsidRDefault="00AC3A61" w:rsidP="00AC3A61">
            <w:pPr>
              <w:tabs>
                <w:tab w:val="center" w:pos="1985"/>
                <w:tab w:val="center" w:pos="6237"/>
              </w:tabs>
              <w:jc w:val="both"/>
              <w:rPr>
                <w:rFonts w:ascii="Georgia" w:hAnsi="Georgia"/>
                <w:sz w:val="20"/>
                <w:szCs w:val="20"/>
              </w:rPr>
            </w:pPr>
            <w:r w:rsidRPr="006850A5">
              <w:rPr>
                <w:rFonts w:ascii="Georgia" w:hAnsi="Georgia"/>
                <w:b/>
                <w:sz w:val="20"/>
                <w:szCs w:val="20"/>
              </w:rPr>
              <w:t>Za Zhotoviteľa</w:t>
            </w:r>
            <w:r w:rsidRPr="006850A5">
              <w:rPr>
                <w:rFonts w:ascii="Georgia" w:hAnsi="Georgia"/>
                <w:sz w:val="20"/>
                <w:szCs w:val="20"/>
              </w:rPr>
              <w:t>:</w:t>
            </w:r>
          </w:p>
        </w:tc>
      </w:tr>
      <w:tr w:rsidR="00AC3A61" w:rsidRPr="006850A5" w:rsidTr="00AC3A61">
        <w:tc>
          <w:tcPr>
            <w:tcW w:w="4729" w:type="dxa"/>
          </w:tcPr>
          <w:p w:rsidR="00AC3A61" w:rsidRPr="006850A5" w:rsidRDefault="00AC3A61" w:rsidP="00AC3A61">
            <w:pPr>
              <w:tabs>
                <w:tab w:val="center" w:pos="1985"/>
                <w:tab w:val="center" w:pos="6237"/>
              </w:tabs>
              <w:jc w:val="both"/>
              <w:rPr>
                <w:rFonts w:ascii="Georgia" w:hAnsi="Georgia"/>
                <w:sz w:val="20"/>
                <w:szCs w:val="20"/>
              </w:rPr>
            </w:pPr>
            <w:r w:rsidRPr="006850A5">
              <w:rPr>
                <w:rFonts w:ascii="Georgia" w:hAnsi="Georgia"/>
                <w:sz w:val="20"/>
                <w:szCs w:val="20"/>
              </w:rPr>
              <w:t>V ...................., dňa ....................</w:t>
            </w:r>
          </w:p>
        </w:tc>
        <w:tc>
          <w:tcPr>
            <w:tcW w:w="4343" w:type="dxa"/>
          </w:tcPr>
          <w:p w:rsidR="00AC3A61" w:rsidRPr="006850A5" w:rsidRDefault="00AC3A61" w:rsidP="00AC3A61">
            <w:pPr>
              <w:tabs>
                <w:tab w:val="center" w:pos="1985"/>
                <w:tab w:val="center" w:pos="6237"/>
              </w:tabs>
              <w:jc w:val="both"/>
              <w:rPr>
                <w:rFonts w:ascii="Georgia" w:hAnsi="Georgia"/>
                <w:sz w:val="20"/>
                <w:szCs w:val="20"/>
              </w:rPr>
            </w:pPr>
            <w:r w:rsidRPr="006850A5">
              <w:rPr>
                <w:rFonts w:ascii="Georgia" w:hAnsi="Georgia"/>
                <w:sz w:val="20"/>
                <w:szCs w:val="20"/>
              </w:rPr>
              <w:t>V ............................, dňa ....................</w:t>
            </w:r>
          </w:p>
        </w:tc>
      </w:tr>
      <w:tr w:rsidR="00AC3A61" w:rsidRPr="006850A5" w:rsidTr="00AC3A61">
        <w:trPr>
          <w:trHeight w:val="1430"/>
        </w:trPr>
        <w:tc>
          <w:tcPr>
            <w:tcW w:w="4729" w:type="dxa"/>
            <w:vAlign w:val="bottom"/>
          </w:tcPr>
          <w:p w:rsidR="00AC3A61" w:rsidRPr="006850A5" w:rsidRDefault="00AC3A61" w:rsidP="00AC3A61">
            <w:pPr>
              <w:tabs>
                <w:tab w:val="center" w:pos="1985"/>
                <w:tab w:val="center" w:pos="6237"/>
              </w:tabs>
              <w:rPr>
                <w:rFonts w:ascii="Georgia" w:hAnsi="Georgia"/>
                <w:sz w:val="20"/>
                <w:szCs w:val="20"/>
              </w:rPr>
            </w:pPr>
          </w:p>
          <w:p w:rsidR="00AC3A61" w:rsidRPr="006850A5" w:rsidRDefault="00AC3A61" w:rsidP="00AC3A61">
            <w:pPr>
              <w:tabs>
                <w:tab w:val="center" w:pos="1985"/>
                <w:tab w:val="center" w:pos="6237"/>
              </w:tabs>
              <w:rPr>
                <w:rFonts w:ascii="Georgia" w:hAnsi="Georgia"/>
                <w:sz w:val="20"/>
                <w:szCs w:val="20"/>
              </w:rPr>
            </w:pPr>
            <w:r w:rsidRPr="006850A5">
              <w:rPr>
                <w:rFonts w:ascii="Georgia" w:hAnsi="Georgia"/>
                <w:sz w:val="20"/>
                <w:szCs w:val="20"/>
              </w:rPr>
              <w:t>____________________________________</w:t>
            </w:r>
          </w:p>
        </w:tc>
        <w:tc>
          <w:tcPr>
            <w:tcW w:w="4343" w:type="dxa"/>
            <w:vAlign w:val="bottom"/>
          </w:tcPr>
          <w:p w:rsidR="00AC3A61" w:rsidRPr="006850A5" w:rsidRDefault="00AC3A61" w:rsidP="00AC3A61">
            <w:pPr>
              <w:tabs>
                <w:tab w:val="center" w:pos="1985"/>
                <w:tab w:val="center" w:pos="6237"/>
              </w:tabs>
              <w:jc w:val="center"/>
              <w:rPr>
                <w:rFonts w:ascii="Georgia" w:hAnsi="Georgia"/>
                <w:sz w:val="20"/>
                <w:szCs w:val="20"/>
              </w:rPr>
            </w:pPr>
          </w:p>
          <w:p w:rsidR="00AC3A61" w:rsidRPr="006850A5" w:rsidRDefault="00AC3A61" w:rsidP="00AC3A61">
            <w:pPr>
              <w:tabs>
                <w:tab w:val="center" w:pos="1985"/>
                <w:tab w:val="center" w:pos="6237"/>
              </w:tabs>
              <w:jc w:val="center"/>
              <w:rPr>
                <w:rFonts w:ascii="Georgia" w:hAnsi="Georgia"/>
                <w:sz w:val="20"/>
                <w:szCs w:val="20"/>
              </w:rPr>
            </w:pPr>
          </w:p>
          <w:p w:rsidR="00AC3A61" w:rsidRPr="006850A5" w:rsidRDefault="00AC3A61" w:rsidP="00AC3A61">
            <w:pPr>
              <w:tabs>
                <w:tab w:val="center" w:pos="1985"/>
                <w:tab w:val="center" w:pos="6237"/>
              </w:tabs>
              <w:jc w:val="center"/>
              <w:rPr>
                <w:rFonts w:ascii="Georgia" w:hAnsi="Georgia"/>
                <w:sz w:val="20"/>
                <w:szCs w:val="20"/>
              </w:rPr>
            </w:pPr>
            <w:r w:rsidRPr="006850A5">
              <w:rPr>
                <w:rFonts w:ascii="Georgia" w:hAnsi="Georgia"/>
                <w:sz w:val="20"/>
                <w:szCs w:val="20"/>
              </w:rPr>
              <w:t>____________________________________</w:t>
            </w:r>
          </w:p>
        </w:tc>
      </w:tr>
      <w:tr w:rsidR="00AC3A61" w:rsidRPr="006850A5" w:rsidTr="00AC3A61">
        <w:trPr>
          <w:trHeight w:val="1430"/>
        </w:trPr>
        <w:tc>
          <w:tcPr>
            <w:tcW w:w="4729" w:type="dxa"/>
          </w:tcPr>
          <w:p w:rsidR="00AC3A61" w:rsidRPr="006850A5" w:rsidRDefault="00AC3A61" w:rsidP="00AC3A61">
            <w:pPr>
              <w:rPr>
                <w:rFonts w:ascii="Georgia" w:hAnsi="Georgia"/>
                <w:b/>
                <w:sz w:val="20"/>
                <w:szCs w:val="20"/>
              </w:rPr>
            </w:pPr>
            <w:r w:rsidRPr="006850A5">
              <w:rPr>
                <w:rFonts w:ascii="Georgia" w:hAnsi="Georgia"/>
                <w:b/>
                <w:sz w:val="20"/>
                <w:szCs w:val="20"/>
              </w:rPr>
              <w:t xml:space="preserve">                                   [</w:t>
            </w:r>
            <w:r w:rsidRPr="006850A5">
              <w:rPr>
                <w:rFonts w:ascii="Georgia" w:hAnsi="Georgia"/>
                <w:b/>
                <w:color w:val="FF0000"/>
                <w:sz w:val="20"/>
                <w:szCs w:val="20"/>
              </w:rPr>
              <w:t>xxx</w:t>
            </w:r>
            <w:r w:rsidRPr="006850A5">
              <w:rPr>
                <w:rFonts w:ascii="Georgia" w:hAnsi="Georgia"/>
                <w:b/>
                <w:sz w:val="20"/>
                <w:szCs w:val="20"/>
              </w:rPr>
              <w:t>]</w:t>
            </w:r>
          </w:p>
          <w:p w:rsidR="00AC3A61" w:rsidRPr="006850A5" w:rsidRDefault="00AC3A61" w:rsidP="00AC3A61">
            <w:pPr>
              <w:tabs>
                <w:tab w:val="center" w:pos="1985"/>
                <w:tab w:val="center" w:pos="6237"/>
              </w:tabs>
              <w:jc w:val="center"/>
              <w:rPr>
                <w:rFonts w:ascii="Georgia" w:hAnsi="Georgia"/>
                <w:sz w:val="20"/>
                <w:szCs w:val="20"/>
              </w:rPr>
            </w:pPr>
            <w:r w:rsidRPr="006850A5">
              <w:rPr>
                <w:rFonts w:ascii="Georgia" w:hAnsi="Georgia"/>
                <w:sz w:val="20"/>
                <w:szCs w:val="20"/>
              </w:rPr>
              <w:t>…………………………………..</w:t>
            </w:r>
          </w:p>
          <w:p w:rsidR="00AC3A61" w:rsidRPr="006850A5" w:rsidRDefault="00AC3A61" w:rsidP="00AC3A61">
            <w:pPr>
              <w:tabs>
                <w:tab w:val="center" w:pos="1985"/>
                <w:tab w:val="center" w:pos="6237"/>
              </w:tabs>
              <w:jc w:val="center"/>
              <w:rPr>
                <w:rFonts w:ascii="Georgia" w:hAnsi="Georgia"/>
                <w:b/>
                <w:sz w:val="20"/>
                <w:szCs w:val="20"/>
              </w:rPr>
            </w:pPr>
          </w:p>
        </w:tc>
        <w:tc>
          <w:tcPr>
            <w:tcW w:w="4343" w:type="dxa"/>
          </w:tcPr>
          <w:p w:rsidR="00AC3A61" w:rsidRPr="006850A5" w:rsidRDefault="00AC3A61" w:rsidP="00AC3A61">
            <w:pPr>
              <w:jc w:val="center"/>
              <w:rPr>
                <w:rFonts w:ascii="Georgia" w:hAnsi="Georgia"/>
                <w:b/>
                <w:sz w:val="20"/>
                <w:szCs w:val="20"/>
              </w:rPr>
            </w:pPr>
            <w:r w:rsidRPr="006850A5">
              <w:rPr>
                <w:rFonts w:ascii="Georgia" w:hAnsi="Georgia"/>
                <w:b/>
                <w:sz w:val="20"/>
                <w:szCs w:val="20"/>
              </w:rPr>
              <w:t>[</w:t>
            </w:r>
            <w:r w:rsidRPr="006850A5">
              <w:rPr>
                <w:rFonts w:ascii="Georgia" w:hAnsi="Georgia"/>
                <w:b/>
                <w:color w:val="FF0000"/>
                <w:sz w:val="20"/>
                <w:szCs w:val="20"/>
              </w:rPr>
              <w:t>xxx</w:t>
            </w:r>
            <w:r w:rsidRPr="006850A5">
              <w:rPr>
                <w:rFonts w:ascii="Georgia" w:hAnsi="Georgia"/>
                <w:b/>
                <w:sz w:val="20"/>
                <w:szCs w:val="20"/>
              </w:rPr>
              <w:t>]</w:t>
            </w:r>
          </w:p>
          <w:p w:rsidR="00AC3A61" w:rsidRPr="006850A5" w:rsidRDefault="00AC3A61" w:rsidP="00AC3A61">
            <w:pPr>
              <w:tabs>
                <w:tab w:val="center" w:pos="1985"/>
                <w:tab w:val="center" w:pos="6237"/>
              </w:tabs>
              <w:jc w:val="center"/>
              <w:rPr>
                <w:rFonts w:ascii="Georgia" w:hAnsi="Georgia"/>
                <w:b/>
                <w:sz w:val="20"/>
                <w:szCs w:val="20"/>
              </w:rPr>
            </w:pPr>
          </w:p>
        </w:tc>
      </w:tr>
    </w:tbl>
    <w:p w:rsidR="00AC3A61" w:rsidRPr="006850A5" w:rsidRDefault="00AC3A61" w:rsidP="00AC3A61"/>
    <w:p w:rsidR="00AC3A61" w:rsidRPr="006850A5" w:rsidRDefault="00AC3A61" w:rsidP="00AC3A61">
      <w:pPr>
        <w:tabs>
          <w:tab w:val="left" w:pos="851"/>
          <w:tab w:val="left" w:pos="4253"/>
          <w:tab w:val="left" w:pos="7371"/>
        </w:tabs>
        <w:autoSpaceDE w:val="0"/>
        <w:jc w:val="center"/>
      </w:pPr>
    </w:p>
    <w:p w:rsidR="00B71ABC" w:rsidRDefault="00B71ABC">
      <w:pPr>
        <w:tabs>
          <w:tab w:val="left" w:pos="5760"/>
        </w:tabs>
        <w:rPr>
          <w:rFonts w:ascii="Georgia" w:hAnsi="Georgia"/>
          <w:i/>
          <w:sz w:val="20"/>
          <w:szCs w:val="20"/>
          <w:lang w:eastAsia="cs-CZ"/>
        </w:rPr>
      </w:pPr>
    </w:p>
    <w:p w:rsidR="00B71ABC" w:rsidRDefault="00BC09ED" w:rsidP="00541872">
      <w:pPr>
        <w:pStyle w:val="Zkladntext"/>
        <w:pageBreakBefore/>
        <w:spacing w:before="120" w:after="120"/>
        <w:jc w:val="right"/>
        <w:rPr>
          <w:rFonts w:ascii="Georgia" w:hAnsi="Georgia" w:cs="Arial"/>
          <w:b/>
          <w:bCs/>
          <w:color w:val="808080"/>
          <w:sz w:val="20"/>
        </w:rPr>
      </w:pPr>
      <w:r>
        <w:rPr>
          <w:rFonts w:ascii="Georgia" w:hAnsi="Georgia" w:cs="Arial"/>
          <w:b/>
          <w:bCs/>
          <w:color w:val="808080"/>
          <w:sz w:val="20"/>
        </w:rPr>
        <w:lastRenderedPageBreak/>
        <w:t xml:space="preserve">PRÍLOHA Č. 6 </w:t>
      </w:r>
      <w:r>
        <w:rPr>
          <w:rFonts w:ascii="Georgia" w:hAnsi="Georgia" w:cs="Arial"/>
          <w:b/>
          <w:bCs/>
          <w:caps/>
          <w:color w:val="808080"/>
          <w:sz w:val="20"/>
        </w:rPr>
        <w:t>Súťažných podkladov</w:t>
      </w:r>
    </w:p>
    <w:p w:rsidR="00B71ABC" w:rsidRDefault="00B71ABC">
      <w:pPr>
        <w:pStyle w:val="Zkladntext210"/>
        <w:widowControl/>
        <w:tabs>
          <w:tab w:val="left" w:pos="426"/>
          <w:tab w:val="left" w:pos="5245"/>
        </w:tabs>
        <w:ind w:left="0" w:firstLine="0"/>
        <w:rPr>
          <w:rFonts w:ascii="Georgia" w:hAnsi="Georgia" w:cs="Arial"/>
          <w:sz w:val="20"/>
        </w:rPr>
      </w:pPr>
    </w:p>
    <w:p w:rsidR="00B71ABC" w:rsidRDefault="00B71ABC">
      <w:pPr>
        <w:pStyle w:val="Zkladntext210"/>
        <w:widowControl/>
        <w:tabs>
          <w:tab w:val="left" w:pos="426"/>
          <w:tab w:val="left" w:pos="5245"/>
        </w:tabs>
        <w:ind w:left="0" w:firstLine="0"/>
        <w:rPr>
          <w:rFonts w:ascii="Georgia" w:hAnsi="Georgia" w:cs="Arial"/>
          <w:sz w:val="20"/>
        </w:rPr>
      </w:pPr>
    </w:p>
    <w:p w:rsidR="00B71ABC" w:rsidRDefault="00BC09ED">
      <w:pPr>
        <w:tabs>
          <w:tab w:val="left" w:pos="1080"/>
          <w:tab w:val="left" w:leader="dot" w:pos="10034"/>
        </w:tabs>
        <w:spacing w:before="120"/>
        <w:jc w:val="center"/>
        <w:rPr>
          <w:rFonts w:ascii="Georgia" w:hAnsi="Georgia" w:cs="Arial"/>
          <w:b/>
          <w:smallCaps/>
          <w:lang w:eastAsia="cs-CZ"/>
        </w:rPr>
      </w:pPr>
      <w:r>
        <w:rPr>
          <w:rFonts w:ascii="Georgia" w:hAnsi="Georgia" w:cs="Arial"/>
          <w:b/>
          <w:smallCaps/>
          <w:lang w:eastAsia="cs-CZ"/>
        </w:rPr>
        <w:t>vyhlásenie uchádzača</w:t>
      </w:r>
    </w:p>
    <w:p w:rsidR="00B71ABC" w:rsidRDefault="00B71ABC">
      <w:pPr>
        <w:tabs>
          <w:tab w:val="left" w:pos="1080"/>
          <w:tab w:val="left" w:leader="dot" w:pos="10034"/>
        </w:tabs>
        <w:spacing w:before="120"/>
        <w:jc w:val="both"/>
        <w:rPr>
          <w:rFonts w:ascii="Georgia" w:hAnsi="Georgia" w:cs="Arial"/>
          <w:b/>
          <w:sz w:val="20"/>
          <w:szCs w:val="20"/>
        </w:rPr>
      </w:pPr>
    </w:p>
    <w:p w:rsidR="00B71ABC" w:rsidRDefault="00BC09ED">
      <w:pPr>
        <w:tabs>
          <w:tab w:val="left" w:pos="1080"/>
          <w:tab w:val="left" w:leader="dot" w:pos="10034"/>
        </w:tabs>
        <w:spacing w:before="120"/>
        <w:jc w:val="both"/>
        <w:rPr>
          <w:rFonts w:ascii="Georgia" w:hAnsi="Georgia" w:cs="Arial"/>
          <w:sz w:val="20"/>
          <w:szCs w:val="20"/>
        </w:rPr>
      </w:pPr>
      <w:r>
        <w:rPr>
          <w:rFonts w:ascii="Georgia" w:hAnsi="Georgia" w:cs="Arial"/>
          <w:sz w:val="20"/>
          <w:szCs w:val="20"/>
        </w:rPr>
        <w:t>uchádzač ............. /</w:t>
      </w:r>
      <w:r>
        <w:rPr>
          <w:rFonts w:ascii="Georgia" w:hAnsi="Georgia"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Pr>
          <w:rFonts w:ascii="Georgia" w:hAnsi="Georgia" w:cs="Arial"/>
          <w:sz w:val="20"/>
          <w:szCs w:val="20"/>
        </w:rPr>
        <w:t xml:space="preserve"> týmto vyhlasuje, že</w:t>
      </w:r>
    </w:p>
    <w:p w:rsidR="00B71ABC" w:rsidRDefault="00B71ABC">
      <w:pPr>
        <w:tabs>
          <w:tab w:val="left" w:pos="1080"/>
          <w:tab w:val="left" w:leader="dot" w:pos="10034"/>
        </w:tabs>
        <w:spacing w:before="120"/>
        <w:jc w:val="both"/>
        <w:rPr>
          <w:rFonts w:ascii="Georgia" w:hAnsi="Georgia" w:cs="Arial"/>
          <w:sz w:val="20"/>
          <w:szCs w:val="20"/>
        </w:rPr>
      </w:pPr>
    </w:p>
    <w:p w:rsidR="00B71ABC" w:rsidRDefault="00BC09ED">
      <w:pPr>
        <w:pStyle w:val="Zarkazkladnhotextu2"/>
        <w:tabs>
          <w:tab w:val="left" w:pos="360"/>
        </w:tabs>
        <w:spacing w:before="120" w:after="120"/>
        <w:ind w:left="0"/>
        <w:rPr>
          <w:rFonts w:ascii="Georgia" w:hAnsi="Georgia"/>
          <w:sz w:val="20"/>
        </w:rPr>
      </w:pPr>
      <w:r>
        <w:rPr>
          <w:rFonts w:ascii="Georgia" w:hAnsi="Georgia" w:cs="Arial"/>
          <w:sz w:val="20"/>
        </w:rPr>
        <w:t xml:space="preserve">súhlasí so všetkými podmienkami a požiadavkami na predmet zákazky: </w:t>
      </w:r>
      <w:r>
        <w:rPr>
          <w:rFonts w:ascii="Georgia" w:hAnsi="Georgia" w:cs="Arial"/>
          <w:b/>
          <w:sz w:val="18"/>
          <w:szCs w:val="18"/>
        </w:rPr>
        <w:t>,,</w:t>
      </w:r>
      <w:r w:rsidR="00F61428">
        <w:rPr>
          <w:rFonts w:ascii="Georgia" w:hAnsi="Georgia"/>
          <w:b/>
          <w:i/>
          <w:sz w:val="20"/>
        </w:rPr>
        <w:t xml:space="preserve">Výstavba </w:t>
      </w:r>
      <w:proofErr w:type="spellStart"/>
      <w:r w:rsidR="00F61428">
        <w:rPr>
          <w:rFonts w:ascii="Georgia" w:hAnsi="Georgia"/>
          <w:b/>
          <w:i/>
          <w:sz w:val="20"/>
        </w:rPr>
        <w:t>Detenčného</w:t>
      </w:r>
      <w:proofErr w:type="spellEnd"/>
      <w:r w:rsidR="00F61428">
        <w:rPr>
          <w:rFonts w:ascii="Georgia" w:hAnsi="Georgia"/>
          <w:b/>
          <w:i/>
          <w:sz w:val="20"/>
        </w:rPr>
        <w:t xml:space="preserve"> ústavu </w:t>
      </w:r>
      <w:r w:rsidR="00F61428" w:rsidRPr="00F61428">
        <w:rPr>
          <w:rFonts w:ascii="Georgia" w:hAnsi="Georgia"/>
          <w:b/>
          <w:i/>
          <w:sz w:val="20"/>
        </w:rPr>
        <w:t>Hronovce</w:t>
      </w:r>
      <w:r w:rsidRPr="00F61428">
        <w:rPr>
          <w:rFonts w:ascii="Georgia" w:hAnsi="Georgia"/>
          <w:b/>
          <w:sz w:val="18"/>
          <w:szCs w:val="18"/>
        </w:rPr>
        <w:t>“</w:t>
      </w:r>
      <w:r w:rsidRPr="00F61428">
        <w:rPr>
          <w:rFonts w:ascii="Georgia" w:hAnsi="Georgia" w:cs="Arial"/>
          <w:b/>
          <w:i/>
          <w:sz w:val="18"/>
          <w:szCs w:val="18"/>
        </w:rPr>
        <w:t>, vyhlásenej</w:t>
      </w:r>
      <w:r>
        <w:rPr>
          <w:rFonts w:ascii="Georgia" w:hAnsi="Georgia" w:cs="Arial"/>
          <w:b/>
          <w:i/>
          <w:sz w:val="18"/>
          <w:szCs w:val="18"/>
        </w:rPr>
        <w:t xml:space="preserve"> verejným obstarávateľom </w:t>
      </w:r>
      <w:proofErr w:type="spellStart"/>
      <w:r w:rsidR="00B8709A">
        <w:rPr>
          <w:rFonts w:ascii="Georgia" w:hAnsi="Georgia" w:cs="Arial"/>
          <w:b/>
          <w:i/>
          <w:sz w:val="18"/>
          <w:szCs w:val="18"/>
        </w:rPr>
        <w:t>obstarávateľom</w:t>
      </w:r>
      <w:proofErr w:type="spellEnd"/>
      <w:r w:rsidR="00B8709A">
        <w:rPr>
          <w:rFonts w:ascii="Georgia" w:hAnsi="Georgia" w:cs="Arial"/>
          <w:b/>
          <w:i/>
          <w:sz w:val="18"/>
          <w:szCs w:val="18"/>
        </w:rPr>
        <w:t xml:space="preserve"> -MZ SR, vo Vestníku  č. 111/2019 dňa 05.06.2019 pod. </w:t>
      </w:r>
      <w:proofErr w:type="spellStart"/>
      <w:r w:rsidR="00B8709A">
        <w:rPr>
          <w:rFonts w:ascii="Georgia" w:hAnsi="Georgia" w:cs="Arial"/>
          <w:b/>
          <w:i/>
          <w:sz w:val="18"/>
          <w:szCs w:val="18"/>
        </w:rPr>
        <w:t>sp</w:t>
      </w:r>
      <w:proofErr w:type="spellEnd"/>
      <w:r w:rsidR="00B8709A">
        <w:rPr>
          <w:rFonts w:ascii="Georgia" w:hAnsi="Georgia" w:cs="Arial"/>
          <w:b/>
          <w:i/>
          <w:sz w:val="18"/>
          <w:szCs w:val="18"/>
        </w:rPr>
        <w:t>. zn. 14005-MUP</w:t>
      </w:r>
      <w:r w:rsidR="00B8709A" w:rsidRPr="00C5131E">
        <w:rPr>
          <w:rStyle w:val="Ukotveniepoznmkypodiarou"/>
          <w:rFonts w:ascii="Georgia" w:hAnsi="Georgia" w:cs="Arial"/>
          <w:b/>
          <w:i/>
          <w:sz w:val="18"/>
          <w:szCs w:val="18"/>
        </w:rPr>
        <w:t xml:space="preserve"> </w:t>
      </w:r>
      <w:r w:rsidRPr="00C5131E">
        <w:rPr>
          <w:rStyle w:val="Ukotveniepoznmkypodiarou"/>
          <w:rFonts w:ascii="Georgia" w:hAnsi="Georgia" w:cs="Arial"/>
          <w:b/>
          <w:i/>
          <w:sz w:val="18"/>
          <w:szCs w:val="18"/>
        </w:rPr>
        <w:footnoteReference w:id="7"/>
      </w:r>
      <w:r>
        <w:rPr>
          <w:rFonts w:ascii="Georgia" w:hAnsi="Georgia" w:cs="Arial"/>
          <w:i/>
          <w:sz w:val="18"/>
          <w:szCs w:val="18"/>
        </w:rPr>
        <w:t>,</w:t>
      </w:r>
      <w:r>
        <w:rPr>
          <w:rFonts w:ascii="Georgia" w:hAnsi="Georgia" w:cs="Arial"/>
          <w:sz w:val="20"/>
        </w:rPr>
        <w:t xml:space="preserve">ktoré sú určené v oznámení o vyhlásení verejného obstarávania a v súťažných podkladoch a ich prílohách, v Zmluve a jej prílohách a v iných dokumentoch a vysvetleniach poskytnutých verejným obstarávateľom v lehote na predkladanie ponúk,  </w:t>
      </w:r>
    </w:p>
    <w:p w:rsidR="00B71ABC" w:rsidRDefault="00B71ABC">
      <w:pPr>
        <w:tabs>
          <w:tab w:val="left" w:pos="1080"/>
          <w:tab w:val="left" w:leader="dot" w:pos="10034"/>
        </w:tabs>
        <w:spacing w:before="144"/>
        <w:jc w:val="both"/>
        <w:rPr>
          <w:rFonts w:ascii="Georgia" w:hAnsi="Georgia" w:cs="Arial"/>
          <w:sz w:val="20"/>
          <w:szCs w:val="20"/>
        </w:rPr>
      </w:pPr>
    </w:p>
    <w:p w:rsidR="00B71ABC" w:rsidRDefault="00BC09ED">
      <w:pPr>
        <w:tabs>
          <w:tab w:val="left" w:pos="1080"/>
          <w:tab w:val="left" w:leader="dot" w:pos="10034"/>
        </w:tabs>
        <w:spacing w:before="144"/>
        <w:jc w:val="both"/>
        <w:rPr>
          <w:rFonts w:ascii="Georgia" w:hAnsi="Georgia" w:cs="Arial"/>
          <w:sz w:val="20"/>
          <w:szCs w:val="20"/>
        </w:rPr>
      </w:pPr>
      <w:r>
        <w:rPr>
          <w:rFonts w:ascii="Georgia" w:hAnsi="Georgia" w:cs="Arial"/>
          <w:sz w:val="20"/>
          <w:szCs w:val="20"/>
        </w:rPr>
        <w:t>je dôkladne oboznámený s celým obsahom súťažných podkladov a ich prílohami, návrhom Zmluvy, všeobecnými podmienkami Zmluvy a ostatnými podmienkami a prílohami Zmluvy,</w:t>
      </w:r>
    </w:p>
    <w:p w:rsidR="00B71ABC" w:rsidRDefault="00B71ABC">
      <w:pPr>
        <w:tabs>
          <w:tab w:val="left" w:pos="1080"/>
          <w:tab w:val="left" w:leader="dot" w:pos="10034"/>
        </w:tabs>
        <w:spacing w:before="144"/>
        <w:jc w:val="both"/>
        <w:rPr>
          <w:rFonts w:ascii="Georgia" w:hAnsi="Georgia" w:cs="Arial"/>
          <w:sz w:val="20"/>
          <w:szCs w:val="20"/>
        </w:rPr>
      </w:pPr>
    </w:p>
    <w:p w:rsidR="00B71ABC" w:rsidRDefault="00BC09ED">
      <w:pPr>
        <w:tabs>
          <w:tab w:val="left" w:pos="1080"/>
          <w:tab w:val="left" w:leader="dot" w:pos="10034"/>
        </w:tabs>
        <w:spacing w:before="144"/>
        <w:jc w:val="both"/>
        <w:rPr>
          <w:rFonts w:ascii="Georgia" w:hAnsi="Georgia" w:cs="Arial"/>
          <w:sz w:val="20"/>
          <w:szCs w:val="20"/>
        </w:rPr>
      </w:pPr>
      <w:r>
        <w:rPr>
          <w:rFonts w:ascii="Georgia" w:hAnsi="Georgia" w:cs="Arial"/>
          <w:sz w:val="20"/>
          <w:szCs w:val="20"/>
        </w:rPr>
        <w:t>všetky vyhlásenia, potvrdenia, doklady, dokumenty a údaje uvedené v ponuke sú pravdivé a</w:t>
      </w:r>
      <w:r w:rsidR="00F4796A">
        <w:rPr>
          <w:rFonts w:ascii="Georgia" w:hAnsi="Georgia" w:cs="Arial"/>
          <w:sz w:val="20"/>
          <w:szCs w:val="20"/>
        </w:rPr>
        <w:t> </w:t>
      </w:r>
      <w:r>
        <w:rPr>
          <w:rFonts w:ascii="Georgia" w:hAnsi="Georgia" w:cs="Arial"/>
          <w:sz w:val="20"/>
          <w:szCs w:val="20"/>
        </w:rPr>
        <w:t>úplné</w:t>
      </w:r>
      <w:r w:rsidR="00F4796A">
        <w:rPr>
          <w:rFonts w:ascii="Georgia" w:hAnsi="Georgia" w:cs="Arial"/>
          <w:sz w:val="20"/>
          <w:szCs w:val="20"/>
        </w:rPr>
        <w:t>.</w:t>
      </w:r>
    </w:p>
    <w:p w:rsidR="00B71ABC" w:rsidRDefault="00B71ABC">
      <w:pPr>
        <w:tabs>
          <w:tab w:val="left" w:pos="1080"/>
          <w:tab w:val="left" w:leader="dot" w:pos="10034"/>
        </w:tabs>
        <w:spacing w:before="144"/>
        <w:jc w:val="both"/>
        <w:rPr>
          <w:rFonts w:ascii="Georgia" w:hAnsi="Georgia" w:cs="Arial"/>
          <w:sz w:val="20"/>
          <w:szCs w:val="20"/>
        </w:rPr>
      </w:pPr>
    </w:p>
    <w:p w:rsidR="00B71ABC" w:rsidRDefault="00B71ABC">
      <w:pPr>
        <w:tabs>
          <w:tab w:val="left" w:pos="540"/>
        </w:tabs>
        <w:spacing w:before="144"/>
        <w:jc w:val="both"/>
        <w:rPr>
          <w:rFonts w:ascii="Georgia" w:hAnsi="Georgia" w:cs="Arial"/>
          <w:sz w:val="20"/>
          <w:szCs w:val="20"/>
        </w:rPr>
      </w:pPr>
    </w:p>
    <w:p w:rsidR="00B71ABC" w:rsidRDefault="00B71ABC">
      <w:pPr>
        <w:spacing w:before="144"/>
        <w:jc w:val="both"/>
        <w:rPr>
          <w:rFonts w:ascii="Georgia" w:hAnsi="Georgia" w:cs="Arial"/>
          <w:sz w:val="20"/>
          <w:szCs w:val="20"/>
        </w:rPr>
      </w:pPr>
    </w:p>
    <w:p w:rsidR="00B71ABC" w:rsidRDefault="00BC09ED">
      <w:pPr>
        <w:spacing w:before="144"/>
        <w:jc w:val="both"/>
        <w:rPr>
          <w:rFonts w:ascii="Georgia" w:hAnsi="Georgia" w:cs="Arial"/>
          <w:sz w:val="20"/>
          <w:szCs w:val="20"/>
        </w:rPr>
      </w:pPr>
      <w:r>
        <w:rPr>
          <w:rFonts w:ascii="Georgia" w:hAnsi="Georgia" w:cs="Arial"/>
          <w:sz w:val="20"/>
          <w:szCs w:val="20"/>
        </w:rPr>
        <w:t>v .................... dňa ...........................</w:t>
      </w:r>
      <w:r>
        <w:rPr>
          <w:rFonts w:ascii="Georgia" w:hAnsi="Georgia" w:cs="Arial"/>
          <w:sz w:val="20"/>
          <w:szCs w:val="20"/>
        </w:rPr>
        <w:tab/>
      </w:r>
      <w:r>
        <w:rPr>
          <w:rFonts w:ascii="Georgia" w:hAnsi="Georgia" w:cs="Arial"/>
          <w:sz w:val="20"/>
          <w:szCs w:val="20"/>
        </w:rPr>
        <w:tab/>
      </w:r>
      <w:r>
        <w:rPr>
          <w:rFonts w:ascii="Georgia" w:hAnsi="Georgia" w:cs="Arial"/>
          <w:sz w:val="20"/>
          <w:szCs w:val="20"/>
        </w:rPr>
        <w:tab/>
        <w:t>..................................................</w:t>
      </w:r>
    </w:p>
    <w:p w:rsidR="00B71ABC" w:rsidRDefault="00BC09ED">
      <w:pPr>
        <w:pStyle w:val="Normln1"/>
        <w:tabs>
          <w:tab w:val="left" w:pos="2160"/>
          <w:tab w:val="left" w:pos="2880"/>
          <w:tab w:val="left" w:pos="4500"/>
        </w:tabs>
        <w:spacing w:before="0"/>
        <w:rPr>
          <w:rFonts w:ascii="Georgia" w:hAnsi="Georgia" w:cs="Arial"/>
          <w:szCs w:val="20"/>
        </w:rPr>
      </w:pPr>
      <w:r>
        <w:rPr>
          <w:rFonts w:ascii="Georgia" w:hAnsi="Georgia" w:cs="Arial"/>
          <w:szCs w:val="20"/>
        </w:rPr>
        <w:tab/>
      </w:r>
      <w:r>
        <w:rPr>
          <w:rFonts w:ascii="Georgia" w:hAnsi="Georgia" w:cs="Arial"/>
          <w:szCs w:val="20"/>
        </w:rPr>
        <w:tab/>
      </w:r>
      <w:r>
        <w:rPr>
          <w:rFonts w:ascii="Georgia" w:hAnsi="Georgia" w:cs="Arial"/>
          <w:szCs w:val="20"/>
        </w:rPr>
        <w:tab/>
      </w:r>
      <w:r>
        <w:rPr>
          <w:rFonts w:ascii="Georgia" w:hAnsi="Georgia" w:cs="Arial"/>
          <w:szCs w:val="20"/>
        </w:rPr>
        <w:tab/>
        <w:t xml:space="preserve">                podpis</w:t>
      </w:r>
    </w:p>
    <w:p w:rsidR="00B71ABC" w:rsidRDefault="00B71ABC">
      <w:pPr>
        <w:spacing w:before="144"/>
        <w:jc w:val="both"/>
        <w:rPr>
          <w:rFonts w:ascii="Georgia" w:hAnsi="Georgia" w:cs="Arial"/>
          <w:sz w:val="20"/>
          <w:szCs w:val="20"/>
        </w:rPr>
      </w:pPr>
    </w:p>
    <w:p w:rsidR="00B71ABC" w:rsidRDefault="00B71ABC">
      <w:pPr>
        <w:pStyle w:val="Textpoznmkypodiarou"/>
        <w:rPr>
          <w:rFonts w:ascii="Georgia" w:hAnsi="Georgia" w:cs="Arial"/>
          <w:spacing w:val="-14"/>
        </w:rPr>
      </w:pPr>
    </w:p>
    <w:p w:rsidR="00B71ABC" w:rsidRDefault="00B71ABC">
      <w:pPr>
        <w:pStyle w:val="Textpoznmkypodiarou"/>
        <w:rPr>
          <w:rFonts w:ascii="Georgia" w:hAnsi="Georgia" w:cs="Arial"/>
          <w:spacing w:val="-14"/>
        </w:rPr>
      </w:pPr>
    </w:p>
    <w:p w:rsidR="00B71ABC" w:rsidRDefault="00B71ABC">
      <w:pPr>
        <w:pStyle w:val="Textpoznmkypodiarou"/>
        <w:rPr>
          <w:rFonts w:ascii="Georgia" w:hAnsi="Georgia" w:cs="Arial"/>
          <w:spacing w:val="-14"/>
        </w:rPr>
      </w:pPr>
    </w:p>
    <w:p w:rsidR="00B71ABC" w:rsidRDefault="00B71ABC">
      <w:pPr>
        <w:pStyle w:val="Textpoznmkypodiarou"/>
        <w:rPr>
          <w:rFonts w:ascii="Georgia" w:hAnsi="Georgia" w:cs="Arial"/>
          <w:spacing w:val="-14"/>
        </w:rPr>
      </w:pPr>
    </w:p>
    <w:p w:rsidR="00B71ABC" w:rsidRDefault="00B71ABC">
      <w:pPr>
        <w:pStyle w:val="Textpoznmkypodiarou"/>
        <w:rPr>
          <w:rFonts w:ascii="Georgia" w:hAnsi="Georgia" w:cs="Arial"/>
          <w:spacing w:val="-14"/>
        </w:rPr>
      </w:pPr>
    </w:p>
    <w:p w:rsidR="00B71ABC" w:rsidRDefault="00B71ABC">
      <w:pPr>
        <w:pStyle w:val="Textpoznmkypodiarou"/>
        <w:rPr>
          <w:rFonts w:ascii="Georgia" w:hAnsi="Georgia" w:cs="Arial"/>
          <w:spacing w:val="-14"/>
        </w:rPr>
      </w:pPr>
    </w:p>
    <w:p w:rsidR="00B71ABC" w:rsidRDefault="00B71ABC">
      <w:pPr>
        <w:pStyle w:val="Textpoznmkypodiarou"/>
        <w:rPr>
          <w:rFonts w:ascii="Georgia" w:hAnsi="Georgia" w:cs="Arial"/>
          <w:spacing w:val="-14"/>
        </w:rPr>
      </w:pPr>
    </w:p>
    <w:p w:rsidR="00B71ABC" w:rsidRDefault="00B71ABC">
      <w:pPr>
        <w:pStyle w:val="Textpoznmkypodiarou"/>
        <w:rPr>
          <w:rFonts w:ascii="Georgia" w:hAnsi="Georgia" w:cs="Arial"/>
          <w:spacing w:val="-14"/>
        </w:rPr>
      </w:pPr>
    </w:p>
    <w:p w:rsidR="00C01F4C" w:rsidRDefault="00BC09ED" w:rsidP="00B87298">
      <w:pPr>
        <w:pStyle w:val="Textpoznmkypodiarou"/>
        <w:rPr>
          <w:rFonts w:ascii="Georgia" w:eastAsia="Calibri" w:hAnsi="Georgia" w:cs="Arial"/>
          <w:b/>
          <w:bCs/>
          <w:color w:val="808080"/>
          <w:sz w:val="20"/>
          <w:szCs w:val="20"/>
        </w:rPr>
      </w:pPr>
      <w:r>
        <w:rPr>
          <w:rFonts w:ascii="Georgia" w:hAnsi="Georgia"/>
          <w:b/>
          <w:i/>
          <w:sz w:val="20"/>
          <w:szCs w:val="20"/>
        </w:rPr>
        <w:t>Povinné</w:t>
      </w:r>
      <w:r w:rsidR="00C01F4C">
        <w:rPr>
          <w:rFonts w:ascii="Georgia" w:hAnsi="Georgia" w:cs="Arial"/>
          <w:b/>
          <w:bCs/>
          <w:color w:val="808080"/>
          <w:sz w:val="20"/>
        </w:rPr>
        <w:br w:type="page"/>
      </w:r>
    </w:p>
    <w:p w:rsidR="00B71ABC" w:rsidRDefault="00BC09ED" w:rsidP="00541872">
      <w:pPr>
        <w:pStyle w:val="Zkladntext"/>
        <w:pageBreakBefore/>
        <w:spacing w:before="120" w:after="120"/>
        <w:jc w:val="right"/>
        <w:rPr>
          <w:rFonts w:ascii="Georgia" w:hAnsi="Georgia" w:cs="Arial"/>
          <w:b/>
          <w:bCs/>
          <w:color w:val="808080"/>
          <w:sz w:val="20"/>
        </w:rPr>
      </w:pPr>
      <w:r>
        <w:rPr>
          <w:rFonts w:ascii="Georgia" w:hAnsi="Georgia" w:cs="Arial"/>
          <w:b/>
          <w:bCs/>
          <w:color w:val="808080"/>
          <w:sz w:val="20"/>
        </w:rPr>
        <w:lastRenderedPageBreak/>
        <w:t xml:space="preserve">PRÍLOHA Č. 7.1 </w:t>
      </w:r>
      <w:r>
        <w:rPr>
          <w:rFonts w:ascii="Georgia" w:hAnsi="Georgia" w:cs="Arial"/>
          <w:b/>
          <w:bCs/>
          <w:caps/>
          <w:color w:val="808080"/>
          <w:sz w:val="20"/>
        </w:rPr>
        <w:t>Súťažných podkladov</w:t>
      </w:r>
    </w:p>
    <w:p w:rsidR="00B71ABC" w:rsidRDefault="00B71ABC">
      <w:pPr>
        <w:pStyle w:val="Zarkazkladnhotextu"/>
        <w:ind w:left="0"/>
        <w:rPr>
          <w:rFonts w:ascii="Georgia" w:hAnsi="Georgia" w:cs="Arial"/>
          <w:b/>
          <w:sz w:val="20"/>
        </w:rPr>
      </w:pPr>
    </w:p>
    <w:p w:rsidR="00B71ABC" w:rsidRDefault="00BC09ED">
      <w:pPr>
        <w:pStyle w:val="Zarkazkladnhotextu"/>
        <w:ind w:left="0"/>
        <w:rPr>
          <w:rFonts w:ascii="Georgia" w:hAnsi="Georgia" w:cs="Arial"/>
          <w:b/>
          <w:i/>
          <w:sz w:val="18"/>
          <w:szCs w:val="18"/>
        </w:rPr>
      </w:pPr>
      <w:r>
        <w:rPr>
          <w:rFonts w:ascii="Georgia" w:hAnsi="Georgia" w:cs="Arial"/>
          <w:b/>
          <w:i/>
          <w:sz w:val="18"/>
          <w:szCs w:val="18"/>
        </w:rPr>
        <w:t>Obchodné meno uchádzača:</w:t>
      </w:r>
    </w:p>
    <w:p w:rsidR="00B71ABC" w:rsidRDefault="00BC09ED">
      <w:pPr>
        <w:pStyle w:val="Zarkazkladnhotextu"/>
        <w:ind w:left="0"/>
        <w:rPr>
          <w:rFonts w:ascii="Georgia" w:hAnsi="Georgia" w:cs="Arial"/>
          <w:b/>
          <w:i/>
          <w:sz w:val="18"/>
          <w:szCs w:val="18"/>
        </w:rPr>
      </w:pPr>
      <w:r>
        <w:rPr>
          <w:rFonts w:ascii="Georgia" w:hAnsi="Georgia" w:cs="Arial"/>
          <w:b/>
          <w:i/>
          <w:sz w:val="18"/>
          <w:szCs w:val="18"/>
        </w:rPr>
        <w:t>Sídlo:</w:t>
      </w:r>
    </w:p>
    <w:p w:rsidR="00B71ABC" w:rsidRDefault="00BC09ED">
      <w:pPr>
        <w:pStyle w:val="Zarkazkladnhotextu"/>
        <w:ind w:left="0"/>
        <w:rPr>
          <w:rFonts w:ascii="Georgia" w:hAnsi="Georgia" w:cs="Arial"/>
          <w:b/>
          <w:i/>
          <w:sz w:val="18"/>
          <w:szCs w:val="18"/>
        </w:rPr>
      </w:pPr>
      <w:r>
        <w:rPr>
          <w:rFonts w:ascii="Georgia" w:hAnsi="Georgia" w:cs="Arial"/>
          <w:b/>
          <w:i/>
          <w:sz w:val="18"/>
          <w:szCs w:val="18"/>
        </w:rPr>
        <w:t>IČO:</w:t>
      </w:r>
    </w:p>
    <w:p w:rsidR="00B71ABC" w:rsidRDefault="00BC09ED">
      <w:pPr>
        <w:pStyle w:val="Zarkazkladnhotextu2"/>
        <w:tabs>
          <w:tab w:val="left" w:pos="360"/>
        </w:tabs>
        <w:spacing w:before="120" w:after="120"/>
        <w:ind w:left="0"/>
        <w:rPr>
          <w:rFonts w:ascii="Georgia" w:hAnsi="Georgia"/>
          <w:b/>
          <w:sz w:val="20"/>
        </w:rPr>
      </w:pPr>
      <w:r>
        <w:rPr>
          <w:rFonts w:ascii="Georgia" w:hAnsi="Georgia" w:cs="Arial"/>
          <w:b/>
          <w:bCs/>
          <w:i/>
          <w:sz w:val="18"/>
          <w:szCs w:val="18"/>
        </w:rPr>
        <w:t>Predmet zákazky:</w:t>
      </w:r>
      <w:r w:rsidR="001F3699">
        <w:rPr>
          <w:rFonts w:ascii="Georgia" w:hAnsi="Georgia" w:cs="Arial"/>
          <w:b/>
          <w:bCs/>
          <w:i/>
          <w:sz w:val="18"/>
          <w:szCs w:val="18"/>
        </w:rPr>
        <w:t xml:space="preserve"> </w:t>
      </w:r>
      <w:r>
        <w:rPr>
          <w:rFonts w:ascii="Georgia" w:hAnsi="Georgia"/>
          <w:b/>
          <w:sz w:val="18"/>
          <w:szCs w:val="18"/>
        </w:rPr>
        <w:t>„</w:t>
      </w:r>
      <w:r w:rsidR="001F3699">
        <w:rPr>
          <w:rFonts w:ascii="Georgia" w:hAnsi="Georgia"/>
          <w:b/>
          <w:i/>
          <w:sz w:val="20"/>
        </w:rPr>
        <w:t xml:space="preserve">Výstavba </w:t>
      </w:r>
      <w:proofErr w:type="spellStart"/>
      <w:r w:rsidR="001F3699">
        <w:rPr>
          <w:rFonts w:ascii="Georgia" w:hAnsi="Georgia"/>
          <w:b/>
          <w:i/>
          <w:sz w:val="20"/>
        </w:rPr>
        <w:t>Detenčného</w:t>
      </w:r>
      <w:proofErr w:type="spellEnd"/>
      <w:r w:rsidR="001F3699">
        <w:rPr>
          <w:rFonts w:ascii="Georgia" w:hAnsi="Georgia"/>
          <w:b/>
          <w:i/>
          <w:sz w:val="20"/>
        </w:rPr>
        <w:t xml:space="preserve"> ústavu </w:t>
      </w:r>
      <w:r w:rsidR="001F3699" w:rsidRPr="001F3699">
        <w:rPr>
          <w:rFonts w:ascii="Georgia" w:hAnsi="Georgia"/>
          <w:b/>
          <w:i/>
          <w:sz w:val="20"/>
        </w:rPr>
        <w:t>Hronovce</w:t>
      </w:r>
      <w:r w:rsidRPr="001F3699">
        <w:rPr>
          <w:rFonts w:ascii="Georgia" w:hAnsi="Georgia"/>
          <w:b/>
          <w:sz w:val="18"/>
          <w:szCs w:val="18"/>
        </w:rPr>
        <w:t>“</w:t>
      </w:r>
    </w:p>
    <w:p w:rsidR="00B71ABC" w:rsidRPr="00AF6F31" w:rsidRDefault="00B71ABC">
      <w:pPr>
        <w:rPr>
          <w:rFonts w:ascii="Georgia" w:hAnsi="Georgia" w:cs="Arial"/>
          <w:sz w:val="20"/>
          <w:szCs w:val="20"/>
          <w:lang w:eastAsia="en-US"/>
        </w:rPr>
      </w:pPr>
    </w:p>
    <w:p w:rsidR="00B71ABC" w:rsidRDefault="00B71ABC">
      <w:pPr>
        <w:pStyle w:val="Zarkazkladnhotextu"/>
        <w:rPr>
          <w:rFonts w:ascii="Georgia" w:hAnsi="Georgia" w:cs="Arial"/>
          <w:b/>
          <w:bCs/>
          <w:sz w:val="20"/>
        </w:rPr>
      </w:pPr>
    </w:p>
    <w:p w:rsidR="00B71ABC" w:rsidRDefault="00BC09ED">
      <w:pPr>
        <w:pStyle w:val="Zarkazkladnhotextu"/>
        <w:ind w:left="7951" w:hanging="7951"/>
        <w:jc w:val="center"/>
        <w:rPr>
          <w:rFonts w:ascii="Georgia" w:hAnsi="Georgia" w:cs="Arial"/>
          <w:b/>
          <w:bCs/>
          <w:i/>
          <w:sz w:val="18"/>
          <w:szCs w:val="18"/>
        </w:rPr>
      </w:pPr>
      <w:r>
        <w:rPr>
          <w:rFonts w:ascii="Georgia" w:hAnsi="Georgia" w:cs="Arial"/>
          <w:b/>
          <w:bCs/>
          <w:i/>
          <w:sz w:val="18"/>
          <w:szCs w:val="18"/>
        </w:rPr>
        <w:t xml:space="preserve">Podiel plnenia zo Zmluvy, </w:t>
      </w:r>
    </w:p>
    <w:p w:rsidR="00B71ABC" w:rsidRDefault="00BC09ED">
      <w:pPr>
        <w:pStyle w:val="Zarkazkladnhotextu"/>
        <w:ind w:left="7951" w:hanging="7951"/>
        <w:jc w:val="center"/>
        <w:rPr>
          <w:rFonts w:ascii="Georgia" w:hAnsi="Georgia" w:cs="Arial"/>
          <w:i/>
          <w:sz w:val="18"/>
          <w:szCs w:val="18"/>
        </w:rPr>
      </w:pPr>
      <w:r>
        <w:rPr>
          <w:rFonts w:ascii="Georgia" w:hAnsi="Georgia" w:cs="Arial"/>
          <w:b/>
          <w:bCs/>
          <w:i/>
          <w:sz w:val="18"/>
          <w:szCs w:val="18"/>
        </w:rPr>
        <w:t>ktorý má uchádzač v úmysle zabezpečiť subdodávateľom</w:t>
      </w:r>
    </w:p>
    <w:p w:rsidR="00B71ABC" w:rsidRDefault="00B71ABC">
      <w:pPr>
        <w:pStyle w:val="Zarkazkladnhotextu"/>
        <w:ind w:left="0"/>
        <w:jc w:val="both"/>
        <w:rPr>
          <w:rFonts w:ascii="Georgia" w:hAnsi="Georgia" w:cs="Arial"/>
          <w:sz w:val="18"/>
          <w:szCs w:val="18"/>
        </w:rPr>
      </w:pPr>
    </w:p>
    <w:p w:rsidR="00B71ABC" w:rsidRDefault="00B71ABC">
      <w:pPr>
        <w:pStyle w:val="Zarkazkladnhotextu"/>
        <w:ind w:left="0"/>
        <w:jc w:val="both"/>
        <w:rPr>
          <w:rFonts w:ascii="Georgia" w:hAnsi="Georgia" w:cs="Arial"/>
          <w:b/>
          <w:sz w:val="20"/>
        </w:rPr>
      </w:pPr>
    </w:p>
    <w:p w:rsidR="00B71ABC" w:rsidRDefault="00B71ABC">
      <w:pPr>
        <w:pStyle w:val="Zarkazkladnhotextu"/>
        <w:jc w:val="both"/>
        <w:rPr>
          <w:rFonts w:ascii="Georgia" w:hAnsi="Georgia" w:cs="Arial"/>
          <w:sz w:val="20"/>
        </w:rPr>
      </w:pPr>
    </w:p>
    <w:tbl>
      <w:tblPr>
        <w:tblW w:w="1003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890"/>
        <w:gridCol w:w="3336"/>
        <w:gridCol w:w="3686"/>
        <w:gridCol w:w="2124"/>
      </w:tblGrid>
      <w:tr w:rsidR="00B71ABC">
        <w:trPr>
          <w:trHeight w:val="1285"/>
        </w:trPr>
        <w:tc>
          <w:tcPr>
            <w:tcW w:w="889"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B71ABC" w:rsidRDefault="00BC09ED">
            <w:pPr>
              <w:pStyle w:val="Zarkazkladnhotextu"/>
              <w:spacing w:line="252" w:lineRule="auto"/>
              <w:ind w:left="0"/>
              <w:rPr>
                <w:rFonts w:ascii="Georgia" w:eastAsia="Times New Roman" w:hAnsi="Georgia" w:cs="Arial"/>
                <w:i/>
                <w:sz w:val="18"/>
                <w:szCs w:val="18"/>
                <w:lang w:eastAsia="en-US"/>
              </w:rPr>
            </w:pPr>
            <w:r>
              <w:rPr>
                <w:rFonts w:ascii="Georgia" w:hAnsi="Georgia" w:cs="Arial"/>
                <w:i/>
                <w:sz w:val="18"/>
                <w:szCs w:val="18"/>
                <w:lang w:eastAsia="en-US"/>
              </w:rPr>
              <w:t>Por. č.</w:t>
            </w:r>
          </w:p>
        </w:tc>
        <w:tc>
          <w:tcPr>
            <w:tcW w:w="3336"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B71ABC" w:rsidRDefault="00B71ABC">
            <w:pPr>
              <w:pStyle w:val="Zarkazkladnhotextu"/>
              <w:spacing w:line="252" w:lineRule="auto"/>
              <w:ind w:left="0"/>
              <w:rPr>
                <w:rFonts w:ascii="Georgia" w:hAnsi="Georgia" w:cs="Arial"/>
                <w:i/>
                <w:sz w:val="18"/>
                <w:szCs w:val="18"/>
                <w:lang w:eastAsia="en-US"/>
              </w:rPr>
            </w:pPr>
          </w:p>
          <w:p w:rsidR="00B71ABC" w:rsidRDefault="00BC09ED">
            <w:pPr>
              <w:pStyle w:val="Zarkazkladnhotextu"/>
              <w:spacing w:line="252" w:lineRule="auto"/>
              <w:ind w:left="0"/>
              <w:rPr>
                <w:rFonts w:ascii="Georgia" w:eastAsia="Times New Roman" w:hAnsi="Georgia" w:cs="Arial"/>
                <w:i/>
                <w:sz w:val="18"/>
                <w:szCs w:val="18"/>
                <w:lang w:eastAsia="en-US"/>
              </w:rPr>
            </w:pPr>
            <w:r>
              <w:rPr>
                <w:rFonts w:ascii="Georgia" w:hAnsi="Georgia" w:cs="Arial"/>
                <w:i/>
                <w:sz w:val="18"/>
                <w:szCs w:val="18"/>
                <w:lang w:eastAsia="en-US"/>
              </w:rPr>
              <w:t>Identifikačné údaje subdodávateľa v rozsahu: meno a priezvisko/obchodné meno, adresa pobytu/sídlo, IČO/dátum narodenia</w:t>
            </w:r>
          </w:p>
        </w:tc>
        <w:tc>
          <w:tcPr>
            <w:tcW w:w="3686"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B71ABC" w:rsidRDefault="00BC09ED">
            <w:pPr>
              <w:pStyle w:val="Zarkazkladnhotextu"/>
              <w:spacing w:line="252" w:lineRule="auto"/>
              <w:ind w:left="0"/>
              <w:rPr>
                <w:rFonts w:ascii="Georgia" w:eastAsia="Times New Roman" w:hAnsi="Georgia" w:cs="Arial"/>
                <w:i/>
                <w:sz w:val="18"/>
                <w:szCs w:val="18"/>
                <w:lang w:eastAsia="en-US"/>
              </w:rPr>
            </w:pPr>
            <w:r>
              <w:rPr>
                <w:rFonts w:ascii="Georgia" w:hAnsi="Georgia" w:cs="Arial"/>
                <w:i/>
                <w:sz w:val="18"/>
                <w:szCs w:val="18"/>
                <w:lang w:eastAsia="en-US"/>
              </w:rPr>
              <w:t>Predmet plnenia</w:t>
            </w:r>
          </w:p>
        </w:tc>
        <w:tc>
          <w:tcPr>
            <w:tcW w:w="2124" w:type="dxa"/>
            <w:tcBorders>
              <w:top w:val="single" w:sz="4" w:space="0" w:color="000001"/>
              <w:left w:val="single" w:sz="4" w:space="0" w:color="000001"/>
              <w:bottom w:val="single" w:sz="4" w:space="0" w:color="000001"/>
              <w:right w:val="single" w:sz="4" w:space="0" w:color="000001"/>
            </w:tcBorders>
            <w:shd w:val="clear" w:color="auto" w:fill="E5DFEC"/>
          </w:tcPr>
          <w:p w:rsidR="00B71ABC" w:rsidRDefault="00B71ABC">
            <w:pPr>
              <w:pStyle w:val="Zarkazkladnhotextu"/>
              <w:spacing w:line="252" w:lineRule="auto"/>
              <w:ind w:left="0"/>
              <w:rPr>
                <w:rFonts w:ascii="Georgia" w:hAnsi="Georgia" w:cs="Arial"/>
                <w:i/>
                <w:sz w:val="18"/>
                <w:szCs w:val="18"/>
                <w:lang w:eastAsia="en-US"/>
              </w:rPr>
            </w:pPr>
          </w:p>
          <w:p w:rsidR="00B71ABC" w:rsidRDefault="00BC09ED">
            <w:pPr>
              <w:pStyle w:val="Zarkazkladnhotextu"/>
              <w:spacing w:line="252" w:lineRule="auto"/>
              <w:ind w:left="0"/>
              <w:rPr>
                <w:rFonts w:ascii="Georgia" w:eastAsia="Times New Roman" w:hAnsi="Georgia" w:cs="Arial"/>
                <w:i/>
                <w:sz w:val="18"/>
                <w:szCs w:val="18"/>
                <w:lang w:eastAsia="en-US"/>
              </w:rPr>
            </w:pPr>
            <w:r>
              <w:rPr>
                <w:rFonts w:ascii="Georgia" w:hAnsi="Georgia" w:cs="Arial"/>
                <w:i/>
                <w:sz w:val="18"/>
                <w:szCs w:val="18"/>
                <w:lang w:eastAsia="en-US"/>
              </w:rPr>
              <w:t>Hodnota plnenia vyjadrená v % (percentách) k ponukovej cene</w:t>
            </w:r>
          </w:p>
        </w:tc>
      </w:tr>
      <w:tr w:rsidR="00B71ABC">
        <w:trPr>
          <w:trHeight w:val="210"/>
        </w:trPr>
        <w:tc>
          <w:tcPr>
            <w:tcW w:w="889"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333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124"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r w:rsidR="00B71ABC">
        <w:tc>
          <w:tcPr>
            <w:tcW w:w="889"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333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124"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r w:rsidR="00B71ABC">
        <w:tc>
          <w:tcPr>
            <w:tcW w:w="889"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333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124"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r w:rsidR="00B71ABC">
        <w:tc>
          <w:tcPr>
            <w:tcW w:w="889"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333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124"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r w:rsidR="00B71ABC">
        <w:tc>
          <w:tcPr>
            <w:tcW w:w="889"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333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124"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r w:rsidR="00B71ABC">
        <w:tc>
          <w:tcPr>
            <w:tcW w:w="889"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333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124"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bl>
    <w:p w:rsidR="00B71ABC" w:rsidRDefault="00B71ABC">
      <w:pPr>
        <w:pStyle w:val="Zarkazkladnhotextu"/>
        <w:ind w:left="0"/>
        <w:jc w:val="both"/>
        <w:rPr>
          <w:rFonts w:ascii="Georgia" w:hAnsi="Georgia" w:cs="Arial"/>
          <w:sz w:val="20"/>
        </w:rPr>
      </w:pPr>
    </w:p>
    <w:p w:rsidR="00B71ABC" w:rsidRDefault="00BC09ED">
      <w:pPr>
        <w:pStyle w:val="Zarkazkladnhotextu"/>
        <w:ind w:left="0"/>
        <w:jc w:val="both"/>
        <w:rPr>
          <w:rFonts w:ascii="Georgia" w:hAnsi="Georgia" w:cs="Arial"/>
          <w:sz w:val="20"/>
        </w:rPr>
      </w:pPr>
      <w:r>
        <w:rPr>
          <w:rFonts w:ascii="Georgia" w:hAnsi="Georgia" w:cs="Arial"/>
          <w:sz w:val="20"/>
        </w:rPr>
        <w:t xml:space="preserve">Uchádzač uvádza údaje o subdodávateľoch, </w:t>
      </w:r>
      <w:r>
        <w:rPr>
          <w:rFonts w:ascii="Georgia" w:hAnsi="Georgia" w:cs="Arial"/>
          <w:sz w:val="20"/>
          <w:u w:val="single"/>
        </w:rPr>
        <w:t>ak sú mu známi</w:t>
      </w:r>
      <w:r>
        <w:rPr>
          <w:rFonts w:ascii="Georgia" w:hAnsi="Georgia" w:cs="Arial"/>
          <w:sz w:val="20"/>
        </w:rPr>
        <w:t>.</w:t>
      </w:r>
    </w:p>
    <w:p w:rsidR="00B71ABC" w:rsidRDefault="00B71ABC">
      <w:pPr>
        <w:pStyle w:val="Zarkazkladnhotextu"/>
        <w:ind w:left="0"/>
        <w:jc w:val="both"/>
        <w:rPr>
          <w:rFonts w:ascii="Georgia" w:hAnsi="Georgia" w:cs="Arial"/>
          <w:sz w:val="20"/>
        </w:rPr>
      </w:pPr>
    </w:p>
    <w:p w:rsidR="00B71ABC" w:rsidRDefault="00BC09ED">
      <w:pPr>
        <w:pStyle w:val="Zkladntext"/>
        <w:tabs>
          <w:tab w:val="left" w:pos="720"/>
        </w:tabs>
        <w:rPr>
          <w:rFonts w:ascii="Georgia" w:hAnsi="Georgia" w:cs="Arial"/>
          <w:bCs/>
          <w:sz w:val="20"/>
        </w:rPr>
      </w:pPr>
      <w:r>
        <w:rPr>
          <w:rFonts w:ascii="Georgia" w:hAnsi="Georgia" w:cs="Arial"/>
          <w:bCs/>
          <w:sz w:val="20"/>
        </w:rPr>
        <w:t>V ......................................... dňa ........................</w:t>
      </w:r>
    </w:p>
    <w:p w:rsidR="00B71ABC" w:rsidRDefault="00B71ABC">
      <w:pPr>
        <w:pStyle w:val="Zkladntext"/>
        <w:tabs>
          <w:tab w:val="left" w:pos="720"/>
        </w:tabs>
        <w:rPr>
          <w:rFonts w:ascii="Georgia" w:hAnsi="Georgia" w:cs="Arial"/>
          <w:b/>
          <w:bCs/>
          <w:sz w:val="20"/>
        </w:rPr>
      </w:pPr>
    </w:p>
    <w:p w:rsidR="00B71ABC" w:rsidRDefault="00B71ABC">
      <w:pPr>
        <w:pStyle w:val="Zkladntext"/>
        <w:tabs>
          <w:tab w:val="left" w:pos="720"/>
        </w:tabs>
        <w:rPr>
          <w:rFonts w:ascii="Georgia" w:hAnsi="Georgia" w:cs="Arial"/>
          <w:b/>
          <w:bCs/>
          <w:sz w:val="20"/>
        </w:rPr>
      </w:pPr>
    </w:p>
    <w:p w:rsidR="00B71ABC" w:rsidRDefault="00BC09ED">
      <w:pPr>
        <w:pStyle w:val="Zkladntext"/>
        <w:tabs>
          <w:tab w:val="left" w:pos="720"/>
        </w:tabs>
        <w:rPr>
          <w:rFonts w:ascii="Georgia" w:hAnsi="Georgia" w:cs="Arial"/>
          <w:b/>
          <w:bCs/>
          <w:sz w:val="20"/>
        </w:rPr>
      </w:pP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t>.............................................................................</w:t>
      </w:r>
    </w:p>
    <w:p w:rsidR="00B71ABC" w:rsidRDefault="00BC09ED">
      <w:pPr>
        <w:pStyle w:val="Zkladntext"/>
        <w:tabs>
          <w:tab w:val="left" w:pos="720"/>
        </w:tabs>
        <w:rPr>
          <w:rFonts w:ascii="Georgia" w:hAnsi="Georgia" w:cs="Arial"/>
          <w:bCs/>
          <w:sz w:val="20"/>
        </w:rPr>
      </w:pP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Cs/>
          <w:sz w:val="20"/>
        </w:rPr>
        <w:t xml:space="preserve">meno a podpis štatutárneho orgánu </w:t>
      </w:r>
      <w:r>
        <w:rPr>
          <w:rFonts w:ascii="Georgia" w:hAnsi="Georgia" w:cs="Arial"/>
          <w:bCs/>
          <w:sz w:val="20"/>
        </w:rPr>
        <w:tab/>
      </w:r>
      <w:r>
        <w:rPr>
          <w:rFonts w:ascii="Georgia" w:hAnsi="Georgia" w:cs="Arial"/>
          <w:bCs/>
          <w:sz w:val="20"/>
        </w:rPr>
        <w:tab/>
      </w:r>
      <w:r>
        <w:rPr>
          <w:rFonts w:ascii="Georgia" w:hAnsi="Georgia" w:cs="Arial"/>
          <w:bCs/>
          <w:sz w:val="20"/>
        </w:rPr>
        <w:tab/>
      </w:r>
      <w:r>
        <w:rPr>
          <w:rFonts w:ascii="Georgia" w:hAnsi="Georgia" w:cs="Arial"/>
          <w:bCs/>
          <w:sz w:val="20"/>
        </w:rPr>
        <w:tab/>
      </w:r>
      <w:r>
        <w:rPr>
          <w:rFonts w:ascii="Georgia" w:hAnsi="Georgia" w:cs="Arial"/>
          <w:bCs/>
          <w:sz w:val="20"/>
        </w:rPr>
        <w:tab/>
      </w:r>
      <w:r>
        <w:rPr>
          <w:rFonts w:ascii="Georgia" w:hAnsi="Georgia" w:cs="Arial"/>
          <w:bCs/>
          <w:sz w:val="20"/>
        </w:rPr>
        <w:tab/>
      </w:r>
      <w:r>
        <w:rPr>
          <w:rFonts w:ascii="Georgia" w:hAnsi="Georgia" w:cs="Arial"/>
          <w:bCs/>
          <w:sz w:val="20"/>
        </w:rPr>
        <w:tab/>
        <w:t xml:space="preserve">  </w:t>
      </w:r>
      <w:r w:rsidR="00EC7AD0">
        <w:rPr>
          <w:rFonts w:ascii="Georgia" w:hAnsi="Georgia" w:cs="Arial"/>
          <w:bCs/>
          <w:sz w:val="20"/>
        </w:rPr>
        <w:t xml:space="preserve">                                          </w:t>
      </w:r>
      <w:r>
        <w:rPr>
          <w:rFonts w:ascii="Georgia" w:hAnsi="Georgia" w:cs="Arial"/>
          <w:bCs/>
          <w:sz w:val="20"/>
        </w:rPr>
        <w:t>alebo člena štatutárneho orgánu uchádzača</w:t>
      </w:r>
    </w:p>
    <w:p w:rsidR="00B71ABC" w:rsidRDefault="00BC09ED">
      <w:pPr>
        <w:pStyle w:val="Textpoznmkypodiarou"/>
        <w:rPr>
          <w:rFonts w:ascii="Georgia" w:hAnsi="Georgia"/>
          <w:b/>
          <w:i/>
          <w:sz w:val="20"/>
          <w:szCs w:val="20"/>
        </w:rPr>
      </w:pPr>
      <w:r>
        <w:rPr>
          <w:rFonts w:ascii="Georgia" w:hAnsi="Georgia"/>
          <w:b/>
          <w:i/>
          <w:sz w:val="20"/>
          <w:szCs w:val="20"/>
        </w:rPr>
        <w:t>Povinné</w:t>
      </w: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EC7AD0" w:rsidP="00BC4C29">
      <w:pPr>
        <w:jc w:val="right"/>
        <w:rPr>
          <w:rFonts w:ascii="Georgia" w:hAnsi="Georgia" w:cs="Arial"/>
          <w:b/>
          <w:bCs/>
          <w:color w:val="808080"/>
          <w:sz w:val="20"/>
        </w:rPr>
      </w:pPr>
      <w:r>
        <w:rPr>
          <w:rFonts w:ascii="Georgia" w:hAnsi="Georgia" w:cs="Arial"/>
          <w:b/>
          <w:bCs/>
          <w:color w:val="808080"/>
          <w:sz w:val="20"/>
        </w:rPr>
        <w:br w:type="page"/>
      </w:r>
      <w:r w:rsidR="00BC09ED">
        <w:rPr>
          <w:rFonts w:ascii="Georgia" w:hAnsi="Georgia" w:cs="Arial"/>
          <w:b/>
          <w:bCs/>
          <w:color w:val="808080"/>
          <w:sz w:val="20"/>
        </w:rPr>
        <w:lastRenderedPageBreak/>
        <w:t xml:space="preserve">PRÍLOHA Č. 7.2 </w:t>
      </w:r>
      <w:r w:rsidR="00BC09ED">
        <w:rPr>
          <w:rFonts w:ascii="Georgia" w:hAnsi="Georgia" w:cs="Arial"/>
          <w:b/>
          <w:bCs/>
          <w:caps/>
          <w:color w:val="808080"/>
          <w:sz w:val="20"/>
        </w:rPr>
        <w:t>Súťažných podkladov</w:t>
      </w:r>
    </w:p>
    <w:p w:rsidR="00B71ABC" w:rsidRDefault="00B71ABC">
      <w:pPr>
        <w:pStyle w:val="Zarkazkladnhotextu"/>
        <w:ind w:left="0"/>
        <w:rPr>
          <w:rFonts w:ascii="Georgia" w:hAnsi="Georgia" w:cs="Arial"/>
          <w:b/>
          <w:sz w:val="20"/>
        </w:rPr>
      </w:pPr>
    </w:p>
    <w:p w:rsidR="00B71ABC" w:rsidRDefault="00BC09ED">
      <w:pPr>
        <w:pStyle w:val="Zarkazkladnhotextu"/>
        <w:ind w:left="0"/>
        <w:rPr>
          <w:rFonts w:ascii="Georgia" w:hAnsi="Georgia" w:cs="Arial"/>
          <w:b/>
          <w:i/>
          <w:sz w:val="18"/>
          <w:szCs w:val="18"/>
        </w:rPr>
      </w:pPr>
      <w:r>
        <w:rPr>
          <w:rFonts w:ascii="Georgia" w:hAnsi="Georgia" w:cs="Arial"/>
          <w:b/>
          <w:i/>
          <w:sz w:val="18"/>
          <w:szCs w:val="18"/>
        </w:rPr>
        <w:t>Obchodné meno uchádzača:</w:t>
      </w:r>
    </w:p>
    <w:p w:rsidR="00B71ABC" w:rsidRDefault="00BC09ED">
      <w:pPr>
        <w:pStyle w:val="Zarkazkladnhotextu"/>
        <w:ind w:left="0"/>
        <w:rPr>
          <w:rFonts w:ascii="Georgia" w:hAnsi="Georgia" w:cs="Arial"/>
          <w:b/>
          <w:i/>
          <w:sz w:val="18"/>
          <w:szCs w:val="18"/>
        </w:rPr>
      </w:pPr>
      <w:r>
        <w:rPr>
          <w:rFonts w:ascii="Georgia" w:hAnsi="Georgia" w:cs="Arial"/>
          <w:b/>
          <w:i/>
          <w:sz w:val="18"/>
          <w:szCs w:val="18"/>
        </w:rPr>
        <w:t>Sídlo:</w:t>
      </w:r>
    </w:p>
    <w:p w:rsidR="00B71ABC" w:rsidRDefault="00BC09ED">
      <w:pPr>
        <w:pStyle w:val="Zarkazkladnhotextu"/>
        <w:ind w:left="0"/>
        <w:rPr>
          <w:rFonts w:ascii="Georgia" w:hAnsi="Georgia" w:cs="Arial"/>
          <w:b/>
          <w:i/>
          <w:sz w:val="18"/>
          <w:szCs w:val="18"/>
        </w:rPr>
      </w:pPr>
      <w:r>
        <w:rPr>
          <w:rFonts w:ascii="Georgia" w:hAnsi="Georgia" w:cs="Arial"/>
          <w:b/>
          <w:i/>
          <w:sz w:val="18"/>
          <w:szCs w:val="18"/>
        </w:rPr>
        <w:t>IČO:</w:t>
      </w:r>
    </w:p>
    <w:p w:rsidR="00B71ABC" w:rsidRPr="00AF6F31" w:rsidRDefault="00BC09ED">
      <w:pPr>
        <w:pStyle w:val="Zarkazkladnhotextu2"/>
        <w:tabs>
          <w:tab w:val="left" w:pos="360"/>
        </w:tabs>
        <w:spacing w:before="120" w:after="120"/>
        <w:ind w:left="0"/>
        <w:rPr>
          <w:rFonts w:ascii="Georgia" w:hAnsi="Georgia" w:cs="Arial"/>
          <w:sz w:val="20"/>
          <w:lang w:eastAsia="en-US"/>
        </w:rPr>
      </w:pPr>
      <w:r w:rsidRPr="001F3699">
        <w:rPr>
          <w:rFonts w:ascii="Georgia" w:hAnsi="Georgia" w:cs="Arial"/>
          <w:b/>
          <w:bCs/>
          <w:i/>
          <w:sz w:val="18"/>
          <w:szCs w:val="18"/>
        </w:rPr>
        <w:t>Predmet zákazky:</w:t>
      </w:r>
      <w:r w:rsidR="001F3699" w:rsidRPr="001F3699">
        <w:rPr>
          <w:rFonts w:ascii="Georgia" w:hAnsi="Georgia" w:cs="Arial"/>
          <w:b/>
          <w:bCs/>
          <w:i/>
          <w:sz w:val="18"/>
          <w:szCs w:val="18"/>
        </w:rPr>
        <w:t xml:space="preserve"> </w:t>
      </w:r>
      <w:r w:rsidRPr="001F3699">
        <w:rPr>
          <w:rFonts w:ascii="Georgia" w:hAnsi="Georgia"/>
          <w:b/>
          <w:sz w:val="18"/>
          <w:szCs w:val="18"/>
        </w:rPr>
        <w:t>„</w:t>
      </w:r>
      <w:r w:rsidR="001F3699" w:rsidRPr="001F3699">
        <w:rPr>
          <w:rFonts w:ascii="Georgia" w:hAnsi="Georgia"/>
          <w:b/>
          <w:i/>
          <w:sz w:val="20"/>
        </w:rPr>
        <w:t xml:space="preserve">Výstavba </w:t>
      </w:r>
      <w:proofErr w:type="spellStart"/>
      <w:r w:rsidR="001F3699" w:rsidRPr="001F3699">
        <w:rPr>
          <w:rFonts w:ascii="Georgia" w:hAnsi="Georgia"/>
          <w:b/>
          <w:i/>
          <w:sz w:val="20"/>
        </w:rPr>
        <w:t>Detenčného</w:t>
      </w:r>
      <w:proofErr w:type="spellEnd"/>
      <w:r w:rsidR="001F3699" w:rsidRPr="001F3699">
        <w:rPr>
          <w:rFonts w:ascii="Georgia" w:hAnsi="Georgia"/>
          <w:b/>
          <w:i/>
          <w:sz w:val="20"/>
        </w:rPr>
        <w:t xml:space="preserve"> ústavu Hronovce</w:t>
      </w:r>
      <w:r w:rsidRPr="001F3699">
        <w:rPr>
          <w:rFonts w:ascii="Georgia" w:hAnsi="Georgia"/>
          <w:b/>
          <w:sz w:val="18"/>
          <w:szCs w:val="18"/>
        </w:rPr>
        <w:t>“</w:t>
      </w:r>
    </w:p>
    <w:p w:rsidR="00B71ABC" w:rsidRDefault="00B71ABC">
      <w:pPr>
        <w:pStyle w:val="Zarkazkladnhotextu"/>
        <w:rPr>
          <w:rFonts w:ascii="Georgia" w:hAnsi="Georgia" w:cs="Arial"/>
          <w:b/>
          <w:bCs/>
          <w:sz w:val="20"/>
        </w:rPr>
      </w:pPr>
    </w:p>
    <w:p w:rsidR="00B71ABC" w:rsidRDefault="00BC09ED">
      <w:pPr>
        <w:pStyle w:val="Zarkazkladnhotextu"/>
        <w:ind w:left="7951" w:hanging="7951"/>
        <w:jc w:val="center"/>
        <w:rPr>
          <w:rFonts w:ascii="Georgia" w:hAnsi="Georgia" w:cs="Arial"/>
          <w:b/>
          <w:bCs/>
          <w:i/>
          <w:sz w:val="18"/>
          <w:szCs w:val="18"/>
        </w:rPr>
      </w:pPr>
      <w:r>
        <w:rPr>
          <w:rFonts w:ascii="Georgia" w:hAnsi="Georgia" w:cs="Arial"/>
          <w:b/>
          <w:bCs/>
          <w:i/>
          <w:sz w:val="18"/>
          <w:szCs w:val="18"/>
        </w:rPr>
        <w:t xml:space="preserve">Podiel plnenia zo Zmluvy, </w:t>
      </w:r>
    </w:p>
    <w:p w:rsidR="00B71ABC" w:rsidRDefault="00BC09ED">
      <w:pPr>
        <w:pStyle w:val="Zarkazkladnhotextu"/>
        <w:ind w:left="7951" w:hanging="7951"/>
        <w:jc w:val="center"/>
        <w:rPr>
          <w:rFonts w:ascii="Georgia" w:hAnsi="Georgia" w:cs="Arial"/>
          <w:i/>
          <w:sz w:val="18"/>
          <w:szCs w:val="18"/>
        </w:rPr>
      </w:pPr>
      <w:r>
        <w:rPr>
          <w:rFonts w:ascii="Georgia" w:hAnsi="Georgia" w:cs="Arial"/>
          <w:b/>
          <w:bCs/>
          <w:i/>
          <w:sz w:val="18"/>
          <w:szCs w:val="18"/>
        </w:rPr>
        <w:t>ktorý má uchádzač v úmysle zabezpečiť subdodávateľom</w:t>
      </w:r>
    </w:p>
    <w:p w:rsidR="00B71ABC" w:rsidRDefault="00B71ABC">
      <w:pPr>
        <w:pStyle w:val="Zarkazkladnhotextu"/>
        <w:ind w:left="0"/>
        <w:jc w:val="both"/>
        <w:rPr>
          <w:rFonts w:ascii="Georgia" w:hAnsi="Georgia" w:cs="Arial"/>
          <w:sz w:val="18"/>
          <w:szCs w:val="18"/>
        </w:rPr>
      </w:pPr>
    </w:p>
    <w:p w:rsidR="00B71ABC" w:rsidRDefault="00B71ABC">
      <w:pPr>
        <w:pStyle w:val="Zarkazkladnhotextu"/>
        <w:ind w:left="0"/>
        <w:jc w:val="both"/>
        <w:rPr>
          <w:rFonts w:ascii="Georgia" w:hAnsi="Georgia" w:cs="Arial"/>
          <w:b/>
          <w:sz w:val="20"/>
        </w:rPr>
      </w:pPr>
    </w:p>
    <w:p w:rsidR="00B71ABC" w:rsidRDefault="00B71ABC">
      <w:pPr>
        <w:pStyle w:val="Zarkazkladnhotextu"/>
        <w:jc w:val="both"/>
        <w:rPr>
          <w:rFonts w:ascii="Georgia" w:hAnsi="Georgia" w:cs="Arial"/>
          <w:sz w:val="20"/>
        </w:rPr>
      </w:pPr>
    </w:p>
    <w:tbl>
      <w:tblPr>
        <w:tblW w:w="100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887"/>
        <w:gridCol w:w="1797"/>
        <w:gridCol w:w="1853"/>
        <w:gridCol w:w="2762"/>
        <w:gridCol w:w="2730"/>
      </w:tblGrid>
      <w:tr w:rsidR="00B71ABC">
        <w:trPr>
          <w:trHeight w:val="1285"/>
        </w:trPr>
        <w:tc>
          <w:tcPr>
            <w:tcW w:w="887"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B71ABC" w:rsidRDefault="00BC09ED">
            <w:pPr>
              <w:pStyle w:val="Zarkazkladnhotextu"/>
              <w:spacing w:line="252" w:lineRule="auto"/>
              <w:ind w:left="0"/>
              <w:rPr>
                <w:rFonts w:ascii="Georgia" w:eastAsia="Times New Roman" w:hAnsi="Georgia" w:cs="Arial"/>
                <w:i/>
                <w:sz w:val="18"/>
                <w:szCs w:val="18"/>
                <w:lang w:eastAsia="en-US"/>
              </w:rPr>
            </w:pPr>
            <w:r>
              <w:rPr>
                <w:rFonts w:ascii="Georgia" w:hAnsi="Georgia" w:cs="Arial"/>
                <w:i/>
                <w:sz w:val="18"/>
                <w:szCs w:val="18"/>
                <w:lang w:eastAsia="en-US"/>
              </w:rPr>
              <w:t>Por. č.</w:t>
            </w:r>
          </w:p>
        </w:tc>
        <w:tc>
          <w:tcPr>
            <w:tcW w:w="1797"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B71ABC" w:rsidRDefault="00BC09ED">
            <w:pPr>
              <w:pStyle w:val="Zarkazkladnhotextu"/>
              <w:spacing w:line="252" w:lineRule="auto"/>
              <w:ind w:left="0"/>
              <w:rPr>
                <w:rFonts w:ascii="Georgia" w:eastAsia="Times New Roman" w:hAnsi="Georgia" w:cs="Arial"/>
                <w:i/>
                <w:sz w:val="18"/>
                <w:szCs w:val="18"/>
                <w:lang w:eastAsia="en-US"/>
              </w:rPr>
            </w:pPr>
            <w:r>
              <w:rPr>
                <w:rFonts w:ascii="Georgia" w:hAnsi="Georgia" w:cs="Arial"/>
                <w:i/>
                <w:sz w:val="18"/>
                <w:szCs w:val="18"/>
                <w:lang w:eastAsia="en-US"/>
              </w:rPr>
              <w:t>Hodnota plnenia vyjadrená v % (percentách) k ponukovej cene</w:t>
            </w:r>
          </w:p>
        </w:tc>
        <w:tc>
          <w:tcPr>
            <w:tcW w:w="1853" w:type="dxa"/>
            <w:tcBorders>
              <w:top w:val="single" w:sz="4" w:space="0" w:color="000001"/>
              <w:left w:val="single" w:sz="4" w:space="0" w:color="000001"/>
              <w:bottom w:val="single" w:sz="4" w:space="0" w:color="000001"/>
              <w:right w:val="single" w:sz="4" w:space="0" w:color="000001"/>
            </w:tcBorders>
            <w:shd w:val="clear" w:color="auto" w:fill="E5DFEC"/>
            <w:vAlign w:val="center"/>
          </w:tcPr>
          <w:p w:rsidR="00B71ABC" w:rsidRDefault="00BC09ED">
            <w:pPr>
              <w:pStyle w:val="Zarkazkladnhotextu"/>
              <w:spacing w:line="252" w:lineRule="auto"/>
              <w:ind w:left="0"/>
              <w:rPr>
                <w:rFonts w:ascii="Georgia" w:eastAsia="Times New Roman" w:hAnsi="Georgia" w:cs="Arial"/>
                <w:i/>
                <w:sz w:val="18"/>
                <w:szCs w:val="18"/>
                <w:lang w:eastAsia="en-US"/>
              </w:rPr>
            </w:pPr>
            <w:r>
              <w:rPr>
                <w:rFonts w:ascii="Georgia" w:hAnsi="Georgia" w:cs="Arial"/>
                <w:i/>
                <w:sz w:val="18"/>
                <w:szCs w:val="18"/>
                <w:lang w:eastAsia="en-US"/>
              </w:rPr>
              <w:t>Predmet plnenia</w:t>
            </w:r>
          </w:p>
        </w:tc>
        <w:tc>
          <w:tcPr>
            <w:tcW w:w="2762" w:type="dxa"/>
            <w:tcBorders>
              <w:top w:val="single" w:sz="4" w:space="0" w:color="000001"/>
              <w:left w:val="single" w:sz="4" w:space="0" w:color="000001"/>
              <w:bottom w:val="single" w:sz="4" w:space="0" w:color="000001"/>
              <w:right w:val="single" w:sz="4" w:space="0" w:color="000001"/>
            </w:tcBorders>
            <w:shd w:val="clear" w:color="auto" w:fill="E5DFEC"/>
          </w:tcPr>
          <w:p w:rsidR="00B71ABC" w:rsidRDefault="00BC09ED">
            <w:pPr>
              <w:pStyle w:val="Zarkazkladnhotextu"/>
              <w:spacing w:line="252" w:lineRule="auto"/>
              <w:ind w:left="0"/>
              <w:rPr>
                <w:rFonts w:ascii="Georgia" w:eastAsia="Times New Roman" w:hAnsi="Georgia" w:cs="Arial"/>
                <w:i/>
                <w:sz w:val="18"/>
                <w:szCs w:val="18"/>
                <w:lang w:eastAsia="en-US"/>
              </w:rPr>
            </w:pPr>
            <w:r>
              <w:rPr>
                <w:rFonts w:ascii="Georgia" w:hAnsi="Georgia" w:cs="Arial"/>
                <w:i/>
                <w:sz w:val="18"/>
                <w:szCs w:val="18"/>
                <w:lang w:eastAsia="en-US"/>
              </w:rPr>
              <w:t>Identifikačné údaje subdodávateľa v rozsahu: meno a priezvisko/obchodné meno, adresa pobytu/sídlo, IČO/dátum narodenia</w:t>
            </w:r>
          </w:p>
        </w:tc>
        <w:tc>
          <w:tcPr>
            <w:tcW w:w="2730" w:type="dxa"/>
            <w:tcBorders>
              <w:top w:val="single" w:sz="4" w:space="0" w:color="000001"/>
              <w:left w:val="single" w:sz="4" w:space="0" w:color="000001"/>
              <w:bottom w:val="single" w:sz="4" w:space="0" w:color="000001"/>
              <w:right w:val="single" w:sz="4" w:space="0" w:color="000001"/>
            </w:tcBorders>
            <w:shd w:val="clear" w:color="auto" w:fill="E5DFEC"/>
          </w:tcPr>
          <w:p w:rsidR="00B71ABC" w:rsidRDefault="00BC09ED">
            <w:pPr>
              <w:pStyle w:val="Zarkazkladnhotextu"/>
              <w:spacing w:line="252" w:lineRule="auto"/>
              <w:ind w:left="0"/>
              <w:rPr>
                <w:rFonts w:ascii="Georgia" w:hAnsi="Georgia" w:cs="Arial"/>
                <w:i/>
                <w:sz w:val="18"/>
                <w:szCs w:val="18"/>
                <w:lang w:eastAsia="en-US"/>
              </w:rPr>
            </w:pPr>
            <w:r>
              <w:rPr>
                <w:rFonts w:ascii="Georgia" w:hAnsi="Georgia" w:cs="Arial"/>
                <w:i/>
                <w:sz w:val="18"/>
                <w:szCs w:val="18"/>
              </w:rPr>
              <w:t>Identifikačné údaje o osobe oprávnenej konať za každého subdodávateľa v rozsahu meno a priezvisko, adresa pobytu, dátum narodenia</w:t>
            </w:r>
          </w:p>
        </w:tc>
      </w:tr>
      <w:tr w:rsidR="00B71ABC">
        <w:trPr>
          <w:trHeight w:val="210"/>
        </w:trPr>
        <w:tc>
          <w:tcPr>
            <w:tcW w:w="88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179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1853"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62"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30"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r w:rsidR="00B71ABC">
        <w:tc>
          <w:tcPr>
            <w:tcW w:w="88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179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1853"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62"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30"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r w:rsidR="00B71ABC">
        <w:tc>
          <w:tcPr>
            <w:tcW w:w="88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179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1853"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62"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30"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r w:rsidR="00B71ABC">
        <w:tc>
          <w:tcPr>
            <w:tcW w:w="88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179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1853"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62"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30"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r w:rsidR="00B71ABC">
        <w:tc>
          <w:tcPr>
            <w:tcW w:w="88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179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1853"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62"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30"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r w:rsidR="00B71ABC">
        <w:tc>
          <w:tcPr>
            <w:tcW w:w="88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0"/>
              <w:jc w:val="both"/>
              <w:rPr>
                <w:rFonts w:ascii="Georgia" w:eastAsia="Times New Roman" w:hAnsi="Georgia" w:cs="Arial"/>
                <w:sz w:val="20"/>
                <w:lang w:eastAsia="en-US"/>
              </w:rPr>
            </w:pPr>
          </w:p>
        </w:tc>
        <w:tc>
          <w:tcPr>
            <w:tcW w:w="1797"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1853"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62"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c>
          <w:tcPr>
            <w:tcW w:w="2730" w:type="dxa"/>
            <w:tcBorders>
              <w:top w:val="single" w:sz="4" w:space="0" w:color="000001"/>
              <w:left w:val="single" w:sz="4" w:space="0" w:color="000001"/>
              <w:bottom w:val="single" w:sz="4" w:space="0" w:color="000001"/>
              <w:right w:val="single" w:sz="4" w:space="0" w:color="000001"/>
            </w:tcBorders>
            <w:shd w:val="clear" w:color="auto" w:fill="auto"/>
          </w:tcPr>
          <w:p w:rsidR="00B71ABC" w:rsidRDefault="00B71ABC">
            <w:pPr>
              <w:pStyle w:val="Zarkazkladnhotextu"/>
              <w:spacing w:after="0"/>
              <w:ind w:left="284"/>
              <w:jc w:val="both"/>
              <w:rPr>
                <w:rFonts w:ascii="Georgia" w:eastAsia="Times New Roman" w:hAnsi="Georgia" w:cs="Arial"/>
                <w:sz w:val="20"/>
                <w:lang w:eastAsia="en-US"/>
              </w:rPr>
            </w:pPr>
          </w:p>
        </w:tc>
      </w:tr>
    </w:tbl>
    <w:p w:rsidR="00B71ABC" w:rsidRDefault="00B71ABC">
      <w:pPr>
        <w:pStyle w:val="Zarkazkladnhotextu"/>
        <w:ind w:left="0"/>
        <w:jc w:val="both"/>
        <w:rPr>
          <w:rFonts w:ascii="Georgia" w:hAnsi="Georgia" w:cs="Arial"/>
          <w:sz w:val="20"/>
        </w:rPr>
      </w:pPr>
    </w:p>
    <w:p w:rsidR="00B71ABC" w:rsidRDefault="00BC09ED">
      <w:pPr>
        <w:pStyle w:val="Zarkazkladnhotextu"/>
        <w:ind w:left="0"/>
        <w:jc w:val="both"/>
        <w:rPr>
          <w:rFonts w:ascii="Georgia" w:hAnsi="Georgia" w:cs="Arial"/>
          <w:sz w:val="20"/>
        </w:rPr>
      </w:pPr>
      <w:r>
        <w:rPr>
          <w:rFonts w:ascii="Georgia" w:hAnsi="Georgia" w:cs="Arial"/>
          <w:sz w:val="20"/>
        </w:rPr>
        <w:t xml:space="preserve">Uchádzač uvádza údaje o subdodávateľoch, </w:t>
      </w:r>
      <w:r>
        <w:rPr>
          <w:rFonts w:ascii="Georgia" w:hAnsi="Georgia" w:cs="Arial"/>
          <w:sz w:val="20"/>
          <w:u w:val="single"/>
        </w:rPr>
        <w:t>ak sú mu známi</w:t>
      </w:r>
      <w:r>
        <w:rPr>
          <w:rFonts w:ascii="Georgia" w:hAnsi="Georgia" w:cs="Arial"/>
          <w:sz w:val="20"/>
        </w:rPr>
        <w:t>.</w:t>
      </w:r>
    </w:p>
    <w:p w:rsidR="00B71ABC" w:rsidRDefault="00B71ABC">
      <w:pPr>
        <w:pStyle w:val="Zarkazkladnhotextu"/>
        <w:ind w:left="0"/>
        <w:jc w:val="both"/>
        <w:rPr>
          <w:rFonts w:ascii="Georgia" w:hAnsi="Georgia" w:cs="Arial"/>
          <w:sz w:val="20"/>
        </w:rPr>
      </w:pPr>
    </w:p>
    <w:p w:rsidR="00B71ABC" w:rsidRDefault="00BC09ED">
      <w:pPr>
        <w:pStyle w:val="Zkladntext"/>
        <w:tabs>
          <w:tab w:val="left" w:pos="720"/>
        </w:tabs>
        <w:rPr>
          <w:rFonts w:ascii="Georgia" w:hAnsi="Georgia" w:cs="Arial"/>
          <w:bCs/>
          <w:sz w:val="20"/>
        </w:rPr>
      </w:pPr>
      <w:r>
        <w:rPr>
          <w:rFonts w:ascii="Georgia" w:hAnsi="Georgia" w:cs="Arial"/>
          <w:bCs/>
          <w:sz w:val="20"/>
        </w:rPr>
        <w:t>V ......................................... dňa ........................</w:t>
      </w:r>
    </w:p>
    <w:p w:rsidR="00B71ABC" w:rsidRDefault="00B71ABC">
      <w:pPr>
        <w:pStyle w:val="Zkladntext"/>
        <w:tabs>
          <w:tab w:val="left" w:pos="720"/>
        </w:tabs>
        <w:rPr>
          <w:rFonts w:ascii="Georgia" w:hAnsi="Georgia" w:cs="Arial"/>
          <w:b/>
          <w:bCs/>
          <w:sz w:val="20"/>
        </w:rPr>
      </w:pPr>
    </w:p>
    <w:p w:rsidR="00B71ABC" w:rsidRDefault="00B71ABC">
      <w:pPr>
        <w:pStyle w:val="Zkladntext"/>
        <w:tabs>
          <w:tab w:val="left" w:pos="720"/>
        </w:tabs>
        <w:rPr>
          <w:rFonts w:ascii="Georgia" w:hAnsi="Georgia" w:cs="Arial"/>
          <w:b/>
          <w:bCs/>
          <w:sz w:val="20"/>
        </w:rPr>
      </w:pPr>
    </w:p>
    <w:p w:rsidR="00B71ABC" w:rsidRDefault="00BC09ED">
      <w:pPr>
        <w:pStyle w:val="Zkladntext"/>
        <w:tabs>
          <w:tab w:val="left" w:pos="720"/>
        </w:tabs>
        <w:rPr>
          <w:rFonts w:ascii="Georgia" w:hAnsi="Georgia" w:cs="Arial"/>
          <w:b/>
          <w:bCs/>
          <w:sz w:val="20"/>
        </w:rPr>
      </w:pP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t>.............................................................................</w:t>
      </w:r>
    </w:p>
    <w:p w:rsidR="00B71ABC" w:rsidRDefault="00BC09ED">
      <w:pPr>
        <w:pStyle w:val="Zkladntext"/>
        <w:tabs>
          <w:tab w:val="left" w:pos="720"/>
        </w:tabs>
        <w:rPr>
          <w:rFonts w:ascii="Georgia" w:hAnsi="Georgia" w:cs="Arial"/>
          <w:bCs/>
          <w:sz w:val="20"/>
        </w:rPr>
      </w:pP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
          <w:bCs/>
          <w:sz w:val="20"/>
        </w:rPr>
        <w:tab/>
      </w:r>
      <w:r>
        <w:rPr>
          <w:rFonts w:ascii="Georgia" w:hAnsi="Georgia" w:cs="Arial"/>
          <w:bCs/>
          <w:sz w:val="20"/>
        </w:rPr>
        <w:t xml:space="preserve">meno a podpis štatutárneho orgánu </w:t>
      </w:r>
      <w:r>
        <w:rPr>
          <w:rFonts w:ascii="Georgia" w:hAnsi="Georgia" w:cs="Arial"/>
          <w:bCs/>
          <w:sz w:val="20"/>
        </w:rPr>
        <w:tab/>
      </w:r>
      <w:r>
        <w:rPr>
          <w:rFonts w:ascii="Georgia" w:hAnsi="Georgia" w:cs="Arial"/>
          <w:bCs/>
          <w:sz w:val="20"/>
        </w:rPr>
        <w:tab/>
      </w:r>
      <w:r>
        <w:rPr>
          <w:rFonts w:ascii="Georgia" w:hAnsi="Georgia" w:cs="Arial"/>
          <w:bCs/>
          <w:sz w:val="20"/>
        </w:rPr>
        <w:tab/>
      </w:r>
      <w:r>
        <w:rPr>
          <w:rFonts w:ascii="Georgia" w:hAnsi="Georgia" w:cs="Arial"/>
          <w:bCs/>
          <w:sz w:val="20"/>
        </w:rPr>
        <w:tab/>
      </w:r>
      <w:r>
        <w:rPr>
          <w:rFonts w:ascii="Georgia" w:hAnsi="Georgia" w:cs="Arial"/>
          <w:bCs/>
          <w:sz w:val="20"/>
        </w:rPr>
        <w:tab/>
      </w:r>
      <w:r>
        <w:rPr>
          <w:rFonts w:ascii="Georgia" w:hAnsi="Georgia" w:cs="Arial"/>
          <w:bCs/>
          <w:sz w:val="20"/>
        </w:rPr>
        <w:tab/>
      </w:r>
      <w:r>
        <w:rPr>
          <w:rFonts w:ascii="Georgia" w:hAnsi="Georgia" w:cs="Arial"/>
          <w:bCs/>
          <w:sz w:val="20"/>
        </w:rPr>
        <w:tab/>
        <w:t xml:space="preserve"> </w:t>
      </w:r>
      <w:r w:rsidR="00EC7AD0">
        <w:rPr>
          <w:rFonts w:ascii="Georgia" w:hAnsi="Georgia" w:cs="Arial"/>
          <w:bCs/>
          <w:sz w:val="20"/>
        </w:rPr>
        <w:t xml:space="preserve">                                          </w:t>
      </w:r>
      <w:r>
        <w:rPr>
          <w:rFonts w:ascii="Georgia" w:hAnsi="Georgia" w:cs="Arial"/>
          <w:bCs/>
          <w:sz w:val="20"/>
        </w:rPr>
        <w:t xml:space="preserve"> alebo člena štatutárneho orgánu uchádzača</w:t>
      </w:r>
    </w:p>
    <w:p w:rsidR="00B71ABC" w:rsidRDefault="00BC09ED">
      <w:pPr>
        <w:pStyle w:val="Textpoznmkypodiarou"/>
        <w:rPr>
          <w:rFonts w:ascii="Georgia" w:hAnsi="Georgia"/>
          <w:b/>
          <w:i/>
          <w:sz w:val="18"/>
          <w:szCs w:val="18"/>
        </w:rPr>
      </w:pPr>
      <w:r>
        <w:rPr>
          <w:rFonts w:ascii="Georgia" w:hAnsi="Georgia"/>
          <w:b/>
          <w:i/>
          <w:sz w:val="18"/>
          <w:szCs w:val="18"/>
        </w:rPr>
        <w:t>Povinné</w:t>
      </w: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rPr>
          <w:rFonts w:ascii="Georgia" w:hAnsi="Georgia" w:cs="Arial"/>
          <w:b/>
          <w:bCs/>
          <w:color w:val="808080"/>
          <w:sz w:val="20"/>
        </w:rPr>
      </w:pPr>
    </w:p>
    <w:p w:rsidR="00B71ABC" w:rsidRDefault="00B71ABC">
      <w:pPr>
        <w:pStyle w:val="Zkladntext"/>
        <w:spacing w:before="120" w:after="120"/>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B71ABC" w:rsidRDefault="00B71ABC">
      <w:pPr>
        <w:pStyle w:val="Zkladntext"/>
        <w:spacing w:before="120" w:after="120"/>
        <w:jc w:val="right"/>
        <w:rPr>
          <w:rFonts w:ascii="Georgia" w:hAnsi="Georgia" w:cs="Arial"/>
          <w:b/>
          <w:bCs/>
          <w:color w:val="808080"/>
          <w:sz w:val="20"/>
        </w:rPr>
      </w:pPr>
    </w:p>
    <w:p w:rsidR="00EC7AD0" w:rsidRDefault="00EC7AD0">
      <w:pPr>
        <w:rPr>
          <w:rFonts w:ascii="Georgia" w:eastAsia="Calibri" w:hAnsi="Georgia" w:cs="Arial"/>
          <w:b/>
          <w:bCs/>
          <w:color w:val="808080"/>
          <w:sz w:val="20"/>
          <w:szCs w:val="20"/>
        </w:rPr>
      </w:pPr>
      <w:r>
        <w:rPr>
          <w:rFonts w:ascii="Georgia" w:hAnsi="Georgia" w:cs="Arial"/>
          <w:b/>
          <w:bCs/>
          <w:color w:val="808080"/>
          <w:sz w:val="20"/>
        </w:rPr>
        <w:br w:type="page"/>
      </w:r>
    </w:p>
    <w:p w:rsidR="00B71ABC" w:rsidRPr="005D3E52" w:rsidRDefault="00BC09ED" w:rsidP="00541872">
      <w:pPr>
        <w:pStyle w:val="Zkladntext"/>
        <w:pageBreakBefore/>
        <w:spacing w:before="120" w:after="120"/>
        <w:jc w:val="right"/>
        <w:rPr>
          <w:rFonts w:ascii="Georgia" w:hAnsi="Georgia" w:cs="Arial"/>
          <w:b/>
          <w:bCs/>
          <w:color w:val="808080" w:themeColor="background1" w:themeShade="80"/>
          <w:sz w:val="20"/>
        </w:rPr>
      </w:pPr>
      <w:r w:rsidRPr="005D3E52">
        <w:rPr>
          <w:rFonts w:ascii="Georgia" w:hAnsi="Georgia" w:cs="Arial"/>
          <w:b/>
          <w:bCs/>
          <w:color w:val="808080" w:themeColor="background1" w:themeShade="80"/>
          <w:sz w:val="20"/>
        </w:rPr>
        <w:lastRenderedPageBreak/>
        <w:t xml:space="preserve">PRÍLOHA Č. </w:t>
      </w:r>
      <w:r w:rsidR="00AF0E46" w:rsidRPr="005D3E52">
        <w:rPr>
          <w:rFonts w:ascii="Georgia" w:hAnsi="Georgia" w:cs="Arial"/>
          <w:b/>
          <w:bCs/>
          <w:color w:val="808080" w:themeColor="background1" w:themeShade="80"/>
          <w:sz w:val="20"/>
        </w:rPr>
        <w:t>8</w:t>
      </w:r>
      <w:r w:rsidRPr="005D3E52">
        <w:rPr>
          <w:rFonts w:ascii="Georgia" w:hAnsi="Georgia" w:cs="Arial"/>
          <w:b/>
          <w:bCs/>
          <w:color w:val="808080" w:themeColor="background1" w:themeShade="80"/>
          <w:sz w:val="20"/>
        </w:rPr>
        <w:t xml:space="preserve"> Súťažných podkladov</w:t>
      </w:r>
    </w:p>
    <w:p w:rsidR="00C5131E" w:rsidRPr="00686CFF" w:rsidRDefault="008F5958" w:rsidP="00C5131E">
      <w:pPr>
        <w:pStyle w:val="Zkladntext"/>
        <w:tabs>
          <w:tab w:val="left" w:pos="720"/>
        </w:tabs>
        <w:jc w:val="right"/>
        <w:rPr>
          <w:rFonts w:ascii="Georgia" w:hAnsi="Georgia" w:cs="Arial"/>
          <w:b/>
          <w:bCs/>
          <w:color w:val="auto"/>
          <w:sz w:val="20"/>
        </w:rPr>
      </w:pPr>
      <w:r>
        <w:rPr>
          <w:rFonts w:ascii="Georgia" w:hAnsi="Georgia" w:cs="Arial"/>
          <w:b/>
          <w:bCs/>
          <w:color w:val="FF0000"/>
          <w:sz w:val="20"/>
        </w:rPr>
        <w:t xml:space="preserve">     </w:t>
      </w:r>
      <w:r w:rsidR="00C5131E" w:rsidRPr="00686CFF">
        <w:rPr>
          <w:rFonts w:ascii="Georgia" w:hAnsi="Georgia" w:cs="Arial"/>
          <w:b/>
          <w:bCs/>
          <w:color w:val="auto"/>
          <w:sz w:val="20"/>
        </w:rPr>
        <w:t>Súťažné podklady</w:t>
      </w:r>
      <w:r w:rsidRPr="00686CFF">
        <w:rPr>
          <w:rFonts w:ascii="Georgia" w:hAnsi="Georgia"/>
          <w:color w:val="auto"/>
          <w:sz w:val="20"/>
        </w:rPr>
        <w:t xml:space="preserve"> – </w:t>
      </w:r>
      <w:r w:rsidRPr="00686CFF">
        <w:rPr>
          <w:rFonts w:ascii="Georgia" w:hAnsi="Georgia"/>
          <w:b/>
          <w:color w:val="auto"/>
          <w:sz w:val="20"/>
        </w:rPr>
        <w:t xml:space="preserve"> oddelená príloha SP (dokumentácia)</w:t>
      </w:r>
    </w:p>
    <w:p w:rsidR="00C5131E" w:rsidRDefault="00C5131E" w:rsidP="00C5131E">
      <w:pPr>
        <w:pStyle w:val="Zkladntext"/>
        <w:tabs>
          <w:tab w:val="left" w:pos="720"/>
        </w:tabs>
        <w:jc w:val="right"/>
        <w:rPr>
          <w:rFonts w:ascii="Georgia" w:hAnsi="Georgia" w:cs="Arial"/>
          <w:bCs/>
          <w:sz w:val="20"/>
        </w:rPr>
      </w:pPr>
    </w:p>
    <w:p w:rsidR="00B71ABC" w:rsidRDefault="00B71ABC">
      <w:pPr>
        <w:pStyle w:val="Textpoznmkypodiarou"/>
        <w:rPr>
          <w:rFonts w:ascii="Georgia" w:hAnsi="Georgia"/>
          <w:b/>
          <w:i/>
        </w:rPr>
      </w:pPr>
    </w:p>
    <w:p w:rsidR="00B71ABC" w:rsidRDefault="009F2291" w:rsidP="00EB7EB7">
      <w:pPr>
        <w:pStyle w:val="Textpoznmkypodiarou"/>
        <w:ind w:left="708" w:hanging="708"/>
        <w:jc w:val="both"/>
        <w:rPr>
          <w:rFonts w:ascii="Georgia" w:hAnsi="Georgia"/>
        </w:rPr>
      </w:pPr>
      <w:r w:rsidRPr="00FE60A8">
        <w:rPr>
          <w:rFonts w:ascii="Georgia" w:hAnsi="Georgia"/>
          <w:color w:val="auto"/>
          <w:sz w:val="20"/>
          <w:szCs w:val="20"/>
        </w:rPr>
        <w:t xml:space="preserve">               </w:t>
      </w:r>
      <w:r w:rsidR="00BC09ED" w:rsidRPr="00FE60A8">
        <w:rPr>
          <w:rFonts w:ascii="Georgia" w:hAnsi="Georgia"/>
          <w:color w:val="auto"/>
          <w:sz w:val="20"/>
          <w:szCs w:val="20"/>
        </w:rPr>
        <w:t>Túto prílohu poskytuje verejný obstarávateľ na svojom profile</w:t>
      </w:r>
      <w:r w:rsidR="00726EA0" w:rsidRPr="00FE60A8">
        <w:rPr>
          <w:rFonts w:ascii="Georgia" w:hAnsi="Georgia"/>
          <w:color w:val="auto"/>
          <w:sz w:val="20"/>
          <w:szCs w:val="20"/>
        </w:rPr>
        <w:t xml:space="preserve"> </w:t>
      </w:r>
      <w:r w:rsidR="00726EA0" w:rsidRPr="008740E2">
        <w:rPr>
          <w:rFonts w:ascii="Georgia" w:hAnsi="Georgia"/>
          <w:color w:val="auto"/>
          <w:sz w:val="20"/>
          <w:szCs w:val="20"/>
        </w:rPr>
        <w:t xml:space="preserve">na </w:t>
      </w:r>
      <w:hyperlink r:id="rId21" w:history="1">
        <w:r w:rsidR="00FE60A8" w:rsidRPr="008740E2">
          <w:rPr>
            <w:rStyle w:val="Hypertextovprepojenie"/>
            <w:rFonts w:ascii="Georgia" w:hAnsi="Georgia"/>
            <w:sz w:val="20"/>
            <w:szCs w:val="20"/>
          </w:rPr>
          <w:t>https://josephine.proebiz.com</w:t>
        </w:r>
      </w:hyperlink>
      <w:r w:rsidR="00EA58CC">
        <w:rPr>
          <w:rStyle w:val="Hypertextovprepojenie"/>
          <w:rFonts w:ascii="Georgia" w:hAnsi="Georgia"/>
          <w:sz w:val="20"/>
          <w:szCs w:val="20"/>
        </w:rPr>
        <w:t xml:space="preserve">                       </w:t>
      </w:r>
      <w:r w:rsidR="00FE60A8" w:rsidRPr="008740E2">
        <w:rPr>
          <w:rFonts w:ascii="Georgia" w:hAnsi="Georgia"/>
          <w:color w:val="auto"/>
          <w:sz w:val="20"/>
          <w:szCs w:val="20"/>
        </w:rPr>
        <w:t xml:space="preserve">                     </w:t>
      </w:r>
      <w:r w:rsidR="00726EA0" w:rsidRPr="008740E2">
        <w:rPr>
          <w:rFonts w:ascii="Georgia" w:hAnsi="Georgia"/>
          <w:color w:val="auto"/>
          <w:sz w:val="20"/>
          <w:szCs w:val="20"/>
        </w:rPr>
        <w:t>a</w:t>
      </w:r>
      <w:r w:rsidR="001F55C0" w:rsidRPr="008740E2">
        <w:rPr>
          <w:rFonts w:ascii="Georgia" w:hAnsi="Georgia"/>
          <w:color w:val="auto"/>
          <w:sz w:val="20"/>
          <w:szCs w:val="20"/>
        </w:rPr>
        <w:t xml:space="preserve"> </w:t>
      </w:r>
      <w:r w:rsidR="00BC09ED" w:rsidRPr="008740E2">
        <w:rPr>
          <w:rFonts w:ascii="Georgia" w:hAnsi="Georgia"/>
          <w:color w:val="auto"/>
          <w:sz w:val="20"/>
          <w:szCs w:val="20"/>
        </w:rPr>
        <w:t xml:space="preserve"> </w:t>
      </w:r>
      <w:hyperlink r:id="rId22">
        <w:r w:rsidR="00BC09ED" w:rsidRPr="008740E2">
          <w:rPr>
            <w:rStyle w:val="Internetovodkaz"/>
            <w:rFonts w:ascii="Georgia" w:hAnsi="Georgia"/>
            <w:sz w:val="20"/>
            <w:szCs w:val="20"/>
          </w:rPr>
          <w:t>https://www.uvo.gov.sk/vyhladavanie-profilov/detail/636</w:t>
        </w:r>
      </w:hyperlink>
      <w:r w:rsidR="00BC09ED" w:rsidRPr="008740E2">
        <w:rPr>
          <w:rFonts w:ascii="Georgia" w:hAnsi="Georgia"/>
          <w:sz w:val="20"/>
          <w:szCs w:val="20"/>
        </w:rPr>
        <w:t xml:space="preserve"> ako osobitnú prílohu</w:t>
      </w:r>
      <w:r w:rsidR="00BC09ED">
        <w:rPr>
          <w:rFonts w:ascii="Georgia" w:hAnsi="Georgia"/>
          <w:sz w:val="20"/>
          <w:szCs w:val="20"/>
        </w:rPr>
        <w:t xml:space="preserve"> súťažných podkladov. </w:t>
      </w: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rPr>
          <w:rFonts w:ascii="Georgia" w:hAnsi="Georgia"/>
        </w:rPr>
      </w:pPr>
    </w:p>
    <w:p w:rsidR="00B71ABC" w:rsidRDefault="00B71ABC">
      <w:pPr>
        <w:pStyle w:val="Textpoznmkypodiarou"/>
        <w:jc w:val="both"/>
      </w:pPr>
    </w:p>
    <w:p w:rsidR="008E2C83" w:rsidRDefault="008E2C83">
      <w:pPr>
        <w:pStyle w:val="Textpoznmkypodiarou"/>
        <w:jc w:val="both"/>
      </w:pPr>
    </w:p>
    <w:p w:rsidR="008E2C83" w:rsidRDefault="008E2C83">
      <w:pPr>
        <w:pStyle w:val="Textpoznmkypodiarou"/>
        <w:jc w:val="both"/>
      </w:pPr>
    </w:p>
    <w:p w:rsidR="008E2C83" w:rsidRDefault="008E2C83">
      <w:pPr>
        <w:pStyle w:val="Textpoznmkypodiarou"/>
        <w:jc w:val="both"/>
      </w:pPr>
    </w:p>
    <w:p w:rsidR="008E2C83" w:rsidRDefault="008E2C83">
      <w:pPr>
        <w:pStyle w:val="Textpoznmkypodiarou"/>
        <w:jc w:val="both"/>
      </w:pPr>
    </w:p>
    <w:p w:rsidR="008E2C83" w:rsidRDefault="008E2C83">
      <w:pPr>
        <w:pStyle w:val="Textpoznmkypodiarou"/>
        <w:jc w:val="both"/>
      </w:pPr>
    </w:p>
    <w:p w:rsidR="008E2C83" w:rsidRDefault="008E2C83">
      <w:pPr>
        <w:pStyle w:val="Textpoznmkypodiarou"/>
        <w:jc w:val="both"/>
      </w:pPr>
    </w:p>
    <w:p w:rsidR="008E2C83" w:rsidRDefault="008E2C83" w:rsidP="00541872">
      <w:pPr>
        <w:pStyle w:val="Zkladntext"/>
        <w:pageBreakBefore/>
        <w:spacing w:before="120" w:after="120"/>
        <w:jc w:val="right"/>
        <w:rPr>
          <w:rFonts w:ascii="Georgia" w:hAnsi="Georgia" w:cs="Arial"/>
          <w:b/>
          <w:bCs/>
          <w:color w:val="808080"/>
          <w:sz w:val="20"/>
        </w:rPr>
      </w:pPr>
      <w:r>
        <w:rPr>
          <w:rFonts w:ascii="Georgia" w:hAnsi="Georgia" w:cs="Arial"/>
          <w:b/>
          <w:color w:val="808080"/>
          <w:sz w:val="20"/>
        </w:rPr>
        <w:lastRenderedPageBreak/>
        <w:t>Časť  D.1</w:t>
      </w:r>
      <w:r>
        <w:rPr>
          <w:rFonts w:ascii="Georgia" w:hAnsi="Georgia" w:cs="Arial"/>
          <w:b/>
          <w:bCs/>
          <w:color w:val="808080"/>
          <w:sz w:val="20"/>
        </w:rPr>
        <w:t xml:space="preserve">  ĎALŠIE DOPLŇUJÚCE INFORMÁCIE K POŽADOVANÝM DOKLADOM </w:t>
      </w:r>
    </w:p>
    <w:p w:rsidR="008E2C83" w:rsidRDefault="008E2C83" w:rsidP="00227C9E">
      <w:pPr>
        <w:pStyle w:val="Zkladntext"/>
        <w:spacing w:before="120" w:after="120"/>
        <w:rPr>
          <w:rFonts w:ascii="Georgia" w:hAnsi="Georgia"/>
          <w:b/>
          <w:bCs/>
          <w:color w:val="808080"/>
          <w:sz w:val="20"/>
        </w:rPr>
      </w:pPr>
    </w:p>
    <w:p w:rsidR="008E2C83" w:rsidRPr="008E2C83" w:rsidRDefault="008E2C83" w:rsidP="00227C9E">
      <w:pPr>
        <w:pStyle w:val="Default"/>
        <w:jc w:val="both"/>
        <w:rPr>
          <w:rFonts w:ascii="Georgia" w:hAnsi="Georgia"/>
          <w:color w:val="auto"/>
          <w:sz w:val="20"/>
          <w:szCs w:val="20"/>
        </w:rPr>
      </w:pPr>
      <w:r w:rsidRPr="008E2C83">
        <w:rPr>
          <w:rFonts w:ascii="Georgia" w:hAnsi="Georgia"/>
          <w:color w:val="auto"/>
          <w:sz w:val="20"/>
          <w:szCs w:val="20"/>
        </w:rPr>
        <w:t>Verejný obstarávateľ bude požadovať od úspešného uchádzača</w:t>
      </w:r>
      <w:r w:rsidR="0094244C">
        <w:rPr>
          <w:rFonts w:ascii="Georgia" w:hAnsi="Georgia"/>
          <w:color w:val="auto"/>
          <w:sz w:val="20"/>
          <w:szCs w:val="20"/>
        </w:rPr>
        <w:t>/zhotoviteľa</w:t>
      </w:r>
      <w:r w:rsidR="00A24B1B">
        <w:rPr>
          <w:rFonts w:ascii="Georgia" w:hAnsi="Georgia"/>
          <w:color w:val="auto"/>
          <w:sz w:val="20"/>
          <w:szCs w:val="20"/>
        </w:rPr>
        <w:t>,</w:t>
      </w:r>
      <w:r w:rsidRPr="008E2C83">
        <w:rPr>
          <w:rFonts w:ascii="Georgia" w:hAnsi="Georgia"/>
          <w:color w:val="auto"/>
          <w:sz w:val="20"/>
          <w:szCs w:val="20"/>
        </w:rPr>
        <w:t xml:space="preserve"> predložiť </w:t>
      </w:r>
      <w:r w:rsidRPr="008E2C83">
        <w:rPr>
          <w:rFonts w:ascii="Georgia" w:hAnsi="Georgia"/>
          <w:b/>
          <w:color w:val="auto"/>
          <w:sz w:val="20"/>
          <w:szCs w:val="20"/>
          <w:u w:val="single"/>
        </w:rPr>
        <w:t>poistnú zmluvu</w:t>
      </w:r>
      <w:r>
        <w:rPr>
          <w:rFonts w:ascii="Georgia" w:hAnsi="Georgia"/>
          <w:b/>
          <w:color w:val="auto"/>
          <w:sz w:val="20"/>
          <w:szCs w:val="20"/>
          <w:u w:val="single"/>
        </w:rPr>
        <w:t xml:space="preserve"> </w:t>
      </w:r>
      <w:r w:rsidRPr="008E2C83">
        <w:rPr>
          <w:rFonts w:ascii="Georgia" w:hAnsi="Georgia"/>
          <w:color w:val="auto"/>
          <w:sz w:val="20"/>
          <w:szCs w:val="20"/>
          <w:u w:val="single"/>
        </w:rPr>
        <w:t>o poistení zodpovednosti za škodu</w:t>
      </w:r>
      <w:r w:rsidRPr="008E2C83">
        <w:rPr>
          <w:rFonts w:ascii="Georgia" w:hAnsi="Georgia"/>
          <w:color w:val="auto"/>
          <w:sz w:val="20"/>
          <w:szCs w:val="20"/>
        </w:rPr>
        <w:t xml:space="preserve"> podnikateľa alebo </w:t>
      </w:r>
      <w:r w:rsidRPr="008E2C83">
        <w:rPr>
          <w:rFonts w:ascii="Georgia" w:hAnsi="Georgia"/>
          <w:color w:val="auto"/>
          <w:sz w:val="20"/>
          <w:szCs w:val="20"/>
          <w:u w:val="single"/>
        </w:rPr>
        <w:t xml:space="preserve">o poistení profesijnej zodpovednosti za škodu spôsobenú pri výkone </w:t>
      </w:r>
      <w:r w:rsidRPr="00A24B1B">
        <w:rPr>
          <w:rFonts w:ascii="Georgia" w:hAnsi="Georgia"/>
          <w:color w:val="auto"/>
          <w:sz w:val="20"/>
          <w:szCs w:val="20"/>
          <w:u w:val="single"/>
        </w:rPr>
        <w:t>činnosti</w:t>
      </w:r>
      <w:r w:rsidRPr="00A24B1B">
        <w:rPr>
          <w:rFonts w:ascii="Georgia" w:hAnsi="Georgia"/>
          <w:color w:val="auto"/>
          <w:sz w:val="20"/>
          <w:szCs w:val="20"/>
        </w:rPr>
        <w:t xml:space="preserve"> </w:t>
      </w:r>
      <w:r w:rsidR="00A24B1B" w:rsidRPr="00A24B1B">
        <w:rPr>
          <w:rFonts w:ascii="Georgia" w:hAnsi="Georgia"/>
          <w:color w:val="auto"/>
          <w:sz w:val="20"/>
          <w:szCs w:val="20"/>
        </w:rPr>
        <w:t>(</w:t>
      </w:r>
      <w:r w:rsidR="00A24B1B" w:rsidRPr="00A24B1B">
        <w:rPr>
          <w:rFonts w:ascii="Georgia" w:hAnsi="Georgia"/>
          <w:sz w:val="20"/>
          <w:szCs w:val="20"/>
        </w:rPr>
        <w:t>uzatvorené stavebno-montážne, resp. iné obdobné a relevantné poistenie alebo poistenia; predmetným poistením bude kryté aj poistenie majetku, poistenie zodpovednosti za škodu spôsobenú na majetku a zdraví tretích osôb/vrátane krížovej zodpovednosti/ v súvislosti s jeho činnosťou a prevádzkou)</w:t>
      </w:r>
      <w:r w:rsidR="00A24B1B">
        <w:rPr>
          <w:rFonts w:ascii="Georgia" w:hAnsi="Georgia"/>
          <w:sz w:val="20"/>
          <w:szCs w:val="20"/>
        </w:rPr>
        <w:t xml:space="preserve"> </w:t>
      </w:r>
      <w:r w:rsidRPr="008E2C83">
        <w:rPr>
          <w:rFonts w:ascii="Georgia" w:hAnsi="Georgia"/>
          <w:color w:val="auto"/>
          <w:sz w:val="20"/>
          <w:szCs w:val="20"/>
        </w:rPr>
        <w:t xml:space="preserve">vo výške </w:t>
      </w:r>
      <w:r w:rsidRPr="00CF4591">
        <w:rPr>
          <w:rFonts w:ascii="Georgia" w:hAnsi="Georgia"/>
          <w:color w:val="auto"/>
          <w:sz w:val="20"/>
          <w:szCs w:val="20"/>
        </w:rPr>
        <w:t xml:space="preserve">minimálne </w:t>
      </w:r>
      <w:r w:rsidR="001F041D" w:rsidRPr="00CF4591">
        <w:rPr>
          <w:rFonts w:ascii="Georgia" w:hAnsi="Georgia"/>
          <w:b/>
          <w:color w:val="auto"/>
          <w:sz w:val="20"/>
          <w:szCs w:val="20"/>
        </w:rPr>
        <w:t>3 5</w:t>
      </w:r>
      <w:r w:rsidRPr="00CF4591">
        <w:rPr>
          <w:rFonts w:ascii="Georgia" w:hAnsi="Georgia"/>
          <w:b/>
          <w:color w:val="auto"/>
          <w:sz w:val="20"/>
          <w:szCs w:val="20"/>
        </w:rPr>
        <w:t>00 000,-</w:t>
      </w:r>
      <w:r w:rsidRPr="00FE60A8">
        <w:rPr>
          <w:rFonts w:ascii="Georgia" w:hAnsi="Georgia"/>
          <w:color w:val="auto"/>
          <w:sz w:val="20"/>
          <w:szCs w:val="20"/>
        </w:rPr>
        <w:t xml:space="preserve"> EUR (slovom: </w:t>
      </w:r>
      <w:proofErr w:type="spellStart"/>
      <w:r w:rsidR="001F041D" w:rsidRPr="00FE60A8">
        <w:rPr>
          <w:rFonts w:ascii="Georgia" w:hAnsi="Georgia"/>
          <w:color w:val="auto"/>
          <w:sz w:val="20"/>
          <w:szCs w:val="20"/>
        </w:rPr>
        <w:t>trimilióny</w:t>
      </w:r>
      <w:proofErr w:type="spellEnd"/>
      <w:r w:rsidR="001F041D" w:rsidRPr="00FE60A8">
        <w:rPr>
          <w:rFonts w:ascii="Georgia" w:hAnsi="Georgia"/>
          <w:color w:val="auto"/>
          <w:sz w:val="20"/>
          <w:szCs w:val="20"/>
        </w:rPr>
        <w:t xml:space="preserve"> </w:t>
      </w:r>
      <w:proofErr w:type="spellStart"/>
      <w:r w:rsidR="001F041D" w:rsidRPr="00FE60A8">
        <w:rPr>
          <w:rFonts w:ascii="Georgia" w:hAnsi="Georgia"/>
          <w:color w:val="auto"/>
          <w:sz w:val="20"/>
          <w:szCs w:val="20"/>
        </w:rPr>
        <w:t>päťsto</w:t>
      </w:r>
      <w:r w:rsidRPr="00FE60A8">
        <w:rPr>
          <w:rFonts w:ascii="Georgia" w:hAnsi="Georgia"/>
          <w:color w:val="auto"/>
          <w:sz w:val="20"/>
          <w:szCs w:val="20"/>
        </w:rPr>
        <w:t>totisíc</w:t>
      </w:r>
      <w:proofErr w:type="spellEnd"/>
      <w:r w:rsidRPr="00FE60A8">
        <w:rPr>
          <w:rFonts w:ascii="Georgia" w:hAnsi="Georgia"/>
          <w:color w:val="auto"/>
          <w:sz w:val="20"/>
          <w:szCs w:val="20"/>
        </w:rPr>
        <w:t xml:space="preserve"> eur</w:t>
      </w:r>
      <w:r w:rsidRPr="008E2C83">
        <w:rPr>
          <w:rFonts w:ascii="Georgia" w:hAnsi="Georgia"/>
          <w:color w:val="auto"/>
          <w:sz w:val="20"/>
          <w:szCs w:val="20"/>
        </w:rPr>
        <w:t xml:space="preserve">), a to </w:t>
      </w:r>
      <w:r w:rsidRPr="008E2C83">
        <w:rPr>
          <w:rFonts w:ascii="Georgia" w:hAnsi="Georgia"/>
          <w:color w:val="auto"/>
          <w:sz w:val="20"/>
          <w:szCs w:val="20"/>
          <w:u w:val="single"/>
        </w:rPr>
        <w:t xml:space="preserve">do </w:t>
      </w:r>
      <w:r w:rsidRPr="008E2C83">
        <w:rPr>
          <w:rFonts w:ascii="Georgia" w:hAnsi="Georgia"/>
          <w:b/>
          <w:color w:val="auto"/>
          <w:sz w:val="20"/>
          <w:szCs w:val="20"/>
          <w:u w:val="single"/>
        </w:rPr>
        <w:t>14</w:t>
      </w:r>
      <w:r w:rsidRPr="008E2C83">
        <w:rPr>
          <w:rFonts w:ascii="Georgia" w:hAnsi="Georgia"/>
          <w:color w:val="auto"/>
          <w:sz w:val="20"/>
          <w:szCs w:val="20"/>
          <w:u w:val="single"/>
        </w:rPr>
        <w:t xml:space="preserve"> dní po nadobudnutí účinnosti Zmluvy</w:t>
      </w:r>
      <w:r w:rsidR="008F5958" w:rsidRPr="008F5958">
        <w:rPr>
          <w:rFonts w:ascii="Georgia" w:hAnsi="Georgia"/>
          <w:color w:val="auto"/>
          <w:sz w:val="20"/>
          <w:szCs w:val="20"/>
        </w:rPr>
        <w:t xml:space="preserve"> </w:t>
      </w:r>
      <w:r w:rsidRPr="008F5958">
        <w:rPr>
          <w:rFonts w:ascii="Georgia" w:hAnsi="Georgia"/>
          <w:color w:val="auto"/>
          <w:sz w:val="20"/>
          <w:szCs w:val="20"/>
        </w:rPr>
        <w:t>(</w:t>
      </w:r>
      <w:r w:rsidRPr="00A52EFE">
        <w:rPr>
          <w:rFonts w:ascii="Georgia" w:hAnsi="Georgia"/>
          <w:color w:val="auto"/>
          <w:sz w:val="20"/>
          <w:szCs w:val="20"/>
        </w:rPr>
        <w:t>zmluvy o</w:t>
      </w:r>
      <w:r w:rsidR="00EA58CC">
        <w:rPr>
          <w:rFonts w:ascii="Georgia" w:hAnsi="Georgia"/>
          <w:color w:val="auto"/>
          <w:sz w:val="20"/>
          <w:szCs w:val="20"/>
        </w:rPr>
        <w:t> </w:t>
      </w:r>
      <w:r w:rsidRPr="00A52EFE">
        <w:rPr>
          <w:rFonts w:ascii="Georgia" w:hAnsi="Georgia"/>
          <w:color w:val="auto"/>
          <w:sz w:val="20"/>
          <w:szCs w:val="20"/>
        </w:rPr>
        <w:t>dielo</w:t>
      </w:r>
      <w:r w:rsidR="00EA58CC">
        <w:rPr>
          <w:rFonts w:ascii="Georgia" w:hAnsi="Georgia"/>
          <w:color w:val="auto"/>
          <w:sz w:val="20"/>
          <w:szCs w:val="20"/>
        </w:rPr>
        <w:t xml:space="preserve"> </w:t>
      </w:r>
      <w:r w:rsidR="008F5958" w:rsidRPr="006850A5">
        <w:rPr>
          <w:rFonts w:ascii="Georgia" w:hAnsi="Georgia"/>
          <w:sz w:val="20"/>
          <w:szCs w:val="20"/>
        </w:rPr>
        <w:t>–</w:t>
      </w:r>
      <w:proofErr w:type="spellStart"/>
      <w:r w:rsidRPr="008E2C83">
        <w:rPr>
          <w:rFonts w:ascii="Georgia" w:hAnsi="Georgia"/>
          <w:color w:val="auto"/>
          <w:sz w:val="20"/>
          <w:szCs w:val="20"/>
        </w:rPr>
        <w:t>ZoD</w:t>
      </w:r>
      <w:proofErr w:type="spellEnd"/>
      <w:r w:rsidRPr="008E2C83">
        <w:rPr>
          <w:rFonts w:ascii="Georgia" w:hAnsi="Georgia"/>
          <w:color w:val="auto"/>
          <w:sz w:val="20"/>
          <w:szCs w:val="20"/>
        </w:rPr>
        <w:t>)</w:t>
      </w:r>
      <w:r w:rsidR="008F5958">
        <w:rPr>
          <w:rFonts w:ascii="Georgia" w:hAnsi="Georgia"/>
          <w:color w:val="auto"/>
          <w:sz w:val="20"/>
          <w:szCs w:val="20"/>
        </w:rPr>
        <w:t>.</w:t>
      </w:r>
      <w:r w:rsidRPr="008E2C83">
        <w:rPr>
          <w:rFonts w:ascii="Georgia" w:hAnsi="Georgia"/>
          <w:color w:val="auto"/>
          <w:sz w:val="20"/>
          <w:szCs w:val="20"/>
        </w:rPr>
        <w:t xml:space="preserve"> </w:t>
      </w:r>
    </w:p>
    <w:p w:rsidR="008E2C83" w:rsidRPr="00227C9E" w:rsidRDefault="008E2C83" w:rsidP="00227C9E">
      <w:pPr>
        <w:pStyle w:val="Default"/>
        <w:jc w:val="both"/>
        <w:rPr>
          <w:rFonts w:ascii="Georgia" w:hAnsi="Georgia"/>
          <w:color w:val="auto"/>
          <w:sz w:val="20"/>
          <w:szCs w:val="20"/>
        </w:rPr>
      </w:pPr>
      <w:r w:rsidRPr="008E2C83">
        <w:rPr>
          <w:rFonts w:ascii="Georgia" w:hAnsi="Georgia"/>
          <w:color w:val="auto"/>
          <w:sz w:val="20"/>
          <w:szCs w:val="20"/>
        </w:rPr>
        <w:t xml:space="preserve">V poistnej zmluve musí byť uvedené, že </w:t>
      </w:r>
      <w:r w:rsidRPr="008E2C83">
        <w:rPr>
          <w:rFonts w:ascii="Georgia" w:hAnsi="Georgia"/>
          <w:color w:val="auto"/>
          <w:sz w:val="20"/>
          <w:szCs w:val="20"/>
          <w:u w:val="single"/>
        </w:rPr>
        <w:t xml:space="preserve">poistenie je platné a účinné pre požadovanú </w:t>
      </w:r>
      <w:r w:rsidR="00227C9E">
        <w:rPr>
          <w:rFonts w:ascii="Georgia" w:hAnsi="Georgia"/>
          <w:color w:val="auto"/>
          <w:sz w:val="20"/>
          <w:szCs w:val="20"/>
          <w:u w:val="single"/>
        </w:rPr>
        <w:t xml:space="preserve">stavebnú </w:t>
      </w:r>
      <w:r w:rsidRPr="008E2C83">
        <w:rPr>
          <w:rFonts w:ascii="Georgia" w:hAnsi="Georgia"/>
          <w:color w:val="auto"/>
          <w:sz w:val="20"/>
          <w:szCs w:val="20"/>
          <w:u w:val="single"/>
        </w:rPr>
        <w:t xml:space="preserve">činnosť na obdobie platnosti Zmluvy </w:t>
      </w:r>
      <w:r>
        <w:rPr>
          <w:rFonts w:ascii="Georgia" w:hAnsi="Georgia"/>
          <w:color w:val="auto"/>
          <w:sz w:val="20"/>
          <w:szCs w:val="20"/>
          <w:u w:val="single"/>
        </w:rPr>
        <w:t>(</w:t>
      </w:r>
      <w:proofErr w:type="spellStart"/>
      <w:r w:rsidRPr="008E2C83">
        <w:rPr>
          <w:rFonts w:ascii="Georgia" w:hAnsi="Georgia"/>
          <w:color w:val="auto"/>
          <w:sz w:val="20"/>
          <w:szCs w:val="20"/>
          <w:u w:val="single"/>
        </w:rPr>
        <w:t>ZoD</w:t>
      </w:r>
      <w:proofErr w:type="spellEnd"/>
      <w:r w:rsidRPr="00227C9E">
        <w:rPr>
          <w:rFonts w:ascii="Georgia" w:hAnsi="Georgia"/>
          <w:color w:val="auto"/>
          <w:sz w:val="20"/>
          <w:szCs w:val="20"/>
        </w:rPr>
        <w:t>)</w:t>
      </w:r>
      <w:r w:rsidR="00227C9E" w:rsidRPr="00227C9E">
        <w:rPr>
          <w:rFonts w:ascii="Georgia" w:hAnsi="Georgia"/>
          <w:color w:val="auto"/>
          <w:sz w:val="20"/>
          <w:szCs w:val="20"/>
        </w:rPr>
        <w:t xml:space="preserve">, </w:t>
      </w:r>
      <w:proofErr w:type="spellStart"/>
      <w:r w:rsidR="00227C9E" w:rsidRPr="00227C9E">
        <w:rPr>
          <w:rFonts w:ascii="Georgia" w:hAnsi="Georgia"/>
          <w:color w:val="auto"/>
          <w:sz w:val="20"/>
          <w:szCs w:val="20"/>
        </w:rPr>
        <w:t>t.j</w:t>
      </w:r>
      <w:proofErr w:type="spellEnd"/>
      <w:r w:rsidR="00227C9E" w:rsidRPr="00227C9E">
        <w:rPr>
          <w:rFonts w:ascii="Georgia" w:hAnsi="Georgia"/>
          <w:color w:val="auto"/>
          <w:sz w:val="20"/>
          <w:szCs w:val="20"/>
        </w:rPr>
        <w:t xml:space="preserve">. </w:t>
      </w:r>
      <w:r w:rsidR="00227C9E">
        <w:rPr>
          <w:rFonts w:ascii="Georgia" w:hAnsi="Georgia"/>
          <w:color w:val="auto"/>
          <w:sz w:val="20"/>
          <w:szCs w:val="20"/>
        </w:rPr>
        <w:t>na</w:t>
      </w:r>
      <w:r w:rsidR="00227C9E" w:rsidRPr="00227C9E">
        <w:rPr>
          <w:rFonts w:ascii="Georgia" w:hAnsi="Georgia"/>
          <w:color w:val="auto"/>
          <w:sz w:val="20"/>
          <w:szCs w:val="20"/>
        </w:rPr>
        <w:t xml:space="preserve"> cel</w:t>
      </w:r>
      <w:r w:rsidR="00227C9E">
        <w:rPr>
          <w:rFonts w:ascii="Georgia" w:hAnsi="Georgia"/>
          <w:color w:val="auto"/>
          <w:sz w:val="20"/>
          <w:szCs w:val="20"/>
        </w:rPr>
        <w:t>ú</w:t>
      </w:r>
      <w:r w:rsidR="00227C9E" w:rsidRPr="00227C9E">
        <w:rPr>
          <w:rFonts w:ascii="Georgia" w:hAnsi="Georgia"/>
          <w:color w:val="auto"/>
          <w:sz w:val="20"/>
          <w:szCs w:val="20"/>
        </w:rPr>
        <w:t xml:space="preserve"> dob</w:t>
      </w:r>
      <w:r w:rsidR="00227C9E">
        <w:rPr>
          <w:rFonts w:ascii="Georgia" w:hAnsi="Georgia"/>
          <w:color w:val="auto"/>
          <w:sz w:val="20"/>
          <w:szCs w:val="20"/>
        </w:rPr>
        <w:t>u</w:t>
      </w:r>
      <w:r w:rsidR="00227C9E" w:rsidRPr="00227C9E">
        <w:rPr>
          <w:rFonts w:ascii="Georgia" w:hAnsi="Georgia"/>
          <w:color w:val="auto"/>
          <w:sz w:val="20"/>
          <w:szCs w:val="20"/>
        </w:rPr>
        <w:t xml:space="preserve"> vykonávania diela </w:t>
      </w:r>
      <w:r w:rsidR="00227C9E">
        <w:rPr>
          <w:rFonts w:ascii="Georgia" w:hAnsi="Georgia"/>
          <w:color w:val="auto"/>
          <w:sz w:val="20"/>
          <w:szCs w:val="20"/>
        </w:rPr>
        <w:t xml:space="preserve">podľa </w:t>
      </w:r>
      <w:proofErr w:type="spellStart"/>
      <w:r w:rsidR="00227C9E">
        <w:rPr>
          <w:rFonts w:ascii="Georgia" w:hAnsi="Georgia"/>
          <w:color w:val="auto"/>
          <w:sz w:val="20"/>
          <w:szCs w:val="20"/>
        </w:rPr>
        <w:t>ZoD</w:t>
      </w:r>
      <w:proofErr w:type="spellEnd"/>
      <w:r w:rsidR="00227C9E">
        <w:rPr>
          <w:rFonts w:ascii="Georgia" w:hAnsi="Georgia"/>
          <w:color w:val="auto"/>
          <w:sz w:val="20"/>
          <w:szCs w:val="20"/>
        </w:rPr>
        <w:t xml:space="preserve">, </w:t>
      </w:r>
      <w:r w:rsidR="00227C9E" w:rsidRPr="00227C9E">
        <w:rPr>
          <w:rFonts w:ascii="Georgia" w:hAnsi="Georgia"/>
          <w:color w:val="auto"/>
          <w:sz w:val="20"/>
          <w:szCs w:val="20"/>
        </w:rPr>
        <w:t xml:space="preserve">až </w:t>
      </w:r>
      <w:r w:rsidR="00227C9E">
        <w:rPr>
          <w:rFonts w:ascii="Georgia" w:hAnsi="Georgia"/>
          <w:color w:val="auto"/>
          <w:sz w:val="20"/>
          <w:szCs w:val="20"/>
        </w:rPr>
        <w:t>do jeho odovzdania a prevzatia verejným obstarávateľom/objednávateľom.</w:t>
      </w:r>
      <w:r w:rsidRPr="00227C9E">
        <w:rPr>
          <w:rFonts w:ascii="Georgia" w:hAnsi="Georgia"/>
          <w:color w:val="auto"/>
          <w:sz w:val="20"/>
          <w:szCs w:val="20"/>
        </w:rPr>
        <w:t xml:space="preserve"> </w:t>
      </w:r>
    </w:p>
    <w:p w:rsidR="008E2C83" w:rsidRPr="008E2C83" w:rsidRDefault="008E2C83" w:rsidP="008E2C83">
      <w:pPr>
        <w:pStyle w:val="Default"/>
        <w:jc w:val="both"/>
        <w:rPr>
          <w:rFonts w:ascii="Georgia" w:hAnsi="Georgia"/>
          <w:color w:val="auto"/>
          <w:sz w:val="20"/>
          <w:szCs w:val="20"/>
        </w:rPr>
      </w:pPr>
      <w:r w:rsidRPr="008E2C83">
        <w:rPr>
          <w:rFonts w:ascii="Georgia" w:hAnsi="Georgia"/>
          <w:color w:val="auto"/>
          <w:sz w:val="20"/>
          <w:szCs w:val="20"/>
        </w:rPr>
        <w:t>Verejný obstarávateľ akceptuje</w:t>
      </w:r>
      <w:r>
        <w:rPr>
          <w:rFonts w:ascii="Georgia" w:hAnsi="Georgia"/>
          <w:color w:val="auto"/>
          <w:sz w:val="20"/>
          <w:szCs w:val="20"/>
        </w:rPr>
        <w:t xml:space="preserve"> </w:t>
      </w:r>
      <w:r w:rsidRPr="008E2C83">
        <w:rPr>
          <w:rFonts w:ascii="Georgia" w:hAnsi="Georgia"/>
          <w:color w:val="auto"/>
          <w:sz w:val="20"/>
          <w:szCs w:val="20"/>
        </w:rPr>
        <w:t>kópiu originálu dokladu, ktorý bude úradne osvedčený a</w:t>
      </w:r>
      <w:r w:rsidR="00227C9E">
        <w:rPr>
          <w:rFonts w:ascii="Georgia" w:hAnsi="Georgia"/>
          <w:color w:val="auto"/>
          <w:sz w:val="20"/>
          <w:szCs w:val="20"/>
        </w:rPr>
        <w:t xml:space="preserve"> príp. </w:t>
      </w:r>
      <w:r w:rsidRPr="008E2C83">
        <w:rPr>
          <w:rFonts w:ascii="Georgia" w:hAnsi="Georgia"/>
          <w:color w:val="auto"/>
          <w:sz w:val="20"/>
          <w:szCs w:val="20"/>
        </w:rPr>
        <w:t xml:space="preserve">preložený </w:t>
      </w:r>
      <w:r w:rsidR="00EA58CC">
        <w:rPr>
          <w:rFonts w:ascii="Georgia" w:hAnsi="Georgia"/>
          <w:color w:val="auto"/>
          <w:sz w:val="20"/>
          <w:szCs w:val="20"/>
        </w:rPr>
        <w:t xml:space="preserve">                                                  </w:t>
      </w:r>
      <w:r w:rsidRPr="008E2C83">
        <w:rPr>
          <w:rFonts w:ascii="Georgia" w:hAnsi="Georgia"/>
          <w:color w:val="auto"/>
          <w:sz w:val="20"/>
          <w:szCs w:val="20"/>
        </w:rPr>
        <w:t>do</w:t>
      </w:r>
      <w:r w:rsidR="00EA58CC">
        <w:rPr>
          <w:rFonts w:ascii="Georgia" w:hAnsi="Georgia"/>
          <w:color w:val="auto"/>
          <w:sz w:val="20"/>
          <w:szCs w:val="20"/>
        </w:rPr>
        <w:t xml:space="preserve"> slo</w:t>
      </w:r>
      <w:r w:rsidRPr="008E2C83">
        <w:rPr>
          <w:rFonts w:ascii="Georgia" w:hAnsi="Georgia"/>
          <w:color w:val="auto"/>
          <w:sz w:val="20"/>
          <w:szCs w:val="20"/>
        </w:rPr>
        <w:t xml:space="preserve">venského jazyka. </w:t>
      </w:r>
    </w:p>
    <w:p w:rsidR="008E2C83" w:rsidRPr="008E2C83" w:rsidRDefault="008E2C83" w:rsidP="008E2C83">
      <w:pPr>
        <w:pStyle w:val="Default"/>
        <w:jc w:val="both"/>
        <w:rPr>
          <w:rFonts w:ascii="Georgia" w:hAnsi="Georgia"/>
          <w:color w:val="auto"/>
          <w:sz w:val="20"/>
          <w:szCs w:val="20"/>
        </w:rPr>
      </w:pPr>
      <w:r w:rsidRPr="008E2C83">
        <w:rPr>
          <w:rFonts w:ascii="Georgia" w:hAnsi="Georgia"/>
          <w:color w:val="auto"/>
          <w:sz w:val="20"/>
          <w:szCs w:val="20"/>
        </w:rPr>
        <w:t>V</w:t>
      </w:r>
      <w:r w:rsidR="00F207B0">
        <w:rPr>
          <w:rFonts w:ascii="Georgia" w:hAnsi="Georgia"/>
          <w:color w:val="auto"/>
          <w:sz w:val="20"/>
          <w:szCs w:val="20"/>
        </w:rPr>
        <w:t> </w:t>
      </w:r>
      <w:r w:rsidRPr="008E2C83">
        <w:rPr>
          <w:rFonts w:ascii="Georgia" w:hAnsi="Georgia"/>
          <w:color w:val="auto"/>
          <w:sz w:val="20"/>
          <w:szCs w:val="20"/>
        </w:rPr>
        <w:t>prípade</w:t>
      </w:r>
      <w:r w:rsidR="00F207B0">
        <w:rPr>
          <w:rFonts w:ascii="Georgia" w:hAnsi="Georgia"/>
          <w:color w:val="auto"/>
          <w:sz w:val="20"/>
          <w:szCs w:val="20"/>
        </w:rPr>
        <w:t xml:space="preserve"> </w:t>
      </w:r>
      <w:r w:rsidRPr="008E2C83">
        <w:rPr>
          <w:rFonts w:ascii="Georgia" w:hAnsi="Georgia"/>
          <w:color w:val="auto"/>
          <w:sz w:val="20"/>
          <w:szCs w:val="20"/>
        </w:rPr>
        <w:t xml:space="preserve"> skupiny</w:t>
      </w:r>
      <w:r w:rsidR="00F207B0">
        <w:rPr>
          <w:rFonts w:ascii="Georgia" w:hAnsi="Georgia"/>
          <w:color w:val="auto"/>
          <w:sz w:val="20"/>
          <w:szCs w:val="20"/>
        </w:rPr>
        <w:t xml:space="preserve"> dodávateľov</w:t>
      </w:r>
      <w:r w:rsidRPr="008E2C83">
        <w:rPr>
          <w:rFonts w:ascii="Georgia" w:hAnsi="Georgia"/>
          <w:color w:val="auto"/>
          <w:sz w:val="20"/>
          <w:szCs w:val="20"/>
        </w:rPr>
        <w:t xml:space="preserve"> </w:t>
      </w:r>
      <w:r w:rsidR="00F207B0">
        <w:rPr>
          <w:rFonts w:ascii="Georgia" w:hAnsi="Georgia"/>
          <w:color w:val="auto"/>
          <w:sz w:val="20"/>
          <w:szCs w:val="20"/>
        </w:rPr>
        <w:t xml:space="preserve"> </w:t>
      </w:r>
      <w:r w:rsidRPr="008E2C83">
        <w:rPr>
          <w:rFonts w:ascii="Georgia" w:hAnsi="Georgia"/>
          <w:color w:val="auto"/>
          <w:sz w:val="20"/>
          <w:szCs w:val="20"/>
        </w:rPr>
        <w:t xml:space="preserve">úspešný uchádzač </w:t>
      </w:r>
      <w:r w:rsidR="00F207B0">
        <w:rPr>
          <w:rFonts w:ascii="Georgia" w:hAnsi="Georgia"/>
          <w:color w:val="auto"/>
          <w:sz w:val="20"/>
          <w:szCs w:val="20"/>
        </w:rPr>
        <w:t xml:space="preserve"> </w:t>
      </w:r>
      <w:r w:rsidRPr="008E2C83">
        <w:rPr>
          <w:rFonts w:ascii="Georgia" w:hAnsi="Georgia"/>
          <w:color w:val="auto"/>
          <w:sz w:val="20"/>
          <w:szCs w:val="20"/>
        </w:rPr>
        <w:t xml:space="preserve">predloží poistnú zmluvu </w:t>
      </w:r>
      <w:r w:rsidR="00F207B0">
        <w:rPr>
          <w:rFonts w:ascii="Georgia" w:hAnsi="Georgia"/>
          <w:color w:val="auto"/>
          <w:sz w:val="20"/>
          <w:szCs w:val="20"/>
        </w:rPr>
        <w:t xml:space="preserve"> </w:t>
      </w:r>
      <w:r w:rsidRPr="008E2C83">
        <w:rPr>
          <w:rFonts w:ascii="Georgia" w:hAnsi="Georgia"/>
          <w:color w:val="auto"/>
          <w:sz w:val="20"/>
          <w:szCs w:val="20"/>
        </w:rPr>
        <w:t xml:space="preserve">za jeden subjekt. </w:t>
      </w:r>
    </w:p>
    <w:p w:rsidR="008E2C83" w:rsidRPr="008E2C83" w:rsidRDefault="008E2C83" w:rsidP="008E2C83">
      <w:pPr>
        <w:pStyle w:val="Default"/>
        <w:jc w:val="both"/>
        <w:rPr>
          <w:rFonts w:ascii="Georgia" w:hAnsi="Georgia"/>
          <w:color w:val="auto"/>
          <w:sz w:val="20"/>
          <w:szCs w:val="20"/>
        </w:rPr>
      </w:pPr>
      <w:r w:rsidRPr="008E2C83">
        <w:rPr>
          <w:rFonts w:ascii="Georgia" w:hAnsi="Georgia"/>
          <w:color w:val="auto"/>
          <w:sz w:val="20"/>
          <w:szCs w:val="20"/>
        </w:rPr>
        <w:t xml:space="preserve">Zahraničný úspešný uchádzač vykoná príp. prepočet meny na EUR v aktuálnom kurze ECB ku dňu vystavenia poistnej zmluvy. </w:t>
      </w:r>
    </w:p>
    <w:sectPr w:rsidR="008E2C83" w:rsidRPr="008E2C83" w:rsidSect="007C520C">
      <w:headerReference w:type="default" r:id="rId23"/>
      <w:footerReference w:type="default" r:id="rId24"/>
      <w:pgSz w:w="11906" w:h="16838"/>
      <w:pgMar w:top="1161" w:right="851" w:bottom="851" w:left="851" w:header="170" w:footer="397" w:gutter="0"/>
      <w:cols w:space="708"/>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6037B3" w16cid:durableId="1F1D6F0B"/>
  <w16cid:commentId w16cid:paraId="4245B893" w16cid:durableId="1F1D6F0C"/>
  <w16cid:commentId w16cid:paraId="07C6C4A2" w16cid:durableId="1F1D6F0D"/>
  <w16cid:commentId w16cid:paraId="6F723D89" w16cid:durableId="1F1D6F0E"/>
  <w16cid:commentId w16cid:paraId="0CAFA3F0" w16cid:durableId="1F1D6F0F"/>
  <w16cid:commentId w16cid:paraId="4930E8B5" w16cid:durableId="1F1D6F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B3A" w:rsidRDefault="001E0B3A">
      <w:r>
        <w:separator/>
      </w:r>
    </w:p>
  </w:endnote>
  <w:endnote w:type="continuationSeparator" w:id="0">
    <w:p w:rsidR="001E0B3A" w:rsidRDefault="001E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MT">
    <w:altName w:val="Garamond"/>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W1)">
    <w:altName w:val="Times New Roman"/>
    <w:charset w:val="01"/>
    <w:family w:val="swiss"/>
    <w:pitch w:val="default"/>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font>
  <w:font w:name="Arial,Bold">
    <w:altName w:val="Yu Gothic UI"/>
    <w:panose1 w:val="00000000000000000000"/>
    <w:charset w:val="EE"/>
    <w:family w:val="auto"/>
    <w:notTrueType/>
    <w:pitch w:val="default"/>
    <w:sig w:usb0="00000005" w:usb1="00000000" w:usb2="00000000" w:usb3="00000000" w:csb0="00000002" w:csb1="00000000"/>
  </w:font>
  <w:font w:name="Tahoma-Bold">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Georgia Pro Cond Light">
    <w:altName w:val="Georgia"/>
    <w:charset w:val="00"/>
    <w:family w:val="roman"/>
    <w:pitch w:val="variable"/>
    <w:sig w:usb0="00000001" w:usb1="00000043" w:usb2="00000000" w:usb3="00000000" w:csb0="0000009F" w:csb1="00000000"/>
  </w:font>
  <w:font w:name="Proba Pro">
    <w:altName w:val="Arial"/>
    <w:panose1 w:val="00000000000000000000"/>
    <w:charset w:val="00"/>
    <w:family w:val="swiss"/>
    <w:notTrueType/>
    <w:pitch w:val="variable"/>
    <w:sig w:usb0="00000001" w:usb1="0000002A" w:usb2="00000000" w:usb3="00000000" w:csb0="00000097" w:csb1="00000000"/>
  </w:font>
  <w:font w:name="ISOCPEUR">
    <w:panose1 w:val="020B0604020202020204"/>
    <w:charset w:val="EE"/>
    <w:family w:val="swiss"/>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A72" w:rsidRDefault="00505A72">
    <w:pPr>
      <w:pStyle w:val="Pta"/>
      <w:tabs>
        <w:tab w:val="right" w:pos="8222"/>
        <w:tab w:val="left" w:pos="8931"/>
      </w:tabs>
      <w:jc w:val="right"/>
    </w:pPr>
    <w:r>
      <w:t xml:space="preserve">Strana </w:t>
    </w:r>
    <w:r>
      <w:rPr>
        <w:noProof/>
      </w:rPr>
      <w:fldChar w:fldCharType="begin"/>
    </w:r>
    <w:r>
      <w:rPr>
        <w:noProof/>
      </w:rPr>
      <w:instrText>PAGE</w:instrText>
    </w:r>
    <w:r>
      <w:rPr>
        <w:noProof/>
      </w:rPr>
      <w:fldChar w:fldCharType="separate"/>
    </w:r>
    <w:r w:rsidR="00951A81">
      <w:rPr>
        <w:noProof/>
      </w:rPr>
      <w:t>66</w:t>
    </w:r>
    <w:r>
      <w:rPr>
        <w:noProof/>
      </w:rPr>
      <w:fldChar w:fldCharType="end"/>
    </w:r>
    <w:r>
      <w:t xml:space="preserve"> z </w:t>
    </w:r>
    <w:r>
      <w:rPr>
        <w:noProof/>
      </w:rPr>
      <w:fldChar w:fldCharType="begin"/>
    </w:r>
    <w:r>
      <w:rPr>
        <w:noProof/>
      </w:rPr>
      <w:instrText>NUMPAGES</w:instrText>
    </w:r>
    <w:r>
      <w:rPr>
        <w:noProof/>
      </w:rPr>
      <w:fldChar w:fldCharType="separate"/>
    </w:r>
    <w:r w:rsidR="00951A81">
      <w:rPr>
        <w:noProof/>
      </w:rPr>
      <w:t>83</w:t>
    </w:r>
    <w:r>
      <w:rPr>
        <w:noProof/>
      </w:rPr>
      <w:fldChar w:fldCharType="end"/>
    </w:r>
  </w:p>
  <w:p w:rsidR="00505A72" w:rsidRDefault="00505A72">
    <w:pPr>
      <w:pStyle w:val="Pta"/>
    </w:pPr>
  </w:p>
  <w:p w:rsidR="00505A72" w:rsidRDefault="00505A72">
    <w:pPr>
      <w:pStyle w:val="Pta"/>
    </w:pPr>
  </w:p>
  <w:p w:rsidR="00505A72" w:rsidRDefault="00505A7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B3A" w:rsidRDefault="001E0B3A">
      <w:r>
        <w:separator/>
      </w:r>
    </w:p>
  </w:footnote>
  <w:footnote w:type="continuationSeparator" w:id="0">
    <w:p w:rsidR="001E0B3A" w:rsidRDefault="001E0B3A">
      <w:r>
        <w:continuationSeparator/>
      </w:r>
    </w:p>
  </w:footnote>
  <w:footnote w:id="1">
    <w:p w:rsidR="00505A72" w:rsidRPr="00757753" w:rsidRDefault="00505A72">
      <w:pPr>
        <w:pStyle w:val="Textpoznmkypodiarou"/>
        <w:rPr>
          <w:rFonts w:ascii="Georgia" w:hAnsi="Georgia"/>
        </w:rPr>
      </w:pPr>
      <w:r w:rsidRPr="00C5131E">
        <w:rPr>
          <w:rStyle w:val="Znakyprepoznmkupodiarou"/>
          <w:rFonts w:ascii="Georgia" w:hAnsi="Georgia"/>
          <w:b/>
          <w:sz w:val="20"/>
          <w:szCs w:val="20"/>
        </w:rPr>
        <w:footnoteRef/>
      </w:r>
      <w:r>
        <w:rPr>
          <w:rFonts w:ascii="Georgia" w:hAnsi="Georgia" w:cstheme="minorHAnsi"/>
          <w:sz w:val="16"/>
          <w:szCs w:val="16"/>
        </w:rPr>
        <w:t xml:space="preserve"> </w:t>
      </w:r>
      <w:proofErr w:type="spellStart"/>
      <w:r w:rsidRPr="00757753">
        <w:rPr>
          <w:rFonts w:ascii="Georgia" w:hAnsi="Georgia" w:cstheme="minorHAnsi"/>
          <w:sz w:val="16"/>
          <w:szCs w:val="16"/>
        </w:rPr>
        <w:t>nehodiace</w:t>
      </w:r>
      <w:proofErr w:type="spellEnd"/>
      <w:r w:rsidRPr="00757753">
        <w:rPr>
          <w:rFonts w:ascii="Georgia" w:hAnsi="Georgia" w:cstheme="minorHAnsi"/>
          <w:sz w:val="16"/>
          <w:szCs w:val="16"/>
        </w:rPr>
        <w:t xml:space="preserve"> prečiarknuť</w:t>
      </w:r>
    </w:p>
  </w:footnote>
  <w:footnote w:id="2">
    <w:p w:rsidR="00505A72" w:rsidRPr="00757753" w:rsidRDefault="00505A72">
      <w:pPr>
        <w:pStyle w:val="Textpoznmkypodiarou"/>
        <w:rPr>
          <w:rFonts w:ascii="Georgia" w:hAnsi="Georgia"/>
        </w:rPr>
      </w:pPr>
      <w:r>
        <w:rPr>
          <w:rFonts w:ascii="Georgia" w:hAnsi="Georgia" w:cstheme="minorHAnsi"/>
          <w:b/>
          <w:spacing w:val="-14"/>
          <w:sz w:val="20"/>
          <w:szCs w:val="20"/>
        </w:rPr>
        <w:t xml:space="preserve">2 </w:t>
      </w:r>
      <w:r>
        <w:rPr>
          <w:rFonts w:ascii="Georgia" w:hAnsi="Georgia" w:cstheme="minorHAnsi"/>
          <w:spacing w:val="-14"/>
          <w:sz w:val="16"/>
          <w:szCs w:val="16"/>
        </w:rPr>
        <w:t xml:space="preserve"> </w:t>
      </w:r>
      <w:r w:rsidRPr="00757753">
        <w:rPr>
          <w:rFonts w:ascii="Georgia" w:hAnsi="Georgia" w:cstheme="minorHAnsi"/>
          <w:spacing w:val="-14"/>
          <w:sz w:val="16"/>
          <w:szCs w:val="16"/>
        </w:rPr>
        <w:t>vyplní uchádzač podľa oznámenia o vyhlásení verejného obstarávania</w:t>
      </w:r>
    </w:p>
  </w:footnote>
  <w:footnote w:id="3">
    <w:p w:rsidR="00505A72" w:rsidRPr="00757753" w:rsidRDefault="00505A72">
      <w:pPr>
        <w:pStyle w:val="Textpoznmkypodiarou"/>
        <w:rPr>
          <w:rFonts w:ascii="Georgia" w:hAnsi="Georgia"/>
        </w:rPr>
      </w:pPr>
      <w:r>
        <w:rPr>
          <w:rFonts w:ascii="Georgia" w:hAnsi="Georgia" w:cstheme="minorHAnsi"/>
          <w:b/>
          <w:sz w:val="20"/>
          <w:szCs w:val="20"/>
        </w:rPr>
        <w:t>3</w:t>
      </w:r>
      <w:r w:rsidRPr="00C5131E">
        <w:rPr>
          <w:rFonts w:ascii="Georgia" w:hAnsi="Georgia" w:cstheme="minorHAnsi"/>
          <w:b/>
          <w:sz w:val="20"/>
          <w:szCs w:val="20"/>
        </w:rPr>
        <w:t xml:space="preserve"> </w:t>
      </w:r>
      <w:r w:rsidRPr="00757753">
        <w:rPr>
          <w:rFonts w:ascii="Georgia" w:hAnsi="Georgia" w:cstheme="minorHAnsi"/>
          <w:sz w:val="16"/>
          <w:szCs w:val="16"/>
        </w:rPr>
        <w:t>podpísané uchádzačom, jeho štatutárnym orgánom alebo členom štatutárneho orgánu alebo iným zástupcom uchádzača, ktorý je oprávnený konať   v mene uchádzača v obchodných záväzkových vzťahoch</w:t>
      </w:r>
    </w:p>
  </w:footnote>
  <w:footnote w:id="4">
    <w:p w:rsidR="00505A72" w:rsidRPr="00757753" w:rsidRDefault="00505A72">
      <w:pPr>
        <w:pStyle w:val="Textpoznmkypodiarou"/>
        <w:jc w:val="both"/>
        <w:rPr>
          <w:rFonts w:ascii="Georgia" w:hAnsi="Georgia"/>
        </w:rPr>
      </w:pPr>
      <w:r w:rsidRPr="00C5131E">
        <w:rPr>
          <w:rStyle w:val="Znakyprepoznmkupodiarou"/>
          <w:rFonts w:ascii="Georgia" w:hAnsi="Georgia"/>
          <w:b/>
          <w:sz w:val="20"/>
          <w:szCs w:val="20"/>
        </w:rPr>
        <w:footnoteRef/>
      </w:r>
      <w:r w:rsidRPr="00C5131E">
        <w:rPr>
          <w:rFonts w:ascii="Georgia" w:hAnsi="Georgia" w:cs="Calibri"/>
          <w:b/>
          <w:spacing w:val="-14"/>
          <w:sz w:val="16"/>
          <w:szCs w:val="16"/>
        </w:rPr>
        <w:t xml:space="preserve"> </w:t>
      </w:r>
      <w:r w:rsidRPr="00757753">
        <w:rPr>
          <w:rFonts w:ascii="Georgia" w:hAnsi="Georgia" w:cs="Calibri"/>
          <w:spacing w:val="-14"/>
          <w:sz w:val="16"/>
          <w:szCs w:val="16"/>
        </w:rPr>
        <w:t>vyplní uchádzač podľa oznámenia o vyhlásení verejného obstarávania</w:t>
      </w:r>
    </w:p>
  </w:footnote>
  <w:footnote w:id="5">
    <w:p w:rsidR="00505A72" w:rsidRPr="00757753" w:rsidRDefault="00505A72">
      <w:pPr>
        <w:pStyle w:val="Textpoznmkypodiarou"/>
        <w:jc w:val="both"/>
        <w:rPr>
          <w:rFonts w:ascii="Georgia" w:hAnsi="Georgia"/>
        </w:rPr>
      </w:pPr>
      <w:r w:rsidRPr="00C5131E">
        <w:rPr>
          <w:rStyle w:val="Znakyprepoznmkupodiarou"/>
          <w:rFonts w:ascii="Georgia" w:hAnsi="Georgia"/>
          <w:b/>
          <w:sz w:val="20"/>
          <w:szCs w:val="20"/>
        </w:rPr>
        <w:footnoteRef/>
      </w:r>
      <w:r w:rsidRPr="00C5131E">
        <w:rPr>
          <w:rFonts w:ascii="Georgia" w:hAnsi="Georgia" w:cs="Calibri"/>
          <w:b/>
          <w:sz w:val="20"/>
          <w:szCs w:val="20"/>
        </w:rPr>
        <w:t xml:space="preserve"> </w:t>
      </w:r>
      <w:r w:rsidRPr="00757753">
        <w:rPr>
          <w:rFonts w:ascii="Georgia" w:hAnsi="Georgia" w:cs="Calibri"/>
          <w:sz w:val="16"/>
          <w:szCs w:val="16"/>
        </w:rPr>
        <w:t>podpísané uchádzačom - členom, jeho štatutárnym orgánom alebo členom štatutárneho orgánu alebo iným zástupcom uchádzača - člena, ktorý je oprávnený konať v mene uchádzača - člena v obchodných záväzkových vzťahoch.</w:t>
      </w:r>
    </w:p>
  </w:footnote>
  <w:footnote w:id="6">
    <w:p w:rsidR="00505A72" w:rsidRDefault="00505A72">
      <w:pPr>
        <w:pStyle w:val="Textpoznmkypodiarou"/>
        <w:jc w:val="both"/>
      </w:pPr>
      <w:r w:rsidRPr="00C5131E">
        <w:rPr>
          <w:rStyle w:val="Znakyprepoznmkupodiarou"/>
          <w:rFonts w:ascii="Georgia" w:hAnsi="Georgia"/>
          <w:b/>
          <w:sz w:val="20"/>
          <w:szCs w:val="20"/>
        </w:rPr>
        <w:footnoteRef/>
      </w:r>
      <w:r w:rsidRPr="00C5131E">
        <w:rPr>
          <w:rFonts w:ascii="Georgia" w:hAnsi="Georgia" w:cs="Calibri"/>
          <w:b/>
          <w:sz w:val="20"/>
          <w:szCs w:val="20"/>
        </w:rPr>
        <w:t xml:space="preserve"> </w:t>
      </w:r>
      <w:r w:rsidRPr="00757753">
        <w:rPr>
          <w:rFonts w:ascii="Georgia" w:hAnsi="Georgia" w:cs="Calibri"/>
          <w:sz w:val="16"/>
          <w:szCs w:val="16"/>
        </w:rPr>
        <w:t>podpísané uchádzačom – konajúcim členom, jeho štatutárnym orgánom alebo členom štatutárneho orgánu alebo iným zástupcom uchádzača – konajúceho</w:t>
      </w:r>
      <w:r>
        <w:rPr>
          <w:rFonts w:ascii="Georgia" w:hAnsi="Georgia" w:cs="Calibri"/>
          <w:sz w:val="16"/>
          <w:szCs w:val="16"/>
        </w:rPr>
        <w:t xml:space="preserve"> člena, ktorý je oprávnený konať v mene uchádzača – konajúceho člena v obchodných záväzkových vzťahoch.</w:t>
      </w:r>
    </w:p>
  </w:footnote>
  <w:footnote w:id="7">
    <w:p w:rsidR="00505A72" w:rsidRDefault="00505A72">
      <w:pPr>
        <w:pStyle w:val="Textpoznmkypodiarou"/>
      </w:pPr>
      <w:r w:rsidRPr="00C5131E">
        <w:rPr>
          <w:rStyle w:val="Znakyprepoznmkupodiarou"/>
          <w:rFonts w:ascii="Georgia" w:hAnsi="Georgia"/>
          <w:b/>
          <w:sz w:val="18"/>
          <w:szCs w:val="18"/>
        </w:rPr>
        <w:footnoteRef/>
      </w:r>
      <w:r w:rsidRPr="00C5131E">
        <w:rPr>
          <w:rFonts w:asciiTheme="minorHAnsi" w:hAnsiTheme="minorHAnsi" w:cstheme="minorHAnsi"/>
          <w:spacing w:val="-14"/>
          <w:sz w:val="18"/>
          <w:szCs w:val="18"/>
        </w:rPr>
        <w:t xml:space="preserve"> </w:t>
      </w:r>
      <w:r>
        <w:rPr>
          <w:rFonts w:asciiTheme="minorHAnsi" w:hAnsiTheme="minorHAnsi" w:cstheme="minorHAnsi"/>
          <w:spacing w:val="-14"/>
          <w:sz w:val="16"/>
          <w:szCs w:val="16"/>
        </w:rPr>
        <w:t>vyplní uchádzač  podľa oznámenia o vyhlásení verejného obstarávania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A72" w:rsidRDefault="00505A72" w:rsidP="00651286">
    <w:pPr>
      <w:pStyle w:val="Hlavika"/>
    </w:pPr>
    <w:r>
      <w:rPr>
        <w:noProof/>
      </w:rPr>
      <w:drawing>
        <wp:anchor distT="0" distB="0" distL="114300" distR="114300" simplePos="0" relativeHeight="251659264" behindDoc="1" locked="0" layoutInCell="1" allowOverlap="1">
          <wp:simplePos x="0" y="0"/>
          <wp:positionH relativeFrom="column">
            <wp:posOffset>2541</wp:posOffset>
          </wp:positionH>
          <wp:positionV relativeFrom="paragraph">
            <wp:posOffset>177800</wp:posOffset>
          </wp:positionV>
          <wp:extent cx="2171700" cy="546721"/>
          <wp:effectExtent l="0" t="0" r="0" b="6350"/>
          <wp:wrapNone/>
          <wp:docPr id="2" name="Obrázok 2" descr="Ministerstvo zdravotníctva Slovenskej republi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stvo zdravotníctva Slovenskej republi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131" cy="571752"/>
                  </a:xfrm>
                  <a:prstGeom prst="rect">
                    <a:avLst/>
                  </a:prstGeom>
                  <a:noFill/>
                  <a:ln>
                    <a:noFill/>
                  </a:ln>
                </pic:spPr>
              </pic:pic>
            </a:graphicData>
          </a:graphic>
        </wp:anchor>
      </w:drawing>
    </w:r>
  </w:p>
  <w:p w:rsidR="00505A72" w:rsidRDefault="00505A72" w:rsidP="00651286">
    <w:pPr>
      <w:pStyle w:val="Hlavika"/>
      <w:pBdr>
        <w:bottom w:val="single" w:sz="4" w:space="1" w:color="A6A6A6"/>
      </w:pBdr>
      <w:tabs>
        <w:tab w:val="clear" w:pos="4536"/>
        <w:tab w:val="left" w:pos="9072"/>
        <w:tab w:val="right" w:pos="10034"/>
      </w:tabs>
      <w:ind w:left="8496"/>
      <w:jc w:val="right"/>
      <w:rPr>
        <w:color w:val="808080"/>
        <w:sz w:val="22"/>
        <w:szCs w:val="22"/>
      </w:rPr>
    </w:pPr>
    <w:r>
      <w:t>Limbová 2</w:t>
    </w:r>
    <w:r>
      <w:br/>
      <w:t>P.O. BOX 52</w:t>
    </w:r>
    <w:r>
      <w:br/>
      <w:t>837 52 Bratislava</w:t>
    </w:r>
  </w:p>
  <w:p w:rsidR="00505A72" w:rsidRDefault="00505A72" w:rsidP="00651286">
    <w:pPr>
      <w:pStyle w:val="Hlavika"/>
      <w:tabs>
        <w:tab w:val="left" w:pos="9072"/>
        <w:tab w:val="right" w:pos="10034"/>
      </w:tabs>
      <w:rPr>
        <w:color w:val="808080"/>
        <w:sz w:val="22"/>
        <w:szCs w:val="22"/>
      </w:rPr>
    </w:pPr>
  </w:p>
  <w:p w:rsidR="00505A72" w:rsidRDefault="00505A72" w:rsidP="00651286"/>
  <w:p w:rsidR="00505A72" w:rsidRDefault="00505A7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335650"/>
    <w:multiLevelType w:val="multilevel"/>
    <w:tmpl w:val="E6C6ECEC"/>
    <w:lvl w:ilvl="0">
      <w:start w:val="2"/>
      <w:numFmt w:val="decimal"/>
      <w:lvlText w:val="%1"/>
      <w:lvlJc w:val="left"/>
      <w:pPr>
        <w:tabs>
          <w:tab w:val="num" w:pos="540"/>
        </w:tabs>
        <w:ind w:left="540" w:hanging="540"/>
      </w:pPr>
      <w:rPr>
        <w:b/>
      </w:rPr>
    </w:lvl>
    <w:lvl w:ilvl="1">
      <w:start w:val="6"/>
      <w:numFmt w:val="decimal"/>
      <w:lvlText w:val="%1.%2"/>
      <w:lvlJc w:val="left"/>
      <w:pPr>
        <w:tabs>
          <w:tab w:val="num" w:pos="966"/>
        </w:tabs>
        <w:ind w:left="966" w:hanging="540"/>
      </w:pPr>
      <w:rPr>
        <w:rFonts w:ascii="Georgia" w:hAnsi="Georgia"/>
        <w:b/>
      </w:rPr>
    </w:lvl>
    <w:lvl w:ilvl="2">
      <w:start w:val="1"/>
      <w:numFmt w:val="decimal"/>
      <w:lvlText w:val="%1.%2.%3"/>
      <w:lvlJc w:val="left"/>
      <w:pPr>
        <w:tabs>
          <w:tab w:val="num" w:pos="1572"/>
        </w:tabs>
        <w:ind w:left="1572" w:hanging="720"/>
      </w:pPr>
      <w:rPr>
        <w:b/>
      </w:rPr>
    </w:lvl>
    <w:lvl w:ilvl="3">
      <w:start w:val="1"/>
      <w:numFmt w:val="decimal"/>
      <w:lvlText w:val="%1.%2.%3.%4"/>
      <w:lvlJc w:val="left"/>
      <w:pPr>
        <w:tabs>
          <w:tab w:val="num" w:pos="2358"/>
        </w:tabs>
        <w:ind w:left="2358" w:hanging="1080"/>
      </w:pPr>
      <w:rPr>
        <w:b/>
      </w:rPr>
    </w:lvl>
    <w:lvl w:ilvl="4">
      <w:start w:val="1"/>
      <w:numFmt w:val="decimal"/>
      <w:lvlText w:val="%1.%2.%3.%4.%5"/>
      <w:lvlJc w:val="left"/>
      <w:pPr>
        <w:tabs>
          <w:tab w:val="num" w:pos="2784"/>
        </w:tabs>
        <w:ind w:left="2784" w:hanging="1080"/>
      </w:pPr>
      <w:rPr>
        <w:b/>
      </w:rPr>
    </w:lvl>
    <w:lvl w:ilvl="5">
      <w:start w:val="1"/>
      <w:numFmt w:val="decimal"/>
      <w:lvlText w:val="%1.%2.%3.%4.%5.%6"/>
      <w:lvlJc w:val="left"/>
      <w:pPr>
        <w:tabs>
          <w:tab w:val="num" w:pos="3570"/>
        </w:tabs>
        <w:ind w:left="3570" w:hanging="1440"/>
      </w:pPr>
      <w:rPr>
        <w:b/>
      </w:rPr>
    </w:lvl>
    <w:lvl w:ilvl="6">
      <w:start w:val="1"/>
      <w:numFmt w:val="decimal"/>
      <w:lvlText w:val="%1.%2.%3.%4.%5.%6.%7"/>
      <w:lvlJc w:val="left"/>
      <w:pPr>
        <w:tabs>
          <w:tab w:val="num" w:pos="3996"/>
        </w:tabs>
        <w:ind w:left="3996" w:hanging="1440"/>
      </w:pPr>
      <w:rPr>
        <w:b/>
      </w:rPr>
    </w:lvl>
    <w:lvl w:ilvl="7">
      <w:start w:val="1"/>
      <w:numFmt w:val="decimal"/>
      <w:lvlText w:val="%1.%2.%3.%4.%5.%6.%7.%8"/>
      <w:lvlJc w:val="left"/>
      <w:pPr>
        <w:tabs>
          <w:tab w:val="num" w:pos="4782"/>
        </w:tabs>
        <w:ind w:left="4782" w:hanging="1800"/>
      </w:pPr>
      <w:rPr>
        <w:b/>
      </w:rPr>
    </w:lvl>
    <w:lvl w:ilvl="8">
      <w:start w:val="1"/>
      <w:numFmt w:val="decimal"/>
      <w:lvlText w:val="%1.%2.%3.%4.%5.%6.%7.%8.%9"/>
      <w:lvlJc w:val="left"/>
      <w:pPr>
        <w:tabs>
          <w:tab w:val="num" w:pos="5208"/>
        </w:tabs>
        <w:ind w:left="5208" w:hanging="1800"/>
      </w:pPr>
      <w:rPr>
        <w:b/>
      </w:rPr>
    </w:lvl>
  </w:abstractNum>
  <w:abstractNum w:abstractNumId="2" w15:restartNumberingAfterBreak="0">
    <w:nsid w:val="02B92F74"/>
    <w:multiLevelType w:val="multilevel"/>
    <w:tmpl w:val="7452D142"/>
    <w:lvl w:ilvl="0">
      <w:start w:val="2"/>
      <w:numFmt w:val="decimal"/>
      <w:lvlText w:val="%1"/>
      <w:lvlJc w:val="left"/>
      <w:pPr>
        <w:tabs>
          <w:tab w:val="num" w:pos="360"/>
        </w:tabs>
        <w:ind w:left="360" w:hanging="360"/>
      </w:pPr>
      <w:rPr>
        <w:rFonts w:ascii="Georgia" w:hAnsi="Georgia"/>
        <w:b/>
        <w:sz w:val="20"/>
      </w:rPr>
    </w:lvl>
    <w:lvl w:ilvl="1">
      <w:start w:val="4"/>
      <w:numFmt w:val="decimal"/>
      <w:lvlText w:val="%1.%2"/>
      <w:lvlJc w:val="left"/>
      <w:pPr>
        <w:tabs>
          <w:tab w:val="num" w:pos="786"/>
        </w:tabs>
        <w:ind w:left="786" w:hanging="360"/>
      </w:pPr>
      <w:rPr>
        <w:rFonts w:ascii="Georgia" w:hAnsi="Georgia"/>
        <w:b/>
      </w:rPr>
    </w:lvl>
    <w:lvl w:ilvl="2">
      <w:start w:val="1"/>
      <w:numFmt w:val="decimal"/>
      <w:lvlText w:val="%1.%2.%3"/>
      <w:lvlJc w:val="left"/>
      <w:pPr>
        <w:tabs>
          <w:tab w:val="num" w:pos="1572"/>
        </w:tabs>
        <w:ind w:left="1572" w:hanging="720"/>
      </w:pPr>
      <w:rPr>
        <w:b/>
      </w:rPr>
    </w:lvl>
    <w:lvl w:ilvl="3">
      <w:start w:val="1"/>
      <w:numFmt w:val="decimal"/>
      <w:lvlText w:val="%1.%2.%3.%4"/>
      <w:lvlJc w:val="left"/>
      <w:pPr>
        <w:tabs>
          <w:tab w:val="num" w:pos="2358"/>
        </w:tabs>
        <w:ind w:left="2358" w:hanging="1080"/>
      </w:pPr>
      <w:rPr>
        <w:b/>
      </w:rPr>
    </w:lvl>
    <w:lvl w:ilvl="4">
      <w:start w:val="1"/>
      <w:numFmt w:val="decimal"/>
      <w:lvlText w:val="%1.%2.%3.%4.%5"/>
      <w:lvlJc w:val="left"/>
      <w:pPr>
        <w:tabs>
          <w:tab w:val="num" w:pos="2784"/>
        </w:tabs>
        <w:ind w:left="2784" w:hanging="1080"/>
      </w:pPr>
      <w:rPr>
        <w:b/>
      </w:rPr>
    </w:lvl>
    <w:lvl w:ilvl="5">
      <w:start w:val="1"/>
      <w:numFmt w:val="decimal"/>
      <w:lvlText w:val="%1.%2.%3.%4.%5.%6"/>
      <w:lvlJc w:val="left"/>
      <w:pPr>
        <w:tabs>
          <w:tab w:val="num" w:pos="3570"/>
        </w:tabs>
        <w:ind w:left="3570" w:hanging="1440"/>
      </w:pPr>
      <w:rPr>
        <w:b/>
      </w:rPr>
    </w:lvl>
    <w:lvl w:ilvl="6">
      <w:start w:val="1"/>
      <w:numFmt w:val="decimal"/>
      <w:lvlText w:val="%1.%2.%3.%4.%5.%6.%7"/>
      <w:lvlJc w:val="left"/>
      <w:pPr>
        <w:tabs>
          <w:tab w:val="num" w:pos="3996"/>
        </w:tabs>
        <w:ind w:left="3996" w:hanging="1440"/>
      </w:pPr>
      <w:rPr>
        <w:b/>
      </w:rPr>
    </w:lvl>
    <w:lvl w:ilvl="7">
      <w:start w:val="1"/>
      <w:numFmt w:val="decimal"/>
      <w:lvlText w:val="%1.%2.%3.%4.%5.%6.%7.%8"/>
      <w:lvlJc w:val="left"/>
      <w:pPr>
        <w:tabs>
          <w:tab w:val="num" w:pos="4782"/>
        </w:tabs>
        <w:ind w:left="4782" w:hanging="1800"/>
      </w:pPr>
      <w:rPr>
        <w:b/>
      </w:rPr>
    </w:lvl>
    <w:lvl w:ilvl="8">
      <w:start w:val="1"/>
      <w:numFmt w:val="decimal"/>
      <w:lvlText w:val="%1.%2.%3.%4.%5.%6.%7.%8.%9"/>
      <w:lvlJc w:val="left"/>
      <w:pPr>
        <w:tabs>
          <w:tab w:val="num" w:pos="5208"/>
        </w:tabs>
        <w:ind w:left="5208" w:hanging="1800"/>
      </w:pPr>
      <w:rPr>
        <w:b/>
      </w:rPr>
    </w:lvl>
  </w:abstractNum>
  <w:abstractNum w:abstractNumId="3" w15:restartNumberingAfterBreak="0">
    <w:nsid w:val="05042D11"/>
    <w:multiLevelType w:val="multilevel"/>
    <w:tmpl w:val="1FCE938A"/>
    <w:lvl w:ilvl="0">
      <w:start w:val="1"/>
      <w:numFmt w:val="bullet"/>
      <w:lvlText w:val=""/>
      <w:lvlJc w:val="left"/>
      <w:pPr>
        <w:tabs>
          <w:tab w:val="num" w:pos="360"/>
        </w:tabs>
        <w:ind w:left="340" w:hanging="34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DAC2213"/>
    <w:multiLevelType w:val="multilevel"/>
    <w:tmpl w:val="DDACAC2E"/>
    <w:lvl w:ilvl="0">
      <w:start w:val="1"/>
      <w:numFmt w:val="bullet"/>
      <w:lvlText w:val=""/>
      <w:lvlJc w:val="left"/>
      <w:pPr>
        <w:tabs>
          <w:tab w:val="num" w:pos="360"/>
        </w:tabs>
        <w:ind w:left="340" w:hanging="34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FA276CF"/>
    <w:multiLevelType w:val="multilevel"/>
    <w:tmpl w:val="7A16229A"/>
    <w:lvl w:ilvl="0">
      <w:start w:val="1"/>
      <w:numFmt w:val="bullet"/>
      <w:lvlText w:val=""/>
      <w:lvlJc w:val="left"/>
      <w:pPr>
        <w:ind w:left="2130" w:hanging="360"/>
      </w:pPr>
      <w:rPr>
        <w:rFonts w:ascii="Symbol" w:hAnsi="Symbol" w:cs="Symbol" w:hint="default"/>
        <w:sz w:val="20"/>
      </w:rPr>
    </w:lvl>
    <w:lvl w:ilvl="1">
      <w:start w:val="1"/>
      <w:numFmt w:val="bullet"/>
      <w:lvlText w:val="o"/>
      <w:lvlJc w:val="left"/>
      <w:pPr>
        <w:ind w:left="2850" w:hanging="360"/>
      </w:pPr>
      <w:rPr>
        <w:rFonts w:ascii="Courier New" w:hAnsi="Courier New" w:cs="Courier New" w:hint="default"/>
      </w:rPr>
    </w:lvl>
    <w:lvl w:ilvl="2">
      <w:start w:val="1"/>
      <w:numFmt w:val="bullet"/>
      <w:lvlText w:val=""/>
      <w:lvlJc w:val="left"/>
      <w:pPr>
        <w:ind w:left="3570" w:hanging="360"/>
      </w:pPr>
      <w:rPr>
        <w:rFonts w:ascii="Wingdings" w:hAnsi="Wingdings" w:cs="Wingdings" w:hint="default"/>
      </w:rPr>
    </w:lvl>
    <w:lvl w:ilvl="3">
      <w:start w:val="1"/>
      <w:numFmt w:val="bullet"/>
      <w:lvlText w:val=""/>
      <w:lvlJc w:val="left"/>
      <w:pPr>
        <w:ind w:left="4290" w:hanging="360"/>
      </w:pPr>
      <w:rPr>
        <w:rFonts w:ascii="Symbol" w:hAnsi="Symbol" w:cs="Symbol" w:hint="default"/>
      </w:rPr>
    </w:lvl>
    <w:lvl w:ilvl="4">
      <w:start w:val="1"/>
      <w:numFmt w:val="bullet"/>
      <w:lvlText w:val="o"/>
      <w:lvlJc w:val="left"/>
      <w:pPr>
        <w:ind w:left="5010" w:hanging="360"/>
      </w:pPr>
      <w:rPr>
        <w:rFonts w:ascii="Courier New" w:hAnsi="Courier New" w:cs="Courier New" w:hint="default"/>
      </w:rPr>
    </w:lvl>
    <w:lvl w:ilvl="5">
      <w:start w:val="1"/>
      <w:numFmt w:val="bullet"/>
      <w:lvlText w:val=""/>
      <w:lvlJc w:val="left"/>
      <w:pPr>
        <w:ind w:left="5730" w:hanging="360"/>
      </w:pPr>
      <w:rPr>
        <w:rFonts w:ascii="Wingdings" w:hAnsi="Wingdings" w:cs="Wingdings" w:hint="default"/>
      </w:rPr>
    </w:lvl>
    <w:lvl w:ilvl="6">
      <w:start w:val="1"/>
      <w:numFmt w:val="bullet"/>
      <w:lvlText w:val=""/>
      <w:lvlJc w:val="left"/>
      <w:pPr>
        <w:ind w:left="6450" w:hanging="360"/>
      </w:pPr>
      <w:rPr>
        <w:rFonts w:ascii="Symbol" w:hAnsi="Symbol" w:cs="Symbol" w:hint="default"/>
      </w:rPr>
    </w:lvl>
    <w:lvl w:ilvl="7">
      <w:start w:val="1"/>
      <w:numFmt w:val="bullet"/>
      <w:lvlText w:val="o"/>
      <w:lvlJc w:val="left"/>
      <w:pPr>
        <w:ind w:left="7170" w:hanging="360"/>
      </w:pPr>
      <w:rPr>
        <w:rFonts w:ascii="Courier New" w:hAnsi="Courier New" w:cs="Courier New" w:hint="default"/>
      </w:rPr>
    </w:lvl>
    <w:lvl w:ilvl="8">
      <w:start w:val="1"/>
      <w:numFmt w:val="bullet"/>
      <w:lvlText w:val=""/>
      <w:lvlJc w:val="left"/>
      <w:pPr>
        <w:ind w:left="7890" w:hanging="360"/>
      </w:pPr>
      <w:rPr>
        <w:rFonts w:ascii="Wingdings" w:hAnsi="Wingdings" w:cs="Wingdings" w:hint="default"/>
      </w:rPr>
    </w:lvl>
  </w:abstractNum>
  <w:abstractNum w:abstractNumId="6" w15:restartNumberingAfterBreak="0">
    <w:nsid w:val="0FF71C14"/>
    <w:multiLevelType w:val="multilevel"/>
    <w:tmpl w:val="035E800E"/>
    <w:lvl w:ilvl="0">
      <w:start w:val="1"/>
      <w:numFmt w:val="decimal"/>
      <w:lvlText w:val="%1."/>
      <w:lvlJc w:val="left"/>
      <w:pPr>
        <w:tabs>
          <w:tab w:val="num" w:pos="643"/>
        </w:tabs>
        <w:ind w:left="643" w:hanging="360"/>
      </w:pPr>
      <w:rPr>
        <w:sz w:val="22"/>
        <w:szCs w:val="22"/>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69311C"/>
    <w:multiLevelType w:val="multilevel"/>
    <w:tmpl w:val="49EC7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E1049D"/>
    <w:multiLevelType w:val="multilevel"/>
    <w:tmpl w:val="6BB6A340"/>
    <w:lvl w:ilvl="0">
      <w:start w:val="1"/>
      <w:numFmt w:val="decimal"/>
      <w:lvlText w:val="%1."/>
      <w:lvlJc w:val="left"/>
      <w:pPr>
        <w:ind w:left="1080" w:hanging="360"/>
      </w:pPr>
      <w:rPr>
        <w:rFonts w:ascii="Georgia" w:hAnsi="Georgia" w:cs="Times New Roman"/>
        <w:sz w:val="20"/>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9" w15:restartNumberingAfterBreak="0">
    <w:nsid w:val="19F45B1D"/>
    <w:multiLevelType w:val="multilevel"/>
    <w:tmpl w:val="4B2AE916"/>
    <w:lvl w:ilvl="0">
      <w:start w:val="1"/>
      <w:numFmt w:val="bullet"/>
      <w:lvlText w:val=""/>
      <w:lvlJc w:val="left"/>
      <w:pPr>
        <w:tabs>
          <w:tab w:val="num" w:pos="360"/>
        </w:tabs>
        <w:ind w:left="340" w:hanging="34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D6E4998"/>
    <w:multiLevelType w:val="multilevel"/>
    <w:tmpl w:val="351E22E4"/>
    <w:lvl w:ilvl="0">
      <w:start w:val="1"/>
      <w:numFmt w:val="decimal"/>
      <w:lvlText w:val="%1"/>
      <w:lvlJc w:val="left"/>
      <w:pPr>
        <w:tabs>
          <w:tab w:val="num" w:pos="435"/>
        </w:tabs>
        <w:ind w:left="435" w:hanging="435"/>
      </w:pPr>
      <w:rPr>
        <w:b/>
      </w:rPr>
    </w:lvl>
    <w:lvl w:ilvl="1">
      <w:start w:val="4"/>
      <w:numFmt w:val="decimal"/>
      <w:lvlText w:val="%1.%2"/>
      <w:lvlJc w:val="left"/>
      <w:pPr>
        <w:tabs>
          <w:tab w:val="num" w:pos="435"/>
        </w:tabs>
        <w:ind w:left="435" w:hanging="435"/>
      </w:pPr>
      <w:rPr>
        <w:rFonts w:ascii="Georgia" w:hAnsi="Georgia"/>
        <w:b/>
        <w:i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1" w15:restartNumberingAfterBreak="0">
    <w:nsid w:val="262D572C"/>
    <w:multiLevelType w:val="multilevel"/>
    <w:tmpl w:val="F61AC950"/>
    <w:lvl w:ilvl="0">
      <w:start w:val="1"/>
      <w:numFmt w:val="bullet"/>
      <w:lvlText w:val=""/>
      <w:lvlJc w:val="left"/>
      <w:pPr>
        <w:ind w:left="862" w:hanging="360"/>
      </w:pPr>
      <w:rPr>
        <w:rFonts w:ascii="Symbol" w:hAnsi="Symbol" w:cs="Symbol" w:hint="default"/>
        <w:sz w:val="20"/>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12" w15:restartNumberingAfterBreak="0">
    <w:nsid w:val="29B2460F"/>
    <w:multiLevelType w:val="multilevel"/>
    <w:tmpl w:val="F2AA2C3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BDC47B5"/>
    <w:multiLevelType w:val="multilevel"/>
    <w:tmpl w:val="68169E10"/>
    <w:lvl w:ilvl="0">
      <w:start w:val="1"/>
      <w:numFmt w:val="bullet"/>
      <w:lvlText w:val=""/>
      <w:lvlJc w:val="left"/>
      <w:pPr>
        <w:tabs>
          <w:tab w:val="num" w:pos="360"/>
        </w:tabs>
        <w:ind w:left="360" w:hanging="360"/>
      </w:pPr>
      <w:rPr>
        <w:rFonts w:ascii="Symbol" w:hAnsi="Symbol" w:cs="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D4A2316"/>
    <w:multiLevelType w:val="multilevel"/>
    <w:tmpl w:val="5FA0D860"/>
    <w:lvl w:ilvl="0">
      <w:start w:val="3"/>
      <w:numFmt w:val="decimal"/>
      <w:lvlText w:val="%1"/>
      <w:lvlJc w:val="left"/>
      <w:pPr>
        <w:tabs>
          <w:tab w:val="num" w:pos="360"/>
        </w:tabs>
        <w:ind w:left="360" w:hanging="360"/>
      </w:pPr>
      <w:rPr>
        <w:b/>
      </w:rPr>
    </w:lvl>
    <w:lvl w:ilvl="1">
      <w:start w:val="3"/>
      <w:numFmt w:val="decimal"/>
      <w:lvlText w:val="%1.%2"/>
      <w:lvlJc w:val="left"/>
      <w:pPr>
        <w:tabs>
          <w:tab w:val="num" w:pos="786"/>
        </w:tabs>
        <w:ind w:left="786" w:hanging="360"/>
      </w:pPr>
      <w:rPr>
        <w:rFonts w:ascii="Georgia" w:hAnsi="Georgia"/>
        <w:b/>
      </w:rPr>
    </w:lvl>
    <w:lvl w:ilvl="2">
      <w:start w:val="1"/>
      <w:numFmt w:val="decimal"/>
      <w:lvlText w:val="%1.%2.%3"/>
      <w:lvlJc w:val="left"/>
      <w:pPr>
        <w:tabs>
          <w:tab w:val="num" w:pos="1572"/>
        </w:tabs>
        <w:ind w:left="1572" w:hanging="720"/>
      </w:pPr>
      <w:rPr>
        <w:b/>
      </w:rPr>
    </w:lvl>
    <w:lvl w:ilvl="3">
      <w:start w:val="1"/>
      <w:numFmt w:val="decimal"/>
      <w:lvlText w:val="%1.%2.%3.%4"/>
      <w:lvlJc w:val="left"/>
      <w:pPr>
        <w:tabs>
          <w:tab w:val="num" w:pos="2358"/>
        </w:tabs>
        <w:ind w:left="2358" w:hanging="1080"/>
      </w:pPr>
      <w:rPr>
        <w:b/>
      </w:rPr>
    </w:lvl>
    <w:lvl w:ilvl="4">
      <w:start w:val="1"/>
      <w:numFmt w:val="decimal"/>
      <w:lvlText w:val="%1.%2.%3.%4.%5"/>
      <w:lvlJc w:val="left"/>
      <w:pPr>
        <w:tabs>
          <w:tab w:val="num" w:pos="2784"/>
        </w:tabs>
        <w:ind w:left="2784" w:hanging="1080"/>
      </w:pPr>
      <w:rPr>
        <w:b/>
      </w:rPr>
    </w:lvl>
    <w:lvl w:ilvl="5">
      <w:start w:val="1"/>
      <w:numFmt w:val="decimal"/>
      <w:lvlText w:val="%1.%2.%3.%4.%5.%6"/>
      <w:lvlJc w:val="left"/>
      <w:pPr>
        <w:tabs>
          <w:tab w:val="num" w:pos="3570"/>
        </w:tabs>
        <w:ind w:left="3570" w:hanging="1440"/>
      </w:pPr>
      <w:rPr>
        <w:b/>
      </w:rPr>
    </w:lvl>
    <w:lvl w:ilvl="6">
      <w:start w:val="1"/>
      <w:numFmt w:val="decimal"/>
      <w:lvlText w:val="%1.%2.%3.%4.%5.%6.%7"/>
      <w:lvlJc w:val="left"/>
      <w:pPr>
        <w:tabs>
          <w:tab w:val="num" w:pos="3996"/>
        </w:tabs>
        <w:ind w:left="3996" w:hanging="1440"/>
      </w:pPr>
      <w:rPr>
        <w:b/>
      </w:rPr>
    </w:lvl>
    <w:lvl w:ilvl="7">
      <w:start w:val="1"/>
      <w:numFmt w:val="decimal"/>
      <w:lvlText w:val="%1.%2.%3.%4.%5.%6.%7.%8"/>
      <w:lvlJc w:val="left"/>
      <w:pPr>
        <w:tabs>
          <w:tab w:val="num" w:pos="4782"/>
        </w:tabs>
        <w:ind w:left="4782" w:hanging="1800"/>
      </w:pPr>
      <w:rPr>
        <w:b/>
      </w:rPr>
    </w:lvl>
    <w:lvl w:ilvl="8">
      <w:start w:val="1"/>
      <w:numFmt w:val="decimal"/>
      <w:lvlText w:val="%1.%2.%3.%4.%5.%6.%7.%8.%9"/>
      <w:lvlJc w:val="left"/>
      <w:pPr>
        <w:tabs>
          <w:tab w:val="num" w:pos="5208"/>
        </w:tabs>
        <w:ind w:left="5208" w:hanging="1800"/>
      </w:pPr>
      <w:rPr>
        <w:b/>
      </w:rPr>
    </w:lvl>
  </w:abstractNum>
  <w:abstractNum w:abstractNumId="15" w15:restartNumberingAfterBreak="0">
    <w:nsid w:val="2EB176D9"/>
    <w:multiLevelType w:val="multilevel"/>
    <w:tmpl w:val="5F3ABF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B75057"/>
    <w:multiLevelType w:val="multilevel"/>
    <w:tmpl w:val="DC02C3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71E42EC"/>
    <w:multiLevelType w:val="multilevel"/>
    <w:tmpl w:val="3FE247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BB37CD"/>
    <w:multiLevelType w:val="multilevel"/>
    <w:tmpl w:val="1CB49DC6"/>
    <w:lvl w:ilvl="0">
      <w:start w:val="5"/>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A80134"/>
    <w:multiLevelType w:val="multilevel"/>
    <w:tmpl w:val="A75C1548"/>
    <w:lvl w:ilvl="0">
      <w:start w:val="1"/>
      <w:numFmt w:val="decimal"/>
      <w:lvlText w:val="%1."/>
      <w:lvlJc w:val="left"/>
      <w:pPr>
        <w:tabs>
          <w:tab w:val="num" w:pos="720"/>
        </w:tabs>
        <w:ind w:left="720" w:hanging="360"/>
      </w:pPr>
      <w:rPr>
        <w:rFonts w:ascii="Georgia" w:hAnsi="Georgia" w:cs="Times New Roman"/>
        <w:sz w:val="2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3C3F0EA7"/>
    <w:multiLevelType w:val="multilevel"/>
    <w:tmpl w:val="9C8EA302"/>
    <w:lvl w:ilvl="0">
      <w:start w:val="1"/>
      <w:numFmt w:val="bullet"/>
      <w:lvlText w:val="-"/>
      <w:lvlJc w:val="left"/>
      <w:pPr>
        <w:tabs>
          <w:tab w:val="num" w:pos="360"/>
        </w:tabs>
        <w:ind w:left="360" w:hanging="360"/>
      </w:pPr>
      <w:rPr>
        <w:rFonts w:ascii="Times New Roman" w:hAnsi="Times New Roman" w:cs="Times New Roman" w:hint="default"/>
        <w:sz w:val="24"/>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B7020B"/>
    <w:multiLevelType w:val="multilevel"/>
    <w:tmpl w:val="07AA895A"/>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A74808"/>
    <w:multiLevelType w:val="hybridMultilevel"/>
    <w:tmpl w:val="48787500"/>
    <w:lvl w:ilvl="0" w:tplc="0BAE636A">
      <w:start w:val="1"/>
      <w:numFmt w:val="lowerLetter"/>
      <w:lvlText w:val="%1)"/>
      <w:lvlJc w:val="left"/>
      <w:pPr>
        <w:ind w:left="900" w:hanging="360"/>
      </w:pPr>
      <w:rPr>
        <w:rFonts w:hint="default"/>
      </w:rPr>
    </w:lvl>
    <w:lvl w:ilvl="1" w:tplc="041B0019">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23" w15:restartNumberingAfterBreak="0">
    <w:nsid w:val="4076245D"/>
    <w:multiLevelType w:val="multilevel"/>
    <w:tmpl w:val="9BEC3978"/>
    <w:lvl w:ilvl="0">
      <w:start w:val="1"/>
      <w:numFmt w:val="decimal"/>
      <w:lvlText w:val="%1"/>
      <w:lvlJc w:val="left"/>
      <w:pPr>
        <w:tabs>
          <w:tab w:val="num" w:pos="435"/>
        </w:tabs>
        <w:ind w:left="435" w:hanging="435"/>
      </w:pPr>
      <w:rPr>
        <w:b/>
      </w:rPr>
    </w:lvl>
    <w:lvl w:ilvl="1">
      <w:start w:val="1"/>
      <w:numFmt w:val="decimal"/>
      <w:lvlText w:val="%1.%2"/>
      <w:lvlJc w:val="left"/>
      <w:pPr>
        <w:tabs>
          <w:tab w:val="num" w:pos="435"/>
        </w:tabs>
        <w:ind w:left="435" w:hanging="435"/>
      </w:pPr>
      <w:rPr>
        <w:rFonts w:ascii="Georgia" w:hAnsi="Georgia"/>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4" w15:restartNumberingAfterBreak="0">
    <w:nsid w:val="40EE2DA6"/>
    <w:multiLevelType w:val="multilevel"/>
    <w:tmpl w:val="083E8464"/>
    <w:lvl w:ilvl="0">
      <w:start w:val="1"/>
      <w:numFmt w:val="bullet"/>
      <w:lvlText w:val=""/>
      <w:lvlJc w:val="left"/>
      <w:pPr>
        <w:tabs>
          <w:tab w:val="num" w:pos="1636"/>
        </w:tabs>
        <w:ind w:left="1616" w:hanging="34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0F54698"/>
    <w:multiLevelType w:val="multilevel"/>
    <w:tmpl w:val="28EC5782"/>
    <w:lvl w:ilvl="0">
      <w:start w:val="5"/>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D01701"/>
    <w:multiLevelType w:val="multilevel"/>
    <w:tmpl w:val="72E2C9F4"/>
    <w:lvl w:ilvl="0">
      <w:start w:val="1"/>
      <w:numFmt w:val="bullet"/>
      <w:lvlText w:val=""/>
      <w:lvlJc w:val="left"/>
      <w:pPr>
        <w:tabs>
          <w:tab w:val="num" w:pos="360"/>
        </w:tabs>
        <w:ind w:left="340" w:hanging="34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98F2A58"/>
    <w:multiLevelType w:val="multilevel"/>
    <w:tmpl w:val="B39C1194"/>
    <w:lvl w:ilvl="0">
      <w:start w:val="1"/>
      <w:numFmt w:val="decimal"/>
      <w:lvlText w:val="%1"/>
      <w:lvlJc w:val="left"/>
      <w:pPr>
        <w:ind w:left="420" w:hanging="420"/>
      </w:pPr>
      <w:rPr>
        <w:rFonts w:hint="default"/>
        <w:color w:val="FFFFFF"/>
      </w:rPr>
    </w:lvl>
    <w:lvl w:ilvl="1">
      <w:start w:val="1"/>
      <w:numFmt w:val="decimal"/>
      <w:lvlText w:val="%1.%2"/>
      <w:lvlJc w:val="left"/>
      <w:pPr>
        <w:ind w:left="420" w:hanging="420"/>
      </w:pPr>
      <w:rPr>
        <w:rFonts w:hint="default"/>
        <w:b w:val="0"/>
        <w:color w:val="auto"/>
        <w:sz w:val="22"/>
        <w:szCs w:val="22"/>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9" w15:restartNumberingAfterBreak="0">
    <w:nsid w:val="4DFC7D24"/>
    <w:multiLevelType w:val="multilevel"/>
    <w:tmpl w:val="29B2F77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4C0E32"/>
    <w:multiLevelType w:val="multilevel"/>
    <w:tmpl w:val="8E08671C"/>
    <w:lvl w:ilvl="0">
      <w:start w:val="3"/>
      <w:numFmt w:val="decimal"/>
      <w:lvlText w:val="%1"/>
      <w:lvlJc w:val="left"/>
      <w:pPr>
        <w:tabs>
          <w:tab w:val="num" w:pos="585"/>
        </w:tabs>
        <w:ind w:left="585" w:hanging="585"/>
      </w:pPr>
      <w:rPr>
        <w:b/>
      </w:rPr>
    </w:lvl>
    <w:lvl w:ilvl="1">
      <w:start w:val="1"/>
      <w:numFmt w:val="decimal"/>
      <w:lvlText w:val="%1.%2"/>
      <w:lvlJc w:val="left"/>
      <w:pPr>
        <w:tabs>
          <w:tab w:val="num" w:pos="1011"/>
        </w:tabs>
        <w:ind w:left="1011" w:hanging="585"/>
      </w:pPr>
      <w:rPr>
        <w:rFonts w:ascii="Georgia" w:hAnsi="Georgia"/>
        <w:b/>
      </w:rPr>
    </w:lvl>
    <w:lvl w:ilvl="2">
      <w:start w:val="1"/>
      <w:numFmt w:val="decimal"/>
      <w:lvlText w:val="%1.%2.%3"/>
      <w:lvlJc w:val="left"/>
      <w:pPr>
        <w:tabs>
          <w:tab w:val="num" w:pos="1572"/>
        </w:tabs>
        <w:ind w:left="1572" w:hanging="720"/>
      </w:pPr>
      <w:rPr>
        <w:b/>
      </w:rPr>
    </w:lvl>
    <w:lvl w:ilvl="3">
      <w:start w:val="1"/>
      <w:numFmt w:val="decimal"/>
      <w:lvlText w:val="%1.%2.%3.%4"/>
      <w:lvlJc w:val="left"/>
      <w:pPr>
        <w:tabs>
          <w:tab w:val="num" w:pos="2358"/>
        </w:tabs>
        <w:ind w:left="2358" w:hanging="1080"/>
      </w:pPr>
      <w:rPr>
        <w:b/>
      </w:rPr>
    </w:lvl>
    <w:lvl w:ilvl="4">
      <w:start w:val="1"/>
      <w:numFmt w:val="decimal"/>
      <w:lvlText w:val="%1.%2.%3.%4.%5"/>
      <w:lvlJc w:val="left"/>
      <w:pPr>
        <w:tabs>
          <w:tab w:val="num" w:pos="2784"/>
        </w:tabs>
        <w:ind w:left="2784" w:hanging="1080"/>
      </w:pPr>
      <w:rPr>
        <w:b/>
      </w:rPr>
    </w:lvl>
    <w:lvl w:ilvl="5">
      <w:start w:val="1"/>
      <w:numFmt w:val="decimal"/>
      <w:lvlText w:val="%1.%2.%3.%4.%5.%6"/>
      <w:lvlJc w:val="left"/>
      <w:pPr>
        <w:tabs>
          <w:tab w:val="num" w:pos="3570"/>
        </w:tabs>
        <w:ind w:left="3570" w:hanging="1440"/>
      </w:pPr>
      <w:rPr>
        <w:b/>
      </w:rPr>
    </w:lvl>
    <w:lvl w:ilvl="6">
      <w:start w:val="1"/>
      <w:numFmt w:val="decimal"/>
      <w:lvlText w:val="%1.%2.%3.%4.%5.%6.%7"/>
      <w:lvlJc w:val="left"/>
      <w:pPr>
        <w:tabs>
          <w:tab w:val="num" w:pos="3996"/>
        </w:tabs>
        <w:ind w:left="3996" w:hanging="1440"/>
      </w:pPr>
      <w:rPr>
        <w:b/>
      </w:rPr>
    </w:lvl>
    <w:lvl w:ilvl="7">
      <w:start w:val="1"/>
      <w:numFmt w:val="decimal"/>
      <w:lvlText w:val="%1.%2.%3.%4.%5.%6.%7.%8"/>
      <w:lvlJc w:val="left"/>
      <w:pPr>
        <w:tabs>
          <w:tab w:val="num" w:pos="4782"/>
        </w:tabs>
        <w:ind w:left="4782" w:hanging="1800"/>
      </w:pPr>
      <w:rPr>
        <w:b/>
      </w:rPr>
    </w:lvl>
    <w:lvl w:ilvl="8">
      <w:start w:val="1"/>
      <w:numFmt w:val="decimal"/>
      <w:lvlText w:val="%1.%2.%3.%4.%5.%6.%7.%8.%9"/>
      <w:lvlJc w:val="left"/>
      <w:pPr>
        <w:tabs>
          <w:tab w:val="num" w:pos="5208"/>
        </w:tabs>
        <w:ind w:left="5208" w:hanging="1800"/>
      </w:pPr>
      <w:rPr>
        <w:b/>
      </w:rPr>
    </w:lvl>
  </w:abstractNum>
  <w:abstractNum w:abstractNumId="31" w15:restartNumberingAfterBreak="0">
    <w:nsid w:val="54B619F0"/>
    <w:multiLevelType w:val="multilevel"/>
    <w:tmpl w:val="8918E62A"/>
    <w:lvl w:ilvl="0">
      <w:start w:val="1"/>
      <w:numFmt w:val="bullet"/>
      <w:lvlText w:val=""/>
      <w:lvlJc w:val="left"/>
      <w:pPr>
        <w:tabs>
          <w:tab w:val="num" w:pos="360"/>
        </w:tabs>
        <w:ind w:left="340" w:hanging="34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6D97E57"/>
    <w:multiLevelType w:val="multilevel"/>
    <w:tmpl w:val="6D2A85E4"/>
    <w:lvl w:ilvl="0">
      <w:start w:val="1"/>
      <w:numFmt w:val="bullet"/>
      <w:lvlText w:val=""/>
      <w:lvlJc w:val="left"/>
      <w:pPr>
        <w:tabs>
          <w:tab w:val="num" w:pos="360"/>
        </w:tabs>
        <w:ind w:left="340" w:hanging="34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BAE6061"/>
    <w:multiLevelType w:val="multilevel"/>
    <w:tmpl w:val="89AAADBC"/>
    <w:lvl w:ilvl="0">
      <w:start w:val="10"/>
      <w:numFmt w:val="decimal"/>
      <w:lvlText w:val="%1"/>
      <w:lvlJc w:val="left"/>
      <w:pPr>
        <w:ind w:left="480" w:hanging="480"/>
      </w:pPr>
      <w:rPr>
        <w:rFonts w:cstheme="minorBidi" w:hint="default"/>
      </w:rPr>
    </w:lvl>
    <w:lvl w:ilvl="1">
      <w:start w:val="10"/>
      <w:numFmt w:val="decimal"/>
      <w:lvlText w:val="%1.%2"/>
      <w:lvlJc w:val="left"/>
      <w:pPr>
        <w:ind w:left="480" w:hanging="480"/>
      </w:pPr>
      <w:rPr>
        <w:rFonts w:cstheme="minorBidi" w:hint="default"/>
        <w:b w:val="0"/>
        <w:sz w:val="22"/>
        <w:szCs w:val="22"/>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4"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5" w15:restartNumberingAfterBreak="0">
    <w:nsid w:val="642371B1"/>
    <w:multiLevelType w:val="multilevel"/>
    <w:tmpl w:val="BBF086C2"/>
    <w:lvl w:ilvl="0">
      <w:start w:val="1"/>
      <w:numFmt w:val="bullet"/>
      <w:lvlText w:val=""/>
      <w:lvlJc w:val="left"/>
      <w:pPr>
        <w:ind w:left="1440" w:hanging="360"/>
      </w:pPr>
      <w:rPr>
        <w:rFonts w:ascii="Symbol" w:hAnsi="Symbol" w:cs="Symbol" w:hint="default"/>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6" w15:restartNumberingAfterBreak="0">
    <w:nsid w:val="65152888"/>
    <w:multiLevelType w:val="multilevel"/>
    <w:tmpl w:val="4288BD0E"/>
    <w:lvl w:ilvl="0">
      <w:start w:val="1"/>
      <w:numFmt w:val="decimal"/>
      <w:lvlText w:val="%1"/>
      <w:lvlJc w:val="left"/>
      <w:pPr>
        <w:tabs>
          <w:tab w:val="num" w:pos="573"/>
        </w:tabs>
        <w:ind w:left="573" w:hanging="432"/>
      </w:pPr>
      <w:rPr>
        <w:rFonts w:ascii="Georgia" w:hAnsi="Georgia" w:cs="Times New Roman"/>
        <w:b/>
        <w:bCs/>
        <w:sz w:val="20"/>
        <w:szCs w:val="20"/>
      </w:rPr>
    </w:lvl>
    <w:lvl w:ilvl="1">
      <w:start w:val="1"/>
      <w:numFmt w:val="decimal"/>
      <w:lvlText w:val="%1.%2"/>
      <w:lvlJc w:val="left"/>
      <w:pPr>
        <w:tabs>
          <w:tab w:val="num" w:pos="576"/>
        </w:tabs>
        <w:ind w:left="576" w:hanging="576"/>
      </w:pPr>
      <w:rPr>
        <w:rFonts w:ascii="Georgia" w:hAnsi="Georgia" w:cs="Times New Roman"/>
        <w:b/>
        <w:i w:val="0"/>
        <w:strike w:val="0"/>
        <w:color w:val="00000A"/>
        <w:sz w:val="20"/>
        <w:szCs w:val="20"/>
      </w:rPr>
    </w:lvl>
    <w:lvl w:ilvl="2">
      <w:start w:val="1"/>
      <w:numFmt w:val="decimal"/>
      <w:lvlText w:val="%1.%2.%3"/>
      <w:lvlJc w:val="left"/>
      <w:pPr>
        <w:tabs>
          <w:tab w:val="num" w:pos="1287"/>
        </w:tabs>
        <w:ind w:left="1287" w:hanging="720"/>
      </w:pPr>
      <w:rPr>
        <w:rFonts w:ascii="Georgia" w:hAnsi="Georgia" w:cs="Times New Roman"/>
        <w:b/>
        <w:i w:val="0"/>
        <w:color w:val="00000A"/>
        <w:sz w:val="20"/>
        <w:szCs w:val="2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65B8134A"/>
    <w:multiLevelType w:val="multilevel"/>
    <w:tmpl w:val="00DA08C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Georgia" w:hAnsi="Georgia"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6CF507D"/>
    <w:multiLevelType w:val="multilevel"/>
    <w:tmpl w:val="37B0E65A"/>
    <w:lvl w:ilvl="0">
      <w:start w:val="1"/>
      <w:numFmt w:val="decimal"/>
      <w:lvlText w:val="%1."/>
      <w:lvlJc w:val="left"/>
      <w:pPr>
        <w:tabs>
          <w:tab w:val="num" w:pos="1069"/>
        </w:tabs>
        <w:ind w:left="1069" w:hanging="360"/>
      </w:pPr>
      <w:rPr>
        <w:rFonts w:ascii="Georgia" w:hAnsi="Georgia" w:cs="Times New Roman"/>
        <w:b/>
        <w:sz w:val="20"/>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lowerLetter"/>
      <w:lvlText w:val="%4."/>
      <w:lvlJc w:val="left"/>
      <w:pPr>
        <w:tabs>
          <w:tab w:val="num" w:pos="1728"/>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9" w15:restartNumberingAfterBreak="0">
    <w:nsid w:val="6A5A5773"/>
    <w:multiLevelType w:val="multilevel"/>
    <w:tmpl w:val="1464A45A"/>
    <w:lvl w:ilvl="0">
      <w:start w:val="1"/>
      <w:numFmt w:val="decimal"/>
      <w:lvlText w:val="%1"/>
      <w:lvlJc w:val="left"/>
      <w:pPr>
        <w:ind w:left="1260" w:hanging="360"/>
      </w:pPr>
      <w:rPr>
        <w:rFonts w:cs="Times New Roman" w:hint="default"/>
      </w:rPr>
    </w:lvl>
    <w:lvl w:ilvl="1">
      <w:start w:val="1"/>
      <w:numFmt w:val="decimal"/>
      <w:isLgl/>
      <w:lvlText w:val="%1.%2."/>
      <w:lvlJc w:val="left"/>
      <w:pPr>
        <w:ind w:left="1353" w:hanging="360"/>
      </w:pPr>
      <w:rPr>
        <w:rFonts w:cs="Times New Roman" w:hint="default"/>
        <w:b w:val="0"/>
        <w:i w:val="0"/>
        <w:strike w:val="0"/>
        <w:color w:val="auto"/>
      </w:rPr>
    </w:lvl>
    <w:lvl w:ilvl="2">
      <w:start w:val="1"/>
      <w:numFmt w:val="decimal"/>
      <w:isLgl/>
      <w:lvlText w:val="%1.%2.%3."/>
      <w:lvlJc w:val="left"/>
      <w:pPr>
        <w:ind w:left="1712" w:hanging="720"/>
      </w:pPr>
      <w:rPr>
        <w:rFonts w:cs="Times New Roman" w:hint="default"/>
        <w:color w:val="auto"/>
      </w:rPr>
    </w:lvl>
    <w:lvl w:ilvl="3">
      <w:start w:val="1"/>
      <w:numFmt w:val="decimal"/>
      <w:isLgl/>
      <w:lvlText w:val="%1.%2.%3.%4."/>
      <w:lvlJc w:val="left"/>
      <w:pPr>
        <w:ind w:left="2846" w:hanging="720"/>
      </w:pPr>
      <w:rPr>
        <w:rFonts w:cs="Times New Roman" w:hint="default"/>
      </w:rPr>
    </w:lvl>
    <w:lvl w:ilvl="4">
      <w:start w:val="1"/>
      <w:numFmt w:val="decimal"/>
      <w:isLgl/>
      <w:lvlText w:val="%1.%2.%3.%4.%5."/>
      <w:lvlJc w:val="left"/>
      <w:pPr>
        <w:ind w:left="873" w:hanging="1080"/>
      </w:pPr>
      <w:rPr>
        <w:rFonts w:cs="Times New Roman" w:hint="default"/>
      </w:rPr>
    </w:lvl>
    <w:lvl w:ilvl="5">
      <w:start w:val="1"/>
      <w:numFmt w:val="decimal"/>
      <w:isLgl/>
      <w:lvlText w:val="%1.%2.%3.%4.%5.%6."/>
      <w:lvlJc w:val="left"/>
      <w:pPr>
        <w:ind w:left="873" w:hanging="1080"/>
      </w:pPr>
      <w:rPr>
        <w:rFonts w:cs="Times New Roman" w:hint="default"/>
      </w:rPr>
    </w:lvl>
    <w:lvl w:ilvl="6">
      <w:start w:val="1"/>
      <w:numFmt w:val="decimal"/>
      <w:isLgl/>
      <w:lvlText w:val="%1.%2.%3.%4.%5.%6.%7."/>
      <w:lvlJc w:val="left"/>
      <w:pPr>
        <w:ind w:left="1233" w:hanging="1440"/>
      </w:pPr>
      <w:rPr>
        <w:rFonts w:cs="Times New Roman" w:hint="default"/>
      </w:rPr>
    </w:lvl>
    <w:lvl w:ilvl="7">
      <w:start w:val="1"/>
      <w:numFmt w:val="decimal"/>
      <w:isLgl/>
      <w:lvlText w:val="%1.%2.%3.%4.%5.%6.%7.%8."/>
      <w:lvlJc w:val="left"/>
      <w:pPr>
        <w:ind w:left="1233" w:hanging="1440"/>
      </w:pPr>
      <w:rPr>
        <w:rFonts w:cs="Times New Roman" w:hint="default"/>
      </w:rPr>
    </w:lvl>
    <w:lvl w:ilvl="8">
      <w:start w:val="1"/>
      <w:numFmt w:val="decimal"/>
      <w:isLgl/>
      <w:lvlText w:val="%1.%2.%3.%4.%5.%6.%7.%8.%9."/>
      <w:lvlJc w:val="left"/>
      <w:pPr>
        <w:ind w:left="1593" w:hanging="1800"/>
      </w:pPr>
      <w:rPr>
        <w:rFonts w:cs="Times New Roman" w:hint="default"/>
      </w:rPr>
    </w:lvl>
  </w:abstractNum>
  <w:abstractNum w:abstractNumId="40" w15:restartNumberingAfterBreak="0">
    <w:nsid w:val="6D2B628D"/>
    <w:multiLevelType w:val="multilevel"/>
    <w:tmpl w:val="0C42B536"/>
    <w:lvl w:ilvl="0">
      <w:start w:val="1"/>
      <w:numFmt w:val="decimal"/>
      <w:lvlText w:val="%1."/>
      <w:lvlJc w:val="left"/>
      <w:pPr>
        <w:tabs>
          <w:tab w:val="num" w:pos="390"/>
        </w:tabs>
        <w:ind w:left="390" w:hanging="390"/>
      </w:pPr>
    </w:lvl>
    <w:lvl w:ilvl="1">
      <w:start w:val="1"/>
      <w:numFmt w:val="decimal"/>
      <w:lvlText w:val="%1.%2"/>
      <w:lvlJc w:val="left"/>
      <w:pPr>
        <w:tabs>
          <w:tab w:val="num" w:pos="980"/>
        </w:tabs>
        <w:ind w:left="980" w:hanging="555"/>
      </w:pPr>
      <w:rPr>
        <w:b/>
      </w:rPr>
    </w:lvl>
    <w:lvl w:ilvl="2">
      <w:start w:val="1"/>
      <w:numFmt w:val="decimal"/>
      <w:lvlText w:val="%1.%2.%3"/>
      <w:lvlJc w:val="left"/>
      <w:pPr>
        <w:tabs>
          <w:tab w:val="num" w:pos="1570"/>
        </w:tabs>
        <w:ind w:left="1570" w:hanging="720"/>
      </w:pPr>
      <w:rPr>
        <w:b/>
      </w:rPr>
    </w:lvl>
    <w:lvl w:ilvl="3">
      <w:start w:val="1"/>
      <w:numFmt w:val="decimal"/>
      <w:lvlText w:val="%1.%2.%3.%4"/>
      <w:lvlJc w:val="left"/>
      <w:pPr>
        <w:tabs>
          <w:tab w:val="num" w:pos="2355"/>
        </w:tabs>
        <w:ind w:left="2355" w:hanging="1080"/>
      </w:pPr>
      <w:rPr>
        <w:b/>
      </w:rPr>
    </w:lvl>
    <w:lvl w:ilvl="4">
      <w:start w:val="1"/>
      <w:numFmt w:val="decimal"/>
      <w:lvlText w:val="%1.%2.%3.%4.%5"/>
      <w:lvlJc w:val="left"/>
      <w:pPr>
        <w:tabs>
          <w:tab w:val="num" w:pos="2780"/>
        </w:tabs>
        <w:ind w:left="2780" w:hanging="1080"/>
      </w:pPr>
      <w:rPr>
        <w:b/>
      </w:rPr>
    </w:lvl>
    <w:lvl w:ilvl="5">
      <w:start w:val="1"/>
      <w:numFmt w:val="decimal"/>
      <w:lvlText w:val="%1.%2.%3.%4.%5.%6"/>
      <w:lvlJc w:val="left"/>
      <w:pPr>
        <w:tabs>
          <w:tab w:val="num" w:pos="3565"/>
        </w:tabs>
        <w:ind w:left="3565" w:hanging="1440"/>
      </w:pPr>
      <w:rPr>
        <w:b/>
      </w:rPr>
    </w:lvl>
    <w:lvl w:ilvl="6">
      <w:start w:val="1"/>
      <w:numFmt w:val="decimal"/>
      <w:lvlText w:val="%1.%2.%3.%4.%5.%6.%7"/>
      <w:lvlJc w:val="left"/>
      <w:pPr>
        <w:tabs>
          <w:tab w:val="num" w:pos="3990"/>
        </w:tabs>
        <w:ind w:left="3990" w:hanging="1440"/>
      </w:pPr>
      <w:rPr>
        <w:b/>
      </w:rPr>
    </w:lvl>
    <w:lvl w:ilvl="7">
      <w:start w:val="1"/>
      <w:numFmt w:val="decimal"/>
      <w:lvlText w:val="%1.%2.%3.%4.%5.%6.%7.%8"/>
      <w:lvlJc w:val="left"/>
      <w:pPr>
        <w:tabs>
          <w:tab w:val="num" w:pos="4775"/>
        </w:tabs>
        <w:ind w:left="4775" w:hanging="1800"/>
      </w:pPr>
      <w:rPr>
        <w:b/>
      </w:rPr>
    </w:lvl>
    <w:lvl w:ilvl="8">
      <w:start w:val="1"/>
      <w:numFmt w:val="decimal"/>
      <w:lvlText w:val="%1.%2.%3.%4.%5.%6.%7.%8.%9"/>
      <w:lvlJc w:val="left"/>
      <w:pPr>
        <w:tabs>
          <w:tab w:val="num" w:pos="5200"/>
        </w:tabs>
        <w:ind w:left="5200" w:hanging="1800"/>
      </w:pPr>
      <w:rPr>
        <w:b/>
      </w:rPr>
    </w:lvl>
  </w:abstractNum>
  <w:abstractNum w:abstractNumId="41" w15:restartNumberingAfterBreak="0">
    <w:nsid w:val="76502AD4"/>
    <w:multiLevelType w:val="multilevel"/>
    <w:tmpl w:val="998C39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3A0529"/>
    <w:multiLevelType w:val="multilevel"/>
    <w:tmpl w:val="46AA62DC"/>
    <w:lvl w:ilvl="0">
      <w:start w:val="3"/>
      <w:numFmt w:val="decimal"/>
      <w:lvlText w:val="%1"/>
      <w:lvlJc w:val="left"/>
      <w:pPr>
        <w:tabs>
          <w:tab w:val="num" w:pos="495"/>
        </w:tabs>
        <w:ind w:left="495" w:hanging="495"/>
      </w:pPr>
      <w:rPr>
        <w:b/>
      </w:rPr>
    </w:lvl>
    <w:lvl w:ilvl="1">
      <w:start w:val="4"/>
      <w:numFmt w:val="decimal"/>
      <w:lvlText w:val="%1.%2"/>
      <w:lvlJc w:val="left"/>
      <w:pPr>
        <w:tabs>
          <w:tab w:val="num" w:pos="921"/>
        </w:tabs>
        <w:ind w:left="921" w:hanging="495"/>
      </w:pPr>
      <w:rPr>
        <w:rFonts w:ascii="Georgia" w:hAnsi="Georgia"/>
        <w:b/>
      </w:rPr>
    </w:lvl>
    <w:lvl w:ilvl="2">
      <w:start w:val="1"/>
      <w:numFmt w:val="decimal"/>
      <w:lvlText w:val="%1.%2.%3"/>
      <w:lvlJc w:val="left"/>
      <w:pPr>
        <w:tabs>
          <w:tab w:val="num" w:pos="1572"/>
        </w:tabs>
        <w:ind w:left="1572" w:hanging="720"/>
      </w:pPr>
      <w:rPr>
        <w:b/>
      </w:rPr>
    </w:lvl>
    <w:lvl w:ilvl="3">
      <w:start w:val="1"/>
      <w:numFmt w:val="decimal"/>
      <w:lvlText w:val="%1.%2.%3.%4"/>
      <w:lvlJc w:val="left"/>
      <w:pPr>
        <w:tabs>
          <w:tab w:val="num" w:pos="2358"/>
        </w:tabs>
        <w:ind w:left="2358" w:hanging="1080"/>
      </w:pPr>
      <w:rPr>
        <w:b/>
      </w:rPr>
    </w:lvl>
    <w:lvl w:ilvl="4">
      <w:start w:val="1"/>
      <w:numFmt w:val="decimal"/>
      <w:lvlText w:val="%1.%2.%3.%4.%5"/>
      <w:lvlJc w:val="left"/>
      <w:pPr>
        <w:tabs>
          <w:tab w:val="num" w:pos="2784"/>
        </w:tabs>
        <w:ind w:left="2784" w:hanging="1080"/>
      </w:pPr>
      <w:rPr>
        <w:b/>
      </w:rPr>
    </w:lvl>
    <w:lvl w:ilvl="5">
      <w:start w:val="1"/>
      <w:numFmt w:val="decimal"/>
      <w:lvlText w:val="%1.%2.%3.%4.%5.%6"/>
      <w:lvlJc w:val="left"/>
      <w:pPr>
        <w:tabs>
          <w:tab w:val="num" w:pos="3570"/>
        </w:tabs>
        <w:ind w:left="3570" w:hanging="1440"/>
      </w:pPr>
      <w:rPr>
        <w:b/>
      </w:rPr>
    </w:lvl>
    <w:lvl w:ilvl="6">
      <w:start w:val="1"/>
      <w:numFmt w:val="decimal"/>
      <w:lvlText w:val="%1.%2.%3.%4.%5.%6.%7"/>
      <w:lvlJc w:val="left"/>
      <w:pPr>
        <w:tabs>
          <w:tab w:val="num" w:pos="3996"/>
        </w:tabs>
        <w:ind w:left="3996" w:hanging="1440"/>
      </w:pPr>
      <w:rPr>
        <w:b/>
      </w:rPr>
    </w:lvl>
    <w:lvl w:ilvl="7">
      <w:start w:val="1"/>
      <w:numFmt w:val="decimal"/>
      <w:lvlText w:val="%1.%2.%3.%4.%5.%6.%7.%8"/>
      <w:lvlJc w:val="left"/>
      <w:pPr>
        <w:tabs>
          <w:tab w:val="num" w:pos="4782"/>
        </w:tabs>
        <w:ind w:left="4782" w:hanging="1800"/>
      </w:pPr>
      <w:rPr>
        <w:b/>
      </w:rPr>
    </w:lvl>
    <w:lvl w:ilvl="8">
      <w:start w:val="1"/>
      <w:numFmt w:val="decimal"/>
      <w:lvlText w:val="%1.%2.%3.%4.%5.%6.%7.%8.%9"/>
      <w:lvlJc w:val="left"/>
      <w:pPr>
        <w:tabs>
          <w:tab w:val="num" w:pos="5208"/>
        </w:tabs>
        <w:ind w:left="5208" w:hanging="1800"/>
      </w:pPr>
      <w:rPr>
        <w:b/>
      </w:rPr>
    </w:lvl>
  </w:abstractNum>
  <w:abstractNum w:abstractNumId="43" w15:restartNumberingAfterBreak="0">
    <w:nsid w:val="7B2B7A9D"/>
    <w:multiLevelType w:val="hybridMultilevel"/>
    <w:tmpl w:val="51E0663E"/>
    <w:lvl w:ilvl="0" w:tplc="DF1232A6">
      <w:start w:val="15"/>
      <w:numFmt w:val="bullet"/>
      <w:lvlText w:val="-"/>
      <w:lvlJc w:val="left"/>
      <w:pPr>
        <w:ind w:left="2202" w:hanging="360"/>
      </w:pPr>
      <w:rPr>
        <w:rFonts w:ascii="Arial" w:eastAsia="Times New Roman" w:hAnsi="Arial" w:cs="Arial" w:hint="default"/>
      </w:rPr>
    </w:lvl>
    <w:lvl w:ilvl="1" w:tplc="041B0003">
      <w:start w:val="1"/>
      <w:numFmt w:val="bullet"/>
      <w:lvlText w:val="o"/>
      <w:lvlJc w:val="left"/>
      <w:pPr>
        <w:ind w:left="2922" w:hanging="360"/>
      </w:pPr>
      <w:rPr>
        <w:rFonts w:ascii="Courier New" w:hAnsi="Courier New" w:cs="Courier New" w:hint="default"/>
      </w:rPr>
    </w:lvl>
    <w:lvl w:ilvl="2" w:tplc="041B0005" w:tentative="1">
      <w:start w:val="1"/>
      <w:numFmt w:val="bullet"/>
      <w:lvlText w:val=""/>
      <w:lvlJc w:val="left"/>
      <w:pPr>
        <w:ind w:left="3642" w:hanging="360"/>
      </w:pPr>
      <w:rPr>
        <w:rFonts w:ascii="Wingdings" w:hAnsi="Wingdings" w:hint="default"/>
      </w:rPr>
    </w:lvl>
    <w:lvl w:ilvl="3" w:tplc="041B0001" w:tentative="1">
      <w:start w:val="1"/>
      <w:numFmt w:val="bullet"/>
      <w:lvlText w:val=""/>
      <w:lvlJc w:val="left"/>
      <w:pPr>
        <w:ind w:left="4362" w:hanging="360"/>
      </w:pPr>
      <w:rPr>
        <w:rFonts w:ascii="Symbol" w:hAnsi="Symbol" w:hint="default"/>
      </w:rPr>
    </w:lvl>
    <w:lvl w:ilvl="4" w:tplc="041B0003" w:tentative="1">
      <w:start w:val="1"/>
      <w:numFmt w:val="bullet"/>
      <w:lvlText w:val="o"/>
      <w:lvlJc w:val="left"/>
      <w:pPr>
        <w:ind w:left="5082" w:hanging="360"/>
      </w:pPr>
      <w:rPr>
        <w:rFonts w:ascii="Courier New" w:hAnsi="Courier New" w:cs="Courier New" w:hint="default"/>
      </w:rPr>
    </w:lvl>
    <w:lvl w:ilvl="5" w:tplc="041B0005" w:tentative="1">
      <w:start w:val="1"/>
      <w:numFmt w:val="bullet"/>
      <w:lvlText w:val=""/>
      <w:lvlJc w:val="left"/>
      <w:pPr>
        <w:ind w:left="5802" w:hanging="360"/>
      </w:pPr>
      <w:rPr>
        <w:rFonts w:ascii="Wingdings" w:hAnsi="Wingdings" w:hint="default"/>
      </w:rPr>
    </w:lvl>
    <w:lvl w:ilvl="6" w:tplc="041B0001" w:tentative="1">
      <w:start w:val="1"/>
      <w:numFmt w:val="bullet"/>
      <w:lvlText w:val=""/>
      <w:lvlJc w:val="left"/>
      <w:pPr>
        <w:ind w:left="6522" w:hanging="360"/>
      </w:pPr>
      <w:rPr>
        <w:rFonts w:ascii="Symbol" w:hAnsi="Symbol" w:hint="default"/>
      </w:rPr>
    </w:lvl>
    <w:lvl w:ilvl="7" w:tplc="041B0003" w:tentative="1">
      <w:start w:val="1"/>
      <w:numFmt w:val="bullet"/>
      <w:lvlText w:val="o"/>
      <w:lvlJc w:val="left"/>
      <w:pPr>
        <w:ind w:left="7242" w:hanging="360"/>
      </w:pPr>
      <w:rPr>
        <w:rFonts w:ascii="Courier New" w:hAnsi="Courier New" w:cs="Courier New" w:hint="default"/>
      </w:rPr>
    </w:lvl>
    <w:lvl w:ilvl="8" w:tplc="041B0005" w:tentative="1">
      <w:start w:val="1"/>
      <w:numFmt w:val="bullet"/>
      <w:lvlText w:val=""/>
      <w:lvlJc w:val="left"/>
      <w:pPr>
        <w:ind w:left="7962" w:hanging="360"/>
      </w:pPr>
      <w:rPr>
        <w:rFonts w:ascii="Wingdings" w:hAnsi="Wingdings" w:hint="default"/>
      </w:rPr>
    </w:lvl>
  </w:abstractNum>
  <w:abstractNum w:abstractNumId="44" w15:restartNumberingAfterBreak="0">
    <w:nsid w:val="7CDF5343"/>
    <w:multiLevelType w:val="hybridMultilevel"/>
    <w:tmpl w:val="F0F2F9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EE2063D"/>
    <w:multiLevelType w:val="multilevel"/>
    <w:tmpl w:val="036A5822"/>
    <w:lvl w:ilvl="0">
      <w:numFmt w:val="bullet"/>
      <w:lvlText w:val="-"/>
      <w:lvlJc w:val="left"/>
      <w:pPr>
        <w:tabs>
          <w:tab w:val="num" w:pos="502"/>
        </w:tabs>
        <w:ind w:left="502" w:hanging="360"/>
      </w:pPr>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
  </w:num>
  <w:num w:numId="2">
    <w:abstractNumId w:val="8"/>
  </w:num>
  <w:num w:numId="3">
    <w:abstractNumId w:val="19"/>
  </w:num>
  <w:num w:numId="4">
    <w:abstractNumId w:val="6"/>
  </w:num>
  <w:num w:numId="5">
    <w:abstractNumId w:val="5"/>
  </w:num>
  <w:num w:numId="6">
    <w:abstractNumId w:val="35"/>
  </w:num>
  <w:num w:numId="7">
    <w:abstractNumId w:val="12"/>
  </w:num>
  <w:num w:numId="8">
    <w:abstractNumId w:val="37"/>
  </w:num>
  <w:num w:numId="9">
    <w:abstractNumId w:val="41"/>
  </w:num>
  <w:num w:numId="10">
    <w:abstractNumId w:val="11"/>
  </w:num>
  <w:num w:numId="11">
    <w:abstractNumId w:val="23"/>
  </w:num>
  <w:num w:numId="12">
    <w:abstractNumId w:val="9"/>
  </w:num>
  <w:num w:numId="13">
    <w:abstractNumId w:val="32"/>
  </w:num>
  <w:num w:numId="14">
    <w:abstractNumId w:val="3"/>
  </w:num>
  <w:num w:numId="15">
    <w:abstractNumId w:val="31"/>
  </w:num>
  <w:num w:numId="16">
    <w:abstractNumId w:val="24"/>
  </w:num>
  <w:num w:numId="17">
    <w:abstractNumId w:val="13"/>
  </w:num>
  <w:num w:numId="18">
    <w:abstractNumId w:val="10"/>
  </w:num>
  <w:num w:numId="19">
    <w:abstractNumId w:val="40"/>
  </w:num>
  <w:num w:numId="20">
    <w:abstractNumId w:val="26"/>
  </w:num>
  <w:num w:numId="21">
    <w:abstractNumId w:val="4"/>
  </w:num>
  <w:num w:numId="22">
    <w:abstractNumId w:val="1"/>
  </w:num>
  <w:num w:numId="23">
    <w:abstractNumId w:val="30"/>
  </w:num>
  <w:num w:numId="24">
    <w:abstractNumId w:val="42"/>
  </w:num>
  <w:num w:numId="25">
    <w:abstractNumId w:val="2"/>
  </w:num>
  <w:num w:numId="26">
    <w:abstractNumId w:val="14"/>
  </w:num>
  <w:num w:numId="27">
    <w:abstractNumId w:val="20"/>
  </w:num>
  <w:num w:numId="28">
    <w:abstractNumId w:val="45"/>
  </w:num>
  <w:num w:numId="29">
    <w:abstractNumId w:val="16"/>
  </w:num>
  <w:num w:numId="30">
    <w:abstractNumId w:val="36"/>
  </w:num>
  <w:num w:numId="31">
    <w:abstractNumId w:val="22"/>
  </w:num>
  <w:num w:numId="32">
    <w:abstractNumId w:val="39"/>
  </w:num>
  <w:num w:numId="33">
    <w:abstractNumId w:val="44"/>
  </w:num>
  <w:num w:numId="34">
    <w:abstractNumId w:val="34"/>
  </w:num>
  <w:num w:numId="35">
    <w:abstractNumId w:val="28"/>
  </w:num>
  <w:num w:numId="36">
    <w:abstractNumId w:val="43"/>
  </w:num>
  <w:num w:numId="37">
    <w:abstractNumId w:val="0"/>
  </w:num>
  <w:num w:numId="38">
    <w:abstractNumId w:val="27"/>
  </w:num>
  <w:num w:numId="39">
    <w:abstractNumId w:val="21"/>
  </w:num>
  <w:num w:numId="40">
    <w:abstractNumId w:val="25"/>
  </w:num>
  <w:num w:numId="41">
    <w:abstractNumId w:val="33"/>
  </w:num>
  <w:num w:numId="42">
    <w:abstractNumId w:val="18"/>
  </w:num>
  <w:num w:numId="43">
    <w:abstractNumId w:val="15"/>
  </w:num>
  <w:num w:numId="44">
    <w:abstractNumId w:val="7"/>
  </w:num>
  <w:num w:numId="45">
    <w:abstractNumId w:val="17"/>
  </w:num>
  <w:num w:numId="46">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BC"/>
    <w:rsid w:val="000011CA"/>
    <w:rsid w:val="000046D0"/>
    <w:rsid w:val="00004ACD"/>
    <w:rsid w:val="00005A0C"/>
    <w:rsid w:val="00012450"/>
    <w:rsid w:val="0001347B"/>
    <w:rsid w:val="0001682D"/>
    <w:rsid w:val="00016C48"/>
    <w:rsid w:val="000204E7"/>
    <w:rsid w:val="00025429"/>
    <w:rsid w:val="00026D9E"/>
    <w:rsid w:val="00030C34"/>
    <w:rsid w:val="00030E80"/>
    <w:rsid w:val="00035A8D"/>
    <w:rsid w:val="00041523"/>
    <w:rsid w:val="00041D06"/>
    <w:rsid w:val="00043F6E"/>
    <w:rsid w:val="0005272F"/>
    <w:rsid w:val="0005629B"/>
    <w:rsid w:val="00064B72"/>
    <w:rsid w:val="0008600D"/>
    <w:rsid w:val="000865C3"/>
    <w:rsid w:val="000902F5"/>
    <w:rsid w:val="0009412D"/>
    <w:rsid w:val="000A0B56"/>
    <w:rsid w:val="000A1B1C"/>
    <w:rsid w:val="000A2509"/>
    <w:rsid w:val="000A419E"/>
    <w:rsid w:val="000B2806"/>
    <w:rsid w:val="000C4A87"/>
    <w:rsid w:val="000D3EA1"/>
    <w:rsid w:val="000D3EFC"/>
    <w:rsid w:val="000E2493"/>
    <w:rsid w:val="000E2BD4"/>
    <w:rsid w:val="000E39B4"/>
    <w:rsid w:val="000E661C"/>
    <w:rsid w:val="000E7A3D"/>
    <w:rsid w:val="000F42BB"/>
    <w:rsid w:val="000F492C"/>
    <w:rsid w:val="00100890"/>
    <w:rsid w:val="001009FB"/>
    <w:rsid w:val="00102072"/>
    <w:rsid w:val="0010580F"/>
    <w:rsid w:val="001068F3"/>
    <w:rsid w:val="00114281"/>
    <w:rsid w:val="00115B9A"/>
    <w:rsid w:val="00124542"/>
    <w:rsid w:val="0012796F"/>
    <w:rsid w:val="00131A7F"/>
    <w:rsid w:val="00134C64"/>
    <w:rsid w:val="00134ECF"/>
    <w:rsid w:val="00136CB8"/>
    <w:rsid w:val="00141202"/>
    <w:rsid w:val="001424E4"/>
    <w:rsid w:val="00157C86"/>
    <w:rsid w:val="00162B4F"/>
    <w:rsid w:val="00163544"/>
    <w:rsid w:val="0016552F"/>
    <w:rsid w:val="00171484"/>
    <w:rsid w:val="00172B98"/>
    <w:rsid w:val="00180B6F"/>
    <w:rsid w:val="00181679"/>
    <w:rsid w:val="00185A9C"/>
    <w:rsid w:val="00193944"/>
    <w:rsid w:val="001942DA"/>
    <w:rsid w:val="001A2E64"/>
    <w:rsid w:val="001A5B29"/>
    <w:rsid w:val="001B095D"/>
    <w:rsid w:val="001C1C50"/>
    <w:rsid w:val="001D2279"/>
    <w:rsid w:val="001D3BE7"/>
    <w:rsid w:val="001D6D80"/>
    <w:rsid w:val="001D7DBA"/>
    <w:rsid w:val="001E0B3A"/>
    <w:rsid w:val="001F041D"/>
    <w:rsid w:val="001F3699"/>
    <w:rsid w:val="001F4C8A"/>
    <w:rsid w:val="001F55C0"/>
    <w:rsid w:val="001F7C31"/>
    <w:rsid w:val="00204040"/>
    <w:rsid w:val="00206022"/>
    <w:rsid w:val="002119C2"/>
    <w:rsid w:val="00211BCE"/>
    <w:rsid w:val="00212996"/>
    <w:rsid w:val="00213426"/>
    <w:rsid w:val="00220AB5"/>
    <w:rsid w:val="002221CB"/>
    <w:rsid w:val="002248BF"/>
    <w:rsid w:val="00226118"/>
    <w:rsid w:val="00226C95"/>
    <w:rsid w:val="00227C9E"/>
    <w:rsid w:val="00231F1A"/>
    <w:rsid w:val="002355E0"/>
    <w:rsid w:val="002415D6"/>
    <w:rsid w:val="002422BC"/>
    <w:rsid w:val="00243061"/>
    <w:rsid w:val="00243649"/>
    <w:rsid w:val="00246793"/>
    <w:rsid w:val="002501E9"/>
    <w:rsid w:val="00252EF7"/>
    <w:rsid w:val="0025442C"/>
    <w:rsid w:val="00263307"/>
    <w:rsid w:val="00266AAB"/>
    <w:rsid w:val="00274656"/>
    <w:rsid w:val="002766C1"/>
    <w:rsid w:val="00280274"/>
    <w:rsid w:val="00280E21"/>
    <w:rsid w:val="002860CD"/>
    <w:rsid w:val="00292977"/>
    <w:rsid w:val="00293856"/>
    <w:rsid w:val="00295337"/>
    <w:rsid w:val="002A0D31"/>
    <w:rsid w:val="002A186A"/>
    <w:rsid w:val="002A5853"/>
    <w:rsid w:val="002B5A66"/>
    <w:rsid w:val="002C32AF"/>
    <w:rsid w:val="002C4BB9"/>
    <w:rsid w:val="002C6E9F"/>
    <w:rsid w:val="002D5FA6"/>
    <w:rsid w:val="002D7868"/>
    <w:rsid w:val="002E0847"/>
    <w:rsid w:val="002E138F"/>
    <w:rsid w:val="002E1436"/>
    <w:rsid w:val="002E1AEA"/>
    <w:rsid w:val="002E303F"/>
    <w:rsid w:val="002E382C"/>
    <w:rsid w:val="002E71EE"/>
    <w:rsid w:val="002E7FD7"/>
    <w:rsid w:val="003021A0"/>
    <w:rsid w:val="0030368E"/>
    <w:rsid w:val="00303F37"/>
    <w:rsid w:val="0030638A"/>
    <w:rsid w:val="003076D2"/>
    <w:rsid w:val="0031350B"/>
    <w:rsid w:val="0031571C"/>
    <w:rsid w:val="003220B0"/>
    <w:rsid w:val="00322DEE"/>
    <w:rsid w:val="00324E87"/>
    <w:rsid w:val="003269C7"/>
    <w:rsid w:val="00327F65"/>
    <w:rsid w:val="00334AC1"/>
    <w:rsid w:val="00340C6F"/>
    <w:rsid w:val="003419AF"/>
    <w:rsid w:val="003432BB"/>
    <w:rsid w:val="00346D4F"/>
    <w:rsid w:val="00351121"/>
    <w:rsid w:val="00353781"/>
    <w:rsid w:val="00354E2C"/>
    <w:rsid w:val="00362CED"/>
    <w:rsid w:val="00363485"/>
    <w:rsid w:val="0037352C"/>
    <w:rsid w:val="00373A3E"/>
    <w:rsid w:val="00383328"/>
    <w:rsid w:val="0038334A"/>
    <w:rsid w:val="00387459"/>
    <w:rsid w:val="0039028E"/>
    <w:rsid w:val="00390726"/>
    <w:rsid w:val="003942A1"/>
    <w:rsid w:val="00397503"/>
    <w:rsid w:val="00397AB0"/>
    <w:rsid w:val="003A1853"/>
    <w:rsid w:val="003A50D2"/>
    <w:rsid w:val="003B1172"/>
    <w:rsid w:val="003B3EAD"/>
    <w:rsid w:val="003B7FAE"/>
    <w:rsid w:val="003C17F6"/>
    <w:rsid w:val="003C2BCF"/>
    <w:rsid w:val="003D0499"/>
    <w:rsid w:val="003D4D89"/>
    <w:rsid w:val="003E45F1"/>
    <w:rsid w:val="003E61D4"/>
    <w:rsid w:val="003F1853"/>
    <w:rsid w:val="003F5195"/>
    <w:rsid w:val="003F6943"/>
    <w:rsid w:val="003F7F8B"/>
    <w:rsid w:val="00400A1A"/>
    <w:rsid w:val="00400B5E"/>
    <w:rsid w:val="004065AA"/>
    <w:rsid w:val="004066FA"/>
    <w:rsid w:val="00406D93"/>
    <w:rsid w:val="004167E7"/>
    <w:rsid w:val="004204B4"/>
    <w:rsid w:val="00430A80"/>
    <w:rsid w:val="00430F5F"/>
    <w:rsid w:val="00434840"/>
    <w:rsid w:val="00443495"/>
    <w:rsid w:val="00445483"/>
    <w:rsid w:val="00447EC3"/>
    <w:rsid w:val="00463A6C"/>
    <w:rsid w:val="00476154"/>
    <w:rsid w:val="004851EE"/>
    <w:rsid w:val="00495A6D"/>
    <w:rsid w:val="004A310D"/>
    <w:rsid w:val="004A546B"/>
    <w:rsid w:val="004A5DF2"/>
    <w:rsid w:val="004B0900"/>
    <w:rsid w:val="004B1902"/>
    <w:rsid w:val="004C1234"/>
    <w:rsid w:val="004C2B46"/>
    <w:rsid w:val="004C471B"/>
    <w:rsid w:val="004D0CF4"/>
    <w:rsid w:val="004D5BCD"/>
    <w:rsid w:val="004D6036"/>
    <w:rsid w:val="004E0A12"/>
    <w:rsid w:val="004E6034"/>
    <w:rsid w:val="004F08FB"/>
    <w:rsid w:val="004F6DE7"/>
    <w:rsid w:val="00505A72"/>
    <w:rsid w:val="0053026F"/>
    <w:rsid w:val="00541872"/>
    <w:rsid w:val="0054705A"/>
    <w:rsid w:val="00560E7B"/>
    <w:rsid w:val="00565DC4"/>
    <w:rsid w:val="00570F7E"/>
    <w:rsid w:val="0057191E"/>
    <w:rsid w:val="00584FB4"/>
    <w:rsid w:val="005866AF"/>
    <w:rsid w:val="005869E5"/>
    <w:rsid w:val="0059524F"/>
    <w:rsid w:val="00596C4F"/>
    <w:rsid w:val="005B0908"/>
    <w:rsid w:val="005B6A6F"/>
    <w:rsid w:val="005B7C75"/>
    <w:rsid w:val="005C745B"/>
    <w:rsid w:val="005D0560"/>
    <w:rsid w:val="005D3E52"/>
    <w:rsid w:val="005E0A26"/>
    <w:rsid w:val="005E1177"/>
    <w:rsid w:val="005E36DE"/>
    <w:rsid w:val="005F51A7"/>
    <w:rsid w:val="006074CF"/>
    <w:rsid w:val="00614C09"/>
    <w:rsid w:val="00615DA7"/>
    <w:rsid w:val="006162E7"/>
    <w:rsid w:val="00617CD1"/>
    <w:rsid w:val="006218FE"/>
    <w:rsid w:val="006258E9"/>
    <w:rsid w:val="00626370"/>
    <w:rsid w:val="00626828"/>
    <w:rsid w:val="00626C08"/>
    <w:rsid w:val="00640AF8"/>
    <w:rsid w:val="00643F92"/>
    <w:rsid w:val="00644270"/>
    <w:rsid w:val="00651286"/>
    <w:rsid w:val="006535D2"/>
    <w:rsid w:val="00655E3F"/>
    <w:rsid w:val="00656047"/>
    <w:rsid w:val="006604F8"/>
    <w:rsid w:val="006659A5"/>
    <w:rsid w:val="00666D5D"/>
    <w:rsid w:val="00670C20"/>
    <w:rsid w:val="00673180"/>
    <w:rsid w:val="00681498"/>
    <w:rsid w:val="00684C9A"/>
    <w:rsid w:val="00686516"/>
    <w:rsid w:val="00686CFF"/>
    <w:rsid w:val="00694FD1"/>
    <w:rsid w:val="006A2F18"/>
    <w:rsid w:val="006B0166"/>
    <w:rsid w:val="006B7E15"/>
    <w:rsid w:val="006C0CE0"/>
    <w:rsid w:val="006C104B"/>
    <w:rsid w:val="006C3200"/>
    <w:rsid w:val="006C3A34"/>
    <w:rsid w:val="006C658E"/>
    <w:rsid w:val="006C755B"/>
    <w:rsid w:val="006D2E5F"/>
    <w:rsid w:val="006D3DD7"/>
    <w:rsid w:val="006D414C"/>
    <w:rsid w:val="006D67F3"/>
    <w:rsid w:val="006E38FA"/>
    <w:rsid w:val="006E5B5C"/>
    <w:rsid w:val="006E6432"/>
    <w:rsid w:val="006F2B51"/>
    <w:rsid w:val="006F355E"/>
    <w:rsid w:val="00701327"/>
    <w:rsid w:val="00702490"/>
    <w:rsid w:val="00710D4A"/>
    <w:rsid w:val="0071523F"/>
    <w:rsid w:val="007216EA"/>
    <w:rsid w:val="00724393"/>
    <w:rsid w:val="00726EA0"/>
    <w:rsid w:val="00727925"/>
    <w:rsid w:val="00731C57"/>
    <w:rsid w:val="00742EB6"/>
    <w:rsid w:val="007440E5"/>
    <w:rsid w:val="00745620"/>
    <w:rsid w:val="00750491"/>
    <w:rsid w:val="00750DCE"/>
    <w:rsid w:val="007563DA"/>
    <w:rsid w:val="0075656C"/>
    <w:rsid w:val="00756CBF"/>
    <w:rsid w:val="00757753"/>
    <w:rsid w:val="0077008D"/>
    <w:rsid w:val="007710E7"/>
    <w:rsid w:val="00780F3C"/>
    <w:rsid w:val="0078450E"/>
    <w:rsid w:val="00794718"/>
    <w:rsid w:val="007965C7"/>
    <w:rsid w:val="00797A88"/>
    <w:rsid w:val="007A2540"/>
    <w:rsid w:val="007A4658"/>
    <w:rsid w:val="007B544F"/>
    <w:rsid w:val="007B754E"/>
    <w:rsid w:val="007C520C"/>
    <w:rsid w:val="007C62A8"/>
    <w:rsid w:val="007E5FBF"/>
    <w:rsid w:val="007E6DD3"/>
    <w:rsid w:val="007F1DA7"/>
    <w:rsid w:val="007F6BC8"/>
    <w:rsid w:val="007F750F"/>
    <w:rsid w:val="007F7780"/>
    <w:rsid w:val="00800169"/>
    <w:rsid w:val="00805522"/>
    <w:rsid w:val="00810F2C"/>
    <w:rsid w:val="00812CA8"/>
    <w:rsid w:val="00815060"/>
    <w:rsid w:val="00821EC6"/>
    <w:rsid w:val="00823875"/>
    <w:rsid w:val="00830D67"/>
    <w:rsid w:val="00834760"/>
    <w:rsid w:val="00835E8A"/>
    <w:rsid w:val="00837BA2"/>
    <w:rsid w:val="00844B92"/>
    <w:rsid w:val="00864729"/>
    <w:rsid w:val="008655C3"/>
    <w:rsid w:val="00871826"/>
    <w:rsid w:val="00871AAF"/>
    <w:rsid w:val="008720D0"/>
    <w:rsid w:val="008727F6"/>
    <w:rsid w:val="00872ED1"/>
    <w:rsid w:val="008740E2"/>
    <w:rsid w:val="00884507"/>
    <w:rsid w:val="00887530"/>
    <w:rsid w:val="008964D4"/>
    <w:rsid w:val="008A2466"/>
    <w:rsid w:val="008A5303"/>
    <w:rsid w:val="008B207D"/>
    <w:rsid w:val="008B5406"/>
    <w:rsid w:val="008C2351"/>
    <w:rsid w:val="008C2BEC"/>
    <w:rsid w:val="008C5862"/>
    <w:rsid w:val="008D4A1B"/>
    <w:rsid w:val="008D61CA"/>
    <w:rsid w:val="008E068E"/>
    <w:rsid w:val="008E0AD1"/>
    <w:rsid w:val="008E2C83"/>
    <w:rsid w:val="008E3B31"/>
    <w:rsid w:val="008F3E64"/>
    <w:rsid w:val="008F4B92"/>
    <w:rsid w:val="008F5958"/>
    <w:rsid w:val="008F6489"/>
    <w:rsid w:val="00904B53"/>
    <w:rsid w:val="009076B5"/>
    <w:rsid w:val="009234E5"/>
    <w:rsid w:val="00924499"/>
    <w:rsid w:val="009265E9"/>
    <w:rsid w:val="009266F8"/>
    <w:rsid w:val="00932DBF"/>
    <w:rsid w:val="009360CA"/>
    <w:rsid w:val="00941FF1"/>
    <w:rsid w:val="0094244C"/>
    <w:rsid w:val="00951A81"/>
    <w:rsid w:val="00962448"/>
    <w:rsid w:val="009711C8"/>
    <w:rsid w:val="00971576"/>
    <w:rsid w:val="00975778"/>
    <w:rsid w:val="00976F56"/>
    <w:rsid w:val="00981727"/>
    <w:rsid w:val="0098765A"/>
    <w:rsid w:val="009A1713"/>
    <w:rsid w:val="009A21ED"/>
    <w:rsid w:val="009A34ED"/>
    <w:rsid w:val="009C311E"/>
    <w:rsid w:val="009C556E"/>
    <w:rsid w:val="009C703A"/>
    <w:rsid w:val="009D323E"/>
    <w:rsid w:val="009E216C"/>
    <w:rsid w:val="009E2FCB"/>
    <w:rsid w:val="009E5E8F"/>
    <w:rsid w:val="009F13CB"/>
    <w:rsid w:val="009F1C1A"/>
    <w:rsid w:val="009F2291"/>
    <w:rsid w:val="009F4040"/>
    <w:rsid w:val="009F5036"/>
    <w:rsid w:val="009F52ED"/>
    <w:rsid w:val="009F79E1"/>
    <w:rsid w:val="009F7C13"/>
    <w:rsid w:val="00A1018E"/>
    <w:rsid w:val="00A10FEF"/>
    <w:rsid w:val="00A14D03"/>
    <w:rsid w:val="00A24249"/>
    <w:rsid w:val="00A24B1B"/>
    <w:rsid w:val="00A27290"/>
    <w:rsid w:val="00A34655"/>
    <w:rsid w:val="00A361DF"/>
    <w:rsid w:val="00A379D0"/>
    <w:rsid w:val="00A40741"/>
    <w:rsid w:val="00A46EA9"/>
    <w:rsid w:val="00A47A8F"/>
    <w:rsid w:val="00A521D1"/>
    <w:rsid w:val="00A52EFE"/>
    <w:rsid w:val="00A60DDF"/>
    <w:rsid w:val="00A6289B"/>
    <w:rsid w:val="00A65D4A"/>
    <w:rsid w:val="00A715B8"/>
    <w:rsid w:val="00A77963"/>
    <w:rsid w:val="00A80B0F"/>
    <w:rsid w:val="00A80E5E"/>
    <w:rsid w:val="00A81CCE"/>
    <w:rsid w:val="00A857D7"/>
    <w:rsid w:val="00A863F9"/>
    <w:rsid w:val="00A8684A"/>
    <w:rsid w:val="00A9301E"/>
    <w:rsid w:val="00A9671D"/>
    <w:rsid w:val="00AA19CB"/>
    <w:rsid w:val="00AA4396"/>
    <w:rsid w:val="00AB2ED6"/>
    <w:rsid w:val="00AC166B"/>
    <w:rsid w:val="00AC1677"/>
    <w:rsid w:val="00AC2EC6"/>
    <w:rsid w:val="00AC30A6"/>
    <w:rsid w:val="00AC3A61"/>
    <w:rsid w:val="00AC5553"/>
    <w:rsid w:val="00AC5FF1"/>
    <w:rsid w:val="00AC74BC"/>
    <w:rsid w:val="00AC7D6D"/>
    <w:rsid w:val="00AD13D5"/>
    <w:rsid w:val="00AD5CDD"/>
    <w:rsid w:val="00AD66A7"/>
    <w:rsid w:val="00AE10EA"/>
    <w:rsid w:val="00AE30A0"/>
    <w:rsid w:val="00AF0E46"/>
    <w:rsid w:val="00AF6F31"/>
    <w:rsid w:val="00B017BB"/>
    <w:rsid w:val="00B133D4"/>
    <w:rsid w:val="00B16FE1"/>
    <w:rsid w:val="00B17799"/>
    <w:rsid w:val="00B2350A"/>
    <w:rsid w:val="00B27F99"/>
    <w:rsid w:val="00B362E1"/>
    <w:rsid w:val="00B367A3"/>
    <w:rsid w:val="00B40449"/>
    <w:rsid w:val="00B43064"/>
    <w:rsid w:val="00B50B6F"/>
    <w:rsid w:val="00B60A78"/>
    <w:rsid w:val="00B630E7"/>
    <w:rsid w:val="00B71ABC"/>
    <w:rsid w:val="00B73863"/>
    <w:rsid w:val="00B810D6"/>
    <w:rsid w:val="00B8709A"/>
    <w:rsid w:val="00B87298"/>
    <w:rsid w:val="00B90F87"/>
    <w:rsid w:val="00B94412"/>
    <w:rsid w:val="00BA4580"/>
    <w:rsid w:val="00BC09ED"/>
    <w:rsid w:val="00BC381F"/>
    <w:rsid w:val="00BC42DB"/>
    <w:rsid w:val="00BC4C29"/>
    <w:rsid w:val="00BD19FD"/>
    <w:rsid w:val="00BD3AFC"/>
    <w:rsid w:val="00BD59E8"/>
    <w:rsid w:val="00BD7E3A"/>
    <w:rsid w:val="00BE0D34"/>
    <w:rsid w:val="00BF43BA"/>
    <w:rsid w:val="00BF47DA"/>
    <w:rsid w:val="00C0058E"/>
    <w:rsid w:val="00C01F4C"/>
    <w:rsid w:val="00C0755E"/>
    <w:rsid w:val="00C116C4"/>
    <w:rsid w:val="00C2275C"/>
    <w:rsid w:val="00C34BE1"/>
    <w:rsid w:val="00C369CC"/>
    <w:rsid w:val="00C424AB"/>
    <w:rsid w:val="00C4744F"/>
    <w:rsid w:val="00C50C6D"/>
    <w:rsid w:val="00C5131E"/>
    <w:rsid w:val="00C55995"/>
    <w:rsid w:val="00C5625A"/>
    <w:rsid w:val="00C6034B"/>
    <w:rsid w:val="00C61946"/>
    <w:rsid w:val="00C65650"/>
    <w:rsid w:val="00C71634"/>
    <w:rsid w:val="00C80826"/>
    <w:rsid w:val="00C846D6"/>
    <w:rsid w:val="00C91636"/>
    <w:rsid w:val="00C9576F"/>
    <w:rsid w:val="00C95DDE"/>
    <w:rsid w:val="00CA02DD"/>
    <w:rsid w:val="00CB0C46"/>
    <w:rsid w:val="00CB4FE3"/>
    <w:rsid w:val="00CC0052"/>
    <w:rsid w:val="00CC24D5"/>
    <w:rsid w:val="00CD0C98"/>
    <w:rsid w:val="00CD3E21"/>
    <w:rsid w:val="00CD4ADF"/>
    <w:rsid w:val="00CE7535"/>
    <w:rsid w:val="00CF1362"/>
    <w:rsid w:val="00CF4591"/>
    <w:rsid w:val="00CF65CC"/>
    <w:rsid w:val="00D00BAB"/>
    <w:rsid w:val="00D01F04"/>
    <w:rsid w:val="00D03436"/>
    <w:rsid w:val="00D233EB"/>
    <w:rsid w:val="00D44EB6"/>
    <w:rsid w:val="00D470B2"/>
    <w:rsid w:val="00D51393"/>
    <w:rsid w:val="00D5672F"/>
    <w:rsid w:val="00D578FB"/>
    <w:rsid w:val="00D57C2C"/>
    <w:rsid w:val="00D65D3A"/>
    <w:rsid w:val="00D774B8"/>
    <w:rsid w:val="00D82F52"/>
    <w:rsid w:val="00D90DAD"/>
    <w:rsid w:val="00D95DA7"/>
    <w:rsid w:val="00DA00CF"/>
    <w:rsid w:val="00DB13EA"/>
    <w:rsid w:val="00DB2AF8"/>
    <w:rsid w:val="00DC14A7"/>
    <w:rsid w:val="00DC1AA4"/>
    <w:rsid w:val="00DC419D"/>
    <w:rsid w:val="00DE12C5"/>
    <w:rsid w:val="00DE1317"/>
    <w:rsid w:val="00DE3C6C"/>
    <w:rsid w:val="00DE5546"/>
    <w:rsid w:val="00DE7947"/>
    <w:rsid w:val="00DF1FD6"/>
    <w:rsid w:val="00DF2863"/>
    <w:rsid w:val="00DF4298"/>
    <w:rsid w:val="00DF4F7E"/>
    <w:rsid w:val="00DF5327"/>
    <w:rsid w:val="00E03D24"/>
    <w:rsid w:val="00E0620C"/>
    <w:rsid w:val="00E22160"/>
    <w:rsid w:val="00E246DB"/>
    <w:rsid w:val="00E26220"/>
    <w:rsid w:val="00E26B5A"/>
    <w:rsid w:val="00E37996"/>
    <w:rsid w:val="00E435A7"/>
    <w:rsid w:val="00E43A4B"/>
    <w:rsid w:val="00E46B0B"/>
    <w:rsid w:val="00E47ADB"/>
    <w:rsid w:val="00E47FE6"/>
    <w:rsid w:val="00E605A1"/>
    <w:rsid w:val="00E610B9"/>
    <w:rsid w:val="00E73D5A"/>
    <w:rsid w:val="00E769AA"/>
    <w:rsid w:val="00E81F98"/>
    <w:rsid w:val="00E9095A"/>
    <w:rsid w:val="00E91740"/>
    <w:rsid w:val="00E92CB6"/>
    <w:rsid w:val="00E94813"/>
    <w:rsid w:val="00E95A54"/>
    <w:rsid w:val="00EA58CC"/>
    <w:rsid w:val="00EA7E12"/>
    <w:rsid w:val="00EB27EA"/>
    <w:rsid w:val="00EB4D38"/>
    <w:rsid w:val="00EB7B7E"/>
    <w:rsid w:val="00EB7EB7"/>
    <w:rsid w:val="00EC05DF"/>
    <w:rsid w:val="00EC4441"/>
    <w:rsid w:val="00EC7AD0"/>
    <w:rsid w:val="00ED2BDC"/>
    <w:rsid w:val="00EE001F"/>
    <w:rsid w:val="00EF0088"/>
    <w:rsid w:val="00EF1545"/>
    <w:rsid w:val="00EF1894"/>
    <w:rsid w:val="00EF52EA"/>
    <w:rsid w:val="00F0181F"/>
    <w:rsid w:val="00F12E86"/>
    <w:rsid w:val="00F14B6E"/>
    <w:rsid w:val="00F1533C"/>
    <w:rsid w:val="00F207B0"/>
    <w:rsid w:val="00F241D8"/>
    <w:rsid w:val="00F30727"/>
    <w:rsid w:val="00F33F50"/>
    <w:rsid w:val="00F35433"/>
    <w:rsid w:val="00F42B1A"/>
    <w:rsid w:val="00F439C0"/>
    <w:rsid w:val="00F44171"/>
    <w:rsid w:val="00F4427B"/>
    <w:rsid w:val="00F46A17"/>
    <w:rsid w:val="00F4796A"/>
    <w:rsid w:val="00F5002B"/>
    <w:rsid w:val="00F5004F"/>
    <w:rsid w:val="00F50B02"/>
    <w:rsid w:val="00F53C99"/>
    <w:rsid w:val="00F5472C"/>
    <w:rsid w:val="00F552B5"/>
    <w:rsid w:val="00F57AF0"/>
    <w:rsid w:val="00F61428"/>
    <w:rsid w:val="00F61CE9"/>
    <w:rsid w:val="00F6718A"/>
    <w:rsid w:val="00F8078D"/>
    <w:rsid w:val="00F85FF0"/>
    <w:rsid w:val="00F93538"/>
    <w:rsid w:val="00F960BE"/>
    <w:rsid w:val="00FA2D46"/>
    <w:rsid w:val="00FA4B10"/>
    <w:rsid w:val="00FA5B02"/>
    <w:rsid w:val="00FA75F0"/>
    <w:rsid w:val="00FC1982"/>
    <w:rsid w:val="00FC3BAD"/>
    <w:rsid w:val="00FD1FBA"/>
    <w:rsid w:val="00FD2A04"/>
    <w:rsid w:val="00FD69F7"/>
    <w:rsid w:val="00FE3187"/>
    <w:rsid w:val="00FE31C8"/>
    <w:rsid w:val="00FE60A8"/>
    <w:rsid w:val="00FF2538"/>
    <w:rsid w:val="00FF5DC2"/>
    <w:rsid w:val="00FF77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1085"/>
  <w15:docId w15:val="{6830B8F6-867F-478F-B934-0FA96023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qFormat="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qFormat="1"/>
    <w:lsdException w:name="Body Text 3" w:semiHidden="1" w:uiPriority="0" w:unhideWhenUsed="1"/>
    <w:lsdException w:name="Body Text Indent 2" w:semiHidden="1" w:unhideWhenUsed="1" w:qFormat="1"/>
    <w:lsdException w:name="Body Text Indent 3" w:semiHidden="1" w:unhideWhenUsed="1"/>
    <w:lsdException w:name="Block Text" w:locked="1"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875"/>
    <w:rPr>
      <w:rFonts w:ascii="Times New Roman" w:eastAsia="Times New Roman" w:hAnsi="Times New Roman"/>
      <w:color w:val="00000A"/>
      <w:sz w:val="24"/>
      <w:szCs w:val="24"/>
    </w:rPr>
  </w:style>
  <w:style w:type="paragraph" w:styleId="Nadpis1">
    <w:name w:val="heading 1"/>
    <w:basedOn w:val="Normlny"/>
    <w:link w:val="Nadpis1Char"/>
    <w:uiPriority w:val="9"/>
    <w:qFormat/>
    <w:rsid w:val="003E23F9"/>
    <w:pPr>
      <w:keepNext/>
      <w:tabs>
        <w:tab w:val="left" w:pos="540"/>
      </w:tabs>
      <w:jc w:val="center"/>
      <w:outlineLvl w:val="0"/>
    </w:pPr>
    <w:rPr>
      <w:rFonts w:eastAsia="Calibri"/>
      <w:sz w:val="40"/>
      <w:szCs w:val="20"/>
    </w:rPr>
  </w:style>
  <w:style w:type="paragraph" w:styleId="Nadpis2">
    <w:name w:val="heading 2"/>
    <w:basedOn w:val="Normlny"/>
    <w:link w:val="Nadpis2Char"/>
    <w:uiPriority w:val="9"/>
    <w:qFormat/>
    <w:rsid w:val="003E23F9"/>
    <w:pPr>
      <w:keepNext/>
      <w:tabs>
        <w:tab w:val="left" w:pos="540"/>
      </w:tabs>
      <w:spacing w:line="360" w:lineRule="auto"/>
      <w:jc w:val="center"/>
      <w:outlineLvl w:val="1"/>
    </w:pPr>
    <w:rPr>
      <w:rFonts w:eastAsia="Calibri"/>
      <w:b/>
      <w:sz w:val="30"/>
      <w:szCs w:val="20"/>
    </w:rPr>
  </w:style>
  <w:style w:type="paragraph" w:styleId="Nadpis3">
    <w:name w:val="heading 3"/>
    <w:basedOn w:val="Normlny"/>
    <w:link w:val="Nadpis3Char"/>
    <w:uiPriority w:val="99"/>
    <w:qFormat/>
    <w:rsid w:val="003E23F9"/>
    <w:pPr>
      <w:keepNext/>
      <w:tabs>
        <w:tab w:val="left" w:pos="540"/>
      </w:tabs>
      <w:jc w:val="both"/>
      <w:outlineLvl w:val="2"/>
    </w:pPr>
    <w:rPr>
      <w:rFonts w:eastAsia="Calibri"/>
      <w:sz w:val="40"/>
      <w:szCs w:val="20"/>
    </w:rPr>
  </w:style>
  <w:style w:type="paragraph" w:styleId="Nadpis4">
    <w:name w:val="heading 4"/>
    <w:basedOn w:val="Normlny"/>
    <w:link w:val="Nadpis4Char"/>
    <w:uiPriority w:val="9"/>
    <w:qFormat/>
    <w:rsid w:val="003E23F9"/>
    <w:pPr>
      <w:keepNext/>
      <w:tabs>
        <w:tab w:val="left" w:pos="576"/>
      </w:tabs>
      <w:jc w:val="center"/>
      <w:outlineLvl w:val="3"/>
    </w:pPr>
    <w:rPr>
      <w:rFonts w:eastAsia="Calibri"/>
      <w:b/>
      <w:szCs w:val="20"/>
    </w:rPr>
  </w:style>
  <w:style w:type="paragraph" w:styleId="Nadpis5">
    <w:name w:val="heading 5"/>
    <w:basedOn w:val="Normlny"/>
    <w:link w:val="Nadpis5Char"/>
    <w:uiPriority w:val="9"/>
    <w:qFormat/>
    <w:rsid w:val="003E23F9"/>
    <w:pPr>
      <w:keepNext/>
      <w:jc w:val="center"/>
      <w:outlineLvl w:val="4"/>
    </w:pPr>
    <w:rPr>
      <w:rFonts w:eastAsia="Calibri"/>
      <w:b/>
      <w:sz w:val="28"/>
      <w:szCs w:val="20"/>
    </w:rPr>
  </w:style>
  <w:style w:type="paragraph" w:styleId="Nadpis6">
    <w:name w:val="heading 6"/>
    <w:basedOn w:val="Normlny"/>
    <w:link w:val="Nadpis6Char"/>
    <w:uiPriority w:val="9"/>
    <w:qFormat/>
    <w:rsid w:val="003E23F9"/>
    <w:pPr>
      <w:keepNext/>
      <w:jc w:val="both"/>
      <w:outlineLvl w:val="5"/>
    </w:pPr>
    <w:rPr>
      <w:rFonts w:eastAsia="Calibri"/>
      <w:b/>
      <w:szCs w:val="20"/>
    </w:rPr>
  </w:style>
  <w:style w:type="paragraph" w:styleId="Nadpis7">
    <w:name w:val="heading 7"/>
    <w:basedOn w:val="Normlny"/>
    <w:link w:val="Nadpis7Char"/>
    <w:uiPriority w:val="9"/>
    <w:qFormat/>
    <w:rsid w:val="003E23F9"/>
    <w:pPr>
      <w:keepNext/>
      <w:spacing w:line="360" w:lineRule="auto"/>
      <w:jc w:val="both"/>
      <w:outlineLvl w:val="6"/>
    </w:pPr>
    <w:rPr>
      <w:rFonts w:eastAsia="Calibri"/>
      <w:b/>
      <w:szCs w:val="20"/>
      <w:u w:val="single"/>
    </w:rPr>
  </w:style>
  <w:style w:type="paragraph" w:styleId="Nadpis8">
    <w:name w:val="heading 8"/>
    <w:basedOn w:val="Normlny"/>
    <w:link w:val="Nadpis8Char"/>
    <w:uiPriority w:val="9"/>
    <w:qFormat/>
    <w:rsid w:val="003E23F9"/>
    <w:pPr>
      <w:keepNext/>
      <w:ind w:firstLine="708"/>
      <w:jc w:val="both"/>
      <w:outlineLvl w:val="7"/>
    </w:pPr>
    <w:rPr>
      <w:rFonts w:eastAsia="Calibri"/>
      <w:szCs w:val="20"/>
      <w:u w:val="single"/>
    </w:rPr>
  </w:style>
  <w:style w:type="paragraph" w:styleId="Nadpis9">
    <w:name w:val="heading 9"/>
    <w:basedOn w:val="Normlny"/>
    <w:link w:val="Nadpis9Char"/>
    <w:uiPriority w:val="9"/>
    <w:qFormat/>
    <w:rsid w:val="003E23F9"/>
    <w:pPr>
      <w:keepNext/>
      <w:outlineLvl w:val="8"/>
    </w:pPr>
    <w:rPr>
      <w:rFonts w:eastAsia="Calibri"/>
      <w:b/>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qFormat/>
    <w:locked/>
    <w:rsid w:val="003E23F9"/>
    <w:rPr>
      <w:rFonts w:ascii="Times New Roman" w:hAnsi="Times New Roman"/>
      <w:sz w:val="40"/>
      <w:lang w:eastAsia="sk-SK"/>
    </w:rPr>
  </w:style>
  <w:style w:type="character" w:customStyle="1" w:styleId="Nadpis2Char">
    <w:name w:val="Nadpis 2 Char"/>
    <w:link w:val="Nadpis2"/>
    <w:uiPriority w:val="99"/>
    <w:qFormat/>
    <w:locked/>
    <w:rsid w:val="003E23F9"/>
    <w:rPr>
      <w:rFonts w:ascii="Times New Roman" w:hAnsi="Times New Roman"/>
      <w:b/>
      <w:sz w:val="30"/>
      <w:lang w:eastAsia="sk-SK"/>
    </w:rPr>
  </w:style>
  <w:style w:type="character" w:customStyle="1" w:styleId="Nadpis3Char">
    <w:name w:val="Nadpis 3 Char"/>
    <w:link w:val="Nadpis3"/>
    <w:uiPriority w:val="9"/>
    <w:qFormat/>
    <w:locked/>
    <w:rsid w:val="003E23F9"/>
    <w:rPr>
      <w:rFonts w:ascii="Times New Roman" w:hAnsi="Times New Roman"/>
      <w:sz w:val="40"/>
      <w:lang w:eastAsia="sk-SK"/>
    </w:rPr>
  </w:style>
  <w:style w:type="character" w:customStyle="1" w:styleId="Nadpis4Char">
    <w:name w:val="Nadpis 4 Char"/>
    <w:link w:val="Nadpis4"/>
    <w:qFormat/>
    <w:locked/>
    <w:rsid w:val="003E23F9"/>
    <w:rPr>
      <w:rFonts w:ascii="Times New Roman" w:hAnsi="Times New Roman"/>
      <w:b/>
      <w:sz w:val="24"/>
      <w:lang w:eastAsia="sk-SK"/>
    </w:rPr>
  </w:style>
  <w:style w:type="character" w:customStyle="1" w:styleId="Nadpis5Char">
    <w:name w:val="Nadpis 5 Char"/>
    <w:link w:val="Nadpis5"/>
    <w:uiPriority w:val="9"/>
    <w:qFormat/>
    <w:locked/>
    <w:rsid w:val="003E23F9"/>
    <w:rPr>
      <w:rFonts w:ascii="Times New Roman" w:hAnsi="Times New Roman"/>
      <w:b/>
      <w:sz w:val="28"/>
      <w:lang w:eastAsia="sk-SK"/>
    </w:rPr>
  </w:style>
  <w:style w:type="character" w:customStyle="1" w:styleId="Nadpis6Char">
    <w:name w:val="Nadpis 6 Char"/>
    <w:link w:val="Nadpis6"/>
    <w:qFormat/>
    <w:locked/>
    <w:rsid w:val="003E23F9"/>
    <w:rPr>
      <w:rFonts w:ascii="Times New Roman" w:hAnsi="Times New Roman"/>
      <w:b/>
      <w:sz w:val="24"/>
      <w:lang w:eastAsia="sk-SK"/>
    </w:rPr>
  </w:style>
  <w:style w:type="character" w:customStyle="1" w:styleId="Nadpis7Char">
    <w:name w:val="Nadpis 7 Char"/>
    <w:link w:val="Nadpis7"/>
    <w:uiPriority w:val="9"/>
    <w:qFormat/>
    <w:locked/>
    <w:rsid w:val="003E23F9"/>
    <w:rPr>
      <w:rFonts w:ascii="Times New Roman" w:hAnsi="Times New Roman"/>
      <w:b/>
      <w:sz w:val="24"/>
      <w:u w:val="single"/>
      <w:lang w:eastAsia="sk-SK"/>
    </w:rPr>
  </w:style>
  <w:style w:type="character" w:customStyle="1" w:styleId="Nadpis8Char">
    <w:name w:val="Nadpis 8 Char"/>
    <w:link w:val="Nadpis8"/>
    <w:uiPriority w:val="9"/>
    <w:qFormat/>
    <w:locked/>
    <w:rsid w:val="003E23F9"/>
    <w:rPr>
      <w:rFonts w:ascii="Times New Roman" w:hAnsi="Times New Roman"/>
      <w:sz w:val="24"/>
      <w:u w:val="single"/>
      <w:lang w:eastAsia="sk-SK"/>
    </w:rPr>
  </w:style>
  <w:style w:type="character" w:customStyle="1" w:styleId="Nadpis9Char">
    <w:name w:val="Nadpis 9 Char"/>
    <w:link w:val="Nadpis9"/>
    <w:uiPriority w:val="9"/>
    <w:qFormat/>
    <w:locked/>
    <w:rsid w:val="003E23F9"/>
    <w:rPr>
      <w:rFonts w:ascii="Times New Roman" w:hAnsi="Times New Roman"/>
      <w:b/>
      <w:sz w:val="24"/>
      <w:u w:val="single"/>
      <w:lang w:eastAsia="sk-SK"/>
    </w:rPr>
  </w:style>
  <w:style w:type="character" w:customStyle="1" w:styleId="Zarkazkladnhotextu2Char">
    <w:name w:val="Zarážka základného textu 2 Char"/>
    <w:link w:val="Zarkazkladnhotextu2"/>
    <w:uiPriority w:val="99"/>
    <w:qFormat/>
    <w:locked/>
    <w:rsid w:val="003E23F9"/>
    <w:rPr>
      <w:rFonts w:ascii="Times New Roman" w:hAnsi="Times New Roman"/>
      <w:sz w:val="24"/>
      <w:lang w:eastAsia="sk-SK"/>
    </w:rPr>
  </w:style>
  <w:style w:type="character" w:customStyle="1" w:styleId="HlavikaChar">
    <w:name w:val="Hlavička Char"/>
    <w:link w:val="Hlavika"/>
    <w:uiPriority w:val="99"/>
    <w:qFormat/>
    <w:locked/>
    <w:rsid w:val="003E23F9"/>
    <w:rPr>
      <w:rFonts w:ascii="Times New Roman" w:hAnsi="Times New Roman"/>
      <w:sz w:val="24"/>
      <w:lang w:eastAsia="sk-SK"/>
    </w:rPr>
  </w:style>
  <w:style w:type="character" w:customStyle="1" w:styleId="PtaChar">
    <w:name w:val="Päta Char"/>
    <w:link w:val="Pta"/>
    <w:qFormat/>
    <w:locked/>
    <w:rsid w:val="003E23F9"/>
    <w:rPr>
      <w:rFonts w:ascii="Times New Roman" w:hAnsi="Times New Roman"/>
      <w:sz w:val="24"/>
      <w:lang w:eastAsia="sk-SK"/>
    </w:rPr>
  </w:style>
  <w:style w:type="character" w:styleId="slostrany">
    <w:name w:val="page number"/>
    <w:qFormat/>
    <w:rsid w:val="003E23F9"/>
    <w:rPr>
      <w:rFonts w:cs="Times New Roman"/>
    </w:rPr>
  </w:style>
  <w:style w:type="character" w:customStyle="1" w:styleId="Zkladntext3Char">
    <w:name w:val="Základný text 3 Char"/>
    <w:link w:val="Zkladntext3"/>
    <w:qFormat/>
    <w:locked/>
    <w:rsid w:val="003E23F9"/>
    <w:rPr>
      <w:rFonts w:ascii="Times New Roman" w:hAnsi="Times New Roman"/>
      <w:color w:val="FF0000"/>
      <w:sz w:val="20"/>
      <w:lang w:eastAsia="sk-SK"/>
    </w:rPr>
  </w:style>
  <w:style w:type="character" w:customStyle="1" w:styleId="Zkladntext2Char">
    <w:name w:val="Základný text 2 Char"/>
    <w:link w:val="Zkladntext21"/>
    <w:qFormat/>
    <w:locked/>
    <w:rsid w:val="003E23F9"/>
    <w:rPr>
      <w:rFonts w:ascii="Arial" w:hAnsi="Arial"/>
      <w:sz w:val="20"/>
      <w:lang w:eastAsia="sk-SK"/>
    </w:rPr>
  </w:style>
  <w:style w:type="character" w:customStyle="1" w:styleId="Zarkazkladnhotextu3Char">
    <w:name w:val="Zarážka základného textu 3 Char"/>
    <w:link w:val="Zarkazkladnhotextu3"/>
    <w:uiPriority w:val="99"/>
    <w:qFormat/>
    <w:locked/>
    <w:rsid w:val="003E23F9"/>
    <w:rPr>
      <w:rFonts w:ascii="Times New Roman" w:hAnsi="Times New Roman"/>
      <w:sz w:val="30"/>
      <w:lang w:eastAsia="sk-SK"/>
    </w:rPr>
  </w:style>
  <w:style w:type="character" w:customStyle="1" w:styleId="ZkladntextChar">
    <w:name w:val="Základný text Char"/>
    <w:link w:val="Zkladntext"/>
    <w:uiPriority w:val="99"/>
    <w:qFormat/>
    <w:locked/>
    <w:rsid w:val="003E23F9"/>
    <w:rPr>
      <w:rFonts w:ascii="Times New Roman" w:hAnsi="Times New Roman"/>
      <w:sz w:val="24"/>
      <w:lang w:eastAsia="sk-SK"/>
    </w:rPr>
  </w:style>
  <w:style w:type="character" w:styleId="PsacstrojHTML">
    <w:name w:val="HTML Typewriter"/>
    <w:uiPriority w:val="99"/>
    <w:qFormat/>
    <w:rsid w:val="003E23F9"/>
    <w:rPr>
      <w:rFonts w:ascii="Courier New" w:hAnsi="Courier New" w:cs="Times New Roman"/>
      <w:sz w:val="20"/>
    </w:rPr>
  </w:style>
  <w:style w:type="character" w:customStyle="1" w:styleId="hodnota">
    <w:name w:val="hodnota"/>
    <w:uiPriority w:val="99"/>
    <w:qFormat/>
    <w:rsid w:val="003E23F9"/>
  </w:style>
  <w:style w:type="character" w:customStyle="1" w:styleId="pre">
    <w:name w:val="pre"/>
    <w:uiPriority w:val="99"/>
    <w:qFormat/>
    <w:rsid w:val="003E23F9"/>
  </w:style>
  <w:style w:type="character" w:customStyle="1" w:styleId="TextkomentraChar">
    <w:name w:val="Text komentára Char"/>
    <w:link w:val="Textkomentra"/>
    <w:qFormat/>
    <w:locked/>
    <w:rsid w:val="003E23F9"/>
    <w:rPr>
      <w:rFonts w:ascii="Times New Roman" w:hAnsi="Times New Roman"/>
      <w:sz w:val="20"/>
      <w:lang w:eastAsia="sk-SK"/>
    </w:rPr>
  </w:style>
  <w:style w:type="character" w:customStyle="1" w:styleId="CommentTextChar1">
    <w:name w:val="Comment Text Char1"/>
    <w:uiPriority w:val="99"/>
    <w:semiHidden/>
    <w:qFormat/>
    <w:rsid w:val="00F81712"/>
    <w:rPr>
      <w:rFonts w:ascii="Times New Roman" w:eastAsia="Times New Roman" w:hAnsi="Times New Roman"/>
      <w:sz w:val="20"/>
      <w:szCs w:val="20"/>
    </w:rPr>
  </w:style>
  <w:style w:type="character" w:customStyle="1" w:styleId="TextkomentraChar1">
    <w:name w:val="Text komentára Char1"/>
    <w:semiHidden/>
    <w:qFormat/>
    <w:rsid w:val="003E23F9"/>
    <w:rPr>
      <w:rFonts w:ascii="Times New Roman" w:hAnsi="Times New Roman"/>
      <w:sz w:val="20"/>
      <w:lang w:eastAsia="sk-SK"/>
    </w:rPr>
  </w:style>
  <w:style w:type="character" w:customStyle="1" w:styleId="PredmetkomentraChar">
    <w:name w:val="Predmet komentára Char"/>
    <w:link w:val="Predmetkomentra"/>
    <w:uiPriority w:val="99"/>
    <w:qFormat/>
    <w:locked/>
    <w:rsid w:val="003E23F9"/>
    <w:rPr>
      <w:rFonts w:ascii="Times New Roman" w:hAnsi="Times New Roman"/>
      <w:b/>
      <w:sz w:val="20"/>
      <w:lang w:eastAsia="sk-SK"/>
    </w:rPr>
  </w:style>
  <w:style w:type="character" w:customStyle="1" w:styleId="CommentSubjectChar1">
    <w:name w:val="Comment Subject Char1"/>
    <w:uiPriority w:val="99"/>
    <w:semiHidden/>
    <w:qFormat/>
    <w:rsid w:val="00F81712"/>
    <w:rPr>
      <w:rFonts w:ascii="Times New Roman" w:eastAsia="Times New Roman" w:hAnsi="Times New Roman"/>
      <w:b/>
      <w:bCs/>
      <w:sz w:val="20"/>
      <w:szCs w:val="20"/>
      <w:lang w:eastAsia="sk-SK"/>
    </w:rPr>
  </w:style>
  <w:style w:type="character" w:customStyle="1" w:styleId="PredmetkomentraChar1">
    <w:name w:val="Predmet komentára Char1"/>
    <w:qFormat/>
    <w:rsid w:val="003E23F9"/>
    <w:rPr>
      <w:rFonts w:ascii="Times New Roman" w:hAnsi="Times New Roman"/>
      <w:b/>
      <w:sz w:val="20"/>
      <w:lang w:eastAsia="sk-SK"/>
    </w:rPr>
  </w:style>
  <w:style w:type="character" w:customStyle="1" w:styleId="TextbublinyChar">
    <w:name w:val="Text bubliny Char"/>
    <w:link w:val="Textbubliny"/>
    <w:uiPriority w:val="99"/>
    <w:semiHidden/>
    <w:qFormat/>
    <w:locked/>
    <w:rsid w:val="003E23F9"/>
    <w:rPr>
      <w:rFonts w:ascii="Tahoma" w:hAnsi="Tahoma"/>
      <w:sz w:val="16"/>
      <w:lang w:eastAsia="sk-SK"/>
    </w:rPr>
  </w:style>
  <w:style w:type="character" w:customStyle="1" w:styleId="BalloonTextChar1">
    <w:name w:val="Balloon Text Char1"/>
    <w:uiPriority w:val="99"/>
    <w:semiHidden/>
    <w:qFormat/>
    <w:rsid w:val="00F81712"/>
    <w:rPr>
      <w:rFonts w:ascii="Times New Roman" w:eastAsia="Times New Roman" w:hAnsi="Times New Roman"/>
      <w:sz w:val="0"/>
      <w:szCs w:val="0"/>
    </w:rPr>
  </w:style>
  <w:style w:type="character" w:customStyle="1" w:styleId="TextbublinyChar1">
    <w:name w:val="Text bubliny Char1"/>
    <w:uiPriority w:val="99"/>
    <w:semiHidden/>
    <w:qFormat/>
    <w:rsid w:val="003E23F9"/>
    <w:rPr>
      <w:rFonts w:ascii="Tahoma" w:hAnsi="Tahoma"/>
      <w:sz w:val="16"/>
      <w:lang w:eastAsia="sk-SK"/>
    </w:rPr>
  </w:style>
  <w:style w:type="character" w:customStyle="1" w:styleId="OdsekzoznamuChar">
    <w:name w:val="Odsek zoznamu Char"/>
    <w:aliases w:val="body Char,Odsek zoznamu2 Char,List Paragraph Char,ODRAZKY PRVA UROVEN Char"/>
    <w:link w:val="Odsekzoznamu"/>
    <w:uiPriority w:val="99"/>
    <w:qFormat/>
    <w:rsid w:val="001953FE"/>
    <w:rPr>
      <w:rFonts w:ascii="Times New Roman" w:eastAsia="Times New Roman" w:hAnsi="Times New Roman"/>
      <w:sz w:val="24"/>
      <w:szCs w:val="24"/>
    </w:rPr>
  </w:style>
  <w:style w:type="character" w:customStyle="1" w:styleId="TextvysvetlivkyChar">
    <w:name w:val="Text vysvetlivky Char"/>
    <w:link w:val="Textvysvetlivky1"/>
    <w:uiPriority w:val="99"/>
    <w:semiHidden/>
    <w:qFormat/>
    <w:locked/>
    <w:rsid w:val="003E23F9"/>
    <w:rPr>
      <w:rFonts w:ascii="Times New Roman" w:hAnsi="Times New Roman"/>
      <w:sz w:val="20"/>
      <w:lang w:val="fr-FR" w:eastAsia="sk-SK"/>
    </w:rPr>
  </w:style>
  <w:style w:type="character" w:customStyle="1" w:styleId="EndnoteTextChar1">
    <w:name w:val="Endnote Text Char1"/>
    <w:uiPriority w:val="99"/>
    <w:semiHidden/>
    <w:qFormat/>
    <w:rsid w:val="00F81712"/>
    <w:rPr>
      <w:rFonts w:ascii="Times New Roman" w:eastAsia="Times New Roman" w:hAnsi="Times New Roman"/>
      <w:sz w:val="20"/>
      <w:szCs w:val="20"/>
    </w:rPr>
  </w:style>
  <w:style w:type="character" w:customStyle="1" w:styleId="TextvysvetlivkyChar1">
    <w:name w:val="Text vysvetlivky Char1"/>
    <w:uiPriority w:val="99"/>
    <w:semiHidden/>
    <w:qFormat/>
    <w:rsid w:val="003E23F9"/>
    <w:rPr>
      <w:rFonts w:ascii="Times New Roman" w:hAnsi="Times New Roman"/>
      <w:sz w:val="20"/>
      <w:lang w:eastAsia="sk-SK"/>
    </w:rPr>
  </w:style>
  <w:style w:type="character" w:customStyle="1" w:styleId="Internetovodkaz">
    <w:name w:val="Internetový odkaz"/>
    <w:basedOn w:val="Predvolenpsmoodseku"/>
    <w:uiPriority w:val="99"/>
    <w:unhideWhenUsed/>
    <w:rsid w:val="00DA33BE"/>
    <w:rPr>
      <w:color w:val="0000FF" w:themeColor="hyperlink"/>
      <w:u w:val="single"/>
    </w:rPr>
  </w:style>
  <w:style w:type="character" w:styleId="Siln">
    <w:name w:val="Strong"/>
    <w:uiPriority w:val="22"/>
    <w:qFormat/>
    <w:rsid w:val="003E23F9"/>
    <w:rPr>
      <w:rFonts w:cs="Times New Roman"/>
      <w:b/>
    </w:rPr>
  </w:style>
  <w:style w:type="character" w:customStyle="1" w:styleId="ZarkazkladnhotextuChar">
    <w:name w:val="Zarážka základného textu Char"/>
    <w:link w:val="Zarkazkladnhotextu"/>
    <w:uiPriority w:val="99"/>
    <w:qFormat/>
    <w:locked/>
    <w:rsid w:val="003E23F9"/>
    <w:rPr>
      <w:rFonts w:ascii="Times New Roman" w:hAnsi="Times New Roman"/>
      <w:sz w:val="24"/>
      <w:lang w:eastAsia="sk-SK"/>
    </w:rPr>
  </w:style>
  <w:style w:type="character" w:customStyle="1" w:styleId="NzovChar">
    <w:name w:val="Názov Char"/>
    <w:link w:val="Nzov"/>
    <w:qFormat/>
    <w:locked/>
    <w:rsid w:val="003E23F9"/>
    <w:rPr>
      <w:rFonts w:ascii="Times New Roman" w:hAnsi="Times New Roman"/>
      <w:b/>
      <w:sz w:val="32"/>
      <w:lang w:eastAsia="sk-SK"/>
    </w:rPr>
  </w:style>
  <w:style w:type="character" w:customStyle="1" w:styleId="PodtitulChar">
    <w:name w:val="Podtitul Char"/>
    <w:link w:val="Podtitul"/>
    <w:qFormat/>
    <w:locked/>
    <w:rsid w:val="003E23F9"/>
    <w:rPr>
      <w:rFonts w:ascii="Cambria" w:hAnsi="Cambria"/>
      <w:i/>
      <w:color w:val="4F81BD"/>
      <w:spacing w:val="15"/>
      <w:sz w:val="24"/>
      <w:lang w:eastAsia="ar-SA" w:bidi="ar-SA"/>
    </w:rPr>
  </w:style>
  <w:style w:type="character" w:customStyle="1" w:styleId="FontStyle25">
    <w:name w:val="Font Style25"/>
    <w:uiPriority w:val="99"/>
    <w:qFormat/>
    <w:rsid w:val="003E23F9"/>
    <w:rPr>
      <w:rFonts w:ascii="Arial" w:hAnsi="Arial"/>
      <w:sz w:val="16"/>
    </w:rPr>
  </w:style>
  <w:style w:type="character" w:customStyle="1" w:styleId="FontStyle18">
    <w:name w:val="Font Style18"/>
    <w:uiPriority w:val="99"/>
    <w:qFormat/>
    <w:rsid w:val="003E23F9"/>
    <w:rPr>
      <w:rFonts w:ascii="Arial" w:hAnsi="Arial"/>
      <w:sz w:val="16"/>
    </w:rPr>
  </w:style>
  <w:style w:type="character" w:customStyle="1" w:styleId="truktradokumentuChar">
    <w:name w:val="Štruktúra dokumentu Char"/>
    <w:uiPriority w:val="99"/>
    <w:semiHidden/>
    <w:qFormat/>
    <w:locked/>
    <w:rsid w:val="003E23F9"/>
    <w:rPr>
      <w:rFonts w:ascii="Tahoma" w:hAnsi="Tahoma"/>
      <w:sz w:val="20"/>
      <w:shd w:val="clear" w:color="auto" w:fill="000080"/>
      <w:lang w:eastAsia="sk-SK"/>
    </w:rPr>
  </w:style>
  <w:style w:type="character" w:customStyle="1" w:styleId="DocumentMapChar1">
    <w:name w:val="Document Map Char1"/>
    <w:uiPriority w:val="99"/>
    <w:semiHidden/>
    <w:qFormat/>
    <w:rsid w:val="00F81712"/>
    <w:rPr>
      <w:rFonts w:ascii="Times New Roman" w:eastAsia="Times New Roman" w:hAnsi="Times New Roman"/>
      <w:sz w:val="0"/>
      <w:szCs w:val="0"/>
    </w:rPr>
  </w:style>
  <w:style w:type="character" w:customStyle="1" w:styleId="truktradokumentuChar1">
    <w:name w:val="Štruktúra dokumentu Char1"/>
    <w:uiPriority w:val="99"/>
    <w:semiHidden/>
    <w:qFormat/>
    <w:rsid w:val="003E23F9"/>
    <w:rPr>
      <w:rFonts w:ascii="Tahoma" w:hAnsi="Tahoma"/>
      <w:sz w:val="16"/>
      <w:lang w:eastAsia="sk-SK"/>
    </w:rPr>
  </w:style>
  <w:style w:type="character" w:customStyle="1" w:styleId="bold">
    <w:name w:val="bold"/>
    <w:uiPriority w:val="99"/>
    <w:qFormat/>
    <w:rsid w:val="003E23F9"/>
    <w:rPr>
      <w:rFonts w:cs="Times New Roman"/>
    </w:rPr>
  </w:style>
  <w:style w:type="character" w:customStyle="1" w:styleId="titlevalue">
    <w:name w:val="titlevalue"/>
    <w:qFormat/>
    <w:rsid w:val="003E23F9"/>
    <w:rPr>
      <w:rFonts w:cs="Times New Roman"/>
    </w:rPr>
  </w:style>
  <w:style w:type="character" w:customStyle="1" w:styleId="apple-converted-space">
    <w:name w:val="apple-converted-space"/>
    <w:qFormat/>
    <w:rsid w:val="003E23F9"/>
    <w:rPr>
      <w:rFonts w:cs="Times New Roman"/>
    </w:rPr>
  </w:style>
  <w:style w:type="character" w:customStyle="1" w:styleId="TextpoznmkypodiarouChar">
    <w:name w:val="Text poznámky pod čiarou Char"/>
    <w:link w:val="Textpoznmkypodiarou"/>
    <w:uiPriority w:val="99"/>
    <w:qFormat/>
    <w:locked/>
    <w:rsid w:val="003E23F9"/>
    <w:rPr>
      <w:rFonts w:ascii="Arial" w:hAnsi="Arial"/>
      <w:sz w:val="20"/>
      <w:lang w:eastAsia="cs-CZ"/>
    </w:rPr>
  </w:style>
  <w:style w:type="character" w:customStyle="1" w:styleId="Ukotveniepoznmkypodiarou">
    <w:name w:val="Ukotvenie poznámky pod čiarou"/>
    <w:rsid w:val="00765101"/>
    <w:rPr>
      <w:vertAlign w:val="superscript"/>
    </w:rPr>
  </w:style>
  <w:style w:type="character" w:customStyle="1" w:styleId="FootnoteCharacters">
    <w:name w:val="Footnote Characters"/>
    <w:uiPriority w:val="99"/>
    <w:qFormat/>
    <w:rsid w:val="003E23F9"/>
    <w:rPr>
      <w:rFonts w:cs="Times New Roman"/>
      <w:vertAlign w:val="superscript"/>
    </w:rPr>
  </w:style>
  <w:style w:type="character" w:customStyle="1" w:styleId="TextpoznpoiarouChar">
    <w:name w:val="Text pozn po čiarou Char"/>
    <w:link w:val="Textpoznpoiarou"/>
    <w:uiPriority w:val="99"/>
    <w:qFormat/>
    <w:locked/>
    <w:rsid w:val="003E23F9"/>
    <w:rPr>
      <w:rFonts w:ascii="Arial" w:hAnsi="Arial"/>
      <w:sz w:val="18"/>
      <w:lang w:eastAsia="cs-CZ"/>
    </w:rPr>
  </w:style>
  <w:style w:type="character" w:customStyle="1" w:styleId="ObyajntextChar">
    <w:name w:val="Obyčajný text Char"/>
    <w:link w:val="Obyajntext"/>
    <w:qFormat/>
    <w:locked/>
    <w:rsid w:val="003E23F9"/>
    <w:rPr>
      <w:rFonts w:ascii="Courier New" w:hAnsi="Courier New"/>
      <w:sz w:val="20"/>
      <w:lang w:val="en-GB"/>
    </w:rPr>
  </w:style>
  <w:style w:type="character" w:customStyle="1" w:styleId="FontStyle21">
    <w:name w:val="Font Style21"/>
    <w:uiPriority w:val="99"/>
    <w:qFormat/>
    <w:rsid w:val="00930B1E"/>
    <w:rPr>
      <w:rFonts w:ascii="Arial" w:hAnsi="Arial"/>
      <w:b/>
      <w:sz w:val="18"/>
    </w:rPr>
  </w:style>
  <w:style w:type="character" w:customStyle="1" w:styleId="apple-style-span">
    <w:name w:val="apple-style-span"/>
    <w:uiPriority w:val="99"/>
    <w:qFormat/>
    <w:rsid w:val="00930B1E"/>
    <w:rPr>
      <w:rFonts w:cs="Times New Roman"/>
    </w:rPr>
  </w:style>
  <w:style w:type="character" w:styleId="Odkaznakomentr">
    <w:name w:val="annotation reference"/>
    <w:qFormat/>
    <w:rsid w:val="00CF1524"/>
    <w:rPr>
      <w:rFonts w:cs="Times New Roman"/>
      <w:sz w:val="16"/>
    </w:rPr>
  </w:style>
  <w:style w:type="character" w:customStyle="1" w:styleId="CharacterStyle1">
    <w:name w:val="Character Style 1"/>
    <w:uiPriority w:val="99"/>
    <w:qFormat/>
    <w:rsid w:val="00B71B72"/>
    <w:rPr>
      <w:rFonts w:ascii="Arial" w:hAnsi="Arial"/>
      <w:sz w:val="22"/>
    </w:rPr>
  </w:style>
  <w:style w:type="character" w:customStyle="1" w:styleId="Import8Char">
    <w:name w:val="Import 8 Char"/>
    <w:link w:val="Import8"/>
    <w:uiPriority w:val="99"/>
    <w:qFormat/>
    <w:locked/>
    <w:rsid w:val="00F15AEC"/>
    <w:rPr>
      <w:rFonts w:ascii="Courier New" w:hAnsi="Courier New"/>
      <w:i/>
      <w:sz w:val="24"/>
      <w:lang w:val="cs-CZ"/>
    </w:rPr>
  </w:style>
  <w:style w:type="character" w:customStyle="1" w:styleId="highlight">
    <w:name w:val="highlight"/>
    <w:uiPriority w:val="99"/>
    <w:qFormat/>
    <w:rsid w:val="009C2BD0"/>
  </w:style>
  <w:style w:type="character" w:customStyle="1" w:styleId="BezriadkovaniaChar">
    <w:name w:val="Bez riadkovania Char"/>
    <w:link w:val="Bezriadkovania"/>
    <w:uiPriority w:val="1"/>
    <w:qFormat/>
    <w:locked/>
    <w:rsid w:val="00D942C2"/>
    <w:rPr>
      <w:rFonts w:ascii="Arial" w:eastAsia="Times New Roman" w:hAnsi="Arial" w:cs="Arial"/>
      <w:sz w:val="24"/>
      <w:szCs w:val="24"/>
      <w:lang w:val="cs-CZ" w:eastAsia="en-US" w:bidi="ar-SA"/>
    </w:rPr>
  </w:style>
  <w:style w:type="character" w:styleId="PouitHypertextovPrepojenie">
    <w:name w:val="FollowedHyperlink"/>
    <w:qFormat/>
    <w:rsid w:val="001953FE"/>
    <w:rPr>
      <w:color w:val="800080"/>
      <w:u w:val="single"/>
    </w:rPr>
  </w:style>
  <w:style w:type="character" w:customStyle="1" w:styleId="CharChar1">
    <w:name w:val="Char Char1"/>
    <w:qFormat/>
    <w:rsid w:val="001953FE"/>
    <w:rPr>
      <w:rFonts w:ascii="Arial" w:hAnsi="Arial"/>
      <w:sz w:val="16"/>
      <w:lang w:val="en-GB" w:eastAsia="en-US" w:bidi="ar-SA"/>
    </w:rPr>
  </w:style>
  <w:style w:type="character" w:customStyle="1" w:styleId="CharChar3">
    <w:name w:val="Char Char3"/>
    <w:qFormat/>
    <w:rsid w:val="001953FE"/>
    <w:rPr>
      <w:lang w:val="fr-FR" w:eastAsia="en-US" w:bidi="ar-SA"/>
    </w:rPr>
  </w:style>
  <w:style w:type="character" w:customStyle="1" w:styleId="FontStyle20">
    <w:name w:val="Font Style20"/>
    <w:qFormat/>
    <w:rsid w:val="001953FE"/>
    <w:rPr>
      <w:rFonts w:ascii="Arial" w:hAnsi="Arial" w:cs="Arial"/>
      <w:sz w:val="20"/>
      <w:szCs w:val="20"/>
    </w:rPr>
  </w:style>
  <w:style w:type="character" w:customStyle="1" w:styleId="FontStyle19">
    <w:name w:val="Font Style19"/>
    <w:qFormat/>
    <w:rsid w:val="001953FE"/>
    <w:rPr>
      <w:rFonts w:ascii="Arial" w:hAnsi="Arial" w:cs="Arial"/>
      <w:sz w:val="20"/>
      <w:szCs w:val="20"/>
    </w:rPr>
  </w:style>
  <w:style w:type="character" w:customStyle="1" w:styleId="CMSIndentL3Char">
    <w:name w:val="CMS Indent L3 Char"/>
    <w:qFormat/>
    <w:rsid w:val="009277F8"/>
    <w:rPr>
      <w:rFonts w:ascii="Garamond MT" w:hAnsi="Garamond MT"/>
      <w:sz w:val="24"/>
      <w:szCs w:val="24"/>
      <w:lang w:val="en-GB" w:eastAsia="en-US" w:bidi="ar-SA"/>
    </w:rPr>
  </w:style>
  <w:style w:type="character" w:customStyle="1" w:styleId="abulletsChar">
    <w:name w:val="a) bullets Char"/>
    <w:uiPriority w:val="99"/>
    <w:qFormat/>
    <w:locked/>
    <w:rsid w:val="009277F8"/>
    <w:rPr>
      <w:rFonts w:ascii="Times New Roman" w:eastAsia="Times New Roman" w:hAnsi="Times New Roman"/>
      <w:sz w:val="24"/>
      <w:szCs w:val="24"/>
    </w:rPr>
  </w:style>
  <w:style w:type="character" w:customStyle="1" w:styleId="Zkladntext7">
    <w:name w:val="Základný text (7)_"/>
    <w:link w:val="Zkladntext70"/>
    <w:qFormat/>
    <w:locked/>
    <w:rsid w:val="00A31729"/>
    <w:rPr>
      <w:rFonts w:ascii="Arial" w:hAnsi="Arial"/>
      <w:sz w:val="19"/>
      <w:shd w:val="clear" w:color="auto" w:fill="FFFFFF"/>
    </w:rPr>
  </w:style>
  <w:style w:type="character" w:customStyle="1" w:styleId="TextkoncovejpoznmkyChar1">
    <w:name w:val="Text koncovej poznámky Char1"/>
    <w:uiPriority w:val="99"/>
    <w:semiHidden/>
    <w:qFormat/>
    <w:rsid w:val="009327FA"/>
    <w:rPr>
      <w:sz w:val="20"/>
      <w:szCs w:val="20"/>
    </w:rPr>
  </w:style>
  <w:style w:type="character" w:customStyle="1" w:styleId="PredformtovanHTMLChar">
    <w:name w:val="Predformátované HTML Char"/>
    <w:link w:val="PredformtovanHTML"/>
    <w:uiPriority w:val="99"/>
    <w:qFormat/>
    <w:rsid w:val="00F8676E"/>
    <w:rPr>
      <w:rFonts w:ascii="Courier New" w:eastAsia="Times New Roman" w:hAnsi="Courier New" w:cs="Courier New"/>
    </w:rPr>
  </w:style>
  <w:style w:type="character" w:customStyle="1" w:styleId="code">
    <w:name w:val="code"/>
    <w:qFormat/>
    <w:rsid w:val="00673E1A"/>
  </w:style>
  <w:style w:type="character" w:customStyle="1" w:styleId="TextkoncovejpoznmkyChar">
    <w:name w:val="Text koncovej poznámky Char"/>
    <w:uiPriority w:val="99"/>
    <w:semiHidden/>
    <w:qFormat/>
    <w:locked/>
    <w:rsid w:val="000C5BE3"/>
    <w:rPr>
      <w:rFonts w:ascii="Times New Roman" w:hAnsi="Times New Roman"/>
      <w:sz w:val="20"/>
      <w:lang w:val="fr-FR" w:eastAsia="sk-SK"/>
    </w:rPr>
  </w:style>
  <w:style w:type="character" w:customStyle="1" w:styleId="ListLabel1">
    <w:name w:val="ListLabel 1"/>
    <w:qFormat/>
    <w:rsid w:val="00765101"/>
    <w:rPr>
      <w:rFonts w:ascii="Georgia" w:hAnsi="Georgia" w:cs="Times New Roman"/>
      <w:b/>
      <w:sz w:val="20"/>
    </w:rPr>
  </w:style>
  <w:style w:type="character" w:customStyle="1" w:styleId="ListLabel2">
    <w:name w:val="ListLabel 2"/>
    <w:qFormat/>
    <w:rsid w:val="00765101"/>
    <w:rPr>
      <w:rFonts w:cs="Times New Roman"/>
    </w:rPr>
  </w:style>
  <w:style w:type="character" w:customStyle="1" w:styleId="ListLabel3">
    <w:name w:val="ListLabel 3"/>
    <w:qFormat/>
    <w:rsid w:val="00765101"/>
    <w:rPr>
      <w:rFonts w:cs="Times New Roman"/>
    </w:rPr>
  </w:style>
  <w:style w:type="character" w:customStyle="1" w:styleId="ListLabel4">
    <w:name w:val="ListLabel 4"/>
    <w:qFormat/>
    <w:rsid w:val="00765101"/>
    <w:rPr>
      <w:rFonts w:cs="Times New Roman"/>
    </w:rPr>
  </w:style>
  <w:style w:type="character" w:customStyle="1" w:styleId="ListLabel5">
    <w:name w:val="ListLabel 5"/>
    <w:qFormat/>
    <w:rsid w:val="00765101"/>
    <w:rPr>
      <w:rFonts w:cs="Times New Roman"/>
    </w:rPr>
  </w:style>
  <w:style w:type="character" w:customStyle="1" w:styleId="ListLabel6">
    <w:name w:val="ListLabel 6"/>
    <w:qFormat/>
    <w:rsid w:val="00765101"/>
    <w:rPr>
      <w:rFonts w:cs="Times New Roman"/>
    </w:rPr>
  </w:style>
  <w:style w:type="character" w:customStyle="1" w:styleId="ListLabel7">
    <w:name w:val="ListLabel 7"/>
    <w:qFormat/>
    <w:rsid w:val="00765101"/>
    <w:rPr>
      <w:rFonts w:cs="Times New Roman"/>
    </w:rPr>
  </w:style>
  <w:style w:type="character" w:customStyle="1" w:styleId="ListLabel8">
    <w:name w:val="ListLabel 8"/>
    <w:qFormat/>
    <w:rsid w:val="00765101"/>
    <w:rPr>
      <w:rFonts w:cs="Times New Roman"/>
    </w:rPr>
  </w:style>
  <w:style w:type="character" w:customStyle="1" w:styleId="ListLabel9">
    <w:name w:val="ListLabel 9"/>
    <w:qFormat/>
    <w:rsid w:val="00765101"/>
    <w:rPr>
      <w:rFonts w:cs="Times New Roman"/>
    </w:rPr>
  </w:style>
  <w:style w:type="character" w:customStyle="1" w:styleId="ListLabel10">
    <w:name w:val="ListLabel 10"/>
    <w:qFormat/>
    <w:rsid w:val="00765101"/>
    <w:rPr>
      <w:rFonts w:ascii="Georgia" w:hAnsi="Georgia" w:cs="Times New Roman"/>
      <w:b/>
      <w:bCs/>
      <w:sz w:val="20"/>
      <w:szCs w:val="16"/>
    </w:rPr>
  </w:style>
  <w:style w:type="character" w:customStyle="1" w:styleId="ListLabel11">
    <w:name w:val="ListLabel 11"/>
    <w:qFormat/>
    <w:rsid w:val="00765101"/>
    <w:rPr>
      <w:rFonts w:ascii="Georgia" w:hAnsi="Georgia" w:cs="Times New Roman"/>
      <w:b/>
      <w:i w:val="0"/>
      <w:color w:val="00000A"/>
      <w:sz w:val="20"/>
      <w:szCs w:val="18"/>
    </w:rPr>
  </w:style>
  <w:style w:type="character" w:customStyle="1" w:styleId="ListLabel12">
    <w:name w:val="ListLabel 12"/>
    <w:qFormat/>
    <w:rsid w:val="00765101"/>
    <w:rPr>
      <w:rFonts w:ascii="Georgia" w:hAnsi="Georgia" w:cs="Times New Roman"/>
      <w:b/>
      <w:i w:val="0"/>
      <w:color w:val="00000A"/>
      <w:sz w:val="20"/>
      <w:szCs w:val="18"/>
    </w:rPr>
  </w:style>
  <w:style w:type="character" w:customStyle="1" w:styleId="ListLabel13">
    <w:name w:val="ListLabel 13"/>
    <w:qFormat/>
    <w:rsid w:val="00765101"/>
    <w:rPr>
      <w:rFonts w:cs="Times New Roman"/>
    </w:rPr>
  </w:style>
  <w:style w:type="character" w:customStyle="1" w:styleId="ListLabel14">
    <w:name w:val="ListLabel 14"/>
    <w:qFormat/>
    <w:rsid w:val="00765101"/>
    <w:rPr>
      <w:rFonts w:cs="Times New Roman"/>
    </w:rPr>
  </w:style>
  <w:style w:type="character" w:customStyle="1" w:styleId="ListLabel15">
    <w:name w:val="ListLabel 15"/>
    <w:qFormat/>
    <w:rsid w:val="00765101"/>
    <w:rPr>
      <w:rFonts w:cs="Times New Roman"/>
    </w:rPr>
  </w:style>
  <w:style w:type="character" w:customStyle="1" w:styleId="ListLabel16">
    <w:name w:val="ListLabel 16"/>
    <w:qFormat/>
    <w:rsid w:val="00765101"/>
    <w:rPr>
      <w:rFonts w:cs="Times New Roman"/>
    </w:rPr>
  </w:style>
  <w:style w:type="character" w:customStyle="1" w:styleId="ListLabel17">
    <w:name w:val="ListLabel 17"/>
    <w:qFormat/>
    <w:rsid w:val="00765101"/>
    <w:rPr>
      <w:rFonts w:cs="Times New Roman"/>
    </w:rPr>
  </w:style>
  <w:style w:type="character" w:customStyle="1" w:styleId="ListLabel18">
    <w:name w:val="ListLabel 18"/>
    <w:qFormat/>
    <w:rsid w:val="00765101"/>
    <w:rPr>
      <w:rFonts w:cs="Times New Roman"/>
    </w:rPr>
  </w:style>
  <w:style w:type="character" w:customStyle="1" w:styleId="ListLabel19">
    <w:name w:val="ListLabel 19"/>
    <w:qFormat/>
    <w:rsid w:val="00765101"/>
    <w:rPr>
      <w:rFonts w:ascii="Georgia" w:hAnsi="Georgia" w:cs="Times New Roman"/>
      <w:sz w:val="20"/>
    </w:rPr>
  </w:style>
  <w:style w:type="character" w:customStyle="1" w:styleId="ListLabel20">
    <w:name w:val="ListLabel 20"/>
    <w:qFormat/>
    <w:rsid w:val="00765101"/>
    <w:rPr>
      <w:rFonts w:cs="Times New Roman"/>
    </w:rPr>
  </w:style>
  <w:style w:type="character" w:customStyle="1" w:styleId="ListLabel21">
    <w:name w:val="ListLabel 21"/>
    <w:qFormat/>
    <w:rsid w:val="00765101"/>
    <w:rPr>
      <w:rFonts w:cs="Times New Roman"/>
    </w:rPr>
  </w:style>
  <w:style w:type="character" w:customStyle="1" w:styleId="ListLabel22">
    <w:name w:val="ListLabel 22"/>
    <w:qFormat/>
    <w:rsid w:val="00765101"/>
    <w:rPr>
      <w:rFonts w:cs="Times New Roman"/>
    </w:rPr>
  </w:style>
  <w:style w:type="character" w:customStyle="1" w:styleId="ListLabel23">
    <w:name w:val="ListLabel 23"/>
    <w:qFormat/>
    <w:rsid w:val="00765101"/>
    <w:rPr>
      <w:rFonts w:cs="Times New Roman"/>
    </w:rPr>
  </w:style>
  <w:style w:type="character" w:customStyle="1" w:styleId="ListLabel24">
    <w:name w:val="ListLabel 24"/>
    <w:qFormat/>
    <w:rsid w:val="00765101"/>
    <w:rPr>
      <w:rFonts w:cs="Times New Roman"/>
    </w:rPr>
  </w:style>
  <w:style w:type="character" w:customStyle="1" w:styleId="ListLabel25">
    <w:name w:val="ListLabel 25"/>
    <w:qFormat/>
    <w:rsid w:val="00765101"/>
    <w:rPr>
      <w:rFonts w:cs="Times New Roman"/>
    </w:rPr>
  </w:style>
  <w:style w:type="character" w:customStyle="1" w:styleId="ListLabel26">
    <w:name w:val="ListLabel 26"/>
    <w:qFormat/>
    <w:rsid w:val="00765101"/>
    <w:rPr>
      <w:rFonts w:cs="Times New Roman"/>
    </w:rPr>
  </w:style>
  <w:style w:type="character" w:customStyle="1" w:styleId="ListLabel27">
    <w:name w:val="ListLabel 27"/>
    <w:qFormat/>
    <w:rsid w:val="00765101"/>
    <w:rPr>
      <w:rFonts w:cs="Times New Roman"/>
    </w:rPr>
  </w:style>
  <w:style w:type="character" w:customStyle="1" w:styleId="ListLabel28">
    <w:name w:val="ListLabel 28"/>
    <w:qFormat/>
    <w:rsid w:val="00765101"/>
    <w:rPr>
      <w:rFonts w:cs="Times New Roman"/>
    </w:rPr>
  </w:style>
  <w:style w:type="character" w:customStyle="1" w:styleId="ListLabel29">
    <w:name w:val="ListLabel 29"/>
    <w:qFormat/>
    <w:rsid w:val="00765101"/>
    <w:rPr>
      <w:rFonts w:cs="Times New Roman"/>
    </w:rPr>
  </w:style>
  <w:style w:type="character" w:customStyle="1" w:styleId="ListLabel30">
    <w:name w:val="ListLabel 30"/>
    <w:qFormat/>
    <w:rsid w:val="00765101"/>
    <w:rPr>
      <w:rFonts w:cs="Times New Roman"/>
    </w:rPr>
  </w:style>
  <w:style w:type="character" w:customStyle="1" w:styleId="ListLabel31">
    <w:name w:val="ListLabel 31"/>
    <w:qFormat/>
    <w:rsid w:val="00765101"/>
    <w:rPr>
      <w:rFonts w:cs="Times New Roman"/>
    </w:rPr>
  </w:style>
  <w:style w:type="character" w:customStyle="1" w:styleId="ListLabel32">
    <w:name w:val="ListLabel 32"/>
    <w:qFormat/>
    <w:rsid w:val="00765101"/>
    <w:rPr>
      <w:rFonts w:cs="Times New Roman"/>
    </w:rPr>
  </w:style>
  <w:style w:type="character" w:customStyle="1" w:styleId="ListLabel33">
    <w:name w:val="ListLabel 33"/>
    <w:qFormat/>
    <w:rsid w:val="00765101"/>
    <w:rPr>
      <w:rFonts w:cs="Times New Roman"/>
    </w:rPr>
  </w:style>
  <w:style w:type="character" w:customStyle="1" w:styleId="ListLabel34">
    <w:name w:val="ListLabel 34"/>
    <w:qFormat/>
    <w:rsid w:val="00765101"/>
    <w:rPr>
      <w:rFonts w:cs="Times New Roman"/>
    </w:rPr>
  </w:style>
  <w:style w:type="character" w:customStyle="1" w:styleId="ListLabel35">
    <w:name w:val="ListLabel 35"/>
    <w:qFormat/>
    <w:rsid w:val="00765101"/>
    <w:rPr>
      <w:rFonts w:cs="Times New Roman"/>
    </w:rPr>
  </w:style>
  <w:style w:type="character" w:customStyle="1" w:styleId="ListLabel36">
    <w:name w:val="ListLabel 36"/>
    <w:qFormat/>
    <w:rsid w:val="00765101"/>
    <w:rPr>
      <w:rFonts w:cs="Times New Roman"/>
    </w:rPr>
  </w:style>
  <w:style w:type="character" w:customStyle="1" w:styleId="ListLabel37">
    <w:name w:val="ListLabel 37"/>
    <w:qFormat/>
    <w:rsid w:val="00765101"/>
    <w:rPr>
      <w:rFonts w:cs="Times New Roman"/>
      <w:b/>
      <w:i w:val="0"/>
      <w:sz w:val="28"/>
    </w:rPr>
  </w:style>
  <w:style w:type="character" w:customStyle="1" w:styleId="ListLabel38">
    <w:name w:val="ListLabel 38"/>
    <w:qFormat/>
    <w:rsid w:val="00765101"/>
    <w:rPr>
      <w:rFonts w:cs="Times New Roman"/>
      <w:b w:val="0"/>
      <w:i w:val="0"/>
      <w:sz w:val="22"/>
    </w:rPr>
  </w:style>
  <w:style w:type="character" w:customStyle="1" w:styleId="ListLabel39">
    <w:name w:val="ListLabel 39"/>
    <w:qFormat/>
    <w:rsid w:val="00765101"/>
    <w:rPr>
      <w:rFonts w:cs="Times New Roman"/>
    </w:rPr>
  </w:style>
  <w:style w:type="character" w:customStyle="1" w:styleId="ListLabel40">
    <w:name w:val="ListLabel 40"/>
    <w:qFormat/>
    <w:rsid w:val="00765101"/>
    <w:rPr>
      <w:rFonts w:cs="Times New Roman"/>
    </w:rPr>
  </w:style>
  <w:style w:type="character" w:customStyle="1" w:styleId="ListLabel41">
    <w:name w:val="ListLabel 41"/>
    <w:qFormat/>
    <w:rsid w:val="00765101"/>
    <w:rPr>
      <w:rFonts w:cs="Times New Roman"/>
    </w:rPr>
  </w:style>
  <w:style w:type="character" w:customStyle="1" w:styleId="ListLabel42">
    <w:name w:val="ListLabel 42"/>
    <w:qFormat/>
    <w:rsid w:val="00765101"/>
    <w:rPr>
      <w:rFonts w:cs="Times New Roman"/>
    </w:rPr>
  </w:style>
  <w:style w:type="character" w:customStyle="1" w:styleId="ListLabel43">
    <w:name w:val="ListLabel 43"/>
    <w:qFormat/>
    <w:rsid w:val="00765101"/>
    <w:rPr>
      <w:rFonts w:cs="Times New Roman"/>
    </w:rPr>
  </w:style>
  <w:style w:type="character" w:customStyle="1" w:styleId="ListLabel44">
    <w:name w:val="ListLabel 44"/>
    <w:qFormat/>
    <w:rsid w:val="00765101"/>
    <w:rPr>
      <w:rFonts w:cs="Times New Roman"/>
    </w:rPr>
  </w:style>
  <w:style w:type="character" w:customStyle="1" w:styleId="ListLabel45">
    <w:name w:val="ListLabel 45"/>
    <w:qFormat/>
    <w:rsid w:val="00765101"/>
    <w:rPr>
      <w:rFonts w:cs="Times New Roman"/>
    </w:rPr>
  </w:style>
  <w:style w:type="character" w:customStyle="1" w:styleId="ListLabel46">
    <w:name w:val="ListLabel 46"/>
    <w:qFormat/>
    <w:rsid w:val="00765101"/>
    <w:rPr>
      <w:rFonts w:cs="Times New Roman"/>
      <w:b/>
      <w:i w:val="0"/>
      <w:sz w:val="22"/>
    </w:rPr>
  </w:style>
  <w:style w:type="character" w:customStyle="1" w:styleId="ListLabel47">
    <w:name w:val="ListLabel 47"/>
    <w:qFormat/>
    <w:rsid w:val="00765101"/>
    <w:rPr>
      <w:rFonts w:cs="Times New Roman"/>
      <w:b w:val="0"/>
      <w:i w:val="0"/>
      <w:sz w:val="22"/>
    </w:rPr>
  </w:style>
  <w:style w:type="character" w:customStyle="1" w:styleId="ListLabel48">
    <w:name w:val="ListLabel 48"/>
    <w:qFormat/>
    <w:rsid w:val="00765101"/>
    <w:rPr>
      <w:rFonts w:cs="Times New Roman"/>
    </w:rPr>
  </w:style>
  <w:style w:type="character" w:customStyle="1" w:styleId="ListLabel49">
    <w:name w:val="ListLabel 49"/>
    <w:qFormat/>
    <w:rsid w:val="00765101"/>
    <w:rPr>
      <w:rFonts w:cs="Times New Roman"/>
    </w:rPr>
  </w:style>
  <w:style w:type="character" w:customStyle="1" w:styleId="ListLabel50">
    <w:name w:val="ListLabel 50"/>
    <w:qFormat/>
    <w:rsid w:val="00765101"/>
    <w:rPr>
      <w:rFonts w:cs="Times New Roman"/>
    </w:rPr>
  </w:style>
  <w:style w:type="character" w:customStyle="1" w:styleId="ListLabel51">
    <w:name w:val="ListLabel 51"/>
    <w:qFormat/>
    <w:rsid w:val="00765101"/>
    <w:rPr>
      <w:rFonts w:cs="Times New Roman"/>
    </w:rPr>
  </w:style>
  <w:style w:type="character" w:customStyle="1" w:styleId="ListLabel52">
    <w:name w:val="ListLabel 52"/>
    <w:qFormat/>
    <w:rsid w:val="00765101"/>
    <w:rPr>
      <w:rFonts w:cs="Times New Roman"/>
    </w:rPr>
  </w:style>
  <w:style w:type="character" w:customStyle="1" w:styleId="ListLabel53">
    <w:name w:val="ListLabel 53"/>
    <w:qFormat/>
    <w:rsid w:val="00765101"/>
    <w:rPr>
      <w:rFonts w:cs="Times New Roman"/>
    </w:rPr>
  </w:style>
  <w:style w:type="character" w:customStyle="1" w:styleId="ListLabel54">
    <w:name w:val="ListLabel 54"/>
    <w:qFormat/>
    <w:rsid w:val="00765101"/>
    <w:rPr>
      <w:rFonts w:cs="Times New Roman"/>
    </w:rPr>
  </w:style>
  <w:style w:type="character" w:customStyle="1" w:styleId="ListLabel55">
    <w:name w:val="ListLabel 55"/>
    <w:qFormat/>
    <w:rsid w:val="00765101"/>
    <w:rPr>
      <w:rFonts w:ascii="Georgia" w:hAnsi="Georgia" w:cs="Times New Roman"/>
      <w:sz w:val="20"/>
    </w:rPr>
  </w:style>
  <w:style w:type="character" w:customStyle="1" w:styleId="ListLabel56">
    <w:name w:val="ListLabel 56"/>
    <w:qFormat/>
    <w:rsid w:val="00765101"/>
    <w:rPr>
      <w:rFonts w:ascii="Georgia" w:hAnsi="Georgia" w:cs="Times New Roman"/>
      <w:sz w:val="20"/>
    </w:rPr>
  </w:style>
  <w:style w:type="character" w:customStyle="1" w:styleId="ListLabel57">
    <w:name w:val="ListLabel 57"/>
    <w:qFormat/>
    <w:rsid w:val="00765101"/>
    <w:rPr>
      <w:rFonts w:cs="Times New Roman"/>
    </w:rPr>
  </w:style>
  <w:style w:type="character" w:customStyle="1" w:styleId="ListLabel58">
    <w:name w:val="ListLabel 58"/>
    <w:qFormat/>
    <w:rsid w:val="00765101"/>
    <w:rPr>
      <w:rFonts w:cs="Times New Roman"/>
    </w:rPr>
  </w:style>
  <w:style w:type="character" w:customStyle="1" w:styleId="ListLabel59">
    <w:name w:val="ListLabel 59"/>
    <w:qFormat/>
    <w:rsid w:val="00765101"/>
    <w:rPr>
      <w:rFonts w:cs="Times New Roman"/>
    </w:rPr>
  </w:style>
  <w:style w:type="character" w:customStyle="1" w:styleId="ListLabel60">
    <w:name w:val="ListLabel 60"/>
    <w:qFormat/>
    <w:rsid w:val="00765101"/>
    <w:rPr>
      <w:rFonts w:cs="Times New Roman"/>
    </w:rPr>
  </w:style>
  <w:style w:type="character" w:customStyle="1" w:styleId="ListLabel61">
    <w:name w:val="ListLabel 61"/>
    <w:qFormat/>
    <w:rsid w:val="00765101"/>
    <w:rPr>
      <w:rFonts w:cs="Times New Roman"/>
    </w:rPr>
  </w:style>
  <w:style w:type="character" w:customStyle="1" w:styleId="ListLabel62">
    <w:name w:val="ListLabel 62"/>
    <w:qFormat/>
    <w:rsid w:val="00765101"/>
    <w:rPr>
      <w:rFonts w:cs="Times New Roman"/>
    </w:rPr>
  </w:style>
  <w:style w:type="character" w:customStyle="1" w:styleId="ListLabel63">
    <w:name w:val="ListLabel 63"/>
    <w:qFormat/>
    <w:rsid w:val="00765101"/>
    <w:rPr>
      <w:rFonts w:cs="Times New Roman"/>
    </w:rPr>
  </w:style>
  <w:style w:type="character" w:customStyle="1" w:styleId="ListLabel64">
    <w:name w:val="ListLabel 64"/>
    <w:qFormat/>
    <w:rsid w:val="00765101"/>
    <w:rPr>
      <w:rFonts w:cs="Times New Roman"/>
    </w:rPr>
  </w:style>
  <w:style w:type="character" w:customStyle="1" w:styleId="ListLabel65">
    <w:name w:val="ListLabel 65"/>
    <w:qFormat/>
    <w:rsid w:val="00765101"/>
    <w:rPr>
      <w:rFonts w:cs="Times New Roman"/>
    </w:rPr>
  </w:style>
  <w:style w:type="character" w:customStyle="1" w:styleId="ListLabel66">
    <w:name w:val="ListLabel 66"/>
    <w:qFormat/>
    <w:rsid w:val="00765101"/>
    <w:rPr>
      <w:rFonts w:cs="Times New Roman"/>
    </w:rPr>
  </w:style>
  <w:style w:type="character" w:customStyle="1" w:styleId="ListLabel67">
    <w:name w:val="ListLabel 67"/>
    <w:qFormat/>
    <w:rsid w:val="00765101"/>
    <w:rPr>
      <w:rFonts w:cs="Times New Roman"/>
    </w:rPr>
  </w:style>
  <w:style w:type="character" w:customStyle="1" w:styleId="ListLabel68">
    <w:name w:val="ListLabel 68"/>
    <w:qFormat/>
    <w:rsid w:val="00765101"/>
    <w:rPr>
      <w:rFonts w:cs="Times New Roman"/>
    </w:rPr>
  </w:style>
  <w:style w:type="character" w:customStyle="1" w:styleId="ListLabel69">
    <w:name w:val="ListLabel 69"/>
    <w:qFormat/>
    <w:rsid w:val="00765101"/>
    <w:rPr>
      <w:rFonts w:cs="Times New Roman"/>
    </w:rPr>
  </w:style>
  <w:style w:type="character" w:customStyle="1" w:styleId="ListLabel70">
    <w:name w:val="ListLabel 70"/>
    <w:qFormat/>
    <w:rsid w:val="00765101"/>
    <w:rPr>
      <w:rFonts w:cs="Times New Roman"/>
    </w:rPr>
  </w:style>
  <w:style w:type="character" w:customStyle="1" w:styleId="ListLabel71">
    <w:name w:val="ListLabel 71"/>
    <w:qFormat/>
    <w:rsid w:val="00765101"/>
    <w:rPr>
      <w:rFonts w:cs="Times New Roman"/>
    </w:rPr>
  </w:style>
  <w:style w:type="character" w:customStyle="1" w:styleId="ListLabel72">
    <w:name w:val="ListLabel 72"/>
    <w:qFormat/>
    <w:rsid w:val="00765101"/>
    <w:rPr>
      <w:rFonts w:cs="Times New Roman"/>
    </w:rPr>
  </w:style>
  <w:style w:type="character" w:customStyle="1" w:styleId="ListLabel73">
    <w:name w:val="ListLabel 73"/>
    <w:qFormat/>
    <w:rsid w:val="00765101"/>
    <w:rPr>
      <w:rFonts w:cs="Times New Roman"/>
    </w:rPr>
  </w:style>
  <w:style w:type="character" w:customStyle="1" w:styleId="ListLabel74">
    <w:name w:val="ListLabel 74"/>
    <w:qFormat/>
    <w:rsid w:val="00765101"/>
    <w:rPr>
      <w:rFonts w:cs="Times New Roman"/>
    </w:rPr>
  </w:style>
  <w:style w:type="character" w:customStyle="1" w:styleId="ListLabel75">
    <w:name w:val="ListLabel 75"/>
    <w:qFormat/>
    <w:rsid w:val="00765101"/>
    <w:rPr>
      <w:rFonts w:ascii="Georgia" w:hAnsi="Georgia" w:cs="Times New Roman"/>
      <w:sz w:val="20"/>
    </w:rPr>
  </w:style>
  <w:style w:type="character" w:customStyle="1" w:styleId="ListLabel76">
    <w:name w:val="ListLabel 76"/>
    <w:qFormat/>
    <w:rsid w:val="00765101"/>
    <w:rPr>
      <w:color w:val="000000"/>
    </w:rPr>
  </w:style>
  <w:style w:type="character" w:customStyle="1" w:styleId="ListLabel77">
    <w:name w:val="ListLabel 77"/>
    <w:qFormat/>
    <w:rsid w:val="00765101"/>
    <w:rPr>
      <w:b w:val="0"/>
      <w:sz w:val="16"/>
      <w:szCs w:val="16"/>
    </w:rPr>
  </w:style>
  <w:style w:type="character" w:customStyle="1" w:styleId="ListLabel78">
    <w:name w:val="ListLabel 78"/>
    <w:qFormat/>
    <w:rsid w:val="00765101"/>
    <w:rPr>
      <w:rFonts w:cs="Times New Roman"/>
    </w:rPr>
  </w:style>
  <w:style w:type="character" w:customStyle="1" w:styleId="ListLabel79">
    <w:name w:val="ListLabel 79"/>
    <w:qFormat/>
    <w:rsid w:val="00765101"/>
    <w:rPr>
      <w:rFonts w:cs="Times New Roman"/>
    </w:rPr>
  </w:style>
  <w:style w:type="character" w:customStyle="1" w:styleId="ListLabel80">
    <w:name w:val="ListLabel 80"/>
    <w:qFormat/>
    <w:rsid w:val="00765101"/>
    <w:rPr>
      <w:rFonts w:cs="Times New Roman"/>
    </w:rPr>
  </w:style>
  <w:style w:type="character" w:customStyle="1" w:styleId="ListLabel81">
    <w:name w:val="ListLabel 81"/>
    <w:qFormat/>
    <w:rsid w:val="00765101"/>
    <w:rPr>
      <w:rFonts w:cs="Times New Roman"/>
    </w:rPr>
  </w:style>
  <w:style w:type="character" w:customStyle="1" w:styleId="ListLabel82">
    <w:name w:val="ListLabel 82"/>
    <w:qFormat/>
    <w:rsid w:val="00765101"/>
    <w:rPr>
      <w:rFonts w:cs="Times New Roman"/>
    </w:rPr>
  </w:style>
  <w:style w:type="character" w:customStyle="1" w:styleId="ListLabel83">
    <w:name w:val="ListLabel 83"/>
    <w:qFormat/>
    <w:rsid w:val="00765101"/>
    <w:rPr>
      <w:rFonts w:cs="Times New Roman"/>
    </w:rPr>
  </w:style>
  <w:style w:type="character" w:customStyle="1" w:styleId="ListLabel84">
    <w:name w:val="ListLabel 84"/>
    <w:qFormat/>
    <w:rsid w:val="00765101"/>
    <w:rPr>
      <w:rFonts w:cs="Times New Roman"/>
    </w:rPr>
  </w:style>
  <w:style w:type="character" w:customStyle="1" w:styleId="ListLabel85">
    <w:name w:val="ListLabel 85"/>
    <w:qFormat/>
    <w:rsid w:val="00765101"/>
    <w:rPr>
      <w:rFonts w:cs="Times New Roman"/>
    </w:rPr>
  </w:style>
  <w:style w:type="character" w:customStyle="1" w:styleId="ListLabel86">
    <w:name w:val="ListLabel 86"/>
    <w:qFormat/>
    <w:rsid w:val="00765101"/>
    <w:rPr>
      <w:rFonts w:cs="Times New Roman"/>
    </w:rPr>
  </w:style>
  <w:style w:type="character" w:customStyle="1" w:styleId="ListLabel87">
    <w:name w:val="ListLabel 87"/>
    <w:qFormat/>
    <w:rsid w:val="00765101"/>
    <w:rPr>
      <w:rFonts w:cs="Arial"/>
      <w:b w:val="0"/>
      <w:i w:val="0"/>
      <w:sz w:val="21"/>
      <w:szCs w:val="21"/>
    </w:rPr>
  </w:style>
  <w:style w:type="character" w:customStyle="1" w:styleId="ListLabel88">
    <w:name w:val="ListLabel 88"/>
    <w:qFormat/>
    <w:rsid w:val="00765101"/>
    <w:rPr>
      <w:rFonts w:cs="Times New Roman"/>
    </w:rPr>
  </w:style>
  <w:style w:type="character" w:customStyle="1" w:styleId="ListLabel89">
    <w:name w:val="ListLabel 89"/>
    <w:qFormat/>
    <w:rsid w:val="00765101"/>
    <w:rPr>
      <w:rFonts w:cs="Times New Roman"/>
    </w:rPr>
  </w:style>
  <w:style w:type="character" w:customStyle="1" w:styleId="ListLabel90">
    <w:name w:val="ListLabel 90"/>
    <w:qFormat/>
    <w:rsid w:val="00765101"/>
    <w:rPr>
      <w:rFonts w:cs="Times New Roman"/>
    </w:rPr>
  </w:style>
  <w:style w:type="character" w:customStyle="1" w:styleId="ListLabel91">
    <w:name w:val="ListLabel 91"/>
    <w:qFormat/>
    <w:rsid w:val="00765101"/>
    <w:rPr>
      <w:rFonts w:cs="Times New Roman"/>
    </w:rPr>
  </w:style>
  <w:style w:type="character" w:customStyle="1" w:styleId="ListLabel92">
    <w:name w:val="ListLabel 92"/>
    <w:qFormat/>
    <w:rsid w:val="00765101"/>
    <w:rPr>
      <w:rFonts w:cs="Times New Roman"/>
    </w:rPr>
  </w:style>
  <w:style w:type="character" w:customStyle="1" w:styleId="ListLabel93">
    <w:name w:val="ListLabel 93"/>
    <w:qFormat/>
    <w:rsid w:val="00765101"/>
    <w:rPr>
      <w:rFonts w:cs="Times New Roman"/>
    </w:rPr>
  </w:style>
  <w:style w:type="character" w:customStyle="1" w:styleId="ListLabel94">
    <w:name w:val="ListLabel 94"/>
    <w:qFormat/>
    <w:rsid w:val="00765101"/>
    <w:rPr>
      <w:rFonts w:cs="Times New Roman"/>
    </w:rPr>
  </w:style>
  <w:style w:type="character" w:customStyle="1" w:styleId="ListLabel95">
    <w:name w:val="ListLabel 95"/>
    <w:qFormat/>
    <w:rsid w:val="00765101"/>
    <w:rPr>
      <w:rFonts w:cs="Times New Roman"/>
    </w:rPr>
  </w:style>
  <w:style w:type="character" w:customStyle="1" w:styleId="ListLabel96">
    <w:name w:val="ListLabel 96"/>
    <w:qFormat/>
    <w:rsid w:val="00765101"/>
    <w:rPr>
      <w:rFonts w:cs="Courier New"/>
    </w:rPr>
  </w:style>
  <w:style w:type="character" w:customStyle="1" w:styleId="ListLabel97">
    <w:name w:val="ListLabel 97"/>
    <w:qFormat/>
    <w:rsid w:val="00765101"/>
    <w:rPr>
      <w:rFonts w:cs="Courier New"/>
    </w:rPr>
  </w:style>
  <w:style w:type="character" w:customStyle="1" w:styleId="ListLabel98">
    <w:name w:val="ListLabel 98"/>
    <w:qFormat/>
    <w:rsid w:val="00765101"/>
    <w:rPr>
      <w:rFonts w:cs="Courier New"/>
    </w:rPr>
  </w:style>
  <w:style w:type="character" w:customStyle="1" w:styleId="ListLabel99">
    <w:name w:val="ListLabel 99"/>
    <w:qFormat/>
    <w:rsid w:val="00765101"/>
    <w:rPr>
      <w:rFonts w:cs="Courier New"/>
    </w:rPr>
  </w:style>
  <w:style w:type="character" w:customStyle="1" w:styleId="ListLabel100">
    <w:name w:val="ListLabel 100"/>
    <w:qFormat/>
    <w:rsid w:val="00765101"/>
    <w:rPr>
      <w:rFonts w:cs="Courier New"/>
    </w:rPr>
  </w:style>
  <w:style w:type="character" w:customStyle="1" w:styleId="ListLabel101">
    <w:name w:val="ListLabel 101"/>
    <w:qFormat/>
    <w:rsid w:val="00765101"/>
    <w:rPr>
      <w:rFonts w:cs="Courier New"/>
    </w:rPr>
  </w:style>
  <w:style w:type="character" w:customStyle="1" w:styleId="ListLabel102">
    <w:name w:val="ListLabel 102"/>
    <w:qFormat/>
    <w:rsid w:val="00765101"/>
    <w:rPr>
      <w:rFonts w:ascii="Georgia" w:eastAsia="Times New Roman" w:hAnsi="Georgia" w:cs="Times New Roman"/>
      <w:b w:val="0"/>
    </w:rPr>
  </w:style>
  <w:style w:type="character" w:customStyle="1" w:styleId="ListLabel103">
    <w:name w:val="ListLabel 103"/>
    <w:qFormat/>
    <w:rsid w:val="00765101"/>
    <w:rPr>
      <w:rFonts w:cs="Courier New"/>
    </w:rPr>
  </w:style>
  <w:style w:type="character" w:customStyle="1" w:styleId="ListLabel104">
    <w:name w:val="ListLabel 104"/>
    <w:qFormat/>
    <w:rsid w:val="00765101"/>
    <w:rPr>
      <w:rFonts w:cs="Courier New"/>
    </w:rPr>
  </w:style>
  <w:style w:type="character" w:customStyle="1" w:styleId="ListLabel105">
    <w:name w:val="ListLabel 105"/>
    <w:qFormat/>
    <w:rsid w:val="00765101"/>
    <w:rPr>
      <w:rFonts w:cs="Courier New"/>
    </w:rPr>
  </w:style>
  <w:style w:type="character" w:customStyle="1" w:styleId="ListLabel106">
    <w:name w:val="ListLabel 106"/>
    <w:qFormat/>
    <w:rsid w:val="00765101"/>
    <w:rPr>
      <w:rFonts w:ascii="Georgia" w:eastAsia="Times New Roman" w:hAnsi="Georgia" w:cs="Times New Roman"/>
      <w:b/>
    </w:rPr>
  </w:style>
  <w:style w:type="character" w:customStyle="1" w:styleId="ListLabel107">
    <w:name w:val="ListLabel 107"/>
    <w:qFormat/>
    <w:rsid w:val="00765101"/>
    <w:rPr>
      <w:rFonts w:cs="Courier New"/>
    </w:rPr>
  </w:style>
  <w:style w:type="character" w:customStyle="1" w:styleId="ListLabel108">
    <w:name w:val="ListLabel 108"/>
    <w:qFormat/>
    <w:rsid w:val="00765101"/>
    <w:rPr>
      <w:rFonts w:cs="Courier New"/>
    </w:rPr>
  </w:style>
  <w:style w:type="character" w:customStyle="1" w:styleId="ListLabel109">
    <w:name w:val="ListLabel 109"/>
    <w:qFormat/>
    <w:rsid w:val="00765101"/>
    <w:rPr>
      <w:rFonts w:cs="Courier New"/>
    </w:rPr>
  </w:style>
  <w:style w:type="character" w:customStyle="1" w:styleId="ListLabel110">
    <w:name w:val="ListLabel 110"/>
    <w:qFormat/>
    <w:rsid w:val="00765101"/>
    <w:rPr>
      <w:rFonts w:ascii="Georgia" w:eastAsia="Times New Roman" w:hAnsi="Georgia" w:cs="Times New Roman"/>
      <w:b/>
    </w:rPr>
  </w:style>
  <w:style w:type="character" w:customStyle="1" w:styleId="ListLabel111">
    <w:name w:val="ListLabel 111"/>
    <w:qFormat/>
    <w:rsid w:val="00765101"/>
    <w:rPr>
      <w:rFonts w:cs="Courier New"/>
    </w:rPr>
  </w:style>
  <w:style w:type="character" w:customStyle="1" w:styleId="ListLabel112">
    <w:name w:val="ListLabel 112"/>
    <w:qFormat/>
    <w:rsid w:val="00765101"/>
    <w:rPr>
      <w:rFonts w:cs="Courier New"/>
    </w:rPr>
  </w:style>
  <w:style w:type="character" w:customStyle="1" w:styleId="ListLabel113">
    <w:name w:val="ListLabel 113"/>
    <w:qFormat/>
    <w:rsid w:val="00765101"/>
    <w:rPr>
      <w:rFonts w:cs="Courier New"/>
    </w:rPr>
  </w:style>
  <w:style w:type="character" w:customStyle="1" w:styleId="ListLabel114">
    <w:name w:val="ListLabel 114"/>
    <w:qFormat/>
    <w:rsid w:val="00765101"/>
    <w:rPr>
      <w:rFonts w:ascii="Georgia" w:hAnsi="Georgia"/>
      <w:b/>
      <w:sz w:val="20"/>
      <w:szCs w:val="18"/>
    </w:rPr>
  </w:style>
  <w:style w:type="character" w:customStyle="1" w:styleId="ListLabel115">
    <w:name w:val="ListLabel 115"/>
    <w:qFormat/>
    <w:rsid w:val="00765101"/>
    <w:rPr>
      <w:rFonts w:ascii="Georgia" w:eastAsia="Times New Roman" w:hAnsi="Georgia" w:cs="Arial"/>
      <w:b w:val="0"/>
      <w:sz w:val="20"/>
    </w:rPr>
  </w:style>
  <w:style w:type="character" w:customStyle="1" w:styleId="ListLabel116">
    <w:name w:val="ListLabel 116"/>
    <w:qFormat/>
    <w:rsid w:val="00765101"/>
    <w:rPr>
      <w:rFonts w:cs="Courier New"/>
    </w:rPr>
  </w:style>
  <w:style w:type="character" w:customStyle="1" w:styleId="ListLabel117">
    <w:name w:val="ListLabel 117"/>
    <w:qFormat/>
    <w:rsid w:val="00765101"/>
    <w:rPr>
      <w:rFonts w:cs="Courier New"/>
    </w:rPr>
  </w:style>
  <w:style w:type="character" w:customStyle="1" w:styleId="ListLabel118">
    <w:name w:val="ListLabel 118"/>
    <w:qFormat/>
    <w:rsid w:val="00765101"/>
    <w:rPr>
      <w:rFonts w:cs="Courier New"/>
    </w:rPr>
  </w:style>
  <w:style w:type="character" w:customStyle="1" w:styleId="ListLabel119">
    <w:name w:val="ListLabel 119"/>
    <w:qFormat/>
    <w:rsid w:val="00765101"/>
    <w:rPr>
      <w:rFonts w:ascii="Georgia" w:hAnsi="Georgia" w:cs="Times New Roman"/>
      <w:sz w:val="20"/>
    </w:rPr>
  </w:style>
  <w:style w:type="character" w:customStyle="1" w:styleId="ListLabel120">
    <w:name w:val="ListLabel 120"/>
    <w:qFormat/>
    <w:rsid w:val="00765101"/>
    <w:rPr>
      <w:rFonts w:cs="Times New Roman"/>
    </w:rPr>
  </w:style>
  <w:style w:type="character" w:customStyle="1" w:styleId="ListLabel121">
    <w:name w:val="ListLabel 121"/>
    <w:qFormat/>
    <w:rsid w:val="00765101"/>
    <w:rPr>
      <w:rFonts w:cs="Times New Roman"/>
    </w:rPr>
  </w:style>
  <w:style w:type="character" w:customStyle="1" w:styleId="ListLabel122">
    <w:name w:val="ListLabel 122"/>
    <w:qFormat/>
    <w:rsid w:val="00765101"/>
    <w:rPr>
      <w:rFonts w:cs="Times New Roman"/>
    </w:rPr>
  </w:style>
  <w:style w:type="character" w:customStyle="1" w:styleId="ListLabel123">
    <w:name w:val="ListLabel 123"/>
    <w:qFormat/>
    <w:rsid w:val="00765101"/>
    <w:rPr>
      <w:rFonts w:cs="Times New Roman"/>
    </w:rPr>
  </w:style>
  <w:style w:type="character" w:customStyle="1" w:styleId="ListLabel124">
    <w:name w:val="ListLabel 124"/>
    <w:qFormat/>
    <w:rsid w:val="00765101"/>
    <w:rPr>
      <w:rFonts w:cs="Times New Roman"/>
    </w:rPr>
  </w:style>
  <w:style w:type="character" w:customStyle="1" w:styleId="ListLabel125">
    <w:name w:val="ListLabel 125"/>
    <w:qFormat/>
    <w:rsid w:val="00765101"/>
    <w:rPr>
      <w:rFonts w:cs="Times New Roman"/>
    </w:rPr>
  </w:style>
  <w:style w:type="character" w:customStyle="1" w:styleId="ListLabel126">
    <w:name w:val="ListLabel 126"/>
    <w:qFormat/>
    <w:rsid w:val="00765101"/>
    <w:rPr>
      <w:rFonts w:cs="Times New Roman"/>
    </w:rPr>
  </w:style>
  <w:style w:type="character" w:customStyle="1" w:styleId="ListLabel127">
    <w:name w:val="ListLabel 127"/>
    <w:qFormat/>
    <w:rsid w:val="00765101"/>
    <w:rPr>
      <w:rFonts w:cs="Times New Roman"/>
    </w:rPr>
  </w:style>
  <w:style w:type="character" w:customStyle="1" w:styleId="ListLabel128">
    <w:name w:val="ListLabel 128"/>
    <w:qFormat/>
    <w:rsid w:val="00765101"/>
    <w:rPr>
      <w:rFonts w:ascii="Georgia" w:eastAsia="Times New Roman" w:hAnsi="Georgia" w:cs="Times New Roman"/>
      <w:sz w:val="20"/>
    </w:rPr>
  </w:style>
  <w:style w:type="character" w:customStyle="1" w:styleId="ListLabel129">
    <w:name w:val="ListLabel 129"/>
    <w:qFormat/>
    <w:rsid w:val="00765101"/>
    <w:rPr>
      <w:rFonts w:cs="Courier New"/>
    </w:rPr>
  </w:style>
  <w:style w:type="character" w:customStyle="1" w:styleId="ListLabel130">
    <w:name w:val="ListLabel 130"/>
    <w:qFormat/>
    <w:rsid w:val="00765101"/>
    <w:rPr>
      <w:rFonts w:cs="Courier New"/>
    </w:rPr>
  </w:style>
  <w:style w:type="character" w:customStyle="1" w:styleId="ListLabel131">
    <w:name w:val="ListLabel 131"/>
    <w:qFormat/>
    <w:rsid w:val="00765101"/>
    <w:rPr>
      <w:rFonts w:cs="Courier New"/>
    </w:rPr>
  </w:style>
  <w:style w:type="character" w:customStyle="1" w:styleId="ListLabel132">
    <w:name w:val="ListLabel 132"/>
    <w:qFormat/>
    <w:rsid w:val="00765101"/>
    <w:rPr>
      <w:rFonts w:cs="Courier New"/>
    </w:rPr>
  </w:style>
  <w:style w:type="character" w:customStyle="1" w:styleId="ListLabel133">
    <w:name w:val="ListLabel 133"/>
    <w:qFormat/>
    <w:rsid w:val="00765101"/>
    <w:rPr>
      <w:rFonts w:cs="Courier New"/>
    </w:rPr>
  </w:style>
  <w:style w:type="character" w:customStyle="1" w:styleId="ListLabel134">
    <w:name w:val="ListLabel 134"/>
    <w:qFormat/>
    <w:rsid w:val="00765101"/>
    <w:rPr>
      <w:rFonts w:cs="Courier New"/>
    </w:rPr>
  </w:style>
  <w:style w:type="character" w:customStyle="1" w:styleId="ListLabel135">
    <w:name w:val="ListLabel 135"/>
    <w:qFormat/>
    <w:rsid w:val="00765101"/>
    <w:rPr>
      <w:rFonts w:ascii="Georgia" w:hAnsi="Georgia" w:cs="Times New Roman"/>
      <w:b w:val="0"/>
      <w:sz w:val="20"/>
    </w:rPr>
  </w:style>
  <w:style w:type="character" w:customStyle="1" w:styleId="ListLabel136">
    <w:name w:val="ListLabel 136"/>
    <w:qFormat/>
    <w:rsid w:val="00765101"/>
    <w:rPr>
      <w:rFonts w:cs="Times New Roman"/>
      <w:strike/>
    </w:rPr>
  </w:style>
  <w:style w:type="character" w:customStyle="1" w:styleId="ListLabel137">
    <w:name w:val="ListLabel 137"/>
    <w:qFormat/>
    <w:rsid w:val="00765101"/>
    <w:rPr>
      <w:rFonts w:ascii="Georgia" w:hAnsi="Georgia" w:cs="Times New Roman"/>
      <w:b/>
      <w:sz w:val="18"/>
    </w:rPr>
  </w:style>
  <w:style w:type="character" w:customStyle="1" w:styleId="ListLabel138">
    <w:name w:val="ListLabel 138"/>
    <w:qFormat/>
    <w:rsid w:val="00765101"/>
    <w:rPr>
      <w:rFonts w:cs="Times New Roman"/>
    </w:rPr>
  </w:style>
  <w:style w:type="character" w:customStyle="1" w:styleId="ListLabel139">
    <w:name w:val="ListLabel 139"/>
    <w:qFormat/>
    <w:rsid w:val="00765101"/>
    <w:rPr>
      <w:rFonts w:cs="Times New Roman"/>
    </w:rPr>
  </w:style>
  <w:style w:type="character" w:customStyle="1" w:styleId="ListLabel140">
    <w:name w:val="ListLabel 140"/>
    <w:qFormat/>
    <w:rsid w:val="00765101"/>
    <w:rPr>
      <w:rFonts w:cs="Times New Roman"/>
    </w:rPr>
  </w:style>
  <w:style w:type="character" w:customStyle="1" w:styleId="ListLabel141">
    <w:name w:val="ListLabel 141"/>
    <w:qFormat/>
    <w:rsid w:val="00765101"/>
    <w:rPr>
      <w:rFonts w:cs="Times New Roman"/>
    </w:rPr>
  </w:style>
  <w:style w:type="character" w:customStyle="1" w:styleId="ListLabel142">
    <w:name w:val="ListLabel 142"/>
    <w:qFormat/>
    <w:rsid w:val="00765101"/>
    <w:rPr>
      <w:rFonts w:cs="Times New Roman"/>
    </w:rPr>
  </w:style>
  <w:style w:type="character" w:customStyle="1" w:styleId="ListLabel143">
    <w:name w:val="ListLabel 143"/>
    <w:qFormat/>
    <w:rsid w:val="00765101"/>
    <w:rPr>
      <w:rFonts w:cs="Times New Roman"/>
    </w:rPr>
  </w:style>
  <w:style w:type="character" w:customStyle="1" w:styleId="ListLabel144">
    <w:name w:val="ListLabel 144"/>
    <w:qFormat/>
    <w:rsid w:val="00765101"/>
    <w:rPr>
      <w:rFonts w:cs="Times New Roman"/>
    </w:rPr>
  </w:style>
  <w:style w:type="character" w:customStyle="1" w:styleId="ListLabel145">
    <w:name w:val="ListLabel 145"/>
    <w:qFormat/>
    <w:rsid w:val="00765101"/>
    <w:rPr>
      <w:rFonts w:cs="Courier New"/>
    </w:rPr>
  </w:style>
  <w:style w:type="character" w:customStyle="1" w:styleId="ListLabel146">
    <w:name w:val="ListLabel 146"/>
    <w:qFormat/>
    <w:rsid w:val="00765101"/>
    <w:rPr>
      <w:rFonts w:cs="Courier New"/>
    </w:rPr>
  </w:style>
  <w:style w:type="character" w:customStyle="1" w:styleId="ListLabel147">
    <w:name w:val="ListLabel 147"/>
    <w:qFormat/>
    <w:rsid w:val="00765101"/>
    <w:rPr>
      <w:rFonts w:cs="Courier New"/>
    </w:rPr>
  </w:style>
  <w:style w:type="character" w:customStyle="1" w:styleId="ListLabel148">
    <w:name w:val="ListLabel 148"/>
    <w:qFormat/>
    <w:rsid w:val="00765101"/>
    <w:rPr>
      <w:rFonts w:cs="Times New Roman"/>
    </w:rPr>
  </w:style>
  <w:style w:type="character" w:customStyle="1" w:styleId="ListLabel149">
    <w:name w:val="ListLabel 149"/>
    <w:qFormat/>
    <w:rsid w:val="00765101"/>
    <w:rPr>
      <w:rFonts w:ascii="Georgia" w:eastAsia="Times New Roman" w:hAnsi="Georgia" w:cs="Times New Roman"/>
      <w:sz w:val="20"/>
    </w:rPr>
  </w:style>
  <w:style w:type="character" w:customStyle="1" w:styleId="ListLabel150">
    <w:name w:val="ListLabel 150"/>
    <w:qFormat/>
    <w:rsid w:val="00765101"/>
    <w:rPr>
      <w:rFonts w:cs="Times New Roman"/>
    </w:rPr>
  </w:style>
  <w:style w:type="character" w:customStyle="1" w:styleId="ListLabel151">
    <w:name w:val="ListLabel 151"/>
    <w:qFormat/>
    <w:rsid w:val="00765101"/>
    <w:rPr>
      <w:rFonts w:cs="Times New Roman"/>
    </w:rPr>
  </w:style>
  <w:style w:type="character" w:customStyle="1" w:styleId="ListLabel152">
    <w:name w:val="ListLabel 152"/>
    <w:qFormat/>
    <w:rsid w:val="00765101"/>
    <w:rPr>
      <w:rFonts w:cs="Times New Roman"/>
    </w:rPr>
  </w:style>
  <w:style w:type="character" w:customStyle="1" w:styleId="ListLabel153">
    <w:name w:val="ListLabel 153"/>
    <w:qFormat/>
    <w:rsid w:val="00765101"/>
    <w:rPr>
      <w:rFonts w:cs="Times New Roman"/>
    </w:rPr>
  </w:style>
  <w:style w:type="character" w:customStyle="1" w:styleId="ListLabel154">
    <w:name w:val="ListLabel 154"/>
    <w:qFormat/>
    <w:rsid w:val="00765101"/>
    <w:rPr>
      <w:rFonts w:cs="Times New Roman"/>
    </w:rPr>
  </w:style>
  <w:style w:type="character" w:customStyle="1" w:styleId="ListLabel155">
    <w:name w:val="ListLabel 155"/>
    <w:qFormat/>
    <w:rsid w:val="00765101"/>
    <w:rPr>
      <w:rFonts w:cs="Times New Roman"/>
    </w:rPr>
  </w:style>
  <w:style w:type="character" w:customStyle="1" w:styleId="ListLabel156">
    <w:name w:val="ListLabel 156"/>
    <w:qFormat/>
    <w:rsid w:val="00765101"/>
    <w:rPr>
      <w:rFonts w:cs="Times New Roman"/>
    </w:rPr>
  </w:style>
  <w:style w:type="character" w:customStyle="1" w:styleId="ListLabel157">
    <w:name w:val="ListLabel 157"/>
    <w:qFormat/>
    <w:rsid w:val="00765101"/>
    <w:rPr>
      <w:rFonts w:ascii="Georgia" w:eastAsia="Times New Roman" w:hAnsi="Georgia" w:cs="Arial"/>
      <w:sz w:val="20"/>
    </w:rPr>
  </w:style>
  <w:style w:type="character" w:customStyle="1" w:styleId="ListLabel158">
    <w:name w:val="ListLabel 158"/>
    <w:qFormat/>
    <w:rsid w:val="00765101"/>
    <w:rPr>
      <w:rFonts w:cs="Courier New"/>
    </w:rPr>
  </w:style>
  <w:style w:type="character" w:customStyle="1" w:styleId="ListLabel159">
    <w:name w:val="ListLabel 159"/>
    <w:qFormat/>
    <w:rsid w:val="00765101"/>
    <w:rPr>
      <w:rFonts w:cs="Courier New"/>
    </w:rPr>
  </w:style>
  <w:style w:type="character" w:customStyle="1" w:styleId="ListLabel160">
    <w:name w:val="ListLabel 160"/>
    <w:qFormat/>
    <w:rsid w:val="00765101"/>
    <w:rPr>
      <w:rFonts w:cs="Courier New"/>
    </w:rPr>
  </w:style>
  <w:style w:type="character" w:customStyle="1" w:styleId="ListLabel161">
    <w:name w:val="ListLabel 161"/>
    <w:qFormat/>
    <w:rsid w:val="00765101"/>
    <w:rPr>
      <w:rFonts w:cs="Courier New"/>
    </w:rPr>
  </w:style>
  <w:style w:type="character" w:customStyle="1" w:styleId="ListLabel162">
    <w:name w:val="ListLabel 162"/>
    <w:qFormat/>
    <w:rsid w:val="00765101"/>
    <w:rPr>
      <w:rFonts w:cs="Courier New"/>
    </w:rPr>
  </w:style>
  <w:style w:type="character" w:customStyle="1" w:styleId="ListLabel163">
    <w:name w:val="ListLabel 163"/>
    <w:qFormat/>
    <w:rsid w:val="00765101"/>
    <w:rPr>
      <w:rFonts w:cs="Courier New"/>
    </w:rPr>
  </w:style>
  <w:style w:type="character" w:customStyle="1" w:styleId="ListLabel164">
    <w:name w:val="ListLabel 164"/>
    <w:qFormat/>
    <w:rsid w:val="00765101"/>
    <w:rPr>
      <w:rFonts w:ascii="Georgia" w:eastAsia="Times New Roman" w:hAnsi="Georgia"/>
      <w:sz w:val="20"/>
    </w:rPr>
  </w:style>
  <w:style w:type="character" w:customStyle="1" w:styleId="ListLabel165">
    <w:name w:val="ListLabel 165"/>
    <w:qFormat/>
    <w:rsid w:val="00765101"/>
    <w:rPr>
      <w:rFonts w:ascii="Georgia" w:eastAsia="Times New Roman" w:hAnsi="Georgia"/>
      <w:sz w:val="20"/>
    </w:rPr>
  </w:style>
  <w:style w:type="character" w:customStyle="1" w:styleId="ListLabel166">
    <w:name w:val="ListLabel 166"/>
    <w:qFormat/>
    <w:rsid w:val="00765101"/>
    <w:rPr>
      <w:rFonts w:eastAsia="Times New Roman"/>
    </w:rPr>
  </w:style>
  <w:style w:type="character" w:customStyle="1" w:styleId="ListLabel167">
    <w:name w:val="ListLabel 167"/>
    <w:qFormat/>
    <w:rsid w:val="00765101"/>
    <w:rPr>
      <w:rFonts w:eastAsia="Times New Roman"/>
    </w:rPr>
  </w:style>
  <w:style w:type="character" w:customStyle="1" w:styleId="ListLabel168">
    <w:name w:val="ListLabel 168"/>
    <w:qFormat/>
    <w:rsid w:val="00765101"/>
    <w:rPr>
      <w:rFonts w:eastAsia="Times New Roman"/>
    </w:rPr>
  </w:style>
  <w:style w:type="character" w:customStyle="1" w:styleId="ListLabel169">
    <w:name w:val="ListLabel 169"/>
    <w:qFormat/>
    <w:rsid w:val="00765101"/>
    <w:rPr>
      <w:rFonts w:eastAsia="Times New Roman"/>
    </w:rPr>
  </w:style>
  <w:style w:type="character" w:customStyle="1" w:styleId="ListLabel170">
    <w:name w:val="ListLabel 170"/>
    <w:qFormat/>
    <w:rsid w:val="00765101"/>
    <w:rPr>
      <w:rFonts w:eastAsia="Times New Roman"/>
    </w:rPr>
  </w:style>
  <w:style w:type="character" w:customStyle="1" w:styleId="ListLabel171">
    <w:name w:val="ListLabel 171"/>
    <w:qFormat/>
    <w:rsid w:val="00765101"/>
    <w:rPr>
      <w:rFonts w:eastAsia="Times New Roman"/>
    </w:rPr>
  </w:style>
  <w:style w:type="character" w:customStyle="1" w:styleId="ListLabel172">
    <w:name w:val="ListLabel 172"/>
    <w:qFormat/>
    <w:rsid w:val="00765101"/>
    <w:rPr>
      <w:rFonts w:eastAsia="Times New Roman"/>
    </w:rPr>
  </w:style>
  <w:style w:type="character" w:customStyle="1" w:styleId="ListLabel173">
    <w:name w:val="ListLabel 173"/>
    <w:qFormat/>
    <w:rsid w:val="00765101"/>
    <w:rPr>
      <w:rFonts w:cs="Courier New"/>
    </w:rPr>
  </w:style>
  <w:style w:type="character" w:customStyle="1" w:styleId="ListLabel174">
    <w:name w:val="ListLabel 174"/>
    <w:qFormat/>
    <w:rsid w:val="00765101"/>
    <w:rPr>
      <w:rFonts w:cs="Courier New"/>
    </w:rPr>
  </w:style>
  <w:style w:type="character" w:customStyle="1" w:styleId="ListLabel175">
    <w:name w:val="ListLabel 175"/>
    <w:qFormat/>
    <w:rsid w:val="00765101"/>
    <w:rPr>
      <w:rFonts w:cs="Courier New"/>
    </w:rPr>
  </w:style>
  <w:style w:type="character" w:customStyle="1" w:styleId="ListLabel176">
    <w:name w:val="ListLabel 176"/>
    <w:qFormat/>
    <w:rsid w:val="00765101"/>
    <w:rPr>
      <w:rFonts w:cs="Courier New"/>
    </w:rPr>
  </w:style>
  <w:style w:type="character" w:customStyle="1" w:styleId="ListLabel177">
    <w:name w:val="ListLabel 177"/>
    <w:qFormat/>
    <w:rsid w:val="00765101"/>
    <w:rPr>
      <w:rFonts w:cs="Courier New"/>
    </w:rPr>
  </w:style>
  <w:style w:type="character" w:customStyle="1" w:styleId="ListLabel178">
    <w:name w:val="ListLabel 178"/>
    <w:qFormat/>
    <w:rsid w:val="00765101"/>
    <w:rPr>
      <w:rFonts w:cs="Courier New"/>
    </w:rPr>
  </w:style>
  <w:style w:type="character" w:customStyle="1" w:styleId="Znakyprepoznmkupodiarou">
    <w:name w:val="Znaky pre poznámku pod čiarou"/>
    <w:qFormat/>
    <w:rsid w:val="00765101"/>
  </w:style>
  <w:style w:type="character" w:customStyle="1" w:styleId="Ukotveniekoncovejpoznmky">
    <w:name w:val="Ukotvenie koncovej poznámky"/>
    <w:rsid w:val="00765101"/>
    <w:rPr>
      <w:vertAlign w:val="superscript"/>
    </w:rPr>
  </w:style>
  <w:style w:type="character" w:customStyle="1" w:styleId="Znakyprekoncovpoznmku">
    <w:name w:val="Znaky pre koncovú poznámku"/>
    <w:qFormat/>
    <w:rsid w:val="00765101"/>
  </w:style>
  <w:style w:type="character" w:customStyle="1" w:styleId="Nevyrieenzmienka1">
    <w:name w:val="Nevyriešená zmienka1"/>
    <w:basedOn w:val="Predvolenpsmoodseku"/>
    <w:uiPriority w:val="99"/>
    <w:semiHidden/>
    <w:unhideWhenUsed/>
    <w:qFormat/>
    <w:rsid w:val="00E46EBA"/>
    <w:rPr>
      <w:color w:val="808080"/>
      <w:shd w:val="clear" w:color="auto" w:fill="E6E6E6"/>
    </w:rPr>
  </w:style>
  <w:style w:type="character" w:customStyle="1" w:styleId="TextpoznmkypodiarouChar1">
    <w:name w:val="Text poznámky pod čiarou Char1"/>
    <w:basedOn w:val="Predvolenpsmoodseku"/>
    <w:uiPriority w:val="99"/>
    <w:semiHidden/>
    <w:qFormat/>
    <w:rsid w:val="002A0C75"/>
    <w:rPr>
      <w:rFonts w:ascii="Times New Roman" w:eastAsia="Times New Roman" w:hAnsi="Times New Roman" w:cs="Times New Roman"/>
      <w:sz w:val="20"/>
      <w:szCs w:val="20"/>
      <w:lang w:eastAsia="sk-SK"/>
    </w:rPr>
  </w:style>
  <w:style w:type="character" w:customStyle="1" w:styleId="ListLabel179">
    <w:name w:val="ListLabel 179"/>
    <w:qFormat/>
    <w:rsid w:val="007C520C"/>
    <w:rPr>
      <w:rFonts w:ascii="Georgia" w:hAnsi="Georgia" w:cs="Times New Roman"/>
      <w:b/>
      <w:sz w:val="20"/>
    </w:rPr>
  </w:style>
  <w:style w:type="character" w:customStyle="1" w:styleId="ListLabel180">
    <w:name w:val="ListLabel 180"/>
    <w:qFormat/>
    <w:rsid w:val="007C520C"/>
    <w:rPr>
      <w:rFonts w:cs="Times New Roman"/>
    </w:rPr>
  </w:style>
  <w:style w:type="character" w:customStyle="1" w:styleId="ListLabel181">
    <w:name w:val="ListLabel 181"/>
    <w:qFormat/>
    <w:rsid w:val="007C520C"/>
    <w:rPr>
      <w:rFonts w:cs="Times New Roman"/>
    </w:rPr>
  </w:style>
  <w:style w:type="character" w:customStyle="1" w:styleId="ListLabel182">
    <w:name w:val="ListLabel 182"/>
    <w:qFormat/>
    <w:rsid w:val="007C520C"/>
    <w:rPr>
      <w:rFonts w:cs="Times New Roman"/>
    </w:rPr>
  </w:style>
  <w:style w:type="character" w:customStyle="1" w:styleId="ListLabel183">
    <w:name w:val="ListLabel 183"/>
    <w:qFormat/>
    <w:rsid w:val="007C520C"/>
    <w:rPr>
      <w:rFonts w:cs="Times New Roman"/>
    </w:rPr>
  </w:style>
  <w:style w:type="character" w:customStyle="1" w:styleId="ListLabel184">
    <w:name w:val="ListLabel 184"/>
    <w:qFormat/>
    <w:rsid w:val="007C520C"/>
    <w:rPr>
      <w:rFonts w:cs="Times New Roman"/>
    </w:rPr>
  </w:style>
  <w:style w:type="character" w:customStyle="1" w:styleId="ListLabel185">
    <w:name w:val="ListLabel 185"/>
    <w:qFormat/>
    <w:rsid w:val="007C520C"/>
    <w:rPr>
      <w:rFonts w:cs="Times New Roman"/>
    </w:rPr>
  </w:style>
  <w:style w:type="character" w:customStyle="1" w:styleId="ListLabel186">
    <w:name w:val="ListLabel 186"/>
    <w:qFormat/>
    <w:rsid w:val="007C520C"/>
    <w:rPr>
      <w:rFonts w:cs="Times New Roman"/>
    </w:rPr>
  </w:style>
  <w:style w:type="character" w:customStyle="1" w:styleId="ListLabel187">
    <w:name w:val="ListLabel 187"/>
    <w:qFormat/>
    <w:rsid w:val="007C520C"/>
    <w:rPr>
      <w:rFonts w:cs="Times New Roman"/>
    </w:rPr>
  </w:style>
  <w:style w:type="character" w:customStyle="1" w:styleId="ListLabel188">
    <w:name w:val="ListLabel 188"/>
    <w:qFormat/>
    <w:rsid w:val="007C520C"/>
    <w:rPr>
      <w:rFonts w:ascii="Georgia" w:hAnsi="Georgia" w:cs="Times New Roman"/>
      <w:b/>
      <w:bCs/>
      <w:sz w:val="20"/>
      <w:szCs w:val="18"/>
    </w:rPr>
  </w:style>
  <w:style w:type="character" w:customStyle="1" w:styleId="ListLabel189">
    <w:name w:val="ListLabel 189"/>
    <w:qFormat/>
    <w:rsid w:val="007C520C"/>
    <w:rPr>
      <w:rFonts w:ascii="Georgia" w:hAnsi="Georgia" w:cs="Times New Roman"/>
      <w:b/>
      <w:i w:val="0"/>
      <w:color w:val="00000A"/>
      <w:sz w:val="20"/>
      <w:szCs w:val="18"/>
    </w:rPr>
  </w:style>
  <w:style w:type="character" w:customStyle="1" w:styleId="ListLabel190">
    <w:name w:val="ListLabel 190"/>
    <w:qFormat/>
    <w:rsid w:val="007C520C"/>
    <w:rPr>
      <w:rFonts w:ascii="Georgia" w:hAnsi="Georgia" w:cs="Times New Roman"/>
      <w:b/>
      <w:i w:val="0"/>
      <w:color w:val="00000A"/>
      <w:sz w:val="20"/>
      <w:szCs w:val="18"/>
    </w:rPr>
  </w:style>
  <w:style w:type="character" w:customStyle="1" w:styleId="ListLabel191">
    <w:name w:val="ListLabel 191"/>
    <w:qFormat/>
    <w:rsid w:val="007C520C"/>
    <w:rPr>
      <w:rFonts w:cs="Times New Roman"/>
    </w:rPr>
  </w:style>
  <w:style w:type="character" w:customStyle="1" w:styleId="ListLabel192">
    <w:name w:val="ListLabel 192"/>
    <w:qFormat/>
    <w:rsid w:val="007C520C"/>
    <w:rPr>
      <w:rFonts w:cs="Times New Roman"/>
    </w:rPr>
  </w:style>
  <w:style w:type="character" w:customStyle="1" w:styleId="ListLabel193">
    <w:name w:val="ListLabel 193"/>
    <w:qFormat/>
    <w:rsid w:val="007C520C"/>
    <w:rPr>
      <w:rFonts w:cs="Times New Roman"/>
    </w:rPr>
  </w:style>
  <w:style w:type="character" w:customStyle="1" w:styleId="ListLabel194">
    <w:name w:val="ListLabel 194"/>
    <w:qFormat/>
    <w:rsid w:val="007C520C"/>
    <w:rPr>
      <w:rFonts w:cs="Times New Roman"/>
    </w:rPr>
  </w:style>
  <w:style w:type="character" w:customStyle="1" w:styleId="ListLabel195">
    <w:name w:val="ListLabel 195"/>
    <w:qFormat/>
    <w:rsid w:val="007C520C"/>
    <w:rPr>
      <w:rFonts w:cs="Times New Roman"/>
    </w:rPr>
  </w:style>
  <w:style w:type="character" w:customStyle="1" w:styleId="ListLabel196">
    <w:name w:val="ListLabel 196"/>
    <w:qFormat/>
    <w:rsid w:val="007C520C"/>
    <w:rPr>
      <w:rFonts w:cs="Times New Roman"/>
    </w:rPr>
  </w:style>
  <w:style w:type="character" w:customStyle="1" w:styleId="ListLabel197">
    <w:name w:val="ListLabel 197"/>
    <w:qFormat/>
    <w:rsid w:val="007C520C"/>
    <w:rPr>
      <w:rFonts w:ascii="Georgia" w:hAnsi="Georgia" w:cs="Times New Roman"/>
      <w:sz w:val="20"/>
    </w:rPr>
  </w:style>
  <w:style w:type="character" w:customStyle="1" w:styleId="ListLabel198">
    <w:name w:val="ListLabel 198"/>
    <w:qFormat/>
    <w:rsid w:val="007C520C"/>
    <w:rPr>
      <w:rFonts w:cs="Times New Roman"/>
    </w:rPr>
  </w:style>
  <w:style w:type="character" w:customStyle="1" w:styleId="ListLabel199">
    <w:name w:val="ListLabel 199"/>
    <w:qFormat/>
    <w:rsid w:val="007C520C"/>
    <w:rPr>
      <w:rFonts w:cs="Times New Roman"/>
    </w:rPr>
  </w:style>
  <w:style w:type="character" w:customStyle="1" w:styleId="ListLabel200">
    <w:name w:val="ListLabel 200"/>
    <w:qFormat/>
    <w:rsid w:val="007C520C"/>
    <w:rPr>
      <w:rFonts w:cs="Times New Roman"/>
    </w:rPr>
  </w:style>
  <w:style w:type="character" w:customStyle="1" w:styleId="ListLabel201">
    <w:name w:val="ListLabel 201"/>
    <w:qFormat/>
    <w:rsid w:val="007C520C"/>
    <w:rPr>
      <w:rFonts w:cs="Times New Roman"/>
    </w:rPr>
  </w:style>
  <w:style w:type="character" w:customStyle="1" w:styleId="ListLabel202">
    <w:name w:val="ListLabel 202"/>
    <w:qFormat/>
    <w:rsid w:val="007C520C"/>
    <w:rPr>
      <w:rFonts w:cs="Times New Roman"/>
    </w:rPr>
  </w:style>
  <w:style w:type="character" w:customStyle="1" w:styleId="ListLabel203">
    <w:name w:val="ListLabel 203"/>
    <w:qFormat/>
    <w:rsid w:val="007C520C"/>
    <w:rPr>
      <w:rFonts w:cs="Times New Roman"/>
    </w:rPr>
  </w:style>
  <w:style w:type="character" w:customStyle="1" w:styleId="ListLabel204">
    <w:name w:val="ListLabel 204"/>
    <w:qFormat/>
    <w:rsid w:val="007C520C"/>
    <w:rPr>
      <w:rFonts w:cs="Times New Roman"/>
    </w:rPr>
  </w:style>
  <w:style w:type="character" w:customStyle="1" w:styleId="ListLabel205">
    <w:name w:val="ListLabel 205"/>
    <w:qFormat/>
    <w:rsid w:val="007C520C"/>
    <w:rPr>
      <w:rFonts w:cs="Times New Roman"/>
    </w:rPr>
  </w:style>
  <w:style w:type="character" w:customStyle="1" w:styleId="ListLabel206">
    <w:name w:val="ListLabel 206"/>
    <w:qFormat/>
    <w:rsid w:val="007C520C"/>
    <w:rPr>
      <w:rFonts w:ascii="Georgia" w:hAnsi="Georgia" w:cs="Times New Roman"/>
      <w:sz w:val="20"/>
    </w:rPr>
  </w:style>
  <w:style w:type="character" w:customStyle="1" w:styleId="ListLabel207">
    <w:name w:val="ListLabel 207"/>
    <w:qFormat/>
    <w:rsid w:val="007C520C"/>
    <w:rPr>
      <w:rFonts w:ascii="Georgia" w:hAnsi="Georgia" w:cs="Times New Roman"/>
      <w:sz w:val="20"/>
    </w:rPr>
  </w:style>
  <w:style w:type="character" w:customStyle="1" w:styleId="ListLabel208">
    <w:name w:val="ListLabel 208"/>
    <w:qFormat/>
    <w:rsid w:val="007C520C"/>
    <w:rPr>
      <w:rFonts w:ascii="Georgia" w:hAnsi="Georgia" w:cs="Symbol"/>
    </w:rPr>
  </w:style>
  <w:style w:type="character" w:customStyle="1" w:styleId="ListLabel209">
    <w:name w:val="ListLabel 209"/>
    <w:qFormat/>
    <w:rsid w:val="007C520C"/>
    <w:rPr>
      <w:rFonts w:cs="Courier New"/>
    </w:rPr>
  </w:style>
  <w:style w:type="character" w:customStyle="1" w:styleId="ListLabel210">
    <w:name w:val="ListLabel 210"/>
    <w:qFormat/>
    <w:rsid w:val="007C520C"/>
    <w:rPr>
      <w:rFonts w:cs="Wingdings"/>
    </w:rPr>
  </w:style>
  <w:style w:type="character" w:customStyle="1" w:styleId="ListLabel211">
    <w:name w:val="ListLabel 211"/>
    <w:qFormat/>
    <w:rsid w:val="007C520C"/>
    <w:rPr>
      <w:rFonts w:cs="Symbol"/>
    </w:rPr>
  </w:style>
  <w:style w:type="character" w:customStyle="1" w:styleId="ListLabel212">
    <w:name w:val="ListLabel 212"/>
    <w:qFormat/>
    <w:rsid w:val="007C520C"/>
    <w:rPr>
      <w:rFonts w:cs="Courier New"/>
    </w:rPr>
  </w:style>
  <w:style w:type="character" w:customStyle="1" w:styleId="ListLabel213">
    <w:name w:val="ListLabel 213"/>
    <w:qFormat/>
    <w:rsid w:val="007C520C"/>
    <w:rPr>
      <w:rFonts w:cs="Wingdings"/>
    </w:rPr>
  </w:style>
  <w:style w:type="character" w:customStyle="1" w:styleId="ListLabel214">
    <w:name w:val="ListLabel 214"/>
    <w:qFormat/>
    <w:rsid w:val="007C520C"/>
    <w:rPr>
      <w:rFonts w:cs="Symbol"/>
    </w:rPr>
  </w:style>
  <w:style w:type="character" w:customStyle="1" w:styleId="ListLabel215">
    <w:name w:val="ListLabel 215"/>
    <w:qFormat/>
    <w:rsid w:val="007C520C"/>
    <w:rPr>
      <w:rFonts w:cs="Courier New"/>
    </w:rPr>
  </w:style>
  <w:style w:type="character" w:customStyle="1" w:styleId="ListLabel216">
    <w:name w:val="ListLabel 216"/>
    <w:qFormat/>
    <w:rsid w:val="007C520C"/>
    <w:rPr>
      <w:rFonts w:cs="Wingdings"/>
    </w:rPr>
  </w:style>
  <w:style w:type="character" w:customStyle="1" w:styleId="ListLabel217">
    <w:name w:val="ListLabel 217"/>
    <w:qFormat/>
    <w:rsid w:val="007C520C"/>
    <w:rPr>
      <w:rFonts w:ascii="Georgia" w:hAnsi="Georgia" w:cs="Symbol"/>
      <w:b/>
      <w:sz w:val="18"/>
    </w:rPr>
  </w:style>
  <w:style w:type="character" w:customStyle="1" w:styleId="ListLabel218">
    <w:name w:val="ListLabel 218"/>
    <w:qFormat/>
    <w:rsid w:val="007C520C"/>
    <w:rPr>
      <w:rFonts w:cs="Courier New"/>
    </w:rPr>
  </w:style>
  <w:style w:type="character" w:customStyle="1" w:styleId="ListLabel219">
    <w:name w:val="ListLabel 219"/>
    <w:qFormat/>
    <w:rsid w:val="007C520C"/>
    <w:rPr>
      <w:rFonts w:cs="Wingdings"/>
    </w:rPr>
  </w:style>
  <w:style w:type="character" w:customStyle="1" w:styleId="ListLabel220">
    <w:name w:val="ListLabel 220"/>
    <w:qFormat/>
    <w:rsid w:val="007C520C"/>
    <w:rPr>
      <w:rFonts w:cs="Symbol"/>
    </w:rPr>
  </w:style>
  <w:style w:type="character" w:customStyle="1" w:styleId="ListLabel221">
    <w:name w:val="ListLabel 221"/>
    <w:qFormat/>
    <w:rsid w:val="007C520C"/>
    <w:rPr>
      <w:rFonts w:cs="Courier New"/>
    </w:rPr>
  </w:style>
  <w:style w:type="character" w:customStyle="1" w:styleId="ListLabel222">
    <w:name w:val="ListLabel 222"/>
    <w:qFormat/>
    <w:rsid w:val="007C520C"/>
    <w:rPr>
      <w:rFonts w:cs="Wingdings"/>
    </w:rPr>
  </w:style>
  <w:style w:type="character" w:customStyle="1" w:styleId="ListLabel223">
    <w:name w:val="ListLabel 223"/>
    <w:qFormat/>
    <w:rsid w:val="007C520C"/>
    <w:rPr>
      <w:rFonts w:cs="Symbol"/>
    </w:rPr>
  </w:style>
  <w:style w:type="character" w:customStyle="1" w:styleId="ListLabel224">
    <w:name w:val="ListLabel 224"/>
    <w:qFormat/>
    <w:rsid w:val="007C520C"/>
    <w:rPr>
      <w:rFonts w:cs="Courier New"/>
    </w:rPr>
  </w:style>
  <w:style w:type="character" w:customStyle="1" w:styleId="ListLabel225">
    <w:name w:val="ListLabel 225"/>
    <w:qFormat/>
    <w:rsid w:val="007C520C"/>
    <w:rPr>
      <w:rFonts w:cs="Wingdings"/>
    </w:rPr>
  </w:style>
  <w:style w:type="character" w:customStyle="1" w:styleId="ListLabel226">
    <w:name w:val="ListLabel 226"/>
    <w:qFormat/>
    <w:rsid w:val="007C520C"/>
    <w:rPr>
      <w:rFonts w:ascii="Georgia" w:hAnsi="Georgia" w:cs="Times New Roman"/>
      <w:b w:val="0"/>
    </w:rPr>
  </w:style>
  <w:style w:type="character" w:customStyle="1" w:styleId="ListLabel227">
    <w:name w:val="ListLabel 227"/>
    <w:qFormat/>
    <w:rsid w:val="007C520C"/>
    <w:rPr>
      <w:rFonts w:cs="Courier New"/>
    </w:rPr>
  </w:style>
  <w:style w:type="character" w:customStyle="1" w:styleId="ListLabel228">
    <w:name w:val="ListLabel 228"/>
    <w:qFormat/>
    <w:rsid w:val="007C520C"/>
    <w:rPr>
      <w:rFonts w:cs="Wingdings"/>
    </w:rPr>
  </w:style>
  <w:style w:type="character" w:customStyle="1" w:styleId="ListLabel229">
    <w:name w:val="ListLabel 229"/>
    <w:qFormat/>
    <w:rsid w:val="007C520C"/>
    <w:rPr>
      <w:rFonts w:cs="Symbol"/>
    </w:rPr>
  </w:style>
  <w:style w:type="character" w:customStyle="1" w:styleId="ListLabel230">
    <w:name w:val="ListLabel 230"/>
    <w:qFormat/>
    <w:rsid w:val="007C520C"/>
    <w:rPr>
      <w:rFonts w:cs="Courier New"/>
    </w:rPr>
  </w:style>
  <w:style w:type="character" w:customStyle="1" w:styleId="ListLabel231">
    <w:name w:val="ListLabel 231"/>
    <w:qFormat/>
    <w:rsid w:val="007C520C"/>
    <w:rPr>
      <w:rFonts w:cs="Wingdings"/>
    </w:rPr>
  </w:style>
  <w:style w:type="character" w:customStyle="1" w:styleId="ListLabel232">
    <w:name w:val="ListLabel 232"/>
    <w:qFormat/>
    <w:rsid w:val="007C520C"/>
    <w:rPr>
      <w:rFonts w:cs="Symbol"/>
    </w:rPr>
  </w:style>
  <w:style w:type="character" w:customStyle="1" w:styleId="ListLabel233">
    <w:name w:val="ListLabel 233"/>
    <w:qFormat/>
    <w:rsid w:val="007C520C"/>
    <w:rPr>
      <w:rFonts w:cs="Courier New"/>
    </w:rPr>
  </w:style>
  <w:style w:type="character" w:customStyle="1" w:styleId="ListLabel234">
    <w:name w:val="ListLabel 234"/>
    <w:qFormat/>
    <w:rsid w:val="007C520C"/>
    <w:rPr>
      <w:rFonts w:cs="Wingdings"/>
    </w:rPr>
  </w:style>
  <w:style w:type="character" w:customStyle="1" w:styleId="ListLabel235">
    <w:name w:val="ListLabel 235"/>
    <w:qFormat/>
    <w:rsid w:val="007C520C"/>
    <w:rPr>
      <w:rFonts w:ascii="Georgia" w:hAnsi="Georgia" w:cs="Times New Roman"/>
      <w:b/>
    </w:rPr>
  </w:style>
  <w:style w:type="character" w:customStyle="1" w:styleId="ListLabel236">
    <w:name w:val="ListLabel 236"/>
    <w:qFormat/>
    <w:rsid w:val="007C520C"/>
    <w:rPr>
      <w:rFonts w:cs="Courier New"/>
    </w:rPr>
  </w:style>
  <w:style w:type="character" w:customStyle="1" w:styleId="ListLabel237">
    <w:name w:val="ListLabel 237"/>
    <w:qFormat/>
    <w:rsid w:val="007C520C"/>
    <w:rPr>
      <w:rFonts w:cs="Wingdings"/>
    </w:rPr>
  </w:style>
  <w:style w:type="character" w:customStyle="1" w:styleId="ListLabel238">
    <w:name w:val="ListLabel 238"/>
    <w:qFormat/>
    <w:rsid w:val="007C520C"/>
    <w:rPr>
      <w:rFonts w:cs="Symbol"/>
    </w:rPr>
  </w:style>
  <w:style w:type="character" w:customStyle="1" w:styleId="ListLabel239">
    <w:name w:val="ListLabel 239"/>
    <w:qFormat/>
    <w:rsid w:val="007C520C"/>
    <w:rPr>
      <w:rFonts w:cs="Courier New"/>
    </w:rPr>
  </w:style>
  <w:style w:type="character" w:customStyle="1" w:styleId="ListLabel240">
    <w:name w:val="ListLabel 240"/>
    <w:qFormat/>
    <w:rsid w:val="007C520C"/>
    <w:rPr>
      <w:rFonts w:cs="Wingdings"/>
    </w:rPr>
  </w:style>
  <w:style w:type="character" w:customStyle="1" w:styleId="ListLabel241">
    <w:name w:val="ListLabel 241"/>
    <w:qFormat/>
    <w:rsid w:val="007C520C"/>
    <w:rPr>
      <w:rFonts w:cs="Symbol"/>
    </w:rPr>
  </w:style>
  <w:style w:type="character" w:customStyle="1" w:styleId="ListLabel242">
    <w:name w:val="ListLabel 242"/>
    <w:qFormat/>
    <w:rsid w:val="007C520C"/>
    <w:rPr>
      <w:rFonts w:cs="Courier New"/>
    </w:rPr>
  </w:style>
  <w:style w:type="character" w:customStyle="1" w:styleId="ListLabel243">
    <w:name w:val="ListLabel 243"/>
    <w:qFormat/>
    <w:rsid w:val="007C520C"/>
    <w:rPr>
      <w:rFonts w:cs="Wingdings"/>
    </w:rPr>
  </w:style>
  <w:style w:type="character" w:customStyle="1" w:styleId="ListLabel244">
    <w:name w:val="ListLabel 244"/>
    <w:qFormat/>
    <w:rsid w:val="007C520C"/>
    <w:rPr>
      <w:rFonts w:ascii="Georgia" w:hAnsi="Georgia" w:cs="Times New Roman"/>
      <w:b/>
    </w:rPr>
  </w:style>
  <w:style w:type="character" w:customStyle="1" w:styleId="ListLabel245">
    <w:name w:val="ListLabel 245"/>
    <w:qFormat/>
    <w:rsid w:val="007C520C"/>
    <w:rPr>
      <w:rFonts w:cs="Courier New"/>
    </w:rPr>
  </w:style>
  <w:style w:type="character" w:customStyle="1" w:styleId="ListLabel246">
    <w:name w:val="ListLabel 246"/>
    <w:qFormat/>
    <w:rsid w:val="007C520C"/>
    <w:rPr>
      <w:rFonts w:cs="Wingdings"/>
    </w:rPr>
  </w:style>
  <w:style w:type="character" w:customStyle="1" w:styleId="ListLabel247">
    <w:name w:val="ListLabel 247"/>
    <w:qFormat/>
    <w:rsid w:val="007C520C"/>
    <w:rPr>
      <w:rFonts w:cs="Symbol"/>
    </w:rPr>
  </w:style>
  <w:style w:type="character" w:customStyle="1" w:styleId="ListLabel248">
    <w:name w:val="ListLabel 248"/>
    <w:qFormat/>
    <w:rsid w:val="007C520C"/>
    <w:rPr>
      <w:rFonts w:cs="Courier New"/>
    </w:rPr>
  </w:style>
  <w:style w:type="character" w:customStyle="1" w:styleId="ListLabel249">
    <w:name w:val="ListLabel 249"/>
    <w:qFormat/>
    <w:rsid w:val="007C520C"/>
    <w:rPr>
      <w:rFonts w:cs="Wingdings"/>
    </w:rPr>
  </w:style>
  <w:style w:type="character" w:customStyle="1" w:styleId="ListLabel250">
    <w:name w:val="ListLabel 250"/>
    <w:qFormat/>
    <w:rsid w:val="007C520C"/>
    <w:rPr>
      <w:rFonts w:cs="Symbol"/>
    </w:rPr>
  </w:style>
  <w:style w:type="character" w:customStyle="1" w:styleId="ListLabel251">
    <w:name w:val="ListLabel 251"/>
    <w:qFormat/>
    <w:rsid w:val="007C520C"/>
    <w:rPr>
      <w:rFonts w:cs="Courier New"/>
    </w:rPr>
  </w:style>
  <w:style w:type="character" w:customStyle="1" w:styleId="ListLabel252">
    <w:name w:val="ListLabel 252"/>
    <w:qFormat/>
    <w:rsid w:val="007C520C"/>
    <w:rPr>
      <w:rFonts w:cs="Wingdings"/>
    </w:rPr>
  </w:style>
  <w:style w:type="character" w:customStyle="1" w:styleId="ListLabel253">
    <w:name w:val="ListLabel 253"/>
    <w:qFormat/>
    <w:rsid w:val="007C520C"/>
    <w:rPr>
      <w:rFonts w:ascii="Georgia" w:hAnsi="Georgia" w:cs="Arial"/>
      <w:b w:val="0"/>
      <w:sz w:val="20"/>
    </w:rPr>
  </w:style>
  <w:style w:type="character" w:customStyle="1" w:styleId="ListLabel254">
    <w:name w:val="ListLabel 254"/>
    <w:qFormat/>
    <w:rsid w:val="007C520C"/>
    <w:rPr>
      <w:rFonts w:cs="Courier New"/>
    </w:rPr>
  </w:style>
  <w:style w:type="character" w:customStyle="1" w:styleId="ListLabel255">
    <w:name w:val="ListLabel 255"/>
    <w:qFormat/>
    <w:rsid w:val="007C520C"/>
    <w:rPr>
      <w:rFonts w:cs="Wingdings"/>
    </w:rPr>
  </w:style>
  <w:style w:type="character" w:customStyle="1" w:styleId="ListLabel256">
    <w:name w:val="ListLabel 256"/>
    <w:qFormat/>
    <w:rsid w:val="007C520C"/>
    <w:rPr>
      <w:rFonts w:cs="Symbol"/>
    </w:rPr>
  </w:style>
  <w:style w:type="character" w:customStyle="1" w:styleId="ListLabel257">
    <w:name w:val="ListLabel 257"/>
    <w:qFormat/>
    <w:rsid w:val="007C520C"/>
    <w:rPr>
      <w:rFonts w:cs="Courier New"/>
    </w:rPr>
  </w:style>
  <w:style w:type="character" w:customStyle="1" w:styleId="ListLabel258">
    <w:name w:val="ListLabel 258"/>
    <w:qFormat/>
    <w:rsid w:val="007C520C"/>
    <w:rPr>
      <w:rFonts w:cs="Wingdings"/>
    </w:rPr>
  </w:style>
  <w:style w:type="character" w:customStyle="1" w:styleId="ListLabel259">
    <w:name w:val="ListLabel 259"/>
    <w:qFormat/>
    <w:rsid w:val="007C520C"/>
    <w:rPr>
      <w:rFonts w:cs="Symbol"/>
    </w:rPr>
  </w:style>
  <w:style w:type="character" w:customStyle="1" w:styleId="ListLabel260">
    <w:name w:val="ListLabel 260"/>
    <w:qFormat/>
    <w:rsid w:val="007C520C"/>
    <w:rPr>
      <w:rFonts w:cs="Courier New"/>
    </w:rPr>
  </w:style>
  <w:style w:type="character" w:customStyle="1" w:styleId="ListLabel261">
    <w:name w:val="ListLabel 261"/>
    <w:qFormat/>
    <w:rsid w:val="007C520C"/>
    <w:rPr>
      <w:rFonts w:cs="Wingdings"/>
    </w:rPr>
  </w:style>
  <w:style w:type="character" w:customStyle="1" w:styleId="ListLabel262">
    <w:name w:val="ListLabel 262"/>
    <w:qFormat/>
    <w:rsid w:val="007C520C"/>
    <w:rPr>
      <w:rFonts w:ascii="Georgia" w:hAnsi="Georgia" w:cs="Times New Roman"/>
      <w:sz w:val="20"/>
    </w:rPr>
  </w:style>
  <w:style w:type="character" w:customStyle="1" w:styleId="ListLabel263">
    <w:name w:val="ListLabel 263"/>
    <w:qFormat/>
    <w:rsid w:val="007C520C"/>
    <w:rPr>
      <w:rFonts w:cs="Times New Roman"/>
    </w:rPr>
  </w:style>
  <w:style w:type="character" w:customStyle="1" w:styleId="ListLabel264">
    <w:name w:val="ListLabel 264"/>
    <w:qFormat/>
    <w:rsid w:val="007C520C"/>
    <w:rPr>
      <w:rFonts w:cs="Times New Roman"/>
    </w:rPr>
  </w:style>
  <w:style w:type="character" w:customStyle="1" w:styleId="ListLabel265">
    <w:name w:val="ListLabel 265"/>
    <w:qFormat/>
    <w:rsid w:val="007C520C"/>
    <w:rPr>
      <w:rFonts w:ascii="Georgia" w:hAnsi="Georgia" w:cs="Times New Roman"/>
      <w:sz w:val="20"/>
    </w:rPr>
  </w:style>
  <w:style w:type="character" w:customStyle="1" w:styleId="ListLabel266">
    <w:name w:val="ListLabel 266"/>
    <w:qFormat/>
    <w:rsid w:val="007C520C"/>
    <w:rPr>
      <w:rFonts w:cs="Times New Roman"/>
    </w:rPr>
  </w:style>
  <w:style w:type="character" w:customStyle="1" w:styleId="ListLabel267">
    <w:name w:val="ListLabel 267"/>
    <w:qFormat/>
    <w:rsid w:val="007C520C"/>
    <w:rPr>
      <w:rFonts w:cs="Times New Roman"/>
    </w:rPr>
  </w:style>
  <w:style w:type="character" w:customStyle="1" w:styleId="ListLabel268">
    <w:name w:val="ListLabel 268"/>
    <w:qFormat/>
    <w:rsid w:val="007C520C"/>
    <w:rPr>
      <w:rFonts w:cs="Times New Roman"/>
    </w:rPr>
  </w:style>
  <w:style w:type="character" w:customStyle="1" w:styleId="ListLabel269">
    <w:name w:val="ListLabel 269"/>
    <w:qFormat/>
    <w:rsid w:val="007C520C"/>
    <w:rPr>
      <w:rFonts w:cs="Times New Roman"/>
    </w:rPr>
  </w:style>
  <w:style w:type="character" w:customStyle="1" w:styleId="ListLabel270">
    <w:name w:val="ListLabel 270"/>
    <w:qFormat/>
    <w:rsid w:val="007C520C"/>
    <w:rPr>
      <w:rFonts w:cs="Times New Roman"/>
    </w:rPr>
  </w:style>
  <w:style w:type="character" w:customStyle="1" w:styleId="ListLabel271">
    <w:name w:val="ListLabel 271"/>
    <w:qFormat/>
    <w:rsid w:val="007C520C"/>
    <w:rPr>
      <w:rFonts w:ascii="Georgia" w:hAnsi="Georgia" w:cs="Times New Roman"/>
      <w:sz w:val="20"/>
    </w:rPr>
  </w:style>
  <w:style w:type="character" w:customStyle="1" w:styleId="ListLabel272">
    <w:name w:val="ListLabel 272"/>
    <w:qFormat/>
    <w:rsid w:val="007C520C"/>
    <w:rPr>
      <w:rFonts w:cs="Courier New"/>
    </w:rPr>
  </w:style>
  <w:style w:type="character" w:customStyle="1" w:styleId="ListLabel273">
    <w:name w:val="ListLabel 273"/>
    <w:qFormat/>
    <w:rsid w:val="007C520C"/>
    <w:rPr>
      <w:rFonts w:cs="Wingdings"/>
    </w:rPr>
  </w:style>
  <w:style w:type="character" w:customStyle="1" w:styleId="ListLabel274">
    <w:name w:val="ListLabel 274"/>
    <w:qFormat/>
    <w:rsid w:val="007C520C"/>
    <w:rPr>
      <w:rFonts w:cs="Symbol"/>
    </w:rPr>
  </w:style>
  <w:style w:type="character" w:customStyle="1" w:styleId="ListLabel275">
    <w:name w:val="ListLabel 275"/>
    <w:qFormat/>
    <w:rsid w:val="007C520C"/>
    <w:rPr>
      <w:rFonts w:cs="Courier New"/>
    </w:rPr>
  </w:style>
  <w:style w:type="character" w:customStyle="1" w:styleId="ListLabel276">
    <w:name w:val="ListLabel 276"/>
    <w:qFormat/>
    <w:rsid w:val="007C520C"/>
    <w:rPr>
      <w:rFonts w:cs="Wingdings"/>
    </w:rPr>
  </w:style>
  <w:style w:type="character" w:customStyle="1" w:styleId="ListLabel277">
    <w:name w:val="ListLabel 277"/>
    <w:qFormat/>
    <w:rsid w:val="007C520C"/>
    <w:rPr>
      <w:rFonts w:cs="Symbol"/>
    </w:rPr>
  </w:style>
  <w:style w:type="character" w:customStyle="1" w:styleId="ListLabel278">
    <w:name w:val="ListLabel 278"/>
    <w:qFormat/>
    <w:rsid w:val="007C520C"/>
    <w:rPr>
      <w:rFonts w:cs="Courier New"/>
    </w:rPr>
  </w:style>
  <w:style w:type="character" w:customStyle="1" w:styleId="ListLabel279">
    <w:name w:val="ListLabel 279"/>
    <w:qFormat/>
    <w:rsid w:val="007C520C"/>
    <w:rPr>
      <w:rFonts w:cs="Wingdings"/>
    </w:rPr>
  </w:style>
  <w:style w:type="character" w:customStyle="1" w:styleId="ListLabel280">
    <w:name w:val="ListLabel 280"/>
    <w:qFormat/>
    <w:rsid w:val="007C520C"/>
    <w:rPr>
      <w:rFonts w:ascii="Georgia" w:eastAsia="Times New Roman" w:hAnsi="Georgia" w:cs="Times New Roman"/>
      <w:sz w:val="20"/>
    </w:rPr>
  </w:style>
  <w:style w:type="character" w:customStyle="1" w:styleId="ListLabel281">
    <w:name w:val="ListLabel 281"/>
    <w:qFormat/>
    <w:rsid w:val="007C520C"/>
    <w:rPr>
      <w:rFonts w:cs="Courier New"/>
    </w:rPr>
  </w:style>
  <w:style w:type="character" w:customStyle="1" w:styleId="ListLabel282">
    <w:name w:val="ListLabel 282"/>
    <w:qFormat/>
    <w:rsid w:val="007C520C"/>
    <w:rPr>
      <w:rFonts w:cs="Courier New"/>
    </w:rPr>
  </w:style>
  <w:style w:type="character" w:customStyle="1" w:styleId="ListLabel283">
    <w:name w:val="ListLabel 283"/>
    <w:qFormat/>
    <w:rsid w:val="007C520C"/>
    <w:rPr>
      <w:rFonts w:cs="Courier New"/>
    </w:rPr>
  </w:style>
  <w:style w:type="character" w:customStyle="1" w:styleId="ListLabel284">
    <w:name w:val="ListLabel 284"/>
    <w:qFormat/>
    <w:rsid w:val="007C520C"/>
    <w:rPr>
      <w:rFonts w:ascii="Georgia" w:hAnsi="Georgia" w:cs="Times New Roman"/>
      <w:sz w:val="20"/>
    </w:rPr>
  </w:style>
  <w:style w:type="character" w:customStyle="1" w:styleId="ListLabel285">
    <w:name w:val="ListLabel 285"/>
    <w:qFormat/>
    <w:rsid w:val="007C520C"/>
    <w:rPr>
      <w:rFonts w:ascii="Georgia" w:eastAsia="Times New Roman" w:hAnsi="Georgia" w:cs="Times New Roman"/>
      <w:sz w:val="20"/>
    </w:rPr>
  </w:style>
  <w:style w:type="character" w:customStyle="1" w:styleId="ListLabel286">
    <w:name w:val="ListLabel 286"/>
    <w:qFormat/>
    <w:rsid w:val="007C520C"/>
    <w:rPr>
      <w:rFonts w:cs="Courier New"/>
    </w:rPr>
  </w:style>
  <w:style w:type="character" w:customStyle="1" w:styleId="ListLabel287">
    <w:name w:val="ListLabel 287"/>
    <w:qFormat/>
    <w:rsid w:val="007C520C"/>
    <w:rPr>
      <w:rFonts w:cs="Courier New"/>
    </w:rPr>
  </w:style>
  <w:style w:type="character" w:customStyle="1" w:styleId="ListLabel288">
    <w:name w:val="ListLabel 288"/>
    <w:qFormat/>
    <w:rsid w:val="007C520C"/>
    <w:rPr>
      <w:rFonts w:cs="Courier New"/>
    </w:rPr>
  </w:style>
  <w:style w:type="character" w:customStyle="1" w:styleId="ListLabel289">
    <w:name w:val="ListLabel 289"/>
    <w:qFormat/>
    <w:rsid w:val="007C520C"/>
    <w:rPr>
      <w:rFonts w:cs="Courier New"/>
    </w:rPr>
  </w:style>
  <w:style w:type="character" w:customStyle="1" w:styleId="ListLabel290">
    <w:name w:val="ListLabel 290"/>
    <w:qFormat/>
    <w:rsid w:val="007C520C"/>
    <w:rPr>
      <w:rFonts w:cs="Courier New"/>
    </w:rPr>
  </w:style>
  <w:style w:type="character" w:customStyle="1" w:styleId="ListLabel291">
    <w:name w:val="ListLabel 291"/>
    <w:qFormat/>
    <w:rsid w:val="007C520C"/>
    <w:rPr>
      <w:rFonts w:cs="Courier New"/>
    </w:rPr>
  </w:style>
  <w:style w:type="character" w:customStyle="1" w:styleId="ListLabel292">
    <w:name w:val="ListLabel 292"/>
    <w:qFormat/>
    <w:rsid w:val="007C520C"/>
    <w:rPr>
      <w:rFonts w:cs="Courier New"/>
    </w:rPr>
  </w:style>
  <w:style w:type="character" w:customStyle="1" w:styleId="ListLabel293">
    <w:name w:val="ListLabel 293"/>
    <w:qFormat/>
    <w:rsid w:val="007C520C"/>
    <w:rPr>
      <w:rFonts w:cs="Courier New"/>
    </w:rPr>
  </w:style>
  <w:style w:type="character" w:customStyle="1" w:styleId="ListLabel294">
    <w:name w:val="ListLabel 294"/>
    <w:qFormat/>
    <w:rsid w:val="007C520C"/>
    <w:rPr>
      <w:rFonts w:cs="Courier New"/>
    </w:rPr>
  </w:style>
  <w:style w:type="character" w:customStyle="1" w:styleId="ListLabel295">
    <w:name w:val="ListLabel 295"/>
    <w:qFormat/>
    <w:rsid w:val="007C520C"/>
    <w:rPr>
      <w:rFonts w:cs="Courier New"/>
    </w:rPr>
  </w:style>
  <w:style w:type="character" w:customStyle="1" w:styleId="ListLabel296">
    <w:name w:val="ListLabel 296"/>
    <w:qFormat/>
    <w:rsid w:val="007C520C"/>
    <w:rPr>
      <w:rFonts w:cs="Courier New"/>
    </w:rPr>
  </w:style>
  <w:style w:type="character" w:customStyle="1" w:styleId="ListLabel297">
    <w:name w:val="ListLabel 297"/>
    <w:qFormat/>
    <w:rsid w:val="007C520C"/>
    <w:rPr>
      <w:rFonts w:cs="Courier New"/>
    </w:rPr>
  </w:style>
  <w:style w:type="character" w:customStyle="1" w:styleId="ListLabel298">
    <w:name w:val="ListLabel 298"/>
    <w:qFormat/>
    <w:rsid w:val="007C520C"/>
    <w:rPr>
      <w:rFonts w:ascii="Georgia" w:eastAsia="Times New Roman" w:hAnsi="Georgia" w:cs="Tahoma"/>
      <w:b/>
      <w:sz w:val="20"/>
    </w:rPr>
  </w:style>
  <w:style w:type="character" w:customStyle="1" w:styleId="ListLabel299">
    <w:name w:val="ListLabel 299"/>
    <w:qFormat/>
    <w:rsid w:val="007C520C"/>
    <w:rPr>
      <w:rFonts w:cs="Courier New"/>
    </w:rPr>
  </w:style>
  <w:style w:type="character" w:customStyle="1" w:styleId="ListLabel300">
    <w:name w:val="ListLabel 300"/>
    <w:qFormat/>
    <w:rsid w:val="007C520C"/>
    <w:rPr>
      <w:rFonts w:cs="Courier New"/>
    </w:rPr>
  </w:style>
  <w:style w:type="character" w:customStyle="1" w:styleId="ListLabel301">
    <w:name w:val="ListLabel 301"/>
    <w:qFormat/>
    <w:rsid w:val="007C520C"/>
    <w:rPr>
      <w:rFonts w:cs="Courier New"/>
    </w:rPr>
  </w:style>
  <w:style w:type="character" w:customStyle="1" w:styleId="ListLabel302">
    <w:name w:val="ListLabel 302"/>
    <w:qFormat/>
    <w:rsid w:val="007C520C"/>
    <w:rPr>
      <w:rFonts w:cs="Courier New"/>
    </w:rPr>
  </w:style>
  <w:style w:type="character" w:customStyle="1" w:styleId="ListLabel303">
    <w:name w:val="ListLabel 303"/>
    <w:qFormat/>
    <w:rsid w:val="007C520C"/>
    <w:rPr>
      <w:rFonts w:cs="Courier New"/>
    </w:rPr>
  </w:style>
  <w:style w:type="character" w:customStyle="1" w:styleId="ListLabel304">
    <w:name w:val="ListLabel 304"/>
    <w:qFormat/>
    <w:rsid w:val="007C520C"/>
    <w:rPr>
      <w:rFonts w:cs="Courier New"/>
    </w:rPr>
  </w:style>
  <w:style w:type="character" w:customStyle="1" w:styleId="ListLabel305">
    <w:name w:val="ListLabel 305"/>
    <w:qFormat/>
    <w:rsid w:val="007C520C"/>
    <w:rPr>
      <w:rFonts w:cs="Courier New"/>
    </w:rPr>
  </w:style>
  <w:style w:type="character" w:customStyle="1" w:styleId="ListLabel306">
    <w:name w:val="ListLabel 306"/>
    <w:qFormat/>
    <w:rsid w:val="007C520C"/>
    <w:rPr>
      <w:rFonts w:cs="Courier New"/>
    </w:rPr>
  </w:style>
  <w:style w:type="character" w:customStyle="1" w:styleId="ListLabel307">
    <w:name w:val="ListLabel 307"/>
    <w:qFormat/>
    <w:rsid w:val="007C520C"/>
    <w:rPr>
      <w:rFonts w:cs="Courier New"/>
    </w:rPr>
  </w:style>
  <w:style w:type="character" w:customStyle="1" w:styleId="ListLabel308">
    <w:name w:val="ListLabel 308"/>
    <w:qFormat/>
    <w:rsid w:val="007C520C"/>
    <w:rPr>
      <w:rFonts w:ascii="Georgia" w:eastAsia="Calibri" w:hAnsi="Georgia" w:cs="Calibri"/>
      <w:sz w:val="20"/>
    </w:rPr>
  </w:style>
  <w:style w:type="character" w:customStyle="1" w:styleId="ListLabel309">
    <w:name w:val="ListLabel 309"/>
    <w:qFormat/>
    <w:rsid w:val="007C520C"/>
    <w:rPr>
      <w:rFonts w:cs="Courier New"/>
    </w:rPr>
  </w:style>
  <w:style w:type="character" w:customStyle="1" w:styleId="ListLabel310">
    <w:name w:val="ListLabel 310"/>
    <w:qFormat/>
    <w:rsid w:val="007C520C"/>
    <w:rPr>
      <w:rFonts w:cs="Courier New"/>
    </w:rPr>
  </w:style>
  <w:style w:type="character" w:customStyle="1" w:styleId="ListLabel311">
    <w:name w:val="ListLabel 311"/>
    <w:qFormat/>
    <w:rsid w:val="007C520C"/>
    <w:rPr>
      <w:rFonts w:cs="Courier New"/>
    </w:rPr>
  </w:style>
  <w:style w:type="character" w:customStyle="1" w:styleId="ListLabel312">
    <w:name w:val="ListLabel 312"/>
    <w:qFormat/>
    <w:rsid w:val="007C520C"/>
    <w:rPr>
      <w:rFonts w:ascii="Georgia" w:eastAsia="Calibri" w:hAnsi="Georgia" w:cs="Calibri"/>
      <w:sz w:val="20"/>
    </w:rPr>
  </w:style>
  <w:style w:type="character" w:customStyle="1" w:styleId="ListLabel313">
    <w:name w:val="ListLabel 313"/>
    <w:qFormat/>
    <w:rsid w:val="007C520C"/>
    <w:rPr>
      <w:rFonts w:cs="Courier New"/>
    </w:rPr>
  </w:style>
  <w:style w:type="character" w:customStyle="1" w:styleId="ListLabel314">
    <w:name w:val="ListLabel 314"/>
    <w:qFormat/>
    <w:rsid w:val="007C520C"/>
    <w:rPr>
      <w:rFonts w:cs="Courier New"/>
    </w:rPr>
  </w:style>
  <w:style w:type="character" w:customStyle="1" w:styleId="ListLabel315">
    <w:name w:val="ListLabel 315"/>
    <w:qFormat/>
    <w:rsid w:val="007C520C"/>
    <w:rPr>
      <w:rFonts w:ascii="Georgia" w:hAnsi="Georgia"/>
      <w:b w:val="0"/>
      <w:bCs w:val="0"/>
      <w:i w:val="0"/>
      <w:iCs w:val="0"/>
      <w:caps w:val="0"/>
      <w:smallCaps w:val="0"/>
      <w:strike w:val="0"/>
      <w:dstrike w:val="0"/>
      <w:vanish w:val="0"/>
      <w:color w:val="000000"/>
      <w:spacing w:val="0"/>
      <w:kern w:val="0"/>
      <w:position w:val="0"/>
      <w:sz w:val="20"/>
      <w:u w:val="none"/>
      <w:effect w:val="none"/>
      <w:vertAlign w:val="baseline"/>
      <w:em w:val="none"/>
    </w:rPr>
  </w:style>
  <w:style w:type="character" w:customStyle="1" w:styleId="ListLabel316">
    <w:name w:val="ListLabel 316"/>
    <w:qFormat/>
    <w:rsid w:val="007C520C"/>
    <w:rPr>
      <w:rFonts w:cs="Symbol"/>
    </w:rPr>
  </w:style>
  <w:style w:type="character" w:customStyle="1" w:styleId="ListLabel317">
    <w:name w:val="ListLabel 317"/>
    <w:qFormat/>
    <w:rsid w:val="007C520C"/>
    <w:rPr>
      <w:rFonts w:cs="Calibri"/>
    </w:rPr>
  </w:style>
  <w:style w:type="character" w:customStyle="1" w:styleId="ListLabel318">
    <w:name w:val="ListLabel 318"/>
    <w:qFormat/>
    <w:rsid w:val="007C520C"/>
    <w:rPr>
      <w:rFonts w:cs="Wingdings"/>
    </w:rPr>
  </w:style>
  <w:style w:type="character" w:customStyle="1" w:styleId="ListLabel319">
    <w:name w:val="ListLabel 319"/>
    <w:qFormat/>
    <w:rsid w:val="007C520C"/>
    <w:rPr>
      <w:rFonts w:cs="Symbol"/>
    </w:rPr>
  </w:style>
  <w:style w:type="character" w:customStyle="1" w:styleId="ListLabel320">
    <w:name w:val="ListLabel 320"/>
    <w:qFormat/>
    <w:rsid w:val="007C520C"/>
    <w:rPr>
      <w:rFonts w:cs="Courier New"/>
    </w:rPr>
  </w:style>
  <w:style w:type="character" w:customStyle="1" w:styleId="ListLabel321">
    <w:name w:val="ListLabel 321"/>
    <w:qFormat/>
    <w:rsid w:val="007C520C"/>
    <w:rPr>
      <w:rFonts w:cs="Wingdings"/>
    </w:rPr>
  </w:style>
  <w:style w:type="character" w:customStyle="1" w:styleId="ListLabel322">
    <w:name w:val="ListLabel 322"/>
    <w:qFormat/>
    <w:rsid w:val="007C520C"/>
    <w:rPr>
      <w:rFonts w:cs="Symbol"/>
    </w:rPr>
  </w:style>
  <w:style w:type="character" w:customStyle="1" w:styleId="ListLabel323">
    <w:name w:val="ListLabel 323"/>
    <w:qFormat/>
    <w:rsid w:val="007C520C"/>
    <w:rPr>
      <w:rFonts w:cs="Courier New"/>
    </w:rPr>
  </w:style>
  <w:style w:type="character" w:customStyle="1" w:styleId="ListLabel324">
    <w:name w:val="ListLabel 324"/>
    <w:qFormat/>
    <w:rsid w:val="007C520C"/>
    <w:rPr>
      <w:rFonts w:cs="Wingdings"/>
    </w:rPr>
  </w:style>
  <w:style w:type="character" w:customStyle="1" w:styleId="ListLabel325">
    <w:name w:val="ListLabel 325"/>
    <w:qFormat/>
    <w:rsid w:val="007C520C"/>
    <w:rPr>
      <w:rFonts w:cs="Symbol"/>
    </w:rPr>
  </w:style>
  <w:style w:type="character" w:customStyle="1" w:styleId="ListLabel326">
    <w:name w:val="ListLabel 326"/>
    <w:qFormat/>
    <w:rsid w:val="007C520C"/>
    <w:rPr>
      <w:rFonts w:cs="Courier New"/>
    </w:rPr>
  </w:style>
  <w:style w:type="character" w:customStyle="1" w:styleId="ListLabel327">
    <w:name w:val="ListLabel 327"/>
    <w:qFormat/>
    <w:rsid w:val="007C520C"/>
    <w:rPr>
      <w:rFonts w:cs="Wingdings"/>
    </w:rPr>
  </w:style>
  <w:style w:type="character" w:customStyle="1" w:styleId="ListLabel328">
    <w:name w:val="ListLabel 328"/>
    <w:qFormat/>
    <w:rsid w:val="007C520C"/>
    <w:rPr>
      <w:rFonts w:cs="Symbol"/>
    </w:rPr>
  </w:style>
  <w:style w:type="character" w:customStyle="1" w:styleId="ListLabel329">
    <w:name w:val="ListLabel 329"/>
    <w:qFormat/>
    <w:rsid w:val="007C520C"/>
    <w:rPr>
      <w:rFonts w:cs="Courier New"/>
    </w:rPr>
  </w:style>
  <w:style w:type="character" w:customStyle="1" w:styleId="ListLabel330">
    <w:name w:val="ListLabel 330"/>
    <w:qFormat/>
    <w:rsid w:val="007C520C"/>
    <w:rPr>
      <w:rFonts w:cs="Wingdings"/>
    </w:rPr>
  </w:style>
  <w:style w:type="character" w:customStyle="1" w:styleId="ListLabel331">
    <w:name w:val="ListLabel 331"/>
    <w:qFormat/>
    <w:rsid w:val="007C520C"/>
    <w:rPr>
      <w:rFonts w:cs="Symbol"/>
    </w:rPr>
  </w:style>
  <w:style w:type="character" w:customStyle="1" w:styleId="ListLabel332">
    <w:name w:val="ListLabel 332"/>
    <w:qFormat/>
    <w:rsid w:val="007C520C"/>
    <w:rPr>
      <w:rFonts w:cs="Courier New"/>
    </w:rPr>
  </w:style>
  <w:style w:type="character" w:customStyle="1" w:styleId="ListLabel333">
    <w:name w:val="ListLabel 333"/>
    <w:qFormat/>
    <w:rsid w:val="007C520C"/>
    <w:rPr>
      <w:rFonts w:cs="Wingdings"/>
    </w:rPr>
  </w:style>
  <w:style w:type="character" w:customStyle="1" w:styleId="ListLabel334">
    <w:name w:val="ListLabel 334"/>
    <w:qFormat/>
    <w:rsid w:val="007C520C"/>
    <w:rPr>
      <w:rFonts w:ascii="Georgia" w:hAnsi="Georgia" w:cs="Symbol"/>
      <w:sz w:val="20"/>
    </w:rPr>
  </w:style>
  <w:style w:type="character" w:customStyle="1" w:styleId="ListLabel335">
    <w:name w:val="ListLabel 335"/>
    <w:qFormat/>
    <w:rsid w:val="007C520C"/>
    <w:rPr>
      <w:rFonts w:cs="Courier New"/>
    </w:rPr>
  </w:style>
  <w:style w:type="character" w:customStyle="1" w:styleId="ListLabel336">
    <w:name w:val="ListLabel 336"/>
    <w:qFormat/>
    <w:rsid w:val="007C520C"/>
    <w:rPr>
      <w:rFonts w:cs="Wingdings"/>
    </w:rPr>
  </w:style>
  <w:style w:type="character" w:customStyle="1" w:styleId="ListLabel337">
    <w:name w:val="ListLabel 337"/>
    <w:qFormat/>
    <w:rsid w:val="007C520C"/>
    <w:rPr>
      <w:rFonts w:cs="Symbol"/>
    </w:rPr>
  </w:style>
  <w:style w:type="character" w:customStyle="1" w:styleId="ListLabel338">
    <w:name w:val="ListLabel 338"/>
    <w:qFormat/>
    <w:rsid w:val="007C520C"/>
    <w:rPr>
      <w:rFonts w:cs="Courier New"/>
    </w:rPr>
  </w:style>
  <w:style w:type="character" w:customStyle="1" w:styleId="ListLabel339">
    <w:name w:val="ListLabel 339"/>
    <w:qFormat/>
    <w:rsid w:val="007C520C"/>
    <w:rPr>
      <w:rFonts w:cs="Wingdings"/>
    </w:rPr>
  </w:style>
  <w:style w:type="character" w:customStyle="1" w:styleId="ListLabel340">
    <w:name w:val="ListLabel 340"/>
    <w:qFormat/>
    <w:rsid w:val="007C520C"/>
    <w:rPr>
      <w:rFonts w:cs="Symbol"/>
    </w:rPr>
  </w:style>
  <w:style w:type="character" w:customStyle="1" w:styleId="ListLabel341">
    <w:name w:val="ListLabel 341"/>
    <w:qFormat/>
    <w:rsid w:val="007C520C"/>
    <w:rPr>
      <w:rFonts w:cs="Courier New"/>
    </w:rPr>
  </w:style>
  <w:style w:type="character" w:customStyle="1" w:styleId="ListLabel342">
    <w:name w:val="ListLabel 342"/>
    <w:qFormat/>
    <w:rsid w:val="007C520C"/>
    <w:rPr>
      <w:rFonts w:cs="Wingdings"/>
    </w:rPr>
  </w:style>
  <w:style w:type="character" w:customStyle="1" w:styleId="ListLabel343">
    <w:name w:val="ListLabel 343"/>
    <w:qFormat/>
    <w:rsid w:val="007C520C"/>
    <w:rPr>
      <w:b/>
    </w:rPr>
  </w:style>
  <w:style w:type="character" w:customStyle="1" w:styleId="ListLabel344">
    <w:name w:val="ListLabel 344"/>
    <w:qFormat/>
    <w:rsid w:val="007C520C"/>
    <w:rPr>
      <w:rFonts w:ascii="Georgia" w:hAnsi="Georgia"/>
      <w:b/>
    </w:rPr>
  </w:style>
  <w:style w:type="character" w:customStyle="1" w:styleId="ListLabel345">
    <w:name w:val="ListLabel 345"/>
    <w:qFormat/>
    <w:rsid w:val="007C520C"/>
    <w:rPr>
      <w:b/>
    </w:rPr>
  </w:style>
  <w:style w:type="character" w:customStyle="1" w:styleId="ListLabel346">
    <w:name w:val="ListLabel 346"/>
    <w:qFormat/>
    <w:rsid w:val="007C520C"/>
    <w:rPr>
      <w:b/>
    </w:rPr>
  </w:style>
  <w:style w:type="character" w:customStyle="1" w:styleId="ListLabel347">
    <w:name w:val="ListLabel 347"/>
    <w:qFormat/>
    <w:rsid w:val="007C520C"/>
    <w:rPr>
      <w:b/>
    </w:rPr>
  </w:style>
  <w:style w:type="character" w:customStyle="1" w:styleId="ListLabel348">
    <w:name w:val="ListLabel 348"/>
    <w:qFormat/>
    <w:rsid w:val="007C520C"/>
    <w:rPr>
      <w:b/>
    </w:rPr>
  </w:style>
  <w:style w:type="character" w:customStyle="1" w:styleId="ListLabel349">
    <w:name w:val="ListLabel 349"/>
    <w:qFormat/>
    <w:rsid w:val="007C520C"/>
    <w:rPr>
      <w:b/>
    </w:rPr>
  </w:style>
  <w:style w:type="character" w:customStyle="1" w:styleId="ListLabel350">
    <w:name w:val="ListLabel 350"/>
    <w:qFormat/>
    <w:rsid w:val="007C520C"/>
    <w:rPr>
      <w:b/>
    </w:rPr>
  </w:style>
  <w:style w:type="character" w:customStyle="1" w:styleId="ListLabel351">
    <w:name w:val="ListLabel 351"/>
    <w:qFormat/>
    <w:rsid w:val="007C520C"/>
    <w:rPr>
      <w:b/>
    </w:rPr>
  </w:style>
  <w:style w:type="character" w:customStyle="1" w:styleId="ListLabel352">
    <w:name w:val="ListLabel 352"/>
    <w:qFormat/>
    <w:rsid w:val="007C520C"/>
    <w:rPr>
      <w:rFonts w:ascii="Georgia" w:hAnsi="Georgia" w:cs="Symbol"/>
      <w:sz w:val="20"/>
    </w:rPr>
  </w:style>
  <w:style w:type="character" w:customStyle="1" w:styleId="ListLabel353">
    <w:name w:val="ListLabel 353"/>
    <w:qFormat/>
    <w:rsid w:val="007C520C"/>
    <w:rPr>
      <w:rFonts w:ascii="Georgia" w:hAnsi="Georgia" w:cs="Symbol"/>
      <w:sz w:val="20"/>
    </w:rPr>
  </w:style>
  <w:style w:type="character" w:customStyle="1" w:styleId="ListLabel354">
    <w:name w:val="ListLabel 354"/>
    <w:qFormat/>
    <w:rsid w:val="007C520C"/>
    <w:rPr>
      <w:rFonts w:ascii="Georgia" w:hAnsi="Georgia" w:cs="Symbol"/>
    </w:rPr>
  </w:style>
  <w:style w:type="character" w:customStyle="1" w:styleId="ListLabel355">
    <w:name w:val="ListLabel 355"/>
    <w:qFormat/>
    <w:rsid w:val="007C520C"/>
    <w:rPr>
      <w:rFonts w:ascii="Georgia" w:hAnsi="Georgia" w:cs="Symbol"/>
      <w:sz w:val="20"/>
    </w:rPr>
  </w:style>
  <w:style w:type="character" w:customStyle="1" w:styleId="ListLabel356">
    <w:name w:val="ListLabel 356"/>
    <w:qFormat/>
    <w:rsid w:val="007C520C"/>
    <w:rPr>
      <w:rFonts w:ascii="Georgia" w:hAnsi="Georgia" w:cs="Symbol"/>
      <w:sz w:val="20"/>
    </w:rPr>
  </w:style>
  <w:style w:type="character" w:customStyle="1" w:styleId="ListLabel357">
    <w:name w:val="ListLabel 357"/>
    <w:qFormat/>
    <w:rsid w:val="007C520C"/>
    <w:rPr>
      <w:rFonts w:ascii="Georgia" w:hAnsi="Georgia" w:cs="Symbol"/>
      <w:b/>
      <w:sz w:val="20"/>
    </w:rPr>
  </w:style>
  <w:style w:type="character" w:customStyle="1" w:styleId="ListLabel358">
    <w:name w:val="ListLabel 358"/>
    <w:qFormat/>
    <w:rsid w:val="007C520C"/>
    <w:rPr>
      <w:b/>
    </w:rPr>
  </w:style>
  <w:style w:type="character" w:customStyle="1" w:styleId="ListLabel359">
    <w:name w:val="ListLabel 359"/>
    <w:qFormat/>
    <w:rsid w:val="007C520C"/>
    <w:rPr>
      <w:rFonts w:ascii="Georgia" w:hAnsi="Georgia"/>
      <w:b/>
      <w:i w:val="0"/>
      <w:sz w:val="20"/>
      <w:szCs w:val="20"/>
    </w:rPr>
  </w:style>
  <w:style w:type="character" w:customStyle="1" w:styleId="ListLabel360">
    <w:name w:val="ListLabel 360"/>
    <w:qFormat/>
    <w:rsid w:val="007C520C"/>
    <w:rPr>
      <w:b/>
    </w:rPr>
  </w:style>
  <w:style w:type="character" w:customStyle="1" w:styleId="ListLabel361">
    <w:name w:val="ListLabel 361"/>
    <w:qFormat/>
    <w:rsid w:val="007C520C"/>
    <w:rPr>
      <w:b/>
    </w:rPr>
  </w:style>
  <w:style w:type="character" w:customStyle="1" w:styleId="ListLabel362">
    <w:name w:val="ListLabel 362"/>
    <w:qFormat/>
    <w:rsid w:val="007C520C"/>
    <w:rPr>
      <w:b/>
    </w:rPr>
  </w:style>
  <w:style w:type="character" w:customStyle="1" w:styleId="ListLabel363">
    <w:name w:val="ListLabel 363"/>
    <w:qFormat/>
    <w:rsid w:val="007C520C"/>
    <w:rPr>
      <w:b/>
    </w:rPr>
  </w:style>
  <w:style w:type="character" w:customStyle="1" w:styleId="ListLabel364">
    <w:name w:val="ListLabel 364"/>
    <w:qFormat/>
    <w:rsid w:val="007C520C"/>
    <w:rPr>
      <w:b/>
    </w:rPr>
  </w:style>
  <w:style w:type="character" w:customStyle="1" w:styleId="ListLabel365">
    <w:name w:val="ListLabel 365"/>
    <w:qFormat/>
    <w:rsid w:val="007C520C"/>
    <w:rPr>
      <w:b/>
    </w:rPr>
  </w:style>
  <w:style w:type="character" w:customStyle="1" w:styleId="ListLabel366">
    <w:name w:val="ListLabel 366"/>
    <w:qFormat/>
    <w:rsid w:val="007C520C"/>
    <w:rPr>
      <w:b/>
    </w:rPr>
  </w:style>
  <w:style w:type="character" w:customStyle="1" w:styleId="ListLabel367">
    <w:name w:val="ListLabel 367"/>
    <w:qFormat/>
    <w:rsid w:val="007C520C"/>
    <w:rPr>
      <w:b/>
    </w:rPr>
  </w:style>
  <w:style w:type="character" w:customStyle="1" w:styleId="ListLabel368">
    <w:name w:val="ListLabel 368"/>
    <w:qFormat/>
    <w:rsid w:val="007C520C"/>
    <w:rPr>
      <w:b/>
    </w:rPr>
  </w:style>
  <w:style w:type="character" w:customStyle="1" w:styleId="ListLabel369">
    <w:name w:val="ListLabel 369"/>
    <w:qFormat/>
    <w:rsid w:val="007C520C"/>
    <w:rPr>
      <w:b/>
    </w:rPr>
  </w:style>
  <w:style w:type="character" w:customStyle="1" w:styleId="ListLabel370">
    <w:name w:val="ListLabel 370"/>
    <w:qFormat/>
    <w:rsid w:val="007C520C"/>
    <w:rPr>
      <w:b/>
    </w:rPr>
  </w:style>
  <w:style w:type="character" w:customStyle="1" w:styleId="ListLabel371">
    <w:name w:val="ListLabel 371"/>
    <w:qFormat/>
    <w:rsid w:val="007C520C"/>
    <w:rPr>
      <w:b/>
    </w:rPr>
  </w:style>
  <w:style w:type="character" w:customStyle="1" w:styleId="ListLabel372">
    <w:name w:val="ListLabel 372"/>
    <w:qFormat/>
    <w:rsid w:val="007C520C"/>
    <w:rPr>
      <w:b/>
    </w:rPr>
  </w:style>
  <w:style w:type="character" w:customStyle="1" w:styleId="ListLabel373">
    <w:name w:val="ListLabel 373"/>
    <w:qFormat/>
    <w:rsid w:val="007C520C"/>
    <w:rPr>
      <w:b/>
    </w:rPr>
  </w:style>
  <w:style w:type="character" w:customStyle="1" w:styleId="ListLabel374">
    <w:name w:val="ListLabel 374"/>
    <w:qFormat/>
    <w:rsid w:val="007C520C"/>
    <w:rPr>
      <w:b/>
    </w:rPr>
  </w:style>
  <w:style w:type="character" w:customStyle="1" w:styleId="ListLabel375">
    <w:name w:val="ListLabel 375"/>
    <w:qFormat/>
    <w:rsid w:val="007C520C"/>
    <w:rPr>
      <w:rFonts w:ascii="Georgia" w:hAnsi="Georgia" w:cs="Symbol"/>
      <w:sz w:val="20"/>
    </w:rPr>
  </w:style>
  <w:style w:type="character" w:customStyle="1" w:styleId="ListLabel376">
    <w:name w:val="ListLabel 376"/>
    <w:qFormat/>
    <w:rsid w:val="007C520C"/>
    <w:rPr>
      <w:rFonts w:ascii="Georgia" w:hAnsi="Georgia" w:cs="Symbol"/>
    </w:rPr>
  </w:style>
  <w:style w:type="character" w:customStyle="1" w:styleId="ListLabel377">
    <w:name w:val="ListLabel 377"/>
    <w:qFormat/>
    <w:rsid w:val="007C520C"/>
    <w:rPr>
      <w:b/>
    </w:rPr>
  </w:style>
  <w:style w:type="character" w:customStyle="1" w:styleId="ListLabel378">
    <w:name w:val="ListLabel 378"/>
    <w:qFormat/>
    <w:rsid w:val="007C520C"/>
    <w:rPr>
      <w:rFonts w:ascii="Georgia" w:hAnsi="Georgia"/>
      <w:b/>
    </w:rPr>
  </w:style>
  <w:style w:type="character" w:customStyle="1" w:styleId="ListLabel379">
    <w:name w:val="ListLabel 379"/>
    <w:qFormat/>
    <w:rsid w:val="007C520C"/>
    <w:rPr>
      <w:b/>
    </w:rPr>
  </w:style>
  <w:style w:type="character" w:customStyle="1" w:styleId="ListLabel380">
    <w:name w:val="ListLabel 380"/>
    <w:qFormat/>
    <w:rsid w:val="007C520C"/>
    <w:rPr>
      <w:b/>
    </w:rPr>
  </w:style>
  <w:style w:type="character" w:customStyle="1" w:styleId="ListLabel381">
    <w:name w:val="ListLabel 381"/>
    <w:qFormat/>
    <w:rsid w:val="007C520C"/>
    <w:rPr>
      <w:b/>
    </w:rPr>
  </w:style>
  <w:style w:type="character" w:customStyle="1" w:styleId="ListLabel382">
    <w:name w:val="ListLabel 382"/>
    <w:qFormat/>
    <w:rsid w:val="007C520C"/>
    <w:rPr>
      <w:b/>
    </w:rPr>
  </w:style>
  <w:style w:type="character" w:customStyle="1" w:styleId="ListLabel383">
    <w:name w:val="ListLabel 383"/>
    <w:qFormat/>
    <w:rsid w:val="007C520C"/>
    <w:rPr>
      <w:b/>
    </w:rPr>
  </w:style>
  <w:style w:type="character" w:customStyle="1" w:styleId="ListLabel384">
    <w:name w:val="ListLabel 384"/>
    <w:qFormat/>
    <w:rsid w:val="007C520C"/>
    <w:rPr>
      <w:b/>
    </w:rPr>
  </w:style>
  <w:style w:type="character" w:customStyle="1" w:styleId="ListLabel385">
    <w:name w:val="ListLabel 385"/>
    <w:qFormat/>
    <w:rsid w:val="007C520C"/>
    <w:rPr>
      <w:b/>
    </w:rPr>
  </w:style>
  <w:style w:type="character" w:customStyle="1" w:styleId="ListLabel386">
    <w:name w:val="ListLabel 386"/>
    <w:qFormat/>
    <w:rsid w:val="007C520C"/>
    <w:rPr>
      <w:b/>
    </w:rPr>
  </w:style>
  <w:style w:type="character" w:customStyle="1" w:styleId="ListLabel387">
    <w:name w:val="ListLabel 387"/>
    <w:qFormat/>
    <w:rsid w:val="007C520C"/>
    <w:rPr>
      <w:rFonts w:ascii="Georgia" w:hAnsi="Georgia"/>
      <w:b/>
    </w:rPr>
  </w:style>
  <w:style w:type="character" w:customStyle="1" w:styleId="ListLabel388">
    <w:name w:val="ListLabel 388"/>
    <w:qFormat/>
    <w:rsid w:val="007C520C"/>
    <w:rPr>
      <w:b/>
    </w:rPr>
  </w:style>
  <w:style w:type="character" w:customStyle="1" w:styleId="ListLabel389">
    <w:name w:val="ListLabel 389"/>
    <w:qFormat/>
    <w:rsid w:val="007C520C"/>
    <w:rPr>
      <w:b/>
    </w:rPr>
  </w:style>
  <w:style w:type="character" w:customStyle="1" w:styleId="ListLabel390">
    <w:name w:val="ListLabel 390"/>
    <w:qFormat/>
    <w:rsid w:val="007C520C"/>
    <w:rPr>
      <w:b/>
    </w:rPr>
  </w:style>
  <w:style w:type="character" w:customStyle="1" w:styleId="ListLabel391">
    <w:name w:val="ListLabel 391"/>
    <w:qFormat/>
    <w:rsid w:val="007C520C"/>
    <w:rPr>
      <w:b/>
    </w:rPr>
  </w:style>
  <w:style w:type="character" w:customStyle="1" w:styleId="ListLabel392">
    <w:name w:val="ListLabel 392"/>
    <w:qFormat/>
    <w:rsid w:val="007C520C"/>
    <w:rPr>
      <w:b/>
    </w:rPr>
  </w:style>
  <w:style w:type="character" w:customStyle="1" w:styleId="ListLabel393">
    <w:name w:val="ListLabel 393"/>
    <w:qFormat/>
    <w:rsid w:val="007C520C"/>
    <w:rPr>
      <w:b/>
    </w:rPr>
  </w:style>
  <w:style w:type="character" w:customStyle="1" w:styleId="ListLabel394">
    <w:name w:val="ListLabel 394"/>
    <w:qFormat/>
    <w:rsid w:val="007C520C"/>
    <w:rPr>
      <w:b/>
    </w:rPr>
  </w:style>
  <w:style w:type="character" w:customStyle="1" w:styleId="ListLabel395">
    <w:name w:val="ListLabel 395"/>
    <w:qFormat/>
    <w:rsid w:val="007C520C"/>
    <w:rPr>
      <w:b/>
    </w:rPr>
  </w:style>
  <w:style w:type="character" w:customStyle="1" w:styleId="ListLabel396">
    <w:name w:val="ListLabel 396"/>
    <w:qFormat/>
    <w:rsid w:val="007C520C"/>
    <w:rPr>
      <w:rFonts w:ascii="Georgia" w:hAnsi="Georgia"/>
      <w:b/>
    </w:rPr>
  </w:style>
  <w:style w:type="character" w:customStyle="1" w:styleId="ListLabel397">
    <w:name w:val="ListLabel 397"/>
    <w:qFormat/>
    <w:rsid w:val="007C520C"/>
    <w:rPr>
      <w:b/>
    </w:rPr>
  </w:style>
  <w:style w:type="character" w:customStyle="1" w:styleId="ListLabel398">
    <w:name w:val="ListLabel 398"/>
    <w:qFormat/>
    <w:rsid w:val="007C520C"/>
    <w:rPr>
      <w:b/>
    </w:rPr>
  </w:style>
  <w:style w:type="character" w:customStyle="1" w:styleId="ListLabel399">
    <w:name w:val="ListLabel 399"/>
    <w:qFormat/>
    <w:rsid w:val="007C520C"/>
    <w:rPr>
      <w:b/>
    </w:rPr>
  </w:style>
  <w:style w:type="character" w:customStyle="1" w:styleId="ListLabel400">
    <w:name w:val="ListLabel 400"/>
    <w:qFormat/>
    <w:rsid w:val="007C520C"/>
    <w:rPr>
      <w:b/>
    </w:rPr>
  </w:style>
  <w:style w:type="character" w:customStyle="1" w:styleId="ListLabel401">
    <w:name w:val="ListLabel 401"/>
    <w:qFormat/>
    <w:rsid w:val="007C520C"/>
    <w:rPr>
      <w:b/>
    </w:rPr>
  </w:style>
  <w:style w:type="character" w:customStyle="1" w:styleId="ListLabel402">
    <w:name w:val="ListLabel 402"/>
    <w:qFormat/>
    <w:rsid w:val="007C520C"/>
    <w:rPr>
      <w:b/>
    </w:rPr>
  </w:style>
  <w:style w:type="character" w:customStyle="1" w:styleId="ListLabel403">
    <w:name w:val="ListLabel 403"/>
    <w:qFormat/>
    <w:rsid w:val="007C520C"/>
    <w:rPr>
      <w:b/>
    </w:rPr>
  </w:style>
  <w:style w:type="character" w:customStyle="1" w:styleId="ListLabel404">
    <w:name w:val="ListLabel 404"/>
    <w:qFormat/>
    <w:rsid w:val="007C520C"/>
    <w:rPr>
      <w:rFonts w:ascii="Georgia" w:hAnsi="Georgia"/>
      <w:b/>
      <w:sz w:val="20"/>
    </w:rPr>
  </w:style>
  <w:style w:type="character" w:customStyle="1" w:styleId="ListLabel405">
    <w:name w:val="ListLabel 405"/>
    <w:qFormat/>
    <w:rsid w:val="007C520C"/>
    <w:rPr>
      <w:rFonts w:ascii="Georgia" w:hAnsi="Georgia"/>
      <w:b/>
    </w:rPr>
  </w:style>
  <w:style w:type="character" w:customStyle="1" w:styleId="ListLabel406">
    <w:name w:val="ListLabel 406"/>
    <w:qFormat/>
    <w:rsid w:val="007C520C"/>
    <w:rPr>
      <w:b/>
    </w:rPr>
  </w:style>
  <w:style w:type="character" w:customStyle="1" w:styleId="ListLabel407">
    <w:name w:val="ListLabel 407"/>
    <w:qFormat/>
    <w:rsid w:val="007C520C"/>
    <w:rPr>
      <w:b/>
    </w:rPr>
  </w:style>
  <w:style w:type="character" w:customStyle="1" w:styleId="ListLabel408">
    <w:name w:val="ListLabel 408"/>
    <w:qFormat/>
    <w:rsid w:val="007C520C"/>
    <w:rPr>
      <w:b/>
    </w:rPr>
  </w:style>
  <w:style w:type="character" w:customStyle="1" w:styleId="ListLabel409">
    <w:name w:val="ListLabel 409"/>
    <w:qFormat/>
    <w:rsid w:val="007C520C"/>
    <w:rPr>
      <w:b/>
    </w:rPr>
  </w:style>
  <w:style w:type="character" w:customStyle="1" w:styleId="ListLabel410">
    <w:name w:val="ListLabel 410"/>
    <w:qFormat/>
    <w:rsid w:val="007C520C"/>
    <w:rPr>
      <w:b/>
    </w:rPr>
  </w:style>
  <w:style w:type="character" w:customStyle="1" w:styleId="ListLabel411">
    <w:name w:val="ListLabel 411"/>
    <w:qFormat/>
    <w:rsid w:val="007C520C"/>
    <w:rPr>
      <w:b/>
    </w:rPr>
  </w:style>
  <w:style w:type="character" w:customStyle="1" w:styleId="ListLabel412">
    <w:name w:val="ListLabel 412"/>
    <w:qFormat/>
    <w:rsid w:val="007C520C"/>
    <w:rPr>
      <w:b/>
    </w:rPr>
  </w:style>
  <w:style w:type="character" w:customStyle="1" w:styleId="ListLabel413">
    <w:name w:val="ListLabel 413"/>
    <w:qFormat/>
    <w:rsid w:val="007C520C"/>
    <w:rPr>
      <w:b/>
    </w:rPr>
  </w:style>
  <w:style w:type="character" w:customStyle="1" w:styleId="ListLabel414">
    <w:name w:val="ListLabel 414"/>
    <w:qFormat/>
    <w:rsid w:val="007C520C"/>
    <w:rPr>
      <w:rFonts w:ascii="Georgia" w:hAnsi="Georgia"/>
      <w:b/>
    </w:rPr>
  </w:style>
  <w:style w:type="character" w:customStyle="1" w:styleId="ListLabel415">
    <w:name w:val="ListLabel 415"/>
    <w:qFormat/>
    <w:rsid w:val="007C520C"/>
    <w:rPr>
      <w:b/>
    </w:rPr>
  </w:style>
  <w:style w:type="character" w:customStyle="1" w:styleId="ListLabel416">
    <w:name w:val="ListLabel 416"/>
    <w:qFormat/>
    <w:rsid w:val="007C520C"/>
    <w:rPr>
      <w:b/>
    </w:rPr>
  </w:style>
  <w:style w:type="character" w:customStyle="1" w:styleId="ListLabel417">
    <w:name w:val="ListLabel 417"/>
    <w:qFormat/>
    <w:rsid w:val="007C520C"/>
    <w:rPr>
      <w:b/>
    </w:rPr>
  </w:style>
  <w:style w:type="character" w:customStyle="1" w:styleId="ListLabel418">
    <w:name w:val="ListLabel 418"/>
    <w:qFormat/>
    <w:rsid w:val="007C520C"/>
    <w:rPr>
      <w:b/>
    </w:rPr>
  </w:style>
  <w:style w:type="character" w:customStyle="1" w:styleId="ListLabel419">
    <w:name w:val="ListLabel 419"/>
    <w:qFormat/>
    <w:rsid w:val="007C520C"/>
    <w:rPr>
      <w:b/>
    </w:rPr>
  </w:style>
  <w:style w:type="character" w:customStyle="1" w:styleId="ListLabel420">
    <w:name w:val="ListLabel 420"/>
    <w:qFormat/>
    <w:rsid w:val="007C520C"/>
    <w:rPr>
      <w:b/>
    </w:rPr>
  </w:style>
  <w:style w:type="character" w:customStyle="1" w:styleId="ListLabel421">
    <w:name w:val="ListLabel 421"/>
    <w:qFormat/>
    <w:rsid w:val="007C520C"/>
    <w:rPr>
      <w:b/>
    </w:rPr>
  </w:style>
  <w:style w:type="character" w:customStyle="1" w:styleId="ListLabel422">
    <w:name w:val="ListLabel 422"/>
    <w:qFormat/>
    <w:rsid w:val="007C520C"/>
    <w:rPr>
      <w:sz w:val="22"/>
    </w:rPr>
  </w:style>
  <w:style w:type="character" w:customStyle="1" w:styleId="ListLabel423">
    <w:name w:val="ListLabel 423"/>
    <w:qFormat/>
    <w:rsid w:val="007C520C"/>
    <w:rPr>
      <w:sz w:val="20"/>
    </w:rPr>
  </w:style>
  <w:style w:type="character" w:customStyle="1" w:styleId="ListLabel424">
    <w:name w:val="ListLabel 424"/>
    <w:qFormat/>
    <w:rsid w:val="007C520C"/>
    <w:rPr>
      <w:sz w:val="20"/>
    </w:rPr>
  </w:style>
  <w:style w:type="character" w:customStyle="1" w:styleId="ListLabel425">
    <w:name w:val="ListLabel 425"/>
    <w:qFormat/>
    <w:rsid w:val="007C520C"/>
    <w:rPr>
      <w:sz w:val="20"/>
    </w:rPr>
  </w:style>
  <w:style w:type="character" w:customStyle="1" w:styleId="ListLabel426">
    <w:name w:val="ListLabel 426"/>
    <w:qFormat/>
    <w:rsid w:val="007C520C"/>
    <w:rPr>
      <w:sz w:val="20"/>
    </w:rPr>
  </w:style>
  <w:style w:type="character" w:customStyle="1" w:styleId="ListLabel427">
    <w:name w:val="ListLabel 427"/>
    <w:qFormat/>
    <w:rsid w:val="007C520C"/>
    <w:rPr>
      <w:sz w:val="20"/>
    </w:rPr>
  </w:style>
  <w:style w:type="character" w:customStyle="1" w:styleId="ListLabel428">
    <w:name w:val="ListLabel 428"/>
    <w:qFormat/>
    <w:rsid w:val="007C520C"/>
    <w:rPr>
      <w:sz w:val="20"/>
    </w:rPr>
  </w:style>
  <w:style w:type="character" w:customStyle="1" w:styleId="ListLabel429">
    <w:name w:val="ListLabel 429"/>
    <w:qFormat/>
    <w:rsid w:val="007C520C"/>
    <w:rPr>
      <w:sz w:val="20"/>
    </w:rPr>
  </w:style>
  <w:style w:type="character" w:customStyle="1" w:styleId="ListLabel430">
    <w:name w:val="ListLabel 430"/>
    <w:qFormat/>
    <w:rsid w:val="007C520C"/>
    <w:rPr>
      <w:sz w:val="20"/>
    </w:rPr>
  </w:style>
  <w:style w:type="character" w:customStyle="1" w:styleId="ListLabel431">
    <w:name w:val="ListLabel 431"/>
    <w:qFormat/>
    <w:rsid w:val="007C520C"/>
    <w:rPr>
      <w:sz w:val="22"/>
    </w:rPr>
  </w:style>
  <w:style w:type="character" w:customStyle="1" w:styleId="ListLabel432">
    <w:name w:val="ListLabel 432"/>
    <w:qFormat/>
    <w:rsid w:val="007C520C"/>
    <w:rPr>
      <w:sz w:val="20"/>
    </w:rPr>
  </w:style>
  <w:style w:type="character" w:customStyle="1" w:styleId="ListLabel433">
    <w:name w:val="ListLabel 433"/>
    <w:qFormat/>
    <w:rsid w:val="007C520C"/>
    <w:rPr>
      <w:sz w:val="20"/>
    </w:rPr>
  </w:style>
  <w:style w:type="character" w:customStyle="1" w:styleId="ListLabel434">
    <w:name w:val="ListLabel 434"/>
    <w:qFormat/>
    <w:rsid w:val="007C520C"/>
    <w:rPr>
      <w:sz w:val="20"/>
    </w:rPr>
  </w:style>
  <w:style w:type="character" w:customStyle="1" w:styleId="ListLabel435">
    <w:name w:val="ListLabel 435"/>
    <w:qFormat/>
    <w:rsid w:val="007C520C"/>
    <w:rPr>
      <w:sz w:val="20"/>
    </w:rPr>
  </w:style>
  <w:style w:type="character" w:customStyle="1" w:styleId="ListLabel436">
    <w:name w:val="ListLabel 436"/>
    <w:qFormat/>
    <w:rsid w:val="007C520C"/>
    <w:rPr>
      <w:sz w:val="20"/>
    </w:rPr>
  </w:style>
  <w:style w:type="character" w:customStyle="1" w:styleId="ListLabel437">
    <w:name w:val="ListLabel 437"/>
    <w:qFormat/>
    <w:rsid w:val="007C520C"/>
    <w:rPr>
      <w:sz w:val="20"/>
    </w:rPr>
  </w:style>
  <w:style w:type="character" w:customStyle="1" w:styleId="ListLabel438">
    <w:name w:val="ListLabel 438"/>
    <w:qFormat/>
    <w:rsid w:val="007C520C"/>
    <w:rPr>
      <w:sz w:val="20"/>
    </w:rPr>
  </w:style>
  <w:style w:type="character" w:customStyle="1" w:styleId="ListLabel439">
    <w:name w:val="ListLabel 439"/>
    <w:qFormat/>
    <w:rsid w:val="007C520C"/>
    <w:rPr>
      <w:sz w:val="20"/>
    </w:rPr>
  </w:style>
  <w:style w:type="character" w:customStyle="1" w:styleId="ListLabel440">
    <w:name w:val="ListLabel 440"/>
    <w:qFormat/>
    <w:rsid w:val="007C520C"/>
    <w:rPr>
      <w:rFonts w:ascii="Georgia" w:hAnsi="Georgia"/>
      <w:sz w:val="20"/>
      <w:szCs w:val="20"/>
    </w:rPr>
  </w:style>
  <w:style w:type="character" w:customStyle="1" w:styleId="ListLabel441">
    <w:name w:val="ListLabel 441"/>
    <w:qFormat/>
    <w:rsid w:val="007C520C"/>
    <w:rPr>
      <w:rFonts w:ascii="Georgia" w:hAnsi="Georgia"/>
      <w:sz w:val="20"/>
      <w:szCs w:val="20"/>
      <w:lang w:val="en-US"/>
    </w:rPr>
  </w:style>
  <w:style w:type="character" w:customStyle="1" w:styleId="ListLabel442">
    <w:name w:val="ListLabel 442"/>
    <w:qFormat/>
    <w:rsid w:val="007C520C"/>
    <w:rPr>
      <w:rFonts w:ascii="Georgia" w:hAnsi="Georgia"/>
      <w:bCs/>
      <w:i/>
      <w:sz w:val="20"/>
    </w:rPr>
  </w:style>
  <w:style w:type="character" w:customStyle="1" w:styleId="ListLabel443">
    <w:name w:val="ListLabel 443"/>
    <w:qFormat/>
    <w:rsid w:val="007C520C"/>
    <w:rPr>
      <w:rFonts w:ascii="Georgia" w:hAnsi="Georgia" w:cs="Times New Roman"/>
      <w:b/>
      <w:sz w:val="20"/>
    </w:rPr>
  </w:style>
  <w:style w:type="character" w:customStyle="1" w:styleId="ListLabel444">
    <w:name w:val="ListLabel 444"/>
    <w:qFormat/>
    <w:rsid w:val="007C520C"/>
    <w:rPr>
      <w:rFonts w:cs="Times New Roman"/>
    </w:rPr>
  </w:style>
  <w:style w:type="character" w:customStyle="1" w:styleId="ListLabel445">
    <w:name w:val="ListLabel 445"/>
    <w:qFormat/>
    <w:rsid w:val="007C520C"/>
    <w:rPr>
      <w:rFonts w:cs="Times New Roman"/>
    </w:rPr>
  </w:style>
  <w:style w:type="character" w:customStyle="1" w:styleId="ListLabel446">
    <w:name w:val="ListLabel 446"/>
    <w:qFormat/>
    <w:rsid w:val="007C520C"/>
    <w:rPr>
      <w:rFonts w:cs="Times New Roman"/>
    </w:rPr>
  </w:style>
  <w:style w:type="character" w:customStyle="1" w:styleId="ListLabel447">
    <w:name w:val="ListLabel 447"/>
    <w:qFormat/>
    <w:rsid w:val="007C520C"/>
    <w:rPr>
      <w:rFonts w:cs="Times New Roman"/>
    </w:rPr>
  </w:style>
  <w:style w:type="character" w:customStyle="1" w:styleId="ListLabel448">
    <w:name w:val="ListLabel 448"/>
    <w:qFormat/>
    <w:rsid w:val="007C520C"/>
    <w:rPr>
      <w:rFonts w:cs="Times New Roman"/>
    </w:rPr>
  </w:style>
  <w:style w:type="character" w:customStyle="1" w:styleId="ListLabel449">
    <w:name w:val="ListLabel 449"/>
    <w:qFormat/>
    <w:rsid w:val="007C520C"/>
    <w:rPr>
      <w:rFonts w:cs="Times New Roman"/>
    </w:rPr>
  </w:style>
  <w:style w:type="character" w:customStyle="1" w:styleId="ListLabel450">
    <w:name w:val="ListLabel 450"/>
    <w:qFormat/>
    <w:rsid w:val="007C520C"/>
    <w:rPr>
      <w:rFonts w:cs="Times New Roman"/>
    </w:rPr>
  </w:style>
  <w:style w:type="character" w:customStyle="1" w:styleId="ListLabel451">
    <w:name w:val="ListLabel 451"/>
    <w:qFormat/>
    <w:rsid w:val="007C520C"/>
    <w:rPr>
      <w:rFonts w:cs="Times New Roman"/>
    </w:rPr>
  </w:style>
  <w:style w:type="character" w:customStyle="1" w:styleId="ListLabel452">
    <w:name w:val="ListLabel 452"/>
    <w:qFormat/>
    <w:rsid w:val="007C520C"/>
    <w:rPr>
      <w:rFonts w:ascii="Georgia" w:hAnsi="Georgia" w:cs="Times New Roman"/>
      <w:b/>
      <w:bCs/>
      <w:sz w:val="20"/>
      <w:szCs w:val="18"/>
    </w:rPr>
  </w:style>
  <w:style w:type="character" w:customStyle="1" w:styleId="ListLabel453">
    <w:name w:val="ListLabel 453"/>
    <w:qFormat/>
    <w:rsid w:val="007C520C"/>
    <w:rPr>
      <w:rFonts w:ascii="Georgia" w:hAnsi="Georgia" w:cs="Times New Roman"/>
      <w:b/>
      <w:i w:val="0"/>
      <w:color w:val="00000A"/>
      <w:sz w:val="20"/>
      <w:szCs w:val="18"/>
    </w:rPr>
  </w:style>
  <w:style w:type="character" w:customStyle="1" w:styleId="ListLabel454">
    <w:name w:val="ListLabel 454"/>
    <w:qFormat/>
    <w:rsid w:val="007C520C"/>
    <w:rPr>
      <w:rFonts w:ascii="Georgia" w:hAnsi="Georgia" w:cs="Times New Roman"/>
      <w:b/>
      <w:i w:val="0"/>
      <w:color w:val="00000A"/>
      <w:sz w:val="20"/>
      <w:szCs w:val="18"/>
    </w:rPr>
  </w:style>
  <w:style w:type="character" w:customStyle="1" w:styleId="ListLabel455">
    <w:name w:val="ListLabel 455"/>
    <w:qFormat/>
    <w:rsid w:val="007C520C"/>
    <w:rPr>
      <w:rFonts w:cs="Times New Roman"/>
    </w:rPr>
  </w:style>
  <w:style w:type="character" w:customStyle="1" w:styleId="ListLabel456">
    <w:name w:val="ListLabel 456"/>
    <w:qFormat/>
    <w:rsid w:val="007C520C"/>
    <w:rPr>
      <w:rFonts w:cs="Times New Roman"/>
    </w:rPr>
  </w:style>
  <w:style w:type="character" w:customStyle="1" w:styleId="ListLabel457">
    <w:name w:val="ListLabel 457"/>
    <w:qFormat/>
    <w:rsid w:val="007C520C"/>
    <w:rPr>
      <w:rFonts w:cs="Times New Roman"/>
    </w:rPr>
  </w:style>
  <w:style w:type="character" w:customStyle="1" w:styleId="ListLabel458">
    <w:name w:val="ListLabel 458"/>
    <w:qFormat/>
    <w:rsid w:val="007C520C"/>
    <w:rPr>
      <w:rFonts w:cs="Times New Roman"/>
    </w:rPr>
  </w:style>
  <w:style w:type="character" w:customStyle="1" w:styleId="ListLabel459">
    <w:name w:val="ListLabel 459"/>
    <w:qFormat/>
    <w:rsid w:val="007C520C"/>
    <w:rPr>
      <w:rFonts w:cs="Times New Roman"/>
    </w:rPr>
  </w:style>
  <w:style w:type="character" w:customStyle="1" w:styleId="ListLabel460">
    <w:name w:val="ListLabel 460"/>
    <w:qFormat/>
    <w:rsid w:val="007C520C"/>
    <w:rPr>
      <w:rFonts w:cs="Times New Roman"/>
    </w:rPr>
  </w:style>
  <w:style w:type="character" w:customStyle="1" w:styleId="ListLabel461">
    <w:name w:val="ListLabel 461"/>
    <w:qFormat/>
    <w:rsid w:val="007C520C"/>
    <w:rPr>
      <w:rFonts w:ascii="Georgia" w:hAnsi="Georgia" w:cs="Times New Roman"/>
      <w:sz w:val="20"/>
    </w:rPr>
  </w:style>
  <w:style w:type="character" w:customStyle="1" w:styleId="ListLabel462">
    <w:name w:val="ListLabel 462"/>
    <w:qFormat/>
    <w:rsid w:val="007C520C"/>
    <w:rPr>
      <w:rFonts w:cs="Times New Roman"/>
    </w:rPr>
  </w:style>
  <w:style w:type="character" w:customStyle="1" w:styleId="ListLabel463">
    <w:name w:val="ListLabel 463"/>
    <w:qFormat/>
    <w:rsid w:val="007C520C"/>
    <w:rPr>
      <w:rFonts w:cs="Times New Roman"/>
    </w:rPr>
  </w:style>
  <w:style w:type="character" w:customStyle="1" w:styleId="ListLabel464">
    <w:name w:val="ListLabel 464"/>
    <w:qFormat/>
    <w:rsid w:val="007C520C"/>
    <w:rPr>
      <w:rFonts w:cs="Times New Roman"/>
    </w:rPr>
  </w:style>
  <w:style w:type="character" w:customStyle="1" w:styleId="ListLabel465">
    <w:name w:val="ListLabel 465"/>
    <w:qFormat/>
    <w:rsid w:val="007C520C"/>
    <w:rPr>
      <w:rFonts w:cs="Times New Roman"/>
    </w:rPr>
  </w:style>
  <w:style w:type="character" w:customStyle="1" w:styleId="ListLabel466">
    <w:name w:val="ListLabel 466"/>
    <w:qFormat/>
    <w:rsid w:val="007C520C"/>
    <w:rPr>
      <w:rFonts w:cs="Times New Roman"/>
    </w:rPr>
  </w:style>
  <w:style w:type="character" w:customStyle="1" w:styleId="ListLabel467">
    <w:name w:val="ListLabel 467"/>
    <w:qFormat/>
    <w:rsid w:val="007C520C"/>
    <w:rPr>
      <w:rFonts w:cs="Times New Roman"/>
    </w:rPr>
  </w:style>
  <w:style w:type="character" w:customStyle="1" w:styleId="ListLabel468">
    <w:name w:val="ListLabel 468"/>
    <w:qFormat/>
    <w:rsid w:val="007C520C"/>
    <w:rPr>
      <w:rFonts w:cs="Times New Roman"/>
    </w:rPr>
  </w:style>
  <w:style w:type="character" w:customStyle="1" w:styleId="ListLabel469">
    <w:name w:val="ListLabel 469"/>
    <w:qFormat/>
    <w:rsid w:val="007C520C"/>
    <w:rPr>
      <w:rFonts w:cs="Times New Roman"/>
    </w:rPr>
  </w:style>
  <w:style w:type="character" w:customStyle="1" w:styleId="ListLabel470">
    <w:name w:val="ListLabel 470"/>
    <w:qFormat/>
    <w:rsid w:val="007C520C"/>
    <w:rPr>
      <w:rFonts w:ascii="Georgia" w:hAnsi="Georgia" w:cs="Times New Roman"/>
      <w:sz w:val="20"/>
    </w:rPr>
  </w:style>
  <w:style w:type="character" w:customStyle="1" w:styleId="ListLabel471">
    <w:name w:val="ListLabel 471"/>
    <w:qFormat/>
    <w:rsid w:val="007C520C"/>
    <w:rPr>
      <w:rFonts w:ascii="Georgia" w:hAnsi="Georgia" w:cs="Times New Roman"/>
      <w:sz w:val="20"/>
    </w:rPr>
  </w:style>
  <w:style w:type="character" w:customStyle="1" w:styleId="ListLabel472">
    <w:name w:val="ListLabel 472"/>
    <w:qFormat/>
    <w:rsid w:val="007C520C"/>
    <w:rPr>
      <w:rFonts w:ascii="Georgia" w:hAnsi="Georgia" w:cs="Times New Roman"/>
      <w:sz w:val="20"/>
    </w:rPr>
  </w:style>
  <w:style w:type="character" w:customStyle="1" w:styleId="ListLabel473">
    <w:name w:val="ListLabel 473"/>
    <w:qFormat/>
    <w:rsid w:val="007C520C"/>
    <w:rPr>
      <w:rFonts w:cs="Times New Roman"/>
    </w:rPr>
  </w:style>
  <w:style w:type="character" w:customStyle="1" w:styleId="ListLabel474">
    <w:name w:val="ListLabel 474"/>
    <w:qFormat/>
    <w:rsid w:val="007C520C"/>
    <w:rPr>
      <w:rFonts w:cs="Times New Roman"/>
    </w:rPr>
  </w:style>
  <w:style w:type="character" w:customStyle="1" w:styleId="ListLabel475">
    <w:name w:val="ListLabel 475"/>
    <w:qFormat/>
    <w:rsid w:val="007C520C"/>
    <w:rPr>
      <w:rFonts w:ascii="Georgia" w:hAnsi="Georgia" w:cs="Times New Roman"/>
      <w:sz w:val="20"/>
    </w:rPr>
  </w:style>
  <w:style w:type="character" w:customStyle="1" w:styleId="ListLabel476">
    <w:name w:val="ListLabel 476"/>
    <w:qFormat/>
    <w:rsid w:val="007C520C"/>
    <w:rPr>
      <w:rFonts w:cs="Times New Roman"/>
    </w:rPr>
  </w:style>
  <w:style w:type="character" w:customStyle="1" w:styleId="ListLabel477">
    <w:name w:val="ListLabel 477"/>
    <w:qFormat/>
    <w:rsid w:val="007C520C"/>
    <w:rPr>
      <w:rFonts w:cs="Times New Roman"/>
    </w:rPr>
  </w:style>
  <w:style w:type="character" w:customStyle="1" w:styleId="ListLabel478">
    <w:name w:val="ListLabel 478"/>
    <w:qFormat/>
    <w:rsid w:val="007C520C"/>
    <w:rPr>
      <w:rFonts w:cs="Times New Roman"/>
    </w:rPr>
  </w:style>
  <w:style w:type="character" w:customStyle="1" w:styleId="ListLabel479">
    <w:name w:val="ListLabel 479"/>
    <w:qFormat/>
    <w:rsid w:val="007C520C"/>
    <w:rPr>
      <w:rFonts w:cs="Times New Roman"/>
    </w:rPr>
  </w:style>
  <w:style w:type="character" w:customStyle="1" w:styleId="ListLabel480">
    <w:name w:val="ListLabel 480"/>
    <w:qFormat/>
    <w:rsid w:val="007C520C"/>
    <w:rPr>
      <w:rFonts w:cs="Times New Roman"/>
    </w:rPr>
  </w:style>
  <w:style w:type="character" w:customStyle="1" w:styleId="ListLabel481">
    <w:name w:val="ListLabel 481"/>
    <w:qFormat/>
    <w:rsid w:val="007C520C"/>
    <w:rPr>
      <w:rFonts w:ascii="Georgia" w:hAnsi="Georgia" w:cs="Times New Roman"/>
      <w:sz w:val="20"/>
    </w:rPr>
  </w:style>
  <w:style w:type="character" w:customStyle="1" w:styleId="ListLabel482">
    <w:name w:val="ListLabel 482"/>
    <w:qFormat/>
    <w:rsid w:val="007C520C"/>
    <w:rPr>
      <w:rFonts w:cs="Courier New"/>
    </w:rPr>
  </w:style>
  <w:style w:type="character" w:customStyle="1" w:styleId="ListLabel483">
    <w:name w:val="ListLabel 483"/>
    <w:qFormat/>
    <w:rsid w:val="007C520C"/>
    <w:rPr>
      <w:rFonts w:cs="Wingdings"/>
    </w:rPr>
  </w:style>
  <w:style w:type="character" w:customStyle="1" w:styleId="ListLabel484">
    <w:name w:val="ListLabel 484"/>
    <w:qFormat/>
    <w:rsid w:val="007C520C"/>
    <w:rPr>
      <w:rFonts w:cs="Symbol"/>
    </w:rPr>
  </w:style>
  <w:style w:type="character" w:customStyle="1" w:styleId="ListLabel485">
    <w:name w:val="ListLabel 485"/>
    <w:qFormat/>
    <w:rsid w:val="007C520C"/>
    <w:rPr>
      <w:rFonts w:cs="Courier New"/>
    </w:rPr>
  </w:style>
  <w:style w:type="character" w:customStyle="1" w:styleId="ListLabel486">
    <w:name w:val="ListLabel 486"/>
    <w:qFormat/>
    <w:rsid w:val="007C520C"/>
    <w:rPr>
      <w:rFonts w:cs="Wingdings"/>
    </w:rPr>
  </w:style>
  <w:style w:type="character" w:customStyle="1" w:styleId="ListLabel487">
    <w:name w:val="ListLabel 487"/>
    <w:qFormat/>
    <w:rsid w:val="007C520C"/>
    <w:rPr>
      <w:rFonts w:cs="Symbol"/>
    </w:rPr>
  </w:style>
  <w:style w:type="character" w:customStyle="1" w:styleId="ListLabel488">
    <w:name w:val="ListLabel 488"/>
    <w:qFormat/>
    <w:rsid w:val="007C520C"/>
    <w:rPr>
      <w:rFonts w:cs="Courier New"/>
    </w:rPr>
  </w:style>
  <w:style w:type="character" w:customStyle="1" w:styleId="ListLabel489">
    <w:name w:val="ListLabel 489"/>
    <w:qFormat/>
    <w:rsid w:val="007C520C"/>
    <w:rPr>
      <w:rFonts w:cs="Wingdings"/>
    </w:rPr>
  </w:style>
  <w:style w:type="character" w:customStyle="1" w:styleId="ListLabel490">
    <w:name w:val="ListLabel 490"/>
    <w:qFormat/>
    <w:rsid w:val="007C520C"/>
    <w:rPr>
      <w:rFonts w:ascii="Georgia" w:hAnsi="Georgia" w:cs="Times New Roman"/>
      <w:sz w:val="20"/>
    </w:rPr>
  </w:style>
  <w:style w:type="character" w:customStyle="1" w:styleId="ListLabel491">
    <w:name w:val="ListLabel 491"/>
    <w:qFormat/>
    <w:rsid w:val="007C520C"/>
    <w:rPr>
      <w:rFonts w:cs="Courier New"/>
    </w:rPr>
  </w:style>
  <w:style w:type="character" w:customStyle="1" w:styleId="ListLabel492">
    <w:name w:val="ListLabel 492"/>
    <w:qFormat/>
    <w:rsid w:val="007C520C"/>
    <w:rPr>
      <w:rFonts w:cs="Wingdings"/>
    </w:rPr>
  </w:style>
  <w:style w:type="character" w:customStyle="1" w:styleId="ListLabel493">
    <w:name w:val="ListLabel 493"/>
    <w:qFormat/>
    <w:rsid w:val="007C520C"/>
    <w:rPr>
      <w:rFonts w:cs="Symbol"/>
    </w:rPr>
  </w:style>
  <w:style w:type="character" w:customStyle="1" w:styleId="ListLabel494">
    <w:name w:val="ListLabel 494"/>
    <w:qFormat/>
    <w:rsid w:val="007C520C"/>
    <w:rPr>
      <w:rFonts w:cs="Courier New"/>
    </w:rPr>
  </w:style>
  <w:style w:type="character" w:customStyle="1" w:styleId="ListLabel495">
    <w:name w:val="ListLabel 495"/>
    <w:qFormat/>
    <w:rsid w:val="007C520C"/>
    <w:rPr>
      <w:rFonts w:cs="Wingdings"/>
    </w:rPr>
  </w:style>
  <w:style w:type="character" w:customStyle="1" w:styleId="ListLabel496">
    <w:name w:val="ListLabel 496"/>
    <w:qFormat/>
    <w:rsid w:val="007C520C"/>
    <w:rPr>
      <w:rFonts w:cs="Symbol"/>
    </w:rPr>
  </w:style>
  <w:style w:type="character" w:customStyle="1" w:styleId="ListLabel497">
    <w:name w:val="ListLabel 497"/>
    <w:qFormat/>
    <w:rsid w:val="007C520C"/>
    <w:rPr>
      <w:rFonts w:cs="Courier New"/>
    </w:rPr>
  </w:style>
  <w:style w:type="character" w:customStyle="1" w:styleId="ListLabel498">
    <w:name w:val="ListLabel 498"/>
    <w:qFormat/>
    <w:rsid w:val="007C520C"/>
    <w:rPr>
      <w:rFonts w:cs="Wingdings"/>
    </w:rPr>
  </w:style>
  <w:style w:type="character" w:customStyle="1" w:styleId="ListLabel499">
    <w:name w:val="ListLabel 499"/>
    <w:qFormat/>
    <w:rsid w:val="007C520C"/>
    <w:rPr>
      <w:rFonts w:ascii="Georgia" w:hAnsi="Georgia" w:cs="Times New Roman"/>
      <w:sz w:val="20"/>
    </w:rPr>
  </w:style>
  <w:style w:type="character" w:customStyle="1" w:styleId="ListLabel500">
    <w:name w:val="ListLabel 500"/>
    <w:qFormat/>
    <w:rsid w:val="007C520C"/>
    <w:rPr>
      <w:rFonts w:ascii="Georgia" w:hAnsi="Georgia" w:cs="Times New Roman"/>
      <w:sz w:val="20"/>
    </w:rPr>
  </w:style>
  <w:style w:type="character" w:customStyle="1" w:styleId="ListLabel501">
    <w:name w:val="ListLabel 501"/>
    <w:qFormat/>
    <w:rsid w:val="007C520C"/>
    <w:rPr>
      <w:rFonts w:cs="Courier New"/>
    </w:rPr>
  </w:style>
  <w:style w:type="character" w:customStyle="1" w:styleId="ListLabel502">
    <w:name w:val="ListLabel 502"/>
    <w:qFormat/>
    <w:rsid w:val="007C520C"/>
    <w:rPr>
      <w:rFonts w:cs="Wingdings"/>
    </w:rPr>
  </w:style>
  <w:style w:type="character" w:customStyle="1" w:styleId="ListLabel503">
    <w:name w:val="ListLabel 503"/>
    <w:qFormat/>
    <w:rsid w:val="007C520C"/>
    <w:rPr>
      <w:rFonts w:cs="Symbol"/>
    </w:rPr>
  </w:style>
  <w:style w:type="character" w:customStyle="1" w:styleId="ListLabel504">
    <w:name w:val="ListLabel 504"/>
    <w:qFormat/>
    <w:rsid w:val="007C520C"/>
    <w:rPr>
      <w:rFonts w:cs="Courier New"/>
    </w:rPr>
  </w:style>
  <w:style w:type="character" w:customStyle="1" w:styleId="ListLabel505">
    <w:name w:val="ListLabel 505"/>
    <w:qFormat/>
    <w:rsid w:val="007C520C"/>
    <w:rPr>
      <w:rFonts w:cs="Wingdings"/>
    </w:rPr>
  </w:style>
  <w:style w:type="character" w:customStyle="1" w:styleId="ListLabel506">
    <w:name w:val="ListLabel 506"/>
    <w:qFormat/>
    <w:rsid w:val="007C520C"/>
    <w:rPr>
      <w:rFonts w:cs="Symbol"/>
    </w:rPr>
  </w:style>
  <w:style w:type="character" w:customStyle="1" w:styleId="ListLabel507">
    <w:name w:val="ListLabel 507"/>
    <w:qFormat/>
    <w:rsid w:val="007C520C"/>
    <w:rPr>
      <w:rFonts w:cs="Courier New"/>
    </w:rPr>
  </w:style>
  <w:style w:type="character" w:customStyle="1" w:styleId="ListLabel508">
    <w:name w:val="ListLabel 508"/>
    <w:qFormat/>
    <w:rsid w:val="007C520C"/>
    <w:rPr>
      <w:rFonts w:cs="Wingdings"/>
    </w:rPr>
  </w:style>
  <w:style w:type="character" w:customStyle="1" w:styleId="ListLabel509">
    <w:name w:val="ListLabel 509"/>
    <w:qFormat/>
    <w:rsid w:val="007C520C"/>
    <w:rPr>
      <w:rFonts w:ascii="Georgia" w:hAnsi="Georgia" w:cs="Symbol"/>
      <w:sz w:val="20"/>
    </w:rPr>
  </w:style>
  <w:style w:type="character" w:customStyle="1" w:styleId="ListLabel510">
    <w:name w:val="ListLabel 510"/>
    <w:qFormat/>
    <w:rsid w:val="007C520C"/>
    <w:rPr>
      <w:rFonts w:cs="Courier New"/>
    </w:rPr>
  </w:style>
  <w:style w:type="character" w:customStyle="1" w:styleId="ListLabel511">
    <w:name w:val="ListLabel 511"/>
    <w:qFormat/>
    <w:rsid w:val="007C520C"/>
    <w:rPr>
      <w:rFonts w:cs="Wingdings"/>
    </w:rPr>
  </w:style>
  <w:style w:type="character" w:customStyle="1" w:styleId="ListLabel512">
    <w:name w:val="ListLabel 512"/>
    <w:qFormat/>
    <w:rsid w:val="007C520C"/>
    <w:rPr>
      <w:rFonts w:cs="Symbol"/>
    </w:rPr>
  </w:style>
  <w:style w:type="character" w:customStyle="1" w:styleId="ListLabel513">
    <w:name w:val="ListLabel 513"/>
    <w:qFormat/>
    <w:rsid w:val="007C520C"/>
    <w:rPr>
      <w:rFonts w:cs="Courier New"/>
    </w:rPr>
  </w:style>
  <w:style w:type="character" w:customStyle="1" w:styleId="ListLabel514">
    <w:name w:val="ListLabel 514"/>
    <w:qFormat/>
    <w:rsid w:val="007C520C"/>
    <w:rPr>
      <w:rFonts w:cs="Wingdings"/>
    </w:rPr>
  </w:style>
  <w:style w:type="character" w:customStyle="1" w:styleId="ListLabel515">
    <w:name w:val="ListLabel 515"/>
    <w:qFormat/>
    <w:rsid w:val="007C520C"/>
    <w:rPr>
      <w:rFonts w:cs="Symbol"/>
    </w:rPr>
  </w:style>
  <w:style w:type="character" w:customStyle="1" w:styleId="ListLabel516">
    <w:name w:val="ListLabel 516"/>
    <w:qFormat/>
    <w:rsid w:val="007C520C"/>
    <w:rPr>
      <w:rFonts w:cs="Courier New"/>
    </w:rPr>
  </w:style>
  <w:style w:type="character" w:customStyle="1" w:styleId="ListLabel517">
    <w:name w:val="ListLabel 517"/>
    <w:qFormat/>
    <w:rsid w:val="007C520C"/>
    <w:rPr>
      <w:rFonts w:cs="Wingdings"/>
    </w:rPr>
  </w:style>
  <w:style w:type="character" w:customStyle="1" w:styleId="ListLabel518">
    <w:name w:val="ListLabel 518"/>
    <w:qFormat/>
    <w:rsid w:val="007C520C"/>
    <w:rPr>
      <w:rFonts w:ascii="Georgia" w:hAnsi="Georgia" w:cs="Symbol"/>
      <w:sz w:val="20"/>
    </w:rPr>
  </w:style>
  <w:style w:type="character" w:customStyle="1" w:styleId="ListLabel519">
    <w:name w:val="ListLabel 519"/>
    <w:qFormat/>
    <w:rsid w:val="007C520C"/>
    <w:rPr>
      <w:rFonts w:cs="Courier New"/>
    </w:rPr>
  </w:style>
  <w:style w:type="character" w:customStyle="1" w:styleId="ListLabel520">
    <w:name w:val="ListLabel 520"/>
    <w:qFormat/>
    <w:rsid w:val="007C520C"/>
    <w:rPr>
      <w:rFonts w:cs="Wingdings"/>
    </w:rPr>
  </w:style>
  <w:style w:type="character" w:customStyle="1" w:styleId="ListLabel521">
    <w:name w:val="ListLabel 521"/>
    <w:qFormat/>
    <w:rsid w:val="007C520C"/>
    <w:rPr>
      <w:rFonts w:cs="Symbol"/>
    </w:rPr>
  </w:style>
  <w:style w:type="character" w:customStyle="1" w:styleId="ListLabel522">
    <w:name w:val="ListLabel 522"/>
    <w:qFormat/>
    <w:rsid w:val="007C520C"/>
    <w:rPr>
      <w:rFonts w:cs="Courier New"/>
    </w:rPr>
  </w:style>
  <w:style w:type="character" w:customStyle="1" w:styleId="ListLabel523">
    <w:name w:val="ListLabel 523"/>
    <w:qFormat/>
    <w:rsid w:val="007C520C"/>
    <w:rPr>
      <w:rFonts w:cs="Wingdings"/>
    </w:rPr>
  </w:style>
  <w:style w:type="character" w:customStyle="1" w:styleId="ListLabel524">
    <w:name w:val="ListLabel 524"/>
    <w:qFormat/>
    <w:rsid w:val="007C520C"/>
    <w:rPr>
      <w:rFonts w:cs="Symbol"/>
    </w:rPr>
  </w:style>
  <w:style w:type="character" w:customStyle="1" w:styleId="ListLabel525">
    <w:name w:val="ListLabel 525"/>
    <w:qFormat/>
    <w:rsid w:val="007C520C"/>
    <w:rPr>
      <w:rFonts w:cs="Courier New"/>
    </w:rPr>
  </w:style>
  <w:style w:type="character" w:customStyle="1" w:styleId="ListLabel526">
    <w:name w:val="ListLabel 526"/>
    <w:qFormat/>
    <w:rsid w:val="007C520C"/>
    <w:rPr>
      <w:rFonts w:cs="Wingdings"/>
    </w:rPr>
  </w:style>
  <w:style w:type="character" w:customStyle="1" w:styleId="ListLabel527">
    <w:name w:val="ListLabel 527"/>
    <w:qFormat/>
    <w:rsid w:val="007C520C"/>
    <w:rPr>
      <w:rFonts w:ascii="Georgia" w:hAnsi="Georgia" w:cs="Symbol"/>
      <w:sz w:val="20"/>
    </w:rPr>
  </w:style>
  <w:style w:type="character" w:customStyle="1" w:styleId="ListLabel528">
    <w:name w:val="ListLabel 528"/>
    <w:qFormat/>
    <w:rsid w:val="007C520C"/>
    <w:rPr>
      <w:rFonts w:cs="Courier New"/>
    </w:rPr>
  </w:style>
  <w:style w:type="character" w:customStyle="1" w:styleId="ListLabel529">
    <w:name w:val="ListLabel 529"/>
    <w:qFormat/>
    <w:rsid w:val="007C520C"/>
    <w:rPr>
      <w:rFonts w:cs="Wingdings"/>
    </w:rPr>
  </w:style>
  <w:style w:type="character" w:customStyle="1" w:styleId="ListLabel530">
    <w:name w:val="ListLabel 530"/>
    <w:qFormat/>
    <w:rsid w:val="007C520C"/>
    <w:rPr>
      <w:rFonts w:cs="Symbol"/>
    </w:rPr>
  </w:style>
  <w:style w:type="character" w:customStyle="1" w:styleId="ListLabel531">
    <w:name w:val="ListLabel 531"/>
    <w:qFormat/>
    <w:rsid w:val="007C520C"/>
    <w:rPr>
      <w:rFonts w:cs="Courier New"/>
    </w:rPr>
  </w:style>
  <w:style w:type="character" w:customStyle="1" w:styleId="ListLabel532">
    <w:name w:val="ListLabel 532"/>
    <w:qFormat/>
    <w:rsid w:val="007C520C"/>
    <w:rPr>
      <w:rFonts w:cs="Wingdings"/>
    </w:rPr>
  </w:style>
  <w:style w:type="character" w:customStyle="1" w:styleId="ListLabel533">
    <w:name w:val="ListLabel 533"/>
    <w:qFormat/>
    <w:rsid w:val="007C520C"/>
    <w:rPr>
      <w:rFonts w:cs="Symbol"/>
    </w:rPr>
  </w:style>
  <w:style w:type="character" w:customStyle="1" w:styleId="ListLabel534">
    <w:name w:val="ListLabel 534"/>
    <w:qFormat/>
    <w:rsid w:val="007C520C"/>
    <w:rPr>
      <w:rFonts w:cs="Courier New"/>
    </w:rPr>
  </w:style>
  <w:style w:type="character" w:customStyle="1" w:styleId="ListLabel535">
    <w:name w:val="ListLabel 535"/>
    <w:qFormat/>
    <w:rsid w:val="007C520C"/>
    <w:rPr>
      <w:rFonts w:cs="Wingdings"/>
    </w:rPr>
  </w:style>
  <w:style w:type="character" w:customStyle="1" w:styleId="ListLabel536">
    <w:name w:val="ListLabel 536"/>
    <w:qFormat/>
    <w:rsid w:val="007C520C"/>
    <w:rPr>
      <w:rFonts w:ascii="Georgia" w:hAnsi="Georgia" w:cs="Tahoma"/>
      <w:b/>
      <w:sz w:val="20"/>
    </w:rPr>
  </w:style>
  <w:style w:type="character" w:customStyle="1" w:styleId="ListLabel537">
    <w:name w:val="ListLabel 537"/>
    <w:qFormat/>
    <w:rsid w:val="007C520C"/>
    <w:rPr>
      <w:rFonts w:cs="Courier New"/>
    </w:rPr>
  </w:style>
  <w:style w:type="character" w:customStyle="1" w:styleId="ListLabel538">
    <w:name w:val="ListLabel 538"/>
    <w:qFormat/>
    <w:rsid w:val="007C520C"/>
    <w:rPr>
      <w:rFonts w:cs="Wingdings"/>
    </w:rPr>
  </w:style>
  <w:style w:type="character" w:customStyle="1" w:styleId="ListLabel539">
    <w:name w:val="ListLabel 539"/>
    <w:qFormat/>
    <w:rsid w:val="007C520C"/>
    <w:rPr>
      <w:rFonts w:cs="Symbol"/>
    </w:rPr>
  </w:style>
  <w:style w:type="character" w:customStyle="1" w:styleId="ListLabel540">
    <w:name w:val="ListLabel 540"/>
    <w:qFormat/>
    <w:rsid w:val="007C520C"/>
    <w:rPr>
      <w:rFonts w:cs="Courier New"/>
    </w:rPr>
  </w:style>
  <w:style w:type="character" w:customStyle="1" w:styleId="ListLabel541">
    <w:name w:val="ListLabel 541"/>
    <w:qFormat/>
    <w:rsid w:val="007C520C"/>
    <w:rPr>
      <w:rFonts w:cs="Wingdings"/>
    </w:rPr>
  </w:style>
  <w:style w:type="character" w:customStyle="1" w:styleId="ListLabel542">
    <w:name w:val="ListLabel 542"/>
    <w:qFormat/>
    <w:rsid w:val="007C520C"/>
    <w:rPr>
      <w:rFonts w:cs="Symbol"/>
    </w:rPr>
  </w:style>
  <w:style w:type="character" w:customStyle="1" w:styleId="ListLabel543">
    <w:name w:val="ListLabel 543"/>
    <w:qFormat/>
    <w:rsid w:val="007C520C"/>
    <w:rPr>
      <w:rFonts w:cs="Courier New"/>
    </w:rPr>
  </w:style>
  <w:style w:type="character" w:customStyle="1" w:styleId="ListLabel544">
    <w:name w:val="ListLabel 544"/>
    <w:qFormat/>
    <w:rsid w:val="007C520C"/>
    <w:rPr>
      <w:rFonts w:cs="Wingdings"/>
    </w:rPr>
  </w:style>
  <w:style w:type="character" w:customStyle="1" w:styleId="ListLabel545">
    <w:name w:val="ListLabel 545"/>
    <w:qFormat/>
    <w:rsid w:val="007C520C"/>
    <w:rPr>
      <w:rFonts w:ascii="Georgia" w:hAnsi="Georgia" w:cs="Wingdings"/>
      <w:sz w:val="20"/>
    </w:rPr>
  </w:style>
  <w:style w:type="character" w:customStyle="1" w:styleId="ListLabel546">
    <w:name w:val="ListLabel 546"/>
    <w:qFormat/>
    <w:rsid w:val="007C520C"/>
    <w:rPr>
      <w:rFonts w:cs="Courier New"/>
    </w:rPr>
  </w:style>
  <w:style w:type="character" w:customStyle="1" w:styleId="ListLabel547">
    <w:name w:val="ListLabel 547"/>
    <w:qFormat/>
    <w:rsid w:val="007C520C"/>
    <w:rPr>
      <w:rFonts w:cs="Wingdings"/>
    </w:rPr>
  </w:style>
  <w:style w:type="character" w:customStyle="1" w:styleId="ListLabel548">
    <w:name w:val="ListLabel 548"/>
    <w:qFormat/>
    <w:rsid w:val="007C520C"/>
    <w:rPr>
      <w:rFonts w:cs="Symbol"/>
    </w:rPr>
  </w:style>
  <w:style w:type="character" w:customStyle="1" w:styleId="ListLabel549">
    <w:name w:val="ListLabel 549"/>
    <w:qFormat/>
    <w:rsid w:val="007C520C"/>
    <w:rPr>
      <w:rFonts w:cs="Courier New"/>
    </w:rPr>
  </w:style>
  <w:style w:type="character" w:customStyle="1" w:styleId="ListLabel550">
    <w:name w:val="ListLabel 550"/>
    <w:qFormat/>
    <w:rsid w:val="007C520C"/>
    <w:rPr>
      <w:rFonts w:cs="Wingdings"/>
    </w:rPr>
  </w:style>
  <w:style w:type="character" w:customStyle="1" w:styleId="ListLabel551">
    <w:name w:val="ListLabel 551"/>
    <w:qFormat/>
    <w:rsid w:val="007C520C"/>
    <w:rPr>
      <w:rFonts w:cs="Symbol"/>
    </w:rPr>
  </w:style>
  <w:style w:type="character" w:customStyle="1" w:styleId="ListLabel552">
    <w:name w:val="ListLabel 552"/>
    <w:qFormat/>
    <w:rsid w:val="007C520C"/>
    <w:rPr>
      <w:rFonts w:cs="Courier New"/>
    </w:rPr>
  </w:style>
  <w:style w:type="character" w:customStyle="1" w:styleId="ListLabel553">
    <w:name w:val="ListLabel 553"/>
    <w:qFormat/>
    <w:rsid w:val="007C520C"/>
    <w:rPr>
      <w:rFonts w:cs="Wingdings"/>
    </w:rPr>
  </w:style>
  <w:style w:type="character" w:customStyle="1" w:styleId="ListLabel554">
    <w:name w:val="ListLabel 554"/>
    <w:qFormat/>
    <w:rsid w:val="007C520C"/>
    <w:rPr>
      <w:rFonts w:ascii="Georgia" w:hAnsi="Georgia" w:cs="Symbol"/>
      <w:b/>
      <w:sz w:val="20"/>
    </w:rPr>
  </w:style>
  <w:style w:type="character" w:customStyle="1" w:styleId="ListLabel555">
    <w:name w:val="ListLabel 555"/>
    <w:qFormat/>
    <w:rsid w:val="007C520C"/>
    <w:rPr>
      <w:rFonts w:cs="Courier New"/>
    </w:rPr>
  </w:style>
  <w:style w:type="character" w:customStyle="1" w:styleId="ListLabel556">
    <w:name w:val="ListLabel 556"/>
    <w:qFormat/>
    <w:rsid w:val="007C520C"/>
    <w:rPr>
      <w:rFonts w:cs="Wingdings"/>
    </w:rPr>
  </w:style>
  <w:style w:type="character" w:customStyle="1" w:styleId="ListLabel557">
    <w:name w:val="ListLabel 557"/>
    <w:qFormat/>
    <w:rsid w:val="007C520C"/>
    <w:rPr>
      <w:rFonts w:cs="Symbol"/>
    </w:rPr>
  </w:style>
  <w:style w:type="character" w:customStyle="1" w:styleId="ListLabel558">
    <w:name w:val="ListLabel 558"/>
    <w:qFormat/>
    <w:rsid w:val="007C520C"/>
    <w:rPr>
      <w:rFonts w:cs="Courier New"/>
    </w:rPr>
  </w:style>
  <w:style w:type="character" w:customStyle="1" w:styleId="ListLabel559">
    <w:name w:val="ListLabel 559"/>
    <w:qFormat/>
    <w:rsid w:val="007C520C"/>
    <w:rPr>
      <w:rFonts w:cs="Wingdings"/>
    </w:rPr>
  </w:style>
  <w:style w:type="character" w:customStyle="1" w:styleId="ListLabel560">
    <w:name w:val="ListLabel 560"/>
    <w:qFormat/>
    <w:rsid w:val="007C520C"/>
    <w:rPr>
      <w:rFonts w:cs="Symbol"/>
    </w:rPr>
  </w:style>
  <w:style w:type="character" w:customStyle="1" w:styleId="ListLabel561">
    <w:name w:val="ListLabel 561"/>
    <w:qFormat/>
    <w:rsid w:val="007C520C"/>
    <w:rPr>
      <w:rFonts w:cs="Courier New"/>
    </w:rPr>
  </w:style>
  <w:style w:type="character" w:customStyle="1" w:styleId="ListLabel562">
    <w:name w:val="ListLabel 562"/>
    <w:qFormat/>
    <w:rsid w:val="007C520C"/>
    <w:rPr>
      <w:rFonts w:cs="Wingdings"/>
    </w:rPr>
  </w:style>
  <w:style w:type="character" w:customStyle="1" w:styleId="ListLabel563">
    <w:name w:val="ListLabel 563"/>
    <w:qFormat/>
    <w:rsid w:val="007C520C"/>
    <w:rPr>
      <w:rFonts w:ascii="Georgia" w:hAnsi="Georgia" w:cs="Calibri"/>
      <w:sz w:val="20"/>
    </w:rPr>
  </w:style>
  <w:style w:type="character" w:customStyle="1" w:styleId="ListLabel564">
    <w:name w:val="ListLabel 564"/>
    <w:qFormat/>
    <w:rsid w:val="007C520C"/>
    <w:rPr>
      <w:rFonts w:cs="Courier New"/>
    </w:rPr>
  </w:style>
  <w:style w:type="character" w:customStyle="1" w:styleId="ListLabel565">
    <w:name w:val="ListLabel 565"/>
    <w:qFormat/>
    <w:rsid w:val="007C520C"/>
    <w:rPr>
      <w:rFonts w:cs="Wingdings"/>
    </w:rPr>
  </w:style>
  <w:style w:type="character" w:customStyle="1" w:styleId="ListLabel566">
    <w:name w:val="ListLabel 566"/>
    <w:qFormat/>
    <w:rsid w:val="007C520C"/>
    <w:rPr>
      <w:rFonts w:cs="Symbol"/>
    </w:rPr>
  </w:style>
  <w:style w:type="character" w:customStyle="1" w:styleId="ListLabel567">
    <w:name w:val="ListLabel 567"/>
    <w:qFormat/>
    <w:rsid w:val="007C520C"/>
    <w:rPr>
      <w:rFonts w:cs="Courier New"/>
    </w:rPr>
  </w:style>
  <w:style w:type="character" w:customStyle="1" w:styleId="ListLabel568">
    <w:name w:val="ListLabel 568"/>
    <w:qFormat/>
    <w:rsid w:val="007C520C"/>
    <w:rPr>
      <w:rFonts w:cs="Wingdings"/>
    </w:rPr>
  </w:style>
  <w:style w:type="character" w:customStyle="1" w:styleId="ListLabel569">
    <w:name w:val="ListLabel 569"/>
    <w:qFormat/>
    <w:rsid w:val="007C520C"/>
    <w:rPr>
      <w:rFonts w:cs="Symbol"/>
    </w:rPr>
  </w:style>
  <w:style w:type="character" w:customStyle="1" w:styleId="ListLabel570">
    <w:name w:val="ListLabel 570"/>
    <w:qFormat/>
    <w:rsid w:val="007C520C"/>
    <w:rPr>
      <w:rFonts w:cs="Courier New"/>
    </w:rPr>
  </w:style>
  <w:style w:type="character" w:customStyle="1" w:styleId="ListLabel571">
    <w:name w:val="ListLabel 571"/>
    <w:qFormat/>
    <w:rsid w:val="007C520C"/>
    <w:rPr>
      <w:rFonts w:cs="Wingdings"/>
    </w:rPr>
  </w:style>
  <w:style w:type="character" w:customStyle="1" w:styleId="ListLabel572">
    <w:name w:val="ListLabel 572"/>
    <w:qFormat/>
    <w:rsid w:val="007C520C"/>
    <w:rPr>
      <w:rFonts w:ascii="Georgia" w:hAnsi="Georgia" w:cs="Calibri"/>
      <w:sz w:val="20"/>
    </w:rPr>
  </w:style>
  <w:style w:type="character" w:customStyle="1" w:styleId="ListLabel573">
    <w:name w:val="ListLabel 573"/>
    <w:qFormat/>
    <w:rsid w:val="007C520C"/>
    <w:rPr>
      <w:rFonts w:cs="Wingdings"/>
    </w:rPr>
  </w:style>
  <w:style w:type="character" w:customStyle="1" w:styleId="ListLabel574">
    <w:name w:val="ListLabel 574"/>
    <w:qFormat/>
    <w:rsid w:val="007C520C"/>
    <w:rPr>
      <w:rFonts w:cs="Symbol"/>
    </w:rPr>
  </w:style>
  <w:style w:type="character" w:customStyle="1" w:styleId="ListLabel575">
    <w:name w:val="ListLabel 575"/>
    <w:qFormat/>
    <w:rsid w:val="007C520C"/>
    <w:rPr>
      <w:rFonts w:cs="Courier New"/>
    </w:rPr>
  </w:style>
  <w:style w:type="character" w:customStyle="1" w:styleId="ListLabel576">
    <w:name w:val="ListLabel 576"/>
    <w:qFormat/>
    <w:rsid w:val="007C520C"/>
    <w:rPr>
      <w:rFonts w:cs="Wingdings"/>
    </w:rPr>
  </w:style>
  <w:style w:type="character" w:customStyle="1" w:styleId="ListLabel577">
    <w:name w:val="ListLabel 577"/>
    <w:qFormat/>
    <w:rsid w:val="007C520C"/>
    <w:rPr>
      <w:rFonts w:cs="Symbol"/>
    </w:rPr>
  </w:style>
  <w:style w:type="character" w:customStyle="1" w:styleId="ListLabel578">
    <w:name w:val="ListLabel 578"/>
    <w:qFormat/>
    <w:rsid w:val="007C520C"/>
    <w:rPr>
      <w:rFonts w:cs="Courier New"/>
    </w:rPr>
  </w:style>
  <w:style w:type="character" w:customStyle="1" w:styleId="ListLabel579">
    <w:name w:val="ListLabel 579"/>
    <w:qFormat/>
    <w:rsid w:val="007C520C"/>
    <w:rPr>
      <w:rFonts w:cs="Wingdings"/>
    </w:rPr>
  </w:style>
  <w:style w:type="character" w:customStyle="1" w:styleId="ListLabel580">
    <w:name w:val="ListLabel 580"/>
    <w:qFormat/>
    <w:rsid w:val="007C520C"/>
    <w:rPr>
      <w:rFonts w:ascii="Georgia" w:hAnsi="Georgia"/>
      <w:b w:val="0"/>
      <w:bCs w:val="0"/>
      <w:i w:val="0"/>
      <w:iCs w:val="0"/>
      <w:caps w:val="0"/>
      <w:smallCaps w:val="0"/>
      <w:strike w:val="0"/>
      <w:dstrike w:val="0"/>
      <w:vanish w:val="0"/>
      <w:color w:val="000000"/>
      <w:spacing w:val="0"/>
      <w:kern w:val="0"/>
      <w:position w:val="0"/>
      <w:sz w:val="20"/>
      <w:u w:val="none"/>
      <w:effect w:val="none"/>
      <w:vertAlign w:val="baseline"/>
      <w:em w:val="none"/>
    </w:rPr>
  </w:style>
  <w:style w:type="character" w:customStyle="1" w:styleId="ListLabel581">
    <w:name w:val="ListLabel 581"/>
    <w:qFormat/>
    <w:rsid w:val="007C520C"/>
    <w:rPr>
      <w:rFonts w:ascii="Georgia" w:hAnsi="Georgia" w:cs="Symbol"/>
      <w:sz w:val="20"/>
    </w:rPr>
  </w:style>
  <w:style w:type="character" w:customStyle="1" w:styleId="ListLabel582">
    <w:name w:val="ListLabel 582"/>
    <w:qFormat/>
    <w:rsid w:val="007C520C"/>
    <w:rPr>
      <w:rFonts w:cs="Courier New"/>
    </w:rPr>
  </w:style>
  <w:style w:type="character" w:customStyle="1" w:styleId="ListLabel583">
    <w:name w:val="ListLabel 583"/>
    <w:qFormat/>
    <w:rsid w:val="007C520C"/>
    <w:rPr>
      <w:rFonts w:cs="Wingdings"/>
    </w:rPr>
  </w:style>
  <w:style w:type="character" w:customStyle="1" w:styleId="ListLabel584">
    <w:name w:val="ListLabel 584"/>
    <w:qFormat/>
    <w:rsid w:val="007C520C"/>
    <w:rPr>
      <w:rFonts w:cs="Symbol"/>
    </w:rPr>
  </w:style>
  <w:style w:type="character" w:customStyle="1" w:styleId="ListLabel585">
    <w:name w:val="ListLabel 585"/>
    <w:qFormat/>
    <w:rsid w:val="007C520C"/>
    <w:rPr>
      <w:rFonts w:cs="Courier New"/>
    </w:rPr>
  </w:style>
  <w:style w:type="character" w:customStyle="1" w:styleId="ListLabel586">
    <w:name w:val="ListLabel 586"/>
    <w:qFormat/>
    <w:rsid w:val="007C520C"/>
    <w:rPr>
      <w:rFonts w:cs="Wingdings"/>
    </w:rPr>
  </w:style>
  <w:style w:type="character" w:customStyle="1" w:styleId="ListLabel587">
    <w:name w:val="ListLabel 587"/>
    <w:qFormat/>
    <w:rsid w:val="007C520C"/>
    <w:rPr>
      <w:rFonts w:cs="Symbol"/>
    </w:rPr>
  </w:style>
  <w:style w:type="character" w:customStyle="1" w:styleId="ListLabel588">
    <w:name w:val="ListLabel 588"/>
    <w:qFormat/>
    <w:rsid w:val="007C520C"/>
    <w:rPr>
      <w:rFonts w:cs="Courier New"/>
    </w:rPr>
  </w:style>
  <w:style w:type="character" w:customStyle="1" w:styleId="ListLabel589">
    <w:name w:val="ListLabel 589"/>
    <w:qFormat/>
    <w:rsid w:val="007C520C"/>
    <w:rPr>
      <w:rFonts w:cs="Wingdings"/>
    </w:rPr>
  </w:style>
  <w:style w:type="character" w:customStyle="1" w:styleId="ListLabel590">
    <w:name w:val="ListLabel 590"/>
    <w:qFormat/>
    <w:rsid w:val="007C520C"/>
    <w:rPr>
      <w:b/>
    </w:rPr>
  </w:style>
  <w:style w:type="character" w:customStyle="1" w:styleId="ListLabel591">
    <w:name w:val="ListLabel 591"/>
    <w:qFormat/>
    <w:rsid w:val="007C520C"/>
    <w:rPr>
      <w:rFonts w:ascii="Georgia" w:hAnsi="Georgia"/>
      <w:b/>
    </w:rPr>
  </w:style>
  <w:style w:type="character" w:customStyle="1" w:styleId="ListLabel592">
    <w:name w:val="ListLabel 592"/>
    <w:qFormat/>
    <w:rsid w:val="007C520C"/>
    <w:rPr>
      <w:b/>
    </w:rPr>
  </w:style>
  <w:style w:type="character" w:customStyle="1" w:styleId="ListLabel593">
    <w:name w:val="ListLabel 593"/>
    <w:qFormat/>
    <w:rsid w:val="007C520C"/>
    <w:rPr>
      <w:b/>
    </w:rPr>
  </w:style>
  <w:style w:type="character" w:customStyle="1" w:styleId="ListLabel594">
    <w:name w:val="ListLabel 594"/>
    <w:qFormat/>
    <w:rsid w:val="007C520C"/>
    <w:rPr>
      <w:b/>
    </w:rPr>
  </w:style>
  <w:style w:type="character" w:customStyle="1" w:styleId="ListLabel595">
    <w:name w:val="ListLabel 595"/>
    <w:qFormat/>
    <w:rsid w:val="007C520C"/>
    <w:rPr>
      <w:b/>
    </w:rPr>
  </w:style>
  <w:style w:type="character" w:customStyle="1" w:styleId="ListLabel596">
    <w:name w:val="ListLabel 596"/>
    <w:qFormat/>
    <w:rsid w:val="007C520C"/>
    <w:rPr>
      <w:b/>
    </w:rPr>
  </w:style>
  <w:style w:type="character" w:customStyle="1" w:styleId="ListLabel597">
    <w:name w:val="ListLabel 597"/>
    <w:qFormat/>
    <w:rsid w:val="007C520C"/>
    <w:rPr>
      <w:b/>
    </w:rPr>
  </w:style>
  <w:style w:type="character" w:customStyle="1" w:styleId="ListLabel598">
    <w:name w:val="ListLabel 598"/>
    <w:qFormat/>
    <w:rsid w:val="007C520C"/>
    <w:rPr>
      <w:b/>
    </w:rPr>
  </w:style>
  <w:style w:type="character" w:customStyle="1" w:styleId="ListLabel599">
    <w:name w:val="ListLabel 599"/>
    <w:qFormat/>
    <w:rsid w:val="007C520C"/>
    <w:rPr>
      <w:rFonts w:ascii="Georgia" w:hAnsi="Georgia" w:cs="Symbol"/>
      <w:sz w:val="20"/>
    </w:rPr>
  </w:style>
  <w:style w:type="character" w:customStyle="1" w:styleId="ListLabel600">
    <w:name w:val="ListLabel 600"/>
    <w:qFormat/>
    <w:rsid w:val="007C520C"/>
    <w:rPr>
      <w:rFonts w:ascii="Georgia" w:hAnsi="Georgia" w:cs="Symbol"/>
      <w:sz w:val="20"/>
    </w:rPr>
  </w:style>
  <w:style w:type="character" w:customStyle="1" w:styleId="ListLabel601">
    <w:name w:val="ListLabel 601"/>
    <w:qFormat/>
    <w:rsid w:val="007C520C"/>
    <w:rPr>
      <w:rFonts w:ascii="Georgia" w:hAnsi="Georgia" w:cs="Symbol"/>
    </w:rPr>
  </w:style>
  <w:style w:type="character" w:customStyle="1" w:styleId="ListLabel602">
    <w:name w:val="ListLabel 602"/>
    <w:qFormat/>
    <w:rsid w:val="007C520C"/>
    <w:rPr>
      <w:rFonts w:ascii="Georgia" w:hAnsi="Georgia" w:cs="Symbol"/>
      <w:sz w:val="20"/>
    </w:rPr>
  </w:style>
  <w:style w:type="character" w:customStyle="1" w:styleId="ListLabel603">
    <w:name w:val="ListLabel 603"/>
    <w:qFormat/>
    <w:rsid w:val="007C520C"/>
    <w:rPr>
      <w:rFonts w:ascii="Georgia" w:hAnsi="Georgia" w:cs="Symbol"/>
      <w:sz w:val="20"/>
    </w:rPr>
  </w:style>
  <w:style w:type="character" w:customStyle="1" w:styleId="ListLabel604">
    <w:name w:val="ListLabel 604"/>
    <w:qFormat/>
    <w:rsid w:val="007C520C"/>
    <w:rPr>
      <w:rFonts w:ascii="Georgia" w:hAnsi="Georgia" w:cs="Symbol"/>
      <w:b/>
      <w:sz w:val="20"/>
    </w:rPr>
  </w:style>
  <w:style w:type="character" w:customStyle="1" w:styleId="ListLabel605">
    <w:name w:val="ListLabel 605"/>
    <w:qFormat/>
    <w:rsid w:val="007C520C"/>
    <w:rPr>
      <w:b/>
    </w:rPr>
  </w:style>
  <w:style w:type="character" w:customStyle="1" w:styleId="ListLabel606">
    <w:name w:val="ListLabel 606"/>
    <w:qFormat/>
    <w:rsid w:val="007C520C"/>
    <w:rPr>
      <w:rFonts w:ascii="Georgia" w:hAnsi="Georgia"/>
      <w:b/>
      <w:i w:val="0"/>
      <w:sz w:val="20"/>
      <w:szCs w:val="20"/>
    </w:rPr>
  </w:style>
  <w:style w:type="character" w:customStyle="1" w:styleId="ListLabel607">
    <w:name w:val="ListLabel 607"/>
    <w:qFormat/>
    <w:rsid w:val="007C520C"/>
    <w:rPr>
      <w:b/>
    </w:rPr>
  </w:style>
  <w:style w:type="character" w:customStyle="1" w:styleId="ListLabel608">
    <w:name w:val="ListLabel 608"/>
    <w:qFormat/>
    <w:rsid w:val="007C520C"/>
    <w:rPr>
      <w:b/>
    </w:rPr>
  </w:style>
  <w:style w:type="character" w:customStyle="1" w:styleId="ListLabel609">
    <w:name w:val="ListLabel 609"/>
    <w:qFormat/>
    <w:rsid w:val="007C520C"/>
    <w:rPr>
      <w:b/>
    </w:rPr>
  </w:style>
  <w:style w:type="character" w:customStyle="1" w:styleId="ListLabel610">
    <w:name w:val="ListLabel 610"/>
    <w:qFormat/>
    <w:rsid w:val="007C520C"/>
    <w:rPr>
      <w:b/>
    </w:rPr>
  </w:style>
  <w:style w:type="character" w:customStyle="1" w:styleId="ListLabel611">
    <w:name w:val="ListLabel 611"/>
    <w:qFormat/>
    <w:rsid w:val="007C520C"/>
    <w:rPr>
      <w:b/>
    </w:rPr>
  </w:style>
  <w:style w:type="character" w:customStyle="1" w:styleId="ListLabel612">
    <w:name w:val="ListLabel 612"/>
    <w:qFormat/>
    <w:rsid w:val="007C520C"/>
    <w:rPr>
      <w:b/>
    </w:rPr>
  </w:style>
  <w:style w:type="character" w:customStyle="1" w:styleId="ListLabel613">
    <w:name w:val="ListLabel 613"/>
    <w:qFormat/>
    <w:rsid w:val="007C520C"/>
    <w:rPr>
      <w:b/>
    </w:rPr>
  </w:style>
  <w:style w:type="character" w:customStyle="1" w:styleId="ListLabel614">
    <w:name w:val="ListLabel 614"/>
    <w:qFormat/>
    <w:rsid w:val="007C520C"/>
    <w:rPr>
      <w:b/>
    </w:rPr>
  </w:style>
  <w:style w:type="character" w:customStyle="1" w:styleId="ListLabel615">
    <w:name w:val="ListLabel 615"/>
    <w:qFormat/>
    <w:rsid w:val="007C520C"/>
    <w:rPr>
      <w:b/>
    </w:rPr>
  </w:style>
  <w:style w:type="character" w:customStyle="1" w:styleId="ListLabel616">
    <w:name w:val="ListLabel 616"/>
    <w:qFormat/>
    <w:rsid w:val="007C520C"/>
    <w:rPr>
      <w:b/>
    </w:rPr>
  </w:style>
  <w:style w:type="character" w:customStyle="1" w:styleId="ListLabel617">
    <w:name w:val="ListLabel 617"/>
    <w:qFormat/>
    <w:rsid w:val="007C520C"/>
    <w:rPr>
      <w:b/>
    </w:rPr>
  </w:style>
  <w:style w:type="character" w:customStyle="1" w:styleId="ListLabel618">
    <w:name w:val="ListLabel 618"/>
    <w:qFormat/>
    <w:rsid w:val="007C520C"/>
    <w:rPr>
      <w:b/>
    </w:rPr>
  </w:style>
  <w:style w:type="character" w:customStyle="1" w:styleId="ListLabel619">
    <w:name w:val="ListLabel 619"/>
    <w:qFormat/>
    <w:rsid w:val="007C520C"/>
    <w:rPr>
      <w:b/>
    </w:rPr>
  </w:style>
  <w:style w:type="character" w:customStyle="1" w:styleId="ListLabel620">
    <w:name w:val="ListLabel 620"/>
    <w:qFormat/>
    <w:rsid w:val="007C520C"/>
    <w:rPr>
      <w:b/>
    </w:rPr>
  </w:style>
  <w:style w:type="character" w:customStyle="1" w:styleId="ListLabel621">
    <w:name w:val="ListLabel 621"/>
    <w:qFormat/>
    <w:rsid w:val="007C520C"/>
    <w:rPr>
      <w:b/>
    </w:rPr>
  </w:style>
  <w:style w:type="character" w:customStyle="1" w:styleId="ListLabel622">
    <w:name w:val="ListLabel 622"/>
    <w:qFormat/>
    <w:rsid w:val="007C520C"/>
    <w:rPr>
      <w:rFonts w:ascii="Georgia" w:hAnsi="Georgia" w:cs="Symbol"/>
      <w:sz w:val="20"/>
    </w:rPr>
  </w:style>
  <w:style w:type="character" w:customStyle="1" w:styleId="ListLabel623">
    <w:name w:val="ListLabel 623"/>
    <w:qFormat/>
    <w:rsid w:val="007C520C"/>
    <w:rPr>
      <w:rFonts w:ascii="Georgia" w:hAnsi="Georgia" w:cs="Symbol"/>
    </w:rPr>
  </w:style>
  <w:style w:type="character" w:customStyle="1" w:styleId="ListLabel624">
    <w:name w:val="ListLabel 624"/>
    <w:qFormat/>
    <w:rsid w:val="007C520C"/>
    <w:rPr>
      <w:b/>
    </w:rPr>
  </w:style>
  <w:style w:type="character" w:customStyle="1" w:styleId="ListLabel625">
    <w:name w:val="ListLabel 625"/>
    <w:qFormat/>
    <w:rsid w:val="007C520C"/>
    <w:rPr>
      <w:rFonts w:ascii="Georgia" w:hAnsi="Georgia"/>
      <w:b/>
    </w:rPr>
  </w:style>
  <w:style w:type="character" w:customStyle="1" w:styleId="ListLabel626">
    <w:name w:val="ListLabel 626"/>
    <w:qFormat/>
    <w:rsid w:val="007C520C"/>
    <w:rPr>
      <w:b/>
    </w:rPr>
  </w:style>
  <w:style w:type="character" w:customStyle="1" w:styleId="ListLabel627">
    <w:name w:val="ListLabel 627"/>
    <w:qFormat/>
    <w:rsid w:val="007C520C"/>
    <w:rPr>
      <w:b/>
    </w:rPr>
  </w:style>
  <w:style w:type="character" w:customStyle="1" w:styleId="ListLabel628">
    <w:name w:val="ListLabel 628"/>
    <w:qFormat/>
    <w:rsid w:val="007C520C"/>
    <w:rPr>
      <w:b/>
    </w:rPr>
  </w:style>
  <w:style w:type="character" w:customStyle="1" w:styleId="ListLabel629">
    <w:name w:val="ListLabel 629"/>
    <w:qFormat/>
    <w:rsid w:val="007C520C"/>
    <w:rPr>
      <w:b/>
    </w:rPr>
  </w:style>
  <w:style w:type="character" w:customStyle="1" w:styleId="ListLabel630">
    <w:name w:val="ListLabel 630"/>
    <w:qFormat/>
    <w:rsid w:val="007C520C"/>
    <w:rPr>
      <w:b/>
    </w:rPr>
  </w:style>
  <w:style w:type="character" w:customStyle="1" w:styleId="ListLabel631">
    <w:name w:val="ListLabel 631"/>
    <w:qFormat/>
    <w:rsid w:val="007C520C"/>
    <w:rPr>
      <w:b/>
    </w:rPr>
  </w:style>
  <w:style w:type="character" w:customStyle="1" w:styleId="ListLabel632">
    <w:name w:val="ListLabel 632"/>
    <w:qFormat/>
    <w:rsid w:val="007C520C"/>
    <w:rPr>
      <w:b/>
    </w:rPr>
  </w:style>
  <w:style w:type="character" w:customStyle="1" w:styleId="ListLabel633">
    <w:name w:val="ListLabel 633"/>
    <w:qFormat/>
    <w:rsid w:val="007C520C"/>
    <w:rPr>
      <w:b/>
    </w:rPr>
  </w:style>
  <w:style w:type="character" w:customStyle="1" w:styleId="ListLabel634">
    <w:name w:val="ListLabel 634"/>
    <w:qFormat/>
    <w:rsid w:val="007C520C"/>
    <w:rPr>
      <w:rFonts w:ascii="Georgia" w:hAnsi="Georgia"/>
      <w:b/>
    </w:rPr>
  </w:style>
  <w:style w:type="character" w:customStyle="1" w:styleId="ListLabel635">
    <w:name w:val="ListLabel 635"/>
    <w:qFormat/>
    <w:rsid w:val="007C520C"/>
    <w:rPr>
      <w:b/>
    </w:rPr>
  </w:style>
  <w:style w:type="character" w:customStyle="1" w:styleId="ListLabel636">
    <w:name w:val="ListLabel 636"/>
    <w:qFormat/>
    <w:rsid w:val="007C520C"/>
    <w:rPr>
      <w:b/>
    </w:rPr>
  </w:style>
  <w:style w:type="character" w:customStyle="1" w:styleId="ListLabel637">
    <w:name w:val="ListLabel 637"/>
    <w:qFormat/>
    <w:rsid w:val="007C520C"/>
    <w:rPr>
      <w:b/>
    </w:rPr>
  </w:style>
  <w:style w:type="character" w:customStyle="1" w:styleId="ListLabel638">
    <w:name w:val="ListLabel 638"/>
    <w:qFormat/>
    <w:rsid w:val="007C520C"/>
    <w:rPr>
      <w:b/>
    </w:rPr>
  </w:style>
  <w:style w:type="character" w:customStyle="1" w:styleId="ListLabel639">
    <w:name w:val="ListLabel 639"/>
    <w:qFormat/>
    <w:rsid w:val="007C520C"/>
    <w:rPr>
      <w:b/>
    </w:rPr>
  </w:style>
  <w:style w:type="character" w:customStyle="1" w:styleId="ListLabel640">
    <w:name w:val="ListLabel 640"/>
    <w:qFormat/>
    <w:rsid w:val="007C520C"/>
    <w:rPr>
      <w:b/>
    </w:rPr>
  </w:style>
  <w:style w:type="character" w:customStyle="1" w:styleId="ListLabel641">
    <w:name w:val="ListLabel 641"/>
    <w:qFormat/>
    <w:rsid w:val="007C520C"/>
    <w:rPr>
      <w:b/>
    </w:rPr>
  </w:style>
  <w:style w:type="character" w:customStyle="1" w:styleId="ListLabel642">
    <w:name w:val="ListLabel 642"/>
    <w:qFormat/>
    <w:rsid w:val="007C520C"/>
    <w:rPr>
      <w:b/>
    </w:rPr>
  </w:style>
  <w:style w:type="character" w:customStyle="1" w:styleId="ListLabel643">
    <w:name w:val="ListLabel 643"/>
    <w:qFormat/>
    <w:rsid w:val="007C520C"/>
    <w:rPr>
      <w:rFonts w:ascii="Georgia" w:hAnsi="Georgia"/>
      <w:b/>
    </w:rPr>
  </w:style>
  <w:style w:type="character" w:customStyle="1" w:styleId="ListLabel644">
    <w:name w:val="ListLabel 644"/>
    <w:qFormat/>
    <w:rsid w:val="007C520C"/>
    <w:rPr>
      <w:b/>
    </w:rPr>
  </w:style>
  <w:style w:type="character" w:customStyle="1" w:styleId="ListLabel645">
    <w:name w:val="ListLabel 645"/>
    <w:qFormat/>
    <w:rsid w:val="007C520C"/>
    <w:rPr>
      <w:b/>
    </w:rPr>
  </w:style>
  <w:style w:type="character" w:customStyle="1" w:styleId="ListLabel646">
    <w:name w:val="ListLabel 646"/>
    <w:qFormat/>
    <w:rsid w:val="007C520C"/>
    <w:rPr>
      <w:b/>
    </w:rPr>
  </w:style>
  <w:style w:type="character" w:customStyle="1" w:styleId="ListLabel647">
    <w:name w:val="ListLabel 647"/>
    <w:qFormat/>
    <w:rsid w:val="007C520C"/>
    <w:rPr>
      <w:b/>
    </w:rPr>
  </w:style>
  <w:style w:type="character" w:customStyle="1" w:styleId="ListLabel648">
    <w:name w:val="ListLabel 648"/>
    <w:qFormat/>
    <w:rsid w:val="007C520C"/>
    <w:rPr>
      <w:b/>
    </w:rPr>
  </w:style>
  <w:style w:type="character" w:customStyle="1" w:styleId="ListLabel649">
    <w:name w:val="ListLabel 649"/>
    <w:qFormat/>
    <w:rsid w:val="007C520C"/>
    <w:rPr>
      <w:b/>
    </w:rPr>
  </w:style>
  <w:style w:type="character" w:customStyle="1" w:styleId="ListLabel650">
    <w:name w:val="ListLabel 650"/>
    <w:qFormat/>
    <w:rsid w:val="007C520C"/>
    <w:rPr>
      <w:b/>
    </w:rPr>
  </w:style>
  <w:style w:type="character" w:customStyle="1" w:styleId="ListLabel651">
    <w:name w:val="ListLabel 651"/>
    <w:qFormat/>
    <w:rsid w:val="007C520C"/>
    <w:rPr>
      <w:rFonts w:ascii="Georgia" w:hAnsi="Georgia"/>
      <w:b/>
      <w:sz w:val="20"/>
    </w:rPr>
  </w:style>
  <w:style w:type="character" w:customStyle="1" w:styleId="ListLabel652">
    <w:name w:val="ListLabel 652"/>
    <w:qFormat/>
    <w:rsid w:val="007C520C"/>
    <w:rPr>
      <w:rFonts w:ascii="Georgia" w:hAnsi="Georgia"/>
      <w:b/>
    </w:rPr>
  </w:style>
  <w:style w:type="character" w:customStyle="1" w:styleId="ListLabel653">
    <w:name w:val="ListLabel 653"/>
    <w:qFormat/>
    <w:rsid w:val="007C520C"/>
    <w:rPr>
      <w:b/>
    </w:rPr>
  </w:style>
  <w:style w:type="character" w:customStyle="1" w:styleId="ListLabel654">
    <w:name w:val="ListLabel 654"/>
    <w:qFormat/>
    <w:rsid w:val="007C520C"/>
    <w:rPr>
      <w:b/>
    </w:rPr>
  </w:style>
  <w:style w:type="character" w:customStyle="1" w:styleId="ListLabel655">
    <w:name w:val="ListLabel 655"/>
    <w:qFormat/>
    <w:rsid w:val="007C520C"/>
    <w:rPr>
      <w:b/>
    </w:rPr>
  </w:style>
  <w:style w:type="character" w:customStyle="1" w:styleId="ListLabel656">
    <w:name w:val="ListLabel 656"/>
    <w:qFormat/>
    <w:rsid w:val="007C520C"/>
    <w:rPr>
      <w:b/>
    </w:rPr>
  </w:style>
  <w:style w:type="character" w:customStyle="1" w:styleId="ListLabel657">
    <w:name w:val="ListLabel 657"/>
    <w:qFormat/>
    <w:rsid w:val="007C520C"/>
    <w:rPr>
      <w:b/>
    </w:rPr>
  </w:style>
  <w:style w:type="character" w:customStyle="1" w:styleId="ListLabel658">
    <w:name w:val="ListLabel 658"/>
    <w:qFormat/>
    <w:rsid w:val="007C520C"/>
    <w:rPr>
      <w:b/>
    </w:rPr>
  </w:style>
  <w:style w:type="character" w:customStyle="1" w:styleId="ListLabel659">
    <w:name w:val="ListLabel 659"/>
    <w:qFormat/>
    <w:rsid w:val="007C520C"/>
    <w:rPr>
      <w:b/>
    </w:rPr>
  </w:style>
  <w:style w:type="character" w:customStyle="1" w:styleId="ListLabel660">
    <w:name w:val="ListLabel 660"/>
    <w:qFormat/>
    <w:rsid w:val="007C520C"/>
    <w:rPr>
      <w:b/>
    </w:rPr>
  </w:style>
  <w:style w:type="character" w:customStyle="1" w:styleId="ListLabel661">
    <w:name w:val="ListLabel 661"/>
    <w:qFormat/>
    <w:rsid w:val="007C520C"/>
    <w:rPr>
      <w:rFonts w:ascii="Georgia" w:hAnsi="Georgia"/>
      <w:b/>
    </w:rPr>
  </w:style>
  <w:style w:type="character" w:customStyle="1" w:styleId="ListLabel662">
    <w:name w:val="ListLabel 662"/>
    <w:qFormat/>
    <w:rsid w:val="007C520C"/>
    <w:rPr>
      <w:b/>
    </w:rPr>
  </w:style>
  <w:style w:type="character" w:customStyle="1" w:styleId="ListLabel663">
    <w:name w:val="ListLabel 663"/>
    <w:qFormat/>
    <w:rsid w:val="007C520C"/>
    <w:rPr>
      <w:b/>
    </w:rPr>
  </w:style>
  <w:style w:type="character" w:customStyle="1" w:styleId="ListLabel664">
    <w:name w:val="ListLabel 664"/>
    <w:qFormat/>
    <w:rsid w:val="007C520C"/>
    <w:rPr>
      <w:b/>
    </w:rPr>
  </w:style>
  <w:style w:type="character" w:customStyle="1" w:styleId="ListLabel665">
    <w:name w:val="ListLabel 665"/>
    <w:qFormat/>
    <w:rsid w:val="007C520C"/>
    <w:rPr>
      <w:b/>
    </w:rPr>
  </w:style>
  <w:style w:type="character" w:customStyle="1" w:styleId="ListLabel666">
    <w:name w:val="ListLabel 666"/>
    <w:qFormat/>
    <w:rsid w:val="007C520C"/>
    <w:rPr>
      <w:b/>
    </w:rPr>
  </w:style>
  <w:style w:type="character" w:customStyle="1" w:styleId="ListLabel667">
    <w:name w:val="ListLabel 667"/>
    <w:qFormat/>
    <w:rsid w:val="007C520C"/>
    <w:rPr>
      <w:b/>
    </w:rPr>
  </w:style>
  <w:style w:type="character" w:customStyle="1" w:styleId="ListLabel668">
    <w:name w:val="ListLabel 668"/>
    <w:qFormat/>
    <w:rsid w:val="007C520C"/>
    <w:rPr>
      <w:b/>
    </w:rPr>
  </w:style>
  <w:style w:type="character" w:customStyle="1" w:styleId="ListLabel669">
    <w:name w:val="ListLabel 669"/>
    <w:qFormat/>
    <w:rsid w:val="007C520C"/>
    <w:rPr>
      <w:rFonts w:ascii="Cambria" w:hAnsi="Cambria" w:cs="Symbol"/>
      <w:sz w:val="22"/>
    </w:rPr>
  </w:style>
  <w:style w:type="character" w:customStyle="1" w:styleId="ListLabel670">
    <w:name w:val="ListLabel 670"/>
    <w:qFormat/>
    <w:rsid w:val="007C520C"/>
    <w:rPr>
      <w:rFonts w:cs="Symbol"/>
      <w:sz w:val="20"/>
    </w:rPr>
  </w:style>
  <w:style w:type="character" w:customStyle="1" w:styleId="ListLabel671">
    <w:name w:val="ListLabel 671"/>
    <w:qFormat/>
    <w:rsid w:val="007C520C"/>
    <w:rPr>
      <w:rFonts w:cs="Symbol"/>
      <w:sz w:val="20"/>
    </w:rPr>
  </w:style>
  <w:style w:type="character" w:customStyle="1" w:styleId="ListLabel672">
    <w:name w:val="ListLabel 672"/>
    <w:qFormat/>
    <w:rsid w:val="007C520C"/>
    <w:rPr>
      <w:rFonts w:cs="Symbol"/>
      <w:sz w:val="20"/>
    </w:rPr>
  </w:style>
  <w:style w:type="character" w:customStyle="1" w:styleId="ListLabel673">
    <w:name w:val="ListLabel 673"/>
    <w:qFormat/>
    <w:rsid w:val="007C520C"/>
    <w:rPr>
      <w:rFonts w:cs="Symbol"/>
      <w:sz w:val="20"/>
    </w:rPr>
  </w:style>
  <w:style w:type="character" w:customStyle="1" w:styleId="ListLabel674">
    <w:name w:val="ListLabel 674"/>
    <w:qFormat/>
    <w:rsid w:val="007C520C"/>
    <w:rPr>
      <w:rFonts w:cs="Symbol"/>
      <w:sz w:val="20"/>
    </w:rPr>
  </w:style>
  <w:style w:type="character" w:customStyle="1" w:styleId="ListLabel675">
    <w:name w:val="ListLabel 675"/>
    <w:qFormat/>
    <w:rsid w:val="007C520C"/>
    <w:rPr>
      <w:rFonts w:cs="Symbol"/>
      <w:sz w:val="20"/>
    </w:rPr>
  </w:style>
  <w:style w:type="character" w:customStyle="1" w:styleId="ListLabel676">
    <w:name w:val="ListLabel 676"/>
    <w:qFormat/>
    <w:rsid w:val="007C520C"/>
    <w:rPr>
      <w:rFonts w:cs="Symbol"/>
      <w:sz w:val="20"/>
    </w:rPr>
  </w:style>
  <w:style w:type="character" w:customStyle="1" w:styleId="ListLabel677">
    <w:name w:val="ListLabel 677"/>
    <w:qFormat/>
    <w:rsid w:val="007C520C"/>
    <w:rPr>
      <w:rFonts w:cs="Symbol"/>
      <w:sz w:val="20"/>
    </w:rPr>
  </w:style>
  <w:style w:type="character" w:customStyle="1" w:styleId="ListLabel678">
    <w:name w:val="ListLabel 678"/>
    <w:qFormat/>
    <w:rsid w:val="007C520C"/>
    <w:rPr>
      <w:rFonts w:ascii="Cambria" w:hAnsi="Cambria" w:cs="Symbol"/>
      <w:sz w:val="22"/>
    </w:rPr>
  </w:style>
  <w:style w:type="character" w:customStyle="1" w:styleId="ListLabel679">
    <w:name w:val="ListLabel 679"/>
    <w:qFormat/>
    <w:rsid w:val="007C520C"/>
    <w:rPr>
      <w:rFonts w:cs="Symbol"/>
      <w:sz w:val="20"/>
    </w:rPr>
  </w:style>
  <w:style w:type="character" w:customStyle="1" w:styleId="ListLabel680">
    <w:name w:val="ListLabel 680"/>
    <w:qFormat/>
    <w:rsid w:val="007C520C"/>
    <w:rPr>
      <w:rFonts w:cs="Symbol"/>
      <w:sz w:val="20"/>
    </w:rPr>
  </w:style>
  <w:style w:type="character" w:customStyle="1" w:styleId="ListLabel681">
    <w:name w:val="ListLabel 681"/>
    <w:qFormat/>
    <w:rsid w:val="007C520C"/>
    <w:rPr>
      <w:rFonts w:cs="Symbol"/>
      <w:sz w:val="20"/>
    </w:rPr>
  </w:style>
  <w:style w:type="character" w:customStyle="1" w:styleId="ListLabel682">
    <w:name w:val="ListLabel 682"/>
    <w:qFormat/>
    <w:rsid w:val="007C520C"/>
    <w:rPr>
      <w:rFonts w:cs="Symbol"/>
      <w:sz w:val="20"/>
    </w:rPr>
  </w:style>
  <w:style w:type="character" w:customStyle="1" w:styleId="ListLabel683">
    <w:name w:val="ListLabel 683"/>
    <w:qFormat/>
    <w:rsid w:val="007C520C"/>
    <w:rPr>
      <w:rFonts w:cs="Symbol"/>
      <w:sz w:val="20"/>
    </w:rPr>
  </w:style>
  <w:style w:type="character" w:customStyle="1" w:styleId="ListLabel684">
    <w:name w:val="ListLabel 684"/>
    <w:qFormat/>
    <w:rsid w:val="007C520C"/>
    <w:rPr>
      <w:rFonts w:cs="Symbol"/>
      <w:sz w:val="20"/>
    </w:rPr>
  </w:style>
  <w:style w:type="character" w:customStyle="1" w:styleId="ListLabel685">
    <w:name w:val="ListLabel 685"/>
    <w:qFormat/>
    <w:rsid w:val="007C520C"/>
    <w:rPr>
      <w:rFonts w:cs="Symbol"/>
      <w:sz w:val="20"/>
    </w:rPr>
  </w:style>
  <w:style w:type="character" w:customStyle="1" w:styleId="ListLabel686">
    <w:name w:val="ListLabel 686"/>
    <w:qFormat/>
    <w:rsid w:val="007C520C"/>
    <w:rPr>
      <w:rFonts w:cs="Symbol"/>
      <w:sz w:val="20"/>
    </w:rPr>
  </w:style>
  <w:style w:type="character" w:customStyle="1" w:styleId="ListLabel687">
    <w:name w:val="ListLabel 687"/>
    <w:qFormat/>
    <w:rsid w:val="007C520C"/>
    <w:rPr>
      <w:rFonts w:ascii="Georgia" w:hAnsi="Georgia"/>
      <w:sz w:val="20"/>
      <w:szCs w:val="20"/>
    </w:rPr>
  </w:style>
  <w:style w:type="character" w:customStyle="1" w:styleId="ListLabel688">
    <w:name w:val="ListLabel 688"/>
    <w:qFormat/>
    <w:rsid w:val="007C520C"/>
    <w:rPr>
      <w:rFonts w:ascii="Georgia" w:hAnsi="Georgia"/>
      <w:sz w:val="20"/>
      <w:szCs w:val="20"/>
      <w:highlight w:val="yellow"/>
    </w:rPr>
  </w:style>
  <w:style w:type="character" w:customStyle="1" w:styleId="ListLabel689">
    <w:name w:val="ListLabel 689"/>
    <w:qFormat/>
    <w:rsid w:val="007C520C"/>
    <w:rPr>
      <w:rFonts w:ascii="Georgia" w:hAnsi="Georgia"/>
      <w:sz w:val="20"/>
      <w:szCs w:val="20"/>
      <w:highlight w:val="yellow"/>
      <w:lang w:val="en-US"/>
    </w:rPr>
  </w:style>
  <w:style w:type="character" w:customStyle="1" w:styleId="ListLabel690">
    <w:name w:val="ListLabel 690"/>
    <w:qFormat/>
    <w:rsid w:val="007C520C"/>
    <w:rPr>
      <w:rFonts w:ascii="Georgia" w:hAnsi="Georgia"/>
      <w:bCs/>
      <w:i/>
      <w:sz w:val="20"/>
    </w:rPr>
  </w:style>
  <w:style w:type="character" w:customStyle="1" w:styleId="WW8Num3z0">
    <w:name w:val="WW8Num3z0"/>
    <w:qFormat/>
    <w:rsid w:val="007C520C"/>
    <w:rPr>
      <w:rFonts w:ascii="Times New Roman" w:hAnsi="Times New Roman" w:cs="Times New Roman"/>
      <w:sz w:val="24"/>
      <w:szCs w:val="20"/>
    </w:rPr>
  </w:style>
  <w:style w:type="character" w:customStyle="1" w:styleId="WW8Num2z0">
    <w:name w:val="WW8Num2z0"/>
    <w:qFormat/>
    <w:rsid w:val="007C520C"/>
    <w:rPr>
      <w:rFonts w:ascii="Times New Roman" w:hAnsi="Times New Roman" w:cs="Times New Roman"/>
      <w:sz w:val="24"/>
      <w:szCs w:val="24"/>
    </w:rPr>
  </w:style>
  <w:style w:type="character" w:customStyle="1" w:styleId="WW8Num1z0">
    <w:name w:val="WW8Num1z0"/>
    <w:qFormat/>
    <w:rsid w:val="007C520C"/>
  </w:style>
  <w:style w:type="character" w:customStyle="1" w:styleId="WW8Num1z1">
    <w:name w:val="WW8Num1z1"/>
    <w:qFormat/>
    <w:rsid w:val="007C520C"/>
  </w:style>
  <w:style w:type="character" w:customStyle="1" w:styleId="WW8Num1z2">
    <w:name w:val="WW8Num1z2"/>
    <w:qFormat/>
    <w:rsid w:val="007C520C"/>
  </w:style>
  <w:style w:type="character" w:customStyle="1" w:styleId="WW8Num1z3">
    <w:name w:val="WW8Num1z3"/>
    <w:qFormat/>
    <w:rsid w:val="007C520C"/>
  </w:style>
  <w:style w:type="character" w:customStyle="1" w:styleId="WW8Num1z4">
    <w:name w:val="WW8Num1z4"/>
    <w:qFormat/>
    <w:rsid w:val="007C520C"/>
  </w:style>
  <w:style w:type="character" w:customStyle="1" w:styleId="WW8Num1z5">
    <w:name w:val="WW8Num1z5"/>
    <w:qFormat/>
    <w:rsid w:val="007C520C"/>
  </w:style>
  <w:style w:type="character" w:customStyle="1" w:styleId="WW8Num1z6">
    <w:name w:val="WW8Num1z6"/>
    <w:qFormat/>
    <w:rsid w:val="007C520C"/>
  </w:style>
  <w:style w:type="character" w:customStyle="1" w:styleId="WW8Num1z7">
    <w:name w:val="WW8Num1z7"/>
    <w:qFormat/>
    <w:rsid w:val="007C520C"/>
  </w:style>
  <w:style w:type="character" w:customStyle="1" w:styleId="WW8Num1z8">
    <w:name w:val="WW8Num1z8"/>
    <w:qFormat/>
    <w:rsid w:val="007C520C"/>
  </w:style>
  <w:style w:type="paragraph" w:customStyle="1" w:styleId="Nadpis">
    <w:name w:val="Nadpis"/>
    <w:basedOn w:val="Normlny"/>
    <w:next w:val="Zkladntext"/>
    <w:qFormat/>
    <w:rsid w:val="00765101"/>
    <w:pPr>
      <w:keepNext/>
      <w:spacing w:before="240" w:after="120"/>
    </w:pPr>
    <w:rPr>
      <w:rFonts w:ascii="Arial" w:eastAsia="Microsoft YaHei" w:hAnsi="Arial" w:cs="Arial"/>
      <w:sz w:val="28"/>
      <w:szCs w:val="28"/>
    </w:rPr>
  </w:style>
  <w:style w:type="paragraph" w:styleId="Zkladntext">
    <w:name w:val="Body Text"/>
    <w:basedOn w:val="Normlny"/>
    <w:link w:val="ZkladntextChar"/>
    <w:uiPriority w:val="99"/>
    <w:rsid w:val="003E23F9"/>
    <w:pPr>
      <w:jc w:val="both"/>
    </w:pPr>
    <w:rPr>
      <w:rFonts w:eastAsia="Calibri"/>
      <w:szCs w:val="20"/>
    </w:rPr>
  </w:style>
  <w:style w:type="paragraph" w:styleId="Zoznam">
    <w:name w:val="List"/>
    <w:basedOn w:val="Normlny"/>
    <w:rsid w:val="001953FE"/>
    <w:pPr>
      <w:keepLines/>
      <w:tabs>
        <w:tab w:val="right" w:pos="9214"/>
      </w:tabs>
    </w:pPr>
    <w:rPr>
      <w:rFonts w:ascii="Arial" w:hAnsi="Arial"/>
      <w:sz w:val="22"/>
      <w:szCs w:val="20"/>
      <w:lang w:val="da-DK" w:eastAsia="en-US"/>
    </w:rPr>
  </w:style>
  <w:style w:type="paragraph" w:styleId="Popis">
    <w:name w:val="caption"/>
    <w:basedOn w:val="Normlny"/>
    <w:qFormat/>
    <w:rsid w:val="00765101"/>
    <w:pPr>
      <w:suppressLineNumbers/>
      <w:spacing w:before="120" w:after="120"/>
    </w:pPr>
    <w:rPr>
      <w:rFonts w:ascii="Arial" w:hAnsi="Arial" w:cs="Arial"/>
      <w:i/>
      <w:iCs/>
    </w:rPr>
  </w:style>
  <w:style w:type="paragraph" w:customStyle="1" w:styleId="Index">
    <w:name w:val="Index"/>
    <w:basedOn w:val="Normlny"/>
    <w:qFormat/>
    <w:rsid w:val="00765101"/>
    <w:pPr>
      <w:suppressLineNumbers/>
    </w:pPr>
    <w:rPr>
      <w:rFonts w:ascii="Arial" w:hAnsi="Arial" w:cs="Arial"/>
    </w:rPr>
  </w:style>
  <w:style w:type="paragraph" w:styleId="Zarkazkladnhotextu2">
    <w:name w:val="Body Text Indent 2"/>
    <w:basedOn w:val="Normlny"/>
    <w:link w:val="Zarkazkladnhotextu2Char"/>
    <w:uiPriority w:val="99"/>
    <w:qFormat/>
    <w:rsid w:val="003E23F9"/>
    <w:pPr>
      <w:ind w:left="360"/>
      <w:jc w:val="both"/>
    </w:pPr>
    <w:rPr>
      <w:rFonts w:eastAsia="Calibri"/>
      <w:szCs w:val="20"/>
    </w:rPr>
  </w:style>
  <w:style w:type="paragraph" w:styleId="Hlavika">
    <w:name w:val="header"/>
    <w:basedOn w:val="Normlny"/>
    <w:link w:val="HlavikaChar"/>
    <w:rsid w:val="003E23F9"/>
    <w:pPr>
      <w:tabs>
        <w:tab w:val="center" w:pos="4536"/>
        <w:tab w:val="right" w:pos="9072"/>
      </w:tabs>
    </w:pPr>
    <w:rPr>
      <w:rFonts w:eastAsia="Calibri"/>
      <w:szCs w:val="20"/>
    </w:rPr>
  </w:style>
  <w:style w:type="paragraph" w:styleId="Pta">
    <w:name w:val="footer"/>
    <w:basedOn w:val="Normlny"/>
    <w:link w:val="PtaChar"/>
    <w:rsid w:val="003E23F9"/>
    <w:pPr>
      <w:tabs>
        <w:tab w:val="center" w:pos="4536"/>
        <w:tab w:val="right" w:pos="9072"/>
      </w:tabs>
    </w:pPr>
    <w:rPr>
      <w:rFonts w:eastAsia="Calibri"/>
      <w:szCs w:val="20"/>
    </w:rPr>
  </w:style>
  <w:style w:type="paragraph" w:styleId="Zkladntext3">
    <w:name w:val="Body Text 3"/>
    <w:basedOn w:val="Normlny"/>
    <w:link w:val="Zkladntext3Char"/>
    <w:qFormat/>
    <w:rsid w:val="003E23F9"/>
    <w:pPr>
      <w:jc w:val="center"/>
    </w:pPr>
    <w:rPr>
      <w:rFonts w:eastAsia="Calibri"/>
      <w:color w:val="FF0000"/>
      <w:sz w:val="20"/>
      <w:szCs w:val="20"/>
    </w:rPr>
  </w:style>
  <w:style w:type="paragraph" w:styleId="Zkladntext2">
    <w:name w:val="Body Text 2"/>
    <w:basedOn w:val="Normlny"/>
    <w:qFormat/>
    <w:rsid w:val="003E23F9"/>
    <w:rPr>
      <w:rFonts w:ascii="Arial" w:eastAsia="Calibri" w:hAnsi="Arial"/>
      <w:sz w:val="20"/>
      <w:szCs w:val="20"/>
    </w:rPr>
  </w:style>
  <w:style w:type="paragraph" w:styleId="Zarkazkladnhotextu3">
    <w:name w:val="Body Text Indent 3"/>
    <w:basedOn w:val="Normlny"/>
    <w:link w:val="Zarkazkladnhotextu3Char"/>
    <w:uiPriority w:val="99"/>
    <w:qFormat/>
    <w:rsid w:val="003E23F9"/>
    <w:pPr>
      <w:ind w:left="4860"/>
    </w:pPr>
    <w:rPr>
      <w:rFonts w:eastAsia="Calibri"/>
      <w:sz w:val="30"/>
      <w:szCs w:val="20"/>
    </w:rPr>
  </w:style>
  <w:style w:type="paragraph" w:styleId="Textkomentra">
    <w:name w:val="annotation text"/>
    <w:basedOn w:val="Normlny"/>
    <w:link w:val="TextkomentraChar"/>
    <w:qFormat/>
    <w:rsid w:val="003E23F9"/>
    <w:rPr>
      <w:rFonts w:eastAsia="Calibri"/>
      <w:sz w:val="20"/>
      <w:szCs w:val="20"/>
    </w:rPr>
  </w:style>
  <w:style w:type="paragraph" w:styleId="Predmetkomentra">
    <w:name w:val="annotation subject"/>
    <w:basedOn w:val="Textkomentra"/>
    <w:link w:val="PredmetkomentraChar"/>
    <w:uiPriority w:val="99"/>
    <w:qFormat/>
    <w:rsid w:val="003E23F9"/>
    <w:rPr>
      <w:b/>
    </w:rPr>
  </w:style>
  <w:style w:type="paragraph" w:styleId="Textbubliny">
    <w:name w:val="Balloon Text"/>
    <w:basedOn w:val="Normlny"/>
    <w:link w:val="TextbublinyChar"/>
    <w:uiPriority w:val="99"/>
    <w:semiHidden/>
    <w:qFormat/>
    <w:rsid w:val="003E23F9"/>
    <w:rPr>
      <w:rFonts w:ascii="Tahoma" w:eastAsia="Calibri" w:hAnsi="Tahoma"/>
      <w:sz w:val="16"/>
      <w:szCs w:val="20"/>
    </w:rPr>
  </w:style>
  <w:style w:type="paragraph" w:styleId="Odsekzoznamu">
    <w:name w:val="List Paragraph"/>
    <w:aliases w:val="body,Odsek zoznamu2,List Paragraph,ODRAZKY PRVA UROVEN"/>
    <w:basedOn w:val="Normlny"/>
    <w:link w:val="OdsekzoznamuChar"/>
    <w:uiPriority w:val="99"/>
    <w:qFormat/>
    <w:rsid w:val="003E23F9"/>
    <w:pPr>
      <w:ind w:left="720"/>
    </w:pPr>
  </w:style>
  <w:style w:type="paragraph" w:customStyle="1" w:styleId="Textvysvetlivky1">
    <w:name w:val="Text vysvetlivky1"/>
    <w:basedOn w:val="Normlny"/>
    <w:link w:val="TextvysvetlivkyChar"/>
    <w:uiPriority w:val="99"/>
    <w:semiHidden/>
    <w:qFormat/>
    <w:rsid w:val="003E23F9"/>
    <w:pPr>
      <w:spacing w:after="240"/>
      <w:jc w:val="both"/>
    </w:pPr>
    <w:rPr>
      <w:rFonts w:eastAsia="Calibri"/>
      <w:sz w:val="20"/>
      <w:szCs w:val="20"/>
      <w:lang w:val="fr-FR"/>
    </w:rPr>
  </w:style>
  <w:style w:type="paragraph" w:customStyle="1" w:styleId="Default">
    <w:name w:val="Default"/>
    <w:uiPriority w:val="99"/>
    <w:qFormat/>
    <w:rsid w:val="003E23F9"/>
    <w:rPr>
      <w:rFonts w:ascii="Times New Roman" w:eastAsia="Times New Roman" w:hAnsi="Times New Roman"/>
      <w:color w:val="000000"/>
      <w:sz w:val="24"/>
      <w:szCs w:val="24"/>
    </w:rPr>
  </w:style>
  <w:style w:type="paragraph" w:styleId="Zarkazkladnhotextu">
    <w:name w:val="Body Text Indent"/>
    <w:basedOn w:val="Normlny"/>
    <w:link w:val="ZarkazkladnhotextuChar"/>
    <w:uiPriority w:val="99"/>
    <w:rsid w:val="003E23F9"/>
    <w:pPr>
      <w:spacing w:after="120"/>
      <w:ind w:left="283"/>
    </w:pPr>
    <w:rPr>
      <w:rFonts w:eastAsia="Calibri"/>
      <w:szCs w:val="20"/>
    </w:rPr>
  </w:style>
  <w:style w:type="paragraph" w:customStyle="1" w:styleId="C3">
    <w:name w:val="C3"/>
    <w:basedOn w:val="Normlny"/>
    <w:uiPriority w:val="99"/>
    <w:qFormat/>
    <w:rsid w:val="003E23F9"/>
    <w:pPr>
      <w:tabs>
        <w:tab w:val="left" w:pos="360"/>
        <w:tab w:val="left" w:pos="1065"/>
        <w:tab w:val="left" w:pos="2098"/>
        <w:tab w:val="left" w:pos="2880"/>
      </w:tabs>
      <w:ind w:left="1638" w:hanging="504"/>
      <w:jc w:val="both"/>
    </w:pPr>
    <w:rPr>
      <w:b/>
      <w:bCs/>
      <w:lang w:eastAsia="cs-CZ"/>
    </w:rPr>
  </w:style>
  <w:style w:type="paragraph" w:styleId="Nzov">
    <w:name w:val="Title"/>
    <w:basedOn w:val="Normlny"/>
    <w:link w:val="NzovChar"/>
    <w:qFormat/>
    <w:rsid w:val="003E23F9"/>
    <w:pPr>
      <w:jc w:val="center"/>
    </w:pPr>
    <w:rPr>
      <w:rFonts w:eastAsia="Calibri"/>
      <w:b/>
      <w:sz w:val="32"/>
      <w:szCs w:val="20"/>
    </w:rPr>
  </w:style>
  <w:style w:type="paragraph" w:customStyle="1" w:styleId="Bezriadkovania2">
    <w:name w:val="Bez riadkovania2"/>
    <w:uiPriority w:val="99"/>
    <w:qFormat/>
    <w:rsid w:val="003E23F9"/>
    <w:rPr>
      <w:rFonts w:eastAsia="Times New Roman" w:cs="Calibri"/>
      <w:color w:val="00000A"/>
      <w:sz w:val="22"/>
      <w:szCs w:val="22"/>
      <w:lang w:eastAsia="en-US"/>
    </w:rPr>
  </w:style>
  <w:style w:type="paragraph" w:customStyle="1" w:styleId="Zkladntext1">
    <w:name w:val="Základný text1"/>
    <w:uiPriority w:val="99"/>
    <w:qFormat/>
    <w:rsid w:val="003E23F9"/>
    <w:pPr>
      <w:widowControl w:val="0"/>
      <w:spacing w:before="160"/>
      <w:ind w:firstLine="454"/>
      <w:jc w:val="both"/>
    </w:pPr>
    <w:rPr>
      <w:rFonts w:ascii="Times New Roman" w:eastAsia="Times New Roman" w:hAnsi="Times New Roman"/>
      <w:color w:val="000000"/>
      <w:sz w:val="24"/>
      <w:lang w:val="en-US" w:eastAsia="cs-CZ"/>
    </w:rPr>
  </w:style>
  <w:style w:type="paragraph" w:customStyle="1" w:styleId="NAZACIATOK">
    <w:name w:val="NA_ZACIATOK"/>
    <w:uiPriority w:val="99"/>
    <w:qFormat/>
    <w:rsid w:val="003E23F9"/>
    <w:pPr>
      <w:widowControl w:val="0"/>
      <w:jc w:val="both"/>
    </w:pPr>
    <w:rPr>
      <w:rFonts w:ascii="Times New Roman" w:eastAsia="Times New Roman" w:hAnsi="Times New Roman"/>
      <w:color w:val="000000"/>
      <w:sz w:val="24"/>
      <w:lang w:val="en-US" w:eastAsia="cs-CZ"/>
    </w:rPr>
  </w:style>
  <w:style w:type="paragraph" w:customStyle="1" w:styleId="NADPIS0">
    <w:name w:val="NADPIS"/>
    <w:uiPriority w:val="99"/>
    <w:qFormat/>
    <w:rsid w:val="003E23F9"/>
    <w:pPr>
      <w:widowControl w:val="0"/>
      <w:spacing w:before="40" w:after="40"/>
      <w:jc w:val="center"/>
    </w:pPr>
    <w:rPr>
      <w:rFonts w:ascii="Times New Roman" w:eastAsia="Times New Roman" w:hAnsi="Times New Roman"/>
      <w:b/>
      <w:bCs/>
      <w:color w:val="000000"/>
      <w:sz w:val="24"/>
      <w:lang w:val="en-US" w:eastAsia="cs-CZ"/>
    </w:rPr>
  </w:style>
  <w:style w:type="paragraph" w:customStyle="1" w:styleId="ODRAZ">
    <w:name w:val="ODRAZ"/>
    <w:basedOn w:val="Normlny"/>
    <w:uiPriority w:val="99"/>
    <w:qFormat/>
    <w:rsid w:val="003E23F9"/>
    <w:pPr>
      <w:tabs>
        <w:tab w:val="left" w:pos="454"/>
      </w:tabs>
      <w:ind w:left="454" w:hanging="454"/>
      <w:jc w:val="both"/>
    </w:pPr>
    <w:rPr>
      <w:sz w:val="20"/>
      <w:szCs w:val="20"/>
      <w:lang w:eastAsia="cs-CZ"/>
    </w:rPr>
  </w:style>
  <w:style w:type="paragraph" w:styleId="Podtitul">
    <w:name w:val="Subtitle"/>
    <w:basedOn w:val="Normlny"/>
    <w:link w:val="PodtitulChar"/>
    <w:qFormat/>
    <w:rsid w:val="003E23F9"/>
    <w:pPr>
      <w:suppressAutoHyphens/>
    </w:pPr>
    <w:rPr>
      <w:rFonts w:ascii="Cambria" w:eastAsia="Calibri" w:hAnsi="Cambria"/>
      <w:i/>
      <w:color w:val="4F81BD"/>
      <w:spacing w:val="15"/>
      <w:szCs w:val="20"/>
      <w:lang w:eastAsia="ar-SA"/>
    </w:rPr>
  </w:style>
  <w:style w:type="paragraph" w:customStyle="1" w:styleId="BodyText21">
    <w:name w:val="Body Text 21"/>
    <w:uiPriority w:val="99"/>
    <w:qFormat/>
    <w:rsid w:val="003E23F9"/>
    <w:pPr>
      <w:widowControl w:val="0"/>
      <w:suppressAutoHyphens/>
      <w:spacing w:after="200" w:line="276" w:lineRule="auto"/>
      <w:textAlignment w:val="baseline"/>
    </w:pPr>
    <w:rPr>
      <w:rFonts w:eastAsia="Times New Roman" w:cs="Calibri"/>
      <w:color w:val="00000A"/>
      <w:sz w:val="24"/>
      <w:szCs w:val="24"/>
      <w:lang w:eastAsia="cs-CZ"/>
    </w:rPr>
  </w:style>
  <w:style w:type="paragraph" w:customStyle="1" w:styleId="BodyTextIndent21">
    <w:name w:val="Body Text Indent 21"/>
    <w:uiPriority w:val="99"/>
    <w:qFormat/>
    <w:rsid w:val="003E23F9"/>
    <w:pPr>
      <w:widowControl w:val="0"/>
      <w:suppressAutoHyphens/>
      <w:spacing w:after="200" w:line="276" w:lineRule="auto"/>
      <w:ind w:firstLine="708"/>
      <w:jc w:val="both"/>
      <w:textAlignment w:val="baseline"/>
    </w:pPr>
    <w:rPr>
      <w:rFonts w:eastAsia="Times New Roman" w:cs="Calibri"/>
      <w:color w:val="00000A"/>
      <w:sz w:val="24"/>
      <w:szCs w:val="24"/>
      <w:lang w:eastAsia="cs-CZ"/>
    </w:rPr>
  </w:style>
  <w:style w:type="paragraph" w:customStyle="1" w:styleId="BodyTextIndent31">
    <w:name w:val="Body Text Indent 31"/>
    <w:uiPriority w:val="99"/>
    <w:qFormat/>
    <w:rsid w:val="003E23F9"/>
    <w:pPr>
      <w:widowControl w:val="0"/>
      <w:suppressAutoHyphens/>
      <w:spacing w:after="200" w:line="276" w:lineRule="auto"/>
      <w:ind w:firstLine="708"/>
      <w:jc w:val="both"/>
      <w:textAlignment w:val="baseline"/>
    </w:pPr>
    <w:rPr>
      <w:rFonts w:eastAsia="Times New Roman" w:cs="Calibri"/>
      <w:b/>
      <w:bCs/>
      <w:color w:val="00000A"/>
      <w:sz w:val="24"/>
      <w:szCs w:val="24"/>
      <w:lang w:eastAsia="cs-CZ"/>
    </w:rPr>
  </w:style>
  <w:style w:type="paragraph" w:customStyle="1" w:styleId="Adresaodesilatele">
    <w:name w:val="Adresa odesilatele"/>
    <w:basedOn w:val="Normlny"/>
    <w:uiPriority w:val="99"/>
    <w:qFormat/>
    <w:rsid w:val="003E23F9"/>
    <w:pPr>
      <w:keepLines/>
      <w:spacing w:line="200" w:lineRule="atLeast"/>
      <w:ind w:right="-360"/>
    </w:pPr>
    <w:rPr>
      <w:sz w:val="16"/>
      <w:szCs w:val="16"/>
    </w:rPr>
  </w:style>
  <w:style w:type="paragraph" w:customStyle="1" w:styleId="Zhlavlichstrnky">
    <w:name w:val="Záhlaví liché stránky"/>
    <w:basedOn w:val="Hlavika"/>
    <w:uiPriority w:val="99"/>
    <w:qFormat/>
    <w:rsid w:val="003E23F9"/>
    <w:pPr>
      <w:keepLines/>
      <w:tabs>
        <w:tab w:val="left" w:pos="-1080"/>
        <w:tab w:val="right" w:pos="0"/>
        <w:tab w:val="center" w:pos="4320"/>
        <w:tab w:val="right" w:pos="9720"/>
      </w:tabs>
      <w:spacing w:line="220" w:lineRule="atLeast"/>
      <w:ind w:left="-1080" w:right="-1080"/>
      <w:jc w:val="right"/>
    </w:pPr>
    <w:rPr>
      <w:i/>
      <w:iCs/>
      <w:sz w:val="20"/>
    </w:rPr>
  </w:style>
  <w:style w:type="paragraph" w:customStyle="1" w:styleId="Riadok">
    <w:name w:val="Riadok"/>
    <w:uiPriority w:val="99"/>
    <w:qFormat/>
    <w:rsid w:val="003E23F9"/>
    <w:pPr>
      <w:tabs>
        <w:tab w:val="left" w:pos="1134"/>
        <w:tab w:val="left" w:pos="2268"/>
        <w:tab w:val="left" w:pos="3402"/>
        <w:tab w:val="left" w:pos="4536"/>
        <w:tab w:val="center" w:pos="6804"/>
        <w:tab w:val="right" w:leader="dot" w:pos="9072"/>
      </w:tabs>
      <w:jc w:val="both"/>
    </w:pPr>
    <w:rPr>
      <w:rFonts w:ascii="Times New Roman" w:eastAsia="Times New Roman" w:hAnsi="Times New Roman"/>
      <w:color w:val="00000A"/>
      <w:sz w:val="24"/>
      <w:szCs w:val="24"/>
    </w:rPr>
  </w:style>
  <w:style w:type="paragraph" w:customStyle="1" w:styleId="Tunestred">
    <w:name w:val="Tučne stred"/>
    <w:uiPriority w:val="99"/>
    <w:qFormat/>
    <w:rsid w:val="003E23F9"/>
    <w:pPr>
      <w:spacing w:before="240"/>
      <w:jc w:val="center"/>
    </w:pPr>
    <w:rPr>
      <w:rFonts w:ascii="Times New Roman" w:eastAsia="Times New Roman" w:hAnsi="Times New Roman"/>
      <w:b/>
      <w:bCs/>
      <w:color w:val="00000A"/>
      <w:sz w:val="24"/>
      <w:szCs w:val="24"/>
    </w:rPr>
  </w:style>
  <w:style w:type="paragraph" w:customStyle="1" w:styleId="ODSAD">
    <w:name w:val="ODSAD"/>
    <w:basedOn w:val="Normlny"/>
    <w:uiPriority w:val="99"/>
    <w:qFormat/>
    <w:rsid w:val="003E23F9"/>
    <w:pPr>
      <w:widowControl w:val="0"/>
      <w:tabs>
        <w:tab w:val="left" w:pos="454"/>
      </w:tabs>
      <w:ind w:left="454" w:hanging="454"/>
      <w:jc w:val="both"/>
    </w:pPr>
    <w:rPr>
      <w:color w:val="000000"/>
      <w:sz w:val="20"/>
      <w:szCs w:val="20"/>
      <w:lang w:val="en-US"/>
    </w:rPr>
  </w:style>
  <w:style w:type="paragraph" w:styleId="truktradokumentu">
    <w:name w:val="Document Map"/>
    <w:basedOn w:val="Normlny"/>
    <w:uiPriority w:val="99"/>
    <w:semiHidden/>
    <w:qFormat/>
    <w:rsid w:val="003E23F9"/>
    <w:pPr>
      <w:shd w:val="clear" w:color="auto" w:fill="000080"/>
    </w:pPr>
    <w:rPr>
      <w:rFonts w:ascii="Tahoma" w:eastAsia="Calibri" w:hAnsi="Tahoma"/>
      <w:sz w:val="20"/>
      <w:szCs w:val="20"/>
    </w:rPr>
  </w:style>
  <w:style w:type="paragraph" w:customStyle="1" w:styleId="Zkladn">
    <w:name w:val="Základný"/>
    <w:basedOn w:val="Normlny"/>
    <w:uiPriority w:val="99"/>
    <w:qFormat/>
    <w:rsid w:val="003E23F9"/>
    <w:pPr>
      <w:tabs>
        <w:tab w:val="left" w:pos="5245"/>
        <w:tab w:val="right" w:leader="dot" w:pos="7938"/>
      </w:tabs>
    </w:pPr>
    <w:rPr>
      <w:rFonts w:ascii="Arial" w:hAnsi="Arial" w:cs="Arial"/>
      <w:sz w:val="22"/>
      <w:szCs w:val="20"/>
      <w:lang w:eastAsia="cs-CZ"/>
    </w:rPr>
  </w:style>
  <w:style w:type="paragraph" w:customStyle="1" w:styleId="Zoznamslo1Char">
    <w:name w:val="Zoznam číslo 1 Char"/>
    <w:basedOn w:val="Normlny"/>
    <w:uiPriority w:val="99"/>
    <w:qFormat/>
    <w:rsid w:val="003E23F9"/>
    <w:pPr>
      <w:spacing w:before="480" w:after="120" w:line="360" w:lineRule="auto"/>
      <w:jc w:val="both"/>
    </w:pPr>
    <w:rPr>
      <w:rFonts w:ascii="Arial" w:hAnsi="Arial" w:cs="Arial"/>
      <w:b/>
      <w:bCs/>
      <w:smallCaps/>
      <w:sz w:val="28"/>
      <w:szCs w:val="26"/>
    </w:rPr>
  </w:style>
  <w:style w:type="paragraph" w:customStyle="1" w:styleId="Zoznamslo2">
    <w:name w:val="Zoznam číslo 2"/>
    <w:basedOn w:val="Normlny"/>
    <w:uiPriority w:val="99"/>
    <w:qFormat/>
    <w:rsid w:val="003E23F9"/>
    <w:pPr>
      <w:tabs>
        <w:tab w:val="left" w:pos="851"/>
      </w:tabs>
      <w:spacing w:before="120" w:line="360" w:lineRule="auto"/>
      <w:ind w:left="851" w:hanging="567"/>
      <w:jc w:val="both"/>
    </w:pPr>
    <w:rPr>
      <w:rFonts w:ascii="Arial" w:hAnsi="Arial" w:cs="Arial"/>
      <w:sz w:val="22"/>
      <w:szCs w:val="16"/>
    </w:rPr>
  </w:style>
  <w:style w:type="paragraph" w:customStyle="1" w:styleId="Zoznamslo3">
    <w:name w:val="Zoznam číslo 3"/>
    <w:basedOn w:val="Zoznamslo2"/>
    <w:uiPriority w:val="99"/>
    <w:qFormat/>
    <w:rsid w:val="003E23F9"/>
    <w:pPr>
      <w:tabs>
        <w:tab w:val="left" w:pos="1701"/>
      </w:tabs>
      <w:ind w:firstLine="0"/>
    </w:pPr>
  </w:style>
  <w:style w:type="paragraph" w:customStyle="1" w:styleId="Zoznamslo4Char">
    <w:name w:val="Zoznam číslo 4 Char"/>
    <w:basedOn w:val="Zoznamslo2"/>
    <w:uiPriority w:val="99"/>
    <w:qFormat/>
    <w:rsid w:val="003E23F9"/>
    <w:pPr>
      <w:tabs>
        <w:tab w:val="left" w:pos="1701"/>
      </w:tabs>
      <w:ind w:firstLine="0"/>
    </w:pPr>
  </w:style>
  <w:style w:type="paragraph" w:customStyle="1" w:styleId="Nadpisodsek">
    <w:name w:val="Nadpis odsek"/>
    <w:basedOn w:val="Zkladn"/>
    <w:uiPriority w:val="99"/>
    <w:qFormat/>
    <w:rsid w:val="003E23F9"/>
    <w:pPr>
      <w:tabs>
        <w:tab w:val="left" w:pos="851"/>
      </w:tabs>
      <w:spacing w:before="480" w:after="120" w:line="360" w:lineRule="auto"/>
      <w:ind w:left="851" w:hanging="851"/>
    </w:pPr>
    <w:rPr>
      <w:b/>
      <w:smallCaps/>
      <w:sz w:val="28"/>
      <w:szCs w:val="28"/>
    </w:rPr>
  </w:style>
  <w:style w:type="paragraph" w:styleId="Textpoznmkypodiarou">
    <w:name w:val="footnote text"/>
    <w:basedOn w:val="Normlny"/>
    <w:link w:val="TextpoznmkypodiarouChar"/>
    <w:uiPriority w:val="99"/>
    <w:rsid w:val="00765101"/>
  </w:style>
  <w:style w:type="paragraph" w:customStyle="1" w:styleId="lnokzmluvy">
    <w:name w:val="Článok zmluvy"/>
    <w:basedOn w:val="Nadpis2"/>
    <w:uiPriority w:val="99"/>
    <w:qFormat/>
    <w:rsid w:val="003E23F9"/>
    <w:pPr>
      <w:tabs>
        <w:tab w:val="left" w:pos="3414"/>
      </w:tabs>
      <w:spacing w:before="360"/>
      <w:ind w:left="2694"/>
    </w:pPr>
    <w:rPr>
      <w:rFonts w:ascii="Arial" w:hAnsi="Arial"/>
      <w:sz w:val="22"/>
    </w:rPr>
  </w:style>
  <w:style w:type="paragraph" w:customStyle="1" w:styleId="Hlavicka">
    <w:name w:val="Hlavicka"/>
    <w:basedOn w:val="Normlny"/>
    <w:uiPriority w:val="99"/>
    <w:qFormat/>
    <w:rsid w:val="003E23F9"/>
    <w:pPr>
      <w:jc w:val="center"/>
      <w:outlineLvl w:val="0"/>
    </w:pPr>
    <w:rPr>
      <w:rFonts w:ascii="Arial" w:hAnsi="Arial"/>
      <w:sz w:val="22"/>
      <w:szCs w:val="20"/>
      <w:lang w:eastAsia="cs-CZ"/>
    </w:rPr>
  </w:style>
  <w:style w:type="paragraph" w:customStyle="1" w:styleId="Zoznam22">
    <w:name w:val="Zoznam 22"/>
    <w:basedOn w:val="Normlny"/>
    <w:uiPriority w:val="99"/>
    <w:qFormat/>
    <w:rsid w:val="003E23F9"/>
    <w:pPr>
      <w:tabs>
        <w:tab w:val="left" w:pos="851"/>
      </w:tabs>
      <w:ind w:left="851" w:hanging="567"/>
      <w:jc w:val="both"/>
    </w:pPr>
    <w:rPr>
      <w:rFonts w:ascii="Arial" w:hAnsi="Arial"/>
      <w:sz w:val="22"/>
      <w:szCs w:val="20"/>
      <w:lang w:eastAsia="cs-CZ"/>
    </w:rPr>
  </w:style>
  <w:style w:type="paragraph" w:customStyle="1" w:styleId="Zoznam3">
    <w:name w:val="Zoznam3"/>
    <w:basedOn w:val="lnokzmluvy"/>
    <w:qFormat/>
    <w:rsid w:val="003E23F9"/>
    <w:pPr>
      <w:tabs>
        <w:tab w:val="left" w:pos="360"/>
        <w:tab w:val="left" w:pos="709"/>
      </w:tabs>
      <w:spacing w:before="0" w:line="240" w:lineRule="auto"/>
      <w:ind w:left="709" w:hanging="709"/>
      <w:jc w:val="both"/>
    </w:pPr>
    <w:rPr>
      <w:b w:val="0"/>
    </w:rPr>
  </w:style>
  <w:style w:type="paragraph" w:customStyle="1" w:styleId="lnokodrka">
    <w:name w:val="Článok odrážka"/>
    <w:basedOn w:val="Normlny"/>
    <w:uiPriority w:val="99"/>
    <w:qFormat/>
    <w:rsid w:val="003E23F9"/>
    <w:pPr>
      <w:tabs>
        <w:tab w:val="left" w:pos="2552"/>
      </w:tabs>
      <w:jc w:val="both"/>
    </w:pPr>
    <w:rPr>
      <w:rFonts w:ascii="Arial" w:hAnsi="Arial"/>
      <w:sz w:val="22"/>
      <w:szCs w:val="20"/>
      <w:lang w:eastAsia="cs-CZ"/>
    </w:rPr>
  </w:style>
  <w:style w:type="paragraph" w:customStyle="1" w:styleId="Textpoznpoiarou">
    <w:name w:val="Text pozn po čiarou"/>
    <w:basedOn w:val="Textpoznmkypodiarou"/>
    <w:link w:val="TextpoznpoiarouChar"/>
    <w:uiPriority w:val="99"/>
    <w:qFormat/>
    <w:rsid w:val="003E23F9"/>
    <w:rPr>
      <w:sz w:val="18"/>
    </w:rPr>
  </w:style>
  <w:style w:type="paragraph" w:customStyle="1" w:styleId="ZoznamZmluvy1">
    <w:name w:val="ZoznamZmluvy1"/>
    <w:basedOn w:val="Zoznam3"/>
    <w:uiPriority w:val="99"/>
    <w:qFormat/>
    <w:rsid w:val="003E23F9"/>
    <w:pPr>
      <w:tabs>
        <w:tab w:val="left" w:pos="737"/>
      </w:tabs>
      <w:spacing w:before="120"/>
      <w:ind w:left="737" w:hanging="737"/>
    </w:pPr>
    <w:rPr>
      <w:szCs w:val="22"/>
      <w:lang w:eastAsia="cs-CZ"/>
    </w:rPr>
  </w:style>
  <w:style w:type="paragraph" w:customStyle="1" w:styleId="TableParagraph">
    <w:name w:val="Table Paragraph"/>
    <w:basedOn w:val="Normlny"/>
    <w:uiPriority w:val="99"/>
    <w:qFormat/>
    <w:rsid w:val="003E23F9"/>
    <w:pPr>
      <w:widowControl w:val="0"/>
    </w:pPr>
    <w:rPr>
      <w:rFonts w:ascii="Calibri" w:eastAsia="Calibri" w:hAnsi="Calibri"/>
      <w:sz w:val="22"/>
      <w:szCs w:val="22"/>
      <w:lang w:val="en-US" w:eastAsia="en-US"/>
    </w:rPr>
  </w:style>
  <w:style w:type="paragraph" w:customStyle="1" w:styleId="wazza03">
    <w:name w:val="wazza_03"/>
    <w:basedOn w:val="Normlny"/>
    <w:uiPriority w:val="99"/>
    <w:qFormat/>
    <w:rsid w:val="003E23F9"/>
    <w:pPr>
      <w:spacing w:before="120"/>
      <w:jc w:val="center"/>
    </w:pPr>
    <w:rPr>
      <w:rFonts w:ascii="Arial" w:hAnsi="Arial" w:cs="Arial"/>
      <w:b/>
      <w:bCs/>
      <w:caps/>
      <w:color w:val="808080"/>
      <w:sz w:val="22"/>
      <w:lang w:eastAsia="cs-CZ"/>
    </w:rPr>
  </w:style>
  <w:style w:type="paragraph" w:styleId="Obyajntext">
    <w:name w:val="Plain Text"/>
    <w:basedOn w:val="Normlny"/>
    <w:link w:val="ObyajntextChar"/>
    <w:qFormat/>
    <w:rsid w:val="003E23F9"/>
    <w:pPr>
      <w:spacing w:after="240"/>
      <w:jc w:val="both"/>
    </w:pPr>
    <w:rPr>
      <w:rFonts w:ascii="Courier New" w:eastAsia="Calibri" w:hAnsi="Courier New"/>
      <w:sz w:val="20"/>
      <w:szCs w:val="20"/>
      <w:lang w:val="en-GB"/>
    </w:rPr>
  </w:style>
  <w:style w:type="paragraph" w:customStyle="1" w:styleId="wazza01">
    <w:name w:val="wazza_01"/>
    <w:uiPriority w:val="99"/>
    <w:qFormat/>
    <w:rsid w:val="003E23F9"/>
    <w:pPr>
      <w:spacing w:before="240"/>
      <w:jc w:val="right"/>
    </w:pPr>
    <w:rPr>
      <w:rFonts w:ascii="Arial" w:eastAsia="Times New Roman" w:hAnsi="Arial" w:cs="Arial"/>
      <w:b/>
      <w:bCs/>
      <w:caps/>
      <w:color w:val="808080"/>
      <w:sz w:val="24"/>
      <w:szCs w:val="24"/>
      <w:lang w:eastAsia="cs-CZ"/>
    </w:rPr>
  </w:style>
  <w:style w:type="paragraph" w:customStyle="1" w:styleId="SSCnadpis0b">
    <w:name w:val="SSC_nadpis0b"/>
    <w:basedOn w:val="Normlny"/>
    <w:uiPriority w:val="99"/>
    <w:qFormat/>
    <w:rsid w:val="003E23F9"/>
    <w:pPr>
      <w:spacing w:before="120"/>
      <w:jc w:val="right"/>
    </w:pPr>
    <w:rPr>
      <w:rFonts w:ascii="Arial" w:hAnsi="Arial"/>
      <w:b/>
      <w:bCs/>
      <w:caps/>
      <w:color w:val="808080"/>
      <w:szCs w:val="20"/>
      <w:lang w:eastAsia="cs-CZ"/>
    </w:rPr>
  </w:style>
  <w:style w:type="paragraph" w:customStyle="1" w:styleId="Style3">
    <w:name w:val="Style3"/>
    <w:basedOn w:val="Normlny"/>
    <w:uiPriority w:val="99"/>
    <w:qFormat/>
    <w:rsid w:val="00930B1E"/>
    <w:pPr>
      <w:widowControl w:val="0"/>
      <w:spacing w:line="226" w:lineRule="exact"/>
      <w:jc w:val="center"/>
    </w:pPr>
    <w:rPr>
      <w:rFonts w:ascii="Arial" w:hAnsi="Arial"/>
    </w:rPr>
  </w:style>
  <w:style w:type="paragraph" w:customStyle="1" w:styleId="Style1">
    <w:name w:val="Style 1"/>
    <w:uiPriority w:val="99"/>
    <w:qFormat/>
    <w:rsid w:val="00B71B72"/>
    <w:pPr>
      <w:widowControl w:val="0"/>
    </w:pPr>
    <w:rPr>
      <w:rFonts w:ascii="Times New Roman" w:eastAsia="Times New Roman" w:hAnsi="Times New Roman"/>
      <w:color w:val="00000A"/>
      <w:sz w:val="24"/>
      <w:lang w:val="en-US"/>
    </w:rPr>
  </w:style>
  <w:style w:type="paragraph" w:styleId="Normlnywebov">
    <w:name w:val="Normal (Web)"/>
    <w:basedOn w:val="Normlny"/>
    <w:uiPriority w:val="99"/>
    <w:semiHidden/>
    <w:qFormat/>
    <w:rsid w:val="00323FC4"/>
    <w:pPr>
      <w:spacing w:beforeAutospacing="1" w:afterAutospacing="1"/>
    </w:pPr>
  </w:style>
  <w:style w:type="paragraph" w:customStyle="1" w:styleId="oddl-nadpis">
    <w:name w:val="oddíl-nadpis"/>
    <w:basedOn w:val="Normlny"/>
    <w:qFormat/>
    <w:rsid w:val="00B47D5B"/>
    <w:pPr>
      <w:keepNext/>
      <w:widowControl w:val="0"/>
      <w:tabs>
        <w:tab w:val="left" w:pos="567"/>
      </w:tabs>
      <w:spacing w:before="240" w:line="240" w:lineRule="exact"/>
    </w:pPr>
    <w:rPr>
      <w:rFonts w:ascii="Arial" w:hAnsi="Arial"/>
      <w:b/>
      <w:szCs w:val="20"/>
      <w:lang w:val="cs-CZ"/>
    </w:rPr>
  </w:style>
  <w:style w:type="paragraph" w:customStyle="1" w:styleId="Odrazka15">
    <w:name w:val="Odrazka 15"/>
    <w:basedOn w:val="Normlny"/>
    <w:uiPriority w:val="99"/>
    <w:qFormat/>
    <w:rsid w:val="00B47D5B"/>
    <w:pPr>
      <w:tabs>
        <w:tab w:val="left" w:pos="1134"/>
      </w:tabs>
      <w:suppressAutoHyphens/>
      <w:spacing w:line="360" w:lineRule="auto"/>
      <w:jc w:val="both"/>
    </w:pPr>
    <w:rPr>
      <w:rFonts w:ascii="Arial" w:hAnsi="Arial" w:cs="Arial"/>
      <w:sz w:val="22"/>
      <w:szCs w:val="22"/>
      <w:lang w:eastAsia="ar-SA"/>
    </w:rPr>
  </w:style>
  <w:style w:type="paragraph" w:customStyle="1" w:styleId="Odrkaodsad10">
    <w:name w:val="Odrážka odsad 10"/>
    <w:basedOn w:val="Normlny"/>
    <w:uiPriority w:val="99"/>
    <w:qFormat/>
    <w:rsid w:val="00B47D5B"/>
    <w:pPr>
      <w:suppressAutoHyphens/>
      <w:spacing w:line="360" w:lineRule="auto"/>
      <w:jc w:val="both"/>
    </w:pPr>
    <w:rPr>
      <w:rFonts w:ascii="Arial" w:hAnsi="Arial" w:cs="Arial"/>
      <w:sz w:val="22"/>
      <w:szCs w:val="22"/>
      <w:lang w:eastAsia="ar-SA"/>
    </w:rPr>
  </w:style>
  <w:style w:type="paragraph" w:customStyle="1" w:styleId="Zoznampsm1">
    <w:name w:val="Zoznam písm 1"/>
    <w:basedOn w:val="Normlny"/>
    <w:uiPriority w:val="99"/>
    <w:qFormat/>
    <w:rsid w:val="00B47D5B"/>
    <w:pPr>
      <w:tabs>
        <w:tab w:val="left" w:pos="1080"/>
      </w:tabs>
      <w:suppressAutoHyphens/>
      <w:spacing w:line="360" w:lineRule="auto"/>
      <w:ind w:left="-786"/>
      <w:jc w:val="both"/>
    </w:pPr>
    <w:rPr>
      <w:rFonts w:ascii="Arial" w:hAnsi="Arial" w:cs="Arial"/>
      <w:sz w:val="22"/>
      <w:szCs w:val="22"/>
      <w:lang w:eastAsia="ar-SA"/>
    </w:rPr>
  </w:style>
  <w:style w:type="paragraph" w:customStyle="1" w:styleId="BodyText22">
    <w:name w:val="Body Text 22"/>
    <w:basedOn w:val="Normlny"/>
    <w:uiPriority w:val="99"/>
    <w:qFormat/>
    <w:rsid w:val="00F15AEC"/>
    <w:pPr>
      <w:widowControl w:val="0"/>
      <w:jc w:val="both"/>
      <w:textAlignment w:val="baseline"/>
    </w:pPr>
    <w:rPr>
      <w:sz w:val="20"/>
      <w:szCs w:val="20"/>
      <w:lang w:val="cs-CZ"/>
    </w:rPr>
  </w:style>
  <w:style w:type="paragraph" w:customStyle="1" w:styleId="Import8">
    <w:name w:val="Import 8"/>
    <w:basedOn w:val="Normlny"/>
    <w:link w:val="Import8Char"/>
    <w:uiPriority w:val="99"/>
    <w:qFormat/>
    <w:rsid w:val="00F15AEC"/>
    <w:pPr>
      <w:widowControl w:val="0"/>
      <w:tabs>
        <w:tab w:val="left" w:pos="5472"/>
      </w:tabs>
      <w:spacing w:line="288" w:lineRule="auto"/>
    </w:pPr>
    <w:rPr>
      <w:rFonts w:ascii="Courier New" w:eastAsia="Calibri" w:hAnsi="Courier New"/>
      <w:i/>
      <w:szCs w:val="20"/>
      <w:lang w:val="cs-CZ"/>
    </w:rPr>
  </w:style>
  <w:style w:type="paragraph" w:styleId="Oznaitext">
    <w:name w:val="Block Text"/>
    <w:basedOn w:val="Normlny"/>
    <w:qFormat/>
    <w:rsid w:val="00F15AEC"/>
    <w:pPr>
      <w:widowControl w:val="0"/>
      <w:tabs>
        <w:tab w:val="left" w:pos="2304"/>
        <w:tab w:val="left" w:pos="3456"/>
        <w:tab w:val="left" w:pos="4608"/>
        <w:tab w:val="left" w:pos="5760"/>
        <w:tab w:val="left" w:pos="6912"/>
        <w:tab w:val="left" w:pos="8064"/>
      </w:tabs>
      <w:ind w:left="709" w:right="144" w:hanging="567"/>
      <w:jc w:val="both"/>
    </w:pPr>
    <w:rPr>
      <w:rFonts w:ascii="Arial" w:hAnsi="Arial" w:cs="Arial"/>
      <w:sz w:val="20"/>
      <w:szCs w:val="20"/>
      <w:lang w:val="en-US"/>
    </w:rPr>
  </w:style>
  <w:style w:type="paragraph" w:customStyle="1" w:styleId="tl">
    <w:name w:val="Štýl"/>
    <w:qFormat/>
    <w:rsid w:val="00F15AEC"/>
    <w:pPr>
      <w:widowControl w:val="0"/>
    </w:pPr>
    <w:rPr>
      <w:rFonts w:ascii="Arial" w:hAnsi="Arial" w:cs="Arial"/>
      <w:color w:val="00000A"/>
      <w:sz w:val="24"/>
      <w:szCs w:val="24"/>
      <w:lang w:val="cs-CZ" w:eastAsia="cs-CZ"/>
    </w:rPr>
  </w:style>
  <w:style w:type="paragraph" w:customStyle="1" w:styleId="rubrcontents">
    <w:name w:val="rubrcontents"/>
    <w:basedOn w:val="Normlny"/>
    <w:uiPriority w:val="99"/>
    <w:qFormat/>
    <w:rsid w:val="00D85E54"/>
    <w:pPr>
      <w:spacing w:beforeAutospacing="1" w:afterAutospacing="1"/>
      <w:jc w:val="both"/>
    </w:pPr>
    <w:rPr>
      <w:rFonts w:ascii="Verdana" w:hAnsi="Verdana" w:cs="Arial Unicode MS"/>
      <w:sz w:val="18"/>
      <w:szCs w:val="18"/>
      <w:lang w:eastAsia="cs-CZ"/>
    </w:rPr>
  </w:style>
  <w:style w:type="paragraph" w:customStyle="1" w:styleId="cislo-1">
    <w:name w:val="cislo-1"/>
    <w:basedOn w:val="Normlny"/>
    <w:uiPriority w:val="99"/>
    <w:qFormat/>
    <w:rsid w:val="00D8736A"/>
    <w:pPr>
      <w:keepNext/>
      <w:tabs>
        <w:tab w:val="left" w:pos="851"/>
      </w:tabs>
      <w:spacing w:before="120"/>
      <w:ind w:left="851" w:hanging="851"/>
      <w:jc w:val="both"/>
      <w:outlineLvl w:val="2"/>
    </w:pPr>
    <w:rPr>
      <w:rFonts w:eastAsia="Calibri"/>
      <w:b/>
      <w:szCs w:val="22"/>
      <w:lang w:eastAsia="en-US"/>
    </w:rPr>
  </w:style>
  <w:style w:type="paragraph" w:customStyle="1" w:styleId="cislo-2">
    <w:name w:val="cislo-2"/>
    <w:basedOn w:val="cislo-1"/>
    <w:qFormat/>
    <w:rsid w:val="00D8736A"/>
    <w:rPr>
      <w:b w:val="0"/>
    </w:rPr>
  </w:style>
  <w:style w:type="paragraph" w:customStyle="1" w:styleId="cislo-3">
    <w:name w:val="cislo-3"/>
    <w:basedOn w:val="cislo-2"/>
    <w:uiPriority w:val="99"/>
    <w:qFormat/>
    <w:rsid w:val="00D8736A"/>
    <w:pPr>
      <w:contextualSpacing/>
    </w:pPr>
  </w:style>
  <w:style w:type="paragraph" w:customStyle="1" w:styleId="cislo-4">
    <w:name w:val="cislo-4"/>
    <w:basedOn w:val="Normlny"/>
    <w:uiPriority w:val="99"/>
    <w:qFormat/>
    <w:rsid w:val="00D8736A"/>
    <w:pPr>
      <w:ind w:left="1208" w:hanging="357"/>
      <w:jc w:val="both"/>
    </w:pPr>
    <w:rPr>
      <w:rFonts w:eastAsia="Calibri"/>
      <w:szCs w:val="22"/>
      <w:lang w:eastAsia="en-US"/>
    </w:rPr>
  </w:style>
  <w:style w:type="paragraph" w:styleId="Bezriadkovania">
    <w:name w:val="No Spacing"/>
    <w:link w:val="BezriadkovaniaChar"/>
    <w:uiPriority w:val="1"/>
    <w:qFormat/>
    <w:rsid w:val="00D942C2"/>
    <w:rPr>
      <w:rFonts w:ascii="Arial" w:eastAsia="Times New Roman" w:hAnsi="Arial" w:cs="Arial"/>
      <w:color w:val="00000A"/>
      <w:sz w:val="24"/>
      <w:szCs w:val="24"/>
      <w:lang w:val="cs-CZ" w:eastAsia="en-US"/>
    </w:rPr>
  </w:style>
  <w:style w:type="paragraph" w:styleId="Hlavikaobsahu">
    <w:name w:val="TOC Heading"/>
    <w:basedOn w:val="Nadpis1"/>
    <w:uiPriority w:val="99"/>
    <w:qFormat/>
    <w:rsid w:val="00D942C2"/>
    <w:pPr>
      <w:keepLines/>
      <w:spacing w:before="480"/>
      <w:contextualSpacing/>
      <w:jc w:val="both"/>
    </w:pPr>
    <w:rPr>
      <w:rFonts w:ascii="Cambria" w:hAnsi="Cambria"/>
      <w:b/>
      <w:bCs/>
      <w:color w:val="365F91"/>
      <w:sz w:val="28"/>
      <w:szCs w:val="28"/>
      <w:lang w:eastAsia="en-US"/>
    </w:rPr>
  </w:style>
  <w:style w:type="paragraph" w:styleId="Obsah1">
    <w:name w:val="toc 1"/>
    <w:basedOn w:val="Normlny"/>
    <w:autoRedefine/>
    <w:uiPriority w:val="39"/>
    <w:rsid w:val="00D942C2"/>
    <w:pPr>
      <w:spacing w:after="100"/>
      <w:contextualSpacing/>
      <w:jc w:val="both"/>
    </w:pPr>
    <w:rPr>
      <w:rFonts w:eastAsia="Calibri"/>
      <w:lang w:eastAsia="en-US"/>
    </w:rPr>
  </w:style>
  <w:style w:type="paragraph" w:styleId="Obsah2">
    <w:name w:val="toc 2"/>
    <w:basedOn w:val="Normlny"/>
    <w:autoRedefine/>
    <w:uiPriority w:val="39"/>
    <w:rsid w:val="00D942C2"/>
    <w:pPr>
      <w:spacing w:after="100"/>
      <w:ind w:left="240"/>
      <w:contextualSpacing/>
      <w:jc w:val="both"/>
    </w:pPr>
    <w:rPr>
      <w:rFonts w:eastAsia="Calibri"/>
      <w:lang w:eastAsia="en-US"/>
    </w:rPr>
  </w:style>
  <w:style w:type="paragraph" w:styleId="Obsah3">
    <w:name w:val="toc 3"/>
    <w:basedOn w:val="Normlny"/>
    <w:autoRedefine/>
    <w:uiPriority w:val="39"/>
    <w:rsid w:val="00D942C2"/>
    <w:pPr>
      <w:spacing w:after="100" w:line="276" w:lineRule="auto"/>
      <w:ind w:left="440"/>
    </w:pPr>
    <w:rPr>
      <w:rFonts w:ascii="Calibri" w:hAnsi="Calibri"/>
      <w:sz w:val="22"/>
      <w:szCs w:val="22"/>
      <w:lang w:eastAsia="en-US"/>
    </w:rPr>
  </w:style>
  <w:style w:type="paragraph" w:styleId="Zoznamsodrkami">
    <w:name w:val="List Bullet"/>
    <w:basedOn w:val="Normlny"/>
    <w:autoRedefine/>
    <w:qFormat/>
    <w:rsid w:val="001953FE"/>
    <w:pPr>
      <w:tabs>
        <w:tab w:val="left" w:pos="709"/>
      </w:tabs>
      <w:spacing w:after="60"/>
      <w:ind w:left="709" w:hanging="425"/>
    </w:pPr>
    <w:rPr>
      <w:rFonts w:ascii="Arial" w:hAnsi="Arial"/>
      <w:sz w:val="22"/>
      <w:szCs w:val="20"/>
      <w:lang w:val="en-GB" w:eastAsia="en-US"/>
    </w:rPr>
  </w:style>
  <w:style w:type="paragraph" w:styleId="Pokraovaniezoznamu">
    <w:name w:val="List Continue"/>
    <w:basedOn w:val="Normlny"/>
    <w:qFormat/>
    <w:rsid w:val="001953FE"/>
    <w:pPr>
      <w:keepLines/>
      <w:tabs>
        <w:tab w:val="left" w:pos="340"/>
        <w:tab w:val="right" w:pos="9214"/>
      </w:tabs>
    </w:pPr>
    <w:rPr>
      <w:rFonts w:ascii="Arial" w:hAnsi="Arial"/>
      <w:sz w:val="22"/>
      <w:szCs w:val="20"/>
      <w:lang w:val="da-DK" w:eastAsia="en-US"/>
    </w:rPr>
  </w:style>
  <w:style w:type="paragraph" w:styleId="slovanzoznam">
    <w:name w:val="List Number"/>
    <w:basedOn w:val="Normlny"/>
    <w:qFormat/>
    <w:rsid w:val="001953FE"/>
    <w:pPr>
      <w:tabs>
        <w:tab w:val="left" w:pos="709"/>
      </w:tabs>
      <w:spacing w:after="60"/>
      <w:ind w:left="709" w:hanging="425"/>
    </w:pPr>
    <w:rPr>
      <w:rFonts w:ascii="Arial" w:hAnsi="Arial"/>
      <w:sz w:val="22"/>
      <w:szCs w:val="20"/>
      <w:lang w:val="en-GB" w:eastAsia="en-US"/>
    </w:rPr>
  </w:style>
  <w:style w:type="paragraph" w:customStyle="1" w:styleId="FooterA">
    <w:name w:val="Footer A"/>
    <w:basedOn w:val="Pta"/>
    <w:qFormat/>
    <w:rsid w:val="001953FE"/>
    <w:pPr>
      <w:widowControl w:val="0"/>
      <w:tabs>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lang w:val="en-GB" w:eastAsia="en-US"/>
    </w:rPr>
  </w:style>
  <w:style w:type="paragraph" w:customStyle="1" w:styleId="FooterFirst">
    <w:name w:val="Footer First"/>
    <w:basedOn w:val="Normlny"/>
    <w:qFormat/>
    <w:rsid w:val="001953FE"/>
    <w:pPr>
      <w:keepLines/>
      <w:tabs>
        <w:tab w:val="right" w:pos="9214"/>
      </w:tabs>
    </w:pPr>
    <w:rPr>
      <w:rFonts w:ascii="Arial" w:hAnsi="Arial"/>
      <w:sz w:val="14"/>
      <w:szCs w:val="20"/>
      <w:lang w:val="da-DK" w:eastAsia="en-US"/>
    </w:rPr>
  </w:style>
  <w:style w:type="paragraph" w:customStyle="1" w:styleId="FooterSkemaA">
    <w:name w:val="FooterSkemaA"/>
    <w:basedOn w:val="Normlny"/>
    <w:qFormat/>
    <w:rsid w:val="001953FE"/>
    <w:pPr>
      <w:keepLines/>
      <w:spacing w:before="40"/>
    </w:pPr>
    <w:rPr>
      <w:rFonts w:ascii="Arial" w:hAnsi="Arial"/>
      <w:sz w:val="14"/>
      <w:szCs w:val="20"/>
      <w:lang w:val="da-DK" w:eastAsia="en-US"/>
    </w:rPr>
  </w:style>
  <w:style w:type="paragraph" w:customStyle="1" w:styleId="FooterSkemaB">
    <w:name w:val="FooterSkemaB"/>
    <w:basedOn w:val="FooterSkemaA"/>
    <w:qFormat/>
    <w:rsid w:val="001953FE"/>
    <w:pPr>
      <w:spacing w:before="0"/>
    </w:pPr>
  </w:style>
  <w:style w:type="paragraph" w:customStyle="1" w:styleId="FooterSkemaC">
    <w:name w:val="FooterSkemaC"/>
    <w:basedOn w:val="FooterSkemaB"/>
    <w:qFormat/>
    <w:rsid w:val="001953FE"/>
    <w:pPr>
      <w:tabs>
        <w:tab w:val="right" w:pos="2693"/>
      </w:tabs>
      <w:jc w:val="right"/>
    </w:pPr>
  </w:style>
  <w:style w:type="paragraph" w:styleId="Zoznamsodrkami2">
    <w:name w:val="List Bullet 2"/>
    <w:basedOn w:val="Zoznamsodrkami"/>
    <w:autoRedefine/>
    <w:qFormat/>
    <w:rsid w:val="001953FE"/>
    <w:pPr>
      <w:tabs>
        <w:tab w:val="left" w:pos="1080"/>
      </w:tabs>
      <w:ind w:left="1080"/>
    </w:pPr>
  </w:style>
  <w:style w:type="paragraph" w:styleId="slovanzoznam2">
    <w:name w:val="List Number 2"/>
    <w:basedOn w:val="Normlny"/>
    <w:qFormat/>
    <w:rsid w:val="001953FE"/>
    <w:pPr>
      <w:tabs>
        <w:tab w:val="left" w:pos="1080"/>
      </w:tabs>
      <w:spacing w:after="60"/>
      <w:ind w:left="1080"/>
    </w:pPr>
    <w:rPr>
      <w:rFonts w:ascii="Arial" w:hAnsi="Arial"/>
      <w:sz w:val="22"/>
      <w:szCs w:val="20"/>
      <w:lang w:val="en-GB" w:eastAsia="en-US"/>
    </w:rPr>
  </w:style>
  <w:style w:type="paragraph" w:styleId="Obsah4">
    <w:name w:val="toc 4"/>
    <w:basedOn w:val="Obsah3"/>
    <w:autoRedefine/>
    <w:uiPriority w:val="39"/>
    <w:locked/>
    <w:rsid w:val="001953FE"/>
    <w:pPr>
      <w:tabs>
        <w:tab w:val="left" w:pos="1134"/>
        <w:tab w:val="left" w:pos="2340"/>
        <w:tab w:val="right" w:pos="8296"/>
        <w:tab w:val="right" w:pos="9072"/>
      </w:tabs>
      <w:spacing w:before="120" w:after="120" w:line="240" w:lineRule="auto"/>
      <w:ind w:left="1620" w:hanging="567"/>
    </w:pPr>
    <w:rPr>
      <w:rFonts w:ascii="Times New (W1)" w:hAnsi="Times New (W1)" w:cs="Arial"/>
      <w:b/>
      <w:caps/>
      <w:lang w:val="en-US"/>
    </w:rPr>
  </w:style>
  <w:style w:type="paragraph" w:styleId="Obsah5">
    <w:name w:val="toc 5"/>
    <w:basedOn w:val="Obsah4"/>
    <w:autoRedefine/>
    <w:uiPriority w:val="39"/>
    <w:locked/>
    <w:rsid w:val="001953FE"/>
  </w:style>
  <w:style w:type="paragraph" w:styleId="Obsah6">
    <w:name w:val="toc 6"/>
    <w:basedOn w:val="Obsah5"/>
    <w:autoRedefine/>
    <w:uiPriority w:val="39"/>
    <w:locked/>
    <w:rsid w:val="001953FE"/>
  </w:style>
  <w:style w:type="paragraph" w:styleId="Obsah7">
    <w:name w:val="toc 7"/>
    <w:basedOn w:val="Obsah6"/>
    <w:autoRedefine/>
    <w:uiPriority w:val="39"/>
    <w:locked/>
    <w:rsid w:val="001953FE"/>
  </w:style>
  <w:style w:type="paragraph" w:styleId="Obsah8">
    <w:name w:val="toc 8"/>
    <w:basedOn w:val="Obsah7"/>
    <w:autoRedefine/>
    <w:uiPriority w:val="39"/>
    <w:locked/>
    <w:rsid w:val="001953FE"/>
  </w:style>
  <w:style w:type="paragraph" w:styleId="Obsah9">
    <w:name w:val="toc 9"/>
    <w:basedOn w:val="Obsah8"/>
    <w:autoRedefine/>
    <w:uiPriority w:val="39"/>
    <w:locked/>
    <w:rsid w:val="001953FE"/>
  </w:style>
  <w:style w:type="paragraph" w:customStyle="1" w:styleId="Appendix">
    <w:name w:val="Appendix"/>
    <w:qFormat/>
    <w:rsid w:val="001953FE"/>
    <w:pPr>
      <w:pageBreakBefore/>
      <w:pBdr>
        <w:top w:val="double" w:sz="4" w:space="8" w:color="00000A"/>
        <w:bottom w:val="double" w:sz="4" w:space="10" w:color="00000A"/>
      </w:pBdr>
      <w:spacing w:before="4080"/>
      <w:ind w:right="1440"/>
      <w:outlineLvl w:val="0"/>
    </w:pPr>
    <w:rPr>
      <w:rFonts w:ascii="Arial" w:eastAsia="Times New Roman" w:hAnsi="Arial"/>
      <w:color w:val="00000A"/>
      <w:sz w:val="28"/>
      <w:lang w:val="en-GB" w:eastAsia="en-US"/>
    </w:rPr>
  </w:style>
  <w:style w:type="paragraph" w:customStyle="1" w:styleId="Volume">
    <w:name w:val="Volume"/>
    <w:qFormat/>
    <w:rsid w:val="001953FE"/>
    <w:pPr>
      <w:pageBreakBefore/>
      <w:widowControl w:val="0"/>
      <w:spacing w:before="360" w:line="360" w:lineRule="exact"/>
      <w:jc w:val="center"/>
    </w:pPr>
    <w:rPr>
      <w:b/>
      <w:color w:val="00000A"/>
      <w:sz w:val="36"/>
    </w:rPr>
  </w:style>
  <w:style w:type="paragraph" w:customStyle="1" w:styleId="text">
    <w:name w:val="text"/>
    <w:qFormat/>
    <w:rsid w:val="001953FE"/>
    <w:pPr>
      <w:widowControl w:val="0"/>
      <w:spacing w:before="240" w:line="240" w:lineRule="exact"/>
      <w:jc w:val="both"/>
    </w:pPr>
    <w:rPr>
      <w:rFonts w:ascii="Arial" w:eastAsia="Times New Roman" w:hAnsi="Arial"/>
      <w:color w:val="00000A"/>
      <w:sz w:val="24"/>
      <w:lang w:val="cs-CZ" w:eastAsia="en-US"/>
    </w:rPr>
  </w:style>
  <w:style w:type="paragraph" w:customStyle="1" w:styleId="Section">
    <w:name w:val="Section"/>
    <w:basedOn w:val="Volume"/>
    <w:qFormat/>
    <w:rsid w:val="001953FE"/>
    <w:pPr>
      <w:pageBreakBefore w:val="0"/>
      <w:spacing w:before="0"/>
    </w:pPr>
    <w:rPr>
      <w:sz w:val="32"/>
    </w:rPr>
  </w:style>
  <w:style w:type="paragraph" w:customStyle="1" w:styleId="NoIndent">
    <w:name w:val="No Indent"/>
    <w:basedOn w:val="Normlny"/>
    <w:qFormat/>
    <w:rsid w:val="001953FE"/>
    <w:rPr>
      <w:color w:val="000000"/>
      <w:sz w:val="22"/>
      <w:szCs w:val="20"/>
      <w:lang w:val="en-GB" w:eastAsia="en-US"/>
    </w:rPr>
  </w:style>
  <w:style w:type="paragraph" w:customStyle="1" w:styleId="NormlnsWWW">
    <w:name w:val="Normální (síť WWW)"/>
    <w:basedOn w:val="Normlny"/>
    <w:qFormat/>
    <w:rsid w:val="001953FE"/>
    <w:pPr>
      <w:spacing w:beforeAutospacing="1" w:afterAutospacing="1"/>
    </w:pPr>
    <w:rPr>
      <w:lang w:val="en-GB" w:eastAsia="en-US"/>
    </w:rPr>
  </w:style>
  <w:style w:type="paragraph" w:customStyle="1" w:styleId="H6">
    <w:name w:val="H6"/>
    <w:basedOn w:val="Normlny"/>
    <w:qFormat/>
    <w:rsid w:val="001953FE"/>
    <w:pPr>
      <w:keepNext/>
      <w:spacing w:before="100" w:after="100"/>
      <w:outlineLvl w:val="6"/>
    </w:pPr>
    <w:rPr>
      <w:rFonts w:ascii="Arial" w:hAnsi="Arial"/>
      <w:b/>
      <w:sz w:val="16"/>
      <w:szCs w:val="20"/>
      <w:lang w:eastAsia="cs-CZ"/>
    </w:rPr>
  </w:style>
  <w:style w:type="paragraph" w:customStyle="1" w:styleId="Styl1">
    <w:name w:val="Styl1"/>
    <w:basedOn w:val="Normlny"/>
    <w:qFormat/>
    <w:rsid w:val="001953FE"/>
    <w:pPr>
      <w:tabs>
        <w:tab w:val="left" w:pos="540"/>
      </w:tabs>
    </w:pPr>
    <w:rPr>
      <w:rFonts w:ascii="Arial" w:hAnsi="Arial" w:cs="Arial"/>
      <w:b/>
      <w:caps/>
      <w:sz w:val="22"/>
      <w:szCs w:val="22"/>
      <w:lang w:eastAsia="en-US"/>
    </w:rPr>
  </w:style>
  <w:style w:type="paragraph" w:customStyle="1" w:styleId="Logo">
    <w:name w:val="Logo"/>
    <w:basedOn w:val="Normlny"/>
    <w:qFormat/>
    <w:rsid w:val="001953FE"/>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z w:val="22"/>
      <w:szCs w:val="20"/>
      <w:lang w:val="fr-FR" w:eastAsia="cs-CZ"/>
    </w:rPr>
  </w:style>
  <w:style w:type="paragraph" w:customStyle="1" w:styleId="ListDash3">
    <w:name w:val="List Dash 3"/>
    <w:basedOn w:val="Normlny"/>
    <w:qFormat/>
    <w:rsid w:val="001953FE"/>
    <w:pPr>
      <w:spacing w:before="120" w:after="120"/>
      <w:jc w:val="both"/>
    </w:pPr>
    <w:rPr>
      <w:szCs w:val="20"/>
      <w:lang w:val="en-GB" w:eastAsia="ko-KR"/>
    </w:rPr>
  </w:style>
  <w:style w:type="paragraph" w:customStyle="1" w:styleId="titre4">
    <w:name w:val="titre4"/>
    <w:basedOn w:val="Normlny"/>
    <w:qFormat/>
    <w:rsid w:val="001953FE"/>
    <w:rPr>
      <w:rFonts w:ascii="Arial" w:hAnsi="Arial"/>
      <w:b/>
      <w:szCs w:val="20"/>
      <w:lang w:val="en-GB" w:eastAsia="en-US"/>
    </w:rPr>
  </w:style>
  <w:style w:type="paragraph" w:customStyle="1" w:styleId="Basic">
    <w:name w:val="Basic"/>
    <w:basedOn w:val="Normlny"/>
    <w:qFormat/>
    <w:rsid w:val="001953FE"/>
    <w:pPr>
      <w:spacing w:before="60" w:after="60" w:line="280" w:lineRule="atLeast"/>
    </w:pPr>
    <w:rPr>
      <w:sz w:val="20"/>
      <w:lang w:val="en-GB" w:eastAsia="en-US"/>
    </w:rPr>
  </w:style>
  <w:style w:type="paragraph" w:customStyle="1" w:styleId="Komentarotema">
    <w:name w:val="Komentaro tema"/>
    <w:basedOn w:val="Textkomentra"/>
    <w:semiHidden/>
    <w:qFormat/>
    <w:rsid w:val="001953FE"/>
    <w:rPr>
      <w:b/>
      <w:bCs/>
      <w:lang w:val="en-GB" w:eastAsia="en-US"/>
    </w:rPr>
  </w:style>
  <w:style w:type="paragraph" w:customStyle="1" w:styleId="StyleAArial10ptLeft0cm">
    <w:name w:val="Style A + Arial 10 pt Left:  0 cm"/>
    <w:basedOn w:val="Normlny"/>
    <w:qFormat/>
    <w:rsid w:val="001953FE"/>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text-3mezera">
    <w:name w:val="text - 3 mezera"/>
    <w:basedOn w:val="Normlny"/>
    <w:qFormat/>
    <w:rsid w:val="001953FE"/>
    <w:pPr>
      <w:widowControl w:val="0"/>
      <w:spacing w:before="60" w:line="240" w:lineRule="exact"/>
      <w:jc w:val="both"/>
    </w:pPr>
    <w:rPr>
      <w:rFonts w:ascii="Arial" w:hAnsi="Arial"/>
      <w:szCs w:val="20"/>
      <w:lang w:val="cs-CZ" w:eastAsia="en-US"/>
    </w:rPr>
  </w:style>
  <w:style w:type="paragraph" w:customStyle="1" w:styleId="Bullet">
    <w:name w:val="Bullet"/>
    <w:basedOn w:val="Normlny"/>
    <w:autoRedefine/>
    <w:qFormat/>
    <w:rsid w:val="001953FE"/>
    <w:pPr>
      <w:tabs>
        <w:tab w:val="left" w:pos="2421"/>
      </w:tabs>
      <w:spacing w:line="240" w:lineRule="atLeast"/>
      <w:ind w:left="2422" w:hanging="1882"/>
    </w:pPr>
    <w:rPr>
      <w:rFonts w:ascii="Arial" w:hAnsi="Arial"/>
      <w:sz w:val="20"/>
      <w:szCs w:val="20"/>
      <w:lang w:val="en-GB" w:eastAsia="en-US"/>
    </w:rPr>
  </w:style>
  <w:style w:type="paragraph" w:customStyle="1" w:styleId="Bulletnewletters">
    <w:name w:val="Bullet new letters"/>
    <w:qFormat/>
    <w:rsid w:val="001953FE"/>
    <w:pPr>
      <w:widowControl w:val="0"/>
      <w:tabs>
        <w:tab w:val="left" w:pos="851"/>
      </w:tabs>
      <w:ind w:left="851" w:hanging="851"/>
    </w:pPr>
    <w:rPr>
      <w:color w:val="00000A"/>
      <w:sz w:val="24"/>
    </w:rPr>
  </w:style>
  <w:style w:type="paragraph" w:customStyle="1" w:styleId="Bulletnew">
    <w:name w:val="Bullet new"/>
    <w:basedOn w:val="Normlny"/>
    <w:autoRedefine/>
    <w:qFormat/>
    <w:rsid w:val="001953FE"/>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qFormat/>
    <w:rsid w:val="001953FE"/>
    <w:pPr>
      <w:spacing w:before="120" w:after="120"/>
    </w:pPr>
    <w:rPr>
      <w:rFonts w:ascii="Times New Roman" w:hAnsi="Times New Roman"/>
      <w:b/>
      <w:bCs/>
      <w:sz w:val="24"/>
      <w:szCs w:val="24"/>
      <w:lang w:val="en-GB" w:eastAsia="en-US"/>
    </w:rPr>
  </w:style>
  <w:style w:type="paragraph" w:customStyle="1" w:styleId="TableTitle">
    <w:name w:val="Table Title"/>
    <w:basedOn w:val="Normlny"/>
    <w:qFormat/>
    <w:rsid w:val="001953FE"/>
    <w:pPr>
      <w:spacing w:before="120" w:after="120"/>
      <w:jc w:val="center"/>
    </w:pPr>
    <w:rPr>
      <w:b/>
      <w:szCs w:val="20"/>
      <w:lang w:val="en-GB" w:eastAsia="ko-KR"/>
    </w:rPr>
  </w:style>
  <w:style w:type="paragraph" w:customStyle="1" w:styleId="noindent0">
    <w:name w:val="noindent"/>
    <w:basedOn w:val="Normlny"/>
    <w:qFormat/>
    <w:rsid w:val="001953FE"/>
    <w:rPr>
      <w:color w:val="000000"/>
      <w:sz w:val="22"/>
      <w:szCs w:val="22"/>
    </w:rPr>
  </w:style>
  <w:style w:type="paragraph" w:customStyle="1" w:styleId="Zkladntext311pt">
    <w:name w:val="Základný text 3 + 11 pt"/>
    <w:basedOn w:val="Zkladntext3"/>
    <w:qFormat/>
    <w:rsid w:val="001953FE"/>
    <w:pPr>
      <w:tabs>
        <w:tab w:val="left" w:pos="5400"/>
      </w:tabs>
      <w:jc w:val="both"/>
    </w:pPr>
    <w:rPr>
      <w:rFonts w:ascii="Arial" w:hAnsi="Arial" w:cs="Arial"/>
      <w:color w:val="00000A"/>
      <w:sz w:val="22"/>
      <w:szCs w:val="24"/>
    </w:rPr>
  </w:style>
  <w:style w:type="paragraph" w:customStyle="1" w:styleId="is">
    <w:name w:val="is"/>
    <w:basedOn w:val="Normlny"/>
    <w:autoRedefine/>
    <w:qFormat/>
    <w:rsid w:val="001953FE"/>
    <w:pPr>
      <w:tabs>
        <w:tab w:val="left" w:pos="3119"/>
      </w:tabs>
      <w:spacing w:before="100"/>
      <w:jc w:val="both"/>
    </w:pPr>
    <w:rPr>
      <w:rFonts w:eastAsia="Arial Unicode MS"/>
      <w:sz w:val="22"/>
      <w:szCs w:val="20"/>
      <w:lang w:eastAsia="cs-CZ"/>
    </w:rPr>
  </w:style>
  <w:style w:type="paragraph" w:customStyle="1" w:styleId="CharCharCharCharCharCharCharCharChar">
    <w:name w:val="Char Char Char Char Char Char Char Char Char"/>
    <w:basedOn w:val="Normlny"/>
    <w:qFormat/>
    <w:rsid w:val="001953FE"/>
    <w:pPr>
      <w:widowControl w:val="0"/>
      <w:spacing w:after="160" w:line="240" w:lineRule="exact"/>
      <w:ind w:firstLine="720"/>
    </w:pPr>
    <w:rPr>
      <w:rFonts w:ascii="Tahoma" w:hAnsi="Tahoma" w:cs="Tahoma"/>
      <w:sz w:val="20"/>
      <w:szCs w:val="20"/>
      <w:lang w:val="en-US" w:eastAsia="en-US"/>
    </w:rPr>
  </w:style>
  <w:style w:type="paragraph" w:customStyle="1" w:styleId="SPnadpis3">
    <w:name w:val="SP_nadpis3"/>
    <w:basedOn w:val="Normlny"/>
    <w:qFormat/>
    <w:rsid w:val="001953FE"/>
    <w:pPr>
      <w:spacing w:before="240"/>
      <w:jc w:val="both"/>
    </w:pPr>
    <w:rPr>
      <w:rFonts w:ascii="Arial" w:hAnsi="Arial" w:cs="Arial"/>
      <w:b/>
      <w:bCs/>
      <w:smallCaps/>
      <w:sz w:val="20"/>
      <w:lang w:eastAsia="cs-CZ"/>
    </w:rPr>
  </w:style>
  <w:style w:type="paragraph" w:styleId="Revzia">
    <w:name w:val="Revision"/>
    <w:uiPriority w:val="99"/>
    <w:semiHidden/>
    <w:qFormat/>
    <w:rsid w:val="001953FE"/>
    <w:rPr>
      <w:rFonts w:ascii="Arial" w:eastAsia="Times New Roman" w:hAnsi="Arial"/>
      <w:color w:val="00000A"/>
      <w:sz w:val="22"/>
      <w:lang w:val="en-GB" w:eastAsia="en-US"/>
    </w:rPr>
  </w:style>
  <w:style w:type="paragraph" w:customStyle="1" w:styleId="tl15">
    <w:name w:val="Štýl + 15"/>
    <w:basedOn w:val="tl"/>
    <w:qFormat/>
    <w:rsid w:val="001953FE"/>
    <w:pPr>
      <w:spacing w:before="144" w:line="1065" w:lineRule="exact"/>
      <w:ind w:left="14" w:right="1094" w:firstLine="3643"/>
    </w:pPr>
    <w:rPr>
      <w:rFonts w:eastAsia="Times New Roman"/>
      <w:b/>
      <w:bCs/>
      <w:sz w:val="31"/>
      <w:szCs w:val="31"/>
      <w:lang w:val="sk-SK" w:eastAsia="sk-SK"/>
    </w:rPr>
  </w:style>
  <w:style w:type="paragraph" w:customStyle="1" w:styleId="Underlined">
    <w:name w:val="Underlined"/>
    <w:basedOn w:val="Normlny"/>
    <w:qFormat/>
    <w:rsid w:val="001953FE"/>
    <w:pPr>
      <w:keepNext/>
      <w:keepLines/>
      <w:spacing w:before="120" w:after="240"/>
      <w:jc w:val="both"/>
      <w:textAlignment w:val="baseline"/>
    </w:pPr>
    <w:rPr>
      <w:rFonts w:ascii="Arial" w:hAnsi="Arial" w:cs="Arial"/>
      <w:b/>
      <w:bCs/>
      <w:sz w:val="20"/>
      <w:szCs w:val="20"/>
      <w:u w:val="single"/>
    </w:rPr>
  </w:style>
  <w:style w:type="paragraph" w:customStyle="1" w:styleId="Zkladntext210">
    <w:name w:val="Základný text 21"/>
    <w:basedOn w:val="Normlny"/>
    <w:qFormat/>
    <w:rsid w:val="00685CE4"/>
    <w:pPr>
      <w:widowControl w:val="0"/>
      <w:ind w:left="567" w:hanging="567"/>
      <w:jc w:val="both"/>
    </w:pPr>
    <w:rPr>
      <w:szCs w:val="20"/>
      <w:lang w:eastAsia="cs-CZ"/>
    </w:rPr>
  </w:style>
  <w:style w:type="paragraph" w:customStyle="1" w:styleId="Normln1">
    <w:name w:val="Normální1"/>
    <w:basedOn w:val="Normlny"/>
    <w:qFormat/>
    <w:rsid w:val="00B30176"/>
    <w:pPr>
      <w:tabs>
        <w:tab w:val="left" w:pos="4860"/>
      </w:tabs>
      <w:spacing w:before="120"/>
    </w:pPr>
    <w:rPr>
      <w:bCs/>
      <w:sz w:val="20"/>
      <w:lang w:eastAsia="cs-CZ"/>
    </w:rPr>
  </w:style>
  <w:style w:type="paragraph" w:customStyle="1" w:styleId="HBListNumbers1">
    <w:name w:val="HB List Numbers 1"/>
    <w:basedOn w:val="Normlny"/>
    <w:uiPriority w:val="12"/>
    <w:qFormat/>
    <w:rsid w:val="009277F8"/>
    <w:pPr>
      <w:spacing w:after="140" w:line="288" w:lineRule="auto"/>
      <w:jc w:val="both"/>
    </w:pPr>
    <w:rPr>
      <w:rFonts w:ascii="Verdana" w:eastAsia="MS Mincho" w:hAnsi="Verdana"/>
      <w:sz w:val="18"/>
      <w:szCs w:val="22"/>
      <w:lang w:eastAsia="en-US"/>
    </w:rPr>
  </w:style>
  <w:style w:type="paragraph" w:customStyle="1" w:styleId="HBListNumbers2">
    <w:name w:val="HB List Numbers 2"/>
    <w:basedOn w:val="Normlny"/>
    <w:uiPriority w:val="12"/>
    <w:qFormat/>
    <w:rsid w:val="009277F8"/>
    <w:pPr>
      <w:spacing w:after="140" w:line="288" w:lineRule="auto"/>
      <w:jc w:val="both"/>
    </w:pPr>
    <w:rPr>
      <w:rFonts w:ascii="Verdana" w:eastAsia="MS Mincho" w:hAnsi="Verdana"/>
      <w:sz w:val="18"/>
      <w:szCs w:val="22"/>
      <w:lang w:eastAsia="en-US"/>
    </w:rPr>
  </w:style>
  <w:style w:type="paragraph" w:customStyle="1" w:styleId="AOHead3">
    <w:name w:val="AOHead3"/>
    <w:basedOn w:val="Normlny"/>
    <w:qFormat/>
    <w:rsid w:val="009277F8"/>
    <w:pPr>
      <w:tabs>
        <w:tab w:val="left" w:pos="1440"/>
      </w:tabs>
      <w:spacing w:before="240" w:line="260" w:lineRule="atLeast"/>
      <w:ind w:left="1440"/>
      <w:jc w:val="both"/>
      <w:outlineLvl w:val="2"/>
    </w:pPr>
    <w:rPr>
      <w:rFonts w:eastAsia="SimSun"/>
      <w:sz w:val="22"/>
      <w:szCs w:val="22"/>
      <w:lang w:eastAsia="en-US"/>
    </w:rPr>
  </w:style>
  <w:style w:type="paragraph" w:customStyle="1" w:styleId="Normal2">
    <w:name w:val="Normal 2"/>
    <w:basedOn w:val="Normlny"/>
    <w:qFormat/>
    <w:rsid w:val="009277F8"/>
    <w:pPr>
      <w:widowControl w:val="0"/>
      <w:tabs>
        <w:tab w:val="left" w:pos="709"/>
      </w:tabs>
      <w:spacing w:before="60" w:after="120" w:line="360" w:lineRule="atLeast"/>
      <w:ind w:left="1418"/>
      <w:jc w:val="both"/>
    </w:pPr>
    <w:rPr>
      <w:sz w:val="22"/>
      <w:szCs w:val="22"/>
      <w:lang w:val="cs-CZ" w:eastAsia="en-US"/>
    </w:rPr>
  </w:style>
  <w:style w:type="paragraph" w:customStyle="1" w:styleId="CMSHeadL4">
    <w:name w:val="CMS Head L4"/>
    <w:basedOn w:val="Normlny"/>
    <w:qFormat/>
    <w:rsid w:val="009277F8"/>
    <w:pPr>
      <w:spacing w:after="240"/>
      <w:outlineLvl w:val="3"/>
    </w:pPr>
    <w:rPr>
      <w:sz w:val="22"/>
      <w:lang w:eastAsia="en-US"/>
    </w:rPr>
  </w:style>
  <w:style w:type="paragraph" w:customStyle="1" w:styleId="Normal4">
    <w:name w:val="Normal 4"/>
    <w:basedOn w:val="Normlny"/>
    <w:qFormat/>
    <w:rsid w:val="009277F8"/>
    <w:pPr>
      <w:widowControl w:val="0"/>
      <w:tabs>
        <w:tab w:val="left" w:pos="709"/>
      </w:tabs>
      <w:spacing w:before="60" w:after="120" w:line="360" w:lineRule="atLeast"/>
      <w:ind w:left="2977"/>
      <w:jc w:val="both"/>
    </w:pPr>
    <w:rPr>
      <w:sz w:val="22"/>
      <w:szCs w:val="22"/>
      <w:lang w:val="cs-CZ" w:eastAsia="en-US"/>
    </w:rPr>
  </w:style>
  <w:style w:type="paragraph" w:customStyle="1" w:styleId="Normal3">
    <w:name w:val="Normal 3"/>
    <w:basedOn w:val="Normal2"/>
    <w:qFormat/>
    <w:rsid w:val="009277F8"/>
    <w:pPr>
      <w:ind w:left="2126"/>
    </w:pPr>
  </w:style>
  <w:style w:type="paragraph" w:customStyle="1" w:styleId="Normal1">
    <w:name w:val="Normal 1"/>
    <w:basedOn w:val="Normlny"/>
    <w:qFormat/>
    <w:rsid w:val="009277F8"/>
    <w:pPr>
      <w:widowControl w:val="0"/>
      <w:tabs>
        <w:tab w:val="left" w:pos="709"/>
      </w:tabs>
      <w:spacing w:before="60" w:after="120" w:line="360" w:lineRule="atLeast"/>
      <w:ind w:left="709"/>
      <w:jc w:val="both"/>
    </w:pPr>
    <w:rPr>
      <w:sz w:val="22"/>
      <w:szCs w:val="22"/>
      <w:lang w:val="cs-CZ" w:eastAsia="en-US"/>
    </w:rPr>
  </w:style>
  <w:style w:type="paragraph" w:customStyle="1" w:styleId="odrka">
    <w:name w:val="odrka"/>
    <w:basedOn w:val="Normlny"/>
    <w:uiPriority w:val="99"/>
    <w:qFormat/>
    <w:rsid w:val="009277F8"/>
    <w:pPr>
      <w:keepNext/>
      <w:widowControl w:val="0"/>
      <w:jc w:val="both"/>
    </w:pPr>
    <w:rPr>
      <w:rFonts w:ascii="Arial" w:hAnsi="Arial" w:cs="Arial"/>
      <w:sz w:val="20"/>
      <w:szCs w:val="20"/>
    </w:rPr>
  </w:style>
  <w:style w:type="paragraph" w:customStyle="1" w:styleId="abullets">
    <w:name w:val="a) bullets"/>
    <w:basedOn w:val="Odsekzoznamu"/>
    <w:uiPriority w:val="99"/>
    <w:qFormat/>
    <w:rsid w:val="009277F8"/>
    <w:pPr>
      <w:keepNext/>
      <w:widowControl w:val="0"/>
      <w:tabs>
        <w:tab w:val="left" w:pos="1560"/>
      </w:tabs>
      <w:spacing w:before="40" w:after="40"/>
      <w:jc w:val="both"/>
    </w:pPr>
  </w:style>
  <w:style w:type="paragraph" w:customStyle="1" w:styleId="Zkladntext70">
    <w:name w:val="Základný text (7)"/>
    <w:basedOn w:val="Normlny"/>
    <w:link w:val="Zkladntext7"/>
    <w:qFormat/>
    <w:rsid w:val="00A31729"/>
    <w:pPr>
      <w:shd w:val="clear" w:color="auto" w:fill="FFFFFF"/>
      <w:spacing w:line="252" w:lineRule="exact"/>
      <w:ind w:hanging="700"/>
      <w:jc w:val="both"/>
    </w:pPr>
    <w:rPr>
      <w:rFonts w:ascii="Arial" w:eastAsia="Calibri" w:hAnsi="Arial"/>
      <w:sz w:val="19"/>
      <w:szCs w:val="20"/>
    </w:rPr>
  </w:style>
  <w:style w:type="paragraph" w:customStyle="1" w:styleId="Odsekzoznamu1">
    <w:name w:val="Odsek zoznamu1"/>
    <w:basedOn w:val="Normlny"/>
    <w:uiPriority w:val="34"/>
    <w:qFormat/>
    <w:rsid w:val="0007018F"/>
    <w:pPr>
      <w:ind w:left="708"/>
    </w:pPr>
    <w:rPr>
      <w:rFonts w:ascii="Arial" w:hAnsi="Arial"/>
      <w:sz w:val="20"/>
    </w:rPr>
  </w:style>
  <w:style w:type="paragraph" w:customStyle="1" w:styleId="SSCnorm2">
    <w:name w:val="SSC_norm_2"/>
    <w:basedOn w:val="Normlny"/>
    <w:qFormat/>
    <w:rsid w:val="006D1437"/>
    <w:pPr>
      <w:tabs>
        <w:tab w:val="left" w:pos="720"/>
      </w:tabs>
      <w:spacing w:before="240"/>
      <w:ind w:left="720" w:hanging="720"/>
      <w:jc w:val="both"/>
    </w:pPr>
    <w:rPr>
      <w:bCs/>
      <w:sz w:val="20"/>
      <w:szCs w:val="20"/>
      <w:lang w:eastAsia="cs-CZ"/>
    </w:rPr>
  </w:style>
  <w:style w:type="paragraph" w:styleId="PredformtovanHTML">
    <w:name w:val="HTML Preformatted"/>
    <w:basedOn w:val="Normlny"/>
    <w:link w:val="PredformtovanHTMLChar"/>
    <w:uiPriority w:val="99"/>
    <w:unhideWhenUsed/>
    <w:qFormat/>
    <w:rsid w:val="00F8676E"/>
    <w:rPr>
      <w:rFonts w:ascii="Courier New" w:hAnsi="Courier New"/>
      <w:sz w:val="20"/>
      <w:szCs w:val="20"/>
    </w:rPr>
  </w:style>
  <w:style w:type="paragraph" w:customStyle="1" w:styleId="Zkladntext22">
    <w:name w:val="Základný text 22"/>
    <w:basedOn w:val="Normlny"/>
    <w:qFormat/>
    <w:rsid w:val="003B3223"/>
    <w:pPr>
      <w:widowControl w:val="0"/>
      <w:ind w:left="567" w:hanging="567"/>
      <w:jc w:val="both"/>
    </w:pPr>
    <w:rPr>
      <w:szCs w:val="20"/>
    </w:rPr>
  </w:style>
  <w:style w:type="paragraph" w:customStyle="1" w:styleId="Zkladntext21">
    <w:name w:val="Základní text 21"/>
    <w:basedOn w:val="Normlny"/>
    <w:link w:val="Zkladntext2Char"/>
    <w:qFormat/>
    <w:rsid w:val="007C520C"/>
    <w:pPr>
      <w:spacing w:after="120" w:line="480" w:lineRule="auto"/>
    </w:pPr>
  </w:style>
  <w:style w:type="paragraph" w:customStyle="1" w:styleId="Odstavecseseznamem1">
    <w:name w:val="Odstavec se seznamem1"/>
    <w:basedOn w:val="Normlny"/>
    <w:qFormat/>
    <w:rsid w:val="007C520C"/>
    <w:pPr>
      <w:ind w:left="708"/>
    </w:pPr>
  </w:style>
  <w:style w:type="paragraph" w:customStyle="1" w:styleId="Zarkazkladnhotextu31">
    <w:name w:val="Zarážka základného textu 31"/>
    <w:basedOn w:val="Normlny"/>
    <w:qFormat/>
    <w:rsid w:val="007C520C"/>
    <w:pPr>
      <w:suppressAutoHyphens/>
      <w:ind w:firstLine="708"/>
      <w:jc w:val="both"/>
    </w:pPr>
    <w:rPr>
      <w:rFonts w:ascii="Arial" w:hAnsi="Arial" w:cs="Arial"/>
      <w:i/>
      <w:iCs/>
      <w:szCs w:val="20"/>
      <w:lang w:eastAsia="zh-CN"/>
    </w:rPr>
  </w:style>
  <w:style w:type="paragraph" w:customStyle="1" w:styleId="tandard">
    <w:name w:val="Štandard"/>
    <w:qFormat/>
    <w:rsid w:val="007C520C"/>
    <w:pPr>
      <w:widowControl w:val="0"/>
      <w:suppressAutoHyphens/>
    </w:pPr>
    <w:rPr>
      <w:rFonts w:ascii="Times New Roman" w:eastAsia="Times New Roman" w:hAnsi="Times New Roman"/>
      <w:sz w:val="24"/>
      <w:lang w:eastAsia="zh-CN"/>
    </w:rPr>
  </w:style>
  <w:style w:type="paragraph" w:customStyle="1" w:styleId="LO-normal">
    <w:name w:val="LO-normal"/>
    <w:qFormat/>
    <w:rsid w:val="007C520C"/>
    <w:pPr>
      <w:widowControl w:val="0"/>
      <w:suppressAutoHyphens/>
    </w:pPr>
    <w:rPr>
      <w:rFonts w:ascii="Times New Roman" w:eastAsia="Times New Roman" w:hAnsi="Times New Roman"/>
      <w:sz w:val="24"/>
      <w:lang w:eastAsia="zh-CN"/>
    </w:rPr>
  </w:style>
  <w:style w:type="paragraph" w:customStyle="1" w:styleId="Bezmezer1">
    <w:name w:val="Bez mezer1"/>
    <w:basedOn w:val="Normlny"/>
    <w:qFormat/>
    <w:rsid w:val="007C520C"/>
    <w:pPr>
      <w:tabs>
        <w:tab w:val="left" w:pos="397"/>
      </w:tabs>
      <w:spacing w:line="276" w:lineRule="auto"/>
      <w:contextualSpacing/>
      <w:jc w:val="both"/>
    </w:pPr>
    <w:rPr>
      <w:rFonts w:ascii="Arial Narrow" w:eastAsia="Calibri" w:hAnsi="Arial Narrow"/>
      <w:sz w:val="22"/>
      <w:szCs w:val="22"/>
    </w:rPr>
  </w:style>
  <w:style w:type="paragraph" w:customStyle="1" w:styleId="MjzkladntextNarow">
    <w:name w:val="Môj základný text Narow"/>
    <w:qFormat/>
    <w:rsid w:val="007C520C"/>
    <w:pPr>
      <w:jc w:val="both"/>
    </w:pPr>
    <w:rPr>
      <w:rFonts w:ascii="Arial" w:eastAsia="Times New Roman" w:hAnsi="Arial" w:cs="Arial"/>
      <w:sz w:val="24"/>
      <w:szCs w:val="24"/>
    </w:rPr>
  </w:style>
  <w:style w:type="numbering" w:customStyle="1" w:styleId="HBListNumbers">
    <w:name w:val="HB List Numbers"/>
    <w:uiPriority w:val="99"/>
    <w:qFormat/>
    <w:rsid w:val="009277F8"/>
  </w:style>
  <w:style w:type="numbering" w:customStyle="1" w:styleId="Bezzoznamu1">
    <w:name w:val="Bez zoznamu1"/>
    <w:uiPriority w:val="99"/>
    <w:semiHidden/>
    <w:unhideWhenUsed/>
    <w:qFormat/>
    <w:rsid w:val="000C1666"/>
  </w:style>
  <w:style w:type="numbering" w:customStyle="1" w:styleId="WW8Num3">
    <w:name w:val="WW8Num3"/>
    <w:qFormat/>
    <w:rsid w:val="007C520C"/>
  </w:style>
  <w:style w:type="numbering" w:customStyle="1" w:styleId="WW8Num2">
    <w:name w:val="WW8Num2"/>
    <w:qFormat/>
    <w:rsid w:val="007C520C"/>
  </w:style>
  <w:style w:type="numbering" w:customStyle="1" w:styleId="WW8Num1">
    <w:name w:val="WW8Num1"/>
    <w:qFormat/>
    <w:rsid w:val="007C520C"/>
  </w:style>
  <w:style w:type="table" w:styleId="Mriekatabuky">
    <w:name w:val="Table Grid"/>
    <w:basedOn w:val="Normlnatabuka"/>
    <w:uiPriority w:val="39"/>
    <w:rsid w:val="003E2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3E23F9"/>
    <w:rPr>
      <w:sz w:val="22"/>
      <w:szCs w:val="22"/>
      <w:lang w:val="en-US" w:eastAsia="en-US"/>
    </w:rPr>
    <w:tblPr>
      <w:tblInd w:w="0" w:type="dxa"/>
      <w:tblCellMar>
        <w:top w:w="0" w:type="dxa"/>
        <w:left w:w="0" w:type="dxa"/>
        <w:bottom w:w="0" w:type="dxa"/>
        <w:right w:w="0" w:type="dxa"/>
      </w:tblCellMar>
    </w:tblPr>
  </w:style>
  <w:style w:type="table" w:customStyle="1" w:styleId="Mriekatabuky1">
    <w:name w:val="Mriežka tabuľky1"/>
    <w:basedOn w:val="Normlnatabuka"/>
    <w:uiPriority w:val="59"/>
    <w:rsid w:val="000C166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F1533C"/>
    <w:rPr>
      <w:color w:val="0000FF" w:themeColor="hyperlink"/>
      <w:u w:val="single"/>
    </w:rPr>
  </w:style>
  <w:style w:type="character" w:customStyle="1" w:styleId="ra">
    <w:name w:val="ra"/>
    <w:basedOn w:val="Predvolenpsmoodseku"/>
    <w:rsid w:val="003F6943"/>
  </w:style>
  <w:style w:type="paragraph" w:customStyle="1" w:styleId="Standard">
    <w:name w:val="Standard"/>
    <w:rsid w:val="003F6943"/>
    <w:pPr>
      <w:widowControl w:val="0"/>
      <w:suppressAutoHyphens/>
      <w:spacing w:after="160"/>
      <w:textAlignment w:val="baseline"/>
    </w:pPr>
    <w:rPr>
      <w:rFonts w:eastAsia="Arial Unicode MS" w:cs="Calibri"/>
      <w:kern w:val="1"/>
      <w:sz w:val="22"/>
      <w:szCs w:val="22"/>
      <w:lang w:eastAsia="ar-SA"/>
    </w:rPr>
  </w:style>
  <w:style w:type="paragraph" w:customStyle="1" w:styleId="Textbody">
    <w:name w:val="Text body"/>
    <w:basedOn w:val="Standard"/>
    <w:rsid w:val="003F6943"/>
    <w:pPr>
      <w:autoSpaceDN w:val="0"/>
      <w:spacing w:after="120" w:line="251" w:lineRule="auto"/>
    </w:pPr>
    <w:rPr>
      <w:kern w:val="3"/>
      <w:lang w:eastAsia="zh-CN"/>
    </w:rPr>
  </w:style>
  <w:style w:type="paragraph" w:customStyle="1" w:styleId="Zkladntext31">
    <w:name w:val="Základný text 31"/>
    <w:basedOn w:val="Normlny"/>
    <w:rsid w:val="00C0755E"/>
    <w:pPr>
      <w:widowControl w:val="0"/>
      <w:overflowPunct w:val="0"/>
      <w:autoSpaceDE w:val="0"/>
      <w:autoSpaceDN w:val="0"/>
      <w:adjustRightInd w:val="0"/>
    </w:pPr>
    <w:rPr>
      <w:color w:val="auto"/>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55116">
      <w:bodyDiv w:val="1"/>
      <w:marLeft w:val="0"/>
      <w:marRight w:val="0"/>
      <w:marTop w:val="0"/>
      <w:marBottom w:val="0"/>
      <w:divBdr>
        <w:top w:val="none" w:sz="0" w:space="0" w:color="auto"/>
        <w:left w:val="none" w:sz="0" w:space="0" w:color="auto"/>
        <w:bottom w:val="none" w:sz="0" w:space="0" w:color="auto"/>
        <w:right w:val="none" w:sz="0" w:space="0" w:color="auto"/>
      </w:divBdr>
    </w:div>
    <w:div w:id="1154372245">
      <w:bodyDiv w:val="1"/>
      <w:marLeft w:val="0"/>
      <w:marRight w:val="0"/>
      <w:marTop w:val="0"/>
      <w:marBottom w:val="0"/>
      <w:divBdr>
        <w:top w:val="none" w:sz="0" w:space="0" w:color="auto"/>
        <w:left w:val="none" w:sz="0" w:space="0" w:color="auto"/>
        <w:bottom w:val="none" w:sz="0" w:space="0" w:color="auto"/>
        <w:right w:val="none" w:sz="0" w:space="0" w:color="auto"/>
      </w:divBdr>
    </w:div>
    <w:div w:id="1667125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636" TargetMode="Externa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180926?ucinnost=01.01.20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mailto:michal.machanek@health.gov.sk"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health.gov.sk/?informacna-povinno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1.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1.xml"/><Relationship Id="rId10" Type="http://schemas.openxmlformats.org/officeDocument/2006/relationships/hyperlink" Target="mailto:rudolf.link@health.gov.sk" TargetMode="External"/><Relationship Id="rId19" Type="http://schemas.openxmlformats.org/officeDocument/2006/relationships/hyperlink" Target="https://www.slov-lex.sk/pravne-predpisy/SK/ZZ/2015/343/20180926?ucinnost=01.01.2019" TargetMode="External"/><Relationship Id="rId4" Type="http://schemas.openxmlformats.org/officeDocument/2006/relationships/settings" Target="settings.xml"/><Relationship Id="rId9" Type="http://schemas.openxmlformats.org/officeDocument/2006/relationships/hyperlink" Target="mailto:ondrej.kuruc@health.gov.sk" TargetMode="External"/><Relationship Id="rId14" Type="http://schemas.openxmlformats.org/officeDocument/2006/relationships/hyperlink" Target="https://josephine.proebiz.com/" TargetMode="External"/><Relationship Id="rId22" Type="http://schemas.openxmlformats.org/officeDocument/2006/relationships/hyperlink" Target="https://www.uvo.gov.sk/vyhladavanie-profilov/detail/6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F24A1-702B-47B6-BF59-059C46EB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83</Pages>
  <Words>36689</Words>
  <Characters>209132</Characters>
  <Application>Microsoft Office Word</Application>
  <DocSecurity>0</DocSecurity>
  <Lines>1742</Lines>
  <Paragraphs>490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MZ SR</Company>
  <LinksUpToDate>false</LinksUpToDate>
  <CharactersWithSpaces>245331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Machánek Michal</dc:creator>
  <dc:description/>
  <cp:lastModifiedBy>Link Rudolf</cp:lastModifiedBy>
  <cp:revision>52</cp:revision>
  <cp:lastPrinted>2019-11-20T17:12:00Z</cp:lastPrinted>
  <dcterms:created xsi:type="dcterms:W3CDTF">2019-11-18T07:28:00Z</dcterms:created>
  <dcterms:modified xsi:type="dcterms:W3CDTF">2019-12-19T14:51:00Z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