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18EA3" w14:textId="23B6FB44" w:rsidR="002908C7" w:rsidRDefault="002908C7" w:rsidP="00B00E06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3DD214D4" w14:textId="77777777" w:rsidR="00B00E06" w:rsidRPr="00B00E06" w:rsidRDefault="00B00E06" w:rsidP="00B00E06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</w:p>
    <w:tbl>
      <w:tblPr>
        <w:tblStyle w:val="Mriekatabuky"/>
        <w:tblW w:w="9283" w:type="dxa"/>
        <w:jc w:val="center"/>
        <w:tblLook w:val="04A0" w:firstRow="1" w:lastRow="0" w:firstColumn="1" w:lastColumn="0" w:noHBand="0" w:noVBand="1"/>
      </w:tblPr>
      <w:tblGrid>
        <w:gridCol w:w="3681"/>
        <w:gridCol w:w="5602"/>
      </w:tblGrid>
      <w:tr w:rsidR="002908C7" w14:paraId="1756938B" w14:textId="77777777" w:rsidTr="000E5D8A">
        <w:trPr>
          <w:trHeight w:val="567"/>
          <w:jc w:val="center"/>
        </w:trPr>
        <w:tc>
          <w:tcPr>
            <w:tcW w:w="3681" w:type="dxa"/>
            <w:vAlign w:val="center"/>
          </w:tcPr>
          <w:p w14:paraId="10F9C12F" w14:textId="77777777" w:rsidR="002908C7" w:rsidRPr="003C3DA3" w:rsidRDefault="002908C7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602" w:type="dxa"/>
            <w:vAlign w:val="center"/>
          </w:tcPr>
          <w:p w14:paraId="5874E3DE" w14:textId="51F2541D" w:rsidR="002908C7" w:rsidRPr="0099493F" w:rsidRDefault="00152A04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152A04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ŤAHANÝ POSTREKOVAČ</w:t>
            </w:r>
            <w:r w:rsidR="00FE393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2908C7" w14:paraId="7DF6A506" w14:textId="77777777" w:rsidTr="000E5D8A">
        <w:trPr>
          <w:trHeight w:val="567"/>
          <w:jc w:val="center"/>
        </w:trPr>
        <w:tc>
          <w:tcPr>
            <w:tcW w:w="3681" w:type="dxa"/>
            <w:vAlign w:val="center"/>
          </w:tcPr>
          <w:p w14:paraId="6F66F171" w14:textId="77777777" w:rsidR="002908C7" w:rsidRPr="003C3DA3" w:rsidRDefault="002908C7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602" w:type="dxa"/>
            <w:vAlign w:val="center"/>
          </w:tcPr>
          <w:p w14:paraId="6B4A86A0" w14:textId="3CB4917A" w:rsidR="00D61DD2" w:rsidRDefault="00D61DD2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Názov:</w:t>
            </w:r>
            <w:r w:rsidR="004C56E2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152A04" w:rsidRPr="00152A04">
              <w:rPr>
                <w:rFonts w:asciiTheme="minorHAnsi" w:hAnsiTheme="minorHAnsi" w:cstheme="minorHAnsi"/>
                <w:sz w:val="24"/>
                <w:szCs w:val="24"/>
              </w:rPr>
              <w:t>BIO INOVÁCIE, s.r.o.</w:t>
            </w:r>
          </w:p>
          <w:p w14:paraId="08E04853" w14:textId="26D758EC" w:rsidR="00D61DD2" w:rsidRDefault="00D61DD2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Sídlo:</w:t>
            </w:r>
            <w:r w:rsidR="004C56E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52A04" w:rsidRPr="00152A04">
              <w:rPr>
                <w:rFonts w:asciiTheme="minorHAnsi" w:hAnsiTheme="minorHAnsi" w:cstheme="minorHAnsi"/>
                <w:sz w:val="24"/>
                <w:szCs w:val="24"/>
              </w:rPr>
              <w:t>Karpatské námestie 10</w:t>
            </w:r>
            <w:r w:rsidR="00152A04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152A04" w:rsidRPr="00152A04">
              <w:rPr>
                <w:rFonts w:asciiTheme="minorHAnsi" w:hAnsiTheme="minorHAnsi" w:cstheme="minorHAnsi"/>
                <w:sz w:val="24"/>
                <w:szCs w:val="24"/>
              </w:rPr>
              <w:t>831 06</w:t>
            </w:r>
            <w:r w:rsidR="00152A04">
              <w:rPr>
                <w:rFonts w:asciiTheme="minorHAnsi" w:hAnsiTheme="minorHAnsi" w:cstheme="minorHAnsi"/>
                <w:sz w:val="24"/>
                <w:szCs w:val="24"/>
              </w:rPr>
              <w:t xml:space="preserve"> Bratislava</w:t>
            </w:r>
          </w:p>
          <w:p w14:paraId="2BEEA9D9" w14:textId="70A598CA" w:rsidR="002908C7" w:rsidRPr="00F761E5" w:rsidRDefault="002908C7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="00152A04" w:rsidRPr="00152A04">
              <w:rPr>
                <w:rFonts w:asciiTheme="minorHAnsi" w:hAnsiTheme="minorHAnsi" w:cstheme="minorHAnsi"/>
                <w:sz w:val="24"/>
                <w:szCs w:val="24"/>
              </w:rPr>
              <w:t>17 081 751</w:t>
            </w:r>
          </w:p>
        </w:tc>
      </w:tr>
    </w:tbl>
    <w:p w14:paraId="15DEFDB8" w14:textId="77777777" w:rsidR="002908C7" w:rsidRPr="004D196D" w:rsidRDefault="002908C7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2908C7" w:rsidRPr="00B704C5" w14:paraId="239B409A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26B82AFA" w14:textId="77777777" w:rsidR="002908C7" w:rsidRDefault="002908C7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025575F7" w14:textId="77777777" w:rsidR="002908C7" w:rsidRPr="003C3DA3" w:rsidRDefault="002908C7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2908C7" w:rsidRPr="00B704C5" w14:paraId="10A34BA5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60A0C72" w14:textId="77777777" w:rsidR="002908C7" w:rsidRPr="003C3DA3" w:rsidRDefault="002908C7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A8C3A3F" w14:textId="78BF9A27" w:rsidR="002908C7" w:rsidRPr="00CD66D8" w:rsidRDefault="002908C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08C7" w:rsidRPr="00B704C5" w14:paraId="7F25ED00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399BABA" w14:textId="77777777" w:rsidR="002908C7" w:rsidRPr="003C3DA3" w:rsidRDefault="002908C7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B9D5DD8" w14:textId="6989BBAF" w:rsidR="002908C7" w:rsidRPr="00CD66D8" w:rsidRDefault="002908C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08C7" w:rsidRPr="00B704C5" w14:paraId="4D47F32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D02086A" w14:textId="77777777" w:rsidR="002908C7" w:rsidRPr="003C3DA3" w:rsidRDefault="002908C7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209CE9C" w14:textId="63F2099B" w:rsidR="002908C7" w:rsidRPr="00CD66D8" w:rsidRDefault="002908C7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908C7" w:rsidRPr="00B704C5" w14:paraId="5C0C8EF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C4775F5" w14:textId="77777777" w:rsidR="002908C7" w:rsidRPr="003C3DA3" w:rsidRDefault="002908C7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C852C98" w14:textId="281270BF" w:rsidR="002908C7" w:rsidRPr="00CD66D8" w:rsidRDefault="002908C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8D5B26F" w14:textId="77777777" w:rsidR="002908C7" w:rsidRDefault="002908C7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0C0E82A7" w14:textId="77777777" w:rsidR="00B00E06" w:rsidRDefault="00B00E06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</w:p>
    <w:p w14:paraId="692B2D34" w14:textId="15AC3F8B" w:rsidR="002908C7" w:rsidRPr="00A6020D" w:rsidRDefault="002908C7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2908C7" w:rsidRPr="00B704C5" w14:paraId="0D136793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21EC6" w14:textId="5916C434" w:rsidR="002908C7" w:rsidRPr="00B704C5" w:rsidRDefault="002908C7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="00C832B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min.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2908C7" w:rsidRPr="00B704C5" w14:paraId="123871AD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C793D7B" w14:textId="6430A79B" w:rsidR="002908C7" w:rsidRPr="0011272A" w:rsidRDefault="002908C7" w:rsidP="007E7A58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</w:p>
        </w:tc>
      </w:tr>
      <w:tr w:rsidR="002908C7" w:rsidRPr="00B704C5" w14:paraId="2A02C3A0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6DB318" w14:textId="77777777" w:rsidR="002908C7" w:rsidRDefault="002908C7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C70DD" w14:textId="5CFEC13D" w:rsidR="002908C7" w:rsidRPr="00B704C5" w:rsidRDefault="002908C7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, </w:t>
            </w:r>
            <w:r w:rsidR="00C832B5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min. 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parameter</w:t>
            </w:r>
          </w:p>
        </w:tc>
      </w:tr>
      <w:tr w:rsidR="008D646A" w:rsidRPr="00B704C5" w14:paraId="64E7526B" w14:textId="77777777" w:rsidTr="00665F5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1795FC" w14:textId="77777777" w:rsidR="008D646A" w:rsidRPr="00EE2A43" w:rsidRDefault="008D646A" w:rsidP="008D64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DEBE79E" w14:textId="697E6D80" w:rsidR="00072BA4" w:rsidRDefault="00FE393B" w:rsidP="00072BA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52A04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ŤAHANÝ POSTREKOVAČ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  <w:r w:rsidRPr="00FE393B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na </w:t>
            </w:r>
            <w:r w:rsidRPr="00FE393B">
              <w:rPr>
                <w:rFonts w:asciiTheme="minorHAnsi" w:hAnsiTheme="minorHAnsi" w:cstheme="minorHAnsi"/>
                <w:sz w:val="24"/>
                <w:szCs w:val="24"/>
              </w:rPr>
              <w:t>precíznu aplikáciu prípravkov na ochranu rastlín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386C45ED" w14:textId="77777777" w:rsidR="00D238FB" w:rsidRPr="00D238FB" w:rsidRDefault="00D238FB" w:rsidP="00D238FB">
            <w:pPr>
              <w:rPr>
                <w:rFonts w:ascii="Times New Roman" w:hAnsi="Times New Roman" w:cs="Times New Roman"/>
              </w:rPr>
            </w:pPr>
          </w:p>
          <w:p w14:paraId="668F09B6" w14:textId="4DDCB540" w:rsidR="00D238FB" w:rsidRDefault="00D238FB" w:rsidP="00D238FB">
            <w:r w:rsidRPr="00D238FB">
              <w:rPr>
                <w:rFonts w:ascii="Times New Roman" w:hAnsi="Times New Roman" w:cs="Times New Roman"/>
              </w:rPr>
              <w:t>-</w:t>
            </w:r>
            <w:r>
              <w:t xml:space="preserve"> </w:t>
            </w:r>
            <w:r w:rsidRPr="00D238FB">
              <w:rPr>
                <w:rFonts w:ascii="Times New Roman" w:hAnsi="Times New Roman" w:cs="Times New Roman"/>
              </w:rPr>
              <w:t>Pracovný záber ramien 36 metrov (18/36 m)</w:t>
            </w:r>
          </w:p>
          <w:p w14:paraId="742F9897" w14:textId="60FDCABF" w:rsidR="00D238FB" w:rsidRPr="00D238FB" w:rsidRDefault="00D238FB" w:rsidP="00D238FB">
            <w:pPr>
              <w:rPr>
                <w:rFonts w:ascii="Times New Roman" w:hAnsi="Times New Roman" w:cs="Times New Roman"/>
              </w:rPr>
            </w:pPr>
            <w:r>
              <w:t xml:space="preserve">- </w:t>
            </w:r>
            <w:r w:rsidRPr="00D238FB">
              <w:rPr>
                <w:rFonts w:ascii="Times New Roman" w:hAnsi="Times New Roman" w:cs="Times New Roman"/>
              </w:rPr>
              <w:t>Objem nádrže na postrek 12000 litrov</w:t>
            </w:r>
          </w:p>
          <w:p w14:paraId="482330B4" w14:textId="4C2B3F38" w:rsidR="00D238FB" w:rsidRPr="00EE00AC" w:rsidRDefault="00D238FB" w:rsidP="00D238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E00AC">
              <w:rPr>
                <w:rFonts w:ascii="Times New Roman" w:hAnsi="Times New Roman" w:cs="Times New Roman"/>
              </w:rPr>
              <w:t xml:space="preserve">Počet a rozdelenie sekcií </w:t>
            </w:r>
            <w:r w:rsidRPr="00D238FB">
              <w:rPr>
                <w:rFonts w:ascii="Times New Roman" w:hAnsi="Times New Roman" w:cs="Times New Roman"/>
              </w:rPr>
              <w:t>18 sekcií</w:t>
            </w:r>
          </w:p>
          <w:p w14:paraId="09105511" w14:textId="6215D06A" w:rsidR="00D238FB" w:rsidRPr="00EE00AC" w:rsidRDefault="00D238FB" w:rsidP="00D238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E00AC">
              <w:rPr>
                <w:rFonts w:ascii="Times New Roman" w:hAnsi="Times New Roman" w:cs="Times New Roman"/>
              </w:rPr>
              <w:t xml:space="preserve">Výkon čerpadla </w:t>
            </w:r>
            <w:r w:rsidRPr="00D238FB">
              <w:rPr>
                <w:rFonts w:ascii="Times New Roman" w:hAnsi="Times New Roman" w:cs="Times New Roman"/>
              </w:rPr>
              <w:t>500 l/min</w:t>
            </w:r>
          </w:p>
          <w:p w14:paraId="529C2153" w14:textId="60DAB3D7" w:rsidR="00D238FB" w:rsidRPr="00EE00AC" w:rsidRDefault="00D238FB" w:rsidP="00D238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E00AC">
              <w:rPr>
                <w:rFonts w:ascii="Times New Roman" w:hAnsi="Times New Roman" w:cs="Times New Roman"/>
              </w:rPr>
              <w:t xml:space="preserve">Rozchod kolies </w:t>
            </w:r>
            <w:r w:rsidRPr="00EE00AC">
              <w:rPr>
                <w:rFonts w:ascii="Times New Roman" w:hAnsi="Times New Roman" w:cs="Times New Roman"/>
              </w:rPr>
              <w:tab/>
              <w:t>2250 mm</w:t>
            </w:r>
          </w:p>
          <w:p w14:paraId="4AB7572D" w14:textId="333F58DE" w:rsidR="00D238FB" w:rsidRPr="00EE00AC" w:rsidRDefault="00D238FB" w:rsidP="00D238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E00AC">
              <w:rPr>
                <w:rFonts w:ascii="Times New Roman" w:hAnsi="Times New Roman" w:cs="Times New Roman"/>
              </w:rPr>
              <w:t>Nádrž na čistú vodu objem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00AC">
              <w:rPr>
                <w:rFonts w:ascii="Times New Roman" w:hAnsi="Times New Roman" w:cs="Times New Roman"/>
              </w:rPr>
              <w:t>500 litrov</w:t>
            </w:r>
          </w:p>
          <w:p w14:paraId="76983402" w14:textId="1022F7ED" w:rsidR="00D238FB" w:rsidRDefault="00D238FB" w:rsidP="00D238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E00AC">
              <w:rPr>
                <w:rFonts w:ascii="Times New Roman" w:hAnsi="Times New Roman" w:cs="Times New Roman"/>
              </w:rPr>
              <w:t>Pneumatiky 520/85 R42</w:t>
            </w:r>
          </w:p>
          <w:p w14:paraId="66F09679" w14:textId="5F658B97" w:rsidR="00045C06" w:rsidRPr="00045C06" w:rsidRDefault="00045C06" w:rsidP="00045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E00AC">
              <w:rPr>
                <w:rFonts w:ascii="Times New Roman" w:hAnsi="Times New Roman" w:cs="Times New Roman"/>
              </w:rPr>
              <w:t>Tandemový podvozok s pneumatickým odpružením a zadnou riaditeľnou nápravou</w:t>
            </w:r>
          </w:p>
          <w:p w14:paraId="36C97DB1" w14:textId="536AFAB1" w:rsidR="00045C06" w:rsidRPr="00045C06" w:rsidRDefault="00045C06" w:rsidP="00045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E00AC">
              <w:rPr>
                <w:rFonts w:ascii="Times New Roman" w:hAnsi="Times New Roman" w:cs="Times New Roman"/>
              </w:rPr>
              <w:t>Pevné oje s tlmením vibrácii a okom</w:t>
            </w:r>
          </w:p>
          <w:p w14:paraId="6AE7D20E" w14:textId="4FD464E3" w:rsidR="00045C06" w:rsidRPr="00045C06" w:rsidRDefault="00045C06" w:rsidP="00045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E00AC">
              <w:rPr>
                <w:rFonts w:ascii="Times New Roman" w:hAnsi="Times New Roman" w:cs="Times New Roman"/>
              </w:rPr>
              <w:t>Dvojokruhové pneumatické brzdy</w:t>
            </w:r>
          </w:p>
          <w:p w14:paraId="5A724C5C" w14:textId="0A1C4FD1" w:rsidR="00045C06" w:rsidRPr="00045C06" w:rsidRDefault="00045C06" w:rsidP="00045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E00AC">
              <w:rPr>
                <w:rFonts w:ascii="Times New Roman" w:hAnsi="Times New Roman" w:cs="Times New Roman"/>
              </w:rPr>
              <w:t>Mechanicky ovládaná oporná noha</w:t>
            </w:r>
          </w:p>
          <w:p w14:paraId="6DE84733" w14:textId="4DAC7353" w:rsidR="00045C06" w:rsidRPr="00045C06" w:rsidRDefault="00045C06" w:rsidP="00045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E00AC">
              <w:rPr>
                <w:rFonts w:ascii="Times New Roman" w:hAnsi="Times New Roman" w:cs="Times New Roman"/>
              </w:rPr>
              <w:t>Bezpečnostná nádrž GFK s objemom 12000 litrov</w:t>
            </w:r>
          </w:p>
          <w:p w14:paraId="0300714F" w14:textId="521D888F" w:rsidR="00045C06" w:rsidRPr="00045C06" w:rsidRDefault="00045C06" w:rsidP="00045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E00AC">
              <w:rPr>
                <w:rFonts w:ascii="Times New Roman" w:hAnsi="Times New Roman" w:cs="Times New Roman"/>
              </w:rPr>
              <w:t>Nádrž na čistú vodu 500 litrov</w:t>
            </w:r>
          </w:p>
          <w:p w14:paraId="430787E4" w14:textId="4F4D0130" w:rsidR="00045C06" w:rsidRPr="00045C06" w:rsidRDefault="00045C06" w:rsidP="00045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E00AC">
              <w:rPr>
                <w:rFonts w:ascii="Times New Roman" w:hAnsi="Times New Roman" w:cs="Times New Roman"/>
              </w:rPr>
              <w:t>Priame mechanické zobrazenie úrovne objemu kvapaliny</w:t>
            </w:r>
          </w:p>
          <w:p w14:paraId="12F50568" w14:textId="47737A9F" w:rsidR="00045C06" w:rsidRPr="00045C06" w:rsidRDefault="00045C06" w:rsidP="00045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E00AC">
              <w:rPr>
                <w:rFonts w:ascii="Times New Roman" w:hAnsi="Times New Roman" w:cs="Times New Roman"/>
              </w:rPr>
              <w:t>Hydraulické sklápanie ramien a regulácia výšky</w:t>
            </w:r>
          </w:p>
          <w:p w14:paraId="5CDD2D83" w14:textId="47B9A173" w:rsidR="00045C06" w:rsidRPr="00045C06" w:rsidRDefault="00045C06" w:rsidP="00045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E00AC">
              <w:rPr>
                <w:rFonts w:ascii="Times New Roman" w:hAnsi="Times New Roman" w:cs="Times New Roman"/>
              </w:rPr>
              <w:t>Horizontálne a vertikálne tlmenie ramena</w:t>
            </w:r>
          </w:p>
          <w:p w14:paraId="2C27E66A" w14:textId="659362AD" w:rsidR="00045C06" w:rsidRPr="00045C06" w:rsidRDefault="00045C06" w:rsidP="00045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E00AC">
              <w:rPr>
                <w:rFonts w:ascii="Times New Roman" w:hAnsi="Times New Roman" w:cs="Times New Roman"/>
              </w:rPr>
              <w:t>Odpruženie ramena pružinami</w:t>
            </w:r>
          </w:p>
          <w:p w14:paraId="11BF3299" w14:textId="692E8089" w:rsidR="00045C06" w:rsidRPr="00045C06" w:rsidRDefault="00045C06" w:rsidP="00045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E00AC">
              <w:rPr>
                <w:rFonts w:ascii="Times New Roman" w:hAnsi="Times New Roman" w:cs="Times New Roman"/>
              </w:rPr>
              <w:t>Integrovaná ochrana proti nárazu</w:t>
            </w:r>
          </w:p>
          <w:p w14:paraId="6F04D2FF" w14:textId="5952F9CD" w:rsidR="00045C06" w:rsidRPr="00045C06" w:rsidRDefault="00045C06" w:rsidP="00045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- 50</w:t>
            </w:r>
            <w:r w:rsidRPr="00EE00AC">
              <w:rPr>
                <w:rFonts w:ascii="Times New Roman" w:hAnsi="Times New Roman" w:cs="Times New Roman"/>
              </w:rPr>
              <w:t>% hliníka pre nižšiu hmotnosť a väčšiu stabilitu</w:t>
            </w:r>
          </w:p>
          <w:p w14:paraId="271F826A" w14:textId="1F8A3798" w:rsidR="00045C06" w:rsidRPr="00045C06" w:rsidRDefault="00045C06" w:rsidP="00045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E00AC">
              <w:rPr>
                <w:rFonts w:ascii="Times New Roman" w:hAnsi="Times New Roman" w:cs="Times New Roman"/>
              </w:rPr>
              <w:t>Elektropneumatická kompenzácia svahu</w:t>
            </w:r>
          </w:p>
          <w:p w14:paraId="7EDAE70F" w14:textId="15E495B2" w:rsidR="00045C06" w:rsidRPr="00045C06" w:rsidRDefault="00045C06" w:rsidP="00045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EE00AC">
              <w:rPr>
                <w:rFonts w:ascii="Times New Roman" w:hAnsi="Times New Roman" w:cs="Times New Roman"/>
              </w:rPr>
              <w:t>Dvoj-pozičný držiak postrekových dýz, vrátane jednej súpravy vstrekovacích dýz POM</w:t>
            </w:r>
          </w:p>
          <w:p w14:paraId="2EDF2063" w14:textId="7064795D" w:rsidR="00045C06" w:rsidRPr="00045C06" w:rsidRDefault="00045C06" w:rsidP="00045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E00AC">
              <w:rPr>
                <w:rFonts w:ascii="Times New Roman" w:hAnsi="Times New Roman" w:cs="Times New Roman"/>
              </w:rPr>
              <w:t>Elektropneumatické riadenie tlaku</w:t>
            </w:r>
          </w:p>
          <w:p w14:paraId="40EA4C35" w14:textId="27208A7C" w:rsidR="00045C06" w:rsidRPr="00045C06" w:rsidRDefault="00045C06" w:rsidP="00045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E00AC">
              <w:rPr>
                <w:rFonts w:ascii="Times New Roman" w:hAnsi="Times New Roman" w:cs="Times New Roman"/>
              </w:rPr>
              <w:t xml:space="preserve">Hadica trysky </w:t>
            </w:r>
            <w:r w:rsidRPr="00045C06">
              <w:rPr>
                <w:rFonts w:ascii="Times New Roman" w:hAnsi="Times New Roman" w:cs="Times New Roman"/>
              </w:rPr>
              <w:t>1</w:t>
            </w:r>
            <w:r w:rsidRPr="00EE00AC">
              <w:rPr>
                <w:rFonts w:ascii="Times New Roman" w:hAnsi="Times New Roman" w:cs="Times New Roman"/>
              </w:rPr>
              <w:t>/</w:t>
            </w:r>
            <w:r w:rsidRPr="00045C06">
              <w:rPr>
                <w:rFonts w:ascii="Times New Roman" w:hAnsi="Times New Roman" w:cs="Times New Roman"/>
              </w:rPr>
              <w:t xml:space="preserve">2 </w:t>
            </w:r>
            <w:r w:rsidRPr="00EE00AC">
              <w:rPr>
                <w:rFonts w:ascii="Times New Roman" w:hAnsi="Times New Roman" w:cs="Times New Roman"/>
              </w:rPr>
              <w:t>ʻʻ V2A, vzdialenosť držiakov dýz 50 cm</w:t>
            </w:r>
          </w:p>
          <w:p w14:paraId="777A69B6" w14:textId="53A14E8B" w:rsidR="00045C06" w:rsidRPr="00045C06" w:rsidRDefault="00045C06" w:rsidP="00045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E00AC">
              <w:rPr>
                <w:rFonts w:ascii="Times New Roman" w:hAnsi="Times New Roman" w:cs="Times New Roman"/>
              </w:rPr>
              <w:t xml:space="preserve">Piestové membránové čerpadlo s výkonom </w:t>
            </w:r>
            <w:r w:rsidRPr="00045C06">
              <w:rPr>
                <w:rFonts w:ascii="Times New Roman" w:hAnsi="Times New Roman" w:cs="Times New Roman"/>
              </w:rPr>
              <w:t>500 l/min</w:t>
            </w:r>
          </w:p>
          <w:p w14:paraId="2E3670DE" w14:textId="683B0ADA" w:rsidR="00045C06" w:rsidRPr="00045C06" w:rsidRDefault="00045C06" w:rsidP="00045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E00AC">
              <w:rPr>
                <w:rFonts w:ascii="Times New Roman" w:hAnsi="Times New Roman" w:cs="Times New Roman"/>
              </w:rPr>
              <w:t>4 cestný sací ventil a 4 cestný programový ventil v tlakovom rozsahu</w:t>
            </w:r>
          </w:p>
          <w:p w14:paraId="7994B0F6" w14:textId="2287AE1C" w:rsidR="00045C06" w:rsidRPr="00045C06" w:rsidRDefault="00045C06" w:rsidP="00045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E00AC">
              <w:rPr>
                <w:rFonts w:ascii="Times New Roman" w:hAnsi="Times New Roman" w:cs="Times New Roman"/>
              </w:rPr>
              <w:t>Filtrovanie kvapaliny pomocou veľkého sacieho a tlakového filtra s automatickým pneumatickým vypínaním preplachu</w:t>
            </w:r>
          </w:p>
          <w:p w14:paraId="5855D609" w14:textId="1174853B" w:rsidR="00045C06" w:rsidRPr="00045C06" w:rsidRDefault="00045C06" w:rsidP="00045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E00AC">
              <w:rPr>
                <w:rFonts w:ascii="Times New Roman" w:hAnsi="Times New Roman" w:cs="Times New Roman"/>
              </w:rPr>
              <w:t>15 l nádoba na umývanie rúk</w:t>
            </w:r>
          </w:p>
          <w:p w14:paraId="7000FD18" w14:textId="1C3D3386" w:rsidR="00045C06" w:rsidRPr="00045C06" w:rsidRDefault="00045C06" w:rsidP="00045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E00AC">
              <w:rPr>
                <w:rFonts w:ascii="Times New Roman" w:hAnsi="Times New Roman" w:cs="Times New Roman"/>
              </w:rPr>
              <w:t>60 l indukčný zásobník so sacím injektorom</w:t>
            </w:r>
          </w:p>
          <w:p w14:paraId="70FA7C26" w14:textId="3CA73476" w:rsidR="00045C06" w:rsidRPr="00045C06" w:rsidRDefault="00045C06" w:rsidP="00045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E00AC">
              <w:rPr>
                <w:rFonts w:ascii="Times New Roman" w:hAnsi="Times New Roman" w:cs="Times New Roman"/>
              </w:rPr>
              <w:t>Pohyblivá 60 l primiešavacia nádržka s prstencovým preplachovaním, Tlačnými dýzami, dýzou na čistenie nádoby</w:t>
            </w:r>
          </w:p>
          <w:p w14:paraId="5479B683" w14:textId="589FBE7F" w:rsidR="00045C06" w:rsidRPr="00045C06" w:rsidRDefault="00045C06" w:rsidP="00045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E00AC">
              <w:rPr>
                <w:rFonts w:ascii="Times New Roman" w:hAnsi="Times New Roman" w:cs="Times New Roman"/>
              </w:rPr>
              <w:t xml:space="preserve">Povinné osvetlenie na premávku po pozemných komunikáciách </w:t>
            </w:r>
          </w:p>
          <w:p w14:paraId="5C5BB168" w14:textId="78DC281C" w:rsidR="00045C06" w:rsidRPr="00045C06" w:rsidRDefault="00045C06" w:rsidP="00045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E00AC">
              <w:rPr>
                <w:rFonts w:ascii="Times New Roman" w:hAnsi="Times New Roman" w:cs="Times New Roman"/>
              </w:rPr>
              <w:t>Maják LED (E15LED)</w:t>
            </w:r>
          </w:p>
          <w:p w14:paraId="4923774D" w14:textId="5CFDCDDB" w:rsidR="00B00E06" w:rsidRPr="00B00E06" w:rsidRDefault="00B00E06" w:rsidP="00B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00E06">
              <w:rPr>
                <w:rFonts w:ascii="Times New Roman" w:hAnsi="Times New Roman" w:cs="Times New Roman"/>
              </w:rPr>
              <w:t xml:space="preserve">ISOBUS terminál  HD </w:t>
            </w:r>
          </w:p>
          <w:p w14:paraId="70A4AADF" w14:textId="04922EF3" w:rsidR="00B00E06" w:rsidRPr="00B00E06" w:rsidRDefault="00B00E06" w:rsidP="00B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00E06">
              <w:rPr>
                <w:rFonts w:ascii="Times New Roman" w:hAnsi="Times New Roman" w:cs="Times New Roman"/>
              </w:rPr>
              <w:t xml:space="preserve">GPS prijímač  </w:t>
            </w:r>
          </w:p>
          <w:p w14:paraId="37CD66A9" w14:textId="1AA86059" w:rsidR="00B00E06" w:rsidRPr="00B00E06" w:rsidRDefault="00B00E06" w:rsidP="00B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00E06">
              <w:rPr>
                <w:rFonts w:ascii="Times New Roman" w:hAnsi="Times New Roman" w:cs="Times New Roman"/>
              </w:rPr>
              <w:t xml:space="preserve">72 ks </w:t>
            </w:r>
            <w:r w:rsidRPr="006067CF">
              <w:rPr>
                <w:rFonts w:ascii="Times New Roman" w:hAnsi="Times New Roman" w:cs="Times New Roman"/>
              </w:rPr>
              <w:t>štvorpozičný držiak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67CF">
              <w:rPr>
                <w:rFonts w:ascii="Times New Roman" w:hAnsi="Times New Roman" w:cs="Times New Roman"/>
              </w:rPr>
              <w:t>trysiek s pneumatickými ovládaním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DE82641" w14:textId="4CDF6EDC" w:rsidR="00B00E06" w:rsidRPr="00B00E06" w:rsidRDefault="00B00E06" w:rsidP="00B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00E06">
              <w:rPr>
                <w:rFonts w:ascii="Times New Roman" w:hAnsi="Times New Roman" w:cs="Times New Roman"/>
              </w:rPr>
              <w:t xml:space="preserve">Naklápanie ramien </w:t>
            </w:r>
            <w:r>
              <w:rPr>
                <w:rFonts w:ascii="Times New Roman" w:hAnsi="Times New Roman" w:cs="Times New Roman"/>
              </w:rPr>
              <w:t xml:space="preserve">vrátane hydraulického regulačného ventilu </w:t>
            </w:r>
          </w:p>
          <w:p w14:paraId="2E1062AE" w14:textId="2FEA550B" w:rsidR="00B00E06" w:rsidRPr="00B00E06" w:rsidRDefault="00B00E06" w:rsidP="00B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Digitálny ukazovateľ stavu naplnenia a ovl.</w:t>
            </w:r>
          </w:p>
          <w:p w14:paraId="45A68999" w14:textId="7EA5AD73" w:rsidR="00B00E06" w:rsidRPr="00B00E06" w:rsidRDefault="00B00E06" w:rsidP="00B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Aktívne plne-automatické ovládanie ramien </w:t>
            </w:r>
          </w:p>
          <w:p w14:paraId="069FD02A" w14:textId="77777777" w:rsidR="00B00E06" w:rsidRDefault="00B00E06" w:rsidP="00B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00E06">
              <w:rPr>
                <w:rFonts w:ascii="Times New Roman" w:hAnsi="Times New Roman" w:cs="Times New Roman"/>
              </w:rPr>
              <w:t xml:space="preserve">4 US senzory    </w:t>
            </w:r>
          </w:p>
          <w:p w14:paraId="20563F5E" w14:textId="526F3300" w:rsidR="00B00E06" w:rsidRPr="00B00E06" w:rsidRDefault="00B00E06" w:rsidP="00B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Paralelné sledovanie stopy </w:t>
            </w:r>
          </w:p>
          <w:p w14:paraId="27C9ADC0" w14:textId="4F6A74FC" w:rsidR="00B00E06" w:rsidRPr="00B00E06" w:rsidRDefault="00B00E06" w:rsidP="00B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B3BE9">
              <w:rPr>
                <w:rFonts w:ascii="Times New Roman" w:hAnsi="Times New Roman" w:cs="Times New Roman"/>
              </w:rPr>
              <w:t xml:space="preserve">Automatické spínanie sekcii  </w:t>
            </w:r>
          </w:p>
          <w:p w14:paraId="591F6ADC" w14:textId="464CDAD7" w:rsidR="00B00E06" w:rsidRPr="00B00E06" w:rsidRDefault="00B00E06" w:rsidP="00B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Ovládanie pre variabilné riadenie aplikačného  množstva pomocou 2 pozičných držiakov</w:t>
            </w:r>
          </w:p>
          <w:p w14:paraId="25534DC5" w14:textId="3F2BDA6D" w:rsidR="00B00E06" w:rsidRPr="00B00E06" w:rsidRDefault="00B00E06" w:rsidP="00B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00E06">
              <w:rPr>
                <w:rFonts w:ascii="Times New Roman" w:hAnsi="Times New Roman" w:cs="Times New Roman"/>
              </w:rPr>
              <w:t>výpočet rozdielnej dávky postreku v krivkách</w:t>
            </w:r>
          </w:p>
          <w:p w14:paraId="44A94F3F" w14:textId="77777777" w:rsidR="00B00E06" w:rsidRDefault="00B00E06" w:rsidP="00B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00E06">
              <w:rPr>
                <w:rFonts w:ascii="Times New Roman" w:hAnsi="Times New Roman" w:cs="Times New Roman"/>
              </w:rPr>
              <w:t xml:space="preserve">systém automatického plnenia </w:t>
            </w:r>
          </w:p>
          <w:p w14:paraId="009430BB" w14:textId="76B35E6B" w:rsidR="00B00E06" w:rsidRPr="00B00E06" w:rsidRDefault="00B00E06" w:rsidP="00B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00E06">
              <w:rPr>
                <w:rFonts w:ascii="Times New Roman" w:hAnsi="Times New Roman" w:cs="Times New Roman"/>
              </w:rPr>
              <w:t xml:space="preserve">Elektronicky riadené rotačné miešadlo a čistiaca jednotka </w:t>
            </w:r>
          </w:p>
          <w:p w14:paraId="501E2630" w14:textId="1FA15A10" w:rsidR="00B00E06" w:rsidRPr="00B00E06" w:rsidRDefault="00B00E06" w:rsidP="00B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00E06">
              <w:rPr>
                <w:rFonts w:ascii="Times New Roman" w:hAnsi="Times New Roman" w:cs="Times New Roman"/>
              </w:rPr>
              <w:t xml:space="preserve">LED osvetlenie ramien pomocou 4ks LED reflektorov </w:t>
            </w:r>
          </w:p>
          <w:p w14:paraId="2FABD861" w14:textId="0C4E74FC" w:rsidR="00B00E06" w:rsidRPr="00B00E06" w:rsidRDefault="00B00E06" w:rsidP="00B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00E06">
              <w:rPr>
                <w:rFonts w:ascii="Times New Roman" w:hAnsi="Times New Roman" w:cs="Times New Roman"/>
              </w:rPr>
              <w:t>Striekacia pištoľ v indukčnom centre</w:t>
            </w:r>
          </w:p>
          <w:p w14:paraId="6E98D77A" w14:textId="5387B1A3" w:rsidR="00B00E06" w:rsidRPr="00B00E06" w:rsidRDefault="00B00E06" w:rsidP="00B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00E06">
              <w:rPr>
                <w:rFonts w:ascii="Times New Roman" w:hAnsi="Times New Roman" w:cs="Times New Roman"/>
              </w:rPr>
              <w:t xml:space="preserve">3ʻʻ externé plniace pripojenie s Camlock, ventilom a filtrom </w:t>
            </w:r>
          </w:p>
          <w:p w14:paraId="4D83D913" w14:textId="185D3769" w:rsidR="00B00E06" w:rsidRPr="00B00E06" w:rsidRDefault="00B00E06" w:rsidP="00B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00E06">
              <w:rPr>
                <w:rFonts w:ascii="Times New Roman" w:hAnsi="Times New Roman" w:cs="Times New Roman"/>
              </w:rPr>
              <w:t xml:space="preserve">Riadené oje s hydraulickým ventilom a rozvodom </w:t>
            </w:r>
          </w:p>
          <w:p w14:paraId="562B87F7" w14:textId="61A025C9" w:rsidR="00B00E06" w:rsidRPr="00B00E06" w:rsidRDefault="00B00E06" w:rsidP="00B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00E06">
              <w:rPr>
                <w:rFonts w:ascii="Times New Roman" w:hAnsi="Times New Roman" w:cs="Times New Roman"/>
              </w:rPr>
              <w:t>Plno automatické riadenie oja pre terminál ISOBUS  + gyroskop + uhlový senzor + snímač sklonu a proporcionálny ventil</w:t>
            </w:r>
          </w:p>
          <w:p w14:paraId="5F0BF54E" w14:textId="1F594DD4" w:rsidR="00B00E06" w:rsidRPr="00B00E06" w:rsidRDefault="00B00E06" w:rsidP="00B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00E06">
              <w:rPr>
                <w:rFonts w:ascii="Times New Roman" w:hAnsi="Times New Roman" w:cs="Times New Roman"/>
              </w:rPr>
              <w:t xml:space="preserve">Osvetlenie indukčného centra </w:t>
            </w:r>
          </w:p>
          <w:p w14:paraId="68CEA4B9" w14:textId="4CB4CE8D" w:rsidR="00B00E06" w:rsidRPr="00B00E06" w:rsidRDefault="00B00E06" w:rsidP="00B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00E06">
              <w:rPr>
                <w:rFonts w:ascii="Times New Roman" w:hAnsi="Times New Roman" w:cs="Times New Roman"/>
              </w:rPr>
              <w:t xml:space="preserve">Hydraulická oporná noha </w:t>
            </w:r>
          </w:p>
          <w:p w14:paraId="5A9242EB" w14:textId="7DE546BA" w:rsidR="00B00E06" w:rsidRPr="00B00E06" w:rsidRDefault="00B00E06" w:rsidP="00B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00E06">
              <w:rPr>
                <w:rFonts w:ascii="Times New Roman" w:hAnsi="Times New Roman" w:cs="Times New Roman"/>
              </w:rPr>
              <w:t xml:space="preserve">Kamerový systém 2x kamera + displej </w:t>
            </w:r>
          </w:p>
          <w:p w14:paraId="381E18EC" w14:textId="77F69700" w:rsidR="00B00E06" w:rsidRPr="00B00E06" w:rsidRDefault="00B00E06" w:rsidP="00B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00E06">
              <w:rPr>
                <w:rFonts w:ascii="Times New Roman" w:hAnsi="Times New Roman" w:cs="Times New Roman"/>
              </w:rPr>
              <w:t xml:space="preserve">Špeciálne skladanie v bode otáčania </w:t>
            </w:r>
          </w:p>
          <w:p w14:paraId="6EE1BB9C" w14:textId="69DDE04B" w:rsidR="00072BA4" w:rsidRPr="00AA72EE" w:rsidRDefault="00072BA4" w:rsidP="00152A04">
            <w:pPr>
              <w:pStyle w:val="Default"/>
              <w:spacing w:after="7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89D9BB8" w14:textId="316BB9F6" w:rsidR="00D61DD2" w:rsidRDefault="00D61DD2" w:rsidP="00E86327">
      <w:pPr>
        <w:jc w:val="both"/>
        <w:rPr>
          <w:rFonts w:ascii="Calibri" w:hAnsi="Calibri" w:cs="Calibri"/>
          <w:sz w:val="22"/>
          <w:szCs w:val="22"/>
        </w:rPr>
      </w:pPr>
    </w:p>
    <w:p w14:paraId="114A695C" w14:textId="77777777" w:rsidR="00D61DD2" w:rsidRDefault="00D61DD2" w:rsidP="00E86327">
      <w:pPr>
        <w:jc w:val="both"/>
        <w:rPr>
          <w:rFonts w:ascii="Calibri" w:hAnsi="Calibri" w:cs="Calibri"/>
          <w:sz w:val="22"/>
          <w:szCs w:val="22"/>
        </w:rPr>
      </w:pPr>
    </w:p>
    <w:p w14:paraId="1B3FE659" w14:textId="447AA4EA" w:rsidR="002908C7" w:rsidRDefault="002908C7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7D74A1FF" w14:textId="77777777" w:rsidR="002908C7" w:rsidRDefault="002908C7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E77A047" w14:textId="77777777" w:rsidR="002908C7" w:rsidRPr="00A6020D" w:rsidRDefault="002908C7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46"/>
        <w:gridCol w:w="1742"/>
        <w:gridCol w:w="1163"/>
        <w:gridCol w:w="1737"/>
      </w:tblGrid>
      <w:tr w:rsidR="002908C7" w:rsidRPr="00E034BE" w14:paraId="39BC2BFA" w14:textId="77777777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4E4CD2AE" w14:textId="77777777" w:rsidR="002908C7" w:rsidRPr="00B24D53" w:rsidRDefault="002908C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743B4608" w14:textId="77777777" w:rsidR="002908C7" w:rsidRDefault="002908C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20FAA588" w14:textId="77777777" w:rsidR="002908C7" w:rsidRDefault="002908C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4AAD195D" w14:textId="77777777" w:rsidR="002908C7" w:rsidRPr="00A6020D" w:rsidRDefault="002908C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6DB2DF25" w14:textId="77777777" w:rsidR="002908C7" w:rsidRDefault="002908C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022790E5" w14:textId="77777777" w:rsidR="002908C7" w:rsidRPr="00A6020D" w:rsidRDefault="002908C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42EE5DCF" w14:textId="77777777" w:rsidR="002908C7" w:rsidRDefault="002908C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4D91A604" w14:textId="77777777" w:rsidR="002908C7" w:rsidRDefault="002908C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79AD3CC" w14:textId="77777777" w:rsidR="002908C7" w:rsidRPr="00A6020D" w:rsidRDefault="002908C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2908C7" w:rsidRPr="00E034BE" w14:paraId="7B6BB704" w14:textId="77777777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02EFDAC2" w14:textId="44F7B316" w:rsidR="002908C7" w:rsidRPr="00204529" w:rsidRDefault="00FE393B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FE393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ŤAHANÝ POSTREKOVAČ</w:t>
            </w:r>
          </w:p>
        </w:tc>
        <w:tc>
          <w:tcPr>
            <w:tcW w:w="938" w:type="pct"/>
            <w:vAlign w:val="center"/>
          </w:tcPr>
          <w:p w14:paraId="46A7FC26" w14:textId="77777777" w:rsidR="002908C7" w:rsidRPr="00E034BE" w:rsidRDefault="002908C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35811613" w14:textId="71BB9F73" w:rsidR="002908C7" w:rsidRPr="001900DA" w:rsidRDefault="00943FEC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3438A055" w14:textId="77777777" w:rsidR="002908C7" w:rsidRPr="001900DA" w:rsidRDefault="002908C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908C7" w:rsidRPr="00E034BE" w14:paraId="23DB940C" w14:textId="77777777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6E5901FF" w14:textId="77777777" w:rsidR="002908C7" w:rsidRDefault="002908C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67AE830E" w14:textId="77777777" w:rsidR="002908C7" w:rsidRPr="00B24D53" w:rsidRDefault="002908C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2CE68DD3" w14:textId="77777777" w:rsidR="002908C7" w:rsidRPr="00B24D53" w:rsidRDefault="002908C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908C7" w:rsidRPr="00E034BE" w14:paraId="4ED50360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39CB5345" w14:textId="77777777" w:rsidR="002908C7" w:rsidRPr="00B24D53" w:rsidRDefault="002908C7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48465FC6" w14:textId="77777777" w:rsidR="002908C7" w:rsidRPr="00B24D53" w:rsidRDefault="002908C7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CEF488C" w14:textId="77777777" w:rsidR="002908C7" w:rsidRDefault="002908C7" w:rsidP="00A6020D">
      <w:pPr>
        <w:rPr>
          <w:rFonts w:asciiTheme="minorHAnsi" w:hAnsiTheme="minorHAnsi" w:cstheme="minorHAnsi"/>
          <w:sz w:val="22"/>
          <w:szCs w:val="22"/>
        </w:rPr>
      </w:pPr>
    </w:p>
    <w:p w14:paraId="62BF186C" w14:textId="30156EE3" w:rsidR="002908C7" w:rsidRDefault="002908C7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14BD80D" w14:textId="77777777" w:rsidR="00B00E06" w:rsidRDefault="00B00E06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818C0D9" w14:textId="77777777" w:rsidR="002908C7" w:rsidRPr="00F96D09" w:rsidRDefault="002908C7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783"/>
      </w:tblGrid>
      <w:tr w:rsidR="002908C7" w14:paraId="62360E1A" w14:textId="77777777" w:rsidTr="00943FEC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B27F6" w14:textId="77777777" w:rsidR="002908C7" w:rsidRDefault="002908C7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6928EE1E" w14:textId="77777777" w:rsidR="002908C7" w:rsidRPr="00E86327" w:rsidRDefault="002908C7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3E85C" w14:textId="77777777"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8C7" w:rsidRPr="00A640F4" w14:paraId="6ADDDA31" w14:textId="77777777" w:rsidTr="00943FEC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7DEE0" w14:textId="77777777"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12A3" w14:textId="77777777"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8C7" w:rsidRPr="00A640F4" w14:paraId="40BD799D" w14:textId="77777777" w:rsidTr="00943FEC">
        <w:trPr>
          <w:trHeight w:val="7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887FB" w14:textId="77777777"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57D87" w14:textId="77777777"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FEF4025" w14:textId="77777777" w:rsidR="002908C7" w:rsidRPr="00B704C5" w:rsidRDefault="002908C7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87CA98D" w14:textId="77777777" w:rsidR="002908C7" w:rsidRPr="00B704C5" w:rsidRDefault="002908C7">
      <w:pPr>
        <w:rPr>
          <w:rFonts w:asciiTheme="minorHAnsi" w:hAnsiTheme="minorHAnsi" w:cstheme="minorHAnsi"/>
          <w:sz w:val="22"/>
          <w:szCs w:val="22"/>
        </w:rPr>
        <w:sectPr w:rsidR="002908C7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41816575" w14:textId="77777777" w:rsidR="002908C7" w:rsidRDefault="002908C7">
      <w:pPr>
        <w:rPr>
          <w:rFonts w:asciiTheme="minorHAnsi" w:hAnsiTheme="minorHAnsi" w:cstheme="minorHAnsi"/>
          <w:sz w:val="22"/>
          <w:szCs w:val="22"/>
        </w:rPr>
        <w:sectPr w:rsidR="002908C7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C1E0E2D" w14:textId="77777777" w:rsidR="002908C7" w:rsidRDefault="002908C7">
      <w:pPr>
        <w:rPr>
          <w:rFonts w:asciiTheme="minorHAnsi" w:hAnsiTheme="minorHAnsi" w:cstheme="minorHAnsi"/>
          <w:sz w:val="22"/>
          <w:szCs w:val="22"/>
        </w:rPr>
      </w:pPr>
    </w:p>
    <w:p w14:paraId="48129190" w14:textId="77777777" w:rsidR="002908C7" w:rsidRDefault="002908C7">
      <w:pPr>
        <w:rPr>
          <w:rFonts w:asciiTheme="minorHAnsi" w:hAnsiTheme="minorHAnsi" w:cstheme="minorHAnsi"/>
          <w:sz w:val="22"/>
          <w:szCs w:val="22"/>
        </w:rPr>
      </w:pPr>
    </w:p>
    <w:p w14:paraId="0B672A84" w14:textId="77777777" w:rsidR="002908C7" w:rsidRDefault="002908C7">
      <w:pPr>
        <w:rPr>
          <w:rFonts w:asciiTheme="minorHAnsi" w:hAnsiTheme="minorHAnsi" w:cstheme="minorHAnsi"/>
          <w:sz w:val="22"/>
          <w:szCs w:val="22"/>
        </w:rPr>
      </w:pPr>
    </w:p>
    <w:p w14:paraId="0FD6BE55" w14:textId="77777777" w:rsidR="002908C7" w:rsidRDefault="002908C7">
      <w:pPr>
        <w:rPr>
          <w:rFonts w:asciiTheme="minorHAnsi" w:hAnsiTheme="minorHAnsi" w:cstheme="minorHAnsi"/>
          <w:sz w:val="22"/>
          <w:szCs w:val="22"/>
        </w:rPr>
      </w:pPr>
    </w:p>
    <w:p w14:paraId="3C507515" w14:textId="77777777" w:rsidR="002908C7" w:rsidRDefault="002908C7">
      <w:pPr>
        <w:rPr>
          <w:rFonts w:asciiTheme="minorHAnsi" w:hAnsiTheme="minorHAnsi" w:cstheme="minorHAnsi"/>
          <w:sz w:val="22"/>
          <w:szCs w:val="22"/>
        </w:rPr>
        <w:sectPr w:rsidR="002908C7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A874ED" w14:textId="77777777" w:rsidR="002908C7" w:rsidRPr="00B704C5" w:rsidRDefault="002908C7">
      <w:pPr>
        <w:rPr>
          <w:rFonts w:asciiTheme="minorHAnsi" w:hAnsiTheme="minorHAnsi" w:cstheme="minorHAnsi"/>
          <w:sz w:val="22"/>
          <w:szCs w:val="22"/>
        </w:rPr>
      </w:pPr>
    </w:p>
    <w:sectPr w:rsidR="002908C7" w:rsidRPr="00B704C5" w:rsidSect="002908C7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60F1F" w14:textId="77777777" w:rsidR="00115348" w:rsidRDefault="00115348" w:rsidP="007E20AA">
      <w:r>
        <w:separator/>
      </w:r>
    </w:p>
  </w:endnote>
  <w:endnote w:type="continuationSeparator" w:id="0">
    <w:p w14:paraId="26C9CF9F" w14:textId="77777777" w:rsidR="00115348" w:rsidRDefault="00115348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644C1" w14:textId="77777777" w:rsidR="00115348" w:rsidRDefault="00115348" w:rsidP="007E20AA">
      <w:r>
        <w:separator/>
      </w:r>
    </w:p>
  </w:footnote>
  <w:footnote w:type="continuationSeparator" w:id="0">
    <w:p w14:paraId="3698DF04" w14:textId="77777777" w:rsidR="00115348" w:rsidRDefault="00115348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D3DF" w14:textId="77777777" w:rsidR="002908C7" w:rsidRDefault="002908C7" w:rsidP="007E20AA">
    <w:pPr>
      <w:pStyle w:val="Hlavika"/>
      <w:jc w:val="right"/>
    </w:pPr>
    <w:r>
      <w:t xml:space="preserve">Príloha č. 1 </w:t>
    </w:r>
  </w:p>
  <w:p w14:paraId="0137D96C" w14:textId="77777777" w:rsidR="002908C7" w:rsidRPr="007E20AA" w:rsidRDefault="002908C7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8EBEF" w14:textId="77777777" w:rsidR="002908C7" w:rsidRDefault="002908C7" w:rsidP="007E20AA">
    <w:pPr>
      <w:pStyle w:val="Hlavika"/>
      <w:jc w:val="right"/>
    </w:pPr>
    <w:r>
      <w:t xml:space="preserve">Príloha č. 4 k SP </w:t>
    </w:r>
  </w:p>
  <w:p w14:paraId="7DE02070" w14:textId="77777777" w:rsidR="002908C7" w:rsidRDefault="002908C7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1A49691E" w14:textId="77777777" w:rsidR="002908C7" w:rsidRDefault="002908C7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0D526444" w14:textId="77777777" w:rsidR="002908C7" w:rsidRPr="004D3CE6" w:rsidRDefault="002908C7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2CDD394E" w14:textId="77777777" w:rsidR="002908C7" w:rsidRPr="007E20AA" w:rsidRDefault="002908C7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1D35A" w14:textId="77777777" w:rsidR="002908C7" w:rsidRPr="007E20AA" w:rsidRDefault="002908C7" w:rsidP="007E20AA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64CCA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C542A"/>
    <w:multiLevelType w:val="hybridMultilevel"/>
    <w:tmpl w:val="A4D03EA0"/>
    <w:lvl w:ilvl="0" w:tplc="A9C6B0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C19D7"/>
    <w:multiLevelType w:val="hybridMultilevel"/>
    <w:tmpl w:val="F962B0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505E0"/>
    <w:multiLevelType w:val="hybridMultilevel"/>
    <w:tmpl w:val="9A1823FA"/>
    <w:lvl w:ilvl="0" w:tplc="0C22D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F65DD"/>
    <w:multiLevelType w:val="hybridMultilevel"/>
    <w:tmpl w:val="9F26F60E"/>
    <w:lvl w:ilvl="0" w:tplc="957AC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4F4095"/>
    <w:multiLevelType w:val="hybridMultilevel"/>
    <w:tmpl w:val="940E49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8131AA"/>
    <w:multiLevelType w:val="hybridMultilevel"/>
    <w:tmpl w:val="2DA6B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A0A4D"/>
    <w:multiLevelType w:val="hybridMultilevel"/>
    <w:tmpl w:val="2B001C62"/>
    <w:lvl w:ilvl="0" w:tplc="944EDD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137951">
    <w:abstractNumId w:val="4"/>
  </w:num>
  <w:num w:numId="2" w16cid:durableId="1525555881">
    <w:abstractNumId w:val="9"/>
  </w:num>
  <w:num w:numId="3" w16cid:durableId="675037716">
    <w:abstractNumId w:val="2"/>
  </w:num>
  <w:num w:numId="4" w16cid:durableId="2079472184">
    <w:abstractNumId w:val="0"/>
  </w:num>
  <w:num w:numId="5" w16cid:durableId="1912806941">
    <w:abstractNumId w:val="6"/>
  </w:num>
  <w:num w:numId="6" w16cid:durableId="348259365">
    <w:abstractNumId w:val="8"/>
  </w:num>
  <w:num w:numId="7" w16cid:durableId="983581933">
    <w:abstractNumId w:val="5"/>
  </w:num>
  <w:num w:numId="8" w16cid:durableId="856312153">
    <w:abstractNumId w:val="12"/>
  </w:num>
  <w:num w:numId="9" w16cid:durableId="528643506">
    <w:abstractNumId w:val="7"/>
  </w:num>
  <w:num w:numId="10" w16cid:durableId="134952198">
    <w:abstractNumId w:val="1"/>
  </w:num>
  <w:num w:numId="11" w16cid:durableId="182942066">
    <w:abstractNumId w:val="10"/>
  </w:num>
  <w:num w:numId="12" w16cid:durableId="415789991">
    <w:abstractNumId w:val="11"/>
  </w:num>
  <w:num w:numId="13" w16cid:durableId="1632783272">
    <w:abstractNumId w:val="3"/>
  </w:num>
  <w:num w:numId="14" w16cid:durableId="17370490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45C06"/>
    <w:rsid w:val="0006219D"/>
    <w:rsid w:val="0006424F"/>
    <w:rsid w:val="00072BA4"/>
    <w:rsid w:val="00074E43"/>
    <w:rsid w:val="000B7759"/>
    <w:rsid w:val="000E5C94"/>
    <w:rsid w:val="000E5D8A"/>
    <w:rsid w:val="0010105B"/>
    <w:rsid w:val="0011272A"/>
    <w:rsid w:val="00112C2C"/>
    <w:rsid w:val="00115348"/>
    <w:rsid w:val="00134EC0"/>
    <w:rsid w:val="00152A04"/>
    <w:rsid w:val="00187530"/>
    <w:rsid w:val="001900DA"/>
    <w:rsid w:val="001E15FD"/>
    <w:rsid w:val="00204529"/>
    <w:rsid w:val="002435D5"/>
    <w:rsid w:val="002814AE"/>
    <w:rsid w:val="002908C7"/>
    <w:rsid w:val="00291D4D"/>
    <w:rsid w:val="002A24FD"/>
    <w:rsid w:val="002A3E91"/>
    <w:rsid w:val="002B568F"/>
    <w:rsid w:val="002C51C5"/>
    <w:rsid w:val="002E13EB"/>
    <w:rsid w:val="00336D0C"/>
    <w:rsid w:val="00353AE5"/>
    <w:rsid w:val="003575F9"/>
    <w:rsid w:val="00370429"/>
    <w:rsid w:val="003A3C6B"/>
    <w:rsid w:val="003C3DA3"/>
    <w:rsid w:val="003E4279"/>
    <w:rsid w:val="00403476"/>
    <w:rsid w:val="004211F1"/>
    <w:rsid w:val="00460982"/>
    <w:rsid w:val="004704BC"/>
    <w:rsid w:val="0048489C"/>
    <w:rsid w:val="004A77A7"/>
    <w:rsid w:val="004C56E2"/>
    <w:rsid w:val="004D196D"/>
    <w:rsid w:val="004F186E"/>
    <w:rsid w:val="00500BFB"/>
    <w:rsid w:val="00541A8D"/>
    <w:rsid w:val="00545425"/>
    <w:rsid w:val="00586DC7"/>
    <w:rsid w:val="00596274"/>
    <w:rsid w:val="005B4C6D"/>
    <w:rsid w:val="005B5DB5"/>
    <w:rsid w:val="005D0328"/>
    <w:rsid w:val="005E339C"/>
    <w:rsid w:val="005E3C7B"/>
    <w:rsid w:val="005F6A93"/>
    <w:rsid w:val="0060364B"/>
    <w:rsid w:val="00610826"/>
    <w:rsid w:val="006120A7"/>
    <w:rsid w:val="006423FC"/>
    <w:rsid w:val="00653875"/>
    <w:rsid w:val="00666F1C"/>
    <w:rsid w:val="00673D17"/>
    <w:rsid w:val="006836AA"/>
    <w:rsid w:val="006B4374"/>
    <w:rsid w:val="006C58A7"/>
    <w:rsid w:val="006D03B4"/>
    <w:rsid w:val="007075FC"/>
    <w:rsid w:val="00740DB7"/>
    <w:rsid w:val="00763F8E"/>
    <w:rsid w:val="00795E87"/>
    <w:rsid w:val="007B1B2D"/>
    <w:rsid w:val="007E20AA"/>
    <w:rsid w:val="007E7A58"/>
    <w:rsid w:val="00820E57"/>
    <w:rsid w:val="0083184B"/>
    <w:rsid w:val="0088789F"/>
    <w:rsid w:val="008938A9"/>
    <w:rsid w:val="008D12A0"/>
    <w:rsid w:val="008D646A"/>
    <w:rsid w:val="008F608A"/>
    <w:rsid w:val="00920394"/>
    <w:rsid w:val="00924627"/>
    <w:rsid w:val="00933A2C"/>
    <w:rsid w:val="00943FEC"/>
    <w:rsid w:val="00970DD2"/>
    <w:rsid w:val="00971544"/>
    <w:rsid w:val="009913D3"/>
    <w:rsid w:val="0099493F"/>
    <w:rsid w:val="00A0564B"/>
    <w:rsid w:val="00A109B6"/>
    <w:rsid w:val="00A41D7B"/>
    <w:rsid w:val="00A5483E"/>
    <w:rsid w:val="00A6020D"/>
    <w:rsid w:val="00AA72EE"/>
    <w:rsid w:val="00AB15F5"/>
    <w:rsid w:val="00AE4F79"/>
    <w:rsid w:val="00AE5B13"/>
    <w:rsid w:val="00B00E06"/>
    <w:rsid w:val="00B24D53"/>
    <w:rsid w:val="00B26EBE"/>
    <w:rsid w:val="00B30B4C"/>
    <w:rsid w:val="00B704C5"/>
    <w:rsid w:val="00B825F6"/>
    <w:rsid w:val="00BA0B47"/>
    <w:rsid w:val="00BE43FC"/>
    <w:rsid w:val="00C01B7D"/>
    <w:rsid w:val="00C4534D"/>
    <w:rsid w:val="00C832B5"/>
    <w:rsid w:val="00CB30E7"/>
    <w:rsid w:val="00CB79C7"/>
    <w:rsid w:val="00CD66D8"/>
    <w:rsid w:val="00CE7DA4"/>
    <w:rsid w:val="00D13623"/>
    <w:rsid w:val="00D238FB"/>
    <w:rsid w:val="00D24379"/>
    <w:rsid w:val="00D432E5"/>
    <w:rsid w:val="00D61DD2"/>
    <w:rsid w:val="00D62B51"/>
    <w:rsid w:val="00DB12F9"/>
    <w:rsid w:val="00DB6343"/>
    <w:rsid w:val="00DC162E"/>
    <w:rsid w:val="00E00A49"/>
    <w:rsid w:val="00E01EB6"/>
    <w:rsid w:val="00E16246"/>
    <w:rsid w:val="00E261DA"/>
    <w:rsid w:val="00E32A98"/>
    <w:rsid w:val="00E55224"/>
    <w:rsid w:val="00E86327"/>
    <w:rsid w:val="00E952C2"/>
    <w:rsid w:val="00EC51BB"/>
    <w:rsid w:val="00EE2A43"/>
    <w:rsid w:val="00EE370C"/>
    <w:rsid w:val="00F11AA9"/>
    <w:rsid w:val="00F23B66"/>
    <w:rsid w:val="00F46DFB"/>
    <w:rsid w:val="00F80379"/>
    <w:rsid w:val="00F83DE7"/>
    <w:rsid w:val="00F95F5F"/>
    <w:rsid w:val="00F96D09"/>
    <w:rsid w:val="00FC62B4"/>
    <w:rsid w:val="00FC6771"/>
    <w:rsid w:val="00FD20AF"/>
    <w:rsid w:val="00FD2BFD"/>
    <w:rsid w:val="00F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16052"/>
  <w15:docId w15:val="{2AEB5D0B-EEEC-46F5-81FC-E3D0DFCD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2039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20394"/>
    <w:rPr>
      <w:rFonts w:ascii="Arial" w:eastAsia="Times New Roman" w:hAnsi="Arial" w:cs="Arial"/>
      <w:noProof/>
      <w:sz w:val="20"/>
      <w:szCs w:val="20"/>
      <w:lang w:eastAsia="sk-SK"/>
    </w:rPr>
  </w:style>
  <w:style w:type="paragraph" w:customStyle="1" w:styleId="TableParagraph">
    <w:name w:val="Table Paragraph"/>
    <w:basedOn w:val="Normlny"/>
    <w:uiPriority w:val="1"/>
    <w:qFormat/>
    <w:rsid w:val="008D646A"/>
    <w:pPr>
      <w:widowControl w:val="0"/>
      <w:autoSpaceDE w:val="0"/>
      <w:autoSpaceDN w:val="0"/>
      <w:ind w:left="107"/>
    </w:pPr>
    <w:rPr>
      <w:rFonts w:ascii="Calibri" w:eastAsia="Calibri" w:hAnsi="Calibri" w:cs="Calibri"/>
      <w:noProof w:val="0"/>
      <w:sz w:val="22"/>
      <w:szCs w:val="22"/>
      <w:lang w:eastAsia="en-US"/>
    </w:rPr>
  </w:style>
  <w:style w:type="paragraph" w:customStyle="1" w:styleId="Default">
    <w:name w:val="Default"/>
    <w:rsid w:val="00072B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9FEB3-D932-469E-9D66-78DD8EE07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Milan-note</dc:creator>
  <cp:lastModifiedBy>Hazucha</cp:lastModifiedBy>
  <cp:revision>20</cp:revision>
  <cp:lastPrinted>2022-05-31T07:59:00Z</cp:lastPrinted>
  <dcterms:created xsi:type="dcterms:W3CDTF">2022-05-31T08:17:00Z</dcterms:created>
  <dcterms:modified xsi:type="dcterms:W3CDTF">2023-03-05T20:19:00Z</dcterms:modified>
</cp:coreProperties>
</file>