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B7" w:rsidRPr="00FE59A1" w:rsidRDefault="007256B7" w:rsidP="008E1FD8">
      <w:pPr>
        <w:spacing w:after="240"/>
        <w:jc w:val="both"/>
        <w:rPr>
          <w:rFonts w:cstheme="minorHAnsi"/>
          <w:b/>
          <w:bCs/>
          <w:caps/>
          <w:sz w:val="20"/>
          <w:szCs w:val="20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7256B7" w:rsidRPr="00E523C1" w:rsidTr="009A28FE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56B7" w:rsidRPr="00E523C1" w:rsidRDefault="007256B7" w:rsidP="009A28F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7" w:rsidRDefault="007256B7" w:rsidP="009A28F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Mesto Strážske</w:t>
            </w:r>
          </w:p>
          <w:p w:rsidR="007256B7" w:rsidRPr="00533E02" w:rsidRDefault="007256B7" w:rsidP="009A28F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Námestie A. Dubčeka 300, 070 220 Strážske</w:t>
            </w:r>
          </w:p>
        </w:tc>
      </w:tr>
      <w:tr w:rsidR="007256B7" w:rsidRPr="00E523C1" w:rsidTr="009A28FE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56B7" w:rsidRPr="00E523C1" w:rsidRDefault="007256B7" w:rsidP="009A28F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7" w:rsidRPr="00B57A06" w:rsidRDefault="007A4EC0" w:rsidP="009A28F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A4EC0">
              <w:rPr>
                <w:rFonts w:cstheme="minorHAnsi"/>
                <w:b/>
                <w:sz w:val="24"/>
                <w:szCs w:val="24"/>
              </w:rPr>
              <w:t>Dodávka zariadenia na zhodnocovanie BRKO v meste Strážske</w:t>
            </w:r>
          </w:p>
        </w:tc>
      </w:tr>
    </w:tbl>
    <w:p w:rsidR="007256B7" w:rsidRDefault="007256B7" w:rsidP="007256B7"/>
    <w:p w:rsidR="007256B7" w:rsidRDefault="007256B7" w:rsidP="007256B7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:rsidR="007256B7" w:rsidRPr="007256B7" w:rsidRDefault="007256B7" w:rsidP="007256B7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i/>
          <w:caps/>
          <w:sz w:val="24"/>
          <w:szCs w:val="24"/>
          <w:lang w:val="en-GB"/>
        </w:rPr>
      </w:pPr>
      <w:r w:rsidRPr="0081313B">
        <w:rPr>
          <w:rFonts w:cstheme="minorHAnsi"/>
          <w:b/>
          <w:bCs/>
          <w:i/>
          <w:caps/>
          <w:color w:val="0070C0"/>
          <w:sz w:val="24"/>
          <w:szCs w:val="24"/>
          <w:highlight w:val="green"/>
        </w:rPr>
        <w:t xml:space="preserve">časť </w:t>
      </w:r>
      <w:r w:rsidR="0081313B" w:rsidRPr="0081313B">
        <w:rPr>
          <w:rFonts w:cstheme="minorHAnsi"/>
          <w:b/>
          <w:bCs/>
          <w:i/>
          <w:caps/>
          <w:color w:val="0070C0"/>
          <w:sz w:val="24"/>
          <w:szCs w:val="24"/>
          <w:highlight w:val="green"/>
        </w:rPr>
        <w:t xml:space="preserve">2 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</w:t>
      </w:r>
      <w:proofErr w:type="spellStart"/>
      <w:r w:rsidR="0081313B" w:rsidRPr="0081313B">
        <w:rPr>
          <w:rFonts w:ascii="Calibri" w:hAnsi="Calibri" w:cs="Calibri"/>
          <w:b/>
          <w:bCs/>
          <w:i/>
          <w:color w:val="000000"/>
          <w:sz w:val="24"/>
          <w:szCs w:val="24"/>
          <w:lang w:eastAsia="sk-SK"/>
        </w:rPr>
        <w:t>Prekopávač</w:t>
      </w:r>
      <w:proofErr w:type="spellEnd"/>
      <w:r w:rsidR="0081313B" w:rsidRPr="0081313B">
        <w:rPr>
          <w:rFonts w:ascii="Calibri" w:hAnsi="Calibri" w:cs="Calibri"/>
          <w:b/>
          <w:bCs/>
          <w:i/>
          <w:color w:val="000000"/>
          <w:sz w:val="24"/>
          <w:szCs w:val="24"/>
          <w:lang w:eastAsia="sk-SK"/>
        </w:rPr>
        <w:t xml:space="preserve"> kompostu 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256B7" w:rsidRPr="00EC3F16" w:rsidTr="009A28FE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56B7" w:rsidRPr="00EC3F16" w:rsidRDefault="007256B7" w:rsidP="009A28F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56B7" w:rsidRPr="00EC3F16" w:rsidRDefault="007256B7" w:rsidP="009A28FE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256B7" w:rsidRPr="00EC3F16" w:rsidTr="009A28FE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56B7" w:rsidRPr="00EC3F16" w:rsidRDefault="007256B7" w:rsidP="009A28F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56B7" w:rsidRPr="00EC3F16" w:rsidRDefault="007256B7" w:rsidP="009A28FE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56B7" w:rsidRPr="00EC3F16" w:rsidTr="009A28FE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56B7" w:rsidRPr="00EC3F16" w:rsidRDefault="007256B7" w:rsidP="009A28F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56B7" w:rsidRPr="00EC3F16" w:rsidRDefault="007256B7" w:rsidP="009A28FE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7256B7" w:rsidRDefault="007256B7" w:rsidP="007256B7">
      <w:pPr>
        <w:rPr>
          <w:rFonts w:ascii="Arial" w:hAnsi="Arial" w:cs="Arial"/>
          <w:lang w:val="en-GB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677"/>
        <w:gridCol w:w="2977"/>
      </w:tblGrid>
      <w:tr w:rsidR="0081313B" w:rsidRPr="0023609C" w:rsidTr="009A28FE">
        <w:trPr>
          <w:trHeight w:val="82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 w:rsidRPr="0023609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23609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81313B" w:rsidRPr="0023609C" w:rsidTr="009A28FE">
        <w:trPr>
          <w:trHeight w:val="5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1313B" w:rsidRPr="0023609C" w:rsidRDefault="0081313B" w:rsidP="008E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4. </w:t>
            </w:r>
            <w:proofErr w:type="spellStart"/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Prekopávač</w:t>
            </w:r>
            <w:proofErr w:type="spellEnd"/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kompostu </w:t>
            </w:r>
            <w:bookmarkStart w:id="0" w:name="_GoBack"/>
            <w:bookmarkEnd w:id="0"/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kus</w:t>
            </w:r>
          </w:p>
        </w:tc>
      </w:tr>
      <w:tr w:rsidR="0081313B" w:rsidRPr="0023609C" w:rsidTr="009A28FE">
        <w:trPr>
          <w:trHeight w:val="452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313B" w:rsidRPr="0023609C" w:rsidTr="009A28FE">
        <w:trPr>
          <w:trHeight w:val="28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13B" w:rsidRPr="0023609C" w:rsidRDefault="0081313B" w:rsidP="009A2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Celková výška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min. 1 700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1313B" w:rsidRPr="0023609C" w:rsidTr="009A28FE">
        <w:trPr>
          <w:trHeight w:val="28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Šírka rotora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max. 3 000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1313B" w:rsidRPr="0023609C" w:rsidTr="009A28FE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 xml:space="preserve">Výška </w:t>
            </w:r>
            <w:proofErr w:type="spellStart"/>
            <w:r w:rsidRPr="0023609C">
              <w:rPr>
                <w:rFonts w:ascii="Calibri" w:eastAsia="Times New Roman" w:hAnsi="Calibri" w:cs="Calibri"/>
                <w:lang w:eastAsia="sk-SK"/>
              </w:rPr>
              <w:t>zakládky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Max.</w:t>
            </w:r>
            <w:r w:rsidRPr="0023609C">
              <w:rPr>
                <w:rFonts w:ascii="Calibri" w:eastAsia="Times New Roman" w:hAnsi="Calibri" w:cs="Calibri"/>
                <w:lang w:eastAsia="sk-SK"/>
              </w:rPr>
              <w:t xml:space="preserve"> 1 500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1313B" w:rsidRPr="0023609C" w:rsidTr="009A28FE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Priemer rotora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max</w:t>
            </w:r>
            <w:r w:rsidRPr="0023609C">
              <w:rPr>
                <w:rFonts w:ascii="Calibri" w:eastAsia="Times New Roman" w:hAnsi="Calibri" w:cs="Calibri"/>
                <w:lang w:eastAsia="sk-SK"/>
              </w:rPr>
              <w:t xml:space="preserve"> 750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1313B" w:rsidRPr="0023609C" w:rsidTr="009A28FE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Otáčky rotora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 xml:space="preserve">min 180 </w:t>
            </w:r>
            <w:proofErr w:type="spellStart"/>
            <w:r w:rsidRPr="0023609C">
              <w:rPr>
                <w:rFonts w:ascii="Calibri" w:eastAsia="Times New Roman" w:hAnsi="Calibri" w:cs="Calibri"/>
                <w:lang w:eastAsia="sk-SK"/>
              </w:rPr>
              <w:t>ot</w:t>
            </w:r>
            <w:proofErr w:type="spellEnd"/>
            <w:r w:rsidRPr="0023609C">
              <w:rPr>
                <w:rFonts w:ascii="Calibri" w:eastAsia="Times New Roman" w:hAnsi="Calibri" w:cs="Calibri"/>
                <w:lang w:eastAsia="sk-SK"/>
              </w:rPr>
              <w:t>./ min.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1313B" w:rsidRPr="0023609C" w:rsidTr="009A28FE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Odporúčaný výkon traktora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80-130 HP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1313B" w:rsidRPr="0023609C" w:rsidRDefault="0081313B" w:rsidP="009A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</w:tbl>
    <w:p w:rsidR="00E57B51" w:rsidRDefault="00E57B51"/>
    <w:p w:rsidR="007256B7" w:rsidRDefault="007256B7" w:rsidP="007256B7">
      <w:pPr>
        <w:pStyle w:val="Odsekzoznamu"/>
        <w:spacing w:after="0"/>
        <w:ind w:left="0"/>
        <w:jc w:val="both"/>
        <w:rPr>
          <w:b/>
          <w:lang w:eastAsia="en-US"/>
        </w:rPr>
      </w:pPr>
      <w:r>
        <w:rPr>
          <w:b/>
        </w:rPr>
        <w:t>Ostatné požiadavky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 xml:space="preserve">Vrátane dopravy na miesto  plnenia 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Všetky požadované prídavné zariadenia musia byť kompatibilné k požadovanému traktoru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zaškolenia max. 3 osôb v rozsahu max. 1 hodina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záruka 24 mesiacov</w:t>
      </w:r>
    </w:p>
    <w:p w:rsidR="007256B7" w:rsidRDefault="007256B7" w:rsidP="007256B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Súčasť dodania predmetu zákazky- sprievodná dokumentácie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 xml:space="preserve">Manuál - návod na použitie v slovenskom resp. českom jazyku 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Servisná knižka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Povinná výbava  v zmysle platnej legislatívy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  <w:jc w:val="both"/>
      </w:pPr>
      <w:r>
        <w:t xml:space="preserve">Ďalšia dokumentácia </w:t>
      </w:r>
      <w:r>
        <w:rPr>
          <w:i/>
        </w:rPr>
        <w:t xml:space="preserve">(napr. </w:t>
      </w:r>
      <w:proofErr w:type="spellStart"/>
      <w:r>
        <w:rPr>
          <w:i/>
        </w:rPr>
        <w:t>sada</w:t>
      </w:r>
      <w:proofErr w:type="spellEnd"/>
      <w:r>
        <w:rPr>
          <w:i/>
        </w:rPr>
        <w:t xml:space="preserve"> príručiek a technologických postupov, preberací protokol, protokol o zaškolení, katalóg náhradných dielov a pod.)</w:t>
      </w:r>
      <w:r>
        <w:t xml:space="preserve">  </w:t>
      </w:r>
      <w:r>
        <w:rPr>
          <w:lang w:eastAsia="cs-CZ"/>
        </w:rPr>
        <w:t xml:space="preserve"> potrebná pre prevádzku dodaného tovaru podľa všeobecne platných právnych predpisov a noriem v čase jeho dodania</w:t>
      </w:r>
    </w:p>
    <w:p w:rsidR="007256B7" w:rsidRDefault="007256B7" w:rsidP="007256B7">
      <w:pPr>
        <w:spacing w:after="0" w:line="240" w:lineRule="auto"/>
        <w:contextualSpacing/>
        <w:rPr>
          <w:rFonts w:cstheme="minorHAnsi"/>
          <w:i/>
        </w:rPr>
      </w:pPr>
    </w:p>
    <w:p w:rsidR="007256B7" w:rsidRDefault="007256B7" w:rsidP="007256B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</w:t>
      </w:r>
      <w:r w:rsidR="00956263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  Navrhovaná technická špecifikácia. Všetky údaje sú pravdivé a na požiadanie tieto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</w:t>
      </w:r>
      <w:r>
        <w:rPr>
          <w:rFonts w:cstheme="minorHAnsi"/>
          <w:sz w:val="20"/>
          <w:szCs w:val="20"/>
        </w:rPr>
        <w:lastRenderedPageBreak/>
        <w:t xml:space="preserve">vyhlásenie importéra, vyhlásenie oprávneného zástupcu výrobcu, iný doklad oprávnenej nezávislej inštitúcie, skúšobne, certifikačného orgánu a pod.) </w:t>
      </w:r>
    </w:p>
    <w:p w:rsidR="007256B7" w:rsidRDefault="007256B7" w:rsidP="007256B7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:rsidR="007256B7" w:rsidRDefault="007256B7" w:rsidP="007256B7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</w:t>
      </w:r>
      <w:r w:rsidR="00956263"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</w:t>
      </w:r>
      <w:r w:rsidRPr="00956263">
        <w:rPr>
          <w:rFonts w:cstheme="minorHAnsi"/>
          <w:color w:val="000000"/>
          <w:sz w:val="20"/>
          <w:szCs w:val="20"/>
        </w:rPr>
        <w:t xml:space="preserve">   Meno a podpis osoby (osôb), oprávnenej konať za </w:t>
      </w:r>
      <w:r w:rsidR="00956263"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:rsidR="007256B7" w:rsidRDefault="007256B7"/>
    <w:sectPr w:rsidR="0072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A2CB2"/>
    <w:rsid w:val="00471A6E"/>
    <w:rsid w:val="007256B7"/>
    <w:rsid w:val="007A4EC0"/>
    <w:rsid w:val="0081313B"/>
    <w:rsid w:val="008E1FD8"/>
    <w:rsid w:val="00956263"/>
    <w:rsid w:val="009E744D"/>
    <w:rsid w:val="00E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2023-03-13T20:40:00Z</dcterms:created>
  <dcterms:modified xsi:type="dcterms:W3CDTF">2023-03-22T14:52:00Z</dcterms:modified>
</cp:coreProperties>
</file>