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2A84" w14:textId="77777777" w:rsidR="003B57B0" w:rsidRDefault="003B57B0" w:rsidP="00690606">
      <w:pPr>
        <w:jc w:val="center"/>
        <w:rPr>
          <w:rFonts w:asciiTheme="minorHAnsi" w:eastAsia="ArialMT" w:hAnsiTheme="minorHAnsi" w:cstheme="minorHAnsi"/>
          <w:b/>
          <w:bCs/>
        </w:rPr>
      </w:pPr>
    </w:p>
    <w:p w14:paraId="15134E4C" w14:textId="778408CA" w:rsidR="00E8083A" w:rsidRPr="00901A6C" w:rsidRDefault="00E8083A" w:rsidP="00690606">
      <w:pPr>
        <w:jc w:val="center"/>
        <w:rPr>
          <w:rFonts w:asciiTheme="minorHAnsi" w:eastAsia="ArialMT" w:hAnsiTheme="minorHAnsi" w:cstheme="minorHAnsi"/>
          <w:b/>
          <w:bCs/>
        </w:rPr>
      </w:pPr>
      <w:r w:rsidRPr="00901A6C">
        <w:rPr>
          <w:rFonts w:asciiTheme="minorHAnsi" w:eastAsia="ArialMT" w:hAnsiTheme="minorHAnsi" w:cstheme="minorHAnsi"/>
          <w:b/>
          <w:bCs/>
        </w:rPr>
        <w:t xml:space="preserve">KÚPNA ZMLUVA </w:t>
      </w:r>
    </w:p>
    <w:p w14:paraId="04074188" w14:textId="32BFF04D" w:rsidR="00E8083A" w:rsidRPr="00901A6C" w:rsidRDefault="00E8083A" w:rsidP="00690606">
      <w:pPr>
        <w:jc w:val="center"/>
        <w:rPr>
          <w:rFonts w:asciiTheme="minorHAnsi" w:eastAsia="ArialMT" w:hAnsiTheme="minorHAnsi" w:cstheme="minorHAnsi"/>
          <w:sz w:val="20"/>
          <w:szCs w:val="20"/>
        </w:rPr>
      </w:pPr>
      <w:r w:rsidRPr="00901A6C">
        <w:rPr>
          <w:rFonts w:asciiTheme="minorHAnsi" w:eastAsia="ArialMT" w:hAnsiTheme="minorHAnsi" w:cstheme="minorHAnsi"/>
          <w:sz w:val="20"/>
          <w:szCs w:val="20"/>
        </w:rPr>
        <w:t xml:space="preserve">uzavretá podľa  zákona č. 343/2015 Z. z. o verejnom obstarávaní a o zmene a doplnení niektorých zákonov a podľa </w:t>
      </w:r>
      <w:r w:rsidR="00901A6C">
        <w:rPr>
          <w:rFonts w:asciiTheme="minorHAnsi" w:eastAsia="ArialMT" w:hAnsiTheme="minorHAnsi" w:cstheme="minorHAnsi"/>
          <w:sz w:val="20"/>
          <w:szCs w:val="20"/>
        </w:rPr>
        <w:t xml:space="preserve">ust. § 409 a násl. </w:t>
      </w:r>
      <w:r w:rsidRPr="00901A6C">
        <w:rPr>
          <w:rFonts w:asciiTheme="minorHAnsi" w:eastAsia="ArialMT" w:hAnsiTheme="minorHAnsi" w:cstheme="minorHAnsi"/>
          <w:sz w:val="20"/>
          <w:szCs w:val="20"/>
        </w:rPr>
        <w:t xml:space="preserve">zákona č. 513/1991 Zb. Obchodný zákonník v znení neskorších predpisov (ďalej len „Obchodný zákonník“) </w:t>
      </w:r>
    </w:p>
    <w:p w14:paraId="2569B255" w14:textId="77777777" w:rsidR="00E8083A" w:rsidRPr="00901A6C" w:rsidRDefault="00E8083A" w:rsidP="00690606">
      <w:pPr>
        <w:jc w:val="center"/>
        <w:outlineLvl w:val="0"/>
        <w:rPr>
          <w:rFonts w:asciiTheme="minorHAnsi" w:hAnsiTheme="minorHAnsi" w:cstheme="minorHAnsi"/>
          <w:sz w:val="20"/>
          <w:szCs w:val="20"/>
        </w:rPr>
      </w:pPr>
      <w:r w:rsidRPr="00901A6C">
        <w:rPr>
          <w:rFonts w:asciiTheme="minorHAnsi" w:hAnsiTheme="minorHAnsi" w:cstheme="minorHAnsi"/>
          <w:sz w:val="20"/>
          <w:szCs w:val="20"/>
        </w:rPr>
        <w:t>Článok I</w:t>
      </w:r>
    </w:p>
    <w:p w14:paraId="62EB3BFF" w14:textId="77777777" w:rsidR="00E8083A" w:rsidRPr="00901A6C" w:rsidRDefault="00E8083A" w:rsidP="00690606">
      <w:pPr>
        <w:jc w:val="center"/>
        <w:rPr>
          <w:rFonts w:asciiTheme="minorHAnsi" w:hAnsiTheme="minorHAnsi" w:cstheme="minorHAnsi"/>
          <w:sz w:val="20"/>
          <w:szCs w:val="20"/>
        </w:rPr>
      </w:pPr>
      <w:r w:rsidRPr="00901A6C">
        <w:rPr>
          <w:rFonts w:asciiTheme="minorHAnsi" w:hAnsiTheme="minorHAnsi" w:cstheme="minorHAnsi"/>
          <w:sz w:val="20"/>
          <w:szCs w:val="20"/>
        </w:rPr>
        <w:t>Zmluvné strany</w:t>
      </w:r>
    </w:p>
    <w:p w14:paraId="48DEEDA9" w14:textId="12A93672" w:rsidR="00E8083A" w:rsidRDefault="00E8083A" w:rsidP="00690606">
      <w:pPr>
        <w:jc w:val="center"/>
        <w:outlineLvl w:val="0"/>
        <w:rPr>
          <w:rFonts w:asciiTheme="minorHAnsi" w:hAnsiTheme="minorHAnsi" w:cstheme="minorHAnsi"/>
          <w:sz w:val="20"/>
          <w:szCs w:val="20"/>
        </w:rPr>
      </w:pPr>
    </w:p>
    <w:p w14:paraId="332A7BAE" w14:textId="77777777" w:rsidR="00066C5D" w:rsidRPr="00FC42AB" w:rsidRDefault="00066C5D" w:rsidP="00066C5D">
      <w:pPr>
        <w:pStyle w:val="Zkladntext20"/>
        <w:shd w:val="clear" w:color="auto" w:fill="auto"/>
        <w:spacing w:after="0" w:line="240" w:lineRule="auto"/>
        <w:ind w:right="40" w:firstLine="0"/>
        <w:rPr>
          <w:rFonts w:cstheme="minorHAnsi"/>
          <w:b/>
          <w:i w:val="0"/>
        </w:rPr>
      </w:pPr>
      <w:r w:rsidRPr="00FC42AB">
        <w:rPr>
          <w:rFonts w:cstheme="minorHAnsi"/>
          <w:b/>
        </w:rPr>
        <w:t>Kupujúci:</w:t>
      </w:r>
    </w:p>
    <w:p w14:paraId="7FD78232" w14:textId="795D6FC4" w:rsidR="00066C5D" w:rsidRPr="00564C85" w:rsidRDefault="00066C5D" w:rsidP="00066C5D">
      <w:pPr>
        <w:autoSpaceDE w:val="0"/>
        <w:autoSpaceDN w:val="0"/>
        <w:adjustRightInd w:val="0"/>
        <w:ind w:firstLine="567"/>
        <w:rPr>
          <w:rFonts w:asciiTheme="minorHAnsi" w:hAnsiTheme="minorHAnsi" w:cstheme="minorHAnsi"/>
          <w:color w:val="FF0000"/>
          <w:sz w:val="22"/>
          <w:szCs w:val="22"/>
        </w:rPr>
      </w:pPr>
      <w:bookmarkStart w:id="0" w:name="bookmark3"/>
      <w:r w:rsidRPr="00564C85">
        <w:rPr>
          <w:rFonts w:asciiTheme="minorHAnsi" w:hAnsiTheme="minorHAnsi" w:cstheme="minorHAnsi"/>
          <w:b/>
          <w:bCs/>
          <w:color w:val="000000"/>
          <w:sz w:val="20"/>
          <w:szCs w:val="20"/>
        </w:rPr>
        <w:t xml:space="preserve">Obchodné meno: </w:t>
      </w:r>
      <w:r w:rsidRPr="00564C85">
        <w:rPr>
          <w:rFonts w:asciiTheme="minorHAnsi" w:hAnsiTheme="minorHAnsi" w:cstheme="minorHAnsi"/>
          <w:b/>
          <w:bCs/>
          <w:color w:val="000000"/>
          <w:sz w:val="20"/>
          <w:szCs w:val="20"/>
        </w:rPr>
        <w:tab/>
      </w:r>
      <w:r w:rsidRPr="00564C85">
        <w:rPr>
          <w:rFonts w:asciiTheme="minorHAnsi" w:hAnsiTheme="minorHAnsi" w:cstheme="minorHAnsi"/>
          <w:b/>
          <w:bCs/>
          <w:color w:val="000000"/>
          <w:sz w:val="20"/>
          <w:szCs w:val="20"/>
        </w:rPr>
        <w:tab/>
      </w:r>
      <w:r w:rsidRPr="00564C85">
        <w:rPr>
          <w:rFonts w:asciiTheme="minorHAnsi" w:hAnsiTheme="minorHAnsi" w:cstheme="minorHAnsi"/>
          <w:b/>
          <w:bCs/>
          <w:color w:val="000000"/>
          <w:sz w:val="22"/>
          <w:szCs w:val="22"/>
        </w:rPr>
        <w:t xml:space="preserve">              </w:t>
      </w:r>
      <w:r w:rsidRPr="00564C85">
        <w:rPr>
          <w:rFonts w:asciiTheme="minorHAnsi" w:hAnsiTheme="minorHAnsi" w:cstheme="minorHAnsi"/>
          <w:b/>
          <w:sz w:val="22"/>
          <w:szCs w:val="22"/>
        </w:rPr>
        <w:t>Mesto Strážske</w:t>
      </w:r>
    </w:p>
    <w:p w14:paraId="09AABD04" w14:textId="67202C19"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Sídlo: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Námestie A. Dubčeka 300, 070 22 Strážske</w:t>
      </w:r>
    </w:p>
    <w:p w14:paraId="7621F7E0" w14:textId="3366D66C" w:rsidR="00066C5D" w:rsidRPr="00564C85" w:rsidRDefault="00066C5D" w:rsidP="00066C5D">
      <w:pPr>
        <w:ind w:firstLine="567"/>
        <w:rPr>
          <w:rFonts w:asciiTheme="minorHAnsi" w:hAnsiTheme="minorHAnsi" w:cstheme="minorHAnsi"/>
          <w:sz w:val="20"/>
          <w:szCs w:val="20"/>
        </w:rPr>
      </w:pPr>
      <w:r w:rsidRPr="00564C85">
        <w:rPr>
          <w:rFonts w:asciiTheme="minorHAnsi" w:hAnsiTheme="minorHAnsi" w:cstheme="minorHAnsi"/>
          <w:color w:val="000000"/>
          <w:sz w:val="20"/>
          <w:szCs w:val="20"/>
        </w:rPr>
        <w:t xml:space="preserve">Štatutárny zástupca: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Patrik Magdoško</w:t>
      </w:r>
    </w:p>
    <w:p w14:paraId="102F39C6" w14:textId="52518AEE"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IČO:</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00 325 813</w:t>
      </w:r>
      <w:r w:rsidRPr="00564C85">
        <w:rPr>
          <w:rFonts w:asciiTheme="minorHAnsi" w:hAnsiTheme="minorHAnsi" w:cstheme="minorHAnsi"/>
          <w:color w:val="000000"/>
          <w:sz w:val="20"/>
          <w:szCs w:val="20"/>
        </w:rPr>
        <w:tab/>
      </w:r>
    </w:p>
    <w:p w14:paraId="7EC81BE5" w14:textId="00522CCE"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DIČ: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CE4155">
        <w:rPr>
          <w:rFonts w:asciiTheme="minorHAnsi" w:hAnsiTheme="minorHAnsi" w:cstheme="minorHAnsi"/>
          <w:color w:val="000000"/>
          <w:sz w:val="20"/>
          <w:szCs w:val="20"/>
        </w:rPr>
        <w:t>2020742592</w:t>
      </w:r>
    </w:p>
    <w:p w14:paraId="5DE31E85" w14:textId="4A47C1A1"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Tel.: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+421 907 942 733</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p>
    <w:p w14:paraId="26421357" w14:textId="6F4A9629" w:rsidR="00E12E83"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E-mail: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color w:val="000000"/>
          <w:sz w:val="20"/>
          <w:szCs w:val="20"/>
        </w:rPr>
        <w:t xml:space="preserve">                </w:t>
      </w:r>
      <w:hyperlink r:id="rId8" w:history="1">
        <w:r w:rsidR="00E12E83" w:rsidRPr="00ED0384">
          <w:rPr>
            <w:rStyle w:val="Hypertextovprepojenie"/>
            <w:rFonts w:asciiTheme="minorHAnsi" w:hAnsiTheme="minorHAnsi" w:cstheme="minorHAnsi"/>
            <w:sz w:val="20"/>
            <w:szCs w:val="20"/>
          </w:rPr>
          <w:t>patrik.magdosko@strazske.sk</w:t>
        </w:r>
      </w:hyperlink>
    </w:p>
    <w:p w14:paraId="1B93F5A7" w14:textId="6C2A415B" w:rsidR="00066C5D" w:rsidRPr="00564C85" w:rsidRDefault="00066C5D" w:rsidP="00066C5D">
      <w:pPr>
        <w:autoSpaceDE w:val="0"/>
        <w:autoSpaceDN w:val="0"/>
        <w:adjustRightInd w:val="0"/>
        <w:ind w:left="567"/>
        <w:rPr>
          <w:rFonts w:asciiTheme="minorHAnsi" w:hAnsiTheme="minorHAnsi" w:cstheme="minorHAnsi"/>
          <w:sz w:val="20"/>
          <w:szCs w:val="20"/>
        </w:rPr>
      </w:pPr>
      <w:r w:rsidRPr="00564C85">
        <w:rPr>
          <w:rFonts w:asciiTheme="minorHAnsi" w:hAnsiTheme="minorHAnsi" w:cstheme="minorHAnsi"/>
          <w:sz w:val="20"/>
          <w:szCs w:val="20"/>
        </w:rPr>
        <w:t xml:space="preserve">Bankové spojenie:                           </w:t>
      </w:r>
      <w:r w:rsidR="00564C85">
        <w:rPr>
          <w:rFonts w:asciiTheme="minorHAnsi" w:hAnsiTheme="minorHAnsi" w:cstheme="minorHAnsi"/>
          <w:sz w:val="20"/>
          <w:szCs w:val="20"/>
        </w:rPr>
        <w:t xml:space="preserve">      </w:t>
      </w:r>
      <w:r w:rsidR="00CE4155">
        <w:rPr>
          <w:rFonts w:asciiTheme="minorHAnsi" w:hAnsiTheme="minorHAnsi" w:cstheme="minorHAnsi"/>
          <w:sz w:val="20"/>
          <w:szCs w:val="20"/>
        </w:rPr>
        <w:t>VÚB banka, a.s.</w:t>
      </w:r>
    </w:p>
    <w:p w14:paraId="1643C470" w14:textId="18E3E1E3" w:rsidR="00066C5D" w:rsidRDefault="00CE4155" w:rsidP="00066C5D">
      <w:pPr>
        <w:autoSpaceDE w:val="0"/>
        <w:autoSpaceDN w:val="0"/>
        <w:adjustRightInd w:val="0"/>
        <w:ind w:left="567"/>
        <w:rPr>
          <w:rFonts w:asciiTheme="minorHAnsi" w:hAnsiTheme="minorHAnsi" w:cstheme="minorHAnsi"/>
          <w:sz w:val="20"/>
          <w:szCs w:val="20"/>
        </w:rPr>
      </w:pPr>
      <w:r>
        <w:rPr>
          <w:rFonts w:asciiTheme="minorHAnsi" w:hAnsiTheme="minorHAnsi" w:cstheme="minorHAnsi"/>
          <w:sz w:val="20"/>
          <w:szCs w:val="20"/>
        </w:rPr>
        <w:t>Číslo účtu refundácie:                           IBAN:</w:t>
      </w:r>
      <w:r w:rsidR="00564C85">
        <w:rPr>
          <w:rFonts w:asciiTheme="minorHAnsi" w:hAnsiTheme="minorHAnsi" w:cstheme="minorHAnsi"/>
          <w:sz w:val="20"/>
          <w:szCs w:val="20"/>
        </w:rPr>
        <w:t xml:space="preserve"> </w:t>
      </w:r>
      <w:r>
        <w:rPr>
          <w:rFonts w:asciiTheme="minorHAnsi" w:hAnsiTheme="minorHAnsi" w:cstheme="minorHAnsi"/>
          <w:sz w:val="20"/>
          <w:szCs w:val="20"/>
        </w:rPr>
        <w:t>SK75 0200 0000 0000 3302 8552</w:t>
      </w:r>
    </w:p>
    <w:p w14:paraId="1095BC26" w14:textId="1796ED10" w:rsidR="00CE4155" w:rsidRPr="00564C85" w:rsidRDefault="00CE4155" w:rsidP="00066C5D">
      <w:pPr>
        <w:autoSpaceDE w:val="0"/>
        <w:autoSpaceDN w:val="0"/>
        <w:adjustRightInd w:val="0"/>
        <w:ind w:left="567"/>
        <w:rPr>
          <w:rFonts w:asciiTheme="minorHAnsi" w:hAnsiTheme="minorHAnsi" w:cstheme="minorHAnsi"/>
          <w:sz w:val="20"/>
          <w:szCs w:val="20"/>
        </w:rPr>
      </w:pPr>
      <w:r>
        <w:rPr>
          <w:rFonts w:asciiTheme="minorHAnsi" w:hAnsiTheme="minorHAnsi" w:cstheme="minorHAnsi"/>
          <w:sz w:val="20"/>
          <w:szCs w:val="20"/>
        </w:rPr>
        <w:t>Číslo účtu predfinancovanie:</w:t>
      </w:r>
      <w:r>
        <w:rPr>
          <w:rFonts w:asciiTheme="minorHAnsi" w:hAnsiTheme="minorHAnsi" w:cstheme="minorHAnsi"/>
          <w:sz w:val="20"/>
          <w:szCs w:val="20"/>
        </w:rPr>
        <w:tab/>
        <w:t>IBAN: SK40 0200 0000 0045 4402 4658</w:t>
      </w:r>
    </w:p>
    <w:p w14:paraId="40D3BC14" w14:textId="77777777" w:rsidR="00066C5D" w:rsidRPr="00564C85" w:rsidRDefault="00066C5D" w:rsidP="00066C5D">
      <w:pPr>
        <w:pStyle w:val="Zkladntext20"/>
        <w:shd w:val="clear" w:color="auto" w:fill="auto"/>
        <w:spacing w:after="0" w:line="240" w:lineRule="auto"/>
        <w:ind w:right="40" w:firstLine="0"/>
        <w:rPr>
          <w:rFonts w:cstheme="minorHAnsi"/>
          <w:b/>
          <w:sz w:val="20"/>
          <w:szCs w:val="20"/>
        </w:rPr>
      </w:pPr>
      <w:r w:rsidRPr="00564C85">
        <w:rPr>
          <w:rFonts w:cstheme="minorHAnsi"/>
          <w:sz w:val="20"/>
          <w:szCs w:val="20"/>
        </w:rPr>
        <w:t>a</w:t>
      </w:r>
      <w:bookmarkEnd w:id="0"/>
    </w:p>
    <w:p w14:paraId="15E3185F" w14:textId="77777777" w:rsidR="00066C5D" w:rsidRDefault="00066C5D" w:rsidP="00066C5D">
      <w:pPr>
        <w:pStyle w:val="Zkladntext20"/>
        <w:shd w:val="clear" w:color="auto" w:fill="auto"/>
        <w:spacing w:after="0" w:line="240" w:lineRule="auto"/>
        <w:ind w:right="40" w:firstLine="0"/>
        <w:rPr>
          <w:rFonts w:cstheme="minorHAnsi"/>
          <w:b/>
        </w:rPr>
      </w:pPr>
      <w:bookmarkStart w:id="1" w:name="bookmark4"/>
    </w:p>
    <w:p w14:paraId="442AA477" w14:textId="77777777" w:rsidR="00066C5D" w:rsidRPr="00FC42AB" w:rsidRDefault="00066C5D" w:rsidP="00066C5D">
      <w:pPr>
        <w:pStyle w:val="Zkladntext20"/>
        <w:shd w:val="clear" w:color="auto" w:fill="auto"/>
        <w:spacing w:after="0" w:line="240" w:lineRule="auto"/>
        <w:ind w:right="40" w:firstLine="0"/>
        <w:rPr>
          <w:rFonts w:cstheme="minorHAnsi"/>
          <w:b/>
        </w:rPr>
      </w:pPr>
      <w:r w:rsidRPr="00FC42AB">
        <w:rPr>
          <w:rFonts w:cstheme="minorHAnsi"/>
          <w:b/>
        </w:rPr>
        <w:t>Predávajúci:</w:t>
      </w:r>
      <w:bookmarkEnd w:id="1"/>
    </w:p>
    <w:p w14:paraId="32F44CA9" w14:textId="77777777" w:rsidR="00066C5D" w:rsidRPr="00412E5F" w:rsidRDefault="00066C5D" w:rsidP="00066C5D">
      <w:pPr>
        <w:pStyle w:val="Zkladntext20"/>
        <w:shd w:val="clear" w:color="auto" w:fill="auto"/>
        <w:spacing w:after="0" w:line="240" w:lineRule="auto"/>
        <w:ind w:left="709" w:right="40" w:firstLine="0"/>
        <w:rPr>
          <w:rFonts w:cstheme="minorHAnsi"/>
          <w:i w:val="0"/>
        </w:rPr>
      </w:pPr>
      <w:r w:rsidRPr="00412E5F">
        <w:rPr>
          <w:rFonts w:cstheme="minorHAnsi"/>
          <w:i w:val="0"/>
        </w:rPr>
        <w:t xml:space="preserve">Obchodné meno:           </w:t>
      </w:r>
    </w:p>
    <w:p w14:paraId="612DCAA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Adresa:                            </w:t>
      </w:r>
    </w:p>
    <w:p w14:paraId="34C47203"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Zastúpený:                       </w:t>
      </w:r>
    </w:p>
    <w:p w14:paraId="6F56B4E7"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Zapísaný v                       </w:t>
      </w:r>
    </w:p>
    <w:p w14:paraId="6C66FD9F"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Bankové spojenie:</w:t>
      </w:r>
    </w:p>
    <w:p w14:paraId="461CB8C5"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IBAN:</w:t>
      </w:r>
    </w:p>
    <w:p w14:paraId="56E928B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IČO:                                   </w:t>
      </w:r>
    </w:p>
    <w:p w14:paraId="49CBFBCD"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DIČ:                                    </w:t>
      </w:r>
    </w:p>
    <w:p w14:paraId="3187C2F6"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IČ DPH:                              </w:t>
      </w:r>
    </w:p>
    <w:p w14:paraId="404F28E4"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Tel.:</w:t>
      </w:r>
    </w:p>
    <w:p w14:paraId="37E07E4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e-mail:</w:t>
      </w:r>
    </w:p>
    <w:p w14:paraId="009A6F83" w14:textId="3FB49BA1" w:rsidR="00066C5D" w:rsidRDefault="00066C5D" w:rsidP="00690606">
      <w:pPr>
        <w:jc w:val="center"/>
        <w:outlineLvl w:val="0"/>
        <w:rPr>
          <w:rFonts w:asciiTheme="minorHAnsi" w:hAnsiTheme="minorHAnsi" w:cstheme="minorHAnsi"/>
          <w:sz w:val="20"/>
          <w:szCs w:val="20"/>
        </w:rPr>
      </w:pPr>
    </w:p>
    <w:p w14:paraId="0EC33B52" w14:textId="72C770D5" w:rsidR="00066C5D" w:rsidRDefault="00066C5D" w:rsidP="00690606">
      <w:pPr>
        <w:jc w:val="center"/>
        <w:outlineLvl w:val="0"/>
        <w:rPr>
          <w:rFonts w:asciiTheme="minorHAnsi" w:hAnsiTheme="minorHAnsi" w:cstheme="minorHAnsi"/>
          <w:sz w:val="20"/>
          <w:szCs w:val="20"/>
        </w:rPr>
      </w:pPr>
    </w:p>
    <w:p w14:paraId="6840967C" w14:textId="10D9FDAC" w:rsidR="00066C5D" w:rsidRDefault="00066C5D" w:rsidP="00690606">
      <w:pPr>
        <w:jc w:val="center"/>
        <w:outlineLvl w:val="0"/>
        <w:rPr>
          <w:rFonts w:asciiTheme="minorHAnsi" w:hAnsiTheme="minorHAnsi" w:cstheme="minorHAnsi"/>
          <w:sz w:val="20"/>
          <w:szCs w:val="20"/>
        </w:rPr>
      </w:pPr>
    </w:p>
    <w:p w14:paraId="15E5752C" w14:textId="1ECCC99D" w:rsidR="00066C5D" w:rsidRDefault="00066C5D" w:rsidP="00690606">
      <w:pPr>
        <w:jc w:val="center"/>
        <w:outlineLvl w:val="0"/>
        <w:rPr>
          <w:rFonts w:asciiTheme="minorHAnsi" w:hAnsiTheme="minorHAnsi" w:cstheme="minorHAnsi"/>
          <w:sz w:val="20"/>
          <w:szCs w:val="20"/>
        </w:rPr>
      </w:pPr>
    </w:p>
    <w:p w14:paraId="315F6174" w14:textId="77777777" w:rsidR="00066C5D" w:rsidRPr="00901A6C" w:rsidRDefault="00066C5D" w:rsidP="00690606">
      <w:pPr>
        <w:jc w:val="center"/>
        <w:outlineLvl w:val="0"/>
        <w:rPr>
          <w:rFonts w:asciiTheme="minorHAnsi" w:hAnsiTheme="minorHAnsi" w:cstheme="minorHAnsi"/>
          <w:sz w:val="20"/>
          <w:szCs w:val="20"/>
        </w:rPr>
      </w:pPr>
    </w:p>
    <w:p w14:paraId="2B5039B9" w14:textId="77777777" w:rsidR="00E8083A" w:rsidRPr="00C05473" w:rsidRDefault="00E8083A" w:rsidP="00690606">
      <w:pPr>
        <w:jc w:val="center"/>
        <w:outlineLvl w:val="0"/>
        <w:rPr>
          <w:rFonts w:asciiTheme="minorHAnsi" w:hAnsiTheme="minorHAnsi" w:cstheme="minorHAnsi"/>
          <w:b/>
          <w:bCs/>
          <w:sz w:val="20"/>
          <w:szCs w:val="20"/>
        </w:rPr>
      </w:pPr>
      <w:r w:rsidRPr="00C05473">
        <w:rPr>
          <w:rFonts w:asciiTheme="minorHAnsi" w:hAnsiTheme="minorHAnsi" w:cstheme="minorHAnsi"/>
          <w:b/>
          <w:bCs/>
          <w:sz w:val="20"/>
          <w:szCs w:val="20"/>
        </w:rPr>
        <w:t>PREAMBULA</w:t>
      </w:r>
    </w:p>
    <w:p w14:paraId="3E8AEA3E" w14:textId="759F7B38" w:rsidR="00E8083A" w:rsidRDefault="00E8083A" w:rsidP="00003EBC">
      <w:pPr>
        <w:spacing w:line="276" w:lineRule="auto"/>
        <w:ind w:left="72"/>
        <w:jc w:val="both"/>
        <w:rPr>
          <w:rFonts w:asciiTheme="minorHAnsi" w:hAnsiTheme="minorHAnsi" w:cstheme="minorHAnsi"/>
          <w:sz w:val="20"/>
          <w:szCs w:val="20"/>
        </w:rPr>
      </w:pPr>
      <w:r w:rsidRPr="00901A6C">
        <w:rPr>
          <w:rFonts w:asciiTheme="minorHAnsi" w:hAnsiTheme="minorHAnsi" w:cstheme="minorHAnsi"/>
          <w:sz w:val="20"/>
          <w:szCs w:val="20"/>
        </w:rPr>
        <w:t xml:space="preserve">Podkladom pre uzatvorenie tejto Kúpnej zmluvy je úspešná ponuka Predávajúceho, ktorú predložil do súťaže realizovanej podľa zákona č. 343/2015 Z. z. o verejnom obstarávaní a o zmene a doplnení niektorých zákonov v znení neskorších predpisov na predmet </w:t>
      </w:r>
      <w:r w:rsidRPr="00901A6C">
        <w:rPr>
          <w:rFonts w:asciiTheme="minorHAnsi" w:hAnsiTheme="minorHAnsi" w:cstheme="minorHAnsi"/>
          <w:b/>
          <w:sz w:val="20"/>
          <w:szCs w:val="20"/>
        </w:rPr>
        <w:t xml:space="preserve">zákazky pod názvom: </w:t>
      </w:r>
      <w:r w:rsidRPr="00901A6C">
        <w:rPr>
          <w:rFonts w:asciiTheme="minorHAnsi" w:hAnsiTheme="minorHAnsi" w:cstheme="minorHAnsi"/>
          <w:b/>
          <w:bCs/>
          <w:sz w:val="20"/>
          <w:szCs w:val="20"/>
        </w:rPr>
        <w:t>„</w:t>
      </w:r>
      <w:r w:rsidR="00F31ED9" w:rsidRPr="00F31ED9">
        <w:rPr>
          <w:rFonts w:asciiTheme="minorHAnsi" w:hAnsiTheme="minorHAnsi" w:cstheme="minorHAnsi"/>
          <w:b/>
          <w:bCs/>
          <w:sz w:val="20"/>
          <w:szCs w:val="20"/>
        </w:rPr>
        <w:t>Dodávka zariadenia na zhodnocovanie BRKO v meste Strážske</w:t>
      </w:r>
      <w:r w:rsidR="00564C85" w:rsidRPr="00F31ED9">
        <w:rPr>
          <w:rFonts w:asciiTheme="minorHAnsi" w:hAnsiTheme="minorHAnsi" w:cstheme="minorHAnsi"/>
          <w:b/>
          <w:bCs/>
          <w:sz w:val="20"/>
          <w:szCs w:val="20"/>
        </w:rPr>
        <w:t>“</w:t>
      </w:r>
      <w:r w:rsidR="00564C85">
        <w:rPr>
          <w:rFonts w:asciiTheme="minorHAnsi" w:hAnsiTheme="minorHAnsi" w:cstheme="minorHAnsi"/>
          <w:b/>
          <w:bCs/>
          <w:sz w:val="20"/>
          <w:szCs w:val="20"/>
        </w:rPr>
        <w:t xml:space="preserve"> </w:t>
      </w:r>
      <w:r w:rsidR="00066C5D">
        <w:rPr>
          <w:rFonts w:asciiTheme="minorHAnsi" w:hAnsiTheme="minorHAnsi" w:cstheme="minorHAnsi"/>
          <w:b/>
          <w:bCs/>
          <w:sz w:val="20"/>
          <w:szCs w:val="20"/>
        </w:rPr>
        <w:t xml:space="preserve"> </w:t>
      </w:r>
      <w:r w:rsidR="00066C5D">
        <w:rPr>
          <w:rFonts w:asciiTheme="minorHAnsi" w:hAnsiTheme="minorHAnsi" w:cstheme="minorHAnsi"/>
          <w:bCs/>
          <w:sz w:val="20"/>
          <w:szCs w:val="20"/>
        </w:rPr>
        <w:t xml:space="preserve">pre </w:t>
      </w:r>
      <w:r w:rsidR="00C75063">
        <w:rPr>
          <w:rFonts w:asciiTheme="minorHAnsi" w:hAnsiTheme="minorHAnsi" w:cstheme="minorHAnsi"/>
          <w:b/>
          <w:bCs/>
          <w:sz w:val="20"/>
          <w:szCs w:val="20"/>
        </w:rPr>
        <w:t xml:space="preserve"> </w:t>
      </w:r>
      <w:r w:rsidR="00B55CF8" w:rsidRPr="00B40558">
        <w:rPr>
          <w:rFonts w:asciiTheme="minorHAnsi" w:hAnsiTheme="minorHAnsi" w:cstheme="minorHAnsi"/>
          <w:b/>
          <w:bCs/>
          <w:color w:val="0070C0"/>
          <w:sz w:val="20"/>
          <w:szCs w:val="20"/>
          <w:lang w:eastAsia="cs-CZ"/>
        </w:rPr>
        <w:t xml:space="preserve">časť </w:t>
      </w:r>
      <w:r w:rsidR="008B2195">
        <w:rPr>
          <w:rFonts w:asciiTheme="minorHAnsi" w:hAnsiTheme="minorHAnsi" w:cstheme="minorHAnsi"/>
          <w:b/>
          <w:bCs/>
          <w:color w:val="0070C0"/>
          <w:sz w:val="20"/>
          <w:szCs w:val="20"/>
          <w:lang w:eastAsia="cs-CZ"/>
        </w:rPr>
        <w:t>3</w:t>
      </w:r>
      <w:r w:rsidR="00B55CF8" w:rsidRPr="00B40558">
        <w:rPr>
          <w:rFonts w:asciiTheme="minorHAnsi" w:hAnsiTheme="minorHAnsi" w:cstheme="minorHAnsi"/>
          <w:b/>
          <w:bCs/>
          <w:color w:val="0070C0"/>
          <w:sz w:val="20"/>
          <w:szCs w:val="20"/>
          <w:lang w:eastAsia="cs-CZ"/>
        </w:rPr>
        <w:t xml:space="preserve">:  </w:t>
      </w:r>
      <w:r w:rsidR="008B2195">
        <w:rPr>
          <w:rFonts w:ascii="Calibri" w:hAnsi="Calibri" w:cs="Calibri"/>
          <w:b/>
          <w:bCs/>
          <w:color w:val="000000"/>
          <w:sz w:val="20"/>
          <w:szCs w:val="20"/>
        </w:rPr>
        <w:t xml:space="preserve"> Mobilná váha</w:t>
      </w:r>
      <w:r w:rsidR="00066C5D" w:rsidRPr="004E33C5">
        <w:rPr>
          <w:rFonts w:asciiTheme="minorHAnsi" w:hAnsiTheme="minorHAnsi" w:cstheme="minorHAnsi"/>
          <w:b/>
          <w:sz w:val="20"/>
          <w:szCs w:val="20"/>
          <w:lang w:eastAsia="cs-CZ"/>
        </w:rPr>
        <w:t xml:space="preserve"> </w:t>
      </w:r>
      <w:r w:rsidR="00A13818" w:rsidRPr="004E33C5">
        <w:rPr>
          <w:rFonts w:asciiTheme="minorHAnsi" w:hAnsiTheme="minorHAnsi" w:cstheme="minorHAnsi"/>
          <w:b/>
          <w:bCs/>
          <w:sz w:val="20"/>
          <w:szCs w:val="20"/>
        </w:rPr>
        <w:t xml:space="preserve"> </w:t>
      </w:r>
      <w:r w:rsidR="00E96DC2" w:rsidRPr="002B12E0">
        <w:rPr>
          <w:rFonts w:asciiTheme="minorHAnsi" w:hAnsiTheme="minorHAnsi" w:cstheme="minorHAnsi"/>
          <w:sz w:val="20"/>
          <w:szCs w:val="20"/>
        </w:rPr>
        <w:t xml:space="preserve">– </w:t>
      </w:r>
      <w:r w:rsidR="00E96DC2" w:rsidRPr="00E96DC2">
        <w:rPr>
          <w:rFonts w:asciiTheme="minorHAnsi" w:hAnsiTheme="minorHAnsi" w:cstheme="minorHAnsi"/>
          <w:sz w:val="20"/>
          <w:szCs w:val="20"/>
        </w:rPr>
        <w:t xml:space="preserve">postupom </w:t>
      </w:r>
      <w:r w:rsidR="00A13818">
        <w:rPr>
          <w:rFonts w:asciiTheme="minorHAnsi" w:hAnsiTheme="minorHAnsi" w:cstheme="minorHAnsi"/>
          <w:sz w:val="20"/>
          <w:szCs w:val="20"/>
        </w:rPr>
        <w:t>nadlimitnej zákazky</w:t>
      </w:r>
      <w:r w:rsidR="00E96DC2">
        <w:rPr>
          <w:rFonts w:asciiTheme="minorHAnsi" w:hAnsiTheme="minorHAnsi" w:cstheme="minorHAnsi"/>
          <w:sz w:val="20"/>
          <w:szCs w:val="20"/>
        </w:rPr>
        <w:t>, vyhlásenej v</w:t>
      </w:r>
      <w:r w:rsidR="00492DD8">
        <w:rPr>
          <w:rFonts w:asciiTheme="minorHAnsi" w:hAnsiTheme="minorHAnsi" w:cstheme="minorHAnsi"/>
          <w:sz w:val="20"/>
          <w:szCs w:val="20"/>
        </w:rPr>
        <w:t xml:space="preserve">o vestníku </w:t>
      </w:r>
      <w:r w:rsidR="00A13818">
        <w:rPr>
          <w:rFonts w:asciiTheme="minorHAnsi" w:hAnsiTheme="minorHAnsi" w:cstheme="minorHAnsi"/>
          <w:sz w:val="20"/>
          <w:szCs w:val="20"/>
        </w:rPr>
        <w:t xml:space="preserve"> E.ú.  č. </w:t>
      </w:r>
      <w:r w:rsidR="00003EBC">
        <w:rPr>
          <w:rFonts w:asciiTheme="minorHAnsi" w:hAnsiTheme="minorHAnsi" w:cstheme="minorHAnsi"/>
          <w:sz w:val="20"/>
          <w:szCs w:val="20"/>
        </w:rPr>
        <w:t xml:space="preserve">pod značkou č.  </w:t>
      </w:r>
      <w:r w:rsidR="00003EBC" w:rsidRPr="00466AA0">
        <w:rPr>
          <w:rFonts w:ascii="Calibri" w:eastAsiaTheme="minorHAnsi" w:hAnsi="Calibri" w:cs="Calibri"/>
          <w:bCs/>
          <w:sz w:val="20"/>
          <w:szCs w:val="20"/>
          <w:lang w:eastAsia="en-US"/>
        </w:rPr>
        <w:t>2023/S 058-170994</w:t>
      </w:r>
      <w:r w:rsidR="00003EBC" w:rsidRPr="00466AA0">
        <w:rPr>
          <w:rFonts w:ascii="Calibri" w:hAnsi="Calibri" w:cs="Calibri"/>
          <w:bCs/>
          <w:sz w:val="20"/>
          <w:szCs w:val="20"/>
        </w:rPr>
        <w:t xml:space="preserve">  dňa 22.03.2023</w:t>
      </w:r>
      <w:r w:rsidR="00003EBC">
        <w:rPr>
          <w:rFonts w:asciiTheme="minorHAnsi" w:hAnsiTheme="minorHAnsi" w:cstheme="minorHAnsi"/>
          <w:sz w:val="20"/>
          <w:szCs w:val="20"/>
        </w:rPr>
        <w:t xml:space="preserve"> a VVO č. ................. dňa .....................pod zn.  č. ..................</w:t>
      </w:r>
    </w:p>
    <w:p w14:paraId="4314C3B8" w14:textId="1BAB3BAF" w:rsidR="00E96DC2" w:rsidRDefault="00E96DC2" w:rsidP="00690606">
      <w:pPr>
        <w:suppressAutoHyphens/>
        <w:jc w:val="both"/>
        <w:rPr>
          <w:rFonts w:asciiTheme="minorHAnsi" w:hAnsiTheme="minorHAnsi" w:cstheme="minorHAnsi"/>
          <w:sz w:val="20"/>
          <w:szCs w:val="20"/>
        </w:rPr>
      </w:pPr>
    </w:p>
    <w:p w14:paraId="131D5CA7" w14:textId="7E467AA3" w:rsidR="00E96DC2" w:rsidRPr="00E96DC2" w:rsidRDefault="00E96DC2" w:rsidP="00690606">
      <w:pPr>
        <w:suppressAutoHyphens/>
        <w:jc w:val="both"/>
        <w:rPr>
          <w:rFonts w:asciiTheme="minorHAnsi" w:hAnsiTheme="minorHAnsi" w:cstheme="minorHAnsi"/>
          <w:sz w:val="20"/>
          <w:szCs w:val="20"/>
        </w:rPr>
      </w:pPr>
      <w:r w:rsidRPr="00E96DC2">
        <w:rPr>
          <w:rFonts w:asciiTheme="minorHAnsi" w:hAnsiTheme="minorHAnsi" w:cstheme="minorHAnsi"/>
          <w:sz w:val="20"/>
          <w:szCs w:val="20"/>
        </w:rPr>
        <w:t>Nevyhnutným predpokladom k</w:t>
      </w:r>
      <w:r>
        <w:rPr>
          <w:rFonts w:asciiTheme="minorHAnsi" w:hAnsiTheme="minorHAnsi" w:cstheme="minorHAnsi"/>
          <w:sz w:val="20"/>
          <w:szCs w:val="20"/>
        </w:rPr>
        <w:t xml:space="preserve"> finančnému plneniu </w:t>
      </w:r>
      <w:r w:rsidRPr="00E96DC2">
        <w:rPr>
          <w:rFonts w:asciiTheme="minorHAnsi" w:hAnsiTheme="minorHAnsi" w:cstheme="minorHAnsi"/>
          <w:sz w:val="20"/>
          <w:szCs w:val="20"/>
        </w:rPr>
        <w:t>podľa tejto Zmluvy</w:t>
      </w:r>
      <w:r w:rsidR="007F7BA0">
        <w:rPr>
          <w:rFonts w:asciiTheme="minorHAnsi" w:hAnsiTheme="minorHAnsi" w:cstheme="minorHAnsi"/>
          <w:sz w:val="20"/>
          <w:szCs w:val="20"/>
        </w:rPr>
        <w:t xml:space="preserve"> je </w:t>
      </w:r>
      <w:r w:rsidRPr="00E96DC2">
        <w:rPr>
          <w:rFonts w:asciiTheme="minorHAnsi" w:hAnsiTheme="minorHAnsi" w:cstheme="minorHAnsi"/>
          <w:sz w:val="20"/>
          <w:szCs w:val="20"/>
        </w:rPr>
        <w:t>platná a účinná Zmluva o poskytnutí nenávratného finančného príspevku, uzavretá medzi poskytovateľom nenávratného finančného príspevku, (ďalej len „Poskytovateľ“) a</w:t>
      </w:r>
      <w:r w:rsidR="0028340B">
        <w:rPr>
          <w:rFonts w:asciiTheme="minorHAnsi" w:hAnsiTheme="minorHAnsi" w:cstheme="minorHAnsi"/>
          <w:sz w:val="20"/>
          <w:szCs w:val="20"/>
        </w:rPr>
        <w:t xml:space="preserve"> Kupujúcim </w:t>
      </w:r>
      <w:r w:rsidRPr="00E96DC2">
        <w:rPr>
          <w:rFonts w:asciiTheme="minorHAnsi" w:hAnsiTheme="minorHAnsi" w:cstheme="minorHAnsi"/>
          <w:sz w:val="20"/>
          <w:szCs w:val="20"/>
        </w:rPr>
        <w:t>(ďalej len „Zmluva o NFP“)</w:t>
      </w:r>
      <w:r>
        <w:rPr>
          <w:rFonts w:asciiTheme="minorHAnsi" w:hAnsiTheme="minorHAnsi" w:cstheme="minorHAnsi"/>
          <w:sz w:val="20"/>
          <w:szCs w:val="20"/>
        </w:rPr>
        <w:t xml:space="preserve"> podľa vyhlásenej výzvy na podávanie žiadostí o NFP – Operačný program Kvalita životného </w:t>
      </w:r>
      <w:r w:rsidRPr="009279C7">
        <w:rPr>
          <w:rFonts w:asciiTheme="minorHAnsi" w:hAnsiTheme="minorHAnsi" w:cstheme="minorHAnsi"/>
          <w:sz w:val="20"/>
          <w:szCs w:val="20"/>
        </w:rPr>
        <w:t>prostredia</w:t>
      </w:r>
      <w:r w:rsidR="007F7BA0" w:rsidRPr="009279C7">
        <w:rPr>
          <w:rFonts w:asciiTheme="minorHAnsi" w:hAnsiTheme="minorHAnsi" w:cstheme="minorHAnsi"/>
          <w:sz w:val="20"/>
          <w:szCs w:val="20"/>
        </w:rPr>
        <w:t xml:space="preserve">:  </w:t>
      </w:r>
      <w:r w:rsidR="002B7E09" w:rsidRPr="009279C7">
        <w:rPr>
          <w:rFonts w:asciiTheme="minorHAnsi" w:hAnsiTheme="minorHAnsi" w:cstheme="minorHAnsi"/>
          <w:sz w:val="20"/>
          <w:szCs w:val="20"/>
        </w:rPr>
        <w:t>OPKZP-PO1-SC111-2017-32</w:t>
      </w:r>
      <w:r w:rsidR="00F84F4D" w:rsidRPr="009279C7">
        <w:rPr>
          <w:rFonts w:asciiTheme="minorHAnsi" w:hAnsiTheme="minorHAnsi" w:cstheme="minorHAnsi"/>
          <w:sz w:val="20"/>
          <w:szCs w:val="20"/>
        </w:rPr>
        <w:t>, kód žiadosti</w:t>
      </w:r>
      <w:r w:rsidR="00F84F4D" w:rsidRPr="009279C7">
        <w:rPr>
          <w:rFonts w:asciiTheme="minorHAnsi" w:hAnsiTheme="minorHAnsi" w:cstheme="minorHAnsi"/>
          <w:color w:val="FF0000"/>
          <w:sz w:val="20"/>
          <w:szCs w:val="20"/>
        </w:rPr>
        <w:t xml:space="preserve"> </w:t>
      </w:r>
      <w:r w:rsidR="00F84F4D" w:rsidRPr="009279C7">
        <w:rPr>
          <w:rFonts w:asciiTheme="minorHAnsi" w:hAnsiTheme="minorHAnsi" w:cstheme="minorHAnsi"/>
          <w:sz w:val="20"/>
          <w:szCs w:val="20"/>
        </w:rPr>
        <w:t>o NFP:  </w:t>
      </w:r>
      <w:r w:rsidR="00F84F4D" w:rsidRPr="009279C7">
        <w:rPr>
          <w:rFonts w:asciiTheme="minorHAnsi" w:hAnsiTheme="minorHAnsi" w:cstheme="minorHAnsi"/>
          <w:sz w:val="20"/>
          <w:szCs w:val="20"/>
          <w:shd w:val="clear" w:color="auto" w:fill="FFFFFF"/>
        </w:rPr>
        <w:t>310010CFB5</w:t>
      </w:r>
      <w:bookmarkStart w:id="2" w:name="_GoBack"/>
      <w:bookmarkEnd w:id="2"/>
    </w:p>
    <w:p w14:paraId="0F1BF006" w14:textId="77777777" w:rsidR="00C75063" w:rsidRPr="00901A6C" w:rsidRDefault="00C75063" w:rsidP="00690606">
      <w:pPr>
        <w:jc w:val="both"/>
        <w:rPr>
          <w:rFonts w:asciiTheme="minorHAnsi" w:hAnsiTheme="minorHAnsi" w:cstheme="minorHAnsi"/>
          <w:sz w:val="20"/>
          <w:szCs w:val="20"/>
        </w:rPr>
      </w:pPr>
    </w:p>
    <w:p w14:paraId="7BB34B0E" w14:textId="40DE9D43"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w:t>
      </w:r>
    </w:p>
    <w:p w14:paraId="2853652D"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Predmet Kúpnej zmluvy</w:t>
      </w:r>
    </w:p>
    <w:p w14:paraId="6FFB860A" w14:textId="05393BE7"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Touto Kúpnou zmluvou </w:t>
      </w:r>
      <w:r w:rsidR="00A64A60" w:rsidRPr="00901A6C">
        <w:rPr>
          <w:rFonts w:asciiTheme="minorHAnsi" w:hAnsiTheme="minorHAnsi" w:cstheme="minorHAnsi"/>
          <w:sz w:val="20"/>
          <w:szCs w:val="20"/>
        </w:rPr>
        <w:t xml:space="preserve">sa </w:t>
      </w:r>
      <w:r w:rsidRPr="00901A6C">
        <w:rPr>
          <w:rFonts w:asciiTheme="minorHAnsi" w:hAnsiTheme="minorHAnsi" w:cstheme="minorHAnsi"/>
          <w:sz w:val="20"/>
          <w:szCs w:val="20"/>
        </w:rPr>
        <w:t>Predávajúci zaväzuje dodať pre Kupujúceho Tovar definovaný v</w:t>
      </w:r>
      <w:r w:rsidR="00A64A60" w:rsidRPr="00901A6C">
        <w:rPr>
          <w:rFonts w:asciiTheme="minorHAnsi" w:hAnsiTheme="minorHAnsi" w:cstheme="minorHAnsi"/>
          <w:sz w:val="20"/>
          <w:szCs w:val="20"/>
        </w:rPr>
        <w:t xml:space="preserve"> špecifikácii predmetu zmluvy v rozsahu podľa </w:t>
      </w:r>
      <w:r w:rsidRPr="00901A6C">
        <w:rPr>
          <w:rFonts w:asciiTheme="minorHAnsi" w:hAnsiTheme="minorHAnsi" w:cstheme="minorHAnsi"/>
          <w:sz w:val="20"/>
          <w:szCs w:val="20"/>
        </w:rPr>
        <w:t>Príloh</w:t>
      </w:r>
      <w:r w:rsidR="00A64A60" w:rsidRPr="00901A6C">
        <w:rPr>
          <w:rFonts w:asciiTheme="minorHAnsi" w:hAnsiTheme="minorHAnsi" w:cstheme="minorHAnsi"/>
          <w:sz w:val="20"/>
          <w:szCs w:val="20"/>
        </w:rPr>
        <w:t>y</w:t>
      </w:r>
      <w:r w:rsidRPr="00901A6C">
        <w:rPr>
          <w:rFonts w:asciiTheme="minorHAnsi" w:hAnsiTheme="minorHAnsi" w:cstheme="minorHAnsi"/>
          <w:sz w:val="20"/>
          <w:szCs w:val="20"/>
        </w:rPr>
        <w:t xml:space="preserve"> č. 1 a Príloh</w:t>
      </w:r>
      <w:r w:rsidR="00A64A60" w:rsidRPr="00901A6C">
        <w:rPr>
          <w:rFonts w:asciiTheme="minorHAnsi" w:hAnsiTheme="minorHAnsi" w:cstheme="minorHAnsi"/>
          <w:sz w:val="20"/>
          <w:szCs w:val="20"/>
        </w:rPr>
        <w:t>y</w:t>
      </w:r>
      <w:r w:rsidRPr="00901A6C">
        <w:rPr>
          <w:rFonts w:asciiTheme="minorHAnsi" w:hAnsiTheme="minorHAnsi" w:cstheme="minorHAnsi"/>
          <w:sz w:val="20"/>
          <w:szCs w:val="20"/>
        </w:rPr>
        <w:t xml:space="preserve"> č. 2 tejto Zmluvy (ďalej len „Tovar“ v príslušnom </w:t>
      </w:r>
      <w:r w:rsidRPr="00901A6C">
        <w:rPr>
          <w:rFonts w:asciiTheme="minorHAnsi" w:hAnsiTheme="minorHAnsi" w:cstheme="minorHAnsi"/>
          <w:sz w:val="20"/>
          <w:szCs w:val="20"/>
        </w:rPr>
        <w:lastRenderedPageBreak/>
        <w:t>gramatickom tvare). Predávajúci sa zaväzuje previesť na Kupujúceho vlastnícke právo k tomuto Tovaru  a Kupujúci sa zaväzuje tento Tovar prevziať a zaplatiť Predávajúcemu za jeho dodanie dohodnutú odmenu.</w:t>
      </w:r>
    </w:p>
    <w:p w14:paraId="0D304150" w14:textId="2CD00B0B" w:rsidR="00A64A60"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Táto Zmluva je s Predávajúcim uzatvorená na základe riadne ukončeného a vyhodnoteného Verejného obstar</w:t>
      </w:r>
      <w:r w:rsidR="00611F21">
        <w:rPr>
          <w:rFonts w:asciiTheme="minorHAnsi" w:hAnsiTheme="minorHAnsi" w:cstheme="minorHAnsi"/>
          <w:sz w:val="20"/>
          <w:szCs w:val="20"/>
        </w:rPr>
        <w:t>ávania</w:t>
      </w:r>
      <w:r w:rsidRPr="00901A6C">
        <w:rPr>
          <w:rFonts w:asciiTheme="minorHAnsi" w:hAnsiTheme="minorHAnsi" w:cstheme="minorHAnsi"/>
          <w:sz w:val="20"/>
          <w:szCs w:val="20"/>
        </w:rPr>
        <w:t>.</w:t>
      </w:r>
    </w:p>
    <w:p w14:paraId="12C28ED7" w14:textId="051541BD"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Tovar bude slúžiť pre účely práce Kupujúceho.</w:t>
      </w:r>
    </w:p>
    <w:p w14:paraId="74C8A47B" w14:textId="1990B54C"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Predávajúci prehlasuje, že na dodanie Tovaru v zmysle čl. I bodu 1.1 tejto Zmluvy je </w:t>
      </w:r>
      <w:r w:rsidR="00901A6C" w:rsidRPr="00901A6C">
        <w:rPr>
          <w:rFonts w:asciiTheme="minorHAnsi" w:hAnsiTheme="minorHAnsi" w:cstheme="minorHAnsi"/>
          <w:sz w:val="20"/>
          <w:szCs w:val="20"/>
        </w:rPr>
        <w:t xml:space="preserve"> </w:t>
      </w:r>
      <w:r w:rsidRPr="00901A6C">
        <w:rPr>
          <w:rFonts w:asciiTheme="minorHAnsi" w:hAnsiTheme="minorHAnsi" w:cstheme="minorHAnsi"/>
          <w:sz w:val="20"/>
          <w:szCs w:val="20"/>
        </w:rPr>
        <w:t>oprávnený podľa platných právnych predpisov.</w:t>
      </w:r>
    </w:p>
    <w:p w14:paraId="4B0118E0" w14:textId="7D9A9C74" w:rsidR="00E8083A" w:rsidRPr="00D91CEE"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Predávajúci dodá Tovar a poskytne všetky služby vzťahujúce sa na predmet kúpy vo vlastnom mene a na vlastnú zodpovednosť, v súčinnosti s Kupujúcim, komplexne a úplne. Pri všetkých aktivitách musí Predávajúci dbať na dobré meno Kupujúceho. </w:t>
      </w:r>
    </w:p>
    <w:p w14:paraId="29A2AAB3" w14:textId="58BBED44" w:rsidR="00E8083A" w:rsidRPr="00A125F6"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A125F6">
        <w:rPr>
          <w:rFonts w:asciiTheme="minorHAnsi" w:eastAsia="Calibri" w:hAnsiTheme="minorHAnsi" w:cstheme="minorHAnsi"/>
          <w:color w:val="000000"/>
          <w:sz w:val="20"/>
          <w:szCs w:val="20"/>
        </w:rPr>
        <w:t xml:space="preserve">Zmluvné strany sa dohodli, že súčasťou Tovaru je vždy aj príslušná dokumentácia, vrátane návodu </w:t>
      </w:r>
      <w:r w:rsidR="008013F5">
        <w:rPr>
          <w:rFonts w:asciiTheme="minorHAnsi" w:eastAsia="Calibri" w:hAnsiTheme="minorHAnsi" w:cstheme="minorHAnsi"/>
          <w:color w:val="000000"/>
          <w:sz w:val="20"/>
          <w:szCs w:val="20"/>
        </w:rPr>
        <w:t xml:space="preserve">na </w:t>
      </w:r>
      <w:r w:rsidRPr="00A125F6">
        <w:rPr>
          <w:rFonts w:asciiTheme="minorHAnsi" w:eastAsia="Calibri" w:hAnsiTheme="minorHAnsi" w:cstheme="minorHAnsi"/>
          <w:color w:val="000000"/>
          <w:sz w:val="20"/>
          <w:szCs w:val="20"/>
        </w:rPr>
        <w:t>prevádzku a údržbu Tovaru počas jeho životnosti, príslušné osvedčenia, atesty, certifikáty a protokoly o vykonaných skúškach; dokumentáciu je Predávajúci povinný predložiť v slovenskom jazyku, pokiaľ sa Zmluvné strany nedohodnú inak,.</w:t>
      </w:r>
    </w:p>
    <w:p w14:paraId="607B50AB" w14:textId="77777777" w:rsidR="00E8083A" w:rsidRPr="00901A6C" w:rsidRDefault="00E8083A" w:rsidP="00690606">
      <w:pPr>
        <w:jc w:val="both"/>
        <w:rPr>
          <w:rFonts w:asciiTheme="minorHAnsi" w:hAnsiTheme="minorHAnsi" w:cstheme="minorHAnsi"/>
          <w:sz w:val="20"/>
          <w:szCs w:val="20"/>
        </w:rPr>
      </w:pPr>
    </w:p>
    <w:p w14:paraId="75D2A070"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II</w:t>
      </w:r>
    </w:p>
    <w:p w14:paraId="2C61CD3E" w14:textId="7BADEFD9" w:rsidR="00E8083A" w:rsidRPr="008555F9" w:rsidRDefault="00E8083A" w:rsidP="00690606">
      <w:pPr>
        <w:jc w:val="center"/>
        <w:rPr>
          <w:rFonts w:asciiTheme="minorHAnsi" w:hAnsiTheme="minorHAnsi" w:cstheme="minorHAnsi"/>
          <w:b/>
          <w:bCs/>
          <w:sz w:val="20"/>
          <w:szCs w:val="20"/>
        </w:rPr>
      </w:pPr>
      <w:r w:rsidRPr="008555F9">
        <w:rPr>
          <w:rFonts w:asciiTheme="minorHAnsi" w:hAnsiTheme="minorHAnsi" w:cstheme="minorHAnsi"/>
          <w:b/>
          <w:bCs/>
          <w:sz w:val="20"/>
          <w:szCs w:val="20"/>
        </w:rPr>
        <w:t>Spôsob, termín a miesto plnenia</w:t>
      </w:r>
      <w:r w:rsidR="00B5258A" w:rsidRPr="008555F9">
        <w:rPr>
          <w:rFonts w:asciiTheme="minorHAnsi" w:hAnsiTheme="minorHAnsi" w:cstheme="minorHAnsi"/>
          <w:b/>
          <w:bCs/>
          <w:sz w:val="20"/>
          <w:szCs w:val="20"/>
        </w:rPr>
        <w:t xml:space="preserve">, záruka </w:t>
      </w:r>
    </w:p>
    <w:p w14:paraId="6006658F" w14:textId="77777777" w:rsidR="00E54D62" w:rsidRPr="008555F9" w:rsidRDefault="00E8083A" w:rsidP="00E54D62">
      <w:pPr>
        <w:pStyle w:val="Odsekzoznamu"/>
        <w:numPr>
          <w:ilvl w:val="1"/>
          <w:numId w:val="10"/>
        </w:numPr>
        <w:ind w:left="567" w:hanging="567"/>
        <w:jc w:val="both"/>
        <w:rPr>
          <w:rFonts w:asciiTheme="minorHAnsi" w:eastAsia="ArialMT" w:hAnsiTheme="minorHAnsi" w:cstheme="minorHAnsi"/>
          <w:b/>
          <w:bCs/>
          <w:sz w:val="20"/>
          <w:szCs w:val="20"/>
        </w:rPr>
      </w:pPr>
      <w:r w:rsidRPr="008555F9">
        <w:rPr>
          <w:rFonts w:asciiTheme="minorHAnsi" w:eastAsia="ArialMT" w:hAnsiTheme="minorHAnsi" w:cstheme="minorHAnsi"/>
          <w:sz w:val="20"/>
          <w:szCs w:val="20"/>
        </w:rPr>
        <w:t xml:space="preserve">Predávajúci sa zaväzuje Kupujúcemu dodať Tovar v dohodnutej dobe a do určeného miesta dodania. V prípade, ak sa zmluvné strany nedohodnú inak, </w:t>
      </w:r>
      <w:r w:rsidR="00E54D62" w:rsidRPr="008555F9">
        <w:rPr>
          <w:rFonts w:asciiTheme="minorHAnsi" w:eastAsia="ArialMT" w:hAnsiTheme="minorHAnsi" w:cstheme="minorHAnsi"/>
          <w:bCs/>
          <w:sz w:val="20"/>
          <w:szCs w:val="20"/>
        </w:rPr>
        <w:t>lehota dodania Tovaru stanovená</w:t>
      </w:r>
      <w:r w:rsidR="00E54D62" w:rsidRPr="008555F9">
        <w:rPr>
          <w:rFonts w:asciiTheme="minorHAnsi" w:eastAsia="ArialMT" w:hAnsiTheme="minorHAnsi" w:cstheme="minorHAnsi"/>
          <w:b/>
          <w:bCs/>
          <w:sz w:val="20"/>
          <w:szCs w:val="20"/>
        </w:rPr>
        <w:t xml:space="preserve"> najneskôr do 25.11.2023. </w:t>
      </w:r>
    </w:p>
    <w:p w14:paraId="28395E16" w14:textId="67B2BD8F" w:rsidR="00E8083A"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Povinnosť Predávajúceho Kupujúcemu Tovar je splnená tým, že Kupujúcemu umožní s Tovarom nakladať (t. j. Tovar prevziať) v dohodnutom mieste dodania.</w:t>
      </w:r>
    </w:p>
    <w:p w14:paraId="64F39354" w14:textId="496BD8C7" w:rsidR="00E8083A"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Kupujúci sa zaväzuje prevziať Tovar v dohodnutom mieste dodania.</w:t>
      </w:r>
    </w:p>
    <w:p w14:paraId="7F9ABA42" w14:textId="5A274A74" w:rsidR="00E8083A" w:rsidRPr="00E54D62"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 xml:space="preserve">V prípade prekážok spočívajúcich vo vyššej moci, ktoré Predávajúcemu bránia v splnení jeho povinností dodať Tovar Kupujúcemu v dojednanej dobe podľa riadnej a úplnej </w:t>
      </w:r>
      <w:r w:rsidR="0028340B">
        <w:rPr>
          <w:rFonts w:asciiTheme="minorHAnsi" w:eastAsia="ArialMT" w:hAnsiTheme="minorHAnsi" w:cstheme="minorHAnsi"/>
          <w:sz w:val="20"/>
          <w:szCs w:val="20"/>
        </w:rPr>
        <w:t>„</w:t>
      </w:r>
      <w:r w:rsidRPr="00D56C7D">
        <w:rPr>
          <w:rFonts w:asciiTheme="minorHAnsi" w:eastAsia="ArialMT" w:hAnsiTheme="minorHAnsi" w:cstheme="minorHAnsi"/>
          <w:sz w:val="20"/>
          <w:szCs w:val="20"/>
        </w:rPr>
        <w:t>objednávky</w:t>
      </w:r>
      <w:r w:rsidR="0028340B">
        <w:rPr>
          <w:rFonts w:asciiTheme="minorHAnsi" w:eastAsia="ArialMT" w:hAnsiTheme="minorHAnsi" w:cstheme="minorHAnsi"/>
          <w:sz w:val="20"/>
          <w:szCs w:val="20"/>
        </w:rPr>
        <w:t>“</w:t>
      </w:r>
      <w:r w:rsidRPr="00D56C7D">
        <w:rPr>
          <w:rFonts w:asciiTheme="minorHAnsi" w:eastAsia="ArialMT" w:hAnsiTheme="minorHAnsi" w:cstheme="minorHAnsi"/>
          <w:sz w:val="20"/>
          <w:szCs w:val="20"/>
        </w:rPr>
        <w:t xml:space="preserve">, predlžuje sa lehota na dodanie Tovaru o dobu trvania týchto prekážok. Predávajúci sa zaväzuje, že vznik a predpokladanú dobu </w:t>
      </w:r>
      <w:r w:rsidRPr="00E54D62">
        <w:rPr>
          <w:rFonts w:asciiTheme="minorHAnsi" w:eastAsia="ArialMT" w:hAnsiTheme="minorHAnsi" w:cstheme="minorHAnsi"/>
          <w:sz w:val="20"/>
          <w:szCs w:val="20"/>
        </w:rPr>
        <w:t>trvania prekážok podľa prvej vety oznámi bez zbytočného odkladu Kupujúcemu.</w:t>
      </w:r>
    </w:p>
    <w:p w14:paraId="48EF4430" w14:textId="7407A92D" w:rsidR="00E8083A" w:rsidRPr="00E54D62"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bCs/>
          <w:sz w:val="20"/>
          <w:szCs w:val="20"/>
        </w:rPr>
      </w:pPr>
      <w:r w:rsidRPr="00E54D62">
        <w:rPr>
          <w:rFonts w:asciiTheme="minorHAnsi" w:eastAsia="ArialMT" w:hAnsiTheme="minorHAnsi" w:cstheme="minorHAnsi"/>
          <w:sz w:val="20"/>
          <w:szCs w:val="20"/>
        </w:rPr>
        <w:t xml:space="preserve">Miestom plnenia </w:t>
      </w:r>
      <w:r w:rsidR="00D56C7D" w:rsidRPr="00E54D62">
        <w:rPr>
          <w:rFonts w:asciiTheme="minorHAnsi" w:eastAsia="ArialMT" w:hAnsiTheme="minorHAnsi" w:cstheme="minorHAnsi"/>
          <w:sz w:val="20"/>
          <w:szCs w:val="20"/>
        </w:rPr>
        <w:t xml:space="preserve">predmetu </w:t>
      </w:r>
      <w:r w:rsidRPr="00E54D62">
        <w:rPr>
          <w:rFonts w:asciiTheme="minorHAnsi" w:eastAsia="ArialMT" w:hAnsiTheme="minorHAnsi" w:cstheme="minorHAnsi"/>
          <w:sz w:val="20"/>
          <w:szCs w:val="20"/>
        </w:rPr>
        <w:t xml:space="preserve">Zmluvy je </w:t>
      </w:r>
      <w:r w:rsidR="00D56C7D" w:rsidRPr="00E54D62">
        <w:rPr>
          <w:rFonts w:asciiTheme="minorHAnsi" w:eastAsia="ArialMT" w:hAnsiTheme="minorHAnsi" w:cstheme="minorHAnsi"/>
          <w:sz w:val="20"/>
          <w:szCs w:val="20"/>
        </w:rPr>
        <w:t xml:space="preserve"> </w:t>
      </w:r>
      <w:r w:rsidR="00CF773D" w:rsidRPr="00E54D62">
        <w:rPr>
          <w:rFonts w:asciiTheme="minorHAnsi" w:eastAsia="ArialMT" w:hAnsiTheme="minorHAnsi" w:cstheme="minorHAnsi"/>
          <w:sz w:val="20"/>
          <w:szCs w:val="20"/>
        </w:rPr>
        <w:t xml:space="preserve">katastrálne územie </w:t>
      </w:r>
      <w:r w:rsidR="00066C5D" w:rsidRPr="00E54D62">
        <w:rPr>
          <w:rFonts w:asciiTheme="minorHAnsi" w:eastAsia="ArialMT" w:hAnsiTheme="minorHAnsi" w:cstheme="minorHAnsi"/>
          <w:bCs/>
          <w:sz w:val="20"/>
          <w:szCs w:val="20"/>
        </w:rPr>
        <w:t xml:space="preserve">Strážske, parc. číslo: </w:t>
      </w:r>
      <w:r w:rsidR="00690606" w:rsidRPr="00E54D62">
        <w:rPr>
          <w:rFonts w:asciiTheme="minorHAnsi" w:eastAsia="ArialMT" w:hAnsiTheme="minorHAnsi" w:cstheme="minorHAnsi"/>
          <w:bCs/>
          <w:sz w:val="20"/>
          <w:szCs w:val="20"/>
        </w:rPr>
        <w:t xml:space="preserve"> </w:t>
      </w:r>
      <w:r w:rsidRPr="00E54D62">
        <w:rPr>
          <w:rFonts w:asciiTheme="minorHAnsi" w:hAnsiTheme="minorHAnsi" w:cstheme="minorHAnsi"/>
          <w:bCs/>
          <w:sz w:val="20"/>
          <w:szCs w:val="20"/>
        </w:rPr>
        <w:t xml:space="preserve"> </w:t>
      </w:r>
      <w:r w:rsidR="00066C5D" w:rsidRPr="00E54D62">
        <w:rPr>
          <w:rFonts w:asciiTheme="minorHAnsi" w:hAnsiTheme="minorHAnsi" w:cstheme="minorHAnsi"/>
          <w:sz w:val="20"/>
          <w:szCs w:val="20"/>
        </w:rPr>
        <w:t>543/1</w:t>
      </w:r>
    </w:p>
    <w:p w14:paraId="1E17D47C" w14:textId="1592C980"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E54D62">
        <w:rPr>
          <w:rFonts w:asciiTheme="minorHAnsi" w:hAnsiTheme="minorHAnsi" w:cstheme="minorHAnsi"/>
          <w:sz w:val="20"/>
          <w:szCs w:val="20"/>
        </w:rPr>
        <w:t>Predávajúci</w:t>
      </w:r>
      <w:r w:rsidRPr="00D56C7D">
        <w:rPr>
          <w:rFonts w:asciiTheme="minorHAnsi" w:hAnsiTheme="minorHAnsi" w:cstheme="minorHAnsi"/>
          <w:sz w:val="20"/>
          <w:szCs w:val="20"/>
        </w:rPr>
        <w:t xml:space="preserve"> sa zaväzuje dodať Tovar na svoje nebezpečenstvo, dodať Tovar pre Kupujúceho v súlade so špecifikáciou, požiadavkami na parametre, rozsah podľa Prílohy č. 1 a Prílohy č. 2 tejto Zmluvy, ktorá tvorí neoddeliteľnú súčasť tejto Zmluvy. </w:t>
      </w:r>
    </w:p>
    <w:p w14:paraId="7F8135AD" w14:textId="1E7CB273"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Predávajúci sa zaväzuje vyzvať Kupujúceho na prevzatie dodávky Tovaru aspoň 3 pracovné dni vopred. Dodávka Tovaru bude pripravená na faktické odovzdanie a prevzatie, bez vád, pričom súčasťou dodávky  musia byť i všetky dokumenty vzťahujúce sa na Tovar ako napr. záručný list, certifikáty a iné.</w:t>
      </w:r>
    </w:p>
    <w:p w14:paraId="58C9C3BA" w14:textId="2DAC080B" w:rsidR="00FA127B" w:rsidRPr="00FA127B"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Kupujúci potvrdí úplné prevzatie Tovaru v  preberacom a odovzdávacom protokole</w:t>
      </w:r>
      <w:r w:rsidR="008013F5">
        <w:rPr>
          <w:rFonts w:asciiTheme="minorHAnsi" w:hAnsiTheme="minorHAnsi" w:cstheme="minorHAnsi"/>
          <w:sz w:val="20"/>
          <w:szCs w:val="20"/>
        </w:rPr>
        <w:t xml:space="preserve"> </w:t>
      </w:r>
      <w:r w:rsidR="008013F5" w:rsidRPr="008013F5">
        <w:rPr>
          <w:rFonts w:asciiTheme="minorHAnsi" w:hAnsiTheme="minorHAnsi" w:cstheme="minorHAnsi"/>
          <w:sz w:val="20"/>
          <w:szCs w:val="20"/>
        </w:rPr>
        <w:t>s uvedením základných údajov o dodávke spolu s technickou dokumentáciou, vyhlásenie o zhode alebo doklad  v súlade so zák. č. 56/2018 Z. z. o posudzovaní zhody výrobku, sprístupňovaní určeného výrobku na trhu a o zmene a doplnení niektorých zákonov v z. n. p., ako aj v súlade s Nariadením vlády č. 436/2008 Z. z. v platnom znení, resp. v súlade s ďalšími súvisiacimi právnymi normami v danej oblasti a s príslušnými obdobnými právnymi normami, platnými v inom členskom štáte a protokol ktorý bude dokumentovať odovzdanie a prevzatie predmetu zmluvy v súlade s ustanoveniami tejto zmluvy.</w:t>
      </w:r>
      <w:r w:rsidRPr="00D56C7D">
        <w:rPr>
          <w:rFonts w:asciiTheme="minorHAnsi" w:hAnsiTheme="minorHAnsi" w:cstheme="minorHAnsi"/>
          <w:sz w:val="20"/>
          <w:szCs w:val="20"/>
        </w:rPr>
        <w:t xml:space="preserve"> </w:t>
      </w:r>
    </w:p>
    <w:p w14:paraId="47DB1E2A" w14:textId="7C1550CD"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V prípade, ak Tovar nebude spĺňať podmienky uvedené v tejto Zmluve alebo v Prílohe č. 1 a Prílohe č. 2, má Kupujúci právo Tovar neprevziať a uplatniť si reklamáciu voči Predávajúcemu v písomnej podobe.</w:t>
      </w:r>
    </w:p>
    <w:p w14:paraId="59A83BC8" w14:textId="1BD5EACD"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 xml:space="preserve">Predávajúci zodpovedá za vady a nedostatky, ktoré má Tovar v čase jeho dodania Kupujúcemu, za ktoré sa považujú aj vady, ktoré Kupujúci zistí v rámci oboznamovania sa s jeho funkčnosťou. Ďalej je Predávajúci povinný bez zbytočného odkladu odstrániť aj také vady Tovaru, za vznik ktorých popiera zodpovednosť, ktorých odstránenie však neznesie odklad vzhľadom na potrebu Kupujúceho riadne a bezodkladne používať Tovar. </w:t>
      </w:r>
    </w:p>
    <w:p w14:paraId="725FD83A" w14:textId="34B8B996"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Vadou Tovaru sa rozumie odchýlka v množstve, akosti, vyhotovení, kompatibilite, balení alebo vybavení na prepravu stanovenom technickými normami, všeobecne záväznými právnymi predpismi ako aj  usmerneniami a požiadavkami Kupujúceho, ako aj absencia akýchkoľvek dokumentov vzťahujúcich sa na Tovar, ktoré sú potrebné pre jeho riadne užívanie alebo ktoré sú určené touto  Zmluvou.</w:t>
      </w:r>
    </w:p>
    <w:p w14:paraId="62F14900" w14:textId="6EF3F7A4"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 xml:space="preserve">Zmluvné strany sa dohodli </w:t>
      </w:r>
      <w:r w:rsidRPr="004D0DA1">
        <w:rPr>
          <w:rFonts w:asciiTheme="minorHAnsi" w:hAnsiTheme="minorHAnsi" w:cstheme="minorHAnsi"/>
          <w:b/>
          <w:bCs/>
          <w:sz w:val="20"/>
          <w:szCs w:val="20"/>
        </w:rPr>
        <w:t xml:space="preserve">na záručnej dobe Tovaru </w:t>
      </w:r>
      <w:r w:rsidR="00F31ED9">
        <w:rPr>
          <w:rFonts w:asciiTheme="minorHAnsi" w:hAnsiTheme="minorHAnsi" w:cstheme="minorHAnsi"/>
          <w:b/>
          <w:bCs/>
          <w:sz w:val="20"/>
          <w:szCs w:val="20"/>
        </w:rPr>
        <w:t>24</w:t>
      </w:r>
      <w:r w:rsidRPr="004D0DA1">
        <w:rPr>
          <w:rFonts w:asciiTheme="minorHAnsi" w:hAnsiTheme="minorHAnsi" w:cstheme="minorHAnsi"/>
          <w:b/>
          <w:bCs/>
          <w:sz w:val="20"/>
          <w:szCs w:val="20"/>
        </w:rPr>
        <w:t xml:space="preserve"> mesiacov</w:t>
      </w:r>
      <w:r w:rsidRPr="00D56C7D">
        <w:rPr>
          <w:rFonts w:asciiTheme="minorHAnsi" w:hAnsiTheme="minorHAnsi" w:cstheme="minorHAnsi"/>
          <w:sz w:val="20"/>
          <w:szCs w:val="20"/>
        </w:rPr>
        <w:t xml:space="preserve">, plynúcej od podpísania riadneho odovzdávacieho a preberacieho protokolu. V prípade, ak výrobca toho ktorého Tovaru poskytuje záruku v dlhšom trvaní bezplatne, bude táto záruka v rovnakom rozsahu a za rovnakých bezodplatných podmienok poskytnutá Kupujúcemu. Záručná  doba na Tovar začína plynúť dňom riadneho odovzdania a prevzatia Tovaru Kupujúcim. </w:t>
      </w:r>
    </w:p>
    <w:p w14:paraId="2B8B70D7" w14:textId="77777777" w:rsidR="004D0DA1"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lastRenderedPageBreak/>
        <w:t>Predávajúci je povinný reagovať na písomnú reklamáciu alebo požiadavku na Servis Tovaru po dodaní alebo počas záručnej doby osobným prevzatím reklamovaného Tovaru alebo vykonaním požadovaného Servisu Predávajúcim do 48 hodín od nahlásenia vady Kupujúcim, resp. odoslania požiadavky na Servis Kupujúcim.</w:t>
      </w:r>
    </w:p>
    <w:p w14:paraId="0D12FE69" w14:textId="5429E25A"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Predávajúci  je povinný vyriešiť reklamácie na vady najneskôr do 30 dní od uplatnenia reklamácie, a to odstránením vady alebo dodaním náhradného Tovaru bez vád tak, aby dodaný Tovar bez vád plne zodpovedal špecifikácii v Prílohe č.1 tejto Zmluvy. Riešenie vád Tovaru sa v ostatnom bude riadiť všeobecnými  ustanoveniami Obchodného zákonníka. </w:t>
      </w:r>
    </w:p>
    <w:p w14:paraId="7A706EC4" w14:textId="30AE7819"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Na opravovaný Tovar počas záručnej doby sa prerušuje plynutie záručnej doby na obdobie počínajúce odoslaním reklamácie a končiace vyriešením reklamácie.</w:t>
      </w:r>
    </w:p>
    <w:p w14:paraId="753D54CF" w14:textId="0C0A5D8B"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Záručná doba na Tovar bude automaticky predĺžená o dobu, počas ktorej nemohol byť Tovar  užívaný z dôvodu vád alebo poškodenia, za ktoré nesie zodpovednosť Predávajúci. </w:t>
      </w:r>
    </w:p>
    <w:p w14:paraId="020EB13D" w14:textId="26219ACD"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V prípade, ak po </w:t>
      </w:r>
      <w:r w:rsidR="004D0DA1">
        <w:rPr>
          <w:rFonts w:asciiTheme="minorHAnsi" w:hAnsiTheme="minorHAnsi" w:cstheme="minorHAnsi"/>
          <w:sz w:val="20"/>
          <w:szCs w:val="20"/>
        </w:rPr>
        <w:t xml:space="preserve">doručení výzvy Kupujúceho na plnenie predmetu zmluvy </w:t>
      </w:r>
      <w:r w:rsidRPr="004D0DA1">
        <w:rPr>
          <w:rFonts w:asciiTheme="minorHAnsi" w:hAnsiTheme="minorHAnsi" w:cstheme="minorHAnsi"/>
          <w:sz w:val="20"/>
          <w:szCs w:val="20"/>
        </w:rPr>
        <w:t>doloží Predávajúci hodnoverným spôsobom, že niektorá súčasť Tovaru alebo špecifikovaný parameter (konkrétna položka v zmysle Prílohy č.</w:t>
      </w:r>
      <w:r w:rsidR="004D0DA1">
        <w:rPr>
          <w:rFonts w:asciiTheme="minorHAnsi" w:hAnsiTheme="minorHAnsi" w:cstheme="minorHAnsi"/>
          <w:sz w:val="20"/>
          <w:szCs w:val="20"/>
        </w:rPr>
        <w:t>1</w:t>
      </w:r>
      <w:r w:rsidR="00D91CEE">
        <w:rPr>
          <w:rFonts w:asciiTheme="minorHAnsi" w:hAnsiTheme="minorHAnsi" w:cstheme="minorHAnsi"/>
          <w:sz w:val="20"/>
          <w:szCs w:val="20"/>
        </w:rPr>
        <w:t xml:space="preserve"> Zmluvy</w:t>
      </w:r>
      <w:r w:rsidR="004D0DA1">
        <w:rPr>
          <w:rFonts w:asciiTheme="minorHAnsi" w:hAnsiTheme="minorHAnsi" w:cstheme="minorHAnsi"/>
          <w:sz w:val="20"/>
          <w:szCs w:val="20"/>
        </w:rPr>
        <w:t>)</w:t>
      </w:r>
      <w:r w:rsidRPr="004D0DA1">
        <w:rPr>
          <w:rFonts w:asciiTheme="minorHAnsi" w:hAnsiTheme="minorHAnsi" w:cstheme="minorHAnsi"/>
          <w:sz w:val="20"/>
          <w:szCs w:val="20"/>
        </w:rPr>
        <w:t xml:space="preserve"> už nie je na trhu dostupná, môžu sa Kupujúci a Predávajúci dohodnúť na nahradení tejto súčasti/parametra Tovaru ekvivalentným ale nie horším riešením v parametroch definovaných v špecifikácii, ktorá bola súčasťou Verejného obstarávania </w:t>
      </w:r>
      <w:bookmarkStart w:id="3" w:name="_Hlk98054846"/>
      <w:r w:rsidRPr="004D0DA1">
        <w:rPr>
          <w:rFonts w:asciiTheme="minorHAnsi" w:hAnsiTheme="minorHAnsi" w:cstheme="minorHAnsi"/>
          <w:sz w:val="20"/>
          <w:szCs w:val="20"/>
        </w:rPr>
        <w:t>a to v písomnej podobe formou dodatku k tejto Zmluve.</w:t>
      </w:r>
    </w:p>
    <w:bookmarkEnd w:id="3"/>
    <w:p w14:paraId="323A9529"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III</w:t>
      </w:r>
    </w:p>
    <w:p w14:paraId="0C7921D3"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Zmluvná cena a platobné podmienky</w:t>
      </w:r>
    </w:p>
    <w:p w14:paraId="688B672B" w14:textId="33BDBF1E" w:rsidR="00E8083A" w:rsidRPr="00690606" w:rsidRDefault="00E8083A" w:rsidP="00690606">
      <w:pPr>
        <w:pStyle w:val="Odsekzoznamu"/>
        <w:numPr>
          <w:ilvl w:val="1"/>
          <w:numId w:val="12"/>
        </w:numPr>
        <w:ind w:left="567" w:hanging="567"/>
        <w:jc w:val="both"/>
        <w:rPr>
          <w:rFonts w:asciiTheme="minorHAnsi" w:hAnsiTheme="minorHAnsi" w:cstheme="minorHAnsi"/>
          <w:sz w:val="20"/>
          <w:szCs w:val="20"/>
        </w:rPr>
      </w:pPr>
      <w:r w:rsidRPr="00D91CEE">
        <w:rPr>
          <w:rFonts w:asciiTheme="minorHAnsi" w:hAnsiTheme="minorHAnsi" w:cstheme="minorHAnsi"/>
          <w:sz w:val="20"/>
          <w:szCs w:val="20"/>
        </w:rPr>
        <w:t xml:space="preserve">Kúpna cena za Tovar je stanovená v súlade so zákonom č. 18/1996 Z. z. o cenách v znení neskorších predpisov </w:t>
      </w:r>
      <w:r w:rsidR="00D91CEE">
        <w:rPr>
          <w:rFonts w:asciiTheme="minorHAnsi" w:hAnsiTheme="minorHAnsi" w:cstheme="minorHAnsi"/>
          <w:sz w:val="20"/>
          <w:szCs w:val="20"/>
        </w:rPr>
        <w:t xml:space="preserve">a podľa Prílohy č. 2 tejto Zmluvy </w:t>
      </w:r>
      <w:r w:rsidRPr="00D91CEE">
        <w:rPr>
          <w:rFonts w:asciiTheme="minorHAnsi" w:hAnsiTheme="minorHAnsi" w:cstheme="minorHAnsi"/>
          <w:sz w:val="20"/>
          <w:szCs w:val="20"/>
        </w:rPr>
        <w:t>a</w:t>
      </w:r>
      <w:r w:rsidR="00966139">
        <w:rPr>
          <w:rFonts w:asciiTheme="minorHAnsi" w:hAnsiTheme="minorHAnsi" w:cstheme="minorHAnsi"/>
          <w:sz w:val="20"/>
          <w:szCs w:val="20"/>
        </w:rPr>
        <w:t xml:space="preserve"> v cene je zahrnuté a </w:t>
      </w:r>
      <w:r w:rsidRPr="00D91CEE">
        <w:rPr>
          <w:rFonts w:asciiTheme="minorHAnsi" w:hAnsiTheme="minorHAnsi" w:cstheme="minorHAnsi"/>
          <w:color w:val="000000"/>
          <w:sz w:val="20"/>
          <w:szCs w:val="20"/>
          <w:lang w:bidi="sk-SK"/>
        </w:rPr>
        <w:t>to najmä: balné, clo, dopravné náklady, vykládky a všetky náklady súvisiace s dodaním Tovaru</w:t>
      </w:r>
      <w:r w:rsidRPr="00D91CEE">
        <w:rPr>
          <w:rFonts w:asciiTheme="minorHAnsi" w:hAnsiTheme="minorHAnsi" w:cstheme="minorHAnsi"/>
          <w:sz w:val="20"/>
          <w:szCs w:val="20"/>
        </w:rPr>
        <w:t xml:space="preserve"> Kupujúcim s predmetom plnenia</w:t>
      </w:r>
      <w:r w:rsidR="008013F5" w:rsidRPr="008013F5">
        <w:t xml:space="preserve"> </w:t>
      </w:r>
      <w:r w:rsidR="008013F5">
        <w:t>(</w:t>
      </w:r>
      <w:r w:rsidR="008013F5" w:rsidRPr="008013F5">
        <w:rPr>
          <w:rFonts w:asciiTheme="minorHAnsi" w:hAnsiTheme="minorHAnsi" w:cstheme="minorHAnsi"/>
          <w:sz w:val="20"/>
          <w:szCs w:val="20"/>
        </w:rPr>
        <w:t xml:space="preserve">návod </w:t>
      </w:r>
      <w:r w:rsidR="008013F5">
        <w:rPr>
          <w:rFonts w:asciiTheme="minorHAnsi" w:hAnsiTheme="minorHAnsi" w:cstheme="minorHAnsi"/>
          <w:sz w:val="20"/>
          <w:szCs w:val="20"/>
        </w:rPr>
        <w:t xml:space="preserve"> na </w:t>
      </w:r>
      <w:r w:rsidR="008013F5" w:rsidRPr="008013F5">
        <w:rPr>
          <w:rFonts w:asciiTheme="minorHAnsi" w:hAnsiTheme="minorHAnsi" w:cstheme="minorHAnsi"/>
          <w:sz w:val="20"/>
          <w:szCs w:val="20"/>
        </w:rPr>
        <w:t xml:space="preserve">prevádzku a údržbu Tovaru počas jeho životnosti, </w:t>
      </w:r>
      <w:r w:rsidR="00690606" w:rsidRPr="00690606">
        <w:rPr>
          <w:rFonts w:asciiTheme="minorHAnsi" w:hAnsiTheme="minorHAnsi" w:cstheme="minorHAnsi"/>
          <w:sz w:val="20"/>
          <w:szCs w:val="20"/>
        </w:rPr>
        <w:t>manuál – návod na použitie a údržbu v slovenskom resp. českom jazyku, servisná knižka, osvedčenie o evidencii motorového vozidla a ostatných vozidiel,  technické osvedčenie vozidla – technický preukaz, povinná výbava vozidla v zmysle platnej legislatívy,  ďalšia dokumentácia potrebná pre prevádzku (na pozemných komunikáciách) tovaru podľa všeobecne platných právnych predpisov a noriem v čase jeho dodania, prvé zaškolenie obsluhy  -  min. 2 zamestnancov</w:t>
      </w:r>
      <w:r w:rsidR="00690606">
        <w:rPr>
          <w:rFonts w:asciiTheme="minorHAnsi" w:hAnsiTheme="minorHAnsi" w:cstheme="minorHAnsi"/>
          <w:sz w:val="20"/>
          <w:szCs w:val="20"/>
        </w:rPr>
        <w:t xml:space="preserve"> </w:t>
      </w:r>
      <w:r w:rsidR="00690606" w:rsidRPr="00690606">
        <w:rPr>
          <w:rFonts w:asciiTheme="minorHAnsi" w:hAnsiTheme="minorHAnsi" w:cstheme="minorHAnsi"/>
          <w:sz w:val="20"/>
          <w:szCs w:val="20"/>
        </w:rPr>
        <w:t>kupujúceho</w:t>
      </w:r>
      <w:r w:rsidR="00690606">
        <w:rPr>
          <w:rFonts w:asciiTheme="minorHAnsi" w:hAnsiTheme="minorHAnsi" w:cstheme="minorHAnsi"/>
          <w:sz w:val="20"/>
          <w:szCs w:val="20"/>
        </w:rPr>
        <w:t xml:space="preserve">, </w:t>
      </w:r>
      <w:r w:rsidR="008013F5" w:rsidRPr="00690606">
        <w:rPr>
          <w:rFonts w:asciiTheme="minorHAnsi" w:hAnsiTheme="minorHAnsi" w:cstheme="minorHAnsi"/>
          <w:sz w:val="20"/>
          <w:szCs w:val="20"/>
        </w:rPr>
        <w:t>príslušné osvedčenia, atesty, certifikáty a protokoly o vykonaných skúškach)</w:t>
      </w:r>
      <w:r w:rsidRPr="00690606">
        <w:rPr>
          <w:rFonts w:asciiTheme="minorHAnsi" w:hAnsiTheme="minorHAnsi" w:cstheme="minorHAnsi"/>
          <w:sz w:val="20"/>
          <w:szCs w:val="20"/>
        </w:rPr>
        <w:t xml:space="preserve"> </w:t>
      </w:r>
      <w:r w:rsidR="008013F5" w:rsidRPr="00690606">
        <w:rPr>
          <w:rFonts w:asciiTheme="minorHAnsi" w:hAnsiTheme="minorHAnsi" w:cstheme="minorHAnsi"/>
          <w:sz w:val="20"/>
          <w:szCs w:val="20"/>
        </w:rPr>
        <w:t xml:space="preserve">a poskytnutia iných služieb súvisiacich </w:t>
      </w:r>
      <w:r w:rsidRPr="00690606">
        <w:rPr>
          <w:rFonts w:asciiTheme="minorHAnsi" w:hAnsiTheme="minorHAnsi" w:cstheme="minorHAnsi"/>
          <w:sz w:val="20"/>
          <w:szCs w:val="20"/>
        </w:rPr>
        <w:t xml:space="preserve">predovšetkým v podobe záručného servisu na Tovar. </w:t>
      </w:r>
    </w:p>
    <w:p w14:paraId="29A8D8A8" w14:textId="2FA11DB6" w:rsidR="00E8083A" w:rsidRPr="003B57B0" w:rsidRDefault="00E8083A" w:rsidP="00690606">
      <w:pPr>
        <w:pStyle w:val="Odsekzoznamu"/>
        <w:numPr>
          <w:ilvl w:val="1"/>
          <w:numId w:val="12"/>
        </w:numPr>
        <w:ind w:left="567" w:hanging="567"/>
        <w:jc w:val="both"/>
        <w:rPr>
          <w:rFonts w:asciiTheme="minorHAnsi" w:hAnsiTheme="minorHAnsi" w:cstheme="minorHAnsi"/>
          <w:b/>
          <w:sz w:val="20"/>
          <w:szCs w:val="20"/>
        </w:rPr>
      </w:pPr>
      <w:r w:rsidRPr="003B57B0">
        <w:rPr>
          <w:rFonts w:asciiTheme="minorHAnsi" w:eastAsia="Calibri" w:hAnsiTheme="minorHAnsi" w:cstheme="minorHAnsi"/>
          <w:b/>
          <w:sz w:val="20"/>
          <w:szCs w:val="20"/>
        </w:rPr>
        <w:t>Celková zmluvná cena bez DPH je ....................... EUR</w:t>
      </w:r>
    </w:p>
    <w:p w14:paraId="4D8C79ED" w14:textId="1223E325"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Calibri" w:hAnsiTheme="minorHAnsi" w:cstheme="minorHAnsi"/>
          <w:b/>
          <w:sz w:val="20"/>
          <w:szCs w:val="20"/>
        </w:rPr>
        <w:t>Sadzba DPH</w:t>
      </w:r>
      <w:r w:rsidR="003B57B0">
        <w:rPr>
          <w:rFonts w:asciiTheme="minorHAnsi" w:eastAsia="Calibri" w:hAnsiTheme="minorHAnsi" w:cstheme="minorHAnsi"/>
          <w:b/>
          <w:sz w:val="20"/>
          <w:szCs w:val="20"/>
        </w:rPr>
        <w:t xml:space="preserve"> ..................</w:t>
      </w:r>
      <w:r w:rsidRPr="003B57B0">
        <w:rPr>
          <w:rFonts w:asciiTheme="minorHAnsi" w:eastAsia="Calibri" w:hAnsiTheme="minorHAnsi" w:cstheme="minorHAnsi"/>
          <w:b/>
          <w:sz w:val="20"/>
          <w:szCs w:val="20"/>
        </w:rPr>
        <w:t xml:space="preserve"> 20 %</w:t>
      </w:r>
    </w:p>
    <w:p w14:paraId="212E4B39" w14:textId="77777777"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ArialMT" w:hAnsiTheme="minorHAnsi" w:cstheme="minorHAnsi"/>
          <w:b/>
          <w:sz w:val="20"/>
          <w:szCs w:val="20"/>
        </w:rPr>
        <w:t xml:space="preserve">Výška DPH </w:t>
      </w:r>
      <w:r w:rsidRPr="003B57B0">
        <w:rPr>
          <w:rFonts w:asciiTheme="minorHAnsi" w:eastAsia="Calibri" w:hAnsiTheme="minorHAnsi" w:cstheme="minorHAnsi"/>
          <w:b/>
          <w:sz w:val="20"/>
          <w:szCs w:val="20"/>
        </w:rPr>
        <w:t>je .......................... EUR</w:t>
      </w:r>
    </w:p>
    <w:p w14:paraId="0808802F" w14:textId="089F71C9"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Calibri" w:hAnsiTheme="minorHAnsi" w:cstheme="minorHAnsi"/>
          <w:b/>
          <w:sz w:val="20"/>
          <w:szCs w:val="20"/>
        </w:rPr>
        <w:t>Celková zmluvná cena s DPH je  ...................... EUR</w:t>
      </w:r>
    </w:p>
    <w:p w14:paraId="74FC1566" w14:textId="42C7B306" w:rsidR="00E8083A" w:rsidRPr="003B57B0"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D91CEE">
        <w:rPr>
          <w:rFonts w:asciiTheme="minorHAnsi" w:eastAsia="ArialMT" w:hAnsiTheme="minorHAnsi" w:cstheme="minorHAnsi"/>
          <w:sz w:val="20"/>
          <w:szCs w:val="20"/>
        </w:rPr>
        <w:t>Zmluvná cena zahŕňa dopravu Tovaru do dohodnutého miesta dodania podľa</w:t>
      </w:r>
      <w:r w:rsidR="00D91CEE">
        <w:rPr>
          <w:rFonts w:asciiTheme="minorHAnsi" w:eastAsia="ArialMT" w:hAnsiTheme="minorHAnsi" w:cstheme="minorHAnsi"/>
          <w:sz w:val="20"/>
          <w:szCs w:val="20"/>
        </w:rPr>
        <w:t xml:space="preserve"> výzvy Kupujúceho</w:t>
      </w:r>
      <w:r w:rsidRPr="00D91CEE">
        <w:rPr>
          <w:rFonts w:asciiTheme="minorHAnsi" w:eastAsia="ArialMT" w:hAnsiTheme="minorHAnsi" w:cstheme="minorHAnsi"/>
          <w:sz w:val="20"/>
          <w:szCs w:val="20"/>
        </w:rPr>
        <w:t xml:space="preserve">, ako aj všetky ostatné náklady Predávajúceho vynaložené na splnenie požiadaviek v súvislosti s touto </w:t>
      </w:r>
      <w:r w:rsidR="00D91CEE">
        <w:rPr>
          <w:rFonts w:asciiTheme="minorHAnsi" w:eastAsia="ArialMT" w:hAnsiTheme="minorHAnsi" w:cstheme="minorHAnsi"/>
          <w:sz w:val="20"/>
          <w:szCs w:val="20"/>
        </w:rPr>
        <w:t>Zmluvou</w:t>
      </w:r>
      <w:r w:rsidRPr="00D91CEE">
        <w:rPr>
          <w:rFonts w:asciiTheme="minorHAnsi" w:eastAsia="ArialMT" w:hAnsiTheme="minorHAnsi" w:cstheme="minorHAnsi"/>
          <w:sz w:val="20"/>
          <w:szCs w:val="20"/>
        </w:rPr>
        <w:t xml:space="preserve">. </w:t>
      </w:r>
      <w:r w:rsidR="00D91CEE">
        <w:rPr>
          <w:rFonts w:asciiTheme="minorHAnsi" w:eastAsia="ArialMT" w:hAnsiTheme="minorHAnsi" w:cstheme="minorHAnsi"/>
          <w:sz w:val="20"/>
          <w:szCs w:val="20"/>
        </w:rPr>
        <w:br/>
      </w:r>
      <w:r w:rsidRPr="00D91CEE">
        <w:rPr>
          <w:rFonts w:asciiTheme="minorHAnsi" w:eastAsia="ArialMT" w:hAnsiTheme="minorHAnsi" w:cstheme="minorHAnsi"/>
          <w:sz w:val="20"/>
          <w:szCs w:val="20"/>
        </w:rPr>
        <w:t xml:space="preserve">K </w:t>
      </w:r>
      <w:r w:rsidRPr="00D91CEE">
        <w:rPr>
          <w:rFonts w:asciiTheme="minorHAnsi" w:eastAsia="Calibri" w:hAnsiTheme="minorHAnsi" w:cstheme="minorHAnsi"/>
          <w:sz w:val="20"/>
          <w:szCs w:val="20"/>
        </w:rPr>
        <w:t>fakturovaným cenám za dodaný Tovar bude uplatnená DPH v zmysle platných právnych predpisov</w:t>
      </w:r>
      <w:r w:rsidRPr="00D91CEE">
        <w:rPr>
          <w:rFonts w:asciiTheme="minorHAnsi" w:eastAsia="ArialMT" w:hAnsiTheme="minorHAnsi" w:cstheme="minorHAnsi"/>
          <w:sz w:val="20"/>
          <w:szCs w:val="20"/>
        </w:rPr>
        <w:t xml:space="preserve">  Slovenskej republiky v čase </w:t>
      </w:r>
      <w:r w:rsidRPr="00D91CEE">
        <w:rPr>
          <w:rFonts w:asciiTheme="minorHAnsi" w:eastAsia="Calibri" w:hAnsiTheme="minorHAnsi" w:cstheme="minorHAnsi"/>
          <w:sz w:val="20"/>
          <w:szCs w:val="20"/>
        </w:rPr>
        <w:t>fakturácie.</w:t>
      </w:r>
    </w:p>
    <w:p w14:paraId="022BB710" w14:textId="621A9808" w:rsidR="003B57B0" w:rsidRPr="00D91CEE" w:rsidRDefault="003B57B0" w:rsidP="00690606">
      <w:pPr>
        <w:pStyle w:val="Odsekzoznamu"/>
        <w:numPr>
          <w:ilvl w:val="1"/>
          <w:numId w:val="12"/>
        </w:numPr>
        <w:ind w:left="567" w:hanging="567"/>
        <w:jc w:val="both"/>
        <w:rPr>
          <w:rFonts w:asciiTheme="minorHAnsi" w:eastAsia="ArialMT" w:hAnsiTheme="minorHAnsi" w:cstheme="minorHAnsi"/>
          <w:sz w:val="20"/>
          <w:szCs w:val="20"/>
        </w:rPr>
      </w:pPr>
      <w:r w:rsidRPr="0064376C">
        <w:rPr>
          <w:rFonts w:asciiTheme="minorHAnsi" w:eastAsia="ArialMT" w:hAnsiTheme="minorHAnsi" w:cstheme="minorHAnsi"/>
          <w:sz w:val="20"/>
          <w:szCs w:val="20"/>
        </w:rPr>
        <w:t>Ak je Predávajúci identifikovaný pre DPH v inom členskom štáte EÚ a Tovar bude do SR prepravený z iného členského štátu EÚ, tento Predávajúci nebude pri plnení Zmluvy fakturovať DPH. Vo svojej kontraktačnej ponuke však musí uviesť príslušnú sadzbu a výšku DPH podľa zákona č. 222/2004 Z.z. a cenu vrátane DPH. Kupujúci nie je zdaniteľnou osobou a v tomto prípade je/bude registrovaný pre DPH podľa § 7 zákona č. 222/2004 Z.z. a bude povinný odviesť DPH v SR podľa zákona č. 222/2004 Z.z.</w:t>
      </w:r>
    </w:p>
    <w:p w14:paraId="482211D4" w14:textId="771A0F0D" w:rsidR="00E8083A"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D91CEE">
        <w:rPr>
          <w:rFonts w:asciiTheme="minorHAnsi" w:eastAsia="Calibri" w:hAnsiTheme="minorHAnsi" w:cstheme="minorHAnsi"/>
          <w:sz w:val="20"/>
          <w:szCs w:val="20"/>
        </w:rPr>
        <w:t xml:space="preserve">Predávajúcemu </w:t>
      </w:r>
      <w:r w:rsidRPr="00D91CEE">
        <w:rPr>
          <w:rFonts w:asciiTheme="minorHAnsi" w:eastAsia="ArialMT" w:hAnsiTheme="minorHAnsi" w:cstheme="minorHAnsi"/>
          <w:sz w:val="20"/>
          <w:szCs w:val="20"/>
        </w:rPr>
        <w:t>vzniká nárok na zaplatenie zmluvnej ceny riadnym dodaním Tovaru Kupujúcemu do dohodnutého miesta dodania v dohodnutom množstve a kvalite, potvrdením akceptačného/preberacieho protokolu Kupujúcim a doručením faktúry za predmetné plnenie Kupujúcemu.</w:t>
      </w:r>
    </w:p>
    <w:p w14:paraId="13067804" w14:textId="28DA7B0C" w:rsidR="00E8083A"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Calibri" w:hAnsiTheme="minorHAnsi" w:cstheme="minorHAnsi"/>
          <w:sz w:val="20"/>
          <w:szCs w:val="20"/>
        </w:rPr>
        <w:t xml:space="preserve">Predávajúci </w:t>
      </w:r>
      <w:r w:rsidRPr="00966139">
        <w:rPr>
          <w:rFonts w:asciiTheme="minorHAnsi" w:eastAsia="ArialMT" w:hAnsiTheme="minorHAnsi" w:cstheme="minorHAnsi"/>
          <w:sz w:val="20"/>
          <w:szCs w:val="20"/>
        </w:rPr>
        <w:t xml:space="preserve">vystaví faktúru za dodaný Tovar </w:t>
      </w:r>
      <w:r w:rsidRPr="00966139">
        <w:rPr>
          <w:rFonts w:asciiTheme="minorHAnsi" w:eastAsia="ArialMT" w:hAnsiTheme="minorHAnsi" w:cstheme="minorHAnsi"/>
          <w:b/>
          <w:bCs/>
          <w:sz w:val="20"/>
          <w:szCs w:val="20"/>
        </w:rPr>
        <w:t>s</w:t>
      </w:r>
      <w:r w:rsidR="00966139" w:rsidRPr="00966139">
        <w:rPr>
          <w:rFonts w:asciiTheme="minorHAnsi" w:eastAsia="ArialMT" w:hAnsiTheme="minorHAnsi" w:cstheme="minorHAnsi"/>
          <w:b/>
          <w:bCs/>
          <w:sz w:val="20"/>
          <w:szCs w:val="20"/>
        </w:rPr>
        <w:t xml:space="preserve">o splatnosťou  - </w:t>
      </w:r>
      <w:r w:rsidRPr="00966139">
        <w:rPr>
          <w:rFonts w:asciiTheme="minorHAnsi" w:eastAsia="ArialMT" w:hAnsiTheme="minorHAnsi" w:cstheme="minorHAnsi"/>
          <w:b/>
          <w:bCs/>
          <w:sz w:val="20"/>
          <w:szCs w:val="20"/>
        </w:rPr>
        <w:t xml:space="preserve"> 60 </w:t>
      </w:r>
      <w:r w:rsidR="00966139" w:rsidRPr="00966139">
        <w:rPr>
          <w:rFonts w:asciiTheme="minorHAnsi" w:eastAsia="ArialMT" w:hAnsiTheme="minorHAnsi" w:cstheme="minorHAnsi"/>
          <w:b/>
          <w:bCs/>
          <w:sz w:val="20"/>
          <w:szCs w:val="20"/>
        </w:rPr>
        <w:t>kalendárnych dní</w:t>
      </w:r>
      <w:r w:rsidR="00966139">
        <w:rPr>
          <w:rFonts w:asciiTheme="minorHAnsi" w:eastAsia="ArialMT" w:hAnsiTheme="minorHAnsi" w:cstheme="minorHAnsi"/>
          <w:sz w:val="20"/>
          <w:szCs w:val="20"/>
        </w:rPr>
        <w:t xml:space="preserve"> </w:t>
      </w:r>
      <w:r w:rsidRPr="00966139">
        <w:rPr>
          <w:rFonts w:asciiTheme="minorHAnsi" w:eastAsia="ArialMT" w:hAnsiTheme="minorHAnsi" w:cstheme="minorHAnsi"/>
          <w:sz w:val="20"/>
          <w:szCs w:val="20"/>
        </w:rPr>
        <w:t xml:space="preserve"> dňa doručenia faktúry Kupujúcemu, po dodaní a prevzatí predmetu </w:t>
      </w:r>
      <w:r w:rsidR="00966139">
        <w:rPr>
          <w:rFonts w:asciiTheme="minorHAnsi" w:eastAsia="ArialMT" w:hAnsiTheme="minorHAnsi" w:cstheme="minorHAnsi"/>
          <w:sz w:val="20"/>
          <w:szCs w:val="20"/>
        </w:rPr>
        <w:t xml:space="preserve">Zmluvy </w:t>
      </w:r>
      <w:r w:rsidRPr="00966139">
        <w:rPr>
          <w:rFonts w:asciiTheme="minorHAnsi" w:eastAsia="ArialMT" w:hAnsiTheme="minorHAnsi" w:cstheme="minorHAnsi"/>
          <w:sz w:val="20"/>
          <w:szCs w:val="20"/>
        </w:rPr>
        <w:t>Kupujúcim</w:t>
      </w:r>
      <w:r w:rsidR="00966139">
        <w:rPr>
          <w:rFonts w:asciiTheme="minorHAnsi" w:eastAsia="ArialMT" w:hAnsiTheme="minorHAnsi" w:cstheme="minorHAnsi"/>
          <w:sz w:val="20"/>
          <w:szCs w:val="20"/>
        </w:rPr>
        <w:t xml:space="preserve">. </w:t>
      </w:r>
    </w:p>
    <w:p w14:paraId="29DC0EE6" w14:textId="37EF8D87" w:rsidR="00E8083A" w:rsidRPr="00966139"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ArialMT" w:hAnsiTheme="minorHAnsi" w:cstheme="minorHAnsi"/>
          <w:sz w:val="20"/>
          <w:szCs w:val="20"/>
        </w:rPr>
        <w:t xml:space="preserve">Predávajúci </w:t>
      </w:r>
      <w:r w:rsidR="00966139">
        <w:rPr>
          <w:rFonts w:asciiTheme="minorHAnsi" w:eastAsia="ArialMT" w:hAnsiTheme="minorHAnsi" w:cstheme="minorHAnsi"/>
          <w:sz w:val="20"/>
          <w:szCs w:val="20"/>
        </w:rPr>
        <w:t xml:space="preserve">doručí </w:t>
      </w:r>
      <w:r w:rsidRPr="00966139">
        <w:rPr>
          <w:rFonts w:asciiTheme="minorHAnsi" w:eastAsia="ArialMT" w:hAnsiTheme="minorHAnsi" w:cstheme="minorHAnsi"/>
          <w:sz w:val="20"/>
          <w:szCs w:val="20"/>
        </w:rPr>
        <w:t>vystavenú faktúru na adresu sídla Kupujúceho. Súčasťou fakt</w:t>
      </w:r>
      <w:r w:rsidRPr="00966139">
        <w:rPr>
          <w:rFonts w:asciiTheme="minorHAnsi" w:eastAsia="Calibri" w:hAnsiTheme="minorHAnsi" w:cstheme="minorHAnsi"/>
          <w:sz w:val="20"/>
          <w:szCs w:val="20"/>
        </w:rPr>
        <w:t xml:space="preserve">úry bude oprávnenými osobami obojstranne potvrdená </w:t>
      </w:r>
      <w:r w:rsidR="00966139">
        <w:rPr>
          <w:rFonts w:asciiTheme="minorHAnsi" w:eastAsia="Calibri" w:hAnsiTheme="minorHAnsi" w:cstheme="minorHAnsi"/>
          <w:sz w:val="20"/>
          <w:szCs w:val="20"/>
        </w:rPr>
        <w:t xml:space="preserve">výzva na plnenie predmetu Zmluvy </w:t>
      </w:r>
      <w:r w:rsidRPr="00966139">
        <w:rPr>
          <w:rFonts w:asciiTheme="minorHAnsi" w:eastAsia="Calibri" w:hAnsiTheme="minorHAnsi" w:cstheme="minorHAnsi"/>
          <w:sz w:val="20"/>
          <w:szCs w:val="20"/>
        </w:rPr>
        <w:t xml:space="preserve">a kópia </w:t>
      </w:r>
      <w:r w:rsidRPr="00966139">
        <w:rPr>
          <w:rFonts w:asciiTheme="minorHAnsi" w:eastAsia="ArialMT" w:hAnsiTheme="minorHAnsi" w:cstheme="minorHAnsi"/>
          <w:sz w:val="20"/>
          <w:szCs w:val="20"/>
        </w:rPr>
        <w:t>preberacieho protokolu potvrdeného</w:t>
      </w:r>
      <w:r w:rsidRPr="00966139">
        <w:rPr>
          <w:rFonts w:asciiTheme="minorHAnsi" w:eastAsia="Calibri" w:hAnsiTheme="minorHAnsi" w:cstheme="minorHAnsi"/>
          <w:sz w:val="20"/>
          <w:szCs w:val="20"/>
        </w:rPr>
        <w:t xml:space="preserve"> Kupujúcim</w:t>
      </w:r>
      <w:r w:rsidR="00FA127B">
        <w:rPr>
          <w:rFonts w:asciiTheme="minorHAnsi" w:eastAsia="Calibri" w:hAnsiTheme="minorHAnsi" w:cstheme="minorHAnsi"/>
          <w:sz w:val="20"/>
          <w:szCs w:val="20"/>
        </w:rPr>
        <w:t xml:space="preserve"> s uvedením základných údajov o dodávke spolu s technickou dokumentáciou, vyhlásenie o zhode alebo doklad  v súlade so zák. č. </w:t>
      </w:r>
      <w:r w:rsidR="00FA127B" w:rsidRPr="00FA127B">
        <w:rPr>
          <w:rFonts w:asciiTheme="minorHAnsi" w:eastAsia="Calibri" w:hAnsiTheme="minorHAnsi" w:cstheme="minorHAnsi"/>
          <w:sz w:val="20"/>
          <w:szCs w:val="20"/>
        </w:rPr>
        <w:t xml:space="preserve">56/2018 Z. z. o posudzovaní zhody výrobku, sprístupňovaní určeného výrobku na trhu a o zmene a doplnení niektorých zákonov v z. n. p., ako aj v súlade s Nariadením vlády č. 436/2008 Z. z. v platnom znení, resp. v súlade s ďalšími súvisiacimi právnymi normami v danej oblasti a s príslušnými obdobnými právnymi normami, platnými v inom členskom štáte a protokol ktorý bude dokumentovať odovzdanie a prevzatie predmetu zmluvy v súlade s ustanoveniami </w:t>
      </w:r>
      <w:r w:rsidR="00FA127B" w:rsidRPr="00FA127B">
        <w:rPr>
          <w:rFonts w:asciiTheme="minorHAnsi" w:eastAsia="Calibri" w:hAnsiTheme="minorHAnsi" w:cstheme="minorHAnsi"/>
          <w:sz w:val="20"/>
          <w:szCs w:val="20"/>
        </w:rPr>
        <w:lastRenderedPageBreak/>
        <w:t xml:space="preserve">tejto zmluvy. </w:t>
      </w:r>
      <w:r w:rsidRPr="00966139">
        <w:rPr>
          <w:rFonts w:asciiTheme="minorHAnsi" w:eastAsia="ArialMT" w:hAnsiTheme="minorHAnsi" w:cstheme="minorHAnsi"/>
          <w:sz w:val="20"/>
          <w:szCs w:val="20"/>
        </w:rPr>
        <w:t>Faktúr</w:t>
      </w:r>
      <w:r w:rsidR="00966139">
        <w:rPr>
          <w:rFonts w:asciiTheme="minorHAnsi" w:eastAsia="ArialMT" w:hAnsiTheme="minorHAnsi" w:cstheme="minorHAnsi"/>
          <w:sz w:val="20"/>
          <w:szCs w:val="20"/>
        </w:rPr>
        <w:t>a</w:t>
      </w:r>
      <w:r w:rsidRPr="00966139">
        <w:rPr>
          <w:rFonts w:asciiTheme="minorHAnsi" w:eastAsia="ArialMT" w:hAnsiTheme="minorHAnsi" w:cstheme="minorHAnsi"/>
          <w:sz w:val="20"/>
          <w:szCs w:val="20"/>
        </w:rPr>
        <w:t xml:space="preserve"> bud</w:t>
      </w:r>
      <w:r w:rsidR="00966139">
        <w:rPr>
          <w:rFonts w:asciiTheme="minorHAnsi" w:eastAsia="ArialMT" w:hAnsiTheme="minorHAnsi" w:cstheme="minorHAnsi"/>
          <w:sz w:val="20"/>
          <w:szCs w:val="20"/>
        </w:rPr>
        <w:t>e</w:t>
      </w:r>
      <w:r w:rsidRPr="00966139">
        <w:rPr>
          <w:rFonts w:asciiTheme="minorHAnsi" w:eastAsia="ArialMT" w:hAnsiTheme="minorHAnsi" w:cstheme="minorHAnsi"/>
          <w:sz w:val="20"/>
          <w:szCs w:val="20"/>
        </w:rPr>
        <w:t xml:space="preserve"> vystaven</w:t>
      </w:r>
      <w:r w:rsidR="00966139">
        <w:rPr>
          <w:rFonts w:asciiTheme="minorHAnsi" w:eastAsia="ArialMT" w:hAnsiTheme="minorHAnsi" w:cstheme="minorHAnsi"/>
          <w:sz w:val="20"/>
          <w:szCs w:val="20"/>
        </w:rPr>
        <w:t>á</w:t>
      </w:r>
      <w:r w:rsidRPr="00966139">
        <w:rPr>
          <w:rFonts w:asciiTheme="minorHAnsi" w:eastAsia="ArialMT" w:hAnsiTheme="minorHAnsi" w:cstheme="minorHAnsi"/>
          <w:sz w:val="20"/>
          <w:szCs w:val="20"/>
        </w:rPr>
        <w:t xml:space="preserve"> a uhraden</w:t>
      </w:r>
      <w:r w:rsidR="00966139">
        <w:rPr>
          <w:rFonts w:asciiTheme="minorHAnsi" w:eastAsia="ArialMT" w:hAnsiTheme="minorHAnsi" w:cstheme="minorHAnsi"/>
          <w:sz w:val="20"/>
          <w:szCs w:val="20"/>
        </w:rPr>
        <w:t>á</w:t>
      </w:r>
      <w:r w:rsidRPr="00966139">
        <w:rPr>
          <w:rFonts w:asciiTheme="minorHAnsi" w:eastAsia="ArialMT" w:hAnsiTheme="minorHAnsi" w:cstheme="minorHAnsi"/>
          <w:sz w:val="20"/>
          <w:szCs w:val="20"/>
        </w:rPr>
        <w:t xml:space="preserve"> v oficiálnej mene Slovenskej republiky, aktuálne</w:t>
      </w:r>
      <w:r w:rsidRPr="00966139">
        <w:rPr>
          <w:rFonts w:asciiTheme="minorHAnsi" w:eastAsia="Calibri" w:hAnsiTheme="minorHAnsi" w:cstheme="minorHAnsi"/>
          <w:sz w:val="20"/>
          <w:szCs w:val="20"/>
        </w:rPr>
        <w:t xml:space="preserve"> </w:t>
      </w:r>
      <w:r w:rsidRPr="00966139">
        <w:rPr>
          <w:rFonts w:asciiTheme="minorHAnsi" w:eastAsia="ArialMT" w:hAnsiTheme="minorHAnsi" w:cstheme="minorHAnsi"/>
          <w:sz w:val="20"/>
          <w:szCs w:val="20"/>
        </w:rPr>
        <w:t>platnej ku dňu vystavenia fa</w:t>
      </w:r>
      <w:r w:rsidRPr="00966139">
        <w:rPr>
          <w:rFonts w:asciiTheme="minorHAnsi" w:eastAsia="Calibri" w:hAnsiTheme="minorHAnsi" w:cstheme="minorHAnsi"/>
          <w:sz w:val="20"/>
          <w:szCs w:val="20"/>
        </w:rPr>
        <w:t>ktúry</w:t>
      </w:r>
      <w:r w:rsidR="00966139">
        <w:rPr>
          <w:rFonts w:asciiTheme="minorHAnsi" w:eastAsia="Calibri" w:hAnsiTheme="minorHAnsi" w:cstheme="minorHAnsi"/>
          <w:sz w:val="20"/>
          <w:szCs w:val="20"/>
        </w:rPr>
        <w:t xml:space="preserve">. </w:t>
      </w:r>
    </w:p>
    <w:p w14:paraId="43E3083B" w14:textId="7386FDA3" w:rsidR="00E8083A" w:rsidRPr="00966139"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ArialMT" w:hAnsiTheme="minorHAnsi" w:cstheme="minorHAnsi"/>
          <w:sz w:val="20"/>
          <w:szCs w:val="20"/>
        </w:rPr>
        <w:t xml:space="preserve">V prípade, že faktúra nebude obsahovať všetky náležitosti podľa § 74 ods. (1) zákona č. 222/2004 Z. z. v platnom znení, alebo k nej nebudú priložené doklady dohodnuté zmluvnými stranami, je Kupujúci  oprávnený vrátiť ju Predávajúcemu na doplnenie. V takom prípade sa preruší plynutie lehoty splatnosti </w:t>
      </w:r>
      <w:r w:rsidRPr="00966139">
        <w:rPr>
          <w:rFonts w:asciiTheme="minorHAnsi" w:eastAsia="Calibri" w:hAnsiTheme="minorHAnsi" w:cstheme="minorHAnsi"/>
          <w:sz w:val="20"/>
          <w:szCs w:val="20"/>
        </w:rPr>
        <w:t>a nová</w:t>
      </w:r>
      <w:r w:rsidRPr="00966139">
        <w:rPr>
          <w:rFonts w:asciiTheme="minorHAnsi" w:eastAsia="ArialMT" w:hAnsiTheme="minorHAnsi" w:cstheme="minorHAnsi"/>
          <w:sz w:val="20"/>
          <w:szCs w:val="20"/>
        </w:rPr>
        <w:t xml:space="preserve"> lehota splatnosti začne plynúť doručením opravenej alebo doplnenej </w:t>
      </w:r>
      <w:r w:rsidRPr="00966139">
        <w:rPr>
          <w:rFonts w:asciiTheme="minorHAnsi" w:eastAsia="Calibri" w:hAnsiTheme="minorHAnsi" w:cstheme="minorHAnsi"/>
          <w:sz w:val="20"/>
          <w:szCs w:val="20"/>
        </w:rPr>
        <w:t>faktúry.</w:t>
      </w:r>
      <w:r w:rsidRPr="00966139">
        <w:rPr>
          <w:rFonts w:asciiTheme="minorHAnsi" w:hAnsiTheme="minorHAnsi" w:cstheme="minorHAnsi"/>
          <w:sz w:val="20"/>
          <w:szCs w:val="20"/>
        </w:rPr>
        <w:t xml:space="preserve"> </w:t>
      </w:r>
    </w:p>
    <w:p w14:paraId="39DAC252" w14:textId="77777777" w:rsidR="00564C85" w:rsidRPr="00564C85" w:rsidRDefault="00E8083A" w:rsidP="00564C85">
      <w:pPr>
        <w:pStyle w:val="Odsekzoznamu"/>
        <w:numPr>
          <w:ilvl w:val="1"/>
          <w:numId w:val="12"/>
        </w:numPr>
        <w:ind w:left="567" w:hanging="567"/>
        <w:jc w:val="both"/>
        <w:rPr>
          <w:rFonts w:asciiTheme="minorHAnsi" w:hAnsiTheme="minorHAnsi" w:cstheme="minorHAnsi"/>
          <w:b/>
          <w:bCs/>
          <w:sz w:val="20"/>
          <w:szCs w:val="20"/>
        </w:rPr>
      </w:pPr>
      <w:r w:rsidRPr="00966139">
        <w:rPr>
          <w:rFonts w:asciiTheme="minorHAnsi" w:eastAsia="Calibri" w:hAnsiTheme="minorHAnsi" w:cstheme="minorHAnsi"/>
          <w:color w:val="000000"/>
          <w:sz w:val="20"/>
          <w:szCs w:val="20"/>
        </w:rPr>
        <w:t>Ak sa do termínu dod</w:t>
      </w:r>
      <w:r w:rsidR="00966139">
        <w:rPr>
          <w:rFonts w:asciiTheme="minorHAnsi" w:eastAsia="Calibri" w:hAnsiTheme="minorHAnsi" w:cstheme="minorHAnsi"/>
          <w:color w:val="000000"/>
          <w:sz w:val="20"/>
          <w:szCs w:val="20"/>
        </w:rPr>
        <w:t xml:space="preserve">ania  </w:t>
      </w:r>
      <w:r w:rsidRPr="00966139">
        <w:rPr>
          <w:rFonts w:asciiTheme="minorHAnsi" w:eastAsia="Calibri" w:hAnsiTheme="minorHAnsi" w:cstheme="minorHAnsi"/>
          <w:color w:val="000000"/>
          <w:sz w:val="20"/>
          <w:szCs w:val="20"/>
        </w:rPr>
        <w:t xml:space="preserve">Tovaru zvýšia náklady vyplývajúce zo zmien platných právnych predpisov (napr. colných a daňových predpisov), bankových sadzieb, rozhodnutí štátnych organov a iných podmienok, ktoré v čase uzavretia Zmluvy nebolo možné predpokladať, Predávajúci je oprávnený navrhnúť úpravu cien. </w:t>
      </w:r>
    </w:p>
    <w:p w14:paraId="5BB08635" w14:textId="17A541D2" w:rsidR="00E8083A" w:rsidRPr="00901A6C" w:rsidRDefault="00E8083A" w:rsidP="00564C85">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IV</w:t>
      </w:r>
    </w:p>
    <w:p w14:paraId="1E1989E1"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Práva a povinnosti zmluvných strán</w:t>
      </w:r>
    </w:p>
    <w:p w14:paraId="6FD50F14" w14:textId="77777777" w:rsidR="008008B9"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potvrdzuje, že sa dôkladne zoznámil s rozsahom a povahou požadovaného Tovaru, a s podkladmi predloženými  Kupujúcim, ktoré Predávajúci považuje za dostačujúce. Predávajúci potvrdzuje, že sú mu známe technické, kvalitatívne a iné podmienky dodávaného Tovaru.</w:t>
      </w:r>
    </w:p>
    <w:p w14:paraId="2E9545F3" w14:textId="3C85A644"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je povinný dodať Tovar pre Kupujúceho s profesionálnou starostlivosťou, v požadovanej kvalite, na svoje náklady a na svoje nebezpečenstvo. Predávajúci je oprávnený využiť pre dodanie Tovaru aj tretie osoby, ale len v prípade obdržania osobitného písomného súhlasu Kupujúceho, pričom Predávajúci zodpovedá v takom prípade, ako keby Tovar dodával sám a zaväzuje sa dodržiavať zásady mlčanlivosti a ochrany informácií o všetkých skutočnostiach, ktoré by mohli poškodiť obchodné záujmy alebo dobré meno Kupujúceho.</w:t>
      </w:r>
    </w:p>
    <w:p w14:paraId="7CA50999" w14:textId="77777777" w:rsidR="008008B9"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 xml:space="preserve">Predávajúci a Kupujúci sa zaväzujú, že si budú poskytovať potrebnú súčinnosť pri plnení záväzkov vyplývajúcich z tejto </w:t>
      </w:r>
      <w:r w:rsidR="008008B9">
        <w:rPr>
          <w:rFonts w:asciiTheme="minorHAnsi" w:hAnsiTheme="minorHAnsi" w:cstheme="minorHAnsi"/>
          <w:sz w:val="20"/>
          <w:szCs w:val="20"/>
        </w:rPr>
        <w:t xml:space="preserve">Zmluvy </w:t>
      </w:r>
      <w:r w:rsidRPr="008008B9">
        <w:rPr>
          <w:rFonts w:asciiTheme="minorHAnsi" w:hAnsiTheme="minorHAnsi" w:cstheme="minorHAnsi"/>
          <w:sz w:val="20"/>
          <w:szCs w:val="20"/>
        </w:rPr>
        <w:t xml:space="preserve">a navzájom sa budú včas informovať o všetkých skutočnostiach potrebných pre spoluprácu podľa tejto </w:t>
      </w:r>
      <w:r w:rsidR="008008B9">
        <w:rPr>
          <w:rFonts w:asciiTheme="minorHAnsi" w:hAnsiTheme="minorHAnsi" w:cstheme="minorHAnsi"/>
          <w:sz w:val="20"/>
          <w:szCs w:val="20"/>
        </w:rPr>
        <w:t>Zmluvy.</w:t>
      </w:r>
    </w:p>
    <w:p w14:paraId="2CDD3F3C" w14:textId="14521892"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sa zaväzuje, že zabezpečí také kapacity a osoby s odbornými znalosťami a technickým vybavením, ktoré sú k dodaniu Tovaru potrebné. Predávajúci prehlasuje, že má v čase podpisu/uzatvorenia zmluvy všetky povolenia a licencie, ktoré sú nevyhnutné k dodaniu Tovaru, a že tieto povolenia sú postačujúce k tomu, aby mohol Tovar riadne a úplne dodať.</w:t>
      </w:r>
    </w:p>
    <w:p w14:paraId="3E359F0E" w14:textId="5125293D"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Pri dodaní Tovaru bude Predávajúci postupovať samostatne, pričom je povinný dodržiavať právne predpisy, technické a iné normy a je viazaný pokynmi Kupujúceho. Predávajúci sa v prípade nevhodnosti pokynov Kupujúceho zaväzuje  Kupujúceho na túto  skutočnosť bezodkladne písomne upozorniť, popísať príslušný nevhodný pokyn a možné negatívne dôsledky jeho splnenia.</w:t>
      </w:r>
    </w:p>
    <w:p w14:paraId="38F86066" w14:textId="0B08B1C7"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 xml:space="preserve">Postúpenie akýchkoľvek pohľadávok Predávajúceho vyplývajúcich z tejto Zmluvy je možné len s predchádzajúcim písomným súhlasom Kupujúceho. </w:t>
      </w:r>
    </w:p>
    <w:p w14:paraId="31E8DBA0" w14:textId="309F2B30" w:rsidR="00E8083A" w:rsidRPr="00055FA5" w:rsidRDefault="00E8083A" w:rsidP="00690606">
      <w:pPr>
        <w:pStyle w:val="Odsekzoznamu"/>
        <w:numPr>
          <w:ilvl w:val="1"/>
          <w:numId w:val="15"/>
        </w:numPr>
        <w:ind w:left="567" w:hanging="567"/>
        <w:jc w:val="both"/>
        <w:rPr>
          <w:rFonts w:asciiTheme="minorHAnsi" w:hAnsiTheme="minorHAnsi" w:cstheme="minorHAnsi"/>
          <w:sz w:val="20"/>
          <w:szCs w:val="20"/>
        </w:rPr>
      </w:pPr>
      <w:r w:rsidRPr="00055FA5">
        <w:rPr>
          <w:rFonts w:asciiTheme="minorHAnsi" w:eastAsia="Calibri" w:hAnsiTheme="minorHAnsi" w:cstheme="minorHAnsi"/>
          <w:color w:val="000000"/>
          <w:sz w:val="20"/>
          <w:szCs w:val="20"/>
        </w:rPr>
        <w:t xml:space="preserve">Predávajúci je povinný zabezpečiť, aby bol v čase uzatvorenia Zmluvy ako aj počas celej </w:t>
      </w:r>
      <w:r w:rsidR="00055FA5">
        <w:rPr>
          <w:rFonts w:asciiTheme="minorHAnsi" w:eastAsia="Calibri" w:hAnsiTheme="minorHAnsi" w:cstheme="minorHAnsi"/>
          <w:color w:val="000000"/>
          <w:sz w:val="20"/>
          <w:szCs w:val="20"/>
        </w:rPr>
        <w:t xml:space="preserve">jej </w:t>
      </w:r>
      <w:r w:rsidRPr="00055FA5">
        <w:rPr>
          <w:rFonts w:asciiTheme="minorHAnsi" w:eastAsia="Calibri" w:hAnsiTheme="minorHAnsi" w:cstheme="minorHAnsi"/>
          <w:color w:val="000000"/>
          <w:sz w:val="20"/>
          <w:szCs w:val="20"/>
        </w:rPr>
        <w:t xml:space="preserve">Doby platnosti zapísaný v registri partnerov verejného sektora podľa Zákona o registri partnerov verejného sektora. Ak sa budú na strane Predávajúceho ako Zmluvnej strany podieľať na dodaní Tovaru viaceré subjekty, Predávajúci zodpovedá za to, že tieto budú počas celej Doby platnosti zapísané v registri partnerov verejného sektora, ak sa na ne táto povinnosť podľa Zákona o registri partnerov verejného sektora vzťahuje. </w:t>
      </w:r>
    </w:p>
    <w:p w14:paraId="6E47A550" w14:textId="0883EEF5" w:rsidR="00E8083A" w:rsidRPr="00055FA5" w:rsidRDefault="00055FA5" w:rsidP="00690606">
      <w:pPr>
        <w:pStyle w:val="Odsekzoznamu"/>
        <w:numPr>
          <w:ilvl w:val="1"/>
          <w:numId w:val="15"/>
        </w:numPr>
        <w:ind w:left="567" w:hanging="567"/>
        <w:jc w:val="both"/>
        <w:rPr>
          <w:rFonts w:asciiTheme="minorHAnsi" w:hAnsiTheme="minorHAnsi" w:cstheme="minorHAnsi"/>
          <w:sz w:val="20"/>
          <w:szCs w:val="20"/>
        </w:rPr>
      </w:pPr>
      <w:r>
        <w:rPr>
          <w:rFonts w:asciiTheme="minorHAnsi" w:hAnsiTheme="minorHAnsi" w:cstheme="minorHAnsi"/>
          <w:b/>
          <w:sz w:val="20"/>
          <w:szCs w:val="20"/>
        </w:rPr>
        <w:t xml:space="preserve">Predávajúci </w:t>
      </w:r>
      <w:r w:rsidR="00E8083A" w:rsidRPr="00055FA5">
        <w:rPr>
          <w:rFonts w:asciiTheme="minorHAnsi" w:hAnsiTheme="minorHAnsi" w:cstheme="minorHAnsi"/>
          <w:b/>
          <w:sz w:val="20"/>
          <w:szCs w:val="20"/>
        </w:rPr>
        <w:t xml:space="preserve">sa zaväzuje strpieť výkon kontroly/auditu </w:t>
      </w:r>
      <w:r w:rsidR="00E8083A" w:rsidRPr="00055FA5">
        <w:rPr>
          <w:rFonts w:asciiTheme="minorHAnsi" w:hAnsiTheme="minorHAnsi" w:cstheme="minorHAnsi"/>
          <w:sz w:val="20"/>
          <w:szCs w:val="20"/>
        </w:rPr>
        <w:t>súvisiaceho s</w:t>
      </w:r>
      <w:r w:rsidR="0038457F">
        <w:rPr>
          <w:rFonts w:asciiTheme="minorHAnsi" w:hAnsiTheme="minorHAnsi" w:cstheme="minorHAnsi"/>
          <w:sz w:val="20"/>
          <w:szCs w:val="20"/>
        </w:rPr>
        <w:t xml:space="preserve"> dodaním predmetu Zmluvy  </w:t>
      </w:r>
      <w:r w:rsidR="00E8083A" w:rsidRPr="00055FA5">
        <w:rPr>
          <w:rFonts w:asciiTheme="minorHAnsi" w:hAnsiTheme="minorHAnsi" w:cstheme="minorHAnsi"/>
          <w:sz w:val="20"/>
          <w:szCs w:val="20"/>
        </w:rPr>
        <w:t xml:space="preserve"> kedykoľvek počas platnosti a účinnosti príslušnej Zmluvy o poskytnutí nenávratného finančného príspevku uzavretej</w:t>
      </w:r>
      <w:r w:rsidR="0038457F">
        <w:rPr>
          <w:rFonts w:asciiTheme="minorHAnsi" w:hAnsiTheme="minorHAnsi" w:cstheme="minorHAnsi"/>
          <w:sz w:val="20"/>
          <w:szCs w:val="20"/>
        </w:rPr>
        <w:t xml:space="preserve"> Kupujúcim </w:t>
      </w:r>
      <w:r w:rsidR="00E8083A" w:rsidRPr="00055FA5">
        <w:rPr>
          <w:rFonts w:asciiTheme="minorHAnsi" w:hAnsiTheme="minorHAnsi" w:cstheme="minorHAnsi"/>
          <w:sz w:val="20"/>
          <w:szCs w:val="20"/>
        </w:rPr>
        <w:t>ako prijímateľom nenávratného finančného príspevku za účelom financovania predmet</w:t>
      </w:r>
      <w:r w:rsidR="0038457F">
        <w:rPr>
          <w:rFonts w:asciiTheme="minorHAnsi" w:hAnsiTheme="minorHAnsi" w:cstheme="minorHAnsi"/>
          <w:sz w:val="20"/>
          <w:szCs w:val="20"/>
        </w:rPr>
        <w:t>u Zmluvy</w:t>
      </w:r>
      <w:r w:rsidR="00E8083A" w:rsidRPr="00055FA5">
        <w:rPr>
          <w:rFonts w:asciiTheme="minorHAnsi" w:hAnsiTheme="minorHAnsi" w:cstheme="minorHAnsi"/>
          <w:sz w:val="20"/>
          <w:szCs w:val="20"/>
        </w:rPr>
        <w:t xml:space="preserve">, a to zo strany oprávnených osôb na výkon kontroly/auditu v zmysle príslušných právnych predpisov SR a EÚ, najmä </w:t>
      </w:r>
      <w:r w:rsidR="00E8083A" w:rsidRPr="00055FA5">
        <w:rPr>
          <w:rFonts w:asciiTheme="minorHAnsi" w:hAnsiTheme="minorHAnsi" w:cstheme="minorHAnsi"/>
          <w:b/>
          <w:bCs/>
          <w:sz w:val="20"/>
          <w:szCs w:val="20"/>
        </w:rPr>
        <w:t xml:space="preserve">Zákon o príspevku z EŠIF </w:t>
      </w:r>
      <w:r w:rsidR="00E8083A" w:rsidRPr="00055FA5">
        <w:rPr>
          <w:rFonts w:asciiTheme="minorHAnsi" w:hAnsiTheme="minorHAnsi" w:cstheme="minorHAnsi"/>
          <w:sz w:val="20"/>
          <w:szCs w:val="20"/>
        </w:rPr>
        <w:t>– zákon č. 292/2014 o príspevku poskytovanom z európskych štrukturálnych a investičných fondov a o zmene a doplnení niektorých zákonov</w:t>
      </w:r>
      <w:r w:rsidR="0038457F">
        <w:rPr>
          <w:rFonts w:asciiTheme="minorHAnsi" w:hAnsiTheme="minorHAnsi" w:cstheme="minorHAnsi"/>
          <w:sz w:val="20"/>
          <w:szCs w:val="20"/>
        </w:rPr>
        <w:t xml:space="preserve"> v platnom znení, </w:t>
      </w:r>
      <w:r w:rsidR="00E8083A" w:rsidRPr="00055FA5">
        <w:rPr>
          <w:rFonts w:asciiTheme="minorHAnsi" w:hAnsiTheme="minorHAnsi" w:cstheme="minorHAnsi"/>
          <w:b/>
          <w:bCs/>
          <w:sz w:val="20"/>
          <w:szCs w:val="20"/>
        </w:rPr>
        <w:t xml:space="preserve">Zákon o finančnej kontrole a audite </w:t>
      </w:r>
      <w:r w:rsidR="00E8083A" w:rsidRPr="00055FA5">
        <w:rPr>
          <w:rFonts w:asciiTheme="minorHAnsi" w:hAnsiTheme="minorHAnsi" w:cstheme="minorHAnsi"/>
          <w:sz w:val="20"/>
          <w:szCs w:val="20"/>
        </w:rPr>
        <w:t>– zákon č. 357/2015 Z. z. o finančnej kontrole a audite  o zmene a doplnení niektorých zákonov v</w:t>
      </w:r>
      <w:r w:rsidR="0038457F">
        <w:rPr>
          <w:rFonts w:asciiTheme="minorHAnsi" w:hAnsiTheme="minorHAnsi" w:cstheme="minorHAnsi"/>
          <w:sz w:val="20"/>
          <w:szCs w:val="20"/>
        </w:rPr>
        <w:t xml:space="preserve"> platnom znení </w:t>
      </w:r>
      <w:r w:rsidR="00E8083A" w:rsidRPr="00055FA5">
        <w:rPr>
          <w:rFonts w:asciiTheme="minorHAnsi" w:hAnsiTheme="minorHAnsi" w:cstheme="minorHAnsi"/>
          <w:sz w:val="20"/>
          <w:szCs w:val="20"/>
        </w:rPr>
        <w:t xml:space="preserve">a príslušnej Zmluvy o nenávratnom finančnom príspevku a jej príloh vrátane Všeobecných zmluvných podmienok a poskytnúť týmto orgánom riadne a včas všetku potrebnú súčinnosť. Porušenie tejto povinnosti </w:t>
      </w:r>
      <w:r w:rsidR="0038457F">
        <w:rPr>
          <w:rFonts w:asciiTheme="minorHAnsi" w:hAnsiTheme="minorHAnsi" w:cstheme="minorHAnsi"/>
          <w:sz w:val="20"/>
          <w:szCs w:val="20"/>
        </w:rPr>
        <w:t xml:space="preserve">Predávajúceho </w:t>
      </w:r>
      <w:r w:rsidR="00E8083A" w:rsidRPr="00055FA5">
        <w:rPr>
          <w:rFonts w:asciiTheme="minorHAnsi" w:hAnsiTheme="minorHAnsi" w:cstheme="minorHAnsi"/>
          <w:sz w:val="20"/>
          <w:szCs w:val="20"/>
        </w:rPr>
        <w:t>je podstatným porušením zmluvy</w:t>
      </w:r>
      <w:r w:rsidR="0038457F">
        <w:rPr>
          <w:rFonts w:asciiTheme="minorHAnsi" w:hAnsiTheme="minorHAnsi" w:cstheme="minorHAnsi"/>
          <w:sz w:val="20"/>
          <w:szCs w:val="20"/>
        </w:rPr>
        <w:t xml:space="preserve">. </w:t>
      </w:r>
      <w:r w:rsidR="00E8083A" w:rsidRPr="00055FA5">
        <w:rPr>
          <w:rFonts w:asciiTheme="minorHAnsi" w:hAnsiTheme="minorHAnsi" w:cstheme="minorHAnsi"/>
          <w:sz w:val="20"/>
          <w:szCs w:val="20"/>
        </w:rPr>
        <w:t xml:space="preserve"> </w:t>
      </w:r>
    </w:p>
    <w:p w14:paraId="4D9DDF47" w14:textId="77777777" w:rsidR="00E8083A" w:rsidRPr="00901A6C" w:rsidRDefault="00E8083A" w:rsidP="00690606">
      <w:pPr>
        <w:ind w:left="567"/>
        <w:jc w:val="both"/>
        <w:rPr>
          <w:rFonts w:asciiTheme="minorHAnsi" w:hAnsiTheme="minorHAnsi" w:cstheme="minorHAnsi"/>
          <w:sz w:val="20"/>
          <w:szCs w:val="20"/>
        </w:rPr>
      </w:pPr>
      <w:r w:rsidRPr="00901A6C">
        <w:rPr>
          <w:rFonts w:asciiTheme="minorHAnsi" w:hAnsiTheme="minorHAnsi" w:cstheme="minorHAnsi"/>
          <w:sz w:val="20"/>
          <w:szCs w:val="20"/>
        </w:rPr>
        <w:t xml:space="preserve">Oprávnené osoby na výkon kontroly/auditu sú najmä: </w:t>
      </w:r>
    </w:p>
    <w:p w14:paraId="3C8B9251"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a.</w:t>
      </w:r>
      <w:r w:rsidRPr="00901A6C">
        <w:rPr>
          <w:rFonts w:asciiTheme="minorHAnsi" w:hAnsiTheme="minorHAnsi" w:cstheme="minorHAnsi"/>
          <w:sz w:val="20"/>
          <w:szCs w:val="20"/>
        </w:rPr>
        <w:tab/>
        <w:t xml:space="preserve">Poskytovateľ a ním poverené osoby, </w:t>
      </w:r>
    </w:p>
    <w:p w14:paraId="5178FA00" w14:textId="04FF3EE2"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b.</w:t>
      </w:r>
      <w:r w:rsidRPr="00901A6C">
        <w:rPr>
          <w:rFonts w:asciiTheme="minorHAnsi" w:hAnsiTheme="minorHAnsi" w:cstheme="minorHAnsi"/>
          <w:sz w:val="20"/>
          <w:szCs w:val="20"/>
        </w:rPr>
        <w:tab/>
        <w:t>Útvar vnútorného auditu Riadiaceho orgánu alebo Sprostredkovateľského orgánu a nimi poverené osoby,</w:t>
      </w:r>
    </w:p>
    <w:p w14:paraId="291BC444" w14:textId="35B63CD3"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c.</w:t>
      </w:r>
      <w:r w:rsidRPr="00901A6C">
        <w:rPr>
          <w:rFonts w:asciiTheme="minorHAnsi" w:hAnsiTheme="minorHAnsi" w:cstheme="minorHAnsi"/>
          <w:sz w:val="20"/>
          <w:szCs w:val="20"/>
        </w:rPr>
        <w:tab/>
      </w:r>
      <w:r w:rsidR="0038457F">
        <w:rPr>
          <w:rFonts w:asciiTheme="minorHAnsi" w:hAnsiTheme="minorHAnsi" w:cstheme="minorHAnsi"/>
          <w:sz w:val="20"/>
          <w:szCs w:val="20"/>
        </w:rPr>
        <w:t>N</w:t>
      </w:r>
      <w:r w:rsidRPr="00901A6C">
        <w:rPr>
          <w:rFonts w:asciiTheme="minorHAnsi" w:hAnsiTheme="minorHAnsi" w:cstheme="minorHAnsi"/>
          <w:sz w:val="20"/>
          <w:szCs w:val="20"/>
        </w:rPr>
        <w:t xml:space="preserve">ajvyšší kontrolný úrad SR, Úrad vládneho auditu, Certifikačný orgán a nimi poverené osoby, </w:t>
      </w:r>
    </w:p>
    <w:p w14:paraId="29453E9E"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d.</w:t>
      </w:r>
      <w:r w:rsidRPr="00901A6C">
        <w:rPr>
          <w:rFonts w:asciiTheme="minorHAnsi" w:hAnsiTheme="minorHAnsi" w:cstheme="minorHAnsi"/>
          <w:sz w:val="20"/>
          <w:szCs w:val="20"/>
        </w:rPr>
        <w:tab/>
        <w:t>Orgán auditu, jeho spolupracujúce orgány  a osoby poverené na výkon kontroly/auditu,</w:t>
      </w:r>
    </w:p>
    <w:p w14:paraId="60800C09"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lastRenderedPageBreak/>
        <w:t>e.</w:t>
      </w:r>
      <w:r w:rsidRPr="00901A6C">
        <w:rPr>
          <w:rFonts w:asciiTheme="minorHAnsi" w:hAnsiTheme="minorHAnsi" w:cstheme="minorHAnsi"/>
          <w:sz w:val="20"/>
          <w:szCs w:val="20"/>
        </w:rPr>
        <w:tab/>
        <w:t xml:space="preserve">Splnomocnení zástupcovia Európskej Komisie a Európskeho dvora audítorov, </w:t>
      </w:r>
    </w:p>
    <w:p w14:paraId="2B5AB0E7" w14:textId="77777777" w:rsidR="00E8083A" w:rsidRPr="00901A6C" w:rsidRDefault="00E8083A" w:rsidP="00690606">
      <w:pPr>
        <w:ind w:left="993" w:hanging="426"/>
        <w:jc w:val="both"/>
        <w:rPr>
          <w:rFonts w:asciiTheme="minorHAnsi" w:hAnsiTheme="minorHAnsi" w:cstheme="minorHAnsi"/>
          <w:b/>
          <w:sz w:val="20"/>
          <w:szCs w:val="20"/>
        </w:rPr>
      </w:pPr>
      <w:r w:rsidRPr="00901A6C">
        <w:rPr>
          <w:rFonts w:asciiTheme="minorHAnsi" w:hAnsiTheme="minorHAnsi" w:cstheme="minorHAnsi"/>
          <w:sz w:val="20"/>
          <w:szCs w:val="20"/>
        </w:rPr>
        <w:t xml:space="preserve">f. </w:t>
      </w:r>
      <w:r w:rsidRPr="00901A6C">
        <w:rPr>
          <w:rFonts w:asciiTheme="minorHAnsi" w:hAnsiTheme="minorHAnsi" w:cstheme="minorHAnsi"/>
          <w:sz w:val="20"/>
          <w:szCs w:val="20"/>
        </w:rPr>
        <w:tab/>
        <w:t>Orgán zabezpečujúci ochranu finančných záujmov EÚ</w:t>
      </w:r>
      <w:r w:rsidRPr="00901A6C">
        <w:rPr>
          <w:rFonts w:asciiTheme="minorHAnsi" w:hAnsiTheme="minorHAnsi" w:cstheme="minorHAnsi"/>
          <w:b/>
          <w:bCs/>
          <w:iCs/>
          <w:sz w:val="20"/>
          <w:szCs w:val="20"/>
        </w:rPr>
        <w:t>,</w:t>
      </w:r>
    </w:p>
    <w:p w14:paraId="51415C84"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g.</w:t>
      </w:r>
      <w:r w:rsidRPr="00901A6C">
        <w:rPr>
          <w:rFonts w:asciiTheme="minorHAnsi" w:hAnsiTheme="minorHAnsi" w:cstheme="minorHAnsi"/>
          <w:sz w:val="20"/>
          <w:szCs w:val="20"/>
        </w:rPr>
        <w:tab/>
        <w:t xml:space="preserve">Osoby prizvané orgánmi uvedenými v písm. a) až f) v súlade s príslušnými právnymi predpismi SR a právnymi aktmi EÚ. </w:t>
      </w:r>
    </w:p>
    <w:p w14:paraId="02453299"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w:t>
      </w:r>
    </w:p>
    <w:p w14:paraId="33B2D3FA"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Vlastnícke právo k Tovaru</w:t>
      </w:r>
    </w:p>
    <w:p w14:paraId="7B0C5EA4" w14:textId="22C40B31" w:rsidR="00E8083A" w:rsidRDefault="00E8083A" w:rsidP="00690606">
      <w:pPr>
        <w:pStyle w:val="Odsekzoznamu"/>
        <w:numPr>
          <w:ilvl w:val="1"/>
          <w:numId w:val="17"/>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Vlastníkom Tovaru až do jeho odovzdania Kupujúcemu je Predávajúci, ktorý znáša dovtedy aj nebezpečenstvo škody na Tovare. </w:t>
      </w:r>
    </w:p>
    <w:p w14:paraId="6997183B" w14:textId="4724AA1B" w:rsidR="00E8083A" w:rsidRPr="0038457F" w:rsidRDefault="00E8083A" w:rsidP="00690606">
      <w:pPr>
        <w:pStyle w:val="Odsekzoznamu"/>
        <w:numPr>
          <w:ilvl w:val="1"/>
          <w:numId w:val="17"/>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Vlastníctvo a nebezpečenstvo škody na Tovare prechádza na Kupujúceho jeho prevzatím. </w:t>
      </w:r>
    </w:p>
    <w:p w14:paraId="24F33B12" w14:textId="77777777" w:rsidR="00C05473" w:rsidRPr="00901A6C" w:rsidRDefault="00C05473" w:rsidP="00690606">
      <w:pPr>
        <w:jc w:val="both"/>
        <w:rPr>
          <w:rFonts w:asciiTheme="minorHAnsi" w:hAnsiTheme="minorHAnsi" w:cstheme="minorHAnsi"/>
          <w:sz w:val="20"/>
          <w:szCs w:val="20"/>
        </w:rPr>
      </w:pPr>
    </w:p>
    <w:p w14:paraId="0B2A5F78" w14:textId="2B1ED5C1"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VI.</w:t>
      </w:r>
    </w:p>
    <w:p w14:paraId="739D3C55"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Subdodávatelia a pravidlá pre zmenu subdodávateľov</w:t>
      </w:r>
    </w:p>
    <w:p w14:paraId="2672A342" w14:textId="77777777" w:rsidR="000E1220" w:rsidRDefault="00E8083A" w:rsidP="00690606">
      <w:pPr>
        <w:pStyle w:val="Odsekzoznamu"/>
        <w:numPr>
          <w:ilvl w:val="1"/>
          <w:numId w:val="1"/>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Predávajúci predkladá v Prílohe č. 3 k tejto </w:t>
      </w:r>
      <w:r w:rsidR="000E1220">
        <w:rPr>
          <w:rFonts w:asciiTheme="minorHAnsi" w:hAnsiTheme="minorHAnsi" w:cstheme="minorHAnsi"/>
          <w:sz w:val="20"/>
          <w:szCs w:val="20"/>
        </w:rPr>
        <w:t>Z</w:t>
      </w:r>
      <w:r w:rsidRPr="0038457F">
        <w:rPr>
          <w:rFonts w:asciiTheme="minorHAnsi" w:hAnsiTheme="minorHAnsi" w:cstheme="minorHAnsi"/>
          <w:sz w:val="20"/>
          <w:szCs w:val="20"/>
        </w:rPr>
        <w:t>mluve zoznam všetkých svojich subdodávateľov (identifikačné údaje a predmet subdodávky) a údaje o osobe oprávnenej konať za každého subdodávateľa v rozsahu meno a priezvisko, adresa pobytu, dátum narodenia. Rovnako Predávajúci doloží, že subdodávatelia spĺňajú povinnosť zápisu do registra partnerov verejného sektora, ak zákon pre takéhoto subdodávateľa tento zápis vyžaduje. Až do splnenia tejto Zmluvy je predávajúci povinný oznámiť Kupujúcemu akúkoľvek zmenu údajov o subdodávateľoch uvedených v Prílohe č.3.</w:t>
      </w:r>
    </w:p>
    <w:p w14:paraId="386BF8B5" w14:textId="3EFA48A4" w:rsidR="00E8083A" w:rsidRDefault="00E8083A" w:rsidP="00690606">
      <w:pPr>
        <w:pStyle w:val="Odsekzoznamu"/>
        <w:numPr>
          <w:ilvl w:val="1"/>
          <w:numId w:val="1"/>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Predávajúci je oprávnený kedykoľvek počas trvania tejto Zmluvy vymeniť ktoréhokoľvek subdodávateľa, a to za predpokladu, že nový subdodávateľ spĺňa povinnosť zápisu do registra partnerov verejného sektora, ak zákon pre takéhoto subdodávateľa tento zápis vyžaduje. Najneskôr 7</w:t>
      </w:r>
      <w:r w:rsidR="000E1220">
        <w:rPr>
          <w:rFonts w:asciiTheme="minorHAnsi" w:hAnsiTheme="minorHAnsi" w:cstheme="minorHAnsi"/>
          <w:sz w:val="20"/>
          <w:szCs w:val="20"/>
        </w:rPr>
        <w:t xml:space="preserve"> kalendárnych dní </w:t>
      </w:r>
      <w:r w:rsidRPr="000E1220">
        <w:rPr>
          <w:rFonts w:asciiTheme="minorHAnsi" w:hAnsiTheme="minorHAnsi" w:cstheme="minorHAnsi"/>
          <w:sz w:val="20"/>
          <w:szCs w:val="20"/>
        </w:rPr>
        <w:t xml:space="preserve">pred prijatím subdodávky od nového subdodávateľa, alebo od uzavretia zmluvného vzťahu s novým subdodávateľom (podľa toho ktorá udalosť nastane skôr), je </w:t>
      </w:r>
      <w:r w:rsidR="000E1220">
        <w:rPr>
          <w:rFonts w:asciiTheme="minorHAnsi" w:hAnsiTheme="minorHAnsi" w:cstheme="minorHAnsi"/>
          <w:sz w:val="20"/>
          <w:szCs w:val="20"/>
        </w:rPr>
        <w:t>P</w:t>
      </w:r>
      <w:r w:rsidRPr="000E1220">
        <w:rPr>
          <w:rFonts w:asciiTheme="minorHAnsi" w:hAnsiTheme="minorHAnsi" w:cstheme="minorHAnsi"/>
          <w:sz w:val="20"/>
          <w:szCs w:val="20"/>
        </w:rPr>
        <w:t>redávajúci</w:t>
      </w:r>
      <w:r w:rsidRPr="000E1220">
        <w:rPr>
          <w:rFonts w:asciiTheme="minorHAnsi" w:hAnsiTheme="minorHAnsi" w:cstheme="minorHAnsi"/>
          <w:b/>
          <w:bCs/>
          <w:sz w:val="20"/>
          <w:szCs w:val="20"/>
        </w:rPr>
        <w:t xml:space="preserve"> </w:t>
      </w:r>
      <w:r w:rsidRPr="000E1220">
        <w:rPr>
          <w:rFonts w:asciiTheme="minorHAnsi" w:hAnsiTheme="minorHAnsi" w:cstheme="minorHAnsi"/>
          <w:sz w:val="20"/>
          <w:szCs w:val="20"/>
        </w:rPr>
        <w:t xml:space="preserve">povinný oznámiť Kupujúcemu (identifikačné) údaje o novom subdodávateľovi a o osobe oprávnenej konať za nového subdodávateľa v rozsahu meno a priezvisko, adresa pobytu, dátum narodenia. </w:t>
      </w:r>
    </w:p>
    <w:p w14:paraId="22C19C03" w14:textId="4859ACC5" w:rsidR="00313E82" w:rsidRDefault="00313E82" w:rsidP="00690606">
      <w:pPr>
        <w:pStyle w:val="Odsekzoznamu"/>
        <w:numPr>
          <w:ilvl w:val="1"/>
          <w:numId w:val="1"/>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V prípade zmeny alebo doplnenia subdodávateľa sa zmluvné strany dohodli uzavrieť dodatok k tejto zmluve, ktorej prílohou bude aktuálny zoznam subdodávateľov. </w:t>
      </w:r>
    </w:p>
    <w:p w14:paraId="723D88BC" w14:textId="0039E708" w:rsidR="00E8083A" w:rsidRPr="000E1220" w:rsidRDefault="00E8083A" w:rsidP="00690606">
      <w:pPr>
        <w:pStyle w:val="Odsekzoznamu"/>
        <w:numPr>
          <w:ilvl w:val="1"/>
          <w:numId w:val="1"/>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 xml:space="preserve">V prípade porušenia ktorejkoľvek z povinností týkajúcej sa subdodávateľov alebo ich zmeny (napr. neoznámenie zmeny subdodávateľa  alebo povinnosť zápisu do registra partnerov verejného sektora), má </w:t>
      </w:r>
      <w:r w:rsidR="000E1220">
        <w:rPr>
          <w:rFonts w:asciiTheme="minorHAnsi" w:hAnsiTheme="minorHAnsi" w:cstheme="minorHAnsi"/>
          <w:sz w:val="20"/>
          <w:szCs w:val="20"/>
        </w:rPr>
        <w:t>K</w:t>
      </w:r>
      <w:r w:rsidRPr="000E1220">
        <w:rPr>
          <w:rFonts w:asciiTheme="minorHAnsi" w:hAnsiTheme="minorHAnsi" w:cstheme="minorHAnsi"/>
          <w:sz w:val="20"/>
          <w:szCs w:val="20"/>
        </w:rPr>
        <w:t xml:space="preserve">upujúci právo odstúpiť od tejto </w:t>
      </w:r>
      <w:r w:rsidR="000E1220">
        <w:rPr>
          <w:rFonts w:asciiTheme="minorHAnsi" w:hAnsiTheme="minorHAnsi" w:cstheme="minorHAnsi"/>
          <w:sz w:val="20"/>
          <w:szCs w:val="20"/>
        </w:rPr>
        <w:t xml:space="preserve">Zmluvy </w:t>
      </w:r>
      <w:r w:rsidRPr="000E1220">
        <w:rPr>
          <w:rFonts w:asciiTheme="minorHAnsi" w:hAnsiTheme="minorHAnsi" w:cstheme="minorHAnsi"/>
          <w:sz w:val="20"/>
          <w:szCs w:val="20"/>
        </w:rPr>
        <w:t xml:space="preserve"> a má nárok na zmluvnú pokutu vo výške 5% z celkovej zmluvnej ceny  za každé porušenie ktorejkoľvek z vyššie uvedených povinností a to aj opakovane.</w:t>
      </w:r>
    </w:p>
    <w:p w14:paraId="3DB37BA0" w14:textId="6589F368" w:rsidR="00E8083A" w:rsidRDefault="00E8083A" w:rsidP="00690606">
      <w:pPr>
        <w:jc w:val="center"/>
        <w:rPr>
          <w:rFonts w:asciiTheme="minorHAnsi" w:hAnsiTheme="minorHAnsi" w:cstheme="minorHAnsi"/>
          <w:sz w:val="20"/>
          <w:szCs w:val="20"/>
        </w:rPr>
      </w:pPr>
    </w:p>
    <w:p w14:paraId="299A6F2F"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VII</w:t>
      </w:r>
    </w:p>
    <w:p w14:paraId="24A8318C"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Zmluvné pokuty a sankcie</w:t>
      </w:r>
    </w:p>
    <w:p w14:paraId="103CD6F6" w14:textId="77777777" w:rsidR="000E1220" w:rsidRDefault="00E8083A" w:rsidP="00690606">
      <w:pPr>
        <w:pStyle w:val="Odsekzoznamu"/>
        <w:numPr>
          <w:ilvl w:val="1"/>
          <w:numId w:val="20"/>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V prípade omeškania s dodaním Tovaru si Kupujúci uplatn</w:t>
      </w:r>
      <w:r w:rsidR="000E1220">
        <w:rPr>
          <w:rFonts w:asciiTheme="minorHAnsi" w:hAnsiTheme="minorHAnsi" w:cstheme="minorHAnsi"/>
          <w:sz w:val="20"/>
          <w:szCs w:val="20"/>
        </w:rPr>
        <w:t>í</w:t>
      </w:r>
      <w:r w:rsidRPr="000E1220">
        <w:rPr>
          <w:rFonts w:asciiTheme="minorHAnsi" w:hAnsiTheme="minorHAnsi" w:cstheme="minorHAnsi"/>
          <w:sz w:val="20"/>
          <w:szCs w:val="20"/>
        </w:rPr>
        <w:t xml:space="preserve"> voči Predávajúcemu nárok na zaplatenie zmluvnej pokuty vo výške 0,01 % </w:t>
      </w:r>
      <w:r w:rsidR="000E1220">
        <w:rPr>
          <w:rFonts w:asciiTheme="minorHAnsi" w:hAnsiTheme="minorHAnsi" w:cstheme="minorHAnsi"/>
          <w:sz w:val="20"/>
          <w:szCs w:val="20"/>
        </w:rPr>
        <w:t xml:space="preserve">celkovej zmluvnej ceny </w:t>
      </w:r>
      <w:r w:rsidRPr="000E1220">
        <w:rPr>
          <w:rFonts w:asciiTheme="minorHAnsi" w:hAnsiTheme="minorHAnsi" w:cstheme="minorHAnsi"/>
          <w:sz w:val="20"/>
          <w:szCs w:val="20"/>
        </w:rPr>
        <w:t>Tovaru za každý začatý deň omeškania.</w:t>
      </w:r>
    </w:p>
    <w:p w14:paraId="6B019872" w14:textId="6ED1BB70"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 xml:space="preserve">V prípade omeškania s úhradou kúpnej ceny podľa článku III tejto </w:t>
      </w:r>
      <w:r w:rsidR="000E1220">
        <w:rPr>
          <w:rFonts w:asciiTheme="minorHAnsi" w:hAnsiTheme="minorHAnsi" w:cstheme="minorHAnsi"/>
          <w:sz w:val="20"/>
          <w:szCs w:val="20"/>
        </w:rPr>
        <w:t>Zmluvy</w:t>
      </w:r>
      <w:r w:rsidRPr="000E1220">
        <w:rPr>
          <w:rFonts w:asciiTheme="minorHAnsi" w:hAnsiTheme="minorHAnsi" w:cstheme="minorHAnsi"/>
          <w:sz w:val="20"/>
          <w:szCs w:val="20"/>
        </w:rPr>
        <w:t>, si Predávajúci uplatn</w:t>
      </w:r>
      <w:r w:rsidR="00B5258A">
        <w:rPr>
          <w:rFonts w:asciiTheme="minorHAnsi" w:hAnsiTheme="minorHAnsi" w:cstheme="minorHAnsi"/>
          <w:sz w:val="20"/>
          <w:szCs w:val="20"/>
        </w:rPr>
        <w:t>í</w:t>
      </w:r>
      <w:r w:rsidRPr="000E1220">
        <w:rPr>
          <w:rFonts w:asciiTheme="minorHAnsi" w:hAnsiTheme="minorHAnsi" w:cstheme="minorHAnsi"/>
          <w:sz w:val="20"/>
          <w:szCs w:val="20"/>
        </w:rPr>
        <w:t xml:space="preserve"> voči Kupujúcemu nárok na zaplatenie zmluvnej pokuty vo výške 0,01 % zo sumy, s úhradou ktorej bude Kupujúci v omeškaní, a to za každý začatý deň omeškania. </w:t>
      </w:r>
    </w:p>
    <w:p w14:paraId="02A61ACF" w14:textId="178D6F79"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Za každú jednu reklamovanú vadu v zmysle článku II tejto Zmluvy si Kupujúci uplatn</w:t>
      </w:r>
      <w:r w:rsidR="00B5258A">
        <w:rPr>
          <w:rFonts w:asciiTheme="minorHAnsi" w:hAnsiTheme="minorHAnsi" w:cstheme="minorHAnsi"/>
          <w:sz w:val="20"/>
          <w:szCs w:val="20"/>
        </w:rPr>
        <w:t>í</w:t>
      </w:r>
      <w:r w:rsidRPr="00B5258A">
        <w:rPr>
          <w:rFonts w:asciiTheme="minorHAnsi" w:hAnsiTheme="minorHAnsi" w:cstheme="minorHAnsi"/>
          <w:sz w:val="20"/>
          <w:szCs w:val="20"/>
        </w:rPr>
        <w:t xml:space="preserve"> voči Predávajúcemu nárok na zaplatenie zmluvnej pokuty vo výške 10% z ceny Tovaru (zariadenia), ktorého sa toto pochybenie Predávajúceho týka.</w:t>
      </w:r>
    </w:p>
    <w:p w14:paraId="12B8A33E" w14:textId="4AD53C36"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V prípade, ak Predávajúci aj po uplatnení reklamácie Kupujúcim dodá náhradný Tovar s vadami alebo nedodrží lehotu, si voči nemu uplatn</w:t>
      </w:r>
      <w:r w:rsidR="00B5258A">
        <w:rPr>
          <w:rFonts w:asciiTheme="minorHAnsi" w:hAnsiTheme="minorHAnsi" w:cstheme="minorHAnsi"/>
          <w:sz w:val="20"/>
          <w:szCs w:val="20"/>
        </w:rPr>
        <w:t>í</w:t>
      </w:r>
      <w:r w:rsidRPr="00B5258A">
        <w:rPr>
          <w:rFonts w:asciiTheme="minorHAnsi" w:hAnsiTheme="minorHAnsi" w:cstheme="minorHAnsi"/>
          <w:sz w:val="20"/>
          <w:szCs w:val="20"/>
        </w:rPr>
        <w:t xml:space="preserve"> Kupujúci nárok na zaplatenie zmluvnej pokuty vo výške 20% z ceny Tovaru (zariadenia), ktorého sa toto pochybenie Predávajúceho týka.</w:t>
      </w:r>
    </w:p>
    <w:p w14:paraId="55271D04" w14:textId="1D66B38D"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Za každé porušenie ktorejkoľvek zmluvnej povinnosti uvedenej v bode 2.13 a 2.14 článku II Zmluvy, si Kupujúci uplatn</w:t>
      </w:r>
      <w:r w:rsidR="00B5258A">
        <w:rPr>
          <w:rFonts w:asciiTheme="minorHAnsi" w:hAnsiTheme="minorHAnsi" w:cstheme="minorHAnsi"/>
          <w:sz w:val="20"/>
          <w:szCs w:val="20"/>
        </w:rPr>
        <w:t xml:space="preserve">í </w:t>
      </w:r>
      <w:r w:rsidRPr="00B5258A">
        <w:rPr>
          <w:rFonts w:asciiTheme="minorHAnsi" w:hAnsiTheme="minorHAnsi" w:cstheme="minorHAnsi"/>
          <w:sz w:val="20"/>
          <w:szCs w:val="20"/>
        </w:rPr>
        <w:t>voči Predávajúcemu nárok na zaplatenie zmluvnej pokuty vo výške 300 EUR (slovom tristo eur). Toto právo Kupujúceho pretrváva po podpísaní preberacieho a odovzdávacieho protokolu zmluvnými stranami po dobu plynutia záruky každej jednej súčasti dodaného Tovaru, vrátane prípadne predĺženej záručnej doby v zmysle bodu 2.16 článku II tejto Zmluva.</w:t>
      </w:r>
    </w:p>
    <w:p w14:paraId="50843461" w14:textId="5DE95764"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V prípade, ak Kupujúci nebude môcť prevziať od Predávajúceho kompletne dodaný Tovar v zmysle ustanovení tejto Zmluvy a špecifikácie uvedenej v Prílohe č.</w:t>
      </w:r>
      <w:r w:rsidR="00B5258A">
        <w:rPr>
          <w:rFonts w:asciiTheme="minorHAnsi" w:hAnsiTheme="minorHAnsi" w:cstheme="minorHAnsi"/>
          <w:sz w:val="20"/>
          <w:szCs w:val="20"/>
        </w:rPr>
        <w:t>1</w:t>
      </w:r>
      <w:r w:rsidRPr="00B5258A">
        <w:rPr>
          <w:rFonts w:asciiTheme="minorHAnsi" w:hAnsiTheme="minorHAnsi" w:cstheme="minorHAnsi"/>
          <w:sz w:val="20"/>
          <w:szCs w:val="20"/>
        </w:rPr>
        <w:t xml:space="preserve"> ani 30 </w:t>
      </w:r>
      <w:r w:rsidR="00B5258A">
        <w:rPr>
          <w:rFonts w:asciiTheme="minorHAnsi" w:hAnsiTheme="minorHAnsi" w:cstheme="minorHAnsi"/>
          <w:sz w:val="20"/>
          <w:szCs w:val="20"/>
        </w:rPr>
        <w:t xml:space="preserve">kalendárnych </w:t>
      </w:r>
      <w:r w:rsidRPr="00B5258A">
        <w:rPr>
          <w:rFonts w:asciiTheme="minorHAnsi" w:hAnsiTheme="minorHAnsi" w:cstheme="minorHAnsi"/>
          <w:sz w:val="20"/>
          <w:szCs w:val="20"/>
        </w:rPr>
        <w:t>dní po lehote dodania uvedenej v tejto Zmluve z dôvodu, ktorý nebude na strane Kupujúceho, môže od Zmluvy v plnom rozsahu odstúpiť.</w:t>
      </w:r>
    </w:p>
    <w:p w14:paraId="22C31D7E" w14:textId="1E337B6D" w:rsidR="00E8083A" w:rsidRPr="00B5258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 xml:space="preserve">Kupujúci je oprávnený popri zmluvnej pokute požadovať aj náhradu škody spôsobenej porušením povinnosti, na ktorú sa vzťahuje zmluvná pokuta, pričom výška zmluvnej pokuty sa nezapočítava na náhradu škody. </w:t>
      </w:r>
    </w:p>
    <w:p w14:paraId="21E63C4D" w14:textId="77777777" w:rsidR="00E8083A" w:rsidRPr="00901A6C" w:rsidRDefault="00E8083A" w:rsidP="00690606">
      <w:pPr>
        <w:autoSpaceDE w:val="0"/>
        <w:autoSpaceDN w:val="0"/>
        <w:adjustRightInd w:val="0"/>
        <w:contextualSpacing/>
        <w:jc w:val="center"/>
        <w:rPr>
          <w:rFonts w:asciiTheme="minorHAnsi" w:eastAsia="Calibri" w:hAnsiTheme="minorHAnsi" w:cstheme="minorHAnsi"/>
          <w:b/>
          <w:bCs/>
          <w:color w:val="000000"/>
          <w:sz w:val="20"/>
          <w:szCs w:val="20"/>
        </w:rPr>
      </w:pPr>
      <w:r w:rsidRPr="00901A6C">
        <w:rPr>
          <w:rFonts w:asciiTheme="minorHAnsi" w:eastAsia="Calibri" w:hAnsiTheme="minorHAnsi" w:cstheme="minorHAnsi"/>
          <w:b/>
          <w:bCs/>
          <w:color w:val="000000"/>
          <w:sz w:val="20"/>
          <w:szCs w:val="20"/>
        </w:rPr>
        <w:lastRenderedPageBreak/>
        <w:t>Článok VIII.</w:t>
      </w:r>
    </w:p>
    <w:p w14:paraId="18A41D62" w14:textId="77777777" w:rsidR="00E8083A" w:rsidRPr="00901A6C" w:rsidRDefault="00E8083A" w:rsidP="00690606">
      <w:pPr>
        <w:ind w:left="57"/>
        <w:contextualSpacing/>
        <w:jc w:val="center"/>
        <w:rPr>
          <w:rFonts w:asciiTheme="minorHAnsi" w:eastAsia="Batang" w:hAnsiTheme="minorHAnsi" w:cstheme="minorHAnsi"/>
          <w:b/>
          <w:bCs/>
          <w:sz w:val="20"/>
          <w:szCs w:val="20"/>
          <w:lang w:eastAsia="en-US"/>
        </w:rPr>
      </w:pPr>
      <w:r w:rsidRPr="00901A6C">
        <w:rPr>
          <w:rFonts w:asciiTheme="minorHAnsi" w:eastAsia="Batang" w:hAnsiTheme="minorHAnsi" w:cstheme="minorHAnsi"/>
          <w:b/>
          <w:bCs/>
          <w:sz w:val="20"/>
          <w:szCs w:val="20"/>
          <w:lang w:eastAsia="en-US"/>
        </w:rPr>
        <w:t xml:space="preserve">Informačná bezpečnosť </w:t>
      </w:r>
    </w:p>
    <w:p w14:paraId="2A90E616" w14:textId="24D3E361" w:rsidR="00E8083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sz w:val="20"/>
          <w:szCs w:val="20"/>
          <w:lang w:eastAsia="en-US"/>
        </w:rPr>
        <w:t>Pri plnení predmetu plnenia sa obe zmluvné strany zaväzujú dodržiavať zásady informačnej bezpečnosti podľa zák. NR SR č. 18/2018 Z. z. o ochrane osobných údajov v znení neskorších predpisov.</w:t>
      </w:r>
    </w:p>
    <w:p w14:paraId="13D798DC" w14:textId="53DCE1F4" w:rsidR="00E8083A" w:rsidRPr="00B5258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bCs/>
          <w:sz w:val="20"/>
          <w:szCs w:val="20"/>
          <w:lang w:eastAsia="en-US"/>
        </w:rPr>
        <w:t>Osobné údaje štatutárnych zástupcov, vyskytujúce sa na tejto zmluve, môžu byť použité na spracovanie v informačných systémoch zmluvných strán pre účely súvisiace s touto Zmluvou a prípadnými ďalšími obchodnými vzťahmi medzi zmluvnými stranami.</w:t>
      </w:r>
    </w:p>
    <w:p w14:paraId="510FF29B" w14:textId="666E3A21" w:rsidR="00E8083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bCs/>
          <w:sz w:val="20"/>
          <w:szCs w:val="20"/>
          <w:lang w:eastAsia="en-US"/>
        </w:rPr>
        <w:t xml:space="preserve">Osobné </w:t>
      </w:r>
      <w:r w:rsidRPr="00B5258A">
        <w:rPr>
          <w:rFonts w:asciiTheme="minorHAnsi" w:eastAsia="Batang" w:hAnsiTheme="minorHAnsi" w:cstheme="minorHAnsi"/>
          <w:sz w:val="20"/>
          <w:szCs w:val="20"/>
          <w:lang w:eastAsia="en-US"/>
        </w:rPr>
        <w:t>údaje fyzických osôb, prostredníctvom ktorých zmluvné strany konajú a plnia predmet tejto Zmluvy, vo vlastnom mene spracúvajú obe zmluvné strany. Spracúvanie týchto osobných údajov je nevyhnutné na plnenie tejto Zmluvy, účelom spracúvania osobných údajov je výlučne plnenie tejto Zmluvy. Doba uchovávania osobných údajov je 5 rokov po zániku platnosti tejto Zmluvy, ak osobitný zákon nestanovuje inak.</w:t>
      </w:r>
    </w:p>
    <w:p w14:paraId="75D86E29" w14:textId="7DF80ED4"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Poskytnutie osobných údajov v rozsahu meno a priezvisko štatutára a kontaktnej osoby, e-mailová adresa a telefónne číslo kontaktnej osoby je požiadavkou, ktorá je potrebná na plnenie tejto Zmluvy. Neposkytnutie uvedených osobných údajov má za následok nemožnosť plniť túto Zmluvu.</w:t>
      </w:r>
    </w:p>
    <w:p w14:paraId="0B071089" w14:textId="10F3A9F3"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 xml:space="preserve">Zmluvné strany sa zaväzujú informovať všetky dotknuté osoby, ktorých osobné údaje v súvislosti s uzatvorením a plnením tejto Zmluvy spracúvajú, o ich vyššie uvedených právach vyplývajúcich z GDPR. </w:t>
      </w:r>
    </w:p>
    <w:p w14:paraId="354EB5A9" w14:textId="44060278"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Zmluvné strany deklarujú, že prijali primerané technické a organizačné opatrenia na zabezpečenie bezpečnosti osobných údajov.</w:t>
      </w:r>
      <w:r w:rsidR="00F84440">
        <w:rPr>
          <w:rFonts w:asciiTheme="minorHAnsi" w:hAnsiTheme="minorHAnsi" w:cstheme="minorHAnsi"/>
          <w:color w:val="000000"/>
          <w:sz w:val="20"/>
          <w:szCs w:val="20"/>
        </w:rPr>
        <w:t xml:space="preserve"> Kupujúci </w:t>
      </w:r>
      <w:r w:rsidRPr="00F84440">
        <w:rPr>
          <w:rFonts w:asciiTheme="minorHAnsi" w:eastAsia="Calibri" w:hAnsiTheme="minorHAnsi" w:cstheme="minorHAnsi"/>
          <w:sz w:val="20"/>
          <w:szCs w:val="20"/>
        </w:rPr>
        <w:t xml:space="preserve">súhlasí so spracovaním poskytnutých údajov v informačnom systéme </w:t>
      </w:r>
      <w:r w:rsidR="00F84440">
        <w:rPr>
          <w:rFonts w:asciiTheme="minorHAnsi" w:eastAsia="Calibri" w:hAnsiTheme="minorHAnsi" w:cstheme="minorHAnsi"/>
          <w:sz w:val="20"/>
          <w:szCs w:val="20"/>
        </w:rPr>
        <w:t xml:space="preserve">Predávajúceho. </w:t>
      </w:r>
      <w:r w:rsidRPr="00F84440">
        <w:rPr>
          <w:rFonts w:asciiTheme="minorHAnsi" w:eastAsia="Calibri" w:hAnsiTheme="minorHAnsi" w:cstheme="minorHAnsi"/>
          <w:sz w:val="20"/>
          <w:szCs w:val="20"/>
        </w:rPr>
        <w:t xml:space="preserve"> </w:t>
      </w:r>
    </w:p>
    <w:p w14:paraId="24AA7E7D"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IX.</w:t>
      </w:r>
    </w:p>
    <w:p w14:paraId="3BC33C14"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Ostatné dojednania</w:t>
      </w:r>
    </w:p>
    <w:p w14:paraId="53348A4F"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3002D953"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66F78FF6"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1847799D" w14:textId="77777777" w:rsidR="00773B9F" w:rsidRDefault="00E8083A" w:rsidP="00690606">
      <w:pPr>
        <w:pStyle w:val="Odsekzoznamu"/>
        <w:numPr>
          <w:ilvl w:val="1"/>
          <w:numId w:val="24"/>
        </w:numPr>
        <w:ind w:left="567" w:hanging="567"/>
        <w:jc w:val="both"/>
        <w:rPr>
          <w:rFonts w:asciiTheme="minorHAnsi" w:hAnsiTheme="minorHAnsi" w:cstheme="minorHAnsi"/>
          <w:sz w:val="20"/>
          <w:szCs w:val="20"/>
        </w:rPr>
      </w:pPr>
      <w:r w:rsidRPr="00773B9F">
        <w:rPr>
          <w:rFonts w:asciiTheme="minorHAnsi" w:hAnsiTheme="minorHAnsi" w:cstheme="minorHAnsi"/>
          <w:sz w:val="20"/>
          <w:szCs w:val="20"/>
        </w:rPr>
        <w:t xml:space="preserve">Táto Zmluva je uzatvorená podľa Obchodného zákonníka, </w:t>
      </w:r>
      <w:r w:rsidR="00773B9F" w:rsidRPr="00773B9F">
        <w:rPr>
          <w:rFonts w:asciiTheme="minorHAnsi" w:hAnsiTheme="minorHAnsi" w:cstheme="minorHAnsi"/>
          <w:sz w:val="20"/>
          <w:szCs w:val="20"/>
        </w:rPr>
        <w:t>uzatvára na dobu určitú, pričom jej platnosť končí dňom splnenia všetkých záväzkov obsiahnutých v tejto Zmluve.</w:t>
      </w:r>
    </w:p>
    <w:p w14:paraId="2E237F8C" w14:textId="563A5E7B" w:rsidR="00F84440" w:rsidRPr="00773B9F" w:rsidRDefault="00E8083A" w:rsidP="00690606">
      <w:pPr>
        <w:pStyle w:val="Odsekzoznamu"/>
        <w:numPr>
          <w:ilvl w:val="1"/>
          <w:numId w:val="24"/>
        </w:numPr>
        <w:ind w:left="567" w:hanging="567"/>
        <w:jc w:val="both"/>
        <w:rPr>
          <w:rFonts w:asciiTheme="minorHAnsi" w:hAnsiTheme="minorHAnsi" w:cstheme="minorHAnsi"/>
          <w:sz w:val="20"/>
          <w:szCs w:val="20"/>
        </w:rPr>
      </w:pPr>
      <w:r w:rsidRPr="00773B9F">
        <w:rPr>
          <w:rFonts w:asciiTheme="minorHAnsi" w:hAnsiTheme="minorHAnsi" w:cstheme="minorHAnsi"/>
          <w:sz w:val="20"/>
          <w:szCs w:val="20"/>
        </w:rPr>
        <w:t>Kupujúci má právo od Zmluvy odstúpiť v prípade závažného porušenia Zmluvy Predávajúcim ako aj v prípadoch, ktoré sú v tejto Zmluve osobitne uvedené.</w:t>
      </w:r>
    </w:p>
    <w:p w14:paraId="2295911D" w14:textId="2E007D86" w:rsidR="00E8083A" w:rsidRPr="00F84440" w:rsidRDefault="00F84440" w:rsidP="00690606">
      <w:pPr>
        <w:pStyle w:val="Odsekzoznamu"/>
        <w:numPr>
          <w:ilvl w:val="1"/>
          <w:numId w:val="24"/>
        </w:numPr>
        <w:ind w:left="567" w:hanging="567"/>
        <w:jc w:val="both"/>
        <w:rPr>
          <w:rFonts w:asciiTheme="minorHAnsi" w:hAnsiTheme="minorHAnsi" w:cstheme="minorHAnsi"/>
          <w:sz w:val="20"/>
          <w:szCs w:val="20"/>
        </w:rPr>
      </w:pPr>
      <w:r>
        <w:rPr>
          <w:rFonts w:asciiTheme="minorHAnsi" w:hAnsiTheme="minorHAnsi" w:cstheme="minorHAnsi"/>
          <w:color w:val="000000"/>
          <w:sz w:val="20"/>
          <w:szCs w:val="20"/>
        </w:rPr>
        <w:t xml:space="preserve">Uzatvorená Zmluva </w:t>
      </w:r>
      <w:r w:rsidR="00E8083A" w:rsidRPr="00F84440">
        <w:rPr>
          <w:rFonts w:asciiTheme="minorHAnsi" w:hAnsiTheme="minorHAnsi" w:cstheme="minorHAnsi"/>
          <w:color w:val="000000"/>
          <w:sz w:val="20"/>
          <w:szCs w:val="20"/>
        </w:rPr>
        <w:t>skončí:</w:t>
      </w:r>
    </w:p>
    <w:p w14:paraId="5EECD389"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uplynutím doby, na ktorú bola uzatvorená, alebo</w:t>
      </w:r>
    </w:p>
    <w:p w14:paraId="3E7C0BFB"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na základe písomnej dohody zmluvných strán, alebo</w:t>
      </w:r>
    </w:p>
    <w:p w14:paraId="37E47486"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odstúpením od dohody v prípade podstatného porušenia povinností a záväzkov vyplývajúcich z tejto zmluvy, alebo</w:t>
      </w:r>
    </w:p>
    <w:p w14:paraId="52571870"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odstúpením z dôvodov podľa tejto zmluvy.</w:t>
      </w:r>
    </w:p>
    <w:p w14:paraId="72515FC5" w14:textId="739753AB" w:rsidR="00E8083A" w:rsidRDefault="00E8083A" w:rsidP="00690606">
      <w:pPr>
        <w:autoSpaceDE w:val="0"/>
        <w:autoSpaceDN w:val="0"/>
        <w:adjustRightInd w:val="0"/>
        <w:ind w:left="567"/>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 xml:space="preserve">V tomto prípade nastanú účinky odstúpenia od 1. dňa kalendárneho mesiaca nasledujúceho po doručení odstúpenia, pričom plnenia poskytnuté podľa tejto </w:t>
      </w:r>
      <w:r w:rsidR="00E44F99">
        <w:rPr>
          <w:rFonts w:asciiTheme="minorHAnsi" w:hAnsiTheme="minorHAnsi" w:cstheme="minorHAnsi"/>
          <w:color w:val="000000"/>
          <w:sz w:val="20"/>
          <w:szCs w:val="20"/>
        </w:rPr>
        <w:t>Z</w:t>
      </w:r>
      <w:r w:rsidRPr="00901A6C">
        <w:rPr>
          <w:rFonts w:asciiTheme="minorHAnsi" w:hAnsiTheme="minorHAnsi" w:cstheme="minorHAnsi"/>
          <w:color w:val="000000"/>
          <w:sz w:val="20"/>
          <w:szCs w:val="20"/>
        </w:rPr>
        <w:t xml:space="preserve">mluvy do okamihu zániku jej trvania si zmluvné strany ponechajú. Odstúpením od Zmluvy nezanikajú dojednania zmluvných strán týkajúce sa zodpovednosti za škodu ani právo Predávajúceho vyfakturovať Kupujúcemu dohodnutú zmluvnú cenu za dodávky uskutočnené do nadobudnutia účinkov odstúpenia. </w:t>
      </w:r>
    </w:p>
    <w:p w14:paraId="7C844037" w14:textId="4AA75AE5" w:rsidR="00E8083A" w:rsidRPr="00E44F99" w:rsidRDefault="00E44F99"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Kupujúci je </w:t>
      </w:r>
      <w:r w:rsidR="00E8083A" w:rsidRPr="00E44F99">
        <w:rPr>
          <w:rFonts w:asciiTheme="minorHAnsi" w:hAnsiTheme="minorHAnsi" w:cstheme="minorHAnsi"/>
          <w:color w:val="000000"/>
          <w:sz w:val="20"/>
          <w:szCs w:val="20"/>
        </w:rPr>
        <w:t>oprávnen</w:t>
      </w:r>
      <w:r>
        <w:rPr>
          <w:rFonts w:asciiTheme="minorHAnsi" w:hAnsiTheme="minorHAnsi" w:cstheme="minorHAnsi"/>
          <w:color w:val="000000"/>
          <w:sz w:val="20"/>
          <w:szCs w:val="20"/>
        </w:rPr>
        <w:t>ý</w:t>
      </w:r>
      <w:r w:rsidR="00E8083A" w:rsidRPr="00E44F99">
        <w:rPr>
          <w:rFonts w:asciiTheme="minorHAnsi" w:hAnsiTheme="minorHAnsi" w:cstheme="minorHAnsi"/>
          <w:color w:val="000000"/>
          <w:sz w:val="20"/>
          <w:szCs w:val="20"/>
        </w:rPr>
        <w:t xml:space="preserve"> od tejto zmluvy odstúpiť</w:t>
      </w:r>
      <w:r>
        <w:rPr>
          <w:rFonts w:asciiTheme="minorHAnsi" w:hAnsiTheme="minorHAnsi" w:cstheme="minorHAnsi"/>
          <w:color w:val="000000"/>
          <w:sz w:val="20"/>
          <w:szCs w:val="20"/>
        </w:rPr>
        <w:t xml:space="preserve"> aj</w:t>
      </w:r>
      <w:r w:rsidR="00E8083A" w:rsidRPr="00E44F99">
        <w:rPr>
          <w:rFonts w:asciiTheme="minorHAnsi" w:hAnsiTheme="minorHAnsi" w:cstheme="minorHAnsi"/>
          <w:color w:val="000000"/>
          <w:sz w:val="20"/>
          <w:szCs w:val="20"/>
        </w:rPr>
        <w:t>, ak</w:t>
      </w:r>
    </w:p>
    <w:p w14:paraId="78A0666D" w14:textId="48DBF184" w:rsidR="00E8083A" w:rsidRPr="00901A6C" w:rsidRDefault="00E8083A" w:rsidP="00690606">
      <w:pPr>
        <w:autoSpaceDE w:val="0"/>
        <w:autoSpaceDN w:val="0"/>
        <w:adjustRightInd w:val="0"/>
        <w:ind w:left="567" w:hanging="567"/>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t xml:space="preserve">a) </w:t>
      </w:r>
      <w:r w:rsidR="00E44F99">
        <w:rPr>
          <w:rFonts w:asciiTheme="minorHAnsi" w:hAnsiTheme="minorHAnsi" w:cstheme="minorHAnsi"/>
          <w:color w:val="000000"/>
          <w:sz w:val="20"/>
          <w:szCs w:val="20"/>
        </w:rPr>
        <w:t xml:space="preserve">  Predávajúci </w:t>
      </w:r>
      <w:r w:rsidRPr="00901A6C">
        <w:rPr>
          <w:rFonts w:asciiTheme="minorHAnsi" w:hAnsiTheme="minorHAnsi" w:cstheme="minorHAnsi"/>
          <w:color w:val="000000"/>
          <w:sz w:val="20"/>
          <w:szCs w:val="20"/>
        </w:rPr>
        <w:t>podal na seba návrh na vyhlásenie konkurzu,</w:t>
      </w:r>
    </w:p>
    <w:p w14:paraId="3C866BE5" w14:textId="3F461587" w:rsidR="00E8083A" w:rsidRPr="00901A6C" w:rsidRDefault="00E8083A" w:rsidP="00690606">
      <w:pPr>
        <w:autoSpaceDE w:val="0"/>
        <w:autoSpaceDN w:val="0"/>
        <w:adjustRightInd w:val="0"/>
        <w:ind w:left="851" w:hanging="284"/>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 xml:space="preserve">b) </w:t>
      </w:r>
      <w:r w:rsidR="00E44F99">
        <w:rPr>
          <w:rFonts w:asciiTheme="minorHAnsi" w:hAnsiTheme="minorHAnsi" w:cstheme="minorHAnsi"/>
          <w:color w:val="000000"/>
          <w:sz w:val="20"/>
          <w:szCs w:val="20"/>
        </w:rPr>
        <w:t xml:space="preserve"> </w:t>
      </w:r>
      <w:r w:rsidRPr="00901A6C">
        <w:rPr>
          <w:rFonts w:asciiTheme="minorHAnsi" w:hAnsiTheme="minorHAnsi" w:cstheme="minorHAnsi"/>
          <w:color w:val="000000"/>
          <w:sz w:val="20"/>
          <w:szCs w:val="20"/>
        </w:rPr>
        <w:t xml:space="preserve">bol návrh na vyhlásenie konkurzu voči </w:t>
      </w:r>
      <w:r w:rsidR="00E44F99">
        <w:rPr>
          <w:rFonts w:asciiTheme="minorHAnsi" w:hAnsiTheme="minorHAnsi" w:cstheme="minorHAnsi"/>
          <w:color w:val="000000"/>
          <w:sz w:val="20"/>
          <w:szCs w:val="20"/>
        </w:rPr>
        <w:t xml:space="preserve">Predávajúcemu </w:t>
      </w:r>
      <w:r w:rsidRPr="00901A6C">
        <w:rPr>
          <w:rFonts w:asciiTheme="minorHAnsi" w:hAnsiTheme="minorHAnsi" w:cstheme="minorHAnsi"/>
          <w:color w:val="000000"/>
          <w:sz w:val="20"/>
          <w:szCs w:val="20"/>
        </w:rPr>
        <w:t xml:space="preserve">podaný treťou osobou, pričom </w:t>
      </w:r>
      <w:r w:rsidR="00E44F99">
        <w:rPr>
          <w:rFonts w:asciiTheme="minorHAnsi" w:hAnsiTheme="minorHAnsi" w:cstheme="minorHAnsi"/>
          <w:color w:val="000000"/>
          <w:sz w:val="20"/>
          <w:szCs w:val="20"/>
        </w:rPr>
        <w:t>Predávaj</w:t>
      </w:r>
      <w:r w:rsidR="000244D1">
        <w:rPr>
          <w:rFonts w:asciiTheme="minorHAnsi" w:hAnsiTheme="minorHAnsi" w:cstheme="minorHAnsi"/>
          <w:color w:val="000000"/>
          <w:sz w:val="20"/>
          <w:szCs w:val="20"/>
        </w:rPr>
        <w:t>ú</w:t>
      </w:r>
      <w:r w:rsidR="00E44F99">
        <w:rPr>
          <w:rFonts w:asciiTheme="minorHAnsi" w:hAnsiTheme="minorHAnsi" w:cstheme="minorHAnsi"/>
          <w:color w:val="000000"/>
          <w:sz w:val="20"/>
          <w:szCs w:val="20"/>
        </w:rPr>
        <w:t xml:space="preserve">ci </w:t>
      </w:r>
      <w:r w:rsidRPr="00901A6C">
        <w:rPr>
          <w:rFonts w:asciiTheme="minorHAnsi" w:hAnsiTheme="minorHAnsi" w:cstheme="minorHAnsi"/>
          <w:color w:val="000000"/>
          <w:sz w:val="20"/>
          <w:szCs w:val="20"/>
        </w:rPr>
        <w:t>je platobne neschopn</w:t>
      </w:r>
      <w:r w:rsidR="000244D1">
        <w:rPr>
          <w:rFonts w:asciiTheme="minorHAnsi" w:hAnsiTheme="minorHAnsi" w:cstheme="minorHAnsi"/>
          <w:color w:val="000000"/>
          <w:sz w:val="20"/>
          <w:szCs w:val="20"/>
        </w:rPr>
        <w:t>ý</w:t>
      </w:r>
      <w:r w:rsidRPr="00901A6C">
        <w:rPr>
          <w:rFonts w:asciiTheme="minorHAnsi" w:hAnsiTheme="minorHAnsi" w:cstheme="minorHAnsi"/>
          <w:color w:val="000000"/>
          <w:sz w:val="20"/>
          <w:szCs w:val="20"/>
        </w:rPr>
        <w:t xml:space="preserve"> alebo je v situácii, ktorá odôvodňuje začatie konkurzného konania,</w:t>
      </w:r>
    </w:p>
    <w:p w14:paraId="0FB1CDE5" w14:textId="3DB0B615" w:rsidR="00E8083A" w:rsidRPr="00901A6C" w:rsidRDefault="00E8083A" w:rsidP="00690606">
      <w:pPr>
        <w:autoSpaceDE w:val="0"/>
        <w:autoSpaceDN w:val="0"/>
        <w:adjustRightInd w:val="0"/>
        <w:ind w:left="567" w:hanging="851"/>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t xml:space="preserve">c) </w:t>
      </w:r>
      <w:r w:rsidR="000244D1">
        <w:rPr>
          <w:rFonts w:asciiTheme="minorHAnsi" w:hAnsiTheme="minorHAnsi" w:cstheme="minorHAnsi"/>
          <w:color w:val="000000"/>
          <w:sz w:val="20"/>
          <w:szCs w:val="20"/>
        </w:rPr>
        <w:t xml:space="preserve"> </w:t>
      </w:r>
      <w:r w:rsidRPr="00901A6C">
        <w:rPr>
          <w:rFonts w:asciiTheme="minorHAnsi" w:hAnsiTheme="minorHAnsi" w:cstheme="minorHAnsi"/>
          <w:color w:val="000000"/>
          <w:sz w:val="20"/>
          <w:szCs w:val="20"/>
        </w:rPr>
        <w:t xml:space="preserve">bol na majetok </w:t>
      </w:r>
      <w:r w:rsidR="000244D1">
        <w:rPr>
          <w:rFonts w:asciiTheme="minorHAnsi" w:hAnsiTheme="minorHAnsi" w:cstheme="minorHAnsi"/>
          <w:color w:val="000000"/>
          <w:sz w:val="20"/>
          <w:szCs w:val="20"/>
        </w:rPr>
        <w:t xml:space="preserve">Predávajúceho </w:t>
      </w:r>
      <w:r w:rsidRPr="00901A6C">
        <w:rPr>
          <w:rFonts w:asciiTheme="minorHAnsi" w:hAnsiTheme="minorHAnsi" w:cstheme="minorHAnsi"/>
          <w:color w:val="000000"/>
          <w:sz w:val="20"/>
          <w:szCs w:val="20"/>
        </w:rPr>
        <w:t>vyhlásený konkurz</w:t>
      </w:r>
      <w:r w:rsidR="000244D1">
        <w:rPr>
          <w:rFonts w:asciiTheme="minorHAnsi" w:hAnsiTheme="minorHAnsi" w:cstheme="minorHAnsi"/>
          <w:color w:val="000000"/>
          <w:sz w:val="20"/>
          <w:szCs w:val="20"/>
        </w:rPr>
        <w:t xml:space="preserve"> a </w:t>
      </w:r>
      <w:r w:rsidRPr="00901A6C">
        <w:rPr>
          <w:rFonts w:asciiTheme="minorHAnsi" w:hAnsiTheme="minorHAnsi" w:cstheme="minorHAnsi"/>
          <w:color w:val="000000"/>
          <w:sz w:val="20"/>
          <w:szCs w:val="20"/>
        </w:rPr>
        <w:t xml:space="preserve">bol návrh na vyhlásenie konkurzu zamietnutý pre </w:t>
      </w:r>
      <w:r w:rsidR="000244D1">
        <w:rPr>
          <w:rFonts w:asciiTheme="minorHAnsi" w:hAnsiTheme="minorHAnsi" w:cstheme="minorHAnsi"/>
          <w:color w:val="000000"/>
          <w:sz w:val="20"/>
          <w:szCs w:val="20"/>
        </w:rPr>
        <w:t xml:space="preserve">  </w:t>
      </w:r>
      <w:r w:rsidR="000244D1">
        <w:rPr>
          <w:rFonts w:asciiTheme="minorHAnsi" w:hAnsiTheme="minorHAnsi" w:cstheme="minorHAnsi"/>
          <w:color w:val="000000"/>
          <w:sz w:val="20"/>
          <w:szCs w:val="20"/>
        </w:rPr>
        <w:br/>
        <w:t xml:space="preserve">      </w:t>
      </w:r>
      <w:r w:rsidRPr="00901A6C">
        <w:rPr>
          <w:rFonts w:asciiTheme="minorHAnsi" w:hAnsiTheme="minorHAnsi" w:cstheme="minorHAnsi"/>
          <w:color w:val="000000"/>
          <w:sz w:val="20"/>
          <w:szCs w:val="20"/>
        </w:rPr>
        <w:t>nedostatok majetku,</w:t>
      </w:r>
    </w:p>
    <w:p w14:paraId="33349665" w14:textId="0A543F97" w:rsidR="00E8083A" w:rsidRDefault="00E8083A" w:rsidP="00690606">
      <w:pPr>
        <w:autoSpaceDE w:val="0"/>
        <w:autoSpaceDN w:val="0"/>
        <w:adjustRightInd w:val="0"/>
        <w:ind w:left="567" w:hanging="851"/>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r>
      <w:r w:rsidR="006C5725">
        <w:rPr>
          <w:rFonts w:asciiTheme="minorHAnsi" w:hAnsiTheme="minorHAnsi" w:cstheme="minorHAnsi"/>
          <w:color w:val="000000"/>
          <w:sz w:val="20"/>
          <w:szCs w:val="20"/>
        </w:rPr>
        <w:t>d</w:t>
      </w:r>
      <w:r w:rsidRPr="00901A6C">
        <w:rPr>
          <w:rFonts w:asciiTheme="minorHAnsi" w:hAnsiTheme="minorHAnsi" w:cstheme="minorHAnsi"/>
          <w:color w:val="000000"/>
          <w:sz w:val="20"/>
          <w:szCs w:val="20"/>
        </w:rPr>
        <w:t xml:space="preserve">) </w:t>
      </w:r>
      <w:r w:rsidR="000244D1">
        <w:rPr>
          <w:rFonts w:asciiTheme="minorHAnsi" w:hAnsiTheme="minorHAnsi" w:cstheme="minorHAnsi"/>
          <w:color w:val="000000"/>
          <w:sz w:val="20"/>
          <w:szCs w:val="20"/>
        </w:rPr>
        <w:t xml:space="preserve"> Predávajúci </w:t>
      </w:r>
      <w:r w:rsidRPr="00901A6C">
        <w:rPr>
          <w:rFonts w:asciiTheme="minorHAnsi" w:hAnsiTheme="minorHAnsi" w:cstheme="minorHAnsi"/>
          <w:color w:val="000000"/>
          <w:sz w:val="20"/>
          <w:szCs w:val="20"/>
        </w:rPr>
        <w:t>vstúpil do likvidácie</w:t>
      </w:r>
      <w:r w:rsidR="001544AA">
        <w:rPr>
          <w:rFonts w:asciiTheme="minorHAnsi" w:hAnsiTheme="minorHAnsi" w:cstheme="minorHAnsi"/>
          <w:color w:val="000000"/>
          <w:sz w:val="20"/>
          <w:szCs w:val="20"/>
        </w:rPr>
        <w:t xml:space="preserve">, </w:t>
      </w:r>
    </w:p>
    <w:p w14:paraId="75BB26F0" w14:textId="5D1827D2" w:rsidR="001544AA" w:rsidRDefault="001544AA" w:rsidP="00690606">
      <w:pPr>
        <w:autoSpaceDE w:val="0"/>
        <w:autoSpaceDN w:val="0"/>
        <w:adjustRightInd w:val="0"/>
        <w:ind w:left="567" w:hanging="851"/>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6C5725">
        <w:rPr>
          <w:rFonts w:asciiTheme="minorHAnsi" w:hAnsiTheme="minorHAnsi" w:cstheme="minorHAnsi"/>
          <w:color w:val="000000"/>
          <w:sz w:val="20"/>
          <w:szCs w:val="20"/>
        </w:rPr>
        <w:t>e</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 xml:space="preserve">ešte nedošlo k plneniu zo Zmluvy medzi </w:t>
      </w:r>
      <w:r w:rsidR="00202203">
        <w:rPr>
          <w:rFonts w:asciiTheme="minorHAnsi" w:hAnsiTheme="minorHAnsi" w:cstheme="minorHAnsi"/>
          <w:color w:val="000000"/>
          <w:sz w:val="20"/>
          <w:szCs w:val="20"/>
        </w:rPr>
        <w:t xml:space="preserve">Kupujúcim </w:t>
      </w:r>
      <w:r w:rsidRPr="001544AA">
        <w:rPr>
          <w:rFonts w:asciiTheme="minorHAnsi" w:hAnsiTheme="minorHAnsi" w:cstheme="minorHAnsi"/>
          <w:color w:val="000000"/>
          <w:sz w:val="20"/>
          <w:szCs w:val="20"/>
        </w:rPr>
        <w:t>a</w:t>
      </w:r>
      <w:r w:rsidR="00202203">
        <w:rPr>
          <w:rFonts w:asciiTheme="minorHAnsi" w:hAnsiTheme="minorHAnsi" w:cstheme="minorHAnsi"/>
          <w:color w:val="000000"/>
          <w:sz w:val="20"/>
          <w:szCs w:val="20"/>
        </w:rPr>
        <w:t> Predávajúcim</w:t>
      </w:r>
      <w:r w:rsidRPr="001544AA">
        <w:rPr>
          <w:rFonts w:asciiTheme="minorHAnsi" w:hAnsiTheme="minorHAnsi" w:cstheme="minorHAnsi"/>
          <w:color w:val="000000"/>
          <w:sz w:val="20"/>
          <w:szCs w:val="20"/>
        </w:rPr>
        <w:t xml:space="preserve"> a výsledky finančnej kontroly </w:t>
      </w:r>
      <w:r>
        <w:rPr>
          <w:rFonts w:asciiTheme="minorHAnsi" w:hAnsiTheme="minorHAnsi" w:cstheme="minorHAnsi"/>
          <w:color w:val="000000"/>
          <w:sz w:val="20"/>
          <w:szCs w:val="20"/>
        </w:rPr>
        <w:br/>
        <w:t xml:space="preserve">      </w:t>
      </w:r>
      <w:r w:rsidRPr="001544AA">
        <w:rPr>
          <w:rFonts w:asciiTheme="minorHAnsi" w:hAnsiTheme="minorHAnsi" w:cstheme="minorHAnsi"/>
          <w:color w:val="000000"/>
          <w:sz w:val="20"/>
          <w:szCs w:val="20"/>
        </w:rPr>
        <w:t xml:space="preserve">Poskytovateľa nenávratného finančného príspevku neumožňujú financovanie výdavkov vzniknutých z </w:t>
      </w:r>
      <w:r>
        <w:rPr>
          <w:rFonts w:asciiTheme="minorHAnsi" w:hAnsiTheme="minorHAnsi" w:cstheme="minorHAnsi"/>
          <w:color w:val="000000"/>
          <w:sz w:val="20"/>
          <w:szCs w:val="20"/>
        </w:rPr>
        <w:br/>
        <w:t xml:space="preserve">      dodania Tovaru,</w:t>
      </w:r>
    </w:p>
    <w:p w14:paraId="75429FB4" w14:textId="02BC8453" w:rsidR="008013F5" w:rsidRDefault="001544AA" w:rsidP="00690606">
      <w:pPr>
        <w:autoSpaceDE w:val="0"/>
        <w:autoSpaceDN w:val="0"/>
        <w:adjustRightInd w:val="0"/>
        <w:ind w:left="567" w:hanging="851"/>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6C5725">
        <w:rPr>
          <w:rFonts w:asciiTheme="minorHAnsi" w:hAnsiTheme="minorHAnsi" w:cstheme="minorHAnsi"/>
          <w:color w:val="000000"/>
          <w:sz w:val="20"/>
          <w:szCs w:val="20"/>
        </w:rPr>
        <w:t>f</w:t>
      </w:r>
      <w:r>
        <w:rPr>
          <w:rFonts w:asciiTheme="minorHAnsi" w:hAnsiTheme="minorHAnsi" w:cstheme="minorHAnsi"/>
          <w:color w:val="000000"/>
          <w:sz w:val="20"/>
          <w:szCs w:val="20"/>
        </w:rPr>
        <w:t>)</w:t>
      </w:r>
      <w:r w:rsidRPr="001544AA">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bez akýchkoľvek sankcií a bez uvedenia dôvodu</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pokiaľ ešte nedošlo k plneniu predmetu Zmluvy</w:t>
      </w:r>
      <w:r w:rsidR="007F7BA0">
        <w:rPr>
          <w:rFonts w:asciiTheme="minorHAnsi" w:hAnsiTheme="minorHAnsi" w:cstheme="minorHAnsi"/>
          <w:color w:val="000000"/>
          <w:sz w:val="20"/>
          <w:szCs w:val="20"/>
        </w:rPr>
        <w:t xml:space="preserve">. </w:t>
      </w:r>
    </w:p>
    <w:p w14:paraId="30B1AADB" w14:textId="73B2AE17"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Akákoľvek komunikácia medzi zmluvnými stranami sa bude považovať za relevantný úkon uskutočnený podľa Zmluvy iba vtedy, ak bude uskutočnená písomne a doručená osobne, kuriérskou poštou alebo doporučenou poštovou zásielkou na adresu príslušnej zmluvnej strany, uvedenú v záhlaví tejto Zmluvy. Takýto dokument sa považuje za doručený: (i) pri osobnom doručení alebo doručení kuriérskou poštou v momente jeho doručenia alebo odopretia jeho prevzatia, (ii) pri odoslaní dokumentu poštou v deň jeho skutočného prevzatia, najneskôr však v piaty (5) pracovný deň nasledujúci po dni, kedy bola doporučená poštová zásielka odovzdaná na doručovanie na pošte.</w:t>
      </w:r>
    </w:p>
    <w:p w14:paraId="7A4A1F6F" w14:textId="77D5FF66"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lastRenderedPageBreak/>
        <w:t>Zmluvné podmienky, špecificky neupravené touto Zmluvou, a to najmä záruky, podmienky záručného servisu, dôsledky neplnenia Zmluvy, zmluvné pokuty, náhrada škody a riešenie sporov, sa riadia ustanoveniami Obchodného zákonníka a to aj po uplynutí doby, na ktorú bola Zmluva uzavretá.</w:t>
      </w:r>
    </w:p>
    <w:p w14:paraId="3ABB2A22" w14:textId="01969D1F"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Predávajúci berie na vedomie, že Kupujúci  nesmie uzavrieť túto zmluvu s predávajúcim, ktorý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nie sú zapísaní v registri partnerov verejného sektora.</w:t>
      </w:r>
    </w:p>
    <w:p w14:paraId="3A9237F3" w14:textId="1B8784E0"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Kupujúci môže odstúpiť od Zmluvy, uzavretej s </w:t>
      </w:r>
      <w:r w:rsidR="000244D1">
        <w:rPr>
          <w:rFonts w:asciiTheme="minorHAnsi" w:hAnsiTheme="minorHAnsi" w:cstheme="minorHAnsi"/>
          <w:sz w:val="20"/>
          <w:szCs w:val="20"/>
        </w:rPr>
        <w:t>P</w:t>
      </w:r>
      <w:r w:rsidRPr="000244D1">
        <w:rPr>
          <w:rFonts w:asciiTheme="minorHAnsi" w:hAnsiTheme="minorHAnsi" w:cstheme="minorHAnsi"/>
          <w:sz w:val="20"/>
          <w:szCs w:val="20"/>
        </w:rPr>
        <w:t xml:space="preserve">redávajúcim, ktorý nebol v čase uzavretia </w:t>
      </w:r>
      <w:r w:rsidR="001528C1">
        <w:rPr>
          <w:rFonts w:asciiTheme="minorHAnsi" w:hAnsiTheme="minorHAnsi" w:cstheme="minorHAnsi"/>
          <w:sz w:val="20"/>
          <w:szCs w:val="20"/>
        </w:rPr>
        <w:t xml:space="preserve">alebo počas plnenia </w:t>
      </w:r>
      <w:r w:rsidRPr="000244D1">
        <w:rPr>
          <w:rFonts w:asciiTheme="minorHAnsi" w:hAnsiTheme="minorHAnsi" w:cstheme="minorHAnsi"/>
          <w:sz w:val="20"/>
          <w:szCs w:val="20"/>
        </w:rPr>
        <w:t>tejto Zmluvy zapísaný v registri partnerov verejného sektora, ak mal  povinnosť zapisovať sa do registra partnerov alebo ak bol vymazaný z registra partnerov verejného sektora.</w:t>
      </w:r>
    </w:p>
    <w:p w14:paraId="371390A3" w14:textId="49D6F004" w:rsidR="000244D1" w:rsidRPr="001544AA"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Táto Zmluva nadobúda platnosť dňom jej podpisu oboma zmluvnými stranami</w:t>
      </w:r>
      <w:r w:rsidR="000244D1">
        <w:rPr>
          <w:rFonts w:asciiTheme="minorHAnsi" w:hAnsiTheme="minorHAnsi" w:cstheme="minorHAnsi"/>
          <w:sz w:val="20"/>
          <w:szCs w:val="20"/>
        </w:rPr>
        <w:t xml:space="preserve">. </w:t>
      </w:r>
    </w:p>
    <w:p w14:paraId="4911AC54" w14:textId="1D15B732" w:rsidR="001544AA" w:rsidRPr="004B5146"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sz w:val="20"/>
          <w:szCs w:val="20"/>
        </w:rPr>
      </w:pPr>
      <w:r w:rsidRPr="004B5146">
        <w:rPr>
          <w:rFonts w:asciiTheme="minorHAnsi" w:hAnsiTheme="minorHAnsi" w:cstheme="minorHAnsi"/>
          <w:sz w:val="20"/>
          <w:szCs w:val="20"/>
        </w:rPr>
        <w:t xml:space="preserve">Zmluva nadobudne účinnosť po </w:t>
      </w:r>
      <w:r w:rsidR="004B5146" w:rsidRPr="004B5146">
        <w:rPr>
          <w:rFonts w:asciiTheme="minorHAnsi" w:hAnsiTheme="minorHAnsi" w:cstheme="minorHAnsi"/>
          <w:sz w:val="20"/>
          <w:szCs w:val="20"/>
        </w:rPr>
        <w:t>splnení odkladacej podmienky, ktorou je schválenie finančných prostriedkov na krytie nákladov na nadobudnutie predmetu zákazky, t. j. dňom doručenia verejnému obstarávateľovi poslednej správy zo štandardnej ex-post kontroly zo strany relevantného Poskytovateľa nenávratného finančného príspevku</w:t>
      </w:r>
      <w:r w:rsidRPr="004B5146">
        <w:rPr>
          <w:rFonts w:asciiTheme="minorHAnsi" w:hAnsiTheme="minorHAnsi" w:cstheme="minorHAnsi"/>
          <w:sz w:val="20"/>
          <w:szCs w:val="20"/>
        </w:rPr>
        <w:t xml:space="preserve">. O momente nadobudnutia účinnosti zmluvy </w:t>
      </w:r>
      <w:r w:rsidR="0094112E" w:rsidRPr="004B5146">
        <w:rPr>
          <w:rFonts w:asciiTheme="minorHAnsi" w:hAnsiTheme="minorHAnsi" w:cstheme="minorHAnsi"/>
          <w:sz w:val="20"/>
          <w:szCs w:val="20"/>
        </w:rPr>
        <w:t xml:space="preserve">Kupujúci Predávajúceho </w:t>
      </w:r>
      <w:r w:rsidRPr="004B5146">
        <w:rPr>
          <w:rFonts w:asciiTheme="minorHAnsi" w:hAnsiTheme="minorHAnsi" w:cstheme="minorHAnsi"/>
          <w:sz w:val="20"/>
          <w:szCs w:val="20"/>
        </w:rPr>
        <w:t xml:space="preserve">bezodkladne upovedomí v písomnej forme.   </w:t>
      </w:r>
    </w:p>
    <w:p w14:paraId="79EDE40E" w14:textId="021F0411" w:rsidR="001544AA" w:rsidRPr="001544AA"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1544AA">
        <w:rPr>
          <w:rFonts w:asciiTheme="minorHAnsi" w:eastAsiaTheme="minorHAnsi" w:hAnsiTheme="minorHAnsi" w:cstheme="minorHAnsi"/>
          <w:sz w:val="20"/>
          <w:szCs w:val="20"/>
          <w:lang w:eastAsia="en-US"/>
        </w:rPr>
        <w:t xml:space="preserve">Zmluva podlieha zverejneniu </w:t>
      </w:r>
      <w:r w:rsidR="00610C36">
        <w:rPr>
          <w:rFonts w:asciiTheme="minorHAnsi" w:eastAsiaTheme="minorHAnsi" w:hAnsiTheme="minorHAnsi" w:cstheme="minorHAnsi"/>
          <w:sz w:val="20"/>
          <w:szCs w:val="20"/>
          <w:lang w:eastAsia="en-US"/>
        </w:rPr>
        <w:t xml:space="preserve">v centrálnom registri zmlúv </w:t>
      </w:r>
      <w:r w:rsidRPr="001544AA">
        <w:rPr>
          <w:rFonts w:asciiTheme="minorHAnsi" w:eastAsiaTheme="minorHAnsi" w:hAnsiTheme="minorHAnsi" w:cstheme="minorHAnsi"/>
          <w:sz w:val="20"/>
          <w:szCs w:val="20"/>
          <w:lang w:eastAsia="en-US"/>
        </w:rPr>
        <w:t>podľa zákona č. 211/2000 Z. z. o slobodnom prístupe k informáciám a o zmene a doplnení niektorých zákonov v znení neskorších predpisov.</w:t>
      </w:r>
    </w:p>
    <w:p w14:paraId="234CA553" w14:textId="77777777" w:rsidR="001544AA" w:rsidRPr="001544AA"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1544AA">
        <w:rPr>
          <w:rFonts w:asciiTheme="minorHAnsi" w:eastAsiaTheme="minorHAnsi" w:hAnsiTheme="minorHAnsi" w:cstheme="minorHAnsi"/>
          <w:sz w:val="20"/>
          <w:szCs w:val="20"/>
          <w:lang w:eastAsia="en-US"/>
        </w:rPr>
        <w:t>Ak sa niektoré z ustanovení tejto Zmluvy stane neplatným alebo neúčinným, netýka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42D5DDA7" w14:textId="441BDFA8" w:rsidR="00E8083A" w:rsidRPr="000B280C"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B280C">
        <w:rPr>
          <w:rFonts w:asciiTheme="minorHAnsi" w:hAnsiTheme="minorHAnsi" w:cstheme="minorHAnsi"/>
          <w:sz w:val="20"/>
          <w:szCs w:val="20"/>
        </w:rPr>
        <w:t>Táto Zmluva bola vyhotovená v </w:t>
      </w:r>
      <w:r w:rsidR="00773B9F" w:rsidRPr="000B280C">
        <w:rPr>
          <w:rFonts w:asciiTheme="minorHAnsi" w:hAnsiTheme="minorHAnsi" w:cstheme="minorHAnsi"/>
          <w:sz w:val="20"/>
          <w:szCs w:val="20"/>
        </w:rPr>
        <w:t>3</w:t>
      </w:r>
      <w:r w:rsidRPr="000B280C">
        <w:rPr>
          <w:rFonts w:asciiTheme="minorHAnsi" w:hAnsiTheme="minorHAnsi" w:cstheme="minorHAnsi"/>
          <w:sz w:val="20"/>
          <w:szCs w:val="20"/>
        </w:rPr>
        <w:t xml:space="preserve"> </w:t>
      </w:r>
      <w:r w:rsidR="00773B9F" w:rsidRPr="000B280C">
        <w:rPr>
          <w:rFonts w:asciiTheme="minorHAnsi" w:hAnsiTheme="minorHAnsi" w:cstheme="minorHAnsi"/>
          <w:sz w:val="20"/>
          <w:szCs w:val="20"/>
        </w:rPr>
        <w:t>rovnopisoch</w:t>
      </w:r>
      <w:r w:rsidRPr="000B280C">
        <w:rPr>
          <w:rFonts w:asciiTheme="minorHAnsi" w:hAnsiTheme="minorHAnsi" w:cstheme="minorHAnsi"/>
          <w:sz w:val="20"/>
          <w:szCs w:val="20"/>
        </w:rPr>
        <w:t xml:space="preserve">, pričom Kupujúci obdrží </w:t>
      </w:r>
      <w:r w:rsidR="00773B9F" w:rsidRPr="000B280C">
        <w:rPr>
          <w:rFonts w:asciiTheme="minorHAnsi" w:hAnsiTheme="minorHAnsi" w:cstheme="minorHAnsi"/>
          <w:sz w:val="20"/>
          <w:szCs w:val="20"/>
        </w:rPr>
        <w:t>2</w:t>
      </w:r>
      <w:r w:rsidRPr="000B280C">
        <w:rPr>
          <w:rFonts w:asciiTheme="minorHAnsi" w:hAnsiTheme="minorHAnsi" w:cstheme="minorHAnsi"/>
          <w:sz w:val="20"/>
          <w:szCs w:val="20"/>
        </w:rPr>
        <w:t xml:space="preserve"> </w:t>
      </w:r>
      <w:r w:rsidR="00773B9F" w:rsidRPr="000B280C">
        <w:rPr>
          <w:rFonts w:asciiTheme="minorHAnsi" w:hAnsiTheme="minorHAnsi" w:cstheme="minorHAnsi"/>
          <w:sz w:val="20"/>
          <w:szCs w:val="20"/>
        </w:rPr>
        <w:t>rovnopisy</w:t>
      </w:r>
      <w:r w:rsidRPr="000B280C">
        <w:rPr>
          <w:rFonts w:asciiTheme="minorHAnsi" w:hAnsiTheme="minorHAnsi" w:cstheme="minorHAnsi"/>
          <w:sz w:val="20"/>
          <w:szCs w:val="20"/>
        </w:rPr>
        <w:t xml:space="preserve"> a Predávajúci 1 </w:t>
      </w:r>
      <w:r w:rsidR="00773B9F" w:rsidRPr="000B280C">
        <w:rPr>
          <w:rFonts w:asciiTheme="minorHAnsi" w:hAnsiTheme="minorHAnsi" w:cstheme="minorHAnsi"/>
          <w:sz w:val="20"/>
          <w:szCs w:val="20"/>
        </w:rPr>
        <w:t>rovnopis</w:t>
      </w:r>
      <w:r w:rsidRPr="000B280C">
        <w:rPr>
          <w:rFonts w:asciiTheme="minorHAnsi" w:hAnsiTheme="minorHAnsi" w:cstheme="minorHAnsi"/>
          <w:sz w:val="20"/>
          <w:szCs w:val="20"/>
        </w:rPr>
        <w:t>.</w:t>
      </w:r>
    </w:p>
    <w:p w14:paraId="5AA03618" w14:textId="2A35AD06" w:rsidR="00E8083A" w:rsidRPr="000B280C"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B280C">
        <w:rPr>
          <w:rFonts w:asciiTheme="minorHAnsi" w:hAnsiTheme="minorHAnsi" w:cstheme="minorHAnsi"/>
          <w:sz w:val="20"/>
          <w:szCs w:val="20"/>
        </w:rPr>
        <w:t>Zmluvné strany podpisom tejto Zmluvy prehlasujú, že porozumeli ustanoveniam tejto Zmluvy, súhlasia s jej obsahom, túto Zmluvu uzatvárajú slobodne a vážne, čo potvrdzujú svojimi vlastnoručnými podpismi.</w:t>
      </w:r>
    </w:p>
    <w:p w14:paraId="4F480C70" w14:textId="77777777" w:rsidR="00E8083A" w:rsidRPr="00901A6C" w:rsidRDefault="00E8083A" w:rsidP="00690606">
      <w:pPr>
        <w:jc w:val="both"/>
        <w:rPr>
          <w:rFonts w:asciiTheme="minorHAnsi" w:hAnsiTheme="minorHAnsi" w:cstheme="minorHAnsi"/>
          <w:sz w:val="20"/>
          <w:szCs w:val="20"/>
        </w:rPr>
      </w:pPr>
    </w:p>
    <w:p w14:paraId="1A11F6BD"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 xml:space="preserve">Neoddeliteľnou súčasťou tejto Zmluvy  je </w:t>
      </w:r>
    </w:p>
    <w:p w14:paraId="5E7D5489" w14:textId="77777777" w:rsidR="003B57B0" w:rsidRDefault="003B57B0" w:rsidP="003B57B0">
      <w:pPr>
        <w:ind w:right="-284"/>
        <w:rPr>
          <w:rFonts w:asciiTheme="minorHAnsi" w:hAnsiTheme="minorHAnsi" w:cstheme="minorHAnsi"/>
          <w:i/>
          <w:sz w:val="20"/>
          <w:szCs w:val="20"/>
        </w:rPr>
      </w:pPr>
      <w:r w:rsidRPr="00901A6C">
        <w:rPr>
          <w:rFonts w:asciiTheme="minorHAnsi" w:hAnsiTheme="minorHAnsi" w:cstheme="minorHAnsi"/>
          <w:sz w:val="20"/>
          <w:szCs w:val="20"/>
        </w:rPr>
        <w:t xml:space="preserve">Príloha č.1 – </w:t>
      </w:r>
      <w:r>
        <w:rPr>
          <w:rFonts w:asciiTheme="minorHAnsi" w:hAnsiTheme="minorHAnsi" w:cstheme="minorHAnsi"/>
          <w:sz w:val="20"/>
          <w:szCs w:val="20"/>
        </w:rPr>
        <w:t xml:space="preserve">Technická  špecifikácia predmetu zákazky/ ponuky </w:t>
      </w:r>
      <w:r w:rsidRPr="00433835">
        <w:rPr>
          <w:rFonts w:asciiTheme="minorHAnsi" w:hAnsiTheme="minorHAnsi" w:cstheme="minorHAnsi"/>
          <w:i/>
          <w:sz w:val="20"/>
          <w:szCs w:val="20"/>
        </w:rPr>
        <w:t>(v rozsahu ponuky predloženej vo verejnej súťaži</w:t>
      </w:r>
      <w:r>
        <w:rPr>
          <w:rFonts w:asciiTheme="minorHAnsi" w:hAnsiTheme="minorHAnsi" w:cstheme="minorHAnsi"/>
          <w:i/>
          <w:sz w:val="20"/>
          <w:szCs w:val="20"/>
        </w:rPr>
        <w:t>)</w:t>
      </w:r>
    </w:p>
    <w:p w14:paraId="53FD0B3D" w14:textId="271151D6" w:rsidR="00E8083A" w:rsidRPr="00901A6C" w:rsidRDefault="00E8083A" w:rsidP="00690606">
      <w:pPr>
        <w:rPr>
          <w:rFonts w:asciiTheme="minorHAnsi" w:hAnsiTheme="minorHAnsi" w:cstheme="minorHAnsi"/>
          <w:sz w:val="20"/>
          <w:szCs w:val="20"/>
        </w:rPr>
      </w:pPr>
      <w:r w:rsidRPr="00901A6C">
        <w:rPr>
          <w:rFonts w:asciiTheme="minorHAnsi" w:hAnsiTheme="minorHAnsi" w:cstheme="minorHAnsi"/>
          <w:sz w:val="20"/>
          <w:szCs w:val="20"/>
        </w:rPr>
        <w:t xml:space="preserve">Príloha č.2 </w:t>
      </w:r>
      <w:r w:rsidR="008B08DD">
        <w:rPr>
          <w:rFonts w:asciiTheme="minorHAnsi" w:hAnsiTheme="minorHAnsi" w:cstheme="minorHAnsi"/>
          <w:sz w:val="20"/>
          <w:szCs w:val="20"/>
        </w:rPr>
        <w:t>–</w:t>
      </w:r>
      <w:r w:rsidRPr="00901A6C">
        <w:rPr>
          <w:rFonts w:asciiTheme="minorHAnsi" w:hAnsiTheme="minorHAnsi" w:cstheme="minorHAnsi"/>
          <w:sz w:val="20"/>
          <w:szCs w:val="20"/>
        </w:rPr>
        <w:t xml:space="preserve"> </w:t>
      </w:r>
      <w:r w:rsidR="004B5146">
        <w:rPr>
          <w:rFonts w:asciiTheme="minorHAnsi" w:hAnsiTheme="minorHAnsi" w:cstheme="minorHAnsi"/>
          <w:sz w:val="20"/>
          <w:szCs w:val="20"/>
        </w:rPr>
        <w:t>Výpočet zmluvnej ceny</w:t>
      </w:r>
      <w:r w:rsidR="008B08DD">
        <w:rPr>
          <w:rFonts w:asciiTheme="minorHAnsi" w:hAnsiTheme="minorHAnsi" w:cstheme="minorHAnsi"/>
          <w:sz w:val="20"/>
          <w:szCs w:val="20"/>
        </w:rPr>
        <w:t xml:space="preserve"> </w:t>
      </w:r>
    </w:p>
    <w:p w14:paraId="2DA51727" w14:textId="0CA076E4" w:rsidR="00E8083A" w:rsidRPr="00901A6C" w:rsidRDefault="00E8083A" w:rsidP="00690606">
      <w:pPr>
        <w:contextualSpacing/>
        <w:jc w:val="both"/>
        <w:rPr>
          <w:rFonts w:asciiTheme="minorHAnsi" w:hAnsiTheme="minorHAnsi" w:cstheme="minorHAnsi"/>
          <w:sz w:val="20"/>
          <w:szCs w:val="20"/>
        </w:rPr>
      </w:pPr>
      <w:r w:rsidRPr="00901A6C">
        <w:rPr>
          <w:rFonts w:asciiTheme="minorHAnsi" w:hAnsiTheme="minorHAnsi" w:cstheme="minorHAnsi"/>
          <w:sz w:val="20"/>
          <w:szCs w:val="20"/>
        </w:rPr>
        <w:t xml:space="preserve">Príloha č.3 – Zoznam subdodávateľov </w:t>
      </w:r>
      <w:r w:rsidR="004B5146" w:rsidRPr="004B5146">
        <w:rPr>
          <w:rFonts w:asciiTheme="minorHAnsi" w:hAnsiTheme="minorHAnsi" w:cstheme="minorHAnsi"/>
          <w:i/>
          <w:sz w:val="20"/>
          <w:szCs w:val="20"/>
        </w:rPr>
        <w:t>(ak je uplatniteľné)</w:t>
      </w:r>
    </w:p>
    <w:p w14:paraId="588D8CB9" w14:textId="77777777" w:rsidR="00773B9F" w:rsidRDefault="00773B9F" w:rsidP="00690606">
      <w:pPr>
        <w:jc w:val="both"/>
        <w:rPr>
          <w:rFonts w:asciiTheme="minorHAnsi" w:hAnsiTheme="minorHAnsi" w:cstheme="minorHAnsi"/>
          <w:sz w:val="20"/>
          <w:szCs w:val="20"/>
        </w:rPr>
      </w:pPr>
    </w:p>
    <w:p w14:paraId="7B08A66C" w14:textId="77777777" w:rsidR="00773B9F" w:rsidRDefault="00773B9F" w:rsidP="00690606">
      <w:pPr>
        <w:jc w:val="both"/>
        <w:rPr>
          <w:rFonts w:asciiTheme="minorHAnsi" w:hAnsiTheme="minorHAnsi" w:cstheme="minorHAnsi"/>
          <w:sz w:val="20"/>
          <w:szCs w:val="20"/>
        </w:rPr>
      </w:pPr>
    </w:p>
    <w:p w14:paraId="68703874" w14:textId="77777777" w:rsidR="00773B9F" w:rsidRDefault="00773B9F" w:rsidP="00690606">
      <w:pPr>
        <w:jc w:val="both"/>
        <w:rPr>
          <w:rFonts w:asciiTheme="minorHAnsi" w:hAnsiTheme="minorHAnsi" w:cstheme="minorHAnsi"/>
          <w:sz w:val="20"/>
          <w:szCs w:val="20"/>
        </w:rPr>
      </w:pPr>
    </w:p>
    <w:p w14:paraId="3175ED8A" w14:textId="21417D4A"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V .............. dňa .....................</w:t>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t>V .............. dňa .....................</w:t>
      </w:r>
    </w:p>
    <w:p w14:paraId="14268DB8" w14:textId="77777777" w:rsidR="00E8083A" w:rsidRPr="00901A6C" w:rsidRDefault="00E8083A" w:rsidP="00690606">
      <w:pPr>
        <w:jc w:val="both"/>
        <w:rPr>
          <w:rFonts w:asciiTheme="minorHAnsi" w:hAnsiTheme="minorHAnsi" w:cstheme="minorHAnsi"/>
          <w:sz w:val="20"/>
          <w:szCs w:val="20"/>
        </w:rPr>
      </w:pPr>
    </w:p>
    <w:p w14:paraId="2617835E" w14:textId="77777777" w:rsidR="00E8083A" w:rsidRPr="00901A6C" w:rsidRDefault="00E8083A" w:rsidP="00690606">
      <w:pPr>
        <w:jc w:val="both"/>
        <w:rPr>
          <w:rFonts w:asciiTheme="minorHAnsi" w:hAnsiTheme="minorHAnsi" w:cstheme="minorHAnsi"/>
          <w:sz w:val="20"/>
          <w:szCs w:val="20"/>
        </w:rPr>
      </w:pPr>
    </w:p>
    <w:p w14:paraId="6F17777A" w14:textId="77777777" w:rsidR="00E8083A" w:rsidRPr="00901A6C" w:rsidRDefault="00E8083A" w:rsidP="00690606">
      <w:pPr>
        <w:jc w:val="both"/>
        <w:rPr>
          <w:rFonts w:asciiTheme="minorHAnsi" w:hAnsiTheme="minorHAnsi" w:cstheme="minorHAnsi"/>
          <w:sz w:val="20"/>
          <w:szCs w:val="20"/>
        </w:rPr>
      </w:pPr>
    </w:p>
    <w:p w14:paraId="724F645A" w14:textId="77777777" w:rsidR="00E8083A" w:rsidRPr="00901A6C" w:rsidRDefault="00E8083A" w:rsidP="00690606">
      <w:pPr>
        <w:jc w:val="both"/>
        <w:rPr>
          <w:rFonts w:asciiTheme="minorHAnsi" w:hAnsiTheme="minorHAnsi" w:cstheme="minorHAnsi"/>
          <w:sz w:val="20"/>
          <w:szCs w:val="20"/>
        </w:rPr>
      </w:pPr>
    </w:p>
    <w:p w14:paraId="6AC9B339" w14:textId="77777777" w:rsidR="00E8083A" w:rsidRPr="00901A6C" w:rsidRDefault="00E8083A" w:rsidP="00690606">
      <w:pPr>
        <w:jc w:val="both"/>
        <w:rPr>
          <w:rFonts w:asciiTheme="minorHAnsi" w:hAnsiTheme="minorHAnsi" w:cstheme="minorHAnsi"/>
          <w:sz w:val="20"/>
          <w:szCs w:val="20"/>
        </w:rPr>
      </w:pPr>
    </w:p>
    <w:tbl>
      <w:tblPr>
        <w:tblW w:w="0" w:type="auto"/>
        <w:tblLook w:val="00A0" w:firstRow="1" w:lastRow="0" w:firstColumn="1" w:lastColumn="0" w:noHBand="0" w:noVBand="0"/>
      </w:tblPr>
      <w:tblGrid>
        <w:gridCol w:w="3244"/>
        <w:gridCol w:w="2422"/>
        <w:gridCol w:w="3406"/>
      </w:tblGrid>
      <w:tr w:rsidR="00E8083A" w:rsidRPr="00901A6C" w14:paraId="38B49E70" w14:textId="77777777" w:rsidTr="00E76BE5">
        <w:trPr>
          <w:trHeight w:val="222"/>
        </w:trPr>
        <w:tc>
          <w:tcPr>
            <w:tcW w:w="3244" w:type="dxa"/>
            <w:tcBorders>
              <w:top w:val="single" w:sz="4" w:space="0" w:color="auto"/>
            </w:tcBorders>
          </w:tcPr>
          <w:p w14:paraId="56ED8C83" w14:textId="77777777" w:rsidR="00E8083A" w:rsidRPr="00901A6C" w:rsidRDefault="00E8083A" w:rsidP="00690606">
            <w:pPr>
              <w:jc w:val="both"/>
              <w:rPr>
                <w:rFonts w:asciiTheme="minorHAnsi" w:hAnsiTheme="minorHAnsi" w:cstheme="minorHAnsi"/>
                <w:sz w:val="20"/>
                <w:szCs w:val="20"/>
              </w:rPr>
            </w:pPr>
          </w:p>
          <w:p w14:paraId="723472B3" w14:textId="77777777" w:rsidR="00E8083A" w:rsidRPr="00901A6C" w:rsidRDefault="00E8083A" w:rsidP="00690606">
            <w:pPr>
              <w:jc w:val="both"/>
              <w:rPr>
                <w:rFonts w:asciiTheme="minorHAnsi" w:hAnsiTheme="minorHAnsi" w:cstheme="minorHAnsi"/>
                <w:sz w:val="20"/>
                <w:szCs w:val="20"/>
              </w:rPr>
            </w:pPr>
          </w:p>
          <w:p w14:paraId="6121398E"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 xml:space="preserve">Za Kupujúceho:                                                                                   </w:t>
            </w:r>
          </w:p>
        </w:tc>
        <w:tc>
          <w:tcPr>
            <w:tcW w:w="2422" w:type="dxa"/>
          </w:tcPr>
          <w:p w14:paraId="52A9F897" w14:textId="77777777" w:rsidR="00E8083A" w:rsidRPr="00901A6C" w:rsidRDefault="00E8083A" w:rsidP="00690606">
            <w:pPr>
              <w:jc w:val="both"/>
              <w:rPr>
                <w:rFonts w:asciiTheme="minorHAnsi" w:hAnsiTheme="minorHAnsi" w:cstheme="minorHAnsi"/>
                <w:sz w:val="20"/>
                <w:szCs w:val="20"/>
              </w:rPr>
            </w:pPr>
          </w:p>
        </w:tc>
        <w:tc>
          <w:tcPr>
            <w:tcW w:w="3406" w:type="dxa"/>
            <w:tcBorders>
              <w:top w:val="single" w:sz="4" w:space="0" w:color="auto"/>
            </w:tcBorders>
          </w:tcPr>
          <w:p w14:paraId="5DB2AA4C" w14:textId="77777777" w:rsidR="00E8083A" w:rsidRPr="00901A6C" w:rsidRDefault="00E8083A" w:rsidP="00690606">
            <w:pPr>
              <w:jc w:val="both"/>
              <w:rPr>
                <w:rFonts w:asciiTheme="minorHAnsi" w:hAnsiTheme="minorHAnsi" w:cstheme="minorHAnsi"/>
                <w:sz w:val="20"/>
                <w:szCs w:val="20"/>
              </w:rPr>
            </w:pPr>
          </w:p>
          <w:p w14:paraId="2A3BFF9A" w14:textId="77777777" w:rsidR="00E8083A" w:rsidRPr="00901A6C" w:rsidRDefault="00E8083A" w:rsidP="00690606">
            <w:pPr>
              <w:jc w:val="both"/>
              <w:rPr>
                <w:rFonts w:asciiTheme="minorHAnsi" w:hAnsiTheme="minorHAnsi" w:cstheme="minorHAnsi"/>
                <w:sz w:val="20"/>
                <w:szCs w:val="20"/>
              </w:rPr>
            </w:pPr>
          </w:p>
          <w:p w14:paraId="5AC97030"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Za Predávajúceho</w:t>
            </w:r>
          </w:p>
          <w:p w14:paraId="7CE1D8F2" w14:textId="77777777" w:rsidR="00E8083A" w:rsidRPr="00901A6C" w:rsidRDefault="00E8083A" w:rsidP="00690606">
            <w:pPr>
              <w:jc w:val="both"/>
              <w:rPr>
                <w:rFonts w:asciiTheme="minorHAnsi" w:hAnsiTheme="minorHAnsi" w:cstheme="minorHAnsi"/>
                <w:sz w:val="20"/>
                <w:szCs w:val="20"/>
              </w:rPr>
            </w:pPr>
          </w:p>
          <w:p w14:paraId="7F4CB140" w14:textId="77777777" w:rsidR="00E8083A" w:rsidRPr="00901A6C" w:rsidRDefault="00E8083A" w:rsidP="00690606">
            <w:pPr>
              <w:jc w:val="both"/>
              <w:rPr>
                <w:rFonts w:asciiTheme="minorHAnsi" w:hAnsiTheme="minorHAnsi" w:cstheme="minorHAnsi"/>
                <w:sz w:val="20"/>
                <w:szCs w:val="20"/>
              </w:rPr>
            </w:pPr>
          </w:p>
          <w:p w14:paraId="3C38CF79" w14:textId="77777777" w:rsidR="00E8083A" w:rsidRPr="00901A6C" w:rsidRDefault="00E8083A" w:rsidP="00690606">
            <w:pPr>
              <w:jc w:val="both"/>
              <w:rPr>
                <w:rFonts w:asciiTheme="minorHAnsi" w:hAnsiTheme="minorHAnsi" w:cstheme="minorHAnsi"/>
                <w:sz w:val="20"/>
                <w:szCs w:val="20"/>
              </w:rPr>
            </w:pPr>
          </w:p>
          <w:p w14:paraId="6A7C2C19" w14:textId="77777777" w:rsidR="00E8083A" w:rsidRPr="00901A6C" w:rsidRDefault="00E8083A" w:rsidP="00690606">
            <w:pPr>
              <w:jc w:val="both"/>
              <w:rPr>
                <w:rFonts w:asciiTheme="minorHAnsi" w:hAnsiTheme="minorHAnsi" w:cstheme="minorHAnsi"/>
                <w:sz w:val="20"/>
                <w:szCs w:val="20"/>
              </w:rPr>
            </w:pPr>
          </w:p>
        </w:tc>
      </w:tr>
    </w:tbl>
    <w:p w14:paraId="2D4FCAA4" w14:textId="5C3CAE2F" w:rsidR="00690606" w:rsidRDefault="00690606" w:rsidP="00690606">
      <w:pPr>
        <w:rPr>
          <w:rFonts w:asciiTheme="minorHAnsi" w:hAnsiTheme="minorHAnsi" w:cstheme="minorHAnsi"/>
          <w:sz w:val="20"/>
          <w:szCs w:val="20"/>
        </w:rPr>
      </w:pPr>
    </w:p>
    <w:p w14:paraId="1EF327A7" w14:textId="77777777" w:rsidR="00690606" w:rsidRDefault="00690606">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sectPr w:rsidR="00690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58C28" w14:textId="77777777" w:rsidR="0057377E" w:rsidRDefault="0057377E" w:rsidP="00C75063">
      <w:r>
        <w:separator/>
      </w:r>
    </w:p>
  </w:endnote>
  <w:endnote w:type="continuationSeparator" w:id="0">
    <w:p w14:paraId="38B53F60" w14:textId="77777777" w:rsidR="0057377E" w:rsidRDefault="0057377E" w:rsidP="00C7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7D20F" w14:textId="77777777" w:rsidR="0057377E" w:rsidRDefault="0057377E" w:rsidP="00C75063">
      <w:r>
        <w:separator/>
      </w:r>
    </w:p>
  </w:footnote>
  <w:footnote w:type="continuationSeparator" w:id="0">
    <w:p w14:paraId="608B5282" w14:textId="77777777" w:rsidR="0057377E" w:rsidRDefault="0057377E" w:rsidP="00C750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B21"/>
    <w:multiLevelType w:val="multilevel"/>
    <w:tmpl w:val="8B44101E"/>
    <w:lvl w:ilvl="0">
      <w:start w:val="12"/>
      <w:numFmt w:val="decimal"/>
      <w:lvlText w:val="%1"/>
      <w:lvlJc w:val="left"/>
      <w:pPr>
        <w:ind w:left="480" w:hanging="480"/>
      </w:pPr>
      <w:rPr>
        <w:rFonts w:hint="default"/>
      </w:rPr>
    </w:lvl>
    <w:lvl w:ilvl="1">
      <w:start w:val="2"/>
      <w:numFmt w:val="decimal"/>
      <w:lvlText w:val="%1.%2"/>
      <w:lvlJc w:val="left"/>
      <w:pPr>
        <w:ind w:left="532" w:hanging="48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 w15:restartNumberingAfterBreak="0">
    <w:nsid w:val="022335E4"/>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6D7C9E"/>
    <w:multiLevelType w:val="multilevel"/>
    <w:tmpl w:val="1048006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DB53FF"/>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EC3CFE"/>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230312"/>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991F18"/>
    <w:multiLevelType w:val="multilevel"/>
    <w:tmpl w:val="5B2E8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9867D9"/>
    <w:multiLevelType w:val="multilevel"/>
    <w:tmpl w:val="5B2E8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525E2"/>
    <w:multiLevelType w:val="hybridMultilevel"/>
    <w:tmpl w:val="8F622B0A"/>
    <w:lvl w:ilvl="0" w:tplc="82CC66DC">
      <w:start w:val="1"/>
      <w:numFmt w:val="decimal"/>
      <w:lvlText w:val="%1."/>
      <w:lvlJc w:val="left"/>
      <w:pPr>
        <w:ind w:left="3621" w:hanging="360"/>
      </w:pPr>
      <w:rPr>
        <w:rFonts w:hint="default"/>
        <w:color w:val="FF0000"/>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9" w15:restartNumberingAfterBreak="0">
    <w:nsid w:val="29596F89"/>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905A5"/>
    <w:multiLevelType w:val="multilevel"/>
    <w:tmpl w:val="8F96D20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9580C"/>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8553E8"/>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ED6E50"/>
    <w:multiLevelType w:val="multilevel"/>
    <w:tmpl w:val="9D8A2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F0360A"/>
    <w:multiLevelType w:val="multilevel"/>
    <w:tmpl w:val="D3FE6F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175DD8"/>
    <w:multiLevelType w:val="multilevel"/>
    <w:tmpl w:val="5B2E8F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7277F7"/>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E74A93"/>
    <w:multiLevelType w:val="multilevel"/>
    <w:tmpl w:val="389ACC50"/>
    <w:lvl w:ilvl="0">
      <w:start w:val="1"/>
      <w:numFmt w:val="lowerLetter"/>
      <w:lvlText w:val="%1)"/>
      <w:lvlJc w:val="left"/>
      <w:pPr>
        <w:ind w:left="1188" w:hanging="480"/>
      </w:pPr>
      <w:rPr>
        <w:rFonts w:hint="default"/>
      </w:rPr>
    </w:lvl>
    <w:lvl w:ilvl="1">
      <w:start w:val="4"/>
      <w:numFmt w:val="decimal"/>
      <w:lvlText w:val="%1.%2"/>
      <w:lvlJc w:val="left"/>
      <w:pPr>
        <w:ind w:left="1893" w:hanging="480"/>
      </w:pPr>
      <w:rPr>
        <w:rFonts w:hint="default"/>
      </w:rPr>
    </w:lvl>
    <w:lvl w:ilvl="2">
      <w:start w:val="1"/>
      <w:numFmt w:val="lowerLetter"/>
      <w:lvlText w:val="%3)"/>
      <w:lvlJc w:val="left"/>
      <w:pPr>
        <w:ind w:left="2838" w:hanging="720"/>
      </w:pPr>
      <w:rPr>
        <w:rFonts w:hint="default"/>
      </w:rPr>
    </w:lvl>
    <w:lvl w:ilvl="3">
      <w:start w:val="1"/>
      <w:numFmt w:val="decimal"/>
      <w:lvlText w:val="%1.%2.%3.%4"/>
      <w:lvlJc w:val="left"/>
      <w:pPr>
        <w:ind w:left="3543"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313"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083" w:hanging="1440"/>
      </w:pPr>
      <w:rPr>
        <w:rFonts w:hint="default"/>
      </w:rPr>
    </w:lvl>
    <w:lvl w:ilvl="8">
      <w:start w:val="1"/>
      <w:numFmt w:val="decimal"/>
      <w:lvlText w:val="%1.%2.%3.%4.%5.%6.%7.%8.%9"/>
      <w:lvlJc w:val="left"/>
      <w:pPr>
        <w:ind w:left="8148" w:hanging="1800"/>
      </w:pPr>
      <w:rPr>
        <w:rFonts w:hint="default"/>
      </w:rPr>
    </w:lvl>
  </w:abstractNum>
  <w:abstractNum w:abstractNumId="18" w15:restartNumberingAfterBreak="0">
    <w:nsid w:val="4C743716"/>
    <w:multiLevelType w:val="hybridMultilevel"/>
    <w:tmpl w:val="2BFA9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0C145A"/>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E76637"/>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AD3561"/>
    <w:multiLevelType w:val="multilevel"/>
    <w:tmpl w:val="2F924FA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A06DF6"/>
    <w:multiLevelType w:val="hybridMultilevel"/>
    <w:tmpl w:val="3844DE00"/>
    <w:lvl w:ilvl="0" w:tplc="02B8B460">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03B7F6D"/>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7946B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113C23"/>
    <w:multiLevelType w:val="multilevel"/>
    <w:tmpl w:val="9D8A2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ED19E5"/>
    <w:multiLevelType w:val="multilevel"/>
    <w:tmpl w:val="1048006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7F552CF8"/>
    <w:multiLevelType w:val="hybridMultilevel"/>
    <w:tmpl w:val="9DD8CD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27"/>
  </w:num>
  <w:num w:numId="3">
    <w:abstractNumId w:val="17"/>
  </w:num>
  <w:num w:numId="4">
    <w:abstractNumId w:val="10"/>
  </w:num>
  <w:num w:numId="5">
    <w:abstractNumId w:val="18"/>
  </w:num>
  <w:num w:numId="6">
    <w:abstractNumId w:val="22"/>
  </w:num>
  <w:num w:numId="7">
    <w:abstractNumId w:val="24"/>
  </w:num>
  <w:num w:numId="8">
    <w:abstractNumId w:val="2"/>
  </w:num>
  <w:num w:numId="9">
    <w:abstractNumId w:val="26"/>
  </w:num>
  <w:num w:numId="10">
    <w:abstractNumId w:val="1"/>
  </w:num>
  <w:num w:numId="11">
    <w:abstractNumId w:val="20"/>
  </w:num>
  <w:num w:numId="12">
    <w:abstractNumId w:val="6"/>
  </w:num>
  <w:num w:numId="13">
    <w:abstractNumId w:val="5"/>
  </w:num>
  <w:num w:numId="14">
    <w:abstractNumId w:val="23"/>
  </w:num>
  <w:num w:numId="15">
    <w:abstractNumId w:val="7"/>
  </w:num>
  <w:num w:numId="16">
    <w:abstractNumId w:val="16"/>
  </w:num>
  <w:num w:numId="17">
    <w:abstractNumId w:val="15"/>
  </w:num>
  <w:num w:numId="18">
    <w:abstractNumId w:val="12"/>
  </w:num>
  <w:num w:numId="19">
    <w:abstractNumId w:val="25"/>
  </w:num>
  <w:num w:numId="20">
    <w:abstractNumId w:val="19"/>
  </w:num>
  <w:num w:numId="21">
    <w:abstractNumId w:val="11"/>
  </w:num>
  <w:num w:numId="22">
    <w:abstractNumId w:val="14"/>
  </w:num>
  <w:num w:numId="23">
    <w:abstractNumId w:val="4"/>
  </w:num>
  <w:num w:numId="24">
    <w:abstractNumId w:val="9"/>
  </w:num>
  <w:num w:numId="25">
    <w:abstractNumId w:val="3"/>
  </w:num>
  <w:num w:numId="26">
    <w:abstractNumId w:val="21"/>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82"/>
    <w:rsid w:val="00003EBC"/>
    <w:rsid w:val="00020390"/>
    <w:rsid w:val="000244D1"/>
    <w:rsid w:val="00055FA5"/>
    <w:rsid w:val="00066C5D"/>
    <w:rsid w:val="000B280C"/>
    <w:rsid w:val="000E1220"/>
    <w:rsid w:val="00102462"/>
    <w:rsid w:val="00142AE0"/>
    <w:rsid w:val="001528C1"/>
    <w:rsid w:val="001544AA"/>
    <w:rsid w:val="001A3A03"/>
    <w:rsid w:val="001B4479"/>
    <w:rsid w:val="001C3482"/>
    <w:rsid w:val="00202203"/>
    <w:rsid w:val="0028340B"/>
    <w:rsid w:val="002A3103"/>
    <w:rsid w:val="002B12E0"/>
    <w:rsid w:val="002B7E09"/>
    <w:rsid w:val="00313E82"/>
    <w:rsid w:val="00345152"/>
    <w:rsid w:val="0037701D"/>
    <w:rsid w:val="00382318"/>
    <w:rsid w:val="0038457F"/>
    <w:rsid w:val="003B57B0"/>
    <w:rsid w:val="003C448D"/>
    <w:rsid w:val="003E240E"/>
    <w:rsid w:val="004205D5"/>
    <w:rsid w:val="00492DD8"/>
    <w:rsid w:val="004B5146"/>
    <w:rsid w:val="004B771E"/>
    <w:rsid w:val="004D0DA1"/>
    <w:rsid w:val="004D1CAE"/>
    <w:rsid w:val="004E33C5"/>
    <w:rsid w:val="004E7A10"/>
    <w:rsid w:val="00535522"/>
    <w:rsid w:val="00535F6B"/>
    <w:rsid w:val="00542C75"/>
    <w:rsid w:val="00564C85"/>
    <w:rsid w:val="00567C53"/>
    <w:rsid w:val="0057377E"/>
    <w:rsid w:val="005972FA"/>
    <w:rsid w:val="005A5D48"/>
    <w:rsid w:val="00610C36"/>
    <w:rsid w:val="00611F21"/>
    <w:rsid w:val="00612AD6"/>
    <w:rsid w:val="006401EA"/>
    <w:rsid w:val="00657E6A"/>
    <w:rsid w:val="00690606"/>
    <w:rsid w:val="006C5725"/>
    <w:rsid w:val="006D1D7B"/>
    <w:rsid w:val="0071148E"/>
    <w:rsid w:val="00715F49"/>
    <w:rsid w:val="00725C06"/>
    <w:rsid w:val="00773B9F"/>
    <w:rsid w:val="007C4F84"/>
    <w:rsid w:val="007F7BA0"/>
    <w:rsid w:val="008008B9"/>
    <w:rsid w:val="008013F5"/>
    <w:rsid w:val="008555F9"/>
    <w:rsid w:val="008B08DD"/>
    <w:rsid w:val="008B2195"/>
    <w:rsid w:val="008F0C30"/>
    <w:rsid w:val="00901A6C"/>
    <w:rsid w:val="009279C7"/>
    <w:rsid w:val="0094112E"/>
    <w:rsid w:val="00944156"/>
    <w:rsid w:val="00966139"/>
    <w:rsid w:val="00970522"/>
    <w:rsid w:val="009716A1"/>
    <w:rsid w:val="009A6222"/>
    <w:rsid w:val="00A125F6"/>
    <w:rsid w:val="00A13818"/>
    <w:rsid w:val="00A33DF9"/>
    <w:rsid w:val="00A64A60"/>
    <w:rsid w:val="00A6517E"/>
    <w:rsid w:val="00A828BC"/>
    <w:rsid w:val="00B0541E"/>
    <w:rsid w:val="00B5258A"/>
    <w:rsid w:val="00B55CF8"/>
    <w:rsid w:val="00B9047F"/>
    <w:rsid w:val="00BD62CE"/>
    <w:rsid w:val="00BE2918"/>
    <w:rsid w:val="00C05473"/>
    <w:rsid w:val="00C15E04"/>
    <w:rsid w:val="00C40138"/>
    <w:rsid w:val="00C75063"/>
    <w:rsid w:val="00CE4155"/>
    <w:rsid w:val="00CF773D"/>
    <w:rsid w:val="00D344FC"/>
    <w:rsid w:val="00D56C7D"/>
    <w:rsid w:val="00D91CEE"/>
    <w:rsid w:val="00DC7273"/>
    <w:rsid w:val="00E12E83"/>
    <w:rsid w:val="00E42BAC"/>
    <w:rsid w:val="00E44F99"/>
    <w:rsid w:val="00E54D62"/>
    <w:rsid w:val="00E634C6"/>
    <w:rsid w:val="00E745EB"/>
    <w:rsid w:val="00E8083A"/>
    <w:rsid w:val="00E857FE"/>
    <w:rsid w:val="00E8744B"/>
    <w:rsid w:val="00E96DC2"/>
    <w:rsid w:val="00EA76C5"/>
    <w:rsid w:val="00EB5FB1"/>
    <w:rsid w:val="00EE5DE9"/>
    <w:rsid w:val="00F31ED9"/>
    <w:rsid w:val="00F6766A"/>
    <w:rsid w:val="00F84440"/>
    <w:rsid w:val="00F84F4D"/>
    <w:rsid w:val="00FA127B"/>
    <w:rsid w:val="00FE30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7314"/>
  <w15:chartTrackingRefBased/>
  <w15:docId w15:val="{BF19FF75-0B91-4AF4-AC16-0DF6D6A4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060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List Paragraph,Bullet List,FooterText,numbered,Paragraphe de liste1,Odsek,Odsek zoznamu2"/>
    <w:basedOn w:val="Normlny"/>
    <w:link w:val="OdsekzoznamuChar"/>
    <w:uiPriority w:val="34"/>
    <w:qFormat/>
    <w:rsid w:val="00E8083A"/>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List Paragraph Char,Bullet List Char,FooterText Char,numbered Char,Paragraphe de liste1 Char"/>
    <w:link w:val="Odsekzoznamu"/>
    <w:uiPriority w:val="34"/>
    <w:qFormat/>
    <w:locked/>
    <w:rsid w:val="001544A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05473"/>
    <w:rPr>
      <w:sz w:val="16"/>
      <w:szCs w:val="16"/>
    </w:rPr>
  </w:style>
  <w:style w:type="paragraph" w:styleId="Textkomentra">
    <w:name w:val="annotation text"/>
    <w:basedOn w:val="Normlny"/>
    <w:link w:val="TextkomentraChar"/>
    <w:uiPriority w:val="99"/>
    <w:semiHidden/>
    <w:unhideWhenUsed/>
    <w:rsid w:val="00C05473"/>
    <w:rPr>
      <w:sz w:val="20"/>
      <w:szCs w:val="20"/>
    </w:rPr>
  </w:style>
  <w:style w:type="character" w:customStyle="1" w:styleId="TextkomentraChar">
    <w:name w:val="Text komentára Char"/>
    <w:basedOn w:val="Predvolenpsmoodseku"/>
    <w:link w:val="Textkomentra"/>
    <w:uiPriority w:val="99"/>
    <w:semiHidden/>
    <w:rsid w:val="00C0547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05473"/>
    <w:rPr>
      <w:b/>
      <w:bCs/>
    </w:rPr>
  </w:style>
  <w:style w:type="character" w:customStyle="1" w:styleId="PredmetkomentraChar">
    <w:name w:val="Predmet komentára Char"/>
    <w:basedOn w:val="TextkomentraChar"/>
    <w:link w:val="Predmetkomentra"/>
    <w:uiPriority w:val="99"/>
    <w:semiHidden/>
    <w:rsid w:val="00C05473"/>
    <w:rPr>
      <w:rFonts w:ascii="Times New Roman" w:eastAsia="Times New Roman" w:hAnsi="Times New Roman" w:cs="Times New Roman"/>
      <w:b/>
      <w:bCs/>
      <w:sz w:val="20"/>
      <w:szCs w:val="20"/>
      <w:lang w:eastAsia="sk-SK"/>
    </w:rPr>
  </w:style>
  <w:style w:type="paragraph" w:styleId="Textpoznmkypodiarou">
    <w:name w:val="footnote text"/>
    <w:basedOn w:val="Normlny"/>
    <w:link w:val="TextpoznmkypodiarouChar"/>
    <w:uiPriority w:val="99"/>
    <w:semiHidden/>
    <w:unhideWhenUsed/>
    <w:rsid w:val="00C75063"/>
    <w:rPr>
      <w:sz w:val="20"/>
      <w:szCs w:val="20"/>
    </w:rPr>
  </w:style>
  <w:style w:type="character" w:customStyle="1" w:styleId="TextpoznmkypodiarouChar">
    <w:name w:val="Text poznámky pod čiarou Char"/>
    <w:basedOn w:val="Predvolenpsmoodseku"/>
    <w:link w:val="Textpoznmkypodiarou"/>
    <w:uiPriority w:val="99"/>
    <w:semiHidden/>
    <w:rsid w:val="00C75063"/>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C75063"/>
    <w:rPr>
      <w:vertAlign w:val="superscript"/>
    </w:rPr>
  </w:style>
  <w:style w:type="paragraph" w:styleId="Textbubliny">
    <w:name w:val="Balloon Text"/>
    <w:basedOn w:val="Normlny"/>
    <w:link w:val="TextbublinyChar"/>
    <w:uiPriority w:val="99"/>
    <w:semiHidden/>
    <w:unhideWhenUsed/>
    <w:rsid w:val="0094415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4156"/>
    <w:rPr>
      <w:rFonts w:ascii="Segoe UI" w:eastAsia="Times New Roman" w:hAnsi="Segoe UI" w:cs="Segoe UI"/>
      <w:sz w:val="18"/>
      <w:szCs w:val="18"/>
      <w:lang w:eastAsia="sk-SK"/>
    </w:rPr>
  </w:style>
  <w:style w:type="paragraph" w:styleId="Revzia">
    <w:name w:val="Revision"/>
    <w:hidden/>
    <w:uiPriority w:val="99"/>
    <w:semiHidden/>
    <w:rsid w:val="00542C75"/>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A13818"/>
    <w:pPr>
      <w:tabs>
        <w:tab w:val="center" w:pos="4536"/>
        <w:tab w:val="right" w:pos="9072"/>
      </w:tabs>
    </w:pPr>
  </w:style>
  <w:style w:type="character" w:customStyle="1" w:styleId="HlavikaChar">
    <w:name w:val="Hlavička Char"/>
    <w:basedOn w:val="Predvolenpsmoodseku"/>
    <w:link w:val="Hlavika"/>
    <w:uiPriority w:val="99"/>
    <w:rsid w:val="00A1381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13818"/>
    <w:pPr>
      <w:tabs>
        <w:tab w:val="center" w:pos="4536"/>
        <w:tab w:val="right" w:pos="9072"/>
      </w:tabs>
    </w:pPr>
  </w:style>
  <w:style w:type="character" w:customStyle="1" w:styleId="PtaChar">
    <w:name w:val="Päta Char"/>
    <w:basedOn w:val="Predvolenpsmoodseku"/>
    <w:link w:val="Pta"/>
    <w:uiPriority w:val="99"/>
    <w:rsid w:val="00A13818"/>
    <w:rPr>
      <w:rFonts w:ascii="Times New Roman" w:eastAsia="Times New Roman" w:hAnsi="Times New Roman" w:cs="Times New Roman"/>
      <w:sz w:val="24"/>
      <w:szCs w:val="24"/>
      <w:lang w:eastAsia="sk-SK"/>
    </w:rPr>
  </w:style>
  <w:style w:type="character" w:customStyle="1" w:styleId="Zkladntext2">
    <w:name w:val="Základní text (2)_"/>
    <w:link w:val="Zkladntext20"/>
    <w:rsid w:val="00066C5D"/>
    <w:rPr>
      <w:i/>
      <w:iCs/>
      <w:shd w:val="clear" w:color="auto" w:fill="FFFFFF"/>
    </w:rPr>
  </w:style>
  <w:style w:type="paragraph" w:customStyle="1" w:styleId="Zkladntext20">
    <w:name w:val="Základní text (2)"/>
    <w:basedOn w:val="Normlny"/>
    <w:link w:val="Zkladntext2"/>
    <w:rsid w:val="00066C5D"/>
    <w:pPr>
      <w:widowControl w:val="0"/>
      <w:shd w:val="clear" w:color="auto" w:fill="FFFFFF"/>
      <w:spacing w:after="3620" w:line="222" w:lineRule="exact"/>
      <w:ind w:hanging="720"/>
    </w:pPr>
    <w:rPr>
      <w:rFonts w:asciiTheme="minorHAnsi" w:eastAsiaTheme="minorHAnsi" w:hAnsiTheme="minorHAnsi" w:cstheme="minorBidi"/>
      <w:i/>
      <w:iCs/>
      <w:sz w:val="22"/>
      <w:szCs w:val="22"/>
      <w:lang w:eastAsia="en-US"/>
    </w:rPr>
  </w:style>
  <w:style w:type="character" w:styleId="Hypertextovprepojenie">
    <w:name w:val="Hyperlink"/>
    <w:basedOn w:val="Predvolenpsmoodseku"/>
    <w:uiPriority w:val="99"/>
    <w:unhideWhenUsed/>
    <w:rsid w:val="00E12E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magdosko@strazsk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C69AF-BD8B-4276-8284-672C1057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4120</Words>
  <Characters>23490</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Bajužíková</dc:creator>
  <cp:keywords/>
  <dc:description/>
  <cp:lastModifiedBy>Beslerova Iveta</cp:lastModifiedBy>
  <cp:revision>7</cp:revision>
  <dcterms:created xsi:type="dcterms:W3CDTF">2023-03-20T18:11:00Z</dcterms:created>
  <dcterms:modified xsi:type="dcterms:W3CDTF">2023-03-22T14:57:00Z</dcterms:modified>
</cp:coreProperties>
</file>