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61" w:rsidRPr="003E497C" w:rsidRDefault="006E0961" w:rsidP="006E096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Príloha č. 3 súťažných podkladov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E0961" w:rsidRPr="003E497C" w:rsidTr="00F4010B">
        <w:trPr>
          <w:trHeight w:val="2700"/>
        </w:trPr>
        <w:tc>
          <w:tcPr>
            <w:tcW w:w="9214" w:type="dxa"/>
          </w:tcPr>
          <w:p w:rsidR="006E0961" w:rsidRPr="003E497C" w:rsidRDefault="006E0961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E0961" w:rsidRPr="003E497C" w:rsidRDefault="006E0961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E0961" w:rsidRPr="003E497C" w:rsidRDefault="006E0961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E0961" w:rsidRPr="003E497C" w:rsidRDefault="006E0961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6E0961" w:rsidRPr="003E497C" w:rsidRDefault="006E0961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vzory vyhlásení a plnomocenstiev uchádzača </w:t>
            </w:r>
          </w:p>
        </w:tc>
      </w:tr>
    </w:tbl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6E0961" w:rsidRPr="003E497C" w:rsidRDefault="006E0961" w:rsidP="006E096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lastRenderedPageBreak/>
        <w:t>Príloha č. 3A súťažných podkladov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vyhlásenia uchádzača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Uchádzač ...................................................................................................................................................................................</w:t>
      </w: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</w:rPr>
      </w:pPr>
      <w:r w:rsidRPr="003E497C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dodávateľov)*</w:t>
      </w:r>
      <w:r w:rsidRPr="003E497C">
        <w:rPr>
          <w:rFonts w:ascii="Arial Narrow" w:hAnsi="Arial Narrow" w:cs="Arial"/>
        </w:rPr>
        <w:t xml:space="preserve">   </w:t>
      </w:r>
      <w:r w:rsidRPr="003E497C">
        <w:rPr>
          <w:rFonts w:ascii="Arial Narrow" w:hAnsi="Arial Narrow" w:cs="Arial"/>
          <w:b/>
        </w:rPr>
        <w:t>týmto vyhlasuje, že</w:t>
      </w: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Default="006E0961" w:rsidP="006E0961">
      <w:pPr>
        <w:pStyle w:val="Zkladntext3"/>
        <w:numPr>
          <w:ilvl w:val="0"/>
          <w:numId w:val="3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>súhlasí s podmienkami verejného obstarávania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Pr="0091496D">
        <w:rPr>
          <w:rFonts w:ascii="Arial Narrow" w:hAnsi="Arial Narrow"/>
          <w:b/>
          <w:color w:val="auto"/>
          <w:sz w:val="22"/>
          <w:szCs w:val="22"/>
        </w:rPr>
        <w:t>Zabezpečenie nových licencií a údržby aplikačných licencií Fabasoft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“,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ktoré sú určené v súťažných podkladoch a v iných dokumentoch </w:t>
      </w:r>
      <w:r w:rsidRPr="00CE7850">
        <w:rPr>
          <w:rFonts w:ascii="Arial Narrow" w:hAnsi="Arial Narrow" w:cs="Arial"/>
          <w:color w:val="auto"/>
          <w:sz w:val="22"/>
          <w:szCs w:val="22"/>
        </w:rPr>
        <w:t>poskytnutých verejným obstarávateľom v lehote na predkladanie ponúk,</w:t>
      </w:r>
    </w:p>
    <w:p w:rsidR="006E0961" w:rsidRPr="00CE7850" w:rsidRDefault="006E0961" w:rsidP="006E0961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5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6E0961" w:rsidRPr="00AF1100" w:rsidRDefault="006E0961" w:rsidP="006E0961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6E0961" w:rsidRPr="00CE7850" w:rsidRDefault="006E0961" w:rsidP="006E0961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>
        <w:rPr>
          <w:rFonts w:ascii="Arial Narrow" w:hAnsi="Arial Narrow" w:cs="Arial"/>
          <w:sz w:val="22"/>
          <w:szCs w:val="22"/>
        </w:rPr>
        <w:t>rámcovej dohody</w:t>
      </w:r>
      <w:r w:rsidRPr="00211B7A">
        <w:rPr>
          <w:rFonts w:ascii="Arial Narrow" w:hAnsi="Arial Narrow" w:cs="Arial"/>
          <w:sz w:val="22"/>
          <w:szCs w:val="22"/>
        </w:rPr>
        <w:t xml:space="preserve">, vrátane všetkých jej príloh a dokumentov, na ktoré sa </w:t>
      </w:r>
      <w:r>
        <w:rPr>
          <w:rFonts w:ascii="Arial Narrow" w:hAnsi="Arial Narrow" w:cs="Arial"/>
          <w:sz w:val="22"/>
          <w:szCs w:val="22"/>
        </w:rPr>
        <w:t>rámcová dohoda</w:t>
      </w:r>
      <w:r w:rsidRPr="00211B7A">
        <w:rPr>
          <w:rFonts w:ascii="Arial Narrow" w:hAnsi="Arial Narrow" w:cs="Arial"/>
          <w:sz w:val="22"/>
          <w:szCs w:val="22"/>
        </w:rPr>
        <w:t xml:space="preserve"> odvoláva,</w:t>
      </w:r>
    </w:p>
    <w:p w:rsidR="006E0961" w:rsidRPr="00CE7850" w:rsidRDefault="006E0961" w:rsidP="006E0961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6E0961" w:rsidRPr="00CE7850" w:rsidRDefault="006E0961" w:rsidP="006E0961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6E0961" w:rsidRPr="003E497C" w:rsidRDefault="006E0961" w:rsidP="006E0961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 xml:space="preserve">   meno a podpis uchádzača*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>
        <w:rPr>
          <w:rFonts w:ascii="Arial Narrow" w:hAnsi="Arial Narrow" w:cs="Arial"/>
        </w:rPr>
        <w:lastRenderedPageBreak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</w:t>
      </w:r>
      <w:r w:rsidRPr="003E497C">
        <w:rPr>
          <w:rFonts w:ascii="Arial Narrow" w:hAnsi="Arial Narrow" w:cs="Arial"/>
        </w:rPr>
        <w:t>Príloha č. 3B súťažných podkladov</w:t>
      </w:r>
    </w:p>
    <w:p w:rsidR="006E0961" w:rsidRPr="003E497C" w:rsidRDefault="006E0961" w:rsidP="006E096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plnomocenstvo pre člena skupiny dodávateľov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Splnomocniteľ/splnomocnitelia:</w:t>
      </w:r>
    </w:p>
    <w:p w:rsidR="006E0961" w:rsidRDefault="006E0961" w:rsidP="006E0961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E0961" w:rsidRDefault="006E0961" w:rsidP="006E0961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udeľuje/ú plnomocenstvo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Splnomocnencovi – lídrovi skupiny dodávateľov:</w:t>
      </w:r>
    </w:p>
    <w:p w:rsidR="006E0961" w:rsidRDefault="006E0961" w:rsidP="006E0961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pStyle w:val="Zkladntext3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ako uchádzača vo verejnom obstarávaní 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Pr="0091496D">
        <w:rPr>
          <w:rFonts w:ascii="Arial Narrow" w:hAnsi="Arial Narrow"/>
          <w:b/>
          <w:color w:val="auto"/>
          <w:sz w:val="22"/>
          <w:szCs w:val="22"/>
        </w:rPr>
        <w:t>Zabezpečenie nových licencií a údržby aplikačných licencií Fabasoft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“,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vrátane podpísania návrhu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 predloženého  v ponuke uchádzača (v prípade, ak návrh </w:t>
      </w:r>
      <w:r>
        <w:rPr>
          <w:rFonts w:ascii="Arial Narrow" w:hAnsi="Arial Narrow" w:cs="Arial"/>
          <w:color w:val="auto"/>
          <w:sz w:val="22"/>
          <w:szCs w:val="22"/>
        </w:rPr>
        <w:t>rámcovej dohdy</w:t>
      </w:r>
      <w:r w:rsidRPr="003E497C">
        <w:rPr>
          <w:rFonts w:ascii="Arial Narrow" w:hAnsi="Arial Narrow" w:cs="Arial"/>
          <w:color w:val="auto"/>
          <w:sz w:val="22"/>
          <w:szCs w:val="22"/>
        </w:rPr>
        <w:t>, predložený v ponuke uchádzača, nebudú podpisovať všetci členovia skupiny).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Pre prípad prijatia ponuky verejným obstarávateľom splnomocňujú lídra skupiny dodávateľov ako kontaktnú osobu počas plnenia predmetu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>.</w:t>
      </w:r>
    </w:p>
    <w:p w:rsidR="006E0961" w:rsidRPr="003E497C" w:rsidRDefault="006E0961" w:rsidP="006E0961">
      <w:pPr>
        <w:pStyle w:val="Zkladntext3"/>
        <w:jc w:val="both"/>
        <w:rPr>
          <w:rFonts w:ascii="Arial Narrow" w:hAnsi="Arial Narrow" w:cs="Arial"/>
          <w:color w:val="auto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3E497C">
        <w:rPr>
          <w:rFonts w:ascii="Arial Narrow" w:hAnsi="Arial Narrow" w:cs="Arial"/>
        </w:rPr>
        <w:t>Plnomocenstvo prijímam:</w:t>
      </w: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E0961" w:rsidRPr="003E497C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6E0961" w:rsidRDefault="006E0961" w:rsidP="006E096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splnomocnenca</w:t>
      </w:r>
    </w:p>
    <w:p w:rsidR="006E0961" w:rsidRDefault="006E0961" w:rsidP="006E096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bookmarkStart w:id="0" w:name="_GoBack"/>
      <w:bookmarkEnd w:id="0"/>
    </w:p>
    <w:p w:rsidR="006E0961" w:rsidRDefault="006E0961" w:rsidP="006E096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6E0961" w:rsidRPr="003E497C" w:rsidRDefault="006E0961" w:rsidP="006E096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E278DA" w:rsidRDefault="00E278DA"/>
    <w:sectPr w:rsidR="00E2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2"/>
    <w:rsid w:val="006E0961"/>
    <w:rsid w:val="00780A52"/>
    <w:rsid w:val="00E2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7595-379C-4BD1-B174-B109D30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096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6E096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6E096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0961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6E0961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E0961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E096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gov.sk/sk/verejnost/ochrana-osobnych-udaj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Company>Ministerstvo financií SR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2</cp:revision>
  <dcterms:created xsi:type="dcterms:W3CDTF">2019-06-18T08:23:00Z</dcterms:created>
  <dcterms:modified xsi:type="dcterms:W3CDTF">2019-06-18T08:24:00Z</dcterms:modified>
</cp:coreProperties>
</file>