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818" w:rsidRDefault="00F16818" w:rsidP="00F16818">
      <w:pPr>
        <w:rPr>
          <w:rFonts w:ascii="Arial" w:hAnsi="Arial" w:cs="Arial"/>
          <w:b/>
          <w:bCs/>
        </w:rPr>
      </w:pPr>
      <w:r w:rsidRPr="00211890">
        <w:rPr>
          <w:rFonts w:ascii="Arial" w:hAnsi="Arial" w:cs="Arial"/>
          <w:b/>
          <w:bCs/>
        </w:rPr>
        <w:t>C.1 -</w:t>
      </w:r>
      <w:r>
        <w:rPr>
          <w:rFonts w:ascii="Arial" w:hAnsi="Arial" w:cs="Arial"/>
          <w:b/>
          <w:bCs/>
        </w:rPr>
        <w:t xml:space="preserve"> </w:t>
      </w:r>
      <w:r w:rsidRPr="00211890">
        <w:rPr>
          <w:rFonts w:ascii="Arial" w:hAnsi="Arial" w:cs="Arial"/>
          <w:b/>
          <w:bCs/>
        </w:rPr>
        <w:t xml:space="preserve">Spôsob určenia ceny  </w:t>
      </w:r>
      <w:r>
        <w:rPr>
          <w:rFonts w:ascii="Arial" w:hAnsi="Arial" w:cs="Arial"/>
          <w:b/>
          <w:bCs/>
        </w:rPr>
        <w:t>–</w:t>
      </w:r>
      <w:r w:rsidRPr="00211890">
        <w:rPr>
          <w:rFonts w:ascii="Arial" w:hAnsi="Arial" w:cs="Arial"/>
          <w:b/>
          <w:bCs/>
        </w:rPr>
        <w:t xml:space="preserve"> Služb</w:t>
      </w:r>
      <w:r w:rsidR="00817B15">
        <w:rPr>
          <w:rFonts w:ascii="Arial" w:hAnsi="Arial" w:cs="Arial"/>
          <w:b/>
          <w:bCs/>
        </w:rPr>
        <w:t>y</w:t>
      </w:r>
    </w:p>
    <w:p w:rsidR="00F16818" w:rsidRDefault="00F16818" w:rsidP="00F16818">
      <w:pPr>
        <w:rPr>
          <w:rFonts w:ascii="Arial" w:hAnsi="Arial" w:cs="Arial"/>
          <w:b/>
          <w:bCs/>
        </w:rPr>
      </w:pPr>
    </w:p>
    <w:p w:rsidR="00F16818" w:rsidRDefault="00F16818" w:rsidP="00F16818">
      <w:pPr>
        <w:rPr>
          <w:rFonts w:ascii="Arial" w:hAnsi="Arial" w:cs="Arial"/>
          <w:b/>
          <w:bCs/>
        </w:rPr>
      </w:pPr>
    </w:p>
    <w:p w:rsidR="00F16818" w:rsidRPr="00211890" w:rsidRDefault="00F16818" w:rsidP="00F16818">
      <w:pPr>
        <w:rPr>
          <w:rFonts w:ascii="Arial" w:hAnsi="Arial" w:cs="Arial"/>
          <w:b/>
          <w:bCs/>
        </w:rPr>
      </w:pPr>
    </w:p>
    <w:p w:rsid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tbl>
      <w:tblPr>
        <w:tblStyle w:val="Mriekatabuky"/>
        <w:tblW w:w="9776" w:type="dxa"/>
        <w:tblLayout w:type="fixed"/>
        <w:tblLook w:val="04A0" w:firstRow="1" w:lastRow="0" w:firstColumn="1" w:lastColumn="0" w:noHBand="0" w:noVBand="1"/>
      </w:tblPr>
      <w:tblGrid>
        <w:gridCol w:w="2019"/>
        <w:gridCol w:w="2796"/>
        <w:gridCol w:w="567"/>
        <w:gridCol w:w="1559"/>
        <w:gridCol w:w="1418"/>
        <w:gridCol w:w="1417"/>
      </w:tblGrid>
      <w:tr w:rsidR="00F16818" w:rsidRPr="003B6213" w:rsidTr="003540A4">
        <w:trPr>
          <w:trHeight w:val="76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Názov aktivity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Názov výdavku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Jednotková cena bez DPH (v 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Počet jednotiek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3B6213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B6213">
              <w:rPr>
                <w:rFonts w:ascii="Arial" w:hAnsi="Arial" w:cs="Arial"/>
                <w:b/>
                <w:bCs/>
                <w:sz w:val="20"/>
                <w:szCs w:val="20"/>
              </w:rPr>
              <w:t>Spolu</w:t>
            </w:r>
            <w:proofErr w:type="spellEnd"/>
            <w:r w:rsidRPr="003B6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 (v EUR)</w:t>
            </w: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Analýza a dizajn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 architekt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Analýza a dizajn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 analytik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 tester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 programátor/vývojár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Špecialista pre infraštruktúrny/HW špecialista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Špecialista  pre databázy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IT/IS konzultant (</w:t>
            </w:r>
            <w:proofErr w:type="spellStart"/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napr.SAP</w:t>
            </w:r>
            <w:proofErr w:type="spellEnd"/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Nasadenie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Špecialista pre infraštruktúrny/HW špecialista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Nasadenie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IT/IS konzultant (</w:t>
            </w:r>
            <w:proofErr w:type="spellStart"/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napr.SAP</w:t>
            </w:r>
            <w:proofErr w:type="spellEnd"/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18" w:rsidRPr="00794B62" w:rsidRDefault="00F16818" w:rsidP="003540A4">
            <w:pP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Celkom za predmet zákazky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18" w:rsidRPr="00794B62" w:rsidRDefault="00F16818" w:rsidP="003540A4">
            <w:pP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Celkom za predmet zákazky vrátane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F16818" w:rsidRPr="00107B1E" w:rsidRDefault="00F16818" w:rsidP="00F16818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F16818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Pr="00107B1E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Pr="00107B1E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Pr="00F16818" w:rsidRDefault="00F16818" w:rsidP="00F1681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F16818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F16818">
        <w:rPr>
          <w:rFonts w:ascii="Arial" w:hAnsi="Arial" w:cs="Arial"/>
          <w:color w:val="auto"/>
          <w:sz w:val="20"/>
          <w:szCs w:val="20"/>
        </w:rPr>
        <w:tab/>
      </w:r>
      <w:r w:rsidRPr="00F16818">
        <w:rPr>
          <w:rFonts w:ascii="Arial" w:hAnsi="Arial" w:cs="Arial"/>
          <w:color w:val="auto"/>
          <w:sz w:val="20"/>
          <w:szCs w:val="20"/>
        </w:rPr>
        <w:tab/>
      </w:r>
      <w:r w:rsidRPr="00F16818">
        <w:rPr>
          <w:rFonts w:ascii="Arial" w:hAnsi="Arial" w:cs="Arial"/>
          <w:color w:val="auto"/>
          <w:sz w:val="20"/>
          <w:szCs w:val="20"/>
        </w:rPr>
        <w:tab/>
      </w:r>
      <w:r w:rsidRPr="00F16818">
        <w:rPr>
          <w:rFonts w:ascii="Arial" w:hAnsi="Arial" w:cs="Arial"/>
          <w:color w:val="auto"/>
          <w:sz w:val="20"/>
          <w:szCs w:val="20"/>
        </w:rPr>
        <w:tab/>
      </w:r>
    </w:p>
    <w:p w:rsidR="00F16818" w:rsidRPr="00F16818" w:rsidRDefault="00F16818" w:rsidP="00F1681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F16818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</w:p>
    <w:p w:rsidR="00F16818" w:rsidRP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:rsidR="00F16818" w:rsidRP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:rsidR="00F16818" w:rsidRPr="00F16818" w:rsidRDefault="00F16818" w:rsidP="00F1681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F16818">
        <w:rPr>
          <w:rFonts w:ascii="Arial" w:hAnsi="Arial" w:cs="Arial"/>
          <w:color w:val="auto"/>
          <w:sz w:val="20"/>
          <w:szCs w:val="20"/>
        </w:rPr>
        <w:t>Dátum :</w:t>
      </w:r>
    </w:p>
    <w:p w:rsidR="0072305F" w:rsidRPr="00F16818" w:rsidRDefault="0072305F">
      <w:pPr>
        <w:rPr>
          <w:sz w:val="20"/>
          <w:szCs w:val="20"/>
        </w:rPr>
      </w:pPr>
    </w:p>
    <w:sectPr w:rsidR="0072305F" w:rsidRPr="00F1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3"/>
  </w:num>
  <w:num w:numId="7" w16cid:durableId="460809061">
    <w:abstractNumId w:val="3"/>
  </w:num>
  <w:num w:numId="8" w16cid:durableId="2076125367">
    <w:abstractNumId w:val="7"/>
  </w:num>
  <w:num w:numId="9" w16cid:durableId="1437556983">
    <w:abstractNumId w:val="4"/>
  </w:num>
  <w:num w:numId="10" w16cid:durableId="753280608">
    <w:abstractNumId w:val="2"/>
  </w:num>
  <w:num w:numId="11" w16cid:durableId="1219631324">
    <w:abstractNumId w:val="5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3"/>
  </w:num>
  <w:num w:numId="18" w16cid:durableId="1123111749">
    <w:abstractNumId w:val="3"/>
  </w:num>
  <w:num w:numId="19" w16cid:durableId="1095050000">
    <w:abstractNumId w:val="7"/>
  </w:num>
  <w:num w:numId="20" w16cid:durableId="526601984">
    <w:abstractNumId w:val="4"/>
  </w:num>
  <w:num w:numId="21" w16cid:durableId="1607418308">
    <w:abstractNumId w:val="2"/>
  </w:num>
  <w:num w:numId="22" w16cid:durableId="2076659107">
    <w:abstractNumId w:val="5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3"/>
  </w:num>
  <w:num w:numId="29" w16cid:durableId="216208260">
    <w:abstractNumId w:val="3"/>
  </w:num>
  <w:num w:numId="30" w16cid:durableId="1519615254">
    <w:abstractNumId w:val="7"/>
  </w:num>
  <w:num w:numId="31" w16cid:durableId="1263490678">
    <w:abstractNumId w:val="4"/>
  </w:num>
  <w:num w:numId="32" w16cid:durableId="2130077753">
    <w:abstractNumId w:val="2"/>
  </w:num>
  <w:num w:numId="33" w16cid:durableId="2129666846">
    <w:abstractNumId w:val="0"/>
  </w:num>
  <w:num w:numId="34" w16cid:durableId="1060978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18"/>
    <w:rsid w:val="00173763"/>
    <w:rsid w:val="00497FAD"/>
    <w:rsid w:val="0072305F"/>
    <w:rsid w:val="00794B62"/>
    <w:rsid w:val="00817B15"/>
    <w:rsid w:val="0087779D"/>
    <w:rsid w:val="00A02B60"/>
    <w:rsid w:val="00E0226A"/>
    <w:rsid w:val="00F1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ECCE"/>
  <w15:chartTrackingRefBased/>
  <w15:docId w15:val="{8DA3CDF1-2572-422B-8E4F-4E26C275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6818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2023-03-29T06:21:00Z</dcterms:created>
  <dcterms:modified xsi:type="dcterms:W3CDTF">2023-03-29T06:21:00Z</dcterms:modified>
</cp:coreProperties>
</file>