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ECD2A8B"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 xml:space="preserve">dodanie čistopisov dokladov </w:t>
      </w:r>
      <w:r w:rsidR="0003302D" w:rsidRPr="00081A88">
        <w:rPr>
          <w:rFonts w:ascii="Arial Narrow" w:hAnsi="Arial Narrow"/>
          <w:b/>
          <w:bCs/>
          <w:sz w:val="22"/>
          <w:szCs w:val="22"/>
        </w:rPr>
        <w:t>Slovenskej republiky</w:t>
      </w:r>
      <w:r w:rsidR="00A75BE8" w:rsidRPr="00081A88">
        <w:rPr>
          <w:rFonts w:ascii="Arial Narrow" w:hAnsi="Arial Narrow"/>
          <w:b/>
          <w:bCs/>
          <w:sz w:val="22"/>
          <w:szCs w:val="22"/>
        </w:rPr>
        <w:t xml:space="preserve"> ID</w:t>
      </w:r>
      <w:r w:rsidR="00B81461" w:rsidRPr="00081A88">
        <w:rPr>
          <w:rFonts w:ascii="Arial Narrow" w:hAnsi="Arial Narrow"/>
          <w:b/>
          <w:bCs/>
          <w:sz w:val="22"/>
          <w:szCs w:val="22"/>
        </w:rPr>
        <w:t>3</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24E71E81"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8E6749">
        <w:rPr>
          <w:rFonts w:ascii="Arial Narrow" w:hAnsi="Arial Narrow"/>
          <w:sz w:val="22"/>
          <w:szCs w:val="22"/>
          <w:highlight w:val="yellow"/>
        </w:rPr>
        <w:t>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418D73FD"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69ADAE0C"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8E6749">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25CC496D"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4D2A679B" w:rsidR="00EB3EFA" w:rsidRPr="00D507BB" w:rsidRDefault="005D32B3" w:rsidP="00D507BB">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sidR="00F02159">
        <w:rPr>
          <w:rFonts w:ascii="Arial Narrow" w:hAnsi="Arial Narrow"/>
          <w:sz w:val="22"/>
          <w:szCs w:val="22"/>
        </w:rPr>
        <w:t xml:space="preserve"> </w:t>
      </w:r>
      <w:r w:rsidR="00E809F0" w:rsidRPr="00D507BB">
        <w:rPr>
          <w:rFonts w:ascii="Arial Narrow" w:hAnsi="Arial Narrow"/>
          <w:sz w:val="22"/>
          <w:szCs w:val="22"/>
        </w:rPr>
        <w:t>doklad</w:t>
      </w:r>
      <w:r w:rsidR="00F02159">
        <w:rPr>
          <w:rFonts w:ascii="Arial Narrow" w:hAnsi="Arial Narrow"/>
          <w:sz w:val="22"/>
          <w:szCs w:val="22"/>
        </w:rPr>
        <w:t>y</w:t>
      </w:r>
      <w:r w:rsidR="00E809F0" w:rsidRPr="00D507BB">
        <w:rPr>
          <w:rFonts w:ascii="Arial Narrow" w:hAnsi="Arial Narrow"/>
          <w:sz w:val="22"/>
          <w:szCs w:val="22"/>
        </w:rPr>
        <w:t xml:space="preserve"> formátu ID </w:t>
      </w:r>
      <w:r w:rsidR="00F02159">
        <w:rPr>
          <w:rFonts w:ascii="Arial Narrow" w:hAnsi="Arial Narrow"/>
          <w:sz w:val="22"/>
          <w:szCs w:val="22"/>
        </w:rPr>
        <w:t>3:</w:t>
      </w:r>
    </w:p>
    <w:p w14:paraId="5709FD10" w14:textId="18A501D6"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cestovný pas</w:t>
      </w:r>
      <w:r w:rsidR="00F02159">
        <w:rPr>
          <w:rFonts w:ascii="Arial Narrow" w:hAnsi="Arial Narrow"/>
          <w:sz w:val="22"/>
          <w:szCs w:val="22"/>
        </w:rPr>
        <w:t>“</w:t>
      </w:r>
      <w:r w:rsidRPr="00D507BB">
        <w:rPr>
          <w:rFonts w:ascii="Arial Narrow" w:hAnsi="Arial Narrow"/>
          <w:sz w:val="22"/>
          <w:szCs w:val="22"/>
        </w:rPr>
        <w:t>),</w:t>
      </w:r>
    </w:p>
    <w:p w14:paraId="353E3098" w14:textId="09465701"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diplomatický pas Slovenskej republiky formátu Európskej únie (ďalej len </w:t>
      </w:r>
      <w:r w:rsidR="00F02159">
        <w:rPr>
          <w:rFonts w:ascii="Arial Narrow" w:hAnsi="Arial Narrow"/>
          <w:sz w:val="22"/>
          <w:szCs w:val="22"/>
        </w:rPr>
        <w:t>„</w:t>
      </w:r>
      <w:r w:rsidRPr="00D507BB">
        <w:rPr>
          <w:rFonts w:ascii="Arial Narrow" w:hAnsi="Arial Narrow"/>
          <w:sz w:val="22"/>
          <w:szCs w:val="22"/>
        </w:rPr>
        <w:t>diplomatický pas</w:t>
      </w:r>
      <w:r w:rsidR="00F02159">
        <w:rPr>
          <w:rFonts w:ascii="Arial Narrow" w:hAnsi="Arial Narrow"/>
          <w:sz w:val="22"/>
          <w:szCs w:val="22"/>
        </w:rPr>
        <w:t>!</w:t>
      </w:r>
      <w:r w:rsidRPr="00D507BB">
        <w:rPr>
          <w:rFonts w:ascii="Arial Narrow" w:hAnsi="Arial Narrow"/>
          <w:sz w:val="22"/>
          <w:szCs w:val="22"/>
        </w:rPr>
        <w:t>),</w:t>
      </w:r>
    </w:p>
    <w:p w14:paraId="2DDB12A2" w14:textId="754CBBBE"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služobný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služobný pas</w:t>
      </w:r>
      <w:r w:rsidR="00F02159">
        <w:rPr>
          <w:rFonts w:ascii="Arial Narrow" w:hAnsi="Arial Narrow"/>
          <w:sz w:val="22"/>
          <w:szCs w:val="22"/>
        </w:rPr>
        <w:t>“</w:t>
      </w:r>
      <w:r w:rsidRPr="00D507BB">
        <w:rPr>
          <w:rFonts w:ascii="Arial Narrow" w:hAnsi="Arial Narrow"/>
          <w:sz w:val="22"/>
          <w:szCs w:val="22"/>
        </w:rPr>
        <w:t>),</w:t>
      </w:r>
    </w:p>
    <w:p w14:paraId="48669B68" w14:textId="77777777"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cudzinecký pas, </w:t>
      </w:r>
    </w:p>
    <w:p w14:paraId="2364B45B" w14:textId="630EA5F9"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1951 (ďalej len </w:t>
      </w:r>
      <w:r w:rsidR="00F02159">
        <w:rPr>
          <w:rFonts w:ascii="Arial Narrow" w:hAnsi="Arial Narrow"/>
          <w:sz w:val="22"/>
          <w:szCs w:val="22"/>
        </w:rPr>
        <w:t>„</w:t>
      </w:r>
      <w:r w:rsidRPr="00D507BB">
        <w:rPr>
          <w:rFonts w:ascii="Arial Narrow" w:hAnsi="Arial Narrow"/>
          <w:sz w:val="22"/>
          <w:szCs w:val="22"/>
        </w:rPr>
        <w:t>cestovný doklad 1951</w:t>
      </w:r>
      <w:r w:rsidR="00F02159">
        <w:rPr>
          <w:rFonts w:ascii="Arial Narrow" w:hAnsi="Arial Narrow"/>
          <w:sz w:val="22"/>
          <w:szCs w:val="22"/>
        </w:rPr>
        <w:t>“</w:t>
      </w:r>
      <w:r w:rsidRPr="00D507BB">
        <w:rPr>
          <w:rFonts w:ascii="Arial Narrow" w:hAnsi="Arial Narrow"/>
          <w:sz w:val="22"/>
          <w:szCs w:val="22"/>
        </w:rPr>
        <w:t>),</w:t>
      </w:r>
    </w:p>
    <w:p w14:paraId="6967DD26" w14:textId="240E340B"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1954 (ďalej len </w:t>
      </w:r>
      <w:r w:rsidR="00F02159">
        <w:rPr>
          <w:rFonts w:ascii="Arial Narrow" w:hAnsi="Arial Narrow"/>
          <w:sz w:val="22"/>
          <w:szCs w:val="22"/>
        </w:rPr>
        <w:t>„</w:t>
      </w:r>
      <w:r w:rsidRPr="00D507BB">
        <w:rPr>
          <w:rFonts w:ascii="Arial Narrow" w:hAnsi="Arial Narrow"/>
          <w:sz w:val="22"/>
          <w:szCs w:val="22"/>
        </w:rPr>
        <w:t>cestovný doklad 1954</w:t>
      </w:r>
      <w:r w:rsidR="00F02159">
        <w:rPr>
          <w:rFonts w:ascii="Arial Narrow" w:hAnsi="Arial Narrow"/>
          <w:sz w:val="22"/>
          <w:szCs w:val="22"/>
        </w:rPr>
        <w:t>“</w:t>
      </w:r>
      <w:r w:rsidRPr="00D507B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2D5FFFB8"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2EC8A7B2"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507BB">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507BB">
        <w:rPr>
          <w:rFonts w:ascii="Arial Narrow" w:hAnsi="Arial Narrow"/>
          <w:sz w:val="22"/>
          <w:szCs w:val="22"/>
        </w:rPr>
        <w:t>3</w:t>
      </w:r>
      <w:r w:rsidRPr="00883467">
        <w:rPr>
          <w:rFonts w:ascii="Arial Narrow" w:hAnsi="Arial Narrow"/>
          <w:sz w:val="22"/>
          <w:szCs w:val="22"/>
        </w:rPr>
        <w:t xml:space="preserve"> tejto zmluvy. </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6651C75A" w14:textId="7C7B6460" w:rsidR="00883467" w:rsidRPr="00AB6177" w:rsidRDefault="00883467" w:rsidP="00AB6177">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AB6177">
        <w:rPr>
          <w:rFonts w:ascii="Arial Narrow" w:hAnsi="Arial Narrow"/>
          <w:sz w:val="22"/>
          <w:szCs w:val="22"/>
        </w:rPr>
        <w:t>Maximálna lehota dodania čistopisov dokladov</w:t>
      </w:r>
      <w:r w:rsidR="0066286D" w:rsidRPr="00AB6177">
        <w:rPr>
          <w:rFonts w:ascii="Arial Narrow" w:hAnsi="Arial Narrow"/>
          <w:sz w:val="22"/>
          <w:szCs w:val="22"/>
        </w:rPr>
        <w:t xml:space="preserve"> f</w:t>
      </w:r>
      <w:r w:rsidRPr="00AB6177">
        <w:rPr>
          <w:rFonts w:ascii="Arial Narrow" w:hAnsi="Arial Narrow"/>
          <w:sz w:val="22"/>
          <w:szCs w:val="22"/>
        </w:rPr>
        <w:t xml:space="preserve">ormátu ID 3 je do </w:t>
      </w:r>
      <w:r w:rsidRPr="00AB6177">
        <w:rPr>
          <w:rFonts w:ascii="Arial Narrow" w:hAnsi="Arial Narrow"/>
          <w:b/>
          <w:sz w:val="22"/>
          <w:szCs w:val="22"/>
        </w:rPr>
        <w:t>120 dní</w:t>
      </w:r>
      <w:r w:rsidR="0066286D" w:rsidRPr="00AB6177">
        <w:rPr>
          <w:rFonts w:ascii="Arial Narrow" w:hAnsi="Arial Narrow"/>
          <w:b/>
          <w:sz w:val="22"/>
          <w:szCs w:val="22"/>
        </w:rPr>
        <w:t xml:space="preserve"> </w:t>
      </w:r>
      <w:r w:rsidR="0066286D" w:rsidRPr="00AB6177">
        <w:rPr>
          <w:rFonts w:ascii="Arial Narrow" w:hAnsi="Arial Narrow"/>
          <w:sz w:val="22"/>
          <w:szCs w:val="22"/>
        </w:rPr>
        <w:t>od podpisu realizačnej zmluvy.</w:t>
      </w:r>
    </w:p>
    <w:p w14:paraId="6A59B071" w14:textId="0B8E4501" w:rsidR="00883467" w:rsidRDefault="00883467" w:rsidP="00A90693">
      <w:pPr>
        <w:tabs>
          <w:tab w:val="left" w:pos="567"/>
        </w:tabs>
        <w:ind w:left="284"/>
        <w:jc w:val="both"/>
        <w:rPr>
          <w:rFonts w:ascii="Arial Narrow" w:hAnsi="Arial Narrow"/>
          <w:sz w:val="22"/>
          <w:szCs w:val="22"/>
        </w:rPr>
      </w:pPr>
      <w:r w:rsidRPr="00AB6177">
        <w:rPr>
          <w:rFonts w:ascii="Arial Narrow" w:hAnsi="Arial Narrow"/>
          <w:sz w:val="22"/>
          <w:szCs w:val="22"/>
        </w:rPr>
        <w:t xml:space="preserve">Pre prvú dodávku schválených čistopisov platí všeobecná lehota do </w:t>
      </w:r>
      <w:r w:rsidRPr="00445512">
        <w:rPr>
          <w:rFonts w:ascii="Arial Narrow" w:hAnsi="Arial Narrow"/>
          <w:strike/>
          <w:color w:val="FF0000"/>
          <w:sz w:val="22"/>
          <w:szCs w:val="22"/>
        </w:rPr>
        <w:t>jednostoosemdesiat (180)</w:t>
      </w:r>
      <w:r w:rsidR="00445512">
        <w:rPr>
          <w:rFonts w:ascii="Arial Narrow" w:hAnsi="Arial Narrow"/>
          <w:color w:val="FF0000"/>
          <w:sz w:val="22"/>
          <w:szCs w:val="22"/>
        </w:rPr>
        <w:t xml:space="preserve"> dvestodesať (210)</w:t>
      </w:r>
      <w:r w:rsidRPr="00445512">
        <w:rPr>
          <w:rFonts w:ascii="Arial Narrow" w:hAnsi="Arial Narrow"/>
          <w:color w:val="FF0000"/>
          <w:sz w:val="22"/>
          <w:szCs w:val="22"/>
        </w:rPr>
        <w:t xml:space="preserve"> </w:t>
      </w:r>
      <w:r w:rsidRPr="00AB6177">
        <w:rPr>
          <w:rFonts w:ascii="Arial Narrow" w:hAnsi="Arial Narrow"/>
          <w:sz w:val="22"/>
          <w:szCs w:val="22"/>
        </w:rPr>
        <w:t>dní</w:t>
      </w:r>
      <w:r w:rsidR="00AB6177" w:rsidRPr="00AB6177">
        <w:rPr>
          <w:rFonts w:ascii="Arial Narrow" w:hAnsi="Arial Narrow"/>
          <w:sz w:val="22"/>
          <w:szCs w:val="22"/>
        </w:rPr>
        <w:t xml:space="preserve"> od podpisu realizačnej zmluvy.</w:t>
      </w:r>
    </w:p>
    <w:p w14:paraId="5FDC1970" w14:textId="58C0E9D9" w:rsidR="00987292" w:rsidRPr="00987292" w:rsidRDefault="00987292" w:rsidP="00987292">
      <w:pPr>
        <w:widowControl w:val="0"/>
        <w:numPr>
          <w:ilvl w:val="0"/>
          <w:numId w:val="47"/>
        </w:numPr>
        <w:tabs>
          <w:tab w:val="clear" w:pos="2160"/>
          <w:tab w:val="clear" w:pos="2880"/>
          <w:tab w:val="clear" w:pos="4500"/>
          <w:tab w:val="num" w:pos="360"/>
        </w:tabs>
        <w:ind w:left="284" w:hanging="426"/>
        <w:jc w:val="both"/>
        <w:rPr>
          <w:rFonts w:ascii="Arial Narrow" w:hAnsi="Arial Narrow"/>
          <w:color w:val="FF0000"/>
          <w:sz w:val="22"/>
          <w:szCs w:val="22"/>
        </w:rPr>
      </w:pPr>
      <w:r w:rsidRPr="007617EA">
        <w:rPr>
          <w:rFonts w:ascii="Arial Narrow" w:hAnsi="Arial Narrow"/>
          <w:color w:val="FF0000"/>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sa uskutoční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14E3E0F0" w:rsidR="001B39CB" w:rsidRDefault="001B39CB" w:rsidP="00326B28">
      <w:pPr>
        <w:widowControl w:val="0"/>
        <w:numPr>
          <w:ilvl w:val="0"/>
          <w:numId w:val="58"/>
        </w:numPr>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2651A3D8" w:rsidR="008770A5" w:rsidRDefault="008770A5"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grafické návrhy, vrátane návrhu všetkých ochranných prvkov,  tých častí grafického dizajnu jednotlivých čistopisov dokladov, ktoré musí navrhnúť v zmysle Opisu predmetu zákazky, </w:t>
      </w:r>
      <w:r w:rsidR="003347D0">
        <w:rPr>
          <w:rFonts w:ascii="Arial Narrow" w:hAnsi="Arial Narrow"/>
          <w:bCs/>
          <w:sz w:val="22"/>
          <w:szCs w:val="22"/>
        </w:rPr>
        <w:t>to znamená</w:t>
      </w:r>
      <w:r w:rsidRPr="006247CD">
        <w:rPr>
          <w:rFonts w:ascii="Arial Narrow" w:hAnsi="Arial Narrow"/>
          <w:bCs/>
          <w:sz w:val="22"/>
          <w:szCs w:val="22"/>
        </w:rPr>
        <w:t xml:space="preserve">: </w:t>
      </w:r>
      <w:r w:rsidR="009D397B" w:rsidRPr="00C560F5">
        <w:rPr>
          <w:rFonts w:ascii="Arial Narrow" w:hAnsi="Arial Narrow"/>
          <w:bCs/>
          <w:sz w:val="22"/>
          <w:szCs w:val="22"/>
        </w:rPr>
        <w:t xml:space="preserve">ochranné prvky integrované v papieri – dizajn ochranného prúžku, dizajn vodoznaku, tlačená grafika – grafika vyhotovená hĺbkotlačou, UV grafika, grafika vyhotovená </w:t>
      </w:r>
      <w:proofErr w:type="spellStart"/>
      <w:r w:rsidR="009D397B" w:rsidRPr="00C560F5">
        <w:rPr>
          <w:rFonts w:ascii="Arial Narrow" w:hAnsi="Arial Narrow"/>
          <w:bCs/>
          <w:sz w:val="22"/>
          <w:szCs w:val="22"/>
        </w:rPr>
        <w:t>slepotlačou</w:t>
      </w:r>
      <w:proofErr w:type="spellEnd"/>
      <w:r w:rsidR="009D397B" w:rsidRPr="00C560F5">
        <w:rPr>
          <w:rFonts w:ascii="Arial Narrow" w:hAnsi="Arial Narrow"/>
          <w:bCs/>
          <w:sz w:val="22"/>
          <w:szCs w:val="22"/>
        </w:rPr>
        <w:t xml:space="preserve">, grafika </w:t>
      </w:r>
      <w:proofErr w:type="spellStart"/>
      <w:r w:rsidR="009D397B" w:rsidRPr="00C560F5">
        <w:rPr>
          <w:rFonts w:ascii="Arial Narrow" w:hAnsi="Arial Narrow"/>
          <w:bCs/>
          <w:sz w:val="22"/>
          <w:szCs w:val="22"/>
        </w:rPr>
        <w:t>embossingu</w:t>
      </w:r>
      <w:proofErr w:type="spellEnd"/>
      <w:r w:rsidR="009D397B" w:rsidRPr="00C560F5">
        <w:rPr>
          <w:rFonts w:ascii="Arial Narrow" w:hAnsi="Arial Narrow"/>
          <w:bCs/>
          <w:sz w:val="22"/>
          <w:szCs w:val="22"/>
        </w:rPr>
        <w:t xml:space="preserve"> na obale, OVI prvky, grafika DOVID, grafika reliéfnej štruktúry</w:t>
      </w:r>
      <w:r w:rsidRPr="006247CD">
        <w:rPr>
          <w:rFonts w:ascii="Arial Narrow" w:hAnsi="Arial Narrow"/>
          <w:bCs/>
          <w:sz w:val="22"/>
          <w:szCs w:val="22"/>
        </w:rPr>
        <w:t xml:space="preserve"> najneskôr do </w:t>
      </w:r>
      <w:r w:rsidR="003347D0" w:rsidRPr="00A124B5">
        <w:rPr>
          <w:rFonts w:ascii="Arial Narrow" w:hAnsi="Arial Narrow"/>
          <w:bCs/>
          <w:strike/>
          <w:color w:val="FF0000"/>
          <w:sz w:val="22"/>
          <w:szCs w:val="22"/>
        </w:rPr>
        <w:t>dvadsaťjeden (</w:t>
      </w:r>
      <w:r w:rsidRPr="00A124B5">
        <w:rPr>
          <w:rFonts w:ascii="Arial Narrow" w:hAnsi="Arial Narrow"/>
          <w:bCs/>
          <w:strike/>
          <w:color w:val="FF0000"/>
          <w:sz w:val="22"/>
          <w:szCs w:val="22"/>
        </w:rPr>
        <w:t>21</w:t>
      </w:r>
      <w:r w:rsidR="003347D0" w:rsidRPr="00A124B5">
        <w:rPr>
          <w:rFonts w:ascii="Arial Narrow" w:hAnsi="Arial Narrow"/>
          <w:bCs/>
          <w:strike/>
          <w:color w:val="FF0000"/>
          <w:sz w:val="22"/>
          <w:szCs w:val="22"/>
        </w:rPr>
        <w:t>)</w:t>
      </w:r>
      <w:r w:rsidRPr="00A124B5">
        <w:rPr>
          <w:rFonts w:ascii="Arial Narrow" w:hAnsi="Arial Narrow"/>
          <w:bCs/>
          <w:color w:val="FF0000"/>
          <w:sz w:val="22"/>
          <w:szCs w:val="22"/>
        </w:rPr>
        <w:t xml:space="preserve"> </w:t>
      </w:r>
      <w:r w:rsidR="00A124B5" w:rsidRPr="00A124B5">
        <w:rPr>
          <w:rFonts w:ascii="Arial Narrow" w:hAnsi="Arial Narrow"/>
          <w:bCs/>
          <w:color w:val="FF0000"/>
          <w:sz w:val="22"/>
          <w:szCs w:val="22"/>
        </w:rPr>
        <w:t xml:space="preserve">šesťdesiat (60) </w:t>
      </w:r>
      <w:r w:rsidRPr="006247CD">
        <w:rPr>
          <w:rFonts w:ascii="Arial Narrow" w:hAnsi="Arial Narrow"/>
          <w:bCs/>
          <w:sz w:val="22"/>
          <w:szCs w:val="22"/>
        </w:rPr>
        <w:t xml:space="preserve">dní od podpisu </w:t>
      </w:r>
      <w:r w:rsidR="0066286D">
        <w:rPr>
          <w:rFonts w:ascii="Arial Narrow" w:hAnsi="Arial Narrow"/>
          <w:bCs/>
          <w:sz w:val="22"/>
          <w:szCs w:val="22"/>
        </w:rPr>
        <w:t>realizačnej zmluvy</w:t>
      </w:r>
      <w:r w:rsidRPr="006247CD">
        <w:rPr>
          <w:rFonts w:ascii="Arial Narrow" w:hAnsi="Arial Narrow"/>
          <w:bCs/>
          <w:sz w:val="22"/>
          <w:szCs w:val="22"/>
        </w:rPr>
        <w:t xml:space="preserve">. Súčasne predloží </w:t>
      </w:r>
      <w:r w:rsidR="009D397B" w:rsidRPr="00C560F5">
        <w:rPr>
          <w:rFonts w:ascii="Arial Narrow" w:hAnsi="Arial Narrow"/>
          <w:bCs/>
          <w:sz w:val="22"/>
          <w:szCs w:val="22"/>
        </w:rPr>
        <w:t>návrh farebnosti prevzatej ofsetovej grafiky, grafiky vyhotovenej hĺbkotlačou, farebnosti UV ochrannej tlače a sieťotlačového OVI prvku na dátovej karte</w:t>
      </w:r>
      <w:r w:rsidR="009D397B">
        <w:rPr>
          <w:rFonts w:ascii="Arial Narrow" w:hAnsi="Arial Narrow"/>
          <w:bCs/>
          <w:sz w:val="22"/>
          <w:szCs w:val="22"/>
        </w:rPr>
        <w:t xml:space="preserve"> a </w:t>
      </w:r>
      <w:r w:rsidR="009D397B" w:rsidRPr="009D397B">
        <w:rPr>
          <w:rFonts w:ascii="Arial Narrow" w:hAnsi="Arial Narrow"/>
          <w:bCs/>
          <w:sz w:val="22"/>
          <w:szCs w:val="22"/>
        </w:rPr>
        <w:t>vzorky šijacích nití, vzoriek obalov, vzorky ochranných vlákien</w:t>
      </w:r>
      <w:r w:rsidR="009D397B">
        <w:rPr>
          <w:rFonts w:ascii="Arial Narrow" w:hAnsi="Arial Narrow"/>
          <w:bCs/>
          <w:sz w:val="22"/>
          <w:szCs w:val="22"/>
        </w:rPr>
        <w:t>,</w:t>
      </w:r>
      <w:r w:rsidR="009D397B" w:rsidRPr="009D397B" w:rsidDel="008770A5">
        <w:rPr>
          <w:rFonts w:ascii="Arial Narrow" w:hAnsi="Arial Narrow"/>
          <w:bCs/>
          <w:sz w:val="22"/>
          <w:szCs w:val="22"/>
        </w:rPr>
        <w:t xml:space="preserve"> </w:t>
      </w:r>
    </w:p>
    <w:p w14:paraId="0BD4A4E0" w14:textId="57BE632B" w:rsidR="002576AF" w:rsidRDefault="002576AF"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D6605B">
        <w:rPr>
          <w:rFonts w:ascii="Arial Narrow" w:hAnsi="Arial Narrow"/>
          <w:bCs/>
          <w:strike/>
          <w:color w:val="FF0000"/>
          <w:sz w:val="22"/>
          <w:szCs w:val="22"/>
        </w:rPr>
        <w:t>cromalinové</w:t>
      </w:r>
      <w:proofErr w:type="spellEnd"/>
      <w:r w:rsidRPr="00D6605B">
        <w:rPr>
          <w:rFonts w:ascii="Arial Narrow" w:hAnsi="Arial Narrow"/>
          <w:bCs/>
          <w:color w:val="FF0000"/>
          <w:sz w:val="22"/>
          <w:szCs w:val="22"/>
        </w:rPr>
        <w:t xml:space="preserve"> </w:t>
      </w:r>
      <w:r w:rsidRPr="006247CD">
        <w:rPr>
          <w:rFonts w:ascii="Arial Narrow" w:hAnsi="Arial Narrow"/>
          <w:bCs/>
          <w:sz w:val="22"/>
          <w:szCs w:val="22"/>
        </w:rPr>
        <w:t xml:space="preserve">nátlačky </w:t>
      </w:r>
      <w:r w:rsidR="00C36A08">
        <w:rPr>
          <w:rFonts w:ascii="Arial Narrow" w:hAnsi="Arial Narrow"/>
          <w:bCs/>
          <w:sz w:val="22"/>
          <w:szCs w:val="22"/>
        </w:rPr>
        <w:t>dátovej karty a </w:t>
      </w:r>
      <w:proofErr w:type="spellStart"/>
      <w:r w:rsidR="00C36A08" w:rsidRPr="001B73CC">
        <w:rPr>
          <w:rFonts w:ascii="Arial Narrow" w:hAnsi="Arial Narrow"/>
          <w:bCs/>
          <w:strike/>
          <w:color w:val="FF0000"/>
          <w:sz w:val="22"/>
          <w:szCs w:val="22"/>
        </w:rPr>
        <w:t>cromalinové</w:t>
      </w:r>
      <w:proofErr w:type="spellEnd"/>
      <w:r w:rsidR="00C36A08" w:rsidRPr="001B73CC">
        <w:rPr>
          <w:rFonts w:ascii="Arial Narrow" w:hAnsi="Arial Narrow"/>
          <w:bCs/>
          <w:color w:val="FF0000"/>
          <w:sz w:val="22"/>
          <w:szCs w:val="22"/>
        </w:rPr>
        <w:t xml:space="preserve"> </w:t>
      </w:r>
      <w:r w:rsidR="00C36A08">
        <w:rPr>
          <w:rFonts w:ascii="Arial Narrow" w:hAnsi="Arial Narrow"/>
          <w:bCs/>
          <w:sz w:val="22"/>
          <w:szCs w:val="22"/>
        </w:rPr>
        <w:t xml:space="preserve">nátlačky predsádky a vízových strán </w:t>
      </w:r>
      <w:r w:rsidRPr="006247CD">
        <w:rPr>
          <w:rFonts w:ascii="Arial Narrow" w:hAnsi="Arial Narrow"/>
          <w:bCs/>
          <w:sz w:val="22"/>
          <w:szCs w:val="22"/>
        </w:rPr>
        <w:t>–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sidRPr="007169AF">
        <w:rPr>
          <w:rFonts w:ascii="Arial Narrow" w:hAnsi="Arial Narrow"/>
          <w:strike/>
          <w:color w:val="FF0000"/>
          <w:sz w:val="22"/>
          <w:szCs w:val="22"/>
        </w:rPr>
        <w:t xml:space="preserve">dvadsaťjeden </w:t>
      </w:r>
      <w:r w:rsidR="006B5632" w:rsidRPr="007169AF">
        <w:rPr>
          <w:rFonts w:ascii="Arial Narrow" w:hAnsi="Arial Narrow"/>
          <w:strike/>
          <w:color w:val="FF0000"/>
          <w:sz w:val="22"/>
          <w:szCs w:val="22"/>
        </w:rPr>
        <w:t>(</w:t>
      </w:r>
      <w:r w:rsidRPr="007169AF">
        <w:rPr>
          <w:rFonts w:ascii="Arial Narrow" w:hAnsi="Arial Narrow"/>
          <w:strike/>
          <w:color w:val="FF0000"/>
          <w:sz w:val="22"/>
          <w:szCs w:val="22"/>
        </w:rPr>
        <w:t>21</w:t>
      </w:r>
      <w:r w:rsidR="006B5632" w:rsidRPr="007169AF">
        <w:rPr>
          <w:rFonts w:ascii="Arial Narrow" w:hAnsi="Arial Narrow"/>
          <w:strike/>
          <w:color w:val="FF0000"/>
          <w:sz w:val="22"/>
          <w:szCs w:val="22"/>
        </w:rPr>
        <w:t>)</w:t>
      </w:r>
      <w:r w:rsidR="001B39CB" w:rsidRPr="007169AF">
        <w:rPr>
          <w:rFonts w:ascii="Arial Narrow" w:hAnsi="Arial Narrow"/>
          <w:strike/>
          <w:color w:val="FF0000"/>
          <w:sz w:val="22"/>
          <w:szCs w:val="22"/>
        </w:rPr>
        <w:t xml:space="preserve"> dní odo dňa </w:t>
      </w:r>
      <w:r w:rsidRPr="007169AF">
        <w:rPr>
          <w:rFonts w:ascii="Arial Narrow" w:hAnsi="Arial Narrow"/>
          <w:strike/>
          <w:color w:val="FF0000"/>
          <w:sz w:val="22"/>
          <w:szCs w:val="22"/>
        </w:rPr>
        <w:t>schválenia grafických návrhov podľa predchádzajúceho bod</w:t>
      </w:r>
      <w:r w:rsidR="00F266F0" w:rsidRPr="007169AF">
        <w:rPr>
          <w:rFonts w:ascii="Arial Narrow" w:hAnsi="Arial Narrow"/>
          <w:strike/>
          <w:color w:val="FF0000"/>
          <w:sz w:val="22"/>
          <w:szCs w:val="22"/>
        </w:rPr>
        <w:t>u</w:t>
      </w:r>
      <w:r w:rsidRPr="007169AF">
        <w:rPr>
          <w:rFonts w:ascii="Arial Narrow" w:hAnsi="Arial Narrow"/>
          <w:strike/>
          <w:color w:val="FF0000"/>
          <w:sz w:val="22"/>
          <w:szCs w:val="22"/>
        </w:rPr>
        <w:t xml:space="preserve"> a),</w:t>
      </w:r>
      <w:r w:rsidR="007169AF">
        <w:rPr>
          <w:rFonts w:ascii="Arial Narrow" w:hAnsi="Arial Narrow"/>
          <w:strike/>
          <w:color w:val="FF0000"/>
          <w:sz w:val="22"/>
          <w:szCs w:val="22"/>
        </w:rPr>
        <w:t xml:space="preserve"> </w:t>
      </w:r>
      <w:r w:rsidR="007169AF" w:rsidRPr="007169AF">
        <w:rPr>
          <w:rFonts w:ascii="Arial Narrow" w:hAnsi="Arial Narrow"/>
          <w:color w:val="FF0000"/>
          <w:sz w:val="22"/>
          <w:szCs w:val="22"/>
        </w:rPr>
        <w:t>šesťdesiat (60) dní od podpisu realizačnej zmluvy,</w:t>
      </w:r>
    </w:p>
    <w:p w14:paraId="7FFBF466" w14:textId="4F6BADA1" w:rsidR="00324743" w:rsidRPr="00D6605B" w:rsidRDefault="00324743"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color w:val="FF0000"/>
          <w:sz w:val="22"/>
          <w:szCs w:val="22"/>
        </w:rPr>
      </w:pPr>
      <w:r>
        <w:rPr>
          <w:rFonts w:ascii="Arial Narrow" w:hAnsi="Arial Narrow"/>
          <w:sz w:val="22"/>
          <w:szCs w:val="22"/>
        </w:rPr>
        <w:t xml:space="preserve">vzorky ochranného prúžku najneskôr do  </w:t>
      </w:r>
      <w:r w:rsidRPr="00D6605B">
        <w:rPr>
          <w:rFonts w:ascii="Arial Narrow" w:hAnsi="Arial Narrow"/>
          <w:strike/>
          <w:color w:val="FF0000"/>
          <w:sz w:val="22"/>
          <w:szCs w:val="22"/>
        </w:rPr>
        <w:t>dvadsaťjeden (21) dní odo dňa schválenia grafických návrhov podľa predchádzajúceho bodu a)</w:t>
      </w:r>
      <w:r w:rsidR="00D6605B">
        <w:rPr>
          <w:rFonts w:ascii="Arial Narrow" w:hAnsi="Arial Narrow"/>
          <w:strike/>
          <w:color w:val="FF0000"/>
          <w:sz w:val="22"/>
          <w:szCs w:val="22"/>
        </w:rPr>
        <w:t xml:space="preserve">, </w:t>
      </w:r>
      <w:r w:rsidR="00D6605B">
        <w:rPr>
          <w:rFonts w:ascii="Arial Narrow" w:hAnsi="Arial Narrow"/>
          <w:color w:val="FF0000"/>
          <w:sz w:val="22"/>
          <w:szCs w:val="22"/>
        </w:rPr>
        <w:t xml:space="preserve">šesťdesiat </w:t>
      </w:r>
      <w:r w:rsidR="00D6605B" w:rsidRPr="00D6605B">
        <w:rPr>
          <w:rFonts w:ascii="Arial Narrow" w:hAnsi="Arial Narrow"/>
          <w:color w:val="FF0000"/>
          <w:sz w:val="22"/>
          <w:szCs w:val="22"/>
        </w:rPr>
        <w:t>(60) dní od podpisu realizačnej zmluvy,</w:t>
      </w:r>
    </w:p>
    <w:p w14:paraId="0544CEA9" w14:textId="46909876" w:rsidR="002576AF" w:rsidRPr="002576AF" w:rsidRDefault="002576AF" w:rsidP="00326B28">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vytlačené nezalaminované tlačové hárky (predná aj zadná strana) najneskôr do</w:t>
      </w:r>
      <w:r w:rsidR="003347D0">
        <w:rPr>
          <w:rFonts w:ascii="Arial Narrow" w:hAnsi="Arial Narrow"/>
          <w:sz w:val="22"/>
          <w:szCs w:val="22"/>
        </w:rPr>
        <w:t xml:space="preserve"> </w:t>
      </w:r>
      <w:r w:rsidR="003347D0" w:rsidRPr="00C14B79">
        <w:rPr>
          <w:rFonts w:ascii="Arial Narrow" w:hAnsi="Arial Narrow"/>
          <w:strike/>
          <w:color w:val="FF0000"/>
          <w:sz w:val="22"/>
          <w:szCs w:val="22"/>
        </w:rPr>
        <w:t>dvadsaťjeden (</w:t>
      </w:r>
      <w:r w:rsidRPr="00C14B79">
        <w:rPr>
          <w:rFonts w:ascii="Arial Narrow" w:hAnsi="Arial Narrow"/>
          <w:strike/>
          <w:color w:val="FF0000"/>
          <w:sz w:val="22"/>
          <w:szCs w:val="22"/>
        </w:rPr>
        <w:t>21</w:t>
      </w:r>
      <w:r w:rsidR="003347D0" w:rsidRPr="00C14B79">
        <w:rPr>
          <w:rFonts w:ascii="Arial Narrow" w:hAnsi="Arial Narrow"/>
          <w:strike/>
          <w:color w:val="FF0000"/>
          <w:sz w:val="22"/>
          <w:szCs w:val="22"/>
        </w:rPr>
        <w:t>)</w:t>
      </w:r>
      <w:r w:rsidRPr="00C14B79">
        <w:rPr>
          <w:rFonts w:ascii="Arial Narrow" w:hAnsi="Arial Narrow"/>
          <w:strike/>
          <w:color w:val="FF0000"/>
          <w:sz w:val="22"/>
          <w:szCs w:val="22"/>
        </w:rPr>
        <w:t xml:space="preserve"> dní od schválenia </w:t>
      </w:r>
      <w:bookmarkStart w:id="0" w:name="_GoBack"/>
      <w:proofErr w:type="spellStart"/>
      <w:r w:rsidRPr="00C14B79">
        <w:rPr>
          <w:rFonts w:ascii="Arial Narrow" w:hAnsi="Arial Narrow"/>
          <w:strike/>
          <w:color w:val="FF0000"/>
          <w:sz w:val="22"/>
          <w:szCs w:val="22"/>
        </w:rPr>
        <w:t>croma</w:t>
      </w:r>
      <w:bookmarkEnd w:id="0"/>
      <w:r w:rsidRPr="00C14B79">
        <w:rPr>
          <w:rFonts w:ascii="Arial Narrow" w:hAnsi="Arial Narrow"/>
          <w:strike/>
          <w:color w:val="FF0000"/>
          <w:sz w:val="22"/>
          <w:szCs w:val="22"/>
        </w:rPr>
        <w:t>linových</w:t>
      </w:r>
      <w:proofErr w:type="spellEnd"/>
      <w:r w:rsidRPr="00C14B79">
        <w:rPr>
          <w:rFonts w:ascii="Arial Narrow" w:hAnsi="Arial Narrow"/>
          <w:strike/>
          <w:color w:val="FF0000"/>
          <w:sz w:val="22"/>
          <w:szCs w:val="22"/>
        </w:rPr>
        <w:t xml:space="preserve"> nátlačkov podľa predchádzajúceho bodu b)</w:t>
      </w:r>
      <w:r w:rsidRPr="002576AF">
        <w:rPr>
          <w:rFonts w:ascii="Arial Narrow" w:hAnsi="Arial Narrow"/>
          <w:sz w:val="22"/>
          <w:szCs w:val="22"/>
        </w:rPr>
        <w:t xml:space="preserve"> </w:t>
      </w:r>
      <w:r w:rsidR="00C14B79" w:rsidRPr="00C14B79">
        <w:rPr>
          <w:rFonts w:ascii="Arial Narrow" w:hAnsi="Arial Narrow"/>
          <w:color w:val="FF0000"/>
          <w:sz w:val="22"/>
          <w:szCs w:val="22"/>
        </w:rPr>
        <w:t xml:space="preserve">sto (100) dní od podpisu realizačnej zmluvy </w:t>
      </w:r>
      <w:r w:rsidRPr="002576AF">
        <w:rPr>
          <w:rFonts w:ascii="Arial Narrow" w:hAnsi="Arial Narrow"/>
          <w:sz w:val="22"/>
          <w:szCs w:val="22"/>
        </w:rPr>
        <w:t>–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67359188" w14:textId="11E0BB21" w:rsidR="007E2405" w:rsidRPr="00326B28" w:rsidRDefault="002576AF" w:rsidP="00326B28">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vytlačené zalaminované tlačové hárky (hárky so spojením všetkých vrstiev), vrátane reliéfnej</w:t>
      </w:r>
      <w:r w:rsidR="004C6195">
        <w:rPr>
          <w:rFonts w:ascii="Arial Narrow" w:hAnsi="Arial Narrow"/>
          <w:sz w:val="22"/>
          <w:szCs w:val="22"/>
        </w:rPr>
        <w:t xml:space="preserve"> štruktúry, MLI štruktúry </w:t>
      </w:r>
      <w:r w:rsidRPr="002576AF">
        <w:rPr>
          <w:rFonts w:ascii="Arial Narrow" w:hAnsi="Arial Narrow"/>
          <w:sz w:val="22"/>
          <w:szCs w:val="22"/>
        </w:rPr>
        <w:t xml:space="preserve">a DOVID prvku najneskôr do </w:t>
      </w:r>
      <w:r w:rsidR="003347D0" w:rsidRPr="00F0089E">
        <w:rPr>
          <w:rFonts w:ascii="Arial Narrow" w:hAnsi="Arial Narrow"/>
          <w:strike/>
          <w:color w:val="FF0000"/>
          <w:sz w:val="22"/>
          <w:szCs w:val="22"/>
        </w:rPr>
        <w:t xml:space="preserve">dvoch (2) dní </w:t>
      </w:r>
      <w:r w:rsidRPr="00F0089E">
        <w:rPr>
          <w:rFonts w:ascii="Arial Narrow" w:hAnsi="Arial Narrow"/>
          <w:strike/>
          <w:color w:val="FF0000"/>
          <w:sz w:val="22"/>
          <w:szCs w:val="22"/>
        </w:rPr>
        <w:t xml:space="preserve">od schválenia </w:t>
      </w:r>
      <w:r w:rsidR="00973008" w:rsidRPr="00F0089E">
        <w:rPr>
          <w:rFonts w:ascii="Arial Narrow" w:hAnsi="Arial Narrow"/>
          <w:strike/>
          <w:color w:val="FF0000"/>
          <w:sz w:val="22"/>
          <w:szCs w:val="22"/>
        </w:rPr>
        <w:t>ne</w:t>
      </w:r>
      <w:r w:rsidR="00C7746F" w:rsidRPr="00F0089E">
        <w:rPr>
          <w:rFonts w:ascii="Arial Narrow" w:hAnsi="Arial Narrow"/>
          <w:strike/>
          <w:color w:val="FF0000"/>
          <w:sz w:val="22"/>
          <w:szCs w:val="22"/>
        </w:rPr>
        <w:t>zalaminovaných tlačových hárkov podľa</w:t>
      </w:r>
      <w:r w:rsidR="00897006" w:rsidRPr="00F0089E">
        <w:rPr>
          <w:rFonts w:ascii="Arial Narrow" w:hAnsi="Arial Narrow"/>
          <w:strike/>
          <w:color w:val="FF0000"/>
          <w:sz w:val="22"/>
          <w:szCs w:val="22"/>
        </w:rPr>
        <w:t xml:space="preserve"> </w:t>
      </w:r>
      <w:r w:rsidR="00C7746F" w:rsidRPr="00F0089E">
        <w:rPr>
          <w:rFonts w:ascii="Arial Narrow" w:hAnsi="Arial Narrow"/>
          <w:strike/>
          <w:color w:val="FF0000"/>
          <w:sz w:val="22"/>
          <w:szCs w:val="22"/>
        </w:rPr>
        <w:t xml:space="preserve">predchádzajúceho bodu </w:t>
      </w:r>
      <w:r w:rsidR="004C6195" w:rsidRPr="00F0089E">
        <w:rPr>
          <w:rFonts w:ascii="Arial Narrow" w:hAnsi="Arial Narrow"/>
          <w:strike/>
          <w:color w:val="FF0000"/>
          <w:sz w:val="22"/>
          <w:szCs w:val="22"/>
        </w:rPr>
        <w:t>d</w:t>
      </w:r>
      <w:r w:rsidR="00C7746F" w:rsidRPr="00F0089E">
        <w:rPr>
          <w:rFonts w:ascii="Arial Narrow" w:hAnsi="Arial Narrow"/>
          <w:strike/>
          <w:color w:val="FF0000"/>
          <w:sz w:val="22"/>
          <w:szCs w:val="22"/>
        </w:rPr>
        <w:t>)</w:t>
      </w:r>
      <w:r w:rsidR="00F72B86" w:rsidRPr="00F0089E">
        <w:rPr>
          <w:rFonts w:ascii="Arial Narrow" w:hAnsi="Arial Narrow"/>
          <w:strike/>
          <w:color w:val="FF0000"/>
          <w:sz w:val="22"/>
          <w:szCs w:val="22"/>
        </w:rPr>
        <w:t>,</w:t>
      </w:r>
      <w:r w:rsidR="00F0089E">
        <w:rPr>
          <w:rFonts w:ascii="Arial Narrow" w:hAnsi="Arial Narrow"/>
          <w:color w:val="FF0000"/>
          <w:sz w:val="22"/>
          <w:szCs w:val="22"/>
        </w:rPr>
        <w:t xml:space="preserve"> stodvadsať (120) dní od podpisu realizačnej zmluvy,</w:t>
      </w:r>
    </w:p>
    <w:p w14:paraId="0AF07735" w14:textId="4E393E8E" w:rsidR="0076171C" w:rsidRPr="00051ED3" w:rsidRDefault="007E2405" w:rsidP="00326B28">
      <w:pPr>
        <w:pStyle w:val="Odsekzoznamu"/>
        <w:numPr>
          <w:ilvl w:val="0"/>
          <w:numId w:val="71"/>
        </w:numPr>
        <w:ind w:left="567"/>
        <w:jc w:val="both"/>
        <w:rPr>
          <w:rFonts w:ascii="Arial Narrow" w:hAnsi="Arial Narrow"/>
          <w:strike/>
          <w:color w:val="FF0000"/>
          <w:sz w:val="22"/>
          <w:szCs w:val="22"/>
        </w:rPr>
      </w:pPr>
      <w:r w:rsidRPr="00326B28">
        <w:rPr>
          <w:rFonts w:ascii="Arial Narrow" w:hAnsi="Arial Narrow"/>
          <w:sz w:val="22"/>
          <w:szCs w:val="22"/>
        </w:rPr>
        <w:t xml:space="preserve">vzorky papiera so všetkými zakomponovanými ochrannými prvkami najneskôr </w:t>
      </w:r>
      <w:r w:rsidRPr="00051ED3">
        <w:rPr>
          <w:rFonts w:ascii="Arial Narrow" w:hAnsi="Arial Narrow"/>
          <w:strike/>
          <w:color w:val="FF0000"/>
          <w:sz w:val="22"/>
          <w:szCs w:val="22"/>
        </w:rPr>
        <w:t xml:space="preserve">do 90 dní od  podpisu realizačnej </w:t>
      </w:r>
      <w:r w:rsidR="0076171C" w:rsidRPr="00051ED3">
        <w:rPr>
          <w:rFonts w:ascii="Arial Narrow" w:hAnsi="Arial Narrow"/>
          <w:strike/>
          <w:color w:val="FF0000"/>
          <w:sz w:val="22"/>
          <w:szCs w:val="22"/>
        </w:rPr>
        <w:t>zmluvy,</w:t>
      </w:r>
      <w:r w:rsidR="00051ED3">
        <w:rPr>
          <w:rFonts w:ascii="Arial Narrow" w:hAnsi="Arial Narrow"/>
          <w:color w:val="FF0000"/>
          <w:sz w:val="22"/>
          <w:szCs w:val="22"/>
        </w:rPr>
        <w:t xml:space="preserve"> stopäťdesiat (150) dní od podpisu realizačnej zmluvy,</w:t>
      </w:r>
    </w:p>
    <w:p w14:paraId="29C2645A" w14:textId="2DB36B3A" w:rsidR="009A4962" w:rsidRPr="00326B28" w:rsidRDefault="0076171C"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lastRenderedPageBreak/>
        <w:t>vzorky obalu s vyhotovenými komponentami na prednej aj zadnej strane (zlatou rezbou na prednej strane  a </w:t>
      </w:r>
      <w:proofErr w:type="spellStart"/>
      <w:r w:rsidRPr="00326B28">
        <w:rPr>
          <w:rFonts w:ascii="Arial Narrow" w:hAnsi="Arial Narrow"/>
          <w:sz w:val="22"/>
          <w:szCs w:val="22"/>
        </w:rPr>
        <w:t>embossingom</w:t>
      </w:r>
      <w:proofErr w:type="spellEnd"/>
      <w:r w:rsidRPr="00326B28">
        <w:rPr>
          <w:rFonts w:ascii="Arial Narrow" w:hAnsi="Arial Narrow"/>
          <w:sz w:val="22"/>
          <w:szCs w:val="22"/>
        </w:rPr>
        <w:t xml:space="preserve"> na zadnej strane) najneskôr do </w:t>
      </w:r>
      <w:r w:rsidRPr="00051ED3">
        <w:rPr>
          <w:rFonts w:ascii="Arial Narrow" w:hAnsi="Arial Narrow"/>
          <w:strike/>
          <w:color w:val="FF0000"/>
          <w:sz w:val="22"/>
          <w:szCs w:val="22"/>
        </w:rPr>
        <w:t>90</w:t>
      </w:r>
      <w:r w:rsidRPr="00051ED3">
        <w:rPr>
          <w:rFonts w:ascii="Arial Narrow" w:hAnsi="Arial Narrow"/>
          <w:color w:val="FF0000"/>
          <w:sz w:val="22"/>
          <w:szCs w:val="22"/>
        </w:rPr>
        <w:t xml:space="preserve"> </w:t>
      </w:r>
      <w:r w:rsidR="00051ED3" w:rsidRPr="00051ED3">
        <w:rPr>
          <w:rFonts w:ascii="Arial Narrow" w:hAnsi="Arial Narrow"/>
          <w:color w:val="FF0000"/>
          <w:sz w:val="22"/>
          <w:szCs w:val="22"/>
        </w:rPr>
        <w:t xml:space="preserve">sto (100) </w:t>
      </w:r>
      <w:r w:rsidRPr="00326B28">
        <w:rPr>
          <w:rFonts w:ascii="Arial Narrow" w:hAnsi="Arial Narrow"/>
          <w:sz w:val="22"/>
          <w:szCs w:val="22"/>
        </w:rPr>
        <w:t>dní od podpisu realizačnej zmluvy,</w:t>
      </w:r>
    </w:p>
    <w:p w14:paraId="0B87957B" w14:textId="0EC592BB" w:rsidR="009A4962"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vytlačené tlačové hárky vízových strán - tlačové hárky obsahujúce ofsetovú grafiku a UV grafiku, najneskôr do </w:t>
      </w:r>
      <w:r w:rsidRPr="00051ED3">
        <w:rPr>
          <w:rFonts w:ascii="Arial Narrow" w:hAnsi="Arial Narrow"/>
          <w:strike/>
          <w:color w:val="FF0000"/>
          <w:sz w:val="22"/>
          <w:szCs w:val="22"/>
        </w:rPr>
        <w:t>120</w:t>
      </w:r>
      <w:r w:rsidR="00051ED3">
        <w:rPr>
          <w:rFonts w:ascii="Arial Narrow" w:hAnsi="Arial Narrow"/>
          <w:sz w:val="22"/>
          <w:szCs w:val="22"/>
        </w:rPr>
        <w:t xml:space="preserve"> </w:t>
      </w:r>
      <w:r w:rsidR="00051ED3">
        <w:rPr>
          <w:rFonts w:ascii="Arial Narrow" w:hAnsi="Arial Narrow"/>
          <w:color w:val="FF0000"/>
          <w:sz w:val="22"/>
          <w:szCs w:val="22"/>
        </w:rPr>
        <w:t>stopäťdesiat (15</w:t>
      </w:r>
      <w:r w:rsidR="00051ED3" w:rsidRPr="00051ED3">
        <w:rPr>
          <w:rFonts w:ascii="Arial Narrow" w:hAnsi="Arial Narrow"/>
          <w:color w:val="FF0000"/>
          <w:sz w:val="22"/>
          <w:szCs w:val="22"/>
        </w:rPr>
        <w:t>0)</w:t>
      </w:r>
      <w:r w:rsidRPr="00051ED3">
        <w:rPr>
          <w:rFonts w:ascii="Arial Narrow" w:hAnsi="Arial Narrow"/>
          <w:color w:val="FF0000"/>
          <w:sz w:val="22"/>
          <w:szCs w:val="22"/>
        </w:rPr>
        <w:t xml:space="preserve"> </w:t>
      </w:r>
      <w:r w:rsidRPr="00326B28">
        <w:rPr>
          <w:rFonts w:ascii="Arial Narrow" w:hAnsi="Arial Narrow"/>
          <w:sz w:val="22"/>
          <w:szCs w:val="22"/>
        </w:rPr>
        <w:t>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3EBD9F3E" w14:textId="470EFFA1" w:rsidR="007E2405"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vytlačené tlačové hárky predsádky – tlačové hárky obsahujúce ofsetovú grafiku, UV grafiku, hĺbkotlačové prvky, vrátane skrytého obrazca </w:t>
      </w:r>
      <w:proofErr w:type="spellStart"/>
      <w:r w:rsidRPr="00326B28">
        <w:rPr>
          <w:rFonts w:ascii="Arial Narrow" w:hAnsi="Arial Narrow"/>
          <w:sz w:val="22"/>
          <w:szCs w:val="22"/>
        </w:rPr>
        <w:t>slepotlače</w:t>
      </w:r>
      <w:proofErr w:type="spellEnd"/>
      <w:r w:rsidRPr="00326B28">
        <w:rPr>
          <w:rFonts w:ascii="Arial Narrow" w:hAnsi="Arial Narrow"/>
          <w:sz w:val="22"/>
          <w:szCs w:val="22"/>
        </w:rPr>
        <w:t xml:space="preserve">, najneskôr do </w:t>
      </w:r>
      <w:r w:rsidRPr="009B2927">
        <w:rPr>
          <w:rFonts w:ascii="Arial Narrow" w:hAnsi="Arial Narrow"/>
          <w:strike/>
          <w:color w:val="FF0000"/>
          <w:sz w:val="22"/>
          <w:szCs w:val="22"/>
        </w:rPr>
        <w:t>120</w:t>
      </w:r>
      <w:r w:rsidRPr="009B2927">
        <w:rPr>
          <w:rFonts w:ascii="Arial Narrow" w:hAnsi="Arial Narrow"/>
          <w:sz w:val="22"/>
          <w:szCs w:val="22"/>
        </w:rPr>
        <w:t xml:space="preserve"> </w:t>
      </w:r>
      <w:r w:rsidR="009B2927">
        <w:rPr>
          <w:rFonts w:ascii="Arial Narrow" w:hAnsi="Arial Narrow"/>
          <w:color w:val="FF0000"/>
          <w:sz w:val="22"/>
          <w:szCs w:val="22"/>
        </w:rPr>
        <w:t>stopäťdesiat (15</w:t>
      </w:r>
      <w:r w:rsidR="009B2927" w:rsidRPr="00051ED3">
        <w:rPr>
          <w:rFonts w:ascii="Arial Narrow" w:hAnsi="Arial Narrow"/>
          <w:color w:val="FF0000"/>
          <w:sz w:val="22"/>
          <w:szCs w:val="22"/>
        </w:rPr>
        <w:t xml:space="preserve">0) </w:t>
      </w:r>
      <w:r w:rsidRPr="00326B28">
        <w:rPr>
          <w:rFonts w:ascii="Arial Narrow" w:hAnsi="Arial Narrow"/>
          <w:sz w:val="22"/>
          <w:szCs w:val="22"/>
        </w:rPr>
        <w:t>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75A342F5" w14:textId="41DFD174" w:rsidR="003F35FE" w:rsidRPr="009B2927" w:rsidRDefault="00C7746F" w:rsidP="00326B28">
      <w:pPr>
        <w:pStyle w:val="Odsekzoznamu"/>
        <w:numPr>
          <w:ilvl w:val="0"/>
          <w:numId w:val="71"/>
        </w:numPr>
        <w:ind w:left="567"/>
        <w:jc w:val="both"/>
        <w:rPr>
          <w:rFonts w:ascii="Arial Narrow" w:hAnsi="Arial Narrow"/>
          <w:strike/>
          <w:color w:val="FF0000"/>
          <w:sz w:val="22"/>
          <w:szCs w:val="22"/>
        </w:rPr>
      </w:pPr>
      <w:r w:rsidRPr="00326B28">
        <w:rPr>
          <w:rFonts w:ascii="Arial Narrow" w:hAnsi="Arial Narrow"/>
          <w:sz w:val="22"/>
          <w:szCs w:val="22"/>
        </w:rPr>
        <w:t xml:space="preserve">reálne vzorky (finálne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čistopisu jednotlivých dokladov vrátene všetkých bezpečnostných prvkov najneskôr do </w:t>
      </w:r>
      <w:r w:rsidRPr="009B2927">
        <w:rPr>
          <w:rFonts w:ascii="Arial Narrow" w:hAnsi="Arial Narrow"/>
          <w:strike/>
          <w:color w:val="FF0000"/>
          <w:sz w:val="22"/>
          <w:szCs w:val="22"/>
        </w:rPr>
        <w:t xml:space="preserve">30 dní od schválenia </w:t>
      </w:r>
      <w:r w:rsidR="009A4962" w:rsidRPr="009B2927">
        <w:rPr>
          <w:rFonts w:ascii="Arial Narrow" w:hAnsi="Arial Narrow"/>
          <w:strike/>
          <w:color w:val="FF0000"/>
          <w:sz w:val="22"/>
          <w:szCs w:val="22"/>
        </w:rPr>
        <w:t>posledného z predchádzajúcich bodov h</w:t>
      </w:r>
      <w:r w:rsidR="00B820BA" w:rsidRPr="009B2927">
        <w:rPr>
          <w:rFonts w:ascii="Arial Narrow" w:hAnsi="Arial Narrow"/>
          <w:strike/>
          <w:color w:val="FF0000"/>
          <w:sz w:val="22"/>
          <w:szCs w:val="22"/>
        </w:rPr>
        <w:t>)</w:t>
      </w:r>
      <w:r w:rsidR="009A4962" w:rsidRPr="009B2927">
        <w:rPr>
          <w:rFonts w:ascii="Arial Narrow" w:hAnsi="Arial Narrow"/>
          <w:strike/>
          <w:color w:val="FF0000"/>
          <w:sz w:val="22"/>
          <w:szCs w:val="22"/>
        </w:rPr>
        <w:t xml:space="preserve"> a </w:t>
      </w:r>
      <w:r w:rsidR="00EF1380" w:rsidRPr="009B2927">
        <w:rPr>
          <w:rFonts w:ascii="Arial Narrow" w:hAnsi="Arial Narrow"/>
          <w:strike/>
          <w:color w:val="FF0000"/>
          <w:sz w:val="22"/>
          <w:szCs w:val="22"/>
        </w:rPr>
        <w:t>i</w:t>
      </w:r>
      <w:r w:rsidR="009A4962" w:rsidRPr="009B2927">
        <w:rPr>
          <w:rFonts w:ascii="Arial Narrow" w:hAnsi="Arial Narrow"/>
          <w:strike/>
          <w:color w:val="FF0000"/>
          <w:sz w:val="22"/>
          <w:szCs w:val="22"/>
        </w:rPr>
        <w:t>)</w:t>
      </w:r>
      <w:r w:rsidR="00F72B86" w:rsidRPr="009B2927">
        <w:rPr>
          <w:rFonts w:ascii="Arial Narrow" w:hAnsi="Arial Narrow"/>
          <w:strike/>
          <w:color w:val="FF0000"/>
          <w:sz w:val="22"/>
          <w:szCs w:val="22"/>
        </w:rPr>
        <w:t>,</w:t>
      </w:r>
      <w:r w:rsidR="009B2927">
        <w:rPr>
          <w:rFonts w:ascii="Arial Narrow" w:hAnsi="Arial Narrow"/>
          <w:color w:val="FF0000"/>
          <w:sz w:val="22"/>
          <w:szCs w:val="22"/>
        </w:rPr>
        <w:t xml:space="preserve"> stoosemdesiat (180) dní od podpisu realizačnej zmluvy,</w:t>
      </w:r>
    </w:p>
    <w:p w14:paraId="0A7FDB4A" w14:textId="77B740A0" w:rsidR="003F35FE" w:rsidRDefault="003F35FE" w:rsidP="00326B28">
      <w:pPr>
        <w:pStyle w:val="Odsekzoznamu"/>
        <w:numPr>
          <w:ilvl w:val="0"/>
          <w:numId w:val="71"/>
        </w:numPr>
        <w:ind w:left="567"/>
        <w:jc w:val="both"/>
        <w:rPr>
          <w:rFonts w:ascii="Arial Narrow" w:hAnsi="Arial Narrow"/>
          <w:sz w:val="22"/>
          <w:szCs w:val="22"/>
        </w:rPr>
      </w:pPr>
      <w:r w:rsidRPr="009B2927">
        <w:rPr>
          <w:rFonts w:ascii="Arial Narrow" w:hAnsi="Arial Narrow"/>
          <w:strike/>
          <w:color w:val="FF0000"/>
          <w:sz w:val="22"/>
          <w:szCs w:val="22"/>
        </w:rPr>
        <w:t xml:space="preserve">najneskôr 30 dní po schválení </w:t>
      </w:r>
      <w:r w:rsidR="00EF1380" w:rsidRPr="009B2927">
        <w:rPr>
          <w:rFonts w:ascii="Arial Narrow" w:hAnsi="Arial Narrow"/>
          <w:strike/>
          <w:color w:val="FF0000"/>
          <w:sz w:val="22"/>
          <w:szCs w:val="22"/>
        </w:rPr>
        <w:t>posledného z predchádzajúcich bodov h) a i)</w:t>
      </w:r>
      <w:r w:rsidR="00EF1380">
        <w:rPr>
          <w:rFonts w:ascii="Arial Narrow" w:hAnsi="Arial Narrow"/>
          <w:sz w:val="22"/>
          <w:szCs w:val="22"/>
        </w:rPr>
        <w:t xml:space="preserve"> </w:t>
      </w:r>
      <w:r w:rsidRPr="00326B28">
        <w:rPr>
          <w:rFonts w:ascii="Arial Narrow" w:hAnsi="Arial Narrow"/>
          <w:sz w:val="22"/>
          <w:szCs w:val="22"/>
        </w:rPr>
        <w:t xml:space="preserve">testovacie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jednotlivých dokladov v požadov</w:t>
      </w:r>
      <w:r w:rsidR="004474B4">
        <w:rPr>
          <w:rFonts w:ascii="Arial Narrow" w:hAnsi="Arial Narrow"/>
          <w:sz w:val="22"/>
          <w:szCs w:val="22"/>
        </w:rPr>
        <w:t>aných počtoch podľa Prílohy č. 5 rámcovej dohody</w:t>
      </w:r>
      <w:r w:rsidRPr="00326B28">
        <w:rPr>
          <w:rFonts w:ascii="Arial Narrow" w:hAnsi="Arial Narrow"/>
          <w:sz w:val="22"/>
          <w:szCs w:val="22"/>
        </w:rPr>
        <w:t xml:space="preserve"> do NPC</w:t>
      </w:r>
      <w:r w:rsidR="009B2927">
        <w:rPr>
          <w:rFonts w:ascii="Arial Narrow" w:hAnsi="Arial Narrow"/>
          <w:sz w:val="22"/>
          <w:szCs w:val="22"/>
        </w:rPr>
        <w:t xml:space="preserve"> </w:t>
      </w:r>
      <w:r w:rsidR="009B2927" w:rsidRPr="009B2927">
        <w:rPr>
          <w:rFonts w:ascii="Arial Narrow" w:hAnsi="Arial Narrow"/>
          <w:color w:val="FF0000"/>
          <w:sz w:val="22"/>
          <w:szCs w:val="22"/>
        </w:rPr>
        <w:t>najneskôr do stoosemdesiat (180) dní od podpisu realizačnej zmluvy</w:t>
      </w:r>
      <w:r w:rsidR="00F72B86">
        <w:rPr>
          <w:rFonts w:ascii="Arial Narrow" w:hAnsi="Arial Narrow"/>
          <w:sz w:val="22"/>
          <w:szCs w:val="22"/>
        </w:rPr>
        <w:t>,</w:t>
      </w:r>
    </w:p>
    <w:p w14:paraId="471564C1" w14:textId="09624032" w:rsidR="00F72B86" w:rsidRPr="00326B28" w:rsidRDefault="00F72B86" w:rsidP="00326B28">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326B28">
        <w:rPr>
          <w:rFonts w:ascii="Arial Narrow" w:hAnsi="Arial Narrow"/>
          <w:spacing w:val="-4"/>
          <w:sz w:val="22"/>
          <w:szCs w:val="22"/>
        </w:rPr>
        <w:t>(ďalej aj „jednotlivé kroky výroby</w:t>
      </w:r>
      <w:r w:rsidR="00973008">
        <w:rPr>
          <w:rFonts w:ascii="Arial Narrow" w:hAnsi="Arial Narrow"/>
          <w:spacing w:val="-4"/>
          <w:sz w:val="22"/>
          <w:szCs w:val="22"/>
        </w:rPr>
        <w:t>“</w:t>
      </w:r>
      <w:r w:rsidRPr="00326B28">
        <w:rPr>
          <w:rFonts w:ascii="Arial Narrow" w:hAnsi="Arial Narrow"/>
          <w:spacing w:val="-4"/>
          <w:sz w:val="22"/>
          <w:szCs w:val="22"/>
        </w:rPr>
        <w:t>)</w:t>
      </w:r>
      <w:r>
        <w:rPr>
          <w:rFonts w:ascii="Arial Narrow" w:hAnsi="Arial Narrow"/>
          <w:sz w:val="22"/>
          <w:szCs w:val="22"/>
        </w:rPr>
        <w:t>.</w:t>
      </w:r>
    </w:p>
    <w:p w14:paraId="70077346" w14:textId="6734FCB3"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B95FAE">
        <w:rPr>
          <w:rFonts w:ascii="Arial Narrow" w:hAnsi="Arial Narrow"/>
          <w:spacing w:val="-4"/>
          <w:sz w:val="22"/>
          <w:szCs w:val="22"/>
        </w:rPr>
        <w:t>d</w:t>
      </w:r>
      <w:r>
        <w:rPr>
          <w:rFonts w:ascii="Arial Narrow" w:hAnsi="Arial Narrow"/>
          <w:spacing w:val="-4"/>
          <w:sz w:val="22"/>
          <w:szCs w:val="22"/>
        </w:rPr>
        <w:t>)</w:t>
      </w:r>
      <w:r w:rsidR="00B95FAE">
        <w:rPr>
          <w:rFonts w:ascii="Arial Narrow" w:hAnsi="Arial Narrow"/>
          <w:spacing w:val="-4"/>
          <w:sz w:val="22"/>
          <w:szCs w:val="22"/>
        </w:rPr>
        <w:t>, e</w:t>
      </w:r>
      <w:r w:rsidR="00347787">
        <w:rPr>
          <w:rFonts w:ascii="Arial Narrow" w:hAnsi="Arial Narrow"/>
          <w:spacing w:val="-4"/>
          <w:sz w:val="22"/>
          <w:szCs w:val="22"/>
        </w:rPr>
        <w:t>)</w:t>
      </w:r>
      <w:r w:rsidR="00B95FAE">
        <w:rPr>
          <w:rFonts w:ascii="Arial Narrow" w:hAnsi="Arial Narrow"/>
          <w:spacing w:val="-4"/>
          <w:sz w:val="22"/>
          <w:szCs w:val="22"/>
        </w:rPr>
        <w:t>, h) a i)</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w:t>
      </w:r>
      <w:r w:rsidR="00B95FAE">
        <w:rPr>
          <w:rFonts w:ascii="Arial Narrow" w:hAnsi="Arial Narrow"/>
          <w:spacing w:val="-4"/>
          <w:sz w:val="22"/>
          <w:szCs w:val="22"/>
        </w:rPr>
        <w:t xml:space="preserve"> c)</w:t>
      </w:r>
      <w:r w:rsidR="00347787">
        <w:rPr>
          <w:rFonts w:ascii="Arial Narrow" w:hAnsi="Arial Narrow"/>
          <w:spacing w:val="-4"/>
          <w:sz w:val="22"/>
          <w:szCs w:val="22"/>
        </w:rPr>
        <w:t xml:space="preserve"> </w:t>
      </w:r>
      <w:r w:rsidR="00B95FAE">
        <w:rPr>
          <w:rFonts w:ascii="Arial Narrow" w:hAnsi="Arial Narrow"/>
          <w:spacing w:val="-4"/>
          <w:sz w:val="22"/>
          <w:szCs w:val="22"/>
        </w:rPr>
        <w:t>, f), g), j) a k)</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097FEEE6"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783087">
        <w:rPr>
          <w:rFonts w:ascii="Arial Narrow" w:hAnsi="Arial Narrow"/>
          <w:spacing w:val="-4"/>
          <w:sz w:val="22"/>
          <w:szCs w:val="22"/>
        </w:rPr>
        <w:t>d</w:t>
      </w:r>
      <w:r>
        <w:rPr>
          <w:rFonts w:ascii="Arial Narrow" w:hAnsi="Arial Narrow"/>
          <w:spacing w:val="-4"/>
          <w:sz w:val="22"/>
          <w:szCs w:val="22"/>
        </w:rPr>
        <w:t>)</w:t>
      </w:r>
      <w:r w:rsidR="00783087">
        <w:rPr>
          <w:rFonts w:ascii="Arial Narrow" w:hAnsi="Arial Narrow"/>
          <w:spacing w:val="-4"/>
          <w:sz w:val="22"/>
          <w:szCs w:val="22"/>
        </w:rPr>
        <w:t xml:space="preserve">, e), h) a i)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48E4E89A"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0716C5">
        <w:rPr>
          <w:rFonts w:ascii="Arial Narrow" w:hAnsi="Arial Narrow"/>
          <w:sz w:val="22"/>
          <w:szCs w:val="22"/>
        </w:rPr>
        <w:t>krok výroby podľa ods. 1 písm. d</w:t>
      </w:r>
      <w:r w:rsidR="009A4962">
        <w:rPr>
          <w:rFonts w:ascii="Arial Narrow" w:hAnsi="Arial Narrow"/>
          <w:sz w:val="22"/>
          <w:szCs w:val="22"/>
        </w:rPr>
        <w:t>),</w:t>
      </w:r>
      <w:r w:rsidR="000716C5">
        <w:rPr>
          <w:rFonts w:ascii="Arial Narrow" w:hAnsi="Arial Narrow"/>
          <w:sz w:val="22"/>
          <w:szCs w:val="22"/>
        </w:rPr>
        <w:t> e</w:t>
      </w:r>
      <w:r>
        <w:rPr>
          <w:rFonts w:ascii="Arial Narrow" w:hAnsi="Arial Narrow"/>
          <w:sz w:val="22"/>
          <w:szCs w:val="22"/>
        </w:rPr>
        <w:t>)</w:t>
      </w:r>
      <w:r w:rsidR="0010476F">
        <w:rPr>
          <w:rFonts w:ascii="Arial Narrow" w:hAnsi="Arial Narrow"/>
          <w:sz w:val="22"/>
          <w:szCs w:val="22"/>
        </w:rPr>
        <w:t>,</w:t>
      </w:r>
      <w:r w:rsidR="009A4962">
        <w:rPr>
          <w:rFonts w:ascii="Arial Narrow" w:hAnsi="Arial Narrow"/>
          <w:sz w:val="22"/>
          <w:szCs w:val="22"/>
        </w:rPr>
        <w:t> h)</w:t>
      </w:r>
      <w:r w:rsidR="0010476F">
        <w:rPr>
          <w:rFonts w:ascii="Arial Narrow" w:hAnsi="Arial Narrow"/>
          <w:sz w:val="22"/>
          <w:szCs w:val="22"/>
        </w:rPr>
        <w:t xml:space="preserve"> a i)</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5A2452E"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527AA987"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 xml:space="preserve">predávajúci je povinný upraviť jednotlivý krok výroby podľa námietok kupujúceho a predložiť ho opätovne na schválenie do </w:t>
      </w:r>
      <w:r w:rsidR="002E3864">
        <w:rPr>
          <w:rFonts w:ascii="Arial Narrow" w:hAnsi="Arial Narrow"/>
          <w:sz w:val="22"/>
          <w:szCs w:val="22"/>
        </w:rPr>
        <w:t>desiatich</w:t>
      </w:r>
      <w:r w:rsidR="00914ECE">
        <w:rPr>
          <w:rFonts w:ascii="Arial Narrow" w:hAnsi="Arial Narrow"/>
          <w:sz w:val="22"/>
          <w:szCs w:val="22"/>
        </w:rPr>
        <w:t xml:space="preserve"> (</w:t>
      </w:r>
      <w:r w:rsidR="002E3864">
        <w:rPr>
          <w:rFonts w:ascii="Arial Narrow" w:hAnsi="Arial Narrow"/>
          <w:sz w:val="22"/>
          <w:szCs w:val="22"/>
        </w:rPr>
        <w:t>10</w:t>
      </w:r>
      <w:r w:rsidR="00914ECE">
        <w:rPr>
          <w:rFonts w:ascii="Arial Narrow" w:hAnsi="Arial Narrow"/>
          <w:sz w:val="22"/>
          <w:szCs w:val="22"/>
        </w:rPr>
        <w:t>) pracovných dní od oznámenia námietok,</w:t>
      </w:r>
    </w:p>
    <w:p w14:paraId="25FB916D" w14:textId="1C59DA19" w:rsidR="002E3864" w:rsidRPr="00326B28" w:rsidRDefault="002E386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w:t>
      </w:r>
      <w:r w:rsidRPr="00914ECE">
        <w:rPr>
          <w:rFonts w:ascii="Arial Narrow" w:hAnsi="Arial Narrow"/>
          <w:sz w:val="22"/>
          <w:szCs w:val="22"/>
        </w:rPr>
        <w:t xml:space="preserve"> </w:t>
      </w:r>
      <w:r>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788EE9BA" w14:textId="0BBA258C" w:rsidR="00B0761F" w:rsidRDefault="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7E2405">
        <w:rPr>
          <w:rFonts w:ascii="Arial Narrow" w:hAnsi="Arial Narrow"/>
          <w:sz w:val="22"/>
          <w:szCs w:val="22"/>
        </w:rPr>
        <w:t>krok výroby podľa ods. 1 písm. f</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xml:space="preserve">, do </w:t>
      </w:r>
      <w:r w:rsidR="007E2405">
        <w:rPr>
          <w:rFonts w:ascii="Arial Narrow" w:hAnsi="Arial Narrow"/>
          <w:sz w:val="22"/>
          <w:szCs w:val="22"/>
        </w:rPr>
        <w:t>troch (3</w:t>
      </w:r>
      <w:r>
        <w:rPr>
          <w:rFonts w:ascii="Arial Narrow" w:hAnsi="Arial Narrow"/>
          <w:sz w:val="22"/>
          <w:szCs w:val="22"/>
        </w:rPr>
        <w:t>)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 xml:space="preserve">do </w:t>
      </w:r>
      <w:r w:rsidR="007E2405">
        <w:rPr>
          <w:rFonts w:ascii="Arial Narrow" w:hAnsi="Arial Narrow"/>
          <w:sz w:val="22"/>
          <w:szCs w:val="22"/>
        </w:rPr>
        <w:t>štrnástich</w:t>
      </w:r>
      <w:r w:rsidR="00914ECE">
        <w:rPr>
          <w:rFonts w:ascii="Arial Narrow" w:hAnsi="Arial Narrow"/>
          <w:sz w:val="22"/>
          <w:szCs w:val="22"/>
        </w:rPr>
        <w:t xml:space="preserve"> (</w:t>
      </w:r>
      <w:r w:rsidR="007E2405">
        <w:rPr>
          <w:rFonts w:ascii="Arial Narrow" w:hAnsi="Arial Narrow"/>
          <w:sz w:val="22"/>
          <w:szCs w:val="22"/>
        </w:rPr>
        <w:t>14</w:t>
      </w:r>
      <w:r w:rsidR="00914ECE">
        <w:rPr>
          <w:rFonts w:ascii="Arial Narrow" w:hAnsi="Arial Narrow"/>
          <w:sz w:val="22"/>
          <w:szCs w:val="22"/>
        </w:rPr>
        <w:t>) dní od oznámenia</w:t>
      </w:r>
      <w:r w:rsidR="00602D08">
        <w:rPr>
          <w:rFonts w:ascii="Arial Narrow" w:hAnsi="Arial Narrow"/>
          <w:sz w:val="22"/>
          <w:szCs w:val="22"/>
        </w:rPr>
        <w:t xml:space="preserve"> námietok</w:t>
      </w:r>
      <w:r w:rsidR="00914ECE">
        <w:rPr>
          <w:rFonts w:ascii="Arial Narrow" w:hAnsi="Arial Narrow"/>
          <w:sz w:val="22"/>
          <w:szCs w:val="22"/>
        </w:rPr>
        <w:t>,</w:t>
      </w:r>
    </w:p>
    <w:p w14:paraId="7F3F1A03" w14:textId="25A7CC3D" w:rsidR="00E913F8" w:rsidRPr="00326B28" w:rsidRDefault="00E913F8">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g)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 predávajúci je povinný upraviť jednotlivý krok výroby podľa námietok kupujúceho a predložiť ho opätovne na schválenie do siedmich (7) dní od oznámenia námietok,</w:t>
      </w:r>
    </w:p>
    <w:p w14:paraId="02B299CE" w14:textId="1ADDD1DF" w:rsidR="00B0761F" w:rsidRPr="00326B28" w:rsidRDefault="00B0761F">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6B28">
        <w:rPr>
          <w:rFonts w:ascii="Arial Narrow" w:hAnsi="Arial Narrow"/>
          <w:sz w:val="22"/>
          <w:szCs w:val="22"/>
        </w:rPr>
        <w:t xml:space="preserve">ak ide o jednotlivý krok výroby podľa ods. 1 písm. j) tohto článku dohody, do </w:t>
      </w:r>
      <w:r>
        <w:rPr>
          <w:rFonts w:ascii="Arial Narrow" w:hAnsi="Arial Narrow"/>
          <w:sz w:val="22"/>
          <w:szCs w:val="22"/>
        </w:rPr>
        <w:t>piatich (5</w:t>
      </w:r>
      <w:r w:rsidRPr="00326B28">
        <w:rPr>
          <w:rFonts w:ascii="Arial Narrow" w:hAnsi="Arial Narrow"/>
          <w:sz w:val="22"/>
          <w:szCs w:val="22"/>
        </w:rPr>
        <w:t xml:space="preserve">)  </w:t>
      </w:r>
      <w:r>
        <w:rPr>
          <w:rFonts w:ascii="Arial Narrow" w:hAnsi="Arial Narrow"/>
          <w:sz w:val="22"/>
          <w:szCs w:val="22"/>
        </w:rPr>
        <w:t xml:space="preserve">pracovných </w:t>
      </w:r>
      <w:r w:rsidRPr="00326B28">
        <w:rPr>
          <w:rFonts w:ascii="Arial Narrow" w:hAnsi="Arial Narrow"/>
          <w:sz w:val="22"/>
          <w:szCs w:val="22"/>
        </w:rPr>
        <w:t xml:space="preserve">dní odo dňa predloženia kupujúcemu na jeho schválenie; predávajúci je povinný upraviť jednotlivý krok výroby podľa námietok kupujúceho a predložiť ho opätovne na schválenie do </w:t>
      </w:r>
      <w:r>
        <w:rPr>
          <w:rFonts w:ascii="Arial Narrow" w:hAnsi="Arial Narrow"/>
          <w:sz w:val="22"/>
          <w:szCs w:val="22"/>
        </w:rPr>
        <w:t>pätnástich</w:t>
      </w:r>
      <w:r w:rsidRPr="00326B28">
        <w:rPr>
          <w:rFonts w:ascii="Arial Narrow" w:hAnsi="Arial Narrow"/>
          <w:sz w:val="22"/>
          <w:szCs w:val="22"/>
        </w:rPr>
        <w:t xml:space="preserve"> (</w:t>
      </w:r>
      <w:r>
        <w:rPr>
          <w:rFonts w:ascii="Arial Narrow" w:hAnsi="Arial Narrow"/>
          <w:sz w:val="22"/>
          <w:szCs w:val="22"/>
        </w:rPr>
        <w:t>15</w:t>
      </w:r>
      <w:r w:rsidRPr="00326B28">
        <w:rPr>
          <w:rFonts w:ascii="Arial Narrow" w:hAnsi="Arial Narrow"/>
          <w:sz w:val="22"/>
          <w:szCs w:val="22"/>
        </w:rPr>
        <w:t>) dní od oznámenia námietok.</w:t>
      </w:r>
    </w:p>
    <w:p w14:paraId="2E5C0079" w14:textId="5D72E52B"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B0761F">
        <w:rPr>
          <w:rFonts w:ascii="Arial Narrow" w:hAnsi="Arial Narrow"/>
          <w:sz w:val="22"/>
          <w:szCs w:val="22"/>
        </w:rPr>
        <w:t>k</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5692B20" w:rsidR="001B39CB" w:rsidRPr="00E9389A" w:rsidRDefault="00FA223E" w:rsidP="00326B28">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3C7DED04" w14:textId="15AF0EF5" w:rsidR="00EB3EFA" w:rsidRPr="009A3E25"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Ak predávajúci poruší ktorúkoľvek povinnosť podľa ods. 1, 2, 6 alebo 7 tohto článku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kupujúci má právo odstúpiť od celej tejto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a/alebo od príslušnej realizačnej zmluvy</w:t>
      </w:r>
      <w:r w:rsidR="00E809F0" w:rsidRPr="009A3E25">
        <w:rPr>
          <w:rFonts w:ascii="Arial Narrow" w:hAnsi="Arial Narrow"/>
          <w:spacing w:val="-4"/>
          <w:sz w:val="22"/>
          <w:szCs w:val="22"/>
          <w:highlight w:val="yellow"/>
        </w:rPr>
        <w:t>.</w:t>
      </w:r>
    </w:p>
    <w:p w14:paraId="45FA985B" w14:textId="11E617F6" w:rsidR="00EB3EFA" w:rsidRPr="009A3E25"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podľa ďalších ustanovení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ktoré sa vzťahujú na prvú realizačnú zmluvu a prvú dodávku čistopisov. Zmluvné strany sa dohodli, že ak kupujúci právo podľa prvej vety využije, uplatnia sa ustanovenia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w:t>
      </w:r>
      <w:r w:rsidR="007B5738" w:rsidRPr="009A3E25">
        <w:rPr>
          <w:rFonts w:ascii="Arial Narrow" w:hAnsi="Arial Narrow"/>
          <w:spacing w:val="-4"/>
          <w:sz w:val="22"/>
          <w:szCs w:val="22"/>
          <w:highlight w:val="yellow"/>
        </w:rPr>
        <w:t>ďalšie ustanovenia</w:t>
      </w:r>
      <w:r w:rsidRPr="009A3E25">
        <w:rPr>
          <w:rFonts w:ascii="Arial Narrow" w:hAnsi="Arial Narrow"/>
          <w:spacing w:val="-4"/>
          <w:sz w:val="22"/>
          <w:szCs w:val="22"/>
          <w:highlight w:val="yellow"/>
        </w:rPr>
        <w:t xml:space="preserve">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w:t>
      </w:r>
      <w:r>
        <w:rPr>
          <w:rFonts w:ascii="Arial Narrow" w:hAnsi="Arial Narrow"/>
          <w:spacing w:val="-4"/>
          <w:sz w:val="22"/>
          <w:szCs w:val="22"/>
        </w:rPr>
        <w:lastRenderedPageBreak/>
        <w:t>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w:t>
      </w:r>
      <w:r>
        <w:rPr>
          <w:rFonts w:ascii="Arial Narrow" w:hAnsi="Arial Narrow"/>
          <w:spacing w:val="-4"/>
          <w:sz w:val="22"/>
          <w:szCs w:val="22"/>
        </w:rPr>
        <w:lastRenderedPageBreak/>
        <w:t xml:space="preserve">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w:t>
      </w:r>
      <w:r>
        <w:rPr>
          <w:rFonts w:ascii="Arial Narrow" w:hAnsi="Arial Narrow"/>
          <w:spacing w:val="-4"/>
          <w:sz w:val="22"/>
          <w:szCs w:val="22"/>
        </w:rPr>
        <w:lastRenderedPageBreak/>
        <w:t xml:space="preserve">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lastRenderedPageBreak/>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w:t>
      </w:r>
      <w:r>
        <w:rPr>
          <w:rFonts w:ascii="Arial Narrow" w:hAnsi="Arial Narrow"/>
          <w:spacing w:val="-4"/>
          <w:sz w:val="22"/>
          <w:szCs w:val="22"/>
        </w:rPr>
        <w:lastRenderedPageBreak/>
        <w:t xml:space="preserve">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110124E0" w14:textId="77777777" w:rsidR="0088586E" w:rsidRDefault="0088586E" w:rsidP="0088586E">
      <w:pPr>
        <w:tabs>
          <w:tab w:val="clear" w:pos="2160"/>
          <w:tab w:val="clear" w:pos="2880"/>
          <w:tab w:val="clear" w:pos="4500"/>
        </w:tabs>
        <w:jc w:val="both"/>
        <w:rPr>
          <w:rFonts w:ascii="Times New Roman" w:hAnsi="Times New Roman"/>
          <w:sz w:val="24"/>
          <w:szCs w:val="24"/>
          <w:lang w:eastAsia="sk-SK"/>
        </w:rPr>
      </w:pPr>
      <w:r>
        <w:rPr>
          <w:rFonts w:ascii="Arial Narrow" w:hAnsi="Arial Narrow"/>
          <w:sz w:val="22"/>
          <w:szCs w:val="22"/>
        </w:rPr>
        <w:t xml:space="preserve">a)  </w:t>
      </w:r>
      <w:r>
        <w:rPr>
          <w:rFonts w:ascii="Arial Narrow" w:hAnsi="Arial Narrow"/>
          <w:sz w:val="22"/>
          <w:szCs w:val="22"/>
          <w:highlight w:val="yellow"/>
        </w:rPr>
        <w:t xml:space="preserve">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 </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w:t>
      </w:r>
      <w:r>
        <w:rPr>
          <w:rFonts w:ascii="Arial Narrow" w:hAnsi="Arial Narrow"/>
          <w:spacing w:val="-4"/>
          <w:sz w:val="22"/>
          <w:szCs w:val="22"/>
        </w:rPr>
        <w:lastRenderedPageBreak/>
        <w:t>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073724CE" w:rsidR="000D1757" w:rsidRPr="00A464BB" w:rsidRDefault="00A464B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A464BB">
        <w:rPr>
          <w:rFonts w:ascii="Arial Narrow" w:hAnsi="Arial Narrow"/>
          <w:spacing w:val="-4"/>
          <w:sz w:val="22"/>
          <w:szCs w:val="22"/>
        </w:rPr>
        <w:t xml:space="preserve">Ak predávajúci bude dodávať čistopisy dokladov prostredníctvom subdodávateľov, v tom prípade je predávajúci povinný preukázať, že subdodávatelia disponujú </w:t>
      </w:r>
      <w:r w:rsidRPr="00A464BB">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0D1757" w:rsidRPr="00A464BB">
        <w:rPr>
          <w:rFonts w:ascii="Arial Narrow" w:hAnsi="Arial Narrow"/>
          <w:sz w:val="22"/>
        </w:rPr>
        <w:t>Subdodávateľ musí disponovať touto previerkou po celú dobu platnosti Rámcovej dohody.</w:t>
      </w:r>
    </w:p>
    <w:p w14:paraId="596CB154"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DA1A57">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39DBDA81"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DA1A57">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425A4B6C"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D0C4FC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C5DE540"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930C588"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1F16C0DC"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46F17237"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37B78DF5"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17CDD203"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4DFE870B"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88F958D"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776912E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507B344"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3757699D" w14:textId="698B99B9" w:rsidR="0094542B" w:rsidRPr="005A7AD6" w:rsidRDefault="00645097" w:rsidP="00BE029F">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15DF5B29" w14:textId="77777777" w:rsidR="0094542B" w:rsidRPr="00BE029F" w:rsidRDefault="0094542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BE029F">
        <w:rPr>
          <w:rFonts w:ascii="Arial Narrow" w:hAnsi="Arial Narrow"/>
          <w:sz w:val="22"/>
        </w:rPr>
        <w:t>V prípade v prípade nepravdivosti vyhlásenia Predávajúceho, ktoré je uvedené v predchádzajúcom bode 13 tohto článku, je Predávajúci povinný zaplatiť Kupujúcemu zmluvnú pokutu vo výške 30 000,00 EUR.</w:t>
      </w:r>
    </w:p>
    <w:p w14:paraId="1A085414" w14:textId="77777777" w:rsidR="002B227D" w:rsidRPr="00645097" w:rsidRDefault="002B227D" w:rsidP="00BE029F">
      <w:pPr>
        <w:widowControl w:val="0"/>
        <w:tabs>
          <w:tab w:val="clear" w:pos="2160"/>
          <w:tab w:val="clear" w:pos="2880"/>
          <w:tab w:val="clear" w:pos="4500"/>
        </w:tabs>
        <w:autoSpaceDE w:val="0"/>
        <w:autoSpaceDN w:val="0"/>
        <w:adjustRightInd w:val="0"/>
        <w:spacing w:line="276" w:lineRule="auto"/>
        <w:ind w:left="426"/>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4A9CA621"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w:t>
      </w:r>
      <w:r>
        <w:rPr>
          <w:rFonts w:ascii="Arial Narrow" w:hAnsi="Arial Narrow"/>
          <w:spacing w:val="-4"/>
          <w:sz w:val="22"/>
          <w:szCs w:val="22"/>
        </w:rPr>
        <w:lastRenderedPageBreak/>
        <w:t xml:space="preserve">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6971B1"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w:t>
      </w:r>
      <w:r w:rsidR="002B227D" w:rsidRPr="006971B1">
        <w:rPr>
          <w:rFonts w:ascii="Arial Narrow" w:eastAsiaTheme="minorHAnsi" w:hAnsi="Arial Narrow" w:cs="Calibri"/>
          <w:sz w:val="22"/>
          <w:szCs w:val="22"/>
          <w:lang w:eastAsia="en-US"/>
        </w:rPr>
        <w:t xml:space="preserve">podmienky neboli v súlade s touto </w:t>
      </w:r>
      <w:r w:rsidR="000E222E" w:rsidRPr="006971B1">
        <w:rPr>
          <w:rFonts w:ascii="Arial Narrow" w:eastAsiaTheme="minorHAnsi" w:hAnsi="Arial Narrow" w:cs="Calibri"/>
          <w:sz w:val="22"/>
          <w:szCs w:val="22"/>
          <w:lang w:eastAsia="en-US"/>
        </w:rPr>
        <w:t>dohodou</w:t>
      </w:r>
      <w:r w:rsidR="00E809F0" w:rsidRPr="006971B1">
        <w:rPr>
          <w:rFonts w:ascii="Arial Narrow" w:eastAsiaTheme="minorHAnsi" w:hAnsi="Arial Narrow" w:cs="Calibri"/>
          <w:sz w:val="22"/>
          <w:szCs w:val="22"/>
          <w:lang w:eastAsia="en-US"/>
        </w:rPr>
        <w:t>.</w:t>
      </w:r>
    </w:p>
    <w:p w14:paraId="1F317F07" w14:textId="347766ED" w:rsidR="008174EC" w:rsidRPr="008D0C00"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trike/>
          <w:color w:val="FF0000"/>
          <w:sz w:val="22"/>
          <w:szCs w:val="22"/>
        </w:rPr>
      </w:pPr>
      <w:r w:rsidRPr="008D0C00">
        <w:rPr>
          <w:rFonts w:ascii="Arial Narrow" w:eastAsiaTheme="minorHAnsi" w:hAnsi="Arial Narrow" w:cs="Calibri"/>
          <w:strike/>
          <w:color w:val="FF0000"/>
          <w:sz w:val="22"/>
          <w:szCs w:val="22"/>
          <w:lang w:eastAsia="en-US"/>
        </w:rPr>
        <w:t>Kupujúci je oprávnený kedykoľvek písomne odstúpiť od realizačnej zmluvy</w:t>
      </w:r>
      <w:r w:rsidR="00D32A50" w:rsidRPr="008D0C00">
        <w:rPr>
          <w:rFonts w:ascii="Arial Narrow" w:eastAsiaTheme="minorHAnsi" w:hAnsi="Arial Narrow" w:cs="Calibri"/>
          <w:strike/>
          <w:color w:val="FF0000"/>
          <w:sz w:val="22"/>
          <w:szCs w:val="22"/>
          <w:lang w:eastAsia="en-US"/>
        </w:rPr>
        <w:t xml:space="preserve"> bez udania dôvodu</w:t>
      </w:r>
      <w:r w:rsidRPr="008D0C00">
        <w:rPr>
          <w:rFonts w:ascii="Arial Narrow" w:eastAsiaTheme="minorHAnsi" w:hAnsi="Arial Narrow" w:cs="Calibri"/>
          <w:strike/>
          <w:color w:val="FF0000"/>
          <w:sz w:val="22"/>
          <w:szCs w:val="22"/>
          <w:lang w:eastAsia="en-US"/>
        </w:rPr>
        <w:t>, pričom je povinný uhradiť Predávajúcemu jeho oprávnene vynaložené a zdokladované náklady, ktoré mu vznikli v súvislosti s realizáciou realizačnej zmluvy, od ktorej bolo odstúpené.</w:t>
      </w:r>
    </w:p>
    <w:p w14:paraId="30FB5B1F" w14:textId="060D7E89" w:rsidR="007F33E2" w:rsidRPr="006971B1"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 xml:space="preserve">Kupujúci je oprávnený odstúpiť od realizačnej zmluvy </w:t>
      </w:r>
      <w:r w:rsidRPr="008D0C00">
        <w:rPr>
          <w:rFonts w:ascii="Arial Narrow" w:eastAsiaTheme="minorHAnsi" w:hAnsi="Arial Narrow" w:cs="Calibri"/>
          <w:strike/>
          <w:color w:val="FF0000"/>
          <w:sz w:val="22"/>
          <w:szCs w:val="22"/>
          <w:lang w:eastAsia="en-US"/>
        </w:rPr>
        <w:t xml:space="preserve">bez nároku Predávajúceho na úhradu </w:t>
      </w:r>
      <w:r w:rsidR="006971B1" w:rsidRPr="008D0C00">
        <w:rPr>
          <w:rFonts w:ascii="Arial Narrow" w:eastAsiaTheme="minorHAnsi" w:hAnsi="Arial Narrow" w:cs="Calibri"/>
          <w:strike/>
          <w:color w:val="FF0000"/>
          <w:sz w:val="22"/>
          <w:szCs w:val="22"/>
          <w:lang w:eastAsia="en-US"/>
        </w:rPr>
        <w:t>oprávnene vynaložených nákladov</w:t>
      </w:r>
      <w:r w:rsidR="006971B1" w:rsidRPr="006971B1">
        <w:rPr>
          <w:rFonts w:ascii="Arial Narrow" w:eastAsiaTheme="minorHAnsi" w:hAnsi="Arial Narrow" w:cs="Calibri"/>
          <w:sz w:val="22"/>
          <w:szCs w:val="22"/>
          <w:lang w:eastAsia="en-US"/>
        </w:rPr>
        <w:t xml:space="preserve"> </w:t>
      </w:r>
      <w:r w:rsidR="00C25687" w:rsidRPr="006971B1">
        <w:rPr>
          <w:rFonts w:ascii="Arial Narrow" w:eastAsiaTheme="minorHAnsi" w:hAnsi="Arial Narrow" w:cs="Calibri"/>
          <w:sz w:val="22"/>
          <w:szCs w:val="22"/>
          <w:lang w:eastAsia="en-US"/>
        </w:rPr>
        <w:t xml:space="preserve">a </w:t>
      </w:r>
      <w:r w:rsidRPr="006971B1">
        <w:rPr>
          <w:rFonts w:ascii="Arial Narrow" w:eastAsiaTheme="minorHAnsi" w:hAnsi="Arial Narrow" w:cs="Calibri"/>
          <w:sz w:val="22"/>
          <w:szCs w:val="22"/>
          <w:lang w:eastAsia="en-US"/>
        </w:rPr>
        <w:t xml:space="preserve">uzatvoriť realizačnú zmluvu </w:t>
      </w:r>
      <w:r w:rsidR="008174EC" w:rsidRPr="006971B1">
        <w:rPr>
          <w:rFonts w:ascii="Arial Narrow" w:eastAsiaTheme="minorHAnsi" w:hAnsi="Arial Narrow" w:cs="Calibri"/>
          <w:sz w:val="22"/>
          <w:szCs w:val="22"/>
          <w:lang w:eastAsia="en-US"/>
        </w:rPr>
        <w:t>s ďalším Účastníkom dohody podľa Poradia uchádzačov, ak:</w:t>
      </w:r>
    </w:p>
    <w:p w14:paraId="2CC67297" w14:textId="77777777" w:rsidR="00EE4B57" w:rsidRPr="006971B1" w:rsidRDefault="00D32A50"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poruší ktorúkoľvek povinnosť podľa ods. 1, 2, 6 alebo 7 článku X dohody,</w:t>
      </w:r>
    </w:p>
    <w:p w14:paraId="66F91919" w14:textId="308300E7" w:rsidR="008F211B" w:rsidRPr="006971B1" w:rsidRDefault="008F211B" w:rsidP="006971B1">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 odstúpi od dohody podľa článku XXI ods. 3 dohody.</w:t>
      </w:r>
    </w:p>
    <w:p w14:paraId="0462DA87" w14:textId="44E58B8C" w:rsidR="00D32A50" w:rsidRPr="006971B1" w:rsidRDefault="00D32A50" w:rsidP="006971B1">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6971B1" w:rsidRDefault="00C25687"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odmietne uzatvoriť realizačnú zmluvu; tým n</w:t>
      </w:r>
      <w:r w:rsidR="00533E5F" w:rsidRPr="006971B1">
        <w:rPr>
          <w:rFonts w:ascii="Arial Narrow" w:hAnsi="Arial Narrow"/>
          <w:bCs/>
          <w:sz w:val="22"/>
          <w:szCs w:val="22"/>
        </w:rPr>
        <w:t>ie je dotknutý článok XX ods. 4,</w:t>
      </w:r>
    </w:p>
    <w:p w14:paraId="1F2799C4" w14:textId="77777777" w:rsidR="00EE4B57"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w:t>
      </w:r>
      <w:r w:rsidR="00533E5F" w:rsidRPr="006971B1">
        <w:rPr>
          <w:rFonts w:ascii="Arial Narrow" w:hAnsi="Arial Narrow"/>
          <w:bCs/>
          <w:sz w:val="22"/>
          <w:szCs w:val="22"/>
        </w:rPr>
        <w:t xml:space="preserve"> odstúpi od dohody </w:t>
      </w:r>
      <w:r w:rsidR="009A32F1" w:rsidRPr="006971B1">
        <w:rPr>
          <w:rFonts w:ascii="Arial Narrow" w:hAnsi="Arial Narrow"/>
          <w:bCs/>
          <w:sz w:val="22"/>
          <w:szCs w:val="22"/>
        </w:rPr>
        <w:t xml:space="preserve">podľa článku XXI ods. </w:t>
      </w:r>
      <w:r w:rsidR="00D8366E" w:rsidRPr="006971B1">
        <w:rPr>
          <w:rFonts w:ascii="Arial Narrow" w:hAnsi="Arial Narrow"/>
          <w:bCs/>
          <w:sz w:val="22"/>
          <w:szCs w:val="22"/>
        </w:rPr>
        <w:t>3 dohody alebo pre porušenie povinností podľa ods. 1, 2, 6 alebo 7 článku X dohody Predávajúcim,</w:t>
      </w:r>
    </w:p>
    <w:p w14:paraId="2EAD8DA6" w14:textId="0641A36F" w:rsidR="00937296"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odstúpi od dohody podľa článku XXI ods. 4 dohody.</w:t>
      </w:r>
    </w:p>
    <w:p w14:paraId="02900AD4" w14:textId="77777777" w:rsidR="00B90B86" w:rsidRPr="006971B1"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6971B1" w:rsidRDefault="00E809F0" w:rsidP="00B90B86">
      <w:pPr>
        <w:keepNext/>
        <w:keepLines/>
        <w:shd w:val="clear" w:color="auto" w:fill="FFFFFF"/>
        <w:ind w:right="108"/>
        <w:jc w:val="center"/>
        <w:rPr>
          <w:rFonts w:ascii="Arial Narrow" w:hAnsi="Arial Narrow"/>
          <w:b/>
          <w:bCs/>
          <w:sz w:val="22"/>
          <w:szCs w:val="22"/>
        </w:rPr>
      </w:pPr>
      <w:r w:rsidRPr="006971B1">
        <w:rPr>
          <w:rFonts w:ascii="Arial Narrow" w:hAnsi="Arial Narrow"/>
          <w:b/>
          <w:bCs/>
          <w:sz w:val="22"/>
          <w:szCs w:val="22"/>
        </w:rPr>
        <w:t>Článok XXI</w:t>
      </w:r>
    </w:p>
    <w:p w14:paraId="636632E5" w14:textId="77777777" w:rsidR="00EB3EFA" w:rsidRPr="006971B1"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6971B1">
        <w:rPr>
          <w:rFonts w:ascii="Arial Narrow" w:hAnsi="Arial Narrow"/>
          <w:b/>
          <w:bCs/>
          <w:sz w:val="22"/>
          <w:szCs w:val="22"/>
        </w:rPr>
        <w:t>Do</w:t>
      </w:r>
      <w:r w:rsidR="002B227D" w:rsidRPr="006971B1">
        <w:rPr>
          <w:rFonts w:ascii="Arial Narrow" w:hAnsi="Arial Narrow"/>
          <w:b/>
          <w:bCs/>
          <w:sz w:val="22"/>
          <w:szCs w:val="22"/>
        </w:rPr>
        <w:t xml:space="preserve">ba trvania </w:t>
      </w:r>
      <w:r w:rsidRPr="006971B1">
        <w:rPr>
          <w:rFonts w:ascii="Arial Narrow" w:hAnsi="Arial Narrow"/>
          <w:b/>
          <w:bCs/>
          <w:sz w:val="22"/>
          <w:szCs w:val="22"/>
        </w:rPr>
        <w:t>dohody</w:t>
      </w:r>
      <w:r w:rsidR="002B227D" w:rsidRPr="006971B1">
        <w:rPr>
          <w:rFonts w:ascii="Arial Narrow" w:hAnsi="Arial Narrow"/>
          <w:b/>
          <w:bCs/>
          <w:sz w:val="22"/>
          <w:szCs w:val="22"/>
        </w:rPr>
        <w:t xml:space="preserve"> a ukončenie  </w:t>
      </w:r>
      <w:r w:rsidRPr="006971B1">
        <w:rPr>
          <w:rFonts w:ascii="Arial Narrow" w:hAnsi="Arial Narrow"/>
          <w:b/>
          <w:bCs/>
          <w:sz w:val="22"/>
          <w:szCs w:val="22"/>
        </w:rPr>
        <w:t xml:space="preserve">dohody </w:t>
      </w:r>
      <w:r w:rsidR="002B227D" w:rsidRPr="006971B1">
        <w:rPr>
          <w:rFonts w:ascii="Arial Narrow" w:hAnsi="Arial Narrow"/>
          <w:b/>
          <w:bCs/>
          <w:sz w:val="22"/>
          <w:szCs w:val="22"/>
        </w:rPr>
        <w:t>a realizačnej zmluvy</w:t>
      </w:r>
    </w:p>
    <w:p w14:paraId="62BB7240" w14:textId="77777777" w:rsidR="00EB3EFA" w:rsidRPr="006971B1" w:rsidRDefault="00EB3EFA">
      <w:pPr>
        <w:keepNext/>
        <w:keepLines/>
        <w:shd w:val="clear" w:color="auto" w:fill="FFFFFF"/>
        <w:ind w:right="108"/>
        <w:jc w:val="center"/>
        <w:rPr>
          <w:rFonts w:ascii="Arial Narrow" w:hAnsi="Arial Narrow"/>
          <w:b/>
          <w:bCs/>
          <w:sz w:val="22"/>
          <w:szCs w:val="22"/>
        </w:rPr>
      </w:pPr>
    </w:p>
    <w:p w14:paraId="4C1AF324" w14:textId="77777777" w:rsidR="00E94F2C" w:rsidRPr="006971B1"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 xml:space="preserve">Táto </w:t>
      </w:r>
      <w:r w:rsidR="00B90B86" w:rsidRPr="006971B1">
        <w:rPr>
          <w:rFonts w:ascii="Arial Narrow" w:hAnsi="Arial Narrow"/>
          <w:bCs/>
          <w:sz w:val="22"/>
          <w:szCs w:val="22"/>
        </w:rPr>
        <w:t>dohoda</w:t>
      </w:r>
      <w:r w:rsidRPr="006971B1">
        <w:rPr>
          <w:rFonts w:ascii="Arial Narrow" w:hAnsi="Arial Narrow"/>
          <w:bCs/>
          <w:sz w:val="22"/>
          <w:szCs w:val="22"/>
        </w:rPr>
        <w:t xml:space="preserve"> sa uzatvára na dobu určitú, na 84 mesiacov odo dňa nadobudnutia jej účinnosti</w:t>
      </w:r>
      <w:r w:rsidR="00B90B86" w:rsidRPr="006971B1">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6971B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Túto dohodu je možné skončiť:</w:t>
      </w:r>
    </w:p>
    <w:p w14:paraId="1A1E53D7"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a) písomnou dohodou,</w:t>
      </w:r>
    </w:p>
    <w:p w14:paraId="18830C24"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lastRenderedPageBreak/>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602A7F9A"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7FB6CC48" w14:textId="77777777" w:rsidR="004925A7" w:rsidRPr="0072682A" w:rsidRDefault="004925A7" w:rsidP="004925A7">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2D613F35" w14:textId="1CCEE67E" w:rsidR="004925A7" w:rsidRPr="004925A7" w:rsidRDefault="004925A7" w:rsidP="004925A7">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54AA742B" w14:textId="5D854EC4"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7694E349" w14:textId="0D098BDE"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Pr>
          <w:rFonts w:ascii="Arial Narrow" w:hAnsi="Arial Narrow"/>
          <w:spacing w:val="-4"/>
          <w:sz w:val="22"/>
          <w:szCs w:val="22"/>
        </w:rPr>
        <w:tab/>
        <w:t>Podmienky prepravy čistopisov</w:t>
      </w:r>
    </w:p>
    <w:p w14:paraId="7E8B2680" w14:textId="13306BF6" w:rsidR="004925A7" w:rsidRPr="00367604"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CA86" w14:textId="77777777" w:rsidR="00E30E1F" w:rsidRDefault="00E30E1F">
      <w:r>
        <w:separator/>
      </w:r>
    </w:p>
  </w:endnote>
  <w:endnote w:type="continuationSeparator" w:id="0">
    <w:p w14:paraId="0772F654" w14:textId="77777777" w:rsidR="00E30E1F" w:rsidRDefault="00E3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Content>
      <w:p w14:paraId="0A053314" w14:textId="584B0143" w:rsidR="00445512" w:rsidRDefault="00445512">
        <w:pPr>
          <w:pStyle w:val="Pta"/>
          <w:jc w:val="right"/>
        </w:pPr>
        <w:r>
          <w:fldChar w:fldCharType="begin"/>
        </w:r>
        <w:r>
          <w:instrText>PAGE   \* MERGEFORMAT</w:instrText>
        </w:r>
        <w:r>
          <w:fldChar w:fldCharType="separate"/>
        </w:r>
        <w:r w:rsidR="001B73CC">
          <w:t>19</w:t>
        </w:r>
        <w:r>
          <w:fldChar w:fldCharType="end"/>
        </w:r>
      </w:p>
    </w:sdtContent>
  </w:sdt>
  <w:p w14:paraId="0485358D" w14:textId="77777777" w:rsidR="00445512" w:rsidRDefault="00445512"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445512" w:rsidRDefault="00445512">
    <w:pPr>
      <w:pStyle w:val="Pta"/>
      <w:jc w:val="right"/>
    </w:pPr>
  </w:p>
  <w:p w14:paraId="09DF4F25" w14:textId="77777777" w:rsidR="00445512" w:rsidRDefault="0044551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Content>
      <w:p w14:paraId="1CC14927" w14:textId="77777777" w:rsidR="00445512" w:rsidRDefault="00445512">
        <w:pPr>
          <w:pStyle w:val="Pta"/>
          <w:jc w:val="right"/>
        </w:pPr>
        <w:r>
          <w:fldChar w:fldCharType="begin"/>
        </w:r>
        <w:r>
          <w:instrText>PAGE   \* MERGEFORMAT</w:instrText>
        </w:r>
        <w:r>
          <w:fldChar w:fldCharType="separate"/>
        </w:r>
        <w:r>
          <w:t>1</w:t>
        </w:r>
        <w:r>
          <w:fldChar w:fldCharType="end"/>
        </w:r>
      </w:p>
    </w:sdtContent>
  </w:sdt>
  <w:p w14:paraId="3E2013CB" w14:textId="77777777" w:rsidR="00445512" w:rsidRDefault="00445512"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5AB68" w14:textId="77777777" w:rsidR="00E30E1F" w:rsidRDefault="00E30E1F">
      <w:r>
        <w:separator/>
      </w:r>
    </w:p>
  </w:footnote>
  <w:footnote w:type="continuationSeparator" w:id="0">
    <w:p w14:paraId="793CCD7B" w14:textId="77777777" w:rsidR="00E30E1F" w:rsidRDefault="00E3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445512" w:rsidRDefault="00445512" w:rsidP="00283F29">
    <w:pPr>
      <w:pStyle w:val="Hlavika"/>
    </w:pPr>
  </w:p>
  <w:p w14:paraId="220F82DD" w14:textId="77777777" w:rsidR="00445512" w:rsidRDefault="00445512" w:rsidP="00283F29">
    <w:pPr>
      <w:pStyle w:val="Hlavika"/>
    </w:pPr>
  </w:p>
  <w:p w14:paraId="481C2BE8" w14:textId="77777777" w:rsidR="00445512" w:rsidRPr="00283F29" w:rsidRDefault="00445512"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35249F9F" w:rsidR="00445512" w:rsidRPr="00E93BD0" w:rsidRDefault="00445512" w:rsidP="00E93BD0">
    <w:pPr>
      <w:pStyle w:val="Hlavika"/>
      <w:jc w:val="right"/>
      <w:rPr>
        <w:rFonts w:ascii="Arial Narrow" w:hAnsi="Arial Narrow"/>
      </w:rPr>
    </w:pPr>
    <w:r w:rsidRPr="00081A88">
      <w:rPr>
        <w:rFonts w:ascii="Arial Narrow" w:hAnsi="Arial Narrow"/>
      </w:rPr>
      <w:t>Príloha č.3b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445512" w:rsidRDefault="00445512"/>
  <w:p w14:paraId="6F48203C" w14:textId="77777777" w:rsidR="00445512" w:rsidRDefault="00445512"/>
  <w:p w14:paraId="3D099BD4" w14:textId="77777777" w:rsidR="00445512" w:rsidRDefault="00445512"/>
  <w:p w14:paraId="34ABDB93" w14:textId="77777777" w:rsidR="00445512" w:rsidRDefault="00445512"/>
  <w:p w14:paraId="40135BC9" w14:textId="77777777" w:rsidR="00445512" w:rsidRDefault="00445512"/>
  <w:p w14:paraId="41B50F80" w14:textId="77777777" w:rsidR="00445512" w:rsidRDefault="00445512"/>
  <w:p w14:paraId="5A208767" w14:textId="77777777" w:rsidR="00445512" w:rsidRDefault="00445512"/>
  <w:p w14:paraId="2CF75575" w14:textId="77777777" w:rsidR="00445512" w:rsidRDefault="00445512"/>
  <w:p w14:paraId="27963795" w14:textId="77777777" w:rsidR="00445512" w:rsidRDefault="00445512"/>
  <w:p w14:paraId="48DF0CF2" w14:textId="77777777" w:rsidR="00445512" w:rsidRDefault="00445512"/>
  <w:p w14:paraId="30007422" w14:textId="77777777" w:rsidR="00445512" w:rsidRDefault="00445512"/>
  <w:p w14:paraId="1C741C7D" w14:textId="77777777" w:rsidR="00445512" w:rsidRDefault="00445512"/>
  <w:p w14:paraId="2D759C9C" w14:textId="77777777" w:rsidR="00445512" w:rsidRDefault="00445512"/>
  <w:p w14:paraId="1405E52A" w14:textId="77777777" w:rsidR="00445512" w:rsidRDefault="00445512"/>
  <w:p w14:paraId="41354397" w14:textId="77777777" w:rsidR="00445512" w:rsidRDefault="00445512"/>
  <w:p w14:paraId="336ECEB3" w14:textId="77777777" w:rsidR="00445512" w:rsidRDefault="00445512"/>
  <w:p w14:paraId="3CFC7082" w14:textId="77777777" w:rsidR="00445512" w:rsidRDefault="00445512"/>
  <w:p w14:paraId="3B751001" w14:textId="77777777" w:rsidR="00445512" w:rsidRDefault="00445512"/>
  <w:p w14:paraId="14F3DBF8" w14:textId="77777777" w:rsidR="00445512" w:rsidRDefault="00445512"/>
  <w:p w14:paraId="6A4A7842" w14:textId="77777777" w:rsidR="00445512" w:rsidRDefault="00445512"/>
  <w:p w14:paraId="45F45A89" w14:textId="77777777" w:rsidR="00445512" w:rsidRDefault="00445512"/>
  <w:p w14:paraId="4A421C73" w14:textId="77777777" w:rsidR="00445512" w:rsidRDefault="00445512"/>
  <w:p w14:paraId="654A4A15" w14:textId="77777777" w:rsidR="00445512" w:rsidRDefault="00445512"/>
  <w:p w14:paraId="6E08ED74" w14:textId="77777777" w:rsidR="00445512" w:rsidRDefault="00445512"/>
  <w:p w14:paraId="678A7592" w14:textId="77777777" w:rsidR="00445512" w:rsidRDefault="00445512"/>
  <w:p w14:paraId="45CD5AC0" w14:textId="77777777" w:rsidR="00445512" w:rsidRDefault="00445512"/>
  <w:p w14:paraId="721F4320" w14:textId="77777777" w:rsidR="00445512" w:rsidRDefault="00445512"/>
  <w:p w14:paraId="345F187D" w14:textId="77777777" w:rsidR="00445512" w:rsidRDefault="00445512"/>
  <w:p w14:paraId="3F3B429C" w14:textId="77777777" w:rsidR="00445512" w:rsidRDefault="00445512"/>
  <w:p w14:paraId="5F773449" w14:textId="77777777" w:rsidR="00445512" w:rsidRDefault="00445512"/>
  <w:p w14:paraId="7B1DB7A5" w14:textId="77777777" w:rsidR="00445512" w:rsidRDefault="00445512"/>
  <w:p w14:paraId="3E1B410F" w14:textId="77777777" w:rsidR="00445512" w:rsidRDefault="00445512"/>
  <w:p w14:paraId="369BA9B4" w14:textId="77777777" w:rsidR="00445512" w:rsidRDefault="00445512"/>
  <w:p w14:paraId="0CCA1C49" w14:textId="77777777" w:rsidR="00445512" w:rsidRDefault="00445512"/>
  <w:p w14:paraId="40ABD158" w14:textId="77777777" w:rsidR="00445512" w:rsidRDefault="00445512"/>
  <w:p w14:paraId="1A8AF8FC" w14:textId="77777777" w:rsidR="00445512" w:rsidRDefault="00445512"/>
  <w:p w14:paraId="607E911E" w14:textId="77777777" w:rsidR="00445512" w:rsidRDefault="00445512"/>
  <w:p w14:paraId="7292273A" w14:textId="77777777" w:rsidR="00445512" w:rsidRDefault="00445512"/>
  <w:p w14:paraId="6BF7DB85" w14:textId="77777777" w:rsidR="00445512" w:rsidRDefault="00445512"/>
  <w:p w14:paraId="1EAD7C79" w14:textId="77777777" w:rsidR="00445512" w:rsidRDefault="00445512"/>
  <w:p w14:paraId="008CEAE1" w14:textId="77777777" w:rsidR="00445512" w:rsidRDefault="00445512"/>
  <w:p w14:paraId="391B60B4" w14:textId="77777777" w:rsidR="00445512" w:rsidRDefault="00445512"/>
  <w:p w14:paraId="6A599E40" w14:textId="77777777" w:rsidR="00445512" w:rsidRDefault="00445512"/>
  <w:p w14:paraId="0B18DFC9" w14:textId="77777777" w:rsidR="00445512" w:rsidRDefault="00445512"/>
  <w:p w14:paraId="544DD006" w14:textId="77777777" w:rsidR="00445512" w:rsidRDefault="00445512"/>
  <w:p w14:paraId="48326440" w14:textId="77777777" w:rsidR="00445512" w:rsidRDefault="00445512"/>
  <w:p w14:paraId="503CBE92" w14:textId="77777777" w:rsidR="00445512" w:rsidRDefault="00445512"/>
  <w:p w14:paraId="4567C047" w14:textId="77777777" w:rsidR="00445512" w:rsidRDefault="00445512"/>
  <w:p w14:paraId="38484A72" w14:textId="77777777" w:rsidR="00445512" w:rsidRDefault="00445512"/>
  <w:p w14:paraId="485CCB69" w14:textId="77777777" w:rsidR="00445512" w:rsidRDefault="00445512"/>
  <w:p w14:paraId="2AF44660" w14:textId="77777777" w:rsidR="00445512" w:rsidRDefault="00445512"/>
  <w:p w14:paraId="783C926F" w14:textId="77777777" w:rsidR="00445512" w:rsidRDefault="00445512"/>
  <w:p w14:paraId="46CAAA0E" w14:textId="77777777" w:rsidR="00445512" w:rsidRDefault="00445512"/>
  <w:p w14:paraId="67EAAD21" w14:textId="77777777" w:rsidR="00445512" w:rsidRDefault="00445512"/>
  <w:p w14:paraId="3100C738" w14:textId="77777777" w:rsidR="00445512" w:rsidRDefault="00445512"/>
  <w:p w14:paraId="05E78F55" w14:textId="77777777" w:rsidR="00445512" w:rsidRDefault="00445512"/>
  <w:p w14:paraId="1F725725" w14:textId="77777777" w:rsidR="00445512" w:rsidRDefault="00445512"/>
  <w:p w14:paraId="0085E0D1" w14:textId="77777777" w:rsidR="00445512" w:rsidRDefault="0044551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445512" w:rsidRDefault="00445512"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445512" w:rsidRDefault="00445512">
    <w:pPr>
      <w:pStyle w:val="Hlavika"/>
      <w:rPr>
        <w:rFonts w:cs="Arial"/>
        <w:sz w:val="10"/>
        <w:szCs w:val="10"/>
      </w:rPr>
    </w:pPr>
  </w:p>
  <w:p w14:paraId="339F3096" w14:textId="77777777" w:rsidR="00445512" w:rsidRDefault="00445512">
    <w:pPr>
      <w:pStyle w:val="Hlavika"/>
      <w:rPr>
        <w:rFonts w:cs="Arial"/>
        <w:sz w:val="10"/>
        <w:szCs w:val="10"/>
      </w:rPr>
    </w:pPr>
  </w:p>
  <w:p w14:paraId="7D17B2A5" w14:textId="77777777" w:rsidR="00445512" w:rsidRDefault="00445512">
    <w:pPr>
      <w:pStyle w:val="Hlavika"/>
      <w:rPr>
        <w:rFonts w:cs="Arial"/>
        <w:sz w:val="10"/>
        <w:szCs w:val="10"/>
      </w:rPr>
    </w:pPr>
  </w:p>
  <w:p w14:paraId="112D6113" w14:textId="77777777" w:rsidR="00445512" w:rsidRDefault="00445512">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36C815F0"/>
    <w:lvl w:ilvl="0" w:tplc="FAB46854">
      <w:start w:val="1"/>
      <w:numFmt w:val="lowerLetter"/>
      <w:lvlText w:val="%1)"/>
      <w:lvlJc w:val="left"/>
      <w:pPr>
        <w:ind w:left="720" w:hanging="360"/>
      </w:pPr>
      <w:rPr>
        <w:strike w:val="0"/>
      </w:r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3"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4"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5"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7"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8"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2"/>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4"/>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3"/>
  </w:num>
  <w:num w:numId="101">
    <w:abstractNumId w:val="112"/>
  </w:num>
  <w:num w:numId="102">
    <w:abstractNumId w:val="109"/>
  </w:num>
  <w:num w:numId="103">
    <w:abstractNumId w:val="123"/>
  </w:num>
  <w:num w:numId="104">
    <w:abstractNumId w:val="138"/>
  </w:num>
  <w:num w:numId="105">
    <w:abstractNumId w:val="125"/>
  </w:num>
  <w:num w:numId="106">
    <w:abstractNumId w:val="117"/>
  </w:num>
  <w:num w:numId="107">
    <w:abstractNumId w:val="137"/>
  </w:num>
  <w:num w:numId="108">
    <w:abstractNumId w:val="120"/>
  </w:num>
  <w:num w:numId="109">
    <w:abstractNumId w:val="126"/>
  </w:num>
  <w:num w:numId="110">
    <w:abstractNumId w:val="108"/>
  </w:num>
  <w:num w:numId="111">
    <w:abstractNumId w:val="118"/>
  </w:num>
  <w:num w:numId="112">
    <w:abstractNumId w:val="135"/>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1"/>
  </w:num>
  <w:num w:numId="120">
    <w:abstractNumId w:val="102"/>
  </w:num>
  <w:num w:numId="121">
    <w:abstractNumId w:val="106"/>
  </w:num>
  <w:num w:numId="122">
    <w:abstractNumId w:val="116"/>
  </w:num>
  <w:num w:numId="123">
    <w:abstractNumId w:val="1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7B2B"/>
    <w:rsid w:val="00040DAD"/>
    <w:rsid w:val="00051ED3"/>
    <w:rsid w:val="0005217B"/>
    <w:rsid w:val="00052221"/>
    <w:rsid w:val="000607EC"/>
    <w:rsid w:val="00060BD6"/>
    <w:rsid w:val="000621E2"/>
    <w:rsid w:val="000716C5"/>
    <w:rsid w:val="00073BF6"/>
    <w:rsid w:val="00081A88"/>
    <w:rsid w:val="0009545B"/>
    <w:rsid w:val="000A6EC3"/>
    <w:rsid w:val="000C6D5F"/>
    <w:rsid w:val="000D1757"/>
    <w:rsid w:val="000E1CC8"/>
    <w:rsid w:val="000E222E"/>
    <w:rsid w:val="000E736C"/>
    <w:rsid w:val="000F1FB3"/>
    <w:rsid w:val="000F2408"/>
    <w:rsid w:val="000F2BCB"/>
    <w:rsid w:val="000F53E3"/>
    <w:rsid w:val="0010476F"/>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55F0"/>
    <w:rsid w:val="001B1952"/>
    <w:rsid w:val="001B39CB"/>
    <w:rsid w:val="001B73CC"/>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2A6E"/>
    <w:rsid w:val="0029619D"/>
    <w:rsid w:val="002A2D35"/>
    <w:rsid w:val="002B227D"/>
    <w:rsid w:val="002B396E"/>
    <w:rsid w:val="002B653F"/>
    <w:rsid w:val="002C4F13"/>
    <w:rsid w:val="002C7647"/>
    <w:rsid w:val="002D0577"/>
    <w:rsid w:val="002D0C31"/>
    <w:rsid w:val="002D67C7"/>
    <w:rsid w:val="002D6AD2"/>
    <w:rsid w:val="002D7F3A"/>
    <w:rsid w:val="002E0E6A"/>
    <w:rsid w:val="002E3864"/>
    <w:rsid w:val="002F3056"/>
    <w:rsid w:val="002F31D8"/>
    <w:rsid w:val="002F48AE"/>
    <w:rsid w:val="002F4A62"/>
    <w:rsid w:val="00301A33"/>
    <w:rsid w:val="0030210E"/>
    <w:rsid w:val="00302D8C"/>
    <w:rsid w:val="00302F72"/>
    <w:rsid w:val="00303BF4"/>
    <w:rsid w:val="0030636D"/>
    <w:rsid w:val="00310921"/>
    <w:rsid w:val="00320F59"/>
    <w:rsid w:val="00324743"/>
    <w:rsid w:val="00326B28"/>
    <w:rsid w:val="003301BA"/>
    <w:rsid w:val="00330DE2"/>
    <w:rsid w:val="00331868"/>
    <w:rsid w:val="0033226B"/>
    <w:rsid w:val="00332C94"/>
    <w:rsid w:val="003347D0"/>
    <w:rsid w:val="003401A1"/>
    <w:rsid w:val="003402C2"/>
    <w:rsid w:val="003436A3"/>
    <w:rsid w:val="0034592B"/>
    <w:rsid w:val="00346DA3"/>
    <w:rsid w:val="00347787"/>
    <w:rsid w:val="003576E2"/>
    <w:rsid w:val="0036320E"/>
    <w:rsid w:val="003657F7"/>
    <w:rsid w:val="00367604"/>
    <w:rsid w:val="003731B1"/>
    <w:rsid w:val="00382400"/>
    <w:rsid w:val="00385732"/>
    <w:rsid w:val="00391D73"/>
    <w:rsid w:val="0039688E"/>
    <w:rsid w:val="003B692C"/>
    <w:rsid w:val="003C3C2A"/>
    <w:rsid w:val="003E5EDD"/>
    <w:rsid w:val="003F35FE"/>
    <w:rsid w:val="003F47DA"/>
    <w:rsid w:val="00406F2B"/>
    <w:rsid w:val="004133B4"/>
    <w:rsid w:val="00417E69"/>
    <w:rsid w:val="00424FC4"/>
    <w:rsid w:val="00432D5F"/>
    <w:rsid w:val="00433F3C"/>
    <w:rsid w:val="00435ADD"/>
    <w:rsid w:val="00440563"/>
    <w:rsid w:val="0044168F"/>
    <w:rsid w:val="00441E46"/>
    <w:rsid w:val="00445512"/>
    <w:rsid w:val="004474B4"/>
    <w:rsid w:val="00452448"/>
    <w:rsid w:val="0045562C"/>
    <w:rsid w:val="004665B0"/>
    <w:rsid w:val="00466E69"/>
    <w:rsid w:val="004676A4"/>
    <w:rsid w:val="00470365"/>
    <w:rsid w:val="00474B4E"/>
    <w:rsid w:val="00484810"/>
    <w:rsid w:val="0048599C"/>
    <w:rsid w:val="004925A7"/>
    <w:rsid w:val="004A248B"/>
    <w:rsid w:val="004A5633"/>
    <w:rsid w:val="004A7B87"/>
    <w:rsid w:val="004B258E"/>
    <w:rsid w:val="004B5FA4"/>
    <w:rsid w:val="004B7EDF"/>
    <w:rsid w:val="004C0DD3"/>
    <w:rsid w:val="004C1CD8"/>
    <w:rsid w:val="004C212B"/>
    <w:rsid w:val="004C3214"/>
    <w:rsid w:val="004C3773"/>
    <w:rsid w:val="004C4022"/>
    <w:rsid w:val="004C6195"/>
    <w:rsid w:val="004C621A"/>
    <w:rsid w:val="004D3704"/>
    <w:rsid w:val="004E3088"/>
    <w:rsid w:val="004E6F28"/>
    <w:rsid w:val="004F0277"/>
    <w:rsid w:val="004F3B82"/>
    <w:rsid w:val="004F5C0F"/>
    <w:rsid w:val="004F7E1F"/>
    <w:rsid w:val="00500E79"/>
    <w:rsid w:val="00501110"/>
    <w:rsid w:val="00504E93"/>
    <w:rsid w:val="0052662F"/>
    <w:rsid w:val="00527440"/>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A7AD6"/>
    <w:rsid w:val="005B0684"/>
    <w:rsid w:val="005B3A9D"/>
    <w:rsid w:val="005C02EC"/>
    <w:rsid w:val="005C3B62"/>
    <w:rsid w:val="005D32B3"/>
    <w:rsid w:val="005E71E7"/>
    <w:rsid w:val="005E7DEC"/>
    <w:rsid w:val="005F77DC"/>
    <w:rsid w:val="00602D08"/>
    <w:rsid w:val="00603C07"/>
    <w:rsid w:val="00614972"/>
    <w:rsid w:val="0061759A"/>
    <w:rsid w:val="006223D5"/>
    <w:rsid w:val="006234AB"/>
    <w:rsid w:val="0062670B"/>
    <w:rsid w:val="00627209"/>
    <w:rsid w:val="00631DAB"/>
    <w:rsid w:val="00637399"/>
    <w:rsid w:val="006441BC"/>
    <w:rsid w:val="006443B3"/>
    <w:rsid w:val="00645097"/>
    <w:rsid w:val="00655B27"/>
    <w:rsid w:val="0066286D"/>
    <w:rsid w:val="006676EA"/>
    <w:rsid w:val="00667B54"/>
    <w:rsid w:val="00686EFB"/>
    <w:rsid w:val="006971B1"/>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F84"/>
    <w:rsid w:val="00712DFC"/>
    <w:rsid w:val="007156DF"/>
    <w:rsid w:val="007169AF"/>
    <w:rsid w:val="00720DDD"/>
    <w:rsid w:val="007212B8"/>
    <w:rsid w:val="0072682A"/>
    <w:rsid w:val="00730DAF"/>
    <w:rsid w:val="00737DC2"/>
    <w:rsid w:val="00744887"/>
    <w:rsid w:val="0074497C"/>
    <w:rsid w:val="00751570"/>
    <w:rsid w:val="0075704F"/>
    <w:rsid w:val="0076171C"/>
    <w:rsid w:val="0076364D"/>
    <w:rsid w:val="00763677"/>
    <w:rsid w:val="0076642E"/>
    <w:rsid w:val="007714AC"/>
    <w:rsid w:val="00775CF3"/>
    <w:rsid w:val="0078180E"/>
    <w:rsid w:val="00783087"/>
    <w:rsid w:val="00784FE0"/>
    <w:rsid w:val="007851CB"/>
    <w:rsid w:val="00790EF9"/>
    <w:rsid w:val="0079564E"/>
    <w:rsid w:val="007A2D86"/>
    <w:rsid w:val="007A3D55"/>
    <w:rsid w:val="007A491F"/>
    <w:rsid w:val="007B534D"/>
    <w:rsid w:val="007B5738"/>
    <w:rsid w:val="007C14AD"/>
    <w:rsid w:val="007D5DE8"/>
    <w:rsid w:val="007D65BA"/>
    <w:rsid w:val="007D67A3"/>
    <w:rsid w:val="007D72C4"/>
    <w:rsid w:val="007E2405"/>
    <w:rsid w:val="007E4B40"/>
    <w:rsid w:val="007F0B64"/>
    <w:rsid w:val="007F1DB5"/>
    <w:rsid w:val="007F33E2"/>
    <w:rsid w:val="007F5934"/>
    <w:rsid w:val="008033C1"/>
    <w:rsid w:val="00811278"/>
    <w:rsid w:val="008174EC"/>
    <w:rsid w:val="0082065D"/>
    <w:rsid w:val="008208ED"/>
    <w:rsid w:val="00832468"/>
    <w:rsid w:val="00844F0B"/>
    <w:rsid w:val="008455A1"/>
    <w:rsid w:val="00855A28"/>
    <w:rsid w:val="008615CC"/>
    <w:rsid w:val="0086222C"/>
    <w:rsid w:val="00865FDC"/>
    <w:rsid w:val="00867990"/>
    <w:rsid w:val="00875963"/>
    <w:rsid w:val="008770A5"/>
    <w:rsid w:val="00883467"/>
    <w:rsid w:val="0088586E"/>
    <w:rsid w:val="00897006"/>
    <w:rsid w:val="008A694B"/>
    <w:rsid w:val="008B3454"/>
    <w:rsid w:val="008C000C"/>
    <w:rsid w:val="008C2B4C"/>
    <w:rsid w:val="008C56DE"/>
    <w:rsid w:val="008D0C00"/>
    <w:rsid w:val="008D3095"/>
    <w:rsid w:val="008E0DFA"/>
    <w:rsid w:val="008E6749"/>
    <w:rsid w:val="008E7B62"/>
    <w:rsid w:val="008F211B"/>
    <w:rsid w:val="008F2F61"/>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4542B"/>
    <w:rsid w:val="00960229"/>
    <w:rsid w:val="009621DA"/>
    <w:rsid w:val="00963A94"/>
    <w:rsid w:val="00966242"/>
    <w:rsid w:val="009717FF"/>
    <w:rsid w:val="00973008"/>
    <w:rsid w:val="00974BFC"/>
    <w:rsid w:val="009829D8"/>
    <w:rsid w:val="0098485A"/>
    <w:rsid w:val="00985A4D"/>
    <w:rsid w:val="00987292"/>
    <w:rsid w:val="009954BC"/>
    <w:rsid w:val="009A2B57"/>
    <w:rsid w:val="009A2C72"/>
    <w:rsid w:val="009A32F1"/>
    <w:rsid w:val="009A3E25"/>
    <w:rsid w:val="009A4962"/>
    <w:rsid w:val="009A5723"/>
    <w:rsid w:val="009B2927"/>
    <w:rsid w:val="009B2DF7"/>
    <w:rsid w:val="009B55FB"/>
    <w:rsid w:val="009B5A9F"/>
    <w:rsid w:val="009C124E"/>
    <w:rsid w:val="009D0018"/>
    <w:rsid w:val="009D0429"/>
    <w:rsid w:val="009D397B"/>
    <w:rsid w:val="009D4F40"/>
    <w:rsid w:val="009E2408"/>
    <w:rsid w:val="009E3145"/>
    <w:rsid w:val="009E426B"/>
    <w:rsid w:val="009F5F9B"/>
    <w:rsid w:val="009F797A"/>
    <w:rsid w:val="00A0470F"/>
    <w:rsid w:val="00A07964"/>
    <w:rsid w:val="00A124B5"/>
    <w:rsid w:val="00A138E5"/>
    <w:rsid w:val="00A15313"/>
    <w:rsid w:val="00A17E43"/>
    <w:rsid w:val="00A33763"/>
    <w:rsid w:val="00A4449C"/>
    <w:rsid w:val="00A452F8"/>
    <w:rsid w:val="00A464BB"/>
    <w:rsid w:val="00A52A20"/>
    <w:rsid w:val="00A52DC4"/>
    <w:rsid w:val="00A56ECB"/>
    <w:rsid w:val="00A63CDE"/>
    <w:rsid w:val="00A75BE8"/>
    <w:rsid w:val="00A76892"/>
    <w:rsid w:val="00A8023C"/>
    <w:rsid w:val="00A81A28"/>
    <w:rsid w:val="00A90693"/>
    <w:rsid w:val="00AA299A"/>
    <w:rsid w:val="00AA2C2D"/>
    <w:rsid w:val="00AA352C"/>
    <w:rsid w:val="00AA5AC0"/>
    <w:rsid w:val="00AB0CAC"/>
    <w:rsid w:val="00AB6177"/>
    <w:rsid w:val="00AC4003"/>
    <w:rsid w:val="00AC409B"/>
    <w:rsid w:val="00AD5552"/>
    <w:rsid w:val="00AE170F"/>
    <w:rsid w:val="00AE781A"/>
    <w:rsid w:val="00AF4067"/>
    <w:rsid w:val="00AF59BB"/>
    <w:rsid w:val="00B00F71"/>
    <w:rsid w:val="00B03ACA"/>
    <w:rsid w:val="00B04FD7"/>
    <w:rsid w:val="00B059DE"/>
    <w:rsid w:val="00B0761F"/>
    <w:rsid w:val="00B10601"/>
    <w:rsid w:val="00B24CA5"/>
    <w:rsid w:val="00B255C8"/>
    <w:rsid w:val="00B264CD"/>
    <w:rsid w:val="00B3668E"/>
    <w:rsid w:val="00B50D07"/>
    <w:rsid w:val="00B55033"/>
    <w:rsid w:val="00B5589B"/>
    <w:rsid w:val="00B55F48"/>
    <w:rsid w:val="00B63B13"/>
    <w:rsid w:val="00B63FFE"/>
    <w:rsid w:val="00B71338"/>
    <w:rsid w:val="00B71751"/>
    <w:rsid w:val="00B779F6"/>
    <w:rsid w:val="00B77D96"/>
    <w:rsid w:val="00B81461"/>
    <w:rsid w:val="00B820BA"/>
    <w:rsid w:val="00B90B86"/>
    <w:rsid w:val="00B91A70"/>
    <w:rsid w:val="00B92AEC"/>
    <w:rsid w:val="00B939CD"/>
    <w:rsid w:val="00B94A25"/>
    <w:rsid w:val="00B94D4A"/>
    <w:rsid w:val="00B95FAE"/>
    <w:rsid w:val="00B960D3"/>
    <w:rsid w:val="00BA3F7F"/>
    <w:rsid w:val="00BB4275"/>
    <w:rsid w:val="00BE0035"/>
    <w:rsid w:val="00BE029F"/>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14B79"/>
    <w:rsid w:val="00C22A4E"/>
    <w:rsid w:val="00C22F5E"/>
    <w:rsid w:val="00C25687"/>
    <w:rsid w:val="00C27872"/>
    <w:rsid w:val="00C36A08"/>
    <w:rsid w:val="00C4003F"/>
    <w:rsid w:val="00C40C86"/>
    <w:rsid w:val="00C45D10"/>
    <w:rsid w:val="00C4661A"/>
    <w:rsid w:val="00C4674A"/>
    <w:rsid w:val="00C52873"/>
    <w:rsid w:val="00C61052"/>
    <w:rsid w:val="00C61362"/>
    <w:rsid w:val="00C6552D"/>
    <w:rsid w:val="00C76454"/>
    <w:rsid w:val="00C7746F"/>
    <w:rsid w:val="00C80489"/>
    <w:rsid w:val="00C86D14"/>
    <w:rsid w:val="00C871F2"/>
    <w:rsid w:val="00C93263"/>
    <w:rsid w:val="00C93EE6"/>
    <w:rsid w:val="00CA4825"/>
    <w:rsid w:val="00CB3C4D"/>
    <w:rsid w:val="00CD4D86"/>
    <w:rsid w:val="00CD4DCF"/>
    <w:rsid w:val="00CD5A04"/>
    <w:rsid w:val="00CE06C1"/>
    <w:rsid w:val="00CE0BE9"/>
    <w:rsid w:val="00CE286D"/>
    <w:rsid w:val="00CE745C"/>
    <w:rsid w:val="00CF1AC9"/>
    <w:rsid w:val="00CF1E35"/>
    <w:rsid w:val="00CF47CE"/>
    <w:rsid w:val="00D02E40"/>
    <w:rsid w:val="00D06C91"/>
    <w:rsid w:val="00D30E7B"/>
    <w:rsid w:val="00D32A50"/>
    <w:rsid w:val="00D50528"/>
    <w:rsid w:val="00D507BB"/>
    <w:rsid w:val="00D52370"/>
    <w:rsid w:val="00D565D1"/>
    <w:rsid w:val="00D642CB"/>
    <w:rsid w:val="00D64C1F"/>
    <w:rsid w:val="00D64C82"/>
    <w:rsid w:val="00D6605B"/>
    <w:rsid w:val="00D774B6"/>
    <w:rsid w:val="00D833CE"/>
    <w:rsid w:val="00D8366E"/>
    <w:rsid w:val="00D918FC"/>
    <w:rsid w:val="00D971E9"/>
    <w:rsid w:val="00DA0C44"/>
    <w:rsid w:val="00DB0B24"/>
    <w:rsid w:val="00DB2BB5"/>
    <w:rsid w:val="00DB4A9C"/>
    <w:rsid w:val="00DB6558"/>
    <w:rsid w:val="00DC0D5D"/>
    <w:rsid w:val="00DC2687"/>
    <w:rsid w:val="00DC3289"/>
    <w:rsid w:val="00DC52C0"/>
    <w:rsid w:val="00DC6CC8"/>
    <w:rsid w:val="00DD01BD"/>
    <w:rsid w:val="00DD04F6"/>
    <w:rsid w:val="00DD0B59"/>
    <w:rsid w:val="00DD3BC5"/>
    <w:rsid w:val="00DD6970"/>
    <w:rsid w:val="00DE03A6"/>
    <w:rsid w:val="00DF5B83"/>
    <w:rsid w:val="00E102A2"/>
    <w:rsid w:val="00E1219A"/>
    <w:rsid w:val="00E2442A"/>
    <w:rsid w:val="00E26BAD"/>
    <w:rsid w:val="00E30E1F"/>
    <w:rsid w:val="00E31497"/>
    <w:rsid w:val="00E33218"/>
    <w:rsid w:val="00E33DDD"/>
    <w:rsid w:val="00E41851"/>
    <w:rsid w:val="00E51716"/>
    <w:rsid w:val="00E62E01"/>
    <w:rsid w:val="00E633BF"/>
    <w:rsid w:val="00E67712"/>
    <w:rsid w:val="00E809F0"/>
    <w:rsid w:val="00E82C75"/>
    <w:rsid w:val="00E83847"/>
    <w:rsid w:val="00E84654"/>
    <w:rsid w:val="00E85D41"/>
    <w:rsid w:val="00E913F8"/>
    <w:rsid w:val="00E9389A"/>
    <w:rsid w:val="00E93BD0"/>
    <w:rsid w:val="00E94F2C"/>
    <w:rsid w:val="00E975CD"/>
    <w:rsid w:val="00EA1079"/>
    <w:rsid w:val="00EB3EFA"/>
    <w:rsid w:val="00EC1F6B"/>
    <w:rsid w:val="00EC45F8"/>
    <w:rsid w:val="00EE0492"/>
    <w:rsid w:val="00EE4B57"/>
    <w:rsid w:val="00EF1380"/>
    <w:rsid w:val="00F0089E"/>
    <w:rsid w:val="00F02159"/>
    <w:rsid w:val="00F021FF"/>
    <w:rsid w:val="00F0352C"/>
    <w:rsid w:val="00F073F1"/>
    <w:rsid w:val="00F13500"/>
    <w:rsid w:val="00F266F0"/>
    <w:rsid w:val="00F32521"/>
    <w:rsid w:val="00F33454"/>
    <w:rsid w:val="00F637E7"/>
    <w:rsid w:val="00F66D4F"/>
    <w:rsid w:val="00F7044D"/>
    <w:rsid w:val="00F7139A"/>
    <w:rsid w:val="00F72B86"/>
    <w:rsid w:val="00F843DD"/>
    <w:rsid w:val="00F84F69"/>
    <w:rsid w:val="00F86A27"/>
    <w:rsid w:val="00F91354"/>
    <w:rsid w:val="00FA1CC8"/>
    <w:rsid w:val="00FA223E"/>
    <w:rsid w:val="00FA28A3"/>
    <w:rsid w:val="00FA28DE"/>
    <w:rsid w:val="00FA3CC1"/>
    <w:rsid w:val="00FA4D83"/>
    <w:rsid w:val="00FA66FC"/>
    <w:rsid w:val="00FB3415"/>
    <w:rsid w:val="00FB46FE"/>
    <w:rsid w:val="00FB5413"/>
    <w:rsid w:val="00FC3F42"/>
    <w:rsid w:val="00FC5074"/>
    <w:rsid w:val="00FD15A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5A7"/>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368">
      <w:bodyDiv w:val="1"/>
      <w:marLeft w:val="0"/>
      <w:marRight w:val="0"/>
      <w:marTop w:val="0"/>
      <w:marBottom w:val="0"/>
      <w:divBdr>
        <w:top w:val="none" w:sz="0" w:space="0" w:color="auto"/>
        <w:left w:val="none" w:sz="0" w:space="0" w:color="auto"/>
        <w:bottom w:val="none" w:sz="0" w:space="0" w:color="auto"/>
        <w:right w:val="none" w:sz="0" w:space="0" w:color="auto"/>
      </w:divBdr>
    </w:div>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 w:id="204959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b_rámcová dohoda_čistopisy ID3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b_rámcová dohoda_čistopisy ID3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381297-6468-4129-8875-5FD2EA38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11589</Words>
  <Characters>66058</Characters>
  <Application>Microsoft Office Word</Application>
  <DocSecurity>0</DocSecurity>
  <Lines>550</Lines>
  <Paragraphs>154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18</cp:revision>
  <cp:lastPrinted>2022-03-03T09:39:00Z</cp:lastPrinted>
  <dcterms:created xsi:type="dcterms:W3CDTF">2023-04-07T10:06:00Z</dcterms:created>
  <dcterms:modified xsi:type="dcterms:W3CDTF">2023-05-09T09:13:00Z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*COO.2176.101.8.149368*</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COO.2176.101.8.149368</vt:lpwstr>
  </property>
  <property fmtid="{D5CDD505-2E9C-101B-9397-08002B2CF9AE}" pid="349" name="FSC#FSCFOLIO@1.1001:docpropproject">
    <vt:lpwstr/>
  </property>
</Properties>
</file>