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444E932A" w:rsidR="00E31B2F" w:rsidRPr="00D358FB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D358FB">
        <w:rPr>
          <w:rFonts w:ascii="Verdana" w:hAnsi="Verdana"/>
          <w:b/>
          <w:sz w:val="20"/>
          <w:szCs w:val="20"/>
        </w:rPr>
        <w:t>„</w:t>
      </w:r>
      <w:proofErr w:type="spellStart"/>
      <w:r w:rsidR="003952C8">
        <w:rPr>
          <w:rFonts w:ascii="Verdana" w:hAnsi="Verdana"/>
          <w:b/>
          <w:sz w:val="20"/>
          <w:szCs w:val="20"/>
        </w:rPr>
        <w:t>Katiónaktívna</w:t>
      </w:r>
      <w:proofErr w:type="spellEnd"/>
      <w:r w:rsidR="003952C8">
        <w:rPr>
          <w:rFonts w:ascii="Verdana" w:hAnsi="Verdana"/>
          <w:b/>
          <w:sz w:val="20"/>
          <w:szCs w:val="20"/>
        </w:rPr>
        <w:t xml:space="preserve"> asfaltová </w:t>
      </w:r>
      <w:proofErr w:type="spellStart"/>
      <w:r w:rsidR="003952C8">
        <w:rPr>
          <w:rFonts w:ascii="Verdana" w:hAnsi="Verdana"/>
          <w:b/>
          <w:sz w:val="20"/>
          <w:szCs w:val="20"/>
        </w:rPr>
        <w:t>emluzia</w:t>
      </w:r>
      <w:proofErr w:type="spellEnd"/>
      <w:r w:rsidR="005C3ACB">
        <w:rPr>
          <w:rFonts w:ascii="Verdana" w:hAnsi="Verdana"/>
          <w:b/>
          <w:sz w:val="20"/>
          <w:szCs w:val="20"/>
        </w:rPr>
        <w:t xml:space="preserve"> </w:t>
      </w:r>
      <w:r w:rsidR="005C3ACB" w:rsidRPr="005C3ACB">
        <w:rPr>
          <w:rFonts w:ascii="Verdana" w:hAnsi="Verdana"/>
          <w:b/>
          <w:sz w:val="20"/>
          <w:szCs w:val="20"/>
        </w:rPr>
        <w:t>C65B4</w:t>
      </w:r>
      <w:r w:rsidRPr="00D358FB">
        <w:rPr>
          <w:rFonts w:ascii="Verdana" w:hAnsi="Verdana"/>
          <w:b/>
          <w:sz w:val="20"/>
          <w:szCs w:val="20"/>
        </w:rPr>
        <w:t>“</w:t>
      </w:r>
    </w:p>
    <w:p w14:paraId="710C3085" w14:textId="7777777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993"/>
        <w:gridCol w:w="1275"/>
        <w:gridCol w:w="993"/>
        <w:gridCol w:w="1449"/>
        <w:gridCol w:w="677"/>
        <w:gridCol w:w="1700"/>
        <w:gridCol w:w="9"/>
      </w:tblGrid>
      <w:tr w:rsidR="003952C8" w:rsidRPr="003952C8" w14:paraId="676F1567" w14:textId="77777777" w:rsidTr="00B11650">
        <w:trPr>
          <w:gridAfter w:val="1"/>
          <w:wAfter w:w="9" w:type="dxa"/>
          <w:trHeight w:val="124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7ED28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Predmet zákazky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1E1C9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Merná jednotka (ďalej len „MJ“)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FB616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x-none" w:eastAsia="sk-SK"/>
              </w:rPr>
              <w:t xml:space="preserve">Cena za 1 </w:t>
            </w: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MJ</w:t>
            </w: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x-none" w:eastAsia="sk-SK"/>
              </w:rPr>
              <w:t xml:space="preserve"> v EUR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92A35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DPH       (20 %) v EUR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50048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x-none" w:eastAsia="sk-SK"/>
              </w:rPr>
              <w:t xml:space="preserve">Cena za 1 </w:t>
            </w: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MJ</w:t>
            </w: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x-none" w:eastAsia="sk-SK"/>
              </w:rPr>
              <w:t xml:space="preserve"> v EUR s DPH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8A7E4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Predpokladané množstvo v 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DB895" w14:textId="1386BB38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Celková cena  </w:t>
            </w:r>
            <w:r w:rsidR="00B1165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    </w:t>
            </w:r>
            <w:r w:rsidRPr="003952C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v EUR s DPH</w:t>
            </w:r>
          </w:p>
        </w:tc>
      </w:tr>
      <w:tr w:rsidR="003952C8" w:rsidRPr="003952C8" w14:paraId="5DE28F9D" w14:textId="77777777" w:rsidTr="00B11650">
        <w:trPr>
          <w:gridAfter w:val="1"/>
          <w:wAfter w:w="9" w:type="dxa"/>
          <w:trHeight w:val="774"/>
        </w:trPr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220" w14:textId="77777777" w:rsidR="003952C8" w:rsidRPr="003952C8" w:rsidRDefault="003952C8" w:rsidP="002423A0">
            <w:pPr>
              <w:spacing w:after="0" w:line="240" w:lineRule="auto"/>
              <w:rPr>
                <w:rFonts w:ascii="Verdana" w:eastAsia="Times New Roman" w:hAnsi="Verdana" w:cs="Calibri"/>
                <w:b/>
                <w:i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3952C8">
              <w:rPr>
                <w:rFonts w:ascii="Verdana" w:hAnsi="Verdana" w:cstheme="minorHAnsi"/>
                <w:b/>
                <w:i/>
                <w:sz w:val="16"/>
                <w:szCs w:val="16"/>
              </w:rPr>
              <w:t>Katiónaktívna</w:t>
            </w:r>
            <w:proofErr w:type="spellEnd"/>
            <w:r w:rsidRPr="003952C8">
              <w:rPr>
                <w:rFonts w:ascii="Verdana" w:hAnsi="Verdana" w:cstheme="minorHAnsi"/>
                <w:b/>
                <w:i/>
                <w:sz w:val="16"/>
                <w:szCs w:val="16"/>
              </w:rPr>
              <w:t xml:space="preserve"> asfaltová emulzia C65B04 (vrátane dopravy)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A13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tona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337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442F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253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D48" w14:textId="5420233F" w:rsidR="003952C8" w:rsidRPr="003952C8" w:rsidRDefault="0037458E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10</w:t>
            </w:r>
            <w:r w:rsidR="006F40D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20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8FC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952C8" w:rsidRPr="003952C8" w14:paraId="46A8C1BC" w14:textId="77777777" w:rsidTr="003952C8">
        <w:trPr>
          <w:gridAfter w:val="1"/>
          <w:wAfter w:w="9" w:type="dxa"/>
          <w:trHeight w:val="711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7298" w14:textId="77777777" w:rsidR="003952C8" w:rsidRPr="003952C8" w:rsidRDefault="003952C8" w:rsidP="002423A0">
            <w:pPr>
              <w:spacing w:after="0" w:line="240" w:lineRule="auto"/>
              <w:rPr>
                <w:rFonts w:ascii="Verdana" w:hAnsi="Verdana" w:cstheme="minorHAnsi"/>
                <w:b/>
                <w:i/>
                <w:sz w:val="16"/>
                <w:szCs w:val="16"/>
              </w:rPr>
            </w:pPr>
            <w:proofErr w:type="spellStart"/>
            <w:r w:rsidRPr="003952C8">
              <w:rPr>
                <w:rFonts w:ascii="Verdana" w:hAnsi="Verdana" w:cstheme="minorHAnsi"/>
                <w:b/>
                <w:i/>
                <w:sz w:val="16"/>
                <w:szCs w:val="16"/>
              </w:rPr>
              <w:t>Katiónaktívna</w:t>
            </w:r>
            <w:proofErr w:type="spellEnd"/>
            <w:r w:rsidRPr="003952C8">
              <w:rPr>
                <w:rFonts w:ascii="Verdana" w:hAnsi="Verdana" w:cstheme="minorHAnsi"/>
                <w:b/>
                <w:i/>
                <w:sz w:val="16"/>
                <w:szCs w:val="16"/>
              </w:rPr>
              <w:t xml:space="preserve"> asfaltová emulzia C65B04 (bez dopravy)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1507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3952C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tona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5EEB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521D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D604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02C2" w14:textId="241D039A" w:rsidR="003952C8" w:rsidRPr="003952C8" w:rsidRDefault="0037458E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CC3B" w14:textId="77777777" w:rsidR="003952C8" w:rsidRPr="003952C8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952C8" w:rsidRPr="003952C8" w14:paraId="14A1AEBF" w14:textId="77777777" w:rsidTr="00B11650">
        <w:trPr>
          <w:trHeight w:val="477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D1C04" w14:textId="07C1511B" w:rsidR="003952C8" w:rsidRPr="00B11650" w:rsidRDefault="003952C8" w:rsidP="008627E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highlight w:val="lightGray"/>
                <w:lang w:eastAsia="sk-SK"/>
              </w:rPr>
            </w:pPr>
            <w:r w:rsidRPr="00B1165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highlight w:val="lightGray"/>
                <w:lang w:val="pl-PL" w:eastAsia="sk-SK"/>
              </w:rPr>
              <w:t xml:space="preserve">Celková cena za predmet zákazky v EUR </w:t>
            </w:r>
            <w:r w:rsidR="008627E7" w:rsidRPr="00B1165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highlight w:val="lightGray"/>
                <w:lang w:val="pl-PL" w:eastAsia="sk-SK"/>
              </w:rPr>
              <w:t xml:space="preserve">s </w:t>
            </w:r>
            <w:r w:rsidRPr="00B1165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highlight w:val="lightGray"/>
                <w:lang w:val="pl-PL" w:eastAsia="sk-SK"/>
              </w:rPr>
              <w:t>DPH (kritérium na vyhodnotenie ponúk)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8B3AD" w14:textId="77777777" w:rsidR="003952C8" w:rsidRPr="00B11650" w:rsidRDefault="003952C8" w:rsidP="002423A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highlight w:val="lightGray"/>
                <w:lang w:eastAsia="sk-SK"/>
              </w:rPr>
            </w:pPr>
            <w:r w:rsidRPr="00B1165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highlight w:val="lightGray"/>
                <w:lang w:val="x-none" w:eastAsia="sk-SK"/>
              </w:rPr>
              <w:t> </w:t>
            </w:r>
          </w:p>
        </w:tc>
      </w:tr>
    </w:tbl>
    <w:p w14:paraId="19B98006" w14:textId="77777777" w:rsidR="003952C8" w:rsidRP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7C712737" w14:textId="77777777" w:rsidR="003952C8" w:rsidRPr="00B11650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i/>
          <w:sz w:val="13"/>
          <w:szCs w:val="13"/>
        </w:rPr>
      </w:pPr>
      <w:r w:rsidRPr="00B11650">
        <w:rPr>
          <w:rFonts w:ascii="Verdana" w:hAnsi="Verdana"/>
          <w:sz w:val="13"/>
          <w:szCs w:val="13"/>
        </w:rPr>
        <w:t xml:space="preserve">* </w:t>
      </w:r>
      <w:r w:rsidRPr="00B11650">
        <w:rPr>
          <w:rFonts w:ascii="Verdana" w:hAnsi="Verdana"/>
          <w:i/>
          <w:sz w:val="13"/>
          <w:szCs w:val="13"/>
        </w:rPr>
        <w:t xml:space="preserve">V prípade, </w:t>
      </w:r>
      <w:r w:rsidRPr="00B11650">
        <w:rPr>
          <w:rFonts w:ascii="Verdana" w:hAnsi="Verdana" w:cs="Arial"/>
          <w:i/>
          <w:sz w:val="13"/>
          <w:szCs w:val="13"/>
        </w:rPr>
        <w:t xml:space="preserve">ak uchádzač je zdaniteľnou osobou pre DPH, </w:t>
      </w:r>
      <w:r w:rsidRPr="00B11650">
        <w:rPr>
          <w:rFonts w:ascii="Verdana" w:hAnsi="Verdana"/>
          <w:i/>
          <w:sz w:val="13"/>
          <w:szCs w:val="13"/>
        </w:rPr>
        <w:t>uvedie v stĺpci „</w:t>
      </w:r>
      <w:r w:rsidRPr="00B11650">
        <w:rPr>
          <w:rFonts w:ascii="Verdana" w:hAnsi="Verdana" w:cs="Courier"/>
          <w:sz w:val="13"/>
          <w:szCs w:val="13"/>
        </w:rPr>
        <w:t xml:space="preserve">Celková cena </w:t>
      </w:r>
      <w:r w:rsidRPr="00B11650">
        <w:rPr>
          <w:rFonts w:ascii="Verdana" w:hAnsi="Verdana"/>
          <w:sz w:val="13"/>
          <w:szCs w:val="13"/>
        </w:rPr>
        <w:t xml:space="preserve">za predmetu zákazky </w:t>
      </w:r>
      <w:r w:rsidRPr="00B11650">
        <w:rPr>
          <w:rFonts w:ascii="Verdana" w:hAnsi="Verdana" w:cs="Courier"/>
          <w:sz w:val="13"/>
          <w:szCs w:val="13"/>
        </w:rPr>
        <w:t>v EUR s DPH</w:t>
      </w:r>
      <w:r w:rsidRPr="00B11650">
        <w:rPr>
          <w:rFonts w:ascii="Verdana" w:hAnsi="Verdana" w:cs="Courier"/>
          <w:i/>
          <w:sz w:val="13"/>
          <w:szCs w:val="13"/>
        </w:rPr>
        <w:t xml:space="preserve">” </w:t>
      </w:r>
      <w:r w:rsidRPr="00B11650">
        <w:rPr>
          <w:rFonts w:ascii="Verdana" w:hAnsi="Verdana"/>
          <w:i/>
          <w:sz w:val="13"/>
          <w:szCs w:val="13"/>
        </w:rPr>
        <w:t>sumu v EUR navýšenú o aktuálne platnú sadzbu DPH.</w:t>
      </w:r>
    </w:p>
    <w:p w14:paraId="1BFA5C4C" w14:textId="77777777" w:rsidR="003952C8" w:rsidRPr="00B11650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iCs/>
          <w:sz w:val="13"/>
          <w:szCs w:val="13"/>
        </w:rPr>
      </w:pPr>
      <w:r w:rsidRPr="00B11650">
        <w:rPr>
          <w:rFonts w:ascii="Verdana" w:hAnsi="Verdana"/>
          <w:i/>
          <w:sz w:val="13"/>
          <w:szCs w:val="13"/>
        </w:rPr>
        <w:t xml:space="preserve">V prípade, </w:t>
      </w:r>
      <w:r w:rsidRPr="00B11650">
        <w:rPr>
          <w:rFonts w:ascii="Verdana" w:hAnsi="Verdana" w:cs="Arial"/>
          <w:i/>
          <w:sz w:val="13"/>
          <w:szCs w:val="13"/>
        </w:rPr>
        <w:t xml:space="preserve">ak uchádzač nie je zdaniteľnou osobou pre DPH, </w:t>
      </w:r>
      <w:r w:rsidRPr="00B11650">
        <w:rPr>
          <w:rFonts w:ascii="Verdana" w:hAnsi="Verdana"/>
          <w:i/>
          <w:sz w:val="13"/>
          <w:szCs w:val="13"/>
        </w:rPr>
        <w:t>uvedie v stĺpci „</w:t>
      </w:r>
      <w:r w:rsidRPr="00B11650">
        <w:rPr>
          <w:rFonts w:ascii="Verdana" w:hAnsi="Verdana" w:cs="Courier"/>
          <w:sz w:val="13"/>
          <w:szCs w:val="13"/>
        </w:rPr>
        <w:t xml:space="preserve">Celková cena </w:t>
      </w:r>
      <w:r w:rsidRPr="00B11650">
        <w:rPr>
          <w:rFonts w:ascii="Verdana" w:hAnsi="Verdana"/>
          <w:sz w:val="13"/>
          <w:szCs w:val="13"/>
        </w:rPr>
        <w:t xml:space="preserve">za predmet zákazky </w:t>
      </w:r>
      <w:r w:rsidRPr="00B11650">
        <w:rPr>
          <w:rFonts w:ascii="Verdana" w:hAnsi="Verdana" w:cs="Courier"/>
          <w:sz w:val="13"/>
          <w:szCs w:val="13"/>
        </w:rPr>
        <w:t>v EUR s DPH</w:t>
      </w:r>
      <w:r w:rsidRPr="00B11650">
        <w:rPr>
          <w:rFonts w:ascii="Verdana" w:hAnsi="Verdana" w:cs="Courier"/>
          <w:i/>
          <w:sz w:val="13"/>
          <w:szCs w:val="13"/>
        </w:rPr>
        <w:t xml:space="preserve">” </w:t>
      </w:r>
      <w:r w:rsidRPr="00B11650">
        <w:rPr>
          <w:rFonts w:ascii="Verdana" w:hAnsi="Verdana"/>
          <w:iCs/>
          <w:sz w:val="13"/>
          <w:szCs w:val="13"/>
        </w:rPr>
        <w:t xml:space="preserve">sumu v EUR </w:t>
      </w:r>
      <w:r w:rsidRPr="00B11650">
        <w:rPr>
          <w:rFonts w:ascii="Verdana" w:hAnsi="Verdana" w:cs="Courier"/>
          <w:iCs/>
          <w:sz w:val="13"/>
          <w:szCs w:val="13"/>
        </w:rPr>
        <w:t>bez DPH</w:t>
      </w:r>
      <w:r w:rsidRPr="00B11650">
        <w:rPr>
          <w:rFonts w:ascii="Verdana" w:hAnsi="Verdana"/>
          <w:iCs/>
          <w:sz w:val="13"/>
          <w:szCs w:val="13"/>
        </w:rPr>
        <w:t xml:space="preserve">. </w:t>
      </w:r>
    </w:p>
    <w:p w14:paraId="6EB39810" w14:textId="77777777" w:rsidR="003952C8" w:rsidRPr="00B11650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i/>
          <w:sz w:val="13"/>
          <w:szCs w:val="13"/>
        </w:rPr>
      </w:pPr>
      <w:r w:rsidRPr="00B11650">
        <w:rPr>
          <w:rFonts w:ascii="Verdana" w:hAnsi="Verdana"/>
          <w:i/>
          <w:sz w:val="13"/>
          <w:szCs w:val="13"/>
        </w:rPr>
        <w:t>V prípade, ak je uchádzač zahraničnou osobou, uvedie v stĺpci „</w:t>
      </w:r>
      <w:r w:rsidRPr="00B11650">
        <w:rPr>
          <w:rFonts w:ascii="Verdana" w:hAnsi="Verdana" w:cs="Courier"/>
          <w:sz w:val="13"/>
          <w:szCs w:val="13"/>
        </w:rPr>
        <w:t xml:space="preserve">Celková cena </w:t>
      </w:r>
      <w:r w:rsidRPr="00B11650">
        <w:rPr>
          <w:rFonts w:ascii="Verdana" w:hAnsi="Verdana"/>
          <w:sz w:val="13"/>
          <w:szCs w:val="13"/>
        </w:rPr>
        <w:t xml:space="preserve">za predmet zákazky </w:t>
      </w:r>
      <w:r w:rsidRPr="00B11650">
        <w:rPr>
          <w:rFonts w:ascii="Verdana" w:hAnsi="Verdana" w:cs="Courier"/>
          <w:sz w:val="13"/>
          <w:szCs w:val="13"/>
        </w:rPr>
        <w:t>v EUR s DPH</w:t>
      </w:r>
      <w:r w:rsidRPr="00B11650">
        <w:rPr>
          <w:rFonts w:ascii="Verdana" w:hAnsi="Verdana" w:cs="Courier"/>
          <w:i/>
          <w:sz w:val="13"/>
          <w:szCs w:val="13"/>
        </w:rPr>
        <w:t>”</w:t>
      </w:r>
      <w:r w:rsidRPr="00B11650">
        <w:rPr>
          <w:rFonts w:ascii="Verdana" w:hAnsi="Verdana"/>
          <w:i/>
          <w:sz w:val="13"/>
          <w:szCs w:val="13"/>
        </w:rPr>
        <w:t xml:space="preserve"> </w:t>
      </w:r>
      <w:r w:rsidRPr="00B11650">
        <w:rPr>
          <w:rFonts w:ascii="Verdana" w:hAnsi="Verdana"/>
          <w:iCs/>
          <w:sz w:val="13"/>
          <w:szCs w:val="13"/>
        </w:rPr>
        <w:t xml:space="preserve">sumu v EUR </w:t>
      </w:r>
      <w:r w:rsidRPr="00B11650">
        <w:rPr>
          <w:rFonts w:ascii="Verdana" w:hAnsi="Verdana" w:cs="Courier"/>
          <w:iCs/>
          <w:sz w:val="13"/>
          <w:szCs w:val="13"/>
        </w:rPr>
        <w:t>bez</w:t>
      </w:r>
      <w:r w:rsidRPr="00B11650">
        <w:rPr>
          <w:rFonts w:ascii="Verdana" w:hAnsi="Verdana" w:cs="Courier"/>
          <w:sz w:val="13"/>
          <w:szCs w:val="13"/>
        </w:rPr>
        <w:t xml:space="preserve"> DPH</w:t>
      </w:r>
      <w:r w:rsidRPr="00B11650">
        <w:rPr>
          <w:rFonts w:ascii="Verdana" w:hAnsi="Verdana"/>
          <w:i/>
          <w:sz w:val="13"/>
          <w:szCs w:val="13"/>
        </w:rPr>
        <w:t>“ (bez DPH platnej v krajine sídla uchádzača) navýšenú o aktuálne platnú sadzbu DPH v SR (DPH odvádza v prípade úspešnosti jeho ponuky verejný obstarávateľ).</w:t>
      </w:r>
    </w:p>
    <w:p w14:paraId="7E5531C1" w14:textId="77777777" w:rsidR="00C00190" w:rsidRDefault="00C00190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lang w:val="sk-SK"/>
        </w:rPr>
      </w:pPr>
    </w:p>
    <w:p w14:paraId="7ADD9073" w14:textId="7401A649" w:rsidR="003952C8" w:rsidRPr="005C3ACB" w:rsidRDefault="003952C8" w:rsidP="003952C8">
      <w:pPr>
        <w:pStyle w:val="Bulletslevel1"/>
        <w:ind w:left="0" w:firstLine="0"/>
        <w:rPr>
          <w:rFonts w:ascii="Verdana" w:hAnsi="Verdana"/>
          <w:sz w:val="16"/>
          <w:szCs w:val="16"/>
          <w:lang w:val="sk-SK"/>
        </w:rPr>
      </w:pPr>
      <w:r w:rsidRPr="003952C8">
        <w:rPr>
          <w:rFonts w:ascii="Verdana" w:hAnsi="Verdana"/>
          <w:b/>
          <w:sz w:val="16"/>
          <w:szCs w:val="16"/>
          <w:lang w:val="sk-SK"/>
        </w:rPr>
        <w:t xml:space="preserve">Uchádzač vyhlasuje, že * JE / NIE  JE platiteľom DPH    </w:t>
      </w:r>
      <w:r w:rsidRPr="003952C8">
        <w:rPr>
          <w:rFonts w:ascii="Verdana" w:hAnsi="Verdana"/>
          <w:sz w:val="16"/>
          <w:szCs w:val="16"/>
          <w:lang w:val="sk-SK"/>
        </w:rPr>
        <w:t>(uchádzač zakrúžkuje relevantný údaj)</w:t>
      </w:r>
    </w:p>
    <w:p w14:paraId="2EA37272" w14:textId="77777777" w:rsidR="00494DC2" w:rsidRPr="003952C8" w:rsidRDefault="00494DC2" w:rsidP="0023067A">
      <w:pPr>
        <w:spacing w:after="0" w:line="312" w:lineRule="auto"/>
        <w:ind w:left="2160" w:hanging="2160"/>
        <w:rPr>
          <w:rFonts w:ascii="Verdana" w:hAnsi="Verdana"/>
          <w:sz w:val="16"/>
          <w:szCs w:val="16"/>
        </w:rPr>
      </w:pPr>
      <w:r w:rsidRPr="003952C8">
        <w:rPr>
          <w:rFonts w:ascii="Verdana" w:hAnsi="Verdana"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6E2" w14:textId="77777777" w:rsidR="00AC6100" w:rsidRDefault="00AC6100" w:rsidP="00494DC2">
      <w:pPr>
        <w:spacing w:after="0" w:line="240" w:lineRule="auto"/>
      </w:pPr>
      <w:r>
        <w:separator/>
      </w:r>
    </w:p>
  </w:endnote>
  <w:endnote w:type="continuationSeparator" w:id="0">
    <w:p w14:paraId="35D0418E" w14:textId="77777777" w:rsidR="00AC6100" w:rsidRDefault="00AC610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5515" w14:textId="77777777" w:rsidR="00AC6100" w:rsidRDefault="00AC6100" w:rsidP="00494DC2">
      <w:pPr>
        <w:spacing w:after="0" w:line="240" w:lineRule="auto"/>
      </w:pPr>
      <w:r>
        <w:separator/>
      </w:r>
    </w:p>
  </w:footnote>
  <w:footnote w:type="continuationSeparator" w:id="0">
    <w:p w14:paraId="57137F0E" w14:textId="77777777" w:rsidR="00AC6100" w:rsidRDefault="00AC610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10C5451C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1 </w:t>
    </w:r>
    <w:r w:rsidR="003952C8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317150"/>
    <w:rsid w:val="00366174"/>
    <w:rsid w:val="0037458E"/>
    <w:rsid w:val="00390779"/>
    <w:rsid w:val="003952C8"/>
    <w:rsid w:val="00494DC2"/>
    <w:rsid w:val="00557FBC"/>
    <w:rsid w:val="005C3ACB"/>
    <w:rsid w:val="00610258"/>
    <w:rsid w:val="00631AAD"/>
    <w:rsid w:val="006F40D7"/>
    <w:rsid w:val="007B18AD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A6D34"/>
    <w:rsid w:val="00AC3F00"/>
    <w:rsid w:val="00AC6100"/>
    <w:rsid w:val="00AF76DE"/>
    <w:rsid w:val="00B11650"/>
    <w:rsid w:val="00B3620B"/>
    <w:rsid w:val="00BE57C2"/>
    <w:rsid w:val="00C00190"/>
    <w:rsid w:val="00C76FE1"/>
    <w:rsid w:val="00CB628D"/>
    <w:rsid w:val="00D358FB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7</cp:revision>
  <cp:lastPrinted>2020-02-14T16:25:00Z</cp:lastPrinted>
  <dcterms:created xsi:type="dcterms:W3CDTF">2023-02-28T09:19:00Z</dcterms:created>
  <dcterms:modified xsi:type="dcterms:W3CDTF">2023-03-29T04:12:00Z</dcterms:modified>
</cp:coreProperties>
</file>