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58A18B58" w14:textId="77777777" w:rsidR="00CC09CA" w:rsidRDefault="005A7CCD" w:rsidP="00CC09CA">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00CC09CA" w:rsidRPr="00CC09CA">
        <w:rPr>
          <w:rFonts w:ascii="Arial Narrow" w:hAnsi="Arial Narrow"/>
          <w:sz w:val="24"/>
          <w:szCs w:val="24"/>
        </w:rPr>
        <w:t xml:space="preserve">Suché mýto 1, 811 03 Bratislava </w:t>
      </w:r>
    </w:p>
    <w:p w14:paraId="6003E028" w14:textId="246CFC0F" w:rsidR="005A7CCD" w:rsidRPr="005A7CCD" w:rsidRDefault="005A7CCD" w:rsidP="00D77167">
      <w:pPr>
        <w:spacing w:after="0" w:line="240" w:lineRule="auto"/>
        <w:ind w:left="3544" w:hanging="3540"/>
        <w:jc w:val="both"/>
        <w:rPr>
          <w:rFonts w:ascii="Arial Narrow" w:hAnsi="Arial Narrow"/>
          <w:sz w:val="24"/>
          <w:szCs w:val="24"/>
        </w:rPr>
      </w:pPr>
      <w:r w:rsidRPr="005A7CCD">
        <w:rPr>
          <w:rFonts w:ascii="Arial Narrow" w:hAnsi="Arial Narrow"/>
          <w:bCs/>
          <w:sz w:val="24"/>
          <w:szCs w:val="24"/>
        </w:rPr>
        <w:t>Právna forma</w:t>
      </w:r>
      <w:r w:rsidR="00CC09CA">
        <w:rPr>
          <w:rFonts w:ascii="Arial Narrow" w:hAnsi="Arial Narrow"/>
          <w:bCs/>
          <w:sz w:val="24"/>
          <w:szCs w:val="24"/>
        </w:rPr>
        <w:t xml:space="preserve">:                     </w:t>
      </w:r>
      <w:r w:rsidR="00D77167">
        <w:rPr>
          <w:rFonts w:ascii="Arial Narrow" w:hAnsi="Arial Narrow"/>
          <w:bCs/>
          <w:sz w:val="24"/>
          <w:szCs w:val="24"/>
        </w:rPr>
        <w:t xml:space="preserve">           </w:t>
      </w:r>
      <w:r w:rsidR="00CC09CA">
        <w:rPr>
          <w:rFonts w:ascii="Arial Narrow" w:hAnsi="Arial Narrow"/>
          <w:bCs/>
          <w:sz w:val="24"/>
          <w:szCs w:val="24"/>
        </w:rPr>
        <w:t xml:space="preserve"> </w:t>
      </w:r>
      <w:r w:rsidRPr="005A7CCD">
        <w:rPr>
          <w:rFonts w:ascii="Arial Narrow" w:hAnsi="Arial Narrow"/>
          <w:bCs/>
          <w:sz w:val="24"/>
          <w:szCs w:val="24"/>
        </w:rPr>
        <w:t xml:space="preserve">štátna rozpočtová organizácia zriadená </w:t>
      </w:r>
      <w:r w:rsidRPr="005A7CCD">
        <w:rPr>
          <w:rFonts w:ascii="Arial Narrow" w:hAnsi="Arial Narrow"/>
          <w:sz w:val="24"/>
          <w:szCs w:val="24"/>
        </w:rPr>
        <w:t>Ministerstvom dopravy</w:t>
      </w:r>
      <w:r w:rsidR="00D77167">
        <w:rPr>
          <w:rFonts w:ascii="Arial Narrow" w:hAnsi="Arial Narrow"/>
          <w:sz w:val="24"/>
          <w:szCs w:val="24"/>
        </w:rPr>
        <w:t xml:space="preserve"> </w:t>
      </w:r>
      <w:r w:rsidRPr="005A7CCD">
        <w:rPr>
          <w:rFonts w:ascii="Arial Narrow" w:hAnsi="Arial Narrow"/>
          <w:sz w:val="24"/>
          <w:szCs w:val="24"/>
        </w:rPr>
        <w:t xml:space="preserve">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498DC708" w:rsidR="00D67125" w:rsidRPr="00E86F1A" w:rsidRDefault="004A08E9" w:rsidP="00E86F1A">
      <w:pPr>
        <w:pStyle w:val="Odsekzoznamu1"/>
        <w:widowControl w:val="0"/>
        <w:numPr>
          <w:ilvl w:val="0"/>
          <w:numId w:val="7"/>
        </w:numPr>
        <w:shd w:val="clear" w:color="auto" w:fill="FFFFFF" w:themeFill="background1"/>
        <w:autoSpaceDE w:val="0"/>
        <w:autoSpaceDN w:val="0"/>
        <w:adjustRightInd w:val="0"/>
        <w:spacing w:after="0" w:line="240" w:lineRule="auto"/>
        <w:ind w:left="360"/>
        <w:jc w:val="both"/>
        <w:rPr>
          <w:rFonts w:ascii="Arial Narrow" w:hAnsi="Arial Narrow"/>
          <w:sz w:val="24"/>
          <w:szCs w:val="24"/>
        </w:rPr>
      </w:pPr>
      <w:r w:rsidRPr="00E86F1A">
        <w:rPr>
          <w:rFonts w:ascii="Arial Narrow" w:hAnsi="Arial Narrow"/>
          <w:sz w:val="24"/>
          <w:szCs w:val="24"/>
        </w:rPr>
        <w:t xml:space="preserve">Poskytovateľ </w:t>
      </w:r>
      <w:r w:rsidR="00260EA7" w:rsidRPr="00E86F1A">
        <w:rPr>
          <w:rFonts w:ascii="Arial Narrow" w:hAnsi="Arial Narrow"/>
          <w:sz w:val="24"/>
          <w:szCs w:val="24"/>
        </w:rPr>
        <w:t>je úspešným uchádzačom vo verejnom obstarávaní pri zadávaní čiastkovej zákazky v rámci Dynamického nákupného systému</w:t>
      </w:r>
      <w:r w:rsidR="00912A60" w:rsidRPr="00E86F1A">
        <w:rPr>
          <w:rFonts w:ascii="Arial Narrow" w:hAnsi="Arial Narrow"/>
          <w:sz w:val="24"/>
          <w:szCs w:val="24"/>
        </w:rPr>
        <w:t xml:space="preserve"> realizovaného Objednávateľom</w:t>
      </w:r>
      <w:r w:rsidR="007939AD" w:rsidRPr="00E86F1A">
        <w:rPr>
          <w:rFonts w:ascii="Arial Narrow" w:hAnsi="Arial Narrow"/>
          <w:sz w:val="24"/>
          <w:szCs w:val="24"/>
        </w:rPr>
        <w:t xml:space="preserve"> v</w:t>
      </w:r>
      <w:r w:rsidR="00C24C9C" w:rsidRPr="00E86F1A">
        <w:rPr>
          <w:rFonts w:ascii="Arial Narrow" w:hAnsi="Arial Narrow"/>
          <w:sz w:val="24"/>
          <w:szCs w:val="24"/>
        </w:rPr>
        <w:t> </w:t>
      </w:r>
      <w:r w:rsidR="007939AD" w:rsidRPr="00E86F1A">
        <w:rPr>
          <w:rFonts w:ascii="Arial Narrow" w:hAnsi="Arial Narrow"/>
          <w:sz w:val="24"/>
          <w:szCs w:val="24"/>
        </w:rPr>
        <w:t>súlade</w:t>
      </w:r>
      <w:r w:rsidR="00C24C9C" w:rsidRPr="00E86F1A">
        <w:rPr>
          <w:rFonts w:ascii="Arial Narrow" w:hAnsi="Arial Narrow"/>
          <w:sz w:val="24"/>
          <w:szCs w:val="24"/>
        </w:rPr>
        <w:t xml:space="preserve"> </w:t>
      </w:r>
      <w:r w:rsidR="0000333C" w:rsidRPr="00E86F1A">
        <w:rPr>
          <w:rFonts w:ascii="Arial Narrow" w:hAnsi="Arial Narrow"/>
          <w:sz w:val="24"/>
          <w:szCs w:val="24"/>
        </w:rPr>
        <w:t xml:space="preserve">s § </w:t>
      </w:r>
      <w:r w:rsidR="00C24C9C" w:rsidRPr="00E86F1A">
        <w:rPr>
          <w:rFonts w:ascii="Arial Narrow" w:hAnsi="Arial Narrow"/>
          <w:sz w:val="24"/>
          <w:szCs w:val="24"/>
        </w:rPr>
        <w:t>58 a </w:t>
      </w:r>
      <w:proofErr w:type="spellStart"/>
      <w:r w:rsidR="00C24C9C" w:rsidRPr="00E86F1A">
        <w:rPr>
          <w:rFonts w:ascii="Arial Narrow" w:hAnsi="Arial Narrow"/>
          <w:sz w:val="24"/>
          <w:szCs w:val="24"/>
        </w:rPr>
        <w:t>nasl</w:t>
      </w:r>
      <w:proofErr w:type="spellEnd"/>
      <w:r w:rsidR="00C24C9C" w:rsidRPr="00E86F1A">
        <w:rPr>
          <w:rFonts w:ascii="Arial Narrow" w:hAnsi="Arial Narrow"/>
          <w:sz w:val="24"/>
          <w:szCs w:val="24"/>
        </w:rPr>
        <w:t>.</w:t>
      </w:r>
      <w:r w:rsidR="00C372CF" w:rsidRPr="00E86F1A">
        <w:rPr>
          <w:rFonts w:ascii="Arial Narrow" w:hAnsi="Arial Narrow"/>
          <w:sz w:val="24"/>
          <w:szCs w:val="24"/>
        </w:rPr>
        <w:t xml:space="preserve"> zákona o verejnom obstarávaní na predmet zákazky „</w:t>
      </w:r>
      <w:r w:rsidR="005B293E" w:rsidRPr="00E86F1A">
        <w:rPr>
          <w:rFonts w:ascii="Arial Narrow" w:hAnsi="Arial Narrow"/>
          <w:i/>
          <w:iCs/>
          <w:sz w:val="24"/>
          <w:szCs w:val="24"/>
        </w:rPr>
        <w:t>Nákup mediálneho priestoru v SR a zahraničí</w:t>
      </w:r>
      <w:r w:rsidR="00C372CF" w:rsidRPr="00E86F1A">
        <w:rPr>
          <w:rFonts w:ascii="Arial Narrow" w:hAnsi="Arial Narrow"/>
          <w:sz w:val="24"/>
          <w:szCs w:val="24"/>
        </w:rPr>
        <w:t>“</w:t>
      </w:r>
      <w:r w:rsidR="005B293E" w:rsidRPr="00E86F1A">
        <w:rPr>
          <w:rFonts w:ascii="Arial Narrow" w:hAnsi="Arial Narrow"/>
          <w:sz w:val="24"/>
          <w:szCs w:val="24"/>
        </w:rPr>
        <w:t xml:space="preserve"> v</w:t>
      </w:r>
      <w:r w:rsidR="0078696C">
        <w:rPr>
          <w:rFonts w:ascii="Arial Narrow" w:hAnsi="Arial Narrow"/>
          <w:sz w:val="24"/>
          <w:szCs w:val="24"/>
        </w:rPr>
        <w:t> </w:t>
      </w:r>
      <w:r w:rsidR="005B293E" w:rsidRPr="00E86F1A">
        <w:rPr>
          <w:rFonts w:ascii="Arial Narrow" w:hAnsi="Arial Narrow"/>
          <w:sz w:val="24"/>
          <w:szCs w:val="24"/>
        </w:rPr>
        <w:t>kategórií</w:t>
      </w:r>
      <w:r w:rsidR="0078696C">
        <w:rPr>
          <w:rFonts w:ascii="Arial Narrow" w:hAnsi="Arial Narrow"/>
          <w:sz w:val="24"/>
          <w:szCs w:val="24"/>
        </w:rPr>
        <w:t xml:space="preserve"> </w:t>
      </w:r>
      <w:r w:rsidR="00C505E7">
        <w:rPr>
          <w:rFonts w:ascii="Arial Narrow" w:hAnsi="Arial Narrow"/>
          <w:sz w:val="24"/>
          <w:szCs w:val="24"/>
        </w:rPr>
        <w:t xml:space="preserve">č. </w:t>
      </w:r>
      <w:r w:rsidR="0078696C">
        <w:rPr>
          <w:rFonts w:ascii="Arial Narrow" w:hAnsi="Arial Narrow"/>
          <w:sz w:val="24"/>
          <w:szCs w:val="24"/>
        </w:rPr>
        <w:t>1</w:t>
      </w:r>
      <w:r w:rsidR="00C505E7">
        <w:rPr>
          <w:rFonts w:ascii="Arial Narrow" w:hAnsi="Arial Narrow"/>
          <w:sz w:val="24"/>
          <w:szCs w:val="24"/>
        </w:rPr>
        <w:t>:</w:t>
      </w:r>
      <w:r w:rsidR="005B293E" w:rsidRPr="00E86F1A">
        <w:rPr>
          <w:rFonts w:ascii="Arial Narrow" w:hAnsi="Arial Narrow"/>
          <w:sz w:val="24"/>
          <w:szCs w:val="24"/>
        </w:rPr>
        <w:t xml:space="preserve"> </w:t>
      </w:r>
      <w:r w:rsidR="0028628C">
        <w:rPr>
          <w:rFonts w:ascii="Arial Narrow" w:hAnsi="Arial Narrow"/>
          <w:sz w:val="24"/>
          <w:szCs w:val="24"/>
        </w:rPr>
        <w:t>„Nákup mediáln</w:t>
      </w:r>
      <w:r w:rsidR="000A0948">
        <w:rPr>
          <w:rFonts w:ascii="Arial Narrow" w:hAnsi="Arial Narrow"/>
          <w:sz w:val="24"/>
          <w:szCs w:val="24"/>
        </w:rPr>
        <w:t xml:space="preserve">eho priestoru </w:t>
      </w:r>
      <w:r w:rsidR="00DC4EC1">
        <w:rPr>
          <w:rFonts w:ascii="Arial Narrow" w:hAnsi="Arial Narrow"/>
          <w:sz w:val="24"/>
          <w:szCs w:val="24"/>
        </w:rPr>
        <w:t xml:space="preserve">- </w:t>
      </w:r>
      <w:r w:rsidR="000A0948">
        <w:rPr>
          <w:rFonts w:ascii="Arial Narrow" w:hAnsi="Arial Narrow"/>
          <w:sz w:val="24"/>
          <w:szCs w:val="24"/>
        </w:rPr>
        <w:t>v TV</w:t>
      </w:r>
      <w:r w:rsidR="0028628C">
        <w:rPr>
          <w:rFonts w:ascii="Arial Narrow" w:hAnsi="Arial Narrow"/>
          <w:sz w:val="24"/>
          <w:szCs w:val="24"/>
        </w:rPr>
        <w:t xml:space="preserve"> </w:t>
      </w:r>
      <w:r w:rsidR="006D733A" w:rsidRPr="00E86F1A">
        <w:rPr>
          <w:rFonts w:ascii="Arial Narrow" w:hAnsi="Arial Narrow"/>
          <w:sz w:val="24"/>
          <w:szCs w:val="24"/>
        </w:rPr>
        <w:t>“</w:t>
      </w:r>
      <w:r w:rsidR="00EB2081" w:rsidRPr="00E86F1A">
        <w:rPr>
          <w:rFonts w:ascii="Arial Narrow" w:hAnsi="Arial Narrow"/>
          <w:sz w:val="24"/>
          <w:szCs w:val="24"/>
        </w:rPr>
        <w:t>.</w:t>
      </w:r>
      <w:r w:rsidR="00410B64" w:rsidRPr="00E86F1A">
        <w:rPr>
          <w:rFonts w:ascii="Arial Narrow" w:hAnsi="Arial Narrow"/>
          <w:sz w:val="24"/>
          <w:szCs w:val="24"/>
        </w:rPr>
        <w:t xml:space="preserve"> </w:t>
      </w:r>
      <w:r w:rsidR="00EB2081" w:rsidRPr="00E86F1A">
        <w:rPr>
          <w:rFonts w:ascii="Arial Narrow" w:hAnsi="Arial Narrow"/>
          <w:sz w:val="24"/>
          <w:szCs w:val="24"/>
        </w:rPr>
        <w:t xml:space="preserve">Názov </w:t>
      </w:r>
      <w:r w:rsidR="005B293E" w:rsidRPr="00E86F1A">
        <w:rPr>
          <w:rFonts w:ascii="Arial Narrow" w:hAnsi="Arial Narrow"/>
          <w:sz w:val="24"/>
          <w:szCs w:val="24"/>
        </w:rPr>
        <w:t>čiastkovej zákazky</w:t>
      </w:r>
      <w:r w:rsidR="00EB2081" w:rsidRPr="00E86F1A">
        <w:rPr>
          <w:rFonts w:ascii="Arial Narrow" w:hAnsi="Arial Narrow"/>
          <w:sz w:val="24"/>
          <w:szCs w:val="24"/>
        </w:rPr>
        <w:t xml:space="preserve"> „</w:t>
      </w:r>
      <w:r w:rsidR="00B32111">
        <w:rPr>
          <w:rFonts w:ascii="Arial Narrow" w:hAnsi="Arial Narrow"/>
          <w:b/>
          <w:bCs/>
          <w:sz w:val="24"/>
          <w:szCs w:val="24"/>
        </w:rPr>
        <w:t>N</w:t>
      </w:r>
      <w:r w:rsidR="00B32111" w:rsidRPr="0038571F">
        <w:rPr>
          <w:rFonts w:ascii="Arial Narrow" w:hAnsi="Arial Narrow"/>
          <w:b/>
          <w:bCs/>
          <w:sz w:val="24"/>
          <w:szCs w:val="24"/>
        </w:rPr>
        <w:t>ákup mediálneho priestoru - vysielacieho času v TV v Maďarsku</w:t>
      </w:r>
      <w:r w:rsidR="008B06F8" w:rsidRPr="00E86F1A">
        <w:rPr>
          <w:rFonts w:ascii="Arial Narrow" w:hAnsi="Arial Narrow"/>
          <w:sz w:val="24"/>
          <w:szCs w:val="24"/>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22FA271E"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BA660B" w:rsidRPr="0038571F">
        <w:rPr>
          <w:rFonts w:ascii="Arial Narrow" w:hAnsi="Arial Narrow"/>
          <w:b/>
          <w:bCs/>
          <w:sz w:val="24"/>
          <w:szCs w:val="24"/>
        </w:rPr>
        <w:t>vysielacieho</w:t>
      </w:r>
      <w:r w:rsidR="00C54E60" w:rsidRPr="0038571F">
        <w:rPr>
          <w:rFonts w:ascii="Arial Narrow" w:hAnsi="Arial Narrow"/>
          <w:b/>
          <w:bCs/>
          <w:sz w:val="24"/>
          <w:szCs w:val="24"/>
        </w:rPr>
        <w:t xml:space="preserve"> času v TV v Maďarsku </w:t>
      </w:r>
      <w:r w:rsidR="0033466F"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70614C98" w14:textId="39BD40C7" w:rsidR="00D36171" w:rsidRPr="0038571F" w:rsidRDefault="00D36171" w:rsidP="00D267B0">
      <w:pPr>
        <w:pStyle w:val="Odsekzoznamu"/>
        <w:numPr>
          <w:ilvl w:val="0"/>
          <w:numId w:val="1"/>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 xml:space="preserve">Realizácia predmetu </w:t>
      </w:r>
      <w:r w:rsidR="004A29DF" w:rsidRPr="0038571F">
        <w:rPr>
          <w:rFonts w:ascii="Arial Narrow" w:hAnsi="Arial Narrow"/>
          <w:sz w:val="24"/>
          <w:szCs w:val="24"/>
        </w:rPr>
        <w:t>Z</w:t>
      </w:r>
      <w:r w:rsidRPr="0038571F">
        <w:rPr>
          <w:rFonts w:ascii="Arial Narrow" w:hAnsi="Arial Narrow"/>
          <w:sz w:val="24"/>
          <w:szCs w:val="24"/>
        </w:rPr>
        <w:t xml:space="preserve">mluvy sa uskutoční </w:t>
      </w:r>
      <w:r w:rsidR="00AA4DE2" w:rsidRPr="0038571F">
        <w:rPr>
          <w:rFonts w:ascii="Arial Narrow" w:hAnsi="Arial Narrow"/>
          <w:sz w:val="24"/>
          <w:szCs w:val="24"/>
        </w:rPr>
        <w:t xml:space="preserve">na základe Objednávateľom odsúhlaseného </w:t>
      </w:r>
      <w:r w:rsidR="00086886" w:rsidRPr="0038571F">
        <w:rPr>
          <w:rFonts w:ascii="Arial Narrow" w:hAnsi="Arial Narrow"/>
          <w:sz w:val="24"/>
          <w:szCs w:val="24"/>
        </w:rPr>
        <w:t>Zoznamu naplánovaných vysielacích časov spotov (</w:t>
      </w:r>
      <w:proofErr w:type="spellStart"/>
      <w:r w:rsidR="00086886" w:rsidRPr="0038571F">
        <w:rPr>
          <w:rFonts w:ascii="Arial Narrow" w:hAnsi="Arial Narrow"/>
          <w:sz w:val="24"/>
          <w:szCs w:val="24"/>
        </w:rPr>
        <w:t>spotlistu</w:t>
      </w:r>
      <w:proofErr w:type="spellEnd"/>
      <w:r w:rsidR="00086886" w:rsidRPr="0038571F">
        <w:rPr>
          <w:rFonts w:ascii="Arial Narrow" w:hAnsi="Arial Narrow"/>
          <w:sz w:val="24"/>
          <w:szCs w:val="24"/>
        </w:rPr>
        <w:t xml:space="preserve">). </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w:t>
      </w:r>
      <w:r w:rsidRPr="00CF08B7">
        <w:rPr>
          <w:rFonts w:ascii="Arial Narrow" w:hAnsi="Arial Narrow"/>
          <w:sz w:val="24"/>
          <w:szCs w:val="24"/>
        </w:rPr>
        <w:lastRenderedPageBreak/>
        <w:t xml:space="preserve">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591770FD"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1A7C0E" w:rsidRPr="0038571F">
        <w:rPr>
          <w:rFonts w:ascii="Arial Narrow" w:hAnsi="Arial Narrow"/>
          <w:sz w:val="24"/>
          <w:szCs w:val="24"/>
        </w:rPr>
        <w:t xml:space="preserve"> </w:t>
      </w:r>
      <w:r w:rsidR="00327C77" w:rsidRPr="0038571F">
        <w:rPr>
          <w:rFonts w:ascii="Arial Narrow" w:hAnsi="Arial Narrow"/>
          <w:sz w:val="24"/>
          <w:szCs w:val="24"/>
        </w:rPr>
        <w:t xml:space="preserve">Objem </w:t>
      </w:r>
      <w:r w:rsidR="006A7EDE" w:rsidRPr="0038571F">
        <w:rPr>
          <w:rFonts w:ascii="Arial Narrow" w:hAnsi="Arial Narrow"/>
          <w:sz w:val="24"/>
          <w:szCs w:val="24"/>
        </w:rPr>
        <w:t>zákazky</w:t>
      </w:r>
      <w:r w:rsidR="00327C77" w:rsidRPr="0038571F">
        <w:rPr>
          <w:rFonts w:ascii="Arial Narrow" w:hAnsi="Arial Narrow"/>
          <w:sz w:val="24"/>
          <w:szCs w:val="24"/>
        </w:rPr>
        <w:t xml:space="preserve"> je rámcový</w:t>
      </w:r>
      <w:r w:rsidR="006A7EDE" w:rsidRPr="0038571F">
        <w:rPr>
          <w:rFonts w:ascii="Arial Narrow" w:hAnsi="Arial Narrow"/>
          <w:sz w:val="24"/>
          <w:szCs w:val="24"/>
        </w:rPr>
        <w:t xml:space="preserve">. </w:t>
      </w:r>
      <w:r w:rsidR="001A7C0E" w:rsidRPr="0038571F">
        <w:rPr>
          <w:rFonts w:ascii="Arial Narrow" w:hAnsi="Arial Narrow"/>
          <w:sz w:val="24"/>
          <w:szCs w:val="24"/>
        </w:rPr>
        <w:t>Celková cena Poskytovateľa vychádza z</w:t>
      </w:r>
      <w:r w:rsidR="00A0654A" w:rsidRPr="0038571F">
        <w:rPr>
          <w:rFonts w:ascii="Arial Narrow" w:hAnsi="Arial Narrow"/>
          <w:sz w:val="24"/>
          <w:szCs w:val="24"/>
        </w:rPr>
        <w:t> </w:t>
      </w:r>
      <w:r w:rsidR="001A7C0E" w:rsidRPr="0038571F">
        <w:rPr>
          <w:rFonts w:ascii="Arial Narrow" w:hAnsi="Arial Narrow"/>
          <w:sz w:val="24"/>
          <w:szCs w:val="24"/>
        </w:rPr>
        <w:t>garantovan</w:t>
      </w:r>
      <w:r w:rsidR="00A0654A" w:rsidRPr="0038571F">
        <w:rPr>
          <w:rFonts w:ascii="Arial Narrow" w:hAnsi="Arial Narrow"/>
          <w:sz w:val="24"/>
          <w:szCs w:val="24"/>
        </w:rPr>
        <w:t>ého počtu</w:t>
      </w:r>
      <w:r w:rsidR="00B06730">
        <w:rPr>
          <w:rFonts w:ascii="Arial Narrow" w:hAnsi="Arial Narrow"/>
          <w:sz w:val="24"/>
          <w:szCs w:val="24"/>
        </w:rPr>
        <w:t xml:space="preserve"> ........</w:t>
      </w:r>
      <w:r w:rsidR="00A9063A" w:rsidRPr="0038571F">
        <w:rPr>
          <w:rFonts w:ascii="Arial Narrow" w:hAnsi="Arial Narrow"/>
          <w:sz w:val="24"/>
          <w:szCs w:val="24"/>
        </w:rPr>
        <w:t xml:space="preserve"> </w:t>
      </w:r>
      <w:r w:rsidR="001A7C0E" w:rsidRPr="0038571F">
        <w:rPr>
          <w:rFonts w:ascii="Arial Narrow" w:hAnsi="Arial Narrow"/>
          <w:sz w:val="24"/>
          <w:szCs w:val="24"/>
        </w:rPr>
        <w:t>GRP</w:t>
      </w:r>
      <w:r w:rsidR="00A9063A" w:rsidRPr="0038571F">
        <w:rPr>
          <w:rFonts w:ascii="Arial Narrow" w:hAnsi="Arial Narrow"/>
          <w:sz w:val="24"/>
          <w:szCs w:val="24"/>
        </w:rPr>
        <w:t>. V</w:t>
      </w:r>
      <w:r w:rsidR="006A7EDE" w:rsidRPr="0038571F">
        <w:rPr>
          <w:rFonts w:ascii="Arial Narrow" w:hAnsi="Arial Narrow"/>
          <w:sz w:val="24"/>
          <w:szCs w:val="24"/>
        </w:rPr>
        <w:t xml:space="preserve"> prípade nenaplnenia celkového počtu </w:t>
      </w:r>
      <w:r w:rsidR="00954AFE" w:rsidRPr="0038571F">
        <w:rPr>
          <w:rFonts w:ascii="Arial Narrow" w:hAnsi="Arial Narrow"/>
          <w:sz w:val="24"/>
          <w:szCs w:val="24"/>
        </w:rPr>
        <w:t>GRP Poskytovateľ je oprávnený fakturovať len reáln</w:t>
      </w:r>
      <w:r w:rsidR="00323ABA" w:rsidRPr="0038571F">
        <w:rPr>
          <w:rFonts w:ascii="Arial Narrow" w:hAnsi="Arial Narrow"/>
          <w:sz w:val="24"/>
          <w:szCs w:val="24"/>
        </w:rPr>
        <w:t>e dodaný</w:t>
      </w:r>
      <w:r w:rsidR="00954AFE" w:rsidRPr="0038571F">
        <w:rPr>
          <w:rFonts w:ascii="Arial Narrow" w:hAnsi="Arial Narrow"/>
          <w:sz w:val="24"/>
          <w:szCs w:val="24"/>
        </w:rPr>
        <w:t xml:space="preserve"> počet GRP </w:t>
      </w:r>
      <w:r w:rsidR="00CA24B7" w:rsidRPr="0038571F">
        <w:rPr>
          <w:rFonts w:ascii="Arial Narrow" w:hAnsi="Arial Narrow"/>
          <w:sz w:val="24"/>
          <w:szCs w:val="24"/>
        </w:rPr>
        <w:t xml:space="preserve">vynásobený jednotkovou cenou GRP </w:t>
      </w:r>
      <w:r w:rsidR="00103CAF" w:rsidRPr="0038571F">
        <w:rPr>
          <w:rFonts w:ascii="Arial Narrow" w:hAnsi="Arial Narrow"/>
          <w:sz w:val="24"/>
          <w:szCs w:val="24"/>
        </w:rPr>
        <w:t xml:space="preserve">pre daný kalendárny mesiac </w:t>
      </w:r>
      <w:r w:rsidR="00CA24B7" w:rsidRPr="0038571F">
        <w:rPr>
          <w:rFonts w:ascii="Arial Narrow" w:hAnsi="Arial Narrow"/>
          <w:sz w:val="24"/>
          <w:szCs w:val="24"/>
        </w:rPr>
        <w:t>(CPP) uvedenou v Prílohe č. 1B tejto Zmluvy.</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0AFB50E3"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w:t>
      </w:r>
      <w:r w:rsidRPr="00477B74">
        <w:rPr>
          <w:rFonts w:ascii="Arial Narrow" w:hAnsi="Arial Narrow"/>
          <w:sz w:val="24"/>
          <w:szCs w:val="24"/>
        </w:rPr>
        <w:t xml:space="preserve">ustanovením § 71 ods. </w:t>
      </w:r>
      <w:r w:rsidR="00E04E90" w:rsidRPr="00477B74">
        <w:rPr>
          <w:rFonts w:ascii="Arial Narrow" w:hAnsi="Arial Narrow"/>
          <w:sz w:val="24"/>
          <w:szCs w:val="24"/>
        </w:rPr>
        <w:t>1</w:t>
      </w:r>
      <w:r w:rsidRPr="00477B74">
        <w:rPr>
          <w:rFonts w:ascii="Arial Narrow" w:hAnsi="Arial Narrow"/>
          <w:sz w:val="24"/>
          <w:szCs w:val="24"/>
        </w:rPr>
        <w:t xml:space="preserve"> písm. b)</w:t>
      </w:r>
      <w:r w:rsidRPr="00F3047B">
        <w:rPr>
          <w:rFonts w:ascii="Arial Narrow" w:hAnsi="Arial Narrow"/>
          <w:sz w:val="24"/>
          <w:szCs w:val="24"/>
        </w:rPr>
        <w:t xml:space="preserve">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 xml:space="preserve">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w:t>
      </w:r>
      <w:r w:rsidRPr="00F22302">
        <w:rPr>
          <w:rFonts w:ascii="Arial Narrow" w:hAnsi="Arial Narrow"/>
          <w:sz w:val="24"/>
          <w:szCs w:val="24"/>
        </w:rPr>
        <w:lastRenderedPageBreak/>
        <w:t>(opravenej)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109C3CA2"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w:t>
      </w:r>
      <w:r w:rsidR="000B1FF5" w:rsidRPr="00A54409">
        <w:rPr>
          <w:rFonts w:ascii="Arial Narrow" w:eastAsiaTheme="minorHAnsi" w:hAnsi="Arial Narrow" w:cstheme="minorBidi"/>
          <w:sz w:val="24"/>
          <w:szCs w:val="24"/>
        </w:rPr>
        <w:lastRenderedPageBreak/>
        <w:t xml:space="preserve">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33C41F72" w14:textId="496033AD" w:rsidR="006D5B02" w:rsidRPr="00E928EF" w:rsidRDefault="00DE642C" w:rsidP="005762E3">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928EF">
        <w:rPr>
          <w:rFonts w:ascii="Arial Narrow" w:hAnsi="Arial Narrow"/>
          <w:color w:val="000000"/>
          <w:sz w:val="24"/>
          <w:szCs w:val="24"/>
        </w:rPr>
        <w:t xml:space="preserve">Poskytovateľ je oprávnený zmeniť objem </w:t>
      </w:r>
      <w:r w:rsidR="005762E3" w:rsidRPr="00E928EF">
        <w:rPr>
          <w:rFonts w:ascii="Arial Narrow" w:hAnsi="Arial Narrow"/>
          <w:color w:val="000000"/>
          <w:sz w:val="24"/>
          <w:szCs w:val="24"/>
        </w:rPr>
        <w:t>mediálneho priestoru</w:t>
      </w:r>
      <w:r w:rsidRPr="00E928EF">
        <w:rPr>
          <w:rFonts w:ascii="Arial Narrow" w:hAnsi="Arial Narrow"/>
          <w:color w:val="000000"/>
          <w:sz w:val="24"/>
          <w:szCs w:val="24"/>
        </w:rPr>
        <w:t xml:space="preserve"> v danom kalendárnom mesiaci uvedenom v Prílohe č. 1 Zmluvy v prípade, ak </w:t>
      </w:r>
      <w:r w:rsidR="00505177"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bude potrebné využiť pre vysielanie spravodajskej informácie celospoločenského významu (tzv. verejný záujem). </w:t>
      </w:r>
      <w:r w:rsidR="00517E26" w:rsidRPr="00E928EF">
        <w:rPr>
          <w:rFonts w:ascii="Arial Narrow" w:hAnsi="Arial Narrow"/>
          <w:color w:val="000000"/>
          <w:sz w:val="24"/>
          <w:szCs w:val="24"/>
        </w:rPr>
        <w:br/>
      </w:r>
      <w:r w:rsidRPr="00E928EF">
        <w:rPr>
          <w:rFonts w:ascii="Arial Narrow" w:hAnsi="Arial Narrow"/>
          <w:color w:val="000000"/>
          <w:sz w:val="24"/>
          <w:szCs w:val="24"/>
        </w:rPr>
        <w:t xml:space="preserve">V takomto prípade Poskytovateľ poskytne Objednávateľovi bez zbytočného odkladu náhradný </w:t>
      </w:r>
      <w:r w:rsidR="009B0048"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rovnakej hodnoty.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 xml:space="preserve">mluvy, nezneužívať a nesprístupniť ich tretím osobám. Dôverné informácie nemôžu byť sprístupnené tretej osobe bez </w:t>
      </w:r>
      <w:r w:rsidRPr="004753F8">
        <w:rPr>
          <w:rFonts w:ascii="Arial Narrow" w:eastAsia="Calibri" w:hAnsi="Arial Narrow"/>
          <w:sz w:val="24"/>
          <w:szCs w:val="24"/>
          <w:lang w:eastAsia="sk-SK"/>
        </w:rPr>
        <w:lastRenderedPageBreak/>
        <w:t>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lastRenderedPageBreak/>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lastRenderedPageBreak/>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lastRenderedPageBreak/>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0598042" w:rsidR="00325BFA" w:rsidRPr="005A7CCD" w:rsidRDefault="00325BFA"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lastRenderedPageBreak/>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20B2852E" w14:textId="2EA6D8DA" w:rsidR="009F583F" w:rsidRDefault="009F583F" w:rsidP="005C1F05">
      <w:pPr>
        <w:pStyle w:val="Textkomentra"/>
        <w:spacing w:after="0"/>
        <w:jc w:val="both"/>
        <w:rPr>
          <w:rFonts w:ascii="Arial Narrow" w:hAnsi="Arial Narrow"/>
          <w:sz w:val="24"/>
          <w:szCs w:val="24"/>
        </w:rPr>
      </w:pPr>
    </w:p>
    <w:p w14:paraId="51D9ED73" w14:textId="30772ED8" w:rsidR="00255DFD" w:rsidRDefault="00255DFD" w:rsidP="005C1F05">
      <w:pPr>
        <w:pStyle w:val="Textkomentra"/>
        <w:spacing w:after="0"/>
        <w:jc w:val="both"/>
        <w:rPr>
          <w:rFonts w:ascii="Arial Narrow" w:hAnsi="Arial Narrow"/>
          <w:sz w:val="24"/>
          <w:szCs w:val="24"/>
        </w:rPr>
      </w:pPr>
    </w:p>
    <w:p w14:paraId="674CD4AE" w14:textId="09880A9B" w:rsidR="00255DFD" w:rsidRDefault="00255DFD" w:rsidP="005C1F05">
      <w:pPr>
        <w:pStyle w:val="Textkomentra"/>
        <w:spacing w:after="0"/>
        <w:jc w:val="both"/>
        <w:rPr>
          <w:rFonts w:ascii="Arial Narrow" w:hAnsi="Arial Narrow"/>
          <w:sz w:val="24"/>
          <w:szCs w:val="24"/>
        </w:rPr>
      </w:pPr>
    </w:p>
    <w:p w14:paraId="430B854B" w14:textId="2C0575CC" w:rsidR="00255DFD" w:rsidRDefault="00255DFD" w:rsidP="005C1F05">
      <w:pPr>
        <w:pStyle w:val="Textkomentra"/>
        <w:spacing w:after="0"/>
        <w:jc w:val="both"/>
        <w:rPr>
          <w:rFonts w:ascii="Arial Narrow" w:hAnsi="Arial Narrow"/>
          <w:sz w:val="24"/>
          <w:szCs w:val="24"/>
        </w:rPr>
      </w:pPr>
    </w:p>
    <w:p w14:paraId="6884EDFF" w14:textId="4EAB3623" w:rsidR="00255DFD" w:rsidRDefault="00255DFD" w:rsidP="005C1F05">
      <w:pPr>
        <w:pStyle w:val="Textkomentra"/>
        <w:spacing w:after="0"/>
        <w:jc w:val="both"/>
        <w:rPr>
          <w:rFonts w:ascii="Arial Narrow" w:hAnsi="Arial Narrow"/>
          <w:sz w:val="24"/>
          <w:szCs w:val="24"/>
        </w:rPr>
      </w:pPr>
    </w:p>
    <w:p w14:paraId="1948C924" w14:textId="18591730" w:rsidR="00255DFD" w:rsidRDefault="00255DFD" w:rsidP="005C1F05">
      <w:pPr>
        <w:pStyle w:val="Textkomentra"/>
        <w:spacing w:after="0"/>
        <w:jc w:val="both"/>
        <w:rPr>
          <w:rFonts w:ascii="Arial Narrow" w:hAnsi="Arial Narrow"/>
          <w:sz w:val="24"/>
          <w:szCs w:val="24"/>
        </w:rPr>
      </w:pPr>
    </w:p>
    <w:p w14:paraId="2CDB4D41" w14:textId="742F6EA8" w:rsidR="00255DFD" w:rsidRDefault="00255DFD" w:rsidP="005C1F05">
      <w:pPr>
        <w:pStyle w:val="Textkomentra"/>
        <w:spacing w:after="0"/>
        <w:jc w:val="both"/>
        <w:rPr>
          <w:rFonts w:ascii="Arial Narrow" w:hAnsi="Arial Narrow"/>
          <w:sz w:val="24"/>
          <w:szCs w:val="24"/>
        </w:rPr>
      </w:pPr>
    </w:p>
    <w:p w14:paraId="5AB51E23" w14:textId="71520F56" w:rsidR="00255DFD" w:rsidRDefault="00255DFD" w:rsidP="005C1F05">
      <w:pPr>
        <w:pStyle w:val="Textkomentra"/>
        <w:spacing w:after="0"/>
        <w:jc w:val="both"/>
        <w:rPr>
          <w:rFonts w:ascii="Arial Narrow" w:hAnsi="Arial Narrow"/>
          <w:sz w:val="24"/>
          <w:szCs w:val="24"/>
        </w:rPr>
      </w:pPr>
    </w:p>
    <w:p w14:paraId="74234249" w14:textId="07B2E807" w:rsidR="00255DFD" w:rsidRDefault="00255DFD" w:rsidP="005C1F05">
      <w:pPr>
        <w:pStyle w:val="Textkomentra"/>
        <w:spacing w:after="0"/>
        <w:jc w:val="both"/>
        <w:rPr>
          <w:rFonts w:ascii="Arial Narrow" w:hAnsi="Arial Narrow"/>
          <w:sz w:val="24"/>
          <w:szCs w:val="24"/>
        </w:rPr>
      </w:pPr>
    </w:p>
    <w:p w14:paraId="757C119B" w14:textId="33BC68F0" w:rsidR="00255DFD" w:rsidRDefault="00255DFD" w:rsidP="005C1F05">
      <w:pPr>
        <w:pStyle w:val="Textkomentra"/>
        <w:spacing w:after="0"/>
        <w:jc w:val="both"/>
        <w:rPr>
          <w:rFonts w:ascii="Arial Narrow" w:hAnsi="Arial Narrow"/>
          <w:sz w:val="24"/>
          <w:szCs w:val="24"/>
        </w:rPr>
      </w:pPr>
    </w:p>
    <w:p w14:paraId="5E127BF4" w14:textId="062A2566" w:rsidR="00255DFD" w:rsidRDefault="00255DFD" w:rsidP="005C1F05">
      <w:pPr>
        <w:pStyle w:val="Textkomentra"/>
        <w:spacing w:after="0"/>
        <w:jc w:val="both"/>
        <w:rPr>
          <w:rFonts w:ascii="Arial Narrow" w:hAnsi="Arial Narrow"/>
          <w:sz w:val="24"/>
          <w:szCs w:val="24"/>
        </w:rPr>
      </w:pPr>
    </w:p>
    <w:p w14:paraId="19E960CC" w14:textId="29332211" w:rsidR="00255DFD" w:rsidRDefault="00255DFD" w:rsidP="005C1F05">
      <w:pPr>
        <w:pStyle w:val="Textkomentra"/>
        <w:spacing w:after="0"/>
        <w:jc w:val="both"/>
        <w:rPr>
          <w:rFonts w:ascii="Arial Narrow" w:hAnsi="Arial Narrow"/>
          <w:sz w:val="24"/>
          <w:szCs w:val="24"/>
        </w:rPr>
      </w:pPr>
    </w:p>
    <w:p w14:paraId="29AEA33E" w14:textId="2BB95CCA" w:rsidR="00255DFD" w:rsidRDefault="00255DFD" w:rsidP="005C1F05">
      <w:pPr>
        <w:pStyle w:val="Textkomentra"/>
        <w:spacing w:after="0"/>
        <w:jc w:val="both"/>
        <w:rPr>
          <w:rFonts w:ascii="Arial Narrow" w:hAnsi="Arial Narrow"/>
          <w:sz w:val="24"/>
          <w:szCs w:val="24"/>
        </w:rPr>
      </w:pPr>
    </w:p>
    <w:p w14:paraId="01296E01" w14:textId="2D6DCDD1" w:rsidR="00255DFD" w:rsidRDefault="00255DFD" w:rsidP="005C1F05">
      <w:pPr>
        <w:pStyle w:val="Textkomentra"/>
        <w:spacing w:after="0"/>
        <w:jc w:val="both"/>
        <w:rPr>
          <w:rFonts w:ascii="Arial Narrow" w:hAnsi="Arial Narrow"/>
          <w:sz w:val="24"/>
          <w:szCs w:val="24"/>
        </w:rPr>
      </w:pPr>
    </w:p>
    <w:p w14:paraId="687DA045" w14:textId="367A5823" w:rsidR="00255DFD" w:rsidRDefault="00255DFD" w:rsidP="005C1F05">
      <w:pPr>
        <w:pStyle w:val="Textkomentra"/>
        <w:spacing w:after="0"/>
        <w:jc w:val="both"/>
        <w:rPr>
          <w:rFonts w:ascii="Arial Narrow" w:hAnsi="Arial Narrow"/>
          <w:sz w:val="24"/>
          <w:szCs w:val="24"/>
        </w:rPr>
      </w:pPr>
    </w:p>
    <w:p w14:paraId="0E940970" w14:textId="603AD58B" w:rsidR="00255DFD" w:rsidRDefault="00255DFD" w:rsidP="005C1F05">
      <w:pPr>
        <w:pStyle w:val="Textkomentra"/>
        <w:spacing w:after="0"/>
        <w:jc w:val="both"/>
        <w:rPr>
          <w:rFonts w:ascii="Arial Narrow" w:hAnsi="Arial Narrow"/>
          <w:sz w:val="24"/>
          <w:szCs w:val="24"/>
        </w:rPr>
      </w:pPr>
    </w:p>
    <w:p w14:paraId="4C1F16C1" w14:textId="5FB8BB1C" w:rsidR="00255DFD" w:rsidRDefault="00255DFD" w:rsidP="005C1F05">
      <w:pPr>
        <w:pStyle w:val="Textkomentra"/>
        <w:spacing w:after="0"/>
        <w:jc w:val="both"/>
        <w:rPr>
          <w:rFonts w:ascii="Arial Narrow" w:hAnsi="Arial Narrow"/>
          <w:sz w:val="24"/>
          <w:szCs w:val="24"/>
        </w:rPr>
      </w:pPr>
    </w:p>
    <w:p w14:paraId="4CEF0893" w14:textId="0928BC5B" w:rsidR="00255DFD" w:rsidRDefault="00255DFD" w:rsidP="005C1F05">
      <w:pPr>
        <w:pStyle w:val="Textkomentra"/>
        <w:spacing w:after="0"/>
        <w:jc w:val="both"/>
        <w:rPr>
          <w:rFonts w:ascii="Arial Narrow" w:hAnsi="Arial Narrow"/>
          <w:sz w:val="24"/>
          <w:szCs w:val="24"/>
        </w:rPr>
      </w:pPr>
    </w:p>
    <w:p w14:paraId="7ACEB770" w14:textId="67602F5B" w:rsidR="00255DFD" w:rsidRDefault="00255DFD" w:rsidP="005C1F05">
      <w:pPr>
        <w:pStyle w:val="Textkomentra"/>
        <w:spacing w:after="0"/>
        <w:jc w:val="both"/>
        <w:rPr>
          <w:rFonts w:ascii="Arial Narrow" w:hAnsi="Arial Narrow"/>
          <w:sz w:val="24"/>
          <w:szCs w:val="24"/>
        </w:rPr>
      </w:pPr>
    </w:p>
    <w:p w14:paraId="7005B702" w14:textId="264AB8B8" w:rsidR="00255DFD" w:rsidRDefault="00255DFD" w:rsidP="005C1F05">
      <w:pPr>
        <w:pStyle w:val="Textkomentra"/>
        <w:spacing w:after="0"/>
        <w:jc w:val="both"/>
        <w:rPr>
          <w:rFonts w:ascii="Arial Narrow" w:hAnsi="Arial Narrow"/>
          <w:sz w:val="24"/>
          <w:szCs w:val="24"/>
        </w:rPr>
      </w:pPr>
    </w:p>
    <w:p w14:paraId="1B9D4163" w14:textId="7AE244EF" w:rsidR="00255DFD" w:rsidRDefault="00255DFD" w:rsidP="005C1F05">
      <w:pPr>
        <w:pStyle w:val="Textkomentra"/>
        <w:spacing w:after="0"/>
        <w:jc w:val="both"/>
        <w:rPr>
          <w:rFonts w:ascii="Arial Narrow" w:hAnsi="Arial Narrow"/>
          <w:sz w:val="24"/>
          <w:szCs w:val="24"/>
        </w:rPr>
      </w:pPr>
    </w:p>
    <w:p w14:paraId="557B7A16" w14:textId="7D07822B" w:rsidR="00255DFD" w:rsidRDefault="00255DFD" w:rsidP="005C1F05">
      <w:pPr>
        <w:pStyle w:val="Textkomentra"/>
        <w:spacing w:after="0"/>
        <w:jc w:val="both"/>
        <w:rPr>
          <w:rFonts w:ascii="Arial Narrow" w:hAnsi="Arial Narrow"/>
          <w:sz w:val="24"/>
          <w:szCs w:val="24"/>
        </w:rPr>
      </w:pPr>
    </w:p>
    <w:p w14:paraId="2419A635" w14:textId="0709F907" w:rsidR="00255DFD" w:rsidRDefault="00255DFD" w:rsidP="005C1F05">
      <w:pPr>
        <w:pStyle w:val="Textkomentra"/>
        <w:spacing w:after="0"/>
        <w:jc w:val="both"/>
        <w:rPr>
          <w:rFonts w:ascii="Arial Narrow" w:hAnsi="Arial Narrow"/>
          <w:sz w:val="24"/>
          <w:szCs w:val="24"/>
        </w:rPr>
      </w:pPr>
    </w:p>
    <w:p w14:paraId="24A336BE" w14:textId="2477EF84" w:rsidR="00255DFD" w:rsidRDefault="00255DFD" w:rsidP="005C1F05">
      <w:pPr>
        <w:pStyle w:val="Textkomentra"/>
        <w:spacing w:after="0"/>
        <w:jc w:val="both"/>
        <w:rPr>
          <w:rFonts w:ascii="Arial Narrow" w:hAnsi="Arial Narrow"/>
          <w:sz w:val="24"/>
          <w:szCs w:val="24"/>
        </w:rPr>
      </w:pPr>
    </w:p>
    <w:p w14:paraId="282C6249" w14:textId="49C3615C" w:rsidR="00255DFD" w:rsidRDefault="00255DFD" w:rsidP="005C1F05">
      <w:pPr>
        <w:pStyle w:val="Textkomentra"/>
        <w:spacing w:after="0"/>
        <w:jc w:val="both"/>
        <w:rPr>
          <w:rFonts w:ascii="Arial Narrow" w:hAnsi="Arial Narrow"/>
          <w:sz w:val="24"/>
          <w:szCs w:val="24"/>
        </w:rPr>
      </w:pPr>
    </w:p>
    <w:p w14:paraId="677AF444" w14:textId="72F9B97B" w:rsidR="00255DFD" w:rsidRDefault="00255DFD" w:rsidP="005C1F05">
      <w:pPr>
        <w:pStyle w:val="Textkomentra"/>
        <w:spacing w:after="0"/>
        <w:jc w:val="both"/>
        <w:rPr>
          <w:rFonts w:ascii="Arial Narrow" w:hAnsi="Arial Narrow"/>
          <w:sz w:val="24"/>
          <w:szCs w:val="24"/>
        </w:rPr>
      </w:pPr>
    </w:p>
    <w:p w14:paraId="714D8949" w14:textId="77777777" w:rsidR="00255DFD" w:rsidRDefault="00255DFD" w:rsidP="005C1F05">
      <w:pPr>
        <w:pStyle w:val="Textkomentra"/>
        <w:spacing w:after="0"/>
        <w:jc w:val="both"/>
        <w:rPr>
          <w:rFonts w:ascii="Arial Narrow" w:hAnsi="Arial Narrow"/>
          <w:sz w:val="24"/>
          <w:szCs w:val="24"/>
        </w:rPr>
      </w:pPr>
    </w:p>
    <w:p w14:paraId="101765D7" w14:textId="77777777" w:rsidR="009F583F" w:rsidRDefault="009F583F" w:rsidP="005C1F05">
      <w:pPr>
        <w:pStyle w:val="Textkomentra"/>
        <w:spacing w:after="0"/>
        <w:jc w:val="both"/>
        <w:rPr>
          <w:rFonts w:ascii="Arial Narrow" w:hAnsi="Arial Narrow"/>
          <w:sz w:val="24"/>
          <w:szCs w:val="24"/>
        </w:rPr>
      </w:pPr>
    </w:p>
    <w:p w14:paraId="6B482F24" w14:textId="77777777" w:rsidR="009F583F" w:rsidRDefault="009F583F" w:rsidP="00F35E53">
      <w:pPr>
        <w:pStyle w:val="Textkomentra"/>
        <w:spacing w:after="0"/>
        <w:rPr>
          <w:rFonts w:ascii="Arial Narrow" w:hAnsi="Arial Narrow"/>
          <w:sz w:val="24"/>
          <w:szCs w:val="24"/>
        </w:rPr>
      </w:pPr>
    </w:p>
    <w:p w14:paraId="3E8F68AB" w14:textId="77777777" w:rsidR="009F583F" w:rsidRDefault="009F583F" w:rsidP="00F35E53">
      <w:pPr>
        <w:pStyle w:val="Textkomentra"/>
        <w:spacing w:after="0"/>
        <w:rPr>
          <w:rFonts w:ascii="Arial Narrow" w:hAnsi="Arial Narrow"/>
          <w:sz w:val="24"/>
          <w:szCs w:val="24"/>
        </w:rPr>
      </w:pPr>
    </w:p>
    <w:p w14:paraId="447F6C2B" w14:textId="77777777" w:rsidR="009F583F" w:rsidRDefault="009F583F" w:rsidP="00F35E53">
      <w:pPr>
        <w:pStyle w:val="Textkomentra"/>
        <w:spacing w:after="0"/>
        <w:rPr>
          <w:rFonts w:ascii="Arial Narrow" w:hAnsi="Arial Narrow"/>
          <w:sz w:val="24"/>
          <w:szCs w:val="24"/>
        </w:rPr>
      </w:pPr>
    </w:p>
    <w:p w14:paraId="3D976534" w14:textId="77777777" w:rsidR="009F583F" w:rsidRDefault="009F583F" w:rsidP="00F35E53">
      <w:pPr>
        <w:pStyle w:val="Textkomentra"/>
        <w:spacing w:after="0"/>
        <w:rPr>
          <w:rFonts w:ascii="Arial Narrow" w:hAnsi="Arial Narrow"/>
          <w:sz w:val="24"/>
          <w:szCs w:val="24"/>
        </w:rPr>
      </w:pPr>
    </w:p>
    <w:p w14:paraId="7CDA6AD6" w14:textId="77777777" w:rsidR="009F583F" w:rsidRDefault="009F583F" w:rsidP="00F35E53">
      <w:pPr>
        <w:pStyle w:val="Textkomentra"/>
        <w:spacing w:after="0"/>
        <w:rPr>
          <w:rFonts w:ascii="Arial Narrow" w:hAnsi="Arial Narrow"/>
          <w:sz w:val="24"/>
          <w:szCs w:val="24"/>
        </w:rPr>
      </w:pPr>
    </w:p>
    <w:p w14:paraId="099EB39D" w14:textId="77777777" w:rsidR="009F583F" w:rsidRDefault="009F583F" w:rsidP="00F35E53">
      <w:pPr>
        <w:pStyle w:val="Textkomentra"/>
        <w:spacing w:after="0"/>
        <w:rPr>
          <w:rFonts w:ascii="Arial Narrow" w:hAnsi="Arial Narrow"/>
          <w:sz w:val="24"/>
          <w:szCs w:val="24"/>
        </w:rPr>
      </w:pPr>
    </w:p>
    <w:p w14:paraId="1AA4876A" w14:textId="77777777" w:rsidR="009F583F" w:rsidRDefault="009F583F" w:rsidP="00F35E53">
      <w:pPr>
        <w:pStyle w:val="Textkomentra"/>
        <w:spacing w:after="0"/>
        <w:rPr>
          <w:rFonts w:ascii="Arial Narrow" w:hAnsi="Arial Narrow"/>
          <w:sz w:val="24"/>
          <w:szCs w:val="24"/>
        </w:rPr>
      </w:pPr>
    </w:p>
    <w:p w14:paraId="4FCAC6DD" w14:textId="77777777" w:rsidR="009F583F" w:rsidRDefault="009F583F"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77777777" w:rsidR="009F583F" w:rsidRDefault="009F583F"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2169896E"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sidR="00F85D2B">
        <w:rPr>
          <w:rFonts w:ascii="Arial Narrow" w:hAnsi="Arial Narrow"/>
          <w:b w:val="0"/>
          <w:bCs w:val="0"/>
          <w:sz w:val="24"/>
          <w:lang w:val="sk-SK" w:eastAsia="cs-CZ"/>
        </w:rPr>
        <w:t>3</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3DD5785E"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r>
      <w:r w:rsidR="00F85D2B" w:rsidRPr="00CC09CA">
        <w:rPr>
          <w:rFonts w:ascii="Arial Narrow" w:hAnsi="Arial Narrow"/>
          <w:sz w:val="24"/>
          <w:szCs w:val="24"/>
        </w:rPr>
        <w:t>Suché mýto 1, 811 03 Bratislava</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477B74">
        <w:rPr>
          <w:rFonts w:ascii="Arial Narrow" w:hAnsi="Arial Narrow" w:cs="Arial"/>
          <w:sz w:val="24"/>
          <w:szCs w:val="24"/>
        </w:rPr>
      </w:r>
      <w:r w:rsidR="00477B74">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477B74">
        <w:rPr>
          <w:rFonts w:ascii="Arial Narrow" w:hAnsi="Arial Narrow" w:cs="Arial"/>
          <w:sz w:val="24"/>
          <w:szCs w:val="24"/>
        </w:rPr>
      </w:r>
      <w:r w:rsidR="00477B74">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sectPr w:rsid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03E3" w14:textId="77777777" w:rsidR="00B11CAB" w:rsidRDefault="00B11CAB" w:rsidP="005A7CCD">
      <w:pPr>
        <w:spacing w:after="0" w:line="240" w:lineRule="auto"/>
      </w:pPr>
      <w:r>
        <w:separator/>
      </w:r>
    </w:p>
  </w:endnote>
  <w:endnote w:type="continuationSeparator" w:id="0">
    <w:p w14:paraId="72E83663" w14:textId="77777777" w:rsidR="00B11CAB" w:rsidRDefault="00B11CAB"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5C4C" w14:textId="77777777" w:rsidR="00B11CAB" w:rsidRDefault="00B11CAB" w:rsidP="005A7CCD">
      <w:pPr>
        <w:spacing w:after="0" w:line="240" w:lineRule="auto"/>
      </w:pPr>
      <w:r>
        <w:separator/>
      </w:r>
    </w:p>
  </w:footnote>
  <w:footnote w:type="continuationSeparator" w:id="0">
    <w:p w14:paraId="3CFC4F59" w14:textId="77777777" w:rsidR="00B11CAB" w:rsidRDefault="00B11CAB"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38500D65" w:rsidR="005A7CCD" w:rsidRPr="00546C7B" w:rsidRDefault="005A7CCD" w:rsidP="005A7CCD">
    <w:pPr>
      <w:pStyle w:val="Hlavika"/>
      <w:jc w:val="right"/>
      <w:rPr>
        <w:sz w:val="24"/>
        <w:szCs w:val="24"/>
      </w:rPr>
    </w:pPr>
    <w:r w:rsidRPr="00546C7B">
      <w:rPr>
        <w:sz w:val="24"/>
        <w:szCs w:val="24"/>
      </w:rPr>
      <w:t>ST-xx/202</w:t>
    </w:r>
    <w:r w:rsidR="000970FC">
      <w:rPr>
        <w:sz w:val="24"/>
        <w:szCs w:val="24"/>
      </w:rPr>
      <w:t>3</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2BCE7723" w:rsidR="005059C1" w:rsidRDefault="005059C1" w:rsidP="005059C1">
    <w:pPr>
      <w:pStyle w:val="Hlavika"/>
      <w:jc w:val="right"/>
    </w:pPr>
    <w:r>
      <w:t>ST</w:t>
    </w:r>
    <w:r w:rsidR="00E37EDE">
      <w:t>-xx/202</w:t>
    </w:r>
    <w:r w:rsidR="000970FC">
      <w:t>3</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77715">
    <w:abstractNumId w:val="12"/>
  </w:num>
  <w:num w:numId="2" w16cid:durableId="2107461032">
    <w:abstractNumId w:val="1"/>
  </w:num>
  <w:num w:numId="3" w16cid:durableId="714427905">
    <w:abstractNumId w:val="18"/>
  </w:num>
  <w:num w:numId="4" w16cid:durableId="702638736">
    <w:abstractNumId w:val="2"/>
  </w:num>
  <w:num w:numId="5" w16cid:durableId="1098939082">
    <w:abstractNumId w:val="21"/>
  </w:num>
  <w:num w:numId="6" w16cid:durableId="723523027">
    <w:abstractNumId w:val="16"/>
  </w:num>
  <w:num w:numId="7" w16cid:durableId="2137598077">
    <w:abstractNumId w:val="6"/>
  </w:num>
  <w:num w:numId="8" w16cid:durableId="1635450940">
    <w:abstractNumId w:val="9"/>
  </w:num>
  <w:num w:numId="9" w16cid:durableId="243537088">
    <w:abstractNumId w:val="4"/>
  </w:num>
  <w:num w:numId="10" w16cid:durableId="1456757456">
    <w:abstractNumId w:val="20"/>
  </w:num>
  <w:num w:numId="11" w16cid:durableId="1908951959">
    <w:abstractNumId w:val="17"/>
  </w:num>
  <w:num w:numId="12" w16cid:durableId="1559587377">
    <w:abstractNumId w:val="3"/>
  </w:num>
  <w:num w:numId="13" w16cid:durableId="1057702724">
    <w:abstractNumId w:val="19"/>
  </w:num>
  <w:num w:numId="14" w16cid:durableId="1682200556">
    <w:abstractNumId w:val="15"/>
  </w:num>
  <w:num w:numId="15" w16cid:durableId="1782609076">
    <w:abstractNumId w:val="22"/>
  </w:num>
  <w:num w:numId="16" w16cid:durableId="2129424951">
    <w:abstractNumId w:val="5"/>
  </w:num>
  <w:num w:numId="17" w16cid:durableId="1046753882">
    <w:abstractNumId w:val="14"/>
  </w:num>
  <w:num w:numId="18" w16cid:durableId="2078042125">
    <w:abstractNumId w:val="0"/>
  </w:num>
  <w:num w:numId="19" w16cid:durableId="127014209">
    <w:abstractNumId w:val="8"/>
  </w:num>
  <w:num w:numId="20" w16cid:durableId="782530724">
    <w:abstractNumId w:val="10"/>
  </w:num>
  <w:num w:numId="21" w16cid:durableId="2103143208">
    <w:abstractNumId w:val="13"/>
  </w:num>
  <w:num w:numId="22" w16cid:durableId="217323834">
    <w:abstractNumId w:val="11"/>
  </w:num>
  <w:num w:numId="23" w16cid:durableId="41852273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0FC"/>
    <w:rsid w:val="00097EB2"/>
    <w:rsid w:val="000A0948"/>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F88"/>
    <w:rsid w:val="001827B4"/>
    <w:rsid w:val="00187A06"/>
    <w:rsid w:val="00192A05"/>
    <w:rsid w:val="00193C4F"/>
    <w:rsid w:val="00197525"/>
    <w:rsid w:val="001A39D8"/>
    <w:rsid w:val="001A4686"/>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5DFD"/>
    <w:rsid w:val="00256C12"/>
    <w:rsid w:val="00260EA7"/>
    <w:rsid w:val="0026218C"/>
    <w:rsid w:val="0026321B"/>
    <w:rsid w:val="00264537"/>
    <w:rsid w:val="00264C65"/>
    <w:rsid w:val="002705DB"/>
    <w:rsid w:val="00271106"/>
    <w:rsid w:val="00274140"/>
    <w:rsid w:val="00277ED9"/>
    <w:rsid w:val="00280DE9"/>
    <w:rsid w:val="00285A45"/>
    <w:rsid w:val="0028628C"/>
    <w:rsid w:val="002937D4"/>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0DB1"/>
    <w:rsid w:val="004313EE"/>
    <w:rsid w:val="00432FDA"/>
    <w:rsid w:val="00440A90"/>
    <w:rsid w:val="00443EC8"/>
    <w:rsid w:val="00450A2B"/>
    <w:rsid w:val="004567AC"/>
    <w:rsid w:val="00461CBE"/>
    <w:rsid w:val="004666BE"/>
    <w:rsid w:val="00474CFE"/>
    <w:rsid w:val="004753F8"/>
    <w:rsid w:val="004766EB"/>
    <w:rsid w:val="00477B74"/>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3D0A"/>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337D6"/>
    <w:rsid w:val="00634E06"/>
    <w:rsid w:val="006417E0"/>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8696C"/>
    <w:rsid w:val="007923CC"/>
    <w:rsid w:val="00792833"/>
    <w:rsid w:val="007939AD"/>
    <w:rsid w:val="00794010"/>
    <w:rsid w:val="007A03B7"/>
    <w:rsid w:val="007A1275"/>
    <w:rsid w:val="007A6420"/>
    <w:rsid w:val="007B3184"/>
    <w:rsid w:val="007B7003"/>
    <w:rsid w:val="007B7AB9"/>
    <w:rsid w:val="007C0717"/>
    <w:rsid w:val="007C5AB8"/>
    <w:rsid w:val="007C682C"/>
    <w:rsid w:val="007D0DA1"/>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06730"/>
    <w:rsid w:val="00B11CAB"/>
    <w:rsid w:val="00B13913"/>
    <w:rsid w:val="00B14447"/>
    <w:rsid w:val="00B27396"/>
    <w:rsid w:val="00B31232"/>
    <w:rsid w:val="00B32111"/>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24A"/>
    <w:rsid w:val="00C2357D"/>
    <w:rsid w:val="00C24BC7"/>
    <w:rsid w:val="00C24C9C"/>
    <w:rsid w:val="00C2554C"/>
    <w:rsid w:val="00C27431"/>
    <w:rsid w:val="00C333F2"/>
    <w:rsid w:val="00C33949"/>
    <w:rsid w:val="00C372CF"/>
    <w:rsid w:val="00C41E3F"/>
    <w:rsid w:val="00C46A76"/>
    <w:rsid w:val="00C505E7"/>
    <w:rsid w:val="00C54E60"/>
    <w:rsid w:val="00C5584E"/>
    <w:rsid w:val="00C55F08"/>
    <w:rsid w:val="00C57D7B"/>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0332"/>
    <w:rsid w:val="00CB470E"/>
    <w:rsid w:val="00CB4FC6"/>
    <w:rsid w:val="00CC09CA"/>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14B7"/>
    <w:rsid w:val="00D41CB9"/>
    <w:rsid w:val="00D4205C"/>
    <w:rsid w:val="00D44087"/>
    <w:rsid w:val="00D51021"/>
    <w:rsid w:val="00D52594"/>
    <w:rsid w:val="00D60B64"/>
    <w:rsid w:val="00D64526"/>
    <w:rsid w:val="00D66779"/>
    <w:rsid w:val="00D67125"/>
    <w:rsid w:val="00D7048E"/>
    <w:rsid w:val="00D71572"/>
    <w:rsid w:val="00D77167"/>
    <w:rsid w:val="00D81E22"/>
    <w:rsid w:val="00DA0F14"/>
    <w:rsid w:val="00DA4837"/>
    <w:rsid w:val="00DA6E9B"/>
    <w:rsid w:val="00DB2467"/>
    <w:rsid w:val="00DB5BFA"/>
    <w:rsid w:val="00DC4EC1"/>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04E90"/>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86F1A"/>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3EE5"/>
    <w:rsid w:val="00F45CB5"/>
    <w:rsid w:val="00F46C3A"/>
    <w:rsid w:val="00F650FE"/>
    <w:rsid w:val="00F82E7A"/>
    <w:rsid w:val="00F832FF"/>
    <w:rsid w:val="00F8428A"/>
    <w:rsid w:val="00F85D2B"/>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5175</Words>
  <Characters>29502</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Pauličková</dc:creator>
  <cp:keywords/>
  <dc:description/>
  <cp:lastModifiedBy>Dana Pauličková</cp:lastModifiedBy>
  <cp:revision>6</cp:revision>
  <cp:lastPrinted>2022-05-04T07:21:00Z</cp:lastPrinted>
  <dcterms:created xsi:type="dcterms:W3CDTF">2023-03-23T15:05:00Z</dcterms:created>
  <dcterms:modified xsi:type="dcterms:W3CDTF">2023-03-24T07:14:00Z</dcterms:modified>
</cp:coreProperties>
</file>