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43EF7B3F"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Obchodného zákonníka</w:t>
      </w:r>
      <w:r w:rsidRPr="002545A0">
        <w:rPr>
          <w:rFonts w:asciiTheme="minorHAnsi" w:hAnsiTheme="minorHAnsi" w:cstheme="minorHAnsi"/>
          <w:sz w:val="22"/>
          <w:szCs w:val="22"/>
        </w:rPr>
        <w:t xml:space="preserve"> v znení neskorších predpisov (ďalej v texte </w:t>
      </w:r>
      <w:r w:rsidR="00F92C54">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A479A2" w:rsidRDefault="00803058" w:rsidP="009F44C5">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Obchodné meno</w:t>
      </w:r>
      <w:r w:rsidR="00FF3B82" w:rsidRPr="00A479A2">
        <w:rPr>
          <w:rFonts w:asciiTheme="minorHAnsi" w:hAnsiTheme="minorHAnsi" w:cstheme="minorHAnsi"/>
          <w:sz w:val="22"/>
          <w:szCs w:val="22"/>
          <w:highlight w:val="yellow"/>
        </w:rPr>
        <w:t>:</w:t>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r w:rsidR="00FF3B82" w:rsidRPr="00A479A2">
        <w:rPr>
          <w:rFonts w:asciiTheme="minorHAnsi" w:hAnsiTheme="minorHAnsi" w:cstheme="minorHAnsi"/>
          <w:sz w:val="22"/>
          <w:szCs w:val="22"/>
          <w:highlight w:val="yellow"/>
        </w:rPr>
        <w:tab/>
      </w:r>
    </w:p>
    <w:p w14:paraId="0FA92D81" w14:textId="529C93C4" w:rsidR="00FF3B82" w:rsidRPr="00A479A2" w:rsidRDefault="00FF3B82" w:rsidP="00825F9B">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Sídlo: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17090F71" w14:textId="1E4B9051" w:rsidR="00803058"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Štatutárny orgán</w:t>
      </w:r>
      <w:r w:rsidR="00FF3B82"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68436CF3" w14:textId="2467C0D8" w:rsidR="00FF3B82" w:rsidRPr="00A479A2" w:rsidRDefault="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Zastúpený:</w:t>
      </w:r>
      <w:r w:rsidR="00FF3B82"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1B27047" w14:textId="13A11105" w:rsidR="00BD6B4E" w:rsidRPr="00A479A2" w:rsidRDefault="00BD6B4E">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Zapísaný v</w:t>
      </w:r>
      <w:r w:rsidR="00F92C54" w:rsidRPr="00A479A2">
        <w:rPr>
          <w:rFonts w:asciiTheme="minorHAnsi" w:hAnsiTheme="minorHAnsi" w:cstheme="minorHAnsi"/>
          <w:sz w:val="22"/>
          <w:szCs w:val="22"/>
          <w:highlight w:val="yellow"/>
        </w:rPr>
        <w:t> </w:t>
      </w:r>
      <w:r w:rsidR="00803058" w:rsidRPr="00A479A2">
        <w:rPr>
          <w:rFonts w:asciiTheme="minorHAnsi" w:hAnsiTheme="minorHAnsi" w:cstheme="minorHAnsi"/>
          <w:sz w:val="22"/>
          <w:szCs w:val="22"/>
          <w:highlight w:val="yellow"/>
        </w:rPr>
        <w:t xml:space="preserve">Obchodnom </w:t>
      </w:r>
      <w:r w:rsidRPr="00A479A2">
        <w:rPr>
          <w:rFonts w:asciiTheme="minorHAnsi" w:hAnsiTheme="minorHAnsi" w:cstheme="minorHAnsi"/>
          <w:sz w:val="22"/>
          <w:szCs w:val="22"/>
          <w:highlight w:val="yellow"/>
        </w:rPr>
        <w:t>registr</w:t>
      </w:r>
      <w:r w:rsidR="00803058" w:rsidRPr="00A479A2">
        <w:rPr>
          <w:rFonts w:asciiTheme="minorHAnsi" w:hAnsiTheme="minorHAnsi" w:cstheme="minorHAnsi"/>
          <w:sz w:val="22"/>
          <w:szCs w:val="22"/>
          <w:highlight w:val="yellow"/>
        </w:rPr>
        <w:t>i</w:t>
      </w:r>
      <w:r w:rsidRPr="00A479A2">
        <w:rPr>
          <w:rFonts w:asciiTheme="minorHAnsi" w:hAnsiTheme="minorHAnsi" w:cstheme="minorHAnsi"/>
          <w:sz w:val="22"/>
          <w:szCs w:val="22"/>
          <w:highlight w:val="yellow"/>
        </w:rPr>
        <w:t>:</w:t>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DB7A43A" w14:textId="4A8F7981"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IČO:</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0924523D" w14:textId="2A6BC14D"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DIČ:</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173A9BA" w14:textId="00BFC043" w:rsidR="00FF3B82" w:rsidRPr="00A479A2" w:rsidRDefault="00FF3B82">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Bankové spojenie:</w:t>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5D432DEB" w14:textId="3B3A1A40" w:rsidR="00FF3B82" w:rsidRPr="00A479A2" w:rsidRDefault="00FF3B82" w:rsidP="00EA68F9">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Číslo účtu:</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78718119" w14:textId="34F4138D" w:rsidR="00803058" w:rsidRPr="00A479A2" w:rsidRDefault="00803058" w:rsidP="00803058">
      <w:pPr>
        <w:jc w:val="both"/>
        <w:rPr>
          <w:rFonts w:asciiTheme="minorHAnsi" w:hAnsiTheme="minorHAnsi" w:cstheme="minorHAnsi"/>
          <w:sz w:val="22"/>
          <w:szCs w:val="22"/>
          <w:highlight w:val="yellow"/>
        </w:rPr>
      </w:pPr>
      <w:r w:rsidRPr="00A479A2">
        <w:rPr>
          <w:rFonts w:asciiTheme="minorHAnsi" w:hAnsiTheme="minorHAnsi" w:cstheme="minorHAnsi"/>
          <w:sz w:val="22"/>
          <w:szCs w:val="22"/>
          <w:highlight w:val="yellow"/>
        </w:rPr>
        <w:t>Telefón/ fax:</w:t>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Pr="00A479A2">
        <w:rPr>
          <w:rFonts w:asciiTheme="minorHAnsi" w:hAnsiTheme="minorHAnsi" w:cstheme="minorHAnsi"/>
          <w:sz w:val="22"/>
          <w:szCs w:val="22"/>
          <w:highlight w:val="yellow"/>
        </w:rPr>
        <w:tab/>
      </w:r>
      <w:r w:rsidR="00A479A2">
        <w:rPr>
          <w:rFonts w:asciiTheme="minorHAnsi" w:hAnsiTheme="minorHAnsi" w:cstheme="minorHAnsi"/>
          <w:sz w:val="22"/>
          <w:szCs w:val="22"/>
          <w:highlight w:val="yellow"/>
        </w:rPr>
        <w:tab/>
      </w:r>
    </w:p>
    <w:p w14:paraId="35728296" w14:textId="6755E437" w:rsidR="00803058" w:rsidRPr="007D6100" w:rsidRDefault="00803058" w:rsidP="00803058">
      <w:pPr>
        <w:jc w:val="both"/>
        <w:rPr>
          <w:rStyle w:val="Hypertextovprepojenie"/>
          <w:rFonts w:asciiTheme="minorHAnsi" w:hAnsiTheme="minorHAnsi" w:cstheme="minorHAnsi"/>
          <w:sz w:val="22"/>
          <w:szCs w:val="22"/>
        </w:rPr>
      </w:pPr>
      <w:r w:rsidRPr="007C2313">
        <w:rPr>
          <w:rFonts w:asciiTheme="minorHAnsi" w:hAnsiTheme="minorHAnsi" w:cstheme="minorHAnsi"/>
          <w:sz w:val="22"/>
          <w:szCs w:val="22"/>
          <w:highlight w:val="yellow"/>
        </w:rPr>
        <w:t>E</w:t>
      </w:r>
      <w:r w:rsidR="00A9424D" w:rsidRPr="007C2313">
        <w:rPr>
          <w:rFonts w:asciiTheme="minorHAnsi" w:hAnsiTheme="minorHAnsi" w:cstheme="minorHAnsi"/>
          <w:sz w:val="22"/>
          <w:szCs w:val="22"/>
          <w:highlight w:val="yellow"/>
        </w:rPr>
        <w:t>-</w:t>
      </w:r>
      <w:r w:rsidRPr="007C2313">
        <w:rPr>
          <w:rFonts w:asciiTheme="minorHAnsi" w:hAnsiTheme="minorHAnsi" w:cstheme="minorHAnsi"/>
          <w:sz w:val="22"/>
          <w:szCs w:val="22"/>
          <w:highlight w:val="yellow"/>
        </w:rPr>
        <w:t>mail:</w:t>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7C2313">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00A479A2">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p>
    <w:p w14:paraId="05087A8E" w14:textId="77777777" w:rsidR="00803058" w:rsidRPr="00492C3B" w:rsidRDefault="00803058" w:rsidP="00803058">
      <w:pPr>
        <w:jc w:val="both"/>
        <w:rPr>
          <w:rFonts w:asciiTheme="minorHAnsi" w:hAnsiTheme="minorHAnsi" w:cstheme="minorHAnsi"/>
          <w:sz w:val="22"/>
          <w:szCs w:val="22"/>
        </w:rPr>
      </w:pPr>
    </w:p>
    <w:p w14:paraId="7545790B" w14:textId="33F90EAA" w:rsidR="00FF3B82" w:rsidRPr="00492C3B" w:rsidRDefault="00FF3B82" w:rsidP="009F44C5">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AC7ABD">
        <w:rPr>
          <w:rFonts w:asciiTheme="minorHAnsi" w:hAnsiTheme="minorHAnsi" w:cstheme="minorHAnsi"/>
          <w:b/>
          <w:bCs/>
          <w:sz w:val="22"/>
          <w:szCs w:val="22"/>
        </w:rPr>
        <w:t>Predávajúci</w:t>
      </w:r>
      <w:r w:rsidRPr="00492C3B">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74D78C6E" w:rsidR="00E32C25" w:rsidRPr="00C860B0" w:rsidRDefault="00803058" w:rsidP="00A070B2">
      <w:pPr>
        <w:pStyle w:val="Bezriadkovania"/>
        <w:rPr>
          <w:rFonts w:asciiTheme="minorHAnsi" w:hAnsiTheme="minorHAnsi" w:cstheme="minorHAnsi"/>
          <w:b/>
          <w:b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Pr>
          <w:rFonts w:asciiTheme="minorHAnsi" w:hAnsiTheme="minorHAnsi" w:cstheme="minorHAnsi"/>
          <w:bCs/>
          <w:iCs/>
          <w:sz w:val="22"/>
          <w:szCs w:val="22"/>
        </w:rPr>
        <w:tab/>
      </w:r>
      <w:r w:rsidR="00A070B2" w:rsidRPr="00C860B0">
        <w:rPr>
          <w:rFonts w:asciiTheme="minorHAnsi" w:hAnsiTheme="minorHAnsi" w:cstheme="minorHAnsi"/>
          <w:b/>
          <w:bCs/>
          <w:sz w:val="22"/>
          <w:szCs w:val="22"/>
        </w:rPr>
        <w:t>Spojená škola</w:t>
      </w:r>
      <w:r w:rsidR="00F92C54">
        <w:rPr>
          <w:rFonts w:asciiTheme="minorHAnsi" w:hAnsiTheme="minorHAnsi" w:cstheme="minorHAnsi"/>
          <w:b/>
          <w:bCs/>
          <w:sz w:val="22"/>
          <w:szCs w:val="22"/>
        </w:rPr>
        <w:t>, Štúrova 848, Detva</w:t>
      </w:r>
      <w:r w:rsidR="00A070B2" w:rsidRPr="00A706B5">
        <w:rPr>
          <w:rFonts w:asciiTheme="minorHAnsi" w:hAnsiTheme="minorHAnsi" w:cstheme="minorHAnsi"/>
          <w:b/>
          <w:bCs/>
          <w:sz w:val="22"/>
          <w:szCs w:val="22"/>
        </w:rPr>
        <w:t xml:space="preserve"> </w:t>
      </w:r>
    </w:p>
    <w:p w14:paraId="0E39DEC0"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Sídlo: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Štúrova 848, 962 12 Detva</w:t>
      </w:r>
    </w:p>
    <w:p w14:paraId="5D2324FE" w14:textId="77777777" w:rsidR="007F2E24" w:rsidRPr="00A706B5" w:rsidRDefault="007F2E24" w:rsidP="007F2E24">
      <w:pPr>
        <w:pStyle w:val="Bezriadkovania"/>
        <w:ind w:left="2127" w:hanging="2127"/>
        <w:jc w:val="both"/>
        <w:rPr>
          <w:rFonts w:asciiTheme="minorHAnsi" w:hAnsiTheme="minorHAnsi" w:cstheme="minorHAnsi"/>
          <w:sz w:val="22"/>
          <w:szCs w:val="22"/>
        </w:rPr>
      </w:pPr>
      <w:r w:rsidRPr="00A706B5">
        <w:rPr>
          <w:rFonts w:asciiTheme="minorHAnsi" w:hAnsiTheme="minorHAnsi" w:cstheme="minorHAnsi"/>
          <w:sz w:val="22"/>
          <w:szCs w:val="22"/>
        </w:rPr>
        <w:t>Právna forma:</w:t>
      </w:r>
      <w:r w:rsidRPr="00A706B5">
        <w:rPr>
          <w:rFonts w:asciiTheme="minorHAnsi" w:hAnsiTheme="minorHAnsi" w:cstheme="minorHAnsi"/>
          <w:sz w:val="22"/>
          <w:szCs w:val="22"/>
        </w:rPr>
        <w:tab/>
      </w:r>
      <w:r w:rsidRPr="00A706B5">
        <w:rPr>
          <w:rFonts w:asciiTheme="minorHAnsi" w:hAnsiTheme="minorHAnsi" w:cstheme="minorHAnsi"/>
          <w:sz w:val="22"/>
          <w:szCs w:val="22"/>
        </w:rPr>
        <w:tab/>
        <w:t>rozpočtová organizácia</w:t>
      </w:r>
    </w:p>
    <w:p w14:paraId="284F1BC9"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Štatutárny orgán:</w:t>
      </w:r>
      <w:r w:rsidRPr="00A706B5">
        <w:rPr>
          <w:rFonts w:asciiTheme="minorHAnsi" w:hAnsiTheme="minorHAnsi" w:cstheme="minorHAnsi"/>
          <w:sz w:val="22"/>
          <w:szCs w:val="22"/>
        </w:rPr>
        <w:tab/>
      </w:r>
      <w:r w:rsidRPr="00A706B5">
        <w:rPr>
          <w:rFonts w:asciiTheme="minorHAnsi" w:hAnsiTheme="minorHAnsi" w:cstheme="minorHAnsi"/>
          <w:sz w:val="22"/>
          <w:szCs w:val="22"/>
        </w:rPr>
        <w:tab/>
        <w:t>Ing. Ján Melich, riaditeľ školy</w:t>
      </w:r>
    </w:p>
    <w:p w14:paraId="5448FEA9" w14:textId="7DE9BCFE" w:rsidR="00E32C25" w:rsidRPr="00A706B5"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 xml:space="preserve">Osoby oprávnené </w:t>
      </w:r>
      <w:r w:rsidR="00803058" w:rsidRPr="00A706B5">
        <w:rPr>
          <w:rFonts w:asciiTheme="minorHAnsi" w:hAnsiTheme="minorHAnsi" w:cstheme="minorHAnsi"/>
          <w:sz w:val="22"/>
          <w:szCs w:val="22"/>
        </w:rPr>
        <w:t xml:space="preserve">konať </w:t>
      </w:r>
    </w:p>
    <w:p w14:paraId="0F5E7722" w14:textId="3602558A" w:rsidR="00E32C25" w:rsidRPr="00A706B5" w:rsidRDefault="00E32C25" w:rsidP="00E32C25">
      <w:pPr>
        <w:jc w:val="both"/>
        <w:rPr>
          <w:rFonts w:asciiTheme="minorHAnsi" w:hAnsiTheme="minorHAnsi" w:cstheme="minorHAnsi"/>
          <w:b/>
          <w:bCs/>
          <w:sz w:val="22"/>
          <w:szCs w:val="22"/>
        </w:rPr>
      </w:pPr>
      <w:r w:rsidRPr="00A706B5">
        <w:rPr>
          <w:rFonts w:asciiTheme="minorHAnsi" w:hAnsiTheme="minorHAnsi" w:cstheme="minorHAnsi"/>
          <w:sz w:val="22"/>
          <w:szCs w:val="22"/>
        </w:rPr>
        <w:t>v technických veciach:</w:t>
      </w:r>
      <w:r w:rsidRPr="00A706B5">
        <w:rPr>
          <w:rFonts w:asciiTheme="minorHAnsi" w:hAnsiTheme="minorHAnsi" w:cstheme="minorHAnsi"/>
          <w:sz w:val="22"/>
          <w:szCs w:val="22"/>
        </w:rPr>
        <w:tab/>
      </w:r>
      <w:r w:rsidR="007D6100"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49B4BAE6" w14:textId="12985C9D" w:rsidR="00FA4647" w:rsidRPr="00A706B5" w:rsidRDefault="00FA4647" w:rsidP="00E32C25">
      <w:pPr>
        <w:jc w:val="both"/>
        <w:rPr>
          <w:rFonts w:asciiTheme="minorHAnsi" w:hAnsiTheme="minorHAnsi" w:cstheme="minorHAnsi"/>
          <w:sz w:val="22"/>
          <w:szCs w:val="22"/>
        </w:rPr>
      </w:pPr>
      <w:r w:rsidRPr="00A706B5">
        <w:rPr>
          <w:rFonts w:asciiTheme="minorHAnsi" w:hAnsiTheme="minorHAnsi" w:cstheme="minorHAnsi"/>
          <w:sz w:val="22"/>
          <w:szCs w:val="22"/>
        </w:rPr>
        <w:t>v obchodných veciach:</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Ing. Ján Melich</w:t>
      </w:r>
      <w:r w:rsidR="00A070B2" w:rsidRPr="00C860B0">
        <w:rPr>
          <w:rFonts w:asciiTheme="minorHAnsi" w:hAnsiTheme="minorHAnsi" w:cstheme="minorHAnsi"/>
          <w:sz w:val="22"/>
          <w:szCs w:val="22"/>
        </w:rPr>
        <w:t>, riaditeľ školy</w:t>
      </w:r>
    </w:p>
    <w:p w14:paraId="69E0DFF6" w14:textId="77777777" w:rsidR="007F2E24" w:rsidRPr="00A706B5" w:rsidRDefault="00E32C25"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IČO:</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A706B5">
        <w:rPr>
          <w:rFonts w:asciiTheme="minorHAnsi" w:hAnsiTheme="minorHAnsi" w:cstheme="minorHAnsi"/>
          <w:sz w:val="22"/>
          <w:szCs w:val="22"/>
        </w:rPr>
        <w:t>37956205</w:t>
      </w:r>
    </w:p>
    <w:p w14:paraId="72FCBF13" w14:textId="77777777" w:rsidR="007F2E24" w:rsidRPr="00A706B5" w:rsidRDefault="007F2E24" w:rsidP="007F2E24">
      <w:pPr>
        <w:pStyle w:val="Bezriadkovania"/>
        <w:rPr>
          <w:rFonts w:asciiTheme="minorHAnsi" w:hAnsiTheme="minorHAnsi" w:cstheme="minorHAnsi"/>
          <w:sz w:val="22"/>
          <w:szCs w:val="22"/>
        </w:rPr>
      </w:pPr>
      <w:r w:rsidRPr="00A706B5">
        <w:rPr>
          <w:rFonts w:asciiTheme="minorHAnsi" w:hAnsiTheme="minorHAnsi" w:cstheme="minorHAnsi"/>
          <w:sz w:val="22"/>
          <w:szCs w:val="22"/>
        </w:rPr>
        <w:t>DIČ:</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bookmarkStart w:id="0" w:name="_Hlk103778983"/>
      <w:r w:rsidRPr="00A706B5">
        <w:rPr>
          <w:rFonts w:asciiTheme="minorHAnsi" w:hAnsiTheme="minorHAnsi" w:cstheme="minorHAnsi"/>
          <w:sz w:val="22"/>
          <w:szCs w:val="22"/>
        </w:rPr>
        <w:tab/>
      </w:r>
      <w:bookmarkEnd w:id="0"/>
      <w:r w:rsidRPr="00A706B5">
        <w:rPr>
          <w:rFonts w:asciiTheme="minorHAnsi" w:hAnsiTheme="minorHAnsi" w:cstheme="minorHAnsi"/>
          <w:color w:val="333333"/>
          <w:sz w:val="22"/>
          <w:szCs w:val="22"/>
          <w:shd w:val="clear" w:color="auto" w:fill="FFFFFF"/>
        </w:rPr>
        <w:t>2021879266</w:t>
      </w:r>
    </w:p>
    <w:p w14:paraId="6300A650" w14:textId="2AE62850" w:rsidR="00E32C25" w:rsidRPr="00C860B0" w:rsidRDefault="00E32C25" w:rsidP="007F2E24">
      <w:pPr>
        <w:jc w:val="both"/>
        <w:rPr>
          <w:rFonts w:asciiTheme="minorHAnsi" w:hAnsiTheme="minorHAnsi" w:cstheme="minorHAnsi"/>
          <w:color w:val="000000" w:themeColor="text1"/>
          <w:sz w:val="22"/>
          <w:szCs w:val="22"/>
        </w:rPr>
      </w:pPr>
      <w:r w:rsidRPr="00A706B5">
        <w:rPr>
          <w:rFonts w:asciiTheme="minorHAnsi" w:hAnsiTheme="minorHAnsi" w:cstheme="minorHAnsi"/>
          <w:sz w:val="22"/>
          <w:szCs w:val="22"/>
        </w:rPr>
        <w:t>Bankové spojenie:</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4F3EA7" w:rsidRPr="00C860B0">
        <w:rPr>
          <w:rFonts w:asciiTheme="minorHAnsi" w:hAnsiTheme="minorHAnsi" w:cstheme="minorHAnsi"/>
          <w:color w:val="000000" w:themeColor="text1"/>
          <w:sz w:val="22"/>
          <w:szCs w:val="22"/>
        </w:rPr>
        <w:t>Štátna pokladnica</w:t>
      </w:r>
    </w:p>
    <w:p w14:paraId="2AF945DF" w14:textId="554C2318" w:rsidR="00E32C25" w:rsidRPr="00C860B0" w:rsidRDefault="00E32C25" w:rsidP="00E32C25">
      <w:pPr>
        <w:jc w:val="both"/>
        <w:rPr>
          <w:rFonts w:asciiTheme="minorHAnsi" w:hAnsiTheme="minorHAnsi" w:cstheme="minorHAnsi"/>
          <w:color w:val="000000" w:themeColor="text1"/>
          <w:sz w:val="22"/>
          <w:szCs w:val="22"/>
        </w:rPr>
      </w:pPr>
      <w:r w:rsidRPr="00C860B0">
        <w:rPr>
          <w:rFonts w:asciiTheme="minorHAnsi" w:hAnsiTheme="minorHAnsi" w:cstheme="minorHAnsi"/>
          <w:color w:val="000000" w:themeColor="text1"/>
          <w:sz w:val="22"/>
          <w:szCs w:val="22"/>
        </w:rPr>
        <w:t>Číslo účtu:</w:t>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Pr="00C860B0">
        <w:rPr>
          <w:rFonts w:asciiTheme="minorHAnsi" w:hAnsiTheme="minorHAnsi" w:cstheme="minorHAnsi"/>
          <w:color w:val="000000" w:themeColor="text1"/>
          <w:sz w:val="22"/>
          <w:szCs w:val="22"/>
        </w:rPr>
        <w:tab/>
      </w:r>
      <w:r w:rsidR="00516B12" w:rsidRPr="00C860B0">
        <w:rPr>
          <w:rFonts w:asciiTheme="minorHAnsi" w:hAnsiTheme="minorHAnsi" w:cstheme="minorHAnsi"/>
          <w:color w:val="000000" w:themeColor="text1"/>
          <w:sz w:val="22"/>
          <w:szCs w:val="22"/>
        </w:rPr>
        <w:t>SK29 8180 0000 0070 0068 1231</w:t>
      </w:r>
    </w:p>
    <w:p w14:paraId="6FFF145A" w14:textId="77777777" w:rsidR="007F2E24" w:rsidRPr="00C860B0" w:rsidRDefault="00E32C25" w:rsidP="007F2E24">
      <w:pPr>
        <w:jc w:val="both"/>
        <w:rPr>
          <w:rFonts w:asciiTheme="minorHAnsi" w:hAnsiTheme="minorHAnsi" w:cstheme="minorHAnsi"/>
          <w:sz w:val="22"/>
          <w:szCs w:val="22"/>
        </w:rPr>
      </w:pPr>
      <w:r w:rsidRPr="00A706B5">
        <w:rPr>
          <w:rFonts w:asciiTheme="minorHAnsi" w:hAnsiTheme="minorHAnsi" w:cstheme="minorHAnsi"/>
          <w:sz w:val="22"/>
          <w:szCs w:val="22"/>
        </w:rPr>
        <w:t>Telefón/ fax:</w:t>
      </w:r>
      <w:r w:rsidRPr="00A706B5">
        <w:rPr>
          <w:rFonts w:asciiTheme="minorHAnsi" w:hAnsiTheme="minorHAnsi" w:cstheme="minorHAnsi"/>
          <w:sz w:val="22"/>
          <w:szCs w:val="22"/>
        </w:rPr>
        <w:tab/>
      </w:r>
      <w:r w:rsidRPr="00A706B5">
        <w:rPr>
          <w:rFonts w:asciiTheme="minorHAnsi" w:hAnsiTheme="minorHAnsi" w:cstheme="minorHAnsi"/>
          <w:sz w:val="22"/>
          <w:szCs w:val="22"/>
        </w:rPr>
        <w:tab/>
      </w:r>
      <w:r w:rsidRPr="00A706B5">
        <w:rPr>
          <w:rFonts w:asciiTheme="minorHAnsi" w:hAnsiTheme="minorHAnsi" w:cstheme="minorHAnsi"/>
          <w:sz w:val="22"/>
          <w:szCs w:val="22"/>
        </w:rPr>
        <w:tab/>
      </w:r>
      <w:r w:rsidR="007F2E24" w:rsidRPr="00C860B0">
        <w:rPr>
          <w:rFonts w:asciiTheme="minorHAnsi" w:hAnsiTheme="minorHAnsi" w:cstheme="minorHAnsi"/>
          <w:sz w:val="22"/>
          <w:szCs w:val="22"/>
        </w:rPr>
        <w:t>045/545 57 73, 0905 423 655</w:t>
      </w:r>
    </w:p>
    <w:p w14:paraId="27BCAB05" w14:textId="5B362EA2" w:rsidR="007F2E24" w:rsidRPr="00C860B0" w:rsidRDefault="007F2E24" w:rsidP="007F2E24">
      <w:pPr>
        <w:jc w:val="both"/>
        <w:rPr>
          <w:rFonts w:asciiTheme="minorHAnsi" w:hAnsiTheme="minorHAnsi" w:cstheme="minorHAnsi"/>
          <w:sz w:val="22"/>
          <w:szCs w:val="22"/>
        </w:rPr>
      </w:pPr>
      <w:r w:rsidRPr="00C860B0">
        <w:rPr>
          <w:rFonts w:asciiTheme="minorHAnsi" w:hAnsiTheme="minorHAnsi" w:cstheme="minorHAnsi"/>
          <w:sz w:val="22"/>
          <w:szCs w:val="22"/>
        </w:rPr>
        <w:t>E-mail:</w:t>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r>
      <w:r w:rsidRPr="00C860B0">
        <w:rPr>
          <w:rFonts w:asciiTheme="minorHAnsi" w:hAnsiTheme="minorHAnsi" w:cstheme="minorHAnsi"/>
          <w:sz w:val="22"/>
          <w:szCs w:val="22"/>
        </w:rPr>
        <w:tab/>
        <w:t>riaditel@sssdetva.edu.sk</w:t>
      </w:r>
    </w:p>
    <w:p w14:paraId="1456D4EE" w14:textId="0BF9AF11" w:rsidR="00DD56A5" w:rsidRPr="00492C3B" w:rsidRDefault="00DD56A5" w:rsidP="007F2E24">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503702F" w14:textId="050466BB" w:rsidR="003B7243" w:rsidRPr="00CD43DB" w:rsidRDefault="00FF3B82" w:rsidP="007C2313">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3014E9DE" w14:textId="1FCF3DB2" w:rsidR="00F92C54" w:rsidRPr="00C860B0" w:rsidRDefault="00FF3B82"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sz w:val="22"/>
          <w:szCs w:val="22"/>
        </w:rPr>
        <w:t xml:space="preserve">Táto Zmluva sa uzatvára na základe výsledku </w:t>
      </w:r>
      <w:r w:rsidR="005D56B3" w:rsidRPr="00F92C54">
        <w:rPr>
          <w:rFonts w:asciiTheme="minorHAnsi" w:hAnsiTheme="minorHAnsi" w:cstheme="minorHAnsi"/>
          <w:sz w:val="22"/>
          <w:szCs w:val="22"/>
        </w:rPr>
        <w:t xml:space="preserve">verejného obstarávania </w:t>
      </w:r>
      <w:r w:rsidRPr="00F92C54">
        <w:rPr>
          <w:rFonts w:asciiTheme="minorHAnsi" w:hAnsiTheme="minorHAnsi" w:cstheme="minorHAnsi"/>
          <w:sz w:val="22"/>
          <w:szCs w:val="22"/>
        </w:rPr>
        <w:t xml:space="preserve">s názvom </w:t>
      </w:r>
      <w:r w:rsidR="004D2EC1" w:rsidRPr="00F92C54">
        <w:rPr>
          <w:rFonts w:asciiTheme="minorHAnsi" w:hAnsiTheme="minorHAnsi" w:cstheme="minorHAnsi"/>
          <w:sz w:val="22"/>
          <w:szCs w:val="22"/>
        </w:rPr>
        <w:t>„</w:t>
      </w:r>
      <w:r w:rsidR="00077073" w:rsidRPr="0019689A">
        <w:rPr>
          <w:rFonts w:asciiTheme="minorHAnsi" w:hAnsiTheme="minorHAnsi" w:cstheme="minorHAnsi"/>
          <w:b/>
          <w:bCs/>
          <w:i/>
          <w:iCs/>
          <w:sz w:val="22"/>
          <w:szCs w:val="22"/>
        </w:rPr>
        <w:t xml:space="preserve">Materiálno-technické </w:t>
      </w:r>
      <w:r w:rsidR="00AD274C" w:rsidRPr="0019689A">
        <w:rPr>
          <w:rFonts w:asciiTheme="minorHAnsi" w:hAnsiTheme="minorHAnsi" w:cstheme="minorHAnsi"/>
          <w:b/>
          <w:bCs/>
          <w:i/>
          <w:iCs/>
          <w:sz w:val="22"/>
          <w:szCs w:val="22"/>
        </w:rPr>
        <w:t>vybavenie učební a dielní praktického vyučovania Spojenej školy Detva</w:t>
      </w:r>
      <w:r w:rsidR="004D2EC1" w:rsidRPr="0019689A">
        <w:rPr>
          <w:rFonts w:asciiTheme="minorHAnsi" w:hAnsiTheme="minorHAnsi" w:cstheme="minorHAnsi"/>
          <w:b/>
          <w:bCs/>
          <w:i/>
          <w:iCs/>
          <w:sz w:val="22"/>
          <w:szCs w:val="22"/>
        </w:rPr>
        <w:t>“</w:t>
      </w:r>
      <w:r w:rsidR="00294123" w:rsidRPr="0019689A">
        <w:rPr>
          <w:rFonts w:asciiTheme="minorHAnsi" w:hAnsiTheme="minorHAnsi" w:cstheme="minorHAnsi"/>
          <w:b/>
          <w:bCs/>
          <w:i/>
          <w:iCs/>
          <w:sz w:val="22"/>
          <w:szCs w:val="22"/>
        </w:rPr>
        <w:t>,</w:t>
      </w:r>
      <w:r w:rsidR="00294123" w:rsidRPr="00A479A2">
        <w:rPr>
          <w:rFonts w:asciiTheme="minorHAnsi" w:hAnsiTheme="minorHAnsi" w:cstheme="minorHAnsi"/>
          <w:b/>
          <w:bCs/>
          <w:i/>
          <w:iCs/>
          <w:sz w:val="22"/>
          <w:szCs w:val="22"/>
        </w:rPr>
        <w:t xml:space="preserve"> ktoré bolo vyhlásené v Úradnom vestníku Európskej únie č.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dňa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pod značkou oznámenia </w:t>
      </w:r>
      <w:r w:rsidR="00294123" w:rsidRPr="0019689A">
        <w:rPr>
          <w:rFonts w:asciiTheme="minorHAnsi" w:hAnsiTheme="minorHAnsi" w:cstheme="minorHAnsi"/>
          <w:b/>
          <w:bCs/>
          <w:i/>
          <w:iCs/>
          <w:sz w:val="22"/>
          <w:szCs w:val="22"/>
          <w:highlight w:val="yellow"/>
        </w:rPr>
        <w:t>...............</w:t>
      </w:r>
      <w:r w:rsidR="00294123" w:rsidRPr="00A479A2">
        <w:rPr>
          <w:rFonts w:asciiTheme="minorHAnsi" w:hAnsiTheme="minorHAnsi" w:cstheme="minorHAnsi"/>
          <w:b/>
          <w:bCs/>
          <w:i/>
          <w:iCs/>
          <w:sz w:val="22"/>
          <w:szCs w:val="22"/>
        </w:rPr>
        <w:t xml:space="preserve"> (ďalej len „verejné obstarávanie“) </w:t>
      </w:r>
      <w:r w:rsidR="00A479A2" w:rsidRPr="004F56E4">
        <w:rPr>
          <w:rFonts w:asciiTheme="minorHAnsi" w:hAnsiTheme="minorHAnsi" w:cstheme="minorHAnsi"/>
          <w:sz w:val="22"/>
          <w:szCs w:val="22"/>
        </w:rPr>
        <w:t>ako</w:t>
      </w:r>
      <w:r w:rsidR="00A479A2" w:rsidRPr="004F56E4">
        <w:rPr>
          <w:rFonts w:asciiTheme="minorHAnsi" w:hAnsiTheme="minorHAnsi" w:cstheme="minorHAnsi"/>
          <w:b/>
          <w:bCs/>
          <w:i/>
          <w:iCs/>
          <w:sz w:val="22"/>
          <w:szCs w:val="22"/>
        </w:rPr>
        <w:t xml:space="preserve"> </w:t>
      </w:r>
      <w:r w:rsidR="00A479A2" w:rsidRPr="004F56E4">
        <w:rPr>
          <w:rFonts w:asciiTheme="minorHAnsi" w:hAnsiTheme="minorHAnsi" w:cstheme="minorHAnsi"/>
          <w:sz w:val="22"/>
          <w:szCs w:val="22"/>
        </w:rPr>
        <w:t>nadlimitná zákazka v zmysle § 66  ods. 7 písm. b) zákona</w:t>
      </w:r>
      <w:r w:rsidR="00A479A2" w:rsidRPr="00941F55">
        <w:rPr>
          <w:rFonts w:asciiTheme="minorHAnsi" w:hAnsiTheme="minorHAnsi" w:cstheme="minorHAnsi"/>
          <w:sz w:val="22"/>
          <w:szCs w:val="22"/>
        </w:rPr>
        <w:t xml:space="preserve"> č. 343/2015 Z. z. o verejnom obstarávaní a o zmene a doplnení niektorých zákonov v znení neskorších predpisov </w:t>
      </w:r>
      <w:r w:rsidR="00A479A2">
        <w:rPr>
          <w:rFonts w:asciiTheme="minorHAnsi" w:hAnsiTheme="minorHAnsi" w:cstheme="minorHAnsi"/>
          <w:sz w:val="22"/>
          <w:szCs w:val="22"/>
        </w:rPr>
        <w:t>(ďalej len „</w:t>
      </w:r>
      <w:r w:rsidR="00A479A2" w:rsidRPr="00AC7ABD">
        <w:rPr>
          <w:rFonts w:asciiTheme="minorHAnsi" w:hAnsiTheme="minorHAnsi" w:cstheme="minorHAnsi"/>
          <w:b/>
          <w:bCs/>
          <w:sz w:val="22"/>
          <w:szCs w:val="22"/>
        </w:rPr>
        <w:t>ZVO</w:t>
      </w:r>
      <w:r w:rsidR="00A479A2">
        <w:rPr>
          <w:rFonts w:asciiTheme="minorHAnsi" w:hAnsiTheme="minorHAnsi" w:cstheme="minorHAnsi"/>
          <w:sz w:val="22"/>
          <w:szCs w:val="22"/>
        </w:rPr>
        <w:t>“)</w:t>
      </w:r>
      <w:r w:rsidR="00A479A2" w:rsidRPr="00AC7ABD">
        <w:rPr>
          <w:rFonts w:asciiTheme="minorHAnsi" w:hAnsiTheme="minorHAnsi" w:cstheme="minorHAnsi"/>
          <w:sz w:val="22"/>
          <w:szCs w:val="22"/>
        </w:rPr>
        <w:t>, realizovanej ako</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časť</w:t>
      </w:r>
      <w:r w:rsidR="00A479A2">
        <w:rPr>
          <w:rFonts w:asciiTheme="minorHAnsi" w:hAnsiTheme="minorHAnsi" w:cstheme="minorHAnsi"/>
          <w:sz w:val="22"/>
          <w:szCs w:val="22"/>
        </w:rPr>
        <w:t xml:space="preserve"> </w:t>
      </w:r>
      <w:r w:rsidR="00A479A2" w:rsidRPr="00AC7ABD">
        <w:rPr>
          <w:rFonts w:asciiTheme="minorHAnsi" w:hAnsiTheme="minorHAnsi" w:cstheme="minorHAnsi"/>
          <w:sz w:val="22"/>
          <w:szCs w:val="22"/>
        </w:rPr>
        <w:t xml:space="preserve">v rámci procesu verejného </w:t>
      </w:r>
      <w:r w:rsidR="00A479A2" w:rsidRPr="00AC7ABD">
        <w:rPr>
          <w:rFonts w:asciiTheme="minorHAnsi" w:hAnsiTheme="minorHAnsi" w:cstheme="minorHAnsi"/>
          <w:sz w:val="22"/>
          <w:szCs w:val="22"/>
        </w:rPr>
        <w:lastRenderedPageBreak/>
        <w:t>obstarávania na skupinu tovarov</w:t>
      </w:r>
      <w:r w:rsidR="0058131C" w:rsidRPr="00A479A2">
        <w:rPr>
          <w:rFonts w:asciiTheme="minorHAnsi" w:hAnsiTheme="minorHAnsi" w:cstheme="minorHAnsi"/>
          <w:sz w:val="22"/>
          <w:szCs w:val="22"/>
        </w:rPr>
        <w:t xml:space="preserve"> predstavujúcu </w:t>
      </w:r>
      <w:r w:rsidR="0058131C" w:rsidRPr="00A479A2">
        <w:rPr>
          <w:rFonts w:asciiTheme="minorHAnsi" w:hAnsiTheme="minorHAnsi" w:cstheme="minorHAnsi"/>
          <w:b/>
          <w:bCs/>
          <w:sz w:val="22"/>
          <w:szCs w:val="22"/>
        </w:rPr>
        <w:t>Špeciálne vybavenie dielní</w:t>
      </w:r>
      <w:r w:rsidR="00294123" w:rsidRPr="00A479A2">
        <w:rPr>
          <w:rFonts w:asciiTheme="minorHAnsi" w:hAnsiTheme="minorHAnsi" w:cstheme="minorHAnsi"/>
          <w:b/>
          <w:bCs/>
          <w:sz w:val="22"/>
          <w:szCs w:val="22"/>
        </w:rPr>
        <w:t>.</w:t>
      </w:r>
      <w:r w:rsidR="00605287" w:rsidRPr="00A479A2">
        <w:rPr>
          <w:rFonts w:asciiTheme="minorHAnsi" w:hAnsiTheme="minorHAnsi" w:cstheme="minorHAnsi"/>
          <w:sz w:val="22"/>
          <w:szCs w:val="22"/>
        </w:rPr>
        <w:t xml:space="preserve"> </w:t>
      </w:r>
      <w:r w:rsidR="00294123" w:rsidRPr="00A479A2">
        <w:rPr>
          <w:rFonts w:asciiTheme="minorHAnsi" w:hAnsiTheme="minorHAnsi" w:cstheme="minorHAnsi"/>
          <w:sz w:val="22"/>
          <w:szCs w:val="22"/>
        </w:rPr>
        <w:t xml:space="preserve">Dňa </w:t>
      </w:r>
      <w:r w:rsidR="00294123" w:rsidRPr="0019689A">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7D6100"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highlight w:val="yellow"/>
        </w:rPr>
        <w:t>....</w:t>
      </w:r>
      <w:r w:rsidR="00294123" w:rsidRPr="00A479A2">
        <w:rPr>
          <w:rFonts w:asciiTheme="minorHAnsi" w:hAnsiTheme="minorHAnsi" w:cstheme="minorHAnsi"/>
          <w:sz w:val="22"/>
          <w:szCs w:val="22"/>
        </w:rPr>
        <w:t xml:space="preserve"> bol Predávajúci identifikovaný ako úspešný uchádzač vo</w:t>
      </w:r>
      <w:r w:rsidR="00294123" w:rsidRPr="00F92C54">
        <w:rPr>
          <w:rFonts w:asciiTheme="minorHAnsi" w:hAnsiTheme="minorHAnsi" w:cstheme="minorHAnsi"/>
          <w:sz w:val="22"/>
          <w:szCs w:val="22"/>
        </w:rPr>
        <w:t xml:space="preserve"> verejnom obstarávaní</w:t>
      </w:r>
      <w:r w:rsidR="005D56B3" w:rsidRPr="00F92C54">
        <w:rPr>
          <w:rFonts w:asciiTheme="minorHAnsi" w:hAnsiTheme="minorHAnsi" w:cstheme="minorHAnsi"/>
          <w:sz w:val="22"/>
          <w:szCs w:val="22"/>
        </w:rPr>
        <w:t>.</w:t>
      </w:r>
    </w:p>
    <w:p w14:paraId="2924DAD8" w14:textId="77777777" w:rsidR="00F92C54" w:rsidRP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161AE2FF" w14:textId="26F24582" w:rsidR="00A833C3" w:rsidRPr="00C860B0" w:rsidRDefault="001B2CF9" w:rsidP="00C860B0">
      <w:pPr>
        <w:pStyle w:val="Odsekzoznamu"/>
        <w:numPr>
          <w:ilvl w:val="0"/>
          <w:numId w:val="1"/>
        </w:numPr>
        <w:tabs>
          <w:tab w:val="clear" w:pos="720"/>
        </w:tabs>
        <w:autoSpaceDE w:val="0"/>
        <w:autoSpaceDN w:val="0"/>
        <w:adjustRightInd w:val="0"/>
        <w:ind w:left="426" w:hanging="426"/>
        <w:jc w:val="both"/>
        <w:rPr>
          <w:rFonts w:asciiTheme="minorHAnsi" w:hAnsiTheme="minorHAnsi" w:cstheme="minorHAnsi"/>
          <w:sz w:val="22"/>
          <w:szCs w:val="22"/>
        </w:rPr>
      </w:pPr>
      <w:r w:rsidRPr="00C860B0">
        <w:rPr>
          <w:rFonts w:asciiTheme="minorHAnsi" w:hAnsiTheme="minorHAnsi" w:cstheme="minorHAnsi"/>
          <w:sz w:val="22"/>
          <w:szCs w:val="22"/>
        </w:rPr>
        <w:t>Predávajúci bol informovaný, že Kupujúci očakáva, že predmet zákazky bude financovaný z prostriedkov Európskeho fondu regionálneho rozvoja</w:t>
      </w:r>
      <w:r w:rsidR="00940EAE" w:rsidRPr="00C860B0">
        <w:rPr>
          <w:rFonts w:asciiTheme="minorHAnsi" w:hAnsiTheme="minorHAnsi" w:cstheme="minorHAnsi"/>
          <w:sz w:val="22"/>
          <w:szCs w:val="22"/>
        </w:rPr>
        <w:t xml:space="preserve"> (EFRR)</w:t>
      </w:r>
      <w:r w:rsidRPr="00C860B0">
        <w:rPr>
          <w:rFonts w:asciiTheme="minorHAnsi" w:hAnsiTheme="minorHAnsi" w:cstheme="minorHAnsi"/>
          <w:sz w:val="22"/>
          <w:szCs w:val="22"/>
        </w:rPr>
        <w:t xml:space="preserve">, Integrovaný regionálny operačný program (IROP), Prioritná os: 7 – REACT-EÚ, Špecifický cieľ: 7.5 - Zvýšenie počtu žiakov stredných odborných škôl na praktickom vyučovaní v Banskobystrickom kraji, kód výzvy IROP-PO7-SC75-2022-90, kód projektu v ITMS2014+ </w:t>
      </w:r>
      <w:r w:rsidR="00A706B5" w:rsidRPr="00C860B0">
        <w:rPr>
          <w:rFonts w:asciiTheme="minorHAnsi" w:hAnsiTheme="minorHAnsi" w:cstheme="minorHAnsi"/>
          <w:sz w:val="22"/>
          <w:szCs w:val="22"/>
        </w:rPr>
        <w:t>302071CCM4</w:t>
      </w:r>
      <w:r w:rsidRPr="00C860B0">
        <w:rPr>
          <w:rFonts w:asciiTheme="minorHAnsi" w:hAnsiTheme="minorHAnsi" w:cstheme="minorHAnsi"/>
          <w:sz w:val="22"/>
          <w:szCs w:val="22"/>
        </w:rPr>
        <w:t xml:space="preserve"> a z vlastných prostriedkov Kupujúceho</w:t>
      </w:r>
      <w:r w:rsidR="00F92C54">
        <w:rPr>
          <w:rFonts w:asciiTheme="minorHAnsi" w:hAnsiTheme="minorHAnsi" w:cstheme="minorHAnsi"/>
          <w:sz w:val="22"/>
          <w:szCs w:val="22"/>
        </w:rPr>
        <w:t xml:space="preserve"> </w:t>
      </w:r>
      <w:r w:rsidR="00F92C54" w:rsidRPr="002409F1">
        <w:rPr>
          <w:rFonts w:asciiTheme="minorHAnsi" w:hAnsiTheme="minorHAnsi" w:cstheme="minorHAnsi"/>
          <w:sz w:val="22"/>
          <w:szCs w:val="22"/>
        </w:rPr>
        <w:t>podľa bodu 3 nižšie</w:t>
      </w:r>
      <w:r w:rsidR="00A706B5" w:rsidRPr="00C860B0">
        <w:rPr>
          <w:rFonts w:asciiTheme="minorHAnsi" w:hAnsiTheme="minorHAnsi" w:cstheme="minorHAnsi"/>
          <w:sz w:val="22"/>
          <w:szCs w:val="22"/>
        </w:rPr>
        <w:t>.</w:t>
      </w:r>
      <w:r w:rsidRPr="00C860B0">
        <w:rPr>
          <w:rFonts w:asciiTheme="minorHAnsi" w:hAnsiTheme="minorHAnsi" w:cstheme="minorHAnsi"/>
          <w:sz w:val="22"/>
          <w:szCs w:val="22"/>
        </w:rPr>
        <w:t xml:space="preserve"> </w:t>
      </w:r>
    </w:p>
    <w:p w14:paraId="3283CC11" w14:textId="77777777" w:rsidR="00F92C54" w:rsidRDefault="00F92C54" w:rsidP="00C860B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4A642FAE" w14:textId="63D9B864" w:rsidR="001B2CF9" w:rsidRPr="00F92C54"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F92C54">
        <w:rPr>
          <w:rFonts w:asciiTheme="minorHAnsi" w:hAnsiTheme="minorHAnsi" w:cstheme="minorHAnsi"/>
          <w:color w:val="000000"/>
          <w:sz w:val="22"/>
          <w:szCs w:val="22"/>
        </w:rPr>
        <w:t>I</w:t>
      </w:r>
      <w:r w:rsidR="00940EAE" w:rsidRPr="00F92C54">
        <w:rPr>
          <w:rFonts w:asciiTheme="minorHAnsi" w:hAnsiTheme="minorHAnsi" w:cstheme="minorHAnsi"/>
          <w:color w:val="000000"/>
          <w:sz w:val="22"/>
          <w:szCs w:val="22"/>
        </w:rPr>
        <w:t>dentifikačné údaj</w:t>
      </w:r>
      <w:r w:rsidRPr="00F92C54">
        <w:rPr>
          <w:rFonts w:asciiTheme="minorHAnsi" w:hAnsiTheme="minorHAnsi" w:cstheme="minorHAnsi"/>
          <w:color w:val="000000"/>
          <w:sz w:val="22"/>
          <w:szCs w:val="22"/>
        </w:rPr>
        <w:t>e o projekte, na základe ktorého sa predpokladá spolufinancovanie predmetu tejto Zmluvy</w:t>
      </w:r>
      <w:r w:rsidR="00940EAE" w:rsidRPr="00F92C54">
        <w:rPr>
          <w:rFonts w:asciiTheme="minorHAnsi" w:hAnsiTheme="minorHAnsi" w:cstheme="minorHAnsi"/>
          <w:color w:val="000000"/>
          <w:sz w:val="22"/>
          <w:szCs w:val="22"/>
        </w:rPr>
        <w:t xml:space="preserve"> z verejných prostriedkov EFRR</w:t>
      </w:r>
      <w:r w:rsidRPr="00F92C54">
        <w:rPr>
          <w:rFonts w:asciiTheme="minorHAnsi" w:hAnsiTheme="minorHAnsi" w:cstheme="minorHAnsi"/>
          <w:color w:val="000000"/>
          <w:sz w:val="22"/>
          <w:szCs w:val="22"/>
        </w:rPr>
        <w:t>:</w:t>
      </w:r>
    </w:p>
    <w:p w14:paraId="04AF619D" w14:textId="77777777" w:rsidR="00A833C3" w:rsidRPr="00A833C3" w:rsidRDefault="00A833C3" w:rsidP="00A833C3">
      <w:pPr>
        <w:autoSpaceDE w:val="0"/>
        <w:autoSpaceDN w:val="0"/>
        <w:adjustRightInd w:val="0"/>
        <w:jc w:val="both"/>
        <w:rPr>
          <w:rFonts w:asciiTheme="minorHAnsi" w:hAnsiTheme="minorHAnsi" w:cstheme="minorHAnsi"/>
          <w:color w:val="000000"/>
          <w:sz w:val="22"/>
          <w:szCs w:val="22"/>
          <w:lang w:eastAsia="en-US"/>
        </w:rPr>
      </w:pPr>
    </w:p>
    <w:p w14:paraId="2DBFFB49" w14:textId="2B57735D" w:rsidR="001B2CF9" w:rsidRPr="00F92C54"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Názov projektu:</w:t>
      </w:r>
      <w:r w:rsidRPr="00F92C54">
        <w:rPr>
          <w:rFonts w:asciiTheme="minorHAnsi" w:hAnsiTheme="minorHAnsi" w:cstheme="minorHAnsi"/>
          <w:color w:val="000000"/>
          <w:sz w:val="22"/>
          <w:szCs w:val="22"/>
        </w:rPr>
        <w:tab/>
      </w:r>
      <w:r w:rsidRPr="00C860B0">
        <w:rPr>
          <w:rFonts w:asciiTheme="minorHAnsi" w:hAnsiTheme="minorHAnsi" w:cstheme="minorHAnsi"/>
          <w:color w:val="000000"/>
          <w:sz w:val="22"/>
          <w:szCs w:val="22"/>
        </w:rPr>
        <w:t>S</w:t>
      </w:r>
      <w:r w:rsidR="002D1CB2" w:rsidRPr="00C860B0">
        <w:rPr>
          <w:rFonts w:asciiTheme="minorHAnsi" w:hAnsiTheme="minorHAnsi" w:cstheme="minorHAnsi"/>
          <w:color w:val="000000"/>
          <w:sz w:val="22"/>
          <w:szCs w:val="22"/>
        </w:rPr>
        <w:t>poje</w:t>
      </w:r>
      <w:r w:rsidRPr="00C860B0">
        <w:rPr>
          <w:rFonts w:asciiTheme="minorHAnsi" w:hAnsiTheme="minorHAnsi" w:cstheme="minorHAnsi"/>
          <w:color w:val="000000"/>
          <w:sz w:val="22"/>
          <w:szCs w:val="22"/>
        </w:rPr>
        <w:t>ná škola</w:t>
      </w:r>
      <w:r w:rsidR="00362F1E" w:rsidRPr="00C860B0">
        <w:rPr>
          <w:rFonts w:asciiTheme="minorHAnsi" w:hAnsiTheme="minorHAnsi" w:cstheme="minorHAnsi"/>
          <w:color w:val="000000"/>
          <w:sz w:val="22"/>
          <w:szCs w:val="22"/>
        </w:rPr>
        <w:t xml:space="preserve"> Detva </w:t>
      </w:r>
      <w:r w:rsidR="002D1CB2" w:rsidRPr="00C860B0">
        <w:rPr>
          <w:rFonts w:asciiTheme="minorHAnsi" w:hAnsiTheme="minorHAnsi" w:cstheme="minorHAnsi"/>
          <w:color w:val="000000"/>
          <w:sz w:val="22"/>
          <w:szCs w:val="22"/>
        </w:rPr>
        <w:t>– Modern</w:t>
      </w:r>
      <w:r w:rsidR="00362F1E" w:rsidRPr="00C860B0">
        <w:rPr>
          <w:rFonts w:asciiTheme="minorHAnsi" w:hAnsiTheme="minorHAnsi" w:cstheme="minorHAnsi"/>
          <w:color w:val="000000"/>
          <w:sz w:val="22"/>
          <w:szCs w:val="22"/>
        </w:rPr>
        <w:t>izácia odborného</w:t>
      </w:r>
      <w:r w:rsidR="002D1CB2" w:rsidRPr="00C860B0">
        <w:rPr>
          <w:rFonts w:asciiTheme="minorHAnsi" w:hAnsiTheme="minorHAnsi" w:cstheme="minorHAnsi"/>
          <w:color w:val="000000"/>
          <w:sz w:val="22"/>
          <w:szCs w:val="22"/>
        </w:rPr>
        <w:t xml:space="preserve"> vzdelávania</w:t>
      </w:r>
      <w:r w:rsidR="00D948D7">
        <w:rPr>
          <w:rFonts w:asciiTheme="minorHAnsi" w:hAnsiTheme="minorHAnsi" w:cstheme="minorHAnsi"/>
          <w:b/>
          <w:bCs/>
          <w:color w:val="000000"/>
          <w:sz w:val="22"/>
          <w:szCs w:val="22"/>
        </w:rPr>
        <w:t xml:space="preserve"> </w:t>
      </w:r>
    </w:p>
    <w:p w14:paraId="3917F96F" w14:textId="4E049891" w:rsidR="001B2CF9" w:rsidRPr="00F92C54" w:rsidRDefault="00940EAE"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themeColor="text1"/>
          <w:sz w:val="22"/>
          <w:szCs w:val="22"/>
        </w:rPr>
        <w:t>ITMS k</w:t>
      </w:r>
      <w:r w:rsidR="001B2CF9" w:rsidRPr="00F92C54">
        <w:rPr>
          <w:rFonts w:asciiTheme="minorHAnsi" w:hAnsiTheme="minorHAnsi" w:cstheme="minorHAnsi"/>
          <w:color w:val="000000" w:themeColor="text1"/>
          <w:sz w:val="22"/>
          <w:szCs w:val="22"/>
        </w:rPr>
        <w:t>ód:</w:t>
      </w:r>
      <w:r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ab/>
      </w:r>
      <w:r w:rsidR="001B2CF9" w:rsidRPr="00F92C54">
        <w:rPr>
          <w:rFonts w:asciiTheme="minorHAnsi" w:hAnsiTheme="minorHAnsi" w:cstheme="minorHAnsi"/>
          <w:color w:val="000000" w:themeColor="text1"/>
          <w:sz w:val="22"/>
          <w:szCs w:val="22"/>
        </w:rPr>
        <w:tab/>
      </w:r>
      <w:r w:rsidR="00A706B5" w:rsidRPr="00F92C54">
        <w:rPr>
          <w:rFonts w:asciiTheme="minorHAnsi" w:hAnsiTheme="minorHAnsi" w:cstheme="minorHAnsi"/>
          <w:color w:val="000000" w:themeColor="text1"/>
          <w:sz w:val="22"/>
          <w:szCs w:val="22"/>
        </w:rPr>
        <w:t>302071CCM4</w:t>
      </w:r>
    </w:p>
    <w:p w14:paraId="67C8FB77" w14:textId="77777777"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F92C54">
        <w:rPr>
          <w:rFonts w:asciiTheme="minorHAnsi" w:hAnsiTheme="minorHAnsi" w:cstheme="minorHAnsi"/>
          <w:color w:val="000000"/>
          <w:sz w:val="22"/>
          <w:szCs w:val="22"/>
        </w:rPr>
        <w:t xml:space="preserve">Kód výzvy: </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Pr="00F92C54">
        <w:rPr>
          <w:rFonts w:asciiTheme="minorHAnsi" w:hAnsiTheme="minorHAnsi" w:cstheme="minorHAnsi"/>
          <w:sz w:val="22"/>
          <w:szCs w:val="22"/>
        </w:rPr>
        <w:t>IROP-PO7-SC75-2022-90</w:t>
      </w:r>
      <w:r w:rsidRPr="00F92C54">
        <w:rPr>
          <w:rFonts w:asciiTheme="minorHAnsi" w:hAnsiTheme="minorHAnsi" w:cstheme="minorHAnsi"/>
          <w:color w:val="000000"/>
          <w:sz w:val="22"/>
          <w:szCs w:val="22"/>
        </w:rPr>
        <w:tab/>
      </w:r>
    </w:p>
    <w:p w14:paraId="2463E830" w14:textId="358FB066" w:rsidR="001B2CF9" w:rsidRPr="00F92C54"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F92C54">
        <w:rPr>
          <w:rFonts w:asciiTheme="minorHAnsi" w:hAnsiTheme="minorHAnsi" w:cstheme="minorHAnsi"/>
          <w:color w:val="000000"/>
          <w:sz w:val="22"/>
          <w:szCs w:val="22"/>
        </w:rPr>
        <w:t>Číslo zmluvy o poskytnutí NFP:</w:t>
      </w:r>
      <w:r w:rsidRPr="00F92C54">
        <w:rPr>
          <w:rFonts w:asciiTheme="minorHAnsi" w:hAnsiTheme="minorHAnsi" w:cstheme="minorHAnsi"/>
          <w:color w:val="000000"/>
          <w:sz w:val="22"/>
          <w:szCs w:val="22"/>
        </w:rPr>
        <w:tab/>
      </w:r>
      <w:r w:rsidRPr="00F92C54">
        <w:rPr>
          <w:rFonts w:asciiTheme="minorHAnsi" w:hAnsiTheme="minorHAnsi" w:cstheme="minorHAnsi"/>
          <w:color w:val="000000"/>
          <w:sz w:val="22"/>
          <w:szCs w:val="22"/>
        </w:rPr>
        <w:tab/>
      </w:r>
      <w:r w:rsidR="00A706B5" w:rsidRPr="00C860B0">
        <w:rPr>
          <w:rFonts w:asciiTheme="minorHAnsi" w:hAnsiTheme="minorHAnsi" w:cstheme="minorHAnsi"/>
          <w:sz w:val="22"/>
          <w:szCs w:val="22"/>
        </w:rPr>
        <w:t>IROP-Z-302071CCMA4-75-90</w:t>
      </w:r>
    </w:p>
    <w:p w14:paraId="78BF4482" w14:textId="77777777" w:rsidR="00A833C3" w:rsidRPr="00CD43DB" w:rsidRDefault="00A833C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07F5BFF8" w14:textId="09546070"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2289DE3" w14:textId="5BE5B525" w:rsidR="00D948D7" w:rsidRDefault="00FF3B82" w:rsidP="00D948D7">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D948D7">
        <w:rPr>
          <w:rFonts w:asciiTheme="minorHAnsi" w:hAnsiTheme="minorHAnsi" w:cstheme="minorHAnsi"/>
          <w:sz w:val="22"/>
          <w:szCs w:val="22"/>
        </w:rPr>
        <w:t>Predmetom tejto Zmluvy je záväzok Predávajúceho dodať</w:t>
      </w:r>
      <w:r w:rsidR="00BB35BE" w:rsidRPr="00D948D7">
        <w:rPr>
          <w:rFonts w:asciiTheme="minorHAnsi" w:hAnsiTheme="minorHAnsi" w:cstheme="minorHAnsi"/>
          <w:sz w:val="22"/>
          <w:szCs w:val="22"/>
        </w:rPr>
        <w:t xml:space="preserve"> v súlade s podmienkami tejto Zmluvy</w:t>
      </w:r>
      <w:r w:rsidRPr="00D948D7">
        <w:rPr>
          <w:rFonts w:asciiTheme="minorHAnsi" w:hAnsiTheme="minorHAnsi" w:cstheme="minorHAnsi"/>
          <w:sz w:val="22"/>
          <w:szCs w:val="22"/>
        </w:rPr>
        <w:t xml:space="preserve"> </w:t>
      </w:r>
      <w:r w:rsidR="004D2EC1" w:rsidRPr="00D948D7">
        <w:rPr>
          <w:rFonts w:asciiTheme="minorHAnsi" w:hAnsiTheme="minorHAnsi" w:cstheme="minorHAnsi"/>
          <w:sz w:val="22"/>
          <w:szCs w:val="22"/>
        </w:rPr>
        <w:t xml:space="preserve">tovar </w:t>
      </w:r>
      <w:r w:rsidRPr="00D948D7">
        <w:rPr>
          <w:rFonts w:asciiTheme="minorHAnsi" w:hAnsiTheme="minorHAnsi" w:cstheme="minorHAnsi"/>
          <w:sz w:val="22"/>
          <w:szCs w:val="22"/>
        </w:rPr>
        <w:t xml:space="preserve">– </w:t>
      </w:r>
      <w:r w:rsidR="004D2EC1" w:rsidRPr="00A479A2">
        <w:rPr>
          <w:rFonts w:asciiTheme="minorHAnsi" w:hAnsiTheme="minorHAnsi" w:cstheme="minorHAnsi"/>
          <w:sz w:val="22"/>
          <w:szCs w:val="22"/>
        </w:rPr>
        <w:t>„</w:t>
      </w:r>
      <w:r w:rsidR="002D1CB2" w:rsidRPr="0019689A">
        <w:rPr>
          <w:rFonts w:asciiTheme="minorHAnsi" w:hAnsiTheme="minorHAnsi" w:cstheme="minorHAnsi"/>
          <w:b/>
          <w:bCs/>
          <w:i/>
          <w:iCs/>
          <w:sz w:val="22"/>
          <w:szCs w:val="22"/>
        </w:rPr>
        <w:t>Materiálno-technické vybavenie</w:t>
      </w:r>
      <w:r w:rsidR="00AD274C" w:rsidRPr="0019689A">
        <w:rPr>
          <w:rFonts w:asciiTheme="minorHAnsi" w:hAnsiTheme="minorHAnsi" w:cstheme="minorHAnsi"/>
          <w:b/>
          <w:bCs/>
          <w:i/>
          <w:iCs/>
          <w:sz w:val="22"/>
          <w:szCs w:val="22"/>
        </w:rPr>
        <w:t xml:space="preserve"> učební a dielní praktického vyučovania Spojenej školy Detva</w:t>
      </w:r>
      <w:r w:rsidR="00A479A2">
        <w:rPr>
          <w:rFonts w:asciiTheme="minorHAnsi" w:hAnsiTheme="minorHAnsi" w:cstheme="minorHAnsi"/>
          <w:b/>
          <w:bCs/>
          <w:i/>
          <w:iCs/>
          <w:sz w:val="22"/>
          <w:szCs w:val="22"/>
        </w:rPr>
        <w:t xml:space="preserve"> pre</w:t>
      </w:r>
      <w:r w:rsidR="004C1CB6" w:rsidRPr="00A479A2">
        <w:rPr>
          <w:rFonts w:asciiTheme="minorHAnsi" w:hAnsiTheme="minorHAnsi" w:cstheme="minorHAnsi"/>
          <w:b/>
          <w:bCs/>
          <w:i/>
          <w:iCs/>
          <w:sz w:val="22"/>
          <w:szCs w:val="22"/>
        </w:rPr>
        <w:t xml:space="preserve"> </w:t>
      </w:r>
      <w:r w:rsidR="004C1CB6" w:rsidRPr="0019689A">
        <w:rPr>
          <w:rFonts w:asciiTheme="minorHAnsi" w:hAnsiTheme="minorHAnsi" w:cstheme="minorHAnsi"/>
          <w:b/>
          <w:bCs/>
          <w:i/>
          <w:iCs/>
          <w:sz w:val="22"/>
          <w:szCs w:val="22"/>
        </w:rPr>
        <w:t>časť</w:t>
      </w:r>
      <w:r w:rsidR="00A479A2" w:rsidRPr="0019689A">
        <w:rPr>
          <w:rFonts w:asciiTheme="minorHAnsi" w:hAnsiTheme="minorHAnsi" w:cstheme="minorHAnsi"/>
          <w:b/>
          <w:bCs/>
          <w:i/>
          <w:iCs/>
          <w:sz w:val="22"/>
          <w:szCs w:val="22"/>
        </w:rPr>
        <w:t xml:space="preserve"> predmetu zákazky č. </w:t>
      </w:r>
      <w:r w:rsidR="00025159">
        <w:rPr>
          <w:rFonts w:asciiTheme="minorHAnsi" w:hAnsiTheme="minorHAnsi" w:cstheme="minorHAnsi"/>
          <w:b/>
          <w:bCs/>
          <w:i/>
          <w:iCs/>
          <w:sz w:val="22"/>
          <w:szCs w:val="22"/>
        </w:rPr>
        <w:t>4</w:t>
      </w:r>
      <w:r w:rsidR="003B136B">
        <w:rPr>
          <w:rFonts w:asciiTheme="minorHAnsi" w:hAnsiTheme="minorHAnsi" w:cstheme="minorHAnsi"/>
          <w:b/>
          <w:bCs/>
          <w:i/>
          <w:iCs/>
          <w:sz w:val="22"/>
          <w:szCs w:val="22"/>
        </w:rPr>
        <w:t xml:space="preserve"> </w:t>
      </w:r>
      <w:r w:rsidR="00025159">
        <w:rPr>
          <w:rFonts w:asciiTheme="minorHAnsi" w:hAnsiTheme="minorHAnsi" w:cstheme="minorHAnsi"/>
          <w:b/>
          <w:bCs/>
          <w:i/>
          <w:iCs/>
          <w:sz w:val="22"/>
          <w:szCs w:val="22"/>
        </w:rPr>
        <w:t>Strojové a technologické vybavenie</w:t>
      </w:r>
      <w:r w:rsidR="0058131C" w:rsidRPr="0019689A">
        <w:rPr>
          <w:rFonts w:asciiTheme="minorHAnsi" w:hAnsiTheme="minorHAnsi" w:cstheme="minorHAnsi"/>
          <w:i/>
          <w:iCs/>
          <w:sz w:val="22"/>
          <w:szCs w:val="22"/>
        </w:rPr>
        <w:t>, ktoré Predávajúci zabezpečí pre Kupujúceho</w:t>
      </w:r>
      <w:r w:rsidR="0058131C" w:rsidRPr="00A479A2">
        <w:rPr>
          <w:rFonts w:asciiTheme="minorHAnsi" w:hAnsiTheme="minorHAnsi" w:cstheme="minorHAnsi"/>
          <w:i/>
          <w:iCs/>
          <w:sz w:val="22"/>
          <w:szCs w:val="22"/>
        </w:rPr>
        <w:t xml:space="preserve"> </w:t>
      </w:r>
      <w:r w:rsidR="00D948D7" w:rsidRPr="00A479A2">
        <w:rPr>
          <w:rFonts w:asciiTheme="minorHAnsi" w:hAnsiTheme="minorHAnsi" w:cstheme="minorHAnsi"/>
          <w:sz w:val="22"/>
          <w:szCs w:val="22"/>
        </w:rPr>
        <w:t>v požadovanej špecifikácii, v požadovanom množstve a s požadovanými vlastnosťami uvedenými v Zmluve a v prílohe</w:t>
      </w:r>
      <w:r w:rsidR="00D948D7" w:rsidRPr="00AC7ABD">
        <w:rPr>
          <w:rFonts w:asciiTheme="minorHAnsi" w:hAnsiTheme="minorHAnsi" w:cstheme="minorHAnsi"/>
          <w:sz w:val="22"/>
          <w:szCs w:val="22"/>
        </w:rPr>
        <w:t xml:space="preserve"> č. 1 Zmluvy</w:t>
      </w:r>
      <w:r w:rsidR="00D948D7">
        <w:rPr>
          <w:rFonts w:asciiTheme="minorHAnsi" w:hAnsiTheme="minorHAnsi" w:cstheme="minorHAnsi"/>
          <w:sz w:val="22"/>
          <w:szCs w:val="22"/>
        </w:rPr>
        <w:t xml:space="preserve"> </w:t>
      </w:r>
      <w:r w:rsidR="00D948D7" w:rsidRPr="00524CEB">
        <w:rPr>
          <w:rFonts w:asciiTheme="minorHAnsi" w:hAnsiTheme="minorHAnsi" w:cstheme="minorHAnsi"/>
          <w:sz w:val="22"/>
          <w:szCs w:val="22"/>
        </w:rPr>
        <w:t xml:space="preserve">(ďalej </w:t>
      </w:r>
      <w:r w:rsidR="00D948D7">
        <w:rPr>
          <w:rFonts w:asciiTheme="minorHAnsi" w:hAnsiTheme="minorHAnsi" w:cstheme="minorHAnsi"/>
          <w:sz w:val="22"/>
          <w:szCs w:val="22"/>
        </w:rPr>
        <w:t>len</w:t>
      </w:r>
      <w:r w:rsidR="00D948D7" w:rsidRPr="00524CEB">
        <w:rPr>
          <w:rFonts w:asciiTheme="minorHAnsi" w:hAnsiTheme="minorHAnsi" w:cstheme="minorHAnsi"/>
          <w:sz w:val="22"/>
          <w:szCs w:val="22"/>
        </w:rPr>
        <w:t xml:space="preserve"> ako „</w:t>
      </w:r>
      <w:r w:rsidR="00D948D7" w:rsidRPr="00524CEB">
        <w:rPr>
          <w:rFonts w:asciiTheme="minorHAnsi" w:hAnsiTheme="minorHAnsi" w:cstheme="minorHAnsi"/>
          <w:b/>
          <w:bCs/>
          <w:sz w:val="22"/>
          <w:szCs w:val="22"/>
        </w:rPr>
        <w:t>tovar</w:t>
      </w:r>
      <w:r w:rsidR="00D948D7" w:rsidRPr="00524CEB">
        <w:rPr>
          <w:rFonts w:asciiTheme="minorHAnsi" w:hAnsiTheme="minorHAnsi" w:cstheme="minorHAnsi"/>
          <w:sz w:val="22"/>
          <w:szCs w:val="22"/>
        </w:rPr>
        <w:t>“)</w:t>
      </w:r>
      <w:r w:rsidR="00D948D7">
        <w:rPr>
          <w:rFonts w:asciiTheme="minorHAnsi" w:hAnsiTheme="minorHAnsi" w:cstheme="minorHAnsi"/>
          <w:sz w:val="22"/>
          <w:szCs w:val="22"/>
        </w:rPr>
        <w:t>, za čo sa mu Kupujúci zaväzuje uhradiť dohodnutú kúpnu cenu spôsobom dohodnutým v čl</w:t>
      </w:r>
      <w:r w:rsidR="00D948D7" w:rsidRPr="00555697">
        <w:rPr>
          <w:rFonts w:asciiTheme="minorHAnsi" w:hAnsiTheme="minorHAnsi" w:cstheme="minorHAnsi"/>
          <w:sz w:val="22"/>
          <w:szCs w:val="22"/>
        </w:rPr>
        <w:t xml:space="preserve">. IV Zmluvy. </w:t>
      </w:r>
    </w:p>
    <w:p w14:paraId="297F989D" w14:textId="77777777" w:rsidR="00DD56A5" w:rsidRPr="00D948D7" w:rsidRDefault="00DD56A5" w:rsidP="00C860B0">
      <w:pPr>
        <w:pStyle w:val="Odsekzoznamu"/>
        <w:ind w:left="426"/>
        <w:jc w:val="both"/>
        <w:rPr>
          <w:rFonts w:asciiTheme="minorHAnsi" w:hAnsiTheme="minorHAnsi" w:cstheme="minorHAnsi"/>
          <w:sz w:val="22"/>
          <w:szCs w:val="22"/>
        </w:rPr>
      </w:pPr>
    </w:p>
    <w:p w14:paraId="29173A9E" w14:textId="561BD8FB"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predmet kúpy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09BD849D"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5CEB20EE" w14:textId="1A0E8A9B" w:rsidR="009F7602" w:rsidRDefault="009F7602" w:rsidP="000A6C7F">
      <w:pPr>
        <w:ind w:left="426"/>
        <w:jc w:val="both"/>
        <w:rPr>
          <w:rFonts w:asciiTheme="minorHAnsi" w:hAnsiTheme="minorHAnsi" w:cstheme="minorHAnsi"/>
          <w:sz w:val="22"/>
          <w:szCs w:val="22"/>
        </w:rPr>
      </w:pPr>
    </w:p>
    <w:p w14:paraId="2ACAF51F" w14:textId="21CEEA35" w:rsidR="008C5032" w:rsidRPr="001C75EF" w:rsidRDefault="00007594" w:rsidP="00EA68F9">
      <w:pPr>
        <w:pStyle w:val="Odsekzoznamu"/>
        <w:numPr>
          <w:ilvl w:val="0"/>
          <w:numId w:val="2"/>
        </w:numPr>
        <w:tabs>
          <w:tab w:val="clear" w:pos="720"/>
          <w:tab w:val="num" w:pos="426"/>
        </w:tabs>
        <w:ind w:left="426" w:hanging="426"/>
        <w:jc w:val="both"/>
        <w:rPr>
          <w:rFonts w:ascii="Calibri" w:hAnsi="Calibri" w:cs="Calibri"/>
          <w:sz w:val="22"/>
          <w:szCs w:val="22"/>
        </w:rPr>
      </w:pPr>
      <w:r>
        <w:rPr>
          <w:rFonts w:asciiTheme="minorHAnsi" w:hAnsiTheme="minorHAnsi" w:cstheme="minorHAnsi"/>
          <w:sz w:val="22"/>
          <w:szCs w:val="22"/>
        </w:rPr>
        <w:t>R</w:t>
      </w:r>
      <w:r w:rsidR="008C5032" w:rsidRPr="001C75EF">
        <w:rPr>
          <w:rFonts w:ascii="Calibri" w:hAnsi="Calibri" w:cs="Calibri"/>
          <w:sz w:val="22"/>
          <w:szCs w:val="22"/>
        </w:rPr>
        <w:t>ealizáci</w:t>
      </w:r>
      <w:r w:rsidR="00A9424D">
        <w:rPr>
          <w:rFonts w:ascii="Calibri" w:hAnsi="Calibri" w:cs="Calibri"/>
          <w:sz w:val="22"/>
          <w:szCs w:val="22"/>
        </w:rPr>
        <w:t>a</w:t>
      </w:r>
      <w:r w:rsidR="00AC21C7" w:rsidRPr="001C75EF">
        <w:rPr>
          <w:rFonts w:ascii="Calibri" w:hAnsi="Calibri" w:cs="Calibri"/>
          <w:sz w:val="22"/>
          <w:szCs w:val="22"/>
        </w:rPr>
        <w:t>/zrealizovan</w:t>
      </w:r>
      <w:r w:rsidR="00A9424D">
        <w:rPr>
          <w:rFonts w:ascii="Calibri" w:hAnsi="Calibri" w:cs="Calibri"/>
          <w:sz w:val="22"/>
          <w:szCs w:val="22"/>
        </w:rPr>
        <w:t>ie</w:t>
      </w:r>
      <w:r w:rsidR="008C5032" w:rsidRPr="001C75EF">
        <w:rPr>
          <w:rFonts w:ascii="Calibri" w:hAnsi="Calibri" w:cs="Calibri"/>
          <w:sz w:val="22"/>
          <w:szCs w:val="22"/>
        </w:rPr>
        <w:t xml:space="preserve"> stavebných prác súvisiacich s</w:t>
      </w:r>
      <w:r w:rsidR="009E0FB0" w:rsidRPr="001C75EF">
        <w:rPr>
          <w:rFonts w:ascii="Calibri" w:hAnsi="Calibri" w:cs="Calibri"/>
          <w:sz w:val="22"/>
          <w:szCs w:val="22"/>
        </w:rPr>
        <w:t>o</w:t>
      </w:r>
      <w:r w:rsidR="008C5032" w:rsidRPr="001C75EF">
        <w:rPr>
          <w:rFonts w:ascii="Calibri" w:hAnsi="Calibri" w:cs="Calibri"/>
          <w:sz w:val="22"/>
          <w:szCs w:val="22"/>
        </w:rPr>
        <w:t> </w:t>
      </w:r>
      <w:r w:rsidR="009E0FB0" w:rsidRPr="001C75EF">
        <w:rPr>
          <w:rFonts w:ascii="Calibri" w:hAnsi="Calibri" w:cs="Calibri"/>
          <w:sz w:val="22"/>
          <w:szCs w:val="22"/>
        </w:rPr>
        <w:t xml:space="preserve">stavebnými úpravami a rekonštrukciou vonkajších a vnútorných priestorov a areálu </w:t>
      </w:r>
      <w:r w:rsidR="00135EBE">
        <w:rPr>
          <w:rFonts w:ascii="Calibri" w:hAnsi="Calibri" w:cs="Calibri"/>
          <w:sz w:val="22"/>
          <w:szCs w:val="22"/>
        </w:rPr>
        <w:t>Kupujúceho</w:t>
      </w:r>
      <w:r w:rsidR="009E0FB0" w:rsidRPr="001C75EF">
        <w:rPr>
          <w:rFonts w:ascii="Calibri" w:hAnsi="Calibri" w:cs="Calibri"/>
          <w:sz w:val="22"/>
          <w:szCs w:val="22"/>
        </w:rPr>
        <w:t xml:space="preserve"> </w:t>
      </w:r>
      <w:r>
        <w:rPr>
          <w:rFonts w:ascii="Calibri" w:hAnsi="Calibri" w:cs="Calibri"/>
          <w:sz w:val="22"/>
          <w:szCs w:val="22"/>
        </w:rPr>
        <w:t>nie je v zmysle Zmluvy prekážkou plnenia podľa Zmluvy</w:t>
      </w:r>
      <w:r w:rsidR="00AC21C7" w:rsidRPr="001C75EF">
        <w:rPr>
          <w:rFonts w:ascii="Calibri" w:hAnsi="Calibri" w:cs="Calibri"/>
          <w:sz w:val="22"/>
          <w:szCs w:val="22"/>
        </w:rPr>
        <w:t>, čo Predávajúci berie na vedomie.</w:t>
      </w:r>
    </w:p>
    <w:p w14:paraId="0DBDFE8B" w14:textId="77777777" w:rsidR="00DD56A5" w:rsidRPr="00524CEB" w:rsidRDefault="00DD56A5" w:rsidP="002545A0">
      <w:pPr>
        <w:pStyle w:val="Odsekzoznamu"/>
        <w:ind w:left="426"/>
        <w:jc w:val="both"/>
        <w:rPr>
          <w:rFonts w:asciiTheme="minorHAnsi" w:hAnsiTheme="minorHAnsi" w:cstheme="minorHAnsi"/>
          <w:sz w:val="22"/>
          <w:szCs w:val="22"/>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123B8AC7" w14:textId="343250D9" w:rsidR="003B7243" w:rsidRPr="00524CEB" w:rsidRDefault="00FF3B82" w:rsidP="007C2313">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6073A46A" w14:textId="2B53735E"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19689A">
        <w:rPr>
          <w:rFonts w:asciiTheme="minorHAnsi" w:hAnsiTheme="minorHAnsi" w:cstheme="minorHAnsi"/>
          <w:b/>
          <w:bCs/>
          <w:sz w:val="22"/>
          <w:szCs w:val="22"/>
        </w:rPr>
        <w:t xml:space="preserve">do </w:t>
      </w:r>
      <w:r w:rsidR="003B5D34" w:rsidRPr="0019689A">
        <w:rPr>
          <w:rFonts w:asciiTheme="minorHAnsi" w:hAnsiTheme="minorHAnsi" w:cstheme="minorHAnsi"/>
          <w:b/>
          <w:bCs/>
          <w:sz w:val="22"/>
          <w:szCs w:val="22"/>
        </w:rPr>
        <w:t>9</w:t>
      </w:r>
      <w:r w:rsidR="00746F22" w:rsidRPr="0019689A">
        <w:rPr>
          <w:rFonts w:asciiTheme="minorHAnsi" w:hAnsiTheme="minorHAnsi" w:cstheme="minorHAnsi"/>
          <w:b/>
          <w:bCs/>
          <w:sz w:val="22"/>
          <w:szCs w:val="22"/>
        </w:rPr>
        <w:t>0</w:t>
      </w:r>
      <w:r w:rsidRPr="0019689A">
        <w:rPr>
          <w:rFonts w:asciiTheme="minorHAnsi" w:hAnsiTheme="minorHAnsi" w:cstheme="minorHAnsi"/>
          <w:b/>
          <w:bCs/>
          <w:sz w:val="22"/>
          <w:szCs w:val="22"/>
        </w:rPr>
        <w:t xml:space="preserve"> dní</w:t>
      </w:r>
      <w:r w:rsidRPr="00524CEB">
        <w:rPr>
          <w:rFonts w:asciiTheme="minorHAnsi" w:hAnsiTheme="minorHAnsi" w:cstheme="minorHAnsi"/>
          <w:sz w:val="22"/>
          <w:szCs w:val="22"/>
        </w:rPr>
        <w:t xml:space="preserve"> 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007594">
        <w:rPr>
          <w:rFonts w:asciiTheme="minorHAnsi" w:hAnsiTheme="minorHAnsi" w:cstheme="minorHAnsi"/>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565F5E7F" w:rsidR="00CB51C6" w:rsidRPr="00C860B0" w:rsidRDefault="00A9424D" w:rsidP="00F8310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706B5">
        <w:rPr>
          <w:rFonts w:asciiTheme="minorHAnsi" w:hAnsiTheme="minorHAnsi" w:cstheme="minorHAnsi"/>
          <w:sz w:val="22"/>
          <w:szCs w:val="22"/>
        </w:rPr>
        <w:t xml:space="preserve">Miestom dodania plnenia </w:t>
      </w:r>
      <w:r w:rsidR="00FF3B82" w:rsidRPr="00A706B5">
        <w:rPr>
          <w:rFonts w:asciiTheme="minorHAnsi" w:hAnsiTheme="minorHAnsi" w:cstheme="minorHAnsi"/>
          <w:sz w:val="22"/>
          <w:szCs w:val="22"/>
        </w:rPr>
        <w:t>je</w:t>
      </w:r>
      <w:r w:rsidR="005B6A5F" w:rsidRPr="00A706B5">
        <w:rPr>
          <w:rFonts w:asciiTheme="minorHAnsi" w:hAnsiTheme="minorHAnsi" w:cstheme="minorHAnsi"/>
          <w:sz w:val="22"/>
          <w:szCs w:val="22"/>
        </w:rPr>
        <w:t xml:space="preserve"> </w:t>
      </w:r>
      <w:r w:rsidR="00F83108" w:rsidRPr="00C860B0">
        <w:rPr>
          <w:rFonts w:asciiTheme="minorHAnsi" w:hAnsiTheme="minorHAnsi" w:cstheme="minorHAnsi"/>
          <w:sz w:val="22"/>
          <w:szCs w:val="22"/>
        </w:rPr>
        <w:t>Spojená škola –</w:t>
      </w:r>
      <w:r w:rsidR="006568C2" w:rsidRPr="00C860B0">
        <w:rPr>
          <w:rFonts w:asciiTheme="minorHAnsi" w:hAnsiTheme="minorHAnsi" w:cstheme="minorHAnsi"/>
          <w:sz w:val="22"/>
          <w:szCs w:val="22"/>
        </w:rPr>
        <w:t xml:space="preserve"> Štúrova ul. 1278/84</w:t>
      </w:r>
      <w:r w:rsidR="00F83108" w:rsidRPr="00C860B0">
        <w:rPr>
          <w:rFonts w:asciiTheme="minorHAnsi" w:hAnsiTheme="minorHAnsi" w:cstheme="minorHAnsi"/>
          <w:sz w:val="22"/>
          <w:szCs w:val="22"/>
        </w:rPr>
        <w:t>,</w:t>
      </w:r>
      <w:r w:rsidR="006568C2" w:rsidRPr="00C860B0">
        <w:rPr>
          <w:rFonts w:asciiTheme="minorHAnsi" w:hAnsiTheme="minorHAnsi" w:cstheme="minorHAnsi"/>
          <w:sz w:val="22"/>
          <w:szCs w:val="22"/>
        </w:rPr>
        <w:t xml:space="preserve"> 962 12 Detva</w:t>
      </w:r>
      <w:r w:rsidR="005B6A5F" w:rsidRPr="00C860B0">
        <w:rPr>
          <w:rFonts w:asciiTheme="minorHAnsi" w:hAnsiTheme="minorHAnsi" w:cstheme="minorHAnsi"/>
          <w:sz w:val="22"/>
          <w:szCs w:val="22"/>
        </w:rPr>
        <w:t xml:space="preserve">, </w:t>
      </w:r>
      <w:r w:rsidR="00833515" w:rsidRPr="00C860B0">
        <w:rPr>
          <w:rFonts w:asciiTheme="minorHAnsi" w:hAnsiTheme="minorHAnsi" w:cstheme="minorHAnsi"/>
          <w:sz w:val="22"/>
          <w:szCs w:val="22"/>
        </w:rPr>
        <w:t>SR</w:t>
      </w:r>
      <w:r w:rsidR="000B0E45" w:rsidRPr="00C860B0">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06FFDBC"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na prepravu spôsobom, ktorý je obvyklý 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w:t>
      </w:r>
      <w:r w:rsidR="00135EBE">
        <w:rPr>
          <w:rFonts w:asciiTheme="minorHAnsi" w:hAnsiTheme="minorHAnsi" w:cstheme="minorHAnsi"/>
          <w:sz w:val="22"/>
          <w:szCs w:val="22"/>
        </w:rPr>
        <w:t xml:space="preserve"> dodať tovar v originálnom obale od výrobcu a</w:t>
      </w:r>
      <w:r w:rsidR="003C10E0" w:rsidRPr="0089545B">
        <w:rPr>
          <w:rFonts w:asciiTheme="minorHAnsi" w:hAnsiTheme="minorHAnsi" w:cstheme="minorHAnsi"/>
          <w:sz w:val="22"/>
          <w:szCs w:val="22"/>
        </w:rPr>
        <w:t xml:space="preserv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w:t>
      </w:r>
      <w:r w:rsidR="00D948D7" w:rsidRPr="00BE3199">
        <w:rPr>
          <w:rFonts w:asciiTheme="minorHAnsi" w:hAnsiTheme="minorHAnsi" w:cstheme="minorHAnsi"/>
          <w:sz w:val="22"/>
          <w:szCs w:val="22"/>
        </w:rPr>
        <w:t>Ak je to pre dodávaný tovar obvyklé</w:t>
      </w:r>
      <w:r w:rsidR="00D948D7">
        <w:rPr>
          <w:rFonts w:asciiTheme="minorHAnsi" w:hAnsiTheme="minorHAnsi" w:cstheme="minorHAnsi"/>
          <w:sz w:val="22"/>
          <w:szCs w:val="22"/>
        </w:rPr>
        <w:t>,</w:t>
      </w:r>
      <w:r w:rsidR="00D948D7" w:rsidRPr="001954DB">
        <w:rPr>
          <w:rFonts w:asciiTheme="minorHAnsi" w:hAnsiTheme="minorHAnsi" w:cstheme="minorHAnsi"/>
          <w:sz w:val="22"/>
          <w:szCs w:val="22"/>
        </w:rPr>
        <w:t xml:space="preserve"> </w:t>
      </w:r>
      <w:r w:rsidRPr="0089545B">
        <w:rPr>
          <w:rFonts w:asciiTheme="minorHAnsi" w:hAnsiTheme="minorHAnsi" w:cstheme="minorHAnsi"/>
          <w:sz w:val="22"/>
          <w:szCs w:val="22"/>
        </w:rPr>
        <w:t xml:space="preserve">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61F6BDB4"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záslepky,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konzervanty na ochranu tovaru, musí byť príslušná časť alebo materiál jasne označené alebo opatrené štítkom s informáciami o druhu konzervantu,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1A21CAFF" w:rsidR="001A16B3"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2404E0">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w:t>
      </w:r>
      <w:r w:rsidR="00DA5FE4">
        <w:rPr>
          <w:rFonts w:asciiTheme="minorHAnsi" w:hAnsiTheme="minorHAnsi" w:cstheme="minorHAnsi"/>
          <w:sz w:val="22"/>
          <w:szCs w:val="22"/>
        </w:rPr>
        <w:t>Podpísaním dodacieho listu podľa prvej vety tohto bodu</w:t>
      </w:r>
      <w:r w:rsidR="00A9424D">
        <w:rPr>
          <w:rFonts w:asciiTheme="minorHAnsi" w:hAnsiTheme="minorHAnsi" w:cstheme="minorHAnsi"/>
          <w:sz w:val="22"/>
          <w:szCs w:val="22"/>
        </w:rPr>
        <w:t xml:space="preserve"> oboma Zmluvnými stranami</w:t>
      </w:r>
      <w:r w:rsidR="00DA5FE4">
        <w:rPr>
          <w:rFonts w:asciiTheme="minorHAnsi" w:hAnsiTheme="minorHAnsi" w:cstheme="minorHAnsi"/>
          <w:sz w:val="22"/>
          <w:szCs w:val="22"/>
        </w:rPr>
        <w:t xml:space="preserve"> prechádza na Kupujúceho nebezpečenstvo škody na tovare.</w:t>
      </w:r>
    </w:p>
    <w:p w14:paraId="60EC8B52" w14:textId="77777777" w:rsidR="00896B27" w:rsidRPr="00AC7ABD" w:rsidRDefault="00896B27" w:rsidP="00AC7ABD">
      <w:pPr>
        <w:pStyle w:val="Odsekzoznamu"/>
        <w:rPr>
          <w:rFonts w:asciiTheme="minorHAnsi" w:hAnsiTheme="minorHAnsi" w:cstheme="minorHAnsi"/>
          <w:sz w:val="22"/>
          <w:szCs w:val="22"/>
        </w:rPr>
      </w:pPr>
    </w:p>
    <w:p w14:paraId="4A5428C9" w14:textId="73621B8D" w:rsidR="00896B27" w:rsidRPr="00CD43DB" w:rsidRDefault="00896B27" w:rsidP="00896B27">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Zodpovedným zástupcom Kupujúceho na prevzatie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 na podpísanie </w:t>
      </w:r>
      <w:r>
        <w:rPr>
          <w:rFonts w:asciiTheme="minorHAnsi" w:hAnsiTheme="minorHAnsi" w:cstheme="minorHAnsi"/>
          <w:sz w:val="22"/>
          <w:szCs w:val="22"/>
        </w:rPr>
        <w:t xml:space="preserve">dodacieho listu </w:t>
      </w:r>
      <w:r w:rsidRPr="00CD43DB">
        <w:rPr>
          <w:rFonts w:asciiTheme="minorHAnsi" w:hAnsiTheme="minorHAnsi" w:cstheme="minorHAnsi"/>
          <w:sz w:val="22"/>
          <w:szCs w:val="22"/>
        </w:rPr>
        <w:t xml:space="preserve">je </w:t>
      </w:r>
      <w:r w:rsidRPr="0049346D">
        <w:rPr>
          <w:rFonts w:asciiTheme="minorHAnsi" w:hAnsiTheme="minorHAnsi" w:cstheme="minorHAnsi"/>
          <w:i/>
          <w:iCs/>
          <w:sz w:val="22"/>
          <w:szCs w:val="22"/>
        </w:rPr>
        <w:t xml:space="preserve">p. </w:t>
      </w:r>
      <w:r w:rsidR="00E74346" w:rsidRPr="0049346D">
        <w:rPr>
          <w:rFonts w:asciiTheme="minorHAnsi" w:hAnsiTheme="minorHAnsi" w:cstheme="minorHAnsi"/>
          <w:i/>
          <w:iCs/>
          <w:sz w:val="22"/>
          <w:szCs w:val="22"/>
        </w:rPr>
        <w:t>Ing. Ján Melich</w:t>
      </w:r>
      <w:r w:rsidRPr="00C860B0">
        <w:rPr>
          <w:rFonts w:asciiTheme="minorHAnsi" w:hAnsiTheme="minorHAnsi" w:cstheme="minorHAnsi"/>
          <w:i/>
          <w:iCs/>
          <w:sz w:val="22"/>
          <w:szCs w:val="22"/>
        </w:rPr>
        <w:t xml:space="preserve">, tel. </w:t>
      </w:r>
      <w:r w:rsidR="00E74346" w:rsidRPr="00C860B0">
        <w:rPr>
          <w:rFonts w:asciiTheme="minorHAnsi" w:hAnsiTheme="minorHAnsi" w:cstheme="minorHAnsi"/>
          <w:i/>
          <w:iCs/>
          <w:sz w:val="22"/>
          <w:szCs w:val="22"/>
        </w:rPr>
        <w:t xml:space="preserve">0905 423 655, </w:t>
      </w:r>
      <w:r w:rsidRPr="00C860B0">
        <w:rPr>
          <w:rFonts w:asciiTheme="minorHAnsi" w:hAnsiTheme="minorHAnsi" w:cstheme="minorHAnsi"/>
          <w:i/>
          <w:iCs/>
          <w:sz w:val="22"/>
          <w:szCs w:val="22"/>
        </w:rPr>
        <w:t xml:space="preserve">e-mail </w:t>
      </w:r>
      <w:hyperlink r:id="rId9" w:history="1">
        <w:r w:rsidR="00E74346" w:rsidRPr="00C860B0">
          <w:rPr>
            <w:rStyle w:val="Hypertextovprepojenie"/>
            <w:rFonts w:asciiTheme="minorHAnsi" w:hAnsiTheme="minorHAnsi" w:cstheme="minorHAnsi"/>
            <w:i/>
            <w:iCs/>
            <w:sz w:val="22"/>
            <w:szCs w:val="22"/>
          </w:rPr>
          <w:t>riaditel@sssdetva.edu.sk</w:t>
        </w:r>
      </w:hyperlink>
      <w:r w:rsidR="00E74346" w:rsidRPr="00C860B0">
        <w:rPr>
          <w:rFonts w:asciiTheme="minorHAnsi" w:hAnsiTheme="minorHAnsi" w:cstheme="minorHAnsi"/>
          <w:i/>
          <w:iCs/>
          <w:sz w:val="22"/>
          <w:szCs w:val="22"/>
        </w:rPr>
        <w:t>, sekretariat@sssdetva.edu.sk</w:t>
      </w:r>
      <w:r w:rsidR="00D47773" w:rsidRPr="00C860B0">
        <w:rPr>
          <w:rFonts w:asciiTheme="minorHAnsi" w:hAnsiTheme="minorHAnsi" w:cstheme="minorHAnsi"/>
          <w:i/>
          <w:iCs/>
          <w:sz w:val="22"/>
          <w:szCs w:val="22"/>
        </w:rPr>
        <w:t>.</w:t>
      </w:r>
      <w:r w:rsidR="00E74346" w:rsidRPr="00CD43DB">
        <w:rPr>
          <w:rFonts w:asciiTheme="minorHAnsi" w:hAnsiTheme="minorHAnsi" w:cstheme="minorHAnsi"/>
          <w:sz w:val="22"/>
          <w:szCs w:val="22"/>
        </w:rPr>
        <w:t xml:space="preserve"> </w:t>
      </w:r>
      <w:r w:rsidRPr="00CD43DB">
        <w:rPr>
          <w:rFonts w:asciiTheme="minorHAnsi" w:hAnsiTheme="minorHAnsi" w:cstheme="minorHAnsi"/>
          <w:sz w:val="22"/>
          <w:szCs w:val="22"/>
        </w:rPr>
        <w:t xml:space="preserve">Zodpovedným zástupcom Predávajúceho na odovzdanie </w:t>
      </w:r>
      <w:r w:rsidR="00A9424D">
        <w:rPr>
          <w:rFonts w:asciiTheme="minorHAnsi" w:hAnsiTheme="minorHAnsi" w:cstheme="minorHAnsi"/>
          <w:sz w:val="22"/>
          <w:szCs w:val="22"/>
        </w:rPr>
        <w:t>plnenia</w:t>
      </w:r>
      <w:r w:rsidRPr="00CD43DB">
        <w:rPr>
          <w:rFonts w:asciiTheme="minorHAnsi" w:hAnsiTheme="minorHAnsi" w:cstheme="minorHAnsi"/>
          <w:sz w:val="22"/>
          <w:szCs w:val="22"/>
        </w:rPr>
        <w:t xml:space="preserve"> a</w:t>
      </w:r>
      <w:r w:rsidR="00A9424D">
        <w:rPr>
          <w:rFonts w:asciiTheme="minorHAnsi" w:hAnsiTheme="minorHAnsi" w:cstheme="minorHAnsi"/>
          <w:sz w:val="22"/>
          <w:szCs w:val="22"/>
        </w:rPr>
        <w:t> </w:t>
      </w:r>
      <w:r w:rsidRPr="00CD43DB">
        <w:rPr>
          <w:rFonts w:asciiTheme="minorHAnsi" w:hAnsiTheme="minorHAnsi" w:cstheme="minorHAnsi"/>
          <w:sz w:val="22"/>
          <w:szCs w:val="22"/>
        </w:rPr>
        <w:t xml:space="preserve">na podpísanie </w:t>
      </w:r>
      <w:r>
        <w:rPr>
          <w:rFonts w:asciiTheme="minorHAnsi" w:hAnsiTheme="minorHAnsi" w:cstheme="minorHAnsi"/>
          <w:sz w:val="22"/>
          <w:szCs w:val="22"/>
        </w:rPr>
        <w:t>dodacieho listu</w:t>
      </w:r>
      <w:r w:rsidRPr="00CD43DB">
        <w:rPr>
          <w:rFonts w:asciiTheme="minorHAnsi" w:hAnsiTheme="minorHAnsi" w:cstheme="minorHAnsi"/>
          <w:sz w:val="22"/>
          <w:szCs w:val="22"/>
        </w:rPr>
        <w:t xml:space="preserve"> je p. </w:t>
      </w:r>
      <w:r w:rsidRPr="00AC7ABD">
        <w:rPr>
          <w:rFonts w:asciiTheme="minorHAnsi" w:hAnsiTheme="minorHAnsi" w:cstheme="minorHAnsi"/>
          <w:sz w:val="22"/>
          <w:szCs w:val="22"/>
          <w:highlight w:val="yellow"/>
        </w:rPr>
        <w:t>..........................., tel. ..................................., e-mail ..........................</w:t>
      </w:r>
      <w:r w:rsidRPr="00CD43DB">
        <w:rPr>
          <w:rFonts w:asciiTheme="minorHAnsi" w:hAnsiTheme="minorHAnsi" w:cstheme="minorHAnsi"/>
          <w:sz w:val="22"/>
          <w:szCs w:val="22"/>
        </w:rPr>
        <w:t xml:space="preserve"> .</w:t>
      </w:r>
    </w:p>
    <w:p w14:paraId="7198D1BC" w14:textId="5D234A22" w:rsidR="00A833C3" w:rsidRDefault="00A833C3" w:rsidP="00A9424D">
      <w:pPr>
        <w:pStyle w:val="Odsekzoznamu"/>
        <w:rPr>
          <w:rFonts w:asciiTheme="minorHAnsi" w:hAnsiTheme="minorHAnsi" w:cstheme="minorHAnsi"/>
          <w:sz w:val="22"/>
          <w:szCs w:val="22"/>
        </w:rPr>
      </w:pPr>
    </w:p>
    <w:p w14:paraId="2DDFE1D4" w14:textId="77777777" w:rsidR="00A833C3" w:rsidRDefault="00A833C3" w:rsidP="00A9424D">
      <w:pPr>
        <w:pStyle w:val="Odsekzoznamu"/>
        <w:rPr>
          <w:rFonts w:asciiTheme="minorHAnsi" w:hAnsiTheme="minorHAnsi" w:cstheme="minorHAnsi"/>
          <w:sz w:val="22"/>
          <w:szCs w:val="22"/>
        </w:rPr>
      </w:pPr>
    </w:p>
    <w:p w14:paraId="4F1475A4" w14:textId="19FBAE86"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 xml:space="preserve">podľa bodu </w:t>
      </w:r>
      <w:r w:rsidR="00D948D7">
        <w:rPr>
          <w:rFonts w:asciiTheme="minorHAnsi" w:hAnsiTheme="minorHAnsi" w:cstheme="minorHAnsi"/>
          <w:sz w:val="22"/>
          <w:szCs w:val="22"/>
        </w:rPr>
        <w:t>7</w:t>
      </w:r>
      <w:r w:rsidR="00B43FF9" w:rsidRPr="00555697">
        <w:rPr>
          <w:rFonts w:asciiTheme="minorHAnsi" w:hAnsiTheme="minorHAnsi" w:cstheme="minorHAnsi"/>
          <w:sz w:val="22"/>
          <w:szCs w:val="22"/>
        </w:rPr>
        <w:t xml:space="preserve">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0EB31FF2" w:rsidR="001A16B3"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08DD4A21" w14:textId="77777777" w:rsidR="00A833C3" w:rsidRPr="00896B27" w:rsidRDefault="00A833C3" w:rsidP="00A833C3">
      <w:pPr>
        <w:pStyle w:val="Odsekzoznamu"/>
        <w:ind w:left="426"/>
        <w:jc w:val="both"/>
        <w:rPr>
          <w:rFonts w:asciiTheme="minorHAnsi" w:hAnsiTheme="minorHAnsi" w:cstheme="minorHAnsi"/>
          <w:sz w:val="22"/>
          <w:szCs w:val="22"/>
        </w:rPr>
      </w:pP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EAA686C" w:rsidR="004915B5" w:rsidRDefault="001A16B3" w:rsidP="00896B27">
      <w:pPr>
        <w:pStyle w:val="Odsekzoznamu"/>
        <w:ind w:left="993" w:hanging="426"/>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44B94FD2"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2C7184D8" w:rsid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A02166E" w14:textId="77777777" w:rsidR="00A833C3" w:rsidRPr="00D86238" w:rsidRDefault="00A833C3" w:rsidP="00A833C3">
      <w:pPr>
        <w:pStyle w:val="Odsekzoznamu"/>
        <w:ind w:left="426"/>
        <w:jc w:val="both"/>
        <w:rPr>
          <w:rFonts w:asciiTheme="minorHAnsi" w:hAnsiTheme="minorHAnsi" w:cstheme="minorHAnsi"/>
          <w:sz w:val="22"/>
          <w:szCs w:val="22"/>
        </w:rPr>
      </w:pP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67631827"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948D7">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5FA2895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545E6DA9" w14:textId="6520FBED" w:rsidR="00A13FCE"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3925F7FD" w14:textId="797B2A56"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xml:space="preserve">, úplná, pevná a záväzná a Predávajúci zaručuje jej úplnosť počas celej doby trvania Zmluvy, a to aj v prípade, ak sa počas </w:t>
      </w:r>
      <w:r w:rsidR="000B0C3E" w:rsidRPr="00AC7ABD">
        <w:rPr>
          <w:rFonts w:asciiTheme="minorHAnsi" w:hAnsiTheme="minorHAnsi" w:cstheme="minorHAnsi"/>
          <w:sz w:val="22"/>
          <w:szCs w:val="22"/>
        </w:rPr>
        <w:lastRenderedPageBreak/>
        <w:t>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D948D7">
        <w:rPr>
          <w:rFonts w:asciiTheme="minorHAnsi" w:hAnsiTheme="minorHAnsi" w:cstheme="minorHAnsi"/>
          <w:sz w:val="22"/>
          <w:szCs w:val="22"/>
        </w:rPr>
        <w:t>Kúpna c</w:t>
      </w:r>
      <w:r w:rsidR="000B0C3E" w:rsidRPr="00AC7ABD">
        <w:rPr>
          <w:rFonts w:asciiTheme="minorHAnsi" w:hAnsiTheme="minorHAnsi" w:cstheme="minorHAnsi"/>
          <w:sz w:val="22"/>
          <w:szCs w:val="22"/>
        </w:rPr>
        <w:t>ena bola dohodnutá v súlade so zákonom č. 18/1996 Z. z. o cenách v znení neskorších predpisov.</w:t>
      </w:r>
      <w:r w:rsidR="00D948D7">
        <w:rPr>
          <w:rFonts w:asciiTheme="minorHAnsi" w:hAnsiTheme="minorHAnsi" w:cstheme="minorHAnsi"/>
          <w:sz w:val="22"/>
          <w:szCs w:val="22"/>
        </w:rPr>
        <w:t xml:space="preserve"> Kúpna cena zahŕňa odplatu za dodaný tovar, ako aj odplatu za akékoľvek služby a práce dohodnuté v Zmluve.</w:t>
      </w:r>
      <w:r w:rsidR="000B0C3E" w:rsidRPr="00AC7ABD">
        <w:rPr>
          <w:rFonts w:asciiTheme="minorHAnsi" w:hAnsiTheme="minorHAnsi" w:cstheme="minorHAnsi"/>
          <w:sz w:val="22"/>
          <w:szCs w:val="22"/>
        </w:rPr>
        <w:t xml:space="preserve">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4C013A7C" w:rsidR="00A13FCE" w:rsidRPr="00C860B0" w:rsidRDefault="00E276DD" w:rsidP="00135EB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w:t>
      </w:r>
      <w:r w:rsidR="006C3523">
        <w:rPr>
          <w:rFonts w:asciiTheme="minorHAnsi" w:hAnsiTheme="minorHAnsi" w:cstheme="minorHAnsi"/>
          <w:color w:val="000000"/>
          <w:sz w:val="22"/>
          <w:szCs w:val="22"/>
        </w:rPr>
        <w:t> </w:t>
      </w:r>
      <w:r w:rsidRPr="00AC7ABD">
        <w:rPr>
          <w:rFonts w:asciiTheme="minorHAnsi" w:hAnsiTheme="minorHAnsi" w:cstheme="minorHAnsi"/>
          <w:color w:val="000000"/>
          <w:sz w:val="22"/>
          <w:szCs w:val="22"/>
        </w:rPr>
        <w:t>prílo</w:t>
      </w:r>
      <w:r w:rsidRPr="00C860B0">
        <w:rPr>
          <w:rFonts w:asciiTheme="minorHAnsi" w:hAnsiTheme="minorHAnsi" w:cstheme="minorHAnsi"/>
          <w:color w:val="000000"/>
          <w:sz w:val="22"/>
          <w:szCs w:val="22"/>
        </w:rPr>
        <w:t xml:space="preserve">he č. </w:t>
      </w:r>
      <w:r w:rsidR="003B7243" w:rsidRPr="00C860B0">
        <w:rPr>
          <w:rFonts w:asciiTheme="minorHAnsi" w:hAnsiTheme="minorHAnsi" w:cstheme="minorHAnsi"/>
          <w:color w:val="000000"/>
          <w:sz w:val="22"/>
          <w:szCs w:val="22"/>
        </w:rPr>
        <w:t>2</w:t>
      </w:r>
      <w:r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tejto Zmluvy - Cenová ponuka</w:t>
      </w:r>
      <w:r w:rsidR="00A13FCE" w:rsidRPr="00C860B0">
        <w:rPr>
          <w:rFonts w:asciiTheme="minorHAnsi" w:hAnsiTheme="minorHAnsi" w:cstheme="minorHAnsi"/>
          <w:color w:val="000000"/>
          <w:sz w:val="22"/>
          <w:szCs w:val="22"/>
        </w:rPr>
        <w:t xml:space="preserve">. </w:t>
      </w:r>
      <w:r w:rsidR="003B7243" w:rsidRPr="00C860B0">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62D9544"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 xml:space="preserve">do miesta určeného </w:t>
      </w:r>
      <w:r w:rsidR="00D948D7">
        <w:rPr>
          <w:rFonts w:asciiTheme="minorHAnsi" w:hAnsiTheme="minorHAnsi" w:cstheme="minorHAnsi"/>
          <w:color w:val="000000"/>
          <w:sz w:val="22"/>
          <w:szCs w:val="22"/>
        </w:rPr>
        <w:t>K</w:t>
      </w:r>
      <w:r w:rsidR="00E276DD" w:rsidRPr="00AC7ABD">
        <w:rPr>
          <w:rFonts w:asciiTheme="minorHAnsi" w:hAnsiTheme="minorHAnsi" w:cstheme="minorHAnsi"/>
          <w:color w:val="000000"/>
          <w:sz w:val="22"/>
          <w:szCs w:val="22"/>
        </w:rPr>
        <w:t>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48F151AA" w14:textId="701A2A98" w:rsidR="00FF3B82" w:rsidRPr="0019689A" w:rsidRDefault="008E4B21" w:rsidP="0019689A">
      <w:pPr>
        <w:pStyle w:val="Odsekzoznamu"/>
        <w:numPr>
          <w:ilvl w:val="0"/>
          <w:numId w:val="20"/>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 Kúpna cena</w:t>
      </w:r>
      <w:r w:rsidR="00FF3B82" w:rsidRPr="00CD43DB">
        <w:rPr>
          <w:rFonts w:asciiTheme="minorHAnsi" w:hAnsiTheme="minorHAnsi" w:cstheme="minorHAnsi"/>
          <w:sz w:val="22"/>
          <w:szCs w:val="22"/>
          <w:lang w:eastAsia="sk-SK"/>
        </w:rPr>
        <w:t xml:space="preserve"> je:</w:t>
      </w:r>
    </w:p>
    <w:p w14:paraId="37246513"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0A466000" w14:textId="77777777" w:rsidR="0019689A" w:rsidRPr="00F335F7" w:rsidRDefault="0019689A" w:rsidP="001968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48DD8829" w14:textId="77777777" w:rsidR="0019689A" w:rsidRPr="00F335F7" w:rsidRDefault="0019689A" w:rsidP="001968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43F0DDA0" w14:textId="44E3F96A" w:rsidR="00D948D7" w:rsidRDefault="00D948D7" w:rsidP="00825F9B">
      <w:pPr>
        <w:ind w:left="426"/>
        <w:jc w:val="both"/>
        <w:rPr>
          <w:rFonts w:asciiTheme="minorHAnsi" w:hAnsiTheme="minorHAnsi" w:cstheme="minorHAnsi"/>
          <w:b/>
          <w:sz w:val="22"/>
          <w:szCs w:val="22"/>
        </w:rPr>
      </w:pPr>
    </w:p>
    <w:p w14:paraId="78E42714" w14:textId="6D14C69E" w:rsidR="00D948D7" w:rsidRPr="00CD43DB" w:rsidRDefault="00D948D7" w:rsidP="00825F9B">
      <w:pPr>
        <w:ind w:left="426"/>
        <w:jc w:val="both"/>
        <w:rPr>
          <w:rFonts w:asciiTheme="minorHAnsi" w:hAnsiTheme="minorHAnsi" w:cstheme="minorHAnsi"/>
          <w:b/>
          <w:sz w:val="22"/>
          <w:szCs w:val="22"/>
        </w:rPr>
      </w:pPr>
      <w:r w:rsidRPr="00AC7ABD">
        <w:rPr>
          <w:rFonts w:asciiTheme="minorHAnsi" w:hAnsiTheme="minorHAnsi" w:cstheme="minorHAnsi"/>
          <w:color w:val="000000"/>
          <w:sz w:val="22"/>
          <w:szCs w:val="22"/>
        </w:rPr>
        <w:t>(ďalej aj ako</w:t>
      </w:r>
      <w:r>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Kúpna cena</w:t>
      </w:r>
      <w:r>
        <w:rPr>
          <w:rFonts w:asciiTheme="minorHAnsi" w:hAnsiTheme="minorHAnsi" w:cstheme="minorHAnsi"/>
          <w:color w:val="000000"/>
          <w:sz w:val="22"/>
          <w:szCs w:val="22"/>
        </w:rPr>
        <w:t>“)</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580573C1" w14:textId="310744E4" w:rsidR="001B20C2" w:rsidRPr="00AC7ABD" w:rsidRDefault="008D6211" w:rsidP="001B20C2">
      <w:pPr>
        <w:pStyle w:val="Odsekzoznamu"/>
        <w:numPr>
          <w:ilvl w:val="0"/>
          <w:numId w:val="20"/>
        </w:numPr>
        <w:ind w:left="426" w:hanging="426"/>
        <w:jc w:val="both"/>
        <w:rPr>
          <w:rFonts w:asciiTheme="minorHAnsi" w:hAnsiTheme="minorHAnsi" w:cstheme="minorHAnsi"/>
          <w:color w:val="000000"/>
          <w:sz w:val="22"/>
          <w:szCs w:val="22"/>
        </w:rPr>
      </w:pPr>
      <w:r w:rsidRPr="001B20C2">
        <w:rPr>
          <w:rFonts w:asciiTheme="minorHAnsi" w:hAnsiTheme="minorHAnsi" w:cstheme="minorHAnsi"/>
          <w:color w:val="000000"/>
          <w:sz w:val="22"/>
          <w:szCs w:val="22"/>
        </w:rPr>
        <w:t>Podkladom pre úhradu Kúpnej ceny je faktúra vystavená Predávajúcim a</w:t>
      </w:r>
      <w:r w:rsidR="00D948D7" w:rsidRPr="001B20C2">
        <w:rPr>
          <w:rFonts w:asciiTheme="minorHAnsi" w:hAnsiTheme="minorHAnsi" w:cstheme="minorHAnsi"/>
          <w:color w:val="000000"/>
          <w:sz w:val="22"/>
          <w:szCs w:val="22"/>
        </w:rPr>
        <w:t> </w:t>
      </w:r>
      <w:r w:rsidRPr="001B20C2">
        <w:rPr>
          <w:rFonts w:asciiTheme="minorHAnsi" w:hAnsiTheme="minorHAnsi" w:cstheme="minorHAnsi"/>
          <w:color w:val="000000"/>
          <w:sz w:val="22"/>
          <w:szCs w:val="22"/>
        </w:rPr>
        <w:t xml:space="preserve">doručená Kupujúcemu  </w:t>
      </w:r>
      <w:r w:rsidRPr="001B20C2">
        <w:rPr>
          <w:rFonts w:asciiTheme="minorHAnsi" w:hAnsiTheme="minorHAnsi" w:cstheme="minorHAnsi"/>
          <w:b/>
          <w:bCs/>
          <w:color w:val="000000"/>
          <w:sz w:val="22"/>
          <w:szCs w:val="22"/>
        </w:rPr>
        <w:t>v</w:t>
      </w:r>
      <w:r w:rsidR="00D948D7" w:rsidRPr="001B20C2">
        <w:rPr>
          <w:rFonts w:asciiTheme="minorHAnsi" w:hAnsiTheme="minorHAnsi" w:cstheme="minorHAnsi"/>
          <w:b/>
          <w:bCs/>
          <w:color w:val="000000"/>
          <w:sz w:val="22"/>
          <w:szCs w:val="22"/>
        </w:rPr>
        <w:t> </w:t>
      </w:r>
      <w:r w:rsidRPr="001B20C2">
        <w:rPr>
          <w:rFonts w:asciiTheme="minorHAnsi" w:hAnsiTheme="minorHAnsi" w:cstheme="minorHAnsi"/>
          <w:b/>
          <w:bCs/>
          <w:color w:val="000000"/>
          <w:sz w:val="22"/>
          <w:szCs w:val="22"/>
        </w:rPr>
        <w:t xml:space="preserve">troch originálnych výtlačkoch. </w:t>
      </w:r>
    </w:p>
    <w:p w14:paraId="24020F69" w14:textId="67CDA77C" w:rsidR="008D6211" w:rsidRPr="001B20C2" w:rsidRDefault="008D6211" w:rsidP="001B20C2">
      <w:pPr>
        <w:pStyle w:val="Odsekzoznamu"/>
        <w:ind w:left="426"/>
        <w:jc w:val="both"/>
        <w:rPr>
          <w:rFonts w:asciiTheme="minorHAnsi" w:hAnsiTheme="minorHAnsi" w:cstheme="minorHAnsi"/>
          <w:b/>
          <w:bCs/>
          <w:color w:val="000000"/>
          <w:sz w:val="22"/>
          <w:szCs w:val="22"/>
        </w:rPr>
      </w:pPr>
    </w:p>
    <w:p w14:paraId="087E0F02" w14:textId="0B822367"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w:t>
      </w:r>
      <w:r w:rsidR="006C5D93">
        <w:rPr>
          <w:rFonts w:asciiTheme="minorHAnsi" w:hAnsiTheme="minorHAnsi" w:cstheme="minorHAnsi"/>
          <w:color w:val="000000"/>
          <w:sz w:val="22"/>
          <w:szCs w:val="22"/>
        </w:rPr>
        <w:t> dani z pridanej hodnoty</w:t>
      </w:r>
      <w:r w:rsidRPr="00AC7ABD">
        <w:rPr>
          <w:rFonts w:asciiTheme="minorHAnsi" w:hAnsiTheme="minorHAnsi" w:cstheme="minorHAnsi"/>
          <w:color w:val="000000"/>
          <w:sz w:val="22"/>
          <w:szCs w:val="22"/>
        </w:rPr>
        <w:t xml:space="preserve"> v platnom znení, pričom musí obsahovať najmä nasledovné údaje</w:t>
      </w:r>
      <w:r w:rsidR="006C5D93">
        <w:rPr>
          <w:rFonts w:asciiTheme="minorHAnsi" w:hAnsiTheme="minorHAnsi" w:cstheme="minorHAnsi"/>
          <w:color w:val="000000"/>
          <w:sz w:val="22"/>
          <w:szCs w:val="22"/>
        </w:rPr>
        <w:t>/prílohy</w:t>
      </w:r>
      <w:r w:rsidRPr="00AC7AB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538A7135" w14:textId="77777777" w:rsidR="00D221AF" w:rsidRPr="00C860B0" w:rsidRDefault="00652512" w:rsidP="00D221AF">
      <w:pPr>
        <w:pStyle w:val="Odsekzoznamu"/>
        <w:autoSpaceDE w:val="0"/>
        <w:autoSpaceDN w:val="0"/>
        <w:adjustRightInd w:val="0"/>
        <w:ind w:left="3544" w:hanging="3118"/>
        <w:jc w:val="both"/>
        <w:rPr>
          <w:rFonts w:asciiTheme="minorHAnsi" w:hAnsiTheme="minorHAnsi" w:cstheme="minorHAnsi"/>
          <w:color w:val="000000"/>
          <w:sz w:val="22"/>
          <w:szCs w:val="22"/>
        </w:rPr>
      </w:pPr>
      <w:r w:rsidRPr="00A706B5">
        <w:rPr>
          <w:rFonts w:asciiTheme="minorHAnsi" w:hAnsiTheme="minorHAnsi" w:cstheme="minorHAnsi"/>
          <w:color w:val="000000"/>
          <w:sz w:val="22"/>
          <w:szCs w:val="22"/>
        </w:rPr>
        <w:t>Názov projektu:</w:t>
      </w:r>
      <w:r w:rsidRPr="00A706B5">
        <w:rPr>
          <w:rFonts w:asciiTheme="minorHAnsi" w:hAnsiTheme="minorHAnsi" w:cstheme="minorHAnsi"/>
          <w:color w:val="000000"/>
          <w:sz w:val="22"/>
          <w:szCs w:val="22"/>
        </w:rPr>
        <w:tab/>
      </w:r>
      <w:r w:rsidR="00D221AF" w:rsidRPr="00C860B0">
        <w:rPr>
          <w:rFonts w:asciiTheme="minorHAnsi" w:hAnsiTheme="minorHAnsi" w:cstheme="minorHAnsi"/>
          <w:color w:val="000000"/>
          <w:sz w:val="22"/>
          <w:szCs w:val="22"/>
        </w:rPr>
        <w:t>Spojená škola Detva – Modernizácia odborného vzdelávania</w:t>
      </w:r>
    </w:p>
    <w:p w14:paraId="18F59F83" w14:textId="5CF366CA" w:rsidR="00652512" w:rsidRPr="00CD43DB" w:rsidRDefault="00D221AF" w:rsidP="00D221AF">
      <w:pPr>
        <w:pStyle w:val="Odsekzoznamu"/>
        <w:autoSpaceDE w:val="0"/>
        <w:autoSpaceDN w:val="0"/>
        <w:adjustRightInd w:val="0"/>
        <w:ind w:left="3544" w:hanging="3118"/>
        <w:jc w:val="both"/>
        <w:rPr>
          <w:rFonts w:asciiTheme="minorHAnsi" w:hAnsiTheme="minorHAnsi" w:cstheme="minorHAnsi"/>
          <w:color w:val="000000" w:themeColor="text1"/>
          <w:sz w:val="22"/>
          <w:szCs w:val="22"/>
        </w:rPr>
      </w:pPr>
      <w:r w:rsidRPr="00C860B0">
        <w:rPr>
          <w:rFonts w:asciiTheme="minorHAnsi" w:hAnsiTheme="minorHAnsi" w:cstheme="minorHAnsi"/>
          <w:color w:val="000000"/>
          <w:sz w:val="22"/>
          <w:szCs w:val="22"/>
        </w:rPr>
        <w:t>ITMS kód žiadosti:</w:t>
      </w:r>
      <w:r w:rsidRPr="00C860B0">
        <w:rPr>
          <w:rFonts w:asciiTheme="minorHAnsi" w:hAnsiTheme="minorHAnsi" w:cstheme="minorHAnsi"/>
          <w:color w:val="000000"/>
          <w:sz w:val="22"/>
          <w:szCs w:val="22"/>
        </w:rPr>
        <w:tab/>
        <w:t>30207</w:t>
      </w:r>
      <w:r w:rsidR="00A706B5" w:rsidRPr="00C860B0">
        <w:rPr>
          <w:rFonts w:asciiTheme="minorHAnsi" w:hAnsiTheme="minorHAnsi" w:cstheme="minorHAnsi"/>
          <w:color w:val="000000"/>
          <w:sz w:val="22"/>
          <w:szCs w:val="22"/>
        </w:rPr>
        <w:t>1</w:t>
      </w:r>
      <w:r w:rsidRPr="00C860B0">
        <w:rPr>
          <w:rFonts w:asciiTheme="minorHAnsi" w:hAnsiTheme="minorHAnsi" w:cstheme="minorHAnsi"/>
          <w:color w:val="000000"/>
          <w:sz w:val="22"/>
          <w:szCs w:val="22"/>
        </w:rPr>
        <w:t>CCM4</w:t>
      </w:r>
    </w:p>
    <w:p w14:paraId="20B48435" w14:textId="0E05E5B8" w:rsidR="003E03DC" w:rsidRPr="00C35346" w:rsidRDefault="00652512" w:rsidP="00652512">
      <w:pPr>
        <w:pStyle w:val="Odsekzoznamu"/>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003E03DC" w:rsidRPr="00C35346">
        <w:rPr>
          <w:rFonts w:asciiTheme="minorHAnsi" w:hAnsiTheme="minorHAnsi" w:cstheme="minorHAnsi"/>
          <w:color w:val="000000"/>
          <w:sz w:val="22"/>
          <w:szCs w:val="22"/>
        </w:rPr>
        <w:tab/>
      </w:r>
    </w:p>
    <w:p w14:paraId="4840B667" w14:textId="2C68BFD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70514A">
        <w:rPr>
          <w:rFonts w:asciiTheme="minorHAnsi" w:hAnsiTheme="minorHAnsi" w:cstheme="minorHAnsi"/>
          <w:color w:val="000000"/>
          <w:sz w:val="22"/>
          <w:szCs w:val="22"/>
        </w:rPr>
        <w:t>IROP-Z-302071CCMA4-75-90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1573D720" w:rsidR="00A13FCE" w:rsidRPr="00C860B0" w:rsidRDefault="00FF3B82" w:rsidP="001B20C2">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w:t>
      </w:r>
      <w:r w:rsidR="001B20C2">
        <w:rPr>
          <w:rFonts w:asciiTheme="minorHAnsi" w:hAnsiTheme="minorHAnsi" w:cstheme="minorHAnsi"/>
          <w:color w:val="000000"/>
          <w:sz w:val="22"/>
          <w:szCs w:val="22"/>
        </w:rPr>
        <w:t xml:space="preserve">V prípade, ak sa bude dodanie tovaru realizovať na základe čiastkových objednávok, vystaví Predávajúci po každom </w:t>
      </w:r>
      <w:r w:rsidR="001B20C2" w:rsidRPr="00CD43DB">
        <w:rPr>
          <w:rFonts w:asciiTheme="minorHAnsi" w:hAnsiTheme="minorHAnsi" w:cstheme="minorHAnsi"/>
          <w:color w:val="000000"/>
          <w:sz w:val="22"/>
          <w:szCs w:val="22"/>
        </w:rPr>
        <w:t>riadnom</w:t>
      </w:r>
      <w:r w:rsidR="001B20C2">
        <w:rPr>
          <w:rFonts w:asciiTheme="minorHAnsi" w:hAnsiTheme="minorHAnsi" w:cstheme="minorHAnsi"/>
          <w:color w:val="000000"/>
          <w:sz w:val="22"/>
          <w:szCs w:val="22"/>
        </w:rPr>
        <w:t xml:space="preserve"> a včasnom dodaní</w:t>
      </w:r>
      <w:r w:rsidR="001B20C2" w:rsidRPr="00CD43DB">
        <w:rPr>
          <w:rFonts w:asciiTheme="minorHAnsi" w:hAnsiTheme="minorHAnsi" w:cstheme="minorHAnsi"/>
          <w:color w:val="000000"/>
          <w:sz w:val="22"/>
          <w:szCs w:val="22"/>
        </w:rPr>
        <w:t xml:space="preserve"> </w:t>
      </w:r>
      <w:r w:rsidR="001B20C2">
        <w:rPr>
          <w:rFonts w:asciiTheme="minorHAnsi" w:hAnsiTheme="minorHAnsi" w:cstheme="minorHAnsi"/>
          <w:color w:val="000000"/>
          <w:sz w:val="22"/>
          <w:szCs w:val="22"/>
        </w:rPr>
        <w:t xml:space="preserve">časti tovaru samostatnú faktúru na úhradu časti Kúpnej ceny zodpovedajúcej cene dodaného tovaru. </w:t>
      </w:r>
      <w:r w:rsidRPr="00C860B0">
        <w:rPr>
          <w:rFonts w:asciiTheme="minorHAnsi" w:hAnsiTheme="minorHAnsi" w:cstheme="minorHAnsi"/>
          <w:color w:val="000000"/>
          <w:sz w:val="22"/>
          <w:szCs w:val="22"/>
        </w:rPr>
        <w:t>Kúpna cena</w:t>
      </w:r>
      <w:r w:rsidR="001B20C2">
        <w:rPr>
          <w:rFonts w:asciiTheme="minorHAnsi" w:hAnsiTheme="minorHAnsi" w:cstheme="minorHAnsi"/>
          <w:color w:val="000000"/>
          <w:sz w:val="22"/>
          <w:szCs w:val="22"/>
        </w:rPr>
        <w:t>, resp. jej časť</w:t>
      </w:r>
      <w:r w:rsidRPr="00C860B0">
        <w:rPr>
          <w:rFonts w:asciiTheme="minorHAnsi" w:hAnsiTheme="minorHAnsi" w:cstheme="minorHAnsi"/>
          <w:color w:val="000000"/>
          <w:sz w:val="22"/>
          <w:szCs w:val="22"/>
        </w:rPr>
        <w:t xml:space="preserve"> bude Kupujúcim uhradená na základe predloženej faktúry vystavenej Predávajúcim</w:t>
      </w:r>
      <w:r w:rsidR="00A54A22" w:rsidRPr="00C860B0">
        <w:rPr>
          <w:rFonts w:asciiTheme="minorHAnsi" w:hAnsiTheme="minorHAnsi" w:cstheme="minorHAnsi"/>
          <w:color w:val="000000"/>
          <w:sz w:val="22"/>
          <w:szCs w:val="22"/>
        </w:rPr>
        <w:t xml:space="preserve"> a doručenej Kupujúcemu</w:t>
      </w:r>
      <w:r w:rsidRPr="00C860B0">
        <w:rPr>
          <w:rFonts w:asciiTheme="minorHAnsi" w:hAnsiTheme="minorHAnsi" w:cstheme="minorHAnsi"/>
          <w:color w:val="000000"/>
          <w:sz w:val="22"/>
          <w:szCs w:val="22"/>
        </w:rPr>
        <w:t xml:space="preserve">, s lehotou splatnosti </w:t>
      </w:r>
      <w:r w:rsidR="000B0E45" w:rsidRPr="00C860B0">
        <w:rPr>
          <w:rFonts w:asciiTheme="minorHAnsi" w:hAnsiTheme="minorHAnsi" w:cstheme="minorHAnsi"/>
          <w:b/>
          <w:bCs/>
          <w:color w:val="000000"/>
          <w:sz w:val="22"/>
          <w:szCs w:val="22"/>
        </w:rPr>
        <w:t>60</w:t>
      </w:r>
      <w:r w:rsidR="00BB00B8" w:rsidRPr="00C860B0">
        <w:rPr>
          <w:rFonts w:asciiTheme="minorHAnsi" w:hAnsiTheme="minorHAnsi" w:cstheme="minorHAnsi"/>
          <w:b/>
          <w:bCs/>
          <w:color w:val="000000"/>
          <w:sz w:val="22"/>
          <w:szCs w:val="22"/>
        </w:rPr>
        <w:t xml:space="preserve"> </w:t>
      </w:r>
      <w:r w:rsidRPr="00C860B0">
        <w:rPr>
          <w:rFonts w:asciiTheme="minorHAnsi" w:hAnsiTheme="minorHAnsi" w:cstheme="minorHAnsi"/>
          <w:b/>
          <w:bCs/>
          <w:color w:val="000000"/>
          <w:sz w:val="22"/>
          <w:szCs w:val="22"/>
        </w:rPr>
        <w:t>kalendárnych dní</w:t>
      </w:r>
      <w:r w:rsidRPr="00C860B0">
        <w:rPr>
          <w:rFonts w:asciiTheme="minorHAnsi" w:hAnsiTheme="minorHAnsi" w:cstheme="minorHAnsi"/>
          <w:color w:val="000000"/>
          <w:sz w:val="22"/>
          <w:szCs w:val="22"/>
        </w:rPr>
        <w:t xml:space="preserve"> odo dňa jej doručenia Kupujúcemu.</w:t>
      </w:r>
      <w:r w:rsidR="00A54A22" w:rsidRPr="00C860B0">
        <w:rPr>
          <w:rFonts w:asciiTheme="minorHAnsi" w:hAnsiTheme="minorHAnsi" w:cstheme="minorHAnsi"/>
          <w:color w:val="000000"/>
          <w:sz w:val="22"/>
          <w:szCs w:val="22"/>
        </w:rPr>
        <w:t xml:space="preserve"> Lehota splatnosti faktúry začína plynúť dňom nasledujúcim po doručení faktúry K</w:t>
      </w:r>
      <w:r w:rsidR="00F63C46" w:rsidRPr="00C860B0">
        <w:rPr>
          <w:rFonts w:asciiTheme="minorHAnsi" w:hAnsiTheme="minorHAnsi" w:cstheme="minorHAnsi"/>
          <w:color w:val="000000"/>
          <w:sz w:val="22"/>
          <w:szCs w:val="22"/>
        </w:rPr>
        <w:t>upujúcemu</w:t>
      </w:r>
      <w:r w:rsidR="00A54A22" w:rsidRPr="00C860B0">
        <w:rPr>
          <w:rFonts w:asciiTheme="minorHAnsi" w:hAnsiTheme="minorHAnsi" w:cstheme="minorHAnsi"/>
          <w:color w:val="000000"/>
          <w:sz w:val="22"/>
          <w:szCs w:val="22"/>
        </w:rPr>
        <w:t>. Zmluvné strany výslovne súhlasia a potvrdzujú, že takéto dojednanie o dĺžke lehot</w:t>
      </w:r>
      <w:r w:rsidR="00DB2440" w:rsidRPr="00C860B0">
        <w:rPr>
          <w:rFonts w:asciiTheme="minorHAnsi" w:hAnsiTheme="minorHAnsi" w:cstheme="minorHAnsi"/>
          <w:color w:val="000000"/>
          <w:sz w:val="22"/>
          <w:szCs w:val="22"/>
        </w:rPr>
        <w:t>y</w:t>
      </w:r>
      <w:r w:rsidR="00A54A22" w:rsidRPr="00C860B0">
        <w:rPr>
          <w:rFonts w:asciiTheme="minorHAnsi" w:hAnsiTheme="minorHAnsi" w:cstheme="minorHAnsi"/>
          <w:color w:val="000000"/>
          <w:sz w:val="22"/>
          <w:szCs w:val="22"/>
        </w:rPr>
        <w:t xml:space="preserve"> splatnosti nie je v hrubom nepomere k právam a povinnostiam vyplývajúcim zo Zmluvy.</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68BCF7E2" w:rsidR="00DB2440" w:rsidRPr="00AC7ABD"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0B052865" w14:textId="77777777" w:rsidR="002545A0" w:rsidRPr="00CD43DB" w:rsidRDefault="002545A0" w:rsidP="002545A0">
      <w:pPr>
        <w:jc w:val="both"/>
        <w:rPr>
          <w:rFonts w:asciiTheme="minorHAnsi" w:hAnsiTheme="minorHAnsi" w:cstheme="minorHAnsi"/>
          <w:color w:val="000000"/>
          <w:sz w:val="22"/>
          <w:szCs w:val="22"/>
        </w:rPr>
      </w:pPr>
    </w:p>
    <w:p w14:paraId="67A969F6" w14:textId="4C2364F0" w:rsidR="00FF3B82"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omeškania Kupujúceho s</w:t>
      </w:r>
      <w:r w:rsidR="00E16B93">
        <w:rPr>
          <w:rFonts w:asciiTheme="minorHAnsi" w:hAnsiTheme="minorHAnsi" w:cstheme="minorHAnsi"/>
          <w:color w:val="000000"/>
          <w:sz w:val="22"/>
          <w:szCs w:val="22"/>
        </w:rPr>
        <w:t xml:space="preserve"> úhradou faktúry v rozpore s podmienkami dohodnutými v tejto Zmluve </w:t>
      </w:r>
      <w:r w:rsidRPr="00CD43DB">
        <w:rPr>
          <w:rFonts w:asciiTheme="minorHAnsi" w:hAnsiTheme="minorHAnsi" w:cstheme="minorHAnsi"/>
          <w:color w:val="000000"/>
          <w:sz w:val="22"/>
          <w:szCs w:val="22"/>
        </w:rPr>
        <w:t xml:space="preserve">je Predávajúci oprávnený Kupujúcemu vyfakturovať </w:t>
      </w:r>
      <w:r w:rsidR="00135EBE" w:rsidRPr="009636A7">
        <w:rPr>
          <w:rFonts w:asciiTheme="minorHAnsi" w:hAnsiTheme="minorHAnsi" w:cstheme="minorHAnsi"/>
          <w:color w:val="000000" w:themeColor="text1"/>
          <w:sz w:val="22"/>
          <w:szCs w:val="22"/>
        </w:rPr>
        <w:t>úroky z omeškania vo výške stanovenej príslušným osobitným právnym predpisom</w:t>
      </w:r>
      <w:r w:rsidR="00135EBE" w:rsidRPr="00CD43DB" w:rsidDel="00135EBE">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w:t>
      </w:r>
    </w:p>
    <w:p w14:paraId="4BF8F800" w14:textId="77777777" w:rsidR="00D34320" w:rsidRPr="00D34320" w:rsidRDefault="00D34320" w:rsidP="00D34320">
      <w:pPr>
        <w:pStyle w:val="Odsekzoznamu"/>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BC3F13B" w14:textId="0714634E" w:rsidR="007A5CD2"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1DD3B6D2" w14:textId="04E41B4A" w:rsidR="00A833C3" w:rsidRDefault="00980B03"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135EBE">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w:t>
      </w:r>
      <w:r w:rsidR="009B3ABD">
        <w:rPr>
          <w:rFonts w:asciiTheme="minorHAnsi" w:hAnsiTheme="minorHAnsi" w:cstheme="minorHAnsi"/>
          <w:bCs/>
          <w:color w:val="000000"/>
          <w:sz w:val="22"/>
          <w:szCs w:val="22"/>
        </w:rPr>
        <w:t xml:space="preserve"> zo Zmluvy a</w:t>
      </w:r>
      <w:r w:rsidRPr="00AC7ABD">
        <w:rPr>
          <w:rFonts w:asciiTheme="minorHAnsi" w:hAnsiTheme="minorHAnsi" w:cstheme="minorHAnsi"/>
          <w:bCs/>
          <w:color w:val="000000"/>
          <w:sz w:val="22"/>
          <w:szCs w:val="22"/>
        </w:rPr>
        <w:t xml:space="preserve"> z Prílohy č. 1</w:t>
      </w:r>
      <w:r w:rsidR="009B3ABD">
        <w:rPr>
          <w:rFonts w:asciiTheme="minorHAnsi" w:hAnsiTheme="minorHAnsi" w:cstheme="minorHAnsi"/>
          <w:bCs/>
          <w:color w:val="000000"/>
          <w:sz w:val="22"/>
          <w:szCs w:val="22"/>
        </w:rPr>
        <w:t>, bude mať všetky vlastnosti na to, aby bol plne použiteľný na účel deklarovaný v Zmluve</w:t>
      </w:r>
      <w:r w:rsidRPr="00AC7ABD">
        <w:rPr>
          <w:rFonts w:asciiTheme="minorHAnsi" w:hAnsiTheme="minorHAnsi" w:cstheme="minorHAnsi"/>
          <w:bCs/>
          <w:color w:val="000000"/>
          <w:sz w:val="22"/>
          <w:szCs w:val="22"/>
        </w:rPr>
        <w:t xml:space="preserve">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C2F8A5E" w14:textId="77777777" w:rsidR="00A833C3" w:rsidRDefault="00A833C3" w:rsidP="00A833C3">
      <w:pPr>
        <w:pStyle w:val="Odsekzoznamu"/>
        <w:tabs>
          <w:tab w:val="left" w:pos="426"/>
        </w:tabs>
        <w:ind w:left="426"/>
        <w:jc w:val="both"/>
        <w:rPr>
          <w:rFonts w:asciiTheme="minorHAnsi" w:hAnsiTheme="minorHAnsi" w:cstheme="minorHAnsi"/>
          <w:bCs/>
          <w:color w:val="000000"/>
          <w:sz w:val="22"/>
          <w:szCs w:val="22"/>
        </w:rPr>
      </w:pPr>
    </w:p>
    <w:p w14:paraId="4BE33B14" w14:textId="4D3FA618" w:rsidR="007A5CD2" w:rsidRPr="00A833C3" w:rsidRDefault="007A5CD2" w:rsidP="00A833C3">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Predávajúci vyhlasuje, že:</w:t>
      </w:r>
    </w:p>
    <w:p w14:paraId="45D89C72" w14:textId="77777777" w:rsidR="00A833C3" w:rsidRPr="00A833C3" w:rsidRDefault="00A833C3" w:rsidP="00A833C3">
      <w:pPr>
        <w:tabs>
          <w:tab w:val="left" w:pos="567"/>
        </w:tabs>
        <w:jc w:val="both"/>
        <w:rPr>
          <w:rFonts w:asciiTheme="minorHAnsi" w:hAnsiTheme="minorHAnsi" w:cstheme="minorHAnsi"/>
          <w:bCs/>
          <w:color w:val="000000"/>
          <w:sz w:val="22"/>
          <w:szCs w:val="22"/>
        </w:rPr>
      </w:pP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3DF7A007"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w:t>
      </w:r>
      <w:r w:rsidR="00AC2802">
        <w:rPr>
          <w:rFonts w:asciiTheme="minorHAnsi" w:hAnsiTheme="minorHAnsi" w:cstheme="minorHAnsi"/>
          <w:bCs/>
          <w:color w:val="000000"/>
          <w:sz w:val="22"/>
          <w:szCs w:val="22"/>
        </w:rPr>
        <w:t>ebude</w:t>
      </w:r>
      <w:r w:rsidRPr="00AC7ABD">
        <w:rPr>
          <w:rFonts w:asciiTheme="minorHAnsi" w:hAnsiTheme="minorHAnsi" w:cstheme="minorHAnsi"/>
          <w:bCs/>
          <w:color w:val="000000"/>
          <w:sz w:val="22"/>
          <w:szCs w:val="22"/>
        </w:rPr>
        <w:t xml:space="preserv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5793B260" w:rsidR="0013777E" w:rsidRPr="00C860B0" w:rsidRDefault="00AC2802" w:rsidP="00C860B0">
      <w:pPr>
        <w:tabs>
          <w:tab w:val="left" w:pos="993"/>
        </w:tabs>
        <w:ind w:left="993" w:hanging="426"/>
        <w:jc w:val="both"/>
        <w:rPr>
          <w:rFonts w:asciiTheme="minorHAnsi" w:hAnsiTheme="minorHAnsi" w:cstheme="minorHAnsi"/>
          <w:bCs/>
          <w:color w:val="000000"/>
          <w:sz w:val="22"/>
          <w:szCs w:val="22"/>
        </w:rPr>
      </w:pPr>
      <w:r w:rsidRPr="00AC2802">
        <w:rPr>
          <w:rFonts w:asciiTheme="minorHAnsi" w:hAnsiTheme="minorHAnsi" w:cstheme="minorHAnsi"/>
          <w:bCs/>
          <w:color w:val="000000"/>
          <w:sz w:val="22"/>
          <w:szCs w:val="22"/>
        </w:rPr>
        <w:t>(iii</w:t>
      </w:r>
      <w:r>
        <w:rPr>
          <w:rFonts w:asciiTheme="minorHAnsi" w:hAnsiTheme="minorHAnsi" w:cstheme="minorHAnsi"/>
          <w:bCs/>
          <w:color w:val="000000"/>
          <w:sz w:val="22"/>
          <w:szCs w:val="22"/>
        </w:rPr>
        <w:t>)</w:t>
      </w:r>
      <w:r>
        <w:rPr>
          <w:rFonts w:asciiTheme="minorHAnsi" w:hAnsiTheme="minorHAnsi" w:cstheme="minorHAnsi"/>
          <w:bCs/>
          <w:color w:val="000000"/>
          <w:sz w:val="22"/>
          <w:szCs w:val="22"/>
        </w:rPr>
        <w:tab/>
      </w:r>
      <w:r w:rsidR="007A5CD2" w:rsidRPr="00C860B0">
        <w:rPr>
          <w:rFonts w:asciiTheme="minorHAnsi" w:hAnsiTheme="minorHAnsi" w:cstheme="minorHAnsi"/>
          <w:bCs/>
          <w:color w:val="000000"/>
          <w:sz w:val="22"/>
          <w:szCs w:val="22"/>
        </w:rPr>
        <w:t xml:space="preserve">neexistuje právny predpis ani rozhodnutie orgánu verejnej moci, ktoré by </w:t>
      </w:r>
      <w:r w:rsidR="00172916" w:rsidRPr="00C860B0">
        <w:rPr>
          <w:rFonts w:asciiTheme="minorHAnsi" w:hAnsiTheme="minorHAnsi" w:cstheme="minorHAnsi"/>
          <w:bCs/>
          <w:color w:val="000000"/>
          <w:sz w:val="22"/>
          <w:szCs w:val="22"/>
        </w:rPr>
        <w:t>Predávajúcemu</w:t>
      </w:r>
      <w:r w:rsidR="007A5CD2" w:rsidRPr="00C860B0">
        <w:rPr>
          <w:rFonts w:asciiTheme="minorHAnsi" w:hAnsiTheme="minorHAnsi" w:cstheme="minorHAnsi"/>
          <w:bCs/>
          <w:color w:val="000000"/>
          <w:sz w:val="22"/>
          <w:szCs w:val="22"/>
        </w:rPr>
        <w:t xml:space="preserve"> akýmkoľvek spôsobom bránili v nakladaní s</w:t>
      </w:r>
      <w:r>
        <w:rPr>
          <w:rFonts w:asciiTheme="minorHAnsi" w:hAnsiTheme="minorHAnsi" w:cstheme="minorHAnsi"/>
          <w:bCs/>
          <w:color w:val="000000"/>
          <w:sz w:val="22"/>
          <w:szCs w:val="22"/>
        </w:rPr>
        <w:t> </w:t>
      </w:r>
      <w:r w:rsidR="00172916" w:rsidRPr="00C860B0">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4DE5925A" w14:textId="77777777" w:rsidR="00AC2802" w:rsidRDefault="00AC2802" w:rsidP="00C860B0">
      <w:pPr>
        <w:pStyle w:val="Odsekzoznamu"/>
        <w:numPr>
          <w:ilvl w:val="0"/>
          <w:numId w:val="18"/>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w:t>
      </w:r>
      <w:r>
        <w:rPr>
          <w:rFonts w:asciiTheme="minorHAnsi" w:hAnsiTheme="minorHAnsi" w:cstheme="minorHAnsi"/>
          <w:bCs/>
          <w:color w:val="000000"/>
          <w:sz w:val="22"/>
          <w:szCs w:val="22"/>
        </w:rPr>
        <w:t xml:space="preserve">nerepasovaný, </w:t>
      </w:r>
      <w:r w:rsidRPr="0013777E">
        <w:rPr>
          <w:rFonts w:asciiTheme="minorHAnsi" w:hAnsiTheme="minorHAnsi" w:cstheme="minorHAnsi"/>
          <w:bCs/>
          <w:color w:val="000000"/>
          <w:sz w:val="22"/>
          <w:szCs w:val="22"/>
        </w:rPr>
        <w:t>nepoužívaný</w:t>
      </w:r>
      <w:r>
        <w:rPr>
          <w:rFonts w:asciiTheme="minorHAnsi" w:hAnsiTheme="minorHAnsi" w:cstheme="minorHAnsi"/>
          <w:bCs/>
          <w:color w:val="000000"/>
          <w:sz w:val="22"/>
          <w:szCs w:val="22"/>
        </w:rPr>
        <w:t xml:space="preserve"> a</w:t>
      </w:r>
    </w:p>
    <w:p w14:paraId="2AF09872" w14:textId="5449C1D9" w:rsidR="0013777E" w:rsidRPr="0013777E" w:rsidRDefault="00AC2802" w:rsidP="00AC7ABD">
      <w:pPr>
        <w:pStyle w:val="Odsekzoznamu"/>
        <w:numPr>
          <w:ilvl w:val="0"/>
          <w:numId w:val="18"/>
        </w:numPr>
        <w:ind w:left="993" w:hanging="426"/>
        <w:rPr>
          <w:rFonts w:asciiTheme="minorHAnsi" w:hAnsiTheme="minorHAnsi" w:cstheme="minorHAnsi"/>
          <w:bCs/>
          <w:color w:val="000000"/>
          <w:sz w:val="22"/>
          <w:szCs w:val="22"/>
        </w:rPr>
      </w:pPr>
      <w:r w:rsidRPr="00635970">
        <w:rPr>
          <w:rFonts w:asciiTheme="minorHAnsi" w:hAnsiTheme="minorHAnsi" w:cstheme="minorHAnsi"/>
          <w:sz w:val="22"/>
          <w:szCs w:val="22"/>
        </w:rPr>
        <w:t>tovar bude dodaný spolu s technickou dokumentáciou</w:t>
      </w:r>
      <w:r>
        <w:rPr>
          <w:rFonts w:asciiTheme="minorHAnsi" w:hAnsiTheme="minorHAnsi" w:cstheme="minorHAnsi"/>
          <w:sz w:val="22"/>
          <w:szCs w:val="22"/>
        </w:rPr>
        <w:t>.</w:t>
      </w:r>
      <w:r w:rsidRPr="0013777E" w:rsidDel="00AC2802">
        <w:rPr>
          <w:rFonts w:asciiTheme="minorHAnsi" w:hAnsiTheme="minorHAnsi" w:cstheme="minorHAnsi"/>
          <w:bCs/>
          <w:color w:val="000000"/>
          <w:sz w:val="22"/>
          <w:szCs w:val="22"/>
        </w:rPr>
        <w:t xml:space="preserve"> </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1AB683E" w14:textId="70BA9027" w:rsidR="00A833C3" w:rsidRDefault="007A5CD2" w:rsidP="00A833C3">
      <w:pPr>
        <w:pStyle w:val="Odsekzoznamu"/>
        <w:numPr>
          <w:ilvl w:val="0"/>
          <w:numId w:val="22"/>
        </w:numPr>
        <w:ind w:left="426" w:hanging="426"/>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Počas doby trvania Zmluvy je Predávajúci povinný písomne oznámiť Kupujúcemu bez zbytočného odkladu, najneskôr však do 5 pracovných dní od vzniku </w:t>
      </w:r>
      <w:r w:rsidR="00AC2802">
        <w:rPr>
          <w:rFonts w:asciiTheme="minorHAnsi" w:hAnsiTheme="minorHAnsi" w:cstheme="minorHAnsi"/>
          <w:bCs/>
          <w:color w:val="000000"/>
          <w:sz w:val="22"/>
          <w:szCs w:val="22"/>
        </w:rPr>
        <w:t xml:space="preserve">nasledovnej </w:t>
      </w:r>
      <w:r w:rsidRPr="00A833C3">
        <w:rPr>
          <w:rFonts w:asciiTheme="minorHAnsi" w:hAnsiTheme="minorHAnsi" w:cstheme="minorHAnsi"/>
          <w:bCs/>
          <w:color w:val="000000"/>
          <w:sz w:val="22"/>
          <w:szCs w:val="22"/>
        </w:rPr>
        <w:t>relevantnej udalosti:</w:t>
      </w:r>
    </w:p>
    <w:p w14:paraId="5F8D2BE7" w14:textId="77777777" w:rsidR="00A833C3" w:rsidRPr="00A833C3" w:rsidRDefault="00A833C3" w:rsidP="00A833C3">
      <w:pPr>
        <w:pStyle w:val="Odsekzoznamu"/>
        <w:ind w:left="426"/>
        <w:jc w:val="both"/>
        <w:rPr>
          <w:rFonts w:asciiTheme="minorHAnsi" w:hAnsiTheme="minorHAnsi" w:cstheme="minorHAnsi"/>
          <w:bCs/>
          <w:color w:val="000000"/>
          <w:sz w:val="22"/>
          <w:szCs w:val="22"/>
        </w:rPr>
      </w:pP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117EB830" w:rsidR="00F86B2D" w:rsidRPr="00C860B0" w:rsidRDefault="007A5CD2"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začatie konania podľa zákona č. 7/2005 Z. z. o konkurze a reštrukturalizácii a o zmene a doplnení niektorých zákonov v platnom znení</w:t>
      </w:r>
      <w:r w:rsidR="00F86B2D" w:rsidRPr="00C860B0">
        <w:rPr>
          <w:rFonts w:asciiTheme="minorHAnsi" w:hAnsiTheme="minorHAnsi" w:cstheme="minorHAnsi"/>
          <w:bCs/>
          <w:color w:val="000000"/>
          <w:sz w:val="22"/>
          <w:szCs w:val="22"/>
        </w:rPr>
        <w:t>,</w:t>
      </w:r>
    </w:p>
    <w:p w14:paraId="1398C463" w14:textId="291E1813" w:rsidR="007A5CD2" w:rsidRPr="00C860B0" w:rsidRDefault="00F86B2D" w:rsidP="00C860B0">
      <w:pPr>
        <w:pStyle w:val="Odsekzoznamu"/>
        <w:numPr>
          <w:ilvl w:val="0"/>
          <w:numId w:val="31"/>
        </w:numPr>
        <w:ind w:left="993" w:hanging="426"/>
        <w:jc w:val="both"/>
        <w:rPr>
          <w:rFonts w:asciiTheme="minorHAnsi" w:hAnsiTheme="minorHAnsi" w:cstheme="minorHAnsi"/>
          <w:bCs/>
          <w:color w:val="000000"/>
          <w:sz w:val="22"/>
          <w:szCs w:val="22"/>
        </w:rPr>
      </w:pPr>
      <w:r w:rsidRPr="00C860B0">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sidRPr="00C860B0">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3F188350" w14:textId="2D248652" w:rsidR="00A833C3" w:rsidRPr="00A833C3" w:rsidRDefault="009F7602" w:rsidP="00A833C3">
      <w:pPr>
        <w:pStyle w:val="Odsekzoznamu"/>
        <w:numPr>
          <w:ilvl w:val="0"/>
          <w:numId w:val="22"/>
        </w:numPr>
        <w:tabs>
          <w:tab w:val="left" w:pos="426"/>
        </w:tabs>
        <w:jc w:val="both"/>
        <w:rPr>
          <w:rFonts w:asciiTheme="minorHAnsi" w:hAnsiTheme="minorHAnsi" w:cstheme="minorHAnsi"/>
          <w:bCs/>
          <w:color w:val="000000"/>
          <w:sz w:val="22"/>
          <w:szCs w:val="22"/>
        </w:rPr>
      </w:pPr>
      <w:r w:rsidRPr="00A833C3">
        <w:rPr>
          <w:rFonts w:asciiTheme="minorHAnsi" w:hAnsiTheme="minorHAnsi" w:cstheme="minorHAnsi"/>
          <w:bCs/>
          <w:color w:val="000000"/>
          <w:sz w:val="22"/>
          <w:szCs w:val="22"/>
        </w:rPr>
        <w:t xml:space="preserve">Predávajúci </w:t>
      </w:r>
      <w:r w:rsidR="007A5CD2" w:rsidRPr="00A833C3">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lastRenderedPageBreak/>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4A985A8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okolnosti majúce vplyv 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183A7933"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do 7 dní 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2C9E8FFA"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w:t>
      </w:r>
      <w:r w:rsidR="00A877C9">
        <w:rPr>
          <w:rFonts w:asciiTheme="minorHAnsi" w:hAnsiTheme="minorHAnsi" w:cstheme="minorHAnsi"/>
          <w:sz w:val="22"/>
          <w:szCs w:val="22"/>
        </w:rPr>
        <w:t>bod</w:t>
      </w:r>
      <w:r w:rsidRPr="00AC7ABD">
        <w:rPr>
          <w:rFonts w:asciiTheme="minorHAnsi" w:hAnsiTheme="minorHAnsi" w:cstheme="minorHAnsi"/>
          <w:sz w:val="22"/>
          <w:szCs w:val="22"/>
        </w:rPr>
        <w:t xml:space="preserve">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2F9F78E5"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5A06441C"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zaväzuje sa 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45DA2059"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5C17D198" w14:textId="77777777" w:rsidR="00A833C3" w:rsidRPr="00A833C3" w:rsidRDefault="00A833C3" w:rsidP="00A833C3">
      <w:pPr>
        <w:jc w:val="both"/>
        <w:rPr>
          <w:rFonts w:asciiTheme="minorHAnsi" w:hAnsiTheme="minorHAnsi" w:cstheme="minorHAnsi"/>
          <w:sz w:val="22"/>
          <w:szCs w:val="22"/>
          <w:lang w:eastAsia="en-US"/>
        </w:rPr>
      </w:pP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77777777"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plnení podľa Zmluvy</w:t>
      </w:r>
      <w:r w:rsidRPr="00E50E4C">
        <w:rPr>
          <w:rFonts w:asciiTheme="minorHAnsi" w:hAnsiTheme="minorHAnsi" w:cstheme="minorHAnsi"/>
          <w:sz w:val="22"/>
          <w:szCs w:val="22"/>
          <w:lang w:eastAsia="en-US"/>
        </w:rPr>
        <w:t xml:space="preserve"> zodpovedá 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CD82FEB" w14:textId="3D6FBB4A" w:rsidR="00A833C3" w:rsidRDefault="00A833C3" w:rsidP="00A833C3">
      <w:pPr>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12.</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5B3DE0" w:rsidRPr="00A833C3">
        <w:rPr>
          <w:rFonts w:asciiTheme="minorHAnsi" w:hAnsiTheme="minorHAnsi" w:cstheme="minorHAnsi"/>
          <w:sz w:val="22"/>
          <w:szCs w:val="22"/>
          <w:lang w:eastAsia="en-US"/>
        </w:rPr>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w:t>
      </w:r>
      <w:r w:rsidR="00A877C9">
        <w:rPr>
          <w:rFonts w:asciiTheme="minorHAnsi" w:hAnsiTheme="minorHAnsi" w:cstheme="minorHAnsi"/>
          <w:sz w:val="22"/>
          <w:szCs w:val="22"/>
          <w:lang w:eastAsia="en-US"/>
        </w:rPr>
        <w:t xml:space="preserve"> a Kupujúci je oprávnený plnenie takéhoto záväzku kontrolovať</w:t>
      </w:r>
      <w:r w:rsidR="005B3DE0" w:rsidRPr="00A833C3">
        <w:rPr>
          <w:rFonts w:asciiTheme="minorHAnsi" w:hAnsiTheme="minorHAnsi" w:cstheme="minorHAnsi"/>
          <w:sz w:val="22"/>
          <w:szCs w:val="22"/>
          <w:lang w:eastAsia="en-US"/>
        </w:rPr>
        <w:t xml:space="preserve">. Ak sa zistí porušenie povinnosti Predávajúceho podľa predchádzajúcej vety, je </w:t>
      </w:r>
      <w:r w:rsidR="00135EBE" w:rsidRPr="00A833C3">
        <w:rPr>
          <w:rFonts w:asciiTheme="minorHAnsi" w:hAnsiTheme="minorHAnsi" w:cstheme="minorHAnsi"/>
          <w:sz w:val="22"/>
          <w:szCs w:val="22"/>
          <w:lang w:eastAsia="en-US"/>
        </w:rPr>
        <w:t>P</w:t>
      </w:r>
      <w:r w:rsidR="00135EBE">
        <w:rPr>
          <w:rFonts w:asciiTheme="minorHAnsi" w:hAnsiTheme="minorHAnsi" w:cstheme="minorHAnsi"/>
          <w:sz w:val="22"/>
          <w:szCs w:val="22"/>
          <w:lang w:eastAsia="en-US"/>
        </w:rPr>
        <w:t xml:space="preserve">redávajúci </w:t>
      </w:r>
      <w:r w:rsidR="005B3DE0" w:rsidRPr="00A833C3">
        <w:rPr>
          <w:rFonts w:asciiTheme="minorHAnsi" w:hAnsiTheme="minorHAnsi" w:cstheme="minorHAnsi"/>
          <w:sz w:val="22"/>
          <w:szCs w:val="22"/>
          <w:lang w:eastAsia="en-US"/>
        </w:rPr>
        <w:t>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14BE8C8F" w14:textId="77777777" w:rsidR="00A833C3" w:rsidRPr="00A833C3" w:rsidRDefault="00A833C3" w:rsidP="00A833C3">
      <w:pPr>
        <w:ind w:left="426" w:hanging="426"/>
        <w:jc w:val="both"/>
        <w:rPr>
          <w:rFonts w:asciiTheme="minorHAnsi" w:hAnsiTheme="minorHAnsi" w:cstheme="minorHAnsi"/>
          <w:sz w:val="22"/>
          <w:szCs w:val="22"/>
          <w:lang w:eastAsia="en-US"/>
        </w:rPr>
      </w:pPr>
    </w:p>
    <w:p w14:paraId="50993136" w14:textId="0270ECEA"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vnášať zbrane, streliv</w:t>
      </w:r>
      <w:r w:rsidR="00A877C9">
        <w:rPr>
          <w:rFonts w:asciiTheme="minorHAnsi" w:hAnsiTheme="minorHAnsi" w:cstheme="minorHAnsi"/>
          <w:sz w:val="22"/>
          <w:szCs w:val="22"/>
          <w:lang w:eastAsia="en-US"/>
        </w:rPr>
        <w:t>o</w:t>
      </w:r>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413D771E"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w:t>
      </w:r>
      <w:r w:rsidR="00A877C9">
        <w:rPr>
          <w:rFonts w:asciiTheme="minorHAnsi" w:hAnsiTheme="minorHAnsi" w:cstheme="minorHAnsi"/>
          <w:sz w:val="22"/>
          <w:szCs w:val="22"/>
          <w:lang w:eastAsia="en-US"/>
        </w:rPr>
        <w:t>v priestoroch</w:t>
      </w:r>
      <w:r w:rsidRPr="000205A9">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7C5B44BD"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6E0F96E2"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Predávajúci má zakázané o plnení podľa Zmluvy, ak sa bude </w:t>
      </w:r>
      <w:r w:rsidR="00A877C9">
        <w:rPr>
          <w:rFonts w:asciiTheme="minorHAnsi" w:hAnsiTheme="minorHAnsi" w:cstheme="minorHAnsi"/>
          <w:sz w:val="22"/>
          <w:szCs w:val="22"/>
          <w:lang w:eastAsia="en-US"/>
        </w:rPr>
        <w:t>realizovať</w:t>
      </w:r>
      <w:r w:rsidRPr="00AC7ABD">
        <w:rPr>
          <w:rFonts w:asciiTheme="minorHAnsi" w:hAnsiTheme="minorHAnsi" w:cstheme="minorHAnsi"/>
          <w:sz w:val="22"/>
          <w:szCs w:val="22"/>
          <w:lang w:eastAsia="en-US"/>
        </w:rPr>
        <w:t xml:space="preserve"> 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671C5CE7"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Za týmto účelom môžu príslušné orgány kontroly podľa osobitných právnych predpisov (napr. N</w:t>
      </w:r>
      <w:r w:rsidR="00D20F8E">
        <w:rPr>
          <w:rFonts w:asciiTheme="minorHAnsi" w:hAnsiTheme="minorHAnsi" w:cstheme="minorHAnsi"/>
          <w:sz w:val="22"/>
          <w:szCs w:val="22"/>
          <w:lang w:eastAsia="en-US"/>
        </w:rPr>
        <w:t>ajvyšší</w:t>
      </w:r>
      <w:r w:rsidR="002F7C02" w:rsidRPr="00AC7ABD">
        <w:rPr>
          <w:rFonts w:asciiTheme="minorHAnsi" w:hAnsiTheme="minorHAnsi" w:cstheme="minorHAnsi"/>
          <w:sz w:val="22"/>
          <w:szCs w:val="22"/>
          <w:lang w:eastAsia="en-US"/>
        </w:rPr>
        <w:t xml:space="preserve">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4624ED0C"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kontrolné/auditujúce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D20F8E">
        <w:rPr>
          <w:rFonts w:asciiTheme="minorHAnsi" w:hAnsiTheme="minorHAnsi" w:cstheme="minorHAnsi"/>
          <w:color w:val="000000"/>
          <w:sz w:val="22"/>
          <w:szCs w:val="22"/>
        </w:rPr>
        <w:t>ajvyšší</w:t>
      </w:r>
      <w:r w:rsidR="00941F55">
        <w:rPr>
          <w:rFonts w:asciiTheme="minorHAnsi" w:hAnsiTheme="minorHAnsi" w:cstheme="minorHAnsi"/>
          <w:color w:val="000000"/>
          <w:sz w:val="22"/>
          <w:szCs w:val="22"/>
        </w:rPr>
        <w:t xml:space="preserve">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11A6CB1D"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303BAE">
        <w:rPr>
          <w:rFonts w:asciiTheme="minorHAnsi" w:hAnsiTheme="minorHAnsi" w:cstheme="minorHAnsi"/>
          <w:sz w:val="22"/>
          <w:szCs w:val="22"/>
          <w:lang w:eastAsia="en-US"/>
        </w:rPr>
        <w:t>e a</w:t>
      </w:r>
      <w:r w:rsidR="00E50E4C">
        <w:rPr>
          <w:rFonts w:asciiTheme="minorHAnsi" w:hAnsiTheme="minorHAnsi" w:cstheme="minorHAnsi"/>
          <w:sz w:val="22"/>
          <w:szCs w:val="22"/>
          <w:lang w:eastAsia="en-US"/>
        </w:rPr>
        <w:t xml:space="preserve">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2487A72B" w14:textId="46AE1045" w:rsidR="00803058" w:rsidRPr="007C2313" w:rsidRDefault="00980B0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702622C5" w14:textId="46CAE4A3"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w:t>
      </w:r>
      <w:r w:rsidR="002D5E56">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 riadne, včasné a úplné vykonanie subdodávok tak, akoby subdodávku vykonával sám. </w:t>
      </w:r>
      <w:r w:rsidR="00BC7DBA" w:rsidRPr="00BC7DBA">
        <w:rPr>
          <w:rFonts w:asciiTheme="minorHAnsi" w:hAnsiTheme="minorHAnsi" w:cstheme="minorHAnsi"/>
          <w:sz w:val="22"/>
          <w:szCs w:val="22"/>
          <w:lang w:eastAsia="en-US"/>
        </w:rPr>
        <w:t xml:space="preserve">Až do splnenia tejto zmluvy je Predávajúci povinný oznámiť Kupujúcemu akúkoľvek zmenu údajov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5FC0B06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riadnosť,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49E7115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39B28A8B"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xml:space="preserve">, ak im taká povinnosť vyplýva zo Zákona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750FA6B7"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7B3D9FD5"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na príslušné plnenie časti predmetu Zmluvy (zákazky) podľa § 32 ods. 1 písm. e) </w:t>
      </w:r>
      <w:r w:rsidR="00135EBE">
        <w:rPr>
          <w:rFonts w:asciiTheme="minorHAnsi" w:hAnsiTheme="minorHAnsi" w:cstheme="minorHAnsi"/>
          <w:sz w:val="22"/>
          <w:szCs w:val="22"/>
          <w:lang w:eastAsia="en-US"/>
        </w:rPr>
        <w:t>Z</w:t>
      </w:r>
      <w:r w:rsidR="00EB749B" w:rsidRPr="002F7C02">
        <w:rPr>
          <w:rFonts w:asciiTheme="minorHAnsi" w:hAnsiTheme="minorHAnsi" w:cstheme="minorHAnsi"/>
          <w:sz w:val="22"/>
          <w:szCs w:val="22"/>
          <w:lang w:eastAsia="en-US"/>
        </w:rPr>
        <w:t xml:space="preserve">VO a dôkaz 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4F8F5384" w14:textId="066C079B" w:rsidR="00B26D81" w:rsidRPr="00CD43DB" w:rsidRDefault="00B26D81" w:rsidP="00AC7ABD">
      <w:pPr>
        <w:pStyle w:val="Odsekzoznamu"/>
        <w:numPr>
          <w:ilvl w:val="0"/>
          <w:numId w:val="24"/>
        </w:numPr>
        <w:spacing w:line="264" w:lineRule="auto"/>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4883DDC6" w14:textId="77777777" w:rsidR="00B26D81" w:rsidRPr="00CD43DB" w:rsidRDefault="00B26D81" w:rsidP="00AC7ABD">
      <w:pPr>
        <w:spacing w:line="264" w:lineRule="auto"/>
        <w:ind w:left="426" w:hanging="426"/>
        <w:jc w:val="both"/>
        <w:rPr>
          <w:rFonts w:asciiTheme="minorHAnsi" w:hAnsiTheme="minorHAnsi" w:cstheme="minorHAnsi"/>
          <w:color w:val="000000"/>
          <w:sz w:val="22"/>
          <w:szCs w:val="22"/>
        </w:rPr>
      </w:pPr>
    </w:p>
    <w:p w14:paraId="05DFC136" w14:textId="796C7C87" w:rsidR="00B26D81" w:rsidRPr="00CD43DB" w:rsidRDefault="00B26D81" w:rsidP="00AC7ABD">
      <w:pPr>
        <w:pStyle w:val="Odsekzoznamu"/>
        <w:numPr>
          <w:ilvl w:val="0"/>
          <w:numId w:val="24"/>
        </w:numPr>
        <w:ind w:left="426" w:hanging="426"/>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AC7ABD">
      <w:pPr>
        <w:ind w:left="426" w:hanging="426"/>
        <w:jc w:val="both"/>
        <w:rPr>
          <w:rFonts w:asciiTheme="minorHAnsi" w:hAnsiTheme="minorHAnsi" w:cstheme="minorHAnsi"/>
          <w:sz w:val="22"/>
          <w:szCs w:val="22"/>
        </w:rPr>
      </w:pPr>
    </w:p>
    <w:p w14:paraId="54677857" w14:textId="0785DA40" w:rsidR="00B26D81" w:rsidRPr="00CD43DB" w:rsidRDefault="00B26D81" w:rsidP="00AC7ABD">
      <w:pPr>
        <w:pStyle w:val="Odsekzoznamu"/>
        <w:numPr>
          <w:ilvl w:val="0"/>
          <w:numId w:val="24"/>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AC7ABD">
      <w:pPr>
        <w:pStyle w:val="Odsekzoznamu"/>
        <w:ind w:left="426" w:hanging="426"/>
        <w:jc w:val="both"/>
        <w:rPr>
          <w:rFonts w:asciiTheme="minorHAnsi" w:hAnsiTheme="minorHAnsi" w:cstheme="minorHAnsi"/>
          <w:sz w:val="22"/>
          <w:szCs w:val="22"/>
          <w:lang w:eastAsia="en-US"/>
        </w:rPr>
      </w:pPr>
    </w:p>
    <w:p w14:paraId="4D90AAAD" w14:textId="0629B015" w:rsidR="00EB749B" w:rsidRP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xml:space="preserve">, ktoré budú poskytované formou subdodávok, budú na výlučné náklady </w:t>
      </w:r>
      <w:r w:rsidR="00BD6450">
        <w:rPr>
          <w:rFonts w:asciiTheme="minorHAnsi" w:hAnsiTheme="minorHAnsi" w:cstheme="minorHAnsi"/>
          <w:sz w:val="22"/>
          <w:szCs w:val="22"/>
          <w:lang w:eastAsia="en-US"/>
        </w:rPr>
        <w:t xml:space="preserve">Predávajúceho </w:t>
      </w:r>
      <w:r w:rsidR="00EB749B" w:rsidRPr="002F7C02">
        <w:rPr>
          <w:rFonts w:asciiTheme="minorHAnsi" w:hAnsiTheme="minorHAnsi" w:cstheme="minorHAnsi"/>
          <w:sz w:val="22"/>
          <w:szCs w:val="22"/>
          <w:lang w:eastAsia="en-US"/>
        </w:rPr>
        <w:t>a na jeho nebezpečenstvo.</w:t>
      </w:r>
    </w:p>
    <w:p w14:paraId="38AE5134" w14:textId="789D4B71" w:rsidR="00EB749B" w:rsidRDefault="00EB749B" w:rsidP="00AC7ABD">
      <w:pPr>
        <w:ind w:left="426" w:hanging="426"/>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75FDF6B9" w14:textId="0B15A37D" w:rsidR="00B213E3" w:rsidRPr="007C2313" w:rsidRDefault="00B213E3" w:rsidP="007C231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0455DDDC" w14:textId="77777777" w:rsidR="002D5E56" w:rsidRPr="00B213E3" w:rsidRDefault="002D5E56" w:rsidP="002D5E56">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Pr="00513523">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č.</w:t>
      </w:r>
      <w:r>
        <w:rPr>
          <w:rFonts w:asciiTheme="minorHAnsi" w:hAnsiTheme="minorHAnsi" w:cstheme="minorHAnsi"/>
          <w:sz w:val="22"/>
          <w:szCs w:val="22"/>
          <w:lang w:eastAsia="en-US"/>
        </w:rPr>
        <w:t> </w:t>
      </w:r>
      <w:r w:rsidRPr="00513523">
        <w:rPr>
          <w:rFonts w:asciiTheme="minorHAnsi" w:hAnsiTheme="minorHAnsi" w:cstheme="minorHAnsi"/>
          <w:sz w:val="22"/>
          <w:szCs w:val="22"/>
          <w:lang w:eastAsia="en-US"/>
        </w:rPr>
        <w:t>18/2018 Z. z. o ochrane osobných údajov a o zmene a doplnení niektorých zákonov v znení neskorších predpisov</w:t>
      </w:r>
      <w:r w:rsidRPr="00B213E3">
        <w:rPr>
          <w:rFonts w:asciiTheme="minorHAnsi" w:hAnsiTheme="minorHAnsi" w:cstheme="minorHAnsi"/>
          <w:sz w:val="22"/>
          <w:szCs w:val="22"/>
          <w:lang w:eastAsia="en-US"/>
        </w:rPr>
        <w:t>,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w:t>
      </w:r>
      <w:r>
        <w:rPr>
          <w:rFonts w:asciiTheme="minorHAnsi" w:hAnsiTheme="minorHAnsi" w:cstheme="minorHAnsi"/>
          <w:sz w:val="22"/>
          <w:szCs w:val="22"/>
          <w:lang w:eastAsia="en-US"/>
        </w:rPr>
        <w:t xml:space="preserve"> a povinnosti podľa</w:t>
      </w:r>
      <w:r w:rsidRPr="00B213E3">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Nariadeni</w:t>
      </w:r>
      <w:r>
        <w:rPr>
          <w:rFonts w:asciiTheme="minorHAnsi" w:hAnsiTheme="minorHAnsi" w:cstheme="minorHAnsi"/>
          <w:sz w:val="22"/>
          <w:szCs w:val="22"/>
          <w:lang w:eastAsia="en-US"/>
        </w:rPr>
        <w:t>a</w:t>
      </w:r>
      <w:r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4564354C" w14:textId="0CED6A5A" w:rsidR="00B213E3" w:rsidRPr="007C2313" w:rsidRDefault="00513523"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7274862C" w14:textId="295A7DF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7C5CB790"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 xml:space="preserve">lnenie zachová vlastnosti v zmysle Zmluvy a zodpovedá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7FFAF650"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sa odstraňujú reklamované vady, a opätovne začína plynúť až dňom nasledujúcim 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materiálu, prípadne vadnou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3BD9DCC5"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pri ktorých je ich výrobcom 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171277AC"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Plnenie,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w:t>
      </w:r>
      <w:r w:rsidR="00513523" w:rsidRPr="00735632">
        <w:rPr>
          <w:rFonts w:asciiTheme="minorHAnsi" w:hAnsiTheme="minorHAnsi" w:cstheme="minorHAnsi"/>
          <w:sz w:val="22"/>
          <w:szCs w:val="22"/>
          <w:lang w:eastAsia="en-US"/>
        </w:rPr>
        <w:lastRenderedPageBreak/>
        <w:t xml:space="preserve">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96C1B24"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BD6450">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 xml:space="preserve">mluvne požadovanom množstve alebo neboli dodržané vyhradené dodacie podmienky podľa </w:t>
      </w:r>
      <w:r w:rsidR="00DF61AD" w:rsidRPr="00555697">
        <w:rPr>
          <w:rFonts w:asciiTheme="minorHAnsi" w:hAnsiTheme="minorHAnsi" w:cstheme="minorHAnsi"/>
          <w:sz w:val="22"/>
          <w:szCs w:val="22"/>
          <w:lang w:eastAsia="en-US"/>
        </w:rPr>
        <w:t>čl. II</w:t>
      </w:r>
      <w:r w:rsidR="00DF61AD" w:rsidRPr="00AC7ABD">
        <w:rPr>
          <w:rFonts w:asciiTheme="minorHAnsi" w:hAnsiTheme="minorHAnsi" w:cstheme="minorHAnsi"/>
          <w:sz w:val="22"/>
          <w:szCs w:val="22"/>
          <w:lang w:eastAsia="en-US"/>
        </w:rPr>
        <w:t xml:space="preserve">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2D5E56">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06D4BBAA"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2D5E56">
        <w:rPr>
          <w:rFonts w:asciiTheme="minorHAnsi" w:hAnsiTheme="minorHAnsi" w:cstheme="minorHAnsi"/>
          <w:sz w:val="22"/>
          <w:szCs w:val="22"/>
          <w:lang w:eastAsia="en-US"/>
        </w:rPr>
        <w:t>im</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2D5E56">
        <w:rPr>
          <w:rFonts w:asciiTheme="minorHAnsi" w:hAnsiTheme="minorHAnsi" w:cstheme="minorHAnsi"/>
          <w:sz w:val="22"/>
          <w:szCs w:val="22"/>
          <w:lang w:eastAsia="en-US"/>
        </w:rPr>
        <w:t xml:space="preserve"> od ich uplatnenia</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A30153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BD6450">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43686AFF"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zistené</w:t>
      </w:r>
      <w:r w:rsidR="00513523" w:rsidRPr="00AC7ABD">
        <w:rPr>
          <w:rFonts w:asciiTheme="minorHAnsi" w:hAnsiTheme="minorHAnsi" w:cstheme="minorHAnsi"/>
          <w:sz w:val="22"/>
          <w:szCs w:val="22"/>
          <w:lang w:eastAsia="en-US"/>
        </w:rPr>
        <w:t xml:space="preserve"> po</w:t>
      </w:r>
      <w:r w:rsidR="00735632" w:rsidRPr="00AC7ABD">
        <w:rPr>
          <w:rFonts w:asciiTheme="minorHAnsi" w:hAnsiTheme="minorHAnsi" w:cstheme="minorHAnsi"/>
          <w:sz w:val="22"/>
          <w:szCs w:val="22"/>
          <w:lang w:eastAsia="en-US"/>
        </w:rPr>
        <w:t xml:space="preserve"> </w:t>
      </w:r>
      <w:r w:rsidR="00A25D04">
        <w:rPr>
          <w:rFonts w:asciiTheme="minorHAnsi" w:hAnsiTheme="minorHAnsi" w:cstheme="minorHAnsi"/>
          <w:sz w:val="22"/>
          <w:szCs w:val="22"/>
          <w:lang w:eastAsia="en-US"/>
        </w:rPr>
        <w:t>prevzatí</w:t>
      </w:r>
      <w:r w:rsidR="00513523"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w:t>
      </w:r>
      <w:r w:rsidR="00A25D04">
        <w:rPr>
          <w:rFonts w:asciiTheme="minorHAnsi" w:hAnsiTheme="minorHAnsi" w:cstheme="minorHAnsi"/>
          <w:sz w:val="22"/>
          <w:szCs w:val="22"/>
          <w:lang w:eastAsia="en-US"/>
        </w:rPr>
        <w:t>im</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17DD9759" w:rsidR="001D4E40" w:rsidRPr="00A833C3" w:rsidRDefault="00A833C3" w:rsidP="00A833C3">
      <w:pPr>
        <w:tabs>
          <w:tab w:val="left" w:pos="426"/>
          <w:tab w:val="left" w:pos="851"/>
        </w:tabs>
        <w:ind w:left="426" w:hanging="426"/>
        <w:jc w:val="both"/>
        <w:rPr>
          <w:rFonts w:asciiTheme="minorHAnsi" w:hAnsiTheme="minorHAnsi" w:cstheme="minorHAnsi"/>
          <w:sz w:val="22"/>
          <w:szCs w:val="22"/>
          <w:lang w:eastAsia="en-US"/>
        </w:rPr>
      </w:pPr>
      <w:r w:rsidRPr="00A833C3">
        <w:rPr>
          <w:rFonts w:asciiTheme="minorHAnsi" w:hAnsiTheme="minorHAnsi" w:cstheme="minorHAnsi"/>
          <w:sz w:val="22"/>
          <w:szCs w:val="22"/>
          <w:lang w:eastAsia="en-US"/>
        </w:rPr>
        <w:t>13.</w:t>
      </w:r>
      <w:r>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r>
      <w:r w:rsidR="003F1268" w:rsidRPr="00A833C3">
        <w:rPr>
          <w:rFonts w:asciiTheme="minorHAnsi" w:hAnsiTheme="minorHAnsi" w:cstheme="minorHAnsi"/>
          <w:sz w:val="22"/>
          <w:szCs w:val="22"/>
          <w:lang w:eastAsia="en-US"/>
        </w:rPr>
        <w:t>Predávajúci</w:t>
      </w:r>
      <w:r w:rsidR="00513523" w:rsidRPr="00A833C3">
        <w:rPr>
          <w:rFonts w:asciiTheme="minorHAnsi" w:hAnsiTheme="minorHAnsi" w:cstheme="minorHAnsi"/>
          <w:sz w:val="22"/>
          <w:szCs w:val="22"/>
          <w:lang w:eastAsia="en-US"/>
        </w:rPr>
        <w:t xml:space="preserve"> nezodpovedá za vady </w:t>
      </w:r>
      <w:r w:rsidR="00A25D04">
        <w:rPr>
          <w:rFonts w:asciiTheme="minorHAnsi" w:hAnsiTheme="minorHAnsi" w:cstheme="minorHAnsi"/>
          <w:sz w:val="22"/>
          <w:szCs w:val="22"/>
          <w:lang w:eastAsia="en-US"/>
        </w:rPr>
        <w:t>p</w:t>
      </w:r>
      <w:r w:rsidR="00513523" w:rsidRPr="00A833C3">
        <w:rPr>
          <w:rFonts w:asciiTheme="minorHAnsi" w:hAnsiTheme="minorHAnsi" w:cstheme="minorHAnsi"/>
          <w:sz w:val="22"/>
          <w:szCs w:val="22"/>
          <w:lang w:eastAsia="en-US"/>
        </w:rPr>
        <w:t>lnenia, ktoré boli</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spôsobené odovzdaním nevhodných alebo neúplných</w:t>
      </w:r>
      <w:r w:rsidR="00735632" w:rsidRPr="00A833C3">
        <w:rPr>
          <w:rFonts w:asciiTheme="minorHAnsi" w:hAnsiTheme="minorHAnsi" w:cstheme="minorHAnsi"/>
          <w:sz w:val="22"/>
          <w:szCs w:val="22"/>
          <w:lang w:eastAsia="en-US"/>
        </w:rPr>
        <w:t xml:space="preserve"> </w:t>
      </w:r>
      <w:r w:rsidR="00513523" w:rsidRPr="00A833C3">
        <w:rPr>
          <w:rFonts w:asciiTheme="minorHAnsi" w:hAnsiTheme="minorHAnsi" w:cstheme="minorHAnsi"/>
          <w:sz w:val="22"/>
          <w:szCs w:val="22"/>
          <w:lang w:eastAsia="en-US"/>
        </w:rPr>
        <w:t xml:space="preserve">podkladov </w:t>
      </w:r>
      <w:r w:rsidR="003F1268" w:rsidRPr="00A833C3">
        <w:rPr>
          <w:rFonts w:asciiTheme="minorHAnsi" w:hAnsiTheme="minorHAnsi" w:cstheme="minorHAnsi"/>
          <w:sz w:val="22"/>
          <w:szCs w:val="22"/>
          <w:lang w:eastAsia="en-US"/>
        </w:rPr>
        <w:t>Kupujúcim</w:t>
      </w:r>
      <w:r w:rsidR="001D4E40" w:rsidRPr="00A833C3">
        <w:rPr>
          <w:rFonts w:asciiTheme="minorHAnsi" w:hAnsiTheme="minorHAnsi" w:cstheme="minorHAnsi"/>
          <w:sz w:val="22"/>
          <w:szCs w:val="22"/>
          <w:lang w:eastAsia="en-US"/>
        </w:rPr>
        <w:t>:</w:t>
      </w:r>
    </w:p>
    <w:p w14:paraId="72193380" w14:textId="77777777" w:rsidR="00A833C3" w:rsidRPr="00A833C3" w:rsidRDefault="00A833C3" w:rsidP="00A833C3">
      <w:pPr>
        <w:ind w:left="426" w:hanging="426"/>
        <w:rPr>
          <w:lang w:eastAsia="en-US"/>
        </w:rPr>
      </w:pP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52D7838E"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355EDD">
        <w:rPr>
          <w:rFonts w:asciiTheme="minorHAnsi" w:hAnsiTheme="minorHAnsi" w:cstheme="minorHAnsi"/>
          <w:sz w:val="22"/>
          <w:szCs w:val="22"/>
          <w:lang w:eastAsia="en-US"/>
        </w:rPr>
        <w:t>bod</w:t>
      </w:r>
      <w:r w:rsidR="004915B5" w:rsidRPr="00AC7ABD">
        <w:rPr>
          <w:rFonts w:asciiTheme="minorHAnsi" w:hAnsiTheme="minorHAnsi" w:cstheme="minorHAnsi"/>
          <w:sz w:val="22"/>
          <w:szCs w:val="22"/>
          <w:lang w:eastAsia="en-US"/>
        </w:rPr>
        <w:t xml:space="preserve">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w:t>
      </w:r>
      <w:r w:rsidR="00355EDD">
        <w:rPr>
          <w:rFonts w:asciiTheme="minorHAnsi" w:hAnsiTheme="minorHAnsi" w:cstheme="minorHAnsi"/>
          <w:sz w:val="22"/>
          <w:szCs w:val="22"/>
          <w:lang w:eastAsia="en-US"/>
        </w:rPr>
        <w:t>bod</w:t>
      </w:r>
      <w:r w:rsidR="008266D9" w:rsidRPr="00AC7ABD">
        <w:rPr>
          <w:rFonts w:asciiTheme="minorHAnsi" w:hAnsiTheme="minorHAnsi" w:cstheme="minorHAnsi"/>
          <w:sz w:val="22"/>
          <w:szCs w:val="22"/>
          <w:lang w:eastAsia="en-US"/>
        </w:rPr>
        <w:t xml:space="preserve">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30DEC52A"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w:t>
      </w:r>
      <w:r w:rsidR="00112118">
        <w:rPr>
          <w:rFonts w:asciiTheme="minorHAnsi" w:hAnsiTheme="minorHAnsi" w:cstheme="minorHAnsi"/>
          <w:sz w:val="22"/>
          <w:szCs w:val="22"/>
          <w:lang w:eastAsia="en-US"/>
        </w:rPr>
        <w:t>zistené</w:t>
      </w:r>
      <w:r w:rsidR="00AE5466" w:rsidRPr="00555697">
        <w:rPr>
          <w:rFonts w:asciiTheme="minorHAnsi" w:hAnsiTheme="minorHAnsi" w:cstheme="minorHAnsi"/>
          <w:sz w:val="22"/>
          <w:szCs w:val="22"/>
          <w:lang w:eastAsia="en-US"/>
        </w:rPr>
        <w:t xml:space="preserve">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vadného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17F124DF"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21A89DA5"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w:t>
      </w:r>
      <w:r w:rsidR="00112118">
        <w:rPr>
          <w:rFonts w:asciiTheme="minorHAnsi" w:hAnsiTheme="minorHAnsi" w:cstheme="minorHAnsi"/>
          <w:sz w:val="22"/>
          <w:szCs w:val="22"/>
          <w:lang w:eastAsia="en-US"/>
        </w:rPr>
        <w:t>v tejto</w:t>
      </w:r>
      <w:r>
        <w:rPr>
          <w:rFonts w:asciiTheme="minorHAnsi" w:hAnsiTheme="minorHAnsi" w:cstheme="minorHAnsi"/>
          <w:sz w:val="22"/>
          <w:szCs w:val="22"/>
          <w:lang w:eastAsia="en-US"/>
        </w:rPr>
        <w:t xml:space="preserve"> Zmluv</w:t>
      </w:r>
      <w:r w:rsidR="00112118">
        <w:rPr>
          <w:rFonts w:asciiTheme="minorHAnsi" w:hAnsiTheme="minorHAnsi" w:cstheme="minorHAnsi"/>
          <w:sz w:val="22"/>
          <w:szCs w:val="22"/>
          <w:lang w:eastAsia="en-US"/>
        </w:rPr>
        <w:t>e dohodnutej</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88B7790"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BD6450">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34EB2B30" w:rsidR="004A6435" w:rsidRDefault="00371B81" w:rsidP="00057E79">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BD6450">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112118">
        <w:rPr>
          <w:rFonts w:asciiTheme="minorHAnsi" w:hAnsiTheme="minorHAnsi" w:cstheme="minorHAnsi"/>
          <w:sz w:val="22"/>
          <w:szCs w:val="22"/>
          <w:lang w:eastAsia="en-US"/>
        </w:rPr>
        <w:t> Kúpnej 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112118">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vadného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bezvadným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693D33DE"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3CE4A03D"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DPH v zmysle platných právnych predpisov. </w:t>
      </w:r>
      <w:r w:rsidR="00112118">
        <w:rPr>
          <w:rFonts w:asciiTheme="minorHAnsi" w:hAnsiTheme="minorHAnsi" w:cstheme="minorHAnsi"/>
          <w:sz w:val="22"/>
          <w:szCs w:val="22"/>
          <w:lang w:eastAsia="en-US"/>
        </w:rPr>
        <w:t>Predávajúci</w:t>
      </w:r>
      <w:r w:rsidR="00371B81" w:rsidRPr="00371B81">
        <w:rPr>
          <w:rFonts w:asciiTheme="minorHAnsi" w:hAnsiTheme="minorHAnsi" w:cstheme="minorHAnsi"/>
          <w:sz w:val="22"/>
          <w:szCs w:val="22"/>
          <w:lang w:eastAsia="en-US"/>
        </w:rPr>
        <w:t xml:space="preserve"> 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CB7BB1D" w:rsidR="00573390" w:rsidRPr="00AC7ABD" w:rsidRDefault="00573390" w:rsidP="00AC7ABD">
      <w:pPr>
        <w:pStyle w:val="Odsekzoznamu"/>
        <w:numPr>
          <w:ilvl w:val="1"/>
          <w:numId w:val="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Ak bude Kupujúci postupovať </w:t>
      </w:r>
      <w:r w:rsidR="00371B81" w:rsidRPr="00AC7ABD">
        <w:rPr>
          <w:rFonts w:asciiTheme="minorHAnsi" w:hAnsiTheme="minorHAnsi" w:cstheme="minorHAnsi"/>
          <w:sz w:val="22"/>
          <w:szCs w:val="22"/>
          <w:lang w:eastAsia="en-US"/>
        </w:rPr>
        <w:t xml:space="preserve">podľa písm. </w:t>
      </w:r>
      <w:r w:rsidR="00BD6450">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xml:space="preserve">, </w:t>
      </w:r>
      <w:r w:rsidR="00112118">
        <w:rPr>
          <w:rFonts w:asciiTheme="minorHAnsi" w:hAnsiTheme="minorHAnsi" w:cstheme="minorHAnsi"/>
          <w:sz w:val="22"/>
          <w:szCs w:val="22"/>
          <w:lang w:eastAsia="en-US"/>
        </w:rPr>
        <w:t>do nákladov Predávajúceho sa zahrnie cena vykonaných prác, pričom</w:t>
      </w:r>
      <w:r w:rsidR="00112118"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3BFFF32D" w14:textId="0DABA534" w:rsidR="00461BA0" w:rsidRPr="007C2313" w:rsidRDefault="006A4608" w:rsidP="007C231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29E408CC"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lastRenderedPageBreak/>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BD6450">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BD6450">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00DAC4D1"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BD6450">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BD6450">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07D4B747"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66464E16"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sidR="00112118">
        <w:rPr>
          <w:rFonts w:asciiTheme="minorHAnsi" w:hAnsiTheme="minorHAnsi" w:cstheme="minorHAnsi"/>
          <w:b/>
          <w:sz w:val="22"/>
          <w:szCs w:val="22"/>
        </w:rPr>
        <w:t xml:space="preserve"> </w:t>
      </w:r>
      <w:r w:rsidR="00112118">
        <w:rPr>
          <w:rFonts w:asciiTheme="minorHAnsi" w:hAnsiTheme="minorHAnsi" w:cstheme="minorHAnsi"/>
          <w:bCs/>
          <w:sz w:val="22"/>
          <w:szCs w:val="22"/>
        </w:rPr>
        <w:t>za každý, čo i len začatý deň, počas ktorého tovar nemohol riadne užívať</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256C893"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Ak Predávajúci postúpi alebo založí pohľadávky zo Zmluvy v rozpore s bodom čl. XI bod 5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6CDD8490"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Pr>
          <w:rFonts w:asciiTheme="minorHAnsi" w:hAnsiTheme="minorHAnsi" w:cstheme="minorHAnsi"/>
          <w:sz w:val="22"/>
          <w:szCs w:val="22"/>
        </w:rPr>
        <w:t>í alebo p</w:t>
      </w:r>
      <w:r w:rsidR="00461BA0" w:rsidRPr="00AC7ABD">
        <w:rPr>
          <w:rFonts w:asciiTheme="minorHAnsi" w:hAnsiTheme="minorHAnsi" w:cstheme="minorHAnsi"/>
          <w:sz w:val="22"/>
          <w:szCs w:val="22"/>
        </w:rPr>
        <w:t>oruš</w:t>
      </w:r>
      <w:r>
        <w:rPr>
          <w:rFonts w:asciiTheme="minorHAnsi" w:hAnsiTheme="minorHAnsi" w:cstheme="minorHAnsi"/>
          <w:sz w:val="22"/>
          <w:szCs w:val="22"/>
        </w:rPr>
        <w:t xml:space="preserve">í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112118">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112118">
        <w:rPr>
          <w:rFonts w:asciiTheme="minorHAnsi" w:hAnsiTheme="minorHAnsi" w:cstheme="minorHAnsi"/>
          <w:sz w:val="22"/>
          <w:szCs w:val="22"/>
        </w:rPr>
        <w:t xml:space="preserve"> za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3EF84310"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a včasn</w:t>
      </w:r>
      <w:r w:rsidR="00BD6450">
        <w:rPr>
          <w:rFonts w:asciiTheme="minorHAnsi" w:hAnsiTheme="minorHAnsi" w:cstheme="minorHAnsi"/>
          <w:sz w:val="22"/>
          <w:szCs w:val="22"/>
        </w:rPr>
        <w:t>e</w:t>
      </w:r>
      <w:r w:rsidR="00E26DF9" w:rsidRPr="00AC7ABD">
        <w:rPr>
          <w:rFonts w:asciiTheme="minorHAnsi" w:hAnsiTheme="minorHAnsi" w:cstheme="minorHAnsi"/>
          <w:sz w:val="22"/>
          <w:szCs w:val="22"/>
        </w:rPr>
        <w:t xml:space="preserve">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w:t>
      </w:r>
      <w:r w:rsidR="00112118">
        <w:rPr>
          <w:rFonts w:asciiTheme="minorHAnsi" w:hAnsiTheme="minorHAnsi" w:cstheme="minorHAnsi"/>
          <w:sz w:val="22"/>
          <w:szCs w:val="22"/>
        </w:rPr>
        <w:t>5</w:t>
      </w:r>
      <w:r w:rsidR="00E26DF9" w:rsidRPr="00AC7ABD">
        <w:rPr>
          <w:rFonts w:asciiTheme="minorHAnsi" w:hAnsiTheme="minorHAnsi" w:cstheme="minorHAnsi"/>
          <w:sz w:val="22"/>
          <w:szCs w:val="22"/>
        </w:rPr>
        <w:t xml:space="preserve"> </w:t>
      </w:r>
      <w:r w:rsidR="003667F1" w:rsidRPr="00555697">
        <w:rPr>
          <w:rFonts w:asciiTheme="minorHAnsi" w:hAnsiTheme="minorHAnsi" w:cstheme="minorHAnsi"/>
          <w:sz w:val="22"/>
          <w:szCs w:val="22"/>
        </w:rPr>
        <w:t>a 1</w:t>
      </w:r>
      <w:r w:rsidR="00112118">
        <w:rPr>
          <w:rFonts w:asciiTheme="minorHAnsi" w:hAnsiTheme="minorHAnsi" w:cstheme="minorHAnsi"/>
          <w:sz w:val="22"/>
          <w:szCs w:val="22"/>
        </w:rPr>
        <w:t>6</w:t>
      </w:r>
      <w:r w:rsidR="003667F1" w:rsidRPr="00555697">
        <w:rPr>
          <w:rFonts w:asciiTheme="minorHAnsi" w:hAnsiTheme="minorHAnsi" w:cstheme="minorHAnsi"/>
          <w:sz w:val="22"/>
          <w:szCs w:val="22"/>
        </w:rPr>
        <w:t xml:space="preserve">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ceny</w:t>
      </w:r>
      <w:r w:rsidR="00112118">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461BA0" w:rsidRPr="00AC7ABD">
        <w:rPr>
          <w:rFonts w:asciiTheme="minorHAnsi" w:hAnsiTheme="minorHAnsi" w:cstheme="minorHAnsi"/>
          <w:sz w:val="22"/>
          <w:szCs w:val="22"/>
        </w:rPr>
        <w:t xml:space="preserve"> </w:t>
      </w:r>
      <w:r w:rsidR="00600645" w:rsidRPr="00AC7ABD">
        <w:rPr>
          <w:rFonts w:asciiTheme="minorHAnsi" w:hAnsiTheme="minorHAnsi" w:cstheme="minorHAnsi"/>
          <w:sz w:val="22"/>
          <w:szCs w:val="22"/>
        </w:rPr>
        <w:t>podľa čl. VIII bod 1</w:t>
      </w:r>
      <w:r w:rsidR="00112118">
        <w:rPr>
          <w:rFonts w:asciiTheme="minorHAnsi" w:hAnsiTheme="minorHAnsi" w:cstheme="minorHAnsi"/>
          <w:sz w:val="22"/>
          <w:szCs w:val="22"/>
        </w:rPr>
        <w:t>5</w:t>
      </w:r>
      <w:r w:rsidR="00600645" w:rsidRPr="00AC7ABD">
        <w:rPr>
          <w:rFonts w:asciiTheme="minorHAnsi" w:hAnsiTheme="minorHAnsi" w:cstheme="minorHAnsi"/>
          <w:sz w:val="22"/>
          <w:szCs w:val="22"/>
        </w:rPr>
        <w:t xml:space="preserve"> Zmluvy, najneskôr však do dňa úplného uspokojenia nárokov Kupujúceho </w:t>
      </w:r>
      <w:r w:rsidR="00600645" w:rsidRPr="00AC7ABD">
        <w:rPr>
          <w:rFonts w:asciiTheme="minorHAnsi" w:hAnsiTheme="minorHAnsi" w:cstheme="minorHAnsi"/>
          <w:sz w:val="22"/>
          <w:szCs w:val="22"/>
          <w:lang w:eastAsia="en-US"/>
        </w:rPr>
        <w:t>z neodstránenia vád podľa čl. VIII bod 1</w:t>
      </w:r>
      <w:r w:rsidR="00112118">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553188DD"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 xml:space="preserve">Zmluvné strany </w:t>
      </w:r>
      <w:r w:rsidR="00112118">
        <w:rPr>
          <w:rFonts w:asciiTheme="minorHAnsi" w:hAnsiTheme="minorHAnsi" w:cstheme="minorHAnsi"/>
          <w:sz w:val="22"/>
          <w:szCs w:val="22"/>
        </w:rPr>
        <w:t>vy</w:t>
      </w:r>
      <w:r w:rsidR="00461BA0" w:rsidRPr="00555697">
        <w:rPr>
          <w:rFonts w:asciiTheme="minorHAnsi" w:hAnsiTheme="minorHAnsi" w:cstheme="minorHAnsi"/>
          <w:sz w:val="22"/>
          <w:szCs w:val="22"/>
        </w:rPr>
        <w:t>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685C6E22"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w:t>
      </w:r>
      <w:r w:rsidR="00461BA0" w:rsidRPr="00374476">
        <w:rPr>
          <w:rFonts w:asciiTheme="minorHAnsi" w:hAnsiTheme="minorHAnsi" w:cstheme="minorHAnsi"/>
          <w:sz w:val="22"/>
          <w:szCs w:val="22"/>
          <w:lang w:eastAsia="cs-CZ"/>
        </w:rPr>
        <w:lastRenderedPageBreak/>
        <w:t>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BD6450">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65F1AA01" w14:textId="46A73B4A"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26F7773C" w14:textId="43BAC841"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BD6450">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xml:space="preserve">. Zmluvu </w:t>
      </w:r>
      <w:r w:rsidR="00112118">
        <w:rPr>
          <w:rFonts w:asciiTheme="minorHAnsi" w:hAnsiTheme="minorHAnsi" w:cstheme="minorHAnsi"/>
          <w:color w:val="000000"/>
          <w:sz w:val="22"/>
          <w:szCs w:val="22"/>
        </w:rPr>
        <w:t>môžu Zmluvné strany</w:t>
      </w:r>
      <w:r w:rsidRPr="00CD43DB">
        <w:rPr>
          <w:rFonts w:asciiTheme="minorHAnsi" w:hAnsiTheme="minorHAnsi" w:cstheme="minorHAnsi"/>
          <w:color w:val="000000"/>
          <w:sz w:val="22"/>
          <w:szCs w:val="22"/>
        </w:rPr>
        <w:t xml:space="preserve">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149AE36A"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788F086D"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073AA15B"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8D073E">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w:t>
      </w:r>
      <w:r w:rsidR="008D073E">
        <w:rPr>
          <w:rFonts w:asciiTheme="minorHAnsi" w:hAnsiTheme="minorHAnsi" w:cstheme="minorHAnsi"/>
          <w:color w:val="000000"/>
          <w:sz w:val="22"/>
          <w:szCs w:val="22"/>
        </w:rPr>
        <w:t>; alebo</w:t>
      </w:r>
    </w:p>
    <w:p w14:paraId="5640009D" w14:textId="208FC2F5" w:rsidR="008D073E" w:rsidRDefault="008D073E" w:rsidP="00663EE4">
      <w:pPr>
        <w:pStyle w:val="Odsekzoznamu"/>
        <w:numPr>
          <w:ilvl w:val="1"/>
          <w:numId w:val="6"/>
        </w:numPr>
        <w:ind w:left="1134" w:hanging="426"/>
        <w:jc w:val="both"/>
        <w:rPr>
          <w:rFonts w:asciiTheme="minorHAnsi" w:hAnsiTheme="minorHAnsi" w:cstheme="minorHAnsi"/>
          <w:color w:val="000000"/>
          <w:sz w:val="22"/>
          <w:szCs w:val="22"/>
        </w:rPr>
      </w:pPr>
      <w:r w:rsidRPr="009D3EEF">
        <w:rPr>
          <w:rFonts w:asciiTheme="minorHAnsi" w:hAnsiTheme="minorHAnsi" w:cstheme="minorHAnsi"/>
          <w:color w:val="000000"/>
          <w:sz w:val="22"/>
          <w:szCs w:val="22"/>
        </w:rPr>
        <w:t>ak Kupujúci poruší povinnosti podľa čl. VII Zmluvy, s poskytnutím primeranej lehoty na nápravu, ktorá nesmie byť kratšia ako 5 pracovných dní</w:t>
      </w:r>
      <w:r>
        <w:rPr>
          <w:rFonts w:asciiTheme="minorHAnsi" w:hAnsiTheme="minorHAnsi" w:cstheme="minorHAnsi"/>
          <w:color w:val="000000"/>
          <w:sz w:val="22"/>
          <w:szCs w:val="22"/>
        </w:rPr>
        <w:t>.</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4211B261"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555697" w:rsidRPr="00EE1022">
        <w:rPr>
          <w:rFonts w:asciiTheme="minorHAnsi" w:hAnsiTheme="minorHAnsi" w:cstheme="minorHAnsi"/>
          <w:color w:val="000000"/>
          <w:sz w:val="22"/>
          <w:szCs w:val="22"/>
        </w:rPr>
        <w:t xml:space="preserve"> v celom rozsahu</w:t>
      </w:r>
      <w:r w:rsidR="008D073E">
        <w:rPr>
          <w:rFonts w:asciiTheme="minorHAnsi" w:hAnsiTheme="minorHAnsi" w:cstheme="minorHAnsi"/>
          <w:color w:val="000000"/>
          <w:sz w:val="22"/>
          <w:szCs w:val="22"/>
        </w:rPr>
        <w:t>, v čl. VII v celom rozsahu</w:t>
      </w:r>
      <w:r w:rsidR="00555697" w:rsidRPr="00EE1022">
        <w:rPr>
          <w:rFonts w:asciiTheme="minorHAnsi" w:hAnsiTheme="minorHAnsi" w:cstheme="minorHAnsi"/>
          <w:color w:val="000000"/>
          <w:sz w:val="22"/>
          <w:szCs w:val="22"/>
        </w:rPr>
        <w:t xml:space="preserve">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BD6450">
        <w:rPr>
          <w:rFonts w:asciiTheme="minorHAnsi" w:hAnsiTheme="minorHAnsi" w:cstheme="minorHAnsi"/>
          <w:color w:val="000000"/>
          <w:sz w:val="22"/>
          <w:szCs w:val="22"/>
        </w:rPr>
        <w:t>Kupujúci</w:t>
      </w:r>
      <w:r w:rsidRPr="00555697">
        <w:rPr>
          <w:rFonts w:asciiTheme="minorHAnsi" w:hAnsiTheme="minorHAnsi" w:cstheme="minorHAnsi"/>
          <w:color w:val="000000"/>
          <w:sz w:val="22"/>
          <w:szCs w:val="22"/>
        </w:rPr>
        <w:t xml:space="preserve"> 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BD6450">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5B964092"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niektorých foriem účasti 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3BF50BBB"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toho </w:t>
      </w:r>
      <w:r w:rsidRPr="00CD43DB">
        <w:rPr>
          <w:rFonts w:asciiTheme="minorHAnsi" w:hAnsiTheme="minorHAnsi" w:cstheme="minorHAnsi"/>
          <w:color w:val="000000"/>
          <w:sz w:val="22"/>
          <w:szCs w:val="22"/>
        </w:rPr>
        <w:lastRenderedPageBreak/>
        <w:t>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 xml:space="preserve">výsledky administratívnej finančnej kontroly zo strany </w:t>
      </w:r>
      <w:r w:rsidR="008D073E">
        <w:rPr>
          <w:rFonts w:asciiTheme="minorHAnsi" w:hAnsiTheme="minorHAnsi" w:cstheme="minorHAnsi"/>
          <w:color w:val="000000"/>
          <w:sz w:val="22"/>
          <w:szCs w:val="22"/>
        </w:rPr>
        <w:t>p</w:t>
      </w:r>
      <w:r w:rsidRPr="00CD43DB">
        <w:rPr>
          <w:rFonts w:asciiTheme="minorHAnsi" w:hAnsiTheme="minorHAnsi" w:cstheme="minorHAnsi"/>
          <w:color w:val="000000"/>
          <w:sz w:val="22"/>
          <w:szCs w:val="22"/>
        </w:rPr>
        <w:t>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108BB80A" w14:textId="4E3AF3C9" w:rsidR="00BC47E4" w:rsidRPr="00CD43DB" w:rsidRDefault="00FF3B82" w:rsidP="007C231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Záverečné ustanovenia</w:t>
      </w:r>
    </w:p>
    <w:p w14:paraId="26E63883" w14:textId="6C9751B2" w:rsidR="00FF3B82" w:rsidRPr="00CD43DB"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w:t>
      </w:r>
      <w:r w:rsidR="00FF3B82" w:rsidRPr="00CD43DB">
        <w:rPr>
          <w:rFonts w:asciiTheme="minorHAnsi" w:hAnsiTheme="minorHAnsi" w:cstheme="minorHAnsi"/>
          <w:sz w:val="22"/>
          <w:szCs w:val="22"/>
        </w:rPr>
        <w:t xml:space="preserve">Zmluva </w:t>
      </w:r>
      <w:r w:rsidR="0019689A">
        <w:rPr>
          <w:rFonts w:asciiTheme="minorHAnsi" w:hAnsiTheme="minorHAnsi" w:cstheme="minorHAnsi"/>
          <w:sz w:val="22"/>
          <w:szCs w:val="22"/>
        </w:rPr>
        <w:t>s</w:t>
      </w:r>
      <w:r>
        <w:rPr>
          <w:rFonts w:asciiTheme="minorHAnsi" w:hAnsiTheme="minorHAnsi" w:cstheme="minorHAnsi"/>
          <w:sz w:val="22"/>
          <w:szCs w:val="22"/>
        </w:rPr>
        <w:t xml:space="preserve">a </w:t>
      </w:r>
      <w:r w:rsidR="00FF3B82" w:rsidRPr="00CD43DB">
        <w:rPr>
          <w:rFonts w:asciiTheme="minorHAnsi" w:hAnsiTheme="minorHAnsi" w:cstheme="minorHAnsi"/>
          <w:sz w:val="22"/>
          <w:szCs w:val="22"/>
        </w:rPr>
        <w:t xml:space="preserve">vyhotovuje </w:t>
      </w:r>
      <w:r>
        <w:rPr>
          <w:rFonts w:asciiTheme="minorHAnsi" w:hAnsiTheme="minorHAnsi" w:cstheme="minorHAnsi"/>
          <w:sz w:val="22"/>
          <w:szCs w:val="22"/>
        </w:rPr>
        <w:t xml:space="preserve">sa </w:t>
      </w:r>
      <w:r w:rsidR="00FF3B82" w:rsidRPr="00CD43DB">
        <w:rPr>
          <w:rFonts w:asciiTheme="minorHAnsi" w:hAnsiTheme="minorHAnsi" w:cstheme="minorHAnsi"/>
          <w:sz w:val="22"/>
          <w:szCs w:val="22"/>
        </w:rPr>
        <w:t>v štyroch rovnopisoch, pričom každá Zmluvná strana obdrží po dv</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 xml:space="preserve"> rovnopis</w:t>
      </w:r>
      <w:r w:rsidR="00B77067">
        <w:rPr>
          <w:rFonts w:asciiTheme="minorHAnsi" w:hAnsiTheme="minorHAnsi" w:cstheme="minorHAnsi"/>
          <w:sz w:val="22"/>
          <w:szCs w:val="22"/>
        </w:rPr>
        <w:t>och</w:t>
      </w:r>
      <w:r w:rsidR="00FF3B82" w:rsidRPr="00CD43DB">
        <w:rPr>
          <w:rFonts w:asciiTheme="minorHAnsi" w:hAnsiTheme="minorHAnsi" w:cstheme="minorHAnsi"/>
          <w:sz w:val="22"/>
          <w:szCs w:val="22"/>
        </w:rPr>
        <w:t>.</w:t>
      </w:r>
    </w:p>
    <w:p w14:paraId="54D8D044" w14:textId="77777777" w:rsidR="002545A0" w:rsidRPr="00CD43DB" w:rsidRDefault="002545A0" w:rsidP="002545A0">
      <w:pPr>
        <w:pStyle w:val="Odsekzoznamu"/>
        <w:ind w:left="426"/>
        <w:jc w:val="both"/>
        <w:rPr>
          <w:rFonts w:asciiTheme="minorHAnsi" w:hAnsiTheme="minorHAnsi" w:cstheme="minorHAnsi"/>
          <w:sz w:val="22"/>
          <w:szCs w:val="22"/>
        </w:rPr>
      </w:pPr>
    </w:p>
    <w:p w14:paraId="54F621CB" w14:textId="383932CE"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Zmena tejto Zmluvy je možná len </w:t>
      </w:r>
      <w:r w:rsidR="00430F5D">
        <w:rPr>
          <w:rFonts w:asciiTheme="minorHAnsi" w:hAnsiTheme="minorHAnsi" w:cstheme="minorHAnsi"/>
          <w:sz w:val="22"/>
          <w:szCs w:val="22"/>
        </w:rPr>
        <w:t xml:space="preserve">na základe </w:t>
      </w:r>
      <w:r w:rsidRPr="00CD43DB">
        <w:rPr>
          <w:rFonts w:asciiTheme="minorHAnsi" w:hAnsiTheme="minorHAnsi" w:cstheme="minorHAnsi"/>
          <w:sz w:val="22"/>
          <w:szCs w:val="22"/>
        </w:rPr>
        <w:t>písomn</w:t>
      </w:r>
      <w:r w:rsidR="00430F5D">
        <w:rPr>
          <w:rFonts w:asciiTheme="minorHAnsi" w:hAnsiTheme="minorHAnsi" w:cstheme="minorHAnsi"/>
          <w:sz w:val="22"/>
          <w:szCs w:val="22"/>
        </w:rPr>
        <w:t xml:space="preserve">ej </w:t>
      </w:r>
      <w:r w:rsidRPr="00CD43DB">
        <w:rPr>
          <w:rFonts w:asciiTheme="minorHAnsi" w:hAnsiTheme="minorHAnsi" w:cstheme="minorHAnsi"/>
          <w:sz w:val="22"/>
          <w:szCs w:val="22"/>
        </w:rPr>
        <w:t>dohod</w:t>
      </w:r>
      <w:r w:rsidR="00430F5D">
        <w:rPr>
          <w:rFonts w:asciiTheme="minorHAnsi" w:hAnsiTheme="minorHAnsi" w:cstheme="minorHAnsi"/>
          <w:sz w:val="22"/>
          <w:szCs w:val="22"/>
        </w:rPr>
        <w:t>y</w:t>
      </w:r>
      <w:r w:rsidRPr="00CD43DB">
        <w:rPr>
          <w:rFonts w:asciiTheme="minorHAnsi" w:hAnsiTheme="minorHAnsi" w:cstheme="minorHAnsi"/>
          <w:sz w:val="22"/>
          <w:szCs w:val="22"/>
        </w:rPr>
        <w:t xml:space="preserve"> oboch Zmluvných strán, vo forme riadne očíslovan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písomn</w:t>
      </w:r>
      <w:r w:rsidR="00430F5D">
        <w:rPr>
          <w:rFonts w:asciiTheme="minorHAnsi" w:hAnsiTheme="minorHAnsi" w:cstheme="minorHAnsi"/>
          <w:sz w:val="22"/>
          <w:szCs w:val="22"/>
        </w:rPr>
        <w:t>ého</w:t>
      </w:r>
      <w:r w:rsidRPr="00CD43DB">
        <w:rPr>
          <w:rFonts w:asciiTheme="minorHAnsi" w:hAnsiTheme="minorHAnsi" w:cstheme="minorHAnsi"/>
          <w:sz w:val="22"/>
          <w:szCs w:val="22"/>
        </w:rPr>
        <w:t xml:space="preserve"> dodatk</w:t>
      </w:r>
      <w:r w:rsidR="00430F5D">
        <w:rPr>
          <w:rFonts w:asciiTheme="minorHAnsi" w:hAnsiTheme="minorHAnsi" w:cstheme="minorHAnsi"/>
          <w:sz w:val="22"/>
          <w:szCs w:val="22"/>
        </w:rPr>
        <w:t>u</w:t>
      </w:r>
      <w:r w:rsidRPr="00CD43DB">
        <w:rPr>
          <w:rFonts w:asciiTheme="minorHAnsi" w:hAnsiTheme="minorHAnsi" w:cstheme="minorHAnsi"/>
          <w:sz w:val="22"/>
          <w:szCs w:val="22"/>
        </w:rPr>
        <w:t>.</w:t>
      </w:r>
    </w:p>
    <w:p w14:paraId="3E79D026" w14:textId="77777777" w:rsidR="002545A0" w:rsidRPr="00CD43DB" w:rsidRDefault="002545A0" w:rsidP="002545A0">
      <w:pPr>
        <w:jc w:val="both"/>
        <w:rPr>
          <w:rFonts w:asciiTheme="minorHAnsi" w:hAnsiTheme="minorHAnsi" w:cstheme="minorHAnsi"/>
          <w:sz w:val="22"/>
          <w:szCs w:val="22"/>
        </w:rPr>
      </w:pPr>
    </w:p>
    <w:p w14:paraId="4BAB230A" w14:textId="74C54E63" w:rsidR="0019689A" w:rsidRPr="00B0585B" w:rsidRDefault="0019689A" w:rsidP="0019689A">
      <w:pPr>
        <w:pStyle w:val="Odsekzoznamu"/>
        <w:numPr>
          <w:ilvl w:val="0"/>
          <w:numId w:val="7"/>
        </w:numPr>
        <w:tabs>
          <w:tab w:val="clear" w:pos="720"/>
          <w:tab w:val="num" w:pos="426"/>
        </w:tabs>
        <w:ind w:left="426" w:hanging="426"/>
        <w:jc w:val="both"/>
        <w:rPr>
          <w:rFonts w:asciiTheme="minorHAnsi" w:hAnsiTheme="minorHAnsi" w:cstheme="minorHAnsi"/>
          <w:sz w:val="20"/>
          <w:szCs w:val="20"/>
        </w:rPr>
      </w:pPr>
      <w:r w:rsidRPr="00B0585B">
        <w:rPr>
          <w:rFonts w:asciiTheme="minorHAnsi" w:hAnsiTheme="minorHAnsi" w:cstheme="minorHAnsi"/>
          <w:sz w:val="22"/>
          <w:szCs w:val="22"/>
        </w:rPr>
        <w:t xml:space="preserve">Táto Zmluva nadobúda platnosť </w:t>
      </w:r>
      <w:r>
        <w:rPr>
          <w:rFonts w:asciiTheme="minorHAnsi" w:hAnsiTheme="minorHAnsi" w:cstheme="minorHAnsi"/>
          <w:sz w:val="22"/>
          <w:szCs w:val="22"/>
        </w:rPr>
        <w:t xml:space="preserve">dňom jej podpisu oboma Zmluvnými stranami a účinnosť </w:t>
      </w:r>
      <w:r w:rsidRPr="00735079">
        <w:rPr>
          <w:rFonts w:asciiTheme="minorHAnsi" w:hAnsiTheme="minorHAnsi" w:cstheme="minorHAnsi"/>
          <w:sz w:val="22"/>
          <w:szCs w:val="22"/>
        </w:rPr>
        <w:t xml:space="preserve">dňom nasledujúcim po dni jej zverejnenia </w:t>
      </w:r>
      <w:bookmarkStart w:id="2" w:name="_Hlk116238882"/>
      <w:r w:rsidRPr="00735079">
        <w:rPr>
          <w:rFonts w:ascii="Calibri" w:hAnsi="Calibri"/>
          <w:sz w:val="22"/>
          <w:szCs w:val="22"/>
        </w:rPr>
        <w:t xml:space="preserve">v centrálnom registri </w:t>
      </w:r>
      <w:r w:rsidRPr="00735079">
        <w:rPr>
          <w:rFonts w:asciiTheme="minorHAnsi" w:hAnsiTheme="minorHAnsi" w:cstheme="minorHAnsi"/>
          <w:sz w:val="22"/>
          <w:szCs w:val="22"/>
        </w:rPr>
        <w:t>(CRZ) https://www.crz.gov.sk</w:t>
      </w:r>
      <w:r w:rsidRPr="00735079">
        <w:rPr>
          <w:rFonts w:cs="Arial"/>
          <w:sz w:val="22"/>
          <w:szCs w:val="22"/>
        </w:rPr>
        <w:t xml:space="preserve"> </w:t>
      </w:r>
      <w:r w:rsidRPr="00735079">
        <w:rPr>
          <w:rFonts w:ascii="Calibri" w:hAnsi="Calibri"/>
          <w:sz w:val="22"/>
          <w:szCs w:val="22"/>
        </w:rPr>
        <w:t>vedenom Úradom vlády Slovenskej republiky,</w:t>
      </w:r>
      <w:r w:rsidRPr="00735079">
        <w:rPr>
          <w:rFonts w:asciiTheme="minorHAnsi" w:hAnsiTheme="minorHAnsi" w:cstheme="minorHAnsi"/>
          <w:sz w:val="22"/>
          <w:szCs w:val="22"/>
        </w:rPr>
        <w:t xml:space="preserve"> </w:t>
      </w:r>
      <w:bookmarkEnd w:id="2"/>
      <w:r w:rsidRPr="00735079">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Pr="00B0585B">
        <w:rPr>
          <w:rFonts w:asciiTheme="minorHAnsi" w:hAnsiTheme="minorHAnsi" w:cstheme="minorHAnsi"/>
          <w:sz w:val="20"/>
          <w:szCs w:val="20"/>
        </w:rPr>
        <w:t>.</w:t>
      </w:r>
    </w:p>
    <w:p w14:paraId="58EAD2B0" w14:textId="77777777" w:rsidR="007D6100" w:rsidRPr="007D6100" w:rsidRDefault="007D6100" w:rsidP="0019689A">
      <w:pPr>
        <w:pStyle w:val="Odsekzoznamu"/>
        <w:ind w:left="426"/>
        <w:jc w:val="both"/>
        <w:rPr>
          <w:rFonts w:asciiTheme="minorHAnsi" w:hAnsiTheme="minorHAnsi" w:cstheme="minorHAnsi"/>
          <w:sz w:val="22"/>
          <w:szCs w:val="22"/>
        </w:rPr>
      </w:pPr>
    </w:p>
    <w:p w14:paraId="2D6A4A59" w14:textId="77777777"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AC7ABD">
      <w:pPr>
        <w:pStyle w:val="Odsekzoznamu"/>
        <w:rPr>
          <w:rFonts w:asciiTheme="minorHAnsi" w:hAnsiTheme="minorHAnsi" w:cstheme="minorHAnsi"/>
          <w:sz w:val="22"/>
          <w:szCs w:val="22"/>
        </w:rPr>
      </w:pPr>
    </w:p>
    <w:p w14:paraId="7374C2B4" w14:textId="7A18BD94" w:rsidR="00A21071" w:rsidRPr="00CD43DB"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2545A0">
      <w:pPr>
        <w:jc w:val="both"/>
        <w:rPr>
          <w:rFonts w:asciiTheme="minorHAnsi" w:hAnsiTheme="minorHAnsi" w:cstheme="minorHAnsi"/>
          <w:sz w:val="22"/>
          <w:szCs w:val="22"/>
        </w:rPr>
      </w:pPr>
    </w:p>
    <w:p w14:paraId="5B6CF925" w14:textId="079A0ACD" w:rsidR="00A21071" w:rsidRPr="00CD43DB" w:rsidRDefault="00A2107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2545A0">
      <w:pPr>
        <w:jc w:val="both"/>
        <w:rPr>
          <w:rFonts w:asciiTheme="minorHAnsi" w:hAnsiTheme="minorHAnsi" w:cstheme="minorHAnsi"/>
          <w:sz w:val="22"/>
          <w:szCs w:val="22"/>
        </w:rPr>
      </w:pPr>
    </w:p>
    <w:p w14:paraId="43A066C6" w14:textId="0E83904A" w:rsidR="00E01191" w:rsidRPr="00CD43DB" w:rsidRDefault="00E01191" w:rsidP="00825F9B">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w:t>
      </w:r>
      <w:r w:rsidR="008D073E">
        <w:rPr>
          <w:rFonts w:asciiTheme="minorHAnsi" w:hAnsiTheme="minorHAnsi" w:cstheme="minorHAnsi"/>
          <w:sz w:val="22"/>
          <w:szCs w:val="22"/>
        </w:rPr>
        <w:t xml:space="preserve">jej </w:t>
      </w:r>
      <w:r w:rsidRPr="00E01191">
        <w:rPr>
          <w:rFonts w:asciiTheme="minorHAnsi" w:hAnsiTheme="minorHAnsi" w:cstheme="minorHAnsi"/>
          <w:sz w:val="22"/>
          <w:szCs w:val="22"/>
        </w:rPr>
        <w:t>písomné dodatky, ktoré Zmluvné strany podpíšu po tom, ako táto Zmluva nadobudne platnosť a účinnosť.</w:t>
      </w:r>
    </w:p>
    <w:p w14:paraId="260B3AE2" w14:textId="77777777" w:rsidR="002545A0" w:rsidRPr="00CD43DB" w:rsidRDefault="002545A0" w:rsidP="002545A0">
      <w:pPr>
        <w:jc w:val="both"/>
        <w:rPr>
          <w:rFonts w:asciiTheme="minorHAnsi" w:hAnsiTheme="minorHAnsi" w:cstheme="minorHAnsi"/>
          <w:sz w:val="22"/>
          <w:szCs w:val="22"/>
        </w:rPr>
      </w:pPr>
    </w:p>
    <w:p w14:paraId="66B105D0" w14:textId="422687BB" w:rsidR="00FF3B82" w:rsidRPr="00CD43DB" w:rsidRDefault="003447A9" w:rsidP="009F44C5">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2545A0">
      <w:pPr>
        <w:tabs>
          <w:tab w:val="num" w:pos="720"/>
        </w:tabs>
        <w:jc w:val="both"/>
        <w:rPr>
          <w:rFonts w:asciiTheme="minorHAnsi" w:hAnsiTheme="minorHAnsi" w:cstheme="minorHAnsi"/>
          <w:sz w:val="22"/>
          <w:szCs w:val="22"/>
        </w:rPr>
      </w:pPr>
    </w:p>
    <w:p w14:paraId="2759BBEF" w14:textId="3871CFA8" w:rsidR="00E01191" w:rsidRDefault="00E01191" w:rsidP="00E01191">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w:t>
      </w:r>
      <w:r>
        <w:rPr>
          <w:rFonts w:asciiTheme="minorHAnsi" w:hAnsiTheme="minorHAnsi" w:cstheme="minorHAnsi"/>
          <w:sz w:val="22"/>
          <w:szCs w:val="22"/>
        </w:rPr>
        <w:t xml:space="preserve"> </w:t>
      </w:r>
    </w:p>
    <w:p w14:paraId="7798BC48" w14:textId="77777777" w:rsidR="00E01191" w:rsidRDefault="00E01191" w:rsidP="00AC7ABD">
      <w:pPr>
        <w:pStyle w:val="Odsekzoznamu"/>
        <w:ind w:left="426"/>
        <w:jc w:val="both"/>
        <w:rPr>
          <w:rFonts w:asciiTheme="minorHAnsi" w:hAnsiTheme="minorHAnsi" w:cstheme="minorHAnsi"/>
          <w:sz w:val="22"/>
          <w:szCs w:val="22"/>
        </w:rPr>
      </w:pPr>
    </w:p>
    <w:p w14:paraId="21F09619" w14:textId="4A2677C5" w:rsidR="00E01191" w:rsidRPr="00C860B0" w:rsidRDefault="00E01191" w:rsidP="008D073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r w:rsidR="008D073E">
        <w:rPr>
          <w:rFonts w:asciiTheme="minorHAnsi" w:hAnsiTheme="minorHAnsi" w:cstheme="minorHAnsi"/>
          <w:sz w:val="22"/>
          <w:szCs w:val="22"/>
        </w:rPr>
        <w:t xml:space="preserve"> Žiadne všeobecné zmluvné podmienky Predávajúceho, i keby sa na ich počas verejného obstarávania Predávajúci odvolával, sa na právny vzťah založený touto Zmluvou neuplatnia.</w:t>
      </w:r>
    </w:p>
    <w:p w14:paraId="2AABDDB6" w14:textId="77777777" w:rsidR="00B8705A" w:rsidRPr="00B8705A" w:rsidRDefault="00B8705A" w:rsidP="00B8705A">
      <w:pPr>
        <w:pStyle w:val="Odsekzoznamu"/>
        <w:rPr>
          <w:rFonts w:asciiTheme="minorHAnsi" w:hAnsiTheme="minorHAnsi" w:cstheme="minorHAnsi"/>
          <w:sz w:val="22"/>
          <w:szCs w:val="22"/>
        </w:rPr>
      </w:pPr>
    </w:p>
    <w:p w14:paraId="407A64C5" w14:textId="70AEA539" w:rsidR="0019689A" w:rsidRPr="00CD43DB" w:rsidRDefault="003447A9" w:rsidP="0019689A">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bookmarkStart w:id="3" w:name="_Hlk100576729"/>
      <w:r w:rsidR="0019689A" w:rsidRPr="001D701B">
        <w:rPr>
          <w:rStyle w:val="CharStyle15"/>
          <w:rFonts w:cstheme="minorHAnsi"/>
          <w:b/>
          <w:color w:val="000000"/>
        </w:rPr>
        <w:t>Samostatnou časťou tejto Zmluvy sú nasledovné prílohy:</w:t>
      </w:r>
    </w:p>
    <w:p w14:paraId="32789FDA" w14:textId="77777777" w:rsidR="0019689A" w:rsidRPr="00397B18" w:rsidRDefault="0019689A" w:rsidP="0019689A">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1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58993035" w14:textId="77777777" w:rsidR="0019689A" w:rsidRPr="00914239" w:rsidRDefault="0019689A" w:rsidP="0019689A">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w:t>
      </w:r>
      <w:r>
        <w:rPr>
          <w:rFonts w:asciiTheme="minorHAnsi" w:hAnsiTheme="minorHAnsi" w:cstheme="minorHAnsi"/>
          <w:sz w:val="22"/>
          <w:szCs w:val="22"/>
        </w:rPr>
        <w:t xml:space="preserve"> Návrh uchádzača na plnenie kritérií/</w:t>
      </w:r>
      <w:r w:rsidRPr="001F7531">
        <w:rPr>
          <w:rFonts w:asciiTheme="minorHAnsi" w:hAnsiTheme="minorHAnsi" w:cstheme="minorHAnsi"/>
          <w:sz w:val="22"/>
          <w:szCs w:val="22"/>
        </w:rPr>
        <w:t>Cenová ponuka</w:t>
      </w:r>
      <w:r>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vyplnený Návrh uchádzača na plnenie kritérií/Cenovú ponuku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07DB3C12" w14:textId="251724E8" w:rsidR="0019689A" w:rsidRDefault="0019689A" w:rsidP="0019689A">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xml:space="preserve">– Zoznam </w:t>
      </w:r>
      <w:r>
        <w:rPr>
          <w:rFonts w:asciiTheme="minorHAnsi" w:hAnsiTheme="minorHAnsi" w:cstheme="minorHAnsi"/>
          <w:sz w:val="22"/>
          <w:szCs w:val="22"/>
        </w:rPr>
        <w:t xml:space="preserve">všetkých </w:t>
      </w:r>
      <w:r w:rsidRPr="001F7531">
        <w:rPr>
          <w:rFonts w:asciiTheme="minorHAnsi" w:hAnsiTheme="minorHAnsi" w:cstheme="minorHAnsi"/>
          <w:sz w:val="22"/>
          <w:szCs w:val="22"/>
        </w:rPr>
        <w:t>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p w14:paraId="1076CB72" w14:textId="16507EA3" w:rsidR="00E01191" w:rsidRDefault="00E01191" w:rsidP="003447A9">
      <w:pPr>
        <w:pStyle w:val="Bezriadkovania"/>
        <w:ind w:left="1410" w:hanging="984"/>
        <w:rPr>
          <w:rFonts w:ascii="Nudista" w:hAnsi="Nudista"/>
          <w:bCs/>
          <w:i/>
          <w:iCs/>
        </w:rPr>
      </w:pPr>
    </w:p>
    <w:p w14:paraId="29BEDFEE" w14:textId="2335BA68" w:rsidR="00E01191" w:rsidRPr="00AC7ABD" w:rsidRDefault="00E01191" w:rsidP="00AC7ABD">
      <w:pPr>
        <w:ind w:left="426" w:hanging="426"/>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w:t>
      </w:r>
      <w:r w:rsidR="00EB4E0F">
        <w:rPr>
          <w:rFonts w:asciiTheme="minorHAnsi" w:hAnsiTheme="minorHAnsi" w:cstheme="minorHAnsi"/>
          <w:sz w:val="22"/>
          <w:szCs w:val="22"/>
        </w:rPr>
        <w:t> </w:t>
      </w:r>
      <w:r w:rsidRPr="00AC7ABD">
        <w:rPr>
          <w:rFonts w:asciiTheme="minorHAnsi" w:hAnsiTheme="minorHAnsi" w:cstheme="minorHAnsi"/>
          <w:sz w:val="22"/>
          <w:szCs w:val="22"/>
        </w:rPr>
        <w:t>tiesni</w:t>
      </w:r>
      <w:r w:rsidR="00EB4E0F">
        <w:rPr>
          <w:rFonts w:asciiTheme="minorHAnsi" w:hAnsiTheme="minorHAnsi" w:cstheme="minorHAnsi"/>
          <w:sz w:val="22"/>
          <w:szCs w:val="22"/>
        </w:rPr>
        <w:t>, ani v omyle,</w:t>
      </w:r>
      <w:r w:rsidRPr="00AC7ABD">
        <w:rPr>
          <w:rFonts w:asciiTheme="minorHAnsi" w:hAnsiTheme="minorHAnsi" w:cstheme="minorHAnsi"/>
          <w:sz w:val="22"/>
          <w:szCs w:val="22"/>
        </w:rPr>
        <w:t xml:space="preserve"> ani za nápadne nevýhodných podmienok, a že sú oprávnen</w:t>
      </w:r>
      <w:r w:rsidR="00EB4E0F">
        <w:rPr>
          <w:rFonts w:asciiTheme="minorHAnsi" w:hAnsiTheme="minorHAnsi" w:cstheme="minorHAnsi"/>
          <w:sz w:val="22"/>
          <w:szCs w:val="22"/>
        </w:rPr>
        <w:t>é</w:t>
      </w:r>
      <w:r w:rsidRPr="00AC7ABD">
        <w:rPr>
          <w:rFonts w:asciiTheme="minorHAnsi" w:hAnsiTheme="minorHAnsi" w:cstheme="minorHAnsi"/>
          <w:sz w:val="22"/>
          <w:szCs w:val="22"/>
        </w:rPr>
        <w:t xml:space="preserve"> s predmetom zmluvy nakladať a ich spôsobilosť nie je ničím obmedzená, čo </w:t>
      </w:r>
      <w:r w:rsidR="00EB4E0F">
        <w:rPr>
          <w:rFonts w:asciiTheme="minorHAnsi" w:hAnsiTheme="minorHAnsi" w:cstheme="minorHAnsi"/>
          <w:sz w:val="22"/>
          <w:szCs w:val="22"/>
        </w:rPr>
        <w:t>Z</w:t>
      </w:r>
      <w:r w:rsidRPr="00AC7ABD">
        <w:rPr>
          <w:rFonts w:asciiTheme="minorHAnsi" w:hAnsiTheme="minorHAnsi" w:cstheme="minorHAnsi"/>
          <w:sz w:val="22"/>
          <w:szCs w:val="22"/>
        </w:rPr>
        <w:t>mluvné strany nižšie potvrdzujú svojimi podpismi.</w:t>
      </w:r>
    </w:p>
    <w:bookmarkEnd w:id="3"/>
    <w:p w14:paraId="6040F837" w14:textId="24F5F69E" w:rsidR="00FF3B82" w:rsidRDefault="00FF3B82" w:rsidP="009F44C5">
      <w:pPr>
        <w:jc w:val="both"/>
        <w:rPr>
          <w:rFonts w:asciiTheme="minorHAnsi" w:hAnsiTheme="minorHAnsi" w:cstheme="minorHAnsi"/>
          <w:sz w:val="22"/>
          <w:szCs w:val="22"/>
        </w:rPr>
      </w:pPr>
    </w:p>
    <w:p w14:paraId="0B02DE93" w14:textId="77777777" w:rsidR="00036506" w:rsidRPr="00CD43DB" w:rsidRDefault="00036506" w:rsidP="009F44C5">
      <w:pPr>
        <w:jc w:val="both"/>
        <w:rPr>
          <w:rFonts w:asciiTheme="minorHAnsi" w:hAnsiTheme="minorHAnsi" w:cstheme="minorHAnsi"/>
          <w:sz w:val="22"/>
          <w:szCs w:val="22"/>
        </w:rPr>
      </w:pPr>
    </w:p>
    <w:p w14:paraId="5D445BA4" w14:textId="30050D7B" w:rsidR="00E326CD" w:rsidRDefault="003447A9" w:rsidP="009F44C5">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9F44C5">
      <w:pPr>
        <w:jc w:val="both"/>
        <w:rPr>
          <w:rFonts w:asciiTheme="minorHAnsi" w:hAnsiTheme="minorHAnsi" w:cstheme="minorHAnsi"/>
          <w:sz w:val="22"/>
          <w:szCs w:val="22"/>
        </w:rPr>
      </w:pPr>
    </w:p>
    <w:p w14:paraId="7B13C101" w14:textId="719FCD45" w:rsidR="00FF3B82" w:rsidRPr="00CD43DB" w:rsidRDefault="00FF3B82" w:rsidP="009F44C5">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DD56A5" w:rsidRPr="00CD43DB">
        <w:rPr>
          <w:rFonts w:asciiTheme="minorHAnsi" w:hAnsiTheme="minorHAnsi" w:cstheme="minorHAnsi"/>
          <w:sz w:val="22"/>
          <w:szCs w:val="22"/>
        </w:rPr>
        <w:t> </w:t>
      </w:r>
      <w:r w:rsidR="009506BD">
        <w:rPr>
          <w:rFonts w:asciiTheme="minorHAnsi" w:hAnsiTheme="minorHAnsi" w:cstheme="minorHAnsi"/>
          <w:sz w:val="22"/>
          <w:szCs w:val="22"/>
        </w:rPr>
        <w:t>...................................</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825F9B">
      <w:pPr>
        <w:tabs>
          <w:tab w:val="center" w:pos="1985"/>
          <w:tab w:val="center" w:pos="7088"/>
        </w:tabs>
        <w:jc w:val="both"/>
        <w:rPr>
          <w:rFonts w:asciiTheme="minorHAnsi" w:hAnsiTheme="minorHAnsi" w:cstheme="minorHAnsi"/>
          <w:sz w:val="22"/>
          <w:szCs w:val="22"/>
        </w:rPr>
      </w:pPr>
    </w:p>
    <w:p w14:paraId="39344422" w14:textId="6F09309A" w:rsidR="00FF3B82" w:rsidRDefault="003447A9" w:rsidP="00AC7AB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27E57BF" w14:textId="13F8FF53" w:rsidR="00F21E31" w:rsidRDefault="00F21E31">
      <w:pPr>
        <w:tabs>
          <w:tab w:val="center" w:pos="1985"/>
          <w:tab w:val="center" w:pos="7088"/>
        </w:tabs>
        <w:jc w:val="both"/>
        <w:rPr>
          <w:rFonts w:asciiTheme="minorHAnsi" w:hAnsiTheme="minorHAnsi" w:cstheme="minorHAnsi"/>
          <w:sz w:val="22"/>
          <w:szCs w:val="22"/>
        </w:rPr>
      </w:pPr>
    </w:p>
    <w:p w14:paraId="1D7A882A" w14:textId="77777777" w:rsidR="00F21E31" w:rsidRPr="00CD43DB" w:rsidRDefault="00F21E31">
      <w:pPr>
        <w:tabs>
          <w:tab w:val="center" w:pos="1985"/>
          <w:tab w:val="center" w:pos="7088"/>
        </w:tabs>
        <w:jc w:val="both"/>
        <w:rPr>
          <w:rFonts w:asciiTheme="minorHAnsi" w:hAnsiTheme="minorHAnsi" w:cstheme="minorHAnsi"/>
          <w:sz w:val="22"/>
          <w:szCs w:val="22"/>
        </w:rPr>
      </w:pPr>
    </w:p>
    <w:p w14:paraId="53641E45" w14:textId="77777777" w:rsidR="00FF3B82" w:rsidRPr="00CD43DB"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42EA1F26" w14:textId="7EE729D7" w:rsidR="00FF3B82" w:rsidRPr="00CD43DB" w:rsidRDefault="00FF3B82" w:rsidP="00107C4C">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sidR="00CD43DB">
        <w:rPr>
          <w:rFonts w:asciiTheme="minorHAnsi" w:hAnsiTheme="minorHAnsi" w:cstheme="minorHAnsi"/>
          <w:sz w:val="22"/>
          <w:szCs w:val="22"/>
        </w:rPr>
        <w:t xml:space="preserve">           </w:t>
      </w:r>
      <w:r w:rsidR="00CD43DB">
        <w:rPr>
          <w:rFonts w:asciiTheme="minorHAnsi" w:hAnsiTheme="minorHAnsi" w:cstheme="minorHAnsi"/>
          <w:sz w:val="22"/>
          <w:szCs w:val="22"/>
        </w:rPr>
        <w:tab/>
      </w:r>
      <w:r w:rsidR="00EB4E0F" w:rsidRPr="009D3EEF">
        <w:rPr>
          <w:rFonts w:asciiTheme="minorHAnsi" w:hAnsiTheme="minorHAnsi" w:cstheme="minorHAnsi"/>
          <w:b/>
          <w:bCs/>
          <w:sz w:val="22"/>
          <w:szCs w:val="22"/>
        </w:rPr>
        <w:t>Spojená škola</w:t>
      </w:r>
      <w:r w:rsidR="00EB4E0F">
        <w:rPr>
          <w:rFonts w:asciiTheme="minorHAnsi" w:hAnsiTheme="minorHAnsi" w:cstheme="minorHAnsi"/>
          <w:b/>
          <w:bCs/>
          <w:sz w:val="22"/>
          <w:szCs w:val="22"/>
        </w:rPr>
        <w:t>, Štúrova 848, Detva</w:t>
      </w:r>
      <w:r w:rsidR="00EB4E0F" w:rsidRPr="00A706B5">
        <w:rPr>
          <w:rFonts w:asciiTheme="minorHAnsi" w:hAnsiTheme="minorHAnsi" w:cstheme="minorHAnsi"/>
          <w:b/>
          <w:bCs/>
          <w:sz w:val="22"/>
          <w:szCs w:val="22"/>
        </w:rPr>
        <w:t xml:space="preserve"> </w:t>
      </w:r>
    </w:p>
    <w:p w14:paraId="2AB9C5BB" w14:textId="3F407D56" w:rsidR="000B2B06" w:rsidRPr="00B23914" w:rsidRDefault="00FF3B82">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CD43DB">
        <w:rPr>
          <w:rFonts w:asciiTheme="minorHAnsi" w:hAnsiTheme="minorHAnsi" w:cstheme="minorHAnsi"/>
          <w:sz w:val="22"/>
          <w:szCs w:val="22"/>
        </w:rPr>
        <w:tab/>
      </w:r>
      <w:r w:rsidR="00EB4E0F" w:rsidRPr="00A706B5">
        <w:rPr>
          <w:rFonts w:asciiTheme="minorHAnsi" w:hAnsiTheme="minorHAnsi" w:cstheme="minorHAnsi"/>
          <w:sz w:val="22"/>
          <w:szCs w:val="22"/>
        </w:rPr>
        <w:t>Ing. Ján Melich</w:t>
      </w:r>
      <w:r w:rsidR="00EB4E0F" w:rsidRPr="009D3EEF">
        <w:rPr>
          <w:rFonts w:asciiTheme="minorHAnsi" w:hAnsiTheme="minorHAnsi" w:cstheme="minorHAnsi"/>
          <w:sz w:val="22"/>
          <w:szCs w:val="22"/>
        </w:rPr>
        <w:t>, riaditeľ školy</w:t>
      </w:r>
      <w:r w:rsidR="00B23914">
        <w:rPr>
          <w:rFonts w:asciiTheme="minorHAnsi" w:hAnsiTheme="minorHAnsi" w:cstheme="minorHAnsi"/>
          <w:sz w:val="22"/>
          <w:szCs w:val="22"/>
        </w:rPr>
        <w:t xml:space="preserve">  </w:t>
      </w:r>
    </w:p>
    <w:sectPr w:rsidR="000B2B06" w:rsidRPr="00B23914" w:rsidSect="007D6100">
      <w:footerReference w:type="default" r:id="rId10"/>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03E9A" w14:textId="77777777" w:rsidR="00806D81" w:rsidRDefault="00806D81" w:rsidP="007201A3">
      <w:r>
        <w:separator/>
      </w:r>
    </w:p>
  </w:endnote>
  <w:endnote w:type="continuationSeparator" w:id="0">
    <w:p w14:paraId="2A16AD88" w14:textId="77777777" w:rsidR="00806D81" w:rsidRDefault="00806D81"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2166976"/>
      <w:docPartObj>
        <w:docPartGallery w:val="Page Numbers (Bottom of Page)"/>
        <w:docPartUnique/>
      </w:docPartObj>
    </w:sdtPr>
    <w:sdtEndPr>
      <w:rPr>
        <w:rFonts w:asciiTheme="minorHAnsi" w:hAnsiTheme="minorHAnsi" w:cstheme="minorHAnsi"/>
        <w:sz w:val="20"/>
        <w:szCs w:val="20"/>
      </w:rPr>
    </w:sdtEndPr>
    <w:sdtContent>
      <w:p w14:paraId="53BC45FF" w14:textId="01E72F6B" w:rsidR="007201A3" w:rsidRPr="00AC7ABD" w:rsidRDefault="007201A3" w:rsidP="00FD00C2">
        <w:pPr>
          <w:pStyle w:val="Pta"/>
          <w:jc w:val="right"/>
          <w:rPr>
            <w:rFonts w:asciiTheme="minorHAnsi" w:hAnsiTheme="minorHAnsi" w:cstheme="minorHAnsi"/>
            <w:sz w:val="20"/>
            <w:szCs w:val="20"/>
          </w:rPr>
        </w:pPr>
        <w:r w:rsidRPr="00AC7ABD">
          <w:rPr>
            <w:rFonts w:asciiTheme="minorHAnsi" w:hAnsiTheme="minorHAnsi" w:cstheme="minorHAnsi"/>
            <w:sz w:val="20"/>
            <w:szCs w:val="20"/>
          </w:rPr>
          <w:fldChar w:fldCharType="begin"/>
        </w:r>
        <w:r w:rsidRPr="00AC7ABD">
          <w:rPr>
            <w:rFonts w:asciiTheme="minorHAnsi" w:hAnsiTheme="minorHAnsi" w:cstheme="minorHAnsi"/>
            <w:sz w:val="20"/>
            <w:szCs w:val="20"/>
          </w:rPr>
          <w:instrText>PAGE   \* MERGEFORMAT</w:instrText>
        </w:r>
        <w:r w:rsidRPr="00AC7ABD">
          <w:rPr>
            <w:rFonts w:asciiTheme="minorHAnsi" w:hAnsiTheme="minorHAnsi" w:cstheme="minorHAnsi"/>
            <w:sz w:val="20"/>
            <w:szCs w:val="20"/>
          </w:rPr>
          <w:fldChar w:fldCharType="separate"/>
        </w:r>
        <w:r w:rsidR="0070514A">
          <w:rPr>
            <w:rFonts w:asciiTheme="minorHAnsi" w:hAnsiTheme="minorHAnsi" w:cstheme="minorHAnsi"/>
            <w:noProof/>
            <w:sz w:val="20"/>
            <w:szCs w:val="20"/>
          </w:rPr>
          <w:t>18</w:t>
        </w:r>
        <w:r w:rsidRPr="00AC7ABD">
          <w:rPr>
            <w:rFonts w:asciiTheme="minorHAnsi" w:hAnsiTheme="minorHAnsi" w:cstheme="minorHAnsi"/>
            <w:sz w:val="20"/>
            <w:szCs w:val="20"/>
          </w:rPr>
          <w:fldChar w:fldCharType="end"/>
        </w:r>
        <w:r w:rsidR="00A81077" w:rsidRPr="00AC7ABD">
          <w:rPr>
            <w:rFonts w:asciiTheme="minorHAnsi" w:hAnsiTheme="minorHAnsi" w:cstheme="minorHAnsi"/>
            <w:sz w:val="20"/>
            <w:szCs w:val="20"/>
          </w:rPr>
          <w:t>/</w:t>
        </w:r>
        <w:r w:rsidR="00FD00C2">
          <w:rPr>
            <w:rFonts w:asciiTheme="minorHAnsi" w:hAnsiTheme="minorHAnsi" w:cstheme="minorHAnsi"/>
            <w:sz w:val="20"/>
            <w:szCs w:val="20"/>
          </w:rPr>
          <w:t>18</w:t>
        </w:r>
      </w:p>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2318" w14:textId="77777777" w:rsidR="00806D81" w:rsidRDefault="00806D81" w:rsidP="007201A3">
      <w:r>
        <w:separator/>
      </w:r>
    </w:p>
  </w:footnote>
  <w:footnote w:type="continuationSeparator" w:id="0">
    <w:p w14:paraId="719F27B9" w14:textId="77777777" w:rsidR="00806D81" w:rsidRDefault="00806D81"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4B51B74"/>
    <w:multiLevelType w:val="hybridMultilevel"/>
    <w:tmpl w:val="B868ECA8"/>
    <w:lvl w:ilvl="0" w:tplc="F4587764">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33E3D97"/>
    <w:multiLevelType w:val="multilevel"/>
    <w:tmpl w:val="D160FA4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3F4031D"/>
    <w:multiLevelType w:val="hybridMultilevel"/>
    <w:tmpl w:val="5E3CA366"/>
    <w:lvl w:ilvl="0" w:tplc="3B8E03D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9906CBA"/>
    <w:multiLevelType w:val="multilevel"/>
    <w:tmpl w:val="A8C4F4DE"/>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7"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19"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0"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2"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5"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47148286">
    <w:abstractNumId w:val="7"/>
  </w:num>
  <w:num w:numId="2" w16cid:durableId="314917838">
    <w:abstractNumId w:val="13"/>
  </w:num>
  <w:num w:numId="3" w16cid:durableId="1304919513">
    <w:abstractNumId w:val="17"/>
  </w:num>
  <w:num w:numId="4" w16cid:durableId="2081901224">
    <w:abstractNumId w:val="9"/>
  </w:num>
  <w:num w:numId="5" w16cid:durableId="598678603">
    <w:abstractNumId w:val="0"/>
  </w:num>
  <w:num w:numId="6" w16cid:durableId="278537883">
    <w:abstractNumId w:val="25"/>
  </w:num>
  <w:num w:numId="7" w16cid:durableId="1703896785">
    <w:abstractNumId w:val="4"/>
  </w:num>
  <w:num w:numId="8" w16cid:durableId="28654559">
    <w:abstractNumId w:val="3"/>
  </w:num>
  <w:num w:numId="9" w16cid:durableId="1103889381">
    <w:abstractNumId w:val="26"/>
  </w:num>
  <w:num w:numId="10" w16cid:durableId="380136901">
    <w:abstractNumId w:val="22"/>
  </w:num>
  <w:num w:numId="11" w16cid:durableId="1901480993">
    <w:abstractNumId w:val="18"/>
  </w:num>
  <w:num w:numId="12" w16cid:durableId="640573059">
    <w:abstractNumId w:val="15"/>
  </w:num>
  <w:num w:numId="13" w16cid:durableId="154953431">
    <w:abstractNumId w:val="19"/>
  </w:num>
  <w:num w:numId="14" w16cid:durableId="12707730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936596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3660223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259222">
    <w:abstractNumId w:val="12"/>
  </w:num>
  <w:num w:numId="18" w16cid:durableId="637147247">
    <w:abstractNumId w:val="14"/>
  </w:num>
  <w:num w:numId="19" w16cid:durableId="678123064">
    <w:abstractNumId w:val="1"/>
  </w:num>
  <w:num w:numId="20" w16cid:durableId="44179395">
    <w:abstractNumId w:val="16"/>
  </w:num>
  <w:num w:numId="21" w16cid:durableId="2124612981">
    <w:abstractNumId w:val="11"/>
  </w:num>
  <w:num w:numId="22" w16cid:durableId="1958219462">
    <w:abstractNumId w:val="29"/>
  </w:num>
  <w:num w:numId="23" w16cid:durableId="1847940534">
    <w:abstractNumId w:val="10"/>
  </w:num>
  <w:num w:numId="24" w16cid:durableId="1721856701">
    <w:abstractNumId w:val="6"/>
  </w:num>
  <w:num w:numId="25" w16cid:durableId="1161505792">
    <w:abstractNumId w:val="21"/>
  </w:num>
  <w:num w:numId="26" w16cid:durableId="215973271">
    <w:abstractNumId w:val="20"/>
  </w:num>
  <w:num w:numId="27" w16cid:durableId="1168014194">
    <w:abstractNumId w:val="23"/>
  </w:num>
  <w:num w:numId="28" w16cid:durableId="1557811406">
    <w:abstractNumId w:val="27"/>
  </w:num>
  <w:num w:numId="29" w16cid:durableId="1200320283">
    <w:abstractNumId w:val="8"/>
  </w:num>
  <w:num w:numId="30" w16cid:durableId="1785147096">
    <w:abstractNumId w:val="5"/>
  </w:num>
  <w:num w:numId="31" w16cid:durableId="6186069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594"/>
    <w:rsid w:val="00021A44"/>
    <w:rsid w:val="00025159"/>
    <w:rsid w:val="00025387"/>
    <w:rsid w:val="00036506"/>
    <w:rsid w:val="00057934"/>
    <w:rsid w:val="000704FC"/>
    <w:rsid w:val="00072EFE"/>
    <w:rsid w:val="00077073"/>
    <w:rsid w:val="0008060A"/>
    <w:rsid w:val="00082A98"/>
    <w:rsid w:val="00090495"/>
    <w:rsid w:val="00094F85"/>
    <w:rsid w:val="0009566F"/>
    <w:rsid w:val="000A2BB4"/>
    <w:rsid w:val="000A6C7F"/>
    <w:rsid w:val="000B0C3E"/>
    <w:rsid w:val="000B0E45"/>
    <w:rsid w:val="000B2B06"/>
    <w:rsid w:val="000C3268"/>
    <w:rsid w:val="000C5394"/>
    <w:rsid w:val="000D3C7A"/>
    <w:rsid w:val="000D4A96"/>
    <w:rsid w:val="000E2541"/>
    <w:rsid w:val="000E59C4"/>
    <w:rsid w:val="000F2145"/>
    <w:rsid w:val="00103D12"/>
    <w:rsid w:val="00107C4C"/>
    <w:rsid w:val="00112118"/>
    <w:rsid w:val="00116098"/>
    <w:rsid w:val="00132B98"/>
    <w:rsid w:val="001341A6"/>
    <w:rsid w:val="00135EBE"/>
    <w:rsid w:val="0013777E"/>
    <w:rsid w:val="001416C1"/>
    <w:rsid w:val="00144E0F"/>
    <w:rsid w:val="00161710"/>
    <w:rsid w:val="00170EA1"/>
    <w:rsid w:val="00172916"/>
    <w:rsid w:val="0017438E"/>
    <w:rsid w:val="00176804"/>
    <w:rsid w:val="00180130"/>
    <w:rsid w:val="00180B2A"/>
    <w:rsid w:val="0018792E"/>
    <w:rsid w:val="001904EC"/>
    <w:rsid w:val="0019689A"/>
    <w:rsid w:val="001A16B3"/>
    <w:rsid w:val="001B0731"/>
    <w:rsid w:val="001B20C2"/>
    <w:rsid w:val="001B2CF9"/>
    <w:rsid w:val="001C0C4F"/>
    <w:rsid w:val="001C1AC3"/>
    <w:rsid w:val="001C278A"/>
    <w:rsid w:val="001C662A"/>
    <w:rsid w:val="001C75EF"/>
    <w:rsid w:val="001C76FB"/>
    <w:rsid w:val="001D29C6"/>
    <w:rsid w:val="001D4304"/>
    <w:rsid w:val="001D4E40"/>
    <w:rsid w:val="001D64D4"/>
    <w:rsid w:val="001E4AC2"/>
    <w:rsid w:val="001F6D58"/>
    <w:rsid w:val="00221060"/>
    <w:rsid w:val="002404E0"/>
    <w:rsid w:val="00251A35"/>
    <w:rsid w:val="00253886"/>
    <w:rsid w:val="002545A0"/>
    <w:rsid w:val="00263530"/>
    <w:rsid w:val="00266BA6"/>
    <w:rsid w:val="00270C87"/>
    <w:rsid w:val="00272D1E"/>
    <w:rsid w:val="00280278"/>
    <w:rsid w:val="0028349E"/>
    <w:rsid w:val="00290B33"/>
    <w:rsid w:val="002921AF"/>
    <w:rsid w:val="0029353B"/>
    <w:rsid w:val="00294123"/>
    <w:rsid w:val="002961F6"/>
    <w:rsid w:val="002B0CFB"/>
    <w:rsid w:val="002C654C"/>
    <w:rsid w:val="002C7893"/>
    <w:rsid w:val="002D1CB2"/>
    <w:rsid w:val="002D3E20"/>
    <w:rsid w:val="002D4D60"/>
    <w:rsid w:val="002D5E56"/>
    <w:rsid w:val="002D69E0"/>
    <w:rsid w:val="002F47E7"/>
    <w:rsid w:val="002F6A76"/>
    <w:rsid w:val="002F7C02"/>
    <w:rsid w:val="00303BAE"/>
    <w:rsid w:val="0030796B"/>
    <w:rsid w:val="003175C2"/>
    <w:rsid w:val="00317E79"/>
    <w:rsid w:val="00330B04"/>
    <w:rsid w:val="00332B31"/>
    <w:rsid w:val="00336293"/>
    <w:rsid w:val="003447A9"/>
    <w:rsid w:val="00345656"/>
    <w:rsid w:val="00345C87"/>
    <w:rsid w:val="00350365"/>
    <w:rsid w:val="00355EDD"/>
    <w:rsid w:val="0036253F"/>
    <w:rsid w:val="00362F1E"/>
    <w:rsid w:val="003667F1"/>
    <w:rsid w:val="00371B81"/>
    <w:rsid w:val="00373973"/>
    <w:rsid w:val="00373E6F"/>
    <w:rsid w:val="00391BBB"/>
    <w:rsid w:val="003A1B7A"/>
    <w:rsid w:val="003A2343"/>
    <w:rsid w:val="003A31A3"/>
    <w:rsid w:val="003B102B"/>
    <w:rsid w:val="003B136B"/>
    <w:rsid w:val="003B16A3"/>
    <w:rsid w:val="003B47FC"/>
    <w:rsid w:val="003B5D34"/>
    <w:rsid w:val="003B704D"/>
    <w:rsid w:val="003B7243"/>
    <w:rsid w:val="003C10E0"/>
    <w:rsid w:val="003C5398"/>
    <w:rsid w:val="003C639E"/>
    <w:rsid w:val="003E03DC"/>
    <w:rsid w:val="003E34F7"/>
    <w:rsid w:val="003E4BEB"/>
    <w:rsid w:val="003F1268"/>
    <w:rsid w:val="0040693B"/>
    <w:rsid w:val="004075BC"/>
    <w:rsid w:val="00411C24"/>
    <w:rsid w:val="00412CE9"/>
    <w:rsid w:val="004139CE"/>
    <w:rsid w:val="00415EC5"/>
    <w:rsid w:val="00420F8B"/>
    <w:rsid w:val="00430F5D"/>
    <w:rsid w:val="00446EF1"/>
    <w:rsid w:val="0045273D"/>
    <w:rsid w:val="00454AB9"/>
    <w:rsid w:val="00457553"/>
    <w:rsid w:val="00457FBA"/>
    <w:rsid w:val="00461BA0"/>
    <w:rsid w:val="00467913"/>
    <w:rsid w:val="00477542"/>
    <w:rsid w:val="00486CF1"/>
    <w:rsid w:val="004915B5"/>
    <w:rsid w:val="00492C3B"/>
    <w:rsid w:val="0049346D"/>
    <w:rsid w:val="00496E3A"/>
    <w:rsid w:val="004A6378"/>
    <w:rsid w:val="004A6435"/>
    <w:rsid w:val="004B0EF1"/>
    <w:rsid w:val="004B5768"/>
    <w:rsid w:val="004B576D"/>
    <w:rsid w:val="004C1CB6"/>
    <w:rsid w:val="004C2BC1"/>
    <w:rsid w:val="004D2EC1"/>
    <w:rsid w:val="004F2CD7"/>
    <w:rsid w:val="004F35C8"/>
    <w:rsid w:val="004F3EA7"/>
    <w:rsid w:val="005042F6"/>
    <w:rsid w:val="00513523"/>
    <w:rsid w:val="00516B12"/>
    <w:rsid w:val="00517300"/>
    <w:rsid w:val="00524CEB"/>
    <w:rsid w:val="00527148"/>
    <w:rsid w:val="0052767C"/>
    <w:rsid w:val="00527C43"/>
    <w:rsid w:val="005335D0"/>
    <w:rsid w:val="00540667"/>
    <w:rsid w:val="00552B9A"/>
    <w:rsid w:val="00554A84"/>
    <w:rsid w:val="00555081"/>
    <w:rsid w:val="00555697"/>
    <w:rsid w:val="005629C0"/>
    <w:rsid w:val="00570E1D"/>
    <w:rsid w:val="00573390"/>
    <w:rsid w:val="00575D32"/>
    <w:rsid w:val="00576F86"/>
    <w:rsid w:val="00580B67"/>
    <w:rsid w:val="0058131C"/>
    <w:rsid w:val="00592D44"/>
    <w:rsid w:val="005A0A50"/>
    <w:rsid w:val="005A1057"/>
    <w:rsid w:val="005A1D5B"/>
    <w:rsid w:val="005A2025"/>
    <w:rsid w:val="005A5304"/>
    <w:rsid w:val="005B3DE0"/>
    <w:rsid w:val="005B6A5F"/>
    <w:rsid w:val="005C39D8"/>
    <w:rsid w:val="005D2B78"/>
    <w:rsid w:val="005D56B3"/>
    <w:rsid w:val="005D5BC9"/>
    <w:rsid w:val="005E547A"/>
    <w:rsid w:val="005E7D3F"/>
    <w:rsid w:val="005F1452"/>
    <w:rsid w:val="005F60F8"/>
    <w:rsid w:val="00600645"/>
    <w:rsid w:val="006020B3"/>
    <w:rsid w:val="00605287"/>
    <w:rsid w:val="00605F1F"/>
    <w:rsid w:val="00622220"/>
    <w:rsid w:val="006243DD"/>
    <w:rsid w:val="00642367"/>
    <w:rsid w:val="0064547A"/>
    <w:rsid w:val="00646945"/>
    <w:rsid w:val="00652512"/>
    <w:rsid w:val="006568C2"/>
    <w:rsid w:val="00660E79"/>
    <w:rsid w:val="00663EE4"/>
    <w:rsid w:val="00667832"/>
    <w:rsid w:val="00673025"/>
    <w:rsid w:val="0067310B"/>
    <w:rsid w:val="006811DA"/>
    <w:rsid w:val="00691024"/>
    <w:rsid w:val="006A321D"/>
    <w:rsid w:val="006A4608"/>
    <w:rsid w:val="006C25B2"/>
    <w:rsid w:val="006C3523"/>
    <w:rsid w:val="006C5D93"/>
    <w:rsid w:val="006E12C9"/>
    <w:rsid w:val="006E33F9"/>
    <w:rsid w:val="006F297D"/>
    <w:rsid w:val="006F628B"/>
    <w:rsid w:val="00702284"/>
    <w:rsid w:val="0070514A"/>
    <w:rsid w:val="007107E9"/>
    <w:rsid w:val="00715B15"/>
    <w:rsid w:val="00716766"/>
    <w:rsid w:val="007201A3"/>
    <w:rsid w:val="00734651"/>
    <w:rsid w:val="00735632"/>
    <w:rsid w:val="00737BDE"/>
    <w:rsid w:val="0074003B"/>
    <w:rsid w:val="00744918"/>
    <w:rsid w:val="00744BBE"/>
    <w:rsid w:val="00746321"/>
    <w:rsid w:val="00746F22"/>
    <w:rsid w:val="00753792"/>
    <w:rsid w:val="00757071"/>
    <w:rsid w:val="00757B7A"/>
    <w:rsid w:val="007629AF"/>
    <w:rsid w:val="00762D10"/>
    <w:rsid w:val="007704C1"/>
    <w:rsid w:val="007909A1"/>
    <w:rsid w:val="007970F2"/>
    <w:rsid w:val="007A23DC"/>
    <w:rsid w:val="007A2517"/>
    <w:rsid w:val="007A5CD2"/>
    <w:rsid w:val="007B346C"/>
    <w:rsid w:val="007B4140"/>
    <w:rsid w:val="007B4DAB"/>
    <w:rsid w:val="007C2313"/>
    <w:rsid w:val="007D1176"/>
    <w:rsid w:val="007D6100"/>
    <w:rsid w:val="007E76A0"/>
    <w:rsid w:val="007F2E24"/>
    <w:rsid w:val="007F6E63"/>
    <w:rsid w:val="0080204D"/>
    <w:rsid w:val="00803058"/>
    <w:rsid w:val="008046AD"/>
    <w:rsid w:val="00804F85"/>
    <w:rsid w:val="00806D81"/>
    <w:rsid w:val="00813B89"/>
    <w:rsid w:val="00824436"/>
    <w:rsid w:val="00825F9B"/>
    <w:rsid w:val="008263E6"/>
    <w:rsid w:val="008266D9"/>
    <w:rsid w:val="00833515"/>
    <w:rsid w:val="00840C9C"/>
    <w:rsid w:val="0084128D"/>
    <w:rsid w:val="008506EE"/>
    <w:rsid w:val="00874CD7"/>
    <w:rsid w:val="00876BFB"/>
    <w:rsid w:val="00877E08"/>
    <w:rsid w:val="008865D2"/>
    <w:rsid w:val="00894B6D"/>
    <w:rsid w:val="0089545B"/>
    <w:rsid w:val="00896B27"/>
    <w:rsid w:val="008A650A"/>
    <w:rsid w:val="008B310C"/>
    <w:rsid w:val="008C04BF"/>
    <w:rsid w:val="008C4062"/>
    <w:rsid w:val="008C5032"/>
    <w:rsid w:val="008D073E"/>
    <w:rsid w:val="008D142A"/>
    <w:rsid w:val="008D2078"/>
    <w:rsid w:val="008D2C53"/>
    <w:rsid w:val="008D6211"/>
    <w:rsid w:val="008E1203"/>
    <w:rsid w:val="008E4B21"/>
    <w:rsid w:val="008F11A8"/>
    <w:rsid w:val="008F6E9E"/>
    <w:rsid w:val="00905403"/>
    <w:rsid w:val="00914AB2"/>
    <w:rsid w:val="009232C6"/>
    <w:rsid w:val="00926544"/>
    <w:rsid w:val="00933106"/>
    <w:rsid w:val="00935752"/>
    <w:rsid w:val="00940EAE"/>
    <w:rsid w:val="00941F55"/>
    <w:rsid w:val="00945A94"/>
    <w:rsid w:val="009506BD"/>
    <w:rsid w:val="00972CEF"/>
    <w:rsid w:val="009768AA"/>
    <w:rsid w:val="00980B03"/>
    <w:rsid w:val="00985D69"/>
    <w:rsid w:val="009945C0"/>
    <w:rsid w:val="009B1768"/>
    <w:rsid w:val="009B3951"/>
    <w:rsid w:val="009B3ABD"/>
    <w:rsid w:val="009B47FF"/>
    <w:rsid w:val="009C4385"/>
    <w:rsid w:val="009C528A"/>
    <w:rsid w:val="009C5A29"/>
    <w:rsid w:val="009D6360"/>
    <w:rsid w:val="009E0FB0"/>
    <w:rsid w:val="009E2C99"/>
    <w:rsid w:val="009E4904"/>
    <w:rsid w:val="009E7334"/>
    <w:rsid w:val="009F08A1"/>
    <w:rsid w:val="009F44C5"/>
    <w:rsid w:val="009F7602"/>
    <w:rsid w:val="00A02C49"/>
    <w:rsid w:val="00A03570"/>
    <w:rsid w:val="00A070B2"/>
    <w:rsid w:val="00A13FCE"/>
    <w:rsid w:val="00A21071"/>
    <w:rsid w:val="00A23C9C"/>
    <w:rsid w:val="00A25D04"/>
    <w:rsid w:val="00A31634"/>
    <w:rsid w:val="00A4137E"/>
    <w:rsid w:val="00A434E5"/>
    <w:rsid w:val="00A479A2"/>
    <w:rsid w:val="00A511AC"/>
    <w:rsid w:val="00A5407F"/>
    <w:rsid w:val="00A54A22"/>
    <w:rsid w:val="00A63699"/>
    <w:rsid w:val="00A706B5"/>
    <w:rsid w:val="00A728AD"/>
    <w:rsid w:val="00A74F7A"/>
    <w:rsid w:val="00A81077"/>
    <w:rsid w:val="00A833C3"/>
    <w:rsid w:val="00A877C9"/>
    <w:rsid w:val="00A921F7"/>
    <w:rsid w:val="00A9424D"/>
    <w:rsid w:val="00AA1F4E"/>
    <w:rsid w:val="00AB697E"/>
    <w:rsid w:val="00AC203F"/>
    <w:rsid w:val="00AC21C7"/>
    <w:rsid w:val="00AC2802"/>
    <w:rsid w:val="00AC7ABD"/>
    <w:rsid w:val="00AD13E2"/>
    <w:rsid w:val="00AD274C"/>
    <w:rsid w:val="00AD3AD9"/>
    <w:rsid w:val="00AD696F"/>
    <w:rsid w:val="00AE046D"/>
    <w:rsid w:val="00AE2887"/>
    <w:rsid w:val="00AE3081"/>
    <w:rsid w:val="00AE4632"/>
    <w:rsid w:val="00AE5466"/>
    <w:rsid w:val="00AF0755"/>
    <w:rsid w:val="00AF6AD1"/>
    <w:rsid w:val="00B02613"/>
    <w:rsid w:val="00B06A0A"/>
    <w:rsid w:val="00B129EF"/>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A78D1"/>
    <w:rsid w:val="00BB00B8"/>
    <w:rsid w:val="00BB35BE"/>
    <w:rsid w:val="00BC47E4"/>
    <w:rsid w:val="00BC7DBA"/>
    <w:rsid w:val="00BD6450"/>
    <w:rsid w:val="00BD69C9"/>
    <w:rsid w:val="00BD6B4E"/>
    <w:rsid w:val="00BD75D4"/>
    <w:rsid w:val="00BE4503"/>
    <w:rsid w:val="00BF327E"/>
    <w:rsid w:val="00BF7C3D"/>
    <w:rsid w:val="00C00588"/>
    <w:rsid w:val="00C11626"/>
    <w:rsid w:val="00C127F0"/>
    <w:rsid w:val="00C1571B"/>
    <w:rsid w:val="00C15F9D"/>
    <w:rsid w:val="00C35346"/>
    <w:rsid w:val="00C364D9"/>
    <w:rsid w:val="00C7195B"/>
    <w:rsid w:val="00C860B0"/>
    <w:rsid w:val="00C91DC7"/>
    <w:rsid w:val="00C934B1"/>
    <w:rsid w:val="00C96E16"/>
    <w:rsid w:val="00CA04B6"/>
    <w:rsid w:val="00CA52A2"/>
    <w:rsid w:val="00CA5BAA"/>
    <w:rsid w:val="00CB13A2"/>
    <w:rsid w:val="00CB33B3"/>
    <w:rsid w:val="00CB51C6"/>
    <w:rsid w:val="00CC70B3"/>
    <w:rsid w:val="00CC7FFA"/>
    <w:rsid w:val="00CD43DB"/>
    <w:rsid w:val="00CD658A"/>
    <w:rsid w:val="00CD7C42"/>
    <w:rsid w:val="00CE0B2B"/>
    <w:rsid w:val="00CE299D"/>
    <w:rsid w:val="00CE2F55"/>
    <w:rsid w:val="00CE3643"/>
    <w:rsid w:val="00D03C90"/>
    <w:rsid w:val="00D04DBC"/>
    <w:rsid w:val="00D05C0A"/>
    <w:rsid w:val="00D20F8E"/>
    <w:rsid w:val="00D221AF"/>
    <w:rsid w:val="00D23077"/>
    <w:rsid w:val="00D23C1B"/>
    <w:rsid w:val="00D34320"/>
    <w:rsid w:val="00D372E2"/>
    <w:rsid w:val="00D43FE5"/>
    <w:rsid w:val="00D47773"/>
    <w:rsid w:val="00D6604D"/>
    <w:rsid w:val="00D82B1A"/>
    <w:rsid w:val="00D85FC4"/>
    <w:rsid w:val="00D86238"/>
    <w:rsid w:val="00D948D7"/>
    <w:rsid w:val="00DA3834"/>
    <w:rsid w:val="00DA5F08"/>
    <w:rsid w:val="00DA5FE4"/>
    <w:rsid w:val="00DB2440"/>
    <w:rsid w:val="00DB3875"/>
    <w:rsid w:val="00DC4F30"/>
    <w:rsid w:val="00DD56A5"/>
    <w:rsid w:val="00DE0F17"/>
    <w:rsid w:val="00DF58A9"/>
    <w:rsid w:val="00DF61AD"/>
    <w:rsid w:val="00E01191"/>
    <w:rsid w:val="00E12E14"/>
    <w:rsid w:val="00E16B93"/>
    <w:rsid w:val="00E24FE4"/>
    <w:rsid w:val="00E26C2C"/>
    <w:rsid w:val="00E26DF9"/>
    <w:rsid w:val="00E276DD"/>
    <w:rsid w:val="00E27935"/>
    <w:rsid w:val="00E326CD"/>
    <w:rsid w:val="00E32C25"/>
    <w:rsid w:val="00E43309"/>
    <w:rsid w:val="00E50472"/>
    <w:rsid w:val="00E50E4C"/>
    <w:rsid w:val="00E57FAA"/>
    <w:rsid w:val="00E60F51"/>
    <w:rsid w:val="00E63B3B"/>
    <w:rsid w:val="00E6472D"/>
    <w:rsid w:val="00E67649"/>
    <w:rsid w:val="00E71BDE"/>
    <w:rsid w:val="00E73B41"/>
    <w:rsid w:val="00E74346"/>
    <w:rsid w:val="00E776F3"/>
    <w:rsid w:val="00E85635"/>
    <w:rsid w:val="00E90B0F"/>
    <w:rsid w:val="00E95B1C"/>
    <w:rsid w:val="00E96B9F"/>
    <w:rsid w:val="00EA2E5D"/>
    <w:rsid w:val="00EA4D46"/>
    <w:rsid w:val="00EA6874"/>
    <w:rsid w:val="00EA68F9"/>
    <w:rsid w:val="00EA755D"/>
    <w:rsid w:val="00EB37AF"/>
    <w:rsid w:val="00EB4E0F"/>
    <w:rsid w:val="00EB749B"/>
    <w:rsid w:val="00EC1A8A"/>
    <w:rsid w:val="00ED41D9"/>
    <w:rsid w:val="00EE1022"/>
    <w:rsid w:val="00EE5E27"/>
    <w:rsid w:val="00EF62F0"/>
    <w:rsid w:val="00F00591"/>
    <w:rsid w:val="00F15E8A"/>
    <w:rsid w:val="00F21E31"/>
    <w:rsid w:val="00F35889"/>
    <w:rsid w:val="00F47274"/>
    <w:rsid w:val="00F474EC"/>
    <w:rsid w:val="00F5128A"/>
    <w:rsid w:val="00F5761B"/>
    <w:rsid w:val="00F63C46"/>
    <w:rsid w:val="00F7510F"/>
    <w:rsid w:val="00F7673A"/>
    <w:rsid w:val="00F76CDF"/>
    <w:rsid w:val="00F83108"/>
    <w:rsid w:val="00F84973"/>
    <w:rsid w:val="00F85E38"/>
    <w:rsid w:val="00F86B2D"/>
    <w:rsid w:val="00F8770C"/>
    <w:rsid w:val="00F92C54"/>
    <w:rsid w:val="00F932C0"/>
    <w:rsid w:val="00FA06E7"/>
    <w:rsid w:val="00FA4647"/>
    <w:rsid w:val="00FB77EE"/>
    <w:rsid w:val="00FD00C2"/>
    <w:rsid w:val="00FD597F"/>
    <w:rsid w:val="00FD6537"/>
    <w:rsid w:val="00FE160D"/>
    <w:rsid w:val="00FE2A99"/>
    <w:rsid w:val="00FE3D79"/>
    <w:rsid w:val="00FE4B21"/>
    <w:rsid w:val="00FE6A5E"/>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paragraph" w:styleId="Normlnywebov">
    <w:name w:val="Normal (Web)"/>
    <w:basedOn w:val="Normlny"/>
    <w:uiPriority w:val="99"/>
    <w:semiHidden/>
    <w:unhideWhenUsed/>
    <w:rsid w:val="00F83108"/>
  </w:style>
  <w:style w:type="character" w:customStyle="1" w:styleId="Nevyrieenzmienka1">
    <w:name w:val="Nevyriešená zmienka1"/>
    <w:basedOn w:val="Predvolenpsmoodseku"/>
    <w:uiPriority w:val="99"/>
    <w:semiHidden/>
    <w:unhideWhenUsed/>
    <w:rsid w:val="00E74346"/>
    <w:rPr>
      <w:color w:val="605E5C"/>
      <w:shd w:val="clear" w:color="auto" w:fill="E1DFDD"/>
    </w:rPr>
  </w:style>
  <w:style w:type="character" w:customStyle="1" w:styleId="column-highlighted-part">
    <w:name w:val="column-highlighted-part"/>
    <w:basedOn w:val="Predvolenpsmoodseku"/>
    <w:rsid w:val="00A706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98641939">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517624839">
      <w:bodyDiv w:val="1"/>
      <w:marLeft w:val="0"/>
      <w:marRight w:val="0"/>
      <w:marTop w:val="0"/>
      <w:marBottom w:val="0"/>
      <w:divBdr>
        <w:top w:val="none" w:sz="0" w:space="0" w:color="auto"/>
        <w:left w:val="none" w:sz="0" w:space="0" w:color="auto"/>
        <w:bottom w:val="none" w:sz="0" w:space="0" w:color="auto"/>
        <w:right w:val="none" w:sz="0" w:space="0" w:color="auto"/>
      </w:divBdr>
    </w:div>
    <w:div w:id="1075473966">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riaditel@sssdetva.edu.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6E51FE9-66CB-4E3B-9AA0-91CFF230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8393</Words>
  <Characters>47845</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3</cp:revision>
  <cp:lastPrinted>2022-06-03T06:29:00Z</cp:lastPrinted>
  <dcterms:created xsi:type="dcterms:W3CDTF">2023-03-31T12:15:00Z</dcterms:created>
  <dcterms:modified xsi:type="dcterms:W3CDTF">2023-04-05T11:11:00Z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