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64B3" w:rsidRPr="005A1B15" w:rsidRDefault="00FA64B3" w:rsidP="00FA64B3">
      <w:pPr>
        <w:spacing w:before="120"/>
        <w:jc w:val="both"/>
        <w:rPr>
          <w:rFonts w:eastAsia="Arial"/>
          <w:b/>
          <w:sz w:val="26"/>
          <w:szCs w:val="26"/>
        </w:rPr>
      </w:pPr>
      <w:r w:rsidRPr="005A1B15">
        <w:rPr>
          <w:b/>
          <w:sz w:val="26"/>
          <w:szCs w:val="26"/>
        </w:rPr>
        <w:t xml:space="preserve">       </w:t>
      </w:r>
    </w:p>
    <w:p w:rsidR="00B8090D" w:rsidRPr="005A1B15" w:rsidRDefault="00FA64B3" w:rsidP="00B8090D">
      <w:pPr>
        <w:spacing w:before="120"/>
        <w:jc w:val="both"/>
        <w:rPr>
          <w:rFonts w:eastAsia="Arial"/>
          <w:b/>
          <w:sz w:val="26"/>
          <w:szCs w:val="26"/>
        </w:rPr>
      </w:pPr>
      <w:r w:rsidRPr="005A1B15">
        <w:rPr>
          <w:rFonts w:eastAsia="Arial"/>
          <w:b/>
          <w:sz w:val="26"/>
          <w:szCs w:val="26"/>
        </w:rPr>
        <w:t xml:space="preserve">   </w:t>
      </w:r>
      <w:r w:rsidR="00B8090D" w:rsidRPr="005A1B15">
        <w:rPr>
          <w:rFonts w:eastAsia="Arial"/>
          <w:b/>
          <w:sz w:val="26"/>
          <w:szCs w:val="26"/>
        </w:rPr>
        <w:t xml:space="preserve"> </w:t>
      </w:r>
    </w:p>
    <w:p w:rsidR="005A1B15" w:rsidRPr="005A1B15" w:rsidRDefault="00B8090D" w:rsidP="005A1B15">
      <w:pPr>
        <w:spacing w:before="120"/>
        <w:jc w:val="both"/>
        <w:rPr>
          <w:b/>
          <w:sz w:val="26"/>
          <w:szCs w:val="26"/>
        </w:rPr>
      </w:pPr>
      <w:r w:rsidRPr="005A1B15">
        <w:rPr>
          <w:rFonts w:eastAsia="Arial"/>
          <w:b/>
          <w:kern w:val="24"/>
          <w:sz w:val="26"/>
          <w:szCs w:val="26"/>
        </w:rPr>
        <w:t xml:space="preserve">  </w:t>
      </w:r>
      <w:r w:rsidR="009B0063" w:rsidRPr="005A1B15">
        <w:rPr>
          <w:rFonts w:eastAsia="Tahoma"/>
          <w:b/>
          <w:kern w:val="24"/>
          <w:sz w:val="26"/>
          <w:szCs w:val="26"/>
          <w:lang w:bidi="hi-IN"/>
        </w:rPr>
        <w:t xml:space="preserve">Realizacja działań związanych z ochroną żubra w Nadleśnictwie Kobiór - </w:t>
      </w:r>
      <w:r w:rsidR="005A1B15" w:rsidRPr="005A1B15">
        <w:rPr>
          <w:b/>
          <w:sz w:val="26"/>
          <w:szCs w:val="26"/>
        </w:rPr>
        <w:t xml:space="preserve"> </w:t>
      </w:r>
      <w:bookmarkStart w:id="0" w:name="_Hlk128934371"/>
      <w:r w:rsidR="005A1B15" w:rsidRPr="005A1B15">
        <w:rPr>
          <w:b/>
          <w:sz w:val="26"/>
          <w:szCs w:val="26"/>
        </w:rPr>
        <w:t>„Dostawa nawozów  i wapna w 2023 roku ”.</w:t>
      </w:r>
    </w:p>
    <w:bookmarkEnd w:id="0"/>
    <w:p w:rsidR="005A1B15" w:rsidRPr="005A1B15" w:rsidRDefault="005A1B15" w:rsidP="005A1B15">
      <w:pPr>
        <w:spacing w:before="120"/>
        <w:rPr>
          <w:b/>
          <w:szCs w:val="22"/>
        </w:rPr>
      </w:pPr>
    </w:p>
    <w:p w:rsidR="00B632BD" w:rsidRPr="005A1B15" w:rsidRDefault="009B0063" w:rsidP="00B8090D">
      <w:pPr>
        <w:spacing w:before="120"/>
        <w:ind w:hanging="426"/>
        <w:jc w:val="both"/>
        <w:rPr>
          <w:kern w:val="0"/>
          <w:lang w:eastAsia="ar-SA"/>
        </w:rPr>
      </w:pPr>
      <w:r w:rsidRPr="005A1B15">
        <w:rPr>
          <w:kern w:val="0"/>
          <w:lang w:eastAsia="ar-SA"/>
        </w:rPr>
        <w:t xml:space="preserve">        </w:t>
      </w:r>
      <w:r w:rsidR="00815428" w:rsidRPr="005A1B15">
        <w:rPr>
          <w:kern w:val="0"/>
          <w:lang w:eastAsia="ar-SA"/>
        </w:rPr>
        <w:t>projekt p</w:t>
      </w:r>
      <w:r w:rsidR="00B632BD" w:rsidRPr="005A1B15">
        <w:rPr>
          <w:kern w:val="0"/>
          <w:lang w:eastAsia="ar-SA"/>
        </w:rPr>
        <w:t>n. „Kompleksowa ochrona żubra  w Polsce.</w:t>
      </w:r>
    </w:p>
    <w:p w:rsidR="00B632BD" w:rsidRPr="005A1B15" w:rsidRDefault="00B632BD" w:rsidP="00B632BD">
      <w:pPr>
        <w:spacing w:before="120"/>
        <w:ind w:left="426" w:hanging="426"/>
        <w:rPr>
          <w:kern w:val="0"/>
          <w:lang w:eastAsia="ar-SA"/>
        </w:rPr>
      </w:pPr>
    </w:p>
    <w:p w:rsidR="00B632BD" w:rsidRPr="009B0063" w:rsidRDefault="0033763D" w:rsidP="00B632BD">
      <w:pPr>
        <w:spacing w:before="120"/>
        <w:ind w:left="426" w:hanging="426"/>
        <w:rPr>
          <w:rFonts w:ascii="Arial" w:hAnsi="Arial" w:cs="Arial"/>
          <w:kern w:val="0"/>
          <w:lang w:eastAsia="ar-SA"/>
        </w:rPr>
      </w:pPr>
      <w:r>
        <w:rPr>
          <w:rFonts w:ascii="Arial" w:hAnsi="Arial" w:cs="Arial"/>
          <w:kern w:val="0"/>
          <w:lang w:eastAsia="ar-SA"/>
        </w:rPr>
        <w:t>Zamawiający przeznacza na wykonanie zamówienia następujące kwoty</w:t>
      </w:r>
      <w:r w:rsidR="00B632BD" w:rsidRPr="009B0063">
        <w:rPr>
          <w:rFonts w:ascii="Arial" w:hAnsi="Arial" w:cs="Arial"/>
          <w:kern w:val="0"/>
          <w:lang w:eastAsia="ar-SA"/>
        </w:rPr>
        <w:t>:</w:t>
      </w:r>
    </w:p>
    <w:p w:rsidR="00B632BD" w:rsidRPr="009B0063" w:rsidRDefault="00B632BD" w:rsidP="00B632BD">
      <w:pPr>
        <w:spacing w:before="120"/>
        <w:ind w:left="426" w:hanging="426"/>
        <w:rPr>
          <w:rFonts w:ascii="Arial" w:hAnsi="Arial" w:cs="Arial"/>
          <w:kern w:val="0"/>
          <w:lang w:eastAsia="ar-SA"/>
        </w:rPr>
      </w:pPr>
    </w:p>
    <w:p w:rsidR="005A1B15" w:rsidRDefault="009B0063" w:rsidP="005A1B15">
      <w:pPr>
        <w:suppressAutoHyphens w:val="0"/>
        <w:ind w:left="284"/>
        <w:rPr>
          <w:rFonts w:ascii="Arial" w:eastAsia="Tahoma" w:hAnsi="Arial" w:cs="Arial"/>
          <w:b/>
          <w:kern w:val="1"/>
          <w:lang w:bidi="hi-IN"/>
        </w:rPr>
      </w:pPr>
      <w:r w:rsidRPr="009B0063">
        <w:rPr>
          <w:rFonts w:ascii="Arial" w:hAnsi="Arial" w:cs="Arial"/>
          <w:b/>
          <w:kern w:val="1"/>
          <w:lang w:bidi="hi-IN"/>
        </w:rPr>
        <w:t xml:space="preserve">        </w:t>
      </w:r>
      <w:r w:rsidRPr="009B0063">
        <w:rPr>
          <w:rFonts w:ascii="Arial" w:eastAsia="Tahoma" w:hAnsi="Arial" w:cs="Arial"/>
          <w:b/>
          <w:kern w:val="1"/>
          <w:lang w:bidi="hi-IN"/>
        </w:rPr>
        <w:t xml:space="preserve">Część I – Nawozy mineralne </w:t>
      </w:r>
      <w:r w:rsidR="005A1B15">
        <w:rPr>
          <w:rFonts w:ascii="Arial" w:eastAsia="Tahoma" w:hAnsi="Arial" w:cs="Arial"/>
          <w:b/>
          <w:kern w:val="1"/>
          <w:lang w:bidi="hi-IN"/>
        </w:rPr>
        <w:t>-</w:t>
      </w:r>
      <w:r w:rsidR="005A1B15" w:rsidRPr="005A1B15">
        <w:rPr>
          <w:rFonts w:ascii="Arial" w:eastAsia="Tahoma" w:hAnsi="Arial" w:cs="Arial"/>
          <w:bCs/>
          <w:kern w:val="1"/>
          <w:lang w:bidi="hi-IN"/>
        </w:rPr>
        <w:t>n</w:t>
      </w:r>
      <w:r w:rsidR="005A1B15" w:rsidRPr="009B0063">
        <w:rPr>
          <w:rFonts w:ascii="Arial" w:hAnsi="Arial" w:cs="Arial"/>
          <w:kern w:val="1"/>
          <w:lang w:eastAsia="pl-PL"/>
        </w:rPr>
        <w:t xml:space="preserve">awóz wieloskładnikowy </w:t>
      </w:r>
      <w:r w:rsidR="005A1B15">
        <w:rPr>
          <w:rFonts w:ascii="Arial" w:eastAsia="Tahoma" w:hAnsi="Arial" w:cs="Arial"/>
          <w:b/>
          <w:kern w:val="1"/>
          <w:lang w:bidi="hi-IN"/>
        </w:rPr>
        <w:t>–</w:t>
      </w:r>
      <w:r w:rsidRPr="009B0063">
        <w:rPr>
          <w:rFonts w:ascii="Arial" w:eastAsia="Tahoma" w:hAnsi="Arial" w:cs="Arial"/>
          <w:b/>
          <w:kern w:val="1"/>
          <w:lang w:bidi="hi-IN"/>
        </w:rPr>
        <w:t xml:space="preserve"> </w:t>
      </w:r>
    </w:p>
    <w:p w:rsidR="005A1B15" w:rsidRDefault="005A1B15" w:rsidP="005A1B15">
      <w:pPr>
        <w:suppressAutoHyphens w:val="0"/>
        <w:ind w:left="284"/>
        <w:rPr>
          <w:rFonts w:ascii="Arial" w:eastAsia="Tahoma" w:hAnsi="Arial" w:cs="Arial"/>
          <w:b/>
          <w:kern w:val="1"/>
          <w:lang w:bidi="hi-IN"/>
        </w:rPr>
      </w:pPr>
    </w:p>
    <w:p w:rsidR="009B0063" w:rsidRDefault="005A1B15" w:rsidP="005A1B15">
      <w:pPr>
        <w:suppressAutoHyphens w:val="0"/>
        <w:ind w:left="284"/>
        <w:rPr>
          <w:rFonts w:ascii="Arial" w:hAnsi="Arial" w:cs="Arial"/>
          <w:bCs/>
          <w:kern w:val="1"/>
          <w:lang w:eastAsia="pl-PL"/>
        </w:rPr>
      </w:pPr>
      <w:r>
        <w:rPr>
          <w:rFonts w:ascii="Arial" w:eastAsia="Tahoma" w:hAnsi="Arial" w:cs="Arial"/>
          <w:b/>
          <w:kern w:val="1"/>
          <w:lang w:bidi="hi-IN"/>
        </w:rPr>
        <w:t xml:space="preserve">         </w:t>
      </w:r>
      <w:r w:rsidRPr="005A1B15">
        <w:rPr>
          <w:rFonts w:ascii="Arial" w:eastAsia="Tahoma" w:hAnsi="Arial" w:cs="Arial"/>
          <w:bCs/>
          <w:kern w:val="1"/>
          <w:lang w:bidi="hi-IN"/>
        </w:rPr>
        <w:t xml:space="preserve">7 </w:t>
      </w:r>
      <w:r w:rsidR="009B0063" w:rsidRPr="005A1B15">
        <w:rPr>
          <w:rFonts w:ascii="Arial" w:eastAsia="Tahoma" w:hAnsi="Arial" w:cs="Arial"/>
          <w:bCs/>
          <w:kern w:val="1"/>
          <w:lang w:bidi="hi-IN"/>
        </w:rPr>
        <w:t xml:space="preserve"> ton</w:t>
      </w:r>
      <w:r w:rsidRPr="005A1B15">
        <w:rPr>
          <w:rFonts w:ascii="Arial" w:eastAsia="Tahoma" w:hAnsi="Arial" w:cs="Arial"/>
          <w:bCs/>
          <w:kern w:val="1"/>
          <w:lang w:bidi="hi-IN"/>
        </w:rPr>
        <w:t xml:space="preserve"> </w:t>
      </w:r>
      <w:r w:rsidR="0033763D">
        <w:rPr>
          <w:rFonts w:ascii="Arial" w:eastAsia="Tahoma" w:hAnsi="Arial" w:cs="Arial"/>
          <w:bCs/>
          <w:kern w:val="1"/>
          <w:lang w:bidi="hi-IN"/>
        </w:rPr>
        <w:t xml:space="preserve"> za kwotę</w:t>
      </w:r>
      <w:r w:rsidR="009E5768">
        <w:rPr>
          <w:rFonts w:ascii="Arial" w:hAnsi="Arial" w:cs="Arial"/>
          <w:bCs/>
          <w:kern w:val="1"/>
          <w:lang w:eastAsia="pl-PL"/>
        </w:rPr>
        <w:t xml:space="preserve"> 33 264,00 zł brutto</w:t>
      </w:r>
    </w:p>
    <w:p w:rsidR="005A1B15" w:rsidRDefault="005A1B15" w:rsidP="005A1B15">
      <w:pPr>
        <w:suppressAutoHyphens w:val="0"/>
        <w:ind w:left="284"/>
        <w:rPr>
          <w:rFonts w:ascii="Arial" w:hAnsi="Arial" w:cs="Arial"/>
          <w:bCs/>
          <w:kern w:val="1"/>
          <w:lang w:eastAsia="pl-PL"/>
        </w:rPr>
      </w:pPr>
    </w:p>
    <w:p w:rsidR="005A1B15" w:rsidRDefault="005A1B15" w:rsidP="005A1B15">
      <w:pPr>
        <w:suppressAutoHyphens w:val="0"/>
        <w:ind w:left="284"/>
        <w:rPr>
          <w:rFonts w:ascii="Arial" w:eastAsia="Tahoma" w:hAnsi="Arial" w:cs="Arial"/>
          <w:b/>
          <w:kern w:val="1"/>
          <w:lang w:bidi="hi-IN"/>
        </w:rPr>
      </w:pPr>
      <w:r>
        <w:rPr>
          <w:rFonts w:ascii="Arial" w:hAnsi="Arial" w:cs="Arial"/>
          <w:bCs/>
          <w:kern w:val="1"/>
          <w:lang w:eastAsia="pl-PL"/>
        </w:rPr>
        <w:t xml:space="preserve">        </w:t>
      </w:r>
      <w:r w:rsidRPr="009B0063">
        <w:rPr>
          <w:rFonts w:ascii="Arial" w:eastAsia="Tahoma" w:hAnsi="Arial" w:cs="Arial"/>
          <w:b/>
          <w:kern w:val="1"/>
          <w:lang w:bidi="hi-IN"/>
        </w:rPr>
        <w:t>Część II</w:t>
      </w:r>
      <w:r>
        <w:rPr>
          <w:rFonts w:ascii="Arial" w:eastAsia="Tahoma" w:hAnsi="Arial" w:cs="Arial"/>
          <w:b/>
          <w:kern w:val="1"/>
          <w:lang w:bidi="hi-IN"/>
        </w:rPr>
        <w:t xml:space="preserve"> – Wapno nawozowe/kreda nawozowa –</w:t>
      </w:r>
    </w:p>
    <w:p w:rsidR="005A1B15" w:rsidRDefault="005A1B15" w:rsidP="005A1B15">
      <w:pPr>
        <w:suppressAutoHyphens w:val="0"/>
        <w:ind w:left="284"/>
        <w:rPr>
          <w:rFonts w:ascii="Arial" w:eastAsia="Tahoma" w:hAnsi="Arial" w:cs="Arial"/>
          <w:b/>
          <w:kern w:val="1"/>
          <w:lang w:bidi="hi-IN"/>
        </w:rPr>
      </w:pPr>
      <w:r>
        <w:rPr>
          <w:rFonts w:ascii="Arial" w:eastAsia="Tahoma" w:hAnsi="Arial" w:cs="Arial"/>
          <w:b/>
          <w:kern w:val="1"/>
          <w:lang w:bidi="hi-IN"/>
        </w:rPr>
        <w:t xml:space="preserve">       </w:t>
      </w:r>
    </w:p>
    <w:p w:rsidR="005A1B15" w:rsidRPr="005A1B15" w:rsidRDefault="005A1B15" w:rsidP="005A1B15">
      <w:pPr>
        <w:suppressAutoHyphens w:val="0"/>
        <w:ind w:left="284"/>
        <w:rPr>
          <w:rFonts w:ascii="Arial" w:eastAsia="Tahoma" w:hAnsi="Arial" w:cs="Arial"/>
          <w:bCs/>
          <w:kern w:val="1"/>
          <w:lang w:bidi="hi-IN"/>
        </w:rPr>
      </w:pPr>
      <w:r w:rsidRPr="005A1B15">
        <w:rPr>
          <w:rFonts w:ascii="Arial" w:eastAsia="Tahoma" w:hAnsi="Arial" w:cs="Arial"/>
          <w:bCs/>
          <w:kern w:val="1"/>
          <w:lang w:bidi="hi-IN"/>
        </w:rPr>
        <w:t xml:space="preserve">         24 tony </w:t>
      </w:r>
      <w:r w:rsidR="0033763D">
        <w:rPr>
          <w:rFonts w:ascii="Arial" w:eastAsia="Tahoma" w:hAnsi="Arial" w:cs="Arial"/>
          <w:bCs/>
          <w:kern w:val="1"/>
          <w:lang w:bidi="hi-IN"/>
        </w:rPr>
        <w:t xml:space="preserve"> za kwotę </w:t>
      </w:r>
      <w:r w:rsidR="009E5768">
        <w:rPr>
          <w:rFonts w:ascii="Arial" w:eastAsia="Tahoma" w:hAnsi="Arial" w:cs="Arial"/>
          <w:bCs/>
          <w:kern w:val="1"/>
          <w:lang w:bidi="hi-IN"/>
        </w:rPr>
        <w:t>11 664,00 zł brutto</w:t>
      </w:r>
    </w:p>
    <w:p w:rsidR="005A1B15" w:rsidRPr="005A1B15" w:rsidRDefault="005A1B15" w:rsidP="005A1B15">
      <w:pPr>
        <w:suppressAutoHyphens w:val="0"/>
        <w:ind w:left="284"/>
        <w:rPr>
          <w:rFonts w:ascii="Arial" w:hAnsi="Arial" w:cs="Arial"/>
          <w:bCs/>
          <w:kern w:val="1"/>
          <w:lang w:eastAsia="pl-PL"/>
        </w:rPr>
      </w:pPr>
    </w:p>
    <w:p w:rsidR="00B17ADC" w:rsidRPr="005A1B15" w:rsidRDefault="00B17ADC" w:rsidP="00B17ADC">
      <w:pPr>
        <w:tabs>
          <w:tab w:val="left" w:pos="2550"/>
        </w:tabs>
        <w:suppressAutoHyphens w:val="0"/>
        <w:ind w:left="709"/>
        <w:rPr>
          <w:rFonts w:ascii="Arial" w:eastAsia="Tahoma" w:hAnsi="Arial" w:cs="Arial"/>
          <w:bCs/>
          <w:kern w:val="1"/>
          <w:lang w:bidi="hi-IN"/>
        </w:rPr>
      </w:pPr>
      <w:r w:rsidRPr="005A1B15">
        <w:rPr>
          <w:rFonts w:ascii="Arial" w:hAnsi="Arial" w:cs="Arial"/>
          <w:bCs/>
          <w:kern w:val="1"/>
          <w:lang w:eastAsia="pl-PL"/>
        </w:rPr>
        <w:t xml:space="preserve"> </w:t>
      </w:r>
    </w:p>
    <w:p w:rsidR="005A1B15" w:rsidRPr="005A1B15" w:rsidRDefault="00B17ADC" w:rsidP="00B17ADC">
      <w:pPr>
        <w:suppressAutoHyphens w:val="0"/>
        <w:ind w:left="720"/>
        <w:rPr>
          <w:rFonts w:ascii="Arial" w:eastAsia="Tahoma" w:hAnsi="Arial" w:cs="Arial"/>
          <w:bCs/>
          <w:kern w:val="1"/>
          <w:lang w:bidi="hi-IN"/>
        </w:rPr>
      </w:pPr>
      <w:r>
        <w:rPr>
          <w:rFonts w:ascii="Arial" w:eastAsia="Tahoma" w:hAnsi="Arial" w:cs="Arial"/>
          <w:b/>
          <w:kern w:val="1"/>
          <w:lang w:bidi="hi-IN"/>
        </w:rPr>
        <w:t xml:space="preserve"> </w:t>
      </w:r>
      <w:r w:rsidRPr="009B0063">
        <w:rPr>
          <w:rFonts w:ascii="Arial" w:eastAsia="Tahoma" w:hAnsi="Arial" w:cs="Arial"/>
          <w:b/>
          <w:kern w:val="1"/>
          <w:lang w:bidi="hi-IN"/>
        </w:rPr>
        <w:t>Część II</w:t>
      </w:r>
      <w:r w:rsidR="005A1B15">
        <w:rPr>
          <w:rFonts w:ascii="Arial" w:eastAsia="Tahoma" w:hAnsi="Arial" w:cs="Arial"/>
          <w:b/>
          <w:kern w:val="1"/>
          <w:lang w:bidi="hi-IN"/>
        </w:rPr>
        <w:t xml:space="preserve">I </w:t>
      </w:r>
      <w:r>
        <w:rPr>
          <w:rFonts w:ascii="Arial" w:eastAsia="Tahoma" w:hAnsi="Arial" w:cs="Arial"/>
          <w:b/>
          <w:kern w:val="1"/>
          <w:lang w:bidi="hi-IN"/>
        </w:rPr>
        <w:t xml:space="preserve">– Wapno tlenkowe </w:t>
      </w:r>
      <w:r w:rsidRPr="009B0063">
        <w:rPr>
          <w:rFonts w:ascii="Arial" w:eastAsia="Tahoma" w:hAnsi="Arial" w:cs="Arial"/>
          <w:b/>
          <w:kern w:val="1"/>
          <w:lang w:bidi="hi-IN"/>
        </w:rPr>
        <w:t xml:space="preserve">  – </w:t>
      </w:r>
      <w:r w:rsidR="005A1B15" w:rsidRPr="005A1B15">
        <w:rPr>
          <w:rFonts w:ascii="Arial" w:eastAsia="Tahoma" w:hAnsi="Arial" w:cs="Arial"/>
          <w:bCs/>
          <w:kern w:val="1"/>
          <w:lang w:bidi="hi-IN"/>
        </w:rPr>
        <w:t>8</w:t>
      </w:r>
      <w:r w:rsidRPr="005A1B15">
        <w:rPr>
          <w:rFonts w:ascii="Arial" w:eastAsia="Tahoma" w:hAnsi="Arial" w:cs="Arial"/>
          <w:bCs/>
          <w:kern w:val="1"/>
          <w:lang w:bidi="hi-IN"/>
        </w:rPr>
        <w:t xml:space="preserve">00 kg </w:t>
      </w:r>
      <w:r w:rsidR="0033763D">
        <w:rPr>
          <w:rFonts w:ascii="Arial" w:eastAsia="Tahoma" w:hAnsi="Arial" w:cs="Arial"/>
          <w:bCs/>
          <w:kern w:val="1"/>
          <w:lang w:bidi="hi-IN"/>
        </w:rPr>
        <w:t>za kwotę</w:t>
      </w:r>
      <w:r w:rsidR="009E5768">
        <w:rPr>
          <w:rFonts w:ascii="Arial" w:eastAsia="Tahoma" w:hAnsi="Arial" w:cs="Arial"/>
          <w:bCs/>
          <w:kern w:val="1"/>
          <w:lang w:bidi="hi-IN"/>
        </w:rPr>
        <w:t xml:space="preserve">  1036,40 zł brutto</w:t>
      </w:r>
    </w:p>
    <w:p w:rsidR="009B0063" w:rsidRPr="009B0063" w:rsidRDefault="009B0063" w:rsidP="009B0063">
      <w:pPr>
        <w:suppressAutoHyphens w:val="0"/>
        <w:ind w:left="284"/>
        <w:rPr>
          <w:rFonts w:ascii="Arial" w:eastAsia="Tahoma" w:hAnsi="Arial" w:cs="Arial"/>
          <w:b/>
          <w:kern w:val="1"/>
          <w:lang w:bidi="hi-IN"/>
        </w:rPr>
      </w:pPr>
    </w:p>
    <w:p w:rsidR="009B0063" w:rsidRPr="009B0063" w:rsidRDefault="009B0063" w:rsidP="009B0063">
      <w:pPr>
        <w:suppressAutoHyphens w:val="0"/>
        <w:ind w:left="644"/>
        <w:rPr>
          <w:rFonts w:ascii="Arial" w:eastAsia="Tahoma" w:hAnsi="Arial" w:cs="Arial"/>
          <w:b/>
          <w:kern w:val="1"/>
          <w:lang w:bidi="hi-IN"/>
        </w:rPr>
      </w:pPr>
    </w:p>
    <w:p w:rsidR="00B632BD" w:rsidRPr="009B0063" w:rsidRDefault="00B632BD" w:rsidP="00B632BD">
      <w:pPr>
        <w:spacing w:before="120"/>
        <w:ind w:left="426" w:hanging="426"/>
        <w:jc w:val="center"/>
        <w:rPr>
          <w:rFonts w:ascii="Arial" w:hAnsi="Arial" w:cs="Arial"/>
          <w:kern w:val="0"/>
          <w:lang w:eastAsia="ar-SA"/>
        </w:rPr>
      </w:pPr>
    </w:p>
    <w:p w:rsidR="00B632BD" w:rsidRPr="009B0063" w:rsidRDefault="00B632BD" w:rsidP="00B632BD">
      <w:pPr>
        <w:spacing w:before="120"/>
        <w:ind w:left="426" w:hanging="426"/>
        <w:jc w:val="center"/>
        <w:rPr>
          <w:rFonts w:ascii="Arial" w:hAnsi="Arial" w:cs="Arial"/>
          <w:kern w:val="0"/>
          <w:lang w:eastAsia="ar-SA"/>
        </w:rPr>
      </w:pPr>
    </w:p>
    <w:p w:rsidR="00981EF9" w:rsidRPr="009B0063" w:rsidRDefault="00981EF9">
      <w:pPr>
        <w:rPr>
          <w:rFonts w:ascii="Arial" w:hAnsi="Arial" w:cs="Arial"/>
        </w:rPr>
      </w:pPr>
      <w:r w:rsidRPr="009B0063">
        <w:rPr>
          <w:rFonts w:ascii="Arial" w:hAnsi="Arial" w:cs="Arial"/>
        </w:rPr>
        <w:t>Sporządziła: Elżbieta Wójtowicz</w:t>
      </w:r>
    </w:p>
    <w:p w:rsidR="00981EF9" w:rsidRPr="009B0063" w:rsidRDefault="00981EF9">
      <w:pPr>
        <w:rPr>
          <w:rFonts w:ascii="Arial" w:hAnsi="Arial" w:cs="Arial"/>
        </w:rPr>
      </w:pPr>
      <w:r w:rsidRPr="009B0063">
        <w:rPr>
          <w:rFonts w:ascii="Arial" w:hAnsi="Arial" w:cs="Arial"/>
        </w:rPr>
        <w:t xml:space="preserve">Piasek </w:t>
      </w:r>
      <w:r w:rsidR="0033763D">
        <w:rPr>
          <w:rFonts w:ascii="Arial" w:hAnsi="Arial" w:cs="Arial"/>
        </w:rPr>
        <w:t>07.0</w:t>
      </w:r>
      <w:r w:rsidR="00C50721">
        <w:rPr>
          <w:rFonts w:ascii="Arial" w:hAnsi="Arial" w:cs="Arial"/>
        </w:rPr>
        <w:t>4</w:t>
      </w:r>
      <w:r w:rsidR="00B17ADC">
        <w:rPr>
          <w:rFonts w:ascii="Arial" w:hAnsi="Arial" w:cs="Arial"/>
        </w:rPr>
        <w:t>.202</w:t>
      </w:r>
      <w:r w:rsidR="005A1B15">
        <w:rPr>
          <w:rFonts w:ascii="Arial" w:hAnsi="Arial" w:cs="Arial"/>
        </w:rPr>
        <w:t>3</w:t>
      </w:r>
      <w:r w:rsidRPr="009B0063">
        <w:rPr>
          <w:rFonts w:ascii="Arial" w:hAnsi="Arial" w:cs="Arial"/>
        </w:rPr>
        <w:t xml:space="preserve"> rok.</w:t>
      </w:r>
    </w:p>
    <w:sectPr w:rsidR="00981EF9" w:rsidRPr="009B0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0FED" w:rsidRDefault="001A0FED" w:rsidP="005A1B15">
      <w:r>
        <w:separator/>
      </w:r>
    </w:p>
  </w:endnote>
  <w:endnote w:type="continuationSeparator" w:id="0">
    <w:p w:rsidR="001A0FED" w:rsidRDefault="001A0FED" w:rsidP="005A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0FED" w:rsidRDefault="001A0FED" w:rsidP="005A1B15">
      <w:r>
        <w:separator/>
      </w:r>
    </w:p>
  </w:footnote>
  <w:footnote w:type="continuationSeparator" w:id="0">
    <w:p w:rsidR="001A0FED" w:rsidRDefault="001A0FED" w:rsidP="005A1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 w:val="0"/>
        <w:bCs/>
        <w:sz w:val="22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/>
        <w:sz w:val="22"/>
      </w:rPr>
    </w:lvl>
  </w:abstractNum>
  <w:abstractNum w:abstractNumId="2" w15:restartNumberingAfterBreak="0">
    <w:nsid w:val="132C3ADD"/>
    <w:multiLevelType w:val="hybridMultilevel"/>
    <w:tmpl w:val="A35A1EB6"/>
    <w:lvl w:ilvl="0" w:tplc="FC5056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6A56B8D"/>
    <w:multiLevelType w:val="hybridMultilevel"/>
    <w:tmpl w:val="A1ACDD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695953">
    <w:abstractNumId w:val="1"/>
  </w:num>
  <w:num w:numId="2" w16cid:durableId="937759691">
    <w:abstractNumId w:val="3"/>
  </w:num>
  <w:num w:numId="3" w16cid:durableId="1078360852">
    <w:abstractNumId w:val="2"/>
  </w:num>
  <w:num w:numId="4" w16cid:durableId="1199127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4B3"/>
    <w:rsid w:val="001031E9"/>
    <w:rsid w:val="001153F3"/>
    <w:rsid w:val="00122235"/>
    <w:rsid w:val="001262B6"/>
    <w:rsid w:val="001A0FED"/>
    <w:rsid w:val="00205B75"/>
    <w:rsid w:val="0028371A"/>
    <w:rsid w:val="002D3B51"/>
    <w:rsid w:val="0030192E"/>
    <w:rsid w:val="0033763D"/>
    <w:rsid w:val="004766D8"/>
    <w:rsid w:val="00551D44"/>
    <w:rsid w:val="005A1B15"/>
    <w:rsid w:val="007D5BBF"/>
    <w:rsid w:val="00815428"/>
    <w:rsid w:val="008812C1"/>
    <w:rsid w:val="008C4EF1"/>
    <w:rsid w:val="008D6061"/>
    <w:rsid w:val="00904E7A"/>
    <w:rsid w:val="00907F39"/>
    <w:rsid w:val="00974114"/>
    <w:rsid w:val="00981EF9"/>
    <w:rsid w:val="009B0063"/>
    <w:rsid w:val="009E5768"/>
    <w:rsid w:val="00A246ED"/>
    <w:rsid w:val="00B17ADC"/>
    <w:rsid w:val="00B52767"/>
    <w:rsid w:val="00B632BD"/>
    <w:rsid w:val="00B8090D"/>
    <w:rsid w:val="00C50721"/>
    <w:rsid w:val="00D20FEB"/>
    <w:rsid w:val="00D725C7"/>
    <w:rsid w:val="00DE22A2"/>
    <w:rsid w:val="00F03752"/>
    <w:rsid w:val="00F52933"/>
    <w:rsid w:val="00F617A2"/>
    <w:rsid w:val="00FA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24C96"/>
  <w15:chartTrackingRefBased/>
  <w15:docId w15:val="{66EFD219-56CF-48D6-B3B7-BB27C237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4B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64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1E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F9"/>
    <w:rPr>
      <w:rFonts w:ascii="Segoe UI" w:eastAsia="Times New Roman" w:hAnsi="Segoe UI" w:cs="Segoe UI"/>
      <w:kern w:val="2"/>
      <w:sz w:val="18"/>
      <w:szCs w:val="18"/>
      <w:lang w:eastAsia="zh-CN"/>
    </w:rPr>
  </w:style>
  <w:style w:type="character" w:customStyle="1" w:styleId="LPzwykly">
    <w:name w:val="LP_zwykly"/>
    <w:rsid w:val="00B632BD"/>
  </w:style>
  <w:style w:type="paragraph" w:customStyle="1" w:styleId="LPadresatpisma-osoba">
    <w:name w:val="LP_adresat pisma - osoba"/>
    <w:basedOn w:val="Normalny"/>
    <w:rsid w:val="00B632BD"/>
    <w:pPr>
      <w:tabs>
        <w:tab w:val="left" w:pos="8430"/>
      </w:tabs>
      <w:suppressAutoHyphens w:val="0"/>
      <w:ind w:left="5880"/>
    </w:pPr>
    <w:rPr>
      <w:rFonts w:ascii="Arial" w:eastAsia="Tahoma" w:hAnsi="Arial" w:cs="Arial"/>
      <w:b/>
      <w:kern w:val="1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1B1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1B15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1B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Wójtowicz</dc:creator>
  <cp:keywords/>
  <dc:description/>
  <cp:lastModifiedBy>Elżbieta Wójtowicz</cp:lastModifiedBy>
  <cp:revision>2</cp:revision>
  <cp:lastPrinted>2020-03-12T10:18:00Z</cp:lastPrinted>
  <dcterms:created xsi:type="dcterms:W3CDTF">2023-04-07T06:44:00Z</dcterms:created>
  <dcterms:modified xsi:type="dcterms:W3CDTF">2023-04-07T06:44:00Z</dcterms:modified>
</cp:coreProperties>
</file>