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71D3" w14:textId="77777777" w:rsidR="00701D77" w:rsidRPr="00181719" w:rsidRDefault="00844EB8" w:rsidP="00701D77">
      <w:pPr>
        <w:pStyle w:val="Nadpis1"/>
        <w:rPr>
          <w:rFonts w:cs="Arial"/>
          <w:color w:val="000000"/>
          <w:szCs w:val="28"/>
        </w:rPr>
      </w:pPr>
      <w:bookmarkStart w:id="0" w:name="_Toc129872087"/>
      <w:r w:rsidRPr="00181719">
        <w:rPr>
          <w:rFonts w:cs="Arial"/>
        </w:rPr>
        <w:t xml:space="preserve">D </w:t>
      </w:r>
      <w:r w:rsidR="00701D77" w:rsidRPr="00181719">
        <w:rPr>
          <w:rFonts w:cs="Arial"/>
        </w:rPr>
        <w:t>OBCHODNÉ PODMIENKY</w:t>
      </w:r>
      <w:bookmarkEnd w:id="0"/>
      <w:r w:rsidR="00701D77" w:rsidRPr="00181719">
        <w:rPr>
          <w:rFonts w:cs="Arial"/>
        </w:rPr>
        <w:t xml:space="preserve"> </w:t>
      </w:r>
    </w:p>
    <w:p w14:paraId="048C662D" w14:textId="77777777" w:rsidR="009D4EEC" w:rsidRPr="00181719" w:rsidRDefault="009D4EEC" w:rsidP="009D4EEC">
      <w:pPr>
        <w:jc w:val="both"/>
        <w:rPr>
          <w:rFonts w:cs="Arial"/>
          <w:sz w:val="20"/>
          <w:szCs w:val="20"/>
        </w:rPr>
      </w:pPr>
    </w:p>
    <w:p w14:paraId="19387A82" w14:textId="037B177E" w:rsidR="009D4EEC" w:rsidRPr="00181719" w:rsidRDefault="00855A12" w:rsidP="009D4EEC">
      <w:pPr>
        <w:jc w:val="both"/>
        <w:rPr>
          <w:rFonts w:cs="Arial"/>
          <w:sz w:val="20"/>
          <w:szCs w:val="20"/>
        </w:rPr>
      </w:pPr>
      <w:r w:rsidRPr="00181719">
        <w:rPr>
          <w:rFonts w:cs="Arial"/>
          <w:sz w:val="20"/>
          <w:szCs w:val="20"/>
        </w:rPr>
        <w:t xml:space="preserve">Uchádzač vo svojej ponuke predloží návrh </w:t>
      </w:r>
      <w:r w:rsidR="00D70596">
        <w:rPr>
          <w:rFonts w:cs="Arial"/>
          <w:sz w:val="20"/>
          <w:szCs w:val="20"/>
        </w:rPr>
        <w:t>zmluvy o dielo</w:t>
      </w:r>
      <w:r w:rsidR="00BF4778" w:rsidRPr="00181719">
        <w:rPr>
          <w:rFonts w:cs="Arial"/>
          <w:sz w:val="20"/>
          <w:szCs w:val="20"/>
        </w:rPr>
        <w:t xml:space="preserve"> pre danú časť </w:t>
      </w:r>
      <w:r w:rsidRPr="00181719">
        <w:rPr>
          <w:rFonts w:cs="Arial"/>
          <w:sz w:val="20"/>
          <w:szCs w:val="20"/>
        </w:rPr>
        <w:t>na predmet zákazky</w:t>
      </w:r>
      <w:r w:rsidR="009D4EEC" w:rsidRPr="00181719">
        <w:rPr>
          <w:rFonts w:cs="Arial"/>
          <w:sz w:val="20"/>
          <w:szCs w:val="20"/>
        </w:rPr>
        <w:t xml:space="preserve"> spolu so zmluvnými podmienkami.</w:t>
      </w:r>
    </w:p>
    <w:p w14:paraId="4175524E" w14:textId="77777777" w:rsidR="00F80628" w:rsidRPr="00181719" w:rsidRDefault="00F80628" w:rsidP="008A21ED">
      <w:pPr>
        <w:jc w:val="both"/>
        <w:rPr>
          <w:rFonts w:cs="Arial"/>
          <w:sz w:val="20"/>
          <w:szCs w:val="20"/>
        </w:rPr>
      </w:pPr>
    </w:p>
    <w:p w14:paraId="7839AF62" w14:textId="6083CCFC" w:rsidR="00162F5B" w:rsidRPr="00162F5B" w:rsidRDefault="00162F5B" w:rsidP="00162F5B">
      <w:pPr>
        <w:jc w:val="center"/>
        <w:rPr>
          <w:rFonts w:cs="Arial"/>
          <w:b/>
          <w:sz w:val="28"/>
          <w:szCs w:val="28"/>
        </w:rPr>
      </w:pPr>
      <w:bookmarkStart w:id="1" w:name="_Ref471664789"/>
      <w:bookmarkEnd w:id="1"/>
      <w:r w:rsidRPr="00162F5B">
        <w:rPr>
          <w:rFonts w:cs="Arial"/>
          <w:b/>
          <w:sz w:val="28"/>
          <w:szCs w:val="28"/>
        </w:rPr>
        <w:t>Zmluva o dielo</w:t>
      </w:r>
    </w:p>
    <w:p w14:paraId="788AC8D8" w14:textId="77777777" w:rsidR="00162F5B" w:rsidRDefault="00162F5B" w:rsidP="00162F5B">
      <w:pPr>
        <w:jc w:val="both"/>
        <w:rPr>
          <w:rFonts w:cs="Arial"/>
          <w:sz w:val="20"/>
          <w:szCs w:val="20"/>
        </w:rPr>
      </w:pPr>
    </w:p>
    <w:p w14:paraId="3204748E" w14:textId="2711FFB0" w:rsidR="00D56E86" w:rsidRPr="00162F5B" w:rsidRDefault="00162F5B" w:rsidP="00162F5B">
      <w:pPr>
        <w:jc w:val="center"/>
        <w:rPr>
          <w:rFonts w:cs="Arial"/>
          <w:sz w:val="20"/>
          <w:szCs w:val="20"/>
        </w:rPr>
      </w:pPr>
      <w:r w:rsidRPr="00162F5B">
        <w:rPr>
          <w:rFonts w:cs="Arial"/>
          <w:sz w:val="20"/>
          <w:szCs w:val="20"/>
        </w:rPr>
        <w:t>uzavretá v zmysle § 269 ods. 2  zákona  č. 513/1991 Zb. Obchodný zákonník v  znení neskorších predpisov medzi zmluvnými stranami:</w:t>
      </w:r>
    </w:p>
    <w:p w14:paraId="6FF830D1" w14:textId="138A5004" w:rsidR="00D56E86" w:rsidRDefault="00D56E86" w:rsidP="008A21ED">
      <w:pPr>
        <w:pStyle w:val="Default"/>
        <w:jc w:val="center"/>
        <w:rPr>
          <w:rFonts w:ascii="Arial" w:hAnsi="Arial" w:cs="Arial"/>
          <w:b/>
          <w:bCs/>
          <w:sz w:val="20"/>
          <w:szCs w:val="20"/>
        </w:rPr>
      </w:pPr>
    </w:p>
    <w:p w14:paraId="3C2C670B" w14:textId="77777777" w:rsidR="00162F5B" w:rsidRPr="00181719" w:rsidRDefault="00162F5B" w:rsidP="008A21ED">
      <w:pPr>
        <w:pStyle w:val="Default"/>
        <w:jc w:val="center"/>
        <w:rPr>
          <w:rFonts w:ascii="Arial" w:hAnsi="Arial" w:cs="Arial"/>
          <w:b/>
          <w:bCs/>
          <w:sz w:val="20"/>
          <w:szCs w:val="20"/>
        </w:rPr>
      </w:pPr>
    </w:p>
    <w:p w14:paraId="1F75BBD6" w14:textId="77777777" w:rsidR="00855A12" w:rsidRPr="00181719" w:rsidRDefault="00855A12" w:rsidP="008A21ED">
      <w:pPr>
        <w:pStyle w:val="Default"/>
        <w:jc w:val="center"/>
        <w:rPr>
          <w:rFonts w:ascii="Arial" w:hAnsi="Arial" w:cs="Arial"/>
          <w:sz w:val="20"/>
          <w:szCs w:val="20"/>
        </w:rPr>
      </w:pPr>
      <w:r w:rsidRPr="00181719">
        <w:rPr>
          <w:rFonts w:ascii="Arial" w:hAnsi="Arial" w:cs="Arial"/>
          <w:b/>
          <w:bCs/>
          <w:sz w:val="20"/>
          <w:szCs w:val="20"/>
        </w:rPr>
        <w:t>Článok I.</w:t>
      </w:r>
    </w:p>
    <w:p w14:paraId="02B3C89A" w14:textId="77777777" w:rsidR="00855A12" w:rsidRPr="00181719" w:rsidRDefault="00855A12" w:rsidP="008A21ED">
      <w:pPr>
        <w:jc w:val="center"/>
        <w:rPr>
          <w:rFonts w:cs="Arial"/>
          <w:b/>
          <w:sz w:val="20"/>
          <w:szCs w:val="20"/>
        </w:rPr>
      </w:pPr>
      <w:r w:rsidRPr="00181719">
        <w:rPr>
          <w:rFonts w:cs="Arial"/>
          <w:b/>
          <w:sz w:val="20"/>
          <w:szCs w:val="20"/>
        </w:rPr>
        <w:t>Zmluvné strany</w:t>
      </w:r>
    </w:p>
    <w:p w14:paraId="462376D7" w14:textId="77777777" w:rsidR="00855A12" w:rsidRPr="00181719" w:rsidRDefault="00855A12" w:rsidP="008A21ED">
      <w:pPr>
        <w:rPr>
          <w:rStyle w:val="Vrazn"/>
          <w:rFonts w:cs="Arial"/>
          <w:sz w:val="20"/>
          <w:szCs w:val="20"/>
        </w:rPr>
      </w:pPr>
    </w:p>
    <w:p w14:paraId="5992E71B" w14:textId="40793B5C" w:rsidR="00855A12" w:rsidRPr="00181719" w:rsidRDefault="003C63C2" w:rsidP="00855A12">
      <w:pPr>
        <w:rPr>
          <w:rStyle w:val="Vrazn"/>
          <w:rFonts w:cs="Arial"/>
          <w:sz w:val="20"/>
          <w:szCs w:val="20"/>
        </w:rPr>
      </w:pPr>
      <w:r>
        <w:rPr>
          <w:rStyle w:val="Vrazn"/>
          <w:rFonts w:cs="Arial"/>
          <w:sz w:val="20"/>
          <w:szCs w:val="20"/>
        </w:rPr>
        <w:t>Objednávateľ</w:t>
      </w:r>
      <w:r w:rsidR="00855A12" w:rsidRPr="00181719">
        <w:rPr>
          <w:rStyle w:val="Vrazn"/>
          <w:rFonts w:cs="Arial"/>
          <w:sz w:val="20"/>
          <w:szCs w:val="20"/>
        </w:rPr>
        <w:t>:</w:t>
      </w:r>
    </w:p>
    <w:p w14:paraId="73B8CED9" w14:textId="77777777" w:rsidR="00855A12" w:rsidRPr="00181719" w:rsidRDefault="00855A12" w:rsidP="00855A1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855A12" w:rsidRPr="00181719" w14:paraId="6D7B39B7" w14:textId="77777777" w:rsidTr="008A21ED">
        <w:tc>
          <w:tcPr>
            <w:tcW w:w="1308" w:type="pct"/>
            <w:tcBorders>
              <w:top w:val="nil"/>
              <w:bottom w:val="nil"/>
              <w:right w:val="nil"/>
            </w:tcBorders>
            <w:shd w:val="clear" w:color="auto" w:fill="auto"/>
          </w:tcPr>
          <w:p w14:paraId="13E44515" w14:textId="77777777" w:rsidR="00855A12" w:rsidRPr="00181719" w:rsidRDefault="00855A12" w:rsidP="00F80628">
            <w:pPr>
              <w:spacing w:line="360" w:lineRule="auto"/>
              <w:rPr>
                <w:rFonts w:cs="Arial"/>
                <w:sz w:val="20"/>
                <w:szCs w:val="20"/>
              </w:rPr>
            </w:pPr>
            <w:r w:rsidRPr="00181719">
              <w:rPr>
                <w:rFonts w:cs="Arial"/>
                <w:sz w:val="20"/>
                <w:szCs w:val="20"/>
              </w:rPr>
              <w:t>Obchodné meno:</w:t>
            </w:r>
          </w:p>
        </w:tc>
        <w:tc>
          <w:tcPr>
            <w:tcW w:w="3692" w:type="pct"/>
            <w:tcBorders>
              <w:top w:val="nil"/>
              <w:left w:val="nil"/>
              <w:right w:val="nil"/>
            </w:tcBorders>
          </w:tcPr>
          <w:p w14:paraId="373AFFFC" w14:textId="77777777" w:rsidR="00855A12" w:rsidRPr="00F80628" w:rsidRDefault="00855A12" w:rsidP="00F80628">
            <w:pPr>
              <w:spacing w:line="360" w:lineRule="auto"/>
              <w:jc w:val="both"/>
              <w:rPr>
                <w:rFonts w:cs="Arial"/>
                <w:sz w:val="20"/>
                <w:szCs w:val="20"/>
              </w:rPr>
            </w:pPr>
            <w:r w:rsidRPr="00F80628">
              <w:rPr>
                <w:rFonts w:cs="Arial"/>
                <w:caps/>
                <w:sz w:val="20"/>
                <w:szCs w:val="20"/>
              </w:rPr>
              <w:t>Lesy</w:t>
            </w:r>
            <w:r w:rsidRPr="00F80628">
              <w:rPr>
                <w:rFonts w:cs="Arial"/>
                <w:sz w:val="20"/>
                <w:szCs w:val="20"/>
              </w:rPr>
              <w:t xml:space="preserve"> Slovenskej republiky, štátny podnik</w:t>
            </w:r>
          </w:p>
        </w:tc>
      </w:tr>
      <w:tr w:rsidR="00855A12" w:rsidRPr="00181719" w14:paraId="53F6D35B" w14:textId="77777777" w:rsidTr="008A21ED">
        <w:tc>
          <w:tcPr>
            <w:tcW w:w="1308" w:type="pct"/>
            <w:tcBorders>
              <w:top w:val="nil"/>
              <w:bottom w:val="nil"/>
              <w:right w:val="nil"/>
            </w:tcBorders>
            <w:shd w:val="clear" w:color="auto" w:fill="auto"/>
          </w:tcPr>
          <w:p w14:paraId="2B621326" w14:textId="77777777" w:rsidR="00855A12" w:rsidRPr="00181719" w:rsidRDefault="00855A12" w:rsidP="00F80628">
            <w:pPr>
              <w:spacing w:line="360" w:lineRule="auto"/>
              <w:rPr>
                <w:rFonts w:cs="Arial"/>
                <w:sz w:val="20"/>
                <w:szCs w:val="20"/>
              </w:rPr>
            </w:pPr>
            <w:r w:rsidRPr="00181719">
              <w:rPr>
                <w:rFonts w:cs="Arial"/>
                <w:sz w:val="20"/>
                <w:szCs w:val="20"/>
              </w:rPr>
              <w:t>Sídlo:</w:t>
            </w:r>
          </w:p>
        </w:tc>
        <w:tc>
          <w:tcPr>
            <w:tcW w:w="3692" w:type="pct"/>
            <w:tcBorders>
              <w:top w:val="dashed" w:sz="4" w:space="0" w:color="auto"/>
              <w:left w:val="nil"/>
              <w:right w:val="nil"/>
            </w:tcBorders>
          </w:tcPr>
          <w:p w14:paraId="6C856168" w14:textId="77777777" w:rsidR="00855A12" w:rsidRPr="00F80628" w:rsidRDefault="00855A12" w:rsidP="00F80628">
            <w:pPr>
              <w:pStyle w:val="Normlny1"/>
              <w:tabs>
                <w:tab w:val="left" w:pos="1620"/>
                <w:tab w:val="left" w:pos="3402"/>
              </w:tabs>
              <w:spacing w:line="360" w:lineRule="auto"/>
              <w:ind w:right="12"/>
              <w:rPr>
                <w:rFonts w:ascii="Arial" w:hAnsi="Arial" w:cs="Arial"/>
                <w:sz w:val="20"/>
                <w:szCs w:val="20"/>
              </w:rPr>
            </w:pPr>
            <w:r w:rsidRPr="00F80628">
              <w:rPr>
                <w:rFonts w:ascii="Arial" w:hAnsi="Arial" w:cs="Arial"/>
                <w:sz w:val="20"/>
                <w:szCs w:val="20"/>
              </w:rPr>
              <w:t>Námestie SNP 8, 975 66 Banská Bystrica</w:t>
            </w:r>
          </w:p>
        </w:tc>
      </w:tr>
      <w:tr w:rsidR="0000679F" w:rsidRPr="00181719" w14:paraId="1505CB8A" w14:textId="77777777" w:rsidTr="008A21ED">
        <w:tc>
          <w:tcPr>
            <w:tcW w:w="1308" w:type="pct"/>
            <w:tcBorders>
              <w:top w:val="nil"/>
              <w:bottom w:val="nil"/>
              <w:right w:val="nil"/>
            </w:tcBorders>
            <w:shd w:val="clear" w:color="auto" w:fill="auto"/>
          </w:tcPr>
          <w:p w14:paraId="3F173E93" w14:textId="77777777" w:rsidR="0000679F" w:rsidRPr="00181719" w:rsidRDefault="0000679F" w:rsidP="00F80628">
            <w:pPr>
              <w:spacing w:line="360" w:lineRule="auto"/>
              <w:rPr>
                <w:rFonts w:cs="Arial"/>
                <w:sz w:val="20"/>
                <w:szCs w:val="20"/>
              </w:rPr>
            </w:pPr>
            <w:r w:rsidRPr="00181719">
              <w:rPr>
                <w:rFonts w:cs="Arial"/>
                <w:sz w:val="20"/>
                <w:szCs w:val="20"/>
              </w:rPr>
              <w:t>Právne zastúpený:</w:t>
            </w:r>
          </w:p>
        </w:tc>
        <w:tc>
          <w:tcPr>
            <w:tcW w:w="3692" w:type="pct"/>
            <w:tcBorders>
              <w:top w:val="dashed" w:sz="4" w:space="0" w:color="auto"/>
              <w:left w:val="nil"/>
              <w:right w:val="nil"/>
            </w:tcBorders>
          </w:tcPr>
          <w:p w14:paraId="79C8522F" w14:textId="77777777" w:rsidR="0000679F" w:rsidRPr="00F80628" w:rsidRDefault="00F80628" w:rsidP="00F80628">
            <w:pPr>
              <w:rPr>
                <w:rFonts w:cs="Arial"/>
                <w:sz w:val="20"/>
                <w:szCs w:val="20"/>
              </w:rPr>
            </w:pPr>
            <w:r w:rsidRPr="00F80628">
              <w:rPr>
                <w:rFonts w:cs="Arial"/>
                <w:sz w:val="20"/>
                <w:szCs w:val="20"/>
              </w:rPr>
              <w:t xml:space="preserve">Ing. Ján </w:t>
            </w:r>
            <w:proofErr w:type="spellStart"/>
            <w:r w:rsidRPr="00F80628">
              <w:rPr>
                <w:rFonts w:cs="Arial"/>
                <w:sz w:val="20"/>
                <w:szCs w:val="20"/>
              </w:rPr>
              <w:t>Marhefka</w:t>
            </w:r>
            <w:proofErr w:type="spellEnd"/>
            <w:r w:rsidRPr="00F80628">
              <w:rPr>
                <w:rFonts w:cs="Arial"/>
                <w:sz w:val="20"/>
                <w:szCs w:val="20"/>
              </w:rPr>
              <w:t xml:space="preserve"> - generálny riaditeľ</w:t>
            </w:r>
          </w:p>
        </w:tc>
      </w:tr>
      <w:tr w:rsidR="0000679F" w:rsidRPr="00181719" w14:paraId="2CF48D85" w14:textId="77777777" w:rsidTr="008A21ED">
        <w:tc>
          <w:tcPr>
            <w:tcW w:w="1308" w:type="pct"/>
            <w:tcBorders>
              <w:top w:val="nil"/>
              <w:bottom w:val="nil"/>
              <w:right w:val="nil"/>
            </w:tcBorders>
            <w:shd w:val="clear" w:color="auto" w:fill="auto"/>
          </w:tcPr>
          <w:p w14:paraId="1A5E275B" w14:textId="77777777" w:rsidR="0000679F" w:rsidRPr="00181719" w:rsidRDefault="0000679F" w:rsidP="00F80628">
            <w:pPr>
              <w:spacing w:line="360" w:lineRule="auto"/>
              <w:rPr>
                <w:rFonts w:cs="Arial"/>
                <w:sz w:val="20"/>
                <w:szCs w:val="20"/>
              </w:rPr>
            </w:pPr>
            <w:r w:rsidRPr="00181719">
              <w:rPr>
                <w:rFonts w:cs="Arial"/>
                <w:sz w:val="20"/>
                <w:szCs w:val="20"/>
              </w:rPr>
              <w:t>IČO:</w:t>
            </w:r>
          </w:p>
        </w:tc>
        <w:tc>
          <w:tcPr>
            <w:tcW w:w="3692" w:type="pct"/>
            <w:tcBorders>
              <w:top w:val="dashed" w:sz="4" w:space="0" w:color="auto"/>
              <w:left w:val="nil"/>
              <w:right w:val="nil"/>
            </w:tcBorders>
          </w:tcPr>
          <w:p w14:paraId="291886B5" w14:textId="77777777" w:rsidR="0000679F" w:rsidRPr="00F80628" w:rsidRDefault="0000679F" w:rsidP="00F80628">
            <w:pPr>
              <w:spacing w:line="360" w:lineRule="auto"/>
              <w:jc w:val="both"/>
              <w:rPr>
                <w:rFonts w:cs="Arial"/>
                <w:sz w:val="20"/>
                <w:szCs w:val="20"/>
              </w:rPr>
            </w:pPr>
            <w:r w:rsidRPr="00F80628">
              <w:rPr>
                <w:rFonts w:cs="Arial"/>
                <w:sz w:val="20"/>
                <w:szCs w:val="20"/>
              </w:rPr>
              <w:t>36 038 351</w:t>
            </w:r>
          </w:p>
        </w:tc>
      </w:tr>
      <w:tr w:rsidR="0000679F" w:rsidRPr="00181719" w14:paraId="206E3B02" w14:textId="77777777" w:rsidTr="008A21ED">
        <w:tc>
          <w:tcPr>
            <w:tcW w:w="1308" w:type="pct"/>
            <w:tcBorders>
              <w:top w:val="nil"/>
              <w:bottom w:val="nil"/>
              <w:right w:val="nil"/>
            </w:tcBorders>
            <w:shd w:val="clear" w:color="auto" w:fill="auto"/>
          </w:tcPr>
          <w:p w14:paraId="3CE5F0E6" w14:textId="77777777" w:rsidR="0000679F" w:rsidRPr="00181719" w:rsidRDefault="0000679F" w:rsidP="00F80628">
            <w:pPr>
              <w:spacing w:line="360" w:lineRule="auto"/>
              <w:rPr>
                <w:rFonts w:cs="Arial"/>
                <w:sz w:val="20"/>
                <w:szCs w:val="20"/>
              </w:rPr>
            </w:pPr>
            <w:r w:rsidRPr="00181719">
              <w:rPr>
                <w:rFonts w:cs="Arial"/>
                <w:sz w:val="20"/>
                <w:szCs w:val="20"/>
              </w:rPr>
              <w:t>DIČ:</w:t>
            </w:r>
          </w:p>
        </w:tc>
        <w:tc>
          <w:tcPr>
            <w:tcW w:w="3692" w:type="pct"/>
            <w:tcBorders>
              <w:top w:val="dashed" w:sz="4" w:space="0" w:color="auto"/>
              <w:left w:val="nil"/>
              <w:right w:val="nil"/>
            </w:tcBorders>
          </w:tcPr>
          <w:p w14:paraId="5C576944" w14:textId="77777777" w:rsidR="0000679F" w:rsidRPr="00F80628" w:rsidRDefault="0000679F" w:rsidP="00F80628">
            <w:pPr>
              <w:spacing w:line="360" w:lineRule="auto"/>
              <w:jc w:val="both"/>
              <w:rPr>
                <w:rFonts w:cs="Arial"/>
                <w:sz w:val="20"/>
                <w:szCs w:val="20"/>
              </w:rPr>
            </w:pPr>
            <w:r w:rsidRPr="00F80628">
              <w:rPr>
                <w:rFonts w:cs="Arial"/>
                <w:sz w:val="20"/>
                <w:szCs w:val="20"/>
              </w:rPr>
              <w:t>2020087982</w:t>
            </w:r>
          </w:p>
        </w:tc>
      </w:tr>
      <w:tr w:rsidR="0000679F" w:rsidRPr="00181719" w14:paraId="39A5B057" w14:textId="77777777" w:rsidTr="008A21ED">
        <w:tc>
          <w:tcPr>
            <w:tcW w:w="1308" w:type="pct"/>
            <w:tcBorders>
              <w:top w:val="nil"/>
              <w:bottom w:val="nil"/>
              <w:right w:val="nil"/>
            </w:tcBorders>
            <w:shd w:val="clear" w:color="auto" w:fill="auto"/>
          </w:tcPr>
          <w:p w14:paraId="3FDA8562" w14:textId="77777777" w:rsidR="0000679F" w:rsidRPr="00181719" w:rsidRDefault="0000679F" w:rsidP="00F80628">
            <w:pPr>
              <w:spacing w:line="360" w:lineRule="auto"/>
              <w:rPr>
                <w:rFonts w:cs="Arial"/>
                <w:sz w:val="20"/>
                <w:szCs w:val="20"/>
              </w:rPr>
            </w:pPr>
            <w:r w:rsidRPr="00181719">
              <w:rPr>
                <w:rFonts w:cs="Arial"/>
                <w:sz w:val="20"/>
                <w:szCs w:val="20"/>
              </w:rPr>
              <w:t>IČ DPH</w:t>
            </w:r>
          </w:p>
        </w:tc>
        <w:tc>
          <w:tcPr>
            <w:tcW w:w="3692" w:type="pct"/>
            <w:tcBorders>
              <w:top w:val="dashed" w:sz="4" w:space="0" w:color="auto"/>
              <w:left w:val="nil"/>
              <w:right w:val="nil"/>
            </w:tcBorders>
          </w:tcPr>
          <w:p w14:paraId="3D3BC948" w14:textId="77777777" w:rsidR="0000679F" w:rsidRPr="00F80628" w:rsidRDefault="0000679F" w:rsidP="00F80628">
            <w:pPr>
              <w:spacing w:line="360" w:lineRule="auto"/>
              <w:rPr>
                <w:rFonts w:cs="Arial"/>
                <w:sz w:val="20"/>
                <w:szCs w:val="20"/>
              </w:rPr>
            </w:pPr>
            <w:r w:rsidRPr="00F80628">
              <w:rPr>
                <w:rFonts w:cs="Arial"/>
                <w:sz w:val="20"/>
                <w:szCs w:val="20"/>
              </w:rPr>
              <w:t>SK2020087982</w:t>
            </w:r>
          </w:p>
        </w:tc>
      </w:tr>
      <w:tr w:rsidR="0000679F" w:rsidRPr="00181719" w14:paraId="63D47473" w14:textId="77777777" w:rsidTr="008A21ED">
        <w:trPr>
          <w:trHeight w:val="115"/>
        </w:trPr>
        <w:tc>
          <w:tcPr>
            <w:tcW w:w="1308" w:type="pct"/>
            <w:tcBorders>
              <w:top w:val="nil"/>
              <w:right w:val="nil"/>
            </w:tcBorders>
            <w:shd w:val="clear" w:color="auto" w:fill="auto"/>
          </w:tcPr>
          <w:p w14:paraId="246AC3A3" w14:textId="77777777" w:rsidR="0000679F" w:rsidRPr="00181719" w:rsidRDefault="0000679F" w:rsidP="00F80628">
            <w:pPr>
              <w:spacing w:line="360" w:lineRule="auto"/>
              <w:rPr>
                <w:rFonts w:cs="Arial"/>
                <w:sz w:val="20"/>
                <w:szCs w:val="20"/>
              </w:rPr>
            </w:pPr>
            <w:r w:rsidRPr="00181719">
              <w:rPr>
                <w:rFonts w:cs="Arial"/>
                <w:sz w:val="20"/>
                <w:szCs w:val="20"/>
              </w:rPr>
              <w:t>Kontakt:</w:t>
            </w:r>
          </w:p>
        </w:tc>
        <w:tc>
          <w:tcPr>
            <w:tcW w:w="3692" w:type="pct"/>
            <w:tcBorders>
              <w:top w:val="dashed" w:sz="4" w:space="0" w:color="auto"/>
              <w:left w:val="nil"/>
              <w:bottom w:val="dashed" w:sz="4" w:space="0" w:color="auto"/>
              <w:right w:val="nil"/>
            </w:tcBorders>
          </w:tcPr>
          <w:p w14:paraId="2EE00960" w14:textId="07827935" w:rsidR="0000679F" w:rsidRPr="00181719" w:rsidRDefault="00162F5B" w:rsidP="007608D9">
            <w:pPr>
              <w:spacing w:line="360" w:lineRule="auto"/>
              <w:rPr>
                <w:rFonts w:cs="Arial"/>
                <w:sz w:val="20"/>
                <w:szCs w:val="20"/>
              </w:rPr>
            </w:pPr>
            <w:r w:rsidRPr="00181719">
              <w:rPr>
                <w:rFonts w:cs="Arial"/>
                <w:sz w:val="20"/>
                <w:szCs w:val="20"/>
              </w:rPr>
              <w:t>vo veciach technických:</w:t>
            </w:r>
          </w:p>
        </w:tc>
      </w:tr>
      <w:tr w:rsidR="0000679F" w:rsidRPr="00181719" w14:paraId="6B082CFB" w14:textId="77777777" w:rsidTr="008A21ED">
        <w:tc>
          <w:tcPr>
            <w:tcW w:w="5000" w:type="pct"/>
            <w:gridSpan w:val="2"/>
            <w:tcBorders>
              <w:top w:val="nil"/>
              <w:bottom w:val="nil"/>
              <w:right w:val="nil"/>
            </w:tcBorders>
            <w:shd w:val="clear" w:color="auto" w:fill="auto"/>
          </w:tcPr>
          <w:p w14:paraId="462DEDCA" w14:textId="77777777" w:rsidR="0000679F" w:rsidRPr="00181719" w:rsidRDefault="0000679F" w:rsidP="00F80628">
            <w:pPr>
              <w:spacing w:line="360" w:lineRule="auto"/>
              <w:jc w:val="both"/>
              <w:rPr>
                <w:rFonts w:cs="Arial"/>
                <w:sz w:val="20"/>
                <w:szCs w:val="20"/>
              </w:rPr>
            </w:pPr>
            <w:r w:rsidRPr="00181719">
              <w:rPr>
                <w:rFonts w:cs="Arial"/>
                <w:sz w:val="20"/>
                <w:szCs w:val="20"/>
              </w:rPr>
              <w:t xml:space="preserve">Zapísaný v Obchodnom registri Okresného súdu v Banskej Bystrici dňa 29.10.1999, Oddiel </w:t>
            </w:r>
            <w:proofErr w:type="spellStart"/>
            <w:r w:rsidRPr="00181719">
              <w:rPr>
                <w:rFonts w:cs="Arial"/>
                <w:sz w:val="20"/>
                <w:szCs w:val="20"/>
              </w:rPr>
              <w:t>Pš</w:t>
            </w:r>
            <w:proofErr w:type="spellEnd"/>
            <w:r w:rsidRPr="00181719">
              <w:rPr>
                <w:rFonts w:cs="Arial"/>
                <w:sz w:val="20"/>
                <w:szCs w:val="20"/>
              </w:rPr>
              <w:t>, vložka č.155S</w:t>
            </w:r>
          </w:p>
        </w:tc>
      </w:tr>
    </w:tbl>
    <w:p w14:paraId="33B287C7" w14:textId="795EC64C" w:rsidR="00855A12" w:rsidRPr="00181719" w:rsidRDefault="00855A12" w:rsidP="00855A12">
      <w:pPr>
        <w:rPr>
          <w:rFonts w:cs="Arial"/>
          <w:sz w:val="20"/>
          <w:szCs w:val="20"/>
        </w:rPr>
      </w:pPr>
      <w:r w:rsidRPr="00181719">
        <w:rPr>
          <w:rFonts w:cs="Arial"/>
          <w:sz w:val="20"/>
          <w:szCs w:val="20"/>
        </w:rPr>
        <w:t>(ďalej len „</w:t>
      </w:r>
      <w:r w:rsidR="003C63C2">
        <w:rPr>
          <w:rFonts w:cs="Arial"/>
          <w:b/>
          <w:sz w:val="20"/>
          <w:szCs w:val="20"/>
        </w:rPr>
        <w:t>objednávateľ</w:t>
      </w:r>
      <w:r w:rsidRPr="00181719">
        <w:rPr>
          <w:rFonts w:cs="Arial"/>
          <w:sz w:val="20"/>
          <w:szCs w:val="20"/>
        </w:rPr>
        <w:t>)</w:t>
      </w:r>
    </w:p>
    <w:p w14:paraId="630FBB07" w14:textId="77777777" w:rsidR="00855A12" w:rsidRPr="00181719" w:rsidRDefault="00855A12" w:rsidP="00855A12">
      <w:pPr>
        <w:jc w:val="center"/>
        <w:rPr>
          <w:rFonts w:cs="Arial"/>
          <w:sz w:val="20"/>
          <w:szCs w:val="20"/>
        </w:rPr>
      </w:pPr>
    </w:p>
    <w:p w14:paraId="6D86DE4C" w14:textId="77777777" w:rsidR="00855A12" w:rsidRPr="00181719" w:rsidRDefault="00855A12" w:rsidP="00855A12">
      <w:pPr>
        <w:jc w:val="center"/>
        <w:rPr>
          <w:rFonts w:cs="Arial"/>
          <w:sz w:val="20"/>
          <w:szCs w:val="20"/>
        </w:rPr>
      </w:pPr>
      <w:r w:rsidRPr="00181719">
        <w:rPr>
          <w:rFonts w:cs="Arial"/>
          <w:sz w:val="20"/>
          <w:szCs w:val="20"/>
        </w:rPr>
        <w:t>a</w:t>
      </w:r>
    </w:p>
    <w:p w14:paraId="6A0AF2E2" w14:textId="77777777" w:rsidR="00855A12" w:rsidRPr="00181719" w:rsidRDefault="00855A12" w:rsidP="00855A12">
      <w:pPr>
        <w:rPr>
          <w:rFonts w:cs="Arial"/>
          <w:sz w:val="20"/>
          <w:szCs w:val="20"/>
        </w:rPr>
      </w:pPr>
    </w:p>
    <w:p w14:paraId="4114A9E2" w14:textId="1F49DDB4" w:rsidR="00855A12" w:rsidRPr="00181719" w:rsidRDefault="008C6BE8" w:rsidP="00855A12">
      <w:pPr>
        <w:rPr>
          <w:rFonts w:cs="Arial"/>
          <w:b/>
          <w:sz w:val="20"/>
          <w:szCs w:val="20"/>
        </w:rPr>
      </w:pPr>
      <w:r>
        <w:rPr>
          <w:rFonts w:cs="Arial"/>
          <w:b/>
          <w:sz w:val="20"/>
          <w:szCs w:val="20"/>
        </w:rPr>
        <w:t>Zhotoviteľ</w:t>
      </w:r>
      <w:r w:rsidR="00855A12" w:rsidRPr="00181719">
        <w:rPr>
          <w:rFonts w:cs="Arial"/>
          <w:b/>
          <w:sz w:val="20"/>
          <w:szCs w:val="20"/>
        </w:rPr>
        <w:t>:</w:t>
      </w:r>
    </w:p>
    <w:p w14:paraId="50C61E83" w14:textId="77777777" w:rsidR="00855A12" w:rsidRPr="00181719" w:rsidRDefault="00855A12" w:rsidP="00855A1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855A12" w:rsidRPr="00181719" w14:paraId="1C8DA891" w14:textId="77777777" w:rsidTr="008A21ED">
        <w:tc>
          <w:tcPr>
            <w:tcW w:w="1068" w:type="pct"/>
            <w:tcBorders>
              <w:top w:val="nil"/>
              <w:bottom w:val="nil"/>
              <w:right w:val="nil"/>
            </w:tcBorders>
            <w:shd w:val="clear" w:color="auto" w:fill="auto"/>
          </w:tcPr>
          <w:p w14:paraId="5B8D7881" w14:textId="77777777" w:rsidR="00855A12" w:rsidRPr="00181719" w:rsidRDefault="00855A12" w:rsidP="002223EE">
            <w:pPr>
              <w:spacing w:line="360" w:lineRule="auto"/>
              <w:rPr>
                <w:rFonts w:cs="Arial"/>
                <w:sz w:val="20"/>
                <w:szCs w:val="20"/>
              </w:rPr>
            </w:pPr>
            <w:r w:rsidRPr="00181719">
              <w:rPr>
                <w:rFonts w:cs="Arial"/>
                <w:sz w:val="20"/>
                <w:szCs w:val="20"/>
              </w:rPr>
              <w:t>Obchodné meno:</w:t>
            </w:r>
          </w:p>
        </w:tc>
        <w:tc>
          <w:tcPr>
            <w:tcW w:w="3932" w:type="pct"/>
            <w:tcBorders>
              <w:left w:val="nil"/>
            </w:tcBorders>
            <w:shd w:val="clear" w:color="auto" w:fill="auto"/>
          </w:tcPr>
          <w:p w14:paraId="5D54E2CD" w14:textId="77777777" w:rsidR="00855A12" w:rsidRPr="00181719" w:rsidRDefault="00855A12" w:rsidP="002223EE">
            <w:pPr>
              <w:spacing w:line="360" w:lineRule="auto"/>
              <w:jc w:val="both"/>
              <w:rPr>
                <w:rFonts w:cs="Arial"/>
                <w:b/>
                <w:sz w:val="20"/>
                <w:szCs w:val="20"/>
              </w:rPr>
            </w:pPr>
          </w:p>
        </w:tc>
      </w:tr>
      <w:tr w:rsidR="00855A12" w:rsidRPr="00181719" w14:paraId="34986F07" w14:textId="77777777" w:rsidTr="008A21ED">
        <w:tc>
          <w:tcPr>
            <w:tcW w:w="1068" w:type="pct"/>
            <w:tcBorders>
              <w:top w:val="nil"/>
              <w:bottom w:val="nil"/>
              <w:right w:val="nil"/>
            </w:tcBorders>
            <w:shd w:val="clear" w:color="auto" w:fill="auto"/>
          </w:tcPr>
          <w:p w14:paraId="01889134" w14:textId="77777777" w:rsidR="00855A12" w:rsidRPr="00181719" w:rsidRDefault="00855A12" w:rsidP="002223EE">
            <w:pPr>
              <w:spacing w:line="360" w:lineRule="auto"/>
              <w:rPr>
                <w:rFonts w:cs="Arial"/>
                <w:sz w:val="20"/>
                <w:szCs w:val="20"/>
              </w:rPr>
            </w:pPr>
            <w:r w:rsidRPr="00181719">
              <w:rPr>
                <w:rFonts w:cs="Arial"/>
                <w:sz w:val="20"/>
                <w:szCs w:val="20"/>
              </w:rPr>
              <w:t>Sídlo:</w:t>
            </w:r>
          </w:p>
        </w:tc>
        <w:tc>
          <w:tcPr>
            <w:tcW w:w="3932" w:type="pct"/>
            <w:tcBorders>
              <w:left w:val="nil"/>
            </w:tcBorders>
            <w:shd w:val="clear" w:color="auto" w:fill="auto"/>
          </w:tcPr>
          <w:p w14:paraId="6F373927" w14:textId="77777777" w:rsidR="00855A12" w:rsidRPr="00181719" w:rsidRDefault="00855A12" w:rsidP="002223EE">
            <w:pPr>
              <w:spacing w:line="360" w:lineRule="auto"/>
              <w:jc w:val="both"/>
              <w:rPr>
                <w:rFonts w:cs="Arial"/>
                <w:sz w:val="20"/>
                <w:szCs w:val="20"/>
              </w:rPr>
            </w:pPr>
          </w:p>
        </w:tc>
      </w:tr>
      <w:tr w:rsidR="00855A12" w:rsidRPr="00181719" w14:paraId="23880780" w14:textId="77777777" w:rsidTr="008A21ED">
        <w:tc>
          <w:tcPr>
            <w:tcW w:w="1068" w:type="pct"/>
            <w:tcBorders>
              <w:top w:val="nil"/>
              <w:bottom w:val="nil"/>
              <w:right w:val="nil"/>
            </w:tcBorders>
            <w:shd w:val="clear" w:color="auto" w:fill="auto"/>
          </w:tcPr>
          <w:p w14:paraId="56E82719" w14:textId="77777777" w:rsidR="00855A12" w:rsidRPr="00181719" w:rsidRDefault="00855A12" w:rsidP="002223EE">
            <w:pPr>
              <w:spacing w:line="360" w:lineRule="auto"/>
              <w:rPr>
                <w:rFonts w:cs="Arial"/>
                <w:sz w:val="20"/>
                <w:szCs w:val="20"/>
              </w:rPr>
            </w:pPr>
            <w:r w:rsidRPr="00181719">
              <w:rPr>
                <w:rFonts w:cs="Arial"/>
                <w:sz w:val="20"/>
                <w:szCs w:val="20"/>
              </w:rPr>
              <w:t>IČO:</w:t>
            </w:r>
          </w:p>
        </w:tc>
        <w:tc>
          <w:tcPr>
            <w:tcW w:w="3932" w:type="pct"/>
            <w:tcBorders>
              <w:left w:val="nil"/>
            </w:tcBorders>
            <w:shd w:val="clear" w:color="auto" w:fill="auto"/>
          </w:tcPr>
          <w:p w14:paraId="2330D5D5" w14:textId="77777777" w:rsidR="00855A12" w:rsidRPr="00181719" w:rsidRDefault="00855A12" w:rsidP="002223EE">
            <w:pPr>
              <w:pStyle w:val="Pta"/>
              <w:spacing w:line="360" w:lineRule="auto"/>
              <w:jc w:val="both"/>
              <w:rPr>
                <w:rFonts w:cs="Arial"/>
                <w:sz w:val="20"/>
                <w:szCs w:val="20"/>
              </w:rPr>
            </w:pPr>
          </w:p>
        </w:tc>
      </w:tr>
      <w:tr w:rsidR="00855A12" w:rsidRPr="00181719" w14:paraId="3DA1478F" w14:textId="77777777" w:rsidTr="008A21ED">
        <w:tc>
          <w:tcPr>
            <w:tcW w:w="1068" w:type="pct"/>
            <w:tcBorders>
              <w:top w:val="nil"/>
              <w:bottom w:val="nil"/>
              <w:right w:val="nil"/>
            </w:tcBorders>
            <w:shd w:val="clear" w:color="auto" w:fill="auto"/>
          </w:tcPr>
          <w:p w14:paraId="3494790A" w14:textId="77777777" w:rsidR="00855A12" w:rsidRPr="00181719" w:rsidRDefault="00855A12" w:rsidP="002223EE">
            <w:pPr>
              <w:spacing w:line="360" w:lineRule="auto"/>
              <w:rPr>
                <w:rFonts w:cs="Arial"/>
                <w:sz w:val="20"/>
                <w:szCs w:val="20"/>
              </w:rPr>
            </w:pPr>
            <w:r w:rsidRPr="00181719">
              <w:rPr>
                <w:rFonts w:cs="Arial"/>
                <w:sz w:val="20"/>
                <w:szCs w:val="20"/>
              </w:rPr>
              <w:t>DIČ:</w:t>
            </w:r>
          </w:p>
        </w:tc>
        <w:tc>
          <w:tcPr>
            <w:tcW w:w="3932" w:type="pct"/>
            <w:tcBorders>
              <w:left w:val="nil"/>
            </w:tcBorders>
            <w:shd w:val="clear" w:color="auto" w:fill="auto"/>
          </w:tcPr>
          <w:p w14:paraId="3EF44FAC" w14:textId="77777777" w:rsidR="00855A12" w:rsidRPr="00181719" w:rsidRDefault="00855A12" w:rsidP="002223EE">
            <w:pPr>
              <w:spacing w:line="360" w:lineRule="auto"/>
              <w:jc w:val="both"/>
              <w:rPr>
                <w:rFonts w:cs="Arial"/>
                <w:sz w:val="20"/>
                <w:szCs w:val="20"/>
              </w:rPr>
            </w:pPr>
          </w:p>
        </w:tc>
      </w:tr>
      <w:tr w:rsidR="00855A12" w:rsidRPr="00181719" w14:paraId="1F088464" w14:textId="77777777" w:rsidTr="008A21ED">
        <w:tc>
          <w:tcPr>
            <w:tcW w:w="1068" w:type="pct"/>
            <w:tcBorders>
              <w:top w:val="nil"/>
              <w:bottom w:val="nil"/>
              <w:right w:val="nil"/>
            </w:tcBorders>
            <w:shd w:val="clear" w:color="auto" w:fill="auto"/>
          </w:tcPr>
          <w:p w14:paraId="6F431D20" w14:textId="77777777" w:rsidR="00855A12" w:rsidRPr="00181719" w:rsidRDefault="00855A12" w:rsidP="002223EE">
            <w:pPr>
              <w:spacing w:line="360" w:lineRule="auto"/>
              <w:rPr>
                <w:rFonts w:cs="Arial"/>
                <w:sz w:val="20"/>
                <w:szCs w:val="20"/>
              </w:rPr>
            </w:pPr>
            <w:r w:rsidRPr="00181719">
              <w:rPr>
                <w:rFonts w:cs="Arial"/>
                <w:sz w:val="20"/>
                <w:szCs w:val="20"/>
              </w:rPr>
              <w:t>IČ DPH:</w:t>
            </w:r>
          </w:p>
        </w:tc>
        <w:tc>
          <w:tcPr>
            <w:tcW w:w="3932" w:type="pct"/>
            <w:tcBorders>
              <w:left w:val="nil"/>
            </w:tcBorders>
            <w:shd w:val="clear" w:color="auto" w:fill="auto"/>
          </w:tcPr>
          <w:p w14:paraId="7CC14F34" w14:textId="77777777" w:rsidR="00855A12" w:rsidRPr="00181719" w:rsidRDefault="00855A12" w:rsidP="002223EE">
            <w:pPr>
              <w:spacing w:line="360" w:lineRule="auto"/>
              <w:jc w:val="both"/>
              <w:rPr>
                <w:rFonts w:cs="Arial"/>
                <w:sz w:val="20"/>
                <w:szCs w:val="20"/>
              </w:rPr>
            </w:pPr>
          </w:p>
        </w:tc>
      </w:tr>
      <w:tr w:rsidR="00855A12" w:rsidRPr="00181719" w14:paraId="24F32CFE" w14:textId="77777777" w:rsidTr="008A21ED">
        <w:tc>
          <w:tcPr>
            <w:tcW w:w="1068" w:type="pct"/>
            <w:tcBorders>
              <w:top w:val="nil"/>
              <w:bottom w:val="nil"/>
              <w:right w:val="nil"/>
            </w:tcBorders>
            <w:shd w:val="clear" w:color="auto" w:fill="auto"/>
          </w:tcPr>
          <w:p w14:paraId="24CBA59B" w14:textId="77777777" w:rsidR="00855A12" w:rsidRPr="00181719" w:rsidRDefault="00855A12" w:rsidP="002223EE">
            <w:pPr>
              <w:spacing w:line="360" w:lineRule="auto"/>
              <w:rPr>
                <w:rFonts w:cs="Arial"/>
                <w:sz w:val="20"/>
                <w:szCs w:val="20"/>
              </w:rPr>
            </w:pPr>
            <w:r w:rsidRPr="00181719">
              <w:rPr>
                <w:rFonts w:cs="Arial"/>
                <w:sz w:val="20"/>
                <w:szCs w:val="20"/>
              </w:rPr>
              <w:t>Právne zastúpený:</w:t>
            </w:r>
          </w:p>
        </w:tc>
        <w:tc>
          <w:tcPr>
            <w:tcW w:w="3932" w:type="pct"/>
            <w:tcBorders>
              <w:left w:val="nil"/>
            </w:tcBorders>
            <w:shd w:val="clear" w:color="auto" w:fill="auto"/>
          </w:tcPr>
          <w:p w14:paraId="339CE468" w14:textId="77777777" w:rsidR="00855A12" w:rsidRPr="00181719" w:rsidRDefault="00855A12" w:rsidP="002223EE">
            <w:pPr>
              <w:spacing w:line="360" w:lineRule="auto"/>
              <w:jc w:val="both"/>
              <w:rPr>
                <w:rFonts w:cs="Arial"/>
                <w:sz w:val="20"/>
                <w:szCs w:val="20"/>
              </w:rPr>
            </w:pPr>
          </w:p>
        </w:tc>
      </w:tr>
      <w:tr w:rsidR="00855A12" w:rsidRPr="00181719" w14:paraId="67C82878" w14:textId="77777777" w:rsidTr="008A21ED">
        <w:trPr>
          <w:trHeight w:val="230"/>
        </w:trPr>
        <w:tc>
          <w:tcPr>
            <w:tcW w:w="1068" w:type="pct"/>
            <w:vMerge w:val="restart"/>
            <w:tcBorders>
              <w:top w:val="nil"/>
              <w:right w:val="nil"/>
            </w:tcBorders>
            <w:shd w:val="clear" w:color="auto" w:fill="auto"/>
          </w:tcPr>
          <w:p w14:paraId="2011E37E" w14:textId="77777777" w:rsidR="00855A12" w:rsidRPr="00181719" w:rsidRDefault="00855A12" w:rsidP="002223EE">
            <w:pPr>
              <w:spacing w:line="360" w:lineRule="auto"/>
              <w:rPr>
                <w:rFonts w:cs="Arial"/>
                <w:sz w:val="20"/>
                <w:szCs w:val="20"/>
              </w:rPr>
            </w:pPr>
            <w:r w:rsidRPr="00181719">
              <w:rPr>
                <w:rFonts w:cs="Arial"/>
                <w:sz w:val="20"/>
                <w:szCs w:val="20"/>
              </w:rPr>
              <w:t>Kontakt:</w:t>
            </w:r>
          </w:p>
        </w:tc>
        <w:tc>
          <w:tcPr>
            <w:tcW w:w="3932" w:type="pct"/>
            <w:tcBorders>
              <w:left w:val="nil"/>
            </w:tcBorders>
            <w:shd w:val="clear" w:color="auto" w:fill="auto"/>
          </w:tcPr>
          <w:p w14:paraId="69511CBB" w14:textId="77777777" w:rsidR="00855A12" w:rsidRPr="00181719" w:rsidRDefault="00855A12" w:rsidP="002223EE">
            <w:pPr>
              <w:spacing w:line="360" w:lineRule="auto"/>
              <w:rPr>
                <w:rFonts w:cs="Arial"/>
                <w:sz w:val="20"/>
                <w:szCs w:val="20"/>
              </w:rPr>
            </w:pPr>
            <w:r w:rsidRPr="00181719">
              <w:rPr>
                <w:rFonts w:cs="Arial"/>
                <w:sz w:val="20"/>
                <w:szCs w:val="20"/>
              </w:rPr>
              <w:t>vo veciach zmluvných:</w:t>
            </w:r>
          </w:p>
        </w:tc>
      </w:tr>
      <w:tr w:rsidR="00855A12" w:rsidRPr="00181719" w14:paraId="11A62421" w14:textId="77777777" w:rsidTr="008A21ED">
        <w:trPr>
          <w:trHeight w:val="230"/>
        </w:trPr>
        <w:tc>
          <w:tcPr>
            <w:tcW w:w="1068" w:type="pct"/>
            <w:vMerge/>
            <w:tcBorders>
              <w:right w:val="nil"/>
            </w:tcBorders>
            <w:shd w:val="clear" w:color="auto" w:fill="auto"/>
          </w:tcPr>
          <w:p w14:paraId="04C56B13" w14:textId="77777777" w:rsidR="00855A12" w:rsidRPr="00181719" w:rsidRDefault="00855A12" w:rsidP="002223EE">
            <w:pPr>
              <w:spacing w:line="360" w:lineRule="auto"/>
              <w:rPr>
                <w:rFonts w:cs="Arial"/>
                <w:sz w:val="20"/>
                <w:szCs w:val="20"/>
              </w:rPr>
            </w:pPr>
          </w:p>
        </w:tc>
        <w:tc>
          <w:tcPr>
            <w:tcW w:w="3932" w:type="pct"/>
            <w:tcBorders>
              <w:left w:val="nil"/>
            </w:tcBorders>
            <w:shd w:val="clear" w:color="auto" w:fill="auto"/>
          </w:tcPr>
          <w:p w14:paraId="24A96576" w14:textId="77777777" w:rsidR="00855A12" w:rsidRPr="00181719" w:rsidRDefault="00855A12" w:rsidP="002223EE">
            <w:pPr>
              <w:spacing w:line="360" w:lineRule="auto"/>
              <w:rPr>
                <w:rFonts w:cs="Arial"/>
                <w:sz w:val="20"/>
                <w:szCs w:val="20"/>
              </w:rPr>
            </w:pPr>
            <w:r w:rsidRPr="00181719">
              <w:rPr>
                <w:rFonts w:cs="Arial"/>
                <w:sz w:val="20"/>
                <w:szCs w:val="20"/>
              </w:rPr>
              <w:t>vo veciach technických:</w:t>
            </w:r>
          </w:p>
        </w:tc>
      </w:tr>
      <w:tr w:rsidR="00855A12" w:rsidRPr="00181719" w14:paraId="71C65C79" w14:textId="77777777" w:rsidTr="008A21ED">
        <w:tc>
          <w:tcPr>
            <w:tcW w:w="5000" w:type="pct"/>
            <w:gridSpan w:val="2"/>
            <w:tcBorders>
              <w:top w:val="nil"/>
              <w:bottom w:val="nil"/>
            </w:tcBorders>
            <w:shd w:val="clear" w:color="auto" w:fill="auto"/>
          </w:tcPr>
          <w:p w14:paraId="2DC4CBAC" w14:textId="77777777" w:rsidR="00855A12" w:rsidRPr="00181719" w:rsidRDefault="00855A12" w:rsidP="002223EE">
            <w:pPr>
              <w:spacing w:line="360" w:lineRule="auto"/>
              <w:jc w:val="both"/>
              <w:rPr>
                <w:rFonts w:cs="Arial"/>
                <w:sz w:val="20"/>
                <w:szCs w:val="20"/>
              </w:rPr>
            </w:pPr>
            <w:r w:rsidRPr="00181719">
              <w:rPr>
                <w:rFonts w:cs="Arial"/>
                <w:sz w:val="20"/>
                <w:szCs w:val="20"/>
              </w:rPr>
              <w:t>obchodná spoločnosť zapísaná v obchodnom registri SR, vedenom Okresným súdom .........., oddiel: ........., vložka č.: .............</w:t>
            </w:r>
          </w:p>
        </w:tc>
      </w:tr>
    </w:tbl>
    <w:p w14:paraId="61D689BD" w14:textId="5788EDA1" w:rsidR="00855A12" w:rsidRPr="00181719" w:rsidRDefault="00855A12" w:rsidP="00855A12">
      <w:pPr>
        <w:rPr>
          <w:rFonts w:cs="Arial"/>
          <w:b/>
          <w:bCs/>
          <w:color w:val="000000"/>
          <w:sz w:val="20"/>
          <w:szCs w:val="20"/>
        </w:rPr>
      </w:pPr>
      <w:r w:rsidRPr="00181719">
        <w:rPr>
          <w:rFonts w:cs="Arial"/>
          <w:sz w:val="20"/>
          <w:szCs w:val="20"/>
        </w:rPr>
        <w:t>(ďalej len „</w:t>
      </w:r>
      <w:r w:rsidR="008C6BE8">
        <w:rPr>
          <w:rFonts w:cs="Arial"/>
          <w:b/>
          <w:sz w:val="20"/>
          <w:szCs w:val="20"/>
        </w:rPr>
        <w:t>Zhotoviteľ</w:t>
      </w:r>
      <w:r w:rsidRPr="00181719">
        <w:rPr>
          <w:rFonts w:cs="Arial"/>
          <w:sz w:val="20"/>
          <w:szCs w:val="20"/>
        </w:rPr>
        <w:t>“)</w:t>
      </w:r>
    </w:p>
    <w:p w14:paraId="3B8825A9" w14:textId="0ABC9387" w:rsidR="003C63C2" w:rsidRDefault="003C63C2" w:rsidP="00855A12">
      <w:pPr>
        <w:jc w:val="center"/>
        <w:rPr>
          <w:rFonts w:cs="Arial"/>
          <w:sz w:val="20"/>
          <w:szCs w:val="20"/>
        </w:rPr>
      </w:pPr>
    </w:p>
    <w:p w14:paraId="05664DE9" w14:textId="77777777" w:rsidR="00F91E56" w:rsidRDefault="00F91E56" w:rsidP="00D56E86">
      <w:pPr>
        <w:jc w:val="center"/>
        <w:rPr>
          <w:rFonts w:cs="Arial"/>
          <w:sz w:val="20"/>
          <w:szCs w:val="20"/>
        </w:rPr>
      </w:pPr>
    </w:p>
    <w:p w14:paraId="7E44FA24" w14:textId="50F5EBDD" w:rsidR="00D56E86" w:rsidRPr="00F91E56" w:rsidRDefault="00D56E86" w:rsidP="00D56E86">
      <w:pPr>
        <w:jc w:val="center"/>
        <w:rPr>
          <w:rFonts w:cs="Arial"/>
          <w:sz w:val="20"/>
          <w:szCs w:val="20"/>
        </w:rPr>
      </w:pPr>
      <w:r w:rsidRPr="00F91E56">
        <w:rPr>
          <w:rFonts w:cs="Arial"/>
          <w:sz w:val="20"/>
          <w:szCs w:val="20"/>
        </w:rPr>
        <w:t>(ďalej spolu aj ako „zmluvné strany“)</w:t>
      </w:r>
    </w:p>
    <w:p w14:paraId="373D20C4" w14:textId="1F409268" w:rsidR="00D56E86" w:rsidRPr="00F91E56" w:rsidRDefault="00D56E86" w:rsidP="00606E4B">
      <w:pPr>
        <w:jc w:val="center"/>
        <w:rPr>
          <w:rFonts w:cs="Arial"/>
          <w:sz w:val="20"/>
          <w:szCs w:val="20"/>
        </w:rPr>
      </w:pPr>
    </w:p>
    <w:p w14:paraId="0D4E1183" w14:textId="77777777" w:rsidR="008C6BE8" w:rsidRPr="00F91E56" w:rsidRDefault="008C6BE8" w:rsidP="008C6BE8">
      <w:pPr>
        <w:jc w:val="center"/>
        <w:rPr>
          <w:rFonts w:cs="Arial"/>
          <w:sz w:val="20"/>
          <w:szCs w:val="20"/>
        </w:rPr>
      </w:pPr>
      <w:r w:rsidRPr="00F91E56">
        <w:rPr>
          <w:rFonts w:cs="Arial"/>
          <w:b/>
          <w:bCs/>
          <w:sz w:val="20"/>
          <w:szCs w:val="20"/>
        </w:rPr>
        <w:lastRenderedPageBreak/>
        <w:t>Čl. I</w:t>
      </w:r>
    </w:p>
    <w:p w14:paraId="070287D7" w14:textId="77777777" w:rsidR="008C6BE8" w:rsidRPr="00F91E56" w:rsidRDefault="008C6BE8" w:rsidP="008C6BE8">
      <w:pPr>
        <w:jc w:val="center"/>
        <w:rPr>
          <w:rFonts w:cs="Arial"/>
          <w:b/>
          <w:bCs/>
          <w:sz w:val="20"/>
          <w:szCs w:val="20"/>
        </w:rPr>
      </w:pPr>
      <w:r w:rsidRPr="00F91E56">
        <w:rPr>
          <w:rFonts w:cs="Arial"/>
          <w:b/>
          <w:bCs/>
          <w:sz w:val="20"/>
          <w:szCs w:val="20"/>
        </w:rPr>
        <w:t>Predmet zmluvy</w:t>
      </w:r>
    </w:p>
    <w:p w14:paraId="37E21525" w14:textId="77777777" w:rsidR="008C6BE8" w:rsidRPr="00F91E56" w:rsidRDefault="008C6BE8" w:rsidP="00F91E56">
      <w:pPr>
        <w:pStyle w:val="Odsekzoznamu"/>
        <w:numPr>
          <w:ilvl w:val="1"/>
          <w:numId w:val="59"/>
        </w:numPr>
        <w:jc w:val="both"/>
        <w:rPr>
          <w:rFonts w:cs="Arial"/>
          <w:sz w:val="20"/>
          <w:szCs w:val="20"/>
        </w:rPr>
      </w:pPr>
      <w:r w:rsidRPr="00F91E56">
        <w:rPr>
          <w:rFonts w:cs="Arial"/>
          <w:sz w:val="20"/>
          <w:szCs w:val="20"/>
        </w:rPr>
        <w:t xml:space="preserve">Zhotoviteľ  sa zaväzuje vykonať opravu a stým súvisiace plnenia zdvíhacích zariadení v rozsahu vyplývajúcom z tejto zmluvy  a objednávateľ  sa zaväzuje za riadne vykonanú opravu zaplatiť cenu dohodnutú v tejto zmluve. </w:t>
      </w:r>
    </w:p>
    <w:p w14:paraId="3CB61CFD" w14:textId="0C26644A" w:rsidR="008C6BE8" w:rsidRPr="00F91E56" w:rsidRDefault="008C6BE8" w:rsidP="008C6BE8">
      <w:pPr>
        <w:pStyle w:val="Odsekzoznamu"/>
        <w:ind w:left="360"/>
        <w:jc w:val="both"/>
        <w:rPr>
          <w:rFonts w:cs="Arial"/>
          <w:sz w:val="20"/>
          <w:szCs w:val="20"/>
        </w:rPr>
      </w:pPr>
      <w:r w:rsidRPr="00F91E56">
        <w:rPr>
          <w:rFonts w:cs="Arial"/>
          <w:sz w:val="20"/>
          <w:szCs w:val="20"/>
        </w:rPr>
        <w:t xml:space="preserve">Zhotoviteľ sa zaväzuje vykonať </w:t>
      </w:r>
      <w:r w:rsidRPr="00F91E56">
        <w:rPr>
          <w:rFonts w:cs="Arial"/>
          <w:b/>
          <w:sz w:val="20"/>
          <w:szCs w:val="20"/>
        </w:rPr>
        <w:t>opravu 52 kusov</w:t>
      </w:r>
      <w:r w:rsidRPr="00F91E56">
        <w:rPr>
          <w:rFonts w:cs="Arial"/>
          <w:sz w:val="20"/>
          <w:szCs w:val="20"/>
        </w:rPr>
        <w:t xml:space="preserve">  vyhradených zdvíhacích  technických zariadení  skupiny „</w:t>
      </w:r>
      <w:proofErr w:type="spellStart"/>
      <w:r w:rsidRPr="00F91E56">
        <w:rPr>
          <w:rFonts w:cs="Arial"/>
          <w:sz w:val="20"/>
          <w:szCs w:val="20"/>
        </w:rPr>
        <w:t>Aa</w:t>
      </w:r>
      <w:proofErr w:type="spellEnd"/>
      <w:r w:rsidRPr="00F91E56">
        <w:rPr>
          <w:rFonts w:cs="Arial"/>
          <w:sz w:val="20"/>
          <w:szCs w:val="20"/>
        </w:rPr>
        <w:t xml:space="preserve">“ - </w:t>
      </w:r>
      <w:r w:rsidRPr="00F91E56">
        <w:rPr>
          <w:rFonts w:cs="Arial"/>
          <w:b/>
          <w:sz w:val="20"/>
          <w:szCs w:val="20"/>
        </w:rPr>
        <w:t>nakladací žeriav - typ EC185Z96</w:t>
      </w:r>
      <w:r w:rsidRPr="00F91E56">
        <w:rPr>
          <w:rFonts w:cs="Arial"/>
          <w:sz w:val="20"/>
          <w:szCs w:val="20"/>
        </w:rPr>
        <w:t xml:space="preserve"> a to v rozsahu uvedenom v </w:t>
      </w:r>
      <w:r w:rsidRPr="00F91E56">
        <w:rPr>
          <w:rFonts w:cs="Arial"/>
          <w:b/>
          <w:sz w:val="20"/>
          <w:szCs w:val="20"/>
        </w:rPr>
        <w:t>Prílohe č. 1</w:t>
      </w:r>
      <w:r w:rsidRPr="00F91E56">
        <w:rPr>
          <w:rFonts w:cs="Arial"/>
          <w:sz w:val="20"/>
          <w:szCs w:val="20"/>
        </w:rPr>
        <w:t xml:space="preserve"> - Technická a cenová špecifikácia predmetu zmluvy, ktorá tvorí neoddeliteľnú súčasť tejto zmluvy. </w:t>
      </w:r>
    </w:p>
    <w:p w14:paraId="08D257CD" w14:textId="77777777" w:rsidR="008C6BE8" w:rsidRPr="00F91E56" w:rsidRDefault="008C6BE8" w:rsidP="00F91E56">
      <w:pPr>
        <w:pStyle w:val="Odsekzoznamu"/>
        <w:numPr>
          <w:ilvl w:val="1"/>
          <w:numId w:val="59"/>
        </w:numPr>
        <w:jc w:val="both"/>
        <w:rPr>
          <w:rFonts w:cs="Arial"/>
          <w:sz w:val="20"/>
          <w:szCs w:val="20"/>
        </w:rPr>
      </w:pPr>
      <w:r w:rsidRPr="00F91E56">
        <w:rPr>
          <w:rFonts w:cs="Arial"/>
          <w:sz w:val="20"/>
          <w:szCs w:val="20"/>
        </w:rPr>
        <w:t xml:space="preserve">Predmetom zmluvy (opravy a s tým súvisiace plnenia) je aj: </w:t>
      </w:r>
    </w:p>
    <w:p w14:paraId="4D296F95" w14:textId="77777777" w:rsidR="008C6BE8" w:rsidRPr="00F91E56" w:rsidRDefault="008C6BE8" w:rsidP="00F91E56">
      <w:pPr>
        <w:pStyle w:val="Odsekzoznamu"/>
        <w:numPr>
          <w:ilvl w:val="0"/>
          <w:numId w:val="58"/>
        </w:numPr>
        <w:contextualSpacing/>
        <w:jc w:val="both"/>
        <w:rPr>
          <w:rFonts w:cs="Arial"/>
          <w:sz w:val="20"/>
          <w:szCs w:val="20"/>
        </w:rPr>
      </w:pPr>
      <w:proofErr w:type="spellStart"/>
      <w:r w:rsidRPr="00F91E56">
        <w:rPr>
          <w:rFonts w:cs="Arial"/>
          <w:sz w:val="20"/>
          <w:szCs w:val="20"/>
        </w:rPr>
        <w:t>Zablombovanie</w:t>
      </w:r>
      <w:proofErr w:type="spellEnd"/>
      <w:r w:rsidRPr="00F91E56">
        <w:rPr>
          <w:rFonts w:cs="Arial"/>
          <w:sz w:val="20"/>
          <w:szCs w:val="20"/>
        </w:rPr>
        <w:t xml:space="preserve"> bezpečnostných prvkov proti neoprávnenému zásahu.</w:t>
      </w:r>
    </w:p>
    <w:p w14:paraId="49AA8C48" w14:textId="77777777" w:rsidR="008C6BE8" w:rsidRPr="00F91E56" w:rsidRDefault="008C6BE8" w:rsidP="00F91E56">
      <w:pPr>
        <w:pStyle w:val="Odsekzoznamu"/>
        <w:numPr>
          <w:ilvl w:val="0"/>
          <w:numId w:val="58"/>
        </w:numPr>
        <w:contextualSpacing/>
        <w:jc w:val="both"/>
        <w:rPr>
          <w:rFonts w:cs="Arial"/>
          <w:sz w:val="20"/>
          <w:szCs w:val="20"/>
        </w:rPr>
      </w:pPr>
      <w:r w:rsidRPr="00F91E56">
        <w:rPr>
          <w:rFonts w:cs="Arial"/>
          <w:sz w:val="20"/>
          <w:szCs w:val="20"/>
        </w:rPr>
        <w:t xml:space="preserve">Kontrola stavu bezpečnosti technického zariadenia u výrobcu (podľa §11 vyhlášky 508/2009 </w:t>
      </w:r>
      <w:proofErr w:type="spellStart"/>
      <w:r w:rsidRPr="00F91E56">
        <w:rPr>
          <w:rFonts w:cs="Arial"/>
          <w:sz w:val="20"/>
          <w:szCs w:val="20"/>
        </w:rPr>
        <w:t>Z.z</w:t>
      </w:r>
      <w:proofErr w:type="spellEnd"/>
      <w:r w:rsidRPr="00F91E56">
        <w:rPr>
          <w:rFonts w:cs="Arial"/>
          <w:sz w:val="20"/>
          <w:szCs w:val="20"/>
        </w:rPr>
        <w:t>).</w:t>
      </w:r>
    </w:p>
    <w:p w14:paraId="2ED4883D" w14:textId="77777777" w:rsidR="008C6BE8" w:rsidRPr="00F91E56" w:rsidRDefault="008C6BE8" w:rsidP="00F91E56">
      <w:pPr>
        <w:pStyle w:val="Odsekzoznamu"/>
        <w:numPr>
          <w:ilvl w:val="0"/>
          <w:numId w:val="58"/>
        </w:numPr>
        <w:contextualSpacing/>
        <w:jc w:val="both"/>
        <w:rPr>
          <w:rFonts w:cs="Arial"/>
          <w:sz w:val="20"/>
          <w:szCs w:val="20"/>
        </w:rPr>
      </w:pPr>
      <w:r w:rsidRPr="00F91E56">
        <w:rPr>
          <w:rFonts w:cs="Arial"/>
          <w:sz w:val="20"/>
          <w:szCs w:val="20"/>
        </w:rPr>
        <w:t>Vykonanie revíznej správy po oprave revíznym technikom.</w:t>
      </w:r>
    </w:p>
    <w:p w14:paraId="2A7B5D16" w14:textId="77777777" w:rsidR="008C6BE8" w:rsidRPr="00F91E56" w:rsidRDefault="008C6BE8" w:rsidP="00F91E56">
      <w:pPr>
        <w:pStyle w:val="Odsekzoznamu"/>
        <w:numPr>
          <w:ilvl w:val="0"/>
          <w:numId w:val="58"/>
        </w:numPr>
        <w:contextualSpacing/>
        <w:jc w:val="both"/>
        <w:rPr>
          <w:rFonts w:cs="Arial"/>
          <w:sz w:val="20"/>
          <w:szCs w:val="20"/>
        </w:rPr>
      </w:pPr>
      <w:r w:rsidRPr="00F91E56">
        <w:rPr>
          <w:rFonts w:cs="Arial"/>
          <w:sz w:val="20"/>
          <w:szCs w:val="20"/>
        </w:rPr>
        <w:t>Úprava návodu na montáž, obsluhu a údržbu s popisom a zmeny diagramu nosnosti.</w:t>
      </w:r>
    </w:p>
    <w:p w14:paraId="59AECF0F" w14:textId="77777777" w:rsidR="008C6BE8" w:rsidRPr="00F91E56" w:rsidRDefault="008C6BE8" w:rsidP="00F91E56">
      <w:pPr>
        <w:pStyle w:val="Odsekzoznamu"/>
        <w:numPr>
          <w:ilvl w:val="0"/>
          <w:numId w:val="58"/>
        </w:numPr>
        <w:contextualSpacing/>
        <w:jc w:val="both"/>
        <w:rPr>
          <w:rFonts w:cs="Arial"/>
          <w:sz w:val="20"/>
          <w:szCs w:val="20"/>
        </w:rPr>
      </w:pPr>
      <w:r w:rsidRPr="00F91E56">
        <w:rPr>
          <w:rFonts w:cs="Arial"/>
          <w:sz w:val="20"/>
          <w:szCs w:val="20"/>
        </w:rPr>
        <w:t>Výrobný štítok, príp. doplnkový výrobný štítok výrobcu s vyznačením roku opravy.</w:t>
      </w:r>
    </w:p>
    <w:p w14:paraId="224A69E3" w14:textId="18B66FC9" w:rsidR="008C6BE8" w:rsidRPr="00F91E56" w:rsidRDefault="008C6BE8" w:rsidP="00F91E56">
      <w:pPr>
        <w:pStyle w:val="Odsekzoznamu"/>
        <w:numPr>
          <w:ilvl w:val="0"/>
          <w:numId w:val="58"/>
        </w:numPr>
        <w:contextualSpacing/>
        <w:jc w:val="both"/>
        <w:rPr>
          <w:rFonts w:cs="Arial"/>
          <w:sz w:val="20"/>
          <w:szCs w:val="20"/>
        </w:rPr>
      </w:pPr>
      <w:r w:rsidRPr="00F91E56">
        <w:rPr>
          <w:rFonts w:cs="Arial"/>
          <w:sz w:val="20"/>
          <w:szCs w:val="20"/>
        </w:rPr>
        <w:t>Preškolenie - oboznámenie a informácia o spôsobe používania (prezenčnou formou), poskytnutie inovovaného návodu na montáž údržbu a opravy.</w:t>
      </w:r>
    </w:p>
    <w:p w14:paraId="1BCCF179" w14:textId="77777777" w:rsidR="008C6BE8" w:rsidRPr="00F91E56" w:rsidRDefault="008C6BE8" w:rsidP="00F91E56">
      <w:pPr>
        <w:pStyle w:val="Odsekzoznamu"/>
        <w:numPr>
          <w:ilvl w:val="0"/>
          <w:numId w:val="58"/>
        </w:numPr>
        <w:contextualSpacing/>
        <w:jc w:val="both"/>
        <w:rPr>
          <w:rFonts w:cs="Arial"/>
          <w:sz w:val="20"/>
          <w:szCs w:val="20"/>
        </w:rPr>
      </w:pPr>
      <w:r w:rsidRPr="00F91E56">
        <w:rPr>
          <w:rFonts w:cs="Arial"/>
          <w:sz w:val="20"/>
          <w:szCs w:val="20"/>
        </w:rPr>
        <w:t>Aktualizácia vyhlásenia o začlenení.</w:t>
      </w:r>
    </w:p>
    <w:p w14:paraId="205877CA" w14:textId="69C5A3DB" w:rsidR="008C6BE8" w:rsidRPr="00F91E56" w:rsidRDefault="008C6BE8" w:rsidP="00F91E56">
      <w:pPr>
        <w:pStyle w:val="Odsekzoznamu"/>
        <w:numPr>
          <w:ilvl w:val="0"/>
          <w:numId w:val="58"/>
        </w:numPr>
        <w:contextualSpacing/>
        <w:jc w:val="both"/>
        <w:rPr>
          <w:rFonts w:cs="Arial"/>
          <w:sz w:val="20"/>
          <w:szCs w:val="20"/>
        </w:rPr>
      </w:pPr>
      <w:r w:rsidRPr="00F91E56">
        <w:rPr>
          <w:rFonts w:cs="Arial"/>
          <w:sz w:val="20"/>
          <w:szCs w:val="20"/>
        </w:rPr>
        <w:t xml:space="preserve">Odovzdanie pôvodných demontovaných stĺpov na adresu: LESY Slovenskej republiky, štátny podnik, OZ Lesnej techniky, </w:t>
      </w:r>
      <w:proofErr w:type="spellStart"/>
      <w:r w:rsidRPr="00F91E56">
        <w:rPr>
          <w:rFonts w:cs="Arial"/>
          <w:sz w:val="20"/>
          <w:szCs w:val="20"/>
        </w:rPr>
        <w:t>Mičinská</w:t>
      </w:r>
      <w:proofErr w:type="spellEnd"/>
      <w:r w:rsidRPr="00F91E56">
        <w:rPr>
          <w:rFonts w:cs="Arial"/>
          <w:sz w:val="20"/>
          <w:szCs w:val="20"/>
        </w:rPr>
        <w:t xml:space="preserve"> cesta 33,  974 01 Banská Bystrica.</w:t>
      </w:r>
    </w:p>
    <w:p w14:paraId="5C1AABDD" w14:textId="77777777" w:rsidR="008C6BE8" w:rsidRPr="00F91E56" w:rsidRDefault="008C6BE8" w:rsidP="008C6BE8">
      <w:pPr>
        <w:jc w:val="center"/>
        <w:rPr>
          <w:rFonts w:cs="Arial"/>
          <w:b/>
          <w:bCs/>
          <w:sz w:val="20"/>
          <w:szCs w:val="20"/>
        </w:rPr>
      </w:pPr>
    </w:p>
    <w:p w14:paraId="064029B6" w14:textId="77777777" w:rsidR="008C6BE8" w:rsidRPr="00F91E56" w:rsidRDefault="008C6BE8" w:rsidP="008C6BE8">
      <w:pPr>
        <w:jc w:val="center"/>
        <w:rPr>
          <w:rFonts w:cs="Arial"/>
          <w:sz w:val="20"/>
          <w:szCs w:val="20"/>
        </w:rPr>
      </w:pPr>
      <w:r w:rsidRPr="00F91E56">
        <w:rPr>
          <w:rFonts w:cs="Arial"/>
          <w:b/>
          <w:bCs/>
          <w:sz w:val="20"/>
          <w:szCs w:val="20"/>
        </w:rPr>
        <w:t>Čl. II</w:t>
      </w:r>
    </w:p>
    <w:p w14:paraId="668CD839" w14:textId="77777777" w:rsidR="008C6BE8" w:rsidRPr="00F91E56" w:rsidRDefault="008C6BE8" w:rsidP="008C6BE8">
      <w:pPr>
        <w:jc w:val="center"/>
        <w:rPr>
          <w:rFonts w:cs="Arial"/>
          <w:b/>
          <w:bCs/>
          <w:sz w:val="20"/>
          <w:szCs w:val="20"/>
        </w:rPr>
      </w:pPr>
      <w:r w:rsidRPr="00F91E56">
        <w:rPr>
          <w:rFonts w:cs="Arial"/>
          <w:b/>
          <w:bCs/>
          <w:sz w:val="20"/>
          <w:szCs w:val="20"/>
        </w:rPr>
        <w:t>Cena</w:t>
      </w:r>
    </w:p>
    <w:p w14:paraId="6741E736" w14:textId="77777777" w:rsidR="008C6BE8" w:rsidRPr="00F91E56" w:rsidRDefault="008C6BE8" w:rsidP="00F91E56">
      <w:pPr>
        <w:pStyle w:val="Default"/>
        <w:numPr>
          <w:ilvl w:val="1"/>
          <w:numId w:val="60"/>
        </w:numPr>
        <w:jc w:val="both"/>
        <w:rPr>
          <w:rFonts w:ascii="Arial" w:hAnsi="Arial" w:cs="Arial"/>
          <w:sz w:val="20"/>
          <w:szCs w:val="20"/>
        </w:rPr>
      </w:pPr>
      <w:r w:rsidRPr="00F91E56">
        <w:rPr>
          <w:rFonts w:ascii="Arial" w:hAnsi="Arial" w:cs="Arial"/>
          <w:sz w:val="20"/>
          <w:szCs w:val="20"/>
        </w:rPr>
        <w:t>Cena za predmet zmluvy je stanovená dohodou zmluvných strán podľa zákona č. 18/1996 Z. z. o cenách  v  znení neskorších predpisov a vyhlášky Ministerstva financií Slovenskej republiky 87/1996 Z. z., ktorou sa vykonáva zákon Národnej rady Slovenskej republiky č. 18/1996 Z. z. o cenách v znení neskorších predpisov nasledovne:</w:t>
      </w:r>
    </w:p>
    <w:p w14:paraId="3ECF9122" w14:textId="77777777" w:rsidR="008C6BE8" w:rsidRPr="00F91E56" w:rsidRDefault="008C6BE8" w:rsidP="008C6BE8">
      <w:pPr>
        <w:pStyle w:val="Default"/>
        <w:jc w:val="center"/>
        <w:rPr>
          <w:rFonts w:ascii="Arial" w:hAnsi="Arial" w:cs="Arial"/>
          <w:color w:val="auto"/>
          <w:sz w:val="20"/>
          <w:szCs w:val="20"/>
        </w:rPr>
      </w:pPr>
    </w:p>
    <w:tbl>
      <w:tblPr>
        <w:tblW w:w="5000" w:type="pct"/>
        <w:tblBorders>
          <w:bottom w:val="dashed" w:sz="4" w:space="0" w:color="auto"/>
          <w:insideH w:val="dashed" w:sz="4" w:space="0" w:color="auto"/>
          <w:insideV w:val="dashed" w:sz="4" w:space="0" w:color="auto"/>
        </w:tblBorders>
        <w:tblLook w:val="04A0" w:firstRow="1" w:lastRow="0" w:firstColumn="1" w:lastColumn="0" w:noHBand="0" w:noVBand="1"/>
      </w:tblPr>
      <w:tblGrid>
        <w:gridCol w:w="2440"/>
        <w:gridCol w:w="1627"/>
        <w:gridCol w:w="962"/>
        <w:gridCol w:w="4609"/>
      </w:tblGrid>
      <w:tr w:rsidR="008C6BE8" w:rsidRPr="00F91E56" w14:paraId="33C3DF4D" w14:textId="77777777" w:rsidTr="00F91E56">
        <w:tc>
          <w:tcPr>
            <w:tcW w:w="1266" w:type="pct"/>
            <w:shd w:val="clear" w:color="auto" w:fill="auto"/>
          </w:tcPr>
          <w:p w14:paraId="3BFF8CD5" w14:textId="77777777" w:rsidR="008C6BE8" w:rsidRPr="00F91E56" w:rsidRDefault="008C6BE8" w:rsidP="00221BC7">
            <w:pPr>
              <w:pStyle w:val="Default"/>
              <w:spacing w:line="360" w:lineRule="auto"/>
              <w:jc w:val="both"/>
              <w:rPr>
                <w:rFonts w:ascii="Arial" w:hAnsi="Arial" w:cs="Arial"/>
                <w:color w:val="auto"/>
                <w:sz w:val="20"/>
                <w:szCs w:val="20"/>
              </w:rPr>
            </w:pPr>
            <w:r w:rsidRPr="00F91E56">
              <w:rPr>
                <w:rFonts w:ascii="Arial" w:hAnsi="Arial" w:cs="Arial"/>
                <w:color w:val="auto"/>
                <w:sz w:val="20"/>
                <w:szCs w:val="20"/>
              </w:rPr>
              <w:t>Cena bez DPH (v EUR)</w:t>
            </w:r>
          </w:p>
        </w:tc>
        <w:tc>
          <w:tcPr>
            <w:tcW w:w="844" w:type="pct"/>
            <w:shd w:val="clear" w:color="auto" w:fill="auto"/>
          </w:tcPr>
          <w:p w14:paraId="55CAAC28" w14:textId="77777777" w:rsidR="008C6BE8" w:rsidRPr="00F91E56" w:rsidRDefault="008C6BE8" w:rsidP="00221BC7">
            <w:pPr>
              <w:pStyle w:val="Default"/>
              <w:spacing w:line="360" w:lineRule="auto"/>
              <w:jc w:val="center"/>
              <w:rPr>
                <w:rFonts w:ascii="Arial" w:hAnsi="Arial" w:cs="Arial"/>
                <w:color w:val="auto"/>
                <w:sz w:val="20"/>
                <w:szCs w:val="20"/>
              </w:rPr>
            </w:pPr>
          </w:p>
        </w:tc>
        <w:tc>
          <w:tcPr>
            <w:tcW w:w="499" w:type="pct"/>
            <w:shd w:val="clear" w:color="auto" w:fill="auto"/>
          </w:tcPr>
          <w:p w14:paraId="5B3B6022" w14:textId="77777777" w:rsidR="008C6BE8" w:rsidRPr="00F91E56" w:rsidRDefault="008C6BE8" w:rsidP="00221BC7">
            <w:pPr>
              <w:pStyle w:val="Default"/>
              <w:spacing w:line="360" w:lineRule="auto"/>
              <w:jc w:val="both"/>
              <w:rPr>
                <w:rFonts w:ascii="Arial" w:hAnsi="Arial" w:cs="Arial"/>
                <w:color w:val="auto"/>
                <w:sz w:val="20"/>
                <w:szCs w:val="20"/>
              </w:rPr>
            </w:pPr>
            <w:r w:rsidRPr="00F91E56">
              <w:rPr>
                <w:rFonts w:ascii="Arial" w:hAnsi="Arial" w:cs="Arial"/>
                <w:color w:val="auto"/>
                <w:sz w:val="20"/>
                <w:szCs w:val="20"/>
              </w:rPr>
              <w:t>slovom:</w:t>
            </w:r>
          </w:p>
        </w:tc>
        <w:tc>
          <w:tcPr>
            <w:tcW w:w="2391" w:type="pct"/>
            <w:shd w:val="clear" w:color="auto" w:fill="auto"/>
          </w:tcPr>
          <w:p w14:paraId="0FE3DDE2" w14:textId="77777777" w:rsidR="008C6BE8" w:rsidRPr="00F91E56" w:rsidRDefault="008C6BE8" w:rsidP="00221BC7">
            <w:pPr>
              <w:pStyle w:val="Default"/>
              <w:spacing w:line="360" w:lineRule="auto"/>
              <w:jc w:val="both"/>
              <w:rPr>
                <w:rFonts w:ascii="Arial" w:hAnsi="Arial" w:cs="Arial"/>
                <w:color w:val="auto"/>
                <w:sz w:val="20"/>
                <w:szCs w:val="20"/>
              </w:rPr>
            </w:pPr>
          </w:p>
        </w:tc>
      </w:tr>
      <w:tr w:rsidR="008C6BE8" w:rsidRPr="00F91E56" w14:paraId="13F47721" w14:textId="77777777" w:rsidTr="00F91E56">
        <w:tc>
          <w:tcPr>
            <w:tcW w:w="1266" w:type="pct"/>
            <w:shd w:val="clear" w:color="auto" w:fill="auto"/>
          </w:tcPr>
          <w:p w14:paraId="7C5A4949" w14:textId="77777777" w:rsidR="008C6BE8" w:rsidRPr="00F91E56" w:rsidRDefault="008C6BE8" w:rsidP="00221BC7">
            <w:pPr>
              <w:pStyle w:val="Default"/>
              <w:spacing w:line="360" w:lineRule="auto"/>
              <w:jc w:val="both"/>
              <w:rPr>
                <w:rFonts w:ascii="Arial" w:hAnsi="Arial" w:cs="Arial"/>
                <w:color w:val="auto"/>
                <w:sz w:val="20"/>
                <w:szCs w:val="20"/>
              </w:rPr>
            </w:pPr>
            <w:r w:rsidRPr="00F91E56">
              <w:rPr>
                <w:rFonts w:ascii="Arial" w:hAnsi="Arial" w:cs="Arial"/>
                <w:color w:val="auto"/>
                <w:sz w:val="20"/>
                <w:szCs w:val="20"/>
              </w:rPr>
              <w:t>Výška DPH (v EUR)</w:t>
            </w:r>
          </w:p>
        </w:tc>
        <w:tc>
          <w:tcPr>
            <w:tcW w:w="844" w:type="pct"/>
            <w:shd w:val="clear" w:color="auto" w:fill="auto"/>
          </w:tcPr>
          <w:p w14:paraId="2EBA7E31" w14:textId="77777777" w:rsidR="008C6BE8" w:rsidRPr="00F91E56" w:rsidRDefault="008C6BE8" w:rsidP="00221BC7">
            <w:pPr>
              <w:pStyle w:val="Default"/>
              <w:spacing w:line="360" w:lineRule="auto"/>
              <w:jc w:val="center"/>
              <w:rPr>
                <w:rFonts w:ascii="Arial" w:hAnsi="Arial" w:cs="Arial"/>
                <w:color w:val="auto"/>
                <w:sz w:val="20"/>
                <w:szCs w:val="20"/>
              </w:rPr>
            </w:pPr>
          </w:p>
        </w:tc>
        <w:tc>
          <w:tcPr>
            <w:tcW w:w="499" w:type="pct"/>
            <w:shd w:val="clear" w:color="auto" w:fill="auto"/>
          </w:tcPr>
          <w:p w14:paraId="4387DD44" w14:textId="77777777" w:rsidR="008C6BE8" w:rsidRPr="00F91E56" w:rsidRDefault="008C6BE8" w:rsidP="00221BC7">
            <w:pPr>
              <w:pStyle w:val="Default"/>
              <w:spacing w:line="360" w:lineRule="auto"/>
              <w:jc w:val="both"/>
              <w:rPr>
                <w:rFonts w:ascii="Arial" w:hAnsi="Arial" w:cs="Arial"/>
                <w:color w:val="auto"/>
                <w:sz w:val="20"/>
                <w:szCs w:val="20"/>
              </w:rPr>
            </w:pPr>
            <w:r w:rsidRPr="00F91E56">
              <w:rPr>
                <w:rFonts w:ascii="Arial" w:hAnsi="Arial" w:cs="Arial"/>
                <w:color w:val="auto"/>
                <w:sz w:val="20"/>
                <w:szCs w:val="20"/>
              </w:rPr>
              <w:t>slovom:</w:t>
            </w:r>
          </w:p>
        </w:tc>
        <w:tc>
          <w:tcPr>
            <w:tcW w:w="2391" w:type="pct"/>
            <w:shd w:val="clear" w:color="auto" w:fill="auto"/>
          </w:tcPr>
          <w:p w14:paraId="4E404DC6" w14:textId="77777777" w:rsidR="008C6BE8" w:rsidRPr="00F91E56" w:rsidRDefault="008C6BE8" w:rsidP="00221BC7">
            <w:pPr>
              <w:pStyle w:val="Default"/>
              <w:spacing w:line="360" w:lineRule="auto"/>
              <w:jc w:val="both"/>
              <w:rPr>
                <w:rFonts w:ascii="Arial" w:hAnsi="Arial" w:cs="Arial"/>
                <w:color w:val="auto"/>
                <w:sz w:val="20"/>
                <w:szCs w:val="20"/>
              </w:rPr>
            </w:pPr>
          </w:p>
        </w:tc>
      </w:tr>
      <w:tr w:rsidR="008C6BE8" w:rsidRPr="00F91E56" w14:paraId="39F56350" w14:textId="77777777" w:rsidTr="00F91E56">
        <w:tc>
          <w:tcPr>
            <w:tcW w:w="1266" w:type="pct"/>
            <w:shd w:val="clear" w:color="auto" w:fill="auto"/>
          </w:tcPr>
          <w:p w14:paraId="248AEA6E" w14:textId="77777777" w:rsidR="008C6BE8" w:rsidRPr="00F91E56" w:rsidRDefault="008C6BE8" w:rsidP="00221BC7">
            <w:pPr>
              <w:pStyle w:val="Default"/>
              <w:spacing w:line="360" w:lineRule="auto"/>
              <w:jc w:val="both"/>
              <w:rPr>
                <w:rFonts w:ascii="Arial" w:hAnsi="Arial" w:cs="Arial"/>
                <w:color w:val="auto"/>
                <w:sz w:val="20"/>
                <w:szCs w:val="20"/>
              </w:rPr>
            </w:pPr>
            <w:r w:rsidRPr="00F91E56">
              <w:rPr>
                <w:rFonts w:ascii="Arial" w:hAnsi="Arial" w:cs="Arial"/>
                <w:color w:val="auto"/>
                <w:sz w:val="20"/>
                <w:szCs w:val="20"/>
              </w:rPr>
              <w:t>Cena s DPH (v EUR)</w:t>
            </w:r>
          </w:p>
        </w:tc>
        <w:tc>
          <w:tcPr>
            <w:tcW w:w="844" w:type="pct"/>
            <w:shd w:val="clear" w:color="auto" w:fill="auto"/>
          </w:tcPr>
          <w:p w14:paraId="005055B5" w14:textId="77777777" w:rsidR="008C6BE8" w:rsidRPr="00F91E56" w:rsidRDefault="008C6BE8" w:rsidP="00221BC7">
            <w:pPr>
              <w:pStyle w:val="Default"/>
              <w:spacing w:line="360" w:lineRule="auto"/>
              <w:jc w:val="center"/>
              <w:rPr>
                <w:rFonts w:ascii="Arial" w:hAnsi="Arial" w:cs="Arial"/>
                <w:color w:val="auto"/>
                <w:sz w:val="20"/>
                <w:szCs w:val="20"/>
              </w:rPr>
            </w:pPr>
          </w:p>
        </w:tc>
        <w:tc>
          <w:tcPr>
            <w:tcW w:w="499" w:type="pct"/>
            <w:shd w:val="clear" w:color="auto" w:fill="auto"/>
          </w:tcPr>
          <w:p w14:paraId="24F4A8C5" w14:textId="77777777" w:rsidR="008C6BE8" w:rsidRPr="00F91E56" w:rsidRDefault="008C6BE8" w:rsidP="00221BC7">
            <w:pPr>
              <w:pStyle w:val="Default"/>
              <w:spacing w:line="360" w:lineRule="auto"/>
              <w:jc w:val="both"/>
              <w:rPr>
                <w:rFonts w:ascii="Arial" w:hAnsi="Arial" w:cs="Arial"/>
                <w:color w:val="auto"/>
                <w:sz w:val="20"/>
                <w:szCs w:val="20"/>
              </w:rPr>
            </w:pPr>
            <w:r w:rsidRPr="00F91E56">
              <w:rPr>
                <w:rFonts w:ascii="Arial" w:hAnsi="Arial" w:cs="Arial"/>
                <w:color w:val="auto"/>
                <w:sz w:val="20"/>
                <w:szCs w:val="20"/>
              </w:rPr>
              <w:t>slovom:</w:t>
            </w:r>
          </w:p>
        </w:tc>
        <w:tc>
          <w:tcPr>
            <w:tcW w:w="2391" w:type="pct"/>
            <w:shd w:val="clear" w:color="auto" w:fill="auto"/>
          </w:tcPr>
          <w:p w14:paraId="58FB40E4" w14:textId="77777777" w:rsidR="008C6BE8" w:rsidRPr="00F91E56" w:rsidRDefault="008C6BE8" w:rsidP="00221BC7">
            <w:pPr>
              <w:pStyle w:val="Default"/>
              <w:spacing w:line="360" w:lineRule="auto"/>
              <w:jc w:val="both"/>
              <w:rPr>
                <w:rFonts w:ascii="Arial" w:hAnsi="Arial" w:cs="Arial"/>
                <w:color w:val="auto"/>
                <w:sz w:val="20"/>
                <w:szCs w:val="20"/>
              </w:rPr>
            </w:pPr>
          </w:p>
        </w:tc>
      </w:tr>
    </w:tbl>
    <w:p w14:paraId="1B046941" w14:textId="77777777" w:rsidR="003B365A" w:rsidRPr="00F91E56" w:rsidRDefault="003B365A" w:rsidP="003B365A">
      <w:pPr>
        <w:pStyle w:val="Default"/>
        <w:ind w:left="360"/>
        <w:jc w:val="both"/>
        <w:rPr>
          <w:rFonts w:ascii="Arial" w:hAnsi="Arial" w:cs="Arial"/>
          <w:sz w:val="20"/>
          <w:szCs w:val="20"/>
        </w:rPr>
      </w:pPr>
    </w:p>
    <w:p w14:paraId="765FD5BD" w14:textId="77777777" w:rsidR="003B365A" w:rsidRPr="00F91E56" w:rsidRDefault="008C6BE8" w:rsidP="003B365A">
      <w:pPr>
        <w:pStyle w:val="Default"/>
        <w:ind w:left="360"/>
        <w:jc w:val="both"/>
        <w:rPr>
          <w:rFonts w:ascii="Arial" w:hAnsi="Arial" w:cs="Arial"/>
          <w:sz w:val="20"/>
          <w:szCs w:val="20"/>
        </w:rPr>
      </w:pPr>
      <w:r w:rsidRPr="00F91E56">
        <w:rPr>
          <w:rFonts w:ascii="Arial" w:hAnsi="Arial" w:cs="Arial"/>
          <w:sz w:val="20"/>
          <w:szCs w:val="20"/>
        </w:rPr>
        <w:t>pričom táto celková cena bola určená na základe jednotkových cien pre tú ktorú položku uvedenú v Prílohe č. 1 tejto zmluvy.</w:t>
      </w:r>
      <w:r w:rsidR="003B365A" w:rsidRPr="00F91E56">
        <w:rPr>
          <w:rFonts w:ascii="Arial" w:hAnsi="Arial" w:cs="Arial"/>
          <w:sz w:val="20"/>
          <w:szCs w:val="20"/>
        </w:rPr>
        <w:t xml:space="preserve"> </w:t>
      </w:r>
      <w:r w:rsidRPr="00F91E56">
        <w:rPr>
          <w:rFonts w:ascii="Arial" w:hAnsi="Arial" w:cs="Arial"/>
          <w:sz w:val="20"/>
          <w:szCs w:val="20"/>
        </w:rPr>
        <w:t>Uvedená</w:t>
      </w:r>
      <w:r w:rsidR="003B365A" w:rsidRPr="00F91E56">
        <w:rPr>
          <w:rFonts w:ascii="Arial" w:hAnsi="Arial" w:cs="Arial"/>
          <w:sz w:val="20"/>
          <w:szCs w:val="20"/>
        </w:rPr>
        <w:t xml:space="preserve"> </w:t>
      </w:r>
      <w:r w:rsidRPr="00F91E56">
        <w:rPr>
          <w:rFonts w:ascii="Arial" w:hAnsi="Arial" w:cs="Arial"/>
          <w:sz w:val="20"/>
          <w:szCs w:val="20"/>
        </w:rPr>
        <w:t xml:space="preserve">cena je cenou maximálnou, pričom skutočná cena bude závisieť od skutočnosti, či bude uskutočnená výmena čapov z dôvodu opotrebovania, teda  materiál vynútený opotrebením sa vymení, pričom ak povaha a stav veci umožní šetrenie finančných prostriedkov a existujúce diely nebudú opotrebované, tieto nebudú menené a fakturované. </w:t>
      </w:r>
    </w:p>
    <w:p w14:paraId="327DAE6E" w14:textId="3D3A085E" w:rsidR="008C6BE8" w:rsidRPr="00F91E56" w:rsidRDefault="008C6BE8" w:rsidP="003B365A">
      <w:pPr>
        <w:pStyle w:val="Default"/>
        <w:ind w:left="360"/>
        <w:jc w:val="both"/>
        <w:rPr>
          <w:rFonts w:ascii="Arial" w:hAnsi="Arial" w:cs="Arial"/>
          <w:sz w:val="20"/>
          <w:szCs w:val="20"/>
        </w:rPr>
      </w:pPr>
      <w:r w:rsidRPr="00F91E56">
        <w:rPr>
          <w:rFonts w:ascii="Arial" w:hAnsi="Arial" w:cs="Arial"/>
          <w:sz w:val="20"/>
          <w:szCs w:val="20"/>
        </w:rPr>
        <w:t xml:space="preserve">    </w:t>
      </w:r>
    </w:p>
    <w:p w14:paraId="0B8477F7" w14:textId="77777777" w:rsidR="008C6BE8" w:rsidRPr="00F91E56" w:rsidRDefault="008C6BE8" w:rsidP="00F91E56">
      <w:pPr>
        <w:pStyle w:val="Default"/>
        <w:numPr>
          <w:ilvl w:val="1"/>
          <w:numId w:val="60"/>
        </w:numPr>
        <w:jc w:val="both"/>
        <w:rPr>
          <w:rFonts w:ascii="Arial" w:hAnsi="Arial" w:cs="Arial"/>
          <w:sz w:val="20"/>
          <w:szCs w:val="20"/>
        </w:rPr>
      </w:pPr>
      <w:r w:rsidRPr="00F91E56">
        <w:rPr>
          <w:rFonts w:ascii="Arial" w:hAnsi="Arial" w:cs="Arial"/>
          <w:sz w:val="20"/>
          <w:szCs w:val="20"/>
        </w:rPr>
        <w:t>Podrobná špecifikácia ceny je obsahom prílohy č.1 - Technická a cenová špecifikácia predmetu zmluvy.</w:t>
      </w:r>
    </w:p>
    <w:p w14:paraId="7C72B533" w14:textId="77777777" w:rsidR="008C6BE8" w:rsidRPr="00F91E56" w:rsidRDefault="008C6BE8" w:rsidP="00F91E56">
      <w:pPr>
        <w:pStyle w:val="Default"/>
        <w:numPr>
          <w:ilvl w:val="1"/>
          <w:numId w:val="60"/>
        </w:numPr>
        <w:jc w:val="both"/>
        <w:rPr>
          <w:rFonts w:ascii="Arial" w:hAnsi="Arial" w:cs="Arial"/>
          <w:sz w:val="20"/>
          <w:szCs w:val="20"/>
        </w:rPr>
      </w:pPr>
      <w:r w:rsidRPr="00F91E56">
        <w:rPr>
          <w:rFonts w:ascii="Arial" w:hAnsi="Arial" w:cs="Arial"/>
          <w:sz w:val="20"/>
          <w:szCs w:val="20"/>
        </w:rPr>
        <w:t xml:space="preserve">V cene za predmet zmluvy sú zahrnuté všetky náklady zhotoviteľa na vykonanie predmetu zmluvy a to  aj tie, ktoré  nie sú výslovne uvedené v Prílohe č. 1, pričom tieto náklady sú súčasťou jednotkových cien, napríklad  prepravné náklady, rôzne poplatky, testy, clá, preklady, spotrebný  materiál  a podobne. </w:t>
      </w:r>
    </w:p>
    <w:p w14:paraId="71EE1179" w14:textId="77777777" w:rsidR="008C6BE8" w:rsidRPr="00F91E56" w:rsidRDefault="008C6BE8" w:rsidP="00F91E56">
      <w:pPr>
        <w:pStyle w:val="Default"/>
        <w:numPr>
          <w:ilvl w:val="1"/>
          <w:numId w:val="60"/>
        </w:numPr>
        <w:jc w:val="both"/>
        <w:rPr>
          <w:rFonts w:ascii="Arial" w:hAnsi="Arial" w:cs="Arial"/>
          <w:sz w:val="20"/>
          <w:szCs w:val="20"/>
        </w:rPr>
      </w:pPr>
      <w:r w:rsidRPr="00F91E56">
        <w:rPr>
          <w:rFonts w:ascii="Arial" w:hAnsi="Arial" w:cs="Arial"/>
          <w:sz w:val="20"/>
          <w:szCs w:val="20"/>
        </w:rPr>
        <w:t>V prípade že sa pri oprave zdvíhacích zariadení zistí potreba výmeny položiek č. 13 až 18 vo väčšom počte ako je uvedené v prílohe č. 1, zmluvné strany budú môcť uzavrieť dodatok na tieto položky za ceny uvedené v prílohe č. 1 tejto zmluvy o dielo.</w:t>
      </w:r>
    </w:p>
    <w:p w14:paraId="15D35CCA" w14:textId="77777777" w:rsidR="008C6BE8" w:rsidRPr="00F91E56" w:rsidRDefault="008C6BE8" w:rsidP="008C6BE8">
      <w:pPr>
        <w:jc w:val="both"/>
        <w:rPr>
          <w:rFonts w:cs="Arial"/>
          <w:b/>
          <w:bCs/>
          <w:sz w:val="20"/>
          <w:szCs w:val="20"/>
        </w:rPr>
      </w:pPr>
    </w:p>
    <w:p w14:paraId="689B800E" w14:textId="77777777" w:rsidR="008C6BE8" w:rsidRPr="00F91E56" w:rsidRDefault="008C6BE8" w:rsidP="008C6BE8">
      <w:pPr>
        <w:jc w:val="center"/>
        <w:rPr>
          <w:rFonts w:cs="Arial"/>
          <w:sz w:val="20"/>
          <w:szCs w:val="20"/>
        </w:rPr>
      </w:pPr>
      <w:r w:rsidRPr="00F91E56">
        <w:rPr>
          <w:rFonts w:cs="Arial"/>
          <w:b/>
          <w:bCs/>
          <w:sz w:val="20"/>
          <w:szCs w:val="20"/>
        </w:rPr>
        <w:t>Čl. III</w:t>
      </w:r>
    </w:p>
    <w:p w14:paraId="308C8EA6" w14:textId="77777777" w:rsidR="008C6BE8" w:rsidRPr="00F91E56" w:rsidRDefault="008C6BE8" w:rsidP="008C6BE8">
      <w:pPr>
        <w:jc w:val="center"/>
        <w:rPr>
          <w:rFonts w:cs="Arial"/>
          <w:b/>
          <w:bCs/>
          <w:sz w:val="20"/>
          <w:szCs w:val="20"/>
        </w:rPr>
      </w:pPr>
      <w:r w:rsidRPr="00F91E56">
        <w:rPr>
          <w:rFonts w:cs="Arial"/>
          <w:b/>
          <w:bCs/>
          <w:sz w:val="20"/>
          <w:szCs w:val="20"/>
        </w:rPr>
        <w:t>Platobné podmienky</w:t>
      </w:r>
    </w:p>
    <w:p w14:paraId="668BCD80" w14:textId="2DBE9C3F" w:rsidR="008C6BE8" w:rsidRPr="00F91E56" w:rsidRDefault="008C6BE8" w:rsidP="00F91E56">
      <w:pPr>
        <w:pStyle w:val="Default"/>
        <w:numPr>
          <w:ilvl w:val="1"/>
          <w:numId w:val="61"/>
        </w:numPr>
        <w:jc w:val="both"/>
        <w:rPr>
          <w:rFonts w:ascii="Arial" w:hAnsi="Arial" w:cs="Arial"/>
          <w:sz w:val="20"/>
          <w:szCs w:val="20"/>
        </w:rPr>
      </w:pPr>
      <w:r w:rsidRPr="00F91E56">
        <w:rPr>
          <w:rFonts w:ascii="Arial" w:hAnsi="Arial" w:cs="Arial"/>
          <w:sz w:val="20"/>
          <w:szCs w:val="20"/>
        </w:rPr>
        <w:t>Objednávateľ  bude uhrádzať cenu za predmet zmluvy postupne na základe zhotoviteľom  vystavovaných  faktúr, ktorými bude fakturovať ucelené časti predmetu zmluvy. Ucelenou časťou predmetu zmluvy sa rozumie najmä oprava toho ktorého nakladacieho žeriavu s</w:t>
      </w:r>
      <w:r w:rsidR="003B365A" w:rsidRPr="00F91E56">
        <w:rPr>
          <w:rFonts w:ascii="Arial" w:hAnsi="Arial" w:cs="Arial"/>
          <w:sz w:val="20"/>
          <w:szCs w:val="20"/>
        </w:rPr>
        <w:t xml:space="preserve"> </w:t>
      </w:r>
      <w:r w:rsidRPr="00F91E56">
        <w:rPr>
          <w:rFonts w:ascii="Arial" w:hAnsi="Arial" w:cs="Arial"/>
          <w:sz w:val="20"/>
          <w:szCs w:val="20"/>
        </w:rPr>
        <w:t>poskytnutím aj súvisiacich plnení, aby objednávateľ bol oprávnený po prevzatí nakladací žeriav prevádzkovať</w:t>
      </w:r>
      <w:r w:rsidR="003B365A" w:rsidRPr="00F91E56">
        <w:rPr>
          <w:rFonts w:ascii="Arial" w:hAnsi="Arial" w:cs="Arial"/>
          <w:sz w:val="20"/>
          <w:szCs w:val="20"/>
        </w:rPr>
        <w:t xml:space="preserve">. </w:t>
      </w:r>
      <w:r w:rsidRPr="00F91E56">
        <w:rPr>
          <w:rFonts w:ascii="Arial" w:hAnsi="Arial" w:cs="Arial"/>
          <w:sz w:val="20"/>
          <w:szCs w:val="20"/>
        </w:rPr>
        <w:t>Objednávateľ bude cenu uhrádzať na účet zhotoviteľa uvedený v záhlaví tejto zmluvy a</w:t>
      </w:r>
      <w:r w:rsidR="003B365A" w:rsidRPr="00F91E56">
        <w:rPr>
          <w:rFonts w:ascii="Arial" w:hAnsi="Arial" w:cs="Arial"/>
          <w:sz w:val="20"/>
          <w:szCs w:val="20"/>
        </w:rPr>
        <w:t> </w:t>
      </w:r>
      <w:r w:rsidRPr="00F91E56">
        <w:rPr>
          <w:rFonts w:ascii="Arial" w:hAnsi="Arial" w:cs="Arial"/>
          <w:sz w:val="20"/>
          <w:szCs w:val="20"/>
        </w:rPr>
        <w:t>zhotoviteľ</w:t>
      </w:r>
      <w:r w:rsidR="003B365A" w:rsidRPr="00F91E56">
        <w:rPr>
          <w:rFonts w:ascii="Arial" w:hAnsi="Arial" w:cs="Arial"/>
          <w:sz w:val="20"/>
          <w:szCs w:val="20"/>
        </w:rPr>
        <w:t xml:space="preserve"> </w:t>
      </w:r>
      <w:r w:rsidRPr="00F91E56">
        <w:rPr>
          <w:rFonts w:ascii="Arial" w:hAnsi="Arial" w:cs="Arial"/>
          <w:sz w:val="20"/>
          <w:szCs w:val="20"/>
        </w:rPr>
        <w:t>je</w:t>
      </w:r>
      <w:r w:rsidR="003B365A" w:rsidRPr="00F91E56">
        <w:rPr>
          <w:rFonts w:ascii="Arial" w:hAnsi="Arial" w:cs="Arial"/>
          <w:sz w:val="20"/>
          <w:szCs w:val="20"/>
        </w:rPr>
        <w:t xml:space="preserve"> </w:t>
      </w:r>
      <w:r w:rsidRPr="00F91E56">
        <w:rPr>
          <w:rFonts w:ascii="Arial" w:hAnsi="Arial" w:cs="Arial"/>
          <w:sz w:val="20"/>
          <w:szCs w:val="20"/>
        </w:rPr>
        <w:t>povinný každú zmenu čísla účtu oznámiť objednávateľovi  písomným vyhlásením s úradne overeným podpisom.</w:t>
      </w:r>
    </w:p>
    <w:p w14:paraId="1C578D41" w14:textId="77777777" w:rsidR="008C6BE8" w:rsidRPr="00F91E56" w:rsidRDefault="008C6BE8" w:rsidP="008C6BE8">
      <w:pPr>
        <w:jc w:val="both"/>
        <w:rPr>
          <w:rFonts w:cs="Arial"/>
          <w:sz w:val="20"/>
          <w:szCs w:val="20"/>
        </w:rPr>
      </w:pPr>
    </w:p>
    <w:p w14:paraId="65D2C3B6" w14:textId="49936DA1" w:rsidR="008C6BE8" w:rsidRPr="00F91E56" w:rsidRDefault="008C6BE8" w:rsidP="00F91E56">
      <w:pPr>
        <w:pStyle w:val="Default"/>
        <w:numPr>
          <w:ilvl w:val="1"/>
          <w:numId w:val="61"/>
        </w:numPr>
        <w:jc w:val="both"/>
        <w:rPr>
          <w:rFonts w:ascii="Arial" w:hAnsi="Arial" w:cs="Arial"/>
          <w:sz w:val="20"/>
          <w:szCs w:val="20"/>
        </w:rPr>
      </w:pPr>
      <w:r w:rsidRPr="00F91E56">
        <w:rPr>
          <w:rFonts w:ascii="Arial" w:hAnsi="Arial" w:cs="Arial"/>
          <w:sz w:val="20"/>
          <w:szCs w:val="20"/>
        </w:rPr>
        <w:lastRenderedPageBreak/>
        <w:t xml:space="preserve">Dohodnutá splatnosť faktúry je 30 dní odo dňa jej doručenia objednávateľovi. Súčasťou faktúry je preberací -odovzdávací protokol potvrdený povereným zástupcom objednávateľa. </w:t>
      </w:r>
    </w:p>
    <w:p w14:paraId="7C098A89" w14:textId="37E18850" w:rsidR="008C6BE8" w:rsidRPr="00F91E56" w:rsidRDefault="008C6BE8" w:rsidP="00F91E56">
      <w:pPr>
        <w:pStyle w:val="Default"/>
        <w:numPr>
          <w:ilvl w:val="1"/>
          <w:numId w:val="61"/>
        </w:numPr>
        <w:jc w:val="both"/>
        <w:rPr>
          <w:rFonts w:ascii="Arial" w:hAnsi="Arial" w:cs="Arial"/>
          <w:sz w:val="20"/>
          <w:szCs w:val="20"/>
        </w:rPr>
      </w:pPr>
      <w:r w:rsidRPr="00F91E56">
        <w:rPr>
          <w:rFonts w:ascii="Arial" w:hAnsi="Arial" w:cs="Arial"/>
          <w:sz w:val="20"/>
          <w:szCs w:val="20"/>
        </w:rPr>
        <w:t xml:space="preserve">Faktúra musí obsahovať náležitosti v zmysle všeobecne záväzných právnych predpisov, v opačnom prípade má objednávateľ  právo vrátiť faktúru bez zaplatenia. Oprávneným vrátením faktúry prestáva plynúť lehota splatnosti a táto lehota plynie od znova odo dňa doručenia novej (opravenej) faktúry. </w:t>
      </w:r>
    </w:p>
    <w:p w14:paraId="550024D2" w14:textId="62374232" w:rsidR="008C6BE8" w:rsidRPr="00F91E56" w:rsidRDefault="008C6BE8" w:rsidP="00F91E56">
      <w:pPr>
        <w:pStyle w:val="Default"/>
        <w:numPr>
          <w:ilvl w:val="1"/>
          <w:numId w:val="61"/>
        </w:numPr>
        <w:jc w:val="both"/>
        <w:rPr>
          <w:rFonts w:ascii="Arial" w:hAnsi="Arial" w:cs="Arial"/>
          <w:sz w:val="20"/>
          <w:szCs w:val="20"/>
        </w:rPr>
      </w:pPr>
      <w:r w:rsidRPr="00F91E56">
        <w:rPr>
          <w:rFonts w:ascii="Arial" w:hAnsi="Arial" w:cs="Arial"/>
          <w:sz w:val="20"/>
          <w:szCs w:val="20"/>
        </w:rPr>
        <w:t>Zhotoviteľ  je oprávnený písomne požiadať o vykonanie úhrady faktúry pred uplynutím lehoty splatnosti.                 V prípade, že je žiadosť schválená, vykoná objednávateľ  úhradu, pričom zhotoviteľ  zároveň súhlasí                                s poskytnutím  skonta   vo výške 1% z fakturovanej ceny bez DPH za úhradu od 5 do 30 dní pred uplynutím lehoty splatnosti.</w:t>
      </w:r>
    </w:p>
    <w:p w14:paraId="0191720C" w14:textId="77777777" w:rsidR="008C6BE8" w:rsidRPr="00F91E56" w:rsidRDefault="008C6BE8" w:rsidP="003B365A">
      <w:pPr>
        <w:pStyle w:val="Default"/>
        <w:ind w:left="360"/>
        <w:jc w:val="both"/>
        <w:rPr>
          <w:rFonts w:ascii="Arial" w:hAnsi="Arial" w:cs="Arial"/>
          <w:sz w:val="20"/>
          <w:szCs w:val="20"/>
        </w:rPr>
      </w:pPr>
      <w:r w:rsidRPr="00F91E56">
        <w:rPr>
          <w:rFonts w:ascii="Arial" w:hAnsi="Arial" w:cs="Arial"/>
          <w:sz w:val="20"/>
          <w:szCs w:val="20"/>
        </w:rPr>
        <w:t xml:space="preserve">Zhotoviteľ  zároveň súhlasí, že zo strany objednávateľa  bude už úhrada ponížená o alikvotnú výšku skonta, </w:t>
      </w:r>
      <w:proofErr w:type="spellStart"/>
      <w:r w:rsidRPr="00F91E56">
        <w:rPr>
          <w:rFonts w:ascii="Arial" w:hAnsi="Arial" w:cs="Arial"/>
          <w:sz w:val="20"/>
          <w:szCs w:val="20"/>
        </w:rPr>
        <w:t>t.j</w:t>
      </w:r>
      <w:proofErr w:type="spellEnd"/>
      <w:r w:rsidRPr="00F91E56">
        <w:rPr>
          <w:rFonts w:ascii="Arial" w:hAnsi="Arial" w:cs="Arial"/>
          <w:sz w:val="20"/>
          <w:szCs w:val="20"/>
        </w:rPr>
        <w:t xml:space="preserve">. bude vykonaný zápočet. Zhotoviteľ i sa zároveň zaväzuje bezodkladne vystaviť a poslať objednávateľovi  doklad o vyčíslení skonta – finančného bonusu. </w:t>
      </w:r>
    </w:p>
    <w:p w14:paraId="43D0DD19" w14:textId="77777777" w:rsidR="008C6BE8" w:rsidRPr="00F91E56" w:rsidRDefault="008C6BE8" w:rsidP="003B365A">
      <w:pPr>
        <w:pStyle w:val="Default"/>
        <w:ind w:left="360"/>
        <w:jc w:val="both"/>
        <w:rPr>
          <w:rFonts w:ascii="Arial" w:hAnsi="Arial" w:cs="Arial"/>
          <w:sz w:val="20"/>
          <w:szCs w:val="20"/>
        </w:rPr>
      </w:pPr>
      <w:r w:rsidRPr="00F91E56">
        <w:rPr>
          <w:rFonts w:ascii="Arial" w:hAnsi="Arial" w:cs="Arial"/>
          <w:sz w:val="20"/>
          <w:szCs w:val="20"/>
        </w:rPr>
        <w:t xml:space="preserve">Pri poskytnutí zľavy z pôvodnej ceny po vzniku daňovej povinnosti formou finančného bonusu, tzv. skonta, obidve zmluvné strany súhlasia s postupom v zmysle zák. č. 222/2004 Z. z. o dani z pridanej hodnoty , § 25, ods. (6), </w:t>
      </w:r>
      <w:proofErr w:type="spellStart"/>
      <w:r w:rsidRPr="00F91E56">
        <w:rPr>
          <w:rFonts w:ascii="Arial" w:hAnsi="Arial" w:cs="Arial"/>
          <w:sz w:val="20"/>
          <w:szCs w:val="20"/>
        </w:rPr>
        <w:t>t.j</w:t>
      </w:r>
      <w:proofErr w:type="spellEnd"/>
      <w:r w:rsidRPr="00F91E56">
        <w:rPr>
          <w:rFonts w:ascii="Arial" w:hAnsi="Arial" w:cs="Arial"/>
          <w:sz w:val="20"/>
          <w:szCs w:val="20"/>
        </w:rPr>
        <w:t xml:space="preserve">. zhotoviteľ  vyhotoví v súvislosti s DPH len nedaňový doklad - tzv. finančný dobropis, za účelom finančného vyrovnania uplatnenej zľavy.      </w:t>
      </w:r>
    </w:p>
    <w:p w14:paraId="3B66DDF3" w14:textId="7CF36FE5" w:rsidR="008C6BE8" w:rsidRPr="00F91E56" w:rsidRDefault="008C6BE8" w:rsidP="00F91E56">
      <w:pPr>
        <w:pStyle w:val="Default"/>
        <w:numPr>
          <w:ilvl w:val="1"/>
          <w:numId w:val="61"/>
        </w:numPr>
        <w:jc w:val="both"/>
        <w:rPr>
          <w:rFonts w:ascii="Arial" w:hAnsi="Arial" w:cs="Arial"/>
          <w:sz w:val="20"/>
          <w:szCs w:val="20"/>
        </w:rPr>
      </w:pPr>
      <w:r w:rsidRPr="00F91E56">
        <w:rPr>
          <w:rFonts w:ascii="Arial" w:hAnsi="Arial" w:cs="Arial"/>
          <w:sz w:val="20"/>
          <w:szCs w:val="20"/>
        </w:rPr>
        <w:t>Zhotoviteľ  je oprávnený postúpiť pohľadávky a iné práva vyplývajúce z tejto zmluvy voči objednávateľovi  len po  jeho  predchádzajúcom písomnom súhlase.</w:t>
      </w:r>
    </w:p>
    <w:p w14:paraId="47C49B15" w14:textId="77777777" w:rsidR="008C6BE8" w:rsidRPr="00F91E56" w:rsidRDefault="008C6BE8" w:rsidP="008C6BE8">
      <w:pPr>
        <w:jc w:val="both"/>
        <w:rPr>
          <w:rFonts w:cs="Arial"/>
          <w:sz w:val="20"/>
          <w:szCs w:val="20"/>
        </w:rPr>
      </w:pPr>
    </w:p>
    <w:p w14:paraId="5C7E6180" w14:textId="77777777" w:rsidR="008C6BE8" w:rsidRPr="00F91E56" w:rsidRDefault="008C6BE8" w:rsidP="008C6BE8">
      <w:pPr>
        <w:jc w:val="center"/>
        <w:rPr>
          <w:rFonts w:cs="Arial"/>
          <w:sz w:val="20"/>
          <w:szCs w:val="20"/>
        </w:rPr>
      </w:pPr>
      <w:r w:rsidRPr="00F91E56">
        <w:rPr>
          <w:rFonts w:cs="Arial"/>
          <w:b/>
          <w:bCs/>
          <w:sz w:val="20"/>
          <w:szCs w:val="20"/>
        </w:rPr>
        <w:t>Čl. IV</w:t>
      </w:r>
    </w:p>
    <w:p w14:paraId="776F426A" w14:textId="77777777" w:rsidR="008C6BE8" w:rsidRPr="00F91E56" w:rsidRDefault="008C6BE8" w:rsidP="008C6BE8">
      <w:pPr>
        <w:jc w:val="center"/>
        <w:rPr>
          <w:rFonts w:cs="Arial"/>
          <w:b/>
          <w:bCs/>
          <w:sz w:val="20"/>
          <w:szCs w:val="20"/>
        </w:rPr>
      </w:pPr>
      <w:r w:rsidRPr="00F91E56">
        <w:rPr>
          <w:rFonts w:cs="Arial"/>
          <w:b/>
          <w:bCs/>
          <w:sz w:val="20"/>
          <w:szCs w:val="20"/>
        </w:rPr>
        <w:t>Dodacie podmienky</w:t>
      </w:r>
    </w:p>
    <w:p w14:paraId="210F094B" w14:textId="77777777" w:rsidR="003B365A" w:rsidRPr="00F91E56" w:rsidRDefault="008C6BE8" w:rsidP="00F91E56">
      <w:pPr>
        <w:pStyle w:val="Default"/>
        <w:numPr>
          <w:ilvl w:val="1"/>
          <w:numId w:val="62"/>
        </w:numPr>
        <w:jc w:val="both"/>
        <w:rPr>
          <w:rFonts w:ascii="Arial" w:hAnsi="Arial" w:cs="Arial"/>
          <w:sz w:val="20"/>
          <w:szCs w:val="20"/>
        </w:rPr>
      </w:pPr>
      <w:r w:rsidRPr="00F91E56">
        <w:rPr>
          <w:rFonts w:ascii="Arial" w:hAnsi="Arial" w:cs="Arial"/>
          <w:sz w:val="20"/>
          <w:szCs w:val="20"/>
        </w:rPr>
        <w:t>Predmet zmluvy uvedený v čl. I. bude dodaný postupne, pričom o každej čiastkovej dodávke bude vyhotovený preberací a odovzdávací protokol.</w:t>
      </w:r>
    </w:p>
    <w:p w14:paraId="51379D3A" w14:textId="1A57456C" w:rsidR="008C6BE8" w:rsidRPr="00F91E56" w:rsidRDefault="008C6BE8" w:rsidP="003B365A">
      <w:pPr>
        <w:pStyle w:val="Default"/>
        <w:ind w:left="360"/>
        <w:jc w:val="both"/>
        <w:rPr>
          <w:rFonts w:ascii="Arial" w:hAnsi="Arial" w:cs="Arial"/>
          <w:sz w:val="20"/>
          <w:szCs w:val="20"/>
        </w:rPr>
      </w:pPr>
      <w:r w:rsidRPr="00F91E56">
        <w:rPr>
          <w:rFonts w:ascii="Arial" w:hAnsi="Arial" w:cs="Arial"/>
          <w:sz w:val="20"/>
          <w:szCs w:val="20"/>
        </w:rPr>
        <w:t>Termíny  dodávky sú  stanovené nasledovne</w:t>
      </w:r>
      <w:r w:rsidRPr="00F91E56">
        <w:rPr>
          <w:rFonts w:ascii="Arial" w:hAnsi="Arial" w:cs="Arial"/>
          <w:b/>
          <w:sz w:val="20"/>
          <w:szCs w:val="20"/>
        </w:rPr>
        <w:t>:</w:t>
      </w:r>
    </w:p>
    <w:p w14:paraId="1D230B86" w14:textId="77777777" w:rsidR="008C6BE8" w:rsidRPr="00F91E56" w:rsidRDefault="008C6BE8" w:rsidP="00F91E56">
      <w:pPr>
        <w:pStyle w:val="Odsekzoznamu"/>
        <w:numPr>
          <w:ilvl w:val="0"/>
          <w:numId w:val="63"/>
        </w:numPr>
        <w:contextualSpacing/>
        <w:jc w:val="both"/>
        <w:rPr>
          <w:rFonts w:cs="Arial"/>
          <w:sz w:val="20"/>
          <w:szCs w:val="20"/>
        </w:rPr>
      </w:pPr>
      <w:r w:rsidRPr="00F91E56">
        <w:rPr>
          <w:rFonts w:cs="Arial"/>
          <w:sz w:val="20"/>
          <w:szCs w:val="20"/>
        </w:rPr>
        <w:t xml:space="preserve">nastavenie zníženia výkonu na všetkých zdvíhacích technických  zariadení ( nakladacích žeriavov)  do 30 dní odo dňa účinnosti tejto zmluvy, </w:t>
      </w:r>
    </w:p>
    <w:p w14:paraId="4995CC76" w14:textId="77777777" w:rsidR="008C6BE8" w:rsidRPr="00F91E56" w:rsidRDefault="008C6BE8" w:rsidP="00F91E56">
      <w:pPr>
        <w:pStyle w:val="Odsekzoznamu"/>
        <w:numPr>
          <w:ilvl w:val="0"/>
          <w:numId w:val="63"/>
        </w:numPr>
        <w:contextualSpacing/>
        <w:jc w:val="both"/>
        <w:rPr>
          <w:rFonts w:cs="Arial"/>
          <w:sz w:val="20"/>
          <w:szCs w:val="20"/>
        </w:rPr>
      </w:pPr>
      <w:r w:rsidRPr="00F91E56">
        <w:rPr>
          <w:rFonts w:cs="Arial"/>
          <w:sz w:val="20"/>
          <w:szCs w:val="20"/>
        </w:rPr>
        <w:t>celý predmet zmluvy s výnimkou úkonu nastavenia zníženia výkonu najneskôr do 12 mesiacov odo dňa účinnosti tejto  zmluvy, pričom zhotoviteľ bude opravy vykonávať postupne aby objednávateľ mohol využívať zdvíhacie zariadenia s minimálnou dobou odstavenia pre vykonanie opravy.</w:t>
      </w:r>
    </w:p>
    <w:p w14:paraId="0E2D1680" w14:textId="68B520D2" w:rsidR="008C6BE8" w:rsidRPr="00F91E56" w:rsidRDefault="003B365A" w:rsidP="00F91E56">
      <w:pPr>
        <w:pStyle w:val="Default"/>
        <w:numPr>
          <w:ilvl w:val="1"/>
          <w:numId w:val="62"/>
        </w:numPr>
        <w:jc w:val="both"/>
        <w:rPr>
          <w:rFonts w:ascii="Arial" w:hAnsi="Arial" w:cs="Arial"/>
          <w:sz w:val="20"/>
          <w:szCs w:val="20"/>
        </w:rPr>
      </w:pPr>
      <w:r w:rsidRPr="00F91E56">
        <w:rPr>
          <w:rFonts w:ascii="Arial" w:hAnsi="Arial" w:cs="Arial"/>
          <w:sz w:val="20"/>
          <w:szCs w:val="20"/>
        </w:rPr>
        <w:t>Z</w:t>
      </w:r>
      <w:r w:rsidR="008C6BE8" w:rsidRPr="00F91E56">
        <w:rPr>
          <w:rFonts w:ascii="Arial" w:hAnsi="Arial" w:cs="Arial"/>
          <w:sz w:val="20"/>
          <w:szCs w:val="20"/>
        </w:rPr>
        <w:t>hotoviteľ  nebude v omeškaní s dodaním predmetu zmluvy v prípade, že u neho nastane okolnosť vylučujúca zodpovednosť za porušenie dodacej lehoty. Dodacia lehota sa v takomto prípade primerane predĺži o dobu počas, ktorej trvala takáto okolnosť.</w:t>
      </w:r>
    </w:p>
    <w:p w14:paraId="06C88060" w14:textId="07B90397" w:rsidR="008C6BE8" w:rsidRPr="00F91E56" w:rsidRDefault="008C6BE8" w:rsidP="00F91E56">
      <w:pPr>
        <w:pStyle w:val="Default"/>
        <w:numPr>
          <w:ilvl w:val="1"/>
          <w:numId w:val="62"/>
        </w:numPr>
        <w:jc w:val="both"/>
        <w:rPr>
          <w:rFonts w:ascii="Arial" w:hAnsi="Arial" w:cs="Arial"/>
          <w:sz w:val="20"/>
          <w:szCs w:val="20"/>
        </w:rPr>
      </w:pPr>
      <w:r w:rsidRPr="00F91E56">
        <w:rPr>
          <w:rFonts w:ascii="Arial" w:hAnsi="Arial" w:cs="Arial"/>
          <w:sz w:val="20"/>
          <w:szCs w:val="20"/>
        </w:rPr>
        <w:t xml:space="preserve">Odovzdanie a prevzatie predmetu zmluvy alebo jej niektorej časti  bude vykonané poverenými zástupcami zhotoviteľa a objednávateľa v mieste plnenia. Miesto plnenia predmetu zmluvy (opravy)  je sídlo alebo prevádzka  zhotoviteľa nachádzajúca sa v Slovenskej republike, ktorou je  ................. </w:t>
      </w:r>
    </w:p>
    <w:p w14:paraId="51B1DCEC" w14:textId="5FCB6F87" w:rsidR="008C6BE8" w:rsidRPr="00F91E56" w:rsidRDefault="008C6BE8" w:rsidP="00F91E56">
      <w:pPr>
        <w:pStyle w:val="Default"/>
        <w:numPr>
          <w:ilvl w:val="1"/>
          <w:numId w:val="62"/>
        </w:numPr>
        <w:jc w:val="both"/>
        <w:rPr>
          <w:rFonts w:ascii="Arial" w:hAnsi="Arial" w:cs="Arial"/>
          <w:sz w:val="20"/>
          <w:szCs w:val="20"/>
        </w:rPr>
      </w:pPr>
      <w:r w:rsidRPr="00F91E56">
        <w:rPr>
          <w:rFonts w:ascii="Arial" w:hAnsi="Arial" w:cs="Arial"/>
          <w:sz w:val="20"/>
          <w:szCs w:val="20"/>
        </w:rPr>
        <w:t xml:space="preserve">Zhotoviteľ  je povinný vyrozumieť zástupcu objednávateľa  (listom, mailom alebo faxom), ktorým je pre účely tejto zmluvy .............................., tel.: ............................., e-mail: ............................ (ďalej len „zástupca objednávateľa“), o pripravenosti predmetu zmluvy alebo jeho časti k odovzdaniu – prevzatiu najneskôr 3 dni vopred.  Týmto režimom sa bude spravovať odovzdanie zdvíhacieho žeriavu tak do opravy ako aj prevzatie z opravy, pričom zhotoviteľ berie na vedomie, že zdvíhací žeriav bude odovzdávaný spolu s motorovým vozidlom ktorého je súčasťou.   </w:t>
      </w:r>
    </w:p>
    <w:p w14:paraId="3A616168" w14:textId="1A826650" w:rsidR="008C6BE8" w:rsidRPr="00F91E56" w:rsidRDefault="008C6BE8" w:rsidP="00F91E56">
      <w:pPr>
        <w:pStyle w:val="Default"/>
        <w:numPr>
          <w:ilvl w:val="1"/>
          <w:numId w:val="62"/>
        </w:numPr>
        <w:jc w:val="both"/>
        <w:rPr>
          <w:rFonts w:ascii="Arial" w:hAnsi="Arial" w:cs="Arial"/>
          <w:sz w:val="20"/>
          <w:szCs w:val="20"/>
        </w:rPr>
      </w:pPr>
      <w:r w:rsidRPr="00F91E56">
        <w:rPr>
          <w:rFonts w:ascii="Arial" w:hAnsi="Arial" w:cs="Arial"/>
          <w:sz w:val="20"/>
          <w:szCs w:val="20"/>
        </w:rPr>
        <w:t xml:space="preserve">Pri odovzdaní - prevzatí predmetu zmluvy podpíšu poverení zástupcovia zmluvných strán preberací protokol, podpísaním ktorého sa považuje predmet zmluvy alebo jeho časť za prevzatý. </w:t>
      </w:r>
    </w:p>
    <w:p w14:paraId="4378CA4D" w14:textId="77777777" w:rsidR="008C6BE8" w:rsidRPr="00F91E56" w:rsidRDefault="008C6BE8" w:rsidP="008C6BE8">
      <w:pPr>
        <w:jc w:val="both"/>
        <w:rPr>
          <w:rFonts w:cs="Arial"/>
          <w:sz w:val="20"/>
          <w:szCs w:val="20"/>
        </w:rPr>
      </w:pPr>
    </w:p>
    <w:p w14:paraId="0BF5C345" w14:textId="77777777" w:rsidR="008C6BE8" w:rsidRPr="00F91E56" w:rsidRDefault="008C6BE8" w:rsidP="008C6BE8">
      <w:pPr>
        <w:jc w:val="center"/>
        <w:rPr>
          <w:rFonts w:cs="Arial"/>
          <w:sz w:val="20"/>
          <w:szCs w:val="20"/>
        </w:rPr>
      </w:pPr>
      <w:r w:rsidRPr="00F91E56">
        <w:rPr>
          <w:rFonts w:cs="Arial"/>
          <w:b/>
          <w:bCs/>
          <w:sz w:val="20"/>
          <w:szCs w:val="20"/>
        </w:rPr>
        <w:t>Čl. V</w:t>
      </w:r>
    </w:p>
    <w:p w14:paraId="6E50D2A1" w14:textId="77777777" w:rsidR="008C6BE8" w:rsidRPr="00F91E56" w:rsidRDefault="008C6BE8" w:rsidP="008C6BE8">
      <w:pPr>
        <w:jc w:val="center"/>
        <w:rPr>
          <w:rFonts w:cs="Arial"/>
          <w:sz w:val="20"/>
          <w:szCs w:val="20"/>
        </w:rPr>
      </w:pPr>
      <w:r w:rsidRPr="00F91E56">
        <w:rPr>
          <w:rFonts w:cs="Arial"/>
          <w:b/>
          <w:bCs/>
          <w:sz w:val="20"/>
          <w:szCs w:val="20"/>
        </w:rPr>
        <w:t xml:space="preserve">Povinnosti objednávateľa </w:t>
      </w:r>
    </w:p>
    <w:p w14:paraId="6ED1F1D7" w14:textId="756D5E1D" w:rsidR="008C6BE8" w:rsidRPr="00F91E56" w:rsidRDefault="008C6BE8" w:rsidP="00F91E56">
      <w:pPr>
        <w:pStyle w:val="Default"/>
        <w:numPr>
          <w:ilvl w:val="1"/>
          <w:numId w:val="64"/>
        </w:numPr>
        <w:jc w:val="both"/>
        <w:rPr>
          <w:rFonts w:ascii="Arial" w:hAnsi="Arial" w:cs="Arial"/>
          <w:sz w:val="20"/>
          <w:szCs w:val="20"/>
        </w:rPr>
      </w:pPr>
      <w:r w:rsidRPr="00F91E56">
        <w:rPr>
          <w:rFonts w:ascii="Arial" w:hAnsi="Arial" w:cs="Arial"/>
          <w:sz w:val="20"/>
          <w:szCs w:val="20"/>
        </w:rPr>
        <w:t xml:space="preserve">Objednávateľ  je povinný odovzdať na opravu a prevziať  predmet zmluvy po riadne vykonanej oprave  v deň určený zhotoviteľom  pri splnení podmienky uvedenej v čl. IV. 4. bode a zaplatiť dohodnutú  cenu spôsobom stanoveným touto zmluvou. </w:t>
      </w:r>
    </w:p>
    <w:p w14:paraId="0737C2D7" w14:textId="77777777" w:rsidR="008C6BE8" w:rsidRPr="00F91E56" w:rsidRDefault="008C6BE8" w:rsidP="008C6BE8">
      <w:pPr>
        <w:jc w:val="both"/>
        <w:rPr>
          <w:rFonts w:cs="Arial"/>
          <w:sz w:val="20"/>
          <w:szCs w:val="20"/>
        </w:rPr>
      </w:pPr>
    </w:p>
    <w:p w14:paraId="013A5DCB" w14:textId="77777777" w:rsidR="008C6BE8" w:rsidRPr="00F91E56" w:rsidRDefault="008C6BE8" w:rsidP="008C6BE8">
      <w:pPr>
        <w:jc w:val="center"/>
        <w:rPr>
          <w:rFonts w:cs="Arial"/>
          <w:sz w:val="20"/>
          <w:szCs w:val="20"/>
        </w:rPr>
      </w:pPr>
      <w:r w:rsidRPr="00F91E56">
        <w:rPr>
          <w:rFonts w:cs="Arial"/>
          <w:b/>
          <w:bCs/>
          <w:sz w:val="20"/>
          <w:szCs w:val="20"/>
        </w:rPr>
        <w:t>Čl. VI</w:t>
      </w:r>
    </w:p>
    <w:p w14:paraId="372CE440" w14:textId="77777777" w:rsidR="008C6BE8" w:rsidRPr="00F91E56" w:rsidRDefault="008C6BE8" w:rsidP="008C6BE8">
      <w:pPr>
        <w:jc w:val="center"/>
        <w:rPr>
          <w:rFonts w:cs="Arial"/>
          <w:b/>
          <w:bCs/>
          <w:sz w:val="20"/>
          <w:szCs w:val="20"/>
        </w:rPr>
      </w:pPr>
      <w:r w:rsidRPr="00F91E56">
        <w:rPr>
          <w:rFonts w:cs="Arial"/>
          <w:b/>
          <w:bCs/>
          <w:sz w:val="20"/>
          <w:szCs w:val="20"/>
        </w:rPr>
        <w:t>Povinnosti zhotoviteľa</w:t>
      </w:r>
    </w:p>
    <w:p w14:paraId="5A7C15E3" w14:textId="54499497" w:rsidR="008C6BE8" w:rsidRPr="00F91E56" w:rsidRDefault="00D2425B" w:rsidP="00F91E56">
      <w:pPr>
        <w:pStyle w:val="Default"/>
        <w:numPr>
          <w:ilvl w:val="1"/>
          <w:numId w:val="65"/>
        </w:numPr>
        <w:jc w:val="both"/>
        <w:rPr>
          <w:rFonts w:ascii="Arial" w:hAnsi="Arial" w:cs="Arial"/>
          <w:sz w:val="20"/>
          <w:szCs w:val="20"/>
        </w:rPr>
      </w:pPr>
      <w:r w:rsidRPr="00F91E56">
        <w:rPr>
          <w:rFonts w:ascii="Arial" w:hAnsi="Arial" w:cs="Arial"/>
          <w:sz w:val="20"/>
          <w:szCs w:val="20"/>
        </w:rPr>
        <w:t>Z</w:t>
      </w:r>
      <w:r w:rsidR="008C6BE8" w:rsidRPr="00F91E56">
        <w:rPr>
          <w:rFonts w:ascii="Arial" w:hAnsi="Arial" w:cs="Arial"/>
          <w:sz w:val="20"/>
          <w:szCs w:val="20"/>
        </w:rPr>
        <w:t>hotoviteľ je pri vykonávaní predmetu zmluvy povinný</w:t>
      </w:r>
      <w:r w:rsidRPr="00F91E56">
        <w:rPr>
          <w:rFonts w:ascii="Arial" w:hAnsi="Arial" w:cs="Arial"/>
          <w:sz w:val="20"/>
          <w:szCs w:val="20"/>
        </w:rPr>
        <w:t xml:space="preserve"> </w:t>
      </w:r>
      <w:r w:rsidR="008C6BE8" w:rsidRPr="00F91E56">
        <w:rPr>
          <w:rFonts w:ascii="Arial" w:hAnsi="Arial" w:cs="Arial"/>
          <w:sz w:val="20"/>
          <w:szCs w:val="20"/>
        </w:rPr>
        <w:t>(i.)</w:t>
      </w:r>
      <w:r w:rsidRPr="00F91E56">
        <w:rPr>
          <w:rFonts w:ascii="Arial" w:hAnsi="Arial" w:cs="Arial"/>
          <w:sz w:val="20"/>
          <w:szCs w:val="20"/>
        </w:rPr>
        <w:t xml:space="preserve"> </w:t>
      </w:r>
      <w:r w:rsidR="008C6BE8" w:rsidRPr="00F91E56">
        <w:rPr>
          <w:rFonts w:ascii="Arial" w:hAnsi="Arial" w:cs="Arial"/>
          <w:sz w:val="20"/>
          <w:szCs w:val="20"/>
        </w:rPr>
        <w:t>postupovať s odbornou starostlivosťou,                           (</w:t>
      </w:r>
      <w:proofErr w:type="spellStart"/>
      <w:r w:rsidR="008C6BE8" w:rsidRPr="00F91E56">
        <w:rPr>
          <w:rFonts w:ascii="Arial" w:hAnsi="Arial" w:cs="Arial"/>
          <w:sz w:val="20"/>
          <w:szCs w:val="20"/>
        </w:rPr>
        <w:t>ii.</w:t>
      </w:r>
      <w:proofErr w:type="spellEnd"/>
      <w:r w:rsidR="008C6BE8" w:rsidRPr="00F91E56">
        <w:rPr>
          <w:rFonts w:ascii="Arial" w:hAnsi="Arial" w:cs="Arial"/>
          <w:sz w:val="20"/>
          <w:szCs w:val="20"/>
        </w:rPr>
        <w:t>) informovať včas objednávateľa o skutočnostiach zistených pri plnení predmetu zmluvy,  ktoré by mohli mať vplyv na splnenie účelu,  ktorý objednávateľ sleduje uzatvorením tejto zmluvy – predlženie životnosti, funkčnosti a bezpečnosti nakladacích žeriavov  ich opravou,  (</w:t>
      </w:r>
      <w:proofErr w:type="spellStart"/>
      <w:r w:rsidR="008C6BE8" w:rsidRPr="00F91E56">
        <w:rPr>
          <w:rFonts w:ascii="Arial" w:hAnsi="Arial" w:cs="Arial"/>
          <w:sz w:val="20"/>
          <w:szCs w:val="20"/>
        </w:rPr>
        <w:t>iii.</w:t>
      </w:r>
      <w:proofErr w:type="spellEnd"/>
      <w:r w:rsidR="008C6BE8" w:rsidRPr="00F91E56">
        <w:rPr>
          <w:rFonts w:ascii="Arial" w:hAnsi="Arial" w:cs="Arial"/>
          <w:sz w:val="20"/>
          <w:szCs w:val="20"/>
        </w:rPr>
        <w:t xml:space="preserve">)  vykonať a dodať predmet zmluvy </w:t>
      </w:r>
      <w:r w:rsidR="008C6BE8" w:rsidRPr="00F91E56">
        <w:rPr>
          <w:rFonts w:ascii="Arial" w:hAnsi="Arial" w:cs="Arial"/>
          <w:sz w:val="20"/>
          <w:szCs w:val="20"/>
        </w:rPr>
        <w:lastRenderedPageBreak/>
        <w:t xml:space="preserve">objednávateľovi riadne a včas, </w:t>
      </w:r>
      <w:proofErr w:type="spellStart"/>
      <w:r w:rsidR="008C6BE8" w:rsidRPr="00F91E56">
        <w:rPr>
          <w:rFonts w:ascii="Arial" w:hAnsi="Arial" w:cs="Arial"/>
          <w:sz w:val="20"/>
          <w:szCs w:val="20"/>
        </w:rPr>
        <w:t>t.j</w:t>
      </w:r>
      <w:proofErr w:type="spellEnd"/>
      <w:r w:rsidR="008C6BE8" w:rsidRPr="00F91E56">
        <w:rPr>
          <w:rFonts w:ascii="Arial" w:hAnsi="Arial" w:cs="Arial"/>
          <w:sz w:val="20"/>
          <w:szCs w:val="20"/>
        </w:rPr>
        <w:t>. v dohodnutom termíne, v bezchybnom stave a dohodnutej kvalite, vyhotovení a umožniť jeho prevzatie v mieste plnenia.</w:t>
      </w:r>
    </w:p>
    <w:p w14:paraId="41D586F3" w14:textId="0E886E3A" w:rsidR="008C6BE8" w:rsidRPr="00F91E56" w:rsidRDefault="008C6BE8" w:rsidP="00F91E56">
      <w:pPr>
        <w:pStyle w:val="Default"/>
        <w:numPr>
          <w:ilvl w:val="1"/>
          <w:numId w:val="65"/>
        </w:numPr>
        <w:jc w:val="both"/>
        <w:rPr>
          <w:rFonts w:ascii="Arial" w:hAnsi="Arial" w:cs="Arial"/>
          <w:sz w:val="20"/>
          <w:szCs w:val="20"/>
        </w:rPr>
      </w:pPr>
      <w:r w:rsidRPr="00F91E56">
        <w:rPr>
          <w:rFonts w:ascii="Arial" w:hAnsi="Arial" w:cs="Arial"/>
          <w:sz w:val="20"/>
          <w:szCs w:val="20"/>
        </w:rPr>
        <w:t>Zhotoviteľ</w:t>
      </w:r>
      <w:r w:rsidR="00D2425B" w:rsidRPr="00F91E56">
        <w:rPr>
          <w:rFonts w:ascii="Arial" w:hAnsi="Arial" w:cs="Arial"/>
          <w:sz w:val="20"/>
          <w:szCs w:val="20"/>
        </w:rPr>
        <w:t xml:space="preserve"> </w:t>
      </w:r>
      <w:r w:rsidRPr="00F91E56">
        <w:rPr>
          <w:rFonts w:ascii="Arial" w:hAnsi="Arial" w:cs="Arial"/>
          <w:sz w:val="20"/>
          <w:szCs w:val="20"/>
        </w:rPr>
        <w:t>sa</w:t>
      </w:r>
      <w:r w:rsidR="00D2425B" w:rsidRPr="00F91E56">
        <w:rPr>
          <w:rFonts w:ascii="Arial" w:hAnsi="Arial" w:cs="Arial"/>
          <w:sz w:val="20"/>
          <w:szCs w:val="20"/>
        </w:rPr>
        <w:t xml:space="preserve"> </w:t>
      </w:r>
      <w:r w:rsidRPr="00F91E56">
        <w:rPr>
          <w:rFonts w:ascii="Arial" w:hAnsi="Arial" w:cs="Arial"/>
          <w:sz w:val="20"/>
          <w:szCs w:val="20"/>
        </w:rPr>
        <w:t xml:space="preserve">zaväzuje byť súčinný pri opätovnom uvedení nakladacích žeriavov do prevádzky vyhradeného technického zariadenia a zaväzuje sa na vlastné náklady a nebezpečenstvo  odstrániť výhrady OPO (oprávnenej právnickej osoby) týkajúce sa vyhradeného technického zariadenia (nakladacieho žeriavu) uvedené v úradnom zázname ak sa týkajú opravy za správnosť a odbornosť ktorej zodpovedá zhotoviteľ, pričom tieto výhrady sa budú považovať za vady predmetu plnenia. </w:t>
      </w:r>
    </w:p>
    <w:p w14:paraId="34A800D8" w14:textId="77777777" w:rsidR="008C6BE8" w:rsidRPr="00F91E56" w:rsidRDefault="008C6BE8" w:rsidP="008C6BE8">
      <w:pPr>
        <w:jc w:val="center"/>
        <w:rPr>
          <w:rFonts w:cs="Arial"/>
          <w:b/>
          <w:bCs/>
          <w:sz w:val="20"/>
          <w:szCs w:val="20"/>
        </w:rPr>
      </w:pPr>
    </w:p>
    <w:p w14:paraId="2C352C9F" w14:textId="77777777" w:rsidR="008C6BE8" w:rsidRPr="00F91E56" w:rsidRDefault="008C6BE8" w:rsidP="008C6BE8">
      <w:pPr>
        <w:jc w:val="center"/>
        <w:rPr>
          <w:rFonts w:cs="Arial"/>
          <w:sz w:val="20"/>
          <w:szCs w:val="20"/>
        </w:rPr>
      </w:pPr>
      <w:r w:rsidRPr="00F91E56">
        <w:rPr>
          <w:rFonts w:cs="Arial"/>
          <w:b/>
          <w:bCs/>
          <w:sz w:val="20"/>
          <w:szCs w:val="20"/>
        </w:rPr>
        <w:t>Čl. VII</w:t>
      </w:r>
    </w:p>
    <w:p w14:paraId="0EFD948D" w14:textId="77777777" w:rsidR="008C6BE8" w:rsidRPr="00F91E56" w:rsidRDefault="008C6BE8" w:rsidP="008C6BE8">
      <w:pPr>
        <w:jc w:val="center"/>
        <w:rPr>
          <w:rFonts w:cs="Arial"/>
          <w:b/>
          <w:bCs/>
          <w:sz w:val="20"/>
          <w:szCs w:val="20"/>
        </w:rPr>
      </w:pPr>
      <w:r w:rsidRPr="00F91E56">
        <w:rPr>
          <w:rFonts w:cs="Arial"/>
          <w:b/>
          <w:bCs/>
          <w:sz w:val="20"/>
          <w:szCs w:val="20"/>
        </w:rPr>
        <w:t>Záruka za akosť</w:t>
      </w:r>
    </w:p>
    <w:p w14:paraId="61D12D83" w14:textId="47A26D45" w:rsidR="008C6BE8" w:rsidRPr="00F91E56" w:rsidRDefault="008C6BE8" w:rsidP="00F91E56">
      <w:pPr>
        <w:pStyle w:val="Default"/>
        <w:numPr>
          <w:ilvl w:val="1"/>
          <w:numId w:val="66"/>
        </w:numPr>
        <w:jc w:val="both"/>
        <w:rPr>
          <w:rFonts w:ascii="Arial" w:hAnsi="Arial" w:cs="Arial"/>
          <w:sz w:val="20"/>
          <w:szCs w:val="20"/>
        </w:rPr>
      </w:pPr>
      <w:r w:rsidRPr="00F91E56">
        <w:rPr>
          <w:rFonts w:ascii="Arial" w:hAnsi="Arial" w:cs="Arial"/>
          <w:sz w:val="20"/>
          <w:szCs w:val="20"/>
        </w:rPr>
        <w:t>Zhotoviteľ poskytuje na otočný stĺp a klzné puzdro záruku  36 mesiacov   a na ostatné menené súčiastky (diely) záruku 12 mesiacov.  Záručné podmienky  tvoria nedeliteľnú časť tejto zmluvy ako príloha č. 2.</w:t>
      </w:r>
    </w:p>
    <w:p w14:paraId="165C54BD" w14:textId="3D46C08A" w:rsidR="008C6BE8" w:rsidRPr="00F91E56" w:rsidRDefault="008C6BE8" w:rsidP="00F91E56">
      <w:pPr>
        <w:pStyle w:val="Default"/>
        <w:numPr>
          <w:ilvl w:val="1"/>
          <w:numId w:val="66"/>
        </w:numPr>
        <w:jc w:val="both"/>
        <w:rPr>
          <w:rFonts w:ascii="Arial" w:hAnsi="Arial" w:cs="Arial"/>
          <w:sz w:val="20"/>
          <w:szCs w:val="20"/>
        </w:rPr>
      </w:pPr>
      <w:r w:rsidRPr="00F91E56">
        <w:rPr>
          <w:rFonts w:ascii="Arial" w:hAnsi="Arial" w:cs="Arial"/>
          <w:sz w:val="20"/>
          <w:szCs w:val="20"/>
        </w:rPr>
        <w:t>Záruka začína plynúť odo dňa prevzatia tovaru objednávateľom (od dátumu prevzatia  uvedeného na preberacom – odovzdávacom protokole po vykonaní opravy).</w:t>
      </w:r>
    </w:p>
    <w:p w14:paraId="77A0CCE1" w14:textId="092FA7B3" w:rsidR="008C6BE8" w:rsidRPr="00F91E56" w:rsidRDefault="008C6BE8" w:rsidP="00F91E56">
      <w:pPr>
        <w:pStyle w:val="Default"/>
        <w:numPr>
          <w:ilvl w:val="1"/>
          <w:numId w:val="66"/>
        </w:numPr>
        <w:jc w:val="both"/>
        <w:rPr>
          <w:rFonts w:ascii="Arial" w:hAnsi="Arial" w:cs="Arial"/>
          <w:sz w:val="20"/>
          <w:szCs w:val="20"/>
        </w:rPr>
      </w:pPr>
      <w:r w:rsidRPr="00F91E56">
        <w:rPr>
          <w:rFonts w:ascii="Arial" w:hAnsi="Arial" w:cs="Arial"/>
          <w:sz w:val="20"/>
          <w:szCs w:val="20"/>
        </w:rPr>
        <w:t xml:space="preserve">V prípade reklamácií predmetu zmluvy sa postupuje podľa príslušných ustanovení Obchodného zákonníka a všeobecne záväzných platných právnych predpisov Slovenskej republiky.  </w:t>
      </w:r>
    </w:p>
    <w:p w14:paraId="413E2129" w14:textId="044143CA" w:rsidR="008C6BE8" w:rsidRPr="00F91E56" w:rsidRDefault="008C6BE8" w:rsidP="00F91E56">
      <w:pPr>
        <w:pStyle w:val="Default"/>
        <w:numPr>
          <w:ilvl w:val="1"/>
          <w:numId w:val="66"/>
        </w:numPr>
        <w:jc w:val="both"/>
        <w:rPr>
          <w:rFonts w:ascii="Arial" w:hAnsi="Arial" w:cs="Arial"/>
          <w:sz w:val="20"/>
          <w:szCs w:val="20"/>
        </w:rPr>
      </w:pPr>
      <w:r w:rsidRPr="00F91E56">
        <w:rPr>
          <w:rFonts w:ascii="Arial" w:hAnsi="Arial" w:cs="Arial"/>
          <w:sz w:val="20"/>
          <w:szCs w:val="20"/>
        </w:rPr>
        <w:t xml:space="preserve">Zhotoviteľ  sa zaväzuje v prípade uplatnenia práva zo záruky opravou  tovaru,   ak je vada opraviteľná, túto vykonať do 10 pracovných dní od oznámenia tejto vady  s požiadavkou odstránenia opravou, pričom v prípade nemožnosti vykonania opravy na mieste na ktorom sa tovar (stroj) nachádza,  zhotoviteľ  zabezpečí a znáša náklady na prepravu tovaru do servisného strediska a zo servisného strediska na miesto, z ktorého tovar prevzal, pričom toto platí len pre prípady s miestom prevzatia od objednávateľa  na území SR.  Dohodnutie tejto lehoty na opravu nezbavuje zhotoviteľa  zodpovednosti za škody, ktoré objednávateľovi vzniknú v súvislosti s </w:t>
      </w:r>
      <w:proofErr w:type="spellStart"/>
      <w:r w:rsidRPr="00F91E56">
        <w:rPr>
          <w:rFonts w:ascii="Arial" w:hAnsi="Arial" w:cs="Arial"/>
          <w:sz w:val="20"/>
          <w:szCs w:val="20"/>
        </w:rPr>
        <w:t>vadným</w:t>
      </w:r>
      <w:proofErr w:type="spellEnd"/>
      <w:r w:rsidRPr="00F91E56">
        <w:rPr>
          <w:rFonts w:ascii="Arial" w:hAnsi="Arial" w:cs="Arial"/>
          <w:sz w:val="20"/>
          <w:szCs w:val="20"/>
        </w:rPr>
        <w:t xml:space="preserve"> plnením a nemožnosťou  užívania zdvíhacieho zariadenia  počas výkonu opravy.      </w:t>
      </w:r>
    </w:p>
    <w:p w14:paraId="7B07A008" w14:textId="56D253FB" w:rsidR="008C6BE8" w:rsidRPr="00F91E56" w:rsidRDefault="008C6BE8" w:rsidP="00F91E56">
      <w:pPr>
        <w:pStyle w:val="Default"/>
        <w:numPr>
          <w:ilvl w:val="1"/>
          <w:numId w:val="66"/>
        </w:numPr>
        <w:jc w:val="both"/>
        <w:rPr>
          <w:rFonts w:ascii="Arial" w:hAnsi="Arial" w:cs="Arial"/>
          <w:sz w:val="20"/>
          <w:szCs w:val="20"/>
        </w:rPr>
      </w:pPr>
      <w:r w:rsidRPr="00F91E56">
        <w:rPr>
          <w:rFonts w:ascii="Arial" w:hAnsi="Arial" w:cs="Arial"/>
          <w:sz w:val="20"/>
          <w:szCs w:val="20"/>
        </w:rPr>
        <w:t>Ustanovenia záručných podmienok ktoré priznávajú menej práv objednávateľovi  ako mu vyplývajú z tejto  zmluvy a/alebo sú v rozpore s ňou sa nepoužijú.</w:t>
      </w:r>
    </w:p>
    <w:p w14:paraId="75E87E74" w14:textId="77777777" w:rsidR="008C6BE8" w:rsidRPr="00F91E56" w:rsidRDefault="008C6BE8" w:rsidP="008C6BE8">
      <w:pPr>
        <w:jc w:val="both"/>
        <w:rPr>
          <w:rFonts w:cs="Arial"/>
          <w:b/>
          <w:bCs/>
          <w:sz w:val="20"/>
          <w:szCs w:val="20"/>
        </w:rPr>
      </w:pPr>
    </w:p>
    <w:p w14:paraId="73482724" w14:textId="77777777" w:rsidR="008C6BE8" w:rsidRPr="00F91E56" w:rsidRDefault="008C6BE8" w:rsidP="008C6BE8">
      <w:pPr>
        <w:jc w:val="center"/>
        <w:rPr>
          <w:rFonts w:cs="Arial"/>
          <w:sz w:val="20"/>
          <w:szCs w:val="20"/>
        </w:rPr>
      </w:pPr>
      <w:r w:rsidRPr="00F91E56">
        <w:rPr>
          <w:rFonts w:cs="Arial"/>
          <w:b/>
          <w:bCs/>
          <w:sz w:val="20"/>
          <w:szCs w:val="20"/>
        </w:rPr>
        <w:t>Čl. VIII</w:t>
      </w:r>
    </w:p>
    <w:p w14:paraId="32128BC9" w14:textId="77777777" w:rsidR="008C6BE8" w:rsidRPr="00F91E56" w:rsidRDefault="008C6BE8" w:rsidP="008C6BE8">
      <w:pPr>
        <w:jc w:val="center"/>
        <w:rPr>
          <w:rFonts w:cs="Arial"/>
          <w:b/>
          <w:bCs/>
          <w:sz w:val="20"/>
          <w:szCs w:val="20"/>
        </w:rPr>
      </w:pPr>
      <w:r w:rsidRPr="00F91E56">
        <w:rPr>
          <w:rFonts w:cs="Arial"/>
          <w:b/>
          <w:bCs/>
          <w:sz w:val="20"/>
          <w:szCs w:val="20"/>
        </w:rPr>
        <w:t>Zmluvné pokuty a úroky z omeškania</w:t>
      </w:r>
    </w:p>
    <w:p w14:paraId="44FDEABB" w14:textId="26C372B3" w:rsidR="008C6BE8" w:rsidRPr="00F91E56" w:rsidRDefault="008C6BE8" w:rsidP="00F91E56">
      <w:pPr>
        <w:pStyle w:val="Default"/>
        <w:numPr>
          <w:ilvl w:val="1"/>
          <w:numId w:val="67"/>
        </w:numPr>
        <w:jc w:val="both"/>
        <w:rPr>
          <w:rFonts w:ascii="Arial" w:hAnsi="Arial" w:cs="Arial"/>
          <w:sz w:val="20"/>
          <w:szCs w:val="20"/>
        </w:rPr>
      </w:pPr>
      <w:r w:rsidRPr="00F91E56">
        <w:rPr>
          <w:rFonts w:ascii="Arial" w:hAnsi="Arial" w:cs="Arial"/>
          <w:sz w:val="20"/>
          <w:szCs w:val="20"/>
        </w:rPr>
        <w:t>V prípade nedodržania termínu dodania toho ktorého predmetu zmluvy stanoveným  v  čl. IV  tejto zmluvy, zhotoviteľ  zaplatí objednávateľovi  zmluvnú pokutu vo výške 0,05 % z ceny nedodaného predmetu plnenia bez DPH za každý aj začatý deň omeškania s plnením predmetu zmluvy. Popri zmluvnej pokute má objednávateľ  právo požadovať aj náhradu škody prevyšujúcu výšku zmluvnej pokuty.</w:t>
      </w:r>
    </w:p>
    <w:p w14:paraId="421990A5" w14:textId="33140110" w:rsidR="008C6BE8" w:rsidRPr="00F91E56" w:rsidRDefault="008C6BE8" w:rsidP="00F91E56">
      <w:pPr>
        <w:pStyle w:val="Default"/>
        <w:numPr>
          <w:ilvl w:val="1"/>
          <w:numId w:val="67"/>
        </w:numPr>
        <w:jc w:val="both"/>
        <w:rPr>
          <w:rFonts w:ascii="Arial" w:hAnsi="Arial" w:cs="Arial"/>
          <w:sz w:val="20"/>
          <w:szCs w:val="20"/>
        </w:rPr>
      </w:pPr>
      <w:r w:rsidRPr="00F91E56">
        <w:rPr>
          <w:rFonts w:ascii="Arial" w:hAnsi="Arial" w:cs="Arial"/>
          <w:sz w:val="20"/>
          <w:szCs w:val="20"/>
        </w:rPr>
        <w:t>V prípade nedodržania termínu splatnosti faktúry vzniká zhotoviteľovi právo fakturovať úrok z omeškania vo výške 0,025 % z fakturovanej čiastky za každý deň omeškania so zaplatením.</w:t>
      </w:r>
    </w:p>
    <w:p w14:paraId="0BC612C3" w14:textId="511408FF" w:rsidR="008C6BE8" w:rsidRPr="00F91E56" w:rsidRDefault="008C6BE8" w:rsidP="008C6BE8">
      <w:pPr>
        <w:jc w:val="both"/>
        <w:rPr>
          <w:rFonts w:cs="Arial"/>
          <w:sz w:val="20"/>
          <w:szCs w:val="20"/>
        </w:rPr>
      </w:pPr>
      <w:r w:rsidRPr="00F91E56">
        <w:rPr>
          <w:rFonts w:cs="Arial"/>
          <w:sz w:val="20"/>
          <w:szCs w:val="20"/>
        </w:rPr>
        <w:t xml:space="preserve"> </w:t>
      </w:r>
    </w:p>
    <w:p w14:paraId="48CA811B" w14:textId="77777777" w:rsidR="008C6BE8" w:rsidRPr="00F91E56" w:rsidRDefault="008C6BE8" w:rsidP="008C6BE8">
      <w:pPr>
        <w:jc w:val="center"/>
        <w:rPr>
          <w:rFonts w:cs="Arial"/>
          <w:sz w:val="20"/>
          <w:szCs w:val="20"/>
        </w:rPr>
      </w:pPr>
      <w:r w:rsidRPr="00F91E56">
        <w:rPr>
          <w:rFonts w:cs="Arial"/>
          <w:b/>
          <w:bCs/>
          <w:sz w:val="20"/>
          <w:szCs w:val="20"/>
        </w:rPr>
        <w:t>Čl. IX</w:t>
      </w:r>
    </w:p>
    <w:p w14:paraId="1BC7C07A" w14:textId="77777777" w:rsidR="008C6BE8" w:rsidRPr="00F91E56" w:rsidRDefault="008C6BE8" w:rsidP="008C6BE8">
      <w:pPr>
        <w:jc w:val="center"/>
        <w:rPr>
          <w:rFonts w:cs="Arial"/>
          <w:b/>
          <w:bCs/>
          <w:sz w:val="20"/>
          <w:szCs w:val="20"/>
        </w:rPr>
      </w:pPr>
      <w:r w:rsidRPr="00F91E56">
        <w:rPr>
          <w:rFonts w:cs="Arial"/>
          <w:b/>
          <w:bCs/>
          <w:sz w:val="20"/>
          <w:szCs w:val="20"/>
        </w:rPr>
        <w:t xml:space="preserve">Vlastnícke právo </w:t>
      </w:r>
    </w:p>
    <w:p w14:paraId="1A40F062" w14:textId="2C397CC1" w:rsidR="008C6BE8" w:rsidRPr="00F91E56" w:rsidRDefault="008C6BE8" w:rsidP="00F91E56">
      <w:pPr>
        <w:pStyle w:val="Default"/>
        <w:numPr>
          <w:ilvl w:val="1"/>
          <w:numId w:val="68"/>
        </w:numPr>
        <w:jc w:val="both"/>
        <w:rPr>
          <w:rFonts w:ascii="Arial" w:hAnsi="Arial" w:cs="Arial"/>
          <w:sz w:val="20"/>
          <w:szCs w:val="20"/>
        </w:rPr>
      </w:pPr>
      <w:r w:rsidRPr="00F91E56">
        <w:rPr>
          <w:rFonts w:ascii="Arial" w:hAnsi="Arial" w:cs="Arial"/>
          <w:sz w:val="20"/>
          <w:szCs w:val="20"/>
        </w:rPr>
        <w:t>Objednávateľ je vlastníkom zdvíhacích zariadení a vlastnícke právo k súčiastkam prechádza zo zhotoviteľa na objednávateľa okamihom ich spojenia (spracovania) so zdvíhacím zariadením.</w:t>
      </w:r>
    </w:p>
    <w:p w14:paraId="077B7C67" w14:textId="3473C225" w:rsidR="008C6BE8" w:rsidRPr="00F91E56" w:rsidRDefault="008C6BE8" w:rsidP="00F91E56">
      <w:pPr>
        <w:pStyle w:val="Default"/>
        <w:numPr>
          <w:ilvl w:val="1"/>
          <w:numId w:val="68"/>
        </w:numPr>
        <w:jc w:val="both"/>
        <w:rPr>
          <w:rFonts w:ascii="Arial" w:hAnsi="Arial" w:cs="Arial"/>
          <w:sz w:val="20"/>
          <w:szCs w:val="20"/>
        </w:rPr>
      </w:pPr>
      <w:r w:rsidRPr="00F91E56">
        <w:rPr>
          <w:rFonts w:ascii="Arial" w:hAnsi="Arial" w:cs="Arial"/>
          <w:sz w:val="20"/>
          <w:szCs w:val="20"/>
        </w:rPr>
        <w:t xml:space="preserve">Pôvodné demontované stĺpy nakladacích žeriavov - typ EC185Z96 ostávajú po oprave majetkom objednávateľa a zhotoviteľ je povinný v zmysle článku I. bod 2. h) tejto zmluvy po demontáži tieto stĺpy označiť pôvodným výrobným číslom a na náklady zhotoviteľa previesť do sídla Odštepného závodu lesnej techniky, </w:t>
      </w:r>
      <w:proofErr w:type="spellStart"/>
      <w:r w:rsidRPr="00F91E56">
        <w:rPr>
          <w:rFonts w:ascii="Arial" w:hAnsi="Arial" w:cs="Arial"/>
          <w:sz w:val="20"/>
          <w:szCs w:val="20"/>
        </w:rPr>
        <w:t>Mičinská</w:t>
      </w:r>
      <w:proofErr w:type="spellEnd"/>
      <w:r w:rsidRPr="00F91E56">
        <w:rPr>
          <w:rFonts w:ascii="Arial" w:hAnsi="Arial" w:cs="Arial"/>
          <w:sz w:val="20"/>
          <w:szCs w:val="20"/>
        </w:rPr>
        <w:t xml:space="preserve"> cesta 33. Banská Bystrica.</w:t>
      </w:r>
    </w:p>
    <w:p w14:paraId="2B149DD2" w14:textId="77777777" w:rsidR="008C6BE8" w:rsidRPr="00F91E56" w:rsidRDefault="008C6BE8" w:rsidP="008C6BE8">
      <w:pPr>
        <w:jc w:val="both"/>
        <w:rPr>
          <w:rFonts w:cs="Arial"/>
          <w:sz w:val="20"/>
          <w:szCs w:val="20"/>
        </w:rPr>
      </w:pPr>
    </w:p>
    <w:p w14:paraId="50F75103" w14:textId="77777777" w:rsidR="008C6BE8" w:rsidRPr="00F91E56" w:rsidRDefault="008C6BE8" w:rsidP="008C6BE8">
      <w:pPr>
        <w:jc w:val="center"/>
        <w:rPr>
          <w:rFonts w:cs="Arial"/>
          <w:sz w:val="20"/>
          <w:szCs w:val="20"/>
        </w:rPr>
      </w:pPr>
      <w:r w:rsidRPr="00F91E56">
        <w:rPr>
          <w:rFonts w:cs="Arial"/>
          <w:b/>
          <w:bCs/>
          <w:sz w:val="20"/>
          <w:szCs w:val="20"/>
        </w:rPr>
        <w:t>Čl. X</w:t>
      </w:r>
    </w:p>
    <w:p w14:paraId="3AEBC41F" w14:textId="77777777" w:rsidR="008C6BE8" w:rsidRPr="00F91E56" w:rsidRDefault="008C6BE8" w:rsidP="008C6BE8">
      <w:pPr>
        <w:jc w:val="center"/>
        <w:rPr>
          <w:rFonts w:cs="Arial"/>
          <w:b/>
          <w:bCs/>
          <w:sz w:val="20"/>
          <w:szCs w:val="20"/>
        </w:rPr>
      </w:pPr>
      <w:r w:rsidRPr="00F91E56">
        <w:rPr>
          <w:rFonts w:cs="Arial"/>
          <w:b/>
          <w:bCs/>
          <w:sz w:val="20"/>
          <w:szCs w:val="20"/>
        </w:rPr>
        <w:t>Zánik zmluvy</w:t>
      </w:r>
    </w:p>
    <w:p w14:paraId="01CF9F8C" w14:textId="74C1DD2E" w:rsidR="008C6BE8" w:rsidRPr="00F91E56" w:rsidRDefault="008C6BE8" w:rsidP="00F91E56">
      <w:pPr>
        <w:pStyle w:val="Default"/>
        <w:numPr>
          <w:ilvl w:val="1"/>
          <w:numId w:val="69"/>
        </w:numPr>
        <w:ind w:left="426" w:hanging="426"/>
        <w:jc w:val="both"/>
        <w:rPr>
          <w:rFonts w:ascii="Arial" w:hAnsi="Arial" w:cs="Arial"/>
          <w:sz w:val="20"/>
          <w:szCs w:val="20"/>
        </w:rPr>
      </w:pPr>
      <w:r w:rsidRPr="00F91E56">
        <w:rPr>
          <w:rFonts w:ascii="Arial" w:hAnsi="Arial" w:cs="Arial"/>
          <w:sz w:val="20"/>
          <w:szCs w:val="20"/>
        </w:rPr>
        <w:t>Zmluvu je možné predčasne zrušiť:</w:t>
      </w:r>
    </w:p>
    <w:p w14:paraId="4DBE68D4" w14:textId="5133B313" w:rsidR="008C6BE8" w:rsidRPr="00F91E56" w:rsidRDefault="008C6BE8" w:rsidP="00F91E56">
      <w:pPr>
        <w:pStyle w:val="Odsekzoznamu"/>
        <w:numPr>
          <w:ilvl w:val="0"/>
          <w:numId w:val="70"/>
        </w:numPr>
        <w:contextualSpacing/>
        <w:jc w:val="both"/>
        <w:rPr>
          <w:rFonts w:cs="Arial"/>
          <w:sz w:val="20"/>
          <w:szCs w:val="20"/>
        </w:rPr>
      </w:pPr>
      <w:r w:rsidRPr="00F91E56">
        <w:rPr>
          <w:rFonts w:cs="Arial"/>
          <w:sz w:val="20"/>
          <w:szCs w:val="20"/>
        </w:rPr>
        <w:t xml:space="preserve">dohodou zmluvných strán, </w:t>
      </w:r>
    </w:p>
    <w:p w14:paraId="4DABE1EA" w14:textId="3FBDD44F" w:rsidR="008C6BE8" w:rsidRPr="00F91E56" w:rsidRDefault="008C6BE8" w:rsidP="00F91E56">
      <w:pPr>
        <w:pStyle w:val="Odsekzoznamu"/>
        <w:numPr>
          <w:ilvl w:val="0"/>
          <w:numId w:val="70"/>
        </w:numPr>
        <w:contextualSpacing/>
        <w:jc w:val="both"/>
        <w:rPr>
          <w:rFonts w:cs="Arial"/>
          <w:sz w:val="20"/>
          <w:szCs w:val="20"/>
        </w:rPr>
      </w:pPr>
      <w:r w:rsidRPr="00F91E56">
        <w:rPr>
          <w:rFonts w:cs="Arial"/>
          <w:sz w:val="20"/>
          <w:szCs w:val="20"/>
        </w:rPr>
        <w:t>odstúpením od tejto zmluvy.</w:t>
      </w:r>
    </w:p>
    <w:p w14:paraId="120DC832" w14:textId="77777777" w:rsidR="00D2425B" w:rsidRPr="00F91E56" w:rsidRDefault="008C6BE8" w:rsidP="00F91E56">
      <w:pPr>
        <w:pStyle w:val="Default"/>
        <w:numPr>
          <w:ilvl w:val="1"/>
          <w:numId w:val="69"/>
        </w:numPr>
        <w:ind w:left="426" w:hanging="426"/>
        <w:jc w:val="both"/>
        <w:rPr>
          <w:rFonts w:ascii="Arial" w:hAnsi="Arial" w:cs="Arial"/>
          <w:sz w:val="20"/>
          <w:szCs w:val="20"/>
        </w:rPr>
      </w:pPr>
      <w:r w:rsidRPr="00F91E56">
        <w:rPr>
          <w:rFonts w:ascii="Arial" w:hAnsi="Arial" w:cs="Arial"/>
          <w:sz w:val="20"/>
          <w:szCs w:val="20"/>
        </w:rPr>
        <w:t>Od tejto zmluvy možno písomne odstúpiť v prípadoch uvedených v tejto zmluve a tiež na základe príslušných ustanovení Obchodného zákonníka alebo iného osobitného právneho predpisu, napríklad z dôvodov uvedených v § 19 zákona o verejnom obstarávaní č. 343/2015 Z.</w:t>
      </w:r>
      <w:r w:rsidR="00D2425B" w:rsidRPr="00F91E56">
        <w:rPr>
          <w:rFonts w:ascii="Arial" w:hAnsi="Arial" w:cs="Arial"/>
          <w:sz w:val="20"/>
          <w:szCs w:val="20"/>
        </w:rPr>
        <w:t xml:space="preserve"> </w:t>
      </w:r>
      <w:r w:rsidRPr="00F91E56">
        <w:rPr>
          <w:rFonts w:ascii="Arial" w:hAnsi="Arial" w:cs="Arial"/>
          <w:sz w:val="20"/>
          <w:szCs w:val="20"/>
        </w:rPr>
        <w:t xml:space="preserve">z.. Pri odstúpení od  tejto zmluvy nebudú zmluvné strany povinné vrátiť čiastkové plnenia poskytnuté pred odstúpením od zmluvy druhou zmluvnou stranou a nebudú oprávnené žiadať vrátenie plnení poskytnutých pred odstúpením od tejto zmluvy  druhej zmluvnej strane. Uvedené dojednanie neplatí na vrátenie konkrétneho  plnenia dodaného s takými vadami, ktoré boli príčinou odstúpenia od zmluvy pri ktorých si objednávateľ  neuplatnil </w:t>
      </w:r>
      <w:r w:rsidRPr="00F91E56">
        <w:rPr>
          <w:rFonts w:ascii="Arial" w:hAnsi="Arial" w:cs="Arial"/>
          <w:sz w:val="20"/>
          <w:szCs w:val="20"/>
        </w:rPr>
        <w:lastRenderedPageBreak/>
        <w:t>iné nároky z vád plnenia (zľavu z ceny, výmenu  alebo iné..) a prejavil vôľu pri odstúpení na vrátenie plnení poskytnutých zmluvnými stranami súvisiacich s plnením s vadami.</w:t>
      </w:r>
    </w:p>
    <w:p w14:paraId="3B25DDE4" w14:textId="35C5D2AC" w:rsidR="008C6BE8" w:rsidRPr="00F91E56" w:rsidRDefault="008C6BE8" w:rsidP="00F91E56">
      <w:pPr>
        <w:pStyle w:val="Default"/>
        <w:numPr>
          <w:ilvl w:val="1"/>
          <w:numId w:val="69"/>
        </w:numPr>
        <w:ind w:left="426" w:hanging="426"/>
        <w:jc w:val="both"/>
        <w:rPr>
          <w:rFonts w:ascii="Arial" w:hAnsi="Arial" w:cs="Arial"/>
          <w:sz w:val="20"/>
          <w:szCs w:val="20"/>
        </w:rPr>
      </w:pPr>
      <w:r w:rsidRPr="00F91E56">
        <w:rPr>
          <w:rFonts w:ascii="Arial" w:hAnsi="Arial" w:cs="Arial"/>
          <w:sz w:val="20"/>
          <w:szCs w:val="20"/>
        </w:rPr>
        <w:t>Za podstatné porušenie tejto zmluvy na základe ktorého môže objednávateľ  okamžite odstúpiť od tejto zmluvy sa považuje najmä ak :</w:t>
      </w:r>
    </w:p>
    <w:p w14:paraId="3D492FB5" w14:textId="77777777" w:rsidR="008C6BE8" w:rsidRPr="00F91E56" w:rsidRDefault="008C6BE8" w:rsidP="00F91E56">
      <w:pPr>
        <w:pStyle w:val="Odsekzoznamu"/>
        <w:numPr>
          <w:ilvl w:val="0"/>
          <w:numId w:val="71"/>
        </w:numPr>
        <w:contextualSpacing/>
        <w:jc w:val="both"/>
        <w:rPr>
          <w:rFonts w:cs="Arial"/>
          <w:sz w:val="20"/>
          <w:szCs w:val="20"/>
        </w:rPr>
      </w:pPr>
      <w:r w:rsidRPr="00F91E56">
        <w:rPr>
          <w:rFonts w:cs="Arial"/>
          <w:sz w:val="20"/>
          <w:szCs w:val="20"/>
        </w:rPr>
        <w:t xml:space="preserve">zhotoviteľ  bude  v omeškaní s dodaním predmetu zmluvy viac ako 30 dní, </w:t>
      </w:r>
    </w:p>
    <w:p w14:paraId="3BB80F4A" w14:textId="77777777" w:rsidR="008C6BE8" w:rsidRPr="00F91E56" w:rsidRDefault="008C6BE8" w:rsidP="00F91E56">
      <w:pPr>
        <w:pStyle w:val="Odsekzoznamu"/>
        <w:numPr>
          <w:ilvl w:val="0"/>
          <w:numId w:val="71"/>
        </w:numPr>
        <w:contextualSpacing/>
        <w:jc w:val="both"/>
        <w:rPr>
          <w:rFonts w:cs="Arial"/>
          <w:sz w:val="20"/>
          <w:szCs w:val="20"/>
        </w:rPr>
      </w:pPr>
      <w:r w:rsidRPr="00F91E56">
        <w:rPr>
          <w:rFonts w:cs="Arial"/>
          <w:sz w:val="20"/>
          <w:szCs w:val="20"/>
        </w:rPr>
        <w:t>zhotoviteľ  pri plnení predmetu tejto zmluvy konal v rozpore s niektorým so všeobecne záväzných právnych predpisov,</w:t>
      </w:r>
    </w:p>
    <w:p w14:paraId="1F2F703D" w14:textId="77777777" w:rsidR="008C6BE8" w:rsidRPr="00F91E56" w:rsidRDefault="008C6BE8" w:rsidP="00F91E56">
      <w:pPr>
        <w:pStyle w:val="Odsekzoznamu"/>
        <w:numPr>
          <w:ilvl w:val="0"/>
          <w:numId w:val="71"/>
        </w:numPr>
        <w:contextualSpacing/>
        <w:jc w:val="both"/>
        <w:rPr>
          <w:rFonts w:cs="Arial"/>
          <w:sz w:val="20"/>
          <w:szCs w:val="20"/>
        </w:rPr>
      </w:pPr>
      <w:r w:rsidRPr="00F91E56">
        <w:rPr>
          <w:rFonts w:cs="Arial"/>
          <w:sz w:val="20"/>
          <w:szCs w:val="20"/>
        </w:rPr>
        <w:t>zhotoviteľ stratil podnikateľské oprávnenie vzťahujúce sa k predmetu tejto zmluvy,</w:t>
      </w:r>
    </w:p>
    <w:p w14:paraId="79F18C47" w14:textId="77777777" w:rsidR="008C6BE8" w:rsidRPr="00F91E56" w:rsidRDefault="008C6BE8" w:rsidP="00F91E56">
      <w:pPr>
        <w:pStyle w:val="Odsekzoznamu"/>
        <w:numPr>
          <w:ilvl w:val="0"/>
          <w:numId w:val="71"/>
        </w:numPr>
        <w:contextualSpacing/>
        <w:jc w:val="both"/>
        <w:rPr>
          <w:rFonts w:cs="Arial"/>
          <w:sz w:val="20"/>
          <w:szCs w:val="20"/>
        </w:rPr>
      </w:pPr>
      <w:r w:rsidRPr="00F91E56">
        <w:rPr>
          <w:rFonts w:cs="Arial"/>
          <w:sz w:val="20"/>
          <w:szCs w:val="20"/>
        </w:rPr>
        <w:t xml:space="preserve">zhotoviteľ  porušil povinnosť z iného záväzkového vzťahu, ktorý má uzatvorený s objednávateľom </w:t>
      </w:r>
    </w:p>
    <w:p w14:paraId="429F81DE" w14:textId="77777777" w:rsidR="008C6BE8" w:rsidRPr="00F91E56" w:rsidRDefault="008C6BE8" w:rsidP="00F91E56">
      <w:pPr>
        <w:pStyle w:val="Odsekzoznamu"/>
        <w:numPr>
          <w:ilvl w:val="0"/>
          <w:numId w:val="71"/>
        </w:numPr>
        <w:contextualSpacing/>
        <w:jc w:val="both"/>
        <w:rPr>
          <w:rFonts w:cs="Arial"/>
          <w:sz w:val="20"/>
          <w:szCs w:val="20"/>
        </w:rPr>
      </w:pPr>
      <w:r w:rsidRPr="00F91E56">
        <w:rPr>
          <w:rFonts w:cs="Arial"/>
          <w:sz w:val="20"/>
          <w:szCs w:val="20"/>
        </w:rPr>
        <w:t>zhotoviteľ  opakovane porušil povinnosti, ktoré mu vyplývajú z tejto  zmluvy</w:t>
      </w:r>
    </w:p>
    <w:p w14:paraId="7C460812" w14:textId="77777777" w:rsidR="008C6BE8" w:rsidRPr="00F91E56" w:rsidRDefault="008C6BE8" w:rsidP="00F91E56">
      <w:pPr>
        <w:pStyle w:val="Odsekzoznamu"/>
        <w:numPr>
          <w:ilvl w:val="0"/>
          <w:numId w:val="71"/>
        </w:numPr>
        <w:contextualSpacing/>
        <w:jc w:val="both"/>
        <w:rPr>
          <w:rFonts w:cs="Arial"/>
          <w:sz w:val="20"/>
          <w:szCs w:val="20"/>
        </w:rPr>
      </w:pPr>
      <w:r w:rsidRPr="00F91E56">
        <w:rPr>
          <w:rFonts w:cs="Arial"/>
          <w:sz w:val="20"/>
          <w:szCs w:val="20"/>
        </w:rPr>
        <w:t>zhotoviteľ porušil čl. VI, bod 2 zmluvy.</w:t>
      </w:r>
    </w:p>
    <w:p w14:paraId="04EAC8CE" w14:textId="3EA74F1C" w:rsidR="008C6BE8" w:rsidRPr="00F91E56" w:rsidRDefault="008C6BE8" w:rsidP="00F91E56">
      <w:pPr>
        <w:pStyle w:val="Default"/>
        <w:numPr>
          <w:ilvl w:val="1"/>
          <w:numId w:val="69"/>
        </w:numPr>
        <w:ind w:left="426" w:hanging="426"/>
        <w:jc w:val="both"/>
        <w:rPr>
          <w:rFonts w:ascii="Arial" w:hAnsi="Arial" w:cs="Arial"/>
          <w:sz w:val="20"/>
          <w:szCs w:val="20"/>
        </w:rPr>
      </w:pPr>
      <w:r w:rsidRPr="00F91E56">
        <w:rPr>
          <w:rFonts w:ascii="Arial" w:hAnsi="Arial" w:cs="Arial"/>
          <w:sz w:val="20"/>
          <w:szCs w:val="20"/>
        </w:rPr>
        <w:t xml:space="preserve">Zmluvné strany  sa dohodli, že akékoľvek písomnosti súvisiace s touto zmluvou sa považujú za doručené (v prípade neprebratia adresátom) dňom nasledujúcim po dni vrátenia nedoručenej zásielky odosielateľovi.,  aj keď sa jej adresát o nej a jej obsahu nedozvedel. Úložná doba zásielky na pošte je minimálne  5 dní. Účinky doručenia nastávajú aj odmietnutím prevzatia doručovanej zásielky, a to dňom odmietnutia prevzatia doručovanej zásielky. </w:t>
      </w:r>
    </w:p>
    <w:p w14:paraId="59E01485" w14:textId="77777777" w:rsidR="008C6BE8" w:rsidRPr="00F91E56" w:rsidRDefault="008C6BE8" w:rsidP="008C6BE8">
      <w:pPr>
        <w:jc w:val="both"/>
        <w:rPr>
          <w:rFonts w:cs="Arial"/>
          <w:sz w:val="20"/>
          <w:szCs w:val="20"/>
        </w:rPr>
      </w:pPr>
    </w:p>
    <w:p w14:paraId="04801C6B" w14:textId="77777777" w:rsidR="008C6BE8" w:rsidRPr="00F91E56" w:rsidRDefault="008C6BE8" w:rsidP="008C6BE8">
      <w:pPr>
        <w:jc w:val="center"/>
        <w:rPr>
          <w:rFonts w:cs="Arial"/>
          <w:sz w:val="20"/>
          <w:szCs w:val="20"/>
        </w:rPr>
      </w:pPr>
      <w:r w:rsidRPr="00F91E56">
        <w:rPr>
          <w:rFonts w:cs="Arial"/>
          <w:b/>
          <w:bCs/>
          <w:sz w:val="20"/>
          <w:szCs w:val="20"/>
        </w:rPr>
        <w:t>Čl. XI</w:t>
      </w:r>
    </w:p>
    <w:p w14:paraId="41CEF024" w14:textId="77777777" w:rsidR="008C6BE8" w:rsidRPr="00F91E56" w:rsidRDefault="008C6BE8" w:rsidP="008C6BE8">
      <w:pPr>
        <w:jc w:val="center"/>
        <w:rPr>
          <w:rFonts w:cs="Arial"/>
          <w:b/>
          <w:bCs/>
          <w:sz w:val="20"/>
          <w:szCs w:val="20"/>
        </w:rPr>
      </w:pPr>
      <w:r w:rsidRPr="00F91E56">
        <w:rPr>
          <w:rFonts w:cs="Arial"/>
          <w:b/>
          <w:bCs/>
          <w:sz w:val="20"/>
          <w:szCs w:val="20"/>
        </w:rPr>
        <w:t>Dojednanie o subdodávateľoch</w:t>
      </w:r>
    </w:p>
    <w:p w14:paraId="26D4B462" w14:textId="09A4B719" w:rsidR="008C6BE8" w:rsidRPr="00F91E56" w:rsidRDefault="008C6BE8" w:rsidP="00F91E56">
      <w:pPr>
        <w:pStyle w:val="Default"/>
        <w:numPr>
          <w:ilvl w:val="1"/>
          <w:numId w:val="72"/>
        </w:numPr>
        <w:ind w:left="426" w:hanging="426"/>
        <w:jc w:val="both"/>
        <w:rPr>
          <w:rFonts w:ascii="Arial" w:hAnsi="Arial" w:cs="Arial"/>
          <w:bCs/>
          <w:sz w:val="20"/>
          <w:szCs w:val="20"/>
        </w:rPr>
      </w:pPr>
      <w:r w:rsidRPr="00F91E56">
        <w:rPr>
          <w:rFonts w:ascii="Arial" w:hAnsi="Arial" w:cs="Arial"/>
          <w:sz w:val="20"/>
          <w:szCs w:val="20"/>
        </w:rPr>
        <w:t>Zhotoviteľ</w:t>
      </w:r>
      <w:r w:rsidR="00F91E56" w:rsidRPr="00F91E56">
        <w:rPr>
          <w:rFonts w:ascii="Arial" w:hAnsi="Arial" w:cs="Arial"/>
          <w:sz w:val="20"/>
          <w:szCs w:val="20"/>
        </w:rPr>
        <w:t xml:space="preserve"> </w:t>
      </w:r>
      <w:r w:rsidRPr="00F91E56">
        <w:rPr>
          <w:rFonts w:ascii="Arial" w:hAnsi="Arial" w:cs="Arial"/>
          <w:sz w:val="20"/>
          <w:szCs w:val="20"/>
        </w:rPr>
        <w:t>určuje nasledovných subdodávateľov, ktorých bude využívať pri plnení tejto zmluvy</w:t>
      </w:r>
      <w:r w:rsidR="00F91E56" w:rsidRPr="00F91E56">
        <w:rPr>
          <w:rFonts w:ascii="Arial" w:hAnsi="Arial" w:cs="Arial"/>
          <w:sz w:val="20"/>
          <w:szCs w:val="20"/>
        </w:rPr>
        <w:t>:</w:t>
      </w:r>
    </w:p>
    <w:p w14:paraId="5AB34CBB" w14:textId="1BA003D4" w:rsidR="008C6BE8" w:rsidRPr="00F91E56" w:rsidRDefault="008C6BE8" w:rsidP="00F91E56">
      <w:pPr>
        <w:pStyle w:val="Odsekzoznamu"/>
        <w:numPr>
          <w:ilvl w:val="0"/>
          <w:numId w:val="73"/>
        </w:numPr>
        <w:contextualSpacing/>
        <w:jc w:val="both"/>
        <w:rPr>
          <w:rFonts w:cs="Arial"/>
          <w:sz w:val="20"/>
          <w:szCs w:val="20"/>
        </w:rPr>
      </w:pPr>
      <w:r w:rsidRPr="00F91E56">
        <w:rPr>
          <w:rFonts w:cs="Arial"/>
          <w:sz w:val="20"/>
          <w:szCs w:val="20"/>
        </w:rPr>
        <w:t>Obchodné meno:</w:t>
      </w:r>
    </w:p>
    <w:p w14:paraId="2B9399AC" w14:textId="64BF8E84" w:rsidR="008C6BE8" w:rsidRPr="00F91E56" w:rsidRDefault="008C6BE8" w:rsidP="00F91E56">
      <w:pPr>
        <w:pStyle w:val="Odsekzoznamu"/>
        <w:numPr>
          <w:ilvl w:val="0"/>
          <w:numId w:val="73"/>
        </w:numPr>
        <w:contextualSpacing/>
        <w:jc w:val="both"/>
        <w:rPr>
          <w:rFonts w:cs="Arial"/>
          <w:sz w:val="20"/>
          <w:szCs w:val="20"/>
        </w:rPr>
      </w:pPr>
      <w:r w:rsidRPr="00F91E56">
        <w:rPr>
          <w:rFonts w:cs="Arial"/>
          <w:sz w:val="20"/>
          <w:szCs w:val="20"/>
        </w:rPr>
        <w:t>Sídlo/ miesto podnikania:</w:t>
      </w:r>
    </w:p>
    <w:p w14:paraId="587B1900" w14:textId="77FF666C" w:rsidR="008C6BE8" w:rsidRPr="00F91E56" w:rsidRDefault="00F91E56" w:rsidP="00F91E56">
      <w:pPr>
        <w:pStyle w:val="Odsekzoznamu"/>
        <w:numPr>
          <w:ilvl w:val="0"/>
          <w:numId w:val="73"/>
        </w:numPr>
        <w:contextualSpacing/>
        <w:jc w:val="both"/>
        <w:rPr>
          <w:rFonts w:cs="Arial"/>
          <w:sz w:val="20"/>
          <w:szCs w:val="20"/>
        </w:rPr>
      </w:pPr>
      <w:r w:rsidRPr="00F91E56">
        <w:rPr>
          <w:rFonts w:cs="Arial"/>
          <w:sz w:val="20"/>
          <w:szCs w:val="20"/>
        </w:rPr>
        <w:t>I</w:t>
      </w:r>
      <w:r w:rsidR="008C6BE8" w:rsidRPr="00F91E56">
        <w:rPr>
          <w:rFonts w:cs="Arial"/>
          <w:sz w:val="20"/>
          <w:szCs w:val="20"/>
        </w:rPr>
        <w:t>ČO:</w:t>
      </w:r>
    </w:p>
    <w:p w14:paraId="057AF3B7" w14:textId="5E019DBC" w:rsidR="008C6BE8" w:rsidRPr="00F91E56" w:rsidRDefault="008C6BE8" w:rsidP="00F91E56">
      <w:pPr>
        <w:pStyle w:val="Odsekzoznamu"/>
        <w:numPr>
          <w:ilvl w:val="0"/>
          <w:numId w:val="73"/>
        </w:numPr>
        <w:contextualSpacing/>
        <w:jc w:val="both"/>
        <w:rPr>
          <w:rFonts w:cs="Arial"/>
          <w:sz w:val="20"/>
          <w:szCs w:val="20"/>
        </w:rPr>
      </w:pPr>
      <w:r w:rsidRPr="00F91E56">
        <w:rPr>
          <w:rFonts w:cs="Arial"/>
          <w:sz w:val="20"/>
          <w:szCs w:val="20"/>
        </w:rPr>
        <w:t xml:space="preserve">Osoba oprávnená konať za subdodávateľa v rozsahu </w:t>
      </w:r>
      <w:r w:rsidR="009931E2">
        <w:rPr>
          <w:rFonts w:cs="Arial"/>
          <w:sz w:val="20"/>
          <w:szCs w:val="20"/>
        </w:rPr>
        <w:t>„</w:t>
      </w:r>
      <w:r w:rsidR="009931E2" w:rsidRPr="00181719">
        <w:rPr>
          <w:rFonts w:cs="Arial"/>
          <w:sz w:val="20"/>
          <w:szCs w:val="20"/>
        </w:rPr>
        <w:t>meno, priezv</w:t>
      </w:r>
      <w:r w:rsidR="009931E2">
        <w:rPr>
          <w:rFonts w:cs="Arial"/>
          <w:sz w:val="20"/>
          <w:szCs w:val="20"/>
        </w:rPr>
        <w:t>isko, adresa pobytu a kontaktné údaje“</w:t>
      </w:r>
      <w:r w:rsidR="009931E2" w:rsidRPr="00181719">
        <w:rPr>
          <w:rFonts w:cs="Arial"/>
          <w:sz w:val="20"/>
          <w:szCs w:val="20"/>
        </w:rPr>
        <w:t>.</w:t>
      </w:r>
    </w:p>
    <w:p w14:paraId="4AF8B193" w14:textId="77777777" w:rsidR="008C6BE8" w:rsidRPr="00F91E56" w:rsidRDefault="008C6BE8" w:rsidP="00F91E56">
      <w:pPr>
        <w:pStyle w:val="Default"/>
        <w:numPr>
          <w:ilvl w:val="1"/>
          <w:numId w:val="72"/>
        </w:numPr>
        <w:ind w:left="426" w:hanging="426"/>
        <w:jc w:val="both"/>
        <w:rPr>
          <w:rFonts w:ascii="Arial" w:hAnsi="Arial" w:cs="Arial"/>
          <w:sz w:val="20"/>
          <w:szCs w:val="20"/>
        </w:rPr>
      </w:pPr>
      <w:r w:rsidRPr="00F91E56">
        <w:rPr>
          <w:rFonts w:ascii="Arial" w:hAnsi="Arial" w:cs="Arial"/>
          <w:sz w:val="20"/>
          <w:szCs w:val="20"/>
        </w:rPr>
        <w:t>Zhotoviteľ   je povinný počas platnosti tejto zmluvy oznamovať objednávateľovi  akúkoľvek zmenu údajov v rozsahu uvedenom v predchádzajúcej vete  o ktoromkoľvek subdodávateľovi uvedenom v predchádzajúcej vete tohto článku, a to písomnou formou najneskôr do 30 dní odo dňa uskutočnenia zmeny. Zhotoviteľ  je povinný zabezpečiť v prípade, ak časť zákazky plánuje plniť subdodávateľom, aby najneskôr pri podpise tejto zmluvy a/alebo pri  nahlásení zmeny subdodávateľa bol tento subdodávateľ zapísaný v registri partnerov verejného sektora, ak má povinnosť zapisovať sa do registra partnerov verejného sektora.</w:t>
      </w:r>
    </w:p>
    <w:p w14:paraId="2D007C36" w14:textId="77777777" w:rsidR="008C6BE8" w:rsidRPr="00F91E56" w:rsidRDefault="008C6BE8" w:rsidP="00F91E56">
      <w:pPr>
        <w:pStyle w:val="Default"/>
        <w:numPr>
          <w:ilvl w:val="1"/>
          <w:numId w:val="72"/>
        </w:numPr>
        <w:ind w:left="426" w:hanging="426"/>
        <w:jc w:val="both"/>
        <w:rPr>
          <w:rFonts w:ascii="Arial" w:hAnsi="Arial" w:cs="Arial"/>
          <w:sz w:val="20"/>
          <w:szCs w:val="20"/>
        </w:rPr>
      </w:pPr>
      <w:r w:rsidRPr="00F91E56">
        <w:rPr>
          <w:rFonts w:ascii="Arial" w:hAnsi="Arial" w:cs="Arial"/>
          <w:sz w:val="20"/>
          <w:szCs w:val="20"/>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6A9F2F8" w14:textId="55720260" w:rsidR="008C6BE8" w:rsidRPr="00F91E56" w:rsidRDefault="008C6BE8" w:rsidP="00F91E56">
      <w:pPr>
        <w:pStyle w:val="Odsekzoznamu"/>
        <w:numPr>
          <w:ilvl w:val="0"/>
          <w:numId w:val="74"/>
        </w:numPr>
        <w:contextualSpacing/>
        <w:jc w:val="both"/>
        <w:rPr>
          <w:rFonts w:cs="Arial"/>
          <w:sz w:val="20"/>
          <w:szCs w:val="20"/>
        </w:rPr>
      </w:pPr>
      <w:r w:rsidRPr="00F91E56">
        <w:rPr>
          <w:rFonts w:cs="Arial"/>
          <w:sz w:val="20"/>
          <w:szCs w:val="20"/>
        </w:rPr>
        <w:t xml:space="preserve">ruským občanom, spoločnostiam, subjektom alebo orgánom sídliacim v Rusku, </w:t>
      </w:r>
    </w:p>
    <w:p w14:paraId="40DAD548" w14:textId="11D211EB" w:rsidR="008C6BE8" w:rsidRPr="00F91E56" w:rsidRDefault="008C6BE8" w:rsidP="00F91E56">
      <w:pPr>
        <w:pStyle w:val="Odsekzoznamu"/>
        <w:numPr>
          <w:ilvl w:val="0"/>
          <w:numId w:val="74"/>
        </w:numPr>
        <w:contextualSpacing/>
        <w:jc w:val="both"/>
        <w:rPr>
          <w:rFonts w:cs="Arial"/>
          <w:sz w:val="20"/>
          <w:szCs w:val="20"/>
        </w:rPr>
      </w:pPr>
      <w:r w:rsidRPr="00F91E56">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2635060C" w14:textId="43060D35" w:rsidR="008C6BE8" w:rsidRPr="00F91E56" w:rsidRDefault="008C6BE8" w:rsidP="00F91E56">
      <w:pPr>
        <w:pStyle w:val="Odsekzoznamu"/>
        <w:numPr>
          <w:ilvl w:val="0"/>
          <w:numId w:val="74"/>
        </w:numPr>
        <w:contextualSpacing/>
        <w:jc w:val="both"/>
        <w:rPr>
          <w:rFonts w:cs="Arial"/>
          <w:sz w:val="20"/>
          <w:szCs w:val="20"/>
        </w:rPr>
      </w:pPr>
      <w:r w:rsidRPr="00F91E56">
        <w:rPr>
          <w:rFonts w:cs="Arial"/>
          <w:sz w:val="20"/>
          <w:szCs w:val="20"/>
        </w:rPr>
        <w:t>osobám, ktoré v ich mene alebo na základe ich pokynov predkladajú ponuku alebo plnia zákazku.</w:t>
      </w:r>
    </w:p>
    <w:p w14:paraId="5B35BA7F" w14:textId="77777777" w:rsidR="008C6BE8" w:rsidRPr="00F91E56" w:rsidRDefault="008C6BE8" w:rsidP="00F91E56">
      <w:pPr>
        <w:pStyle w:val="Default"/>
        <w:numPr>
          <w:ilvl w:val="1"/>
          <w:numId w:val="72"/>
        </w:numPr>
        <w:ind w:left="426" w:hanging="426"/>
        <w:jc w:val="both"/>
        <w:rPr>
          <w:rFonts w:ascii="Arial" w:hAnsi="Arial" w:cs="Arial"/>
          <w:sz w:val="20"/>
          <w:szCs w:val="20"/>
        </w:rPr>
      </w:pPr>
      <w:r w:rsidRPr="00F91E56">
        <w:rPr>
          <w:rFonts w:ascii="Arial" w:hAnsi="Arial"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176EF6B" w14:textId="77777777" w:rsidR="008C6BE8" w:rsidRPr="00F91E56" w:rsidRDefault="008C6BE8" w:rsidP="008C6BE8">
      <w:pPr>
        <w:jc w:val="center"/>
        <w:rPr>
          <w:rFonts w:cs="Arial"/>
          <w:b/>
          <w:bCs/>
          <w:sz w:val="20"/>
          <w:szCs w:val="20"/>
        </w:rPr>
      </w:pPr>
    </w:p>
    <w:p w14:paraId="0ACBC30D" w14:textId="77777777" w:rsidR="008C6BE8" w:rsidRPr="00F91E56" w:rsidRDefault="008C6BE8" w:rsidP="008C6BE8">
      <w:pPr>
        <w:jc w:val="center"/>
        <w:rPr>
          <w:rFonts w:cs="Arial"/>
          <w:sz w:val="20"/>
          <w:szCs w:val="20"/>
        </w:rPr>
      </w:pPr>
      <w:r w:rsidRPr="00F91E56">
        <w:rPr>
          <w:rFonts w:cs="Arial"/>
          <w:b/>
          <w:bCs/>
          <w:sz w:val="20"/>
          <w:szCs w:val="20"/>
        </w:rPr>
        <w:t>Čl. XII</w:t>
      </w:r>
    </w:p>
    <w:p w14:paraId="460681C5" w14:textId="77777777" w:rsidR="008C6BE8" w:rsidRPr="00F91E56" w:rsidRDefault="008C6BE8" w:rsidP="008C6BE8">
      <w:pPr>
        <w:jc w:val="center"/>
        <w:rPr>
          <w:rFonts w:cs="Arial"/>
          <w:b/>
          <w:bCs/>
          <w:sz w:val="20"/>
          <w:szCs w:val="20"/>
        </w:rPr>
      </w:pPr>
      <w:r w:rsidRPr="00F91E56">
        <w:rPr>
          <w:rFonts w:cs="Arial"/>
          <w:b/>
          <w:bCs/>
          <w:sz w:val="20"/>
          <w:szCs w:val="20"/>
        </w:rPr>
        <w:t>Záverečné ustanovenia</w:t>
      </w:r>
    </w:p>
    <w:p w14:paraId="4A2FBC3F" w14:textId="3AC160B3" w:rsidR="008C6BE8" w:rsidRPr="00F91E56" w:rsidRDefault="008C6BE8" w:rsidP="00F91E56">
      <w:pPr>
        <w:pStyle w:val="Default"/>
        <w:numPr>
          <w:ilvl w:val="1"/>
          <w:numId w:val="75"/>
        </w:numPr>
        <w:ind w:left="426" w:hanging="426"/>
        <w:jc w:val="both"/>
        <w:rPr>
          <w:rFonts w:ascii="Arial" w:hAnsi="Arial" w:cs="Arial"/>
          <w:sz w:val="20"/>
          <w:szCs w:val="20"/>
        </w:rPr>
      </w:pPr>
      <w:r w:rsidRPr="00F91E56">
        <w:rPr>
          <w:rFonts w:ascii="Arial" w:hAnsi="Arial" w:cs="Arial"/>
          <w:sz w:val="20"/>
          <w:szCs w:val="20"/>
        </w:rPr>
        <w:t xml:space="preserve">Akékoľvek zmeny a doplnenia tejto zmluvy je možné uskutočniť iba písomnou formou, a to očíslovanými dodatkami k zmluve podpísanými oprávnenými zástupcami zmluvných strán. </w:t>
      </w:r>
    </w:p>
    <w:p w14:paraId="043372DA" w14:textId="27A77ACF" w:rsidR="008C6BE8" w:rsidRPr="00F91E56" w:rsidRDefault="008C6BE8" w:rsidP="00F91E56">
      <w:pPr>
        <w:pStyle w:val="Default"/>
        <w:numPr>
          <w:ilvl w:val="1"/>
          <w:numId w:val="75"/>
        </w:numPr>
        <w:ind w:left="426" w:hanging="426"/>
        <w:jc w:val="both"/>
        <w:rPr>
          <w:rFonts w:ascii="Arial" w:hAnsi="Arial" w:cs="Arial"/>
          <w:sz w:val="20"/>
          <w:szCs w:val="20"/>
        </w:rPr>
      </w:pPr>
      <w:r w:rsidRPr="00F91E56">
        <w:rPr>
          <w:rFonts w:ascii="Arial" w:hAnsi="Arial" w:cs="Arial"/>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0D5E0C58" w14:textId="77777777" w:rsidR="00F91E56" w:rsidRPr="00F91E56" w:rsidRDefault="008C6BE8" w:rsidP="00F91E56">
      <w:pPr>
        <w:pStyle w:val="Default"/>
        <w:numPr>
          <w:ilvl w:val="1"/>
          <w:numId w:val="75"/>
        </w:numPr>
        <w:ind w:left="426" w:hanging="426"/>
        <w:jc w:val="both"/>
        <w:rPr>
          <w:rFonts w:ascii="Arial" w:hAnsi="Arial" w:cs="Arial"/>
          <w:sz w:val="20"/>
          <w:szCs w:val="20"/>
        </w:rPr>
      </w:pPr>
      <w:r w:rsidRPr="00F91E56">
        <w:rPr>
          <w:rFonts w:ascii="Arial" w:hAnsi="Arial" w:cs="Arial"/>
          <w:sz w:val="20"/>
          <w:szCs w:val="20"/>
        </w:rPr>
        <w:t>Akékoľvek nezhody, spory alebo nároky vznikajúce z tejto zmluvy alebo v súvislosti s ňou budú riešené dohodou zmluvných strán; ak k takejto dohode nedôjde, rozhodne príslušný súd.</w:t>
      </w:r>
    </w:p>
    <w:p w14:paraId="66829172" w14:textId="1DBD9732" w:rsidR="008C6BE8" w:rsidRPr="00F91E56" w:rsidRDefault="008C6BE8" w:rsidP="00F91E56">
      <w:pPr>
        <w:pStyle w:val="Default"/>
        <w:numPr>
          <w:ilvl w:val="1"/>
          <w:numId w:val="75"/>
        </w:numPr>
        <w:ind w:left="426" w:hanging="426"/>
        <w:jc w:val="both"/>
        <w:rPr>
          <w:rFonts w:ascii="Arial" w:hAnsi="Arial" w:cs="Arial"/>
          <w:sz w:val="20"/>
          <w:szCs w:val="20"/>
        </w:rPr>
      </w:pPr>
      <w:r w:rsidRPr="00F91E56">
        <w:rPr>
          <w:rFonts w:ascii="Arial" w:hAnsi="Arial" w:cs="Arial"/>
          <w:sz w:val="20"/>
          <w:szCs w:val="20"/>
        </w:rPr>
        <w:t xml:space="preserve">Táto zmluva je vyhotovená v štyroch vyhotoveniach, z ktorých každé má platnosť originálu. Každá zmluvná strana obdrží dve vyhotovenia tejto zmluvy. </w:t>
      </w:r>
    </w:p>
    <w:p w14:paraId="3A12B3DB" w14:textId="77777777" w:rsidR="008C6BE8" w:rsidRPr="00F91E56" w:rsidRDefault="008C6BE8" w:rsidP="008C6BE8">
      <w:pPr>
        <w:ind w:left="284" w:hanging="284"/>
        <w:jc w:val="both"/>
        <w:rPr>
          <w:rFonts w:cs="Arial"/>
          <w:sz w:val="20"/>
          <w:szCs w:val="20"/>
        </w:rPr>
      </w:pPr>
    </w:p>
    <w:p w14:paraId="7A8AB28B" w14:textId="2B27ECFD" w:rsidR="008C6BE8" w:rsidRPr="00F91E56" w:rsidRDefault="008C6BE8" w:rsidP="00F91E56">
      <w:pPr>
        <w:pStyle w:val="Default"/>
        <w:numPr>
          <w:ilvl w:val="1"/>
          <w:numId w:val="75"/>
        </w:numPr>
        <w:ind w:left="426" w:hanging="426"/>
        <w:jc w:val="both"/>
        <w:rPr>
          <w:rFonts w:ascii="Arial" w:hAnsi="Arial" w:cs="Arial"/>
          <w:sz w:val="20"/>
          <w:szCs w:val="20"/>
        </w:rPr>
      </w:pPr>
      <w:r w:rsidRPr="00F91E56">
        <w:rPr>
          <w:rFonts w:ascii="Arial" w:hAnsi="Arial" w:cs="Arial"/>
          <w:sz w:val="20"/>
          <w:szCs w:val="20"/>
        </w:rPr>
        <w:lastRenderedPageBreak/>
        <w:t xml:space="preserve">Zmluvné strany prehlasujú, že obsahu tejto zmluvy porozumeli, text je pre nich dostatočne určitý a zrozumiteľný, zmluvu uzatvárajú slobodne, vážne, nie za nápadne nevýhodných podmienok a bez nátlaku a na znak súhlasu s jej obsahom ju vlastnoručne podpisujú. </w:t>
      </w:r>
    </w:p>
    <w:p w14:paraId="6716C0BD" w14:textId="35BB7616" w:rsidR="008C6BE8" w:rsidRPr="00F91E56" w:rsidRDefault="008C6BE8" w:rsidP="00F91E56">
      <w:pPr>
        <w:pStyle w:val="Default"/>
        <w:numPr>
          <w:ilvl w:val="1"/>
          <w:numId w:val="75"/>
        </w:numPr>
        <w:ind w:left="426" w:hanging="426"/>
        <w:jc w:val="both"/>
        <w:rPr>
          <w:rFonts w:ascii="Arial" w:hAnsi="Arial" w:cs="Arial"/>
          <w:sz w:val="20"/>
          <w:szCs w:val="20"/>
        </w:rPr>
      </w:pPr>
      <w:r w:rsidRPr="00F91E56">
        <w:rPr>
          <w:rFonts w:ascii="Arial" w:hAnsi="Arial" w:cs="Arial"/>
          <w:sz w:val="20"/>
          <w:szCs w:val="20"/>
        </w:rPr>
        <w:t>Zmluvné strany výslovne súhlasia so zverejnením tejto zmluvy v jej plnom rozsahu  vrátane  príloh a dodatkov v centrálnom registri zmlúv vedenom na Úrade vlády SR a na stránke Úradu pre verejné obstarávanie v  Profile verejného obstarávateľa.</w:t>
      </w:r>
    </w:p>
    <w:p w14:paraId="1658ACB6" w14:textId="73ADEB1A" w:rsidR="008C6BE8" w:rsidRPr="00F91E56" w:rsidRDefault="008C6BE8" w:rsidP="00F91E56">
      <w:pPr>
        <w:pStyle w:val="Default"/>
        <w:numPr>
          <w:ilvl w:val="1"/>
          <w:numId w:val="75"/>
        </w:numPr>
        <w:ind w:left="426" w:hanging="426"/>
        <w:jc w:val="both"/>
        <w:rPr>
          <w:rFonts w:ascii="Arial" w:hAnsi="Arial" w:cs="Arial"/>
          <w:sz w:val="20"/>
          <w:szCs w:val="20"/>
        </w:rPr>
      </w:pPr>
      <w:r w:rsidRPr="00F91E56">
        <w:rPr>
          <w:rFonts w:ascii="Arial" w:hAnsi="Arial" w:cs="Arial"/>
          <w:sz w:val="20"/>
          <w:szCs w:val="20"/>
        </w:rPr>
        <w:t>Zmluva nadobúda platnosť dňom jej podpísania obidvomi zmluvnými stranami a účinnosť dňom nasledujúcim po dni jej zverejnenia v zmysle §47a Občianskeho zákonníka.</w:t>
      </w:r>
    </w:p>
    <w:p w14:paraId="417BB463" w14:textId="77777777" w:rsidR="008C6BE8" w:rsidRPr="00F91E56" w:rsidRDefault="008C6BE8" w:rsidP="00F91E56">
      <w:pPr>
        <w:pStyle w:val="Default"/>
        <w:numPr>
          <w:ilvl w:val="1"/>
          <w:numId w:val="75"/>
        </w:numPr>
        <w:ind w:left="426" w:hanging="426"/>
        <w:jc w:val="both"/>
        <w:rPr>
          <w:rFonts w:ascii="Arial" w:hAnsi="Arial" w:cs="Arial"/>
          <w:sz w:val="20"/>
          <w:szCs w:val="20"/>
        </w:rPr>
      </w:pPr>
      <w:r w:rsidRPr="00F91E56">
        <w:rPr>
          <w:rFonts w:ascii="Arial" w:hAnsi="Arial" w:cs="Arial"/>
          <w:sz w:val="20"/>
          <w:szCs w:val="20"/>
        </w:rPr>
        <w:t xml:space="preserve">Prílohy: </w:t>
      </w:r>
    </w:p>
    <w:p w14:paraId="41C40D83" w14:textId="43B26D58" w:rsidR="008C6BE8" w:rsidRPr="00F91E56" w:rsidRDefault="008C6BE8" w:rsidP="00F91E56">
      <w:pPr>
        <w:pStyle w:val="Odsekzoznamu"/>
        <w:numPr>
          <w:ilvl w:val="0"/>
          <w:numId w:val="76"/>
        </w:numPr>
        <w:contextualSpacing/>
        <w:jc w:val="both"/>
        <w:rPr>
          <w:rFonts w:cs="Arial"/>
          <w:sz w:val="20"/>
          <w:szCs w:val="20"/>
        </w:rPr>
      </w:pPr>
      <w:r w:rsidRPr="00F91E56">
        <w:rPr>
          <w:rFonts w:cs="Arial"/>
          <w:sz w:val="20"/>
          <w:szCs w:val="20"/>
        </w:rPr>
        <w:t>Príloha č. 1</w:t>
      </w:r>
      <w:r w:rsidR="00F91E56">
        <w:rPr>
          <w:rFonts w:cs="Arial"/>
          <w:sz w:val="20"/>
          <w:szCs w:val="20"/>
        </w:rPr>
        <w:t xml:space="preserve"> - </w:t>
      </w:r>
      <w:r w:rsidR="00D067DE" w:rsidRPr="00D067DE">
        <w:rPr>
          <w:rFonts w:cs="Arial"/>
          <w:sz w:val="20"/>
          <w:szCs w:val="20"/>
        </w:rPr>
        <w:t>Podrobný rozpočet položiek (totožná s prílohou č. 5 predloženou uchádzačom vo verejnej súťaži</w:t>
      </w:r>
    </w:p>
    <w:p w14:paraId="19472260" w14:textId="480A626B" w:rsidR="008C6BE8" w:rsidRPr="00F91E56" w:rsidRDefault="008C6BE8" w:rsidP="00F91E56">
      <w:pPr>
        <w:pStyle w:val="Odsekzoznamu"/>
        <w:numPr>
          <w:ilvl w:val="0"/>
          <w:numId w:val="76"/>
        </w:numPr>
        <w:contextualSpacing/>
        <w:jc w:val="both"/>
        <w:rPr>
          <w:rFonts w:cs="Arial"/>
          <w:sz w:val="20"/>
          <w:szCs w:val="20"/>
        </w:rPr>
      </w:pPr>
      <w:r w:rsidRPr="00F91E56">
        <w:rPr>
          <w:rFonts w:cs="Arial"/>
          <w:sz w:val="20"/>
          <w:szCs w:val="20"/>
        </w:rPr>
        <w:t xml:space="preserve">Príloha č. 2 </w:t>
      </w:r>
      <w:r w:rsidR="00F91E56">
        <w:rPr>
          <w:rFonts w:cs="Arial"/>
          <w:sz w:val="20"/>
          <w:szCs w:val="20"/>
        </w:rPr>
        <w:t>-</w:t>
      </w:r>
      <w:r w:rsidRPr="00F91E56">
        <w:rPr>
          <w:rFonts w:cs="Arial"/>
          <w:sz w:val="20"/>
          <w:szCs w:val="20"/>
        </w:rPr>
        <w:t xml:space="preserve"> Záručné podmienky zhotoviteľa</w:t>
      </w:r>
    </w:p>
    <w:p w14:paraId="58FE70CD" w14:textId="15FE0BF0" w:rsidR="008C6BE8" w:rsidRPr="00F91E56" w:rsidRDefault="008C6BE8" w:rsidP="00F91E56">
      <w:pPr>
        <w:pStyle w:val="Odsekzoznamu"/>
        <w:numPr>
          <w:ilvl w:val="0"/>
          <w:numId w:val="76"/>
        </w:numPr>
        <w:contextualSpacing/>
        <w:jc w:val="both"/>
        <w:rPr>
          <w:rFonts w:cs="Arial"/>
          <w:sz w:val="20"/>
          <w:szCs w:val="20"/>
        </w:rPr>
      </w:pPr>
      <w:r w:rsidRPr="00F91E56">
        <w:rPr>
          <w:rFonts w:cs="Arial"/>
          <w:sz w:val="20"/>
          <w:szCs w:val="20"/>
        </w:rPr>
        <w:t xml:space="preserve">Príloha č. 3 </w:t>
      </w:r>
      <w:r w:rsidR="00F91E56">
        <w:rPr>
          <w:rFonts w:cs="Arial"/>
          <w:sz w:val="20"/>
          <w:szCs w:val="20"/>
        </w:rPr>
        <w:t>-</w:t>
      </w:r>
      <w:r w:rsidRPr="00F91E56">
        <w:rPr>
          <w:rFonts w:cs="Arial"/>
          <w:sz w:val="20"/>
          <w:szCs w:val="20"/>
        </w:rPr>
        <w:t xml:space="preserve"> Výpis zhotoviteľa z registra partnerov verejného sektora</w:t>
      </w:r>
    </w:p>
    <w:p w14:paraId="343A3D98" w14:textId="77777777" w:rsidR="008C6BE8" w:rsidRPr="00F91E56" w:rsidRDefault="008C6BE8" w:rsidP="008C6BE8">
      <w:pPr>
        <w:jc w:val="both"/>
        <w:rPr>
          <w:rFonts w:cs="Arial"/>
          <w:sz w:val="20"/>
          <w:szCs w:val="20"/>
        </w:rPr>
      </w:pPr>
    </w:p>
    <w:p w14:paraId="103CF34A" w14:textId="77777777" w:rsidR="008C6BE8" w:rsidRPr="00F91E56" w:rsidRDefault="008C6BE8" w:rsidP="00606E4B">
      <w:pPr>
        <w:jc w:val="center"/>
        <w:rPr>
          <w:rFonts w:cs="Arial"/>
          <w:sz w:val="20"/>
          <w:szCs w:val="20"/>
        </w:rPr>
      </w:pPr>
    </w:p>
    <w:p w14:paraId="707BCBD8" w14:textId="77777777" w:rsidR="00F91E56" w:rsidRPr="00F91E56" w:rsidRDefault="00F91E56" w:rsidP="00F91E56">
      <w:pPr>
        <w:jc w:val="both"/>
        <w:rPr>
          <w:rFonts w:cs="Arial"/>
          <w:sz w:val="20"/>
          <w:szCs w:val="20"/>
        </w:rPr>
      </w:pPr>
    </w:p>
    <w:tbl>
      <w:tblPr>
        <w:tblW w:w="5000" w:type="pct"/>
        <w:tblLook w:val="01E0" w:firstRow="1" w:lastRow="1" w:firstColumn="1" w:lastColumn="1" w:noHBand="0" w:noVBand="0"/>
      </w:tblPr>
      <w:tblGrid>
        <w:gridCol w:w="4218"/>
        <w:gridCol w:w="1083"/>
        <w:gridCol w:w="4337"/>
      </w:tblGrid>
      <w:tr w:rsidR="00F91E56" w:rsidRPr="00F91E56" w14:paraId="0996488E" w14:textId="77777777" w:rsidTr="00F91E56">
        <w:tc>
          <w:tcPr>
            <w:tcW w:w="2188" w:type="pct"/>
            <w:shd w:val="clear" w:color="auto" w:fill="auto"/>
          </w:tcPr>
          <w:p w14:paraId="58480DB6" w14:textId="77777777" w:rsidR="00F91E56" w:rsidRPr="00F91E56" w:rsidRDefault="00F91E56" w:rsidP="00221BC7">
            <w:pPr>
              <w:pStyle w:val="Bezriadkovania"/>
              <w:rPr>
                <w:rFonts w:ascii="Arial" w:hAnsi="Arial" w:cs="Arial"/>
                <w:sz w:val="20"/>
                <w:szCs w:val="20"/>
                <w:lang w:val="sk-SK"/>
              </w:rPr>
            </w:pPr>
            <w:r w:rsidRPr="00F91E56">
              <w:rPr>
                <w:rFonts w:ascii="Arial" w:hAnsi="Arial" w:cs="Arial"/>
                <w:sz w:val="20"/>
                <w:szCs w:val="20"/>
                <w:lang w:val="sk-SK"/>
              </w:rPr>
              <w:t>V Banskej Bystrici, dňa ...........................</w:t>
            </w:r>
          </w:p>
        </w:tc>
        <w:tc>
          <w:tcPr>
            <w:tcW w:w="562" w:type="pct"/>
            <w:shd w:val="clear" w:color="auto" w:fill="auto"/>
          </w:tcPr>
          <w:p w14:paraId="5F42DCDA" w14:textId="77777777" w:rsidR="00F91E56" w:rsidRPr="00F91E56" w:rsidRDefault="00F91E56" w:rsidP="00221BC7">
            <w:pPr>
              <w:pStyle w:val="Bezriadkovania"/>
              <w:rPr>
                <w:rFonts w:ascii="Arial" w:hAnsi="Arial" w:cs="Arial"/>
                <w:sz w:val="20"/>
                <w:szCs w:val="20"/>
                <w:lang w:val="sk-SK"/>
              </w:rPr>
            </w:pPr>
          </w:p>
        </w:tc>
        <w:tc>
          <w:tcPr>
            <w:tcW w:w="2251" w:type="pct"/>
            <w:shd w:val="clear" w:color="auto" w:fill="auto"/>
          </w:tcPr>
          <w:p w14:paraId="231F79F4" w14:textId="77777777" w:rsidR="00F91E56" w:rsidRPr="00F91E56" w:rsidRDefault="00F91E56" w:rsidP="00221BC7">
            <w:pPr>
              <w:pStyle w:val="Bezriadkovania"/>
              <w:rPr>
                <w:rFonts w:ascii="Arial" w:hAnsi="Arial" w:cs="Arial"/>
                <w:sz w:val="20"/>
                <w:szCs w:val="20"/>
                <w:lang w:val="sk-SK"/>
              </w:rPr>
            </w:pPr>
            <w:r w:rsidRPr="00F91E56">
              <w:rPr>
                <w:rFonts w:ascii="Arial" w:hAnsi="Arial" w:cs="Arial"/>
                <w:sz w:val="20"/>
                <w:szCs w:val="20"/>
                <w:lang w:val="sk-SK"/>
              </w:rPr>
              <w:t>.............., dňa ..................</w:t>
            </w:r>
          </w:p>
        </w:tc>
      </w:tr>
    </w:tbl>
    <w:p w14:paraId="656A2AED" w14:textId="77777777" w:rsidR="00F91E56" w:rsidRPr="00F91E56" w:rsidRDefault="00F91E56" w:rsidP="00F91E56">
      <w:pPr>
        <w:pStyle w:val="Bezriadkovania"/>
        <w:rPr>
          <w:rFonts w:ascii="Arial" w:hAnsi="Arial" w:cs="Arial"/>
          <w:sz w:val="20"/>
          <w:szCs w:val="20"/>
          <w:lang w:val="sk-SK"/>
        </w:rPr>
      </w:pPr>
    </w:p>
    <w:p w14:paraId="34FDC0E8" w14:textId="77777777" w:rsidR="00F91E56" w:rsidRPr="00F91E56" w:rsidRDefault="00F91E56" w:rsidP="00F91E56">
      <w:pPr>
        <w:pStyle w:val="Bezriadkovania"/>
        <w:rPr>
          <w:rFonts w:ascii="Arial" w:hAnsi="Arial" w:cs="Arial"/>
          <w:sz w:val="20"/>
          <w:szCs w:val="20"/>
          <w:lang w:val="sk-SK"/>
        </w:rPr>
      </w:pPr>
    </w:p>
    <w:tbl>
      <w:tblPr>
        <w:tblW w:w="5000" w:type="pct"/>
        <w:tblLook w:val="01E0" w:firstRow="1" w:lastRow="1" w:firstColumn="1" w:lastColumn="1" w:noHBand="0" w:noVBand="0"/>
      </w:tblPr>
      <w:tblGrid>
        <w:gridCol w:w="4218"/>
        <w:gridCol w:w="1085"/>
        <w:gridCol w:w="4335"/>
      </w:tblGrid>
      <w:tr w:rsidR="00F91E56" w:rsidRPr="00F91E56" w14:paraId="492F9BFE" w14:textId="77777777" w:rsidTr="00F91E56">
        <w:tc>
          <w:tcPr>
            <w:tcW w:w="2188" w:type="pct"/>
            <w:shd w:val="clear" w:color="auto" w:fill="auto"/>
          </w:tcPr>
          <w:p w14:paraId="05DE52F6" w14:textId="5E3A676A" w:rsidR="00F91E56" w:rsidRPr="00F91E56" w:rsidRDefault="00F91E56" w:rsidP="00221BC7">
            <w:pPr>
              <w:rPr>
                <w:rFonts w:cs="Arial"/>
                <w:sz w:val="20"/>
                <w:szCs w:val="20"/>
              </w:rPr>
            </w:pPr>
            <w:r w:rsidRPr="00F91E56">
              <w:rPr>
                <w:rFonts w:eastAsia="Calibri" w:cs="Arial"/>
                <w:sz w:val="20"/>
                <w:szCs w:val="20"/>
              </w:rPr>
              <w:t>Objednávateľ:</w:t>
            </w:r>
          </w:p>
        </w:tc>
        <w:tc>
          <w:tcPr>
            <w:tcW w:w="563" w:type="pct"/>
            <w:shd w:val="clear" w:color="auto" w:fill="auto"/>
          </w:tcPr>
          <w:p w14:paraId="3D215034" w14:textId="77777777" w:rsidR="00F91E56" w:rsidRPr="00F91E56" w:rsidRDefault="00F91E56" w:rsidP="00221BC7">
            <w:pPr>
              <w:rPr>
                <w:rFonts w:cs="Arial"/>
                <w:sz w:val="20"/>
                <w:szCs w:val="20"/>
              </w:rPr>
            </w:pPr>
          </w:p>
        </w:tc>
        <w:tc>
          <w:tcPr>
            <w:tcW w:w="2249" w:type="pct"/>
            <w:shd w:val="clear" w:color="auto" w:fill="auto"/>
          </w:tcPr>
          <w:p w14:paraId="420EB481" w14:textId="5764309C" w:rsidR="00F91E56" w:rsidRPr="00F91E56" w:rsidRDefault="00F91E56" w:rsidP="00221BC7">
            <w:pPr>
              <w:rPr>
                <w:rFonts w:cs="Arial"/>
                <w:sz w:val="20"/>
                <w:szCs w:val="20"/>
              </w:rPr>
            </w:pPr>
            <w:r w:rsidRPr="00F91E56">
              <w:rPr>
                <w:rFonts w:eastAsia="Calibri" w:cs="Arial"/>
                <w:sz w:val="20"/>
                <w:szCs w:val="20"/>
              </w:rPr>
              <w:t>Zhotoviteľ:</w:t>
            </w:r>
          </w:p>
        </w:tc>
      </w:tr>
    </w:tbl>
    <w:p w14:paraId="42804507" w14:textId="77777777" w:rsidR="00F91E56" w:rsidRPr="00F91E56" w:rsidRDefault="00F91E56" w:rsidP="00F91E56">
      <w:pPr>
        <w:rPr>
          <w:rFonts w:cs="Arial"/>
          <w:sz w:val="20"/>
          <w:szCs w:val="20"/>
        </w:rPr>
      </w:pPr>
    </w:p>
    <w:p w14:paraId="4DE4EAA5" w14:textId="77777777" w:rsidR="00F91E56" w:rsidRPr="00F91E56" w:rsidRDefault="00F91E56" w:rsidP="00F91E56">
      <w:pPr>
        <w:rPr>
          <w:rFonts w:cs="Arial"/>
          <w:sz w:val="20"/>
          <w:szCs w:val="20"/>
        </w:rPr>
      </w:pPr>
    </w:p>
    <w:p w14:paraId="620A9242" w14:textId="77777777" w:rsidR="00F91E56" w:rsidRPr="00F91E56" w:rsidRDefault="00F91E56" w:rsidP="00F91E56">
      <w:pPr>
        <w:rPr>
          <w:rFonts w:cs="Arial"/>
          <w:sz w:val="20"/>
          <w:szCs w:val="20"/>
        </w:rPr>
      </w:pPr>
    </w:p>
    <w:p w14:paraId="4A99D168" w14:textId="77777777" w:rsidR="00F91E56" w:rsidRPr="00F91E56" w:rsidRDefault="00F91E56" w:rsidP="00F91E56">
      <w:pPr>
        <w:rPr>
          <w:rFonts w:cs="Arial"/>
          <w:sz w:val="20"/>
          <w:szCs w:val="20"/>
        </w:rPr>
      </w:pPr>
    </w:p>
    <w:tbl>
      <w:tblPr>
        <w:tblW w:w="5000" w:type="pct"/>
        <w:tblBorders>
          <w:top w:val="dashed" w:sz="4" w:space="0" w:color="auto"/>
          <w:insideH w:val="dashed" w:sz="4" w:space="0" w:color="auto"/>
        </w:tblBorders>
        <w:tblLook w:val="01E0" w:firstRow="1" w:lastRow="1" w:firstColumn="1" w:lastColumn="1" w:noHBand="0" w:noVBand="0"/>
      </w:tblPr>
      <w:tblGrid>
        <w:gridCol w:w="4218"/>
        <w:gridCol w:w="1089"/>
        <w:gridCol w:w="4331"/>
      </w:tblGrid>
      <w:tr w:rsidR="00F91E56" w:rsidRPr="00F91E56" w14:paraId="70A6E184" w14:textId="77777777" w:rsidTr="00F91E56">
        <w:tc>
          <w:tcPr>
            <w:tcW w:w="2188" w:type="pct"/>
            <w:tcBorders>
              <w:top w:val="dashed" w:sz="4" w:space="0" w:color="auto"/>
              <w:left w:val="nil"/>
              <w:bottom w:val="nil"/>
              <w:right w:val="nil"/>
            </w:tcBorders>
            <w:hideMark/>
          </w:tcPr>
          <w:p w14:paraId="0A035E0C" w14:textId="77777777" w:rsidR="00F91E56" w:rsidRPr="00F91E56" w:rsidRDefault="00F91E56" w:rsidP="00221BC7">
            <w:pPr>
              <w:jc w:val="center"/>
              <w:rPr>
                <w:rFonts w:cs="Arial"/>
                <w:b/>
                <w:sz w:val="20"/>
                <w:szCs w:val="20"/>
              </w:rPr>
            </w:pPr>
            <w:r w:rsidRPr="00F91E56">
              <w:rPr>
                <w:rFonts w:cs="Arial"/>
                <w:b/>
                <w:sz w:val="20"/>
                <w:szCs w:val="20"/>
              </w:rPr>
              <w:t xml:space="preserve">Ing. Ján </w:t>
            </w:r>
            <w:proofErr w:type="spellStart"/>
            <w:r w:rsidRPr="00F91E56">
              <w:rPr>
                <w:rFonts w:cs="Arial"/>
                <w:b/>
                <w:sz w:val="20"/>
                <w:szCs w:val="20"/>
              </w:rPr>
              <w:t>Marhefka</w:t>
            </w:r>
            <w:proofErr w:type="spellEnd"/>
          </w:p>
          <w:p w14:paraId="3E3BAEFA" w14:textId="77777777" w:rsidR="00F91E56" w:rsidRPr="00F91E56" w:rsidRDefault="00F91E56" w:rsidP="00221BC7">
            <w:pPr>
              <w:jc w:val="center"/>
              <w:rPr>
                <w:rFonts w:cs="Arial"/>
                <w:b/>
                <w:sz w:val="20"/>
                <w:szCs w:val="20"/>
              </w:rPr>
            </w:pPr>
            <w:r w:rsidRPr="00F91E56">
              <w:rPr>
                <w:rFonts w:cs="Arial"/>
                <w:sz w:val="20"/>
                <w:szCs w:val="20"/>
              </w:rPr>
              <w:t>generálny riaditeľ</w:t>
            </w:r>
          </w:p>
        </w:tc>
        <w:tc>
          <w:tcPr>
            <w:tcW w:w="565" w:type="pct"/>
            <w:tcBorders>
              <w:top w:val="nil"/>
              <w:left w:val="nil"/>
              <w:bottom w:val="nil"/>
              <w:right w:val="nil"/>
            </w:tcBorders>
          </w:tcPr>
          <w:p w14:paraId="12B484A4" w14:textId="77777777" w:rsidR="00F91E56" w:rsidRPr="00F91E56" w:rsidRDefault="00F91E56" w:rsidP="00221BC7">
            <w:pPr>
              <w:jc w:val="center"/>
              <w:rPr>
                <w:rFonts w:cs="Arial"/>
                <w:sz w:val="20"/>
                <w:szCs w:val="20"/>
              </w:rPr>
            </w:pPr>
          </w:p>
        </w:tc>
        <w:tc>
          <w:tcPr>
            <w:tcW w:w="2247" w:type="pct"/>
            <w:tcBorders>
              <w:top w:val="dashed" w:sz="4" w:space="0" w:color="auto"/>
              <w:left w:val="nil"/>
              <w:bottom w:val="nil"/>
              <w:right w:val="nil"/>
            </w:tcBorders>
          </w:tcPr>
          <w:p w14:paraId="3251368F" w14:textId="77777777" w:rsidR="00F91E56" w:rsidRPr="00F91E56" w:rsidRDefault="00F91E56" w:rsidP="00221BC7">
            <w:pPr>
              <w:jc w:val="center"/>
              <w:rPr>
                <w:rFonts w:cs="Arial"/>
                <w:sz w:val="20"/>
                <w:szCs w:val="20"/>
              </w:rPr>
            </w:pPr>
            <w:r w:rsidRPr="00F91E56">
              <w:rPr>
                <w:rFonts w:cs="Arial"/>
                <w:sz w:val="20"/>
                <w:szCs w:val="20"/>
              </w:rPr>
              <w:t>štatutárny zástupca</w:t>
            </w:r>
          </w:p>
        </w:tc>
      </w:tr>
    </w:tbl>
    <w:p w14:paraId="4D266F6D" w14:textId="77777777" w:rsidR="00F91E56" w:rsidRPr="00F91E56" w:rsidRDefault="00F91E56" w:rsidP="00F91E56">
      <w:pPr>
        <w:rPr>
          <w:rFonts w:cs="Arial"/>
          <w:sz w:val="20"/>
          <w:szCs w:val="20"/>
        </w:rPr>
      </w:pPr>
    </w:p>
    <w:p w14:paraId="3E5A45BE" w14:textId="3A019E1D" w:rsidR="009F14EF" w:rsidRPr="00181719" w:rsidRDefault="009F14EF">
      <w:pPr>
        <w:rPr>
          <w:rFonts w:cs="Arial"/>
          <w:sz w:val="20"/>
          <w:szCs w:val="20"/>
        </w:rPr>
      </w:pPr>
      <w:r w:rsidRPr="00181719">
        <w:rPr>
          <w:rFonts w:cs="Arial"/>
          <w:sz w:val="20"/>
          <w:szCs w:val="20"/>
        </w:rPr>
        <w:br w:type="page"/>
      </w:r>
    </w:p>
    <w:p w14:paraId="4E3A97C7" w14:textId="77777777" w:rsidR="0002228C" w:rsidRPr="00181719" w:rsidRDefault="0002228C" w:rsidP="0002228C">
      <w:pPr>
        <w:pStyle w:val="Nadpis2"/>
        <w:rPr>
          <w:rFonts w:cs="Arial"/>
        </w:rPr>
      </w:pPr>
      <w:bookmarkStart w:id="2" w:name="_Toc1743436"/>
      <w:bookmarkStart w:id="3" w:name="_Toc129872091"/>
      <w:r w:rsidRPr="00181719">
        <w:rPr>
          <w:rFonts w:cs="Arial"/>
        </w:rPr>
        <w:lastRenderedPageBreak/>
        <w:t>Príloha č. 1</w:t>
      </w:r>
      <w:bookmarkEnd w:id="2"/>
      <w:r w:rsidR="00274B96" w:rsidRPr="00181719">
        <w:rPr>
          <w:rFonts w:cs="Arial"/>
        </w:rPr>
        <w:t xml:space="preserve"> </w:t>
      </w:r>
      <w:r w:rsidR="000A0F5D" w:rsidRPr="00181719">
        <w:rPr>
          <w:rFonts w:cs="Arial"/>
        </w:rPr>
        <w:t>- Návrh na plnenie kritérií na vyhodnotenie ponúk</w:t>
      </w:r>
      <w:bookmarkEnd w:id="3"/>
      <w:r w:rsidRPr="00181719">
        <w:rPr>
          <w:rFonts w:cs="Arial"/>
        </w:rPr>
        <w:t xml:space="preserve"> </w:t>
      </w:r>
    </w:p>
    <w:p w14:paraId="38DD7BAB" w14:textId="77777777" w:rsidR="0002228C" w:rsidRPr="00181719" w:rsidRDefault="0002228C" w:rsidP="0002228C">
      <w:pPr>
        <w:jc w:val="both"/>
        <w:rPr>
          <w:rFonts w:cs="Arial"/>
          <w:sz w:val="20"/>
          <w:szCs w:val="20"/>
        </w:rPr>
      </w:pPr>
    </w:p>
    <w:p w14:paraId="23DE28D0" w14:textId="77777777" w:rsidR="0002228C" w:rsidRPr="00181719" w:rsidRDefault="0002228C" w:rsidP="0002228C">
      <w:pPr>
        <w:jc w:val="center"/>
        <w:rPr>
          <w:rFonts w:cs="Arial"/>
          <w:b/>
          <w:sz w:val="28"/>
          <w:szCs w:val="28"/>
        </w:rPr>
      </w:pPr>
      <w:r w:rsidRPr="00181719">
        <w:rPr>
          <w:rFonts w:cs="Arial"/>
          <w:b/>
          <w:sz w:val="28"/>
          <w:szCs w:val="28"/>
        </w:rPr>
        <w:t>N</w:t>
      </w:r>
      <w:r w:rsidR="00D7469B" w:rsidRPr="00181719">
        <w:rPr>
          <w:rFonts w:cs="Arial"/>
          <w:b/>
          <w:sz w:val="28"/>
          <w:szCs w:val="28"/>
        </w:rPr>
        <w:t>ávrh na plnenie kritérií na vyhodnotenie ponúk</w:t>
      </w:r>
    </w:p>
    <w:p w14:paraId="1CD0774D" w14:textId="77777777" w:rsidR="008B4BA2" w:rsidRPr="00181719" w:rsidRDefault="008B4BA2" w:rsidP="008B4BA2">
      <w:pPr>
        <w:rPr>
          <w:rFonts w:cs="Arial"/>
          <w:sz w:val="20"/>
          <w:szCs w:val="20"/>
        </w:rPr>
      </w:pPr>
    </w:p>
    <w:p w14:paraId="047D803F" w14:textId="77777777" w:rsidR="008B4BA2" w:rsidRPr="00181719" w:rsidRDefault="008B4BA2" w:rsidP="008B4BA2">
      <w:pPr>
        <w:rPr>
          <w:rFonts w:cs="Arial"/>
          <w:b/>
          <w:sz w:val="20"/>
          <w:szCs w:val="20"/>
        </w:rPr>
      </w:pPr>
      <w:r w:rsidRPr="00181719">
        <w:rPr>
          <w:rFonts w:cs="Arial"/>
          <w:b/>
          <w:sz w:val="20"/>
          <w:szCs w:val="20"/>
        </w:rPr>
        <w:t>Identifikácia verejného obstarávateľa:</w:t>
      </w:r>
    </w:p>
    <w:p w14:paraId="5DAD97FF" w14:textId="77777777" w:rsidR="008B4BA2" w:rsidRPr="00181719"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181719" w14:paraId="077167F7" w14:textId="77777777" w:rsidTr="00D7469B">
        <w:tc>
          <w:tcPr>
            <w:tcW w:w="1839" w:type="pct"/>
            <w:shd w:val="clear" w:color="auto" w:fill="auto"/>
          </w:tcPr>
          <w:p w14:paraId="67AD0ACB" w14:textId="77777777" w:rsidR="008B4BA2" w:rsidRPr="00181719" w:rsidRDefault="008B4BA2" w:rsidP="008B4BA2">
            <w:pPr>
              <w:spacing w:line="360" w:lineRule="auto"/>
              <w:rPr>
                <w:rFonts w:cs="Arial"/>
                <w:sz w:val="20"/>
                <w:szCs w:val="20"/>
              </w:rPr>
            </w:pPr>
            <w:r w:rsidRPr="00181719">
              <w:rPr>
                <w:rFonts w:cs="Arial"/>
                <w:sz w:val="20"/>
                <w:szCs w:val="20"/>
              </w:rPr>
              <w:t>Názov:</w:t>
            </w:r>
          </w:p>
        </w:tc>
        <w:tc>
          <w:tcPr>
            <w:tcW w:w="3161" w:type="pct"/>
          </w:tcPr>
          <w:p w14:paraId="748402EE" w14:textId="77777777" w:rsidR="008B4BA2" w:rsidRPr="00181719" w:rsidRDefault="008B4BA2" w:rsidP="008B4BA2">
            <w:pPr>
              <w:spacing w:line="360" w:lineRule="auto"/>
              <w:jc w:val="both"/>
              <w:rPr>
                <w:rFonts w:cs="Arial"/>
                <w:sz w:val="20"/>
                <w:szCs w:val="20"/>
              </w:rPr>
            </w:pPr>
            <w:r w:rsidRPr="00181719">
              <w:rPr>
                <w:rFonts w:cs="Arial"/>
                <w:sz w:val="20"/>
                <w:szCs w:val="20"/>
              </w:rPr>
              <w:t>LESY Slovenskej republiky, štátny podnik (ďalej len „LESY SR“)</w:t>
            </w:r>
          </w:p>
        </w:tc>
      </w:tr>
      <w:tr w:rsidR="008B4BA2" w:rsidRPr="00181719" w14:paraId="018B35BD" w14:textId="77777777" w:rsidTr="00D7469B">
        <w:tc>
          <w:tcPr>
            <w:tcW w:w="1839" w:type="pct"/>
            <w:shd w:val="clear" w:color="auto" w:fill="auto"/>
          </w:tcPr>
          <w:p w14:paraId="24AE19D1" w14:textId="77777777" w:rsidR="008B4BA2" w:rsidRPr="00181719" w:rsidRDefault="008B4BA2" w:rsidP="008B4BA2">
            <w:pPr>
              <w:spacing w:line="360" w:lineRule="auto"/>
              <w:rPr>
                <w:rFonts w:cs="Arial"/>
                <w:sz w:val="20"/>
                <w:szCs w:val="20"/>
              </w:rPr>
            </w:pPr>
            <w:r w:rsidRPr="00181719">
              <w:rPr>
                <w:rFonts w:cs="Arial"/>
                <w:sz w:val="20"/>
                <w:szCs w:val="20"/>
              </w:rPr>
              <w:t>Sídlo:</w:t>
            </w:r>
          </w:p>
        </w:tc>
        <w:tc>
          <w:tcPr>
            <w:tcW w:w="3161" w:type="pct"/>
          </w:tcPr>
          <w:p w14:paraId="46212B69" w14:textId="77777777" w:rsidR="008B4BA2" w:rsidRPr="00181719" w:rsidRDefault="008B4BA2" w:rsidP="008B4BA2">
            <w:pPr>
              <w:spacing w:line="360" w:lineRule="auto"/>
              <w:jc w:val="both"/>
              <w:rPr>
                <w:rFonts w:cs="Arial"/>
                <w:sz w:val="20"/>
                <w:szCs w:val="20"/>
              </w:rPr>
            </w:pPr>
            <w:r w:rsidRPr="00181719">
              <w:rPr>
                <w:rFonts w:cs="Arial"/>
                <w:sz w:val="20"/>
                <w:szCs w:val="20"/>
              </w:rPr>
              <w:t>Námestie SNP 8, 975 66 Banská Bystrica</w:t>
            </w:r>
          </w:p>
        </w:tc>
      </w:tr>
      <w:tr w:rsidR="008B4BA2" w:rsidRPr="00181719" w14:paraId="3BF95204" w14:textId="77777777" w:rsidTr="00D7469B">
        <w:tc>
          <w:tcPr>
            <w:tcW w:w="1839" w:type="pct"/>
            <w:shd w:val="clear" w:color="auto" w:fill="auto"/>
          </w:tcPr>
          <w:p w14:paraId="549937ED" w14:textId="77777777" w:rsidR="008B4BA2" w:rsidRPr="00181719" w:rsidRDefault="008B4BA2" w:rsidP="008B4BA2">
            <w:pPr>
              <w:spacing w:line="360" w:lineRule="auto"/>
              <w:rPr>
                <w:rFonts w:cs="Arial"/>
                <w:sz w:val="20"/>
                <w:szCs w:val="20"/>
              </w:rPr>
            </w:pPr>
            <w:r w:rsidRPr="00181719">
              <w:rPr>
                <w:rFonts w:cs="Arial"/>
                <w:sz w:val="20"/>
                <w:szCs w:val="20"/>
              </w:rPr>
              <w:t>Zastúpený:</w:t>
            </w:r>
          </w:p>
        </w:tc>
        <w:tc>
          <w:tcPr>
            <w:tcW w:w="3161" w:type="pct"/>
          </w:tcPr>
          <w:p w14:paraId="150355A5" w14:textId="42892F40" w:rsidR="008B4BA2" w:rsidRPr="00181719" w:rsidRDefault="008A21ED" w:rsidP="003E04CE">
            <w:pPr>
              <w:spacing w:line="360" w:lineRule="auto"/>
              <w:jc w:val="both"/>
              <w:rPr>
                <w:rFonts w:cs="Arial"/>
                <w:sz w:val="20"/>
                <w:szCs w:val="20"/>
              </w:rPr>
            </w:pPr>
            <w:r w:rsidRPr="00181719">
              <w:rPr>
                <w:rFonts w:cs="Arial"/>
                <w:sz w:val="20"/>
                <w:szCs w:val="20"/>
              </w:rPr>
              <w:t xml:space="preserve">Ing. </w:t>
            </w:r>
            <w:r w:rsidR="003E04CE">
              <w:rPr>
                <w:rFonts w:cs="Arial"/>
                <w:sz w:val="20"/>
                <w:szCs w:val="20"/>
              </w:rPr>
              <w:t xml:space="preserve">Ján </w:t>
            </w:r>
            <w:proofErr w:type="spellStart"/>
            <w:r w:rsidR="003E04CE">
              <w:rPr>
                <w:rFonts w:cs="Arial"/>
                <w:sz w:val="20"/>
                <w:szCs w:val="20"/>
              </w:rPr>
              <w:t>Marhefka</w:t>
            </w:r>
            <w:proofErr w:type="spellEnd"/>
            <w:r w:rsidR="003E04CE">
              <w:rPr>
                <w:rFonts w:cs="Arial"/>
                <w:sz w:val="20"/>
                <w:szCs w:val="20"/>
              </w:rPr>
              <w:t xml:space="preserve">, generálny </w:t>
            </w:r>
            <w:r w:rsidRPr="00181719">
              <w:rPr>
                <w:rFonts w:cs="Arial"/>
                <w:sz w:val="20"/>
                <w:szCs w:val="20"/>
              </w:rPr>
              <w:t>riaditeľ</w:t>
            </w:r>
          </w:p>
        </w:tc>
      </w:tr>
      <w:tr w:rsidR="008B4BA2" w:rsidRPr="00181719" w14:paraId="0BCF656D" w14:textId="77777777" w:rsidTr="00D7469B">
        <w:tc>
          <w:tcPr>
            <w:tcW w:w="1839" w:type="pct"/>
            <w:shd w:val="clear" w:color="auto" w:fill="auto"/>
          </w:tcPr>
          <w:p w14:paraId="66CC2A55" w14:textId="77777777" w:rsidR="008B4BA2" w:rsidRPr="00181719" w:rsidRDefault="008B4BA2" w:rsidP="008B4BA2">
            <w:pPr>
              <w:spacing w:line="360" w:lineRule="auto"/>
              <w:rPr>
                <w:rFonts w:cs="Arial"/>
                <w:sz w:val="20"/>
                <w:szCs w:val="20"/>
              </w:rPr>
            </w:pPr>
            <w:r w:rsidRPr="00181719">
              <w:rPr>
                <w:rFonts w:cs="Arial"/>
                <w:sz w:val="20"/>
                <w:szCs w:val="20"/>
              </w:rPr>
              <w:t>IČO:</w:t>
            </w:r>
          </w:p>
        </w:tc>
        <w:tc>
          <w:tcPr>
            <w:tcW w:w="3161" w:type="pct"/>
          </w:tcPr>
          <w:p w14:paraId="4180F8A3" w14:textId="77777777" w:rsidR="008B4BA2" w:rsidRPr="00181719" w:rsidRDefault="008B4BA2" w:rsidP="008B4BA2">
            <w:pPr>
              <w:spacing w:line="360" w:lineRule="auto"/>
              <w:jc w:val="both"/>
              <w:rPr>
                <w:rFonts w:cs="Arial"/>
                <w:sz w:val="20"/>
                <w:szCs w:val="20"/>
              </w:rPr>
            </w:pPr>
            <w:r w:rsidRPr="00181719">
              <w:rPr>
                <w:rFonts w:cs="Arial"/>
                <w:sz w:val="20"/>
                <w:szCs w:val="20"/>
              </w:rPr>
              <w:t>36038351</w:t>
            </w:r>
          </w:p>
        </w:tc>
      </w:tr>
      <w:tr w:rsidR="008B4BA2" w:rsidRPr="00181719" w14:paraId="2C5DA81C" w14:textId="77777777" w:rsidTr="00D7469B">
        <w:tc>
          <w:tcPr>
            <w:tcW w:w="1839" w:type="pct"/>
            <w:shd w:val="clear" w:color="auto" w:fill="auto"/>
          </w:tcPr>
          <w:p w14:paraId="2E72C2C4" w14:textId="77777777" w:rsidR="008B4BA2" w:rsidRPr="00181719" w:rsidRDefault="008B4BA2" w:rsidP="008B4BA2">
            <w:pPr>
              <w:spacing w:line="360" w:lineRule="auto"/>
              <w:rPr>
                <w:rFonts w:cs="Arial"/>
                <w:sz w:val="20"/>
                <w:szCs w:val="20"/>
              </w:rPr>
            </w:pPr>
            <w:r w:rsidRPr="00181719">
              <w:rPr>
                <w:rFonts w:cs="Arial"/>
                <w:sz w:val="20"/>
                <w:szCs w:val="20"/>
              </w:rPr>
              <w:t>DIČ:</w:t>
            </w:r>
          </w:p>
        </w:tc>
        <w:tc>
          <w:tcPr>
            <w:tcW w:w="3161" w:type="pct"/>
          </w:tcPr>
          <w:p w14:paraId="03A6AD94" w14:textId="77777777" w:rsidR="008B4BA2" w:rsidRPr="00181719" w:rsidRDefault="008B4BA2" w:rsidP="008B4BA2">
            <w:pPr>
              <w:spacing w:line="360" w:lineRule="auto"/>
              <w:jc w:val="both"/>
              <w:rPr>
                <w:rFonts w:cs="Arial"/>
                <w:sz w:val="20"/>
                <w:szCs w:val="20"/>
              </w:rPr>
            </w:pPr>
            <w:r w:rsidRPr="00181719">
              <w:rPr>
                <w:rFonts w:cs="Arial"/>
                <w:sz w:val="20"/>
                <w:szCs w:val="20"/>
              </w:rPr>
              <w:t>2020087982</w:t>
            </w:r>
          </w:p>
        </w:tc>
      </w:tr>
      <w:tr w:rsidR="008B4BA2" w:rsidRPr="00181719" w14:paraId="38787DBE" w14:textId="77777777" w:rsidTr="00D7469B">
        <w:tc>
          <w:tcPr>
            <w:tcW w:w="1839" w:type="pct"/>
            <w:shd w:val="clear" w:color="auto" w:fill="auto"/>
          </w:tcPr>
          <w:p w14:paraId="20070D7F" w14:textId="77777777" w:rsidR="008B4BA2" w:rsidRPr="00181719" w:rsidRDefault="008B4BA2" w:rsidP="008B4BA2">
            <w:pPr>
              <w:spacing w:line="360" w:lineRule="auto"/>
              <w:rPr>
                <w:rFonts w:cs="Arial"/>
                <w:sz w:val="20"/>
                <w:szCs w:val="20"/>
              </w:rPr>
            </w:pPr>
            <w:r w:rsidRPr="00181719">
              <w:rPr>
                <w:rFonts w:cs="Arial"/>
                <w:sz w:val="20"/>
                <w:szCs w:val="20"/>
              </w:rPr>
              <w:t xml:space="preserve">IČ </w:t>
            </w:r>
            <w:r w:rsidRPr="00181719">
              <w:rPr>
                <w:rFonts w:cs="Arial"/>
                <w:sz w:val="20"/>
                <w:szCs w:val="20"/>
              </w:rPr>
              <w:softHyphen/>
              <w:t>DPH:</w:t>
            </w:r>
          </w:p>
        </w:tc>
        <w:tc>
          <w:tcPr>
            <w:tcW w:w="3161" w:type="pct"/>
          </w:tcPr>
          <w:p w14:paraId="499D7403" w14:textId="77777777" w:rsidR="008B4BA2" w:rsidRPr="00181719" w:rsidRDefault="008B4BA2" w:rsidP="008B4BA2">
            <w:pPr>
              <w:spacing w:line="360" w:lineRule="auto"/>
              <w:rPr>
                <w:rFonts w:cs="Arial"/>
                <w:sz w:val="20"/>
                <w:szCs w:val="20"/>
              </w:rPr>
            </w:pPr>
            <w:r w:rsidRPr="00181719">
              <w:rPr>
                <w:rFonts w:cs="Arial"/>
                <w:sz w:val="20"/>
                <w:szCs w:val="20"/>
              </w:rPr>
              <w:t>SK2020087982</w:t>
            </w:r>
          </w:p>
        </w:tc>
      </w:tr>
    </w:tbl>
    <w:p w14:paraId="017CB606" w14:textId="77777777" w:rsidR="008B4BA2" w:rsidRPr="00181719" w:rsidRDefault="008B4BA2" w:rsidP="008B4BA2">
      <w:pPr>
        <w:pStyle w:val="Zkladntext1"/>
        <w:shd w:val="clear" w:color="auto" w:fill="auto"/>
        <w:spacing w:line="240" w:lineRule="auto"/>
        <w:rPr>
          <w:rFonts w:ascii="Arial" w:hAnsi="Arial" w:cs="Arial"/>
          <w:b/>
          <w:sz w:val="20"/>
        </w:rPr>
      </w:pPr>
    </w:p>
    <w:p w14:paraId="285FA90C" w14:textId="77777777" w:rsidR="008B4BA2" w:rsidRPr="00181719" w:rsidRDefault="008B4BA2" w:rsidP="008B4BA2">
      <w:pPr>
        <w:pStyle w:val="Zkladntext1"/>
        <w:shd w:val="clear" w:color="auto" w:fill="auto"/>
        <w:spacing w:line="240" w:lineRule="auto"/>
        <w:rPr>
          <w:rFonts w:ascii="Arial" w:hAnsi="Arial" w:cs="Arial"/>
          <w:b/>
          <w:sz w:val="20"/>
        </w:rPr>
      </w:pPr>
      <w:r w:rsidRPr="00181719">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181719" w14:paraId="25973688" w14:textId="77777777" w:rsidTr="00D7469B">
        <w:tc>
          <w:tcPr>
            <w:tcW w:w="1839" w:type="pct"/>
            <w:shd w:val="clear" w:color="auto" w:fill="auto"/>
          </w:tcPr>
          <w:p w14:paraId="78E4F2EB" w14:textId="77777777" w:rsidR="008B4BA2" w:rsidRPr="00181719" w:rsidRDefault="008B4BA2" w:rsidP="008B4BA2">
            <w:pPr>
              <w:spacing w:line="360" w:lineRule="auto"/>
              <w:rPr>
                <w:rFonts w:cs="Arial"/>
                <w:b/>
                <w:sz w:val="20"/>
                <w:szCs w:val="20"/>
              </w:rPr>
            </w:pPr>
            <w:r w:rsidRPr="00181719">
              <w:rPr>
                <w:rFonts w:cs="Arial"/>
                <w:sz w:val="20"/>
                <w:szCs w:val="20"/>
              </w:rPr>
              <w:t>Obchodný názov:</w:t>
            </w:r>
          </w:p>
        </w:tc>
        <w:tc>
          <w:tcPr>
            <w:tcW w:w="3161" w:type="pct"/>
            <w:tcBorders>
              <w:bottom w:val="dashed" w:sz="4" w:space="0" w:color="auto"/>
            </w:tcBorders>
            <w:shd w:val="clear" w:color="auto" w:fill="auto"/>
          </w:tcPr>
          <w:p w14:paraId="02482A9B" w14:textId="77777777" w:rsidR="008B4BA2" w:rsidRPr="00181719" w:rsidRDefault="008B4BA2" w:rsidP="008B4BA2">
            <w:pPr>
              <w:spacing w:line="360" w:lineRule="auto"/>
              <w:rPr>
                <w:rFonts w:cs="Arial"/>
                <w:sz w:val="20"/>
                <w:szCs w:val="20"/>
              </w:rPr>
            </w:pPr>
          </w:p>
        </w:tc>
      </w:tr>
      <w:tr w:rsidR="008B4BA2" w:rsidRPr="00181719" w14:paraId="2A67DD13" w14:textId="77777777" w:rsidTr="00D7469B">
        <w:tc>
          <w:tcPr>
            <w:tcW w:w="1839" w:type="pct"/>
            <w:shd w:val="clear" w:color="auto" w:fill="auto"/>
          </w:tcPr>
          <w:p w14:paraId="3513B80E" w14:textId="77777777" w:rsidR="008B4BA2" w:rsidRPr="00181719" w:rsidRDefault="008B4BA2" w:rsidP="008B4BA2">
            <w:pPr>
              <w:spacing w:line="360" w:lineRule="auto"/>
              <w:rPr>
                <w:rFonts w:cs="Arial"/>
                <w:b/>
                <w:sz w:val="20"/>
                <w:szCs w:val="20"/>
              </w:rPr>
            </w:pPr>
            <w:r w:rsidRPr="00181719">
              <w:rPr>
                <w:rFonts w:cs="Arial"/>
                <w:sz w:val="20"/>
                <w:szCs w:val="20"/>
              </w:rPr>
              <w:t>Sídlo:</w:t>
            </w:r>
          </w:p>
        </w:tc>
        <w:tc>
          <w:tcPr>
            <w:tcW w:w="3161" w:type="pct"/>
            <w:tcBorders>
              <w:top w:val="dashed" w:sz="4" w:space="0" w:color="auto"/>
              <w:bottom w:val="dashed" w:sz="4" w:space="0" w:color="auto"/>
            </w:tcBorders>
            <w:shd w:val="clear" w:color="auto" w:fill="auto"/>
          </w:tcPr>
          <w:p w14:paraId="5088C7DA" w14:textId="77777777" w:rsidR="008B4BA2" w:rsidRPr="00181719" w:rsidRDefault="008B4BA2" w:rsidP="008B4BA2">
            <w:pPr>
              <w:spacing w:line="360" w:lineRule="auto"/>
              <w:rPr>
                <w:rFonts w:cs="Arial"/>
                <w:sz w:val="20"/>
                <w:szCs w:val="20"/>
              </w:rPr>
            </w:pPr>
          </w:p>
        </w:tc>
      </w:tr>
      <w:tr w:rsidR="008B4BA2" w:rsidRPr="00181719" w14:paraId="6604D721" w14:textId="77777777" w:rsidTr="00D7469B">
        <w:tc>
          <w:tcPr>
            <w:tcW w:w="1839" w:type="pct"/>
            <w:shd w:val="clear" w:color="auto" w:fill="auto"/>
          </w:tcPr>
          <w:p w14:paraId="6D98E470" w14:textId="77777777" w:rsidR="008B4BA2" w:rsidRPr="00181719" w:rsidRDefault="008B4BA2" w:rsidP="008B4BA2">
            <w:pPr>
              <w:spacing w:line="360" w:lineRule="auto"/>
              <w:rPr>
                <w:rFonts w:cs="Arial"/>
                <w:b/>
                <w:sz w:val="20"/>
                <w:szCs w:val="20"/>
              </w:rPr>
            </w:pPr>
            <w:r w:rsidRPr="00181719">
              <w:rPr>
                <w:rFonts w:cs="Arial"/>
                <w:sz w:val="20"/>
                <w:szCs w:val="20"/>
              </w:rPr>
              <w:t>IČO:</w:t>
            </w:r>
          </w:p>
        </w:tc>
        <w:tc>
          <w:tcPr>
            <w:tcW w:w="3161" w:type="pct"/>
            <w:tcBorders>
              <w:top w:val="dashed" w:sz="4" w:space="0" w:color="auto"/>
              <w:bottom w:val="dashed" w:sz="4" w:space="0" w:color="auto"/>
            </w:tcBorders>
            <w:shd w:val="clear" w:color="auto" w:fill="auto"/>
          </w:tcPr>
          <w:p w14:paraId="1D8081EB" w14:textId="77777777" w:rsidR="008B4BA2" w:rsidRPr="00181719" w:rsidRDefault="008B4BA2" w:rsidP="008B4BA2">
            <w:pPr>
              <w:spacing w:line="360" w:lineRule="auto"/>
              <w:rPr>
                <w:rFonts w:cs="Arial"/>
                <w:sz w:val="20"/>
                <w:szCs w:val="20"/>
              </w:rPr>
            </w:pPr>
          </w:p>
        </w:tc>
      </w:tr>
      <w:tr w:rsidR="007F0980" w:rsidRPr="00181719" w14:paraId="15119435" w14:textId="77777777" w:rsidTr="00D7469B">
        <w:tc>
          <w:tcPr>
            <w:tcW w:w="1839" w:type="pct"/>
            <w:shd w:val="clear" w:color="auto" w:fill="auto"/>
          </w:tcPr>
          <w:p w14:paraId="62BE071F" w14:textId="77777777" w:rsidR="007F0980" w:rsidRPr="00181719" w:rsidRDefault="007F0980" w:rsidP="007F0980">
            <w:pPr>
              <w:spacing w:line="360" w:lineRule="auto"/>
              <w:rPr>
                <w:rFonts w:cs="Arial"/>
                <w:color w:val="000000" w:themeColor="text1"/>
                <w:sz w:val="20"/>
                <w:szCs w:val="20"/>
              </w:rPr>
            </w:pPr>
            <w:r w:rsidRPr="00181719">
              <w:rPr>
                <w:rFonts w:cs="Arial"/>
                <w:sz w:val="20"/>
                <w:szCs w:val="20"/>
              </w:rPr>
              <w:t>DIČ:</w:t>
            </w:r>
          </w:p>
        </w:tc>
        <w:tc>
          <w:tcPr>
            <w:tcW w:w="3161" w:type="pct"/>
            <w:tcBorders>
              <w:top w:val="dashed" w:sz="4" w:space="0" w:color="auto"/>
              <w:bottom w:val="dashed" w:sz="4" w:space="0" w:color="auto"/>
            </w:tcBorders>
            <w:shd w:val="clear" w:color="auto" w:fill="auto"/>
          </w:tcPr>
          <w:p w14:paraId="2F240CF3" w14:textId="77777777" w:rsidR="007F0980" w:rsidRPr="00181719" w:rsidRDefault="007F0980" w:rsidP="007F0980">
            <w:pPr>
              <w:spacing w:line="360" w:lineRule="auto"/>
              <w:rPr>
                <w:rFonts w:cs="Arial"/>
                <w:sz w:val="20"/>
                <w:szCs w:val="20"/>
              </w:rPr>
            </w:pPr>
          </w:p>
        </w:tc>
      </w:tr>
      <w:tr w:rsidR="007F0980" w:rsidRPr="00181719" w14:paraId="58F0FBF2" w14:textId="77777777" w:rsidTr="00D7469B">
        <w:tc>
          <w:tcPr>
            <w:tcW w:w="1839" w:type="pct"/>
            <w:shd w:val="clear" w:color="auto" w:fill="auto"/>
          </w:tcPr>
          <w:p w14:paraId="5E6F6522" w14:textId="77777777" w:rsidR="007F0980" w:rsidRPr="00181719" w:rsidRDefault="007F0980" w:rsidP="007F0980">
            <w:pPr>
              <w:spacing w:line="360" w:lineRule="auto"/>
              <w:rPr>
                <w:rFonts w:cs="Arial"/>
                <w:color w:val="000000" w:themeColor="text1"/>
                <w:sz w:val="20"/>
                <w:szCs w:val="20"/>
              </w:rPr>
            </w:pPr>
            <w:r w:rsidRPr="00181719">
              <w:rPr>
                <w:rFonts w:cs="Arial"/>
                <w:sz w:val="20"/>
                <w:szCs w:val="20"/>
              </w:rPr>
              <w:t xml:space="preserve">IČ </w:t>
            </w:r>
            <w:r w:rsidRPr="00181719">
              <w:rPr>
                <w:rFonts w:cs="Arial"/>
                <w:sz w:val="20"/>
                <w:szCs w:val="20"/>
              </w:rPr>
              <w:softHyphen/>
              <w:t>DPH:</w:t>
            </w:r>
          </w:p>
        </w:tc>
        <w:tc>
          <w:tcPr>
            <w:tcW w:w="3161" w:type="pct"/>
            <w:tcBorders>
              <w:top w:val="dashed" w:sz="4" w:space="0" w:color="auto"/>
              <w:bottom w:val="dashed" w:sz="4" w:space="0" w:color="auto"/>
            </w:tcBorders>
            <w:shd w:val="clear" w:color="auto" w:fill="auto"/>
          </w:tcPr>
          <w:p w14:paraId="7287A5CF" w14:textId="77777777" w:rsidR="007F0980" w:rsidRPr="00181719" w:rsidRDefault="007F0980" w:rsidP="007F0980">
            <w:pPr>
              <w:spacing w:line="360" w:lineRule="auto"/>
              <w:rPr>
                <w:rFonts w:cs="Arial"/>
                <w:sz w:val="20"/>
                <w:szCs w:val="20"/>
              </w:rPr>
            </w:pPr>
          </w:p>
        </w:tc>
      </w:tr>
      <w:tr w:rsidR="007F0980" w:rsidRPr="00181719" w14:paraId="209D1C82" w14:textId="77777777" w:rsidTr="00D7469B">
        <w:tc>
          <w:tcPr>
            <w:tcW w:w="1839" w:type="pct"/>
            <w:shd w:val="clear" w:color="auto" w:fill="auto"/>
          </w:tcPr>
          <w:p w14:paraId="2FFE5599" w14:textId="77777777" w:rsidR="007F0980" w:rsidRPr="00181719" w:rsidRDefault="007F0980" w:rsidP="007F0980">
            <w:pPr>
              <w:spacing w:line="360" w:lineRule="auto"/>
              <w:rPr>
                <w:rFonts w:cs="Arial"/>
                <w:color w:val="000000" w:themeColor="text1"/>
                <w:sz w:val="20"/>
                <w:szCs w:val="20"/>
              </w:rPr>
            </w:pPr>
            <w:r w:rsidRPr="00181719">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B268A86" w14:textId="77777777" w:rsidR="007F0980" w:rsidRPr="00181719" w:rsidRDefault="007F0980" w:rsidP="007F0980">
            <w:pPr>
              <w:spacing w:line="360" w:lineRule="auto"/>
              <w:rPr>
                <w:rFonts w:cs="Arial"/>
                <w:sz w:val="20"/>
                <w:szCs w:val="20"/>
              </w:rPr>
            </w:pPr>
          </w:p>
        </w:tc>
      </w:tr>
      <w:tr w:rsidR="00274B96" w:rsidRPr="00181719" w14:paraId="177796A5" w14:textId="77777777" w:rsidTr="00D7469B">
        <w:tc>
          <w:tcPr>
            <w:tcW w:w="1839" w:type="pct"/>
            <w:shd w:val="clear" w:color="auto" w:fill="auto"/>
          </w:tcPr>
          <w:p w14:paraId="465B7B4C" w14:textId="77777777" w:rsidR="00274B96" w:rsidRPr="00181719" w:rsidRDefault="00274B96" w:rsidP="007F0980">
            <w:pPr>
              <w:spacing w:line="360" w:lineRule="auto"/>
              <w:rPr>
                <w:rFonts w:cs="Arial"/>
                <w:color w:val="000000" w:themeColor="text1"/>
                <w:sz w:val="20"/>
                <w:szCs w:val="20"/>
              </w:rPr>
            </w:pPr>
            <w:r w:rsidRPr="00181719">
              <w:rPr>
                <w:rFonts w:cs="Arial"/>
                <w:color w:val="000000" w:themeColor="text1"/>
                <w:sz w:val="20"/>
                <w:szCs w:val="20"/>
              </w:rPr>
              <w:t>Meno a priezvisko kontaktnej osoby</w:t>
            </w:r>
            <w:r w:rsidR="00FC54A6" w:rsidRPr="00181719">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3E95E4CE" w14:textId="77777777" w:rsidR="00274B96" w:rsidRPr="00181719" w:rsidRDefault="00274B96" w:rsidP="007F0980">
            <w:pPr>
              <w:spacing w:line="360" w:lineRule="auto"/>
              <w:rPr>
                <w:rFonts w:cs="Arial"/>
                <w:sz w:val="20"/>
                <w:szCs w:val="20"/>
              </w:rPr>
            </w:pPr>
          </w:p>
        </w:tc>
      </w:tr>
      <w:tr w:rsidR="00274B96" w:rsidRPr="00181719" w14:paraId="76A6CDF2" w14:textId="77777777" w:rsidTr="00D7469B">
        <w:tc>
          <w:tcPr>
            <w:tcW w:w="1839" w:type="pct"/>
            <w:shd w:val="clear" w:color="auto" w:fill="auto"/>
          </w:tcPr>
          <w:p w14:paraId="61DAE951" w14:textId="77777777" w:rsidR="00274B96" w:rsidRPr="00181719" w:rsidRDefault="00274B96" w:rsidP="00274B96">
            <w:pPr>
              <w:spacing w:line="360" w:lineRule="auto"/>
              <w:rPr>
                <w:rFonts w:cs="Arial"/>
                <w:color w:val="000000" w:themeColor="text1"/>
                <w:sz w:val="20"/>
                <w:szCs w:val="20"/>
              </w:rPr>
            </w:pPr>
            <w:r w:rsidRPr="00181719">
              <w:rPr>
                <w:rFonts w:cs="Arial"/>
                <w:color w:val="000000" w:themeColor="text1"/>
                <w:sz w:val="20"/>
                <w:szCs w:val="20"/>
              </w:rPr>
              <w:t>Telefón a e-mail kontaktnej osoby</w:t>
            </w:r>
            <w:r w:rsidR="00FC54A6" w:rsidRPr="00181719">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2635BD2A" w14:textId="77777777" w:rsidR="00274B96" w:rsidRPr="00181719" w:rsidRDefault="00274B96" w:rsidP="007F0980">
            <w:pPr>
              <w:spacing w:line="360" w:lineRule="auto"/>
              <w:rPr>
                <w:rFonts w:cs="Arial"/>
                <w:sz w:val="20"/>
                <w:szCs w:val="20"/>
              </w:rPr>
            </w:pPr>
          </w:p>
        </w:tc>
      </w:tr>
    </w:tbl>
    <w:p w14:paraId="7837A702" w14:textId="77777777" w:rsidR="00E87941" w:rsidRPr="00181719" w:rsidRDefault="00E87941" w:rsidP="00E87941">
      <w:pPr>
        <w:spacing w:line="360" w:lineRule="auto"/>
        <w:rPr>
          <w:rFonts w:cs="Arial"/>
          <w:b/>
          <w:sz w:val="20"/>
          <w:szCs w:val="20"/>
        </w:rPr>
      </w:pPr>
    </w:p>
    <w:p w14:paraId="0A0EFFBA" w14:textId="031C2FF1" w:rsidR="0045749F" w:rsidRDefault="00E87941" w:rsidP="005D4131">
      <w:pPr>
        <w:spacing w:line="360" w:lineRule="auto"/>
        <w:jc w:val="both"/>
        <w:rPr>
          <w:rFonts w:cs="Arial"/>
          <w:sz w:val="20"/>
          <w:szCs w:val="20"/>
        </w:rPr>
      </w:pPr>
      <w:r w:rsidRPr="00181719">
        <w:rPr>
          <w:rFonts w:cs="Arial"/>
          <w:b/>
          <w:sz w:val="20"/>
          <w:szCs w:val="20"/>
        </w:rPr>
        <w:t xml:space="preserve">Názov zákazky: </w:t>
      </w:r>
      <w:r w:rsidR="00F91E56" w:rsidRPr="00F91E56">
        <w:rPr>
          <w:rFonts w:cs="Arial"/>
          <w:bCs/>
          <w:sz w:val="20"/>
          <w:szCs w:val="20"/>
        </w:rPr>
        <w:t>Oprava nakladacích žeriavov typu EC185Z96 - výmena otočných stĺpov</w:t>
      </w:r>
    </w:p>
    <w:p w14:paraId="7C7529C1" w14:textId="77777777" w:rsidR="00BD2810" w:rsidRPr="00181719" w:rsidRDefault="00BD2810" w:rsidP="005D4131">
      <w:pPr>
        <w:spacing w:line="360" w:lineRule="auto"/>
        <w:jc w:val="both"/>
        <w:rPr>
          <w:rFonts w:cs="Arial"/>
          <w:sz w:val="20"/>
          <w:szCs w:val="20"/>
        </w:rPr>
      </w:pPr>
    </w:p>
    <w:p w14:paraId="35CFD13E" w14:textId="00C3F37D" w:rsidR="0045749F" w:rsidRDefault="0045749F" w:rsidP="00614424">
      <w:pPr>
        <w:numPr>
          <w:ilvl w:val="0"/>
          <w:numId w:val="4"/>
        </w:numPr>
        <w:jc w:val="both"/>
        <w:rPr>
          <w:rFonts w:cs="Arial"/>
          <w:i/>
          <w:sz w:val="20"/>
          <w:szCs w:val="20"/>
          <w:u w:val="single"/>
        </w:rPr>
      </w:pPr>
      <w:r w:rsidRPr="00181719">
        <w:rPr>
          <w:rFonts w:cs="Arial"/>
          <w:i/>
          <w:sz w:val="20"/>
          <w:szCs w:val="20"/>
          <w:u w:val="single"/>
        </w:rPr>
        <w:t xml:space="preserve">Kritérium </w:t>
      </w:r>
      <w:r w:rsidR="007F0980" w:rsidRPr="00181719">
        <w:rPr>
          <w:rFonts w:cs="Arial"/>
          <w:i/>
          <w:sz w:val="20"/>
          <w:szCs w:val="20"/>
          <w:u w:val="single"/>
        </w:rPr>
        <w:t xml:space="preserve">č. </w:t>
      </w:r>
      <w:r w:rsidRPr="00181719">
        <w:rPr>
          <w:rFonts w:cs="Arial"/>
          <w:i/>
          <w:sz w:val="20"/>
          <w:szCs w:val="20"/>
          <w:u w:val="single"/>
        </w:rPr>
        <w:t xml:space="preserve">1: </w:t>
      </w:r>
      <w:r w:rsidR="007F0980" w:rsidRPr="00181719">
        <w:rPr>
          <w:rFonts w:cs="Arial"/>
          <w:i/>
          <w:sz w:val="20"/>
          <w:szCs w:val="20"/>
          <w:u w:val="single"/>
        </w:rPr>
        <w:t>C</w:t>
      </w:r>
      <w:r w:rsidRPr="00181719">
        <w:rPr>
          <w:rFonts w:cs="Arial"/>
          <w:i/>
          <w:sz w:val="20"/>
          <w:szCs w:val="20"/>
          <w:u w:val="single"/>
        </w:rPr>
        <w:t>ena za dodanie predmetu zákazky</w:t>
      </w:r>
      <w:r w:rsidR="00387706">
        <w:rPr>
          <w:rFonts w:cs="Arial"/>
          <w:i/>
          <w:sz w:val="20"/>
          <w:szCs w:val="20"/>
          <w:u w:val="single"/>
        </w:rPr>
        <w:t xml:space="preserve"> v EUR bez DPH</w:t>
      </w:r>
    </w:p>
    <w:p w14:paraId="156A2647" w14:textId="69EAB7A0" w:rsidR="003C63C2" w:rsidRPr="003C63C2" w:rsidRDefault="003C63C2" w:rsidP="003C63C2">
      <w:pPr>
        <w:shd w:val="clear" w:color="auto" w:fill="FFFFFF"/>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4089"/>
        <w:gridCol w:w="1623"/>
        <w:gridCol w:w="1430"/>
        <w:gridCol w:w="2484"/>
      </w:tblGrid>
      <w:tr w:rsidR="003C63C2" w:rsidRPr="003C63C2" w14:paraId="1C57ECC5" w14:textId="77777777" w:rsidTr="003C63C2">
        <w:trPr>
          <w:trHeight w:val="68"/>
        </w:trPr>
        <w:tc>
          <w:tcPr>
            <w:tcW w:w="2124" w:type="pct"/>
            <w:tcBorders>
              <w:top w:val="single" w:sz="5" w:space="0" w:color="000000"/>
              <w:left w:val="single" w:sz="5" w:space="0" w:color="000000"/>
              <w:bottom w:val="single" w:sz="5" w:space="0" w:color="000000"/>
              <w:right w:val="single" w:sz="5" w:space="0" w:color="000000"/>
            </w:tcBorders>
          </w:tcPr>
          <w:p w14:paraId="4AD638F0" w14:textId="77777777" w:rsidR="003C63C2" w:rsidRPr="003C63C2" w:rsidRDefault="003C63C2" w:rsidP="003C63C2">
            <w:pPr>
              <w:jc w:val="center"/>
              <w:rPr>
                <w:rFonts w:cs="Arial"/>
                <w:b/>
                <w:sz w:val="20"/>
                <w:szCs w:val="20"/>
              </w:rPr>
            </w:pPr>
            <w:r w:rsidRPr="003C63C2">
              <w:rPr>
                <w:rFonts w:cs="Arial"/>
                <w:b/>
                <w:sz w:val="20"/>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7533218" w14:textId="77777777" w:rsidR="003C63C2" w:rsidRPr="003C63C2" w:rsidRDefault="003C63C2" w:rsidP="003C63C2">
            <w:pPr>
              <w:jc w:val="center"/>
              <w:rPr>
                <w:rFonts w:cs="Arial"/>
                <w:b/>
                <w:sz w:val="20"/>
                <w:szCs w:val="20"/>
              </w:rPr>
            </w:pPr>
            <w:r w:rsidRPr="003C63C2">
              <w:rPr>
                <w:rFonts w:cs="Arial"/>
                <w:b/>
                <w:sz w:val="20"/>
                <w:szCs w:val="20"/>
              </w:rPr>
              <w:t>Suma v EUR</w:t>
            </w:r>
          </w:p>
          <w:p w14:paraId="6DB59390" w14:textId="77777777" w:rsidR="003C63C2" w:rsidRPr="003C63C2" w:rsidRDefault="003C63C2" w:rsidP="003C63C2">
            <w:pPr>
              <w:jc w:val="center"/>
              <w:rPr>
                <w:rFonts w:cs="Arial"/>
                <w:b/>
                <w:sz w:val="20"/>
                <w:szCs w:val="20"/>
              </w:rPr>
            </w:pPr>
            <w:r w:rsidRPr="003C63C2">
              <w:rPr>
                <w:rFonts w:cs="Arial"/>
                <w:b/>
                <w:sz w:val="20"/>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9EAFB23" w14:textId="77777777" w:rsidR="003C63C2" w:rsidRPr="003C63C2" w:rsidRDefault="003C63C2" w:rsidP="003C63C2">
            <w:pPr>
              <w:jc w:val="center"/>
              <w:rPr>
                <w:rFonts w:cs="Arial"/>
                <w:b/>
                <w:sz w:val="20"/>
                <w:szCs w:val="20"/>
              </w:rPr>
            </w:pPr>
            <w:r w:rsidRPr="003C63C2">
              <w:rPr>
                <w:rFonts w:cs="Arial"/>
                <w:b/>
                <w:sz w:val="20"/>
                <w:szCs w:val="20"/>
              </w:rPr>
              <w:t>Suma DPH</w:t>
            </w:r>
          </w:p>
          <w:p w14:paraId="76B1696B" w14:textId="77777777" w:rsidR="003C63C2" w:rsidRPr="003C63C2" w:rsidRDefault="003C63C2" w:rsidP="003C63C2">
            <w:pPr>
              <w:jc w:val="center"/>
              <w:rPr>
                <w:rFonts w:cs="Arial"/>
                <w:b/>
                <w:sz w:val="20"/>
                <w:szCs w:val="20"/>
              </w:rPr>
            </w:pPr>
            <w:r w:rsidRPr="003C63C2">
              <w:rPr>
                <w:rFonts w:cs="Arial"/>
                <w:b/>
                <w:sz w:val="20"/>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0F2629CE" w14:textId="77777777" w:rsidR="003C63C2" w:rsidRPr="003C63C2" w:rsidRDefault="003C63C2" w:rsidP="003C63C2">
            <w:pPr>
              <w:jc w:val="center"/>
              <w:rPr>
                <w:rFonts w:cs="Arial"/>
                <w:b/>
                <w:sz w:val="20"/>
                <w:szCs w:val="20"/>
              </w:rPr>
            </w:pPr>
            <w:r w:rsidRPr="003C63C2">
              <w:rPr>
                <w:rFonts w:cs="Arial"/>
                <w:b/>
                <w:sz w:val="20"/>
                <w:szCs w:val="20"/>
              </w:rPr>
              <w:t>Suma SPOLU</w:t>
            </w:r>
          </w:p>
          <w:p w14:paraId="461E8818" w14:textId="77777777" w:rsidR="003C63C2" w:rsidRPr="003C63C2" w:rsidRDefault="003C63C2" w:rsidP="003C63C2">
            <w:pPr>
              <w:jc w:val="center"/>
              <w:rPr>
                <w:rFonts w:cs="Arial"/>
                <w:b/>
                <w:sz w:val="20"/>
                <w:szCs w:val="20"/>
              </w:rPr>
            </w:pPr>
            <w:r w:rsidRPr="003C63C2">
              <w:rPr>
                <w:rFonts w:cs="Arial"/>
                <w:b/>
                <w:sz w:val="20"/>
                <w:szCs w:val="20"/>
              </w:rPr>
              <w:t>v EUR s DPH</w:t>
            </w:r>
          </w:p>
        </w:tc>
      </w:tr>
      <w:tr w:rsidR="003C63C2" w:rsidRPr="003C63C2" w14:paraId="3478B19A" w14:textId="77777777" w:rsidTr="003C63C2">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422F231" w14:textId="77777777" w:rsidR="003C63C2" w:rsidRPr="003C63C2" w:rsidRDefault="003C63C2" w:rsidP="003C63C2">
            <w:pPr>
              <w:spacing w:line="480" w:lineRule="auto"/>
              <w:jc w:val="both"/>
              <w:rPr>
                <w:rFonts w:cs="Arial"/>
                <w:sz w:val="20"/>
                <w:szCs w:val="20"/>
              </w:rPr>
            </w:pPr>
            <w:r w:rsidRPr="003C63C2">
              <w:rPr>
                <w:rFonts w:cs="Arial"/>
                <w:sz w:val="20"/>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B23D94" w14:textId="77777777" w:rsidR="003C63C2" w:rsidRPr="003C63C2" w:rsidRDefault="003C63C2" w:rsidP="003C63C2">
            <w:pPr>
              <w:spacing w:line="480" w:lineRule="auto"/>
              <w:jc w:val="both"/>
              <w:rPr>
                <w:rFonts w:cs="Arial"/>
                <w:sz w:val="20"/>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7FF159A9" w14:textId="77777777" w:rsidR="003C63C2" w:rsidRPr="003C63C2" w:rsidRDefault="003C63C2" w:rsidP="003C63C2">
            <w:pPr>
              <w:spacing w:line="480" w:lineRule="auto"/>
              <w:jc w:val="both"/>
              <w:rPr>
                <w:rFonts w:cs="Arial"/>
                <w:sz w:val="20"/>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909B52F" w14:textId="77777777" w:rsidR="003C63C2" w:rsidRPr="003C63C2" w:rsidRDefault="003C63C2" w:rsidP="003C63C2">
            <w:pPr>
              <w:spacing w:line="480" w:lineRule="auto"/>
              <w:jc w:val="both"/>
              <w:rPr>
                <w:rFonts w:cs="Arial"/>
                <w:sz w:val="20"/>
                <w:szCs w:val="20"/>
              </w:rPr>
            </w:pPr>
          </w:p>
        </w:tc>
      </w:tr>
    </w:tbl>
    <w:p w14:paraId="15423F82" w14:textId="77777777" w:rsidR="003C63C2" w:rsidRPr="003C63C2" w:rsidRDefault="003C63C2" w:rsidP="003C63C2">
      <w:pPr>
        <w:jc w:val="both"/>
        <w:rPr>
          <w:rFonts w:cs="Arial"/>
          <w:sz w:val="18"/>
          <w:szCs w:val="18"/>
        </w:rPr>
      </w:pPr>
      <w:r w:rsidRPr="003C63C2">
        <w:rPr>
          <w:rFonts w:cs="Arial"/>
          <w:sz w:val="18"/>
          <w:szCs w:val="18"/>
        </w:rPr>
        <w:t>(pozn.: Ak uchádzač nie je platcom DPH, upozorní - "Nie som platca DPH").</w:t>
      </w:r>
    </w:p>
    <w:p w14:paraId="5E712029" w14:textId="285E34BD" w:rsidR="003C63C2" w:rsidRDefault="003C63C2" w:rsidP="0045749F">
      <w:pPr>
        <w:shd w:val="clear" w:color="auto" w:fill="FFFFFF"/>
        <w:jc w:val="both"/>
        <w:rPr>
          <w:rFonts w:cs="Arial"/>
          <w:sz w:val="20"/>
          <w:szCs w:val="20"/>
        </w:rPr>
      </w:pPr>
    </w:p>
    <w:p w14:paraId="4119F513" w14:textId="77777777" w:rsidR="003C63C2" w:rsidRPr="00181719" w:rsidRDefault="003C63C2" w:rsidP="0045749F">
      <w:pPr>
        <w:shd w:val="clear" w:color="auto" w:fill="FFFFFF"/>
        <w:jc w:val="both"/>
        <w:rPr>
          <w:rFonts w:cs="Arial"/>
          <w:sz w:val="20"/>
          <w:szCs w:val="20"/>
        </w:rPr>
      </w:pPr>
    </w:p>
    <w:p w14:paraId="594C10EC" w14:textId="77777777" w:rsidR="008B4BA2" w:rsidRPr="00181719" w:rsidRDefault="008B4BA2" w:rsidP="008B4BA2">
      <w:pPr>
        <w:shd w:val="clear" w:color="auto" w:fill="FFFFFF"/>
        <w:rPr>
          <w:rFonts w:cs="Arial"/>
          <w:color w:val="222222"/>
          <w:sz w:val="20"/>
          <w:szCs w:val="20"/>
        </w:rPr>
      </w:pPr>
      <w:r w:rsidRPr="00181719">
        <w:rPr>
          <w:rFonts w:cs="Arial"/>
          <w:color w:val="222222"/>
          <w:sz w:val="20"/>
          <w:szCs w:val="20"/>
        </w:rPr>
        <w:t>V .................................... dňa .................</w:t>
      </w:r>
    </w:p>
    <w:p w14:paraId="563216DC" w14:textId="77777777" w:rsidR="0051547D" w:rsidRPr="00181719" w:rsidRDefault="0051547D" w:rsidP="008B4BA2">
      <w:pPr>
        <w:shd w:val="clear" w:color="auto" w:fill="FFFFFF"/>
        <w:rPr>
          <w:rFonts w:cs="Arial"/>
          <w:color w:val="222222"/>
          <w:sz w:val="20"/>
          <w:szCs w:val="20"/>
        </w:rPr>
      </w:pPr>
    </w:p>
    <w:p w14:paraId="5AA3C9B1" w14:textId="77777777" w:rsidR="00AF71BC" w:rsidRPr="00181719" w:rsidRDefault="00AF71BC" w:rsidP="008B4BA2">
      <w:pPr>
        <w:shd w:val="clear" w:color="auto" w:fill="FFFFFF"/>
        <w:rPr>
          <w:rFonts w:cs="Arial"/>
          <w:color w:val="222222"/>
          <w:sz w:val="20"/>
          <w:szCs w:val="20"/>
        </w:rPr>
      </w:pPr>
    </w:p>
    <w:p w14:paraId="587D67FC" w14:textId="77777777" w:rsidR="0051547D" w:rsidRPr="00181719" w:rsidRDefault="0051547D"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181719" w14:paraId="64C55542" w14:textId="77777777" w:rsidTr="0051547D">
        <w:tc>
          <w:tcPr>
            <w:tcW w:w="2500" w:type="pct"/>
          </w:tcPr>
          <w:p w14:paraId="5E0B22D6" w14:textId="77777777" w:rsidR="008B4BA2" w:rsidRPr="00181719" w:rsidRDefault="008B4BA2" w:rsidP="008B4BA2">
            <w:pPr>
              <w:rPr>
                <w:rFonts w:cs="Arial"/>
                <w:sz w:val="20"/>
                <w:szCs w:val="20"/>
              </w:rPr>
            </w:pPr>
          </w:p>
        </w:tc>
        <w:tc>
          <w:tcPr>
            <w:tcW w:w="2500" w:type="pct"/>
            <w:tcBorders>
              <w:top w:val="dashed" w:sz="4" w:space="0" w:color="auto"/>
            </w:tcBorders>
          </w:tcPr>
          <w:p w14:paraId="6C4441FB" w14:textId="77777777" w:rsidR="008B4BA2" w:rsidRPr="00181719" w:rsidRDefault="008B4BA2" w:rsidP="008B4BA2">
            <w:pPr>
              <w:jc w:val="center"/>
              <w:rPr>
                <w:rFonts w:cs="Arial"/>
                <w:sz w:val="20"/>
                <w:szCs w:val="20"/>
              </w:rPr>
            </w:pPr>
            <w:r w:rsidRPr="00181719">
              <w:rPr>
                <w:rFonts w:cs="Arial"/>
                <w:sz w:val="20"/>
                <w:szCs w:val="20"/>
              </w:rPr>
              <w:t>štatutárny zástupca uchádzača</w:t>
            </w:r>
          </w:p>
          <w:p w14:paraId="11A43D03" w14:textId="77777777" w:rsidR="008B4BA2" w:rsidRPr="00181719" w:rsidRDefault="008B4BA2" w:rsidP="008B4BA2">
            <w:pPr>
              <w:jc w:val="center"/>
              <w:rPr>
                <w:rFonts w:cs="Arial"/>
                <w:b/>
                <w:sz w:val="20"/>
                <w:szCs w:val="20"/>
              </w:rPr>
            </w:pPr>
            <w:r w:rsidRPr="00181719">
              <w:rPr>
                <w:rFonts w:cs="Arial"/>
                <w:sz w:val="20"/>
                <w:szCs w:val="20"/>
              </w:rPr>
              <w:t>osoba splnomocnená štatutárnym zástupcom</w:t>
            </w:r>
          </w:p>
        </w:tc>
      </w:tr>
    </w:tbl>
    <w:p w14:paraId="0164B586" w14:textId="77777777" w:rsidR="00D42C0E" w:rsidRPr="00181719" w:rsidRDefault="00D42C0E" w:rsidP="0002228C">
      <w:pPr>
        <w:jc w:val="both"/>
        <w:rPr>
          <w:rFonts w:cs="Arial"/>
          <w:sz w:val="20"/>
          <w:szCs w:val="20"/>
        </w:rPr>
      </w:pPr>
    </w:p>
    <w:p w14:paraId="0F94826A" w14:textId="77777777" w:rsidR="00D42C0E" w:rsidRPr="00181719" w:rsidRDefault="00D42C0E">
      <w:pPr>
        <w:rPr>
          <w:rFonts w:cs="Arial"/>
          <w:sz w:val="20"/>
          <w:szCs w:val="20"/>
        </w:rPr>
      </w:pPr>
      <w:r w:rsidRPr="00181719">
        <w:rPr>
          <w:rFonts w:cs="Arial"/>
          <w:sz w:val="20"/>
          <w:szCs w:val="20"/>
        </w:rPr>
        <w:br w:type="page"/>
      </w:r>
    </w:p>
    <w:p w14:paraId="4F5BE0D8" w14:textId="77777777" w:rsidR="00A7300C" w:rsidRPr="00181719" w:rsidRDefault="00A7300C" w:rsidP="00A7300C">
      <w:pPr>
        <w:pStyle w:val="Nadpis2"/>
        <w:rPr>
          <w:rFonts w:cs="Arial"/>
        </w:rPr>
      </w:pPr>
      <w:bookmarkStart w:id="4" w:name="_Toc129872092"/>
      <w:r w:rsidRPr="00181719">
        <w:rPr>
          <w:rFonts w:cs="Arial"/>
        </w:rPr>
        <w:lastRenderedPageBreak/>
        <w:t>Príloha č. 2</w:t>
      </w:r>
      <w:r w:rsidR="000A0F5D" w:rsidRPr="00181719">
        <w:rPr>
          <w:rFonts w:cs="Arial"/>
        </w:rPr>
        <w:t xml:space="preserve"> - Vyhlásenie uchádzača o podmienkach súťaže</w:t>
      </w:r>
      <w:bookmarkEnd w:id="4"/>
      <w:r w:rsidRPr="00181719">
        <w:rPr>
          <w:rFonts w:cs="Arial"/>
        </w:rPr>
        <w:t xml:space="preserve"> </w:t>
      </w:r>
    </w:p>
    <w:p w14:paraId="12CD96A0" w14:textId="77777777" w:rsidR="00D7469B" w:rsidRPr="00181719" w:rsidRDefault="00D7469B" w:rsidP="00D7469B">
      <w:pPr>
        <w:jc w:val="center"/>
        <w:rPr>
          <w:rFonts w:cs="Arial"/>
          <w:b/>
          <w:bCs/>
          <w:color w:val="222222"/>
          <w:sz w:val="28"/>
          <w:szCs w:val="28"/>
        </w:rPr>
      </w:pPr>
    </w:p>
    <w:p w14:paraId="74183351" w14:textId="77777777" w:rsidR="00D7469B" w:rsidRPr="00181719" w:rsidRDefault="00D7469B" w:rsidP="00D7469B">
      <w:pPr>
        <w:jc w:val="center"/>
        <w:rPr>
          <w:rFonts w:cs="Arial"/>
          <w:b/>
          <w:sz w:val="32"/>
          <w:szCs w:val="32"/>
        </w:rPr>
      </w:pPr>
      <w:r w:rsidRPr="00181719">
        <w:rPr>
          <w:rFonts w:cs="Arial"/>
          <w:b/>
          <w:bCs/>
          <w:color w:val="222222"/>
          <w:sz w:val="28"/>
          <w:szCs w:val="28"/>
        </w:rPr>
        <w:t>Vyhlásenie uchádzača o podmienkach súťaže</w:t>
      </w:r>
    </w:p>
    <w:p w14:paraId="5F75974C" w14:textId="77777777" w:rsidR="00D7469B" w:rsidRPr="00181719" w:rsidRDefault="00D7469B" w:rsidP="00D7469B">
      <w:pPr>
        <w:rPr>
          <w:rFonts w:cs="Arial"/>
          <w:szCs w:val="20"/>
        </w:rPr>
      </w:pPr>
    </w:p>
    <w:p w14:paraId="3D3A159A" w14:textId="77777777" w:rsidR="00D7469B" w:rsidRPr="00181719" w:rsidRDefault="00D7469B" w:rsidP="00D7469B">
      <w:pPr>
        <w:rPr>
          <w:rFonts w:cs="Arial"/>
          <w:b/>
          <w:sz w:val="20"/>
          <w:szCs w:val="20"/>
        </w:rPr>
      </w:pPr>
      <w:r w:rsidRPr="00181719">
        <w:rPr>
          <w:rFonts w:cs="Arial"/>
          <w:b/>
          <w:sz w:val="20"/>
          <w:szCs w:val="20"/>
        </w:rPr>
        <w:t>Identifikácia verejného obstarávateľa:</w:t>
      </w:r>
    </w:p>
    <w:p w14:paraId="785B8A5C" w14:textId="77777777" w:rsidR="00D7469B" w:rsidRPr="00181719" w:rsidRDefault="00D7469B" w:rsidP="00D7469B">
      <w:pPr>
        <w:rPr>
          <w:rFonts w:cs="Arial"/>
          <w:b/>
          <w:sz w:val="20"/>
          <w:szCs w:val="20"/>
        </w:rPr>
      </w:pPr>
      <w:bookmarkStart w:id="5" w:name="_Hlk31567990"/>
    </w:p>
    <w:tbl>
      <w:tblPr>
        <w:tblW w:w="5000" w:type="pct"/>
        <w:tblLook w:val="04A0" w:firstRow="1" w:lastRow="0" w:firstColumn="1" w:lastColumn="0" w:noHBand="0" w:noVBand="1"/>
      </w:tblPr>
      <w:tblGrid>
        <w:gridCol w:w="3545"/>
        <w:gridCol w:w="6093"/>
      </w:tblGrid>
      <w:tr w:rsidR="00D7469B" w:rsidRPr="00181719" w14:paraId="109B7183" w14:textId="77777777" w:rsidTr="00D7469B">
        <w:tc>
          <w:tcPr>
            <w:tcW w:w="1839" w:type="pct"/>
            <w:shd w:val="clear" w:color="auto" w:fill="auto"/>
          </w:tcPr>
          <w:p w14:paraId="6AD7EE52" w14:textId="77777777" w:rsidR="00D7469B" w:rsidRPr="00181719" w:rsidRDefault="00D7469B" w:rsidP="00D7469B">
            <w:pPr>
              <w:spacing w:line="360" w:lineRule="auto"/>
              <w:rPr>
                <w:rFonts w:cs="Arial"/>
                <w:sz w:val="20"/>
                <w:szCs w:val="20"/>
              </w:rPr>
            </w:pPr>
            <w:r w:rsidRPr="00181719">
              <w:rPr>
                <w:rFonts w:cs="Arial"/>
                <w:sz w:val="20"/>
                <w:szCs w:val="20"/>
              </w:rPr>
              <w:t>Názov:</w:t>
            </w:r>
          </w:p>
        </w:tc>
        <w:tc>
          <w:tcPr>
            <w:tcW w:w="3161" w:type="pct"/>
          </w:tcPr>
          <w:p w14:paraId="78DEA637" w14:textId="77777777" w:rsidR="00D7469B" w:rsidRPr="00181719" w:rsidRDefault="00D7469B" w:rsidP="00D7469B">
            <w:pPr>
              <w:spacing w:line="360" w:lineRule="auto"/>
              <w:jc w:val="both"/>
              <w:rPr>
                <w:rFonts w:cs="Arial"/>
                <w:sz w:val="20"/>
                <w:szCs w:val="20"/>
              </w:rPr>
            </w:pPr>
            <w:r w:rsidRPr="00181719">
              <w:rPr>
                <w:rFonts w:cs="Arial"/>
                <w:sz w:val="20"/>
                <w:szCs w:val="20"/>
              </w:rPr>
              <w:t>LESY Slovenskej republiky, štátny podnik (ďalej len „LESY SR“)</w:t>
            </w:r>
          </w:p>
        </w:tc>
      </w:tr>
      <w:tr w:rsidR="00D7469B" w:rsidRPr="00181719" w14:paraId="459F9239" w14:textId="77777777" w:rsidTr="00D7469B">
        <w:tc>
          <w:tcPr>
            <w:tcW w:w="1839" w:type="pct"/>
            <w:shd w:val="clear" w:color="auto" w:fill="auto"/>
          </w:tcPr>
          <w:p w14:paraId="365E66DD" w14:textId="77777777" w:rsidR="00D7469B" w:rsidRPr="00181719" w:rsidRDefault="00D7469B" w:rsidP="00D7469B">
            <w:pPr>
              <w:spacing w:line="360" w:lineRule="auto"/>
              <w:rPr>
                <w:rFonts w:cs="Arial"/>
                <w:sz w:val="20"/>
                <w:szCs w:val="20"/>
              </w:rPr>
            </w:pPr>
            <w:r w:rsidRPr="00181719">
              <w:rPr>
                <w:rFonts w:cs="Arial"/>
                <w:sz w:val="20"/>
                <w:szCs w:val="20"/>
              </w:rPr>
              <w:t>Sídlo:</w:t>
            </w:r>
          </w:p>
        </w:tc>
        <w:tc>
          <w:tcPr>
            <w:tcW w:w="3161" w:type="pct"/>
          </w:tcPr>
          <w:p w14:paraId="5E9CEF92" w14:textId="77777777" w:rsidR="00D7469B" w:rsidRPr="00181719" w:rsidRDefault="00D7469B" w:rsidP="00D7469B">
            <w:pPr>
              <w:spacing w:line="360" w:lineRule="auto"/>
              <w:jc w:val="both"/>
              <w:rPr>
                <w:rFonts w:cs="Arial"/>
                <w:sz w:val="20"/>
                <w:szCs w:val="20"/>
              </w:rPr>
            </w:pPr>
            <w:r w:rsidRPr="00181719">
              <w:rPr>
                <w:rFonts w:cs="Arial"/>
                <w:sz w:val="20"/>
                <w:szCs w:val="20"/>
              </w:rPr>
              <w:t>Námestie SNP 8, 975 66 Banská Bystrica</w:t>
            </w:r>
          </w:p>
        </w:tc>
      </w:tr>
      <w:tr w:rsidR="00D7469B" w:rsidRPr="00181719" w14:paraId="14DFF4C2" w14:textId="77777777" w:rsidTr="00D7469B">
        <w:tc>
          <w:tcPr>
            <w:tcW w:w="1839" w:type="pct"/>
            <w:shd w:val="clear" w:color="auto" w:fill="auto"/>
          </w:tcPr>
          <w:p w14:paraId="15B97AEA" w14:textId="77777777" w:rsidR="00D7469B" w:rsidRPr="00181719" w:rsidRDefault="00D7469B" w:rsidP="00D7469B">
            <w:pPr>
              <w:spacing w:line="360" w:lineRule="auto"/>
              <w:rPr>
                <w:rFonts w:cs="Arial"/>
                <w:sz w:val="20"/>
                <w:szCs w:val="20"/>
              </w:rPr>
            </w:pPr>
            <w:r w:rsidRPr="00181719">
              <w:rPr>
                <w:rFonts w:cs="Arial"/>
                <w:sz w:val="20"/>
                <w:szCs w:val="20"/>
              </w:rPr>
              <w:t>Zastúpený:</w:t>
            </w:r>
          </w:p>
        </w:tc>
        <w:tc>
          <w:tcPr>
            <w:tcW w:w="3161" w:type="pct"/>
          </w:tcPr>
          <w:p w14:paraId="07AD0D32" w14:textId="77777777" w:rsidR="00D7469B" w:rsidRPr="00181719" w:rsidRDefault="009A3598" w:rsidP="00D7469B">
            <w:pPr>
              <w:spacing w:line="360" w:lineRule="auto"/>
              <w:jc w:val="both"/>
              <w:rPr>
                <w:rFonts w:cs="Arial"/>
                <w:sz w:val="20"/>
                <w:szCs w:val="20"/>
              </w:rPr>
            </w:pPr>
            <w:r w:rsidRPr="00181719">
              <w:rPr>
                <w:rFonts w:cs="Arial"/>
                <w:sz w:val="20"/>
                <w:szCs w:val="20"/>
              </w:rPr>
              <w:t xml:space="preserve">Ing. Ján </w:t>
            </w:r>
            <w:proofErr w:type="spellStart"/>
            <w:r w:rsidRPr="00181719">
              <w:rPr>
                <w:rFonts w:cs="Arial"/>
                <w:sz w:val="20"/>
                <w:szCs w:val="20"/>
              </w:rPr>
              <w:t>Marhefka</w:t>
            </w:r>
            <w:proofErr w:type="spellEnd"/>
            <w:r w:rsidRPr="00181719">
              <w:rPr>
                <w:rFonts w:cs="Arial"/>
                <w:sz w:val="20"/>
                <w:szCs w:val="20"/>
              </w:rPr>
              <w:t xml:space="preserve"> </w:t>
            </w:r>
            <w:r w:rsidR="008A21ED" w:rsidRPr="00181719">
              <w:rPr>
                <w:rFonts w:cs="Arial"/>
                <w:sz w:val="20"/>
                <w:szCs w:val="20"/>
              </w:rPr>
              <w:t xml:space="preserve"> generálny riaditeľ</w:t>
            </w:r>
          </w:p>
        </w:tc>
      </w:tr>
      <w:tr w:rsidR="00D7469B" w:rsidRPr="00181719" w14:paraId="00473C2E" w14:textId="77777777" w:rsidTr="00D7469B">
        <w:tc>
          <w:tcPr>
            <w:tcW w:w="1839" w:type="pct"/>
            <w:shd w:val="clear" w:color="auto" w:fill="auto"/>
          </w:tcPr>
          <w:p w14:paraId="6EBD75CA" w14:textId="77777777" w:rsidR="00D7469B" w:rsidRPr="00181719" w:rsidRDefault="00D7469B" w:rsidP="00D7469B">
            <w:pPr>
              <w:spacing w:line="360" w:lineRule="auto"/>
              <w:rPr>
                <w:rFonts w:cs="Arial"/>
                <w:sz w:val="20"/>
                <w:szCs w:val="20"/>
              </w:rPr>
            </w:pPr>
            <w:r w:rsidRPr="00181719">
              <w:rPr>
                <w:rFonts w:cs="Arial"/>
                <w:sz w:val="20"/>
                <w:szCs w:val="20"/>
              </w:rPr>
              <w:t>IČO:</w:t>
            </w:r>
          </w:p>
        </w:tc>
        <w:tc>
          <w:tcPr>
            <w:tcW w:w="3161" w:type="pct"/>
          </w:tcPr>
          <w:p w14:paraId="755CB2E0" w14:textId="77777777" w:rsidR="00D7469B" w:rsidRPr="00181719" w:rsidRDefault="00D7469B" w:rsidP="00D7469B">
            <w:pPr>
              <w:spacing w:line="360" w:lineRule="auto"/>
              <w:jc w:val="both"/>
              <w:rPr>
                <w:rFonts w:cs="Arial"/>
                <w:sz w:val="20"/>
                <w:szCs w:val="20"/>
              </w:rPr>
            </w:pPr>
            <w:r w:rsidRPr="00181719">
              <w:rPr>
                <w:rFonts w:cs="Arial"/>
                <w:sz w:val="20"/>
                <w:szCs w:val="20"/>
              </w:rPr>
              <w:t>36038351</w:t>
            </w:r>
          </w:p>
        </w:tc>
      </w:tr>
      <w:tr w:rsidR="00D7469B" w:rsidRPr="00181719" w14:paraId="11C1FF65" w14:textId="77777777" w:rsidTr="00D7469B">
        <w:tc>
          <w:tcPr>
            <w:tcW w:w="1839" w:type="pct"/>
            <w:shd w:val="clear" w:color="auto" w:fill="auto"/>
          </w:tcPr>
          <w:p w14:paraId="47DC6D7A" w14:textId="77777777" w:rsidR="00D7469B" w:rsidRPr="00181719" w:rsidRDefault="00D7469B" w:rsidP="00D7469B">
            <w:pPr>
              <w:spacing w:line="360" w:lineRule="auto"/>
              <w:rPr>
                <w:rFonts w:cs="Arial"/>
                <w:sz w:val="20"/>
                <w:szCs w:val="20"/>
              </w:rPr>
            </w:pPr>
            <w:r w:rsidRPr="00181719">
              <w:rPr>
                <w:rFonts w:cs="Arial"/>
                <w:sz w:val="20"/>
                <w:szCs w:val="20"/>
              </w:rPr>
              <w:t>DIČ:</w:t>
            </w:r>
          </w:p>
        </w:tc>
        <w:tc>
          <w:tcPr>
            <w:tcW w:w="3161" w:type="pct"/>
          </w:tcPr>
          <w:p w14:paraId="6E60C712" w14:textId="77777777" w:rsidR="00D7469B" w:rsidRPr="00181719" w:rsidRDefault="00D7469B" w:rsidP="00D7469B">
            <w:pPr>
              <w:spacing w:line="360" w:lineRule="auto"/>
              <w:jc w:val="both"/>
              <w:rPr>
                <w:rFonts w:cs="Arial"/>
                <w:sz w:val="20"/>
                <w:szCs w:val="20"/>
              </w:rPr>
            </w:pPr>
            <w:r w:rsidRPr="00181719">
              <w:rPr>
                <w:rFonts w:cs="Arial"/>
                <w:sz w:val="20"/>
                <w:szCs w:val="20"/>
              </w:rPr>
              <w:t>2020087982</w:t>
            </w:r>
          </w:p>
        </w:tc>
      </w:tr>
      <w:tr w:rsidR="00D7469B" w:rsidRPr="00181719" w14:paraId="7FA2EEA9" w14:textId="77777777" w:rsidTr="00D7469B">
        <w:tc>
          <w:tcPr>
            <w:tcW w:w="1839" w:type="pct"/>
            <w:shd w:val="clear" w:color="auto" w:fill="auto"/>
          </w:tcPr>
          <w:p w14:paraId="5A6F70EC" w14:textId="77777777" w:rsidR="00D7469B" w:rsidRPr="00181719" w:rsidRDefault="00D7469B" w:rsidP="00D7469B">
            <w:pPr>
              <w:spacing w:line="360" w:lineRule="auto"/>
              <w:rPr>
                <w:rFonts w:cs="Arial"/>
                <w:sz w:val="20"/>
                <w:szCs w:val="20"/>
              </w:rPr>
            </w:pPr>
            <w:r w:rsidRPr="00181719">
              <w:rPr>
                <w:rFonts w:cs="Arial"/>
                <w:sz w:val="20"/>
                <w:szCs w:val="20"/>
              </w:rPr>
              <w:t xml:space="preserve">IČ </w:t>
            </w:r>
            <w:r w:rsidRPr="00181719">
              <w:rPr>
                <w:rFonts w:cs="Arial"/>
                <w:sz w:val="20"/>
                <w:szCs w:val="20"/>
              </w:rPr>
              <w:softHyphen/>
              <w:t>DPH:</w:t>
            </w:r>
          </w:p>
        </w:tc>
        <w:tc>
          <w:tcPr>
            <w:tcW w:w="3161" w:type="pct"/>
          </w:tcPr>
          <w:p w14:paraId="004C0686" w14:textId="77777777" w:rsidR="00D7469B" w:rsidRPr="00181719" w:rsidRDefault="00D7469B" w:rsidP="00D7469B">
            <w:pPr>
              <w:spacing w:line="360" w:lineRule="auto"/>
              <w:rPr>
                <w:rFonts w:cs="Arial"/>
                <w:sz w:val="20"/>
                <w:szCs w:val="20"/>
              </w:rPr>
            </w:pPr>
            <w:r w:rsidRPr="00181719">
              <w:rPr>
                <w:rFonts w:cs="Arial"/>
                <w:sz w:val="20"/>
                <w:szCs w:val="20"/>
              </w:rPr>
              <w:t>SK2020087982</w:t>
            </w:r>
          </w:p>
        </w:tc>
      </w:tr>
    </w:tbl>
    <w:p w14:paraId="28AABB24" w14:textId="77777777" w:rsidR="00D7469B" w:rsidRPr="00181719" w:rsidRDefault="00D7469B" w:rsidP="00D7469B">
      <w:pPr>
        <w:pStyle w:val="Zkladntext1"/>
        <w:shd w:val="clear" w:color="auto" w:fill="auto"/>
        <w:spacing w:line="240" w:lineRule="auto"/>
        <w:rPr>
          <w:rFonts w:ascii="Arial" w:hAnsi="Arial" w:cs="Arial"/>
          <w:b/>
          <w:sz w:val="20"/>
        </w:rPr>
      </w:pPr>
    </w:p>
    <w:p w14:paraId="38DA0B9A" w14:textId="77777777" w:rsidR="00D7469B" w:rsidRPr="00181719" w:rsidRDefault="00D7469B" w:rsidP="00D7469B">
      <w:pPr>
        <w:pStyle w:val="Zkladntext1"/>
        <w:shd w:val="clear" w:color="auto" w:fill="auto"/>
        <w:spacing w:line="240" w:lineRule="auto"/>
        <w:rPr>
          <w:rFonts w:ascii="Arial" w:hAnsi="Arial" w:cs="Arial"/>
          <w:b/>
          <w:sz w:val="20"/>
        </w:rPr>
      </w:pPr>
      <w:r w:rsidRPr="00181719">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181719" w14:paraId="5C793C52" w14:textId="77777777" w:rsidTr="00D7469B">
        <w:tc>
          <w:tcPr>
            <w:tcW w:w="1839" w:type="pct"/>
            <w:shd w:val="clear" w:color="auto" w:fill="auto"/>
          </w:tcPr>
          <w:p w14:paraId="1FFBDD47" w14:textId="77777777" w:rsidR="00D7469B" w:rsidRPr="00181719" w:rsidRDefault="00D7469B" w:rsidP="00D7469B">
            <w:pPr>
              <w:spacing w:line="360" w:lineRule="auto"/>
              <w:rPr>
                <w:rFonts w:cs="Arial"/>
                <w:b/>
                <w:sz w:val="20"/>
                <w:szCs w:val="20"/>
              </w:rPr>
            </w:pPr>
            <w:r w:rsidRPr="00181719">
              <w:rPr>
                <w:rFonts w:cs="Arial"/>
                <w:sz w:val="20"/>
                <w:szCs w:val="20"/>
              </w:rPr>
              <w:t>Obchodný názov:</w:t>
            </w:r>
          </w:p>
        </w:tc>
        <w:tc>
          <w:tcPr>
            <w:tcW w:w="3161" w:type="pct"/>
            <w:tcBorders>
              <w:bottom w:val="dashed" w:sz="4" w:space="0" w:color="auto"/>
            </w:tcBorders>
            <w:shd w:val="clear" w:color="auto" w:fill="auto"/>
          </w:tcPr>
          <w:p w14:paraId="1C64A777" w14:textId="77777777" w:rsidR="00D7469B" w:rsidRPr="00181719" w:rsidRDefault="00D7469B" w:rsidP="00D7469B">
            <w:pPr>
              <w:spacing w:line="360" w:lineRule="auto"/>
              <w:rPr>
                <w:rFonts w:cs="Arial"/>
                <w:sz w:val="20"/>
                <w:szCs w:val="20"/>
              </w:rPr>
            </w:pPr>
          </w:p>
        </w:tc>
      </w:tr>
      <w:tr w:rsidR="00D7469B" w:rsidRPr="00181719" w14:paraId="6A67AD73" w14:textId="77777777" w:rsidTr="00D7469B">
        <w:tc>
          <w:tcPr>
            <w:tcW w:w="1839" w:type="pct"/>
            <w:shd w:val="clear" w:color="auto" w:fill="auto"/>
          </w:tcPr>
          <w:p w14:paraId="320C098E" w14:textId="77777777" w:rsidR="00D7469B" w:rsidRPr="00181719" w:rsidRDefault="00D7469B" w:rsidP="00D7469B">
            <w:pPr>
              <w:spacing w:line="360" w:lineRule="auto"/>
              <w:rPr>
                <w:rFonts w:cs="Arial"/>
                <w:b/>
                <w:sz w:val="20"/>
                <w:szCs w:val="20"/>
              </w:rPr>
            </w:pPr>
            <w:r w:rsidRPr="00181719">
              <w:rPr>
                <w:rFonts w:cs="Arial"/>
                <w:sz w:val="20"/>
                <w:szCs w:val="20"/>
              </w:rPr>
              <w:t>Sídlo:</w:t>
            </w:r>
          </w:p>
        </w:tc>
        <w:tc>
          <w:tcPr>
            <w:tcW w:w="3161" w:type="pct"/>
            <w:tcBorders>
              <w:top w:val="dashed" w:sz="4" w:space="0" w:color="auto"/>
              <w:bottom w:val="dashed" w:sz="4" w:space="0" w:color="auto"/>
            </w:tcBorders>
            <w:shd w:val="clear" w:color="auto" w:fill="auto"/>
          </w:tcPr>
          <w:p w14:paraId="12D7586B" w14:textId="77777777" w:rsidR="00D7469B" w:rsidRPr="00181719" w:rsidRDefault="00D7469B" w:rsidP="00D7469B">
            <w:pPr>
              <w:spacing w:line="360" w:lineRule="auto"/>
              <w:rPr>
                <w:rFonts w:cs="Arial"/>
                <w:sz w:val="20"/>
                <w:szCs w:val="20"/>
              </w:rPr>
            </w:pPr>
          </w:p>
        </w:tc>
      </w:tr>
      <w:tr w:rsidR="00D7469B" w:rsidRPr="00181719" w14:paraId="110776B0" w14:textId="77777777" w:rsidTr="00D7469B">
        <w:tc>
          <w:tcPr>
            <w:tcW w:w="1839" w:type="pct"/>
            <w:shd w:val="clear" w:color="auto" w:fill="auto"/>
          </w:tcPr>
          <w:p w14:paraId="267617E7" w14:textId="77777777" w:rsidR="00D7469B" w:rsidRPr="00181719" w:rsidRDefault="00D7469B" w:rsidP="00D7469B">
            <w:pPr>
              <w:spacing w:line="360" w:lineRule="auto"/>
              <w:rPr>
                <w:rFonts w:cs="Arial"/>
                <w:b/>
                <w:sz w:val="20"/>
                <w:szCs w:val="20"/>
              </w:rPr>
            </w:pPr>
            <w:r w:rsidRPr="00181719">
              <w:rPr>
                <w:rFonts w:cs="Arial"/>
                <w:sz w:val="20"/>
                <w:szCs w:val="20"/>
              </w:rPr>
              <w:t>IČO:</w:t>
            </w:r>
          </w:p>
        </w:tc>
        <w:tc>
          <w:tcPr>
            <w:tcW w:w="3161" w:type="pct"/>
            <w:tcBorders>
              <w:top w:val="dashed" w:sz="4" w:space="0" w:color="auto"/>
              <w:bottom w:val="dashed" w:sz="4" w:space="0" w:color="auto"/>
            </w:tcBorders>
            <w:shd w:val="clear" w:color="auto" w:fill="auto"/>
          </w:tcPr>
          <w:p w14:paraId="1B7FCDD0" w14:textId="77777777" w:rsidR="00D7469B" w:rsidRPr="00181719" w:rsidRDefault="00D7469B" w:rsidP="00D7469B">
            <w:pPr>
              <w:spacing w:line="360" w:lineRule="auto"/>
              <w:rPr>
                <w:rFonts w:cs="Arial"/>
                <w:sz w:val="20"/>
                <w:szCs w:val="20"/>
              </w:rPr>
            </w:pPr>
          </w:p>
        </w:tc>
      </w:tr>
      <w:tr w:rsidR="00D7469B" w:rsidRPr="00181719" w14:paraId="3543E6BA" w14:textId="77777777" w:rsidTr="00D7469B">
        <w:tc>
          <w:tcPr>
            <w:tcW w:w="1839" w:type="pct"/>
            <w:shd w:val="clear" w:color="auto" w:fill="auto"/>
          </w:tcPr>
          <w:p w14:paraId="6660F469" w14:textId="77777777" w:rsidR="00D7469B" w:rsidRPr="00181719" w:rsidRDefault="00D7469B" w:rsidP="00D7469B">
            <w:pPr>
              <w:spacing w:line="360" w:lineRule="auto"/>
              <w:rPr>
                <w:rFonts w:cs="Arial"/>
                <w:color w:val="000000" w:themeColor="text1"/>
                <w:sz w:val="20"/>
                <w:szCs w:val="20"/>
              </w:rPr>
            </w:pPr>
            <w:r w:rsidRPr="00181719">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308D3C02" w14:textId="77777777" w:rsidR="00D7469B" w:rsidRPr="00181719" w:rsidRDefault="00D7469B" w:rsidP="00D7469B">
            <w:pPr>
              <w:spacing w:line="360" w:lineRule="auto"/>
              <w:rPr>
                <w:rFonts w:cs="Arial"/>
                <w:sz w:val="20"/>
                <w:szCs w:val="20"/>
              </w:rPr>
            </w:pPr>
          </w:p>
        </w:tc>
      </w:tr>
    </w:tbl>
    <w:p w14:paraId="08F74AC9" w14:textId="77777777" w:rsidR="00D7469B" w:rsidRPr="00181719" w:rsidRDefault="00D7469B" w:rsidP="00D7469B">
      <w:pPr>
        <w:jc w:val="both"/>
        <w:rPr>
          <w:rFonts w:cs="Arial"/>
          <w:color w:val="000000" w:themeColor="text1"/>
          <w:sz w:val="20"/>
          <w:szCs w:val="20"/>
        </w:rPr>
      </w:pPr>
    </w:p>
    <w:p w14:paraId="11FCB300" w14:textId="08D3A8CD" w:rsidR="00D7469B" w:rsidRPr="00181719" w:rsidRDefault="00D7469B" w:rsidP="00D7469B">
      <w:pPr>
        <w:jc w:val="both"/>
        <w:rPr>
          <w:rFonts w:cs="Arial"/>
          <w:sz w:val="20"/>
          <w:szCs w:val="20"/>
        </w:rPr>
      </w:pPr>
      <w:r w:rsidRPr="00181719">
        <w:rPr>
          <w:rFonts w:cs="Arial"/>
          <w:color w:val="000000" w:themeColor="text1"/>
          <w:sz w:val="20"/>
          <w:szCs w:val="20"/>
        </w:rPr>
        <w:t>Ako uchádzač, ktorý predkladá ponuku vo verejnom obstarávaní na predmet zákazky s názvom:</w:t>
      </w:r>
      <w:r w:rsidR="00F91E56">
        <w:rPr>
          <w:rFonts w:cs="Arial"/>
          <w:color w:val="000000" w:themeColor="text1"/>
          <w:sz w:val="20"/>
          <w:szCs w:val="20"/>
        </w:rPr>
        <w:t xml:space="preserve"> </w:t>
      </w:r>
      <w:r w:rsidR="00F91E56" w:rsidRPr="00F91E56">
        <w:rPr>
          <w:rFonts w:cs="Arial"/>
          <w:bCs/>
          <w:sz w:val="20"/>
          <w:szCs w:val="20"/>
        </w:rPr>
        <w:t>Oprava nakladacích žeriavov typu EC185Z96 - výmena otočných stĺpov</w:t>
      </w:r>
      <w:r w:rsidRPr="00181719">
        <w:rPr>
          <w:rFonts w:cs="Arial"/>
          <w:sz w:val="20"/>
          <w:szCs w:val="20"/>
        </w:rPr>
        <w:t>,</w:t>
      </w:r>
    </w:p>
    <w:p w14:paraId="266BC066" w14:textId="77777777" w:rsidR="00D7469B" w:rsidRPr="00181719" w:rsidRDefault="00D7469B" w:rsidP="00D7469B">
      <w:pPr>
        <w:jc w:val="both"/>
        <w:rPr>
          <w:rFonts w:cs="Arial"/>
          <w:color w:val="000000" w:themeColor="text1"/>
          <w:sz w:val="20"/>
          <w:szCs w:val="20"/>
        </w:rPr>
      </w:pPr>
    </w:p>
    <w:p w14:paraId="0EC0C1C7" w14:textId="77777777" w:rsidR="00D7469B" w:rsidRPr="00181719" w:rsidRDefault="00D7469B" w:rsidP="00D7469B">
      <w:pPr>
        <w:jc w:val="center"/>
        <w:rPr>
          <w:rFonts w:cs="Arial"/>
          <w:b/>
          <w:color w:val="000000" w:themeColor="text1"/>
          <w:sz w:val="20"/>
          <w:szCs w:val="20"/>
        </w:rPr>
      </w:pPr>
      <w:r w:rsidRPr="00181719">
        <w:rPr>
          <w:rFonts w:cs="Arial"/>
          <w:b/>
          <w:color w:val="000000" w:themeColor="text1"/>
          <w:sz w:val="20"/>
          <w:szCs w:val="20"/>
        </w:rPr>
        <w:t>týmto čestne vyhlasujem, že</w:t>
      </w:r>
      <w:bookmarkEnd w:id="5"/>
    </w:p>
    <w:p w14:paraId="13D6B607" w14:textId="77777777" w:rsidR="003F7ED5" w:rsidRPr="00181719" w:rsidRDefault="003F7ED5" w:rsidP="003F7ED5">
      <w:pPr>
        <w:jc w:val="both"/>
        <w:rPr>
          <w:rFonts w:cs="Arial"/>
          <w:color w:val="000000" w:themeColor="text1"/>
          <w:sz w:val="20"/>
          <w:szCs w:val="20"/>
        </w:rPr>
      </w:pPr>
    </w:p>
    <w:p w14:paraId="2F11F001" w14:textId="77777777" w:rsidR="003F7ED5" w:rsidRPr="00181719" w:rsidRDefault="003F7ED5" w:rsidP="00614424">
      <w:pPr>
        <w:pStyle w:val="Odsekzoznamu"/>
        <w:numPr>
          <w:ilvl w:val="0"/>
          <w:numId w:val="5"/>
        </w:numPr>
        <w:shd w:val="clear" w:color="auto" w:fill="FFFFFF"/>
        <w:contextualSpacing/>
        <w:jc w:val="both"/>
        <w:rPr>
          <w:rFonts w:cs="Arial"/>
          <w:color w:val="000000" w:themeColor="text1"/>
          <w:sz w:val="20"/>
          <w:szCs w:val="20"/>
        </w:rPr>
      </w:pPr>
      <w:r w:rsidRPr="00181719">
        <w:rPr>
          <w:rFonts w:cs="Arial"/>
          <w:color w:val="000000" w:themeColor="text1"/>
          <w:sz w:val="20"/>
          <w:szCs w:val="20"/>
        </w:rPr>
        <w:t>súhlasím s podmienkami určenými verejným obstarávateľom, ktoré sú uvedené v Oznámení o vyhlásení verejného obstarávania a v súťažných podkladoch</w:t>
      </w:r>
    </w:p>
    <w:p w14:paraId="5E311873" w14:textId="2A517B87" w:rsidR="003F7ED5" w:rsidRPr="00181719" w:rsidRDefault="003F7ED5" w:rsidP="00614424">
      <w:pPr>
        <w:pStyle w:val="Odsekzoznamu"/>
        <w:numPr>
          <w:ilvl w:val="0"/>
          <w:numId w:val="5"/>
        </w:numPr>
        <w:shd w:val="clear" w:color="auto" w:fill="FFFFFF"/>
        <w:jc w:val="both"/>
        <w:rPr>
          <w:rFonts w:cs="Arial"/>
          <w:color w:val="000000" w:themeColor="text1"/>
          <w:sz w:val="20"/>
          <w:szCs w:val="20"/>
        </w:rPr>
      </w:pPr>
      <w:r w:rsidRPr="00181719">
        <w:rPr>
          <w:rFonts w:cs="Arial"/>
          <w:color w:val="000000" w:themeColor="text1"/>
          <w:sz w:val="20"/>
          <w:szCs w:val="20"/>
        </w:rPr>
        <w:t xml:space="preserve">akceptujem a bezvýhradne súhlasím s obsahom </w:t>
      </w:r>
      <w:r w:rsidR="00C96983">
        <w:rPr>
          <w:rFonts w:cs="Arial"/>
          <w:color w:val="000000" w:themeColor="text1"/>
          <w:sz w:val="20"/>
          <w:szCs w:val="20"/>
        </w:rPr>
        <w:t>zmluvy</w:t>
      </w:r>
      <w:r w:rsidRPr="00181719">
        <w:rPr>
          <w:rFonts w:cs="Arial"/>
          <w:color w:val="000000" w:themeColor="text1"/>
          <w:sz w:val="20"/>
          <w:szCs w:val="20"/>
        </w:rPr>
        <w:t>, vrátane všetkých jej príloh</w:t>
      </w:r>
    </w:p>
    <w:p w14:paraId="1C83D590" w14:textId="77777777" w:rsidR="003F7ED5" w:rsidRPr="00181719" w:rsidRDefault="003F7ED5" w:rsidP="00614424">
      <w:pPr>
        <w:pStyle w:val="Odsekzoznamu"/>
        <w:numPr>
          <w:ilvl w:val="0"/>
          <w:numId w:val="5"/>
        </w:numPr>
        <w:shd w:val="clear" w:color="auto" w:fill="FFFFFF"/>
        <w:jc w:val="both"/>
        <w:rPr>
          <w:rFonts w:cs="Arial"/>
          <w:color w:val="000000" w:themeColor="text1"/>
          <w:sz w:val="20"/>
          <w:szCs w:val="20"/>
        </w:rPr>
      </w:pPr>
      <w:r w:rsidRPr="00181719">
        <w:rPr>
          <w:rFonts w:cs="Arial"/>
          <w:color w:val="000000" w:themeColor="text1"/>
          <w:sz w:val="20"/>
          <w:szCs w:val="20"/>
        </w:rPr>
        <w:t>všetky informácie a údaje, doklady a dokumenty, vyhlásenia predložené v ponuke, ako aj v tomto vyhlásení sú pravdivé a úplné</w:t>
      </w:r>
    </w:p>
    <w:p w14:paraId="08A4AA5E" w14:textId="77777777" w:rsidR="003F7ED5" w:rsidRPr="00181719" w:rsidRDefault="003F7ED5" w:rsidP="00614424">
      <w:pPr>
        <w:pStyle w:val="Odsekzoznamu"/>
        <w:numPr>
          <w:ilvl w:val="0"/>
          <w:numId w:val="5"/>
        </w:numPr>
        <w:shd w:val="clear" w:color="auto" w:fill="FFFFFF"/>
        <w:jc w:val="both"/>
        <w:rPr>
          <w:rFonts w:cs="Arial"/>
          <w:color w:val="000000" w:themeColor="text1"/>
          <w:sz w:val="20"/>
          <w:szCs w:val="20"/>
        </w:rPr>
      </w:pPr>
      <w:r w:rsidRPr="00181719">
        <w:rPr>
          <w:rFonts w:cs="Arial"/>
          <w:color w:val="000000" w:themeColor="text1"/>
          <w:sz w:val="20"/>
          <w:szCs w:val="20"/>
        </w:rPr>
        <w:t>predkladám len jednu ponuku:</w:t>
      </w:r>
    </w:p>
    <w:p w14:paraId="30287C57" w14:textId="77777777" w:rsidR="003F7ED5" w:rsidRPr="00181719" w:rsidRDefault="00000000"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Content>
          <w:r w:rsidR="003F7ED5" w:rsidRPr="00181719">
            <w:rPr>
              <w:rFonts w:ascii="Segoe UI Symbol" w:eastAsia="MS Gothic" w:hAnsi="Segoe UI Symbol" w:cs="Segoe UI Symbol"/>
              <w:color w:val="000000" w:themeColor="text1"/>
              <w:sz w:val="20"/>
              <w:szCs w:val="20"/>
            </w:rPr>
            <w:t>☐</w:t>
          </w:r>
        </w:sdtContent>
      </w:sdt>
      <w:r w:rsidR="003F7ED5" w:rsidRPr="00181719">
        <w:rPr>
          <w:rFonts w:cs="Arial"/>
          <w:color w:val="000000" w:themeColor="text1"/>
          <w:sz w:val="20"/>
          <w:szCs w:val="20"/>
          <w:vertAlign w:val="superscript"/>
        </w:rPr>
        <w:t>1</w:t>
      </w:r>
      <w:r w:rsidR="003F7ED5" w:rsidRPr="00181719">
        <w:rPr>
          <w:rFonts w:cs="Arial"/>
          <w:color w:val="000000" w:themeColor="text1"/>
          <w:sz w:val="20"/>
          <w:szCs w:val="20"/>
        </w:rPr>
        <w:t xml:space="preserve"> ktorú som vypracoval sám</w:t>
      </w:r>
    </w:p>
    <w:p w14:paraId="1C36E52F" w14:textId="77777777" w:rsidR="003F7ED5" w:rsidRPr="00181719" w:rsidRDefault="00000000"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Content>
          <w:r w:rsidR="003F7ED5" w:rsidRPr="00181719">
            <w:rPr>
              <w:rFonts w:ascii="Segoe UI Symbol" w:eastAsia="MS Gothic" w:hAnsi="Segoe UI Symbol" w:cs="Segoe UI Symbol"/>
              <w:color w:val="000000" w:themeColor="text1"/>
              <w:sz w:val="20"/>
              <w:szCs w:val="20"/>
            </w:rPr>
            <w:t>☐</w:t>
          </w:r>
        </w:sdtContent>
      </w:sdt>
      <w:r w:rsidR="003F7ED5" w:rsidRPr="00181719">
        <w:rPr>
          <w:rFonts w:cs="Arial"/>
          <w:color w:val="000000" w:themeColor="text1"/>
          <w:sz w:val="20"/>
          <w:szCs w:val="20"/>
          <w:vertAlign w:val="superscript"/>
        </w:rPr>
        <w:t>1</w:t>
      </w:r>
      <w:r w:rsidR="003F7ED5" w:rsidRPr="00181719">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181719" w14:paraId="3D700D0D" w14:textId="77777777" w:rsidTr="002C4F45">
        <w:trPr>
          <w:trHeight w:val="381"/>
        </w:trPr>
        <w:tc>
          <w:tcPr>
            <w:tcW w:w="2333" w:type="pct"/>
            <w:shd w:val="clear" w:color="auto" w:fill="auto"/>
          </w:tcPr>
          <w:p w14:paraId="0102EBCF" w14:textId="77777777" w:rsidR="003F7ED5" w:rsidRPr="00181719" w:rsidRDefault="003F7ED5" w:rsidP="002C4F45">
            <w:pPr>
              <w:rPr>
                <w:rFonts w:cs="Arial"/>
                <w:b/>
                <w:sz w:val="20"/>
                <w:szCs w:val="20"/>
              </w:rPr>
            </w:pPr>
            <w:r w:rsidRPr="00181719">
              <w:rPr>
                <w:rFonts w:cs="Arial"/>
                <w:color w:val="000000" w:themeColor="text1"/>
                <w:sz w:val="20"/>
                <w:szCs w:val="20"/>
                <w:vertAlign w:val="superscript"/>
              </w:rPr>
              <w:t xml:space="preserve">2 </w:t>
            </w:r>
            <w:r w:rsidRPr="00181719">
              <w:rPr>
                <w:rFonts w:cs="Arial"/>
                <w:color w:val="000000" w:themeColor="text1"/>
                <w:sz w:val="20"/>
                <w:szCs w:val="20"/>
              </w:rPr>
              <w:t>Meno a priezvisko osoby:</w:t>
            </w:r>
          </w:p>
        </w:tc>
        <w:tc>
          <w:tcPr>
            <w:tcW w:w="2667" w:type="pct"/>
            <w:tcBorders>
              <w:bottom w:val="dashed" w:sz="4" w:space="0" w:color="auto"/>
            </w:tcBorders>
            <w:shd w:val="clear" w:color="auto" w:fill="auto"/>
          </w:tcPr>
          <w:p w14:paraId="681D0C5C" w14:textId="77777777" w:rsidR="003F7ED5" w:rsidRPr="00181719" w:rsidRDefault="003F7ED5" w:rsidP="002C4F45">
            <w:pPr>
              <w:rPr>
                <w:rFonts w:cs="Arial"/>
                <w:sz w:val="20"/>
                <w:szCs w:val="20"/>
              </w:rPr>
            </w:pPr>
          </w:p>
        </w:tc>
      </w:tr>
      <w:tr w:rsidR="003F7ED5" w:rsidRPr="00181719" w14:paraId="57F17E7D" w14:textId="77777777" w:rsidTr="002C4F45">
        <w:trPr>
          <w:trHeight w:val="381"/>
        </w:trPr>
        <w:tc>
          <w:tcPr>
            <w:tcW w:w="2333" w:type="pct"/>
            <w:shd w:val="clear" w:color="auto" w:fill="auto"/>
          </w:tcPr>
          <w:p w14:paraId="0EB172AF" w14:textId="77777777" w:rsidR="003F7ED5" w:rsidRPr="00181719" w:rsidRDefault="003F7ED5" w:rsidP="002C4F45">
            <w:pPr>
              <w:ind w:firstLine="179"/>
              <w:rPr>
                <w:rFonts w:cs="Arial"/>
                <w:b/>
                <w:sz w:val="20"/>
                <w:szCs w:val="20"/>
              </w:rPr>
            </w:pPr>
            <w:r w:rsidRPr="00181719">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48895793" w14:textId="77777777" w:rsidR="003F7ED5" w:rsidRPr="00181719" w:rsidRDefault="003F7ED5" w:rsidP="002C4F45">
            <w:pPr>
              <w:rPr>
                <w:rFonts w:cs="Arial"/>
                <w:sz w:val="20"/>
                <w:szCs w:val="20"/>
              </w:rPr>
            </w:pPr>
          </w:p>
        </w:tc>
      </w:tr>
      <w:tr w:rsidR="003F7ED5" w:rsidRPr="00181719" w14:paraId="69007EE4" w14:textId="77777777" w:rsidTr="002C4F45">
        <w:trPr>
          <w:trHeight w:val="364"/>
        </w:trPr>
        <w:tc>
          <w:tcPr>
            <w:tcW w:w="2333" w:type="pct"/>
            <w:shd w:val="clear" w:color="auto" w:fill="auto"/>
          </w:tcPr>
          <w:p w14:paraId="668E6450" w14:textId="77777777" w:rsidR="003F7ED5" w:rsidRPr="00181719" w:rsidRDefault="003F7ED5" w:rsidP="002C4F45">
            <w:pPr>
              <w:ind w:firstLine="179"/>
              <w:rPr>
                <w:rFonts w:cs="Arial"/>
                <w:b/>
                <w:sz w:val="20"/>
                <w:szCs w:val="20"/>
              </w:rPr>
            </w:pPr>
            <w:r w:rsidRPr="00181719">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FAB4845" w14:textId="77777777" w:rsidR="003F7ED5" w:rsidRPr="00181719" w:rsidRDefault="003F7ED5" w:rsidP="002C4F45">
            <w:pPr>
              <w:rPr>
                <w:rFonts w:cs="Arial"/>
                <w:sz w:val="20"/>
                <w:szCs w:val="20"/>
              </w:rPr>
            </w:pPr>
          </w:p>
        </w:tc>
      </w:tr>
      <w:tr w:rsidR="003F7ED5" w:rsidRPr="00181719" w14:paraId="348BE2B7" w14:textId="77777777" w:rsidTr="002C4F45">
        <w:trPr>
          <w:trHeight w:val="381"/>
        </w:trPr>
        <w:tc>
          <w:tcPr>
            <w:tcW w:w="2333" w:type="pct"/>
            <w:shd w:val="clear" w:color="auto" w:fill="auto"/>
          </w:tcPr>
          <w:p w14:paraId="5310EC89" w14:textId="77777777" w:rsidR="003F7ED5" w:rsidRPr="00181719" w:rsidRDefault="003F7ED5" w:rsidP="002C4F45">
            <w:pPr>
              <w:pStyle w:val="Zkladntext1"/>
              <w:shd w:val="clear" w:color="auto" w:fill="auto"/>
              <w:spacing w:line="240" w:lineRule="auto"/>
              <w:ind w:firstLine="179"/>
              <w:rPr>
                <w:rFonts w:ascii="Arial" w:hAnsi="Arial" w:cs="Arial"/>
                <w:sz w:val="20"/>
              </w:rPr>
            </w:pPr>
            <w:r w:rsidRPr="00181719">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4B4F1956" w14:textId="77777777" w:rsidR="003F7ED5" w:rsidRPr="00181719" w:rsidRDefault="003F7ED5" w:rsidP="002C4F45">
            <w:pPr>
              <w:rPr>
                <w:rFonts w:cs="Arial"/>
                <w:sz w:val="20"/>
                <w:szCs w:val="20"/>
              </w:rPr>
            </w:pPr>
          </w:p>
        </w:tc>
      </w:tr>
    </w:tbl>
    <w:p w14:paraId="75856496" w14:textId="77777777" w:rsidR="003F7ED5" w:rsidRPr="00181719" w:rsidRDefault="003F7ED5" w:rsidP="003F7ED5">
      <w:pPr>
        <w:shd w:val="clear" w:color="auto" w:fill="FFFFFF"/>
        <w:jc w:val="both"/>
        <w:rPr>
          <w:rFonts w:cs="Arial"/>
          <w:color w:val="000000" w:themeColor="text1"/>
          <w:sz w:val="20"/>
          <w:szCs w:val="20"/>
        </w:rPr>
      </w:pPr>
    </w:p>
    <w:p w14:paraId="1970D418" w14:textId="77777777" w:rsidR="003F7ED5" w:rsidRPr="00181719" w:rsidRDefault="003F7ED5" w:rsidP="003F7ED5">
      <w:pPr>
        <w:pStyle w:val="Odsekzoznamu"/>
        <w:shd w:val="clear" w:color="auto" w:fill="FFFFFF"/>
        <w:ind w:left="360"/>
        <w:jc w:val="both"/>
        <w:rPr>
          <w:rFonts w:cs="Arial"/>
          <w:color w:val="000000" w:themeColor="text1"/>
          <w:sz w:val="20"/>
          <w:szCs w:val="20"/>
        </w:rPr>
      </w:pPr>
    </w:p>
    <w:p w14:paraId="18854B1A" w14:textId="77777777" w:rsidR="003F7ED5" w:rsidRPr="00181719" w:rsidRDefault="003F7ED5" w:rsidP="00614424">
      <w:pPr>
        <w:numPr>
          <w:ilvl w:val="0"/>
          <w:numId w:val="14"/>
        </w:numPr>
        <w:jc w:val="both"/>
        <w:rPr>
          <w:rFonts w:cs="Arial"/>
          <w:sz w:val="20"/>
          <w:szCs w:val="20"/>
        </w:rPr>
      </w:pPr>
      <w:r w:rsidRPr="00181719">
        <w:rPr>
          <w:rFonts w:cs="Arial"/>
          <w:sz w:val="20"/>
          <w:szCs w:val="20"/>
        </w:rPr>
        <w:t xml:space="preserve">na </w:t>
      </w:r>
      <w:r w:rsidRPr="00F91E56">
        <w:rPr>
          <w:rFonts w:cs="Arial"/>
          <w:sz w:val="20"/>
          <w:szCs w:val="20"/>
        </w:rPr>
        <w:t xml:space="preserve">realizácii zmluvy o dielo uzavretej na základe </w:t>
      </w:r>
      <w:r w:rsidRPr="00181719">
        <w:rPr>
          <w:rFonts w:cs="Arial"/>
          <w:sz w:val="20"/>
          <w:szCs w:val="20"/>
        </w:rPr>
        <w:t xml:space="preserve">výsledku procesu verejného obstarávania sa budú podieľať subdodávatelia: </w:t>
      </w:r>
      <w:r w:rsidRPr="00181719">
        <w:rPr>
          <w:rFonts w:cs="Arial"/>
          <w:b/>
          <w:sz w:val="24"/>
        </w:rPr>
        <w:t>áno / nie</w:t>
      </w:r>
      <w:r w:rsidRPr="00181719">
        <w:rPr>
          <w:rFonts w:cs="Arial"/>
          <w:b/>
          <w:sz w:val="20"/>
          <w:szCs w:val="20"/>
        </w:rPr>
        <w:t xml:space="preserve"> </w:t>
      </w:r>
      <w:r w:rsidRPr="00181719">
        <w:rPr>
          <w:rFonts w:cs="Arial"/>
          <w:sz w:val="20"/>
          <w:szCs w:val="20"/>
          <w:vertAlign w:val="superscript"/>
        </w:rPr>
        <w:t>3</w:t>
      </w:r>
    </w:p>
    <w:p w14:paraId="4C9EE8A1" w14:textId="77777777" w:rsidR="003F7ED5" w:rsidRPr="00181719" w:rsidRDefault="003F7ED5" w:rsidP="003F7ED5">
      <w:pPr>
        <w:ind w:left="360"/>
        <w:jc w:val="both"/>
        <w:rPr>
          <w:rFonts w:cs="Arial"/>
          <w:sz w:val="20"/>
          <w:szCs w:val="20"/>
        </w:rPr>
      </w:pPr>
    </w:p>
    <w:p w14:paraId="074F4D92" w14:textId="77777777" w:rsidR="003F7ED5" w:rsidRPr="00181719" w:rsidRDefault="003F7ED5" w:rsidP="003F7ED5">
      <w:pPr>
        <w:pStyle w:val="Odsekzoznamu"/>
        <w:shd w:val="clear" w:color="auto" w:fill="FFFFFF"/>
        <w:ind w:left="360"/>
        <w:jc w:val="both"/>
        <w:rPr>
          <w:rFonts w:cs="Arial"/>
          <w:color w:val="000000" w:themeColor="text1"/>
          <w:sz w:val="20"/>
          <w:szCs w:val="20"/>
        </w:rPr>
      </w:pPr>
      <w:r w:rsidRPr="00181719">
        <w:rPr>
          <w:rFonts w:cs="Arial"/>
          <w:color w:val="000000" w:themeColor="text1"/>
          <w:sz w:val="20"/>
          <w:szCs w:val="20"/>
        </w:rPr>
        <w:t>, a že každý subdodávateľ spĺňa podmienky účasti týkajúce sa osobného postavenia podľa § 32, ods. 1, písm. b), písm. c), písm. e) a písm. f) ZVO, k tej časti predmetu zákazky, ktorú má subdodávateľ plniť.</w:t>
      </w:r>
    </w:p>
    <w:p w14:paraId="085F8ECB" w14:textId="77777777" w:rsidR="003F7ED5" w:rsidRPr="00181719"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181719" w14:paraId="4C44397D" w14:textId="77777777" w:rsidTr="002C4F45">
        <w:tc>
          <w:tcPr>
            <w:tcW w:w="0" w:type="auto"/>
            <w:vAlign w:val="center"/>
          </w:tcPr>
          <w:p w14:paraId="54F5B06D" w14:textId="77777777" w:rsidR="003F7ED5" w:rsidRPr="00181719" w:rsidRDefault="003F7ED5" w:rsidP="002C4F45">
            <w:pPr>
              <w:jc w:val="center"/>
              <w:rPr>
                <w:rFonts w:cs="Arial"/>
                <w:b/>
                <w:sz w:val="20"/>
                <w:szCs w:val="20"/>
              </w:rPr>
            </w:pPr>
            <w:r w:rsidRPr="00181719">
              <w:rPr>
                <w:rFonts w:cs="Arial"/>
                <w:b/>
                <w:sz w:val="20"/>
                <w:szCs w:val="20"/>
              </w:rPr>
              <w:lastRenderedPageBreak/>
              <w:t>Obchodné meno a adresa subdodávateľa</w:t>
            </w:r>
          </w:p>
        </w:tc>
        <w:tc>
          <w:tcPr>
            <w:tcW w:w="0" w:type="auto"/>
            <w:vAlign w:val="center"/>
          </w:tcPr>
          <w:p w14:paraId="707E25A7" w14:textId="77777777" w:rsidR="003F7ED5" w:rsidRPr="00181719" w:rsidRDefault="003F7ED5" w:rsidP="002C4F45">
            <w:pPr>
              <w:jc w:val="center"/>
              <w:rPr>
                <w:rFonts w:cs="Arial"/>
                <w:b/>
                <w:sz w:val="20"/>
                <w:szCs w:val="20"/>
              </w:rPr>
            </w:pPr>
            <w:r w:rsidRPr="00181719">
              <w:rPr>
                <w:rFonts w:cs="Arial"/>
                <w:b/>
                <w:sz w:val="20"/>
                <w:szCs w:val="20"/>
              </w:rPr>
              <w:t>IČO subdodávateľa</w:t>
            </w:r>
          </w:p>
        </w:tc>
        <w:tc>
          <w:tcPr>
            <w:tcW w:w="0" w:type="auto"/>
            <w:vAlign w:val="center"/>
          </w:tcPr>
          <w:p w14:paraId="327772A0" w14:textId="77777777" w:rsidR="003F7ED5" w:rsidRPr="00181719" w:rsidRDefault="003F7ED5" w:rsidP="002C4F45">
            <w:pPr>
              <w:jc w:val="center"/>
              <w:rPr>
                <w:rFonts w:cs="Arial"/>
                <w:b/>
                <w:sz w:val="20"/>
                <w:szCs w:val="20"/>
              </w:rPr>
            </w:pPr>
            <w:r w:rsidRPr="00181719">
              <w:rPr>
                <w:rFonts w:cs="Arial"/>
                <w:b/>
                <w:sz w:val="20"/>
                <w:szCs w:val="20"/>
              </w:rPr>
              <w:t>Predmet subdodávok</w:t>
            </w:r>
          </w:p>
        </w:tc>
        <w:tc>
          <w:tcPr>
            <w:tcW w:w="0" w:type="auto"/>
            <w:vAlign w:val="center"/>
          </w:tcPr>
          <w:p w14:paraId="2B7540D0" w14:textId="77777777" w:rsidR="003F7ED5" w:rsidRPr="00181719" w:rsidRDefault="003F7ED5" w:rsidP="002C4F45">
            <w:pPr>
              <w:jc w:val="center"/>
              <w:rPr>
                <w:rFonts w:cs="Arial"/>
                <w:b/>
                <w:sz w:val="20"/>
                <w:szCs w:val="20"/>
              </w:rPr>
            </w:pPr>
            <w:r w:rsidRPr="00181719">
              <w:rPr>
                <w:rFonts w:cs="Arial"/>
                <w:b/>
                <w:sz w:val="20"/>
                <w:szCs w:val="20"/>
              </w:rPr>
              <w:t>Objem predpokladaných subdodávok v EUR bez DPH</w:t>
            </w:r>
          </w:p>
        </w:tc>
      </w:tr>
      <w:tr w:rsidR="003F7ED5" w:rsidRPr="00181719" w14:paraId="5395FEE3" w14:textId="77777777" w:rsidTr="002C4F45">
        <w:tc>
          <w:tcPr>
            <w:tcW w:w="0" w:type="auto"/>
          </w:tcPr>
          <w:p w14:paraId="705E46A6" w14:textId="77777777" w:rsidR="003F7ED5" w:rsidRPr="00181719" w:rsidRDefault="003F7ED5" w:rsidP="002C4F45">
            <w:pPr>
              <w:spacing w:line="360" w:lineRule="auto"/>
              <w:jc w:val="center"/>
              <w:rPr>
                <w:rFonts w:cs="Arial"/>
                <w:sz w:val="20"/>
                <w:szCs w:val="20"/>
              </w:rPr>
            </w:pPr>
          </w:p>
        </w:tc>
        <w:tc>
          <w:tcPr>
            <w:tcW w:w="0" w:type="auto"/>
          </w:tcPr>
          <w:p w14:paraId="6BC95121" w14:textId="77777777" w:rsidR="003F7ED5" w:rsidRPr="00181719" w:rsidRDefault="003F7ED5" w:rsidP="002C4F45">
            <w:pPr>
              <w:spacing w:line="360" w:lineRule="auto"/>
              <w:jc w:val="center"/>
              <w:rPr>
                <w:rFonts w:cs="Arial"/>
                <w:sz w:val="20"/>
                <w:szCs w:val="20"/>
              </w:rPr>
            </w:pPr>
          </w:p>
        </w:tc>
        <w:tc>
          <w:tcPr>
            <w:tcW w:w="0" w:type="auto"/>
          </w:tcPr>
          <w:p w14:paraId="253A3E86" w14:textId="77777777" w:rsidR="003F7ED5" w:rsidRPr="00181719" w:rsidRDefault="003F7ED5" w:rsidP="002C4F45">
            <w:pPr>
              <w:spacing w:line="360" w:lineRule="auto"/>
              <w:jc w:val="center"/>
              <w:rPr>
                <w:rFonts w:cs="Arial"/>
                <w:sz w:val="20"/>
                <w:szCs w:val="20"/>
              </w:rPr>
            </w:pPr>
          </w:p>
        </w:tc>
        <w:tc>
          <w:tcPr>
            <w:tcW w:w="0" w:type="auto"/>
          </w:tcPr>
          <w:p w14:paraId="467D64EF" w14:textId="77777777" w:rsidR="003F7ED5" w:rsidRPr="00181719" w:rsidRDefault="003F7ED5" w:rsidP="002C4F45">
            <w:pPr>
              <w:spacing w:line="360" w:lineRule="auto"/>
              <w:jc w:val="center"/>
              <w:rPr>
                <w:rFonts w:cs="Arial"/>
                <w:sz w:val="20"/>
                <w:szCs w:val="20"/>
              </w:rPr>
            </w:pPr>
          </w:p>
        </w:tc>
      </w:tr>
      <w:tr w:rsidR="003F7ED5" w:rsidRPr="00181719" w14:paraId="00FC591C" w14:textId="77777777" w:rsidTr="002C4F45">
        <w:tc>
          <w:tcPr>
            <w:tcW w:w="0" w:type="auto"/>
          </w:tcPr>
          <w:p w14:paraId="3C60310B" w14:textId="77777777" w:rsidR="003F7ED5" w:rsidRPr="00181719" w:rsidRDefault="003F7ED5" w:rsidP="002C4F45">
            <w:pPr>
              <w:spacing w:line="360" w:lineRule="auto"/>
              <w:jc w:val="center"/>
              <w:rPr>
                <w:rFonts w:cs="Arial"/>
                <w:sz w:val="20"/>
                <w:szCs w:val="20"/>
              </w:rPr>
            </w:pPr>
          </w:p>
        </w:tc>
        <w:tc>
          <w:tcPr>
            <w:tcW w:w="0" w:type="auto"/>
          </w:tcPr>
          <w:p w14:paraId="51464006" w14:textId="77777777" w:rsidR="003F7ED5" w:rsidRPr="00181719" w:rsidRDefault="003F7ED5" w:rsidP="002C4F45">
            <w:pPr>
              <w:spacing w:line="360" w:lineRule="auto"/>
              <w:jc w:val="center"/>
              <w:rPr>
                <w:rFonts w:cs="Arial"/>
                <w:sz w:val="20"/>
                <w:szCs w:val="20"/>
              </w:rPr>
            </w:pPr>
          </w:p>
        </w:tc>
        <w:tc>
          <w:tcPr>
            <w:tcW w:w="0" w:type="auto"/>
          </w:tcPr>
          <w:p w14:paraId="0F12F588" w14:textId="77777777" w:rsidR="003F7ED5" w:rsidRPr="00181719" w:rsidRDefault="003F7ED5" w:rsidP="002C4F45">
            <w:pPr>
              <w:spacing w:line="360" w:lineRule="auto"/>
              <w:jc w:val="center"/>
              <w:rPr>
                <w:rFonts w:cs="Arial"/>
                <w:sz w:val="20"/>
                <w:szCs w:val="20"/>
              </w:rPr>
            </w:pPr>
          </w:p>
        </w:tc>
        <w:tc>
          <w:tcPr>
            <w:tcW w:w="0" w:type="auto"/>
          </w:tcPr>
          <w:p w14:paraId="65622398" w14:textId="77777777" w:rsidR="003F7ED5" w:rsidRPr="00181719" w:rsidRDefault="003F7ED5" w:rsidP="002C4F45">
            <w:pPr>
              <w:spacing w:line="360" w:lineRule="auto"/>
              <w:jc w:val="center"/>
              <w:rPr>
                <w:rFonts w:cs="Arial"/>
                <w:sz w:val="20"/>
                <w:szCs w:val="20"/>
              </w:rPr>
            </w:pPr>
          </w:p>
        </w:tc>
      </w:tr>
      <w:tr w:rsidR="003F7ED5" w:rsidRPr="00181719" w14:paraId="7B132494" w14:textId="77777777" w:rsidTr="002C4F45">
        <w:tc>
          <w:tcPr>
            <w:tcW w:w="0" w:type="auto"/>
          </w:tcPr>
          <w:p w14:paraId="6BF3474F" w14:textId="77777777" w:rsidR="003F7ED5" w:rsidRPr="00181719" w:rsidRDefault="003F7ED5" w:rsidP="002C4F45">
            <w:pPr>
              <w:spacing w:line="360" w:lineRule="auto"/>
              <w:jc w:val="center"/>
              <w:rPr>
                <w:rFonts w:cs="Arial"/>
                <w:sz w:val="20"/>
                <w:szCs w:val="20"/>
              </w:rPr>
            </w:pPr>
          </w:p>
        </w:tc>
        <w:tc>
          <w:tcPr>
            <w:tcW w:w="0" w:type="auto"/>
          </w:tcPr>
          <w:p w14:paraId="6F038E1E" w14:textId="77777777" w:rsidR="003F7ED5" w:rsidRPr="00181719" w:rsidRDefault="003F7ED5" w:rsidP="002C4F45">
            <w:pPr>
              <w:spacing w:line="360" w:lineRule="auto"/>
              <w:jc w:val="center"/>
              <w:rPr>
                <w:rFonts w:cs="Arial"/>
                <w:sz w:val="20"/>
                <w:szCs w:val="20"/>
              </w:rPr>
            </w:pPr>
          </w:p>
        </w:tc>
        <w:tc>
          <w:tcPr>
            <w:tcW w:w="0" w:type="auto"/>
          </w:tcPr>
          <w:p w14:paraId="76701A58" w14:textId="77777777" w:rsidR="003F7ED5" w:rsidRPr="00181719" w:rsidRDefault="003F7ED5" w:rsidP="002C4F45">
            <w:pPr>
              <w:spacing w:line="360" w:lineRule="auto"/>
              <w:jc w:val="center"/>
              <w:rPr>
                <w:rFonts w:cs="Arial"/>
                <w:sz w:val="20"/>
                <w:szCs w:val="20"/>
              </w:rPr>
            </w:pPr>
          </w:p>
        </w:tc>
        <w:tc>
          <w:tcPr>
            <w:tcW w:w="0" w:type="auto"/>
          </w:tcPr>
          <w:p w14:paraId="45AF8F24" w14:textId="77777777" w:rsidR="003F7ED5" w:rsidRPr="00181719" w:rsidRDefault="003F7ED5" w:rsidP="002C4F45">
            <w:pPr>
              <w:spacing w:line="360" w:lineRule="auto"/>
              <w:jc w:val="center"/>
              <w:rPr>
                <w:rFonts w:cs="Arial"/>
                <w:sz w:val="20"/>
                <w:szCs w:val="20"/>
              </w:rPr>
            </w:pPr>
          </w:p>
        </w:tc>
      </w:tr>
      <w:tr w:rsidR="003F7ED5" w:rsidRPr="00181719" w14:paraId="28693A38" w14:textId="77777777" w:rsidTr="002C4F45">
        <w:tc>
          <w:tcPr>
            <w:tcW w:w="0" w:type="auto"/>
          </w:tcPr>
          <w:p w14:paraId="286F2D11" w14:textId="77777777" w:rsidR="003F7ED5" w:rsidRPr="00181719" w:rsidRDefault="003F7ED5" w:rsidP="002C4F45">
            <w:pPr>
              <w:spacing w:line="360" w:lineRule="auto"/>
              <w:jc w:val="center"/>
              <w:rPr>
                <w:rFonts w:cs="Arial"/>
                <w:sz w:val="20"/>
                <w:szCs w:val="20"/>
              </w:rPr>
            </w:pPr>
          </w:p>
        </w:tc>
        <w:tc>
          <w:tcPr>
            <w:tcW w:w="0" w:type="auto"/>
          </w:tcPr>
          <w:p w14:paraId="4C209CD9" w14:textId="77777777" w:rsidR="003F7ED5" w:rsidRPr="00181719" w:rsidRDefault="003F7ED5" w:rsidP="002C4F45">
            <w:pPr>
              <w:spacing w:line="360" w:lineRule="auto"/>
              <w:jc w:val="center"/>
              <w:rPr>
                <w:rFonts w:cs="Arial"/>
                <w:sz w:val="20"/>
                <w:szCs w:val="20"/>
              </w:rPr>
            </w:pPr>
          </w:p>
        </w:tc>
        <w:tc>
          <w:tcPr>
            <w:tcW w:w="0" w:type="auto"/>
          </w:tcPr>
          <w:p w14:paraId="1A2E091A" w14:textId="77777777" w:rsidR="003F7ED5" w:rsidRPr="00181719" w:rsidRDefault="003F7ED5" w:rsidP="002C4F45">
            <w:pPr>
              <w:spacing w:line="360" w:lineRule="auto"/>
              <w:jc w:val="center"/>
              <w:rPr>
                <w:rFonts w:cs="Arial"/>
                <w:sz w:val="20"/>
                <w:szCs w:val="20"/>
              </w:rPr>
            </w:pPr>
          </w:p>
        </w:tc>
        <w:tc>
          <w:tcPr>
            <w:tcW w:w="0" w:type="auto"/>
          </w:tcPr>
          <w:p w14:paraId="731FDCDF" w14:textId="77777777" w:rsidR="003F7ED5" w:rsidRPr="00181719" w:rsidRDefault="003F7ED5" w:rsidP="002C4F45">
            <w:pPr>
              <w:spacing w:line="360" w:lineRule="auto"/>
              <w:jc w:val="center"/>
              <w:rPr>
                <w:rFonts w:cs="Arial"/>
                <w:sz w:val="20"/>
                <w:szCs w:val="20"/>
              </w:rPr>
            </w:pPr>
          </w:p>
        </w:tc>
      </w:tr>
      <w:tr w:rsidR="003F7ED5" w:rsidRPr="00181719" w14:paraId="6EB8F221" w14:textId="77777777" w:rsidTr="002C4F45">
        <w:tc>
          <w:tcPr>
            <w:tcW w:w="0" w:type="auto"/>
          </w:tcPr>
          <w:p w14:paraId="67EB3CB3" w14:textId="77777777" w:rsidR="003F7ED5" w:rsidRPr="00181719" w:rsidRDefault="003F7ED5" w:rsidP="002C4F45">
            <w:pPr>
              <w:spacing w:line="360" w:lineRule="auto"/>
              <w:jc w:val="center"/>
              <w:rPr>
                <w:rFonts w:cs="Arial"/>
                <w:sz w:val="20"/>
                <w:szCs w:val="20"/>
              </w:rPr>
            </w:pPr>
          </w:p>
        </w:tc>
        <w:tc>
          <w:tcPr>
            <w:tcW w:w="0" w:type="auto"/>
          </w:tcPr>
          <w:p w14:paraId="46848E5F" w14:textId="77777777" w:rsidR="003F7ED5" w:rsidRPr="00181719" w:rsidRDefault="003F7ED5" w:rsidP="002C4F45">
            <w:pPr>
              <w:spacing w:line="360" w:lineRule="auto"/>
              <w:jc w:val="center"/>
              <w:rPr>
                <w:rFonts w:cs="Arial"/>
                <w:sz w:val="20"/>
                <w:szCs w:val="20"/>
              </w:rPr>
            </w:pPr>
          </w:p>
        </w:tc>
        <w:tc>
          <w:tcPr>
            <w:tcW w:w="0" w:type="auto"/>
          </w:tcPr>
          <w:p w14:paraId="6656A934" w14:textId="77777777" w:rsidR="003F7ED5" w:rsidRPr="00181719" w:rsidRDefault="003F7ED5" w:rsidP="002C4F45">
            <w:pPr>
              <w:spacing w:line="360" w:lineRule="auto"/>
              <w:jc w:val="center"/>
              <w:rPr>
                <w:rFonts w:cs="Arial"/>
                <w:sz w:val="20"/>
                <w:szCs w:val="20"/>
              </w:rPr>
            </w:pPr>
          </w:p>
        </w:tc>
        <w:tc>
          <w:tcPr>
            <w:tcW w:w="0" w:type="auto"/>
          </w:tcPr>
          <w:p w14:paraId="25A60FCD" w14:textId="77777777" w:rsidR="003F7ED5" w:rsidRPr="00181719" w:rsidRDefault="003F7ED5" w:rsidP="002C4F45">
            <w:pPr>
              <w:spacing w:line="360" w:lineRule="auto"/>
              <w:jc w:val="center"/>
              <w:rPr>
                <w:rFonts w:cs="Arial"/>
                <w:sz w:val="20"/>
                <w:szCs w:val="20"/>
              </w:rPr>
            </w:pPr>
          </w:p>
        </w:tc>
      </w:tr>
      <w:tr w:rsidR="003F7ED5" w:rsidRPr="00181719" w14:paraId="4B42586C" w14:textId="77777777" w:rsidTr="002C4F45">
        <w:tc>
          <w:tcPr>
            <w:tcW w:w="0" w:type="auto"/>
          </w:tcPr>
          <w:p w14:paraId="482DC0D7" w14:textId="77777777" w:rsidR="003F7ED5" w:rsidRPr="00181719" w:rsidRDefault="003F7ED5" w:rsidP="002C4F45">
            <w:pPr>
              <w:spacing w:line="360" w:lineRule="auto"/>
              <w:jc w:val="center"/>
              <w:rPr>
                <w:rFonts w:cs="Arial"/>
                <w:sz w:val="20"/>
                <w:szCs w:val="20"/>
              </w:rPr>
            </w:pPr>
          </w:p>
        </w:tc>
        <w:tc>
          <w:tcPr>
            <w:tcW w:w="0" w:type="auto"/>
          </w:tcPr>
          <w:p w14:paraId="1E4BE4D4" w14:textId="77777777" w:rsidR="003F7ED5" w:rsidRPr="00181719" w:rsidRDefault="003F7ED5" w:rsidP="002C4F45">
            <w:pPr>
              <w:spacing w:line="360" w:lineRule="auto"/>
              <w:jc w:val="center"/>
              <w:rPr>
                <w:rFonts w:cs="Arial"/>
                <w:sz w:val="20"/>
                <w:szCs w:val="20"/>
              </w:rPr>
            </w:pPr>
          </w:p>
        </w:tc>
        <w:tc>
          <w:tcPr>
            <w:tcW w:w="0" w:type="auto"/>
          </w:tcPr>
          <w:p w14:paraId="609661FE" w14:textId="77777777" w:rsidR="003F7ED5" w:rsidRPr="00181719" w:rsidRDefault="003F7ED5" w:rsidP="002C4F45">
            <w:pPr>
              <w:spacing w:line="360" w:lineRule="auto"/>
              <w:jc w:val="center"/>
              <w:rPr>
                <w:rFonts w:cs="Arial"/>
                <w:sz w:val="20"/>
                <w:szCs w:val="20"/>
              </w:rPr>
            </w:pPr>
          </w:p>
        </w:tc>
        <w:tc>
          <w:tcPr>
            <w:tcW w:w="0" w:type="auto"/>
          </w:tcPr>
          <w:p w14:paraId="043A4A55" w14:textId="77777777" w:rsidR="003F7ED5" w:rsidRPr="00181719" w:rsidRDefault="003F7ED5" w:rsidP="002C4F45">
            <w:pPr>
              <w:spacing w:line="360" w:lineRule="auto"/>
              <w:jc w:val="center"/>
              <w:rPr>
                <w:rFonts w:cs="Arial"/>
                <w:sz w:val="20"/>
                <w:szCs w:val="20"/>
              </w:rPr>
            </w:pPr>
          </w:p>
        </w:tc>
      </w:tr>
      <w:tr w:rsidR="003F7ED5" w:rsidRPr="00181719" w14:paraId="4EF64FCD" w14:textId="77777777" w:rsidTr="002C4F45">
        <w:tc>
          <w:tcPr>
            <w:tcW w:w="0" w:type="auto"/>
            <w:gridSpan w:val="3"/>
            <w:vAlign w:val="center"/>
          </w:tcPr>
          <w:p w14:paraId="4B471441" w14:textId="77777777" w:rsidR="003F7ED5" w:rsidRPr="00181719" w:rsidRDefault="003F7ED5" w:rsidP="002C4F45">
            <w:pPr>
              <w:spacing w:line="360" w:lineRule="auto"/>
              <w:rPr>
                <w:rFonts w:cs="Arial"/>
                <w:b/>
                <w:sz w:val="20"/>
                <w:szCs w:val="20"/>
              </w:rPr>
            </w:pPr>
            <w:r w:rsidRPr="00181719">
              <w:rPr>
                <w:rFonts w:cs="Arial"/>
                <w:b/>
                <w:sz w:val="20"/>
                <w:szCs w:val="20"/>
              </w:rPr>
              <w:t>SPOLU</w:t>
            </w:r>
          </w:p>
        </w:tc>
        <w:tc>
          <w:tcPr>
            <w:tcW w:w="0" w:type="auto"/>
          </w:tcPr>
          <w:p w14:paraId="00E0E679" w14:textId="77777777" w:rsidR="003F7ED5" w:rsidRPr="00181719" w:rsidRDefault="003F7ED5" w:rsidP="002C4F45">
            <w:pPr>
              <w:spacing w:line="360" w:lineRule="auto"/>
              <w:jc w:val="center"/>
              <w:rPr>
                <w:rFonts w:cs="Arial"/>
                <w:b/>
                <w:sz w:val="20"/>
                <w:szCs w:val="20"/>
              </w:rPr>
            </w:pPr>
          </w:p>
        </w:tc>
      </w:tr>
    </w:tbl>
    <w:p w14:paraId="5A604CE1" w14:textId="77777777" w:rsidR="003F7ED5" w:rsidRPr="00181719" w:rsidRDefault="003F7ED5" w:rsidP="003F7ED5">
      <w:pPr>
        <w:shd w:val="clear" w:color="auto" w:fill="FFFFFF"/>
        <w:jc w:val="both"/>
        <w:rPr>
          <w:rFonts w:cs="Arial"/>
          <w:sz w:val="20"/>
          <w:szCs w:val="20"/>
        </w:rPr>
      </w:pPr>
    </w:p>
    <w:p w14:paraId="3B723E23" w14:textId="77777777" w:rsidR="003F7ED5" w:rsidRPr="00181719" w:rsidRDefault="003F7ED5" w:rsidP="003F7ED5">
      <w:pPr>
        <w:shd w:val="clear" w:color="auto" w:fill="FFFFFF"/>
        <w:jc w:val="both"/>
        <w:rPr>
          <w:rFonts w:cs="Arial"/>
          <w:sz w:val="20"/>
          <w:szCs w:val="20"/>
        </w:rPr>
      </w:pPr>
      <w:r w:rsidRPr="00181719">
        <w:rPr>
          <w:rFonts w:cs="Arial"/>
          <w:sz w:val="20"/>
          <w:szCs w:val="20"/>
        </w:rPr>
        <w:t xml:space="preserve">Ako uchádzač ďalej vyhlasujem, že som si vedomý právnych následkov uvedenia nepravdivých informácii, alebo zamlčaných závažným spôsobom.  </w:t>
      </w:r>
    </w:p>
    <w:p w14:paraId="28C69BDC" w14:textId="77777777" w:rsidR="003F7ED5" w:rsidRPr="00181719" w:rsidRDefault="003F7ED5" w:rsidP="003F7ED5">
      <w:pPr>
        <w:shd w:val="clear" w:color="auto" w:fill="FFFFFF"/>
        <w:rPr>
          <w:rFonts w:cs="Arial"/>
          <w:sz w:val="20"/>
          <w:szCs w:val="20"/>
        </w:rPr>
      </w:pPr>
    </w:p>
    <w:p w14:paraId="665603E9" w14:textId="77777777" w:rsidR="00D7469B" w:rsidRPr="00181719" w:rsidRDefault="00D7469B" w:rsidP="00D7469B">
      <w:pPr>
        <w:shd w:val="clear" w:color="auto" w:fill="FFFFFF"/>
        <w:jc w:val="both"/>
        <w:rPr>
          <w:rFonts w:cs="Arial"/>
          <w:sz w:val="20"/>
          <w:szCs w:val="20"/>
        </w:rPr>
      </w:pPr>
    </w:p>
    <w:p w14:paraId="0CE0FC4E" w14:textId="77777777" w:rsidR="00D7469B" w:rsidRPr="00181719" w:rsidRDefault="00D7469B" w:rsidP="00D7469B">
      <w:pPr>
        <w:shd w:val="clear" w:color="auto" w:fill="FFFFFF"/>
        <w:rPr>
          <w:rFonts w:cs="Arial"/>
          <w:sz w:val="20"/>
          <w:szCs w:val="20"/>
        </w:rPr>
      </w:pPr>
      <w:r w:rsidRPr="00181719">
        <w:rPr>
          <w:rFonts w:cs="Arial"/>
          <w:sz w:val="20"/>
          <w:szCs w:val="20"/>
        </w:rPr>
        <w:t>V .................................... dňa .................</w:t>
      </w:r>
    </w:p>
    <w:p w14:paraId="2E3BFD13" w14:textId="77777777" w:rsidR="00D7469B" w:rsidRPr="00181719" w:rsidRDefault="00D7469B" w:rsidP="00D7469B">
      <w:pPr>
        <w:shd w:val="clear" w:color="auto" w:fill="FFFFFF"/>
        <w:rPr>
          <w:rFonts w:cs="Arial"/>
          <w:sz w:val="20"/>
          <w:szCs w:val="20"/>
        </w:rPr>
      </w:pPr>
    </w:p>
    <w:p w14:paraId="4E689958" w14:textId="77777777" w:rsidR="00D7469B" w:rsidRPr="00181719" w:rsidRDefault="00D7469B" w:rsidP="00D7469B">
      <w:pPr>
        <w:shd w:val="clear" w:color="auto" w:fill="FFFFFF"/>
        <w:rPr>
          <w:rFonts w:cs="Arial"/>
          <w:sz w:val="20"/>
          <w:szCs w:val="20"/>
        </w:rPr>
      </w:pPr>
    </w:p>
    <w:p w14:paraId="1DCF9DD6" w14:textId="77777777" w:rsidR="00D7469B" w:rsidRPr="00181719"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181719" w14:paraId="52EF4EF9" w14:textId="77777777" w:rsidTr="0051547D">
        <w:tc>
          <w:tcPr>
            <w:tcW w:w="2500" w:type="pct"/>
          </w:tcPr>
          <w:p w14:paraId="40E6DE8D" w14:textId="77777777" w:rsidR="00D7469B" w:rsidRPr="00181719" w:rsidRDefault="00D7469B" w:rsidP="00D7469B">
            <w:pPr>
              <w:rPr>
                <w:rFonts w:cs="Arial"/>
                <w:sz w:val="20"/>
                <w:szCs w:val="20"/>
              </w:rPr>
            </w:pPr>
          </w:p>
        </w:tc>
        <w:tc>
          <w:tcPr>
            <w:tcW w:w="2500" w:type="pct"/>
            <w:tcBorders>
              <w:top w:val="dashed" w:sz="4" w:space="0" w:color="auto"/>
            </w:tcBorders>
          </w:tcPr>
          <w:p w14:paraId="73F4AFD2" w14:textId="77777777" w:rsidR="00D7469B" w:rsidRPr="00181719" w:rsidRDefault="00D7469B" w:rsidP="00D7469B">
            <w:pPr>
              <w:jc w:val="center"/>
              <w:rPr>
                <w:rFonts w:cs="Arial"/>
                <w:sz w:val="20"/>
                <w:szCs w:val="20"/>
              </w:rPr>
            </w:pPr>
            <w:r w:rsidRPr="00181719">
              <w:rPr>
                <w:rFonts w:cs="Arial"/>
                <w:sz w:val="20"/>
                <w:szCs w:val="20"/>
              </w:rPr>
              <w:t>štatutárny zástupca uchádzača</w:t>
            </w:r>
          </w:p>
          <w:p w14:paraId="0D09FB03" w14:textId="77777777" w:rsidR="00D7469B" w:rsidRPr="00181719" w:rsidRDefault="00D7469B" w:rsidP="00D7469B">
            <w:pPr>
              <w:jc w:val="center"/>
              <w:rPr>
                <w:rFonts w:cs="Arial"/>
                <w:b/>
                <w:sz w:val="20"/>
                <w:szCs w:val="20"/>
              </w:rPr>
            </w:pPr>
            <w:r w:rsidRPr="00181719">
              <w:rPr>
                <w:rFonts w:cs="Arial"/>
                <w:sz w:val="20"/>
                <w:szCs w:val="20"/>
              </w:rPr>
              <w:t>osoba splnomocnená štatutárnym zástupcom</w:t>
            </w:r>
          </w:p>
        </w:tc>
      </w:tr>
    </w:tbl>
    <w:p w14:paraId="41B578BB" w14:textId="77777777" w:rsidR="00D7469B" w:rsidRPr="00181719" w:rsidRDefault="00D7469B" w:rsidP="00D7469B">
      <w:pPr>
        <w:shd w:val="clear" w:color="auto" w:fill="FFFFFF"/>
        <w:rPr>
          <w:rFonts w:cs="Arial"/>
          <w:sz w:val="20"/>
          <w:szCs w:val="20"/>
        </w:rPr>
      </w:pPr>
    </w:p>
    <w:p w14:paraId="69E56257" w14:textId="77777777" w:rsidR="00D7469B" w:rsidRPr="00181719" w:rsidRDefault="00D7469B" w:rsidP="00D7469B">
      <w:pPr>
        <w:shd w:val="clear" w:color="auto" w:fill="FFFFFF"/>
        <w:rPr>
          <w:rFonts w:cs="Arial"/>
          <w:sz w:val="20"/>
          <w:szCs w:val="20"/>
        </w:rPr>
      </w:pPr>
    </w:p>
    <w:p w14:paraId="1FFA9D97" w14:textId="77777777" w:rsidR="00D7469B" w:rsidRPr="00181719" w:rsidRDefault="00D7469B" w:rsidP="00D7469B">
      <w:pPr>
        <w:shd w:val="clear" w:color="auto" w:fill="FFFFFF"/>
        <w:rPr>
          <w:rFonts w:cs="Arial"/>
          <w:szCs w:val="20"/>
        </w:rPr>
      </w:pPr>
    </w:p>
    <w:p w14:paraId="6C7C789A" w14:textId="77777777" w:rsidR="00D7469B" w:rsidRPr="00181719" w:rsidRDefault="00D7469B" w:rsidP="00D7469B">
      <w:pPr>
        <w:shd w:val="clear" w:color="auto" w:fill="FFFFFF"/>
        <w:rPr>
          <w:rFonts w:cs="Arial"/>
          <w:sz w:val="16"/>
          <w:szCs w:val="16"/>
        </w:rPr>
      </w:pPr>
      <w:r w:rsidRPr="00181719">
        <w:rPr>
          <w:rFonts w:cs="Arial"/>
          <w:sz w:val="16"/>
          <w:szCs w:val="16"/>
        </w:rPr>
        <w:t> </w:t>
      </w:r>
    </w:p>
    <w:p w14:paraId="7E2BA879" w14:textId="77777777" w:rsidR="00D7469B" w:rsidRPr="00181719" w:rsidRDefault="00D7469B" w:rsidP="00D7469B">
      <w:pPr>
        <w:shd w:val="clear" w:color="auto" w:fill="FFFFFF"/>
        <w:rPr>
          <w:rFonts w:cs="Arial"/>
          <w:sz w:val="16"/>
          <w:szCs w:val="16"/>
        </w:rPr>
      </w:pPr>
      <w:r w:rsidRPr="00181719">
        <w:rPr>
          <w:rFonts w:cs="Arial"/>
          <w:sz w:val="16"/>
          <w:szCs w:val="16"/>
          <w:vertAlign w:val="superscript"/>
        </w:rPr>
        <w:t xml:space="preserve">1 </w:t>
      </w:r>
      <w:r w:rsidRPr="00181719">
        <w:rPr>
          <w:rFonts w:cs="Arial"/>
          <w:sz w:val="16"/>
          <w:szCs w:val="16"/>
        </w:rPr>
        <w:t>uchádzač zaškrtne políčko, podľa toho akým spôsobom bola ponuka vypracovaná</w:t>
      </w:r>
    </w:p>
    <w:p w14:paraId="6BEB25F6" w14:textId="77777777" w:rsidR="00D7469B" w:rsidRPr="00181719" w:rsidRDefault="00D7469B" w:rsidP="00D7469B">
      <w:pPr>
        <w:rPr>
          <w:rFonts w:cs="Arial"/>
          <w:i/>
          <w:sz w:val="16"/>
          <w:szCs w:val="16"/>
        </w:rPr>
      </w:pPr>
      <w:r w:rsidRPr="00181719">
        <w:rPr>
          <w:rFonts w:cs="Arial"/>
          <w:sz w:val="16"/>
          <w:szCs w:val="16"/>
          <w:vertAlign w:val="superscript"/>
        </w:rPr>
        <w:t>2</w:t>
      </w:r>
      <w:r w:rsidRPr="00181719">
        <w:rPr>
          <w:rFonts w:cs="Arial"/>
          <w:sz w:val="16"/>
          <w:szCs w:val="16"/>
        </w:rPr>
        <w:t xml:space="preserve"> uchádzač vyplní identifikačné údaje osoby, ktorej služby využil podľa § 49 ods. 5 zákona, ak sa vzťahuje</w:t>
      </w:r>
    </w:p>
    <w:p w14:paraId="371C3FE2" w14:textId="77777777" w:rsidR="00D7469B" w:rsidRPr="00181719" w:rsidRDefault="00D7469B" w:rsidP="00D7469B">
      <w:pPr>
        <w:rPr>
          <w:rFonts w:cs="Arial"/>
          <w:sz w:val="16"/>
          <w:szCs w:val="16"/>
        </w:rPr>
      </w:pPr>
      <w:r w:rsidRPr="00181719">
        <w:rPr>
          <w:rFonts w:cs="Arial"/>
          <w:sz w:val="16"/>
          <w:szCs w:val="16"/>
          <w:vertAlign w:val="superscript"/>
        </w:rPr>
        <w:t>3</w:t>
      </w:r>
      <w:r w:rsidRPr="00181719">
        <w:rPr>
          <w:rFonts w:cs="Arial"/>
          <w:sz w:val="16"/>
          <w:szCs w:val="16"/>
        </w:rPr>
        <w:t xml:space="preserve"> </w:t>
      </w:r>
      <w:proofErr w:type="spellStart"/>
      <w:r w:rsidRPr="00181719">
        <w:rPr>
          <w:rFonts w:cs="Arial"/>
          <w:sz w:val="16"/>
          <w:szCs w:val="16"/>
        </w:rPr>
        <w:t>nehodiace</w:t>
      </w:r>
      <w:proofErr w:type="spellEnd"/>
      <w:r w:rsidRPr="00181719">
        <w:rPr>
          <w:rFonts w:cs="Arial"/>
          <w:sz w:val="16"/>
          <w:szCs w:val="16"/>
        </w:rPr>
        <w:t xml:space="preserve"> sa prečiarkne</w:t>
      </w:r>
    </w:p>
    <w:p w14:paraId="51CBA222" w14:textId="77777777" w:rsidR="00D7469B" w:rsidRPr="00181719" w:rsidRDefault="00D7469B" w:rsidP="00D7469B">
      <w:pPr>
        <w:rPr>
          <w:rFonts w:cs="Arial"/>
          <w:sz w:val="16"/>
          <w:szCs w:val="16"/>
        </w:rPr>
      </w:pPr>
    </w:p>
    <w:p w14:paraId="0C17D4D0" w14:textId="77777777" w:rsidR="00D7469B" w:rsidRPr="00181719" w:rsidRDefault="00D7469B" w:rsidP="00D7469B">
      <w:pPr>
        <w:rPr>
          <w:rFonts w:cs="Arial"/>
          <w:sz w:val="16"/>
          <w:szCs w:val="16"/>
        </w:rPr>
      </w:pPr>
      <w:r w:rsidRPr="00181719">
        <w:rPr>
          <w:rFonts w:cs="Arial"/>
          <w:sz w:val="16"/>
          <w:szCs w:val="16"/>
        </w:rPr>
        <w:br w:type="page"/>
      </w:r>
    </w:p>
    <w:p w14:paraId="094BD69B" w14:textId="77777777" w:rsidR="00D7469B" w:rsidRPr="00181719" w:rsidRDefault="00D7469B" w:rsidP="00D7469B">
      <w:pPr>
        <w:pStyle w:val="Nadpis2"/>
        <w:rPr>
          <w:rFonts w:cs="Arial"/>
        </w:rPr>
      </w:pPr>
      <w:bookmarkStart w:id="6" w:name="_Toc54011905"/>
      <w:bookmarkStart w:id="7" w:name="_Toc58961661"/>
      <w:bookmarkStart w:id="8" w:name="_Toc129872093"/>
      <w:r w:rsidRPr="00181719">
        <w:rPr>
          <w:rFonts w:cs="Arial"/>
        </w:rPr>
        <w:lastRenderedPageBreak/>
        <w:t xml:space="preserve">Príloha č. 3 </w:t>
      </w:r>
      <w:bookmarkEnd w:id="6"/>
      <w:bookmarkEnd w:id="7"/>
      <w:r w:rsidR="000A0F5D" w:rsidRPr="00181719">
        <w:rPr>
          <w:rFonts w:cs="Arial"/>
        </w:rPr>
        <w:t>- Vyhlásenie uchádzača ku konfliktu záujmov a o nezávislom stanovení ponuky</w:t>
      </w:r>
      <w:bookmarkEnd w:id="8"/>
    </w:p>
    <w:p w14:paraId="3D749DC6" w14:textId="77777777" w:rsidR="00D7469B" w:rsidRPr="00181719" w:rsidRDefault="00D7469B" w:rsidP="00D7469B">
      <w:pPr>
        <w:rPr>
          <w:rFonts w:cs="Arial"/>
          <w:b/>
        </w:rPr>
      </w:pPr>
    </w:p>
    <w:p w14:paraId="3DD587E0" w14:textId="77777777" w:rsidR="00D7469B" w:rsidRPr="00181719" w:rsidRDefault="00D7469B" w:rsidP="00D7469B">
      <w:pPr>
        <w:jc w:val="center"/>
        <w:rPr>
          <w:rFonts w:cs="Arial"/>
          <w:b/>
          <w:sz w:val="28"/>
          <w:szCs w:val="28"/>
        </w:rPr>
      </w:pPr>
      <w:r w:rsidRPr="00181719">
        <w:rPr>
          <w:rFonts w:cs="Arial"/>
          <w:b/>
          <w:bCs/>
          <w:sz w:val="28"/>
          <w:szCs w:val="28"/>
          <w:shd w:val="clear" w:color="auto" w:fill="FFFFFF" w:themeFill="background1"/>
        </w:rPr>
        <w:t>Vyhlásenie uch</w:t>
      </w:r>
      <w:r w:rsidR="00F8344C" w:rsidRPr="00181719">
        <w:rPr>
          <w:rFonts w:cs="Arial"/>
          <w:b/>
          <w:bCs/>
          <w:sz w:val="28"/>
          <w:szCs w:val="28"/>
          <w:shd w:val="clear" w:color="auto" w:fill="FFFFFF" w:themeFill="background1"/>
        </w:rPr>
        <w:t xml:space="preserve">ádzača ku konfliktu záujmov a o </w:t>
      </w:r>
      <w:r w:rsidRPr="00181719">
        <w:rPr>
          <w:rFonts w:cs="Arial"/>
          <w:b/>
          <w:bCs/>
          <w:sz w:val="28"/>
          <w:szCs w:val="28"/>
          <w:shd w:val="clear" w:color="auto" w:fill="FFFFFF" w:themeFill="background1"/>
        </w:rPr>
        <w:t>nezávislom stanovení ponuky</w:t>
      </w:r>
    </w:p>
    <w:p w14:paraId="43CA7923" w14:textId="77777777" w:rsidR="00D7469B" w:rsidRPr="00181719" w:rsidRDefault="00D7469B" w:rsidP="00D7469B">
      <w:pPr>
        <w:rPr>
          <w:rFonts w:cs="Arial"/>
          <w:szCs w:val="20"/>
        </w:rPr>
      </w:pPr>
    </w:p>
    <w:p w14:paraId="4996089C" w14:textId="77777777" w:rsidR="00D7469B" w:rsidRPr="00181719" w:rsidRDefault="00D7469B" w:rsidP="00D7469B">
      <w:pPr>
        <w:rPr>
          <w:rFonts w:cs="Arial"/>
          <w:szCs w:val="20"/>
        </w:rPr>
      </w:pPr>
    </w:p>
    <w:p w14:paraId="1BD51ACC" w14:textId="77777777" w:rsidR="00D7469B" w:rsidRPr="00181719" w:rsidRDefault="00D7469B" w:rsidP="00D7469B">
      <w:pPr>
        <w:rPr>
          <w:rFonts w:cs="Arial"/>
          <w:b/>
          <w:sz w:val="20"/>
          <w:szCs w:val="20"/>
        </w:rPr>
      </w:pPr>
      <w:r w:rsidRPr="00181719">
        <w:rPr>
          <w:rFonts w:cs="Arial"/>
          <w:b/>
          <w:sz w:val="20"/>
          <w:szCs w:val="20"/>
        </w:rPr>
        <w:t>Identifikácia verejného obstarávateľa:</w:t>
      </w:r>
    </w:p>
    <w:p w14:paraId="5971BA95" w14:textId="77777777" w:rsidR="00D7469B" w:rsidRPr="00181719"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181719" w14:paraId="496189B7" w14:textId="77777777" w:rsidTr="00D7469B">
        <w:tc>
          <w:tcPr>
            <w:tcW w:w="1839" w:type="pct"/>
            <w:shd w:val="clear" w:color="auto" w:fill="auto"/>
          </w:tcPr>
          <w:p w14:paraId="7B0FC1FD" w14:textId="77777777" w:rsidR="00D7469B" w:rsidRPr="00181719" w:rsidRDefault="00D7469B" w:rsidP="00D7469B">
            <w:pPr>
              <w:spacing w:line="360" w:lineRule="auto"/>
              <w:rPr>
                <w:rFonts w:cs="Arial"/>
                <w:sz w:val="20"/>
                <w:szCs w:val="20"/>
              </w:rPr>
            </w:pPr>
            <w:r w:rsidRPr="00181719">
              <w:rPr>
                <w:rFonts w:cs="Arial"/>
                <w:sz w:val="20"/>
                <w:szCs w:val="20"/>
              </w:rPr>
              <w:t>Názov:</w:t>
            </w:r>
          </w:p>
        </w:tc>
        <w:tc>
          <w:tcPr>
            <w:tcW w:w="3161" w:type="pct"/>
          </w:tcPr>
          <w:p w14:paraId="2691FB47" w14:textId="77777777" w:rsidR="00D7469B" w:rsidRPr="00181719" w:rsidRDefault="00D7469B" w:rsidP="00D7469B">
            <w:pPr>
              <w:spacing w:line="360" w:lineRule="auto"/>
              <w:jc w:val="both"/>
              <w:rPr>
                <w:rFonts w:cs="Arial"/>
                <w:sz w:val="20"/>
                <w:szCs w:val="20"/>
              </w:rPr>
            </w:pPr>
            <w:r w:rsidRPr="00181719">
              <w:rPr>
                <w:rFonts w:cs="Arial"/>
                <w:sz w:val="20"/>
                <w:szCs w:val="20"/>
              </w:rPr>
              <w:t>LESY Slovenskej republiky, štátny podnik (ďalej len „LESY SR“)</w:t>
            </w:r>
          </w:p>
        </w:tc>
      </w:tr>
      <w:tr w:rsidR="00D7469B" w:rsidRPr="00181719" w14:paraId="74902C46" w14:textId="77777777" w:rsidTr="00D7469B">
        <w:tc>
          <w:tcPr>
            <w:tcW w:w="1839" w:type="pct"/>
            <w:shd w:val="clear" w:color="auto" w:fill="auto"/>
          </w:tcPr>
          <w:p w14:paraId="3DED10CA" w14:textId="77777777" w:rsidR="00D7469B" w:rsidRPr="00181719" w:rsidRDefault="00D7469B" w:rsidP="00D7469B">
            <w:pPr>
              <w:spacing w:line="360" w:lineRule="auto"/>
              <w:rPr>
                <w:rFonts w:cs="Arial"/>
                <w:sz w:val="20"/>
                <w:szCs w:val="20"/>
              </w:rPr>
            </w:pPr>
            <w:r w:rsidRPr="00181719">
              <w:rPr>
                <w:rFonts w:cs="Arial"/>
                <w:sz w:val="20"/>
                <w:szCs w:val="20"/>
              </w:rPr>
              <w:t>Sídlo:</w:t>
            </w:r>
          </w:p>
        </w:tc>
        <w:tc>
          <w:tcPr>
            <w:tcW w:w="3161" w:type="pct"/>
          </w:tcPr>
          <w:p w14:paraId="4AA9F105" w14:textId="77777777" w:rsidR="00D7469B" w:rsidRPr="00181719" w:rsidRDefault="00D7469B" w:rsidP="00D7469B">
            <w:pPr>
              <w:spacing w:line="360" w:lineRule="auto"/>
              <w:jc w:val="both"/>
              <w:rPr>
                <w:rFonts w:cs="Arial"/>
                <w:sz w:val="20"/>
                <w:szCs w:val="20"/>
              </w:rPr>
            </w:pPr>
            <w:r w:rsidRPr="00181719">
              <w:rPr>
                <w:rFonts w:cs="Arial"/>
                <w:sz w:val="20"/>
                <w:szCs w:val="20"/>
              </w:rPr>
              <w:t>Námestie SNP 8, 975 66 Banská Bystrica</w:t>
            </w:r>
          </w:p>
        </w:tc>
      </w:tr>
      <w:tr w:rsidR="00D7469B" w:rsidRPr="00181719" w14:paraId="6F079BF5" w14:textId="77777777" w:rsidTr="00D7469B">
        <w:tc>
          <w:tcPr>
            <w:tcW w:w="1839" w:type="pct"/>
            <w:shd w:val="clear" w:color="auto" w:fill="auto"/>
          </w:tcPr>
          <w:p w14:paraId="59FF6301" w14:textId="77777777" w:rsidR="00D7469B" w:rsidRPr="00181719" w:rsidRDefault="00D7469B" w:rsidP="00D7469B">
            <w:pPr>
              <w:spacing w:line="360" w:lineRule="auto"/>
              <w:rPr>
                <w:rFonts w:cs="Arial"/>
                <w:sz w:val="20"/>
                <w:szCs w:val="20"/>
              </w:rPr>
            </w:pPr>
            <w:r w:rsidRPr="00181719">
              <w:rPr>
                <w:rFonts w:cs="Arial"/>
                <w:sz w:val="20"/>
                <w:szCs w:val="20"/>
              </w:rPr>
              <w:t>Zastúpený:</w:t>
            </w:r>
          </w:p>
        </w:tc>
        <w:tc>
          <w:tcPr>
            <w:tcW w:w="3161" w:type="pct"/>
          </w:tcPr>
          <w:p w14:paraId="3585F4A8" w14:textId="77777777" w:rsidR="00D7469B" w:rsidRPr="00181719" w:rsidRDefault="008A21ED" w:rsidP="009A3598">
            <w:pPr>
              <w:spacing w:line="360" w:lineRule="auto"/>
              <w:jc w:val="both"/>
              <w:rPr>
                <w:rFonts w:cs="Arial"/>
                <w:sz w:val="20"/>
                <w:szCs w:val="20"/>
              </w:rPr>
            </w:pPr>
            <w:r w:rsidRPr="00181719">
              <w:rPr>
                <w:rFonts w:cs="Arial"/>
                <w:sz w:val="20"/>
                <w:szCs w:val="20"/>
              </w:rPr>
              <w:t xml:space="preserve">Ing. </w:t>
            </w:r>
            <w:r w:rsidR="009A3598" w:rsidRPr="00181719">
              <w:rPr>
                <w:rFonts w:cs="Arial"/>
                <w:sz w:val="20"/>
                <w:szCs w:val="20"/>
              </w:rPr>
              <w:t xml:space="preserve">Ján </w:t>
            </w:r>
            <w:proofErr w:type="spellStart"/>
            <w:r w:rsidR="009A3598" w:rsidRPr="00181719">
              <w:rPr>
                <w:rFonts w:cs="Arial"/>
                <w:sz w:val="20"/>
                <w:szCs w:val="20"/>
              </w:rPr>
              <w:t>Marhefka</w:t>
            </w:r>
            <w:proofErr w:type="spellEnd"/>
            <w:r w:rsidR="009A3598" w:rsidRPr="00181719">
              <w:rPr>
                <w:rFonts w:cs="Arial"/>
                <w:sz w:val="20"/>
                <w:szCs w:val="20"/>
              </w:rPr>
              <w:t>, generálny riaditeľ</w:t>
            </w:r>
          </w:p>
        </w:tc>
      </w:tr>
      <w:tr w:rsidR="00D7469B" w:rsidRPr="00181719" w14:paraId="384F517A" w14:textId="77777777" w:rsidTr="00D7469B">
        <w:tc>
          <w:tcPr>
            <w:tcW w:w="1839" w:type="pct"/>
            <w:shd w:val="clear" w:color="auto" w:fill="auto"/>
          </w:tcPr>
          <w:p w14:paraId="11F6F86C" w14:textId="77777777" w:rsidR="00D7469B" w:rsidRPr="00181719" w:rsidRDefault="00D7469B" w:rsidP="00D7469B">
            <w:pPr>
              <w:spacing w:line="360" w:lineRule="auto"/>
              <w:rPr>
                <w:rFonts w:cs="Arial"/>
                <w:sz w:val="20"/>
                <w:szCs w:val="20"/>
              </w:rPr>
            </w:pPr>
            <w:r w:rsidRPr="00181719">
              <w:rPr>
                <w:rFonts w:cs="Arial"/>
                <w:sz w:val="20"/>
                <w:szCs w:val="20"/>
              </w:rPr>
              <w:t>IČO:</w:t>
            </w:r>
          </w:p>
        </w:tc>
        <w:tc>
          <w:tcPr>
            <w:tcW w:w="3161" w:type="pct"/>
          </w:tcPr>
          <w:p w14:paraId="4AA508CC" w14:textId="77777777" w:rsidR="00D7469B" w:rsidRPr="00181719" w:rsidRDefault="00D7469B" w:rsidP="00D7469B">
            <w:pPr>
              <w:spacing w:line="360" w:lineRule="auto"/>
              <w:jc w:val="both"/>
              <w:rPr>
                <w:rFonts w:cs="Arial"/>
                <w:sz w:val="20"/>
                <w:szCs w:val="20"/>
              </w:rPr>
            </w:pPr>
            <w:r w:rsidRPr="00181719">
              <w:rPr>
                <w:rFonts w:cs="Arial"/>
                <w:sz w:val="20"/>
                <w:szCs w:val="20"/>
              </w:rPr>
              <w:t>36038351</w:t>
            </w:r>
          </w:p>
        </w:tc>
      </w:tr>
      <w:tr w:rsidR="00D7469B" w:rsidRPr="00181719" w14:paraId="11C260A8" w14:textId="77777777" w:rsidTr="00D7469B">
        <w:tc>
          <w:tcPr>
            <w:tcW w:w="1839" w:type="pct"/>
            <w:shd w:val="clear" w:color="auto" w:fill="auto"/>
          </w:tcPr>
          <w:p w14:paraId="55F58737" w14:textId="77777777" w:rsidR="00D7469B" w:rsidRPr="00181719" w:rsidRDefault="00D7469B" w:rsidP="00D7469B">
            <w:pPr>
              <w:spacing w:line="360" w:lineRule="auto"/>
              <w:rPr>
                <w:rFonts w:cs="Arial"/>
                <w:sz w:val="20"/>
                <w:szCs w:val="20"/>
              </w:rPr>
            </w:pPr>
            <w:r w:rsidRPr="00181719">
              <w:rPr>
                <w:rFonts w:cs="Arial"/>
                <w:sz w:val="20"/>
                <w:szCs w:val="20"/>
              </w:rPr>
              <w:t>DIČ:</w:t>
            </w:r>
          </w:p>
        </w:tc>
        <w:tc>
          <w:tcPr>
            <w:tcW w:w="3161" w:type="pct"/>
          </w:tcPr>
          <w:p w14:paraId="47513746" w14:textId="77777777" w:rsidR="00D7469B" w:rsidRPr="00181719" w:rsidRDefault="00D7469B" w:rsidP="00D7469B">
            <w:pPr>
              <w:spacing w:line="360" w:lineRule="auto"/>
              <w:jc w:val="both"/>
              <w:rPr>
                <w:rFonts w:cs="Arial"/>
                <w:sz w:val="20"/>
                <w:szCs w:val="20"/>
              </w:rPr>
            </w:pPr>
            <w:r w:rsidRPr="00181719">
              <w:rPr>
                <w:rFonts w:cs="Arial"/>
                <w:sz w:val="20"/>
                <w:szCs w:val="20"/>
              </w:rPr>
              <w:t>2020087982</w:t>
            </w:r>
          </w:p>
        </w:tc>
      </w:tr>
      <w:tr w:rsidR="00D7469B" w:rsidRPr="00181719" w14:paraId="0359E5E2" w14:textId="77777777" w:rsidTr="00D7469B">
        <w:tc>
          <w:tcPr>
            <w:tcW w:w="1839" w:type="pct"/>
            <w:shd w:val="clear" w:color="auto" w:fill="auto"/>
          </w:tcPr>
          <w:p w14:paraId="6902D9E8" w14:textId="77777777" w:rsidR="00D7469B" w:rsidRPr="00181719" w:rsidRDefault="00D7469B" w:rsidP="00D7469B">
            <w:pPr>
              <w:spacing w:line="360" w:lineRule="auto"/>
              <w:rPr>
                <w:rFonts w:cs="Arial"/>
                <w:sz w:val="20"/>
                <w:szCs w:val="20"/>
              </w:rPr>
            </w:pPr>
            <w:r w:rsidRPr="00181719">
              <w:rPr>
                <w:rFonts w:cs="Arial"/>
                <w:sz w:val="20"/>
                <w:szCs w:val="20"/>
              </w:rPr>
              <w:t xml:space="preserve">IČ </w:t>
            </w:r>
            <w:r w:rsidRPr="00181719">
              <w:rPr>
                <w:rFonts w:cs="Arial"/>
                <w:sz w:val="20"/>
                <w:szCs w:val="20"/>
              </w:rPr>
              <w:softHyphen/>
              <w:t>DPH:</w:t>
            </w:r>
          </w:p>
        </w:tc>
        <w:tc>
          <w:tcPr>
            <w:tcW w:w="3161" w:type="pct"/>
          </w:tcPr>
          <w:p w14:paraId="2D6E810F" w14:textId="77777777" w:rsidR="00D7469B" w:rsidRPr="00181719" w:rsidRDefault="00D7469B" w:rsidP="00D7469B">
            <w:pPr>
              <w:spacing w:line="360" w:lineRule="auto"/>
              <w:rPr>
                <w:rFonts w:cs="Arial"/>
                <w:sz w:val="20"/>
                <w:szCs w:val="20"/>
              </w:rPr>
            </w:pPr>
            <w:r w:rsidRPr="00181719">
              <w:rPr>
                <w:rFonts w:cs="Arial"/>
                <w:sz w:val="20"/>
                <w:szCs w:val="20"/>
              </w:rPr>
              <w:t>SK2020087982</w:t>
            </w:r>
          </w:p>
        </w:tc>
      </w:tr>
    </w:tbl>
    <w:p w14:paraId="2AD4C2E1" w14:textId="77777777" w:rsidR="00D7469B" w:rsidRPr="00181719" w:rsidRDefault="00D7469B" w:rsidP="00D7469B">
      <w:pPr>
        <w:pStyle w:val="Zkladntext1"/>
        <w:shd w:val="clear" w:color="auto" w:fill="auto"/>
        <w:spacing w:line="240" w:lineRule="auto"/>
        <w:rPr>
          <w:rFonts w:ascii="Arial" w:hAnsi="Arial" w:cs="Arial"/>
          <w:b/>
          <w:sz w:val="20"/>
        </w:rPr>
      </w:pPr>
    </w:p>
    <w:p w14:paraId="3F44F8EC" w14:textId="77777777" w:rsidR="00D7469B" w:rsidRPr="00181719" w:rsidRDefault="00D7469B" w:rsidP="00D7469B">
      <w:pPr>
        <w:pStyle w:val="Zkladntext1"/>
        <w:shd w:val="clear" w:color="auto" w:fill="auto"/>
        <w:spacing w:line="240" w:lineRule="auto"/>
        <w:rPr>
          <w:rFonts w:ascii="Arial" w:hAnsi="Arial" w:cs="Arial"/>
          <w:b/>
          <w:sz w:val="20"/>
        </w:rPr>
      </w:pPr>
      <w:r w:rsidRPr="00181719">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181719" w14:paraId="49541300" w14:textId="77777777" w:rsidTr="00D7469B">
        <w:tc>
          <w:tcPr>
            <w:tcW w:w="1839" w:type="pct"/>
            <w:shd w:val="clear" w:color="auto" w:fill="auto"/>
          </w:tcPr>
          <w:p w14:paraId="540E3EA4" w14:textId="77777777" w:rsidR="00D7469B" w:rsidRPr="00181719" w:rsidRDefault="00D7469B" w:rsidP="00D7469B">
            <w:pPr>
              <w:spacing w:line="360" w:lineRule="auto"/>
              <w:rPr>
                <w:rFonts w:cs="Arial"/>
                <w:b/>
                <w:sz w:val="20"/>
                <w:szCs w:val="20"/>
              </w:rPr>
            </w:pPr>
            <w:r w:rsidRPr="00181719">
              <w:rPr>
                <w:rFonts w:cs="Arial"/>
                <w:sz w:val="20"/>
                <w:szCs w:val="20"/>
              </w:rPr>
              <w:t>Obchodný názov:</w:t>
            </w:r>
          </w:p>
        </w:tc>
        <w:tc>
          <w:tcPr>
            <w:tcW w:w="3161" w:type="pct"/>
            <w:tcBorders>
              <w:bottom w:val="dashed" w:sz="4" w:space="0" w:color="auto"/>
            </w:tcBorders>
            <w:shd w:val="clear" w:color="auto" w:fill="auto"/>
          </w:tcPr>
          <w:p w14:paraId="4185E94D" w14:textId="77777777" w:rsidR="00D7469B" w:rsidRPr="00181719" w:rsidRDefault="00D7469B" w:rsidP="00D7469B">
            <w:pPr>
              <w:spacing w:line="360" w:lineRule="auto"/>
              <w:rPr>
                <w:rFonts w:cs="Arial"/>
                <w:sz w:val="20"/>
                <w:szCs w:val="20"/>
              </w:rPr>
            </w:pPr>
          </w:p>
        </w:tc>
      </w:tr>
      <w:tr w:rsidR="00D7469B" w:rsidRPr="00181719" w14:paraId="2FAE833D" w14:textId="77777777" w:rsidTr="00D7469B">
        <w:tc>
          <w:tcPr>
            <w:tcW w:w="1839" w:type="pct"/>
            <w:shd w:val="clear" w:color="auto" w:fill="auto"/>
          </w:tcPr>
          <w:p w14:paraId="3969D3A6" w14:textId="77777777" w:rsidR="00D7469B" w:rsidRPr="00181719" w:rsidRDefault="00D7469B" w:rsidP="00D7469B">
            <w:pPr>
              <w:spacing w:line="360" w:lineRule="auto"/>
              <w:rPr>
                <w:rFonts w:cs="Arial"/>
                <w:b/>
                <w:sz w:val="20"/>
                <w:szCs w:val="20"/>
              </w:rPr>
            </w:pPr>
            <w:r w:rsidRPr="00181719">
              <w:rPr>
                <w:rFonts w:cs="Arial"/>
                <w:sz w:val="20"/>
                <w:szCs w:val="20"/>
              </w:rPr>
              <w:t>Sídlo:</w:t>
            </w:r>
          </w:p>
        </w:tc>
        <w:tc>
          <w:tcPr>
            <w:tcW w:w="3161" w:type="pct"/>
            <w:tcBorders>
              <w:top w:val="dashed" w:sz="4" w:space="0" w:color="auto"/>
              <w:bottom w:val="dashed" w:sz="4" w:space="0" w:color="auto"/>
            </w:tcBorders>
            <w:shd w:val="clear" w:color="auto" w:fill="auto"/>
          </w:tcPr>
          <w:p w14:paraId="2BE94951" w14:textId="77777777" w:rsidR="00D7469B" w:rsidRPr="00181719" w:rsidRDefault="00D7469B" w:rsidP="00D7469B">
            <w:pPr>
              <w:spacing w:line="360" w:lineRule="auto"/>
              <w:rPr>
                <w:rFonts w:cs="Arial"/>
                <w:sz w:val="20"/>
                <w:szCs w:val="20"/>
              </w:rPr>
            </w:pPr>
          </w:p>
        </w:tc>
      </w:tr>
      <w:tr w:rsidR="00D7469B" w:rsidRPr="00181719" w14:paraId="5346F990" w14:textId="77777777" w:rsidTr="00D7469B">
        <w:tc>
          <w:tcPr>
            <w:tcW w:w="1839" w:type="pct"/>
            <w:shd w:val="clear" w:color="auto" w:fill="auto"/>
          </w:tcPr>
          <w:p w14:paraId="54ED9AB1" w14:textId="77777777" w:rsidR="00D7469B" w:rsidRPr="00181719" w:rsidRDefault="00D7469B" w:rsidP="00D7469B">
            <w:pPr>
              <w:spacing w:line="360" w:lineRule="auto"/>
              <w:rPr>
                <w:rFonts w:cs="Arial"/>
                <w:b/>
                <w:sz w:val="20"/>
                <w:szCs w:val="20"/>
              </w:rPr>
            </w:pPr>
            <w:r w:rsidRPr="00181719">
              <w:rPr>
                <w:rFonts w:cs="Arial"/>
                <w:sz w:val="20"/>
                <w:szCs w:val="20"/>
              </w:rPr>
              <w:t>IČO:</w:t>
            </w:r>
          </w:p>
        </w:tc>
        <w:tc>
          <w:tcPr>
            <w:tcW w:w="3161" w:type="pct"/>
            <w:tcBorders>
              <w:top w:val="dashed" w:sz="4" w:space="0" w:color="auto"/>
              <w:bottom w:val="dashed" w:sz="4" w:space="0" w:color="auto"/>
            </w:tcBorders>
            <w:shd w:val="clear" w:color="auto" w:fill="auto"/>
          </w:tcPr>
          <w:p w14:paraId="3A5468D8" w14:textId="77777777" w:rsidR="00D7469B" w:rsidRPr="00181719" w:rsidRDefault="00D7469B" w:rsidP="00D7469B">
            <w:pPr>
              <w:spacing w:line="360" w:lineRule="auto"/>
              <w:rPr>
                <w:rFonts w:cs="Arial"/>
                <w:sz w:val="20"/>
                <w:szCs w:val="20"/>
              </w:rPr>
            </w:pPr>
          </w:p>
        </w:tc>
      </w:tr>
      <w:tr w:rsidR="00D7469B" w:rsidRPr="00181719" w14:paraId="3B16C2E5" w14:textId="77777777" w:rsidTr="00D7469B">
        <w:tc>
          <w:tcPr>
            <w:tcW w:w="1839" w:type="pct"/>
            <w:shd w:val="clear" w:color="auto" w:fill="auto"/>
          </w:tcPr>
          <w:p w14:paraId="64E0F402" w14:textId="77777777" w:rsidR="00D7469B" w:rsidRPr="00181719" w:rsidRDefault="00D7469B" w:rsidP="00D7469B">
            <w:pPr>
              <w:spacing w:line="360" w:lineRule="auto"/>
              <w:rPr>
                <w:rFonts w:cs="Arial"/>
                <w:color w:val="000000" w:themeColor="text1"/>
                <w:sz w:val="20"/>
                <w:szCs w:val="20"/>
              </w:rPr>
            </w:pPr>
            <w:r w:rsidRPr="00181719">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4FDE3BE" w14:textId="77777777" w:rsidR="00D7469B" w:rsidRPr="00181719" w:rsidRDefault="00D7469B" w:rsidP="00D7469B">
            <w:pPr>
              <w:spacing w:line="360" w:lineRule="auto"/>
              <w:rPr>
                <w:rFonts w:cs="Arial"/>
                <w:sz w:val="20"/>
                <w:szCs w:val="20"/>
              </w:rPr>
            </w:pPr>
          </w:p>
        </w:tc>
      </w:tr>
    </w:tbl>
    <w:p w14:paraId="733FA0FB" w14:textId="77777777" w:rsidR="00D7469B" w:rsidRPr="00181719" w:rsidRDefault="00D7469B" w:rsidP="00D7469B">
      <w:pPr>
        <w:jc w:val="both"/>
        <w:rPr>
          <w:rFonts w:cs="Arial"/>
          <w:color w:val="000000" w:themeColor="text1"/>
          <w:sz w:val="20"/>
          <w:szCs w:val="20"/>
        </w:rPr>
      </w:pPr>
    </w:p>
    <w:p w14:paraId="6B0FBC8F" w14:textId="74F3443D" w:rsidR="00D7469B" w:rsidRPr="00181719" w:rsidRDefault="00D7469B" w:rsidP="00D7469B">
      <w:pPr>
        <w:jc w:val="both"/>
        <w:rPr>
          <w:rFonts w:cs="Arial"/>
          <w:sz w:val="20"/>
          <w:szCs w:val="20"/>
        </w:rPr>
      </w:pPr>
      <w:r w:rsidRPr="00181719">
        <w:rPr>
          <w:rFonts w:cs="Arial"/>
          <w:color w:val="000000" w:themeColor="text1"/>
          <w:sz w:val="20"/>
          <w:szCs w:val="20"/>
        </w:rPr>
        <w:t xml:space="preserve">Ako uchádzač, ktorý predkladá ponuku vo verejnom obstarávaní na predmet zákazky s názvom: </w:t>
      </w:r>
      <w:r w:rsidR="00F91E56" w:rsidRPr="00F91E56">
        <w:rPr>
          <w:rFonts w:cs="Arial"/>
          <w:bCs/>
          <w:sz w:val="20"/>
          <w:szCs w:val="20"/>
        </w:rPr>
        <w:t>Oprava nakladacích žeriavov typu EC185Z96 - výmena otočných stĺpov</w:t>
      </w:r>
      <w:r w:rsidRPr="00181719">
        <w:rPr>
          <w:rFonts w:cs="Arial"/>
          <w:sz w:val="20"/>
          <w:szCs w:val="20"/>
        </w:rPr>
        <w:t>,</w:t>
      </w:r>
    </w:p>
    <w:p w14:paraId="55C1B20F" w14:textId="77777777" w:rsidR="00D7469B" w:rsidRPr="00181719" w:rsidRDefault="00D7469B" w:rsidP="00D7469B">
      <w:pPr>
        <w:jc w:val="both"/>
        <w:rPr>
          <w:rFonts w:cs="Arial"/>
          <w:color w:val="000000" w:themeColor="text1"/>
          <w:sz w:val="20"/>
          <w:szCs w:val="20"/>
        </w:rPr>
      </w:pPr>
    </w:p>
    <w:p w14:paraId="02D8C9E3" w14:textId="77777777" w:rsidR="00D7469B" w:rsidRPr="00181719" w:rsidRDefault="00D7469B" w:rsidP="00D7469B">
      <w:pPr>
        <w:jc w:val="center"/>
        <w:rPr>
          <w:rFonts w:cs="Arial"/>
          <w:b/>
          <w:color w:val="000000" w:themeColor="text1"/>
          <w:sz w:val="20"/>
          <w:szCs w:val="20"/>
        </w:rPr>
      </w:pPr>
      <w:r w:rsidRPr="00181719">
        <w:rPr>
          <w:rFonts w:cs="Arial"/>
          <w:b/>
          <w:color w:val="000000" w:themeColor="text1"/>
          <w:sz w:val="20"/>
          <w:szCs w:val="20"/>
        </w:rPr>
        <w:t>týmto čestne vyhlasujem, že</w:t>
      </w:r>
    </w:p>
    <w:p w14:paraId="51C5B42C" w14:textId="77777777" w:rsidR="003F7ED5" w:rsidRPr="00181719" w:rsidRDefault="003F7ED5" w:rsidP="003F7ED5">
      <w:pPr>
        <w:shd w:val="clear" w:color="auto" w:fill="FFFFFF" w:themeFill="background1"/>
        <w:jc w:val="both"/>
        <w:rPr>
          <w:rFonts w:cs="Arial"/>
          <w:szCs w:val="20"/>
        </w:rPr>
      </w:pPr>
    </w:p>
    <w:p w14:paraId="289DEA5C" w14:textId="77777777" w:rsidR="003F7ED5" w:rsidRPr="00181719" w:rsidRDefault="003F7ED5" w:rsidP="00614424">
      <w:pPr>
        <w:pStyle w:val="Odsekzoznamu"/>
        <w:numPr>
          <w:ilvl w:val="0"/>
          <w:numId w:val="6"/>
        </w:numPr>
        <w:shd w:val="clear" w:color="auto" w:fill="FFFFFF" w:themeFill="background1"/>
        <w:jc w:val="both"/>
        <w:rPr>
          <w:rFonts w:cs="Arial"/>
          <w:sz w:val="20"/>
          <w:szCs w:val="20"/>
        </w:rPr>
      </w:pPr>
      <w:r w:rsidRPr="00181719">
        <w:rPr>
          <w:rFonts w:cs="Arial"/>
          <w:sz w:val="20"/>
          <w:szCs w:val="20"/>
        </w:rPr>
        <w:t>v súvislosti s uvedeným postupom zadávania zákazky potvrdzujem neprítomnosť konfliktu záujmov v tom, že:</w:t>
      </w:r>
    </w:p>
    <w:p w14:paraId="4D3484E4" w14:textId="77777777" w:rsidR="003F7ED5" w:rsidRPr="00181719" w:rsidRDefault="003F7ED5" w:rsidP="00614424">
      <w:pPr>
        <w:pStyle w:val="Odsekzoznamu"/>
        <w:numPr>
          <w:ilvl w:val="1"/>
          <w:numId w:val="7"/>
        </w:numPr>
        <w:shd w:val="clear" w:color="auto" w:fill="FFFFFF" w:themeFill="background1"/>
        <w:ind w:left="709" w:hanging="425"/>
        <w:jc w:val="both"/>
        <w:rPr>
          <w:rFonts w:cs="Arial"/>
          <w:sz w:val="20"/>
          <w:szCs w:val="20"/>
        </w:rPr>
      </w:pPr>
      <w:r w:rsidRPr="00181719">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72DB04E1" w14:textId="77777777" w:rsidR="003F7ED5" w:rsidRPr="00181719" w:rsidRDefault="003F7ED5" w:rsidP="00614424">
      <w:pPr>
        <w:pStyle w:val="Odsekzoznamu"/>
        <w:numPr>
          <w:ilvl w:val="1"/>
          <w:numId w:val="7"/>
        </w:numPr>
        <w:shd w:val="clear" w:color="auto" w:fill="FFFFFF" w:themeFill="background1"/>
        <w:ind w:left="709" w:hanging="425"/>
        <w:jc w:val="both"/>
        <w:rPr>
          <w:rFonts w:cs="Arial"/>
          <w:sz w:val="20"/>
          <w:szCs w:val="20"/>
        </w:rPr>
      </w:pPr>
      <w:r w:rsidRPr="00181719">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575714B6" w14:textId="77777777" w:rsidR="003F7ED5" w:rsidRPr="00181719" w:rsidRDefault="003F7ED5" w:rsidP="00614424">
      <w:pPr>
        <w:pStyle w:val="Odsekzoznamu"/>
        <w:numPr>
          <w:ilvl w:val="1"/>
          <w:numId w:val="7"/>
        </w:numPr>
        <w:shd w:val="clear" w:color="auto" w:fill="FFFFFF" w:themeFill="background1"/>
        <w:ind w:left="709" w:hanging="425"/>
        <w:jc w:val="both"/>
        <w:rPr>
          <w:rFonts w:cs="Arial"/>
          <w:sz w:val="20"/>
          <w:szCs w:val="20"/>
        </w:rPr>
      </w:pPr>
      <w:r w:rsidRPr="00181719">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42C27664" w14:textId="77777777" w:rsidR="003F7ED5" w:rsidRPr="00181719" w:rsidRDefault="003F7ED5" w:rsidP="003F7ED5">
      <w:pPr>
        <w:shd w:val="clear" w:color="auto" w:fill="FFFFFF" w:themeFill="background1"/>
        <w:jc w:val="both"/>
        <w:rPr>
          <w:rFonts w:cs="Arial"/>
          <w:sz w:val="20"/>
          <w:szCs w:val="20"/>
        </w:rPr>
      </w:pPr>
    </w:p>
    <w:p w14:paraId="39449FDD" w14:textId="77777777" w:rsidR="003F7ED5" w:rsidRPr="00181719" w:rsidRDefault="003F7ED5" w:rsidP="00614424">
      <w:pPr>
        <w:pStyle w:val="Odsekzoznamu"/>
        <w:numPr>
          <w:ilvl w:val="0"/>
          <w:numId w:val="6"/>
        </w:numPr>
        <w:shd w:val="clear" w:color="auto" w:fill="FFFFFF" w:themeFill="background1"/>
        <w:jc w:val="both"/>
        <w:rPr>
          <w:rFonts w:cs="Arial"/>
          <w:sz w:val="20"/>
          <w:szCs w:val="20"/>
        </w:rPr>
      </w:pPr>
      <w:r w:rsidRPr="00181719">
        <w:rPr>
          <w:rFonts w:cs="Arial"/>
          <w:sz w:val="20"/>
          <w:szCs w:val="20"/>
        </w:rPr>
        <w:t>v súvislosti s uvedeným postupom zadávania zákazky potvrdzujem nezávislé stanovenie ponuky v tom, že:</w:t>
      </w:r>
    </w:p>
    <w:p w14:paraId="18B5AA58" w14:textId="77777777" w:rsidR="003F7ED5" w:rsidRPr="00181719" w:rsidRDefault="003F7ED5" w:rsidP="00614424">
      <w:pPr>
        <w:pStyle w:val="Odsekzoznamu"/>
        <w:numPr>
          <w:ilvl w:val="1"/>
          <w:numId w:val="8"/>
        </w:numPr>
        <w:shd w:val="clear" w:color="auto" w:fill="FFFFFF" w:themeFill="background1"/>
        <w:ind w:left="709" w:hanging="425"/>
        <w:jc w:val="both"/>
        <w:rPr>
          <w:rFonts w:cs="Arial"/>
          <w:sz w:val="20"/>
          <w:szCs w:val="20"/>
        </w:rPr>
      </w:pPr>
      <w:r w:rsidRPr="00181719">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0C54A945" w14:textId="77777777" w:rsidR="003F7ED5" w:rsidRPr="00181719" w:rsidRDefault="003F7ED5" w:rsidP="003B365A">
      <w:pPr>
        <w:pStyle w:val="Odsekzoznamu"/>
        <w:numPr>
          <w:ilvl w:val="2"/>
          <w:numId w:val="31"/>
        </w:numPr>
        <w:shd w:val="clear" w:color="auto" w:fill="FFFFFF" w:themeFill="background1"/>
        <w:jc w:val="both"/>
        <w:rPr>
          <w:rFonts w:cs="Arial"/>
          <w:sz w:val="20"/>
          <w:szCs w:val="20"/>
        </w:rPr>
      </w:pPr>
      <w:r w:rsidRPr="00181719">
        <w:rPr>
          <w:rFonts w:cs="Arial"/>
          <w:sz w:val="20"/>
          <w:szCs w:val="20"/>
        </w:rPr>
        <w:t>je uchádzačom v predmetnom verejnom obstarávaní</w:t>
      </w:r>
    </w:p>
    <w:p w14:paraId="26EE717E" w14:textId="77777777" w:rsidR="003F7ED5" w:rsidRPr="00181719" w:rsidRDefault="003F7ED5" w:rsidP="003B365A">
      <w:pPr>
        <w:pStyle w:val="Odsekzoznamu"/>
        <w:numPr>
          <w:ilvl w:val="2"/>
          <w:numId w:val="31"/>
        </w:numPr>
        <w:shd w:val="clear" w:color="auto" w:fill="FFFFFF" w:themeFill="background1"/>
        <w:jc w:val="both"/>
        <w:rPr>
          <w:rFonts w:cs="Arial"/>
          <w:sz w:val="20"/>
          <w:szCs w:val="20"/>
        </w:rPr>
      </w:pPr>
      <w:r w:rsidRPr="00181719">
        <w:rPr>
          <w:rFonts w:cs="Arial"/>
          <w:sz w:val="20"/>
          <w:szCs w:val="20"/>
        </w:rPr>
        <w:t>by mohol len potenciálne predložiť ponuku v predmetnom verejnom obstarávaní, a to s ohľadom na svoju kvalifikáciu, schopnosti, alebo skúsenosti,</w:t>
      </w:r>
    </w:p>
    <w:p w14:paraId="2484B5CF" w14:textId="77777777" w:rsidR="003F7ED5" w:rsidRPr="00181719" w:rsidRDefault="003F7ED5" w:rsidP="00614424">
      <w:pPr>
        <w:pStyle w:val="Odsekzoznamu"/>
        <w:numPr>
          <w:ilvl w:val="1"/>
          <w:numId w:val="8"/>
        </w:numPr>
        <w:shd w:val="clear" w:color="auto" w:fill="FFFFFF" w:themeFill="background1"/>
        <w:ind w:left="709" w:hanging="425"/>
        <w:jc w:val="both"/>
        <w:rPr>
          <w:rFonts w:cs="Arial"/>
          <w:sz w:val="20"/>
          <w:szCs w:val="20"/>
        </w:rPr>
      </w:pPr>
      <w:r w:rsidRPr="00181719">
        <w:rPr>
          <w:rFonts w:cs="Arial"/>
          <w:sz w:val="20"/>
          <w:szCs w:val="20"/>
        </w:rPr>
        <w:lastRenderedPageBreak/>
        <w:t>že ceny, ako aj iné podmienky predkladanej ponuky ako predkladateľ ponuky som nesprístupnil iným konkurentom a že som ich priamo ani nepriamo nezverejnil;</w:t>
      </w:r>
    </w:p>
    <w:p w14:paraId="123F812C" w14:textId="77777777" w:rsidR="003F7ED5" w:rsidRPr="00181719" w:rsidRDefault="003F7ED5" w:rsidP="00614424">
      <w:pPr>
        <w:pStyle w:val="Odsekzoznamu"/>
        <w:numPr>
          <w:ilvl w:val="1"/>
          <w:numId w:val="8"/>
        </w:numPr>
        <w:shd w:val="clear" w:color="auto" w:fill="FFFFFF" w:themeFill="background1"/>
        <w:ind w:left="709" w:hanging="425"/>
        <w:jc w:val="both"/>
        <w:rPr>
          <w:rFonts w:cs="Arial"/>
          <w:sz w:val="20"/>
          <w:szCs w:val="20"/>
        </w:rPr>
      </w:pPr>
      <w:r w:rsidRPr="00181719">
        <w:rPr>
          <w:rFonts w:cs="Arial"/>
          <w:sz w:val="20"/>
          <w:szCs w:val="20"/>
        </w:rPr>
        <w:t>že ceny, ako aj iné podmienky predkladanej ponuky, boli predkladateľom ponuky určené nezávisle od iných konkurentov bez akejkoľvek dohody, konzultácie, komunikácie s týmito konkurenti, ktorá by sa týkala:</w:t>
      </w:r>
    </w:p>
    <w:p w14:paraId="294B2697" w14:textId="77777777" w:rsidR="003F7ED5" w:rsidRPr="00181719" w:rsidRDefault="003F7ED5" w:rsidP="003B365A">
      <w:pPr>
        <w:pStyle w:val="Odsekzoznamu"/>
        <w:numPr>
          <w:ilvl w:val="2"/>
          <w:numId w:val="33"/>
        </w:numPr>
        <w:shd w:val="clear" w:color="auto" w:fill="FFFFFF" w:themeFill="background1"/>
        <w:jc w:val="both"/>
        <w:rPr>
          <w:rFonts w:cs="Arial"/>
          <w:sz w:val="20"/>
          <w:szCs w:val="20"/>
        </w:rPr>
      </w:pPr>
      <w:r w:rsidRPr="00181719">
        <w:rPr>
          <w:rFonts w:cs="Arial"/>
          <w:sz w:val="20"/>
          <w:szCs w:val="20"/>
        </w:rPr>
        <w:t>cien</w:t>
      </w:r>
    </w:p>
    <w:p w14:paraId="43142BC6" w14:textId="77777777" w:rsidR="003F7ED5" w:rsidRPr="00181719" w:rsidRDefault="003F7ED5" w:rsidP="003B365A">
      <w:pPr>
        <w:pStyle w:val="Odsekzoznamu"/>
        <w:numPr>
          <w:ilvl w:val="2"/>
          <w:numId w:val="33"/>
        </w:numPr>
        <w:shd w:val="clear" w:color="auto" w:fill="FFFFFF" w:themeFill="background1"/>
        <w:jc w:val="both"/>
        <w:rPr>
          <w:rFonts w:cs="Arial"/>
          <w:sz w:val="20"/>
          <w:szCs w:val="20"/>
        </w:rPr>
      </w:pPr>
      <w:r w:rsidRPr="00181719">
        <w:rPr>
          <w:rFonts w:cs="Arial"/>
          <w:sz w:val="20"/>
          <w:szCs w:val="20"/>
        </w:rPr>
        <w:t>zámeru predložiť ponuku</w:t>
      </w:r>
    </w:p>
    <w:p w14:paraId="77E01841" w14:textId="77777777" w:rsidR="003F7ED5" w:rsidRPr="00181719" w:rsidRDefault="003F7ED5" w:rsidP="003B365A">
      <w:pPr>
        <w:pStyle w:val="Odsekzoznamu"/>
        <w:numPr>
          <w:ilvl w:val="2"/>
          <w:numId w:val="33"/>
        </w:numPr>
        <w:shd w:val="clear" w:color="auto" w:fill="FFFFFF" w:themeFill="background1"/>
        <w:jc w:val="both"/>
        <w:rPr>
          <w:rFonts w:cs="Arial"/>
          <w:sz w:val="20"/>
          <w:szCs w:val="20"/>
        </w:rPr>
      </w:pPr>
      <w:r w:rsidRPr="00181719">
        <w:rPr>
          <w:rFonts w:cs="Arial"/>
          <w:sz w:val="20"/>
          <w:szCs w:val="20"/>
        </w:rPr>
        <w:t>metód alebo faktorov určených na výpočet cien alebo</w:t>
      </w:r>
    </w:p>
    <w:p w14:paraId="6B0F60D5" w14:textId="77777777" w:rsidR="003F7ED5" w:rsidRPr="00181719" w:rsidRDefault="003F7ED5" w:rsidP="003B365A">
      <w:pPr>
        <w:pStyle w:val="Odsekzoznamu"/>
        <w:numPr>
          <w:ilvl w:val="2"/>
          <w:numId w:val="33"/>
        </w:numPr>
        <w:shd w:val="clear" w:color="auto" w:fill="FFFFFF" w:themeFill="background1"/>
        <w:jc w:val="both"/>
        <w:rPr>
          <w:rFonts w:cs="Arial"/>
          <w:sz w:val="20"/>
          <w:szCs w:val="20"/>
        </w:rPr>
      </w:pPr>
      <w:r w:rsidRPr="00181719">
        <w:rPr>
          <w:rFonts w:cs="Arial"/>
          <w:sz w:val="20"/>
          <w:szCs w:val="20"/>
        </w:rPr>
        <w:t>predloženia cenovej ponuky, ktorá by nespĺňala podmienky súťažných podkladov na dané verejné obstarávanie;</w:t>
      </w:r>
    </w:p>
    <w:p w14:paraId="4802C8E2" w14:textId="77777777" w:rsidR="003F7ED5" w:rsidRPr="00181719" w:rsidRDefault="003F7ED5" w:rsidP="00614424">
      <w:pPr>
        <w:pStyle w:val="Odsekzoznamu"/>
        <w:numPr>
          <w:ilvl w:val="1"/>
          <w:numId w:val="8"/>
        </w:numPr>
        <w:shd w:val="clear" w:color="auto" w:fill="FFFFFF" w:themeFill="background1"/>
        <w:ind w:left="709" w:hanging="425"/>
        <w:jc w:val="both"/>
        <w:rPr>
          <w:rFonts w:cs="Arial"/>
          <w:sz w:val="20"/>
          <w:szCs w:val="20"/>
        </w:rPr>
      </w:pPr>
      <w:r w:rsidRPr="00181719">
        <w:rPr>
          <w:rFonts w:cs="Arial"/>
          <w:sz w:val="20"/>
          <w:szCs w:val="20"/>
        </w:rPr>
        <w:t xml:space="preserve">že ako predkladateľ ponuky nepodniknem žiadne kroky smerom ku konaniu uvedenému v bodoch 2.1 až 2.3 a ani sa nepokúsim žiadneho iného konkurenta naviesť na </w:t>
      </w:r>
      <w:proofErr w:type="spellStart"/>
      <w:r w:rsidRPr="00181719">
        <w:rPr>
          <w:rFonts w:cs="Arial"/>
          <w:sz w:val="20"/>
          <w:szCs w:val="20"/>
        </w:rPr>
        <w:t>kolúziu</w:t>
      </w:r>
      <w:proofErr w:type="spellEnd"/>
      <w:r w:rsidRPr="00181719">
        <w:rPr>
          <w:rFonts w:cs="Arial"/>
          <w:sz w:val="20"/>
          <w:szCs w:val="20"/>
        </w:rPr>
        <w:t xml:space="preserve"> v predmetnom verejnom obstarávaní;</w:t>
      </w:r>
    </w:p>
    <w:p w14:paraId="2DE16988" w14:textId="77777777" w:rsidR="003F7ED5" w:rsidRPr="00181719" w:rsidRDefault="003F7ED5" w:rsidP="00614424">
      <w:pPr>
        <w:pStyle w:val="Odsekzoznamu"/>
        <w:numPr>
          <w:ilvl w:val="1"/>
          <w:numId w:val="8"/>
        </w:numPr>
        <w:shd w:val="clear" w:color="auto" w:fill="FFFFFF" w:themeFill="background1"/>
        <w:ind w:left="709" w:hanging="425"/>
        <w:jc w:val="both"/>
        <w:rPr>
          <w:rFonts w:cs="Arial"/>
          <w:sz w:val="20"/>
          <w:szCs w:val="20"/>
        </w:rPr>
      </w:pPr>
      <w:r w:rsidRPr="00181719">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D067DE">
        <w:rPr>
          <w:rFonts w:cs="Arial"/>
          <w:sz w:val="20"/>
          <w:szCs w:val="20"/>
          <w:vertAlign w:val="superscript"/>
        </w:rPr>
        <w:t>1</w:t>
      </w:r>
      <w:r w:rsidRPr="00181719">
        <w:rPr>
          <w:rFonts w:cs="Arial"/>
          <w:sz w:val="20"/>
          <w:szCs w:val="20"/>
        </w:rPr>
        <w:t xml:space="preserve"> týchto konkurentov, charakteru, dôvodov týchto konzultácií, komunikácie, dohôd alebo dohovorov. Týmto nie sú dotknuté vyhlásenia v bodoch 2.1 až 2.3, </w:t>
      </w:r>
    </w:p>
    <w:p w14:paraId="3B9A61AB" w14:textId="77777777" w:rsidR="003F7ED5" w:rsidRPr="00181719" w:rsidRDefault="003F7ED5" w:rsidP="003F7ED5">
      <w:pPr>
        <w:shd w:val="clear" w:color="auto" w:fill="FFFFFF" w:themeFill="background1"/>
        <w:jc w:val="both"/>
        <w:rPr>
          <w:rFonts w:cs="Arial"/>
          <w:sz w:val="20"/>
          <w:szCs w:val="20"/>
        </w:rPr>
      </w:pPr>
    </w:p>
    <w:p w14:paraId="2CA1C01A" w14:textId="77777777" w:rsidR="003F7ED5" w:rsidRPr="00181719" w:rsidRDefault="003F7ED5" w:rsidP="00614424">
      <w:pPr>
        <w:pStyle w:val="Odsekzoznamu"/>
        <w:numPr>
          <w:ilvl w:val="0"/>
          <w:numId w:val="6"/>
        </w:numPr>
        <w:shd w:val="clear" w:color="auto" w:fill="FFFFFF" w:themeFill="background1"/>
        <w:jc w:val="both"/>
        <w:rPr>
          <w:rFonts w:cs="Arial"/>
          <w:sz w:val="20"/>
          <w:szCs w:val="20"/>
        </w:rPr>
      </w:pPr>
      <w:r w:rsidRPr="00181719">
        <w:rPr>
          <w:rFonts w:cs="Arial"/>
          <w:sz w:val="20"/>
          <w:szCs w:val="20"/>
        </w:rPr>
        <w:t xml:space="preserve">Ďalej vyhlasujem, že </w:t>
      </w:r>
    </w:p>
    <w:p w14:paraId="54537D43" w14:textId="77777777" w:rsidR="003F7ED5" w:rsidRPr="00181719" w:rsidRDefault="003F7ED5" w:rsidP="00614424">
      <w:pPr>
        <w:pStyle w:val="Odsekzoznamu"/>
        <w:numPr>
          <w:ilvl w:val="1"/>
          <w:numId w:val="15"/>
        </w:numPr>
        <w:shd w:val="clear" w:color="auto" w:fill="FFFFFF" w:themeFill="background1"/>
        <w:ind w:left="709" w:hanging="425"/>
        <w:jc w:val="both"/>
        <w:rPr>
          <w:rFonts w:cs="Arial"/>
          <w:sz w:val="20"/>
          <w:szCs w:val="20"/>
        </w:rPr>
      </w:pPr>
      <w:r w:rsidRPr="00181719">
        <w:rPr>
          <w:rFonts w:cs="Arial"/>
          <w:sz w:val="20"/>
          <w:szCs w:val="20"/>
        </w:rPr>
        <w:t>všetky informácie a údaje predložené v ponuke, ako aj v tomto vyhlásení sú pravdivé, nekreslené a úplné</w:t>
      </w:r>
    </w:p>
    <w:p w14:paraId="21F948AF" w14:textId="77777777" w:rsidR="003F7ED5" w:rsidRPr="00181719" w:rsidRDefault="003F7ED5" w:rsidP="00614424">
      <w:pPr>
        <w:pStyle w:val="Odsekzoznamu"/>
        <w:numPr>
          <w:ilvl w:val="1"/>
          <w:numId w:val="15"/>
        </w:numPr>
        <w:shd w:val="clear" w:color="auto" w:fill="FFFFFF" w:themeFill="background1"/>
        <w:ind w:left="709" w:hanging="425"/>
        <w:jc w:val="both"/>
        <w:rPr>
          <w:rFonts w:cs="Arial"/>
          <w:sz w:val="20"/>
          <w:szCs w:val="20"/>
        </w:rPr>
      </w:pPr>
      <w:r w:rsidRPr="00181719">
        <w:rPr>
          <w:rFonts w:cs="Arial"/>
          <w:sz w:val="20"/>
          <w:szCs w:val="20"/>
        </w:rPr>
        <w:t>som si prečítal a porozumel obsahu tohto vyhlásenia</w:t>
      </w:r>
    </w:p>
    <w:p w14:paraId="73663724" w14:textId="77777777" w:rsidR="003F7ED5" w:rsidRPr="00181719" w:rsidRDefault="003F7ED5" w:rsidP="00614424">
      <w:pPr>
        <w:pStyle w:val="Odsekzoznamu"/>
        <w:numPr>
          <w:ilvl w:val="1"/>
          <w:numId w:val="15"/>
        </w:numPr>
        <w:shd w:val="clear" w:color="auto" w:fill="FFFFFF" w:themeFill="background1"/>
        <w:ind w:left="709" w:hanging="425"/>
        <w:jc w:val="both"/>
        <w:rPr>
          <w:rFonts w:cs="Arial"/>
          <w:sz w:val="20"/>
          <w:szCs w:val="20"/>
        </w:rPr>
      </w:pPr>
      <w:r w:rsidRPr="00181719">
        <w:rPr>
          <w:rFonts w:cs="Arial"/>
          <w:sz w:val="20"/>
          <w:szCs w:val="20"/>
        </w:rPr>
        <w:t>som si vedomý následkov potvrdenia nepravdivých informácií v tomto vyhlásení</w:t>
      </w:r>
    </w:p>
    <w:p w14:paraId="335E4A8D" w14:textId="77777777" w:rsidR="003F7ED5" w:rsidRPr="00181719" w:rsidRDefault="003F7ED5" w:rsidP="003F7ED5">
      <w:pPr>
        <w:shd w:val="clear" w:color="auto" w:fill="FFFFFF" w:themeFill="background1"/>
        <w:rPr>
          <w:rFonts w:cs="Arial"/>
          <w:b/>
          <w:bCs/>
          <w:sz w:val="20"/>
          <w:szCs w:val="20"/>
        </w:rPr>
      </w:pPr>
      <w:r w:rsidRPr="00181719">
        <w:rPr>
          <w:rFonts w:cs="Arial"/>
          <w:b/>
          <w:bCs/>
          <w:szCs w:val="20"/>
        </w:rPr>
        <w:t> </w:t>
      </w:r>
    </w:p>
    <w:p w14:paraId="435EE168" w14:textId="77777777" w:rsidR="003F7ED5" w:rsidRPr="00181719" w:rsidRDefault="003F7ED5" w:rsidP="003F7ED5">
      <w:pPr>
        <w:shd w:val="clear" w:color="auto" w:fill="FFFFFF"/>
        <w:ind w:left="357"/>
        <w:jc w:val="both"/>
        <w:rPr>
          <w:rFonts w:cs="Arial"/>
          <w:sz w:val="20"/>
          <w:szCs w:val="20"/>
        </w:rPr>
      </w:pPr>
    </w:p>
    <w:p w14:paraId="29FA38FC" w14:textId="77777777" w:rsidR="003F7ED5" w:rsidRPr="00181719" w:rsidRDefault="003F7ED5" w:rsidP="003F7ED5">
      <w:pPr>
        <w:shd w:val="clear" w:color="auto" w:fill="FFFFFF"/>
        <w:rPr>
          <w:rFonts w:cs="Arial"/>
          <w:color w:val="222222"/>
          <w:sz w:val="20"/>
          <w:szCs w:val="20"/>
        </w:rPr>
      </w:pPr>
      <w:r w:rsidRPr="00181719">
        <w:rPr>
          <w:rFonts w:cs="Arial"/>
          <w:color w:val="222222"/>
          <w:sz w:val="20"/>
          <w:szCs w:val="20"/>
        </w:rPr>
        <w:t>V .................................... dňa .................</w:t>
      </w:r>
    </w:p>
    <w:p w14:paraId="7F68EC17" w14:textId="77777777" w:rsidR="003F7ED5" w:rsidRPr="00181719" w:rsidRDefault="003F7ED5" w:rsidP="003F7ED5">
      <w:pPr>
        <w:rPr>
          <w:rFonts w:cs="Arial"/>
          <w:sz w:val="20"/>
          <w:szCs w:val="20"/>
        </w:rPr>
      </w:pPr>
    </w:p>
    <w:p w14:paraId="773638AC" w14:textId="77777777" w:rsidR="00D7469B" w:rsidRPr="00181719" w:rsidRDefault="00D7469B" w:rsidP="00D7469B">
      <w:pPr>
        <w:rPr>
          <w:rFonts w:cs="Arial"/>
          <w:sz w:val="20"/>
          <w:szCs w:val="20"/>
        </w:rPr>
      </w:pPr>
    </w:p>
    <w:p w14:paraId="7629044F" w14:textId="77777777" w:rsidR="00D7469B" w:rsidRPr="00181719" w:rsidRDefault="00D7469B" w:rsidP="00D7469B">
      <w:pPr>
        <w:rPr>
          <w:rFonts w:cs="Arial"/>
          <w:sz w:val="20"/>
          <w:szCs w:val="20"/>
        </w:rPr>
      </w:pPr>
    </w:p>
    <w:p w14:paraId="1E974536" w14:textId="77777777" w:rsidR="00D7469B" w:rsidRPr="00181719"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181719" w14:paraId="7CE7C672" w14:textId="77777777" w:rsidTr="00D7469B">
        <w:tc>
          <w:tcPr>
            <w:tcW w:w="4531" w:type="dxa"/>
          </w:tcPr>
          <w:p w14:paraId="2C46DB7F" w14:textId="77777777" w:rsidR="00D7469B" w:rsidRPr="00181719" w:rsidRDefault="00D7469B" w:rsidP="00D7469B">
            <w:pPr>
              <w:rPr>
                <w:rFonts w:cs="Arial"/>
                <w:sz w:val="20"/>
                <w:szCs w:val="20"/>
              </w:rPr>
            </w:pPr>
          </w:p>
        </w:tc>
        <w:tc>
          <w:tcPr>
            <w:tcW w:w="4531" w:type="dxa"/>
            <w:tcBorders>
              <w:top w:val="dashed" w:sz="4" w:space="0" w:color="auto"/>
            </w:tcBorders>
          </w:tcPr>
          <w:p w14:paraId="355F576D" w14:textId="77777777" w:rsidR="00D7469B" w:rsidRPr="00181719" w:rsidRDefault="00D7469B" w:rsidP="00D7469B">
            <w:pPr>
              <w:jc w:val="center"/>
              <w:rPr>
                <w:rFonts w:cs="Arial"/>
                <w:sz w:val="20"/>
                <w:szCs w:val="20"/>
              </w:rPr>
            </w:pPr>
            <w:r w:rsidRPr="00181719">
              <w:rPr>
                <w:rFonts w:cs="Arial"/>
                <w:sz w:val="20"/>
                <w:szCs w:val="20"/>
              </w:rPr>
              <w:t>štatutárny zástupca uchádzača</w:t>
            </w:r>
          </w:p>
          <w:p w14:paraId="25A9C498" w14:textId="77777777" w:rsidR="00D7469B" w:rsidRPr="00181719" w:rsidRDefault="00D7469B" w:rsidP="00D7469B">
            <w:pPr>
              <w:jc w:val="center"/>
              <w:rPr>
                <w:rFonts w:cs="Arial"/>
                <w:b/>
                <w:sz w:val="20"/>
                <w:szCs w:val="20"/>
              </w:rPr>
            </w:pPr>
            <w:r w:rsidRPr="00181719">
              <w:rPr>
                <w:rFonts w:cs="Arial"/>
                <w:sz w:val="20"/>
                <w:szCs w:val="20"/>
              </w:rPr>
              <w:t>osoba splnomocnená štatutárnym zástupcom</w:t>
            </w:r>
          </w:p>
        </w:tc>
      </w:tr>
    </w:tbl>
    <w:p w14:paraId="62B4EB56" w14:textId="77777777" w:rsidR="00D7469B" w:rsidRPr="00181719" w:rsidRDefault="00D7469B" w:rsidP="00D7469B">
      <w:pPr>
        <w:rPr>
          <w:rFonts w:cs="Arial"/>
          <w:sz w:val="20"/>
          <w:szCs w:val="20"/>
        </w:rPr>
      </w:pPr>
    </w:p>
    <w:p w14:paraId="51B5400C" w14:textId="77777777" w:rsidR="00D7469B" w:rsidRPr="00181719" w:rsidRDefault="00D7469B" w:rsidP="00D7469B">
      <w:pPr>
        <w:jc w:val="both"/>
        <w:rPr>
          <w:rFonts w:cs="Arial"/>
          <w:szCs w:val="20"/>
        </w:rPr>
      </w:pPr>
      <w:r w:rsidRPr="00181719">
        <w:rPr>
          <w:rFonts w:cs="Arial"/>
          <w:szCs w:val="20"/>
        </w:rPr>
        <w:t> </w:t>
      </w:r>
    </w:p>
    <w:p w14:paraId="3D0C9157" w14:textId="1F8946F6" w:rsidR="00D7469B" w:rsidRPr="00181719" w:rsidRDefault="00D7469B" w:rsidP="0054024E">
      <w:pPr>
        <w:shd w:val="clear" w:color="auto" w:fill="FFFFFF"/>
        <w:rPr>
          <w:rFonts w:cs="Arial"/>
          <w:sz w:val="16"/>
          <w:szCs w:val="16"/>
        </w:rPr>
      </w:pPr>
      <w:r w:rsidRPr="00181719">
        <w:rPr>
          <w:rFonts w:cs="Arial"/>
          <w:szCs w:val="20"/>
        </w:rPr>
        <w:t> </w:t>
      </w:r>
      <w:r w:rsidRPr="00181719">
        <w:rPr>
          <w:rFonts w:cs="Arial"/>
          <w:sz w:val="16"/>
          <w:szCs w:val="16"/>
          <w:vertAlign w:val="superscript"/>
        </w:rPr>
        <w:t xml:space="preserve">1 </w:t>
      </w:r>
      <w:r w:rsidRPr="00181719">
        <w:rPr>
          <w:rFonts w:cs="Arial"/>
          <w:sz w:val="16"/>
          <w:szCs w:val="16"/>
        </w:rPr>
        <w:t>pod identifikáciou konkurenta sa myslí uvedenie mena, priezviska konkurenta, obchodné meno alebo názov, adresa pobytu alebo miesto podnikania, identifikačné číslo (ak bolo pridelené)</w:t>
      </w:r>
    </w:p>
    <w:sectPr w:rsidR="00D7469B" w:rsidRPr="00181719"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8DDE" w14:textId="77777777" w:rsidR="003E099A" w:rsidRDefault="003E099A">
      <w:r>
        <w:separator/>
      </w:r>
    </w:p>
  </w:endnote>
  <w:endnote w:type="continuationSeparator" w:id="0">
    <w:p w14:paraId="773D94F0" w14:textId="77777777" w:rsidR="003E099A" w:rsidRDefault="003E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p w14:paraId="6F0F1BC9" w14:textId="2A3B28FF" w:rsidR="00221BC7" w:rsidRPr="008F4FC1" w:rsidRDefault="00221BC7" w:rsidP="00162F5B">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B7DBD">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B7DBD">
              <w:rPr>
                <w:bCs/>
                <w:noProof/>
                <w:sz w:val="18"/>
                <w:szCs w:val="18"/>
              </w:rPr>
              <w:t>38</w:t>
            </w:r>
            <w:r w:rsidRPr="007C3D49">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5A8A" w14:textId="77777777" w:rsidR="003E099A" w:rsidRDefault="003E099A">
      <w:r>
        <w:separator/>
      </w:r>
    </w:p>
  </w:footnote>
  <w:footnote w:type="continuationSeparator" w:id="0">
    <w:p w14:paraId="6A8F0EFF" w14:textId="77777777" w:rsidR="003E099A" w:rsidRDefault="003E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21BC7" w14:paraId="7CBFC97D" w14:textId="77777777" w:rsidTr="008F4FC1">
      <w:tc>
        <w:tcPr>
          <w:tcW w:w="1271" w:type="dxa"/>
        </w:tcPr>
        <w:p w14:paraId="511C9AF9" w14:textId="77777777" w:rsidR="00221BC7" w:rsidRDefault="00221BC7" w:rsidP="008F4FC1">
          <w:r w:rsidRPr="007C3D49">
            <w:rPr>
              <w:noProof/>
            </w:rPr>
            <mc:AlternateContent>
              <mc:Choice Requires="wpg">
                <w:drawing>
                  <wp:inline distT="0" distB="0" distL="0" distR="0" wp14:anchorId="7DB713F9" wp14:editId="73864345">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177DE5"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vssIA&#10;AADbAAAADwAAAGRycy9kb3ducmV2LnhtbERPS2vCQBC+C/0Pywi96caWqkRXaQsFEXowio/bkB2T&#10;kN3ZkF01/fddQfA2H99z5svOGnGl1leOFYyGCQji3OmKCwW77c9gCsIHZI3GMSn4Iw/LxUtvjql2&#10;N97QNQuFiCHsU1RQhtCkUvq8JIt+6BriyJ1dazFE2BZSt3iL4dbItyQZS4sVx4YSG/ouKa+zi1VQ&#10;n0Zhgr+FOezrY5eZj6/3y3qj1Gu/+5yBCNSFp/jhXuk4fwz3X+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K+ywgAAANsAAAAPAAAAAAAAAAAAAAAAAJgCAABkcnMvZG93&#10;bnJldi54bWxQSwUGAAAAAAQABAD1AAAAhw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LVcQA&#10;AADbAAAADwAAAGRycy9kb3ducmV2LnhtbERPTWvCQBC9C/0Pywi9NRst2JK6ihbbxEMPTUPxOGTH&#10;JJidjdlV4793CwVv83ifM18OphVn6l1jWcEkikEQl1Y3XCkofj6eXkE4j6yxtUwKruRguXgYzTHR&#10;9sLfdM59JUIIuwQV1N53iZSurMmgi2xHHLi97Q36APtK6h4vIdy0chrHM2mw4dBQY0fvNZWH/GQU&#10;bH6fT+vtMZ18fZZUdGa9y47pTqnH8bB6A+Fp8HfxvzvTYf4L/P0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S1XEAAAA2wAAAA8AAAAAAAAAAAAAAAAAmAIAAGRycy9k&#10;b3ducmV2LnhtbFBLBQYAAAAABAAEAPUAAACJ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0YcMA&#10;AADbAAAADwAAAGRycy9kb3ducmV2LnhtbERPS2vCQBC+F/wPywi91Y09lBpdRSMFQQ++UI9Ddkyi&#10;2dmQXWPqr+8WBG/z8T1nNGlNKRqqXWFZQb8XgSBOrS44U7Df/Xx8g3AeWWNpmRT8koPJuPM2wljb&#10;O2+o2fpMhBB2MSrIva9iKV2ak0HXsxVx4M62NugDrDOpa7yHcFPKzyj6kgYLDg05VpTklF63N6Mg&#10;ma+W613TPxwvM0oel2KRrWYnpd677XQIwlPrX+Kne6HD/AH8/xIO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0YcMAAADbAAAADwAAAAAAAAAAAAAAAACYAgAAZHJzL2Rv&#10;d25yZXYueG1sUEsFBgAAAAAEAAQA9QAAAIg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2hf8QAAADbAAAADwAAAGRycy9kb3ducmV2LnhtbESPwWrDMBBE74X8g9hAbo1sE0pwowRT&#10;HCj0kDTtJbfF2lhurZWxFEf5+6pQ6HGYmTfMZhdtLyYafedYQb7MQBA3TnfcKvj82D+uQfiArLF3&#10;TAru5GG3nT1ssNTuxu80nUIrEoR9iQpMCEMppW8MWfRLNxAn7+JGiyHJsZV6xFuC214WWfYkLXac&#10;FgwO9GKo+T5drYLD2+UY6vr8hdk6rgpjK3mOR6UW81g9gwgUw3/4r/2qFRQ5/H5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vaF/xAAAANs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X1sMAAADbAAAADwAAAGRycy9kb3ducmV2LnhtbESPQWvCQBSE70L/w/IKvZmNeyglukoR&#10;QnqRou0PeGSfSWr2bdhdY/TXu4LQ4zAz3zCrzWR7MZIPnWMNiywHQVw703Gj4fennH+ACBHZYO+Y&#10;NFwpwGb9MlthYdyF9zQeYiMShEOBGtoYh0LKULdkMWRuIE7e0XmLMUnfSOPxkuC2lyrP36XFjtNC&#10;iwNtW6pPh7PVUB1rr6pqp/6uN3U6775Luo2l1m+v0+cSRKQp/oef7S+jQSl4fE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F9bDAAAA2wAAAA8AAAAAAAAAAAAA&#10;AAAAoQIAAGRycy9kb3ducmV2LnhtbFBLBQYAAAAABAAEAPkAAACR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wasMAAADbAAAADwAAAGRycy9kb3ducmV2LnhtbESPT2vCQBTE70K/w/IEb7qJgmiaVaRQ&#10;EC/a2EOPj+zLn5p9G7Jbk3x7Vyh4HGbmN0y6H0wj7tS52rKCeBGBIM6trrlU8H39nG9AOI+ssbFM&#10;CkZysN+9TVJMtO35i+6ZL0WAsEtQQeV9m0jp8ooMuoVtiYNX2M6gD7Irpe6wD3DTyGUUraXBmsNC&#10;hS19VJTfsj+jYDteTi7e/uRxxMf+9zCc9dUXSs2mw+EdhKfBv8L/7aNWsFzB80v4AX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IsGrDAAAA2w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p7MQAAADbAAAADwAAAGRycy9kb3ducmV2LnhtbESPT4vCMBTE78J+h/AWvGm6shW3GkUW&#10;KnoQ8Q97fjTPtmzzUppUq5/eCILHYWZ+w8wWnanEhRpXWlbwNYxAEGdWl5wrOB3TwQSE88gaK8uk&#10;4EYOFvOP3gwTba+8p8vB5yJA2CWooPC+TqR0WUEG3dDWxME728agD7LJpW7wGuCmkqMoGkuDJYeF&#10;Amv6LSj7P7RGQf0X79r7po1/TlW6WqatXuXxVqn+Z7ecgvDU+Xf41V5rBaNv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unsxAAAANsAAAAPAAAAAAAAAAAA&#10;AAAAAKECAABkcnMvZG93bnJldi54bWxQSwUGAAAAAAQABAD5AAAAkg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fe8QA&#10;AADbAAAADwAAAGRycy9kb3ducmV2LnhtbESP3WrCQBSE7wXfYTlC78xGQZE0q1hB6IXFmvQBTrOn&#10;Sdrs2Zjd/PTtu4VCL4eZ+YZJD5NpxECdqy0rWEUxCOLC6ppLBW/5ebkD4TyyxsYyKfgmB4f9fJZi&#10;ou3INxoyX4oAYZeggsr7NpHSFRUZdJFtiYP3YTuDPsiulLrDMcBNI9dxvJUGaw4LFbZ0qqj4ynqj&#10;AC8vT9ftPS/6182V8/5Il/fPXqmHxXR8BOFp8v/hv/azVrDe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33v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1721C72" w14:textId="77777777" w:rsidR="00221BC7" w:rsidRDefault="00221BC7" w:rsidP="008F4FC1">
          <w:pPr>
            <w:pStyle w:val="Nadpis4"/>
            <w:tabs>
              <w:tab w:val="clear" w:pos="576"/>
            </w:tabs>
            <w:rPr>
              <w:color w:val="005941"/>
              <w:sz w:val="32"/>
              <w:szCs w:val="32"/>
            </w:rPr>
          </w:pPr>
          <w:r w:rsidRPr="006B7CE0">
            <w:rPr>
              <w:color w:val="005941"/>
              <w:sz w:val="32"/>
              <w:szCs w:val="32"/>
            </w:rPr>
            <w:t>LESY Slovenskej republiky, štátny podnik</w:t>
          </w:r>
        </w:p>
        <w:p w14:paraId="21BA2106" w14:textId="77777777" w:rsidR="00221BC7" w:rsidRPr="007C3D49" w:rsidRDefault="00221BC7" w:rsidP="008F4FC1">
          <w:pPr>
            <w:pStyle w:val="Nadpis4"/>
            <w:tabs>
              <w:tab w:val="clear" w:pos="576"/>
            </w:tabs>
            <w:rPr>
              <w:color w:val="005941"/>
              <w:sz w:val="24"/>
            </w:rPr>
          </w:pPr>
          <w:r w:rsidRPr="007C3D49">
            <w:rPr>
              <w:color w:val="005941"/>
              <w:sz w:val="24"/>
            </w:rPr>
            <w:t>generálne riaditeľstvo</w:t>
          </w:r>
        </w:p>
        <w:p w14:paraId="7C91B453" w14:textId="77777777" w:rsidR="00221BC7" w:rsidRDefault="00221BC7" w:rsidP="008F4FC1">
          <w:pPr>
            <w:pStyle w:val="Nadpis4"/>
            <w:tabs>
              <w:tab w:val="clear" w:pos="576"/>
            </w:tabs>
          </w:pPr>
          <w:r w:rsidRPr="007C3D49">
            <w:rPr>
              <w:color w:val="005941"/>
              <w:sz w:val="24"/>
            </w:rPr>
            <w:t>Námestie SNP 8, 975 66 Banská Bystrica</w:t>
          </w:r>
        </w:p>
      </w:tc>
    </w:tr>
  </w:tbl>
  <w:p w14:paraId="64A1ABA1" w14:textId="77777777" w:rsidR="00221BC7" w:rsidRPr="008F4FC1" w:rsidRDefault="00221BC7"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21BC7" w14:paraId="51D46D81" w14:textId="77777777" w:rsidTr="006B1035">
      <w:tc>
        <w:tcPr>
          <w:tcW w:w="1271" w:type="dxa"/>
        </w:tcPr>
        <w:p w14:paraId="5E615B3F" w14:textId="77777777" w:rsidR="00221BC7" w:rsidRDefault="00221BC7" w:rsidP="006B1035">
          <w:r w:rsidRPr="007C3D49">
            <w:rPr>
              <w:noProof/>
            </w:rPr>
            <mc:AlternateContent>
              <mc:Choice Requires="wpg">
                <w:drawing>
                  <wp:inline distT="0" distB="0" distL="0" distR="0" wp14:anchorId="00CFAC2D" wp14:editId="3A0CE26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973D9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7F66BEF" w14:textId="77777777" w:rsidR="00221BC7" w:rsidRDefault="00221BC7" w:rsidP="006B1035">
          <w:pPr>
            <w:pStyle w:val="Nadpis4"/>
            <w:tabs>
              <w:tab w:val="clear" w:pos="576"/>
            </w:tabs>
            <w:rPr>
              <w:color w:val="005941"/>
              <w:sz w:val="32"/>
              <w:szCs w:val="32"/>
            </w:rPr>
          </w:pPr>
          <w:r w:rsidRPr="006B7CE0">
            <w:rPr>
              <w:color w:val="005941"/>
              <w:sz w:val="32"/>
              <w:szCs w:val="32"/>
            </w:rPr>
            <w:t>LESY Slovenskej republiky, štátny podnik</w:t>
          </w:r>
        </w:p>
        <w:p w14:paraId="239786D1" w14:textId="77777777" w:rsidR="00221BC7" w:rsidRPr="007C3D49" w:rsidRDefault="00221BC7" w:rsidP="006B1035">
          <w:pPr>
            <w:pStyle w:val="Nadpis4"/>
            <w:tabs>
              <w:tab w:val="clear" w:pos="576"/>
            </w:tabs>
            <w:rPr>
              <w:color w:val="005941"/>
              <w:sz w:val="24"/>
            </w:rPr>
          </w:pPr>
          <w:r w:rsidRPr="007C3D49">
            <w:rPr>
              <w:color w:val="005941"/>
              <w:sz w:val="24"/>
            </w:rPr>
            <w:t>generálne riaditeľstvo</w:t>
          </w:r>
        </w:p>
        <w:p w14:paraId="071BD559" w14:textId="77777777" w:rsidR="00221BC7" w:rsidRDefault="00221BC7" w:rsidP="006B1035">
          <w:pPr>
            <w:pStyle w:val="Nadpis4"/>
            <w:tabs>
              <w:tab w:val="clear" w:pos="576"/>
            </w:tabs>
          </w:pPr>
          <w:r w:rsidRPr="007C3D49">
            <w:rPr>
              <w:color w:val="005941"/>
              <w:sz w:val="24"/>
            </w:rPr>
            <w:t>Námestie SNP 8, 975 66 Banská Bystrica</w:t>
          </w:r>
        </w:p>
      </w:tc>
    </w:tr>
  </w:tbl>
  <w:p w14:paraId="5D79D437" w14:textId="77777777" w:rsidR="00221BC7" w:rsidRPr="006B1035" w:rsidRDefault="00221BC7"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05598"/>
    <w:multiLevelType w:val="multilevel"/>
    <w:tmpl w:val="D2CA37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EE71D3"/>
    <w:multiLevelType w:val="hybridMultilevel"/>
    <w:tmpl w:val="1A6E45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044092"/>
    <w:multiLevelType w:val="multilevel"/>
    <w:tmpl w:val="C4B4B2D4"/>
    <w:lvl w:ilvl="0">
      <w:start w:val="11"/>
      <w:numFmt w:val="decimal"/>
      <w:lvlText w:val="%1"/>
      <w:lvlJc w:val="left"/>
      <w:pPr>
        <w:ind w:left="384" w:hanging="384"/>
      </w:pPr>
      <w:rPr>
        <w:rFonts w:ascii="Arial" w:hAnsi="Arial" w:hint="default"/>
      </w:rPr>
    </w:lvl>
    <w:lvl w:ilvl="1">
      <w:start w:val="1"/>
      <w:numFmt w:val="decimal"/>
      <w:lvlText w:val="%1.%2"/>
      <w:lvlJc w:val="left"/>
      <w:pPr>
        <w:ind w:left="384" w:hanging="384"/>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0FD608D"/>
    <w:multiLevelType w:val="hybridMultilevel"/>
    <w:tmpl w:val="2A788102"/>
    <w:lvl w:ilvl="0" w:tplc="FFFFFFFF">
      <w:start w:val="1"/>
      <w:numFmt w:val="lowerLetter"/>
      <w:lvlText w:val="%1)"/>
      <w:lvlJc w:val="left"/>
      <w:pPr>
        <w:ind w:left="786" w:hanging="360"/>
      </w:pPr>
      <w:rPr>
        <w:rFonts w:ascii="Arial" w:eastAsia="Times New Roman" w:hAnsi="Arial" w:cs="Arial"/>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D36EC"/>
    <w:multiLevelType w:val="hybridMultilevel"/>
    <w:tmpl w:val="993AC56A"/>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1ED87A90"/>
    <w:multiLevelType w:val="hybridMultilevel"/>
    <w:tmpl w:val="FEB4E01C"/>
    <w:lvl w:ilvl="0" w:tplc="FFFFFFFF">
      <w:start w:val="1"/>
      <w:numFmt w:val="lowerLetter"/>
      <w:lvlText w:val="%1)"/>
      <w:lvlJc w:val="left"/>
      <w:pPr>
        <w:ind w:left="786" w:hanging="360"/>
      </w:pPr>
    </w:lvl>
    <w:lvl w:ilvl="1" w:tplc="0E0ADFB4">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796431"/>
    <w:multiLevelType w:val="hybridMultilevel"/>
    <w:tmpl w:val="89C4C78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4F73E3E"/>
    <w:multiLevelType w:val="multilevel"/>
    <w:tmpl w:val="818666A0"/>
    <w:lvl w:ilvl="0">
      <w:start w:val="1"/>
      <w:numFmt w:val="decimal"/>
      <w:pStyle w:val="lnok"/>
      <w:suff w:val="nothing"/>
      <w:lvlText w:val="Čl.%1"/>
      <w:lvlJc w:val="center"/>
      <w:pPr>
        <w:ind w:left="2694" w:firstLine="284"/>
      </w:pPr>
      <w:rPr>
        <w:rFonts w:hint="default"/>
      </w:rPr>
    </w:lvl>
    <w:lvl w:ilvl="1">
      <w:start w:val="1"/>
      <w:numFmt w:val="decimal"/>
      <w:pStyle w:val="Odstavec"/>
      <w:isLgl/>
      <w:lvlText w:val="%1.%2."/>
      <w:lvlJc w:val="left"/>
      <w:rPr>
        <w:rFonts w:ascii="Arial" w:hAnsi="Arial"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2660"/>
        </w:tabs>
        <w:ind w:left="2660" w:hanging="680"/>
      </w:pPr>
      <w:rPr>
        <w:rFonts w:ascii="Arial" w:hAnsi="Arial" w:hint="default"/>
        <w:b w:val="0"/>
        <w:i w:val="0"/>
        <w:sz w:val="22"/>
        <w:szCs w:val="22"/>
      </w:rPr>
    </w:lvl>
    <w:lvl w:ilvl="3">
      <w:start w:val="1"/>
      <w:numFmt w:val="decimal"/>
      <w:isLgl/>
      <w:lvlText w:val="%1.%2.%3.%4."/>
      <w:lvlJc w:val="left"/>
      <w:pPr>
        <w:tabs>
          <w:tab w:val="num" w:pos="1080"/>
        </w:tabs>
        <w:ind w:left="720" w:hanging="720"/>
      </w:pPr>
      <w:rPr>
        <w:rFonts w:hint="default"/>
      </w:rPr>
    </w:lvl>
    <w:lvl w:ilvl="4">
      <w:start w:val="1"/>
      <w:numFmt w:val="lowerLetter"/>
      <w:pStyle w:val="Bod"/>
      <w:lvlText w:val="%5)"/>
      <w:lvlJc w:val="left"/>
      <w:pPr>
        <w:tabs>
          <w:tab w:val="num" w:pos="1363"/>
        </w:tabs>
        <w:ind w:left="1363" w:hanging="283"/>
      </w:pPr>
      <w:rPr>
        <w:rFonts w:hint="default"/>
        <w:i w:val="0"/>
      </w:rPr>
    </w:lvl>
    <w:lvl w:ilvl="5">
      <w:start w:val="1"/>
      <w:numFmt w:val="lowerLetter"/>
      <w:pStyle w:val="Podbod"/>
      <w:lvlText w:val="%5%6)"/>
      <w:lvlJc w:val="left"/>
      <w:pPr>
        <w:tabs>
          <w:tab w:val="num" w:pos="1531"/>
        </w:tabs>
        <w:ind w:left="1531" w:hanging="39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67766F0"/>
    <w:multiLevelType w:val="multilevel"/>
    <w:tmpl w:val="B3D69A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A16E17"/>
    <w:multiLevelType w:val="hybridMultilevel"/>
    <w:tmpl w:val="2A788102"/>
    <w:lvl w:ilvl="0" w:tplc="FFFFFFFF">
      <w:start w:val="1"/>
      <w:numFmt w:val="lowerLetter"/>
      <w:lvlText w:val="%1)"/>
      <w:lvlJc w:val="left"/>
      <w:pPr>
        <w:ind w:left="786" w:hanging="360"/>
      </w:pPr>
      <w:rPr>
        <w:rFonts w:ascii="Arial" w:eastAsia="Times New Roman" w:hAnsi="Arial" w:cs="Arial"/>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2E54179E"/>
    <w:multiLevelType w:val="multilevel"/>
    <w:tmpl w:val="84B6B3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DA2445"/>
    <w:multiLevelType w:val="hybridMultilevel"/>
    <w:tmpl w:val="2A788102"/>
    <w:lvl w:ilvl="0" w:tplc="FFFFFFFF">
      <w:start w:val="1"/>
      <w:numFmt w:val="lowerLetter"/>
      <w:lvlText w:val="%1)"/>
      <w:lvlJc w:val="left"/>
      <w:pPr>
        <w:ind w:left="786" w:hanging="360"/>
      </w:pPr>
      <w:rPr>
        <w:rFonts w:ascii="Arial" w:eastAsia="Times New Roman" w:hAnsi="Arial" w:cs="Arial"/>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0E3539"/>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4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207EF0"/>
    <w:multiLevelType w:val="hybridMultilevel"/>
    <w:tmpl w:val="2A788102"/>
    <w:lvl w:ilvl="0" w:tplc="FFFFFFFF">
      <w:start w:val="1"/>
      <w:numFmt w:val="lowerLetter"/>
      <w:lvlText w:val="%1)"/>
      <w:lvlJc w:val="left"/>
      <w:pPr>
        <w:ind w:left="786" w:hanging="360"/>
      </w:pPr>
      <w:rPr>
        <w:rFonts w:ascii="Arial" w:eastAsia="Times New Roman" w:hAnsi="Arial" w:cs="Arial"/>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BF68FC"/>
    <w:multiLevelType w:val="multilevel"/>
    <w:tmpl w:val="A99412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55F847B3"/>
    <w:multiLevelType w:val="multilevel"/>
    <w:tmpl w:val="C1C64D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D030A25"/>
    <w:multiLevelType w:val="hybridMultilevel"/>
    <w:tmpl w:val="2A788102"/>
    <w:lvl w:ilvl="0" w:tplc="FFFFFFFF">
      <w:start w:val="1"/>
      <w:numFmt w:val="lowerLetter"/>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6"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7"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67CD6C80"/>
    <w:multiLevelType w:val="hybridMultilevel"/>
    <w:tmpl w:val="2A788102"/>
    <w:lvl w:ilvl="0" w:tplc="FFFFFFFF">
      <w:start w:val="1"/>
      <w:numFmt w:val="lowerLetter"/>
      <w:lvlText w:val="%1)"/>
      <w:lvlJc w:val="left"/>
      <w:pPr>
        <w:ind w:left="786" w:hanging="360"/>
      </w:pPr>
      <w:rPr>
        <w:rFonts w:ascii="Arial" w:eastAsia="Times New Roman" w:hAnsi="Arial" w:cs="Arial"/>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1" w15:restartNumberingAfterBreak="0">
    <w:nsid w:val="687F1174"/>
    <w:multiLevelType w:val="hybridMultilevel"/>
    <w:tmpl w:val="2A788102"/>
    <w:lvl w:ilvl="0" w:tplc="AEFEEE5C">
      <w:start w:val="1"/>
      <w:numFmt w:val="lowerLetter"/>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E422D43"/>
    <w:multiLevelType w:val="multilevel"/>
    <w:tmpl w:val="2E9C81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0182A21"/>
    <w:multiLevelType w:val="hybridMultilevel"/>
    <w:tmpl w:val="91805CE8"/>
    <w:lvl w:ilvl="0" w:tplc="BFA84B48">
      <w:start w:val="1"/>
      <w:numFmt w:val="bullet"/>
      <w:pStyle w:val="Odrka"/>
      <w:lvlText w:val=""/>
      <w:lvlJc w:val="left"/>
      <w:pPr>
        <w:ind w:left="1354" w:hanging="360"/>
      </w:pPr>
      <w:rPr>
        <w:rFonts w:ascii="Symbol" w:hAnsi="Symbol" w:hint="default"/>
      </w:rPr>
    </w:lvl>
    <w:lvl w:ilvl="1" w:tplc="041B0003">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67" w15:restartNumberingAfterBreak="0">
    <w:nsid w:val="709C6B54"/>
    <w:multiLevelType w:val="multilevel"/>
    <w:tmpl w:val="786C3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7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7B9C6916"/>
    <w:multiLevelType w:val="multilevel"/>
    <w:tmpl w:val="620277B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BBF342D"/>
    <w:multiLevelType w:val="multilevel"/>
    <w:tmpl w:val="CB24D3F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BFE1FC5"/>
    <w:multiLevelType w:val="multilevel"/>
    <w:tmpl w:val="0DA01B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DBD1F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E45686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7E9C71C1"/>
    <w:multiLevelType w:val="multilevel"/>
    <w:tmpl w:val="721641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3566392">
    <w:abstractNumId w:val="55"/>
  </w:num>
  <w:num w:numId="2" w16cid:durableId="394623263">
    <w:abstractNumId w:val="52"/>
  </w:num>
  <w:num w:numId="3" w16cid:durableId="1303542978">
    <w:abstractNumId w:val="37"/>
  </w:num>
  <w:num w:numId="4" w16cid:durableId="51120242">
    <w:abstractNumId w:val="35"/>
  </w:num>
  <w:num w:numId="5" w16cid:durableId="154224522">
    <w:abstractNumId w:val="22"/>
  </w:num>
  <w:num w:numId="6" w16cid:durableId="2016032019">
    <w:abstractNumId w:val="15"/>
  </w:num>
  <w:num w:numId="7" w16cid:durableId="409087354">
    <w:abstractNumId w:val="6"/>
  </w:num>
  <w:num w:numId="8" w16cid:durableId="739399566">
    <w:abstractNumId w:val="13"/>
  </w:num>
  <w:num w:numId="9" w16cid:durableId="350112762">
    <w:abstractNumId w:val="57"/>
  </w:num>
  <w:num w:numId="10" w16cid:durableId="313147529">
    <w:abstractNumId w:val="39"/>
  </w:num>
  <w:num w:numId="11" w16cid:durableId="1372264839">
    <w:abstractNumId w:val="14"/>
  </w:num>
  <w:num w:numId="12" w16cid:durableId="348022219">
    <w:abstractNumId w:val="49"/>
  </w:num>
  <w:num w:numId="13" w16cid:durableId="1693260944">
    <w:abstractNumId w:val="44"/>
  </w:num>
  <w:num w:numId="14" w16cid:durableId="1802769230">
    <w:abstractNumId w:val="47"/>
  </w:num>
  <w:num w:numId="15" w16cid:durableId="750468532">
    <w:abstractNumId w:val="42"/>
  </w:num>
  <w:num w:numId="16" w16cid:durableId="92941792">
    <w:abstractNumId w:val="24"/>
  </w:num>
  <w:num w:numId="17" w16cid:durableId="342518152">
    <w:abstractNumId w:val="48"/>
  </w:num>
  <w:num w:numId="18" w16cid:durableId="726532853">
    <w:abstractNumId w:val="9"/>
  </w:num>
  <w:num w:numId="19" w16cid:durableId="215364056">
    <w:abstractNumId w:val="51"/>
  </w:num>
  <w:num w:numId="20" w16cid:durableId="5139316">
    <w:abstractNumId w:val="63"/>
  </w:num>
  <w:num w:numId="21" w16cid:durableId="1481341044">
    <w:abstractNumId w:val="34"/>
  </w:num>
  <w:num w:numId="22" w16cid:durableId="2114934891">
    <w:abstractNumId w:val="62"/>
  </w:num>
  <w:num w:numId="23" w16cid:durableId="1431272208">
    <w:abstractNumId w:val="69"/>
  </w:num>
  <w:num w:numId="24" w16cid:durableId="1407268271">
    <w:abstractNumId w:val="7"/>
  </w:num>
  <w:num w:numId="25" w16cid:durableId="1523396482">
    <w:abstractNumId w:val="76"/>
  </w:num>
  <w:num w:numId="26" w16cid:durableId="673723340">
    <w:abstractNumId w:val="70"/>
  </w:num>
  <w:num w:numId="27" w16cid:durableId="35278471">
    <w:abstractNumId w:val="28"/>
  </w:num>
  <w:num w:numId="28" w16cid:durableId="996421337">
    <w:abstractNumId w:val="36"/>
  </w:num>
  <w:num w:numId="29" w16cid:durableId="1224878127">
    <w:abstractNumId w:val="20"/>
  </w:num>
  <w:num w:numId="30" w16cid:durableId="815806168">
    <w:abstractNumId w:val="40"/>
  </w:num>
  <w:num w:numId="31" w16cid:durableId="1511750257">
    <w:abstractNumId w:val="58"/>
  </w:num>
  <w:num w:numId="32" w16cid:durableId="1014763776">
    <w:abstractNumId w:val="21"/>
  </w:num>
  <w:num w:numId="33" w16cid:durableId="391198829">
    <w:abstractNumId w:val="29"/>
  </w:num>
  <w:num w:numId="34" w16cid:durableId="1884100199">
    <w:abstractNumId w:val="19"/>
  </w:num>
  <w:num w:numId="35" w16cid:durableId="1471629542">
    <w:abstractNumId w:val="53"/>
  </w:num>
  <w:num w:numId="36" w16cid:durableId="1948460245">
    <w:abstractNumId w:val="16"/>
  </w:num>
  <w:num w:numId="37" w16cid:durableId="620766725">
    <w:abstractNumId w:val="38"/>
  </w:num>
  <w:num w:numId="38" w16cid:durableId="174468552">
    <w:abstractNumId w:val="65"/>
  </w:num>
  <w:num w:numId="39" w16cid:durableId="1034430064">
    <w:abstractNumId w:val="8"/>
  </w:num>
  <w:num w:numId="40" w16cid:durableId="2013792925">
    <w:abstractNumId w:val="41"/>
  </w:num>
  <w:num w:numId="41" w16cid:durableId="1452939408">
    <w:abstractNumId w:val="46"/>
  </w:num>
  <w:num w:numId="42" w16cid:durableId="70005384">
    <w:abstractNumId w:val="68"/>
  </w:num>
  <w:num w:numId="43" w16cid:durableId="7165918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8301731">
    <w:abstractNumId w:val="25"/>
  </w:num>
  <w:num w:numId="45" w16cid:durableId="1022124908">
    <w:abstractNumId w:val="2"/>
  </w:num>
  <w:num w:numId="46" w16cid:durableId="10030509">
    <w:abstractNumId w:val="56"/>
  </w:num>
  <w:num w:numId="47" w16cid:durableId="2070422548">
    <w:abstractNumId w:val="59"/>
  </w:num>
  <w:num w:numId="48" w16cid:durableId="2089762634">
    <w:abstractNumId w:val="10"/>
  </w:num>
  <w:num w:numId="49" w16cid:durableId="117459422">
    <w:abstractNumId w:val="33"/>
  </w:num>
  <w:num w:numId="50" w16cid:durableId="789982055">
    <w:abstractNumId w:val="75"/>
  </w:num>
  <w:num w:numId="51" w16cid:durableId="373040578">
    <w:abstractNumId w:val="26"/>
  </w:num>
  <w:num w:numId="52" w16cid:durableId="1470635971">
    <w:abstractNumId w:val="66"/>
  </w:num>
  <w:num w:numId="53" w16cid:durableId="1537235110">
    <w:abstractNumId w:val="71"/>
  </w:num>
  <w:num w:numId="54" w16cid:durableId="1382821660">
    <w:abstractNumId w:val="11"/>
  </w:num>
  <w:num w:numId="55" w16cid:durableId="1172917270">
    <w:abstractNumId w:val="4"/>
  </w:num>
  <w:num w:numId="56" w16cid:durableId="1665745512">
    <w:abstractNumId w:val="18"/>
  </w:num>
  <w:num w:numId="57" w16cid:durableId="1638946493">
    <w:abstractNumId w:val="17"/>
  </w:num>
  <w:num w:numId="58" w16cid:durableId="395593755">
    <w:abstractNumId w:val="61"/>
  </w:num>
  <w:num w:numId="59" w16cid:durableId="1179659337">
    <w:abstractNumId w:val="67"/>
  </w:num>
  <w:num w:numId="60" w16cid:durableId="883567280">
    <w:abstractNumId w:val="45"/>
  </w:num>
  <w:num w:numId="61" w16cid:durableId="2016414973">
    <w:abstractNumId w:val="50"/>
  </w:num>
  <w:num w:numId="62" w16cid:durableId="771631758">
    <w:abstractNumId w:val="64"/>
  </w:num>
  <w:num w:numId="63" w16cid:durableId="396898365">
    <w:abstractNumId w:val="54"/>
  </w:num>
  <w:num w:numId="64" w16cid:durableId="387460977">
    <w:abstractNumId w:val="27"/>
  </w:num>
  <w:num w:numId="65" w16cid:durableId="1372342841">
    <w:abstractNumId w:val="3"/>
  </w:num>
  <w:num w:numId="66" w16cid:durableId="1410155356">
    <w:abstractNumId w:val="77"/>
  </w:num>
  <w:num w:numId="67" w16cid:durableId="1079789901">
    <w:abstractNumId w:val="31"/>
  </w:num>
  <w:num w:numId="68" w16cid:durableId="1378042859">
    <w:abstractNumId w:val="74"/>
  </w:num>
  <w:num w:numId="69" w16cid:durableId="733428945">
    <w:abstractNumId w:val="72"/>
  </w:num>
  <w:num w:numId="70" w16cid:durableId="1976523612">
    <w:abstractNumId w:val="43"/>
  </w:num>
  <w:num w:numId="71" w16cid:durableId="458426352">
    <w:abstractNumId w:val="60"/>
  </w:num>
  <w:num w:numId="72" w16cid:durableId="1613172970">
    <w:abstractNumId w:val="5"/>
  </w:num>
  <w:num w:numId="73" w16cid:durableId="1303923568">
    <w:abstractNumId w:val="32"/>
  </w:num>
  <w:num w:numId="74" w16cid:durableId="1653362359">
    <w:abstractNumId w:val="30"/>
  </w:num>
  <w:num w:numId="75" w16cid:durableId="1318728915">
    <w:abstractNumId w:val="73"/>
  </w:num>
  <w:num w:numId="76" w16cid:durableId="956642136">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6522"/>
    <w:rsid w:val="0000679F"/>
    <w:rsid w:val="000103B5"/>
    <w:rsid w:val="000164B8"/>
    <w:rsid w:val="000221E5"/>
    <w:rsid w:val="0002228C"/>
    <w:rsid w:val="000241CC"/>
    <w:rsid w:val="00027610"/>
    <w:rsid w:val="00030ED0"/>
    <w:rsid w:val="00033494"/>
    <w:rsid w:val="000342DC"/>
    <w:rsid w:val="00034ABA"/>
    <w:rsid w:val="00037076"/>
    <w:rsid w:val="00037FFE"/>
    <w:rsid w:val="00040C72"/>
    <w:rsid w:val="000417A7"/>
    <w:rsid w:val="00043550"/>
    <w:rsid w:val="00044A84"/>
    <w:rsid w:val="00044D72"/>
    <w:rsid w:val="000470B4"/>
    <w:rsid w:val="00050B08"/>
    <w:rsid w:val="0005199B"/>
    <w:rsid w:val="00053581"/>
    <w:rsid w:val="0006215A"/>
    <w:rsid w:val="00063E11"/>
    <w:rsid w:val="00066542"/>
    <w:rsid w:val="00071734"/>
    <w:rsid w:val="00074999"/>
    <w:rsid w:val="000840CB"/>
    <w:rsid w:val="00084C0A"/>
    <w:rsid w:val="00084D11"/>
    <w:rsid w:val="0008546A"/>
    <w:rsid w:val="00090565"/>
    <w:rsid w:val="0009278F"/>
    <w:rsid w:val="00093E9B"/>
    <w:rsid w:val="00095640"/>
    <w:rsid w:val="00095C38"/>
    <w:rsid w:val="00096AAE"/>
    <w:rsid w:val="000A0771"/>
    <w:rsid w:val="000A0F5D"/>
    <w:rsid w:val="000A38A1"/>
    <w:rsid w:val="000A5F87"/>
    <w:rsid w:val="000A637A"/>
    <w:rsid w:val="000A65F2"/>
    <w:rsid w:val="000A7093"/>
    <w:rsid w:val="000B070C"/>
    <w:rsid w:val="000B3BFE"/>
    <w:rsid w:val="000B6500"/>
    <w:rsid w:val="000C0C4F"/>
    <w:rsid w:val="000C1B2F"/>
    <w:rsid w:val="000C1B80"/>
    <w:rsid w:val="000C36EA"/>
    <w:rsid w:val="000C3E56"/>
    <w:rsid w:val="000C4CEC"/>
    <w:rsid w:val="000C5CEA"/>
    <w:rsid w:val="000C7D4D"/>
    <w:rsid w:val="000D02A5"/>
    <w:rsid w:val="000D0405"/>
    <w:rsid w:val="000D20FC"/>
    <w:rsid w:val="000E0DA7"/>
    <w:rsid w:val="000E1B03"/>
    <w:rsid w:val="000E3836"/>
    <w:rsid w:val="000E56F4"/>
    <w:rsid w:val="000E593B"/>
    <w:rsid w:val="000E5DF7"/>
    <w:rsid w:val="000E72B0"/>
    <w:rsid w:val="000F562C"/>
    <w:rsid w:val="000F7B3E"/>
    <w:rsid w:val="00100C95"/>
    <w:rsid w:val="0010147D"/>
    <w:rsid w:val="001014AB"/>
    <w:rsid w:val="001027D5"/>
    <w:rsid w:val="001043D3"/>
    <w:rsid w:val="00105303"/>
    <w:rsid w:val="00115B29"/>
    <w:rsid w:val="001231E4"/>
    <w:rsid w:val="00123ADD"/>
    <w:rsid w:val="001374AD"/>
    <w:rsid w:val="00142842"/>
    <w:rsid w:val="00143097"/>
    <w:rsid w:val="001436F2"/>
    <w:rsid w:val="00143B38"/>
    <w:rsid w:val="00143EAB"/>
    <w:rsid w:val="00144A0A"/>
    <w:rsid w:val="00150353"/>
    <w:rsid w:val="0015550E"/>
    <w:rsid w:val="00155C6B"/>
    <w:rsid w:val="00162F5B"/>
    <w:rsid w:val="001643B7"/>
    <w:rsid w:val="001656B2"/>
    <w:rsid w:val="00167940"/>
    <w:rsid w:val="00171E37"/>
    <w:rsid w:val="001749F5"/>
    <w:rsid w:val="00177809"/>
    <w:rsid w:val="00181719"/>
    <w:rsid w:val="0018624E"/>
    <w:rsid w:val="00186D46"/>
    <w:rsid w:val="00197B59"/>
    <w:rsid w:val="001A0FAC"/>
    <w:rsid w:val="001A397F"/>
    <w:rsid w:val="001A3ACB"/>
    <w:rsid w:val="001A4777"/>
    <w:rsid w:val="001A7D30"/>
    <w:rsid w:val="001B00D8"/>
    <w:rsid w:val="001B0CEE"/>
    <w:rsid w:val="001B577B"/>
    <w:rsid w:val="001B5788"/>
    <w:rsid w:val="001B5989"/>
    <w:rsid w:val="001B78E6"/>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560A"/>
    <w:rsid w:val="001F6138"/>
    <w:rsid w:val="00201946"/>
    <w:rsid w:val="0020195E"/>
    <w:rsid w:val="00202991"/>
    <w:rsid w:val="002063F4"/>
    <w:rsid w:val="00206625"/>
    <w:rsid w:val="00206C02"/>
    <w:rsid w:val="00210F17"/>
    <w:rsid w:val="00212332"/>
    <w:rsid w:val="00214405"/>
    <w:rsid w:val="00221BC7"/>
    <w:rsid w:val="002223EE"/>
    <w:rsid w:val="002237CA"/>
    <w:rsid w:val="00235C1E"/>
    <w:rsid w:val="0024019C"/>
    <w:rsid w:val="00256A8B"/>
    <w:rsid w:val="0026253C"/>
    <w:rsid w:val="002639F0"/>
    <w:rsid w:val="002652A3"/>
    <w:rsid w:val="002664E0"/>
    <w:rsid w:val="00272EEC"/>
    <w:rsid w:val="0027343A"/>
    <w:rsid w:val="00274B96"/>
    <w:rsid w:val="002753BC"/>
    <w:rsid w:val="00275480"/>
    <w:rsid w:val="0027749B"/>
    <w:rsid w:val="00277D28"/>
    <w:rsid w:val="00280F65"/>
    <w:rsid w:val="0028304C"/>
    <w:rsid w:val="002840BC"/>
    <w:rsid w:val="0029320E"/>
    <w:rsid w:val="00294797"/>
    <w:rsid w:val="00294D7E"/>
    <w:rsid w:val="0029603E"/>
    <w:rsid w:val="00296534"/>
    <w:rsid w:val="002A39AF"/>
    <w:rsid w:val="002A4733"/>
    <w:rsid w:val="002A7737"/>
    <w:rsid w:val="002B06CB"/>
    <w:rsid w:val="002B13AE"/>
    <w:rsid w:val="002B5374"/>
    <w:rsid w:val="002B67E9"/>
    <w:rsid w:val="002C0698"/>
    <w:rsid w:val="002C098D"/>
    <w:rsid w:val="002C0FD0"/>
    <w:rsid w:val="002C146D"/>
    <w:rsid w:val="002C2C53"/>
    <w:rsid w:val="002C3B53"/>
    <w:rsid w:val="002C4B97"/>
    <w:rsid w:val="002C4F45"/>
    <w:rsid w:val="002C61EE"/>
    <w:rsid w:val="002C6D2D"/>
    <w:rsid w:val="002C78E5"/>
    <w:rsid w:val="002D179E"/>
    <w:rsid w:val="002D3DFC"/>
    <w:rsid w:val="002D4306"/>
    <w:rsid w:val="002D4558"/>
    <w:rsid w:val="002D6E6F"/>
    <w:rsid w:val="002E5387"/>
    <w:rsid w:val="002E53AA"/>
    <w:rsid w:val="002E53E8"/>
    <w:rsid w:val="002F5047"/>
    <w:rsid w:val="002F5E90"/>
    <w:rsid w:val="00300E10"/>
    <w:rsid w:val="003015F4"/>
    <w:rsid w:val="00301A9A"/>
    <w:rsid w:val="003020F4"/>
    <w:rsid w:val="00304874"/>
    <w:rsid w:val="00306481"/>
    <w:rsid w:val="003154DF"/>
    <w:rsid w:val="0031688F"/>
    <w:rsid w:val="00321CE1"/>
    <w:rsid w:val="00321D27"/>
    <w:rsid w:val="00321D5A"/>
    <w:rsid w:val="00322BC1"/>
    <w:rsid w:val="003231DA"/>
    <w:rsid w:val="003236CC"/>
    <w:rsid w:val="00325F95"/>
    <w:rsid w:val="003311F0"/>
    <w:rsid w:val="00331C1B"/>
    <w:rsid w:val="00332D0A"/>
    <w:rsid w:val="003343AE"/>
    <w:rsid w:val="00336329"/>
    <w:rsid w:val="0033731A"/>
    <w:rsid w:val="003404A5"/>
    <w:rsid w:val="003417A9"/>
    <w:rsid w:val="00346895"/>
    <w:rsid w:val="003472CE"/>
    <w:rsid w:val="003568A3"/>
    <w:rsid w:val="00360129"/>
    <w:rsid w:val="00362085"/>
    <w:rsid w:val="003653D7"/>
    <w:rsid w:val="003711A4"/>
    <w:rsid w:val="003727C2"/>
    <w:rsid w:val="0038383A"/>
    <w:rsid w:val="00386BBA"/>
    <w:rsid w:val="00387706"/>
    <w:rsid w:val="00392333"/>
    <w:rsid w:val="0039627C"/>
    <w:rsid w:val="00396FF6"/>
    <w:rsid w:val="003A3BBA"/>
    <w:rsid w:val="003A3C4D"/>
    <w:rsid w:val="003B135D"/>
    <w:rsid w:val="003B365A"/>
    <w:rsid w:val="003C3E25"/>
    <w:rsid w:val="003C63C2"/>
    <w:rsid w:val="003D3957"/>
    <w:rsid w:val="003D3DF9"/>
    <w:rsid w:val="003D53ED"/>
    <w:rsid w:val="003D7115"/>
    <w:rsid w:val="003E04CE"/>
    <w:rsid w:val="003E099A"/>
    <w:rsid w:val="003E0B3D"/>
    <w:rsid w:val="003F08E6"/>
    <w:rsid w:val="003F2CC2"/>
    <w:rsid w:val="003F6BA2"/>
    <w:rsid w:val="003F6EB9"/>
    <w:rsid w:val="003F6F0E"/>
    <w:rsid w:val="003F7ED5"/>
    <w:rsid w:val="00400B52"/>
    <w:rsid w:val="004058CE"/>
    <w:rsid w:val="00410F73"/>
    <w:rsid w:val="00417D2C"/>
    <w:rsid w:val="0042033C"/>
    <w:rsid w:val="00420F39"/>
    <w:rsid w:val="00422DF5"/>
    <w:rsid w:val="00424A53"/>
    <w:rsid w:val="00425B5B"/>
    <w:rsid w:val="0042641E"/>
    <w:rsid w:val="004326E8"/>
    <w:rsid w:val="00432F4C"/>
    <w:rsid w:val="00435583"/>
    <w:rsid w:val="004365A0"/>
    <w:rsid w:val="00437220"/>
    <w:rsid w:val="00437656"/>
    <w:rsid w:val="004419AC"/>
    <w:rsid w:val="004429A1"/>
    <w:rsid w:val="00445E7A"/>
    <w:rsid w:val="0045465A"/>
    <w:rsid w:val="0045749F"/>
    <w:rsid w:val="00460944"/>
    <w:rsid w:val="00464C63"/>
    <w:rsid w:val="00464EE1"/>
    <w:rsid w:val="004662E2"/>
    <w:rsid w:val="00470F89"/>
    <w:rsid w:val="004727A5"/>
    <w:rsid w:val="004829AE"/>
    <w:rsid w:val="004840B4"/>
    <w:rsid w:val="00484181"/>
    <w:rsid w:val="004844B8"/>
    <w:rsid w:val="00484DDA"/>
    <w:rsid w:val="00486DF5"/>
    <w:rsid w:val="00496265"/>
    <w:rsid w:val="004964B6"/>
    <w:rsid w:val="00496636"/>
    <w:rsid w:val="00496725"/>
    <w:rsid w:val="004A085A"/>
    <w:rsid w:val="004A1229"/>
    <w:rsid w:val="004A1469"/>
    <w:rsid w:val="004A275F"/>
    <w:rsid w:val="004A73A7"/>
    <w:rsid w:val="004A7A4E"/>
    <w:rsid w:val="004B0B1F"/>
    <w:rsid w:val="004B6EA7"/>
    <w:rsid w:val="004C2F8D"/>
    <w:rsid w:val="004C6213"/>
    <w:rsid w:val="004D13E1"/>
    <w:rsid w:val="004D222B"/>
    <w:rsid w:val="004D239D"/>
    <w:rsid w:val="004D287E"/>
    <w:rsid w:val="004D477A"/>
    <w:rsid w:val="004E4725"/>
    <w:rsid w:val="004E5E25"/>
    <w:rsid w:val="004E683C"/>
    <w:rsid w:val="004F0776"/>
    <w:rsid w:val="004F2302"/>
    <w:rsid w:val="004F2F8B"/>
    <w:rsid w:val="004F4210"/>
    <w:rsid w:val="004F62AF"/>
    <w:rsid w:val="004F727A"/>
    <w:rsid w:val="00505061"/>
    <w:rsid w:val="00506329"/>
    <w:rsid w:val="00507C46"/>
    <w:rsid w:val="00510C2C"/>
    <w:rsid w:val="00510C4D"/>
    <w:rsid w:val="00511670"/>
    <w:rsid w:val="00511E8E"/>
    <w:rsid w:val="00513FE9"/>
    <w:rsid w:val="0051547D"/>
    <w:rsid w:val="0051617A"/>
    <w:rsid w:val="00520816"/>
    <w:rsid w:val="00521EE7"/>
    <w:rsid w:val="005235DA"/>
    <w:rsid w:val="00525D27"/>
    <w:rsid w:val="00530B0C"/>
    <w:rsid w:val="00531A7C"/>
    <w:rsid w:val="0054024E"/>
    <w:rsid w:val="00541F85"/>
    <w:rsid w:val="00543C7A"/>
    <w:rsid w:val="00547700"/>
    <w:rsid w:val="00551D06"/>
    <w:rsid w:val="0055435C"/>
    <w:rsid w:val="00557137"/>
    <w:rsid w:val="00560989"/>
    <w:rsid w:val="005610E3"/>
    <w:rsid w:val="0056396E"/>
    <w:rsid w:val="0056619C"/>
    <w:rsid w:val="00571227"/>
    <w:rsid w:val="00571590"/>
    <w:rsid w:val="00571EBF"/>
    <w:rsid w:val="0057317A"/>
    <w:rsid w:val="005758A5"/>
    <w:rsid w:val="00580B5B"/>
    <w:rsid w:val="00580FCC"/>
    <w:rsid w:val="00587F0C"/>
    <w:rsid w:val="0059022E"/>
    <w:rsid w:val="00591856"/>
    <w:rsid w:val="00592829"/>
    <w:rsid w:val="00597750"/>
    <w:rsid w:val="00597AF4"/>
    <w:rsid w:val="005A0B44"/>
    <w:rsid w:val="005A0FEC"/>
    <w:rsid w:val="005A4E35"/>
    <w:rsid w:val="005A5700"/>
    <w:rsid w:val="005B1FD9"/>
    <w:rsid w:val="005B2851"/>
    <w:rsid w:val="005B6333"/>
    <w:rsid w:val="005B6CED"/>
    <w:rsid w:val="005B747B"/>
    <w:rsid w:val="005C0B49"/>
    <w:rsid w:val="005C34CC"/>
    <w:rsid w:val="005C58AB"/>
    <w:rsid w:val="005D2F2C"/>
    <w:rsid w:val="005D4131"/>
    <w:rsid w:val="005D4BED"/>
    <w:rsid w:val="005E25C0"/>
    <w:rsid w:val="005E39CE"/>
    <w:rsid w:val="005E433E"/>
    <w:rsid w:val="005F251E"/>
    <w:rsid w:val="005F2ACA"/>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424"/>
    <w:rsid w:val="00614765"/>
    <w:rsid w:val="00614812"/>
    <w:rsid w:val="00625C04"/>
    <w:rsid w:val="0062687D"/>
    <w:rsid w:val="00627BB9"/>
    <w:rsid w:val="0063056F"/>
    <w:rsid w:val="00630955"/>
    <w:rsid w:val="00630CD0"/>
    <w:rsid w:val="00630D7E"/>
    <w:rsid w:val="00634D85"/>
    <w:rsid w:val="006365E5"/>
    <w:rsid w:val="0063719D"/>
    <w:rsid w:val="00641AB4"/>
    <w:rsid w:val="00642114"/>
    <w:rsid w:val="0064493C"/>
    <w:rsid w:val="0064598E"/>
    <w:rsid w:val="00647DA3"/>
    <w:rsid w:val="00652B99"/>
    <w:rsid w:val="00655BE9"/>
    <w:rsid w:val="00656157"/>
    <w:rsid w:val="0066473E"/>
    <w:rsid w:val="00666A1E"/>
    <w:rsid w:val="006674DE"/>
    <w:rsid w:val="00667941"/>
    <w:rsid w:val="00671A88"/>
    <w:rsid w:val="00673813"/>
    <w:rsid w:val="00675162"/>
    <w:rsid w:val="00675794"/>
    <w:rsid w:val="00675C55"/>
    <w:rsid w:val="00676430"/>
    <w:rsid w:val="00684F4D"/>
    <w:rsid w:val="00691EE6"/>
    <w:rsid w:val="00692CE5"/>
    <w:rsid w:val="006936C1"/>
    <w:rsid w:val="00693E5A"/>
    <w:rsid w:val="0069410C"/>
    <w:rsid w:val="00697E1F"/>
    <w:rsid w:val="006A0AB8"/>
    <w:rsid w:val="006A633D"/>
    <w:rsid w:val="006A6618"/>
    <w:rsid w:val="006B1035"/>
    <w:rsid w:val="006B3F6A"/>
    <w:rsid w:val="006B402F"/>
    <w:rsid w:val="006B6A26"/>
    <w:rsid w:val="006B794B"/>
    <w:rsid w:val="006C082C"/>
    <w:rsid w:val="006C229B"/>
    <w:rsid w:val="006D2A36"/>
    <w:rsid w:val="006D7D09"/>
    <w:rsid w:val="006E70E8"/>
    <w:rsid w:val="006E735C"/>
    <w:rsid w:val="006F2501"/>
    <w:rsid w:val="006F285B"/>
    <w:rsid w:val="006F352D"/>
    <w:rsid w:val="007004E5"/>
    <w:rsid w:val="00701D77"/>
    <w:rsid w:val="00704F85"/>
    <w:rsid w:val="00705A63"/>
    <w:rsid w:val="00717DB6"/>
    <w:rsid w:val="007204BC"/>
    <w:rsid w:val="00727A0D"/>
    <w:rsid w:val="00727A4F"/>
    <w:rsid w:val="00731FAB"/>
    <w:rsid w:val="0073252D"/>
    <w:rsid w:val="00740FE7"/>
    <w:rsid w:val="0075463F"/>
    <w:rsid w:val="007608D9"/>
    <w:rsid w:val="00761A64"/>
    <w:rsid w:val="00763EBC"/>
    <w:rsid w:val="00764400"/>
    <w:rsid w:val="00770CA1"/>
    <w:rsid w:val="00770F4F"/>
    <w:rsid w:val="00776A12"/>
    <w:rsid w:val="007808F1"/>
    <w:rsid w:val="00782555"/>
    <w:rsid w:val="00782FAF"/>
    <w:rsid w:val="00783D96"/>
    <w:rsid w:val="00785827"/>
    <w:rsid w:val="00787A9B"/>
    <w:rsid w:val="0079115F"/>
    <w:rsid w:val="00791373"/>
    <w:rsid w:val="00791D84"/>
    <w:rsid w:val="007947B4"/>
    <w:rsid w:val="00796340"/>
    <w:rsid w:val="007963EA"/>
    <w:rsid w:val="007A0C52"/>
    <w:rsid w:val="007A4779"/>
    <w:rsid w:val="007B5909"/>
    <w:rsid w:val="007B5C02"/>
    <w:rsid w:val="007B72E4"/>
    <w:rsid w:val="007B72EA"/>
    <w:rsid w:val="007C1665"/>
    <w:rsid w:val="007C1C22"/>
    <w:rsid w:val="007C25A2"/>
    <w:rsid w:val="007C2CBB"/>
    <w:rsid w:val="007C3B97"/>
    <w:rsid w:val="007C3F00"/>
    <w:rsid w:val="007D00E9"/>
    <w:rsid w:val="007D0169"/>
    <w:rsid w:val="007D135A"/>
    <w:rsid w:val="007D40E5"/>
    <w:rsid w:val="007D5CF9"/>
    <w:rsid w:val="007D7D2D"/>
    <w:rsid w:val="007E20D5"/>
    <w:rsid w:val="007E2315"/>
    <w:rsid w:val="007E42F0"/>
    <w:rsid w:val="007F0980"/>
    <w:rsid w:val="007F4509"/>
    <w:rsid w:val="007F4E22"/>
    <w:rsid w:val="008015B3"/>
    <w:rsid w:val="008019BD"/>
    <w:rsid w:val="008020E4"/>
    <w:rsid w:val="00805251"/>
    <w:rsid w:val="0080655E"/>
    <w:rsid w:val="00812380"/>
    <w:rsid w:val="00813455"/>
    <w:rsid w:val="00816E6B"/>
    <w:rsid w:val="0081767E"/>
    <w:rsid w:val="00820D5B"/>
    <w:rsid w:val="00820E32"/>
    <w:rsid w:val="00823461"/>
    <w:rsid w:val="00824E3C"/>
    <w:rsid w:val="00826931"/>
    <w:rsid w:val="00830860"/>
    <w:rsid w:val="00840019"/>
    <w:rsid w:val="008407D6"/>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1B0A"/>
    <w:rsid w:val="00883AA4"/>
    <w:rsid w:val="008850D7"/>
    <w:rsid w:val="00885526"/>
    <w:rsid w:val="00885838"/>
    <w:rsid w:val="0088588E"/>
    <w:rsid w:val="00886289"/>
    <w:rsid w:val="00897A62"/>
    <w:rsid w:val="008A0691"/>
    <w:rsid w:val="008A21ED"/>
    <w:rsid w:val="008A2AC8"/>
    <w:rsid w:val="008A2BFB"/>
    <w:rsid w:val="008B01B6"/>
    <w:rsid w:val="008B226D"/>
    <w:rsid w:val="008B4BA2"/>
    <w:rsid w:val="008B55D6"/>
    <w:rsid w:val="008B5A20"/>
    <w:rsid w:val="008B7C9D"/>
    <w:rsid w:val="008C0FDE"/>
    <w:rsid w:val="008C6BE8"/>
    <w:rsid w:val="008C7C49"/>
    <w:rsid w:val="008D128F"/>
    <w:rsid w:val="008D3541"/>
    <w:rsid w:val="008D4F65"/>
    <w:rsid w:val="008D6F2D"/>
    <w:rsid w:val="008E20C0"/>
    <w:rsid w:val="008E2E3F"/>
    <w:rsid w:val="008E591E"/>
    <w:rsid w:val="008F04DF"/>
    <w:rsid w:val="008F1F2F"/>
    <w:rsid w:val="008F209F"/>
    <w:rsid w:val="008F3773"/>
    <w:rsid w:val="008F4FC1"/>
    <w:rsid w:val="00900B3D"/>
    <w:rsid w:val="009022F9"/>
    <w:rsid w:val="00903818"/>
    <w:rsid w:val="009062CD"/>
    <w:rsid w:val="00906EDA"/>
    <w:rsid w:val="00907AB7"/>
    <w:rsid w:val="00917623"/>
    <w:rsid w:val="00921D95"/>
    <w:rsid w:val="00924663"/>
    <w:rsid w:val="009420B8"/>
    <w:rsid w:val="00943C1E"/>
    <w:rsid w:val="00947C96"/>
    <w:rsid w:val="00947F55"/>
    <w:rsid w:val="00956054"/>
    <w:rsid w:val="00956366"/>
    <w:rsid w:val="0095711F"/>
    <w:rsid w:val="00960F1C"/>
    <w:rsid w:val="00963F18"/>
    <w:rsid w:val="00966804"/>
    <w:rsid w:val="009670B1"/>
    <w:rsid w:val="00981679"/>
    <w:rsid w:val="00984059"/>
    <w:rsid w:val="00984593"/>
    <w:rsid w:val="00991EB6"/>
    <w:rsid w:val="009931E2"/>
    <w:rsid w:val="00993D33"/>
    <w:rsid w:val="00994A13"/>
    <w:rsid w:val="00995EA1"/>
    <w:rsid w:val="009A1C88"/>
    <w:rsid w:val="009A3598"/>
    <w:rsid w:val="009A37F4"/>
    <w:rsid w:val="009A3BAC"/>
    <w:rsid w:val="009A3ECF"/>
    <w:rsid w:val="009A612C"/>
    <w:rsid w:val="009A6FAB"/>
    <w:rsid w:val="009B1C11"/>
    <w:rsid w:val="009C118A"/>
    <w:rsid w:val="009C662F"/>
    <w:rsid w:val="009D0D75"/>
    <w:rsid w:val="009D357B"/>
    <w:rsid w:val="009D4EEC"/>
    <w:rsid w:val="009D627D"/>
    <w:rsid w:val="009D694F"/>
    <w:rsid w:val="009E0D50"/>
    <w:rsid w:val="009F14EF"/>
    <w:rsid w:val="009F1B66"/>
    <w:rsid w:val="009F23F0"/>
    <w:rsid w:val="009F2AAE"/>
    <w:rsid w:val="00A042EA"/>
    <w:rsid w:val="00A16327"/>
    <w:rsid w:val="00A23A37"/>
    <w:rsid w:val="00A23FD2"/>
    <w:rsid w:val="00A246F8"/>
    <w:rsid w:val="00A25405"/>
    <w:rsid w:val="00A26B01"/>
    <w:rsid w:val="00A31CED"/>
    <w:rsid w:val="00A32F00"/>
    <w:rsid w:val="00A346BA"/>
    <w:rsid w:val="00A40AA8"/>
    <w:rsid w:val="00A4216E"/>
    <w:rsid w:val="00A43280"/>
    <w:rsid w:val="00A50380"/>
    <w:rsid w:val="00A51E1F"/>
    <w:rsid w:val="00A520D0"/>
    <w:rsid w:val="00A54C27"/>
    <w:rsid w:val="00A5566F"/>
    <w:rsid w:val="00A6152A"/>
    <w:rsid w:val="00A66622"/>
    <w:rsid w:val="00A7105C"/>
    <w:rsid w:val="00A726ED"/>
    <w:rsid w:val="00A72E74"/>
    <w:rsid w:val="00A7300C"/>
    <w:rsid w:val="00A73116"/>
    <w:rsid w:val="00A774C2"/>
    <w:rsid w:val="00A800CD"/>
    <w:rsid w:val="00A812EB"/>
    <w:rsid w:val="00A8322C"/>
    <w:rsid w:val="00A92363"/>
    <w:rsid w:val="00A974BF"/>
    <w:rsid w:val="00A97753"/>
    <w:rsid w:val="00A977B5"/>
    <w:rsid w:val="00AA0109"/>
    <w:rsid w:val="00AA3D61"/>
    <w:rsid w:val="00AA634C"/>
    <w:rsid w:val="00AB0B93"/>
    <w:rsid w:val="00AB5297"/>
    <w:rsid w:val="00AB7AA2"/>
    <w:rsid w:val="00AC010F"/>
    <w:rsid w:val="00AC0A04"/>
    <w:rsid w:val="00AC389E"/>
    <w:rsid w:val="00AC49A2"/>
    <w:rsid w:val="00AD17D5"/>
    <w:rsid w:val="00AD24D4"/>
    <w:rsid w:val="00AD77A9"/>
    <w:rsid w:val="00AE046B"/>
    <w:rsid w:val="00AE18E4"/>
    <w:rsid w:val="00AE301A"/>
    <w:rsid w:val="00AE79F2"/>
    <w:rsid w:val="00AF0C49"/>
    <w:rsid w:val="00AF2EDE"/>
    <w:rsid w:val="00AF71BC"/>
    <w:rsid w:val="00B04B81"/>
    <w:rsid w:val="00B05B26"/>
    <w:rsid w:val="00B0756F"/>
    <w:rsid w:val="00B10091"/>
    <w:rsid w:val="00B132FE"/>
    <w:rsid w:val="00B22F21"/>
    <w:rsid w:val="00B2415E"/>
    <w:rsid w:val="00B26612"/>
    <w:rsid w:val="00B27C08"/>
    <w:rsid w:val="00B3120B"/>
    <w:rsid w:val="00B331B6"/>
    <w:rsid w:val="00B35509"/>
    <w:rsid w:val="00B359E7"/>
    <w:rsid w:val="00B37401"/>
    <w:rsid w:val="00B40247"/>
    <w:rsid w:val="00B40E50"/>
    <w:rsid w:val="00B43FE3"/>
    <w:rsid w:val="00B511FC"/>
    <w:rsid w:val="00B65649"/>
    <w:rsid w:val="00B712FB"/>
    <w:rsid w:val="00B73596"/>
    <w:rsid w:val="00B75AC2"/>
    <w:rsid w:val="00B76D0B"/>
    <w:rsid w:val="00B846C2"/>
    <w:rsid w:val="00B84B28"/>
    <w:rsid w:val="00B860EE"/>
    <w:rsid w:val="00B91200"/>
    <w:rsid w:val="00B92F33"/>
    <w:rsid w:val="00B9306C"/>
    <w:rsid w:val="00B932AF"/>
    <w:rsid w:val="00B96E8C"/>
    <w:rsid w:val="00B97715"/>
    <w:rsid w:val="00BA229D"/>
    <w:rsid w:val="00BA2904"/>
    <w:rsid w:val="00BA44EA"/>
    <w:rsid w:val="00BA7F24"/>
    <w:rsid w:val="00BB2BFC"/>
    <w:rsid w:val="00BB453B"/>
    <w:rsid w:val="00BB47AA"/>
    <w:rsid w:val="00BB5AAA"/>
    <w:rsid w:val="00BC1F92"/>
    <w:rsid w:val="00BC3950"/>
    <w:rsid w:val="00BD0D56"/>
    <w:rsid w:val="00BD2810"/>
    <w:rsid w:val="00BD31AD"/>
    <w:rsid w:val="00BD7BEE"/>
    <w:rsid w:val="00BE0FD2"/>
    <w:rsid w:val="00BE1755"/>
    <w:rsid w:val="00BE55DB"/>
    <w:rsid w:val="00BE5C78"/>
    <w:rsid w:val="00BF462C"/>
    <w:rsid w:val="00BF4778"/>
    <w:rsid w:val="00BF78D0"/>
    <w:rsid w:val="00C04402"/>
    <w:rsid w:val="00C0498C"/>
    <w:rsid w:val="00C07F46"/>
    <w:rsid w:val="00C2009D"/>
    <w:rsid w:val="00C2035B"/>
    <w:rsid w:val="00C20CD8"/>
    <w:rsid w:val="00C21C7A"/>
    <w:rsid w:val="00C22F1F"/>
    <w:rsid w:val="00C23546"/>
    <w:rsid w:val="00C27CF0"/>
    <w:rsid w:val="00C301FD"/>
    <w:rsid w:val="00C33C18"/>
    <w:rsid w:val="00C3406A"/>
    <w:rsid w:val="00C435E0"/>
    <w:rsid w:val="00C46095"/>
    <w:rsid w:val="00C47959"/>
    <w:rsid w:val="00C5175D"/>
    <w:rsid w:val="00C51B3F"/>
    <w:rsid w:val="00C53D41"/>
    <w:rsid w:val="00C626FB"/>
    <w:rsid w:val="00C70088"/>
    <w:rsid w:val="00C76C22"/>
    <w:rsid w:val="00C7710F"/>
    <w:rsid w:val="00C80B33"/>
    <w:rsid w:val="00C81687"/>
    <w:rsid w:val="00C8318F"/>
    <w:rsid w:val="00C84DAF"/>
    <w:rsid w:val="00C9372E"/>
    <w:rsid w:val="00C93B2D"/>
    <w:rsid w:val="00C96983"/>
    <w:rsid w:val="00C96B98"/>
    <w:rsid w:val="00C97288"/>
    <w:rsid w:val="00CA09E1"/>
    <w:rsid w:val="00CA4339"/>
    <w:rsid w:val="00CA4665"/>
    <w:rsid w:val="00CA479E"/>
    <w:rsid w:val="00CA47F2"/>
    <w:rsid w:val="00CA6C24"/>
    <w:rsid w:val="00CA70A5"/>
    <w:rsid w:val="00CB085D"/>
    <w:rsid w:val="00CB0EEF"/>
    <w:rsid w:val="00CB4109"/>
    <w:rsid w:val="00CC069E"/>
    <w:rsid w:val="00CC2D09"/>
    <w:rsid w:val="00CC2F49"/>
    <w:rsid w:val="00CC5122"/>
    <w:rsid w:val="00CC6582"/>
    <w:rsid w:val="00CC7482"/>
    <w:rsid w:val="00CD246A"/>
    <w:rsid w:val="00CD64A5"/>
    <w:rsid w:val="00CE1E82"/>
    <w:rsid w:val="00CE6EBA"/>
    <w:rsid w:val="00CE7225"/>
    <w:rsid w:val="00CF0118"/>
    <w:rsid w:val="00CF096B"/>
    <w:rsid w:val="00CF114D"/>
    <w:rsid w:val="00D02629"/>
    <w:rsid w:val="00D02EA2"/>
    <w:rsid w:val="00D04CAE"/>
    <w:rsid w:val="00D04D18"/>
    <w:rsid w:val="00D067DE"/>
    <w:rsid w:val="00D10350"/>
    <w:rsid w:val="00D117BF"/>
    <w:rsid w:val="00D11854"/>
    <w:rsid w:val="00D132C3"/>
    <w:rsid w:val="00D169A3"/>
    <w:rsid w:val="00D17565"/>
    <w:rsid w:val="00D228F1"/>
    <w:rsid w:val="00D23E45"/>
    <w:rsid w:val="00D2425B"/>
    <w:rsid w:val="00D24F02"/>
    <w:rsid w:val="00D2774A"/>
    <w:rsid w:val="00D278F8"/>
    <w:rsid w:val="00D31797"/>
    <w:rsid w:val="00D33346"/>
    <w:rsid w:val="00D37EA0"/>
    <w:rsid w:val="00D41A84"/>
    <w:rsid w:val="00D42C0E"/>
    <w:rsid w:val="00D4527C"/>
    <w:rsid w:val="00D45350"/>
    <w:rsid w:val="00D4582D"/>
    <w:rsid w:val="00D505A8"/>
    <w:rsid w:val="00D505D7"/>
    <w:rsid w:val="00D560AF"/>
    <w:rsid w:val="00D56A7B"/>
    <w:rsid w:val="00D56E86"/>
    <w:rsid w:val="00D57DDA"/>
    <w:rsid w:val="00D6089E"/>
    <w:rsid w:val="00D60B5C"/>
    <w:rsid w:val="00D60B62"/>
    <w:rsid w:val="00D60F53"/>
    <w:rsid w:val="00D63074"/>
    <w:rsid w:val="00D70596"/>
    <w:rsid w:val="00D74693"/>
    <w:rsid w:val="00D7469B"/>
    <w:rsid w:val="00D7786E"/>
    <w:rsid w:val="00D809AC"/>
    <w:rsid w:val="00D80D42"/>
    <w:rsid w:val="00D85CFB"/>
    <w:rsid w:val="00D85E3B"/>
    <w:rsid w:val="00D8648D"/>
    <w:rsid w:val="00D87677"/>
    <w:rsid w:val="00D87E26"/>
    <w:rsid w:val="00D90D60"/>
    <w:rsid w:val="00D918A6"/>
    <w:rsid w:val="00D92D35"/>
    <w:rsid w:val="00D951EB"/>
    <w:rsid w:val="00D9553B"/>
    <w:rsid w:val="00D95B9D"/>
    <w:rsid w:val="00DA1C2A"/>
    <w:rsid w:val="00DA2AD5"/>
    <w:rsid w:val="00DA3754"/>
    <w:rsid w:val="00DA6FB0"/>
    <w:rsid w:val="00DB21D9"/>
    <w:rsid w:val="00DB7DBD"/>
    <w:rsid w:val="00DC0196"/>
    <w:rsid w:val="00DC1A70"/>
    <w:rsid w:val="00DC1D16"/>
    <w:rsid w:val="00DC5A3D"/>
    <w:rsid w:val="00DC60B3"/>
    <w:rsid w:val="00DD0DAB"/>
    <w:rsid w:val="00DD5988"/>
    <w:rsid w:val="00DE1119"/>
    <w:rsid w:val="00DE3502"/>
    <w:rsid w:val="00DE53AC"/>
    <w:rsid w:val="00DE61DE"/>
    <w:rsid w:val="00DE79B7"/>
    <w:rsid w:val="00DF530F"/>
    <w:rsid w:val="00DF5F45"/>
    <w:rsid w:val="00DF7937"/>
    <w:rsid w:val="00E02437"/>
    <w:rsid w:val="00E033DF"/>
    <w:rsid w:val="00E1022B"/>
    <w:rsid w:val="00E124AD"/>
    <w:rsid w:val="00E1254E"/>
    <w:rsid w:val="00E125DB"/>
    <w:rsid w:val="00E1403C"/>
    <w:rsid w:val="00E162EC"/>
    <w:rsid w:val="00E1744F"/>
    <w:rsid w:val="00E204AE"/>
    <w:rsid w:val="00E215D5"/>
    <w:rsid w:val="00E23C47"/>
    <w:rsid w:val="00E2638A"/>
    <w:rsid w:val="00E365A2"/>
    <w:rsid w:val="00E37C6E"/>
    <w:rsid w:val="00E433EE"/>
    <w:rsid w:val="00E4432B"/>
    <w:rsid w:val="00E471D0"/>
    <w:rsid w:val="00E475EC"/>
    <w:rsid w:val="00E510A6"/>
    <w:rsid w:val="00E602BB"/>
    <w:rsid w:val="00E607B6"/>
    <w:rsid w:val="00E6320D"/>
    <w:rsid w:val="00E6512B"/>
    <w:rsid w:val="00E6659E"/>
    <w:rsid w:val="00E72035"/>
    <w:rsid w:val="00E774B6"/>
    <w:rsid w:val="00E8025E"/>
    <w:rsid w:val="00E80F38"/>
    <w:rsid w:val="00E815E0"/>
    <w:rsid w:val="00E86109"/>
    <w:rsid w:val="00E868B8"/>
    <w:rsid w:val="00E86900"/>
    <w:rsid w:val="00E878C1"/>
    <w:rsid w:val="00E87941"/>
    <w:rsid w:val="00E90BAA"/>
    <w:rsid w:val="00E94F9D"/>
    <w:rsid w:val="00EB1548"/>
    <w:rsid w:val="00EB2AB2"/>
    <w:rsid w:val="00EB2BFC"/>
    <w:rsid w:val="00EB7695"/>
    <w:rsid w:val="00EB79E6"/>
    <w:rsid w:val="00EC005D"/>
    <w:rsid w:val="00EC4050"/>
    <w:rsid w:val="00EC7A70"/>
    <w:rsid w:val="00EE1BB2"/>
    <w:rsid w:val="00EE4B8C"/>
    <w:rsid w:val="00EE6C0D"/>
    <w:rsid w:val="00EE7AD1"/>
    <w:rsid w:val="00EF366F"/>
    <w:rsid w:val="00EF5DF9"/>
    <w:rsid w:val="00F009BD"/>
    <w:rsid w:val="00F00C83"/>
    <w:rsid w:val="00F01276"/>
    <w:rsid w:val="00F03DEF"/>
    <w:rsid w:val="00F10374"/>
    <w:rsid w:val="00F1562D"/>
    <w:rsid w:val="00F15D60"/>
    <w:rsid w:val="00F20140"/>
    <w:rsid w:val="00F233B9"/>
    <w:rsid w:val="00F24CA5"/>
    <w:rsid w:val="00F30079"/>
    <w:rsid w:val="00F348CF"/>
    <w:rsid w:val="00F35C19"/>
    <w:rsid w:val="00F35CFB"/>
    <w:rsid w:val="00F3765F"/>
    <w:rsid w:val="00F406FF"/>
    <w:rsid w:val="00F41004"/>
    <w:rsid w:val="00F4142E"/>
    <w:rsid w:val="00F41A98"/>
    <w:rsid w:val="00F41E8D"/>
    <w:rsid w:val="00F44310"/>
    <w:rsid w:val="00F44D8A"/>
    <w:rsid w:val="00F4643F"/>
    <w:rsid w:val="00F52083"/>
    <w:rsid w:val="00F54A06"/>
    <w:rsid w:val="00F555E7"/>
    <w:rsid w:val="00F55A8D"/>
    <w:rsid w:val="00F55E1A"/>
    <w:rsid w:val="00F6371F"/>
    <w:rsid w:val="00F65854"/>
    <w:rsid w:val="00F70891"/>
    <w:rsid w:val="00F749B8"/>
    <w:rsid w:val="00F76C26"/>
    <w:rsid w:val="00F80628"/>
    <w:rsid w:val="00F8344C"/>
    <w:rsid w:val="00F8483D"/>
    <w:rsid w:val="00F85C94"/>
    <w:rsid w:val="00F87D5D"/>
    <w:rsid w:val="00F91698"/>
    <w:rsid w:val="00F91E56"/>
    <w:rsid w:val="00F94540"/>
    <w:rsid w:val="00F946A0"/>
    <w:rsid w:val="00F95C6C"/>
    <w:rsid w:val="00FA3A14"/>
    <w:rsid w:val="00FA3B6A"/>
    <w:rsid w:val="00FA5949"/>
    <w:rsid w:val="00FB0DFC"/>
    <w:rsid w:val="00FB4324"/>
    <w:rsid w:val="00FB5499"/>
    <w:rsid w:val="00FB5BFC"/>
    <w:rsid w:val="00FC5244"/>
    <w:rsid w:val="00FC54A6"/>
    <w:rsid w:val="00FC5AD5"/>
    <w:rsid w:val="00FD0F43"/>
    <w:rsid w:val="00FD26ED"/>
    <w:rsid w:val="00FD32CD"/>
    <w:rsid w:val="00FE080A"/>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7C625"/>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Attribute Heading 1,Kapitola,Nadpis 11"/>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aliases w:val="Problém č."/>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3">
    <w:name w:val="Body Text 3"/>
    <w:basedOn w:val="Normlny"/>
    <w:link w:val="Zkladntext3Char"/>
    <w:pPr>
      <w:jc w:val="center"/>
    </w:pPr>
    <w:rPr>
      <w:sz w:val="32"/>
      <w:szCs w:val="20"/>
    </w:rPr>
  </w:style>
  <w:style w:type="paragraph" w:styleId="Zarkazkladnhotextu">
    <w:name w:val="Body Text Indent"/>
    <w:aliases w:val="Základní text tabulky"/>
    <w:basedOn w:val="Normlny"/>
    <w:pPr>
      <w:ind w:left="4860"/>
    </w:pPr>
  </w:style>
  <w:style w:type="paragraph" w:styleId="Zarkazkladnhotextu3">
    <w:name w:val="Body Text Indent 3"/>
    <w:basedOn w:val="Normlny"/>
    <w:pPr>
      <w:ind w:left="4860"/>
    </w:pPr>
    <w:rPr>
      <w:sz w:val="30"/>
      <w:szCs w:val="30"/>
    </w:rPr>
  </w:style>
  <w:style w:type="paragraph" w:styleId="Zkladntext">
    <w:name w:val="Body Text"/>
    <w:basedOn w:val="Normlny"/>
    <w:link w:val="ZkladntextChar"/>
    <w:pPr>
      <w:jc w:val="both"/>
    </w:pPr>
  </w:style>
  <w:style w:type="paragraph" w:styleId="Zkladntext2">
    <w:name w:val="Body Text 2"/>
    <w:basedOn w:val="Normlny"/>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semiHidden/>
    <w:unhideWhenUsed/>
    <w:rsid w:val="00A23FD2"/>
    <w:rPr>
      <w:sz w:val="16"/>
      <w:szCs w:val="16"/>
    </w:rPr>
  </w:style>
  <w:style w:type="paragraph" w:styleId="Textkomentra">
    <w:name w:val="annotation text"/>
    <w:basedOn w:val="Normlny"/>
    <w:link w:val="TextkomentraChar"/>
    <w:unhideWhenUsed/>
    <w:rsid w:val="00A23FD2"/>
    <w:rPr>
      <w:sz w:val="20"/>
      <w:szCs w:val="20"/>
    </w:rPr>
  </w:style>
  <w:style w:type="character" w:customStyle="1" w:styleId="TextkomentraChar">
    <w:name w:val="Text komentára Char"/>
    <w:basedOn w:val="Predvolenpsmoodseku"/>
    <w:link w:val="Textkomentra"/>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nhideWhenUsed/>
    <w:rsid w:val="005B2851"/>
    <w:rPr>
      <w:b/>
      <w:bCs/>
    </w:rPr>
  </w:style>
  <w:style w:type="character" w:customStyle="1" w:styleId="PredmetkomentraChar">
    <w:name w:val="Predmet komentára Char"/>
    <w:basedOn w:val="TextkomentraChar"/>
    <w:link w:val="Predmetkomentra"/>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Attribute Heading 1 Char,Kapitola Char,Nadpis 11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paragraph" w:styleId="Zoznamsodrkami3">
    <w:name w:val="List Bullet 3"/>
    <w:basedOn w:val="Normlny"/>
    <w:rsid w:val="00162F5B"/>
    <w:pPr>
      <w:spacing w:line="360" w:lineRule="auto"/>
      <w:ind w:left="851" w:hanging="284"/>
    </w:pPr>
    <w:rPr>
      <w:rFonts w:ascii="Times New Roman" w:hAnsi="Times New Roman"/>
      <w:sz w:val="20"/>
      <w:szCs w:val="20"/>
    </w:rPr>
  </w:style>
  <w:style w:type="paragraph" w:styleId="Zoznam2">
    <w:name w:val="List 2"/>
    <w:basedOn w:val="Normlny"/>
    <w:rsid w:val="00162F5B"/>
    <w:pPr>
      <w:spacing w:line="360" w:lineRule="auto"/>
      <w:ind w:left="566" w:hanging="283"/>
    </w:pPr>
    <w:rPr>
      <w:rFonts w:ascii="Times New Roman" w:hAnsi="Times New Roman"/>
      <w:sz w:val="20"/>
      <w:szCs w:val="20"/>
    </w:rPr>
  </w:style>
  <w:style w:type="paragraph" w:styleId="Zoznamsodrkami2">
    <w:name w:val="List Bullet 2"/>
    <w:basedOn w:val="Normlny"/>
    <w:rsid w:val="00162F5B"/>
    <w:pPr>
      <w:spacing w:line="360" w:lineRule="auto"/>
      <w:ind w:left="566" w:hanging="283"/>
    </w:pPr>
    <w:rPr>
      <w:rFonts w:ascii="Times New Roman" w:hAnsi="Times New Roman"/>
      <w:sz w:val="20"/>
      <w:szCs w:val="20"/>
    </w:rPr>
  </w:style>
  <w:style w:type="paragraph" w:customStyle="1" w:styleId="Arial10">
    <w:name w:val="Arial 10"/>
    <w:rsid w:val="00162F5B"/>
    <w:pPr>
      <w:spacing w:before="20"/>
      <w:jc w:val="both"/>
    </w:pPr>
    <w:rPr>
      <w:rFonts w:ascii="Arial" w:hAnsi="Arial"/>
    </w:rPr>
  </w:style>
  <w:style w:type="paragraph" w:styleId="Podtitul">
    <w:name w:val="Subtitle"/>
    <w:basedOn w:val="Normlny"/>
    <w:link w:val="PodtitulChar"/>
    <w:qFormat/>
    <w:rsid w:val="00162F5B"/>
    <w:pPr>
      <w:tabs>
        <w:tab w:val="right" w:pos="-1701"/>
      </w:tabs>
      <w:spacing w:after="200" w:line="360" w:lineRule="auto"/>
      <w:jc w:val="center"/>
    </w:pPr>
    <w:rPr>
      <w:b/>
      <w:caps/>
      <w:snapToGrid w:val="0"/>
      <w:szCs w:val="20"/>
      <w:lang w:val="en-GB" w:eastAsia="cs-CZ"/>
    </w:rPr>
  </w:style>
  <w:style w:type="character" w:customStyle="1" w:styleId="PodtitulChar">
    <w:name w:val="Podtitul Char"/>
    <w:basedOn w:val="Predvolenpsmoodseku"/>
    <w:link w:val="Podtitul"/>
    <w:rsid w:val="00162F5B"/>
    <w:rPr>
      <w:rFonts w:ascii="Arial" w:hAnsi="Arial"/>
      <w:b/>
      <w:caps/>
      <w:snapToGrid w:val="0"/>
      <w:sz w:val="22"/>
      <w:lang w:val="en-GB" w:eastAsia="cs-CZ"/>
    </w:rPr>
  </w:style>
  <w:style w:type="paragraph" w:customStyle="1" w:styleId="Priltext">
    <w:name w:val="Priltext"/>
    <w:basedOn w:val="Normlny"/>
    <w:rsid w:val="00162F5B"/>
    <w:pPr>
      <w:tabs>
        <w:tab w:val="right" w:pos="-1701"/>
      </w:tabs>
      <w:spacing w:line="360" w:lineRule="auto"/>
      <w:ind w:left="709" w:hanging="1134"/>
      <w:jc w:val="both"/>
    </w:pPr>
    <w:rPr>
      <w:b/>
      <w:snapToGrid w:val="0"/>
      <w:sz w:val="26"/>
      <w:szCs w:val="20"/>
      <w:lang w:val="en-GB" w:eastAsia="cs-CZ"/>
    </w:rPr>
  </w:style>
  <w:style w:type="paragraph" w:customStyle="1" w:styleId="Texttabulky">
    <w:name w:val="Text tabulky"/>
    <w:basedOn w:val="Normlny"/>
    <w:rsid w:val="00162F5B"/>
    <w:pPr>
      <w:tabs>
        <w:tab w:val="left" w:pos="0"/>
      </w:tabs>
      <w:spacing w:before="60" w:after="60" w:line="360" w:lineRule="auto"/>
    </w:pPr>
    <w:rPr>
      <w:rFonts w:ascii="Arial Narrow" w:hAnsi="Arial Narrow"/>
      <w:szCs w:val="20"/>
      <w:lang w:val="en-GB"/>
    </w:rPr>
  </w:style>
  <w:style w:type="paragraph" w:customStyle="1" w:styleId="nor1">
    <w:name w:val="nor_1"/>
    <w:basedOn w:val="Normlny"/>
    <w:rsid w:val="00162F5B"/>
    <w:pPr>
      <w:spacing w:before="60" w:after="120" w:line="312" w:lineRule="auto"/>
      <w:jc w:val="both"/>
    </w:pPr>
    <w:rPr>
      <w:rFonts w:ascii="Arial Narrow" w:hAnsi="Arial Narrow"/>
      <w:b/>
      <w:kern w:val="28"/>
      <w:szCs w:val="20"/>
      <w14:shadow w14:blurRad="50800" w14:dist="38100" w14:dir="2700000" w14:sx="100000" w14:sy="100000" w14:kx="0" w14:ky="0" w14:algn="tl">
        <w14:srgbClr w14:val="000000">
          <w14:alpha w14:val="60000"/>
        </w14:srgbClr>
      </w14:shadow>
    </w:rPr>
  </w:style>
  <w:style w:type="character" w:styleId="PouitHypertextovPrepojenie">
    <w:name w:val="FollowedHyperlink"/>
    <w:basedOn w:val="Predvolenpsmoodseku"/>
    <w:rsid w:val="00162F5B"/>
    <w:rPr>
      <w:color w:val="800080"/>
      <w:u w:val="single"/>
    </w:rPr>
  </w:style>
  <w:style w:type="paragraph" w:customStyle="1" w:styleId="Revize1">
    <w:name w:val="Revize1"/>
    <w:hidden/>
    <w:uiPriority w:val="99"/>
    <w:semiHidden/>
    <w:rsid w:val="00162F5B"/>
    <w:rPr>
      <w:sz w:val="24"/>
      <w:lang w:val="cs-CZ"/>
    </w:rPr>
  </w:style>
  <w:style w:type="paragraph" w:styleId="truktradokumentu">
    <w:name w:val="Document Map"/>
    <w:basedOn w:val="Normlny"/>
    <w:link w:val="truktradokumentuChar"/>
    <w:rsid w:val="00162F5B"/>
    <w:pPr>
      <w:spacing w:line="360" w:lineRule="auto"/>
    </w:pPr>
    <w:rPr>
      <w:rFonts w:ascii="Tahoma" w:hAnsi="Tahoma" w:cs="Tahoma"/>
      <w:sz w:val="16"/>
      <w:szCs w:val="16"/>
    </w:rPr>
  </w:style>
  <w:style w:type="character" w:customStyle="1" w:styleId="truktradokumentuChar">
    <w:name w:val="Štruktúra dokumentu Char"/>
    <w:basedOn w:val="Predvolenpsmoodseku"/>
    <w:link w:val="truktradokumentu"/>
    <w:rsid w:val="00162F5B"/>
    <w:rPr>
      <w:rFonts w:ascii="Tahoma" w:hAnsi="Tahoma" w:cs="Tahoma"/>
      <w:sz w:val="16"/>
      <w:szCs w:val="16"/>
    </w:rPr>
  </w:style>
  <w:style w:type="paragraph" w:styleId="Revzia">
    <w:name w:val="Revision"/>
    <w:hidden/>
    <w:uiPriority w:val="99"/>
    <w:semiHidden/>
    <w:rsid w:val="00162F5B"/>
    <w:rPr>
      <w:sz w:val="24"/>
      <w:lang w:val="cs-CZ"/>
    </w:rPr>
  </w:style>
  <w:style w:type="paragraph" w:customStyle="1" w:styleId="lnok">
    <w:name w:val="Článok"/>
    <w:basedOn w:val="Normlny"/>
    <w:rsid w:val="00162F5B"/>
    <w:pPr>
      <w:keepNext/>
      <w:numPr>
        <w:numId w:val="51"/>
      </w:numPr>
      <w:spacing w:before="240" w:line="180" w:lineRule="atLeast"/>
      <w:jc w:val="center"/>
    </w:pPr>
    <w:rPr>
      <w:rFonts w:eastAsia="MS Mincho" w:cs="Arial"/>
      <w:b/>
      <w:bCs/>
      <w:szCs w:val="22"/>
    </w:rPr>
  </w:style>
  <w:style w:type="paragraph" w:customStyle="1" w:styleId="Podbod">
    <w:name w:val="Podbod"/>
    <w:basedOn w:val="Normlny"/>
    <w:rsid w:val="00162F5B"/>
    <w:pPr>
      <w:keepNext/>
      <w:numPr>
        <w:ilvl w:val="5"/>
        <w:numId w:val="51"/>
      </w:numPr>
      <w:spacing w:before="120" w:line="360" w:lineRule="auto"/>
      <w:jc w:val="both"/>
    </w:pPr>
    <w:rPr>
      <w:rFonts w:eastAsia="MS Mincho" w:cs="Arial"/>
      <w:szCs w:val="22"/>
    </w:rPr>
  </w:style>
  <w:style w:type="paragraph" w:customStyle="1" w:styleId="Odstavec">
    <w:name w:val="Odstavec"/>
    <w:basedOn w:val="Normlny"/>
    <w:rsid w:val="00162F5B"/>
    <w:pPr>
      <w:keepNext/>
      <w:numPr>
        <w:ilvl w:val="1"/>
        <w:numId w:val="51"/>
      </w:numPr>
      <w:spacing w:before="120" w:line="360" w:lineRule="auto"/>
      <w:jc w:val="both"/>
    </w:pPr>
    <w:rPr>
      <w:rFonts w:eastAsia="MS Mincho"/>
      <w:szCs w:val="20"/>
    </w:rPr>
  </w:style>
  <w:style w:type="paragraph" w:customStyle="1" w:styleId="Pododstavec">
    <w:name w:val="Pododstavec"/>
    <w:basedOn w:val="Normlny"/>
    <w:rsid w:val="00162F5B"/>
    <w:pPr>
      <w:keepNext/>
      <w:numPr>
        <w:ilvl w:val="2"/>
        <w:numId w:val="51"/>
      </w:numPr>
      <w:spacing w:before="120" w:line="360" w:lineRule="auto"/>
      <w:jc w:val="both"/>
    </w:pPr>
    <w:rPr>
      <w:rFonts w:eastAsia="MS Mincho"/>
      <w:szCs w:val="20"/>
    </w:rPr>
  </w:style>
  <w:style w:type="paragraph" w:customStyle="1" w:styleId="Bod">
    <w:name w:val="Bod"/>
    <w:basedOn w:val="Normlny"/>
    <w:rsid w:val="00162F5B"/>
    <w:pPr>
      <w:keepNext/>
      <w:numPr>
        <w:ilvl w:val="4"/>
        <w:numId w:val="51"/>
      </w:numPr>
      <w:spacing w:before="120" w:line="360" w:lineRule="auto"/>
      <w:jc w:val="both"/>
    </w:pPr>
    <w:rPr>
      <w:rFonts w:eastAsia="MS Mincho"/>
      <w:szCs w:val="20"/>
    </w:rPr>
  </w:style>
  <w:style w:type="paragraph" w:styleId="Obyajntext">
    <w:name w:val="Plain Text"/>
    <w:basedOn w:val="Normlny"/>
    <w:link w:val="ObyajntextChar"/>
    <w:uiPriority w:val="99"/>
    <w:rsid w:val="00162F5B"/>
    <w:pPr>
      <w:spacing w:line="360" w:lineRule="auto"/>
    </w:pPr>
    <w:rPr>
      <w:rFonts w:ascii="Courier New" w:hAnsi="Courier New"/>
      <w:sz w:val="20"/>
      <w:szCs w:val="20"/>
    </w:rPr>
  </w:style>
  <w:style w:type="character" w:customStyle="1" w:styleId="ObyajntextChar">
    <w:name w:val="Obyčajný text Char"/>
    <w:basedOn w:val="Predvolenpsmoodseku"/>
    <w:link w:val="Obyajntext"/>
    <w:uiPriority w:val="99"/>
    <w:rsid w:val="00162F5B"/>
    <w:rPr>
      <w:rFonts w:ascii="Courier New" w:hAnsi="Courier New"/>
    </w:rPr>
  </w:style>
  <w:style w:type="character" w:customStyle="1" w:styleId="fontstyle21">
    <w:name w:val="fontstyle21"/>
    <w:rsid w:val="00162F5B"/>
    <w:rPr>
      <w:rFonts w:ascii="TimesNewRomanPSMT" w:hAnsi="TimesNewRomanPSMT" w:hint="default"/>
      <w:b w:val="0"/>
      <w:bCs w:val="0"/>
      <w:i w:val="0"/>
      <w:iCs w:val="0"/>
      <w:color w:val="000000"/>
      <w:sz w:val="24"/>
      <w:szCs w:val="24"/>
    </w:rPr>
  </w:style>
  <w:style w:type="paragraph" w:customStyle="1" w:styleId="Odrka">
    <w:name w:val="Odrážka"/>
    <w:basedOn w:val="Obyajntext"/>
    <w:link w:val="OdrkaChar"/>
    <w:qFormat/>
    <w:rsid w:val="00162F5B"/>
    <w:pPr>
      <w:numPr>
        <w:numId w:val="52"/>
      </w:numPr>
      <w:spacing w:line="276" w:lineRule="auto"/>
      <w:jc w:val="both"/>
    </w:pPr>
  </w:style>
  <w:style w:type="character" w:customStyle="1" w:styleId="OdrkaChar">
    <w:name w:val="Odrážka Char"/>
    <w:basedOn w:val="ObyajntextChar"/>
    <w:link w:val="Odrka"/>
    <w:rsid w:val="00162F5B"/>
    <w:rPr>
      <w:rFonts w:ascii="Courier New" w:hAnsi="Courier New"/>
    </w:rPr>
  </w:style>
  <w:style w:type="character" w:customStyle="1" w:styleId="CharStyle11">
    <w:name w:val="Char Style 11"/>
    <w:link w:val="Style5"/>
    <w:uiPriority w:val="99"/>
    <w:locked/>
    <w:rsid w:val="00123ADD"/>
    <w:rPr>
      <w:rFonts w:ascii="Arial" w:hAnsi="Arial" w:cs="Arial"/>
      <w:sz w:val="22"/>
      <w:szCs w:val="22"/>
      <w:shd w:val="clear" w:color="auto" w:fill="FFFFFF"/>
    </w:rPr>
  </w:style>
  <w:style w:type="paragraph" w:customStyle="1" w:styleId="Style5">
    <w:name w:val="Style 5"/>
    <w:basedOn w:val="Normlny"/>
    <w:link w:val="CharStyle11"/>
    <w:uiPriority w:val="99"/>
    <w:rsid w:val="00123ADD"/>
    <w:pPr>
      <w:widowControl w:val="0"/>
      <w:shd w:val="clear" w:color="auto" w:fill="FFFFFF"/>
      <w:spacing w:line="374" w:lineRule="exact"/>
      <w:ind w:hanging="880"/>
      <w:jc w:val="center"/>
    </w:pPr>
    <w:rPr>
      <w:rFonts w:cs="Arial"/>
      <w:szCs w:val="22"/>
    </w:rPr>
  </w:style>
  <w:style w:type="character" w:customStyle="1" w:styleId="CharStyle20">
    <w:name w:val="Char Style 20"/>
    <w:uiPriority w:val="99"/>
    <w:locked/>
    <w:rsid w:val="00123ADD"/>
    <w:rPr>
      <w:rFonts w:cs="Times New Roman"/>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865560069">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1FAE-488A-4910-967A-83D6A8C7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3735</Words>
  <Characters>21293</Characters>
  <Application>Microsoft Office Word</Application>
  <DocSecurity>0</DocSecurity>
  <Lines>177</Lines>
  <Paragraphs>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24979</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Donoval, Marian</dc:creator>
  <cp:keywords/>
  <cp:lastModifiedBy>Dell</cp:lastModifiedBy>
  <cp:revision>2</cp:revision>
  <cp:lastPrinted>2023-03-30T11:36:00Z</cp:lastPrinted>
  <dcterms:created xsi:type="dcterms:W3CDTF">2023-03-30T11:38:00Z</dcterms:created>
  <dcterms:modified xsi:type="dcterms:W3CDTF">2023-03-30T11:38:00Z</dcterms:modified>
</cp:coreProperties>
</file>