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17CFF9F2" w14:textId="77777777" w:rsidR="00624FC9" w:rsidRPr="00EC0E9E" w:rsidRDefault="00624FC9" w:rsidP="00624FC9">
      <w:pPr>
        <w:rPr>
          <w:rFonts w:cs="Arial"/>
          <w:sz w:val="22"/>
          <w:szCs w:val="22"/>
          <w:lang w:eastAsia="sk-SK"/>
        </w:rPr>
      </w:pPr>
      <w:r>
        <w:rPr>
          <w:rFonts w:cs="Arial"/>
          <w:sz w:val="22"/>
          <w:szCs w:val="22"/>
          <w:lang w:eastAsia="sk-SK"/>
        </w:rPr>
        <w:t>Obchodné meno</w:t>
      </w:r>
      <w:r w:rsidRPr="00EC0E9E">
        <w:rPr>
          <w:rFonts w:cs="Arial"/>
          <w:sz w:val="22"/>
          <w:szCs w:val="22"/>
          <w:lang w:eastAsia="sk-SK"/>
        </w:rPr>
        <w:t>:</w:t>
      </w:r>
      <w:r w:rsidRPr="00EC0E9E">
        <w:rPr>
          <w:rFonts w:cs="Arial"/>
          <w:sz w:val="22"/>
          <w:szCs w:val="22"/>
          <w:lang w:eastAsia="sk-SK"/>
        </w:rPr>
        <w:tab/>
      </w:r>
      <w:r w:rsidRPr="00EC0E9E">
        <w:rPr>
          <w:rFonts w:cs="Arial"/>
          <w:sz w:val="22"/>
          <w:szCs w:val="22"/>
          <w:lang w:eastAsia="sk-SK"/>
        </w:rPr>
        <w:tab/>
      </w:r>
      <w:r>
        <w:rPr>
          <w:rFonts w:cs="Arial"/>
          <w:b/>
          <w:bCs/>
          <w:color w:val="000000"/>
          <w:sz w:val="22"/>
          <w:szCs w:val="22"/>
          <w:shd w:val="clear" w:color="auto" w:fill="FFFFFF"/>
          <w:lang w:eastAsia="sk-SK"/>
        </w:rPr>
        <w:t>Tatranská mliekareň a.s.</w:t>
      </w:r>
      <w:r w:rsidRPr="00EC0E9E">
        <w:rPr>
          <w:rFonts w:cs="Arial"/>
          <w:b/>
          <w:bCs/>
          <w:color w:val="000000"/>
          <w:sz w:val="22"/>
          <w:szCs w:val="22"/>
          <w:shd w:val="clear" w:color="auto" w:fill="FFFFFF"/>
          <w:lang w:eastAsia="sk-SK"/>
        </w:rPr>
        <w:t> </w:t>
      </w:r>
    </w:p>
    <w:p w14:paraId="20B48053" w14:textId="77777777"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Nad traťou 26, 060 01 Kežmarok</w:t>
      </w:r>
    </w:p>
    <w:p w14:paraId="47ABB31A" w14:textId="1501E1AE"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3</w:t>
      </w:r>
      <w:r>
        <w:rPr>
          <w:rFonts w:cs="Arial"/>
          <w:sz w:val="22"/>
          <w:szCs w:val="22"/>
          <w:lang w:eastAsia="sk-SK"/>
        </w:rPr>
        <w:t>1 654 363</w:t>
      </w:r>
    </w:p>
    <w:p w14:paraId="2102BE75" w14:textId="4215ED91" w:rsidR="00624FC9" w:rsidRPr="00D37601" w:rsidRDefault="00624FC9" w:rsidP="00624FC9">
      <w:pPr>
        <w:rPr>
          <w:rFonts w:cs="Arial"/>
          <w:sz w:val="22"/>
          <w:szCs w:val="22"/>
          <w:lang w:eastAsia="sk-SK"/>
        </w:rPr>
      </w:pPr>
      <w:r w:rsidRPr="00D37601">
        <w:rPr>
          <w:rFonts w:cs="Arial"/>
          <w:sz w:val="22"/>
          <w:szCs w:val="22"/>
          <w:lang w:eastAsia="sk-SK"/>
        </w:rPr>
        <w:t xml:space="preserve">IČ DPH: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SK2020515596</w:t>
      </w:r>
    </w:p>
    <w:p w14:paraId="01514DBF" w14:textId="77777777" w:rsidR="00624FC9" w:rsidRPr="00D37601" w:rsidRDefault="00624FC9" w:rsidP="00624FC9">
      <w:pPr>
        <w:rPr>
          <w:rFonts w:cs="Arial"/>
          <w:sz w:val="22"/>
          <w:szCs w:val="22"/>
          <w:lang w:eastAsia="sk-SK"/>
        </w:rPr>
      </w:pPr>
      <w:r w:rsidRPr="00D37601">
        <w:rPr>
          <w:rFonts w:cs="Arial"/>
          <w:sz w:val="22"/>
          <w:szCs w:val="22"/>
          <w:lang w:eastAsia="sk-SK"/>
        </w:rPr>
        <w:t xml:space="preserve">DIČ: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2020515596</w:t>
      </w:r>
    </w:p>
    <w:p w14:paraId="2720578E" w14:textId="77777777" w:rsidR="00624FC9" w:rsidRPr="00D37601" w:rsidRDefault="00624FC9" w:rsidP="00624FC9">
      <w:pPr>
        <w:rPr>
          <w:rFonts w:cs="Arial"/>
          <w:sz w:val="22"/>
          <w:szCs w:val="22"/>
          <w:lang w:eastAsia="sk-SK"/>
        </w:rPr>
      </w:pPr>
      <w:r w:rsidRPr="00D37601">
        <w:rPr>
          <w:rFonts w:cs="Arial"/>
          <w:sz w:val="22"/>
          <w:szCs w:val="22"/>
          <w:lang w:eastAsia="sk-SK"/>
        </w:rPr>
        <w:t xml:space="preserve">IBAN: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SK03 0200 0000 0000 1500 3562</w:t>
      </w:r>
    </w:p>
    <w:p w14:paraId="1ECB9AC9" w14:textId="77777777" w:rsidR="00624FC9" w:rsidRPr="00EC0E9E" w:rsidRDefault="00624FC9" w:rsidP="00624FC9">
      <w:pPr>
        <w:rPr>
          <w:rFonts w:cs="Arial"/>
          <w:sz w:val="22"/>
          <w:szCs w:val="22"/>
          <w:lang w:eastAsia="sk-SK"/>
        </w:rPr>
      </w:pPr>
      <w:r w:rsidRPr="00D37601">
        <w:rPr>
          <w:rFonts w:cs="Arial"/>
          <w:sz w:val="22"/>
          <w:szCs w:val="22"/>
          <w:lang w:eastAsia="sk-SK"/>
        </w:rPr>
        <w:t>Banka:</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Všeobecná úverová banka, a.s.</w:t>
      </w:r>
    </w:p>
    <w:p w14:paraId="03FDD8D8" w14:textId="77777777" w:rsidR="00624FC9" w:rsidRPr="000669FE" w:rsidRDefault="00624FC9" w:rsidP="00624FC9">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r>
      <w:bookmarkStart w:id="0" w:name="_Hlk113522470"/>
      <w:r w:rsidRPr="000669FE">
        <w:rPr>
          <w:rFonts w:cs="Arial"/>
          <w:sz w:val="22"/>
          <w:szCs w:val="22"/>
          <w:lang w:eastAsia="sk-SK"/>
        </w:rPr>
        <w:t xml:space="preserve">Zápis v Obchodnom registri Okresného súdu </w:t>
      </w:r>
      <w:r>
        <w:rPr>
          <w:rFonts w:cs="Arial"/>
          <w:sz w:val="22"/>
          <w:szCs w:val="22"/>
          <w:lang w:eastAsia="sk-SK"/>
        </w:rPr>
        <w:t>Prešov</w:t>
      </w:r>
      <w:r w:rsidRPr="000669FE">
        <w:rPr>
          <w:rFonts w:cs="Arial"/>
          <w:sz w:val="22"/>
          <w:szCs w:val="22"/>
          <w:lang w:eastAsia="sk-SK"/>
        </w:rPr>
        <w:t xml:space="preserve">, </w:t>
      </w:r>
    </w:p>
    <w:p w14:paraId="3C747AB2" w14:textId="77777777" w:rsidR="00624FC9" w:rsidRPr="00EC0E9E" w:rsidRDefault="00624FC9" w:rsidP="00624FC9">
      <w:pPr>
        <w:tabs>
          <w:tab w:val="left" w:pos="2835"/>
        </w:tabs>
        <w:rPr>
          <w:rFonts w:cs="Arial"/>
          <w:sz w:val="22"/>
          <w:szCs w:val="22"/>
          <w:lang w:eastAsia="sk-SK"/>
        </w:rPr>
      </w:pPr>
      <w:r w:rsidRPr="000669FE">
        <w:rPr>
          <w:rFonts w:cs="Arial"/>
          <w:sz w:val="22"/>
          <w:szCs w:val="22"/>
          <w:lang w:eastAsia="sk-SK"/>
        </w:rPr>
        <w:tab/>
        <w:t xml:space="preserve">Oddiel: Sa, vložka č.: </w:t>
      </w:r>
      <w:bookmarkEnd w:id="0"/>
      <w:r>
        <w:rPr>
          <w:rFonts w:cs="Arial"/>
          <w:sz w:val="22"/>
          <w:szCs w:val="22"/>
          <w:lang w:eastAsia="sk-SK"/>
        </w:rPr>
        <w:t>108/P</w:t>
      </w:r>
    </w:p>
    <w:p w14:paraId="5B93E4E7" w14:textId="77777777" w:rsidR="00624FC9" w:rsidRDefault="00624FC9" w:rsidP="00624FC9">
      <w:pPr>
        <w:rPr>
          <w:rFonts w:cs="Arial"/>
          <w:sz w:val="22"/>
          <w:szCs w:val="22"/>
          <w:lang w:eastAsia="sk-SK"/>
        </w:rPr>
      </w:pPr>
      <w:r w:rsidRPr="00EC0E9E">
        <w:rPr>
          <w:rFonts w:cs="Arial"/>
          <w:sz w:val="22"/>
          <w:szCs w:val="22"/>
          <w:lang w:eastAsia="sk-SK"/>
        </w:rPr>
        <w:t>Zastúpen</w:t>
      </w:r>
      <w:r>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Ing. Mikuláš Bobák, </w:t>
      </w:r>
      <w:proofErr w:type="spellStart"/>
      <w:r w:rsidRPr="00EC0E9E">
        <w:rPr>
          <w:rFonts w:cs="Arial"/>
          <w:sz w:val="22"/>
          <w:szCs w:val="22"/>
          <w:lang w:eastAsia="sk-SK"/>
        </w:rPr>
        <w:t>Csc.</w:t>
      </w:r>
      <w:proofErr w:type="spellEnd"/>
      <w:r w:rsidRPr="00EC0E9E">
        <w:rPr>
          <w:rFonts w:cs="Arial"/>
          <w:sz w:val="22"/>
          <w:szCs w:val="22"/>
          <w:lang w:eastAsia="sk-SK"/>
        </w:rPr>
        <w:t xml:space="preserve"> – </w:t>
      </w:r>
      <w:r>
        <w:rPr>
          <w:rFonts w:cs="Arial"/>
          <w:sz w:val="22"/>
          <w:szCs w:val="22"/>
          <w:lang w:eastAsia="sk-SK"/>
        </w:rPr>
        <w:t>predseda predstavenstva</w:t>
      </w:r>
    </w:p>
    <w:p w14:paraId="53C1592B" w14:textId="77777777"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Ľubomír </w:t>
      </w:r>
      <w:proofErr w:type="spellStart"/>
      <w:r>
        <w:rPr>
          <w:rFonts w:cs="Arial"/>
          <w:sz w:val="22"/>
          <w:szCs w:val="22"/>
          <w:lang w:eastAsia="sk-SK"/>
        </w:rPr>
        <w:t>Valčuha</w:t>
      </w:r>
      <w:proofErr w:type="spellEnd"/>
      <w:r>
        <w:rPr>
          <w:rFonts w:cs="Arial"/>
          <w:sz w:val="22"/>
          <w:szCs w:val="22"/>
          <w:lang w:eastAsia="sk-SK"/>
        </w:rPr>
        <w:t xml:space="preserve"> – člen predstavenstva</w:t>
      </w:r>
    </w:p>
    <w:p w14:paraId="3B86AC00" w14:textId="77777777"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PhDr. Ján Husák  – člen predstavenstva</w:t>
      </w:r>
    </w:p>
    <w:p w14:paraId="38814CA0" w14:textId="77777777" w:rsidR="00624FC9" w:rsidRPr="00EC0E9E"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MVDr. Monika Kurucová  – člen predstavenstva</w:t>
      </w:r>
    </w:p>
    <w:p w14:paraId="53655AAF" w14:textId="77777777" w:rsidR="00624FC9" w:rsidRPr="00EC0E9E" w:rsidRDefault="00624FC9" w:rsidP="00624FC9">
      <w:pPr>
        <w:rPr>
          <w:rFonts w:cs="Arial"/>
          <w:sz w:val="22"/>
          <w:szCs w:val="22"/>
          <w:lang w:eastAsia="sk-SK"/>
        </w:rPr>
      </w:pPr>
      <w:r>
        <w:rPr>
          <w:rFonts w:cs="Arial"/>
          <w:sz w:val="22"/>
          <w:szCs w:val="22"/>
          <w:lang w:eastAsia="sk-SK"/>
        </w:rPr>
        <w:t>E-mail:</w:t>
      </w: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pitonak@tami.sk</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63182A29"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EF2663">
        <w:rPr>
          <w:rFonts w:cs="Arial"/>
          <w:b/>
          <w:bCs/>
          <w:sz w:val="22"/>
          <w:szCs w:val="22"/>
        </w:rPr>
        <w:t>Cisternové vozidlo</w:t>
      </w:r>
      <w:r w:rsidR="00D670DE" w:rsidRPr="00D670DE">
        <w:rPr>
          <w:rFonts w:cs="Arial"/>
          <w:b/>
          <w:bCs/>
          <w:sz w:val="22"/>
          <w:szCs w:val="22"/>
        </w:rPr>
        <w:t xml:space="preserve"> </w:t>
      </w:r>
      <w:r w:rsidR="006B4A71">
        <w:rPr>
          <w:rFonts w:cs="Arial"/>
          <w:b/>
          <w:bCs/>
          <w:sz w:val="22"/>
          <w:szCs w:val="22"/>
        </w:rPr>
        <w:t xml:space="preserve">- </w:t>
      </w:r>
      <w:r w:rsidR="00D670DE">
        <w:rPr>
          <w:rFonts w:cs="Arial"/>
          <w:b/>
          <w:bCs/>
          <w:sz w:val="22"/>
          <w:szCs w:val="22"/>
        </w:rPr>
        <w:t>5</w:t>
      </w:r>
      <w:r w:rsidR="006B4A71">
        <w:rPr>
          <w:rFonts w:cs="Arial"/>
          <w:b/>
          <w:bCs/>
          <w:sz w:val="22"/>
          <w:szCs w:val="22"/>
        </w:rPr>
        <w:t xml:space="preserve">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lastRenderedPageBreak/>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 xml:space="preserve">z.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5E47B2FC"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225657">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r w:rsidR="00684556">
        <w:rPr>
          <w:rFonts w:ascii="Arial" w:hAnsi="Arial" w:cs="Arial"/>
          <w:bCs/>
        </w:rPr>
        <w:t xml:space="preserve"> </w:t>
      </w:r>
      <w:r w:rsidR="00684556" w:rsidRPr="000C2A04">
        <w:rPr>
          <w:rFonts w:ascii="Arial" w:hAnsi="Arial" w:cs="Arial"/>
          <w:bCs/>
        </w:rPr>
        <w:t xml:space="preserve">Predmet zákazky môže byť dodaný po častiach (jednotlivých </w:t>
      </w:r>
      <w:r w:rsidR="00EF2663">
        <w:rPr>
          <w:rFonts w:ascii="Arial" w:hAnsi="Arial" w:cs="Arial"/>
          <w:bCs/>
        </w:rPr>
        <w:t>cisternových vozidiel</w:t>
      </w:r>
      <w:r w:rsidR="00684556" w:rsidRPr="000C2A04">
        <w:rPr>
          <w:rFonts w:ascii="Arial" w:hAnsi="Arial" w:cs="Arial"/>
          <w:bCs/>
        </w:rPr>
        <w:t>), maximálne však do 1</w:t>
      </w:r>
      <w:r w:rsidR="00225657">
        <w:rPr>
          <w:rFonts w:ascii="Arial" w:hAnsi="Arial" w:cs="Arial"/>
          <w:bCs/>
        </w:rPr>
        <w:t>6</w:t>
      </w:r>
      <w:r w:rsidR="00684556" w:rsidRPr="000C2A04">
        <w:rPr>
          <w:rFonts w:ascii="Arial" w:hAnsi="Arial" w:cs="Arial"/>
          <w:bCs/>
        </w:rPr>
        <w:t xml:space="preserve"> kalendárnych mesiacov odo dňa účinnosti tejto zmluvy.</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3C56068B"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684556">
        <w:rPr>
          <w:rFonts w:cs="Arial"/>
          <w:sz w:val="22"/>
          <w:szCs w:val="22"/>
        </w:rPr>
        <w:t xml:space="preserve"> (hoc aj po častiach),</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lastRenderedPageBreak/>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440C3780" w14:textId="77777777" w:rsidR="00225657" w:rsidRPr="0006187C" w:rsidRDefault="00225657" w:rsidP="00225657">
      <w:pPr>
        <w:pStyle w:val="Text"/>
        <w:numPr>
          <w:ilvl w:val="0"/>
          <w:numId w:val="28"/>
        </w:numPr>
        <w:ind w:left="284" w:hanging="284"/>
        <w:rPr>
          <w:rFonts w:ascii="Arial" w:hAnsi="Arial" w:cs="Arial"/>
          <w:bCs/>
        </w:rPr>
      </w:pPr>
      <w:r w:rsidRPr="0006187C">
        <w:rPr>
          <w:rFonts w:ascii="Arial" w:hAnsi="Arial" w:cs="Arial"/>
          <w:bCs/>
        </w:rPr>
        <w:t>Platba za tovar bude uskutočnená nasledovne:</w:t>
      </w:r>
    </w:p>
    <w:p w14:paraId="23BA04B1" w14:textId="77777777" w:rsidR="00225657" w:rsidRPr="0006187C" w:rsidRDefault="00225657" w:rsidP="00225657">
      <w:pPr>
        <w:pStyle w:val="Text"/>
        <w:numPr>
          <w:ilvl w:val="1"/>
          <w:numId w:val="28"/>
        </w:numPr>
        <w:ind w:left="709" w:hanging="283"/>
        <w:rPr>
          <w:rFonts w:ascii="Arial" w:hAnsi="Arial" w:cs="Arial"/>
          <w:color w:val="000000"/>
          <w:lang w:eastAsia="en-US"/>
        </w:rPr>
      </w:pPr>
      <w:r w:rsidRPr="0006187C">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3252AFF3" w14:textId="6E471A5C" w:rsidR="00225657" w:rsidRDefault="00225657" w:rsidP="00225657">
      <w:pPr>
        <w:pStyle w:val="Text"/>
        <w:numPr>
          <w:ilvl w:val="1"/>
          <w:numId w:val="28"/>
        </w:numPr>
        <w:ind w:left="709" w:hanging="283"/>
        <w:rPr>
          <w:rFonts w:ascii="Arial" w:hAnsi="Arial" w:cs="Arial"/>
          <w:color w:val="000000"/>
          <w:lang w:eastAsia="en-US"/>
        </w:rPr>
      </w:pPr>
      <w:r w:rsidRPr="00C15BA3">
        <w:rPr>
          <w:rFonts w:ascii="Arial" w:hAnsi="Arial" w:cs="Arial"/>
          <w:bCs/>
          <w:color w:val="000000"/>
        </w:rPr>
        <w:t>Platba za tovar bude uskutočnená na základe</w:t>
      </w:r>
      <w:r w:rsidRPr="00C15BA3">
        <w:rPr>
          <w:rFonts w:ascii="Arial" w:hAnsi="Arial" w:cs="Arial"/>
          <w:color w:val="000000"/>
          <w:lang w:eastAsia="en-US"/>
        </w:rPr>
        <w:t xml:space="preserve"> vystavenej faktúry po dodaní predmetu zmluvy, teda po protokolárnom prevzatí predmetu kúpy kupujúcim. </w:t>
      </w:r>
      <w:r w:rsidRPr="00133F31">
        <w:rPr>
          <w:rFonts w:ascii="Arial" w:hAnsi="Arial" w:cs="Arial"/>
          <w:color w:val="000000"/>
          <w:lang w:eastAsia="en-US"/>
        </w:rPr>
        <w:t xml:space="preserve">Z faktúry bude odpočítaná alikvotná čiastka preddavku uhradená na základe zálohovej faktúry z bodu a. Faktúry môžu byť vystavené aj po dodaní čiastkových plnení jednotlivých cisternových </w:t>
      </w:r>
      <w:r w:rsidR="00EF2663">
        <w:rPr>
          <w:rFonts w:ascii="Arial" w:hAnsi="Arial" w:cs="Arial"/>
          <w:color w:val="000000"/>
          <w:lang w:eastAsia="en-US"/>
        </w:rPr>
        <w:t>vozidiel</w:t>
      </w:r>
      <w:r w:rsidRPr="00133F31">
        <w:rPr>
          <w:rFonts w:ascii="Arial" w:hAnsi="Arial" w:cs="Arial"/>
          <w:color w:val="000000"/>
          <w:lang w:eastAsia="en-US"/>
        </w:rPr>
        <w:t>. Splatnosť faktúry je 30 dní odo dňa doručenia kupujúcemu. Prílohou faktúry bude protokol o prevzatí.</w:t>
      </w:r>
    </w:p>
    <w:p w14:paraId="7E1D3561" w14:textId="77777777" w:rsidR="000D1446" w:rsidRPr="00660E2C" w:rsidRDefault="000D1446" w:rsidP="00100E1A">
      <w:pPr>
        <w:pStyle w:val="Text"/>
        <w:ind w:firstLine="0"/>
        <w:outlineLvl w:val="0"/>
        <w:rPr>
          <w:rFonts w:ascii="Arial" w:hAnsi="Arial" w:cs="Arial"/>
          <w:b/>
          <w:bCs/>
          <w:highlight w:val="yellow"/>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02211FEB"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7FAA492E" w:rsidR="00DF7565" w:rsidRDefault="00DF7565" w:rsidP="001D40C8">
      <w:pPr>
        <w:pStyle w:val="Text"/>
        <w:tabs>
          <w:tab w:val="left" w:pos="284"/>
        </w:tabs>
        <w:ind w:firstLine="0"/>
        <w:contextualSpacing/>
        <w:rPr>
          <w:rFonts w:ascii="Arial" w:hAnsi="Arial" w:cs="Arial"/>
          <w:bCs/>
        </w:rPr>
      </w:pPr>
    </w:p>
    <w:p w14:paraId="25A9D7C9" w14:textId="77777777" w:rsidR="00684556" w:rsidRDefault="00684556" w:rsidP="001D40C8">
      <w:pPr>
        <w:pStyle w:val="Text"/>
        <w:ind w:firstLine="0"/>
        <w:contextualSpacing/>
        <w:jc w:val="center"/>
        <w:outlineLvl w:val="0"/>
        <w:rPr>
          <w:rFonts w:ascii="Arial" w:hAnsi="Arial" w:cs="Arial"/>
          <w:b/>
          <w:bCs/>
        </w:rPr>
      </w:pPr>
    </w:p>
    <w:p w14:paraId="61C69C81" w14:textId="6F4E308F"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lastRenderedPageBreak/>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 xml:space="preserve">Uvedenú povinnosť musia obsahovať aj zmluvy so subdodávateľmi predávajúceho </w:t>
      </w:r>
      <w:proofErr w:type="spellStart"/>
      <w:r w:rsidRPr="00EC0E9E">
        <w:rPr>
          <w:rFonts w:cs="Arial"/>
          <w:sz w:val="22"/>
          <w:szCs w:val="22"/>
          <w:lang w:eastAsia="sk-SK"/>
        </w:rPr>
        <w:t>t.j</w:t>
      </w:r>
      <w:proofErr w:type="spellEnd"/>
      <w:r w:rsidRPr="00EC0E9E">
        <w:rPr>
          <w:rFonts w:cs="Arial"/>
          <w:sz w:val="22"/>
          <w:szCs w:val="22"/>
          <w:lang w:eastAsia="sk-SK"/>
        </w:rPr>
        <w:t xml:space="preserve">. </w:t>
      </w:r>
      <w:proofErr w:type="spellStart"/>
      <w:r w:rsidRPr="00EC0E9E">
        <w:rPr>
          <w:rFonts w:cs="Arial"/>
          <w:sz w:val="22"/>
          <w:szCs w:val="22"/>
          <w:lang w:eastAsia="sk-SK"/>
        </w:rPr>
        <w:t>zazmluvneného</w:t>
      </w:r>
      <w:proofErr w:type="spellEnd"/>
      <w:r w:rsidRPr="00EC0E9E">
        <w:rPr>
          <w:rFonts w:cs="Arial"/>
          <w:sz w:val="22"/>
          <w:szCs w:val="22"/>
          <w:lang w:eastAsia="sk-SK"/>
        </w:rPr>
        <w:t xml:space="preserve">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0EA223D2" w14:textId="77777777" w:rsidR="000D1446" w:rsidRDefault="00EB5DF3" w:rsidP="00EB5DF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D44EB3A" w14:textId="77777777" w:rsidR="000D1446" w:rsidRPr="00660E2C" w:rsidRDefault="000D1446" w:rsidP="000D1446">
      <w:pPr>
        <w:pStyle w:val="Zkladntext"/>
        <w:tabs>
          <w:tab w:val="left" w:pos="-142"/>
        </w:tabs>
        <w:spacing w:before="0" w:after="0"/>
        <w:jc w:val="both"/>
        <w:rPr>
          <w:rFonts w:cs="Arial"/>
          <w:b w:val="0"/>
          <w:color w:val="FF0000"/>
          <w:sz w:val="22"/>
          <w:szCs w:val="22"/>
        </w:rPr>
      </w:pPr>
    </w:p>
    <w:p w14:paraId="58011C43" w14:textId="77777777" w:rsidR="00F44979" w:rsidRDefault="00F44979" w:rsidP="00A95785">
      <w:pPr>
        <w:pStyle w:val="Text"/>
        <w:ind w:firstLine="0"/>
        <w:outlineLvl w:val="0"/>
        <w:rPr>
          <w:rFonts w:ascii="Arial" w:hAnsi="Arial" w:cs="Arial"/>
          <w:bCs/>
        </w:rPr>
      </w:pPr>
    </w:p>
    <w:p w14:paraId="3DA60A7C" w14:textId="77777777" w:rsidR="00EC0E9E" w:rsidRPr="00660E2C" w:rsidRDefault="00EC0E9E" w:rsidP="00A95785">
      <w:pPr>
        <w:pStyle w:val="Text"/>
        <w:ind w:firstLine="0"/>
        <w:outlineLvl w:val="0"/>
        <w:rPr>
          <w:rFonts w:ascii="Arial" w:hAnsi="Arial" w:cs="Arial"/>
          <w:bCs/>
        </w:rPr>
      </w:pPr>
    </w:p>
    <w:p w14:paraId="25ED1037" w14:textId="4C8E3A48"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624FC9">
        <w:rPr>
          <w:rFonts w:ascii="Arial" w:hAnsi="Arial" w:cs="Arial"/>
          <w:bCs/>
        </w:rPr>
        <w:t>Kežmarku</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23ECF100" w14:textId="2DBFEFAA" w:rsidR="000D1446" w:rsidRPr="00684556" w:rsidRDefault="000D1446" w:rsidP="00684556">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470D791E" w14:textId="0DEF1A0B" w:rsidR="000D1446" w:rsidRPr="00660E2C" w:rsidRDefault="000D1446" w:rsidP="00684556">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5C698249" w14:textId="1019FED0" w:rsidR="00684556" w:rsidRPr="00F67E4E" w:rsidRDefault="000D1446" w:rsidP="00684556">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684556">
        <w:rPr>
          <w:rFonts w:ascii="Arial" w:hAnsi="Arial" w:cs="Arial"/>
          <w:bCs/>
        </w:rPr>
        <w:t xml:space="preserve"> </w:t>
      </w:r>
      <w:r w:rsidR="00624FC9">
        <w:rPr>
          <w:rFonts w:ascii="Arial" w:hAnsi="Arial" w:cs="Arial"/>
          <w:bCs/>
        </w:rPr>
        <w:t>Tatranská mliekareň</w:t>
      </w:r>
      <w:r w:rsidR="00684556">
        <w:rPr>
          <w:rFonts w:ascii="Arial" w:hAnsi="Arial" w:cs="Arial"/>
          <w:bCs/>
        </w:rPr>
        <w:t xml:space="preserve"> </w:t>
      </w:r>
      <w:proofErr w:type="spellStart"/>
      <w:r w:rsidR="00684556">
        <w:rPr>
          <w:rFonts w:ascii="Arial" w:hAnsi="Arial" w:cs="Arial"/>
          <w:bCs/>
        </w:rPr>
        <w:t>a.s</w:t>
      </w:r>
      <w:proofErr w:type="spellEnd"/>
      <w:r w:rsidR="00684556" w:rsidRPr="00F67E4E">
        <w:rPr>
          <w:rFonts w:ascii="Arial" w:hAnsi="Arial" w:cs="Arial"/>
          <w:bCs/>
        </w:rPr>
        <w:t> </w:t>
      </w:r>
    </w:p>
    <w:p w14:paraId="56B803FC"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6C7DAFBD" w14:textId="77777777" w:rsidR="00684556" w:rsidRDefault="00684556" w:rsidP="00684556">
      <w:pPr>
        <w:pStyle w:val="Text"/>
        <w:rPr>
          <w:rFonts w:ascii="Arial" w:hAnsi="Arial" w:cs="Arial"/>
          <w:bCs/>
        </w:rPr>
      </w:pPr>
    </w:p>
    <w:p w14:paraId="2CCBD3A8" w14:textId="77777777" w:rsidR="00684556" w:rsidRDefault="00684556" w:rsidP="00684556">
      <w:pPr>
        <w:pStyle w:val="Text"/>
        <w:rPr>
          <w:rFonts w:ascii="Arial" w:hAnsi="Arial" w:cs="Arial"/>
          <w:bCs/>
        </w:rPr>
      </w:pPr>
    </w:p>
    <w:p w14:paraId="53BA7475" w14:textId="375A18F6" w:rsidR="00684556" w:rsidRDefault="00684556" w:rsidP="00684556">
      <w:pPr>
        <w:pStyle w:val="Text"/>
        <w:ind w:firstLine="0"/>
        <w:rPr>
          <w:rFonts w:ascii="Arial" w:hAnsi="Arial" w:cs="Arial"/>
          <w:bCs/>
        </w:rPr>
      </w:pPr>
    </w:p>
    <w:p w14:paraId="167C64CB" w14:textId="3D3387E7" w:rsidR="00D34569" w:rsidRDefault="00D34569" w:rsidP="00684556">
      <w:pPr>
        <w:pStyle w:val="Text"/>
        <w:ind w:firstLine="0"/>
        <w:rPr>
          <w:rFonts w:ascii="Arial" w:hAnsi="Arial" w:cs="Arial"/>
          <w:bCs/>
        </w:rPr>
      </w:pPr>
    </w:p>
    <w:p w14:paraId="7CF17FAE" w14:textId="77777777" w:rsidR="00D34569" w:rsidRDefault="00D34569" w:rsidP="00684556">
      <w:pPr>
        <w:pStyle w:val="Text"/>
        <w:ind w:firstLine="0"/>
        <w:rPr>
          <w:rFonts w:ascii="Arial" w:hAnsi="Arial" w:cs="Arial"/>
          <w:bCs/>
        </w:rPr>
      </w:pPr>
    </w:p>
    <w:p w14:paraId="33128C57" w14:textId="77777777" w:rsidR="00684556"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rPr>
        <w:tab/>
      </w:r>
      <w:r w:rsidRPr="00660E2C">
        <w:rPr>
          <w:rFonts w:ascii="Arial" w:hAnsi="Arial" w:cs="Arial"/>
          <w:bCs/>
        </w:rPr>
        <w:t>.................</w:t>
      </w:r>
      <w:r>
        <w:rPr>
          <w:rFonts w:ascii="Arial" w:hAnsi="Arial" w:cs="Arial"/>
          <w:bCs/>
        </w:rPr>
        <w:t>............</w:t>
      </w:r>
    </w:p>
    <w:p w14:paraId="699EA54B" w14:textId="50511886"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sz w:val="22"/>
          <w:szCs w:val="22"/>
        </w:rPr>
        <w:tab/>
      </w:r>
      <w:r w:rsidR="00624FC9">
        <w:rPr>
          <w:rFonts w:ascii="Arial" w:hAnsi="Arial" w:cs="Arial"/>
          <w:bCs/>
          <w:sz w:val="22"/>
          <w:szCs w:val="22"/>
        </w:rPr>
        <w:t>Tatranská mliekareň</w:t>
      </w:r>
      <w:r>
        <w:rPr>
          <w:rFonts w:ascii="Arial" w:hAnsi="Arial" w:cs="Arial"/>
          <w:bCs/>
          <w:sz w:val="22"/>
          <w:szCs w:val="22"/>
        </w:rPr>
        <w:t xml:space="preserve"> </w:t>
      </w:r>
      <w:proofErr w:type="spellStart"/>
      <w:r>
        <w:rPr>
          <w:rFonts w:ascii="Arial" w:hAnsi="Arial" w:cs="Arial"/>
          <w:bCs/>
          <w:sz w:val="22"/>
          <w:szCs w:val="22"/>
        </w:rPr>
        <w:t>a.s</w:t>
      </w:r>
      <w:proofErr w:type="spellEnd"/>
      <w:r w:rsidRPr="00F67E4E">
        <w:rPr>
          <w:rFonts w:ascii="Arial" w:hAnsi="Arial" w:cs="Arial"/>
          <w:bCs/>
          <w:sz w:val="22"/>
          <w:szCs w:val="22"/>
        </w:rPr>
        <w:t> </w:t>
      </w:r>
    </w:p>
    <w:p w14:paraId="06381739"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4FEA82D2" w14:textId="77777777" w:rsidR="00BB14DF" w:rsidRDefault="00BB14DF" w:rsidP="0037303B">
      <w:pPr>
        <w:autoSpaceDE w:val="0"/>
        <w:autoSpaceDN w:val="0"/>
        <w:rPr>
          <w:rFonts w:eastAsia="Batang" w:cs="Arial"/>
          <w:b/>
          <w:sz w:val="22"/>
          <w:szCs w:val="22"/>
          <w:lang w:bidi="he-IL"/>
        </w:rPr>
      </w:pPr>
    </w:p>
    <w:p w14:paraId="6EB6710B" w14:textId="77777777" w:rsidR="00BB14DF" w:rsidRDefault="00BB14DF" w:rsidP="0037303B">
      <w:pPr>
        <w:autoSpaceDE w:val="0"/>
        <w:autoSpaceDN w:val="0"/>
        <w:rPr>
          <w:rFonts w:eastAsia="Batang" w:cs="Arial"/>
          <w:b/>
          <w:sz w:val="22"/>
          <w:szCs w:val="22"/>
          <w:lang w:bidi="he-IL"/>
        </w:rPr>
      </w:pPr>
    </w:p>
    <w:p w14:paraId="08DC071B" w14:textId="77777777" w:rsidR="00BB14DF" w:rsidRDefault="00BB14DF" w:rsidP="0037303B">
      <w:pPr>
        <w:autoSpaceDE w:val="0"/>
        <w:autoSpaceDN w:val="0"/>
        <w:rPr>
          <w:rFonts w:eastAsia="Batang" w:cs="Arial"/>
          <w:b/>
          <w:sz w:val="22"/>
          <w:szCs w:val="22"/>
          <w:lang w:bidi="he-IL"/>
        </w:rPr>
      </w:pPr>
    </w:p>
    <w:p w14:paraId="0D5F2E14" w14:textId="77777777" w:rsidR="00BB14DF" w:rsidRDefault="00BB14DF" w:rsidP="0037303B">
      <w:pPr>
        <w:autoSpaceDE w:val="0"/>
        <w:autoSpaceDN w:val="0"/>
        <w:rPr>
          <w:rFonts w:eastAsia="Batang" w:cs="Arial"/>
          <w:b/>
          <w:sz w:val="22"/>
          <w:szCs w:val="22"/>
          <w:lang w:bidi="he-IL"/>
        </w:rPr>
      </w:pPr>
    </w:p>
    <w:p w14:paraId="5E8C2991" w14:textId="77777777" w:rsidR="00BB14DF" w:rsidRDefault="00BB14DF" w:rsidP="0037303B">
      <w:pPr>
        <w:autoSpaceDE w:val="0"/>
        <w:autoSpaceDN w:val="0"/>
        <w:rPr>
          <w:rFonts w:eastAsia="Batang" w:cs="Arial"/>
          <w:b/>
          <w:sz w:val="22"/>
          <w:szCs w:val="22"/>
          <w:lang w:bidi="he-IL"/>
        </w:rPr>
      </w:pPr>
    </w:p>
    <w:p w14:paraId="6ABC57CA" w14:textId="77777777" w:rsidR="00BB14DF" w:rsidRDefault="00BB14DF" w:rsidP="0037303B">
      <w:pPr>
        <w:autoSpaceDE w:val="0"/>
        <w:autoSpaceDN w:val="0"/>
        <w:rPr>
          <w:rFonts w:eastAsia="Batang" w:cs="Arial"/>
          <w:b/>
          <w:sz w:val="22"/>
          <w:szCs w:val="22"/>
          <w:lang w:bidi="he-IL"/>
        </w:rPr>
      </w:pPr>
    </w:p>
    <w:p w14:paraId="056DDF0A" w14:textId="42239949"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lastRenderedPageBreak/>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0000000000000000000"/>
    <w:charset w:val="02"/>
    <w:family w:val="swiss"/>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74A0A85A"/>
    <w:lvl w:ilvl="0" w:tplc="F9EA330C">
      <w:start w:val="1"/>
      <w:numFmt w:val="decimal"/>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C1BB4"/>
    <w:rsid w:val="000C620E"/>
    <w:rsid w:val="000D1446"/>
    <w:rsid w:val="000D485F"/>
    <w:rsid w:val="000D50CA"/>
    <w:rsid w:val="000F60A4"/>
    <w:rsid w:val="00100E1A"/>
    <w:rsid w:val="00116EB9"/>
    <w:rsid w:val="001233B9"/>
    <w:rsid w:val="00196D01"/>
    <w:rsid w:val="001C2761"/>
    <w:rsid w:val="001C7BDD"/>
    <w:rsid w:val="001D40C8"/>
    <w:rsid w:val="002004A3"/>
    <w:rsid w:val="00225657"/>
    <w:rsid w:val="00227BFC"/>
    <w:rsid w:val="00282F1F"/>
    <w:rsid w:val="002A473C"/>
    <w:rsid w:val="002A63F8"/>
    <w:rsid w:val="002D6861"/>
    <w:rsid w:val="00305348"/>
    <w:rsid w:val="0031241C"/>
    <w:rsid w:val="00316E77"/>
    <w:rsid w:val="00361568"/>
    <w:rsid w:val="0037303B"/>
    <w:rsid w:val="003B2AD6"/>
    <w:rsid w:val="00432A6F"/>
    <w:rsid w:val="0049676A"/>
    <w:rsid w:val="004B10E4"/>
    <w:rsid w:val="004E6A1E"/>
    <w:rsid w:val="00507D16"/>
    <w:rsid w:val="005172C2"/>
    <w:rsid w:val="005654AE"/>
    <w:rsid w:val="00587F51"/>
    <w:rsid w:val="005F3558"/>
    <w:rsid w:val="00624FC9"/>
    <w:rsid w:val="0063351B"/>
    <w:rsid w:val="00660E2C"/>
    <w:rsid w:val="00684556"/>
    <w:rsid w:val="006B06D7"/>
    <w:rsid w:val="006B4A71"/>
    <w:rsid w:val="006D28C2"/>
    <w:rsid w:val="006D5CB1"/>
    <w:rsid w:val="006E0B4A"/>
    <w:rsid w:val="007B08AA"/>
    <w:rsid w:val="007B350C"/>
    <w:rsid w:val="007D337A"/>
    <w:rsid w:val="007D7C04"/>
    <w:rsid w:val="00804DD2"/>
    <w:rsid w:val="00810ABE"/>
    <w:rsid w:val="008241BA"/>
    <w:rsid w:val="00831A66"/>
    <w:rsid w:val="00836BE0"/>
    <w:rsid w:val="0084026B"/>
    <w:rsid w:val="00841179"/>
    <w:rsid w:val="008818AE"/>
    <w:rsid w:val="008924E1"/>
    <w:rsid w:val="00896C1B"/>
    <w:rsid w:val="008C489A"/>
    <w:rsid w:val="009159E5"/>
    <w:rsid w:val="009945D5"/>
    <w:rsid w:val="00A148AB"/>
    <w:rsid w:val="00A64270"/>
    <w:rsid w:val="00A9493C"/>
    <w:rsid w:val="00A95785"/>
    <w:rsid w:val="00AB59A8"/>
    <w:rsid w:val="00B42EA4"/>
    <w:rsid w:val="00BB14DF"/>
    <w:rsid w:val="00BC0B5E"/>
    <w:rsid w:val="00BE7F2D"/>
    <w:rsid w:val="00C050ED"/>
    <w:rsid w:val="00C160E3"/>
    <w:rsid w:val="00C20EC1"/>
    <w:rsid w:val="00C66FA7"/>
    <w:rsid w:val="00C70165"/>
    <w:rsid w:val="00D131DA"/>
    <w:rsid w:val="00D31A3E"/>
    <w:rsid w:val="00D34569"/>
    <w:rsid w:val="00D37AC8"/>
    <w:rsid w:val="00D45DD2"/>
    <w:rsid w:val="00D670DE"/>
    <w:rsid w:val="00D933F9"/>
    <w:rsid w:val="00DF7565"/>
    <w:rsid w:val="00E510C3"/>
    <w:rsid w:val="00E65EEE"/>
    <w:rsid w:val="00E67701"/>
    <w:rsid w:val="00E860C5"/>
    <w:rsid w:val="00EB5DF3"/>
    <w:rsid w:val="00EC0E9E"/>
    <w:rsid w:val="00EF2663"/>
    <w:rsid w:val="00EF5851"/>
    <w:rsid w:val="00F21A53"/>
    <w:rsid w:val="00F44979"/>
    <w:rsid w:val="00F66931"/>
    <w:rsid w:val="00F8589B"/>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1520</Words>
  <Characters>8668</Characters>
  <Application>Microsoft Office Word</Application>
  <DocSecurity>0</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Dell</cp:lastModifiedBy>
  <cp:revision>12</cp:revision>
  <cp:lastPrinted>2019-05-20T10:56:00Z</cp:lastPrinted>
  <dcterms:created xsi:type="dcterms:W3CDTF">2023-02-15T17:56:00Z</dcterms:created>
  <dcterms:modified xsi:type="dcterms:W3CDTF">2023-02-16T15:04:00Z</dcterms:modified>
</cp:coreProperties>
</file>