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112" w:rsidRDefault="007968FB" w:rsidP="008471CC">
      <w:pPr>
        <w:shd w:val="clear" w:color="auto" w:fill="FFFFFF"/>
        <w:spacing w:before="120"/>
        <w:ind w:right="17"/>
        <w:jc w:val="both"/>
        <w:rPr>
          <w:rFonts w:asciiTheme="minorHAnsi" w:hAnsiTheme="minorHAnsi"/>
        </w:rPr>
      </w:pPr>
      <w:r>
        <w:rPr>
          <w:rFonts w:asciiTheme="minorHAnsi" w:hAnsiTheme="minorHAnsi"/>
        </w:rPr>
        <w:t xml:space="preserve">Príloha č. </w:t>
      </w:r>
      <w:r w:rsidR="0024476C">
        <w:rPr>
          <w:rFonts w:asciiTheme="minorHAnsi" w:hAnsiTheme="minorHAnsi"/>
        </w:rPr>
        <w:t xml:space="preserve">1b </w:t>
      </w:r>
      <w:r w:rsidR="0034622B">
        <w:rPr>
          <w:rFonts w:asciiTheme="minorHAnsi" w:hAnsiTheme="minorHAnsi"/>
        </w:rPr>
        <w:t xml:space="preserve">– </w:t>
      </w:r>
      <w:r w:rsidR="000D5112">
        <w:rPr>
          <w:rFonts w:asciiTheme="minorHAnsi" w:hAnsiTheme="minorHAnsi"/>
        </w:rPr>
        <w:t xml:space="preserve">Rámcová </w:t>
      </w:r>
      <w:r w:rsidR="003E3FF7">
        <w:rPr>
          <w:rFonts w:asciiTheme="minorHAnsi" w:hAnsiTheme="minorHAnsi"/>
        </w:rPr>
        <w:t xml:space="preserve">kúpna </w:t>
      </w:r>
      <w:r w:rsidR="000D5112">
        <w:rPr>
          <w:rFonts w:asciiTheme="minorHAnsi" w:hAnsiTheme="minorHAnsi"/>
        </w:rPr>
        <w:t>z</w:t>
      </w:r>
      <w:r w:rsidR="0034622B">
        <w:rPr>
          <w:rFonts w:asciiTheme="minorHAnsi" w:hAnsiTheme="minorHAnsi"/>
        </w:rPr>
        <w:t>mluva</w:t>
      </w:r>
    </w:p>
    <w:p w:rsidR="00965E21" w:rsidRPr="000E6BE4" w:rsidRDefault="00965E21" w:rsidP="00BC3D58">
      <w:pPr>
        <w:pStyle w:val="Zkladntext"/>
        <w:spacing w:after="0"/>
        <w:jc w:val="center"/>
        <w:rPr>
          <w:rStyle w:val="CharStyle20"/>
          <w:rFonts w:cs="Calibri"/>
          <w:b w:val="0"/>
          <w:color w:val="000000"/>
          <w:sz w:val="32"/>
          <w:szCs w:val="32"/>
        </w:rPr>
      </w:pPr>
      <w:bookmarkStart w:id="0" w:name="bookmark2"/>
      <w:r w:rsidRPr="000E6BE4">
        <w:rPr>
          <w:rStyle w:val="CharStyle20"/>
          <w:rFonts w:cs="Calibri"/>
          <w:color w:val="000000"/>
          <w:sz w:val="32"/>
          <w:szCs w:val="32"/>
        </w:rPr>
        <w:t>Rámcová kúpna zmluva</w:t>
      </w:r>
    </w:p>
    <w:bookmarkEnd w:id="0"/>
    <w:p w:rsidR="00965E21" w:rsidRPr="00430CCF" w:rsidRDefault="00965E21" w:rsidP="00C20423">
      <w:pPr>
        <w:pStyle w:val="Style4"/>
        <w:shd w:val="clear" w:color="auto" w:fill="auto"/>
        <w:spacing w:after="0" w:line="240" w:lineRule="auto"/>
        <w:ind w:firstLine="0"/>
        <w:rPr>
          <w:rFonts w:ascii="Calibri" w:hAnsi="Calibri" w:cs="Calibri"/>
          <w:b/>
          <w:sz w:val="22"/>
          <w:szCs w:val="22"/>
        </w:rPr>
      </w:pPr>
      <w:r w:rsidRPr="00430CCF">
        <w:rPr>
          <w:rStyle w:val="CharStyle15"/>
          <w:rFonts w:ascii="Calibri" w:hAnsi="Calibri" w:cs="Calibri"/>
          <w:b w:val="0"/>
          <w:color w:val="000000"/>
          <w:sz w:val="22"/>
          <w:szCs w:val="22"/>
        </w:rPr>
        <w:t xml:space="preserve">uzatvorená podľa § 2 ods. 5 písm. g/ a § 83 ods. 4 č. zákona č. 343/2015 Z. z. o verejnom obstarávaní a o zmene a doplnení niektorých zákonov (ďalej aj „ZVO“) a podľa § 409 a </w:t>
      </w:r>
      <w:proofErr w:type="spellStart"/>
      <w:r w:rsidRPr="00430CCF">
        <w:rPr>
          <w:rStyle w:val="CharStyle15"/>
          <w:rFonts w:ascii="Calibri" w:hAnsi="Calibri" w:cs="Calibri"/>
          <w:b w:val="0"/>
          <w:color w:val="000000"/>
          <w:sz w:val="22"/>
          <w:szCs w:val="22"/>
        </w:rPr>
        <w:t>nasl</w:t>
      </w:r>
      <w:proofErr w:type="spellEnd"/>
      <w:r w:rsidRPr="00430CCF">
        <w:rPr>
          <w:rStyle w:val="CharStyle15"/>
          <w:rFonts w:ascii="Calibri" w:hAnsi="Calibri" w:cs="Calibri"/>
          <w:b w:val="0"/>
          <w:color w:val="000000"/>
          <w:sz w:val="22"/>
          <w:szCs w:val="22"/>
        </w:rPr>
        <w:t>. zák. č. 513/1991 Zb. Obchodného zákonníka v znení neskorších predpisov</w:t>
      </w:r>
    </w:p>
    <w:p w:rsidR="00965E21" w:rsidRPr="00BD2F34" w:rsidRDefault="00965E21" w:rsidP="00C20423">
      <w:pPr>
        <w:spacing w:after="0" w:line="240" w:lineRule="auto"/>
        <w:jc w:val="center"/>
        <w:rPr>
          <w:b/>
        </w:rPr>
      </w:pPr>
      <w:bookmarkStart w:id="1" w:name="bookmark3"/>
    </w:p>
    <w:p w:rsidR="00965E21" w:rsidRDefault="00965E21" w:rsidP="00965E21">
      <w:pPr>
        <w:pBdr>
          <w:top w:val="single" w:sz="4" w:space="1" w:color="auto"/>
          <w:left w:val="single" w:sz="4" w:space="4" w:color="auto"/>
          <w:bottom w:val="single" w:sz="4" w:space="1" w:color="auto"/>
          <w:right w:val="single" w:sz="4" w:space="4" w:color="auto"/>
        </w:pBdr>
        <w:rPr>
          <w:b/>
        </w:rPr>
      </w:pPr>
      <w:r w:rsidRPr="005C42A8">
        <w:rPr>
          <w:rFonts w:cs="Calibri"/>
        </w:rPr>
        <w:t xml:space="preserve">ev. č. kupujúceho:                                         </w:t>
      </w:r>
      <w:r w:rsidRPr="005C42A8">
        <w:rPr>
          <w:rFonts w:cs="Calibri"/>
        </w:rPr>
        <w:tab/>
      </w:r>
      <w:r w:rsidRPr="005C42A8">
        <w:rPr>
          <w:rFonts w:cs="Calibri"/>
        </w:rPr>
        <w:tab/>
        <w:t xml:space="preserve">                ev. č. predávajúceho: </w:t>
      </w:r>
    </w:p>
    <w:p w:rsidR="00965E21" w:rsidRPr="0061639E" w:rsidRDefault="00965E21" w:rsidP="00965E21">
      <w:pPr>
        <w:pStyle w:val="Bezriadkovania"/>
        <w:rPr>
          <w:rStyle w:val="CharStyle10"/>
          <w:rFonts w:ascii="Calibri" w:hAnsi="Calibri" w:cs="Calibri"/>
        </w:rPr>
      </w:pPr>
    </w:p>
    <w:p w:rsidR="00965E21" w:rsidRPr="000E6BE4" w:rsidRDefault="00965E21" w:rsidP="00965E21">
      <w:pPr>
        <w:pStyle w:val="Style19"/>
        <w:keepNext/>
        <w:keepLines/>
        <w:shd w:val="clear" w:color="auto" w:fill="auto"/>
        <w:spacing w:before="0"/>
        <w:ind w:left="20"/>
        <w:rPr>
          <w:rFonts w:ascii="Calibri" w:hAnsi="Calibri" w:cs="Calibri"/>
          <w:b w:val="0"/>
          <w:sz w:val="28"/>
          <w:szCs w:val="28"/>
        </w:rPr>
      </w:pPr>
      <w:r w:rsidRPr="000E6BE4">
        <w:rPr>
          <w:rFonts w:ascii="Calibri" w:hAnsi="Calibri" w:cs="Calibri"/>
          <w:b w:val="0"/>
          <w:sz w:val="28"/>
          <w:szCs w:val="28"/>
          <w:highlight w:val="lightGray"/>
        </w:rPr>
        <w:t>„</w:t>
      </w:r>
      <w:r w:rsidR="0071223A">
        <w:rPr>
          <w:rStyle w:val="CharStyle20"/>
          <w:rFonts w:ascii="Calibri" w:hAnsi="Calibri" w:cs="Calibri"/>
          <w:b/>
          <w:color w:val="000000"/>
          <w:sz w:val="28"/>
          <w:szCs w:val="28"/>
          <w:highlight w:val="lightGray"/>
        </w:rPr>
        <w:t xml:space="preserve">Cestné oceľové zvodidlá – </w:t>
      </w:r>
      <w:r w:rsidR="003B2960">
        <w:rPr>
          <w:rStyle w:val="CharStyle20"/>
          <w:rFonts w:ascii="Calibri" w:hAnsi="Calibri" w:cs="Calibri"/>
          <w:b/>
          <w:color w:val="000000"/>
          <w:sz w:val="28"/>
          <w:szCs w:val="28"/>
          <w:highlight w:val="lightGray"/>
        </w:rPr>
        <w:t xml:space="preserve">ostatné zvodidlové </w:t>
      </w:r>
      <w:r w:rsidR="0071223A">
        <w:rPr>
          <w:rStyle w:val="CharStyle20"/>
          <w:rFonts w:ascii="Calibri" w:hAnsi="Calibri" w:cs="Calibri"/>
          <w:b/>
          <w:color w:val="000000"/>
          <w:sz w:val="28"/>
          <w:szCs w:val="28"/>
          <w:highlight w:val="lightGray"/>
        </w:rPr>
        <w:t>systém</w:t>
      </w:r>
      <w:r w:rsidR="003B2960">
        <w:rPr>
          <w:rStyle w:val="CharStyle20"/>
          <w:rFonts w:ascii="Calibri" w:hAnsi="Calibri" w:cs="Calibri"/>
          <w:b/>
          <w:color w:val="000000"/>
          <w:sz w:val="28"/>
          <w:szCs w:val="28"/>
          <w:highlight w:val="lightGray"/>
        </w:rPr>
        <w:t>y</w:t>
      </w:r>
      <w:r w:rsidRPr="000E6BE4">
        <w:rPr>
          <w:rFonts w:ascii="Calibri" w:hAnsi="Calibri" w:cs="Calibri"/>
          <w:sz w:val="28"/>
          <w:szCs w:val="28"/>
          <w:highlight w:val="lightGray"/>
        </w:rPr>
        <w:t>“</w:t>
      </w:r>
      <w:r w:rsidRPr="000E6BE4">
        <w:rPr>
          <w:rStyle w:val="CharStyle20"/>
          <w:rFonts w:ascii="Calibri" w:hAnsi="Calibri" w:cs="Calibri"/>
          <w:b/>
          <w:color w:val="000000"/>
          <w:sz w:val="28"/>
          <w:szCs w:val="28"/>
          <w:highlight w:val="lightGray"/>
        </w:rPr>
        <w:t xml:space="preserve"> </w:t>
      </w:r>
      <w:r w:rsidRPr="000E6BE4">
        <w:rPr>
          <w:rFonts w:ascii="Calibri" w:hAnsi="Calibri" w:cs="Calibri"/>
          <w:sz w:val="28"/>
          <w:szCs w:val="28"/>
          <w:highlight w:val="lightGray"/>
        </w:rPr>
        <w:t>( ďalej iba „tovar“ )</w:t>
      </w:r>
    </w:p>
    <w:p w:rsidR="00965E21" w:rsidRPr="0007494F" w:rsidRDefault="00965E21" w:rsidP="00965E21">
      <w:pPr>
        <w:pStyle w:val="Bezriadkovania"/>
        <w:jc w:val="center"/>
        <w:rPr>
          <w:rStyle w:val="CharStyle13"/>
          <w:rFonts w:ascii="Calibri" w:hAnsi="Calibri" w:cs="Calibri"/>
          <w:b w:val="0"/>
          <w:bCs w:val="0"/>
          <w:sz w:val="22"/>
          <w:szCs w:val="22"/>
        </w:rPr>
      </w:pPr>
      <w:r w:rsidRPr="0007494F">
        <w:rPr>
          <w:rStyle w:val="CharStyle13"/>
          <w:rFonts w:ascii="Calibri" w:hAnsi="Calibri" w:cs="Calibri"/>
          <w:b w:val="0"/>
          <w:bCs w:val="0"/>
          <w:sz w:val="22"/>
          <w:szCs w:val="22"/>
        </w:rPr>
        <w:t xml:space="preserve">( ďalej iba „rámcová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val="0"/>
          <w:sz w:val="22"/>
          <w:szCs w:val="22"/>
        </w:rPr>
        <w:t xml:space="preserve"> ) </w:t>
      </w:r>
    </w:p>
    <w:p w:rsidR="00965E21" w:rsidRPr="0007494F" w:rsidRDefault="00965E21" w:rsidP="00965E21">
      <w:pPr>
        <w:pStyle w:val="Bezriadkovania"/>
        <w:jc w:val="center"/>
        <w:rPr>
          <w:rStyle w:val="CharStyle13"/>
          <w:rFonts w:ascii="Calibri" w:hAnsi="Calibri" w:cs="Calibri"/>
          <w:b w:val="0"/>
          <w:bCs w:val="0"/>
          <w:sz w:val="22"/>
          <w:szCs w:val="22"/>
        </w:rPr>
      </w:pPr>
    </w:p>
    <w:p w:rsidR="00965E21" w:rsidRPr="001D06A5" w:rsidRDefault="00965E21" w:rsidP="00965E21">
      <w:pPr>
        <w:pStyle w:val="Bezriadkovania"/>
        <w:jc w:val="center"/>
        <w:rPr>
          <w:rStyle w:val="CharStyle13"/>
          <w:rFonts w:ascii="Calibri" w:hAnsi="Calibri" w:cs="Calibri"/>
          <w:b w:val="0"/>
          <w:sz w:val="22"/>
          <w:szCs w:val="22"/>
        </w:rPr>
      </w:pPr>
      <w:r w:rsidRPr="001D06A5">
        <w:rPr>
          <w:rStyle w:val="CharStyle13"/>
          <w:rFonts w:ascii="Calibri" w:hAnsi="Calibri" w:cs="Calibri"/>
          <w:b w:val="0"/>
          <w:bCs w:val="0"/>
          <w:sz w:val="22"/>
          <w:szCs w:val="22"/>
        </w:rPr>
        <w:t>medzi týmito zmluvnými stranami:</w:t>
      </w:r>
    </w:p>
    <w:p w:rsidR="00965E21" w:rsidRPr="001D06A5" w:rsidRDefault="00965E21" w:rsidP="00965E21">
      <w:pPr>
        <w:ind w:left="-142"/>
        <w:rPr>
          <w:rFonts w:cs="Calibri"/>
          <w:b/>
          <w:bCs/>
        </w:rPr>
      </w:pPr>
    </w:p>
    <w:p w:rsidR="00965E21" w:rsidRPr="001D06A5" w:rsidRDefault="00965E21" w:rsidP="00893265">
      <w:pPr>
        <w:spacing w:after="0"/>
        <w:ind w:left="-142"/>
        <w:rPr>
          <w:rFonts w:cs="Calibri"/>
          <w:b/>
        </w:rPr>
      </w:pPr>
      <w:r w:rsidRPr="001D06A5">
        <w:rPr>
          <w:rFonts w:cs="Calibri"/>
          <w:b/>
          <w:bCs/>
        </w:rPr>
        <w:t xml:space="preserve">  Kupujúci : </w:t>
      </w:r>
      <w:r w:rsidRPr="001D06A5">
        <w:rPr>
          <w:rFonts w:cs="Calibri"/>
          <w:b/>
          <w:bCs/>
        </w:rPr>
        <w:tab/>
      </w:r>
      <w:r w:rsidRPr="001D06A5">
        <w:rPr>
          <w:rFonts w:cs="Calibri"/>
          <w:b/>
          <w:bCs/>
        </w:rPr>
        <w:tab/>
      </w:r>
      <w:r w:rsidRPr="001D06A5">
        <w:rPr>
          <w:rFonts w:cs="Calibri"/>
          <w:b/>
          <w:bCs/>
        </w:rPr>
        <w:tab/>
        <w:t>Banskobystrická regionálna správa ciest, a. s.</w:t>
      </w:r>
    </w:p>
    <w:p w:rsidR="00965E21" w:rsidRPr="001D06A5" w:rsidRDefault="00965E21" w:rsidP="00893265">
      <w:pPr>
        <w:tabs>
          <w:tab w:val="num" w:pos="284"/>
        </w:tabs>
        <w:spacing w:after="0"/>
        <w:ind w:left="-142" w:hanging="567"/>
        <w:rPr>
          <w:rFonts w:cs="Calibri"/>
        </w:rPr>
      </w:pPr>
      <w:r w:rsidRPr="001D06A5">
        <w:rPr>
          <w:rFonts w:cs="Calibri"/>
        </w:rPr>
        <w:t xml:space="preserve">             Sídlo : </w:t>
      </w:r>
      <w:r w:rsidRPr="001D06A5">
        <w:rPr>
          <w:rFonts w:cs="Calibri"/>
        </w:rPr>
        <w:tab/>
      </w:r>
      <w:r w:rsidRPr="001D06A5">
        <w:rPr>
          <w:rFonts w:cs="Calibri"/>
        </w:rPr>
        <w:tab/>
      </w:r>
      <w:r w:rsidRPr="001D06A5">
        <w:rPr>
          <w:rFonts w:cs="Calibri"/>
        </w:rPr>
        <w:tab/>
      </w:r>
      <w:r w:rsidRPr="001D06A5">
        <w:rPr>
          <w:rFonts w:cs="Calibri"/>
        </w:rPr>
        <w:tab/>
        <w:t>Majerská cesta 94, 974 96 Banská Bystrica</w:t>
      </w:r>
    </w:p>
    <w:p w:rsidR="00965E21" w:rsidRPr="001D06A5" w:rsidRDefault="00965E21" w:rsidP="00893265">
      <w:pPr>
        <w:tabs>
          <w:tab w:val="num" w:pos="284"/>
        </w:tabs>
        <w:spacing w:after="0"/>
        <w:ind w:left="-142"/>
        <w:rPr>
          <w:rFonts w:cs="Calibri"/>
        </w:rPr>
      </w:pPr>
      <w:r>
        <w:rPr>
          <w:rFonts w:cs="Calibri"/>
        </w:rPr>
        <w:t xml:space="preserve">  </w:t>
      </w:r>
      <w:r w:rsidRPr="001D06A5">
        <w:rPr>
          <w:rFonts w:cs="Calibri"/>
        </w:rPr>
        <w:t xml:space="preserve">Právna forma : </w:t>
      </w:r>
      <w:r w:rsidRPr="001D06A5">
        <w:rPr>
          <w:rFonts w:cs="Calibri"/>
        </w:rPr>
        <w:tab/>
      </w:r>
      <w:r w:rsidRPr="001D06A5">
        <w:rPr>
          <w:rFonts w:cs="Calibri"/>
        </w:rPr>
        <w:tab/>
      </w:r>
      <w:r>
        <w:rPr>
          <w:rFonts w:cs="Calibri"/>
        </w:rPr>
        <w:t xml:space="preserve">               </w:t>
      </w:r>
      <w:r w:rsidRPr="001D06A5">
        <w:rPr>
          <w:rFonts w:cs="Calibri"/>
        </w:rPr>
        <w:t xml:space="preserve">Akciová spoločnosť, zapísaná v Obchodnom registri Okresného  </w:t>
      </w:r>
    </w:p>
    <w:p w:rsidR="00965E21" w:rsidRPr="001D06A5" w:rsidRDefault="00965E21" w:rsidP="00893265">
      <w:pPr>
        <w:tabs>
          <w:tab w:val="num" w:pos="284"/>
        </w:tabs>
        <w:spacing w:after="0"/>
        <w:rPr>
          <w:rFonts w:cs="Calibri"/>
        </w:rPr>
      </w:pPr>
      <w:r w:rsidRPr="001D06A5">
        <w:rPr>
          <w:rFonts w:cs="Calibri"/>
        </w:rPr>
        <w:t xml:space="preserve">                                                </w:t>
      </w:r>
      <w:r w:rsidRPr="001D06A5">
        <w:rPr>
          <w:rFonts w:cs="Calibri"/>
        </w:rPr>
        <w:tab/>
        <w:t>súdu B. Bystrica, Oddiel: Sa, Vložka: 909/S</w:t>
      </w:r>
    </w:p>
    <w:p w:rsidR="00965E21" w:rsidRPr="001D06A5" w:rsidRDefault="00965E21" w:rsidP="00893265">
      <w:pPr>
        <w:tabs>
          <w:tab w:val="num" w:pos="284"/>
        </w:tabs>
        <w:spacing w:after="0"/>
        <w:ind w:left="-142" w:hanging="567"/>
        <w:rPr>
          <w:rFonts w:cs="Calibri"/>
        </w:rPr>
      </w:pPr>
      <w:r w:rsidRPr="001D06A5">
        <w:rPr>
          <w:rFonts w:cs="Calibri"/>
        </w:rPr>
        <w:t xml:space="preserve">             Zastúpená :</w:t>
      </w:r>
      <w:r w:rsidRPr="001D06A5">
        <w:rPr>
          <w:rFonts w:cs="Calibri"/>
        </w:rPr>
        <w:tab/>
      </w:r>
      <w:r w:rsidRPr="001D06A5">
        <w:rPr>
          <w:rFonts w:cs="Calibri"/>
        </w:rPr>
        <w:tab/>
      </w:r>
      <w:r w:rsidRPr="001D06A5">
        <w:rPr>
          <w:rFonts w:cs="Calibri"/>
        </w:rPr>
        <w:tab/>
      </w:r>
      <w:r w:rsidR="003C0094">
        <w:rPr>
          <w:rFonts w:cs="Calibri"/>
        </w:rPr>
        <w:t>Mgr</w:t>
      </w:r>
      <w:r w:rsidRPr="001D06A5">
        <w:rPr>
          <w:rFonts w:cs="Calibri"/>
        </w:rPr>
        <w:t xml:space="preserve">. Ján </w:t>
      </w:r>
      <w:r w:rsidR="003C0094">
        <w:rPr>
          <w:rFonts w:cs="Calibri"/>
        </w:rPr>
        <w:t>Havran</w:t>
      </w:r>
      <w:r w:rsidRPr="001D06A5">
        <w:rPr>
          <w:rFonts w:cs="Calibri"/>
        </w:rPr>
        <w:t xml:space="preserve"> - predseda predstavenstva </w:t>
      </w:r>
    </w:p>
    <w:p w:rsidR="00965E21" w:rsidRPr="001D06A5" w:rsidRDefault="00965E21" w:rsidP="00893265">
      <w:pPr>
        <w:tabs>
          <w:tab w:val="num" w:pos="284"/>
        </w:tabs>
        <w:spacing w:after="0"/>
        <w:ind w:left="2832" w:hanging="567"/>
        <w:rPr>
          <w:rFonts w:cs="Calibri"/>
        </w:rPr>
      </w:pPr>
      <w:r w:rsidRPr="001D06A5">
        <w:rPr>
          <w:rFonts w:cs="Calibri"/>
        </w:rPr>
        <w:t xml:space="preserve">         </w:t>
      </w:r>
      <w:r w:rsidRPr="001D06A5">
        <w:rPr>
          <w:rFonts w:cs="Calibri"/>
        </w:rPr>
        <w:tab/>
      </w:r>
      <w:r w:rsidR="003C0094">
        <w:rPr>
          <w:rFonts w:cs="Calibri"/>
        </w:rPr>
        <w:t xml:space="preserve">Mgr. Nikoleta </w:t>
      </w:r>
      <w:proofErr w:type="spellStart"/>
      <w:r w:rsidR="003C0094">
        <w:rPr>
          <w:rFonts w:cs="Calibri"/>
        </w:rPr>
        <w:t>Oktavcová</w:t>
      </w:r>
      <w:proofErr w:type="spellEnd"/>
      <w:r w:rsidR="003C0094">
        <w:rPr>
          <w:rFonts w:cs="Calibri"/>
        </w:rPr>
        <w:t xml:space="preserve"> </w:t>
      </w:r>
      <w:r w:rsidRPr="001D06A5">
        <w:rPr>
          <w:rFonts w:cs="Calibri"/>
        </w:rPr>
        <w:t>– podpredseda predstavenstva</w:t>
      </w:r>
    </w:p>
    <w:p w:rsidR="00965E21" w:rsidRPr="001D06A5" w:rsidRDefault="00965E21" w:rsidP="00893265">
      <w:pPr>
        <w:tabs>
          <w:tab w:val="num" w:pos="284"/>
        </w:tabs>
        <w:spacing w:after="0"/>
        <w:rPr>
          <w:rFonts w:cs="Calibri"/>
        </w:rPr>
      </w:pPr>
      <w:r w:rsidRPr="001D06A5">
        <w:rPr>
          <w:rFonts w:cs="Calibri"/>
        </w:rPr>
        <w:t xml:space="preserve">IČO : </w:t>
      </w:r>
      <w:r w:rsidRPr="001D06A5">
        <w:rPr>
          <w:rFonts w:cs="Calibri"/>
        </w:rPr>
        <w:tab/>
      </w:r>
      <w:r w:rsidRPr="001D06A5">
        <w:rPr>
          <w:rFonts w:cs="Calibri"/>
        </w:rPr>
        <w:tab/>
        <w:t xml:space="preserve">           </w:t>
      </w:r>
      <w:r w:rsidRPr="001D06A5">
        <w:rPr>
          <w:rFonts w:cs="Calibri"/>
        </w:rPr>
        <w:tab/>
      </w:r>
      <w:r w:rsidRPr="001D06A5">
        <w:rPr>
          <w:rFonts w:cs="Calibri"/>
        </w:rPr>
        <w:tab/>
        <w:t>36 836 567</w:t>
      </w:r>
    </w:p>
    <w:p w:rsidR="00965E21" w:rsidRPr="001D06A5" w:rsidRDefault="00965E21" w:rsidP="00893265">
      <w:pPr>
        <w:tabs>
          <w:tab w:val="num" w:pos="284"/>
        </w:tabs>
        <w:spacing w:after="0"/>
        <w:rPr>
          <w:rFonts w:cs="Calibri"/>
        </w:rPr>
      </w:pPr>
      <w:r w:rsidRPr="001D06A5">
        <w:rPr>
          <w:rFonts w:cs="Calibri"/>
        </w:rPr>
        <w:t xml:space="preserve">DIČ: </w:t>
      </w:r>
      <w:r w:rsidRPr="001D06A5">
        <w:rPr>
          <w:rFonts w:cs="Calibri"/>
        </w:rPr>
        <w:tab/>
      </w:r>
      <w:r w:rsidRPr="001D06A5">
        <w:rPr>
          <w:rFonts w:cs="Calibri"/>
        </w:rPr>
        <w:tab/>
        <w:t xml:space="preserve">           </w:t>
      </w:r>
      <w:r w:rsidRPr="001D06A5">
        <w:rPr>
          <w:rFonts w:cs="Calibri"/>
        </w:rPr>
        <w:tab/>
      </w:r>
      <w:r w:rsidRPr="001D06A5">
        <w:rPr>
          <w:rFonts w:cs="Calibri"/>
        </w:rPr>
        <w:tab/>
        <w:t>2022451189</w:t>
      </w:r>
    </w:p>
    <w:p w:rsidR="00965E21" w:rsidRPr="001D06A5" w:rsidRDefault="00965E21" w:rsidP="00893265">
      <w:pPr>
        <w:tabs>
          <w:tab w:val="num" w:pos="284"/>
        </w:tabs>
        <w:spacing w:after="0"/>
        <w:rPr>
          <w:rFonts w:cs="Calibri"/>
        </w:rPr>
      </w:pPr>
      <w:r w:rsidRPr="001D06A5">
        <w:rPr>
          <w:rFonts w:cs="Calibri"/>
        </w:rPr>
        <w:t xml:space="preserve">IČ DPH : </w:t>
      </w:r>
      <w:r w:rsidRPr="001D06A5">
        <w:rPr>
          <w:rFonts w:cs="Calibri"/>
        </w:rPr>
        <w:tab/>
      </w:r>
      <w:r w:rsidRPr="001D06A5">
        <w:rPr>
          <w:rFonts w:cs="Calibri"/>
        </w:rPr>
        <w:tab/>
        <w:t xml:space="preserve">           </w:t>
      </w:r>
      <w:r w:rsidRPr="001D06A5">
        <w:rPr>
          <w:rFonts w:cs="Calibri"/>
        </w:rPr>
        <w:tab/>
        <w:t>SK2022451189</w:t>
      </w:r>
    </w:p>
    <w:p w:rsidR="00965E21" w:rsidRPr="001D06A5" w:rsidRDefault="00965E21" w:rsidP="00893265">
      <w:pPr>
        <w:tabs>
          <w:tab w:val="num" w:pos="284"/>
        </w:tabs>
        <w:spacing w:after="0"/>
        <w:rPr>
          <w:rFonts w:cs="Calibri"/>
        </w:rPr>
      </w:pPr>
      <w:r w:rsidRPr="001D06A5">
        <w:rPr>
          <w:rFonts w:cs="Calibri"/>
        </w:rPr>
        <w:t xml:space="preserve">Bankové spojenie: </w:t>
      </w:r>
      <w:r w:rsidRPr="001D06A5">
        <w:rPr>
          <w:rFonts w:cs="Calibri"/>
        </w:rPr>
        <w:tab/>
        <w:t xml:space="preserve">           </w:t>
      </w:r>
      <w:r w:rsidRPr="001D06A5">
        <w:rPr>
          <w:rFonts w:cs="Calibri"/>
        </w:rPr>
        <w:tab/>
        <w:t xml:space="preserve">VÚB </w:t>
      </w:r>
      <w:proofErr w:type="spellStart"/>
      <w:r w:rsidRPr="001D06A5">
        <w:rPr>
          <w:rFonts w:cs="Calibri"/>
        </w:rPr>
        <w:t>a.s</w:t>
      </w:r>
      <w:proofErr w:type="spellEnd"/>
      <w:r w:rsidRPr="001D06A5">
        <w:rPr>
          <w:rFonts w:cs="Calibri"/>
        </w:rPr>
        <w:t>., pobočka Banská Bystrica</w:t>
      </w:r>
    </w:p>
    <w:p w:rsidR="00965E21" w:rsidRPr="001D06A5" w:rsidRDefault="00965E21" w:rsidP="00893265">
      <w:pPr>
        <w:tabs>
          <w:tab w:val="num" w:pos="284"/>
        </w:tabs>
        <w:spacing w:after="0"/>
        <w:rPr>
          <w:rFonts w:cs="Calibri"/>
        </w:rPr>
      </w:pPr>
      <w:r w:rsidRPr="001D06A5">
        <w:rPr>
          <w:rFonts w:cs="Calibri"/>
        </w:rPr>
        <w:t xml:space="preserve">IBAN: </w:t>
      </w:r>
      <w:r w:rsidRPr="001D06A5">
        <w:rPr>
          <w:rFonts w:cs="Calibri"/>
        </w:rPr>
        <w:tab/>
      </w:r>
      <w:r w:rsidRPr="001D06A5">
        <w:rPr>
          <w:rFonts w:cs="Calibri"/>
        </w:rPr>
        <w:tab/>
        <w:t xml:space="preserve">           </w:t>
      </w:r>
      <w:r w:rsidRPr="001D06A5">
        <w:rPr>
          <w:rFonts w:cs="Calibri"/>
        </w:rPr>
        <w:tab/>
      </w:r>
      <w:r w:rsidRPr="001D06A5">
        <w:rPr>
          <w:rFonts w:cs="Calibri"/>
        </w:rPr>
        <w:tab/>
        <w:t>SK82 0200 0000 0021 8394 4256</w:t>
      </w:r>
    </w:p>
    <w:p w:rsidR="00965E21" w:rsidRPr="001D06A5" w:rsidRDefault="00965E21" w:rsidP="003C0094">
      <w:pPr>
        <w:widowControl w:val="0"/>
        <w:tabs>
          <w:tab w:val="num" w:pos="284"/>
        </w:tabs>
        <w:spacing w:after="0" w:line="240" w:lineRule="auto"/>
        <w:rPr>
          <w:rFonts w:cs="Calibri"/>
        </w:rPr>
      </w:pPr>
      <w:r w:rsidRPr="001D06A5">
        <w:rPr>
          <w:rFonts w:cs="Calibri"/>
        </w:rPr>
        <w:t>Telefón/ fax :</w:t>
      </w:r>
      <w:r w:rsidRPr="001D06A5">
        <w:rPr>
          <w:rFonts w:cs="Calibri"/>
        </w:rPr>
        <w:tab/>
        <w:t xml:space="preserve">           </w:t>
      </w:r>
      <w:r w:rsidRPr="001D06A5">
        <w:rPr>
          <w:rFonts w:cs="Calibri"/>
        </w:rPr>
        <w:tab/>
      </w:r>
      <w:r w:rsidRPr="001D06A5">
        <w:rPr>
          <w:rFonts w:cs="Calibri"/>
        </w:rPr>
        <w:tab/>
        <w:t>048/41 42 761, 048/47 27 365</w:t>
      </w:r>
    </w:p>
    <w:p w:rsidR="00965E21" w:rsidRPr="003C0094" w:rsidRDefault="00965E21" w:rsidP="003C0094">
      <w:pPr>
        <w:tabs>
          <w:tab w:val="left" w:pos="1140"/>
        </w:tabs>
        <w:spacing w:after="0" w:line="240" w:lineRule="auto"/>
        <w:rPr>
          <w:rFonts w:cs="Calibri"/>
        </w:rPr>
      </w:pPr>
      <w:r w:rsidRPr="003C0094">
        <w:rPr>
          <w:rStyle w:val="CharStyle10"/>
          <w:rFonts w:cs="Calibri"/>
          <w:sz w:val="22"/>
          <w:szCs w:val="22"/>
        </w:rPr>
        <w:t>(ďalej len „</w:t>
      </w:r>
      <w:r w:rsidRPr="003C0094">
        <w:rPr>
          <w:rStyle w:val="CharStyle10"/>
          <w:rFonts w:cs="Calibri"/>
          <w:b/>
          <w:sz w:val="22"/>
          <w:szCs w:val="22"/>
        </w:rPr>
        <w:t>objednávateľ</w:t>
      </w:r>
      <w:r w:rsidRPr="003C0094">
        <w:rPr>
          <w:rStyle w:val="CharStyle10"/>
          <w:rFonts w:cs="Calibri"/>
          <w:sz w:val="22"/>
          <w:szCs w:val="22"/>
        </w:rPr>
        <w:t>" alebo „</w:t>
      </w:r>
      <w:r w:rsidRPr="003C0094">
        <w:rPr>
          <w:rStyle w:val="CharStyle10"/>
          <w:rFonts w:cs="Calibri"/>
          <w:b/>
          <w:sz w:val="22"/>
          <w:szCs w:val="22"/>
        </w:rPr>
        <w:t>kupujúci</w:t>
      </w:r>
      <w:r w:rsidRPr="003C0094">
        <w:rPr>
          <w:rStyle w:val="CharStyle10"/>
          <w:rFonts w:cs="Calibri"/>
          <w:sz w:val="22"/>
          <w:szCs w:val="22"/>
        </w:rPr>
        <w:t>“ v príslušnom gramatickom tvare)</w:t>
      </w:r>
    </w:p>
    <w:p w:rsidR="00965E21" w:rsidRDefault="00965E21" w:rsidP="00893265">
      <w:pPr>
        <w:tabs>
          <w:tab w:val="left" w:pos="1140"/>
        </w:tabs>
        <w:spacing w:after="0"/>
        <w:rPr>
          <w:rStyle w:val="CharStyle10"/>
          <w:rFonts w:cs="Calibri"/>
        </w:rPr>
      </w:pPr>
    </w:p>
    <w:p w:rsidR="003C0094" w:rsidRPr="001D06A5" w:rsidRDefault="003C0094" w:rsidP="00893265">
      <w:pPr>
        <w:tabs>
          <w:tab w:val="left" w:pos="1140"/>
        </w:tabs>
        <w:spacing w:after="0"/>
        <w:rPr>
          <w:rStyle w:val="CharStyle10"/>
          <w:rFonts w:cs="Calibri"/>
        </w:rPr>
      </w:pPr>
    </w:p>
    <w:p w:rsidR="00965E21" w:rsidRPr="001D06A5" w:rsidRDefault="00965E21" w:rsidP="00893265">
      <w:pPr>
        <w:spacing w:after="0"/>
        <w:jc w:val="both"/>
        <w:rPr>
          <w:rFonts w:cs="Calibri"/>
        </w:rPr>
      </w:pPr>
      <w:r w:rsidRPr="001D06A5">
        <w:rPr>
          <w:rFonts w:cs="Calibri"/>
          <w:b/>
        </w:rPr>
        <w:t>Predávajúci:</w:t>
      </w:r>
      <w:r w:rsidRPr="001D06A5">
        <w:rPr>
          <w:rFonts w:cs="Calibri"/>
          <w:b/>
        </w:rPr>
        <w:tab/>
      </w:r>
      <w:r w:rsidRPr="001D06A5">
        <w:rPr>
          <w:rFonts w:cs="Calibri"/>
          <w:b/>
        </w:rPr>
        <w:tab/>
      </w:r>
    </w:p>
    <w:p w:rsidR="00965E21" w:rsidRPr="001D06A5" w:rsidRDefault="00965E21" w:rsidP="00893265">
      <w:pPr>
        <w:spacing w:after="0"/>
        <w:ind w:hanging="284"/>
        <w:rPr>
          <w:rFonts w:cs="Calibri"/>
        </w:rPr>
      </w:pPr>
      <w:r w:rsidRPr="001D06A5">
        <w:rPr>
          <w:rFonts w:cs="Calibri"/>
          <w:b/>
        </w:rPr>
        <w:tab/>
      </w:r>
      <w:r w:rsidRPr="001D06A5">
        <w:rPr>
          <w:rFonts w:cs="Calibri"/>
        </w:rPr>
        <w:t>Sídlo:</w:t>
      </w:r>
    </w:p>
    <w:p w:rsidR="00965E21" w:rsidRPr="001D06A5" w:rsidRDefault="00965E21" w:rsidP="00893265">
      <w:pPr>
        <w:spacing w:after="0"/>
        <w:ind w:hanging="284"/>
        <w:rPr>
          <w:rFonts w:cs="Calibri"/>
        </w:rPr>
      </w:pPr>
      <w:r w:rsidRPr="001D06A5">
        <w:rPr>
          <w:rFonts w:cs="Calibri"/>
        </w:rPr>
        <w:tab/>
        <w:t xml:space="preserve">Právna forma:                     </w:t>
      </w:r>
    </w:p>
    <w:p w:rsidR="00965E21" w:rsidRPr="001D06A5" w:rsidRDefault="00965E21" w:rsidP="00893265">
      <w:pPr>
        <w:spacing w:after="0"/>
        <w:rPr>
          <w:rFonts w:cs="Calibri"/>
        </w:rPr>
      </w:pPr>
      <w:r w:rsidRPr="001D06A5">
        <w:rPr>
          <w:rFonts w:cs="Calibri"/>
        </w:rPr>
        <w:t>Štatutárny orgán:</w:t>
      </w:r>
      <w:r w:rsidRPr="001D06A5">
        <w:rPr>
          <w:rFonts w:cs="Calibri"/>
        </w:rPr>
        <w:tab/>
      </w:r>
    </w:p>
    <w:p w:rsidR="00965E21" w:rsidRPr="001D06A5" w:rsidRDefault="00965E21" w:rsidP="00893265">
      <w:pPr>
        <w:spacing w:after="0"/>
        <w:rPr>
          <w:rFonts w:cs="Calibri"/>
        </w:rPr>
      </w:pPr>
      <w:r w:rsidRPr="001D06A5">
        <w:rPr>
          <w:rFonts w:cs="Calibri"/>
        </w:rPr>
        <w:t>IČO:</w:t>
      </w:r>
      <w:r w:rsidRPr="001D06A5">
        <w:rPr>
          <w:rFonts w:cs="Calibri"/>
        </w:rPr>
        <w:tab/>
      </w:r>
      <w:r w:rsidRPr="001D06A5">
        <w:rPr>
          <w:rFonts w:cs="Calibri"/>
        </w:rPr>
        <w:tab/>
      </w:r>
      <w:r w:rsidRPr="001D06A5">
        <w:rPr>
          <w:rFonts w:cs="Calibri"/>
        </w:rPr>
        <w:tab/>
      </w:r>
      <w:r w:rsidRPr="001D06A5">
        <w:rPr>
          <w:rFonts w:cs="Calibri"/>
        </w:rPr>
        <w:tab/>
      </w:r>
    </w:p>
    <w:p w:rsidR="00965E21" w:rsidRPr="001D06A5" w:rsidRDefault="00965E21" w:rsidP="00893265">
      <w:pPr>
        <w:spacing w:after="0"/>
        <w:ind w:hanging="284"/>
        <w:rPr>
          <w:rFonts w:cs="Calibri"/>
        </w:rPr>
      </w:pPr>
      <w:r w:rsidRPr="001D06A5">
        <w:rPr>
          <w:rFonts w:cs="Calibri"/>
        </w:rPr>
        <w:tab/>
        <w:t>DIČ:</w:t>
      </w:r>
      <w:r w:rsidRPr="001D06A5">
        <w:rPr>
          <w:rFonts w:cs="Calibri"/>
        </w:rPr>
        <w:tab/>
      </w:r>
      <w:r w:rsidRPr="001D06A5">
        <w:rPr>
          <w:rFonts w:cs="Calibri"/>
        </w:rPr>
        <w:tab/>
      </w:r>
    </w:p>
    <w:p w:rsidR="00965E21" w:rsidRPr="001D06A5" w:rsidRDefault="00965E21" w:rsidP="00893265">
      <w:pPr>
        <w:spacing w:after="0"/>
        <w:ind w:hanging="284"/>
        <w:rPr>
          <w:rFonts w:cs="Calibri"/>
        </w:rPr>
      </w:pPr>
      <w:r w:rsidRPr="001D06A5">
        <w:rPr>
          <w:rFonts w:cs="Calibri"/>
        </w:rPr>
        <w:tab/>
        <w:t>IČ DPH:</w:t>
      </w:r>
      <w:r w:rsidRPr="001D06A5">
        <w:rPr>
          <w:rFonts w:cs="Calibri"/>
        </w:rPr>
        <w:tab/>
      </w:r>
    </w:p>
    <w:p w:rsidR="00965E21" w:rsidRPr="001D06A5" w:rsidRDefault="00965E21" w:rsidP="00893265">
      <w:pPr>
        <w:spacing w:after="0"/>
        <w:ind w:hanging="284"/>
        <w:rPr>
          <w:rFonts w:cs="Calibri"/>
        </w:rPr>
      </w:pPr>
      <w:r w:rsidRPr="001D06A5">
        <w:rPr>
          <w:rFonts w:cs="Calibri"/>
        </w:rPr>
        <w:tab/>
        <w:t>Bankové spojenie:</w:t>
      </w:r>
      <w:r w:rsidRPr="001D06A5">
        <w:rPr>
          <w:rFonts w:cs="Calibri"/>
        </w:rPr>
        <w:tab/>
      </w:r>
      <w:r w:rsidRPr="001D06A5">
        <w:rPr>
          <w:rFonts w:cs="Calibri"/>
        </w:rPr>
        <w:tab/>
      </w:r>
    </w:p>
    <w:p w:rsidR="00965E21" w:rsidRPr="001D06A5" w:rsidRDefault="00965E21" w:rsidP="00893265">
      <w:pPr>
        <w:spacing w:after="0"/>
        <w:ind w:hanging="284"/>
        <w:rPr>
          <w:rFonts w:eastAsia="Arial Unicode MS" w:cs="Calibri"/>
        </w:rPr>
      </w:pPr>
      <w:r w:rsidRPr="001D06A5">
        <w:rPr>
          <w:rFonts w:cs="Calibri"/>
        </w:rPr>
        <w:tab/>
        <w:t>Číslo účtu:</w:t>
      </w:r>
      <w:r w:rsidRPr="001D06A5">
        <w:rPr>
          <w:rFonts w:cs="Calibri"/>
        </w:rPr>
        <w:tab/>
      </w:r>
      <w:r w:rsidRPr="001D06A5">
        <w:rPr>
          <w:rFonts w:cs="Calibri"/>
        </w:rPr>
        <w:tab/>
      </w:r>
      <w:r w:rsidRPr="001D06A5">
        <w:rPr>
          <w:rFonts w:cs="Calibri"/>
        </w:rPr>
        <w:tab/>
      </w:r>
    </w:p>
    <w:p w:rsidR="00965E21" w:rsidRPr="001D06A5" w:rsidRDefault="00965E21" w:rsidP="00893265">
      <w:pPr>
        <w:spacing w:after="0"/>
        <w:ind w:hanging="284"/>
        <w:rPr>
          <w:rFonts w:cs="Calibri"/>
        </w:rPr>
      </w:pPr>
      <w:r w:rsidRPr="001D06A5">
        <w:rPr>
          <w:rFonts w:cs="Calibri"/>
        </w:rPr>
        <w:tab/>
        <w:t>Telefón/fax:</w:t>
      </w:r>
    </w:p>
    <w:p w:rsidR="00965E21" w:rsidRPr="001D06A5" w:rsidRDefault="00965E21" w:rsidP="00893265">
      <w:pPr>
        <w:spacing w:after="0"/>
        <w:rPr>
          <w:rFonts w:cs="Calibri"/>
        </w:rPr>
      </w:pPr>
      <w:r w:rsidRPr="001D06A5">
        <w:rPr>
          <w:rFonts w:cs="Calibri"/>
        </w:rPr>
        <w:t>Email:</w:t>
      </w:r>
      <w:r w:rsidRPr="001D06A5">
        <w:rPr>
          <w:rFonts w:cs="Calibri"/>
        </w:rPr>
        <w:tab/>
      </w:r>
      <w:r w:rsidRPr="001D06A5">
        <w:rPr>
          <w:rFonts w:cs="Calibri"/>
        </w:rPr>
        <w:tab/>
      </w:r>
      <w:r w:rsidRPr="001D06A5">
        <w:rPr>
          <w:rFonts w:cs="Calibri"/>
        </w:rPr>
        <w:tab/>
      </w:r>
    </w:p>
    <w:p w:rsidR="00965E21" w:rsidRPr="001D06A5" w:rsidRDefault="00965E21" w:rsidP="00893265">
      <w:pPr>
        <w:spacing w:after="0"/>
        <w:ind w:hanging="284"/>
        <w:rPr>
          <w:rFonts w:cs="Calibri"/>
        </w:rPr>
      </w:pPr>
      <w:r w:rsidRPr="001D06A5">
        <w:rPr>
          <w:rFonts w:eastAsia="Arial Unicode MS" w:cs="Calibri"/>
        </w:rPr>
        <w:tab/>
      </w:r>
      <w:r w:rsidRPr="001D06A5">
        <w:rPr>
          <w:rFonts w:cs="Calibri"/>
        </w:rPr>
        <w:t xml:space="preserve">Oprávnení konať </w:t>
      </w:r>
    </w:p>
    <w:p w:rsidR="00965E21" w:rsidRPr="001D06A5" w:rsidRDefault="00965E21" w:rsidP="00893265">
      <w:pPr>
        <w:tabs>
          <w:tab w:val="left" w:pos="2880"/>
        </w:tabs>
        <w:spacing w:after="0"/>
        <w:jc w:val="both"/>
        <w:rPr>
          <w:rFonts w:eastAsia="Arial Unicode MS" w:cs="Calibri"/>
        </w:rPr>
      </w:pPr>
      <w:r w:rsidRPr="001D06A5">
        <w:rPr>
          <w:rFonts w:cs="Calibri"/>
        </w:rPr>
        <w:t>vo veciach zmluvy:</w:t>
      </w:r>
      <w:r w:rsidRPr="001D06A5">
        <w:rPr>
          <w:rFonts w:cs="Calibri"/>
        </w:rPr>
        <w:tab/>
      </w:r>
    </w:p>
    <w:p w:rsidR="00965E21" w:rsidRPr="001D06A5" w:rsidRDefault="00965E21" w:rsidP="00893265">
      <w:pPr>
        <w:spacing w:after="0"/>
        <w:ind w:hanging="284"/>
        <w:rPr>
          <w:rFonts w:cs="Calibri"/>
          <w:b/>
        </w:rPr>
      </w:pPr>
      <w:r w:rsidRPr="001D06A5">
        <w:rPr>
          <w:rFonts w:cs="Calibri"/>
        </w:rPr>
        <w:tab/>
        <w:t>(ďalej len</w:t>
      </w:r>
      <w:r w:rsidRPr="001D06A5">
        <w:rPr>
          <w:rFonts w:cs="Calibri"/>
          <w:b/>
        </w:rPr>
        <w:t xml:space="preserve"> „dodávateľ“ </w:t>
      </w:r>
      <w:r w:rsidRPr="001D06A5">
        <w:rPr>
          <w:rFonts w:cs="Calibri"/>
        </w:rPr>
        <w:t>alebo</w:t>
      </w:r>
      <w:r w:rsidRPr="001D06A5">
        <w:rPr>
          <w:rFonts w:cs="Calibri"/>
          <w:b/>
        </w:rPr>
        <w:t xml:space="preserve"> „predávajúci“ </w:t>
      </w:r>
      <w:r w:rsidRPr="001D06A5">
        <w:rPr>
          <w:rFonts w:cs="Calibri"/>
        </w:rPr>
        <w:t>na strane druhej a spolu  s objednávateľom/kupujúcim  ďalej len „</w:t>
      </w:r>
      <w:r w:rsidRPr="001D06A5">
        <w:rPr>
          <w:rFonts w:cs="Calibri"/>
          <w:b/>
        </w:rPr>
        <w:t>zmluvné strany</w:t>
      </w:r>
      <w:r w:rsidRPr="001D06A5">
        <w:rPr>
          <w:rFonts w:cs="Calibri"/>
        </w:rPr>
        <w:t>“)</w:t>
      </w:r>
    </w:p>
    <w:p w:rsidR="003C0094" w:rsidRDefault="003C0094" w:rsidP="00893265">
      <w:pPr>
        <w:spacing w:after="0" w:line="240" w:lineRule="auto"/>
        <w:jc w:val="center"/>
        <w:rPr>
          <w:rFonts w:cs="Calibri"/>
          <w:b/>
        </w:rPr>
      </w:pPr>
    </w:p>
    <w:p w:rsidR="00965E21" w:rsidRPr="001D06A5" w:rsidRDefault="00965E21" w:rsidP="00893265">
      <w:pPr>
        <w:spacing w:after="0" w:line="240" w:lineRule="auto"/>
        <w:jc w:val="center"/>
        <w:rPr>
          <w:rFonts w:cs="Calibri"/>
          <w:b/>
        </w:rPr>
      </w:pPr>
      <w:r w:rsidRPr="001D06A5">
        <w:rPr>
          <w:rFonts w:cs="Calibri"/>
          <w:b/>
        </w:rPr>
        <w:t>takto:</w:t>
      </w:r>
    </w:p>
    <w:p w:rsidR="00965E21" w:rsidRPr="00430274" w:rsidRDefault="00965E21" w:rsidP="00965E21">
      <w:pPr>
        <w:spacing w:after="120"/>
        <w:jc w:val="center"/>
        <w:rPr>
          <w:rFonts w:cs="Calibri"/>
          <w:b/>
        </w:rPr>
      </w:pPr>
      <w:r w:rsidRPr="00430274">
        <w:rPr>
          <w:rFonts w:cs="Calibri"/>
          <w:b/>
        </w:rPr>
        <w:t>Preambula</w:t>
      </w:r>
    </w:p>
    <w:p w:rsidR="00965E21" w:rsidRPr="00430274" w:rsidRDefault="00965E21" w:rsidP="00965E21">
      <w:pPr>
        <w:jc w:val="both"/>
        <w:rPr>
          <w:rFonts w:cs="Calibri"/>
        </w:rPr>
      </w:pPr>
      <w:r w:rsidRPr="00430274">
        <w:rPr>
          <w:rFonts w:cs="Calibri"/>
        </w:rPr>
        <w:t xml:space="preserve">Táto zmluva je uzavretá na základe verejného obstarávania, ktoré uskutočnil objednávateľ, ako výsledok zadávania </w:t>
      </w:r>
      <w:r w:rsidR="0024476C">
        <w:rPr>
          <w:rFonts w:cs="Calibri"/>
        </w:rPr>
        <w:t xml:space="preserve">nadlimitnej </w:t>
      </w:r>
      <w:r w:rsidR="0024476C" w:rsidRPr="00430274">
        <w:rPr>
          <w:rFonts w:cs="Calibri"/>
        </w:rPr>
        <w:t xml:space="preserve">zákazky podľa § </w:t>
      </w:r>
      <w:r w:rsidR="0024476C">
        <w:rPr>
          <w:rFonts w:cs="Calibri"/>
        </w:rPr>
        <w:t>66 ods. 7 zákona</w:t>
      </w:r>
      <w:r w:rsidR="0024476C" w:rsidDel="0024476C">
        <w:rPr>
          <w:rFonts w:cs="Calibri"/>
        </w:rPr>
        <w:t xml:space="preserve"> </w:t>
      </w:r>
      <w:r w:rsidRPr="00430274">
        <w:rPr>
          <w:rFonts w:cs="Calibri"/>
        </w:rPr>
        <w:t xml:space="preserve">č. 343/2015 Z. z. o verejnom obstarávaní a o zmene a doplnení niektorých zákonov v znení neskorších predpisov (ďalej len „ZVO“)  na predmet zákazky </w:t>
      </w:r>
      <w:r w:rsidRPr="00430274">
        <w:rPr>
          <w:rFonts w:cs="Calibri"/>
          <w:b/>
          <w:bCs/>
        </w:rPr>
        <w:t>„</w:t>
      </w:r>
      <w:r w:rsidR="0071223A">
        <w:rPr>
          <w:rFonts w:cs="Calibri"/>
          <w:b/>
        </w:rPr>
        <w:t xml:space="preserve">Cestné oceľové zvodidlá s </w:t>
      </w:r>
      <w:r w:rsidR="0071223A">
        <w:rPr>
          <w:rFonts w:cs="Calibri"/>
          <w:b/>
        </w:rPr>
        <w:lastRenderedPageBreak/>
        <w:t>príslušenstvom</w:t>
      </w:r>
      <w:r w:rsidRPr="00430274">
        <w:rPr>
          <w:rFonts w:cs="Calibri"/>
          <w:b/>
          <w:bCs/>
        </w:rPr>
        <w:t xml:space="preserve">“ </w:t>
      </w:r>
      <w:r w:rsidRPr="00430274">
        <w:rPr>
          <w:rStyle w:val="CharStyle13"/>
          <w:rFonts w:cs="Calibri"/>
        </w:rPr>
        <w:t xml:space="preserve"> </w:t>
      </w:r>
      <w:r w:rsidR="003E3FF7">
        <w:rPr>
          <w:rStyle w:val="CharStyle13"/>
          <w:rFonts w:cs="Calibri"/>
          <w:b w:val="0"/>
        </w:rPr>
        <w:t>zverejnenej vo Vestníku verejného obstarávania pod č. ...................., dňa ......................</w:t>
      </w:r>
      <w:r w:rsidR="0071223A">
        <w:rPr>
          <w:rStyle w:val="CharStyle13"/>
          <w:rFonts w:cs="Calibri"/>
          <w:b w:val="0"/>
        </w:rPr>
        <w:t xml:space="preserve">, </w:t>
      </w:r>
      <w:r w:rsidR="0071223A">
        <w:rPr>
          <w:rStyle w:val="CharStyle13"/>
          <w:rFonts w:cs="Calibri"/>
        </w:rPr>
        <w:t xml:space="preserve">Časť č. </w:t>
      </w:r>
      <w:r w:rsidR="003B2960">
        <w:rPr>
          <w:rStyle w:val="CharStyle13"/>
          <w:rFonts w:cs="Calibri"/>
        </w:rPr>
        <w:t>2</w:t>
      </w:r>
      <w:r w:rsidR="0071223A">
        <w:rPr>
          <w:rStyle w:val="CharStyle13"/>
          <w:rFonts w:cs="Calibri"/>
        </w:rPr>
        <w:t xml:space="preserve"> Cestné oceľové zvodidlá – </w:t>
      </w:r>
      <w:r w:rsidR="003B2960">
        <w:rPr>
          <w:rStyle w:val="CharStyle13"/>
          <w:rFonts w:cs="Calibri"/>
        </w:rPr>
        <w:t xml:space="preserve">ostatné zvodidlové </w:t>
      </w:r>
      <w:r w:rsidR="0071223A">
        <w:rPr>
          <w:rStyle w:val="CharStyle13"/>
          <w:rFonts w:cs="Calibri"/>
        </w:rPr>
        <w:t>systém</w:t>
      </w:r>
      <w:r w:rsidR="003B2960">
        <w:rPr>
          <w:rStyle w:val="CharStyle13"/>
          <w:rFonts w:cs="Calibri"/>
        </w:rPr>
        <w:t>y</w:t>
      </w:r>
      <w:r w:rsidR="003E3FF7">
        <w:rPr>
          <w:rStyle w:val="CharStyle13"/>
          <w:rFonts w:cs="Calibri"/>
          <w:b w:val="0"/>
        </w:rPr>
        <w:t xml:space="preserve"> </w:t>
      </w:r>
      <w:r w:rsidRPr="00430274">
        <w:rPr>
          <w:rFonts w:cs="Calibri"/>
        </w:rPr>
        <w:t xml:space="preserve">(ďalej iba „verejné obstarávanie“). </w:t>
      </w:r>
    </w:p>
    <w:p w:rsidR="00965E21" w:rsidRPr="00842168" w:rsidRDefault="00965E21" w:rsidP="00893265">
      <w:pPr>
        <w:spacing w:after="0" w:line="240" w:lineRule="auto"/>
        <w:jc w:val="center"/>
        <w:rPr>
          <w:rFonts w:cs="Calibri"/>
          <w:b/>
        </w:rPr>
      </w:pPr>
      <w:r w:rsidRPr="00842168">
        <w:rPr>
          <w:rFonts w:cs="Calibri"/>
          <w:b/>
        </w:rPr>
        <w:t>I.</w:t>
      </w:r>
    </w:p>
    <w:p w:rsidR="00965E21" w:rsidRPr="00842168" w:rsidRDefault="00965E21" w:rsidP="00965E21">
      <w:pPr>
        <w:spacing w:after="120"/>
        <w:jc w:val="center"/>
        <w:rPr>
          <w:rFonts w:cs="Calibri"/>
          <w:b/>
        </w:rPr>
      </w:pPr>
      <w:r w:rsidRPr="00842168">
        <w:rPr>
          <w:rFonts w:cs="Calibri"/>
          <w:b/>
        </w:rPr>
        <w:t>Úvodné ustanovenia</w:t>
      </w:r>
    </w:p>
    <w:p w:rsidR="00965E21" w:rsidRPr="0067424A" w:rsidRDefault="00965E21" w:rsidP="00A72840">
      <w:pPr>
        <w:pStyle w:val="Odsekzoznamu"/>
        <w:numPr>
          <w:ilvl w:val="0"/>
          <w:numId w:val="5"/>
        </w:numPr>
        <w:spacing w:after="0"/>
        <w:ind w:left="426" w:hanging="426"/>
        <w:jc w:val="both"/>
        <w:rPr>
          <w:rFonts w:cs="Calibri"/>
        </w:rPr>
      </w:pPr>
      <w:r w:rsidRPr="00842168">
        <w:rPr>
          <w:rFonts w:cs="Calibri"/>
        </w:rPr>
        <w:t xml:space="preserve">Dodávateľ </w:t>
      </w:r>
      <w:r w:rsidRPr="0067424A">
        <w:rPr>
          <w:rFonts w:cs="Calibri"/>
        </w:rPr>
        <w:t>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rsidR="00965E21" w:rsidRPr="0067424A" w:rsidRDefault="00965E21" w:rsidP="00A72840">
      <w:pPr>
        <w:pStyle w:val="Odsekzoznamu"/>
        <w:numPr>
          <w:ilvl w:val="0"/>
          <w:numId w:val="5"/>
        </w:numPr>
        <w:spacing w:after="0"/>
        <w:ind w:left="426" w:hanging="426"/>
        <w:jc w:val="both"/>
        <w:rPr>
          <w:rFonts w:cs="Calibri"/>
        </w:rPr>
      </w:pPr>
      <w:r w:rsidRPr="0067424A">
        <w:rPr>
          <w:rFonts w:cs="Calibr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rsidR="00965E21" w:rsidRPr="0067424A" w:rsidRDefault="00965E21" w:rsidP="00A72840">
      <w:pPr>
        <w:pStyle w:val="Odsekzoznamu"/>
        <w:numPr>
          <w:ilvl w:val="0"/>
          <w:numId w:val="5"/>
        </w:numPr>
        <w:spacing w:after="0"/>
        <w:ind w:left="426" w:hanging="426"/>
        <w:jc w:val="both"/>
        <w:rPr>
          <w:rFonts w:cs="Calibri"/>
        </w:rPr>
      </w:pPr>
      <w:r w:rsidRPr="0067424A">
        <w:rPr>
          <w:rFonts w:cs="Calibri"/>
        </w:rPr>
        <w:t xml:space="preserve">Dodávateľ je povinný pri plnení predmetu Zmluvy dodržiavať všetky platné všeobecne záväzné právne predpisy Slovenskej republiky a Európskej únie vzťahujúce sa na predmet Zmluvy. </w:t>
      </w:r>
    </w:p>
    <w:p w:rsidR="00965E21" w:rsidRPr="0067424A" w:rsidRDefault="00965E21" w:rsidP="00A72840">
      <w:pPr>
        <w:pStyle w:val="Odsekzoznamu"/>
        <w:numPr>
          <w:ilvl w:val="0"/>
          <w:numId w:val="5"/>
        </w:numPr>
        <w:spacing w:after="0"/>
        <w:ind w:left="426" w:hanging="426"/>
        <w:jc w:val="both"/>
        <w:rPr>
          <w:rFonts w:cs="Calibri"/>
        </w:rPr>
      </w:pPr>
      <w:r w:rsidRPr="0067424A">
        <w:rPr>
          <w:rFonts w:cs="Calibr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rsidR="00965E21" w:rsidRDefault="00965E21" w:rsidP="00A72840">
      <w:pPr>
        <w:pStyle w:val="Odsekzoznamu"/>
        <w:numPr>
          <w:ilvl w:val="0"/>
          <w:numId w:val="5"/>
        </w:numPr>
        <w:spacing w:after="0" w:line="240" w:lineRule="auto"/>
        <w:ind w:left="425" w:hanging="425"/>
        <w:jc w:val="both"/>
        <w:rPr>
          <w:rFonts w:cs="Calibri"/>
        </w:rPr>
      </w:pPr>
      <w:r w:rsidRPr="0067424A">
        <w:rPr>
          <w:rFonts w:cs="Calibr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rsidR="00893265" w:rsidRPr="00893265" w:rsidRDefault="00893265" w:rsidP="00893265">
      <w:pPr>
        <w:spacing w:after="0" w:line="240" w:lineRule="auto"/>
        <w:jc w:val="both"/>
        <w:rPr>
          <w:rFonts w:cs="Calibri"/>
        </w:rPr>
      </w:pPr>
    </w:p>
    <w:p w:rsidR="00965E21" w:rsidRPr="000E6BE4" w:rsidRDefault="00965E21" w:rsidP="00965E21">
      <w:pPr>
        <w:pStyle w:val="Style19"/>
        <w:keepNext/>
        <w:keepLines/>
        <w:shd w:val="clear" w:color="auto" w:fill="auto"/>
        <w:spacing w:before="0" w:line="266" w:lineRule="exact"/>
        <w:rPr>
          <w:rFonts w:ascii="Calibri" w:hAnsi="Calibri" w:cs="Calibri"/>
        </w:rPr>
      </w:pPr>
      <w:bookmarkStart w:id="2" w:name="bookmark5"/>
      <w:bookmarkEnd w:id="1"/>
      <w:r w:rsidRPr="000E6BE4">
        <w:rPr>
          <w:rStyle w:val="CharStyle20"/>
          <w:rFonts w:ascii="Calibri" w:hAnsi="Calibri" w:cs="Calibri"/>
          <w:b/>
          <w:color w:val="000000"/>
        </w:rPr>
        <w:t>II.</w:t>
      </w:r>
      <w:bookmarkEnd w:id="2"/>
    </w:p>
    <w:p w:rsidR="00965E21" w:rsidRPr="000E6BE4" w:rsidRDefault="00965E21" w:rsidP="00965E21">
      <w:pPr>
        <w:pStyle w:val="Style19"/>
        <w:keepNext/>
        <w:keepLines/>
        <w:shd w:val="clear" w:color="auto" w:fill="auto"/>
        <w:spacing w:before="0" w:after="120" w:line="240" w:lineRule="auto"/>
        <w:rPr>
          <w:rFonts w:ascii="Calibri" w:hAnsi="Calibri" w:cs="Calibri"/>
        </w:rPr>
      </w:pPr>
      <w:bookmarkStart w:id="3" w:name="bookmark6"/>
      <w:r w:rsidRPr="000E6BE4">
        <w:rPr>
          <w:rStyle w:val="CharStyle20"/>
          <w:rFonts w:ascii="Calibri" w:hAnsi="Calibri" w:cs="Calibri"/>
          <w:b/>
          <w:color w:val="000000"/>
        </w:rPr>
        <w:t xml:space="preserve">Predmet rámcovej </w:t>
      </w:r>
      <w:bookmarkEnd w:id="3"/>
      <w:r w:rsidRPr="000E6BE4">
        <w:rPr>
          <w:rStyle w:val="CharStyle20"/>
          <w:rFonts w:ascii="Calibri" w:hAnsi="Calibri" w:cs="Calibri"/>
          <w:b/>
          <w:color w:val="000000"/>
        </w:rPr>
        <w:t>zmluvy</w:t>
      </w:r>
    </w:p>
    <w:p w:rsidR="00965E21" w:rsidRPr="00893265" w:rsidRDefault="00965E21" w:rsidP="00A72840">
      <w:pPr>
        <w:pStyle w:val="Style4"/>
        <w:numPr>
          <w:ilvl w:val="0"/>
          <w:numId w:val="9"/>
        </w:numPr>
        <w:shd w:val="clear" w:color="auto" w:fill="auto"/>
        <w:spacing w:after="0" w:line="274" w:lineRule="exact"/>
        <w:ind w:left="380" w:hanging="380"/>
        <w:jc w:val="both"/>
        <w:rPr>
          <w:rFonts w:ascii="Calibri" w:hAnsi="Calibri" w:cs="Calibri"/>
          <w:b/>
          <w:sz w:val="22"/>
          <w:szCs w:val="22"/>
        </w:rPr>
      </w:pPr>
      <w:r w:rsidRPr="00893265">
        <w:rPr>
          <w:rStyle w:val="CharStyle15"/>
          <w:rFonts w:ascii="Calibri" w:hAnsi="Calibri" w:cs="Calibri"/>
          <w:b w:val="0"/>
          <w:color w:val="000000"/>
          <w:sz w:val="22"/>
          <w:szCs w:val="22"/>
        </w:rPr>
        <w:t xml:space="preserve">Predávajúci sa zaväzuje za podmienok dohodnutých v tejto rámcovej dohode a v súťažných podkladoch verejného obstarávania </w:t>
      </w:r>
      <w:r w:rsidR="0071223A">
        <w:rPr>
          <w:rStyle w:val="CharStyle15"/>
          <w:rFonts w:ascii="Calibri" w:hAnsi="Calibri" w:cs="Calibri"/>
          <w:b w:val="0"/>
          <w:color w:val="000000"/>
          <w:sz w:val="22"/>
          <w:szCs w:val="22"/>
        </w:rPr>
        <w:t xml:space="preserve">pre Časť č. </w:t>
      </w:r>
      <w:r w:rsidR="003B2960">
        <w:rPr>
          <w:rStyle w:val="CharStyle15"/>
          <w:rFonts w:ascii="Calibri" w:hAnsi="Calibri" w:cs="Calibri"/>
          <w:b w:val="0"/>
          <w:color w:val="000000"/>
          <w:sz w:val="22"/>
          <w:szCs w:val="22"/>
        </w:rPr>
        <w:t>2</w:t>
      </w:r>
      <w:r w:rsidR="0071223A">
        <w:rPr>
          <w:rStyle w:val="CharStyle15"/>
          <w:rFonts w:ascii="Calibri" w:hAnsi="Calibri" w:cs="Calibri"/>
          <w:b w:val="0"/>
          <w:color w:val="000000"/>
          <w:sz w:val="22"/>
          <w:szCs w:val="22"/>
        </w:rPr>
        <w:t xml:space="preserve"> </w:t>
      </w:r>
      <w:r w:rsidRPr="00893265">
        <w:rPr>
          <w:rStyle w:val="CharStyle15"/>
          <w:rFonts w:ascii="Calibri" w:hAnsi="Calibri" w:cs="Calibri"/>
          <w:b w:val="0"/>
          <w:color w:val="000000"/>
          <w:sz w:val="22"/>
          <w:szCs w:val="22"/>
        </w:rPr>
        <w:t>počas platnosti a účinnosti zmluvy dodávať pre kupujúceho</w:t>
      </w:r>
      <w:r w:rsidR="00137700">
        <w:rPr>
          <w:rStyle w:val="CharStyle15"/>
          <w:rFonts w:ascii="Calibri" w:hAnsi="Calibri" w:cs="Calibri"/>
          <w:b w:val="0"/>
          <w:color w:val="000000"/>
          <w:sz w:val="22"/>
          <w:szCs w:val="22"/>
        </w:rPr>
        <w:t xml:space="preserve"> </w:t>
      </w:r>
      <w:r w:rsidR="009A5802">
        <w:rPr>
          <w:rStyle w:val="CharStyle15"/>
          <w:rFonts w:ascii="Calibri" w:hAnsi="Calibri" w:cs="Calibri"/>
          <w:b w:val="0"/>
          <w:color w:val="000000"/>
          <w:sz w:val="22"/>
          <w:szCs w:val="22"/>
        </w:rPr>
        <w:t xml:space="preserve">nový </w:t>
      </w:r>
      <w:r w:rsidRPr="00893265">
        <w:rPr>
          <w:rStyle w:val="CharStyle15"/>
          <w:rFonts w:ascii="Calibri" w:hAnsi="Calibri" w:cs="Calibri"/>
          <w:b w:val="0"/>
          <w:color w:val="000000"/>
          <w:sz w:val="22"/>
          <w:szCs w:val="22"/>
        </w:rPr>
        <w:t xml:space="preserve">tovar – </w:t>
      </w:r>
      <w:r w:rsidR="0071223A">
        <w:rPr>
          <w:rStyle w:val="CharStyle25"/>
          <w:rFonts w:ascii="Calibri" w:hAnsi="Calibri" w:cs="Calibri"/>
          <w:b w:val="0"/>
          <w:bCs/>
          <w:color w:val="000000"/>
          <w:sz w:val="22"/>
          <w:szCs w:val="22"/>
        </w:rPr>
        <w:t xml:space="preserve">cestné oceľové zvodidlá  </w:t>
      </w:r>
      <w:r w:rsidR="003B2960">
        <w:rPr>
          <w:rStyle w:val="CharStyle25"/>
          <w:rFonts w:ascii="Calibri" w:hAnsi="Calibri" w:cs="Calibri"/>
          <w:b w:val="0"/>
          <w:bCs/>
          <w:color w:val="000000"/>
          <w:sz w:val="22"/>
          <w:szCs w:val="22"/>
        </w:rPr>
        <w:t xml:space="preserve">ostatné zvodidlové </w:t>
      </w:r>
      <w:r w:rsidR="0071223A" w:rsidRPr="003B2960">
        <w:rPr>
          <w:rStyle w:val="CharStyle25"/>
          <w:rFonts w:ascii="Calibri" w:hAnsi="Calibri" w:cs="Calibri"/>
          <w:b w:val="0"/>
          <w:bCs/>
          <w:color w:val="000000"/>
          <w:sz w:val="22"/>
          <w:szCs w:val="22"/>
        </w:rPr>
        <w:t>systém</w:t>
      </w:r>
      <w:r w:rsidR="003B2960" w:rsidRPr="003B2960">
        <w:rPr>
          <w:rStyle w:val="CharStyle25"/>
          <w:rFonts w:ascii="Calibri" w:hAnsi="Calibri" w:cs="Calibri"/>
          <w:b w:val="0"/>
          <w:bCs/>
          <w:color w:val="000000"/>
          <w:sz w:val="22"/>
          <w:szCs w:val="22"/>
        </w:rPr>
        <w:t xml:space="preserve">y </w:t>
      </w:r>
      <w:proofErr w:type="spellStart"/>
      <w:r w:rsidR="003B2960" w:rsidRPr="003B2960">
        <w:rPr>
          <w:rFonts w:cstheme="minorHAnsi"/>
          <w:sz w:val="22"/>
          <w:szCs w:val="22"/>
        </w:rPr>
        <w:t>Fracasso</w:t>
      </w:r>
      <w:proofErr w:type="spellEnd"/>
      <w:r w:rsidR="003B2960" w:rsidRPr="003B2960">
        <w:rPr>
          <w:rFonts w:cstheme="minorHAnsi"/>
          <w:sz w:val="22"/>
          <w:szCs w:val="22"/>
        </w:rPr>
        <w:t xml:space="preserve"> a KREMSBARRIER</w:t>
      </w:r>
      <w:r w:rsidR="0071223A" w:rsidRPr="003B2960">
        <w:rPr>
          <w:rStyle w:val="CharStyle25"/>
          <w:rFonts w:ascii="Calibri" w:hAnsi="Calibri" w:cs="Calibri"/>
          <w:b w:val="0"/>
          <w:bCs/>
          <w:color w:val="000000"/>
          <w:sz w:val="22"/>
          <w:szCs w:val="22"/>
        </w:rPr>
        <w:t xml:space="preserve"> s</w:t>
      </w:r>
      <w:r w:rsidR="0071223A">
        <w:rPr>
          <w:rStyle w:val="CharStyle25"/>
          <w:rFonts w:ascii="Calibri" w:hAnsi="Calibri" w:cs="Calibri"/>
          <w:b w:val="0"/>
          <w:bCs/>
          <w:color w:val="000000"/>
          <w:sz w:val="22"/>
          <w:szCs w:val="22"/>
        </w:rPr>
        <w:t xml:space="preserve"> príslušenstvom</w:t>
      </w:r>
      <w:r w:rsidR="00B9761A">
        <w:rPr>
          <w:rStyle w:val="CharStyle25"/>
          <w:rFonts w:ascii="Calibri" w:hAnsi="Calibri" w:cs="Calibri"/>
          <w:b w:val="0"/>
          <w:bCs/>
          <w:color w:val="000000"/>
          <w:sz w:val="22"/>
          <w:szCs w:val="22"/>
        </w:rPr>
        <w:t xml:space="preserve"> </w:t>
      </w:r>
      <w:r w:rsidR="003F128C">
        <w:rPr>
          <w:rStyle w:val="CharStyle25"/>
          <w:rFonts w:ascii="Calibri" w:hAnsi="Calibri" w:cs="Calibri"/>
          <w:b w:val="0"/>
          <w:bCs/>
          <w:color w:val="000000"/>
          <w:sz w:val="22"/>
          <w:szCs w:val="22"/>
        </w:rPr>
        <w:t xml:space="preserve">(ďalej len </w:t>
      </w:r>
      <w:r w:rsidR="003C1E98">
        <w:rPr>
          <w:rStyle w:val="CharStyle25"/>
          <w:rFonts w:ascii="Calibri" w:hAnsi="Calibri" w:cs="Calibri"/>
          <w:b w:val="0"/>
          <w:bCs/>
          <w:color w:val="000000"/>
          <w:sz w:val="22"/>
          <w:szCs w:val="22"/>
        </w:rPr>
        <w:t>„tovar“</w:t>
      </w:r>
      <w:r w:rsidR="003F128C">
        <w:rPr>
          <w:rStyle w:val="CharStyle25"/>
          <w:rFonts w:ascii="Calibri" w:hAnsi="Calibri" w:cs="Calibri"/>
          <w:b w:val="0"/>
          <w:bCs/>
          <w:color w:val="000000"/>
          <w:sz w:val="22"/>
          <w:szCs w:val="22"/>
        </w:rPr>
        <w:t>)</w:t>
      </w:r>
      <w:r w:rsidR="0071223A">
        <w:rPr>
          <w:rStyle w:val="CharStyle25"/>
          <w:rFonts w:ascii="Calibri" w:hAnsi="Calibri" w:cs="Calibri"/>
          <w:b w:val="0"/>
          <w:bCs/>
          <w:color w:val="000000"/>
          <w:sz w:val="22"/>
          <w:szCs w:val="22"/>
        </w:rPr>
        <w:t xml:space="preserve"> </w:t>
      </w:r>
      <w:r w:rsidR="00EA1485">
        <w:rPr>
          <w:rStyle w:val="CharStyle25"/>
          <w:rFonts w:ascii="Calibri" w:hAnsi="Calibri" w:cs="Calibri"/>
          <w:b w:val="0"/>
          <w:bCs/>
          <w:color w:val="000000"/>
          <w:sz w:val="22"/>
          <w:szCs w:val="22"/>
        </w:rPr>
        <w:t>podľa prílohy č. 1 – Opis predmetu zákazky</w:t>
      </w:r>
      <w:r w:rsidR="0071223A">
        <w:rPr>
          <w:rStyle w:val="CharStyle15"/>
          <w:rFonts w:ascii="Calibri" w:hAnsi="Calibri" w:cs="Calibri"/>
          <w:b w:val="0"/>
          <w:color w:val="000000"/>
          <w:sz w:val="22"/>
          <w:szCs w:val="22"/>
        </w:rPr>
        <w:t xml:space="preserve"> a prílohy č. 4 – </w:t>
      </w:r>
      <w:proofErr w:type="spellStart"/>
      <w:r w:rsidR="0071223A">
        <w:rPr>
          <w:rStyle w:val="CharStyle15"/>
          <w:rFonts w:ascii="Calibri" w:hAnsi="Calibri" w:cs="Calibri"/>
          <w:b w:val="0"/>
          <w:color w:val="000000"/>
          <w:sz w:val="22"/>
          <w:szCs w:val="22"/>
        </w:rPr>
        <w:t>Nacenená</w:t>
      </w:r>
      <w:proofErr w:type="spellEnd"/>
      <w:r w:rsidR="0071223A">
        <w:rPr>
          <w:rStyle w:val="CharStyle15"/>
          <w:rFonts w:ascii="Calibri" w:hAnsi="Calibri" w:cs="Calibri"/>
          <w:b w:val="0"/>
          <w:color w:val="000000"/>
          <w:sz w:val="22"/>
          <w:szCs w:val="22"/>
        </w:rPr>
        <w:t xml:space="preserve"> špecifikácia z verejného obstarávania, </w:t>
      </w:r>
      <w:r w:rsidRPr="00B9761A">
        <w:rPr>
          <w:rStyle w:val="CharStyle15"/>
          <w:rFonts w:ascii="Calibri" w:hAnsi="Calibri" w:cs="Calibri"/>
          <w:b w:val="0"/>
          <w:color w:val="000000"/>
          <w:sz w:val="22"/>
          <w:szCs w:val="22"/>
        </w:rPr>
        <w:t xml:space="preserve">vrátane </w:t>
      </w:r>
      <w:r w:rsidR="00B9761A" w:rsidRPr="00B9761A">
        <w:rPr>
          <w:rFonts w:cstheme="minorHAnsi"/>
          <w:sz w:val="22"/>
          <w:szCs w:val="22"/>
        </w:rPr>
        <w:t>naloženi</w:t>
      </w:r>
      <w:r w:rsidR="00346251">
        <w:rPr>
          <w:rFonts w:cstheme="minorHAnsi"/>
          <w:sz w:val="22"/>
          <w:szCs w:val="22"/>
        </w:rPr>
        <w:t>a</w:t>
      </w:r>
      <w:r w:rsidR="00B9761A" w:rsidRPr="00B9761A">
        <w:rPr>
          <w:rFonts w:cstheme="minorHAnsi"/>
          <w:sz w:val="22"/>
          <w:szCs w:val="22"/>
        </w:rPr>
        <w:t xml:space="preserve"> na dopravný prostriedok, dovoz</w:t>
      </w:r>
      <w:r w:rsidR="00A10B55">
        <w:rPr>
          <w:rFonts w:cstheme="minorHAnsi"/>
          <w:sz w:val="22"/>
          <w:szCs w:val="22"/>
        </w:rPr>
        <w:t>u</w:t>
      </w:r>
      <w:r w:rsidR="00B9761A" w:rsidRPr="00B9761A">
        <w:rPr>
          <w:rFonts w:cstheme="minorHAnsi"/>
          <w:sz w:val="22"/>
          <w:szCs w:val="22"/>
        </w:rPr>
        <w:t xml:space="preserve"> a vyloženie z dopravného prostriedku na miesto určenia</w:t>
      </w:r>
      <w:r w:rsidR="00B9761A" w:rsidRPr="00B9761A">
        <w:rPr>
          <w:rStyle w:val="CharStyle15"/>
          <w:rFonts w:ascii="Calibri" w:hAnsi="Calibri" w:cs="Calibri"/>
          <w:b w:val="0"/>
          <w:color w:val="000000"/>
          <w:sz w:val="22"/>
          <w:szCs w:val="22"/>
        </w:rPr>
        <w:t xml:space="preserve"> (</w:t>
      </w:r>
      <w:r w:rsidR="003C0094" w:rsidRPr="00B9761A">
        <w:rPr>
          <w:rStyle w:val="CharStyle15"/>
          <w:rFonts w:ascii="Calibri" w:hAnsi="Calibri" w:cs="Calibri"/>
          <w:b w:val="0"/>
          <w:color w:val="000000"/>
          <w:sz w:val="22"/>
          <w:szCs w:val="22"/>
        </w:rPr>
        <w:t>s</w:t>
      </w:r>
      <w:r w:rsidR="00B9761A" w:rsidRPr="00B9761A">
        <w:rPr>
          <w:rStyle w:val="CharStyle15"/>
          <w:rFonts w:ascii="Calibri" w:hAnsi="Calibri" w:cs="Calibri"/>
          <w:b w:val="0"/>
          <w:color w:val="000000"/>
          <w:sz w:val="22"/>
          <w:szCs w:val="22"/>
        </w:rPr>
        <w:t>tr</w:t>
      </w:r>
      <w:r w:rsidR="00B9761A">
        <w:rPr>
          <w:rStyle w:val="CharStyle15"/>
          <w:rFonts w:ascii="Calibri" w:hAnsi="Calibri" w:cs="Calibri"/>
          <w:b w:val="0"/>
          <w:color w:val="000000"/>
          <w:sz w:val="22"/>
          <w:szCs w:val="22"/>
        </w:rPr>
        <w:t>ediská</w:t>
      </w:r>
      <w:r w:rsidR="003C0094">
        <w:rPr>
          <w:rStyle w:val="CharStyle15"/>
          <w:rFonts w:ascii="Calibri" w:hAnsi="Calibri" w:cs="Calibri"/>
          <w:b w:val="0"/>
          <w:color w:val="000000"/>
          <w:sz w:val="22"/>
          <w:szCs w:val="22"/>
        </w:rPr>
        <w:t xml:space="preserve"> kupujúceho</w:t>
      </w:r>
      <w:r w:rsidR="00B9761A">
        <w:rPr>
          <w:rStyle w:val="CharStyle15"/>
          <w:rFonts w:ascii="Calibri" w:hAnsi="Calibri" w:cs="Calibri"/>
          <w:b w:val="0"/>
          <w:color w:val="000000"/>
          <w:sz w:val="22"/>
          <w:szCs w:val="22"/>
        </w:rPr>
        <w:t>)</w:t>
      </w:r>
      <w:r w:rsidR="00A10B55">
        <w:rPr>
          <w:rStyle w:val="CharStyle15"/>
          <w:rFonts w:ascii="Calibri" w:hAnsi="Calibri" w:cs="Calibri"/>
          <w:b w:val="0"/>
          <w:color w:val="000000"/>
          <w:sz w:val="22"/>
          <w:szCs w:val="22"/>
        </w:rPr>
        <w:t xml:space="preserve"> podľa prílohy č. 3 - </w:t>
      </w:r>
      <w:r w:rsidR="00A10B55">
        <w:rPr>
          <w:rStyle w:val="CharStyle15"/>
          <w:rFonts w:ascii="Calibri" w:hAnsi="Calibri" w:cs="Calibri"/>
          <w:b w:val="0"/>
          <w:sz w:val="22"/>
          <w:szCs w:val="22"/>
        </w:rPr>
        <w:t>Miesta dodania s kontaktami</w:t>
      </w:r>
      <w:r w:rsidR="003C0094">
        <w:rPr>
          <w:rStyle w:val="CharStyle15"/>
          <w:rFonts w:ascii="Calibri" w:hAnsi="Calibri" w:cs="Calibri"/>
          <w:b w:val="0"/>
          <w:color w:val="000000"/>
          <w:sz w:val="22"/>
          <w:szCs w:val="22"/>
        </w:rPr>
        <w:t>.</w:t>
      </w:r>
    </w:p>
    <w:p w:rsidR="00965E21" w:rsidRPr="00893265" w:rsidRDefault="00965E21" w:rsidP="00A72840">
      <w:pPr>
        <w:pStyle w:val="Style4"/>
        <w:numPr>
          <w:ilvl w:val="0"/>
          <w:numId w:val="9"/>
        </w:numPr>
        <w:shd w:val="clear" w:color="auto" w:fill="auto"/>
        <w:tabs>
          <w:tab w:val="left" w:pos="328"/>
        </w:tabs>
        <w:spacing w:after="0" w:line="274" w:lineRule="exact"/>
        <w:ind w:left="380" w:hanging="380"/>
        <w:jc w:val="both"/>
        <w:rPr>
          <w:rFonts w:ascii="Calibri" w:hAnsi="Calibri" w:cs="Calibri"/>
          <w:b/>
          <w:sz w:val="22"/>
          <w:szCs w:val="22"/>
        </w:rPr>
      </w:pPr>
      <w:r w:rsidRPr="00893265">
        <w:rPr>
          <w:rStyle w:val="CharStyle15"/>
          <w:rFonts w:ascii="Calibri" w:hAnsi="Calibri" w:cs="Calibri"/>
          <w:b w:val="0"/>
          <w:color w:val="000000"/>
          <w:sz w:val="22"/>
          <w:szCs w:val="22"/>
        </w:rPr>
        <w:t>Rozsah predmetu zmluvy – druh a</w:t>
      </w:r>
      <w:r w:rsidR="00137700">
        <w:rPr>
          <w:rStyle w:val="CharStyle15"/>
          <w:rFonts w:ascii="Calibri" w:hAnsi="Calibri" w:cs="Calibri"/>
          <w:b w:val="0"/>
          <w:color w:val="000000"/>
          <w:sz w:val="22"/>
          <w:szCs w:val="22"/>
        </w:rPr>
        <w:t> </w:t>
      </w:r>
      <w:r w:rsidRPr="00893265">
        <w:rPr>
          <w:rStyle w:val="CharStyle15"/>
          <w:rFonts w:ascii="Calibri" w:hAnsi="Calibri" w:cs="Calibri"/>
          <w:b w:val="0"/>
          <w:color w:val="000000"/>
          <w:sz w:val="22"/>
          <w:szCs w:val="22"/>
        </w:rPr>
        <w:t>predpokladané</w:t>
      </w:r>
      <w:r w:rsidR="00137700">
        <w:rPr>
          <w:rStyle w:val="CharStyle15"/>
          <w:rFonts w:ascii="Calibri" w:hAnsi="Calibri" w:cs="Calibri"/>
          <w:b w:val="0"/>
          <w:color w:val="000000"/>
          <w:sz w:val="22"/>
          <w:szCs w:val="22"/>
        </w:rPr>
        <w:t xml:space="preserve"> (orientačné)</w:t>
      </w:r>
      <w:r w:rsidRPr="00893265">
        <w:rPr>
          <w:rStyle w:val="CharStyle15"/>
          <w:rFonts w:ascii="Calibri" w:hAnsi="Calibri" w:cs="Calibri"/>
          <w:b w:val="0"/>
          <w:color w:val="000000"/>
          <w:sz w:val="22"/>
          <w:szCs w:val="22"/>
        </w:rPr>
        <w:t xml:space="preserve"> množstvá tovaru sú uvedené v súťažných podkladoch</w:t>
      </w:r>
      <w:r w:rsidR="00A10B55">
        <w:rPr>
          <w:rStyle w:val="CharStyle15"/>
          <w:rFonts w:ascii="Calibri" w:hAnsi="Calibri" w:cs="Calibri"/>
          <w:b w:val="0"/>
          <w:color w:val="000000"/>
          <w:sz w:val="22"/>
          <w:szCs w:val="22"/>
        </w:rPr>
        <w:t xml:space="preserve"> a v </w:t>
      </w:r>
      <w:r w:rsidR="00A10B55">
        <w:rPr>
          <w:rStyle w:val="CharStyle25"/>
          <w:rFonts w:ascii="Calibri" w:hAnsi="Calibri" w:cs="Calibri"/>
          <w:b w:val="0"/>
          <w:bCs/>
          <w:color w:val="000000"/>
          <w:sz w:val="22"/>
          <w:szCs w:val="22"/>
        </w:rPr>
        <w:t>prílohe č. 1 – Opis predmetu zákazky</w:t>
      </w:r>
      <w:r w:rsidR="00A10B55">
        <w:rPr>
          <w:rStyle w:val="CharStyle15"/>
          <w:rFonts w:ascii="Calibri" w:hAnsi="Calibri" w:cs="Calibri"/>
          <w:b w:val="0"/>
          <w:color w:val="000000"/>
          <w:sz w:val="22"/>
          <w:szCs w:val="22"/>
        </w:rPr>
        <w:t xml:space="preserve"> a prílohe č. 4 – </w:t>
      </w:r>
      <w:proofErr w:type="spellStart"/>
      <w:r w:rsidR="00A10B55">
        <w:rPr>
          <w:rStyle w:val="CharStyle15"/>
          <w:rFonts w:ascii="Calibri" w:hAnsi="Calibri" w:cs="Calibri"/>
          <w:b w:val="0"/>
          <w:color w:val="000000"/>
          <w:sz w:val="22"/>
          <w:szCs w:val="22"/>
        </w:rPr>
        <w:t>Nacenená</w:t>
      </w:r>
      <w:proofErr w:type="spellEnd"/>
      <w:r w:rsidR="00A10B55">
        <w:rPr>
          <w:rStyle w:val="CharStyle15"/>
          <w:rFonts w:ascii="Calibri" w:hAnsi="Calibri" w:cs="Calibri"/>
          <w:b w:val="0"/>
          <w:color w:val="000000"/>
          <w:sz w:val="22"/>
          <w:szCs w:val="22"/>
        </w:rPr>
        <w:t xml:space="preserve"> špecifikácia z verejného obstarávania</w:t>
      </w:r>
      <w:r w:rsidRPr="00893265">
        <w:rPr>
          <w:rStyle w:val="CharStyle15"/>
          <w:rFonts w:ascii="Calibri" w:hAnsi="Calibri" w:cs="Calibri"/>
          <w:b w:val="0"/>
          <w:color w:val="000000"/>
          <w:sz w:val="22"/>
          <w:szCs w:val="22"/>
        </w:rPr>
        <w:t>, pričom nie sú záväzné pre plnenie rámcovej dohody. Predávajúci sa zaväzuje tovar dodávať v druhu, množstvách, spôsobom, lehotách uvedených v konkrétnych čiastkových zmluvách (ďalej aj ako „objednávka“) vystavených kupujúcim počas platnosti a účinnosti zmluvy.</w:t>
      </w:r>
    </w:p>
    <w:p w:rsidR="00C03FF3" w:rsidRPr="00C03FF3" w:rsidRDefault="00965E21" w:rsidP="00C03FF3">
      <w:pPr>
        <w:pStyle w:val="Style4"/>
        <w:numPr>
          <w:ilvl w:val="0"/>
          <w:numId w:val="9"/>
        </w:numPr>
        <w:shd w:val="clear" w:color="auto" w:fill="auto"/>
        <w:spacing w:after="0" w:line="274" w:lineRule="exact"/>
        <w:ind w:left="380" w:hanging="380"/>
        <w:jc w:val="both"/>
        <w:rPr>
          <w:rStyle w:val="CharStyle15"/>
          <w:rFonts w:ascii="Calibri" w:hAnsi="Calibri" w:cs="Calibri"/>
          <w:b w:val="0"/>
          <w:sz w:val="22"/>
          <w:szCs w:val="22"/>
        </w:rPr>
      </w:pPr>
      <w:r w:rsidRPr="00893265">
        <w:rPr>
          <w:rStyle w:val="CharStyle15"/>
          <w:rFonts w:ascii="Calibri" w:hAnsi="Calibri" w:cs="Calibri"/>
          <w:b w:val="0"/>
          <w:color w:val="000000"/>
          <w:sz w:val="22"/>
          <w:szCs w:val="22"/>
        </w:rPr>
        <w:t xml:space="preserve">Kupujúci sa zaväzuje tovar priebežne, podľa potreby objednávať u predávajúceho na základe písomnej alebo </w:t>
      </w:r>
      <w:r w:rsidR="00A10B55">
        <w:rPr>
          <w:rStyle w:val="CharStyle15"/>
          <w:rFonts w:ascii="Calibri" w:hAnsi="Calibri" w:cs="Calibri"/>
          <w:b w:val="0"/>
          <w:color w:val="000000"/>
          <w:sz w:val="22"/>
          <w:szCs w:val="22"/>
        </w:rPr>
        <w:t xml:space="preserve">          </w:t>
      </w:r>
      <w:r w:rsidRPr="00893265">
        <w:rPr>
          <w:rStyle w:val="CharStyle15"/>
          <w:rFonts w:ascii="Calibri" w:hAnsi="Calibri" w:cs="Calibri"/>
          <w:b w:val="0"/>
          <w:color w:val="000000"/>
          <w:sz w:val="22"/>
          <w:szCs w:val="22"/>
        </w:rPr>
        <w:t xml:space="preserve">e-mailovej objednávky, v ktorej presne špecifikuje druh, množstvo tovaru, miesto plnenia, termín plnenia a ďalšie podmienky. Objednávku je kupujúci povinný písomne potvrdiť najneskôr do 24 hod. od doručenia objednávky. </w:t>
      </w:r>
    </w:p>
    <w:p w:rsidR="00965E21" w:rsidRPr="00C03FF3" w:rsidRDefault="00137700" w:rsidP="009A3EF9">
      <w:pPr>
        <w:pStyle w:val="Style4"/>
        <w:numPr>
          <w:ilvl w:val="0"/>
          <w:numId w:val="9"/>
        </w:numPr>
        <w:shd w:val="clear" w:color="auto" w:fill="auto"/>
        <w:spacing w:after="0" w:line="274" w:lineRule="exact"/>
        <w:ind w:left="380" w:hanging="380"/>
        <w:jc w:val="both"/>
        <w:rPr>
          <w:rStyle w:val="CharStyle15"/>
          <w:rFonts w:ascii="Calibri" w:hAnsi="Calibri" w:cs="Calibri"/>
          <w:color w:val="000000" w:themeColor="text1"/>
          <w:sz w:val="22"/>
          <w:szCs w:val="22"/>
        </w:rPr>
      </w:pPr>
      <w:r w:rsidRPr="00C03FF3">
        <w:rPr>
          <w:rStyle w:val="CharStyle15"/>
          <w:rFonts w:cstheme="minorHAnsi"/>
          <w:b w:val="0"/>
          <w:sz w:val="22"/>
          <w:szCs w:val="22"/>
        </w:rPr>
        <w:t xml:space="preserve">Predmet </w:t>
      </w:r>
      <w:r w:rsidRPr="00A10B55">
        <w:rPr>
          <w:rStyle w:val="CharStyle15"/>
          <w:rFonts w:cstheme="minorHAnsi"/>
          <w:b w:val="0"/>
          <w:sz w:val="22"/>
          <w:szCs w:val="22"/>
        </w:rPr>
        <w:t xml:space="preserve">zmluvy </w:t>
      </w:r>
      <w:r w:rsidR="003F128C" w:rsidRPr="00A10B55">
        <w:rPr>
          <w:rFonts w:cstheme="minorHAnsi"/>
          <w:color w:val="000000" w:themeColor="text1"/>
          <w:sz w:val="22"/>
          <w:szCs w:val="22"/>
        </w:rPr>
        <w:t xml:space="preserve">musí </w:t>
      </w:r>
      <w:r w:rsidR="001061F4">
        <w:rPr>
          <w:rFonts w:cstheme="minorHAnsi"/>
          <w:color w:val="000000" w:themeColor="text1"/>
          <w:sz w:val="22"/>
          <w:szCs w:val="22"/>
        </w:rPr>
        <w:t xml:space="preserve">byť certifikovaný, musí </w:t>
      </w:r>
      <w:r w:rsidR="00A10B55" w:rsidRPr="00A10B55">
        <w:rPr>
          <w:rFonts w:cstheme="minorHAnsi"/>
          <w:sz w:val="22"/>
          <w:szCs w:val="22"/>
        </w:rPr>
        <w:t xml:space="preserve">v plnom rozsahu spĺňať technické a kvalitatívne parametre v zmysle platnej STN EN 1317 </w:t>
      </w:r>
      <w:r w:rsidR="00A10B55" w:rsidRPr="00A10B55">
        <w:rPr>
          <w:rFonts w:cstheme="minorHAnsi"/>
          <w:sz w:val="22"/>
          <w:szCs w:val="22"/>
          <w:shd w:val="clear" w:color="auto" w:fill="FFFFFF"/>
        </w:rPr>
        <w:t>Záchytné bezpečnostné zariadenia na pozemných komunikáciách</w:t>
      </w:r>
      <w:r w:rsidR="00A10B55" w:rsidRPr="00A10B55">
        <w:rPr>
          <w:rFonts w:cstheme="minorHAnsi"/>
          <w:sz w:val="22"/>
          <w:szCs w:val="22"/>
        </w:rPr>
        <w:t xml:space="preserve"> a TP 010 Zvodidlá na pozemných komunikáciách vydané Ministerstvom dopravy, pôšt a telekomunikácií Slovenskej republiky, Sekcia dopravnej infraštruktúry</w:t>
      </w:r>
      <w:r w:rsidR="00C03FF3" w:rsidRPr="00A10B55">
        <w:rPr>
          <w:rFonts w:cstheme="minorHAnsi"/>
          <w:color w:val="070707"/>
          <w:sz w:val="22"/>
          <w:szCs w:val="22"/>
          <w:shd w:val="clear" w:color="auto" w:fill="FFFFFF"/>
        </w:rPr>
        <w:t>.</w:t>
      </w:r>
      <w:r w:rsidR="003F128C" w:rsidRPr="00C03FF3">
        <w:rPr>
          <w:rFonts w:cstheme="minorHAnsi"/>
          <w:b/>
          <w:color w:val="000000" w:themeColor="text1"/>
          <w:sz w:val="22"/>
          <w:szCs w:val="22"/>
        </w:rPr>
        <w:t xml:space="preserve"> </w:t>
      </w:r>
    </w:p>
    <w:p w:rsidR="00965E21" w:rsidRPr="00893265" w:rsidRDefault="003F128C" w:rsidP="00A72840">
      <w:pPr>
        <w:pStyle w:val="Style4"/>
        <w:numPr>
          <w:ilvl w:val="0"/>
          <w:numId w:val="9"/>
        </w:numPr>
        <w:shd w:val="clear" w:color="auto" w:fill="auto"/>
        <w:tabs>
          <w:tab w:val="left" w:pos="294"/>
        </w:tabs>
        <w:spacing w:after="0" w:line="274" w:lineRule="exact"/>
        <w:ind w:left="360" w:hanging="360"/>
        <w:jc w:val="both"/>
        <w:rPr>
          <w:rFonts w:ascii="Calibri" w:hAnsi="Calibri" w:cs="Calibri"/>
          <w:b/>
          <w:sz w:val="22"/>
          <w:szCs w:val="22"/>
        </w:rPr>
      </w:pPr>
      <w:r>
        <w:rPr>
          <w:rStyle w:val="CharStyle15"/>
          <w:rFonts w:ascii="Calibri" w:hAnsi="Calibri" w:cs="Calibri"/>
          <w:b w:val="0"/>
          <w:color w:val="000000"/>
          <w:sz w:val="22"/>
          <w:szCs w:val="22"/>
        </w:rPr>
        <w:t xml:space="preserve"> </w:t>
      </w:r>
      <w:r w:rsidR="00965E21" w:rsidRPr="00893265">
        <w:rPr>
          <w:rStyle w:val="CharStyle15"/>
          <w:rFonts w:ascii="Calibri" w:hAnsi="Calibri" w:cs="Calibri"/>
          <w:b w:val="0"/>
          <w:color w:val="000000"/>
          <w:sz w:val="22"/>
          <w:szCs w:val="22"/>
        </w:rPr>
        <w:t xml:space="preserve">Kupujúci sa zaväzuje zaplatiť za </w:t>
      </w:r>
      <w:r w:rsidR="00137700">
        <w:rPr>
          <w:rStyle w:val="CharStyle15"/>
          <w:rFonts w:ascii="Calibri" w:hAnsi="Calibri" w:cs="Calibri"/>
          <w:b w:val="0"/>
          <w:color w:val="000000"/>
          <w:sz w:val="22"/>
          <w:szCs w:val="22"/>
        </w:rPr>
        <w:t xml:space="preserve">jednotlivý </w:t>
      </w:r>
      <w:r w:rsidR="00965E21" w:rsidRPr="00893265">
        <w:rPr>
          <w:rStyle w:val="CharStyle15"/>
          <w:rFonts w:ascii="Calibri" w:hAnsi="Calibri" w:cs="Calibri"/>
          <w:b w:val="0"/>
          <w:color w:val="000000"/>
          <w:sz w:val="22"/>
          <w:szCs w:val="22"/>
        </w:rPr>
        <w:t xml:space="preserve">tovar  kúpnu cenu </w:t>
      </w:r>
      <w:r w:rsidR="00137700">
        <w:rPr>
          <w:rStyle w:val="CharStyle15"/>
          <w:rFonts w:ascii="Calibri" w:hAnsi="Calibri" w:cs="Calibri"/>
          <w:b w:val="0"/>
          <w:sz w:val="22"/>
          <w:szCs w:val="22"/>
        </w:rPr>
        <w:t xml:space="preserve">uvedenú </w:t>
      </w:r>
      <w:r w:rsidR="00137700" w:rsidRPr="00893265">
        <w:rPr>
          <w:rStyle w:val="CharStyle15"/>
          <w:rFonts w:ascii="Calibri" w:hAnsi="Calibri" w:cs="Calibri"/>
          <w:b w:val="0"/>
          <w:color w:val="000000"/>
          <w:sz w:val="22"/>
          <w:szCs w:val="22"/>
        </w:rPr>
        <w:t xml:space="preserve">v Prílohe č. </w:t>
      </w:r>
      <w:r w:rsidR="00EA1485">
        <w:rPr>
          <w:rStyle w:val="CharStyle15"/>
          <w:rFonts w:ascii="Calibri" w:hAnsi="Calibri" w:cs="Calibri"/>
          <w:b w:val="0"/>
          <w:color w:val="000000"/>
          <w:sz w:val="22"/>
          <w:szCs w:val="22"/>
        </w:rPr>
        <w:t>2</w:t>
      </w:r>
      <w:r w:rsidR="00137700" w:rsidRPr="00893265">
        <w:rPr>
          <w:rStyle w:val="CharStyle15"/>
          <w:rFonts w:ascii="Calibri" w:hAnsi="Calibri" w:cs="Calibri"/>
          <w:b w:val="0"/>
          <w:color w:val="000000"/>
          <w:sz w:val="22"/>
          <w:szCs w:val="22"/>
        </w:rPr>
        <w:t xml:space="preserve"> zmluvy </w:t>
      </w:r>
      <w:r w:rsidR="00137700">
        <w:rPr>
          <w:rStyle w:val="CharStyle15"/>
          <w:rFonts w:ascii="Calibri" w:hAnsi="Calibri" w:cs="Calibri"/>
          <w:b w:val="0"/>
          <w:color w:val="000000"/>
          <w:sz w:val="22"/>
          <w:szCs w:val="22"/>
        </w:rPr>
        <w:t>pričom celková kúpna cena je uvedená v</w:t>
      </w:r>
      <w:r w:rsidR="00965E21" w:rsidRPr="00893265">
        <w:rPr>
          <w:rStyle w:val="CharStyle15"/>
          <w:rFonts w:ascii="Calibri" w:hAnsi="Calibri" w:cs="Calibri"/>
          <w:b w:val="0"/>
          <w:color w:val="000000"/>
          <w:sz w:val="22"/>
          <w:szCs w:val="22"/>
        </w:rPr>
        <w:t xml:space="preserve"> článku IV. zmluvy.</w:t>
      </w:r>
    </w:p>
    <w:p w:rsidR="00965E21" w:rsidRPr="00893265" w:rsidRDefault="003F128C" w:rsidP="00A72840">
      <w:pPr>
        <w:pStyle w:val="Style4"/>
        <w:numPr>
          <w:ilvl w:val="0"/>
          <w:numId w:val="9"/>
        </w:numPr>
        <w:shd w:val="clear" w:color="auto" w:fill="auto"/>
        <w:tabs>
          <w:tab w:val="left" w:pos="294"/>
        </w:tabs>
        <w:spacing w:after="0" w:line="274" w:lineRule="exact"/>
        <w:ind w:left="360" w:hanging="360"/>
        <w:jc w:val="both"/>
        <w:rPr>
          <w:rFonts w:ascii="Calibri" w:hAnsi="Calibri" w:cs="Calibri"/>
          <w:b/>
          <w:sz w:val="22"/>
          <w:szCs w:val="22"/>
        </w:rPr>
      </w:pPr>
      <w:r>
        <w:rPr>
          <w:rStyle w:val="CharStyle15"/>
          <w:rFonts w:ascii="Calibri" w:hAnsi="Calibri" w:cs="Calibri"/>
          <w:b w:val="0"/>
          <w:color w:val="000000"/>
          <w:sz w:val="22"/>
          <w:szCs w:val="22"/>
        </w:rPr>
        <w:t xml:space="preserve"> </w:t>
      </w:r>
      <w:r w:rsidR="00965E21" w:rsidRPr="00893265">
        <w:rPr>
          <w:rStyle w:val="CharStyle15"/>
          <w:rFonts w:ascii="Calibri" w:hAnsi="Calibri" w:cs="Calibri"/>
          <w:b w:val="0"/>
          <w:color w:val="000000"/>
          <w:sz w:val="22"/>
          <w:szCs w:val="22"/>
        </w:rPr>
        <w:t xml:space="preserve">Kupujúci si vyhradzuje právo upraviť predpokladané množstvo tovaru podľa svojich skutočných potrieb alebo </w:t>
      </w:r>
      <w:r w:rsidR="00965E21" w:rsidRPr="00893265">
        <w:rPr>
          <w:rStyle w:val="CharStyle15"/>
          <w:rFonts w:ascii="Calibri" w:hAnsi="Calibri" w:cs="Calibri"/>
          <w:b w:val="0"/>
          <w:color w:val="000000"/>
          <w:sz w:val="22"/>
          <w:szCs w:val="22"/>
        </w:rPr>
        <w:lastRenderedPageBreak/>
        <w:t xml:space="preserve">finančných možností. Presné množstvo tovaru, ktoré sa má dodať je oprávnený určiť kupujúci. Pri nedodržaní odberu predpokladaného množstva tovaru predávajúci nemá nárok na náhradu škody z titulu </w:t>
      </w:r>
      <w:r w:rsidR="00965E21" w:rsidRPr="00893265">
        <w:rPr>
          <w:rStyle w:val="CharStyle15"/>
          <w:rFonts w:ascii="Calibri" w:hAnsi="Calibri" w:cs="Calibri"/>
          <w:b w:val="0"/>
          <w:color w:val="000000"/>
          <w:sz w:val="22"/>
          <w:szCs w:val="22"/>
          <w:lang w:val="cs-CZ" w:eastAsia="cs-CZ"/>
        </w:rPr>
        <w:t xml:space="preserve">ušlého </w:t>
      </w:r>
      <w:r w:rsidR="00965E21" w:rsidRPr="00893265">
        <w:rPr>
          <w:rStyle w:val="CharStyle15"/>
          <w:rFonts w:ascii="Calibri" w:hAnsi="Calibri" w:cs="Calibri"/>
          <w:b w:val="0"/>
          <w:color w:val="000000"/>
          <w:sz w:val="22"/>
          <w:szCs w:val="22"/>
        </w:rPr>
        <w:t>zisku. Zmluvné strany sa dohodli, že ustanovenia  § 421 Obch. zákonníka sa na predpokladané množstvo tovaru v zmysle zmluvy nevzťahujú.</w:t>
      </w:r>
    </w:p>
    <w:p w:rsidR="00965E21" w:rsidRPr="00137700" w:rsidRDefault="00965E21" w:rsidP="009A5802">
      <w:pPr>
        <w:pStyle w:val="Style4"/>
        <w:numPr>
          <w:ilvl w:val="0"/>
          <w:numId w:val="9"/>
        </w:numPr>
        <w:shd w:val="clear" w:color="auto" w:fill="auto"/>
        <w:tabs>
          <w:tab w:val="left" w:pos="426"/>
        </w:tabs>
        <w:spacing w:after="0" w:line="240" w:lineRule="auto"/>
        <w:ind w:left="357" w:hanging="357"/>
        <w:jc w:val="both"/>
        <w:rPr>
          <w:rStyle w:val="CharStyle15"/>
          <w:rFonts w:ascii="Calibri" w:hAnsi="Calibri" w:cs="Calibri"/>
          <w:bCs w:val="0"/>
          <w:sz w:val="22"/>
          <w:szCs w:val="22"/>
        </w:rPr>
      </w:pPr>
      <w:r w:rsidRPr="00893265">
        <w:rPr>
          <w:rStyle w:val="CharStyle15"/>
          <w:rFonts w:ascii="Calibri" w:hAnsi="Calibri" w:cs="Calibri"/>
          <w:b w:val="0"/>
          <w:color w:val="000000"/>
          <w:sz w:val="22"/>
          <w:szCs w:val="22"/>
        </w:rPr>
        <w:t>Predávajúci nemá právny nárok na zadávanie objednávok na dodanie tovaru. Zadávanie objednávok bude limitované aktuálnymi potrebami kupujúceho a výškou vyčleneného finančného limitu kupujúceho podľa zmluvy.</w:t>
      </w:r>
    </w:p>
    <w:p w:rsidR="00137700" w:rsidRPr="00893265" w:rsidRDefault="00137700" w:rsidP="003F128C">
      <w:pPr>
        <w:pStyle w:val="Style4"/>
        <w:shd w:val="clear" w:color="auto" w:fill="auto"/>
        <w:tabs>
          <w:tab w:val="left" w:pos="294"/>
        </w:tabs>
        <w:spacing w:after="0" w:line="240" w:lineRule="auto"/>
        <w:ind w:left="357" w:firstLine="0"/>
        <w:jc w:val="both"/>
        <w:rPr>
          <w:rFonts w:ascii="Calibri" w:hAnsi="Calibri" w:cs="Calibri"/>
          <w:b/>
          <w:sz w:val="22"/>
          <w:szCs w:val="22"/>
        </w:rPr>
      </w:pPr>
    </w:p>
    <w:p w:rsidR="00965E21" w:rsidRPr="000E6BE4" w:rsidRDefault="00965E21" w:rsidP="00965E21">
      <w:pPr>
        <w:pStyle w:val="Style19"/>
        <w:keepNext/>
        <w:keepLines/>
        <w:shd w:val="clear" w:color="auto" w:fill="auto"/>
        <w:spacing w:before="0" w:line="240" w:lineRule="auto"/>
        <w:ind w:left="23"/>
        <w:rPr>
          <w:rFonts w:ascii="Calibri" w:hAnsi="Calibri" w:cs="Calibri"/>
        </w:rPr>
      </w:pPr>
      <w:r w:rsidRPr="000E6BE4">
        <w:rPr>
          <w:rStyle w:val="CharStyle20"/>
          <w:rFonts w:ascii="Calibri" w:hAnsi="Calibri" w:cs="Calibri"/>
          <w:b/>
          <w:color w:val="000000"/>
        </w:rPr>
        <w:t>III.</w:t>
      </w:r>
    </w:p>
    <w:p w:rsidR="00965E21" w:rsidRPr="00965E21" w:rsidRDefault="00965E21" w:rsidP="00893265">
      <w:pPr>
        <w:pStyle w:val="Style2"/>
        <w:shd w:val="clear" w:color="auto" w:fill="auto"/>
        <w:spacing w:before="0" w:after="120" w:line="240" w:lineRule="auto"/>
        <w:ind w:left="23" w:firstLine="0"/>
        <w:rPr>
          <w:rFonts w:ascii="Calibri" w:hAnsi="Calibri" w:cs="Calibri"/>
          <w:sz w:val="22"/>
          <w:szCs w:val="22"/>
        </w:rPr>
      </w:pPr>
      <w:r w:rsidRPr="00965E21">
        <w:rPr>
          <w:rStyle w:val="CharStyle18"/>
          <w:rFonts w:ascii="Calibri" w:hAnsi="Calibri" w:cs="Calibri"/>
          <w:color w:val="000000"/>
          <w:sz w:val="22"/>
          <w:szCs w:val="22"/>
        </w:rPr>
        <w:t xml:space="preserve">Trvanie zmluvy a termíny plnenia </w:t>
      </w:r>
    </w:p>
    <w:p w:rsidR="00965E21" w:rsidRPr="00965E21" w:rsidRDefault="00965E21" w:rsidP="009A5802">
      <w:pPr>
        <w:pStyle w:val="Style4"/>
        <w:numPr>
          <w:ilvl w:val="0"/>
          <w:numId w:val="10"/>
        </w:numPr>
        <w:shd w:val="clear" w:color="auto" w:fill="auto"/>
        <w:tabs>
          <w:tab w:val="left" w:pos="426"/>
        </w:tabs>
        <w:spacing w:after="0" w:line="274" w:lineRule="exact"/>
        <w:ind w:left="360" w:hanging="360"/>
        <w:jc w:val="both"/>
        <w:rPr>
          <w:rFonts w:ascii="Calibri" w:hAnsi="Calibri" w:cs="Calibri"/>
          <w:b/>
          <w:sz w:val="22"/>
          <w:szCs w:val="22"/>
        </w:rPr>
      </w:pPr>
      <w:bookmarkStart w:id="4" w:name="bookmark8"/>
      <w:r w:rsidRPr="00965E21">
        <w:rPr>
          <w:rStyle w:val="CharStyle15"/>
          <w:rFonts w:ascii="Calibri" w:hAnsi="Calibri" w:cs="Calibri"/>
          <w:b w:val="0"/>
          <w:color w:val="000000"/>
          <w:sz w:val="22"/>
          <w:szCs w:val="22"/>
        </w:rPr>
        <w:t>Zmluva sa uzatvára na dobu určitú</w:t>
      </w:r>
      <w:r w:rsidR="00FA298D">
        <w:rPr>
          <w:rStyle w:val="CharStyle15"/>
          <w:rFonts w:ascii="Calibri" w:hAnsi="Calibri" w:cs="Calibri"/>
          <w:b w:val="0"/>
          <w:color w:val="000000"/>
          <w:sz w:val="22"/>
          <w:szCs w:val="22"/>
        </w:rPr>
        <w:t xml:space="preserve">, a to </w:t>
      </w:r>
      <w:r w:rsidRPr="00965E21">
        <w:rPr>
          <w:rStyle w:val="CharStyle15"/>
          <w:rFonts w:ascii="Calibri" w:hAnsi="Calibri" w:cs="Calibri"/>
          <w:b w:val="0"/>
          <w:color w:val="000000"/>
          <w:sz w:val="22"/>
          <w:szCs w:val="22"/>
        </w:rPr>
        <w:t xml:space="preserve"> </w:t>
      </w:r>
      <w:bookmarkStart w:id="5" w:name="_GoBack"/>
      <w:r w:rsidR="0024476C">
        <w:rPr>
          <w:rStyle w:val="CharStyle25"/>
          <w:rFonts w:ascii="Calibri" w:hAnsi="Calibri" w:cs="Calibri"/>
          <w:b w:val="0"/>
          <w:bCs/>
          <w:color w:val="000000"/>
          <w:sz w:val="22"/>
          <w:szCs w:val="22"/>
        </w:rPr>
        <w:t>36</w:t>
      </w:r>
      <w:r w:rsidR="0024476C" w:rsidRPr="00ED5143">
        <w:rPr>
          <w:rStyle w:val="CharStyle25"/>
          <w:rFonts w:ascii="Calibri" w:hAnsi="Calibri" w:cs="Calibri"/>
          <w:b w:val="0"/>
          <w:bCs/>
          <w:color w:val="000000"/>
          <w:sz w:val="22"/>
          <w:szCs w:val="22"/>
        </w:rPr>
        <w:t xml:space="preserve"> </w:t>
      </w:r>
      <w:bookmarkEnd w:id="5"/>
      <w:r w:rsidR="00FA298D" w:rsidRPr="00ED5143">
        <w:rPr>
          <w:rStyle w:val="CharStyle25"/>
          <w:rFonts w:ascii="Calibri" w:hAnsi="Calibri" w:cs="Calibri"/>
          <w:b w:val="0"/>
          <w:bCs/>
          <w:color w:val="000000"/>
          <w:sz w:val="22"/>
          <w:szCs w:val="22"/>
        </w:rPr>
        <w:t>mesiacov</w:t>
      </w:r>
      <w:r w:rsidR="00FA298D">
        <w:rPr>
          <w:rStyle w:val="CharStyle25"/>
          <w:rFonts w:ascii="Calibri" w:hAnsi="Calibri" w:cs="Calibri"/>
          <w:b w:val="0"/>
          <w:bCs/>
          <w:color w:val="000000"/>
          <w:sz w:val="22"/>
          <w:szCs w:val="22"/>
        </w:rPr>
        <w:t xml:space="preserve"> </w:t>
      </w:r>
      <w:r w:rsidRPr="00965E21">
        <w:rPr>
          <w:rStyle w:val="CharStyle15"/>
          <w:rFonts w:ascii="Calibri" w:hAnsi="Calibri" w:cs="Calibri"/>
          <w:b w:val="0"/>
          <w:color w:val="000000"/>
          <w:sz w:val="22"/>
          <w:szCs w:val="22"/>
        </w:rPr>
        <w:t>odo dňa nadobudnutia účinnosti zmluvy, alebo do vyčerpania finančného limitu zodpovedajúceho kúpnej cene tovaru, podľa toho, ktorá z týchto udalostí nastane skôr.</w:t>
      </w:r>
    </w:p>
    <w:p w:rsidR="00965E21" w:rsidRPr="00965E21" w:rsidRDefault="00965E21" w:rsidP="009A5802">
      <w:pPr>
        <w:pStyle w:val="Style4"/>
        <w:numPr>
          <w:ilvl w:val="0"/>
          <w:numId w:val="10"/>
        </w:numPr>
        <w:shd w:val="clear" w:color="auto" w:fill="auto"/>
        <w:tabs>
          <w:tab w:val="left" w:pos="426"/>
        </w:tabs>
        <w:spacing w:after="0" w:line="274" w:lineRule="exact"/>
        <w:ind w:left="360" w:hanging="360"/>
        <w:jc w:val="both"/>
        <w:rPr>
          <w:rFonts w:ascii="Calibri" w:hAnsi="Calibri" w:cs="Calibri"/>
          <w:b/>
          <w:sz w:val="22"/>
          <w:szCs w:val="22"/>
        </w:rPr>
      </w:pPr>
      <w:r w:rsidRPr="00965E21">
        <w:rPr>
          <w:rStyle w:val="CharStyle15"/>
          <w:rFonts w:ascii="Calibri" w:hAnsi="Calibri" w:cs="Calibri"/>
          <w:b w:val="0"/>
          <w:color w:val="000000"/>
          <w:sz w:val="22"/>
          <w:szCs w:val="22"/>
        </w:rPr>
        <w:t>Kupujúci si vyhradzuje právo určovať termíny a množstvo jednotlivých dodávok tovaru priebežne počas doby platnosti zmluvy samostatnými písomnými objednávkami.</w:t>
      </w:r>
    </w:p>
    <w:p w:rsidR="00965E21" w:rsidRPr="00965E21"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ascii="Calibri" w:hAnsi="Calibri" w:cs="Calibri"/>
          <w:b w:val="0"/>
          <w:sz w:val="22"/>
          <w:szCs w:val="22"/>
        </w:rPr>
      </w:pPr>
      <w:r w:rsidRPr="00965E21">
        <w:rPr>
          <w:rStyle w:val="CharStyle15"/>
          <w:rFonts w:ascii="Calibri" w:hAnsi="Calibri" w:cs="Calibri"/>
          <w:b w:val="0"/>
          <w:color w:val="000000"/>
          <w:sz w:val="22"/>
          <w:szCs w:val="22"/>
        </w:rPr>
        <w:t xml:space="preserve">Objednávka musí obsahovať nasledovné údaje: množstvo </w:t>
      </w:r>
      <w:r w:rsidR="001061F4">
        <w:rPr>
          <w:rStyle w:val="CharStyle15"/>
          <w:rFonts w:ascii="Calibri" w:hAnsi="Calibri" w:cs="Calibri"/>
          <w:b w:val="0"/>
          <w:color w:val="000000"/>
          <w:sz w:val="22"/>
          <w:szCs w:val="22"/>
        </w:rPr>
        <w:t xml:space="preserve">a druh </w:t>
      </w:r>
      <w:r w:rsidRPr="00965E21">
        <w:rPr>
          <w:rStyle w:val="CharStyle15"/>
          <w:rFonts w:ascii="Calibri" w:hAnsi="Calibri" w:cs="Calibri"/>
          <w:b w:val="0"/>
          <w:color w:val="000000"/>
          <w:sz w:val="22"/>
          <w:szCs w:val="22"/>
        </w:rPr>
        <w:t>tovaru, požadovaný termín dodania tovaru, miesto dodania a cenu objednaného tovaru.</w:t>
      </w:r>
    </w:p>
    <w:p w:rsidR="00965E21" w:rsidRPr="009A5802"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ascii="Calibri" w:hAnsi="Calibri" w:cs="Calibri"/>
          <w:b w:val="0"/>
          <w:sz w:val="22"/>
          <w:szCs w:val="22"/>
        </w:rPr>
      </w:pPr>
      <w:r w:rsidRPr="009A5802">
        <w:rPr>
          <w:rStyle w:val="CharStyle15"/>
          <w:rFonts w:ascii="Calibri" w:hAnsi="Calibri" w:cs="Calibri"/>
          <w:b w:val="0"/>
          <w:sz w:val="22"/>
          <w:szCs w:val="22"/>
        </w:rPr>
        <w:t xml:space="preserve">Predávajúci je povinný pri objednávke </w:t>
      </w:r>
      <w:r w:rsidRPr="009A5802">
        <w:rPr>
          <w:rStyle w:val="CharStyle25"/>
          <w:rFonts w:ascii="Calibri" w:hAnsi="Calibri" w:cs="Calibri"/>
          <w:b w:val="0"/>
          <w:bCs/>
          <w:sz w:val="22"/>
          <w:szCs w:val="22"/>
        </w:rPr>
        <w:t xml:space="preserve">dodať </w:t>
      </w:r>
      <w:r w:rsidR="009A5802">
        <w:rPr>
          <w:rStyle w:val="CharStyle25"/>
          <w:rFonts w:ascii="Calibri" w:hAnsi="Calibri" w:cs="Calibri"/>
          <w:b w:val="0"/>
          <w:bCs/>
          <w:sz w:val="22"/>
          <w:szCs w:val="22"/>
        </w:rPr>
        <w:t xml:space="preserve">nový </w:t>
      </w:r>
      <w:r w:rsidRPr="009A5802">
        <w:rPr>
          <w:rStyle w:val="CharStyle25"/>
          <w:rFonts w:ascii="Calibri" w:hAnsi="Calibri" w:cs="Calibri"/>
          <w:b w:val="0"/>
          <w:bCs/>
          <w:sz w:val="22"/>
          <w:szCs w:val="22"/>
        </w:rPr>
        <w:t xml:space="preserve">tovar do sídla kupujúceho  </w:t>
      </w:r>
      <w:r w:rsidRPr="009A5802">
        <w:rPr>
          <w:rStyle w:val="CharStyle15"/>
          <w:rFonts w:ascii="Calibri" w:hAnsi="Calibri" w:cs="Calibri"/>
          <w:b w:val="0"/>
          <w:sz w:val="22"/>
          <w:szCs w:val="22"/>
        </w:rPr>
        <w:t xml:space="preserve">(ďalej aj „miesto plnenia“) </w:t>
      </w:r>
      <w:r w:rsidR="00137700" w:rsidRPr="009A5802">
        <w:rPr>
          <w:rStyle w:val="CharStyle15"/>
          <w:rFonts w:ascii="Calibri" w:hAnsi="Calibri" w:cs="Calibri"/>
          <w:b w:val="0"/>
          <w:sz w:val="22"/>
          <w:szCs w:val="22"/>
        </w:rPr>
        <w:t>na základe čiastkových objednávok</w:t>
      </w:r>
      <w:r w:rsidR="00CE2B1C" w:rsidRPr="009A5802">
        <w:rPr>
          <w:rStyle w:val="CharStyle15"/>
          <w:rFonts w:ascii="Calibri" w:hAnsi="Calibri" w:cs="Calibri"/>
          <w:b w:val="0"/>
          <w:sz w:val="22"/>
          <w:szCs w:val="22"/>
        </w:rPr>
        <w:t xml:space="preserve"> na miesta dodania uvedené v Prílohe č.3 k Zml</w:t>
      </w:r>
      <w:r w:rsidR="003F128C" w:rsidRPr="009A5802">
        <w:rPr>
          <w:rStyle w:val="CharStyle15"/>
          <w:rFonts w:ascii="Calibri" w:hAnsi="Calibri" w:cs="Calibri"/>
          <w:b w:val="0"/>
          <w:sz w:val="22"/>
          <w:szCs w:val="22"/>
        </w:rPr>
        <w:t xml:space="preserve">uve v lehote </w:t>
      </w:r>
      <w:r w:rsidR="00280955" w:rsidRPr="009A5802">
        <w:rPr>
          <w:rStyle w:val="CharStyle15"/>
          <w:rFonts w:ascii="Calibri" w:hAnsi="Calibri" w:cs="Calibri"/>
          <w:b w:val="0"/>
          <w:sz w:val="22"/>
          <w:szCs w:val="22"/>
        </w:rPr>
        <w:t xml:space="preserve">do </w:t>
      </w:r>
      <w:r w:rsidR="001061F4" w:rsidRPr="009A5802">
        <w:rPr>
          <w:rStyle w:val="CharStyle15"/>
          <w:rFonts w:ascii="Calibri" w:hAnsi="Calibri" w:cs="Calibri"/>
          <w:b w:val="0"/>
          <w:sz w:val="22"/>
          <w:szCs w:val="22"/>
        </w:rPr>
        <w:t>10 pracovných dní</w:t>
      </w:r>
      <w:r w:rsidR="00280955" w:rsidRPr="009A5802">
        <w:rPr>
          <w:rStyle w:val="CharStyle15"/>
          <w:rFonts w:ascii="Calibri" w:hAnsi="Calibri" w:cs="Calibri"/>
          <w:b w:val="0"/>
          <w:sz w:val="22"/>
          <w:szCs w:val="22"/>
        </w:rPr>
        <w:t xml:space="preserve"> od </w:t>
      </w:r>
      <w:r w:rsidR="00CE2B1C" w:rsidRPr="009A5802">
        <w:rPr>
          <w:rStyle w:val="CharStyle15"/>
          <w:rFonts w:ascii="Calibri" w:hAnsi="Calibri" w:cs="Calibri"/>
          <w:b w:val="0"/>
          <w:sz w:val="22"/>
          <w:szCs w:val="22"/>
        </w:rPr>
        <w:t>prijatia objednávky</w:t>
      </w:r>
      <w:r w:rsidR="001061F4" w:rsidRPr="009A5802">
        <w:rPr>
          <w:rStyle w:val="CharStyle15"/>
          <w:rFonts w:ascii="Calibri" w:hAnsi="Calibri" w:cs="Calibri"/>
          <w:b w:val="0"/>
          <w:sz w:val="22"/>
          <w:szCs w:val="22"/>
        </w:rPr>
        <w:t xml:space="preserve"> pri väčšom množstve. V naliehavých prípadoch </w:t>
      </w:r>
      <w:r w:rsidR="009A5802" w:rsidRPr="009A5802">
        <w:rPr>
          <w:rStyle w:val="CharStyle15"/>
          <w:rFonts w:ascii="Calibri" w:hAnsi="Calibri" w:cs="Calibri"/>
          <w:b w:val="0"/>
          <w:sz w:val="22"/>
          <w:szCs w:val="22"/>
        </w:rPr>
        <w:t>je predávajúci pri malých množstvách dodať</w:t>
      </w:r>
      <w:r w:rsidR="009A5802">
        <w:rPr>
          <w:rStyle w:val="CharStyle15"/>
          <w:rFonts w:ascii="Calibri" w:hAnsi="Calibri" w:cs="Calibri"/>
          <w:b w:val="0"/>
          <w:sz w:val="22"/>
          <w:szCs w:val="22"/>
        </w:rPr>
        <w:t xml:space="preserve"> nový </w:t>
      </w:r>
      <w:r w:rsidR="009A5802" w:rsidRPr="009A5802">
        <w:rPr>
          <w:rStyle w:val="CharStyle15"/>
          <w:rFonts w:ascii="Calibri" w:hAnsi="Calibri" w:cs="Calibri"/>
          <w:b w:val="0"/>
          <w:sz w:val="22"/>
          <w:szCs w:val="22"/>
        </w:rPr>
        <w:t>tovar do 48 hodín od prijatia objednávky</w:t>
      </w:r>
      <w:r w:rsidR="00CE2B1C" w:rsidRPr="009A5802">
        <w:rPr>
          <w:rStyle w:val="CharStyle15"/>
          <w:rFonts w:ascii="Calibri" w:hAnsi="Calibri" w:cs="Calibri"/>
          <w:b w:val="0"/>
          <w:sz w:val="22"/>
          <w:szCs w:val="22"/>
        </w:rPr>
        <w:t>.</w:t>
      </w:r>
      <w:r w:rsidR="009A5802" w:rsidRPr="009A5802">
        <w:rPr>
          <w:rStyle w:val="CharStyle15"/>
          <w:rFonts w:ascii="Calibri" w:hAnsi="Calibri" w:cs="Calibri"/>
          <w:b w:val="0"/>
          <w:sz w:val="22"/>
          <w:szCs w:val="22"/>
        </w:rPr>
        <w:t xml:space="preserve"> </w:t>
      </w:r>
      <w:r w:rsidRPr="009A5802">
        <w:rPr>
          <w:rStyle w:val="CharStyle15"/>
          <w:rFonts w:ascii="Calibri" w:hAnsi="Calibri" w:cs="Calibri"/>
          <w:b w:val="0"/>
          <w:sz w:val="22"/>
          <w:szCs w:val="22"/>
        </w:rPr>
        <w:t>Do plynutia lehoty na dodanie tovaru sa nezapočítava deň odoslania objednávky kupujúcim.</w:t>
      </w:r>
    </w:p>
    <w:p w:rsidR="00965E21" w:rsidRPr="00F07751"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ascii="Calibri" w:hAnsi="Calibri" w:cs="Calibri"/>
          <w:bCs w:val="0"/>
          <w:sz w:val="22"/>
          <w:szCs w:val="22"/>
        </w:rPr>
      </w:pPr>
      <w:r w:rsidRPr="00965E21">
        <w:rPr>
          <w:rStyle w:val="CharStyle15"/>
          <w:rFonts w:ascii="Calibri" w:hAnsi="Calibri" w:cs="Calibri"/>
          <w:b w:val="0"/>
          <w:color w:val="000000"/>
          <w:sz w:val="22"/>
          <w:szCs w:val="22"/>
        </w:rPr>
        <w:t>Uvedený termín dodania je možné meniť len po vzájomnej písomnej dohode obidvoch zmluvných strán.</w:t>
      </w:r>
    </w:p>
    <w:p w:rsidR="00965E21" w:rsidRPr="00965E21" w:rsidRDefault="00965E21" w:rsidP="009A5802">
      <w:pPr>
        <w:pStyle w:val="Style4"/>
        <w:numPr>
          <w:ilvl w:val="0"/>
          <w:numId w:val="10"/>
        </w:numPr>
        <w:shd w:val="clear" w:color="auto" w:fill="auto"/>
        <w:tabs>
          <w:tab w:val="left" w:pos="426"/>
        </w:tabs>
        <w:spacing w:after="0" w:line="240" w:lineRule="auto"/>
        <w:ind w:left="357" w:hanging="357"/>
        <w:jc w:val="both"/>
        <w:rPr>
          <w:rStyle w:val="CharStyle15"/>
          <w:rFonts w:ascii="Calibri" w:hAnsi="Calibri" w:cs="Calibri"/>
          <w:b w:val="0"/>
          <w:bCs w:val="0"/>
          <w:sz w:val="22"/>
          <w:szCs w:val="22"/>
        </w:rPr>
      </w:pPr>
      <w:r w:rsidRPr="00965E21">
        <w:rPr>
          <w:rStyle w:val="CharStyle15"/>
          <w:rFonts w:ascii="Calibri" w:hAnsi="Calibri" w:cs="Calibri"/>
          <w:b w:val="0"/>
          <w:color w:val="000000"/>
          <w:sz w:val="22"/>
          <w:szCs w:val="22"/>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r w:rsidR="003F128C">
        <w:rPr>
          <w:rStyle w:val="CharStyle15"/>
          <w:rFonts w:ascii="Calibri" w:hAnsi="Calibri" w:cs="Calibri"/>
          <w:b w:val="0"/>
          <w:color w:val="000000"/>
          <w:sz w:val="22"/>
          <w:szCs w:val="22"/>
        </w:rPr>
        <w:t>.</w:t>
      </w:r>
    </w:p>
    <w:p w:rsidR="00965E21" w:rsidRPr="000E6BE4" w:rsidRDefault="00965E21" w:rsidP="00965E21">
      <w:pPr>
        <w:pStyle w:val="Style4"/>
        <w:shd w:val="clear" w:color="auto" w:fill="auto"/>
        <w:tabs>
          <w:tab w:val="left" w:pos="294"/>
        </w:tabs>
        <w:spacing w:after="0" w:line="240" w:lineRule="auto"/>
        <w:ind w:firstLine="0"/>
        <w:jc w:val="both"/>
        <w:rPr>
          <w:rFonts w:ascii="Calibri" w:hAnsi="Calibri" w:cs="Calibri"/>
          <w:sz w:val="22"/>
          <w:szCs w:val="22"/>
        </w:rPr>
      </w:pPr>
    </w:p>
    <w:p w:rsidR="00965E21" w:rsidRPr="000E6BE4" w:rsidRDefault="00965E21" w:rsidP="00965E21">
      <w:pPr>
        <w:pStyle w:val="Style19"/>
        <w:keepNext/>
        <w:keepLines/>
        <w:shd w:val="clear" w:color="auto" w:fill="auto"/>
        <w:spacing w:before="0"/>
        <w:ind w:left="4360" w:hanging="4360"/>
        <w:rPr>
          <w:rFonts w:ascii="Calibri" w:hAnsi="Calibri" w:cs="Calibri"/>
        </w:rPr>
      </w:pPr>
      <w:r w:rsidRPr="000E6BE4">
        <w:rPr>
          <w:rStyle w:val="CharStyle20"/>
          <w:rFonts w:ascii="Calibri" w:hAnsi="Calibri" w:cs="Calibri"/>
          <w:b/>
          <w:color w:val="000000"/>
        </w:rPr>
        <w:t>IV.</w:t>
      </w:r>
      <w:bookmarkEnd w:id="4"/>
    </w:p>
    <w:p w:rsidR="00965E21" w:rsidRPr="000E6BE4" w:rsidRDefault="00965E21" w:rsidP="00965E21">
      <w:pPr>
        <w:pStyle w:val="Style19"/>
        <w:keepNext/>
        <w:keepLines/>
        <w:shd w:val="clear" w:color="auto" w:fill="auto"/>
        <w:spacing w:before="0" w:after="120" w:line="240" w:lineRule="auto"/>
        <w:ind w:right="23"/>
        <w:rPr>
          <w:rFonts w:ascii="Calibri" w:hAnsi="Calibri" w:cs="Calibri"/>
        </w:rPr>
      </w:pPr>
      <w:bookmarkStart w:id="6" w:name="bookmark9"/>
      <w:r w:rsidRPr="000E6BE4">
        <w:rPr>
          <w:rStyle w:val="CharStyle20"/>
          <w:rFonts w:ascii="Calibri" w:hAnsi="Calibri" w:cs="Calibri"/>
          <w:b/>
          <w:color w:val="000000"/>
        </w:rPr>
        <w:t>Kúpna cena</w:t>
      </w:r>
      <w:bookmarkEnd w:id="6"/>
    </w:p>
    <w:p w:rsidR="00C61068" w:rsidRPr="009269E8" w:rsidRDefault="00C61068" w:rsidP="00A72840">
      <w:pPr>
        <w:pStyle w:val="Style4"/>
        <w:numPr>
          <w:ilvl w:val="0"/>
          <w:numId w:val="8"/>
        </w:numPr>
        <w:shd w:val="clear" w:color="auto" w:fill="auto"/>
        <w:tabs>
          <w:tab w:val="left" w:pos="518"/>
        </w:tabs>
        <w:spacing w:after="120" w:line="240" w:lineRule="auto"/>
        <w:ind w:left="284" w:right="198" w:hanging="284"/>
        <w:jc w:val="both"/>
        <w:rPr>
          <w:rFonts w:cstheme="minorHAnsi"/>
          <w:sz w:val="22"/>
          <w:szCs w:val="22"/>
          <w:u w:val="single"/>
          <w:lang w:eastAsia="cs-CZ"/>
        </w:rPr>
      </w:pPr>
      <w:r w:rsidRPr="00BA022B">
        <w:rPr>
          <w:rStyle w:val="CharStyle8"/>
          <w:rFonts w:cstheme="minorHAnsi"/>
          <w:b w:val="0"/>
          <w:color w:val="000000"/>
        </w:rPr>
        <w:t>Kúpna cena za Tovar</w:t>
      </w:r>
      <w:r w:rsidRPr="00BA022B">
        <w:rPr>
          <w:rStyle w:val="CharStyle8"/>
          <w:rFonts w:cstheme="minorHAnsi"/>
          <w:color w:val="000000"/>
        </w:rPr>
        <w:t xml:space="preserve">  </w:t>
      </w:r>
      <w:r w:rsidRPr="00BA022B">
        <w:rPr>
          <w:rFonts w:cstheme="minorHAnsi"/>
          <w:sz w:val="22"/>
          <w:szCs w:val="22"/>
          <w:lang w:eastAsia="cs-CZ"/>
        </w:rPr>
        <w:t xml:space="preserve">je dohodnutá a stanovená na základe cenovej ponuky predávajúceho ako </w:t>
      </w:r>
      <w:r w:rsidRPr="00BA022B">
        <w:rPr>
          <w:rFonts w:cstheme="minorHAnsi"/>
          <w:bCs/>
          <w:sz w:val="22"/>
          <w:szCs w:val="22"/>
        </w:rPr>
        <w:t>uchádzača vo verejnom obstarávaní v Prílohe</w:t>
      </w:r>
      <w:r w:rsidRPr="003428F4">
        <w:rPr>
          <w:rFonts w:cstheme="minorHAnsi"/>
          <w:bCs/>
          <w:sz w:val="22"/>
          <w:szCs w:val="22"/>
        </w:rPr>
        <w:t xml:space="preserve"> č. </w:t>
      </w:r>
      <w:r w:rsidR="00F07751">
        <w:rPr>
          <w:rFonts w:cstheme="minorHAnsi"/>
          <w:bCs/>
          <w:sz w:val="22"/>
          <w:szCs w:val="22"/>
        </w:rPr>
        <w:t>2</w:t>
      </w:r>
      <w:r w:rsidRPr="003428F4">
        <w:rPr>
          <w:rFonts w:cstheme="minorHAnsi"/>
          <w:bCs/>
          <w:sz w:val="22"/>
          <w:szCs w:val="22"/>
        </w:rPr>
        <w:t xml:space="preserve"> k Zmluve – </w:t>
      </w:r>
      <w:r w:rsidR="00F07751">
        <w:rPr>
          <w:rFonts w:cstheme="minorHAnsi"/>
          <w:bCs/>
          <w:sz w:val="22"/>
          <w:szCs w:val="22"/>
        </w:rPr>
        <w:t>Návrh na plnenie kritérií</w:t>
      </w:r>
      <w:r w:rsidRPr="003428F4">
        <w:rPr>
          <w:rFonts w:cstheme="minorHAnsi"/>
          <w:sz w:val="22"/>
          <w:szCs w:val="22"/>
          <w:lang w:eastAsia="cs-CZ"/>
        </w:rPr>
        <w:t xml:space="preserve"> </w:t>
      </w:r>
      <w:r w:rsidRPr="003428F4">
        <w:rPr>
          <w:rFonts w:cstheme="minorHAnsi"/>
          <w:bCs/>
          <w:sz w:val="22"/>
          <w:szCs w:val="22"/>
        </w:rPr>
        <w:t>(ďalej iba „cena Tovaru“ alebo „Kúpna cena“)</w:t>
      </w:r>
      <w:r w:rsidRPr="004D37B5">
        <w:rPr>
          <w:rFonts w:cstheme="minorHAnsi"/>
          <w:bCs/>
          <w:sz w:val="22"/>
          <w:szCs w:val="22"/>
        </w:rPr>
        <w:t xml:space="preserve">. Cena Tovaru sa </w:t>
      </w:r>
      <w:r w:rsidRPr="004D37B5">
        <w:rPr>
          <w:rFonts w:cstheme="minorHAnsi"/>
          <w:sz w:val="22"/>
          <w:szCs w:val="22"/>
        </w:rPr>
        <w:t xml:space="preserve">považuje </w:t>
      </w:r>
      <w:r w:rsidRPr="003428F4">
        <w:rPr>
          <w:rFonts w:cstheme="minorHAnsi"/>
          <w:sz w:val="22"/>
          <w:szCs w:val="22"/>
        </w:rPr>
        <w:t>za cenu</w:t>
      </w:r>
      <w:r w:rsidRPr="004D37B5">
        <w:rPr>
          <w:rFonts w:cstheme="minorHAnsi"/>
          <w:b/>
          <w:sz w:val="22"/>
          <w:szCs w:val="22"/>
        </w:rPr>
        <w:t xml:space="preserve"> </w:t>
      </w:r>
      <w:r w:rsidRPr="003428F4">
        <w:rPr>
          <w:rFonts w:cstheme="minorHAnsi"/>
          <w:sz w:val="22"/>
          <w:szCs w:val="22"/>
        </w:rPr>
        <w:t>maximálnu</w:t>
      </w:r>
      <w:r w:rsidRPr="004D37B5">
        <w:rPr>
          <w:rFonts w:cstheme="minorHAnsi"/>
          <w:sz w:val="22"/>
          <w:szCs w:val="22"/>
        </w:rPr>
        <w:t xml:space="preserve"> a platnú počas celej doby trvania Zmluvy. Cena Tovaru je stanovená</w:t>
      </w:r>
      <w:r w:rsidRPr="004D37B5">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rsidR="00C61068" w:rsidRDefault="00C61068" w:rsidP="00245C9D">
      <w:pPr>
        <w:pStyle w:val="Style4"/>
        <w:shd w:val="clear" w:color="auto" w:fill="auto"/>
        <w:tabs>
          <w:tab w:val="left" w:pos="518"/>
        </w:tabs>
        <w:spacing w:after="120" w:line="240" w:lineRule="auto"/>
        <w:ind w:left="284" w:right="198" w:firstLine="0"/>
        <w:jc w:val="both"/>
        <w:rPr>
          <w:rFonts w:cstheme="minorHAnsi"/>
          <w:sz w:val="22"/>
          <w:szCs w:val="22"/>
          <w:u w:val="single"/>
          <w:lang w:eastAsia="cs-CZ"/>
        </w:rPr>
      </w:pPr>
      <w:r w:rsidRPr="004D37B5">
        <w:rPr>
          <w:rFonts w:cstheme="minorHAnsi"/>
          <w:sz w:val="22"/>
          <w:szCs w:val="22"/>
          <w:lang w:eastAsia="cs-CZ"/>
        </w:rPr>
        <w:t xml:space="preserve"> </w:t>
      </w:r>
      <w:r w:rsidRPr="003428F4">
        <w:rPr>
          <w:rFonts w:cstheme="minorHAnsi"/>
          <w:sz w:val="22"/>
          <w:szCs w:val="22"/>
          <w:u w:val="single"/>
          <w:lang w:eastAsia="cs-CZ"/>
        </w:rPr>
        <w:t>Kúpna cena predstavuje sumu celkom:</w:t>
      </w:r>
    </w:p>
    <w:p w:rsidR="00C61068" w:rsidRPr="004D37B5" w:rsidRDefault="00C61068" w:rsidP="00C61068">
      <w:pPr>
        <w:tabs>
          <w:tab w:val="left" w:pos="567"/>
          <w:tab w:val="left" w:pos="1843"/>
          <w:tab w:val="left" w:pos="7088"/>
        </w:tabs>
        <w:ind w:left="567" w:hanging="567"/>
        <w:jc w:val="both"/>
        <w:rPr>
          <w:rFonts w:asciiTheme="minorHAnsi" w:hAnsiTheme="minorHAnsi" w:cstheme="minorHAnsi"/>
          <w:lang w:eastAsia="cs-CZ"/>
        </w:rPr>
      </w:pPr>
      <w:r w:rsidRPr="004D37B5">
        <w:rPr>
          <w:rFonts w:asciiTheme="minorHAnsi" w:hAnsiTheme="minorHAnsi" w:cstheme="minorHAnsi"/>
          <w:lang w:eastAsia="cs-CZ"/>
        </w:rPr>
        <w:tab/>
      </w:r>
      <w:r w:rsidRPr="004D37B5">
        <w:rPr>
          <w:rFonts w:asciiTheme="minorHAnsi" w:hAnsiTheme="minorHAnsi" w:cstheme="minorHAnsi"/>
          <w:lang w:eastAsia="cs-CZ"/>
        </w:rPr>
        <w:tab/>
        <w:t xml:space="preserve">Cena bez DPH   </w:t>
      </w:r>
      <w:r w:rsidRPr="004D37B5">
        <w:rPr>
          <w:rFonts w:asciiTheme="minorHAnsi" w:hAnsiTheme="minorHAnsi" w:cstheme="minorHAnsi"/>
          <w:lang w:eastAsia="cs-CZ"/>
        </w:rPr>
        <w:tab/>
        <w:t>Eur</w:t>
      </w:r>
    </w:p>
    <w:p w:rsidR="00C61068" w:rsidRPr="004D37B5" w:rsidRDefault="00C61068" w:rsidP="00C61068">
      <w:pPr>
        <w:tabs>
          <w:tab w:val="left" w:pos="567"/>
          <w:tab w:val="left" w:pos="7088"/>
        </w:tabs>
        <w:ind w:left="1843" w:hanging="1843"/>
        <w:jc w:val="both"/>
        <w:rPr>
          <w:rFonts w:asciiTheme="minorHAnsi" w:hAnsiTheme="minorHAnsi" w:cstheme="minorHAnsi"/>
          <w:lang w:eastAsia="cs-CZ"/>
        </w:rPr>
      </w:pPr>
      <w:r w:rsidRPr="004D37B5">
        <w:rPr>
          <w:rFonts w:asciiTheme="minorHAnsi" w:hAnsiTheme="minorHAnsi" w:cstheme="minorHAnsi"/>
          <w:lang w:eastAsia="cs-CZ"/>
        </w:rPr>
        <w:t xml:space="preserve">                      </w:t>
      </w:r>
      <w:r w:rsidRPr="004D37B5">
        <w:rPr>
          <w:rFonts w:asciiTheme="minorHAnsi" w:hAnsiTheme="minorHAnsi" w:cstheme="minorHAnsi"/>
          <w:lang w:eastAsia="cs-CZ"/>
        </w:rPr>
        <w:tab/>
        <w:t xml:space="preserve">DPH 20 %             </w:t>
      </w:r>
      <w:r w:rsidRPr="004D37B5">
        <w:rPr>
          <w:rFonts w:asciiTheme="minorHAnsi" w:hAnsiTheme="minorHAnsi" w:cstheme="minorHAnsi"/>
          <w:lang w:eastAsia="cs-CZ"/>
        </w:rPr>
        <w:tab/>
        <w:t xml:space="preserve">Eur     </w:t>
      </w:r>
    </w:p>
    <w:p w:rsidR="00245C9D" w:rsidRDefault="00C61068" w:rsidP="00C61068">
      <w:pPr>
        <w:tabs>
          <w:tab w:val="left" w:pos="567"/>
          <w:tab w:val="left" w:pos="7088"/>
        </w:tabs>
        <w:ind w:left="1843" w:hanging="1843"/>
        <w:jc w:val="both"/>
        <w:rPr>
          <w:rFonts w:asciiTheme="minorHAnsi" w:hAnsiTheme="minorHAnsi" w:cstheme="minorHAnsi"/>
          <w:b/>
          <w:lang w:eastAsia="cs-CZ"/>
        </w:rPr>
      </w:pPr>
      <w:r w:rsidRPr="004D37B5">
        <w:rPr>
          <w:rFonts w:asciiTheme="minorHAnsi" w:hAnsiTheme="minorHAnsi" w:cstheme="minorHAnsi"/>
          <w:lang w:eastAsia="cs-CZ"/>
        </w:rPr>
        <w:t xml:space="preserve">       </w:t>
      </w:r>
      <w:r w:rsidRPr="004D37B5">
        <w:rPr>
          <w:rFonts w:asciiTheme="minorHAnsi" w:hAnsiTheme="minorHAnsi" w:cstheme="minorHAnsi"/>
          <w:lang w:eastAsia="cs-CZ"/>
        </w:rPr>
        <w:tab/>
      </w:r>
      <w:r w:rsidRPr="004D37B5">
        <w:rPr>
          <w:rFonts w:asciiTheme="minorHAnsi" w:hAnsiTheme="minorHAnsi" w:cstheme="minorHAnsi"/>
          <w:lang w:eastAsia="cs-CZ"/>
        </w:rPr>
        <w:tab/>
      </w:r>
      <w:r w:rsidRPr="004D37B5">
        <w:rPr>
          <w:rFonts w:asciiTheme="minorHAnsi" w:hAnsiTheme="minorHAnsi" w:cstheme="minorHAnsi"/>
          <w:b/>
          <w:lang w:eastAsia="cs-CZ"/>
        </w:rPr>
        <w:t xml:space="preserve">Cena s DPH </w:t>
      </w:r>
      <w:r w:rsidRPr="004D37B5">
        <w:rPr>
          <w:rFonts w:asciiTheme="minorHAnsi" w:hAnsiTheme="minorHAnsi" w:cstheme="minorHAnsi"/>
          <w:b/>
          <w:lang w:eastAsia="cs-CZ"/>
        </w:rPr>
        <w:tab/>
        <w:t>Eur</w:t>
      </w:r>
      <w:r w:rsidRPr="004D37B5">
        <w:rPr>
          <w:rFonts w:asciiTheme="minorHAnsi" w:hAnsiTheme="minorHAnsi" w:cstheme="minorHAnsi"/>
          <w:b/>
          <w:lang w:eastAsia="cs-CZ"/>
        </w:rPr>
        <w:tab/>
      </w:r>
    </w:p>
    <w:p w:rsidR="00C61068" w:rsidRPr="004D37B5" w:rsidRDefault="00C61068" w:rsidP="00C61068">
      <w:pPr>
        <w:tabs>
          <w:tab w:val="left" w:pos="567"/>
          <w:tab w:val="left" w:pos="7088"/>
        </w:tabs>
        <w:ind w:left="1843" w:hanging="1843"/>
        <w:jc w:val="both"/>
        <w:rPr>
          <w:rFonts w:asciiTheme="minorHAnsi" w:hAnsiTheme="minorHAnsi" w:cstheme="minorHAnsi"/>
          <w:b/>
          <w:lang w:eastAsia="cs-CZ"/>
        </w:rPr>
      </w:pPr>
      <w:r w:rsidRPr="004D37B5">
        <w:rPr>
          <w:rFonts w:asciiTheme="minorHAnsi" w:hAnsiTheme="minorHAnsi" w:cstheme="minorHAnsi"/>
          <w:b/>
          <w:lang w:eastAsia="cs-CZ"/>
        </w:rPr>
        <w:tab/>
        <w:t xml:space="preserve">                       </w:t>
      </w:r>
    </w:p>
    <w:p w:rsidR="00C61068" w:rsidRPr="004D37B5" w:rsidRDefault="00C61068" w:rsidP="00C61068">
      <w:pPr>
        <w:tabs>
          <w:tab w:val="left" w:pos="567"/>
          <w:tab w:val="left" w:pos="7088"/>
        </w:tabs>
        <w:ind w:left="2268" w:hanging="2268"/>
        <w:jc w:val="both"/>
        <w:rPr>
          <w:rFonts w:asciiTheme="minorHAnsi" w:hAnsiTheme="minorHAnsi" w:cstheme="minorHAnsi"/>
          <w:b/>
          <w:lang w:eastAsia="cs-CZ"/>
        </w:rPr>
      </w:pPr>
      <w:r w:rsidRPr="004D37B5">
        <w:rPr>
          <w:rFonts w:asciiTheme="minorHAnsi" w:hAnsiTheme="minorHAnsi" w:cstheme="minorHAnsi"/>
          <w:lang w:eastAsia="cs-CZ"/>
        </w:rPr>
        <w:tab/>
      </w:r>
      <w:r w:rsidRPr="004D37B5">
        <w:rPr>
          <w:rFonts w:asciiTheme="minorHAnsi" w:hAnsiTheme="minorHAnsi" w:cstheme="minorHAnsi"/>
          <w:lang w:eastAsia="cs-CZ"/>
        </w:rPr>
        <w:tab/>
      </w:r>
      <w:r w:rsidRPr="004D37B5">
        <w:rPr>
          <w:rFonts w:asciiTheme="minorHAnsi" w:hAnsiTheme="minorHAnsi" w:cstheme="minorHAnsi"/>
          <w:b/>
          <w:lang w:eastAsia="cs-CZ"/>
        </w:rPr>
        <w:t>(slovom:    ......................Eur, ......./100 ) s DPH.</w:t>
      </w:r>
    </w:p>
    <w:p w:rsidR="00965E21" w:rsidRPr="00965E21" w:rsidRDefault="00965E21" w:rsidP="00A72840">
      <w:pPr>
        <w:pStyle w:val="Style4"/>
        <w:numPr>
          <w:ilvl w:val="0"/>
          <w:numId w:val="8"/>
        </w:numPr>
        <w:shd w:val="clear" w:color="auto" w:fill="auto"/>
        <w:tabs>
          <w:tab w:val="left" w:pos="426"/>
        </w:tabs>
        <w:spacing w:after="0" w:line="274" w:lineRule="exact"/>
        <w:ind w:left="426" w:hanging="426"/>
        <w:jc w:val="both"/>
        <w:rPr>
          <w:rFonts w:ascii="Calibri" w:hAnsi="Calibri" w:cs="Calibri"/>
          <w:b/>
          <w:sz w:val="22"/>
          <w:szCs w:val="22"/>
        </w:rPr>
      </w:pPr>
      <w:r w:rsidRPr="00965E21">
        <w:rPr>
          <w:rStyle w:val="CharStyle15"/>
          <w:rFonts w:ascii="Calibri" w:hAnsi="Calibri" w:cs="Calibri"/>
          <w:b w:val="0"/>
          <w:color w:val="000000"/>
          <w:sz w:val="22"/>
          <w:szCs w:val="22"/>
        </w:rPr>
        <w:t xml:space="preserve">Jednotková cena tovaru uvedená v Prílohe č. </w:t>
      </w:r>
      <w:r w:rsidR="00245C9D">
        <w:rPr>
          <w:rStyle w:val="CharStyle15"/>
          <w:rFonts w:ascii="Calibri" w:hAnsi="Calibri" w:cs="Calibri"/>
          <w:b w:val="0"/>
          <w:color w:val="000000"/>
          <w:sz w:val="22"/>
          <w:szCs w:val="22"/>
        </w:rPr>
        <w:t>2</w:t>
      </w:r>
      <w:r w:rsidRPr="00965E21">
        <w:rPr>
          <w:rStyle w:val="CharStyle15"/>
          <w:rFonts w:ascii="Calibri" w:hAnsi="Calibri" w:cs="Calibri"/>
          <w:b w:val="0"/>
          <w:color w:val="000000"/>
          <w:sz w:val="22"/>
          <w:szCs w:val="22"/>
        </w:rPr>
        <w:t xml:space="preserve">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plnenia</w:t>
      </w:r>
      <w:r w:rsidR="00F07751">
        <w:rPr>
          <w:rStyle w:val="CharStyle15"/>
          <w:rFonts w:ascii="Calibri" w:hAnsi="Calibri" w:cs="Calibri"/>
          <w:b w:val="0"/>
          <w:color w:val="000000"/>
          <w:sz w:val="22"/>
          <w:szCs w:val="22"/>
        </w:rPr>
        <w:t xml:space="preserve">. </w:t>
      </w:r>
      <w:r w:rsidRPr="00965E21">
        <w:rPr>
          <w:rStyle w:val="CharStyle15"/>
          <w:rFonts w:ascii="Calibri" w:hAnsi="Calibri" w:cs="Calibri"/>
          <w:b w:val="0"/>
          <w:color w:val="000000"/>
          <w:sz w:val="22"/>
          <w:szCs w:val="22"/>
        </w:rPr>
        <w:t xml:space="preserve">Cena je v súlade s cenovou ponukou predávajúceho, ktorá ako Príloha č. </w:t>
      </w:r>
      <w:r w:rsidR="00245C9D">
        <w:rPr>
          <w:rStyle w:val="CharStyle15"/>
          <w:rFonts w:ascii="Calibri" w:hAnsi="Calibri" w:cs="Calibri"/>
          <w:b w:val="0"/>
          <w:color w:val="000000"/>
          <w:sz w:val="22"/>
          <w:szCs w:val="22"/>
        </w:rPr>
        <w:t>2</w:t>
      </w:r>
      <w:r w:rsidRPr="00965E21">
        <w:rPr>
          <w:rStyle w:val="CharStyle15"/>
          <w:rFonts w:ascii="Calibri" w:hAnsi="Calibri" w:cs="Calibri"/>
          <w:b w:val="0"/>
          <w:color w:val="000000"/>
          <w:sz w:val="22"/>
          <w:szCs w:val="22"/>
        </w:rPr>
        <w:t xml:space="preserve"> tvorí neoddeliteľnú súčasť tejto zmluvy.</w:t>
      </w:r>
    </w:p>
    <w:p w:rsidR="00965E21" w:rsidRPr="00965E21" w:rsidRDefault="00965E21" w:rsidP="00A72840">
      <w:pPr>
        <w:pStyle w:val="Style4"/>
        <w:numPr>
          <w:ilvl w:val="0"/>
          <w:numId w:val="8"/>
        </w:numPr>
        <w:shd w:val="clear" w:color="auto" w:fill="auto"/>
        <w:tabs>
          <w:tab w:val="left" w:pos="347"/>
        </w:tabs>
        <w:spacing w:after="0" w:line="274" w:lineRule="exact"/>
        <w:ind w:left="380" w:hanging="380"/>
        <w:jc w:val="both"/>
        <w:rPr>
          <w:rFonts w:ascii="Calibri" w:hAnsi="Calibri" w:cs="Calibri"/>
          <w:b/>
          <w:sz w:val="22"/>
          <w:szCs w:val="22"/>
        </w:rPr>
      </w:pPr>
      <w:r w:rsidRPr="00965E21">
        <w:rPr>
          <w:rStyle w:val="CharStyle15"/>
          <w:rFonts w:ascii="Calibri" w:hAnsi="Calibri" w:cs="Calibri"/>
          <w:b w:val="0"/>
          <w:color w:val="000000"/>
          <w:sz w:val="22"/>
          <w:szCs w:val="22"/>
        </w:rPr>
        <w:t>Celková kúpna cena v zmysle tejto zmluvy je/bude tvorená ako  súčin prijatej jednotkovej ceny druhu tovaru a množstva skutočne dodaného a prevzatého tovaru na základe konkrétnych objednávok kupujúceho.</w:t>
      </w:r>
    </w:p>
    <w:p w:rsidR="00965E21" w:rsidRPr="00965E21" w:rsidRDefault="00965E21" w:rsidP="00A72840">
      <w:pPr>
        <w:pStyle w:val="Style4"/>
        <w:numPr>
          <w:ilvl w:val="0"/>
          <w:numId w:val="8"/>
        </w:numPr>
        <w:shd w:val="clear" w:color="auto" w:fill="auto"/>
        <w:tabs>
          <w:tab w:val="left" w:pos="142"/>
        </w:tabs>
        <w:spacing w:after="0" w:line="274" w:lineRule="exact"/>
        <w:ind w:left="426" w:hanging="426"/>
        <w:jc w:val="both"/>
        <w:rPr>
          <w:rStyle w:val="CharStyle15"/>
          <w:rFonts w:ascii="Calibri" w:hAnsi="Calibri" w:cs="Calibri"/>
          <w:b w:val="0"/>
          <w:sz w:val="22"/>
          <w:szCs w:val="22"/>
        </w:rPr>
      </w:pPr>
      <w:r w:rsidRPr="00965E21">
        <w:rPr>
          <w:rStyle w:val="CharStyle15"/>
          <w:rFonts w:ascii="Calibri" w:hAnsi="Calibri" w:cs="Calibri"/>
          <w:b w:val="0"/>
          <w:color w:val="000000"/>
          <w:sz w:val="22"/>
          <w:szCs w:val="22"/>
        </w:rPr>
        <w:t xml:space="preserve">Kupujúci nie je povinný uvedený finančný limit prostredníctvom zadávania objednávok vyčerpať počas platnosti a účinnosti zmluvy; </w:t>
      </w:r>
    </w:p>
    <w:p w:rsidR="00965E21" w:rsidRPr="00965E21" w:rsidRDefault="00965E21" w:rsidP="00A72840">
      <w:pPr>
        <w:pStyle w:val="Style4"/>
        <w:numPr>
          <w:ilvl w:val="0"/>
          <w:numId w:val="8"/>
        </w:numPr>
        <w:shd w:val="clear" w:color="auto" w:fill="auto"/>
        <w:tabs>
          <w:tab w:val="left" w:pos="142"/>
        </w:tabs>
        <w:spacing w:after="0" w:line="274" w:lineRule="exact"/>
        <w:ind w:left="426" w:hanging="426"/>
        <w:jc w:val="both"/>
        <w:rPr>
          <w:rFonts w:ascii="Calibri" w:hAnsi="Calibri" w:cs="Calibri"/>
          <w:b/>
          <w:sz w:val="22"/>
          <w:szCs w:val="22"/>
        </w:rPr>
      </w:pPr>
      <w:r w:rsidRPr="00965E21">
        <w:rPr>
          <w:rStyle w:val="CharStyle15"/>
          <w:rFonts w:ascii="Calibri" w:hAnsi="Calibri" w:cs="Calibri"/>
          <w:b w:val="0"/>
          <w:color w:val="000000"/>
          <w:sz w:val="22"/>
          <w:szCs w:val="22"/>
        </w:rPr>
        <w:lastRenderedPageBreak/>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rsidR="00965E21" w:rsidRPr="00965E21" w:rsidRDefault="00965E21" w:rsidP="00A72840">
      <w:pPr>
        <w:pStyle w:val="Style4"/>
        <w:numPr>
          <w:ilvl w:val="0"/>
          <w:numId w:val="8"/>
        </w:numPr>
        <w:shd w:val="clear" w:color="auto" w:fill="auto"/>
        <w:tabs>
          <w:tab w:val="left" w:pos="142"/>
        </w:tabs>
        <w:spacing w:after="0" w:line="274" w:lineRule="exact"/>
        <w:ind w:left="426" w:hanging="426"/>
        <w:jc w:val="both"/>
        <w:rPr>
          <w:rFonts w:ascii="Calibri" w:hAnsi="Calibri" w:cs="Calibri"/>
          <w:b/>
          <w:sz w:val="22"/>
          <w:szCs w:val="22"/>
        </w:rPr>
      </w:pPr>
      <w:r w:rsidRPr="00965E21">
        <w:rPr>
          <w:rStyle w:val="CharStyle15"/>
          <w:rFonts w:ascii="Calibri" w:hAnsi="Calibri" w:cs="Calibri"/>
          <w:b w:val="0"/>
          <w:color w:val="000000"/>
          <w:sz w:val="22"/>
          <w:szCs w:val="22"/>
        </w:rPr>
        <w:t>Kupujúci a predávajúci môžu rokovať o zmene ceny, ktorá je akceptovateľná v prípade, ak táto by mala byť spôsobená nezávisle od ich vôle, ak dôjde k zmene legislatívnych podmienok t. j. zmeny colných a daňových predpisov.</w:t>
      </w:r>
    </w:p>
    <w:p w:rsidR="00965E21" w:rsidRPr="00FA298D" w:rsidRDefault="00965E21" w:rsidP="00A72840">
      <w:pPr>
        <w:pStyle w:val="Style4"/>
        <w:numPr>
          <w:ilvl w:val="0"/>
          <w:numId w:val="8"/>
        </w:numPr>
        <w:shd w:val="clear" w:color="auto" w:fill="auto"/>
        <w:tabs>
          <w:tab w:val="left" w:pos="347"/>
        </w:tabs>
        <w:spacing w:after="0" w:line="274" w:lineRule="exact"/>
        <w:ind w:left="380" w:hanging="380"/>
        <w:jc w:val="both"/>
        <w:rPr>
          <w:rStyle w:val="CharStyle15"/>
          <w:rFonts w:ascii="Calibri" w:hAnsi="Calibri" w:cs="Calibri"/>
          <w:b w:val="0"/>
          <w:sz w:val="22"/>
          <w:szCs w:val="22"/>
        </w:rPr>
      </w:pPr>
      <w:r w:rsidRPr="00965E21">
        <w:rPr>
          <w:rStyle w:val="CharStyle15"/>
          <w:rFonts w:ascii="Calibri" w:hAnsi="Calibri" w:cs="Calibri"/>
          <w:b w:val="0"/>
          <w:color w:val="000000"/>
          <w:sz w:val="22"/>
          <w:szCs w:val="22"/>
        </w:rPr>
        <w:t xml:space="preserve">Sadzba ceny DPH, uvedená v prílohe č. </w:t>
      </w:r>
      <w:r w:rsidR="00245C9D">
        <w:rPr>
          <w:rStyle w:val="CharStyle15"/>
          <w:rFonts w:ascii="Calibri" w:hAnsi="Calibri" w:cs="Calibri"/>
          <w:b w:val="0"/>
          <w:color w:val="000000"/>
          <w:sz w:val="22"/>
          <w:szCs w:val="22"/>
        </w:rPr>
        <w:t>2</w:t>
      </w:r>
      <w:r w:rsidRPr="00965E21">
        <w:rPr>
          <w:rStyle w:val="CharStyle15"/>
          <w:rFonts w:ascii="Calibri" w:hAnsi="Calibri" w:cs="Calibri"/>
          <w:b w:val="0"/>
          <w:color w:val="000000"/>
          <w:sz w:val="22"/>
          <w:szCs w:val="22"/>
        </w:rPr>
        <w:t xml:space="preserve">, je uvedená vo výške platnej ku dňu uzatvárania tejto zmluvy. V prípade legislatívnej zmeny sadzby DPH, bude táto zmenená a fakturovaná v sadzbe platnej v čase vykonania predmetu zmluvy. Jednotkové ceny tovaru uvedené v Prílohe č. 1 zmluvy sú maximálne a záväzné a pokrývajú všetky zmluvné záväzky a všetky náklady potrebné na riadne dodanie predmetu kúpy v rozsahu a spôsobom podľa tejto zmluvy a súťažných podkladov. </w:t>
      </w:r>
    </w:p>
    <w:p w:rsidR="00FA298D" w:rsidRPr="00965E21" w:rsidRDefault="00FA298D" w:rsidP="00FA298D">
      <w:pPr>
        <w:pStyle w:val="Style4"/>
        <w:shd w:val="clear" w:color="auto" w:fill="auto"/>
        <w:tabs>
          <w:tab w:val="left" w:pos="347"/>
        </w:tabs>
        <w:spacing w:after="0" w:line="274" w:lineRule="exact"/>
        <w:ind w:left="380" w:firstLine="0"/>
        <w:jc w:val="both"/>
        <w:rPr>
          <w:rStyle w:val="CharStyle15"/>
          <w:rFonts w:ascii="Calibri" w:hAnsi="Calibri" w:cs="Calibri"/>
          <w:b w:val="0"/>
          <w:sz w:val="22"/>
          <w:szCs w:val="22"/>
        </w:rPr>
      </w:pPr>
    </w:p>
    <w:p w:rsidR="00965E21" w:rsidRPr="000E6BE4" w:rsidRDefault="00965E21" w:rsidP="00965E21">
      <w:pPr>
        <w:pStyle w:val="Style19"/>
        <w:keepNext/>
        <w:keepLines/>
        <w:shd w:val="clear" w:color="auto" w:fill="auto"/>
        <w:spacing w:before="0"/>
        <w:ind w:left="4360" w:hanging="4360"/>
        <w:rPr>
          <w:rFonts w:ascii="Calibri" w:hAnsi="Calibri" w:cs="Calibri"/>
        </w:rPr>
      </w:pPr>
      <w:bookmarkStart w:id="7" w:name="bookmark10"/>
      <w:r w:rsidRPr="000E6BE4">
        <w:rPr>
          <w:rStyle w:val="CharStyle20"/>
          <w:rFonts w:ascii="Calibri" w:hAnsi="Calibri" w:cs="Calibri"/>
          <w:b/>
          <w:color w:val="000000"/>
        </w:rPr>
        <w:t>V.</w:t>
      </w:r>
      <w:bookmarkEnd w:id="7"/>
    </w:p>
    <w:p w:rsidR="00965E21" w:rsidRDefault="00965E21" w:rsidP="00965E21">
      <w:pPr>
        <w:pStyle w:val="Style19"/>
        <w:keepNext/>
        <w:keepLines/>
        <w:shd w:val="clear" w:color="auto" w:fill="auto"/>
        <w:spacing w:before="0" w:after="120" w:line="240" w:lineRule="auto"/>
        <w:ind w:left="23"/>
        <w:rPr>
          <w:rStyle w:val="CharStyle20"/>
          <w:rFonts w:ascii="Calibri" w:hAnsi="Calibri" w:cs="Calibri"/>
          <w:b/>
          <w:color w:val="000000"/>
        </w:rPr>
      </w:pPr>
      <w:bookmarkStart w:id="8" w:name="bookmark11"/>
      <w:r w:rsidRPr="000E6BE4">
        <w:rPr>
          <w:rStyle w:val="CharStyle20"/>
          <w:rFonts w:ascii="Calibri" w:hAnsi="Calibri" w:cs="Calibri"/>
          <w:b/>
          <w:color w:val="000000"/>
        </w:rPr>
        <w:t>Všeobecné dodacie podmienky</w:t>
      </w:r>
      <w:bookmarkEnd w:id="8"/>
    </w:p>
    <w:p w:rsidR="00965E21" w:rsidRPr="003F128C" w:rsidRDefault="00965E21" w:rsidP="00A72840">
      <w:pPr>
        <w:pStyle w:val="Style4"/>
        <w:numPr>
          <w:ilvl w:val="0"/>
          <w:numId w:val="11"/>
        </w:numPr>
        <w:shd w:val="clear" w:color="auto" w:fill="auto"/>
        <w:tabs>
          <w:tab w:val="left" w:pos="307"/>
        </w:tabs>
        <w:spacing w:after="0" w:line="274" w:lineRule="exact"/>
        <w:ind w:left="360" w:hanging="360"/>
        <w:jc w:val="both"/>
        <w:rPr>
          <w:rStyle w:val="CharStyle15"/>
          <w:rFonts w:ascii="Calibri" w:hAnsi="Calibri" w:cs="Calibri"/>
          <w:bCs w:val="0"/>
          <w:sz w:val="22"/>
          <w:szCs w:val="22"/>
        </w:rPr>
      </w:pPr>
      <w:r w:rsidRPr="00965E21">
        <w:rPr>
          <w:rStyle w:val="CharStyle15"/>
          <w:rFonts w:ascii="Calibri" w:hAnsi="Calibri" w:cs="Calibri"/>
          <w:b w:val="0"/>
          <w:color w:val="000000"/>
          <w:sz w:val="22"/>
          <w:szCs w:val="22"/>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rsidR="003F128C" w:rsidRPr="00965E21" w:rsidRDefault="003F128C" w:rsidP="00A72840">
      <w:pPr>
        <w:pStyle w:val="Style4"/>
        <w:numPr>
          <w:ilvl w:val="0"/>
          <w:numId w:val="11"/>
        </w:numPr>
        <w:shd w:val="clear" w:color="auto" w:fill="auto"/>
        <w:tabs>
          <w:tab w:val="left" w:pos="307"/>
        </w:tabs>
        <w:spacing w:after="0" w:line="274" w:lineRule="exact"/>
        <w:ind w:left="360" w:hanging="360"/>
        <w:jc w:val="both"/>
        <w:rPr>
          <w:rFonts w:ascii="Calibri" w:hAnsi="Calibri" w:cs="Calibri"/>
          <w:b/>
          <w:sz w:val="22"/>
          <w:szCs w:val="22"/>
        </w:rPr>
      </w:pPr>
      <w:r>
        <w:rPr>
          <w:rStyle w:val="CharStyle15"/>
          <w:rFonts w:ascii="Calibri" w:hAnsi="Calibri" w:cs="Calibri"/>
          <w:b w:val="0"/>
          <w:color w:val="000000"/>
          <w:sz w:val="22"/>
          <w:szCs w:val="22"/>
        </w:rPr>
        <w:t>Predávajúci je povinný počas celej doby platnosti zmluvy garantovať pôvod a kvalitu  predmetu zákazky.</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left"/>
        <w:rPr>
          <w:rFonts w:ascii="Calibri" w:hAnsi="Calibri" w:cs="Calibri"/>
          <w:b/>
          <w:sz w:val="22"/>
          <w:szCs w:val="22"/>
        </w:rPr>
      </w:pPr>
      <w:r w:rsidRPr="00965E21">
        <w:rPr>
          <w:rStyle w:val="CharStyle15"/>
          <w:rFonts w:ascii="Calibri" w:hAnsi="Calibri" w:cs="Calibri"/>
          <w:b w:val="0"/>
          <w:color w:val="000000"/>
          <w:sz w:val="22"/>
          <w:szCs w:val="22"/>
        </w:rPr>
        <w:t>Za dodanie tovaru na základe príslušnej objednávky sa považuje dodanie tovaru predávajúcim riadne a včas, bez vád, v množstve a kvalite podľa zmluvy.</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left"/>
        <w:rPr>
          <w:rFonts w:ascii="Calibri" w:hAnsi="Calibri" w:cs="Calibri"/>
          <w:b/>
          <w:sz w:val="22"/>
          <w:szCs w:val="22"/>
        </w:rPr>
      </w:pPr>
      <w:r w:rsidRPr="00965E21">
        <w:rPr>
          <w:rStyle w:val="CharStyle15"/>
          <w:rFonts w:ascii="Calibri" w:hAnsi="Calibri" w:cs="Calibri"/>
          <w:b w:val="0"/>
          <w:color w:val="000000"/>
          <w:sz w:val="22"/>
          <w:szCs w:val="22"/>
        </w:rPr>
        <w:t>Po dodaní tovaru do miesta plnenia sa tovar stáva majetkom kupujúceho.</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left"/>
        <w:rPr>
          <w:rFonts w:ascii="Calibri" w:hAnsi="Calibri" w:cs="Calibri"/>
          <w:b/>
          <w:sz w:val="22"/>
          <w:szCs w:val="22"/>
        </w:rPr>
      </w:pPr>
      <w:r w:rsidRPr="00965E21">
        <w:rPr>
          <w:rStyle w:val="CharStyle15"/>
          <w:rFonts w:ascii="Calibri" w:hAnsi="Calibri" w:cs="Calibri"/>
          <w:b w:val="0"/>
          <w:color w:val="000000"/>
          <w:sz w:val="22"/>
          <w:szCs w:val="22"/>
        </w:rPr>
        <w:t>Kupujúci si vyhradzuje právo vykonávať kontroly druhu, množstva a kvality dodaného</w:t>
      </w:r>
      <w:r w:rsidR="00FA298D">
        <w:rPr>
          <w:rStyle w:val="CharStyle15"/>
          <w:rFonts w:ascii="Calibri" w:hAnsi="Calibri" w:cs="Calibri"/>
          <w:b w:val="0"/>
          <w:color w:val="000000"/>
          <w:sz w:val="22"/>
          <w:szCs w:val="22"/>
        </w:rPr>
        <w:t xml:space="preserve"> tovaru</w:t>
      </w:r>
      <w:r w:rsidRPr="00965E21">
        <w:rPr>
          <w:rStyle w:val="CharStyle15"/>
          <w:rFonts w:ascii="Calibri" w:hAnsi="Calibri" w:cs="Calibri"/>
          <w:b w:val="0"/>
          <w:color w:val="000000"/>
          <w:sz w:val="22"/>
          <w:szCs w:val="22"/>
        </w:rPr>
        <w:t>.</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both"/>
        <w:rPr>
          <w:rFonts w:ascii="Calibri" w:hAnsi="Calibri" w:cs="Calibri"/>
          <w:b/>
          <w:sz w:val="22"/>
          <w:szCs w:val="22"/>
        </w:rPr>
      </w:pPr>
      <w:r w:rsidRPr="00965E21">
        <w:rPr>
          <w:rStyle w:val="CharStyle15"/>
          <w:rFonts w:ascii="Calibri" w:hAnsi="Calibri" w:cs="Calibri"/>
          <w:b w:val="0"/>
          <w:color w:val="000000"/>
          <w:sz w:val="22"/>
          <w:szCs w:val="22"/>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both"/>
        <w:rPr>
          <w:rFonts w:ascii="Calibri" w:hAnsi="Calibri" w:cs="Calibri"/>
          <w:b/>
          <w:sz w:val="22"/>
          <w:szCs w:val="22"/>
        </w:rPr>
      </w:pPr>
      <w:r w:rsidRPr="00965E21">
        <w:rPr>
          <w:rStyle w:val="CharStyle15"/>
          <w:rFonts w:ascii="Calibri" w:hAnsi="Calibri" w:cs="Calibri"/>
          <w:b w:val="0"/>
          <w:color w:val="000000"/>
          <w:sz w:val="22"/>
          <w:szCs w:val="22"/>
        </w:rPr>
        <w:t xml:space="preserve">Predávajúci poskytuje záručnú dobu na tovar v trvaní </w:t>
      </w:r>
      <w:r w:rsidR="00CD2E6C" w:rsidRPr="00CD2E6C">
        <w:rPr>
          <w:rStyle w:val="CharStyle15"/>
          <w:rFonts w:ascii="Calibri" w:hAnsi="Calibri" w:cs="Calibri"/>
          <w:sz w:val="22"/>
          <w:szCs w:val="22"/>
        </w:rPr>
        <w:t>2</w:t>
      </w:r>
      <w:r w:rsidR="003F128C" w:rsidRPr="00CD2E6C">
        <w:rPr>
          <w:rStyle w:val="CharStyle15"/>
          <w:rFonts w:ascii="Calibri" w:hAnsi="Calibri" w:cs="Calibri"/>
          <w:sz w:val="22"/>
          <w:szCs w:val="22"/>
        </w:rPr>
        <w:t>4</w:t>
      </w:r>
      <w:r w:rsidRPr="00CD2E6C">
        <w:rPr>
          <w:rStyle w:val="CharStyle15"/>
          <w:rFonts w:ascii="Calibri" w:hAnsi="Calibri" w:cs="Calibri"/>
          <w:b w:val="0"/>
          <w:sz w:val="22"/>
          <w:szCs w:val="22"/>
        </w:rPr>
        <w:t xml:space="preserve"> mesiacov</w:t>
      </w:r>
      <w:r w:rsidRPr="00965E21">
        <w:rPr>
          <w:rStyle w:val="CharStyle15"/>
          <w:rFonts w:ascii="Calibri" w:hAnsi="Calibri" w:cs="Calibri"/>
          <w:b w:val="0"/>
          <w:color w:val="000000"/>
          <w:sz w:val="22"/>
          <w:szCs w:val="22"/>
        </w:rPr>
        <w:t xml:space="preserve">. </w:t>
      </w:r>
    </w:p>
    <w:p w:rsidR="00965E21" w:rsidRPr="00965E21" w:rsidRDefault="00965E21" w:rsidP="00A72840">
      <w:pPr>
        <w:pStyle w:val="Style4"/>
        <w:numPr>
          <w:ilvl w:val="0"/>
          <w:numId w:val="11"/>
        </w:numPr>
        <w:shd w:val="clear" w:color="auto" w:fill="auto"/>
        <w:tabs>
          <w:tab w:val="left" w:pos="307"/>
        </w:tabs>
        <w:spacing w:after="0" w:line="274" w:lineRule="exact"/>
        <w:ind w:left="360" w:hanging="360"/>
        <w:jc w:val="both"/>
        <w:rPr>
          <w:rFonts w:ascii="Calibri" w:hAnsi="Calibri" w:cs="Calibri"/>
          <w:b/>
          <w:sz w:val="22"/>
          <w:szCs w:val="22"/>
        </w:rPr>
      </w:pPr>
      <w:r w:rsidRPr="00965E21">
        <w:rPr>
          <w:rStyle w:val="CharStyle15"/>
          <w:rFonts w:ascii="Calibri" w:hAnsi="Calibri" w:cs="Calibri"/>
          <w:b w:val="0"/>
          <w:color w:val="000000"/>
          <w:sz w:val="22"/>
          <w:szCs w:val="22"/>
        </w:rPr>
        <w:t xml:space="preserve">Počas záručnej doby má kupujúci právo požadovať náhradnú dodávku tovaru. Predávajúci sa zaväzuje odstrániť prípadné </w:t>
      </w:r>
      <w:r w:rsidRPr="00965E21">
        <w:rPr>
          <w:rStyle w:val="CharStyle15"/>
          <w:rFonts w:ascii="Calibri" w:hAnsi="Calibri" w:cs="Calibri"/>
          <w:b w:val="0"/>
          <w:color w:val="000000"/>
          <w:sz w:val="22"/>
          <w:szCs w:val="22"/>
          <w:lang w:val="cs-CZ" w:eastAsia="cs-CZ"/>
        </w:rPr>
        <w:t xml:space="preserve">vady dodaného tovaru </w:t>
      </w:r>
      <w:r w:rsidRPr="00965E21">
        <w:rPr>
          <w:rStyle w:val="CharStyle15"/>
          <w:rFonts w:ascii="Calibri" w:hAnsi="Calibri" w:cs="Calibri"/>
          <w:b w:val="0"/>
          <w:color w:val="000000"/>
          <w:sz w:val="22"/>
          <w:szCs w:val="22"/>
        </w:rPr>
        <w:t xml:space="preserve">na vlastné náklady po uplatnení písomnej reklamácie objednávateľa najneskôr </w:t>
      </w:r>
      <w:r w:rsidRPr="00965E21">
        <w:rPr>
          <w:rStyle w:val="CharStyle25"/>
          <w:rFonts w:ascii="Calibri" w:hAnsi="Calibri" w:cs="Calibri"/>
          <w:b w:val="0"/>
          <w:bCs/>
          <w:color w:val="000000"/>
          <w:sz w:val="22"/>
          <w:szCs w:val="22"/>
        </w:rPr>
        <w:t xml:space="preserve">do </w:t>
      </w:r>
      <w:r w:rsidR="004F7A29">
        <w:rPr>
          <w:rStyle w:val="CharStyle25"/>
          <w:rFonts w:ascii="Calibri" w:hAnsi="Calibri" w:cs="Calibri"/>
          <w:b w:val="0"/>
          <w:bCs/>
          <w:color w:val="000000"/>
          <w:sz w:val="22"/>
          <w:szCs w:val="22"/>
        </w:rPr>
        <w:t>30</w:t>
      </w:r>
      <w:r w:rsidRPr="00965E21">
        <w:rPr>
          <w:rStyle w:val="CharStyle25"/>
          <w:rFonts w:ascii="Calibri" w:hAnsi="Calibri" w:cs="Calibri"/>
          <w:b w:val="0"/>
          <w:bCs/>
          <w:color w:val="000000"/>
          <w:sz w:val="22"/>
          <w:szCs w:val="22"/>
        </w:rPr>
        <w:t xml:space="preserve"> dní od doručenia písomnej reklamácie.</w:t>
      </w:r>
    </w:p>
    <w:p w:rsidR="00965E21" w:rsidRPr="00965E21" w:rsidRDefault="00965E21" w:rsidP="00A72840">
      <w:pPr>
        <w:pStyle w:val="Style4"/>
        <w:numPr>
          <w:ilvl w:val="0"/>
          <w:numId w:val="11"/>
        </w:numPr>
        <w:shd w:val="clear" w:color="auto" w:fill="auto"/>
        <w:tabs>
          <w:tab w:val="left" w:pos="403"/>
        </w:tabs>
        <w:spacing w:after="0" w:line="274" w:lineRule="exact"/>
        <w:ind w:left="360" w:hanging="360"/>
        <w:jc w:val="left"/>
        <w:rPr>
          <w:rFonts w:ascii="Calibri" w:hAnsi="Calibri" w:cs="Calibri"/>
          <w:b/>
          <w:sz w:val="22"/>
          <w:szCs w:val="22"/>
        </w:rPr>
      </w:pPr>
      <w:r w:rsidRPr="00965E21">
        <w:rPr>
          <w:rStyle w:val="CharStyle15"/>
          <w:rFonts w:ascii="Calibri" w:hAnsi="Calibri" w:cs="Calibri"/>
          <w:b w:val="0"/>
          <w:color w:val="000000"/>
          <w:sz w:val="22"/>
          <w:szCs w:val="22"/>
        </w:rPr>
        <w:t>Predávajúci zodpovedá za všetky škody na predmete kúpy až do jeho prevzatia kupujúcim v mieste plnenia.</w:t>
      </w:r>
    </w:p>
    <w:p w:rsidR="006F7B22" w:rsidRPr="006F7B22" w:rsidRDefault="00965E21" w:rsidP="006F7B22">
      <w:pPr>
        <w:pStyle w:val="Style4"/>
        <w:numPr>
          <w:ilvl w:val="0"/>
          <w:numId w:val="11"/>
        </w:numPr>
        <w:shd w:val="clear" w:color="auto" w:fill="auto"/>
        <w:tabs>
          <w:tab w:val="left" w:pos="403"/>
        </w:tabs>
        <w:spacing w:after="0" w:line="240" w:lineRule="auto"/>
        <w:ind w:left="357" w:hanging="357"/>
        <w:jc w:val="left"/>
        <w:rPr>
          <w:rStyle w:val="CharStyle15"/>
          <w:rFonts w:ascii="Calibri" w:hAnsi="Calibri" w:cs="Calibri"/>
          <w:bCs w:val="0"/>
          <w:sz w:val="22"/>
          <w:szCs w:val="22"/>
        </w:rPr>
      </w:pPr>
      <w:r w:rsidRPr="00965E21">
        <w:rPr>
          <w:rStyle w:val="CharStyle15"/>
          <w:rFonts w:ascii="Calibri" w:hAnsi="Calibri" w:cs="Calibri"/>
          <w:b w:val="0"/>
          <w:color w:val="000000"/>
          <w:sz w:val="22"/>
          <w:szCs w:val="22"/>
        </w:rPr>
        <w:t>Predávajúci prehlasuje, že tovar nie je zaťažený právami tretích osôb.</w:t>
      </w:r>
    </w:p>
    <w:p w:rsidR="00245C9D" w:rsidRPr="00245C9D" w:rsidRDefault="00245C9D" w:rsidP="00245C9D">
      <w:pPr>
        <w:pStyle w:val="Style4"/>
        <w:shd w:val="clear" w:color="auto" w:fill="auto"/>
        <w:tabs>
          <w:tab w:val="left" w:pos="403"/>
        </w:tabs>
        <w:spacing w:after="0" w:line="240" w:lineRule="auto"/>
        <w:ind w:left="357" w:firstLine="0"/>
        <w:jc w:val="both"/>
        <w:rPr>
          <w:rFonts w:ascii="Calibri" w:hAnsi="Calibri" w:cs="Calibri"/>
          <w:b/>
          <w:sz w:val="22"/>
          <w:szCs w:val="22"/>
        </w:rPr>
      </w:pPr>
    </w:p>
    <w:p w:rsidR="00965E21" w:rsidRPr="000E6BE4" w:rsidRDefault="00965E21" w:rsidP="00965E21">
      <w:pPr>
        <w:pStyle w:val="Style19"/>
        <w:keepNext/>
        <w:keepLines/>
        <w:shd w:val="clear" w:color="auto" w:fill="auto"/>
        <w:spacing w:before="0" w:line="266" w:lineRule="exact"/>
        <w:ind w:left="4360" w:hanging="4360"/>
        <w:rPr>
          <w:rFonts w:ascii="Calibri" w:hAnsi="Calibri" w:cs="Calibri"/>
        </w:rPr>
      </w:pPr>
      <w:bookmarkStart w:id="9" w:name="bookmark12"/>
      <w:r w:rsidRPr="000E6BE4">
        <w:rPr>
          <w:rStyle w:val="CharStyle20"/>
          <w:rFonts w:ascii="Calibri" w:hAnsi="Calibri" w:cs="Calibri"/>
          <w:b/>
          <w:color w:val="000000"/>
        </w:rPr>
        <w:t>VI.</w:t>
      </w:r>
      <w:bookmarkEnd w:id="9"/>
    </w:p>
    <w:p w:rsidR="00965E21" w:rsidRDefault="00965E21" w:rsidP="00965E21">
      <w:pPr>
        <w:pStyle w:val="Style19"/>
        <w:keepNext/>
        <w:keepLines/>
        <w:shd w:val="clear" w:color="auto" w:fill="auto"/>
        <w:spacing w:before="0" w:after="120" w:line="240" w:lineRule="auto"/>
        <w:ind w:left="23"/>
        <w:rPr>
          <w:rStyle w:val="CharStyle20"/>
          <w:rFonts w:ascii="Calibri" w:hAnsi="Calibri" w:cs="Calibri"/>
          <w:b/>
          <w:color w:val="000000"/>
        </w:rPr>
      </w:pPr>
      <w:bookmarkStart w:id="10" w:name="bookmark13"/>
      <w:r w:rsidRPr="000E6BE4">
        <w:rPr>
          <w:rStyle w:val="CharStyle20"/>
          <w:rFonts w:ascii="Calibri" w:hAnsi="Calibri" w:cs="Calibri"/>
          <w:b/>
          <w:color w:val="000000"/>
        </w:rPr>
        <w:t>Platobné podmienky a</w:t>
      </w:r>
      <w:r>
        <w:rPr>
          <w:rStyle w:val="CharStyle20"/>
          <w:rFonts w:ascii="Calibri" w:hAnsi="Calibri" w:cs="Calibri"/>
          <w:b/>
          <w:color w:val="000000"/>
        </w:rPr>
        <w:t> </w:t>
      </w:r>
      <w:r w:rsidRPr="000E6BE4">
        <w:rPr>
          <w:rStyle w:val="CharStyle20"/>
          <w:rFonts w:ascii="Calibri" w:hAnsi="Calibri" w:cs="Calibri"/>
          <w:b/>
          <w:color w:val="000000"/>
        </w:rPr>
        <w:t>fakturácia</w:t>
      </w:r>
      <w:bookmarkEnd w:id="10"/>
    </w:p>
    <w:p w:rsidR="00965E21" w:rsidRPr="00965E21" w:rsidRDefault="00965E21" w:rsidP="00A72840">
      <w:pPr>
        <w:pStyle w:val="Style4"/>
        <w:numPr>
          <w:ilvl w:val="0"/>
          <w:numId w:val="12"/>
        </w:numPr>
        <w:shd w:val="clear" w:color="auto" w:fill="auto"/>
        <w:tabs>
          <w:tab w:val="left" w:pos="292"/>
        </w:tabs>
        <w:spacing w:after="0" w:line="274" w:lineRule="exact"/>
        <w:ind w:left="360" w:hanging="360"/>
        <w:jc w:val="left"/>
        <w:rPr>
          <w:rFonts w:ascii="Calibri" w:hAnsi="Calibri" w:cs="Calibri"/>
          <w:b/>
          <w:sz w:val="22"/>
          <w:szCs w:val="22"/>
        </w:rPr>
      </w:pPr>
      <w:r w:rsidRPr="00965E21">
        <w:rPr>
          <w:rStyle w:val="CharStyle15"/>
          <w:rFonts w:ascii="Calibri" w:hAnsi="Calibri" w:cs="Calibri"/>
          <w:b w:val="0"/>
          <w:color w:val="000000"/>
          <w:sz w:val="22"/>
          <w:szCs w:val="22"/>
        </w:rPr>
        <w:t>Kupujúci neposkytuje finančný preddavok ani zálohu na kúpnu cenu.</w:t>
      </w:r>
    </w:p>
    <w:p w:rsidR="00965E21" w:rsidRPr="008D7CFE" w:rsidRDefault="00965E21" w:rsidP="00A72840">
      <w:pPr>
        <w:pStyle w:val="Style4"/>
        <w:numPr>
          <w:ilvl w:val="0"/>
          <w:numId w:val="12"/>
        </w:numPr>
        <w:shd w:val="clear" w:color="auto" w:fill="auto"/>
        <w:tabs>
          <w:tab w:val="left" w:pos="302"/>
        </w:tabs>
        <w:spacing w:after="0" w:line="274" w:lineRule="exact"/>
        <w:ind w:left="360" w:hanging="360"/>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245C9D">
        <w:rPr>
          <w:rFonts w:ascii="Calibri" w:hAnsi="Calibri" w:cs="Calibri"/>
          <w:sz w:val="22"/>
          <w:szCs w:val="22"/>
        </w:rPr>
        <w:t>2</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rsidR="00965E21" w:rsidRDefault="00965E21" w:rsidP="00A72840">
      <w:pPr>
        <w:pStyle w:val="Style4"/>
        <w:numPr>
          <w:ilvl w:val="0"/>
          <w:numId w:val="12"/>
        </w:numPr>
        <w:shd w:val="clear" w:color="auto" w:fill="auto"/>
        <w:tabs>
          <w:tab w:val="left" w:pos="302"/>
        </w:tabs>
        <w:spacing w:after="0" w:line="274" w:lineRule="exact"/>
        <w:ind w:left="360" w:hanging="360"/>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rsidR="00965E21" w:rsidRPr="00430CCF" w:rsidRDefault="00965E21" w:rsidP="00A72840">
      <w:pPr>
        <w:pStyle w:val="Style4"/>
        <w:numPr>
          <w:ilvl w:val="0"/>
          <w:numId w:val="12"/>
        </w:numPr>
        <w:shd w:val="clear" w:color="auto" w:fill="auto"/>
        <w:tabs>
          <w:tab w:val="left" w:pos="302"/>
        </w:tabs>
        <w:spacing w:after="0" w:line="274" w:lineRule="exact"/>
        <w:ind w:left="360" w:hanging="360"/>
        <w:jc w:val="both"/>
        <w:rPr>
          <w:rStyle w:val="CharStyle15"/>
          <w:rFonts w:ascii="Calibri" w:hAnsi="Calibri" w:cs="Calibri"/>
          <w:b w:val="0"/>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 xml:space="preserve">vystavená predávajúcim až po riadnom prevzatí tovaru kupujúcim. Na účely fakturácie sa za deň prevzatia tovaru kupujúcim považuje deň podpísania dodacieho listu oprávnenou osobou </w:t>
      </w:r>
      <w:r w:rsidRPr="00430CCF">
        <w:rPr>
          <w:rFonts w:ascii="Calibri" w:hAnsi="Calibri" w:cs="Calibri"/>
          <w:sz w:val="22"/>
          <w:szCs w:val="22"/>
          <w:lang w:eastAsia="cs-CZ"/>
        </w:rPr>
        <w:t xml:space="preserve">objednávateľa. </w:t>
      </w:r>
      <w:r w:rsidRPr="00430CCF">
        <w:rPr>
          <w:rStyle w:val="CharStyle15"/>
          <w:rFonts w:ascii="Calibri" w:hAnsi="Calibri" w:cs="Calibri"/>
          <w:b w:val="0"/>
          <w:color w:val="000000"/>
          <w:sz w:val="22"/>
          <w:szCs w:val="22"/>
        </w:rPr>
        <w:t xml:space="preserve">Fakturácia sa vykonáva na základe písomnej objednávky vystavenej kupujúcim a dodacieho listu o prevzatí objednaného množstva tovaru. </w:t>
      </w:r>
    </w:p>
    <w:p w:rsidR="00965E21" w:rsidRPr="00430CCF" w:rsidRDefault="00965E21" w:rsidP="00A72840">
      <w:pPr>
        <w:pStyle w:val="Style4"/>
        <w:numPr>
          <w:ilvl w:val="0"/>
          <w:numId w:val="12"/>
        </w:numPr>
        <w:shd w:val="clear" w:color="auto" w:fill="auto"/>
        <w:tabs>
          <w:tab w:val="left" w:pos="302"/>
        </w:tabs>
        <w:spacing w:after="0" w:line="274" w:lineRule="exact"/>
        <w:ind w:left="360" w:hanging="360"/>
        <w:jc w:val="both"/>
        <w:rPr>
          <w:rFonts w:ascii="Calibri" w:hAnsi="Calibri" w:cs="Calibri"/>
          <w:sz w:val="22"/>
          <w:szCs w:val="22"/>
        </w:rPr>
      </w:pPr>
      <w:r w:rsidRPr="00430CCF">
        <w:rPr>
          <w:rFonts w:ascii="Calibri" w:hAnsi="Calibri" w:cs="Calibri"/>
          <w:sz w:val="22"/>
          <w:szCs w:val="22"/>
          <w:lang w:eastAsia="cs-CZ"/>
        </w:rPr>
        <w:t>Splatnosť faktúry je 30 dní od dňa doporučeného/osobného doručenia faktúry do podateľne objednávateľa.</w:t>
      </w:r>
    </w:p>
    <w:p w:rsidR="00965E21" w:rsidRPr="00430CCF" w:rsidRDefault="00965E21" w:rsidP="00A72840">
      <w:pPr>
        <w:pStyle w:val="Style4"/>
        <w:numPr>
          <w:ilvl w:val="0"/>
          <w:numId w:val="12"/>
        </w:numPr>
        <w:shd w:val="clear" w:color="auto" w:fill="auto"/>
        <w:tabs>
          <w:tab w:val="left" w:pos="302"/>
        </w:tabs>
        <w:spacing w:after="0" w:line="274" w:lineRule="exact"/>
        <w:ind w:left="360" w:hanging="360"/>
        <w:jc w:val="both"/>
        <w:rPr>
          <w:rFonts w:ascii="Calibri" w:hAnsi="Calibri" w:cs="Calibri"/>
          <w:sz w:val="22"/>
          <w:szCs w:val="22"/>
        </w:rPr>
      </w:pPr>
      <w:r w:rsidRPr="00430CCF">
        <w:rPr>
          <w:rFonts w:ascii="Calibri" w:hAnsi="Calibri" w:cs="Calibri"/>
          <w:sz w:val="22"/>
          <w:szCs w:val="22"/>
          <w:lang w:eastAsia="cs-CZ"/>
        </w:rPr>
        <w:t>Zmluvné strany vzájomne dohodli nasledovné podmienky fakturácie:</w:t>
      </w:r>
    </w:p>
    <w:p w:rsidR="00965E21" w:rsidRPr="00430CCF" w:rsidRDefault="00965E21" w:rsidP="00A72840">
      <w:pPr>
        <w:pStyle w:val="Style4"/>
        <w:numPr>
          <w:ilvl w:val="0"/>
          <w:numId w:val="17"/>
        </w:numPr>
        <w:shd w:val="clear" w:color="auto" w:fill="auto"/>
        <w:tabs>
          <w:tab w:val="left" w:pos="302"/>
        </w:tabs>
        <w:spacing w:after="0" w:line="274" w:lineRule="exact"/>
        <w:jc w:val="both"/>
        <w:rPr>
          <w:rFonts w:ascii="Calibri" w:hAnsi="Calibri" w:cs="Calibri"/>
          <w:sz w:val="22"/>
          <w:szCs w:val="22"/>
        </w:rPr>
      </w:pPr>
      <w:r w:rsidRPr="00430CC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p>
    <w:p w:rsidR="00965E21" w:rsidRPr="00430CCF" w:rsidRDefault="00965E21" w:rsidP="00A72840">
      <w:pPr>
        <w:pStyle w:val="Style4"/>
        <w:numPr>
          <w:ilvl w:val="0"/>
          <w:numId w:val="17"/>
        </w:numPr>
        <w:shd w:val="clear" w:color="auto" w:fill="auto"/>
        <w:tabs>
          <w:tab w:val="left" w:pos="302"/>
        </w:tabs>
        <w:spacing w:after="0" w:line="274" w:lineRule="exact"/>
        <w:jc w:val="both"/>
        <w:rPr>
          <w:rStyle w:val="CharStyle15"/>
          <w:rFonts w:ascii="Calibri" w:hAnsi="Calibri" w:cs="Calibri"/>
          <w:b w:val="0"/>
          <w:sz w:val="22"/>
          <w:szCs w:val="22"/>
        </w:rPr>
      </w:pPr>
      <w:r w:rsidRPr="00430CCF">
        <w:rPr>
          <w:rStyle w:val="CharStyle15"/>
          <w:rFonts w:ascii="Calibri" w:hAnsi="Calibri" w:cs="Calibri"/>
          <w:b w:val="0"/>
          <w:color w:val="000000"/>
          <w:sz w:val="22"/>
          <w:szCs w:val="22"/>
        </w:rPr>
        <w:t xml:space="preserve">Dodací list musí byť neoddeliteľnou súčasťou faktúry, </w:t>
      </w:r>
    </w:p>
    <w:p w:rsidR="00965E21" w:rsidRPr="004F1E14" w:rsidRDefault="00965E21" w:rsidP="00A72840">
      <w:pPr>
        <w:pStyle w:val="Style4"/>
        <w:numPr>
          <w:ilvl w:val="0"/>
          <w:numId w:val="17"/>
        </w:numPr>
        <w:shd w:val="clear" w:color="auto" w:fill="auto"/>
        <w:tabs>
          <w:tab w:val="left" w:pos="302"/>
        </w:tabs>
        <w:spacing w:after="0" w:line="274" w:lineRule="exact"/>
        <w:jc w:val="both"/>
        <w:rPr>
          <w:rFonts w:ascii="Calibri" w:hAnsi="Calibri" w:cs="Calibri"/>
          <w:sz w:val="22"/>
          <w:szCs w:val="22"/>
        </w:rPr>
      </w:pPr>
      <w:r w:rsidRPr="00430CCF">
        <w:rPr>
          <w:rFonts w:ascii="Calibri" w:hAnsi="Calibri" w:cs="Calibri"/>
          <w:sz w:val="22"/>
          <w:szCs w:val="22"/>
        </w:rPr>
        <w:t>faktúra musí spĺňať všetky náležitosti daňového dokladu</w:t>
      </w:r>
      <w:r w:rsidRPr="001F212F">
        <w:rPr>
          <w:rFonts w:ascii="Calibri" w:hAnsi="Calibri" w:cs="Calibri"/>
          <w:sz w:val="22"/>
          <w:szCs w:val="22"/>
        </w:rPr>
        <w:t xml:space="preserve"> a musí byť vystavená tak, aby bolo </w:t>
      </w:r>
      <w:r w:rsidRPr="004F1E14">
        <w:rPr>
          <w:rFonts w:ascii="Calibri" w:hAnsi="Calibri" w:cs="Calibri"/>
          <w:sz w:val="22"/>
          <w:szCs w:val="22"/>
        </w:rPr>
        <w:t>možné spoľahlivo vykonať jej vecnú a finančnú kontrolu.</w:t>
      </w:r>
    </w:p>
    <w:p w:rsidR="00965E21" w:rsidRPr="004F1E14" w:rsidRDefault="00965E21" w:rsidP="00A72840">
      <w:pPr>
        <w:pStyle w:val="Odsekzoznamu"/>
        <w:widowControl w:val="0"/>
        <w:numPr>
          <w:ilvl w:val="0"/>
          <w:numId w:val="12"/>
        </w:numPr>
        <w:tabs>
          <w:tab w:val="left" w:pos="284"/>
          <w:tab w:val="left" w:pos="7088"/>
        </w:tabs>
        <w:spacing w:after="0" w:line="240" w:lineRule="auto"/>
        <w:ind w:left="284" w:hanging="284"/>
        <w:contextualSpacing w:val="0"/>
        <w:jc w:val="both"/>
        <w:rPr>
          <w:rFonts w:cs="Calibri"/>
          <w:lang w:eastAsia="cs-CZ"/>
        </w:rPr>
      </w:pPr>
      <w:r w:rsidRPr="004F1E14">
        <w:rPr>
          <w:rFonts w:cs="Calibri"/>
        </w:rPr>
        <w:lastRenderedPageBreak/>
        <w:t xml:space="preserve">Ak faktúra bude vystavená bez predloženia dodacieho listu alebo bez odsúhlasenia dodacieho listu  objednávateľom alebo v sume nad rámec dodaného tovaru alebo v rozdielnej výške súm jednotkovej ceny za tovar ako uvedenej v Prílohe č. </w:t>
      </w:r>
      <w:r w:rsidR="00245C9D">
        <w:rPr>
          <w:rFonts w:cs="Calibri"/>
        </w:rPr>
        <w:t>2</w:t>
      </w:r>
      <w:r w:rsidRPr="004F1E14">
        <w:rPr>
          <w:rFonts w:cs="Calibri"/>
        </w:rPr>
        <w:t xml:space="preserve">, a to čo i len z nedbanlivosti alebo omylu predávajúceho, alebo ak </w:t>
      </w:r>
      <w:r w:rsidRPr="004F1E14">
        <w:rPr>
          <w:rFonts w:cs="Calibri"/>
          <w:lang w:eastAsia="cs-CZ"/>
        </w:rPr>
        <w:t>faktúra nebude obsahovať všetky náležitosti v zmysle zákona  č. 222/2004 Z. z. o dani z pridanej hodnoty v znení neskorších predpisov platí, že</w:t>
      </w:r>
      <w:r w:rsidRPr="004F1E14">
        <w:rPr>
          <w:rFonts w:cs="Calibri"/>
        </w:rPr>
        <w:t xml:space="preserve"> faktúra nie je spôsobilá na jej úhradu, objednávateľ nie je v omeškaní s úhradou kúpnej ceny a </w:t>
      </w:r>
      <w:r w:rsidRPr="004F1E14">
        <w:rPr>
          <w:rFonts w:cs="Calibri"/>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rsidR="00965E21" w:rsidRPr="004F1E14" w:rsidRDefault="00965E21" w:rsidP="00A72840">
      <w:pPr>
        <w:pStyle w:val="Odsekzoznamu"/>
        <w:widowControl w:val="0"/>
        <w:numPr>
          <w:ilvl w:val="0"/>
          <w:numId w:val="12"/>
        </w:numPr>
        <w:tabs>
          <w:tab w:val="left" w:pos="284"/>
          <w:tab w:val="left" w:pos="7088"/>
        </w:tabs>
        <w:spacing w:after="0" w:line="240" w:lineRule="auto"/>
        <w:ind w:left="284" w:hanging="284"/>
        <w:contextualSpacing w:val="0"/>
        <w:jc w:val="both"/>
        <w:rPr>
          <w:rFonts w:cs="Calibri"/>
          <w:lang w:eastAsia="cs-CZ"/>
        </w:rPr>
      </w:pPr>
      <w:r w:rsidRPr="004F1E14">
        <w:rPr>
          <w:rFonts w:cs="Calibri"/>
          <w:lang w:eastAsia="cs-CZ"/>
        </w:rPr>
        <w:t xml:space="preserve">Faktúra sa považuje za zaplatenú dňom pripísania úhrady na účet predávajúceho. </w:t>
      </w:r>
    </w:p>
    <w:p w:rsidR="00965E21" w:rsidRDefault="00965E21" w:rsidP="00A72840">
      <w:pPr>
        <w:pStyle w:val="Odsekzoznamu"/>
        <w:widowControl w:val="0"/>
        <w:numPr>
          <w:ilvl w:val="0"/>
          <w:numId w:val="12"/>
        </w:numPr>
        <w:tabs>
          <w:tab w:val="left" w:pos="284"/>
          <w:tab w:val="left" w:pos="567"/>
          <w:tab w:val="left" w:pos="7088"/>
        </w:tabs>
        <w:spacing w:after="0" w:line="240" w:lineRule="auto"/>
        <w:ind w:left="284" w:hanging="284"/>
        <w:contextualSpacing w:val="0"/>
        <w:jc w:val="both"/>
        <w:rPr>
          <w:rFonts w:cs="Calibri"/>
          <w:lang w:eastAsia="cs-CZ"/>
        </w:rPr>
      </w:pPr>
      <w:r w:rsidRPr="004F1E14">
        <w:rPr>
          <w:rFonts w:cs="Calibr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rsidR="003F128C" w:rsidRPr="003F128C" w:rsidRDefault="003F128C" w:rsidP="00A72840">
      <w:pPr>
        <w:pStyle w:val="Odsekzoznamu"/>
        <w:widowControl w:val="0"/>
        <w:numPr>
          <w:ilvl w:val="0"/>
          <w:numId w:val="12"/>
        </w:numPr>
        <w:tabs>
          <w:tab w:val="left" w:pos="284"/>
          <w:tab w:val="left" w:pos="567"/>
          <w:tab w:val="left" w:pos="7088"/>
        </w:tabs>
        <w:spacing w:after="0" w:line="240" w:lineRule="auto"/>
        <w:ind w:left="284" w:hanging="284"/>
        <w:contextualSpacing w:val="0"/>
        <w:jc w:val="both"/>
        <w:rPr>
          <w:rFonts w:cs="Calibri"/>
          <w:lang w:eastAsia="cs-CZ"/>
        </w:rPr>
      </w:pPr>
      <w:r w:rsidRPr="003F128C">
        <w:rPr>
          <w:rStyle w:val="CharStyle10"/>
          <w:rFonts w:asciiTheme="minorHAnsi" w:hAnsiTheme="minorHAnsi" w:cs="Calibri"/>
          <w:sz w:val="22"/>
          <w:szCs w:val="22"/>
        </w:rPr>
        <w:t>P</w:t>
      </w:r>
      <w:r>
        <w:rPr>
          <w:rStyle w:val="CharStyle10"/>
          <w:rFonts w:asciiTheme="minorHAnsi" w:hAnsiTheme="minorHAnsi" w:cs="Calibri"/>
          <w:sz w:val="22"/>
          <w:szCs w:val="22"/>
        </w:rPr>
        <w:t>redávajúci</w:t>
      </w:r>
      <w:r w:rsidRPr="003F128C">
        <w:rPr>
          <w:rStyle w:val="CharStyle10"/>
          <w:rFonts w:asciiTheme="minorHAnsi" w:hAnsiTheme="minorHAnsi" w:cs="Calibri"/>
          <w:sz w:val="22"/>
          <w:szCs w:val="22"/>
        </w:rPr>
        <w:t xml:space="preserve"> sa zaväzuje vysporiadať svoj záväzok na DPH z faktúry voči správcovi dane v zákonom stanovenej lehote. V prípade nesplnenia tejto povinnosti voči správcovi dane a následného núteného ručenia </w:t>
      </w:r>
      <w:r>
        <w:rPr>
          <w:rStyle w:val="CharStyle10"/>
          <w:rFonts w:asciiTheme="minorHAnsi" w:hAnsiTheme="minorHAnsi" w:cs="Calibri"/>
          <w:sz w:val="22"/>
          <w:szCs w:val="22"/>
        </w:rPr>
        <w:t>kupujúcim</w:t>
      </w:r>
      <w:r w:rsidRPr="003F128C">
        <w:rPr>
          <w:rStyle w:val="CharStyle10"/>
          <w:rFonts w:asciiTheme="minorHAnsi" w:hAnsiTheme="minorHAnsi" w:cs="Calibri"/>
          <w:sz w:val="22"/>
          <w:szCs w:val="22"/>
        </w:rPr>
        <w:t xml:space="preserve"> za túto DPH, sa </w:t>
      </w:r>
      <w:r>
        <w:rPr>
          <w:rStyle w:val="CharStyle10"/>
          <w:rFonts w:asciiTheme="minorHAnsi" w:hAnsiTheme="minorHAnsi" w:cs="Calibri"/>
          <w:sz w:val="22"/>
          <w:szCs w:val="22"/>
        </w:rPr>
        <w:t>predávajúci</w:t>
      </w:r>
      <w:r w:rsidRPr="003F128C">
        <w:rPr>
          <w:rStyle w:val="CharStyle10"/>
          <w:rFonts w:asciiTheme="minorHAnsi" w:hAnsiTheme="minorHAnsi" w:cs="Calibri"/>
          <w:sz w:val="22"/>
          <w:szCs w:val="22"/>
        </w:rPr>
        <w:t xml:space="preserve"> zaväzuje z titulu bezdôvodného obohatenia alebo náhrady škody uhradiť </w:t>
      </w:r>
      <w:r>
        <w:rPr>
          <w:rStyle w:val="CharStyle10"/>
          <w:rFonts w:asciiTheme="minorHAnsi" w:hAnsiTheme="minorHAnsi" w:cs="Calibri"/>
          <w:sz w:val="22"/>
          <w:szCs w:val="22"/>
        </w:rPr>
        <w:t>kupujúcemu</w:t>
      </w:r>
      <w:r w:rsidRPr="003F128C">
        <w:rPr>
          <w:rStyle w:val="CharStyle10"/>
          <w:rFonts w:asciiTheme="minorHAnsi" w:hAnsiTheme="minorHAnsi" w:cs="Calibri"/>
          <w:sz w:val="22"/>
          <w:szCs w:val="22"/>
        </w:rPr>
        <w:t xml:space="preserve"> túto DPH v plnej výške do 7 dní od doručenia jej vyúčtovania </w:t>
      </w:r>
      <w:r>
        <w:rPr>
          <w:rStyle w:val="CharStyle10"/>
          <w:rFonts w:asciiTheme="minorHAnsi" w:hAnsiTheme="minorHAnsi" w:cs="Calibri"/>
          <w:sz w:val="22"/>
          <w:szCs w:val="22"/>
        </w:rPr>
        <w:t>kupujúcemu</w:t>
      </w:r>
      <w:r w:rsidRPr="003F128C">
        <w:rPr>
          <w:rStyle w:val="CharStyle10"/>
          <w:rFonts w:asciiTheme="minorHAnsi" w:hAnsiTheme="minorHAnsi" w:cs="Calibri"/>
          <w:sz w:val="22"/>
          <w:szCs w:val="22"/>
        </w:rPr>
        <w:t xml:space="preserve">. Zmluvné strany sa zároveň dohodli, že </w:t>
      </w:r>
      <w:r>
        <w:rPr>
          <w:rStyle w:val="CharStyle10"/>
          <w:rFonts w:asciiTheme="minorHAnsi" w:hAnsiTheme="minorHAnsi" w:cs="Calibri"/>
          <w:sz w:val="22"/>
          <w:szCs w:val="22"/>
        </w:rPr>
        <w:t xml:space="preserve">kupujúci </w:t>
      </w:r>
      <w:r w:rsidRPr="003F128C">
        <w:rPr>
          <w:rStyle w:val="CharStyle10"/>
          <w:rFonts w:asciiTheme="minorHAnsi" w:hAnsiTheme="minorHAnsi" w:cs="Calibri"/>
          <w:sz w:val="22"/>
          <w:szCs w:val="22"/>
        </w:rPr>
        <w:t xml:space="preserve">pre prípad porušenia povinností </w:t>
      </w:r>
      <w:r>
        <w:rPr>
          <w:rStyle w:val="CharStyle10"/>
          <w:rFonts w:asciiTheme="minorHAnsi" w:hAnsiTheme="minorHAnsi" w:cs="Calibri"/>
          <w:sz w:val="22"/>
          <w:szCs w:val="22"/>
        </w:rPr>
        <w:t>predávajúceho</w:t>
      </w:r>
      <w:r w:rsidRPr="003F128C">
        <w:rPr>
          <w:rStyle w:val="CharStyle10"/>
          <w:rFonts w:asciiTheme="minorHAnsi" w:hAnsiTheme="minorHAnsi" w:cs="Calibri"/>
          <w:sz w:val="22"/>
          <w:szCs w:val="22"/>
        </w:rPr>
        <w:t xml:space="preserve"> vysporiadať svoj záväzok na DPH voči správcovi dane riadne a včas a následnému splneniu záväzku </w:t>
      </w:r>
      <w:r>
        <w:rPr>
          <w:rStyle w:val="CharStyle10"/>
          <w:rFonts w:asciiTheme="minorHAnsi" w:hAnsiTheme="minorHAnsi" w:cs="Calibri"/>
          <w:sz w:val="22"/>
          <w:szCs w:val="22"/>
        </w:rPr>
        <w:t>kupujúceho</w:t>
      </w:r>
      <w:r w:rsidRPr="003F128C">
        <w:rPr>
          <w:rStyle w:val="CharStyle10"/>
          <w:rFonts w:asciiTheme="minorHAnsi" w:hAnsiTheme="minorHAnsi" w:cs="Calibri"/>
          <w:sz w:val="22"/>
          <w:szCs w:val="22"/>
        </w:rPr>
        <w:t xml:space="preserve"> voči správcovi dane </w:t>
      </w:r>
      <w:r>
        <w:rPr>
          <w:rStyle w:val="CharStyle10"/>
          <w:rFonts w:asciiTheme="minorHAnsi" w:hAnsiTheme="minorHAnsi" w:cs="Calibri"/>
          <w:sz w:val="22"/>
          <w:szCs w:val="22"/>
        </w:rPr>
        <w:t>kupujúcim</w:t>
      </w:r>
      <w:r w:rsidRPr="003F128C">
        <w:rPr>
          <w:rStyle w:val="CharStyle10"/>
          <w:rFonts w:asciiTheme="minorHAnsi" w:hAnsiTheme="minorHAnsi" w:cs="Calibri"/>
          <w:sz w:val="22"/>
          <w:szCs w:val="22"/>
        </w:rPr>
        <w:t xml:space="preserve"> (za </w:t>
      </w:r>
      <w:r>
        <w:rPr>
          <w:rStyle w:val="CharStyle10"/>
          <w:rFonts w:asciiTheme="minorHAnsi" w:hAnsiTheme="minorHAnsi" w:cs="Calibri"/>
          <w:sz w:val="22"/>
          <w:szCs w:val="22"/>
        </w:rPr>
        <w:t>predávajúceho</w:t>
      </w:r>
      <w:r w:rsidRPr="003F128C">
        <w:rPr>
          <w:rStyle w:val="CharStyle10"/>
          <w:rFonts w:asciiTheme="minorHAnsi" w:hAnsiTheme="minorHAnsi" w:cs="Calibri"/>
          <w:sz w:val="22"/>
          <w:szCs w:val="22"/>
        </w:rPr>
        <w:t xml:space="preserve">) má </w:t>
      </w:r>
      <w:r>
        <w:rPr>
          <w:rStyle w:val="CharStyle10"/>
          <w:rFonts w:asciiTheme="minorHAnsi" w:hAnsiTheme="minorHAnsi" w:cs="Calibri"/>
          <w:sz w:val="22"/>
          <w:szCs w:val="22"/>
        </w:rPr>
        <w:t>kupujúci</w:t>
      </w:r>
      <w:r w:rsidRPr="003F128C">
        <w:rPr>
          <w:rStyle w:val="CharStyle10"/>
          <w:rFonts w:asciiTheme="minorHAnsi" w:hAnsiTheme="minorHAnsi" w:cs="Calibri"/>
          <w:sz w:val="22"/>
          <w:szCs w:val="22"/>
        </w:rPr>
        <w:t xml:space="preserve"> nárok na zmluvnú pokutu vo výške 0,5 % zo sumy uhradenej </w:t>
      </w:r>
      <w:r>
        <w:rPr>
          <w:rStyle w:val="CharStyle10"/>
          <w:rFonts w:asciiTheme="minorHAnsi" w:hAnsiTheme="minorHAnsi" w:cs="Calibri"/>
          <w:sz w:val="22"/>
          <w:szCs w:val="22"/>
        </w:rPr>
        <w:t>kupujúcim</w:t>
      </w:r>
      <w:r w:rsidRPr="003F128C">
        <w:rPr>
          <w:rStyle w:val="CharStyle10"/>
          <w:rFonts w:asciiTheme="minorHAnsi" w:hAnsiTheme="minorHAnsi" w:cs="Calibri"/>
          <w:sz w:val="22"/>
          <w:szCs w:val="22"/>
        </w:rPr>
        <w:t xml:space="preserve"> správcovi dane za </w:t>
      </w:r>
      <w:r>
        <w:rPr>
          <w:rStyle w:val="CharStyle10"/>
          <w:rFonts w:asciiTheme="minorHAnsi" w:hAnsiTheme="minorHAnsi" w:cs="Calibri"/>
          <w:sz w:val="22"/>
          <w:szCs w:val="22"/>
        </w:rPr>
        <w:t>predávajúceho</w:t>
      </w:r>
      <w:r w:rsidRPr="003F128C">
        <w:rPr>
          <w:rStyle w:val="CharStyle10"/>
          <w:rFonts w:asciiTheme="minorHAnsi" w:hAnsiTheme="minorHAnsi" w:cs="Calibri"/>
          <w:sz w:val="22"/>
          <w:szCs w:val="22"/>
        </w:rPr>
        <w:t xml:space="preserve">. Pre vylúčenie pochybností, zaplatenie zmluvnej pokuty neobmedzuje právo </w:t>
      </w:r>
      <w:r w:rsidR="00F66D7B">
        <w:rPr>
          <w:rStyle w:val="CharStyle10"/>
          <w:rFonts w:asciiTheme="minorHAnsi" w:hAnsiTheme="minorHAnsi" w:cs="Calibri"/>
          <w:sz w:val="22"/>
          <w:szCs w:val="22"/>
        </w:rPr>
        <w:t>kupujúceho</w:t>
      </w:r>
      <w:r w:rsidRPr="003F128C">
        <w:rPr>
          <w:rStyle w:val="CharStyle10"/>
          <w:rFonts w:asciiTheme="minorHAnsi" w:hAnsiTheme="minorHAnsi" w:cs="Calibri"/>
          <w:sz w:val="22"/>
          <w:szCs w:val="22"/>
        </w:rPr>
        <w:t xml:space="preserve"> domáhať sa náhrady škody spôsobenej porušením povinností zabezpečených zmluvnou pokutou, a to v celom rozsahu vzniknutej škody (i nad rámec výšky zmluvnej pokuty)</w:t>
      </w:r>
      <w:r>
        <w:rPr>
          <w:rStyle w:val="CharStyle10"/>
          <w:rFonts w:asciiTheme="minorHAnsi" w:hAnsiTheme="minorHAnsi" w:cs="Calibri"/>
          <w:sz w:val="22"/>
          <w:szCs w:val="22"/>
        </w:rPr>
        <w:t>.</w:t>
      </w:r>
    </w:p>
    <w:p w:rsidR="00965E21" w:rsidRDefault="00965E21" w:rsidP="00A72840">
      <w:pPr>
        <w:pStyle w:val="Odsekzoznamu"/>
        <w:widowControl w:val="0"/>
        <w:numPr>
          <w:ilvl w:val="0"/>
          <w:numId w:val="12"/>
        </w:numPr>
        <w:tabs>
          <w:tab w:val="left" w:pos="284"/>
          <w:tab w:val="left" w:pos="426"/>
          <w:tab w:val="left" w:pos="7088"/>
        </w:tabs>
        <w:spacing w:after="0" w:line="240" w:lineRule="auto"/>
        <w:ind w:left="284" w:hanging="284"/>
        <w:contextualSpacing w:val="0"/>
        <w:jc w:val="both"/>
        <w:rPr>
          <w:rFonts w:cs="Calibri"/>
          <w:lang w:eastAsia="cs-CZ"/>
        </w:rPr>
      </w:pPr>
      <w:r w:rsidRPr="004F1E14">
        <w:rPr>
          <w:rFonts w:cs="Calibri"/>
        </w:rPr>
        <w:t>Zmluvné strany sa dohodli, v rozsahu v akom to právne predpisy pripúšťajú, že vylučujú právo predávajúceho započítať akúkoľvek jeho pohľadávku voči kupujúcemu oproti akejkoľvek pohľadávke kupujúceho.</w:t>
      </w:r>
    </w:p>
    <w:p w:rsidR="00965E21" w:rsidRPr="00965E21" w:rsidRDefault="00965E21" w:rsidP="00965E21">
      <w:pPr>
        <w:pStyle w:val="Style2"/>
        <w:shd w:val="clear" w:color="auto" w:fill="auto"/>
        <w:spacing w:line="274" w:lineRule="exact"/>
        <w:ind w:left="4300" w:hanging="4300"/>
        <w:rPr>
          <w:rFonts w:ascii="Calibri" w:hAnsi="Calibri" w:cs="Calibri"/>
          <w:b/>
          <w:sz w:val="22"/>
          <w:szCs w:val="22"/>
        </w:rPr>
      </w:pPr>
      <w:r w:rsidRPr="00965E21">
        <w:rPr>
          <w:rStyle w:val="CharStyle18"/>
          <w:rFonts w:ascii="Calibri" w:hAnsi="Calibri" w:cs="Calibri"/>
          <w:color w:val="000000"/>
          <w:sz w:val="22"/>
          <w:szCs w:val="22"/>
        </w:rPr>
        <w:t>VII.</w:t>
      </w:r>
    </w:p>
    <w:p w:rsidR="00965E21" w:rsidRPr="00965E21" w:rsidRDefault="00965E21" w:rsidP="00965E21">
      <w:pPr>
        <w:pStyle w:val="Style19"/>
        <w:keepNext/>
        <w:keepLines/>
        <w:shd w:val="clear" w:color="auto" w:fill="auto"/>
        <w:spacing w:before="0" w:after="120" w:line="240" w:lineRule="auto"/>
        <w:rPr>
          <w:rStyle w:val="CharStyle20"/>
          <w:rFonts w:ascii="Calibri" w:hAnsi="Calibri" w:cs="Calibri"/>
          <w:b/>
          <w:color w:val="000000"/>
        </w:rPr>
      </w:pPr>
      <w:r w:rsidRPr="00965E21">
        <w:rPr>
          <w:rStyle w:val="CharStyle20"/>
          <w:rFonts w:ascii="Calibri" w:hAnsi="Calibri" w:cs="Calibri"/>
          <w:b/>
          <w:color w:val="000000"/>
        </w:rPr>
        <w:t>Porušenie zmluvných podmienok</w:t>
      </w:r>
    </w:p>
    <w:p w:rsidR="00965E21" w:rsidRPr="00965E21" w:rsidRDefault="00965E21" w:rsidP="00A72840">
      <w:pPr>
        <w:pStyle w:val="Style4"/>
        <w:numPr>
          <w:ilvl w:val="0"/>
          <w:numId w:val="13"/>
        </w:numPr>
        <w:shd w:val="clear" w:color="auto" w:fill="auto"/>
        <w:tabs>
          <w:tab w:val="left" w:pos="286"/>
        </w:tabs>
        <w:spacing w:after="0" w:line="274" w:lineRule="exact"/>
        <w:ind w:left="360" w:hanging="360"/>
        <w:jc w:val="both"/>
        <w:rPr>
          <w:rFonts w:ascii="Calibri" w:hAnsi="Calibri" w:cs="Calibri"/>
          <w:sz w:val="22"/>
          <w:szCs w:val="22"/>
        </w:rPr>
      </w:pPr>
      <w:r w:rsidRPr="00965E21">
        <w:rPr>
          <w:rStyle w:val="CharStyle15"/>
          <w:rFonts w:ascii="Calibri" w:hAnsi="Calibri" w:cs="Calibri"/>
          <w:b w:val="0"/>
          <w:color w:val="000000"/>
          <w:sz w:val="22"/>
          <w:szCs w:val="22"/>
        </w:rPr>
        <w:t xml:space="preserve">V prípade nezaplatenia faktúry v termíne jej splatnosti kupujúcim je predávajúci oprávnený fakturovať úrok z omeškania z neuhradenej sumy za každý aj začatý deň omeškania vo výške podľa § 369 ods. </w:t>
      </w:r>
      <w:r w:rsidR="00004B80">
        <w:rPr>
          <w:rStyle w:val="CharStyle15"/>
          <w:rFonts w:ascii="Calibri" w:hAnsi="Calibri" w:cs="Calibri"/>
          <w:b w:val="0"/>
          <w:color w:val="000000"/>
          <w:sz w:val="22"/>
          <w:szCs w:val="22"/>
        </w:rPr>
        <w:t>2</w:t>
      </w:r>
      <w:r w:rsidRPr="00965E21">
        <w:rPr>
          <w:rStyle w:val="CharStyle15"/>
          <w:rFonts w:ascii="Calibri" w:hAnsi="Calibri" w:cs="Calibri"/>
          <w:b w:val="0"/>
          <w:color w:val="000000"/>
          <w:sz w:val="22"/>
          <w:szCs w:val="22"/>
        </w:rPr>
        <w:t xml:space="preserve"> Obch. zákonníka.</w:t>
      </w:r>
    </w:p>
    <w:p w:rsidR="00965E21" w:rsidRPr="00965E21" w:rsidRDefault="00965E21" w:rsidP="00A72840">
      <w:pPr>
        <w:pStyle w:val="Bezriadkovania"/>
        <w:numPr>
          <w:ilvl w:val="0"/>
          <w:numId w:val="13"/>
        </w:numPr>
        <w:ind w:left="284" w:hanging="284"/>
        <w:jc w:val="both"/>
        <w:rPr>
          <w:rFonts w:ascii="Calibri" w:hAnsi="Calibri" w:cs="Calibri"/>
          <w:sz w:val="22"/>
          <w:szCs w:val="22"/>
        </w:rPr>
      </w:pPr>
      <w:r w:rsidRPr="00965E21">
        <w:rPr>
          <w:rFonts w:ascii="Calibri" w:hAnsi="Calibri" w:cs="Calibri"/>
          <w:sz w:val="22"/>
          <w:szCs w:val="22"/>
        </w:rPr>
        <w:t xml:space="preserve">Zmluvné strany sa dohodli, že v prípade ak sa preukáže, že dodaný tovar nezodpovedá rozsahu alebo kvalite vymienenej objednávateľom v Zmluve, alebo v prípade porušenia povinnosti predávajúceho odstrániť riadne a včas: a) vady a/alebo dodať chýbajúci tovar, ktoré nedostatky sú zo strany kupujúceho uvedené v dodacom liste alebo b) vady oznámené kupujúcim v záručnej dobe, alebo ak ktorékoľvek vyhlásenie predávajúceho uvedené v tejto Zmluve je nepravdivé ku dňu uzatvorenia Zmluvy alebo sa takým stane počas platnosti a účinnosti Zmluvy alebo ak predávajúci poruší akúkoľvek informačnú alebo oznamovaciu povinnosť uvedenú v zmluve je predávajúci povinný zaplatiť zmluvnú pokutu v dohodnutej výške 5% z celkovej kúpnej ceny bez DPH za každé jednotlivé porušenie povinnosti predávajúceho zvlášť a to aj opakovane. </w:t>
      </w:r>
    </w:p>
    <w:p w:rsidR="00965E21" w:rsidRPr="00965E21" w:rsidRDefault="00965E21" w:rsidP="00A72840">
      <w:pPr>
        <w:pStyle w:val="Style4"/>
        <w:numPr>
          <w:ilvl w:val="0"/>
          <w:numId w:val="13"/>
        </w:numPr>
        <w:shd w:val="clear" w:color="auto" w:fill="auto"/>
        <w:tabs>
          <w:tab w:val="left" w:pos="294"/>
        </w:tabs>
        <w:spacing w:after="0" w:line="274" w:lineRule="exact"/>
        <w:ind w:left="360" w:hanging="360"/>
        <w:jc w:val="both"/>
        <w:rPr>
          <w:rFonts w:ascii="Calibri" w:hAnsi="Calibri" w:cs="Calibri"/>
          <w:sz w:val="22"/>
          <w:szCs w:val="22"/>
        </w:rPr>
      </w:pPr>
      <w:r w:rsidRPr="00965E21">
        <w:rPr>
          <w:rStyle w:val="CharStyle15"/>
          <w:rFonts w:ascii="Calibri" w:hAnsi="Calibri" w:cs="Calibri"/>
          <w:b w:val="0"/>
          <w:color w:val="000000"/>
          <w:sz w:val="22"/>
          <w:szCs w:val="22"/>
        </w:rPr>
        <w:t xml:space="preserve">V prípade, že predávajúci nedodrží termín plnenia dodávky tovaru podľa jednotlivej objednávky a nedodá tovar včas podľa článku </w:t>
      </w:r>
      <w:r w:rsidRPr="00965E21">
        <w:rPr>
          <w:rFonts w:ascii="Calibri" w:hAnsi="Calibri" w:cs="Calibri"/>
          <w:sz w:val="22"/>
          <w:szCs w:val="22"/>
        </w:rPr>
        <w:t>III</w:t>
      </w:r>
      <w:r w:rsidR="00F66D7B">
        <w:rPr>
          <w:rFonts w:ascii="Calibri" w:hAnsi="Calibri" w:cs="Calibri"/>
          <w:sz w:val="22"/>
          <w:szCs w:val="22"/>
        </w:rPr>
        <w:t>.</w:t>
      </w:r>
      <w:r w:rsidRPr="00965E21">
        <w:rPr>
          <w:rFonts w:ascii="Calibri" w:hAnsi="Calibri" w:cs="Calibri"/>
          <w:sz w:val="22"/>
          <w:szCs w:val="22"/>
        </w:rPr>
        <w:t xml:space="preserve"> ods. 4 alebo poruší povinnosť v článku V</w:t>
      </w:r>
      <w:r w:rsidR="00F66D7B">
        <w:rPr>
          <w:rFonts w:ascii="Calibri" w:hAnsi="Calibri" w:cs="Calibri"/>
          <w:sz w:val="22"/>
          <w:szCs w:val="22"/>
        </w:rPr>
        <w:t>.</w:t>
      </w:r>
      <w:r w:rsidRPr="00965E21">
        <w:rPr>
          <w:rFonts w:ascii="Calibri" w:hAnsi="Calibri" w:cs="Calibri"/>
          <w:sz w:val="22"/>
          <w:szCs w:val="22"/>
        </w:rPr>
        <w:t xml:space="preserve"> ods. </w:t>
      </w:r>
      <w:r w:rsidR="00F66D7B">
        <w:rPr>
          <w:rFonts w:ascii="Calibri" w:hAnsi="Calibri" w:cs="Calibri"/>
          <w:sz w:val="22"/>
          <w:szCs w:val="22"/>
        </w:rPr>
        <w:t>8</w:t>
      </w:r>
      <w:r w:rsidRPr="00965E21">
        <w:rPr>
          <w:rStyle w:val="CharStyle15"/>
          <w:rFonts w:ascii="Calibri" w:hAnsi="Calibri" w:cs="Calibri"/>
          <w:b w:val="0"/>
          <w:color w:val="000000"/>
          <w:sz w:val="22"/>
          <w:szCs w:val="22"/>
        </w:rPr>
        <w:t xml:space="preserve">, kupujúci je oprávnený uplatniť si zmluvnú pokutu vo výške </w:t>
      </w:r>
      <w:r w:rsidR="00B83BCF">
        <w:rPr>
          <w:rStyle w:val="CharStyle15"/>
          <w:rFonts w:ascii="Calibri" w:hAnsi="Calibri" w:cs="Calibri"/>
          <w:b w:val="0"/>
          <w:color w:val="000000"/>
          <w:sz w:val="22"/>
          <w:szCs w:val="22"/>
        </w:rPr>
        <w:t>5</w:t>
      </w:r>
      <w:r w:rsidR="00FA298D">
        <w:rPr>
          <w:rStyle w:val="CharStyle15"/>
          <w:rFonts w:ascii="Calibri" w:hAnsi="Calibri" w:cs="Calibri"/>
          <w:b w:val="0"/>
          <w:color w:val="000000"/>
          <w:sz w:val="22"/>
          <w:szCs w:val="22"/>
        </w:rPr>
        <w:t xml:space="preserve"> </w:t>
      </w:r>
      <w:r w:rsidRPr="00965E21">
        <w:rPr>
          <w:rStyle w:val="CharStyle15"/>
          <w:rFonts w:ascii="Calibri" w:hAnsi="Calibri" w:cs="Calibri"/>
          <w:b w:val="0"/>
          <w:color w:val="000000"/>
          <w:sz w:val="22"/>
          <w:szCs w:val="22"/>
        </w:rPr>
        <w:t>% z kúpnej ceny dodávanej časti tovaru, s ktorou je predávajúci v omeškaní a to za každý aj začatý deň omeškania.</w:t>
      </w:r>
    </w:p>
    <w:p w:rsidR="00037F70" w:rsidRDefault="00037F70" w:rsidP="00037F70">
      <w:pPr>
        <w:pStyle w:val="Style2"/>
        <w:shd w:val="clear" w:color="auto" w:fill="auto"/>
        <w:spacing w:before="0" w:line="240" w:lineRule="auto"/>
        <w:ind w:firstLine="0"/>
        <w:rPr>
          <w:rStyle w:val="CharStyle18"/>
          <w:rFonts w:ascii="Calibri" w:hAnsi="Calibri" w:cs="Calibri"/>
          <w:color w:val="000000"/>
          <w:sz w:val="22"/>
          <w:szCs w:val="22"/>
        </w:rPr>
      </w:pPr>
    </w:p>
    <w:p w:rsidR="00965E21" w:rsidRPr="00965E21" w:rsidRDefault="00965E21" w:rsidP="00037F70">
      <w:pPr>
        <w:pStyle w:val="Style2"/>
        <w:shd w:val="clear" w:color="auto" w:fill="auto"/>
        <w:spacing w:before="0" w:line="240" w:lineRule="auto"/>
        <w:ind w:firstLine="0"/>
        <w:rPr>
          <w:rFonts w:ascii="Calibri" w:hAnsi="Calibri" w:cs="Calibri"/>
          <w:b/>
          <w:sz w:val="22"/>
          <w:szCs w:val="22"/>
        </w:rPr>
      </w:pPr>
      <w:r w:rsidRPr="00965E21">
        <w:rPr>
          <w:rStyle w:val="CharStyle18"/>
          <w:rFonts w:ascii="Calibri" w:hAnsi="Calibri" w:cs="Calibri"/>
          <w:color w:val="000000"/>
          <w:sz w:val="22"/>
          <w:szCs w:val="22"/>
        </w:rPr>
        <w:t>VIII.</w:t>
      </w:r>
    </w:p>
    <w:p w:rsidR="00965E21" w:rsidRPr="00965E21" w:rsidRDefault="00965E21" w:rsidP="00965E21">
      <w:pPr>
        <w:pStyle w:val="Style19"/>
        <w:keepNext/>
        <w:keepLines/>
        <w:shd w:val="clear" w:color="auto" w:fill="auto"/>
        <w:spacing w:before="0" w:after="120" w:line="240" w:lineRule="auto"/>
        <w:rPr>
          <w:rFonts w:ascii="Calibri" w:hAnsi="Calibri" w:cs="Calibri"/>
        </w:rPr>
      </w:pPr>
      <w:r w:rsidRPr="00965E21">
        <w:rPr>
          <w:rStyle w:val="CharStyle20"/>
          <w:rFonts w:ascii="Calibri" w:hAnsi="Calibri" w:cs="Calibri"/>
          <w:b/>
          <w:color w:val="000000"/>
        </w:rPr>
        <w:t>Subdodávatelia</w:t>
      </w:r>
    </w:p>
    <w:p w:rsidR="00965E21" w:rsidRPr="00965E21" w:rsidRDefault="00965E21" w:rsidP="00A72840">
      <w:pPr>
        <w:pStyle w:val="Style4"/>
        <w:numPr>
          <w:ilvl w:val="0"/>
          <w:numId w:val="14"/>
        </w:numPr>
        <w:shd w:val="clear" w:color="auto" w:fill="auto"/>
        <w:tabs>
          <w:tab w:val="left" w:pos="286"/>
        </w:tabs>
        <w:spacing w:after="0" w:line="274" w:lineRule="exact"/>
        <w:ind w:left="360" w:hanging="360"/>
        <w:jc w:val="both"/>
        <w:rPr>
          <w:rFonts w:ascii="Calibri" w:hAnsi="Calibri" w:cs="Calibri"/>
          <w:sz w:val="22"/>
          <w:szCs w:val="22"/>
        </w:rPr>
      </w:pPr>
      <w:r w:rsidRPr="00965E21">
        <w:rPr>
          <w:rStyle w:val="CharStyle15"/>
          <w:rFonts w:ascii="Calibri" w:hAnsi="Calibri" w:cs="Calibri"/>
          <w:b w:val="0"/>
          <w:color w:val="000000"/>
          <w:sz w:val="22"/>
          <w:szCs w:val="22"/>
        </w:rPr>
        <w:t xml:space="preserve">Predávajúci nesmie predmet kúpy ako celok odovzdať na dodanie inému subjektu. Časť predmetu kúpy môže Predávajúci odovzdať na vykonanie svojmu subdodávateľovi uvedenému v zozname subdodávateľov, ktorý tvorí prílohu č. </w:t>
      </w:r>
      <w:r w:rsidR="009A5802">
        <w:rPr>
          <w:rStyle w:val="CharStyle15"/>
          <w:rFonts w:ascii="Calibri" w:hAnsi="Calibri" w:cs="Calibri"/>
          <w:b w:val="0"/>
          <w:color w:val="000000"/>
          <w:sz w:val="22"/>
          <w:szCs w:val="22"/>
        </w:rPr>
        <w:t>5</w:t>
      </w:r>
      <w:r w:rsidRPr="00965E21">
        <w:rPr>
          <w:rStyle w:val="CharStyle15"/>
          <w:rFonts w:ascii="Calibri" w:hAnsi="Calibri" w:cs="Calibri"/>
          <w:b w:val="0"/>
          <w:color w:val="000000"/>
          <w:sz w:val="22"/>
          <w:szCs w:val="22"/>
        </w:rPr>
        <w:t xml:space="preserve"> tejto zmluvy. Súhlas kupujúceho s dodaním časti predmetu kúpy prostredníctvom subdodávateľa nezbavuje predávajúceho povinnosti a zodpovednosti za všetky práce a činnosti subdodávateľa.</w:t>
      </w:r>
    </w:p>
    <w:p w:rsidR="00965E21" w:rsidRPr="00965E21" w:rsidRDefault="00965E21" w:rsidP="00A72840">
      <w:pPr>
        <w:pStyle w:val="Style4"/>
        <w:numPr>
          <w:ilvl w:val="0"/>
          <w:numId w:val="14"/>
        </w:numPr>
        <w:shd w:val="clear" w:color="auto" w:fill="auto"/>
        <w:tabs>
          <w:tab w:val="left" w:pos="294"/>
        </w:tabs>
        <w:spacing w:after="0" w:line="274" w:lineRule="exact"/>
        <w:ind w:left="360" w:hanging="360"/>
        <w:jc w:val="both"/>
        <w:rPr>
          <w:rFonts w:ascii="Calibri" w:hAnsi="Calibri" w:cs="Calibri"/>
          <w:sz w:val="22"/>
          <w:szCs w:val="22"/>
        </w:rPr>
      </w:pPr>
      <w:r w:rsidRPr="00965E21">
        <w:rPr>
          <w:rStyle w:val="CharStyle15"/>
          <w:rFonts w:ascii="Calibri" w:hAnsi="Calibri" w:cs="Calibri"/>
          <w:b w:val="0"/>
          <w:color w:val="000000"/>
          <w:sz w:val="22"/>
          <w:szCs w:val="22"/>
        </w:rPr>
        <w:t xml:space="preserve">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V prípade porušenia povinnosti predávajúceho podľa predchádzajúcej vety, má kupujúci nárok na zmluvnú pokutu vo výške 100,- Eur za každý deň porušenia, pričom porušenie uvedenej povinnosti, ktoré trvá dlhšie ako 30 dní sa považuje za podstatné porušenie tejto </w:t>
      </w:r>
      <w:r w:rsidRPr="00965E21">
        <w:rPr>
          <w:rStyle w:val="CharStyle15"/>
          <w:rFonts w:ascii="Calibri" w:hAnsi="Calibri" w:cs="Calibri"/>
          <w:b w:val="0"/>
          <w:color w:val="000000"/>
          <w:sz w:val="22"/>
          <w:szCs w:val="22"/>
        </w:rPr>
        <w:lastRenderedPageBreak/>
        <w:t>zmluvy.</w:t>
      </w:r>
    </w:p>
    <w:p w:rsidR="00965E21" w:rsidRPr="00965E21" w:rsidRDefault="00965E21" w:rsidP="00A72840">
      <w:pPr>
        <w:pStyle w:val="Style4"/>
        <w:numPr>
          <w:ilvl w:val="0"/>
          <w:numId w:val="14"/>
        </w:numPr>
        <w:shd w:val="clear" w:color="auto" w:fill="auto"/>
        <w:tabs>
          <w:tab w:val="left" w:pos="289"/>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 xml:space="preserve">Počas trvania zmluvy je predávajúci oprávnený zmeniť subdodávateľa uvedeného v prílohe </w:t>
      </w:r>
      <w:r w:rsidR="00C61068">
        <w:rPr>
          <w:rStyle w:val="CharStyle15"/>
          <w:rFonts w:ascii="Calibri" w:hAnsi="Calibri" w:cs="Calibri"/>
          <w:b w:val="0"/>
          <w:color w:val="000000"/>
          <w:sz w:val="22"/>
          <w:szCs w:val="22"/>
        </w:rPr>
        <w:t xml:space="preserve"> č. </w:t>
      </w:r>
      <w:r w:rsidR="009A5802">
        <w:rPr>
          <w:rStyle w:val="CharStyle15"/>
          <w:rFonts w:ascii="Calibri" w:hAnsi="Calibri" w:cs="Calibri"/>
          <w:b w:val="0"/>
          <w:color w:val="000000"/>
          <w:sz w:val="22"/>
          <w:szCs w:val="22"/>
        </w:rPr>
        <w:t>5</w:t>
      </w:r>
      <w:r w:rsidR="00C61068">
        <w:rPr>
          <w:rStyle w:val="CharStyle15"/>
          <w:rFonts w:ascii="Calibri" w:hAnsi="Calibri" w:cs="Calibri"/>
          <w:b w:val="0"/>
          <w:color w:val="000000"/>
          <w:sz w:val="22"/>
          <w:szCs w:val="22"/>
        </w:rPr>
        <w:t xml:space="preserve"> </w:t>
      </w:r>
      <w:r w:rsidRPr="00965E21">
        <w:rPr>
          <w:rStyle w:val="CharStyle15"/>
          <w:rFonts w:ascii="Calibri" w:hAnsi="Calibri" w:cs="Calibri"/>
          <w:b w:val="0"/>
          <w:color w:val="000000"/>
          <w:sz w:val="22"/>
          <w:szCs w:val="22"/>
        </w:rPr>
        <w:t>tejto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rsidR="00965E21" w:rsidRPr="00037F70" w:rsidRDefault="00965E21" w:rsidP="00037F70">
      <w:pPr>
        <w:pStyle w:val="Style4"/>
        <w:numPr>
          <w:ilvl w:val="0"/>
          <w:numId w:val="14"/>
        </w:numPr>
        <w:shd w:val="clear" w:color="auto" w:fill="auto"/>
        <w:tabs>
          <w:tab w:val="left" w:pos="294"/>
        </w:tabs>
        <w:spacing w:after="0" w:line="240" w:lineRule="auto"/>
        <w:ind w:left="380" w:hanging="380"/>
        <w:jc w:val="both"/>
        <w:rPr>
          <w:rStyle w:val="CharStyle15"/>
          <w:rFonts w:ascii="Calibri" w:hAnsi="Calibri" w:cs="Calibri"/>
          <w:b w:val="0"/>
          <w:bCs w:val="0"/>
          <w:sz w:val="22"/>
          <w:szCs w:val="22"/>
        </w:rPr>
      </w:pPr>
      <w:r w:rsidRPr="00965E21">
        <w:rPr>
          <w:rStyle w:val="CharStyle15"/>
          <w:rFonts w:ascii="Calibri" w:hAnsi="Calibri" w:cs="Calibri"/>
          <w:b w:val="0"/>
          <w:color w:val="000000"/>
          <w:sz w:val="22"/>
          <w:szCs w:val="22"/>
        </w:rPr>
        <w:t>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w:t>
      </w:r>
    </w:p>
    <w:p w:rsidR="00037F70" w:rsidRPr="00965E21" w:rsidRDefault="00037F70" w:rsidP="00037F70">
      <w:pPr>
        <w:pStyle w:val="Style4"/>
        <w:shd w:val="clear" w:color="auto" w:fill="auto"/>
        <w:tabs>
          <w:tab w:val="left" w:pos="294"/>
        </w:tabs>
        <w:spacing w:after="0" w:line="240" w:lineRule="auto"/>
        <w:ind w:left="380" w:firstLine="0"/>
        <w:jc w:val="both"/>
        <w:rPr>
          <w:rFonts w:ascii="Calibri" w:hAnsi="Calibri" w:cs="Calibri"/>
          <w:sz w:val="22"/>
          <w:szCs w:val="22"/>
        </w:rPr>
      </w:pPr>
    </w:p>
    <w:p w:rsidR="00965E21" w:rsidRPr="00965E21" w:rsidRDefault="00965E21" w:rsidP="00965E21">
      <w:pPr>
        <w:pStyle w:val="Style19"/>
        <w:keepNext/>
        <w:keepLines/>
        <w:shd w:val="clear" w:color="auto" w:fill="auto"/>
        <w:spacing w:before="0" w:line="266" w:lineRule="exact"/>
        <w:rPr>
          <w:rFonts w:ascii="Calibri" w:hAnsi="Calibri" w:cs="Calibri"/>
          <w:b w:val="0"/>
        </w:rPr>
      </w:pPr>
      <w:r w:rsidRPr="00965E21">
        <w:rPr>
          <w:rStyle w:val="CharStyle20"/>
          <w:rFonts w:ascii="Calibri" w:hAnsi="Calibri" w:cs="Calibri"/>
          <w:b/>
          <w:color w:val="000000"/>
        </w:rPr>
        <w:t>IX.</w:t>
      </w:r>
    </w:p>
    <w:p w:rsidR="00965E21" w:rsidRPr="00965E21" w:rsidRDefault="00965E21" w:rsidP="00965E21">
      <w:pPr>
        <w:pStyle w:val="Style19"/>
        <w:keepNext/>
        <w:keepLines/>
        <w:shd w:val="clear" w:color="auto" w:fill="auto"/>
        <w:spacing w:before="0" w:after="120" w:line="240" w:lineRule="auto"/>
        <w:ind w:right="23"/>
        <w:rPr>
          <w:rFonts w:ascii="Calibri" w:hAnsi="Calibri" w:cs="Calibri"/>
          <w:b w:val="0"/>
        </w:rPr>
      </w:pPr>
      <w:r w:rsidRPr="00965E21">
        <w:rPr>
          <w:rStyle w:val="CharStyle20"/>
          <w:rFonts w:ascii="Calibri" w:hAnsi="Calibri" w:cs="Calibri"/>
          <w:b/>
          <w:color w:val="000000"/>
        </w:rPr>
        <w:t>Ukončenie zmluvného vzťahu</w:t>
      </w:r>
    </w:p>
    <w:p w:rsidR="00965E21" w:rsidRPr="00965E21" w:rsidRDefault="00965E21" w:rsidP="009A5802">
      <w:pPr>
        <w:pStyle w:val="Style4"/>
        <w:numPr>
          <w:ilvl w:val="0"/>
          <w:numId w:val="15"/>
        </w:numPr>
        <w:shd w:val="clear" w:color="auto" w:fill="auto"/>
        <w:tabs>
          <w:tab w:val="left" w:pos="426"/>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 xml:space="preserve">Táto zmluva zanikne okrem uplynutia doby, na ktorú bola uzavretá v zmysle bodu 1 článku </w:t>
      </w:r>
      <w:r w:rsidRPr="00965E21">
        <w:rPr>
          <w:rStyle w:val="CharStyle15"/>
          <w:rFonts w:ascii="Calibri" w:hAnsi="Calibri" w:cs="Calibri"/>
          <w:b w:val="0"/>
          <w:color w:val="000000"/>
          <w:sz w:val="22"/>
          <w:szCs w:val="22"/>
          <w:lang w:val="en-US"/>
        </w:rPr>
        <w:t xml:space="preserve">III. </w:t>
      </w:r>
      <w:r w:rsidRPr="00965E21">
        <w:rPr>
          <w:rStyle w:val="CharStyle15"/>
          <w:rFonts w:ascii="Calibri" w:hAnsi="Calibri" w:cs="Calibri"/>
          <w:b w:val="0"/>
          <w:color w:val="000000"/>
          <w:sz w:val="22"/>
          <w:szCs w:val="22"/>
        </w:rPr>
        <w:t xml:space="preserve">tejto zmluvy aj písomnou dohodou zmluvných strán, písomným odstúpením od zmluvy niektorou zmluvnou stranou, zánikom ktoréhokoľvek účastníka zmluvy bez právneho nástupcu alebo vyčerpaním sumy určenej na plnenie uvedenej v bode </w:t>
      </w:r>
      <w:r w:rsidR="00F66D7B">
        <w:rPr>
          <w:rStyle w:val="CharStyle15"/>
          <w:rFonts w:ascii="Calibri" w:hAnsi="Calibri" w:cs="Calibri"/>
          <w:b w:val="0"/>
          <w:color w:val="000000"/>
          <w:sz w:val="22"/>
          <w:szCs w:val="22"/>
        </w:rPr>
        <w:t xml:space="preserve">1 </w:t>
      </w:r>
      <w:r w:rsidRPr="00965E21">
        <w:rPr>
          <w:rStyle w:val="CharStyle15"/>
          <w:rFonts w:ascii="Calibri" w:hAnsi="Calibri" w:cs="Calibri"/>
          <w:b w:val="0"/>
          <w:color w:val="000000"/>
          <w:sz w:val="22"/>
          <w:szCs w:val="22"/>
        </w:rPr>
        <w:t>článku IV. tejto zmluvy.</w:t>
      </w:r>
    </w:p>
    <w:p w:rsidR="00965E21" w:rsidRPr="00965E21" w:rsidRDefault="00965E21" w:rsidP="009A5802">
      <w:pPr>
        <w:pStyle w:val="Style4"/>
        <w:numPr>
          <w:ilvl w:val="0"/>
          <w:numId w:val="15"/>
        </w:numPr>
        <w:shd w:val="clear" w:color="auto" w:fill="auto"/>
        <w:tabs>
          <w:tab w:val="left" w:pos="426"/>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rsidR="00965E21" w:rsidRPr="00965E21" w:rsidRDefault="00965E21" w:rsidP="009A5802">
      <w:pPr>
        <w:pStyle w:val="Style4"/>
        <w:numPr>
          <w:ilvl w:val="0"/>
          <w:numId w:val="15"/>
        </w:numPr>
        <w:shd w:val="clear" w:color="auto" w:fill="auto"/>
        <w:tabs>
          <w:tab w:val="left" w:pos="426"/>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965E21">
        <w:rPr>
          <w:rStyle w:val="CharStyle15"/>
          <w:rFonts w:ascii="Calibri" w:hAnsi="Calibri" w:cs="Calibri"/>
          <w:b w:val="0"/>
          <w:color w:val="000000"/>
          <w:sz w:val="22"/>
          <w:szCs w:val="22"/>
        </w:rPr>
        <w:t>nasl</w:t>
      </w:r>
      <w:proofErr w:type="spellEnd"/>
      <w:r w:rsidRPr="00965E21">
        <w:rPr>
          <w:rStyle w:val="CharStyle15"/>
          <w:rFonts w:ascii="Calibri" w:hAnsi="Calibri" w:cs="Calibri"/>
          <w:b w:val="0"/>
          <w:color w:val="000000"/>
          <w:sz w:val="22"/>
          <w:szCs w:val="22"/>
        </w:rPr>
        <w:t>. Obchodného zákonníka. Predchádzajúca písomná výzva kupujúceho nie je potrebná v prípade odstúpenia od zmluvy zo strany kupujúceho v prípade podstatného porušenia zmluvy podľa bodu 4 tohto článku.</w:t>
      </w:r>
    </w:p>
    <w:p w:rsidR="00965E21" w:rsidRPr="00965E21" w:rsidRDefault="00965E21" w:rsidP="009A5802">
      <w:pPr>
        <w:pStyle w:val="Style4"/>
        <w:numPr>
          <w:ilvl w:val="0"/>
          <w:numId w:val="15"/>
        </w:numPr>
        <w:shd w:val="clear" w:color="auto" w:fill="auto"/>
        <w:tabs>
          <w:tab w:val="left" w:pos="426"/>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Kupujúci si vyhradzuje právo odstúpenia od zmluvy aj bez predchádzajúcej písomnej výzvy:</w:t>
      </w:r>
    </w:p>
    <w:p w:rsidR="00965E21" w:rsidRPr="00965E21" w:rsidRDefault="00965E21" w:rsidP="00A72840">
      <w:pPr>
        <w:pStyle w:val="Style4"/>
        <w:numPr>
          <w:ilvl w:val="0"/>
          <w:numId w:val="16"/>
        </w:numPr>
        <w:shd w:val="clear" w:color="auto" w:fill="auto"/>
        <w:tabs>
          <w:tab w:val="left" w:pos="827"/>
        </w:tabs>
        <w:spacing w:after="0" w:line="274" w:lineRule="exact"/>
        <w:ind w:left="780" w:hanging="280"/>
        <w:jc w:val="both"/>
        <w:rPr>
          <w:rFonts w:ascii="Calibri" w:hAnsi="Calibri" w:cs="Calibri"/>
          <w:sz w:val="22"/>
          <w:szCs w:val="22"/>
        </w:rPr>
      </w:pPr>
      <w:r w:rsidRPr="00965E21">
        <w:rPr>
          <w:rStyle w:val="CharStyle15"/>
          <w:rFonts w:ascii="Calibri" w:hAnsi="Calibri" w:cs="Calibri"/>
          <w:b w:val="0"/>
          <w:color w:val="000000"/>
          <w:sz w:val="22"/>
          <w:szCs w:val="22"/>
        </w:rPr>
        <w:t>pre nedodržanie jednotkových zmluvných cien podľa zmluvy a cenovej ponuky predávajúceho,</w:t>
      </w:r>
    </w:p>
    <w:p w:rsidR="00965E21" w:rsidRPr="00965E21" w:rsidRDefault="00965E21" w:rsidP="00A72840">
      <w:pPr>
        <w:pStyle w:val="Style4"/>
        <w:numPr>
          <w:ilvl w:val="0"/>
          <w:numId w:val="16"/>
        </w:numPr>
        <w:shd w:val="clear" w:color="auto" w:fill="auto"/>
        <w:tabs>
          <w:tab w:val="left" w:pos="827"/>
        </w:tabs>
        <w:spacing w:after="0" w:line="274" w:lineRule="exact"/>
        <w:ind w:left="780" w:hanging="280"/>
        <w:jc w:val="both"/>
        <w:rPr>
          <w:rFonts w:ascii="Calibri" w:hAnsi="Calibri" w:cs="Calibri"/>
          <w:sz w:val="22"/>
          <w:szCs w:val="22"/>
        </w:rPr>
      </w:pPr>
      <w:r w:rsidRPr="00965E21">
        <w:rPr>
          <w:rStyle w:val="CharStyle15"/>
          <w:rFonts w:ascii="Calibri" w:hAnsi="Calibri" w:cs="Calibri"/>
          <w:b w:val="0"/>
          <w:color w:val="000000"/>
          <w:sz w:val="22"/>
          <w:szCs w:val="22"/>
        </w:rPr>
        <w:t>ak nie je predávajúci schopný zabezpečiť dodanie objednaného množstva tovaru v danom období podľa tejto zmluvy, alebo ak opakovane nedodrží dohodnutý čas plnenia pri akýchkoľvek troch samostatných plneniach (</w:t>
      </w:r>
      <w:proofErr w:type="spellStart"/>
      <w:r w:rsidRPr="00965E21">
        <w:rPr>
          <w:rStyle w:val="CharStyle15"/>
          <w:rFonts w:ascii="Calibri" w:hAnsi="Calibri" w:cs="Calibri"/>
          <w:b w:val="0"/>
          <w:color w:val="000000"/>
          <w:sz w:val="22"/>
          <w:szCs w:val="22"/>
        </w:rPr>
        <w:t>t.j</w:t>
      </w:r>
      <w:proofErr w:type="spellEnd"/>
      <w:r w:rsidRPr="00965E21">
        <w:rPr>
          <w:rStyle w:val="CharStyle15"/>
          <w:rFonts w:ascii="Calibri" w:hAnsi="Calibri" w:cs="Calibri"/>
          <w:b w:val="0"/>
          <w:color w:val="000000"/>
          <w:sz w:val="22"/>
          <w:szCs w:val="22"/>
        </w:rPr>
        <w:t>. plneniach na základe troch objednávok).</w:t>
      </w:r>
    </w:p>
    <w:p w:rsidR="00965E21" w:rsidRPr="00965E21" w:rsidRDefault="00965E21" w:rsidP="00A72840">
      <w:pPr>
        <w:pStyle w:val="Style4"/>
        <w:numPr>
          <w:ilvl w:val="0"/>
          <w:numId w:val="16"/>
        </w:numPr>
        <w:shd w:val="clear" w:color="auto" w:fill="auto"/>
        <w:tabs>
          <w:tab w:val="left" w:pos="827"/>
        </w:tabs>
        <w:spacing w:after="0" w:line="274" w:lineRule="exact"/>
        <w:ind w:left="780" w:hanging="280"/>
        <w:jc w:val="both"/>
        <w:rPr>
          <w:rFonts w:ascii="Calibri" w:hAnsi="Calibri" w:cs="Calibri"/>
          <w:sz w:val="22"/>
          <w:szCs w:val="22"/>
        </w:rPr>
      </w:pPr>
      <w:r w:rsidRPr="00965E21">
        <w:rPr>
          <w:rStyle w:val="CharStyle15"/>
          <w:rFonts w:ascii="Calibri" w:hAnsi="Calibri" w:cs="Calibri"/>
          <w:b w:val="0"/>
          <w:color w:val="000000"/>
          <w:sz w:val="22"/>
          <w:szCs w:val="22"/>
        </w:rPr>
        <w:t xml:space="preserve">ak predávajúci postúpi akékoľvek pohľadávky (práva) vyplývajúce z tejto zmluvy na tretiu osobu </w:t>
      </w:r>
    </w:p>
    <w:p w:rsidR="00965E21" w:rsidRPr="00965E21" w:rsidRDefault="00965E21" w:rsidP="00A72840">
      <w:pPr>
        <w:pStyle w:val="Style4"/>
        <w:numPr>
          <w:ilvl w:val="0"/>
          <w:numId w:val="16"/>
        </w:numPr>
        <w:shd w:val="clear" w:color="auto" w:fill="auto"/>
        <w:tabs>
          <w:tab w:val="left" w:pos="827"/>
        </w:tabs>
        <w:spacing w:after="0" w:line="274" w:lineRule="exact"/>
        <w:ind w:left="780" w:hanging="280"/>
        <w:jc w:val="both"/>
        <w:rPr>
          <w:rFonts w:ascii="Calibri" w:hAnsi="Calibri" w:cs="Calibri"/>
          <w:sz w:val="22"/>
          <w:szCs w:val="22"/>
        </w:rPr>
      </w:pPr>
      <w:r w:rsidRPr="00965E21">
        <w:rPr>
          <w:rStyle w:val="CharStyle15"/>
          <w:rFonts w:ascii="Calibri" w:hAnsi="Calibri" w:cs="Calibri"/>
          <w:b w:val="0"/>
          <w:color w:val="000000"/>
          <w:sz w:val="22"/>
          <w:szCs w:val="22"/>
        </w:rPr>
        <w:t>ak na miesto predávajúceho vstúpi iná osoba následkom právneho nástupníctva,</w:t>
      </w:r>
    </w:p>
    <w:p w:rsidR="00965E21" w:rsidRPr="00965E21" w:rsidRDefault="00965E21" w:rsidP="00E73599">
      <w:pPr>
        <w:pStyle w:val="Style4"/>
        <w:numPr>
          <w:ilvl w:val="0"/>
          <w:numId w:val="15"/>
        </w:numPr>
        <w:shd w:val="clear" w:color="auto" w:fill="auto"/>
        <w:tabs>
          <w:tab w:val="left" w:pos="426"/>
        </w:tabs>
        <w:spacing w:after="0" w:line="274" w:lineRule="exact"/>
        <w:ind w:left="380" w:hanging="380"/>
        <w:jc w:val="both"/>
        <w:rPr>
          <w:rFonts w:ascii="Calibri" w:hAnsi="Calibri" w:cs="Calibri"/>
          <w:sz w:val="22"/>
          <w:szCs w:val="22"/>
        </w:rPr>
      </w:pPr>
      <w:r w:rsidRPr="00965E21">
        <w:rPr>
          <w:rStyle w:val="CharStyle15"/>
          <w:rFonts w:ascii="Calibri" w:hAnsi="Calibri" w:cs="Calibri"/>
          <w:b w:val="0"/>
          <w:color w:val="000000"/>
          <w:sz w:val="22"/>
          <w:szCs w:val="22"/>
        </w:rPr>
        <w:t>Odstúpenie musí mať písomnú formu a musí byť doručené druhej zmluvnej strane. Účinky odstúpenia nastávajú dňom doručenia odstúpenia druhej zmluvnej strane.</w:t>
      </w:r>
    </w:p>
    <w:p w:rsidR="00965E21" w:rsidRPr="00037F70" w:rsidRDefault="00965E21" w:rsidP="00E73599">
      <w:pPr>
        <w:pStyle w:val="Style4"/>
        <w:numPr>
          <w:ilvl w:val="0"/>
          <w:numId w:val="15"/>
        </w:numPr>
        <w:shd w:val="clear" w:color="auto" w:fill="auto"/>
        <w:tabs>
          <w:tab w:val="left" w:pos="426"/>
        </w:tabs>
        <w:spacing w:after="0" w:line="274" w:lineRule="exact"/>
        <w:ind w:left="380" w:hanging="380"/>
        <w:jc w:val="both"/>
        <w:rPr>
          <w:rStyle w:val="CharStyle15"/>
          <w:rFonts w:ascii="Calibri" w:hAnsi="Calibri" w:cs="Calibri"/>
          <w:b w:val="0"/>
          <w:bCs w:val="0"/>
          <w:sz w:val="22"/>
          <w:szCs w:val="22"/>
        </w:rPr>
      </w:pPr>
      <w:r w:rsidRPr="00965E21">
        <w:rPr>
          <w:rStyle w:val="CharStyle15"/>
          <w:rFonts w:ascii="Calibri" w:hAnsi="Calibri" w:cs="Calibri"/>
          <w:b w:val="0"/>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w:t>
      </w:r>
      <w:r w:rsidR="006F7B22">
        <w:rPr>
          <w:rStyle w:val="CharStyle15"/>
          <w:rFonts w:ascii="Calibri" w:hAnsi="Calibri" w:cs="Calibri"/>
          <w:b w:val="0"/>
          <w:color w:val="000000"/>
          <w:sz w:val="22"/>
          <w:szCs w:val="22"/>
        </w:rPr>
        <w:t xml:space="preserve">                        </w:t>
      </w:r>
      <w:r w:rsidRPr="00965E21">
        <w:rPr>
          <w:rStyle w:val="CharStyle15"/>
          <w:rFonts w:ascii="Calibri" w:hAnsi="Calibri" w:cs="Calibri"/>
          <w:b w:val="0"/>
          <w:color w:val="000000"/>
          <w:sz w:val="22"/>
          <w:szCs w:val="22"/>
        </w:rPr>
        <w:t>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rsidR="00965E21" w:rsidRPr="00E839F3" w:rsidRDefault="00965E21" w:rsidP="00965E21">
      <w:pPr>
        <w:pStyle w:val="Style19"/>
        <w:keepNext/>
        <w:keepLines/>
        <w:shd w:val="clear" w:color="auto" w:fill="auto"/>
        <w:spacing w:before="0" w:line="266" w:lineRule="exact"/>
        <w:rPr>
          <w:rFonts w:ascii="Calibri" w:hAnsi="Calibri" w:cs="Calibri"/>
        </w:rPr>
      </w:pPr>
      <w:r w:rsidRPr="00E839F3">
        <w:rPr>
          <w:rStyle w:val="CharStyle20"/>
          <w:rFonts w:ascii="Calibri" w:hAnsi="Calibri" w:cs="Calibri"/>
          <w:b/>
          <w:color w:val="000000"/>
        </w:rPr>
        <w:lastRenderedPageBreak/>
        <w:t>X.</w:t>
      </w:r>
    </w:p>
    <w:p w:rsidR="00965E21" w:rsidRPr="009D7892" w:rsidRDefault="00965E21" w:rsidP="00965E21">
      <w:pPr>
        <w:pStyle w:val="Style19"/>
        <w:keepNext/>
        <w:keepLines/>
        <w:shd w:val="clear" w:color="auto" w:fill="auto"/>
        <w:tabs>
          <w:tab w:val="center" w:pos="4714"/>
          <w:tab w:val="left" w:pos="6675"/>
        </w:tabs>
        <w:spacing w:before="0" w:after="120" w:line="240" w:lineRule="auto"/>
        <w:ind w:left="261"/>
        <w:rPr>
          <w:rStyle w:val="CharStyle20"/>
          <w:b/>
          <w:color w:val="000000"/>
        </w:rPr>
      </w:pPr>
      <w:r w:rsidRPr="009D7892">
        <w:rPr>
          <w:rStyle w:val="CharStyle20"/>
          <w:rFonts w:ascii="Calibri" w:hAnsi="Calibri" w:cs="Calibri"/>
          <w:b/>
          <w:color w:val="000000"/>
        </w:rPr>
        <w:t>Záverečné ustanovenia</w:t>
      </w:r>
    </w:p>
    <w:p w:rsidR="00965E21" w:rsidRPr="009D7892" w:rsidRDefault="00965E21" w:rsidP="00A72840">
      <w:pPr>
        <w:pStyle w:val="Odsekzoznamu"/>
        <w:numPr>
          <w:ilvl w:val="0"/>
          <w:numId w:val="3"/>
        </w:numPr>
        <w:spacing w:before="120" w:after="0" w:line="240" w:lineRule="auto"/>
        <w:ind w:left="284" w:hanging="284"/>
        <w:contextualSpacing w:val="0"/>
        <w:jc w:val="both"/>
        <w:rPr>
          <w:rFonts w:cs="Calibri"/>
          <w:lang w:eastAsia="cs-CZ"/>
        </w:rPr>
      </w:pPr>
      <w:r w:rsidRPr="009D7892">
        <w:rPr>
          <w:rFonts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Túto zmluvu možno meniť a dopĺňať len očíslovanými písomnými dodatkami podpísanými štatutárnymi zástupcami zmluvných strán.</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 xml:space="preserve">Táto zmluva má </w:t>
      </w:r>
      <w:r w:rsidR="006F7B22">
        <w:rPr>
          <w:rFonts w:cs="Calibri"/>
          <w:lang w:eastAsia="cs-CZ"/>
        </w:rPr>
        <w:t>8</w:t>
      </w:r>
      <w:r w:rsidRPr="009D7892">
        <w:rPr>
          <w:rFonts w:cs="Calibri"/>
          <w:lang w:eastAsia="cs-CZ"/>
        </w:rPr>
        <w:t xml:space="preserve"> strán a je vyhotovená v dvoch rovnopisoch. </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rPr>
        <w:t>Zmluva sa uzatvára na dobu splnenia všetkých záväzkov zmluvných strán vyplývajúcich z tejto Zmluvy. Po uvedenú dobu je pre plnenie tejto Zmluvy zachovaná záväzná viazanosť ponuky dodávateľa.</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 xml:space="preserve">Zmluvu je možné zrušiť písomnou dohodou zmluvných strán alebo odstúpením od zmluvy. </w:t>
      </w:r>
      <w:r w:rsidRPr="009D7892">
        <w:rPr>
          <w:rFonts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9D7892">
        <w:rPr>
          <w:rFonts w:cs="Calibri"/>
          <w:lang w:eastAsia="cs-CZ"/>
        </w:rPr>
        <w:t>Zaplatenie zmluvnej pokuty predávajúcim nezbavuje predávajúceho povinnosti, ktorej splnenie zmluvná pokuta zabezpečuje, ak nie je v Zmluve uvedené inak.</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w:t>
      </w:r>
      <w:r>
        <w:rPr>
          <w:rFonts w:cs="Calibri"/>
        </w:rPr>
        <w:t>zmluvnej strany.</w:t>
      </w:r>
      <w:r w:rsidRPr="009D7892">
        <w:rPr>
          <w:rFonts w:cs="Calibri"/>
        </w:rPr>
        <w:t xml:space="preserve"> </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965E21" w:rsidRPr="009D7892" w:rsidRDefault="00965E21" w:rsidP="00A72840">
      <w:pPr>
        <w:pStyle w:val="Odsekzoznamu"/>
        <w:numPr>
          <w:ilvl w:val="0"/>
          <w:numId w:val="3"/>
        </w:numPr>
        <w:spacing w:after="0" w:line="240" w:lineRule="auto"/>
        <w:ind w:left="284" w:hanging="284"/>
        <w:contextualSpacing w:val="0"/>
        <w:jc w:val="both"/>
        <w:rPr>
          <w:rFonts w:cs="Calibri"/>
          <w:lang w:eastAsia="cs-CZ"/>
        </w:rPr>
      </w:pPr>
      <w:r w:rsidRPr="009D7892">
        <w:rPr>
          <w:rFonts w:cs="Calibri"/>
          <w:lang w:eastAsia="cs-CZ"/>
        </w:rPr>
        <w:t xml:space="preserve">Akékoľvek ustanovenie tejto Zmluvy, ktoré je alebo sa stane neplatným, nezákonným, neúčinným alebo nevynútiteľným podľa platného práva, </w:t>
      </w:r>
      <w:r w:rsidRPr="009D7892">
        <w:rPr>
          <w:rFonts w:cs="Calibri"/>
        </w:rPr>
        <w:t xml:space="preserve">nemá a ani v budúcnosti to nebude mať za následok neplatnosť, neúčinnosť alebo </w:t>
      </w:r>
      <w:proofErr w:type="spellStart"/>
      <w:r w:rsidRPr="009D7892">
        <w:rPr>
          <w:rFonts w:cs="Calibri"/>
        </w:rPr>
        <w:t>nevynútiteľnosť</w:t>
      </w:r>
      <w:proofErr w:type="spellEnd"/>
      <w:r w:rsidRPr="009D7892">
        <w:rPr>
          <w:rFonts w:cs="Calibri"/>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9D7892">
        <w:t xml:space="preserve"> </w:t>
      </w:r>
    </w:p>
    <w:p w:rsidR="00965E21" w:rsidRPr="009D7892" w:rsidRDefault="00965E21" w:rsidP="00A72840">
      <w:pPr>
        <w:pStyle w:val="Odsekzoznamu"/>
        <w:numPr>
          <w:ilvl w:val="0"/>
          <w:numId w:val="3"/>
        </w:numPr>
        <w:spacing w:after="240" w:line="240" w:lineRule="auto"/>
        <w:ind w:left="284" w:hanging="284"/>
        <w:contextualSpacing w:val="0"/>
        <w:jc w:val="both"/>
        <w:rPr>
          <w:rFonts w:cs="Calibri"/>
          <w:lang w:eastAsia="cs-CZ"/>
        </w:rPr>
      </w:pPr>
      <w:r w:rsidRPr="009D7892">
        <w:rPr>
          <w:rFonts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rsidR="00965E21" w:rsidRPr="00965E21" w:rsidRDefault="00965E21" w:rsidP="00965E21">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ascii="Calibri" w:hAnsi="Calibri" w:cs="Calibri"/>
          <w:sz w:val="22"/>
          <w:szCs w:val="22"/>
        </w:rPr>
      </w:pPr>
      <w:r w:rsidRPr="00965E21">
        <w:rPr>
          <w:rStyle w:val="CharStyle15"/>
          <w:rFonts w:ascii="Calibri" w:hAnsi="Calibri" w:cs="Calibri"/>
          <w:color w:val="000000"/>
          <w:sz w:val="22"/>
          <w:szCs w:val="22"/>
        </w:rPr>
        <w:t xml:space="preserve">Záväznou a Neoddeliteľnou súčasťou rámcovej </w:t>
      </w:r>
      <w:r w:rsidR="00037F70">
        <w:rPr>
          <w:rStyle w:val="CharStyle15"/>
          <w:rFonts w:ascii="Calibri" w:hAnsi="Calibri" w:cs="Calibri"/>
          <w:color w:val="000000"/>
          <w:sz w:val="22"/>
          <w:szCs w:val="22"/>
        </w:rPr>
        <w:t xml:space="preserve">kúpnej </w:t>
      </w:r>
      <w:r w:rsidRPr="00965E21">
        <w:rPr>
          <w:rStyle w:val="CharStyle15"/>
          <w:rFonts w:ascii="Calibri" w:hAnsi="Calibri" w:cs="Calibri"/>
          <w:color w:val="000000"/>
          <w:sz w:val="22"/>
          <w:szCs w:val="22"/>
        </w:rPr>
        <w:t>zmluvy vo forme príloh sú:</w:t>
      </w:r>
    </w:p>
    <w:p w:rsidR="00EA1485" w:rsidRDefault="00965E21" w:rsidP="00B9761A">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b w:val="0"/>
          <w:sz w:val="22"/>
          <w:szCs w:val="22"/>
        </w:rPr>
        <w:t xml:space="preserve">Príloha č. 1 </w:t>
      </w:r>
      <w:r w:rsidRPr="00965E21">
        <w:rPr>
          <w:rStyle w:val="CharStyle15"/>
          <w:rFonts w:ascii="Calibri" w:hAnsi="Calibri" w:cs="Calibri"/>
          <w:b w:val="0"/>
          <w:sz w:val="22"/>
          <w:szCs w:val="22"/>
        </w:rPr>
        <w:tab/>
      </w:r>
      <w:r w:rsidRPr="00965E21">
        <w:rPr>
          <w:rStyle w:val="CharStyle15"/>
          <w:rFonts w:ascii="Calibri" w:hAnsi="Calibri" w:cs="Calibri"/>
          <w:b w:val="0"/>
          <w:sz w:val="22"/>
          <w:szCs w:val="22"/>
        </w:rPr>
        <w:tab/>
      </w:r>
      <w:r w:rsidR="00EA1485">
        <w:rPr>
          <w:rStyle w:val="CharStyle15"/>
          <w:rFonts w:ascii="Calibri" w:hAnsi="Calibri" w:cs="Calibri"/>
          <w:b w:val="0"/>
          <w:sz w:val="22"/>
          <w:szCs w:val="22"/>
        </w:rPr>
        <w:t>Opis predmetu zákazky</w:t>
      </w:r>
    </w:p>
    <w:p w:rsidR="00B9761A" w:rsidRDefault="00EA1485" w:rsidP="00B9761A">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Pr>
          <w:rStyle w:val="CharStyle15"/>
          <w:rFonts w:ascii="Calibri" w:hAnsi="Calibri" w:cs="Calibri"/>
          <w:b w:val="0"/>
          <w:sz w:val="22"/>
          <w:szCs w:val="22"/>
        </w:rPr>
        <w:lastRenderedPageBreak/>
        <w:t xml:space="preserve">Príloha č. 2                       </w:t>
      </w:r>
      <w:r w:rsidR="00B9761A">
        <w:rPr>
          <w:rStyle w:val="CharStyle15"/>
          <w:rFonts w:ascii="Calibri" w:hAnsi="Calibri" w:cs="Calibri"/>
          <w:b w:val="0"/>
          <w:sz w:val="22"/>
          <w:szCs w:val="22"/>
        </w:rPr>
        <w:t>Návrh na plnenie kritérií</w:t>
      </w:r>
    </w:p>
    <w:p w:rsidR="00B9761A" w:rsidRDefault="00B9761A" w:rsidP="00B9761A">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b w:val="0"/>
          <w:sz w:val="22"/>
          <w:szCs w:val="22"/>
        </w:rPr>
        <w:t xml:space="preserve">Príloha č. </w:t>
      </w:r>
      <w:r w:rsidR="00EA1485">
        <w:rPr>
          <w:rStyle w:val="CharStyle15"/>
          <w:rFonts w:ascii="Calibri" w:hAnsi="Calibri" w:cs="Calibri"/>
          <w:b w:val="0"/>
          <w:sz w:val="22"/>
          <w:szCs w:val="22"/>
        </w:rPr>
        <w:t>3</w:t>
      </w:r>
      <w:r w:rsidRPr="00965E21">
        <w:rPr>
          <w:rStyle w:val="CharStyle15"/>
          <w:rFonts w:ascii="Calibri" w:hAnsi="Calibri" w:cs="Calibri"/>
          <w:b w:val="0"/>
          <w:sz w:val="22"/>
          <w:szCs w:val="22"/>
        </w:rPr>
        <w:t xml:space="preserve"> </w:t>
      </w:r>
      <w:r w:rsidRPr="00965E21">
        <w:rPr>
          <w:rStyle w:val="CharStyle15"/>
          <w:rFonts w:ascii="Calibri" w:hAnsi="Calibri" w:cs="Calibri"/>
          <w:b w:val="0"/>
          <w:sz w:val="22"/>
          <w:szCs w:val="22"/>
        </w:rPr>
        <w:tab/>
      </w:r>
      <w:r w:rsidRPr="00965E21">
        <w:rPr>
          <w:rStyle w:val="CharStyle15"/>
          <w:rFonts w:ascii="Calibri" w:hAnsi="Calibri" w:cs="Calibri"/>
          <w:b w:val="0"/>
          <w:sz w:val="22"/>
          <w:szCs w:val="22"/>
        </w:rPr>
        <w:tab/>
      </w:r>
      <w:r>
        <w:rPr>
          <w:rStyle w:val="CharStyle15"/>
          <w:rFonts w:ascii="Calibri" w:hAnsi="Calibri" w:cs="Calibri"/>
          <w:b w:val="0"/>
          <w:sz w:val="22"/>
          <w:szCs w:val="22"/>
        </w:rPr>
        <w:t>Miesta dodania</w:t>
      </w:r>
      <w:r w:rsidR="00245C9D">
        <w:rPr>
          <w:rStyle w:val="CharStyle15"/>
          <w:rFonts w:ascii="Calibri" w:hAnsi="Calibri" w:cs="Calibri"/>
          <w:b w:val="0"/>
          <w:sz w:val="22"/>
          <w:szCs w:val="22"/>
        </w:rPr>
        <w:t xml:space="preserve"> </w:t>
      </w:r>
      <w:r w:rsidR="00A10B55">
        <w:rPr>
          <w:rStyle w:val="CharStyle15"/>
          <w:rFonts w:ascii="Calibri" w:hAnsi="Calibri" w:cs="Calibri"/>
          <w:b w:val="0"/>
          <w:sz w:val="22"/>
          <w:szCs w:val="22"/>
        </w:rPr>
        <w:t xml:space="preserve">s kontaktami </w:t>
      </w:r>
    </w:p>
    <w:p w:rsidR="00E73599" w:rsidRDefault="00E73599" w:rsidP="00B9761A">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b w:val="0"/>
          <w:sz w:val="22"/>
          <w:szCs w:val="22"/>
        </w:rPr>
        <w:t xml:space="preserve">Príloha č. </w:t>
      </w:r>
      <w:r>
        <w:rPr>
          <w:rStyle w:val="CharStyle15"/>
          <w:rFonts w:ascii="Calibri" w:hAnsi="Calibri" w:cs="Calibri"/>
          <w:b w:val="0"/>
          <w:sz w:val="22"/>
          <w:szCs w:val="22"/>
        </w:rPr>
        <w:t>4</w:t>
      </w:r>
      <w:r w:rsidRPr="00965E21">
        <w:rPr>
          <w:rStyle w:val="CharStyle15"/>
          <w:rFonts w:ascii="Calibri" w:hAnsi="Calibri" w:cs="Calibri"/>
          <w:b w:val="0"/>
          <w:sz w:val="22"/>
          <w:szCs w:val="22"/>
        </w:rPr>
        <w:t xml:space="preserve"> </w:t>
      </w:r>
      <w:r w:rsidRPr="00965E21">
        <w:rPr>
          <w:rStyle w:val="CharStyle15"/>
          <w:rFonts w:ascii="Calibri" w:hAnsi="Calibri" w:cs="Calibri"/>
          <w:b w:val="0"/>
          <w:sz w:val="22"/>
          <w:szCs w:val="22"/>
        </w:rPr>
        <w:tab/>
      </w:r>
      <w:r w:rsidRPr="00965E21">
        <w:rPr>
          <w:rStyle w:val="CharStyle15"/>
          <w:rFonts w:ascii="Calibri" w:hAnsi="Calibri" w:cs="Calibri"/>
          <w:b w:val="0"/>
          <w:sz w:val="22"/>
          <w:szCs w:val="22"/>
        </w:rPr>
        <w:tab/>
      </w:r>
      <w:proofErr w:type="spellStart"/>
      <w:r>
        <w:rPr>
          <w:rStyle w:val="CharStyle15"/>
          <w:rFonts w:ascii="Calibri" w:hAnsi="Calibri" w:cs="Calibri"/>
          <w:b w:val="0"/>
          <w:sz w:val="22"/>
          <w:szCs w:val="22"/>
        </w:rPr>
        <w:t>Nacenená</w:t>
      </w:r>
      <w:proofErr w:type="spellEnd"/>
      <w:r>
        <w:rPr>
          <w:rStyle w:val="CharStyle15"/>
          <w:rFonts w:ascii="Calibri" w:hAnsi="Calibri" w:cs="Calibri"/>
          <w:b w:val="0"/>
          <w:sz w:val="22"/>
          <w:szCs w:val="22"/>
        </w:rPr>
        <w:t xml:space="preserve"> špecifikácia</w:t>
      </w:r>
    </w:p>
    <w:p w:rsidR="006F7B22" w:rsidRDefault="00B9761A" w:rsidP="00B9761A">
      <w:pPr>
        <w:pStyle w:val="Bezriadkovania"/>
        <w:pBdr>
          <w:top w:val="single" w:sz="4" w:space="1" w:color="auto"/>
          <w:left w:val="single" w:sz="4" w:space="4" w:color="auto"/>
          <w:bottom w:val="single" w:sz="4" w:space="1" w:color="auto"/>
          <w:right w:val="single" w:sz="4" w:space="4" w:color="auto"/>
        </w:pBdr>
        <w:spacing w:after="120"/>
        <w:rPr>
          <w:rFonts w:cs="Calibri"/>
          <w:lang w:eastAsia="cs-CZ"/>
        </w:rPr>
      </w:pPr>
      <w:r w:rsidRPr="00965E21">
        <w:rPr>
          <w:rStyle w:val="CharStyle15"/>
          <w:rFonts w:ascii="Calibri" w:hAnsi="Calibri" w:cs="Calibri"/>
          <w:b w:val="0"/>
          <w:sz w:val="22"/>
          <w:szCs w:val="22"/>
        </w:rPr>
        <w:t xml:space="preserve">Príloha č. </w:t>
      </w:r>
      <w:r w:rsidR="00E73599">
        <w:rPr>
          <w:rStyle w:val="CharStyle15"/>
          <w:rFonts w:ascii="Calibri" w:hAnsi="Calibri" w:cs="Calibri"/>
          <w:b w:val="0"/>
          <w:sz w:val="22"/>
          <w:szCs w:val="22"/>
        </w:rPr>
        <w:t>5</w:t>
      </w:r>
      <w:r w:rsidRPr="00965E21">
        <w:rPr>
          <w:rStyle w:val="CharStyle15"/>
          <w:rFonts w:ascii="Calibri" w:hAnsi="Calibri" w:cs="Calibri"/>
          <w:b w:val="0"/>
          <w:sz w:val="22"/>
          <w:szCs w:val="22"/>
        </w:rPr>
        <w:t xml:space="preserve"> </w:t>
      </w:r>
      <w:r w:rsidRPr="00965E21">
        <w:rPr>
          <w:rStyle w:val="CharStyle15"/>
          <w:rFonts w:ascii="Calibri" w:hAnsi="Calibri" w:cs="Calibri"/>
          <w:b w:val="0"/>
          <w:sz w:val="22"/>
          <w:szCs w:val="22"/>
        </w:rPr>
        <w:tab/>
      </w:r>
      <w:r w:rsidRPr="00965E21">
        <w:rPr>
          <w:rStyle w:val="CharStyle15"/>
          <w:rFonts w:ascii="Calibri" w:hAnsi="Calibri" w:cs="Calibri"/>
          <w:b w:val="0"/>
          <w:sz w:val="22"/>
          <w:szCs w:val="22"/>
        </w:rPr>
        <w:tab/>
        <w:t>Zoznam subdodávateľov (aj ak ide o plnenie bez využitia subdodávky)</w:t>
      </w:r>
      <w:r w:rsidR="00965E21" w:rsidRPr="00965E21">
        <w:rPr>
          <w:rStyle w:val="CharStyle15"/>
          <w:rFonts w:ascii="Calibri" w:hAnsi="Calibri" w:cs="Calibri"/>
          <w:b w:val="0"/>
          <w:sz w:val="22"/>
          <w:szCs w:val="22"/>
        </w:rPr>
        <w:t xml:space="preserve"> </w:t>
      </w:r>
    </w:p>
    <w:p w:rsidR="00B9761A" w:rsidRDefault="00B9761A" w:rsidP="00965E21">
      <w:pPr>
        <w:rPr>
          <w:rFonts w:cs="Calibri"/>
          <w:lang w:eastAsia="cs-CZ"/>
        </w:rPr>
      </w:pPr>
    </w:p>
    <w:p w:rsidR="00965E21" w:rsidRPr="004F799E" w:rsidRDefault="00965E21" w:rsidP="00965E21">
      <w:pPr>
        <w:rPr>
          <w:rFonts w:cs="Calibri"/>
          <w:lang w:eastAsia="cs-CZ"/>
        </w:rPr>
      </w:pPr>
      <w:r w:rsidRPr="004F799E">
        <w:rPr>
          <w:rFonts w:cs="Calibri"/>
          <w:lang w:eastAsia="cs-CZ"/>
        </w:rPr>
        <w:t>Banská Bystrica, dňa:</w:t>
      </w:r>
      <w:r w:rsidRPr="004F799E">
        <w:rPr>
          <w:rFonts w:cs="Calibri"/>
          <w:lang w:eastAsia="cs-CZ"/>
        </w:rPr>
        <w:tab/>
      </w:r>
      <w:r w:rsidRPr="004F799E">
        <w:rPr>
          <w:rFonts w:cs="Calibri"/>
          <w:lang w:eastAsia="cs-CZ"/>
        </w:rPr>
        <w:tab/>
      </w:r>
      <w:r w:rsidRPr="004F799E">
        <w:rPr>
          <w:rFonts w:cs="Calibri"/>
          <w:lang w:eastAsia="cs-CZ"/>
        </w:rPr>
        <w:tab/>
      </w:r>
      <w:r w:rsidRPr="004F799E">
        <w:rPr>
          <w:rFonts w:cs="Calibri"/>
          <w:lang w:eastAsia="cs-CZ"/>
        </w:rPr>
        <w:tab/>
        <w:t xml:space="preserve">          .....................................dňa:</w:t>
      </w:r>
    </w:p>
    <w:p w:rsidR="00965E21" w:rsidRPr="004F799E" w:rsidRDefault="00965E21" w:rsidP="00965E21">
      <w:pPr>
        <w:rPr>
          <w:rFonts w:cs="Calibri"/>
          <w:lang w:eastAsia="cs-CZ"/>
        </w:rPr>
      </w:pPr>
      <w:r w:rsidRPr="004F799E">
        <w:rPr>
          <w:rFonts w:cs="Calibri"/>
          <w:lang w:eastAsia="cs-CZ"/>
        </w:rPr>
        <w:t xml:space="preserve">Za </w:t>
      </w:r>
      <w:r>
        <w:rPr>
          <w:rFonts w:cs="Calibri"/>
          <w:lang w:eastAsia="cs-CZ"/>
        </w:rPr>
        <w:t>kupujúceho</w:t>
      </w:r>
      <w:r w:rsidRPr="004F799E">
        <w:rPr>
          <w:rFonts w:cs="Calibri"/>
          <w:lang w:eastAsia="cs-CZ"/>
        </w:rPr>
        <w:t xml:space="preserve">:                                                 </w:t>
      </w:r>
      <w:r w:rsidRPr="004F799E">
        <w:rPr>
          <w:rFonts w:cs="Calibri"/>
          <w:lang w:eastAsia="cs-CZ"/>
        </w:rPr>
        <w:tab/>
        <w:t xml:space="preserve">          Za </w:t>
      </w:r>
      <w:r>
        <w:rPr>
          <w:rFonts w:cs="Calibri"/>
          <w:lang w:eastAsia="cs-CZ"/>
        </w:rPr>
        <w:t>predávajúceho</w:t>
      </w:r>
      <w:r w:rsidRPr="004F799E">
        <w:rPr>
          <w:rFonts w:cs="Calibri"/>
          <w:lang w:eastAsia="cs-CZ"/>
        </w:rPr>
        <w:t>:</w:t>
      </w:r>
    </w:p>
    <w:p w:rsidR="00965E21" w:rsidRDefault="00965E21" w:rsidP="00965E21">
      <w:pPr>
        <w:tabs>
          <w:tab w:val="left" w:pos="4500"/>
          <w:tab w:val="left" w:pos="4962"/>
        </w:tabs>
        <w:spacing w:after="120"/>
        <w:rPr>
          <w:rFonts w:cs="Calibri"/>
          <w:lang w:eastAsia="cs-CZ"/>
        </w:rPr>
      </w:pPr>
    </w:p>
    <w:p w:rsidR="00227F69" w:rsidRDefault="00227F69" w:rsidP="00965E21">
      <w:pPr>
        <w:tabs>
          <w:tab w:val="left" w:pos="4500"/>
          <w:tab w:val="left" w:pos="4962"/>
        </w:tabs>
        <w:spacing w:after="120"/>
        <w:rPr>
          <w:rFonts w:cs="Calibri"/>
          <w:lang w:eastAsia="cs-CZ"/>
        </w:rPr>
      </w:pPr>
    </w:p>
    <w:p w:rsidR="00227F69" w:rsidRPr="004F799E" w:rsidRDefault="00227F69" w:rsidP="00965E21">
      <w:pPr>
        <w:tabs>
          <w:tab w:val="left" w:pos="4500"/>
          <w:tab w:val="left" w:pos="4962"/>
        </w:tabs>
        <w:spacing w:after="120"/>
        <w:rPr>
          <w:rFonts w:cs="Calibri"/>
          <w:lang w:eastAsia="cs-CZ"/>
        </w:rPr>
      </w:pPr>
    </w:p>
    <w:p w:rsidR="00965E21" w:rsidRPr="004F799E" w:rsidRDefault="00965E21" w:rsidP="00965E21">
      <w:pPr>
        <w:pStyle w:val="Bezriadkovania"/>
        <w:rPr>
          <w:rStyle w:val="CharStyle8"/>
          <w:rFonts w:ascii="Calibri" w:hAnsi="Calibri" w:cs="Calibri"/>
          <w:b w:val="0"/>
          <w:bCs w:val="0"/>
        </w:rPr>
      </w:pPr>
      <w:r w:rsidRPr="004F799E">
        <w:rPr>
          <w:rStyle w:val="CharStyle8"/>
          <w:rFonts w:ascii="Calibri" w:hAnsi="Calibri" w:cs="Calibri"/>
          <w:bCs w:val="0"/>
        </w:rPr>
        <w:t>.............................................................                        .............................................................</w:t>
      </w:r>
    </w:p>
    <w:p w:rsidR="00965E21" w:rsidRPr="004F799E" w:rsidRDefault="00B83BCF" w:rsidP="00965E21">
      <w:pPr>
        <w:pStyle w:val="Bezriadkovania"/>
        <w:rPr>
          <w:rStyle w:val="CharStyle8"/>
          <w:rFonts w:ascii="Calibri" w:hAnsi="Calibri" w:cs="Calibri"/>
          <w:b w:val="0"/>
          <w:bCs w:val="0"/>
        </w:rPr>
      </w:pPr>
      <w:r>
        <w:rPr>
          <w:rStyle w:val="CharStyle8"/>
          <w:rFonts w:ascii="Calibri" w:hAnsi="Calibri" w:cs="Calibri"/>
          <w:bCs w:val="0"/>
        </w:rPr>
        <w:t>Mgr</w:t>
      </w:r>
      <w:r w:rsidR="00965E21" w:rsidRPr="004F799E">
        <w:rPr>
          <w:rStyle w:val="CharStyle8"/>
          <w:rFonts w:ascii="Calibri" w:hAnsi="Calibri" w:cs="Calibri"/>
          <w:bCs w:val="0"/>
        </w:rPr>
        <w:t xml:space="preserve">. Ján </w:t>
      </w:r>
      <w:r>
        <w:rPr>
          <w:rStyle w:val="CharStyle8"/>
          <w:rFonts w:ascii="Calibri" w:hAnsi="Calibri" w:cs="Calibri"/>
          <w:bCs w:val="0"/>
        </w:rPr>
        <w:t>Havran</w:t>
      </w:r>
    </w:p>
    <w:p w:rsidR="00965E21" w:rsidRPr="004F799E" w:rsidRDefault="00965E21" w:rsidP="00965E21">
      <w:pPr>
        <w:pStyle w:val="Bezriadkovania"/>
        <w:rPr>
          <w:rStyle w:val="CharStyle8"/>
          <w:rFonts w:ascii="Calibri" w:hAnsi="Calibri" w:cs="Calibri"/>
          <w:b w:val="0"/>
          <w:bCs w:val="0"/>
        </w:rPr>
      </w:pPr>
      <w:r w:rsidRPr="004F799E">
        <w:rPr>
          <w:rStyle w:val="CharStyle8"/>
          <w:rFonts w:ascii="Calibri" w:hAnsi="Calibri" w:cs="Calibri"/>
          <w:b w:val="0"/>
          <w:bCs w:val="0"/>
        </w:rPr>
        <w:t>predseda predstavenstva</w:t>
      </w:r>
    </w:p>
    <w:p w:rsidR="00965E21" w:rsidRPr="004F799E" w:rsidRDefault="00965E21" w:rsidP="00965E21">
      <w:pPr>
        <w:pStyle w:val="Bezriadkovania"/>
        <w:rPr>
          <w:rStyle w:val="CharStyle8"/>
          <w:rFonts w:ascii="Calibri" w:hAnsi="Calibri" w:cs="Calibri"/>
          <w:b w:val="0"/>
          <w:bCs w:val="0"/>
        </w:rPr>
      </w:pPr>
      <w:r w:rsidRPr="004F799E">
        <w:rPr>
          <w:rStyle w:val="CharStyle8"/>
          <w:rFonts w:ascii="Calibri" w:hAnsi="Calibri" w:cs="Calibri"/>
          <w:b w:val="0"/>
          <w:bCs w:val="0"/>
        </w:rPr>
        <w:t xml:space="preserve">Banskobystrickej regionálnej správy ciest, </w:t>
      </w:r>
      <w:proofErr w:type="spellStart"/>
      <w:r w:rsidRPr="004F799E">
        <w:rPr>
          <w:rStyle w:val="CharStyle8"/>
          <w:rFonts w:ascii="Calibri" w:hAnsi="Calibri" w:cs="Calibri"/>
          <w:b w:val="0"/>
          <w:bCs w:val="0"/>
        </w:rPr>
        <w:t>a.s</w:t>
      </w:r>
      <w:proofErr w:type="spellEnd"/>
      <w:r w:rsidRPr="004F799E">
        <w:rPr>
          <w:rStyle w:val="CharStyle8"/>
          <w:rFonts w:ascii="Calibri" w:hAnsi="Calibri" w:cs="Calibri"/>
          <w:b w:val="0"/>
          <w:bCs w:val="0"/>
        </w:rPr>
        <w:t>.</w:t>
      </w:r>
    </w:p>
    <w:p w:rsidR="00965E21" w:rsidRDefault="00965E21" w:rsidP="00965E21">
      <w:pPr>
        <w:pStyle w:val="Bezriadkovania"/>
        <w:rPr>
          <w:rStyle w:val="CharStyle8"/>
          <w:rFonts w:ascii="Calibri" w:hAnsi="Calibri" w:cs="Calibri"/>
          <w:b w:val="0"/>
          <w:bCs w:val="0"/>
        </w:rPr>
      </w:pPr>
      <w:r w:rsidRPr="004F799E">
        <w:rPr>
          <w:rStyle w:val="CharStyle8"/>
          <w:rFonts w:ascii="Calibri" w:hAnsi="Calibri" w:cs="Calibri"/>
          <w:b w:val="0"/>
          <w:bCs w:val="0"/>
        </w:rPr>
        <w:tab/>
      </w:r>
    </w:p>
    <w:p w:rsidR="00BC3D58" w:rsidRDefault="00BC3D58" w:rsidP="00965E21">
      <w:pPr>
        <w:pStyle w:val="Bezriadkovania"/>
        <w:rPr>
          <w:rStyle w:val="CharStyle8"/>
          <w:rFonts w:ascii="Calibri" w:hAnsi="Calibri" w:cs="Calibri"/>
          <w:b w:val="0"/>
          <w:bCs w:val="0"/>
        </w:rPr>
      </w:pPr>
    </w:p>
    <w:p w:rsidR="00BC3D58" w:rsidRDefault="00BC3D58" w:rsidP="00965E21">
      <w:pPr>
        <w:pStyle w:val="Bezriadkovania"/>
        <w:rPr>
          <w:rStyle w:val="CharStyle8"/>
          <w:rFonts w:ascii="Calibri" w:hAnsi="Calibri" w:cs="Calibri"/>
          <w:b w:val="0"/>
          <w:bCs w:val="0"/>
        </w:rPr>
      </w:pPr>
    </w:p>
    <w:p w:rsidR="00227F69" w:rsidRPr="004F799E" w:rsidRDefault="00227F69" w:rsidP="00965E21">
      <w:pPr>
        <w:pStyle w:val="Bezriadkovania"/>
        <w:rPr>
          <w:rStyle w:val="CharStyle8"/>
          <w:rFonts w:ascii="Calibri" w:hAnsi="Calibri" w:cs="Calibri"/>
          <w:b w:val="0"/>
          <w:bCs w:val="0"/>
        </w:rPr>
      </w:pPr>
    </w:p>
    <w:p w:rsidR="00965E21" w:rsidRPr="00430274" w:rsidRDefault="00965E21" w:rsidP="00430CCF">
      <w:pPr>
        <w:pStyle w:val="Bezriadkovania"/>
        <w:ind w:left="4320" w:hanging="4320"/>
        <w:rPr>
          <w:rFonts w:ascii="Calibri" w:hAnsi="Calibri" w:cs="Calibri"/>
          <w:b/>
          <w:color w:val="auto"/>
          <w:sz w:val="22"/>
          <w:szCs w:val="22"/>
        </w:rPr>
      </w:pPr>
      <w:r w:rsidRPr="00430274">
        <w:rPr>
          <w:rFonts w:ascii="Calibri" w:hAnsi="Calibri" w:cs="Calibri"/>
          <w:b/>
          <w:color w:val="auto"/>
          <w:sz w:val="22"/>
          <w:szCs w:val="22"/>
        </w:rPr>
        <w:t>.....</w:t>
      </w:r>
      <w:r w:rsidR="00B83BCF">
        <w:rPr>
          <w:rFonts w:ascii="Calibri" w:hAnsi="Calibri" w:cs="Calibri"/>
          <w:b/>
          <w:color w:val="auto"/>
          <w:sz w:val="22"/>
          <w:szCs w:val="22"/>
        </w:rPr>
        <w:t>...</w:t>
      </w:r>
      <w:r w:rsidRPr="00430274">
        <w:rPr>
          <w:rFonts w:ascii="Calibri" w:hAnsi="Calibri" w:cs="Calibri"/>
          <w:b/>
          <w:color w:val="auto"/>
          <w:sz w:val="22"/>
          <w:szCs w:val="22"/>
        </w:rPr>
        <w:t>.....................................................</w:t>
      </w:r>
    </w:p>
    <w:p w:rsidR="00965E21" w:rsidRPr="004F799E" w:rsidRDefault="00B83BCF" w:rsidP="00430CCF">
      <w:pPr>
        <w:spacing w:after="0" w:line="240" w:lineRule="auto"/>
        <w:ind w:left="4320" w:hanging="4320"/>
        <w:jc w:val="both"/>
        <w:rPr>
          <w:rFonts w:cs="Calibri"/>
          <w:b/>
        </w:rPr>
      </w:pPr>
      <w:r>
        <w:rPr>
          <w:rFonts w:cs="Calibri"/>
          <w:b/>
        </w:rPr>
        <w:t xml:space="preserve">Mgr. Nikoleta </w:t>
      </w:r>
      <w:proofErr w:type="spellStart"/>
      <w:r>
        <w:rPr>
          <w:rFonts w:cs="Calibri"/>
          <w:b/>
        </w:rPr>
        <w:t>Oktavcová</w:t>
      </w:r>
      <w:proofErr w:type="spellEnd"/>
    </w:p>
    <w:p w:rsidR="00965E21" w:rsidRPr="004F799E" w:rsidRDefault="00965E21" w:rsidP="00430CCF">
      <w:pPr>
        <w:spacing w:after="0" w:line="240" w:lineRule="auto"/>
        <w:ind w:left="4320" w:hanging="4320"/>
        <w:jc w:val="both"/>
        <w:rPr>
          <w:rFonts w:cs="Calibri"/>
        </w:rPr>
      </w:pPr>
      <w:r w:rsidRPr="004F799E">
        <w:rPr>
          <w:rFonts w:cs="Calibri"/>
        </w:rPr>
        <w:t>podpredseda predstavenstva</w:t>
      </w:r>
    </w:p>
    <w:p w:rsidR="00965E21" w:rsidRDefault="00965E21" w:rsidP="00430CCF">
      <w:pPr>
        <w:pStyle w:val="Style16"/>
        <w:shd w:val="clear" w:color="auto" w:fill="auto"/>
        <w:spacing w:line="240" w:lineRule="auto"/>
        <w:ind w:left="5040" w:hanging="5040"/>
        <w:jc w:val="both"/>
        <w:rPr>
          <w:rStyle w:val="CharStyle8"/>
          <w:rFonts w:ascii="Calibri" w:hAnsi="Calibri" w:cs="Calibri"/>
          <w:bCs/>
        </w:rPr>
      </w:pPr>
      <w:r w:rsidRPr="004F799E">
        <w:rPr>
          <w:rStyle w:val="CharStyle8"/>
          <w:rFonts w:ascii="Calibri" w:hAnsi="Calibri" w:cs="Calibri"/>
          <w:bCs/>
        </w:rPr>
        <w:t xml:space="preserve">Banskobystrickej regionálnej správy ciest, </w:t>
      </w:r>
      <w:proofErr w:type="spellStart"/>
      <w:r w:rsidRPr="004F799E">
        <w:rPr>
          <w:rStyle w:val="CharStyle8"/>
          <w:rFonts w:ascii="Calibri" w:hAnsi="Calibri" w:cs="Calibri"/>
          <w:bCs/>
        </w:rPr>
        <w:t>a.s</w:t>
      </w:r>
      <w:proofErr w:type="spellEnd"/>
      <w:r w:rsidRPr="004F799E">
        <w:rPr>
          <w:rStyle w:val="CharStyle8"/>
          <w:rFonts w:ascii="Calibri" w:hAnsi="Calibri" w:cs="Calibri"/>
          <w:bCs/>
        </w:rPr>
        <w:t>.</w:t>
      </w:r>
    </w:p>
    <w:p w:rsidR="00022BC4" w:rsidRDefault="00022BC4" w:rsidP="00430CCF">
      <w:pPr>
        <w:pStyle w:val="Style16"/>
        <w:shd w:val="clear" w:color="auto" w:fill="auto"/>
        <w:spacing w:line="240" w:lineRule="auto"/>
        <w:ind w:left="5040" w:hanging="5040"/>
        <w:jc w:val="both"/>
        <w:rPr>
          <w:rStyle w:val="CharStyle8"/>
          <w:rFonts w:ascii="Calibri" w:hAnsi="Calibri" w:cs="Calibri"/>
          <w:bCs/>
        </w:rPr>
      </w:pPr>
    </w:p>
    <w:p w:rsidR="00022BC4" w:rsidRDefault="00022BC4" w:rsidP="00430CCF">
      <w:pPr>
        <w:pStyle w:val="Style16"/>
        <w:shd w:val="clear" w:color="auto" w:fill="auto"/>
        <w:spacing w:line="240" w:lineRule="auto"/>
        <w:ind w:left="5040" w:hanging="5040"/>
        <w:jc w:val="both"/>
        <w:rPr>
          <w:rStyle w:val="CharStyle8"/>
          <w:rFonts w:ascii="Calibri" w:hAnsi="Calibri" w:cs="Calibri"/>
          <w:bCs/>
        </w:rPr>
      </w:pPr>
    </w:p>
    <w:p w:rsidR="00022BC4" w:rsidRDefault="00022BC4" w:rsidP="00430CCF">
      <w:pPr>
        <w:pStyle w:val="Style16"/>
        <w:shd w:val="clear" w:color="auto" w:fill="auto"/>
        <w:spacing w:line="240" w:lineRule="auto"/>
        <w:ind w:left="5040" w:hanging="5040"/>
        <w:jc w:val="both"/>
        <w:rPr>
          <w:rStyle w:val="CharStyle8"/>
          <w:rFonts w:ascii="Calibri" w:hAnsi="Calibri" w:cs="Calibri"/>
          <w:bCs/>
        </w:rPr>
      </w:pPr>
    </w:p>
    <w:sectPr w:rsidR="00022BC4" w:rsidSect="00245C9D">
      <w:headerReference w:type="default" r:id="rId9"/>
      <w:pgSz w:w="11906" w:h="16838"/>
      <w:pgMar w:top="680"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20E" w:rsidRDefault="00AC520E" w:rsidP="00C20423">
      <w:pPr>
        <w:spacing w:after="0" w:line="240" w:lineRule="auto"/>
      </w:pPr>
      <w:r>
        <w:separator/>
      </w:r>
    </w:p>
  </w:endnote>
  <w:endnote w:type="continuationSeparator" w:id="0">
    <w:p w:rsidR="00AC520E" w:rsidRDefault="00AC520E" w:rsidP="00C2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20E" w:rsidRDefault="00AC520E" w:rsidP="00C20423">
      <w:pPr>
        <w:spacing w:after="0" w:line="240" w:lineRule="auto"/>
      </w:pPr>
      <w:r>
        <w:separator/>
      </w:r>
    </w:p>
  </w:footnote>
  <w:footnote w:type="continuationSeparator" w:id="0">
    <w:p w:rsidR="00AC520E" w:rsidRDefault="00AC520E" w:rsidP="00C20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754635"/>
      <w:docPartObj>
        <w:docPartGallery w:val="Page Numbers (Margins)"/>
        <w:docPartUnique/>
      </w:docPartObj>
    </w:sdtPr>
    <w:sdtEndPr/>
    <w:sdtContent>
      <w:p w:rsidR="00C20423" w:rsidRDefault="00C20423">
        <w:pPr>
          <w:pStyle w:val="Hlavika"/>
        </w:pPr>
        <w:r>
          <w:rPr>
            <w:noProof/>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0423" w:rsidRDefault="00C20423">
                              <w:pPr>
                                <w:pBdr>
                                  <w:bottom w:val="single" w:sz="4" w:space="1" w:color="auto"/>
                                </w:pBdr>
                              </w:pPr>
                              <w:r>
                                <w:fldChar w:fldCharType="begin"/>
                              </w:r>
                              <w:r>
                                <w:instrText>PAGE   \* MERGEFORMAT</w:instrText>
                              </w:r>
                              <w:r>
                                <w:fldChar w:fldCharType="separate"/>
                              </w:r>
                              <w:r w:rsidR="00551E5A">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rsidR="00C20423" w:rsidRDefault="00C20423">
                        <w:pPr>
                          <w:pBdr>
                            <w:bottom w:val="single" w:sz="4" w:space="1" w:color="auto"/>
                          </w:pBdr>
                        </w:pPr>
                        <w:r>
                          <w:fldChar w:fldCharType="begin"/>
                        </w:r>
                        <w:r>
                          <w:instrText>PAGE   \* MERGEFORMAT</w:instrText>
                        </w:r>
                        <w:r>
                          <w:fldChar w:fldCharType="separate"/>
                        </w:r>
                        <w:r w:rsidR="00551E5A">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16E474A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C32E81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0EA63C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463CE4E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D10844"/>
    <w:multiLevelType w:val="hybridMultilevel"/>
    <w:tmpl w:val="B5DEA888"/>
    <w:lvl w:ilvl="0" w:tplc="CE1CBE18">
      <w:start w:val="1"/>
      <w:numFmt w:val="decimal"/>
      <w:lvlText w:val="%1."/>
      <w:lvlJc w:val="left"/>
      <w:pPr>
        <w:ind w:left="1080" w:hanging="360"/>
      </w:pPr>
      <w:rPr>
        <w:rFonts w:cs="Times New Roman"/>
        <w:b w:val="0"/>
      </w:rPr>
    </w:lvl>
    <w:lvl w:ilvl="1" w:tplc="C782814E">
      <w:start w:val="1"/>
      <w:numFmt w:val="lowerLetter"/>
      <w:lvlText w:val="%2)"/>
      <w:lvlJc w:val="left"/>
      <w:pPr>
        <w:ind w:left="1440" w:hanging="360"/>
      </w:pPr>
      <w:rPr>
        <w:rFonts w:hint="default"/>
      </w:rPr>
    </w:lvl>
    <w:lvl w:ilvl="2" w:tplc="F6C6B452">
      <w:start w:val="1"/>
      <w:numFmt w:val="bullet"/>
      <w:lvlText w:val="-"/>
      <w:lvlJc w:val="left"/>
      <w:pPr>
        <w:ind w:left="2340" w:hanging="360"/>
      </w:pPr>
      <w:rPr>
        <w:rFonts w:ascii="Times New Roman" w:eastAsia="Calibri"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40078C"/>
    <w:multiLevelType w:val="hybridMultilevel"/>
    <w:tmpl w:val="9FC0F848"/>
    <w:lvl w:ilvl="0" w:tplc="A18AB47C">
      <w:start w:val="20"/>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2CB12D7D"/>
    <w:multiLevelType w:val="hybridMultilevel"/>
    <w:tmpl w:val="AAA621F0"/>
    <w:lvl w:ilvl="0" w:tplc="114C0322">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48E24ECF"/>
    <w:multiLevelType w:val="hybridMultilevel"/>
    <w:tmpl w:val="199A6E96"/>
    <w:lvl w:ilvl="0" w:tplc="3F44A4C2">
      <w:numFmt w:val="bullet"/>
      <w:lvlText w:val="-"/>
      <w:lvlJc w:val="left"/>
      <w:pPr>
        <w:ind w:left="502" w:hanging="360"/>
      </w:pPr>
      <w:rPr>
        <w:rFonts w:ascii="Calibri" w:eastAsia="Times New Roman" w:hAnsi="Calibri" w:cs="Calibri"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5"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6" w15:restartNumberingAfterBreak="0">
    <w:nsid w:val="625E6B0B"/>
    <w:multiLevelType w:val="hybridMultilevel"/>
    <w:tmpl w:val="C732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6881BBF"/>
    <w:multiLevelType w:val="hybridMultilevel"/>
    <w:tmpl w:val="37C4ED56"/>
    <w:lvl w:ilvl="0" w:tplc="041B000B">
      <w:start w:val="1"/>
      <w:numFmt w:val="bullet"/>
      <w:lvlText w:val=""/>
      <w:lvlJc w:val="left"/>
      <w:pPr>
        <w:tabs>
          <w:tab w:val="num" w:pos="2325"/>
        </w:tabs>
        <w:ind w:left="2325"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9"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18"/>
  </w:num>
  <w:num w:numId="3">
    <w:abstractNumId w:val="17"/>
  </w:num>
  <w:num w:numId="4">
    <w:abstractNumId w:val="13"/>
  </w:num>
  <w:num w:numId="5">
    <w:abstractNumId w:val="19"/>
  </w:num>
  <w:num w:numId="6">
    <w:abstractNumId w:val="11"/>
  </w:num>
  <w:num w:numId="7">
    <w:abstractNumId w:val="14"/>
  </w:num>
  <w:num w:numId="8">
    <w:abstractNumId w:val="9"/>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15"/>
  </w:num>
  <w:num w:numId="18">
    <w:abstractNumId w:val="12"/>
  </w:num>
  <w:num w:numId="19">
    <w:abstractNumId w:val="8"/>
  </w:num>
  <w:num w:numId="2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E22"/>
    <w:rsid w:val="00004B80"/>
    <w:rsid w:val="00017305"/>
    <w:rsid w:val="00022BC4"/>
    <w:rsid w:val="00024D4E"/>
    <w:rsid w:val="00024FF6"/>
    <w:rsid w:val="00030FE5"/>
    <w:rsid w:val="000357FA"/>
    <w:rsid w:val="00037F70"/>
    <w:rsid w:val="00064312"/>
    <w:rsid w:val="000729DE"/>
    <w:rsid w:val="00085E94"/>
    <w:rsid w:val="00086C0D"/>
    <w:rsid w:val="000915BF"/>
    <w:rsid w:val="000A1060"/>
    <w:rsid w:val="000A5F6F"/>
    <w:rsid w:val="000B0029"/>
    <w:rsid w:val="000B1D70"/>
    <w:rsid w:val="000B26BC"/>
    <w:rsid w:val="000B378F"/>
    <w:rsid w:val="000C15FD"/>
    <w:rsid w:val="000D3260"/>
    <w:rsid w:val="000D5112"/>
    <w:rsid w:val="000D6019"/>
    <w:rsid w:val="000F051A"/>
    <w:rsid w:val="000F1942"/>
    <w:rsid w:val="000F61FA"/>
    <w:rsid w:val="00102CFA"/>
    <w:rsid w:val="001061F4"/>
    <w:rsid w:val="00107A9C"/>
    <w:rsid w:val="001137AA"/>
    <w:rsid w:val="0012028A"/>
    <w:rsid w:val="001231BC"/>
    <w:rsid w:val="00126F1C"/>
    <w:rsid w:val="00136A32"/>
    <w:rsid w:val="00137700"/>
    <w:rsid w:val="001465C6"/>
    <w:rsid w:val="001552A4"/>
    <w:rsid w:val="00156662"/>
    <w:rsid w:val="00156CB3"/>
    <w:rsid w:val="00164134"/>
    <w:rsid w:val="00167581"/>
    <w:rsid w:val="00176D9F"/>
    <w:rsid w:val="00190E78"/>
    <w:rsid w:val="001A6E2C"/>
    <w:rsid w:val="001B192A"/>
    <w:rsid w:val="001B43EA"/>
    <w:rsid w:val="001B61F4"/>
    <w:rsid w:val="001C0A23"/>
    <w:rsid w:val="001C277F"/>
    <w:rsid w:val="001C7CCF"/>
    <w:rsid w:val="001E1985"/>
    <w:rsid w:val="001F25B2"/>
    <w:rsid w:val="001F28FD"/>
    <w:rsid w:val="001F38A9"/>
    <w:rsid w:val="001F4CF4"/>
    <w:rsid w:val="00213147"/>
    <w:rsid w:val="002142C3"/>
    <w:rsid w:val="002156B2"/>
    <w:rsid w:val="00224747"/>
    <w:rsid w:val="00227F69"/>
    <w:rsid w:val="0023022D"/>
    <w:rsid w:val="002337FD"/>
    <w:rsid w:val="0024476C"/>
    <w:rsid w:val="00245C9D"/>
    <w:rsid w:val="0025241A"/>
    <w:rsid w:val="00260D23"/>
    <w:rsid w:val="00263F4A"/>
    <w:rsid w:val="002677DE"/>
    <w:rsid w:val="00270003"/>
    <w:rsid w:val="002772A8"/>
    <w:rsid w:val="00280955"/>
    <w:rsid w:val="00281837"/>
    <w:rsid w:val="0028192B"/>
    <w:rsid w:val="0029051D"/>
    <w:rsid w:val="00294339"/>
    <w:rsid w:val="002955EE"/>
    <w:rsid w:val="002B341D"/>
    <w:rsid w:val="002C0BC2"/>
    <w:rsid w:val="002C6E9D"/>
    <w:rsid w:val="002D0EEF"/>
    <w:rsid w:val="002D1A4B"/>
    <w:rsid w:val="002D2EEC"/>
    <w:rsid w:val="002E53FF"/>
    <w:rsid w:val="002E66D9"/>
    <w:rsid w:val="002F070C"/>
    <w:rsid w:val="00310109"/>
    <w:rsid w:val="0031148E"/>
    <w:rsid w:val="00322B27"/>
    <w:rsid w:val="00322FD4"/>
    <w:rsid w:val="00323092"/>
    <w:rsid w:val="00323485"/>
    <w:rsid w:val="00333E92"/>
    <w:rsid w:val="00344D0B"/>
    <w:rsid w:val="00345D70"/>
    <w:rsid w:val="0034622B"/>
    <w:rsid w:val="00346251"/>
    <w:rsid w:val="00347936"/>
    <w:rsid w:val="00355A88"/>
    <w:rsid w:val="00355B16"/>
    <w:rsid w:val="00367667"/>
    <w:rsid w:val="00375F16"/>
    <w:rsid w:val="003852A9"/>
    <w:rsid w:val="00386BE8"/>
    <w:rsid w:val="00391AD2"/>
    <w:rsid w:val="00392623"/>
    <w:rsid w:val="00392702"/>
    <w:rsid w:val="0039466F"/>
    <w:rsid w:val="003978B2"/>
    <w:rsid w:val="00397997"/>
    <w:rsid w:val="003A0731"/>
    <w:rsid w:val="003A639F"/>
    <w:rsid w:val="003B01A9"/>
    <w:rsid w:val="003B2960"/>
    <w:rsid w:val="003C0094"/>
    <w:rsid w:val="003C1E98"/>
    <w:rsid w:val="003C61B1"/>
    <w:rsid w:val="003D311B"/>
    <w:rsid w:val="003D5930"/>
    <w:rsid w:val="003D59AE"/>
    <w:rsid w:val="003D7290"/>
    <w:rsid w:val="003E3FF7"/>
    <w:rsid w:val="003E4149"/>
    <w:rsid w:val="003F128C"/>
    <w:rsid w:val="003F6FCB"/>
    <w:rsid w:val="0040116A"/>
    <w:rsid w:val="00407ED8"/>
    <w:rsid w:val="00412FA0"/>
    <w:rsid w:val="00414CED"/>
    <w:rsid w:val="00420BC5"/>
    <w:rsid w:val="004267C0"/>
    <w:rsid w:val="00430CCF"/>
    <w:rsid w:val="004315E7"/>
    <w:rsid w:val="00431907"/>
    <w:rsid w:val="00431E2E"/>
    <w:rsid w:val="00434900"/>
    <w:rsid w:val="00435EA4"/>
    <w:rsid w:val="00440183"/>
    <w:rsid w:val="004649C7"/>
    <w:rsid w:val="00474F22"/>
    <w:rsid w:val="004770D3"/>
    <w:rsid w:val="00483EB6"/>
    <w:rsid w:val="004A2C86"/>
    <w:rsid w:val="004B6BE6"/>
    <w:rsid w:val="004C16CB"/>
    <w:rsid w:val="004C357C"/>
    <w:rsid w:val="004D1F11"/>
    <w:rsid w:val="004D3299"/>
    <w:rsid w:val="004D3B7F"/>
    <w:rsid w:val="004D4F28"/>
    <w:rsid w:val="004D63CF"/>
    <w:rsid w:val="004D672A"/>
    <w:rsid w:val="004F0B9F"/>
    <w:rsid w:val="004F5BD9"/>
    <w:rsid w:val="004F7A29"/>
    <w:rsid w:val="005148B8"/>
    <w:rsid w:val="00515825"/>
    <w:rsid w:val="00544FAD"/>
    <w:rsid w:val="00545F71"/>
    <w:rsid w:val="00551E5A"/>
    <w:rsid w:val="0056767B"/>
    <w:rsid w:val="005701E8"/>
    <w:rsid w:val="00570A34"/>
    <w:rsid w:val="005722FE"/>
    <w:rsid w:val="005857E2"/>
    <w:rsid w:val="005A723D"/>
    <w:rsid w:val="005B788E"/>
    <w:rsid w:val="005C0917"/>
    <w:rsid w:val="005C16A5"/>
    <w:rsid w:val="005C798C"/>
    <w:rsid w:val="005E0BE0"/>
    <w:rsid w:val="005E3906"/>
    <w:rsid w:val="005F5442"/>
    <w:rsid w:val="00604CA6"/>
    <w:rsid w:val="00610C61"/>
    <w:rsid w:val="0061457B"/>
    <w:rsid w:val="00617153"/>
    <w:rsid w:val="00617BD3"/>
    <w:rsid w:val="00633F72"/>
    <w:rsid w:val="00644CBF"/>
    <w:rsid w:val="00646918"/>
    <w:rsid w:val="006728F0"/>
    <w:rsid w:val="00680447"/>
    <w:rsid w:val="006827A7"/>
    <w:rsid w:val="006B00BD"/>
    <w:rsid w:val="006C0BCB"/>
    <w:rsid w:val="006C4EF8"/>
    <w:rsid w:val="006C52A4"/>
    <w:rsid w:val="006F7B22"/>
    <w:rsid w:val="0070688B"/>
    <w:rsid w:val="0071223A"/>
    <w:rsid w:val="00712F9D"/>
    <w:rsid w:val="00715717"/>
    <w:rsid w:val="007254FA"/>
    <w:rsid w:val="00727C43"/>
    <w:rsid w:val="00734A79"/>
    <w:rsid w:val="0074608F"/>
    <w:rsid w:val="00747B55"/>
    <w:rsid w:val="00754E27"/>
    <w:rsid w:val="00792254"/>
    <w:rsid w:val="007968FB"/>
    <w:rsid w:val="007A4D5E"/>
    <w:rsid w:val="007B10FE"/>
    <w:rsid w:val="007B60A7"/>
    <w:rsid w:val="007D19E1"/>
    <w:rsid w:val="007E20CD"/>
    <w:rsid w:val="007E69F5"/>
    <w:rsid w:val="007F1AB3"/>
    <w:rsid w:val="007F704B"/>
    <w:rsid w:val="007F7185"/>
    <w:rsid w:val="00800396"/>
    <w:rsid w:val="00812475"/>
    <w:rsid w:val="008212FF"/>
    <w:rsid w:val="0082191C"/>
    <w:rsid w:val="00834F62"/>
    <w:rsid w:val="008471CC"/>
    <w:rsid w:val="0084773F"/>
    <w:rsid w:val="008510B3"/>
    <w:rsid w:val="00851EDB"/>
    <w:rsid w:val="008547B8"/>
    <w:rsid w:val="00862631"/>
    <w:rsid w:val="008633C2"/>
    <w:rsid w:val="0086694F"/>
    <w:rsid w:val="0088365B"/>
    <w:rsid w:val="00893265"/>
    <w:rsid w:val="00897715"/>
    <w:rsid w:val="008A1C19"/>
    <w:rsid w:val="008A3BB9"/>
    <w:rsid w:val="008A558C"/>
    <w:rsid w:val="008B1189"/>
    <w:rsid w:val="008B19CD"/>
    <w:rsid w:val="008C5626"/>
    <w:rsid w:val="008C5835"/>
    <w:rsid w:val="008C61D9"/>
    <w:rsid w:val="008C6513"/>
    <w:rsid w:val="008C6682"/>
    <w:rsid w:val="008D2043"/>
    <w:rsid w:val="008E17F0"/>
    <w:rsid w:val="008E3042"/>
    <w:rsid w:val="008E7B6D"/>
    <w:rsid w:val="008F30E5"/>
    <w:rsid w:val="008F74A7"/>
    <w:rsid w:val="00901A5A"/>
    <w:rsid w:val="00902CE9"/>
    <w:rsid w:val="009042AE"/>
    <w:rsid w:val="00910BCC"/>
    <w:rsid w:val="00910F6C"/>
    <w:rsid w:val="009269E8"/>
    <w:rsid w:val="00935843"/>
    <w:rsid w:val="00963666"/>
    <w:rsid w:val="0096500D"/>
    <w:rsid w:val="0096586C"/>
    <w:rsid w:val="00965E21"/>
    <w:rsid w:val="00973804"/>
    <w:rsid w:val="00974976"/>
    <w:rsid w:val="00986468"/>
    <w:rsid w:val="00992DB2"/>
    <w:rsid w:val="009931A1"/>
    <w:rsid w:val="009A3823"/>
    <w:rsid w:val="009A5802"/>
    <w:rsid w:val="009B4AF8"/>
    <w:rsid w:val="009D0667"/>
    <w:rsid w:val="009E7254"/>
    <w:rsid w:val="00A017F3"/>
    <w:rsid w:val="00A02938"/>
    <w:rsid w:val="00A10B55"/>
    <w:rsid w:val="00A227E4"/>
    <w:rsid w:val="00A357A8"/>
    <w:rsid w:val="00A37918"/>
    <w:rsid w:val="00A412B3"/>
    <w:rsid w:val="00A6170A"/>
    <w:rsid w:val="00A72840"/>
    <w:rsid w:val="00A81E8D"/>
    <w:rsid w:val="00A86A95"/>
    <w:rsid w:val="00A87D5E"/>
    <w:rsid w:val="00A91290"/>
    <w:rsid w:val="00AB46E6"/>
    <w:rsid w:val="00AC520E"/>
    <w:rsid w:val="00AC5D4C"/>
    <w:rsid w:val="00AC771E"/>
    <w:rsid w:val="00AD7FF1"/>
    <w:rsid w:val="00AE0823"/>
    <w:rsid w:val="00AE4D56"/>
    <w:rsid w:val="00AE5A0B"/>
    <w:rsid w:val="00B15ECB"/>
    <w:rsid w:val="00B17BDB"/>
    <w:rsid w:val="00B222A3"/>
    <w:rsid w:val="00B32671"/>
    <w:rsid w:val="00B346E3"/>
    <w:rsid w:val="00B348DF"/>
    <w:rsid w:val="00B36D9D"/>
    <w:rsid w:val="00B44A79"/>
    <w:rsid w:val="00B45683"/>
    <w:rsid w:val="00B47447"/>
    <w:rsid w:val="00B474D3"/>
    <w:rsid w:val="00B4770B"/>
    <w:rsid w:val="00B55B94"/>
    <w:rsid w:val="00B6262C"/>
    <w:rsid w:val="00B62A33"/>
    <w:rsid w:val="00B6613B"/>
    <w:rsid w:val="00B70487"/>
    <w:rsid w:val="00B715D5"/>
    <w:rsid w:val="00B74B6D"/>
    <w:rsid w:val="00B82E86"/>
    <w:rsid w:val="00B83BCF"/>
    <w:rsid w:val="00B8638C"/>
    <w:rsid w:val="00B93501"/>
    <w:rsid w:val="00B93DD1"/>
    <w:rsid w:val="00B9716B"/>
    <w:rsid w:val="00B9761A"/>
    <w:rsid w:val="00BA022B"/>
    <w:rsid w:val="00BA27B7"/>
    <w:rsid w:val="00BA4970"/>
    <w:rsid w:val="00BA49F4"/>
    <w:rsid w:val="00BA5470"/>
    <w:rsid w:val="00BA5FCC"/>
    <w:rsid w:val="00BA69AB"/>
    <w:rsid w:val="00BB0CF9"/>
    <w:rsid w:val="00BB1339"/>
    <w:rsid w:val="00BB26F7"/>
    <w:rsid w:val="00BB745E"/>
    <w:rsid w:val="00BC25E1"/>
    <w:rsid w:val="00BC3AA6"/>
    <w:rsid w:val="00BC3D58"/>
    <w:rsid w:val="00BE1359"/>
    <w:rsid w:val="00BE5339"/>
    <w:rsid w:val="00BE7577"/>
    <w:rsid w:val="00BF22EE"/>
    <w:rsid w:val="00C03FF3"/>
    <w:rsid w:val="00C048E7"/>
    <w:rsid w:val="00C138BB"/>
    <w:rsid w:val="00C20423"/>
    <w:rsid w:val="00C21321"/>
    <w:rsid w:val="00C418FF"/>
    <w:rsid w:val="00C443D7"/>
    <w:rsid w:val="00C467BE"/>
    <w:rsid w:val="00C56876"/>
    <w:rsid w:val="00C56B5F"/>
    <w:rsid w:val="00C572C8"/>
    <w:rsid w:val="00C57A07"/>
    <w:rsid w:val="00C61068"/>
    <w:rsid w:val="00C85F27"/>
    <w:rsid w:val="00CB3541"/>
    <w:rsid w:val="00CB773D"/>
    <w:rsid w:val="00CC4582"/>
    <w:rsid w:val="00CC4D47"/>
    <w:rsid w:val="00CC6D8C"/>
    <w:rsid w:val="00CD2E6C"/>
    <w:rsid w:val="00CD3A3F"/>
    <w:rsid w:val="00CD51A3"/>
    <w:rsid w:val="00CD7915"/>
    <w:rsid w:val="00CE2B1C"/>
    <w:rsid w:val="00CF665A"/>
    <w:rsid w:val="00D30FD5"/>
    <w:rsid w:val="00D33C41"/>
    <w:rsid w:val="00D5752B"/>
    <w:rsid w:val="00D64E93"/>
    <w:rsid w:val="00D6534B"/>
    <w:rsid w:val="00D7543E"/>
    <w:rsid w:val="00D87CCC"/>
    <w:rsid w:val="00DB20C2"/>
    <w:rsid w:val="00DC144C"/>
    <w:rsid w:val="00DE0001"/>
    <w:rsid w:val="00DF46FB"/>
    <w:rsid w:val="00DF6DF5"/>
    <w:rsid w:val="00E00008"/>
    <w:rsid w:val="00E05721"/>
    <w:rsid w:val="00E134A8"/>
    <w:rsid w:val="00E3087B"/>
    <w:rsid w:val="00E34288"/>
    <w:rsid w:val="00E36920"/>
    <w:rsid w:val="00E41C2E"/>
    <w:rsid w:val="00E44582"/>
    <w:rsid w:val="00E65B06"/>
    <w:rsid w:val="00E72B36"/>
    <w:rsid w:val="00E72BE7"/>
    <w:rsid w:val="00E73599"/>
    <w:rsid w:val="00E76618"/>
    <w:rsid w:val="00E818DB"/>
    <w:rsid w:val="00E91ADA"/>
    <w:rsid w:val="00E91E37"/>
    <w:rsid w:val="00EA1485"/>
    <w:rsid w:val="00EB4E22"/>
    <w:rsid w:val="00ED5143"/>
    <w:rsid w:val="00EE114F"/>
    <w:rsid w:val="00EE5EFC"/>
    <w:rsid w:val="00EF0ADE"/>
    <w:rsid w:val="00EF67BB"/>
    <w:rsid w:val="00F03D34"/>
    <w:rsid w:val="00F07751"/>
    <w:rsid w:val="00F11C4D"/>
    <w:rsid w:val="00F15951"/>
    <w:rsid w:val="00F44122"/>
    <w:rsid w:val="00F47029"/>
    <w:rsid w:val="00F66D7B"/>
    <w:rsid w:val="00F8648E"/>
    <w:rsid w:val="00F869F6"/>
    <w:rsid w:val="00FA298D"/>
    <w:rsid w:val="00FB5655"/>
    <w:rsid w:val="00FC1717"/>
    <w:rsid w:val="00FC411F"/>
    <w:rsid w:val="00FD0D3D"/>
    <w:rsid w:val="00FD339A"/>
    <w:rsid w:val="00FE0CE8"/>
    <w:rsid w:val="00FE4156"/>
    <w:rsid w:val="00FF05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CAED77-079C-410D-9977-40B8BB2C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4E22"/>
    <w:pPr>
      <w:spacing w:after="160" w:line="259" w:lineRule="auto"/>
    </w:pPr>
    <w:rPr>
      <w:rFonts w:ascii="Calibri" w:eastAsia="Calibri" w:hAnsi="Calibri" w:cs="Times New Roman"/>
    </w:rPr>
  </w:style>
  <w:style w:type="paragraph" w:styleId="Nadpis1">
    <w:name w:val="heading 1"/>
    <w:basedOn w:val="Normlny"/>
    <w:next w:val="Normlny"/>
    <w:link w:val="Nadpis1Char"/>
    <w:qFormat/>
    <w:rsid w:val="00897715"/>
    <w:pPr>
      <w:keepNext/>
      <w:widowControl w:val="0"/>
      <w:autoSpaceDE w:val="0"/>
      <w:autoSpaceDN w:val="0"/>
      <w:adjustRightInd w:val="0"/>
      <w:spacing w:before="240" w:after="60" w:line="240" w:lineRule="auto"/>
      <w:outlineLvl w:val="0"/>
    </w:pPr>
    <w:rPr>
      <w:rFonts w:ascii="Calibri Light" w:eastAsia="Times New Roman" w:hAnsi="Calibri Light"/>
      <w:b/>
      <w:bCs/>
      <w:kern w:val="32"/>
      <w:sz w:val="32"/>
      <w:szCs w:val="32"/>
      <w:lang w:eastAsia="sk-SK"/>
    </w:rPr>
  </w:style>
  <w:style w:type="paragraph" w:styleId="Nadpis2">
    <w:name w:val="heading 2"/>
    <w:basedOn w:val="Normlny"/>
    <w:next w:val="Normlny"/>
    <w:link w:val="Nadpis2Char"/>
    <w:uiPriority w:val="9"/>
    <w:semiHidden/>
    <w:unhideWhenUsed/>
    <w:qFormat/>
    <w:rsid w:val="00CD79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977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0A1060"/>
    <w:pPr>
      <w:keepNext/>
      <w:tabs>
        <w:tab w:val="num" w:pos="576"/>
      </w:tabs>
      <w:spacing w:after="0" w:line="240" w:lineRule="auto"/>
      <w:jc w:val="center"/>
      <w:outlineLvl w:val="3"/>
    </w:pPr>
    <w:rPr>
      <w:rFonts w:ascii="Arial" w:eastAsia="Times New Roman" w:hAnsi="Arial"/>
      <w:b/>
      <w:bCs/>
      <w:noProof/>
      <w:sz w:val="20"/>
      <w:szCs w:val="24"/>
      <w:lang w:eastAsia="sk-SK"/>
    </w:rPr>
  </w:style>
  <w:style w:type="paragraph" w:styleId="Nadpis6">
    <w:name w:val="heading 6"/>
    <w:basedOn w:val="Normlny"/>
    <w:next w:val="Normlny"/>
    <w:link w:val="Nadpis6Char"/>
    <w:qFormat/>
    <w:rsid w:val="00176D9F"/>
    <w:pPr>
      <w:keepNext/>
      <w:spacing w:after="0" w:line="240" w:lineRule="auto"/>
      <w:outlineLvl w:val="5"/>
    </w:pPr>
    <w:rPr>
      <w:rFonts w:ascii="Times New Roman" w:eastAsia="Times New Roman" w:hAnsi="Times New Roman"/>
      <w:b/>
      <w:bCs/>
      <w:sz w:val="28"/>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EB4E22"/>
    <w:pPr>
      <w:spacing w:before="100" w:beforeAutospacing="1" w:after="240" w:line="240" w:lineRule="auto"/>
    </w:pPr>
    <w:rPr>
      <w:rFonts w:ascii="Times New Roman" w:eastAsia="Times New Roman" w:hAnsi="Times New Roman"/>
      <w:sz w:val="24"/>
      <w:szCs w:val="24"/>
      <w:lang w:eastAsia="sk-SK"/>
    </w:rPr>
  </w:style>
  <w:style w:type="paragraph" w:styleId="Hlavika">
    <w:name w:val="header"/>
    <w:aliases w:val="ho,header odd,first,heading one,Odd Header,h"/>
    <w:basedOn w:val="Normlny"/>
    <w:link w:val="HlavikaChar"/>
    <w:unhideWhenUsed/>
    <w:rsid w:val="00EB4E22"/>
    <w:pPr>
      <w:tabs>
        <w:tab w:val="center" w:pos="4536"/>
        <w:tab w:val="right" w:pos="9072"/>
      </w:tabs>
      <w:spacing w:after="0" w:line="240" w:lineRule="auto"/>
    </w:pPr>
    <w:rPr>
      <w:rFonts w:ascii="Times New Roman" w:eastAsia="Times New Roman" w:hAnsi="Times New Roman"/>
      <w:bCs/>
      <w:sz w:val="24"/>
      <w:szCs w:val="24"/>
      <w:lang w:eastAsia="sk-SK"/>
    </w:rPr>
  </w:style>
  <w:style w:type="character" w:customStyle="1" w:styleId="HlavikaChar">
    <w:name w:val="Hlavička Char"/>
    <w:aliases w:val="ho Char,header odd Char,first Char,heading one Char,Odd Header Char,h Char"/>
    <w:basedOn w:val="Predvolenpsmoodseku"/>
    <w:link w:val="Hlavika"/>
    <w:rsid w:val="00EB4E22"/>
    <w:rPr>
      <w:rFonts w:ascii="Times New Roman" w:eastAsia="Times New Roman" w:hAnsi="Times New Roman" w:cs="Times New Roman"/>
      <w:bCs/>
      <w:sz w:val="24"/>
      <w:szCs w:val="24"/>
      <w:lang w:eastAsia="sk-SK"/>
    </w:rPr>
  </w:style>
  <w:style w:type="paragraph" w:styleId="Odsekzoznamu">
    <w:name w:val="List Paragraph"/>
    <w:aliases w:val="body,Odsek zoznamu2"/>
    <w:basedOn w:val="Normlny"/>
    <w:link w:val="OdsekzoznamuChar"/>
    <w:uiPriority w:val="34"/>
    <w:qFormat/>
    <w:rsid w:val="00190E78"/>
    <w:pPr>
      <w:ind w:left="720"/>
      <w:contextualSpacing/>
    </w:pPr>
  </w:style>
  <w:style w:type="paragraph" w:styleId="Textbubliny">
    <w:name w:val="Balloon Text"/>
    <w:basedOn w:val="Normlny"/>
    <w:link w:val="TextbublinyChar"/>
    <w:uiPriority w:val="99"/>
    <w:semiHidden/>
    <w:unhideWhenUsed/>
    <w:rsid w:val="001566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6662"/>
    <w:rPr>
      <w:rFonts w:ascii="Segoe UI" w:eastAsia="Calibri" w:hAnsi="Segoe UI" w:cs="Segoe UI"/>
      <w:sz w:val="18"/>
      <w:szCs w:val="18"/>
    </w:rPr>
  </w:style>
  <w:style w:type="character" w:styleId="Hypertextovprepojenie">
    <w:name w:val="Hyperlink"/>
    <w:basedOn w:val="Predvolenpsmoodseku"/>
    <w:uiPriority w:val="99"/>
    <w:unhideWhenUsed/>
    <w:rsid w:val="004F5BD9"/>
    <w:rPr>
      <w:color w:val="0563C1"/>
      <w:u w:val="single"/>
    </w:rPr>
  </w:style>
  <w:style w:type="character" w:customStyle="1" w:styleId="Nadpis4Char">
    <w:name w:val="Nadpis 4 Char"/>
    <w:basedOn w:val="Predvolenpsmoodseku"/>
    <w:link w:val="Nadpis4"/>
    <w:rsid w:val="000A1060"/>
    <w:rPr>
      <w:rFonts w:eastAsia="Times New Roman" w:cs="Times New Roman"/>
      <w:b/>
      <w:bCs/>
      <w:noProof/>
      <w:sz w:val="20"/>
      <w:szCs w:val="24"/>
      <w:lang w:eastAsia="sk-SK"/>
    </w:rPr>
  </w:style>
  <w:style w:type="paragraph" w:styleId="Zarkazkladnhotextu2">
    <w:name w:val="Body Text Indent 2"/>
    <w:basedOn w:val="Normlny"/>
    <w:link w:val="Zarkazkladnhotextu2Char"/>
    <w:rsid w:val="000A1060"/>
    <w:pPr>
      <w:spacing w:after="0" w:line="240" w:lineRule="auto"/>
      <w:ind w:left="360"/>
      <w:jc w:val="both"/>
    </w:pPr>
    <w:rPr>
      <w:rFonts w:ascii="Arial" w:eastAsia="Times New Roman" w:hAnsi="Arial"/>
      <w:noProof/>
      <w:sz w:val="20"/>
      <w:szCs w:val="24"/>
      <w:lang w:eastAsia="sk-SK"/>
    </w:rPr>
  </w:style>
  <w:style w:type="character" w:customStyle="1" w:styleId="Zarkazkladnhotextu2Char">
    <w:name w:val="Zarážka základného textu 2 Char"/>
    <w:basedOn w:val="Predvolenpsmoodseku"/>
    <w:link w:val="Zarkazkladnhotextu2"/>
    <w:rsid w:val="000A1060"/>
    <w:rPr>
      <w:rFonts w:eastAsia="Times New Roman" w:cs="Times New Roman"/>
      <w:noProof/>
      <w:sz w:val="20"/>
      <w:szCs w:val="24"/>
      <w:lang w:eastAsia="sk-SK"/>
    </w:rPr>
  </w:style>
  <w:style w:type="paragraph" w:styleId="Zkladntext">
    <w:name w:val="Body Text"/>
    <w:basedOn w:val="Normlny"/>
    <w:link w:val="ZkladntextChar"/>
    <w:uiPriority w:val="99"/>
    <w:unhideWhenUsed/>
    <w:rsid w:val="006728F0"/>
    <w:pPr>
      <w:spacing w:after="120"/>
    </w:pPr>
  </w:style>
  <w:style w:type="character" w:customStyle="1" w:styleId="ZkladntextChar">
    <w:name w:val="Základný text Char"/>
    <w:basedOn w:val="Predvolenpsmoodseku"/>
    <w:link w:val="Zkladntext"/>
    <w:uiPriority w:val="99"/>
    <w:rsid w:val="006728F0"/>
    <w:rPr>
      <w:rFonts w:ascii="Calibri" w:eastAsia="Calibri" w:hAnsi="Calibri" w:cs="Times New Roman"/>
    </w:rPr>
  </w:style>
  <w:style w:type="paragraph" w:styleId="Zarkazkladnhotextu">
    <w:name w:val="Body Text Indent"/>
    <w:basedOn w:val="Normlny"/>
    <w:link w:val="ZarkazkladnhotextuChar"/>
    <w:rsid w:val="001E1985"/>
    <w:pPr>
      <w:spacing w:after="120" w:line="240" w:lineRule="auto"/>
      <w:ind w:left="283"/>
    </w:pPr>
    <w:rPr>
      <w:rFonts w:ascii="Times New Roman" w:eastAsia="Times New Roman" w:hAnsi="Times New Roman"/>
      <w:sz w:val="24"/>
      <w:szCs w:val="24"/>
      <w:lang w:val="x-none" w:eastAsia="x-none"/>
    </w:rPr>
  </w:style>
  <w:style w:type="character" w:customStyle="1" w:styleId="ZarkazkladnhotextuChar">
    <w:name w:val="Zarážka základného textu Char"/>
    <w:basedOn w:val="Predvolenpsmoodseku"/>
    <w:link w:val="Zarkazkladnhotextu"/>
    <w:rsid w:val="001E1985"/>
    <w:rPr>
      <w:rFonts w:ascii="Times New Roman" w:eastAsia="Times New Roman" w:hAnsi="Times New Roman" w:cs="Times New Roman"/>
      <w:sz w:val="24"/>
      <w:szCs w:val="24"/>
      <w:lang w:val="x-none" w:eastAsia="x-none"/>
    </w:rPr>
  </w:style>
  <w:style w:type="character" w:styleId="PremennHTML">
    <w:name w:val="HTML Variable"/>
    <w:basedOn w:val="Predvolenpsmoodseku"/>
    <w:uiPriority w:val="99"/>
    <w:unhideWhenUsed/>
    <w:rsid w:val="00901A5A"/>
    <w:rPr>
      <w:b/>
      <w:bCs/>
      <w:i w:val="0"/>
      <w:iCs w:val="0"/>
    </w:rPr>
  </w:style>
  <w:style w:type="paragraph" w:styleId="Zkladntext2">
    <w:name w:val="Body Text 2"/>
    <w:basedOn w:val="Normlny"/>
    <w:link w:val="Zkladntext2Char"/>
    <w:uiPriority w:val="99"/>
    <w:unhideWhenUsed/>
    <w:rsid w:val="004649C7"/>
    <w:pPr>
      <w:spacing w:after="120" w:line="480" w:lineRule="auto"/>
    </w:pPr>
  </w:style>
  <w:style w:type="character" w:customStyle="1" w:styleId="Zkladntext2Char">
    <w:name w:val="Základný text 2 Char"/>
    <w:basedOn w:val="Predvolenpsmoodseku"/>
    <w:link w:val="Zkladntext2"/>
    <w:uiPriority w:val="99"/>
    <w:rsid w:val="004649C7"/>
    <w:rPr>
      <w:rFonts w:ascii="Calibri" w:eastAsia="Calibri" w:hAnsi="Calibri" w:cs="Times New Roman"/>
    </w:rPr>
  </w:style>
  <w:style w:type="paragraph" w:customStyle="1" w:styleId="Default">
    <w:name w:val="Default"/>
    <w:rsid w:val="004649C7"/>
    <w:pPr>
      <w:autoSpaceDE w:val="0"/>
      <w:autoSpaceDN w:val="0"/>
      <w:adjustRightInd w:val="0"/>
    </w:pPr>
    <w:rPr>
      <w:rFonts w:ascii="Times New Roman" w:eastAsia="Calibri" w:hAnsi="Times New Roman" w:cs="Times New Roman"/>
      <w:color w:val="000000"/>
      <w:sz w:val="24"/>
      <w:szCs w:val="24"/>
    </w:rPr>
  </w:style>
  <w:style w:type="paragraph" w:customStyle="1" w:styleId="Styl">
    <w:name w:val="Styl"/>
    <w:uiPriority w:val="99"/>
    <w:rsid w:val="007B10FE"/>
    <w:pPr>
      <w:widowControl w:val="0"/>
      <w:autoSpaceDE w:val="0"/>
      <w:autoSpaceDN w:val="0"/>
      <w:adjustRightInd w:val="0"/>
    </w:pPr>
    <w:rPr>
      <w:rFonts w:ascii="Courier New" w:eastAsia="Times New Roman" w:hAnsi="Courier New" w:cs="Courier New"/>
      <w:sz w:val="24"/>
      <w:szCs w:val="24"/>
      <w:lang w:eastAsia="sk-SK"/>
    </w:rPr>
  </w:style>
  <w:style w:type="table" w:styleId="Mriekatabuky">
    <w:name w:val="Table Grid"/>
    <w:basedOn w:val="Normlnatabuka"/>
    <w:uiPriority w:val="59"/>
    <w:rsid w:val="005701E8"/>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3">
    <w:name w:val="Body Text Indent 3"/>
    <w:basedOn w:val="Normlny"/>
    <w:link w:val="Zarkazkladnhotextu3Char"/>
    <w:unhideWhenUsed/>
    <w:rsid w:val="00C56B5F"/>
    <w:pPr>
      <w:spacing w:after="120"/>
      <w:ind w:left="283"/>
    </w:pPr>
    <w:rPr>
      <w:sz w:val="16"/>
      <w:szCs w:val="16"/>
    </w:rPr>
  </w:style>
  <w:style w:type="character" w:customStyle="1" w:styleId="Zarkazkladnhotextu3Char">
    <w:name w:val="Zarážka základného textu 3 Char"/>
    <w:basedOn w:val="Predvolenpsmoodseku"/>
    <w:link w:val="Zarkazkladnhotextu3"/>
    <w:rsid w:val="00C56B5F"/>
    <w:rPr>
      <w:rFonts w:ascii="Calibri" w:eastAsia="Calibri" w:hAnsi="Calibri" w:cs="Times New Roman"/>
      <w:sz w:val="16"/>
      <w:szCs w:val="16"/>
    </w:rPr>
  </w:style>
  <w:style w:type="paragraph" w:styleId="Zkladntext3">
    <w:name w:val="Body Text 3"/>
    <w:basedOn w:val="Normlny"/>
    <w:link w:val="Zkladntext3Char"/>
    <w:unhideWhenUsed/>
    <w:rsid w:val="00C56B5F"/>
    <w:pPr>
      <w:spacing w:after="120"/>
    </w:pPr>
    <w:rPr>
      <w:sz w:val="16"/>
      <w:szCs w:val="16"/>
    </w:rPr>
  </w:style>
  <w:style w:type="character" w:customStyle="1" w:styleId="Zkladntext3Char">
    <w:name w:val="Základný text 3 Char"/>
    <w:basedOn w:val="Predvolenpsmoodseku"/>
    <w:link w:val="Zkladntext3"/>
    <w:rsid w:val="00C56B5F"/>
    <w:rPr>
      <w:rFonts w:ascii="Calibri" w:eastAsia="Calibri" w:hAnsi="Calibri" w:cs="Times New Roman"/>
      <w:sz w:val="16"/>
      <w:szCs w:val="16"/>
    </w:rPr>
  </w:style>
  <w:style w:type="paragraph" w:customStyle="1" w:styleId="Odsekzoznamu1">
    <w:name w:val="Odsek zoznamu1"/>
    <w:basedOn w:val="Normlny"/>
    <w:uiPriority w:val="34"/>
    <w:qFormat/>
    <w:rsid w:val="00C56B5F"/>
    <w:pPr>
      <w:spacing w:after="0" w:line="240" w:lineRule="auto"/>
      <w:ind w:left="708"/>
    </w:pPr>
    <w:rPr>
      <w:rFonts w:ascii="Arial" w:eastAsia="Times New Roman" w:hAnsi="Arial"/>
      <w:noProof/>
      <w:sz w:val="20"/>
      <w:szCs w:val="24"/>
      <w:lang w:eastAsia="sk-SK"/>
    </w:rPr>
  </w:style>
  <w:style w:type="paragraph" w:styleId="Podtitul">
    <w:name w:val="Subtitle"/>
    <w:basedOn w:val="Normlny"/>
    <w:next w:val="Normlny"/>
    <w:link w:val="PodtitulChar"/>
    <w:qFormat/>
    <w:rsid w:val="00C56B5F"/>
    <w:pPr>
      <w:spacing w:after="60" w:line="240" w:lineRule="auto"/>
      <w:jc w:val="center"/>
      <w:outlineLvl w:val="1"/>
    </w:pPr>
    <w:rPr>
      <w:rFonts w:ascii="Calibri Light" w:eastAsia="Times New Roman" w:hAnsi="Calibri Light"/>
      <w:sz w:val="24"/>
      <w:szCs w:val="24"/>
      <w:lang w:eastAsia="sk-SK"/>
    </w:rPr>
  </w:style>
  <w:style w:type="character" w:customStyle="1" w:styleId="PodtitulChar">
    <w:name w:val="Podtitul Char"/>
    <w:basedOn w:val="Predvolenpsmoodseku"/>
    <w:link w:val="Podtitul"/>
    <w:rsid w:val="00C56B5F"/>
    <w:rPr>
      <w:rFonts w:ascii="Calibri Light" w:eastAsia="Times New Roman" w:hAnsi="Calibri Light" w:cs="Times New Roman"/>
      <w:sz w:val="24"/>
      <w:szCs w:val="24"/>
      <w:lang w:eastAsia="sk-SK"/>
    </w:rPr>
  </w:style>
  <w:style w:type="character" w:customStyle="1" w:styleId="Nadpis3Char">
    <w:name w:val="Nadpis 3 Char"/>
    <w:basedOn w:val="Predvolenpsmoodseku"/>
    <w:link w:val="Nadpis3"/>
    <w:uiPriority w:val="9"/>
    <w:semiHidden/>
    <w:rsid w:val="00897715"/>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Predvolenpsmoodseku"/>
    <w:link w:val="Nadpis1"/>
    <w:rsid w:val="00897715"/>
    <w:rPr>
      <w:rFonts w:ascii="Calibri Light" w:eastAsia="Times New Roman" w:hAnsi="Calibri Light" w:cs="Times New Roman"/>
      <w:b/>
      <w:bCs/>
      <w:kern w:val="32"/>
      <w:sz w:val="32"/>
      <w:szCs w:val="32"/>
      <w:lang w:eastAsia="sk-SK"/>
    </w:rPr>
  </w:style>
  <w:style w:type="character" w:customStyle="1" w:styleId="CharStyle10">
    <w:name w:val="Char Style 10"/>
    <w:link w:val="Style2"/>
    <w:uiPriority w:val="99"/>
    <w:locked/>
    <w:rsid w:val="00897715"/>
    <w:rPr>
      <w:sz w:val="19"/>
      <w:szCs w:val="19"/>
      <w:shd w:val="clear" w:color="auto" w:fill="FFFFFF"/>
    </w:rPr>
  </w:style>
  <w:style w:type="paragraph" w:customStyle="1" w:styleId="Style2">
    <w:name w:val="Style 2"/>
    <w:basedOn w:val="Normlny"/>
    <w:link w:val="CharStyle10"/>
    <w:uiPriority w:val="99"/>
    <w:rsid w:val="00897715"/>
    <w:pPr>
      <w:widowControl w:val="0"/>
      <w:shd w:val="clear" w:color="auto" w:fill="FFFFFF"/>
      <w:spacing w:before="180" w:after="0" w:line="230" w:lineRule="exact"/>
      <w:ind w:hanging="800"/>
      <w:jc w:val="center"/>
    </w:pPr>
    <w:rPr>
      <w:rFonts w:ascii="Arial" w:eastAsiaTheme="minorHAnsi" w:hAnsi="Arial" w:cs="Arial"/>
      <w:sz w:val="19"/>
      <w:szCs w:val="19"/>
    </w:rPr>
  </w:style>
  <w:style w:type="paragraph" w:styleId="Bezriadkovania">
    <w:name w:val="No Spacing"/>
    <w:uiPriority w:val="1"/>
    <w:qFormat/>
    <w:rsid w:val="00897715"/>
    <w:pPr>
      <w:widowControl w:val="0"/>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97715"/>
    <w:rPr>
      <w:b/>
      <w:bCs/>
      <w:shd w:val="clear" w:color="auto" w:fill="FFFFFF"/>
    </w:rPr>
  </w:style>
  <w:style w:type="paragraph" w:customStyle="1" w:styleId="Style12">
    <w:name w:val="Style 12"/>
    <w:basedOn w:val="Normlny"/>
    <w:link w:val="CharStyle13"/>
    <w:uiPriority w:val="99"/>
    <w:rsid w:val="00897715"/>
    <w:pPr>
      <w:widowControl w:val="0"/>
      <w:shd w:val="clear" w:color="auto" w:fill="FFFFFF"/>
      <w:spacing w:after="480" w:line="246" w:lineRule="exact"/>
      <w:jc w:val="center"/>
      <w:outlineLvl w:val="4"/>
    </w:pPr>
    <w:rPr>
      <w:rFonts w:ascii="Arial" w:eastAsiaTheme="minorHAnsi" w:hAnsi="Arial" w:cs="Arial"/>
      <w:b/>
      <w:bCs/>
    </w:rPr>
  </w:style>
  <w:style w:type="character" w:customStyle="1" w:styleId="CharStyle36">
    <w:name w:val="Char Style 36"/>
    <w:uiPriority w:val="99"/>
    <w:rsid w:val="00897715"/>
    <w:rPr>
      <w:sz w:val="21"/>
      <w:szCs w:val="21"/>
      <w:u w:val="none"/>
    </w:rPr>
  </w:style>
  <w:style w:type="character" w:customStyle="1" w:styleId="CharStyle48">
    <w:name w:val="Char Style 48"/>
    <w:link w:val="Style47"/>
    <w:uiPriority w:val="99"/>
    <w:locked/>
    <w:rsid w:val="00897715"/>
    <w:rPr>
      <w:b/>
      <w:bCs/>
      <w:shd w:val="clear" w:color="auto" w:fill="FFFFFF"/>
    </w:rPr>
  </w:style>
  <w:style w:type="paragraph" w:customStyle="1" w:styleId="Style47">
    <w:name w:val="Style 47"/>
    <w:basedOn w:val="Normlny"/>
    <w:link w:val="CharStyle48"/>
    <w:uiPriority w:val="99"/>
    <w:rsid w:val="00897715"/>
    <w:pPr>
      <w:widowControl w:val="0"/>
      <w:shd w:val="clear" w:color="auto" w:fill="FFFFFF"/>
      <w:spacing w:after="0" w:line="202" w:lineRule="exact"/>
      <w:jc w:val="center"/>
    </w:pPr>
    <w:rPr>
      <w:rFonts w:ascii="Arial" w:eastAsiaTheme="minorHAnsi" w:hAnsi="Arial" w:cs="Arial"/>
      <w:b/>
      <w:bCs/>
    </w:rPr>
  </w:style>
  <w:style w:type="character" w:customStyle="1" w:styleId="CharStyle30">
    <w:name w:val="Char Style 30"/>
    <w:link w:val="Style5"/>
    <w:uiPriority w:val="99"/>
    <w:rsid w:val="00897715"/>
    <w:rPr>
      <w:sz w:val="21"/>
      <w:szCs w:val="21"/>
      <w:shd w:val="clear" w:color="auto" w:fill="FFFFFF"/>
    </w:rPr>
  </w:style>
  <w:style w:type="paragraph" w:customStyle="1" w:styleId="Style5">
    <w:name w:val="Style 5"/>
    <w:basedOn w:val="Normlny"/>
    <w:link w:val="CharStyle30"/>
    <w:uiPriority w:val="99"/>
    <w:rsid w:val="00897715"/>
    <w:pPr>
      <w:widowControl w:val="0"/>
      <w:shd w:val="clear" w:color="auto" w:fill="FFFFFF"/>
      <w:spacing w:after="0" w:line="259" w:lineRule="exact"/>
    </w:pPr>
    <w:rPr>
      <w:rFonts w:ascii="Arial" w:eastAsiaTheme="minorHAnsi" w:hAnsi="Arial" w:cs="Arial"/>
      <w:sz w:val="21"/>
      <w:szCs w:val="21"/>
    </w:rPr>
  </w:style>
  <w:style w:type="character" w:customStyle="1" w:styleId="CharStyle23Exact">
    <w:name w:val="Char Style 23 Exact"/>
    <w:link w:val="Style22"/>
    <w:uiPriority w:val="99"/>
    <w:locked/>
    <w:rsid w:val="00897715"/>
    <w:rPr>
      <w:sz w:val="18"/>
      <w:szCs w:val="18"/>
      <w:shd w:val="clear" w:color="auto" w:fill="FFFFFF"/>
    </w:rPr>
  </w:style>
  <w:style w:type="paragraph" w:customStyle="1" w:styleId="Style22">
    <w:name w:val="Style 22"/>
    <w:basedOn w:val="Normlny"/>
    <w:link w:val="CharStyle23Exact"/>
    <w:uiPriority w:val="99"/>
    <w:rsid w:val="00897715"/>
    <w:pPr>
      <w:widowControl w:val="0"/>
      <w:shd w:val="clear" w:color="auto" w:fill="FFFFFF"/>
      <w:spacing w:after="0" w:line="200" w:lineRule="exact"/>
    </w:pPr>
    <w:rPr>
      <w:rFonts w:ascii="Arial" w:eastAsiaTheme="minorHAnsi" w:hAnsi="Arial" w:cs="Arial"/>
      <w:sz w:val="18"/>
      <w:szCs w:val="18"/>
    </w:rPr>
  </w:style>
  <w:style w:type="character" w:customStyle="1" w:styleId="CharStyle11">
    <w:name w:val="Char Style 11"/>
    <w:link w:val="Style10"/>
    <w:uiPriority w:val="99"/>
    <w:rsid w:val="00897715"/>
    <w:rPr>
      <w:rFonts w:ascii="Arial" w:hAnsi="Arial" w:cs="Arial"/>
      <w:b/>
      <w:bCs/>
      <w:sz w:val="19"/>
      <w:szCs w:val="19"/>
      <w:u w:val="none"/>
      <w:shd w:val="clear" w:color="auto" w:fill="FFFFFF"/>
    </w:rPr>
  </w:style>
  <w:style w:type="character" w:customStyle="1" w:styleId="Nadpis6Char">
    <w:name w:val="Nadpis 6 Char"/>
    <w:basedOn w:val="Predvolenpsmoodseku"/>
    <w:link w:val="Nadpis6"/>
    <w:rsid w:val="00176D9F"/>
    <w:rPr>
      <w:rFonts w:ascii="Times New Roman" w:eastAsia="Times New Roman" w:hAnsi="Times New Roman" w:cs="Times New Roman"/>
      <w:b/>
      <w:bCs/>
      <w:sz w:val="28"/>
      <w:szCs w:val="20"/>
      <w:lang w:eastAsia="cs-CZ"/>
    </w:rPr>
  </w:style>
  <w:style w:type="character" w:customStyle="1" w:styleId="OdsekzoznamuChar">
    <w:name w:val="Odsek zoznamu Char"/>
    <w:aliases w:val="body Char,Odsek zoznamu2 Char"/>
    <w:link w:val="Odsekzoznamu"/>
    <w:uiPriority w:val="34"/>
    <w:rsid w:val="003D311B"/>
    <w:rPr>
      <w:rFonts w:ascii="Calibri" w:eastAsia="Calibri" w:hAnsi="Calibri" w:cs="Times New Roman"/>
    </w:rPr>
  </w:style>
  <w:style w:type="character" w:customStyle="1" w:styleId="CharStyle8">
    <w:name w:val="Char Style 8"/>
    <w:basedOn w:val="Predvolenpsmoodseku"/>
    <w:link w:val="Style7"/>
    <w:uiPriority w:val="99"/>
    <w:rsid w:val="003D311B"/>
    <w:rPr>
      <w:rFonts w:cs="Times New Roman"/>
      <w:b/>
      <w:bCs/>
      <w:sz w:val="22"/>
      <w:szCs w:val="22"/>
      <w:u w:val="none"/>
    </w:rPr>
  </w:style>
  <w:style w:type="character" w:customStyle="1" w:styleId="CharStyle17">
    <w:name w:val="Char Style 17"/>
    <w:basedOn w:val="Predvolenpsmoodseku"/>
    <w:link w:val="Style16"/>
    <w:uiPriority w:val="99"/>
    <w:rsid w:val="003D311B"/>
    <w:rPr>
      <w:b/>
      <w:bCs/>
      <w:sz w:val="19"/>
      <w:szCs w:val="19"/>
      <w:shd w:val="clear" w:color="auto" w:fill="FFFFFF"/>
    </w:rPr>
  </w:style>
  <w:style w:type="paragraph" w:customStyle="1" w:styleId="Style16">
    <w:name w:val="Style 16"/>
    <w:basedOn w:val="Normlny"/>
    <w:link w:val="CharStyle17"/>
    <w:uiPriority w:val="99"/>
    <w:rsid w:val="003D311B"/>
    <w:pPr>
      <w:widowControl w:val="0"/>
      <w:shd w:val="clear" w:color="auto" w:fill="FFFFFF"/>
      <w:spacing w:after="0" w:line="200" w:lineRule="exact"/>
    </w:pPr>
    <w:rPr>
      <w:rFonts w:ascii="Arial" w:eastAsiaTheme="minorHAnsi" w:hAnsi="Arial" w:cs="Arial"/>
      <w:b/>
      <w:bCs/>
      <w:sz w:val="19"/>
      <w:szCs w:val="19"/>
    </w:rPr>
  </w:style>
  <w:style w:type="character" w:customStyle="1" w:styleId="CharStyle7Exact">
    <w:name w:val="Char Style 7 Exact"/>
    <w:basedOn w:val="Predvolenpsmoodseku"/>
    <w:uiPriority w:val="99"/>
    <w:rsid w:val="00A6170A"/>
    <w:rPr>
      <w:rFonts w:ascii="Arial" w:hAnsi="Arial" w:cs="Arial"/>
      <w:b/>
      <w:bCs/>
      <w:sz w:val="19"/>
      <w:szCs w:val="19"/>
      <w:u w:val="none"/>
    </w:rPr>
  </w:style>
  <w:style w:type="character" w:customStyle="1" w:styleId="CharStyle9">
    <w:name w:val="Char Style 9"/>
    <w:basedOn w:val="Predvolenpsmoodseku"/>
    <w:link w:val="Style8"/>
    <w:uiPriority w:val="99"/>
    <w:locked/>
    <w:rsid w:val="00A6170A"/>
    <w:rPr>
      <w:b/>
      <w:bCs/>
      <w:sz w:val="28"/>
      <w:szCs w:val="28"/>
      <w:shd w:val="clear" w:color="auto" w:fill="FFFFFF"/>
    </w:rPr>
  </w:style>
  <w:style w:type="paragraph" w:customStyle="1" w:styleId="Style8">
    <w:name w:val="Style 8"/>
    <w:basedOn w:val="Normlny"/>
    <w:link w:val="CharStyle9"/>
    <w:uiPriority w:val="99"/>
    <w:rsid w:val="00A6170A"/>
    <w:pPr>
      <w:widowControl w:val="0"/>
      <w:shd w:val="clear" w:color="auto" w:fill="FFFFFF"/>
      <w:spacing w:after="0" w:line="312" w:lineRule="exact"/>
      <w:jc w:val="center"/>
      <w:outlineLvl w:val="3"/>
    </w:pPr>
    <w:rPr>
      <w:rFonts w:ascii="Arial" w:eastAsiaTheme="minorHAnsi" w:hAnsi="Arial" w:cs="Arial"/>
      <w:b/>
      <w:bCs/>
      <w:sz w:val="28"/>
      <w:szCs w:val="28"/>
    </w:rPr>
  </w:style>
  <w:style w:type="character" w:customStyle="1" w:styleId="CharStyle14">
    <w:name w:val="Char Style 14"/>
    <w:basedOn w:val="Predvolenpsmoodseku"/>
    <w:link w:val="Style6"/>
    <w:uiPriority w:val="99"/>
    <w:locked/>
    <w:rsid w:val="00A6170A"/>
    <w:rPr>
      <w:b/>
      <w:bCs/>
      <w:sz w:val="19"/>
      <w:szCs w:val="19"/>
      <w:shd w:val="clear" w:color="auto" w:fill="FFFFFF"/>
    </w:rPr>
  </w:style>
  <w:style w:type="paragraph" w:customStyle="1" w:styleId="Style6">
    <w:name w:val="Style 6"/>
    <w:basedOn w:val="Normlny"/>
    <w:link w:val="CharStyle14"/>
    <w:uiPriority w:val="99"/>
    <w:rsid w:val="00A6170A"/>
    <w:pPr>
      <w:widowControl w:val="0"/>
      <w:shd w:val="clear" w:color="auto" w:fill="FFFFFF"/>
      <w:spacing w:before="480" w:after="0" w:line="212" w:lineRule="exact"/>
      <w:jc w:val="center"/>
    </w:pPr>
    <w:rPr>
      <w:rFonts w:ascii="Arial" w:eastAsiaTheme="minorHAnsi" w:hAnsi="Arial" w:cs="Arial"/>
      <w:b/>
      <w:bCs/>
      <w:sz w:val="19"/>
      <w:szCs w:val="19"/>
    </w:rPr>
  </w:style>
  <w:style w:type="character" w:customStyle="1" w:styleId="CharStyle37">
    <w:name w:val="Char Style 37"/>
    <w:basedOn w:val="Predvolenpsmoodseku"/>
    <w:link w:val="Style25"/>
    <w:uiPriority w:val="99"/>
    <w:locked/>
    <w:rsid w:val="00A6170A"/>
    <w:rPr>
      <w:b/>
      <w:bCs/>
      <w:shd w:val="clear" w:color="auto" w:fill="FFFFFF"/>
    </w:rPr>
  </w:style>
  <w:style w:type="paragraph" w:customStyle="1" w:styleId="Style25">
    <w:name w:val="Style 25"/>
    <w:basedOn w:val="Normlny"/>
    <w:link w:val="CharStyle37"/>
    <w:uiPriority w:val="99"/>
    <w:rsid w:val="00A6170A"/>
    <w:pPr>
      <w:widowControl w:val="0"/>
      <w:shd w:val="clear" w:color="auto" w:fill="FFFFFF"/>
      <w:spacing w:after="120" w:line="246" w:lineRule="exact"/>
      <w:outlineLvl w:val="5"/>
    </w:pPr>
    <w:rPr>
      <w:rFonts w:ascii="Arial" w:eastAsiaTheme="minorHAnsi" w:hAnsi="Arial" w:cs="Arial"/>
      <w:b/>
      <w:bCs/>
    </w:rPr>
  </w:style>
  <w:style w:type="character" w:customStyle="1" w:styleId="CharStyle18Exact">
    <w:name w:val="Char Style 18 Exact"/>
    <w:basedOn w:val="Predvolenpsmoodseku"/>
    <w:link w:val="Style17"/>
    <w:uiPriority w:val="99"/>
    <w:locked/>
    <w:rsid w:val="00A6170A"/>
    <w:rPr>
      <w:rFonts w:cs="Times New Roman"/>
      <w:b/>
      <w:bCs/>
      <w:i/>
      <w:iCs/>
      <w:sz w:val="32"/>
      <w:szCs w:val="32"/>
      <w:shd w:val="clear" w:color="auto" w:fill="FFFFFF"/>
    </w:rPr>
  </w:style>
  <w:style w:type="paragraph" w:customStyle="1" w:styleId="Style17">
    <w:name w:val="Style 17"/>
    <w:basedOn w:val="Normlny"/>
    <w:link w:val="CharStyle18Exact"/>
    <w:uiPriority w:val="99"/>
    <w:rsid w:val="00A6170A"/>
    <w:pPr>
      <w:widowControl w:val="0"/>
      <w:shd w:val="clear" w:color="auto" w:fill="FFFFFF"/>
      <w:spacing w:before="1160" w:after="0" w:line="354" w:lineRule="exact"/>
    </w:pPr>
    <w:rPr>
      <w:rFonts w:ascii="Arial" w:eastAsiaTheme="minorHAnsi" w:hAnsi="Arial"/>
      <w:b/>
      <w:bCs/>
      <w:i/>
      <w:iCs/>
      <w:sz w:val="32"/>
      <w:szCs w:val="32"/>
    </w:rPr>
  </w:style>
  <w:style w:type="paragraph" w:customStyle="1" w:styleId="Bulletslevel1">
    <w:name w:val="Bullets level 1"/>
    <w:basedOn w:val="Normlny"/>
    <w:link w:val="Bulletslevel1Char"/>
    <w:qFormat/>
    <w:rsid w:val="00B474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B474D3"/>
    <w:rPr>
      <w:rFonts w:eastAsia="Times New Roman" w:cs="Times New Roman"/>
      <w:color w:val="000000"/>
      <w:sz w:val="19"/>
      <w:szCs w:val="20"/>
      <w:lang w:val="en-GB"/>
    </w:rPr>
  </w:style>
  <w:style w:type="character" w:customStyle="1" w:styleId="Nadpis2Char">
    <w:name w:val="Nadpis 2 Char"/>
    <w:basedOn w:val="Predvolenpsmoodseku"/>
    <w:link w:val="Nadpis2"/>
    <w:uiPriority w:val="9"/>
    <w:semiHidden/>
    <w:rsid w:val="00CD7915"/>
    <w:rPr>
      <w:rFonts w:asciiTheme="majorHAnsi" w:eastAsiaTheme="majorEastAsia" w:hAnsiTheme="majorHAnsi" w:cstheme="majorBidi"/>
      <w:color w:val="365F91" w:themeColor="accent1" w:themeShade="BF"/>
      <w:sz w:val="26"/>
      <w:szCs w:val="26"/>
    </w:rPr>
  </w:style>
  <w:style w:type="character" w:customStyle="1" w:styleId="h1a4">
    <w:name w:val="h1a4"/>
    <w:rsid w:val="00CD7915"/>
    <w:rPr>
      <w:rFonts w:ascii="Trebuchet MS" w:hAnsi="Trebuchet MS" w:hint="default"/>
      <w:vanish w:val="0"/>
      <w:webHidden w:val="0"/>
      <w:color w:val="505050"/>
      <w:sz w:val="24"/>
      <w:szCs w:val="24"/>
      <w:specVanish w:val="0"/>
    </w:rPr>
  </w:style>
  <w:style w:type="character" w:customStyle="1" w:styleId="CharStyle7">
    <w:name w:val="Char Style 7"/>
    <w:basedOn w:val="Predvolenpsmoodseku"/>
    <w:uiPriority w:val="99"/>
    <w:locked/>
    <w:rsid w:val="00BA022B"/>
    <w:rPr>
      <w:rFonts w:cs="Times New Roman"/>
      <w:sz w:val="21"/>
      <w:szCs w:val="21"/>
      <w:shd w:val="clear" w:color="auto" w:fill="FFFFFF"/>
    </w:rPr>
  </w:style>
  <w:style w:type="paragraph" w:customStyle="1" w:styleId="Style4">
    <w:name w:val="Style 4"/>
    <w:basedOn w:val="Normlny"/>
    <w:uiPriority w:val="99"/>
    <w:rsid w:val="00BA022B"/>
    <w:pPr>
      <w:widowControl w:val="0"/>
      <w:shd w:val="clear" w:color="auto" w:fill="FFFFFF"/>
      <w:spacing w:after="500" w:line="254" w:lineRule="exact"/>
      <w:ind w:hanging="640"/>
      <w:jc w:val="center"/>
    </w:pPr>
    <w:rPr>
      <w:rFonts w:asciiTheme="minorHAnsi" w:eastAsiaTheme="minorHAnsi" w:hAnsiTheme="minorHAnsi"/>
      <w:sz w:val="20"/>
      <w:szCs w:val="20"/>
    </w:rPr>
  </w:style>
  <w:style w:type="paragraph" w:styleId="Nzov">
    <w:name w:val="Title"/>
    <w:basedOn w:val="Normlny"/>
    <w:link w:val="NzovChar"/>
    <w:qFormat/>
    <w:rsid w:val="00BA022B"/>
    <w:pPr>
      <w:spacing w:after="0" w:line="240" w:lineRule="auto"/>
      <w:jc w:val="center"/>
    </w:pPr>
    <w:rPr>
      <w:rFonts w:ascii="Arial Black" w:eastAsia="Times New Roman" w:hAnsi="Arial Black" w:cs="Arial Unicode MS"/>
      <w:bCs/>
      <w:i/>
      <w:iCs/>
      <w:color w:val="FF0000"/>
      <w:sz w:val="48"/>
      <w:lang w:val="x-none" w:bidi="si-LK"/>
    </w:rPr>
  </w:style>
  <w:style w:type="character" w:customStyle="1" w:styleId="NzovChar">
    <w:name w:val="Názov Char"/>
    <w:basedOn w:val="Predvolenpsmoodseku"/>
    <w:link w:val="Nzov"/>
    <w:rsid w:val="00BA022B"/>
    <w:rPr>
      <w:rFonts w:ascii="Arial Black" w:eastAsia="Times New Roman" w:hAnsi="Arial Black" w:cs="Arial Unicode MS"/>
      <w:bCs/>
      <w:i/>
      <w:iCs/>
      <w:color w:val="FF0000"/>
      <w:sz w:val="48"/>
      <w:lang w:val="x-none" w:bidi="si-LK"/>
    </w:rPr>
  </w:style>
  <w:style w:type="character" w:customStyle="1" w:styleId="CharStyle15">
    <w:name w:val="Char Style 15"/>
    <w:basedOn w:val="CharStyle8"/>
    <w:uiPriority w:val="99"/>
    <w:rsid w:val="00BA022B"/>
    <w:rPr>
      <w:rFonts w:cs="Times New Roman"/>
      <w:b/>
      <w:bCs/>
      <w:sz w:val="21"/>
      <w:szCs w:val="21"/>
      <w:u w:val="none"/>
    </w:rPr>
  </w:style>
  <w:style w:type="paragraph" w:customStyle="1" w:styleId="Style10">
    <w:name w:val="Style 10"/>
    <w:basedOn w:val="Normlny"/>
    <w:link w:val="CharStyle11"/>
    <w:uiPriority w:val="99"/>
    <w:rsid w:val="00BA022B"/>
    <w:pPr>
      <w:widowControl w:val="0"/>
      <w:shd w:val="clear" w:color="auto" w:fill="FFFFFF"/>
      <w:spacing w:before="720" w:after="0" w:line="240" w:lineRule="exact"/>
      <w:outlineLvl w:val="2"/>
    </w:pPr>
    <w:rPr>
      <w:rFonts w:ascii="Arial" w:eastAsiaTheme="minorHAnsi" w:hAnsi="Arial" w:cs="Arial"/>
      <w:b/>
      <w:bCs/>
      <w:sz w:val="19"/>
      <w:szCs w:val="19"/>
    </w:rPr>
  </w:style>
  <w:style w:type="character" w:customStyle="1" w:styleId="CharStyle20">
    <w:name w:val="Char Style 20"/>
    <w:link w:val="Style19"/>
    <w:uiPriority w:val="99"/>
    <w:locked/>
    <w:rsid w:val="00965E21"/>
    <w:rPr>
      <w:b/>
      <w:shd w:val="clear" w:color="auto" w:fill="FFFFFF"/>
    </w:rPr>
  </w:style>
  <w:style w:type="character" w:customStyle="1" w:styleId="CharStyle25">
    <w:name w:val="Char Style 25"/>
    <w:uiPriority w:val="99"/>
    <w:rsid w:val="00965E21"/>
    <w:rPr>
      <w:b/>
      <w:u w:val="none"/>
    </w:rPr>
  </w:style>
  <w:style w:type="paragraph" w:customStyle="1" w:styleId="Style9">
    <w:name w:val="Style 9"/>
    <w:basedOn w:val="Normlny"/>
    <w:uiPriority w:val="99"/>
    <w:rsid w:val="00965E21"/>
    <w:pPr>
      <w:widowControl w:val="0"/>
      <w:shd w:val="clear" w:color="auto" w:fill="FFFFFF"/>
      <w:spacing w:after="0" w:line="310" w:lineRule="exact"/>
    </w:pPr>
    <w:rPr>
      <w:rFonts w:ascii="Times New Roman" w:eastAsia="SimSun" w:hAnsi="Times New Roman"/>
      <w:sz w:val="19"/>
      <w:szCs w:val="20"/>
      <w:lang w:eastAsia="sk-SK"/>
    </w:rPr>
  </w:style>
  <w:style w:type="paragraph" w:customStyle="1" w:styleId="Style19">
    <w:name w:val="Style 19"/>
    <w:basedOn w:val="Normlny"/>
    <w:link w:val="CharStyle20"/>
    <w:uiPriority w:val="99"/>
    <w:rsid w:val="00965E21"/>
    <w:pPr>
      <w:widowControl w:val="0"/>
      <w:shd w:val="clear" w:color="auto" w:fill="FFFFFF"/>
      <w:spacing w:before="260" w:after="0" w:line="274" w:lineRule="exact"/>
      <w:jc w:val="center"/>
      <w:outlineLvl w:val="5"/>
    </w:pPr>
    <w:rPr>
      <w:rFonts w:ascii="Arial" w:eastAsiaTheme="minorHAnsi" w:hAnsi="Arial" w:cs="Arial"/>
      <w:b/>
    </w:rPr>
  </w:style>
  <w:style w:type="character" w:customStyle="1" w:styleId="CharStyle18">
    <w:name w:val="Char Style 18"/>
    <w:uiPriority w:val="99"/>
    <w:locked/>
    <w:rsid w:val="00965E21"/>
    <w:rPr>
      <w:b/>
      <w:shd w:val="clear" w:color="auto" w:fill="FFFFFF"/>
    </w:rPr>
  </w:style>
  <w:style w:type="character" w:customStyle="1" w:styleId="CharStyle28">
    <w:name w:val="Char Style 28"/>
    <w:link w:val="Style27"/>
    <w:uiPriority w:val="99"/>
    <w:locked/>
    <w:rsid w:val="00965E21"/>
    <w:rPr>
      <w:sz w:val="40"/>
      <w:shd w:val="clear" w:color="auto" w:fill="FFFFFF"/>
    </w:rPr>
  </w:style>
  <w:style w:type="paragraph" w:customStyle="1" w:styleId="Style7">
    <w:name w:val="Style 7"/>
    <w:basedOn w:val="Normlny"/>
    <w:link w:val="CharStyle8"/>
    <w:uiPriority w:val="99"/>
    <w:rsid w:val="00965E21"/>
    <w:pPr>
      <w:widowControl w:val="0"/>
      <w:shd w:val="clear" w:color="auto" w:fill="FFFFFF"/>
      <w:spacing w:after="260" w:line="365" w:lineRule="exact"/>
      <w:ind w:hanging="1620"/>
      <w:outlineLvl w:val="1"/>
    </w:pPr>
    <w:rPr>
      <w:rFonts w:ascii="Arial" w:eastAsiaTheme="minorHAnsi" w:hAnsi="Arial"/>
      <w:b/>
      <w:bCs/>
    </w:rPr>
  </w:style>
  <w:style w:type="paragraph" w:customStyle="1" w:styleId="Style27">
    <w:name w:val="Style 27"/>
    <w:basedOn w:val="Normlny"/>
    <w:link w:val="CharStyle28"/>
    <w:uiPriority w:val="99"/>
    <w:rsid w:val="00965E21"/>
    <w:pPr>
      <w:widowControl w:val="0"/>
      <w:shd w:val="clear" w:color="auto" w:fill="FFFFFF"/>
      <w:spacing w:after="0" w:line="442" w:lineRule="exact"/>
      <w:outlineLvl w:val="0"/>
    </w:pPr>
    <w:rPr>
      <w:rFonts w:ascii="Arial" w:eastAsiaTheme="minorHAnsi" w:hAnsi="Arial" w:cs="Arial"/>
      <w:sz w:val="40"/>
    </w:rPr>
  </w:style>
  <w:style w:type="paragraph" w:styleId="Pta">
    <w:name w:val="footer"/>
    <w:basedOn w:val="Normlny"/>
    <w:link w:val="PtaChar"/>
    <w:uiPriority w:val="99"/>
    <w:unhideWhenUsed/>
    <w:rsid w:val="00C20423"/>
    <w:pPr>
      <w:tabs>
        <w:tab w:val="center" w:pos="4536"/>
        <w:tab w:val="right" w:pos="9072"/>
      </w:tabs>
      <w:spacing w:after="0" w:line="240" w:lineRule="auto"/>
    </w:pPr>
  </w:style>
  <w:style w:type="character" w:customStyle="1" w:styleId="PtaChar">
    <w:name w:val="Päta Char"/>
    <w:basedOn w:val="Predvolenpsmoodseku"/>
    <w:link w:val="Pta"/>
    <w:uiPriority w:val="99"/>
    <w:rsid w:val="00C20423"/>
    <w:rPr>
      <w:rFonts w:ascii="Calibri" w:eastAsia="Calibri" w:hAnsi="Calibri" w:cs="Times New Roman"/>
    </w:rPr>
  </w:style>
  <w:style w:type="paragraph" w:styleId="Textkomentra">
    <w:name w:val="annotation text"/>
    <w:basedOn w:val="Normlny"/>
    <w:link w:val="TextkomentraChar"/>
    <w:unhideWhenUsed/>
    <w:rsid w:val="006F7B22"/>
    <w:pPr>
      <w:spacing w:after="4" w:line="240" w:lineRule="auto"/>
      <w:ind w:left="10" w:right="288" w:hanging="10"/>
      <w:jc w:val="both"/>
    </w:pPr>
    <w:rPr>
      <w:rFonts w:cs="Calibri"/>
      <w:color w:val="000000"/>
      <w:sz w:val="20"/>
      <w:szCs w:val="20"/>
      <w:lang w:eastAsia="sk-SK"/>
    </w:rPr>
  </w:style>
  <w:style w:type="character" w:customStyle="1" w:styleId="TextkomentraChar">
    <w:name w:val="Text komentára Char"/>
    <w:basedOn w:val="Predvolenpsmoodseku"/>
    <w:link w:val="Textkomentra"/>
    <w:rsid w:val="006F7B22"/>
    <w:rPr>
      <w:rFonts w:ascii="Calibri" w:eastAsia="Calibri" w:hAnsi="Calibri" w:cs="Calibri"/>
      <w:color w:val="000000"/>
      <w:sz w:val="20"/>
      <w:szCs w:val="20"/>
      <w:lang w:eastAsia="sk-SK"/>
    </w:rPr>
  </w:style>
  <w:style w:type="paragraph" w:customStyle="1" w:styleId="xnormalS">
    <w:name w:val="x normal S"/>
    <w:basedOn w:val="Normlny"/>
    <w:uiPriority w:val="99"/>
    <w:rsid w:val="006F7B22"/>
    <w:pPr>
      <w:widowControl w:val="0"/>
      <w:autoSpaceDE w:val="0"/>
      <w:autoSpaceDN w:val="0"/>
      <w:adjustRightInd w:val="0"/>
      <w:spacing w:before="283" w:after="0" w:line="280" w:lineRule="atLeast"/>
      <w:jc w:val="center"/>
      <w:textAlignment w:val="center"/>
    </w:pPr>
    <w:rPr>
      <w:rFonts w:ascii="MyriadPro-Regular" w:eastAsia="Times New Roman" w:hAnsi="MyriadPro-Regular" w:cs="MyriadPro-Regular"/>
      <w:color w:val="000000"/>
      <w:sz w:val="23"/>
      <w:szCs w:val="23"/>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53067">
      <w:bodyDiv w:val="1"/>
      <w:marLeft w:val="0"/>
      <w:marRight w:val="0"/>
      <w:marTop w:val="0"/>
      <w:marBottom w:val="0"/>
      <w:divBdr>
        <w:top w:val="none" w:sz="0" w:space="0" w:color="auto"/>
        <w:left w:val="none" w:sz="0" w:space="0" w:color="auto"/>
        <w:bottom w:val="none" w:sz="0" w:space="0" w:color="auto"/>
        <w:right w:val="none" w:sz="0" w:space="0" w:color="auto"/>
      </w:divBdr>
    </w:div>
    <w:div w:id="43339049">
      <w:bodyDiv w:val="1"/>
      <w:marLeft w:val="0"/>
      <w:marRight w:val="0"/>
      <w:marTop w:val="0"/>
      <w:marBottom w:val="0"/>
      <w:divBdr>
        <w:top w:val="none" w:sz="0" w:space="0" w:color="auto"/>
        <w:left w:val="none" w:sz="0" w:space="0" w:color="auto"/>
        <w:bottom w:val="none" w:sz="0" w:space="0" w:color="auto"/>
        <w:right w:val="none" w:sz="0" w:space="0" w:color="auto"/>
      </w:divBdr>
      <w:divsChild>
        <w:div w:id="41444819">
          <w:marLeft w:val="0"/>
          <w:marRight w:val="0"/>
          <w:marTop w:val="0"/>
          <w:marBottom w:val="0"/>
          <w:divBdr>
            <w:top w:val="none" w:sz="0" w:space="0" w:color="auto"/>
            <w:left w:val="none" w:sz="0" w:space="0" w:color="auto"/>
            <w:bottom w:val="none" w:sz="0" w:space="0" w:color="auto"/>
            <w:right w:val="none" w:sz="0" w:space="0" w:color="auto"/>
          </w:divBdr>
        </w:div>
        <w:div w:id="330063822">
          <w:marLeft w:val="0"/>
          <w:marRight w:val="0"/>
          <w:marTop w:val="0"/>
          <w:marBottom w:val="0"/>
          <w:divBdr>
            <w:top w:val="none" w:sz="0" w:space="0" w:color="auto"/>
            <w:left w:val="none" w:sz="0" w:space="0" w:color="auto"/>
            <w:bottom w:val="none" w:sz="0" w:space="0" w:color="auto"/>
            <w:right w:val="none" w:sz="0" w:space="0" w:color="auto"/>
          </w:divBdr>
        </w:div>
        <w:div w:id="430861927">
          <w:marLeft w:val="0"/>
          <w:marRight w:val="0"/>
          <w:marTop w:val="0"/>
          <w:marBottom w:val="0"/>
          <w:divBdr>
            <w:top w:val="none" w:sz="0" w:space="0" w:color="auto"/>
            <w:left w:val="none" w:sz="0" w:space="0" w:color="auto"/>
            <w:bottom w:val="none" w:sz="0" w:space="0" w:color="auto"/>
            <w:right w:val="none" w:sz="0" w:space="0" w:color="auto"/>
          </w:divBdr>
        </w:div>
        <w:div w:id="608314082">
          <w:marLeft w:val="0"/>
          <w:marRight w:val="0"/>
          <w:marTop w:val="0"/>
          <w:marBottom w:val="0"/>
          <w:divBdr>
            <w:top w:val="none" w:sz="0" w:space="0" w:color="auto"/>
            <w:left w:val="none" w:sz="0" w:space="0" w:color="auto"/>
            <w:bottom w:val="none" w:sz="0" w:space="0" w:color="auto"/>
            <w:right w:val="none" w:sz="0" w:space="0" w:color="auto"/>
          </w:divBdr>
        </w:div>
        <w:div w:id="739400834">
          <w:marLeft w:val="0"/>
          <w:marRight w:val="0"/>
          <w:marTop w:val="0"/>
          <w:marBottom w:val="0"/>
          <w:divBdr>
            <w:top w:val="none" w:sz="0" w:space="0" w:color="auto"/>
            <w:left w:val="none" w:sz="0" w:space="0" w:color="auto"/>
            <w:bottom w:val="none" w:sz="0" w:space="0" w:color="auto"/>
            <w:right w:val="none" w:sz="0" w:space="0" w:color="auto"/>
          </w:divBdr>
        </w:div>
        <w:div w:id="1241866524">
          <w:marLeft w:val="0"/>
          <w:marRight w:val="0"/>
          <w:marTop w:val="0"/>
          <w:marBottom w:val="0"/>
          <w:divBdr>
            <w:top w:val="none" w:sz="0" w:space="0" w:color="auto"/>
            <w:left w:val="none" w:sz="0" w:space="0" w:color="auto"/>
            <w:bottom w:val="none" w:sz="0" w:space="0" w:color="auto"/>
            <w:right w:val="none" w:sz="0" w:space="0" w:color="auto"/>
          </w:divBdr>
        </w:div>
        <w:div w:id="1494640737">
          <w:marLeft w:val="0"/>
          <w:marRight w:val="0"/>
          <w:marTop w:val="0"/>
          <w:marBottom w:val="0"/>
          <w:divBdr>
            <w:top w:val="none" w:sz="0" w:space="0" w:color="auto"/>
            <w:left w:val="none" w:sz="0" w:space="0" w:color="auto"/>
            <w:bottom w:val="none" w:sz="0" w:space="0" w:color="auto"/>
            <w:right w:val="none" w:sz="0" w:space="0" w:color="auto"/>
          </w:divBdr>
        </w:div>
        <w:div w:id="1957901874">
          <w:marLeft w:val="0"/>
          <w:marRight w:val="0"/>
          <w:marTop w:val="0"/>
          <w:marBottom w:val="0"/>
          <w:divBdr>
            <w:top w:val="none" w:sz="0" w:space="0" w:color="auto"/>
            <w:left w:val="none" w:sz="0" w:space="0" w:color="auto"/>
            <w:bottom w:val="none" w:sz="0" w:space="0" w:color="auto"/>
            <w:right w:val="none" w:sz="0" w:space="0" w:color="auto"/>
          </w:divBdr>
        </w:div>
        <w:div w:id="2049865580">
          <w:marLeft w:val="0"/>
          <w:marRight w:val="0"/>
          <w:marTop w:val="0"/>
          <w:marBottom w:val="0"/>
          <w:divBdr>
            <w:top w:val="none" w:sz="0" w:space="0" w:color="auto"/>
            <w:left w:val="none" w:sz="0" w:space="0" w:color="auto"/>
            <w:bottom w:val="none" w:sz="0" w:space="0" w:color="auto"/>
            <w:right w:val="none" w:sz="0" w:space="0" w:color="auto"/>
          </w:divBdr>
        </w:div>
        <w:div w:id="2061707542">
          <w:marLeft w:val="0"/>
          <w:marRight w:val="0"/>
          <w:marTop w:val="0"/>
          <w:marBottom w:val="0"/>
          <w:divBdr>
            <w:top w:val="none" w:sz="0" w:space="0" w:color="auto"/>
            <w:left w:val="none" w:sz="0" w:space="0" w:color="auto"/>
            <w:bottom w:val="none" w:sz="0" w:space="0" w:color="auto"/>
            <w:right w:val="none" w:sz="0" w:space="0" w:color="auto"/>
          </w:divBdr>
        </w:div>
      </w:divsChild>
    </w:div>
    <w:div w:id="468009936">
      <w:bodyDiv w:val="1"/>
      <w:marLeft w:val="0"/>
      <w:marRight w:val="0"/>
      <w:marTop w:val="0"/>
      <w:marBottom w:val="0"/>
      <w:divBdr>
        <w:top w:val="none" w:sz="0" w:space="0" w:color="auto"/>
        <w:left w:val="none" w:sz="0" w:space="0" w:color="auto"/>
        <w:bottom w:val="none" w:sz="0" w:space="0" w:color="auto"/>
        <w:right w:val="none" w:sz="0" w:space="0" w:color="auto"/>
      </w:divBdr>
    </w:div>
    <w:div w:id="538512570">
      <w:bodyDiv w:val="1"/>
      <w:marLeft w:val="0"/>
      <w:marRight w:val="0"/>
      <w:marTop w:val="0"/>
      <w:marBottom w:val="0"/>
      <w:divBdr>
        <w:top w:val="none" w:sz="0" w:space="0" w:color="auto"/>
        <w:left w:val="none" w:sz="0" w:space="0" w:color="auto"/>
        <w:bottom w:val="none" w:sz="0" w:space="0" w:color="auto"/>
        <w:right w:val="none" w:sz="0" w:space="0" w:color="auto"/>
      </w:divBdr>
    </w:div>
    <w:div w:id="825585935">
      <w:bodyDiv w:val="1"/>
      <w:marLeft w:val="0"/>
      <w:marRight w:val="0"/>
      <w:marTop w:val="0"/>
      <w:marBottom w:val="0"/>
      <w:divBdr>
        <w:top w:val="none" w:sz="0" w:space="0" w:color="auto"/>
        <w:left w:val="none" w:sz="0" w:space="0" w:color="auto"/>
        <w:bottom w:val="none" w:sz="0" w:space="0" w:color="auto"/>
        <w:right w:val="none" w:sz="0" w:space="0" w:color="auto"/>
      </w:divBdr>
    </w:div>
    <w:div w:id="831914154">
      <w:bodyDiv w:val="1"/>
      <w:marLeft w:val="0"/>
      <w:marRight w:val="0"/>
      <w:marTop w:val="0"/>
      <w:marBottom w:val="0"/>
      <w:divBdr>
        <w:top w:val="none" w:sz="0" w:space="0" w:color="auto"/>
        <w:left w:val="none" w:sz="0" w:space="0" w:color="auto"/>
        <w:bottom w:val="none" w:sz="0" w:space="0" w:color="auto"/>
        <w:right w:val="none" w:sz="0" w:space="0" w:color="auto"/>
      </w:divBdr>
    </w:div>
    <w:div w:id="879512321">
      <w:bodyDiv w:val="1"/>
      <w:marLeft w:val="0"/>
      <w:marRight w:val="0"/>
      <w:marTop w:val="0"/>
      <w:marBottom w:val="0"/>
      <w:divBdr>
        <w:top w:val="none" w:sz="0" w:space="0" w:color="auto"/>
        <w:left w:val="none" w:sz="0" w:space="0" w:color="auto"/>
        <w:bottom w:val="none" w:sz="0" w:space="0" w:color="auto"/>
        <w:right w:val="none" w:sz="0" w:space="0" w:color="auto"/>
      </w:divBdr>
    </w:div>
    <w:div w:id="1143424115">
      <w:bodyDiv w:val="1"/>
      <w:marLeft w:val="0"/>
      <w:marRight w:val="0"/>
      <w:marTop w:val="0"/>
      <w:marBottom w:val="0"/>
      <w:divBdr>
        <w:top w:val="none" w:sz="0" w:space="0" w:color="auto"/>
        <w:left w:val="none" w:sz="0" w:space="0" w:color="auto"/>
        <w:bottom w:val="none" w:sz="0" w:space="0" w:color="auto"/>
        <w:right w:val="none" w:sz="0" w:space="0" w:color="auto"/>
      </w:divBdr>
    </w:div>
    <w:div w:id="1401974973">
      <w:bodyDiv w:val="1"/>
      <w:marLeft w:val="0"/>
      <w:marRight w:val="0"/>
      <w:marTop w:val="0"/>
      <w:marBottom w:val="0"/>
      <w:divBdr>
        <w:top w:val="none" w:sz="0" w:space="0" w:color="auto"/>
        <w:left w:val="none" w:sz="0" w:space="0" w:color="auto"/>
        <w:bottom w:val="none" w:sz="0" w:space="0" w:color="auto"/>
        <w:right w:val="none" w:sz="0" w:space="0" w:color="auto"/>
      </w:divBdr>
    </w:div>
    <w:div w:id="1547135877">
      <w:bodyDiv w:val="1"/>
      <w:marLeft w:val="0"/>
      <w:marRight w:val="0"/>
      <w:marTop w:val="0"/>
      <w:marBottom w:val="0"/>
      <w:divBdr>
        <w:top w:val="none" w:sz="0" w:space="0" w:color="auto"/>
        <w:left w:val="none" w:sz="0" w:space="0" w:color="auto"/>
        <w:bottom w:val="none" w:sz="0" w:space="0" w:color="auto"/>
        <w:right w:val="none" w:sz="0" w:space="0" w:color="auto"/>
      </w:divBdr>
    </w:div>
    <w:div w:id="158329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íloha č. 2 Výzva na predkladanie ponúk"/>
    <f:field ref="objsubject" par="" edit="true" text=""/>
    <f:field ref="objcreatedby" par="" text="Čapkovičová, Eva, Mgr."/>
    <f:field ref="objcreatedat" par="" text="5. 3. 2015 14:44:59"/>
    <f:field ref="objchangedby" par="" text="Čapkovičová, Eva, Mgr."/>
    <f:field ref="objmodifiedat" par="" text="5. 3. 2015 14:45:00"/>
    <f:field ref="doc_FSCFOLIO_1_1001_FieldDocumentNumber" par="" text=""/>
    <f:field ref="doc_FSCFOLIO_1_1001_FieldSubject" par="" edit="true" text=""/>
    <f:field ref="FSCFOLIO_1_1001_FieldCurrentUser" par="" text="Ľubica Kapustová"/>
    <f:field ref="CCAPRECONFIG_15_1001_Objektname" par="" edit="true" text="Príloha č. 2 Výzva na predkladanie ponúk"/>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8919983-83CE-45C3-BDBA-3838AB156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4555</Words>
  <Characters>25966</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Čapkovičová Eva</dc:creator>
  <cp:keywords/>
  <dc:description/>
  <cp:lastModifiedBy>Hláčik Ľuboš</cp:lastModifiedBy>
  <cp:revision>5</cp:revision>
  <cp:lastPrinted>2018-09-18T08:07:00Z</cp:lastPrinted>
  <dcterms:created xsi:type="dcterms:W3CDTF">2019-05-24T06:39:00Z</dcterms:created>
  <dcterms:modified xsi:type="dcterms:W3CDTF">2019-06-13T12:08:00Z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Eva Čapkovičová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5. 3. 2015, 14:44</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
  </property>
  <property fmtid="{D5CDD505-2E9C-101B-9397-08002B2CF9AE}" pid="65" name="FSC#SKEDITIONREG@103.510:sk_org_ico">
    <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
  </property>
  <property fmtid="{D5CDD505-2E9C-101B-9397-08002B2CF9AE}" pid="70" name="FSC#SKEDITIONREG@103.510:sk_org_zip">
    <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10">
    <vt:lpwstr/>
  </property>
  <property fmtid="{D5CDD505-2E9C-101B-9397-08002B2CF9AE}" pid="192" name="FSC#SKEDITIONREG@103.510:zaznam_vonk_adresati_11">
    <vt:lpwstr/>
  </property>
  <property fmtid="{D5CDD505-2E9C-101B-9397-08002B2CF9AE}" pid="193" name="FSC#SKEDITIONREG@103.510:zaznam_vonk_adresati_12">
    <vt:lpwstr/>
  </property>
  <property fmtid="{D5CDD505-2E9C-101B-9397-08002B2CF9AE}" pid="194" name="FSC#SKEDITIONREG@103.510:zaznam_vonk_adresati_13">
    <vt:lpwstr/>
  </property>
  <property fmtid="{D5CDD505-2E9C-101B-9397-08002B2CF9AE}" pid="195" name="FSC#SKEDITIONREG@103.510:zaznam_vonk_adresati_14">
    <vt:lpwstr/>
  </property>
  <property fmtid="{D5CDD505-2E9C-101B-9397-08002B2CF9AE}" pid="196" name="FSC#SKEDITIONREG@103.510:zaznam_vonk_adresati_15">
    <vt:lpwstr/>
  </property>
  <property fmtid="{D5CDD505-2E9C-101B-9397-08002B2CF9AE}" pid="197" name="FSC#SKEDITIONREG@103.510:zaznam_vonk_adresati_16">
    <vt:lpwstr/>
  </property>
  <property fmtid="{D5CDD505-2E9C-101B-9397-08002B2CF9AE}" pid="198" name="FSC#SKEDITIONREG@103.510:zaznam_vonk_adresati_17">
    <vt:lpwstr/>
  </property>
  <property fmtid="{D5CDD505-2E9C-101B-9397-08002B2CF9AE}" pid="199" name="FSC#SKEDITIONREG@103.510:zaznam_vonk_adresati_18">
    <vt:lpwstr/>
  </property>
  <property fmtid="{D5CDD505-2E9C-101B-9397-08002B2CF9AE}" pid="200" name="FSC#SKEDITIONREG@103.510:zaznam_vonk_adresati_19">
    <vt:lpwstr/>
  </property>
  <property fmtid="{D5CDD505-2E9C-101B-9397-08002B2CF9AE}" pid="201" name="FSC#SKEDITIONREG@103.510:zaznam_vonk_adresati_2">
    <vt:lpwstr/>
  </property>
  <property fmtid="{D5CDD505-2E9C-101B-9397-08002B2CF9AE}" pid="202" name="FSC#SKEDITIONREG@103.510:zaznam_vonk_adresati_20">
    <vt:lpwstr/>
  </property>
  <property fmtid="{D5CDD505-2E9C-101B-9397-08002B2CF9AE}" pid="203" name="FSC#SKEDITIONREG@103.510:zaznam_vonk_adresati_21">
    <vt:lpwstr/>
  </property>
  <property fmtid="{D5CDD505-2E9C-101B-9397-08002B2CF9AE}" pid="204" name="FSC#SKEDITIONREG@103.510:zaznam_vonk_adresati_22">
    <vt:lpwstr/>
  </property>
  <property fmtid="{D5CDD505-2E9C-101B-9397-08002B2CF9AE}" pid="205" name="FSC#SKEDITIONREG@103.510:zaznam_vonk_adresati_23">
    <vt:lpwstr/>
  </property>
  <property fmtid="{D5CDD505-2E9C-101B-9397-08002B2CF9AE}" pid="206" name="FSC#SKEDITIONREG@103.510:zaznam_vonk_adresati_24">
    <vt:lpwstr/>
  </property>
  <property fmtid="{D5CDD505-2E9C-101B-9397-08002B2CF9AE}" pid="207" name="FSC#SKEDITIONREG@103.510:zaznam_vonk_adresati_25">
    <vt:lpwstr/>
  </property>
  <property fmtid="{D5CDD505-2E9C-101B-9397-08002B2CF9AE}" pid="208" name="FSC#SKEDITIONREG@103.510:zaznam_vonk_adresati_26">
    <vt:lpwstr/>
  </property>
  <property fmtid="{D5CDD505-2E9C-101B-9397-08002B2CF9AE}" pid="209" name="FSC#SKEDITIONREG@103.510:zaznam_vonk_adresati_27">
    <vt:lpwstr/>
  </property>
  <property fmtid="{D5CDD505-2E9C-101B-9397-08002B2CF9AE}" pid="210" name="FSC#SKEDITIONREG@103.510:zaznam_vonk_adresati_28">
    <vt:lpwstr/>
  </property>
  <property fmtid="{D5CDD505-2E9C-101B-9397-08002B2CF9AE}" pid="211" name="FSC#SKEDITIONREG@103.510:zaznam_vonk_adresati_29">
    <vt:lpwstr/>
  </property>
  <property fmtid="{D5CDD505-2E9C-101B-9397-08002B2CF9AE}" pid="212" name="FSC#SKEDITIONREG@103.510:zaznam_vonk_adresati_3">
    <vt:lpwstr/>
  </property>
  <property fmtid="{D5CDD505-2E9C-101B-9397-08002B2CF9AE}" pid="213" name="FSC#SKEDITIONREG@103.510:zaznam_vonk_adresati_30">
    <vt:lpwstr/>
  </property>
  <property fmtid="{D5CDD505-2E9C-101B-9397-08002B2CF9AE}" pid="214" name="FSC#SKEDITIONREG@103.510:zaznam_vonk_adresati_31">
    <vt:lpwstr/>
  </property>
  <property fmtid="{D5CDD505-2E9C-101B-9397-08002B2CF9AE}" pid="215" name="FSC#SKEDITIONREG@103.510:zaznam_vonk_adresati_32">
    <vt:lpwstr/>
  </property>
  <property fmtid="{D5CDD505-2E9C-101B-9397-08002B2CF9AE}" pid="216" name="FSC#SKEDITIONREG@103.510:zaznam_vonk_adresati_33">
    <vt:lpwstr/>
  </property>
  <property fmtid="{D5CDD505-2E9C-101B-9397-08002B2CF9AE}" pid="217" name="FSC#SKEDITIONREG@103.510:zaznam_vonk_adresati_34">
    <vt:lpwstr/>
  </property>
  <property fmtid="{D5CDD505-2E9C-101B-9397-08002B2CF9AE}" pid="218" name="FSC#SKEDITIONREG@103.510:zaznam_vonk_adresati_35">
    <vt:lpwstr/>
  </property>
  <property fmtid="{D5CDD505-2E9C-101B-9397-08002B2CF9AE}" pid="219" name="FSC#SKEDITIONREG@103.510:zaznam_vonk_adresati_4">
    <vt:lpwstr/>
  </property>
  <property fmtid="{D5CDD505-2E9C-101B-9397-08002B2CF9AE}" pid="220" name="FSC#SKEDITIONREG@103.510:zaznam_vonk_adresati_5">
    <vt:lpwstr/>
  </property>
  <property fmtid="{D5CDD505-2E9C-101B-9397-08002B2CF9AE}" pid="221" name="FSC#SKEDITIONREG@103.510:zaznam_vonk_adresati_6">
    <vt:lpwstr/>
  </property>
  <property fmtid="{D5CDD505-2E9C-101B-9397-08002B2CF9AE}" pid="222" name="FSC#SKEDITIONREG@103.510:zaznam_vonk_adresati_7">
    <vt:lpwstr/>
  </property>
  <property fmtid="{D5CDD505-2E9C-101B-9397-08002B2CF9AE}" pid="223" name="FSC#SKEDITIONREG@103.510:zaznam_vonk_adresati_8">
    <vt:lpwstr/>
  </property>
  <property fmtid="{D5CDD505-2E9C-101B-9397-08002B2CF9AE}" pid="224" name="FSC#SKEDITIONREG@103.510:zaznam_vonk_adresati_9">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ListDovod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extension">
    <vt:lpwstr/>
  </property>
  <property fmtid="{D5CDD505-2E9C-101B-9397-08002B2CF9AE}" pid="235" name="FSC#SKEDITIONREG@103.510:jod_faxou">
    <vt:lpwstr/>
  </property>
  <property fmtid="{D5CDD505-2E9C-101B-9397-08002B2CF9AE}" pid="236" name="FSC#SKEDITIONREG@103.510:jod_lu">
    <vt:lpwstr/>
  </property>
  <property fmtid="{D5CDD505-2E9C-101B-9397-08002B2CF9AE}" pid="237" name="FSC#SKEDITIONREG@103.510:jod_nazov">
    <vt:lpwstr/>
  </property>
  <property fmtid="{D5CDD505-2E9C-101B-9397-08002B2CF9AE}" pid="238" name="FSC#SKEDITIONREG@103.510:jod_sAttrBoolDozRadaSchvaluje">
    <vt:lpwstr/>
  </property>
  <property fmtid="{D5CDD505-2E9C-101B-9397-08002B2CF9AE}" pid="239" name="FSC#SKEDITIONREG@103.510:jod_sAttrBoolSuvDocPrevBezp">
    <vt:lpwstr/>
  </property>
  <property fmtid="{D5CDD505-2E9C-101B-9397-08002B2CF9AE}" pid="240" name="FSC#SKEDITIONREG@103.510:jod_sAttrDateDatum">
    <vt:lpwstr/>
  </property>
  <property fmtid="{D5CDD505-2E9C-101B-9397-08002B2CF9AE}" pid="241" name="FSC#SKEDITIONREG@103.510:jod_sAttrDateDatumDodania">
    <vt:lpwstr/>
  </property>
  <property fmtid="{D5CDD505-2E9C-101B-9397-08002B2CF9AE}" pid="242" name="FSC#SKEDITIONREG@103.510:jod_sAttrDateDatumPrevierky">
    <vt:lpwstr/>
  </property>
  <property fmtid="{D5CDD505-2E9C-101B-9397-08002B2CF9AE}" pid="243" name="FSC#SKEDITIONREG@103.510:jod_sAttrDateDatumPrijatia">
    <vt:lpwstr/>
  </property>
  <property fmtid="{D5CDD505-2E9C-101B-9397-08002B2CF9AE}" pid="244" name="FSC#SKEDITIONREG@103.510:jod_sAttrDateDatumVzniku">
    <vt:lpwstr/>
  </property>
  <property fmtid="{D5CDD505-2E9C-101B-9397-08002B2CF9AE}" pid="245" name="FSC#SKEDITIONREG@103.510:jod_sAttrDateDatumZaradeniaPouz">
    <vt:lpwstr/>
  </property>
  <property fmtid="{D5CDD505-2E9C-101B-9397-08002B2CF9AE}" pid="246" name="FSC#SKEDITIONREG@103.510:jod_sAttrDateDatumZverejnenia">
    <vt:lpwstr/>
  </property>
  <property fmtid="{D5CDD505-2E9C-101B-9397-08002B2CF9AE}" pid="247" name="FSC#SKEDITIONREG@103.510:jod_sAttrDateOdoslZodpOsobe">
    <vt:lpwstr/>
  </property>
  <property fmtid="{D5CDD505-2E9C-101B-9397-08002B2CF9AE}" pid="248" name="FSC#SKEDITIONREG@103.510:jod_sAttrDateOdovzdanieReal">
    <vt:lpwstr/>
  </property>
  <property fmtid="{D5CDD505-2E9C-101B-9397-08002B2CF9AE}" pid="249" name="FSC#SKEDITIONREG@103.510:jod_sAttrDatePlatnostDo">
    <vt:lpwstr/>
  </property>
  <property fmtid="{D5CDD505-2E9C-101B-9397-08002B2CF9AE}" pid="250" name="FSC#SKEDITIONREG@103.510:jod_sAttrDatePlatnostOd">
    <vt:lpwstr/>
  </property>
  <property fmtid="{D5CDD505-2E9C-101B-9397-08002B2CF9AE}" pid="251" name="FSC#SKEDITIONREG@103.510:jod_sAttrDatePodpis">
    <vt:lpwstr/>
  </property>
  <property fmtid="{D5CDD505-2E9C-101B-9397-08002B2CF9AE}" pid="252" name="FSC#SKEDITIONREG@103.510:jod_sAttrDatePredlozenieNaPodpis">
    <vt:lpwstr/>
  </property>
  <property fmtid="{D5CDD505-2E9C-101B-9397-08002B2CF9AE}" pid="253" name="FSC#SKEDITIONREG@103.510:jod_sAttrDatePredlTechSpec">
    <vt:lpwstr/>
  </property>
  <property fmtid="{D5CDD505-2E9C-101B-9397-08002B2CF9AE}" pid="254" name="FSC#SKEDITIONREG@103.510:jod_sAttrDateRealizaciaPrac">
    <vt:lpwstr/>
  </property>
  <property fmtid="{D5CDD505-2E9C-101B-9397-08002B2CF9AE}" pid="255" name="FSC#SKEDITIONREG@103.510:jod_sAttrDateTerminZPC">
    <vt:lpwstr/>
  </property>
  <property fmtid="{D5CDD505-2E9C-101B-9397-08002B2CF9AE}" pid="256" name="FSC#SKEDITIONREG@103.510:jod_sAttrDateUcinnostDoc">
    <vt:lpwstr/>
  </property>
  <property fmtid="{D5CDD505-2E9C-101B-9397-08002B2CF9AE}" pid="257" name="FSC#SKEDITIONREG@103.510:jod_sAttrDateUcinnostPoslZmeny">
    <vt:lpwstr/>
  </property>
  <property fmtid="{D5CDD505-2E9C-101B-9397-08002B2CF9AE}" pid="258" name="FSC#SKEDITIONREG@103.510:jod_sAttrDateUdalost">
    <vt:lpwstr/>
  </property>
  <property fmtid="{D5CDD505-2E9C-101B-9397-08002B2CF9AE}" pid="259" name="FSC#SKEDITIONREG@103.510:jod_sAttrDateUkonPlatnostZmluvy">
    <vt:lpwstr/>
  </property>
  <property fmtid="{D5CDD505-2E9C-101B-9397-08002B2CF9AE}" pid="260" name="FSC#SKEDITIONREG@103.510:jod_sAttrDateUzatvNezhody">
    <vt:lpwstr/>
  </property>
  <property fmtid="{D5CDD505-2E9C-101B-9397-08002B2CF9AE}" pid="261" name="FSC#SKEDITIONREG@103.510:jod_sAttrDateVydanie">
    <vt:lpwstr/>
  </property>
  <property fmtid="{D5CDD505-2E9C-101B-9397-08002B2CF9AE}" pid="262" name="FSC#SKEDITIONREG@103.510:jod_sAttrDateVyhotovenie">
    <vt:lpwstr/>
  </property>
  <property fmtid="{D5CDD505-2E9C-101B-9397-08002B2CF9AE}" pid="263" name="FSC#SKEDITIONREG@103.510:jod_sAttrDateVyhotovenieProt">
    <vt:lpwstr/>
  </property>
  <property fmtid="{D5CDD505-2E9C-101B-9397-08002B2CF9AE}" pid="264" name="FSC#SKEDITIONREG@103.510:jod_sAttrDateVykonanieAuditu">
    <vt:lpwstr/>
  </property>
  <property fmtid="{D5CDD505-2E9C-101B-9397-08002B2CF9AE}" pid="265" name="FSC#SKEDITIONREG@103.510:jod_sAttrDateVystaveneDna">
    <vt:lpwstr/>
  </property>
  <property fmtid="{D5CDD505-2E9C-101B-9397-08002B2CF9AE}" pid="266" name="FSC#SKEDITIONREG@103.510:jod_sAttrDateVznikUdalosti">
    <vt:lpwstr/>
  </property>
  <property fmtid="{D5CDD505-2E9C-101B-9397-08002B2CF9AE}" pid="267" name="FSC#SKEDITIONREG@103.510:jod_sAttrDateZaciatokObehu">
    <vt:lpwstr/>
  </property>
  <property fmtid="{D5CDD505-2E9C-101B-9397-08002B2CF9AE}" pid="268" name="FSC#SKEDITIONREG@103.510:jod_sAttrEnumCisloStrediska">
    <vt:lpwstr/>
  </property>
  <property fmtid="{D5CDD505-2E9C-101B-9397-08002B2CF9AE}" pid="269" name="FSC#SKEDITIONREG@103.510:jod_sAttrEnumMena">
    <vt:lpwstr/>
  </property>
  <property fmtid="{D5CDD505-2E9C-101B-9397-08002B2CF9AE}" pid="270" name="FSC#SKEDITIONREG@103.510:jod_sAttrEnumPripomienkyZapracov">
    <vt:lpwstr/>
  </property>
  <property fmtid="{D5CDD505-2E9C-101B-9397-08002B2CF9AE}" pid="271" name="FSC#SKEDITIONREG@103.510:jod_sAttrEnumStHierZaclen">
    <vt:lpwstr/>
  </property>
  <property fmtid="{D5CDD505-2E9C-101B-9397-08002B2CF9AE}" pid="272" name="FSC#SKEDITIONREG@103.510:jod_sAttrNumCisloAkcie">
    <vt:lpwstr/>
  </property>
  <property fmtid="{D5CDD505-2E9C-101B-9397-08002B2CF9AE}" pid="273" name="FSC#SKEDITIONREG@103.510:jod_sAttrNumCisloCD">
    <vt:lpwstr/>
  </property>
  <property fmtid="{D5CDD505-2E9C-101B-9397-08002B2CF9AE}" pid="274" name="FSC#SKEDITIONREG@103.510:jod_sAttrNumCisloCyklu">
    <vt:lpwstr/>
  </property>
  <property fmtid="{D5CDD505-2E9C-101B-9397-08002B2CF9AE}" pid="275" name="FSC#SKEDITIONREG@103.510:jod_sAttrNumCisloPoslZmenyDoc">
    <vt:lpwstr/>
  </property>
  <property fmtid="{D5CDD505-2E9C-101B-9397-08002B2CF9AE}" pid="276" name="FSC#SKEDITIONREG@103.510:jod_sAttrNumCisloUtvaru">
    <vt:lpwstr/>
  </property>
  <property fmtid="{D5CDD505-2E9C-101B-9397-08002B2CF9AE}" pid="277" name="FSC#SKEDITIONREG@103.510:jod_sAttrNumCisloVydania">
    <vt:lpwstr/>
  </property>
  <property fmtid="{D5CDD505-2E9C-101B-9397-08002B2CF9AE}" pid="278" name="FSC#SKEDITIONREG@103.510:jod_sAttrNumCisloZamestnanca">
    <vt:lpwstr/>
  </property>
  <property fmtid="{D5CDD505-2E9C-101B-9397-08002B2CF9AE}" pid="279" name="FSC#SKEDITIONREG@103.510:jod_sAttrNumCisloZmeny">
    <vt:lpwstr/>
  </property>
  <property fmtid="{D5CDD505-2E9C-101B-9397-08002B2CF9AE}" pid="280" name="FSC#SKEDITIONREG@103.510:jod_sAttrNumPorCislo">
    <vt:lpwstr/>
  </property>
  <property fmtid="{D5CDD505-2E9C-101B-9397-08002B2CF9AE}" pid="281" name="FSC#SKEDITIONREG@103.510:jod_sAttrNumRok">
    <vt:lpwstr/>
  </property>
  <property fmtid="{D5CDD505-2E9C-101B-9397-08002B2CF9AE}" pid="282" name="FSC#SKEDITIONREG@103.510:jod_sAttrNumSuma">
    <vt:lpwstr/>
  </property>
  <property fmtid="{D5CDD505-2E9C-101B-9397-08002B2CF9AE}" pid="283" name="FSC#SKEDITIONREG@103.510:jod_sAttrNumSumaBezDPH">
    <vt:lpwstr/>
  </property>
  <property fmtid="{D5CDD505-2E9C-101B-9397-08002B2CF9AE}" pid="284" name="FSC#SKEDITIONREG@103.510:jod_sAttrNumSumaDPH">
    <vt:lpwstr/>
  </property>
  <property fmtid="{D5CDD505-2E9C-101B-9397-08002B2CF9AE}" pid="285" name="FSC#SKEDITIONREG@103.510:jod_sAttrNumSumaZahrMena">
    <vt:lpwstr/>
  </property>
  <property fmtid="{D5CDD505-2E9C-101B-9397-08002B2CF9AE}" pid="286" name="FSC#SKEDITIONREG@103.510:jod_sAttrPtrAuditOrgUtvar">
    <vt:lpwstr/>
  </property>
  <property fmtid="{D5CDD505-2E9C-101B-9397-08002B2CF9AE}" pid="287" name="FSC#SKEDITIONREG@103.510:jod_sAttrPtrBanka">
    <vt:lpwstr/>
  </property>
  <property fmtid="{D5CDD505-2E9C-101B-9397-08002B2CF9AE}" pid="288" name="FSC#SKEDITIONREG@103.510:jod_sAttrPtrCisloStrediska_Utvar">
    <vt:lpwstr/>
  </property>
  <property fmtid="{D5CDD505-2E9C-101B-9397-08002B2CF9AE}" pid="289" name="FSC#SKEDITIONREG@103.510:jod_sAttrPtrDodavatel">
    <vt:lpwstr/>
  </property>
  <property fmtid="{D5CDD505-2E9C-101B-9397-08002B2CF9AE}" pid="290" name="FSC#SKEDITIONREG@103.510:jod_sAttrPtrDodavateladdr">
    <vt:lpwstr/>
  </property>
  <property fmtid="{D5CDD505-2E9C-101B-9397-08002B2CF9AE}" pid="291" name="FSC#SKEDITIONREG@103.510:jod_sAttrPtrGestor">
    <vt:lpwstr/>
  </property>
  <property fmtid="{D5CDD505-2E9C-101B-9397-08002B2CF9AE}" pid="292" name="FSC#SKEDITIONREG@103.510:jod_sAttrPtrListClenoviaPreverTi">
    <vt:lpwstr/>
  </property>
  <property fmtid="{D5CDD505-2E9C-101B-9397-08002B2CF9AE}" pid="293" name="FSC#SKEDITIONREG@103.510:jod_sAttrPtrListZmluvaPrerokoval">
    <vt:lpwstr/>
  </property>
  <property fmtid="{D5CDD505-2E9C-101B-9397-08002B2CF9AE}" pid="294" name="FSC#SKEDITIONREG@103.510:jod_sAttrPtrOdosielatel">
    <vt:lpwstr/>
  </property>
  <property fmtid="{D5CDD505-2E9C-101B-9397-08002B2CF9AE}" pid="295" name="FSC#SKEDITIONREG@103.510:jod_sAttrPtrOdosielOrgUtv">
    <vt:lpwstr/>
  </property>
  <property fmtid="{D5CDD505-2E9C-101B-9397-08002B2CF9AE}" pid="296" name="FSC#SKEDITIONREG@103.510:jod_sAttrPtrOrgUtvarGestora">
    <vt:lpwstr/>
  </property>
  <property fmtid="{D5CDD505-2E9C-101B-9397-08002B2CF9AE}" pid="297" name="FSC#SKEDITIONREG@103.510:jod_sAttrPtrOrgUtvSchvalovatela">
    <vt:lpwstr/>
  </property>
  <property fmtid="{D5CDD505-2E9C-101B-9397-08002B2CF9AE}" pid="298" name="FSC#SKEDITIONREG@103.510:jod_sAttrPtrPovinnaOsoba">
    <vt:lpwstr/>
  </property>
  <property fmtid="{D5CDD505-2E9C-101B-9397-08002B2CF9AE}" pid="299" name="FSC#SKEDITIONREG@103.510:jod_sAttrPtrPreverovanyOrgUtv">
    <vt:lpwstr/>
  </property>
  <property fmtid="{D5CDD505-2E9C-101B-9397-08002B2CF9AE}" pid="300" name="FSC#SKEDITIONREG@103.510:jod_sAttrPtrRozdelDistribucia">
    <vt:lpwstr/>
  </property>
  <property fmtid="{D5CDD505-2E9C-101B-9397-08002B2CF9AE}" pid="301" name="FSC#SKEDITIONREG@103.510:jod_sAttrPtrSchvalil">
    <vt:lpwstr/>
  </property>
  <property fmtid="{D5CDD505-2E9C-101B-9397-08002B2CF9AE}" pid="302" name="FSC#SKEDITIONREG@103.510:jod_sAttrPtrSchvalovatel">
    <vt:lpwstr/>
  </property>
  <property fmtid="{D5CDD505-2E9C-101B-9397-08002B2CF9AE}" pid="303" name="FSC#SKEDITIONREG@103.510:jod_sAttrPtrSchvalovatel_Fnct">
    <vt:lpwstr/>
  </property>
  <property fmtid="{D5CDD505-2E9C-101B-9397-08002B2CF9AE}" pid="304" name="FSC#SKEDITIONREG@103.510:jod_sAttrPtrSplnomocnenaOsoba">
    <vt:lpwstr/>
  </property>
  <property fmtid="{D5CDD505-2E9C-101B-9397-08002B2CF9AE}" pid="305" name="FSC#SKEDITIONREG@103.510:jod_sAttrPtrSplnomocnitel">
    <vt:lpwstr/>
  </property>
  <property fmtid="{D5CDD505-2E9C-101B-9397-08002B2CF9AE}" pid="306" name="FSC#SKEDITIONREG@103.510:jod_sAttrPtrSpracoval">
    <vt:lpwstr/>
  </property>
  <property fmtid="{D5CDD505-2E9C-101B-9397-08002B2CF9AE}" pid="307" name="FSC#SKEDITIONREG@103.510:jod_sAttrPtrStatutar">
    <vt:lpwstr/>
  </property>
  <property fmtid="{D5CDD505-2E9C-101B-9397-08002B2CF9AE}" pid="308" name="FSC#SKEDITIONREG@103.510:jod_sAttrPtrUrcenyZamestnanec">
    <vt:lpwstr/>
  </property>
  <property fmtid="{D5CDD505-2E9C-101B-9397-08002B2CF9AE}" pid="309" name="FSC#SKEDITIONREG@103.510:jod_sAttrPtrVeduciAuditTim">
    <vt:lpwstr/>
  </property>
  <property fmtid="{D5CDD505-2E9C-101B-9397-08002B2CF9AE}" pid="310" name="FSC#SKEDITIONREG@103.510:jod_sAttrPtrVeduciPrevTimu">
    <vt:lpwstr/>
  </property>
  <property fmtid="{D5CDD505-2E9C-101B-9397-08002B2CF9AE}" pid="311" name="FSC#SKEDITIONREG@103.510:jod_sAttrPtrVeduciZamestnanec">
    <vt:lpwstr/>
  </property>
  <property fmtid="{D5CDD505-2E9C-101B-9397-08002B2CF9AE}" pid="312" name="FSC#SKEDITIONREG@103.510:jod_sAttrPtrVybavuje">
    <vt:lpwstr/>
  </property>
  <property fmtid="{D5CDD505-2E9C-101B-9397-08002B2CF9AE}" pid="313" name="FSC#SKEDITIONREG@103.510:jod_sAttrPtrVykonavatel">
    <vt:lpwstr/>
  </property>
  <property fmtid="{D5CDD505-2E9C-101B-9397-08002B2CF9AE}" pid="314" name="FSC#SKEDITIONREG@103.510:jod_sAttrPtrVystavitel">
    <vt:lpwstr/>
  </property>
  <property fmtid="{D5CDD505-2E9C-101B-9397-08002B2CF9AE}" pid="315" name="FSC#SKEDITIONREG@103.510:jod_sAttrPtrZamestnanecUdrziavan">
    <vt:lpwstr/>
  </property>
  <property fmtid="{D5CDD505-2E9C-101B-9397-08002B2CF9AE}" pid="316" name="FSC#SKEDITIONREG@103.510:jod_sAttrPtrZamRiesIdentZistenie">
    <vt:lpwstr/>
  </property>
  <property fmtid="{D5CDD505-2E9C-101B-9397-08002B2CF9AE}" pid="317" name="FSC#SKEDITIONREG@103.510:jod_sAttrPtrZiadatel">
    <vt:lpwstr/>
  </property>
  <property fmtid="{D5CDD505-2E9C-101B-9397-08002B2CF9AE}" pid="318" name="FSC#SKEDITIONREG@103.510:jod_sAttrPtrZiadatel_Fnct">
    <vt:lpwstr/>
  </property>
  <property fmtid="{D5CDD505-2E9C-101B-9397-08002B2CF9AE}" pid="319" name="FSC#SKEDITIONREG@103.510:jod_sAttrPtrZiadatel_Tel">
    <vt:lpwstr/>
  </property>
  <property fmtid="{D5CDD505-2E9C-101B-9397-08002B2CF9AE}" pid="320" name="FSC#SKEDITIONREG@103.510:jod_sAttrPtrZmlPrtnrDod">
    <vt:lpwstr/>
  </property>
  <property fmtid="{D5CDD505-2E9C-101B-9397-08002B2CF9AE}" pid="321" name="FSC#SKEDITIONREG@103.510:jod_sAttrStrAutor">
    <vt:lpwstr/>
  </property>
  <property fmtid="{D5CDD505-2E9C-101B-9397-08002B2CF9AE}" pid="322" name="FSC#SKEDITIONREG@103.510:jod_sAttrStrCena">
    <vt:lpwstr/>
  </property>
  <property fmtid="{D5CDD505-2E9C-101B-9397-08002B2CF9AE}" pid="323" name="FSC#SKEDITIONREG@103.510:jod_sAttrStrCisloCP">
    <vt:lpwstr/>
  </property>
  <property fmtid="{D5CDD505-2E9C-101B-9397-08002B2CF9AE}" pid="324" name="FSC#SKEDITIONREG@103.510:jod_sAttrStrCisloDHM">
    <vt:lpwstr/>
  </property>
  <property fmtid="{D5CDD505-2E9C-101B-9397-08002B2CF9AE}" pid="325" name="FSC#SKEDITIONREG@103.510:jod_sAttrStrCisloFaktury">
    <vt:lpwstr/>
  </property>
  <property fmtid="{D5CDD505-2E9C-101B-9397-08002B2CF9AE}" pid="326" name="FSC#SKEDITIONREG@103.510:jod_sAttrStrCisloFakturyLPS">
    <vt:lpwstr/>
  </property>
  <property fmtid="{D5CDD505-2E9C-101B-9397-08002B2CF9AE}" pid="327" name="FSC#SKEDITIONREG@103.510:jod_sAttrStrCisloNalezu">
    <vt:lpwstr/>
  </property>
  <property fmtid="{D5CDD505-2E9C-101B-9397-08002B2CF9AE}" pid="328" name="FSC#SKEDITIONREG@103.510:jod_sAttrStrCisloObjednavky">
    <vt:lpwstr/>
  </property>
  <property fmtid="{D5CDD505-2E9C-101B-9397-08002B2CF9AE}" pid="329" name="FSC#SKEDITIONREG@103.510:jod_sAttrStrCisloProtokolOprava">
    <vt:lpwstr/>
  </property>
  <property fmtid="{D5CDD505-2E9C-101B-9397-08002B2CF9AE}" pid="330" name="FSC#SKEDITIONREG@103.510:jod_sAttrStrCisloProtokoluPB">
    <vt:lpwstr/>
  </property>
  <property fmtid="{D5CDD505-2E9C-101B-9397-08002B2CF9AE}" pid="331" name="FSC#SKEDITIONREG@103.510:jod_sAttrStrCisloSpisOznUdalost">
    <vt:lpwstr/>
  </property>
  <property fmtid="{D5CDD505-2E9C-101B-9397-08002B2CF9AE}" pid="332" name="FSC#SKEDITIONREG@103.510:jod_sAttrStrCisloSplnomocnenia">
    <vt:lpwstr/>
  </property>
  <property fmtid="{D5CDD505-2E9C-101B-9397-08002B2CF9AE}" pid="333" name="FSC#SKEDITIONREG@103.510:jod_sAttrStrCisloUznesDozRady">
    <vt:lpwstr/>
  </property>
  <property fmtid="{D5CDD505-2E9C-101B-9397-08002B2CF9AE}" pid="334" name="FSC#SKEDITIONREG@103.510:jod_sAttrStrDruhUdalostLetPrev">
    <vt:lpwstr/>
  </property>
  <property fmtid="{D5CDD505-2E9C-101B-9397-08002B2CF9AE}" pid="335" name="FSC#SKEDITIONREG@103.510:jod_sAttrStrECZmluvy">
    <vt:lpwstr/>
  </property>
  <property fmtid="{D5CDD505-2E9C-101B-9397-08002B2CF9AE}" pid="336" name="FSC#SKEDITIONREG@103.510:jod_sAttrStrEnergetickeVyjadreni">
    <vt:lpwstr/>
  </property>
  <property fmtid="{D5CDD505-2E9C-101B-9397-08002B2CF9AE}" pid="337" name="FSC#SKEDITIONREG@103.510:jod_sAttrStrEvCisloMLK">
    <vt:lpwstr/>
  </property>
  <property fmtid="{D5CDD505-2E9C-101B-9397-08002B2CF9AE}" pid="338" name="FSC#SKEDITIONREG@103.510:jod_sAttrStrICO">
    <vt:lpwstr/>
  </property>
  <property fmtid="{D5CDD505-2E9C-101B-9397-08002B2CF9AE}" pid="339" name="FSC#SKEDITIONREG@103.510:jod_sAttrStrInventarneCislo">
    <vt:lpwstr/>
  </property>
  <property fmtid="{D5CDD505-2E9C-101B-9397-08002B2CF9AE}" pid="340" name="FSC#SKEDITIONREG@103.510:jod_sAttrStrKatUdalostLetPrev">
    <vt:lpwstr/>
  </property>
  <property fmtid="{D5CDD505-2E9C-101B-9397-08002B2CF9AE}" pid="341" name="FSC#SKEDITIONREG@103.510:jod_sAttrStrListDovodyUzavZml">
    <vt:lpwstr/>
  </property>
  <property fmtid="{D5CDD505-2E9C-101B-9397-08002B2CF9AE}" pid="342" name="FSC#SKEDITIONREG@103.510:jod_sAttrStrListKlucoveSlova">
    <vt:lpwstr/>
  </property>
  <property fmtid="{D5CDD505-2E9C-101B-9397-08002B2CF9AE}" pid="343" name="FSC#SKEDITIONREG@103.510:jod_sAttrStrListObsahTest">
    <vt:lpwstr/>
  </property>
  <property fmtid="{D5CDD505-2E9C-101B-9397-08002B2CF9AE}" pid="344" name="FSC#SKEDITIONREG@103.510:jod_sAttrStrListOpis">
    <vt:lpwstr/>
  </property>
  <property fmtid="{D5CDD505-2E9C-101B-9397-08002B2CF9AE}" pid="345" name="FSC#SKEDITIONREG@103.510:jod_sAttrStrListPoznamka">
    <vt:lpwstr/>
  </property>
  <property fmtid="{D5CDD505-2E9C-101B-9397-08002B2CF9AE}" pid="346" name="FSC#SKEDITIONREG@103.510:jod_sAttrStrListTechSpecPopis">
    <vt:lpwstr/>
  </property>
  <property fmtid="{D5CDD505-2E9C-101B-9397-08002B2CF9AE}" pid="347" name="FSC#SKEDITIONREG@103.510:jod_sAttrStrListUdalostLP">
    <vt:lpwstr/>
  </property>
  <property fmtid="{D5CDD505-2E9C-101B-9397-08002B2CF9AE}" pid="348" name="FSC#SKEDITIONREG@103.510:jod_sAttrStrListVyjadrenieIK">
    <vt:lpwstr/>
  </property>
  <property fmtid="{D5CDD505-2E9C-101B-9397-08002B2CF9AE}" pid="349" name="FSC#SKEDITIONREG@103.510:jod_sAttrStrListVysetrovaciTim">
    <vt:lpwstr/>
  </property>
  <property fmtid="{D5CDD505-2E9C-101B-9397-08002B2CF9AE}" pid="350" name="FSC#SKEDITIONREG@103.510:jod_sAttrStrListVysledokTest">
    <vt:lpwstr/>
  </property>
  <property fmtid="{D5CDD505-2E9C-101B-9397-08002B2CF9AE}" pid="351" name="FSC#SKEDITIONREG@103.510:jod_sAttrStrLokalita">
    <vt:lpwstr/>
  </property>
  <property fmtid="{D5CDD505-2E9C-101B-9397-08002B2CF9AE}" pid="352" name="FSC#SKEDITIONREG@103.510:jod_sAttrStrMesiacRok">
    <vt:lpwstr/>
  </property>
  <property fmtid="{D5CDD505-2E9C-101B-9397-08002B2CF9AE}" pid="353" name="FSC#SKEDITIONREG@103.510:jod_sAttrStrMiestoPrevierky">
    <vt:lpwstr/>
  </property>
  <property fmtid="{D5CDD505-2E9C-101B-9397-08002B2CF9AE}" pid="354" name="FSC#SKEDITIONREG@103.510:jod_sAttrStrMiestoUdalosti">
    <vt:lpwstr/>
  </property>
  <property fmtid="{D5CDD505-2E9C-101B-9397-08002B2CF9AE}" pid="355" name="FSC#SKEDITIONREG@103.510:jod_sAttrStrMiestoVzniku">
    <vt:lpwstr/>
  </property>
  <property fmtid="{D5CDD505-2E9C-101B-9397-08002B2CF9AE}" pid="356" name="FSC#SKEDITIONREG@103.510:jod_sAttrStrMiestoZPC">
    <vt:lpwstr/>
  </property>
  <property fmtid="{D5CDD505-2E9C-101B-9397-08002B2CF9AE}" pid="357" name="FSC#SKEDITIONREG@103.510:jod_sAttrStrNazovMajetku">
    <vt:lpwstr/>
  </property>
  <property fmtid="{D5CDD505-2E9C-101B-9397-08002B2CF9AE}" pid="358" name="FSC#SKEDITIONREG@103.510:jod_sAttrStrNazovMaterialu">
    <vt:lpwstr/>
  </property>
  <property fmtid="{D5CDD505-2E9C-101B-9397-08002B2CF9AE}" pid="359" name="FSC#SKEDITIONREG@103.510:jod_sAttrStrNazovPL">
    <vt:lpwstr/>
  </property>
  <property fmtid="{D5CDD505-2E9C-101B-9397-08002B2CF9AE}" pid="360" name="FSC#SKEDITIONREG@103.510:jod_sAttrStrNazovPoskodenehoMaje">
    <vt:lpwstr/>
  </property>
  <property fmtid="{D5CDD505-2E9C-101B-9397-08002B2CF9AE}" pid="361" name="FSC#SKEDITIONREG@103.510:jod_sAttrStrNazovTovaru">
    <vt:lpwstr/>
  </property>
  <property fmtid="{D5CDD505-2E9C-101B-9397-08002B2CF9AE}" pid="362" name="FSC#SKEDITIONREG@103.510:jod_sAttrStrNazovZariadenia">
    <vt:lpwstr/>
  </property>
  <property fmtid="{D5CDD505-2E9C-101B-9397-08002B2CF9AE}" pid="363" name="FSC#SKEDITIONREG@103.510:jod_sAttrStrNovaFunkcia">
    <vt:lpwstr/>
  </property>
  <property fmtid="{D5CDD505-2E9C-101B-9397-08002B2CF9AE}" pid="364" name="FSC#SKEDITIONREG@103.510:jod_sAttrStrObjekt">
    <vt:lpwstr/>
  </property>
  <property fmtid="{D5CDD505-2E9C-101B-9397-08002B2CF9AE}" pid="365" name="FSC#SKEDITIONREG@103.510:jod_sAttrStrPozicia">
    <vt:lpwstr/>
  </property>
  <property fmtid="{D5CDD505-2E9C-101B-9397-08002B2CF9AE}" pid="366" name="FSC#SKEDITIONREG@103.510:jod_sAttrStrPredmet">
    <vt:lpwstr/>
  </property>
  <property fmtid="{D5CDD505-2E9C-101B-9397-08002B2CF9AE}" pid="367" name="FSC#SKEDITIONREG@103.510:jod_sAttrStrPredmetDodavky">
    <vt:lpwstr/>
  </property>
  <property fmtid="{D5CDD505-2E9C-101B-9397-08002B2CF9AE}" pid="368" name="FSC#SKEDITIONREG@103.510:jod_sAttrStrPredmetFakturacie">
    <vt:lpwstr/>
  </property>
  <property fmtid="{D5CDD505-2E9C-101B-9397-08002B2CF9AE}" pid="369" name="FSC#SKEDITIONREG@103.510:jod_sAttrStrPredmetObjednavky">
    <vt:lpwstr/>
  </property>
  <property fmtid="{D5CDD505-2E9C-101B-9397-08002B2CF9AE}" pid="370" name="FSC#SKEDITIONREG@103.510:jod_sAttrStrPredmetObstaravania">
    <vt:lpwstr/>
  </property>
  <property fmtid="{D5CDD505-2E9C-101B-9397-08002B2CF9AE}" pid="371" name="FSC#SKEDITIONREG@103.510:jod_sAttrStrPredmetPrevierky">
    <vt:lpwstr/>
  </property>
  <property fmtid="{D5CDD505-2E9C-101B-9397-08002B2CF9AE}" pid="372" name="FSC#SKEDITIONREG@103.510:jod_sAttrStrPredmetZmluvy">
    <vt:lpwstr/>
  </property>
  <property fmtid="{D5CDD505-2E9C-101B-9397-08002B2CF9AE}" pid="373" name="FSC#SKEDITIONREG@103.510:jod_sAttrStrSAF">
    <vt:lpwstr/>
  </property>
  <property fmtid="{D5CDD505-2E9C-101B-9397-08002B2CF9AE}" pid="374" name="FSC#SKEDITIONREG@103.510:jod_sAttrStrSkratkaOUVznikNar">
    <vt:lpwstr/>
  </property>
  <property fmtid="{D5CDD505-2E9C-101B-9397-08002B2CF9AE}" pid="375" name="FSC#SKEDITIONREG@103.510:jod_sAttrStrSkratkaUtvaru">
    <vt:lpwstr/>
  </property>
  <property fmtid="{D5CDD505-2E9C-101B-9397-08002B2CF9AE}" pid="376" name="FSC#SKEDITIONREG@103.510:jod_sAttrStrSplatnost">
    <vt:lpwstr/>
  </property>
  <property fmtid="{D5CDD505-2E9C-101B-9397-08002B2CF9AE}" pid="377" name="FSC#SKEDITIONREG@103.510:jod_sAttrStrSposobPrijatia">
    <vt:lpwstr/>
  </property>
  <property fmtid="{D5CDD505-2E9C-101B-9397-08002B2CF9AE}" pid="378" name="FSC#SKEDITIONREG@103.510:jod_sAttrStrSPZ">
    <vt:lpwstr/>
  </property>
  <property fmtid="{D5CDD505-2E9C-101B-9397-08002B2CF9AE}" pid="379" name="FSC#SKEDITIONREG@103.510:jod_sAttrStrStanoviste">
    <vt:lpwstr/>
  </property>
  <property fmtid="{D5CDD505-2E9C-101B-9397-08002B2CF9AE}" pid="380" name="FSC#SKEDITIONREG@103.510:jod_sAttrStrStav">
    <vt:lpwstr/>
  </property>
  <property fmtid="{D5CDD505-2E9C-101B-9397-08002B2CF9AE}" pid="381" name="FSC#SKEDITIONREG@103.510:jod_sAttrStrStredisko">
    <vt:lpwstr/>
  </property>
  <property fmtid="{D5CDD505-2E9C-101B-9397-08002B2CF9AE}" pid="382" name="FSC#SKEDITIONREG@103.510:jod_sAttrStrSucasnaFunkcia">
    <vt:lpwstr/>
  </property>
  <property fmtid="{D5CDD505-2E9C-101B-9397-08002B2CF9AE}" pid="383" name="FSC#SKEDITIONREG@103.510:jod_sAttrStrTovarPozadujeZam">
    <vt:lpwstr/>
  </property>
  <property fmtid="{D5CDD505-2E9C-101B-9397-08002B2CF9AE}" pid="384" name="FSC#SKEDITIONREG@103.510:jod_sAttrStrTyp">
    <vt:lpwstr/>
  </property>
  <property fmtid="{D5CDD505-2E9C-101B-9397-08002B2CF9AE}" pid="385" name="FSC#SKEDITIONREG@103.510:jod_sAttrStrTypCyklu">
    <vt:lpwstr/>
  </property>
  <property fmtid="{D5CDD505-2E9C-101B-9397-08002B2CF9AE}" pid="386" name="FSC#SKEDITIONREG@103.510:jod_sAttrStrTypMT">
    <vt:lpwstr/>
  </property>
  <property fmtid="{D5CDD505-2E9C-101B-9397-08002B2CF9AE}" pid="387" name="FSC#SKEDITIONREG@103.510:jod_sAttrStrTypVozidla">
    <vt:lpwstr/>
  </property>
  <property fmtid="{D5CDD505-2E9C-101B-9397-08002B2CF9AE}" pid="388" name="FSC#SKEDITIONREG@103.510:jod_sAttrStrUcelPrevierky">
    <vt:lpwstr/>
  </property>
  <property fmtid="{D5CDD505-2E9C-101B-9397-08002B2CF9AE}" pid="389" name="FSC#SKEDITIONREG@103.510:jod_sAttrStrUtvar">
    <vt:lpwstr/>
  </property>
  <property fmtid="{D5CDD505-2E9C-101B-9397-08002B2CF9AE}" pid="390" name="FSC#SKEDITIONREG@103.510:jod_sAttrStrVeduciVysetrTimu">
    <vt:lpwstr/>
  </property>
  <property fmtid="{D5CDD505-2E9C-101B-9397-08002B2CF9AE}" pid="391" name="FSC#SKEDITIONREG@103.510:jod_sAttrStrVydanie">
    <vt:lpwstr/>
  </property>
  <property fmtid="{D5CDD505-2E9C-101B-9397-08002B2CF9AE}" pid="392" name="FSC#SKEDITIONREG@103.510:jod_sAttrStrZamestnanecHlasenie">
    <vt:lpwstr/>
  </property>
  <property fmtid="{D5CDD505-2E9C-101B-9397-08002B2CF9AE}" pid="393" name="FSC#SKEDITIONREG@103.510:jod_sAttrStrZariadenie">
    <vt:lpwstr/>
  </property>
  <property fmtid="{D5CDD505-2E9C-101B-9397-08002B2CF9AE}" pid="394" name="FSC#SKEDITIONREG@103.510:jod_sAttrStrZdrojZistenia">
    <vt:lpwstr/>
  </property>
  <property fmtid="{D5CDD505-2E9C-101B-9397-08002B2CF9AE}" pid="395" name="FSC#SKEDITIONREG@103.510:jod_sAttrStrZmluvaOpravneniePodp">
    <vt:lpwstr/>
  </property>
  <property fmtid="{D5CDD505-2E9C-101B-9397-08002B2CF9AE}" pid="396" name="FSC#SKEDITIONREG@103.510:jod_sAttrStrZnacka">
    <vt:lpwstr/>
  </property>
  <property fmtid="{D5CDD505-2E9C-101B-9397-08002B2CF9AE}" pid="397" name="FSC#SKEDITIONREG@103.510:jod_typ">
    <vt:lpwstr/>
  </property>
  <property fmtid="{D5CDD505-2E9C-101B-9397-08002B2CF9AE}" pid="398" name="FSC#SKEDITIONREG@103.510:jod_zh">
    <vt:lpwstr/>
  </property>
  <property fmtid="{D5CDD505-2E9C-101B-9397-08002B2CF9AE}" pid="399" name="FSC#SKEDITIONREG@103.510:jod_zmluvnacena">
    <vt:lpwstr/>
  </property>
  <property fmtid="{D5CDD505-2E9C-101B-9397-08002B2CF9AE}" pid="400" name="FSC#SKEDITIONREG@103.510:jod_zmluvnacenasdodatkami">
    <vt:lpwstr/>
  </property>
  <property fmtid="{D5CDD505-2E9C-101B-9397-08002B2CF9AE}" pid="401" name="FSC#SKEDITIONREG@103.510:jod_sAttrPtrOrgUtvar">
    <vt:lpwstr/>
  </property>
  <property fmtid="{D5CDD505-2E9C-101B-9397-08002B2CF9AE}" pid="402" name="FSC#SKEDITIONREG@103.510:jod_sAttrPtrOrgUtvarFAX">
    <vt:lpwstr/>
  </property>
  <property fmtid="{D5CDD505-2E9C-101B-9397-08002B2CF9AE}" pid="403" name="FSC#SKEDITIONREG@103.510:jod_sAttrPtrOrgUtvarVED">
    <vt:lpwstr/>
  </property>
  <property fmtid="{D5CDD505-2E9C-101B-9397-08002B2CF9AE}" pid="404" name="FSC#SKEDITIONREG@103.510:jod_sAttrPtrZamestnanec">
    <vt:lpwstr/>
  </property>
  <property fmtid="{D5CDD505-2E9C-101B-9397-08002B2CF9AE}" pid="405" name="FSC#SKEDITIONREG@103.510:jod_sAttrPtrZamestnanecFNC">
    <vt:lpwstr/>
  </property>
  <property fmtid="{D5CDD505-2E9C-101B-9397-08002B2CF9AE}" pid="406" name="FSC#SKEDITIONREG@103.510:jod_sAttrPtrZamestnanecTEL">
    <vt:lpwstr/>
  </property>
  <property fmtid="{D5CDD505-2E9C-101B-9397-08002B2CF9AE}" pid="407" name="FSC#SKEDITIONREG@103.510:jod_sAttrPtrZamestnanecOSC">
    <vt:lpwstr/>
  </property>
  <property fmtid="{D5CDD505-2E9C-101B-9397-08002B2CF9AE}" pid="408" name="FSC#SKEDITIONREG@103.510:jod_sAttrPtrZamestnanecEML">
    <vt:lpwstr/>
  </property>
  <property fmtid="{D5CDD505-2E9C-101B-9397-08002B2CF9AE}" pid="409" name="FSC#SKEDITIONREG@103.510:jod_sAttrPtrZamestnanecOU">
    <vt:lpwstr/>
  </property>
  <property fmtid="{D5CDD505-2E9C-101B-9397-08002B2CF9AE}" pid="410" name="FSC#SKEDITIONREG@103.510:jod_AttrStrICODodavatela">
    <vt:lpwstr/>
  </property>
  <property fmtid="{D5CDD505-2E9C-101B-9397-08002B2CF9AE}" pid="411" name="FSC#SKEDITIONREG@103.510:jod_AttrDateSchvalenie">
    <vt:lpwstr/>
  </property>
  <property fmtid="{D5CDD505-2E9C-101B-9397-08002B2CF9AE}" pid="412" name="FSC#SKMODSYS@103.500:mdnazov">
    <vt:lpwstr/>
  </property>
  <property fmtid="{D5CDD505-2E9C-101B-9397-08002B2CF9AE}" pid="413" name="FSC#SKMODSYS@103.500:mdfileresp">
    <vt:lpwstr/>
  </property>
  <property fmtid="{D5CDD505-2E9C-101B-9397-08002B2CF9AE}" pid="414" name="FSC#SKMODSYS@103.500:mdfileresporg">
    <vt:lpwstr/>
  </property>
  <property fmtid="{D5CDD505-2E9C-101B-9397-08002B2CF9AE}" pid="415" name="FSC#SKMODSYS@103.500:mdcreateat">
    <vt:lpwstr>5. 3. 2015</vt:lpwstr>
  </property>
  <property fmtid="{D5CDD505-2E9C-101B-9397-08002B2CF9AE}" pid="416" name="FSC#SKCP@103.500:cp_AttrPtrOrgUtvar">
    <vt:lpwstr/>
  </property>
  <property fmtid="{D5CDD505-2E9C-101B-9397-08002B2CF9AE}" pid="417" name="FSC#SKCP@103.500:cp_AttrStrEvCisloCP">
    <vt:lpwstr/>
  </property>
  <property fmtid="{D5CDD505-2E9C-101B-9397-08002B2CF9AE}" pid="418" name="FSC#SKCP@103.500:cp_zamestnanec">
    <vt:lpwstr/>
  </property>
  <property fmtid="{D5CDD505-2E9C-101B-9397-08002B2CF9AE}" pid="419" name="FSC#SKCP@103.500:cpt_miestoRokovania">
    <vt:lpwstr/>
  </property>
  <property fmtid="{D5CDD505-2E9C-101B-9397-08002B2CF9AE}" pid="420" name="FSC#SKCP@103.500:cpt_datumCesty">
    <vt:lpwstr/>
  </property>
  <property fmtid="{D5CDD505-2E9C-101B-9397-08002B2CF9AE}" pid="421" name="FSC#SKCP@103.500:cpt_ucelCesty">
    <vt:lpwstr/>
  </property>
  <property fmtid="{D5CDD505-2E9C-101B-9397-08002B2CF9AE}" pid="422" name="FSC#SKCP@103.500:cpz_miestoRokovania">
    <vt:lpwstr/>
  </property>
  <property fmtid="{D5CDD505-2E9C-101B-9397-08002B2CF9AE}" pid="423" name="FSC#SKCP@103.500:cpz_datumCesty">
    <vt:lpwstr> - </vt:lpwstr>
  </property>
  <property fmtid="{D5CDD505-2E9C-101B-9397-08002B2CF9AE}" pid="424" name="FSC#SKCP@103.500:cpz_ucelCesty">
    <vt:lpwstr/>
  </property>
  <property fmtid="{D5CDD505-2E9C-101B-9397-08002B2CF9AE}" pid="425" name="FSC#SKNAD@103.500:nad_objname">
    <vt:lpwstr/>
  </property>
  <property fmtid="{D5CDD505-2E9C-101B-9397-08002B2CF9AE}" pid="426" name="FSC#SKNAD@103.500:nad_AttrStrNazov">
    <vt:lpwstr/>
  </property>
  <property fmtid="{D5CDD505-2E9C-101B-9397-08002B2CF9AE}" pid="427" name="FSC#SKNAD@103.500:nad_AttrPtrSpracovatel">
    <vt:lpwstr/>
  </property>
  <property fmtid="{D5CDD505-2E9C-101B-9397-08002B2CF9AE}" pid="428" name="FSC#SKNAD@103.500:nad_AttrPtrGestor1">
    <vt:lpwstr/>
  </property>
  <property fmtid="{D5CDD505-2E9C-101B-9397-08002B2CF9AE}" pid="429" name="FSC#SKNAD@103.500:nad_AttrPtrGestor1Funkcia">
    <vt:lpwstr/>
  </property>
  <property fmtid="{D5CDD505-2E9C-101B-9397-08002B2CF9AE}" pid="430" name="FSC#SKNAD@103.500:nad_AttrPtrGestor1OU">
    <vt:lpwstr/>
  </property>
  <property fmtid="{D5CDD505-2E9C-101B-9397-08002B2CF9AE}" pid="431" name="FSC#SKNAD@103.500:nad_AttrPtrGestor2">
    <vt:lpwstr/>
  </property>
  <property fmtid="{D5CDD505-2E9C-101B-9397-08002B2CF9AE}" pid="432" name="FSC#SKNAD@103.500:nad_AttrPtrGestor2Funkcia">
    <vt:lpwstr/>
  </property>
  <property fmtid="{D5CDD505-2E9C-101B-9397-08002B2CF9AE}" pid="433" name="FSC#SKNAD@103.500:nad_schvalil">
    <vt:lpwstr/>
  </property>
  <property fmtid="{D5CDD505-2E9C-101B-9397-08002B2CF9AE}" pid="434" name="FSC#SKNAD@103.500:nad_schvalilfunkcia">
    <vt:lpwstr/>
  </property>
  <property fmtid="{D5CDD505-2E9C-101B-9397-08002B2CF9AE}" pid="435" name="FSC#SKNAD@103.500:nad_vr">
    <vt:lpwstr/>
  </property>
  <property fmtid="{D5CDD505-2E9C-101B-9397-08002B2CF9AE}" pid="436" name="FSC#SKNAD@103.500:nad_AttrDateDatumPodpisania">
    <vt:lpwstr/>
  </property>
  <property fmtid="{D5CDD505-2E9C-101B-9397-08002B2CF9AE}" pid="437" name="FSC#SKNAD@103.500:nad_pripobjname">
    <vt:lpwstr/>
  </property>
  <property fmtid="{D5CDD505-2E9C-101B-9397-08002B2CF9AE}" pid="438" name="FSC#SKNAD@103.500:nad_pripVytvorilKto">
    <vt:lpwstr>Kapustová, Ľubica, Odborný referent I, ODDVO (Oddelenie verejného obstarávania)</vt:lpwstr>
  </property>
  <property fmtid="{D5CDD505-2E9C-101B-9397-08002B2CF9AE}" pid="439" name="FSC#SKNAD@103.500:nad_pripVytvorilKedy">
    <vt:lpwstr>05.03.2015, 14:44</vt:lpwstr>
  </property>
  <property fmtid="{D5CDD505-2E9C-101B-9397-08002B2CF9AE}" pid="440" name="FSC#SKPUPP@103.500:pupp_datumporady">
    <vt:lpwstr/>
  </property>
  <property fmtid="{D5CDD505-2E9C-101B-9397-08002B2CF9AE}" pid="441" name="FSC#SKPUPP@103.500:pupp_konaniedo">
    <vt:lpwstr/>
  </property>
  <property fmtid="{D5CDD505-2E9C-101B-9397-08002B2CF9AE}" pid="442" name="FSC#SKPUPP@103.500:pupp_konanieod">
    <vt:lpwstr/>
  </property>
  <property fmtid="{D5CDD505-2E9C-101B-9397-08002B2CF9AE}" pid="443" name="FSC#SKPUPP@103.500:pupp_menopp">
    <vt:lpwstr/>
  </property>
  <property fmtid="{D5CDD505-2E9C-101B-9397-08002B2CF9AE}" pid="444" name="FSC#SKPUPP@103.500:pupp_miestokonania">
    <vt:lpwstr/>
  </property>
  <property fmtid="{D5CDD505-2E9C-101B-9397-08002B2CF9AE}" pid="445" name="FSC#SKPUPP@103.500:pupp_temaporady">
    <vt:lpwstr/>
  </property>
  <property fmtid="{D5CDD505-2E9C-101B-9397-08002B2CF9AE}" pid="446" name="FSC#SKPUPP@103.500:pupp_ucastnici">
    <vt:lpwstr/>
  </property>
  <property fmtid="{D5CDD505-2E9C-101B-9397-08002B2CF9AE}" pid="447" name="FSC#SKPUPP@103.500:pupp_ulohy">
    <vt:lpwstr>test</vt:lpwstr>
  </property>
  <property fmtid="{D5CDD505-2E9C-101B-9397-08002B2CF9AE}" pid="448" name="FSC#SKPUPP@103.500:pupp_ucastnici_funkcie">
    <vt:lpwstr/>
  </property>
  <property fmtid="{D5CDD505-2E9C-101B-9397-08002B2CF9AE}" pid="449" name="FSC#SKPUPP@103.500:pupp_nazov_ulohy">
    <vt:lpwstr/>
  </property>
  <property fmtid="{D5CDD505-2E9C-101B-9397-08002B2CF9AE}" pid="450" name="FSC#SKPUPP@103.500:pupp_cislo_ulohy">
    <vt:lpwstr/>
  </property>
  <property fmtid="{D5CDD505-2E9C-101B-9397-08002B2CF9AE}" pid="451" name="FSC#SKPUPP@103.500:pupp_riesitel_ulohy">
    <vt:lpwstr/>
  </property>
  <property fmtid="{D5CDD505-2E9C-101B-9397-08002B2CF9AE}" pid="452" name="FSC#SKPUPP@103.500:pupp_vybavit_ulohy">
    <vt:lpwstr/>
  </property>
  <property fmtid="{D5CDD505-2E9C-101B-9397-08002B2CF9AE}" pid="453" name="FSC#SKPUPP@103.500:pupp_orgutvar">
    <vt:lpwstr/>
  </property>
  <property fmtid="{D5CDD505-2E9C-101B-9397-08002B2CF9AE}" pid="454" name="FSC#SKNAD@103.500:nad_AttrStrCisloNA">
    <vt:lpwstr/>
  </property>
  <property fmtid="{D5CDD505-2E9C-101B-9397-08002B2CF9AE}" pid="455" name="FSC#SKNAD@103.500:nad_AttrDateUcinnaOd">
    <vt:lpwstr/>
  </property>
  <property fmtid="{D5CDD505-2E9C-101B-9397-08002B2CF9AE}" pid="456" name="FSC#SKNAD@103.500:nad_AttrDateUcinnaDo">
    <vt:lpwstr/>
  </property>
  <property fmtid="{D5CDD505-2E9C-101B-9397-08002B2CF9AE}" pid="457" name="FSC#SKNAD@103.500:nad_AttrPtrPredchadzajuceNA">
    <vt:lpwstr/>
  </property>
  <property fmtid="{D5CDD505-2E9C-101B-9397-08002B2CF9AE}" pid="458" name="FSC#SKNAD@103.500:nad_AttrPtrSpracovatelOU">
    <vt:lpwstr/>
  </property>
  <property fmtid="{D5CDD505-2E9C-101B-9397-08002B2CF9AE}" pid="459" name="FSC#SKNAD@103.500:nad_AttrPtrPatriKNA">
    <vt:lpwstr/>
  </property>
  <property fmtid="{D5CDD505-2E9C-101B-9397-08002B2CF9AE}" pid="460" name="FSC#COOELAK@1.1001:Subject">
    <vt:lpwstr/>
  </property>
  <property fmtid="{D5CDD505-2E9C-101B-9397-08002B2CF9AE}" pid="461" name="FSC#COOELAK@1.1001:FileReference">
    <vt:lpwstr/>
  </property>
  <property fmtid="{D5CDD505-2E9C-101B-9397-08002B2CF9AE}" pid="462" name="FSC#COOELAK@1.1001:FileRefYear">
    <vt:lpwstr/>
  </property>
  <property fmtid="{D5CDD505-2E9C-101B-9397-08002B2CF9AE}" pid="463" name="FSC#COOELAK@1.1001:FileRefOrdinal">
    <vt:lpwstr/>
  </property>
  <property fmtid="{D5CDD505-2E9C-101B-9397-08002B2CF9AE}" pid="464" name="FSC#COOELAK@1.1001:FileRefOU">
    <vt:lpwstr/>
  </property>
  <property fmtid="{D5CDD505-2E9C-101B-9397-08002B2CF9AE}" pid="465" name="FSC#COOELAK@1.1001:Organization">
    <vt:lpwstr/>
  </property>
  <property fmtid="{D5CDD505-2E9C-101B-9397-08002B2CF9AE}" pid="466" name="FSC#COOELAK@1.1001:Owner">
    <vt:lpwstr>Čapkovičová, Eva, Mgr.</vt:lpwstr>
  </property>
  <property fmtid="{D5CDD505-2E9C-101B-9397-08002B2CF9AE}" pid="467" name="FSC#COOELAK@1.1001:OwnerExtension">
    <vt:lpwstr/>
  </property>
  <property fmtid="{D5CDD505-2E9C-101B-9397-08002B2CF9AE}" pid="468" name="FSC#COOELAK@1.1001:OwnerFaxExtension">
    <vt:lpwstr/>
  </property>
  <property fmtid="{D5CDD505-2E9C-101B-9397-08002B2CF9AE}" pid="469" name="FSC#COOELAK@1.1001:DispatchedBy">
    <vt:lpwstr/>
  </property>
  <property fmtid="{D5CDD505-2E9C-101B-9397-08002B2CF9AE}" pid="470" name="FSC#COOELAK@1.1001:DispatchedAt">
    <vt:lpwstr/>
  </property>
  <property fmtid="{D5CDD505-2E9C-101B-9397-08002B2CF9AE}" pid="471" name="FSC#COOELAK@1.1001:ApprovedBy">
    <vt:lpwstr/>
  </property>
  <property fmtid="{D5CDD505-2E9C-101B-9397-08002B2CF9AE}" pid="472" name="FSC#COOELAK@1.1001:ApprovedAt">
    <vt:lpwstr/>
  </property>
  <property fmtid="{D5CDD505-2E9C-101B-9397-08002B2CF9AE}" pid="473" name="FSC#COOELAK@1.1001:Department">
    <vt:lpwstr>ODDIVO (Oddelenie investícií a verejného obstarávania BBSK 1.6.2014 - 9.11.2014)</vt:lpwstr>
  </property>
  <property fmtid="{D5CDD505-2E9C-101B-9397-08002B2CF9AE}" pid="474" name="FSC#COOELAK@1.1001:CreatedAt">
    <vt:lpwstr>05.03.2015</vt:lpwstr>
  </property>
  <property fmtid="{D5CDD505-2E9C-101B-9397-08002B2CF9AE}" pid="475" name="FSC#COOELAK@1.1001:OU">
    <vt:lpwstr>ODDVO (Oddelenie verejného obstarávania)</vt:lpwstr>
  </property>
  <property fmtid="{D5CDD505-2E9C-101B-9397-08002B2CF9AE}" pid="476" name="FSC#COOELAK@1.1001:Priority">
    <vt:lpwstr> ()</vt:lpwstr>
  </property>
  <property fmtid="{D5CDD505-2E9C-101B-9397-08002B2CF9AE}" pid="477" name="FSC#COOELAK@1.1001:ObjBarCode">
    <vt:lpwstr>*COO.2090.100.4.8377531*</vt:lpwstr>
  </property>
  <property fmtid="{D5CDD505-2E9C-101B-9397-08002B2CF9AE}" pid="478" name="FSC#COOELAK@1.1001:RefBarCode">
    <vt:lpwstr/>
  </property>
  <property fmtid="{D5CDD505-2E9C-101B-9397-08002B2CF9AE}" pid="479" name="FSC#COOELAK@1.1001:FileRefBarCode">
    <vt:lpwstr>**</vt:lpwstr>
  </property>
  <property fmtid="{D5CDD505-2E9C-101B-9397-08002B2CF9AE}" pid="480" name="FSC#COOELAK@1.1001:ExternalRef">
    <vt:lpwstr/>
  </property>
  <property fmtid="{D5CDD505-2E9C-101B-9397-08002B2CF9AE}" pid="481" name="FSC#COOELAK@1.1001:IncomingNumber">
    <vt:lpwstr/>
  </property>
  <property fmtid="{D5CDD505-2E9C-101B-9397-08002B2CF9AE}" pid="482" name="FSC#COOELAK@1.1001:IncomingSubject">
    <vt:lpwstr/>
  </property>
  <property fmtid="{D5CDD505-2E9C-101B-9397-08002B2CF9AE}" pid="483" name="FSC#COOELAK@1.1001:ProcessResponsible">
    <vt:lpwstr/>
  </property>
  <property fmtid="{D5CDD505-2E9C-101B-9397-08002B2CF9AE}" pid="484" name="FSC#COOELAK@1.1001:ProcessResponsiblePhone">
    <vt:lpwstr/>
  </property>
  <property fmtid="{D5CDD505-2E9C-101B-9397-08002B2CF9AE}" pid="485" name="FSC#COOELAK@1.1001:ProcessResponsibleMail">
    <vt:lpwstr/>
  </property>
  <property fmtid="{D5CDD505-2E9C-101B-9397-08002B2CF9AE}" pid="486" name="FSC#COOELAK@1.1001:ProcessResponsibleFax">
    <vt:lpwstr/>
  </property>
  <property fmtid="{D5CDD505-2E9C-101B-9397-08002B2CF9AE}" pid="487" name="FSC#COOELAK@1.1001:ApproverFirstName">
    <vt:lpwstr/>
  </property>
  <property fmtid="{D5CDD505-2E9C-101B-9397-08002B2CF9AE}" pid="488" name="FSC#COOELAK@1.1001:ApproverSurName">
    <vt:lpwstr/>
  </property>
  <property fmtid="{D5CDD505-2E9C-101B-9397-08002B2CF9AE}" pid="489" name="FSC#COOELAK@1.1001:ApproverTitle">
    <vt:lpwstr/>
  </property>
  <property fmtid="{D5CDD505-2E9C-101B-9397-08002B2CF9AE}" pid="490" name="FSC#COOELAK@1.1001:ExternalDate">
    <vt:lpwstr/>
  </property>
  <property fmtid="{D5CDD505-2E9C-101B-9397-08002B2CF9AE}" pid="491" name="FSC#COOELAK@1.1001:SettlementApprovedAt">
    <vt:lpwstr/>
  </property>
  <property fmtid="{D5CDD505-2E9C-101B-9397-08002B2CF9AE}" pid="492" name="FSC#COOELAK@1.1001:BaseNumber">
    <vt:lpwstr/>
  </property>
  <property fmtid="{D5CDD505-2E9C-101B-9397-08002B2CF9AE}" pid="493" name="FSC#COOELAK@1.1001:CurrentUserRolePos">
    <vt:lpwstr>Odborný referent I</vt:lpwstr>
  </property>
  <property fmtid="{D5CDD505-2E9C-101B-9397-08002B2CF9AE}" pid="494" name="FSC#COOELAK@1.1001:CurrentUserEmail">
    <vt:lpwstr/>
  </property>
  <property fmtid="{D5CDD505-2E9C-101B-9397-08002B2CF9AE}" pid="495" name="FSC#ELAKGOV@1.1001:PersonalSubjGender">
    <vt:lpwstr/>
  </property>
  <property fmtid="{D5CDD505-2E9C-101B-9397-08002B2CF9AE}" pid="496" name="FSC#ELAKGOV@1.1001:PersonalSubjFirstName">
    <vt:lpwstr/>
  </property>
  <property fmtid="{D5CDD505-2E9C-101B-9397-08002B2CF9AE}" pid="497" name="FSC#ELAKGOV@1.1001:PersonalSubjSurName">
    <vt:lpwstr/>
  </property>
  <property fmtid="{D5CDD505-2E9C-101B-9397-08002B2CF9AE}" pid="498" name="FSC#ELAKGOV@1.1001:PersonalSubjSalutation">
    <vt:lpwstr/>
  </property>
  <property fmtid="{D5CDD505-2E9C-101B-9397-08002B2CF9AE}" pid="499" name="FSC#ELAKGOV@1.1001:PersonalSubjAddress">
    <vt:lpwstr/>
  </property>
  <property fmtid="{D5CDD505-2E9C-101B-9397-08002B2CF9AE}" pid="500" name="FSC#ATSTATECFG@1.1001:Office">
    <vt:lpwstr/>
  </property>
  <property fmtid="{D5CDD505-2E9C-101B-9397-08002B2CF9AE}" pid="501" name="FSC#ATSTATECFG@1.1001:Agent">
    <vt:lpwstr/>
  </property>
  <property fmtid="{D5CDD505-2E9C-101B-9397-08002B2CF9AE}" pid="502" name="FSC#ATSTATECFG@1.1001:AgentPhone">
    <vt:lpwstr/>
  </property>
  <property fmtid="{D5CDD505-2E9C-101B-9397-08002B2CF9AE}" pid="503" name="FSC#ATSTATECFG@1.1001:DepartmentFax">
    <vt:lpwstr/>
  </property>
  <property fmtid="{D5CDD505-2E9C-101B-9397-08002B2CF9AE}" pid="504" name="FSC#ATSTATECFG@1.1001:DepartmentEmail">
    <vt:lpwstr/>
  </property>
  <property fmtid="{D5CDD505-2E9C-101B-9397-08002B2CF9AE}" pid="505" name="FSC#ATSTATECFG@1.1001:SubfileDate">
    <vt:lpwstr/>
  </property>
  <property fmtid="{D5CDD505-2E9C-101B-9397-08002B2CF9AE}" pid="506" name="FSC#ATSTATECFG@1.1001:SubfileSubject">
    <vt:lpwstr/>
  </property>
  <property fmtid="{D5CDD505-2E9C-101B-9397-08002B2CF9AE}" pid="507" name="FSC#ATSTATECFG@1.1001:DepartmentZipCode">
    <vt:lpwstr/>
  </property>
  <property fmtid="{D5CDD505-2E9C-101B-9397-08002B2CF9AE}" pid="508" name="FSC#ATSTATECFG@1.1001:DepartmentCountry">
    <vt:lpwstr/>
  </property>
  <property fmtid="{D5CDD505-2E9C-101B-9397-08002B2CF9AE}" pid="509" name="FSC#ATSTATECFG@1.1001:DepartmentCity">
    <vt:lpwstr/>
  </property>
  <property fmtid="{D5CDD505-2E9C-101B-9397-08002B2CF9AE}" pid="510" name="FSC#ATSTATECFG@1.1001:DepartmentStreet">
    <vt:lpwstr/>
  </property>
  <property fmtid="{D5CDD505-2E9C-101B-9397-08002B2CF9AE}" pid="511" name="FSC#ATSTATECFG@1.1001:DepartmentDVR">
    <vt:lpwstr/>
  </property>
  <property fmtid="{D5CDD505-2E9C-101B-9397-08002B2CF9AE}" pid="512" name="FSC#ATSTATECFG@1.1001:DepartmentUID">
    <vt:lpwstr/>
  </property>
  <property fmtid="{D5CDD505-2E9C-101B-9397-08002B2CF9AE}" pid="513" name="FSC#ATSTATECFG@1.1001:SubfileReference">
    <vt:lpwstr/>
  </property>
  <property fmtid="{D5CDD505-2E9C-101B-9397-08002B2CF9AE}" pid="514" name="FSC#ATSTATECFG@1.1001:Clause">
    <vt:lpwstr/>
  </property>
  <property fmtid="{D5CDD505-2E9C-101B-9397-08002B2CF9AE}" pid="515" name="FSC#ATSTATECFG@1.1001:ApprovedSignature">
    <vt:lpwstr/>
  </property>
  <property fmtid="{D5CDD505-2E9C-101B-9397-08002B2CF9AE}" pid="516" name="FSC#ATSTATECFG@1.1001:BankAccount">
    <vt:lpwstr/>
  </property>
  <property fmtid="{D5CDD505-2E9C-101B-9397-08002B2CF9AE}" pid="517" name="FSC#ATSTATECFG@1.1001:BankAccountOwner">
    <vt:lpwstr/>
  </property>
  <property fmtid="{D5CDD505-2E9C-101B-9397-08002B2CF9AE}" pid="518" name="FSC#ATSTATECFG@1.1001:BankInstitute">
    <vt:lpwstr/>
  </property>
  <property fmtid="{D5CDD505-2E9C-101B-9397-08002B2CF9AE}" pid="519" name="FSC#ATSTATECFG@1.1001:BankAccountID">
    <vt:lpwstr/>
  </property>
  <property fmtid="{D5CDD505-2E9C-101B-9397-08002B2CF9AE}" pid="520" name="FSC#ATSTATECFG@1.1001:BankAccountIBAN">
    <vt:lpwstr/>
  </property>
  <property fmtid="{D5CDD505-2E9C-101B-9397-08002B2CF9AE}" pid="521" name="FSC#ATSTATECFG@1.1001:BankAccountBIC">
    <vt:lpwstr/>
  </property>
  <property fmtid="{D5CDD505-2E9C-101B-9397-08002B2CF9AE}" pid="522" name="FSC#ATSTATECFG@1.1001:BankName">
    <vt:lpwstr/>
  </property>
  <property fmtid="{D5CDD505-2E9C-101B-9397-08002B2CF9AE}" pid="523" name="FSC#COOSYSTEM@1.1:Container">
    <vt:lpwstr>COO.2090.100.4.8377531</vt:lpwstr>
  </property>
  <property fmtid="{D5CDD505-2E9C-101B-9397-08002B2CF9AE}" pid="524" name="FSC#FSCFOLIO@1.1001:docpropproject">
    <vt:lpwstr/>
  </property>
</Properties>
</file>