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D0BDF" w14:textId="77777777" w:rsidR="005A06DA" w:rsidRPr="00F9281A" w:rsidRDefault="005A06DA" w:rsidP="005A06DA">
      <w:pPr>
        <w:jc w:val="center"/>
        <w:outlineLvl w:val="0"/>
        <w:rPr>
          <w:b/>
          <w:sz w:val="32"/>
          <w:szCs w:val="32"/>
        </w:rPr>
      </w:pPr>
      <w:bookmarkStart w:id="0" w:name="_GoBack"/>
      <w:bookmarkEnd w:id="0"/>
      <w:r w:rsidRPr="00F9281A">
        <w:rPr>
          <w:b/>
          <w:sz w:val="32"/>
          <w:szCs w:val="32"/>
        </w:rPr>
        <w:t>Mandátna zmluva</w:t>
      </w:r>
    </w:p>
    <w:p w14:paraId="414D4F8A" w14:textId="20E0BE7E" w:rsidR="005A06DA" w:rsidRPr="00F9281A" w:rsidRDefault="005A06DA" w:rsidP="005A06DA">
      <w:pPr>
        <w:outlineLvl w:val="0"/>
        <w:rPr>
          <w:b/>
          <w:sz w:val="28"/>
          <w:szCs w:val="28"/>
        </w:rPr>
      </w:pPr>
    </w:p>
    <w:p w14:paraId="4DF13FB1" w14:textId="77777777" w:rsidR="005A06DA" w:rsidRPr="00F9281A" w:rsidRDefault="005A06DA" w:rsidP="005A06DA">
      <w:pPr>
        <w:jc w:val="center"/>
        <w:outlineLvl w:val="0"/>
        <w:rPr>
          <w:b/>
          <w:i/>
        </w:rPr>
      </w:pPr>
      <w:r w:rsidRPr="00F9281A">
        <w:rPr>
          <w:b/>
          <w:i/>
        </w:rPr>
        <w:t>uzatvorená v zmysle § 566 a nasl. zákona č. 513/1991 Zb. Obchodného zákonníka v znení neskorších predpisov</w:t>
      </w:r>
    </w:p>
    <w:p w14:paraId="3B254BFB" w14:textId="77777777" w:rsidR="005A06DA" w:rsidRPr="00F9281A" w:rsidRDefault="005A06DA" w:rsidP="005A06DA">
      <w:pPr>
        <w:jc w:val="center"/>
        <w:outlineLvl w:val="0"/>
        <w:rPr>
          <w:b/>
          <w:i/>
        </w:rPr>
      </w:pPr>
      <w:r w:rsidRPr="00F9281A">
        <w:rPr>
          <w:i/>
        </w:rPr>
        <w:t>(ďalej len</w:t>
      </w:r>
      <w:r w:rsidRPr="00F9281A">
        <w:rPr>
          <w:b/>
          <w:i/>
        </w:rPr>
        <w:t xml:space="preserve"> „zmluva“ </w:t>
      </w:r>
      <w:r w:rsidRPr="00F9281A">
        <w:rPr>
          <w:i/>
        </w:rPr>
        <w:t>v príslušných gramatických tvaroch)</w:t>
      </w:r>
    </w:p>
    <w:p w14:paraId="72AE02D3" w14:textId="1D144EA7" w:rsidR="00074659" w:rsidRPr="00F00683" w:rsidRDefault="00D55D2A" w:rsidP="00074659">
      <w:pPr>
        <w:spacing w:before="120"/>
        <w:jc w:val="center"/>
        <w:outlineLvl w:val="2"/>
        <w:rPr>
          <w:rFonts w:eastAsia="Times New Roman"/>
          <w:b/>
          <w:bCs/>
          <w:lang w:eastAsia="x-none"/>
        </w:rPr>
      </w:pPr>
      <w:r>
        <w:rPr>
          <w:rFonts w:eastAsia="Times New Roman"/>
          <w:b/>
          <w:bCs/>
          <w:lang w:eastAsia="x-none"/>
        </w:rPr>
        <w:t>Odborný autorský dohľad</w:t>
      </w:r>
      <w:r w:rsidR="00074659" w:rsidRPr="00F00683">
        <w:rPr>
          <w:rFonts w:eastAsia="Times New Roman"/>
          <w:b/>
          <w:bCs/>
          <w:lang w:eastAsia="x-none"/>
        </w:rPr>
        <w:t xml:space="preserve"> (</w:t>
      </w:r>
      <w:r w:rsidR="00E83531">
        <w:rPr>
          <w:rFonts w:eastAsia="Times New Roman"/>
          <w:b/>
          <w:bCs/>
          <w:lang w:eastAsia="x-none"/>
        </w:rPr>
        <w:t>O</w:t>
      </w:r>
      <w:r w:rsidR="00074659" w:rsidRPr="00F00683">
        <w:rPr>
          <w:rFonts w:eastAsia="Times New Roman"/>
          <w:b/>
          <w:bCs/>
          <w:lang w:eastAsia="x-none"/>
        </w:rPr>
        <w:t xml:space="preserve">AD) pre projekt, resp. stavbu s názvom: </w:t>
      </w:r>
    </w:p>
    <w:p w14:paraId="18AF43E1" w14:textId="2ABF9FEB" w:rsidR="00074659" w:rsidRPr="007736CD" w:rsidRDefault="00074659" w:rsidP="00074659">
      <w:pPr>
        <w:snapToGrid w:val="0"/>
        <w:spacing w:before="120" w:after="120"/>
        <w:jc w:val="center"/>
        <w:rPr>
          <w:rFonts w:eastAsia="Times New Roman"/>
          <w:b/>
          <w:sz w:val="24"/>
          <w:szCs w:val="24"/>
          <w:lang w:eastAsia="x-none"/>
        </w:rPr>
      </w:pPr>
      <w:r w:rsidRPr="00EE4935">
        <w:rPr>
          <w:rFonts w:eastAsia="Times New Roman"/>
          <w:b/>
          <w:sz w:val="24"/>
          <w:szCs w:val="24"/>
          <w:lang w:eastAsia="x-none"/>
        </w:rPr>
        <w:t>„</w:t>
      </w:r>
      <w:r w:rsidR="005A06DA" w:rsidRPr="005A06DA">
        <w:rPr>
          <w:rFonts w:eastAsia="Times New Roman"/>
          <w:b/>
          <w:sz w:val="24"/>
          <w:szCs w:val="24"/>
          <w:lang w:eastAsia="x-none"/>
        </w:rPr>
        <w:t>Most na ceste III/2413 ev. číslo 66019-01 Vlkanová</w:t>
      </w:r>
      <w:r w:rsidRPr="007736CD">
        <w:rPr>
          <w:rFonts w:eastAsia="Times New Roman"/>
          <w:b/>
          <w:sz w:val="24"/>
          <w:szCs w:val="24"/>
          <w:lang w:eastAsia="x-none"/>
        </w:rPr>
        <w:t>“</w:t>
      </w:r>
    </w:p>
    <w:p w14:paraId="16CBBF85" w14:textId="77777777" w:rsidR="00074659" w:rsidRPr="00441068" w:rsidRDefault="00074659" w:rsidP="00074659">
      <w:pPr>
        <w:snapToGrid w:val="0"/>
        <w:jc w:val="center"/>
        <w:rPr>
          <w:rFonts w:eastAsia="Times New Roman"/>
          <w:sz w:val="24"/>
          <w:szCs w:val="24"/>
          <w:lang w:eastAsia="x-none"/>
        </w:rPr>
      </w:pPr>
      <w:r w:rsidRPr="00441068">
        <w:rPr>
          <w:rFonts w:eastAsia="Times New Roman"/>
          <w:lang w:eastAsia="x-none"/>
        </w:rPr>
        <w:t>(ďalej ako „</w:t>
      </w:r>
      <w:r w:rsidRPr="00441068">
        <w:rPr>
          <w:rFonts w:eastAsia="Times New Roman"/>
          <w:b/>
          <w:lang w:eastAsia="x-none"/>
        </w:rPr>
        <w:t>stavba</w:t>
      </w:r>
      <w:r w:rsidRPr="00441068">
        <w:rPr>
          <w:rFonts w:eastAsia="Times New Roman"/>
          <w:lang w:eastAsia="x-none"/>
        </w:rPr>
        <w:t>“)</w:t>
      </w:r>
    </w:p>
    <w:p w14:paraId="217F0E4F" w14:textId="77777777" w:rsidR="00074659" w:rsidRPr="00F00683" w:rsidRDefault="00074659" w:rsidP="00074659">
      <w:pPr>
        <w:keepNext/>
        <w:tabs>
          <w:tab w:val="left" w:pos="851"/>
        </w:tabs>
        <w:spacing w:before="120"/>
        <w:jc w:val="center"/>
        <w:outlineLvl w:val="4"/>
        <w:rPr>
          <w:rFonts w:eastAsia="Times New Roman"/>
          <w:bCs/>
          <w:i/>
          <w:iCs/>
          <w:szCs w:val="26"/>
          <w:lang w:eastAsia="x-none"/>
        </w:rPr>
      </w:pPr>
      <w:r w:rsidRPr="00F00683">
        <w:rPr>
          <w:rFonts w:eastAsia="Times New Roman"/>
          <w:bCs/>
          <w:i/>
          <w:iCs/>
          <w:szCs w:val="26"/>
          <w:lang w:eastAsia="x-none"/>
        </w:rPr>
        <w:t>medzi nasledovnými zmluvnými stranami:</w:t>
      </w:r>
    </w:p>
    <w:p w14:paraId="2254C0FF" w14:textId="77777777" w:rsidR="00074659" w:rsidRPr="00EE4935" w:rsidRDefault="00074659" w:rsidP="00F00683">
      <w:pPr>
        <w:ind w:left="709"/>
        <w:rPr>
          <w:rFonts w:eastAsia="Times New Roman"/>
          <w:sz w:val="20"/>
          <w:szCs w:val="20"/>
          <w:lang w:eastAsia="cs-CZ"/>
        </w:rPr>
      </w:pPr>
    </w:p>
    <w:p w14:paraId="287CB760" w14:textId="42152D78" w:rsidR="00074659" w:rsidRPr="00074659" w:rsidRDefault="00074659" w:rsidP="0067792E">
      <w:pPr>
        <w:tabs>
          <w:tab w:val="left" w:pos="284"/>
          <w:tab w:val="left" w:pos="2835"/>
          <w:tab w:val="left" w:pos="4536"/>
        </w:tabs>
        <w:ind w:left="3686" w:hanging="3686"/>
        <w:jc w:val="both"/>
        <w:rPr>
          <w:rFonts w:eastAsia="Times New Roman"/>
          <w:lang w:eastAsia="cs-CZ"/>
        </w:rPr>
      </w:pPr>
      <w:r w:rsidRPr="00074659">
        <w:rPr>
          <w:rFonts w:eastAsia="Times New Roman"/>
          <w:b/>
          <w:lang w:eastAsia="cs-CZ"/>
        </w:rPr>
        <w:t>Mandant</w:t>
      </w:r>
      <w:r w:rsidRPr="00074659">
        <w:rPr>
          <w:rFonts w:eastAsia="Times New Roman"/>
          <w:lang w:eastAsia="cs-CZ"/>
        </w:rPr>
        <w:t>:</w:t>
      </w:r>
      <w:r w:rsidRPr="00074659">
        <w:rPr>
          <w:rFonts w:eastAsia="Times New Roman"/>
          <w:lang w:eastAsia="cs-CZ"/>
        </w:rPr>
        <w:tab/>
      </w:r>
      <w:r w:rsidRPr="00074659">
        <w:rPr>
          <w:rFonts w:eastAsia="Times New Roman"/>
          <w:b/>
          <w:lang w:eastAsia="cs-CZ"/>
        </w:rPr>
        <w:t>Banskobystrický samosprávny kraj</w:t>
      </w:r>
    </w:p>
    <w:p w14:paraId="5393B551" w14:textId="1E7D2585"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Sídlo:</w:t>
      </w:r>
      <w:r w:rsidRPr="00074659">
        <w:rPr>
          <w:rFonts w:eastAsia="Times New Roman"/>
          <w:lang w:eastAsia="cs-CZ"/>
        </w:rPr>
        <w:tab/>
      </w:r>
      <w:r w:rsidR="0067792E">
        <w:rPr>
          <w:rFonts w:eastAsia="Times New Roman"/>
          <w:lang w:eastAsia="cs-CZ"/>
        </w:rPr>
        <w:tab/>
      </w:r>
      <w:r w:rsidRPr="00074659">
        <w:rPr>
          <w:rFonts w:eastAsia="Times New Roman"/>
          <w:lang w:eastAsia="cs-CZ"/>
        </w:rPr>
        <w:t>Námestie SNP č. 23, 974 01 Banská Bystrica</w:t>
      </w:r>
      <w:r w:rsidRPr="00074659">
        <w:rPr>
          <w:rFonts w:eastAsia="Times New Roman"/>
          <w:lang w:eastAsia="cs-CZ"/>
        </w:rPr>
        <w:tab/>
      </w:r>
    </w:p>
    <w:p w14:paraId="649FBD4A" w14:textId="6ED7FD4E" w:rsidR="00074659" w:rsidRPr="00074659" w:rsidRDefault="00074659" w:rsidP="0067792E">
      <w:pPr>
        <w:tabs>
          <w:tab w:val="left" w:pos="567"/>
          <w:tab w:val="left" w:pos="2835"/>
          <w:tab w:val="left" w:pos="4536"/>
        </w:tabs>
        <w:spacing w:line="276" w:lineRule="auto"/>
        <w:ind w:left="2835" w:hanging="2835"/>
        <w:jc w:val="both"/>
        <w:rPr>
          <w:rFonts w:eastAsia="Times New Roman"/>
          <w:lang w:eastAsia="cs-CZ"/>
        </w:rPr>
      </w:pPr>
      <w:r w:rsidRPr="00074659">
        <w:rPr>
          <w:rFonts w:eastAsia="Times New Roman"/>
          <w:lang w:eastAsia="cs-CZ"/>
        </w:rPr>
        <w:t>Právna forma:</w:t>
      </w:r>
      <w:r w:rsidRPr="00074659">
        <w:rPr>
          <w:rFonts w:eastAsia="Times New Roman"/>
          <w:lang w:eastAsia="cs-CZ"/>
        </w:rPr>
        <w:tab/>
      </w:r>
      <w:r w:rsidR="00304697" w:rsidRPr="00304697">
        <w:rPr>
          <w:rFonts w:eastAsia="Times New Roman"/>
          <w:lang w:eastAsia="cs-CZ"/>
        </w:rPr>
        <w:t>samostatný územný samosprávny a správny celok SR zriadený</w:t>
      </w:r>
      <w:r w:rsidR="00304697">
        <w:rPr>
          <w:rFonts w:eastAsia="Times New Roman"/>
          <w:lang w:eastAsia="cs-CZ"/>
        </w:rPr>
        <w:t xml:space="preserve"> </w:t>
      </w:r>
      <w:r w:rsidR="00304697" w:rsidRPr="00304697">
        <w:rPr>
          <w:rFonts w:eastAsia="Times New Roman"/>
          <w:lang w:eastAsia="cs-CZ"/>
        </w:rPr>
        <w:t>zákonom  NR SR č. 302/2001 Z. z. o samospráve vyšších územných celkov v znení neskorších predpisov</w:t>
      </w:r>
      <w:r w:rsidRPr="00074659">
        <w:rPr>
          <w:rFonts w:eastAsia="Times New Roman"/>
          <w:lang w:eastAsia="cs-CZ"/>
        </w:rPr>
        <w:tab/>
      </w:r>
    </w:p>
    <w:p w14:paraId="3E02841F" w14:textId="36A05BFE"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Štatutárny orgán:</w:t>
      </w:r>
      <w:r w:rsidRPr="00074659">
        <w:rPr>
          <w:rFonts w:eastAsia="Times New Roman"/>
          <w:lang w:eastAsia="cs-CZ"/>
        </w:rPr>
        <w:tab/>
      </w:r>
      <w:r w:rsidR="00304697" w:rsidRPr="00304697">
        <w:rPr>
          <w:rFonts w:eastAsia="Times New Roman"/>
          <w:lang w:eastAsia="cs-CZ"/>
        </w:rPr>
        <w:t>Ing. Ján Lunter, predseda Banskobystrického samosprávneho kraja</w:t>
      </w:r>
      <w:r w:rsidRPr="00074659">
        <w:rPr>
          <w:rFonts w:eastAsia="Times New Roman"/>
          <w:lang w:eastAsia="sk-SK"/>
        </w:rPr>
        <w:t xml:space="preserve"> </w:t>
      </w:r>
    </w:p>
    <w:p w14:paraId="019364A5" w14:textId="417E1961"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IČO:</w:t>
      </w:r>
      <w:r w:rsidRPr="00074659">
        <w:rPr>
          <w:rFonts w:eastAsia="Times New Roman"/>
          <w:lang w:eastAsia="cs-CZ"/>
        </w:rPr>
        <w:tab/>
      </w:r>
      <w:r w:rsidR="0067792E">
        <w:rPr>
          <w:rFonts w:eastAsia="Times New Roman"/>
          <w:lang w:eastAsia="cs-CZ"/>
        </w:rPr>
        <w:tab/>
      </w:r>
      <w:r w:rsidRPr="00074659">
        <w:rPr>
          <w:rFonts w:eastAsia="Times New Roman"/>
          <w:lang w:eastAsia="cs-CZ"/>
        </w:rPr>
        <w:t>37828100</w:t>
      </w:r>
    </w:p>
    <w:p w14:paraId="0E88C28B" w14:textId="1DA06E57"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DIČ:</w:t>
      </w:r>
      <w:r w:rsidRPr="00074659">
        <w:rPr>
          <w:rFonts w:eastAsia="Times New Roman"/>
          <w:lang w:eastAsia="cs-CZ"/>
        </w:rPr>
        <w:tab/>
      </w:r>
      <w:r w:rsidR="0067792E">
        <w:rPr>
          <w:rFonts w:eastAsia="Times New Roman"/>
          <w:lang w:eastAsia="cs-CZ"/>
        </w:rPr>
        <w:tab/>
      </w:r>
      <w:r w:rsidRPr="00074659">
        <w:rPr>
          <w:rFonts w:eastAsia="Times New Roman"/>
          <w:lang w:eastAsia="cs-CZ"/>
        </w:rPr>
        <w:t>2021627333</w:t>
      </w:r>
    </w:p>
    <w:p w14:paraId="2F9C159B" w14:textId="77777777"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Bankové spojenie:</w:t>
      </w:r>
      <w:r w:rsidRPr="00074659">
        <w:rPr>
          <w:rFonts w:eastAsia="Times New Roman"/>
          <w:lang w:eastAsia="cs-CZ"/>
        </w:rPr>
        <w:tab/>
        <w:t>Štátna pokladnica</w:t>
      </w:r>
    </w:p>
    <w:p w14:paraId="11F5A8C0" w14:textId="77777777" w:rsidR="00074659" w:rsidRPr="00BD7743"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Číslo účtu:</w:t>
      </w:r>
      <w:r w:rsidRPr="00074659">
        <w:rPr>
          <w:rFonts w:eastAsia="Times New Roman"/>
          <w:lang w:eastAsia="cs-CZ"/>
        </w:rPr>
        <w:tab/>
        <w:t>SK92 8180 0000 0070 0038 9679</w:t>
      </w:r>
    </w:p>
    <w:p w14:paraId="185789E2" w14:textId="77777777" w:rsidR="00074659" w:rsidRPr="00074659" w:rsidRDefault="00074659" w:rsidP="0067792E">
      <w:pPr>
        <w:tabs>
          <w:tab w:val="left" w:pos="567"/>
          <w:tab w:val="left" w:pos="2835"/>
          <w:tab w:val="left" w:pos="4536"/>
        </w:tabs>
        <w:spacing w:line="276" w:lineRule="auto"/>
        <w:ind w:left="3686" w:hanging="3686"/>
        <w:jc w:val="both"/>
        <w:rPr>
          <w:rFonts w:eastAsia="Times New Roman"/>
          <w:lang w:eastAsia="cs-CZ"/>
        </w:rPr>
      </w:pPr>
      <w:r w:rsidRPr="00074659">
        <w:rPr>
          <w:rFonts w:eastAsia="Times New Roman"/>
          <w:lang w:eastAsia="cs-CZ"/>
        </w:rPr>
        <w:t>Telefón/fax</w:t>
      </w:r>
      <w:r w:rsidRPr="00074659">
        <w:rPr>
          <w:rFonts w:eastAsia="Times New Roman"/>
          <w:lang w:eastAsia="cs-CZ"/>
        </w:rPr>
        <w:tab/>
        <w:t>048/4325111, 048/4325527</w:t>
      </w:r>
    </w:p>
    <w:p w14:paraId="59FB9BC9" w14:textId="7F37E158" w:rsidR="00074659" w:rsidRPr="00074659" w:rsidRDefault="00074659" w:rsidP="0067792E">
      <w:pPr>
        <w:tabs>
          <w:tab w:val="left" w:pos="567"/>
          <w:tab w:val="left" w:pos="3686"/>
          <w:tab w:val="left" w:pos="4536"/>
        </w:tabs>
        <w:spacing w:before="120"/>
        <w:ind w:left="3686" w:hanging="3686"/>
        <w:jc w:val="both"/>
        <w:rPr>
          <w:rFonts w:eastAsia="Times New Roman"/>
          <w:b/>
          <w:lang w:eastAsia="cs-CZ"/>
        </w:rPr>
      </w:pPr>
      <w:r w:rsidRPr="00074659">
        <w:rPr>
          <w:rFonts w:eastAsia="Times New Roman"/>
          <w:b/>
          <w:lang w:eastAsia="cs-CZ"/>
        </w:rPr>
        <w:t>(ďalej len ako „mandant“ na strane jednej)</w:t>
      </w:r>
    </w:p>
    <w:p w14:paraId="66989FF9" w14:textId="77777777" w:rsidR="00074659" w:rsidRPr="00074659" w:rsidRDefault="00074659" w:rsidP="00074659">
      <w:pPr>
        <w:tabs>
          <w:tab w:val="left" w:pos="567"/>
          <w:tab w:val="left" w:pos="3686"/>
          <w:tab w:val="left" w:pos="4536"/>
        </w:tabs>
        <w:ind w:left="3686" w:hanging="3686"/>
        <w:jc w:val="both"/>
        <w:rPr>
          <w:rFonts w:eastAsia="Times New Roman"/>
          <w:lang w:eastAsia="cs-CZ"/>
        </w:rPr>
      </w:pPr>
    </w:p>
    <w:p w14:paraId="083DFE3C" w14:textId="77777777" w:rsidR="00074659" w:rsidRPr="00074659" w:rsidRDefault="00074659" w:rsidP="00074659">
      <w:pPr>
        <w:tabs>
          <w:tab w:val="left" w:pos="567"/>
          <w:tab w:val="left" w:pos="3686"/>
          <w:tab w:val="left" w:pos="4536"/>
        </w:tabs>
        <w:ind w:left="3686" w:hanging="3686"/>
        <w:jc w:val="both"/>
        <w:rPr>
          <w:rFonts w:eastAsia="Times New Roman"/>
          <w:lang w:eastAsia="cs-CZ"/>
        </w:rPr>
      </w:pPr>
      <w:r w:rsidRPr="00074659">
        <w:rPr>
          <w:rFonts w:eastAsia="Times New Roman"/>
          <w:lang w:eastAsia="cs-CZ"/>
        </w:rPr>
        <w:t>a</w:t>
      </w:r>
    </w:p>
    <w:p w14:paraId="4D4EF10E" w14:textId="77777777" w:rsidR="00074659" w:rsidRPr="00074659" w:rsidRDefault="00074659" w:rsidP="00074659">
      <w:pPr>
        <w:tabs>
          <w:tab w:val="left" w:pos="567"/>
          <w:tab w:val="left" w:pos="3686"/>
          <w:tab w:val="left" w:pos="4536"/>
        </w:tabs>
        <w:ind w:left="3686" w:hanging="3686"/>
        <w:jc w:val="both"/>
        <w:rPr>
          <w:rFonts w:eastAsia="Times New Roman"/>
          <w:lang w:eastAsia="cs-CZ"/>
        </w:rPr>
      </w:pPr>
    </w:p>
    <w:p w14:paraId="688274D5" w14:textId="6106429B" w:rsidR="00074659" w:rsidRPr="00074659" w:rsidRDefault="00074659" w:rsidP="00074659">
      <w:pPr>
        <w:tabs>
          <w:tab w:val="left" w:pos="284"/>
          <w:tab w:val="left" w:pos="4536"/>
        </w:tabs>
        <w:spacing w:line="276" w:lineRule="auto"/>
        <w:ind w:left="2835" w:hanging="2835"/>
        <w:jc w:val="both"/>
        <w:rPr>
          <w:rFonts w:eastAsia="Times New Roman"/>
          <w:lang w:eastAsia="cs-CZ"/>
        </w:rPr>
      </w:pPr>
      <w:r w:rsidRPr="00074659">
        <w:rPr>
          <w:rFonts w:eastAsia="Times New Roman"/>
          <w:b/>
          <w:lang w:eastAsia="cs-CZ"/>
        </w:rPr>
        <w:t>Mandatár:</w:t>
      </w:r>
      <w:r w:rsidRPr="00074659">
        <w:rPr>
          <w:rFonts w:eastAsia="Times New Roman"/>
          <w:b/>
          <w:lang w:eastAsia="cs-CZ"/>
        </w:rPr>
        <w:tab/>
        <w:t xml:space="preserve"> </w:t>
      </w:r>
    </w:p>
    <w:p w14:paraId="6FC90BE8" w14:textId="4DB983E8" w:rsidR="00074659" w:rsidRPr="00074659" w:rsidRDefault="00074659" w:rsidP="00074659">
      <w:pPr>
        <w:spacing w:line="276" w:lineRule="auto"/>
        <w:rPr>
          <w:rFonts w:eastAsia="Times New Roman"/>
          <w:lang w:eastAsia="sk-SK"/>
        </w:rPr>
      </w:pPr>
      <w:r w:rsidRPr="00074659">
        <w:rPr>
          <w:rFonts w:eastAsia="Times New Roman"/>
          <w:lang w:eastAsia="sk-SK"/>
        </w:rPr>
        <w:t>Adresa, sídlo:</w:t>
      </w:r>
      <w:r w:rsidRPr="00074659">
        <w:rPr>
          <w:rFonts w:eastAsia="Times New Roman"/>
          <w:lang w:eastAsia="sk-SK"/>
        </w:rPr>
        <w:tab/>
      </w:r>
      <w:r w:rsidRPr="00074659">
        <w:rPr>
          <w:rFonts w:eastAsia="Times New Roman"/>
          <w:lang w:eastAsia="sk-SK"/>
        </w:rPr>
        <w:tab/>
      </w:r>
      <w:r w:rsidRPr="00074659">
        <w:rPr>
          <w:rFonts w:eastAsia="Times New Roman"/>
          <w:lang w:eastAsia="sk-SK"/>
        </w:rPr>
        <w:tab/>
      </w:r>
      <w:r w:rsidR="00304697">
        <w:rPr>
          <w:rFonts w:eastAsia="Times New Roman"/>
          <w:lang w:eastAsia="sk-SK"/>
        </w:rPr>
        <w:t xml:space="preserve"> </w:t>
      </w:r>
    </w:p>
    <w:p w14:paraId="0EDABF24" w14:textId="77777777" w:rsidR="00D07DBE" w:rsidRDefault="00074659" w:rsidP="00074659">
      <w:pPr>
        <w:spacing w:line="276" w:lineRule="auto"/>
        <w:ind w:left="2832" w:hanging="2832"/>
        <w:rPr>
          <w:rFonts w:eastAsia="Times New Roman"/>
          <w:lang w:eastAsia="sk-SK"/>
        </w:rPr>
      </w:pPr>
      <w:r w:rsidRPr="00074659">
        <w:rPr>
          <w:rFonts w:eastAsia="Times New Roman"/>
          <w:lang w:eastAsia="sk-SK"/>
        </w:rPr>
        <w:t>Právna forma</w:t>
      </w:r>
      <w:r w:rsidR="00D07DBE">
        <w:rPr>
          <w:rFonts w:eastAsia="Times New Roman"/>
          <w:lang w:eastAsia="sk-SK"/>
        </w:rPr>
        <w:t xml:space="preserve"> a zápis</w:t>
      </w:r>
    </w:p>
    <w:p w14:paraId="78E3854B" w14:textId="77777777" w:rsidR="00074659" w:rsidRPr="00074659" w:rsidRDefault="00D07DBE" w:rsidP="00074659">
      <w:pPr>
        <w:spacing w:line="276" w:lineRule="auto"/>
        <w:ind w:left="2832" w:hanging="2832"/>
        <w:rPr>
          <w:rFonts w:eastAsia="Times New Roman"/>
          <w:lang w:eastAsia="sk-SK"/>
        </w:rPr>
      </w:pPr>
      <w:r>
        <w:rPr>
          <w:rFonts w:eastAsia="Times New Roman"/>
          <w:lang w:eastAsia="sk-SK"/>
        </w:rPr>
        <w:t>v príslušnom registri:</w:t>
      </w:r>
      <w:r w:rsidR="00074659" w:rsidRPr="00074659">
        <w:rPr>
          <w:rFonts w:eastAsia="Times New Roman"/>
          <w:lang w:eastAsia="sk-SK"/>
        </w:rPr>
        <w:tab/>
        <w:t xml:space="preserve"> </w:t>
      </w:r>
    </w:p>
    <w:p w14:paraId="4B7D7772" w14:textId="76058B2F" w:rsidR="00074659" w:rsidRPr="00074659" w:rsidRDefault="00BD7743" w:rsidP="00074659">
      <w:pPr>
        <w:spacing w:line="276" w:lineRule="auto"/>
        <w:rPr>
          <w:rFonts w:eastAsia="Times New Roman"/>
          <w:lang w:eastAsia="sk-SK"/>
        </w:rPr>
      </w:pPr>
      <w:r>
        <w:rPr>
          <w:rFonts w:eastAsia="Times New Roman"/>
          <w:lang w:eastAsia="sk-SK"/>
        </w:rPr>
        <w:t>Štatutárny orgán:</w:t>
      </w:r>
      <w:r>
        <w:rPr>
          <w:rFonts w:eastAsia="Times New Roman"/>
          <w:lang w:eastAsia="sk-SK"/>
        </w:rPr>
        <w:tab/>
      </w:r>
      <w:r>
        <w:rPr>
          <w:rFonts w:eastAsia="Times New Roman"/>
          <w:lang w:eastAsia="sk-SK"/>
        </w:rPr>
        <w:tab/>
      </w:r>
    </w:p>
    <w:p w14:paraId="2323994E" w14:textId="77777777" w:rsidR="00074659" w:rsidRPr="00074659" w:rsidRDefault="00074659" w:rsidP="00074659">
      <w:pPr>
        <w:spacing w:line="276" w:lineRule="auto"/>
        <w:rPr>
          <w:rFonts w:eastAsia="Times New Roman"/>
          <w:lang w:eastAsia="sk-SK"/>
        </w:rPr>
      </w:pPr>
      <w:r w:rsidRPr="00074659">
        <w:rPr>
          <w:rFonts w:eastAsia="Times New Roman"/>
          <w:lang w:eastAsia="sk-SK"/>
        </w:rPr>
        <w:t>IČO:</w:t>
      </w:r>
      <w:r w:rsidRPr="00074659">
        <w:rPr>
          <w:rFonts w:eastAsia="Times New Roman"/>
          <w:lang w:eastAsia="sk-SK"/>
        </w:rPr>
        <w:tab/>
      </w:r>
      <w:r w:rsidRPr="00074659">
        <w:rPr>
          <w:rFonts w:eastAsia="Times New Roman"/>
          <w:lang w:eastAsia="sk-SK"/>
        </w:rPr>
        <w:tab/>
      </w:r>
      <w:r w:rsidRPr="00074659">
        <w:rPr>
          <w:rFonts w:eastAsia="Times New Roman"/>
          <w:lang w:eastAsia="sk-SK"/>
        </w:rPr>
        <w:tab/>
      </w:r>
      <w:r w:rsidRPr="00074659">
        <w:rPr>
          <w:rFonts w:eastAsia="Times New Roman"/>
          <w:lang w:eastAsia="sk-SK"/>
        </w:rPr>
        <w:tab/>
        <w:t xml:space="preserve"> </w:t>
      </w:r>
    </w:p>
    <w:p w14:paraId="27BD0D32" w14:textId="10F2A225" w:rsidR="00074659" w:rsidRPr="00074659" w:rsidRDefault="00BD7743" w:rsidP="00074659">
      <w:pPr>
        <w:spacing w:line="276" w:lineRule="auto"/>
        <w:rPr>
          <w:rFonts w:eastAsia="Times New Roman"/>
          <w:lang w:eastAsia="sk-SK"/>
        </w:rPr>
      </w:pPr>
      <w:r>
        <w:rPr>
          <w:rFonts w:eastAsia="Times New Roman"/>
          <w:lang w:eastAsia="sk-SK"/>
        </w:rPr>
        <w:t>IČ pre DPH:</w:t>
      </w:r>
      <w:r>
        <w:rPr>
          <w:rFonts w:eastAsia="Times New Roman"/>
          <w:lang w:eastAsia="sk-SK"/>
        </w:rPr>
        <w:tab/>
      </w:r>
      <w:r>
        <w:rPr>
          <w:rFonts w:eastAsia="Times New Roman"/>
          <w:lang w:eastAsia="sk-SK"/>
        </w:rPr>
        <w:tab/>
      </w:r>
      <w:r>
        <w:rPr>
          <w:rFonts w:eastAsia="Times New Roman"/>
          <w:lang w:eastAsia="sk-SK"/>
        </w:rPr>
        <w:tab/>
      </w:r>
    </w:p>
    <w:p w14:paraId="1AAFF20F" w14:textId="77777777" w:rsidR="00074659" w:rsidRPr="00074659" w:rsidRDefault="00304697" w:rsidP="00074659">
      <w:pPr>
        <w:spacing w:line="276" w:lineRule="auto"/>
        <w:rPr>
          <w:rFonts w:eastAsia="Times New Roman"/>
          <w:lang w:eastAsia="sk-SK"/>
        </w:rPr>
      </w:pPr>
      <w:r>
        <w:rPr>
          <w:rFonts w:eastAsia="Times New Roman"/>
          <w:lang w:eastAsia="sk-SK"/>
        </w:rPr>
        <w:t>DIČ :</w:t>
      </w:r>
      <w:r>
        <w:rPr>
          <w:rFonts w:eastAsia="Times New Roman"/>
          <w:lang w:eastAsia="sk-SK"/>
        </w:rPr>
        <w:tab/>
      </w:r>
      <w:r>
        <w:rPr>
          <w:rFonts w:eastAsia="Times New Roman"/>
          <w:lang w:eastAsia="sk-SK"/>
        </w:rPr>
        <w:tab/>
      </w:r>
      <w:r>
        <w:rPr>
          <w:rFonts w:eastAsia="Times New Roman"/>
          <w:lang w:eastAsia="sk-SK"/>
        </w:rPr>
        <w:tab/>
      </w:r>
      <w:r>
        <w:rPr>
          <w:rFonts w:eastAsia="Times New Roman"/>
          <w:lang w:eastAsia="sk-SK"/>
        </w:rPr>
        <w:tab/>
        <w:t xml:space="preserve"> </w:t>
      </w:r>
    </w:p>
    <w:p w14:paraId="6AE5FA72" w14:textId="77777777" w:rsidR="00074659" w:rsidRPr="00074659" w:rsidRDefault="00F116E9" w:rsidP="00074659">
      <w:pPr>
        <w:spacing w:line="276" w:lineRule="auto"/>
        <w:rPr>
          <w:rFonts w:eastAsia="Times New Roman"/>
          <w:lang w:eastAsia="sk-SK"/>
        </w:rPr>
      </w:pPr>
      <w:hyperlink r:id="rId8" w:history="1"/>
      <w:r w:rsidR="00074659" w:rsidRPr="00074659">
        <w:rPr>
          <w:rFonts w:eastAsia="Times New Roman"/>
          <w:lang w:eastAsia="sk-SK"/>
        </w:rPr>
        <w:t>Bankové spojenie:</w:t>
      </w:r>
      <w:r w:rsidR="00074659" w:rsidRPr="00074659">
        <w:rPr>
          <w:rFonts w:eastAsia="Times New Roman"/>
          <w:lang w:eastAsia="sk-SK"/>
        </w:rPr>
        <w:tab/>
        <w:t xml:space="preserve">  </w:t>
      </w:r>
      <w:r w:rsidR="00074659" w:rsidRPr="00074659">
        <w:rPr>
          <w:rFonts w:eastAsia="Times New Roman"/>
          <w:lang w:eastAsia="sk-SK"/>
        </w:rPr>
        <w:tab/>
        <w:t xml:space="preserve"> </w:t>
      </w:r>
    </w:p>
    <w:p w14:paraId="13C5CED1" w14:textId="77777777" w:rsidR="00074659" w:rsidRPr="00074659" w:rsidRDefault="00074659" w:rsidP="00074659">
      <w:pPr>
        <w:widowControl w:val="0"/>
        <w:tabs>
          <w:tab w:val="left" w:pos="2835"/>
        </w:tabs>
        <w:autoSpaceDE w:val="0"/>
        <w:autoSpaceDN w:val="0"/>
        <w:adjustRightInd w:val="0"/>
        <w:ind w:right="74"/>
        <w:rPr>
          <w:rFonts w:eastAsia="Times New Roman"/>
          <w:lang w:eastAsia="cs-CZ"/>
        </w:rPr>
      </w:pPr>
      <w:r w:rsidRPr="00074659">
        <w:rPr>
          <w:rFonts w:eastAsia="Times New Roman"/>
          <w:lang w:eastAsia="cs-CZ"/>
        </w:rPr>
        <w:t>Číslo účtu:</w:t>
      </w:r>
      <w:r w:rsidRPr="00074659">
        <w:rPr>
          <w:rFonts w:eastAsia="Times New Roman"/>
          <w:lang w:eastAsia="cs-CZ"/>
        </w:rPr>
        <w:tab/>
      </w:r>
    </w:p>
    <w:p w14:paraId="269BF4E1" w14:textId="6C8FD5D9" w:rsidR="00074659" w:rsidRPr="00074659" w:rsidRDefault="00BD7743" w:rsidP="00074659">
      <w:pPr>
        <w:widowControl w:val="0"/>
        <w:tabs>
          <w:tab w:val="left" w:pos="2835"/>
        </w:tabs>
        <w:autoSpaceDE w:val="0"/>
        <w:autoSpaceDN w:val="0"/>
        <w:adjustRightInd w:val="0"/>
        <w:ind w:right="74"/>
        <w:rPr>
          <w:rFonts w:eastAsia="Times New Roman"/>
          <w:lang w:eastAsia="cs-CZ"/>
        </w:rPr>
      </w:pPr>
      <w:r>
        <w:rPr>
          <w:rFonts w:eastAsia="Times New Roman"/>
          <w:lang w:eastAsia="cs-CZ"/>
        </w:rPr>
        <w:t>Telefón:</w:t>
      </w:r>
      <w:r>
        <w:rPr>
          <w:rFonts w:eastAsia="Times New Roman"/>
          <w:lang w:eastAsia="cs-CZ"/>
        </w:rPr>
        <w:tab/>
      </w:r>
    </w:p>
    <w:p w14:paraId="480E241E" w14:textId="77777777" w:rsidR="00074659" w:rsidRPr="00074659" w:rsidRDefault="00074659" w:rsidP="00074659">
      <w:pPr>
        <w:widowControl w:val="0"/>
        <w:tabs>
          <w:tab w:val="left" w:pos="2835"/>
        </w:tabs>
        <w:autoSpaceDE w:val="0"/>
        <w:autoSpaceDN w:val="0"/>
        <w:adjustRightInd w:val="0"/>
        <w:ind w:right="74"/>
        <w:rPr>
          <w:rFonts w:eastAsia="Times New Roman"/>
          <w:lang w:val="cs-CZ" w:eastAsia="cs-CZ"/>
        </w:rPr>
      </w:pPr>
      <w:r w:rsidRPr="00074659">
        <w:rPr>
          <w:rFonts w:eastAsia="Times New Roman"/>
          <w:lang w:eastAsia="cs-CZ"/>
        </w:rPr>
        <w:t>E-mail:</w:t>
      </w:r>
      <w:r w:rsidRPr="00074659">
        <w:rPr>
          <w:rFonts w:eastAsia="Times New Roman"/>
          <w:lang w:eastAsia="cs-CZ"/>
        </w:rPr>
        <w:tab/>
      </w:r>
      <w:hyperlink r:id="rId9" w:history="1"/>
    </w:p>
    <w:p w14:paraId="618C7E92" w14:textId="77777777" w:rsidR="00074659" w:rsidRDefault="00074659" w:rsidP="00BD7743">
      <w:pPr>
        <w:tabs>
          <w:tab w:val="left" w:pos="567"/>
          <w:tab w:val="left" w:pos="3686"/>
          <w:tab w:val="left" w:pos="4536"/>
        </w:tabs>
        <w:spacing w:before="120"/>
        <w:jc w:val="both"/>
        <w:rPr>
          <w:rFonts w:eastAsia="Times New Roman"/>
          <w:b/>
          <w:lang w:eastAsia="cs-CZ"/>
        </w:rPr>
      </w:pPr>
      <w:r w:rsidRPr="00074659">
        <w:rPr>
          <w:rFonts w:eastAsia="Times New Roman"/>
          <w:b/>
          <w:lang w:eastAsia="cs-CZ"/>
        </w:rPr>
        <w:t>(ďalej len „ mandatár“ na strane druhej a spolu s mandantom ako „zmluvné strany“)</w:t>
      </w:r>
    </w:p>
    <w:p w14:paraId="466983FB" w14:textId="77777777" w:rsidR="005A06DA" w:rsidRPr="00074659" w:rsidRDefault="005A06DA" w:rsidP="00C77C2B">
      <w:pPr>
        <w:jc w:val="center"/>
        <w:outlineLvl w:val="0"/>
        <w:rPr>
          <w:rFonts w:eastAsia="Times New Roman"/>
          <w:b/>
          <w:lang w:eastAsia="sk-SK"/>
        </w:rPr>
      </w:pPr>
    </w:p>
    <w:p w14:paraId="25DAB95A" w14:textId="023BCAB2" w:rsidR="00C77C2B" w:rsidRDefault="00C77C2B" w:rsidP="00C77C2B">
      <w:pPr>
        <w:jc w:val="center"/>
        <w:outlineLvl w:val="0"/>
        <w:rPr>
          <w:rFonts w:eastAsia="Times New Roman"/>
          <w:b/>
          <w:lang w:eastAsia="sk-SK"/>
        </w:rPr>
      </w:pPr>
      <w:r>
        <w:rPr>
          <w:rFonts w:eastAsia="Times New Roman"/>
          <w:b/>
          <w:lang w:eastAsia="sk-SK"/>
        </w:rPr>
        <w:t xml:space="preserve">Čl. 1  </w:t>
      </w:r>
      <w:r>
        <w:rPr>
          <w:rFonts w:eastAsia="Times New Roman"/>
          <w:b/>
          <w:lang w:eastAsia="sk-SK"/>
        </w:rPr>
        <w:tab/>
      </w:r>
    </w:p>
    <w:p w14:paraId="70D6E83E" w14:textId="69312476" w:rsidR="00074659" w:rsidRPr="00C77C2B" w:rsidRDefault="00C77C2B" w:rsidP="00C77C2B">
      <w:pPr>
        <w:jc w:val="center"/>
        <w:outlineLvl w:val="0"/>
        <w:rPr>
          <w:rFonts w:eastAsia="Times New Roman"/>
          <w:b/>
          <w:lang w:eastAsia="sk-SK"/>
        </w:rPr>
      </w:pPr>
      <w:r>
        <w:rPr>
          <w:rFonts w:eastAsia="Times New Roman"/>
          <w:b/>
          <w:lang w:eastAsia="sk-SK"/>
        </w:rPr>
        <w:t>Predmet zmluvy</w:t>
      </w:r>
      <w:r w:rsidR="00074659" w:rsidRPr="00C77C2B">
        <w:rPr>
          <w:rFonts w:eastAsia="Times New Roman"/>
          <w:b/>
          <w:lang w:eastAsia="sk-SK"/>
        </w:rPr>
        <w:t>:</w:t>
      </w:r>
    </w:p>
    <w:p w14:paraId="7F98938C" w14:textId="6B22840B" w:rsidR="00074659" w:rsidRPr="00873293" w:rsidRDefault="00074659" w:rsidP="00873293">
      <w:pPr>
        <w:pStyle w:val="Odsekzoznamu"/>
        <w:numPr>
          <w:ilvl w:val="1"/>
          <w:numId w:val="16"/>
        </w:numPr>
        <w:spacing w:before="120"/>
        <w:ind w:left="426" w:hanging="426"/>
        <w:jc w:val="both"/>
        <w:rPr>
          <w:rFonts w:eastAsia="Times New Roman"/>
          <w:szCs w:val="20"/>
          <w:lang w:eastAsia="cs-CZ"/>
        </w:rPr>
      </w:pPr>
      <w:bookmarkStart w:id="1" w:name="OLE_LINK4"/>
      <w:r w:rsidRPr="00873293">
        <w:rPr>
          <w:rFonts w:eastAsia="Times New Roman"/>
          <w:szCs w:val="20"/>
          <w:lang w:eastAsia="cs-CZ"/>
        </w:rPr>
        <w:t xml:space="preserve">Predmetom tejto Zmluvy je záväzok mandatára zabezpečiť pre mandanta v jeho mene a na jeho účet a za dojednanú odplatu </w:t>
      </w:r>
      <w:r w:rsidR="00D55D2A">
        <w:rPr>
          <w:rFonts w:eastAsia="Times New Roman"/>
          <w:szCs w:val="20"/>
          <w:lang w:eastAsia="cs-CZ"/>
        </w:rPr>
        <w:t>odborný autorský dohľad</w:t>
      </w:r>
      <w:r w:rsidRPr="00873293">
        <w:rPr>
          <w:rFonts w:eastAsia="Times New Roman"/>
          <w:szCs w:val="20"/>
          <w:lang w:eastAsia="cs-CZ"/>
        </w:rPr>
        <w:t xml:space="preserve"> v rámci realizácie stavby s názvom „</w:t>
      </w:r>
      <w:r w:rsidR="005A06DA" w:rsidRPr="00873293">
        <w:rPr>
          <w:rFonts w:eastAsia="Times New Roman"/>
          <w:szCs w:val="20"/>
          <w:lang w:eastAsia="cs-CZ"/>
        </w:rPr>
        <w:t>Most na ceste III/2413 ev. číslo 66019-01 Vlkanová</w:t>
      </w:r>
      <w:r w:rsidRPr="00873293">
        <w:rPr>
          <w:rFonts w:eastAsia="Times New Roman"/>
          <w:szCs w:val="20"/>
          <w:lang w:eastAsia="cs-CZ"/>
        </w:rPr>
        <w:t xml:space="preserve">“ (ďalej </w:t>
      </w:r>
      <w:r w:rsidR="00671B78" w:rsidRPr="00873293">
        <w:rPr>
          <w:rFonts w:eastAsia="Times New Roman"/>
          <w:szCs w:val="20"/>
          <w:lang w:eastAsia="cs-CZ"/>
        </w:rPr>
        <w:t xml:space="preserve">ako </w:t>
      </w:r>
      <w:r w:rsidRPr="00873293">
        <w:rPr>
          <w:rFonts w:eastAsia="Times New Roman"/>
          <w:szCs w:val="20"/>
          <w:lang w:eastAsia="cs-CZ"/>
        </w:rPr>
        <w:t>„</w:t>
      </w:r>
      <w:r w:rsidR="009B1825">
        <w:rPr>
          <w:rFonts w:eastAsia="Times New Roman"/>
          <w:szCs w:val="20"/>
          <w:lang w:eastAsia="cs-CZ"/>
        </w:rPr>
        <w:t>O</w:t>
      </w:r>
      <w:r w:rsidRPr="00873293">
        <w:rPr>
          <w:rFonts w:eastAsia="Times New Roman"/>
          <w:szCs w:val="20"/>
          <w:lang w:eastAsia="cs-CZ"/>
        </w:rPr>
        <w:t xml:space="preserve">AD“)v rozsahu, obsahu a spôsobom dohodnutým podľa tejto Zmluvy (ďalej </w:t>
      </w:r>
      <w:r w:rsidR="00EE58E5" w:rsidRPr="00873293">
        <w:rPr>
          <w:rFonts w:eastAsia="Times New Roman"/>
          <w:szCs w:val="20"/>
          <w:lang w:eastAsia="cs-CZ"/>
        </w:rPr>
        <w:t xml:space="preserve">ako </w:t>
      </w:r>
      <w:r w:rsidRPr="00873293">
        <w:rPr>
          <w:rFonts w:eastAsia="Times New Roman"/>
          <w:szCs w:val="20"/>
          <w:lang w:eastAsia="cs-CZ"/>
        </w:rPr>
        <w:t>„predmet zmluvy“).</w:t>
      </w:r>
    </w:p>
    <w:bookmarkEnd w:id="1"/>
    <w:p w14:paraId="1B6159F9" w14:textId="41CA78C8" w:rsidR="00074659" w:rsidRPr="00074659" w:rsidRDefault="00873293" w:rsidP="00873293">
      <w:pPr>
        <w:spacing w:before="120"/>
        <w:ind w:left="426" w:hanging="426"/>
        <w:jc w:val="both"/>
        <w:rPr>
          <w:rFonts w:eastAsia="Times New Roman"/>
          <w:szCs w:val="20"/>
          <w:lang w:eastAsia="cs-CZ"/>
        </w:rPr>
      </w:pPr>
      <w:r>
        <w:rPr>
          <w:rFonts w:eastAsia="Times New Roman"/>
          <w:szCs w:val="20"/>
          <w:lang w:eastAsia="cs-CZ"/>
        </w:rPr>
        <w:t xml:space="preserve">1.2 </w:t>
      </w:r>
      <w:r w:rsidR="00074659" w:rsidRPr="00074659">
        <w:rPr>
          <w:rFonts w:eastAsia="Times New Roman"/>
          <w:szCs w:val="20"/>
          <w:lang w:eastAsia="cs-CZ"/>
        </w:rPr>
        <w:t xml:space="preserve">Mandant sa zaväzuje za riadne a včasne </w:t>
      </w:r>
      <w:r w:rsidR="00671B78">
        <w:rPr>
          <w:rFonts w:eastAsia="Times New Roman"/>
          <w:szCs w:val="20"/>
          <w:lang w:eastAsia="cs-CZ"/>
        </w:rPr>
        <w:t xml:space="preserve">podľa tejto Zmluvy </w:t>
      </w:r>
      <w:r w:rsidR="00074659" w:rsidRPr="00074659">
        <w:rPr>
          <w:rFonts w:eastAsia="Times New Roman"/>
          <w:szCs w:val="20"/>
          <w:lang w:eastAsia="cs-CZ"/>
        </w:rPr>
        <w:t xml:space="preserve">vykonaný </w:t>
      </w:r>
      <w:r w:rsidR="009B1825">
        <w:rPr>
          <w:rFonts w:eastAsia="Times New Roman"/>
          <w:szCs w:val="20"/>
          <w:lang w:eastAsia="cs-CZ"/>
        </w:rPr>
        <w:t>odborný a</w:t>
      </w:r>
      <w:r w:rsidR="00E83531">
        <w:rPr>
          <w:rFonts w:eastAsia="Times New Roman"/>
          <w:szCs w:val="20"/>
          <w:lang w:eastAsia="cs-CZ"/>
        </w:rPr>
        <w:t>utorský dohľad</w:t>
      </w:r>
      <w:r w:rsidR="00074659" w:rsidRPr="00074659">
        <w:rPr>
          <w:rFonts w:eastAsia="Times New Roman"/>
          <w:szCs w:val="20"/>
          <w:lang w:eastAsia="cs-CZ"/>
        </w:rPr>
        <w:t>, resp. predmet zmluvy zaplatiť mandatárovi dojednanú odplatu a poskytnúť mu pri plnení predmetu zmluvy nevyhnutnú súčinnosť.</w:t>
      </w:r>
    </w:p>
    <w:p w14:paraId="6BA7B26E" w14:textId="030795A0" w:rsidR="00873293" w:rsidRDefault="00873293" w:rsidP="00873293">
      <w:pPr>
        <w:jc w:val="center"/>
        <w:outlineLvl w:val="0"/>
        <w:rPr>
          <w:rFonts w:eastAsia="Times New Roman"/>
          <w:b/>
          <w:lang w:eastAsia="sk-SK"/>
        </w:rPr>
      </w:pPr>
      <w:r>
        <w:rPr>
          <w:rFonts w:eastAsia="Times New Roman"/>
          <w:b/>
          <w:lang w:eastAsia="sk-SK"/>
        </w:rPr>
        <w:lastRenderedPageBreak/>
        <w:t>Čl. 2</w:t>
      </w:r>
      <w:r w:rsidR="00074659" w:rsidRPr="00873293">
        <w:rPr>
          <w:rFonts w:eastAsia="Times New Roman"/>
          <w:b/>
          <w:lang w:eastAsia="sk-SK"/>
        </w:rPr>
        <w:t xml:space="preserve">  </w:t>
      </w:r>
      <w:r w:rsidR="00074659" w:rsidRPr="00873293">
        <w:rPr>
          <w:rFonts w:eastAsia="Times New Roman"/>
          <w:b/>
          <w:lang w:eastAsia="sk-SK"/>
        </w:rPr>
        <w:tab/>
      </w:r>
    </w:p>
    <w:p w14:paraId="00C55F88" w14:textId="5BD2190F" w:rsidR="00074659" w:rsidRPr="00873293" w:rsidRDefault="00873293" w:rsidP="00873293">
      <w:pPr>
        <w:jc w:val="center"/>
        <w:outlineLvl w:val="0"/>
        <w:rPr>
          <w:rFonts w:eastAsia="Times New Roman"/>
          <w:b/>
          <w:lang w:eastAsia="sk-SK"/>
        </w:rPr>
      </w:pPr>
      <w:r>
        <w:rPr>
          <w:rFonts w:eastAsia="Times New Roman"/>
          <w:b/>
          <w:lang w:eastAsia="sk-SK"/>
        </w:rPr>
        <w:t>Rozsah a obsah predmetu</w:t>
      </w:r>
      <w:r w:rsidR="00074659" w:rsidRPr="00873293">
        <w:rPr>
          <w:rFonts w:eastAsia="Times New Roman"/>
          <w:b/>
          <w:lang w:eastAsia="sk-SK"/>
        </w:rPr>
        <w:t>:</w:t>
      </w:r>
    </w:p>
    <w:p w14:paraId="2EEE8F1E" w14:textId="5BD8E432" w:rsidR="00074659" w:rsidRPr="00A51A98" w:rsidRDefault="00074659" w:rsidP="00A51A98">
      <w:pPr>
        <w:pStyle w:val="Odsekzoznamu"/>
        <w:numPr>
          <w:ilvl w:val="1"/>
          <w:numId w:val="17"/>
        </w:numPr>
        <w:spacing w:before="120"/>
        <w:ind w:left="426" w:hanging="426"/>
        <w:jc w:val="both"/>
        <w:rPr>
          <w:rFonts w:eastAsia="Times New Roman"/>
          <w:szCs w:val="20"/>
          <w:lang w:eastAsia="cs-CZ"/>
        </w:rPr>
      </w:pPr>
      <w:r w:rsidRPr="00A51A98">
        <w:rPr>
          <w:rFonts w:eastAsia="Times New Roman"/>
          <w:szCs w:val="20"/>
          <w:lang w:eastAsia="cs-CZ"/>
        </w:rPr>
        <w:t>V rámci</w:t>
      </w:r>
      <w:r w:rsidR="00671B78" w:rsidRPr="00A51A98">
        <w:rPr>
          <w:rFonts w:eastAsia="Times New Roman"/>
          <w:szCs w:val="20"/>
          <w:lang w:eastAsia="cs-CZ"/>
        </w:rPr>
        <w:t xml:space="preserve"> predmetu zmluvy, resp. </w:t>
      </w:r>
      <w:r w:rsidR="009B1825">
        <w:rPr>
          <w:rFonts w:eastAsia="Times New Roman"/>
          <w:szCs w:val="20"/>
          <w:lang w:eastAsia="cs-CZ"/>
        </w:rPr>
        <w:t>odborného</w:t>
      </w:r>
      <w:r w:rsidRPr="00A51A98">
        <w:rPr>
          <w:rFonts w:eastAsia="Times New Roman"/>
          <w:szCs w:val="20"/>
          <w:lang w:eastAsia="cs-CZ"/>
        </w:rPr>
        <w:t xml:space="preserve"> </w:t>
      </w:r>
      <w:r w:rsidR="009B1825">
        <w:rPr>
          <w:rFonts w:eastAsia="Times New Roman"/>
          <w:szCs w:val="20"/>
          <w:lang w:eastAsia="cs-CZ"/>
        </w:rPr>
        <w:t>autorského dozoru</w:t>
      </w:r>
      <w:r w:rsidR="00B240D2" w:rsidRPr="00A51A98">
        <w:rPr>
          <w:rFonts w:eastAsia="Times New Roman"/>
          <w:szCs w:val="20"/>
          <w:lang w:eastAsia="cs-CZ"/>
        </w:rPr>
        <w:t>,</w:t>
      </w:r>
      <w:r w:rsidRPr="00A51A98">
        <w:rPr>
          <w:rFonts w:eastAsia="Times New Roman"/>
          <w:szCs w:val="20"/>
          <w:lang w:eastAsia="cs-CZ"/>
        </w:rPr>
        <w:t xml:space="preserve"> mandatár plní </w:t>
      </w:r>
      <w:r w:rsidR="00671B78" w:rsidRPr="00A51A98">
        <w:rPr>
          <w:rFonts w:eastAsia="Times New Roman"/>
          <w:szCs w:val="20"/>
          <w:lang w:eastAsia="cs-CZ"/>
        </w:rPr>
        <w:t xml:space="preserve">pre mandanta </w:t>
      </w:r>
      <w:r w:rsidRPr="00A51A98">
        <w:rPr>
          <w:rFonts w:eastAsia="Times New Roman"/>
          <w:szCs w:val="20"/>
          <w:lang w:eastAsia="cs-CZ"/>
        </w:rPr>
        <w:t>nasledovné činnosti:</w:t>
      </w:r>
    </w:p>
    <w:p w14:paraId="10F539E9"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účasť na odovzdaní staveniska</w:t>
      </w:r>
      <w:r w:rsidR="00CA33C4">
        <w:rPr>
          <w:rFonts w:eastAsia="Times New Roman"/>
          <w:szCs w:val="20"/>
          <w:lang w:eastAsia="cs-CZ"/>
        </w:rPr>
        <w:t xml:space="preserve"> a odovzdanie smerových a výškových bodov</w:t>
      </w:r>
      <w:r w:rsidRPr="00074659">
        <w:rPr>
          <w:rFonts w:eastAsia="Times New Roman"/>
          <w:szCs w:val="20"/>
          <w:lang w:eastAsia="cs-CZ"/>
        </w:rPr>
        <w:t xml:space="preserve"> zhotoviteľovi stavby,</w:t>
      </w:r>
    </w:p>
    <w:p w14:paraId="2ABB4D9D"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sledovať postup výstavby z  technického a technologického hľadiska a  kontrolovať  dodržiavanie podmienok stanovených v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ojektovej dokumentácii k stavbe, vo všeobecne záväzných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ávnych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edpisoch a technických normách,</w:t>
      </w:r>
    </w:p>
    <w:p w14:paraId="6E9D5770"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vyjadrovať sa k návrhom zhotoviteľa stavby na zmeny projektovej dokumentácie z technického i technologického hľadiska a zúčastňovať sa konaní na zmeny stavby pred dokončením,</w:t>
      </w:r>
    </w:p>
    <w:p w14:paraId="25304C40"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vyjadrovať sa k požiadavkám zhotoviteľa stavby na tzv. naviac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áce, t. j.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áce nad rozsah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ojektovej dokumentácie,</w:t>
      </w:r>
    </w:p>
    <w:p w14:paraId="48EA0C57"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účasť na operatívnych a kontrolných dňoch stavby, </w:t>
      </w:r>
    </w:p>
    <w:p w14:paraId="55E83E52"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účasť na odovzdaní a prevzatí stavby alebo jej časti, v súlade s dohodnutými, alebo všeobecne záväznými právnymi predpismi, </w:t>
      </w:r>
    </w:p>
    <w:p w14:paraId="49ABAC07"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vyjadrovať sa k porovnaniu výsledkov prieskumov so skutočnosťou zistenou pri zemných prácach a v prípade odlišných výsledkov v spolupráci so špecialistom pre </w:t>
      </w:r>
      <w:proofErr w:type="spellStart"/>
      <w:r w:rsidRPr="00074659">
        <w:rPr>
          <w:rFonts w:eastAsia="Times New Roman"/>
          <w:szCs w:val="20"/>
          <w:lang w:eastAsia="cs-CZ"/>
        </w:rPr>
        <w:t>geotechniku</w:t>
      </w:r>
      <w:proofErr w:type="spellEnd"/>
      <w:r w:rsidRPr="00074659">
        <w:rPr>
          <w:rFonts w:eastAsia="Times New Roman"/>
          <w:szCs w:val="20"/>
          <w:lang w:eastAsia="cs-CZ"/>
        </w:rPr>
        <w:t xml:space="preserve"> prijímať návrh doplnkových riešení,</w:t>
      </w:r>
    </w:p>
    <w:p w14:paraId="59F35305"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na požiadanie </w:t>
      </w:r>
      <w:r w:rsidRPr="00074659">
        <w:rPr>
          <w:rFonts w:eastAsia="Times New Roman"/>
          <w:lang w:eastAsia="cs-CZ"/>
        </w:rPr>
        <w:t>mandanta</w:t>
      </w:r>
      <w:r w:rsidRPr="00074659">
        <w:rPr>
          <w:rFonts w:eastAsia="Times New Roman"/>
          <w:szCs w:val="20"/>
          <w:lang w:eastAsia="cs-CZ"/>
        </w:rPr>
        <w:t>, alebo z podmienok vyplývajúcich zo s</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acovanej a schválenej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ojektovej dokumentácie zúčastniť sa na kontrole a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eberaní konštrukčných vrstiev, stavebných konštrukcií resp. konštrukčných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vkov, ktoré sú rozhodujúce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i realizácii jednotlivých objektov stavby, ako na</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základových škár, podložia, výstuže, pilót,  atď.,</w:t>
      </w:r>
    </w:p>
    <w:p w14:paraId="66C4D5C8"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na základe zistených skutočností vyjadrovať sa k prípadným zmenám stavebných       a technologických postupov, </w:t>
      </w:r>
    </w:p>
    <w:p w14:paraId="284A5A3C"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v prípade potreby predkladať stanoviská a vysvetľovať problémy spojené s nejasnosťami vyplývajúcimi z vyhotovených projektových dokumentácii,</w:t>
      </w:r>
    </w:p>
    <w:p w14:paraId="47747DF2"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v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ípade, že skutkový stav zistený na stavenisku  nezodpovedá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edpokladom v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ojektovej dokumentácii, navrhovať technické riešenie vyvolanej zmeny, vrátane komplexného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ojekčného s</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 xml:space="preserve">acovania zmeny technického riešenia </w:t>
      </w:r>
    </w:p>
    <w:p w14:paraId="5B10980F"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na výzvu stavebného dozoru je povinný sa dostaviť na stavbu do 3 dní, v mimoriadnych </w:t>
      </w:r>
      <w:smartTag w:uri="urn:schemas-microsoft-com:office:smarttags" w:element="PersonName">
        <w:r w:rsidRPr="00074659">
          <w:rPr>
            <w:rFonts w:eastAsia="Times New Roman"/>
            <w:szCs w:val="20"/>
            <w:lang w:eastAsia="cs-CZ"/>
          </w:rPr>
          <w:t>pr</w:t>
        </w:r>
      </w:smartTag>
      <w:r w:rsidRPr="00074659">
        <w:rPr>
          <w:rFonts w:eastAsia="Times New Roman"/>
          <w:szCs w:val="20"/>
          <w:lang w:eastAsia="cs-CZ"/>
        </w:rPr>
        <w:t>ípadoch do 24 h,</w:t>
      </w:r>
    </w:p>
    <w:p w14:paraId="26A66DEA" w14:textId="38BAFFAD"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v prípade zložitých riešení a v prípade potreby stanoviska jednotlivých špecialistov </w:t>
      </w:r>
      <w:r w:rsidR="009B1825">
        <w:rPr>
          <w:rFonts w:eastAsia="Times New Roman"/>
          <w:szCs w:val="20"/>
          <w:lang w:eastAsia="cs-CZ"/>
        </w:rPr>
        <w:t>odborného autorského dohľadu</w:t>
      </w:r>
      <w:r w:rsidRPr="00074659">
        <w:rPr>
          <w:rFonts w:eastAsia="Times New Roman"/>
          <w:szCs w:val="20"/>
          <w:lang w:eastAsia="cs-CZ"/>
        </w:rPr>
        <w:t xml:space="preserve"> je povinný dodať svoje stanovisko v dohodnutom termíne stanovenom podľa zložitosti riešení,</w:t>
      </w:r>
    </w:p>
    <w:p w14:paraId="59D36427" w14:textId="35E93AE0"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je povinný zaujať stanovisko k dodržaniu projektových parametrov verejnej práce v zmysle zákona č. 254/1998 Z. z. v znení neskorších predpisov z pohľadu </w:t>
      </w:r>
      <w:r w:rsidR="009B1825">
        <w:rPr>
          <w:rFonts w:eastAsia="Times New Roman"/>
          <w:szCs w:val="20"/>
          <w:lang w:eastAsia="cs-CZ"/>
        </w:rPr>
        <w:t>odborného autorského dohľadu</w:t>
      </w:r>
      <w:r w:rsidRPr="00074659">
        <w:rPr>
          <w:rFonts w:eastAsia="Times New Roman"/>
          <w:szCs w:val="20"/>
          <w:lang w:eastAsia="cs-CZ"/>
        </w:rPr>
        <w:t>,</w:t>
      </w:r>
    </w:p>
    <w:p w14:paraId="1DB60436" w14:textId="77777777"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zaujíma stanovisko s vysvetlením a návrhom riešenia k prípadným skrytým vadám,</w:t>
      </w:r>
    </w:p>
    <w:p w14:paraId="6ACC4F80" w14:textId="380923EF" w:rsidR="00074659" w:rsidRPr="00074659" w:rsidRDefault="00074659" w:rsidP="00F650F9">
      <w:pPr>
        <w:numPr>
          <w:ilvl w:val="0"/>
          <w:numId w:val="6"/>
        </w:numPr>
        <w:tabs>
          <w:tab w:val="clear" w:pos="720"/>
          <w:tab w:val="num" w:pos="709"/>
        </w:tabs>
        <w:ind w:left="709" w:hanging="284"/>
        <w:jc w:val="both"/>
        <w:rPr>
          <w:rFonts w:eastAsia="Times New Roman"/>
          <w:szCs w:val="20"/>
          <w:lang w:eastAsia="cs-CZ"/>
        </w:rPr>
      </w:pPr>
      <w:r w:rsidRPr="00074659">
        <w:rPr>
          <w:rFonts w:eastAsia="Times New Roman"/>
          <w:szCs w:val="20"/>
          <w:lang w:eastAsia="cs-CZ"/>
        </w:rPr>
        <w:t xml:space="preserve">zabezpečiť vypracovanie záverečnej správy </w:t>
      </w:r>
      <w:r w:rsidR="009B1825">
        <w:rPr>
          <w:rFonts w:eastAsia="Times New Roman"/>
          <w:szCs w:val="20"/>
          <w:lang w:eastAsia="cs-CZ"/>
        </w:rPr>
        <w:t xml:space="preserve">odborného autorského dohľadu </w:t>
      </w:r>
      <w:r w:rsidRPr="00074659">
        <w:rPr>
          <w:rFonts w:eastAsia="Times New Roman"/>
          <w:szCs w:val="20"/>
          <w:lang w:eastAsia="cs-CZ"/>
        </w:rPr>
        <w:t>o priebehu stavby,</w:t>
      </w:r>
    </w:p>
    <w:p w14:paraId="3B12D112" w14:textId="77777777" w:rsidR="00074659" w:rsidRPr="00074659" w:rsidRDefault="00074659" w:rsidP="00074659">
      <w:pPr>
        <w:keepNext/>
        <w:tabs>
          <w:tab w:val="left" w:pos="851"/>
        </w:tabs>
        <w:spacing w:before="120"/>
        <w:ind w:left="851" w:hanging="851"/>
        <w:jc w:val="center"/>
        <w:outlineLvl w:val="4"/>
        <w:rPr>
          <w:rFonts w:eastAsia="Times New Roman"/>
          <w:b/>
          <w:bCs/>
          <w:i/>
          <w:iCs/>
          <w:szCs w:val="26"/>
          <w:u w:val="single"/>
          <w:lang w:val="cs-CZ" w:eastAsia="x-none"/>
        </w:rPr>
      </w:pPr>
    </w:p>
    <w:p w14:paraId="2C6031D9" w14:textId="6EE41BCE" w:rsidR="00A51A98" w:rsidRDefault="00A51A98" w:rsidP="00A51A98">
      <w:pPr>
        <w:jc w:val="center"/>
        <w:outlineLvl w:val="0"/>
        <w:rPr>
          <w:rFonts w:eastAsia="Times New Roman"/>
          <w:b/>
          <w:lang w:eastAsia="sk-SK"/>
        </w:rPr>
      </w:pPr>
      <w:r>
        <w:rPr>
          <w:rFonts w:eastAsia="Times New Roman"/>
          <w:b/>
          <w:lang w:eastAsia="sk-SK"/>
        </w:rPr>
        <w:t>Čl. 3</w:t>
      </w:r>
      <w:r w:rsidR="00074659" w:rsidRPr="00A51A98">
        <w:rPr>
          <w:rFonts w:eastAsia="Times New Roman"/>
          <w:b/>
          <w:lang w:eastAsia="sk-SK"/>
        </w:rPr>
        <w:tab/>
      </w:r>
    </w:p>
    <w:p w14:paraId="5BEB64D9" w14:textId="4E9D343A" w:rsidR="00074659" w:rsidRPr="00A51A98" w:rsidRDefault="009B1825" w:rsidP="00A51A98">
      <w:pPr>
        <w:jc w:val="center"/>
        <w:outlineLvl w:val="0"/>
        <w:rPr>
          <w:rFonts w:eastAsia="Times New Roman"/>
          <w:b/>
          <w:lang w:eastAsia="sk-SK"/>
        </w:rPr>
      </w:pPr>
      <w:r>
        <w:rPr>
          <w:rFonts w:eastAsia="Times New Roman"/>
          <w:b/>
          <w:lang w:eastAsia="sk-SK"/>
        </w:rPr>
        <w:t>Spôsob vykonávania odborného autorského dohľadu</w:t>
      </w:r>
      <w:r w:rsidR="00074659" w:rsidRPr="00A51A98">
        <w:rPr>
          <w:rFonts w:eastAsia="Times New Roman"/>
          <w:b/>
          <w:lang w:eastAsia="sk-SK"/>
        </w:rPr>
        <w:t>:</w:t>
      </w:r>
    </w:p>
    <w:p w14:paraId="7088B358" w14:textId="3BFC1C95" w:rsidR="00074659" w:rsidRDefault="009B1825" w:rsidP="00A51A98">
      <w:pPr>
        <w:pStyle w:val="Odsekzoznamu"/>
        <w:numPr>
          <w:ilvl w:val="1"/>
          <w:numId w:val="18"/>
        </w:numPr>
        <w:spacing w:before="120"/>
        <w:ind w:left="426" w:hanging="426"/>
        <w:jc w:val="both"/>
        <w:rPr>
          <w:rFonts w:eastAsia="Times New Roman"/>
          <w:szCs w:val="20"/>
          <w:lang w:eastAsia="cs-CZ"/>
        </w:rPr>
      </w:pPr>
      <w:r>
        <w:rPr>
          <w:rFonts w:eastAsia="Times New Roman"/>
          <w:szCs w:val="20"/>
          <w:lang w:eastAsia="cs-CZ"/>
        </w:rPr>
        <w:t>Odborný autorský dohľad</w:t>
      </w:r>
      <w:r w:rsidR="00074659" w:rsidRPr="00A51A98">
        <w:rPr>
          <w:rFonts w:eastAsia="Times New Roman"/>
          <w:szCs w:val="20"/>
          <w:lang w:eastAsia="cs-CZ"/>
        </w:rPr>
        <w:t xml:space="preserve"> bude vykonávaný s vynaložením všetkej potrebnej odbornej starostlivosti. Mandatár sa zaväzuje svoj záväzok vykonať riadne a poctivo, s vynaložením odbornej starostlivosti, v záujme a podľa pokynov mandanta, inak mu v plnom rozsahu zodpovedá za škodu.</w:t>
      </w:r>
    </w:p>
    <w:p w14:paraId="059EA8B0" w14:textId="77777777" w:rsidR="00F650F9" w:rsidRDefault="00F650F9" w:rsidP="00F650F9">
      <w:pPr>
        <w:pStyle w:val="Odsekzoznamu"/>
        <w:spacing w:before="120"/>
        <w:ind w:left="426"/>
        <w:jc w:val="both"/>
        <w:rPr>
          <w:rFonts w:eastAsia="Times New Roman"/>
          <w:szCs w:val="20"/>
          <w:lang w:eastAsia="cs-CZ"/>
        </w:rPr>
      </w:pPr>
    </w:p>
    <w:p w14:paraId="475520FE" w14:textId="3CBE73C1"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Svoju činnosť bude mandatár uskutočňovať v súlade so záujmami mandanta, ktoré mandatár pozná alebo musí poznať a podľa jeho pokynov, zápisov a dohôd oprávnených pracovníkov zmluvných strán a v súlade s vyjadreniami a rozhodnutiami dotknutých subjektov </w:t>
      </w:r>
      <w:r w:rsidRPr="00F650F9">
        <w:rPr>
          <w:rFonts w:eastAsia="Times New Roman"/>
          <w:szCs w:val="20"/>
          <w:lang w:eastAsia="cs-CZ"/>
        </w:rPr>
        <w:lastRenderedPageBreak/>
        <w:t>a všeobecne záväznými právnymi predpismi. Mandatár nie je viazaný pokynmi mandanta, pokiaľ tieto sú v rozpore so všeobecne záväznými právnymi predpismi alebo dobrými mravmi.</w:t>
      </w:r>
    </w:p>
    <w:p w14:paraId="1E4EAD9E" w14:textId="77777777" w:rsidR="00F650F9" w:rsidRPr="00F650F9" w:rsidRDefault="00F650F9" w:rsidP="00F650F9">
      <w:pPr>
        <w:pStyle w:val="Odsekzoznamu"/>
        <w:rPr>
          <w:rFonts w:eastAsia="Times New Roman"/>
          <w:szCs w:val="20"/>
          <w:lang w:eastAsia="cs-CZ"/>
        </w:rPr>
      </w:pPr>
    </w:p>
    <w:p w14:paraId="27DF8B03" w14:textId="7B5D6109"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Rozhodnutia z </w:t>
      </w:r>
      <w:r w:rsidR="00D55D2A">
        <w:rPr>
          <w:rFonts w:eastAsia="Times New Roman"/>
          <w:szCs w:val="20"/>
          <w:lang w:eastAsia="cs-CZ"/>
        </w:rPr>
        <w:t>odborného</w:t>
      </w:r>
      <w:r w:rsidRPr="00F650F9">
        <w:rPr>
          <w:rFonts w:eastAsia="Times New Roman"/>
          <w:szCs w:val="20"/>
          <w:lang w:eastAsia="cs-CZ"/>
        </w:rPr>
        <w:t xml:space="preserve"> </w:t>
      </w:r>
      <w:r w:rsidR="009B1825">
        <w:rPr>
          <w:rFonts w:eastAsia="Times New Roman"/>
          <w:szCs w:val="20"/>
          <w:lang w:eastAsia="cs-CZ"/>
        </w:rPr>
        <w:t>autorského dohľadu</w:t>
      </w:r>
      <w:r w:rsidRPr="00F650F9">
        <w:rPr>
          <w:rFonts w:eastAsia="Times New Roman"/>
          <w:szCs w:val="20"/>
          <w:lang w:eastAsia="cs-CZ"/>
        </w:rPr>
        <w:t xml:space="preserve"> sa budú zaznamenávať bez zbytočného odkladu do stavebného denníka, alebo listom adresovaným mandantovi. </w:t>
      </w:r>
    </w:p>
    <w:p w14:paraId="1E5A4693" w14:textId="77777777" w:rsidR="00F650F9" w:rsidRPr="00F650F9" w:rsidRDefault="00F650F9" w:rsidP="00F650F9">
      <w:pPr>
        <w:pStyle w:val="Odsekzoznamu"/>
        <w:rPr>
          <w:rFonts w:eastAsia="Times New Roman"/>
          <w:szCs w:val="20"/>
          <w:lang w:eastAsia="cs-CZ"/>
        </w:rPr>
      </w:pPr>
    </w:p>
    <w:p w14:paraId="7FC93D86" w14:textId="3DBF53CB" w:rsidR="00F650F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Čas nevyhnutný na </w:t>
      </w:r>
      <w:r w:rsidR="00D55D2A">
        <w:rPr>
          <w:rFonts w:eastAsia="Times New Roman"/>
          <w:szCs w:val="20"/>
          <w:lang w:eastAsia="cs-CZ"/>
        </w:rPr>
        <w:t>odborný</w:t>
      </w:r>
      <w:r w:rsidRPr="00F650F9">
        <w:rPr>
          <w:rFonts w:eastAsia="Times New Roman"/>
          <w:szCs w:val="20"/>
          <w:lang w:eastAsia="cs-CZ"/>
        </w:rPr>
        <w:t xml:space="preserve"> </w:t>
      </w:r>
      <w:r w:rsidR="009B1825">
        <w:rPr>
          <w:rFonts w:eastAsia="Times New Roman"/>
          <w:szCs w:val="20"/>
          <w:lang w:eastAsia="cs-CZ"/>
        </w:rPr>
        <w:t>autorský dohľad</w:t>
      </w:r>
      <w:r w:rsidRPr="00F650F9">
        <w:rPr>
          <w:rFonts w:eastAsia="Times New Roman"/>
          <w:szCs w:val="20"/>
          <w:lang w:eastAsia="cs-CZ"/>
        </w:rPr>
        <w:t xml:space="preserve"> (t. j. skutočný počet hodín, potrebný na výkon činnosti podľa Zmluvy) potvrdí osoba oprávnená konať vo veciach technických za mandanta.</w:t>
      </w:r>
    </w:p>
    <w:p w14:paraId="20C53125" w14:textId="77777777" w:rsidR="00F650F9" w:rsidRPr="00F650F9" w:rsidRDefault="00F650F9" w:rsidP="00F650F9">
      <w:pPr>
        <w:pStyle w:val="Odsekzoznamu"/>
        <w:rPr>
          <w:rFonts w:eastAsia="Times New Roman"/>
          <w:szCs w:val="20"/>
          <w:lang w:eastAsia="cs-CZ"/>
        </w:rPr>
      </w:pPr>
    </w:p>
    <w:p w14:paraId="753F5D54" w14:textId="7D552765"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 xml:space="preserve"> </w:t>
      </w:r>
      <w:r w:rsidR="009B1825">
        <w:rPr>
          <w:rFonts w:eastAsia="Times New Roman"/>
          <w:szCs w:val="20"/>
          <w:lang w:eastAsia="cs-CZ"/>
        </w:rPr>
        <w:t>Odborný autorský dohľad</w:t>
      </w:r>
      <w:r w:rsidRPr="00F650F9">
        <w:rPr>
          <w:rFonts w:eastAsia="Times New Roman"/>
          <w:szCs w:val="20"/>
          <w:lang w:eastAsia="cs-CZ"/>
        </w:rPr>
        <w:t xml:space="preserve"> bude vykonávať mandatár (odborne spôsobilá osoba) osobne, prípadne zmluvnými stranami prizvaní špecialisti, ktorých prizvanie musí vopred </w:t>
      </w:r>
      <w:r w:rsidR="00E1523C" w:rsidRPr="00F650F9">
        <w:rPr>
          <w:rFonts w:eastAsia="Times New Roman"/>
          <w:szCs w:val="20"/>
          <w:lang w:eastAsia="cs-CZ"/>
        </w:rPr>
        <w:t xml:space="preserve">písomne </w:t>
      </w:r>
      <w:r w:rsidRPr="00F650F9">
        <w:rPr>
          <w:rFonts w:eastAsia="Times New Roman"/>
          <w:szCs w:val="20"/>
          <w:lang w:eastAsia="cs-CZ"/>
        </w:rPr>
        <w:t xml:space="preserve">odsúhlasiť mandant. Ich činnosť bude koordinovať osoba oprávnená rokovať vo veciach technických za mandanta a mandatár. Mandatár vyhlasuje, že má oprávnenie na vykonávanie činností vyplývajúcich z predmetu zmluvy, ku ktorým sa zaviazal na základe tejto Zmluvy. V prípade zložitých riešení a v prípade potreby účasti špecialistov, mandatár dodá mandantovi svoje stanovisko v termíne, ktorý bude dohodnutý podľa rozsahu riešeného problému, inak bez zbytočného odkladu. </w:t>
      </w:r>
    </w:p>
    <w:p w14:paraId="4810F39E" w14:textId="77777777" w:rsidR="00F650F9" w:rsidRPr="00F650F9" w:rsidRDefault="00F650F9" w:rsidP="00F650F9">
      <w:pPr>
        <w:pStyle w:val="Odsekzoznamu"/>
        <w:rPr>
          <w:rFonts w:eastAsia="Times New Roman"/>
          <w:szCs w:val="20"/>
          <w:lang w:eastAsia="cs-CZ"/>
        </w:rPr>
      </w:pPr>
    </w:p>
    <w:p w14:paraId="1AEC589A" w14:textId="27E6A08D"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V prípade porušenia povinnosti mandatára vykonávať činnosti osobne alebo v prípade porušenia povinnosti žiadať predchádzajúci súhlas od mandanta s prizvaním špecialistov, mandatár zodpovedá mandantovi za škodu tým spôsobenú.</w:t>
      </w:r>
    </w:p>
    <w:p w14:paraId="43251962" w14:textId="77777777" w:rsidR="00F650F9" w:rsidRPr="00F650F9" w:rsidRDefault="00F650F9" w:rsidP="00F650F9">
      <w:pPr>
        <w:pStyle w:val="Odsekzoznamu"/>
        <w:rPr>
          <w:rFonts w:eastAsia="Times New Roman"/>
          <w:szCs w:val="20"/>
          <w:lang w:eastAsia="cs-CZ"/>
        </w:rPr>
      </w:pPr>
    </w:p>
    <w:p w14:paraId="780FD3CC" w14:textId="344A2289" w:rsidR="0007465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Záväzok vyplývajúci z predmetu zmluvy, na splnenie ktorého sa mandatár zaviazal, je povinný uskutočňovať podľa pokynov mandanta a v súlade s jeho záujmami. Mandatár je povinný bezodkladne oznámiť mandantovi všetky okolnosti, ktoré zistil pri zariaďovaní záležitostí podľa predmetu zmluvy, ktoré môžu mať vplyv na zmenu jeho pokynov.</w:t>
      </w:r>
    </w:p>
    <w:p w14:paraId="4A0BB069" w14:textId="77777777" w:rsidR="00F650F9" w:rsidRPr="00F650F9" w:rsidRDefault="00F650F9" w:rsidP="00F650F9">
      <w:pPr>
        <w:pStyle w:val="Odsekzoznamu"/>
        <w:rPr>
          <w:rFonts w:eastAsia="Times New Roman"/>
          <w:szCs w:val="20"/>
          <w:lang w:eastAsia="cs-CZ"/>
        </w:rPr>
      </w:pPr>
    </w:p>
    <w:p w14:paraId="123D40BC" w14:textId="7087B6A1" w:rsidR="00074659" w:rsidRPr="00F650F9" w:rsidRDefault="00074659" w:rsidP="00F650F9">
      <w:pPr>
        <w:pStyle w:val="Odsekzoznamu"/>
        <w:numPr>
          <w:ilvl w:val="1"/>
          <w:numId w:val="18"/>
        </w:numPr>
        <w:spacing w:before="120"/>
        <w:ind w:left="426" w:hanging="426"/>
        <w:jc w:val="both"/>
        <w:rPr>
          <w:rFonts w:eastAsia="Times New Roman"/>
          <w:szCs w:val="20"/>
          <w:lang w:eastAsia="cs-CZ"/>
        </w:rPr>
      </w:pPr>
      <w:r w:rsidRPr="00F650F9">
        <w:rPr>
          <w:rFonts w:eastAsia="Times New Roman"/>
          <w:szCs w:val="20"/>
          <w:lang w:eastAsia="cs-CZ"/>
        </w:rPr>
        <w:t>Mandatár je povinný :</w:t>
      </w:r>
    </w:p>
    <w:p w14:paraId="52E91715" w14:textId="757D46CD" w:rsidR="00074659" w:rsidRPr="00C77C2B" w:rsidRDefault="00074659" w:rsidP="007A414E">
      <w:pPr>
        <w:pStyle w:val="Bezriadkovania"/>
        <w:numPr>
          <w:ilvl w:val="0"/>
          <w:numId w:val="30"/>
        </w:numPr>
        <w:ind w:left="709"/>
        <w:jc w:val="both"/>
        <w:rPr>
          <w:lang w:eastAsia="cs-CZ"/>
        </w:rPr>
      </w:pPr>
      <w:r w:rsidRPr="00C77C2B">
        <w:rPr>
          <w:lang w:eastAsia="cs-CZ"/>
        </w:rPr>
        <w:t>dodržiavať všetky právne a technické predpisy vzťahujúce sa na vykonávanie jeho</w:t>
      </w:r>
      <w:r w:rsidR="007A414E">
        <w:rPr>
          <w:lang w:eastAsia="cs-CZ"/>
        </w:rPr>
        <w:t xml:space="preserve"> </w:t>
      </w:r>
      <w:r w:rsidRPr="00C77C2B">
        <w:rPr>
          <w:lang w:eastAsia="cs-CZ"/>
        </w:rPr>
        <w:t>povinností vyplývajúcich z predmetu zmluvy,</w:t>
      </w:r>
    </w:p>
    <w:p w14:paraId="0BD0DFDA" w14:textId="01AE21D6" w:rsidR="007A414E" w:rsidRDefault="00074659" w:rsidP="007A414E">
      <w:pPr>
        <w:pStyle w:val="Bezriadkovania"/>
        <w:numPr>
          <w:ilvl w:val="0"/>
          <w:numId w:val="30"/>
        </w:numPr>
        <w:jc w:val="both"/>
        <w:rPr>
          <w:lang w:eastAsia="cs-CZ"/>
        </w:rPr>
      </w:pPr>
      <w:r w:rsidRPr="00F650F9">
        <w:rPr>
          <w:lang w:eastAsia="cs-CZ"/>
        </w:rPr>
        <w:t>vykonať predmet zmluvy v záujme mandanta zodpovedne, riadne a poctivo, s</w:t>
      </w:r>
      <w:r w:rsidR="007A414E">
        <w:rPr>
          <w:lang w:eastAsia="cs-CZ"/>
        </w:rPr>
        <w:t> </w:t>
      </w:r>
      <w:r w:rsidRPr="00F650F9">
        <w:rPr>
          <w:lang w:eastAsia="cs-CZ"/>
        </w:rPr>
        <w:t>odbornou</w:t>
      </w:r>
    </w:p>
    <w:p w14:paraId="53274F9A" w14:textId="72463E4C" w:rsidR="00074659" w:rsidRPr="00F650F9" w:rsidRDefault="00074659" w:rsidP="007A414E">
      <w:pPr>
        <w:pStyle w:val="Bezriadkovania"/>
        <w:ind w:left="720"/>
        <w:jc w:val="both"/>
        <w:rPr>
          <w:lang w:eastAsia="cs-CZ"/>
        </w:rPr>
      </w:pPr>
      <w:r w:rsidRPr="00F650F9">
        <w:rPr>
          <w:lang w:eastAsia="cs-CZ"/>
        </w:rPr>
        <w:t>starostlivosťou, plniť pokyny mandanta v súlade s právnymi predpismi.</w:t>
      </w:r>
    </w:p>
    <w:p w14:paraId="2625B205" w14:textId="77777777" w:rsidR="00074659" w:rsidRPr="00074659" w:rsidRDefault="00074659" w:rsidP="00074659">
      <w:pPr>
        <w:ind w:left="708"/>
        <w:rPr>
          <w:rFonts w:eastAsia="Times New Roman"/>
          <w:sz w:val="20"/>
          <w:szCs w:val="20"/>
          <w:lang w:eastAsia="cs-CZ"/>
        </w:rPr>
      </w:pPr>
    </w:p>
    <w:p w14:paraId="10855438" w14:textId="3D791CF3" w:rsidR="00F650F9" w:rsidRDefault="00F650F9" w:rsidP="00F650F9">
      <w:pPr>
        <w:jc w:val="center"/>
        <w:outlineLvl w:val="0"/>
        <w:rPr>
          <w:rFonts w:eastAsia="Times New Roman"/>
          <w:b/>
          <w:lang w:eastAsia="sk-SK"/>
        </w:rPr>
      </w:pPr>
      <w:r>
        <w:rPr>
          <w:rFonts w:eastAsia="Times New Roman"/>
          <w:b/>
          <w:lang w:eastAsia="sk-SK"/>
        </w:rPr>
        <w:t>Čl. 4</w:t>
      </w:r>
      <w:r w:rsidR="00074659" w:rsidRPr="00F650F9">
        <w:rPr>
          <w:rFonts w:eastAsia="Times New Roman"/>
          <w:b/>
          <w:lang w:eastAsia="sk-SK"/>
        </w:rPr>
        <w:t xml:space="preserve">  </w:t>
      </w:r>
      <w:r w:rsidR="00074659" w:rsidRPr="00F650F9">
        <w:rPr>
          <w:rFonts w:eastAsia="Times New Roman"/>
          <w:b/>
          <w:lang w:eastAsia="sk-SK"/>
        </w:rPr>
        <w:tab/>
      </w:r>
    </w:p>
    <w:p w14:paraId="0F2B32F3" w14:textId="0833496F" w:rsidR="00074659" w:rsidRPr="00F650F9" w:rsidRDefault="00074659" w:rsidP="00F650F9">
      <w:pPr>
        <w:jc w:val="center"/>
        <w:outlineLvl w:val="0"/>
        <w:rPr>
          <w:rFonts w:eastAsia="Times New Roman"/>
          <w:b/>
          <w:lang w:eastAsia="sk-SK"/>
        </w:rPr>
      </w:pPr>
      <w:r w:rsidRPr="00F650F9">
        <w:rPr>
          <w:rFonts w:eastAsia="Times New Roman"/>
          <w:b/>
          <w:lang w:eastAsia="sk-SK"/>
        </w:rPr>
        <w:t>Po</w:t>
      </w:r>
      <w:r w:rsidR="002E6833">
        <w:rPr>
          <w:rFonts w:eastAsia="Times New Roman"/>
          <w:b/>
          <w:lang w:eastAsia="sk-SK"/>
        </w:rPr>
        <w:t>dklady a spolupôsobenie mandanta</w:t>
      </w:r>
      <w:r w:rsidRPr="00F650F9">
        <w:rPr>
          <w:rFonts w:eastAsia="Times New Roman"/>
          <w:b/>
          <w:lang w:eastAsia="sk-SK"/>
        </w:rPr>
        <w:t>:</w:t>
      </w:r>
    </w:p>
    <w:p w14:paraId="074E528C" w14:textId="19921BAE" w:rsidR="00074659" w:rsidRPr="00F650F9" w:rsidRDefault="00074659" w:rsidP="00F650F9">
      <w:pPr>
        <w:pStyle w:val="Odsekzoznamu"/>
        <w:numPr>
          <w:ilvl w:val="1"/>
          <w:numId w:val="20"/>
        </w:numPr>
        <w:spacing w:before="120"/>
        <w:ind w:left="426" w:hanging="426"/>
        <w:jc w:val="both"/>
        <w:rPr>
          <w:rFonts w:eastAsia="Times New Roman"/>
          <w:szCs w:val="20"/>
          <w:lang w:eastAsia="cs-CZ"/>
        </w:rPr>
      </w:pPr>
      <w:r w:rsidRPr="00F650F9">
        <w:rPr>
          <w:rFonts w:eastAsia="Times New Roman"/>
          <w:szCs w:val="20"/>
          <w:lang w:eastAsia="cs-CZ"/>
        </w:rPr>
        <w:t xml:space="preserve">Podklady pre </w:t>
      </w:r>
      <w:r w:rsidR="00D55D2A">
        <w:rPr>
          <w:rFonts w:eastAsia="Times New Roman"/>
          <w:szCs w:val="20"/>
          <w:lang w:eastAsia="cs-CZ"/>
        </w:rPr>
        <w:t>odborný</w:t>
      </w:r>
      <w:r w:rsidRPr="00F650F9">
        <w:rPr>
          <w:rFonts w:eastAsia="Times New Roman"/>
          <w:szCs w:val="20"/>
          <w:lang w:eastAsia="cs-CZ"/>
        </w:rPr>
        <w:t xml:space="preserve"> </w:t>
      </w:r>
      <w:r w:rsidR="009B1825">
        <w:rPr>
          <w:rFonts w:eastAsia="Times New Roman"/>
          <w:szCs w:val="20"/>
          <w:lang w:eastAsia="cs-CZ"/>
        </w:rPr>
        <w:t>autorský dohľad</w:t>
      </w:r>
      <w:r w:rsidRPr="00F650F9">
        <w:rPr>
          <w:rFonts w:eastAsia="Times New Roman"/>
          <w:szCs w:val="20"/>
          <w:lang w:eastAsia="cs-CZ"/>
        </w:rPr>
        <w:t>:</w:t>
      </w:r>
    </w:p>
    <w:p w14:paraId="62C17629" w14:textId="77777777" w:rsidR="00074659" w:rsidRPr="00F650F9" w:rsidRDefault="00074659" w:rsidP="00F650F9">
      <w:pPr>
        <w:pStyle w:val="Odsekzoznamu"/>
        <w:numPr>
          <w:ilvl w:val="0"/>
          <w:numId w:val="21"/>
        </w:numPr>
        <w:spacing w:before="120"/>
        <w:jc w:val="both"/>
        <w:rPr>
          <w:rFonts w:eastAsia="Times New Roman"/>
          <w:szCs w:val="20"/>
          <w:lang w:eastAsia="cs-CZ"/>
        </w:rPr>
      </w:pPr>
      <w:r w:rsidRPr="00F650F9">
        <w:rPr>
          <w:rFonts w:eastAsia="Times New Roman"/>
          <w:szCs w:val="20"/>
          <w:lang w:eastAsia="cs-CZ"/>
        </w:rPr>
        <w:t>kópie stavebných povolení a ohlásení stavebných objektov stavby, vrátane dokladov vyplývajúcich z prerokovania projektovej dokumentácie  v stavebnom  a vodoprávnom konaní;</w:t>
      </w:r>
    </w:p>
    <w:p w14:paraId="32DEF0AA" w14:textId="77777777" w:rsidR="00074659" w:rsidRPr="00F650F9" w:rsidRDefault="00074659" w:rsidP="00F650F9">
      <w:pPr>
        <w:pStyle w:val="Odsekzoznamu"/>
        <w:numPr>
          <w:ilvl w:val="0"/>
          <w:numId w:val="21"/>
        </w:numPr>
        <w:spacing w:before="120"/>
        <w:jc w:val="both"/>
        <w:rPr>
          <w:rFonts w:eastAsia="Times New Roman"/>
          <w:szCs w:val="20"/>
          <w:lang w:eastAsia="cs-CZ"/>
        </w:rPr>
      </w:pPr>
      <w:r w:rsidRPr="00F650F9">
        <w:rPr>
          <w:rFonts w:eastAsia="Times New Roman"/>
          <w:szCs w:val="20"/>
          <w:lang w:eastAsia="cs-CZ"/>
        </w:rPr>
        <w:t>časový harmonogram stavebných prác doručený zhotoviteľom ku dňu odovzdania a prevzatia staveniska.</w:t>
      </w:r>
    </w:p>
    <w:p w14:paraId="2DC38792" w14:textId="0DF10AB0" w:rsidR="00074659" w:rsidRPr="005E7935" w:rsidRDefault="00074659" w:rsidP="005E7935">
      <w:pPr>
        <w:pStyle w:val="Odsekzoznamu"/>
        <w:numPr>
          <w:ilvl w:val="1"/>
          <w:numId w:val="20"/>
        </w:numPr>
        <w:spacing w:before="120"/>
        <w:ind w:left="426" w:hanging="426"/>
        <w:jc w:val="both"/>
        <w:rPr>
          <w:rFonts w:eastAsia="Times New Roman"/>
          <w:szCs w:val="20"/>
          <w:lang w:eastAsia="cs-CZ"/>
        </w:rPr>
      </w:pPr>
      <w:r w:rsidRPr="005E7935">
        <w:rPr>
          <w:rFonts w:eastAsia="Times New Roman"/>
          <w:szCs w:val="20"/>
          <w:lang w:eastAsia="cs-CZ"/>
        </w:rPr>
        <w:t xml:space="preserve">Mandant zabezpečí pre </w:t>
      </w:r>
      <w:r w:rsidR="00D55D2A">
        <w:rPr>
          <w:rFonts w:eastAsia="Times New Roman"/>
          <w:szCs w:val="20"/>
          <w:lang w:eastAsia="cs-CZ"/>
        </w:rPr>
        <w:t>odborný</w:t>
      </w:r>
      <w:r w:rsidRPr="005E7935">
        <w:rPr>
          <w:rFonts w:eastAsia="Times New Roman"/>
          <w:szCs w:val="20"/>
          <w:lang w:eastAsia="cs-CZ"/>
        </w:rPr>
        <w:t xml:space="preserve"> </w:t>
      </w:r>
      <w:r w:rsidR="009B1825">
        <w:rPr>
          <w:rFonts w:eastAsia="Times New Roman"/>
          <w:szCs w:val="20"/>
          <w:lang w:eastAsia="cs-CZ"/>
        </w:rPr>
        <w:t>autorský dohľad</w:t>
      </w:r>
      <w:r w:rsidRPr="005E7935">
        <w:rPr>
          <w:rFonts w:eastAsia="Times New Roman"/>
          <w:szCs w:val="20"/>
          <w:lang w:eastAsia="cs-CZ"/>
        </w:rPr>
        <w:t xml:space="preserve"> primerané organizačno-technické predpoklady, najmä zabezpečí prístup k stavebnému denníku zhotoviteľa stavby každodenne počas celej pracovnej doby.</w:t>
      </w:r>
    </w:p>
    <w:p w14:paraId="4134AF66"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Mandant bude pravidelne a včas bez odkladov oboznamovať mandatára so všetkými skutočnosťami a okolnosťami, ktoré môžu ovplyvňovať jeho výkon.</w:t>
      </w:r>
    </w:p>
    <w:p w14:paraId="1D39C136" w14:textId="24B1F152"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Požiadavky zhotoviteľa stavby na </w:t>
      </w:r>
      <w:r w:rsidR="0008428C">
        <w:rPr>
          <w:rFonts w:eastAsia="Times New Roman"/>
          <w:szCs w:val="20"/>
          <w:lang w:eastAsia="cs-CZ"/>
        </w:rPr>
        <w:t>odborný</w:t>
      </w:r>
      <w:r w:rsidRPr="00074659">
        <w:rPr>
          <w:rFonts w:eastAsia="Times New Roman"/>
          <w:szCs w:val="20"/>
          <w:lang w:eastAsia="cs-CZ"/>
        </w:rPr>
        <w:t xml:space="preserve"> </w:t>
      </w:r>
      <w:r w:rsidR="009B1825">
        <w:rPr>
          <w:rFonts w:eastAsia="Times New Roman"/>
          <w:szCs w:val="20"/>
          <w:lang w:eastAsia="cs-CZ"/>
        </w:rPr>
        <w:t>autorský dohľad</w:t>
      </w:r>
      <w:r w:rsidRPr="00074659">
        <w:rPr>
          <w:rFonts w:eastAsia="Times New Roman"/>
          <w:szCs w:val="20"/>
          <w:lang w:eastAsia="cs-CZ"/>
        </w:rPr>
        <w:t xml:space="preserve"> zásadne nárokovať prostredníctvom </w:t>
      </w:r>
      <w:r w:rsidRPr="00C77C2B">
        <w:rPr>
          <w:rFonts w:eastAsia="Times New Roman"/>
          <w:szCs w:val="20"/>
          <w:lang w:eastAsia="cs-CZ"/>
        </w:rPr>
        <w:t xml:space="preserve"> </w:t>
      </w:r>
      <w:r w:rsidRPr="00074659">
        <w:rPr>
          <w:rFonts w:eastAsia="Times New Roman"/>
          <w:szCs w:val="20"/>
          <w:lang w:eastAsia="cs-CZ"/>
        </w:rPr>
        <w:t>osoby oprávnenej konať vo veciach technických za mandanta.</w:t>
      </w:r>
    </w:p>
    <w:p w14:paraId="4BB5F056"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Mandant sa zaväzuje, že počas plnenia predmetu zmluvy poskytne mandatárovi v rozsahu nevyhnutne potrebnom spolupôsobenie, spočívajúce najmä v odovzdaní doplňujúcich údajov, spresnení podkladov, vyjadrení a stanovísk, ktoré sa nachádzajú u mandanta a ktorých potreba vznikne v priebehu plnenia tejto Zmluvy. Toto spolupôsobenie poskytne </w:t>
      </w:r>
      <w:r w:rsidRPr="00074659">
        <w:rPr>
          <w:rFonts w:eastAsia="Times New Roman"/>
          <w:szCs w:val="20"/>
          <w:lang w:eastAsia="cs-CZ"/>
        </w:rPr>
        <w:lastRenderedPageBreak/>
        <w:t>mandatárovi najneskoršie do 3 dní od jeho</w:t>
      </w:r>
      <w:r w:rsidR="00E1523C">
        <w:rPr>
          <w:rFonts w:eastAsia="Times New Roman"/>
          <w:szCs w:val="20"/>
          <w:lang w:eastAsia="cs-CZ"/>
        </w:rPr>
        <w:t xml:space="preserve"> preukázateľného</w:t>
      </w:r>
      <w:r w:rsidRPr="00074659">
        <w:rPr>
          <w:rFonts w:eastAsia="Times New Roman"/>
          <w:szCs w:val="20"/>
          <w:lang w:eastAsia="cs-CZ"/>
        </w:rPr>
        <w:t xml:space="preserve"> vyžiadania. V osobitných prípadoch je možné obojstranne dohodnúť individuálny termín spolupôsobenia.</w:t>
      </w:r>
    </w:p>
    <w:p w14:paraId="1DD1E42B"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Za právnu a vecnú správnosť podkladov poskytnutých mandatárovi zodpovedá </w:t>
      </w:r>
      <w:r w:rsidRPr="00C77C2B">
        <w:rPr>
          <w:rFonts w:eastAsia="Times New Roman"/>
          <w:szCs w:val="20"/>
          <w:lang w:eastAsia="cs-CZ"/>
        </w:rPr>
        <w:t>mandant</w:t>
      </w:r>
      <w:r w:rsidRPr="00074659">
        <w:rPr>
          <w:rFonts w:eastAsia="Times New Roman"/>
          <w:szCs w:val="20"/>
          <w:lang w:eastAsia="cs-CZ"/>
        </w:rPr>
        <w:t>.</w:t>
      </w:r>
    </w:p>
    <w:p w14:paraId="182AFFB1" w14:textId="77777777" w:rsidR="00074659" w:rsidRPr="00074659" w:rsidRDefault="00074659" w:rsidP="005E7935">
      <w:pPr>
        <w:numPr>
          <w:ilvl w:val="1"/>
          <w:numId w:val="20"/>
        </w:numPr>
        <w:spacing w:before="120"/>
        <w:ind w:left="426" w:hanging="426"/>
        <w:jc w:val="both"/>
        <w:rPr>
          <w:rFonts w:eastAsia="Times New Roman"/>
          <w:szCs w:val="20"/>
          <w:lang w:eastAsia="cs-CZ"/>
        </w:rPr>
      </w:pPr>
      <w:r w:rsidRPr="00074659">
        <w:rPr>
          <w:rFonts w:eastAsia="Times New Roman"/>
          <w:szCs w:val="20"/>
          <w:lang w:eastAsia="cs-CZ"/>
        </w:rPr>
        <w:t xml:space="preserve">Za technickú správnosť a vhodnosť podkladov, ktoré poskytne mandant mandatárovi, nesie zodpovednosť mandant. Za správnosť a vhodnosť ostatných podkladov </w:t>
      </w:r>
      <w:r w:rsidR="00E1523C">
        <w:rPr>
          <w:rFonts w:eastAsia="Times New Roman"/>
          <w:szCs w:val="20"/>
          <w:lang w:eastAsia="cs-CZ"/>
        </w:rPr>
        <w:t xml:space="preserve">(získaných od tretích osôb) </w:t>
      </w:r>
      <w:r w:rsidRPr="00074659">
        <w:rPr>
          <w:rFonts w:eastAsia="Times New Roman"/>
          <w:szCs w:val="20"/>
          <w:lang w:eastAsia="cs-CZ"/>
        </w:rPr>
        <w:t>nesie zodpovednosť subjekt, ktorý ich mandatárovi poskytol. Povinnosťou mandatára je upozorniť mandanta, alebo ten subjekt, ktorý poskytol podklady na nesprávnosť, alebo nevhodnosť dodaných podkladov v lehote najneskôr do 5 dní odo dňa ich doručenia.</w:t>
      </w:r>
    </w:p>
    <w:p w14:paraId="449FFA60" w14:textId="77777777" w:rsidR="00074659" w:rsidRPr="00C77C2B" w:rsidRDefault="00074659" w:rsidP="005E7935">
      <w:pPr>
        <w:numPr>
          <w:ilvl w:val="1"/>
          <w:numId w:val="20"/>
        </w:numPr>
        <w:spacing w:before="120"/>
        <w:ind w:left="426" w:hanging="426"/>
        <w:jc w:val="both"/>
        <w:rPr>
          <w:rFonts w:eastAsia="Times New Roman"/>
          <w:szCs w:val="20"/>
          <w:lang w:eastAsia="cs-CZ"/>
        </w:rPr>
      </w:pPr>
      <w:r w:rsidRPr="00C77C2B">
        <w:rPr>
          <w:rFonts w:eastAsia="Times New Roman"/>
          <w:szCs w:val="20"/>
          <w:lang w:eastAsia="cs-CZ"/>
        </w:rPr>
        <w:t xml:space="preserve">Mandatár zodpovedá za škodu na veciach prevzatých od mandanta na zariadenie záležitosti a na veciach prevzatých pri jej zariaďovaní od tretích osôb, ibaže túto škodu nemohol odvrátiť ani pri vynaložení odbornej starostlivosti. </w:t>
      </w:r>
    </w:p>
    <w:p w14:paraId="4854FCE2" w14:textId="77777777" w:rsidR="00074659" w:rsidRPr="005E7935" w:rsidRDefault="00074659" w:rsidP="005E7935">
      <w:pPr>
        <w:jc w:val="center"/>
        <w:outlineLvl w:val="0"/>
        <w:rPr>
          <w:rFonts w:eastAsia="Times New Roman"/>
          <w:b/>
          <w:lang w:eastAsia="sk-SK"/>
        </w:rPr>
      </w:pPr>
    </w:p>
    <w:p w14:paraId="6FF54527" w14:textId="77777777" w:rsidR="005E7935" w:rsidRDefault="005E7935" w:rsidP="005E7935">
      <w:pPr>
        <w:jc w:val="center"/>
        <w:outlineLvl w:val="0"/>
        <w:rPr>
          <w:rFonts w:eastAsia="Times New Roman"/>
          <w:b/>
          <w:lang w:eastAsia="sk-SK"/>
        </w:rPr>
      </w:pPr>
      <w:r>
        <w:rPr>
          <w:rFonts w:eastAsia="Times New Roman"/>
          <w:b/>
          <w:lang w:eastAsia="sk-SK"/>
        </w:rPr>
        <w:t>Čl. 5</w:t>
      </w:r>
      <w:r w:rsidR="00074659" w:rsidRPr="005E7935">
        <w:rPr>
          <w:rFonts w:eastAsia="Times New Roman"/>
          <w:b/>
          <w:lang w:eastAsia="sk-SK"/>
        </w:rPr>
        <w:t xml:space="preserve">  </w:t>
      </w:r>
      <w:r w:rsidR="00074659" w:rsidRPr="005E7935">
        <w:rPr>
          <w:rFonts w:eastAsia="Times New Roman"/>
          <w:b/>
          <w:lang w:eastAsia="sk-SK"/>
        </w:rPr>
        <w:tab/>
      </w:r>
    </w:p>
    <w:p w14:paraId="4BDA1605" w14:textId="168DF813" w:rsidR="005E7935" w:rsidRPr="005E7935" w:rsidRDefault="005E7935" w:rsidP="005E7935">
      <w:pPr>
        <w:jc w:val="center"/>
        <w:outlineLvl w:val="0"/>
        <w:rPr>
          <w:rFonts w:eastAsia="Times New Roman"/>
          <w:b/>
          <w:lang w:eastAsia="sk-SK"/>
        </w:rPr>
      </w:pPr>
      <w:r>
        <w:rPr>
          <w:rFonts w:eastAsia="Times New Roman"/>
          <w:b/>
          <w:lang w:eastAsia="sk-SK"/>
        </w:rPr>
        <w:t>Čas plnenia</w:t>
      </w:r>
      <w:r w:rsidR="00074659" w:rsidRPr="005E7935">
        <w:rPr>
          <w:rFonts w:eastAsia="Times New Roman"/>
          <w:b/>
          <w:lang w:eastAsia="sk-SK"/>
        </w:rPr>
        <w:t>:</w:t>
      </w:r>
    </w:p>
    <w:p w14:paraId="748CC394" w14:textId="17C53542" w:rsidR="00074659" w:rsidRPr="005E7935" w:rsidRDefault="009B1825" w:rsidP="005E7935">
      <w:pPr>
        <w:pStyle w:val="Odsekzoznamu"/>
        <w:numPr>
          <w:ilvl w:val="1"/>
          <w:numId w:val="22"/>
        </w:numPr>
        <w:spacing w:before="120"/>
        <w:ind w:left="426" w:hanging="426"/>
        <w:jc w:val="both"/>
        <w:rPr>
          <w:rFonts w:eastAsia="Times New Roman"/>
          <w:szCs w:val="20"/>
          <w:lang w:eastAsia="cs-CZ"/>
        </w:rPr>
      </w:pPr>
      <w:r>
        <w:rPr>
          <w:rFonts w:eastAsia="Times New Roman"/>
          <w:szCs w:val="20"/>
          <w:lang w:eastAsia="cs-CZ"/>
        </w:rPr>
        <w:t>Odborný autorský dohľad</w:t>
      </w:r>
      <w:r w:rsidR="00074659" w:rsidRPr="005E7935">
        <w:rPr>
          <w:rFonts w:eastAsia="Times New Roman"/>
          <w:szCs w:val="20"/>
          <w:lang w:eastAsia="cs-CZ"/>
        </w:rPr>
        <w:t xml:space="preserve"> podľa tejto Zmluvy</w:t>
      </w:r>
      <w:r w:rsidR="000539D8" w:rsidRPr="005E7935">
        <w:rPr>
          <w:rFonts w:eastAsia="Times New Roman"/>
          <w:szCs w:val="20"/>
          <w:lang w:eastAsia="cs-CZ"/>
        </w:rPr>
        <w:t>, resp. predmet zmluvy,</w:t>
      </w:r>
      <w:r w:rsidR="00074659" w:rsidRPr="005E7935">
        <w:rPr>
          <w:rFonts w:eastAsia="Times New Roman"/>
          <w:szCs w:val="20"/>
          <w:lang w:eastAsia="cs-CZ"/>
        </w:rPr>
        <w:t xml:space="preserve"> sa bude vykonávať v nasledovnom časovom rozsahu:</w:t>
      </w:r>
    </w:p>
    <w:p w14:paraId="0D9E1B4D" w14:textId="77777777" w:rsidR="005E7935" w:rsidRDefault="00074659" w:rsidP="005E7935">
      <w:pPr>
        <w:pStyle w:val="Odsekzoznamu"/>
        <w:numPr>
          <w:ilvl w:val="0"/>
          <w:numId w:val="23"/>
        </w:numPr>
        <w:spacing w:before="120"/>
        <w:ind w:left="1276" w:hanging="850"/>
        <w:jc w:val="both"/>
        <w:rPr>
          <w:rFonts w:eastAsia="Times New Roman"/>
          <w:szCs w:val="20"/>
          <w:lang w:eastAsia="cs-CZ"/>
        </w:rPr>
      </w:pPr>
      <w:r w:rsidRPr="005E7935">
        <w:rPr>
          <w:rFonts w:eastAsia="Times New Roman"/>
          <w:szCs w:val="20"/>
          <w:lang w:eastAsia="cs-CZ"/>
        </w:rPr>
        <w:t xml:space="preserve">Termín začatia: </w:t>
      </w:r>
      <w:r w:rsidRPr="005E7935">
        <w:rPr>
          <w:rFonts w:eastAsia="Times New Roman"/>
          <w:szCs w:val="20"/>
          <w:lang w:eastAsia="cs-CZ"/>
        </w:rPr>
        <w:tab/>
      </w:r>
      <w:r w:rsidRPr="005E7935">
        <w:rPr>
          <w:rFonts w:eastAsia="Times New Roman"/>
          <w:szCs w:val="20"/>
          <w:lang w:eastAsia="cs-CZ"/>
        </w:rPr>
        <w:tab/>
      </w:r>
      <w:r w:rsidRPr="007A414E">
        <w:rPr>
          <w:rFonts w:eastAsia="Times New Roman"/>
          <w:szCs w:val="20"/>
          <w:highlight w:val="yellow"/>
          <w:lang w:eastAsia="cs-CZ"/>
        </w:rPr>
        <w:t>dňom odovzdania staveniska a jeho prev</w:t>
      </w:r>
      <w:r w:rsidRPr="00D55D2A">
        <w:rPr>
          <w:rFonts w:eastAsia="Times New Roman"/>
          <w:szCs w:val="20"/>
          <w:highlight w:val="yellow"/>
          <w:lang w:eastAsia="cs-CZ"/>
        </w:rPr>
        <w:t>zatia</w:t>
      </w:r>
      <w:r w:rsidRPr="005E7935">
        <w:rPr>
          <w:rFonts w:eastAsia="Times New Roman"/>
          <w:szCs w:val="20"/>
          <w:lang w:eastAsia="cs-CZ"/>
        </w:rPr>
        <w:t xml:space="preserve"> </w:t>
      </w:r>
    </w:p>
    <w:p w14:paraId="5737ECFD" w14:textId="07F2AC26" w:rsidR="00074659" w:rsidRPr="005E7935" w:rsidRDefault="005E7935" w:rsidP="005E7935">
      <w:pPr>
        <w:pStyle w:val="Odsekzoznamu"/>
        <w:spacing w:before="120"/>
        <w:ind w:left="1276"/>
        <w:jc w:val="both"/>
        <w:rPr>
          <w:rFonts w:eastAsia="Times New Roman"/>
          <w:szCs w:val="20"/>
          <w:lang w:eastAsia="cs-CZ"/>
        </w:rPr>
      </w:pPr>
      <w:r>
        <w:rPr>
          <w:rFonts w:eastAsia="Times New Roman"/>
          <w:szCs w:val="20"/>
          <w:lang w:eastAsia="cs-CZ"/>
        </w:rPr>
        <w:tab/>
      </w:r>
      <w:r>
        <w:rPr>
          <w:rFonts w:eastAsia="Times New Roman"/>
          <w:szCs w:val="20"/>
          <w:lang w:eastAsia="cs-CZ"/>
        </w:rPr>
        <w:tab/>
      </w:r>
      <w:r>
        <w:rPr>
          <w:rFonts w:eastAsia="Times New Roman"/>
          <w:szCs w:val="20"/>
          <w:lang w:eastAsia="cs-CZ"/>
        </w:rPr>
        <w:tab/>
      </w:r>
      <w:r>
        <w:rPr>
          <w:rFonts w:eastAsia="Times New Roman"/>
          <w:szCs w:val="20"/>
          <w:lang w:eastAsia="cs-CZ"/>
        </w:rPr>
        <w:tab/>
      </w:r>
      <w:r>
        <w:rPr>
          <w:rFonts w:eastAsia="Times New Roman"/>
          <w:szCs w:val="20"/>
          <w:lang w:eastAsia="cs-CZ"/>
        </w:rPr>
        <w:tab/>
      </w:r>
      <w:r w:rsidR="007A414E">
        <w:rPr>
          <w:rFonts w:eastAsia="Times New Roman"/>
          <w:szCs w:val="20"/>
          <w:highlight w:val="yellow"/>
          <w:lang w:eastAsia="cs-CZ"/>
        </w:rPr>
        <w:t>zhotoviteľom stavby,</w:t>
      </w:r>
      <w:r w:rsidR="00074659" w:rsidRPr="005E7935">
        <w:rPr>
          <w:rFonts w:eastAsia="Times New Roman"/>
          <w:szCs w:val="20"/>
          <w:lang w:eastAsia="cs-CZ"/>
        </w:rPr>
        <w:tab/>
      </w:r>
    </w:p>
    <w:p w14:paraId="178B993A" w14:textId="77777777" w:rsidR="00074659" w:rsidRPr="005E7935" w:rsidRDefault="00074659" w:rsidP="005E7935">
      <w:pPr>
        <w:pStyle w:val="Odsekzoznamu"/>
        <w:numPr>
          <w:ilvl w:val="0"/>
          <w:numId w:val="23"/>
        </w:numPr>
        <w:spacing w:before="120"/>
        <w:ind w:left="1276" w:hanging="850"/>
        <w:jc w:val="both"/>
        <w:rPr>
          <w:rFonts w:eastAsia="Times New Roman"/>
          <w:szCs w:val="20"/>
          <w:lang w:eastAsia="cs-CZ"/>
        </w:rPr>
      </w:pPr>
      <w:r w:rsidRPr="005E7935">
        <w:rPr>
          <w:rFonts w:eastAsia="Times New Roman"/>
          <w:szCs w:val="20"/>
          <w:lang w:eastAsia="cs-CZ"/>
        </w:rPr>
        <w:t>Termín ukončenia:</w:t>
      </w:r>
      <w:r w:rsidRPr="005E7935">
        <w:rPr>
          <w:rFonts w:eastAsia="Times New Roman"/>
          <w:szCs w:val="20"/>
          <w:lang w:eastAsia="cs-CZ"/>
        </w:rPr>
        <w:tab/>
      </w:r>
      <w:r w:rsidRPr="005E7935">
        <w:rPr>
          <w:rFonts w:eastAsia="Times New Roman"/>
          <w:szCs w:val="20"/>
          <w:lang w:eastAsia="cs-CZ"/>
        </w:rPr>
        <w:tab/>
      </w:r>
      <w:r w:rsidRPr="007A414E">
        <w:rPr>
          <w:rFonts w:eastAsia="Times New Roman"/>
          <w:szCs w:val="20"/>
          <w:highlight w:val="yellow"/>
          <w:lang w:eastAsia="cs-CZ"/>
        </w:rPr>
        <w:t>dňom kolaudácie stavby</w:t>
      </w:r>
      <w:r w:rsidRPr="005E7935">
        <w:rPr>
          <w:rFonts w:eastAsia="Times New Roman"/>
          <w:szCs w:val="20"/>
          <w:lang w:eastAsia="cs-CZ"/>
        </w:rPr>
        <w:t>.</w:t>
      </w:r>
    </w:p>
    <w:p w14:paraId="55713D73" w14:textId="77777777" w:rsidR="00074659" w:rsidRPr="00C77C2B" w:rsidRDefault="00074659" w:rsidP="005E7935">
      <w:pPr>
        <w:spacing w:before="120"/>
        <w:ind w:left="426"/>
        <w:jc w:val="both"/>
        <w:rPr>
          <w:rFonts w:eastAsia="Times New Roman"/>
          <w:szCs w:val="20"/>
          <w:lang w:eastAsia="cs-CZ"/>
        </w:rPr>
      </w:pPr>
    </w:p>
    <w:p w14:paraId="440AA54A" w14:textId="642496EA" w:rsidR="005E7935" w:rsidRDefault="005E7935" w:rsidP="005E7935">
      <w:pPr>
        <w:jc w:val="center"/>
        <w:outlineLvl w:val="0"/>
        <w:rPr>
          <w:rFonts w:eastAsia="Times New Roman"/>
          <w:b/>
          <w:lang w:eastAsia="sk-SK"/>
        </w:rPr>
      </w:pPr>
      <w:r>
        <w:rPr>
          <w:rFonts w:eastAsia="Times New Roman"/>
          <w:b/>
          <w:lang w:eastAsia="sk-SK"/>
        </w:rPr>
        <w:t>Čl. 6</w:t>
      </w:r>
      <w:r w:rsidR="00074659" w:rsidRPr="005E7935">
        <w:rPr>
          <w:rFonts w:eastAsia="Times New Roman"/>
          <w:b/>
          <w:lang w:eastAsia="sk-SK"/>
        </w:rPr>
        <w:t xml:space="preserve">  </w:t>
      </w:r>
      <w:r w:rsidR="00074659" w:rsidRPr="005E7935">
        <w:rPr>
          <w:rFonts w:eastAsia="Times New Roman"/>
          <w:b/>
          <w:lang w:eastAsia="sk-SK"/>
        </w:rPr>
        <w:tab/>
      </w:r>
    </w:p>
    <w:p w14:paraId="744F3F4A" w14:textId="4F073988" w:rsidR="00074659" w:rsidRPr="005E7935" w:rsidRDefault="005E7935" w:rsidP="005E7935">
      <w:pPr>
        <w:jc w:val="center"/>
        <w:outlineLvl w:val="0"/>
        <w:rPr>
          <w:rFonts w:eastAsia="Times New Roman"/>
          <w:b/>
          <w:lang w:eastAsia="sk-SK"/>
        </w:rPr>
      </w:pPr>
      <w:r>
        <w:rPr>
          <w:rFonts w:eastAsia="Times New Roman"/>
          <w:b/>
          <w:lang w:eastAsia="sk-SK"/>
        </w:rPr>
        <w:t>Odplata a platobné podmienky</w:t>
      </w:r>
      <w:r w:rsidR="00074659" w:rsidRPr="005E7935">
        <w:rPr>
          <w:rFonts w:eastAsia="Times New Roman"/>
          <w:b/>
          <w:lang w:eastAsia="sk-SK"/>
        </w:rPr>
        <w:t>:</w:t>
      </w:r>
    </w:p>
    <w:p w14:paraId="1F3BE3E9" w14:textId="7793A912" w:rsidR="00074659" w:rsidRPr="005E7935" w:rsidRDefault="00074659" w:rsidP="005E7935">
      <w:pPr>
        <w:pStyle w:val="Odsekzoznamu"/>
        <w:numPr>
          <w:ilvl w:val="1"/>
          <w:numId w:val="24"/>
        </w:numPr>
        <w:spacing w:before="120"/>
        <w:ind w:left="426" w:hanging="426"/>
        <w:jc w:val="both"/>
        <w:rPr>
          <w:rFonts w:eastAsia="Times New Roman"/>
          <w:szCs w:val="20"/>
          <w:lang w:eastAsia="cs-CZ"/>
        </w:rPr>
      </w:pPr>
      <w:r w:rsidRPr="005E7935">
        <w:rPr>
          <w:rFonts w:eastAsia="Times New Roman"/>
          <w:szCs w:val="20"/>
          <w:lang w:eastAsia="cs-CZ"/>
        </w:rPr>
        <w:t xml:space="preserve">Odplata mandatára za uskutočnený </w:t>
      </w:r>
      <w:r w:rsidR="009B1825">
        <w:rPr>
          <w:rFonts w:eastAsia="Times New Roman"/>
          <w:szCs w:val="20"/>
          <w:lang w:eastAsia="cs-CZ"/>
        </w:rPr>
        <w:t>odborný autorský dohľad</w:t>
      </w:r>
      <w:r w:rsidRPr="005E7935">
        <w:rPr>
          <w:rFonts w:eastAsia="Times New Roman"/>
          <w:szCs w:val="20"/>
          <w:lang w:eastAsia="cs-CZ"/>
        </w:rPr>
        <w:t xml:space="preserve"> podľa tejto Zmluvy, je stanovená dohodou zmluvných strán v súlade so zákonom NRSR č. 18/1996 Z. z. o cenách v znení neskorších predpisov a vyhlášky MF SR č. 87/1996 Z. z. v znení neskorších predpisov, pričom v odmene sú zahrnuté všetky náklady, ktoré mandatárovi pri plnení predmetu zmluvy vzniknú. </w:t>
      </w:r>
    </w:p>
    <w:p w14:paraId="57A31605" w14:textId="2C321F58"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Počet hodín potrebných pre požadované činnosti </w:t>
      </w:r>
      <w:r w:rsidR="0008428C">
        <w:rPr>
          <w:rFonts w:eastAsia="Times New Roman"/>
          <w:szCs w:val="20"/>
          <w:lang w:eastAsia="cs-CZ"/>
        </w:rPr>
        <w:t>odborného</w:t>
      </w:r>
      <w:r w:rsidRPr="00C77C2B">
        <w:rPr>
          <w:rFonts w:eastAsia="Times New Roman"/>
          <w:szCs w:val="20"/>
          <w:lang w:eastAsia="cs-CZ"/>
        </w:rPr>
        <w:t xml:space="preserve"> </w:t>
      </w:r>
      <w:r w:rsidR="00A505FD">
        <w:rPr>
          <w:rFonts w:eastAsia="Times New Roman"/>
          <w:szCs w:val="20"/>
          <w:lang w:eastAsia="cs-CZ"/>
        </w:rPr>
        <w:t>autorského dohľadu</w:t>
      </w:r>
      <w:r w:rsidRPr="00C77C2B">
        <w:rPr>
          <w:rFonts w:eastAsia="Times New Roman"/>
          <w:szCs w:val="20"/>
          <w:lang w:eastAsia="cs-CZ"/>
        </w:rPr>
        <w:t xml:space="preserve"> je uvedený v tabuľke č. 1, ktorá tvorí neoddeliteľnú súčasť tejto Zmluvy. </w:t>
      </w:r>
    </w:p>
    <w:p w14:paraId="56B82058" w14:textId="3359934C" w:rsidR="005E7935" w:rsidRPr="00C00B5D"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Maximálna celková odplata mandatára celkom za dohodnutý </w:t>
      </w:r>
      <w:r w:rsidR="0008428C">
        <w:rPr>
          <w:rFonts w:eastAsia="Times New Roman"/>
          <w:szCs w:val="20"/>
          <w:lang w:eastAsia="cs-CZ"/>
        </w:rPr>
        <w:t xml:space="preserve">odborný </w:t>
      </w:r>
      <w:r w:rsidR="00A505FD">
        <w:rPr>
          <w:rFonts w:eastAsia="Times New Roman"/>
          <w:szCs w:val="20"/>
          <w:lang w:eastAsia="cs-CZ"/>
        </w:rPr>
        <w:t>autorský dohľad</w:t>
      </w:r>
      <w:r w:rsidRPr="00C77C2B">
        <w:rPr>
          <w:rFonts w:eastAsia="Times New Roman"/>
          <w:szCs w:val="20"/>
          <w:lang w:eastAsia="cs-CZ"/>
        </w:rPr>
        <w:t xml:space="preserve"> podľa tejto Zmluvy predstavuje:</w:t>
      </w:r>
    </w:p>
    <w:tbl>
      <w:tblPr>
        <w:tblpPr w:leftFromText="142" w:rightFromText="142" w:vertAnchor="text" w:tblpXSpec="center" w:tblpY="1"/>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68"/>
        <w:gridCol w:w="1868"/>
        <w:gridCol w:w="1868"/>
        <w:gridCol w:w="1868"/>
        <w:gridCol w:w="1869"/>
      </w:tblGrid>
      <w:tr w:rsidR="00C6330B" w:rsidRPr="00C77C2B" w14:paraId="5757FEEA" w14:textId="77777777" w:rsidTr="00C6330B">
        <w:trPr>
          <w:trHeight w:val="626"/>
        </w:trPr>
        <w:tc>
          <w:tcPr>
            <w:tcW w:w="1868" w:type="dxa"/>
            <w:tcBorders>
              <w:top w:val="double" w:sz="4" w:space="0" w:color="auto"/>
              <w:bottom w:val="double" w:sz="4" w:space="0" w:color="auto"/>
            </w:tcBorders>
            <w:vAlign w:val="center"/>
          </w:tcPr>
          <w:p w14:paraId="13E5FBE8"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Počet hodín</w:t>
            </w:r>
          </w:p>
        </w:tc>
        <w:tc>
          <w:tcPr>
            <w:tcW w:w="1868" w:type="dxa"/>
            <w:tcBorders>
              <w:top w:val="double" w:sz="4" w:space="0" w:color="auto"/>
              <w:bottom w:val="double" w:sz="4" w:space="0" w:color="auto"/>
            </w:tcBorders>
            <w:vAlign w:val="center"/>
          </w:tcPr>
          <w:p w14:paraId="78FD9FA3"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Hodinová sadzba</w:t>
            </w:r>
          </w:p>
        </w:tc>
        <w:tc>
          <w:tcPr>
            <w:tcW w:w="1868" w:type="dxa"/>
            <w:tcBorders>
              <w:top w:val="double" w:sz="4" w:space="0" w:color="auto"/>
              <w:bottom w:val="double" w:sz="4" w:space="0" w:color="auto"/>
            </w:tcBorders>
            <w:vAlign w:val="center"/>
          </w:tcPr>
          <w:p w14:paraId="34E21E6F"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Cena bez DPH</w:t>
            </w:r>
          </w:p>
        </w:tc>
        <w:tc>
          <w:tcPr>
            <w:tcW w:w="1868" w:type="dxa"/>
            <w:tcBorders>
              <w:top w:val="double" w:sz="4" w:space="0" w:color="auto"/>
              <w:bottom w:val="double" w:sz="4" w:space="0" w:color="auto"/>
            </w:tcBorders>
            <w:vAlign w:val="center"/>
          </w:tcPr>
          <w:p w14:paraId="61B669A8"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DPH 20 %</w:t>
            </w:r>
          </w:p>
        </w:tc>
        <w:tc>
          <w:tcPr>
            <w:tcW w:w="1869" w:type="dxa"/>
            <w:tcBorders>
              <w:top w:val="double" w:sz="4" w:space="0" w:color="auto"/>
              <w:bottom w:val="double" w:sz="4" w:space="0" w:color="auto"/>
            </w:tcBorders>
            <w:vAlign w:val="center"/>
          </w:tcPr>
          <w:p w14:paraId="2E002A00" w14:textId="77777777" w:rsidR="00074659" w:rsidRPr="00C6330B" w:rsidRDefault="00074659" w:rsidP="00C6330B">
            <w:pPr>
              <w:spacing w:before="120"/>
              <w:ind w:left="-117"/>
              <w:jc w:val="center"/>
              <w:rPr>
                <w:rFonts w:eastAsia="Times New Roman"/>
                <w:b/>
                <w:szCs w:val="20"/>
                <w:lang w:eastAsia="cs-CZ"/>
              </w:rPr>
            </w:pPr>
            <w:r w:rsidRPr="00C6330B">
              <w:rPr>
                <w:rFonts w:eastAsia="Times New Roman"/>
                <w:b/>
                <w:szCs w:val="20"/>
                <w:lang w:eastAsia="cs-CZ"/>
              </w:rPr>
              <w:t>Cena vrátane DPH</w:t>
            </w:r>
          </w:p>
        </w:tc>
      </w:tr>
      <w:tr w:rsidR="00C6330B" w:rsidRPr="00C77C2B" w14:paraId="7F789490" w14:textId="77777777" w:rsidTr="00C6330B">
        <w:trPr>
          <w:trHeight w:val="626"/>
        </w:trPr>
        <w:tc>
          <w:tcPr>
            <w:tcW w:w="1868" w:type="dxa"/>
            <w:vAlign w:val="center"/>
          </w:tcPr>
          <w:p w14:paraId="65DB4AB2" w14:textId="61EC98CE" w:rsidR="00074659" w:rsidRPr="00C6330B" w:rsidRDefault="00786241" w:rsidP="00C6330B">
            <w:pPr>
              <w:spacing w:before="120"/>
              <w:ind w:left="-117"/>
              <w:jc w:val="center"/>
              <w:rPr>
                <w:rFonts w:eastAsia="Times New Roman"/>
                <w:b/>
                <w:szCs w:val="20"/>
                <w:lang w:eastAsia="cs-CZ"/>
              </w:rPr>
            </w:pPr>
            <w:r w:rsidRPr="00C6330B">
              <w:rPr>
                <w:rFonts w:eastAsia="Times New Roman"/>
                <w:b/>
                <w:szCs w:val="20"/>
                <w:lang w:eastAsia="cs-CZ"/>
              </w:rPr>
              <w:t>84</w:t>
            </w:r>
          </w:p>
        </w:tc>
        <w:tc>
          <w:tcPr>
            <w:tcW w:w="1868" w:type="dxa"/>
            <w:tcMar>
              <w:left w:w="0" w:type="dxa"/>
              <w:right w:w="0" w:type="dxa"/>
            </w:tcMar>
            <w:vAlign w:val="center"/>
          </w:tcPr>
          <w:p w14:paraId="28CD79E3"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€/hod</w:t>
            </w:r>
          </w:p>
        </w:tc>
        <w:tc>
          <w:tcPr>
            <w:tcW w:w="1868" w:type="dxa"/>
            <w:vAlign w:val="center"/>
          </w:tcPr>
          <w:p w14:paraId="6DC9D087" w14:textId="3E293039"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w:t>
            </w:r>
          </w:p>
        </w:tc>
        <w:tc>
          <w:tcPr>
            <w:tcW w:w="1868" w:type="dxa"/>
            <w:vAlign w:val="center"/>
          </w:tcPr>
          <w:p w14:paraId="7251CDCA" w14:textId="77777777"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w:t>
            </w:r>
          </w:p>
        </w:tc>
        <w:tc>
          <w:tcPr>
            <w:tcW w:w="1869" w:type="dxa"/>
            <w:vAlign w:val="center"/>
          </w:tcPr>
          <w:p w14:paraId="4750BD3C" w14:textId="4D2BC902" w:rsidR="00074659" w:rsidRPr="00C77C2B" w:rsidRDefault="00074659" w:rsidP="00C6330B">
            <w:pPr>
              <w:spacing w:before="120"/>
              <w:ind w:left="-117"/>
              <w:jc w:val="center"/>
              <w:rPr>
                <w:rFonts w:eastAsia="Times New Roman"/>
                <w:szCs w:val="20"/>
                <w:lang w:eastAsia="cs-CZ"/>
              </w:rPr>
            </w:pPr>
            <w:r w:rsidRPr="00C77C2B">
              <w:rPr>
                <w:rFonts w:eastAsia="Times New Roman"/>
                <w:szCs w:val="20"/>
                <w:lang w:eastAsia="cs-CZ"/>
              </w:rPr>
              <w:t>€</w:t>
            </w:r>
          </w:p>
        </w:tc>
      </w:tr>
    </w:tbl>
    <w:p w14:paraId="2030EAC6" w14:textId="4B255B21"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Zmluvné strany sa dohodli, že odplatu za jednotlivú uskutočnenú činnosť </w:t>
      </w:r>
      <w:r w:rsidR="0008428C">
        <w:rPr>
          <w:rFonts w:eastAsia="Times New Roman"/>
          <w:szCs w:val="20"/>
          <w:lang w:eastAsia="cs-CZ"/>
        </w:rPr>
        <w:t xml:space="preserve">odborného </w:t>
      </w:r>
      <w:r w:rsidR="00A505FD">
        <w:rPr>
          <w:rFonts w:eastAsia="Times New Roman"/>
          <w:szCs w:val="20"/>
          <w:lang w:eastAsia="cs-CZ"/>
        </w:rPr>
        <w:t>autorského dohľadu</w:t>
      </w:r>
      <w:r w:rsidRPr="00C77C2B">
        <w:rPr>
          <w:rFonts w:eastAsia="Times New Roman"/>
          <w:szCs w:val="20"/>
          <w:lang w:eastAsia="cs-CZ"/>
        </w:rPr>
        <w:t xml:space="preserve"> podľa tejto Zmluvy mandant uhradí mandatárovi </w:t>
      </w:r>
      <w:r w:rsidR="007509FD" w:rsidRPr="00C77C2B">
        <w:rPr>
          <w:rFonts w:eastAsia="Times New Roman"/>
          <w:szCs w:val="20"/>
          <w:lang w:eastAsia="cs-CZ"/>
        </w:rPr>
        <w:t>jednou</w:t>
      </w:r>
      <w:r w:rsidRPr="00C77C2B">
        <w:rPr>
          <w:rFonts w:eastAsia="Times New Roman"/>
          <w:szCs w:val="20"/>
          <w:lang w:eastAsia="cs-CZ"/>
        </w:rPr>
        <w:t xml:space="preserve"> faktúr</w:t>
      </w:r>
      <w:r w:rsidR="007509FD" w:rsidRPr="00C77C2B">
        <w:rPr>
          <w:rFonts w:eastAsia="Times New Roman"/>
          <w:szCs w:val="20"/>
          <w:lang w:eastAsia="cs-CZ"/>
        </w:rPr>
        <w:t>ou.</w:t>
      </w:r>
    </w:p>
    <w:p w14:paraId="3E76B0ED" w14:textId="3BF407D2"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Skutočný </w:t>
      </w:r>
      <w:r w:rsidR="0008428C">
        <w:rPr>
          <w:rFonts w:eastAsia="Times New Roman"/>
          <w:szCs w:val="20"/>
          <w:lang w:eastAsia="cs-CZ"/>
        </w:rPr>
        <w:t>odborný</w:t>
      </w:r>
      <w:r w:rsidRPr="00C77C2B">
        <w:rPr>
          <w:rFonts w:eastAsia="Times New Roman"/>
          <w:szCs w:val="20"/>
          <w:lang w:eastAsia="cs-CZ"/>
        </w:rPr>
        <w:t xml:space="preserve"> </w:t>
      </w:r>
      <w:r w:rsidR="00A505FD">
        <w:rPr>
          <w:rFonts w:eastAsia="Times New Roman"/>
          <w:szCs w:val="20"/>
          <w:lang w:eastAsia="cs-CZ"/>
        </w:rPr>
        <w:t>autorský dohľad</w:t>
      </w:r>
      <w:r w:rsidRPr="00C77C2B">
        <w:rPr>
          <w:rFonts w:eastAsia="Times New Roman"/>
          <w:szCs w:val="20"/>
          <w:lang w:eastAsia="cs-CZ"/>
        </w:rPr>
        <w:t xml:space="preserve"> bude podložený kópiami zápisov o </w:t>
      </w:r>
      <w:r w:rsidR="0008428C">
        <w:rPr>
          <w:rFonts w:eastAsia="Times New Roman"/>
          <w:szCs w:val="20"/>
          <w:lang w:eastAsia="cs-CZ"/>
        </w:rPr>
        <w:t>odbornom</w:t>
      </w:r>
      <w:r w:rsidRPr="00C77C2B">
        <w:rPr>
          <w:rFonts w:eastAsia="Times New Roman"/>
          <w:szCs w:val="20"/>
          <w:lang w:eastAsia="cs-CZ"/>
        </w:rPr>
        <w:t xml:space="preserve"> </w:t>
      </w:r>
      <w:r w:rsidR="00A505FD">
        <w:rPr>
          <w:rFonts w:eastAsia="Times New Roman"/>
          <w:szCs w:val="20"/>
          <w:lang w:eastAsia="cs-CZ"/>
        </w:rPr>
        <w:t>autorskom dohľade</w:t>
      </w:r>
      <w:r w:rsidRPr="00C77C2B">
        <w:rPr>
          <w:rFonts w:eastAsia="Times New Roman"/>
          <w:szCs w:val="20"/>
          <w:lang w:eastAsia="cs-CZ"/>
        </w:rPr>
        <w:t xml:space="preserve"> na stavbe a počtom potvrdených hodín oprávneným zamestnancom mandanta vo veciach technických. Potvrdený </w:t>
      </w:r>
      <w:r w:rsidR="0008428C">
        <w:rPr>
          <w:rFonts w:eastAsia="Times New Roman"/>
          <w:szCs w:val="20"/>
          <w:lang w:eastAsia="cs-CZ"/>
        </w:rPr>
        <w:t>odborný</w:t>
      </w:r>
      <w:r w:rsidRPr="00C77C2B">
        <w:rPr>
          <w:rFonts w:eastAsia="Times New Roman"/>
          <w:szCs w:val="20"/>
          <w:lang w:eastAsia="cs-CZ"/>
        </w:rPr>
        <w:t xml:space="preserve"> </w:t>
      </w:r>
      <w:r w:rsidR="00A505FD">
        <w:rPr>
          <w:rFonts w:eastAsia="Times New Roman"/>
          <w:szCs w:val="20"/>
          <w:lang w:eastAsia="cs-CZ"/>
        </w:rPr>
        <w:t>autorský dohľad</w:t>
      </w:r>
      <w:r w:rsidRPr="00C77C2B">
        <w:rPr>
          <w:rFonts w:eastAsia="Times New Roman"/>
          <w:szCs w:val="20"/>
          <w:lang w:eastAsia="cs-CZ"/>
        </w:rPr>
        <w:t xml:space="preserve"> v počte hodín zohľadňuje spravidla celodenný pracovný čas a do výkonu sa započítava počet hodín, potrebný na spracovanie doplnkov, alebo iných stanovísk, či riešení, požadovaných mandantom.</w:t>
      </w:r>
    </w:p>
    <w:p w14:paraId="6A6E4505" w14:textId="677E62CA"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V prípade, že dôjde k predčasnému ukončeniu tejto Zmluvy, bude mandatár fakturovať práce, ktoré boli rozpracované ku dňu jej ukončenia, mandantovi vo výške vzájomne dohodnutého rozsahu vykonaných činností </w:t>
      </w:r>
      <w:r w:rsidR="001311DC">
        <w:rPr>
          <w:rFonts w:eastAsia="Times New Roman"/>
          <w:szCs w:val="20"/>
          <w:lang w:eastAsia="cs-CZ"/>
        </w:rPr>
        <w:t>odborného autorského dohľadu</w:t>
      </w:r>
      <w:r w:rsidRPr="00C77C2B">
        <w:rPr>
          <w:rFonts w:eastAsia="Times New Roman"/>
          <w:szCs w:val="20"/>
          <w:lang w:eastAsia="cs-CZ"/>
        </w:rPr>
        <w:t>, a to podielom z dohodnutej maxi</w:t>
      </w:r>
      <w:r w:rsidR="009C2A05">
        <w:rPr>
          <w:rFonts w:eastAsia="Times New Roman"/>
          <w:szCs w:val="20"/>
          <w:lang w:eastAsia="cs-CZ"/>
        </w:rPr>
        <w:t>málnej celkovej ceny podľa čl. 6 ods. 6</w:t>
      </w:r>
      <w:r w:rsidRPr="00C77C2B">
        <w:rPr>
          <w:rFonts w:eastAsia="Times New Roman"/>
          <w:szCs w:val="20"/>
          <w:lang w:eastAsia="cs-CZ"/>
        </w:rPr>
        <w:t xml:space="preserve">.3 Zmluvy, a to pre jednotlivé činnosti </w:t>
      </w:r>
      <w:r w:rsidR="001311DC">
        <w:rPr>
          <w:rFonts w:eastAsia="Times New Roman"/>
          <w:szCs w:val="20"/>
          <w:lang w:eastAsia="cs-CZ"/>
        </w:rPr>
        <w:t>odborného autorského dohľadu</w:t>
      </w:r>
      <w:r w:rsidRPr="00C77C2B">
        <w:rPr>
          <w:rFonts w:eastAsia="Times New Roman"/>
          <w:szCs w:val="20"/>
          <w:lang w:eastAsia="cs-CZ"/>
        </w:rPr>
        <w:t xml:space="preserve"> vyplývajúce z</w:t>
      </w:r>
      <w:r w:rsidR="00C4732B">
        <w:rPr>
          <w:rFonts w:eastAsia="Times New Roman"/>
          <w:szCs w:val="20"/>
          <w:lang w:eastAsia="cs-CZ"/>
        </w:rPr>
        <w:t> predmetu zmluvy uvedené v čl. 2</w:t>
      </w:r>
      <w:r w:rsidRPr="00C77C2B">
        <w:rPr>
          <w:rFonts w:eastAsia="Times New Roman"/>
          <w:szCs w:val="20"/>
          <w:lang w:eastAsia="cs-CZ"/>
        </w:rPr>
        <w:t xml:space="preserve"> Zmluvy.</w:t>
      </w:r>
    </w:p>
    <w:p w14:paraId="235AB140" w14:textId="77777777" w:rsidR="00074659"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lastRenderedPageBreak/>
        <w:t>Vystavená faktúra bude spĺňať náležitosti v zmysle § 74 zákona č. 222/2004 Z. z. o dani z pridanej hodnoty. V prípade, že faktúra nebude spĺňať všetky náležitosti daňového dokladu alebo nebude obsahovať všetky jej súčasti, ktoré má obsahovať, mandant je oprávnený vrátiť ich mandatárovi do 15 dní od doručenia na doplnenie alebo prepracovanie. V tomto prípade sa preruší plynutie lehoty splatnosti a nová lehota splatnosti začne plynúť doručením kompletnej faktúry.</w:t>
      </w:r>
    </w:p>
    <w:p w14:paraId="31A917B7" w14:textId="239D7B08" w:rsidR="0067792E" w:rsidRPr="00C77C2B" w:rsidRDefault="00074659" w:rsidP="005E7935">
      <w:pPr>
        <w:numPr>
          <w:ilvl w:val="1"/>
          <w:numId w:val="24"/>
        </w:numPr>
        <w:spacing w:before="120"/>
        <w:ind w:left="426" w:hanging="426"/>
        <w:jc w:val="both"/>
        <w:rPr>
          <w:rFonts w:eastAsia="Times New Roman"/>
          <w:szCs w:val="20"/>
          <w:lang w:eastAsia="cs-CZ"/>
        </w:rPr>
      </w:pPr>
      <w:r w:rsidRPr="00C77C2B">
        <w:rPr>
          <w:rFonts w:eastAsia="Times New Roman"/>
          <w:szCs w:val="20"/>
          <w:lang w:eastAsia="cs-CZ"/>
        </w:rPr>
        <w:t xml:space="preserve">Splatnosť faktúry je 30 dní od dňa doporučeného doručenia faktúry do podateľne mandanta.  Faktúra musí mať všetky náležitosti daňového dokladu. Faktúra sa považuje za zaplatenú dňom </w:t>
      </w:r>
      <w:r w:rsidR="00FA3D1A" w:rsidRPr="00C77C2B">
        <w:rPr>
          <w:rFonts w:eastAsia="Times New Roman"/>
          <w:szCs w:val="20"/>
          <w:lang w:eastAsia="cs-CZ"/>
        </w:rPr>
        <w:t xml:space="preserve">odpísania príslušnej </w:t>
      </w:r>
      <w:r w:rsidRPr="00C77C2B">
        <w:rPr>
          <w:rFonts w:eastAsia="Times New Roman"/>
          <w:szCs w:val="20"/>
          <w:lang w:eastAsia="cs-CZ"/>
        </w:rPr>
        <w:t xml:space="preserve">úhrady </w:t>
      </w:r>
      <w:r w:rsidR="00FA3D1A" w:rsidRPr="00C77C2B">
        <w:rPr>
          <w:rFonts w:eastAsia="Times New Roman"/>
          <w:szCs w:val="20"/>
          <w:lang w:eastAsia="cs-CZ"/>
        </w:rPr>
        <w:t>z účtu mandanta</w:t>
      </w:r>
      <w:r w:rsidRPr="00C77C2B">
        <w:rPr>
          <w:rFonts w:eastAsia="Times New Roman"/>
          <w:szCs w:val="20"/>
          <w:lang w:eastAsia="cs-CZ"/>
        </w:rPr>
        <w:t xml:space="preserve">. </w:t>
      </w:r>
    </w:p>
    <w:p w14:paraId="7012F77D" w14:textId="77777777" w:rsidR="004E7C57" w:rsidRPr="00C77C2B" w:rsidRDefault="004E7C57" w:rsidP="00C6330B">
      <w:pPr>
        <w:spacing w:before="120"/>
        <w:ind w:left="426"/>
        <w:jc w:val="both"/>
        <w:rPr>
          <w:rFonts w:eastAsia="Times New Roman"/>
          <w:szCs w:val="20"/>
          <w:lang w:eastAsia="cs-CZ"/>
        </w:rPr>
      </w:pPr>
    </w:p>
    <w:p w14:paraId="53BF8568" w14:textId="21F32A76" w:rsidR="00C6330B" w:rsidRDefault="00C6330B" w:rsidP="00C6330B">
      <w:pPr>
        <w:jc w:val="center"/>
        <w:outlineLvl w:val="0"/>
        <w:rPr>
          <w:rFonts w:eastAsia="Times New Roman"/>
          <w:b/>
          <w:lang w:eastAsia="sk-SK"/>
        </w:rPr>
      </w:pPr>
      <w:r>
        <w:rPr>
          <w:rFonts w:eastAsia="Times New Roman"/>
          <w:b/>
          <w:lang w:eastAsia="sk-SK"/>
        </w:rPr>
        <w:t>Čl. 7</w:t>
      </w:r>
      <w:r w:rsidR="00074659" w:rsidRPr="00C6330B">
        <w:rPr>
          <w:rFonts w:eastAsia="Times New Roman"/>
          <w:b/>
          <w:lang w:eastAsia="sk-SK"/>
        </w:rPr>
        <w:tab/>
      </w:r>
    </w:p>
    <w:p w14:paraId="0B8EF929" w14:textId="4A518F93" w:rsidR="00074659" w:rsidRPr="00C6330B" w:rsidRDefault="00C6330B" w:rsidP="00C6330B">
      <w:pPr>
        <w:jc w:val="center"/>
        <w:outlineLvl w:val="0"/>
        <w:rPr>
          <w:rFonts w:eastAsia="Times New Roman"/>
          <w:b/>
          <w:lang w:eastAsia="sk-SK"/>
        </w:rPr>
      </w:pPr>
      <w:r>
        <w:rPr>
          <w:rFonts w:eastAsia="Times New Roman"/>
          <w:b/>
          <w:lang w:eastAsia="sk-SK"/>
        </w:rPr>
        <w:t>Sankcie</w:t>
      </w:r>
      <w:r w:rsidR="00074659" w:rsidRPr="00C6330B">
        <w:rPr>
          <w:rFonts w:eastAsia="Times New Roman"/>
          <w:b/>
          <w:lang w:eastAsia="sk-SK"/>
        </w:rPr>
        <w:t>:</w:t>
      </w:r>
    </w:p>
    <w:p w14:paraId="06F962BB" w14:textId="755970D8" w:rsidR="00074659" w:rsidRPr="00C6330B" w:rsidRDefault="00074659" w:rsidP="00C6330B">
      <w:pPr>
        <w:pStyle w:val="Odsekzoznamu"/>
        <w:numPr>
          <w:ilvl w:val="1"/>
          <w:numId w:val="25"/>
        </w:numPr>
        <w:spacing w:before="120"/>
        <w:ind w:left="426" w:hanging="426"/>
        <w:jc w:val="both"/>
        <w:rPr>
          <w:rFonts w:eastAsia="Times New Roman"/>
          <w:szCs w:val="20"/>
          <w:lang w:eastAsia="cs-CZ"/>
        </w:rPr>
      </w:pPr>
      <w:r w:rsidRPr="00C6330B">
        <w:rPr>
          <w:rFonts w:eastAsia="Times New Roman"/>
          <w:szCs w:val="20"/>
          <w:lang w:eastAsia="cs-CZ"/>
        </w:rPr>
        <w:t>Mandant má právo na zmluvnú pokutu od mandatára, vo výške 100 € :</w:t>
      </w:r>
    </w:p>
    <w:p w14:paraId="03E820E8" w14:textId="71F6B3CD" w:rsidR="00C6330B" w:rsidRPr="00C6330B" w:rsidRDefault="00074659" w:rsidP="00C6330B">
      <w:pPr>
        <w:pStyle w:val="Odsekzoznamu"/>
        <w:numPr>
          <w:ilvl w:val="0"/>
          <w:numId w:val="27"/>
        </w:numPr>
        <w:spacing w:before="120"/>
        <w:jc w:val="both"/>
        <w:rPr>
          <w:rFonts w:eastAsia="Times New Roman"/>
          <w:szCs w:val="20"/>
          <w:lang w:eastAsia="cs-CZ"/>
        </w:rPr>
      </w:pPr>
      <w:r w:rsidRPr="00C6330B">
        <w:rPr>
          <w:rFonts w:eastAsia="Times New Roman"/>
          <w:szCs w:val="20"/>
          <w:lang w:eastAsia="cs-CZ"/>
        </w:rPr>
        <w:t xml:space="preserve">v prípade, že mandatár nebude vykonávať svoje povinnosti, ktoré mu vyplývajú z rozsahu </w:t>
      </w:r>
    </w:p>
    <w:p w14:paraId="284D4254" w14:textId="51D54D6E" w:rsidR="00074659" w:rsidRPr="00C6330B" w:rsidRDefault="00C04B3C" w:rsidP="00C6330B">
      <w:pPr>
        <w:pStyle w:val="Odsekzoznamu"/>
        <w:spacing w:before="120"/>
        <w:ind w:left="779"/>
        <w:jc w:val="both"/>
        <w:rPr>
          <w:rFonts w:eastAsia="Times New Roman"/>
          <w:szCs w:val="20"/>
          <w:lang w:eastAsia="cs-CZ"/>
        </w:rPr>
      </w:pPr>
      <w:r>
        <w:rPr>
          <w:rFonts w:eastAsia="Times New Roman"/>
          <w:szCs w:val="20"/>
          <w:lang w:eastAsia="cs-CZ"/>
        </w:rPr>
        <w:t>a obsahu predmetu zmluvy (čl. 2</w:t>
      </w:r>
      <w:r w:rsidR="00074659" w:rsidRPr="00C6330B">
        <w:rPr>
          <w:rFonts w:eastAsia="Times New Roman"/>
          <w:szCs w:val="20"/>
          <w:lang w:eastAsia="cs-CZ"/>
        </w:rPr>
        <w:t xml:space="preserve">) a na splnenie ktorých sa zaviazal v súlade s touto Zmluvou, za každé porušenie jednotlivo; </w:t>
      </w:r>
    </w:p>
    <w:p w14:paraId="36F6524E" w14:textId="2D867C60" w:rsidR="00074659" w:rsidRPr="00C6330B" w:rsidRDefault="00074659" w:rsidP="00C6330B">
      <w:pPr>
        <w:pStyle w:val="Odsekzoznamu"/>
        <w:numPr>
          <w:ilvl w:val="0"/>
          <w:numId w:val="27"/>
        </w:numPr>
        <w:spacing w:before="120"/>
        <w:jc w:val="both"/>
        <w:rPr>
          <w:rFonts w:eastAsia="Times New Roman"/>
          <w:szCs w:val="20"/>
          <w:lang w:eastAsia="cs-CZ"/>
        </w:rPr>
      </w:pPr>
      <w:r w:rsidRPr="00C6330B">
        <w:rPr>
          <w:rFonts w:eastAsia="Times New Roman"/>
          <w:szCs w:val="20"/>
          <w:lang w:eastAsia="cs-CZ"/>
        </w:rPr>
        <w:t>za každú neospravedlnenú neúčasť mandatára na kontrolných dňoch stavby,  za každý kontrolný deň, ak písomnú pozvánku dostal minimálne 3 pracovné dni pred konaním kontrolného dňa;</w:t>
      </w:r>
    </w:p>
    <w:p w14:paraId="22C0403F" w14:textId="2EFEE740" w:rsidR="00074659" w:rsidRPr="00C6330B" w:rsidRDefault="00074659" w:rsidP="00C6330B">
      <w:pPr>
        <w:pStyle w:val="Odsekzoznamu"/>
        <w:numPr>
          <w:ilvl w:val="0"/>
          <w:numId w:val="27"/>
        </w:numPr>
        <w:spacing w:before="120"/>
        <w:jc w:val="both"/>
        <w:rPr>
          <w:rFonts w:eastAsia="Times New Roman"/>
          <w:szCs w:val="20"/>
          <w:lang w:eastAsia="cs-CZ"/>
        </w:rPr>
      </w:pPr>
      <w:r w:rsidRPr="00C6330B">
        <w:rPr>
          <w:rFonts w:eastAsia="Times New Roman"/>
          <w:szCs w:val="20"/>
          <w:lang w:eastAsia="cs-CZ"/>
        </w:rPr>
        <w:t>za nesplnenie dohodnutých termínov vyriešenia technických problémov stavby jednotlivo, za každý nesplnený termín,</w:t>
      </w:r>
    </w:p>
    <w:p w14:paraId="446D766C" w14:textId="1C69E041" w:rsidR="00074659" w:rsidRPr="00C00B5D" w:rsidRDefault="00074659" w:rsidP="00C00B5D">
      <w:pPr>
        <w:pStyle w:val="Odsekzoznamu"/>
        <w:numPr>
          <w:ilvl w:val="0"/>
          <w:numId w:val="27"/>
        </w:numPr>
        <w:spacing w:before="120"/>
        <w:jc w:val="both"/>
        <w:rPr>
          <w:rFonts w:eastAsia="Times New Roman"/>
          <w:szCs w:val="20"/>
          <w:lang w:eastAsia="cs-CZ"/>
        </w:rPr>
      </w:pPr>
      <w:r w:rsidRPr="00C00B5D">
        <w:rPr>
          <w:rFonts w:eastAsia="Times New Roman"/>
          <w:szCs w:val="20"/>
          <w:lang w:eastAsia="cs-CZ"/>
        </w:rPr>
        <w:t>za každú neospravedlnenú neúčasť na odovzdaní a prevzatí stavby alebo jej časti, vrátane dohodnutých alebo všeobecne záväznými právnymi predpismi stanovených skúšok, ak bol vyrozumený o tom minimálne tri pracovné dni vopred.</w:t>
      </w:r>
    </w:p>
    <w:p w14:paraId="3664D64A" w14:textId="77777777" w:rsidR="00074659" w:rsidRPr="00C77C2B" w:rsidRDefault="00074659" w:rsidP="00C00B5D">
      <w:pPr>
        <w:spacing w:before="120"/>
        <w:ind w:left="426"/>
        <w:jc w:val="both"/>
        <w:rPr>
          <w:rFonts w:eastAsia="Times New Roman"/>
          <w:szCs w:val="20"/>
          <w:lang w:eastAsia="cs-CZ"/>
        </w:rPr>
      </w:pPr>
      <w:r w:rsidRPr="00C77C2B">
        <w:rPr>
          <w:rFonts w:eastAsia="Times New Roman"/>
          <w:szCs w:val="20"/>
          <w:lang w:eastAsia="cs-CZ"/>
        </w:rPr>
        <w:t>Zaplatením zmluvnej pokuty nie je dotknutý nárok mandanta na náhradu škody, ktorá mu vznikne v dôsledku takéhoto konania zo strany mandatára.</w:t>
      </w:r>
    </w:p>
    <w:p w14:paraId="5E984345" w14:textId="7F907530" w:rsidR="00CA3B59" w:rsidRPr="00C77C2B" w:rsidRDefault="00CA3B59" w:rsidP="00C00B5D">
      <w:pPr>
        <w:spacing w:before="120"/>
        <w:ind w:left="426"/>
        <w:jc w:val="both"/>
        <w:rPr>
          <w:rFonts w:eastAsia="Times New Roman"/>
          <w:szCs w:val="20"/>
          <w:lang w:eastAsia="cs-CZ"/>
        </w:rPr>
      </w:pPr>
      <w:r w:rsidRPr="00C77C2B">
        <w:rPr>
          <w:rFonts w:eastAsia="Times New Roman"/>
          <w:szCs w:val="20"/>
          <w:lang w:eastAsia="cs-CZ"/>
        </w:rPr>
        <w:t>Ospravedlnenou neúča</w:t>
      </w:r>
      <w:r w:rsidR="00C04B3C">
        <w:rPr>
          <w:rFonts w:eastAsia="Times New Roman"/>
          <w:szCs w:val="20"/>
          <w:lang w:eastAsia="cs-CZ"/>
        </w:rPr>
        <w:t>sťou mandatára sa na účely čl. 7 ods. 7</w:t>
      </w:r>
      <w:r w:rsidRPr="00C77C2B">
        <w:rPr>
          <w:rFonts w:eastAsia="Times New Roman"/>
          <w:szCs w:val="20"/>
          <w:lang w:eastAsia="cs-CZ"/>
        </w:rPr>
        <w:t>.1 písm. b) a d) tejto Zmluvy rozumie každé preukázateľné oznámenie mandatára o jeho neúčasti, ktoré mandatár doručí mandantovi aspoň 2 dni vopred (napr. písomne/e-mailom na adresy uvedené v tejto zmluve).</w:t>
      </w:r>
    </w:p>
    <w:p w14:paraId="52375A48" w14:textId="58C146B9" w:rsidR="00FA3D1A" w:rsidRPr="00C77C2B" w:rsidRDefault="00F53D91" w:rsidP="00C00B5D">
      <w:pPr>
        <w:spacing w:before="120"/>
        <w:ind w:left="426"/>
        <w:jc w:val="both"/>
        <w:rPr>
          <w:rFonts w:eastAsia="Times New Roman"/>
          <w:szCs w:val="20"/>
          <w:lang w:eastAsia="cs-CZ"/>
        </w:rPr>
      </w:pPr>
      <w:r w:rsidRPr="00C77C2B">
        <w:rPr>
          <w:rFonts w:eastAsia="Times New Roman"/>
          <w:szCs w:val="20"/>
          <w:lang w:eastAsia="cs-CZ"/>
        </w:rPr>
        <w:t>Zmluvné strany prehlasujú, že výšku zmluvnej pokuty považujú za primeranú, pretože pri rokovaniach o dohode o výške zmluvnej pokuty prihliadali na hodnotu a význam touto zmluvnou pokutou zabezpečovanej povinnosti.</w:t>
      </w:r>
    </w:p>
    <w:p w14:paraId="308F698E" w14:textId="77777777" w:rsidR="00074659" w:rsidRPr="00074659" w:rsidRDefault="00074659" w:rsidP="00C00B5D">
      <w:pPr>
        <w:spacing w:before="120"/>
        <w:ind w:left="426"/>
        <w:jc w:val="both"/>
        <w:rPr>
          <w:rFonts w:eastAsia="Times New Roman"/>
          <w:szCs w:val="20"/>
          <w:lang w:eastAsia="cs-CZ"/>
        </w:rPr>
      </w:pPr>
      <w:r w:rsidRPr="00074659">
        <w:rPr>
          <w:rFonts w:eastAsia="Times New Roman"/>
          <w:szCs w:val="20"/>
          <w:lang w:eastAsia="cs-CZ"/>
        </w:rPr>
        <w:t xml:space="preserve">V prípade oneskorenia mandanta s úhradou faktúr má mandatár právo účtovať mandantovi úroky z omeškania podľa § 369a Obchodného zákonníka. </w:t>
      </w:r>
    </w:p>
    <w:p w14:paraId="08D1278F" w14:textId="77777777" w:rsidR="00074659" w:rsidRPr="00074659" w:rsidRDefault="00074659" w:rsidP="00C00B5D">
      <w:pPr>
        <w:spacing w:before="120"/>
        <w:ind w:left="426"/>
        <w:jc w:val="both"/>
        <w:rPr>
          <w:rFonts w:eastAsia="Times New Roman"/>
          <w:szCs w:val="20"/>
          <w:lang w:eastAsia="cs-CZ"/>
        </w:rPr>
      </w:pPr>
      <w:r w:rsidRPr="00074659">
        <w:rPr>
          <w:rFonts w:eastAsia="Times New Roman"/>
          <w:szCs w:val="20"/>
          <w:lang w:eastAsia="cs-CZ"/>
        </w:rPr>
        <w:t xml:space="preserve">O použití ktorejkoľvek zo sankcií mandant bezodkladne upozorní mandatára a mandatár mandanta. </w:t>
      </w:r>
    </w:p>
    <w:p w14:paraId="5AE74A8D" w14:textId="77777777" w:rsidR="00074659" w:rsidRPr="00C77C2B" w:rsidRDefault="00074659" w:rsidP="00C6330B">
      <w:pPr>
        <w:spacing w:before="120"/>
        <w:ind w:left="426"/>
        <w:jc w:val="both"/>
        <w:rPr>
          <w:rFonts w:eastAsia="Times New Roman"/>
          <w:szCs w:val="20"/>
          <w:lang w:eastAsia="cs-CZ"/>
        </w:rPr>
      </w:pPr>
    </w:p>
    <w:p w14:paraId="0CDDFFB5" w14:textId="77777777" w:rsidR="00C6330B" w:rsidRDefault="00C6330B" w:rsidP="00C6330B">
      <w:pPr>
        <w:jc w:val="center"/>
        <w:outlineLvl w:val="0"/>
        <w:rPr>
          <w:rFonts w:eastAsia="Times New Roman"/>
          <w:b/>
          <w:lang w:eastAsia="sk-SK"/>
        </w:rPr>
      </w:pPr>
      <w:r>
        <w:rPr>
          <w:rFonts w:eastAsia="Times New Roman"/>
          <w:b/>
          <w:lang w:eastAsia="sk-SK"/>
        </w:rPr>
        <w:t>Čl. 8</w:t>
      </w:r>
      <w:r w:rsidR="00074659" w:rsidRPr="00C6330B">
        <w:rPr>
          <w:rFonts w:eastAsia="Times New Roman"/>
          <w:b/>
          <w:lang w:eastAsia="sk-SK"/>
        </w:rPr>
        <w:tab/>
      </w:r>
    </w:p>
    <w:p w14:paraId="01B8100A" w14:textId="574D7B55" w:rsidR="0067792E" w:rsidRPr="00C6330B" w:rsidRDefault="00C6330B" w:rsidP="00EB29ED">
      <w:pPr>
        <w:jc w:val="center"/>
        <w:outlineLvl w:val="0"/>
        <w:rPr>
          <w:rFonts w:eastAsia="Times New Roman"/>
          <w:b/>
          <w:lang w:eastAsia="sk-SK"/>
        </w:rPr>
      </w:pPr>
      <w:r>
        <w:rPr>
          <w:rFonts w:eastAsia="Times New Roman"/>
          <w:b/>
          <w:lang w:eastAsia="sk-SK"/>
        </w:rPr>
        <w:t>Z</w:t>
      </w:r>
      <w:r w:rsidR="00EB29ED">
        <w:rPr>
          <w:rFonts w:eastAsia="Times New Roman"/>
          <w:b/>
          <w:lang w:eastAsia="sk-SK"/>
        </w:rPr>
        <w:t xml:space="preserve">ákaz prevodu zmluvných </w:t>
      </w:r>
      <w:r w:rsidR="00074659" w:rsidRPr="00C6330B">
        <w:rPr>
          <w:rFonts w:eastAsia="Times New Roman"/>
          <w:b/>
          <w:lang w:eastAsia="sk-SK"/>
        </w:rPr>
        <w:t>záväzkov:</w:t>
      </w:r>
    </w:p>
    <w:p w14:paraId="5A4EB030" w14:textId="2CF7AC55" w:rsidR="00074659" w:rsidRPr="00C6330B" w:rsidRDefault="00074659" w:rsidP="00C6330B">
      <w:pPr>
        <w:pStyle w:val="Odsekzoznamu"/>
        <w:numPr>
          <w:ilvl w:val="1"/>
          <w:numId w:val="26"/>
        </w:numPr>
        <w:spacing w:before="120"/>
        <w:ind w:left="426" w:hanging="426"/>
        <w:jc w:val="both"/>
        <w:rPr>
          <w:rFonts w:eastAsia="Times New Roman"/>
          <w:szCs w:val="20"/>
          <w:lang w:eastAsia="cs-CZ"/>
        </w:rPr>
      </w:pPr>
      <w:r w:rsidRPr="00C6330B">
        <w:rPr>
          <w:rFonts w:eastAsia="Times New Roman"/>
          <w:szCs w:val="20"/>
          <w:lang w:eastAsia="cs-CZ"/>
        </w:rPr>
        <w:t>Každá zo zmluvných strán sa zaväzuje , že neprevedie nijaké práva  a povinnosti (záväzky)      vyplývajúce z tejto Zmluvy, resp.  ich časť na iný subjekt bez predchádzajúceho písomného súhlasu druhej zmluvnej strany.</w:t>
      </w:r>
    </w:p>
    <w:p w14:paraId="17CA0CAA" w14:textId="77777777" w:rsidR="00074659" w:rsidRPr="00C77C2B" w:rsidRDefault="00074659" w:rsidP="00C6330B">
      <w:pPr>
        <w:numPr>
          <w:ilvl w:val="1"/>
          <w:numId w:val="26"/>
        </w:numPr>
        <w:spacing w:before="120"/>
        <w:ind w:left="426" w:hanging="426"/>
        <w:jc w:val="both"/>
        <w:rPr>
          <w:rFonts w:eastAsia="Times New Roman"/>
          <w:szCs w:val="20"/>
          <w:lang w:eastAsia="cs-CZ"/>
        </w:rPr>
      </w:pPr>
      <w:r w:rsidRPr="00C77C2B">
        <w:rPr>
          <w:rFonts w:eastAsia="Times New Roman"/>
          <w:szCs w:val="20"/>
          <w:lang w:eastAsia="cs-CZ"/>
        </w:rPr>
        <w:t>V </w:t>
      </w:r>
      <w:smartTag w:uri="urn:schemas-microsoft-com:office:smarttags" w:element="PersonName">
        <w:r w:rsidRPr="00C77C2B">
          <w:rPr>
            <w:rFonts w:eastAsia="Times New Roman"/>
            <w:szCs w:val="20"/>
            <w:lang w:eastAsia="cs-CZ"/>
          </w:rPr>
          <w:t>pr</w:t>
        </w:r>
      </w:smartTag>
      <w:r w:rsidRPr="00C77C2B">
        <w:rPr>
          <w:rFonts w:eastAsia="Times New Roman"/>
          <w:szCs w:val="20"/>
          <w:lang w:eastAsia="cs-CZ"/>
        </w:rPr>
        <w:t>ípade porušenia tejto povinnosti, bude zmluva o </w:t>
      </w:r>
      <w:smartTag w:uri="urn:schemas-microsoft-com:office:smarttags" w:element="PersonName">
        <w:r w:rsidRPr="00C77C2B">
          <w:rPr>
            <w:rFonts w:eastAsia="Times New Roman"/>
            <w:szCs w:val="20"/>
            <w:lang w:eastAsia="cs-CZ"/>
          </w:rPr>
          <w:t>pr</w:t>
        </w:r>
      </w:smartTag>
      <w:r w:rsidRPr="00C77C2B">
        <w:rPr>
          <w:rFonts w:eastAsia="Times New Roman"/>
          <w:szCs w:val="20"/>
          <w:lang w:eastAsia="cs-CZ"/>
        </w:rPr>
        <w:t>evode (postúpení) zmluvných záväzkov neplatná.</w:t>
      </w:r>
    </w:p>
    <w:p w14:paraId="3D548676" w14:textId="32B3FCD4" w:rsidR="00074659" w:rsidRPr="00C77C2B" w:rsidRDefault="00074659" w:rsidP="00C6330B">
      <w:pPr>
        <w:numPr>
          <w:ilvl w:val="1"/>
          <w:numId w:val="26"/>
        </w:numPr>
        <w:spacing w:before="120"/>
        <w:ind w:left="426" w:hanging="426"/>
        <w:jc w:val="both"/>
        <w:rPr>
          <w:rFonts w:eastAsia="Times New Roman"/>
          <w:szCs w:val="20"/>
          <w:lang w:eastAsia="cs-CZ"/>
        </w:rPr>
      </w:pPr>
      <w:r w:rsidRPr="00C77C2B">
        <w:rPr>
          <w:rFonts w:eastAsia="Times New Roman"/>
          <w:szCs w:val="20"/>
          <w:lang w:eastAsia="cs-CZ"/>
        </w:rPr>
        <w:t xml:space="preserve">V prípade porušenia povinnosti jednou zo zmluvných strán, je druhá zmluvná strana oprávnená od </w:t>
      </w:r>
      <w:r w:rsidR="00CA3942" w:rsidRPr="00C77C2B">
        <w:rPr>
          <w:rFonts w:eastAsia="Times New Roman"/>
          <w:szCs w:val="20"/>
          <w:lang w:eastAsia="cs-CZ"/>
        </w:rPr>
        <w:t>Z</w:t>
      </w:r>
      <w:r w:rsidRPr="00C77C2B">
        <w:rPr>
          <w:rFonts w:eastAsia="Times New Roman"/>
          <w:szCs w:val="20"/>
          <w:lang w:eastAsia="cs-CZ"/>
        </w:rPr>
        <w:t>mluvy odstúpiť, a to s účinnosťou odstúpenia ku dňu, keď bolo písomné oznámenie o odstúpení od Zmluvy doručené druhej zmluvnej strane.</w:t>
      </w:r>
    </w:p>
    <w:p w14:paraId="061C4B08" w14:textId="31537F22" w:rsidR="00074659" w:rsidRDefault="00074659" w:rsidP="00C6330B">
      <w:pPr>
        <w:spacing w:before="120"/>
        <w:ind w:left="426"/>
        <w:jc w:val="both"/>
        <w:rPr>
          <w:rFonts w:eastAsia="Times New Roman"/>
          <w:szCs w:val="20"/>
          <w:lang w:eastAsia="cs-CZ"/>
        </w:rPr>
      </w:pPr>
    </w:p>
    <w:p w14:paraId="6B40F68B" w14:textId="77777777" w:rsidR="00E83531" w:rsidRPr="00C6330B" w:rsidRDefault="00E83531" w:rsidP="00C6330B">
      <w:pPr>
        <w:spacing w:before="120"/>
        <w:ind w:left="426"/>
        <w:jc w:val="both"/>
        <w:rPr>
          <w:rFonts w:eastAsia="Times New Roman"/>
          <w:szCs w:val="20"/>
          <w:lang w:eastAsia="cs-CZ"/>
        </w:rPr>
      </w:pPr>
    </w:p>
    <w:p w14:paraId="72F3974E" w14:textId="6737A817" w:rsidR="00C6330B" w:rsidRDefault="00C6330B" w:rsidP="00C6330B">
      <w:pPr>
        <w:jc w:val="center"/>
        <w:outlineLvl w:val="0"/>
        <w:rPr>
          <w:rFonts w:eastAsia="Times New Roman"/>
          <w:b/>
          <w:lang w:eastAsia="sk-SK"/>
        </w:rPr>
      </w:pPr>
      <w:r>
        <w:rPr>
          <w:rFonts w:eastAsia="Times New Roman"/>
          <w:b/>
          <w:lang w:eastAsia="sk-SK"/>
        </w:rPr>
        <w:lastRenderedPageBreak/>
        <w:t>Čl. 9</w:t>
      </w:r>
      <w:r w:rsidR="00074659" w:rsidRPr="00C6330B">
        <w:rPr>
          <w:rFonts w:eastAsia="Times New Roman"/>
          <w:b/>
          <w:lang w:eastAsia="sk-SK"/>
        </w:rPr>
        <w:tab/>
      </w:r>
    </w:p>
    <w:p w14:paraId="06773246" w14:textId="232CE2E1" w:rsidR="00074659" w:rsidRPr="00C6330B" w:rsidRDefault="00C6330B" w:rsidP="00C6330B">
      <w:pPr>
        <w:jc w:val="center"/>
        <w:outlineLvl w:val="0"/>
        <w:rPr>
          <w:rFonts w:eastAsia="Times New Roman"/>
          <w:b/>
          <w:lang w:eastAsia="sk-SK"/>
        </w:rPr>
      </w:pPr>
      <w:r>
        <w:rPr>
          <w:rFonts w:eastAsia="Times New Roman"/>
          <w:b/>
          <w:lang w:eastAsia="sk-SK"/>
        </w:rPr>
        <w:t>Ukončenie zmluvy</w:t>
      </w:r>
    </w:p>
    <w:p w14:paraId="25D05C08" w14:textId="108E6A13" w:rsidR="00074659" w:rsidRPr="00C00B5D" w:rsidRDefault="00074659" w:rsidP="00C00B5D">
      <w:pPr>
        <w:pStyle w:val="Odsekzoznamu"/>
        <w:numPr>
          <w:ilvl w:val="1"/>
          <w:numId w:val="28"/>
        </w:numPr>
        <w:spacing w:before="120"/>
        <w:ind w:left="426" w:hanging="426"/>
        <w:jc w:val="both"/>
        <w:rPr>
          <w:rFonts w:eastAsia="Times New Roman"/>
          <w:szCs w:val="20"/>
          <w:lang w:eastAsia="cs-CZ"/>
        </w:rPr>
      </w:pPr>
      <w:r w:rsidRPr="00C00B5D">
        <w:rPr>
          <w:rFonts w:eastAsia="Times New Roman"/>
          <w:szCs w:val="20"/>
          <w:lang w:eastAsia="cs-CZ"/>
        </w:rPr>
        <w:t>Ak nie je v tejto Zmluve uvedené inak, tak na jej zánik sa primerane použijú ustanovenia § 566 až 576 zákona č. 513/1991 Zb. Obchodného zákonníka v znení neskorších predpisov.</w:t>
      </w:r>
    </w:p>
    <w:p w14:paraId="45676603"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Zmluvné strany sa dohodli, že túto Zmluvu možno ukončiť výpoveďou ktorejkoľvek zo zmluvných strán.</w:t>
      </w:r>
    </w:p>
    <w:p w14:paraId="2AC16964"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Mandant môže Zmluvu kedykoľvek čiastočne alebo v celom rozsahu vypovedať. Ak výpoveď neurčuje neskoršiu účinnosť, nadobúda účinnosť dňom keď sa o nej mandatár dozvedel alebo mohol dozvedieť. Od účinnosti výpovede zo strany mandanta je mandatár povinný nepokračovať v činnosti, na ktorú sa výpoveď vzťahuje. Je však povinný mandanta upozorniť na opatrenia potrebné na to, aby sa zabránilo vzniku škody bezprostredne hroziacej mandantovi nedokončením činnosti mandatárovi vyplývajúcej z predmetu zmluvy.</w:t>
      </w:r>
    </w:p>
    <w:p w14:paraId="58F4F52C"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Mandatár môže Zmluvu vypovedať s účinnosťou ku koncu kalendárneho mesiaca nasledujúceho po mesiaci, v ktorom bola výpoveď doručená mandantovi</w:t>
      </w:r>
      <w:r w:rsidR="00FA3D1A" w:rsidRPr="00C77C2B">
        <w:rPr>
          <w:rFonts w:eastAsia="Times New Roman"/>
          <w:szCs w:val="20"/>
          <w:lang w:eastAsia="cs-CZ"/>
        </w:rPr>
        <w:t>, ak z výpovede nevyplýva neskorší čas</w:t>
      </w:r>
      <w:r w:rsidRPr="00C77C2B">
        <w:rPr>
          <w:rFonts w:eastAsia="Times New Roman"/>
          <w:szCs w:val="20"/>
          <w:lang w:eastAsia="cs-CZ"/>
        </w:rPr>
        <w:t>. Ku dňu účinnosti výpovede zaniká záväzok mandatára vyplývajúci z predmetu zmluvy. Ak by týmto prerušením mohla vzniknúť mandantovi škoda, je mandatár povinný ho upozorniť, aké opatrenia je potrebné urobiť na jej odstránenie.</w:t>
      </w:r>
    </w:p>
    <w:p w14:paraId="486E7CA4" w14:textId="123F68F8"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 xml:space="preserve">V prípade ukončenia Zmluvy pred jej </w:t>
      </w:r>
      <w:r w:rsidR="00C04B3C">
        <w:rPr>
          <w:rFonts w:eastAsia="Times New Roman"/>
          <w:szCs w:val="20"/>
          <w:lang w:eastAsia="cs-CZ"/>
        </w:rPr>
        <w:t>riadnym uplynutím v zmysle čl. 5</w:t>
      </w:r>
      <w:r w:rsidRPr="00C77C2B">
        <w:rPr>
          <w:rFonts w:eastAsia="Times New Roman"/>
          <w:szCs w:val="20"/>
          <w:lang w:eastAsia="cs-CZ"/>
        </w:rPr>
        <w:t xml:space="preserve"> Zmluvy je mandatár povinný bezodkladne odovzdať mandantovi všetky ním zabezpečené podklady a podklady, ktoré získal v rozsahu poskytnutej súčinnosti mandanta podľa tejto Zmluvy.</w:t>
      </w:r>
    </w:p>
    <w:p w14:paraId="51B06962" w14:textId="77777777" w:rsidR="00074659" w:rsidRPr="00C77C2B" w:rsidRDefault="00074659" w:rsidP="00C00B5D">
      <w:pPr>
        <w:numPr>
          <w:ilvl w:val="1"/>
          <w:numId w:val="28"/>
        </w:numPr>
        <w:spacing w:before="120"/>
        <w:ind w:left="426" w:hanging="426"/>
        <w:jc w:val="both"/>
        <w:rPr>
          <w:rFonts w:eastAsia="Times New Roman"/>
          <w:szCs w:val="20"/>
          <w:lang w:eastAsia="cs-CZ"/>
        </w:rPr>
      </w:pPr>
      <w:r w:rsidRPr="00C77C2B">
        <w:rPr>
          <w:rFonts w:eastAsia="Times New Roman"/>
          <w:szCs w:val="20"/>
          <w:lang w:eastAsia="cs-CZ"/>
        </w:rPr>
        <w:t>Pri predčasnom ukončení Zmluvy má mandatár právo na pomernú časť odmeny vzhľadom na rozsah ním už uskutočnenej činnosti vyplývajúcej z predmetu zmluvy.</w:t>
      </w:r>
    </w:p>
    <w:p w14:paraId="77C7AB37" w14:textId="77777777" w:rsidR="00074659" w:rsidRPr="00C77C2B" w:rsidRDefault="00074659" w:rsidP="00C00B5D">
      <w:pPr>
        <w:spacing w:before="120"/>
        <w:ind w:left="426"/>
        <w:jc w:val="both"/>
        <w:rPr>
          <w:rFonts w:eastAsia="Times New Roman"/>
          <w:szCs w:val="20"/>
          <w:lang w:eastAsia="cs-CZ"/>
        </w:rPr>
      </w:pPr>
    </w:p>
    <w:p w14:paraId="3F480AFC" w14:textId="6D08367F" w:rsidR="00C00B5D" w:rsidRDefault="00C00B5D" w:rsidP="00C00B5D">
      <w:pPr>
        <w:jc w:val="center"/>
        <w:outlineLvl w:val="0"/>
        <w:rPr>
          <w:rFonts w:eastAsia="Times New Roman"/>
          <w:b/>
          <w:lang w:eastAsia="sk-SK"/>
        </w:rPr>
      </w:pPr>
      <w:r>
        <w:rPr>
          <w:rFonts w:eastAsia="Times New Roman"/>
          <w:b/>
          <w:lang w:eastAsia="sk-SK"/>
        </w:rPr>
        <w:t>Čl. 10</w:t>
      </w:r>
      <w:r w:rsidR="00074659" w:rsidRPr="00C00B5D">
        <w:rPr>
          <w:rFonts w:eastAsia="Times New Roman"/>
          <w:b/>
          <w:lang w:eastAsia="sk-SK"/>
        </w:rPr>
        <w:tab/>
      </w:r>
    </w:p>
    <w:p w14:paraId="04DF331A" w14:textId="4B209931" w:rsidR="0067792E" w:rsidRPr="00C00B5D" w:rsidRDefault="00C00B5D" w:rsidP="00C00B5D">
      <w:pPr>
        <w:jc w:val="center"/>
        <w:outlineLvl w:val="0"/>
        <w:rPr>
          <w:rFonts w:eastAsia="Times New Roman"/>
          <w:b/>
          <w:lang w:eastAsia="sk-SK"/>
        </w:rPr>
      </w:pPr>
      <w:r>
        <w:rPr>
          <w:rFonts w:eastAsia="Times New Roman"/>
          <w:b/>
          <w:lang w:eastAsia="sk-SK"/>
        </w:rPr>
        <w:t>Záverečné ustanovenia</w:t>
      </w:r>
      <w:r w:rsidR="00074659" w:rsidRPr="00C00B5D">
        <w:rPr>
          <w:rFonts w:eastAsia="Times New Roman"/>
          <w:b/>
          <w:lang w:eastAsia="sk-SK"/>
        </w:rPr>
        <w:t xml:space="preserve"> :</w:t>
      </w:r>
    </w:p>
    <w:p w14:paraId="22E12760" w14:textId="010523F4" w:rsidR="00074659" w:rsidRPr="00C00B5D" w:rsidRDefault="00074659" w:rsidP="00C00B5D">
      <w:pPr>
        <w:pStyle w:val="Odsekzoznamu"/>
        <w:numPr>
          <w:ilvl w:val="1"/>
          <w:numId w:val="29"/>
        </w:numPr>
        <w:spacing w:before="120"/>
        <w:ind w:left="426" w:hanging="568"/>
        <w:jc w:val="both"/>
        <w:rPr>
          <w:rFonts w:eastAsia="Times New Roman"/>
          <w:szCs w:val="20"/>
          <w:lang w:eastAsia="cs-CZ"/>
        </w:rPr>
      </w:pPr>
      <w:r w:rsidRPr="00C00B5D">
        <w:rPr>
          <w:rFonts w:eastAsia="Times New Roman"/>
          <w:szCs w:val="20"/>
          <w:lang w:eastAsia="cs-CZ"/>
        </w:rPr>
        <w:t>Práva a povinnosti zmluvných strán neupravené touto Zmluvou sa riadia príslušnými ustanoveniami</w:t>
      </w:r>
      <w:r w:rsidR="00810A2A" w:rsidRPr="00C00B5D">
        <w:rPr>
          <w:rFonts w:eastAsia="Times New Roman"/>
          <w:szCs w:val="20"/>
          <w:lang w:eastAsia="cs-CZ"/>
        </w:rPr>
        <w:t xml:space="preserve"> zákona č. 513/1991 Zb.</w:t>
      </w:r>
      <w:r w:rsidRPr="00C00B5D">
        <w:rPr>
          <w:rFonts w:eastAsia="Times New Roman"/>
          <w:szCs w:val="20"/>
          <w:lang w:eastAsia="cs-CZ"/>
        </w:rPr>
        <w:t xml:space="preserve"> Obchodného zákonníka</w:t>
      </w:r>
      <w:r w:rsidR="00810A2A" w:rsidRPr="00C00B5D">
        <w:rPr>
          <w:rFonts w:eastAsia="Times New Roman"/>
          <w:szCs w:val="20"/>
          <w:lang w:eastAsia="cs-CZ"/>
        </w:rPr>
        <w:t xml:space="preserve"> v znení neskorších predpisov</w:t>
      </w:r>
      <w:r w:rsidRPr="00C00B5D">
        <w:rPr>
          <w:rFonts w:eastAsia="Times New Roman"/>
          <w:szCs w:val="20"/>
          <w:lang w:eastAsia="cs-CZ"/>
        </w:rPr>
        <w:t xml:space="preserve"> a </w:t>
      </w:r>
      <w:r w:rsidR="00810A2A" w:rsidRPr="00C00B5D">
        <w:rPr>
          <w:rFonts w:eastAsia="Times New Roman"/>
          <w:szCs w:val="20"/>
          <w:lang w:eastAsia="cs-CZ"/>
        </w:rPr>
        <w:t xml:space="preserve">ustanoveniami </w:t>
      </w:r>
      <w:r w:rsidRPr="00C00B5D">
        <w:rPr>
          <w:rFonts w:eastAsia="Times New Roman"/>
          <w:szCs w:val="20"/>
          <w:lang w:eastAsia="cs-CZ"/>
        </w:rPr>
        <w:t>ostatných súvisiacich právnych predpisov platných v SR.</w:t>
      </w:r>
    </w:p>
    <w:p w14:paraId="32B052F6" w14:textId="58F059AE" w:rsidR="00074659" w:rsidRPr="00074659" w:rsidRDefault="00810A2A" w:rsidP="00C00B5D">
      <w:pPr>
        <w:numPr>
          <w:ilvl w:val="1"/>
          <w:numId w:val="29"/>
        </w:numPr>
        <w:spacing w:before="120"/>
        <w:ind w:left="426" w:hanging="568"/>
        <w:jc w:val="both"/>
        <w:rPr>
          <w:rFonts w:eastAsia="Times New Roman"/>
          <w:szCs w:val="20"/>
          <w:lang w:eastAsia="cs-CZ"/>
        </w:rPr>
      </w:pPr>
      <w:r>
        <w:rPr>
          <w:rFonts w:eastAsia="Times New Roman"/>
          <w:szCs w:val="20"/>
          <w:lang w:eastAsia="cs-CZ"/>
        </w:rPr>
        <w:t>Akékoľvek</w:t>
      </w:r>
      <w:r w:rsidR="00074659" w:rsidRPr="00074659">
        <w:rPr>
          <w:rFonts w:eastAsia="Times New Roman"/>
          <w:szCs w:val="20"/>
          <w:lang w:eastAsia="cs-CZ"/>
        </w:rPr>
        <w:t xml:space="preserve"> zmeny a</w:t>
      </w:r>
      <w:r>
        <w:rPr>
          <w:rFonts w:eastAsia="Times New Roman"/>
          <w:szCs w:val="20"/>
          <w:lang w:eastAsia="cs-CZ"/>
        </w:rPr>
        <w:t>lebo</w:t>
      </w:r>
      <w:r w:rsidR="00074659" w:rsidRPr="00074659">
        <w:rPr>
          <w:rFonts w:eastAsia="Times New Roman"/>
          <w:szCs w:val="20"/>
          <w:lang w:eastAsia="cs-CZ"/>
        </w:rPr>
        <w:t xml:space="preserve"> </w:t>
      </w:r>
      <w:r w:rsidRPr="00074659">
        <w:rPr>
          <w:rFonts w:eastAsia="Times New Roman"/>
          <w:szCs w:val="20"/>
          <w:lang w:eastAsia="cs-CZ"/>
        </w:rPr>
        <w:t>do</w:t>
      </w:r>
      <w:r>
        <w:rPr>
          <w:rFonts w:eastAsia="Times New Roman"/>
          <w:szCs w:val="20"/>
          <w:lang w:eastAsia="cs-CZ"/>
        </w:rPr>
        <w:t>pln</w:t>
      </w:r>
      <w:r w:rsidRPr="00074659">
        <w:rPr>
          <w:rFonts w:eastAsia="Times New Roman"/>
          <w:szCs w:val="20"/>
          <w:lang w:eastAsia="cs-CZ"/>
        </w:rPr>
        <w:t xml:space="preserve">ky </w:t>
      </w:r>
      <w:r w:rsidR="00074659" w:rsidRPr="00074659">
        <w:rPr>
          <w:rFonts w:eastAsia="Times New Roman"/>
          <w:szCs w:val="20"/>
          <w:lang w:eastAsia="cs-CZ"/>
        </w:rPr>
        <w:t>tejto Zmluvy je možné uskutočniť len písomn</w:t>
      </w:r>
      <w:r>
        <w:rPr>
          <w:rFonts w:eastAsia="Times New Roman"/>
          <w:szCs w:val="20"/>
          <w:lang w:eastAsia="cs-CZ"/>
        </w:rPr>
        <w:t>e</w:t>
      </w:r>
      <w:r w:rsidR="00074659" w:rsidRPr="00074659">
        <w:rPr>
          <w:rFonts w:eastAsia="Times New Roman"/>
          <w:szCs w:val="20"/>
          <w:lang w:eastAsia="cs-CZ"/>
        </w:rPr>
        <w:t xml:space="preserve"> formou </w:t>
      </w:r>
      <w:r>
        <w:rPr>
          <w:rFonts w:eastAsia="Times New Roman"/>
          <w:szCs w:val="20"/>
          <w:lang w:eastAsia="cs-CZ"/>
        </w:rPr>
        <w:t>dodatkov k tejto Zmluve</w:t>
      </w:r>
      <w:r w:rsidR="00074659" w:rsidRPr="00074659">
        <w:rPr>
          <w:rFonts w:eastAsia="Times New Roman"/>
          <w:szCs w:val="20"/>
          <w:lang w:eastAsia="cs-CZ"/>
        </w:rPr>
        <w:t xml:space="preserve"> podp</w:t>
      </w:r>
      <w:r>
        <w:rPr>
          <w:rFonts w:eastAsia="Times New Roman"/>
          <w:szCs w:val="20"/>
          <w:lang w:eastAsia="cs-CZ"/>
        </w:rPr>
        <w:t>ísaných</w:t>
      </w:r>
      <w:r w:rsidR="00074659" w:rsidRPr="00074659">
        <w:rPr>
          <w:rFonts w:eastAsia="Times New Roman"/>
          <w:szCs w:val="20"/>
          <w:lang w:eastAsia="cs-CZ"/>
        </w:rPr>
        <w:t xml:space="preserve"> oprávnený</w:t>
      </w:r>
      <w:r>
        <w:rPr>
          <w:rFonts w:eastAsia="Times New Roman"/>
          <w:szCs w:val="20"/>
          <w:lang w:eastAsia="cs-CZ"/>
        </w:rPr>
        <w:t>mi</w:t>
      </w:r>
      <w:r w:rsidR="00074659" w:rsidRPr="00074659">
        <w:rPr>
          <w:rFonts w:eastAsia="Times New Roman"/>
          <w:szCs w:val="20"/>
          <w:lang w:eastAsia="cs-CZ"/>
        </w:rPr>
        <w:t xml:space="preserve"> zástupc</w:t>
      </w:r>
      <w:r>
        <w:rPr>
          <w:rFonts w:eastAsia="Times New Roman"/>
          <w:szCs w:val="20"/>
          <w:lang w:eastAsia="cs-CZ"/>
        </w:rPr>
        <w:t>ami</w:t>
      </w:r>
      <w:r w:rsidR="00074659" w:rsidRPr="00074659">
        <w:rPr>
          <w:rFonts w:eastAsia="Times New Roman"/>
          <w:szCs w:val="20"/>
          <w:lang w:eastAsia="cs-CZ"/>
        </w:rPr>
        <w:t xml:space="preserve"> zmluvných strán.</w:t>
      </w:r>
    </w:p>
    <w:p w14:paraId="316B6CFA" w14:textId="2307667E" w:rsidR="00074659" w:rsidRPr="00074659" w:rsidRDefault="00074659" w:rsidP="00C00B5D">
      <w:pPr>
        <w:numPr>
          <w:ilvl w:val="1"/>
          <w:numId w:val="29"/>
        </w:numPr>
        <w:spacing w:before="120"/>
        <w:ind w:left="426" w:hanging="568"/>
        <w:jc w:val="both"/>
        <w:rPr>
          <w:rFonts w:eastAsia="Times New Roman"/>
          <w:szCs w:val="20"/>
          <w:lang w:eastAsia="cs-CZ"/>
        </w:rPr>
      </w:pPr>
      <w:r w:rsidRPr="00074659">
        <w:rPr>
          <w:rFonts w:eastAsia="Times New Roman"/>
          <w:szCs w:val="20"/>
          <w:lang w:eastAsia="cs-CZ"/>
        </w:rPr>
        <w:t>Táto Zmluva má</w:t>
      </w:r>
      <w:r w:rsidR="007A414E">
        <w:rPr>
          <w:rFonts w:eastAsia="Times New Roman"/>
          <w:szCs w:val="20"/>
          <w:lang w:eastAsia="cs-CZ"/>
        </w:rPr>
        <w:t>.</w:t>
      </w:r>
      <w:r w:rsidR="007A414E" w:rsidRPr="007A414E">
        <w:rPr>
          <w:rFonts w:eastAsia="Times New Roman"/>
          <w:szCs w:val="20"/>
          <w:highlight w:val="yellow"/>
          <w:lang w:eastAsia="cs-CZ"/>
        </w:rPr>
        <w:t>...........</w:t>
      </w:r>
      <w:r w:rsidRPr="00074659">
        <w:rPr>
          <w:rFonts w:eastAsia="Times New Roman"/>
          <w:szCs w:val="20"/>
          <w:lang w:eastAsia="cs-CZ"/>
        </w:rPr>
        <w:t>strán a je vyhotovená v štyroch vyhotoveniach, z ktorých dve obdrží mandant a dve jej vyhotovenia mandatár. Všetky prípadné dodatky k nej musia byť vyhotovené v rovnakom počte.</w:t>
      </w:r>
    </w:p>
    <w:p w14:paraId="014082D9" w14:textId="04E9CD11" w:rsidR="00074659" w:rsidRPr="00074659" w:rsidRDefault="00074659" w:rsidP="00C00B5D">
      <w:pPr>
        <w:numPr>
          <w:ilvl w:val="1"/>
          <w:numId w:val="29"/>
        </w:numPr>
        <w:spacing w:before="120"/>
        <w:ind w:left="426" w:hanging="568"/>
        <w:jc w:val="both"/>
        <w:rPr>
          <w:rFonts w:eastAsia="Times New Roman"/>
          <w:szCs w:val="20"/>
          <w:lang w:eastAsia="cs-CZ"/>
        </w:rPr>
      </w:pPr>
      <w:r w:rsidRPr="00074659">
        <w:rPr>
          <w:rFonts w:eastAsia="Times New Roman"/>
          <w:szCs w:val="20"/>
          <w:lang w:eastAsia="cs-CZ"/>
        </w:rPr>
        <w:t xml:space="preserve">Táto </w:t>
      </w:r>
      <w:r w:rsidR="00CA3942">
        <w:rPr>
          <w:rFonts w:eastAsia="Times New Roman"/>
          <w:szCs w:val="20"/>
          <w:lang w:eastAsia="cs-CZ"/>
        </w:rPr>
        <w:t>Z</w:t>
      </w:r>
      <w:r w:rsidR="00CA3942" w:rsidRPr="00074659">
        <w:rPr>
          <w:rFonts w:eastAsia="Times New Roman"/>
          <w:szCs w:val="20"/>
          <w:lang w:eastAsia="cs-CZ"/>
        </w:rPr>
        <w:t xml:space="preserve">mluva </w:t>
      </w:r>
      <w:r w:rsidRPr="00074659">
        <w:rPr>
          <w:rFonts w:eastAsia="Times New Roman"/>
          <w:szCs w:val="20"/>
          <w:lang w:eastAsia="cs-CZ"/>
        </w:rPr>
        <w:t xml:space="preserve">nadobúda platnosť </w:t>
      </w:r>
      <w:r w:rsidR="00CA3942">
        <w:rPr>
          <w:rFonts w:eastAsia="Times New Roman"/>
          <w:szCs w:val="20"/>
          <w:lang w:eastAsia="cs-CZ"/>
        </w:rPr>
        <w:t xml:space="preserve">dňom </w:t>
      </w:r>
      <w:r w:rsidRPr="00074659">
        <w:rPr>
          <w:rFonts w:eastAsia="Times New Roman"/>
          <w:szCs w:val="20"/>
          <w:lang w:eastAsia="cs-CZ"/>
        </w:rPr>
        <w:t>podpis</w:t>
      </w:r>
      <w:r w:rsidR="00CA3942">
        <w:rPr>
          <w:rFonts w:eastAsia="Times New Roman"/>
          <w:szCs w:val="20"/>
          <w:lang w:eastAsia="cs-CZ"/>
        </w:rPr>
        <w:t>u oprávnených zástupcov</w:t>
      </w:r>
      <w:r w:rsidRPr="00074659">
        <w:rPr>
          <w:rFonts w:eastAsia="Times New Roman"/>
          <w:szCs w:val="20"/>
          <w:lang w:eastAsia="cs-CZ"/>
        </w:rPr>
        <w:t xml:space="preserve"> zmluvných strán a účinnosť dňom nasledujúcim po dni zverejnenia tejto </w:t>
      </w:r>
      <w:r w:rsidR="00CA3942">
        <w:rPr>
          <w:rFonts w:eastAsia="Times New Roman"/>
          <w:szCs w:val="20"/>
          <w:lang w:eastAsia="cs-CZ"/>
        </w:rPr>
        <w:t>Z</w:t>
      </w:r>
      <w:r w:rsidR="00CA3942" w:rsidRPr="00074659">
        <w:rPr>
          <w:rFonts w:eastAsia="Times New Roman"/>
          <w:szCs w:val="20"/>
          <w:lang w:eastAsia="cs-CZ"/>
        </w:rPr>
        <w:t xml:space="preserve">mluvy </w:t>
      </w:r>
      <w:r w:rsidRPr="00074659">
        <w:rPr>
          <w:rFonts w:eastAsia="Times New Roman"/>
          <w:szCs w:val="20"/>
          <w:lang w:eastAsia="cs-CZ"/>
        </w:rPr>
        <w:t xml:space="preserve">na webovom sídle </w:t>
      </w:r>
      <w:r w:rsidR="00CA3942">
        <w:rPr>
          <w:rFonts w:eastAsia="Times New Roman"/>
          <w:szCs w:val="20"/>
          <w:lang w:eastAsia="cs-CZ"/>
        </w:rPr>
        <w:t>mandanta</w:t>
      </w:r>
      <w:r w:rsidR="00CA3942" w:rsidRPr="00074659">
        <w:rPr>
          <w:rFonts w:eastAsia="Times New Roman"/>
          <w:szCs w:val="20"/>
          <w:lang w:eastAsia="cs-CZ"/>
        </w:rPr>
        <w:t xml:space="preserve"> </w:t>
      </w:r>
      <w:r w:rsidRPr="00074659">
        <w:rPr>
          <w:rFonts w:eastAsia="Times New Roman"/>
          <w:szCs w:val="20"/>
          <w:lang w:eastAsia="cs-CZ"/>
        </w:rPr>
        <w:t xml:space="preserve">v zmysle § 47a zákona č. 40/1964 Zb. Občianskeho zákonníka v znení neskorších predpisov. </w:t>
      </w:r>
    </w:p>
    <w:p w14:paraId="22E87203" w14:textId="77777777" w:rsidR="00074659"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A6A92E4" w14:textId="77777777" w:rsidR="00074659"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59203D6" w14:textId="77777777" w:rsidR="00074659"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w:t>
      </w:r>
      <w:r w:rsidRPr="00C77C2B">
        <w:rPr>
          <w:rFonts w:eastAsia="Times New Roman"/>
          <w:szCs w:val="20"/>
          <w:lang w:eastAsia="cs-CZ"/>
        </w:rPr>
        <w:lastRenderedPageBreak/>
        <w:t>zmluvné strany si dohodli, že účinky doručenia nastávajú tretím dňom po vrátení zásielky zmluvnej strane, ktorá zásielku doručuje.</w:t>
      </w:r>
    </w:p>
    <w:p w14:paraId="7C48C252" w14:textId="77777777" w:rsidR="00147DE2" w:rsidRPr="00C77C2B" w:rsidRDefault="00074659"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999B05F" w14:textId="75DEFF69" w:rsidR="00147DE2" w:rsidRPr="00C77C2B" w:rsidRDefault="00147DE2" w:rsidP="00C00B5D">
      <w:pPr>
        <w:numPr>
          <w:ilvl w:val="1"/>
          <w:numId w:val="29"/>
        </w:numPr>
        <w:spacing w:before="120"/>
        <w:ind w:left="426" w:hanging="568"/>
        <w:jc w:val="both"/>
        <w:rPr>
          <w:rFonts w:eastAsia="Times New Roman"/>
          <w:szCs w:val="20"/>
          <w:lang w:eastAsia="cs-CZ"/>
        </w:rPr>
      </w:pPr>
      <w:r w:rsidRPr="00C77C2B">
        <w:rPr>
          <w:rFonts w:eastAsia="Times New Roman"/>
          <w:szCs w:val="20"/>
          <w:lang w:eastAsia="cs-CZ"/>
        </w:rPr>
        <w:t xml:space="preserve">Mandatár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Mandatár sa zaväzuje zabezpečiť, aby aj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Mandatár je povinný na požiadanie mandanta predložiť všetky zmluvy so subdodávateľmi. Porušenie ktorejkoľvek z povinností mandatára podľa tohto odseku tohto článku zmluvy je jej podstatným porušením Zmluvy a zakladá právo mandanta na odstúpenie od tejto zmluvy s právnymi účinkami ukončenia zmluvy ex </w:t>
      </w:r>
      <w:proofErr w:type="spellStart"/>
      <w:r w:rsidRPr="00C77C2B">
        <w:rPr>
          <w:rFonts w:eastAsia="Times New Roman"/>
          <w:szCs w:val="20"/>
          <w:lang w:eastAsia="cs-CZ"/>
        </w:rPr>
        <w:t>nunc</w:t>
      </w:r>
      <w:proofErr w:type="spellEnd"/>
      <w:r w:rsidRPr="00C77C2B">
        <w:rPr>
          <w:rFonts w:eastAsia="Times New Roman"/>
          <w:szCs w:val="20"/>
          <w:lang w:eastAsia="cs-CZ"/>
        </w:rPr>
        <w:t xml:space="preserve"> a právo mandanta požadovať zaplatenie zmluvnej pokuty vo výške 100,- Eur. Zaplatením zmluvnej pokuty nie je dotknuté právo mandanta požadovať od mandatára náhradu škody, ktorá nesplnením vyššie uvedených povinností mandatára vznikne mandantovi.</w:t>
      </w:r>
    </w:p>
    <w:p w14:paraId="042DFAE0" w14:textId="77777777" w:rsidR="00074659" w:rsidRPr="00C77C2B" w:rsidRDefault="00074659" w:rsidP="002E6833">
      <w:pPr>
        <w:numPr>
          <w:ilvl w:val="1"/>
          <w:numId w:val="29"/>
        </w:numPr>
        <w:spacing w:before="120"/>
        <w:ind w:left="426" w:hanging="710"/>
        <w:jc w:val="both"/>
        <w:rPr>
          <w:rFonts w:eastAsia="Times New Roman"/>
          <w:szCs w:val="20"/>
          <w:lang w:eastAsia="cs-CZ"/>
        </w:rPr>
      </w:pPr>
      <w:r w:rsidRPr="00C77C2B">
        <w:rPr>
          <w:rFonts w:eastAsia="Times New Roman"/>
          <w:szCs w:val="20"/>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2FE0CA8" w14:textId="16609F80" w:rsidR="00074659" w:rsidRDefault="00074659" w:rsidP="002E6833">
      <w:pPr>
        <w:numPr>
          <w:ilvl w:val="1"/>
          <w:numId w:val="29"/>
        </w:numPr>
        <w:spacing w:before="120"/>
        <w:ind w:left="426" w:hanging="710"/>
        <w:jc w:val="both"/>
        <w:rPr>
          <w:rFonts w:eastAsia="Times New Roman"/>
          <w:szCs w:val="20"/>
          <w:lang w:eastAsia="cs-CZ"/>
        </w:rPr>
      </w:pPr>
      <w:r w:rsidRPr="00074659">
        <w:rPr>
          <w:rFonts w:eastAsia="Times New Roman"/>
          <w:szCs w:val="20"/>
          <w:lang w:eastAsia="cs-CZ"/>
        </w:rPr>
        <w:t>Zmluvné strany prehlasujú, že si Zmluvu prečítali, jej obsahu porozumeli a na znak súhlasu ju podpisujú.</w:t>
      </w:r>
    </w:p>
    <w:p w14:paraId="6A5003E4" w14:textId="77777777" w:rsidR="007A414E" w:rsidRPr="00074659" w:rsidRDefault="007A414E" w:rsidP="007A414E">
      <w:pPr>
        <w:spacing w:before="120"/>
        <w:ind w:left="426"/>
        <w:jc w:val="both"/>
        <w:rPr>
          <w:rFonts w:eastAsia="Times New Roman"/>
          <w:szCs w:val="20"/>
          <w:lang w:eastAsia="cs-CZ"/>
        </w:rPr>
      </w:pPr>
    </w:p>
    <w:p w14:paraId="17388C75" w14:textId="12671C83" w:rsidR="00074659" w:rsidRPr="00C77C2B" w:rsidRDefault="00074659" w:rsidP="00C00B5D">
      <w:pPr>
        <w:spacing w:before="120"/>
        <w:ind w:left="426"/>
        <w:jc w:val="both"/>
        <w:rPr>
          <w:rFonts w:eastAsia="Times New Roman"/>
          <w:szCs w:val="20"/>
          <w:lang w:eastAsia="cs-CZ"/>
        </w:rPr>
      </w:pPr>
      <w:r w:rsidRPr="00C77C2B">
        <w:rPr>
          <w:rFonts w:eastAsia="Times New Roman"/>
          <w:szCs w:val="20"/>
          <w:lang w:eastAsia="cs-CZ"/>
        </w:rPr>
        <w:t xml:space="preserve">Neoddeliteľnou súčasťou tejto Zmluvy je príloha č.1: </w:t>
      </w:r>
      <w:r w:rsidR="00D55D2A">
        <w:rPr>
          <w:rFonts w:eastAsia="Times New Roman"/>
          <w:b/>
          <w:szCs w:val="20"/>
          <w:lang w:eastAsia="cs-CZ"/>
        </w:rPr>
        <w:t xml:space="preserve">Špecifikácia </w:t>
      </w:r>
      <w:r w:rsidR="001E161F">
        <w:rPr>
          <w:rFonts w:eastAsia="Times New Roman"/>
          <w:b/>
          <w:szCs w:val="20"/>
          <w:lang w:eastAsia="cs-CZ"/>
        </w:rPr>
        <w:t>ceny</w:t>
      </w:r>
      <w:r w:rsidR="00D55D2A">
        <w:rPr>
          <w:rFonts w:eastAsia="Times New Roman"/>
          <w:b/>
          <w:szCs w:val="20"/>
          <w:lang w:eastAsia="cs-CZ"/>
        </w:rPr>
        <w:t xml:space="preserve"> za odborný</w:t>
      </w:r>
      <w:r w:rsidR="001311DC">
        <w:rPr>
          <w:rFonts w:eastAsia="Times New Roman"/>
          <w:b/>
          <w:szCs w:val="20"/>
          <w:lang w:eastAsia="cs-CZ"/>
        </w:rPr>
        <w:t xml:space="preserve"> autorský dohľad</w:t>
      </w:r>
      <w:r w:rsidRPr="00C00B5D">
        <w:rPr>
          <w:rFonts w:eastAsia="Times New Roman"/>
          <w:b/>
          <w:szCs w:val="20"/>
          <w:lang w:eastAsia="cs-CZ"/>
        </w:rPr>
        <w:t>.</w:t>
      </w:r>
      <w:r w:rsidRPr="00C77C2B">
        <w:rPr>
          <w:rFonts w:eastAsia="Times New Roman"/>
          <w:szCs w:val="20"/>
          <w:lang w:eastAsia="cs-CZ"/>
        </w:rPr>
        <w:t xml:space="preserve"> </w:t>
      </w:r>
    </w:p>
    <w:p w14:paraId="6F712F0E" w14:textId="77777777" w:rsidR="00074659" w:rsidRPr="00C77C2B" w:rsidRDefault="00074659" w:rsidP="00C00B5D">
      <w:pPr>
        <w:spacing w:before="120"/>
        <w:ind w:left="426"/>
        <w:jc w:val="both"/>
        <w:rPr>
          <w:rFonts w:eastAsia="Times New Roman"/>
          <w:szCs w:val="20"/>
          <w:lang w:eastAsia="cs-CZ"/>
        </w:rPr>
      </w:pPr>
      <w:r w:rsidRPr="00C77C2B">
        <w:rPr>
          <w:rFonts w:eastAsia="Times New Roman"/>
          <w:szCs w:val="20"/>
          <w:lang w:eastAsia="cs-CZ"/>
        </w:rPr>
        <w:t xml:space="preserve"> </w:t>
      </w:r>
    </w:p>
    <w:p w14:paraId="06A563F1" w14:textId="77777777" w:rsidR="00C00B5D" w:rsidRPr="001E0ED0" w:rsidRDefault="00C00B5D" w:rsidP="00C00B5D">
      <w:pPr>
        <w:ind w:left="426" w:hanging="426"/>
        <w:jc w:val="both"/>
      </w:pPr>
      <w:r w:rsidRPr="001E0ED0">
        <w:t>V Banskej Bystrici, dňa ............... 2019</w:t>
      </w:r>
      <w:r w:rsidRPr="001E0ED0">
        <w:tab/>
      </w:r>
      <w:r w:rsidRPr="001E0ED0">
        <w:tab/>
        <w:t>V Banskej Bystrici, dňa .....................2019</w:t>
      </w:r>
    </w:p>
    <w:p w14:paraId="11F7D67E" w14:textId="3C1D0230" w:rsidR="00C00B5D" w:rsidRDefault="00C00B5D" w:rsidP="00C00B5D">
      <w:pPr>
        <w:ind w:left="426" w:hanging="426"/>
        <w:jc w:val="both"/>
      </w:pPr>
    </w:p>
    <w:p w14:paraId="3FE9BA7D" w14:textId="3CD735F6" w:rsidR="00D55D2A" w:rsidRDefault="00D55D2A" w:rsidP="00C00B5D">
      <w:pPr>
        <w:ind w:left="426" w:hanging="426"/>
        <w:jc w:val="both"/>
      </w:pPr>
    </w:p>
    <w:p w14:paraId="273DFF67" w14:textId="77777777" w:rsidR="00D55D2A" w:rsidRDefault="00D55D2A" w:rsidP="00C00B5D">
      <w:pPr>
        <w:ind w:left="426" w:hanging="426"/>
        <w:jc w:val="both"/>
      </w:pPr>
    </w:p>
    <w:p w14:paraId="6BEC4D41" w14:textId="77777777" w:rsidR="00C00B5D" w:rsidRPr="00AE2746" w:rsidRDefault="00C00B5D" w:rsidP="00C00B5D">
      <w:pPr>
        <w:ind w:left="426" w:hanging="426"/>
        <w:jc w:val="both"/>
        <w:rPr>
          <w:b/>
        </w:rPr>
      </w:pPr>
      <w:r w:rsidRPr="00AE2746">
        <w:rPr>
          <w:b/>
        </w:rPr>
        <w:t xml:space="preserve">Za mandanta: </w:t>
      </w:r>
      <w:r w:rsidRPr="00AE2746">
        <w:rPr>
          <w:b/>
        </w:rPr>
        <w:tab/>
      </w:r>
      <w:r w:rsidRPr="00AE2746">
        <w:rPr>
          <w:b/>
        </w:rPr>
        <w:tab/>
      </w:r>
      <w:r w:rsidRPr="00AE2746">
        <w:rPr>
          <w:b/>
        </w:rPr>
        <w:tab/>
      </w:r>
      <w:r w:rsidRPr="00AE2746">
        <w:rPr>
          <w:b/>
        </w:rPr>
        <w:tab/>
      </w:r>
      <w:r w:rsidRPr="00AE2746">
        <w:rPr>
          <w:b/>
        </w:rPr>
        <w:tab/>
        <w:t>Za mandatára:</w:t>
      </w:r>
    </w:p>
    <w:p w14:paraId="635C9A44" w14:textId="77777777" w:rsidR="00C00B5D" w:rsidRPr="00B173C2" w:rsidRDefault="00C00B5D" w:rsidP="00C00B5D">
      <w:pPr>
        <w:ind w:left="426" w:hanging="426"/>
        <w:jc w:val="both"/>
      </w:pPr>
    </w:p>
    <w:p w14:paraId="72971305" w14:textId="77777777" w:rsidR="00C00B5D" w:rsidRPr="001E0ED0" w:rsidRDefault="00C00B5D" w:rsidP="00C00B5D">
      <w:pPr>
        <w:ind w:left="426" w:hanging="426"/>
        <w:jc w:val="both"/>
      </w:pPr>
    </w:p>
    <w:p w14:paraId="28C18B5F" w14:textId="77777777" w:rsidR="00C00B5D" w:rsidRPr="001E0ED0" w:rsidRDefault="00C00B5D" w:rsidP="00C00B5D">
      <w:pPr>
        <w:ind w:left="426" w:hanging="426"/>
        <w:jc w:val="both"/>
      </w:pPr>
    </w:p>
    <w:p w14:paraId="240C8C5D" w14:textId="77777777" w:rsidR="00C00B5D" w:rsidRDefault="00C00B5D" w:rsidP="00C00B5D">
      <w:pPr>
        <w:ind w:left="426" w:hanging="426"/>
        <w:jc w:val="both"/>
      </w:pPr>
    </w:p>
    <w:p w14:paraId="10717EE4" w14:textId="77777777" w:rsidR="00C00B5D" w:rsidRDefault="00C00B5D" w:rsidP="00C00B5D">
      <w:pPr>
        <w:ind w:left="426" w:hanging="426"/>
        <w:jc w:val="both"/>
      </w:pPr>
    </w:p>
    <w:p w14:paraId="6D1D9FA8" w14:textId="77777777" w:rsidR="00C00B5D" w:rsidRDefault="00C00B5D" w:rsidP="00C00B5D">
      <w:pPr>
        <w:ind w:left="426" w:hanging="426"/>
        <w:jc w:val="both"/>
      </w:pPr>
    </w:p>
    <w:p w14:paraId="2482DE07" w14:textId="77777777" w:rsidR="00C00B5D" w:rsidRDefault="00C00B5D" w:rsidP="00C00B5D">
      <w:pPr>
        <w:ind w:left="426" w:hanging="426"/>
        <w:jc w:val="both"/>
      </w:pPr>
    </w:p>
    <w:p w14:paraId="4B8C7EE5" w14:textId="77777777" w:rsidR="00C00B5D" w:rsidRPr="001E0ED0" w:rsidRDefault="00C00B5D" w:rsidP="00C00B5D">
      <w:pPr>
        <w:ind w:left="426" w:hanging="426"/>
        <w:jc w:val="both"/>
      </w:pPr>
    </w:p>
    <w:p w14:paraId="67ECF48D" w14:textId="77777777" w:rsidR="00C00B5D" w:rsidRPr="001E0ED0" w:rsidRDefault="00C00B5D" w:rsidP="00C00B5D">
      <w:pPr>
        <w:ind w:left="426" w:hanging="426"/>
        <w:jc w:val="both"/>
      </w:pPr>
      <w:r w:rsidRPr="001E0ED0">
        <w:t>___________________________                _________________________________</w:t>
      </w:r>
    </w:p>
    <w:p w14:paraId="086EAB81" w14:textId="77777777" w:rsidR="00C00B5D" w:rsidRPr="001E0ED0" w:rsidRDefault="00C00B5D" w:rsidP="00C00B5D">
      <w:pPr>
        <w:ind w:left="426" w:hanging="426"/>
        <w:jc w:val="both"/>
      </w:pPr>
      <w:r w:rsidRPr="001E0ED0">
        <w:t>Ing. Ján Lunter</w:t>
      </w:r>
    </w:p>
    <w:p w14:paraId="18B62505" w14:textId="77777777" w:rsidR="00C00B5D" w:rsidRPr="001E0ED0" w:rsidRDefault="00C00B5D" w:rsidP="00C00B5D">
      <w:pPr>
        <w:ind w:left="426" w:hanging="426"/>
        <w:jc w:val="both"/>
      </w:pPr>
      <w:r w:rsidRPr="001E0ED0">
        <w:t xml:space="preserve">predseda    </w:t>
      </w:r>
      <w:r w:rsidRPr="001E0ED0">
        <w:tab/>
      </w:r>
      <w:r w:rsidRPr="001E0ED0">
        <w:tab/>
      </w:r>
      <w:r w:rsidRPr="001E0ED0">
        <w:tab/>
      </w:r>
      <w:r w:rsidRPr="001E0ED0">
        <w:tab/>
        <w:t xml:space="preserve">                     </w:t>
      </w:r>
    </w:p>
    <w:p w14:paraId="1EB6EA4A" w14:textId="77777777" w:rsidR="00C00B5D" w:rsidRPr="001E0ED0" w:rsidRDefault="00C00B5D" w:rsidP="00C00B5D">
      <w:pPr>
        <w:ind w:left="426" w:hanging="426"/>
        <w:jc w:val="both"/>
      </w:pPr>
      <w:r w:rsidRPr="001E0ED0">
        <w:t>Banskobystrického samosprávneho kraja</w:t>
      </w:r>
      <w:r w:rsidRPr="001E0ED0">
        <w:tab/>
      </w:r>
    </w:p>
    <w:p w14:paraId="7FE2716E" w14:textId="2E9476E3" w:rsidR="0067792E" w:rsidRPr="00C77C2B" w:rsidRDefault="0067792E" w:rsidP="00C00B5D">
      <w:pPr>
        <w:spacing w:before="120"/>
        <w:ind w:left="426"/>
        <w:jc w:val="both"/>
        <w:rPr>
          <w:rFonts w:eastAsia="Times New Roman"/>
          <w:szCs w:val="20"/>
          <w:lang w:eastAsia="cs-CZ"/>
        </w:rPr>
      </w:pPr>
    </w:p>
    <w:sectPr w:rsidR="0067792E" w:rsidRPr="00C77C2B" w:rsidSect="0067792E">
      <w:footerReference w:type="default" r:id="rId10"/>
      <w:footerReference w:type="first" r:id="rId11"/>
      <w:pgSz w:w="11907" w:h="16840" w:code="9"/>
      <w:pgMar w:top="1559" w:right="1134" w:bottom="993" w:left="1418" w:header="851" w:footer="599" w:gutter="0"/>
      <w:paperSrc w:first="15" w:other="15"/>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B8522" w14:textId="77777777" w:rsidR="0025081E" w:rsidRDefault="0025081E">
      <w:r>
        <w:separator/>
      </w:r>
    </w:p>
  </w:endnote>
  <w:endnote w:type="continuationSeparator" w:id="0">
    <w:p w14:paraId="28FCDEED" w14:textId="77777777" w:rsidR="0025081E" w:rsidRDefault="0025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730576"/>
      <w:docPartObj>
        <w:docPartGallery w:val="Page Numbers (Bottom of Page)"/>
        <w:docPartUnique/>
      </w:docPartObj>
    </w:sdtPr>
    <w:sdtEndPr/>
    <w:sdtContent>
      <w:sdt>
        <w:sdtPr>
          <w:id w:val="-1769616900"/>
          <w:docPartObj>
            <w:docPartGallery w:val="Page Numbers (Top of Page)"/>
            <w:docPartUnique/>
          </w:docPartObj>
        </w:sdtPr>
        <w:sdtEndPr/>
        <w:sdtContent>
          <w:p w14:paraId="216C4436" w14:textId="36AAB1CF" w:rsidR="0067792E" w:rsidRPr="0067792E" w:rsidRDefault="0067792E">
            <w:pPr>
              <w:pStyle w:val="Pta"/>
              <w:jc w:val="right"/>
            </w:pPr>
            <w:r w:rsidRPr="0067792E">
              <w:t xml:space="preserve">Strana </w:t>
            </w:r>
            <w:r w:rsidRPr="0067792E">
              <w:rPr>
                <w:b/>
                <w:bCs/>
              </w:rPr>
              <w:fldChar w:fldCharType="begin"/>
            </w:r>
            <w:r w:rsidRPr="0067792E">
              <w:rPr>
                <w:b/>
                <w:bCs/>
              </w:rPr>
              <w:instrText>PAGE</w:instrText>
            </w:r>
            <w:r w:rsidRPr="0067792E">
              <w:rPr>
                <w:b/>
                <w:bCs/>
              </w:rPr>
              <w:fldChar w:fldCharType="separate"/>
            </w:r>
            <w:r w:rsidR="00F116E9">
              <w:rPr>
                <w:b/>
                <w:bCs/>
                <w:noProof/>
              </w:rPr>
              <w:t>1</w:t>
            </w:r>
            <w:r w:rsidRPr="0067792E">
              <w:rPr>
                <w:b/>
                <w:bCs/>
              </w:rPr>
              <w:fldChar w:fldCharType="end"/>
            </w:r>
            <w:r w:rsidRPr="0067792E">
              <w:t xml:space="preserve"> z </w:t>
            </w:r>
            <w:r w:rsidRPr="0067792E">
              <w:rPr>
                <w:b/>
                <w:bCs/>
              </w:rPr>
              <w:fldChar w:fldCharType="begin"/>
            </w:r>
            <w:r w:rsidRPr="0067792E">
              <w:rPr>
                <w:b/>
                <w:bCs/>
              </w:rPr>
              <w:instrText>NUMPAGES</w:instrText>
            </w:r>
            <w:r w:rsidRPr="0067792E">
              <w:rPr>
                <w:b/>
                <w:bCs/>
              </w:rPr>
              <w:fldChar w:fldCharType="separate"/>
            </w:r>
            <w:r w:rsidR="00F116E9">
              <w:rPr>
                <w:b/>
                <w:bCs/>
                <w:noProof/>
              </w:rPr>
              <w:t>7</w:t>
            </w:r>
            <w:r w:rsidRPr="0067792E">
              <w:rPr>
                <w:b/>
                <w:bCs/>
              </w:rPr>
              <w:fldChar w:fldCharType="end"/>
            </w:r>
          </w:p>
        </w:sdtContent>
      </w:sdt>
    </w:sdtContent>
  </w:sdt>
  <w:p w14:paraId="308016F7" w14:textId="54FDA33D" w:rsidR="0093005C" w:rsidRPr="009C1DC6" w:rsidRDefault="00F116E9" w:rsidP="008D626A">
    <w:pPr>
      <w:pStyle w:val="Pta"/>
      <w:tabs>
        <w:tab w:val="clear" w:pos="9072"/>
        <w:tab w:val="right" w:leader="underscore" w:pos="8931"/>
        <w:tab w:val="right" w:pos="9356"/>
      </w:tabs>
      <w:jc w:val="both"/>
      <w:rPr>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549FC" w14:textId="77777777" w:rsidR="0093005C" w:rsidRPr="00A5728D" w:rsidRDefault="00074659" w:rsidP="008D626A">
    <w:pPr>
      <w:pStyle w:val="Pta"/>
      <w:tabs>
        <w:tab w:val="clear" w:pos="9072"/>
        <w:tab w:val="right" w:leader="underscore" w:pos="8931"/>
        <w:tab w:val="right" w:pos="9356"/>
      </w:tabs>
      <w:jc w:val="both"/>
      <w:rPr>
        <w:b/>
        <w:sz w:val="24"/>
        <w:szCs w:val="24"/>
      </w:rPr>
    </w:pPr>
    <w:r w:rsidRPr="00A5728D">
      <w:rPr>
        <w:rStyle w:val="slostrany"/>
        <w:b/>
        <w:sz w:val="24"/>
        <w:szCs w:val="24"/>
      </w:rPr>
      <w:tab/>
    </w:r>
    <w:r w:rsidRPr="00A5728D">
      <w:rPr>
        <w:rStyle w:val="slostrany"/>
        <w:b/>
        <w:sz w:val="24"/>
        <w:szCs w:val="24"/>
      </w:rPr>
      <w:tab/>
    </w:r>
    <w:r w:rsidRPr="00A5728D">
      <w:rPr>
        <w:rStyle w:val="slostrany"/>
        <w:b/>
        <w:sz w:val="24"/>
        <w:szCs w:val="24"/>
      </w:rPr>
      <w:fldChar w:fldCharType="begin"/>
    </w:r>
    <w:r w:rsidRPr="00A5728D">
      <w:rPr>
        <w:rStyle w:val="slostrany"/>
        <w:b/>
        <w:sz w:val="24"/>
        <w:szCs w:val="24"/>
      </w:rPr>
      <w:instrText xml:space="preserve"> PAGE </w:instrText>
    </w:r>
    <w:r w:rsidRPr="00A5728D">
      <w:rPr>
        <w:rStyle w:val="slostrany"/>
        <w:b/>
        <w:sz w:val="24"/>
        <w:szCs w:val="24"/>
      </w:rPr>
      <w:fldChar w:fldCharType="separate"/>
    </w:r>
    <w:r w:rsidR="0067792E">
      <w:rPr>
        <w:rStyle w:val="slostrany"/>
        <w:b/>
        <w:noProof/>
        <w:sz w:val="24"/>
        <w:szCs w:val="24"/>
      </w:rPr>
      <w:t>1</w:t>
    </w:r>
    <w:r w:rsidRPr="00A5728D">
      <w:rPr>
        <w:rStyle w:val="slostrany"/>
        <w:b/>
        <w:sz w:val="24"/>
        <w:szCs w:val="24"/>
      </w:rPr>
      <w:fldChar w:fldCharType="end"/>
    </w:r>
  </w:p>
  <w:p w14:paraId="3E944381" w14:textId="77777777" w:rsidR="0093005C" w:rsidRDefault="00F116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6AA8" w14:textId="77777777" w:rsidR="0025081E" w:rsidRDefault="0025081E">
      <w:r>
        <w:separator/>
      </w:r>
    </w:p>
  </w:footnote>
  <w:footnote w:type="continuationSeparator" w:id="0">
    <w:p w14:paraId="5BDAF467" w14:textId="77777777" w:rsidR="0025081E" w:rsidRDefault="00250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086"/>
    <w:multiLevelType w:val="multilevel"/>
    <w:tmpl w:val="E8B2B7C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54B3AD1"/>
    <w:multiLevelType w:val="hybridMultilevel"/>
    <w:tmpl w:val="34C00B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BA43DD"/>
    <w:multiLevelType w:val="multilevel"/>
    <w:tmpl w:val="FFF8652E"/>
    <w:lvl w:ilvl="0">
      <w:start w:val="1"/>
      <w:numFmt w:val="lowerLetter"/>
      <w:lvlText w:val="%1)"/>
      <w:lvlJc w:val="left"/>
      <w:pPr>
        <w:tabs>
          <w:tab w:val="num" w:pos="2061"/>
        </w:tabs>
        <w:ind w:left="2061" w:hanging="360"/>
      </w:pPr>
      <w:rPr>
        <w:rFonts w:cs="Times New Roman"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95B1824"/>
    <w:multiLevelType w:val="multilevel"/>
    <w:tmpl w:val="8BF2610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D837CEE"/>
    <w:multiLevelType w:val="hybridMultilevel"/>
    <w:tmpl w:val="B6EE672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F26467F"/>
    <w:multiLevelType w:val="multilevel"/>
    <w:tmpl w:val="23D86644"/>
    <w:lvl w:ilvl="0">
      <w:start w:val="8"/>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ind w:left="0" w:firstLine="0"/>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0316691"/>
    <w:multiLevelType w:val="hybridMultilevel"/>
    <w:tmpl w:val="E63AEDD8"/>
    <w:lvl w:ilvl="0" w:tplc="5192C4A0">
      <w:start w:val="2"/>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1F76E23"/>
    <w:multiLevelType w:val="multilevel"/>
    <w:tmpl w:val="E8B2B7C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4233948"/>
    <w:multiLevelType w:val="multilevel"/>
    <w:tmpl w:val="1F347A1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79E3CEC"/>
    <w:multiLevelType w:val="multilevel"/>
    <w:tmpl w:val="4030EBB8"/>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A992583"/>
    <w:multiLevelType w:val="hybridMultilevel"/>
    <w:tmpl w:val="F7DC4E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2BE8C02">
      <w:start w:val="1"/>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5C2134"/>
    <w:multiLevelType w:val="hybridMultilevel"/>
    <w:tmpl w:val="3926EE82"/>
    <w:lvl w:ilvl="0" w:tplc="CFD6D9EE">
      <w:start w:val="1"/>
      <w:numFmt w:val="lowerLetter"/>
      <w:lvlText w:val="%1)"/>
      <w:lvlJc w:val="left"/>
      <w:pPr>
        <w:ind w:left="779" w:hanging="360"/>
      </w:pPr>
      <w:rPr>
        <w:rFonts w:hint="default"/>
      </w:rPr>
    </w:lvl>
    <w:lvl w:ilvl="1" w:tplc="041B0019">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12" w15:restartNumberingAfterBreak="0">
    <w:nsid w:val="210869AD"/>
    <w:multiLevelType w:val="multilevel"/>
    <w:tmpl w:val="E8B2B7C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A6947FF"/>
    <w:multiLevelType w:val="multilevel"/>
    <w:tmpl w:val="079ADE96"/>
    <w:lvl w:ilvl="0">
      <w:start w:val="3"/>
      <w:numFmt w:val="decimal"/>
      <w:lvlText w:val="%1"/>
      <w:lvlJc w:val="left"/>
      <w:pPr>
        <w:tabs>
          <w:tab w:val="num" w:pos="570"/>
        </w:tabs>
        <w:ind w:left="570" w:hanging="570"/>
      </w:pPr>
      <w:rPr>
        <w:rFonts w:cs="Times New Roman" w:hint="default"/>
      </w:rPr>
    </w:lvl>
    <w:lvl w:ilvl="1">
      <w:start w:val="1"/>
      <w:numFmt w:val="decimal"/>
      <w:lvlText w:val="%2."/>
      <w:lvlJc w:val="left"/>
      <w:pPr>
        <w:tabs>
          <w:tab w:val="num" w:pos="570"/>
        </w:tabs>
        <w:ind w:left="570" w:hanging="570"/>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D044119"/>
    <w:multiLevelType w:val="multilevel"/>
    <w:tmpl w:val="D7045008"/>
    <w:lvl w:ilvl="0">
      <w:start w:val="10"/>
      <w:numFmt w:val="decimal"/>
      <w:lvlText w:val="%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FF505EA"/>
    <w:multiLevelType w:val="multilevel"/>
    <w:tmpl w:val="E242888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0FD1AF2"/>
    <w:multiLevelType w:val="multilevel"/>
    <w:tmpl w:val="F70C4CE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49A3C3A"/>
    <w:multiLevelType w:val="multilevel"/>
    <w:tmpl w:val="E8B2B7C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9DE2674"/>
    <w:multiLevelType w:val="multilevel"/>
    <w:tmpl w:val="D48E0A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CA7175E"/>
    <w:multiLevelType w:val="multilevel"/>
    <w:tmpl w:val="560EC0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D407F38"/>
    <w:multiLevelType w:val="multilevel"/>
    <w:tmpl w:val="BDA27586"/>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5A53B0"/>
    <w:multiLevelType w:val="multilevel"/>
    <w:tmpl w:val="8B50F7C2"/>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42877AA0"/>
    <w:multiLevelType w:val="multilevel"/>
    <w:tmpl w:val="E8B2B7C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2F45356"/>
    <w:multiLevelType w:val="multilevel"/>
    <w:tmpl w:val="FF8A1CF8"/>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2FB2CCC"/>
    <w:multiLevelType w:val="multilevel"/>
    <w:tmpl w:val="797C18DA"/>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5927F08"/>
    <w:multiLevelType w:val="multilevel"/>
    <w:tmpl w:val="03A07A9A"/>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D2822C3"/>
    <w:multiLevelType w:val="multilevel"/>
    <w:tmpl w:val="7AB6314A"/>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7665496E"/>
    <w:multiLevelType w:val="hybridMultilevel"/>
    <w:tmpl w:val="BBE61B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9"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29"/>
  </w:num>
  <w:num w:numId="3">
    <w:abstractNumId w:val="9"/>
  </w:num>
  <w:num w:numId="4">
    <w:abstractNumId w:val="24"/>
  </w:num>
  <w:num w:numId="5">
    <w:abstractNumId w:val="15"/>
  </w:num>
  <w:num w:numId="6">
    <w:abstractNumId w:val="10"/>
  </w:num>
  <w:num w:numId="7">
    <w:abstractNumId w:val="25"/>
  </w:num>
  <w:num w:numId="8">
    <w:abstractNumId w:val="26"/>
  </w:num>
  <w:num w:numId="9">
    <w:abstractNumId w:val="2"/>
  </w:num>
  <w:num w:numId="10">
    <w:abstractNumId w:val="14"/>
  </w:num>
  <w:num w:numId="11">
    <w:abstractNumId w:val="8"/>
  </w:num>
  <w:num w:numId="12">
    <w:abstractNumId w:val="22"/>
  </w:num>
  <w:num w:numId="13">
    <w:abstractNumId w:val="27"/>
  </w:num>
  <w:num w:numId="14">
    <w:abstractNumId w:val="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16"/>
  </w:num>
  <w:num w:numId="19">
    <w:abstractNumId w:val="6"/>
  </w:num>
  <w:num w:numId="20">
    <w:abstractNumId w:val="7"/>
  </w:num>
  <w:num w:numId="21">
    <w:abstractNumId w:val="28"/>
  </w:num>
  <w:num w:numId="22">
    <w:abstractNumId w:val="18"/>
  </w:num>
  <w:num w:numId="23">
    <w:abstractNumId w:val="4"/>
  </w:num>
  <w:num w:numId="24">
    <w:abstractNumId w:val="12"/>
  </w:num>
  <w:num w:numId="25">
    <w:abstractNumId w:val="0"/>
  </w:num>
  <w:num w:numId="26">
    <w:abstractNumId w:val="17"/>
  </w:num>
  <w:num w:numId="27">
    <w:abstractNumId w:val="11"/>
  </w:num>
  <w:num w:numId="28">
    <w:abstractNumId w:val="23"/>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59"/>
    <w:rsid w:val="0002239E"/>
    <w:rsid w:val="000250F2"/>
    <w:rsid w:val="000357FA"/>
    <w:rsid w:val="00035DBC"/>
    <w:rsid w:val="000539D8"/>
    <w:rsid w:val="00074659"/>
    <w:rsid w:val="0008428C"/>
    <w:rsid w:val="00111F1A"/>
    <w:rsid w:val="00126F1C"/>
    <w:rsid w:val="001311DC"/>
    <w:rsid w:val="00147DE2"/>
    <w:rsid w:val="0015383B"/>
    <w:rsid w:val="00172F4A"/>
    <w:rsid w:val="001906F6"/>
    <w:rsid w:val="00195018"/>
    <w:rsid w:val="001A6D84"/>
    <w:rsid w:val="001D0D82"/>
    <w:rsid w:val="001D11AA"/>
    <w:rsid w:val="001E161F"/>
    <w:rsid w:val="001F5E8C"/>
    <w:rsid w:val="002056C3"/>
    <w:rsid w:val="002126A0"/>
    <w:rsid w:val="00224747"/>
    <w:rsid w:val="00231C42"/>
    <w:rsid w:val="0025081E"/>
    <w:rsid w:val="00292242"/>
    <w:rsid w:val="002B319F"/>
    <w:rsid w:val="002B3551"/>
    <w:rsid w:val="002E6833"/>
    <w:rsid w:val="002F36ED"/>
    <w:rsid w:val="00304697"/>
    <w:rsid w:val="003527EB"/>
    <w:rsid w:val="00391610"/>
    <w:rsid w:val="00420851"/>
    <w:rsid w:val="00431697"/>
    <w:rsid w:val="00441068"/>
    <w:rsid w:val="0045680A"/>
    <w:rsid w:val="004969C0"/>
    <w:rsid w:val="004B6CDF"/>
    <w:rsid w:val="004C16CB"/>
    <w:rsid w:val="004E7C57"/>
    <w:rsid w:val="005A06DA"/>
    <w:rsid w:val="005A0E37"/>
    <w:rsid w:val="005D4EE5"/>
    <w:rsid w:val="005E2C65"/>
    <w:rsid w:val="005E7935"/>
    <w:rsid w:val="00606D38"/>
    <w:rsid w:val="00610C61"/>
    <w:rsid w:val="006225CD"/>
    <w:rsid w:val="0065697C"/>
    <w:rsid w:val="006626C6"/>
    <w:rsid w:val="00671B78"/>
    <w:rsid w:val="0067792E"/>
    <w:rsid w:val="006C6BD3"/>
    <w:rsid w:val="006D4A5C"/>
    <w:rsid w:val="006E2006"/>
    <w:rsid w:val="00726F5B"/>
    <w:rsid w:val="007446E8"/>
    <w:rsid w:val="007509FD"/>
    <w:rsid w:val="00754D3A"/>
    <w:rsid w:val="007736CD"/>
    <w:rsid w:val="00786241"/>
    <w:rsid w:val="007915B7"/>
    <w:rsid w:val="007A414E"/>
    <w:rsid w:val="007D05A6"/>
    <w:rsid w:val="007D16D6"/>
    <w:rsid w:val="00810A2A"/>
    <w:rsid w:val="0081744F"/>
    <w:rsid w:val="00832CDA"/>
    <w:rsid w:val="008343EC"/>
    <w:rsid w:val="0084399C"/>
    <w:rsid w:val="00873293"/>
    <w:rsid w:val="008973A2"/>
    <w:rsid w:val="008A572E"/>
    <w:rsid w:val="008B19CD"/>
    <w:rsid w:val="008E27D1"/>
    <w:rsid w:val="009B1825"/>
    <w:rsid w:val="009C2A05"/>
    <w:rsid w:val="009C4FCE"/>
    <w:rsid w:val="009D74B9"/>
    <w:rsid w:val="00A505FD"/>
    <w:rsid w:val="00A51A98"/>
    <w:rsid w:val="00A628B0"/>
    <w:rsid w:val="00A6404C"/>
    <w:rsid w:val="00AD4E9D"/>
    <w:rsid w:val="00AD585F"/>
    <w:rsid w:val="00B240D2"/>
    <w:rsid w:val="00B70298"/>
    <w:rsid w:val="00BA0AAF"/>
    <w:rsid w:val="00BB21D1"/>
    <w:rsid w:val="00BD7743"/>
    <w:rsid w:val="00C00B5D"/>
    <w:rsid w:val="00C04B3C"/>
    <w:rsid w:val="00C23E86"/>
    <w:rsid w:val="00C4732B"/>
    <w:rsid w:val="00C6330B"/>
    <w:rsid w:val="00C77C2B"/>
    <w:rsid w:val="00CA33C4"/>
    <w:rsid w:val="00CA3942"/>
    <w:rsid w:val="00CA3B59"/>
    <w:rsid w:val="00D07DBE"/>
    <w:rsid w:val="00D547C5"/>
    <w:rsid w:val="00D55D2A"/>
    <w:rsid w:val="00DC44C0"/>
    <w:rsid w:val="00DE0001"/>
    <w:rsid w:val="00E1523C"/>
    <w:rsid w:val="00E8167E"/>
    <w:rsid w:val="00E83531"/>
    <w:rsid w:val="00EB29ED"/>
    <w:rsid w:val="00EC48A0"/>
    <w:rsid w:val="00EC624C"/>
    <w:rsid w:val="00EC6D9C"/>
    <w:rsid w:val="00EE4935"/>
    <w:rsid w:val="00EE58E5"/>
    <w:rsid w:val="00F00683"/>
    <w:rsid w:val="00F116E9"/>
    <w:rsid w:val="00F2220A"/>
    <w:rsid w:val="00F36DFF"/>
    <w:rsid w:val="00F53D91"/>
    <w:rsid w:val="00F62D92"/>
    <w:rsid w:val="00F650F9"/>
    <w:rsid w:val="00F96DAD"/>
    <w:rsid w:val="00FA3D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FA5FD3"/>
  <w15:chartTrackingRefBased/>
  <w15:docId w15:val="{A455BD8D-0D9D-45EA-88E1-6ED684B4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B6CD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074659"/>
    <w:pPr>
      <w:tabs>
        <w:tab w:val="center" w:pos="4536"/>
        <w:tab w:val="right" w:pos="9072"/>
      </w:tabs>
    </w:pPr>
  </w:style>
  <w:style w:type="character" w:customStyle="1" w:styleId="PtaChar">
    <w:name w:val="Päta Char"/>
    <w:basedOn w:val="Predvolenpsmoodseku"/>
    <w:link w:val="Pta"/>
    <w:uiPriority w:val="99"/>
    <w:rsid w:val="00074659"/>
  </w:style>
  <w:style w:type="paragraph" w:styleId="Hlavika">
    <w:name w:val="header"/>
    <w:basedOn w:val="Normlny"/>
    <w:link w:val="HlavikaChar"/>
    <w:uiPriority w:val="99"/>
    <w:rsid w:val="00074659"/>
    <w:pPr>
      <w:tabs>
        <w:tab w:val="center" w:pos="4536"/>
        <w:tab w:val="right" w:pos="9072"/>
      </w:tabs>
    </w:pPr>
    <w:rPr>
      <w:rFonts w:ascii="Times New Roman" w:eastAsia="Times New Roman" w:hAnsi="Times New Roman" w:cs="Times New Roman"/>
      <w:sz w:val="20"/>
      <w:szCs w:val="20"/>
      <w:lang w:val="cs-CZ" w:eastAsia="x-none"/>
    </w:rPr>
  </w:style>
  <w:style w:type="character" w:customStyle="1" w:styleId="HlavikaChar">
    <w:name w:val="Hlavička Char"/>
    <w:basedOn w:val="Predvolenpsmoodseku"/>
    <w:link w:val="Hlavika"/>
    <w:uiPriority w:val="99"/>
    <w:rsid w:val="00074659"/>
    <w:rPr>
      <w:rFonts w:ascii="Times New Roman" w:eastAsia="Times New Roman" w:hAnsi="Times New Roman" w:cs="Times New Roman"/>
      <w:sz w:val="20"/>
      <w:szCs w:val="20"/>
      <w:lang w:val="cs-CZ" w:eastAsia="x-none"/>
    </w:rPr>
  </w:style>
  <w:style w:type="character" w:styleId="slostrany">
    <w:name w:val="page number"/>
    <w:uiPriority w:val="99"/>
    <w:rsid w:val="00074659"/>
    <w:rPr>
      <w:rFonts w:cs="Times New Roman"/>
    </w:rPr>
  </w:style>
  <w:style w:type="paragraph" w:styleId="Textbubliny">
    <w:name w:val="Balloon Text"/>
    <w:basedOn w:val="Normlny"/>
    <w:link w:val="TextbublinyChar"/>
    <w:uiPriority w:val="99"/>
    <w:semiHidden/>
    <w:unhideWhenUsed/>
    <w:rsid w:val="000746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74659"/>
    <w:rPr>
      <w:rFonts w:ascii="Segoe UI" w:hAnsi="Segoe UI" w:cs="Segoe UI"/>
      <w:sz w:val="18"/>
      <w:szCs w:val="18"/>
    </w:rPr>
  </w:style>
  <w:style w:type="character" w:styleId="Odkaznakomentr">
    <w:name w:val="annotation reference"/>
    <w:basedOn w:val="Predvolenpsmoodseku"/>
    <w:uiPriority w:val="99"/>
    <w:semiHidden/>
    <w:unhideWhenUsed/>
    <w:rsid w:val="001A6D84"/>
    <w:rPr>
      <w:sz w:val="16"/>
      <w:szCs w:val="16"/>
    </w:rPr>
  </w:style>
  <w:style w:type="paragraph" w:styleId="Textkomentra">
    <w:name w:val="annotation text"/>
    <w:basedOn w:val="Normlny"/>
    <w:link w:val="TextkomentraChar"/>
    <w:uiPriority w:val="99"/>
    <w:semiHidden/>
    <w:unhideWhenUsed/>
    <w:rsid w:val="001A6D84"/>
    <w:rPr>
      <w:sz w:val="20"/>
      <w:szCs w:val="20"/>
    </w:rPr>
  </w:style>
  <w:style w:type="character" w:customStyle="1" w:styleId="TextkomentraChar">
    <w:name w:val="Text komentára Char"/>
    <w:basedOn w:val="Predvolenpsmoodseku"/>
    <w:link w:val="Textkomentra"/>
    <w:uiPriority w:val="99"/>
    <w:semiHidden/>
    <w:rsid w:val="001A6D84"/>
    <w:rPr>
      <w:sz w:val="20"/>
      <w:szCs w:val="20"/>
    </w:rPr>
  </w:style>
  <w:style w:type="paragraph" w:styleId="Predmetkomentra">
    <w:name w:val="annotation subject"/>
    <w:basedOn w:val="Textkomentra"/>
    <w:next w:val="Textkomentra"/>
    <w:link w:val="PredmetkomentraChar"/>
    <w:uiPriority w:val="99"/>
    <w:semiHidden/>
    <w:unhideWhenUsed/>
    <w:rsid w:val="001A6D84"/>
    <w:rPr>
      <w:b/>
      <w:bCs/>
    </w:rPr>
  </w:style>
  <w:style w:type="character" w:customStyle="1" w:styleId="PredmetkomentraChar">
    <w:name w:val="Predmet komentára Char"/>
    <w:basedOn w:val="TextkomentraChar"/>
    <w:link w:val="Predmetkomentra"/>
    <w:uiPriority w:val="99"/>
    <w:semiHidden/>
    <w:rsid w:val="001A6D84"/>
    <w:rPr>
      <w:b/>
      <w:bCs/>
      <w:sz w:val="20"/>
      <w:szCs w:val="20"/>
    </w:rPr>
  </w:style>
  <w:style w:type="paragraph" w:styleId="Odsekzoznamu">
    <w:name w:val="List Paragraph"/>
    <w:basedOn w:val="Normlny"/>
    <w:uiPriority w:val="34"/>
    <w:qFormat/>
    <w:rsid w:val="00873293"/>
    <w:pPr>
      <w:ind w:left="720"/>
      <w:contextualSpacing/>
    </w:pPr>
  </w:style>
  <w:style w:type="paragraph" w:styleId="Bezriadkovania">
    <w:name w:val="No Spacing"/>
    <w:uiPriority w:val="1"/>
    <w:qFormat/>
    <w:rsid w:val="007A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087029">
      <w:bodyDiv w:val="1"/>
      <w:marLeft w:val="0"/>
      <w:marRight w:val="0"/>
      <w:marTop w:val="0"/>
      <w:marBottom w:val="0"/>
      <w:divBdr>
        <w:top w:val="none" w:sz="0" w:space="0" w:color="auto"/>
        <w:left w:val="none" w:sz="0" w:space="0" w:color="auto"/>
        <w:bottom w:val="none" w:sz="0" w:space="0" w:color="auto"/>
        <w:right w:val="none" w:sz="0" w:space="0" w:color="auto"/>
      </w:divBdr>
    </w:div>
    <w:div w:id="948198305">
      <w:bodyDiv w:val="1"/>
      <w:marLeft w:val="0"/>
      <w:marRight w:val="0"/>
      <w:marTop w:val="0"/>
      <w:marBottom w:val="0"/>
      <w:divBdr>
        <w:top w:val="none" w:sz="0" w:space="0" w:color="auto"/>
        <w:left w:val="none" w:sz="0" w:space="0" w:color="auto"/>
        <w:bottom w:val="none" w:sz="0" w:space="0" w:color="auto"/>
        <w:right w:val="none" w:sz="0" w:space="0" w:color="auto"/>
      </w:divBdr>
    </w:div>
    <w:div w:id="1031954571">
      <w:bodyDiv w:val="1"/>
      <w:marLeft w:val="0"/>
      <w:marRight w:val="0"/>
      <w:marTop w:val="0"/>
      <w:marBottom w:val="0"/>
      <w:divBdr>
        <w:top w:val="none" w:sz="0" w:space="0" w:color="auto"/>
        <w:left w:val="none" w:sz="0" w:space="0" w:color="auto"/>
        <w:bottom w:val="none" w:sz="0" w:space="0" w:color="auto"/>
        <w:right w:val="none" w:sz="0" w:space="0" w:color="auto"/>
      </w:divBdr>
    </w:div>
    <w:div w:id="1375502284">
      <w:bodyDiv w:val="1"/>
      <w:marLeft w:val="0"/>
      <w:marRight w:val="0"/>
      <w:marTop w:val="0"/>
      <w:marBottom w:val="0"/>
      <w:divBdr>
        <w:top w:val="none" w:sz="0" w:space="0" w:color="auto"/>
        <w:left w:val="none" w:sz="0" w:space="0" w:color="auto"/>
        <w:bottom w:val="none" w:sz="0" w:space="0" w:color="auto"/>
        <w:right w:val="none" w:sz="0" w:space="0" w:color="auto"/>
      </w:divBdr>
    </w:div>
    <w:div w:id="1613589910">
      <w:bodyDiv w:val="1"/>
      <w:marLeft w:val="0"/>
      <w:marRight w:val="0"/>
      <w:marTop w:val="0"/>
      <w:marBottom w:val="0"/>
      <w:divBdr>
        <w:top w:val="none" w:sz="0" w:space="0" w:color="auto"/>
        <w:left w:val="none" w:sz="0" w:space="0" w:color="auto"/>
        <w:bottom w:val="none" w:sz="0" w:space="0" w:color="auto"/>
        <w:right w:val="none" w:sz="0" w:space="0" w:color="auto"/>
      </w:divBdr>
    </w:div>
    <w:div w:id="20678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h@hb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pitak@hbhprojek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3 Mandátna zmluva AD" edit="true"/>
    <f:field ref="objsubject" par="" text="" edit="true"/>
    <f:field ref="objcreatedby" par="" text="Kutlák, Matúš, Ing."/>
    <f:field ref="objcreatedat" par="" date="2019-05-24T10:49:27" text="24. 5. 2019 10:49:27"/>
    <f:field ref="objchangedby" par="" text="Kutlák, Matúš, Ing."/>
    <f:field ref="objmodifiedat" par="" date="2019-05-24T10:49:30" text="24. 5. 2019 10:49:30"/>
    <f:field ref="doc_FSCFOLIO_1_1001_FieldDocumentNumber" par="" text=""/>
    <f:field ref="doc_FSCFOLIO_1_1001_FieldSubject" par="" text=""/>
    <f:field ref="FSCFOLIO_1_1001_FieldCurrentUser" par="" text="Bc. Beáta Fulnečková"/>
    <f:field ref="CCAPRECONFIG_15_1001_Objektname" par="" text="P3 Mandátna zmluva AD"/>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3000</Words>
  <Characters>17105</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Bobák Miroslav</dc:creator>
  <cp:keywords/>
  <dc:description/>
  <cp:lastModifiedBy>Fulnečková Beáta</cp:lastModifiedBy>
  <cp:revision>2</cp:revision>
  <cp:lastPrinted>2019-05-16T08:21:00Z</cp:lastPrinted>
  <dcterms:created xsi:type="dcterms:W3CDTF">2019-06-18T07:29:00Z</dcterms:created>
  <dcterms:modified xsi:type="dcterms:W3CDTF">2019-06-18T07:29:00Z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Matúš Kutlák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24. 5. 2019, 10:49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24. 5. 2019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24.5.2019, 10:49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Kutlák, Matúš,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24.05.2019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*COO.2090.100.9.1089796*</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COO.2090.100.9.1089796</vt:lpwstr>
  </property>
  <property fmtid="{D5CDD505-2E9C-101B-9397-08002B2CF9AE}" pid="385" name="FSC#FSCFOLIO@1.1001:docpropproject">
    <vt:lpwstr/>
  </property>
</Properties>
</file>