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718227" w14:textId="1BE25E5D" w:rsidR="005731C6" w:rsidRPr="00301EFF" w:rsidRDefault="005731C6" w:rsidP="00294608">
      <w:pPr>
        <w:jc w:val="center"/>
        <w:rPr>
          <w:rFonts w:cs="Calibri"/>
          <w:b/>
          <w:sz w:val="20"/>
          <w:szCs w:val="20"/>
        </w:rPr>
      </w:pPr>
      <w:r w:rsidRPr="00301EFF">
        <w:rPr>
          <w:rFonts w:cs="Calibri"/>
          <w:b/>
          <w:sz w:val="20"/>
          <w:szCs w:val="20"/>
        </w:rPr>
        <w:t xml:space="preserve">Zápisnica z vyhodnotenia splnenia podmienok účasti </w:t>
      </w:r>
      <w:r w:rsidR="004B563A">
        <w:rPr>
          <w:rFonts w:cs="Calibri"/>
          <w:b/>
          <w:sz w:val="20"/>
          <w:szCs w:val="20"/>
        </w:rPr>
        <w:t xml:space="preserve">–časť </w:t>
      </w:r>
      <w:r w:rsidR="00277E6A">
        <w:rPr>
          <w:rFonts w:cs="Calibri"/>
          <w:b/>
          <w:sz w:val="20"/>
          <w:szCs w:val="20"/>
        </w:rPr>
        <w:t>Mliečne výrobky, Trvanlivé výrobky, Konzervované ovocie a zelenina, džemy, džúsy a sirupy</w:t>
      </w:r>
    </w:p>
    <w:p w14:paraId="5E9AD8AD" w14:textId="77777777" w:rsidR="00F85258" w:rsidRPr="00301EFF" w:rsidRDefault="00F85258" w:rsidP="00F85258">
      <w:pPr>
        <w:pStyle w:val="Normlny1"/>
        <w:spacing w:after="0" w:line="240" w:lineRule="auto"/>
        <w:jc w:val="both"/>
        <w:rPr>
          <w:rStyle w:val="Predvolenpsmoodseku1"/>
          <w:rFonts w:asciiTheme="minorHAnsi" w:hAnsiTheme="minorHAnsi" w:cstheme="minorHAnsi"/>
          <w:sz w:val="20"/>
          <w:szCs w:val="20"/>
        </w:rPr>
      </w:pPr>
    </w:p>
    <w:p w14:paraId="75773BC3" w14:textId="77777777" w:rsidR="00855B9D" w:rsidRDefault="00855B9D" w:rsidP="00855B9D">
      <w:pPr>
        <w:widowControl w:val="0"/>
        <w:spacing w:after="0" w:line="240" w:lineRule="auto"/>
        <w:ind w:left="2127" w:hanging="2127"/>
        <w:jc w:val="both"/>
        <w:rPr>
          <w:rFonts w:asciiTheme="minorHAnsi" w:hAnsiTheme="minorHAnsi" w:cstheme="minorHAnsi"/>
          <w:bCs/>
          <w:sz w:val="20"/>
          <w:szCs w:val="20"/>
        </w:rPr>
      </w:pPr>
      <w:r>
        <w:rPr>
          <w:rFonts w:asciiTheme="minorHAnsi" w:hAnsiTheme="minorHAnsi" w:cstheme="minorHAnsi"/>
          <w:bCs/>
          <w:sz w:val="20"/>
          <w:szCs w:val="20"/>
        </w:rPr>
        <w:t>Identifikácia verejného obstarávania.</w:t>
      </w:r>
    </w:p>
    <w:p w14:paraId="00926AEC" w14:textId="77777777" w:rsidR="00277E6A" w:rsidRPr="005650EA" w:rsidRDefault="00277E6A" w:rsidP="00277E6A">
      <w:pPr>
        <w:pStyle w:val="Bezriadkovania"/>
        <w:jc w:val="both"/>
        <w:rPr>
          <w:rStyle w:val="Predvolenpsmoodseku1"/>
          <w:rFonts w:asciiTheme="minorHAnsi" w:eastAsia="Times New Roman" w:hAnsiTheme="minorHAnsi" w:cstheme="minorHAnsi"/>
          <w:sz w:val="20"/>
          <w:szCs w:val="20"/>
        </w:rPr>
      </w:pPr>
      <w:bookmarkStart w:id="0" w:name="_Hlk67339593"/>
      <w:r w:rsidRPr="005650EA">
        <w:rPr>
          <w:rStyle w:val="Predvolenpsmoodseku1"/>
          <w:rFonts w:asciiTheme="minorHAnsi" w:eastAsia="Times New Roman" w:hAnsiTheme="minorHAnsi" w:cstheme="minorHAnsi"/>
          <w:b/>
          <w:bCs/>
          <w:sz w:val="20"/>
          <w:szCs w:val="20"/>
        </w:rPr>
        <w:t xml:space="preserve">Číslo spisu: </w:t>
      </w:r>
      <w:r w:rsidRPr="005650EA">
        <w:rPr>
          <w:rStyle w:val="Predvolenpsmoodseku1"/>
          <w:rFonts w:asciiTheme="minorHAnsi" w:eastAsia="Times New Roman" w:hAnsiTheme="minorHAnsi" w:cstheme="minorHAnsi"/>
          <w:b/>
          <w:bCs/>
          <w:sz w:val="20"/>
          <w:szCs w:val="20"/>
        </w:rPr>
        <w:tab/>
      </w:r>
      <w:r w:rsidRPr="005650EA">
        <w:rPr>
          <w:rStyle w:val="Predvolenpsmoodseku1"/>
          <w:rFonts w:asciiTheme="minorHAnsi" w:eastAsia="Times New Roman" w:hAnsiTheme="minorHAnsi" w:cstheme="minorHAnsi"/>
          <w:sz w:val="20"/>
          <w:szCs w:val="20"/>
        </w:rPr>
        <w:tab/>
      </w:r>
      <w:r w:rsidRPr="005650EA">
        <w:rPr>
          <w:rFonts w:asciiTheme="minorHAnsi" w:hAnsiTheme="minorHAnsi" w:cstheme="minorHAnsi"/>
          <w:sz w:val="20"/>
          <w:szCs w:val="20"/>
        </w:rPr>
        <w:t>ID 5737</w:t>
      </w:r>
    </w:p>
    <w:p w14:paraId="0C1C7E89" w14:textId="77777777" w:rsidR="00277E6A" w:rsidRPr="005650EA" w:rsidRDefault="00277E6A" w:rsidP="00277E6A">
      <w:pPr>
        <w:pStyle w:val="Bezriadkovania"/>
        <w:jc w:val="both"/>
        <w:rPr>
          <w:rStyle w:val="Predvolenpsmoodseku1"/>
          <w:rFonts w:asciiTheme="minorHAnsi" w:eastAsia="Times New Roman" w:hAnsiTheme="minorHAnsi" w:cstheme="minorHAnsi"/>
          <w:sz w:val="20"/>
          <w:szCs w:val="20"/>
          <w:lang w:eastAsia="cs-CZ"/>
        </w:rPr>
      </w:pPr>
      <w:r w:rsidRPr="005650EA">
        <w:rPr>
          <w:rStyle w:val="Predvolenpsmoodseku1"/>
          <w:rFonts w:asciiTheme="minorHAnsi" w:eastAsia="Times New Roman" w:hAnsiTheme="minorHAnsi" w:cstheme="minorHAnsi"/>
          <w:b/>
          <w:bCs/>
          <w:sz w:val="20"/>
          <w:szCs w:val="20"/>
          <w:lang w:eastAsia="cs-CZ"/>
        </w:rPr>
        <w:t>Verejný obstarávateľ:</w:t>
      </w:r>
      <w:r w:rsidRPr="005650EA">
        <w:rPr>
          <w:rStyle w:val="Predvolenpsmoodseku1"/>
          <w:rFonts w:asciiTheme="minorHAnsi" w:eastAsia="Times New Roman" w:hAnsiTheme="minorHAnsi" w:cstheme="minorHAnsi"/>
          <w:sz w:val="20"/>
          <w:szCs w:val="20"/>
          <w:lang w:eastAsia="cs-CZ"/>
        </w:rPr>
        <w:tab/>
        <w:t>Školský internát Zvolen</w:t>
      </w:r>
    </w:p>
    <w:p w14:paraId="3C2EF3FC" w14:textId="77777777" w:rsidR="00277E6A" w:rsidRPr="005650EA" w:rsidRDefault="00277E6A" w:rsidP="00277E6A">
      <w:pPr>
        <w:pStyle w:val="Bezriadkovania"/>
        <w:tabs>
          <w:tab w:val="left" w:pos="2268"/>
        </w:tabs>
        <w:ind w:left="2127" w:hanging="2127"/>
        <w:jc w:val="both"/>
        <w:rPr>
          <w:rStyle w:val="Predvolenpsmoodseku1"/>
          <w:rFonts w:asciiTheme="minorHAnsi" w:eastAsia="Times New Roman" w:hAnsiTheme="minorHAnsi" w:cstheme="minorHAnsi"/>
          <w:b/>
          <w:bCs/>
          <w:sz w:val="20"/>
          <w:szCs w:val="20"/>
          <w:lang w:eastAsia="cs-CZ"/>
        </w:rPr>
      </w:pPr>
      <w:r w:rsidRPr="005650EA">
        <w:rPr>
          <w:rStyle w:val="Predvolenpsmoodseku1"/>
          <w:rFonts w:asciiTheme="minorHAnsi" w:eastAsia="Times New Roman" w:hAnsiTheme="minorHAnsi" w:cstheme="minorHAnsi"/>
          <w:b/>
          <w:bCs/>
          <w:sz w:val="20"/>
          <w:szCs w:val="20"/>
          <w:lang w:eastAsia="cs-CZ"/>
        </w:rPr>
        <w:t>Predmet zákazky:</w:t>
      </w:r>
      <w:r w:rsidRPr="005650EA">
        <w:rPr>
          <w:rStyle w:val="Predvolenpsmoodseku1"/>
          <w:rFonts w:asciiTheme="minorHAnsi" w:eastAsia="Times New Roman" w:hAnsiTheme="minorHAnsi" w:cstheme="minorHAnsi"/>
          <w:sz w:val="20"/>
          <w:szCs w:val="20"/>
          <w:lang w:eastAsia="cs-CZ"/>
        </w:rPr>
        <w:tab/>
      </w:r>
      <w:bookmarkEnd w:id="0"/>
      <w:r w:rsidRPr="005650EA">
        <w:rPr>
          <w:rStyle w:val="Predvolenpsmoodseku1"/>
          <w:rFonts w:asciiTheme="minorHAnsi" w:eastAsia="Times New Roman" w:hAnsiTheme="minorHAnsi" w:cstheme="minorHAnsi"/>
          <w:b/>
          <w:bCs/>
          <w:sz w:val="20"/>
          <w:szCs w:val="20"/>
          <w:lang w:eastAsia="cs-CZ"/>
        </w:rPr>
        <w:t>Zabezpečenie dodávky potravín pre ŠI Zvolen</w:t>
      </w:r>
    </w:p>
    <w:p w14:paraId="7052E1F3" w14:textId="77777777" w:rsidR="00277E6A" w:rsidRPr="005650EA" w:rsidRDefault="00277E6A" w:rsidP="00277E6A">
      <w:pPr>
        <w:pStyle w:val="Bezriadkovania"/>
        <w:tabs>
          <w:tab w:val="left" w:pos="2268"/>
        </w:tabs>
        <w:ind w:left="2127" w:hanging="2127"/>
        <w:jc w:val="both"/>
        <w:rPr>
          <w:rStyle w:val="Predvolenpsmoodseku1"/>
          <w:rFonts w:asciiTheme="minorHAnsi" w:eastAsia="Times New Roman" w:hAnsiTheme="minorHAnsi" w:cstheme="minorHAnsi"/>
          <w:sz w:val="20"/>
          <w:szCs w:val="20"/>
          <w:lang w:eastAsia="cs-CZ"/>
        </w:rPr>
      </w:pPr>
      <w:r w:rsidRPr="005650EA">
        <w:rPr>
          <w:rStyle w:val="Predvolenpsmoodseku1"/>
          <w:rFonts w:asciiTheme="minorHAnsi" w:eastAsia="Times New Roman" w:hAnsiTheme="minorHAnsi" w:cstheme="minorHAnsi"/>
          <w:b/>
          <w:bCs/>
          <w:sz w:val="20"/>
          <w:szCs w:val="20"/>
          <w:lang w:eastAsia="cs-CZ"/>
        </w:rPr>
        <w:t>Vyhlásené:</w:t>
      </w:r>
      <w:r w:rsidRPr="005650EA">
        <w:rPr>
          <w:rStyle w:val="Predvolenpsmoodseku1"/>
          <w:rFonts w:asciiTheme="minorHAnsi" w:eastAsia="Times New Roman" w:hAnsiTheme="minorHAnsi" w:cstheme="minorHAnsi"/>
          <w:sz w:val="20"/>
          <w:szCs w:val="20"/>
          <w:lang w:eastAsia="cs-CZ"/>
        </w:rPr>
        <w:tab/>
        <w:t xml:space="preserve">vo Vestníku ÚVO č. 83/2023 zo dňa 26.04.2023 pod značkou oznámenia </w:t>
      </w:r>
      <w:r w:rsidRPr="005650EA">
        <w:rPr>
          <w:rFonts w:asciiTheme="minorHAnsi" w:hAnsiTheme="minorHAnsi" w:cstheme="minorHAnsi"/>
          <w:sz w:val="20"/>
          <w:szCs w:val="20"/>
        </w:rPr>
        <w:t xml:space="preserve"> </w:t>
      </w:r>
      <w:r w:rsidRPr="005650EA">
        <w:rPr>
          <w:rStyle w:val="Predvolenpsmoodseku1"/>
          <w:rFonts w:asciiTheme="minorHAnsi" w:eastAsia="Times New Roman" w:hAnsiTheme="minorHAnsi" w:cstheme="minorHAnsi"/>
          <w:sz w:val="20"/>
          <w:szCs w:val="20"/>
          <w:lang w:eastAsia="cs-CZ"/>
        </w:rPr>
        <w:t>15517 - MST, v Európskom vestníku 2023/S 081-244063 zo dňa 25.04.2023</w:t>
      </w:r>
    </w:p>
    <w:p w14:paraId="36B30FE1" w14:textId="77777777" w:rsidR="00277E6A" w:rsidRPr="005650EA" w:rsidRDefault="00277E6A" w:rsidP="00277E6A">
      <w:pPr>
        <w:pStyle w:val="Bezriadkovania"/>
        <w:tabs>
          <w:tab w:val="left" w:pos="2268"/>
        </w:tabs>
        <w:ind w:left="2127" w:hanging="2127"/>
        <w:jc w:val="both"/>
        <w:rPr>
          <w:rStyle w:val="Predvolenpsmoodseku1"/>
          <w:rFonts w:asciiTheme="minorHAnsi" w:eastAsia="Times New Roman" w:hAnsiTheme="minorHAnsi" w:cstheme="minorHAnsi"/>
          <w:sz w:val="20"/>
          <w:szCs w:val="20"/>
          <w:lang w:eastAsia="cs-CZ"/>
        </w:rPr>
      </w:pPr>
      <w:r w:rsidRPr="005650EA">
        <w:rPr>
          <w:rStyle w:val="Predvolenpsmoodseku1"/>
          <w:rFonts w:asciiTheme="minorHAnsi" w:eastAsia="Times New Roman" w:hAnsiTheme="minorHAnsi" w:cstheme="minorHAnsi"/>
          <w:b/>
          <w:bCs/>
          <w:sz w:val="20"/>
          <w:szCs w:val="20"/>
          <w:lang w:eastAsia="cs-CZ"/>
        </w:rPr>
        <w:t>Postup:</w:t>
      </w:r>
      <w:r w:rsidRPr="005650EA">
        <w:rPr>
          <w:rStyle w:val="Predvolenpsmoodseku1"/>
          <w:rFonts w:asciiTheme="minorHAnsi" w:eastAsia="Times New Roman" w:hAnsiTheme="minorHAnsi" w:cstheme="minorHAnsi"/>
          <w:sz w:val="20"/>
          <w:szCs w:val="20"/>
          <w:lang w:eastAsia="cs-CZ"/>
        </w:rPr>
        <w:tab/>
        <w:t>nadlimitná zákazka §66 (7) ZVO</w:t>
      </w:r>
    </w:p>
    <w:p w14:paraId="0E74F419" w14:textId="77777777" w:rsidR="00277E6A" w:rsidRPr="005650EA" w:rsidRDefault="00277E6A" w:rsidP="00277E6A">
      <w:pPr>
        <w:pStyle w:val="Bezriadkovania"/>
        <w:jc w:val="both"/>
        <w:rPr>
          <w:rStyle w:val="Predvolenpsmoodseku1"/>
          <w:rFonts w:asciiTheme="minorHAnsi" w:eastAsia="Times New Roman" w:hAnsiTheme="minorHAnsi" w:cstheme="minorHAnsi"/>
          <w:sz w:val="20"/>
          <w:szCs w:val="20"/>
          <w:lang w:eastAsia="cs-CZ"/>
        </w:rPr>
      </w:pPr>
      <w:r w:rsidRPr="005650EA">
        <w:rPr>
          <w:rStyle w:val="Predvolenpsmoodseku1"/>
          <w:rFonts w:asciiTheme="minorHAnsi" w:eastAsia="Times New Roman" w:hAnsiTheme="minorHAnsi" w:cstheme="minorHAnsi"/>
          <w:b/>
          <w:bCs/>
          <w:sz w:val="20"/>
          <w:szCs w:val="20"/>
          <w:lang w:eastAsia="cs-CZ"/>
        </w:rPr>
        <w:t>Typ zákazky:</w:t>
      </w:r>
      <w:r w:rsidRPr="005650EA">
        <w:rPr>
          <w:rStyle w:val="Predvolenpsmoodseku1"/>
          <w:rFonts w:asciiTheme="minorHAnsi" w:eastAsia="Times New Roman" w:hAnsiTheme="minorHAnsi" w:cstheme="minorHAnsi"/>
          <w:sz w:val="20"/>
          <w:szCs w:val="20"/>
          <w:lang w:eastAsia="cs-CZ"/>
        </w:rPr>
        <w:tab/>
      </w:r>
      <w:r w:rsidRPr="005650EA">
        <w:rPr>
          <w:rStyle w:val="Predvolenpsmoodseku1"/>
          <w:rFonts w:asciiTheme="minorHAnsi" w:eastAsia="Times New Roman" w:hAnsiTheme="minorHAnsi" w:cstheme="minorHAnsi"/>
          <w:sz w:val="20"/>
          <w:szCs w:val="20"/>
          <w:lang w:eastAsia="cs-CZ"/>
        </w:rPr>
        <w:tab/>
        <w:t>zákazka na dodanie tovaru</w:t>
      </w:r>
    </w:p>
    <w:p w14:paraId="37C50FE4" w14:textId="77777777" w:rsidR="00277E6A" w:rsidRPr="005650EA" w:rsidRDefault="00277E6A" w:rsidP="00277E6A">
      <w:pPr>
        <w:spacing w:after="0" w:line="240" w:lineRule="auto"/>
        <w:ind w:left="2124" w:hanging="2124"/>
        <w:jc w:val="both"/>
        <w:rPr>
          <w:rFonts w:asciiTheme="minorHAnsi" w:hAnsiTheme="minorHAnsi" w:cstheme="minorHAnsi"/>
          <w:sz w:val="20"/>
          <w:szCs w:val="20"/>
        </w:rPr>
      </w:pPr>
      <w:r w:rsidRPr="005650EA">
        <w:rPr>
          <w:rFonts w:asciiTheme="minorHAnsi" w:hAnsiTheme="minorHAnsi" w:cstheme="minorHAnsi"/>
          <w:b/>
          <w:sz w:val="20"/>
          <w:szCs w:val="20"/>
        </w:rPr>
        <w:t>Predkladanie ponúk:</w:t>
      </w:r>
      <w:r w:rsidRPr="005650EA">
        <w:rPr>
          <w:rFonts w:asciiTheme="minorHAnsi" w:hAnsiTheme="minorHAnsi" w:cstheme="minorHAnsi"/>
          <w:b/>
          <w:sz w:val="20"/>
          <w:szCs w:val="20"/>
        </w:rPr>
        <w:tab/>
      </w:r>
      <w:r w:rsidRPr="005650EA">
        <w:rPr>
          <w:rFonts w:asciiTheme="minorHAnsi" w:hAnsiTheme="minorHAnsi" w:cstheme="minorHAnsi"/>
          <w:sz w:val="20"/>
          <w:szCs w:val="20"/>
        </w:rPr>
        <w:t>22</w:t>
      </w:r>
      <w:r w:rsidRPr="005650EA">
        <w:rPr>
          <w:rStyle w:val="Predvolenpsmoodseku1"/>
          <w:rFonts w:asciiTheme="minorHAnsi" w:hAnsiTheme="minorHAnsi" w:cstheme="minorHAnsi"/>
          <w:kern w:val="3"/>
          <w:sz w:val="20"/>
          <w:szCs w:val="20"/>
          <w:lang w:eastAsia="ar-SA"/>
        </w:rPr>
        <w:t>. 05. 2023, 10:00 hod. elektronicky prostredníctvom komunikačného rozhrania systému Josephine</w:t>
      </w:r>
    </w:p>
    <w:p w14:paraId="1DFF6922" w14:textId="77777777" w:rsidR="00277E6A" w:rsidRPr="005650EA" w:rsidRDefault="00277E6A" w:rsidP="00277E6A">
      <w:pPr>
        <w:spacing w:after="0" w:line="240" w:lineRule="auto"/>
        <w:jc w:val="both"/>
        <w:rPr>
          <w:rFonts w:asciiTheme="minorHAnsi" w:hAnsiTheme="minorHAnsi" w:cstheme="minorHAnsi"/>
          <w:kern w:val="3"/>
          <w:sz w:val="20"/>
          <w:szCs w:val="20"/>
          <w:lang w:eastAsia="ar-SA"/>
        </w:rPr>
      </w:pPr>
      <w:r w:rsidRPr="005650EA">
        <w:rPr>
          <w:rFonts w:asciiTheme="minorHAnsi" w:hAnsiTheme="minorHAnsi" w:cstheme="minorHAnsi"/>
          <w:b/>
          <w:sz w:val="20"/>
          <w:szCs w:val="20"/>
        </w:rPr>
        <w:t>Otváranie ponúk:</w:t>
      </w:r>
      <w:r w:rsidRPr="005650EA">
        <w:rPr>
          <w:rFonts w:asciiTheme="minorHAnsi" w:hAnsiTheme="minorHAnsi" w:cstheme="minorHAnsi"/>
          <w:b/>
          <w:sz w:val="20"/>
          <w:szCs w:val="20"/>
        </w:rPr>
        <w:tab/>
      </w:r>
      <w:r w:rsidRPr="005650EA">
        <w:rPr>
          <w:rStyle w:val="Predvolenpsmoodseku1"/>
          <w:rFonts w:asciiTheme="minorHAnsi" w:hAnsiTheme="minorHAnsi" w:cstheme="minorHAnsi"/>
          <w:kern w:val="3"/>
          <w:sz w:val="20"/>
          <w:szCs w:val="20"/>
          <w:lang w:eastAsia="ar-SA"/>
        </w:rPr>
        <w:t>22. 05. 2023, 10:30 hod.</w:t>
      </w:r>
    </w:p>
    <w:p w14:paraId="6A7105E1" w14:textId="77777777" w:rsidR="00277E6A" w:rsidRPr="005650EA" w:rsidRDefault="00277E6A" w:rsidP="00277E6A">
      <w:pPr>
        <w:spacing w:after="0" w:line="240" w:lineRule="auto"/>
        <w:jc w:val="both"/>
        <w:rPr>
          <w:rFonts w:asciiTheme="minorHAnsi" w:hAnsiTheme="minorHAnsi" w:cstheme="minorHAnsi"/>
          <w:b/>
          <w:sz w:val="20"/>
          <w:szCs w:val="20"/>
        </w:rPr>
      </w:pPr>
    </w:p>
    <w:p w14:paraId="0CFB825A" w14:textId="77777777" w:rsidR="00277E6A" w:rsidRDefault="00277E6A" w:rsidP="00277E6A">
      <w:pPr>
        <w:spacing w:after="0" w:line="240" w:lineRule="auto"/>
        <w:jc w:val="both"/>
        <w:rPr>
          <w:rFonts w:asciiTheme="minorHAnsi" w:hAnsiTheme="minorHAnsi" w:cstheme="minorHAnsi"/>
          <w:b/>
          <w:sz w:val="20"/>
          <w:szCs w:val="20"/>
        </w:rPr>
      </w:pPr>
      <w:r w:rsidRPr="005650EA">
        <w:rPr>
          <w:rFonts w:asciiTheme="minorHAnsi" w:hAnsiTheme="minorHAnsi" w:cstheme="minorHAnsi"/>
          <w:b/>
          <w:sz w:val="20"/>
          <w:szCs w:val="20"/>
        </w:rPr>
        <w:t>Zoznam členov komisie:</w:t>
      </w:r>
    </w:p>
    <w:p w14:paraId="27C4629B" w14:textId="77777777" w:rsidR="00277E6A" w:rsidRPr="005650EA" w:rsidRDefault="00277E6A" w:rsidP="00277E6A">
      <w:pPr>
        <w:spacing w:after="0" w:line="240" w:lineRule="auto"/>
        <w:jc w:val="both"/>
        <w:rPr>
          <w:rFonts w:asciiTheme="minorHAnsi" w:hAnsiTheme="minorHAnsi" w:cstheme="minorHAnsi"/>
          <w:b/>
          <w:sz w:val="20"/>
          <w:szCs w:val="20"/>
        </w:rPr>
      </w:pPr>
    </w:p>
    <w:p w14:paraId="340798B8" w14:textId="77777777" w:rsidR="00277E6A" w:rsidRPr="005650EA" w:rsidRDefault="00277E6A" w:rsidP="00277E6A">
      <w:pPr>
        <w:tabs>
          <w:tab w:val="left" w:pos="2835"/>
        </w:tabs>
        <w:spacing w:after="0" w:line="264" w:lineRule="auto"/>
        <w:rPr>
          <w:rFonts w:asciiTheme="minorHAnsi" w:hAnsiTheme="minorHAnsi" w:cstheme="minorHAnsi"/>
          <w:sz w:val="20"/>
          <w:szCs w:val="20"/>
        </w:rPr>
      </w:pPr>
      <w:r w:rsidRPr="005650EA">
        <w:rPr>
          <w:rFonts w:asciiTheme="minorHAnsi" w:hAnsiTheme="minorHAnsi" w:cstheme="minorHAnsi"/>
          <w:b/>
          <w:sz w:val="20"/>
          <w:szCs w:val="20"/>
        </w:rPr>
        <w:t>Ing. Simona Paulendová</w:t>
      </w:r>
      <w:r w:rsidRPr="005650EA">
        <w:rPr>
          <w:rFonts w:asciiTheme="minorHAnsi" w:hAnsiTheme="minorHAnsi" w:cstheme="minorHAnsi"/>
          <w:b/>
          <w:sz w:val="20"/>
          <w:szCs w:val="20"/>
        </w:rPr>
        <w:tab/>
      </w:r>
      <w:r w:rsidRPr="005650EA">
        <w:rPr>
          <w:rFonts w:asciiTheme="minorHAnsi" w:hAnsiTheme="minorHAnsi" w:cstheme="minorHAnsi"/>
          <w:sz w:val="20"/>
          <w:szCs w:val="20"/>
        </w:rPr>
        <w:t>vedúca ekonomického úseku</w:t>
      </w:r>
    </w:p>
    <w:p w14:paraId="227A9E77" w14:textId="77777777" w:rsidR="00277E6A" w:rsidRPr="005650EA" w:rsidRDefault="00277E6A" w:rsidP="00277E6A">
      <w:pPr>
        <w:tabs>
          <w:tab w:val="left" w:pos="2835"/>
        </w:tabs>
        <w:spacing w:after="0" w:line="264" w:lineRule="auto"/>
        <w:rPr>
          <w:rFonts w:asciiTheme="minorHAnsi" w:eastAsia="Times New Roman" w:hAnsiTheme="minorHAnsi" w:cstheme="minorHAnsi"/>
          <w:sz w:val="20"/>
          <w:szCs w:val="20"/>
          <w:lang w:eastAsia="cs-CZ"/>
        </w:rPr>
      </w:pPr>
      <w:r w:rsidRPr="005650EA">
        <w:rPr>
          <w:rFonts w:asciiTheme="minorHAnsi" w:hAnsiTheme="minorHAnsi" w:cstheme="minorHAnsi"/>
          <w:sz w:val="20"/>
          <w:szCs w:val="20"/>
        </w:rPr>
        <w:tab/>
        <w:t>Školský internát Zvolen</w:t>
      </w:r>
    </w:p>
    <w:p w14:paraId="551E09FB" w14:textId="77777777" w:rsidR="00277E6A" w:rsidRPr="005650EA" w:rsidRDefault="00277E6A" w:rsidP="00277E6A">
      <w:pPr>
        <w:pStyle w:val="Normlny1"/>
        <w:spacing w:after="0" w:line="240" w:lineRule="auto"/>
        <w:jc w:val="both"/>
        <w:textAlignment w:val="auto"/>
        <w:rPr>
          <w:rFonts w:asciiTheme="minorHAnsi" w:eastAsia="Times New Roman" w:hAnsiTheme="minorHAnsi" w:cstheme="minorHAnsi"/>
          <w:sz w:val="20"/>
          <w:szCs w:val="20"/>
          <w:lang w:eastAsia="cs-CZ"/>
        </w:rPr>
      </w:pPr>
      <w:r w:rsidRPr="005650EA"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  <w:t>Bc. Beáta Fulnečková</w:t>
      </w:r>
      <w:r w:rsidRPr="005650EA"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  <w:tab/>
      </w:r>
      <w:r w:rsidRPr="005650EA">
        <w:rPr>
          <w:rFonts w:asciiTheme="minorHAnsi" w:eastAsia="Times New Roman" w:hAnsiTheme="minorHAnsi" w:cstheme="minorHAnsi"/>
          <w:sz w:val="20"/>
          <w:szCs w:val="20"/>
          <w:lang w:eastAsia="cs-CZ"/>
        </w:rPr>
        <w:tab/>
        <w:t>referentka pre verejné obstarávanie</w:t>
      </w:r>
    </w:p>
    <w:p w14:paraId="7C71B859" w14:textId="77777777" w:rsidR="00277E6A" w:rsidRPr="005650EA" w:rsidRDefault="00277E6A" w:rsidP="00277E6A">
      <w:pPr>
        <w:pStyle w:val="Normlny1"/>
        <w:spacing w:after="0" w:line="240" w:lineRule="auto"/>
        <w:jc w:val="both"/>
        <w:textAlignment w:val="auto"/>
        <w:rPr>
          <w:rFonts w:asciiTheme="minorHAnsi" w:eastAsia="Times New Roman" w:hAnsiTheme="minorHAnsi" w:cstheme="minorHAnsi"/>
          <w:sz w:val="20"/>
          <w:szCs w:val="20"/>
          <w:lang w:eastAsia="cs-CZ"/>
        </w:rPr>
      </w:pPr>
      <w:r w:rsidRPr="005650EA">
        <w:rPr>
          <w:rFonts w:asciiTheme="minorHAnsi" w:eastAsia="Times New Roman" w:hAnsiTheme="minorHAnsi" w:cstheme="minorHAnsi"/>
          <w:sz w:val="20"/>
          <w:szCs w:val="20"/>
          <w:lang w:eastAsia="cs-CZ"/>
        </w:rPr>
        <w:tab/>
      </w:r>
      <w:r w:rsidRPr="005650EA">
        <w:rPr>
          <w:rFonts w:asciiTheme="minorHAnsi" w:eastAsia="Times New Roman" w:hAnsiTheme="minorHAnsi" w:cstheme="minorHAnsi"/>
          <w:sz w:val="20"/>
          <w:szCs w:val="20"/>
          <w:lang w:eastAsia="cs-CZ"/>
        </w:rPr>
        <w:tab/>
      </w:r>
      <w:r w:rsidRPr="005650EA">
        <w:rPr>
          <w:rFonts w:asciiTheme="minorHAnsi" w:eastAsia="Times New Roman" w:hAnsiTheme="minorHAnsi" w:cstheme="minorHAnsi"/>
          <w:sz w:val="20"/>
          <w:szCs w:val="20"/>
          <w:lang w:eastAsia="cs-CZ"/>
        </w:rPr>
        <w:tab/>
      </w:r>
      <w:r w:rsidRPr="005650EA">
        <w:rPr>
          <w:rFonts w:asciiTheme="minorHAnsi" w:eastAsia="Times New Roman" w:hAnsiTheme="minorHAnsi" w:cstheme="minorHAnsi"/>
          <w:sz w:val="20"/>
          <w:szCs w:val="20"/>
          <w:lang w:eastAsia="cs-CZ"/>
        </w:rPr>
        <w:tab/>
        <w:t>Banskobystrický samosprávny kraj</w:t>
      </w:r>
    </w:p>
    <w:p w14:paraId="31BA2A31" w14:textId="77777777" w:rsidR="00277E6A" w:rsidRPr="005650EA" w:rsidRDefault="00277E6A" w:rsidP="00277E6A">
      <w:pPr>
        <w:pStyle w:val="Normlny1"/>
        <w:spacing w:after="0" w:line="240" w:lineRule="auto"/>
        <w:jc w:val="both"/>
        <w:textAlignment w:val="auto"/>
        <w:rPr>
          <w:rFonts w:asciiTheme="minorHAnsi" w:eastAsia="Times New Roman" w:hAnsiTheme="minorHAnsi" w:cstheme="minorHAnsi"/>
          <w:sz w:val="20"/>
          <w:szCs w:val="20"/>
          <w:lang w:eastAsia="cs-CZ"/>
        </w:rPr>
      </w:pPr>
      <w:r w:rsidRPr="005650EA">
        <w:rPr>
          <w:rFonts w:asciiTheme="minorHAnsi" w:eastAsia="Times New Roman" w:hAnsiTheme="minorHAnsi" w:cstheme="minorHAnsi"/>
          <w:b/>
          <w:bCs/>
          <w:sz w:val="20"/>
          <w:szCs w:val="20"/>
          <w:lang w:eastAsia="cs-CZ"/>
        </w:rPr>
        <w:t>Mgr. Jana Vašičková</w:t>
      </w:r>
      <w:r w:rsidRPr="005650EA">
        <w:rPr>
          <w:rFonts w:asciiTheme="minorHAnsi" w:eastAsia="Times New Roman" w:hAnsiTheme="minorHAnsi" w:cstheme="minorHAnsi"/>
          <w:sz w:val="20"/>
          <w:szCs w:val="20"/>
          <w:lang w:eastAsia="cs-CZ"/>
        </w:rPr>
        <w:tab/>
      </w:r>
      <w:r w:rsidRPr="005650EA">
        <w:rPr>
          <w:rFonts w:asciiTheme="minorHAnsi" w:eastAsia="Times New Roman" w:hAnsiTheme="minorHAnsi" w:cstheme="minorHAnsi"/>
          <w:sz w:val="20"/>
          <w:szCs w:val="20"/>
          <w:lang w:eastAsia="cs-CZ"/>
        </w:rPr>
        <w:tab/>
        <w:t>odborná referentka pre verejné obstarávanie</w:t>
      </w:r>
    </w:p>
    <w:p w14:paraId="4DF15704" w14:textId="77777777" w:rsidR="00277E6A" w:rsidRPr="005650EA" w:rsidRDefault="00277E6A" w:rsidP="00277E6A">
      <w:pPr>
        <w:pStyle w:val="Normlny1"/>
        <w:spacing w:after="0" w:line="240" w:lineRule="auto"/>
        <w:jc w:val="both"/>
        <w:textAlignment w:val="auto"/>
        <w:rPr>
          <w:rFonts w:asciiTheme="minorHAnsi" w:eastAsia="Times New Roman" w:hAnsiTheme="minorHAnsi" w:cstheme="minorHAnsi"/>
          <w:sz w:val="20"/>
          <w:szCs w:val="20"/>
          <w:lang w:eastAsia="cs-CZ"/>
        </w:rPr>
      </w:pPr>
      <w:r w:rsidRPr="005650EA">
        <w:rPr>
          <w:rFonts w:asciiTheme="minorHAnsi" w:eastAsia="Times New Roman" w:hAnsiTheme="minorHAnsi" w:cstheme="minorHAnsi"/>
          <w:sz w:val="20"/>
          <w:szCs w:val="20"/>
          <w:lang w:eastAsia="cs-CZ"/>
        </w:rPr>
        <w:tab/>
      </w:r>
      <w:r w:rsidRPr="005650EA">
        <w:rPr>
          <w:rFonts w:asciiTheme="minorHAnsi" w:eastAsia="Times New Roman" w:hAnsiTheme="minorHAnsi" w:cstheme="minorHAnsi"/>
          <w:sz w:val="20"/>
          <w:szCs w:val="20"/>
          <w:lang w:eastAsia="cs-CZ"/>
        </w:rPr>
        <w:tab/>
      </w:r>
      <w:r w:rsidRPr="005650EA">
        <w:rPr>
          <w:rFonts w:asciiTheme="minorHAnsi" w:eastAsia="Times New Roman" w:hAnsiTheme="minorHAnsi" w:cstheme="minorHAnsi"/>
          <w:sz w:val="20"/>
          <w:szCs w:val="20"/>
          <w:lang w:eastAsia="cs-CZ"/>
        </w:rPr>
        <w:tab/>
      </w:r>
      <w:r w:rsidRPr="005650EA">
        <w:rPr>
          <w:rFonts w:asciiTheme="minorHAnsi" w:eastAsia="Times New Roman" w:hAnsiTheme="minorHAnsi" w:cstheme="minorHAnsi"/>
          <w:sz w:val="20"/>
          <w:szCs w:val="20"/>
          <w:lang w:eastAsia="cs-CZ"/>
        </w:rPr>
        <w:tab/>
        <w:t>Banskobystrický samosprávny kraj</w:t>
      </w:r>
    </w:p>
    <w:p w14:paraId="35EE76B7" w14:textId="77777777" w:rsidR="005731C6" w:rsidRPr="00301EFF" w:rsidRDefault="005731C6" w:rsidP="005731C6">
      <w:pPr>
        <w:tabs>
          <w:tab w:val="left" w:pos="426"/>
        </w:tabs>
        <w:spacing w:after="120"/>
        <w:rPr>
          <w:rFonts w:cs="Calibri"/>
          <w:sz w:val="20"/>
          <w:szCs w:val="20"/>
        </w:rPr>
      </w:pPr>
    </w:p>
    <w:p w14:paraId="184D0CA5" w14:textId="77777777" w:rsidR="005731C6" w:rsidRPr="00301EFF" w:rsidRDefault="005731C6" w:rsidP="005731C6">
      <w:pPr>
        <w:jc w:val="both"/>
        <w:rPr>
          <w:rFonts w:asciiTheme="minorHAnsi" w:hAnsiTheme="minorHAnsi" w:cstheme="minorHAnsi"/>
          <w:b/>
          <w:bCs/>
          <w:sz w:val="20"/>
          <w:szCs w:val="20"/>
          <w:u w:val="single"/>
        </w:rPr>
      </w:pPr>
      <w:r w:rsidRPr="00301EFF">
        <w:rPr>
          <w:rFonts w:asciiTheme="minorHAnsi" w:hAnsiTheme="minorHAnsi" w:cstheme="minorHAnsi"/>
          <w:sz w:val="20"/>
          <w:szCs w:val="20"/>
        </w:rPr>
        <w:t>Ponuky boli predložené elektronicky podľa § 49 ods. 1 písm. a) zákona č. 343/2015 Z.z. o verejnom obstarávaní a o zmene a doplnení niektorých zákonov v znení neskorších predpisov (ďalej len „ZVO“) prostredníctvom komunikačného rozhrania Josephine, spĺňajúceho požiadavky uvedené v § 20 ZVO. Komisia skonštatovala, že uchádzači dodržali určený spôsob komunikácie a bolo možné sprístupniť obsah ich ponúk. Komisia ponuky sprístupnila v poradí, v akom boli predložené.</w:t>
      </w:r>
    </w:p>
    <w:p w14:paraId="5EEAD854" w14:textId="77777777" w:rsidR="005731C6" w:rsidRPr="00301EFF" w:rsidRDefault="005731C6" w:rsidP="005731C6">
      <w:pPr>
        <w:tabs>
          <w:tab w:val="left" w:pos="426"/>
        </w:tabs>
        <w:spacing w:after="120"/>
        <w:rPr>
          <w:rFonts w:cs="Calibri"/>
          <w:b/>
          <w:sz w:val="20"/>
          <w:szCs w:val="20"/>
        </w:rPr>
      </w:pPr>
      <w:r w:rsidRPr="00301EFF">
        <w:rPr>
          <w:rFonts w:cs="Calibri"/>
          <w:b/>
          <w:sz w:val="20"/>
          <w:szCs w:val="20"/>
        </w:rPr>
        <w:t>V lehote na predkladanie ponúk boli predložené nasledovné ponuky od uchádzačov:</w:t>
      </w:r>
    </w:p>
    <w:p w14:paraId="5219598F" w14:textId="77777777" w:rsidR="00277E6A" w:rsidRPr="005650EA" w:rsidRDefault="00277E6A" w:rsidP="00277E6A">
      <w:pPr>
        <w:tabs>
          <w:tab w:val="left" w:pos="426"/>
        </w:tabs>
        <w:spacing w:after="0" w:line="240" w:lineRule="auto"/>
        <w:jc w:val="both"/>
        <w:rPr>
          <w:rFonts w:asciiTheme="minorHAnsi" w:hAnsiTheme="minorHAnsi" w:cstheme="minorHAnsi"/>
          <w:b/>
          <w:sz w:val="20"/>
          <w:szCs w:val="20"/>
        </w:rPr>
      </w:pPr>
    </w:p>
    <w:p w14:paraId="318DB272" w14:textId="77777777" w:rsidR="00277E6A" w:rsidRPr="005650EA" w:rsidRDefault="00277E6A" w:rsidP="00277E6A">
      <w:pPr>
        <w:tabs>
          <w:tab w:val="left" w:pos="426"/>
        </w:tabs>
        <w:spacing w:after="0" w:line="240" w:lineRule="auto"/>
        <w:jc w:val="both"/>
        <w:rPr>
          <w:rFonts w:asciiTheme="minorHAnsi" w:hAnsiTheme="minorHAnsi" w:cstheme="minorHAnsi"/>
          <w:b/>
          <w:sz w:val="20"/>
          <w:szCs w:val="20"/>
        </w:rPr>
      </w:pPr>
      <w:r w:rsidRPr="005650EA">
        <w:rPr>
          <w:rFonts w:asciiTheme="minorHAnsi" w:hAnsiTheme="minorHAnsi" w:cstheme="minorHAnsi"/>
          <w:b/>
          <w:sz w:val="20"/>
          <w:szCs w:val="20"/>
        </w:rPr>
        <w:t>Zoznam všetkých uchádzačov, ktorí predložili ponuku v lehote na predkladanie Mlieko a mliečne výrobky</w:t>
      </w:r>
    </w:p>
    <w:tbl>
      <w:tblPr>
        <w:tblW w:w="9724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64"/>
        <w:gridCol w:w="8860"/>
      </w:tblGrid>
      <w:tr w:rsidR="00277E6A" w:rsidRPr="005650EA" w14:paraId="5C13A625" w14:textId="77777777" w:rsidTr="00E60284">
        <w:trPr>
          <w:trHeight w:val="284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C0C0C0"/>
            <w:noWrap/>
            <w:vAlign w:val="center"/>
            <w:hideMark/>
          </w:tcPr>
          <w:p w14:paraId="24037DAE" w14:textId="77777777" w:rsidR="00277E6A" w:rsidRPr="005650EA" w:rsidRDefault="00277E6A" w:rsidP="00E60284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5650EA">
              <w:rPr>
                <w:rFonts w:asciiTheme="minorHAnsi" w:hAnsiTheme="minorHAnsi" w:cstheme="minorHAnsi"/>
                <w:sz w:val="20"/>
                <w:szCs w:val="20"/>
              </w:rPr>
              <w:t>P.č.</w:t>
            </w:r>
          </w:p>
        </w:tc>
        <w:tc>
          <w:tcPr>
            <w:tcW w:w="88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C0C0C0"/>
            <w:noWrap/>
            <w:vAlign w:val="bottom"/>
            <w:hideMark/>
          </w:tcPr>
          <w:p w14:paraId="34F953E1" w14:textId="77777777" w:rsidR="00277E6A" w:rsidRPr="005650EA" w:rsidRDefault="00277E6A" w:rsidP="00E60284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5650EA">
              <w:rPr>
                <w:rFonts w:asciiTheme="minorHAnsi" w:hAnsiTheme="minorHAnsi" w:cstheme="minorHAnsi"/>
                <w:sz w:val="20"/>
                <w:szCs w:val="20"/>
              </w:rPr>
              <w:t>Obchodné meno uchádzača/skupiny dodávateľov</w:t>
            </w:r>
          </w:p>
        </w:tc>
      </w:tr>
      <w:tr w:rsidR="00277E6A" w:rsidRPr="005650EA" w14:paraId="716A64AF" w14:textId="77777777" w:rsidTr="00E60284">
        <w:trPr>
          <w:trHeight w:val="284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D9B740" w14:textId="77777777" w:rsidR="00277E6A" w:rsidRPr="005650EA" w:rsidRDefault="00277E6A" w:rsidP="00E60284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5650EA">
              <w:rPr>
                <w:rFonts w:asciiTheme="minorHAnsi" w:hAnsiTheme="minorHAnsi" w:cstheme="minorHAnsi"/>
                <w:sz w:val="20"/>
                <w:szCs w:val="20"/>
              </w:rPr>
              <w:t>1.</w:t>
            </w:r>
          </w:p>
        </w:tc>
        <w:tc>
          <w:tcPr>
            <w:tcW w:w="8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57FBF9" w14:textId="77777777" w:rsidR="00277E6A" w:rsidRPr="005650EA" w:rsidRDefault="00277E6A" w:rsidP="00E60284">
            <w:pPr>
              <w:autoSpaceDE w:val="0"/>
              <w:adjustRightInd w:val="0"/>
              <w:spacing w:after="0" w:line="240" w:lineRule="auto"/>
              <w:textAlignment w:val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5650EA">
              <w:rPr>
                <w:rFonts w:asciiTheme="minorHAnsi" w:hAnsiTheme="minorHAnsi" w:cstheme="minorHAnsi"/>
                <w:bCs/>
                <w:sz w:val="20"/>
                <w:szCs w:val="20"/>
              </w:rPr>
              <w:t>Bidfood Slovakia s.r.o., Piešťanská 2321/71, 915 01 Nové Mesto nad Váhom, IČO: 34152199</w:t>
            </w:r>
          </w:p>
        </w:tc>
      </w:tr>
      <w:tr w:rsidR="00277E6A" w:rsidRPr="005650EA" w14:paraId="41FDB8A6" w14:textId="77777777" w:rsidTr="00E60284">
        <w:trPr>
          <w:trHeight w:val="284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A576A0" w14:textId="77777777" w:rsidR="00277E6A" w:rsidRPr="005650EA" w:rsidRDefault="00277E6A" w:rsidP="00E60284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5650EA">
              <w:rPr>
                <w:rFonts w:asciiTheme="minorHAnsi" w:hAnsiTheme="minorHAnsi" w:cstheme="minorHAnsi"/>
                <w:sz w:val="20"/>
                <w:szCs w:val="20"/>
              </w:rPr>
              <w:t>2.</w:t>
            </w:r>
          </w:p>
        </w:tc>
        <w:tc>
          <w:tcPr>
            <w:tcW w:w="8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C4A513" w14:textId="77777777" w:rsidR="00277E6A" w:rsidRPr="005650EA" w:rsidRDefault="00277E6A" w:rsidP="00E60284">
            <w:pPr>
              <w:autoSpaceDE w:val="0"/>
              <w:adjustRightInd w:val="0"/>
              <w:spacing w:after="0" w:line="240" w:lineRule="auto"/>
              <w:textAlignment w:val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5650EA">
              <w:rPr>
                <w:rFonts w:asciiTheme="minorHAnsi" w:hAnsiTheme="minorHAnsi" w:cstheme="minorHAnsi"/>
                <w:bCs/>
                <w:sz w:val="20"/>
                <w:szCs w:val="20"/>
              </w:rPr>
              <w:t>INMEDIA s.r.o., Námestie SNP 11, 960 01 Zvolen, IČO: 36019208</w:t>
            </w:r>
          </w:p>
        </w:tc>
      </w:tr>
    </w:tbl>
    <w:p w14:paraId="3DA17DC4" w14:textId="77777777" w:rsidR="00277E6A" w:rsidRPr="005650EA" w:rsidRDefault="00277E6A" w:rsidP="00277E6A">
      <w:pPr>
        <w:tabs>
          <w:tab w:val="left" w:pos="426"/>
        </w:tabs>
        <w:spacing w:after="0" w:line="240" w:lineRule="auto"/>
        <w:jc w:val="both"/>
        <w:rPr>
          <w:rFonts w:asciiTheme="minorHAnsi" w:hAnsiTheme="minorHAnsi" w:cstheme="minorHAnsi"/>
          <w:b/>
          <w:sz w:val="20"/>
          <w:szCs w:val="20"/>
        </w:rPr>
      </w:pPr>
    </w:p>
    <w:p w14:paraId="77628A49" w14:textId="77777777" w:rsidR="00277E6A" w:rsidRPr="005650EA" w:rsidRDefault="00277E6A" w:rsidP="00277E6A">
      <w:pPr>
        <w:tabs>
          <w:tab w:val="left" w:pos="426"/>
        </w:tabs>
        <w:spacing w:after="0" w:line="240" w:lineRule="auto"/>
        <w:jc w:val="both"/>
        <w:rPr>
          <w:rFonts w:asciiTheme="minorHAnsi" w:hAnsiTheme="minorHAnsi" w:cstheme="minorHAnsi"/>
          <w:b/>
          <w:sz w:val="20"/>
          <w:szCs w:val="20"/>
        </w:rPr>
      </w:pPr>
      <w:r w:rsidRPr="005650EA">
        <w:rPr>
          <w:rFonts w:asciiTheme="minorHAnsi" w:hAnsiTheme="minorHAnsi" w:cstheme="minorHAnsi"/>
          <w:b/>
          <w:sz w:val="20"/>
          <w:szCs w:val="20"/>
        </w:rPr>
        <w:t>Zoznam všetkých uchádzačov, ktorí predložili ponuku v lehote na predkladanie ponúk Trvanlivé potraviny</w:t>
      </w:r>
    </w:p>
    <w:tbl>
      <w:tblPr>
        <w:tblW w:w="9724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64"/>
        <w:gridCol w:w="8860"/>
      </w:tblGrid>
      <w:tr w:rsidR="00277E6A" w:rsidRPr="005650EA" w14:paraId="37478D69" w14:textId="77777777" w:rsidTr="00E60284">
        <w:trPr>
          <w:trHeight w:val="284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C0C0C0"/>
            <w:noWrap/>
            <w:vAlign w:val="center"/>
            <w:hideMark/>
          </w:tcPr>
          <w:p w14:paraId="1A601AAB" w14:textId="77777777" w:rsidR="00277E6A" w:rsidRPr="005650EA" w:rsidRDefault="00277E6A" w:rsidP="00E60284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5650EA">
              <w:rPr>
                <w:rFonts w:asciiTheme="minorHAnsi" w:hAnsiTheme="minorHAnsi" w:cstheme="minorHAnsi"/>
                <w:sz w:val="20"/>
                <w:szCs w:val="20"/>
              </w:rPr>
              <w:t>P.č.</w:t>
            </w:r>
          </w:p>
        </w:tc>
        <w:tc>
          <w:tcPr>
            <w:tcW w:w="88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C0C0C0"/>
            <w:noWrap/>
            <w:vAlign w:val="bottom"/>
            <w:hideMark/>
          </w:tcPr>
          <w:p w14:paraId="73EBC73E" w14:textId="77777777" w:rsidR="00277E6A" w:rsidRPr="005650EA" w:rsidRDefault="00277E6A" w:rsidP="00E60284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5650EA">
              <w:rPr>
                <w:rFonts w:asciiTheme="minorHAnsi" w:hAnsiTheme="minorHAnsi" w:cstheme="minorHAnsi"/>
                <w:sz w:val="20"/>
                <w:szCs w:val="20"/>
              </w:rPr>
              <w:t>Obchodné meno uchádzača/skupiny dodávateľov</w:t>
            </w:r>
          </w:p>
        </w:tc>
      </w:tr>
      <w:tr w:rsidR="00277E6A" w:rsidRPr="005650EA" w14:paraId="09C3B1BB" w14:textId="77777777" w:rsidTr="00E60284">
        <w:trPr>
          <w:trHeight w:val="284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08C099" w14:textId="77777777" w:rsidR="00277E6A" w:rsidRPr="005650EA" w:rsidRDefault="00277E6A" w:rsidP="00E60284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5650EA">
              <w:rPr>
                <w:rFonts w:asciiTheme="minorHAnsi" w:hAnsiTheme="minorHAnsi" w:cstheme="minorHAnsi"/>
                <w:sz w:val="20"/>
                <w:szCs w:val="20"/>
              </w:rPr>
              <w:t>1.</w:t>
            </w:r>
          </w:p>
        </w:tc>
        <w:tc>
          <w:tcPr>
            <w:tcW w:w="8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D1840D" w14:textId="77777777" w:rsidR="00277E6A" w:rsidRPr="005650EA" w:rsidRDefault="00277E6A" w:rsidP="00E60284">
            <w:pPr>
              <w:autoSpaceDE w:val="0"/>
              <w:adjustRightInd w:val="0"/>
              <w:spacing w:after="0" w:line="240" w:lineRule="auto"/>
              <w:textAlignment w:val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5650EA">
              <w:rPr>
                <w:rFonts w:asciiTheme="minorHAnsi" w:hAnsiTheme="minorHAnsi" w:cstheme="minorHAnsi"/>
                <w:bCs/>
                <w:sz w:val="20"/>
                <w:szCs w:val="20"/>
              </w:rPr>
              <w:t>INMEDIA s.r.o., Námestie SNP 11, 960 01 Zvolen, IČO: 36019208</w:t>
            </w:r>
          </w:p>
        </w:tc>
      </w:tr>
    </w:tbl>
    <w:p w14:paraId="3385FF98" w14:textId="77777777" w:rsidR="00277E6A" w:rsidRPr="005650EA" w:rsidRDefault="00277E6A" w:rsidP="00277E6A">
      <w:pPr>
        <w:tabs>
          <w:tab w:val="left" w:pos="426"/>
        </w:tabs>
        <w:spacing w:after="0" w:line="240" w:lineRule="auto"/>
        <w:jc w:val="both"/>
        <w:rPr>
          <w:rFonts w:asciiTheme="minorHAnsi" w:hAnsiTheme="minorHAnsi" w:cstheme="minorHAnsi"/>
          <w:b/>
          <w:sz w:val="20"/>
          <w:szCs w:val="20"/>
        </w:rPr>
      </w:pPr>
    </w:p>
    <w:p w14:paraId="36AB2796" w14:textId="77777777" w:rsidR="00277E6A" w:rsidRPr="005650EA" w:rsidRDefault="00277E6A" w:rsidP="00277E6A">
      <w:pPr>
        <w:pStyle w:val="Normlny1"/>
        <w:spacing w:after="0" w:line="240" w:lineRule="auto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r w:rsidRPr="005650EA">
        <w:rPr>
          <w:rFonts w:asciiTheme="minorHAnsi" w:hAnsiTheme="minorHAnsi" w:cstheme="minorHAnsi"/>
          <w:b/>
          <w:sz w:val="20"/>
          <w:szCs w:val="20"/>
        </w:rPr>
        <w:t xml:space="preserve">Zoznam všetkých uchádzačov, ktorí predložili ponuku v lehote na predkladanie ponúk </w:t>
      </w:r>
      <w:r w:rsidRPr="005650EA">
        <w:rPr>
          <w:rFonts w:asciiTheme="minorHAnsi" w:hAnsiTheme="minorHAnsi" w:cstheme="minorHAnsi"/>
          <w:b/>
          <w:bCs/>
          <w:sz w:val="20"/>
          <w:szCs w:val="20"/>
        </w:rPr>
        <w:t>Konzervované ovocie a zelenina, džemy, džúsy a sirupy</w:t>
      </w:r>
    </w:p>
    <w:tbl>
      <w:tblPr>
        <w:tblW w:w="9724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64"/>
        <w:gridCol w:w="8860"/>
      </w:tblGrid>
      <w:tr w:rsidR="00277E6A" w:rsidRPr="005650EA" w14:paraId="1BC73AD8" w14:textId="77777777" w:rsidTr="00E60284">
        <w:trPr>
          <w:trHeight w:val="284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C0C0C0"/>
            <w:noWrap/>
            <w:vAlign w:val="center"/>
            <w:hideMark/>
          </w:tcPr>
          <w:p w14:paraId="5F1A7643" w14:textId="77777777" w:rsidR="00277E6A" w:rsidRPr="005650EA" w:rsidRDefault="00277E6A" w:rsidP="00E60284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5650EA">
              <w:rPr>
                <w:rFonts w:asciiTheme="minorHAnsi" w:hAnsiTheme="minorHAnsi" w:cstheme="minorHAnsi"/>
                <w:sz w:val="20"/>
                <w:szCs w:val="20"/>
              </w:rPr>
              <w:t>P.č.</w:t>
            </w:r>
          </w:p>
        </w:tc>
        <w:tc>
          <w:tcPr>
            <w:tcW w:w="88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C0C0C0"/>
            <w:noWrap/>
            <w:vAlign w:val="bottom"/>
            <w:hideMark/>
          </w:tcPr>
          <w:p w14:paraId="1537E134" w14:textId="77777777" w:rsidR="00277E6A" w:rsidRPr="005650EA" w:rsidRDefault="00277E6A" w:rsidP="00E60284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5650EA">
              <w:rPr>
                <w:rFonts w:asciiTheme="minorHAnsi" w:hAnsiTheme="minorHAnsi" w:cstheme="minorHAnsi"/>
                <w:sz w:val="20"/>
                <w:szCs w:val="20"/>
              </w:rPr>
              <w:t>Obchodné meno uchádzača/skupiny dodávateľov</w:t>
            </w:r>
          </w:p>
        </w:tc>
      </w:tr>
      <w:tr w:rsidR="00277E6A" w:rsidRPr="005650EA" w14:paraId="46D6A304" w14:textId="77777777" w:rsidTr="00E60284">
        <w:trPr>
          <w:trHeight w:val="284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937BA" w14:textId="77777777" w:rsidR="00277E6A" w:rsidRPr="005650EA" w:rsidRDefault="00277E6A" w:rsidP="00E60284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5650EA">
              <w:rPr>
                <w:rFonts w:asciiTheme="minorHAnsi" w:hAnsiTheme="minorHAnsi" w:cstheme="minorHAnsi"/>
                <w:sz w:val="20"/>
                <w:szCs w:val="20"/>
              </w:rPr>
              <w:t>1.</w:t>
            </w:r>
          </w:p>
        </w:tc>
        <w:tc>
          <w:tcPr>
            <w:tcW w:w="8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4BAA71" w14:textId="77777777" w:rsidR="00277E6A" w:rsidRPr="005650EA" w:rsidRDefault="00277E6A" w:rsidP="00E60284">
            <w:pPr>
              <w:autoSpaceDE w:val="0"/>
              <w:adjustRightInd w:val="0"/>
              <w:spacing w:after="0" w:line="240" w:lineRule="auto"/>
              <w:textAlignment w:val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5650EA">
              <w:rPr>
                <w:rFonts w:asciiTheme="minorHAnsi" w:hAnsiTheme="minorHAnsi" w:cstheme="minorHAnsi"/>
                <w:bCs/>
                <w:sz w:val="20"/>
                <w:szCs w:val="20"/>
              </w:rPr>
              <w:t>INMEDIA s.r.o., Námestie SNP 11, 960 01 Zvolen, IČO: 36019208</w:t>
            </w:r>
          </w:p>
        </w:tc>
      </w:tr>
    </w:tbl>
    <w:p w14:paraId="26E75170" w14:textId="77777777" w:rsidR="005731C6" w:rsidRPr="00301EFF" w:rsidRDefault="005731C6" w:rsidP="005731C6">
      <w:pPr>
        <w:jc w:val="both"/>
        <w:rPr>
          <w:rFonts w:cs="Calibri"/>
          <w:sz w:val="20"/>
          <w:szCs w:val="20"/>
        </w:rPr>
      </w:pPr>
      <w:r w:rsidRPr="00301EFF">
        <w:rPr>
          <w:rFonts w:cs="Calibri"/>
          <w:sz w:val="20"/>
          <w:szCs w:val="20"/>
        </w:rPr>
        <w:lastRenderedPageBreak/>
        <w:t>Verejný obstarávateľ v zmysle § 55 ods. 1 ZVO vyhodnotil splnenie p</w:t>
      </w:r>
      <w:r w:rsidR="00301EFF" w:rsidRPr="00301EFF">
        <w:rPr>
          <w:rFonts w:cs="Calibri"/>
          <w:sz w:val="20"/>
          <w:szCs w:val="20"/>
        </w:rPr>
        <w:t>odmienok účasti podľa § 40 ZVO.</w:t>
      </w:r>
    </w:p>
    <w:p w14:paraId="132C08C9" w14:textId="77777777" w:rsidR="005731C6" w:rsidRPr="00301EFF" w:rsidRDefault="005731C6" w:rsidP="005731C6">
      <w:pPr>
        <w:jc w:val="center"/>
        <w:rPr>
          <w:rFonts w:cs="Calibri"/>
          <w:b/>
          <w:bCs/>
          <w:sz w:val="20"/>
          <w:szCs w:val="20"/>
        </w:rPr>
      </w:pPr>
      <w:r w:rsidRPr="00301EFF">
        <w:rPr>
          <w:rFonts w:cs="Calibri"/>
          <w:b/>
          <w:bCs/>
          <w:sz w:val="20"/>
          <w:szCs w:val="20"/>
        </w:rPr>
        <w:t>Vyhodnotenie splnenia podmienok účasti uchádzača, ktorý sa umiestnil na prvom mieste v poradí z hľadiska plnenia kritérií – najnižšia cena:</w:t>
      </w:r>
    </w:p>
    <w:p w14:paraId="1B59CB5B" w14:textId="77777777" w:rsidR="00C35B38" w:rsidRDefault="00C35B38" w:rsidP="00C35B38">
      <w:pPr>
        <w:jc w:val="both"/>
        <w:rPr>
          <w:rFonts w:asciiTheme="minorHAnsi" w:hAnsiTheme="minorHAnsi" w:cstheme="minorHAnsi"/>
          <w:color w:val="000000"/>
          <w:sz w:val="20"/>
          <w:szCs w:val="20"/>
          <w:lang w:eastAsia="sk-SK"/>
        </w:rPr>
      </w:pPr>
      <w:r w:rsidRPr="00955A24">
        <w:rPr>
          <w:rFonts w:asciiTheme="minorHAnsi" w:hAnsiTheme="minorHAnsi" w:cstheme="minorHAnsi"/>
          <w:color w:val="000000"/>
          <w:sz w:val="20"/>
          <w:szCs w:val="20"/>
          <w:lang w:eastAsia="sk-SK"/>
        </w:rPr>
        <w:t>INMEDIA, s.r.o., Námestie SNP 11, 960 01 Zvolen, IČO: 36019208</w:t>
      </w:r>
      <w:r>
        <w:rPr>
          <w:rFonts w:asciiTheme="minorHAnsi" w:hAnsiTheme="minorHAnsi" w:cstheme="minorHAnsi"/>
          <w:color w:val="000000"/>
          <w:sz w:val="20"/>
          <w:szCs w:val="20"/>
          <w:lang w:eastAsia="sk-SK"/>
        </w:rPr>
        <w:t xml:space="preserve"> </w:t>
      </w:r>
    </w:p>
    <w:p w14:paraId="79776B35" w14:textId="33BD167B" w:rsidR="00277E6A" w:rsidRDefault="00277E6A" w:rsidP="00C35B38">
      <w:pPr>
        <w:jc w:val="both"/>
        <w:rPr>
          <w:rFonts w:asciiTheme="minorHAnsi" w:hAnsiTheme="minorHAnsi" w:cstheme="minorHAnsi"/>
          <w:color w:val="000000"/>
          <w:sz w:val="20"/>
          <w:szCs w:val="20"/>
          <w:lang w:eastAsia="sk-SK"/>
        </w:rPr>
      </w:pPr>
      <w:r>
        <w:rPr>
          <w:rFonts w:asciiTheme="minorHAnsi" w:hAnsiTheme="minorHAnsi" w:cstheme="minorHAnsi"/>
          <w:color w:val="000000"/>
          <w:sz w:val="20"/>
          <w:szCs w:val="20"/>
          <w:lang w:eastAsia="sk-SK"/>
        </w:rPr>
        <w:t>Verejný obstarávateľ požadoval v súlade so zákonom o VO v rámci podmienok účasti splnenie podmienok podľa §32 ZVO.</w:t>
      </w:r>
    </w:p>
    <w:p w14:paraId="5EDB2EB5" w14:textId="0E54E91C" w:rsidR="00C35B38" w:rsidRPr="00F85258" w:rsidRDefault="00C35B38" w:rsidP="00C35B38">
      <w:pPr>
        <w:jc w:val="both"/>
        <w:rPr>
          <w:rFonts w:asciiTheme="minorHAnsi" w:hAnsiTheme="minorHAnsi" w:cstheme="minorHAnsi"/>
          <w:b/>
          <w:i/>
          <w:sz w:val="20"/>
          <w:szCs w:val="20"/>
        </w:rPr>
      </w:pPr>
      <w:r w:rsidRPr="00F85258">
        <w:rPr>
          <w:rFonts w:asciiTheme="minorHAnsi" w:hAnsiTheme="minorHAnsi" w:cstheme="minorHAnsi"/>
          <w:b/>
          <w:bCs/>
          <w:i/>
          <w:sz w:val="20"/>
          <w:szCs w:val="20"/>
        </w:rPr>
        <w:t xml:space="preserve">Komisia konštatuje, že uchádzač je zapísaný v zozname hospodárskych subjektov pod registračným číslom </w:t>
      </w:r>
      <w:r w:rsidRPr="008D36D9">
        <w:rPr>
          <w:rFonts w:asciiTheme="minorHAnsi" w:hAnsiTheme="minorHAnsi" w:cstheme="minorHAnsi"/>
          <w:b/>
          <w:bCs/>
          <w:i/>
          <w:sz w:val="20"/>
          <w:szCs w:val="20"/>
        </w:rPr>
        <w:t xml:space="preserve">2019/9-PO-C7733 </w:t>
      </w:r>
      <w:r w:rsidRPr="00F85258">
        <w:rPr>
          <w:rFonts w:asciiTheme="minorHAnsi" w:hAnsiTheme="minorHAnsi" w:cstheme="minorHAnsi"/>
          <w:b/>
          <w:i/>
          <w:sz w:val="20"/>
          <w:szCs w:val="20"/>
        </w:rPr>
        <w:t xml:space="preserve">s platnosťou zápisu do </w:t>
      </w:r>
      <w:r>
        <w:rPr>
          <w:rFonts w:asciiTheme="minorHAnsi" w:hAnsiTheme="minorHAnsi" w:cstheme="minorHAnsi"/>
          <w:b/>
          <w:i/>
          <w:sz w:val="20"/>
          <w:szCs w:val="20"/>
        </w:rPr>
        <w:t>26</w:t>
      </w:r>
      <w:r w:rsidRPr="00F85258">
        <w:rPr>
          <w:rFonts w:asciiTheme="minorHAnsi" w:hAnsiTheme="minorHAnsi" w:cstheme="minorHAnsi"/>
          <w:b/>
          <w:i/>
          <w:sz w:val="20"/>
          <w:szCs w:val="20"/>
        </w:rPr>
        <w:t>.0</w:t>
      </w:r>
      <w:r>
        <w:rPr>
          <w:rFonts w:asciiTheme="minorHAnsi" w:hAnsiTheme="minorHAnsi" w:cstheme="minorHAnsi"/>
          <w:b/>
          <w:i/>
          <w:sz w:val="20"/>
          <w:szCs w:val="20"/>
        </w:rPr>
        <w:t>9</w:t>
      </w:r>
      <w:r w:rsidRPr="00F85258">
        <w:rPr>
          <w:rFonts w:asciiTheme="minorHAnsi" w:hAnsiTheme="minorHAnsi" w:cstheme="minorHAnsi"/>
          <w:b/>
          <w:i/>
          <w:sz w:val="20"/>
          <w:szCs w:val="20"/>
        </w:rPr>
        <w:t>.202</w:t>
      </w:r>
      <w:r w:rsidR="00277E6A">
        <w:rPr>
          <w:rFonts w:asciiTheme="minorHAnsi" w:hAnsiTheme="minorHAnsi" w:cstheme="minorHAnsi"/>
          <w:b/>
          <w:i/>
          <w:sz w:val="20"/>
          <w:szCs w:val="20"/>
        </w:rPr>
        <w:t>5</w:t>
      </w:r>
      <w:r w:rsidRPr="00F85258">
        <w:rPr>
          <w:rFonts w:asciiTheme="minorHAnsi" w:hAnsiTheme="minorHAnsi" w:cstheme="minorHAnsi"/>
          <w:b/>
          <w:i/>
          <w:sz w:val="20"/>
          <w:szCs w:val="20"/>
        </w:rPr>
        <w:t>. Uchádzač týmto zápisom preukázal splnenie podmienok účasti podľa § 32 ods. 1 ZVO v rozsahu skutočností zapísaných v zozname hospodárskych subjektov. Na preukázanie splnenia podmienok účasti podľa § 32 ods. 1 predložil čestné vyhlásenie o zápise do záznamu hospodárskych subjektov.</w:t>
      </w:r>
    </w:p>
    <w:p w14:paraId="199BCEFE" w14:textId="77777777" w:rsidR="00C35B38" w:rsidRPr="00F85258" w:rsidRDefault="00C35B38" w:rsidP="00C35B38">
      <w:pPr>
        <w:pStyle w:val="Default"/>
        <w:jc w:val="both"/>
        <w:rPr>
          <w:rFonts w:asciiTheme="minorHAnsi" w:hAnsiTheme="minorHAnsi" w:cstheme="minorHAnsi"/>
          <w:b/>
          <w:i/>
          <w:color w:val="auto"/>
          <w:sz w:val="20"/>
          <w:szCs w:val="20"/>
        </w:rPr>
      </w:pPr>
      <w:r w:rsidRPr="00F85258">
        <w:rPr>
          <w:rFonts w:asciiTheme="minorHAnsi" w:hAnsiTheme="minorHAnsi" w:cstheme="minorHAnsi"/>
          <w:b/>
          <w:i/>
          <w:color w:val="auto"/>
          <w:sz w:val="20"/>
          <w:szCs w:val="20"/>
        </w:rPr>
        <w:t xml:space="preserve">Komisia ďalej konštatuje, že nevie preukázať, či sa uchádzač: </w:t>
      </w:r>
    </w:p>
    <w:p w14:paraId="096095B5" w14:textId="77777777" w:rsidR="00C35B38" w:rsidRPr="00F85258" w:rsidRDefault="00C35B38" w:rsidP="00C35B38">
      <w:pPr>
        <w:pStyle w:val="Default"/>
        <w:spacing w:after="52"/>
        <w:jc w:val="both"/>
        <w:rPr>
          <w:rFonts w:asciiTheme="minorHAnsi" w:hAnsiTheme="minorHAnsi" w:cstheme="minorHAnsi"/>
          <w:b/>
          <w:i/>
          <w:color w:val="auto"/>
          <w:sz w:val="20"/>
          <w:szCs w:val="20"/>
        </w:rPr>
      </w:pPr>
      <w:r w:rsidRPr="00F85258">
        <w:rPr>
          <w:rFonts w:asciiTheme="minorHAnsi" w:hAnsiTheme="minorHAnsi" w:cstheme="minorHAnsi"/>
          <w:b/>
          <w:i/>
          <w:color w:val="auto"/>
          <w:sz w:val="20"/>
          <w:szCs w:val="20"/>
        </w:rPr>
        <w:t xml:space="preserve">- dopustil v predchádzajúcich troch rokoch od vyhlásenia alebo preukázateľného začatia tohto verejného obstarávania závažného porušenia povinností v oblasti ochrany životného prostredia, sociálneho práva alebo pracovného práva podľa osobitných predpisov, za ktoré mu bola právoplatne uložená sankcia, </w:t>
      </w:r>
    </w:p>
    <w:p w14:paraId="595BF367" w14:textId="77777777" w:rsidR="00C35B38" w:rsidRPr="00F85258" w:rsidRDefault="00C35B38" w:rsidP="00C35B38">
      <w:pPr>
        <w:pStyle w:val="Default"/>
        <w:jc w:val="both"/>
        <w:rPr>
          <w:rFonts w:asciiTheme="minorHAnsi" w:hAnsiTheme="minorHAnsi" w:cstheme="minorHAnsi"/>
          <w:b/>
          <w:i/>
          <w:color w:val="auto"/>
          <w:sz w:val="20"/>
          <w:szCs w:val="20"/>
        </w:rPr>
      </w:pPr>
      <w:r w:rsidRPr="00F85258">
        <w:rPr>
          <w:rFonts w:asciiTheme="minorHAnsi" w:hAnsiTheme="minorHAnsi" w:cstheme="minorHAnsi"/>
          <w:b/>
          <w:i/>
          <w:color w:val="auto"/>
          <w:sz w:val="20"/>
          <w:szCs w:val="20"/>
        </w:rPr>
        <w:t xml:space="preserve">- dopustil v predchádzajúcich troch rokoch od vyhlásenia alebo preukázateľného začatia tohto verejného obstarávania závažného porušenia profesijných povinností. </w:t>
      </w:r>
    </w:p>
    <w:p w14:paraId="3795AE87" w14:textId="77777777" w:rsidR="00C35B38" w:rsidRPr="00F85258" w:rsidRDefault="00C35B38" w:rsidP="00C35B38">
      <w:pPr>
        <w:pStyle w:val="Default"/>
        <w:jc w:val="both"/>
        <w:rPr>
          <w:rFonts w:asciiTheme="minorHAnsi" w:hAnsiTheme="minorHAnsi" w:cstheme="minorHAnsi"/>
          <w:b/>
          <w:i/>
          <w:color w:val="auto"/>
          <w:sz w:val="20"/>
          <w:szCs w:val="20"/>
        </w:rPr>
      </w:pPr>
    </w:p>
    <w:p w14:paraId="04555168" w14:textId="77777777" w:rsidR="00C35B38" w:rsidRPr="00F85258" w:rsidRDefault="00C35B38" w:rsidP="00C35B38">
      <w:pPr>
        <w:jc w:val="both"/>
        <w:rPr>
          <w:rFonts w:asciiTheme="minorHAnsi" w:hAnsiTheme="minorHAnsi" w:cstheme="minorHAnsi"/>
          <w:b/>
          <w:bCs/>
          <w:i/>
          <w:sz w:val="20"/>
          <w:szCs w:val="20"/>
        </w:rPr>
      </w:pPr>
      <w:r w:rsidRPr="00F85258">
        <w:rPr>
          <w:rFonts w:asciiTheme="minorHAnsi" w:hAnsiTheme="minorHAnsi" w:cstheme="minorHAnsi"/>
          <w:b/>
          <w:i/>
          <w:sz w:val="20"/>
          <w:szCs w:val="20"/>
        </w:rPr>
        <w:t>Komisia tak konštatuje, že uchádzač preukázal, že spĺňa podmienky účasti podľa § 32 ods. 1 ZVO v plnom rozsahu</w:t>
      </w:r>
      <w:r>
        <w:rPr>
          <w:rFonts w:asciiTheme="minorHAnsi" w:hAnsiTheme="minorHAnsi" w:cstheme="minorHAnsi"/>
          <w:b/>
          <w:i/>
          <w:sz w:val="20"/>
          <w:szCs w:val="20"/>
        </w:rPr>
        <w:t>.</w:t>
      </w:r>
      <w:r w:rsidRPr="00F85258">
        <w:rPr>
          <w:rFonts w:asciiTheme="minorHAnsi" w:hAnsiTheme="minorHAnsi" w:cstheme="minorHAnsi"/>
          <w:b/>
          <w:i/>
          <w:sz w:val="20"/>
          <w:szCs w:val="20"/>
        </w:rPr>
        <w:t>.</w:t>
      </w:r>
    </w:p>
    <w:p w14:paraId="7D8D83A7" w14:textId="35D8A73B" w:rsidR="00C35B38" w:rsidRDefault="00C35B38" w:rsidP="00C35B38">
      <w:pPr>
        <w:jc w:val="both"/>
        <w:rPr>
          <w:rFonts w:cs="Calibri"/>
          <w:b/>
          <w:i/>
          <w:sz w:val="20"/>
          <w:szCs w:val="20"/>
        </w:rPr>
      </w:pPr>
      <w:r w:rsidRPr="00F85258">
        <w:rPr>
          <w:rFonts w:cs="Calibri"/>
          <w:b/>
          <w:i/>
          <w:sz w:val="20"/>
          <w:szCs w:val="20"/>
        </w:rPr>
        <w:t>Komisia konštatuje, že uchádzač, ktorý sa po vyhodnotení ponúk na základe kritérií umiestnil n</w:t>
      </w:r>
      <w:r>
        <w:rPr>
          <w:rFonts w:cs="Calibri"/>
          <w:b/>
          <w:i/>
          <w:sz w:val="20"/>
          <w:szCs w:val="20"/>
        </w:rPr>
        <w:t xml:space="preserve">a </w:t>
      </w:r>
      <w:r w:rsidR="00277E6A">
        <w:rPr>
          <w:rFonts w:cs="Calibri"/>
          <w:b/>
          <w:i/>
          <w:sz w:val="20"/>
          <w:szCs w:val="20"/>
        </w:rPr>
        <w:t>prvom</w:t>
      </w:r>
      <w:r>
        <w:rPr>
          <w:rFonts w:cs="Calibri"/>
          <w:b/>
          <w:i/>
          <w:sz w:val="20"/>
          <w:szCs w:val="20"/>
        </w:rPr>
        <w:t xml:space="preserve"> mieste v poradí, splnil</w:t>
      </w:r>
      <w:r w:rsidRPr="00F85258">
        <w:rPr>
          <w:rFonts w:cs="Calibri"/>
          <w:b/>
          <w:i/>
          <w:sz w:val="20"/>
          <w:szCs w:val="20"/>
        </w:rPr>
        <w:t xml:space="preserve"> všetky podmienky účasti ako aj požiadavky na predmet zákazky a stal sa úspešným uchádzačom.</w:t>
      </w:r>
    </w:p>
    <w:p w14:paraId="5D814805" w14:textId="77777777" w:rsidR="00294608" w:rsidRDefault="00294608" w:rsidP="00A8098D">
      <w:pPr>
        <w:pStyle w:val="Default"/>
        <w:jc w:val="both"/>
        <w:rPr>
          <w:rFonts w:asciiTheme="minorHAnsi" w:eastAsia="Calibri" w:hAnsiTheme="minorHAnsi" w:cstheme="minorHAnsi"/>
          <w:sz w:val="20"/>
          <w:szCs w:val="20"/>
          <w:lang w:eastAsia="sk-SK"/>
        </w:rPr>
      </w:pPr>
    </w:p>
    <w:p w14:paraId="0CE7EFAD" w14:textId="544B0811" w:rsidR="00A8098D" w:rsidRPr="00301EFF" w:rsidRDefault="00942B09" w:rsidP="00A8098D">
      <w:pPr>
        <w:pStyle w:val="Default"/>
        <w:jc w:val="both"/>
        <w:rPr>
          <w:rFonts w:asciiTheme="minorHAnsi" w:eastAsia="Calibri" w:hAnsiTheme="minorHAnsi" w:cstheme="minorHAnsi"/>
          <w:sz w:val="20"/>
          <w:szCs w:val="20"/>
          <w:lang w:eastAsia="sk-SK"/>
        </w:rPr>
      </w:pPr>
      <w:r w:rsidRPr="00301EFF">
        <w:rPr>
          <w:rFonts w:asciiTheme="minorHAnsi" w:eastAsia="Calibri" w:hAnsiTheme="minorHAnsi" w:cstheme="minorHAnsi"/>
          <w:sz w:val="20"/>
          <w:szCs w:val="20"/>
          <w:lang w:eastAsia="sk-SK"/>
        </w:rPr>
        <w:t>Záverečné stanovisko:</w:t>
      </w:r>
    </w:p>
    <w:p w14:paraId="38E26D7B" w14:textId="1BF322FB" w:rsidR="00942B09" w:rsidRDefault="00301EFF" w:rsidP="00A8098D">
      <w:pPr>
        <w:pStyle w:val="Default"/>
        <w:jc w:val="both"/>
        <w:rPr>
          <w:rFonts w:asciiTheme="minorHAnsi" w:eastAsia="Calibri" w:hAnsiTheme="minorHAnsi" w:cstheme="minorHAnsi"/>
          <w:sz w:val="20"/>
          <w:szCs w:val="20"/>
          <w:lang w:eastAsia="sk-SK"/>
        </w:rPr>
      </w:pPr>
      <w:r>
        <w:rPr>
          <w:rFonts w:asciiTheme="minorHAnsi" w:eastAsia="Calibri" w:hAnsiTheme="minorHAnsi" w:cstheme="minorHAnsi"/>
          <w:sz w:val="20"/>
          <w:szCs w:val="20"/>
          <w:lang w:eastAsia="sk-SK"/>
        </w:rPr>
        <w:t xml:space="preserve">Komisia konštatuje, že uchádzač </w:t>
      </w:r>
      <w:r w:rsidR="00C35B38">
        <w:rPr>
          <w:rFonts w:asciiTheme="minorHAnsi" w:eastAsia="Calibri" w:hAnsiTheme="minorHAnsi" w:cstheme="minorHAnsi"/>
          <w:sz w:val="20"/>
          <w:szCs w:val="20"/>
          <w:lang w:eastAsia="sk-SK"/>
        </w:rPr>
        <w:t>splnil</w:t>
      </w:r>
      <w:r>
        <w:rPr>
          <w:rFonts w:asciiTheme="minorHAnsi" w:eastAsia="Calibri" w:hAnsiTheme="minorHAnsi" w:cstheme="minorHAnsi"/>
          <w:sz w:val="20"/>
          <w:szCs w:val="20"/>
          <w:lang w:eastAsia="sk-SK"/>
        </w:rPr>
        <w:t xml:space="preserve"> podmienky účasti osobného postavenia v zmysle §32 ZVO, </w:t>
      </w:r>
      <w:r w:rsidR="00277E6A">
        <w:rPr>
          <w:rFonts w:asciiTheme="minorHAnsi" w:eastAsia="Calibri" w:hAnsiTheme="minorHAnsi" w:cstheme="minorHAnsi"/>
          <w:sz w:val="20"/>
          <w:szCs w:val="20"/>
          <w:lang w:eastAsia="sk-SK"/>
        </w:rPr>
        <w:t>jeho</w:t>
      </w:r>
      <w:r w:rsidR="00C35B38">
        <w:rPr>
          <w:rFonts w:asciiTheme="minorHAnsi" w:eastAsia="Calibri" w:hAnsiTheme="minorHAnsi" w:cstheme="minorHAnsi"/>
          <w:sz w:val="20"/>
          <w:szCs w:val="20"/>
          <w:lang w:eastAsia="sk-SK"/>
        </w:rPr>
        <w:t xml:space="preserve"> po</w:t>
      </w:r>
      <w:r>
        <w:rPr>
          <w:rFonts w:asciiTheme="minorHAnsi" w:eastAsia="Calibri" w:hAnsiTheme="minorHAnsi" w:cstheme="minorHAnsi"/>
          <w:sz w:val="20"/>
          <w:szCs w:val="20"/>
          <w:lang w:eastAsia="sk-SK"/>
        </w:rPr>
        <w:t xml:space="preserve">nuka spĺňa požiadavky na predmet zákazky </w:t>
      </w:r>
      <w:r w:rsidR="00277E6A">
        <w:rPr>
          <w:rFonts w:asciiTheme="minorHAnsi" w:eastAsia="Calibri" w:hAnsiTheme="minorHAnsi" w:cstheme="minorHAnsi"/>
          <w:sz w:val="20"/>
          <w:szCs w:val="20"/>
          <w:lang w:eastAsia="sk-SK"/>
        </w:rPr>
        <w:t xml:space="preserve">v rámci časti Mliečne výrobky, Trvanlivé výrobky, Konzervované výrobky </w:t>
      </w:r>
      <w:r>
        <w:rPr>
          <w:rFonts w:asciiTheme="minorHAnsi" w:eastAsia="Calibri" w:hAnsiTheme="minorHAnsi" w:cstheme="minorHAnsi"/>
          <w:sz w:val="20"/>
          <w:szCs w:val="20"/>
          <w:lang w:eastAsia="sk-SK"/>
        </w:rPr>
        <w:t>a s uchádzač</w:t>
      </w:r>
      <w:r w:rsidR="00277E6A">
        <w:rPr>
          <w:rFonts w:asciiTheme="minorHAnsi" w:eastAsia="Calibri" w:hAnsiTheme="minorHAnsi" w:cstheme="minorHAnsi"/>
          <w:sz w:val="20"/>
          <w:szCs w:val="20"/>
          <w:lang w:eastAsia="sk-SK"/>
        </w:rPr>
        <w:t>om</w:t>
      </w:r>
      <w:r>
        <w:rPr>
          <w:rFonts w:asciiTheme="minorHAnsi" w:eastAsia="Calibri" w:hAnsiTheme="minorHAnsi" w:cstheme="minorHAnsi"/>
          <w:sz w:val="20"/>
          <w:szCs w:val="20"/>
          <w:lang w:eastAsia="sk-SK"/>
        </w:rPr>
        <w:t xml:space="preserve"> odporúča uzavrieť rámcovú dohodu.</w:t>
      </w:r>
    </w:p>
    <w:p w14:paraId="618ED2E9" w14:textId="77777777" w:rsidR="00301EFF" w:rsidRPr="00301EFF" w:rsidRDefault="00301EFF" w:rsidP="00A8098D">
      <w:pPr>
        <w:pStyle w:val="Default"/>
        <w:jc w:val="both"/>
        <w:rPr>
          <w:rFonts w:asciiTheme="minorHAnsi" w:eastAsia="Calibri" w:hAnsiTheme="minorHAnsi" w:cstheme="minorHAnsi"/>
          <w:sz w:val="20"/>
          <w:szCs w:val="20"/>
          <w:lang w:eastAsia="sk-SK"/>
        </w:rPr>
      </w:pPr>
    </w:p>
    <w:p w14:paraId="3F3E1C92" w14:textId="77777777" w:rsidR="005731C6" w:rsidRPr="00301EFF" w:rsidRDefault="005731C6" w:rsidP="005731C6">
      <w:pPr>
        <w:jc w:val="both"/>
        <w:rPr>
          <w:rFonts w:cs="Calibri"/>
          <w:bCs/>
          <w:sz w:val="20"/>
          <w:szCs w:val="20"/>
        </w:rPr>
      </w:pPr>
      <w:r w:rsidRPr="00301EFF">
        <w:rPr>
          <w:rFonts w:cs="Calibri"/>
          <w:bCs/>
          <w:sz w:val="20"/>
          <w:szCs w:val="20"/>
        </w:rPr>
        <w:t>Členovia komisie prehlasujú, že s obsahom zápisnice v plnej miere súhlasia.</w:t>
      </w:r>
    </w:p>
    <w:p w14:paraId="4CDAE468" w14:textId="3F7FF308" w:rsidR="005731C6" w:rsidRPr="00301EFF" w:rsidRDefault="00837C04" w:rsidP="005731C6">
      <w:pPr>
        <w:rPr>
          <w:rFonts w:cs="Calibri"/>
          <w:sz w:val="20"/>
          <w:szCs w:val="20"/>
        </w:rPr>
      </w:pPr>
      <w:r w:rsidRPr="00301EFF">
        <w:rPr>
          <w:rFonts w:cs="Calibri"/>
          <w:sz w:val="20"/>
          <w:szCs w:val="20"/>
        </w:rPr>
        <w:t xml:space="preserve">V Banskej Bystrici, </w:t>
      </w:r>
      <w:r w:rsidR="00277E6A">
        <w:rPr>
          <w:rFonts w:cs="Calibri"/>
          <w:sz w:val="20"/>
          <w:szCs w:val="20"/>
        </w:rPr>
        <w:t>dňa 31.05.2023</w:t>
      </w:r>
    </w:p>
    <w:p w14:paraId="04793BAF" w14:textId="77777777" w:rsidR="005731C6" w:rsidRPr="00301EFF" w:rsidRDefault="005731C6" w:rsidP="00EC04D4">
      <w:pPr>
        <w:jc w:val="both"/>
        <w:rPr>
          <w:rFonts w:cs="Calibri"/>
          <w:bCs/>
          <w:sz w:val="20"/>
          <w:szCs w:val="20"/>
        </w:rPr>
      </w:pPr>
      <w:r w:rsidRPr="00301EFF">
        <w:rPr>
          <w:rFonts w:cs="Calibri"/>
          <w:bCs/>
          <w:sz w:val="20"/>
          <w:szCs w:val="20"/>
        </w:rPr>
        <w:t>Členovia komisie s právom vyhodnocovať ponuky:</w:t>
      </w:r>
    </w:p>
    <w:p w14:paraId="64ED1CF1" w14:textId="77777777" w:rsidR="00277E6A" w:rsidRPr="005650EA" w:rsidRDefault="00277E6A" w:rsidP="00277E6A">
      <w:pPr>
        <w:pStyle w:val="Normlny1"/>
        <w:suppressAutoHyphens w:val="0"/>
        <w:spacing w:after="0" w:line="240" w:lineRule="auto"/>
        <w:jc w:val="both"/>
        <w:textAlignment w:val="auto"/>
        <w:rPr>
          <w:rFonts w:asciiTheme="minorHAnsi" w:eastAsia="Times New Roman" w:hAnsiTheme="minorHAnsi" w:cstheme="minorHAnsi"/>
          <w:sz w:val="20"/>
          <w:szCs w:val="20"/>
          <w:lang w:eastAsia="cs-CZ"/>
        </w:rPr>
      </w:pPr>
      <w:bookmarkStart w:id="1" w:name="_Hlk63412936"/>
      <w:bookmarkStart w:id="2" w:name="_Hlk67339298"/>
      <w:r w:rsidRPr="005650EA"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  <w:t>Ing. Simona Paulendová</w:t>
      </w:r>
      <w:r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  <w:tab/>
      </w:r>
      <w:r w:rsidRPr="005650EA">
        <w:rPr>
          <w:rFonts w:asciiTheme="minorHAnsi" w:eastAsia="Times New Roman" w:hAnsiTheme="minorHAnsi" w:cstheme="minorHAnsi"/>
          <w:sz w:val="20"/>
          <w:szCs w:val="20"/>
          <w:lang w:eastAsia="cs-CZ"/>
        </w:rPr>
        <w:tab/>
        <w:t>(potvrdené elektronicky)</w:t>
      </w:r>
    </w:p>
    <w:p w14:paraId="777C23C3" w14:textId="77777777" w:rsidR="00277E6A" w:rsidRPr="005650EA" w:rsidRDefault="00277E6A" w:rsidP="00277E6A">
      <w:pPr>
        <w:pStyle w:val="Normlny1"/>
        <w:suppressAutoHyphens w:val="0"/>
        <w:spacing w:after="0" w:line="240" w:lineRule="auto"/>
        <w:jc w:val="both"/>
        <w:textAlignment w:val="auto"/>
        <w:rPr>
          <w:rFonts w:asciiTheme="minorHAnsi" w:eastAsia="Times New Roman" w:hAnsiTheme="minorHAnsi" w:cstheme="minorHAnsi"/>
          <w:sz w:val="20"/>
          <w:szCs w:val="20"/>
          <w:lang w:eastAsia="cs-CZ"/>
        </w:rPr>
      </w:pPr>
      <w:r w:rsidRPr="005650EA"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  <w:t>Bc. Beáta Fulnečková</w:t>
      </w:r>
      <w:r w:rsidRPr="005650EA"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  <w:tab/>
      </w:r>
      <w:r w:rsidRPr="005650EA">
        <w:rPr>
          <w:rFonts w:asciiTheme="minorHAnsi" w:eastAsia="Times New Roman" w:hAnsiTheme="minorHAnsi" w:cstheme="minorHAnsi"/>
          <w:sz w:val="20"/>
          <w:szCs w:val="20"/>
          <w:lang w:eastAsia="cs-CZ"/>
        </w:rPr>
        <w:tab/>
        <w:t>(potvrdené elektronicky)</w:t>
      </w:r>
      <w:bookmarkEnd w:id="1"/>
      <w:bookmarkEnd w:id="2"/>
    </w:p>
    <w:p w14:paraId="7074E45A" w14:textId="77777777" w:rsidR="00277E6A" w:rsidRPr="005650EA" w:rsidRDefault="00277E6A" w:rsidP="00277E6A">
      <w:pPr>
        <w:pStyle w:val="Normlny1"/>
        <w:suppressAutoHyphens w:val="0"/>
        <w:spacing w:after="0" w:line="240" w:lineRule="auto"/>
        <w:jc w:val="both"/>
        <w:textAlignment w:val="auto"/>
        <w:rPr>
          <w:rFonts w:asciiTheme="minorHAnsi" w:hAnsiTheme="minorHAnsi" w:cstheme="minorHAnsi"/>
          <w:sz w:val="20"/>
          <w:szCs w:val="20"/>
          <w:lang w:eastAsia="cs-CZ"/>
        </w:rPr>
      </w:pPr>
      <w:r w:rsidRPr="005650EA">
        <w:rPr>
          <w:rFonts w:asciiTheme="minorHAnsi" w:eastAsia="Times New Roman" w:hAnsiTheme="minorHAnsi" w:cstheme="minorHAnsi"/>
          <w:b/>
          <w:bCs/>
          <w:sz w:val="20"/>
          <w:szCs w:val="20"/>
          <w:lang w:eastAsia="cs-CZ"/>
        </w:rPr>
        <w:t>Mgr. Jana Vašičková</w:t>
      </w:r>
      <w:r w:rsidRPr="005650EA">
        <w:rPr>
          <w:rFonts w:asciiTheme="minorHAnsi" w:eastAsia="Times New Roman" w:hAnsiTheme="minorHAnsi" w:cstheme="minorHAnsi"/>
          <w:b/>
          <w:bCs/>
          <w:sz w:val="20"/>
          <w:szCs w:val="20"/>
          <w:lang w:eastAsia="cs-CZ"/>
        </w:rPr>
        <w:tab/>
      </w:r>
      <w:r w:rsidRPr="005650EA">
        <w:rPr>
          <w:rFonts w:asciiTheme="minorHAnsi" w:eastAsia="Times New Roman" w:hAnsiTheme="minorHAnsi" w:cstheme="minorHAnsi"/>
          <w:b/>
          <w:bCs/>
          <w:sz w:val="20"/>
          <w:szCs w:val="20"/>
          <w:lang w:eastAsia="cs-CZ"/>
        </w:rPr>
        <w:tab/>
      </w:r>
      <w:r w:rsidRPr="005650EA">
        <w:rPr>
          <w:rFonts w:asciiTheme="minorHAnsi" w:eastAsia="Times New Roman" w:hAnsiTheme="minorHAnsi" w:cstheme="minorHAnsi"/>
          <w:sz w:val="20"/>
          <w:szCs w:val="20"/>
          <w:lang w:eastAsia="cs-CZ"/>
        </w:rPr>
        <w:t>(potvrdené elektronicky)</w:t>
      </w:r>
    </w:p>
    <w:p w14:paraId="7BD39036" w14:textId="5E14F44D" w:rsidR="00301EFF" w:rsidRPr="00B87788" w:rsidRDefault="00301EFF" w:rsidP="00301EFF">
      <w:pPr>
        <w:spacing w:after="0" w:line="240" w:lineRule="auto"/>
        <w:ind w:left="2835" w:hanging="2835"/>
        <w:jc w:val="both"/>
        <w:rPr>
          <w:rFonts w:asciiTheme="minorHAnsi" w:hAnsiTheme="minorHAnsi" w:cstheme="minorHAnsi"/>
          <w:sz w:val="20"/>
          <w:szCs w:val="20"/>
        </w:rPr>
      </w:pPr>
    </w:p>
    <w:p w14:paraId="7E504F64" w14:textId="77777777" w:rsidR="005731C6" w:rsidRPr="00301EFF" w:rsidRDefault="005731C6" w:rsidP="00301EFF">
      <w:pPr>
        <w:jc w:val="both"/>
        <w:rPr>
          <w:rFonts w:cs="Calibri"/>
          <w:sz w:val="20"/>
          <w:szCs w:val="20"/>
        </w:rPr>
      </w:pPr>
    </w:p>
    <w:p w14:paraId="6A029F32" w14:textId="77777777" w:rsidR="000524E4" w:rsidRPr="00301EFF" w:rsidRDefault="000524E4" w:rsidP="005731C6">
      <w:pPr>
        <w:rPr>
          <w:sz w:val="20"/>
          <w:szCs w:val="20"/>
        </w:rPr>
      </w:pPr>
    </w:p>
    <w:sectPr w:rsidR="000524E4" w:rsidRPr="00301EFF" w:rsidSect="00C5009F">
      <w:headerReference w:type="first" r:id="rId7"/>
      <w:footerReference w:type="first" r:id="rId8"/>
      <w:pgSz w:w="11906" w:h="16838"/>
      <w:pgMar w:top="1417" w:right="1417" w:bottom="1417" w:left="1417" w:header="708" w:footer="708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73FFE4" w14:textId="77777777" w:rsidR="006F7D83" w:rsidRDefault="006F7D83">
      <w:pPr>
        <w:spacing w:after="0" w:line="240" w:lineRule="auto"/>
      </w:pPr>
      <w:r>
        <w:separator/>
      </w:r>
    </w:p>
  </w:endnote>
  <w:endnote w:type="continuationSeparator" w:id="0">
    <w:p w14:paraId="74AAF980" w14:textId="77777777" w:rsidR="006F7D83" w:rsidRDefault="006F7D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00000001" w:usb1="00000001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75284B" w14:textId="77777777" w:rsidR="003B623D" w:rsidRDefault="003B623D" w:rsidP="003B623D">
    <w:r>
      <w:t>_________________________________________________________________________________</w:t>
    </w:r>
  </w:p>
  <w:tbl>
    <w:tblPr>
      <w:tblW w:w="0" w:type="auto"/>
      <w:tblInd w:w="108" w:type="dxa"/>
      <w:tblLook w:val="01E0" w:firstRow="1" w:lastRow="1" w:firstColumn="1" w:lastColumn="1" w:noHBand="0" w:noVBand="0"/>
    </w:tblPr>
    <w:tblGrid>
      <w:gridCol w:w="1802"/>
      <w:gridCol w:w="1498"/>
      <w:gridCol w:w="1719"/>
      <w:gridCol w:w="2167"/>
      <w:gridCol w:w="1778"/>
    </w:tblGrid>
    <w:tr w:rsidR="00055ED9" w:rsidRPr="006579B3" w14:paraId="46D1C6D7" w14:textId="77777777" w:rsidTr="00243E38">
      <w:tc>
        <w:tcPr>
          <w:tcW w:w="1920" w:type="dxa"/>
          <w:shd w:val="clear" w:color="auto" w:fill="auto"/>
        </w:tcPr>
        <w:p w14:paraId="6797AB85" w14:textId="77777777" w:rsidR="003B623D" w:rsidRPr="006579B3" w:rsidRDefault="003B623D" w:rsidP="003B623D">
          <w:pPr>
            <w:pStyle w:val="Pta"/>
            <w:rPr>
              <w:sz w:val="18"/>
              <w:szCs w:val="18"/>
            </w:rPr>
          </w:pPr>
          <w:r w:rsidRPr="006579B3">
            <w:rPr>
              <w:sz w:val="18"/>
              <w:szCs w:val="18"/>
            </w:rPr>
            <w:t>Telefón</w:t>
          </w:r>
        </w:p>
      </w:tc>
      <w:tc>
        <w:tcPr>
          <w:tcW w:w="1701" w:type="dxa"/>
          <w:shd w:val="clear" w:color="auto" w:fill="auto"/>
        </w:tcPr>
        <w:p w14:paraId="409C0B32" w14:textId="77777777" w:rsidR="003B623D" w:rsidRPr="006579B3" w:rsidRDefault="003B623D" w:rsidP="003B623D">
          <w:pPr>
            <w:pStyle w:val="Pta"/>
            <w:rPr>
              <w:sz w:val="18"/>
              <w:szCs w:val="18"/>
            </w:rPr>
          </w:pPr>
          <w:r w:rsidRPr="006579B3">
            <w:rPr>
              <w:sz w:val="18"/>
              <w:szCs w:val="18"/>
            </w:rPr>
            <w:t>Fax</w:t>
          </w:r>
        </w:p>
      </w:tc>
      <w:tc>
        <w:tcPr>
          <w:tcW w:w="1871" w:type="dxa"/>
          <w:shd w:val="clear" w:color="auto" w:fill="auto"/>
        </w:tcPr>
        <w:p w14:paraId="3D665CFF" w14:textId="77777777" w:rsidR="003B623D" w:rsidRPr="006579B3" w:rsidRDefault="003B623D" w:rsidP="003B623D">
          <w:pPr>
            <w:pStyle w:val="Pta"/>
            <w:rPr>
              <w:sz w:val="18"/>
              <w:szCs w:val="18"/>
            </w:rPr>
          </w:pPr>
          <w:r w:rsidRPr="006579B3">
            <w:rPr>
              <w:sz w:val="18"/>
              <w:szCs w:val="18"/>
            </w:rPr>
            <w:t>IČO</w:t>
          </w:r>
        </w:p>
      </w:tc>
      <w:tc>
        <w:tcPr>
          <w:tcW w:w="2143" w:type="dxa"/>
          <w:shd w:val="clear" w:color="auto" w:fill="auto"/>
        </w:tcPr>
        <w:p w14:paraId="1B0A88B1" w14:textId="77777777" w:rsidR="003B623D" w:rsidRPr="006579B3" w:rsidRDefault="003B623D" w:rsidP="003B623D">
          <w:pPr>
            <w:pStyle w:val="Pta"/>
            <w:rPr>
              <w:sz w:val="18"/>
              <w:szCs w:val="18"/>
            </w:rPr>
          </w:pPr>
          <w:r w:rsidRPr="006579B3">
            <w:rPr>
              <w:sz w:val="18"/>
              <w:szCs w:val="18"/>
            </w:rPr>
            <w:t>E-mail</w:t>
          </w:r>
        </w:p>
      </w:tc>
      <w:tc>
        <w:tcPr>
          <w:tcW w:w="1894" w:type="dxa"/>
          <w:shd w:val="clear" w:color="auto" w:fill="auto"/>
        </w:tcPr>
        <w:p w14:paraId="7E2AB0E9" w14:textId="77777777" w:rsidR="003B623D" w:rsidRPr="006579B3" w:rsidRDefault="003B623D" w:rsidP="003B623D">
          <w:pPr>
            <w:pStyle w:val="Pta"/>
            <w:rPr>
              <w:sz w:val="18"/>
              <w:szCs w:val="18"/>
            </w:rPr>
          </w:pPr>
          <w:r w:rsidRPr="006579B3">
            <w:rPr>
              <w:sz w:val="18"/>
              <w:szCs w:val="18"/>
            </w:rPr>
            <w:t>Internet</w:t>
          </w:r>
        </w:p>
      </w:tc>
    </w:tr>
    <w:tr w:rsidR="00055ED9" w:rsidRPr="006579B3" w14:paraId="5ED2EE9A" w14:textId="77777777" w:rsidTr="00243E38">
      <w:trPr>
        <w:trHeight w:val="220"/>
      </w:trPr>
      <w:tc>
        <w:tcPr>
          <w:tcW w:w="1920" w:type="dxa"/>
          <w:shd w:val="clear" w:color="auto" w:fill="auto"/>
        </w:tcPr>
        <w:p w14:paraId="78C60B08" w14:textId="77777777" w:rsidR="003B623D" w:rsidRPr="006579B3" w:rsidRDefault="003B623D" w:rsidP="001445E1">
          <w:pPr>
            <w:pStyle w:val="Pta"/>
            <w:rPr>
              <w:sz w:val="18"/>
              <w:szCs w:val="18"/>
            </w:rPr>
          </w:pPr>
          <w:r>
            <w:rPr>
              <w:sz w:val="18"/>
              <w:szCs w:val="18"/>
            </w:rPr>
            <w:t>048/4325</w:t>
          </w:r>
          <w:r w:rsidR="00055ED9">
            <w:rPr>
              <w:sz w:val="18"/>
              <w:szCs w:val="18"/>
            </w:rPr>
            <w:t>647</w:t>
          </w:r>
        </w:p>
      </w:tc>
      <w:tc>
        <w:tcPr>
          <w:tcW w:w="1701" w:type="dxa"/>
          <w:shd w:val="clear" w:color="auto" w:fill="auto"/>
        </w:tcPr>
        <w:p w14:paraId="60A22572" w14:textId="77777777" w:rsidR="003B623D" w:rsidRPr="006579B3" w:rsidRDefault="003B623D" w:rsidP="003B623D">
          <w:pPr>
            <w:pStyle w:val="Pta"/>
            <w:rPr>
              <w:sz w:val="18"/>
              <w:szCs w:val="18"/>
            </w:rPr>
          </w:pPr>
        </w:p>
      </w:tc>
      <w:tc>
        <w:tcPr>
          <w:tcW w:w="1871" w:type="dxa"/>
          <w:shd w:val="clear" w:color="auto" w:fill="auto"/>
        </w:tcPr>
        <w:p w14:paraId="478363D9" w14:textId="77777777" w:rsidR="003B623D" w:rsidRPr="006579B3" w:rsidRDefault="003B623D" w:rsidP="003B623D">
          <w:pPr>
            <w:pStyle w:val="Pta"/>
            <w:rPr>
              <w:sz w:val="18"/>
              <w:szCs w:val="18"/>
            </w:rPr>
          </w:pPr>
          <w:r w:rsidRPr="006579B3">
            <w:rPr>
              <w:sz w:val="18"/>
              <w:szCs w:val="18"/>
            </w:rPr>
            <w:t>37828100</w:t>
          </w:r>
        </w:p>
      </w:tc>
      <w:tc>
        <w:tcPr>
          <w:tcW w:w="2143" w:type="dxa"/>
          <w:shd w:val="clear" w:color="auto" w:fill="auto"/>
        </w:tcPr>
        <w:p w14:paraId="169A6915" w14:textId="77777777" w:rsidR="003B623D" w:rsidRPr="001445E1" w:rsidRDefault="00055ED9" w:rsidP="003B623D">
          <w:pPr>
            <w:pStyle w:val="Pta"/>
            <w:rPr>
              <w:sz w:val="20"/>
              <w:szCs w:val="20"/>
            </w:rPr>
          </w:pPr>
          <w:r>
            <w:rPr>
              <w:sz w:val="20"/>
              <w:szCs w:val="20"/>
            </w:rPr>
            <w:t>jana.vasickova</w:t>
          </w:r>
          <w:r w:rsidR="003B623D" w:rsidRPr="001445E1">
            <w:rPr>
              <w:sz w:val="20"/>
              <w:szCs w:val="20"/>
            </w:rPr>
            <w:t>@bbsk.sk</w:t>
          </w:r>
        </w:p>
      </w:tc>
      <w:tc>
        <w:tcPr>
          <w:tcW w:w="1894" w:type="dxa"/>
          <w:shd w:val="clear" w:color="auto" w:fill="auto"/>
        </w:tcPr>
        <w:p w14:paraId="3CBDF7A9" w14:textId="77777777" w:rsidR="003B623D" w:rsidRPr="006579B3" w:rsidRDefault="003B623D" w:rsidP="003B623D">
          <w:pPr>
            <w:pStyle w:val="Pta"/>
            <w:rPr>
              <w:sz w:val="18"/>
              <w:szCs w:val="18"/>
            </w:rPr>
          </w:pPr>
          <w:r w:rsidRPr="006579B3">
            <w:rPr>
              <w:sz w:val="18"/>
              <w:szCs w:val="18"/>
            </w:rPr>
            <w:t>www.bbsk.sk</w:t>
          </w:r>
        </w:p>
      </w:tc>
    </w:tr>
  </w:tbl>
  <w:p w14:paraId="5D186C79" w14:textId="77777777" w:rsidR="00C5009F" w:rsidRPr="003B623D" w:rsidRDefault="00C5009F" w:rsidP="003B623D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A2225A" w14:textId="77777777" w:rsidR="006F7D83" w:rsidRDefault="006F7D83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2DBF06F2" w14:textId="77777777" w:rsidR="006F7D83" w:rsidRDefault="006F7D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CD8D00" w14:textId="77777777" w:rsidR="003B623D" w:rsidRDefault="000524E4" w:rsidP="003B623D">
    <w:pPr>
      <w:pStyle w:val="Hlavika"/>
      <w:tabs>
        <w:tab w:val="clear" w:pos="4536"/>
        <w:tab w:val="right" w:pos="9354"/>
      </w:tabs>
      <w:jc w:val="right"/>
      <w:rPr>
        <w:rFonts w:cs="Arial"/>
        <w:b/>
        <w:sz w:val="28"/>
      </w:rPr>
    </w:pPr>
    <w:r>
      <w:rPr>
        <w:noProof/>
        <w:sz w:val="16"/>
        <w:szCs w:val="16"/>
        <w:lang w:eastAsia="sk-SK"/>
      </w:rPr>
      <w:drawing>
        <wp:anchor distT="0" distB="0" distL="114300" distR="114300" simplePos="0" relativeHeight="251659776" behindDoc="1" locked="0" layoutInCell="1" allowOverlap="0" wp14:anchorId="5EDB8E0C" wp14:editId="27E53B9A">
          <wp:simplePos x="0" y="0"/>
          <wp:positionH relativeFrom="column">
            <wp:posOffset>67310</wp:posOffset>
          </wp:positionH>
          <wp:positionV relativeFrom="paragraph">
            <wp:posOffset>34290</wp:posOffset>
          </wp:positionV>
          <wp:extent cx="476885" cy="506730"/>
          <wp:effectExtent l="0" t="0" r="0" b="7620"/>
          <wp:wrapTight wrapText="bothSides">
            <wp:wrapPolygon edited="0">
              <wp:start x="0" y="0"/>
              <wp:lineTo x="0" y="21113"/>
              <wp:lineTo x="20708" y="21113"/>
              <wp:lineTo x="20708" y="0"/>
              <wp:lineTo x="0" y="0"/>
            </wp:wrapPolygon>
          </wp:wrapTight>
          <wp:docPr id="5" name="Obrázok 5" descr="ERBVucB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6" descr="ERBVucB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6885" cy="5067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EA1B1E">
      <w:rPr>
        <w:rFonts w:cs="Arial"/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0" locked="0" layoutInCell="1" allowOverlap="0" wp14:anchorId="202C433C" wp14:editId="5D1C28CA">
              <wp:simplePos x="0" y="0"/>
              <wp:positionH relativeFrom="column">
                <wp:posOffset>537210</wp:posOffset>
              </wp:positionH>
              <wp:positionV relativeFrom="paragraph">
                <wp:posOffset>206375</wp:posOffset>
              </wp:positionV>
              <wp:extent cx="4238625" cy="542925"/>
              <wp:effectExtent l="0" t="0" r="0" b="0"/>
              <wp:wrapNone/>
              <wp:docPr id="1" name="Text Box 6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38625" cy="5429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1C55BEFA" w14:textId="77777777" w:rsidR="003B623D" w:rsidRPr="00C71267" w:rsidRDefault="003B623D" w:rsidP="003B623D">
                          <w:pPr>
                            <w:rPr>
                              <w:sz w:val="28"/>
                              <w:szCs w:val="28"/>
                            </w:rPr>
                          </w:pPr>
                          <w:r w:rsidRPr="00C71267">
                            <w:rPr>
                              <w:b/>
                              <w:spacing w:val="6"/>
                              <w:sz w:val="28"/>
                              <w:szCs w:val="28"/>
                            </w:rPr>
                            <w:t xml:space="preserve">BANSKOBYSTRICKÝ </w:t>
                          </w:r>
                          <w:r w:rsidRPr="00C71267">
                            <w:rPr>
                              <w:sz w:val="28"/>
                              <w:szCs w:val="28"/>
                            </w:rPr>
                            <w:t>SAMOSPRÁVNY KRAJ</w:t>
                          </w:r>
                        </w:p>
                        <w:p w14:paraId="208C3E63" w14:textId="77777777" w:rsidR="003B623D" w:rsidRPr="00353691" w:rsidRDefault="003B623D" w:rsidP="003B623D">
                          <w:pPr>
                            <w:pStyle w:val="Hlavika"/>
                            <w:tabs>
                              <w:tab w:val="clear" w:pos="4536"/>
                            </w:tabs>
                            <w:rPr>
                              <w:b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5" o:spid="_x0000_s1026" type="#_x0000_t202" style="position:absolute;left:0;text-align:left;margin-left:42.3pt;margin-top:16.25pt;width:333.75pt;height:42.7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" o:allowoverlap="f" filled="f" stroked="f">
              <v:textbox>
                <w:txbxContent>
                  <w:p w:rsidR="003B623D" w:rsidRPr="00C71267" w:rsidRDefault="003B623D" w:rsidP="003B623D">
                    <w:pPr>
                      <w:rPr>
                        <w:sz w:val="28"/>
                        <w:szCs w:val="28"/>
                      </w:rPr>
                    </w:pPr>
                    <w:r w:rsidRPr="00C71267">
                      <w:rPr>
                        <w:b/>
                        <w:spacing w:val="6"/>
                        <w:sz w:val="28"/>
                        <w:szCs w:val="28"/>
                      </w:rPr>
                      <w:t xml:space="preserve">BANSKOBYSTRICKÝ </w:t>
                    </w:r>
                    <w:r w:rsidRPr="00C71267">
                      <w:rPr>
                        <w:sz w:val="28"/>
                        <w:szCs w:val="28"/>
                      </w:rPr>
                      <w:t>SAMOSPRÁVNY KRAJ</w:t>
                    </w:r>
                  </w:p>
                  <w:p w:rsidR="003B623D" w:rsidRPr="00353691" w:rsidRDefault="003B623D" w:rsidP="003B623D">
                    <w:pPr>
                      <w:pStyle w:val="Hlavika"/>
                      <w:tabs>
                        <w:tab w:val="clear" w:pos="4536"/>
                      </w:tabs>
                      <w:rPr>
                        <w:b/>
                        <w:sz w:val="24"/>
                        <w:szCs w:val="24"/>
                      </w:rPr>
                    </w:pPr>
                  </w:p>
                </w:txbxContent>
              </v:textbox>
            </v:shape>
          </w:pict>
        </mc:Fallback>
      </mc:AlternateContent>
    </w:r>
    <w:r w:rsidR="004B563A">
      <w:rPr>
        <w:rFonts w:cs="Arial"/>
        <w:b/>
        <w:sz w:val="28"/>
      </w:rPr>
      <w:t xml:space="preserve"> </w:t>
    </w:r>
  </w:p>
  <w:p w14:paraId="06E873E3" w14:textId="77777777" w:rsidR="00277E6A" w:rsidRPr="008B4AC1" w:rsidRDefault="003B623D" w:rsidP="00277E6A">
    <w:pPr>
      <w:pStyle w:val="Hlavika"/>
      <w:pBdr>
        <w:bottom w:val="single" w:sz="4" w:space="17" w:color="auto"/>
      </w:pBdr>
      <w:jc w:val="right"/>
      <w:rPr>
        <w:rFonts w:cs="Calibri"/>
        <w:bCs/>
        <w:sz w:val="20"/>
        <w:szCs w:val="20"/>
      </w:rPr>
    </w:pPr>
    <w:r w:rsidRPr="004D3D97">
      <w:rPr>
        <w:rFonts w:cs="Arial"/>
        <w:b/>
        <w:sz w:val="18"/>
        <w:szCs w:val="18"/>
      </w:rPr>
      <w:t xml:space="preserve">                      </w:t>
    </w:r>
    <w:r w:rsidR="00277E6A">
      <w:rPr>
        <w:rFonts w:cs="Calibri"/>
        <w:bCs/>
        <w:sz w:val="20"/>
        <w:szCs w:val="20"/>
      </w:rPr>
      <w:t>Š</w:t>
    </w:r>
    <w:r w:rsidR="00277E6A" w:rsidRPr="008B4AC1">
      <w:rPr>
        <w:rFonts w:cs="Calibri"/>
        <w:bCs/>
        <w:sz w:val="20"/>
        <w:szCs w:val="20"/>
      </w:rPr>
      <w:t>kolský internát Zvolen</w:t>
    </w:r>
  </w:p>
  <w:p w14:paraId="1EB28BD5" w14:textId="77777777" w:rsidR="00277E6A" w:rsidRPr="008B4AC1" w:rsidRDefault="00277E6A" w:rsidP="00277E6A">
    <w:pPr>
      <w:pStyle w:val="Hlavika"/>
      <w:pBdr>
        <w:bottom w:val="single" w:sz="4" w:space="17" w:color="auto"/>
      </w:pBdr>
      <w:jc w:val="right"/>
      <w:rPr>
        <w:rFonts w:cs="Calibri"/>
        <w:bCs/>
        <w:sz w:val="20"/>
        <w:szCs w:val="20"/>
      </w:rPr>
    </w:pPr>
    <w:r w:rsidRPr="008B4AC1">
      <w:rPr>
        <w:rFonts w:cs="Calibri"/>
        <w:bCs/>
        <w:sz w:val="20"/>
        <w:szCs w:val="20"/>
      </w:rPr>
      <w:t>Ul. J. Švermu 1736/14</w:t>
    </w:r>
  </w:p>
  <w:p w14:paraId="42AB1EFB" w14:textId="77777777" w:rsidR="00277E6A" w:rsidRPr="005028BF" w:rsidRDefault="00277E6A" w:rsidP="00277E6A">
    <w:pPr>
      <w:pStyle w:val="Hlavika"/>
      <w:pBdr>
        <w:bottom w:val="single" w:sz="4" w:space="17" w:color="auto"/>
      </w:pBdr>
      <w:jc w:val="right"/>
      <w:rPr>
        <w:rFonts w:cs="Arial"/>
      </w:rPr>
    </w:pPr>
    <w:r w:rsidRPr="008B4AC1">
      <w:rPr>
        <w:rFonts w:cs="Calibri"/>
        <w:bCs/>
        <w:sz w:val="20"/>
        <w:szCs w:val="20"/>
      </w:rPr>
      <w:t>960 01 Zvolen</w:t>
    </w:r>
  </w:p>
  <w:p w14:paraId="7FE095DF" w14:textId="39D04A4B" w:rsidR="003B623D" w:rsidRPr="005028BF" w:rsidRDefault="003B623D" w:rsidP="00277E6A">
    <w:pPr>
      <w:pStyle w:val="Hlavika"/>
      <w:tabs>
        <w:tab w:val="clear" w:pos="4536"/>
        <w:tab w:val="right" w:pos="9354"/>
      </w:tabs>
      <w:jc w:val="right"/>
      <w:rPr>
        <w:rFonts w:cs="Arial"/>
      </w:rPr>
    </w:pPr>
  </w:p>
  <w:p w14:paraId="65E27AD4" w14:textId="77777777" w:rsidR="00812DB6" w:rsidRPr="003B623D" w:rsidRDefault="00812DB6" w:rsidP="003B623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702B5E"/>
    <w:multiLevelType w:val="hybridMultilevel"/>
    <w:tmpl w:val="D800325E"/>
    <w:lvl w:ilvl="0" w:tplc="31306DEA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63E21153"/>
    <w:multiLevelType w:val="hybridMultilevel"/>
    <w:tmpl w:val="B2EECAF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A5B666E"/>
    <w:multiLevelType w:val="hybridMultilevel"/>
    <w:tmpl w:val="B9ACB4EE"/>
    <w:lvl w:ilvl="0" w:tplc="90020D9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FA00B67"/>
    <w:multiLevelType w:val="hybridMultilevel"/>
    <w:tmpl w:val="6AA46E3E"/>
    <w:lvl w:ilvl="0" w:tplc="D3D4E366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B2B7615"/>
    <w:multiLevelType w:val="multilevel"/>
    <w:tmpl w:val="A860E5D8"/>
    <w:lvl w:ilvl="0">
      <w:numFmt w:val="bullet"/>
      <w:lvlText w:val="-"/>
      <w:lvlJc w:val="left"/>
      <w:pPr>
        <w:ind w:left="360" w:hanging="360"/>
      </w:pPr>
      <w:rPr>
        <w:rFonts w:ascii="Arial" w:eastAsia="Times New Roman" w:hAnsi="Arial" w:cs="Arial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num w:numId="1" w16cid:durableId="1363243715">
    <w:abstractNumId w:val="4"/>
  </w:num>
  <w:num w:numId="2" w16cid:durableId="1635255879">
    <w:abstractNumId w:val="3"/>
  </w:num>
  <w:num w:numId="3" w16cid:durableId="1207133780">
    <w:abstractNumId w:val="2"/>
  </w:num>
  <w:num w:numId="4" w16cid:durableId="482432160">
    <w:abstractNumId w:val="1"/>
  </w:num>
  <w:num w:numId="5" w16cid:durableId="20965828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120F"/>
    <w:rsid w:val="000015EA"/>
    <w:rsid w:val="00016908"/>
    <w:rsid w:val="00022541"/>
    <w:rsid w:val="00051414"/>
    <w:rsid w:val="00051B58"/>
    <w:rsid w:val="000524E4"/>
    <w:rsid w:val="00055ED9"/>
    <w:rsid w:val="000660B7"/>
    <w:rsid w:val="00097F64"/>
    <w:rsid w:val="000A51A3"/>
    <w:rsid w:val="000E26E4"/>
    <w:rsid w:val="000E4F34"/>
    <w:rsid w:val="000F3576"/>
    <w:rsid w:val="0010140B"/>
    <w:rsid w:val="00125EC8"/>
    <w:rsid w:val="001445E1"/>
    <w:rsid w:val="001451A9"/>
    <w:rsid w:val="0016334B"/>
    <w:rsid w:val="001931B3"/>
    <w:rsid w:val="00196245"/>
    <w:rsid w:val="00196F17"/>
    <w:rsid w:val="001A53D0"/>
    <w:rsid w:val="001B660B"/>
    <w:rsid w:val="001E2B04"/>
    <w:rsid w:val="00206602"/>
    <w:rsid w:val="0021655C"/>
    <w:rsid w:val="00277E6A"/>
    <w:rsid w:val="00294608"/>
    <w:rsid w:val="002A7E3A"/>
    <w:rsid w:val="002B0AD0"/>
    <w:rsid w:val="002B0BD7"/>
    <w:rsid w:val="002B1CFB"/>
    <w:rsid w:val="002B7C13"/>
    <w:rsid w:val="002D7057"/>
    <w:rsid w:val="00301EFF"/>
    <w:rsid w:val="00307FE8"/>
    <w:rsid w:val="00316457"/>
    <w:rsid w:val="003266C9"/>
    <w:rsid w:val="0033519F"/>
    <w:rsid w:val="0033532A"/>
    <w:rsid w:val="00335904"/>
    <w:rsid w:val="00335CE3"/>
    <w:rsid w:val="00357BB5"/>
    <w:rsid w:val="003724B3"/>
    <w:rsid w:val="003B5F9B"/>
    <w:rsid w:val="003B623D"/>
    <w:rsid w:val="003B65EF"/>
    <w:rsid w:val="003E2240"/>
    <w:rsid w:val="003E5F18"/>
    <w:rsid w:val="00412875"/>
    <w:rsid w:val="004349D0"/>
    <w:rsid w:val="00435C99"/>
    <w:rsid w:val="0046487F"/>
    <w:rsid w:val="00470FDB"/>
    <w:rsid w:val="00483093"/>
    <w:rsid w:val="00484D4F"/>
    <w:rsid w:val="004B48F7"/>
    <w:rsid w:val="004B563A"/>
    <w:rsid w:val="004D3D97"/>
    <w:rsid w:val="004D408E"/>
    <w:rsid w:val="004F575E"/>
    <w:rsid w:val="005731C6"/>
    <w:rsid w:val="0059120F"/>
    <w:rsid w:val="00593B4D"/>
    <w:rsid w:val="005C7197"/>
    <w:rsid w:val="005D0878"/>
    <w:rsid w:val="005D2530"/>
    <w:rsid w:val="005E0B4E"/>
    <w:rsid w:val="005E4D99"/>
    <w:rsid w:val="005E630D"/>
    <w:rsid w:val="005F2281"/>
    <w:rsid w:val="006406DF"/>
    <w:rsid w:val="006A4970"/>
    <w:rsid w:val="006B5FB7"/>
    <w:rsid w:val="006D2B57"/>
    <w:rsid w:val="006D58B2"/>
    <w:rsid w:val="006F3899"/>
    <w:rsid w:val="006F7D83"/>
    <w:rsid w:val="0071239F"/>
    <w:rsid w:val="0072404C"/>
    <w:rsid w:val="007359A1"/>
    <w:rsid w:val="0078299D"/>
    <w:rsid w:val="007A0581"/>
    <w:rsid w:val="007A75C7"/>
    <w:rsid w:val="007B5FA4"/>
    <w:rsid w:val="007C1A49"/>
    <w:rsid w:val="00812DB6"/>
    <w:rsid w:val="00814DA6"/>
    <w:rsid w:val="00815AB7"/>
    <w:rsid w:val="008174DA"/>
    <w:rsid w:val="00824A9D"/>
    <w:rsid w:val="0083090B"/>
    <w:rsid w:val="00837C04"/>
    <w:rsid w:val="008532C4"/>
    <w:rsid w:val="00855B9D"/>
    <w:rsid w:val="00876BC0"/>
    <w:rsid w:val="008A6FCA"/>
    <w:rsid w:val="009302EF"/>
    <w:rsid w:val="00942B09"/>
    <w:rsid w:val="00961DDF"/>
    <w:rsid w:val="009F6406"/>
    <w:rsid w:val="00A03B80"/>
    <w:rsid w:val="00A34697"/>
    <w:rsid w:val="00A42EDD"/>
    <w:rsid w:val="00A45520"/>
    <w:rsid w:val="00A67CE3"/>
    <w:rsid w:val="00A7036A"/>
    <w:rsid w:val="00A73059"/>
    <w:rsid w:val="00A8098D"/>
    <w:rsid w:val="00AB33D3"/>
    <w:rsid w:val="00AD5011"/>
    <w:rsid w:val="00AE0D7D"/>
    <w:rsid w:val="00AE38B1"/>
    <w:rsid w:val="00B0725E"/>
    <w:rsid w:val="00B45190"/>
    <w:rsid w:val="00B464FA"/>
    <w:rsid w:val="00B475B7"/>
    <w:rsid w:val="00B504AE"/>
    <w:rsid w:val="00B819E3"/>
    <w:rsid w:val="00B92E7D"/>
    <w:rsid w:val="00BA7E64"/>
    <w:rsid w:val="00BB1197"/>
    <w:rsid w:val="00BC7DD9"/>
    <w:rsid w:val="00BD50DD"/>
    <w:rsid w:val="00BF35B4"/>
    <w:rsid w:val="00BF6A6F"/>
    <w:rsid w:val="00C16D59"/>
    <w:rsid w:val="00C3470A"/>
    <w:rsid w:val="00C35B38"/>
    <w:rsid w:val="00C5009F"/>
    <w:rsid w:val="00C55332"/>
    <w:rsid w:val="00C71267"/>
    <w:rsid w:val="00CD4A3F"/>
    <w:rsid w:val="00D043CC"/>
    <w:rsid w:val="00D30182"/>
    <w:rsid w:val="00D33371"/>
    <w:rsid w:val="00D41825"/>
    <w:rsid w:val="00D86266"/>
    <w:rsid w:val="00DA5146"/>
    <w:rsid w:val="00DF4213"/>
    <w:rsid w:val="00E1618A"/>
    <w:rsid w:val="00E65F1C"/>
    <w:rsid w:val="00E703B1"/>
    <w:rsid w:val="00E96F53"/>
    <w:rsid w:val="00EA1B1E"/>
    <w:rsid w:val="00EB4CB3"/>
    <w:rsid w:val="00EC04D4"/>
    <w:rsid w:val="00ED2BBB"/>
    <w:rsid w:val="00EE022C"/>
    <w:rsid w:val="00F175F4"/>
    <w:rsid w:val="00F22CDF"/>
    <w:rsid w:val="00F32690"/>
    <w:rsid w:val="00F57227"/>
    <w:rsid w:val="00F85258"/>
    <w:rsid w:val="00F93EF4"/>
    <w:rsid w:val="00FC1986"/>
    <w:rsid w:val="00FC689F"/>
    <w:rsid w:val="00FD405D"/>
    <w:rsid w:val="00FF6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47D47A1E"/>
  <w15:docId w15:val="{DCA28C22-1DEC-42B1-B83B-65353A0C29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rsid w:val="005E4D99"/>
    <w:pPr>
      <w:autoSpaceDN w:val="0"/>
      <w:spacing w:after="200" w:line="276" w:lineRule="auto"/>
      <w:textAlignment w:val="baseline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ormlny1">
    <w:name w:val="Normálny1"/>
    <w:rsid w:val="005E4D99"/>
    <w:pPr>
      <w:suppressAutoHyphens/>
      <w:autoSpaceDN w:val="0"/>
      <w:spacing w:after="200" w:line="276" w:lineRule="auto"/>
      <w:textAlignment w:val="baseline"/>
    </w:pPr>
    <w:rPr>
      <w:sz w:val="22"/>
      <w:szCs w:val="22"/>
      <w:lang w:eastAsia="en-US"/>
    </w:rPr>
  </w:style>
  <w:style w:type="character" w:customStyle="1" w:styleId="Predvolenpsmoodseku1">
    <w:name w:val="Predvolené písmo odseku1"/>
    <w:rsid w:val="005E4D99"/>
  </w:style>
  <w:style w:type="paragraph" w:styleId="Hlavika">
    <w:name w:val="header"/>
    <w:basedOn w:val="Normlny1"/>
    <w:rsid w:val="005E4D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Predvolenpsmoodseku1"/>
    <w:rsid w:val="005E4D99"/>
  </w:style>
  <w:style w:type="paragraph" w:styleId="Pta">
    <w:name w:val="footer"/>
    <w:basedOn w:val="Normlny1"/>
    <w:uiPriority w:val="99"/>
    <w:rsid w:val="005E4D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Predvolenpsmoodseku1"/>
    <w:rsid w:val="005E4D99"/>
  </w:style>
  <w:style w:type="paragraph" w:customStyle="1" w:styleId="tl1">
    <w:name w:val="Štýl1"/>
    <w:basedOn w:val="Normlny1"/>
    <w:rsid w:val="005E4D99"/>
    <w:pPr>
      <w:suppressAutoHyphens w:val="0"/>
      <w:spacing w:after="0" w:line="240" w:lineRule="auto"/>
      <w:jc w:val="both"/>
      <w:textAlignment w:val="auto"/>
    </w:pPr>
    <w:rPr>
      <w:rFonts w:ascii="Tahoma" w:eastAsia="Times New Roman" w:hAnsi="Tahoma" w:cs="Tahoma"/>
      <w:sz w:val="18"/>
      <w:szCs w:val="18"/>
      <w:lang w:eastAsia="sk-SK"/>
    </w:rPr>
  </w:style>
  <w:style w:type="paragraph" w:customStyle="1" w:styleId="Hlavika1">
    <w:name w:val="Hlavička1"/>
    <w:basedOn w:val="Normlny1"/>
    <w:rsid w:val="005E4D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1"/>
    <w:rsid w:val="005E4D99"/>
  </w:style>
  <w:style w:type="paragraph" w:customStyle="1" w:styleId="Pta1">
    <w:name w:val="Päta1"/>
    <w:basedOn w:val="Normlny1"/>
    <w:rsid w:val="005E4D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1"/>
    <w:uiPriority w:val="99"/>
    <w:rsid w:val="005E4D99"/>
  </w:style>
  <w:style w:type="character" w:styleId="Odkaznakomentr">
    <w:name w:val="annotation reference"/>
    <w:uiPriority w:val="99"/>
    <w:semiHidden/>
    <w:unhideWhenUsed/>
    <w:rsid w:val="00E65F1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E65F1C"/>
    <w:rPr>
      <w:sz w:val="20"/>
      <w:szCs w:val="20"/>
    </w:rPr>
  </w:style>
  <w:style w:type="character" w:customStyle="1" w:styleId="TextkomentraChar">
    <w:name w:val="Text komentára Char"/>
    <w:link w:val="Textkomentra"/>
    <w:uiPriority w:val="99"/>
    <w:semiHidden/>
    <w:rsid w:val="00E65F1C"/>
    <w:rPr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65F1C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E65F1C"/>
    <w:rPr>
      <w:b/>
      <w:bCs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65F1C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E65F1C"/>
    <w:rPr>
      <w:rFonts w:ascii="Tahoma" w:hAnsi="Tahoma" w:cs="Tahoma"/>
      <w:sz w:val="16"/>
      <w:szCs w:val="16"/>
      <w:lang w:eastAsia="en-US"/>
    </w:rPr>
  </w:style>
  <w:style w:type="paragraph" w:styleId="Zkladntext">
    <w:name w:val="Body Text"/>
    <w:basedOn w:val="Normlny"/>
    <w:link w:val="ZkladntextChar"/>
    <w:uiPriority w:val="99"/>
    <w:rsid w:val="00F93EF4"/>
    <w:pPr>
      <w:autoSpaceDN/>
      <w:spacing w:after="0" w:line="240" w:lineRule="auto"/>
      <w:jc w:val="both"/>
      <w:textAlignment w:val="auto"/>
    </w:pPr>
    <w:rPr>
      <w:rFonts w:ascii="Times New Roman" w:eastAsia="Times New Roman" w:hAnsi="Times New Roman"/>
      <w:b/>
      <w:bCs/>
      <w:sz w:val="24"/>
      <w:szCs w:val="24"/>
    </w:rPr>
  </w:style>
  <w:style w:type="character" w:customStyle="1" w:styleId="ZkladntextChar">
    <w:name w:val="Základný text Char"/>
    <w:link w:val="Zkladntext"/>
    <w:uiPriority w:val="99"/>
    <w:rsid w:val="00F93EF4"/>
    <w:rPr>
      <w:rFonts w:ascii="Times New Roman" w:eastAsia="Times New Roman" w:hAnsi="Times New Roman"/>
      <w:b/>
      <w:bCs/>
      <w:sz w:val="24"/>
      <w:szCs w:val="24"/>
    </w:rPr>
  </w:style>
  <w:style w:type="paragraph" w:customStyle="1" w:styleId="Zkladnodstavec">
    <w:name w:val="[Základní odstavec]"/>
    <w:basedOn w:val="Normlny"/>
    <w:uiPriority w:val="99"/>
    <w:rsid w:val="00A03B80"/>
    <w:pPr>
      <w:autoSpaceDE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  <w:lang w:val="cs-CZ"/>
    </w:rPr>
  </w:style>
  <w:style w:type="paragraph" w:customStyle="1" w:styleId="Default">
    <w:name w:val="Default"/>
    <w:rsid w:val="00335904"/>
    <w:pPr>
      <w:autoSpaceDE w:val="0"/>
      <w:autoSpaceDN w:val="0"/>
      <w:adjustRightInd w:val="0"/>
    </w:pPr>
    <w:rPr>
      <w:rFonts w:ascii="Cambria" w:eastAsiaTheme="minorHAnsi" w:hAnsi="Cambria" w:cs="Cambria"/>
      <w:color w:val="000000"/>
      <w:sz w:val="24"/>
      <w:szCs w:val="24"/>
      <w:lang w:eastAsia="en-US"/>
    </w:rPr>
  </w:style>
  <w:style w:type="paragraph" w:customStyle="1" w:styleId="Style17">
    <w:name w:val="Style17"/>
    <w:basedOn w:val="Normlny"/>
    <w:uiPriority w:val="99"/>
    <w:rsid w:val="005731C6"/>
    <w:pPr>
      <w:autoSpaceDE w:val="0"/>
      <w:spacing w:after="0" w:line="254" w:lineRule="exact"/>
      <w:ind w:hanging="336"/>
      <w:jc w:val="both"/>
      <w:textAlignment w:val="auto"/>
    </w:pPr>
    <w:rPr>
      <w:rFonts w:ascii="Times New Roman" w:eastAsia="Times New Roman" w:hAnsi="Times New Roman"/>
      <w:sz w:val="24"/>
      <w:szCs w:val="24"/>
      <w:lang w:eastAsia="sk-SK"/>
    </w:rPr>
  </w:style>
  <w:style w:type="paragraph" w:styleId="Bezriadkovania">
    <w:name w:val="No Spacing"/>
    <w:uiPriority w:val="1"/>
    <w:qFormat/>
    <w:rsid w:val="00277E6A"/>
    <w:pPr>
      <w:autoSpaceDN w:val="0"/>
      <w:textAlignment w:val="baseline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1861163">
      <w:bodyDiv w:val="1"/>
      <w:marLeft w:val="0"/>
      <w:marRight w:val="0"/>
      <w:marTop w:val="0"/>
      <w:marBottom w:val="15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88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560354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486531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921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41231027">
      <w:bodyDiv w:val="1"/>
      <w:marLeft w:val="0"/>
      <w:marRight w:val="0"/>
      <w:marTop w:val="0"/>
      <w:marBottom w:val="15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475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426127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905458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1776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2428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151219">
      <w:bodyDiv w:val="1"/>
      <w:marLeft w:val="0"/>
      <w:marRight w:val="0"/>
      <w:marTop w:val="0"/>
      <w:marBottom w:val="15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40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647629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8419994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776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691</Words>
  <Characters>3939</Characters>
  <Application>Microsoft Office Word</Application>
  <DocSecurity>0</DocSecurity>
  <Lines>32</Lines>
  <Paragraphs>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4621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Vašičková Jana</dc:creator>
  <cp:lastModifiedBy>Vašičková Jana</cp:lastModifiedBy>
  <cp:revision>3</cp:revision>
  <cp:lastPrinted>2020-09-30T19:15:00Z</cp:lastPrinted>
  <dcterms:created xsi:type="dcterms:W3CDTF">2023-05-31T10:29:00Z</dcterms:created>
  <dcterms:modified xsi:type="dcterms:W3CDTF">2023-05-31T10:36:00Z</dcterms:modified>
</cp:coreProperties>
</file>