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23" w:rsidRDefault="00FB1B23" w:rsidP="00FB1B23">
      <w:pPr>
        <w:rPr>
          <w:rFonts w:ascii="Cambria" w:hAnsi="Cambria"/>
          <w:sz w:val="22"/>
          <w:szCs w:val="22"/>
        </w:rPr>
      </w:pPr>
      <w:bookmarkStart w:id="0" w:name="_GoBack"/>
      <w:r>
        <w:rPr>
          <w:rFonts w:ascii="Cambria" w:hAnsi="Cambria"/>
          <w:sz w:val="22"/>
          <w:szCs w:val="22"/>
        </w:rPr>
        <w:t>Príloha č. 3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bookmarkEnd w:id="0"/>
    <w:p w:rsidR="00FB1B23" w:rsidRDefault="00FB1B23" w:rsidP="00FB1B23">
      <w:pPr>
        <w:rPr>
          <w:rFonts w:ascii="Cambria" w:hAnsi="Cambria"/>
          <w:sz w:val="22"/>
          <w:szCs w:val="22"/>
        </w:rPr>
      </w:pPr>
    </w:p>
    <w:p w:rsidR="00FB1B23" w:rsidRDefault="00FB1B23" w:rsidP="00FB1B23">
      <w:pPr>
        <w:rPr>
          <w:rFonts w:ascii="Cambria" w:hAnsi="Cambria"/>
          <w:sz w:val="22"/>
          <w:szCs w:val="22"/>
        </w:rPr>
      </w:pPr>
    </w:p>
    <w:p w:rsidR="00FB1B23" w:rsidRDefault="00FB1B23" w:rsidP="00FB1B2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FB1B23" w:rsidRPr="00AA6C32" w:rsidRDefault="00FB1B23" w:rsidP="00FB1B23">
      <w:pPr>
        <w:jc w:val="center"/>
        <w:rPr>
          <w:rFonts w:asciiTheme="majorHAnsi" w:hAnsiTheme="majorHAnsi"/>
          <w:b/>
          <w:sz w:val="22"/>
          <w:szCs w:val="22"/>
        </w:rPr>
      </w:pPr>
    </w:p>
    <w:p w:rsidR="00FB1B23" w:rsidRPr="00AA6C32" w:rsidRDefault="00FB1B23" w:rsidP="00FB1B2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FB1B23" w:rsidRPr="00AA6C32" w:rsidRDefault="00FB1B23" w:rsidP="00FB1B23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FB1B23" w:rsidRPr="00AA6C32" w:rsidTr="002E5FDF">
        <w:tc>
          <w:tcPr>
            <w:tcW w:w="2805" w:type="dxa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FB1B23" w:rsidRPr="00AA6C32" w:rsidTr="002E5FDF">
        <w:tc>
          <w:tcPr>
            <w:tcW w:w="2805" w:type="dxa"/>
            <w:vMerge w:val="restart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FB1B23" w:rsidRPr="00AA6C32" w:rsidTr="002E5FDF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FB1B23" w:rsidRPr="00AA6C32" w:rsidTr="002E5FDF">
        <w:tc>
          <w:tcPr>
            <w:tcW w:w="2805" w:type="dxa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FB1B23" w:rsidRPr="00AA6C32" w:rsidTr="002E5FDF">
        <w:tc>
          <w:tcPr>
            <w:tcW w:w="2805" w:type="dxa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FB1B23" w:rsidRPr="00AA6C32" w:rsidRDefault="00FB1B23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FB1B23" w:rsidRDefault="00FB1B23" w:rsidP="00FB1B23">
      <w:pPr>
        <w:jc w:val="both"/>
        <w:rPr>
          <w:rFonts w:asciiTheme="majorHAnsi" w:hAnsiTheme="majorHAnsi"/>
          <w:sz w:val="22"/>
          <w:szCs w:val="22"/>
        </w:rPr>
      </w:pPr>
    </w:p>
    <w:p w:rsidR="00FB1B23" w:rsidRDefault="00FB1B23" w:rsidP="00FB1B2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FB1B23" w:rsidRPr="00AA6C32" w:rsidRDefault="00FB1B23" w:rsidP="00FB1B2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FB1B23" w:rsidRPr="00AA6C32" w:rsidTr="002E5FDF">
        <w:tc>
          <w:tcPr>
            <w:tcW w:w="9514" w:type="dxa"/>
            <w:shd w:val="clear" w:color="auto" w:fill="auto"/>
          </w:tcPr>
          <w:p w:rsidR="00FB1B23" w:rsidRDefault="00FB1B23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B1B23" w:rsidRPr="00AA6C32" w:rsidRDefault="00FB1B23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FB1B23" w:rsidRPr="00AA6C32" w:rsidRDefault="00FB1B23" w:rsidP="00FB1B23">
      <w:pPr>
        <w:jc w:val="both"/>
        <w:rPr>
          <w:rFonts w:asciiTheme="majorHAnsi" w:hAnsiTheme="majorHAnsi"/>
          <w:sz w:val="22"/>
          <w:szCs w:val="22"/>
        </w:rPr>
      </w:pPr>
    </w:p>
    <w:p w:rsidR="00FB1B23" w:rsidRPr="00C07F63" w:rsidRDefault="00FB1B23" w:rsidP="00FB1B23">
      <w:pPr>
        <w:spacing w:after="120"/>
        <w:jc w:val="both"/>
        <w:rPr>
          <w:rFonts w:eastAsia="Calibri"/>
          <w:sz w:val="24"/>
          <w:szCs w:val="24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C07F63">
        <w:rPr>
          <w:b/>
          <w:sz w:val="24"/>
          <w:szCs w:val="24"/>
        </w:rPr>
        <w:t>„</w:t>
      </w:r>
      <w:r w:rsidRPr="00502975">
        <w:rPr>
          <w:rFonts w:asciiTheme="majorHAnsi" w:hAnsiTheme="majorHAnsi" w:cs="Calibri"/>
          <w:b/>
          <w:bCs/>
          <w:sz w:val="22"/>
          <w:szCs w:val="22"/>
          <w:lang w:eastAsia="sk-SK"/>
        </w:rPr>
        <w:t>Komplexné technické a personálne zabezpečenie zastrešenia pódia</w:t>
      </w:r>
      <w:r w:rsidRPr="00C07F63">
        <w:rPr>
          <w:b/>
          <w:sz w:val="24"/>
          <w:szCs w:val="24"/>
        </w:rPr>
        <w:t>“</w:t>
      </w:r>
    </w:p>
    <w:p w:rsidR="00FB1B23" w:rsidRPr="00AA6C32" w:rsidRDefault="00FB1B23" w:rsidP="00FB1B23">
      <w:pPr>
        <w:jc w:val="center"/>
        <w:rPr>
          <w:rFonts w:asciiTheme="majorHAnsi" w:hAnsiTheme="majorHAnsi"/>
          <w:b/>
          <w:sz w:val="22"/>
          <w:szCs w:val="22"/>
        </w:rPr>
      </w:pPr>
    </w:p>
    <w:p w:rsidR="00FB1B23" w:rsidRPr="00AA6C32" w:rsidRDefault="00FB1B23" w:rsidP="00FB1B2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FB1B23" w:rsidRPr="00AA6C32" w:rsidRDefault="00FB1B23" w:rsidP="00FB1B23">
      <w:pPr>
        <w:jc w:val="both"/>
        <w:rPr>
          <w:rFonts w:asciiTheme="majorHAnsi" w:hAnsiTheme="majorHAnsi"/>
          <w:b/>
          <w:sz w:val="22"/>
          <w:szCs w:val="22"/>
        </w:rPr>
      </w:pPr>
    </w:p>
    <w:p w:rsidR="00FB1B23" w:rsidRDefault="00FB1B23" w:rsidP="00FB1B23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FB1B23" w:rsidRPr="00AA6C32" w:rsidRDefault="00FB1B23" w:rsidP="00FB1B23">
      <w:pPr>
        <w:jc w:val="both"/>
        <w:rPr>
          <w:rFonts w:asciiTheme="majorHAnsi" w:hAnsiTheme="majorHAnsi"/>
          <w:b/>
          <w:sz w:val="22"/>
          <w:szCs w:val="22"/>
        </w:rPr>
      </w:pPr>
    </w:p>
    <w:p w:rsidR="00FB1B23" w:rsidRPr="00AA6C32" w:rsidRDefault="00FB1B23" w:rsidP="00FB1B2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FB1B23" w:rsidRDefault="00FB1B23" w:rsidP="00FB1B23">
      <w:pPr>
        <w:rPr>
          <w:rFonts w:asciiTheme="majorHAnsi" w:hAnsiTheme="majorHAnsi"/>
          <w:sz w:val="22"/>
          <w:szCs w:val="22"/>
        </w:rPr>
      </w:pPr>
    </w:p>
    <w:p w:rsidR="00FB1B23" w:rsidRPr="00AA6C32" w:rsidRDefault="00FB1B23" w:rsidP="00FB1B23">
      <w:pPr>
        <w:rPr>
          <w:rFonts w:asciiTheme="majorHAnsi" w:hAnsiTheme="majorHAnsi"/>
          <w:sz w:val="22"/>
          <w:szCs w:val="22"/>
        </w:rPr>
      </w:pPr>
    </w:p>
    <w:p w:rsidR="00FB1B23" w:rsidRPr="00AA6C32" w:rsidRDefault="00FB1B23" w:rsidP="00FB1B2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FB1B23" w:rsidRDefault="00FB1B23" w:rsidP="00FB1B2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FB1B23" w:rsidRDefault="00FB1B23" w:rsidP="00FB1B2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FB1B23" w:rsidRDefault="00FB1B23" w:rsidP="00FB1B23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FB1B23" w:rsidRDefault="00FB1B23" w:rsidP="00FB1B2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FB1B23" w:rsidRPr="00205FA3" w:rsidRDefault="00FB1B23" w:rsidP="00FB1B2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FB1B23" w:rsidRPr="00205FA3" w:rsidRDefault="00FB1B23" w:rsidP="00FB1B2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FB1B23" w:rsidRDefault="00FB1B23" w:rsidP="00FB1B2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CF0EB7" w:rsidRPr="00FB1B23" w:rsidRDefault="00CF0EB7" w:rsidP="00FB1B23"/>
    <w:sectPr w:rsidR="00CF0EB7" w:rsidRPr="00FB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0"/>
    <w:rsid w:val="00262C5A"/>
    <w:rsid w:val="007D20CC"/>
    <w:rsid w:val="00BE7CC0"/>
    <w:rsid w:val="00CF0EB7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2019-06-21T08:27:00Z</dcterms:created>
  <dcterms:modified xsi:type="dcterms:W3CDTF">2019-06-21T08:27:00Z</dcterms:modified>
</cp:coreProperties>
</file>