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A1A454" w:rsidR="00E25749" w:rsidRDefault="00DB53D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Ťahač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A1A454" w:rsidR="00E25749" w:rsidRDefault="00DB53DD">
                      <w:pPr>
                        <w:pStyle w:val="Zkladntext"/>
                        <w:spacing w:before="119"/>
                        <w:ind w:left="105"/>
                      </w:pPr>
                      <w:r>
                        <w:t>Ťahač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D4DF6FE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  <w:r w:rsidRPr="00EC33FE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5309256C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20ED8517" w:rsidR="00EC1376" w:rsidRDefault="00EC33FE" w:rsidP="00EC33FE">
            <w:pPr>
              <w:pStyle w:val="TableParagraph"/>
              <w:ind w:left="110"/>
              <w:rPr>
                <w:sz w:val="24"/>
              </w:rPr>
            </w:pPr>
            <w:r w:rsidRPr="00EC33FE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33FE" w14:paraId="5E8A5D05" w14:textId="77777777" w:rsidTr="00455D98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F1003D7" w14:textId="77777777" w:rsidR="00EC33FE" w:rsidRDefault="00EC33FE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4703EAC" w14:textId="77777777" w:rsidR="00EC33FE" w:rsidRDefault="00EC33FE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1213827" w14:textId="77777777" w:rsidR="00EC33FE" w:rsidRDefault="00EC33FE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274310C" w14:textId="77777777" w:rsidR="00EC33FE" w:rsidRDefault="00EC33FE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C33FE" w14:paraId="219FBAFC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7D1F637A" w14:textId="265B1F02" w:rsidR="00EC33FE" w:rsidRDefault="00EC33FE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Ťahač s motorom o objeme max. (l)</w:t>
            </w:r>
          </w:p>
        </w:tc>
        <w:tc>
          <w:tcPr>
            <w:tcW w:w="2558" w:type="dxa"/>
            <w:vAlign w:val="center"/>
          </w:tcPr>
          <w:p w14:paraId="38383748" w14:textId="6252C704" w:rsidR="00EC33FE" w:rsidRDefault="00EC33FE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372" w:type="dxa"/>
            <w:vAlign w:val="center"/>
          </w:tcPr>
          <w:p w14:paraId="5FAD97A7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0B07CE4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07D51CCF" w14:textId="3A3A8F49" w:rsidR="00EC33FE" w:rsidRPr="00953498" w:rsidRDefault="00EC33FE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Motor s výkonom min. (kW)</w:t>
            </w:r>
          </w:p>
        </w:tc>
        <w:tc>
          <w:tcPr>
            <w:tcW w:w="2558" w:type="dxa"/>
            <w:vAlign w:val="center"/>
          </w:tcPr>
          <w:p w14:paraId="15BEDAB6" w14:textId="34BB48FC" w:rsidR="00EC33FE" w:rsidRPr="00953498" w:rsidRDefault="00EC33FE" w:rsidP="00EC33FE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3</w:t>
            </w:r>
            <w:r w:rsidR="00C10119" w:rsidRPr="00953498">
              <w:rPr>
                <w:sz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55D943B8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119" w14:paraId="6B378DE6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5227E4D4" w14:textId="322A8F02" w:rsidR="00C10119" w:rsidRPr="00953498" w:rsidRDefault="00C10119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Objem palivových nádrží min. (l)</w:t>
            </w:r>
          </w:p>
        </w:tc>
        <w:tc>
          <w:tcPr>
            <w:tcW w:w="2558" w:type="dxa"/>
            <w:vAlign w:val="center"/>
          </w:tcPr>
          <w:p w14:paraId="5F82716E" w14:textId="35FF843A" w:rsidR="00C10119" w:rsidRPr="00953498" w:rsidRDefault="00C10119" w:rsidP="00EC33FE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2A466FB0" w14:textId="77777777" w:rsidR="00C10119" w:rsidRPr="00B43449" w:rsidRDefault="00C10119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119" w14:paraId="2F8456DA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513F5C11" w14:textId="75EFFDAB" w:rsidR="00C10119" w:rsidRPr="00953498" w:rsidRDefault="00C10119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Objem nádrže na AD BLUE min. (l)</w:t>
            </w:r>
          </w:p>
        </w:tc>
        <w:tc>
          <w:tcPr>
            <w:tcW w:w="2558" w:type="dxa"/>
            <w:vAlign w:val="center"/>
          </w:tcPr>
          <w:p w14:paraId="06BBDDC8" w14:textId="2913ADA8" w:rsidR="00C10119" w:rsidRPr="00953498" w:rsidRDefault="00C10119" w:rsidP="00EC33FE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64</w:t>
            </w:r>
          </w:p>
        </w:tc>
        <w:tc>
          <w:tcPr>
            <w:tcW w:w="2372" w:type="dxa"/>
            <w:vAlign w:val="center"/>
          </w:tcPr>
          <w:p w14:paraId="703800D1" w14:textId="77777777" w:rsidR="00C10119" w:rsidRPr="00B43449" w:rsidRDefault="00C10119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3498" w14:paraId="7AE191A0" w14:textId="77777777" w:rsidTr="008E5116">
        <w:trPr>
          <w:trHeight w:val="342"/>
          <w:jc w:val="center"/>
        </w:trPr>
        <w:tc>
          <w:tcPr>
            <w:tcW w:w="5113" w:type="dxa"/>
            <w:vAlign w:val="center"/>
          </w:tcPr>
          <w:p w14:paraId="491DB0CE" w14:textId="2E3E2CCC" w:rsidR="00953498" w:rsidRPr="00953498" w:rsidRDefault="00953498" w:rsidP="009534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Svetelná rampa na vrchnej časti kabíny</w:t>
            </w:r>
          </w:p>
        </w:tc>
        <w:tc>
          <w:tcPr>
            <w:tcW w:w="2558" w:type="dxa"/>
            <w:vAlign w:val="center"/>
          </w:tcPr>
          <w:p w14:paraId="1314AA1A" w14:textId="1D2E828F" w:rsidR="00953498" w:rsidRPr="00953498" w:rsidRDefault="00953498" w:rsidP="00953498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890311"/>
            <w:placeholder>
              <w:docPart w:val="1D2CB708CEFD4776B3712235320F1B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ACE6411" w14:textId="0B915E71" w:rsidR="00953498" w:rsidRPr="00B43449" w:rsidRDefault="00953498" w:rsidP="009534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B259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3498" w14:paraId="2D718CB0" w14:textId="77777777" w:rsidTr="008E5116">
        <w:trPr>
          <w:trHeight w:val="342"/>
          <w:jc w:val="center"/>
        </w:trPr>
        <w:tc>
          <w:tcPr>
            <w:tcW w:w="5113" w:type="dxa"/>
            <w:vAlign w:val="center"/>
          </w:tcPr>
          <w:p w14:paraId="0B2FF5A8" w14:textId="433C6D17" w:rsidR="00953498" w:rsidRPr="00953498" w:rsidRDefault="00953498" w:rsidP="009534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 xml:space="preserve">Spomaľovacia brzda - </w:t>
            </w:r>
            <w:proofErr w:type="spellStart"/>
            <w:r w:rsidRPr="00953498">
              <w:rPr>
                <w:sz w:val="24"/>
              </w:rPr>
              <w:t>retardér</w:t>
            </w:r>
            <w:proofErr w:type="spellEnd"/>
          </w:p>
        </w:tc>
        <w:tc>
          <w:tcPr>
            <w:tcW w:w="2558" w:type="dxa"/>
            <w:vAlign w:val="center"/>
          </w:tcPr>
          <w:p w14:paraId="49EFD1EC" w14:textId="0F894129" w:rsidR="00953498" w:rsidRPr="00953498" w:rsidRDefault="00953498" w:rsidP="00953498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8327648"/>
            <w:placeholder>
              <w:docPart w:val="3A1CB9E551D54A02871F92286242BD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05524CD" w14:textId="4D174FDF" w:rsidR="00953498" w:rsidRPr="00B43449" w:rsidRDefault="00953498" w:rsidP="009534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B259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3498" w14:paraId="1E61F8B6" w14:textId="77777777" w:rsidTr="008E5116">
        <w:trPr>
          <w:trHeight w:val="342"/>
          <w:jc w:val="center"/>
        </w:trPr>
        <w:tc>
          <w:tcPr>
            <w:tcW w:w="5113" w:type="dxa"/>
            <w:vAlign w:val="center"/>
          </w:tcPr>
          <w:p w14:paraId="559DF93B" w14:textId="5486A182" w:rsidR="00953498" w:rsidRPr="00953498" w:rsidRDefault="00953498" w:rsidP="009534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Vysielačka</w:t>
            </w:r>
          </w:p>
        </w:tc>
        <w:tc>
          <w:tcPr>
            <w:tcW w:w="2558" w:type="dxa"/>
            <w:vAlign w:val="center"/>
          </w:tcPr>
          <w:p w14:paraId="286F25AD" w14:textId="3F95AAFC" w:rsidR="00953498" w:rsidRPr="00953498" w:rsidRDefault="00953498" w:rsidP="00953498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41211518"/>
            <w:placeholder>
              <w:docPart w:val="27A0E124E6464D1EAA110F0E72A244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4B051E23" w14:textId="43901224" w:rsidR="00953498" w:rsidRPr="00B43449" w:rsidRDefault="00953498" w:rsidP="009534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B259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C33FE" w14:paraId="1D5D189A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45803003" w14:textId="3C7B2215" w:rsidR="00EC33FE" w:rsidRPr="00953498" w:rsidRDefault="00EC33FE" w:rsidP="00EC33F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3498">
              <w:rPr>
                <w:sz w:val="24"/>
              </w:rPr>
              <w:t>Emisná norma min.</w:t>
            </w:r>
          </w:p>
        </w:tc>
        <w:tc>
          <w:tcPr>
            <w:tcW w:w="2558" w:type="dxa"/>
            <w:vAlign w:val="center"/>
          </w:tcPr>
          <w:p w14:paraId="61BEB6DC" w14:textId="1433CF63" w:rsidR="00EC33FE" w:rsidRPr="00953498" w:rsidRDefault="00EC33FE" w:rsidP="00EC33F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EURO 6</w:t>
            </w:r>
          </w:p>
        </w:tc>
        <w:tc>
          <w:tcPr>
            <w:tcW w:w="2372" w:type="dxa"/>
            <w:vAlign w:val="center"/>
          </w:tcPr>
          <w:p w14:paraId="6C79F29B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41E1" w14:paraId="0F0A0F0E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17857BD4" w14:textId="19B5788D" w:rsidR="000C41E1" w:rsidRDefault="000C41E1" w:rsidP="000C41E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Automatizovaná prevodovka</w:t>
            </w:r>
          </w:p>
        </w:tc>
        <w:tc>
          <w:tcPr>
            <w:tcW w:w="2558" w:type="dxa"/>
            <w:vAlign w:val="center"/>
          </w:tcPr>
          <w:p w14:paraId="76EC2A1C" w14:textId="2E501171" w:rsidR="000C41E1" w:rsidRDefault="000C41E1" w:rsidP="000C41E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9C1F2F62798E4FAE84254CF0197DC7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1879EB" w14:textId="67BBDE69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6FE66053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0FF04808" w14:textId="05272B07" w:rsidR="000C41E1" w:rsidRPr="00EA0F1E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Systém monitorovania mŕtveho uhla</w:t>
            </w:r>
          </w:p>
        </w:tc>
        <w:tc>
          <w:tcPr>
            <w:tcW w:w="2558" w:type="dxa"/>
            <w:vAlign w:val="center"/>
          </w:tcPr>
          <w:p w14:paraId="10081A60" w14:textId="03E6E1AF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1491300"/>
            <w:placeholder>
              <w:docPart w:val="06F99704A2D347A49C123209651874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1E88295" w14:textId="7C00C8E8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46310866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740A33F4" w14:textId="22740A05" w:rsidR="000C41E1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Spacia kabína </w:t>
            </w:r>
          </w:p>
        </w:tc>
        <w:tc>
          <w:tcPr>
            <w:tcW w:w="2558" w:type="dxa"/>
            <w:vAlign w:val="center"/>
          </w:tcPr>
          <w:p w14:paraId="467815BF" w14:textId="1C84F02E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0804874"/>
            <w:placeholder>
              <w:docPart w:val="366AC6BE68F7421D8F09765B5DD09D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E70ED7" w14:textId="1896776C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76461AEB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621C1708" w14:textId="747D9DA8" w:rsidR="000C41E1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Aerodynamický balík</w:t>
            </w:r>
          </w:p>
        </w:tc>
        <w:tc>
          <w:tcPr>
            <w:tcW w:w="2558" w:type="dxa"/>
            <w:vAlign w:val="center"/>
          </w:tcPr>
          <w:p w14:paraId="6AAC6FE9" w14:textId="781D39B2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0962002"/>
            <w:placeholder>
              <w:docPart w:val="49BB81E712034A8CBE7A206180CC1A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44E2DF6" w14:textId="6D3EE444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774C0828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3919AAAD" w14:textId="55D545A8" w:rsidR="000C41E1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predĺženej záruky</w:t>
            </w:r>
          </w:p>
        </w:tc>
        <w:tc>
          <w:tcPr>
            <w:tcW w:w="2558" w:type="dxa"/>
            <w:vAlign w:val="center"/>
          </w:tcPr>
          <w:p w14:paraId="28B570A3" w14:textId="6FF8FB2C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978058"/>
            <w:placeholder>
              <w:docPart w:val="E51B5B9CD31E47C8B3B736D3AB9897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3AEE31F" w14:textId="160FF621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014DD9BF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3AE1D5F3" w14:textId="08AE2CBA" w:rsidR="000C41E1" w:rsidRDefault="008C0024" w:rsidP="008C00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Servisné stredisko max. do 50 km od Veľkého     Slavkova</w:t>
            </w:r>
          </w:p>
        </w:tc>
        <w:tc>
          <w:tcPr>
            <w:tcW w:w="2558" w:type="dxa"/>
            <w:vAlign w:val="center"/>
          </w:tcPr>
          <w:p w14:paraId="04D9A904" w14:textId="08DB7E14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46930545"/>
            <w:placeholder>
              <w:docPart w:val="B250FB76B71A4B6FB5994349209371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D35BAD9" w14:textId="4D2EC635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C33FE" w14:paraId="2806AA2D" w14:textId="77777777" w:rsidTr="000C41E1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68E4E1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62156AA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6EF5E19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2BB41D6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4D97F25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DD6C2DA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9ACA3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060D4F6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187FDB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187FDB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187FD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4B140D71" w14:textId="572DB6E8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187FD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7EB7DCA7" w:rsidR="00766196" w:rsidRDefault="00766196" w:rsidP="00455D98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455D98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96DC" w14:textId="77777777" w:rsidR="00232453" w:rsidRDefault="00232453">
      <w:r>
        <w:separator/>
      </w:r>
    </w:p>
  </w:endnote>
  <w:endnote w:type="continuationSeparator" w:id="0">
    <w:p w14:paraId="241258EE" w14:textId="77777777" w:rsidR="00232453" w:rsidRDefault="0023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63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63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1C11" w14:textId="77777777" w:rsidR="00232453" w:rsidRDefault="00232453">
      <w:r>
        <w:separator/>
      </w:r>
    </w:p>
  </w:footnote>
  <w:footnote w:type="continuationSeparator" w:id="0">
    <w:p w14:paraId="65ED88C8" w14:textId="77777777" w:rsidR="00232453" w:rsidRDefault="0023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B70E2"/>
    <w:rsid w:val="000C41E1"/>
    <w:rsid w:val="000D4142"/>
    <w:rsid w:val="00111509"/>
    <w:rsid w:val="00187FDB"/>
    <w:rsid w:val="001A149D"/>
    <w:rsid w:val="00232453"/>
    <w:rsid w:val="002339CF"/>
    <w:rsid w:val="00266E1E"/>
    <w:rsid w:val="002B08BE"/>
    <w:rsid w:val="00302F42"/>
    <w:rsid w:val="00355F2A"/>
    <w:rsid w:val="003E3D78"/>
    <w:rsid w:val="00424DA1"/>
    <w:rsid w:val="004554EE"/>
    <w:rsid w:val="00455D98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26A05"/>
    <w:rsid w:val="008A05D3"/>
    <w:rsid w:val="008C0024"/>
    <w:rsid w:val="009037CD"/>
    <w:rsid w:val="00925C35"/>
    <w:rsid w:val="00953498"/>
    <w:rsid w:val="0097077F"/>
    <w:rsid w:val="00986CE8"/>
    <w:rsid w:val="00997105"/>
    <w:rsid w:val="00A26340"/>
    <w:rsid w:val="00A73A25"/>
    <w:rsid w:val="00A94310"/>
    <w:rsid w:val="00AA1A47"/>
    <w:rsid w:val="00AE372F"/>
    <w:rsid w:val="00B02DE7"/>
    <w:rsid w:val="00B11226"/>
    <w:rsid w:val="00B43449"/>
    <w:rsid w:val="00B5610D"/>
    <w:rsid w:val="00BB333C"/>
    <w:rsid w:val="00BD77CE"/>
    <w:rsid w:val="00C03626"/>
    <w:rsid w:val="00C10119"/>
    <w:rsid w:val="00C664BB"/>
    <w:rsid w:val="00CC40E0"/>
    <w:rsid w:val="00CD521F"/>
    <w:rsid w:val="00CD5B00"/>
    <w:rsid w:val="00CF27E9"/>
    <w:rsid w:val="00D664C1"/>
    <w:rsid w:val="00D869F2"/>
    <w:rsid w:val="00DB53DD"/>
    <w:rsid w:val="00E25749"/>
    <w:rsid w:val="00E74CD7"/>
    <w:rsid w:val="00EA0F1E"/>
    <w:rsid w:val="00EC1376"/>
    <w:rsid w:val="00EC33FE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4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1F2F62798E4FAE84254CF0197DC7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8A0F7-5BA1-44DC-A647-DB0B14B7D819}"/>
      </w:docPartPr>
      <w:docPartBody>
        <w:p w:rsidR="008819A4" w:rsidRDefault="00C0606F" w:rsidP="00C0606F">
          <w:pPr>
            <w:pStyle w:val="9C1F2F62798E4FAE84254CF0197DC7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6F99704A2D347A49C123209651874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F83ABA-7AB7-4438-BEEE-7CA6FEF7BC03}"/>
      </w:docPartPr>
      <w:docPartBody>
        <w:p w:rsidR="008819A4" w:rsidRDefault="00C0606F" w:rsidP="00C0606F">
          <w:pPr>
            <w:pStyle w:val="06F99704A2D347A49C123209651874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6AC6BE68F7421D8F09765B5DD09D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F5795-CA3D-4F41-8E5A-D5EF00DE1393}"/>
      </w:docPartPr>
      <w:docPartBody>
        <w:p w:rsidR="008819A4" w:rsidRDefault="00C0606F" w:rsidP="00C0606F">
          <w:pPr>
            <w:pStyle w:val="366AC6BE68F7421D8F09765B5DD09D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9BB81E712034A8CBE7A206180CC1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B8FE2A-9D81-4E69-9778-952FF576768F}"/>
      </w:docPartPr>
      <w:docPartBody>
        <w:p w:rsidR="008819A4" w:rsidRDefault="00C0606F" w:rsidP="00C0606F">
          <w:pPr>
            <w:pStyle w:val="49BB81E712034A8CBE7A206180CC1A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1B5B9CD31E47C8B3B736D3AB9897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D02CD-940E-441D-B015-0975E0CAC7B0}"/>
      </w:docPartPr>
      <w:docPartBody>
        <w:p w:rsidR="008819A4" w:rsidRDefault="00C0606F" w:rsidP="00C0606F">
          <w:pPr>
            <w:pStyle w:val="E51B5B9CD31E47C8B3B736D3AB9897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50FB76B71A4B6FB5994349209371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A77F4-58A3-4D87-8B2D-05F16DB901CD}"/>
      </w:docPartPr>
      <w:docPartBody>
        <w:p w:rsidR="008819A4" w:rsidRDefault="00C0606F" w:rsidP="00C0606F">
          <w:pPr>
            <w:pStyle w:val="B250FB76B71A4B6FB5994349209371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2CB708CEFD4776B3712235320F1B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8C83E1-7EF9-4598-AFB8-3A2ED114BBE4}"/>
      </w:docPartPr>
      <w:docPartBody>
        <w:p w:rsidR="00000000" w:rsidRDefault="004D582A" w:rsidP="004D582A">
          <w:pPr>
            <w:pStyle w:val="1D2CB708CEFD4776B3712235320F1B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1CB9E551D54A02871F92286242BD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86AC0-392D-4980-8431-4BD6CA1005A7}"/>
      </w:docPartPr>
      <w:docPartBody>
        <w:p w:rsidR="00000000" w:rsidRDefault="004D582A" w:rsidP="004D582A">
          <w:pPr>
            <w:pStyle w:val="3A1CB9E551D54A02871F92286242BD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A0E124E6464D1EAA110F0E72A244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C64F29-9329-4F0F-A5C5-720A5AB9A24C}"/>
      </w:docPartPr>
      <w:docPartBody>
        <w:p w:rsidR="00000000" w:rsidRDefault="004D582A" w:rsidP="004D582A">
          <w:pPr>
            <w:pStyle w:val="27A0E124E6464D1EAA110F0E72A2440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6F"/>
    <w:rsid w:val="004D582A"/>
    <w:rsid w:val="008819A4"/>
    <w:rsid w:val="00992EF6"/>
    <w:rsid w:val="00C0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D582A"/>
    <w:rPr>
      <w:color w:val="808080"/>
    </w:rPr>
  </w:style>
  <w:style w:type="paragraph" w:customStyle="1" w:styleId="9C1F2F62798E4FAE84254CF0197DC775">
    <w:name w:val="9C1F2F62798E4FAE84254CF0197DC775"/>
    <w:rsid w:val="00C0606F"/>
  </w:style>
  <w:style w:type="paragraph" w:customStyle="1" w:styleId="06F99704A2D347A49C12320965187477">
    <w:name w:val="06F99704A2D347A49C12320965187477"/>
    <w:rsid w:val="00C0606F"/>
  </w:style>
  <w:style w:type="paragraph" w:customStyle="1" w:styleId="366AC6BE68F7421D8F09765B5DD09D78">
    <w:name w:val="366AC6BE68F7421D8F09765B5DD09D78"/>
    <w:rsid w:val="00C0606F"/>
  </w:style>
  <w:style w:type="paragraph" w:customStyle="1" w:styleId="49BB81E712034A8CBE7A206180CC1A62">
    <w:name w:val="49BB81E712034A8CBE7A206180CC1A62"/>
    <w:rsid w:val="00C0606F"/>
  </w:style>
  <w:style w:type="paragraph" w:customStyle="1" w:styleId="E51B5B9CD31E47C8B3B736D3AB9897CC">
    <w:name w:val="E51B5B9CD31E47C8B3B736D3AB9897CC"/>
    <w:rsid w:val="00C0606F"/>
  </w:style>
  <w:style w:type="paragraph" w:customStyle="1" w:styleId="B250FB76B71A4B6FB59943492093714F">
    <w:name w:val="B250FB76B71A4B6FB59943492093714F"/>
    <w:rsid w:val="00C0606F"/>
  </w:style>
  <w:style w:type="paragraph" w:customStyle="1" w:styleId="1D2CB708CEFD4776B3712235320F1B60">
    <w:name w:val="1D2CB708CEFD4776B3712235320F1B60"/>
    <w:rsid w:val="004D582A"/>
  </w:style>
  <w:style w:type="paragraph" w:customStyle="1" w:styleId="3A1CB9E551D54A02871F92286242BD67">
    <w:name w:val="3A1CB9E551D54A02871F92286242BD67"/>
    <w:rsid w:val="004D582A"/>
  </w:style>
  <w:style w:type="paragraph" w:customStyle="1" w:styleId="27A0E124E6464D1EAA110F0E72A24403">
    <w:name w:val="27A0E124E6464D1EAA110F0E72A24403"/>
    <w:rsid w:val="004D5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59829-ADEA-4A74-AF3E-7F3B6493E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1764</Characters>
  <Application>Microsoft Office Word</Application>
  <DocSecurity>4</DocSecurity>
  <Lines>80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</cp:revision>
  <dcterms:created xsi:type="dcterms:W3CDTF">2023-05-03T03:58:00Z</dcterms:created>
  <dcterms:modified xsi:type="dcterms:W3CDTF">2023-05-03T03:58:00Z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