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40" w:rsidRDefault="00EA4F40">
      <w:pPr>
        <w:jc w:val="center"/>
        <w:rPr>
          <w:b/>
          <w:bCs/>
        </w:rPr>
      </w:pPr>
    </w:p>
    <w:p w:rsidR="00EA4F40" w:rsidRDefault="00783FE8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1905" simplePos="0" relativeHeight="2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0" b="0"/>
            <wp:wrapNone/>
            <wp:docPr id="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Výzva na predloženie cenovej ponuky</w:t>
      </w:r>
    </w:p>
    <w:p w:rsidR="00EA4F40" w:rsidRDefault="00EA4F40"/>
    <w:p w:rsidR="00EA4F40" w:rsidRDefault="00783FE8">
      <w:pPr>
        <w:jc w:val="center"/>
      </w:pPr>
      <w:r>
        <w:rPr>
          <w:b/>
          <w:bCs/>
        </w:rPr>
        <w:t>pre nie nadlimitnú zákazku na uskutočnenie stavebných prác zadávanú obstarávateľom</w:t>
      </w:r>
    </w:p>
    <w:p w:rsidR="00EA4F40" w:rsidRDefault="00EA4F40">
      <w:pPr>
        <w:jc w:val="center"/>
        <w:rPr>
          <w:b/>
          <w:bCs/>
        </w:rPr>
      </w:pPr>
    </w:p>
    <w:p w:rsidR="00EA4F40" w:rsidRDefault="00EA4F40">
      <w:pPr>
        <w:jc w:val="center"/>
        <w:rPr>
          <w:b/>
          <w:bCs/>
        </w:rPr>
      </w:pPr>
    </w:p>
    <w:p w:rsidR="00EA4F40" w:rsidRPr="00441283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  <w:bCs/>
        </w:rPr>
      </w:pPr>
      <w:r w:rsidRPr="00441283">
        <w:rPr>
          <w:b/>
          <w:bCs/>
        </w:rPr>
        <w:t>Identifikácia verejného obstarávateľa</w:t>
      </w:r>
    </w:p>
    <w:p w:rsidR="00EA4F40" w:rsidRDefault="00783FE8" w:rsidP="006C182A">
      <w:pPr>
        <w:jc w:val="both"/>
      </w:pPr>
      <w:r>
        <w:t xml:space="preserve">    </w:t>
      </w:r>
      <w:r>
        <w:rPr>
          <w:b/>
          <w:bCs/>
        </w:rPr>
        <w:t>Názov:</w:t>
      </w:r>
      <w:r>
        <w:t xml:space="preserve">       Dopravný podnik mesta Košice, akciová spoločnosť  </w:t>
      </w:r>
    </w:p>
    <w:p w:rsidR="00EA4F40" w:rsidRDefault="00783FE8" w:rsidP="006C182A">
      <w:pPr>
        <w:jc w:val="both"/>
      </w:pPr>
      <w:r>
        <w:rPr>
          <w:b/>
          <w:bCs/>
        </w:rPr>
        <w:t xml:space="preserve">    Sídlo:</w:t>
      </w:r>
      <w:r>
        <w:t xml:space="preserve">         Bardejovská 6, 043 29 Košice</w:t>
      </w:r>
    </w:p>
    <w:p w:rsidR="00EA4F40" w:rsidRDefault="00783FE8" w:rsidP="006C182A">
      <w:pPr>
        <w:jc w:val="both"/>
      </w:pPr>
      <w:r>
        <w:t xml:space="preserve">    </w:t>
      </w:r>
      <w:r>
        <w:rPr>
          <w:b/>
          <w:bCs/>
        </w:rPr>
        <w:t>IČO:</w:t>
      </w:r>
      <w:r>
        <w:t xml:space="preserve">          31 701 914</w:t>
      </w:r>
    </w:p>
    <w:p w:rsidR="00EA4F40" w:rsidRDefault="00783FE8" w:rsidP="006C182A">
      <w:pPr>
        <w:jc w:val="both"/>
      </w:pPr>
      <w:r>
        <w:t xml:space="preserve">    </w:t>
      </w:r>
      <w:r>
        <w:rPr>
          <w:b/>
          <w:bCs/>
        </w:rPr>
        <w:t xml:space="preserve">DIČ:          </w:t>
      </w:r>
      <w:r>
        <w:t>2020488206</w:t>
      </w:r>
    </w:p>
    <w:p w:rsidR="00EA4F40" w:rsidRDefault="00EA4F40" w:rsidP="006C182A">
      <w:pPr>
        <w:jc w:val="both"/>
      </w:pPr>
    </w:p>
    <w:p w:rsidR="00EA4F40" w:rsidRDefault="00783FE8" w:rsidP="006C182A">
      <w:pPr>
        <w:jc w:val="both"/>
      </w:pPr>
      <w:r>
        <w:t xml:space="preserve">    </w:t>
      </w:r>
      <w:r>
        <w:rPr>
          <w:b/>
          <w:bCs/>
        </w:rPr>
        <w:t>Kontaktná osoba vo veciach zákazky:</w:t>
      </w:r>
      <w:r>
        <w:t xml:space="preserve"> </w:t>
      </w:r>
    </w:p>
    <w:p w:rsidR="00EA4F40" w:rsidRDefault="00783FE8" w:rsidP="006C182A">
      <w:pPr>
        <w:jc w:val="both"/>
      </w:pPr>
      <w:r>
        <w:t xml:space="preserve">    Ing</w:t>
      </w:r>
      <w:r>
        <w:rPr>
          <w:b/>
          <w:bCs/>
        </w:rPr>
        <w:t xml:space="preserve">. </w:t>
      </w:r>
      <w:r>
        <w:rPr>
          <w:bCs/>
        </w:rPr>
        <w:t>Zuzana Hronecová</w:t>
      </w:r>
      <w:r>
        <w:t>, vedúci odd. investícií</w:t>
      </w:r>
    </w:p>
    <w:p w:rsidR="00EA4F40" w:rsidRDefault="00783FE8" w:rsidP="006C182A">
      <w:pPr>
        <w:jc w:val="both"/>
      </w:pPr>
      <w:r>
        <w:t xml:space="preserve">    </w:t>
      </w:r>
      <w:r>
        <w:rPr>
          <w:bCs/>
        </w:rPr>
        <w:t>Telefón:  0905 419 669</w:t>
      </w:r>
      <w:r>
        <w:t xml:space="preserve">, </w:t>
      </w:r>
      <w:r>
        <w:rPr>
          <w:bCs/>
        </w:rPr>
        <w:t xml:space="preserve">E-mail: </w:t>
      </w:r>
      <w:hyperlink r:id="rId9">
        <w:r>
          <w:rPr>
            <w:rStyle w:val="Internetovodkaz"/>
            <w:bCs/>
            <w:color w:val="auto"/>
          </w:rPr>
          <w:t>zuzana.hronecova@dpmk.sk</w:t>
        </w:r>
      </w:hyperlink>
    </w:p>
    <w:p w:rsidR="00EA4F40" w:rsidRDefault="00EA4F40" w:rsidP="006C182A">
      <w:pPr>
        <w:jc w:val="both"/>
      </w:pPr>
    </w:p>
    <w:p w:rsidR="00EA4F40" w:rsidRDefault="00783FE8" w:rsidP="006C182A">
      <w:pPr>
        <w:jc w:val="both"/>
      </w:pPr>
      <w:r>
        <w:t xml:space="preserve">    </w:t>
      </w:r>
      <w:r>
        <w:rPr>
          <w:b/>
          <w:bCs/>
        </w:rPr>
        <w:t>Kontaktná osoba vo veciach obstarávania:</w:t>
      </w:r>
      <w:r>
        <w:t xml:space="preserve">  </w:t>
      </w:r>
    </w:p>
    <w:p w:rsidR="00EA4F40" w:rsidRDefault="00783FE8" w:rsidP="006C182A">
      <w:r>
        <w:t xml:space="preserve">    Diana Schriffel, referent obstarávania </w:t>
      </w:r>
    </w:p>
    <w:p w:rsidR="00EA4F40" w:rsidRDefault="00441283" w:rsidP="006C182A">
      <w:r>
        <w:t xml:space="preserve">    Telefón:  055/640 7346</w:t>
      </w:r>
      <w:r w:rsidR="00783FE8">
        <w:t xml:space="preserve">, E-mail: diana.schriffel@dpmk.sk                                                                           </w:t>
      </w:r>
    </w:p>
    <w:p w:rsidR="00EA4F40" w:rsidRDefault="00783FE8" w:rsidP="006C182A">
      <w:pPr>
        <w:jc w:val="both"/>
      </w:pPr>
      <w:r>
        <w:t xml:space="preserve">                                 </w:t>
      </w:r>
    </w:p>
    <w:p w:rsidR="00EA4F40" w:rsidRDefault="00EA4F40" w:rsidP="006C182A">
      <w:pPr>
        <w:jc w:val="both"/>
      </w:pPr>
    </w:p>
    <w:p w:rsidR="00EA4F40" w:rsidRPr="00441283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  <w:bCs/>
        </w:rPr>
      </w:pPr>
      <w:r w:rsidRPr="00441283">
        <w:rPr>
          <w:b/>
          <w:bCs/>
        </w:rPr>
        <w:t>Predmet zákazky:</w:t>
      </w:r>
    </w:p>
    <w:p w:rsidR="00EA4F40" w:rsidRPr="00BE5212" w:rsidRDefault="00783FE8" w:rsidP="006C182A">
      <w:pPr>
        <w:pStyle w:val="Default"/>
        <w:numPr>
          <w:ilvl w:val="1"/>
          <w:numId w:val="4"/>
        </w:numPr>
        <w:ind w:left="360"/>
        <w:rPr>
          <w:rFonts w:ascii="Times New Roman" w:hAnsi="Times New Roman" w:cs="Times New Roman"/>
        </w:rPr>
      </w:pPr>
      <w:r w:rsidRPr="00BE5212">
        <w:rPr>
          <w:rFonts w:ascii="Times New Roman" w:hAnsi="Times New Roman" w:cs="Times New Roman"/>
        </w:rPr>
        <w:t xml:space="preserve">Názov zákazky: </w:t>
      </w:r>
      <w:r w:rsidRPr="00BE5212">
        <w:rPr>
          <w:rFonts w:ascii="Times New Roman" w:eastAsia="Arial" w:hAnsi="Times New Roman" w:cs="Times New Roman"/>
        </w:rPr>
        <w:t xml:space="preserve">Realizácia vonkajšieho systému ochrany pred bleskom na </w:t>
      </w:r>
      <w:r w:rsidRPr="00BE5212">
        <w:rPr>
          <w:rFonts w:ascii="Times New Roman" w:eastAsia="Arial" w:hAnsi="Times New Roman" w:cs="Times New Roman"/>
        </w:rPr>
        <w:tab/>
      </w:r>
      <w:r w:rsidR="00BE5212">
        <w:rPr>
          <w:rFonts w:ascii="Times New Roman" w:eastAsia="Arial" w:hAnsi="Times New Roman" w:cs="Times New Roman"/>
        </w:rPr>
        <w:tab/>
      </w:r>
      <w:r w:rsidR="00BE5212">
        <w:rPr>
          <w:rFonts w:ascii="Times New Roman" w:eastAsia="Arial" w:hAnsi="Times New Roman" w:cs="Times New Roman"/>
        </w:rPr>
        <w:tab/>
      </w:r>
      <w:r w:rsidR="00BE5212">
        <w:rPr>
          <w:rFonts w:ascii="Times New Roman" w:eastAsia="Arial" w:hAnsi="Times New Roman" w:cs="Times New Roman"/>
        </w:rPr>
        <w:tab/>
        <w:t xml:space="preserve">         </w:t>
      </w:r>
      <w:r w:rsidR="00BE5212" w:rsidRPr="00BE5212">
        <w:rPr>
          <w:rFonts w:ascii="Times New Roman" w:eastAsia="Arial" w:hAnsi="Times New Roman" w:cs="Times New Roman"/>
        </w:rPr>
        <w:t>administratívnych budovách A a B</w:t>
      </w:r>
    </w:p>
    <w:p w:rsidR="00EA4F40" w:rsidRDefault="00783FE8" w:rsidP="006C182A">
      <w:pPr>
        <w:pStyle w:val="Odsekzoznamu"/>
        <w:numPr>
          <w:ilvl w:val="1"/>
          <w:numId w:val="4"/>
        </w:numPr>
        <w:ind w:left="360"/>
        <w:jc w:val="both"/>
      </w:pPr>
      <w:r>
        <w:t xml:space="preserve">Druh zákazky:   Zákazka na uskutočnenie stavebných prác </w:t>
      </w:r>
    </w:p>
    <w:p w:rsidR="00441283" w:rsidRDefault="00783FE8" w:rsidP="006C182A">
      <w:pPr>
        <w:jc w:val="both"/>
      </w:pPr>
      <w:r>
        <w:t>2.3 Typ zmluvy:      Zmluva o</w:t>
      </w:r>
      <w:r w:rsidR="00441283">
        <w:t> </w:t>
      </w:r>
      <w:r>
        <w:t>dielo</w:t>
      </w:r>
    </w:p>
    <w:p w:rsidR="00061DA2" w:rsidRDefault="00783FE8" w:rsidP="006C182A">
      <w:pPr>
        <w:jc w:val="both"/>
      </w:pPr>
      <w:r>
        <w:t>2.4 CPV:</w:t>
      </w:r>
      <w:r>
        <w:tab/>
        <w:t xml:space="preserve">         </w:t>
      </w:r>
    </w:p>
    <w:p w:rsidR="00061DA2" w:rsidRDefault="00061DA2" w:rsidP="00061DA2">
      <w:pPr>
        <w:ind w:firstLine="709"/>
        <w:jc w:val="both"/>
      </w:pPr>
      <w:r>
        <w:t>45312311-0 – Inštalovanie bleskozvodov</w:t>
      </w:r>
    </w:p>
    <w:p w:rsidR="00EA4F40" w:rsidRDefault="00061DA2" w:rsidP="00061DA2">
      <w:pPr>
        <w:ind w:firstLine="709"/>
        <w:jc w:val="both"/>
      </w:pPr>
      <w:r w:rsidRPr="00441283">
        <w:rPr>
          <w:rFonts w:eastAsia="Arial"/>
          <w:color w:val="000000"/>
        </w:rPr>
        <w:t xml:space="preserve"> </w:t>
      </w:r>
      <w:r w:rsidR="00783FE8" w:rsidRPr="00441283">
        <w:rPr>
          <w:rFonts w:eastAsia="Arial"/>
          <w:color w:val="000000"/>
        </w:rPr>
        <w:t>45312310-3 – Práce na ochrane pred bleskom</w:t>
      </w:r>
    </w:p>
    <w:p w:rsidR="00EA4F40" w:rsidRPr="00061DA2" w:rsidRDefault="00061DA2" w:rsidP="006C182A">
      <w:pPr>
        <w:jc w:val="both"/>
      </w:pPr>
      <w:r>
        <w:tab/>
        <w:t xml:space="preserve"> </w:t>
      </w:r>
      <w:r w:rsidR="00783FE8">
        <w:t>60000000-8 - Dopravné služby (bez prepravy odpadu)</w:t>
      </w:r>
    </w:p>
    <w:p w:rsidR="00EA4F40" w:rsidRDefault="00EA4F40" w:rsidP="006C182A">
      <w:pPr>
        <w:jc w:val="both"/>
      </w:pPr>
    </w:p>
    <w:p w:rsidR="00EA4F40" w:rsidRPr="00441283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  <w:bCs/>
        </w:rPr>
      </w:pPr>
      <w:r w:rsidRPr="00441283">
        <w:rPr>
          <w:b/>
          <w:bCs/>
        </w:rPr>
        <w:t>Miesto a termín dodania predmetu zákazky:</w:t>
      </w:r>
    </w:p>
    <w:p w:rsidR="00061DA2" w:rsidRDefault="00783FE8" w:rsidP="006C182A">
      <w:pPr>
        <w:pStyle w:val="Odsekzoznamu"/>
        <w:numPr>
          <w:ilvl w:val="1"/>
          <w:numId w:val="4"/>
        </w:numPr>
        <w:tabs>
          <w:tab w:val="left" w:pos="576"/>
        </w:tabs>
        <w:ind w:left="360"/>
      </w:pPr>
      <w:r>
        <w:t xml:space="preserve">Miesto dodania predmetu zákazky: </w:t>
      </w:r>
    </w:p>
    <w:p w:rsidR="00EA4F40" w:rsidRDefault="00061DA2" w:rsidP="00061DA2">
      <w:pPr>
        <w:pStyle w:val="Odsekzoznamu"/>
        <w:tabs>
          <w:tab w:val="left" w:pos="576"/>
        </w:tabs>
        <w:ind w:left="360"/>
      </w:pPr>
      <w:r>
        <w:tab/>
      </w:r>
      <w:r>
        <w:tab/>
      </w:r>
      <w:r w:rsidR="00783FE8">
        <w:t xml:space="preserve">Dopravný podnik mesta Košice, akciová spoločnosť </w:t>
      </w:r>
    </w:p>
    <w:p w:rsidR="00061DA2" w:rsidRDefault="00061DA2" w:rsidP="00061DA2">
      <w:pPr>
        <w:pStyle w:val="Odsekzoznamu"/>
        <w:tabs>
          <w:tab w:val="left" w:pos="576"/>
        </w:tabs>
        <w:ind w:left="360"/>
      </w:pPr>
      <w:r>
        <w:tab/>
      </w:r>
      <w:r>
        <w:tab/>
        <w:t>Bardejovská 6</w:t>
      </w:r>
    </w:p>
    <w:p w:rsidR="00061DA2" w:rsidRDefault="00061DA2" w:rsidP="00061DA2">
      <w:pPr>
        <w:tabs>
          <w:tab w:val="left" w:pos="576"/>
        </w:tabs>
      </w:pPr>
      <w:r>
        <w:tab/>
      </w:r>
      <w:r>
        <w:tab/>
        <w:t>Košice – mestská časť Západ</w:t>
      </w:r>
    </w:p>
    <w:p w:rsidR="00EA4F40" w:rsidRDefault="00441283" w:rsidP="006C182A">
      <w:pPr>
        <w:tabs>
          <w:tab w:val="left" w:pos="576"/>
        </w:tabs>
        <w:jc w:val="both"/>
      </w:pPr>
      <w:r>
        <w:tab/>
      </w:r>
      <w:r>
        <w:tab/>
      </w:r>
      <w:r w:rsidR="00783FE8">
        <w:t>Slovenská republika</w:t>
      </w:r>
      <w:r>
        <w:tab/>
      </w:r>
      <w:r w:rsidR="00783FE8">
        <w:t xml:space="preserve"> </w:t>
      </w:r>
    </w:p>
    <w:p w:rsidR="00EA4F40" w:rsidRDefault="00783FE8" w:rsidP="006C182A">
      <w:pPr>
        <w:pStyle w:val="Odsekzoznamu"/>
        <w:numPr>
          <w:ilvl w:val="1"/>
          <w:numId w:val="4"/>
        </w:numPr>
        <w:tabs>
          <w:tab w:val="left" w:pos="576"/>
        </w:tabs>
        <w:ind w:left="360"/>
        <w:jc w:val="both"/>
      </w:pPr>
      <w:r>
        <w:t>Termín plnenia:  45 dní odo dňa odovzdania stavby zhotoviteľovi</w:t>
      </w:r>
    </w:p>
    <w:p w:rsidR="00EA4F40" w:rsidRDefault="00EA4F40" w:rsidP="006C182A">
      <w:pPr>
        <w:tabs>
          <w:tab w:val="left" w:pos="576"/>
        </w:tabs>
        <w:jc w:val="both"/>
      </w:pPr>
    </w:p>
    <w:p w:rsidR="00EA4F40" w:rsidRPr="00441283" w:rsidRDefault="00783FE8" w:rsidP="006C182A">
      <w:pPr>
        <w:pStyle w:val="Odsekzoznamu"/>
        <w:numPr>
          <w:ilvl w:val="0"/>
          <w:numId w:val="4"/>
        </w:numPr>
        <w:tabs>
          <w:tab w:val="left" w:pos="576"/>
        </w:tabs>
        <w:ind w:left="360"/>
        <w:jc w:val="both"/>
        <w:rPr>
          <w:b/>
          <w:bCs/>
        </w:rPr>
      </w:pPr>
      <w:r w:rsidRPr="00441283">
        <w:rPr>
          <w:b/>
          <w:bCs/>
        </w:rPr>
        <w:t>Opis predmetu zákazky a jeho rozsah</w:t>
      </w:r>
    </w:p>
    <w:p w:rsidR="00EA4F40" w:rsidRDefault="00783FE8" w:rsidP="006C182A">
      <w:pPr>
        <w:jc w:val="both"/>
      </w:pPr>
      <w:r>
        <w:t>4.1.</w:t>
      </w:r>
      <w:bookmarkStart w:id="0" w:name="__DdeLink__1117_1353374097"/>
      <w:r w:rsidRPr="00441283">
        <w:rPr>
          <w:rFonts w:eastAsia="CenturyGothic"/>
          <w:bCs/>
        </w:rPr>
        <w:t>Predmetom zákazky je realizácia zákazky vonkajšieho systému ochrany pred bleskom obje</w:t>
      </w:r>
      <w:r w:rsidR="00441283" w:rsidRPr="00441283">
        <w:rPr>
          <w:rFonts w:eastAsia="CenturyGothic"/>
          <w:bCs/>
        </w:rPr>
        <w:t xml:space="preserve">ktov administratívnych budov A (súp. č. 373) a B </w:t>
      </w:r>
      <w:r w:rsidRPr="00441283">
        <w:rPr>
          <w:rFonts w:eastAsia="CenturyGothic"/>
          <w:bCs/>
        </w:rPr>
        <w:t>(súp. č. 2304)</w:t>
      </w:r>
      <w:r w:rsidR="00061DA2">
        <w:rPr>
          <w:rFonts w:eastAsia="CenturyGothic"/>
          <w:bCs/>
        </w:rPr>
        <w:t xml:space="preserve"> </w:t>
      </w:r>
      <w:r w:rsidR="00061DA2" w:rsidRPr="00061DA2">
        <w:rPr>
          <w:rFonts w:eastAsia="CenturyGothic"/>
          <w:bCs/>
        </w:rPr>
        <w:t>nachádzajúcich sa v mieste dodania predmetu</w:t>
      </w:r>
      <w:r w:rsidR="00A42E69">
        <w:rPr>
          <w:rFonts w:eastAsia="CenturyGothic"/>
          <w:bCs/>
        </w:rPr>
        <w:t xml:space="preserve"> zákazky</w:t>
      </w:r>
      <w:r w:rsidR="00061DA2" w:rsidRPr="00061DA2">
        <w:rPr>
          <w:rFonts w:eastAsia="CenturyGothic"/>
          <w:bCs/>
        </w:rPr>
        <w:t xml:space="preserve"> </w:t>
      </w:r>
      <w:r w:rsidRPr="00441283">
        <w:rPr>
          <w:rFonts w:eastAsia="CenturyGothic"/>
          <w:bCs/>
        </w:rPr>
        <w:t>na základe predloženej projektovej dokumentácie. Projektová dokumentácia je spracovaná v rozsahu realizačného projektu a každú zmenu voči projektovej dokumentácii</w:t>
      </w:r>
      <w:r w:rsidR="00061DA2">
        <w:rPr>
          <w:rFonts w:eastAsia="CenturyGothic"/>
          <w:bCs/>
        </w:rPr>
        <w:t xml:space="preserve"> je potrebné</w:t>
      </w:r>
      <w:r w:rsidRPr="00441283">
        <w:rPr>
          <w:rFonts w:eastAsia="CenturyGothic"/>
          <w:bCs/>
        </w:rPr>
        <w:t xml:space="preserve">  konzultovať s projektantom </w:t>
      </w:r>
      <w:r w:rsidR="00061DA2">
        <w:rPr>
          <w:rFonts w:eastAsia="CenturyGothic"/>
          <w:bCs/>
        </w:rPr>
        <w:t>uvedenej</w:t>
      </w:r>
      <w:r w:rsidRPr="00441283">
        <w:rPr>
          <w:rFonts w:eastAsia="CenturyGothic"/>
          <w:bCs/>
        </w:rPr>
        <w:t xml:space="preserve"> dokumentácie.</w:t>
      </w:r>
      <w:bookmarkEnd w:id="0"/>
      <w:r w:rsidRPr="00441283">
        <w:rPr>
          <w:rFonts w:eastAsia="CenturyGothic"/>
          <w:bCs/>
        </w:rPr>
        <w:t xml:space="preserve"> </w:t>
      </w:r>
    </w:p>
    <w:p w:rsidR="00EA4F40" w:rsidRDefault="00783FE8" w:rsidP="006C182A">
      <w:pPr>
        <w:jc w:val="both"/>
      </w:pPr>
      <w:r>
        <w:t xml:space="preserve">4.2. </w:t>
      </w:r>
      <w:r w:rsidR="00061DA2">
        <w:t>Obstarávateľ požaduje p</w:t>
      </w:r>
      <w:r>
        <w:t xml:space="preserve">redmet zákazky oceniť </w:t>
      </w:r>
      <w:r w:rsidR="00061DA2">
        <w:t xml:space="preserve">komplet v súlade s - Prílohou č. 1. – Výkaz </w:t>
      </w:r>
      <w:r>
        <w:t>– výmer A,B</w:t>
      </w:r>
    </w:p>
    <w:p w:rsidR="00EA4F40" w:rsidRDefault="00EA4F40">
      <w:pPr>
        <w:jc w:val="both"/>
      </w:pPr>
    </w:p>
    <w:p w:rsidR="00EA4F40" w:rsidRDefault="00EA4F40">
      <w:pPr>
        <w:jc w:val="both"/>
        <w:rPr>
          <w:b/>
          <w:bCs/>
        </w:rPr>
      </w:pPr>
    </w:p>
    <w:p w:rsidR="00EA4F40" w:rsidRDefault="00EA4F40">
      <w:pPr>
        <w:jc w:val="both"/>
        <w:rPr>
          <w:b/>
          <w:bCs/>
        </w:rPr>
      </w:pPr>
    </w:p>
    <w:p w:rsidR="00EA4F40" w:rsidRDefault="00EA4F40">
      <w:pPr>
        <w:jc w:val="both"/>
        <w:rPr>
          <w:b/>
          <w:bCs/>
        </w:rPr>
      </w:pPr>
    </w:p>
    <w:p w:rsidR="00EA4F40" w:rsidRPr="00441283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</w:rPr>
      </w:pPr>
      <w:r w:rsidRPr="00441283">
        <w:rPr>
          <w:b/>
        </w:rPr>
        <w:t xml:space="preserve">Cena a spôsob určenia ceny za poskytované </w:t>
      </w:r>
      <w:r w:rsidR="00061DA2">
        <w:rPr>
          <w:b/>
        </w:rPr>
        <w:t>stavebné práce</w:t>
      </w:r>
      <w:r w:rsidRPr="00441283">
        <w:rPr>
          <w:b/>
          <w:bCs/>
        </w:rPr>
        <w:t>:</w:t>
      </w:r>
    </w:p>
    <w:p w:rsidR="00EA4F40" w:rsidRDefault="00783FE8" w:rsidP="006C182A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Navrhovaná cena musí byť stanovená v zmysle zákona č.18/1996 Z. z. NR SR o cenách     § 3, v znení neskorších predpisov a vyhlášky č. 87/1996 Z. z. MF SR, ktorou sa vykonáva zákon  č.18/1996 Z. z. NR SR o cenách v znení neskorších predpisov.</w:t>
      </w:r>
    </w:p>
    <w:p w:rsidR="00EA4F40" w:rsidRDefault="00783FE8" w:rsidP="006C182A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:rsidR="00EA4F40" w:rsidRDefault="00783FE8" w:rsidP="006C182A">
      <w:pPr>
        <w:pStyle w:val="Hlavika"/>
        <w:numPr>
          <w:ilvl w:val="1"/>
          <w:numId w:val="1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platí počas celého obdobia, plnenia zákazky a je nemenná.</w:t>
      </w:r>
    </w:p>
    <w:p w:rsidR="00EA4F40" w:rsidRDefault="00061DA2" w:rsidP="006C182A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  </w:t>
      </w:r>
      <w:r w:rsidR="00783FE8">
        <w:rPr>
          <w:rFonts w:ascii="Times New Roman" w:hAnsi="Times New Roman"/>
          <w:sz w:val="24"/>
        </w:rPr>
        <w:t>Uchádzač  vyplní priložen</w:t>
      </w:r>
      <w:r w:rsidR="00C80D41">
        <w:rPr>
          <w:rFonts w:ascii="Times New Roman" w:hAnsi="Times New Roman"/>
          <w:sz w:val="24"/>
        </w:rPr>
        <w:t>é</w:t>
      </w:r>
      <w:r w:rsidR="00783FE8">
        <w:rPr>
          <w:rFonts w:ascii="Times New Roman" w:hAnsi="Times New Roman"/>
          <w:sz w:val="24"/>
        </w:rPr>
        <w:t xml:space="preserve"> tabuľk</w:t>
      </w:r>
      <w:r w:rsidR="00C80D41">
        <w:rPr>
          <w:rFonts w:ascii="Times New Roman" w:hAnsi="Times New Roman"/>
          <w:sz w:val="24"/>
        </w:rPr>
        <w:t>y</w:t>
      </w:r>
      <w:r w:rsidR="00783FE8">
        <w:rPr>
          <w:rFonts w:ascii="Times New Roman" w:hAnsi="Times New Roman"/>
          <w:sz w:val="24"/>
        </w:rPr>
        <w:t xml:space="preserve"> - Príloha  č.1</w:t>
      </w:r>
      <w:r w:rsidR="00C7454C">
        <w:rPr>
          <w:rFonts w:ascii="Times New Roman" w:hAnsi="Times New Roman"/>
          <w:sz w:val="24"/>
        </w:rPr>
        <w:t>.</w:t>
      </w:r>
      <w:r w:rsidR="00C80D41">
        <w:rPr>
          <w:rFonts w:ascii="Times New Roman" w:hAnsi="Times New Roman"/>
          <w:sz w:val="24"/>
        </w:rPr>
        <w:t>1</w:t>
      </w:r>
      <w:r w:rsidR="00783FE8">
        <w:rPr>
          <w:rFonts w:ascii="Times New Roman" w:hAnsi="Times New Roman"/>
          <w:sz w:val="24"/>
        </w:rPr>
        <w:t xml:space="preserve"> – </w:t>
      </w:r>
      <w:r w:rsidRPr="00061DA2">
        <w:rPr>
          <w:rFonts w:ascii="Times New Roman" w:hAnsi="Times New Roman"/>
          <w:sz w:val="24"/>
        </w:rPr>
        <w:t xml:space="preserve">Výkaz – výmer </w:t>
      </w:r>
      <w:r w:rsidR="009B145F">
        <w:rPr>
          <w:rFonts w:ascii="Times New Roman" w:hAnsi="Times New Roman"/>
          <w:sz w:val="24"/>
        </w:rPr>
        <w:t xml:space="preserve">budova </w:t>
      </w:r>
      <w:r w:rsidRPr="00061DA2">
        <w:rPr>
          <w:rFonts w:ascii="Times New Roman" w:hAnsi="Times New Roman"/>
          <w:sz w:val="24"/>
        </w:rPr>
        <w:t>A</w:t>
      </w:r>
      <w:r w:rsidR="00C80D41">
        <w:rPr>
          <w:rFonts w:ascii="Times New Roman" w:hAnsi="Times New Roman"/>
          <w:sz w:val="24"/>
        </w:rPr>
        <w:t>, Príloha č.1.2. – Výkaz-výmer</w:t>
      </w:r>
      <w:r w:rsidR="009B145F">
        <w:rPr>
          <w:rFonts w:ascii="Times New Roman" w:hAnsi="Times New Roman"/>
          <w:sz w:val="24"/>
        </w:rPr>
        <w:t xml:space="preserve"> budova</w:t>
      </w:r>
      <w:r w:rsidR="00C80D41">
        <w:rPr>
          <w:rFonts w:ascii="Times New Roman" w:hAnsi="Times New Roman"/>
          <w:sz w:val="24"/>
        </w:rPr>
        <w:t xml:space="preserve"> B, Prílohu č.1.3 – Výkaz-výmer spolu,</w:t>
      </w:r>
      <w:r w:rsidR="00441283">
        <w:rPr>
          <w:rFonts w:ascii="Times New Roman" w:hAnsi="Times New Roman"/>
          <w:sz w:val="24"/>
        </w:rPr>
        <w:t xml:space="preserve">  do  ktor</w:t>
      </w:r>
      <w:r w:rsidR="00C80D41">
        <w:rPr>
          <w:rFonts w:ascii="Times New Roman" w:hAnsi="Times New Roman"/>
          <w:sz w:val="24"/>
        </w:rPr>
        <w:t>ých</w:t>
      </w:r>
      <w:r w:rsidR="00441283">
        <w:rPr>
          <w:rFonts w:ascii="Times New Roman" w:hAnsi="Times New Roman"/>
          <w:sz w:val="24"/>
        </w:rPr>
        <w:t xml:space="preserve"> </w:t>
      </w:r>
      <w:r w:rsidR="00783FE8">
        <w:rPr>
          <w:rFonts w:ascii="Times New Roman" w:hAnsi="Times New Roman"/>
          <w:sz w:val="24"/>
        </w:rPr>
        <w:t xml:space="preserve">zapíše  svoju   cenovú  ponuku na  celý predmet zákazky komplet. </w:t>
      </w:r>
    </w:p>
    <w:p w:rsidR="00EA4F40" w:rsidRDefault="00441283" w:rsidP="00061DA2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061DA2">
        <w:rPr>
          <w:rFonts w:ascii="Times New Roman" w:hAnsi="Times New Roman"/>
          <w:sz w:val="24"/>
        </w:rPr>
        <w:tab/>
      </w:r>
    </w:p>
    <w:p w:rsidR="00EA4F40" w:rsidRDefault="00783FE8" w:rsidP="006C182A">
      <w:pPr>
        <w:pStyle w:val="Hlavika"/>
        <w:numPr>
          <w:ilvl w:val="0"/>
          <w:numId w:val="4"/>
        </w:numPr>
        <w:tabs>
          <w:tab w:val="clear" w:pos="4536"/>
          <w:tab w:val="clear" w:pos="9072"/>
          <w:tab w:val="left" w:pos="2160"/>
        </w:tabs>
        <w:ind w:left="36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 xml:space="preserve">Variantné riešenie: </w:t>
      </w:r>
      <w:r>
        <w:rPr>
          <w:rFonts w:ascii="Times New Roman" w:hAnsi="Times New Roman"/>
          <w:sz w:val="24"/>
        </w:rPr>
        <w:t>neumožňuje sa</w:t>
      </w:r>
    </w:p>
    <w:p w:rsidR="00EA4F40" w:rsidRDefault="00EA4F40" w:rsidP="006C182A">
      <w:pPr>
        <w:jc w:val="both"/>
        <w:rPr>
          <w:b/>
          <w:bCs/>
        </w:rPr>
      </w:pPr>
    </w:p>
    <w:p w:rsidR="00EA4F40" w:rsidRDefault="00783FE8" w:rsidP="006C182A">
      <w:pPr>
        <w:pStyle w:val="Odsekzoznamu"/>
        <w:numPr>
          <w:ilvl w:val="0"/>
          <w:numId w:val="4"/>
        </w:numPr>
        <w:ind w:left="360"/>
        <w:jc w:val="both"/>
      </w:pPr>
      <w:r w:rsidRPr="00441283">
        <w:rPr>
          <w:b/>
          <w:bCs/>
        </w:rPr>
        <w:t xml:space="preserve">Predpokladaná hodnota zákazky je : </w:t>
      </w:r>
      <w:r w:rsidR="00061DA2">
        <w:rPr>
          <w:rFonts w:eastAsia="Arial"/>
          <w:b/>
          <w:bCs/>
          <w:color w:val="000000"/>
        </w:rPr>
        <w:t>38 600,</w:t>
      </w:r>
      <w:r w:rsidRPr="00441283">
        <w:rPr>
          <w:rFonts w:eastAsia="Arial"/>
          <w:b/>
          <w:bCs/>
          <w:color w:val="000000"/>
        </w:rPr>
        <w:t>00</w:t>
      </w:r>
      <w:r w:rsidRPr="00441283">
        <w:rPr>
          <w:b/>
          <w:bCs/>
        </w:rPr>
        <w:t xml:space="preserve"> Eur bez DPH.</w:t>
      </w:r>
      <w:r>
        <w:t xml:space="preserve">    </w:t>
      </w:r>
    </w:p>
    <w:p w:rsidR="00EA4F40" w:rsidRDefault="00EA4F40" w:rsidP="006C182A">
      <w:pPr>
        <w:jc w:val="both"/>
      </w:pPr>
    </w:p>
    <w:p w:rsidR="00EA4F40" w:rsidRDefault="00783FE8" w:rsidP="006C182A">
      <w:pPr>
        <w:pStyle w:val="Odsekzoznamu"/>
        <w:numPr>
          <w:ilvl w:val="0"/>
          <w:numId w:val="4"/>
        </w:numPr>
        <w:ind w:left="360"/>
        <w:jc w:val="both"/>
      </w:pPr>
      <w:r w:rsidRPr="00441283">
        <w:rPr>
          <w:b/>
          <w:bCs/>
        </w:rPr>
        <w:t>Predkladanie cenových ponúk</w:t>
      </w:r>
    </w:p>
    <w:p w:rsidR="00EA4F40" w:rsidRDefault="00783FE8" w:rsidP="006C182A">
      <w:pPr>
        <w:pStyle w:val="Odsekzoznamu"/>
        <w:numPr>
          <w:ilvl w:val="1"/>
          <w:numId w:val="4"/>
        </w:numPr>
        <w:ind w:left="360"/>
        <w:jc w:val="both"/>
      </w:pPr>
      <w:r>
        <w:t>Cenová   ponuka   predmetu zákazky sa predkladá na celý predmet zákazky komplet.</w:t>
      </w:r>
    </w:p>
    <w:p w:rsidR="00EA4F40" w:rsidRDefault="006C182A" w:rsidP="006E79F7">
      <w:pPr>
        <w:pStyle w:val="Odsekzoznamu"/>
        <w:numPr>
          <w:ilvl w:val="1"/>
          <w:numId w:val="26"/>
        </w:numPr>
        <w:jc w:val="both"/>
      </w:pPr>
      <w:r>
        <w:t xml:space="preserve"> </w:t>
      </w:r>
      <w:r w:rsidR="00783FE8">
        <w:t xml:space="preserve">Lehota na predloženie cenových ponúk je určená </w:t>
      </w:r>
      <w:r w:rsidR="00C7454C">
        <w:t>v IS JESEPHINE.</w:t>
      </w:r>
    </w:p>
    <w:p w:rsidR="00EA4F40" w:rsidRDefault="00783FE8" w:rsidP="006C182A">
      <w:pPr>
        <w:jc w:val="both"/>
      </w:pPr>
      <w:r>
        <w:t>8.3. Ponuku uchádzač predloží prostredníctvom IS JOSEPHINE. Na ponuky predložené iným spôsobom obstarávateľ nebude prihliadať.</w:t>
      </w:r>
    </w:p>
    <w:p w:rsidR="00EA4F40" w:rsidRDefault="00EA4F40" w:rsidP="006C182A">
      <w:pPr>
        <w:jc w:val="both"/>
      </w:pPr>
    </w:p>
    <w:p w:rsidR="00EA4F40" w:rsidRDefault="00783FE8" w:rsidP="006C182A">
      <w:pPr>
        <w:pStyle w:val="Odsekzoznamu"/>
        <w:numPr>
          <w:ilvl w:val="0"/>
          <w:numId w:val="4"/>
        </w:numPr>
        <w:ind w:left="360"/>
        <w:jc w:val="both"/>
      </w:pPr>
      <w:r w:rsidRPr="00441283">
        <w:rPr>
          <w:b/>
          <w:bCs/>
        </w:rPr>
        <w:t>Komunikácia</w:t>
      </w:r>
    </w:p>
    <w:p w:rsidR="00EA4F40" w:rsidRDefault="00783FE8" w:rsidP="006C182A">
      <w:pPr>
        <w:jc w:val="both"/>
      </w:pPr>
      <w:r>
        <w:t>9.1 Poskytovanie vysvetlení,   odovzdávanie    podkladov a   komunikácia  ( „ďalej  len komunikácia“) medzi 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:rsidR="00EA4F40" w:rsidRDefault="00783FE8" w:rsidP="006C182A">
      <w:pPr>
        <w:jc w:val="both"/>
      </w:pPr>
      <w:r>
        <w:t xml:space="preserve">9.2 Ak je doklad, alebo dokument vyhotovený v cudzom jazyku, predkladá sa iba spolu s jeho úradným prekladom do štátneho slovenského jazyka. To neplatí pre ponuky, návrhy, doklady a dokumenty vyhotovené v českom jazyku. </w:t>
      </w:r>
    </w:p>
    <w:p w:rsidR="00EA4F40" w:rsidRDefault="00783FE8" w:rsidP="006C182A">
      <w:pPr>
        <w:jc w:val="both"/>
      </w:pPr>
      <w:r>
        <w:t>9.3 Obstarávateľ bude s uchádzačmi resp. záujemcami</w:t>
      </w:r>
      <w:r w:rsidR="006E79F7">
        <w:t xml:space="preserve"> komunikovať</w:t>
      </w:r>
      <w:r>
        <w:t xml:space="preserve"> prostredníctvom komunikačného rozhrania systému  JOSEPHINE. Tento spôsob komunikácie sa týka akejkoľvek komunikácie a podaní medzi obstarávateľom a záujemcami, resp. uchádzačmi.</w:t>
      </w:r>
    </w:p>
    <w:p w:rsidR="00EA4F40" w:rsidRDefault="00783FE8" w:rsidP="006C182A">
      <w:pPr>
        <w:jc w:val="both"/>
      </w:pPr>
      <w:r>
        <w:t>9.4 JOSEPHINE je na účely tohto verejného obstarávania softvér na elektronizáciu zadávania verejných zákaziek. JOSEPHINE je webová aplikácia na doméne https://josephine.proebiz.com.</w:t>
      </w:r>
    </w:p>
    <w:p w:rsidR="00EA4F40" w:rsidRDefault="00783FE8" w:rsidP="006C182A">
      <w:pPr>
        <w:jc w:val="both"/>
      </w:pPr>
      <w:r>
        <w:t>9.5 Na bezproblémové používanie systému JOSEPHINE je nutné používať jeden z podporovaných internetových prehliadačov:</w:t>
      </w:r>
    </w:p>
    <w:p w:rsidR="00EA4F40" w:rsidRDefault="00783FE8" w:rsidP="006C182A">
      <w:pPr>
        <w:jc w:val="both"/>
      </w:pPr>
      <w:r>
        <w:tab/>
      </w:r>
      <w:r>
        <w:tab/>
        <w:t xml:space="preserve">- Mozilla Firefox verzia 13.0 a vyššia </w:t>
      </w:r>
    </w:p>
    <w:p w:rsidR="00EA4F40" w:rsidRDefault="00783FE8" w:rsidP="006C182A">
      <w:pPr>
        <w:jc w:val="both"/>
      </w:pPr>
      <w:r>
        <w:tab/>
      </w:r>
      <w:r>
        <w:tab/>
        <w:t>- Google Chrome</w:t>
      </w:r>
    </w:p>
    <w:p w:rsidR="00EA4F40" w:rsidRDefault="00783FE8" w:rsidP="006C182A">
      <w:pPr>
        <w:jc w:val="both"/>
      </w:pPr>
      <w:r>
        <w:tab/>
      </w:r>
      <w:r>
        <w:tab/>
        <w:t>- Microsoft Edge.</w:t>
      </w:r>
    </w:p>
    <w:p w:rsidR="00EA4F40" w:rsidRDefault="00783FE8" w:rsidP="006C182A">
      <w:pPr>
        <w:jc w:val="both"/>
      </w:pPr>
      <w:r>
        <w:t>9.6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:rsidR="00EA4F40" w:rsidRDefault="00783FE8" w:rsidP="006C182A">
      <w:pPr>
        <w:jc w:val="both"/>
      </w:pPr>
      <w:r>
        <w:t xml:space="preserve">9.7 Ak je odosielateľom zásielky obstarávateľ, tak záujemcovi resp. uchádzačovi bude na ním určený kontaktný e-mail/e-maily bezodkladne odoslaná informácia o tom, že k predmetnej zákazke existuje nová zásielka/správa. Záujemca resp. uchádzač sa prihlási do systému a v </w:t>
      </w:r>
      <w:r>
        <w:lastRenderedPageBreak/>
        <w:t xml:space="preserve">komunikačnom rozhraní zákazky bude mať zobrazený obsah komunikácie – zásielky, správy. Záujemca resp. uchádzač si môže v komunikačnom rozhraní zobraziť celú históriu o svojej komunikácii s obstarávateľom. </w:t>
      </w:r>
    </w:p>
    <w:p w:rsidR="00EA4F40" w:rsidRDefault="00783FE8" w:rsidP="006C182A">
      <w:pPr>
        <w:jc w:val="both"/>
      </w:pPr>
      <w:r>
        <w:t xml:space="preserve">9.8 Ak je odosielateľom zásielky záujemca resp. uchádzač, tak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:rsidR="00EA4F40" w:rsidRDefault="00783FE8" w:rsidP="006C182A">
      <w:pPr>
        <w:jc w:val="both"/>
      </w:pPr>
      <w:r>
        <w:t xml:space="preserve">9.9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:rsidR="00EA4F40" w:rsidRDefault="00783FE8" w:rsidP="006C182A">
      <w:pPr>
        <w:jc w:val="both"/>
      </w:pPr>
      <w:r>
        <w:t xml:space="preserve">9.10 Obstarávateľ umožňuje neobmedzený a priamy prístup elektronickými prostriedkami k Výzve na predloženie cenovej ponuky a k prípadným všetkým doplňujúcim podkladom. Obstarávateľ tieto všetky podklady / dokumenty bude uverejňovať ako elektronické dokumenty  v príslušnej časti zákazky v systéme JOSEPHINE. </w:t>
      </w:r>
    </w:p>
    <w:p w:rsidR="00EA4F40" w:rsidRDefault="00783FE8" w:rsidP="006C182A">
      <w:pPr>
        <w:jc w:val="both"/>
      </w:pPr>
      <w:r>
        <w:t xml:space="preserve"> </w:t>
      </w:r>
    </w:p>
    <w:p w:rsidR="00EA4F40" w:rsidRPr="00441283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</w:rPr>
      </w:pPr>
      <w:r w:rsidRPr="00441283">
        <w:rPr>
          <w:b/>
        </w:rPr>
        <w:t>Registrácia</w:t>
      </w:r>
    </w:p>
    <w:p w:rsidR="00EA4F40" w:rsidRDefault="006C182A" w:rsidP="006C182A">
      <w:pPr>
        <w:jc w:val="both"/>
      </w:pPr>
      <w:r>
        <w:t xml:space="preserve">10.1. </w:t>
      </w:r>
      <w:r w:rsidR="00783FE8">
        <w:t>Uchádzač má možnosť sa registrovať do s</w:t>
      </w:r>
      <w:r>
        <w:t xml:space="preserve">ystému JOSEPHINE pomocou hesla, </w:t>
      </w:r>
      <w:r w:rsidR="00783FE8">
        <w:t>alebo aj pomocou občianskeho preukazu s elektronickým čipom a bezpečnostným osobnostným kódom (eID).</w:t>
      </w:r>
    </w:p>
    <w:p w:rsidR="00EA4F40" w:rsidRDefault="00783FE8" w:rsidP="006C182A">
      <w:pPr>
        <w:jc w:val="both"/>
      </w:pPr>
      <w:r>
        <w:t xml:space="preserve">10.2 Predkladanie ponúk je umožnené iba autentifikovaným uchádzačom. Autentifikáciu je možné vykonať týmito spôsobmi </w:t>
      </w:r>
    </w:p>
    <w:p w:rsidR="00EA4F40" w:rsidRDefault="00783FE8" w:rsidP="006C182A">
      <w:pPr>
        <w:jc w:val="both"/>
      </w:pPr>
      <w:r>
        <w:t>a) v systéme JOSEPHINE registráciou a prihlásením pomocou občianskeho preukazu s elektronickým čipom a bezpečnostným osobnostným kódom (eID). V systéme je autentifikovaná spoločnosť, ktorú pomocou eID registruje štatutár danej spoločnosti. Autentifikáciu vykonáva poskytovateľ systému JOSEPHINE a to v pracovných dňoch v čase 8.00 – 16.00 hod. O dokončení autentifikácie je uchádzač informovaný e-mailom.</w:t>
      </w:r>
    </w:p>
    <w:p w:rsidR="00EA4F40" w:rsidRDefault="00783FE8" w:rsidP="006C182A">
      <w:pPr>
        <w:jc w:val="both"/>
      </w:pPr>
      <w:r>
        <w:t>b) nahraním kvalifikovaného elektronického podpisu (napríklad podpisu eID) štatutára danej spoločnosti na kartu užívateľa po registrácii a prihlásení do systému JOSEPHINE. Autentifikáciu vykoná poskytovateľ systému JOSEPHINE a to v pracovných dňoch v čase 8.00 – 16.00 hod. O dokončení autentifikácie je uchádzač informovaný e-mailom.</w:t>
      </w:r>
    </w:p>
    <w:p w:rsidR="00EA4F40" w:rsidRDefault="00783FE8" w:rsidP="006C182A">
      <w:pPr>
        <w:jc w:val="both"/>
      </w:pPr>
      <w:r>
        <w:t>c) 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uchádzač informovaný e-mailom.</w:t>
      </w:r>
    </w:p>
    <w:p w:rsidR="00EA4F40" w:rsidRDefault="00783FE8" w:rsidP="006C182A">
      <w:pPr>
        <w:jc w:val="both"/>
      </w:pPr>
      <w:r>
        <w:t>d)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uchádzač informovaný e-mailom.</w:t>
      </w:r>
    </w:p>
    <w:p w:rsidR="00EA4F40" w:rsidRDefault="00783FE8" w:rsidP="006C182A">
      <w:pPr>
        <w:jc w:val="both"/>
      </w:pPr>
      <w:r>
        <w:t>10.3 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:rsidR="00EA4F40" w:rsidRDefault="00EA4F40" w:rsidP="006C182A">
      <w:pPr>
        <w:jc w:val="both"/>
      </w:pPr>
    </w:p>
    <w:p w:rsidR="00EA4F40" w:rsidRPr="006C182A" w:rsidRDefault="00783FE8" w:rsidP="006C182A">
      <w:pPr>
        <w:pStyle w:val="Odsekzoznamu"/>
        <w:numPr>
          <w:ilvl w:val="0"/>
          <w:numId w:val="4"/>
        </w:numPr>
        <w:ind w:left="360"/>
        <w:jc w:val="both"/>
        <w:rPr>
          <w:b/>
        </w:rPr>
      </w:pPr>
      <w:r w:rsidRPr="006C182A">
        <w:rPr>
          <w:b/>
        </w:rPr>
        <w:t>Elektronické ponuky - podávanie ponúk</w:t>
      </w:r>
    </w:p>
    <w:p w:rsidR="00EA4F40" w:rsidRDefault="006C182A" w:rsidP="006C182A">
      <w:pPr>
        <w:jc w:val="both"/>
      </w:pPr>
      <w:r>
        <w:t>11.1.</w:t>
      </w:r>
      <w:r w:rsidR="00783FE8">
        <w:t>Uchádzač predkladá ponuku v elektronickej podobe v lehote na predkladanie ponúk uvedenej v bode 8.2</w:t>
      </w:r>
      <w:r>
        <w:t xml:space="preserve">. </w:t>
      </w:r>
      <w:r w:rsidR="00783FE8">
        <w:t xml:space="preserve">Ponuka je vyhotovená elektronicky </w:t>
      </w:r>
      <w:r w:rsidR="006E79F7">
        <w:t xml:space="preserve">a </w:t>
      </w:r>
      <w:r w:rsidR="00783FE8">
        <w:t>vložená do systému JOSEPHINE umiestnenom na webovej adrese https://josephine.proebiz.com/.</w:t>
      </w:r>
    </w:p>
    <w:p w:rsidR="00EA4F40" w:rsidRDefault="00783FE8" w:rsidP="006C182A">
      <w:pPr>
        <w:jc w:val="both"/>
      </w:pPr>
      <w:r>
        <w:t xml:space="preserve">11.2 Elektronická ponuka sa vloží vyplnením ponukového formulára a vložením požadovaných dokladov a dokumentov v systéme JOSEPHINE umiestnenom na webovej adrese </w:t>
      </w:r>
      <w:r w:rsidR="00966141" w:rsidRPr="00966141">
        <w:rPr>
          <w:u w:val="single"/>
        </w:rPr>
        <w:t>https://josephine.proebiz.com/sk/tender/41016/summary</w:t>
      </w:r>
      <w:bookmarkStart w:id="1" w:name="_GoBack"/>
      <w:bookmarkEnd w:id="1"/>
    </w:p>
    <w:p w:rsidR="00EA4F40" w:rsidRDefault="00783FE8" w:rsidP="00665C1C">
      <w:pPr>
        <w:jc w:val="both"/>
      </w:pPr>
      <w:r>
        <w:lastRenderedPageBreak/>
        <w:t>11.3 V predloženej ponuke prostredníctvom systému JOSEPHINE musia byť pripojené:</w:t>
      </w:r>
    </w:p>
    <w:p w:rsidR="00EA4F40" w:rsidRDefault="00783FE8" w:rsidP="009B145F">
      <w:pPr>
        <w:ind w:left="284"/>
        <w:jc w:val="both"/>
      </w:pPr>
      <w:r>
        <w:t>a)</w:t>
      </w:r>
      <w:r w:rsidR="009B145F">
        <w:t xml:space="preserve"> </w:t>
      </w:r>
      <w:r>
        <w:t>požadované naskenované doklady (odporúčaný formát je „PDF“) tak, ako je uvedené v tejto Výzve na predloženie cenovej ponuky – (bod 19)</w:t>
      </w:r>
    </w:p>
    <w:p w:rsidR="00EA4F40" w:rsidRDefault="009B145F" w:rsidP="009B145F">
      <w:pPr>
        <w:ind w:left="284"/>
        <w:jc w:val="both"/>
      </w:pPr>
      <w:r>
        <w:t>b)</w:t>
      </w:r>
      <w:r w:rsidR="00783FE8">
        <w:t xml:space="preserve"> vyplnený položkový elektronický formulár, </w:t>
      </w:r>
      <w:r w:rsidR="00783FE8">
        <w:rPr>
          <w:bCs/>
        </w:rPr>
        <w:t>ktorý je zhodný</w:t>
      </w:r>
      <w:r w:rsidR="00783FE8">
        <w:t xml:space="preserve"> s Výkaz – výmer</w:t>
      </w:r>
      <w:r>
        <w:t xml:space="preserve"> budova</w:t>
      </w:r>
      <w:r w:rsidR="00783FE8">
        <w:t xml:space="preserve"> A,</w:t>
      </w:r>
      <w:r>
        <w:t xml:space="preserve"> Výkaz-výmer budova </w:t>
      </w:r>
      <w:r w:rsidR="00783FE8">
        <w:t>B</w:t>
      </w:r>
      <w:r>
        <w:t xml:space="preserve">, Výkaz-výmer spolu </w:t>
      </w:r>
      <w:r w:rsidR="00783FE8">
        <w:t>(Príloha č.1</w:t>
      </w:r>
      <w:r>
        <w:t>.1, 1.2, 1.3</w:t>
      </w:r>
      <w:r w:rsidR="00783FE8">
        <w:t>) uvedenom vo Výzve na predloženie cenovej ponuky.</w:t>
      </w:r>
    </w:p>
    <w:p w:rsidR="00EA4F40" w:rsidRDefault="006C182A" w:rsidP="006C182A">
      <w:pPr>
        <w:pStyle w:val="Odsekzoznamu"/>
        <w:numPr>
          <w:ilvl w:val="1"/>
          <w:numId w:val="13"/>
        </w:numPr>
        <w:ind w:left="420"/>
        <w:jc w:val="both"/>
      </w:pPr>
      <w:r>
        <w:t xml:space="preserve"> </w:t>
      </w:r>
      <w:r w:rsidR="00783FE8">
        <w:t xml:space="preserve">Ak ponuka obsahuje dôverné informácie, uchádzač ich v ponuke viditeľne označí. </w:t>
      </w:r>
    </w:p>
    <w:p w:rsidR="006C182A" w:rsidRDefault="006E79F7" w:rsidP="006C182A">
      <w:pPr>
        <w:pStyle w:val="Odsekzoznamu"/>
        <w:numPr>
          <w:ilvl w:val="1"/>
          <w:numId w:val="13"/>
        </w:numPr>
        <w:ind w:left="420"/>
        <w:jc w:val="both"/>
      </w:pPr>
      <w:r>
        <w:t xml:space="preserve"> </w:t>
      </w:r>
      <w:r w:rsidR="00783FE8">
        <w:t xml:space="preserve">Uchádzačom navrhovaná cena za </w:t>
      </w:r>
      <w:r w:rsidR="00A42E69">
        <w:t xml:space="preserve">vykonanie požadovaných služieb </w:t>
      </w:r>
      <w:r w:rsidR="006C182A">
        <w:t>uvedená</w:t>
      </w:r>
    </w:p>
    <w:p w:rsidR="00EA4F40" w:rsidRDefault="00A42E69" w:rsidP="006C182A">
      <w:pPr>
        <w:jc w:val="both"/>
      </w:pPr>
      <w:r>
        <w:t xml:space="preserve">v ponuke uchádzača </w:t>
      </w:r>
      <w:r w:rsidR="00783FE8">
        <w:t xml:space="preserve">bude vyjadrená v EUR (Eurách) s presnosťou na 2 desatinné miesta a vložená do systému JOSEPHINE v </w:t>
      </w:r>
      <w:r>
        <w:t xml:space="preserve">tejto štruktúre: Materiál – Jednotková </w:t>
      </w:r>
      <w:r w:rsidR="00783FE8">
        <w:t xml:space="preserve">cena bez DPH, </w:t>
      </w:r>
      <w:r>
        <w:t>Materiál – Cena celkom bez DPH, Práca – Jednotková cena bez DPH, Práca – Cena celkom bez DPH, Materiál + Práca – Cena celkom bez DPH.</w:t>
      </w:r>
    </w:p>
    <w:p w:rsidR="00EA4F40" w:rsidRDefault="006C182A" w:rsidP="006C182A">
      <w:pPr>
        <w:jc w:val="both"/>
      </w:pPr>
      <w:r>
        <w:t xml:space="preserve">11.6. </w:t>
      </w:r>
      <w:r w:rsidR="00783FE8">
        <w:t>Po úspešnom nahraní ponuky do systému JO</w:t>
      </w:r>
      <w:r>
        <w:t xml:space="preserve">SEPHINE je uchádzačovi odoslaný </w:t>
      </w:r>
      <w:r w:rsidR="00783FE8">
        <w:t>notifikačný informatívny e-mail (a to na emailovú adresu užívateľa uchádzača, ktorý ponuku nahral).</w:t>
      </w:r>
    </w:p>
    <w:p w:rsidR="00EA4F40" w:rsidRDefault="006C182A" w:rsidP="006C182A">
      <w:pPr>
        <w:jc w:val="both"/>
      </w:pPr>
      <w:r>
        <w:t>11.7.</w:t>
      </w:r>
      <w:r w:rsidR="00783FE8">
        <w:t>Ponuka uchádzača predložená po uplynutí lehoty na predkladanie ponúk sa elektronicky neotvorí.</w:t>
      </w:r>
    </w:p>
    <w:p w:rsidR="00EA4F40" w:rsidRDefault="00783FE8" w:rsidP="006C182A">
      <w:pPr>
        <w:jc w:val="both"/>
      </w:pPr>
      <w:r>
        <w:t>11.8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:rsidR="00EA4F40" w:rsidRDefault="00783FE8" w:rsidP="006C182A">
      <w:pPr>
        <w:jc w:val="both"/>
      </w:pPr>
      <w:r>
        <w:t>11.9 Uchádzači sú svojou ponukou viazaní do uplynutia lehoty oznámenej obstarávateľom, resp. predĺženej lehoty viazanosti ponúk podľa rozhodnutia obstarávateľa.</w:t>
      </w:r>
    </w:p>
    <w:p w:rsidR="00EA4F40" w:rsidRDefault="00783FE8" w:rsidP="006C182A">
      <w:pPr>
        <w:jc w:val="both"/>
      </w:pPr>
      <w:r>
        <w:t>11.10 Prípadné predĺženie lehoty bude uchádzačom dostatočne vopred oznámené formou elektronickej komunikácie v systéme JOSEPHINE.</w:t>
      </w:r>
    </w:p>
    <w:p w:rsidR="00EA4F40" w:rsidRDefault="00EA4F40" w:rsidP="006C182A">
      <w:pPr>
        <w:jc w:val="both"/>
      </w:pPr>
    </w:p>
    <w:p w:rsidR="00EA4F40" w:rsidRDefault="00783FE8" w:rsidP="006C182A">
      <w:pPr>
        <w:jc w:val="both"/>
        <w:rPr>
          <w:b/>
          <w:bCs/>
        </w:rPr>
      </w:pPr>
      <w:r>
        <w:rPr>
          <w:b/>
        </w:rPr>
        <w:t>12.</w:t>
      </w:r>
      <w:r>
        <w:t xml:space="preserve"> </w:t>
      </w:r>
      <w:r>
        <w:rPr>
          <w:b/>
          <w:bCs/>
        </w:rPr>
        <w:t>Lehota viazanosti ponuky</w:t>
      </w:r>
    </w:p>
    <w:p w:rsidR="00EA4F40" w:rsidRDefault="00783FE8" w:rsidP="006C182A">
      <w:pPr>
        <w:jc w:val="both"/>
      </w:pPr>
      <w:r>
        <w:rPr>
          <w:bCs/>
        </w:rPr>
        <w:t>12.1. Cenová ponuka zostáva platná počas lehoty viazanosti ponuky stanovenej na 6 mesiacov.</w:t>
      </w:r>
    </w:p>
    <w:p w:rsidR="00EA4F40" w:rsidRDefault="00EA4F40" w:rsidP="006C182A">
      <w:pPr>
        <w:jc w:val="both"/>
        <w:rPr>
          <w:bCs/>
        </w:rPr>
      </w:pPr>
    </w:p>
    <w:p w:rsidR="00EA4F40" w:rsidRDefault="00783FE8" w:rsidP="006C182A">
      <w:pPr>
        <w:jc w:val="both"/>
        <w:rPr>
          <w:b/>
          <w:bCs/>
        </w:rPr>
      </w:pPr>
      <w:r>
        <w:rPr>
          <w:b/>
          <w:bCs/>
        </w:rPr>
        <w:t>13. Vysvetľovanie požiadaviek uvedených vo výzve</w:t>
      </w:r>
    </w:p>
    <w:p w:rsidR="00EA4F40" w:rsidRDefault="00783FE8" w:rsidP="006C182A">
      <w:pPr>
        <w:jc w:val="both"/>
        <w:rPr>
          <w:bCs/>
        </w:rPr>
      </w:pPr>
      <w:r>
        <w:rPr>
          <w:bCs/>
        </w:rPr>
        <w:t>13.1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:rsidR="00EA4F40" w:rsidRDefault="00783FE8" w:rsidP="006C182A">
      <w:pPr>
        <w:jc w:val="both"/>
        <w:rPr>
          <w:bCs/>
        </w:rPr>
      </w:pPr>
      <w:r>
        <w:rPr>
          <w:bCs/>
        </w:rPr>
        <w:t>13.2 Obstarávateľ si vyhradzuje právo predĺžiť lehotu na predkladanie ponúk.</w:t>
      </w:r>
    </w:p>
    <w:p w:rsidR="00EA4F40" w:rsidRDefault="00EA4F40" w:rsidP="006C182A">
      <w:pPr>
        <w:jc w:val="both"/>
        <w:rPr>
          <w:bCs/>
        </w:rPr>
      </w:pPr>
    </w:p>
    <w:p w:rsidR="00EA4F40" w:rsidRDefault="00783FE8" w:rsidP="006C182A">
      <w:pPr>
        <w:jc w:val="both"/>
      </w:pPr>
      <w:r w:rsidRPr="006C182A">
        <w:rPr>
          <w:b/>
          <w:bCs/>
        </w:rPr>
        <w:t>14. Kritérium na hodnotenie cenových ponúk</w:t>
      </w:r>
    </w:p>
    <w:p w:rsidR="00EA4F40" w:rsidRDefault="00783FE8" w:rsidP="006C182A">
      <w:pPr>
        <w:tabs>
          <w:tab w:val="left" w:pos="576"/>
        </w:tabs>
        <w:rPr>
          <w:color w:val="000000"/>
        </w:rPr>
      </w:pPr>
      <w:r>
        <w:rPr>
          <w:color w:val="000000"/>
        </w:rPr>
        <w:t>14.1 Kritériom na hodnotenie ponúk je najnižšia cena za celý predmet zákazky.</w:t>
      </w:r>
    </w:p>
    <w:p w:rsidR="00EA4F40" w:rsidRDefault="00783FE8" w:rsidP="006C182A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14.2 </w:t>
      </w:r>
      <w:r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:rsidR="00EA4F40" w:rsidRDefault="00EA4F40" w:rsidP="006C182A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bCs/>
          <w:sz w:val="24"/>
        </w:rPr>
      </w:pPr>
    </w:p>
    <w:p w:rsidR="00EA4F40" w:rsidRDefault="00783FE8" w:rsidP="006C182A">
      <w:pPr>
        <w:tabs>
          <w:tab w:val="left" w:pos="576"/>
        </w:tabs>
        <w:jc w:val="both"/>
        <w:rPr>
          <w:b/>
          <w:bCs/>
        </w:rPr>
      </w:pPr>
      <w:r>
        <w:rPr>
          <w:b/>
          <w:bCs/>
        </w:rPr>
        <w:t xml:space="preserve">15. Otváranie ponúk </w:t>
      </w:r>
    </w:p>
    <w:p w:rsidR="00EA4F40" w:rsidRDefault="00783FE8" w:rsidP="006C182A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15.1 Otváranie ponúk sa uskutoční elektronicky.</w:t>
      </w:r>
    </w:p>
    <w:p w:rsidR="00EA4F40" w:rsidRDefault="00783FE8" w:rsidP="006C182A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15.2 Miestom otvárania ponúk je webová adresa https://josephine.proebiz.com/ a totožná záložka ako pri predkladaní ponúk.</w:t>
      </w:r>
    </w:p>
    <w:p w:rsidR="00EA4F40" w:rsidRDefault="00EA4F40" w:rsidP="006C182A">
      <w:pPr>
        <w:tabs>
          <w:tab w:val="left" w:pos="576"/>
        </w:tabs>
        <w:jc w:val="both"/>
        <w:rPr>
          <w:b/>
        </w:rPr>
      </w:pPr>
    </w:p>
    <w:p w:rsidR="00EA4F40" w:rsidRDefault="00783FE8" w:rsidP="006C182A">
      <w:pPr>
        <w:tabs>
          <w:tab w:val="left" w:pos="576"/>
        </w:tabs>
        <w:jc w:val="both"/>
        <w:rPr>
          <w:b/>
          <w:bCs/>
        </w:rPr>
      </w:pPr>
      <w:r>
        <w:rPr>
          <w:b/>
          <w:bCs/>
        </w:rPr>
        <w:t>16. Vyhodnocovanie ponúk</w:t>
      </w:r>
    </w:p>
    <w:p w:rsidR="00EA4F40" w:rsidRDefault="00783FE8" w:rsidP="006C182A">
      <w:pPr>
        <w:spacing w:after="69"/>
        <w:jc w:val="both"/>
        <w:rPr>
          <w:bCs/>
        </w:rPr>
      </w:pPr>
      <w:r>
        <w:rPr>
          <w:bCs/>
        </w:rPr>
        <w:t>16.1 Obstarávateľ po uplynutí lehoty na predkladanie ponúk vyhodnotí splnenie požiadaviek obstarávateľa na predmet zákazky u uchádzača, ktorý sa umiestnil na prvom mieste.</w:t>
      </w:r>
    </w:p>
    <w:p w:rsidR="00EA4F40" w:rsidRDefault="00783FE8" w:rsidP="006C182A">
      <w:pPr>
        <w:spacing w:after="69"/>
        <w:jc w:val="both"/>
        <w:rPr>
          <w:bCs/>
        </w:rPr>
      </w:pPr>
      <w:r>
        <w:rPr>
          <w:bCs/>
        </w:rPr>
        <w:t xml:space="preserve">16.2 V prípade, ak z predložených dokladov nemožno posúdiť ich platnosť alebo splnenie požiadaviek uvedených v tejto Výzve na predloženie cenovej ponuky,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>
        <w:rPr>
          <w:bCs/>
        </w:rPr>
        <w:br/>
        <w:t xml:space="preserve">16.3 V prípade, ak ponuka uchádzača, ktorý sa umiestnil na prvom mieste nebude spĺňať požiadavky obstarávateľa pristúpi k vyhodnoteniu ponuky uchádzača, ktorý sa umiestnil v poradí na nasledujúcom mieste. </w:t>
      </w:r>
    </w:p>
    <w:p w:rsidR="00EA4F40" w:rsidRDefault="00783FE8" w:rsidP="006C182A">
      <w:pPr>
        <w:spacing w:after="69"/>
        <w:jc w:val="both"/>
        <w:rPr>
          <w:b/>
          <w:bCs/>
        </w:rPr>
      </w:pPr>
      <w:r>
        <w:rPr>
          <w:bCs/>
        </w:rPr>
        <w:t xml:space="preserve">16.4 Uchádzačom, ktorí nesplnia požiadavky na predmet zákazky zašle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  <w:r>
        <w:rPr>
          <w:bCs/>
        </w:rPr>
        <w:br/>
        <w:t>16.5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:rsidR="00EA4F40" w:rsidRDefault="00EA4F40" w:rsidP="006C182A">
      <w:pPr>
        <w:jc w:val="both"/>
        <w:rPr>
          <w:b/>
          <w:bCs/>
        </w:rPr>
      </w:pPr>
    </w:p>
    <w:p w:rsidR="00EA4F40" w:rsidRDefault="00783FE8" w:rsidP="006C182A">
      <w:pPr>
        <w:jc w:val="both"/>
        <w:rPr>
          <w:b/>
          <w:bCs/>
        </w:rPr>
      </w:pPr>
      <w:r>
        <w:rPr>
          <w:b/>
          <w:bCs/>
        </w:rPr>
        <w:t>17. Podmienky financovania predmetu zákazky</w:t>
      </w:r>
    </w:p>
    <w:p w:rsidR="00EA4F40" w:rsidRDefault="00783FE8" w:rsidP="006C182A">
      <w:pPr>
        <w:jc w:val="both"/>
      </w:pPr>
      <w:r>
        <w:t>17.1 Predmet  zákazky   bude   financovaný z vlastných prostriedkov obstarávateľa formou  bezhotovostného platobného styku.</w:t>
      </w:r>
    </w:p>
    <w:p w:rsidR="00EA4F40" w:rsidRDefault="00783FE8" w:rsidP="006C182A">
      <w:pPr>
        <w:jc w:val="both"/>
      </w:pPr>
      <w:r>
        <w:t>17.2 Zálohy nebudú poskytované.</w:t>
      </w:r>
    </w:p>
    <w:p w:rsidR="00EA4F40" w:rsidRDefault="00783FE8" w:rsidP="006C182A">
      <w:pPr>
        <w:jc w:val="both"/>
      </w:pPr>
      <w:r>
        <w:t>17.3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30 dní od vystavenia faktúry.</w:t>
      </w:r>
    </w:p>
    <w:p w:rsidR="00EA4F40" w:rsidRDefault="00783FE8" w:rsidP="006C182A">
      <w:pPr>
        <w:jc w:val="both"/>
      </w:pPr>
      <w:r>
        <w:t xml:space="preserve">17.4 Súčasťou faktúry musí byť súpis skutočne vykonaných </w:t>
      </w:r>
      <w:r w:rsidR="006E79F7">
        <w:t>prác - p</w:t>
      </w:r>
      <w:r>
        <w:t>odľa zmluvy</w:t>
      </w:r>
    </w:p>
    <w:p w:rsidR="00EA4F40" w:rsidRDefault="00EA4F40" w:rsidP="006C182A">
      <w:pPr>
        <w:jc w:val="both"/>
        <w:rPr>
          <w:b/>
        </w:rPr>
      </w:pPr>
    </w:p>
    <w:p w:rsidR="00EA4F40" w:rsidRDefault="00783FE8" w:rsidP="006C182A">
      <w:pPr>
        <w:jc w:val="both"/>
        <w:rPr>
          <w:b/>
          <w:bCs/>
        </w:rPr>
      </w:pPr>
      <w:r>
        <w:rPr>
          <w:b/>
        </w:rPr>
        <w:t>1</w:t>
      </w:r>
      <w:r>
        <w:rPr>
          <w:b/>
          <w:bCs/>
        </w:rPr>
        <w:t>8. Podmienky účasti uchádzačov</w:t>
      </w:r>
    </w:p>
    <w:p w:rsidR="00EA4F40" w:rsidRDefault="00783FE8" w:rsidP="006C182A">
      <w:pPr>
        <w:jc w:val="both"/>
      </w:pPr>
      <w:r>
        <w:t xml:space="preserve">18.1 Uchádzač je oprávnený podnikať v danom predmete zákazky, čo sa preukazuje  dokladom (kópia) o oprávnení uskutočňovať práce, ktoré zodpovedajú predmetu zákazky. Obstarávateľ si danú skutočnosť overí na príslušných registroch – výpis z obchodného registra alebo výpis zo živnostenského registra. </w:t>
      </w:r>
    </w:p>
    <w:p w:rsidR="00EA4F40" w:rsidRDefault="00783FE8" w:rsidP="006C182A">
      <w:pPr>
        <w:jc w:val="both"/>
      </w:pPr>
      <w:r>
        <w:t xml:space="preserve">18.2 Ak je uchádzač zapísaný v Zozname hospodárskych subjektov vedenom                        Úradom pre verejné obstarávanie, nemusí predkladať žiadny doklad podľa predchádzajúceho bodu. Uvedenú skutočnosť si overí obstarávateľ na menovaných registroch. </w:t>
      </w:r>
    </w:p>
    <w:p w:rsidR="00EA4F40" w:rsidRDefault="00783FE8" w:rsidP="006C182A">
      <w:pPr>
        <w:jc w:val="both"/>
      </w:pPr>
      <w:r>
        <w:t>18.3 Ak subjekt nebude zapísaný v registroch a doklad, že je uchádzač oprávnený podnikať v danom predmete zákazky pri podaní ponuky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:rsidR="00EA4F40" w:rsidRDefault="00783FE8" w:rsidP="006C182A">
      <w:pPr>
        <w:jc w:val="both"/>
      </w:pPr>
      <w:r>
        <w:lastRenderedPageBreak/>
        <w:t>18.4 Uchádzač nemá uložený zákaz účasti vo verejnom obstarávaní potvrdený konečným rozhodnutím v Slovenskej republike alebo v štáte sídla, miesta podnikania alebo obvyklého pobytu, čo preukáže doloženým čestným vyhlásením (Príloha č. 3).</w:t>
      </w:r>
    </w:p>
    <w:p w:rsidR="00EA4F40" w:rsidRDefault="00783FE8" w:rsidP="006C182A">
      <w:pPr>
        <w:jc w:val="both"/>
      </w:pPr>
      <w:r>
        <w:t xml:space="preserve">  </w:t>
      </w:r>
    </w:p>
    <w:p w:rsidR="00EA4F40" w:rsidRDefault="00783FE8" w:rsidP="006C182A">
      <w:pPr>
        <w:jc w:val="both"/>
        <w:rPr>
          <w:b/>
          <w:bCs/>
        </w:rPr>
      </w:pPr>
      <w:r>
        <w:rPr>
          <w:b/>
          <w:bCs/>
        </w:rPr>
        <w:t>19. Obsah ponuky</w:t>
      </w:r>
    </w:p>
    <w:p w:rsidR="00EA4F40" w:rsidRDefault="00783FE8" w:rsidP="006C182A">
      <w:pPr>
        <w:jc w:val="both"/>
      </w:pPr>
      <w:r>
        <w:t>19.1  Elektronicky podaná ponuka musí obsahovať:</w:t>
      </w:r>
    </w:p>
    <w:p w:rsidR="00EA4F40" w:rsidRDefault="00783FE8" w:rsidP="009B145F">
      <w:pPr>
        <w:contextualSpacing/>
      </w:pPr>
      <w:r>
        <w:t>a) Úplne vyplnenú a potvrdenú Prílohu č.1</w:t>
      </w:r>
      <w:r w:rsidR="009B145F">
        <w:t>.1</w:t>
      </w:r>
      <w:r>
        <w:t xml:space="preserve"> – Výkaz-výmer</w:t>
      </w:r>
      <w:r w:rsidR="009B145F">
        <w:t xml:space="preserve"> budova</w:t>
      </w:r>
      <w:r>
        <w:t xml:space="preserve"> A,</w:t>
      </w:r>
      <w:r w:rsidR="009B145F">
        <w:t xml:space="preserve"> Prílohu č.1.2 – Výkaz-výmer budova </w:t>
      </w:r>
      <w:r>
        <w:t>B</w:t>
      </w:r>
      <w:r w:rsidR="009B145F">
        <w:t>, Prílohu č.1.3 – Výkaz-výmer spolu</w:t>
      </w:r>
      <w:r>
        <w:t xml:space="preserve"> – pdf</w:t>
      </w:r>
    </w:p>
    <w:p w:rsidR="00EA4F40" w:rsidRDefault="00783FE8" w:rsidP="00665C1C">
      <w:pPr>
        <w:contextualSpacing/>
        <w:jc w:val="both"/>
      </w:pPr>
      <w:r>
        <w:t>b) Čestné vyhlásenie podpísané oprávnenou osobou (Príloha č.3)  - pdf</w:t>
      </w:r>
    </w:p>
    <w:p w:rsidR="00EA4F40" w:rsidRDefault="00783FE8" w:rsidP="00665C1C">
      <w:pPr>
        <w:contextualSpacing/>
        <w:jc w:val="both"/>
      </w:pPr>
      <w:r>
        <w:t>c) Návrh zmluvy s doplnenými údajmi a podpísanú oprávnenou osobou (Príloha č.4)</w:t>
      </w:r>
    </w:p>
    <w:p w:rsidR="00EA4F40" w:rsidRDefault="00EA4F40" w:rsidP="006C182A">
      <w:pPr>
        <w:ind w:firstLine="708"/>
        <w:contextualSpacing/>
        <w:jc w:val="both"/>
        <w:rPr>
          <w:b/>
          <w:bCs/>
          <w:highlight w:val="yellow"/>
        </w:rPr>
      </w:pPr>
    </w:p>
    <w:p w:rsidR="00EA4F40" w:rsidRDefault="00EA4F40" w:rsidP="006C182A">
      <w:pPr>
        <w:jc w:val="both"/>
        <w:rPr>
          <w:b/>
          <w:bCs/>
        </w:rPr>
      </w:pPr>
    </w:p>
    <w:p w:rsidR="00EA4F40" w:rsidRDefault="00783FE8" w:rsidP="006C182A">
      <w:pPr>
        <w:jc w:val="both"/>
        <w:rPr>
          <w:b/>
          <w:bCs/>
        </w:rPr>
      </w:pPr>
      <w:r>
        <w:rPr>
          <w:b/>
          <w:bCs/>
        </w:rPr>
        <w:t>20. Ďalšie informácie obstarávateľa</w:t>
      </w:r>
    </w:p>
    <w:p w:rsidR="00EA4F40" w:rsidRDefault="00783FE8" w:rsidP="006C182A">
      <w:pPr>
        <w:jc w:val="both"/>
      </w:pPr>
      <w:r>
        <w:t>20.1 Po vyhodnotení    cenových    ponúk    budú  uchádzači  elektronicky cez JOSEPHINE   oboznámení  s výsledkom vyhodnotenia.</w:t>
      </w:r>
    </w:p>
    <w:p w:rsidR="00EA4F40" w:rsidRDefault="00783FE8" w:rsidP="006C182A">
      <w:pPr>
        <w:jc w:val="both"/>
      </w:pPr>
      <w:r>
        <w:t>20.2 S  úspešným uchádzačom b</w:t>
      </w:r>
      <w:r w:rsidR="009B145F">
        <w:t>ude uzatvorená  Zmluva o dielo </w:t>
      </w:r>
    </w:p>
    <w:p w:rsidR="00EA4F40" w:rsidRDefault="00783FE8" w:rsidP="006C182A">
      <w:pPr>
        <w:jc w:val="both"/>
      </w:pPr>
      <w:r>
        <w:t>20.3 Ak   úspešný   uchádzač   z   akéhokoľvek   dôvodu    odstúpi   od  podpisu    zmluvy, obstarávateľ môže vyzvať na uzatvorenie zmluvy ďalšieho uchádzača v poradí.</w:t>
      </w:r>
    </w:p>
    <w:p w:rsidR="00EA4F40" w:rsidRDefault="00783FE8" w:rsidP="006C182A">
      <w:pPr>
        <w:jc w:val="both"/>
      </w:pPr>
      <w:r>
        <w:t xml:space="preserve">20.4 Obstarávateľ si vyhradzuje právo neprijať ani jednu z predložených ponúk v prípade, že ani jedna ponuka nespĺňa požiadavky stanovené obstarávateľom. </w:t>
      </w:r>
    </w:p>
    <w:p w:rsidR="00EA4F40" w:rsidRDefault="00783FE8" w:rsidP="006C182A">
      <w:pPr>
        <w:jc w:val="both"/>
      </w:pPr>
      <w:r>
        <w:t xml:space="preserve">20.5 Všetky   výdavky    spojené  s   prípravou,   predložením   dokladov  a   predložením  cenovej ponuky znáša výhradne uchádzač bez finančného nároku voči obstarávateľovi. </w:t>
      </w:r>
    </w:p>
    <w:p w:rsidR="00EA4F40" w:rsidRDefault="00EA4F40" w:rsidP="006C182A">
      <w:pPr>
        <w:jc w:val="both"/>
      </w:pP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</w:pPr>
      <w:r>
        <w:t>Príloha č.1</w:t>
      </w:r>
      <w:r w:rsidR="006E79F7">
        <w:t>.1</w:t>
      </w:r>
      <w:r w:rsidR="0006675E">
        <w:t>: Výkaz – výmer budova A</w:t>
      </w:r>
    </w:p>
    <w:p w:rsidR="0006675E" w:rsidRDefault="0006675E" w:rsidP="006C182A">
      <w:pPr>
        <w:tabs>
          <w:tab w:val="center" w:pos="4536"/>
          <w:tab w:val="left" w:pos="5355"/>
          <w:tab w:val="right" w:pos="9072"/>
        </w:tabs>
      </w:pPr>
      <w:r>
        <w:t>Príloha č.1</w:t>
      </w:r>
      <w:r w:rsidR="006E79F7">
        <w:t>.2</w:t>
      </w:r>
      <w:r>
        <w:t>: Výkaz – výmer budova B</w:t>
      </w:r>
    </w:p>
    <w:p w:rsidR="00C7454C" w:rsidRDefault="00C80D41" w:rsidP="006C182A">
      <w:pPr>
        <w:tabs>
          <w:tab w:val="center" w:pos="4536"/>
          <w:tab w:val="left" w:pos="5355"/>
          <w:tab w:val="right" w:pos="9072"/>
        </w:tabs>
      </w:pPr>
      <w:r>
        <w:t>Príloha č.1.3: Výkaz – výmer spolu</w:t>
      </w: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</w:pPr>
      <w:r>
        <w:t xml:space="preserve">Príloha č.2: </w:t>
      </w:r>
      <w:r>
        <w:rPr>
          <w:rFonts w:eastAsia="CenturyGothic"/>
          <w:iCs/>
        </w:rPr>
        <w:t>Technická špecifikácia a osobitné požiadavky zákazky</w:t>
      </w: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</w:pPr>
      <w:r>
        <w:t>Príloha č.3:</w:t>
      </w:r>
      <w:r>
        <w:rPr>
          <w:color w:val="000000"/>
        </w:rPr>
        <w:t xml:space="preserve"> Čestné vyhlásenie – vzor</w:t>
      </w: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</w:pPr>
      <w:r>
        <w:rPr>
          <w:color w:val="000000"/>
        </w:rPr>
        <w:t>Príloha č.4: Návrh zmluvy</w:t>
      </w:r>
    </w:p>
    <w:p w:rsidR="00EA4F40" w:rsidRPr="006E79F7" w:rsidRDefault="00783FE8" w:rsidP="006C182A">
      <w:pPr>
        <w:tabs>
          <w:tab w:val="center" w:pos="4536"/>
          <w:tab w:val="left" w:pos="5355"/>
          <w:tab w:val="right" w:pos="9072"/>
        </w:tabs>
        <w:rPr>
          <w:color w:val="000000"/>
        </w:rPr>
      </w:pPr>
      <w:r>
        <w:rPr>
          <w:color w:val="000000"/>
        </w:rPr>
        <w:t xml:space="preserve">Príloha č.5: Technická správa </w:t>
      </w:r>
      <w:r w:rsidR="006E79F7">
        <w:rPr>
          <w:color w:val="000000"/>
        </w:rPr>
        <w:t>pre budovu A</w:t>
      </w: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  <w:rPr>
          <w:color w:val="000000"/>
        </w:rPr>
      </w:pPr>
      <w:r>
        <w:rPr>
          <w:color w:val="000000"/>
        </w:rPr>
        <w:t>P</w:t>
      </w:r>
      <w:r w:rsidR="006E79F7">
        <w:rPr>
          <w:color w:val="000000"/>
        </w:rPr>
        <w:t xml:space="preserve">ríloha č.6: Technická správa </w:t>
      </w:r>
      <w:r w:rsidR="00057C96">
        <w:rPr>
          <w:color w:val="000000"/>
        </w:rPr>
        <w:t xml:space="preserve">pre budovu </w:t>
      </w:r>
      <w:r w:rsidR="006E79F7">
        <w:rPr>
          <w:color w:val="000000"/>
        </w:rPr>
        <w:t>B</w:t>
      </w:r>
    </w:p>
    <w:p w:rsidR="006C182A" w:rsidRDefault="006C182A" w:rsidP="006C182A">
      <w:pPr>
        <w:tabs>
          <w:tab w:val="center" w:pos="4536"/>
          <w:tab w:val="left" w:pos="5355"/>
          <w:tab w:val="right" w:pos="9072"/>
        </w:tabs>
      </w:pPr>
    </w:p>
    <w:p w:rsidR="00EA4F40" w:rsidRDefault="00EA4F40" w:rsidP="006C182A">
      <w:pPr>
        <w:tabs>
          <w:tab w:val="center" w:pos="4536"/>
          <w:tab w:val="left" w:pos="5355"/>
          <w:tab w:val="right" w:pos="9072"/>
        </w:tabs>
      </w:pPr>
    </w:p>
    <w:p w:rsidR="00EA4F40" w:rsidRDefault="00783FE8" w:rsidP="006C182A">
      <w:pPr>
        <w:jc w:val="both"/>
      </w:pPr>
      <w:r>
        <w:t>V Košiciach, dňa  …………</w:t>
      </w:r>
    </w:p>
    <w:p w:rsidR="00EA4F40" w:rsidRDefault="00EA4F40" w:rsidP="006C182A">
      <w:pPr>
        <w:jc w:val="both"/>
      </w:pPr>
    </w:p>
    <w:p w:rsidR="00EA4F40" w:rsidRDefault="00EA4F40" w:rsidP="006C182A">
      <w:pPr>
        <w:jc w:val="both"/>
      </w:pPr>
    </w:p>
    <w:p w:rsidR="00EA4F40" w:rsidRDefault="00EA4F40" w:rsidP="006C182A">
      <w:pPr>
        <w:jc w:val="both"/>
      </w:pPr>
    </w:p>
    <w:p w:rsidR="00EA4F40" w:rsidRDefault="00EA4F40" w:rsidP="006C182A">
      <w:pPr>
        <w:jc w:val="both"/>
      </w:pPr>
    </w:p>
    <w:p w:rsidR="00EA4F40" w:rsidRDefault="00783FE8" w:rsidP="006C182A">
      <w:pPr>
        <w:rPr>
          <w:i/>
        </w:rPr>
      </w:pPr>
      <w:r>
        <w:t>................................................................                    ..................................................................</w:t>
      </w:r>
    </w:p>
    <w:p w:rsidR="00EA4F40" w:rsidRDefault="00783FE8" w:rsidP="006C182A">
      <w:r>
        <w:tab/>
        <w:t xml:space="preserve">    </w:t>
      </w:r>
    </w:p>
    <w:p w:rsidR="00EA4F40" w:rsidRDefault="00783FE8" w:rsidP="006C182A">
      <w:pPr>
        <w:ind w:firstLine="708"/>
        <w:jc w:val="both"/>
      </w:pPr>
      <w:r>
        <w:t>Ing. Zuzana Hronecová</w:t>
      </w:r>
      <w:r>
        <w:tab/>
      </w:r>
      <w:r>
        <w:tab/>
      </w:r>
      <w:r>
        <w:tab/>
        <w:t xml:space="preserve"> </w:t>
      </w:r>
      <w:r>
        <w:tab/>
        <w:t xml:space="preserve">         Emil Štofčo</w:t>
      </w:r>
    </w:p>
    <w:p w:rsidR="00EA4F40" w:rsidRDefault="00783FE8" w:rsidP="006C182A">
      <w:pPr>
        <w:jc w:val="both"/>
      </w:pPr>
      <w:r>
        <w:t xml:space="preserve">        </w:t>
      </w:r>
      <w:r>
        <w:tab/>
        <w:t xml:space="preserve">  vedúci odd. investícií</w:t>
      </w:r>
      <w:r>
        <w:tab/>
      </w:r>
      <w:r>
        <w:tab/>
        <w:t xml:space="preserve">                       riaditeľ techniky a údržby</w:t>
      </w:r>
    </w:p>
    <w:p w:rsidR="00EA4F40" w:rsidRDefault="00783FE8" w:rsidP="006C182A">
      <w:pPr>
        <w:tabs>
          <w:tab w:val="center" w:pos="4536"/>
          <w:tab w:val="left" w:pos="5355"/>
          <w:tab w:val="right" w:pos="9072"/>
        </w:tabs>
      </w:pPr>
      <w:r>
        <w:t xml:space="preserve">  </w:t>
      </w:r>
    </w:p>
    <w:p w:rsidR="00EA4F40" w:rsidRDefault="00EA4F40">
      <w:pPr>
        <w:tabs>
          <w:tab w:val="center" w:pos="4536"/>
          <w:tab w:val="left" w:pos="5355"/>
          <w:tab w:val="right" w:pos="9072"/>
        </w:tabs>
      </w:pPr>
    </w:p>
    <w:p w:rsidR="00EA4F40" w:rsidRDefault="00EA4F40">
      <w:pPr>
        <w:tabs>
          <w:tab w:val="center" w:pos="4536"/>
          <w:tab w:val="left" w:pos="5355"/>
          <w:tab w:val="right" w:pos="9072"/>
        </w:tabs>
      </w:pPr>
    </w:p>
    <w:p w:rsidR="00EA4F40" w:rsidRDefault="00EA4F40">
      <w:pPr>
        <w:tabs>
          <w:tab w:val="center" w:pos="4536"/>
          <w:tab w:val="left" w:pos="5355"/>
          <w:tab w:val="right" w:pos="9072"/>
        </w:tabs>
      </w:pPr>
    </w:p>
    <w:p w:rsidR="00EA4F40" w:rsidRDefault="00EA4F40">
      <w:pPr>
        <w:tabs>
          <w:tab w:val="center" w:pos="4536"/>
          <w:tab w:val="left" w:pos="5355"/>
          <w:tab w:val="right" w:pos="9072"/>
        </w:tabs>
      </w:pPr>
    </w:p>
    <w:p w:rsidR="00EA4F40" w:rsidRDefault="00783FE8" w:rsidP="00BE5212">
      <w:pPr>
        <w:tabs>
          <w:tab w:val="center" w:pos="4536"/>
          <w:tab w:val="left" w:pos="5355"/>
          <w:tab w:val="right" w:pos="9072"/>
        </w:tabs>
      </w:pPr>
      <w:r>
        <w:tab/>
        <w:t xml:space="preserve">                                                                         </w:t>
      </w:r>
      <w:r w:rsidR="00BE5212">
        <w:t xml:space="preserve">    </w:t>
      </w:r>
      <w:r>
        <w:t xml:space="preserve">    .....................................................................</w:t>
      </w:r>
    </w:p>
    <w:p w:rsidR="00EA4F40" w:rsidRDefault="00783FE8">
      <w:pPr>
        <w:tabs>
          <w:tab w:val="center" w:pos="4536"/>
          <w:tab w:val="left" w:pos="5355"/>
          <w:tab w:val="right" w:pos="9072"/>
        </w:tabs>
        <w:jc w:val="both"/>
      </w:pPr>
      <w:r>
        <w:tab/>
      </w:r>
      <w:r>
        <w:tab/>
        <w:t xml:space="preserve">    Ing. Vladimír Padyšák </w:t>
      </w:r>
    </w:p>
    <w:p w:rsidR="00EA4F40" w:rsidRDefault="00783FE8">
      <w:pPr>
        <w:tabs>
          <w:tab w:val="center" w:pos="4536"/>
          <w:tab w:val="left" w:pos="5355"/>
          <w:tab w:val="right" w:pos="9072"/>
        </w:tabs>
        <w:jc w:val="both"/>
      </w:pPr>
      <w:r>
        <w:tab/>
      </w:r>
      <w:r>
        <w:tab/>
        <w:t xml:space="preserve">        generálny riaditeľ</w:t>
      </w:r>
    </w:p>
    <w:p w:rsidR="00EA4F40" w:rsidRDefault="00EA4F40">
      <w:pPr>
        <w:jc w:val="both"/>
      </w:pPr>
    </w:p>
    <w:p w:rsidR="00EA4F40" w:rsidRDefault="00EA4F40">
      <w:pPr>
        <w:jc w:val="both"/>
      </w:pPr>
    </w:p>
    <w:p w:rsidR="00EA4F40" w:rsidRDefault="00EA4F40"/>
    <w:sectPr w:rsidR="00EA4F40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9C" w:rsidRDefault="00AE3F9C">
      <w:r>
        <w:separator/>
      </w:r>
    </w:p>
  </w:endnote>
  <w:endnote w:type="continuationSeparator" w:id="0">
    <w:p w:rsidR="00AE3F9C" w:rsidRDefault="00A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Gothi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0990135"/>
      <w:docPartObj>
        <w:docPartGallery w:val="Page Numbers (Bottom of Page)"/>
        <w:docPartUnique/>
      </w:docPartObj>
    </w:sdtPr>
    <w:sdtEndPr/>
    <w:sdtContent>
      <w:p w:rsidR="00441283" w:rsidRDefault="0044128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141">
          <w:rPr>
            <w:noProof/>
          </w:rPr>
          <w:t>4</w:t>
        </w:r>
        <w:r>
          <w:fldChar w:fldCharType="end"/>
        </w:r>
      </w:p>
    </w:sdtContent>
  </w:sdt>
  <w:sdt>
    <w:sdtPr>
      <w:id w:val="297667414"/>
      <w:docPartObj>
        <w:docPartGallery w:val="Page Numbers (Top of Page)"/>
        <w:docPartUnique/>
      </w:docPartObj>
    </w:sdtPr>
    <w:sdtEndPr/>
    <w:sdtContent>
      <w:p w:rsidR="00EA4F40" w:rsidRDefault="00AE3F9C">
        <w:pPr>
          <w:pStyle w:val="Pta"/>
          <w:jc w:val="right"/>
          <w:rPr>
            <w:bCs/>
            <w:sz w:val="22"/>
            <w:szCs w:val="22"/>
          </w:rPr>
        </w:pPr>
      </w:p>
    </w:sdtContent>
  </w:sdt>
  <w:p w:rsidR="00EA4F40" w:rsidRDefault="00EA4F4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759104"/>
      <w:docPartObj>
        <w:docPartGallery w:val="Page Numbers (Top of Page)"/>
        <w:docPartUnique/>
      </w:docPartObj>
    </w:sdtPr>
    <w:sdtEndPr/>
    <w:sdtContent>
      <w:p w:rsidR="00EA4F40" w:rsidRDefault="00783FE8">
        <w:pPr>
          <w:pStyle w:val="Pta"/>
          <w:jc w:val="right"/>
        </w:pPr>
        <w:r>
          <w:t xml:space="preserve">Strana </w:t>
        </w:r>
        <w:r>
          <w:rPr>
            <w:bCs/>
          </w:rPr>
          <w:fldChar w:fldCharType="begin"/>
        </w:r>
        <w:r>
          <w:rPr>
            <w:bCs/>
          </w:rPr>
          <w:instrText>PAGE</w:instrText>
        </w:r>
        <w:r>
          <w:rPr>
            <w:bCs/>
          </w:rPr>
          <w:fldChar w:fldCharType="separate"/>
        </w:r>
        <w:r w:rsidR="00966141">
          <w:rPr>
            <w:bCs/>
            <w:noProof/>
          </w:rPr>
          <w:t>1</w:t>
        </w:r>
        <w:r>
          <w:rPr>
            <w:bCs/>
          </w:rPr>
          <w:fldChar w:fldCharType="end"/>
        </w:r>
        <w:r>
          <w:t xml:space="preserve"> z </w:t>
        </w:r>
        <w:r>
          <w:rPr>
            <w:bCs/>
          </w:rPr>
          <w:fldChar w:fldCharType="begin"/>
        </w:r>
        <w:r>
          <w:rPr>
            <w:bCs/>
          </w:rPr>
          <w:instrText>NUMPAGES</w:instrText>
        </w:r>
        <w:r>
          <w:rPr>
            <w:bCs/>
          </w:rPr>
          <w:fldChar w:fldCharType="separate"/>
        </w:r>
        <w:r w:rsidR="00966141">
          <w:rPr>
            <w:bCs/>
            <w:noProof/>
          </w:rPr>
          <w:t>7</w:t>
        </w:r>
        <w:r>
          <w:rPr>
            <w:bCs/>
          </w:rPr>
          <w:fldChar w:fldCharType="end"/>
        </w:r>
      </w:p>
    </w:sdtContent>
  </w:sdt>
  <w:p w:rsidR="00EA4F40" w:rsidRDefault="00EA4F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9C" w:rsidRDefault="00AE3F9C">
      <w:r>
        <w:separator/>
      </w:r>
    </w:p>
  </w:footnote>
  <w:footnote w:type="continuationSeparator" w:id="0">
    <w:p w:rsidR="00AE3F9C" w:rsidRDefault="00AE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231"/>
    <w:multiLevelType w:val="multilevel"/>
    <w:tmpl w:val="56A8D7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050E6E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" w15:restartNumberingAfterBreak="0">
    <w:nsid w:val="0D977E85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1620799A"/>
    <w:multiLevelType w:val="multilevel"/>
    <w:tmpl w:val="D1320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665616D"/>
    <w:multiLevelType w:val="multilevel"/>
    <w:tmpl w:val="BDE8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986E92"/>
    <w:multiLevelType w:val="hybridMultilevel"/>
    <w:tmpl w:val="30405C0C"/>
    <w:lvl w:ilvl="0" w:tplc="041B000F">
      <w:start w:val="1"/>
      <w:numFmt w:val="decimal"/>
      <w:lvlText w:val="%1."/>
      <w:lvlJc w:val="left"/>
      <w:pPr>
        <w:ind w:left="1060" w:hanging="360"/>
      </w:p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B0717DA"/>
    <w:multiLevelType w:val="hybridMultilevel"/>
    <w:tmpl w:val="8CA03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1726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232D29EE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2C4D4485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0" w15:restartNumberingAfterBreak="0">
    <w:nsid w:val="3222010B"/>
    <w:multiLevelType w:val="multilevel"/>
    <w:tmpl w:val="3E165B7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368F4E2D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2" w15:restartNumberingAfterBreak="0">
    <w:nsid w:val="429871E9"/>
    <w:multiLevelType w:val="multilevel"/>
    <w:tmpl w:val="BDE8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920538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4" w15:restartNumberingAfterBreak="0">
    <w:nsid w:val="43A26DEC"/>
    <w:multiLevelType w:val="multilevel"/>
    <w:tmpl w:val="BDE8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B0585F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4B682AF0"/>
    <w:multiLevelType w:val="multilevel"/>
    <w:tmpl w:val="56A8D7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DC05CE"/>
    <w:multiLevelType w:val="multilevel"/>
    <w:tmpl w:val="C3C878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5F4E5C"/>
    <w:multiLevelType w:val="multilevel"/>
    <w:tmpl w:val="BDE8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B9418B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0" w15:restartNumberingAfterBreak="0">
    <w:nsid w:val="5BC26D5B"/>
    <w:multiLevelType w:val="multilevel"/>
    <w:tmpl w:val="BDE80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D00D46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2" w15:restartNumberingAfterBreak="0">
    <w:nsid w:val="67B67A92"/>
    <w:multiLevelType w:val="hybridMultilevel"/>
    <w:tmpl w:val="204A3C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0321D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4" w15:restartNumberingAfterBreak="0">
    <w:nsid w:val="7D130C1C"/>
    <w:multiLevelType w:val="multilevel"/>
    <w:tmpl w:val="E75400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5" w15:restartNumberingAfterBreak="0">
    <w:nsid w:val="7D283239"/>
    <w:multiLevelType w:val="hybridMultilevel"/>
    <w:tmpl w:val="07268C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25"/>
  </w:num>
  <w:num w:numId="7">
    <w:abstractNumId w:val="20"/>
  </w:num>
  <w:num w:numId="8">
    <w:abstractNumId w:val="4"/>
  </w:num>
  <w:num w:numId="9">
    <w:abstractNumId w:val="14"/>
  </w:num>
  <w:num w:numId="10">
    <w:abstractNumId w:val="18"/>
  </w:num>
  <w:num w:numId="11">
    <w:abstractNumId w:val="16"/>
  </w:num>
  <w:num w:numId="12">
    <w:abstractNumId w:val="13"/>
  </w:num>
  <w:num w:numId="13">
    <w:abstractNumId w:val="1"/>
  </w:num>
  <w:num w:numId="14">
    <w:abstractNumId w:val="9"/>
  </w:num>
  <w:num w:numId="15">
    <w:abstractNumId w:val="7"/>
  </w:num>
  <w:num w:numId="16">
    <w:abstractNumId w:val="2"/>
  </w:num>
  <w:num w:numId="17">
    <w:abstractNumId w:val="23"/>
  </w:num>
  <w:num w:numId="18">
    <w:abstractNumId w:val="11"/>
  </w:num>
  <w:num w:numId="19">
    <w:abstractNumId w:val="24"/>
  </w:num>
  <w:num w:numId="20">
    <w:abstractNumId w:val="19"/>
  </w:num>
  <w:num w:numId="21">
    <w:abstractNumId w:val="8"/>
  </w:num>
  <w:num w:numId="22">
    <w:abstractNumId w:val="15"/>
  </w:num>
  <w:num w:numId="23">
    <w:abstractNumId w:val="21"/>
  </w:num>
  <w:num w:numId="24">
    <w:abstractNumId w:val="5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F40"/>
    <w:rsid w:val="00057C96"/>
    <w:rsid w:val="00061DA2"/>
    <w:rsid w:val="0006675E"/>
    <w:rsid w:val="00085936"/>
    <w:rsid w:val="001E55FC"/>
    <w:rsid w:val="00277AC1"/>
    <w:rsid w:val="00441283"/>
    <w:rsid w:val="00444F80"/>
    <w:rsid w:val="00665C1C"/>
    <w:rsid w:val="00696DAD"/>
    <w:rsid w:val="006C182A"/>
    <w:rsid w:val="006E79F7"/>
    <w:rsid w:val="00783FE8"/>
    <w:rsid w:val="00966141"/>
    <w:rsid w:val="009B145F"/>
    <w:rsid w:val="00A14781"/>
    <w:rsid w:val="00A42E69"/>
    <w:rsid w:val="00AE3F9C"/>
    <w:rsid w:val="00BE5212"/>
    <w:rsid w:val="00C7454C"/>
    <w:rsid w:val="00C80D41"/>
    <w:rsid w:val="00EA4F40"/>
    <w:rsid w:val="00E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316B3-EAEE-4C8D-9782-B1A9408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513"/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paragraph" w:styleId="Nadpis1">
    <w:name w:val="heading 1"/>
    <w:basedOn w:val="Normlny"/>
    <w:next w:val="Zkladntext"/>
    <w:qFormat/>
    <w:pPr>
      <w:keepNext/>
      <w:suppressAutoHyphens/>
      <w:spacing w:before="240" w:after="120"/>
      <w:outlineLvl w:val="0"/>
    </w:pPr>
    <w:rPr>
      <w:rFonts w:ascii="Arial" w:eastAsia="SimSun;宋体" w:hAnsi="Arial"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qFormat/>
    <w:rsid w:val="005055D0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qFormat/>
    <w:rsid w:val="00C43AC1"/>
    <w:rPr>
      <w:rFonts w:ascii="Arial" w:eastAsia="Times New Roman" w:hAnsi="Arial" w:cs="Times New Roman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qFormat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E764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Internetovodkaz">
    <w:name w:val="Internetový odkaz"/>
    <w:basedOn w:val="Predvolenpsmoodseku"/>
    <w:uiPriority w:val="99"/>
    <w:unhideWhenUsed/>
    <w:rsid w:val="003705B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qFormat/>
    <w:rsid w:val="005D6706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color w:val="000000"/>
      <w:sz w:val="24"/>
      <w:szCs w:val="24"/>
    </w:rPr>
  </w:style>
  <w:style w:type="character" w:customStyle="1" w:styleId="ListLabel2">
    <w:name w:val="ListLabel 2"/>
    <w:qFormat/>
    <w:rPr>
      <w:b w:val="0"/>
      <w:i w:val="0"/>
      <w:color w:val="auto"/>
      <w:sz w:val="22"/>
      <w:szCs w:val="22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b/>
      <w:color w:val="000000"/>
      <w:sz w:val="24"/>
      <w:szCs w:val="24"/>
    </w:rPr>
  </w:style>
  <w:style w:type="character" w:customStyle="1" w:styleId="ListLabel5">
    <w:name w:val="ListLabel 5"/>
    <w:qFormat/>
    <w:rPr>
      <w:b w:val="0"/>
      <w:i w:val="0"/>
      <w:color w:val="auto"/>
      <w:sz w:val="22"/>
      <w:szCs w:val="22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b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Cs/>
      <w:color w:val="auto"/>
    </w:rPr>
  </w:style>
  <w:style w:type="character" w:customStyle="1" w:styleId="ListLabel15">
    <w:name w:val="ListLabel 15"/>
    <w:qFormat/>
    <w:rPr>
      <w:bCs/>
      <w:color w:val="auto"/>
    </w:rPr>
  </w:style>
  <w:style w:type="character" w:customStyle="1" w:styleId="Symbolypreslovanie">
    <w:name w:val="Symboly pre číslovanie"/>
    <w:qFormat/>
  </w:style>
  <w:style w:type="character" w:customStyle="1" w:styleId="Nadpis1Char">
    <w:name w:val="Nadpis 1 Char"/>
    <w:qFormat/>
    <w:rPr>
      <w:rFonts w:ascii="Arial" w:eastAsia="SimSun;宋体" w:hAnsi="Arial" w:cs="Tahoma"/>
      <w:b/>
      <w:bCs/>
      <w:sz w:val="32"/>
      <w:szCs w:val="32"/>
    </w:rPr>
  </w:style>
  <w:style w:type="character" w:customStyle="1" w:styleId="Predvolenpsmoodseku1">
    <w:name w:val="Predvolené písmo odseku1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Arial" w:hAnsi="Arial" w:cs="Arial"/>
      <w:sz w:val="22"/>
      <w:szCs w:val="22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Arial" w:eastAsia="Calibri" w:hAnsi="Arial" w:cs="Arial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Predvolenpsmoodseku2">
    <w:name w:val="Predvolené písmo odseku2"/>
    <w:qFormat/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Arial" w:hAnsi="Arial" w:cs="Arial"/>
      <w:b w:val="0"/>
    </w:rPr>
  </w:style>
  <w:style w:type="character" w:customStyle="1" w:styleId="Predvolenpsmoodseku3">
    <w:name w:val="Predvolené písmo odseku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nakyprepoznmkupodiarou">
    <w:name w:val="Znaky pre poznámku pod čiarou"/>
    <w:qFormat/>
  </w:style>
  <w:style w:type="character" w:customStyle="1" w:styleId="Znakyprekoncovpoznmku">
    <w:name w:val="Znaky pre koncovú poznámku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6">
    <w:name w:val="ListLabel 16"/>
    <w:qFormat/>
    <w:rPr>
      <w:bCs/>
      <w:color w:val="auto"/>
    </w:rPr>
  </w:style>
  <w:style w:type="character" w:customStyle="1" w:styleId="ListLabel17">
    <w:name w:val="ListLabel 17"/>
    <w:qFormat/>
    <w:rPr>
      <w:bCs/>
      <w:color w:val="auto"/>
    </w:rPr>
  </w:style>
  <w:style w:type="character" w:customStyle="1" w:styleId="ListLabel18">
    <w:name w:val="ListLabel 18"/>
    <w:qFormat/>
    <w:rPr>
      <w:bCs/>
      <w:color w:val="auto"/>
    </w:rPr>
  </w:style>
  <w:style w:type="character" w:customStyle="1" w:styleId="ListLabel19">
    <w:name w:val="ListLabel 19"/>
    <w:qFormat/>
    <w:rPr>
      <w:bCs/>
      <w:color w:val="auto"/>
    </w:rPr>
  </w:style>
  <w:style w:type="character" w:customStyle="1" w:styleId="ListLabel20">
    <w:name w:val="ListLabel 20"/>
    <w:qFormat/>
    <w:rPr>
      <w:bCs/>
      <w:color w:val="auto"/>
    </w:rPr>
  </w:style>
  <w:style w:type="character" w:customStyle="1" w:styleId="ListLabel21">
    <w:name w:val="ListLabel 21"/>
    <w:qFormat/>
    <w:rPr>
      <w:bCs/>
      <w:color w:val="auto"/>
    </w:rPr>
  </w:style>
  <w:style w:type="character" w:customStyle="1" w:styleId="ListLabel22">
    <w:name w:val="ListLabel 22"/>
    <w:qFormat/>
    <w:rPr>
      <w:bCs/>
      <w:color w:val="auto"/>
    </w:rPr>
  </w:style>
  <w:style w:type="character" w:customStyle="1" w:styleId="ListLabel23">
    <w:name w:val="ListLabel 23"/>
    <w:qFormat/>
    <w:rPr>
      <w:bCs/>
      <w:color w:val="auto"/>
    </w:rPr>
  </w:style>
  <w:style w:type="character" w:customStyle="1" w:styleId="ListLabel24">
    <w:name w:val="ListLabel 24"/>
    <w:qFormat/>
    <w:rPr>
      <w:bCs/>
      <w:color w:val="auto"/>
    </w:rPr>
  </w:style>
  <w:style w:type="character" w:customStyle="1" w:styleId="ListLabel25">
    <w:name w:val="ListLabel 25"/>
    <w:qFormat/>
    <w:rPr>
      <w:bCs/>
      <w:color w:val="auto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Default">
    <w:name w:val="Default"/>
    <w:qFormat/>
    <w:rsid w:val="005055D0"/>
    <w:rPr>
      <w:rFonts w:ascii="Arial" w:eastAsia="Times New Roman" w:hAnsi="Arial" w:cs="Arial"/>
      <w:color w:val="000000"/>
      <w:kern w:val="0"/>
      <w:sz w:val="24"/>
      <w:lang w:eastAsia="sk-SK" w:bidi="ar-SA"/>
    </w:rPr>
  </w:style>
  <w:style w:type="paragraph" w:styleId="Zarkazkladnhotextu2">
    <w:name w:val="Body Text Indent 2"/>
    <w:basedOn w:val="Normlny"/>
    <w:link w:val="Zarkazkladnhotextu2Char"/>
    <w:qFormat/>
    <w:rsid w:val="00C43AC1"/>
    <w:pPr>
      <w:ind w:left="360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2"/>
      <w:sz w:val="22"/>
      <w:lang w:eastAsia="hi-IN" w:bidi="hi-IN"/>
    </w:rPr>
  </w:style>
  <w:style w:type="paragraph" w:styleId="Textbubliny">
    <w:name w:val="Balloon Text"/>
    <w:basedOn w:val="Normlny"/>
    <w:link w:val="TextbublinyChar"/>
    <w:qFormat/>
    <w:rPr>
      <w:rFonts w:ascii="Segoe UI" w:hAnsi="Segoe UI" w:cs="Segoe UI"/>
      <w:sz w:val="18"/>
      <w:szCs w:val="18"/>
    </w:rPr>
  </w:style>
  <w:style w:type="paragraph" w:customStyle="1" w:styleId="Odsekzoznamu1">
    <w:name w:val="Odsek zoznamu1"/>
    <w:basedOn w:val="Normlny"/>
    <w:qFormat/>
    <w:rsid w:val="009115ED"/>
    <w:pPr>
      <w:suppressAutoHyphens/>
      <w:spacing w:line="100" w:lineRule="atLeast"/>
      <w:ind w:left="708"/>
    </w:pPr>
    <w:rPr>
      <w:kern w:val="2"/>
      <w:lang w:eastAsia="ar-SA"/>
    </w:rPr>
  </w:style>
  <w:style w:type="paragraph" w:customStyle="1" w:styleId="Odsekzoznamu2">
    <w:name w:val="Odsek zoznamu2"/>
    <w:basedOn w:val="Normlny"/>
    <w:qFormat/>
    <w:rsid w:val="00A00A01"/>
    <w:pPr>
      <w:suppressAutoHyphens/>
      <w:spacing w:line="100" w:lineRule="atLeast"/>
      <w:ind w:left="708"/>
    </w:pPr>
    <w:rPr>
      <w:kern w:val="2"/>
      <w:lang w:eastAsia="ar-SA"/>
    </w:rPr>
  </w:style>
  <w:style w:type="paragraph" w:styleId="Revzia">
    <w:name w:val="Revision"/>
    <w:uiPriority w:val="99"/>
    <w:semiHidden/>
    <w:qFormat/>
    <w:rsid w:val="001D645A"/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sahrmca">
    <w:name w:val="Obsah rámca"/>
    <w:basedOn w:val="Normlny"/>
    <w:qFormat/>
  </w:style>
  <w:style w:type="paragraph" w:styleId="Normlnywebov">
    <w:name w:val="Normal (Web)"/>
    <w:basedOn w:val="Normlny"/>
    <w:qFormat/>
    <w:pPr>
      <w:spacing w:before="280" w:after="119"/>
    </w:p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Obsahzoznamu">
    <w:name w:val="Obsah zoznamu"/>
    <w:basedOn w:val="Normlny"/>
    <w:qFormat/>
    <w:pPr>
      <w:ind w:left="567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uzana.hronecova@dpm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BF5D-FEFF-4CA1-B5D3-60DC645E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dc:description/>
  <cp:lastModifiedBy>Diana Schriffel</cp:lastModifiedBy>
  <cp:revision>37</cp:revision>
  <cp:lastPrinted>2023-02-01T09:06:00Z</cp:lastPrinted>
  <dcterms:created xsi:type="dcterms:W3CDTF">2023-01-30T12:15:00Z</dcterms:created>
  <dcterms:modified xsi:type="dcterms:W3CDTF">2023-05-04T07:15:00Z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