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F60B23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F60B23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8558088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 xml:space="preserve">OPBA </w:t>
      </w:r>
      <w:r w:rsidR="00F60B23">
        <w:rPr>
          <w:rFonts w:asciiTheme="minorHAnsi" w:hAnsiTheme="minorHAnsi" w:cstheme="minorHAnsi"/>
        </w:rPr>
        <w:t>30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2FAEA5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0B4227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55D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0B23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2B43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22</cp:revision>
  <cp:lastPrinted>2022-03-29T14:16:00Z</cp:lastPrinted>
  <dcterms:created xsi:type="dcterms:W3CDTF">2022-04-08T11:21:00Z</dcterms:created>
  <dcterms:modified xsi:type="dcterms:W3CDTF">2023-04-17T21:57:00Z</dcterms:modified>
  <cp:category>zmluva</cp:category>
  <cp:contentStatus>koncept</cp:contentStatus>
</cp:coreProperties>
</file>