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4F3D9" w14:textId="77777777" w:rsidR="00477183" w:rsidRPr="002E3217" w:rsidRDefault="00477183" w:rsidP="00477183">
      <w:pPr>
        <w:jc w:val="center"/>
        <w:rPr>
          <w:rFonts w:ascii="Arial" w:hAnsi="Arial" w:cs="Arial"/>
          <w:b/>
          <w:bCs/>
          <w:sz w:val="22"/>
          <w:szCs w:val="22"/>
        </w:rPr>
      </w:pPr>
      <w:r w:rsidRPr="002E3217">
        <w:rPr>
          <w:rFonts w:ascii="Arial" w:hAnsi="Arial" w:cs="Arial"/>
          <w:b/>
          <w:bCs/>
          <w:sz w:val="22"/>
          <w:szCs w:val="22"/>
        </w:rPr>
        <w:t xml:space="preserve">RÁMCOVÁ DOHODA </w:t>
      </w:r>
    </w:p>
    <w:p w14:paraId="6C8B96D5" w14:textId="77777777" w:rsidR="00C32D40" w:rsidRPr="002E3217" w:rsidRDefault="00C32D40" w:rsidP="00C6138C">
      <w:pPr>
        <w:jc w:val="center"/>
        <w:rPr>
          <w:rFonts w:ascii="Arial" w:hAnsi="Arial" w:cs="Arial"/>
          <w:b/>
          <w:bCs/>
          <w:sz w:val="22"/>
          <w:szCs w:val="22"/>
        </w:rPr>
      </w:pPr>
      <w:r w:rsidRPr="002E3217">
        <w:rPr>
          <w:rFonts w:ascii="Arial" w:hAnsi="Arial" w:cs="Arial"/>
          <w:b/>
          <w:bCs/>
          <w:sz w:val="22"/>
          <w:szCs w:val="22"/>
        </w:rPr>
        <w:t>o</w:t>
      </w:r>
      <w:r w:rsidR="001B0419" w:rsidRPr="002E3217">
        <w:rPr>
          <w:rFonts w:ascii="Arial" w:hAnsi="Arial" w:cs="Arial"/>
          <w:b/>
          <w:bCs/>
          <w:sz w:val="22"/>
          <w:szCs w:val="22"/>
        </w:rPr>
        <w:t xml:space="preserve"> dodaní </w:t>
      </w:r>
      <w:r w:rsidR="00371163">
        <w:rPr>
          <w:rFonts w:ascii="Arial" w:hAnsi="Arial" w:cs="Arial"/>
          <w:b/>
          <w:bCs/>
          <w:sz w:val="22"/>
          <w:szCs w:val="22"/>
        </w:rPr>
        <w:t>propagačného materiálu</w:t>
      </w:r>
    </w:p>
    <w:p w14:paraId="422662C3" w14:textId="4B2CCED4" w:rsidR="00477183" w:rsidRPr="002E3217" w:rsidRDefault="00477183" w:rsidP="00477183">
      <w:pPr>
        <w:jc w:val="center"/>
        <w:rPr>
          <w:rFonts w:ascii="Arial" w:hAnsi="Arial" w:cs="Arial"/>
          <w:sz w:val="22"/>
          <w:szCs w:val="22"/>
        </w:rPr>
      </w:pPr>
      <w:r w:rsidRPr="002E3217">
        <w:rPr>
          <w:rFonts w:ascii="Arial" w:hAnsi="Arial" w:cs="Arial"/>
          <w:sz w:val="22"/>
          <w:szCs w:val="22"/>
        </w:rPr>
        <w:t xml:space="preserve">uzavretá podľa § 269 ods. 2 </w:t>
      </w:r>
      <w:r w:rsidR="00AD70C9" w:rsidRPr="00AD70C9">
        <w:rPr>
          <w:rFonts w:ascii="Arial" w:hAnsi="Arial" w:cs="Arial"/>
          <w:sz w:val="22"/>
          <w:szCs w:val="22"/>
        </w:rPr>
        <w:t xml:space="preserve">a § 409 a </w:t>
      </w:r>
      <w:proofErr w:type="spellStart"/>
      <w:r w:rsidR="00AD70C9" w:rsidRPr="00AD70C9">
        <w:rPr>
          <w:rFonts w:ascii="Arial" w:hAnsi="Arial" w:cs="Arial"/>
          <w:sz w:val="22"/>
          <w:szCs w:val="22"/>
        </w:rPr>
        <w:t>nasl</w:t>
      </w:r>
      <w:proofErr w:type="spellEnd"/>
      <w:r w:rsidR="00AD70C9" w:rsidRPr="00AD70C9">
        <w:rPr>
          <w:rFonts w:ascii="Arial" w:hAnsi="Arial" w:cs="Arial"/>
          <w:sz w:val="22"/>
          <w:szCs w:val="22"/>
        </w:rPr>
        <w:t>.</w:t>
      </w:r>
      <w:r w:rsidR="00AD70C9">
        <w:rPr>
          <w:rFonts w:ascii="Arial" w:hAnsi="Arial" w:cs="Arial"/>
          <w:sz w:val="22"/>
          <w:szCs w:val="22"/>
        </w:rPr>
        <w:t xml:space="preserve"> </w:t>
      </w:r>
      <w:r w:rsidRPr="002E3217">
        <w:rPr>
          <w:rFonts w:ascii="Arial" w:hAnsi="Arial" w:cs="Arial"/>
          <w:sz w:val="22"/>
          <w:szCs w:val="22"/>
        </w:rPr>
        <w:t>zákona č. 513/1991 Zb. Obchodného zákonníka v znení neskorších predpisov</w:t>
      </w:r>
      <w:r w:rsidR="007E0AE1" w:rsidRPr="002E3217">
        <w:rPr>
          <w:rFonts w:ascii="Arial" w:hAnsi="Arial" w:cs="Arial"/>
          <w:sz w:val="22"/>
          <w:szCs w:val="22"/>
        </w:rPr>
        <w:t xml:space="preserve"> (ďalej len „</w:t>
      </w:r>
      <w:r w:rsidR="001571D4" w:rsidRPr="002E3217">
        <w:rPr>
          <w:rFonts w:ascii="Arial" w:hAnsi="Arial" w:cs="Arial"/>
          <w:sz w:val="22"/>
          <w:szCs w:val="22"/>
        </w:rPr>
        <w:t>Obchodný zákonník</w:t>
      </w:r>
      <w:r w:rsidR="007E0AE1" w:rsidRPr="002E3217">
        <w:rPr>
          <w:rFonts w:ascii="Arial" w:hAnsi="Arial" w:cs="Arial"/>
          <w:sz w:val="22"/>
          <w:szCs w:val="22"/>
        </w:rPr>
        <w:t>“)</w:t>
      </w:r>
      <w:r w:rsidRPr="002E3217">
        <w:rPr>
          <w:rFonts w:ascii="Arial" w:hAnsi="Arial" w:cs="Arial"/>
          <w:sz w:val="22"/>
          <w:szCs w:val="22"/>
        </w:rPr>
        <w:t xml:space="preserve"> a </w:t>
      </w:r>
      <w:r w:rsidR="00E649C1" w:rsidRPr="002E3217">
        <w:rPr>
          <w:rFonts w:ascii="Arial" w:hAnsi="Arial" w:cs="Arial"/>
          <w:sz w:val="22"/>
          <w:szCs w:val="22"/>
        </w:rPr>
        <w:t xml:space="preserve">§ </w:t>
      </w:r>
      <w:r w:rsidR="009F211F">
        <w:rPr>
          <w:rFonts w:ascii="Arial" w:hAnsi="Arial" w:cs="Arial"/>
          <w:sz w:val="22"/>
          <w:szCs w:val="22"/>
        </w:rPr>
        <w:t>2 ods. 5 písm. g)</w:t>
      </w:r>
      <w:r w:rsidR="009F211F" w:rsidRPr="002E3217">
        <w:rPr>
          <w:rFonts w:ascii="Arial" w:hAnsi="Arial" w:cs="Arial"/>
          <w:sz w:val="22"/>
          <w:szCs w:val="22"/>
        </w:rPr>
        <w:t xml:space="preserve"> </w:t>
      </w:r>
      <w:r w:rsidR="000F5627">
        <w:rPr>
          <w:rFonts w:ascii="Arial" w:hAnsi="Arial" w:cs="Arial"/>
          <w:sz w:val="22"/>
          <w:szCs w:val="22"/>
        </w:rPr>
        <w:t xml:space="preserve">a § 83 </w:t>
      </w:r>
      <w:r w:rsidRPr="002E3217">
        <w:rPr>
          <w:rFonts w:ascii="Arial" w:hAnsi="Arial" w:cs="Arial"/>
          <w:sz w:val="22"/>
          <w:szCs w:val="22"/>
        </w:rPr>
        <w:t>zákona č. 343/2015 Z. z. o verejnom obstarávaní a o zmene a doplnení niektorých zákonov v znení neskorších predpisov</w:t>
      </w:r>
      <w:r w:rsidR="006D6129" w:rsidRPr="002E3217">
        <w:rPr>
          <w:rFonts w:ascii="Arial" w:hAnsi="Arial" w:cs="Arial"/>
          <w:sz w:val="22"/>
          <w:szCs w:val="22"/>
        </w:rPr>
        <w:t xml:space="preserve"> (ďalej len „zákon </w:t>
      </w:r>
      <w:r w:rsidR="001571D4" w:rsidRPr="002E3217">
        <w:rPr>
          <w:rFonts w:ascii="Arial" w:hAnsi="Arial" w:cs="Arial"/>
          <w:sz w:val="22"/>
          <w:szCs w:val="22"/>
        </w:rPr>
        <w:t>o verejnom obstarávaní</w:t>
      </w:r>
      <w:r w:rsidR="006D6129" w:rsidRPr="002E3217">
        <w:rPr>
          <w:rFonts w:ascii="Arial" w:hAnsi="Arial" w:cs="Arial"/>
          <w:sz w:val="22"/>
          <w:szCs w:val="22"/>
        </w:rPr>
        <w:t>“)</w:t>
      </w:r>
      <w:r w:rsidRPr="002E3217">
        <w:rPr>
          <w:rFonts w:ascii="Arial" w:hAnsi="Arial" w:cs="Arial"/>
          <w:sz w:val="22"/>
          <w:szCs w:val="22"/>
        </w:rPr>
        <w:t xml:space="preserve"> </w:t>
      </w:r>
    </w:p>
    <w:p w14:paraId="55A7B692" w14:textId="77777777" w:rsidR="00477183" w:rsidRPr="002E3217" w:rsidRDefault="00477183" w:rsidP="00477183">
      <w:pPr>
        <w:jc w:val="center"/>
        <w:rPr>
          <w:rStyle w:val="Siln"/>
          <w:rFonts w:ascii="Arial" w:hAnsi="Arial" w:cs="Arial"/>
          <w:b w:val="0"/>
          <w:bCs/>
          <w:sz w:val="22"/>
          <w:szCs w:val="22"/>
        </w:rPr>
      </w:pPr>
      <w:r w:rsidRPr="002E3217">
        <w:rPr>
          <w:rStyle w:val="Siln"/>
          <w:rFonts w:ascii="Arial" w:hAnsi="Arial" w:cs="Arial"/>
          <w:b w:val="0"/>
          <w:bCs/>
          <w:sz w:val="22"/>
          <w:szCs w:val="22"/>
        </w:rPr>
        <w:t>(ďalej len „Dohoda“)</w:t>
      </w:r>
    </w:p>
    <w:p w14:paraId="1E13CFD0" w14:textId="77777777" w:rsidR="00477183" w:rsidRPr="002E3217" w:rsidRDefault="00477183" w:rsidP="00477183">
      <w:pPr>
        <w:rPr>
          <w:rStyle w:val="Siln"/>
          <w:rFonts w:ascii="Arial" w:hAnsi="Arial" w:cs="Arial"/>
          <w:bCs/>
          <w:sz w:val="22"/>
          <w:szCs w:val="22"/>
        </w:rPr>
      </w:pPr>
    </w:p>
    <w:p w14:paraId="7918310E" w14:textId="77777777" w:rsidR="00477183" w:rsidRPr="002E3217" w:rsidRDefault="00477183" w:rsidP="00477183">
      <w:pPr>
        <w:rPr>
          <w:rStyle w:val="Siln"/>
          <w:rFonts w:ascii="Arial" w:hAnsi="Arial" w:cs="Arial"/>
          <w:bCs/>
          <w:sz w:val="22"/>
          <w:szCs w:val="22"/>
        </w:rPr>
      </w:pPr>
    </w:p>
    <w:p w14:paraId="301EE5C4" w14:textId="77777777" w:rsidR="00B24CB2" w:rsidRPr="002E3217" w:rsidRDefault="00B24CB2" w:rsidP="00477183">
      <w:pPr>
        <w:rPr>
          <w:rStyle w:val="Siln"/>
          <w:rFonts w:ascii="Arial" w:hAnsi="Arial" w:cs="Arial"/>
          <w:bCs/>
          <w:sz w:val="22"/>
          <w:szCs w:val="22"/>
        </w:rPr>
      </w:pPr>
    </w:p>
    <w:p w14:paraId="2C615776" w14:textId="77777777" w:rsidR="00B24CB2" w:rsidRPr="002E3217" w:rsidRDefault="00B24CB2" w:rsidP="00477183">
      <w:pPr>
        <w:rPr>
          <w:rStyle w:val="Siln"/>
          <w:rFonts w:ascii="Arial" w:hAnsi="Arial" w:cs="Arial"/>
          <w:bCs/>
          <w:sz w:val="22"/>
          <w:szCs w:val="22"/>
        </w:rPr>
      </w:pPr>
    </w:p>
    <w:p w14:paraId="2D6519BE" w14:textId="77777777" w:rsidR="00477183" w:rsidRPr="002E3217" w:rsidRDefault="00F94F33" w:rsidP="00477183">
      <w:pPr>
        <w:jc w:val="center"/>
        <w:rPr>
          <w:rStyle w:val="Siln"/>
          <w:rFonts w:ascii="Arial" w:hAnsi="Arial" w:cs="Arial"/>
          <w:bCs/>
          <w:sz w:val="22"/>
          <w:szCs w:val="22"/>
        </w:rPr>
      </w:pPr>
      <w:r w:rsidRPr="002E3217">
        <w:rPr>
          <w:rStyle w:val="Siln"/>
          <w:rFonts w:ascii="Arial" w:hAnsi="Arial" w:cs="Arial"/>
          <w:bCs/>
          <w:sz w:val="22"/>
          <w:szCs w:val="22"/>
        </w:rPr>
        <w:t>Článok 1</w:t>
      </w:r>
    </w:p>
    <w:p w14:paraId="1A9959A1" w14:textId="77777777" w:rsidR="00477183" w:rsidRPr="002E3217" w:rsidRDefault="00C03B1B" w:rsidP="00477183">
      <w:pPr>
        <w:jc w:val="center"/>
        <w:rPr>
          <w:rStyle w:val="Siln"/>
          <w:rFonts w:ascii="Arial" w:eastAsiaTheme="minorEastAsia" w:hAnsi="Arial" w:cs="Arial"/>
          <w:bCs/>
          <w:sz w:val="22"/>
          <w:szCs w:val="22"/>
        </w:rPr>
      </w:pPr>
      <w:r w:rsidRPr="002E3217">
        <w:rPr>
          <w:rStyle w:val="Siln"/>
          <w:rFonts w:ascii="Arial" w:hAnsi="Arial" w:cs="Arial"/>
          <w:bCs/>
          <w:sz w:val="22"/>
          <w:szCs w:val="22"/>
        </w:rPr>
        <w:t>Zmluvné stran</w:t>
      </w:r>
      <w:r w:rsidR="00477183" w:rsidRPr="002E3217">
        <w:rPr>
          <w:rStyle w:val="Siln"/>
          <w:rFonts w:ascii="Arial" w:hAnsi="Arial" w:cs="Arial"/>
          <w:bCs/>
          <w:sz w:val="22"/>
          <w:szCs w:val="22"/>
        </w:rPr>
        <w:t xml:space="preserve">y </w:t>
      </w:r>
    </w:p>
    <w:p w14:paraId="08103388" w14:textId="77777777" w:rsidR="00477183" w:rsidRPr="002E3217" w:rsidRDefault="00477183" w:rsidP="00477183">
      <w:pPr>
        <w:jc w:val="center"/>
        <w:rPr>
          <w:rStyle w:val="Siln"/>
          <w:rFonts w:ascii="Arial" w:eastAsiaTheme="minorEastAsia" w:hAnsi="Arial" w:cs="Arial"/>
          <w:bCs/>
          <w:sz w:val="22"/>
          <w:szCs w:val="22"/>
        </w:rPr>
      </w:pPr>
    </w:p>
    <w:p w14:paraId="7095AB2A" w14:textId="77777777" w:rsidR="00477183" w:rsidRPr="002E3217" w:rsidRDefault="00477183" w:rsidP="00477183">
      <w:pPr>
        <w:tabs>
          <w:tab w:val="left" w:pos="2835"/>
        </w:tabs>
        <w:rPr>
          <w:rFonts w:ascii="Arial" w:hAnsi="Arial" w:cs="Arial"/>
          <w:sz w:val="22"/>
          <w:szCs w:val="22"/>
        </w:rPr>
      </w:pPr>
      <w:r w:rsidRPr="002E3217">
        <w:rPr>
          <w:rFonts w:ascii="Arial" w:hAnsi="Arial" w:cs="Arial"/>
          <w:b/>
          <w:sz w:val="22"/>
          <w:szCs w:val="22"/>
        </w:rPr>
        <w:t xml:space="preserve">    </w:t>
      </w:r>
      <w:r w:rsidR="00776CBB" w:rsidRPr="002E3217">
        <w:rPr>
          <w:rFonts w:ascii="Arial" w:hAnsi="Arial" w:cs="Arial"/>
          <w:sz w:val="22"/>
          <w:szCs w:val="22"/>
        </w:rPr>
        <w:t>Objednávateľ</w:t>
      </w:r>
      <w:r w:rsidRPr="002E3217">
        <w:rPr>
          <w:rFonts w:ascii="Arial" w:hAnsi="Arial" w:cs="Arial"/>
          <w:sz w:val="22"/>
          <w:szCs w:val="22"/>
        </w:rPr>
        <w:t xml:space="preserve">:         </w:t>
      </w:r>
      <w:r w:rsidRPr="002E3217">
        <w:rPr>
          <w:rFonts w:ascii="Arial" w:hAnsi="Arial" w:cs="Arial"/>
          <w:sz w:val="22"/>
          <w:szCs w:val="22"/>
        </w:rPr>
        <w:tab/>
        <w:t>Vš</w:t>
      </w:r>
      <w:r w:rsidR="00330C5F" w:rsidRPr="002E3217">
        <w:rPr>
          <w:rFonts w:ascii="Arial" w:hAnsi="Arial" w:cs="Arial"/>
          <w:sz w:val="22"/>
          <w:szCs w:val="22"/>
        </w:rPr>
        <w:t xml:space="preserve">eobecná zdravotná poisťovňa, </w:t>
      </w:r>
      <w:proofErr w:type="spellStart"/>
      <w:r w:rsidR="00330C5F" w:rsidRPr="002E3217">
        <w:rPr>
          <w:rFonts w:ascii="Arial" w:hAnsi="Arial" w:cs="Arial"/>
          <w:sz w:val="22"/>
          <w:szCs w:val="22"/>
        </w:rPr>
        <w:t>a.</w:t>
      </w:r>
      <w:r w:rsidRPr="002E3217">
        <w:rPr>
          <w:rFonts w:ascii="Arial" w:hAnsi="Arial" w:cs="Arial"/>
          <w:sz w:val="22"/>
          <w:szCs w:val="22"/>
        </w:rPr>
        <w:t>s</w:t>
      </w:r>
      <w:proofErr w:type="spellEnd"/>
      <w:r w:rsidRPr="002E3217">
        <w:rPr>
          <w:rFonts w:ascii="Arial" w:hAnsi="Arial" w:cs="Arial"/>
          <w:sz w:val="22"/>
          <w:szCs w:val="22"/>
        </w:rPr>
        <w:t>.</w:t>
      </w:r>
      <w:r w:rsidRPr="002E3217">
        <w:rPr>
          <w:rFonts w:ascii="Arial" w:hAnsi="Arial" w:cs="Arial"/>
          <w:sz w:val="22"/>
          <w:szCs w:val="22"/>
        </w:rPr>
        <w:tab/>
      </w:r>
    </w:p>
    <w:p w14:paraId="38D46464" w14:textId="77777777" w:rsidR="00477183" w:rsidRPr="002E3217" w:rsidRDefault="00477183" w:rsidP="00477183">
      <w:pPr>
        <w:rPr>
          <w:rFonts w:ascii="Arial" w:hAnsi="Arial" w:cs="Arial"/>
          <w:sz w:val="22"/>
          <w:szCs w:val="22"/>
        </w:rPr>
      </w:pPr>
      <w:r w:rsidRPr="002E3217">
        <w:rPr>
          <w:rFonts w:ascii="Arial" w:hAnsi="Arial" w:cs="Arial"/>
          <w:b/>
          <w:sz w:val="22"/>
          <w:szCs w:val="22"/>
        </w:rPr>
        <w:t xml:space="preserve">    </w:t>
      </w:r>
      <w:r w:rsidRPr="002E3217">
        <w:rPr>
          <w:rFonts w:ascii="Arial" w:hAnsi="Arial" w:cs="Arial"/>
          <w:sz w:val="22"/>
          <w:szCs w:val="22"/>
        </w:rPr>
        <w:t>Sídlo:</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 xml:space="preserve">Panónska cesta 2, 851 04 Bratislava - mestská časť Petržalka </w:t>
      </w:r>
    </w:p>
    <w:p w14:paraId="471C2D2A" w14:textId="77777777" w:rsidR="00477183" w:rsidRPr="002E3217"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2E3217">
        <w:rPr>
          <w:rFonts w:ascii="Arial" w:hAnsi="Arial" w:cs="Arial"/>
          <w:sz w:val="22"/>
          <w:szCs w:val="22"/>
        </w:rPr>
        <w:t xml:space="preserve">    Zastúpená:</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color w:val="000000"/>
          <w:sz w:val="22"/>
          <w:szCs w:val="22"/>
        </w:rPr>
        <w:t>Ing. Richard Strapko, predseda predstavenstva</w:t>
      </w:r>
    </w:p>
    <w:p w14:paraId="1EFD801F" w14:textId="77777777" w:rsidR="00477183" w:rsidRPr="002E3217"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2E3217">
        <w:rPr>
          <w:rFonts w:ascii="Arial" w:hAnsi="Arial" w:cs="Arial"/>
          <w:color w:val="000000"/>
          <w:sz w:val="22"/>
          <w:szCs w:val="22"/>
        </w:rPr>
        <w:tab/>
      </w:r>
      <w:r w:rsidRPr="002E3217">
        <w:rPr>
          <w:rFonts w:ascii="Arial" w:hAnsi="Arial" w:cs="Arial"/>
          <w:color w:val="000000"/>
          <w:sz w:val="22"/>
          <w:szCs w:val="22"/>
        </w:rPr>
        <w:tab/>
      </w:r>
      <w:r w:rsidRPr="002E3217">
        <w:rPr>
          <w:rFonts w:ascii="Arial" w:hAnsi="Arial" w:cs="Arial"/>
          <w:color w:val="000000"/>
          <w:sz w:val="22"/>
          <w:szCs w:val="22"/>
        </w:rPr>
        <w:tab/>
      </w:r>
      <w:r w:rsidRPr="002E3217">
        <w:rPr>
          <w:rFonts w:ascii="Arial" w:hAnsi="Arial" w:cs="Arial"/>
          <w:color w:val="000000"/>
          <w:sz w:val="22"/>
          <w:szCs w:val="22"/>
        </w:rPr>
        <w:tab/>
        <w:t>Ing. Ľubomír Kováčik, člen predstavenstva</w:t>
      </w:r>
    </w:p>
    <w:p w14:paraId="7E28F342" w14:textId="77777777" w:rsidR="00477183" w:rsidRPr="002E3217" w:rsidRDefault="00477183" w:rsidP="00477183">
      <w:pPr>
        <w:tabs>
          <w:tab w:val="left" w:pos="2835"/>
        </w:tabs>
        <w:ind w:left="3119" w:hanging="3119"/>
        <w:rPr>
          <w:rFonts w:ascii="Arial" w:hAnsi="Arial" w:cs="Arial"/>
          <w:sz w:val="22"/>
          <w:szCs w:val="22"/>
        </w:rPr>
      </w:pPr>
      <w:r w:rsidRPr="002E3217">
        <w:rPr>
          <w:rFonts w:ascii="Arial" w:hAnsi="Arial" w:cs="Arial"/>
          <w:sz w:val="22"/>
          <w:szCs w:val="22"/>
        </w:rPr>
        <w:t xml:space="preserve">    IČO:</w:t>
      </w:r>
      <w:r w:rsidRPr="002E3217">
        <w:rPr>
          <w:rFonts w:ascii="Arial" w:hAnsi="Arial" w:cs="Arial"/>
          <w:sz w:val="22"/>
          <w:szCs w:val="22"/>
        </w:rPr>
        <w:tab/>
        <w:t>35 937 874</w:t>
      </w:r>
    </w:p>
    <w:p w14:paraId="04092E8E" w14:textId="77777777" w:rsidR="00477183" w:rsidRPr="002E3217" w:rsidRDefault="00477183" w:rsidP="00477183">
      <w:pPr>
        <w:rPr>
          <w:rFonts w:ascii="Arial" w:hAnsi="Arial" w:cs="Arial"/>
          <w:sz w:val="22"/>
          <w:szCs w:val="22"/>
        </w:rPr>
      </w:pPr>
      <w:r w:rsidRPr="002E3217">
        <w:rPr>
          <w:rFonts w:ascii="Arial" w:hAnsi="Arial" w:cs="Arial"/>
          <w:sz w:val="22"/>
          <w:szCs w:val="22"/>
        </w:rPr>
        <w:t xml:space="preserve">    IČ DPH:</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SK 2022027040</w:t>
      </w:r>
    </w:p>
    <w:p w14:paraId="6F4BAF90" w14:textId="77777777" w:rsidR="00477183" w:rsidRPr="002E3217" w:rsidRDefault="00477183" w:rsidP="00477183">
      <w:pPr>
        <w:rPr>
          <w:rFonts w:ascii="Arial" w:hAnsi="Arial" w:cs="Arial"/>
          <w:sz w:val="22"/>
          <w:szCs w:val="22"/>
        </w:rPr>
      </w:pPr>
      <w:r w:rsidRPr="002E3217">
        <w:rPr>
          <w:rFonts w:ascii="Arial" w:hAnsi="Arial" w:cs="Arial"/>
          <w:sz w:val="22"/>
          <w:szCs w:val="22"/>
        </w:rPr>
        <w:t xml:space="preserve">    Zapísaná:</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 xml:space="preserve">v Obchodnom registri Okresného súdu Bratislava I, </w:t>
      </w:r>
    </w:p>
    <w:p w14:paraId="459B0712" w14:textId="77777777" w:rsidR="00477183" w:rsidRPr="002E3217" w:rsidRDefault="00477183" w:rsidP="00477183">
      <w:pPr>
        <w:ind w:left="2124" w:firstLine="708"/>
        <w:rPr>
          <w:rFonts w:ascii="Arial" w:hAnsi="Arial" w:cs="Arial"/>
          <w:sz w:val="22"/>
          <w:szCs w:val="22"/>
        </w:rPr>
      </w:pPr>
      <w:r w:rsidRPr="002E3217">
        <w:rPr>
          <w:rFonts w:ascii="Arial" w:hAnsi="Arial" w:cs="Arial"/>
          <w:sz w:val="22"/>
          <w:szCs w:val="22"/>
        </w:rPr>
        <w:t>oddiel Sa, vložka číslo: 3602/B</w:t>
      </w:r>
    </w:p>
    <w:p w14:paraId="676B1CC5" w14:textId="77777777" w:rsidR="00477183" w:rsidRPr="002E3217" w:rsidRDefault="00477183" w:rsidP="00477183">
      <w:pPr>
        <w:rPr>
          <w:rFonts w:ascii="Arial" w:hAnsi="Arial" w:cs="Arial"/>
          <w:sz w:val="22"/>
          <w:szCs w:val="22"/>
        </w:rPr>
      </w:pPr>
      <w:r w:rsidRPr="002E3217">
        <w:rPr>
          <w:rFonts w:ascii="Arial" w:hAnsi="Arial" w:cs="Arial"/>
          <w:sz w:val="22"/>
          <w:szCs w:val="22"/>
        </w:rPr>
        <w:t xml:space="preserve">    IBAN:</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00E061F6" w:rsidRPr="002E3217">
        <w:rPr>
          <w:rFonts w:ascii="Arial" w:hAnsi="Arial" w:cs="Arial"/>
          <w:sz w:val="22"/>
          <w:szCs w:val="22"/>
        </w:rPr>
        <w:t>SK47 8180 0000 0070 0018 2424</w:t>
      </w:r>
    </w:p>
    <w:p w14:paraId="133BAC9A" w14:textId="77777777" w:rsidR="00477183" w:rsidRPr="002E3217" w:rsidRDefault="00477183" w:rsidP="00477183">
      <w:pPr>
        <w:rPr>
          <w:rFonts w:ascii="Arial" w:hAnsi="Arial" w:cs="Arial"/>
          <w:sz w:val="22"/>
          <w:szCs w:val="22"/>
        </w:rPr>
      </w:pPr>
      <w:r w:rsidRPr="002E3217">
        <w:rPr>
          <w:rFonts w:ascii="Arial" w:hAnsi="Arial" w:cs="Arial"/>
          <w:sz w:val="22"/>
          <w:szCs w:val="22"/>
        </w:rPr>
        <w:t xml:space="preserve">    SWIFT/BIC kód:</w:t>
      </w:r>
      <w:r w:rsidRPr="002E3217">
        <w:rPr>
          <w:rFonts w:ascii="Arial" w:hAnsi="Arial" w:cs="Arial"/>
          <w:sz w:val="22"/>
          <w:szCs w:val="22"/>
        </w:rPr>
        <w:tab/>
      </w:r>
      <w:r w:rsidRPr="002E3217">
        <w:rPr>
          <w:rFonts w:ascii="Arial" w:hAnsi="Arial" w:cs="Arial"/>
          <w:sz w:val="22"/>
          <w:szCs w:val="22"/>
        </w:rPr>
        <w:tab/>
        <w:t>SPSRSKBA</w:t>
      </w:r>
    </w:p>
    <w:p w14:paraId="73594D29" w14:textId="77777777" w:rsidR="00477183" w:rsidRPr="002E3217" w:rsidRDefault="00477183" w:rsidP="00477183">
      <w:pPr>
        <w:rPr>
          <w:rFonts w:ascii="Arial" w:hAnsi="Arial" w:cs="Arial"/>
          <w:sz w:val="22"/>
          <w:szCs w:val="22"/>
        </w:rPr>
      </w:pPr>
      <w:r w:rsidRPr="002E3217">
        <w:rPr>
          <w:rFonts w:ascii="Arial" w:hAnsi="Arial" w:cs="Arial"/>
          <w:sz w:val="22"/>
          <w:szCs w:val="22"/>
        </w:rPr>
        <w:t xml:space="preserve">    (ďalej len „</w:t>
      </w:r>
      <w:r w:rsidR="00776CBB" w:rsidRPr="002E3217">
        <w:rPr>
          <w:rFonts w:ascii="Arial" w:hAnsi="Arial" w:cs="Arial"/>
          <w:sz w:val="22"/>
          <w:szCs w:val="22"/>
        </w:rPr>
        <w:t>objednávateľ</w:t>
      </w:r>
      <w:r w:rsidRPr="002E3217">
        <w:rPr>
          <w:rFonts w:ascii="Arial" w:hAnsi="Arial" w:cs="Arial"/>
          <w:sz w:val="22"/>
          <w:szCs w:val="22"/>
        </w:rPr>
        <w:t>“)</w:t>
      </w:r>
    </w:p>
    <w:p w14:paraId="43F20718" w14:textId="77777777" w:rsidR="00B24CB2" w:rsidRPr="002E3217" w:rsidRDefault="00B24CB2" w:rsidP="00477183">
      <w:pPr>
        <w:rPr>
          <w:rFonts w:ascii="Arial" w:hAnsi="Arial" w:cs="Arial"/>
          <w:sz w:val="22"/>
          <w:szCs w:val="22"/>
        </w:rPr>
      </w:pPr>
    </w:p>
    <w:p w14:paraId="3706FE75" w14:textId="77777777" w:rsidR="00B24CB2" w:rsidRPr="002E3217" w:rsidRDefault="00B24CB2" w:rsidP="00477183">
      <w:pPr>
        <w:rPr>
          <w:rFonts w:ascii="Arial" w:hAnsi="Arial" w:cs="Arial"/>
          <w:sz w:val="22"/>
          <w:szCs w:val="22"/>
        </w:rPr>
      </w:pPr>
    </w:p>
    <w:p w14:paraId="225CA712" w14:textId="77777777" w:rsidR="00477183" w:rsidRPr="002E3217" w:rsidRDefault="00477183" w:rsidP="00477183">
      <w:pPr>
        <w:pStyle w:val="Nadpis5"/>
        <w:spacing w:before="0"/>
        <w:rPr>
          <w:rFonts w:ascii="Arial" w:hAnsi="Arial" w:cs="Arial"/>
          <w:sz w:val="22"/>
          <w:szCs w:val="22"/>
        </w:rPr>
      </w:pPr>
      <w:r w:rsidRPr="002E3217">
        <w:rPr>
          <w:rFonts w:ascii="Arial" w:hAnsi="Arial" w:cs="Arial"/>
          <w:sz w:val="22"/>
          <w:szCs w:val="22"/>
        </w:rPr>
        <w:t>a</w:t>
      </w:r>
    </w:p>
    <w:p w14:paraId="57822BD7" w14:textId="77777777" w:rsidR="00B24CB2" w:rsidRPr="002E3217" w:rsidRDefault="00B24CB2" w:rsidP="00167061">
      <w:pPr>
        <w:rPr>
          <w:rFonts w:ascii="Arial" w:hAnsi="Arial" w:cs="Arial"/>
          <w:sz w:val="22"/>
          <w:szCs w:val="22"/>
        </w:rPr>
      </w:pPr>
    </w:p>
    <w:p w14:paraId="37D8A9D4" w14:textId="77777777" w:rsidR="00B24CB2" w:rsidRPr="002E3217" w:rsidRDefault="00B24CB2" w:rsidP="00477183">
      <w:pPr>
        <w:ind w:left="301"/>
        <w:rPr>
          <w:rFonts w:ascii="Arial" w:hAnsi="Arial" w:cs="Arial"/>
          <w:sz w:val="22"/>
          <w:szCs w:val="22"/>
        </w:rPr>
      </w:pPr>
    </w:p>
    <w:p w14:paraId="0DF7F1E0" w14:textId="77777777" w:rsidR="00477183" w:rsidRPr="002E3217" w:rsidRDefault="00182F46" w:rsidP="00477183">
      <w:pPr>
        <w:ind w:left="301"/>
        <w:rPr>
          <w:rFonts w:ascii="Arial" w:hAnsi="Arial" w:cs="Arial"/>
          <w:sz w:val="22"/>
          <w:szCs w:val="22"/>
        </w:rPr>
      </w:pPr>
      <w:r>
        <w:rPr>
          <w:rFonts w:ascii="Arial" w:hAnsi="Arial" w:cs="Arial"/>
          <w:sz w:val="22"/>
          <w:szCs w:val="22"/>
        </w:rPr>
        <w:t>Dodávateľ</w:t>
      </w:r>
      <w:r w:rsidR="00477183" w:rsidRPr="002E3217">
        <w:rPr>
          <w:rFonts w:ascii="Arial" w:hAnsi="Arial" w:cs="Arial"/>
          <w:sz w:val="22"/>
          <w:szCs w:val="22"/>
        </w:rPr>
        <w:t>:</w:t>
      </w:r>
      <w:r w:rsidR="00477183" w:rsidRPr="002E3217">
        <w:rPr>
          <w:rFonts w:ascii="Arial" w:hAnsi="Arial" w:cs="Arial"/>
          <w:sz w:val="22"/>
          <w:szCs w:val="22"/>
        </w:rPr>
        <w:tab/>
      </w:r>
      <w:r w:rsidR="00477183" w:rsidRPr="002E3217">
        <w:rPr>
          <w:rFonts w:ascii="Arial" w:hAnsi="Arial" w:cs="Arial"/>
          <w:sz w:val="22"/>
          <w:szCs w:val="22"/>
        </w:rPr>
        <w:tab/>
      </w:r>
    </w:p>
    <w:p w14:paraId="7C06D944"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Sídlo: </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p>
    <w:p w14:paraId="2DC9FD11"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Zastúpený : </w:t>
      </w:r>
      <w:r w:rsidRPr="002E3217">
        <w:rPr>
          <w:rFonts w:ascii="Arial" w:hAnsi="Arial" w:cs="Arial"/>
          <w:sz w:val="22"/>
          <w:szCs w:val="22"/>
        </w:rPr>
        <w:tab/>
      </w:r>
      <w:r w:rsidRPr="002E3217">
        <w:rPr>
          <w:rFonts w:ascii="Arial" w:hAnsi="Arial" w:cs="Arial"/>
          <w:sz w:val="22"/>
          <w:szCs w:val="22"/>
        </w:rPr>
        <w:tab/>
      </w:r>
    </w:p>
    <w:p w14:paraId="38FE364A" w14:textId="77777777" w:rsidR="00477183" w:rsidRPr="002E3217" w:rsidRDefault="00477183" w:rsidP="00477183">
      <w:pPr>
        <w:ind w:left="301"/>
        <w:rPr>
          <w:rFonts w:ascii="Arial" w:hAnsi="Arial" w:cs="Arial"/>
          <w:sz w:val="22"/>
          <w:szCs w:val="22"/>
        </w:rPr>
      </w:pPr>
    </w:p>
    <w:p w14:paraId="0B7588CE"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IČO: </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p>
    <w:p w14:paraId="370E0B19"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IČ DPH: </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p>
    <w:p w14:paraId="30CC83C4" w14:textId="77777777" w:rsidR="00477183" w:rsidRPr="002E3217" w:rsidRDefault="00477183" w:rsidP="00477183">
      <w:pPr>
        <w:ind w:left="2832" w:hanging="2531"/>
        <w:rPr>
          <w:rFonts w:ascii="Arial" w:hAnsi="Arial" w:cs="Arial"/>
          <w:sz w:val="22"/>
          <w:szCs w:val="22"/>
        </w:rPr>
      </w:pPr>
      <w:r w:rsidRPr="002E3217">
        <w:rPr>
          <w:rFonts w:ascii="Arial" w:hAnsi="Arial" w:cs="Arial"/>
          <w:sz w:val="22"/>
          <w:szCs w:val="22"/>
        </w:rPr>
        <w:t xml:space="preserve">Zapísaný: </w:t>
      </w:r>
      <w:r w:rsidRPr="002E3217">
        <w:rPr>
          <w:rFonts w:ascii="Arial" w:hAnsi="Arial" w:cs="Arial"/>
          <w:sz w:val="22"/>
          <w:szCs w:val="22"/>
        </w:rPr>
        <w:tab/>
      </w:r>
    </w:p>
    <w:p w14:paraId="30E7CD32" w14:textId="77777777" w:rsidR="00477183" w:rsidRPr="002E3217" w:rsidRDefault="00477183" w:rsidP="00477183">
      <w:pPr>
        <w:ind w:left="2832" w:hanging="2531"/>
        <w:rPr>
          <w:rFonts w:ascii="Arial" w:hAnsi="Arial" w:cs="Arial"/>
          <w:sz w:val="22"/>
          <w:szCs w:val="22"/>
        </w:rPr>
      </w:pPr>
    </w:p>
    <w:p w14:paraId="47B7CC95" w14:textId="77777777" w:rsidR="00477183" w:rsidRPr="002E3217" w:rsidRDefault="00477183" w:rsidP="00477183">
      <w:pPr>
        <w:ind w:left="2832" w:hanging="2531"/>
        <w:rPr>
          <w:rFonts w:ascii="Arial" w:hAnsi="Arial" w:cs="Arial"/>
          <w:sz w:val="22"/>
          <w:szCs w:val="22"/>
        </w:rPr>
      </w:pPr>
      <w:r w:rsidRPr="002E3217">
        <w:rPr>
          <w:rFonts w:ascii="Arial" w:hAnsi="Arial" w:cs="Arial"/>
          <w:sz w:val="22"/>
          <w:szCs w:val="22"/>
        </w:rPr>
        <w:t xml:space="preserve">IBAN: </w:t>
      </w:r>
      <w:r w:rsidRPr="002E3217">
        <w:rPr>
          <w:rFonts w:ascii="Arial" w:hAnsi="Arial" w:cs="Arial"/>
          <w:sz w:val="22"/>
          <w:szCs w:val="22"/>
        </w:rPr>
        <w:tab/>
        <w:t xml:space="preserve">                 </w:t>
      </w:r>
    </w:p>
    <w:p w14:paraId="71304CAA" w14:textId="77777777" w:rsidR="00477183" w:rsidRPr="002E3217" w:rsidRDefault="00477183" w:rsidP="00477183">
      <w:pPr>
        <w:tabs>
          <w:tab w:val="left" w:pos="3600"/>
        </w:tabs>
        <w:ind w:firstLine="300"/>
        <w:rPr>
          <w:rFonts w:ascii="Arial" w:hAnsi="Arial" w:cs="Arial"/>
          <w:sz w:val="22"/>
          <w:szCs w:val="22"/>
        </w:rPr>
      </w:pPr>
      <w:r w:rsidRPr="002E3217">
        <w:rPr>
          <w:rFonts w:ascii="Arial" w:hAnsi="Arial" w:cs="Arial"/>
          <w:sz w:val="22"/>
          <w:szCs w:val="22"/>
        </w:rPr>
        <w:t xml:space="preserve">SWIFT/BIC kód:                </w:t>
      </w:r>
    </w:p>
    <w:p w14:paraId="64F9FC1C"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(ďalej len „</w:t>
      </w:r>
      <w:r w:rsidR="00182F46">
        <w:rPr>
          <w:rFonts w:ascii="Arial" w:hAnsi="Arial" w:cs="Arial"/>
          <w:sz w:val="22"/>
          <w:szCs w:val="22"/>
        </w:rPr>
        <w:t>dodávateľ</w:t>
      </w:r>
      <w:r w:rsidRPr="002E3217">
        <w:rPr>
          <w:rFonts w:ascii="Arial" w:hAnsi="Arial" w:cs="Arial"/>
          <w:sz w:val="22"/>
          <w:szCs w:val="22"/>
        </w:rPr>
        <w:t>“)</w:t>
      </w:r>
    </w:p>
    <w:p w14:paraId="65499CCE"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w:t>
      </w:r>
      <w:r w:rsidR="00776CBB" w:rsidRPr="002E3217">
        <w:rPr>
          <w:rFonts w:ascii="Arial" w:hAnsi="Arial" w:cs="Arial"/>
          <w:sz w:val="22"/>
          <w:szCs w:val="22"/>
        </w:rPr>
        <w:t xml:space="preserve">objednávateľ a </w:t>
      </w:r>
      <w:r w:rsidR="00182F46">
        <w:rPr>
          <w:rFonts w:ascii="Arial" w:hAnsi="Arial" w:cs="Arial"/>
          <w:sz w:val="22"/>
          <w:szCs w:val="22"/>
        </w:rPr>
        <w:t>dodávateľ</w:t>
      </w:r>
      <w:r w:rsidRPr="002E3217">
        <w:rPr>
          <w:rFonts w:ascii="Arial" w:hAnsi="Arial" w:cs="Arial"/>
          <w:sz w:val="22"/>
          <w:szCs w:val="22"/>
        </w:rPr>
        <w:t xml:space="preserve"> spolu ďalej ako „</w:t>
      </w:r>
      <w:r w:rsidR="00E649C1" w:rsidRPr="002E3217">
        <w:rPr>
          <w:rFonts w:ascii="Arial" w:hAnsi="Arial" w:cs="Arial"/>
          <w:sz w:val="22"/>
          <w:szCs w:val="22"/>
        </w:rPr>
        <w:t>zmluvné strany</w:t>
      </w:r>
      <w:r w:rsidR="00776CBB" w:rsidRPr="002E3217">
        <w:rPr>
          <w:rFonts w:ascii="Arial" w:hAnsi="Arial" w:cs="Arial"/>
          <w:sz w:val="22"/>
          <w:szCs w:val="22"/>
        </w:rPr>
        <w:t>“)</w:t>
      </w:r>
    </w:p>
    <w:p w14:paraId="5411747C" w14:textId="77777777" w:rsidR="000F781F" w:rsidRPr="002E3217" w:rsidRDefault="000F781F">
      <w:pPr>
        <w:rPr>
          <w:rFonts w:ascii="Arial" w:hAnsi="Arial" w:cs="Arial"/>
          <w:sz w:val="22"/>
          <w:szCs w:val="22"/>
        </w:rPr>
      </w:pPr>
    </w:p>
    <w:p w14:paraId="3CAE973B" w14:textId="77777777" w:rsidR="006D6129" w:rsidRPr="002E3217" w:rsidRDefault="006D6129" w:rsidP="000F781F">
      <w:pPr>
        <w:jc w:val="center"/>
        <w:rPr>
          <w:rStyle w:val="Siln"/>
          <w:rFonts w:ascii="Arial" w:hAnsi="Arial" w:cs="Arial"/>
          <w:bCs/>
          <w:sz w:val="22"/>
          <w:szCs w:val="22"/>
        </w:rPr>
      </w:pPr>
    </w:p>
    <w:p w14:paraId="10EC98A4" w14:textId="77777777" w:rsidR="00B24CB2" w:rsidRPr="002E3217" w:rsidRDefault="00B24CB2" w:rsidP="00776CBB">
      <w:pPr>
        <w:jc w:val="both"/>
        <w:rPr>
          <w:rStyle w:val="Siln"/>
          <w:rFonts w:ascii="Arial" w:hAnsi="Arial" w:cs="Arial"/>
          <w:b w:val="0"/>
          <w:bCs/>
          <w:sz w:val="22"/>
          <w:szCs w:val="22"/>
        </w:rPr>
      </w:pPr>
    </w:p>
    <w:p w14:paraId="5FA875C3" w14:textId="77777777" w:rsidR="000F781F" w:rsidRPr="002E3217" w:rsidRDefault="00C32D40" w:rsidP="00776CBB">
      <w:pPr>
        <w:jc w:val="both"/>
        <w:rPr>
          <w:rFonts w:ascii="Arial" w:hAnsi="Arial" w:cs="Arial"/>
          <w:noProof/>
          <w:sz w:val="22"/>
          <w:szCs w:val="22"/>
        </w:rPr>
      </w:pPr>
      <w:r w:rsidRPr="002E3217">
        <w:rPr>
          <w:rStyle w:val="Siln"/>
          <w:rFonts w:ascii="Arial" w:hAnsi="Arial" w:cs="Arial"/>
          <w:b w:val="0"/>
          <w:bCs/>
          <w:sz w:val="22"/>
          <w:szCs w:val="22"/>
        </w:rPr>
        <w:t>Zmluvné strany</w:t>
      </w:r>
      <w:r w:rsidR="006D6129" w:rsidRPr="002E3217">
        <w:rPr>
          <w:rStyle w:val="Siln"/>
          <w:rFonts w:ascii="Arial" w:hAnsi="Arial" w:cs="Arial"/>
          <w:b w:val="0"/>
          <w:bCs/>
          <w:sz w:val="22"/>
          <w:szCs w:val="22"/>
        </w:rPr>
        <w:t xml:space="preserve"> </w:t>
      </w:r>
      <w:r w:rsidR="006D6129" w:rsidRPr="00A53277">
        <w:rPr>
          <w:rStyle w:val="Siln"/>
          <w:rFonts w:ascii="Arial" w:hAnsi="Arial" w:cs="Arial"/>
          <w:b w:val="0"/>
          <w:bCs/>
          <w:sz w:val="22"/>
          <w:szCs w:val="22"/>
        </w:rPr>
        <w:t xml:space="preserve">uzatvárajú túto </w:t>
      </w:r>
      <w:r w:rsidR="00CC5033" w:rsidRPr="00A53277">
        <w:rPr>
          <w:rStyle w:val="Siln"/>
          <w:rFonts w:ascii="Arial" w:hAnsi="Arial" w:cs="Arial"/>
          <w:b w:val="0"/>
          <w:bCs/>
          <w:sz w:val="22"/>
          <w:szCs w:val="22"/>
        </w:rPr>
        <w:t>D</w:t>
      </w:r>
      <w:r w:rsidR="006D6129" w:rsidRPr="00A53277">
        <w:rPr>
          <w:rStyle w:val="Siln"/>
          <w:rFonts w:ascii="Arial" w:hAnsi="Arial" w:cs="Arial"/>
          <w:b w:val="0"/>
          <w:bCs/>
          <w:sz w:val="22"/>
          <w:szCs w:val="22"/>
        </w:rPr>
        <w:t xml:space="preserve">ohodu v súlade s výsledkom </w:t>
      </w:r>
      <w:r w:rsidRPr="00A53277">
        <w:rPr>
          <w:rStyle w:val="Siln"/>
          <w:rFonts w:ascii="Arial" w:hAnsi="Arial" w:cs="Arial"/>
          <w:b w:val="0"/>
          <w:bCs/>
          <w:sz w:val="22"/>
          <w:szCs w:val="22"/>
        </w:rPr>
        <w:t>verejného obstarávania na predmet zákazky</w:t>
      </w:r>
      <w:r w:rsidR="006D6129" w:rsidRPr="00A53277">
        <w:rPr>
          <w:rStyle w:val="Siln"/>
          <w:rFonts w:ascii="Arial" w:hAnsi="Arial" w:cs="Arial"/>
          <w:b w:val="0"/>
          <w:bCs/>
          <w:sz w:val="22"/>
          <w:szCs w:val="22"/>
        </w:rPr>
        <w:t xml:space="preserve"> „</w:t>
      </w:r>
      <w:r w:rsidR="00271A57">
        <w:rPr>
          <w:rFonts w:ascii="Arial" w:hAnsi="Arial" w:cs="Arial"/>
          <w:b/>
          <w:bCs/>
          <w:sz w:val="22"/>
          <w:szCs w:val="22"/>
        </w:rPr>
        <w:t>Dodanie propagačného materiálu</w:t>
      </w:r>
      <w:r w:rsidRPr="00A53277">
        <w:rPr>
          <w:rFonts w:ascii="Arial" w:hAnsi="Arial" w:cs="Arial"/>
          <w:noProof/>
          <w:sz w:val="22"/>
          <w:szCs w:val="22"/>
        </w:rPr>
        <w:t>“</w:t>
      </w:r>
      <w:r w:rsidRPr="002E3217">
        <w:rPr>
          <w:rFonts w:ascii="Arial" w:hAnsi="Arial" w:cs="Arial"/>
          <w:noProof/>
          <w:sz w:val="22"/>
          <w:szCs w:val="22"/>
        </w:rPr>
        <w:t xml:space="preserve"> uskutočneného podľa zákona o verejnom obstarávaní</w:t>
      </w:r>
      <w:r w:rsidR="00FF6252" w:rsidRPr="002E3217">
        <w:rPr>
          <w:rFonts w:ascii="Arial" w:hAnsi="Arial" w:cs="Arial"/>
          <w:noProof/>
          <w:sz w:val="22"/>
          <w:szCs w:val="22"/>
        </w:rPr>
        <w:t xml:space="preserve"> (ďalej iba ako „verejné obstarávanie“)</w:t>
      </w:r>
      <w:r w:rsidR="006D6129" w:rsidRPr="002E3217">
        <w:rPr>
          <w:rFonts w:ascii="Arial" w:hAnsi="Arial" w:cs="Arial"/>
          <w:sz w:val="22"/>
          <w:szCs w:val="22"/>
        </w:rPr>
        <w:t>.</w:t>
      </w:r>
      <w:r w:rsidR="006D6129" w:rsidRPr="002E3217">
        <w:rPr>
          <w:rFonts w:ascii="Arial" w:hAnsi="Arial" w:cs="Arial"/>
          <w:b/>
          <w:noProof/>
          <w:sz w:val="22"/>
          <w:szCs w:val="22"/>
        </w:rPr>
        <w:t xml:space="preserve"> </w:t>
      </w:r>
    </w:p>
    <w:p w14:paraId="5CBA9DCB" w14:textId="77777777" w:rsidR="003672E3" w:rsidRPr="002E3217" w:rsidRDefault="003672E3" w:rsidP="006D6129">
      <w:pPr>
        <w:jc w:val="both"/>
        <w:rPr>
          <w:rFonts w:ascii="Arial" w:hAnsi="Arial" w:cs="Arial"/>
          <w:b/>
          <w:noProof/>
          <w:sz w:val="22"/>
          <w:szCs w:val="22"/>
        </w:rPr>
      </w:pPr>
    </w:p>
    <w:p w14:paraId="7E445A6C" w14:textId="77777777" w:rsidR="00B24CB2" w:rsidRPr="002E3217" w:rsidRDefault="00B24CB2" w:rsidP="00167061">
      <w:pPr>
        <w:rPr>
          <w:rStyle w:val="Siln"/>
          <w:rFonts w:ascii="Arial" w:hAnsi="Arial" w:cs="Arial"/>
          <w:bCs/>
          <w:sz w:val="22"/>
          <w:szCs w:val="22"/>
        </w:rPr>
      </w:pPr>
    </w:p>
    <w:p w14:paraId="1F4DCDBC" w14:textId="77777777" w:rsidR="00CC5033" w:rsidRPr="002E3217" w:rsidRDefault="00F94F33" w:rsidP="00CC5033">
      <w:pPr>
        <w:jc w:val="center"/>
        <w:rPr>
          <w:rStyle w:val="Siln"/>
          <w:rFonts w:ascii="Arial" w:hAnsi="Arial" w:cs="Arial"/>
          <w:bCs/>
          <w:sz w:val="22"/>
          <w:szCs w:val="22"/>
        </w:rPr>
      </w:pPr>
      <w:r w:rsidRPr="002E3217">
        <w:rPr>
          <w:rStyle w:val="Siln"/>
          <w:rFonts w:ascii="Arial" w:hAnsi="Arial" w:cs="Arial"/>
          <w:bCs/>
          <w:sz w:val="22"/>
          <w:szCs w:val="22"/>
        </w:rPr>
        <w:t>Článok 2</w:t>
      </w:r>
    </w:p>
    <w:p w14:paraId="06DA5960" w14:textId="77777777" w:rsidR="00CC5033" w:rsidRDefault="00CC5033" w:rsidP="00167061">
      <w:pPr>
        <w:jc w:val="center"/>
        <w:rPr>
          <w:rStyle w:val="Siln"/>
          <w:rFonts w:ascii="Arial" w:hAnsi="Arial" w:cs="Arial"/>
          <w:bCs/>
          <w:sz w:val="22"/>
          <w:szCs w:val="22"/>
        </w:rPr>
      </w:pPr>
      <w:r w:rsidRPr="002E3217">
        <w:rPr>
          <w:rStyle w:val="Siln"/>
          <w:rFonts w:ascii="Arial" w:hAnsi="Arial" w:cs="Arial"/>
          <w:bCs/>
          <w:sz w:val="22"/>
          <w:szCs w:val="22"/>
        </w:rPr>
        <w:t xml:space="preserve">Úvodné ustanovenia </w:t>
      </w:r>
    </w:p>
    <w:p w14:paraId="01A37492" w14:textId="77777777" w:rsidR="00167061" w:rsidRPr="00167061" w:rsidRDefault="00167061" w:rsidP="00167061">
      <w:pPr>
        <w:jc w:val="center"/>
        <w:rPr>
          <w:rFonts w:ascii="Arial" w:hAnsi="Arial" w:cs="Arial"/>
          <w:b/>
          <w:bCs/>
          <w:sz w:val="22"/>
          <w:szCs w:val="22"/>
        </w:rPr>
      </w:pPr>
    </w:p>
    <w:p w14:paraId="76BBBD75" w14:textId="77777777" w:rsidR="00E75255" w:rsidRPr="002E3217" w:rsidRDefault="00182F46" w:rsidP="00E75255">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Dodávateľ</w:t>
      </w:r>
      <w:r w:rsidR="00C32D40" w:rsidRPr="002E3217">
        <w:rPr>
          <w:rFonts w:ascii="Arial" w:eastAsiaTheme="minorEastAsia" w:hAnsi="Arial" w:cs="Arial"/>
          <w:bCs/>
          <w:sz w:val="22"/>
          <w:szCs w:val="22"/>
        </w:rPr>
        <w:t xml:space="preserve"> vyhlasuje, že sa oboznámil a preskúmal všetky podmienky a okolnosti súvisiace s plnením predmetu tejto Dohody a sú mu známe všetky technické a kvalitatívne </w:t>
      </w:r>
      <w:r w:rsidR="00C32D40" w:rsidRPr="002E3217">
        <w:rPr>
          <w:rFonts w:ascii="Arial" w:eastAsiaTheme="minorEastAsia" w:hAnsi="Arial" w:cs="Arial"/>
          <w:bCs/>
          <w:sz w:val="22"/>
          <w:szCs w:val="22"/>
        </w:rPr>
        <w:lastRenderedPageBreak/>
        <w:t>podmienky plnenia predmetu tejto Dohody, predmet tejto Dohody je mu jasný a je schopný ho v súlade s touto Dohodou včas a riadne plniť.</w:t>
      </w:r>
    </w:p>
    <w:p w14:paraId="1B602918" w14:textId="77777777" w:rsidR="00E75255" w:rsidRPr="002E3217" w:rsidRDefault="00182F46" w:rsidP="00E75255">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Dodávateľ</w:t>
      </w:r>
      <w:r w:rsidR="00E75255" w:rsidRPr="002E3217">
        <w:rPr>
          <w:rFonts w:ascii="Arial" w:eastAsiaTheme="minorEastAsia" w:hAnsi="Arial" w:cs="Arial"/>
          <w:bCs/>
          <w:sz w:val="22"/>
          <w:szCs w:val="22"/>
        </w:rPr>
        <w:t xml:space="preserve"> vyhlasuje, že je oprávnený poskytovať objednávateľovi plnenia podľa tejto Dohody.</w:t>
      </w:r>
    </w:p>
    <w:p w14:paraId="531538D6" w14:textId="77777777" w:rsidR="00152EE7" w:rsidRPr="002E3217" w:rsidRDefault="00152EE7" w:rsidP="00E75255">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 xml:space="preserve">Ak </w:t>
      </w:r>
      <w:r w:rsidR="00182F46">
        <w:rPr>
          <w:rFonts w:ascii="Arial" w:eastAsiaTheme="minorEastAsia" w:hAnsi="Arial" w:cs="Arial"/>
          <w:bCs/>
          <w:sz w:val="22"/>
          <w:szCs w:val="22"/>
        </w:rPr>
        <w:t>dodávateľ</w:t>
      </w:r>
      <w:r w:rsidRPr="002E3217">
        <w:rPr>
          <w:rFonts w:ascii="Arial" w:eastAsiaTheme="minorEastAsia" w:hAnsi="Arial" w:cs="Arial"/>
          <w:bCs/>
          <w:sz w:val="22"/>
          <w:szCs w:val="22"/>
        </w:rPr>
        <w:t xml:space="preserve">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70324FA4" w14:textId="77777777" w:rsidR="00E75255" w:rsidRPr="002E3217" w:rsidRDefault="00E75255" w:rsidP="00E75255">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 xml:space="preserve">Ak sa na </w:t>
      </w:r>
      <w:r w:rsidR="00182F46">
        <w:rPr>
          <w:rFonts w:ascii="Arial" w:eastAsiaTheme="minorEastAsia" w:hAnsi="Arial" w:cs="Arial"/>
          <w:bCs/>
          <w:sz w:val="22"/>
          <w:szCs w:val="22"/>
        </w:rPr>
        <w:t>dodávateľa</w:t>
      </w:r>
      <w:r w:rsidRPr="002E3217">
        <w:rPr>
          <w:rFonts w:ascii="Arial" w:eastAsiaTheme="minorEastAsia" w:hAnsi="Arial" w:cs="Arial"/>
          <w:bCs/>
          <w:sz w:val="22"/>
          <w:szCs w:val="22"/>
        </w:rPr>
        <w:t xml:space="preserve"> taká zákonná povinnosť vzťahuje, </w:t>
      </w:r>
      <w:r w:rsidR="00182F46">
        <w:rPr>
          <w:rFonts w:ascii="Arial" w:eastAsiaTheme="minorEastAsia" w:hAnsi="Arial" w:cs="Arial"/>
          <w:bCs/>
          <w:sz w:val="22"/>
          <w:szCs w:val="22"/>
        </w:rPr>
        <w:t>dodávateľ</w:t>
      </w:r>
      <w:r w:rsidRPr="002E3217">
        <w:rPr>
          <w:rFonts w:ascii="Arial" w:eastAsiaTheme="minorEastAsia" w:hAnsi="Arial" w:cs="Arial"/>
          <w:bCs/>
          <w:sz w:val="22"/>
          <w:szCs w:val="22"/>
        </w:rPr>
        <w:t xml:space="preserve"> je v súlade s § 4 zákona č. 315/2016 Z. z. o registri partnerov verejného sektora a o zmene a doplnení niektorých zákonov povinný byť zapísaný v registri partnerov verejného sektora aspoň po dobu trvania Dohody.</w:t>
      </w:r>
    </w:p>
    <w:p w14:paraId="552647FA" w14:textId="77777777" w:rsidR="00313C26" w:rsidRDefault="00182F46" w:rsidP="0085456F">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Dodávateľ</w:t>
      </w:r>
      <w:r w:rsidR="006D7341" w:rsidRPr="002E3217">
        <w:rPr>
          <w:rFonts w:ascii="Arial" w:eastAsiaTheme="minorEastAsia" w:hAnsi="Arial" w:cs="Arial"/>
          <w:bCs/>
          <w:sz w:val="22"/>
          <w:szCs w:val="22"/>
        </w:rPr>
        <w:t xml:space="preserve"> sa zaväzuje pri plnení tejto Dohody používať iba takých subdodávateľov, ktorí sú riadne zapísaní v registri partnerov verejného sektora, ak sa na nich takáto povinnosť vzťahuje.</w:t>
      </w:r>
    </w:p>
    <w:p w14:paraId="38A43656" w14:textId="7501794C" w:rsidR="00021BCE" w:rsidRDefault="00021BCE" w:rsidP="00021BCE">
      <w:pPr>
        <w:pStyle w:val="Odsekzoznamu"/>
        <w:ind w:left="426"/>
        <w:jc w:val="both"/>
        <w:rPr>
          <w:rFonts w:ascii="Arial" w:eastAsiaTheme="minorEastAsia" w:hAnsi="Arial" w:cs="Arial"/>
          <w:bCs/>
          <w:sz w:val="22"/>
          <w:szCs w:val="22"/>
        </w:rPr>
      </w:pPr>
    </w:p>
    <w:p w14:paraId="54975969" w14:textId="77777777" w:rsidR="0090768D" w:rsidRDefault="0090768D" w:rsidP="00021BCE">
      <w:pPr>
        <w:pStyle w:val="Odsekzoznamu"/>
        <w:ind w:left="426"/>
        <w:jc w:val="both"/>
        <w:rPr>
          <w:rFonts w:ascii="Arial" w:eastAsiaTheme="minorEastAsia" w:hAnsi="Arial" w:cs="Arial"/>
          <w:bCs/>
          <w:sz w:val="22"/>
          <w:szCs w:val="22"/>
        </w:rPr>
      </w:pPr>
    </w:p>
    <w:p w14:paraId="0EC54608" w14:textId="77777777" w:rsidR="00021BCE" w:rsidRPr="00021BCE" w:rsidRDefault="00021BCE" w:rsidP="00021BCE">
      <w:pPr>
        <w:pStyle w:val="Odsekzoznamu"/>
        <w:ind w:left="0"/>
        <w:jc w:val="both"/>
        <w:rPr>
          <w:rFonts w:ascii="Arial" w:eastAsiaTheme="minorEastAsia" w:hAnsi="Arial" w:cs="Arial"/>
          <w:b/>
          <w:bCs/>
          <w:sz w:val="22"/>
          <w:szCs w:val="22"/>
        </w:rPr>
      </w:pPr>
      <w:r w:rsidRPr="00021BCE">
        <w:rPr>
          <w:rFonts w:ascii="Arial" w:eastAsiaTheme="minorEastAsia" w:hAnsi="Arial" w:cs="Arial"/>
          <w:b/>
          <w:bCs/>
          <w:sz w:val="22"/>
          <w:szCs w:val="22"/>
        </w:rPr>
        <w:t>Výklad pojmov</w:t>
      </w:r>
    </w:p>
    <w:p w14:paraId="411C4AA4" w14:textId="77777777" w:rsidR="00021BCE" w:rsidRDefault="00021BCE" w:rsidP="0085456F">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Grafické podklady: grafické podklady k jednotlivým položkám tovaru, dodané objednávateľom dodávateľovi na účely vyhotovenia vizualizácie </w:t>
      </w:r>
      <w:r w:rsidR="007D4D27">
        <w:rPr>
          <w:rFonts w:ascii="Arial" w:eastAsiaTheme="minorEastAsia" w:hAnsi="Arial" w:cs="Arial"/>
          <w:bCs/>
          <w:sz w:val="22"/>
          <w:szCs w:val="22"/>
        </w:rPr>
        <w:t>v súlade s čl. 4 tejto Dohody.</w:t>
      </w:r>
    </w:p>
    <w:p w14:paraId="75685615" w14:textId="77777777" w:rsidR="00050B09" w:rsidRDefault="00050B09" w:rsidP="0085456F">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Oprávnená osoba: </w:t>
      </w:r>
      <w:r>
        <w:rPr>
          <w:rFonts w:ascii="Arial" w:hAnsi="Arial" w:cs="Arial"/>
          <w:sz w:val="22"/>
          <w:szCs w:val="22"/>
        </w:rPr>
        <w:t>osoba</w:t>
      </w:r>
      <w:r w:rsidRPr="00047788">
        <w:rPr>
          <w:rFonts w:ascii="Arial" w:hAnsi="Arial" w:cs="Arial"/>
          <w:sz w:val="22"/>
          <w:szCs w:val="22"/>
        </w:rPr>
        <w:t xml:space="preserve"> oprávnen</w:t>
      </w:r>
      <w:r>
        <w:rPr>
          <w:rFonts w:ascii="Arial" w:hAnsi="Arial" w:cs="Arial"/>
          <w:sz w:val="22"/>
          <w:szCs w:val="22"/>
        </w:rPr>
        <w:t>á</w:t>
      </w:r>
      <w:r w:rsidRPr="00047788">
        <w:rPr>
          <w:rFonts w:ascii="Arial" w:hAnsi="Arial" w:cs="Arial"/>
          <w:sz w:val="22"/>
          <w:szCs w:val="22"/>
        </w:rPr>
        <w:t xml:space="preserve"> predkladať dodávateľovi objednávky podľa tejto Dohody, predkladať dodávateľovi grafické podklady, dávať dodávateľovi pokyny ohľadne plnenia predmetu tejto Dohody, schvaľovať alebo neschvaľovať vizualizáciu tovaru, preberať vzorky tovaru a schvaľovať alebo neschvaľovať vzorky tovaru, preberať dodaný tovar, a oznamovať vady a voliť z nárokov z vád tovaru, ako aj podpisovať a preberať písomnosti vo veciach týkajúcich sa plnenia Dohody.</w:t>
      </w:r>
    </w:p>
    <w:p w14:paraId="3EBB6209" w14:textId="77777777" w:rsidR="00021BCE" w:rsidRDefault="00021BCE" w:rsidP="0085456F">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Referenčné vzorky: objednávateľom schválené vzorky tovaru podľa </w:t>
      </w:r>
      <w:r w:rsidR="007D4D27">
        <w:rPr>
          <w:rFonts w:ascii="Arial" w:eastAsiaTheme="minorEastAsia" w:hAnsi="Arial" w:cs="Arial"/>
          <w:bCs/>
          <w:sz w:val="22"/>
          <w:szCs w:val="22"/>
        </w:rPr>
        <w:t>čl. 4</w:t>
      </w:r>
      <w:r>
        <w:rPr>
          <w:rFonts w:ascii="Arial" w:eastAsiaTheme="minorEastAsia" w:hAnsi="Arial" w:cs="Arial"/>
          <w:bCs/>
          <w:sz w:val="22"/>
          <w:szCs w:val="22"/>
        </w:rPr>
        <w:t xml:space="preserve"> tejto Dohody</w:t>
      </w:r>
      <w:r w:rsidR="007D4D27">
        <w:rPr>
          <w:rFonts w:ascii="Arial" w:eastAsiaTheme="minorEastAsia" w:hAnsi="Arial" w:cs="Arial"/>
          <w:bCs/>
          <w:sz w:val="22"/>
          <w:szCs w:val="22"/>
        </w:rPr>
        <w:t>.</w:t>
      </w:r>
    </w:p>
    <w:p w14:paraId="35ACB73B" w14:textId="77777777" w:rsidR="00BD4889" w:rsidRDefault="00BD4889" w:rsidP="00BD4889">
      <w:pPr>
        <w:pStyle w:val="Odsekzoznamu"/>
        <w:ind w:left="426"/>
        <w:jc w:val="both"/>
        <w:rPr>
          <w:rStyle w:val="Siln"/>
          <w:rFonts w:ascii="Arial" w:eastAsiaTheme="minorEastAsia" w:hAnsi="Arial" w:cs="Arial"/>
          <w:b w:val="0"/>
          <w:bCs/>
          <w:sz w:val="22"/>
          <w:szCs w:val="22"/>
        </w:rPr>
      </w:pPr>
    </w:p>
    <w:p w14:paraId="3DFE229B" w14:textId="2F9A6A3B" w:rsidR="007D4D27" w:rsidRDefault="007D4D27" w:rsidP="00BD4889">
      <w:pPr>
        <w:pStyle w:val="Odsekzoznamu"/>
        <w:ind w:left="426"/>
        <w:jc w:val="both"/>
        <w:rPr>
          <w:rStyle w:val="Siln"/>
          <w:rFonts w:ascii="Arial" w:eastAsiaTheme="minorEastAsia" w:hAnsi="Arial" w:cs="Arial"/>
          <w:b w:val="0"/>
          <w:bCs/>
          <w:sz w:val="22"/>
          <w:szCs w:val="22"/>
        </w:rPr>
      </w:pPr>
    </w:p>
    <w:p w14:paraId="51EA147A" w14:textId="77777777" w:rsidR="0090768D" w:rsidRPr="002E3217" w:rsidRDefault="0090768D" w:rsidP="00BD4889">
      <w:pPr>
        <w:pStyle w:val="Odsekzoznamu"/>
        <w:ind w:left="426"/>
        <w:jc w:val="both"/>
        <w:rPr>
          <w:rStyle w:val="Siln"/>
          <w:rFonts w:ascii="Arial" w:eastAsiaTheme="minorEastAsia" w:hAnsi="Arial" w:cs="Arial"/>
          <w:b w:val="0"/>
          <w:bCs/>
          <w:sz w:val="22"/>
          <w:szCs w:val="22"/>
        </w:rPr>
      </w:pPr>
    </w:p>
    <w:p w14:paraId="59827BC9" w14:textId="77777777" w:rsidR="00CC5033" w:rsidRPr="002E3217" w:rsidRDefault="00CA0D96" w:rsidP="00CC5033">
      <w:pPr>
        <w:jc w:val="center"/>
        <w:rPr>
          <w:rStyle w:val="Siln"/>
          <w:rFonts w:ascii="Arial" w:hAnsi="Arial" w:cs="Arial"/>
          <w:bCs/>
          <w:sz w:val="22"/>
          <w:szCs w:val="22"/>
        </w:rPr>
      </w:pPr>
      <w:r w:rsidRPr="002E3217">
        <w:rPr>
          <w:rStyle w:val="Siln"/>
          <w:rFonts w:ascii="Arial" w:hAnsi="Arial" w:cs="Arial"/>
          <w:bCs/>
          <w:sz w:val="22"/>
          <w:szCs w:val="22"/>
        </w:rPr>
        <w:t>Článok 3</w:t>
      </w:r>
    </w:p>
    <w:p w14:paraId="7DD3A1F0" w14:textId="77777777" w:rsidR="00CC5033" w:rsidRPr="002E3217" w:rsidRDefault="00CC5033" w:rsidP="00CC5033">
      <w:pPr>
        <w:jc w:val="center"/>
        <w:rPr>
          <w:rStyle w:val="Siln"/>
          <w:rFonts w:ascii="Arial" w:hAnsi="Arial" w:cs="Arial"/>
          <w:bCs/>
          <w:sz w:val="22"/>
          <w:szCs w:val="22"/>
        </w:rPr>
      </w:pPr>
      <w:r w:rsidRPr="002E3217">
        <w:rPr>
          <w:rStyle w:val="Siln"/>
          <w:rFonts w:ascii="Arial" w:hAnsi="Arial" w:cs="Arial"/>
          <w:bCs/>
          <w:sz w:val="22"/>
          <w:szCs w:val="22"/>
        </w:rPr>
        <w:t xml:space="preserve">Predmet </w:t>
      </w:r>
      <w:r w:rsidR="0024656C" w:rsidRPr="002E3217">
        <w:rPr>
          <w:rStyle w:val="Siln"/>
          <w:rFonts w:ascii="Arial" w:hAnsi="Arial" w:cs="Arial"/>
          <w:bCs/>
          <w:sz w:val="22"/>
          <w:szCs w:val="22"/>
        </w:rPr>
        <w:t>D</w:t>
      </w:r>
      <w:r w:rsidRPr="002E3217">
        <w:rPr>
          <w:rStyle w:val="Siln"/>
          <w:rFonts w:ascii="Arial" w:hAnsi="Arial" w:cs="Arial"/>
          <w:bCs/>
          <w:sz w:val="22"/>
          <w:szCs w:val="22"/>
        </w:rPr>
        <w:t>ohody</w:t>
      </w:r>
    </w:p>
    <w:p w14:paraId="3AF85ED0" w14:textId="77777777" w:rsidR="00CC5033" w:rsidRPr="002E3217" w:rsidRDefault="00CC5033" w:rsidP="00CC5033">
      <w:pPr>
        <w:jc w:val="center"/>
        <w:rPr>
          <w:rStyle w:val="Siln"/>
          <w:rFonts w:ascii="Arial" w:hAnsi="Arial" w:cs="Arial"/>
          <w:bCs/>
          <w:sz w:val="22"/>
          <w:szCs w:val="22"/>
        </w:rPr>
      </w:pPr>
    </w:p>
    <w:p w14:paraId="655A1752" w14:textId="77777777" w:rsidR="0085456F" w:rsidRPr="0085456F" w:rsidRDefault="0085456F" w:rsidP="0085456F">
      <w:pPr>
        <w:pStyle w:val="Odsekzoznamu"/>
        <w:numPr>
          <w:ilvl w:val="0"/>
          <w:numId w:val="2"/>
        </w:numPr>
        <w:ind w:left="426"/>
        <w:jc w:val="both"/>
        <w:rPr>
          <w:rFonts w:ascii="Arial" w:hAnsi="Arial" w:cs="Arial"/>
          <w:sz w:val="22"/>
          <w:szCs w:val="22"/>
        </w:rPr>
      </w:pPr>
      <w:r w:rsidRPr="0085456F">
        <w:rPr>
          <w:rFonts w:ascii="Arial" w:hAnsi="Arial" w:cs="Arial"/>
          <w:sz w:val="22"/>
          <w:szCs w:val="22"/>
        </w:rPr>
        <w:t xml:space="preserve">Dodávateľ sa zaväzuje </w:t>
      </w:r>
      <w:r>
        <w:rPr>
          <w:rFonts w:ascii="Arial" w:hAnsi="Arial" w:cs="Arial"/>
          <w:sz w:val="22"/>
          <w:szCs w:val="22"/>
        </w:rPr>
        <w:t xml:space="preserve">po dobu účinnosti tejto Dohody </w:t>
      </w:r>
      <w:r w:rsidRPr="0085456F">
        <w:rPr>
          <w:rFonts w:ascii="Arial" w:hAnsi="Arial" w:cs="Arial"/>
          <w:sz w:val="22"/>
          <w:szCs w:val="22"/>
        </w:rPr>
        <w:t>na základe</w:t>
      </w:r>
      <w:r>
        <w:rPr>
          <w:rFonts w:ascii="Arial" w:hAnsi="Arial" w:cs="Arial"/>
          <w:sz w:val="22"/>
          <w:szCs w:val="22"/>
        </w:rPr>
        <w:t xml:space="preserve"> objednávok dodávať objednávateľovi</w:t>
      </w:r>
      <w:r w:rsidRPr="0085456F">
        <w:rPr>
          <w:rFonts w:ascii="Arial" w:hAnsi="Arial" w:cs="Arial"/>
          <w:sz w:val="22"/>
          <w:szCs w:val="22"/>
        </w:rPr>
        <w:t xml:space="preserve"> </w:t>
      </w:r>
      <w:r>
        <w:rPr>
          <w:rFonts w:ascii="Arial" w:hAnsi="Arial" w:cs="Arial"/>
          <w:sz w:val="22"/>
          <w:szCs w:val="22"/>
        </w:rPr>
        <w:t xml:space="preserve">v </w:t>
      </w:r>
      <w:r w:rsidRPr="0085456F">
        <w:rPr>
          <w:rFonts w:ascii="Arial" w:hAnsi="Arial" w:cs="Arial"/>
          <w:sz w:val="22"/>
          <w:szCs w:val="22"/>
        </w:rPr>
        <w:t xml:space="preserve"> prílohe č. 1 Špecifikácia položiek </w:t>
      </w:r>
      <w:r>
        <w:rPr>
          <w:rFonts w:ascii="Arial" w:hAnsi="Arial" w:cs="Arial"/>
          <w:sz w:val="22"/>
          <w:szCs w:val="22"/>
        </w:rPr>
        <w:t xml:space="preserve">(ďalej len „príloha č. 1“) špecifikovaný tovar (ďalej ako „tovar“). Dodávateľ sa zaväzuje dodávať objednávateľovi tovar vo vyhotovení a s vlastnosťami v súlade s jeho </w:t>
      </w:r>
      <w:r w:rsidR="007D4D27">
        <w:rPr>
          <w:rFonts w:ascii="Arial" w:hAnsi="Arial" w:cs="Arial"/>
          <w:sz w:val="22"/>
          <w:szCs w:val="22"/>
        </w:rPr>
        <w:t>špecifikáciou, uvedenou</w:t>
      </w:r>
      <w:r>
        <w:rPr>
          <w:rFonts w:ascii="Arial" w:hAnsi="Arial" w:cs="Arial"/>
          <w:sz w:val="22"/>
          <w:szCs w:val="22"/>
        </w:rPr>
        <w:t xml:space="preserve"> v prílohe č. 1,</w:t>
      </w:r>
      <w:r w:rsidRPr="0085456F">
        <w:rPr>
          <w:rFonts w:ascii="Arial" w:hAnsi="Arial" w:cs="Arial"/>
          <w:sz w:val="22"/>
          <w:szCs w:val="22"/>
        </w:rPr>
        <w:t xml:space="preserve"> grafickými  </w:t>
      </w:r>
      <w:r w:rsidR="007D4D27">
        <w:rPr>
          <w:rFonts w:ascii="Arial" w:hAnsi="Arial" w:cs="Arial"/>
          <w:sz w:val="22"/>
          <w:szCs w:val="22"/>
        </w:rPr>
        <w:t>podkladmi</w:t>
      </w:r>
      <w:r>
        <w:rPr>
          <w:rFonts w:ascii="Arial" w:hAnsi="Arial" w:cs="Arial"/>
          <w:sz w:val="22"/>
          <w:szCs w:val="22"/>
        </w:rPr>
        <w:t xml:space="preserve"> </w:t>
      </w:r>
      <w:r w:rsidRPr="0085456F">
        <w:rPr>
          <w:rFonts w:ascii="Arial" w:hAnsi="Arial" w:cs="Arial"/>
          <w:sz w:val="22"/>
          <w:szCs w:val="22"/>
        </w:rPr>
        <w:t>a </w:t>
      </w:r>
      <w:r w:rsidR="00021BCE">
        <w:rPr>
          <w:rFonts w:ascii="Arial" w:hAnsi="Arial" w:cs="Arial"/>
          <w:sz w:val="22"/>
          <w:szCs w:val="22"/>
        </w:rPr>
        <w:t>referenčnými</w:t>
      </w:r>
      <w:r w:rsidRPr="0085456F">
        <w:rPr>
          <w:rFonts w:ascii="Arial" w:hAnsi="Arial" w:cs="Arial"/>
          <w:sz w:val="22"/>
          <w:szCs w:val="22"/>
        </w:rPr>
        <w:t xml:space="preserve"> vzorkami</w:t>
      </w:r>
      <w:r>
        <w:rPr>
          <w:rFonts w:ascii="Arial" w:hAnsi="Arial" w:cs="Arial"/>
          <w:sz w:val="22"/>
          <w:szCs w:val="22"/>
        </w:rPr>
        <w:t>.</w:t>
      </w:r>
    </w:p>
    <w:p w14:paraId="4C3D82C0" w14:textId="77777777" w:rsidR="0085456F" w:rsidRDefault="0085456F" w:rsidP="00E057FB">
      <w:pPr>
        <w:pStyle w:val="Odsekzoznamu"/>
        <w:numPr>
          <w:ilvl w:val="0"/>
          <w:numId w:val="2"/>
        </w:numPr>
        <w:ind w:left="426"/>
        <w:jc w:val="both"/>
        <w:rPr>
          <w:rFonts w:ascii="Arial" w:hAnsi="Arial" w:cs="Arial"/>
          <w:sz w:val="22"/>
          <w:szCs w:val="22"/>
        </w:rPr>
      </w:pPr>
      <w:r w:rsidRPr="0085456F">
        <w:rPr>
          <w:rFonts w:ascii="Arial" w:hAnsi="Arial" w:cs="Arial"/>
          <w:sz w:val="22"/>
          <w:szCs w:val="22"/>
        </w:rPr>
        <w:t>Objednávateľ sa zaväzuje objednan</w:t>
      </w:r>
      <w:r>
        <w:rPr>
          <w:rFonts w:ascii="Arial" w:hAnsi="Arial" w:cs="Arial"/>
          <w:sz w:val="22"/>
          <w:szCs w:val="22"/>
        </w:rPr>
        <w:t>ý</w:t>
      </w:r>
      <w:r w:rsidRPr="0085456F">
        <w:rPr>
          <w:rFonts w:ascii="Arial" w:hAnsi="Arial" w:cs="Arial"/>
          <w:sz w:val="22"/>
          <w:szCs w:val="22"/>
        </w:rPr>
        <w:t>, riadne</w:t>
      </w:r>
      <w:r w:rsidR="00B06FF0">
        <w:rPr>
          <w:rFonts w:ascii="Arial" w:hAnsi="Arial" w:cs="Arial"/>
          <w:sz w:val="22"/>
          <w:szCs w:val="22"/>
        </w:rPr>
        <w:t>,</w:t>
      </w:r>
      <w:r w:rsidR="00E057FB">
        <w:rPr>
          <w:rFonts w:ascii="Arial" w:hAnsi="Arial" w:cs="Arial"/>
          <w:sz w:val="22"/>
          <w:szCs w:val="22"/>
        </w:rPr>
        <w:t> </w:t>
      </w:r>
      <w:r w:rsidRPr="0085456F">
        <w:rPr>
          <w:rFonts w:ascii="Arial" w:hAnsi="Arial" w:cs="Arial"/>
          <w:sz w:val="22"/>
          <w:szCs w:val="22"/>
        </w:rPr>
        <w:t>včas</w:t>
      </w:r>
      <w:r w:rsidR="00E057FB">
        <w:rPr>
          <w:rFonts w:ascii="Arial" w:hAnsi="Arial" w:cs="Arial"/>
          <w:sz w:val="22"/>
          <w:szCs w:val="22"/>
        </w:rPr>
        <w:t>,</w:t>
      </w:r>
      <w:r w:rsidR="00021BCE">
        <w:rPr>
          <w:rFonts w:ascii="Arial" w:hAnsi="Arial" w:cs="Arial"/>
          <w:sz w:val="22"/>
          <w:szCs w:val="22"/>
        </w:rPr>
        <w:t xml:space="preserve"> a</w:t>
      </w:r>
      <w:r w:rsidRPr="0085456F">
        <w:rPr>
          <w:rFonts w:ascii="Arial" w:hAnsi="Arial" w:cs="Arial"/>
          <w:sz w:val="22"/>
          <w:szCs w:val="22"/>
        </w:rPr>
        <w:t xml:space="preserve"> </w:t>
      </w:r>
      <w:r w:rsidR="00E057FB" w:rsidRPr="0085456F">
        <w:rPr>
          <w:rFonts w:ascii="Arial" w:hAnsi="Arial" w:cs="Arial"/>
          <w:sz w:val="22"/>
          <w:szCs w:val="22"/>
        </w:rPr>
        <w:t>v</w:t>
      </w:r>
      <w:r w:rsidR="00E057FB">
        <w:rPr>
          <w:rFonts w:ascii="Arial" w:hAnsi="Arial" w:cs="Arial"/>
          <w:sz w:val="22"/>
          <w:szCs w:val="22"/>
        </w:rPr>
        <w:t> </w:t>
      </w:r>
      <w:r w:rsidR="00E057FB" w:rsidRPr="0085456F">
        <w:rPr>
          <w:rFonts w:ascii="Arial" w:hAnsi="Arial" w:cs="Arial"/>
          <w:sz w:val="22"/>
          <w:szCs w:val="22"/>
        </w:rPr>
        <w:t>množstvách</w:t>
      </w:r>
      <w:r w:rsidR="00E057FB">
        <w:rPr>
          <w:rFonts w:ascii="Arial" w:hAnsi="Arial" w:cs="Arial"/>
          <w:sz w:val="22"/>
          <w:szCs w:val="22"/>
        </w:rPr>
        <w:t xml:space="preserve"> </w:t>
      </w:r>
      <w:r w:rsidR="00E057FB" w:rsidRPr="00E057FB">
        <w:rPr>
          <w:rFonts w:ascii="Arial" w:hAnsi="Arial" w:cs="Arial"/>
          <w:sz w:val="22"/>
          <w:szCs w:val="22"/>
        </w:rPr>
        <w:t xml:space="preserve">určených jednotlivými objednávkami </w:t>
      </w:r>
      <w:r w:rsidRPr="00E057FB">
        <w:rPr>
          <w:rFonts w:ascii="Arial" w:hAnsi="Arial" w:cs="Arial"/>
          <w:sz w:val="22"/>
          <w:szCs w:val="22"/>
        </w:rPr>
        <w:t>dodaný tovar prevziať</w:t>
      </w:r>
      <w:r w:rsidR="00E057FB">
        <w:rPr>
          <w:rFonts w:ascii="Arial" w:hAnsi="Arial" w:cs="Arial"/>
          <w:sz w:val="22"/>
          <w:szCs w:val="22"/>
        </w:rPr>
        <w:t xml:space="preserve"> a</w:t>
      </w:r>
      <w:r w:rsidRPr="00E057FB">
        <w:rPr>
          <w:rFonts w:ascii="Arial" w:hAnsi="Arial" w:cs="Arial"/>
          <w:sz w:val="22"/>
          <w:szCs w:val="22"/>
        </w:rPr>
        <w:t xml:space="preserve"> </w:t>
      </w:r>
      <w:r w:rsidR="00E057FB">
        <w:rPr>
          <w:rFonts w:ascii="Arial" w:hAnsi="Arial" w:cs="Arial"/>
          <w:sz w:val="22"/>
          <w:szCs w:val="22"/>
        </w:rPr>
        <w:t>za prevzatý</w:t>
      </w:r>
      <w:r w:rsidRPr="00E057FB">
        <w:rPr>
          <w:rFonts w:ascii="Arial" w:hAnsi="Arial" w:cs="Arial"/>
          <w:sz w:val="22"/>
          <w:szCs w:val="22"/>
        </w:rPr>
        <w:t xml:space="preserve"> </w:t>
      </w:r>
      <w:r w:rsidR="00E057FB">
        <w:rPr>
          <w:rFonts w:ascii="Arial" w:hAnsi="Arial" w:cs="Arial"/>
          <w:sz w:val="22"/>
          <w:szCs w:val="22"/>
        </w:rPr>
        <w:t>tovar</w:t>
      </w:r>
      <w:r w:rsidRPr="00E057FB">
        <w:rPr>
          <w:rFonts w:ascii="Arial" w:hAnsi="Arial" w:cs="Arial"/>
          <w:sz w:val="22"/>
          <w:szCs w:val="22"/>
        </w:rPr>
        <w:t xml:space="preserve"> zaplatiť </w:t>
      </w:r>
      <w:r w:rsidR="00E057FB">
        <w:rPr>
          <w:rFonts w:ascii="Arial" w:hAnsi="Arial" w:cs="Arial"/>
          <w:sz w:val="22"/>
          <w:szCs w:val="22"/>
        </w:rPr>
        <w:t>dodávateľovi</w:t>
      </w:r>
      <w:r w:rsidRPr="00E057FB">
        <w:rPr>
          <w:rFonts w:ascii="Arial" w:hAnsi="Arial" w:cs="Arial"/>
          <w:sz w:val="22"/>
          <w:szCs w:val="22"/>
        </w:rPr>
        <w:t xml:space="preserve"> cenu v súlade s</w:t>
      </w:r>
      <w:r w:rsidR="00B06FF0">
        <w:rPr>
          <w:rFonts w:ascii="Arial" w:hAnsi="Arial" w:cs="Arial"/>
          <w:sz w:val="22"/>
          <w:szCs w:val="22"/>
        </w:rPr>
        <w:t> </w:t>
      </w:r>
      <w:r w:rsidRPr="00E057FB">
        <w:rPr>
          <w:rFonts w:ascii="Arial" w:hAnsi="Arial" w:cs="Arial"/>
          <w:sz w:val="22"/>
          <w:szCs w:val="22"/>
        </w:rPr>
        <w:t>čl</w:t>
      </w:r>
      <w:r w:rsidR="00B06FF0">
        <w:rPr>
          <w:rFonts w:ascii="Arial" w:hAnsi="Arial" w:cs="Arial"/>
          <w:sz w:val="22"/>
          <w:szCs w:val="22"/>
        </w:rPr>
        <w:t>.</w:t>
      </w:r>
      <w:r w:rsidRPr="00E057FB">
        <w:rPr>
          <w:rFonts w:ascii="Arial" w:hAnsi="Arial" w:cs="Arial"/>
          <w:sz w:val="22"/>
          <w:szCs w:val="22"/>
        </w:rPr>
        <w:t xml:space="preserve"> </w:t>
      </w:r>
      <w:r w:rsidR="00B06FF0">
        <w:rPr>
          <w:rFonts w:ascii="Arial" w:hAnsi="Arial" w:cs="Arial"/>
          <w:sz w:val="22"/>
          <w:szCs w:val="22"/>
        </w:rPr>
        <w:t>5</w:t>
      </w:r>
      <w:r w:rsidRPr="00E057FB">
        <w:rPr>
          <w:rFonts w:ascii="Arial" w:hAnsi="Arial" w:cs="Arial"/>
          <w:sz w:val="22"/>
          <w:szCs w:val="22"/>
        </w:rPr>
        <w:t xml:space="preserve"> tejto</w:t>
      </w:r>
      <w:r w:rsidR="00E057FB">
        <w:rPr>
          <w:rFonts w:ascii="Arial" w:hAnsi="Arial" w:cs="Arial"/>
          <w:sz w:val="22"/>
          <w:szCs w:val="22"/>
        </w:rPr>
        <w:t xml:space="preserve"> D</w:t>
      </w:r>
      <w:r w:rsidRPr="0085456F">
        <w:rPr>
          <w:rFonts w:ascii="Arial" w:hAnsi="Arial" w:cs="Arial"/>
          <w:sz w:val="22"/>
          <w:szCs w:val="22"/>
        </w:rPr>
        <w:t>ohody.</w:t>
      </w:r>
    </w:p>
    <w:p w14:paraId="6ECDD10B" w14:textId="77777777" w:rsidR="00066D94" w:rsidRPr="002E3217" w:rsidRDefault="00464817" w:rsidP="001031F2">
      <w:pPr>
        <w:pStyle w:val="Odsekzoznamu"/>
        <w:numPr>
          <w:ilvl w:val="0"/>
          <w:numId w:val="2"/>
        </w:numPr>
        <w:ind w:left="426"/>
        <w:jc w:val="both"/>
        <w:rPr>
          <w:rFonts w:ascii="Arial" w:hAnsi="Arial" w:cs="Arial"/>
          <w:sz w:val="22"/>
          <w:szCs w:val="22"/>
        </w:rPr>
      </w:pPr>
      <w:r>
        <w:rPr>
          <w:rFonts w:ascii="Arial" w:hAnsi="Arial" w:cs="Arial"/>
          <w:sz w:val="22"/>
          <w:szCs w:val="22"/>
        </w:rPr>
        <w:t>Dodávateľ bude dodávať</w:t>
      </w:r>
      <w:r w:rsidR="00E057FB">
        <w:rPr>
          <w:rFonts w:ascii="Arial" w:hAnsi="Arial" w:cs="Arial"/>
          <w:sz w:val="22"/>
          <w:szCs w:val="22"/>
        </w:rPr>
        <w:t xml:space="preserve"> tovar</w:t>
      </w:r>
      <w:r w:rsidR="00066D94" w:rsidRPr="002E3217">
        <w:rPr>
          <w:rFonts w:ascii="Arial" w:hAnsi="Arial" w:cs="Arial"/>
          <w:sz w:val="22"/>
          <w:szCs w:val="22"/>
        </w:rPr>
        <w:t xml:space="preserve"> vo svojom mene a na svoje náklady, a v prípade, ak bude predmet tejto Dohody plniť prostredníctvom tretej osoby, zodpovedá objednávateľovi, akoby plnil sám.</w:t>
      </w:r>
    </w:p>
    <w:p w14:paraId="68D99645" w14:textId="77777777" w:rsidR="000D03CB" w:rsidRPr="002E3217" w:rsidRDefault="000D03CB" w:rsidP="000D03CB">
      <w:pPr>
        <w:jc w:val="both"/>
        <w:rPr>
          <w:rFonts w:ascii="Arial" w:hAnsi="Arial" w:cs="Arial"/>
          <w:sz w:val="22"/>
          <w:szCs w:val="22"/>
        </w:rPr>
      </w:pPr>
    </w:p>
    <w:p w14:paraId="45A9BC6F" w14:textId="77777777" w:rsidR="00050B09" w:rsidRDefault="00050B09" w:rsidP="00013C79">
      <w:pPr>
        <w:jc w:val="center"/>
        <w:rPr>
          <w:rStyle w:val="Siln"/>
          <w:rFonts w:ascii="Arial" w:hAnsi="Arial" w:cs="Arial"/>
          <w:sz w:val="22"/>
          <w:szCs w:val="22"/>
        </w:rPr>
      </w:pPr>
    </w:p>
    <w:p w14:paraId="1BAECC10" w14:textId="77777777" w:rsidR="00E5235A" w:rsidRPr="002E3217" w:rsidRDefault="00287238" w:rsidP="00013C79">
      <w:pPr>
        <w:jc w:val="center"/>
        <w:rPr>
          <w:rStyle w:val="Siln"/>
          <w:rFonts w:ascii="Arial" w:hAnsi="Arial" w:cs="Arial"/>
          <w:sz w:val="22"/>
          <w:szCs w:val="22"/>
        </w:rPr>
      </w:pPr>
      <w:r w:rsidRPr="002E3217">
        <w:rPr>
          <w:rStyle w:val="Siln"/>
          <w:rFonts w:ascii="Arial" w:hAnsi="Arial" w:cs="Arial"/>
          <w:sz w:val="22"/>
          <w:szCs w:val="22"/>
        </w:rPr>
        <w:t xml:space="preserve">Článok </w:t>
      </w:r>
      <w:r w:rsidR="00593458" w:rsidRPr="002E3217">
        <w:rPr>
          <w:rStyle w:val="Siln"/>
          <w:rFonts w:ascii="Arial" w:hAnsi="Arial" w:cs="Arial"/>
          <w:sz w:val="22"/>
          <w:szCs w:val="22"/>
        </w:rPr>
        <w:t>4</w:t>
      </w:r>
    </w:p>
    <w:p w14:paraId="1BD73E35" w14:textId="77777777" w:rsidR="00E5235A" w:rsidRPr="002E3217" w:rsidRDefault="00951FEA" w:rsidP="00013C79">
      <w:pPr>
        <w:jc w:val="center"/>
        <w:rPr>
          <w:rFonts w:ascii="Arial" w:hAnsi="Arial" w:cs="Arial"/>
          <w:b/>
          <w:sz w:val="22"/>
          <w:szCs w:val="22"/>
        </w:rPr>
      </w:pPr>
      <w:r>
        <w:rPr>
          <w:rFonts w:ascii="Arial" w:hAnsi="Arial" w:cs="Arial"/>
          <w:b/>
          <w:sz w:val="22"/>
          <w:szCs w:val="22"/>
        </w:rPr>
        <w:t>P</w:t>
      </w:r>
      <w:r w:rsidR="00E5235A" w:rsidRPr="002E3217">
        <w:rPr>
          <w:rFonts w:ascii="Arial" w:hAnsi="Arial" w:cs="Arial"/>
          <w:b/>
          <w:sz w:val="22"/>
          <w:szCs w:val="22"/>
        </w:rPr>
        <w:t>odmienky</w:t>
      </w:r>
      <w:r w:rsidR="006D7341" w:rsidRPr="002E3217">
        <w:rPr>
          <w:rFonts w:ascii="Arial" w:hAnsi="Arial" w:cs="Arial"/>
          <w:b/>
          <w:sz w:val="22"/>
          <w:szCs w:val="22"/>
        </w:rPr>
        <w:t xml:space="preserve"> plnenia</w:t>
      </w:r>
    </w:p>
    <w:p w14:paraId="2B7A3A2B" w14:textId="77777777" w:rsidR="00E5235A" w:rsidRPr="002E3217" w:rsidRDefault="00E5235A" w:rsidP="00013C79">
      <w:pPr>
        <w:jc w:val="center"/>
        <w:rPr>
          <w:rFonts w:ascii="Arial" w:hAnsi="Arial" w:cs="Arial"/>
          <w:b/>
          <w:sz w:val="22"/>
          <w:szCs w:val="22"/>
        </w:rPr>
      </w:pPr>
    </w:p>
    <w:p w14:paraId="0B163EF8" w14:textId="41A1F23C" w:rsidR="00951FEA" w:rsidRPr="00951FEA" w:rsidRDefault="00951FEA" w:rsidP="00951FEA">
      <w:pPr>
        <w:rPr>
          <w:rFonts w:ascii="Arial" w:hAnsi="Arial" w:cs="Arial"/>
          <w:b/>
          <w:sz w:val="22"/>
          <w:szCs w:val="22"/>
        </w:rPr>
      </w:pPr>
      <w:r w:rsidRPr="00951FEA">
        <w:rPr>
          <w:rFonts w:ascii="Arial" w:hAnsi="Arial" w:cs="Arial"/>
          <w:b/>
          <w:sz w:val="22"/>
          <w:szCs w:val="22"/>
        </w:rPr>
        <w:t xml:space="preserve">Všeobecné </w:t>
      </w:r>
      <w:r w:rsidR="000F5627">
        <w:rPr>
          <w:rFonts w:ascii="Arial" w:hAnsi="Arial" w:cs="Arial"/>
          <w:b/>
          <w:sz w:val="22"/>
          <w:szCs w:val="22"/>
        </w:rPr>
        <w:t>p</w:t>
      </w:r>
      <w:r w:rsidR="000F5627" w:rsidRPr="00951FEA">
        <w:rPr>
          <w:rFonts w:ascii="Arial" w:hAnsi="Arial" w:cs="Arial"/>
          <w:b/>
          <w:sz w:val="22"/>
          <w:szCs w:val="22"/>
        </w:rPr>
        <w:t xml:space="preserve">odmienky </w:t>
      </w:r>
      <w:r w:rsidRPr="00951FEA">
        <w:rPr>
          <w:rFonts w:ascii="Arial" w:hAnsi="Arial" w:cs="Arial"/>
          <w:b/>
          <w:sz w:val="22"/>
          <w:szCs w:val="22"/>
        </w:rPr>
        <w:t>plnenia</w:t>
      </w:r>
    </w:p>
    <w:p w14:paraId="6F7A5E2C" w14:textId="77777777" w:rsidR="00047788" w:rsidRDefault="00047788" w:rsidP="00047788">
      <w:pPr>
        <w:pStyle w:val="Odsekzoznamu"/>
        <w:numPr>
          <w:ilvl w:val="0"/>
          <w:numId w:val="3"/>
        </w:numPr>
        <w:ind w:left="426"/>
        <w:jc w:val="both"/>
        <w:rPr>
          <w:rFonts w:ascii="Arial" w:hAnsi="Arial" w:cs="Arial"/>
          <w:sz w:val="22"/>
          <w:szCs w:val="22"/>
        </w:rPr>
      </w:pPr>
      <w:r w:rsidRPr="00047788">
        <w:rPr>
          <w:rFonts w:ascii="Arial" w:hAnsi="Arial" w:cs="Arial"/>
          <w:sz w:val="22"/>
          <w:szCs w:val="22"/>
        </w:rPr>
        <w:t xml:space="preserve">Objednávateľ sa do 5 dní odo dňa nadobudnutia účinnosti tejto Dohody zaväzuje prostredníctvom svojej kontaktnej osoby oznámiť dodávateľovi </w:t>
      </w:r>
      <w:r w:rsidR="00050B09">
        <w:rPr>
          <w:rFonts w:ascii="Arial" w:hAnsi="Arial" w:cs="Arial"/>
          <w:sz w:val="22"/>
          <w:szCs w:val="22"/>
        </w:rPr>
        <w:t>svoju oprávnenú osobu.</w:t>
      </w:r>
    </w:p>
    <w:p w14:paraId="5675D3B1" w14:textId="591E2129" w:rsidR="00054735" w:rsidRPr="00054735" w:rsidRDefault="00054735" w:rsidP="00054735">
      <w:pPr>
        <w:pStyle w:val="Odsekzoznamu"/>
        <w:numPr>
          <w:ilvl w:val="0"/>
          <w:numId w:val="3"/>
        </w:numPr>
        <w:ind w:left="426"/>
        <w:jc w:val="both"/>
        <w:rPr>
          <w:rFonts w:ascii="Arial" w:hAnsi="Arial" w:cs="Arial"/>
          <w:sz w:val="22"/>
          <w:szCs w:val="22"/>
        </w:rPr>
      </w:pPr>
      <w:r w:rsidRPr="00054735">
        <w:rPr>
          <w:rFonts w:ascii="Arial" w:hAnsi="Arial" w:cs="Arial"/>
          <w:sz w:val="22"/>
          <w:szCs w:val="22"/>
        </w:rPr>
        <w:lastRenderedPageBreak/>
        <w:t xml:space="preserve">Dodávateľ sa zaväzuje najneskôr do 5 pracovných dní odo dňa oznámenia oprávnenej osoby objednávateľa zaslať oprávnenej osobe objednávateľa prostredníctvom e-mailu certifikáty o dermatologickom testovaní </w:t>
      </w:r>
      <w:r>
        <w:rPr>
          <w:rFonts w:ascii="Arial" w:hAnsi="Arial" w:cs="Arial"/>
          <w:sz w:val="22"/>
          <w:szCs w:val="22"/>
        </w:rPr>
        <w:t xml:space="preserve">tovaru uvedeného v prílohe č. 1 tejto Dohody ako položka č. 1 (PP </w:t>
      </w:r>
      <w:proofErr w:type="spellStart"/>
      <w:r>
        <w:rPr>
          <w:rFonts w:ascii="Arial" w:hAnsi="Arial" w:cs="Arial"/>
          <w:sz w:val="22"/>
          <w:szCs w:val="22"/>
        </w:rPr>
        <w:t>hand</w:t>
      </w:r>
      <w:proofErr w:type="spellEnd"/>
      <w:r>
        <w:rPr>
          <w:rFonts w:ascii="Arial" w:hAnsi="Arial" w:cs="Arial"/>
          <w:sz w:val="22"/>
          <w:szCs w:val="22"/>
        </w:rPr>
        <w:t xml:space="preserve"> spray), položka č. 26 (balzam  na pery) a položka č. 58 (</w:t>
      </w:r>
      <w:proofErr w:type="spellStart"/>
      <w:r>
        <w:rPr>
          <w:rFonts w:ascii="Arial" w:hAnsi="Arial" w:cs="Arial"/>
          <w:sz w:val="22"/>
          <w:szCs w:val="22"/>
        </w:rPr>
        <w:t>repelent</w:t>
      </w:r>
      <w:proofErr w:type="spellEnd"/>
      <w:r>
        <w:rPr>
          <w:rFonts w:ascii="Arial" w:hAnsi="Arial" w:cs="Arial"/>
          <w:sz w:val="22"/>
          <w:szCs w:val="22"/>
        </w:rPr>
        <w:t xml:space="preserve"> náramok)</w:t>
      </w:r>
      <w:r w:rsidR="00436C86">
        <w:rPr>
          <w:rFonts w:ascii="Arial" w:hAnsi="Arial" w:cs="Arial"/>
          <w:sz w:val="22"/>
          <w:szCs w:val="22"/>
        </w:rPr>
        <w:t>; táto povinnosť sa považuje za splnenú, ak dodávateľ certifikáty podľa tejto vety predložil vo verejnom obstarávaní</w:t>
      </w:r>
      <w:r w:rsidRPr="00054735">
        <w:rPr>
          <w:rFonts w:ascii="Arial" w:hAnsi="Arial" w:cs="Arial"/>
          <w:sz w:val="22"/>
          <w:szCs w:val="22"/>
        </w:rPr>
        <w:t>.</w:t>
      </w:r>
      <w:r w:rsidR="00770800">
        <w:rPr>
          <w:rFonts w:ascii="Arial" w:hAnsi="Arial" w:cs="Arial"/>
          <w:sz w:val="22"/>
          <w:szCs w:val="22"/>
        </w:rPr>
        <w:t xml:space="preserve"> Omeškanie dodávateľa so splnením povinnosti podľa tohto bodu sa považuje za podstatné porušenie tejto Dohody.</w:t>
      </w:r>
    </w:p>
    <w:p w14:paraId="588FBC87" w14:textId="77777777" w:rsidR="006664A6" w:rsidRPr="006664A6" w:rsidRDefault="006664A6" w:rsidP="006664A6">
      <w:pPr>
        <w:pStyle w:val="Odsekzoznamu"/>
        <w:numPr>
          <w:ilvl w:val="0"/>
          <w:numId w:val="3"/>
        </w:numPr>
        <w:ind w:left="426"/>
        <w:jc w:val="both"/>
        <w:rPr>
          <w:rFonts w:ascii="Arial" w:hAnsi="Arial" w:cs="Arial"/>
          <w:sz w:val="22"/>
          <w:szCs w:val="22"/>
        </w:rPr>
      </w:pPr>
      <w:r>
        <w:rPr>
          <w:rFonts w:ascii="Arial" w:hAnsi="Arial" w:cs="Arial"/>
          <w:sz w:val="22"/>
          <w:szCs w:val="22"/>
        </w:rPr>
        <w:t>Zmluvné strany sa dohodli, že tovar bude dodávateľ dodávať objednávateľovi</w:t>
      </w:r>
      <w:r w:rsidRPr="00D85581">
        <w:rPr>
          <w:rFonts w:ascii="Arial" w:hAnsi="Arial" w:cs="Arial"/>
          <w:sz w:val="22"/>
          <w:szCs w:val="22"/>
        </w:rPr>
        <w:t xml:space="preserve"> na základe objednávok odoslaných oprávnenou osobou objednávateľa e-mailom </w:t>
      </w:r>
      <w:r>
        <w:rPr>
          <w:rFonts w:ascii="Arial" w:hAnsi="Arial" w:cs="Arial"/>
          <w:sz w:val="22"/>
          <w:szCs w:val="22"/>
        </w:rPr>
        <w:t>kontaktnej</w:t>
      </w:r>
      <w:r w:rsidRPr="00D85581">
        <w:rPr>
          <w:rFonts w:ascii="Arial" w:hAnsi="Arial" w:cs="Arial"/>
          <w:sz w:val="22"/>
          <w:szCs w:val="22"/>
        </w:rPr>
        <w:t xml:space="preserve"> osobe </w:t>
      </w:r>
      <w:r>
        <w:rPr>
          <w:rFonts w:ascii="Arial" w:hAnsi="Arial" w:cs="Arial"/>
          <w:sz w:val="22"/>
          <w:szCs w:val="22"/>
        </w:rPr>
        <w:t>dodávateľa.</w:t>
      </w:r>
      <w:r w:rsidRPr="00D85581">
        <w:rPr>
          <w:rFonts w:ascii="Arial" w:hAnsi="Arial" w:cs="Arial"/>
          <w:sz w:val="22"/>
          <w:szCs w:val="22"/>
        </w:rPr>
        <w:t xml:space="preserve"> </w:t>
      </w:r>
      <w:r>
        <w:rPr>
          <w:rFonts w:ascii="Arial" w:hAnsi="Arial" w:cs="Arial"/>
          <w:sz w:val="22"/>
          <w:szCs w:val="22"/>
        </w:rPr>
        <w:t>Zmluvné strany zhodne konštatujú, že doručenie objednávky podľa tejto Dohody dodávateľovi predstavuje s</w:t>
      </w:r>
      <w:r w:rsidRPr="00411AF9">
        <w:rPr>
          <w:rFonts w:ascii="Arial" w:hAnsi="Arial" w:cs="Arial"/>
          <w:sz w:val="22"/>
          <w:szCs w:val="22"/>
        </w:rPr>
        <w:t xml:space="preserve">pôsob uplatňovania nároku </w:t>
      </w:r>
      <w:r>
        <w:rPr>
          <w:rFonts w:ascii="Arial" w:hAnsi="Arial" w:cs="Arial"/>
          <w:sz w:val="22"/>
          <w:szCs w:val="22"/>
        </w:rPr>
        <w:t>o</w:t>
      </w:r>
      <w:r w:rsidRPr="00411AF9">
        <w:rPr>
          <w:rFonts w:ascii="Arial" w:hAnsi="Arial" w:cs="Arial"/>
          <w:sz w:val="22"/>
          <w:szCs w:val="22"/>
        </w:rPr>
        <w:t xml:space="preserve">bjednávateľa na dodávku </w:t>
      </w:r>
      <w:r>
        <w:rPr>
          <w:rFonts w:ascii="Arial" w:hAnsi="Arial" w:cs="Arial"/>
          <w:sz w:val="22"/>
          <w:szCs w:val="22"/>
        </w:rPr>
        <w:t>tovaru podľa tejto Dohody.</w:t>
      </w:r>
    </w:p>
    <w:p w14:paraId="1D406E99" w14:textId="6484AA25" w:rsidR="00B06FF0" w:rsidRPr="00E10F75" w:rsidRDefault="00B31FD6" w:rsidP="00E10F75">
      <w:pPr>
        <w:pStyle w:val="Odsekzoznamu"/>
        <w:numPr>
          <w:ilvl w:val="0"/>
          <w:numId w:val="3"/>
        </w:numPr>
        <w:ind w:left="426"/>
        <w:jc w:val="both"/>
        <w:rPr>
          <w:rFonts w:ascii="Arial" w:hAnsi="Arial" w:cs="Arial"/>
          <w:sz w:val="22"/>
          <w:szCs w:val="22"/>
        </w:rPr>
      </w:pPr>
      <w:r w:rsidRPr="00E10F75">
        <w:rPr>
          <w:rFonts w:ascii="Arial" w:hAnsi="Arial" w:cs="Arial"/>
          <w:sz w:val="22"/>
          <w:szCs w:val="22"/>
        </w:rPr>
        <w:t xml:space="preserve">Dodávateľ sa zaväzuje dodávať objednávateľovi iba taký tovar, ktorý spĺňa podmienky príslušných právnych predpisov platných v Slovenskej republike. </w:t>
      </w:r>
      <w:r w:rsidR="00B06FF0" w:rsidRPr="00E10F75">
        <w:rPr>
          <w:rFonts w:ascii="Arial" w:hAnsi="Arial" w:cs="Arial"/>
          <w:sz w:val="22"/>
          <w:szCs w:val="22"/>
        </w:rPr>
        <w:t xml:space="preserve">Dodávateľ je povinný dodať tovar uvedený v prílohe č. 1 ako položka č. </w:t>
      </w:r>
      <w:r w:rsidR="00C126B9">
        <w:rPr>
          <w:rFonts w:ascii="Arial" w:hAnsi="Arial" w:cs="Arial"/>
          <w:sz w:val="22"/>
          <w:szCs w:val="22"/>
        </w:rPr>
        <w:t xml:space="preserve">1, </w:t>
      </w:r>
      <w:r w:rsidR="00F05B19">
        <w:rPr>
          <w:rFonts w:ascii="Arial" w:hAnsi="Arial" w:cs="Arial"/>
          <w:sz w:val="22"/>
          <w:szCs w:val="22"/>
        </w:rPr>
        <w:t>26</w:t>
      </w:r>
      <w:r w:rsidR="00C126B9">
        <w:rPr>
          <w:rFonts w:ascii="Arial" w:hAnsi="Arial" w:cs="Arial"/>
          <w:sz w:val="22"/>
          <w:szCs w:val="22"/>
        </w:rPr>
        <w:t xml:space="preserve"> a </w:t>
      </w:r>
      <w:r w:rsidR="00F05B19">
        <w:rPr>
          <w:rFonts w:ascii="Arial" w:hAnsi="Arial" w:cs="Arial"/>
          <w:sz w:val="22"/>
          <w:szCs w:val="22"/>
        </w:rPr>
        <w:t>58</w:t>
      </w:r>
      <w:r w:rsidR="00B06FF0" w:rsidRPr="00E10F75">
        <w:rPr>
          <w:rFonts w:ascii="Arial" w:hAnsi="Arial" w:cs="Arial"/>
          <w:sz w:val="22"/>
          <w:szCs w:val="22"/>
        </w:rPr>
        <w:t xml:space="preserve"> tak, aby doba exspirácie obsahu tovaru bola minimálne 18 mesiacov odo dňa dodania tovaru</w:t>
      </w:r>
      <w:r w:rsidR="00E10F75" w:rsidRPr="00E10F75">
        <w:rPr>
          <w:rFonts w:ascii="Arial" w:hAnsi="Arial" w:cs="Arial"/>
          <w:sz w:val="22"/>
          <w:szCs w:val="22"/>
        </w:rPr>
        <w:t>, ak nie</w:t>
      </w:r>
      <w:r w:rsidR="00E10F75">
        <w:rPr>
          <w:rFonts w:ascii="Arial" w:hAnsi="Arial" w:cs="Arial"/>
          <w:sz w:val="22"/>
          <w:szCs w:val="22"/>
        </w:rPr>
        <w:t xml:space="preserve"> je v prílohe č. 1 uvedené inak</w:t>
      </w:r>
      <w:r w:rsidR="00B06FF0" w:rsidRPr="00E10F75">
        <w:rPr>
          <w:rFonts w:ascii="Arial" w:hAnsi="Arial" w:cs="Arial"/>
          <w:sz w:val="22"/>
          <w:szCs w:val="22"/>
        </w:rPr>
        <w:t>.</w:t>
      </w:r>
    </w:p>
    <w:p w14:paraId="4BDF981B" w14:textId="77777777" w:rsidR="00D85581" w:rsidRDefault="00D85581" w:rsidP="00D85581">
      <w:pPr>
        <w:pStyle w:val="Odsekzoznamu"/>
        <w:numPr>
          <w:ilvl w:val="0"/>
          <w:numId w:val="3"/>
        </w:numPr>
        <w:ind w:left="426"/>
        <w:jc w:val="both"/>
        <w:rPr>
          <w:rFonts w:ascii="Arial" w:hAnsi="Arial" w:cs="Arial"/>
          <w:sz w:val="22"/>
          <w:szCs w:val="22"/>
        </w:rPr>
      </w:pPr>
      <w:r>
        <w:rPr>
          <w:rFonts w:ascii="Arial" w:hAnsi="Arial" w:cs="Arial"/>
          <w:sz w:val="22"/>
          <w:szCs w:val="22"/>
        </w:rPr>
        <w:t>Dodávateľ sa zaväzuje dodať tovar do miesta dodania, určeného v príslušnej objednávke. Miesto dodania objednávateľ určí v súlade s prílohou č. 2 tejto Dohody „Miesta dodania“.</w:t>
      </w:r>
    </w:p>
    <w:p w14:paraId="5BDB2A4F" w14:textId="77777777" w:rsidR="00D85581" w:rsidRDefault="00D85581" w:rsidP="00D85581">
      <w:pPr>
        <w:pStyle w:val="Odsekzoznamu"/>
        <w:numPr>
          <w:ilvl w:val="0"/>
          <w:numId w:val="3"/>
        </w:numPr>
        <w:ind w:left="426"/>
        <w:jc w:val="both"/>
        <w:rPr>
          <w:rFonts w:ascii="Arial" w:hAnsi="Arial" w:cs="Arial"/>
          <w:sz w:val="22"/>
          <w:szCs w:val="22"/>
        </w:rPr>
      </w:pPr>
      <w:r w:rsidRPr="00021BCE">
        <w:rPr>
          <w:rFonts w:ascii="Arial" w:hAnsi="Arial" w:cs="Arial"/>
          <w:sz w:val="22"/>
          <w:szCs w:val="22"/>
        </w:rPr>
        <w:t>Dodávateľ sa</w:t>
      </w:r>
      <w:r w:rsidR="00411AF9">
        <w:rPr>
          <w:rFonts w:ascii="Arial" w:hAnsi="Arial" w:cs="Arial"/>
          <w:sz w:val="22"/>
          <w:szCs w:val="22"/>
        </w:rPr>
        <w:t xml:space="preserve"> zaväzuje dodať objednávateľovi</w:t>
      </w:r>
      <w:r w:rsidRPr="00021BCE">
        <w:rPr>
          <w:rFonts w:ascii="Arial" w:hAnsi="Arial" w:cs="Arial"/>
          <w:sz w:val="22"/>
          <w:szCs w:val="22"/>
        </w:rPr>
        <w:t xml:space="preserve"> </w:t>
      </w:r>
      <w:r>
        <w:rPr>
          <w:rFonts w:ascii="Arial" w:hAnsi="Arial" w:cs="Arial"/>
          <w:sz w:val="22"/>
          <w:szCs w:val="22"/>
        </w:rPr>
        <w:t xml:space="preserve">objednaný tovar do 30 </w:t>
      </w:r>
      <w:r w:rsidRPr="00021BCE">
        <w:rPr>
          <w:rFonts w:ascii="Arial" w:hAnsi="Arial" w:cs="Arial"/>
          <w:sz w:val="22"/>
          <w:szCs w:val="22"/>
        </w:rPr>
        <w:t xml:space="preserve">dní odo dňa </w:t>
      </w:r>
      <w:r>
        <w:rPr>
          <w:rFonts w:ascii="Arial" w:hAnsi="Arial" w:cs="Arial"/>
          <w:sz w:val="22"/>
          <w:szCs w:val="22"/>
        </w:rPr>
        <w:t>doručenia príslušnej objednávky objednávateľovi</w:t>
      </w:r>
      <w:r w:rsidRPr="00021BCE">
        <w:rPr>
          <w:rFonts w:ascii="Arial" w:hAnsi="Arial" w:cs="Arial"/>
          <w:sz w:val="22"/>
          <w:szCs w:val="22"/>
        </w:rPr>
        <w:t>.</w:t>
      </w:r>
    </w:p>
    <w:p w14:paraId="01F30520" w14:textId="77777777" w:rsidR="00E55761" w:rsidRDefault="00E55761" w:rsidP="00E55761">
      <w:pPr>
        <w:pStyle w:val="Odsekzoznamu"/>
        <w:numPr>
          <w:ilvl w:val="0"/>
          <w:numId w:val="3"/>
        </w:numPr>
        <w:ind w:left="426"/>
        <w:jc w:val="both"/>
        <w:rPr>
          <w:rFonts w:ascii="Arial" w:hAnsi="Arial" w:cs="Arial"/>
          <w:sz w:val="22"/>
          <w:szCs w:val="22"/>
        </w:rPr>
      </w:pPr>
      <w:r w:rsidRPr="00E55761">
        <w:rPr>
          <w:rFonts w:ascii="Arial" w:hAnsi="Arial" w:cs="Arial"/>
          <w:sz w:val="22"/>
          <w:szCs w:val="22"/>
        </w:rPr>
        <w:t xml:space="preserve">Dodávateľ sa zaväzuje dodať </w:t>
      </w:r>
      <w:r>
        <w:rPr>
          <w:rFonts w:ascii="Arial" w:hAnsi="Arial" w:cs="Arial"/>
          <w:sz w:val="22"/>
          <w:szCs w:val="22"/>
        </w:rPr>
        <w:t>tovar</w:t>
      </w:r>
      <w:r w:rsidRPr="00E55761">
        <w:rPr>
          <w:rFonts w:ascii="Arial" w:hAnsi="Arial" w:cs="Arial"/>
          <w:sz w:val="22"/>
          <w:szCs w:val="22"/>
        </w:rPr>
        <w:t xml:space="preserve"> do miest</w:t>
      </w:r>
      <w:r>
        <w:rPr>
          <w:rFonts w:ascii="Arial" w:hAnsi="Arial" w:cs="Arial"/>
          <w:sz w:val="22"/>
          <w:szCs w:val="22"/>
        </w:rPr>
        <w:t>a</w:t>
      </w:r>
      <w:r w:rsidRPr="00E55761">
        <w:rPr>
          <w:rFonts w:ascii="Arial" w:hAnsi="Arial" w:cs="Arial"/>
          <w:sz w:val="22"/>
          <w:szCs w:val="22"/>
        </w:rPr>
        <w:t xml:space="preserve"> dodania výhradne v pracovných dňoch v čase od 8:00 hod. do 14:00 hod. Dodávateľ je povinný oznámiť </w:t>
      </w:r>
      <w:r>
        <w:rPr>
          <w:rFonts w:ascii="Arial" w:hAnsi="Arial" w:cs="Arial"/>
          <w:sz w:val="22"/>
          <w:szCs w:val="22"/>
        </w:rPr>
        <w:t>oprávnenej</w:t>
      </w:r>
      <w:r w:rsidRPr="00E55761">
        <w:rPr>
          <w:rFonts w:ascii="Arial" w:hAnsi="Arial" w:cs="Arial"/>
          <w:sz w:val="22"/>
          <w:szCs w:val="22"/>
        </w:rPr>
        <w:t xml:space="preserve"> osobe objednávateľa termín dodania </w:t>
      </w:r>
      <w:r>
        <w:rPr>
          <w:rFonts w:ascii="Arial" w:hAnsi="Arial" w:cs="Arial"/>
          <w:sz w:val="22"/>
          <w:szCs w:val="22"/>
        </w:rPr>
        <w:t>tovaru</w:t>
      </w:r>
      <w:r w:rsidRPr="00E55761">
        <w:rPr>
          <w:rFonts w:ascii="Arial" w:hAnsi="Arial" w:cs="Arial"/>
          <w:sz w:val="22"/>
          <w:szCs w:val="22"/>
        </w:rPr>
        <w:t xml:space="preserve"> e-mailom najneskôr do 14:00 hod. pracovného dňa predchádzajúceho dňu dodania </w:t>
      </w:r>
      <w:r>
        <w:rPr>
          <w:rFonts w:ascii="Arial" w:hAnsi="Arial" w:cs="Arial"/>
          <w:sz w:val="22"/>
          <w:szCs w:val="22"/>
        </w:rPr>
        <w:t>tovaru</w:t>
      </w:r>
      <w:r w:rsidRPr="00E55761">
        <w:rPr>
          <w:rFonts w:ascii="Arial" w:hAnsi="Arial" w:cs="Arial"/>
          <w:sz w:val="22"/>
          <w:szCs w:val="22"/>
        </w:rPr>
        <w:t xml:space="preserve">. V prípade neoznámenia termínu </w:t>
      </w:r>
      <w:r>
        <w:rPr>
          <w:rFonts w:ascii="Arial" w:hAnsi="Arial" w:cs="Arial"/>
          <w:sz w:val="22"/>
          <w:szCs w:val="22"/>
        </w:rPr>
        <w:t>dodania tovaru</w:t>
      </w:r>
      <w:r w:rsidRPr="00E55761">
        <w:rPr>
          <w:rFonts w:ascii="Arial" w:hAnsi="Arial" w:cs="Arial"/>
          <w:sz w:val="22"/>
          <w:szCs w:val="22"/>
        </w:rPr>
        <w:t>, objednávateľ nie je povinný prevziať dodávku v deň doručenia, ale až v nasledujúci pracovný deň. Všetky náklady spojené s odmietnutím prevzatia neoznámenej dodávky znáša dodávateľ</w:t>
      </w:r>
      <w:r>
        <w:rPr>
          <w:rFonts w:ascii="Arial" w:hAnsi="Arial" w:cs="Arial"/>
          <w:sz w:val="22"/>
          <w:szCs w:val="22"/>
        </w:rPr>
        <w:t>.</w:t>
      </w:r>
    </w:p>
    <w:p w14:paraId="631849BB" w14:textId="77777777" w:rsidR="00D85581" w:rsidRPr="00D85581" w:rsidRDefault="00D85581" w:rsidP="00D85581">
      <w:pPr>
        <w:pStyle w:val="Odsekzoznamu"/>
        <w:numPr>
          <w:ilvl w:val="0"/>
          <w:numId w:val="3"/>
        </w:numPr>
        <w:ind w:left="426"/>
        <w:jc w:val="both"/>
        <w:rPr>
          <w:rFonts w:ascii="Arial" w:hAnsi="Arial" w:cs="Arial"/>
          <w:sz w:val="22"/>
          <w:szCs w:val="22"/>
        </w:rPr>
      </w:pPr>
      <w:r w:rsidRPr="00D85581">
        <w:rPr>
          <w:rFonts w:ascii="Arial" w:hAnsi="Arial" w:cs="Arial"/>
          <w:sz w:val="22"/>
          <w:szCs w:val="22"/>
        </w:rPr>
        <w:t>Písomná objednávka objednávateľa musí obsahovať nasledovné náležitosti:</w:t>
      </w:r>
    </w:p>
    <w:p w14:paraId="35D1721D" w14:textId="77777777" w:rsidR="00D85581" w:rsidRPr="00D85581" w:rsidRDefault="00D85581" w:rsidP="007E36B9">
      <w:pPr>
        <w:pStyle w:val="Odsekzoznamu"/>
        <w:numPr>
          <w:ilvl w:val="0"/>
          <w:numId w:val="16"/>
        </w:numPr>
        <w:ind w:left="851"/>
        <w:jc w:val="both"/>
        <w:rPr>
          <w:rFonts w:ascii="Arial" w:hAnsi="Arial" w:cs="Arial"/>
          <w:sz w:val="22"/>
          <w:szCs w:val="22"/>
        </w:rPr>
      </w:pPr>
      <w:r w:rsidRPr="00D85581">
        <w:rPr>
          <w:rFonts w:ascii="Arial" w:hAnsi="Arial" w:cs="Arial"/>
          <w:sz w:val="22"/>
          <w:szCs w:val="22"/>
        </w:rPr>
        <w:t>číslo objednávky,</w:t>
      </w:r>
    </w:p>
    <w:p w14:paraId="3F139196" w14:textId="77777777" w:rsidR="00D85581" w:rsidRPr="00D85581" w:rsidRDefault="00D85581" w:rsidP="007E36B9">
      <w:pPr>
        <w:pStyle w:val="Odsekzoznamu"/>
        <w:numPr>
          <w:ilvl w:val="0"/>
          <w:numId w:val="16"/>
        </w:numPr>
        <w:ind w:left="851"/>
        <w:jc w:val="both"/>
        <w:rPr>
          <w:rFonts w:ascii="Arial" w:hAnsi="Arial" w:cs="Arial"/>
          <w:sz w:val="22"/>
          <w:szCs w:val="22"/>
        </w:rPr>
      </w:pPr>
      <w:r w:rsidRPr="00D85581">
        <w:rPr>
          <w:rFonts w:ascii="Arial" w:hAnsi="Arial" w:cs="Arial"/>
          <w:sz w:val="22"/>
          <w:szCs w:val="22"/>
        </w:rPr>
        <w:t xml:space="preserve">špecifikáciu objednaného plnenia, </w:t>
      </w:r>
    </w:p>
    <w:p w14:paraId="6CC4F32B" w14:textId="77777777" w:rsidR="00D85581" w:rsidRPr="00D85581" w:rsidRDefault="00D85581" w:rsidP="007E36B9">
      <w:pPr>
        <w:pStyle w:val="Odsekzoznamu"/>
        <w:numPr>
          <w:ilvl w:val="0"/>
          <w:numId w:val="16"/>
        </w:numPr>
        <w:ind w:left="851"/>
        <w:jc w:val="both"/>
        <w:rPr>
          <w:rFonts w:ascii="Arial" w:hAnsi="Arial" w:cs="Arial"/>
          <w:sz w:val="22"/>
          <w:szCs w:val="22"/>
        </w:rPr>
      </w:pPr>
      <w:r w:rsidRPr="00D85581">
        <w:rPr>
          <w:rFonts w:ascii="Arial" w:hAnsi="Arial" w:cs="Arial"/>
          <w:sz w:val="22"/>
          <w:szCs w:val="22"/>
        </w:rPr>
        <w:t xml:space="preserve">miesto </w:t>
      </w:r>
      <w:r>
        <w:rPr>
          <w:rFonts w:ascii="Arial" w:hAnsi="Arial" w:cs="Arial"/>
          <w:sz w:val="22"/>
          <w:szCs w:val="22"/>
        </w:rPr>
        <w:t>dodania</w:t>
      </w:r>
      <w:r w:rsidRPr="00D85581">
        <w:rPr>
          <w:rFonts w:ascii="Arial" w:hAnsi="Arial" w:cs="Arial"/>
          <w:sz w:val="22"/>
          <w:szCs w:val="22"/>
        </w:rPr>
        <w:t xml:space="preserve"> podľa </w:t>
      </w:r>
      <w:r w:rsidR="00C54332">
        <w:rPr>
          <w:rFonts w:ascii="Arial" w:hAnsi="Arial" w:cs="Arial"/>
          <w:sz w:val="22"/>
          <w:szCs w:val="22"/>
        </w:rPr>
        <w:t>p</w:t>
      </w:r>
      <w:r w:rsidRPr="00D85581">
        <w:rPr>
          <w:rFonts w:ascii="Arial" w:hAnsi="Arial" w:cs="Arial"/>
          <w:sz w:val="22"/>
          <w:szCs w:val="22"/>
        </w:rPr>
        <w:t>rílohy č. 2,</w:t>
      </w:r>
    </w:p>
    <w:p w14:paraId="5AB1A3FE" w14:textId="77777777" w:rsidR="00D85581" w:rsidRPr="00D85581" w:rsidRDefault="00D85581" w:rsidP="007E36B9">
      <w:pPr>
        <w:pStyle w:val="Odsekzoznamu"/>
        <w:numPr>
          <w:ilvl w:val="0"/>
          <w:numId w:val="16"/>
        </w:numPr>
        <w:ind w:left="851"/>
        <w:jc w:val="both"/>
        <w:rPr>
          <w:rFonts w:ascii="Arial" w:hAnsi="Arial" w:cs="Arial"/>
          <w:sz w:val="22"/>
          <w:szCs w:val="22"/>
        </w:rPr>
      </w:pPr>
      <w:r w:rsidRPr="00D85581">
        <w:rPr>
          <w:rFonts w:ascii="Arial" w:hAnsi="Arial" w:cs="Arial"/>
          <w:sz w:val="22"/>
          <w:szCs w:val="22"/>
        </w:rPr>
        <w:t>termín dodania,</w:t>
      </w:r>
    </w:p>
    <w:p w14:paraId="6BED2C59" w14:textId="77777777" w:rsidR="00D85581" w:rsidRPr="00D85581" w:rsidRDefault="00D85581" w:rsidP="007E36B9">
      <w:pPr>
        <w:pStyle w:val="Odsekzoznamu"/>
        <w:numPr>
          <w:ilvl w:val="0"/>
          <w:numId w:val="16"/>
        </w:numPr>
        <w:ind w:left="851"/>
        <w:jc w:val="both"/>
        <w:rPr>
          <w:rFonts w:ascii="Arial" w:hAnsi="Arial" w:cs="Arial"/>
          <w:sz w:val="22"/>
          <w:szCs w:val="22"/>
        </w:rPr>
      </w:pPr>
      <w:r w:rsidRPr="00D85581">
        <w:rPr>
          <w:rFonts w:ascii="Arial" w:hAnsi="Arial" w:cs="Arial"/>
          <w:sz w:val="22"/>
          <w:szCs w:val="22"/>
        </w:rPr>
        <w:t>cenu objednaného plnenia uvedením jednotkovej a celkovej ceny objednaného plnenia bez DPH a s DPH, sadzby DPH v súlade s touto Dohodou, najmä Prílohou č. 3 tejto Dohody „Cenník“ (ďalej len „</w:t>
      </w:r>
      <w:r w:rsidR="00C54332">
        <w:rPr>
          <w:rFonts w:ascii="Arial" w:hAnsi="Arial" w:cs="Arial"/>
          <w:sz w:val="22"/>
          <w:szCs w:val="22"/>
        </w:rPr>
        <w:t>p</w:t>
      </w:r>
      <w:r w:rsidRPr="00D85581">
        <w:rPr>
          <w:rFonts w:ascii="Arial" w:hAnsi="Arial" w:cs="Arial"/>
          <w:sz w:val="22"/>
          <w:szCs w:val="22"/>
        </w:rPr>
        <w:t>ríloha č. 3“),</w:t>
      </w:r>
    </w:p>
    <w:p w14:paraId="04CB53D0" w14:textId="77777777" w:rsidR="00D85581" w:rsidRPr="00D85581" w:rsidRDefault="00D85581" w:rsidP="007E36B9">
      <w:pPr>
        <w:pStyle w:val="Odsekzoznamu"/>
        <w:numPr>
          <w:ilvl w:val="0"/>
          <w:numId w:val="16"/>
        </w:numPr>
        <w:ind w:left="851"/>
        <w:jc w:val="both"/>
        <w:rPr>
          <w:rFonts w:ascii="Arial" w:hAnsi="Arial" w:cs="Arial"/>
          <w:sz w:val="22"/>
          <w:szCs w:val="22"/>
        </w:rPr>
      </w:pPr>
      <w:r w:rsidRPr="00D85581">
        <w:rPr>
          <w:rFonts w:ascii="Arial" w:hAnsi="Arial" w:cs="Arial"/>
          <w:sz w:val="22"/>
          <w:szCs w:val="22"/>
        </w:rPr>
        <w:t>dátum vystavenia objednávky.</w:t>
      </w:r>
    </w:p>
    <w:p w14:paraId="075B013F" w14:textId="77777777" w:rsidR="00D85581" w:rsidRPr="00D85581" w:rsidRDefault="00D85581" w:rsidP="00D85581">
      <w:pPr>
        <w:pStyle w:val="Odsekzoznamu"/>
        <w:numPr>
          <w:ilvl w:val="0"/>
          <w:numId w:val="3"/>
        </w:numPr>
        <w:ind w:left="426"/>
        <w:jc w:val="both"/>
        <w:rPr>
          <w:rFonts w:ascii="Arial" w:hAnsi="Arial" w:cs="Arial"/>
          <w:sz w:val="22"/>
          <w:szCs w:val="22"/>
        </w:rPr>
      </w:pPr>
      <w:r w:rsidRPr="00D85581">
        <w:rPr>
          <w:rFonts w:ascii="Arial" w:hAnsi="Arial" w:cs="Arial"/>
          <w:sz w:val="22"/>
          <w:szCs w:val="22"/>
        </w:rPr>
        <w:t xml:space="preserve">Objednávateľ je oprávnený nie však povinný doručiť počas platnosti a účinnosti tejto Dohody </w:t>
      </w:r>
      <w:r w:rsidR="00182F46">
        <w:rPr>
          <w:rFonts w:ascii="Arial" w:hAnsi="Arial" w:cs="Arial"/>
          <w:sz w:val="22"/>
          <w:szCs w:val="22"/>
        </w:rPr>
        <w:t>dodávateľovi</w:t>
      </w:r>
      <w:r w:rsidRPr="00D85581">
        <w:rPr>
          <w:rFonts w:ascii="Arial" w:hAnsi="Arial" w:cs="Arial"/>
          <w:sz w:val="22"/>
          <w:szCs w:val="22"/>
        </w:rPr>
        <w:t xml:space="preserve"> akúkoľvek objednávku na rámcovo </w:t>
      </w:r>
      <w:proofErr w:type="spellStart"/>
      <w:r w:rsidRPr="00D85581">
        <w:rPr>
          <w:rFonts w:ascii="Arial" w:hAnsi="Arial" w:cs="Arial"/>
          <w:sz w:val="22"/>
          <w:szCs w:val="22"/>
        </w:rPr>
        <w:t>zazmluvnené</w:t>
      </w:r>
      <w:proofErr w:type="spellEnd"/>
      <w:r w:rsidRPr="00D85581">
        <w:rPr>
          <w:rFonts w:ascii="Arial" w:hAnsi="Arial" w:cs="Arial"/>
          <w:sz w:val="22"/>
          <w:szCs w:val="22"/>
        </w:rPr>
        <w:t xml:space="preserve"> plnenie podľa tejto Dohody. Objednávateľ je oprávnený predkladať </w:t>
      </w:r>
      <w:r w:rsidR="00182F46">
        <w:rPr>
          <w:rFonts w:ascii="Arial" w:hAnsi="Arial" w:cs="Arial"/>
          <w:sz w:val="22"/>
          <w:szCs w:val="22"/>
        </w:rPr>
        <w:t xml:space="preserve">dodávateľovi </w:t>
      </w:r>
      <w:r w:rsidRPr="00D85581">
        <w:rPr>
          <w:rFonts w:ascii="Arial" w:hAnsi="Arial" w:cs="Arial"/>
          <w:sz w:val="22"/>
          <w:szCs w:val="22"/>
        </w:rPr>
        <w:t>objednávky v periodicite a na objem plnení podľa tejto Dohody v závislosti od svojich potrieb.</w:t>
      </w:r>
    </w:p>
    <w:p w14:paraId="494B8795" w14:textId="77777777" w:rsidR="00021BCE" w:rsidRPr="00021BCE" w:rsidRDefault="00464817" w:rsidP="00021BCE">
      <w:pPr>
        <w:pStyle w:val="Odsekzoznamu"/>
        <w:numPr>
          <w:ilvl w:val="0"/>
          <w:numId w:val="3"/>
        </w:numPr>
        <w:ind w:left="426"/>
        <w:jc w:val="both"/>
        <w:rPr>
          <w:rFonts w:ascii="Arial" w:hAnsi="Arial" w:cs="Arial"/>
          <w:sz w:val="22"/>
          <w:szCs w:val="22"/>
        </w:rPr>
      </w:pPr>
      <w:r>
        <w:rPr>
          <w:rFonts w:ascii="Arial" w:hAnsi="Arial" w:cs="Arial"/>
          <w:sz w:val="22"/>
          <w:szCs w:val="22"/>
        </w:rPr>
        <w:t>Dodávateľ</w:t>
      </w:r>
      <w:r w:rsidR="00021BCE" w:rsidRPr="00021BCE">
        <w:rPr>
          <w:rFonts w:ascii="Arial" w:hAnsi="Arial" w:cs="Arial"/>
          <w:sz w:val="22"/>
          <w:szCs w:val="22"/>
        </w:rPr>
        <w:t xml:space="preserve"> zabezpečí v rámci dopravy aj prípadnú </w:t>
      </w:r>
      <w:proofErr w:type="spellStart"/>
      <w:r w:rsidR="00021BCE" w:rsidRPr="00021BCE">
        <w:rPr>
          <w:rFonts w:ascii="Arial" w:hAnsi="Arial" w:cs="Arial"/>
          <w:sz w:val="22"/>
          <w:szCs w:val="22"/>
        </w:rPr>
        <w:t>vynášku</w:t>
      </w:r>
      <w:proofErr w:type="spellEnd"/>
      <w:r w:rsidR="00021BCE" w:rsidRPr="00021BCE">
        <w:rPr>
          <w:rFonts w:ascii="Arial" w:hAnsi="Arial" w:cs="Arial"/>
          <w:sz w:val="22"/>
          <w:szCs w:val="22"/>
        </w:rPr>
        <w:t xml:space="preserve"> </w:t>
      </w:r>
      <w:r w:rsidR="00D85581">
        <w:rPr>
          <w:rFonts w:ascii="Arial" w:hAnsi="Arial" w:cs="Arial"/>
          <w:sz w:val="22"/>
          <w:szCs w:val="22"/>
        </w:rPr>
        <w:t>tovaru</w:t>
      </w:r>
      <w:r w:rsidR="00021BCE" w:rsidRPr="00021BCE">
        <w:rPr>
          <w:rFonts w:ascii="Arial" w:hAnsi="Arial" w:cs="Arial"/>
          <w:sz w:val="22"/>
          <w:szCs w:val="22"/>
        </w:rPr>
        <w:t xml:space="preserve"> podľa pokynov objednávateľa.</w:t>
      </w:r>
    </w:p>
    <w:p w14:paraId="719D33B8" w14:textId="77777777" w:rsidR="007D4D27" w:rsidRDefault="00E55761" w:rsidP="00D92070">
      <w:pPr>
        <w:pStyle w:val="Odsekzoznamu"/>
        <w:numPr>
          <w:ilvl w:val="0"/>
          <w:numId w:val="3"/>
        </w:numPr>
        <w:ind w:left="426"/>
        <w:jc w:val="both"/>
        <w:rPr>
          <w:rFonts w:ascii="Arial" w:hAnsi="Arial" w:cs="Arial"/>
          <w:sz w:val="22"/>
          <w:szCs w:val="22"/>
        </w:rPr>
      </w:pPr>
      <w:r w:rsidRPr="007D4D27">
        <w:rPr>
          <w:rFonts w:ascii="Arial" w:hAnsi="Arial" w:cs="Arial"/>
          <w:sz w:val="22"/>
          <w:szCs w:val="22"/>
        </w:rPr>
        <w:t xml:space="preserve">Dodávateľ je povinný dodať objednaný tovar </w:t>
      </w:r>
      <w:r w:rsidR="00C54332" w:rsidRPr="007D4D27">
        <w:rPr>
          <w:rFonts w:ascii="Arial" w:hAnsi="Arial" w:cs="Arial"/>
          <w:sz w:val="22"/>
          <w:szCs w:val="22"/>
        </w:rPr>
        <w:t>spolu s písomným preberacím protokolom</w:t>
      </w:r>
      <w:r w:rsidR="007D4D27">
        <w:rPr>
          <w:rFonts w:ascii="Arial" w:hAnsi="Arial" w:cs="Arial"/>
          <w:sz w:val="22"/>
          <w:szCs w:val="22"/>
        </w:rPr>
        <w:t xml:space="preserve"> (dodacím listom)</w:t>
      </w:r>
      <w:r w:rsidR="00C54332" w:rsidRPr="007D4D27">
        <w:rPr>
          <w:rFonts w:ascii="Arial" w:hAnsi="Arial" w:cs="Arial"/>
          <w:sz w:val="22"/>
          <w:szCs w:val="22"/>
        </w:rPr>
        <w:t xml:space="preserve">, ktorý bude obsahovať </w:t>
      </w:r>
      <w:r w:rsidR="007D4D27">
        <w:rPr>
          <w:rFonts w:ascii="Arial" w:hAnsi="Arial" w:cs="Arial"/>
          <w:sz w:val="22"/>
          <w:szCs w:val="22"/>
        </w:rPr>
        <w:t xml:space="preserve">minimálne </w:t>
      </w:r>
      <w:proofErr w:type="spellStart"/>
      <w:r w:rsidR="007D4D27" w:rsidRPr="007D4D27">
        <w:rPr>
          <w:rFonts w:ascii="Arial" w:hAnsi="Arial" w:cs="Arial"/>
          <w:sz w:val="22"/>
          <w:szCs w:val="22"/>
        </w:rPr>
        <w:t>položkový</w:t>
      </w:r>
      <w:proofErr w:type="spellEnd"/>
      <w:r w:rsidR="007D4D27" w:rsidRPr="007D4D27">
        <w:rPr>
          <w:rFonts w:ascii="Arial" w:hAnsi="Arial" w:cs="Arial"/>
          <w:sz w:val="22"/>
          <w:szCs w:val="22"/>
        </w:rPr>
        <w:t xml:space="preserve"> súpis</w:t>
      </w:r>
      <w:r w:rsidR="007D4D27">
        <w:rPr>
          <w:rFonts w:ascii="Arial" w:hAnsi="Arial" w:cs="Arial"/>
          <w:sz w:val="22"/>
          <w:szCs w:val="22"/>
        </w:rPr>
        <w:t xml:space="preserve"> t</w:t>
      </w:r>
      <w:r w:rsidR="007D4D27" w:rsidRPr="007D4D27">
        <w:rPr>
          <w:rFonts w:ascii="Arial" w:hAnsi="Arial" w:cs="Arial"/>
          <w:sz w:val="22"/>
          <w:szCs w:val="22"/>
        </w:rPr>
        <w:t xml:space="preserve">ovaru, jeho množstvo, </w:t>
      </w:r>
      <w:r w:rsidR="000172B9">
        <w:rPr>
          <w:rFonts w:ascii="Arial" w:hAnsi="Arial" w:cs="Arial"/>
          <w:sz w:val="22"/>
          <w:szCs w:val="22"/>
        </w:rPr>
        <w:t>jednotkovú</w:t>
      </w:r>
      <w:r w:rsidR="00D92070" w:rsidRPr="00D92070">
        <w:rPr>
          <w:rFonts w:ascii="Arial" w:hAnsi="Arial" w:cs="Arial"/>
          <w:sz w:val="22"/>
          <w:szCs w:val="22"/>
        </w:rPr>
        <w:t xml:space="preserve"> a</w:t>
      </w:r>
      <w:r w:rsidR="00D92070">
        <w:rPr>
          <w:rFonts w:ascii="Arial" w:hAnsi="Arial" w:cs="Arial"/>
          <w:sz w:val="22"/>
          <w:szCs w:val="22"/>
        </w:rPr>
        <w:t> </w:t>
      </w:r>
      <w:r w:rsidR="00D92070" w:rsidRPr="00D92070">
        <w:rPr>
          <w:rFonts w:ascii="Arial" w:hAnsi="Arial" w:cs="Arial"/>
          <w:sz w:val="22"/>
          <w:szCs w:val="22"/>
        </w:rPr>
        <w:t>celkov</w:t>
      </w:r>
      <w:r w:rsidR="000172B9">
        <w:rPr>
          <w:rFonts w:ascii="Arial" w:hAnsi="Arial" w:cs="Arial"/>
          <w:sz w:val="22"/>
          <w:szCs w:val="22"/>
        </w:rPr>
        <w:t>ú</w:t>
      </w:r>
      <w:r w:rsidR="00D92070">
        <w:rPr>
          <w:rFonts w:ascii="Arial" w:hAnsi="Arial" w:cs="Arial"/>
          <w:sz w:val="22"/>
          <w:szCs w:val="22"/>
        </w:rPr>
        <w:t xml:space="preserve"> </w:t>
      </w:r>
      <w:r w:rsidR="00D92070" w:rsidRPr="00D92070">
        <w:rPr>
          <w:rFonts w:ascii="Arial" w:hAnsi="Arial" w:cs="Arial"/>
          <w:sz w:val="22"/>
          <w:szCs w:val="22"/>
        </w:rPr>
        <w:t>cen</w:t>
      </w:r>
      <w:r w:rsidR="000172B9">
        <w:rPr>
          <w:rFonts w:ascii="Arial" w:hAnsi="Arial" w:cs="Arial"/>
          <w:sz w:val="22"/>
          <w:szCs w:val="22"/>
        </w:rPr>
        <w:t>u</w:t>
      </w:r>
      <w:r w:rsidR="00D92070" w:rsidRPr="00D92070">
        <w:rPr>
          <w:rFonts w:ascii="Arial" w:hAnsi="Arial" w:cs="Arial"/>
          <w:sz w:val="22"/>
          <w:szCs w:val="22"/>
        </w:rPr>
        <w:t xml:space="preserve"> dodávaného </w:t>
      </w:r>
      <w:r w:rsidR="00D92070">
        <w:rPr>
          <w:rFonts w:ascii="Arial" w:hAnsi="Arial" w:cs="Arial"/>
          <w:sz w:val="22"/>
          <w:szCs w:val="22"/>
        </w:rPr>
        <w:t>tovaru</w:t>
      </w:r>
      <w:r w:rsidR="00D92070" w:rsidRPr="00D92070">
        <w:rPr>
          <w:rFonts w:ascii="Arial" w:hAnsi="Arial" w:cs="Arial"/>
          <w:sz w:val="22"/>
          <w:szCs w:val="22"/>
        </w:rPr>
        <w:t xml:space="preserve"> bez a s DPH, sadzb</w:t>
      </w:r>
      <w:r w:rsidR="000172B9">
        <w:rPr>
          <w:rFonts w:ascii="Arial" w:hAnsi="Arial" w:cs="Arial"/>
          <w:sz w:val="22"/>
          <w:szCs w:val="22"/>
        </w:rPr>
        <w:t>u</w:t>
      </w:r>
      <w:r w:rsidR="00D92070" w:rsidRPr="00D92070">
        <w:rPr>
          <w:rFonts w:ascii="Arial" w:hAnsi="Arial" w:cs="Arial"/>
          <w:sz w:val="22"/>
          <w:szCs w:val="22"/>
        </w:rPr>
        <w:t xml:space="preserve"> DPH, a vyčíslenie sumy DPH, číslo</w:t>
      </w:r>
      <w:r w:rsidR="00D92070">
        <w:rPr>
          <w:rFonts w:ascii="Arial" w:hAnsi="Arial" w:cs="Arial"/>
          <w:sz w:val="22"/>
          <w:szCs w:val="22"/>
        </w:rPr>
        <w:t xml:space="preserve"> </w:t>
      </w:r>
      <w:r w:rsidR="00D92070" w:rsidRPr="00D92070">
        <w:rPr>
          <w:rFonts w:ascii="Arial" w:hAnsi="Arial" w:cs="Arial"/>
          <w:sz w:val="22"/>
          <w:szCs w:val="22"/>
        </w:rPr>
        <w:t xml:space="preserve">rámcovej dohody, podpis </w:t>
      </w:r>
      <w:r w:rsidR="00D92070">
        <w:rPr>
          <w:rFonts w:ascii="Arial" w:hAnsi="Arial" w:cs="Arial"/>
          <w:sz w:val="22"/>
          <w:szCs w:val="22"/>
        </w:rPr>
        <w:t>dodávateľa</w:t>
      </w:r>
      <w:r w:rsidR="00D92070" w:rsidRPr="00D92070">
        <w:rPr>
          <w:rFonts w:ascii="Arial" w:hAnsi="Arial" w:cs="Arial"/>
          <w:sz w:val="22"/>
          <w:szCs w:val="22"/>
        </w:rPr>
        <w:t xml:space="preserve"> a odtlačok jeho pečiatky, ak pečiatkou disponuje</w:t>
      </w:r>
      <w:r w:rsidR="00D92070">
        <w:rPr>
          <w:rFonts w:ascii="Arial" w:hAnsi="Arial" w:cs="Arial"/>
          <w:sz w:val="22"/>
          <w:szCs w:val="22"/>
        </w:rPr>
        <w:t xml:space="preserve">, </w:t>
      </w:r>
      <w:r w:rsidR="007D4D27" w:rsidRPr="00D92070">
        <w:rPr>
          <w:rFonts w:ascii="Arial" w:hAnsi="Arial" w:cs="Arial"/>
          <w:sz w:val="22"/>
          <w:szCs w:val="22"/>
        </w:rPr>
        <w:t xml:space="preserve">dátum prevzatia </w:t>
      </w:r>
      <w:r w:rsidR="00D92070">
        <w:rPr>
          <w:rFonts w:ascii="Arial" w:hAnsi="Arial" w:cs="Arial"/>
          <w:sz w:val="22"/>
          <w:szCs w:val="22"/>
        </w:rPr>
        <w:t xml:space="preserve">tovaru objednávateľom </w:t>
      </w:r>
      <w:r w:rsidR="007D4D27" w:rsidRPr="00D92070">
        <w:rPr>
          <w:rFonts w:ascii="Arial" w:hAnsi="Arial" w:cs="Arial"/>
          <w:sz w:val="22"/>
          <w:szCs w:val="22"/>
        </w:rPr>
        <w:t>a meno a priezvisko oprávnenej osoby objednávateľa</w:t>
      </w:r>
      <w:r w:rsidR="00D92070">
        <w:rPr>
          <w:rFonts w:ascii="Arial" w:hAnsi="Arial" w:cs="Arial"/>
          <w:sz w:val="22"/>
          <w:szCs w:val="22"/>
        </w:rPr>
        <w:t>, ktorá potvrdí prevzatie tovaru svojím podpisom</w:t>
      </w:r>
      <w:r w:rsidR="007D4D27" w:rsidRPr="00D92070">
        <w:rPr>
          <w:rFonts w:ascii="Arial" w:hAnsi="Arial" w:cs="Arial"/>
          <w:sz w:val="22"/>
          <w:szCs w:val="22"/>
        </w:rPr>
        <w:t>.</w:t>
      </w:r>
    </w:p>
    <w:p w14:paraId="36D61CD2" w14:textId="77777777" w:rsidR="00D92070" w:rsidRDefault="00D92070" w:rsidP="00D92070">
      <w:pPr>
        <w:pStyle w:val="Odsekzoznamu"/>
        <w:numPr>
          <w:ilvl w:val="0"/>
          <w:numId w:val="3"/>
        </w:numPr>
        <w:ind w:left="426"/>
        <w:jc w:val="both"/>
        <w:rPr>
          <w:rFonts w:ascii="Arial" w:hAnsi="Arial" w:cs="Arial"/>
          <w:sz w:val="22"/>
          <w:szCs w:val="22"/>
        </w:rPr>
      </w:pPr>
      <w:r>
        <w:rPr>
          <w:rFonts w:ascii="Arial" w:hAnsi="Arial" w:cs="Arial"/>
          <w:sz w:val="22"/>
          <w:szCs w:val="22"/>
        </w:rPr>
        <w:t>Dodávateľ</w:t>
      </w:r>
      <w:r w:rsidRPr="00D92070">
        <w:rPr>
          <w:rFonts w:ascii="Arial" w:hAnsi="Arial" w:cs="Arial"/>
          <w:sz w:val="22"/>
          <w:szCs w:val="22"/>
        </w:rPr>
        <w:t xml:space="preserve"> je povinný umožniť oprávnenej osobe objednávateľa pred prevzatím </w:t>
      </w:r>
      <w:r>
        <w:rPr>
          <w:rFonts w:ascii="Arial" w:hAnsi="Arial" w:cs="Arial"/>
          <w:sz w:val="22"/>
          <w:szCs w:val="22"/>
        </w:rPr>
        <w:t xml:space="preserve">tovar </w:t>
      </w:r>
      <w:r w:rsidRPr="00D92070">
        <w:rPr>
          <w:rFonts w:ascii="Arial" w:hAnsi="Arial" w:cs="Arial"/>
          <w:sz w:val="22"/>
          <w:szCs w:val="22"/>
        </w:rPr>
        <w:t xml:space="preserve">skontrolovať a prepočítať. Ak </w:t>
      </w:r>
      <w:r>
        <w:rPr>
          <w:rFonts w:ascii="Arial" w:hAnsi="Arial" w:cs="Arial"/>
          <w:sz w:val="22"/>
          <w:szCs w:val="22"/>
        </w:rPr>
        <w:t>dodávateľ</w:t>
      </w:r>
      <w:r w:rsidRPr="00D92070">
        <w:rPr>
          <w:rFonts w:ascii="Arial" w:hAnsi="Arial" w:cs="Arial"/>
          <w:sz w:val="22"/>
          <w:szCs w:val="22"/>
        </w:rPr>
        <w:t xml:space="preserve"> neumožní objednávateľovi</w:t>
      </w:r>
      <w:r>
        <w:rPr>
          <w:rFonts w:ascii="Arial" w:hAnsi="Arial" w:cs="Arial"/>
          <w:sz w:val="22"/>
          <w:szCs w:val="22"/>
        </w:rPr>
        <w:t xml:space="preserve"> </w:t>
      </w:r>
      <w:r w:rsidRPr="00D92070">
        <w:rPr>
          <w:rFonts w:ascii="Arial" w:hAnsi="Arial" w:cs="Arial"/>
          <w:sz w:val="22"/>
          <w:szCs w:val="22"/>
        </w:rPr>
        <w:t xml:space="preserve">skontrolovať </w:t>
      </w:r>
      <w:r>
        <w:rPr>
          <w:rFonts w:ascii="Arial" w:hAnsi="Arial" w:cs="Arial"/>
          <w:sz w:val="22"/>
          <w:szCs w:val="22"/>
        </w:rPr>
        <w:t>tovar</w:t>
      </w:r>
      <w:r w:rsidRPr="00D92070">
        <w:rPr>
          <w:rFonts w:ascii="Arial" w:hAnsi="Arial" w:cs="Arial"/>
          <w:sz w:val="22"/>
          <w:szCs w:val="22"/>
        </w:rPr>
        <w:t xml:space="preserve">, objednávateľ nie je povinný </w:t>
      </w:r>
      <w:r>
        <w:rPr>
          <w:rFonts w:ascii="Arial" w:hAnsi="Arial" w:cs="Arial"/>
          <w:sz w:val="22"/>
          <w:szCs w:val="22"/>
        </w:rPr>
        <w:t>tovar</w:t>
      </w:r>
      <w:r w:rsidRPr="00D92070">
        <w:rPr>
          <w:rFonts w:ascii="Arial" w:hAnsi="Arial" w:cs="Arial"/>
          <w:sz w:val="22"/>
          <w:szCs w:val="22"/>
        </w:rPr>
        <w:t xml:space="preserve"> prevziať. Objednávateľ je</w:t>
      </w:r>
      <w:r>
        <w:rPr>
          <w:rFonts w:ascii="Arial" w:hAnsi="Arial" w:cs="Arial"/>
          <w:sz w:val="22"/>
          <w:szCs w:val="22"/>
        </w:rPr>
        <w:t xml:space="preserve"> </w:t>
      </w:r>
      <w:r w:rsidRPr="00D92070">
        <w:rPr>
          <w:rFonts w:ascii="Arial" w:hAnsi="Arial" w:cs="Arial"/>
          <w:sz w:val="22"/>
          <w:szCs w:val="22"/>
        </w:rPr>
        <w:t xml:space="preserve">oprávnený odoprieť prevzatie dodávaného </w:t>
      </w:r>
      <w:r>
        <w:rPr>
          <w:rFonts w:ascii="Arial" w:hAnsi="Arial" w:cs="Arial"/>
          <w:sz w:val="22"/>
          <w:szCs w:val="22"/>
        </w:rPr>
        <w:t>tovaru</w:t>
      </w:r>
      <w:r w:rsidRPr="00D92070">
        <w:rPr>
          <w:rFonts w:ascii="Arial" w:hAnsi="Arial" w:cs="Arial"/>
          <w:sz w:val="22"/>
          <w:szCs w:val="22"/>
        </w:rPr>
        <w:t xml:space="preserve"> s akýmikoľvek vadami v jeho celosti,</w:t>
      </w:r>
      <w:r>
        <w:rPr>
          <w:rFonts w:ascii="Arial" w:hAnsi="Arial" w:cs="Arial"/>
          <w:sz w:val="22"/>
          <w:szCs w:val="22"/>
        </w:rPr>
        <w:t xml:space="preserve"> </w:t>
      </w:r>
      <w:r w:rsidRPr="00D92070">
        <w:rPr>
          <w:rFonts w:ascii="Arial" w:hAnsi="Arial" w:cs="Arial"/>
          <w:sz w:val="22"/>
          <w:szCs w:val="22"/>
        </w:rPr>
        <w:t>avšak je tiež oprávnený prevziať len tie položky dodávaného plnenia, ktoré nevykazujú</w:t>
      </w:r>
      <w:r>
        <w:rPr>
          <w:rFonts w:ascii="Arial" w:hAnsi="Arial" w:cs="Arial"/>
          <w:sz w:val="22"/>
          <w:szCs w:val="22"/>
        </w:rPr>
        <w:t xml:space="preserve"> </w:t>
      </w:r>
      <w:r w:rsidRPr="00D92070">
        <w:rPr>
          <w:rFonts w:ascii="Arial" w:hAnsi="Arial" w:cs="Arial"/>
          <w:sz w:val="22"/>
          <w:szCs w:val="22"/>
        </w:rPr>
        <w:t>žiadne vady.</w:t>
      </w:r>
    </w:p>
    <w:p w14:paraId="4F1C6B3F" w14:textId="77777777" w:rsidR="00392940" w:rsidRPr="00392940" w:rsidRDefault="00392940" w:rsidP="00392940">
      <w:pPr>
        <w:pStyle w:val="Odsekzoznamu"/>
        <w:numPr>
          <w:ilvl w:val="0"/>
          <w:numId w:val="3"/>
        </w:numPr>
        <w:ind w:left="426"/>
        <w:jc w:val="both"/>
        <w:rPr>
          <w:rFonts w:ascii="Arial" w:hAnsi="Arial" w:cs="Arial"/>
          <w:sz w:val="22"/>
          <w:szCs w:val="22"/>
        </w:rPr>
      </w:pPr>
      <w:r w:rsidRPr="00392940">
        <w:rPr>
          <w:rFonts w:ascii="Arial" w:hAnsi="Arial" w:cs="Arial"/>
          <w:sz w:val="22"/>
          <w:szCs w:val="22"/>
        </w:rPr>
        <w:lastRenderedPageBreak/>
        <w:t xml:space="preserve">Tovar je dodaný a prevzatý momentom jeho protokolárneho prevzatia, </w:t>
      </w:r>
      <w:proofErr w:type="spellStart"/>
      <w:r w:rsidRPr="00392940">
        <w:rPr>
          <w:rFonts w:ascii="Arial" w:hAnsi="Arial" w:cs="Arial"/>
          <w:sz w:val="22"/>
          <w:szCs w:val="22"/>
        </w:rPr>
        <w:t>t.j</w:t>
      </w:r>
      <w:proofErr w:type="spellEnd"/>
      <w:r w:rsidRPr="00392940">
        <w:rPr>
          <w:rFonts w:ascii="Arial" w:hAnsi="Arial" w:cs="Arial"/>
          <w:sz w:val="22"/>
          <w:szCs w:val="22"/>
        </w:rPr>
        <w:t>. podpisom preberacieho protokolu oprávnenou osobou objednávateľa. V preberacom protokole oprávnená osoba objednávateľa uvedie množstvo prevzatého tovaru a záznam o tom, či prevzala tovar s vadami vrátane opisu ich charakteru; skutočne prevzaté množstvo tovaru oprávnená osoba objednávateľa vyznačí aj v dodacom liste. Pre vylúčenie pochybností zmluvné strany zhodne konštatujú, že uvedenie vád tovaru v preberacom protokole sa považuje za reklamáciu vád tovaru.</w:t>
      </w:r>
    </w:p>
    <w:p w14:paraId="104B2A41" w14:textId="77777777" w:rsidR="00E55761" w:rsidRPr="007D4D27" w:rsidRDefault="00E55761" w:rsidP="007D4D27">
      <w:pPr>
        <w:pStyle w:val="Odsekzoznamu"/>
        <w:numPr>
          <w:ilvl w:val="0"/>
          <w:numId w:val="3"/>
        </w:numPr>
        <w:ind w:left="426"/>
        <w:jc w:val="both"/>
        <w:rPr>
          <w:rFonts w:ascii="Arial" w:hAnsi="Arial" w:cs="Arial"/>
          <w:sz w:val="22"/>
          <w:szCs w:val="22"/>
        </w:rPr>
      </w:pPr>
      <w:r w:rsidRPr="007D4D27">
        <w:rPr>
          <w:rFonts w:ascii="Arial" w:hAnsi="Arial" w:cs="Arial"/>
          <w:sz w:val="22"/>
          <w:szCs w:val="22"/>
        </w:rPr>
        <w:t>Vlastnícke právo a nebezpečenstvo škody na tovare prechádza  na objednávateľa momentom podpisu písomného preberacieho protokolu k tovaru oprávnenou osobou objednávateľa.</w:t>
      </w:r>
    </w:p>
    <w:p w14:paraId="66598725" w14:textId="6C109FF0" w:rsidR="00951FEA" w:rsidRDefault="00951FEA" w:rsidP="00951FEA">
      <w:pPr>
        <w:pStyle w:val="Odsekzoznamu"/>
        <w:ind w:left="426"/>
        <w:jc w:val="both"/>
        <w:rPr>
          <w:rFonts w:ascii="Arial" w:hAnsi="Arial" w:cs="Arial"/>
          <w:sz w:val="22"/>
          <w:szCs w:val="22"/>
        </w:rPr>
      </w:pPr>
    </w:p>
    <w:p w14:paraId="54D4AD0D" w14:textId="77777777" w:rsidR="0090768D" w:rsidRPr="00E057FB" w:rsidRDefault="0090768D" w:rsidP="00951FEA">
      <w:pPr>
        <w:pStyle w:val="Odsekzoznamu"/>
        <w:ind w:left="426"/>
        <w:jc w:val="both"/>
        <w:rPr>
          <w:rFonts w:ascii="Arial" w:hAnsi="Arial" w:cs="Arial"/>
          <w:sz w:val="22"/>
          <w:szCs w:val="22"/>
        </w:rPr>
      </w:pPr>
    </w:p>
    <w:p w14:paraId="13A28DA8" w14:textId="77777777" w:rsidR="00951FEA" w:rsidRPr="00951FEA" w:rsidRDefault="00951FEA" w:rsidP="00951FEA">
      <w:pPr>
        <w:pStyle w:val="Odsekzoznamu"/>
        <w:ind w:left="0"/>
        <w:jc w:val="both"/>
        <w:rPr>
          <w:rFonts w:ascii="Arial" w:hAnsi="Arial" w:cs="Arial"/>
          <w:b/>
          <w:sz w:val="22"/>
          <w:szCs w:val="22"/>
        </w:rPr>
      </w:pPr>
      <w:r w:rsidRPr="00951FEA">
        <w:rPr>
          <w:rFonts w:ascii="Arial" w:hAnsi="Arial" w:cs="Arial"/>
          <w:b/>
          <w:sz w:val="22"/>
          <w:szCs w:val="22"/>
        </w:rPr>
        <w:t xml:space="preserve">Grafické podklady, vizualizácia, vzorky </w:t>
      </w:r>
    </w:p>
    <w:p w14:paraId="5E211921" w14:textId="0162729F" w:rsidR="00E057FB" w:rsidRPr="00E057FB" w:rsidRDefault="007C6EBB" w:rsidP="00E057FB">
      <w:pPr>
        <w:pStyle w:val="Odsekzoznamu"/>
        <w:numPr>
          <w:ilvl w:val="0"/>
          <w:numId w:val="3"/>
        </w:numPr>
        <w:ind w:left="426"/>
        <w:jc w:val="both"/>
        <w:rPr>
          <w:rFonts w:ascii="Arial" w:hAnsi="Arial" w:cs="Arial"/>
          <w:sz w:val="22"/>
          <w:szCs w:val="22"/>
        </w:rPr>
      </w:pPr>
      <w:r>
        <w:rPr>
          <w:rFonts w:ascii="Arial" w:hAnsi="Arial" w:cs="Arial"/>
          <w:sz w:val="22"/>
          <w:szCs w:val="22"/>
        </w:rPr>
        <w:t xml:space="preserve">Dodávateľ je povinný vyrobiť tovar </w:t>
      </w:r>
      <w:r w:rsidR="00E057FB" w:rsidRPr="00E057FB">
        <w:rPr>
          <w:rFonts w:ascii="Arial" w:hAnsi="Arial" w:cs="Arial"/>
          <w:sz w:val="22"/>
          <w:szCs w:val="22"/>
        </w:rPr>
        <w:t xml:space="preserve">v súlade s </w:t>
      </w:r>
      <w:r>
        <w:rPr>
          <w:rFonts w:ascii="Arial" w:hAnsi="Arial" w:cs="Arial"/>
          <w:sz w:val="22"/>
          <w:szCs w:val="22"/>
        </w:rPr>
        <w:t>grafickými podkladmi</w:t>
      </w:r>
      <w:r w:rsidR="00736692">
        <w:rPr>
          <w:rFonts w:ascii="Arial" w:hAnsi="Arial" w:cs="Arial"/>
          <w:sz w:val="22"/>
          <w:szCs w:val="22"/>
        </w:rPr>
        <w:t xml:space="preserve"> (ďalej ako „grafické podklady“)</w:t>
      </w:r>
      <w:r w:rsidR="00E057FB" w:rsidRPr="00E057FB">
        <w:rPr>
          <w:rFonts w:ascii="Arial" w:hAnsi="Arial" w:cs="Arial"/>
          <w:sz w:val="22"/>
          <w:szCs w:val="22"/>
        </w:rPr>
        <w:t xml:space="preserve">, </w:t>
      </w:r>
      <w:r>
        <w:rPr>
          <w:rFonts w:ascii="Arial" w:hAnsi="Arial" w:cs="Arial"/>
          <w:sz w:val="22"/>
          <w:szCs w:val="22"/>
        </w:rPr>
        <w:t>ktoré mu boli sprístupnené objednávateľom v pozícii verejného obstarávateľa v rámci verejného obstarávania</w:t>
      </w:r>
      <w:r w:rsidR="00E057FB" w:rsidRPr="00E057FB">
        <w:rPr>
          <w:rFonts w:ascii="Arial" w:hAnsi="Arial" w:cs="Arial"/>
          <w:sz w:val="22"/>
          <w:szCs w:val="22"/>
        </w:rPr>
        <w:t xml:space="preserve">. </w:t>
      </w:r>
    </w:p>
    <w:p w14:paraId="36CE028C" w14:textId="6F2FBC39" w:rsidR="00E057FB" w:rsidRPr="00E057FB" w:rsidRDefault="00E057FB" w:rsidP="00E057FB">
      <w:pPr>
        <w:pStyle w:val="Odsekzoznamu"/>
        <w:numPr>
          <w:ilvl w:val="0"/>
          <w:numId w:val="3"/>
        </w:numPr>
        <w:ind w:left="426"/>
        <w:jc w:val="both"/>
        <w:rPr>
          <w:rFonts w:ascii="Arial" w:hAnsi="Arial" w:cs="Arial"/>
          <w:sz w:val="22"/>
          <w:szCs w:val="22"/>
        </w:rPr>
      </w:pPr>
      <w:r w:rsidRPr="00E057FB">
        <w:rPr>
          <w:rFonts w:ascii="Arial" w:hAnsi="Arial" w:cs="Arial"/>
          <w:sz w:val="22"/>
          <w:szCs w:val="22"/>
        </w:rPr>
        <w:t xml:space="preserve">Dodávateľ sa zaväzuje na základe grafických podkladov objednávateľa bezodplatne spracovať vizualizáciu </w:t>
      </w:r>
      <w:r w:rsidR="00736692">
        <w:rPr>
          <w:rFonts w:ascii="Arial" w:hAnsi="Arial" w:cs="Arial"/>
          <w:sz w:val="22"/>
          <w:szCs w:val="22"/>
        </w:rPr>
        <w:t>každej položky tovaru</w:t>
      </w:r>
      <w:r w:rsidRPr="00E057FB">
        <w:rPr>
          <w:rFonts w:ascii="Arial" w:hAnsi="Arial" w:cs="Arial"/>
          <w:sz w:val="22"/>
          <w:szCs w:val="22"/>
        </w:rPr>
        <w:t xml:space="preserve">, a doručiť ju do </w:t>
      </w:r>
      <w:r w:rsidR="007C6EBB">
        <w:rPr>
          <w:rFonts w:ascii="Arial" w:hAnsi="Arial" w:cs="Arial"/>
          <w:sz w:val="22"/>
          <w:szCs w:val="22"/>
        </w:rPr>
        <w:t>10</w:t>
      </w:r>
      <w:r w:rsidR="007C6EBB" w:rsidRPr="00E057FB">
        <w:rPr>
          <w:rFonts w:ascii="Arial" w:hAnsi="Arial" w:cs="Arial"/>
          <w:sz w:val="22"/>
          <w:szCs w:val="22"/>
        </w:rPr>
        <w:t xml:space="preserve"> </w:t>
      </w:r>
      <w:r w:rsidRPr="00E057FB">
        <w:rPr>
          <w:rFonts w:ascii="Arial" w:hAnsi="Arial" w:cs="Arial"/>
          <w:sz w:val="22"/>
          <w:szCs w:val="22"/>
        </w:rPr>
        <w:t xml:space="preserve">pracovných dní odo dňa </w:t>
      </w:r>
      <w:r w:rsidR="007C6EBB">
        <w:rPr>
          <w:rFonts w:ascii="Arial" w:hAnsi="Arial" w:cs="Arial"/>
          <w:sz w:val="22"/>
          <w:szCs w:val="22"/>
        </w:rPr>
        <w:t>nadobudnutia účinnosti tejto Dohody</w:t>
      </w:r>
      <w:r w:rsidRPr="00E057FB">
        <w:rPr>
          <w:rFonts w:ascii="Arial" w:hAnsi="Arial" w:cs="Arial"/>
          <w:sz w:val="22"/>
          <w:szCs w:val="22"/>
        </w:rPr>
        <w:t xml:space="preserve"> na odsúhlasenie.</w:t>
      </w:r>
    </w:p>
    <w:p w14:paraId="18447C7E" w14:textId="77777777" w:rsidR="00E057FB" w:rsidRPr="00E057FB" w:rsidRDefault="00E057FB" w:rsidP="00E057FB">
      <w:pPr>
        <w:pStyle w:val="Odsekzoznamu"/>
        <w:numPr>
          <w:ilvl w:val="0"/>
          <w:numId w:val="3"/>
        </w:numPr>
        <w:ind w:left="426"/>
        <w:jc w:val="both"/>
        <w:rPr>
          <w:rFonts w:ascii="Arial" w:hAnsi="Arial" w:cs="Arial"/>
          <w:sz w:val="22"/>
          <w:szCs w:val="22"/>
        </w:rPr>
      </w:pPr>
      <w:r w:rsidRPr="00E057FB">
        <w:rPr>
          <w:rFonts w:ascii="Arial" w:hAnsi="Arial" w:cs="Arial"/>
          <w:sz w:val="22"/>
          <w:szCs w:val="22"/>
        </w:rPr>
        <w:t>Písomné oznámenie o schválení alebo neschválení vizualizácie objednávateľ doručí dodávateľovi bezodkladne. Ak objednávateľ vizualizáciu neschváli, dodávateľ sa zaväzuje spracovať novú vizualizáciu, a to aj so zapracovaním doručených pripomienok objednávateľa. Novú vizualizáciu podľa tohto bodu dodávateľ doručí objednávateľovi do 2 pracovných dní odo dňa doručenia oznámenia o neschválení príslušnej vizualizácie.</w:t>
      </w:r>
    </w:p>
    <w:p w14:paraId="1668BA21" w14:textId="77777777" w:rsidR="00E057FB" w:rsidRPr="00E057FB" w:rsidRDefault="00E057FB" w:rsidP="00E057FB">
      <w:pPr>
        <w:pStyle w:val="Odsekzoznamu"/>
        <w:numPr>
          <w:ilvl w:val="0"/>
          <w:numId w:val="3"/>
        </w:numPr>
        <w:ind w:left="426"/>
        <w:jc w:val="both"/>
        <w:rPr>
          <w:rFonts w:ascii="Arial" w:hAnsi="Arial" w:cs="Arial"/>
          <w:sz w:val="22"/>
          <w:szCs w:val="22"/>
        </w:rPr>
      </w:pPr>
      <w:r w:rsidRPr="00E057FB">
        <w:rPr>
          <w:rFonts w:ascii="Arial" w:hAnsi="Arial" w:cs="Arial"/>
          <w:sz w:val="22"/>
          <w:szCs w:val="22"/>
        </w:rPr>
        <w:t xml:space="preserve">Spracovanie vizualizácie </w:t>
      </w:r>
      <w:r w:rsidR="00951FEA">
        <w:rPr>
          <w:rFonts w:ascii="Arial" w:hAnsi="Arial" w:cs="Arial"/>
          <w:sz w:val="22"/>
          <w:szCs w:val="22"/>
        </w:rPr>
        <w:t>tovaru</w:t>
      </w:r>
      <w:r w:rsidRPr="00E057FB">
        <w:rPr>
          <w:rFonts w:ascii="Arial" w:hAnsi="Arial" w:cs="Arial"/>
          <w:sz w:val="22"/>
          <w:szCs w:val="22"/>
        </w:rPr>
        <w:t xml:space="preserve"> v rozpore s touto </w:t>
      </w:r>
      <w:r w:rsidR="00951FEA">
        <w:rPr>
          <w:rFonts w:ascii="Arial" w:hAnsi="Arial" w:cs="Arial"/>
          <w:sz w:val="22"/>
          <w:szCs w:val="22"/>
        </w:rPr>
        <w:t>Dohodou</w:t>
      </w:r>
      <w:r w:rsidRPr="00E057FB">
        <w:rPr>
          <w:rFonts w:ascii="Arial" w:hAnsi="Arial" w:cs="Arial"/>
          <w:sz w:val="22"/>
          <w:szCs w:val="22"/>
        </w:rPr>
        <w:t xml:space="preserve"> a doručenými pripomienkami objednávateľa tak, že nepríde k schváleniu ani druhej v</w:t>
      </w:r>
      <w:r w:rsidR="00951FEA">
        <w:rPr>
          <w:rFonts w:ascii="Arial" w:hAnsi="Arial" w:cs="Arial"/>
          <w:sz w:val="22"/>
          <w:szCs w:val="22"/>
        </w:rPr>
        <w:t>izualizácie čo i len jednej položky tovaru</w:t>
      </w:r>
      <w:r w:rsidRPr="00E057FB">
        <w:rPr>
          <w:rFonts w:ascii="Arial" w:hAnsi="Arial" w:cs="Arial"/>
          <w:sz w:val="22"/>
          <w:szCs w:val="22"/>
        </w:rPr>
        <w:t xml:space="preserve">, sa považuje za podstatné porušenie povinností dodávateľa. </w:t>
      </w:r>
    </w:p>
    <w:p w14:paraId="4AB93AFC" w14:textId="3D326FCB" w:rsidR="00E057FB" w:rsidRPr="00E057FB" w:rsidRDefault="00E057FB" w:rsidP="00E057FB">
      <w:pPr>
        <w:pStyle w:val="Odsekzoznamu"/>
        <w:numPr>
          <w:ilvl w:val="0"/>
          <w:numId w:val="3"/>
        </w:numPr>
        <w:ind w:left="426"/>
        <w:jc w:val="both"/>
        <w:rPr>
          <w:rFonts w:ascii="Arial" w:hAnsi="Arial" w:cs="Arial"/>
          <w:sz w:val="22"/>
          <w:szCs w:val="22"/>
        </w:rPr>
      </w:pPr>
      <w:r w:rsidRPr="00E057FB">
        <w:rPr>
          <w:rFonts w:ascii="Arial" w:hAnsi="Arial" w:cs="Arial"/>
          <w:sz w:val="22"/>
          <w:szCs w:val="22"/>
        </w:rPr>
        <w:t xml:space="preserve">Do 5 pracovných dní odo dňa schválenia vizualizácie všetkých položiek </w:t>
      </w:r>
      <w:r w:rsidR="00951FEA">
        <w:rPr>
          <w:rFonts w:ascii="Arial" w:hAnsi="Arial" w:cs="Arial"/>
          <w:sz w:val="22"/>
          <w:szCs w:val="22"/>
        </w:rPr>
        <w:t>tovaru</w:t>
      </w:r>
      <w:r w:rsidRPr="00E057FB">
        <w:rPr>
          <w:rFonts w:ascii="Arial" w:hAnsi="Arial" w:cs="Arial"/>
          <w:sz w:val="22"/>
          <w:szCs w:val="22"/>
        </w:rPr>
        <w:t xml:space="preserve"> dodá dodávateľ objednávateľovi bezplatné vzorky všetkých položiek </w:t>
      </w:r>
      <w:r w:rsidR="00951FEA">
        <w:rPr>
          <w:rFonts w:ascii="Arial" w:hAnsi="Arial" w:cs="Arial"/>
          <w:sz w:val="22"/>
          <w:szCs w:val="22"/>
        </w:rPr>
        <w:t>tovaru</w:t>
      </w:r>
      <w:r w:rsidRPr="00E057FB">
        <w:rPr>
          <w:rFonts w:ascii="Arial" w:hAnsi="Arial" w:cs="Arial"/>
          <w:sz w:val="22"/>
          <w:szCs w:val="22"/>
        </w:rPr>
        <w:t xml:space="preserve">, vyhotovené v súlade s touto </w:t>
      </w:r>
      <w:r w:rsidR="00951FEA">
        <w:rPr>
          <w:rFonts w:ascii="Arial" w:hAnsi="Arial" w:cs="Arial"/>
          <w:sz w:val="22"/>
          <w:szCs w:val="22"/>
        </w:rPr>
        <w:t>Dohodou</w:t>
      </w:r>
      <w:r w:rsidRPr="00E057FB">
        <w:rPr>
          <w:rFonts w:ascii="Arial" w:hAnsi="Arial" w:cs="Arial"/>
          <w:sz w:val="22"/>
          <w:szCs w:val="22"/>
        </w:rPr>
        <w:t xml:space="preserve"> a schválenou vizualizáciou, a to v rámci jednej dodávky</w:t>
      </w:r>
      <w:r w:rsidR="00951FEA">
        <w:rPr>
          <w:rFonts w:ascii="Arial" w:hAnsi="Arial" w:cs="Arial"/>
          <w:sz w:val="22"/>
          <w:szCs w:val="22"/>
        </w:rPr>
        <w:t xml:space="preserve"> do síd</w:t>
      </w:r>
      <w:r w:rsidR="000172B9">
        <w:rPr>
          <w:rFonts w:ascii="Arial" w:hAnsi="Arial" w:cs="Arial"/>
          <w:sz w:val="22"/>
          <w:szCs w:val="22"/>
        </w:rPr>
        <w:t xml:space="preserve">la objednávateľa v čase a za podmienok podľa bodu </w:t>
      </w:r>
      <w:r w:rsidR="00770800">
        <w:rPr>
          <w:rFonts w:ascii="Arial" w:hAnsi="Arial" w:cs="Arial"/>
          <w:sz w:val="22"/>
          <w:szCs w:val="22"/>
        </w:rPr>
        <w:t>7</w:t>
      </w:r>
      <w:r w:rsidR="000172B9">
        <w:rPr>
          <w:rFonts w:ascii="Arial" w:hAnsi="Arial" w:cs="Arial"/>
          <w:sz w:val="22"/>
          <w:szCs w:val="22"/>
        </w:rPr>
        <w:t>. tohto článku</w:t>
      </w:r>
      <w:r w:rsidRPr="00E057FB">
        <w:rPr>
          <w:rFonts w:ascii="Arial" w:hAnsi="Arial" w:cs="Arial"/>
          <w:sz w:val="22"/>
          <w:szCs w:val="22"/>
        </w:rPr>
        <w:t>.</w:t>
      </w:r>
    </w:p>
    <w:p w14:paraId="3F18BBD3" w14:textId="77777777" w:rsidR="00E057FB" w:rsidRPr="00E057FB" w:rsidRDefault="00E057FB" w:rsidP="00E057FB">
      <w:pPr>
        <w:pStyle w:val="Odsekzoznamu"/>
        <w:numPr>
          <w:ilvl w:val="0"/>
          <w:numId w:val="3"/>
        </w:numPr>
        <w:ind w:left="426"/>
        <w:jc w:val="both"/>
        <w:rPr>
          <w:rFonts w:ascii="Arial" w:hAnsi="Arial" w:cs="Arial"/>
          <w:sz w:val="22"/>
          <w:szCs w:val="22"/>
        </w:rPr>
      </w:pPr>
      <w:r w:rsidRPr="00E057FB">
        <w:rPr>
          <w:rFonts w:ascii="Arial" w:hAnsi="Arial" w:cs="Arial"/>
          <w:sz w:val="22"/>
          <w:szCs w:val="22"/>
        </w:rPr>
        <w:t xml:space="preserve">O schválení alebo neschválení bezplatných vzoriek </w:t>
      </w:r>
      <w:r w:rsidR="00951FEA">
        <w:rPr>
          <w:rFonts w:ascii="Arial" w:hAnsi="Arial" w:cs="Arial"/>
          <w:sz w:val="22"/>
          <w:szCs w:val="22"/>
        </w:rPr>
        <w:t>tovaru</w:t>
      </w:r>
      <w:r w:rsidRPr="00E057FB">
        <w:rPr>
          <w:rFonts w:ascii="Arial" w:hAnsi="Arial" w:cs="Arial"/>
          <w:sz w:val="22"/>
          <w:szCs w:val="22"/>
        </w:rPr>
        <w:t xml:space="preserve"> bude objednávateľ dodávateľa písomne informovať do 5 pracovných dní od ich dodania.</w:t>
      </w:r>
    </w:p>
    <w:p w14:paraId="32EA652B" w14:textId="77777777" w:rsidR="00E057FB" w:rsidRPr="00E057FB" w:rsidRDefault="00E057FB" w:rsidP="00E057FB">
      <w:pPr>
        <w:pStyle w:val="Odsekzoznamu"/>
        <w:numPr>
          <w:ilvl w:val="0"/>
          <w:numId w:val="3"/>
        </w:numPr>
        <w:ind w:left="426"/>
        <w:jc w:val="both"/>
        <w:rPr>
          <w:rFonts w:ascii="Arial" w:hAnsi="Arial" w:cs="Arial"/>
          <w:sz w:val="22"/>
          <w:szCs w:val="22"/>
        </w:rPr>
      </w:pPr>
      <w:r w:rsidRPr="00E057FB">
        <w:rPr>
          <w:rFonts w:ascii="Arial" w:hAnsi="Arial" w:cs="Arial"/>
          <w:sz w:val="22"/>
          <w:szCs w:val="22"/>
        </w:rPr>
        <w:t xml:space="preserve">Ak podľa názoru objednávateľa ktorákoľvek dodaná bezplatná vzorka nebude zodpovedať </w:t>
      </w:r>
      <w:r w:rsidR="00951FEA">
        <w:rPr>
          <w:rFonts w:ascii="Arial" w:hAnsi="Arial" w:cs="Arial"/>
          <w:sz w:val="22"/>
          <w:szCs w:val="22"/>
        </w:rPr>
        <w:t>jej špecifikácii uvedenej v prílohe č. 1</w:t>
      </w:r>
      <w:r w:rsidRPr="00E057FB">
        <w:rPr>
          <w:rFonts w:ascii="Arial" w:hAnsi="Arial" w:cs="Arial"/>
          <w:sz w:val="22"/>
          <w:szCs w:val="22"/>
        </w:rPr>
        <w:t xml:space="preserve"> alebo sch</w:t>
      </w:r>
      <w:r w:rsidR="00951FEA">
        <w:rPr>
          <w:rFonts w:ascii="Arial" w:hAnsi="Arial" w:cs="Arial"/>
          <w:sz w:val="22"/>
          <w:szCs w:val="22"/>
        </w:rPr>
        <w:t>válenej vizualizácii</w:t>
      </w:r>
      <w:r w:rsidRPr="00E057FB">
        <w:rPr>
          <w:rFonts w:ascii="Arial" w:hAnsi="Arial" w:cs="Arial"/>
          <w:sz w:val="22"/>
          <w:szCs w:val="22"/>
        </w:rPr>
        <w:t xml:space="preserve">, je objednávateľ oprávnený požiadať o dodanie ďalšej bezplatnej vzorky </w:t>
      </w:r>
      <w:r w:rsidR="00021BCE">
        <w:rPr>
          <w:rFonts w:ascii="Arial" w:hAnsi="Arial" w:cs="Arial"/>
          <w:sz w:val="22"/>
          <w:szCs w:val="22"/>
        </w:rPr>
        <w:t>tovaru</w:t>
      </w:r>
      <w:r w:rsidRPr="00E057FB">
        <w:rPr>
          <w:rFonts w:ascii="Arial" w:hAnsi="Arial" w:cs="Arial"/>
          <w:sz w:val="22"/>
          <w:szCs w:val="22"/>
        </w:rPr>
        <w:t xml:space="preserve">, a to až dovtedy, kým podľa názoru objednávateľa nebude dodaná vzorka zodpovedať </w:t>
      </w:r>
      <w:r w:rsidR="00021BCE">
        <w:rPr>
          <w:rFonts w:ascii="Arial" w:hAnsi="Arial" w:cs="Arial"/>
          <w:sz w:val="22"/>
          <w:szCs w:val="22"/>
        </w:rPr>
        <w:t>jej špecifikácii uvedenej v prílohe č. 1 a schválenej vizualizácii</w:t>
      </w:r>
      <w:r w:rsidRPr="00E057FB">
        <w:rPr>
          <w:rFonts w:ascii="Arial" w:hAnsi="Arial" w:cs="Arial"/>
          <w:sz w:val="22"/>
          <w:szCs w:val="22"/>
        </w:rPr>
        <w:t xml:space="preserve">. Ďalšie vzorky </w:t>
      </w:r>
      <w:r w:rsidR="00021BCE">
        <w:rPr>
          <w:rFonts w:ascii="Arial" w:hAnsi="Arial" w:cs="Arial"/>
          <w:sz w:val="22"/>
          <w:szCs w:val="22"/>
        </w:rPr>
        <w:t>tovaru</w:t>
      </w:r>
      <w:r w:rsidRPr="00E057FB">
        <w:rPr>
          <w:rFonts w:ascii="Arial" w:hAnsi="Arial" w:cs="Arial"/>
          <w:sz w:val="22"/>
          <w:szCs w:val="22"/>
        </w:rPr>
        <w:t xml:space="preserve"> podľa tohto bodu je dodávateľ povinný objednávateľovi dodať do 5 pracovných dní odo dňa doručenia odôvodnenej písomnej žiadosti objednávateľa</w:t>
      </w:r>
      <w:r w:rsidR="00021BCE" w:rsidRPr="00021BCE">
        <w:rPr>
          <w:rFonts w:ascii="Arial" w:hAnsi="Arial" w:cs="Arial"/>
          <w:sz w:val="22"/>
          <w:szCs w:val="22"/>
        </w:rPr>
        <w:t xml:space="preserve"> </w:t>
      </w:r>
      <w:r w:rsidR="00021BCE">
        <w:rPr>
          <w:rFonts w:ascii="Arial" w:hAnsi="Arial" w:cs="Arial"/>
          <w:sz w:val="22"/>
          <w:szCs w:val="22"/>
        </w:rPr>
        <w:t>do sídla objednávateľa v čase určenom objednávateľom</w:t>
      </w:r>
      <w:r w:rsidR="00021BCE" w:rsidRPr="00E057FB">
        <w:rPr>
          <w:rFonts w:ascii="Arial" w:hAnsi="Arial" w:cs="Arial"/>
          <w:sz w:val="22"/>
          <w:szCs w:val="22"/>
        </w:rPr>
        <w:t>.</w:t>
      </w:r>
    </w:p>
    <w:p w14:paraId="072B323B" w14:textId="11D972C7" w:rsidR="000F5627" w:rsidRPr="00054735" w:rsidRDefault="00E057FB" w:rsidP="00054735">
      <w:pPr>
        <w:pStyle w:val="Odsekzoznamu"/>
        <w:numPr>
          <w:ilvl w:val="0"/>
          <w:numId w:val="3"/>
        </w:numPr>
        <w:ind w:left="426"/>
        <w:jc w:val="both"/>
      </w:pPr>
      <w:r w:rsidRPr="00E057FB">
        <w:rPr>
          <w:rFonts w:ascii="Arial" w:hAnsi="Arial" w:cs="Arial"/>
          <w:sz w:val="22"/>
          <w:szCs w:val="22"/>
        </w:rPr>
        <w:t xml:space="preserve">Pre vylúčenie všetkých pochybností zmluvné strany zhodne konštatujú, že bezplatné vzorky </w:t>
      </w:r>
      <w:r w:rsidR="00021BCE">
        <w:rPr>
          <w:rFonts w:ascii="Arial" w:hAnsi="Arial" w:cs="Arial"/>
          <w:sz w:val="22"/>
          <w:szCs w:val="22"/>
        </w:rPr>
        <w:t>tovaru</w:t>
      </w:r>
      <w:r w:rsidRPr="00E057FB">
        <w:rPr>
          <w:rFonts w:ascii="Arial" w:hAnsi="Arial" w:cs="Arial"/>
          <w:sz w:val="22"/>
          <w:szCs w:val="22"/>
        </w:rPr>
        <w:t xml:space="preserve"> sa nezarátavajú do množstva, ktoré je predmetom plnenia.</w:t>
      </w:r>
    </w:p>
    <w:p w14:paraId="30C30232" w14:textId="77777777" w:rsidR="00D96B2A" w:rsidRPr="00E43C1A" w:rsidRDefault="00D96B2A" w:rsidP="00E43C1A">
      <w:pPr>
        <w:ind w:left="66"/>
        <w:jc w:val="both"/>
        <w:rPr>
          <w:rFonts w:ascii="Arial" w:hAnsi="Arial" w:cs="Arial"/>
          <w:sz w:val="22"/>
          <w:szCs w:val="22"/>
        </w:rPr>
      </w:pPr>
    </w:p>
    <w:p w14:paraId="4437FAC6" w14:textId="77777777" w:rsidR="004A735E" w:rsidRPr="002E3217" w:rsidRDefault="004A735E" w:rsidP="00756A22">
      <w:pPr>
        <w:jc w:val="center"/>
        <w:rPr>
          <w:rFonts w:ascii="Arial" w:hAnsi="Arial" w:cs="Arial"/>
          <w:b/>
          <w:sz w:val="22"/>
          <w:szCs w:val="22"/>
        </w:rPr>
      </w:pPr>
    </w:p>
    <w:p w14:paraId="329C6A21" w14:textId="77777777" w:rsidR="00756A22" w:rsidRPr="002E3217" w:rsidRDefault="00CA0D96" w:rsidP="00756A22">
      <w:pPr>
        <w:jc w:val="center"/>
        <w:rPr>
          <w:rFonts w:ascii="Arial" w:hAnsi="Arial" w:cs="Arial"/>
          <w:b/>
          <w:sz w:val="22"/>
          <w:szCs w:val="22"/>
        </w:rPr>
      </w:pPr>
      <w:r w:rsidRPr="002E3217">
        <w:rPr>
          <w:rFonts w:ascii="Arial" w:hAnsi="Arial" w:cs="Arial"/>
          <w:b/>
          <w:sz w:val="22"/>
          <w:szCs w:val="22"/>
        </w:rPr>
        <w:t xml:space="preserve">Článok </w:t>
      </w:r>
      <w:r w:rsidR="00287238" w:rsidRPr="002E3217">
        <w:rPr>
          <w:rFonts w:ascii="Arial" w:hAnsi="Arial" w:cs="Arial"/>
          <w:b/>
          <w:sz w:val="22"/>
          <w:szCs w:val="22"/>
        </w:rPr>
        <w:t>5</w:t>
      </w:r>
    </w:p>
    <w:p w14:paraId="35A0328E" w14:textId="77777777" w:rsidR="00756A22" w:rsidRPr="002E3217" w:rsidRDefault="00756A22" w:rsidP="00756A22">
      <w:pPr>
        <w:jc w:val="center"/>
        <w:rPr>
          <w:rFonts w:ascii="Arial" w:hAnsi="Arial" w:cs="Arial"/>
          <w:b/>
          <w:sz w:val="22"/>
          <w:szCs w:val="22"/>
        </w:rPr>
      </w:pPr>
      <w:r w:rsidRPr="002E3217">
        <w:rPr>
          <w:rFonts w:ascii="Arial" w:hAnsi="Arial" w:cs="Arial"/>
          <w:b/>
          <w:sz w:val="22"/>
          <w:szCs w:val="22"/>
        </w:rPr>
        <w:t>Cena a platobné podmienky</w:t>
      </w:r>
    </w:p>
    <w:p w14:paraId="5DC03EC3" w14:textId="77777777" w:rsidR="00756A22" w:rsidRPr="002E3217" w:rsidRDefault="00756A22" w:rsidP="00756A22">
      <w:pPr>
        <w:jc w:val="both"/>
        <w:rPr>
          <w:rFonts w:ascii="Arial" w:hAnsi="Arial" w:cs="Arial"/>
          <w:sz w:val="22"/>
          <w:szCs w:val="22"/>
        </w:rPr>
      </w:pPr>
    </w:p>
    <w:p w14:paraId="33349C20" w14:textId="61FFA7FC" w:rsidR="001F5D38" w:rsidRPr="00D92070" w:rsidRDefault="001F5D38" w:rsidP="00D360E1">
      <w:pPr>
        <w:pStyle w:val="Odsekzoznamu"/>
        <w:numPr>
          <w:ilvl w:val="0"/>
          <w:numId w:val="5"/>
        </w:numPr>
        <w:ind w:left="426"/>
        <w:jc w:val="both"/>
        <w:rPr>
          <w:rFonts w:ascii="Arial" w:hAnsi="Arial" w:cs="Arial"/>
          <w:sz w:val="22"/>
          <w:szCs w:val="22"/>
        </w:rPr>
      </w:pPr>
      <w:r w:rsidRPr="002E3217">
        <w:rPr>
          <w:rFonts w:ascii="Arial" w:hAnsi="Arial" w:cs="Arial"/>
          <w:sz w:val="22"/>
          <w:szCs w:val="22"/>
        </w:rPr>
        <w:t>Cen</w:t>
      </w:r>
      <w:r w:rsidR="00A515CB" w:rsidRPr="002E3217">
        <w:rPr>
          <w:rFonts w:ascii="Arial" w:hAnsi="Arial" w:cs="Arial"/>
          <w:sz w:val="22"/>
          <w:szCs w:val="22"/>
        </w:rPr>
        <w:t>y</w:t>
      </w:r>
      <w:r w:rsidRPr="002E3217">
        <w:rPr>
          <w:rFonts w:ascii="Arial" w:hAnsi="Arial" w:cs="Arial"/>
          <w:sz w:val="22"/>
          <w:szCs w:val="22"/>
        </w:rPr>
        <w:t xml:space="preserve"> </w:t>
      </w:r>
      <w:r w:rsidR="006B3E19" w:rsidRPr="002E3217">
        <w:rPr>
          <w:rFonts w:ascii="Arial" w:hAnsi="Arial" w:cs="Arial"/>
          <w:sz w:val="22"/>
          <w:szCs w:val="22"/>
        </w:rPr>
        <w:t>plnenia</w:t>
      </w:r>
      <w:r w:rsidRPr="002E3217">
        <w:rPr>
          <w:rFonts w:ascii="Arial" w:hAnsi="Arial" w:cs="Arial"/>
          <w:sz w:val="22"/>
          <w:szCs w:val="22"/>
        </w:rPr>
        <w:t xml:space="preserve"> podľa tejto Dohody</w:t>
      </w:r>
      <w:r w:rsidR="00A515CB" w:rsidRPr="002E3217">
        <w:rPr>
          <w:rFonts w:ascii="Arial" w:hAnsi="Arial" w:cs="Arial"/>
          <w:sz w:val="22"/>
          <w:szCs w:val="22"/>
        </w:rPr>
        <w:t xml:space="preserve"> sú</w:t>
      </w:r>
      <w:r w:rsidRPr="002E3217">
        <w:rPr>
          <w:rFonts w:ascii="Arial" w:hAnsi="Arial" w:cs="Arial"/>
          <w:sz w:val="22"/>
          <w:szCs w:val="22"/>
        </w:rPr>
        <w:t xml:space="preserve"> stanoven</w:t>
      </w:r>
      <w:r w:rsidR="00A515CB" w:rsidRPr="002E3217">
        <w:rPr>
          <w:rFonts w:ascii="Arial" w:hAnsi="Arial" w:cs="Arial"/>
          <w:sz w:val="22"/>
          <w:szCs w:val="22"/>
        </w:rPr>
        <w:t>é</w:t>
      </w:r>
      <w:r w:rsidRPr="002E3217">
        <w:rPr>
          <w:rFonts w:ascii="Arial" w:hAnsi="Arial" w:cs="Arial"/>
          <w:sz w:val="22"/>
          <w:szCs w:val="22"/>
        </w:rPr>
        <w:t xml:space="preserve"> v súlade so zákonom NR SR č. 18/1996 Z. z. o cenách v znení neskorších predpisov </w:t>
      </w:r>
      <w:r w:rsidR="001266CF" w:rsidRPr="002E3217">
        <w:rPr>
          <w:rFonts w:ascii="Arial" w:hAnsi="Arial" w:cs="Arial"/>
          <w:sz w:val="22"/>
          <w:szCs w:val="22"/>
        </w:rPr>
        <w:t xml:space="preserve">a vyhlášky Ministerstva financií Slovenskej republiky č. 87/1996 Z. z. v znení neskorších predpisov, ktorou sa tento zákon vykonáva </w:t>
      </w:r>
      <w:r w:rsidRPr="002E3217">
        <w:rPr>
          <w:rFonts w:ascii="Arial" w:hAnsi="Arial" w:cs="Arial"/>
          <w:sz w:val="22"/>
          <w:szCs w:val="22"/>
        </w:rPr>
        <w:t>ako maximáln</w:t>
      </w:r>
      <w:r w:rsidR="00A515CB" w:rsidRPr="002E3217">
        <w:rPr>
          <w:rFonts w:ascii="Arial" w:hAnsi="Arial" w:cs="Arial"/>
          <w:sz w:val="22"/>
          <w:szCs w:val="22"/>
        </w:rPr>
        <w:t>e</w:t>
      </w:r>
      <w:r w:rsidRPr="002E3217">
        <w:rPr>
          <w:rFonts w:ascii="Arial" w:hAnsi="Arial" w:cs="Arial"/>
          <w:sz w:val="22"/>
          <w:szCs w:val="22"/>
        </w:rPr>
        <w:t>. K cen</w:t>
      </w:r>
      <w:r w:rsidR="00A515CB" w:rsidRPr="002E3217">
        <w:rPr>
          <w:rFonts w:ascii="Arial" w:hAnsi="Arial" w:cs="Arial"/>
          <w:sz w:val="22"/>
          <w:szCs w:val="22"/>
        </w:rPr>
        <w:t>ám</w:t>
      </w:r>
      <w:r w:rsidRPr="002E3217">
        <w:rPr>
          <w:rFonts w:ascii="Arial" w:hAnsi="Arial" w:cs="Arial"/>
          <w:sz w:val="22"/>
          <w:szCs w:val="22"/>
        </w:rPr>
        <w:t xml:space="preserve"> bude účtovaná DPH v súlade s právnymi predpismi</w:t>
      </w:r>
      <w:r w:rsidR="00A844A3" w:rsidRPr="002E3217">
        <w:rPr>
          <w:rFonts w:ascii="Arial" w:hAnsi="Arial" w:cs="Arial"/>
          <w:sz w:val="22"/>
          <w:szCs w:val="22"/>
        </w:rPr>
        <w:t xml:space="preserve"> platnými v čase poskytnutia zdaniteľného plnenia</w:t>
      </w:r>
      <w:r w:rsidRPr="002E3217">
        <w:rPr>
          <w:rFonts w:ascii="Arial" w:hAnsi="Arial" w:cs="Arial"/>
          <w:sz w:val="22"/>
          <w:szCs w:val="22"/>
        </w:rPr>
        <w:t>.</w:t>
      </w:r>
      <w:r w:rsidR="00CA1953" w:rsidRPr="002E3217">
        <w:rPr>
          <w:rFonts w:ascii="Arial" w:hAnsi="Arial" w:cs="Arial"/>
          <w:sz w:val="22"/>
          <w:szCs w:val="22"/>
        </w:rPr>
        <w:t xml:space="preserve"> Na zmenu sadzby výšky DPH sa nevyžaduje úprava formou dodatku k Dohode.</w:t>
      </w:r>
      <w:r w:rsidR="008E540A" w:rsidRPr="002E3217">
        <w:rPr>
          <w:rFonts w:ascii="Arial" w:hAnsi="Arial" w:cs="Arial"/>
          <w:sz w:val="22"/>
          <w:szCs w:val="22"/>
        </w:rPr>
        <w:t xml:space="preserve"> Pre vylúčenie všetkých pochybností platí, že v cene podľa tohto článku sú zahrnuté všetky a akékoľvek náklady </w:t>
      </w:r>
      <w:r w:rsidR="00E43C1A">
        <w:rPr>
          <w:rFonts w:ascii="Arial" w:hAnsi="Arial" w:cs="Arial"/>
          <w:sz w:val="22"/>
          <w:szCs w:val="22"/>
        </w:rPr>
        <w:t>dodávateľa</w:t>
      </w:r>
      <w:r w:rsidR="008E540A" w:rsidRPr="002E3217">
        <w:rPr>
          <w:rFonts w:ascii="Arial" w:hAnsi="Arial" w:cs="Arial"/>
          <w:sz w:val="22"/>
          <w:szCs w:val="22"/>
        </w:rPr>
        <w:t>, ktoré mu vzniknú p</w:t>
      </w:r>
      <w:r w:rsidR="00E43C1A">
        <w:rPr>
          <w:rFonts w:ascii="Arial" w:hAnsi="Arial" w:cs="Arial"/>
          <w:sz w:val="22"/>
          <w:szCs w:val="22"/>
        </w:rPr>
        <w:t>ri plnení predmetu tejto Dohody</w:t>
      </w:r>
      <w:r w:rsidR="00D92070">
        <w:rPr>
          <w:rFonts w:ascii="Arial" w:hAnsi="Arial" w:cs="Arial"/>
          <w:sz w:val="22"/>
          <w:szCs w:val="22"/>
        </w:rPr>
        <w:t>, najmä</w:t>
      </w:r>
      <w:r w:rsidR="00D92070" w:rsidRPr="00D92070">
        <w:t xml:space="preserve"> </w:t>
      </w:r>
      <w:r w:rsidR="00D92070">
        <w:rPr>
          <w:rFonts w:ascii="Arial" w:hAnsi="Arial" w:cs="Arial"/>
          <w:sz w:val="22"/>
          <w:szCs w:val="22"/>
        </w:rPr>
        <w:t>náklady súvisiace s balením tovaru</w:t>
      </w:r>
      <w:r w:rsidR="00D92070" w:rsidRPr="00D92070">
        <w:rPr>
          <w:rFonts w:ascii="Arial" w:hAnsi="Arial" w:cs="Arial"/>
          <w:sz w:val="22"/>
          <w:szCs w:val="22"/>
        </w:rPr>
        <w:t xml:space="preserve">, </w:t>
      </w:r>
      <w:r w:rsidR="00D92070">
        <w:rPr>
          <w:rFonts w:ascii="Arial" w:hAnsi="Arial" w:cs="Arial"/>
          <w:sz w:val="22"/>
          <w:szCs w:val="22"/>
        </w:rPr>
        <w:t xml:space="preserve">dočasným </w:t>
      </w:r>
      <w:r w:rsidR="00D92070">
        <w:rPr>
          <w:rFonts w:ascii="Arial" w:hAnsi="Arial" w:cs="Arial"/>
          <w:sz w:val="22"/>
          <w:szCs w:val="22"/>
        </w:rPr>
        <w:lastRenderedPageBreak/>
        <w:t xml:space="preserve">uskladnením, prepravou, </w:t>
      </w:r>
      <w:r w:rsidR="00D92070" w:rsidRPr="00D92070">
        <w:rPr>
          <w:rFonts w:ascii="Arial" w:hAnsi="Arial" w:cs="Arial"/>
          <w:sz w:val="22"/>
          <w:szCs w:val="22"/>
        </w:rPr>
        <w:t>vyložením</w:t>
      </w:r>
      <w:r w:rsidR="00D92070">
        <w:rPr>
          <w:rFonts w:ascii="Arial" w:hAnsi="Arial" w:cs="Arial"/>
          <w:sz w:val="22"/>
          <w:szCs w:val="22"/>
        </w:rPr>
        <w:t xml:space="preserve">, </w:t>
      </w:r>
      <w:r w:rsidR="000172B9">
        <w:rPr>
          <w:rFonts w:ascii="Arial" w:hAnsi="Arial" w:cs="Arial"/>
          <w:sz w:val="22"/>
          <w:szCs w:val="22"/>
        </w:rPr>
        <w:t xml:space="preserve">a </w:t>
      </w:r>
      <w:r w:rsidR="00D92070">
        <w:rPr>
          <w:rFonts w:ascii="Arial" w:hAnsi="Arial" w:cs="Arial"/>
          <w:sz w:val="22"/>
          <w:szCs w:val="22"/>
        </w:rPr>
        <w:t>vynesením</w:t>
      </w:r>
      <w:r w:rsidR="00D92070" w:rsidRPr="00D92070">
        <w:rPr>
          <w:rFonts w:ascii="Arial" w:hAnsi="Arial" w:cs="Arial"/>
          <w:sz w:val="22"/>
          <w:szCs w:val="22"/>
        </w:rPr>
        <w:t xml:space="preserve"> </w:t>
      </w:r>
      <w:r w:rsidR="00D92070">
        <w:rPr>
          <w:rFonts w:ascii="Arial" w:hAnsi="Arial" w:cs="Arial"/>
          <w:sz w:val="22"/>
          <w:szCs w:val="22"/>
        </w:rPr>
        <w:t xml:space="preserve">tovaru </w:t>
      </w:r>
      <w:r w:rsidR="00D92070" w:rsidRPr="00D92070">
        <w:rPr>
          <w:rFonts w:ascii="Arial" w:hAnsi="Arial" w:cs="Arial"/>
          <w:sz w:val="22"/>
          <w:szCs w:val="22"/>
        </w:rPr>
        <w:t>v mieste dodania.</w:t>
      </w:r>
      <w:r w:rsidR="00D360E1" w:rsidRPr="00D360E1">
        <w:t xml:space="preserve"> </w:t>
      </w:r>
      <w:r w:rsidR="00D360E1" w:rsidRPr="00D360E1">
        <w:rPr>
          <w:rFonts w:ascii="Arial" w:hAnsi="Arial" w:cs="Arial"/>
          <w:sz w:val="22"/>
          <w:szCs w:val="22"/>
        </w:rPr>
        <w:t xml:space="preserve">Ak </w:t>
      </w:r>
      <w:r w:rsidR="00D360E1">
        <w:rPr>
          <w:rFonts w:ascii="Arial" w:hAnsi="Arial" w:cs="Arial"/>
          <w:sz w:val="22"/>
          <w:szCs w:val="22"/>
        </w:rPr>
        <w:t>dodávateľ</w:t>
      </w:r>
      <w:r w:rsidR="00D360E1" w:rsidRPr="00D360E1">
        <w:rPr>
          <w:rFonts w:ascii="Arial" w:hAnsi="Arial" w:cs="Arial"/>
          <w:sz w:val="22"/>
          <w:szCs w:val="22"/>
        </w:rPr>
        <w:t xml:space="preserve"> nie je v momente uzavretia tejto Dohody platiteľom DPH, </w:t>
      </w:r>
      <w:r w:rsidR="00D360E1">
        <w:rPr>
          <w:rFonts w:ascii="Arial" w:hAnsi="Arial" w:cs="Arial"/>
          <w:sz w:val="22"/>
          <w:szCs w:val="22"/>
        </w:rPr>
        <w:t xml:space="preserve">jednotkové ceny tovaru uvedené v prílohe č. </w:t>
      </w:r>
      <w:r w:rsidR="00BC65C2">
        <w:rPr>
          <w:rFonts w:ascii="Arial" w:hAnsi="Arial" w:cs="Arial"/>
          <w:sz w:val="22"/>
          <w:szCs w:val="22"/>
        </w:rPr>
        <w:t>3</w:t>
      </w:r>
      <w:r w:rsidR="00D360E1">
        <w:rPr>
          <w:rFonts w:ascii="Arial" w:hAnsi="Arial" w:cs="Arial"/>
          <w:sz w:val="22"/>
          <w:szCs w:val="22"/>
        </w:rPr>
        <w:t xml:space="preserve"> sa považujú za ceny s DPH od momentu vzniku povinnosti dodávateľa odvádzať DPH.</w:t>
      </w:r>
    </w:p>
    <w:p w14:paraId="045656F0" w14:textId="36A6E974" w:rsidR="00953826" w:rsidRPr="00953826" w:rsidRDefault="00A844A3" w:rsidP="00953826">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Celková cena </w:t>
      </w:r>
      <w:r w:rsidR="006B3E19" w:rsidRPr="002E3217">
        <w:rPr>
          <w:rFonts w:ascii="Arial" w:hAnsi="Arial" w:cs="Arial"/>
          <w:sz w:val="22"/>
          <w:szCs w:val="22"/>
        </w:rPr>
        <w:t>plnenia</w:t>
      </w:r>
      <w:r w:rsidRPr="002E3217">
        <w:rPr>
          <w:rFonts w:ascii="Arial" w:hAnsi="Arial" w:cs="Arial"/>
          <w:sz w:val="22"/>
          <w:szCs w:val="22"/>
        </w:rPr>
        <w:t xml:space="preserve"> podľa tejto Dohody nesmie presiahnuť finančný limit plnenia, ktorý je </w:t>
      </w:r>
      <w:r w:rsidR="005B57FB">
        <w:rPr>
          <w:rFonts w:ascii="Arial" w:hAnsi="Arial" w:cs="Arial"/>
          <w:sz w:val="22"/>
          <w:szCs w:val="22"/>
        </w:rPr>
        <w:t>332 796</w:t>
      </w:r>
      <w:r w:rsidR="00B10109">
        <w:rPr>
          <w:rFonts w:ascii="Arial" w:hAnsi="Arial" w:cs="Arial"/>
          <w:sz w:val="22"/>
          <w:szCs w:val="22"/>
        </w:rPr>
        <w:t>,</w:t>
      </w:r>
      <w:r w:rsidR="005B57FB">
        <w:rPr>
          <w:rFonts w:ascii="Arial" w:hAnsi="Arial" w:cs="Arial"/>
          <w:sz w:val="22"/>
          <w:szCs w:val="22"/>
        </w:rPr>
        <w:t>0</w:t>
      </w:r>
      <w:r w:rsidR="00B10109">
        <w:rPr>
          <w:rFonts w:ascii="Arial" w:hAnsi="Arial" w:cs="Arial"/>
          <w:sz w:val="22"/>
          <w:szCs w:val="22"/>
        </w:rPr>
        <w:t>0</w:t>
      </w:r>
      <w:r w:rsidR="00A83A39">
        <w:rPr>
          <w:rFonts w:ascii="Arial" w:hAnsi="Arial" w:cs="Arial"/>
          <w:sz w:val="22"/>
          <w:szCs w:val="22"/>
        </w:rPr>
        <w:t xml:space="preserve"> </w:t>
      </w:r>
      <w:r w:rsidR="00A83A39" w:rsidRPr="00953826">
        <w:rPr>
          <w:rFonts w:ascii="Arial" w:hAnsi="Arial" w:cs="Arial"/>
          <w:sz w:val="22"/>
          <w:szCs w:val="22"/>
        </w:rPr>
        <w:t xml:space="preserve">eur </w:t>
      </w:r>
      <w:r w:rsidR="00A83A39">
        <w:rPr>
          <w:rFonts w:ascii="Arial" w:hAnsi="Arial" w:cs="Arial"/>
          <w:sz w:val="22"/>
          <w:szCs w:val="22"/>
        </w:rPr>
        <w:t>(</w:t>
      </w:r>
      <w:r w:rsidR="00666A8C">
        <w:rPr>
          <w:rFonts w:ascii="Arial" w:hAnsi="Arial" w:cs="Arial"/>
          <w:sz w:val="22"/>
          <w:szCs w:val="22"/>
        </w:rPr>
        <w:t xml:space="preserve">slovom: </w:t>
      </w:r>
      <w:r w:rsidR="005B57FB">
        <w:rPr>
          <w:rFonts w:ascii="Arial" w:hAnsi="Arial" w:cs="Arial"/>
          <w:sz w:val="22"/>
          <w:szCs w:val="22"/>
        </w:rPr>
        <w:t>tristotridsaťdvatisíc sedemstodeväťdesiatšesť</w:t>
      </w:r>
      <w:r w:rsidR="00B10109">
        <w:rPr>
          <w:rFonts w:ascii="Arial" w:hAnsi="Arial" w:cs="Arial"/>
          <w:sz w:val="22"/>
          <w:szCs w:val="22"/>
        </w:rPr>
        <w:t xml:space="preserve"> </w:t>
      </w:r>
      <w:r w:rsidR="00A83A39" w:rsidRPr="00953826">
        <w:rPr>
          <w:rFonts w:ascii="Arial" w:hAnsi="Arial" w:cs="Arial"/>
          <w:sz w:val="22"/>
          <w:szCs w:val="22"/>
        </w:rPr>
        <w:t>eur</w:t>
      </w:r>
      <w:r w:rsidR="00666A8C">
        <w:rPr>
          <w:rFonts w:ascii="Arial" w:hAnsi="Arial" w:cs="Arial"/>
          <w:sz w:val="22"/>
          <w:szCs w:val="22"/>
        </w:rPr>
        <w:t xml:space="preserve">) </w:t>
      </w:r>
      <w:r w:rsidR="000C6239">
        <w:rPr>
          <w:rFonts w:ascii="Arial" w:hAnsi="Arial" w:cs="Arial"/>
          <w:sz w:val="22"/>
          <w:szCs w:val="22"/>
        </w:rPr>
        <w:t>a to aj vrátane uhradenej DPH, ak je dodávateľ platiteľom DPH</w:t>
      </w:r>
      <w:r w:rsidR="00E43C1A">
        <w:rPr>
          <w:rFonts w:ascii="Arial" w:hAnsi="Arial" w:cs="Arial"/>
          <w:sz w:val="22"/>
          <w:szCs w:val="22"/>
        </w:rPr>
        <w:t>.</w:t>
      </w:r>
    </w:p>
    <w:p w14:paraId="7F51EA75" w14:textId="5CCAEF5A" w:rsidR="00953826" w:rsidRPr="00953826" w:rsidRDefault="003B2F58" w:rsidP="00953826">
      <w:pPr>
        <w:pStyle w:val="Odsekzoznamu"/>
        <w:ind w:left="426"/>
        <w:jc w:val="both"/>
        <w:rPr>
          <w:rFonts w:ascii="Arial" w:hAnsi="Arial" w:cs="Arial"/>
          <w:sz w:val="22"/>
          <w:szCs w:val="22"/>
        </w:rPr>
      </w:pPr>
      <w:r>
        <w:rPr>
          <w:rFonts w:ascii="Arial" w:hAnsi="Arial" w:cs="Arial"/>
          <w:sz w:val="22"/>
          <w:szCs w:val="22"/>
        </w:rPr>
        <w:t xml:space="preserve">Cena bez DPH </w:t>
      </w:r>
      <w:r w:rsidR="005B57FB">
        <w:rPr>
          <w:rFonts w:ascii="Arial" w:hAnsi="Arial" w:cs="Arial"/>
          <w:sz w:val="22"/>
          <w:szCs w:val="22"/>
        </w:rPr>
        <w:t>277 330,00</w:t>
      </w:r>
      <w:r>
        <w:rPr>
          <w:rFonts w:ascii="Arial" w:hAnsi="Arial" w:cs="Arial"/>
          <w:sz w:val="22"/>
          <w:szCs w:val="22"/>
        </w:rPr>
        <w:t xml:space="preserve"> </w:t>
      </w:r>
      <w:r w:rsidR="00953826" w:rsidRPr="00953826">
        <w:rPr>
          <w:rFonts w:ascii="Arial" w:hAnsi="Arial" w:cs="Arial"/>
          <w:sz w:val="22"/>
          <w:szCs w:val="22"/>
        </w:rPr>
        <w:t>eur</w:t>
      </w:r>
    </w:p>
    <w:p w14:paraId="049C9054" w14:textId="77777777" w:rsidR="00953826" w:rsidRPr="00953826" w:rsidRDefault="00953826" w:rsidP="00953826">
      <w:pPr>
        <w:widowControl w:val="0"/>
        <w:suppressAutoHyphens/>
        <w:ind w:left="369"/>
        <w:jc w:val="both"/>
        <w:rPr>
          <w:rFonts w:ascii="Arial" w:hAnsi="Arial" w:cs="Arial"/>
          <w:sz w:val="22"/>
          <w:szCs w:val="22"/>
        </w:rPr>
      </w:pPr>
      <w:r w:rsidRPr="00953826">
        <w:rPr>
          <w:rFonts w:ascii="Arial" w:hAnsi="Arial" w:cs="Arial"/>
          <w:sz w:val="22"/>
          <w:szCs w:val="22"/>
        </w:rPr>
        <w:t xml:space="preserve"> Sadzba DPH vo výške </w:t>
      </w:r>
      <w:r w:rsidR="003B2F58">
        <w:rPr>
          <w:rFonts w:ascii="Arial" w:hAnsi="Arial" w:cs="Arial"/>
          <w:sz w:val="22"/>
          <w:szCs w:val="22"/>
        </w:rPr>
        <w:t>20</w:t>
      </w:r>
      <w:r w:rsidR="00666A8C">
        <w:rPr>
          <w:rFonts w:ascii="Arial" w:hAnsi="Arial" w:cs="Arial"/>
          <w:sz w:val="22"/>
          <w:szCs w:val="22"/>
        </w:rPr>
        <w:t>%</w:t>
      </w:r>
    </w:p>
    <w:p w14:paraId="0559A9E1" w14:textId="1C20EFA6" w:rsidR="00953826" w:rsidRPr="00953826" w:rsidRDefault="00953826" w:rsidP="00953826">
      <w:pPr>
        <w:widowControl w:val="0"/>
        <w:suppressAutoHyphens/>
        <w:ind w:left="369"/>
        <w:jc w:val="both"/>
        <w:rPr>
          <w:rFonts w:ascii="Arial" w:hAnsi="Arial" w:cs="Arial"/>
          <w:sz w:val="22"/>
          <w:szCs w:val="22"/>
        </w:rPr>
      </w:pPr>
      <w:r w:rsidRPr="00953826">
        <w:rPr>
          <w:rFonts w:ascii="Arial" w:hAnsi="Arial" w:cs="Arial"/>
          <w:sz w:val="22"/>
          <w:szCs w:val="22"/>
        </w:rPr>
        <w:t xml:space="preserve"> Výška DPH </w:t>
      </w:r>
      <w:r w:rsidR="005B57FB">
        <w:rPr>
          <w:rFonts w:ascii="Arial" w:hAnsi="Arial" w:cs="Arial"/>
          <w:sz w:val="22"/>
          <w:szCs w:val="22"/>
        </w:rPr>
        <w:t>55 466,00</w:t>
      </w:r>
      <w:r w:rsidR="00770800">
        <w:rPr>
          <w:rFonts w:ascii="Arial" w:hAnsi="Arial" w:cs="Arial"/>
          <w:sz w:val="22"/>
          <w:szCs w:val="22"/>
        </w:rPr>
        <w:t xml:space="preserve"> </w:t>
      </w:r>
      <w:r w:rsidRPr="00953826">
        <w:rPr>
          <w:rFonts w:ascii="Arial" w:hAnsi="Arial" w:cs="Arial"/>
          <w:sz w:val="22"/>
          <w:szCs w:val="22"/>
        </w:rPr>
        <w:t>eur</w:t>
      </w:r>
    </w:p>
    <w:p w14:paraId="5BD6DB87" w14:textId="7C29D0D7" w:rsidR="00953826" w:rsidRDefault="00666A8C" w:rsidP="00953826">
      <w:pPr>
        <w:widowControl w:val="0"/>
        <w:suppressAutoHyphens/>
        <w:ind w:left="369"/>
        <w:jc w:val="both"/>
        <w:rPr>
          <w:rFonts w:ascii="Arial" w:hAnsi="Arial" w:cs="Arial"/>
          <w:sz w:val="22"/>
          <w:szCs w:val="22"/>
        </w:rPr>
      </w:pPr>
      <w:r>
        <w:rPr>
          <w:rFonts w:ascii="Arial" w:hAnsi="Arial" w:cs="Arial"/>
          <w:sz w:val="22"/>
          <w:szCs w:val="22"/>
        </w:rPr>
        <w:t xml:space="preserve"> Cena vrátane DPH </w:t>
      </w:r>
      <w:r w:rsidR="005B57FB" w:rsidRPr="005B57FB">
        <w:rPr>
          <w:rFonts w:ascii="Arial" w:hAnsi="Arial" w:cs="Arial"/>
          <w:sz w:val="22"/>
          <w:szCs w:val="22"/>
        </w:rPr>
        <w:t>332</w:t>
      </w:r>
      <w:r w:rsidR="005B57FB">
        <w:rPr>
          <w:rFonts w:ascii="Arial" w:hAnsi="Arial" w:cs="Arial"/>
          <w:sz w:val="22"/>
          <w:szCs w:val="22"/>
        </w:rPr>
        <w:t xml:space="preserve"> </w:t>
      </w:r>
      <w:r w:rsidR="005B57FB" w:rsidRPr="005B57FB">
        <w:rPr>
          <w:rFonts w:ascii="Arial" w:hAnsi="Arial" w:cs="Arial"/>
          <w:sz w:val="22"/>
          <w:szCs w:val="22"/>
        </w:rPr>
        <w:t>796</w:t>
      </w:r>
      <w:r w:rsidR="003B2F58">
        <w:rPr>
          <w:rFonts w:ascii="Arial" w:hAnsi="Arial" w:cs="Arial"/>
          <w:sz w:val="22"/>
          <w:szCs w:val="22"/>
        </w:rPr>
        <w:t xml:space="preserve"> </w:t>
      </w:r>
      <w:r w:rsidR="00953826" w:rsidRPr="00953826">
        <w:rPr>
          <w:rFonts w:ascii="Arial" w:hAnsi="Arial" w:cs="Arial"/>
          <w:sz w:val="22"/>
          <w:szCs w:val="22"/>
        </w:rPr>
        <w:t>eur (slovo</w:t>
      </w:r>
      <w:r w:rsidR="003B2F58">
        <w:rPr>
          <w:rFonts w:ascii="Arial" w:hAnsi="Arial" w:cs="Arial"/>
          <w:sz w:val="22"/>
          <w:szCs w:val="22"/>
        </w:rPr>
        <w:t xml:space="preserve">m: </w:t>
      </w:r>
      <w:r w:rsidR="005B57FB">
        <w:rPr>
          <w:rFonts w:ascii="Arial" w:hAnsi="Arial" w:cs="Arial"/>
          <w:sz w:val="22"/>
          <w:szCs w:val="22"/>
        </w:rPr>
        <w:t xml:space="preserve">tristotridsaťdvatisíc sedemstodeväťdesiatšesť </w:t>
      </w:r>
      <w:r w:rsidR="00B10109">
        <w:rPr>
          <w:rFonts w:ascii="Arial" w:hAnsi="Arial" w:cs="Arial"/>
          <w:sz w:val="22"/>
          <w:szCs w:val="22"/>
        </w:rPr>
        <w:t xml:space="preserve"> </w:t>
      </w:r>
      <w:r w:rsidR="00B10109" w:rsidRPr="00953826">
        <w:rPr>
          <w:rFonts w:ascii="Arial" w:hAnsi="Arial" w:cs="Arial"/>
          <w:sz w:val="22"/>
          <w:szCs w:val="22"/>
        </w:rPr>
        <w:t>eur</w:t>
      </w:r>
      <w:r w:rsidR="00953826" w:rsidRPr="00953826">
        <w:rPr>
          <w:rFonts w:ascii="Arial" w:hAnsi="Arial" w:cs="Arial"/>
          <w:sz w:val="22"/>
          <w:szCs w:val="22"/>
        </w:rPr>
        <w:t>)</w:t>
      </w:r>
      <w:r w:rsidR="00D360E1">
        <w:rPr>
          <w:rFonts w:ascii="Arial" w:hAnsi="Arial" w:cs="Arial"/>
          <w:sz w:val="22"/>
          <w:szCs w:val="22"/>
        </w:rPr>
        <w:t>.</w:t>
      </w:r>
    </w:p>
    <w:p w14:paraId="71F55496" w14:textId="15B8BE3C" w:rsidR="002510BE" w:rsidRPr="00953826" w:rsidRDefault="002510BE" w:rsidP="00953826">
      <w:pPr>
        <w:widowControl w:val="0"/>
        <w:suppressAutoHyphens/>
        <w:ind w:left="369"/>
        <w:jc w:val="both"/>
        <w:rPr>
          <w:rFonts w:ascii="Arial" w:hAnsi="Arial" w:cs="Arial"/>
          <w:sz w:val="22"/>
          <w:szCs w:val="22"/>
        </w:rPr>
      </w:pPr>
      <w:r>
        <w:rPr>
          <w:rFonts w:ascii="Arial" w:hAnsi="Arial" w:cs="Arial"/>
          <w:sz w:val="22"/>
          <w:szCs w:val="22"/>
        </w:rPr>
        <w:t>Jednotkové ceny tovaru sú určené v prílohe č. 3.</w:t>
      </w:r>
    </w:p>
    <w:p w14:paraId="5CB0AC1F" w14:textId="6E9B0A4B" w:rsidR="000172B9" w:rsidRPr="000172B9" w:rsidRDefault="000C6239" w:rsidP="000172B9">
      <w:pPr>
        <w:pStyle w:val="Odsekzoznamu"/>
        <w:numPr>
          <w:ilvl w:val="0"/>
          <w:numId w:val="5"/>
        </w:numPr>
        <w:ind w:left="426"/>
        <w:jc w:val="both"/>
        <w:rPr>
          <w:rFonts w:ascii="Arial" w:hAnsi="Arial" w:cs="Arial"/>
          <w:sz w:val="22"/>
          <w:szCs w:val="22"/>
        </w:rPr>
      </w:pPr>
      <w:r>
        <w:rPr>
          <w:rFonts w:ascii="Arial" w:hAnsi="Arial" w:cs="Arial"/>
          <w:sz w:val="22"/>
          <w:szCs w:val="22"/>
        </w:rPr>
        <w:t xml:space="preserve">Množstvo jednotlivých položiek tovaru, uvedené v prílohe č. 1 je predpokladané; objednávateľ je oprávnený objednať aj väčšie ako predpokladané množstvá jednotlivých položiek tovaru a súčasne platí, že nie je povinný </w:t>
      </w:r>
      <w:r w:rsidR="004B4878">
        <w:rPr>
          <w:rFonts w:ascii="Arial" w:hAnsi="Arial" w:cs="Arial"/>
          <w:sz w:val="22"/>
          <w:szCs w:val="22"/>
        </w:rPr>
        <w:t>objednať ani jeden kus ktorejkoľvek položky tovaru.</w:t>
      </w:r>
    </w:p>
    <w:p w14:paraId="00C8188D" w14:textId="33FE235B" w:rsidR="0059543B" w:rsidRPr="002E3217" w:rsidRDefault="00E43C1A" w:rsidP="001031F2">
      <w:pPr>
        <w:pStyle w:val="Odsekzoznamu"/>
        <w:numPr>
          <w:ilvl w:val="0"/>
          <w:numId w:val="5"/>
        </w:numPr>
        <w:ind w:left="426"/>
        <w:jc w:val="both"/>
        <w:rPr>
          <w:rFonts w:ascii="Arial" w:hAnsi="Arial" w:cs="Arial"/>
          <w:sz w:val="22"/>
          <w:szCs w:val="22"/>
        </w:rPr>
      </w:pPr>
      <w:r>
        <w:rPr>
          <w:rFonts w:ascii="Arial" w:hAnsi="Arial" w:cs="Arial"/>
          <w:sz w:val="22"/>
          <w:szCs w:val="22"/>
        </w:rPr>
        <w:t>Dodávateľ</w:t>
      </w:r>
      <w:r w:rsidR="0059543B" w:rsidRPr="002E3217">
        <w:rPr>
          <w:rFonts w:ascii="Arial" w:hAnsi="Arial" w:cs="Arial"/>
          <w:sz w:val="22"/>
          <w:szCs w:val="22"/>
        </w:rPr>
        <w:t xml:space="preserve"> je </w:t>
      </w:r>
      <w:r w:rsidR="002E313D" w:rsidRPr="002E3217">
        <w:rPr>
          <w:rFonts w:ascii="Arial" w:hAnsi="Arial" w:cs="Arial"/>
          <w:sz w:val="22"/>
          <w:szCs w:val="22"/>
        </w:rPr>
        <w:t xml:space="preserve">povinný </w:t>
      </w:r>
      <w:r w:rsidR="0059543B" w:rsidRPr="002E3217">
        <w:rPr>
          <w:rFonts w:ascii="Arial" w:hAnsi="Arial" w:cs="Arial"/>
          <w:sz w:val="22"/>
          <w:szCs w:val="22"/>
        </w:rPr>
        <w:t xml:space="preserve">fakturovať objednávateľovi cenu za objednané a prevzaté </w:t>
      </w:r>
      <w:r w:rsidR="009A47FD">
        <w:rPr>
          <w:rFonts w:ascii="Arial" w:hAnsi="Arial" w:cs="Arial"/>
          <w:sz w:val="22"/>
          <w:szCs w:val="22"/>
        </w:rPr>
        <w:t>plnenie</w:t>
      </w:r>
      <w:r w:rsidR="0059543B" w:rsidRPr="002E3217">
        <w:rPr>
          <w:rFonts w:ascii="Arial" w:hAnsi="Arial" w:cs="Arial"/>
          <w:sz w:val="22"/>
          <w:szCs w:val="22"/>
        </w:rPr>
        <w:t xml:space="preserve"> v súlade s touto Dohodou</w:t>
      </w:r>
      <w:r w:rsidR="002510BE">
        <w:rPr>
          <w:rFonts w:ascii="Arial" w:hAnsi="Arial" w:cs="Arial"/>
          <w:sz w:val="22"/>
          <w:szCs w:val="22"/>
        </w:rPr>
        <w:t>, prílohou č. 3</w:t>
      </w:r>
      <w:r w:rsidR="0059543B" w:rsidRPr="002E3217">
        <w:rPr>
          <w:rFonts w:ascii="Arial" w:hAnsi="Arial" w:cs="Arial"/>
          <w:sz w:val="22"/>
          <w:szCs w:val="22"/>
        </w:rPr>
        <w:t xml:space="preserve"> a príslušným preberacím protokolom.</w:t>
      </w:r>
    </w:p>
    <w:p w14:paraId="1762934B" w14:textId="77777777" w:rsidR="00B45072" w:rsidRPr="002E3217" w:rsidRDefault="00E43C1A" w:rsidP="001031F2">
      <w:pPr>
        <w:pStyle w:val="Odsekzoznamu"/>
        <w:numPr>
          <w:ilvl w:val="0"/>
          <w:numId w:val="5"/>
        </w:numPr>
        <w:ind w:left="426"/>
        <w:jc w:val="both"/>
        <w:rPr>
          <w:rFonts w:ascii="Arial" w:hAnsi="Arial" w:cs="Arial"/>
          <w:sz w:val="22"/>
          <w:szCs w:val="22"/>
        </w:rPr>
      </w:pPr>
      <w:r>
        <w:rPr>
          <w:rFonts w:ascii="Arial" w:hAnsi="Arial" w:cs="Arial"/>
          <w:sz w:val="22"/>
          <w:szCs w:val="22"/>
        </w:rPr>
        <w:t>Dodávateľ</w:t>
      </w:r>
      <w:r w:rsidR="00B45072" w:rsidRPr="002E3217">
        <w:rPr>
          <w:rFonts w:ascii="Arial" w:hAnsi="Arial" w:cs="Arial"/>
          <w:sz w:val="22"/>
          <w:szCs w:val="22"/>
        </w:rPr>
        <w:t xml:space="preserve"> </w:t>
      </w:r>
      <w:r w:rsidR="00AD6FE8" w:rsidRPr="002E3217">
        <w:rPr>
          <w:rFonts w:ascii="Arial" w:hAnsi="Arial" w:cs="Arial"/>
          <w:sz w:val="22"/>
          <w:szCs w:val="22"/>
        </w:rPr>
        <w:t xml:space="preserve">je povinný </w:t>
      </w:r>
      <w:r w:rsidR="00B45072" w:rsidRPr="002E3217">
        <w:rPr>
          <w:rFonts w:ascii="Arial" w:hAnsi="Arial" w:cs="Arial"/>
          <w:sz w:val="22"/>
          <w:szCs w:val="22"/>
        </w:rPr>
        <w:t>vystav</w:t>
      </w:r>
      <w:r w:rsidR="00AD6FE8" w:rsidRPr="002E3217">
        <w:rPr>
          <w:rFonts w:ascii="Arial" w:hAnsi="Arial" w:cs="Arial"/>
          <w:sz w:val="22"/>
          <w:szCs w:val="22"/>
        </w:rPr>
        <w:t>iť</w:t>
      </w:r>
      <w:r w:rsidR="00B45072" w:rsidRPr="002E3217">
        <w:rPr>
          <w:rFonts w:ascii="Arial" w:hAnsi="Arial" w:cs="Arial"/>
          <w:sz w:val="22"/>
          <w:szCs w:val="22"/>
        </w:rPr>
        <w:t xml:space="preserve"> faktúr</w:t>
      </w:r>
      <w:r w:rsidR="00AD6FE8" w:rsidRPr="002E3217">
        <w:rPr>
          <w:rFonts w:ascii="Arial" w:hAnsi="Arial" w:cs="Arial"/>
          <w:sz w:val="22"/>
          <w:szCs w:val="22"/>
        </w:rPr>
        <w:t>u</w:t>
      </w:r>
      <w:r w:rsidR="00B45072" w:rsidRPr="002E3217">
        <w:rPr>
          <w:rFonts w:ascii="Arial" w:hAnsi="Arial" w:cs="Arial"/>
          <w:sz w:val="22"/>
          <w:szCs w:val="22"/>
        </w:rPr>
        <w:t xml:space="preserve"> </w:t>
      </w:r>
      <w:r w:rsidR="00AB4C33" w:rsidRPr="002E3217">
        <w:rPr>
          <w:rFonts w:ascii="Arial" w:hAnsi="Arial" w:cs="Arial"/>
          <w:sz w:val="22"/>
          <w:szCs w:val="22"/>
        </w:rPr>
        <w:t xml:space="preserve">za objednávateľom </w:t>
      </w:r>
      <w:r>
        <w:rPr>
          <w:rFonts w:ascii="Arial" w:hAnsi="Arial" w:cs="Arial"/>
          <w:sz w:val="22"/>
          <w:szCs w:val="22"/>
        </w:rPr>
        <w:t>prevzatý tovar</w:t>
      </w:r>
      <w:r w:rsidR="00B45072" w:rsidRPr="002E3217">
        <w:rPr>
          <w:rFonts w:ascii="Arial" w:hAnsi="Arial" w:cs="Arial"/>
          <w:sz w:val="22"/>
          <w:szCs w:val="22"/>
        </w:rPr>
        <w:t xml:space="preserve"> </w:t>
      </w:r>
      <w:r w:rsidR="00AD6FE8" w:rsidRPr="002E3217">
        <w:rPr>
          <w:rFonts w:ascii="Arial" w:hAnsi="Arial" w:cs="Arial"/>
          <w:sz w:val="22"/>
          <w:szCs w:val="22"/>
        </w:rPr>
        <w:t xml:space="preserve">do </w:t>
      </w:r>
      <w:r w:rsidR="00AB4C33" w:rsidRPr="002E3217">
        <w:rPr>
          <w:rFonts w:ascii="Arial" w:hAnsi="Arial" w:cs="Arial"/>
          <w:sz w:val="22"/>
          <w:szCs w:val="22"/>
        </w:rPr>
        <w:t xml:space="preserve">15 dní od prevzatia </w:t>
      </w:r>
      <w:r>
        <w:rPr>
          <w:rFonts w:ascii="Arial" w:hAnsi="Arial" w:cs="Arial"/>
          <w:sz w:val="22"/>
          <w:szCs w:val="22"/>
        </w:rPr>
        <w:t>tovaru</w:t>
      </w:r>
      <w:r w:rsidR="00AB4C33" w:rsidRPr="002E3217">
        <w:rPr>
          <w:rFonts w:ascii="Arial" w:hAnsi="Arial" w:cs="Arial"/>
          <w:sz w:val="22"/>
          <w:szCs w:val="22"/>
        </w:rPr>
        <w:t xml:space="preserve"> objednávateľom, najneskôr však do </w:t>
      </w:r>
      <w:r w:rsidR="00AD6FE8" w:rsidRPr="002E3217">
        <w:rPr>
          <w:rFonts w:ascii="Arial" w:hAnsi="Arial" w:cs="Arial"/>
          <w:sz w:val="22"/>
          <w:szCs w:val="22"/>
        </w:rPr>
        <w:t xml:space="preserve">piateho pracovného dňa mesiaca nasledujúceho po dni dodania a prevzatia </w:t>
      </w:r>
      <w:r w:rsidR="00996085">
        <w:rPr>
          <w:rFonts w:ascii="Arial" w:hAnsi="Arial" w:cs="Arial"/>
          <w:sz w:val="22"/>
          <w:szCs w:val="22"/>
        </w:rPr>
        <w:t>objednaného tovaru</w:t>
      </w:r>
      <w:r w:rsidR="00AD6FE8" w:rsidRPr="002E3217">
        <w:rPr>
          <w:rFonts w:ascii="Arial" w:hAnsi="Arial" w:cs="Arial"/>
          <w:sz w:val="22"/>
          <w:szCs w:val="22"/>
        </w:rPr>
        <w:t xml:space="preserve"> objednávateľom a bezodkladne ju doručiť </w:t>
      </w:r>
      <w:r w:rsidR="00C10E17" w:rsidRPr="002E3217">
        <w:rPr>
          <w:rFonts w:ascii="Arial" w:hAnsi="Arial" w:cs="Arial"/>
          <w:sz w:val="22"/>
          <w:szCs w:val="22"/>
        </w:rPr>
        <w:t>objednávateľovi</w:t>
      </w:r>
      <w:r w:rsidR="00AD6FE8" w:rsidRPr="002E3217">
        <w:rPr>
          <w:rFonts w:ascii="Arial" w:hAnsi="Arial" w:cs="Arial"/>
          <w:sz w:val="22"/>
          <w:szCs w:val="22"/>
        </w:rPr>
        <w:t xml:space="preserve">. </w:t>
      </w:r>
      <w:r w:rsidR="0059543B" w:rsidRPr="002E3217">
        <w:rPr>
          <w:rFonts w:ascii="Arial" w:hAnsi="Arial" w:cs="Arial"/>
          <w:sz w:val="22"/>
          <w:szCs w:val="22"/>
        </w:rPr>
        <w:t>Povinnou prílohou faktúry je</w:t>
      </w:r>
      <w:r w:rsidR="000172B9">
        <w:rPr>
          <w:rFonts w:ascii="Arial" w:hAnsi="Arial" w:cs="Arial"/>
          <w:sz w:val="22"/>
          <w:szCs w:val="22"/>
        </w:rPr>
        <w:t xml:space="preserve"> príslušný</w:t>
      </w:r>
      <w:r w:rsidR="0059543B" w:rsidRPr="002E3217">
        <w:rPr>
          <w:rFonts w:ascii="Arial" w:hAnsi="Arial" w:cs="Arial"/>
          <w:sz w:val="22"/>
          <w:szCs w:val="22"/>
        </w:rPr>
        <w:t xml:space="preserve"> preberací protokol podpísaný </w:t>
      </w:r>
      <w:r w:rsidR="00996085">
        <w:rPr>
          <w:rFonts w:ascii="Arial" w:hAnsi="Arial" w:cs="Arial"/>
          <w:sz w:val="22"/>
          <w:szCs w:val="22"/>
        </w:rPr>
        <w:t>oprávnenou osobou objednávateľa a dodávateľom</w:t>
      </w:r>
      <w:r w:rsidR="0059543B" w:rsidRPr="002E3217">
        <w:rPr>
          <w:rFonts w:ascii="Arial" w:hAnsi="Arial" w:cs="Arial"/>
          <w:sz w:val="22"/>
          <w:szCs w:val="22"/>
        </w:rPr>
        <w:t>.</w:t>
      </w:r>
      <w:r w:rsidR="001C22AB" w:rsidRPr="001C22AB">
        <w:rPr>
          <w:rFonts w:ascii="Arial" w:hAnsi="Arial" w:cs="Arial"/>
          <w:sz w:val="22"/>
          <w:szCs w:val="22"/>
        </w:rPr>
        <w:t xml:space="preserve"> </w:t>
      </w:r>
    </w:p>
    <w:p w14:paraId="3BB97552" w14:textId="77777777" w:rsidR="001F5D38" w:rsidRPr="002E3217" w:rsidRDefault="001F5D38"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Pre vylúčenie všetkých pochybností </w:t>
      </w:r>
      <w:r w:rsidR="00996085">
        <w:rPr>
          <w:rFonts w:ascii="Arial" w:hAnsi="Arial" w:cs="Arial"/>
          <w:sz w:val="22"/>
          <w:szCs w:val="22"/>
        </w:rPr>
        <w:t>dodávateľ</w:t>
      </w:r>
      <w:r w:rsidR="0059543B" w:rsidRPr="002E3217">
        <w:rPr>
          <w:rFonts w:ascii="Arial" w:hAnsi="Arial" w:cs="Arial"/>
          <w:sz w:val="22"/>
          <w:szCs w:val="22"/>
        </w:rPr>
        <w:t xml:space="preserve"> </w:t>
      </w:r>
      <w:r w:rsidRPr="002E3217">
        <w:rPr>
          <w:rFonts w:ascii="Arial" w:hAnsi="Arial" w:cs="Arial"/>
          <w:sz w:val="22"/>
          <w:szCs w:val="22"/>
        </w:rPr>
        <w:t xml:space="preserve">berie na vedomie, že </w:t>
      </w:r>
      <w:r w:rsidR="0059543B" w:rsidRPr="002E3217">
        <w:rPr>
          <w:rFonts w:ascii="Arial" w:hAnsi="Arial" w:cs="Arial"/>
          <w:sz w:val="22"/>
          <w:szCs w:val="22"/>
        </w:rPr>
        <w:t>objednávateľ</w:t>
      </w:r>
      <w:r w:rsidRPr="002E3217">
        <w:rPr>
          <w:rFonts w:ascii="Arial" w:hAnsi="Arial" w:cs="Arial"/>
          <w:sz w:val="22"/>
          <w:szCs w:val="22"/>
        </w:rPr>
        <w:t xml:space="preserve"> nie je na základe tejto </w:t>
      </w:r>
      <w:r w:rsidR="001266CF" w:rsidRPr="002E3217">
        <w:rPr>
          <w:rFonts w:ascii="Arial" w:hAnsi="Arial" w:cs="Arial"/>
          <w:sz w:val="22"/>
          <w:szCs w:val="22"/>
        </w:rPr>
        <w:t>D</w:t>
      </w:r>
      <w:r w:rsidRPr="002E3217">
        <w:rPr>
          <w:rFonts w:ascii="Arial" w:hAnsi="Arial" w:cs="Arial"/>
          <w:sz w:val="22"/>
          <w:szCs w:val="22"/>
        </w:rPr>
        <w:t xml:space="preserve">ohody povinný zadať akúkoľvek objednávku, ako ani vyčerpať finančný limit, uvedený v bode </w:t>
      </w:r>
      <w:r w:rsidR="00F0666A" w:rsidRPr="002E3217">
        <w:rPr>
          <w:rFonts w:ascii="Arial" w:hAnsi="Arial" w:cs="Arial"/>
          <w:sz w:val="22"/>
          <w:szCs w:val="22"/>
        </w:rPr>
        <w:t>2</w:t>
      </w:r>
      <w:r w:rsidRPr="002E3217">
        <w:rPr>
          <w:rFonts w:ascii="Arial" w:hAnsi="Arial" w:cs="Arial"/>
          <w:sz w:val="22"/>
          <w:szCs w:val="22"/>
        </w:rPr>
        <w:t>.</w:t>
      </w:r>
      <w:r w:rsidR="00AB79B2" w:rsidRPr="002E3217">
        <w:rPr>
          <w:rFonts w:ascii="Arial" w:hAnsi="Arial" w:cs="Arial"/>
          <w:sz w:val="22"/>
          <w:szCs w:val="22"/>
        </w:rPr>
        <w:t xml:space="preserve"> tohto článku. </w:t>
      </w:r>
      <w:r w:rsidR="00AB4C33" w:rsidRPr="002E3217">
        <w:rPr>
          <w:rFonts w:ascii="Arial" w:hAnsi="Arial" w:cs="Arial"/>
          <w:sz w:val="22"/>
          <w:szCs w:val="22"/>
        </w:rPr>
        <w:t>Plnenia</w:t>
      </w:r>
      <w:r w:rsidR="0059543B" w:rsidRPr="002E3217">
        <w:rPr>
          <w:rFonts w:ascii="Arial" w:hAnsi="Arial" w:cs="Arial"/>
          <w:sz w:val="22"/>
          <w:szCs w:val="22"/>
        </w:rPr>
        <w:t xml:space="preserve"> podľa tejto Dohody</w:t>
      </w:r>
      <w:r w:rsidR="00AB79B2" w:rsidRPr="002E3217">
        <w:rPr>
          <w:rFonts w:ascii="Arial" w:hAnsi="Arial" w:cs="Arial"/>
          <w:sz w:val="22"/>
          <w:szCs w:val="22"/>
        </w:rPr>
        <w:t xml:space="preserve"> je </w:t>
      </w:r>
      <w:r w:rsidR="0059543B" w:rsidRPr="002E3217">
        <w:rPr>
          <w:rFonts w:ascii="Arial" w:hAnsi="Arial" w:cs="Arial"/>
          <w:sz w:val="22"/>
          <w:szCs w:val="22"/>
        </w:rPr>
        <w:t>objednávateľ</w:t>
      </w:r>
      <w:r w:rsidR="00AB79B2" w:rsidRPr="002E3217">
        <w:rPr>
          <w:rFonts w:ascii="Arial" w:hAnsi="Arial" w:cs="Arial"/>
          <w:sz w:val="22"/>
          <w:szCs w:val="22"/>
        </w:rPr>
        <w:t xml:space="preserve"> oprávnený objednávať v závislosti od svojich prevádzkových podmienok, potrieb a strategických rozhodnutí. </w:t>
      </w:r>
    </w:p>
    <w:p w14:paraId="54D69E4C" w14:textId="77777777" w:rsidR="001F5D38" w:rsidRPr="002E3217" w:rsidRDefault="001266CF"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V prípade, ak sa po uzatvorení tejto Dohody preukáže, že na relevantnom trhu existuje cena (ďalej tiež ako „nižšia cena“) za rovnaké alebo porovnateľné </w:t>
      </w:r>
      <w:r w:rsidR="00A055EB" w:rsidRPr="002E3217">
        <w:rPr>
          <w:rFonts w:ascii="Arial" w:hAnsi="Arial" w:cs="Arial"/>
          <w:sz w:val="22"/>
          <w:szCs w:val="22"/>
        </w:rPr>
        <w:t>tovary,</w:t>
      </w:r>
      <w:r w:rsidRPr="002E3217">
        <w:rPr>
          <w:rFonts w:ascii="Arial" w:hAnsi="Arial" w:cs="Arial"/>
          <w:sz w:val="22"/>
          <w:szCs w:val="22"/>
        </w:rPr>
        <w:t xml:space="preserve"> </w:t>
      </w:r>
      <w:r w:rsidR="00A055EB" w:rsidRPr="002E3217">
        <w:rPr>
          <w:rFonts w:ascii="Arial" w:hAnsi="Arial" w:cs="Arial"/>
          <w:sz w:val="22"/>
          <w:szCs w:val="22"/>
        </w:rPr>
        <w:t>aké budú dodané podľa tejto Dohody</w:t>
      </w:r>
      <w:r w:rsidR="00AD6FE8" w:rsidRPr="002E3217">
        <w:rPr>
          <w:rFonts w:ascii="Arial" w:hAnsi="Arial" w:cs="Arial"/>
          <w:sz w:val="22"/>
          <w:szCs w:val="22"/>
        </w:rPr>
        <w:t xml:space="preserve"> a </w:t>
      </w:r>
      <w:r w:rsidR="00996085">
        <w:rPr>
          <w:rFonts w:ascii="Arial" w:hAnsi="Arial" w:cs="Arial"/>
          <w:sz w:val="22"/>
          <w:szCs w:val="22"/>
        </w:rPr>
        <w:t>dodávateľ</w:t>
      </w:r>
      <w:r w:rsidRPr="002E3217">
        <w:rPr>
          <w:rFonts w:ascii="Arial" w:hAnsi="Arial" w:cs="Arial"/>
          <w:sz w:val="22"/>
          <w:szCs w:val="22"/>
        </w:rPr>
        <w:t xml:space="preserve"> už preukázateľne v minulosti za takúto nižšiu cenu </w:t>
      </w:r>
      <w:r w:rsidR="00A055EB" w:rsidRPr="002E3217">
        <w:rPr>
          <w:rFonts w:ascii="Arial" w:hAnsi="Arial" w:cs="Arial"/>
          <w:sz w:val="22"/>
          <w:szCs w:val="22"/>
        </w:rPr>
        <w:t>takéto tovary</w:t>
      </w:r>
      <w:r w:rsidRPr="002E3217">
        <w:rPr>
          <w:rFonts w:ascii="Arial" w:hAnsi="Arial" w:cs="Arial"/>
          <w:sz w:val="22"/>
          <w:szCs w:val="22"/>
        </w:rPr>
        <w:t xml:space="preserve"> poskytol,  resp. ešte stále poskytuje, pričom rozdiel medzi nižšou cenou  a cenou pod</w:t>
      </w:r>
      <w:r w:rsidR="00A055EB" w:rsidRPr="002E3217">
        <w:rPr>
          <w:rFonts w:ascii="Arial" w:hAnsi="Arial" w:cs="Arial"/>
          <w:sz w:val="22"/>
          <w:szCs w:val="22"/>
        </w:rPr>
        <w:t>ľa tejto Dohody je viac ako 5 %</w:t>
      </w:r>
      <w:r w:rsidRPr="002E3217">
        <w:rPr>
          <w:rFonts w:ascii="Arial" w:hAnsi="Arial" w:cs="Arial"/>
          <w:sz w:val="22"/>
          <w:szCs w:val="22"/>
        </w:rPr>
        <w:t xml:space="preserve"> v neprospech ceny po</w:t>
      </w:r>
      <w:r w:rsidR="00AD6FE8" w:rsidRPr="002E3217">
        <w:rPr>
          <w:rFonts w:ascii="Arial" w:hAnsi="Arial" w:cs="Arial"/>
          <w:sz w:val="22"/>
          <w:szCs w:val="22"/>
        </w:rPr>
        <w:t xml:space="preserve">dľa tejto Dohody, zaväzuje sa </w:t>
      </w:r>
      <w:r w:rsidR="00996085">
        <w:rPr>
          <w:rFonts w:ascii="Arial" w:hAnsi="Arial" w:cs="Arial"/>
          <w:sz w:val="22"/>
          <w:szCs w:val="22"/>
        </w:rPr>
        <w:t xml:space="preserve">dodávateľ </w:t>
      </w:r>
      <w:r w:rsidRPr="002E3217">
        <w:rPr>
          <w:rFonts w:ascii="Arial" w:hAnsi="Arial" w:cs="Arial"/>
          <w:sz w:val="22"/>
          <w:szCs w:val="22"/>
        </w:rPr>
        <w:t>p</w:t>
      </w:r>
      <w:r w:rsidR="00C03B1B" w:rsidRPr="002E3217">
        <w:rPr>
          <w:rFonts w:ascii="Arial" w:hAnsi="Arial" w:cs="Arial"/>
          <w:sz w:val="22"/>
          <w:szCs w:val="22"/>
        </w:rPr>
        <w:t xml:space="preserve">oskytnúť </w:t>
      </w:r>
      <w:r w:rsidR="00AD6FE8" w:rsidRPr="002E3217">
        <w:rPr>
          <w:rFonts w:ascii="Arial" w:hAnsi="Arial" w:cs="Arial"/>
          <w:sz w:val="22"/>
          <w:szCs w:val="22"/>
        </w:rPr>
        <w:t>objednávateľovi</w:t>
      </w:r>
      <w:r w:rsidR="00C03B1B" w:rsidRPr="002E3217">
        <w:rPr>
          <w:rFonts w:ascii="Arial" w:hAnsi="Arial" w:cs="Arial"/>
          <w:sz w:val="22"/>
          <w:szCs w:val="22"/>
        </w:rPr>
        <w:t xml:space="preserve"> pre takéto </w:t>
      </w:r>
      <w:r w:rsidR="00A055EB" w:rsidRPr="002E3217">
        <w:rPr>
          <w:rFonts w:ascii="Arial" w:hAnsi="Arial" w:cs="Arial"/>
          <w:sz w:val="22"/>
          <w:szCs w:val="22"/>
        </w:rPr>
        <w:t xml:space="preserve">tovary, ktorých dodanie je súčasťou objednávky vystavenej </w:t>
      </w:r>
      <w:r w:rsidRPr="002E3217">
        <w:rPr>
          <w:rFonts w:ascii="Arial" w:hAnsi="Arial" w:cs="Arial"/>
          <w:sz w:val="22"/>
          <w:szCs w:val="22"/>
        </w:rPr>
        <w:t>po preukázaní tejto skutočnosti dodatočnú zľavu vo výške rozdielu medzi ním poskytovanou cenou podľa tejto Dohody a nižšou cenou.</w:t>
      </w:r>
    </w:p>
    <w:p w14:paraId="4883A120" w14:textId="77777777" w:rsidR="00CA1953" w:rsidRPr="002E3217" w:rsidRDefault="00CA1953"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Faktúra musí obsahovať všetky náležitosti faktúry podľa zákona č. 222/2004 Z. z. o dani z pridanej hodnoty v znení neskorších predpisov a účtovného dokladu podľa zákona č. 431/2002 Z. z. o účtovníctve v znení neskorších predpisov, ako aj špecifikáciu </w:t>
      </w:r>
      <w:r w:rsidR="00AD6FE8" w:rsidRPr="002E3217">
        <w:rPr>
          <w:rFonts w:ascii="Arial" w:hAnsi="Arial" w:cs="Arial"/>
          <w:sz w:val="22"/>
          <w:szCs w:val="22"/>
        </w:rPr>
        <w:t xml:space="preserve">fakturovaných </w:t>
      </w:r>
      <w:r w:rsidR="009A47FD">
        <w:rPr>
          <w:rFonts w:ascii="Arial" w:hAnsi="Arial" w:cs="Arial"/>
          <w:sz w:val="22"/>
          <w:szCs w:val="22"/>
        </w:rPr>
        <w:t>plnení</w:t>
      </w:r>
      <w:r w:rsidRPr="002E3217">
        <w:rPr>
          <w:rFonts w:ascii="Arial" w:hAnsi="Arial" w:cs="Arial"/>
          <w:sz w:val="22"/>
          <w:szCs w:val="22"/>
        </w:rPr>
        <w:t xml:space="preserve">. Za správne vyhotovenie faktúry zodpovedá v plnom rozsahu </w:t>
      </w:r>
      <w:r w:rsidR="00D92070">
        <w:rPr>
          <w:rFonts w:ascii="Arial" w:hAnsi="Arial" w:cs="Arial"/>
          <w:sz w:val="22"/>
          <w:szCs w:val="22"/>
        </w:rPr>
        <w:t>dodávateľ</w:t>
      </w:r>
      <w:r w:rsidRPr="002E3217">
        <w:rPr>
          <w:rFonts w:ascii="Arial" w:hAnsi="Arial" w:cs="Arial"/>
          <w:sz w:val="22"/>
          <w:szCs w:val="22"/>
        </w:rPr>
        <w:t>.</w:t>
      </w:r>
    </w:p>
    <w:p w14:paraId="7CC92874" w14:textId="77777777" w:rsidR="00A8079E" w:rsidRPr="002E3217" w:rsidRDefault="00A8079E" w:rsidP="00A8079E">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Ak je </w:t>
      </w:r>
      <w:r w:rsidR="00996085">
        <w:rPr>
          <w:rFonts w:ascii="Arial" w:hAnsi="Arial" w:cs="Arial"/>
          <w:sz w:val="22"/>
          <w:szCs w:val="22"/>
        </w:rPr>
        <w:t>dodávateľ</w:t>
      </w:r>
      <w:r w:rsidRPr="002E3217">
        <w:rPr>
          <w:rFonts w:ascii="Arial" w:hAnsi="Arial" w:cs="Arial"/>
          <w:sz w:val="22"/>
          <w:szCs w:val="22"/>
        </w:rPr>
        <w:t xml:space="preserve"> identifikovaný pre DPH v inom členskom štáte EÚ alebo je zahraničnou osobou z tretieho štátu, </w:t>
      </w:r>
      <w:r w:rsidR="00996085">
        <w:rPr>
          <w:rFonts w:ascii="Arial" w:hAnsi="Arial" w:cs="Arial"/>
          <w:sz w:val="22"/>
          <w:szCs w:val="22"/>
        </w:rPr>
        <w:t>dodávateľ</w:t>
      </w:r>
      <w:r w:rsidRPr="002E3217">
        <w:rPr>
          <w:rFonts w:ascii="Arial" w:hAnsi="Arial" w:cs="Arial"/>
          <w:sz w:val="22"/>
          <w:szCs w:val="22"/>
        </w:rPr>
        <w:t xml:space="preserve"> nebude objednávateľovi fakturovať DPH; na tento účel objednávateľ </w:t>
      </w:r>
      <w:r w:rsidR="00996085">
        <w:rPr>
          <w:rFonts w:ascii="Arial" w:hAnsi="Arial" w:cs="Arial"/>
          <w:sz w:val="22"/>
          <w:szCs w:val="22"/>
        </w:rPr>
        <w:t>dodávateľovi</w:t>
      </w:r>
      <w:r w:rsidRPr="002E3217">
        <w:rPr>
          <w:rFonts w:ascii="Arial" w:hAnsi="Arial" w:cs="Arial"/>
          <w:sz w:val="22"/>
          <w:szCs w:val="22"/>
        </w:rPr>
        <w:t xml:space="preserve"> v čl. 1 oznamuje svoje IČ DPH. </w:t>
      </w:r>
    </w:p>
    <w:p w14:paraId="4C21F68E" w14:textId="77777777" w:rsidR="00222644" w:rsidRPr="002E3217" w:rsidRDefault="00756A22" w:rsidP="00626A25">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Úhrada </w:t>
      </w:r>
      <w:r w:rsidR="002915C2" w:rsidRPr="002E3217">
        <w:rPr>
          <w:rFonts w:ascii="Arial" w:hAnsi="Arial" w:cs="Arial"/>
          <w:sz w:val="22"/>
          <w:szCs w:val="22"/>
        </w:rPr>
        <w:t xml:space="preserve">oprávnene fakturovaných súm </w:t>
      </w:r>
      <w:r w:rsidRPr="002E3217">
        <w:rPr>
          <w:rFonts w:ascii="Arial" w:hAnsi="Arial" w:cs="Arial"/>
          <w:sz w:val="22"/>
          <w:szCs w:val="22"/>
        </w:rPr>
        <w:t>bude realizovaná formou b</w:t>
      </w:r>
      <w:r w:rsidR="00596C27" w:rsidRPr="002E3217">
        <w:rPr>
          <w:rFonts w:ascii="Arial" w:hAnsi="Arial" w:cs="Arial"/>
          <w:sz w:val="22"/>
          <w:szCs w:val="22"/>
        </w:rPr>
        <w:t xml:space="preserve">ezhotovostného platobného styku. </w:t>
      </w:r>
      <w:r w:rsidRPr="002E3217">
        <w:rPr>
          <w:rFonts w:ascii="Arial" w:hAnsi="Arial" w:cs="Arial"/>
          <w:sz w:val="22"/>
          <w:szCs w:val="22"/>
        </w:rPr>
        <w:t xml:space="preserve">Splatnosť faktúr je 30 dní odo dňa ich </w:t>
      </w:r>
      <w:r w:rsidR="001C5FAE" w:rsidRPr="002E3217">
        <w:rPr>
          <w:rFonts w:ascii="Arial" w:hAnsi="Arial" w:cs="Arial"/>
          <w:sz w:val="22"/>
          <w:szCs w:val="22"/>
        </w:rPr>
        <w:t xml:space="preserve">preukázateľného </w:t>
      </w:r>
      <w:r w:rsidR="00596C27" w:rsidRPr="002E3217">
        <w:rPr>
          <w:rFonts w:ascii="Arial" w:hAnsi="Arial" w:cs="Arial"/>
          <w:sz w:val="22"/>
          <w:szCs w:val="22"/>
        </w:rPr>
        <w:t>doručenia objednávateľovi</w:t>
      </w:r>
      <w:r w:rsidRPr="002E3217">
        <w:rPr>
          <w:rFonts w:ascii="Arial" w:hAnsi="Arial" w:cs="Arial"/>
          <w:sz w:val="22"/>
          <w:szCs w:val="22"/>
        </w:rPr>
        <w:t>.</w:t>
      </w:r>
      <w:r w:rsidR="00626A25">
        <w:rPr>
          <w:rFonts w:ascii="Arial" w:hAnsi="Arial" w:cs="Arial"/>
          <w:sz w:val="22"/>
          <w:szCs w:val="22"/>
        </w:rPr>
        <w:t xml:space="preserve"> Objednávateľ dáva </w:t>
      </w:r>
      <w:r w:rsidR="00996085">
        <w:rPr>
          <w:rFonts w:ascii="Arial" w:hAnsi="Arial" w:cs="Arial"/>
          <w:sz w:val="22"/>
          <w:szCs w:val="22"/>
        </w:rPr>
        <w:t>dodávateľovi</w:t>
      </w:r>
      <w:r w:rsidR="00626A25">
        <w:rPr>
          <w:rFonts w:ascii="Arial" w:hAnsi="Arial" w:cs="Arial"/>
          <w:sz w:val="22"/>
          <w:szCs w:val="22"/>
        </w:rPr>
        <w:t xml:space="preserve"> súhlas so zasielaním faktúr </w:t>
      </w:r>
      <w:r w:rsidR="00626A25" w:rsidRPr="00626A25">
        <w:rPr>
          <w:rFonts w:ascii="Arial" w:hAnsi="Arial" w:cs="Arial"/>
          <w:sz w:val="22"/>
          <w:szCs w:val="22"/>
        </w:rPr>
        <w:t>v elektronickom formáte .</w:t>
      </w:r>
      <w:proofErr w:type="spellStart"/>
      <w:r w:rsidR="00626A25" w:rsidRPr="00626A25">
        <w:rPr>
          <w:rFonts w:ascii="Arial" w:hAnsi="Arial" w:cs="Arial"/>
          <w:sz w:val="22"/>
          <w:szCs w:val="22"/>
        </w:rPr>
        <w:t>pdf</w:t>
      </w:r>
      <w:proofErr w:type="spellEnd"/>
      <w:r w:rsidR="00626A25" w:rsidRPr="00626A25">
        <w:rPr>
          <w:rFonts w:ascii="Arial" w:hAnsi="Arial" w:cs="Arial"/>
          <w:sz w:val="22"/>
          <w:szCs w:val="22"/>
        </w:rPr>
        <w:t xml:space="preserve"> ako príloha na e-mailovú adresu objednávateľa fakturyPC@vszp.sk.</w:t>
      </w:r>
      <w:r w:rsidRPr="002E3217">
        <w:rPr>
          <w:rFonts w:ascii="Arial" w:hAnsi="Arial" w:cs="Arial"/>
          <w:sz w:val="22"/>
          <w:szCs w:val="22"/>
        </w:rPr>
        <w:t xml:space="preserve"> Za deň splnenia peňažného záväzku sa považuje deň odpísania dlžnej sumy z účtu </w:t>
      </w:r>
      <w:r w:rsidR="00596C27" w:rsidRPr="002E3217">
        <w:rPr>
          <w:rFonts w:ascii="Arial" w:hAnsi="Arial" w:cs="Arial"/>
          <w:sz w:val="22"/>
          <w:szCs w:val="22"/>
        </w:rPr>
        <w:t>objednávateľa</w:t>
      </w:r>
      <w:r w:rsidRPr="002E3217">
        <w:rPr>
          <w:rFonts w:ascii="Arial" w:hAnsi="Arial" w:cs="Arial"/>
          <w:sz w:val="22"/>
          <w:szCs w:val="22"/>
        </w:rPr>
        <w:t xml:space="preserve"> v prospech účtu </w:t>
      </w:r>
      <w:r w:rsidR="00996085">
        <w:rPr>
          <w:rFonts w:ascii="Arial" w:hAnsi="Arial" w:cs="Arial"/>
          <w:sz w:val="22"/>
          <w:szCs w:val="22"/>
        </w:rPr>
        <w:t>dodávateľa</w:t>
      </w:r>
      <w:r w:rsidRPr="002E3217">
        <w:rPr>
          <w:rFonts w:ascii="Arial" w:hAnsi="Arial" w:cs="Arial"/>
          <w:sz w:val="22"/>
          <w:szCs w:val="22"/>
        </w:rPr>
        <w:t xml:space="preserve">. Pokiaľ posledný deň lehoty splatnosti pripadne na </w:t>
      </w:r>
      <w:r w:rsidR="00996085">
        <w:rPr>
          <w:rFonts w:ascii="Arial" w:hAnsi="Arial" w:cs="Arial"/>
          <w:sz w:val="22"/>
          <w:szCs w:val="22"/>
        </w:rPr>
        <w:t xml:space="preserve">sobotu alebo </w:t>
      </w:r>
      <w:r w:rsidRPr="002E3217">
        <w:rPr>
          <w:rFonts w:ascii="Arial" w:hAnsi="Arial" w:cs="Arial"/>
          <w:sz w:val="22"/>
          <w:szCs w:val="22"/>
        </w:rPr>
        <w:t>deň pracovného pokoja</w:t>
      </w:r>
      <w:r w:rsidR="00996085">
        <w:rPr>
          <w:rFonts w:ascii="Arial" w:hAnsi="Arial" w:cs="Arial"/>
          <w:sz w:val="22"/>
          <w:szCs w:val="22"/>
        </w:rPr>
        <w:t xml:space="preserve"> takto určený v Slovenskej republike</w:t>
      </w:r>
      <w:r w:rsidRPr="002E3217">
        <w:rPr>
          <w:rFonts w:ascii="Arial" w:hAnsi="Arial" w:cs="Arial"/>
          <w:sz w:val="22"/>
          <w:szCs w:val="22"/>
        </w:rPr>
        <w:t xml:space="preserve">, ako deň splatnosti peňažného záväzku sa bude považovať za rovnako dohodnutých cenových a platobných podmienok </w:t>
      </w:r>
      <w:r w:rsidR="002915C2" w:rsidRPr="002E3217">
        <w:rPr>
          <w:rFonts w:ascii="Arial" w:hAnsi="Arial" w:cs="Arial"/>
          <w:sz w:val="22"/>
          <w:szCs w:val="22"/>
        </w:rPr>
        <w:t xml:space="preserve">prvý </w:t>
      </w:r>
      <w:r w:rsidRPr="002E3217">
        <w:rPr>
          <w:rFonts w:ascii="Arial" w:hAnsi="Arial" w:cs="Arial"/>
          <w:sz w:val="22"/>
          <w:szCs w:val="22"/>
        </w:rPr>
        <w:t>nasledujúci pracovný deň.</w:t>
      </w:r>
    </w:p>
    <w:p w14:paraId="4DFC8EB6" w14:textId="0AF36302" w:rsidR="008233B2" w:rsidRPr="002E3217" w:rsidRDefault="008233B2" w:rsidP="00B63D48">
      <w:pPr>
        <w:pStyle w:val="Odsekzoznamu"/>
        <w:numPr>
          <w:ilvl w:val="0"/>
          <w:numId w:val="5"/>
        </w:numPr>
        <w:ind w:left="426"/>
        <w:jc w:val="both"/>
        <w:rPr>
          <w:rFonts w:ascii="Arial" w:hAnsi="Arial" w:cs="Arial"/>
          <w:sz w:val="22"/>
          <w:szCs w:val="22"/>
        </w:rPr>
      </w:pPr>
      <w:r w:rsidRPr="002E3217">
        <w:rPr>
          <w:rFonts w:ascii="Arial" w:hAnsi="Arial" w:cs="Arial"/>
          <w:sz w:val="22"/>
          <w:szCs w:val="22"/>
        </w:rPr>
        <w:lastRenderedPageBreak/>
        <w:t xml:space="preserve">Faktúru vystavenú v rozpore s touto Dohodou </w:t>
      </w:r>
      <w:r w:rsidR="002915C2" w:rsidRPr="002E3217">
        <w:rPr>
          <w:rFonts w:ascii="Arial" w:hAnsi="Arial" w:cs="Arial"/>
          <w:sz w:val="22"/>
          <w:szCs w:val="22"/>
        </w:rPr>
        <w:t xml:space="preserve">alebo nespĺňajúcu podmienky tejto Dohody </w:t>
      </w:r>
      <w:r w:rsidRPr="002E3217">
        <w:rPr>
          <w:rFonts w:ascii="Arial" w:hAnsi="Arial" w:cs="Arial"/>
          <w:sz w:val="22"/>
          <w:szCs w:val="22"/>
        </w:rPr>
        <w:t xml:space="preserve">je </w:t>
      </w:r>
      <w:r w:rsidR="00596C27" w:rsidRPr="002E3217">
        <w:rPr>
          <w:rFonts w:ascii="Arial" w:hAnsi="Arial" w:cs="Arial"/>
          <w:sz w:val="22"/>
          <w:szCs w:val="22"/>
        </w:rPr>
        <w:t>objednávateľ</w:t>
      </w:r>
      <w:r w:rsidRPr="002E3217">
        <w:rPr>
          <w:rFonts w:ascii="Arial" w:hAnsi="Arial" w:cs="Arial"/>
          <w:sz w:val="22"/>
          <w:szCs w:val="22"/>
        </w:rPr>
        <w:t xml:space="preserve"> oprávnený vrátiť </w:t>
      </w:r>
      <w:r w:rsidR="00996085">
        <w:rPr>
          <w:rFonts w:ascii="Arial" w:hAnsi="Arial" w:cs="Arial"/>
          <w:sz w:val="22"/>
          <w:szCs w:val="22"/>
        </w:rPr>
        <w:t>dodávateľovi</w:t>
      </w:r>
      <w:r w:rsidRPr="002E3217">
        <w:rPr>
          <w:rFonts w:ascii="Arial" w:hAnsi="Arial" w:cs="Arial"/>
          <w:sz w:val="22"/>
          <w:szCs w:val="22"/>
        </w:rPr>
        <w:t xml:space="preserve"> na prepracovanie</w:t>
      </w:r>
      <w:r w:rsidR="0025225B" w:rsidRPr="002E3217">
        <w:rPr>
          <w:rFonts w:ascii="Arial" w:hAnsi="Arial" w:cs="Arial"/>
          <w:sz w:val="22"/>
          <w:szCs w:val="22"/>
        </w:rPr>
        <w:t xml:space="preserve">. </w:t>
      </w:r>
      <w:r w:rsidRPr="002E3217">
        <w:rPr>
          <w:rFonts w:ascii="Arial" w:hAnsi="Arial" w:cs="Arial"/>
          <w:sz w:val="22"/>
          <w:szCs w:val="22"/>
        </w:rPr>
        <w:t xml:space="preserve">Oprávneným vrátením faktúry prestáva plynúť jej lehota splatnosti; nová lehota splatnosti začne plynúť odo dňa </w:t>
      </w:r>
      <w:r w:rsidR="000172B9">
        <w:rPr>
          <w:rFonts w:ascii="Arial" w:hAnsi="Arial" w:cs="Arial"/>
          <w:sz w:val="22"/>
          <w:szCs w:val="22"/>
        </w:rPr>
        <w:t xml:space="preserve">preukázateľného </w:t>
      </w:r>
      <w:r w:rsidRPr="002E3217">
        <w:rPr>
          <w:rFonts w:ascii="Arial" w:hAnsi="Arial" w:cs="Arial"/>
          <w:sz w:val="22"/>
          <w:szCs w:val="22"/>
        </w:rPr>
        <w:t xml:space="preserve">doručenia riadne prepracovanej faktúry </w:t>
      </w:r>
      <w:r w:rsidR="00596C27" w:rsidRPr="002E3217">
        <w:rPr>
          <w:rFonts w:ascii="Arial" w:hAnsi="Arial" w:cs="Arial"/>
          <w:sz w:val="22"/>
          <w:szCs w:val="22"/>
        </w:rPr>
        <w:t>objednávateľovi</w:t>
      </w:r>
      <w:r w:rsidRPr="002E3217">
        <w:rPr>
          <w:rFonts w:ascii="Arial" w:hAnsi="Arial" w:cs="Arial"/>
          <w:sz w:val="22"/>
          <w:szCs w:val="22"/>
        </w:rPr>
        <w:t>.</w:t>
      </w:r>
      <w:r w:rsidR="00B63D48" w:rsidRPr="00B63D48">
        <w:t xml:space="preserve"> </w:t>
      </w:r>
      <w:r w:rsidR="00B63D48">
        <w:rPr>
          <w:rFonts w:ascii="Arial" w:hAnsi="Arial" w:cs="Arial"/>
          <w:sz w:val="22"/>
          <w:szCs w:val="22"/>
        </w:rPr>
        <w:t>Ak je dodávateľ</w:t>
      </w:r>
      <w:r w:rsidR="00B63D48" w:rsidRPr="00B63D48">
        <w:rPr>
          <w:rFonts w:ascii="Arial" w:hAnsi="Arial" w:cs="Arial"/>
          <w:sz w:val="22"/>
          <w:szCs w:val="22"/>
        </w:rPr>
        <w:t xml:space="preserve"> platiteľom </w:t>
      </w:r>
      <w:r w:rsidR="00B63D48">
        <w:rPr>
          <w:rFonts w:ascii="Arial" w:hAnsi="Arial" w:cs="Arial"/>
          <w:sz w:val="22"/>
          <w:szCs w:val="22"/>
        </w:rPr>
        <w:t>DPH</w:t>
      </w:r>
      <w:r w:rsidR="00B63D48" w:rsidRPr="00B63D48">
        <w:rPr>
          <w:rFonts w:ascii="Arial" w:hAnsi="Arial" w:cs="Arial"/>
          <w:sz w:val="22"/>
          <w:szCs w:val="22"/>
        </w:rPr>
        <w:t xml:space="preserve">, </w:t>
      </w:r>
      <w:r w:rsidR="00B63D48">
        <w:rPr>
          <w:rFonts w:ascii="Arial" w:hAnsi="Arial" w:cs="Arial"/>
          <w:sz w:val="22"/>
          <w:szCs w:val="22"/>
        </w:rPr>
        <w:t>je povinný doručiť</w:t>
      </w:r>
      <w:r w:rsidR="00B63D48" w:rsidRPr="00B63D48">
        <w:rPr>
          <w:rFonts w:ascii="Arial" w:hAnsi="Arial" w:cs="Arial"/>
          <w:sz w:val="22"/>
          <w:szCs w:val="22"/>
        </w:rPr>
        <w:t xml:space="preserve"> objednávateľovi opravenú faktúru najneskôr do 20. dňa mesiaca, nasledujúceho po mesiaci, v ktorom bol </w:t>
      </w:r>
      <w:r w:rsidR="00B63D48">
        <w:rPr>
          <w:rFonts w:ascii="Arial" w:hAnsi="Arial" w:cs="Arial"/>
          <w:sz w:val="22"/>
          <w:szCs w:val="22"/>
        </w:rPr>
        <w:t>tovar</w:t>
      </w:r>
      <w:r w:rsidR="00B63D48" w:rsidRPr="00B63D48">
        <w:rPr>
          <w:rFonts w:ascii="Arial" w:hAnsi="Arial" w:cs="Arial"/>
          <w:sz w:val="22"/>
          <w:szCs w:val="22"/>
        </w:rPr>
        <w:t xml:space="preserve"> </w:t>
      </w:r>
      <w:r w:rsidR="00B63D48">
        <w:rPr>
          <w:rFonts w:ascii="Arial" w:hAnsi="Arial" w:cs="Arial"/>
          <w:sz w:val="22"/>
          <w:szCs w:val="22"/>
        </w:rPr>
        <w:t>objednávateľom</w:t>
      </w:r>
      <w:r w:rsidR="00B63D48" w:rsidRPr="00B63D48">
        <w:rPr>
          <w:rFonts w:ascii="Arial" w:hAnsi="Arial" w:cs="Arial"/>
          <w:sz w:val="22"/>
          <w:szCs w:val="22"/>
        </w:rPr>
        <w:t xml:space="preserve"> </w:t>
      </w:r>
      <w:r w:rsidR="00B63D48">
        <w:rPr>
          <w:rFonts w:ascii="Arial" w:hAnsi="Arial" w:cs="Arial"/>
          <w:sz w:val="22"/>
          <w:szCs w:val="22"/>
        </w:rPr>
        <w:t xml:space="preserve">protokolárne </w:t>
      </w:r>
      <w:r w:rsidR="00B63D48" w:rsidRPr="00B63D48">
        <w:rPr>
          <w:rFonts w:ascii="Arial" w:hAnsi="Arial" w:cs="Arial"/>
          <w:sz w:val="22"/>
          <w:szCs w:val="22"/>
        </w:rPr>
        <w:t>prevzatý.</w:t>
      </w:r>
    </w:p>
    <w:p w14:paraId="6CFBAFE2" w14:textId="77777777" w:rsidR="00A8079E" w:rsidRPr="002E3217" w:rsidRDefault="00A8079E" w:rsidP="00A8079E">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Objednávateľ neposkytuje </w:t>
      </w:r>
      <w:r w:rsidR="00996085">
        <w:rPr>
          <w:rFonts w:ascii="Arial" w:hAnsi="Arial" w:cs="Arial"/>
          <w:sz w:val="22"/>
          <w:szCs w:val="22"/>
        </w:rPr>
        <w:t>dodávateľovi</w:t>
      </w:r>
      <w:r w:rsidRPr="002E3217">
        <w:rPr>
          <w:rFonts w:ascii="Arial" w:hAnsi="Arial" w:cs="Arial"/>
          <w:sz w:val="22"/>
          <w:szCs w:val="22"/>
        </w:rPr>
        <w:t xml:space="preserve"> preddavky na cenu </w:t>
      </w:r>
      <w:r w:rsidR="00996085">
        <w:rPr>
          <w:rFonts w:ascii="Arial" w:hAnsi="Arial" w:cs="Arial"/>
          <w:sz w:val="22"/>
          <w:szCs w:val="22"/>
        </w:rPr>
        <w:t>tovaru</w:t>
      </w:r>
      <w:r w:rsidRPr="002E3217">
        <w:rPr>
          <w:rFonts w:ascii="Arial" w:hAnsi="Arial" w:cs="Arial"/>
          <w:sz w:val="22"/>
          <w:szCs w:val="22"/>
        </w:rPr>
        <w:t xml:space="preserve"> podľa tejto Dohody. </w:t>
      </w:r>
    </w:p>
    <w:p w14:paraId="0E977428" w14:textId="77777777" w:rsidR="008E540A" w:rsidRPr="002E3217" w:rsidRDefault="00596C27" w:rsidP="008E540A">
      <w:pPr>
        <w:pStyle w:val="Odsekzoznamu"/>
        <w:numPr>
          <w:ilvl w:val="0"/>
          <w:numId w:val="5"/>
        </w:numPr>
        <w:ind w:left="426"/>
        <w:jc w:val="both"/>
        <w:rPr>
          <w:rFonts w:ascii="Arial" w:hAnsi="Arial" w:cs="Arial"/>
          <w:sz w:val="22"/>
          <w:szCs w:val="22"/>
        </w:rPr>
      </w:pPr>
      <w:r w:rsidRPr="002E3217">
        <w:rPr>
          <w:rFonts w:ascii="Arial" w:hAnsi="Arial" w:cs="Arial"/>
          <w:sz w:val="22"/>
          <w:szCs w:val="22"/>
        </w:rPr>
        <w:t>Objednávateľ</w:t>
      </w:r>
      <w:r w:rsidR="00756A22" w:rsidRPr="002E3217">
        <w:rPr>
          <w:rFonts w:ascii="Arial" w:hAnsi="Arial" w:cs="Arial"/>
          <w:sz w:val="22"/>
          <w:szCs w:val="22"/>
        </w:rPr>
        <w:t xml:space="preserve"> je oprávnený jednostranne započítať svoje pohľadávky voči </w:t>
      </w:r>
      <w:r w:rsidR="00996085">
        <w:rPr>
          <w:rFonts w:ascii="Arial" w:hAnsi="Arial" w:cs="Arial"/>
          <w:sz w:val="22"/>
          <w:szCs w:val="22"/>
        </w:rPr>
        <w:t>dodávateľovi</w:t>
      </w:r>
      <w:r w:rsidR="00756A22" w:rsidRPr="002E3217">
        <w:rPr>
          <w:rFonts w:ascii="Arial" w:hAnsi="Arial" w:cs="Arial"/>
          <w:sz w:val="22"/>
          <w:szCs w:val="22"/>
        </w:rPr>
        <w:t>, ktoré mu vznikli z dôvodu uplatnenia ručenia za daň v zmysle § 69b zákona č. 222/2004 Z. z. o dani z pridanej hodnoty v znení neskorších predpisov, vrátane trov konania, ktoré mu vznikli v konaní s príslušným daňovým úradom</w:t>
      </w:r>
      <w:r w:rsidR="00C46AC4" w:rsidRPr="002E3217">
        <w:rPr>
          <w:rFonts w:ascii="Arial" w:hAnsi="Arial" w:cs="Arial"/>
          <w:sz w:val="22"/>
          <w:szCs w:val="22"/>
        </w:rPr>
        <w:t xml:space="preserve">, pohľadávky vzniknuté </w:t>
      </w:r>
      <w:r w:rsidRPr="002E3217">
        <w:rPr>
          <w:rFonts w:ascii="Arial" w:hAnsi="Arial" w:cs="Arial"/>
          <w:sz w:val="22"/>
          <w:szCs w:val="22"/>
        </w:rPr>
        <w:t>objednávateľovi</w:t>
      </w:r>
      <w:r w:rsidR="00C46AC4" w:rsidRPr="002E3217">
        <w:rPr>
          <w:rFonts w:ascii="Arial" w:hAnsi="Arial" w:cs="Arial"/>
          <w:sz w:val="22"/>
          <w:szCs w:val="22"/>
        </w:rPr>
        <w:t xml:space="preserve"> z uplatnených pokút podľa tejto Dohody</w:t>
      </w:r>
      <w:r w:rsidR="00756A22" w:rsidRPr="002E3217">
        <w:rPr>
          <w:rFonts w:ascii="Arial" w:hAnsi="Arial" w:cs="Arial"/>
          <w:sz w:val="22"/>
          <w:szCs w:val="22"/>
        </w:rPr>
        <w:t xml:space="preserve"> a pohľadávky vzniknuté z dôvodu dlžného poistného na zdravotné poistenie</w:t>
      </w:r>
      <w:r w:rsidR="00C46AC4" w:rsidRPr="002E3217">
        <w:rPr>
          <w:rFonts w:ascii="Arial" w:hAnsi="Arial" w:cs="Arial"/>
          <w:sz w:val="22"/>
          <w:szCs w:val="22"/>
        </w:rPr>
        <w:t xml:space="preserve">, ktoré je povinný zaplatiť </w:t>
      </w:r>
      <w:r w:rsidR="00996085">
        <w:rPr>
          <w:rFonts w:ascii="Arial" w:hAnsi="Arial" w:cs="Arial"/>
          <w:sz w:val="22"/>
          <w:szCs w:val="22"/>
        </w:rPr>
        <w:t>dodávateľ</w:t>
      </w:r>
      <w:r w:rsidR="00C46AC4" w:rsidRPr="002E3217">
        <w:rPr>
          <w:rFonts w:ascii="Arial" w:hAnsi="Arial" w:cs="Arial"/>
          <w:sz w:val="22"/>
          <w:szCs w:val="22"/>
        </w:rPr>
        <w:t xml:space="preserve"> </w:t>
      </w:r>
      <w:r w:rsidRPr="002E3217">
        <w:rPr>
          <w:rFonts w:ascii="Arial" w:hAnsi="Arial" w:cs="Arial"/>
          <w:sz w:val="22"/>
          <w:szCs w:val="22"/>
        </w:rPr>
        <w:t>objednávateľovi</w:t>
      </w:r>
      <w:r w:rsidR="00C46AC4" w:rsidRPr="002E3217">
        <w:rPr>
          <w:rFonts w:ascii="Arial" w:hAnsi="Arial" w:cs="Arial"/>
          <w:sz w:val="22"/>
          <w:szCs w:val="22"/>
        </w:rPr>
        <w:t xml:space="preserve"> ako zdravotnej poisťovni</w:t>
      </w:r>
      <w:r w:rsidR="00756A22" w:rsidRPr="002E3217">
        <w:rPr>
          <w:rFonts w:ascii="Arial" w:hAnsi="Arial" w:cs="Arial"/>
          <w:sz w:val="22"/>
          <w:szCs w:val="22"/>
        </w:rPr>
        <w:t>.</w:t>
      </w:r>
    </w:p>
    <w:p w14:paraId="634FCA2B" w14:textId="0F3D796A" w:rsidR="00383735" w:rsidRPr="00626A25" w:rsidRDefault="00383735" w:rsidP="00A055EB">
      <w:pPr>
        <w:pStyle w:val="Odsekzoznamu"/>
        <w:numPr>
          <w:ilvl w:val="0"/>
          <w:numId w:val="5"/>
        </w:numPr>
        <w:ind w:left="426"/>
        <w:jc w:val="both"/>
        <w:rPr>
          <w:rFonts w:ascii="Arial" w:hAnsi="Arial" w:cs="Arial"/>
          <w:sz w:val="22"/>
          <w:szCs w:val="22"/>
        </w:rPr>
      </w:pPr>
      <w:r w:rsidRPr="00626A25">
        <w:rPr>
          <w:rFonts w:ascii="Arial" w:hAnsi="Arial" w:cs="Arial"/>
          <w:iCs/>
          <w:sz w:val="22"/>
          <w:szCs w:val="22"/>
        </w:rPr>
        <w:t xml:space="preserve">Ak je </w:t>
      </w:r>
      <w:r w:rsidR="00996085">
        <w:rPr>
          <w:rFonts w:ascii="Arial" w:hAnsi="Arial" w:cs="Arial"/>
          <w:iCs/>
          <w:sz w:val="22"/>
          <w:szCs w:val="22"/>
        </w:rPr>
        <w:t>dodávateľ</w:t>
      </w:r>
      <w:r w:rsidRPr="00626A25">
        <w:rPr>
          <w:rFonts w:ascii="Arial" w:hAnsi="Arial" w:cs="Arial"/>
          <w:iCs/>
          <w:sz w:val="22"/>
          <w:szCs w:val="22"/>
        </w:rPr>
        <w:t xml:space="preserve"> </w:t>
      </w:r>
      <w:r w:rsidR="00996085" w:rsidRPr="002E3217">
        <w:rPr>
          <w:rFonts w:ascii="Arial" w:hAnsi="Arial" w:cs="Arial"/>
          <w:sz w:val="22"/>
          <w:szCs w:val="22"/>
        </w:rPr>
        <w:t>identifikovaný pre DPH</w:t>
      </w:r>
      <w:r w:rsidR="00996085">
        <w:rPr>
          <w:rFonts w:ascii="Arial" w:hAnsi="Arial" w:cs="Arial"/>
          <w:sz w:val="22"/>
          <w:szCs w:val="22"/>
        </w:rPr>
        <w:t xml:space="preserve"> v Slovenskej republike</w:t>
      </w:r>
      <w:r w:rsidRPr="00626A25">
        <w:rPr>
          <w:rFonts w:ascii="Arial" w:hAnsi="Arial" w:cs="Arial"/>
          <w:iCs/>
          <w:sz w:val="22"/>
          <w:szCs w:val="22"/>
        </w:rPr>
        <w:t xml:space="preserve">, cena za </w:t>
      </w:r>
      <w:r w:rsidR="00960E14">
        <w:rPr>
          <w:rFonts w:ascii="Arial" w:hAnsi="Arial" w:cs="Arial"/>
          <w:iCs/>
          <w:sz w:val="22"/>
          <w:szCs w:val="22"/>
        </w:rPr>
        <w:t>dodaný tovar</w:t>
      </w:r>
      <w:r w:rsidRPr="00626A25">
        <w:rPr>
          <w:rFonts w:ascii="Arial" w:hAnsi="Arial" w:cs="Arial"/>
          <w:iCs/>
          <w:sz w:val="22"/>
          <w:szCs w:val="22"/>
        </w:rPr>
        <w:t xml:space="preserve"> bude uhradená iba na bankový účet, ktorý je zverejnený v zozname bankových účto</w:t>
      </w:r>
      <w:r w:rsidR="00B63D48">
        <w:rPr>
          <w:rFonts w:ascii="Arial" w:hAnsi="Arial" w:cs="Arial"/>
          <w:iCs/>
          <w:sz w:val="22"/>
          <w:szCs w:val="22"/>
        </w:rPr>
        <w:t>v zverejnenom na webovom sídle F</w:t>
      </w:r>
      <w:r w:rsidRPr="00626A25">
        <w:rPr>
          <w:rFonts w:ascii="Arial" w:hAnsi="Arial" w:cs="Arial"/>
          <w:iCs/>
          <w:sz w:val="22"/>
          <w:szCs w:val="22"/>
        </w:rPr>
        <w:t xml:space="preserve">inančného riaditeľstva. </w:t>
      </w:r>
      <w:r w:rsidR="00996085">
        <w:rPr>
          <w:rFonts w:ascii="Arial" w:hAnsi="Arial" w:cs="Arial"/>
          <w:iCs/>
          <w:sz w:val="22"/>
          <w:szCs w:val="22"/>
        </w:rPr>
        <w:t>Dodávateľ</w:t>
      </w:r>
      <w:r w:rsidRPr="00626A25">
        <w:rPr>
          <w:rFonts w:ascii="Arial" w:hAnsi="Arial" w:cs="Arial"/>
          <w:iCs/>
          <w:sz w:val="22"/>
          <w:szCs w:val="22"/>
        </w:rPr>
        <w:t xml:space="preserve"> je povinný ihneď písomne informovať objednávateľa o každej zmene tohto bankového účtu. Ak </w:t>
      </w:r>
      <w:r w:rsidR="00960E14">
        <w:rPr>
          <w:rFonts w:ascii="Arial" w:hAnsi="Arial" w:cs="Arial"/>
          <w:iCs/>
          <w:sz w:val="22"/>
          <w:szCs w:val="22"/>
        </w:rPr>
        <w:t>dodávateľ</w:t>
      </w:r>
      <w:r w:rsidRPr="00626A25">
        <w:rPr>
          <w:rFonts w:ascii="Arial" w:hAnsi="Arial" w:cs="Arial"/>
          <w:iCs/>
          <w:sz w:val="22"/>
          <w:szCs w:val="22"/>
        </w:rPr>
        <w:t>, ktorý je platiteľom DPH, nesplní povinnosť podľa § 6 ods. 1, 2 a 3 a § 85kk zákona č. 222/2004 Z. z. o dani z pridanej hodnoty, objednávateľ je oprávnený postupovať v zmysle ustanovenia § 69c ods. 1 zákona č. 222/2004 Z. z. o dani z pridanej hodnoty, t. j. uhradiť sumu vo výške DPH ale</w:t>
      </w:r>
      <w:r w:rsidR="00960E14">
        <w:rPr>
          <w:rFonts w:ascii="Arial" w:hAnsi="Arial" w:cs="Arial"/>
          <w:iCs/>
          <w:sz w:val="22"/>
          <w:szCs w:val="22"/>
        </w:rPr>
        <w:t>bo jej časť uvedenú vo faktúre dodávateľa</w:t>
      </w:r>
      <w:r w:rsidRPr="00626A25">
        <w:rPr>
          <w:rFonts w:ascii="Arial" w:hAnsi="Arial" w:cs="Arial"/>
          <w:iCs/>
          <w:sz w:val="22"/>
          <w:szCs w:val="22"/>
        </w:rPr>
        <w:t xml:space="preserve"> na číslo účtu správcu dane vedeného pre </w:t>
      </w:r>
      <w:r w:rsidR="00960E14">
        <w:rPr>
          <w:rFonts w:ascii="Arial" w:hAnsi="Arial" w:cs="Arial"/>
          <w:iCs/>
          <w:sz w:val="22"/>
          <w:szCs w:val="22"/>
        </w:rPr>
        <w:t xml:space="preserve">dodávateľa </w:t>
      </w:r>
      <w:r w:rsidRPr="00626A25">
        <w:rPr>
          <w:rFonts w:ascii="Arial" w:hAnsi="Arial" w:cs="Arial"/>
          <w:iCs/>
          <w:sz w:val="22"/>
          <w:szCs w:val="22"/>
        </w:rPr>
        <w:t>podľa § 67 zákona č. 563/2009 Z. z. o správe daní, pričom objednávateľ nie je v omeškaní</w:t>
      </w:r>
      <w:r w:rsidR="00D353B8">
        <w:rPr>
          <w:rFonts w:ascii="Arial" w:hAnsi="Arial" w:cs="Arial"/>
          <w:iCs/>
          <w:sz w:val="22"/>
          <w:szCs w:val="22"/>
        </w:rPr>
        <w:t>, ak z tohto dôvodu neplní, čo mu</w:t>
      </w:r>
      <w:r w:rsidRPr="00626A25">
        <w:rPr>
          <w:rFonts w:ascii="Arial" w:hAnsi="Arial" w:cs="Arial"/>
          <w:iCs/>
          <w:sz w:val="22"/>
          <w:szCs w:val="22"/>
        </w:rPr>
        <w:t xml:space="preserve"> ukladá </w:t>
      </w:r>
      <w:r w:rsidR="00D353B8">
        <w:rPr>
          <w:rFonts w:ascii="Arial" w:hAnsi="Arial" w:cs="Arial"/>
          <w:iCs/>
          <w:sz w:val="22"/>
          <w:szCs w:val="22"/>
        </w:rPr>
        <w:t>Dohoda</w:t>
      </w:r>
      <w:r w:rsidRPr="00626A25">
        <w:rPr>
          <w:rFonts w:ascii="Arial" w:hAnsi="Arial" w:cs="Arial"/>
          <w:iCs/>
          <w:sz w:val="22"/>
          <w:szCs w:val="22"/>
        </w:rPr>
        <w:t xml:space="preserve">. </w:t>
      </w:r>
      <w:r w:rsidR="00960E14">
        <w:rPr>
          <w:rFonts w:ascii="Arial" w:hAnsi="Arial" w:cs="Arial"/>
          <w:iCs/>
          <w:sz w:val="22"/>
          <w:szCs w:val="22"/>
        </w:rPr>
        <w:t>Dodávate</w:t>
      </w:r>
      <w:r w:rsidRPr="00626A25">
        <w:rPr>
          <w:rFonts w:ascii="Arial" w:hAnsi="Arial" w:cs="Arial"/>
          <w:iCs/>
          <w:sz w:val="22"/>
          <w:szCs w:val="22"/>
        </w:rPr>
        <w:t>ľ v takom prípade nemá nárok na úhradu príslušnej časti faktúry zodpovedajúcej výške DPH, na úroky z omeškania ani akékoľvek iné sankcie súvisiace s neuhradenou príslušnou časťou faktúry.</w:t>
      </w:r>
    </w:p>
    <w:p w14:paraId="070BB0D6" w14:textId="77777777" w:rsidR="00411DB2" w:rsidRPr="00626A25" w:rsidRDefault="00411DB2" w:rsidP="008233B2">
      <w:pPr>
        <w:jc w:val="both"/>
        <w:rPr>
          <w:rFonts w:ascii="Arial" w:hAnsi="Arial" w:cs="Arial"/>
          <w:sz w:val="22"/>
          <w:szCs w:val="22"/>
        </w:rPr>
      </w:pPr>
    </w:p>
    <w:p w14:paraId="668BB3B8" w14:textId="327B0C0E" w:rsidR="00BD4889" w:rsidRDefault="00BD4889" w:rsidP="00411DB2">
      <w:pPr>
        <w:pStyle w:val="Odsekzoznamu"/>
        <w:ind w:left="426"/>
        <w:jc w:val="both"/>
        <w:rPr>
          <w:rFonts w:ascii="Arial" w:hAnsi="Arial" w:cs="Arial"/>
          <w:sz w:val="22"/>
          <w:szCs w:val="22"/>
        </w:rPr>
      </w:pPr>
    </w:p>
    <w:p w14:paraId="358A48EF" w14:textId="77777777" w:rsidR="0090768D" w:rsidRPr="00626A25" w:rsidRDefault="0090768D" w:rsidP="00411DB2">
      <w:pPr>
        <w:pStyle w:val="Odsekzoznamu"/>
        <w:ind w:left="426"/>
        <w:jc w:val="both"/>
        <w:rPr>
          <w:rFonts w:ascii="Arial" w:hAnsi="Arial" w:cs="Arial"/>
          <w:sz w:val="22"/>
          <w:szCs w:val="22"/>
        </w:rPr>
      </w:pPr>
    </w:p>
    <w:p w14:paraId="187A799B" w14:textId="77777777" w:rsidR="004A735E" w:rsidRPr="002E3217" w:rsidRDefault="004A735E" w:rsidP="00756A22">
      <w:pPr>
        <w:jc w:val="center"/>
        <w:rPr>
          <w:rFonts w:ascii="Arial" w:hAnsi="Arial" w:cs="Arial"/>
          <w:b/>
          <w:sz w:val="22"/>
          <w:szCs w:val="22"/>
        </w:rPr>
      </w:pPr>
      <w:r w:rsidRPr="002E3217">
        <w:rPr>
          <w:rFonts w:ascii="Arial" w:hAnsi="Arial" w:cs="Arial"/>
          <w:b/>
          <w:sz w:val="22"/>
          <w:szCs w:val="22"/>
        </w:rPr>
        <w:t>Článok 6</w:t>
      </w:r>
    </w:p>
    <w:p w14:paraId="2D97E808" w14:textId="77777777" w:rsidR="004A735E" w:rsidRPr="002E3217" w:rsidRDefault="004A735E" w:rsidP="00756A22">
      <w:pPr>
        <w:jc w:val="center"/>
        <w:rPr>
          <w:rFonts w:ascii="Arial" w:hAnsi="Arial" w:cs="Arial"/>
          <w:b/>
          <w:sz w:val="22"/>
          <w:szCs w:val="22"/>
        </w:rPr>
      </w:pPr>
      <w:r w:rsidRPr="002E3217">
        <w:rPr>
          <w:rFonts w:ascii="Arial" w:hAnsi="Arial" w:cs="Arial"/>
          <w:b/>
          <w:sz w:val="22"/>
          <w:szCs w:val="22"/>
        </w:rPr>
        <w:t>Vady</w:t>
      </w:r>
      <w:r w:rsidR="00596C27" w:rsidRPr="002E3217">
        <w:rPr>
          <w:rFonts w:ascii="Arial" w:hAnsi="Arial" w:cs="Arial"/>
          <w:b/>
          <w:sz w:val="22"/>
          <w:szCs w:val="22"/>
        </w:rPr>
        <w:t xml:space="preserve"> a</w:t>
      </w:r>
      <w:r w:rsidR="00735C64" w:rsidRPr="002E3217">
        <w:rPr>
          <w:rFonts w:ascii="Arial" w:hAnsi="Arial" w:cs="Arial"/>
          <w:b/>
          <w:sz w:val="22"/>
          <w:szCs w:val="22"/>
        </w:rPr>
        <w:t> </w:t>
      </w:r>
      <w:r w:rsidR="00596C27" w:rsidRPr="002E3217">
        <w:rPr>
          <w:rFonts w:ascii="Arial" w:hAnsi="Arial" w:cs="Arial"/>
          <w:b/>
          <w:sz w:val="22"/>
          <w:szCs w:val="22"/>
        </w:rPr>
        <w:t>záruky</w:t>
      </w:r>
    </w:p>
    <w:p w14:paraId="37AD41A4" w14:textId="77777777" w:rsidR="00735C64" w:rsidRPr="002E3217" w:rsidRDefault="00735C64" w:rsidP="00756A22">
      <w:pPr>
        <w:jc w:val="center"/>
        <w:rPr>
          <w:rFonts w:ascii="Arial" w:hAnsi="Arial" w:cs="Arial"/>
          <w:b/>
          <w:sz w:val="22"/>
          <w:szCs w:val="22"/>
        </w:rPr>
      </w:pPr>
    </w:p>
    <w:p w14:paraId="0CBBF60A" w14:textId="77777777" w:rsidR="00735C64" w:rsidRDefault="00D92070" w:rsidP="007E36B9">
      <w:pPr>
        <w:pStyle w:val="Odsekzoznamu"/>
        <w:numPr>
          <w:ilvl w:val="0"/>
          <w:numId w:val="14"/>
        </w:numPr>
        <w:ind w:left="426" w:hanging="284"/>
        <w:jc w:val="both"/>
        <w:rPr>
          <w:rFonts w:ascii="Arial" w:eastAsia="Calibri" w:hAnsi="Arial" w:cs="Arial"/>
          <w:sz w:val="22"/>
          <w:szCs w:val="22"/>
          <w:lang w:eastAsia="en-US"/>
        </w:rPr>
      </w:pPr>
      <w:r>
        <w:rPr>
          <w:rFonts w:ascii="Arial" w:eastAsia="Calibri" w:hAnsi="Arial" w:cs="Arial"/>
          <w:sz w:val="22"/>
          <w:szCs w:val="22"/>
          <w:lang w:eastAsia="en-US"/>
        </w:rPr>
        <w:t xml:space="preserve">Dodávateľ </w:t>
      </w:r>
      <w:r w:rsidR="00960E14">
        <w:rPr>
          <w:rFonts w:ascii="Arial" w:eastAsia="Calibri" w:hAnsi="Arial" w:cs="Arial"/>
          <w:sz w:val="22"/>
          <w:szCs w:val="22"/>
          <w:lang w:eastAsia="en-US"/>
        </w:rPr>
        <w:t>zodpovedá za vady, ktoré má tovar</w:t>
      </w:r>
      <w:r w:rsidR="00735C64" w:rsidRPr="002E3217">
        <w:rPr>
          <w:rFonts w:ascii="Arial" w:eastAsia="Calibri" w:hAnsi="Arial" w:cs="Arial"/>
          <w:sz w:val="22"/>
          <w:szCs w:val="22"/>
          <w:lang w:eastAsia="en-US"/>
        </w:rPr>
        <w:t xml:space="preserve"> v čase jeho </w:t>
      </w:r>
      <w:r w:rsidR="00A055EB" w:rsidRPr="002E3217">
        <w:rPr>
          <w:rFonts w:ascii="Arial" w:eastAsia="Calibri" w:hAnsi="Arial" w:cs="Arial"/>
          <w:sz w:val="22"/>
          <w:szCs w:val="22"/>
          <w:lang w:eastAsia="en-US"/>
        </w:rPr>
        <w:t>protokolárneho prevzatia objednávateľom</w:t>
      </w:r>
      <w:r w:rsidR="00735C64" w:rsidRPr="002E3217">
        <w:rPr>
          <w:rFonts w:ascii="Arial" w:eastAsia="Calibri" w:hAnsi="Arial" w:cs="Arial"/>
          <w:sz w:val="22"/>
          <w:szCs w:val="22"/>
          <w:lang w:eastAsia="en-US"/>
        </w:rPr>
        <w:t xml:space="preserve">, aj keď sa stanú zjavnými až po tomto čase, a za vady, ktoré vzniknú po tomto čase, ak sú spôsobené porušením povinnosti </w:t>
      </w:r>
      <w:r w:rsidR="00960E14">
        <w:rPr>
          <w:rFonts w:ascii="Arial" w:eastAsia="Calibri" w:hAnsi="Arial" w:cs="Arial"/>
          <w:sz w:val="22"/>
          <w:szCs w:val="22"/>
          <w:lang w:eastAsia="en-US"/>
        </w:rPr>
        <w:t>dodávateľa</w:t>
      </w:r>
      <w:r w:rsidR="00735C64" w:rsidRPr="002E3217">
        <w:rPr>
          <w:rFonts w:ascii="Arial" w:eastAsia="Calibri" w:hAnsi="Arial" w:cs="Arial"/>
          <w:sz w:val="22"/>
          <w:szCs w:val="22"/>
          <w:lang w:eastAsia="en-US"/>
        </w:rPr>
        <w:t xml:space="preserve"> ako aj za vady </w:t>
      </w:r>
      <w:r w:rsidR="00960E14">
        <w:rPr>
          <w:rFonts w:ascii="Arial" w:eastAsia="Calibri" w:hAnsi="Arial" w:cs="Arial"/>
          <w:sz w:val="22"/>
          <w:szCs w:val="22"/>
          <w:lang w:eastAsia="en-US"/>
        </w:rPr>
        <w:t>tovaru</w:t>
      </w:r>
      <w:r w:rsidR="00735C64" w:rsidRPr="002E3217">
        <w:rPr>
          <w:rFonts w:ascii="Arial" w:eastAsia="Calibri" w:hAnsi="Arial" w:cs="Arial"/>
          <w:sz w:val="22"/>
          <w:szCs w:val="22"/>
          <w:lang w:eastAsia="en-US"/>
        </w:rPr>
        <w:t>, ktoré sa vyskytnú v záručnej dobe.</w:t>
      </w:r>
    </w:p>
    <w:p w14:paraId="21DA9FB9" w14:textId="77777777" w:rsidR="004A735E" w:rsidRPr="001478B3" w:rsidRDefault="00960E14" w:rsidP="007E36B9">
      <w:pPr>
        <w:pStyle w:val="Odsekzoznamu"/>
        <w:numPr>
          <w:ilvl w:val="0"/>
          <w:numId w:val="14"/>
        </w:numPr>
        <w:ind w:left="426" w:hanging="284"/>
        <w:jc w:val="both"/>
        <w:rPr>
          <w:rFonts w:ascii="Arial" w:hAnsi="Arial" w:cs="Arial"/>
          <w:sz w:val="22"/>
          <w:szCs w:val="22"/>
        </w:rPr>
      </w:pPr>
      <w:r>
        <w:rPr>
          <w:rFonts w:ascii="Arial" w:hAnsi="Arial" w:cs="Arial"/>
          <w:sz w:val="22"/>
          <w:szCs w:val="22"/>
        </w:rPr>
        <w:t>Tovar</w:t>
      </w:r>
      <w:r w:rsidR="004A735E" w:rsidRPr="002E3217">
        <w:rPr>
          <w:rFonts w:ascii="Arial" w:hAnsi="Arial" w:cs="Arial"/>
          <w:sz w:val="22"/>
          <w:szCs w:val="22"/>
        </w:rPr>
        <w:t xml:space="preserve"> má vady, ak</w:t>
      </w:r>
      <w:r w:rsidR="00735C64" w:rsidRPr="002E3217">
        <w:rPr>
          <w:rFonts w:ascii="Arial" w:hAnsi="Arial" w:cs="Arial"/>
          <w:sz w:val="22"/>
          <w:szCs w:val="22"/>
        </w:rPr>
        <w:t xml:space="preserve"> </w:t>
      </w:r>
      <w:r w:rsidR="001478B3">
        <w:rPr>
          <w:rFonts w:ascii="Arial" w:hAnsi="Arial" w:cs="Arial"/>
          <w:sz w:val="22"/>
          <w:szCs w:val="22"/>
        </w:rPr>
        <w:t>bol</w:t>
      </w:r>
      <w:r w:rsidR="004A735E" w:rsidRPr="002E3217">
        <w:rPr>
          <w:rFonts w:ascii="Arial" w:hAnsi="Arial" w:cs="Arial"/>
          <w:sz w:val="22"/>
          <w:szCs w:val="22"/>
        </w:rPr>
        <w:t xml:space="preserve"> dodan</w:t>
      </w:r>
      <w:r w:rsidR="001478B3">
        <w:rPr>
          <w:rFonts w:ascii="Arial" w:hAnsi="Arial" w:cs="Arial"/>
          <w:sz w:val="22"/>
          <w:szCs w:val="22"/>
        </w:rPr>
        <w:t>ý</w:t>
      </w:r>
      <w:r w:rsidR="004A735E" w:rsidRPr="002E3217">
        <w:rPr>
          <w:rFonts w:ascii="Arial" w:hAnsi="Arial" w:cs="Arial"/>
          <w:sz w:val="22"/>
          <w:szCs w:val="22"/>
        </w:rPr>
        <w:t xml:space="preserve"> s </w:t>
      </w:r>
      <w:r w:rsidR="00735C64" w:rsidRPr="002E3217">
        <w:rPr>
          <w:rFonts w:ascii="Arial" w:hAnsi="Arial" w:cs="Arial"/>
          <w:sz w:val="22"/>
          <w:szCs w:val="22"/>
        </w:rPr>
        <w:t>inými vlastnosťami a/alebo inými parametrami</w:t>
      </w:r>
      <w:r w:rsidR="004A735E" w:rsidRPr="002E3217">
        <w:rPr>
          <w:rFonts w:ascii="Arial" w:hAnsi="Arial" w:cs="Arial"/>
          <w:sz w:val="22"/>
          <w:szCs w:val="22"/>
        </w:rPr>
        <w:t>, než ako je špecifikované v</w:t>
      </w:r>
      <w:r w:rsidR="00735C64" w:rsidRPr="002E3217">
        <w:rPr>
          <w:rFonts w:ascii="Arial" w:hAnsi="Arial" w:cs="Arial"/>
          <w:sz w:val="22"/>
          <w:szCs w:val="22"/>
        </w:rPr>
        <w:t xml:space="preserve"> tejto </w:t>
      </w:r>
      <w:r w:rsidR="004A735E" w:rsidRPr="002E3217">
        <w:rPr>
          <w:rFonts w:ascii="Arial" w:hAnsi="Arial" w:cs="Arial"/>
          <w:sz w:val="22"/>
          <w:szCs w:val="22"/>
        </w:rPr>
        <w:t>Dohode</w:t>
      </w:r>
      <w:r w:rsidR="0081005D" w:rsidRPr="002E3217">
        <w:rPr>
          <w:rFonts w:ascii="Arial" w:hAnsi="Arial" w:cs="Arial"/>
          <w:sz w:val="22"/>
          <w:szCs w:val="22"/>
        </w:rPr>
        <w:t xml:space="preserve"> vrátane jej príloh</w:t>
      </w:r>
      <w:r>
        <w:rPr>
          <w:rFonts w:ascii="Arial" w:hAnsi="Arial" w:cs="Arial"/>
          <w:sz w:val="22"/>
          <w:szCs w:val="22"/>
        </w:rPr>
        <w:t xml:space="preserve">, </w:t>
      </w:r>
      <w:r w:rsidR="00735C64" w:rsidRPr="002E3217">
        <w:rPr>
          <w:rFonts w:ascii="Arial" w:hAnsi="Arial" w:cs="Arial"/>
          <w:sz w:val="22"/>
          <w:szCs w:val="22"/>
        </w:rPr>
        <w:t>príslušnej objednávke</w:t>
      </w:r>
      <w:r>
        <w:rPr>
          <w:rFonts w:ascii="Arial" w:hAnsi="Arial" w:cs="Arial"/>
          <w:sz w:val="22"/>
          <w:szCs w:val="22"/>
        </w:rPr>
        <w:t xml:space="preserve">, tovar </w:t>
      </w:r>
      <w:r w:rsidRPr="001478B3">
        <w:rPr>
          <w:rFonts w:ascii="Arial" w:hAnsi="Arial" w:cs="Arial"/>
          <w:sz w:val="22"/>
          <w:szCs w:val="22"/>
        </w:rPr>
        <w:t>nezodpovedal referenčným vzorkám alebo ak je poškodený</w:t>
      </w:r>
      <w:r w:rsidR="00735C64" w:rsidRPr="001478B3">
        <w:rPr>
          <w:rFonts w:ascii="Arial" w:hAnsi="Arial" w:cs="Arial"/>
          <w:sz w:val="22"/>
          <w:szCs w:val="22"/>
        </w:rPr>
        <w:t>.</w:t>
      </w:r>
    </w:p>
    <w:p w14:paraId="5B2E37A0" w14:textId="46A83426" w:rsidR="004A735E" w:rsidRPr="001478B3" w:rsidRDefault="00735C64" w:rsidP="007E36B9">
      <w:pPr>
        <w:pStyle w:val="Odsekzoznamu"/>
        <w:numPr>
          <w:ilvl w:val="0"/>
          <w:numId w:val="14"/>
        </w:numPr>
        <w:ind w:left="426"/>
        <w:jc w:val="both"/>
        <w:rPr>
          <w:rFonts w:ascii="Arial" w:hAnsi="Arial" w:cs="Arial"/>
          <w:b/>
          <w:sz w:val="22"/>
          <w:szCs w:val="22"/>
        </w:rPr>
      </w:pPr>
      <w:r w:rsidRPr="001478B3">
        <w:rPr>
          <w:rFonts w:ascii="Arial" w:eastAsia="Calibri" w:hAnsi="Arial" w:cs="Arial"/>
          <w:sz w:val="22"/>
          <w:szCs w:val="22"/>
          <w:lang w:eastAsia="en-US"/>
        </w:rPr>
        <w:t xml:space="preserve">Záručná doba </w:t>
      </w:r>
      <w:r w:rsidR="00960E14" w:rsidRPr="001478B3">
        <w:rPr>
          <w:rFonts w:ascii="Arial" w:eastAsia="Calibri" w:hAnsi="Arial" w:cs="Arial"/>
          <w:sz w:val="22"/>
          <w:szCs w:val="22"/>
          <w:lang w:eastAsia="en-US"/>
        </w:rPr>
        <w:t>tovaru</w:t>
      </w:r>
      <w:r w:rsidRPr="001478B3">
        <w:rPr>
          <w:rFonts w:ascii="Arial" w:eastAsia="Calibri" w:hAnsi="Arial" w:cs="Arial"/>
          <w:sz w:val="22"/>
          <w:szCs w:val="22"/>
          <w:lang w:eastAsia="en-US"/>
        </w:rPr>
        <w:t xml:space="preserve"> je </w:t>
      </w:r>
      <w:r w:rsidR="00960E14" w:rsidRPr="001478B3">
        <w:rPr>
          <w:rFonts w:ascii="Arial" w:eastAsia="Calibri" w:hAnsi="Arial" w:cs="Arial"/>
          <w:sz w:val="22"/>
          <w:szCs w:val="22"/>
          <w:lang w:eastAsia="en-US"/>
        </w:rPr>
        <w:t>24</w:t>
      </w:r>
      <w:r w:rsidRPr="001478B3">
        <w:rPr>
          <w:rFonts w:ascii="Arial" w:eastAsia="Calibri" w:hAnsi="Arial" w:cs="Arial"/>
          <w:sz w:val="22"/>
          <w:szCs w:val="22"/>
          <w:lang w:eastAsia="en-US"/>
        </w:rPr>
        <w:t xml:space="preserve"> mesiacov </w:t>
      </w:r>
      <w:r w:rsidR="00A055EB" w:rsidRPr="001478B3">
        <w:rPr>
          <w:rFonts w:ascii="Arial" w:eastAsia="Calibri" w:hAnsi="Arial" w:cs="Arial"/>
          <w:sz w:val="22"/>
          <w:szCs w:val="22"/>
          <w:lang w:eastAsia="en-US"/>
        </w:rPr>
        <w:t xml:space="preserve">od protokolárneho prevzatia </w:t>
      </w:r>
      <w:r w:rsidR="00960E14" w:rsidRPr="001478B3">
        <w:rPr>
          <w:rFonts w:ascii="Arial" w:eastAsia="Calibri" w:hAnsi="Arial" w:cs="Arial"/>
          <w:sz w:val="22"/>
          <w:szCs w:val="22"/>
          <w:lang w:eastAsia="en-US"/>
        </w:rPr>
        <w:t>tovaru</w:t>
      </w:r>
      <w:r w:rsidR="00A055EB" w:rsidRPr="001478B3">
        <w:rPr>
          <w:rFonts w:ascii="Arial" w:eastAsia="Calibri" w:hAnsi="Arial" w:cs="Arial"/>
          <w:sz w:val="22"/>
          <w:szCs w:val="22"/>
          <w:lang w:eastAsia="en-US"/>
        </w:rPr>
        <w:t xml:space="preserve"> objednávateľom</w:t>
      </w:r>
      <w:r w:rsidR="00F7746E" w:rsidRPr="001478B3">
        <w:rPr>
          <w:rFonts w:ascii="Arial" w:eastAsia="Calibri" w:hAnsi="Arial" w:cs="Arial"/>
          <w:sz w:val="22"/>
          <w:szCs w:val="22"/>
          <w:lang w:eastAsia="en-US"/>
        </w:rPr>
        <w:t>.</w:t>
      </w:r>
      <w:r w:rsidR="00FD7451">
        <w:rPr>
          <w:rFonts w:ascii="Arial" w:eastAsia="Calibri" w:hAnsi="Arial" w:cs="Arial"/>
          <w:sz w:val="22"/>
          <w:szCs w:val="22"/>
          <w:lang w:eastAsia="en-US"/>
        </w:rPr>
        <w:t xml:space="preserve"> </w:t>
      </w:r>
      <w:r w:rsidR="00FD7451" w:rsidRPr="00FD7451">
        <w:rPr>
          <w:rFonts w:ascii="Arial" w:eastAsia="Calibri" w:hAnsi="Arial" w:cs="Arial"/>
          <w:sz w:val="22"/>
          <w:szCs w:val="22"/>
          <w:lang w:eastAsia="en-US"/>
        </w:rPr>
        <w:t xml:space="preserve">Pre vylúčenie pochybností, záručná doba náhradného tovaru dodaného za </w:t>
      </w:r>
      <w:proofErr w:type="spellStart"/>
      <w:r w:rsidR="00FD7451" w:rsidRPr="00FD7451">
        <w:rPr>
          <w:rFonts w:ascii="Arial" w:eastAsia="Calibri" w:hAnsi="Arial" w:cs="Arial"/>
          <w:sz w:val="22"/>
          <w:szCs w:val="22"/>
          <w:lang w:eastAsia="en-US"/>
        </w:rPr>
        <w:t>vadný</w:t>
      </w:r>
      <w:proofErr w:type="spellEnd"/>
      <w:r w:rsidR="00FD7451" w:rsidRPr="00FD7451">
        <w:rPr>
          <w:rFonts w:ascii="Arial" w:eastAsia="Calibri" w:hAnsi="Arial" w:cs="Arial"/>
          <w:sz w:val="22"/>
          <w:szCs w:val="22"/>
          <w:lang w:eastAsia="en-US"/>
        </w:rPr>
        <w:t xml:space="preserve"> tovar je 24 mesiacov a začína plynúť momentom prevzatia náhradného tovaru objednávateľom.</w:t>
      </w:r>
      <w:r w:rsidR="00B63D48">
        <w:rPr>
          <w:rFonts w:ascii="Arial" w:eastAsia="Calibri" w:hAnsi="Arial" w:cs="Arial"/>
          <w:sz w:val="22"/>
          <w:szCs w:val="22"/>
          <w:lang w:eastAsia="en-US"/>
        </w:rPr>
        <w:t xml:space="preserve"> V prípade, ak táto Dohoda alebo jej príloha č. 1 určuje pre príslušnú položku tovaru expiračnú dobu, namiesto záručnej doby sa uplatní expiračná doba.</w:t>
      </w:r>
    </w:p>
    <w:p w14:paraId="1718D08A" w14:textId="77777777" w:rsidR="001478B3" w:rsidRPr="001478B3" w:rsidRDefault="00735C64" w:rsidP="007E36B9">
      <w:pPr>
        <w:pStyle w:val="Odsekzoznamu"/>
        <w:numPr>
          <w:ilvl w:val="0"/>
          <w:numId w:val="14"/>
        </w:numPr>
        <w:ind w:left="426"/>
        <w:jc w:val="both"/>
        <w:rPr>
          <w:rFonts w:ascii="Arial" w:hAnsi="Arial" w:cs="Arial"/>
          <w:sz w:val="22"/>
          <w:szCs w:val="22"/>
        </w:rPr>
      </w:pPr>
      <w:r w:rsidRPr="001478B3">
        <w:rPr>
          <w:rFonts w:ascii="Arial" w:hAnsi="Arial" w:cs="Arial"/>
          <w:sz w:val="22"/>
          <w:szCs w:val="22"/>
        </w:rPr>
        <w:t xml:space="preserve">Na základe písomnej reklamácie objednávateľa je </w:t>
      </w:r>
      <w:r w:rsidR="00960E14" w:rsidRPr="001478B3">
        <w:rPr>
          <w:rFonts w:ascii="Arial" w:hAnsi="Arial" w:cs="Arial"/>
          <w:sz w:val="22"/>
          <w:szCs w:val="22"/>
        </w:rPr>
        <w:t>dodávateľ</w:t>
      </w:r>
      <w:r w:rsidRPr="001478B3">
        <w:rPr>
          <w:rFonts w:ascii="Arial" w:hAnsi="Arial" w:cs="Arial"/>
          <w:sz w:val="22"/>
          <w:szCs w:val="22"/>
        </w:rPr>
        <w:t xml:space="preserve"> povinný na svoje</w:t>
      </w:r>
      <w:r w:rsidR="00854817" w:rsidRPr="001478B3">
        <w:rPr>
          <w:rFonts w:ascii="Arial" w:hAnsi="Arial" w:cs="Arial"/>
          <w:sz w:val="22"/>
          <w:szCs w:val="22"/>
        </w:rPr>
        <w:t xml:space="preserve"> </w:t>
      </w:r>
      <w:r w:rsidRPr="001478B3">
        <w:rPr>
          <w:rFonts w:ascii="Arial" w:hAnsi="Arial" w:cs="Arial"/>
          <w:sz w:val="22"/>
          <w:szCs w:val="22"/>
        </w:rPr>
        <w:t>náklady a bez zbytočného odkladu v lehote dohodnutej s objednávateľom, a ak nedôjde k</w:t>
      </w:r>
      <w:r w:rsidR="00854817" w:rsidRPr="001478B3">
        <w:rPr>
          <w:rFonts w:ascii="Arial" w:hAnsi="Arial" w:cs="Arial"/>
          <w:sz w:val="22"/>
          <w:szCs w:val="22"/>
        </w:rPr>
        <w:t xml:space="preserve"> </w:t>
      </w:r>
      <w:r w:rsidRPr="001478B3">
        <w:rPr>
          <w:rFonts w:ascii="Arial" w:hAnsi="Arial" w:cs="Arial"/>
          <w:sz w:val="22"/>
          <w:szCs w:val="22"/>
        </w:rPr>
        <w:t>dohode, tak do 2 pr</w:t>
      </w:r>
      <w:r w:rsidR="00854817" w:rsidRPr="001478B3">
        <w:rPr>
          <w:rFonts w:ascii="Arial" w:hAnsi="Arial" w:cs="Arial"/>
          <w:sz w:val="22"/>
          <w:szCs w:val="22"/>
        </w:rPr>
        <w:t xml:space="preserve">acovných dní od oznámenia vady </w:t>
      </w:r>
      <w:r w:rsidR="00392940">
        <w:rPr>
          <w:rFonts w:ascii="Arial" w:hAnsi="Arial" w:cs="Arial"/>
          <w:sz w:val="22"/>
          <w:szCs w:val="22"/>
        </w:rPr>
        <w:t>tovaru</w:t>
      </w:r>
      <w:r w:rsidR="00854817" w:rsidRPr="001478B3">
        <w:rPr>
          <w:rFonts w:ascii="Arial" w:hAnsi="Arial" w:cs="Arial"/>
          <w:sz w:val="22"/>
          <w:szCs w:val="22"/>
        </w:rPr>
        <w:t xml:space="preserve"> </w:t>
      </w:r>
      <w:r w:rsidR="00960E14" w:rsidRPr="001478B3">
        <w:rPr>
          <w:rFonts w:ascii="Arial" w:hAnsi="Arial" w:cs="Arial"/>
          <w:sz w:val="22"/>
          <w:szCs w:val="22"/>
        </w:rPr>
        <w:t>dodávateľovi</w:t>
      </w:r>
      <w:r w:rsidRPr="001478B3">
        <w:rPr>
          <w:rFonts w:ascii="Arial" w:hAnsi="Arial" w:cs="Arial"/>
          <w:sz w:val="22"/>
          <w:szCs w:val="22"/>
        </w:rPr>
        <w:t xml:space="preserve">, odstrániť reklamované vady </w:t>
      </w:r>
      <w:r w:rsidR="001478B3" w:rsidRPr="001478B3">
        <w:rPr>
          <w:rFonts w:ascii="Arial" w:hAnsi="Arial" w:cs="Arial"/>
          <w:sz w:val="22"/>
          <w:szCs w:val="22"/>
        </w:rPr>
        <w:t>tovaru</w:t>
      </w:r>
      <w:r w:rsidRPr="001478B3">
        <w:rPr>
          <w:rFonts w:ascii="Arial" w:hAnsi="Arial" w:cs="Arial"/>
          <w:sz w:val="22"/>
          <w:szCs w:val="22"/>
        </w:rPr>
        <w:t>, a to aj v prípade, ak sa domnieva,</w:t>
      </w:r>
      <w:r w:rsidR="00854817" w:rsidRPr="001478B3">
        <w:rPr>
          <w:rFonts w:ascii="Arial" w:hAnsi="Arial" w:cs="Arial"/>
          <w:sz w:val="22"/>
          <w:szCs w:val="22"/>
        </w:rPr>
        <w:t xml:space="preserve"> </w:t>
      </w:r>
      <w:r w:rsidRPr="001478B3">
        <w:rPr>
          <w:rFonts w:ascii="Arial" w:hAnsi="Arial" w:cs="Arial"/>
          <w:sz w:val="22"/>
          <w:szCs w:val="22"/>
        </w:rPr>
        <w:t>že za reklamované vady nezodpovedá. V takomto prípade až do doby právoplatného</w:t>
      </w:r>
      <w:r w:rsidR="00854817" w:rsidRPr="001478B3">
        <w:rPr>
          <w:rFonts w:ascii="Arial" w:hAnsi="Arial" w:cs="Arial"/>
          <w:sz w:val="22"/>
          <w:szCs w:val="22"/>
        </w:rPr>
        <w:t xml:space="preserve"> </w:t>
      </w:r>
      <w:r w:rsidRPr="001478B3">
        <w:rPr>
          <w:rFonts w:ascii="Arial" w:hAnsi="Arial" w:cs="Arial"/>
          <w:sz w:val="22"/>
          <w:szCs w:val="22"/>
        </w:rPr>
        <w:t>rozhodnutia súdu o spornej</w:t>
      </w:r>
      <w:r w:rsidR="00854817" w:rsidRPr="001478B3">
        <w:rPr>
          <w:rFonts w:ascii="Arial" w:hAnsi="Arial" w:cs="Arial"/>
          <w:sz w:val="22"/>
          <w:szCs w:val="22"/>
        </w:rPr>
        <w:t xml:space="preserve"> reklamácii znáša náklady na odstránenie reklamovaných vád </w:t>
      </w:r>
      <w:r w:rsidR="00960E14" w:rsidRPr="001478B3">
        <w:rPr>
          <w:rFonts w:ascii="Arial" w:hAnsi="Arial" w:cs="Arial"/>
          <w:sz w:val="22"/>
          <w:szCs w:val="22"/>
        </w:rPr>
        <w:t>dodávateľ</w:t>
      </w:r>
      <w:r w:rsidR="00854817" w:rsidRPr="001478B3">
        <w:rPr>
          <w:rFonts w:ascii="Arial" w:hAnsi="Arial" w:cs="Arial"/>
          <w:sz w:val="22"/>
          <w:szCs w:val="22"/>
        </w:rPr>
        <w:t>.</w:t>
      </w:r>
      <w:r w:rsidR="001478B3" w:rsidRPr="001478B3">
        <w:rPr>
          <w:rFonts w:ascii="Arial" w:hAnsi="Arial" w:cs="Arial"/>
          <w:sz w:val="22"/>
          <w:szCs w:val="22"/>
        </w:rPr>
        <w:t xml:space="preserve"> </w:t>
      </w:r>
    </w:p>
    <w:p w14:paraId="2E0508B0" w14:textId="77777777" w:rsidR="00735C64" w:rsidRPr="001478B3" w:rsidRDefault="001478B3" w:rsidP="007E36B9">
      <w:pPr>
        <w:pStyle w:val="Odsekzoznamu"/>
        <w:numPr>
          <w:ilvl w:val="0"/>
          <w:numId w:val="14"/>
        </w:numPr>
        <w:ind w:left="426"/>
        <w:jc w:val="both"/>
        <w:rPr>
          <w:rFonts w:ascii="Arial" w:hAnsi="Arial" w:cs="Arial"/>
          <w:sz w:val="22"/>
          <w:szCs w:val="22"/>
        </w:rPr>
      </w:pPr>
      <w:r w:rsidRPr="001478B3">
        <w:rPr>
          <w:rFonts w:ascii="Arial" w:hAnsi="Arial" w:cs="Arial"/>
          <w:sz w:val="22"/>
          <w:szCs w:val="22"/>
        </w:rPr>
        <w:t xml:space="preserve">Dodávateľ je povinný v súlade s bodom 4. tohto článku odstrániť vady tovaru tak, že dodá náhradný tovar za dodaný </w:t>
      </w:r>
      <w:proofErr w:type="spellStart"/>
      <w:r w:rsidRPr="001478B3">
        <w:rPr>
          <w:rFonts w:ascii="Arial" w:hAnsi="Arial" w:cs="Arial"/>
          <w:sz w:val="22"/>
          <w:szCs w:val="22"/>
        </w:rPr>
        <w:t>vadný</w:t>
      </w:r>
      <w:proofErr w:type="spellEnd"/>
      <w:r w:rsidRPr="001478B3">
        <w:rPr>
          <w:rFonts w:ascii="Arial" w:hAnsi="Arial" w:cs="Arial"/>
          <w:sz w:val="22"/>
          <w:szCs w:val="22"/>
        </w:rPr>
        <w:t xml:space="preserve"> tovar</w:t>
      </w:r>
      <w:r w:rsidR="00392940" w:rsidRPr="00392940">
        <w:t xml:space="preserve"> </w:t>
      </w:r>
      <w:r w:rsidR="00392940">
        <w:rPr>
          <w:rFonts w:ascii="Arial" w:hAnsi="Arial" w:cs="Arial"/>
          <w:sz w:val="22"/>
          <w:szCs w:val="22"/>
        </w:rPr>
        <w:t>a odstráni právne vady tovaru</w:t>
      </w:r>
      <w:r>
        <w:rPr>
          <w:rFonts w:ascii="Arial" w:hAnsi="Arial" w:cs="Arial"/>
          <w:sz w:val="22"/>
          <w:szCs w:val="22"/>
        </w:rPr>
        <w:t>.</w:t>
      </w:r>
    </w:p>
    <w:p w14:paraId="122B1784" w14:textId="77777777" w:rsidR="00960E14" w:rsidRDefault="00960E14" w:rsidP="007E36B9">
      <w:pPr>
        <w:pStyle w:val="Odsekzoznamu"/>
        <w:numPr>
          <w:ilvl w:val="0"/>
          <w:numId w:val="14"/>
        </w:numPr>
        <w:ind w:left="426"/>
        <w:jc w:val="both"/>
        <w:rPr>
          <w:rFonts w:ascii="Arial" w:hAnsi="Arial" w:cs="Arial"/>
          <w:sz w:val="22"/>
          <w:szCs w:val="22"/>
        </w:rPr>
      </w:pPr>
      <w:r w:rsidRPr="001478B3">
        <w:rPr>
          <w:rFonts w:ascii="Arial" w:hAnsi="Arial" w:cs="Arial"/>
          <w:sz w:val="22"/>
          <w:szCs w:val="22"/>
        </w:rPr>
        <w:lastRenderedPageBreak/>
        <w:t>S výnimkou odchylnej úpravy uvedenej v tejto Dohode, pre zodpovednosť za vady a záruku za akosť tovaru platia ustanovenia § 422 až 441 Obchodného zákonníka, s výnimkou ustanovení § 428, § 435 ods. 1 až 3, § 438 a § 441 ods. 1 Obchodného zákonníka, na ktorých vylúčení sa dohodli zmluvné strany.</w:t>
      </w:r>
    </w:p>
    <w:p w14:paraId="1A31D2AF" w14:textId="77777777" w:rsidR="008A71F1" w:rsidRPr="00167061" w:rsidRDefault="008A71F1" w:rsidP="00167061">
      <w:pPr>
        <w:ind w:left="66"/>
        <w:jc w:val="both"/>
        <w:rPr>
          <w:rFonts w:ascii="Arial" w:hAnsi="Arial" w:cs="Arial"/>
          <w:sz w:val="22"/>
          <w:szCs w:val="22"/>
        </w:rPr>
      </w:pPr>
    </w:p>
    <w:p w14:paraId="046C521A" w14:textId="77777777" w:rsidR="008A71F1" w:rsidRPr="001478B3" w:rsidRDefault="008A71F1" w:rsidP="00162227">
      <w:pPr>
        <w:pStyle w:val="Odsekzoznamu"/>
        <w:ind w:left="426"/>
        <w:jc w:val="both"/>
        <w:rPr>
          <w:rFonts w:ascii="Arial" w:hAnsi="Arial" w:cs="Arial"/>
          <w:sz w:val="22"/>
          <w:szCs w:val="22"/>
        </w:rPr>
      </w:pPr>
    </w:p>
    <w:p w14:paraId="4A9670B5" w14:textId="77777777" w:rsidR="00854817" w:rsidRPr="001478B3" w:rsidRDefault="00854817" w:rsidP="00756A22">
      <w:pPr>
        <w:jc w:val="center"/>
        <w:rPr>
          <w:rFonts w:ascii="Arial" w:hAnsi="Arial" w:cs="Arial"/>
          <w:b/>
          <w:sz w:val="22"/>
          <w:szCs w:val="22"/>
        </w:rPr>
      </w:pPr>
    </w:p>
    <w:p w14:paraId="086EB19D" w14:textId="77777777" w:rsidR="00756A22" w:rsidRPr="001478B3" w:rsidRDefault="003079A3" w:rsidP="00756A22">
      <w:pPr>
        <w:jc w:val="center"/>
        <w:rPr>
          <w:rFonts w:ascii="Arial" w:hAnsi="Arial" w:cs="Arial"/>
          <w:b/>
          <w:sz w:val="22"/>
          <w:szCs w:val="22"/>
        </w:rPr>
      </w:pPr>
      <w:r w:rsidRPr="001478B3">
        <w:rPr>
          <w:rFonts w:ascii="Arial" w:hAnsi="Arial" w:cs="Arial"/>
          <w:b/>
          <w:sz w:val="22"/>
          <w:szCs w:val="22"/>
        </w:rPr>
        <w:t>Článok</w:t>
      </w:r>
      <w:r w:rsidR="004A735E" w:rsidRPr="001478B3">
        <w:rPr>
          <w:rFonts w:ascii="Arial" w:hAnsi="Arial" w:cs="Arial"/>
          <w:b/>
          <w:sz w:val="22"/>
          <w:szCs w:val="22"/>
        </w:rPr>
        <w:t xml:space="preserve"> </w:t>
      </w:r>
      <w:r w:rsidR="00960E14" w:rsidRPr="001478B3">
        <w:rPr>
          <w:rFonts w:ascii="Arial" w:hAnsi="Arial" w:cs="Arial"/>
          <w:b/>
          <w:sz w:val="22"/>
          <w:szCs w:val="22"/>
        </w:rPr>
        <w:t>7</w:t>
      </w:r>
    </w:p>
    <w:p w14:paraId="19A0900E" w14:textId="77777777" w:rsidR="00756A22" w:rsidRPr="001478B3" w:rsidRDefault="00756A22" w:rsidP="00756A22">
      <w:pPr>
        <w:jc w:val="center"/>
        <w:rPr>
          <w:rFonts w:ascii="Arial" w:hAnsi="Arial" w:cs="Arial"/>
          <w:b/>
          <w:sz w:val="22"/>
          <w:szCs w:val="22"/>
        </w:rPr>
      </w:pPr>
      <w:r w:rsidRPr="001478B3">
        <w:rPr>
          <w:rFonts w:ascii="Arial" w:hAnsi="Arial" w:cs="Arial"/>
          <w:b/>
          <w:sz w:val="22"/>
          <w:szCs w:val="22"/>
        </w:rPr>
        <w:t xml:space="preserve">Osobitné </w:t>
      </w:r>
      <w:r w:rsidR="008233B2" w:rsidRPr="001478B3">
        <w:rPr>
          <w:rFonts w:ascii="Arial" w:hAnsi="Arial" w:cs="Arial"/>
          <w:b/>
          <w:sz w:val="22"/>
          <w:szCs w:val="22"/>
        </w:rPr>
        <w:t xml:space="preserve">protikorupčné </w:t>
      </w:r>
      <w:r w:rsidRPr="001478B3">
        <w:rPr>
          <w:rFonts w:ascii="Arial" w:hAnsi="Arial" w:cs="Arial"/>
          <w:b/>
          <w:sz w:val="22"/>
          <w:szCs w:val="22"/>
        </w:rPr>
        <w:t>ustanovenia</w:t>
      </w:r>
    </w:p>
    <w:p w14:paraId="3FC32F85" w14:textId="77777777" w:rsidR="00756A22" w:rsidRPr="002E3217" w:rsidRDefault="00756A22" w:rsidP="003079A3">
      <w:pPr>
        <w:pStyle w:val="Odsekzoznamu"/>
        <w:ind w:left="0"/>
        <w:jc w:val="both"/>
        <w:rPr>
          <w:rFonts w:ascii="Arial" w:hAnsi="Arial" w:cs="Arial"/>
          <w:sz w:val="22"/>
          <w:szCs w:val="22"/>
        </w:rPr>
      </w:pPr>
    </w:p>
    <w:p w14:paraId="3E02D144" w14:textId="77777777" w:rsidR="00222644" w:rsidRPr="002E3217" w:rsidRDefault="00AB79B2" w:rsidP="001031F2">
      <w:pPr>
        <w:pStyle w:val="Odsekzoznamu"/>
        <w:numPr>
          <w:ilvl w:val="0"/>
          <w:numId w:val="6"/>
        </w:numPr>
        <w:ind w:left="426" w:hanging="426"/>
        <w:jc w:val="both"/>
        <w:rPr>
          <w:rFonts w:ascii="Arial" w:hAnsi="Arial" w:cs="Arial"/>
          <w:sz w:val="22"/>
          <w:szCs w:val="22"/>
        </w:rPr>
      </w:pPr>
      <w:r w:rsidRPr="002E3217">
        <w:rPr>
          <w:rFonts w:ascii="Arial" w:hAnsi="Arial" w:cs="Arial"/>
          <w:sz w:val="22"/>
          <w:szCs w:val="22"/>
        </w:rPr>
        <w:t>Zmluvné strany</w:t>
      </w:r>
      <w:r w:rsidR="00756A22" w:rsidRPr="002E3217">
        <w:rPr>
          <w:rFonts w:ascii="Arial" w:hAnsi="Arial" w:cs="Arial"/>
          <w:sz w:val="22"/>
          <w:szCs w:val="22"/>
        </w:rPr>
        <w:t xml:space="preserve"> sa nesmú dopustiť, nesmú schváliť, ani povoliť žiadne konanie v súvislosti s dojednávaním, u</w:t>
      </w:r>
      <w:r w:rsidR="003079A3" w:rsidRPr="002E3217">
        <w:rPr>
          <w:rFonts w:ascii="Arial" w:hAnsi="Arial" w:cs="Arial"/>
          <w:sz w:val="22"/>
          <w:szCs w:val="22"/>
        </w:rPr>
        <w:t>zatváraním alebo plnením tejto Dohody</w:t>
      </w:r>
      <w:r w:rsidR="00756A22" w:rsidRPr="002E3217">
        <w:rPr>
          <w:rFonts w:ascii="Arial" w:hAnsi="Arial" w:cs="Arial"/>
          <w:sz w:val="22"/>
          <w:szCs w:val="22"/>
        </w:rPr>
        <w:t xml:space="preserve">, ktoré by spôsobilo, že by </w:t>
      </w:r>
      <w:r w:rsidRPr="002E3217">
        <w:rPr>
          <w:rFonts w:ascii="Arial" w:hAnsi="Arial" w:cs="Arial"/>
          <w:sz w:val="22"/>
          <w:szCs w:val="22"/>
        </w:rPr>
        <w:t>zmluvné strany</w:t>
      </w:r>
      <w:r w:rsidR="00756A22" w:rsidRPr="002E3217">
        <w:rPr>
          <w:rFonts w:ascii="Arial" w:hAnsi="Arial" w:cs="Arial"/>
          <w:sz w:val="22"/>
          <w:szCs w:val="22"/>
        </w:rPr>
        <w:t xml:space="preserve"> alebo osoby ovládané </w:t>
      </w:r>
      <w:r w:rsidR="003079A3" w:rsidRPr="002E3217">
        <w:rPr>
          <w:rFonts w:ascii="Arial" w:hAnsi="Arial" w:cs="Arial"/>
          <w:sz w:val="22"/>
          <w:szCs w:val="22"/>
        </w:rPr>
        <w:t>účastníkmi dohody</w:t>
      </w:r>
      <w:r w:rsidR="00756A22" w:rsidRPr="002E3217">
        <w:rPr>
          <w:rFonts w:ascii="Arial" w:hAnsi="Arial" w:cs="Arial"/>
          <w:sz w:val="22"/>
          <w:szCs w:val="22"/>
        </w:rPr>
        <w:t xml:space="preserve"> porušili akékoľvek platné protikorupčné všeobecne záväzné právne predpisy. Táto povinnosť sa vzťahuje najmä na neoprávnené plnenia, vrátane urýchľovacích platieb (</w:t>
      </w:r>
      <w:proofErr w:type="spellStart"/>
      <w:r w:rsidR="00756A22" w:rsidRPr="002E3217">
        <w:rPr>
          <w:rFonts w:ascii="Arial" w:hAnsi="Arial" w:cs="Arial"/>
          <w:sz w:val="22"/>
          <w:szCs w:val="22"/>
        </w:rPr>
        <w:t>facilitation</w:t>
      </w:r>
      <w:proofErr w:type="spellEnd"/>
      <w:r w:rsidR="00756A22" w:rsidRPr="002E3217">
        <w:rPr>
          <w:rFonts w:ascii="Arial" w:hAnsi="Arial" w:cs="Arial"/>
          <w:sz w:val="22"/>
          <w:szCs w:val="22"/>
        </w:rPr>
        <w:t xml:space="preserve"> </w:t>
      </w:r>
      <w:proofErr w:type="spellStart"/>
      <w:r w:rsidR="00756A22" w:rsidRPr="002E3217">
        <w:rPr>
          <w:rFonts w:ascii="Arial" w:hAnsi="Arial" w:cs="Arial"/>
          <w:sz w:val="22"/>
          <w:szCs w:val="22"/>
        </w:rPr>
        <w:t>payments</w:t>
      </w:r>
      <w:proofErr w:type="spellEnd"/>
      <w:r w:rsidR="00756A22" w:rsidRPr="002E3217">
        <w:rPr>
          <w:rFonts w:ascii="Arial" w:hAnsi="Arial" w:cs="Arial"/>
          <w:sz w:val="22"/>
          <w:szCs w:val="22"/>
        </w:rPr>
        <w:t>) verejným činiteľom, zástupcom alebo zamestnancom orgánov verejnej správy alebo blízkym osobám verejných činiteľov, zástupcov alebo zamestnancov orgánov verejnej správy.</w:t>
      </w:r>
    </w:p>
    <w:p w14:paraId="0D22F047" w14:textId="77777777" w:rsidR="00222644" w:rsidRPr="002E3217" w:rsidRDefault="00756A22" w:rsidP="004F3D2B">
      <w:pPr>
        <w:pStyle w:val="Odsekzoznamu"/>
        <w:numPr>
          <w:ilvl w:val="0"/>
          <w:numId w:val="6"/>
        </w:numPr>
        <w:ind w:left="426"/>
        <w:jc w:val="both"/>
        <w:rPr>
          <w:rFonts w:ascii="Arial" w:hAnsi="Arial" w:cs="Arial"/>
          <w:sz w:val="22"/>
          <w:szCs w:val="22"/>
        </w:rPr>
      </w:pPr>
      <w:r w:rsidRPr="002E3217">
        <w:rPr>
          <w:rFonts w:ascii="Arial" w:hAnsi="Arial" w:cs="Arial"/>
          <w:sz w:val="22"/>
          <w:szCs w:val="22"/>
        </w:rPr>
        <w:t>K</w:t>
      </w:r>
      <w:r w:rsidR="003079A3" w:rsidRPr="002E3217">
        <w:rPr>
          <w:rFonts w:ascii="Arial" w:hAnsi="Arial" w:cs="Arial"/>
          <w:sz w:val="22"/>
          <w:szCs w:val="22"/>
        </w:rPr>
        <w:t>ažd</w:t>
      </w:r>
      <w:r w:rsidR="00AB79B2" w:rsidRPr="002E3217">
        <w:rPr>
          <w:rFonts w:ascii="Arial" w:hAnsi="Arial" w:cs="Arial"/>
          <w:sz w:val="22"/>
          <w:szCs w:val="22"/>
        </w:rPr>
        <w:t>á</w:t>
      </w:r>
      <w:r w:rsidR="003079A3" w:rsidRPr="002E3217">
        <w:rPr>
          <w:rFonts w:ascii="Arial" w:hAnsi="Arial" w:cs="Arial"/>
          <w:sz w:val="22"/>
          <w:szCs w:val="22"/>
        </w:rPr>
        <w:t xml:space="preserve"> </w:t>
      </w:r>
      <w:r w:rsidR="00AB79B2" w:rsidRPr="002E3217">
        <w:rPr>
          <w:rFonts w:ascii="Arial" w:hAnsi="Arial" w:cs="Arial"/>
          <w:sz w:val="22"/>
          <w:szCs w:val="22"/>
        </w:rPr>
        <w:t>zmluvná strana</w:t>
      </w:r>
      <w:r w:rsidRPr="002E3217">
        <w:rPr>
          <w:rFonts w:ascii="Arial" w:hAnsi="Arial" w:cs="Arial"/>
          <w:sz w:val="22"/>
          <w:szCs w:val="22"/>
        </w:rPr>
        <w:t xml:space="preserve"> sa zaväzuje, že neponúkne, neposkytne, ani sa nezaviaže poskytnúť žiadnemu zamestnancovi, zástupcovi alebo trete</w:t>
      </w:r>
      <w:r w:rsidR="003079A3" w:rsidRPr="002E3217">
        <w:rPr>
          <w:rFonts w:ascii="Arial" w:hAnsi="Arial" w:cs="Arial"/>
          <w:sz w:val="22"/>
          <w:szCs w:val="22"/>
        </w:rPr>
        <w:t xml:space="preserve">j strane konajúcej v mene </w:t>
      </w:r>
      <w:r w:rsidR="00AB79B2" w:rsidRPr="002E3217">
        <w:rPr>
          <w:rFonts w:ascii="Arial" w:hAnsi="Arial" w:cs="Arial"/>
          <w:sz w:val="22"/>
          <w:szCs w:val="22"/>
        </w:rPr>
        <w:t>druhej zmluvnej stran</w:t>
      </w:r>
      <w:r w:rsidR="003079A3" w:rsidRPr="002E3217">
        <w:rPr>
          <w:rFonts w:ascii="Arial" w:hAnsi="Arial" w:cs="Arial"/>
          <w:sz w:val="22"/>
          <w:szCs w:val="22"/>
        </w:rPr>
        <w:t>y,</w:t>
      </w:r>
      <w:r w:rsidRPr="002E3217">
        <w:rPr>
          <w:rFonts w:ascii="Arial" w:hAnsi="Arial" w:cs="Arial"/>
          <w:sz w:val="22"/>
          <w:szCs w:val="22"/>
        </w:rPr>
        <w:t xml:space="preserve"> a rovnako neprijme, ani sa nezaviaže prijať od žiadneho zamestnanca, zástupcu alebo trete</w:t>
      </w:r>
      <w:r w:rsidR="003079A3" w:rsidRPr="002E3217">
        <w:rPr>
          <w:rFonts w:ascii="Arial" w:hAnsi="Arial" w:cs="Arial"/>
          <w:sz w:val="22"/>
          <w:szCs w:val="22"/>
        </w:rPr>
        <w:t xml:space="preserve">j strany konajúcej v mene </w:t>
      </w:r>
      <w:r w:rsidR="00AB79B2" w:rsidRPr="002E3217">
        <w:rPr>
          <w:rFonts w:ascii="Arial" w:hAnsi="Arial" w:cs="Arial"/>
          <w:sz w:val="22"/>
          <w:szCs w:val="22"/>
        </w:rPr>
        <w:t>druhej zmluvnej strany</w:t>
      </w:r>
      <w:r w:rsidRPr="002E3217">
        <w:rPr>
          <w:rFonts w:ascii="Arial" w:hAnsi="Arial" w:cs="Arial"/>
          <w:sz w:val="22"/>
          <w:szCs w:val="22"/>
        </w:rPr>
        <w:t xml:space="preserve"> žiadny dar, ani inú výhodu, či už peňažnú alebo inú, v súvislosti s dojednávaním, uzatváraním alebo plnením tejto </w:t>
      </w:r>
      <w:r w:rsidR="003079A3" w:rsidRPr="002E3217">
        <w:rPr>
          <w:rFonts w:ascii="Arial" w:hAnsi="Arial" w:cs="Arial"/>
          <w:sz w:val="22"/>
          <w:szCs w:val="22"/>
        </w:rPr>
        <w:t>Dohody</w:t>
      </w:r>
      <w:r w:rsidR="004F3D2B" w:rsidRPr="002E3217">
        <w:rPr>
          <w:rFonts w:ascii="Arial" w:hAnsi="Arial" w:cs="Arial"/>
          <w:sz w:val="22"/>
          <w:szCs w:val="22"/>
        </w:rPr>
        <w:t xml:space="preserve"> v rozpore s Etickým kódexom Všeobecnej zdravotnej poisťovne, </w:t>
      </w:r>
      <w:proofErr w:type="spellStart"/>
      <w:r w:rsidR="004F3D2B" w:rsidRPr="002E3217">
        <w:rPr>
          <w:rFonts w:ascii="Arial" w:hAnsi="Arial" w:cs="Arial"/>
          <w:sz w:val="22"/>
          <w:szCs w:val="22"/>
        </w:rPr>
        <w:t>a.s</w:t>
      </w:r>
      <w:proofErr w:type="spellEnd"/>
      <w:r w:rsidRPr="002E3217">
        <w:rPr>
          <w:rFonts w:ascii="Arial" w:hAnsi="Arial" w:cs="Arial"/>
          <w:sz w:val="22"/>
          <w:szCs w:val="22"/>
        </w:rPr>
        <w:t xml:space="preserve">. </w:t>
      </w:r>
    </w:p>
    <w:p w14:paraId="10688DB7" w14:textId="77777777" w:rsidR="00222644" w:rsidRPr="002E3217" w:rsidRDefault="00AB79B2" w:rsidP="001031F2">
      <w:pPr>
        <w:pStyle w:val="Odsekzoznamu"/>
        <w:numPr>
          <w:ilvl w:val="0"/>
          <w:numId w:val="6"/>
        </w:numPr>
        <w:ind w:left="426" w:hanging="426"/>
        <w:jc w:val="both"/>
        <w:rPr>
          <w:rFonts w:ascii="Arial" w:hAnsi="Arial" w:cs="Arial"/>
          <w:sz w:val="22"/>
          <w:szCs w:val="22"/>
        </w:rPr>
      </w:pPr>
      <w:r w:rsidRPr="002E3217">
        <w:rPr>
          <w:rFonts w:ascii="Arial" w:hAnsi="Arial" w:cs="Arial"/>
          <w:sz w:val="22"/>
          <w:szCs w:val="22"/>
        </w:rPr>
        <w:t>Každá zmluvná strana</w:t>
      </w:r>
      <w:r w:rsidR="00756A22" w:rsidRPr="002E3217">
        <w:rPr>
          <w:rFonts w:ascii="Arial" w:hAnsi="Arial" w:cs="Arial"/>
          <w:sz w:val="22"/>
          <w:szCs w:val="22"/>
        </w:rPr>
        <w:t xml:space="preserve"> sa zaväz</w:t>
      </w:r>
      <w:r w:rsidR="003079A3" w:rsidRPr="002E3217">
        <w:rPr>
          <w:rFonts w:ascii="Arial" w:hAnsi="Arial" w:cs="Arial"/>
          <w:sz w:val="22"/>
          <w:szCs w:val="22"/>
        </w:rPr>
        <w:t xml:space="preserve">uje bezodkladne informovať </w:t>
      </w:r>
      <w:r w:rsidRPr="002E3217">
        <w:rPr>
          <w:rFonts w:ascii="Arial" w:hAnsi="Arial" w:cs="Arial"/>
          <w:sz w:val="22"/>
          <w:szCs w:val="22"/>
        </w:rPr>
        <w:t>druhú zmluvnú stranu</w:t>
      </w:r>
      <w:r w:rsidR="003079A3" w:rsidRPr="002E3217">
        <w:rPr>
          <w:rFonts w:ascii="Arial" w:hAnsi="Arial" w:cs="Arial"/>
          <w:sz w:val="22"/>
          <w:szCs w:val="22"/>
        </w:rPr>
        <w:t>, pokiaľ si bude vedom</w:t>
      </w:r>
      <w:r w:rsidRPr="002E3217">
        <w:rPr>
          <w:rFonts w:ascii="Arial" w:hAnsi="Arial" w:cs="Arial"/>
          <w:sz w:val="22"/>
          <w:szCs w:val="22"/>
        </w:rPr>
        <w:t>á</w:t>
      </w:r>
      <w:r w:rsidR="00756A22" w:rsidRPr="002E3217">
        <w:rPr>
          <w:rFonts w:ascii="Arial" w:hAnsi="Arial" w:cs="Arial"/>
          <w:sz w:val="22"/>
          <w:szCs w:val="22"/>
        </w:rPr>
        <w:t xml:space="preserve"> alebo bude mať konkrétne podozrenie na korupciu pri dojednávaní, uzatváraní alebo pri plnení tejto </w:t>
      </w:r>
      <w:r w:rsidR="003079A3" w:rsidRPr="002E3217">
        <w:rPr>
          <w:rFonts w:ascii="Arial" w:hAnsi="Arial" w:cs="Arial"/>
          <w:sz w:val="22"/>
          <w:szCs w:val="22"/>
        </w:rPr>
        <w:t>Dohody</w:t>
      </w:r>
      <w:r w:rsidR="00756A22" w:rsidRPr="002E3217">
        <w:rPr>
          <w:rFonts w:ascii="Arial" w:hAnsi="Arial" w:cs="Arial"/>
          <w:sz w:val="22"/>
          <w:szCs w:val="22"/>
        </w:rPr>
        <w:t xml:space="preserve">. </w:t>
      </w:r>
    </w:p>
    <w:p w14:paraId="1611689E" w14:textId="77777777" w:rsidR="00756A22" w:rsidRPr="002E3217" w:rsidRDefault="00756A22" w:rsidP="001031F2">
      <w:pPr>
        <w:pStyle w:val="Odsekzoznamu"/>
        <w:numPr>
          <w:ilvl w:val="0"/>
          <w:numId w:val="6"/>
        </w:numPr>
        <w:ind w:left="426" w:hanging="426"/>
        <w:jc w:val="both"/>
        <w:rPr>
          <w:rFonts w:ascii="Arial" w:hAnsi="Arial" w:cs="Arial"/>
          <w:sz w:val="22"/>
          <w:szCs w:val="22"/>
        </w:rPr>
      </w:pPr>
      <w:r w:rsidRPr="002E3217">
        <w:rPr>
          <w:rFonts w:ascii="Arial" w:hAnsi="Arial" w:cs="Arial"/>
          <w:sz w:val="22"/>
          <w:szCs w:val="22"/>
        </w:rPr>
        <w:t xml:space="preserve">V prípade, že akýkoľvek dar alebo výhoda v súvislosti s dojednávaním, uzatváraním alebo plnením tejto </w:t>
      </w:r>
      <w:r w:rsidR="003079A3" w:rsidRPr="002E3217">
        <w:rPr>
          <w:rFonts w:ascii="Arial" w:hAnsi="Arial" w:cs="Arial"/>
          <w:sz w:val="22"/>
          <w:szCs w:val="22"/>
        </w:rPr>
        <w:t>Dohody</w:t>
      </w:r>
      <w:r w:rsidRPr="002E3217">
        <w:rPr>
          <w:rFonts w:ascii="Arial" w:hAnsi="Arial" w:cs="Arial"/>
          <w:sz w:val="22"/>
          <w:szCs w:val="22"/>
        </w:rPr>
        <w:t xml:space="preserve"> je poskytnutý </w:t>
      </w:r>
      <w:r w:rsidR="00AB79B2" w:rsidRPr="002E3217">
        <w:rPr>
          <w:rFonts w:ascii="Arial" w:hAnsi="Arial" w:cs="Arial"/>
          <w:sz w:val="22"/>
          <w:szCs w:val="22"/>
        </w:rPr>
        <w:t>zmluvnej strane</w:t>
      </w:r>
      <w:r w:rsidRPr="002E3217">
        <w:rPr>
          <w:rFonts w:ascii="Arial" w:hAnsi="Arial" w:cs="Arial"/>
          <w:sz w:val="22"/>
          <w:szCs w:val="22"/>
        </w:rPr>
        <w:t xml:space="preserve"> alebo zástupcovi </w:t>
      </w:r>
      <w:r w:rsidR="00AB79B2" w:rsidRPr="002E3217">
        <w:rPr>
          <w:rFonts w:ascii="Arial" w:hAnsi="Arial" w:cs="Arial"/>
          <w:sz w:val="22"/>
          <w:szCs w:val="22"/>
        </w:rPr>
        <w:t>zmluvnej strany</w:t>
      </w:r>
      <w:r w:rsidR="003079A3" w:rsidRPr="002E3217">
        <w:rPr>
          <w:rFonts w:ascii="Arial" w:hAnsi="Arial" w:cs="Arial"/>
          <w:sz w:val="22"/>
          <w:szCs w:val="22"/>
        </w:rPr>
        <w:t xml:space="preserve"> v rozpore s týmto článkom Dohody</w:t>
      </w:r>
      <w:r w:rsidRPr="002E3217">
        <w:rPr>
          <w:rFonts w:ascii="Arial" w:hAnsi="Arial" w:cs="Arial"/>
          <w:sz w:val="22"/>
          <w:szCs w:val="22"/>
        </w:rPr>
        <w:t xml:space="preserve">, môže </w:t>
      </w:r>
      <w:r w:rsidR="00AB79B2" w:rsidRPr="002E3217">
        <w:rPr>
          <w:rFonts w:ascii="Arial" w:hAnsi="Arial" w:cs="Arial"/>
          <w:sz w:val="22"/>
          <w:szCs w:val="22"/>
        </w:rPr>
        <w:t>zmluvná strana</w:t>
      </w:r>
      <w:r w:rsidRPr="002E3217">
        <w:rPr>
          <w:rFonts w:ascii="Arial" w:hAnsi="Arial" w:cs="Arial"/>
          <w:sz w:val="22"/>
          <w:szCs w:val="22"/>
        </w:rPr>
        <w:t xml:space="preserve"> od tejto </w:t>
      </w:r>
      <w:r w:rsidR="003079A3" w:rsidRPr="002E3217">
        <w:rPr>
          <w:rFonts w:ascii="Arial" w:hAnsi="Arial" w:cs="Arial"/>
          <w:sz w:val="22"/>
          <w:szCs w:val="22"/>
        </w:rPr>
        <w:t>Dohody</w:t>
      </w:r>
      <w:r w:rsidRPr="002E3217">
        <w:rPr>
          <w:rFonts w:ascii="Arial" w:hAnsi="Arial" w:cs="Arial"/>
          <w:sz w:val="22"/>
          <w:szCs w:val="22"/>
        </w:rPr>
        <w:t xml:space="preserve"> odstúpiť.</w:t>
      </w:r>
    </w:p>
    <w:p w14:paraId="34E745A6" w14:textId="535D201B" w:rsidR="004F3D2B" w:rsidRPr="002E3217" w:rsidRDefault="004F3D2B" w:rsidP="00D360E1">
      <w:pPr>
        <w:pStyle w:val="Odsekzoznamu"/>
        <w:numPr>
          <w:ilvl w:val="0"/>
          <w:numId w:val="6"/>
        </w:numPr>
        <w:ind w:left="426"/>
        <w:jc w:val="both"/>
        <w:rPr>
          <w:rFonts w:ascii="Arial" w:hAnsi="Arial" w:cs="Arial"/>
          <w:sz w:val="22"/>
          <w:szCs w:val="22"/>
        </w:rPr>
      </w:pPr>
      <w:r w:rsidRPr="002E3217">
        <w:rPr>
          <w:rFonts w:ascii="Arial" w:hAnsi="Arial" w:cs="Arial"/>
          <w:sz w:val="22"/>
          <w:szCs w:val="22"/>
        </w:rPr>
        <w:t xml:space="preserve">Zmluvné strany sa zaväzujú dodržiavať </w:t>
      </w:r>
      <w:r w:rsidR="00D360E1" w:rsidRPr="00D360E1">
        <w:rPr>
          <w:rFonts w:ascii="Arial" w:hAnsi="Arial" w:cs="Arial"/>
          <w:sz w:val="22"/>
          <w:szCs w:val="22"/>
        </w:rPr>
        <w:t xml:space="preserve">apolitickosť vo vzájomnom postupe pri uzatváraní zmluvy a </w:t>
      </w:r>
      <w:r w:rsidRPr="002E3217">
        <w:rPr>
          <w:rFonts w:ascii="Arial" w:hAnsi="Arial" w:cs="Arial"/>
          <w:sz w:val="22"/>
          <w:szCs w:val="22"/>
        </w:rPr>
        <w:t xml:space="preserve">základné morálne a etické hodnoty ustanovené v obsahu Etického kódexu Všeobecnej zdravotnej poisťovne, </w:t>
      </w:r>
      <w:proofErr w:type="spellStart"/>
      <w:r w:rsidRPr="002E3217">
        <w:rPr>
          <w:rFonts w:ascii="Arial" w:hAnsi="Arial" w:cs="Arial"/>
          <w:sz w:val="22"/>
          <w:szCs w:val="22"/>
        </w:rPr>
        <w:t>a.s</w:t>
      </w:r>
      <w:proofErr w:type="spellEnd"/>
      <w:r w:rsidRPr="002E3217">
        <w:rPr>
          <w:rFonts w:ascii="Arial" w:hAnsi="Arial" w:cs="Arial"/>
          <w:sz w:val="22"/>
          <w:szCs w:val="22"/>
        </w:rPr>
        <w:t xml:space="preserve">. V prípade nedodržiavania stanovených </w:t>
      </w:r>
      <w:r w:rsidR="00D360E1" w:rsidRPr="00D360E1">
        <w:rPr>
          <w:rFonts w:ascii="Arial" w:hAnsi="Arial" w:cs="Arial"/>
          <w:sz w:val="22"/>
          <w:szCs w:val="22"/>
        </w:rPr>
        <w:t>apolitických</w:t>
      </w:r>
      <w:r w:rsidR="00D360E1">
        <w:rPr>
          <w:rFonts w:ascii="Arial" w:hAnsi="Arial" w:cs="Arial"/>
          <w:sz w:val="22"/>
          <w:szCs w:val="22"/>
        </w:rPr>
        <w:t>,</w:t>
      </w:r>
      <w:r w:rsidR="00D360E1" w:rsidRPr="00D360E1">
        <w:rPr>
          <w:rFonts w:ascii="Arial" w:hAnsi="Arial" w:cs="Arial"/>
          <w:sz w:val="22"/>
          <w:szCs w:val="22"/>
        </w:rPr>
        <w:t xml:space="preserve"> </w:t>
      </w:r>
      <w:r w:rsidRPr="002E3217">
        <w:rPr>
          <w:rFonts w:ascii="Arial" w:hAnsi="Arial" w:cs="Arial"/>
          <w:sz w:val="22"/>
          <w:szCs w:val="22"/>
        </w:rPr>
        <w:t>morálnych a etických hodnôt je zmluvná strana oprávnená od tejto zmluvy odstúpiť.</w:t>
      </w:r>
    </w:p>
    <w:p w14:paraId="2767B963" w14:textId="77777777" w:rsidR="00B44581" w:rsidRDefault="00B44581" w:rsidP="00B44581">
      <w:pPr>
        <w:jc w:val="both"/>
        <w:rPr>
          <w:rStyle w:val="Siln"/>
          <w:rFonts w:ascii="Arial" w:eastAsiaTheme="minorEastAsia" w:hAnsi="Arial" w:cs="Arial"/>
          <w:b w:val="0"/>
          <w:bCs/>
          <w:sz w:val="22"/>
          <w:szCs w:val="22"/>
        </w:rPr>
      </w:pPr>
    </w:p>
    <w:p w14:paraId="513FDAC3" w14:textId="77777777" w:rsidR="00B44581" w:rsidRPr="00B44581" w:rsidRDefault="00B44581" w:rsidP="00B44581">
      <w:pPr>
        <w:jc w:val="both"/>
        <w:rPr>
          <w:rStyle w:val="Siln"/>
          <w:rFonts w:ascii="Arial" w:eastAsiaTheme="minorEastAsia" w:hAnsi="Arial" w:cs="Arial"/>
          <w:b w:val="0"/>
          <w:bCs/>
          <w:sz w:val="22"/>
          <w:szCs w:val="22"/>
        </w:rPr>
      </w:pPr>
    </w:p>
    <w:p w14:paraId="19B855D7" w14:textId="77777777" w:rsidR="00756A22" w:rsidRPr="002E3217" w:rsidRDefault="00287238" w:rsidP="00756A22">
      <w:pPr>
        <w:jc w:val="center"/>
        <w:rPr>
          <w:rFonts w:ascii="Arial" w:hAnsi="Arial" w:cs="Arial"/>
          <w:b/>
          <w:sz w:val="22"/>
          <w:szCs w:val="22"/>
        </w:rPr>
      </w:pPr>
      <w:r w:rsidRPr="002E3217">
        <w:rPr>
          <w:rFonts w:ascii="Arial" w:hAnsi="Arial" w:cs="Arial"/>
          <w:b/>
          <w:sz w:val="22"/>
          <w:szCs w:val="22"/>
        </w:rPr>
        <w:t xml:space="preserve">Článok </w:t>
      </w:r>
      <w:r w:rsidR="00960E14">
        <w:rPr>
          <w:rFonts w:ascii="Arial" w:hAnsi="Arial" w:cs="Arial"/>
          <w:b/>
          <w:sz w:val="22"/>
          <w:szCs w:val="22"/>
        </w:rPr>
        <w:t>8</w:t>
      </w:r>
    </w:p>
    <w:p w14:paraId="4FC1DB44" w14:textId="77777777" w:rsidR="00756A22" w:rsidRPr="002E3217" w:rsidRDefault="001A60EE" w:rsidP="00756A22">
      <w:pPr>
        <w:jc w:val="center"/>
        <w:rPr>
          <w:rFonts w:ascii="Arial" w:hAnsi="Arial" w:cs="Arial"/>
          <w:b/>
          <w:sz w:val="22"/>
          <w:szCs w:val="22"/>
        </w:rPr>
      </w:pPr>
      <w:r w:rsidRPr="002E3217">
        <w:rPr>
          <w:rFonts w:ascii="Arial" w:hAnsi="Arial" w:cs="Arial"/>
          <w:b/>
          <w:sz w:val="22"/>
          <w:szCs w:val="22"/>
        </w:rPr>
        <w:t>Osobitné povinnosti a s</w:t>
      </w:r>
      <w:r w:rsidR="00756A22" w:rsidRPr="002E3217">
        <w:rPr>
          <w:rFonts w:ascii="Arial" w:hAnsi="Arial" w:cs="Arial"/>
          <w:b/>
          <w:sz w:val="22"/>
          <w:szCs w:val="22"/>
        </w:rPr>
        <w:t>ubdodávatelia</w:t>
      </w:r>
    </w:p>
    <w:p w14:paraId="5B05A874" w14:textId="77777777" w:rsidR="00756A22" w:rsidRPr="002E3217" w:rsidRDefault="00756A22" w:rsidP="003079A3">
      <w:pPr>
        <w:pStyle w:val="Odsekzoznamu"/>
        <w:ind w:left="0"/>
        <w:jc w:val="both"/>
        <w:rPr>
          <w:rFonts w:ascii="Arial" w:hAnsi="Arial" w:cs="Arial"/>
          <w:sz w:val="22"/>
          <w:szCs w:val="22"/>
        </w:rPr>
      </w:pPr>
    </w:p>
    <w:p w14:paraId="031C4170" w14:textId="77777777" w:rsidR="00222644" w:rsidRPr="002E3217" w:rsidRDefault="00D92070" w:rsidP="001031F2">
      <w:pPr>
        <w:pStyle w:val="Odsekzoznamu"/>
        <w:numPr>
          <w:ilvl w:val="0"/>
          <w:numId w:val="7"/>
        </w:numPr>
        <w:ind w:left="426" w:hanging="426"/>
        <w:jc w:val="both"/>
        <w:rPr>
          <w:rFonts w:ascii="Arial" w:hAnsi="Arial" w:cs="Arial"/>
          <w:sz w:val="22"/>
          <w:szCs w:val="22"/>
        </w:rPr>
      </w:pPr>
      <w:r>
        <w:rPr>
          <w:rFonts w:ascii="Arial" w:hAnsi="Arial" w:cs="Arial"/>
          <w:sz w:val="22"/>
          <w:szCs w:val="22"/>
        </w:rPr>
        <w:t>Dodávateľ</w:t>
      </w:r>
      <w:r w:rsidR="00756A22" w:rsidRPr="002E3217">
        <w:rPr>
          <w:rFonts w:ascii="Arial" w:hAnsi="Arial" w:cs="Arial"/>
          <w:sz w:val="22"/>
          <w:szCs w:val="22"/>
        </w:rPr>
        <w:t xml:space="preserve"> je oprávnený plniť predmet tejto </w:t>
      </w:r>
      <w:r w:rsidR="003079A3" w:rsidRPr="002E3217">
        <w:rPr>
          <w:rFonts w:ascii="Arial" w:hAnsi="Arial" w:cs="Arial"/>
          <w:sz w:val="22"/>
          <w:szCs w:val="22"/>
        </w:rPr>
        <w:t>Dohody</w:t>
      </w:r>
      <w:r w:rsidR="00756A22" w:rsidRPr="002E3217">
        <w:rPr>
          <w:rFonts w:ascii="Arial" w:hAnsi="Arial" w:cs="Arial"/>
          <w:sz w:val="22"/>
          <w:szCs w:val="22"/>
        </w:rPr>
        <w:t xml:space="preserve"> aj prostredníctvom subdodávateľov, ktorí </w:t>
      </w:r>
      <w:r w:rsidR="002915C2" w:rsidRPr="002E3217">
        <w:rPr>
          <w:rFonts w:ascii="Arial" w:hAnsi="Arial" w:cs="Arial"/>
          <w:sz w:val="22"/>
          <w:szCs w:val="22"/>
        </w:rPr>
        <w:t xml:space="preserve">však </w:t>
      </w:r>
      <w:r w:rsidR="00756A22" w:rsidRPr="002E3217">
        <w:rPr>
          <w:rFonts w:ascii="Arial" w:hAnsi="Arial" w:cs="Arial"/>
          <w:sz w:val="22"/>
          <w:szCs w:val="22"/>
        </w:rPr>
        <w:t xml:space="preserve">musia spĺňať </w:t>
      </w:r>
      <w:r w:rsidR="00DD56F9" w:rsidRPr="002E3217">
        <w:rPr>
          <w:rFonts w:ascii="Arial" w:hAnsi="Arial" w:cs="Arial"/>
          <w:sz w:val="22"/>
          <w:szCs w:val="22"/>
        </w:rPr>
        <w:t>podmienky pre plnenie predmetu Dohody</w:t>
      </w:r>
      <w:r w:rsidR="00756A22" w:rsidRPr="002E3217">
        <w:rPr>
          <w:rFonts w:ascii="Arial" w:hAnsi="Arial" w:cs="Arial"/>
          <w:sz w:val="22"/>
          <w:szCs w:val="22"/>
        </w:rPr>
        <w:t xml:space="preserve">, týkajúce sa osobného postavenia </w:t>
      </w:r>
      <w:r w:rsidR="009A2BDC" w:rsidRPr="002E3217">
        <w:rPr>
          <w:rFonts w:ascii="Arial" w:hAnsi="Arial" w:cs="Arial"/>
          <w:sz w:val="22"/>
          <w:szCs w:val="22"/>
        </w:rPr>
        <w:t xml:space="preserve">v </w:t>
      </w:r>
      <w:r w:rsidR="00FA3EA2" w:rsidRPr="002E3217">
        <w:rPr>
          <w:rFonts w:ascii="Arial" w:hAnsi="Arial" w:cs="Arial"/>
          <w:sz w:val="22"/>
          <w:szCs w:val="22"/>
        </w:rPr>
        <w:t xml:space="preserve">rozsahu, v akom bolo ich splnenie vyžadované od </w:t>
      </w:r>
      <w:r>
        <w:rPr>
          <w:rFonts w:ascii="Arial" w:hAnsi="Arial" w:cs="Arial"/>
          <w:sz w:val="22"/>
          <w:szCs w:val="22"/>
        </w:rPr>
        <w:t>dodávateľa</w:t>
      </w:r>
      <w:r w:rsidR="00FA3EA2" w:rsidRPr="002E3217">
        <w:rPr>
          <w:rFonts w:ascii="Arial" w:hAnsi="Arial" w:cs="Arial"/>
          <w:sz w:val="22"/>
          <w:szCs w:val="22"/>
        </w:rPr>
        <w:t xml:space="preserve"> </w:t>
      </w:r>
      <w:r w:rsidR="00756A22" w:rsidRPr="002E3217">
        <w:rPr>
          <w:rFonts w:ascii="Arial" w:hAnsi="Arial" w:cs="Arial"/>
          <w:sz w:val="22"/>
          <w:szCs w:val="22"/>
        </w:rPr>
        <w:t xml:space="preserve">a neexistujú u nich dôvody na vylúčenie podľa § 40 ods. 6 písm. a) až </w:t>
      </w:r>
      <w:r w:rsidR="00AE5876">
        <w:rPr>
          <w:rFonts w:ascii="Arial" w:hAnsi="Arial" w:cs="Arial"/>
          <w:sz w:val="22"/>
          <w:szCs w:val="22"/>
        </w:rPr>
        <w:t>g</w:t>
      </w:r>
      <w:r w:rsidR="00756A22" w:rsidRPr="002E3217">
        <w:rPr>
          <w:rFonts w:ascii="Arial" w:hAnsi="Arial" w:cs="Arial"/>
          <w:sz w:val="22"/>
          <w:szCs w:val="22"/>
        </w:rPr>
        <w:t>) a ods. 7</w:t>
      </w:r>
      <w:r w:rsidR="00AE5876">
        <w:rPr>
          <w:rFonts w:ascii="Arial" w:hAnsi="Arial" w:cs="Arial"/>
          <w:sz w:val="22"/>
          <w:szCs w:val="22"/>
        </w:rPr>
        <w:t xml:space="preserve"> a 8</w:t>
      </w:r>
      <w:r w:rsidR="00756A22" w:rsidRPr="002E3217">
        <w:rPr>
          <w:rFonts w:ascii="Arial" w:hAnsi="Arial" w:cs="Arial"/>
          <w:sz w:val="22"/>
          <w:szCs w:val="22"/>
        </w:rPr>
        <w:t xml:space="preserve"> zákona o verejnom obstarávaní, v súlade s § 41 zákona o verejnom obstaráva</w:t>
      </w:r>
      <w:r w:rsidR="00DD56F9" w:rsidRPr="002E3217">
        <w:rPr>
          <w:rFonts w:ascii="Arial" w:hAnsi="Arial" w:cs="Arial"/>
          <w:sz w:val="22"/>
          <w:szCs w:val="22"/>
        </w:rPr>
        <w:t>ní. V prípade plnenia predmetu Dohody</w:t>
      </w:r>
      <w:r w:rsidR="00756A22" w:rsidRPr="002E3217">
        <w:rPr>
          <w:rFonts w:ascii="Arial" w:hAnsi="Arial" w:cs="Arial"/>
          <w:sz w:val="22"/>
          <w:szCs w:val="22"/>
        </w:rPr>
        <w:t xml:space="preserve"> prostredníctvom subdodávateľov zodpovedá </w:t>
      </w:r>
      <w:r>
        <w:rPr>
          <w:rFonts w:ascii="Arial" w:hAnsi="Arial" w:cs="Arial"/>
          <w:sz w:val="22"/>
          <w:szCs w:val="22"/>
        </w:rPr>
        <w:t>dodávateľ</w:t>
      </w:r>
      <w:r w:rsidR="00DD6F6A" w:rsidRPr="002E3217">
        <w:rPr>
          <w:rFonts w:ascii="Arial" w:hAnsi="Arial" w:cs="Arial"/>
          <w:sz w:val="22"/>
          <w:szCs w:val="22"/>
        </w:rPr>
        <w:t xml:space="preserve"> objednávateľovi</w:t>
      </w:r>
      <w:r w:rsidR="00756A22" w:rsidRPr="002E3217">
        <w:rPr>
          <w:rFonts w:ascii="Arial" w:hAnsi="Arial" w:cs="Arial"/>
          <w:sz w:val="22"/>
          <w:szCs w:val="22"/>
        </w:rPr>
        <w:t xml:space="preserve"> tak, ako keby plnil predmet </w:t>
      </w:r>
      <w:r w:rsidR="00DD56F9" w:rsidRPr="002E3217">
        <w:rPr>
          <w:rFonts w:ascii="Arial" w:hAnsi="Arial" w:cs="Arial"/>
          <w:sz w:val="22"/>
          <w:szCs w:val="22"/>
        </w:rPr>
        <w:t>Dohody</w:t>
      </w:r>
      <w:r w:rsidR="00756A22" w:rsidRPr="002E3217">
        <w:rPr>
          <w:rFonts w:ascii="Arial" w:hAnsi="Arial" w:cs="Arial"/>
          <w:sz w:val="22"/>
          <w:szCs w:val="22"/>
        </w:rPr>
        <w:t xml:space="preserve"> sám. </w:t>
      </w:r>
      <w:r w:rsidR="00DD6F6A" w:rsidRPr="002E3217">
        <w:rPr>
          <w:rFonts w:ascii="Arial" w:hAnsi="Arial" w:cs="Arial"/>
          <w:sz w:val="22"/>
          <w:szCs w:val="22"/>
        </w:rPr>
        <w:t>Objednávateľ</w:t>
      </w:r>
      <w:r w:rsidR="00756A22" w:rsidRPr="002E3217">
        <w:rPr>
          <w:rFonts w:ascii="Arial" w:hAnsi="Arial" w:cs="Arial"/>
          <w:sz w:val="22"/>
          <w:szCs w:val="22"/>
        </w:rPr>
        <w:t xml:space="preserve"> je oprávnený od tejto </w:t>
      </w:r>
      <w:r w:rsidR="00DD56F9" w:rsidRPr="002E3217">
        <w:rPr>
          <w:rFonts w:ascii="Arial" w:hAnsi="Arial" w:cs="Arial"/>
          <w:sz w:val="22"/>
          <w:szCs w:val="22"/>
        </w:rPr>
        <w:t>Dohody</w:t>
      </w:r>
      <w:r w:rsidR="00756A22" w:rsidRPr="002E3217">
        <w:rPr>
          <w:rFonts w:ascii="Arial" w:hAnsi="Arial" w:cs="Arial"/>
          <w:sz w:val="22"/>
          <w:szCs w:val="22"/>
        </w:rPr>
        <w:t xml:space="preserve"> odstúpiť, ak zistí, že </w:t>
      </w:r>
      <w:r>
        <w:rPr>
          <w:rFonts w:ascii="Arial" w:hAnsi="Arial" w:cs="Arial"/>
          <w:sz w:val="22"/>
          <w:szCs w:val="22"/>
        </w:rPr>
        <w:t>dodávateľ</w:t>
      </w:r>
      <w:r w:rsidR="00756A22" w:rsidRPr="002E3217">
        <w:rPr>
          <w:rFonts w:ascii="Arial" w:hAnsi="Arial" w:cs="Arial"/>
          <w:sz w:val="22"/>
          <w:szCs w:val="22"/>
        </w:rPr>
        <w:t xml:space="preserve"> zabezpečuje plnenie predmetu tejto </w:t>
      </w:r>
      <w:r w:rsidR="00DD56F9" w:rsidRPr="002E3217">
        <w:rPr>
          <w:rFonts w:ascii="Arial" w:hAnsi="Arial" w:cs="Arial"/>
          <w:sz w:val="22"/>
          <w:szCs w:val="22"/>
        </w:rPr>
        <w:t>Dohody</w:t>
      </w:r>
      <w:r w:rsidR="00756A22" w:rsidRPr="002E3217">
        <w:rPr>
          <w:rFonts w:ascii="Arial" w:hAnsi="Arial" w:cs="Arial"/>
          <w:sz w:val="22"/>
          <w:szCs w:val="22"/>
        </w:rPr>
        <w:t xml:space="preserve"> prostredníctvom subdodávateľa, ktorý nespĺňa podmienky podľa § 41 zákona o verejnom obstaráv</w:t>
      </w:r>
      <w:r w:rsidR="00DD56F9" w:rsidRPr="002E3217">
        <w:rPr>
          <w:rFonts w:ascii="Arial" w:hAnsi="Arial" w:cs="Arial"/>
          <w:sz w:val="22"/>
          <w:szCs w:val="22"/>
        </w:rPr>
        <w:t xml:space="preserve">aní, čím nie je dotknutý nárok </w:t>
      </w:r>
      <w:r w:rsidR="002915C2" w:rsidRPr="002E3217">
        <w:rPr>
          <w:rFonts w:ascii="Arial" w:hAnsi="Arial" w:cs="Arial"/>
          <w:sz w:val="22"/>
          <w:szCs w:val="22"/>
        </w:rPr>
        <w:t>objednávateľa</w:t>
      </w:r>
      <w:r w:rsidR="00756A22" w:rsidRPr="002E3217">
        <w:rPr>
          <w:rFonts w:ascii="Arial" w:hAnsi="Arial" w:cs="Arial"/>
          <w:sz w:val="22"/>
          <w:szCs w:val="22"/>
        </w:rPr>
        <w:t xml:space="preserve"> na náhradu škody z tohto dôvodu vzniknutej. Zoznam subdodávateľov je uvedený v Prílohe č. </w:t>
      </w:r>
      <w:r w:rsidR="00097D45" w:rsidRPr="002E3217">
        <w:rPr>
          <w:rFonts w:ascii="Arial" w:hAnsi="Arial" w:cs="Arial"/>
          <w:sz w:val="22"/>
          <w:szCs w:val="22"/>
        </w:rPr>
        <w:t>4</w:t>
      </w:r>
      <w:r w:rsidR="00756A22" w:rsidRPr="002E3217">
        <w:rPr>
          <w:rFonts w:ascii="Arial" w:hAnsi="Arial" w:cs="Arial"/>
          <w:sz w:val="22"/>
          <w:szCs w:val="22"/>
        </w:rPr>
        <w:t xml:space="preserve"> tejto </w:t>
      </w:r>
      <w:r w:rsidR="00DD56F9" w:rsidRPr="002E3217">
        <w:rPr>
          <w:rFonts w:ascii="Arial" w:hAnsi="Arial" w:cs="Arial"/>
          <w:sz w:val="22"/>
          <w:szCs w:val="22"/>
        </w:rPr>
        <w:t>Dohody</w:t>
      </w:r>
      <w:r w:rsidR="00756A22" w:rsidRPr="002E3217">
        <w:rPr>
          <w:rFonts w:ascii="Arial" w:hAnsi="Arial" w:cs="Arial"/>
          <w:sz w:val="22"/>
          <w:szCs w:val="22"/>
        </w:rPr>
        <w:t>.</w:t>
      </w:r>
    </w:p>
    <w:p w14:paraId="6E070A40" w14:textId="1C17B5DD" w:rsidR="00222644" w:rsidRPr="002E3217" w:rsidRDefault="00756A22" w:rsidP="001031F2">
      <w:pPr>
        <w:pStyle w:val="Odsekzoznamu"/>
        <w:numPr>
          <w:ilvl w:val="0"/>
          <w:numId w:val="7"/>
        </w:numPr>
        <w:ind w:left="426" w:hanging="426"/>
        <w:jc w:val="both"/>
        <w:rPr>
          <w:rFonts w:ascii="Arial" w:hAnsi="Arial" w:cs="Arial"/>
          <w:sz w:val="22"/>
          <w:szCs w:val="22"/>
        </w:rPr>
      </w:pPr>
      <w:r w:rsidRPr="002E3217">
        <w:rPr>
          <w:rFonts w:ascii="Arial" w:hAnsi="Arial" w:cs="Arial"/>
          <w:sz w:val="22"/>
          <w:szCs w:val="22"/>
        </w:rPr>
        <w:t xml:space="preserve">V prípade, že niektorý zo subdodávateľov nie je v okamihu podpísania tejto </w:t>
      </w:r>
      <w:r w:rsidR="00DD56F9" w:rsidRPr="002E3217">
        <w:rPr>
          <w:rFonts w:ascii="Arial" w:hAnsi="Arial" w:cs="Arial"/>
          <w:sz w:val="22"/>
          <w:szCs w:val="22"/>
        </w:rPr>
        <w:t>Dohody</w:t>
      </w:r>
      <w:r w:rsidRPr="002E3217">
        <w:rPr>
          <w:rFonts w:ascii="Arial" w:hAnsi="Arial" w:cs="Arial"/>
          <w:sz w:val="22"/>
          <w:szCs w:val="22"/>
        </w:rPr>
        <w:t xml:space="preserve"> známy a vstúpi do procesu v priebehu plnenia predmetu tejto </w:t>
      </w:r>
      <w:r w:rsidR="00DD56F9" w:rsidRPr="002E3217">
        <w:rPr>
          <w:rFonts w:ascii="Arial" w:hAnsi="Arial" w:cs="Arial"/>
          <w:sz w:val="22"/>
          <w:szCs w:val="22"/>
        </w:rPr>
        <w:t>Dohody</w:t>
      </w:r>
      <w:r w:rsidRPr="002E3217">
        <w:rPr>
          <w:rFonts w:ascii="Arial" w:hAnsi="Arial" w:cs="Arial"/>
          <w:sz w:val="22"/>
          <w:szCs w:val="22"/>
        </w:rPr>
        <w:t>, resp. sa zmení niektorý zo subd</w:t>
      </w:r>
      <w:r w:rsidR="00DD56F9" w:rsidRPr="002E3217">
        <w:rPr>
          <w:rFonts w:ascii="Arial" w:hAnsi="Arial" w:cs="Arial"/>
          <w:sz w:val="22"/>
          <w:szCs w:val="22"/>
        </w:rPr>
        <w:t>odávateľov počas plnenia tejto Dohody</w:t>
      </w:r>
      <w:r w:rsidRPr="002E3217">
        <w:rPr>
          <w:rFonts w:ascii="Arial" w:hAnsi="Arial" w:cs="Arial"/>
          <w:sz w:val="22"/>
          <w:szCs w:val="22"/>
        </w:rPr>
        <w:t xml:space="preserve">, alebo sa zmenia údaje, týkajúce sa konkrétneho subdodávateľa, musí byť táto zmena odsúhlasená </w:t>
      </w:r>
      <w:r w:rsidR="00D360E1">
        <w:rPr>
          <w:rFonts w:ascii="Arial" w:hAnsi="Arial" w:cs="Arial"/>
          <w:sz w:val="22"/>
          <w:szCs w:val="22"/>
        </w:rPr>
        <w:t>zmluvnými stranami</w:t>
      </w:r>
      <w:r w:rsidRPr="002E3217">
        <w:rPr>
          <w:rFonts w:ascii="Arial" w:hAnsi="Arial" w:cs="Arial"/>
          <w:sz w:val="22"/>
          <w:szCs w:val="22"/>
        </w:rPr>
        <w:t xml:space="preserve"> </w:t>
      </w:r>
      <w:r w:rsidRPr="002E3217">
        <w:rPr>
          <w:rFonts w:ascii="Arial" w:hAnsi="Arial" w:cs="Arial"/>
          <w:sz w:val="22"/>
          <w:szCs w:val="22"/>
        </w:rPr>
        <w:lastRenderedPageBreak/>
        <w:t xml:space="preserve">formou písomného dodatku k tejto </w:t>
      </w:r>
      <w:r w:rsidR="00DD56F9" w:rsidRPr="002E3217">
        <w:rPr>
          <w:rFonts w:ascii="Arial" w:hAnsi="Arial" w:cs="Arial"/>
          <w:sz w:val="22"/>
          <w:szCs w:val="22"/>
        </w:rPr>
        <w:t>Dohode</w:t>
      </w:r>
      <w:r w:rsidRPr="002E3217">
        <w:rPr>
          <w:rFonts w:ascii="Arial" w:hAnsi="Arial" w:cs="Arial"/>
          <w:sz w:val="22"/>
          <w:szCs w:val="22"/>
        </w:rPr>
        <w:t xml:space="preserve">. O každej zmene je </w:t>
      </w:r>
      <w:r w:rsidR="00182F46">
        <w:rPr>
          <w:rFonts w:ascii="Arial" w:hAnsi="Arial" w:cs="Arial"/>
          <w:sz w:val="22"/>
          <w:szCs w:val="22"/>
        </w:rPr>
        <w:t>dodávateľ</w:t>
      </w:r>
      <w:r w:rsidRPr="002E3217">
        <w:rPr>
          <w:rFonts w:ascii="Arial" w:hAnsi="Arial" w:cs="Arial"/>
          <w:sz w:val="22"/>
          <w:szCs w:val="22"/>
        </w:rPr>
        <w:t xml:space="preserve"> povinný bezodkladne - najneskôr do 7 kalendárnych dní - písomne informovať </w:t>
      </w:r>
      <w:r w:rsidR="00DD6F6A" w:rsidRPr="002E3217">
        <w:rPr>
          <w:rFonts w:ascii="Arial" w:hAnsi="Arial" w:cs="Arial"/>
          <w:sz w:val="22"/>
          <w:szCs w:val="22"/>
        </w:rPr>
        <w:t>objednávateľa</w:t>
      </w:r>
      <w:r w:rsidRPr="002E3217">
        <w:rPr>
          <w:rFonts w:ascii="Arial" w:hAnsi="Arial" w:cs="Arial"/>
          <w:sz w:val="22"/>
          <w:szCs w:val="22"/>
        </w:rPr>
        <w:t>, pričo</w:t>
      </w:r>
      <w:r w:rsidR="00DD56F9" w:rsidRPr="002E3217">
        <w:rPr>
          <w:rFonts w:ascii="Arial" w:hAnsi="Arial" w:cs="Arial"/>
          <w:sz w:val="22"/>
          <w:szCs w:val="22"/>
        </w:rPr>
        <w:t xml:space="preserve">m je povinný zároveň predložiť </w:t>
      </w:r>
      <w:r w:rsidR="00DD6F6A" w:rsidRPr="002E3217">
        <w:rPr>
          <w:rFonts w:ascii="Arial" w:hAnsi="Arial" w:cs="Arial"/>
          <w:sz w:val="22"/>
          <w:szCs w:val="22"/>
        </w:rPr>
        <w:t>objednávateľovi</w:t>
      </w:r>
      <w:r w:rsidRPr="002E3217">
        <w:rPr>
          <w:rFonts w:ascii="Arial" w:hAnsi="Arial" w:cs="Arial"/>
          <w:sz w:val="22"/>
          <w:szCs w:val="22"/>
        </w:rPr>
        <w:t xml:space="preserve"> čestné prehlásenie, že subdodávateľ, ktorého sa zmena týka, spĺňa podmienky pre plnenie predmetu tejto </w:t>
      </w:r>
      <w:r w:rsidR="00DD56F9" w:rsidRPr="002E3217">
        <w:rPr>
          <w:rFonts w:ascii="Arial" w:hAnsi="Arial" w:cs="Arial"/>
          <w:sz w:val="22"/>
          <w:szCs w:val="22"/>
        </w:rPr>
        <w:t>Dohody</w:t>
      </w:r>
      <w:r w:rsidRPr="002E3217">
        <w:rPr>
          <w:rFonts w:ascii="Arial" w:hAnsi="Arial" w:cs="Arial"/>
          <w:sz w:val="22"/>
          <w:szCs w:val="22"/>
        </w:rPr>
        <w:t xml:space="preserve">. Ak </w:t>
      </w:r>
      <w:r w:rsidR="00D92070">
        <w:rPr>
          <w:rFonts w:ascii="Arial" w:hAnsi="Arial" w:cs="Arial"/>
          <w:sz w:val="22"/>
          <w:szCs w:val="22"/>
        </w:rPr>
        <w:t>dodávateľ</w:t>
      </w:r>
      <w:r w:rsidRPr="002E3217">
        <w:rPr>
          <w:rFonts w:ascii="Arial" w:hAnsi="Arial" w:cs="Arial"/>
          <w:sz w:val="22"/>
          <w:szCs w:val="22"/>
        </w:rPr>
        <w:t xml:space="preserve"> tento záväzok nedodrží, považuje sa to za závažné porušenie </w:t>
      </w:r>
      <w:r w:rsidR="00DD56F9" w:rsidRPr="002E3217">
        <w:rPr>
          <w:rFonts w:ascii="Arial" w:hAnsi="Arial" w:cs="Arial"/>
          <w:sz w:val="22"/>
          <w:szCs w:val="22"/>
        </w:rPr>
        <w:t>Dohody</w:t>
      </w:r>
      <w:r w:rsidRPr="002E3217">
        <w:rPr>
          <w:rFonts w:ascii="Arial" w:hAnsi="Arial" w:cs="Arial"/>
          <w:sz w:val="22"/>
          <w:szCs w:val="22"/>
        </w:rPr>
        <w:t xml:space="preserve"> a</w:t>
      </w:r>
      <w:r w:rsidR="009D4F5A" w:rsidRPr="002E3217">
        <w:rPr>
          <w:rFonts w:ascii="Arial" w:hAnsi="Arial" w:cs="Arial"/>
          <w:sz w:val="22"/>
          <w:szCs w:val="22"/>
        </w:rPr>
        <w:t xml:space="preserve"> objednávateľ</w:t>
      </w:r>
      <w:r w:rsidR="00DD56F9" w:rsidRPr="002E3217">
        <w:rPr>
          <w:rFonts w:ascii="Arial" w:hAnsi="Arial" w:cs="Arial"/>
          <w:sz w:val="22"/>
          <w:szCs w:val="22"/>
        </w:rPr>
        <w:t> </w:t>
      </w:r>
      <w:r w:rsidR="009D4F5A" w:rsidRPr="002E3217">
        <w:rPr>
          <w:rFonts w:ascii="Arial" w:hAnsi="Arial" w:cs="Arial"/>
          <w:sz w:val="22"/>
          <w:szCs w:val="22"/>
        </w:rPr>
        <w:t xml:space="preserve">je oprávnený uplatniť si u </w:t>
      </w:r>
      <w:r w:rsidR="00182F46">
        <w:rPr>
          <w:rFonts w:ascii="Arial" w:hAnsi="Arial" w:cs="Arial"/>
          <w:sz w:val="22"/>
          <w:szCs w:val="22"/>
        </w:rPr>
        <w:t>dodávateľa</w:t>
      </w:r>
      <w:r w:rsidR="00DD56F9" w:rsidRPr="002E3217">
        <w:rPr>
          <w:rFonts w:ascii="Arial" w:hAnsi="Arial" w:cs="Arial"/>
          <w:sz w:val="22"/>
          <w:szCs w:val="22"/>
        </w:rPr>
        <w:t xml:space="preserve"> </w:t>
      </w:r>
      <w:r w:rsidRPr="002E3217">
        <w:rPr>
          <w:rFonts w:ascii="Arial" w:hAnsi="Arial" w:cs="Arial"/>
          <w:sz w:val="22"/>
          <w:szCs w:val="22"/>
        </w:rPr>
        <w:t xml:space="preserve">zmluvnú pokutu vo výške 20% </w:t>
      </w:r>
      <w:r w:rsidR="009D4F5A" w:rsidRPr="002E3217">
        <w:rPr>
          <w:rFonts w:ascii="Arial" w:hAnsi="Arial" w:cs="Arial"/>
          <w:sz w:val="22"/>
          <w:szCs w:val="22"/>
        </w:rPr>
        <w:t>z celkovej ceny objednávky</w:t>
      </w:r>
      <w:r w:rsidRPr="002E3217">
        <w:rPr>
          <w:rFonts w:ascii="Arial" w:hAnsi="Arial" w:cs="Arial"/>
          <w:sz w:val="22"/>
          <w:szCs w:val="22"/>
        </w:rPr>
        <w:t>, ktor</w:t>
      </w:r>
      <w:r w:rsidR="00AB79B2" w:rsidRPr="002E3217">
        <w:rPr>
          <w:rFonts w:ascii="Arial" w:hAnsi="Arial" w:cs="Arial"/>
          <w:sz w:val="22"/>
          <w:szCs w:val="22"/>
        </w:rPr>
        <w:t>á</w:t>
      </w:r>
      <w:r w:rsidRPr="002E3217">
        <w:rPr>
          <w:rFonts w:ascii="Arial" w:hAnsi="Arial" w:cs="Arial"/>
          <w:sz w:val="22"/>
          <w:szCs w:val="22"/>
        </w:rPr>
        <w:t xml:space="preserve"> bol plnen</w:t>
      </w:r>
      <w:r w:rsidR="00AB79B2" w:rsidRPr="002E3217">
        <w:rPr>
          <w:rFonts w:ascii="Arial" w:hAnsi="Arial" w:cs="Arial"/>
          <w:sz w:val="22"/>
          <w:szCs w:val="22"/>
        </w:rPr>
        <w:t>á</w:t>
      </w:r>
      <w:r w:rsidRPr="002E3217">
        <w:rPr>
          <w:rFonts w:ascii="Arial" w:hAnsi="Arial" w:cs="Arial"/>
          <w:sz w:val="22"/>
          <w:szCs w:val="22"/>
        </w:rPr>
        <w:t xml:space="preserve"> </w:t>
      </w:r>
      <w:r w:rsidR="009D4F5A" w:rsidRPr="002E3217">
        <w:rPr>
          <w:rFonts w:ascii="Arial" w:hAnsi="Arial" w:cs="Arial"/>
          <w:sz w:val="22"/>
          <w:szCs w:val="22"/>
        </w:rPr>
        <w:t xml:space="preserve">aj </w:t>
      </w:r>
      <w:r w:rsidRPr="002E3217">
        <w:rPr>
          <w:rFonts w:ascii="Arial" w:hAnsi="Arial" w:cs="Arial"/>
          <w:sz w:val="22"/>
          <w:szCs w:val="22"/>
        </w:rPr>
        <w:t xml:space="preserve">prostredníctvom predmetného subdodávateľa. </w:t>
      </w:r>
      <w:r w:rsidR="009D4F5A" w:rsidRPr="002E3217">
        <w:rPr>
          <w:rFonts w:ascii="Arial" w:hAnsi="Arial" w:cs="Arial"/>
          <w:sz w:val="22"/>
          <w:szCs w:val="22"/>
        </w:rPr>
        <w:t>Objednávateľ</w:t>
      </w:r>
      <w:r w:rsidR="000833B5" w:rsidRPr="002E3217">
        <w:rPr>
          <w:rFonts w:ascii="Arial" w:hAnsi="Arial" w:cs="Arial"/>
          <w:sz w:val="22"/>
          <w:szCs w:val="22"/>
        </w:rPr>
        <w:t xml:space="preserve"> </w:t>
      </w:r>
      <w:r w:rsidRPr="002E3217">
        <w:rPr>
          <w:rFonts w:ascii="Arial" w:hAnsi="Arial" w:cs="Arial"/>
          <w:sz w:val="22"/>
          <w:szCs w:val="22"/>
        </w:rPr>
        <w:t xml:space="preserve">je oprávnený zmluvnú pokutu započítať </w:t>
      </w:r>
      <w:r w:rsidR="00AD075F" w:rsidRPr="002E3217">
        <w:rPr>
          <w:rFonts w:ascii="Arial" w:hAnsi="Arial" w:cs="Arial"/>
          <w:sz w:val="22"/>
          <w:szCs w:val="22"/>
        </w:rPr>
        <w:t xml:space="preserve">voči </w:t>
      </w:r>
      <w:r w:rsidR="005F7A34" w:rsidRPr="002E3217">
        <w:rPr>
          <w:rFonts w:ascii="Arial" w:hAnsi="Arial" w:cs="Arial"/>
          <w:sz w:val="22"/>
          <w:szCs w:val="22"/>
        </w:rPr>
        <w:t xml:space="preserve">splatnej </w:t>
      </w:r>
      <w:r w:rsidR="00AD075F" w:rsidRPr="002E3217">
        <w:rPr>
          <w:rFonts w:ascii="Arial" w:hAnsi="Arial" w:cs="Arial"/>
          <w:sz w:val="22"/>
          <w:szCs w:val="22"/>
        </w:rPr>
        <w:t xml:space="preserve">pohľadávke </w:t>
      </w:r>
      <w:r w:rsidR="00D92070">
        <w:rPr>
          <w:rFonts w:ascii="Arial" w:hAnsi="Arial" w:cs="Arial"/>
          <w:sz w:val="22"/>
          <w:szCs w:val="22"/>
        </w:rPr>
        <w:t>dodávateľa</w:t>
      </w:r>
      <w:r w:rsidRPr="002E3217">
        <w:rPr>
          <w:rFonts w:ascii="Arial" w:hAnsi="Arial" w:cs="Arial"/>
          <w:sz w:val="22"/>
          <w:szCs w:val="22"/>
        </w:rPr>
        <w:t xml:space="preserve">. </w:t>
      </w:r>
      <w:r w:rsidR="009D4F5A" w:rsidRPr="002E3217">
        <w:rPr>
          <w:rFonts w:ascii="Arial" w:hAnsi="Arial" w:cs="Arial"/>
          <w:sz w:val="22"/>
          <w:szCs w:val="22"/>
        </w:rPr>
        <w:t>Objednávateľ</w:t>
      </w:r>
      <w:r w:rsidRPr="002E3217">
        <w:rPr>
          <w:rFonts w:ascii="Arial" w:hAnsi="Arial" w:cs="Arial"/>
          <w:sz w:val="22"/>
          <w:szCs w:val="22"/>
        </w:rPr>
        <w:t xml:space="preserve"> je oprávnený dohodnutú zmluvnú pokutu </w:t>
      </w:r>
      <w:r w:rsidR="009D4F5A" w:rsidRPr="002E3217">
        <w:rPr>
          <w:rFonts w:ascii="Arial" w:hAnsi="Arial" w:cs="Arial"/>
          <w:sz w:val="22"/>
          <w:szCs w:val="22"/>
        </w:rPr>
        <w:t>podľa tohto bodu</w:t>
      </w:r>
      <w:r w:rsidRPr="002E3217">
        <w:rPr>
          <w:rFonts w:ascii="Arial" w:hAnsi="Arial" w:cs="Arial"/>
          <w:sz w:val="22"/>
          <w:szCs w:val="22"/>
        </w:rPr>
        <w:t xml:space="preserve"> vyúčtovať </w:t>
      </w:r>
      <w:r w:rsidR="00D92070">
        <w:rPr>
          <w:rFonts w:ascii="Arial" w:hAnsi="Arial" w:cs="Arial"/>
          <w:sz w:val="22"/>
          <w:szCs w:val="22"/>
        </w:rPr>
        <w:t>dodávateľovi</w:t>
      </w:r>
      <w:r w:rsidR="000833B5" w:rsidRPr="002E3217">
        <w:rPr>
          <w:rFonts w:ascii="Arial" w:hAnsi="Arial" w:cs="Arial"/>
          <w:sz w:val="22"/>
          <w:szCs w:val="22"/>
        </w:rPr>
        <w:t xml:space="preserve"> aj po </w:t>
      </w:r>
      <w:r w:rsidR="009D4F5A" w:rsidRPr="002E3217">
        <w:rPr>
          <w:rFonts w:ascii="Arial" w:hAnsi="Arial" w:cs="Arial"/>
          <w:sz w:val="22"/>
          <w:szCs w:val="22"/>
        </w:rPr>
        <w:t>ukončení tejto</w:t>
      </w:r>
      <w:r w:rsidR="000833B5" w:rsidRPr="002E3217">
        <w:rPr>
          <w:rFonts w:ascii="Arial" w:hAnsi="Arial" w:cs="Arial"/>
          <w:sz w:val="22"/>
          <w:szCs w:val="22"/>
        </w:rPr>
        <w:t xml:space="preserve"> Dohody</w:t>
      </w:r>
      <w:r w:rsidRPr="002E3217">
        <w:rPr>
          <w:rFonts w:ascii="Arial" w:hAnsi="Arial" w:cs="Arial"/>
          <w:sz w:val="22"/>
          <w:szCs w:val="22"/>
        </w:rPr>
        <w:t xml:space="preserve">, ak dodatočne zistí, že </w:t>
      </w:r>
      <w:r w:rsidR="00D92070">
        <w:rPr>
          <w:rFonts w:ascii="Arial" w:hAnsi="Arial" w:cs="Arial"/>
          <w:sz w:val="22"/>
          <w:szCs w:val="22"/>
        </w:rPr>
        <w:t>dodávateľ</w:t>
      </w:r>
      <w:r w:rsidR="000833B5" w:rsidRPr="002E3217">
        <w:rPr>
          <w:rFonts w:ascii="Arial" w:hAnsi="Arial" w:cs="Arial"/>
          <w:sz w:val="22"/>
          <w:szCs w:val="22"/>
        </w:rPr>
        <w:t xml:space="preserve"> </w:t>
      </w:r>
      <w:r w:rsidRPr="002E3217">
        <w:rPr>
          <w:rFonts w:ascii="Arial" w:hAnsi="Arial" w:cs="Arial"/>
          <w:sz w:val="22"/>
          <w:szCs w:val="22"/>
        </w:rPr>
        <w:t>porušil záväzok podľa tohto bodu.</w:t>
      </w:r>
    </w:p>
    <w:p w14:paraId="1F212BAC" w14:textId="77777777" w:rsidR="00D353B8" w:rsidRPr="00167061" w:rsidRDefault="00D92070" w:rsidP="00167061">
      <w:pPr>
        <w:pStyle w:val="Odsekzoznamu"/>
        <w:numPr>
          <w:ilvl w:val="0"/>
          <w:numId w:val="7"/>
        </w:numPr>
        <w:ind w:left="426" w:hanging="426"/>
        <w:jc w:val="both"/>
        <w:rPr>
          <w:rFonts w:ascii="Arial" w:hAnsi="Arial" w:cs="Arial"/>
          <w:sz w:val="22"/>
          <w:szCs w:val="22"/>
        </w:rPr>
      </w:pPr>
      <w:r>
        <w:rPr>
          <w:rFonts w:ascii="Arial" w:hAnsi="Arial" w:cs="Arial"/>
          <w:sz w:val="22"/>
          <w:szCs w:val="22"/>
        </w:rPr>
        <w:t>Dodávateľ</w:t>
      </w:r>
      <w:r w:rsidR="00756A22" w:rsidRPr="002E3217">
        <w:rPr>
          <w:rFonts w:ascii="Arial" w:hAnsi="Arial" w:cs="Arial"/>
          <w:sz w:val="22"/>
          <w:szCs w:val="22"/>
        </w:rPr>
        <w:t xml:space="preserve"> nie je oprávnený postúpiť akékoľvek práva a pohľadávky vyplývajúce z tejto </w:t>
      </w:r>
      <w:r w:rsidR="000833B5" w:rsidRPr="002E3217">
        <w:rPr>
          <w:rFonts w:ascii="Arial" w:hAnsi="Arial" w:cs="Arial"/>
          <w:sz w:val="22"/>
          <w:szCs w:val="22"/>
        </w:rPr>
        <w:t xml:space="preserve">Dohody </w:t>
      </w:r>
      <w:r w:rsidR="00756A22" w:rsidRPr="002E3217">
        <w:rPr>
          <w:rFonts w:ascii="Arial" w:hAnsi="Arial" w:cs="Arial"/>
          <w:sz w:val="22"/>
          <w:szCs w:val="22"/>
        </w:rPr>
        <w:t>na tretie osoby bez pred</w:t>
      </w:r>
      <w:r w:rsidR="000833B5" w:rsidRPr="002E3217">
        <w:rPr>
          <w:rFonts w:ascii="Arial" w:hAnsi="Arial" w:cs="Arial"/>
          <w:sz w:val="22"/>
          <w:szCs w:val="22"/>
        </w:rPr>
        <w:t xml:space="preserve">chádzajúceho písomného súhlasu </w:t>
      </w:r>
      <w:r w:rsidR="009D4F5A" w:rsidRPr="002E3217">
        <w:rPr>
          <w:rFonts w:ascii="Arial" w:hAnsi="Arial" w:cs="Arial"/>
          <w:sz w:val="22"/>
          <w:szCs w:val="22"/>
        </w:rPr>
        <w:t>objednávateľa</w:t>
      </w:r>
      <w:r w:rsidR="00756A22" w:rsidRPr="002E3217">
        <w:rPr>
          <w:rFonts w:ascii="Arial" w:hAnsi="Arial" w:cs="Arial"/>
          <w:sz w:val="22"/>
          <w:szCs w:val="22"/>
        </w:rPr>
        <w:t>. Právny úkon, ktorým budú práva a pohľadávky postúpené v rozpore s týmto bodom, bude neplatný.</w:t>
      </w:r>
    </w:p>
    <w:p w14:paraId="156534E8" w14:textId="2EA8FEA2" w:rsidR="00D360E1" w:rsidRDefault="00D360E1" w:rsidP="00756A22">
      <w:pPr>
        <w:jc w:val="center"/>
        <w:rPr>
          <w:rFonts w:ascii="Arial" w:hAnsi="Arial" w:cs="Arial"/>
          <w:b/>
          <w:sz w:val="22"/>
          <w:szCs w:val="22"/>
        </w:rPr>
      </w:pPr>
    </w:p>
    <w:p w14:paraId="243D5130" w14:textId="77777777" w:rsidR="007F038F" w:rsidRDefault="007F038F" w:rsidP="00756A22">
      <w:pPr>
        <w:jc w:val="center"/>
        <w:rPr>
          <w:rFonts w:ascii="Arial" w:hAnsi="Arial" w:cs="Arial"/>
          <w:b/>
          <w:sz w:val="22"/>
          <w:szCs w:val="22"/>
        </w:rPr>
      </w:pPr>
    </w:p>
    <w:p w14:paraId="5695179C" w14:textId="5AD76C5E" w:rsidR="00756A22" w:rsidRPr="002E3217" w:rsidRDefault="00756A22" w:rsidP="00756A22">
      <w:pPr>
        <w:jc w:val="center"/>
        <w:rPr>
          <w:rFonts w:ascii="Arial" w:hAnsi="Arial" w:cs="Arial"/>
          <w:b/>
          <w:sz w:val="22"/>
          <w:szCs w:val="22"/>
        </w:rPr>
      </w:pPr>
      <w:r w:rsidRPr="002E3217">
        <w:rPr>
          <w:rFonts w:ascii="Arial" w:hAnsi="Arial" w:cs="Arial"/>
          <w:b/>
          <w:sz w:val="22"/>
          <w:szCs w:val="22"/>
        </w:rPr>
        <w:t xml:space="preserve">Článok </w:t>
      </w:r>
      <w:r w:rsidR="00411AF9">
        <w:rPr>
          <w:rFonts w:ascii="Arial" w:hAnsi="Arial" w:cs="Arial"/>
          <w:b/>
          <w:sz w:val="22"/>
          <w:szCs w:val="22"/>
        </w:rPr>
        <w:t>9</w:t>
      </w:r>
    </w:p>
    <w:p w14:paraId="30B7A95E" w14:textId="77777777" w:rsidR="00756A22" w:rsidRPr="002E3217" w:rsidRDefault="00756A22" w:rsidP="00756A22">
      <w:pPr>
        <w:jc w:val="center"/>
        <w:rPr>
          <w:rFonts w:ascii="Arial" w:hAnsi="Arial" w:cs="Arial"/>
          <w:b/>
          <w:sz w:val="22"/>
          <w:szCs w:val="22"/>
        </w:rPr>
      </w:pPr>
      <w:r w:rsidRPr="002E3217">
        <w:rPr>
          <w:rFonts w:ascii="Arial" w:hAnsi="Arial" w:cs="Arial"/>
          <w:b/>
          <w:sz w:val="22"/>
          <w:szCs w:val="22"/>
        </w:rPr>
        <w:t>Sankcie</w:t>
      </w:r>
    </w:p>
    <w:p w14:paraId="10E951FE" w14:textId="77777777" w:rsidR="00756A22" w:rsidRPr="002E3217" w:rsidRDefault="00756A22" w:rsidP="00AD2E0E">
      <w:pPr>
        <w:pStyle w:val="Odsekzoznamu"/>
        <w:ind w:left="0"/>
        <w:jc w:val="both"/>
        <w:rPr>
          <w:rFonts w:ascii="Arial" w:hAnsi="Arial" w:cs="Arial"/>
          <w:sz w:val="22"/>
          <w:szCs w:val="22"/>
        </w:rPr>
      </w:pPr>
    </w:p>
    <w:p w14:paraId="61FB44C1" w14:textId="77777777" w:rsidR="005C1F53" w:rsidRPr="002E3217" w:rsidRDefault="00756A22" w:rsidP="001031F2">
      <w:pPr>
        <w:pStyle w:val="Odsekzoznamu"/>
        <w:numPr>
          <w:ilvl w:val="0"/>
          <w:numId w:val="8"/>
        </w:numPr>
        <w:ind w:left="426" w:hanging="426"/>
        <w:jc w:val="both"/>
        <w:rPr>
          <w:rFonts w:ascii="Arial" w:hAnsi="Arial" w:cs="Arial"/>
          <w:sz w:val="22"/>
          <w:szCs w:val="22"/>
        </w:rPr>
      </w:pPr>
      <w:r w:rsidRPr="002E3217">
        <w:rPr>
          <w:rFonts w:ascii="Arial" w:hAnsi="Arial" w:cs="Arial"/>
          <w:sz w:val="22"/>
          <w:szCs w:val="22"/>
        </w:rPr>
        <w:t xml:space="preserve">Pre prípad omeškania </w:t>
      </w:r>
      <w:r w:rsidR="009F4B60" w:rsidRPr="002E3217">
        <w:rPr>
          <w:rFonts w:ascii="Arial" w:hAnsi="Arial" w:cs="Arial"/>
          <w:sz w:val="22"/>
          <w:szCs w:val="22"/>
        </w:rPr>
        <w:t>objednávateľa</w:t>
      </w:r>
      <w:r w:rsidRPr="002E3217">
        <w:rPr>
          <w:rFonts w:ascii="Arial" w:hAnsi="Arial" w:cs="Arial"/>
          <w:sz w:val="22"/>
          <w:szCs w:val="22"/>
        </w:rPr>
        <w:t xml:space="preserve"> so zaplatením ceny </w:t>
      </w:r>
      <w:r w:rsidR="002B07F9" w:rsidRPr="002E3217">
        <w:rPr>
          <w:rFonts w:ascii="Arial" w:hAnsi="Arial" w:cs="Arial"/>
          <w:sz w:val="22"/>
          <w:szCs w:val="22"/>
        </w:rPr>
        <w:t xml:space="preserve">za </w:t>
      </w:r>
      <w:r w:rsidR="00AB79B2" w:rsidRPr="002E3217">
        <w:rPr>
          <w:rFonts w:ascii="Arial" w:hAnsi="Arial" w:cs="Arial"/>
          <w:sz w:val="22"/>
          <w:szCs w:val="22"/>
        </w:rPr>
        <w:t xml:space="preserve">prevzaté </w:t>
      </w:r>
      <w:r w:rsidR="009A47FD">
        <w:rPr>
          <w:rFonts w:ascii="Arial" w:hAnsi="Arial" w:cs="Arial"/>
          <w:sz w:val="22"/>
          <w:szCs w:val="22"/>
        </w:rPr>
        <w:t>plnenie</w:t>
      </w:r>
      <w:r w:rsidRPr="002E3217">
        <w:rPr>
          <w:rFonts w:ascii="Arial" w:hAnsi="Arial" w:cs="Arial"/>
          <w:sz w:val="22"/>
          <w:szCs w:val="22"/>
        </w:rPr>
        <w:t xml:space="preserve"> </w:t>
      </w:r>
      <w:r w:rsidR="00AD2E0E" w:rsidRPr="002E3217">
        <w:rPr>
          <w:rFonts w:ascii="Arial" w:hAnsi="Arial" w:cs="Arial"/>
          <w:sz w:val="22"/>
          <w:szCs w:val="22"/>
        </w:rPr>
        <w:t xml:space="preserve">sa </w:t>
      </w:r>
      <w:r w:rsidR="00AB79B2" w:rsidRPr="002E3217">
        <w:rPr>
          <w:rFonts w:ascii="Arial" w:hAnsi="Arial" w:cs="Arial"/>
          <w:sz w:val="22"/>
          <w:szCs w:val="22"/>
        </w:rPr>
        <w:t>zmluvné strany</w:t>
      </w:r>
      <w:r w:rsidRPr="002E3217">
        <w:rPr>
          <w:rFonts w:ascii="Arial" w:hAnsi="Arial" w:cs="Arial"/>
          <w:sz w:val="22"/>
          <w:szCs w:val="22"/>
        </w:rPr>
        <w:t xml:space="preserve"> dohodli na úrokoch z omeškania podľa príslušných ustanovení Obchodného zákonníka.</w:t>
      </w:r>
    </w:p>
    <w:p w14:paraId="7F8984E3" w14:textId="37E3C26B" w:rsidR="00027BB3" w:rsidRPr="002E3217" w:rsidRDefault="00027BB3" w:rsidP="001031F2">
      <w:pPr>
        <w:pStyle w:val="Odsekzoznamu"/>
        <w:numPr>
          <w:ilvl w:val="0"/>
          <w:numId w:val="8"/>
        </w:numPr>
        <w:ind w:left="426" w:hanging="426"/>
        <w:jc w:val="both"/>
        <w:rPr>
          <w:rFonts w:ascii="Arial" w:hAnsi="Arial" w:cs="Arial"/>
          <w:sz w:val="22"/>
          <w:szCs w:val="22"/>
        </w:rPr>
      </w:pPr>
      <w:r w:rsidRPr="002E3217">
        <w:rPr>
          <w:rFonts w:ascii="Arial" w:hAnsi="Arial" w:cs="Arial"/>
          <w:sz w:val="22"/>
          <w:szCs w:val="22"/>
        </w:rPr>
        <w:t xml:space="preserve">V prípade, ak sa vyhlásenie </w:t>
      </w:r>
      <w:r w:rsidR="00271A57">
        <w:rPr>
          <w:rFonts w:ascii="Arial" w:hAnsi="Arial" w:cs="Arial"/>
          <w:sz w:val="22"/>
          <w:szCs w:val="22"/>
        </w:rPr>
        <w:t>dodávateľa</w:t>
      </w:r>
      <w:r w:rsidRPr="002E3217">
        <w:rPr>
          <w:rFonts w:ascii="Arial" w:hAnsi="Arial" w:cs="Arial"/>
          <w:sz w:val="22"/>
          <w:szCs w:val="22"/>
        </w:rPr>
        <w:t xml:space="preserve"> uvedené v čl. 2 bod </w:t>
      </w:r>
      <w:r w:rsidR="004060A2">
        <w:rPr>
          <w:rFonts w:ascii="Arial" w:hAnsi="Arial" w:cs="Arial"/>
          <w:sz w:val="22"/>
          <w:szCs w:val="22"/>
        </w:rPr>
        <w:t>2</w:t>
      </w:r>
      <w:r w:rsidR="009F4B60" w:rsidRPr="002E3217">
        <w:rPr>
          <w:rFonts w:ascii="Arial" w:hAnsi="Arial" w:cs="Arial"/>
          <w:sz w:val="22"/>
          <w:szCs w:val="22"/>
        </w:rPr>
        <w:t>.</w:t>
      </w:r>
      <w:r w:rsidRPr="002E3217">
        <w:rPr>
          <w:rFonts w:ascii="Arial" w:hAnsi="Arial" w:cs="Arial"/>
          <w:sz w:val="22"/>
          <w:szCs w:val="22"/>
        </w:rPr>
        <w:t xml:space="preserve"> </w:t>
      </w:r>
      <w:r w:rsidR="00D353B8">
        <w:rPr>
          <w:rFonts w:ascii="Arial" w:hAnsi="Arial" w:cs="Arial"/>
          <w:sz w:val="22"/>
          <w:szCs w:val="22"/>
        </w:rPr>
        <w:t xml:space="preserve">tejto Dohody </w:t>
      </w:r>
      <w:r w:rsidRPr="002E3217">
        <w:rPr>
          <w:rFonts w:ascii="Arial" w:hAnsi="Arial" w:cs="Arial"/>
          <w:sz w:val="22"/>
          <w:szCs w:val="22"/>
        </w:rPr>
        <w:t>ukáže ako nepravdivé</w:t>
      </w:r>
      <w:r w:rsidR="009F4B60" w:rsidRPr="002E3217">
        <w:rPr>
          <w:rFonts w:ascii="Arial" w:hAnsi="Arial" w:cs="Arial"/>
          <w:sz w:val="22"/>
          <w:szCs w:val="22"/>
        </w:rPr>
        <w:t xml:space="preserve"> alebo sa počas účinnosti tejto Dohody </w:t>
      </w:r>
      <w:r w:rsidR="00D353B8">
        <w:rPr>
          <w:rFonts w:ascii="Arial" w:hAnsi="Arial" w:cs="Arial"/>
          <w:sz w:val="22"/>
          <w:szCs w:val="22"/>
        </w:rPr>
        <w:t xml:space="preserve">preukázateľne nepravdivým </w:t>
      </w:r>
      <w:r w:rsidR="009F4B60" w:rsidRPr="002E3217">
        <w:rPr>
          <w:rFonts w:ascii="Arial" w:hAnsi="Arial" w:cs="Arial"/>
          <w:sz w:val="22"/>
          <w:szCs w:val="22"/>
        </w:rPr>
        <w:t>stane</w:t>
      </w:r>
      <w:r w:rsidRPr="002E3217">
        <w:rPr>
          <w:rFonts w:ascii="Arial" w:hAnsi="Arial" w:cs="Arial"/>
          <w:sz w:val="22"/>
          <w:szCs w:val="22"/>
        </w:rPr>
        <w:t xml:space="preserve">, </w:t>
      </w:r>
      <w:r w:rsidR="009F4B60" w:rsidRPr="002E3217">
        <w:rPr>
          <w:rFonts w:ascii="Arial" w:hAnsi="Arial" w:cs="Arial"/>
          <w:sz w:val="22"/>
          <w:szCs w:val="22"/>
        </w:rPr>
        <w:t>objednávateľ</w:t>
      </w:r>
      <w:r w:rsidRPr="002E3217">
        <w:rPr>
          <w:rFonts w:ascii="Arial" w:hAnsi="Arial" w:cs="Arial"/>
          <w:sz w:val="22"/>
          <w:szCs w:val="22"/>
        </w:rPr>
        <w:t xml:space="preserve"> je oprávnený uplatniť si u </w:t>
      </w:r>
      <w:r w:rsidR="00960E14">
        <w:rPr>
          <w:rFonts w:ascii="Arial" w:hAnsi="Arial" w:cs="Arial"/>
          <w:sz w:val="22"/>
          <w:szCs w:val="22"/>
        </w:rPr>
        <w:t>dodávateľa</w:t>
      </w:r>
      <w:r w:rsidRPr="002E3217">
        <w:rPr>
          <w:rFonts w:ascii="Arial" w:hAnsi="Arial" w:cs="Arial"/>
          <w:sz w:val="22"/>
          <w:szCs w:val="22"/>
        </w:rPr>
        <w:t xml:space="preserve"> </w:t>
      </w:r>
      <w:r w:rsidR="002915C2" w:rsidRPr="002E3217">
        <w:rPr>
          <w:rFonts w:ascii="Arial" w:hAnsi="Arial" w:cs="Arial"/>
          <w:sz w:val="22"/>
          <w:szCs w:val="22"/>
        </w:rPr>
        <w:t>sankciu</w:t>
      </w:r>
      <w:r w:rsidRPr="002E3217">
        <w:rPr>
          <w:rFonts w:ascii="Arial" w:hAnsi="Arial" w:cs="Arial"/>
          <w:sz w:val="22"/>
          <w:szCs w:val="22"/>
        </w:rPr>
        <w:t xml:space="preserve"> vo výške 0,5 % z finančného limitu uvedeného v čl. 5 bod </w:t>
      </w:r>
      <w:r w:rsidR="00AD075F" w:rsidRPr="002E3217">
        <w:rPr>
          <w:rFonts w:ascii="Arial" w:hAnsi="Arial" w:cs="Arial"/>
          <w:sz w:val="22"/>
          <w:szCs w:val="22"/>
        </w:rPr>
        <w:t>2</w:t>
      </w:r>
      <w:r w:rsidRPr="002E3217">
        <w:rPr>
          <w:rFonts w:ascii="Arial" w:hAnsi="Arial" w:cs="Arial"/>
          <w:sz w:val="22"/>
          <w:szCs w:val="22"/>
        </w:rPr>
        <w:t>. tejto Dohody.</w:t>
      </w:r>
    </w:p>
    <w:p w14:paraId="59BC046E" w14:textId="77777777" w:rsidR="00AB6D3D" w:rsidRPr="00D92070" w:rsidRDefault="00AB6D3D" w:rsidP="00D92070">
      <w:pPr>
        <w:pStyle w:val="Odsekzoznamu"/>
        <w:numPr>
          <w:ilvl w:val="0"/>
          <w:numId w:val="8"/>
        </w:numPr>
        <w:ind w:left="426"/>
        <w:jc w:val="both"/>
        <w:rPr>
          <w:rFonts w:ascii="Arial" w:hAnsi="Arial" w:cs="Arial"/>
          <w:sz w:val="22"/>
          <w:szCs w:val="22"/>
        </w:rPr>
      </w:pPr>
      <w:r w:rsidRPr="002E3217">
        <w:rPr>
          <w:rFonts w:ascii="Arial" w:hAnsi="Arial" w:cs="Arial"/>
          <w:sz w:val="22"/>
          <w:szCs w:val="22"/>
        </w:rPr>
        <w:t xml:space="preserve">Ak </w:t>
      </w:r>
      <w:r w:rsidR="00960E14">
        <w:rPr>
          <w:rFonts w:ascii="Arial" w:hAnsi="Arial" w:cs="Arial"/>
          <w:sz w:val="22"/>
          <w:szCs w:val="22"/>
        </w:rPr>
        <w:t xml:space="preserve">dodávateľ </w:t>
      </w:r>
      <w:r w:rsidRPr="002E3217">
        <w:rPr>
          <w:rFonts w:ascii="Arial" w:hAnsi="Arial" w:cs="Arial"/>
          <w:sz w:val="22"/>
          <w:szCs w:val="22"/>
        </w:rPr>
        <w:t>poruší svoju povinnosť</w:t>
      </w:r>
      <w:r w:rsidR="00960E14">
        <w:rPr>
          <w:rFonts w:ascii="Arial" w:hAnsi="Arial" w:cs="Arial"/>
          <w:sz w:val="22"/>
          <w:szCs w:val="22"/>
        </w:rPr>
        <w:t xml:space="preserve"> alebo záväzok uvedené v tejto Dohode, </w:t>
      </w:r>
      <w:r w:rsidRPr="002E3217">
        <w:rPr>
          <w:rFonts w:ascii="Arial" w:hAnsi="Arial" w:cs="Arial"/>
          <w:sz w:val="22"/>
          <w:szCs w:val="22"/>
        </w:rPr>
        <w:t>vznikne objednávateľovi právo uplatniť si u</w:t>
      </w:r>
      <w:r w:rsidR="00D92070">
        <w:rPr>
          <w:rFonts w:ascii="Arial" w:hAnsi="Arial" w:cs="Arial"/>
          <w:sz w:val="22"/>
          <w:szCs w:val="22"/>
        </w:rPr>
        <w:t> dodávateľa</w:t>
      </w:r>
      <w:r w:rsidRPr="00D92070">
        <w:rPr>
          <w:rFonts w:ascii="Arial" w:hAnsi="Arial" w:cs="Arial"/>
          <w:sz w:val="22"/>
          <w:szCs w:val="22"/>
        </w:rPr>
        <w:t xml:space="preserve"> zmluvnú pokutu v sume </w:t>
      </w:r>
      <w:r w:rsidR="009A2BDC" w:rsidRPr="00D92070">
        <w:rPr>
          <w:rFonts w:ascii="Arial" w:hAnsi="Arial" w:cs="Arial"/>
          <w:sz w:val="22"/>
          <w:szCs w:val="22"/>
        </w:rPr>
        <w:t>100</w:t>
      </w:r>
      <w:r w:rsidRPr="00D92070">
        <w:rPr>
          <w:rFonts w:ascii="Arial" w:hAnsi="Arial" w:cs="Arial"/>
          <w:sz w:val="22"/>
          <w:szCs w:val="22"/>
        </w:rPr>
        <w:t xml:space="preserve"> eur</w:t>
      </w:r>
    </w:p>
    <w:p w14:paraId="1D02D57E" w14:textId="77777777" w:rsidR="00AB6D3D" w:rsidRPr="002E3217" w:rsidRDefault="00AB6D3D" w:rsidP="007E36B9">
      <w:pPr>
        <w:pStyle w:val="Odsekzoznamu"/>
        <w:numPr>
          <w:ilvl w:val="0"/>
          <w:numId w:val="15"/>
        </w:numPr>
        <w:jc w:val="both"/>
        <w:rPr>
          <w:rFonts w:ascii="Arial" w:hAnsi="Arial" w:cs="Arial"/>
          <w:sz w:val="22"/>
          <w:szCs w:val="22"/>
        </w:rPr>
      </w:pPr>
      <w:r w:rsidRPr="002E3217">
        <w:rPr>
          <w:rFonts w:ascii="Arial" w:hAnsi="Arial" w:cs="Arial"/>
          <w:sz w:val="22"/>
          <w:szCs w:val="22"/>
        </w:rPr>
        <w:t>za každú aj začatú hodinu omeškania so splnením takej povinnosti v prípade, ak je pre splnenie danej povinnosti termín určený s presnosťou na hodiny alebo lehota určená v hodinách,</w:t>
      </w:r>
    </w:p>
    <w:p w14:paraId="10C4FAF9" w14:textId="77777777" w:rsidR="00AB6D3D" w:rsidRPr="002E3217" w:rsidRDefault="00AB6D3D" w:rsidP="007E36B9">
      <w:pPr>
        <w:pStyle w:val="Odsekzoznamu"/>
        <w:numPr>
          <w:ilvl w:val="0"/>
          <w:numId w:val="15"/>
        </w:numPr>
        <w:jc w:val="both"/>
        <w:rPr>
          <w:rFonts w:ascii="Arial" w:hAnsi="Arial" w:cs="Arial"/>
          <w:sz w:val="22"/>
          <w:szCs w:val="22"/>
        </w:rPr>
      </w:pPr>
      <w:r w:rsidRPr="002E3217">
        <w:rPr>
          <w:rFonts w:ascii="Arial" w:hAnsi="Arial" w:cs="Arial"/>
          <w:sz w:val="22"/>
          <w:szCs w:val="22"/>
        </w:rPr>
        <w:t>za každý aj začatý deň omeškania so splnením takej povinnosti v prípade, ak je pre splnenie danej povinnosti termín určený s presnosťou na dni alebo lehota určená v dňoch,</w:t>
      </w:r>
    </w:p>
    <w:p w14:paraId="6FDCDEC6" w14:textId="77777777" w:rsidR="00AB6D3D" w:rsidRPr="002E3217" w:rsidRDefault="00AB6D3D" w:rsidP="007E36B9">
      <w:pPr>
        <w:pStyle w:val="Odsekzoznamu"/>
        <w:numPr>
          <w:ilvl w:val="0"/>
          <w:numId w:val="15"/>
        </w:numPr>
        <w:jc w:val="both"/>
        <w:rPr>
          <w:rFonts w:ascii="Arial" w:hAnsi="Arial" w:cs="Arial"/>
          <w:sz w:val="22"/>
          <w:szCs w:val="22"/>
        </w:rPr>
      </w:pPr>
      <w:r w:rsidRPr="002E3217">
        <w:rPr>
          <w:rFonts w:ascii="Arial" w:hAnsi="Arial" w:cs="Arial"/>
          <w:sz w:val="22"/>
          <w:szCs w:val="22"/>
        </w:rPr>
        <w:t>za každé jednotlivé také porušenie, ak pre splnenie danej povinnosti nie je určený termín alebo lehota,</w:t>
      </w:r>
    </w:p>
    <w:p w14:paraId="075B343D" w14:textId="77777777" w:rsidR="00AB6D3D" w:rsidRPr="002E3217" w:rsidRDefault="00AB6D3D" w:rsidP="00AB6D3D">
      <w:pPr>
        <w:ind w:left="426"/>
        <w:jc w:val="both"/>
        <w:rPr>
          <w:rFonts w:ascii="Arial" w:hAnsi="Arial" w:cs="Arial"/>
          <w:sz w:val="22"/>
          <w:szCs w:val="22"/>
        </w:rPr>
      </w:pPr>
      <w:r w:rsidRPr="002E3217">
        <w:rPr>
          <w:rFonts w:ascii="Arial" w:hAnsi="Arial" w:cs="Arial"/>
          <w:sz w:val="22"/>
          <w:szCs w:val="22"/>
        </w:rPr>
        <w:t>a</w:t>
      </w:r>
      <w:r w:rsidR="002915C2" w:rsidRPr="002E3217">
        <w:rPr>
          <w:rFonts w:ascii="Arial" w:hAnsi="Arial" w:cs="Arial"/>
          <w:sz w:val="22"/>
          <w:szCs w:val="22"/>
        </w:rPr>
        <w:t>k</w:t>
      </w:r>
      <w:r w:rsidRPr="002E3217">
        <w:rPr>
          <w:rFonts w:ascii="Arial" w:hAnsi="Arial" w:cs="Arial"/>
          <w:sz w:val="22"/>
          <w:szCs w:val="22"/>
        </w:rPr>
        <w:t xml:space="preserve"> súčasne platí, že táto Dohoda </w:t>
      </w:r>
      <w:r w:rsidR="00CB1F72" w:rsidRPr="002E3217">
        <w:rPr>
          <w:rFonts w:ascii="Arial" w:hAnsi="Arial" w:cs="Arial"/>
          <w:sz w:val="22"/>
          <w:szCs w:val="22"/>
        </w:rPr>
        <w:t xml:space="preserve">alebo jej prílohy </w:t>
      </w:r>
      <w:r w:rsidRPr="002E3217">
        <w:rPr>
          <w:rFonts w:ascii="Arial" w:hAnsi="Arial" w:cs="Arial"/>
          <w:sz w:val="22"/>
          <w:szCs w:val="22"/>
        </w:rPr>
        <w:t>pre také porušenie neurčuje inú zmluvnú pokutu.</w:t>
      </w:r>
    </w:p>
    <w:p w14:paraId="50EFC7A0" w14:textId="77777777" w:rsidR="00FA05CF" w:rsidRPr="002E3217" w:rsidRDefault="00FA05CF" w:rsidP="00FA05CF">
      <w:pPr>
        <w:pStyle w:val="Odsekzoznamu"/>
        <w:numPr>
          <w:ilvl w:val="0"/>
          <w:numId w:val="8"/>
        </w:numPr>
        <w:ind w:left="426"/>
        <w:jc w:val="both"/>
        <w:rPr>
          <w:rFonts w:ascii="Arial" w:hAnsi="Arial" w:cs="Arial"/>
          <w:sz w:val="22"/>
          <w:szCs w:val="22"/>
        </w:rPr>
      </w:pPr>
      <w:r w:rsidRPr="002E3217">
        <w:rPr>
          <w:rFonts w:ascii="Arial" w:hAnsi="Arial" w:cs="Arial"/>
          <w:sz w:val="22"/>
          <w:szCs w:val="22"/>
        </w:rPr>
        <w:t>Ak objednávateľ nevyužije právo na odstúpenie od Dohody podľa § 15 ods. 1 zákona  o registri partnerov verejného sekto</w:t>
      </w:r>
      <w:r w:rsidR="00D92070">
        <w:rPr>
          <w:rFonts w:ascii="Arial" w:hAnsi="Arial" w:cs="Arial"/>
          <w:sz w:val="22"/>
          <w:szCs w:val="22"/>
        </w:rPr>
        <w:t>ra, je oprávnený uplatniť si u dodávateľa</w:t>
      </w:r>
      <w:r w:rsidRPr="002E3217">
        <w:rPr>
          <w:rFonts w:ascii="Arial" w:hAnsi="Arial" w:cs="Arial"/>
          <w:sz w:val="22"/>
          <w:szCs w:val="22"/>
        </w:rPr>
        <w:t xml:space="preserve"> sankciu vo výške 1000 eur.</w:t>
      </w:r>
    </w:p>
    <w:p w14:paraId="19CA1932" w14:textId="77777777" w:rsidR="0026503E" w:rsidRPr="002E3217" w:rsidRDefault="0026503E" w:rsidP="001031F2">
      <w:pPr>
        <w:pStyle w:val="Odsekzoznamu"/>
        <w:numPr>
          <w:ilvl w:val="0"/>
          <w:numId w:val="8"/>
        </w:numPr>
        <w:ind w:left="426" w:hanging="426"/>
        <w:jc w:val="both"/>
        <w:rPr>
          <w:rFonts w:ascii="Arial" w:hAnsi="Arial" w:cs="Arial"/>
          <w:sz w:val="22"/>
          <w:szCs w:val="22"/>
        </w:rPr>
      </w:pPr>
      <w:r w:rsidRPr="002E3217">
        <w:rPr>
          <w:rFonts w:ascii="Arial" w:hAnsi="Arial" w:cs="Arial"/>
          <w:sz w:val="22"/>
          <w:szCs w:val="22"/>
        </w:rPr>
        <w:t xml:space="preserve">Zaplatením zmluvnej pokuty alebo úroku z omeškania nie je dotknutý nárok </w:t>
      </w:r>
      <w:r w:rsidR="005C1F53" w:rsidRPr="002E3217">
        <w:rPr>
          <w:rFonts w:ascii="Arial" w:hAnsi="Arial" w:cs="Arial"/>
          <w:sz w:val="22"/>
          <w:szCs w:val="22"/>
        </w:rPr>
        <w:t>poškodenej zmluvnej strany</w:t>
      </w:r>
      <w:r w:rsidRPr="002E3217">
        <w:rPr>
          <w:rFonts w:ascii="Arial" w:hAnsi="Arial" w:cs="Arial"/>
          <w:sz w:val="22"/>
          <w:szCs w:val="22"/>
        </w:rPr>
        <w:t xml:space="preserve"> na náhradu škody v celom rozsahu, ktorá </w:t>
      </w:r>
      <w:r w:rsidR="005C1F53" w:rsidRPr="002E3217">
        <w:rPr>
          <w:rFonts w:ascii="Arial" w:hAnsi="Arial" w:cs="Arial"/>
          <w:sz w:val="22"/>
          <w:szCs w:val="22"/>
        </w:rPr>
        <w:t>jej preukázateľne vznikla</w:t>
      </w:r>
      <w:r w:rsidRPr="002E3217">
        <w:rPr>
          <w:rFonts w:ascii="Arial" w:hAnsi="Arial" w:cs="Arial"/>
          <w:sz w:val="22"/>
          <w:szCs w:val="22"/>
        </w:rPr>
        <w:t xml:space="preserve"> v dôsledku nesplnenia povinností </w:t>
      </w:r>
      <w:r w:rsidR="005C1F53" w:rsidRPr="002E3217">
        <w:rPr>
          <w:rFonts w:ascii="Arial" w:hAnsi="Arial" w:cs="Arial"/>
          <w:sz w:val="22"/>
          <w:szCs w:val="22"/>
        </w:rPr>
        <w:t>druhej zmluvnej strany</w:t>
      </w:r>
      <w:r w:rsidRPr="002E3217">
        <w:rPr>
          <w:rFonts w:ascii="Arial" w:hAnsi="Arial" w:cs="Arial"/>
          <w:sz w:val="22"/>
          <w:szCs w:val="22"/>
        </w:rPr>
        <w:t>.</w:t>
      </w:r>
    </w:p>
    <w:p w14:paraId="7935655B" w14:textId="77777777" w:rsidR="009F6969" w:rsidRPr="00586CA5" w:rsidRDefault="00315188" w:rsidP="009F6969">
      <w:pPr>
        <w:pStyle w:val="Odsekzoznamu"/>
        <w:numPr>
          <w:ilvl w:val="0"/>
          <w:numId w:val="8"/>
        </w:numPr>
        <w:ind w:left="426"/>
        <w:jc w:val="both"/>
        <w:rPr>
          <w:rFonts w:ascii="Arial" w:hAnsi="Arial" w:cs="Arial"/>
          <w:sz w:val="22"/>
          <w:szCs w:val="22"/>
        </w:rPr>
      </w:pPr>
      <w:r w:rsidRPr="002E3217">
        <w:rPr>
          <w:rFonts w:ascii="Arial" w:hAnsi="Arial" w:cs="Arial"/>
          <w:sz w:val="22"/>
          <w:szCs w:val="22"/>
        </w:rPr>
        <w:t xml:space="preserve">Objednávateľ má právo na náhradu škody preukázateľne vzniknutej nesplnením vlastnej daňovej povinnosti </w:t>
      </w:r>
      <w:r w:rsidR="00271A57">
        <w:rPr>
          <w:rFonts w:ascii="Arial" w:hAnsi="Arial" w:cs="Arial"/>
          <w:sz w:val="22"/>
          <w:szCs w:val="22"/>
        </w:rPr>
        <w:t>dodávateľa</w:t>
      </w:r>
      <w:r w:rsidRPr="002E3217">
        <w:rPr>
          <w:rFonts w:ascii="Arial" w:hAnsi="Arial" w:cs="Arial"/>
          <w:sz w:val="22"/>
          <w:szCs w:val="22"/>
        </w:rPr>
        <w:t xml:space="preserve">, platiteľa DPH, v zmysle § 78 zákona č. 222/2004 Z. z v znení neskorších predpisov. Objednávateľ má zároveň právo uplatniť u </w:t>
      </w:r>
      <w:r w:rsidR="00271A57">
        <w:rPr>
          <w:rFonts w:ascii="Arial" w:hAnsi="Arial" w:cs="Arial"/>
          <w:sz w:val="22"/>
          <w:szCs w:val="22"/>
        </w:rPr>
        <w:t>dodávateľa</w:t>
      </w:r>
      <w:r w:rsidRPr="002E3217">
        <w:rPr>
          <w:rFonts w:ascii="Arial" w:hAnsi="Arial" w:cs="Arial"/>
          <w:sz w:val="22"/>
          <w:szCs w:val="22"/>
        </w:rPr>
        <w:t xml:space="preserve">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4BF4CA40" w14:textId="75F929E9" w:rsidR="002007EF" w:rsidRDefault="002007EF" w:rsidP="00756A22">
      <w:pPr>
        <w:jc w:val="center"/>
        <w:rPr>
          <w:rFonts w:ascii="Arial" w:hAnsi="Arial" w:cs="Arial"/>
          <w:b/>
          <w:sz w:val="22"/>
          <w:szCs w:val="22"/>
        </w:rPr>
      </w:pPr>
    </w:p>
    <w:p w14:paraId="72C9BEAF" w14:textId="77777777" w:rsidR="0090768D" w:rsidRDefault="0090768D" w:rsidP="00756A22">
      <w:pPr>
        <w:jc w:val="center"/>
        <w:rPr>
          <w:rFonts w:ascii="Arial" w:hAnsi="Arial" w:cs="Arial"/>
          <w:b/>
          <w:sz w:val="22"/>
          <w:szCs w:val="22"/>
        </w:rPr>
      </w:pPr>
    </w:p>
    <w:p w14:paraId="74240F86" w14:textId="77777777" w:rsidR="002007EF" w:rsidRDefault="002007EF" w:rsidP="00756A22">
      <w:pPr>
        <w:jc w:val="center"/>
        <w:rPr>
          <w:rFonts w:ascii="Arial" w:hAnsi="Arial" w:cs="Arial"/>
          <w:b/>
          <w:sz w:val="22"/>
          <w:szCs w:val="22"/>
        </w:rPr>
      </w:pPr>
    </w:p>
    <w:p w14:paraId="04CC2FF1" w14:textId="56EA4348" w:rsidR="00756A22" w:rsidRPr="002E3217" w:rsidRDefault="00756A22" w:rsidP="00756A22">
      <w:pPr>
        <w:jc w:val="center"/>
        <w:rPr>
          <w:rFonts w:ascii="Arial" w:hAnsi="Arial" w:cs="Arial"/>
          <w:b/>
          <w:sz w:val="22"/>
          <w:szCs w:val="22"/>
        </w:rPr>
      </w:pPr>
      <w:r w:rsidRPr="002E3217">
        <w:rPr>
          <w:rFonts w:ascii="Arial" w:hAnsi="Arial" w:cs="Arial"/>
          <w:b/>
          <w:sz w:val="22"/>
          <w:szCs w:val="22"/>
        </w:rPr>
        <w:lastRenderedPageBreak/>
        <w:t xml:space="preserve">Článok </w:t>
      </w:r>
      <w:r w:rsidR="004A735E" w:rsidRPr="002E3217">
        <w:rPr>
          <w:rFonts w:ascii="Arial" w:hAnsi="Arial" w:cs="Arial"/>
          <w:b/>
          <w:sz w:val="22"/>
          <w:szCs w:val="22"/>
        </w:rPr>
        <w:t>1</w:t>
      </w:r>
      <w:r w:rsidR="00411AF9">
        <w:rPr>
          <w:rFonts w:ascii="Arial" w:hAnsi="Arial" w:cs="Arial"/>
          <w:b/>
          <w:sz w:val="22"/>
          <w:szCs w:val="22"/>
        </w:rPr>
        <w:t>0</w:t>
      </w:r>
    </w:p>
    <w:p w14:paraId="2857E3E1" w14:textId="77777777" w:rsidR="00756A22" w:rsidRPr="002E3217" w:rsidRDefault="00747390" w:rsidP="00756A22">
      <w:pPr>
        <w:jc w:val="center"/>
        <w:rPr>
          <w:rFonts w:ascii="Arial" w:hAnsi="Arial" w:cs="Arial"/>
          <w:b/>
          <w:sz w:val="22"/>
          <w:szCs w:val="22"/>
        </w:rPr>
      </w:pPr>
      <w:r w:rsidRPr="002E3217">
        <w:rPr>
          <w:rFonts w:ascii="Arial" w:hAnsi="Arial" w:cs="Arial"/>
          <w:b/>
          <w:sz w:val="22"/>
          <w:szCs w:val="22"/>
        </w:rPr>
        <w:t>Zmena a u</w:t>
      </w:r>
      <w:r w:rsidR="00756A22" w:rsidRPr="002E3217">
        <w:rPr>
          <w:rFonts w:ascii="Arial" w:hAnsi="Arial" w:cs="Arial"/>
          <w:b/>
          <w:sz w:val="22"/>
          <w:szCs w:val="22"/>
        </w:rPr>
        <w:t xml:space="preserve">končenie </w:t>
      </w:r>
      <w:r w:rsidRPr="002E3217">
        <w:rPr>
          <w:rFonts w:ascii="Arial" w:hAnsi="Arial" w:cs="Arial"/>
          <w:b/>
          <w:sz w:val="22"/>
          <w:szCs w:val="22"/>
        </w:rPr>
        <w:t>Dohody</w:t>
      </w:r>
    </w:p>
    <w:p w14:paraId="4ECDF279" w14:textId="77777777" w:rsidR="00756A22" w:rsidRPr="002E3217" w:rsidRDefault="00756A22" w:rsidP="0014648C">
      <w:pPr>
        <w:pStyle w:val="Odsekzoznamu"/>
        <w:ind w:left="0"/>
        <w:jc w:val="both"/>
        <w:rPr>
          <w:rFonts w:ascii="Arial" w:hAnsi="Arial" w:cs="Arial"/>
          <w:sz w:val="22"/>
          <w:szCs w:val="22"/>
        </w:rPr>
      </w:pPr>
    </w:p>
    <w:p w14:paraId="4DDBED97" w14:textId="77777777" w:rsidR="00756A22" w:rsidRPr="002E3217" w:rsidRDefault="005B2BF1" w:rsidP="001031F2">
      <w:pPr>
        <w:pStyle w:val="Odsekzoznamu"/>
        <w:numPr>
          <w:ilvl w:val="0"/>
          <w:numId w:val="9"/>
        </w:numPr>
        <w:ind w:left="426"/>
        <w:jc w:val="both"/>
        <w:rPr>
          <w:rFonts w:ascii="Arial" w:hAnsi="Arial" w:cs="Arial"/>
          <w:sz w:val="22"/>
          <w:szCs w:val="22"/>
        </w:rPr>
      </w:pPr>
      <w:r w:rsidRPr="002E3217">
        <w:rPr>
          <w:rFonts w:ascii="Arial" w:hAnsi="Arial" w:cs="Arial"/>
          <w:sz w:val="22"/>
          <w:szCs w:val="22"/>
        </w:rPr>
        <w:t>Dohoda</w:t>
      </w:r>
      <w:r w:rsidR="00756A22" w:rsidRPr="002E3217">
        <w:rPr>
          <w:rFonts w:ascii="Arial" w:hAnsi="Arial" w:cs="Arial"/>
          <w:sz w:val="22"/>
          <w:szCs w:val="22"/>
        </w:rPr>
        <w:t xml:space="preserve"> zaniká: </w:t>
      </w:r>
    </w:p>
    <w:p w14:paraId="09368756" w14:textId="77777777" w:rsidR="0014648C"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uplynutí</w:t>
      </w:r>
      <w:r w:rsidR="005B2BF1" w:rsidRPr="002E3217">
        <w:rPr>
          <w:rFonts w:ascii="Arial" w:hAnsi="Arial" w:cs="Arial"/>
          <w:sz w:val="22"/>
          <w:szCs w:val="22"/>
        </w:rPr>
        <w:t>m dohodnutej doby trvania Dohody</w:t>
      </w:r>
      <w:r w:rsidRPr="002E3217">
        <w:rPr>
          <w:rFonts w:ascii="Arial" w:hAnsi="Arial" w:cs="Arial"/>
          <w:sz w:val="22"/>
          <w:szCs w:val="22"/>
        </w:rPr>
        <w:t>;</w:t>
      </w:r>
    </w:p>
    <w:p w14:paraId="0BF29AAE" w14:textId="77777777" w:rsidR="0014648C"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vyčerpaním finančného limitu podľa č</w:t>
      </w:r>
      <w:r w:rsidR="0098119F" w:rsidRPr="002E3217">
        <w:rPr>
          <w:rFonts w:ascii="Arial" w:hAnsi="Arial" w:cs="Arial"/>
          <w:sz w:val="22"/>
          <w:szCs w:val="22"/>
        </w:rPr>
        <w:t>l</w:t>
      </w:r>
      <w:r w:rsidRPr="002E3217">
        <w:rPr>
          <w:rFonts w:ascii="Arial" w:hAnsi="Arial" w:cs="Arial"/>
          <w:sz w:val="22"/>
          <w:szCs w:val="22"/>
        </w:rPr>
        <w:t xml:space="preserve">. </w:t>
      </w:r>
      <w:r w:rsidR="0098119F" w:rsidRPr="002E3217">
        <w:rPr>
          <w:rFonts w:ascii="Arial" w:hAnsi="Arial" w:cs="Arial"/>
          <w:sz w:val="22"/>
          <w:szCs w:val="22"/>
        </w:rPr>
        <w:t>5</w:t>
      </w:r>
      <w:r w:rsidR="005B2BF1" w:rsidRPr="002E3217">
        <w:rPr>
          <w:rFonts w:ascii="Arial" w:hAnsi="Arial" w:cs="Arial"/>
          <w:sz w:val="22"/>
          <w:szCs w:val="22"/>
        </w:rPr>
        <w:t xml:space="preserve"> bod </w:t>
      </w:r>
      <w:r w:rsidR="00AD075F" w:rsidRPr="002E3217">
        <w:rPr>
          <w:rFonts w:ascii="Arial" w:hAnsi="Arial" w:cs="Arial"/>
          <w:sz w:val="22"/>
          <w:szCs w:val="22"/>
        </w:rPr>
        <w:t>2</w:t>
      </w:r>
      <w:r w:rsidR="00505959" w:rsidRPr="002E3217">
        <w:rPr>
          <w:rFonts w:ascii="Arial" w:hAnsi="Arial" w:cs="Arial"/>
          <w:sz w:val="22"/>
          <w:szCs w:val="22"/>
        </w:rPr>
        <w:t>.</w:t>
      </w:r>
      <w:r w:rsidR="005B2BF1" w:rsidRPr="002E3217">
        <w:rPr>
          <w:rFonts w:ascii="Arial" w:hAnsi="Arial" w:cs="Arial"/>
          <w:sz w:val="22"/>
          <w:szCs w:val="22"/>
        </w:rPr>
        <w:t xml:space="preserve"> Dohody</w:t>
      </w:r>
      <w:r w:rsidRPr="002E3217">
        <w:rPr>
          <w:rFonts w:ascii="Arial" w:hAnsi="Arial" w:cs="Arial"/>
          <w:sz w:val="22"/>
          <w:szCs w:val="22"/>
        </w:rPr>
        <w:t>;</w:t>
      </w:r>
    </w:p>
    <w:p w14:paraId="7524ADAB" w14:textId="77777777" w:rsidR="0014648C"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 xml:space="preserve">písomnou dohodou </w:t>
      </w:r>
      <w:r w:rsidR="00103F93" w:rsidRPr="002E3217">
        <w:rPr>
          <w:rFonts w:ascii="Arial" w:hAnsi="Arial" w:cs="Arial"/>
          <w:sz w:val="22"/>
          <w:szCs w:val="22"/>
        </w:rPr>
        <w:t>zmluvných strán</w:t>
      </w:r>
      <w:r w:rsidRPr="002E3217">
        <w:rPr>
          <w:rFonts w:ascii="Arial" w:hAnsi="Arial" w:cs="Arial"/>
          <w:sz w:val="22"/>
          <w:szCs w:val="22"/>
        </w:rPr>
        <w:t>;</w:t>
      </w:r>
    </w:p>
    <w:p w14:paraId="1B277C9F" w14:textId="77777777" w:rsidR="00756A22"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 xml:space="preserve">písomnou výpoveďou </w:t>
      </w:r>
      <w:r w:rsidR="00B4498E" w:rsidRPr="002E3217">
        <w:rPr>
          <w:rFonts w:ascii="Arial" w:hAnsi="Arial" w:cs="Arial"/>
          <w:sz w:val="22"/>
          <w:szCs w:val="22"/>
        </w:rPr>
        <w:t>ktorejkoľvek zmluvnej stran</w:t>
      </w:r>
      <w:r w:rsidR="005B2BF1" w:rsidRPr="002E3217">
        <w:rPr>
          <w:rFonts w:ascii="Arial" w:hAnsi="Arial" w:cs="Arial"/>
          <w:sz w:val="22"/>
          <w:szCs w:val="22"/>
        </w:rPr>
        <w:t>y aj bez uvedenia dôvodu s</w:t>
      </w:r>
      <w:r w:rsidR="0014648C" w:rsidRPr="002E3217">
        <w:rPr>
          <w:rFonts w:ascii="Arial" w:hAnsi="Arial" w:cs="Arial"/>
          <w:sz w:val="22"/>
          <w:szCs w:val="22"/>
        </w:rPr>
        <w:t> </w:t>
      </w:r>
      <w:r w:rsidR="00271A57">
        <w:rPr>
          <w:rFonts w:ascii="Arial" w:hAnsi="Arial" w:cs="Arial"/>
          <w:sz w:val="22"/>
          <w:szCs w:val="22"/>
        </w:rPr>
        <w:t>1</w:t>
      </w:r>
      <w:r w:rsidR="0014648C" w:rsidRPr="002E3217">
        <w:rPr>
          <w:rFonts w:ascii="Arial" w:hAnsi="Arial" w:cs="Arial"/>
          <w:sz w:val="22"/>
          <w:szCs w:val="22"/>
        </w:rPr>
        <w:t xml:space="preserve"> </w:t>
      </w:r>
      <w:r w:rsidRPr="002E3217">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sidRPr="002E3217">
        <w:rPr>
          <w:rFonts w:ascii="Arial" w:hAnsi="Arial" w:cs="Arial"/>
          <w:sz w:val="22"/>
          <w:szCs w:val="22"/>
        </w:rPr>
        <w:t>druhej zmluvnej strane</w:t>
      </w:r>
      <w:r w:rsidRPr="002E3217">
        <w:rPr>
          <w:rFonts w:ascii="Arial" w:hAnsi="Arial" w:cs="Arial"/>
          <w:sz w:val="22"/>
          <w:szCs w:val="22"/>
        </w:rPr>
        <w:t xml:space="preserve">. Počas plynutia výpovednej lehoty sa </w:t>
      </w:r>
      <w:r w:rsidR="00103F93" w:rsidRPr="002E3217">
        <w:rPr>
          <w:rFonts w:ascii="Arial" w:hAnsi="Arial" w:cs="Arial"/>
          <w:sz w:val="22"/>
          <w:szCs w:val="22"/>
        </w:rPr>
        <w:t>zmluvné strany</w:t>
      </w:r>
      <w:r w:rsidRPr="002E3217">
        <w:rPr>
          <w:rFonts w:ascii="Arial" w:hAnsi="Arial" w:cs="Arial"/>
          <w:sz w:val="22"/>
          <w:szCs w:val="22"/>
        </w:rPr>
        <w:t xml:space="preserve"> zaväzujú plniť vzájomné povinnosti vyplývajúce z tejto </w:t>
      </w:r>
      <w:r w:rsidR="005B2BF1" w:rsidRPr="002E3217">
        <w:rPr>
          <w:rFonts w:ascii="Arial" w:hAnsi="Arial" w:cs="Arial"/>
          <w:sz w:val="22"/>
          <w:szCs w:val="22"/>
        </w:rPr>
        <w:t>Dohody</w:t>
      </w:r>
      <w:r w:rsidRPr="002E3217">
        <w:rPr>
          <w:rFonts w:ascii="Arial" w:hAnsi="Arial" w:cs="Arial"/>
          <w:sz w:val="22"/>
          <w:szCs w:val="22"/>
        </w:rPr>
        <w:t>;</w:t>
      </w:r>
    </w:p>
    <w:p w14:paraId="54E4B135" w14:textId="77777777" w:rsidR="00756A22"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 xml:space="preserve">odstúpením od </w:t>
      </w:r>
      <w:r w:rsidR="005B2BF1" w:rsidRPr="002E3217">
        <w:rPr>
          <w:rFonts w:ascii="Arial" w:hAnsi="Arial" w:cs="Arial"/>
          <w:sz w:val="22"/>
          <w:szCs w:val="22"/>
        </w:rPr>
        <w:t>Dohody</w:t>
      </w:r>
      <w:r w:rsidRPr="002E3217">
        <w:rPr>
          <w:rFonts w:ascii="Arial" w:hAnsi="Arial" w:cs="Arial"/>
          <w:sz w:val="22"/>
          <w:szCs w:val="22"/>
        </w:rPr>
        <w:t xml:space="preserve"> </w:t>
      </w:r>
      <w:r w:rsidR="00103F93" w:rsidRPr="002E3217">
        <w:rPr>
          <w:rFonts w:ascii="Arial" w:hAnsi="Arial" w:cs="Arial"/>
          <w:sz w:val="22"/>
          <w:szCs w:val="22"/>
        </w:rPr>
        <w:t>ktoroukoľvek zo zmluvných strán</w:t>
      </w:r>
      <w:r w:rsidRPr="002E3217">
        <w:rPr>
          <w:rFonts w:ascii="Arial" w:hAnsi="Arial" w:cs="Arial"/>
          <w:sz w:val="22"/>
          <w:szCs w:val="22"/>
        </w:rPr>
        <w:t xml:space="preserve">. </w:t>
      </w:r>
    </w:p>
    <w:p w14:paraId="646F291A" w14:textId="77777777" w:rsidR="007E0AE1" w:rsidRDefault="007E0AE1"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Od tejto Dohody možno odstúpiť</w:t>
      </w:r>
      <w:r w:rsidR="002915C2" w:rsidRPr="002E3217">
        <w:rPr>
          <w:rFonts w:ascii="Arial" w:hAnsi="Arial" w:cs="Arial"/>
          <w:sz w:val="22"/>
          <w:szCs w:val="22"/>
        </w:rPr>
        <w:t xml:space="preserve"> v prípadoch uvedených v tejto Dohode a</w:t>
      </w:r>
      <w:r w:rsidRPr="002E3217">
        <w:rPr>
          <w:rFonts w:ascii="Arial" w:hAnsi="Arial" w:cs="Arial"/>
          <w:sz w:val="22"/>
          <w:szCs w:val="22"/>
        </w:rPr>
        <w:t xml:space="preserve"> v súlade s ustanovením § 344 a </w:t>
      </w:r>
      <w:proofErr w:type="spellStart"/>
      <w:r w:rsidRPr="002E3217">
        <w:rPr>
          <w:rFonts w:ascii="Arial" w:hAnsi="Arial" w:cs="Arial"/>
          <w:sz w:val="22"/>
          <w:szCs w:val="22"/>
        </w:rPr>
        <w:t>nasl</w:t>
      </w:r>
      <w:proofErr w:type="spellEnd"/>
      <w:r w:rsidRPr="002E3217">
        <w:rPr>
          <w:rFonts w:ascii="Arial" w:hAnsi="Arial" w:cs="Arial"/>
          <w:sz w:val="22"/>
          <w:szCs w:val="22"/>
        </w:rPr>
        <w:t xml:space="preserve">. </w:t>
      </w:r>
      <w:r w:rsidR="007A3C9B" w:rsidRPr="002E3217">
        <w:rPr>
          <w:rFonts w:ascii="Arial" w:hAnsi="Arial" w:cs="Arial"/>
          <w:sz w:val="22"/>
          <w:szCs w:val="22"/>
        </w:rPr>
        <w:t>Obchodného zákonníka</w:t>
      </w:r>
      <w:r w:rsidRPr="002E3217">
        <w:rPr>
          <w:rFonts w:ascii="Arial" w:hAnsi="Arial" w:cs="Arial"/>
          <w:sz w:val="22"/>
          <w:szCs w:val="22"/>
        </w:rPr>
        <w:t xml:space="preserve">. Odstúpenie od tejto Dohody musí byť </w:t>
      </w:r>
      <w:r w:rsidR="00103F93" w:rsidRPr="002E3217">
        <w:rPr>
          <w:rFonts w:ascii="Arial" w:hAnsi="Arial" w:cs="Arial"/>
          <w:sz w:val="22"/>
          <w:szCs w:val="22"/>
        </w:rPr>
        <w:t>druhej zmluvnej strane doručené v listinnej forme</w:t>
      </w:r>
      <w:r w:rsidRPr="002E3217">
        <w:rPr>
          <w:rFonts w:ascii="Arial" w:hAnsi="Arial" w:cs="Arial"/>
          <w:sz w:val="22"/>
          <w:szCs w:val="22"/>
        </w:rPr>
        <w:t>.</w:t>
      </w:r>
    </w:p>
    <w:p w14:paraId="1788A509" w14:textId="77777777" w:rsidR="005D615C" w:rsidRPr="005D615C" w:rsidRDefault="005D615C" w:rsidP="005D615C">
      <w:pPr>
        <w:pStyle w:val="Odsekzoznamu"/>
        <w:numPr>
          <w:ilvl w:val="0"/>
          <w:numId w:val="9"/>
        </w:numPr>
        <w:ind w:left="426" w:hanging="426"/>
        <w:jc w:val="both"/>
        <w:rPr>
          <w:rFonts w:ascii="Arial" w:hAnsi="Arial" w:cs="Arial"/>
          <w:sz w:val="22"/>
          <w:szCs w:val="22"/>
        </w:rPr>
      </w:pPr>
      <w:r w:rsidRPr="005D615C">
        <w:rPr>
          <w:rFonts w:ascii="Arial" w:hAnsi="Arial" w:cs="Arial"/>
          <w:sz w:val="22"/>
          <w:szCs w:val="22"/>
        </w:rPr>
        <w:t xml:space="preserve">Objednávateľ </w:t>
      </w:r>
      <w:r>
        <w:rPr>
          <w:rFonts w:ascii="Arial" w:hAnsi="Arial" w:cs="Arial"/>
          <w:sz w:val="22"/>
          <w:szCs w:val="22"/>
        </w:rPr>
        <w:t>je oprávnený</w:t>
      </w:r>
      <w:r w:rsidRPr="005D615C">
        <w:rPr>
          <w:rFonts w:ascii="Arial" w:hAnsi="Arial" w:cs="Arial"/>
          <w:sz w:val="22"/>
          <w:szCs w:val="22"/>
        </w:rPr>
        <w:t xml:space="preserve"> odstúpiť od tejto Dohody z dôvodu podstatného porušenia povinností dodávateľa. Za podstatné porušenie povinností predávajúceho sa považuje najmä:</w:t>
      </w:r>
    </w:p>
    <w:p w14:paraId="703014E5" w14:textId="77777777" w:rsidR="005D615C" w:rsidRPr="005D615C" w:rsidRDefault="005D615C" w:rsidP="007E36B9">
      <w:pPr>
        <w:pStyle w:val="Odsekzoznamu"/>
        <w:numPr>
          <w:ilvl w:val="0"/>
          <w:numId w:val="17"/>
        </w:numPr>
        <w:ind w:left="851"/>
        <w:jc w:val="both"/>
        <w:rPr>
          <w:rFonts w:ascii="Arial" w:hAnsi="Arial" w:cs="Arial"/>
          <w:sz w:val="22"/>
          <w:szCs w:val="22"/>
        </w:rPr>
      </w:pPr>
      <w:r w:rsidRPr="005D615C">
        <w:rPr>
          <w:rFonts w:ascii="Arial" w:hAnsi="Arial" w:cs="Arial"/>
          <w:sz w:val="22"/>
          <w:szCs w:val="22"/>
        </w:rPr>
        <w:t xml:space="preserve">ak </w:t>
      </w:r>
      <w:r>
        <w:rPr>
          <w:rFonts w:ascii="Arial" w:hAnsi="Arial" w:cs="Arial"/>
          <w:sz w:val="22"/>
          <w:szCs w:val="22"/>
        </w:rPr>
        <w:t xml:space="preserve">dodávateľ </w:t>
      </w:r>
      <w:r w:rsidRPr="005D615C">
        <w:rPr>
          <w:rFonts w:ascii="Arial" w:hAnsi="Arial" w:cs="Arial"/>
          <w:sz w:val="22"/>
          <w:szCs w:val="22"/>
        </w:rPr>
        <w:t>opakovane poruší svoje povinnosti uvedené v</w:t>
      </w:r>
      <w:r>
        <w:rPr>
          <w:rFonts w:ascii="Arial" w:hAnsi="Arial" w:cs="Arial"/>
          <w:sz w:val="22"/>
          <w:szCs w:val="22"/>
        </w:rPr>
        <w:t> D</w:t>
      </w:r>
      <w:r w:rsidRPr="005D615C">
        <w:rPr>
          <w:rFonts w:ascii="Arial" w:hAnsi="Arial" w:cs="Arial"/>
          <w:sz w:val="22"/>
          <w:szCs w:val="22"/>
        </w:rPr>
        <w:t>ohode</w:t>
      </w:r>
      <w:r>
        <w:rPr>
          <w:rFonts w:ascii="Arial" w:hAnsi="Arial" w:cs="Arial"/>
          <w:sz w:val="22"/>
          <w:szCs w:val="22"/>
        </w:rPr>
        <w:t xml:space="preserve"> </w:t>
      </w:r>
      <w:r w:rsidRPr="005D615C">
        <w:rPr>
          <w:rFonts w:ascii="Arial" w:hAnsi="Arial" w:cs="Arial"/>
          <w:sz w:val="22"/>
          <w:szCs w:val="22"/>
        </w:rPr>
        <w:t>týkajúce sa dodania tovaru v stanovenej lehote a/alebo množstve a/alebo</w:t>
      </w:r>
      <w:r>
        <w:rPr>
          <w:rFonts w:ascii="Arial" w:hAnsi="Arial" w:cs="Arial"/>
          <w:sz w:val="22"/>
          <w:szCs w:val="22"/>
        </w:rPr>
        <w:t xml:space="preserve"> </w:t>
      </w:r>
      <w:r w:rsidRPr="005D615C">
        <w:rPr>
          <w:rFonts w:ascii="Arial" w:hAnsi="Arial" w:cs="Arial"/>
          <w:sz w:val="22"/>
          <w:szCs w:val="22"/>
        </w:rPr>
        <w:t>kvalite, pričom za opakované porušenie povinnosti sa považuje porušenie</w:t>
      </w:r>
      <w:r>
        <w:rPr>
          <w:rFonts w:ascii="Arial" w:hAnsi="Arial" w:cs="Arial"/>
          <w:sz w:val="22"/>
          <w:szCs w:val="22"/>
        </w:rPr>
        <w:t xml:space="preserve"> </w:t>
      </w:r>
      <w:r w:rsidRPr="005D615C">
        <w:rPr>
          <w:rFonts w:ascii="Arial" w:hAnsi="Arial" w:cs="Arial"/>
          <w:sz w:val="22"/>
          <w:szCs w:val="22"/>
        </w:rPr>
        <w:t>povinnosti, ktoré nastalo aspoň dvakrát,</w:t>
      </w:r>
    </w:p>
    <w:p w14:paraId="7F9E9218" w14:textId="77777777" w:rsidR="005D615C" w:rsidRPr="005D615C" w:rsidRDefault="005D615C" w:rsidP="007E36B9">
      <w:pPr>
        <w:pStyle w:val="Odsekzoznamu"/>
        <w:numPr>
          <w:ilvl w:val="0"/>
          <w:numId w:val="17"/>
        </w:numPr>
        <w:ind w:left="851"/>
        <w:jc w:val="both"/>
        <w:rPr>
          <w:rFonts w:ascii="Arial" w:hAnsi="Arial" w:cs="Arial"/>
          <w:sz w:val="22"/>
          <w:szCs w:val="22"/>
        </w:rPr>
      </w:pPr>
      <w:r>
        <w:rPr>
          <w:rFonts w:ascii="Arial" w:hAnsi="Arial" w:cs="Arial"/>
          <w:sz w:val="22"/>
          <w:szCs w:val="22"/>
        </w:rPr>
        <w:t>ak tak stanovuje táto Dohoda</w:t>
      </w:r>
      <w:r w:rsidRPr="005D615C">
        <w:rPr>
          <w:rFonts w:ascii="Arial" w:hAnsi="Arial" w:cs="Arial"/>
          <w:sz w:val="22"/>
          <w:szCs w:val="22"/>
        </w:rPr>
        <w:t>,</w:t>
      </w:r>
    </w:p>
    <w:p w14:paraId="01579B22" w14:textId="77777777" w:rsidR="005D615C" w:rsidRPr="005D615C" w:rsidRDefault="005D615C" w:rsidP="007E36B9">
      <w:pPr>
        <w:pStyle w:val="Odsekzoznamu"/>
        <w:numPr>
          <w:ilvl w:val="0"/>
          <w:numId w:val="17"/>
        </w:numPr>
        <w:ind w:left="851"/>
        <w:jc w:val="both"/>
        <w:rPr>
          <w:rFonts w:ascii="Arial" w:hAnsi="Arial" w:cs="Arial"/>
          <w:sz w:val="22"/>
          <w:szCs w:val="22"/>
        </w:rPr>
      </w:pPr>
      <w:r w:rsidRPr="005D615C">
        <w:rPr>
          <w:rFonts w:ascii="Arial" w:hAnsi="Arial" w:cs="Arial"/>
          <w:sz w:val="22"/>
          <w:szCs w:val="22"/>
        </w:rPr>
        <w:t xml:space="preserve">ak </w:t>
      </w:r>
      <w:r>
        <w:rPr>
          <w:rFonts w:ascii="Arial" w:hAnsi="Arial" w:cs="Arial"/>
          <w:sz w:val="22"/>
          <w:szCs w:val="22"/>
        </w:rPr>
        <w:t>dodávateľ</w:t>
      </w:r>
      <w:r w:rsidRPr="005D615C">
        <w:rPr>
          <w:rFonts w:ascii="Arial" w:hAnsi="Arial" w:cs="Arial"/>
          <w:sz w:val="22"/>
          <w:szCs w:val="22"/>
        </w:rPr>
        <w:t xml:space="preserve"> poruší svoju povinnosť vyplývajúcu mu z tejto </w:t>
      </w:r>
      <w:r>
        <w:rPr>
          <w:rFonts w:ascii="Arial" w:hAnsi="Arial" w:cs="Arial"/>
          <w:sz w:val="22"/>
          <w:szCs w:val="22"/>
        </w:rPr>
        <w:t>D</w:t>
      </w:r>
      <w:r w:rsidRPr="005D615C">
        <w:rPr>
          <w:rFonts w:ascii="Arial" w:hAnsi="Arial" w:cs="Arial"/>
          <w:sz w:val="22"/>
          <w:szCs w:val="22"/>
        </w:rPr>
        <w:t xml:space="preserve">ohody s výnimkou situácie podľa písm. a) a </w:t>
      </w:r>
      <w:r>
        <w:rPr>
          <w:rFonts w:ascii="Arial" w:hAnsi="Arial" w:cs="Arial"/>
          <w:sz w:val="22"/>
          <w:szCs w:val="22"/>
        </w:rPr>
        <w:t>b</w:t>
      </w:r>
      <w:r w:rsidRPr="005D615C">
        <w:rPr>
          <w:rFonts w:ascii="Arial" w:hAnsi="Arial" w:cs="Arial"/>
          <w:sz w:val="22"/>
          <w:szCs w:val="22"/>
        </w:rPr>
        <w:t>) tohto bodu, a k náprave nedôjde do 7 dní po uplynutí lehoty na splnenie jeho povinnosti.</w:t>
      </w:r>
    </w:p>
    <w:p w14:paraId="18E716EF" w14:textId="77777777" w:rsidR="007E0AE1" w:rsidRPr="002E3217" w:rsidRDefault="00271A57" w:rsidP="005D615C">
      <w:pPr>
        <w:pStyle w:val="Odsekzoznamu"/>
        <w:numPr>
          <w:ilvl w:val="0"/>
          <w:numId w:val="9"/>
        </w:numPr>
        <w:ind w:left="426"/>
        <w:jc w:val="both"/>
        <w:rPr>
          <w:rFonts w:ascii="Arial" w:hAnsi="Arial" w:cs="Arial"/>
          <w:sz w:val="22"/>
          <w:szCs w:val="22"/>
        </w:rPr>
      </w:pPr>
      <w:r>
        <w:rPr>
          <w:rFonts w:ascii="Arial" w:hAnsi="Arial" w:cs="Arial"/>
          <w:sz w:val="22"/>
          <w:szCs w:val="22"/>
        </w:rPr>
        <w:t>Dodávateľ</w:t>
      </w:r>
      <w:r w:rsidR="004E5A77" w:rsidRPr="002E3217">
        <w:rPr>
          <w:rFonts w:ascii="Arial" w:hAnsi="Arial" w:cs="Arial"/>
          <w:sz w:val="22"/>
          <w:szCs w:val="22"/>
        </w:rPr>
        <w:t xml:space="preserve"> </w:t>
      </w:r>
      <w:r w:rsidR="007E0AE1" w:rsidRPr="002E3217">
        <w:rPr>
          <w:rFonts w:ascii="Arial" w:hAnsi="Arial" w:cs="Arial"/>
          <w:sz w:val="22"/>
          <w:szCs w:val="22"/>
        </w:rPr>
        <w:t xml:space="preserve">je oprávnený odstúpiť od tejto Dohody v prípade, ak </w:t>
      </w:r>
      <w:r w:rsidR="004E5A77" w:rsidRPr="002E3217">
        <w:rPr>
          <w:rFonts w:ascii="Arial" w:hAnsi="Arial" w:cs="Arial"/>
          <w:sz w:val="22"/>
          <w:szCs w:val="22"/>
        </w:rPr>
        <w:t>objednávateľ</w:t>
      </w:r>
      <w:r w:rsidR="00103F93" w:rsidRPr="002E3217">
        <w:rPr>
          <w:rFonts w:ascii="Arial" w:hAnsi="Arial" w:cs="Arial"/>
          <w:sz w:val="22"/>
          <w:szCs w:val="22"/>
        </w:rPr>
        <w:t xml:space="preserve"> nezaplatí cenu za </w:t>
      </w:r>
      <w:r w:rsidR="00E965C1">
        <w:rPr>
          <w:rFonts w:ascii="Arial" w:hAnsi="Arial" w:cs="Arial"/>
          <w:sz w:val="22"/>
          <w:szCs w:val="22"/>
        </w:rPr>
        <w:t xml:space="preserve">riadne a včas </w:t>
      </w:r>
      <w:r w:rsidR="00103F93" w:rsidRPr="002E3217">
        <w:rPr>
          <w:rFonts w:ascii="Arial" w:hAnsi="Arial" w:cs="Arial"/>
          <w:sz w:val="22"/>
          <w:szCs w:val="22"/>
        </w:rPr>
        <w:t xml:space="preserve">dodané </w:t>
      </w:r>
      <w:r w:rsidR="004E5A77" w:rsidRPr="002E3217">
        <w:rPr>
          <w:rFonts w:ascii="Arial" w:hAnsi="Arial" w:cs="Arial"/>
          <w:sz w:val="22"/>
          <w:szCs w:val="22"/>
        </w:rPr>
        <w:t xml:space="preserve">a prevzaté </w:t>
      </w:r>
      <w:r w:rsidR="009A47FD">
        <w:rPr>
          <w:rFonts w:ascii="Arial" w:hAnsi="Arial" w:cs="Arial"/>
          <w:sz w:val="22"/>
          <w:szCs w:val="22"/>
        </w:rPr>
        <w:t>plnenie</w:t>
      </w:r>
      <w:r w:rsidR="00103F93" w:rsidRPr="002E3217">
        <w:rPr>
          <w:rFonts w:ascii="Arial" w:hAnsi="Arial" w:cs="Arial"/>
          <w:sz w:val="22"/>
          <w:szCs w:val="22"/>
        </w:rPr>
        <w:t xml:space="preserve"> </w:t>
      </w:r>
      <w:r w:rsidR="007E0AE1" w:rsidRPr="002E3217">
        <w:rPr>
          <w:rFonts w:ascii="Arial" w:hAnsi="Arial" w:cs="Arial"/>
          <w:sz w:val="22"/>
          <w:szCs w:val="22"/>
        </w:rPr>
        <w:t xml:space="preserve">v lehote do 40 dní po uplynutí dohodnutej lehoty splatnosti </w:t>
      </w:r>
      <w:r w:rsidR="002915C2" w:rsidRPr="002E3217">
        <w:rPr>
          <w:rFonts w:ascii="Arial" w:hAnsi="Arial" w:cs="Arial"/>
          <w:sz w:val="22"/>
          <w:szCs w:val="22"/>
        </w:rPr>
        <w:t xml:space="preserve">oprávnene vystavenej </w:t>
      </w:r>
      <w:r w:rsidR="007E0AE1" w:rsidRPr="002E3217">
        <w:rPr>
          <w:rFonts w:ascii="Arial" w:hAnsi="Arial" w:cs="Arial"/>
          <w:sz w:val="22"/>
          <w:szCs w:val="22"/>
        </w:rPr>
        <w:t>faktúry</w:t>
      </w:r>
      <w:r w:rsidR="002915C2" w:rsidRPr="002E3217">
        <w:rPr>
          <w:rFonts w:ascii="Arial" w:hAnsi="Arial" w:cs="Arial"/>
          <w:sz w:val="22"/>
          <w:szCs w:val="22"/>
        </w:rPr>
        <w:t xml:space="preserve"> spĺňajúcej požiadavky tejto Dohody</w:t>
      </w:r>
      <w:r w:rsidR="007E0AE1" w:rsidRPr="002E3217">
        <w:rPr>
          <w:rFonts w:ascii="Arial" w:hAnsi="Arial" w:cs="Arial"/>
          <w:sz w:val="22"/>
          <w:szCs w:val="22"/>
        </w:rPr>
        <w:t>.</w:t>
      </w:r>
    </w:p>
    <w:p w14:paraId="74678F69" w14:textId="77777777" w:rsidR="00027BB3" w:rsidRPr="002E3217" w:rsidRDefault="004E5A77" w:rsidP="005D615C">
      <w:pPr>
        <w:pStyle w:val="Odsekzoznamu"/>
        <w:numPr>
          <w:ilvl w:val="0"/>
          <w:numId w:val="9"/>
        </w:numPr>
        <w:ind w:left="426"/>
        <w:jc w:val="both"/>
        <w:rPr>
          <w:rFonts w:ascii="Arial" w:hAnsi="Arial" w:cs="Arial"/>
          <w:sz w:val="22"/>
          <w:szCs w:val="22"/>
        </w:rPr>
      </w:pPr>
      <w:r w:rsidRPr="002E3217">
        <w:rPr>
          <w:rFonts w:ascii="Arial" w:hAnsi="Arial" w:cs="Arial"/>
          <w:sz w:val="22"/>
          <w:szCs w:val="22"/>
        </w:rPr>
        <w:t>Objednávateľ</w:t>
      </w:r>
      <w:r w:rsidR="007E0AE1" w:rsidRPr="002E3217">
        <w:rPr>
          <w:rFonts w:ascii="Arial" w:hAnsi="Arial" w:cs="Arial"/>
          <w:sz w:val="22"/>
          <w:szCs w:val="22"/>
        </w:rPr>
        <w:t xml:space="preserve"> je oprávnený odstúpiť od tejto Dohody aj v prípade, ak </w:t>
      </w:r>
    </w:p>
    <w:p w14:paraId="43F5AA84" w14:textId="77777777" w:rsidR="007E0AE1" w:rsidRPr="002E3217" w:rsidRDefault="00D92070" w:rsidP="005D615C">
      <w:pPr>
        <w:pStyle w:val="Odsekzoznamu"/>
        <w:numPr>
          <w:ilvl w:val="0"/>
          <w:numId w:val="11"/>
        </w:numPr>
        <w:ind w:left="851"/>
        <w:jc w:val="both"/>
        <w:rPr>
          <w:rFonts w:ascii="Arial" w:hAnsi="Arial" w:cs="Arial"/>
          <w:sz w:val="22"/>
          <w:szCs w:val="22"/>
        </w:rPr>
      </w:pPr>
      <w:r>
        <w:rPr>
          <w:rFonts w:ascii="Arial" w:hAnsi="Arial" w:cs="Arial"/>
          <w:sz w:val="22"/>
          <w:szCs w:val="22"/>
        </w:rPr>
        <w:t>dodávateľ</w:t>
      </w:r>
      <w:r w:rsidR="004E5A77" w:rsidRPr="002E3217">
        <w:rPr>
          <w:rFonts w:ascii="Arial" w:hAnsi="Arial" w:cs="Arial"/>
          <w:sz w:val="22"/>
          <w:szCs w:val="22"/>
        </w:rPr>
        <w:t xml:space="preserve"> je v omeškaní s poskytnutím objednaných </w:t>
      </w:r>
      <w:r w:rsidR="009A47FD">
        <w:rPr>
          <w:rFonts w:ascii="Arial" w:hAnsi="Arial" w:cs="Arial"/>
          <w:sz w:val="22"/>
          <w:szCs w:val="22"/>
        </w:rPr>
        <w:t>plnení</w:t>
      </w:r>
      <w:r w:rsidR="004E5A77" w:rsidRPr="002E3217">
        <w:rPr>
          <w:rFonts w:ascii="Arial" w:hAnsi="Arial" w:cs="Arial"/>
          <w:sz w:val="22"/>
          <w:szCs w:val="22"/>
        </w:rPr>
        <w:t xml:space="preserve"> viac ako</w:t>
      </w:r>
      <w:r w:rsidR="007E0AE1" w:rsidRPr="002E3217">
        <w:rPr>
          <w:rFonts w:ascii="Arial" w:hAnsi="Arial" w:cs="Arial"/>
          <w:sz w:val="22"/>
          <w:szCs w:val="22"/>
        </w:rPr>
        <w:t xml:space="preserve"> 5 pracovných dní</w:t>
      </w:r>
      <w:r w:rsidR="00027BB3" w:rsidRPr="002E3217">
        <w:rPr>
          <w:rFonts w:ascii="Arial" w:hAnsi="Arial" w:cs="Arial"/>
          <w:sz w:val="22"/>
          <w:szCs w:val="22"/>
        </w:rPr>
        <w:t>,</w:t>
      </w:r>
    </w:p>
    <w:p w14:paraId="429B5375" w14:textId="36B13638" w:rsidR="00027BB3" w:rsidRPr="00182F46" w:rsidRDefault="00027BB3" w:rsidP="005D615C">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sa vyhlásenie </w:t>
      </w:r>
      <w:r w:rsidR="00182F46">
        <w:rPr>
          <w:rFonts w:ascii="Arial" w:hAnsi="Arial" w:cs="Arial"/>
          <w:sz w:val="22"/>
          <w:szCs w:val="22"/>
        </w:rPr>
        <w:t>dodávateľa</w:t>
      </w:r>
      <w:r w:rsidRPr="00182F46">
        <w:rPr>
          <w:rFonts w:ascii="Arial" w:hAnsi="Arial" w:cs="Arial"/>
          <w:sz w:val="22"/>
          <w:szCs w:val="22"/>
        </w:rPr>
        <w:t xml:space="preserve"> uvedené v čl. 2 bod </w:t>
      </w:r>
      <w:r w:rsidR="004060A2">
        <w:rPr>
          <w:rFonts w:ascii="Arial" w:hAnsi="Arial" w:cs="Arial"/>
          <w:sz w:val="22"/>
          <w:szCs w:val="22"/>
        </w:rPr>
        <w:t>2</w:t>
      </w:r>
      <w:r w:rsidR="00363C79" w:rsidRPr="00182F46">
        <w:rPr>
          <w:rFonts w:ascii="Arial" w:hAnsi="Arial" w:cs="Arial"/>
          <w:sz w:val="22"/>
          <w:szCs w:val="22"/>
        </w:rPr>
        <w:t xml:space="preserve">. </w:t>
      </w:r>
      <w:r w:rsidR="00B4498E" w:rsidRPr="00182F46">
        <w:rPr>
          <w:rFonts w:ascii="Arial" w:hAnsi="Arial" w:cs="Arial"/>
          <w:sz w:val="22"/>
          <w:szCs w:val="22"/>
        </w:rPr>
        <w:t xml:space="preserve">tejto Dohody </w:t>
      </w:r>
      <w:r w:rsidRPr="00182F46">
        <w:rPr>
          <w:rFonts w:ascii="Arial" w:hAnsi="Arial" w:cs="Arial"/>
          <w:sz w:val="22"/>
          <w:szCs w:val="22"/>
        </w:rPr>
        <w:t>ukáže ako nepravdivé alebo sa počas účinnosti tejto Dohody nepravdivým stane,</w:t>
      </w:r>
    </w:p>
    <w:p w14:paraId="5BDD909C" w14:textId="77777777" w:rsidR="002612F0" w:rsidRPr="002E3217" w:rsidRDefault="00756A22" w:rsidP="005D615C">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sa </w:t>
      </w:r>
      <w:r w:rsidR="00182F46">
        <w:rPr>
          <w:rFonts w:ascii="Arial" w:hAnsi="Arial" w:cs="Arial"/>
          <w:sz w:val="22"/>
          <w:szCs w:val="22"/>
        </w:rPr>
        <w:t>dodávateľ</w:t>
      </w:r>
      <w:r w:rsidR="00CE447F" w:rsidRPr="002E3217">
        <w:rPr>
          <w:rFonts w:ascii="Arial" w:hAnsi="Arial" w:cs="Arial"/>
          <w:sz w:val="22"/>
          <w:szCs w:val="22"/>
        </w:rPr>
        <w:t xml:space="preserve"> s</w:t>
      </w:r>
      <w:r w:rsidRPr="002E3217">
        <w:rPr>
          <w:rFonts w:ascii="Arial" w:hAnsi="Arial" w:cs="Arial"/>
          <w:sz w:val="22"/>
          <w:szCs w:val="22"/>
        </w:rPr>
        <w:t xml:space="preserve">tane dlžníkom poistného na zdravotné poistenie, ktoré je povinný platiť </w:t>
      </w:r>
      <w:r w:rsidR="004E5A77" w:rsidRPr="002E3217">
        <w:rPr>
          <w:rFonts w:ascii="Arial" w:hAnsi="Arial" w:cs="Arial"/>
          <w:sz w:val="22"/>
          <w:szCs w:val="22"/>
        </w:rPr>
        <w:t>objednávateľovi</w:t>
      </w:r>
      <w:r w:rsidR="00027BB3" w:rsidRPr="002E3217">
        <w:rPr>
          <w:rFonts w:ascii="Arial" w:hAnsi="Arial" w:cs="Arial"/>
          <w:sz w:val="22"/>
          <w:szCs w:val="22"/>
        </w:rPr>
        <w:t>,</w:t>
      </w:r>
    </w:p>
    <w:p w14:paraId="5E019A18" w14:textId="77777777" w:rsidR="002612F0" w:rsidRPr="002E3217" w:rsidRDefault="00182F46" w:rsidP="005D615C">
      <w:pPr>
        <w:pStyle w:val="Odsekzoznamu"/>
        <w:numPr>
          <w:ilvl w:val="0"/>
          <w:numId w:val="11"/>
        </w:numPr>
        <w:ind w:left="851"/>
        <w:jc w:val="both"/>
        <w:rPr>
          <w:rFonts w:ascii="Arial" w:hAnsi="Arial" w:cs="Arial"/>
          <w:sz w:val="22"/>
          <w:szCs w:val="22"/>
        </w:rPr>
      </w:pPr>
      <w:r>
        <w:rPr>
          <w:rFonts w:ascii="Arial" w:hAnsi="Arial" w:cs="Arial"/>
          <w:sz w:val="22"/>
          <w:szCs w:val="22"/>
        </w:rPr>
        <w:t>dodávateľovi</w:t>
      </w:r>
      <w:r w:rsidR="00756A22" w:rsidRPr="002E3217">
        <w:rPr>
          <w:rFonts w:ascii="Arial" w:hAnsi="Arial" w:cs="Arial"/>
          <w:sz w:val="22"/>
          <w:szCs w:val="22"/>
        </w:rPr>
        <w:t xml:space="preserve"> bol uložený jeden, alebo viacero trestov, uvedených v § 10 zák. č. 91/2016 Z.</w:t>
      </w:r>
      <w:r w:rsidR="00CE447F" w:rsidRPr="002E3217">
        <w:rPr>
          <w:rFonts w:ascii="Arial" w:hAnsi="Arial" w:cs="Arial"/>
          <w:sz w:val="22"/>
          <w:szCs w:val="22"/>
        </w:rPr>
        <w:t xml:space="preserve"> </w:t>
      </w:r>
      <w:r w:rsidR="00756A22" w:rsidRPr="002E3217">
        <w:rPr>
          <w:rFonts w:ascii="Arial" w:hAnsi="Arial" w:cs="Arial"/>
          <w:sz w:val="22"/>
          <w:szCs w:val="22"/>
        </w:rPr>
        <w:t>z. o trestnej</w:t>
      </w:r>
      <w:r w:rsidR="002612F0" w:rsidRPr="002E3217">
        <w:rPr>
          <w:rFonts w:ascii="Arial" w:hAnsi="Arial" w:cs="Arial"/>
          <w:sz w:val="22"/>
          <w:szCs w:val="22"/>
        </w:rPr>
        <w:t xml:space="preserve"> zodpovednosti právnických osôb</w:t>
      </w:r>
      <w:r w:rsidR="00695466" w:rsidRPr="002E3217">
        <w:rPr>
          <w:rFonts w:ascii="Arial" w:hAnsi="Arial" w:cs="Arial"/>
          <w:sz w:val="22"/>
          <w:szCs w:val="22"/>
        </w:rPr>
        <w:t xml:space="preserve"> v znení neskorších predpisov</w:t>
      </w:r>
      <w:r w:rsidR="00027BB3" w:rsidRPr="002E3217">
        <w:rPr>
          <w:rFonts w:ascii="Arial" w:hAnsi="Arial" w:cs="Arial"/>
          <w:sz w:val="22"/>
          <w:szCs w:val="22"/>
        </w:rPr>
        <w:t>,</w:t>
      </w:r>
    </w:p>
    <w:p w14:paraId="7E817A5C" w14:textId="77777777" w:rsidR="00027BB3" w:rsidRPr="002E3217" w:rsidRDefault="00027BB3" w:rsidP="005D615C">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dôjde k výmazu </w:t>
      </w:r>
      <w:r w:rsidR="00271A57">
        <w:rPr>
          <w:rFonts w:ascii="Arial" w:hAnsi="Arial" w:cs="Arial"/>
          <w:sz w:val="22"/>
          <w:szCs w:val="22"/>
        </w:rPr>
        <w:t>dodávateľa</w:t>
      </w:r>
      <w:r w:rsidRPr="002E3217">
        <w:rPr>
          <w:rFonts w:ascii="Arial" w:hAnsi="Arial" w:cs="Arial"/>
          <w:sz w:val="22"/>
          <w:szCs w:val="22"/>
        </w:rPr>
        <w:t xml:space="preserve"> - partnera verejného sektora na návrh oprávnenej osoby počas trvania Dohody, </w:t>
      </w:r>
    </w:p>
    <w:p w14:paraId="48400DFD" w14:textId="77777777" w:rsidR="00027BB3" w:rsidRPr="002E3217" w:rsidRDefault="00027BB3" w:rsidP="005D615C">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je </w:t>
      </w:r>
      <w:r w:rsidR="00182F46">
        <w:rPr>
          <w:rFonts w:ascii="Arial" w:hAnsi="Arial" w:cs="Arial"/>
          <w:sz w:val="22"/>
          <w:szCs w:val="22"/>
        </w:rPr>
        <w:t>dodávateľ</w:t>
      </w:r>
      <w:r w:rsidRPr="002E3217">
        <w:rPr>
          <w:rFonts w:ascii="Arial" w:hAnsi="Arial" w:cs="Arial"/>
          <w:sz w:val="22"/>
          <w:szCs w:val="22"/>
        </w:rPr>
        <w:t xml:space="preserve">  - partner verejného sektora viac ako 30 dní v omeškaní so zápisom  novej oprávnenej osoby podľa § 10 ods. 2 tretia veta zákona o registri partnerov verejného sektora,</w:t>
      </w:r>
    </w:p>
    <w:p w14:paraId="5C657268" w14:textId="77777777" w:rsidR="00027BB3" w:rsidRPr="002E3217" w:rsidRDefault="00027BB3" w:rsidP="005D615C">
      <w:pPr>
        <w:pStyle w:val="Odsekzoznamu"/>
        <w:numPr>
          <w:ilvl w:val="0"/>
          <w:numId w:val="11"/>
        </w:numPr>
        <w:ind w:left="851"/>
        <w:jc w:val="both"/>
        <w:rPr>
          <w:rFonts w:ascii="Arial" w:hAnsi="Arial" w:cs="Arial"/>
          <w:sz w:val="22"/>
          <w:szCs w:val="22"/>
        </w:rPr>
      </w:pPr>
      <w:r w:rsidRPr="002E3217">
        <w:rPr>
          <w:rFonts w:ascii="Arial" w:hAnsi="Arial" w:cs="Arial"/>
          <w:sz w:val="22"/>
          <w:szCs w:val="22"/>
        </w:rPr>
        <w:t>subdodáva</w:t>
      </w:r>
      <w:r w:rsidR="00B4498E" w:rsidRPr="002E3217">
        <w:rPr>
          <w:rFonts w:ascii="Arial" w:hAnsi="Arial" w:cs="Arial"/>
          <w:sz w:val="22"/>
          <w:szCs w:val="22"/>
        </w:rPr>
        <w:t xml:space="preserve">telia </w:t>
      </w:r>
      <w:r w:rsidR="00182F46">
        <w:rPr>
          <w:rFonts w:ascii="Arial" w:hAnsi="Arial" w:cs="Arial"/>
          <w:sz w:val="22"/>
          <w:szCs w:val="22"/>
        </w:rPr>
        <w:t>dodávateľa</w:t>
      </w:r>
      <w:r w:rsidR="00B4498E" w:rsidRPr="002E3217">
        <w:rPr>
          <w:rFonts w:ascii="Arial" w:hAnsi="Arial" w:cs="Arial"/>
          <w:sz w:val="22"/>
          <w:szCs w:val="22"/>
        </w:rPr>
        <w:t>, ktorí majú</w:t>
      </w:r>
      <w:r w:rsidRPr="002E3217">
        <w:rPr>
          <w:rFonts w:ascii="Arial" w:hAnsi="Arial" w:cs="Arial"/>
          <w:sz w:val="22"/>
          <w:szCs w:val="22"/>
        </w:rPr>
        <w:t xml:space="preserve"> povinnosť zapisovať sa do registra partnerov verejného sektora, nie sú zapísaní v registri partnerov verejného sektora.</w:t>
      </w:r>
    </w:p>
    <w:p w14:paraId="3AE2F545" w14:textId="77777777" w:rsidR="002612F0" w:rsidRPr="002E3217" w:rsidRDefault="001832E9" w:rsidP="005D615C">
      <w:pPr>
        <w:pStyle w:val="Odsekzoznamu"/>
        <w:numPr>
          <w:ilvl w:val="0"/>
          <w:numId w:val="9"/>
        </w:numPr>
        <w:ind w:left="426"/>
        <w:jc w:val="both"/>
        <w:rPr>
          <w:rFonts w:ascii="Arial" w:hAnsi="Arial" w:cs="Arial"/>
          <w:sz w:val="22"/>
          <w:szCs w:val="22"/>
        </w:rPr>
      </w:pPr>
      <w:r w:rsidRPr="002E3217">
        <w:rPr>
          <w:rFonts w:ascii="Arial" w:hAnsi="Arial" w:cs="Arial"/>
          <w:sz w:val="22"/>
          <w:szCs w:val="22"/>
        </w:rPr>
        <w:t>Objednávateľ</w:t>
      </w:r>
      <w:r w:rsidR="00CE447F" w:rsidRPr="002E3217">
        <w:rPr>
          <w:rFonts w:ascii="Arial" w:hAnsi="Arial" w:cs="Arial"/>
          <w:sz w:val="22"/>
          <w:szCs w:val="22"/>
        </w:rPr>
        <w:t xml:space="preserve"> </w:t>
      </w:r>
      <w:r w:rsidR="00756A22" w:rsidRPr="002E3217">
        <w:rPr>
          <w:rFonts w:ascii="Arial" w:hAnsi="Arial" w:cs="Arial"/>
          <w:sz w:val="22"/>
          <w:szCs w:val="22"/>
        </w:rPr>
        <w:t xml:space="preserve">je oprávnený od </w:t>
      </w:r>
      <w:r w:rsidR="00CE447F" w:rsidRPr="002E3217">
        <w:rPr>
          <w:rFonts w:ascii="Arial" w:hAnsi="Arial" w:cs="Arial"/>
          <w:sz w:val="22"/>
          <w:szCs w:val="22"/>
        </w:rPr>
        <w:t>Dohody</w:t>
      </w:r>
      <w:r w:rsidR="00756A22" w:rsidRPr="002E3217">
        <w:rPr>
          <w:rFonts w:ascii="Arial" w:hAnsi="Arial" w:cs="Arial"/>
          <w:sz w:val="22"/>
          <w:szCs w:val="22"/>
        </w:rPr>
        <w:t xml:space="preserve"> odstúpiť dňom právoplatného rozhodnutia registrujúceho orgánu o výmaze </w:t>
      </w:r>
      <w:r w:rsidR="00182F46">
        <w:rPr>
          <w:rFonts w:ascii="Arial" w:hAnsi="Arial" w:cs="Arial"/>
          <w:sz w:val="22"/>
          <w:szCs w:val="22"/>
        </w:rPr>
        <w:t>dodávateľa</w:t>
      </w:r>
      <w:r w:rsidR="00B4498E" w:rsidRPr="002E3217">
        <w:rPr>
          <w:rFonts w:ascii="Arial" w:hAnsi="Arial" w:cs="Arial"/>
          <w:sz w:val="22"/>
          <w:szCs w:val="22"/>
        </w:rPr>
        <w:t xml:space="preserve"> alebo</w:t>
      </w:r>
      <w:r w:rsidR="00756A22" w:rsidRPr="002E3217">
        <w:rPr>
          <w:rFonts w:ascii="Arial" w:hAnsi="Arial" w:cs="Arial"/>
          <w:sz w:val="22"/>
          <w:szCs w:val="22"/>
        </w:rPr>
        <w:t xml:space="preserve"> niektorého subdodávateľa </w:t>
      </w:r>
      <w:r w:rsidR="00182F46">
        <w:rPr>
          <w:rFonts w:ascii="Arial" w:hAnsi="Arial" w:cs="Arial"/>
          <w:sz w:val="22"/>
          <w:szCs w:val="22"/>
        </w:rPr>
        <w:t>dodávateľa</w:t>
      </w:r>
      <w:r w:rsidR="00CE447F" w:rsidRPr="002E3217">
        <w:rPr>
          <w:rFonts w:ascii="Arial" w:hAnsi="Arial" w:cs="Arial"/>
          <w:sz w:val="22"/>
          <w:szCs w:val="22"/>
        </w:rPr>
        <w:t xml:space="preserve"> </w:t>
      </w:r>
      <w:r w:rsidR="00756A22" w:rsidRPr="002E3217">
        <w:rPr>
          <w:rFonts w:ascii="Arial" w:hAnsi="Arial" w:cs="Arial"/>
          <w:sz w:val="22"/>
          <w:szCs w:val="22"/>
        </w:rPr>
        <w:t>podľa § 12 zákona o registr</w:t>
      </w:r>
      <w:r w:rsidRPr="002E3217">
        <w:rPr>
          <w:rFonts w:ascii="Arial" w:hAnsi="Arial" w:cs="Arial"/>
          <w:sz w:val="22"/>
          <w:szCs w:val="22"/>
        </w:rPr>
        <w:t>i partnerov verejného sektora</w:t>
      </w:r>
      <w:r w:rsidR="002612F0" w:rsidRPr="002E3217">
        <w:rPr>
          <w:rFonts w:ascii="Arial" w:hAnsi="Arial" w:cs="Arial"/>
          <w:sz w:val="22"/>
          <w:szCs w:val="22"/>
        </w:rPr>
        <w:t>.</w:t>
      </w:r>
    </w:p>
    <w:p w14:paraId="2FE82AB7" w14:textId="77777777" w:rsidR="00756A22" w:rsidRPr="002E3217" w:rsidRDefault="001832E9" w:rsidP="005D615C">
      <w:pPr>
        <w:pStyle w:val="Odsekzoznamu"/>
        <w:numPr>
          <w:ilvl w:val="0"/>
          <w:numId w:val="9"/>
        </w:numPr>
        <w:ind w:left="426"/>
        <w:jc w:val="both"/>
        <w:rPr>
          <w:rFonts w:ascii="Arial" w:hAnsi="Arial" w:cs="Arial"/>
          <w:sz w:val="22"/>
          <w:szCs w:val="22"/>
        </w:rPr>
      </w:pPr>
      <w:r w:rsidRPr="002E3217">
        <w:rPr>
          <w:rFonts w:ascii="Arial" w:hAnsi="Arial" w:cs="Arial"/>
          <w:sz w:val="22"/>
          <w:szCs w:val="22"/>
        </w:rPr>
        <w:t>Objednávateľ</w:t>
      </w:r>
      <w:r w:rsidR="00756A22" w:rsidRPr="002E3217">
        <w:rPr>
          <w:rFonts w:ascii="Arial" w:hAnsi="Arial" w:cs="Arial"/>
          <w:sz w:val="22"/>
          <w:szCs w:val="22"/>
        </w:rPr>
        <w:t xml:space="preserve"> je oprávnený od </w:t>
      </w:r>
      <w:r w:rsidR="00CE447F" w:rsidRPr="002E3217">
        <w:rPr>
          <w:rFonts w:ascii="Arial" w:hAnsi="Arial" w:cs="Arial"/>
          <w:sz w:val="22"/>
          <w:szCs w:val="22"/>
        </w:rPr>
        <w:t>Dohody</w:t>
      </w:r>
      <w:r w:rsidR="00756A22" w:rsidRPr="002E3217">
        <w:rPr>
          <w:rFonts w:ascii="Arial" w:hAnsi="Arial" w:cs="Arial"/>
          <w:sz w:val="22"/>
          <w:szCs w:val="22"/>
        </w:rPr>
        <w:t xml:space="preserve"> odstúpiť dňom právoplatného rozhodnutia registrujúceho orgánu o pokute uloženej </w:t>
      </w:r>
      <w:r w:rsidR="00182F46">
        <w:rPr>
          <w:rFonts w:ascii="Arial" w:hAnsi="Arial" w:cs="Arial"/>
          <w:sz w:val="22"/>
          <w:szCs w:val="22"/>
        </w:rPr>
        <w:t>dodávateľovi</w:t>
      </w:r>
      <w:r w:rsidR="00756A22" w:rsidRPr="002E3217">
        <w:rPr>
          <w:rFonts w:ascii="Arial" w:hAnsi="Arial" w:cs="Arial"/>
          <w:sz w:val="22"/>
          <w:szCs w:val="22"/>
        </w:rPr>
        <w:t xml:space="preserve"> podľa § 13 ods. 2 zákona o registri part</w:t>
      </w:r>
      <w:r w:rsidR="002612F0" w:rsidRPr="002E3217">
        <w:rPr>
          <w:rFonts w:ascii="Arial" w:hAnsi="Arial" w:cs="Arial"/>
          <w:sz w:val="22"/>
          <w:szCs w:val="22"/>
        </w:rPr>
        <w:t>nerov verejného sektora.</w:t>
      </w:r>
    </w:p>
    <w:p w14:paraId="78BB6F5E" w14:textId="77777777" w:rsidR="00C46AC4" w:rsidRDefault="00756A22" w:rsidP="005D615C">
      <w:pPr>
        <w:pStyle w:val="Odsekzoznamu"/>
        <w:numPr>
          <w:ilvl w:val="0"/>
          <w:numId w:val="9"/>
        </w:numPr>
        <w:ind w:left="426"/>
        <w:jc w:val="both"/>
        <w:rPr>
          <w:rFonts w:ascii="Arial" w:hAnsi="Arial" w:cs="Arial"/>
          <w:sz w:val="22"/>
          <w:szCs w:val="22"/>
        </w:rPr>
      </w:pPr>
      <w:r w:rsidRPr="002E3217">
        <w:rPr>
          <w:rFonts w:ascii="Arial" w:hAnsi="Arial" w:cs="Arial"/>
          <w:sz w:val="22"/>
          <w:szCs w:val="22"/>
        </w:rPr>
        <w:lastRenderedPageBreak/>
        <w:t xml:space="preserve">V prípade, že nie je splnená povinnosť </w:t>
      </w:r>
      <w:r w:rsidR="00182F46">
        <w:rPr>
          <w:rFonts w:ascii="Arial" w:hAnsi="Arial" w:cs="Arial"/>
          <w:sz w:val="22"/>
          <w:szCs w:val="22"/>
        </w:rPr>
        <w:t>dodávateľa</w:t>
      </w:r>
      <w:r w:rsidR="001832E9" w:rsidRPr="002E3217">
        <w:rPr>
          <w:rFonts w:ascii="Arial" w:hAnsi="Arial" w:cs="Arial"/>
          <w:sz w:val="22"/>
          <w:szCs w:val="22"/>
        </w:rPr>
        <w:t xml:space="preserve"> </w:t>
      </w:r>
      <w:r w:rsidRPr="002E3217">
        <w:rPr>
          <w:rFonts w:ascii="Arial" w:hAnsi="Arial" w:cs="Arial"/>
          <w:sz w:val="22"/>
          <w:szCs w:val="22"/>
        </w:rPr>
        <w:t xml:space="preserve">podľa § 11 ods. 2 zákona o registri partnerov verejného sektora, alebo ak je </w:t>
      </w:r>
      <w:r w:rsidR="00182F46">
        <w:rPr>
          <w:rFonts w:ascii="Arial" w:hAnsi="Arial" w:cs="Arial"/>
          <w:sz w:val="22"/>
          <w:szCs w:val="22"/>
        </w:rPr>
        <w:t>dodávateľ</w:t>
      </w:r>
      <w:r w:rsidRPr="002E3217">
        <w:rPr>
          <w:rFonts w:ascii="Arial" w:hAnsi="Arial" w:cs="Arial"/>
          <w:sz w:val="22"/>
          <w:szCs w:val="22"/>
        </w:rPr>
        <w:t xml:space="preserve"> v omeškaní s plnením svojej povinnosti podľa § 10 ods. 2 tretej vety citovaného zákona, nie je </w:t>
      </w:r>
      <w:r w:rsidR="001832E9" w:rsidRPr="002E3217">
        <w:rPr>
          <w:rFonts w:ascii="Arial" w:hAnsi="Arial" w:cs="Arial"/>
          <w:sz w:val="22"/>
          <w:szCs w:val="22"/>
        </w:rPr>
        <w:t>objednávateľ</w:t>
      </w:r>
      <w:r w:rsidRPr="002E3217">
        <w:rPr>
          <w:rFonts w:ascii="Arial" w:hAnsi="Arial" w:cs="Arial"/>
          <w:sz w:val="22"/>
          <w:szCs w:val="22"/>
        </w:rPr>
        <w:t xml:space="preserve"> v omeškaní, ak z tohto dôvodu neplní, čo mu ukladá táto </w:t>
      </w:r>
      <w:r w:rsidR="00CE447F" w:rsidRPr="002E3217">
        <w:rPr>
          <w:rFonts w:ascii="Arial" w:hAnsi="Arial" w:cs="Arial"/>
          <w:sz w:val="22"/>
          <w:szCs w:val="22"/>
        </w:rPr>
        <w:t>Dohoda</w:t>
      </w:r>
      <w:r w:rsidRPr="002E3217">
        <w:rPr>
          <w:rFonts w:ascii="Arial" w:hAnsi="Arial" w:cs="Arial"/>
          <w:sz w:val="22"/>
          <w:szCs w:val="22"/>
        </w:rPr>
        <w:t>.</w:t>
      </w:r>
    </w:p>
    <w:p w14:paraId="49AC4E87" w14:textId="7F0572FA" w:rsidR="0035687D" w:rsidRPr="007F038F" w:rsidRDefault="00182F46" w:rsidP="00441D23">
      <w:pPr>
        <w:pStyle w:val="Odsekzoznamu"/>
        <w:numPr>
          <w:ilvl w:val="0"/>
          <w:numId w:val="9"/>
        </w:numPr>
        <w:tabs>
          <w:tab w:val="left" w:pos="2410"/>
        </w:tabs>
        <w:ind w:left="426"/>
        <w:jc w:val="both"/>
        <w:rPr>
          <w:rFonts w:ascii="Arial" w:hAnsi="Arial" w:cs="Arial"/>
          <w:sz w:val="22"/>
          <w:szCs w:val="22"/>
        </w:rPr>
      </w:pPr>
      <w:r>
        <w:rPr>
          <w:rFonts w:ascii="Arial" w:hAnsi="Arial" w:cs="Arial"/>
          <w:color w:val="000000"/>
          <w:sz w:val="22"/>
          <w:szCs w:val="22"/>
        </w:rPr>
        <w:t>Dodávateľ</w:t>
      </w:r>
      <w:r w:rsidR="0035687D" w:rsidRPr="009F211F">
        <w:rPr>
          <w:rFonts w:ascii="Arial" w:hAnsi="Arial" w:cs="Arial"/>
          <w:color w:val="000000"/>
          <w:sz w:val="22"/>
          <w:szCs w:val="22"/>
        </w:rPr>
        <w:t xml:space="preserve"> vyhlasuje, že spĺňa podmienky v súlade s § 11 ods. 1 písm. c) </w:t>
      </w:r>
      <w:r w:rsidR="008647CC">
        <w:rPr>
          <w:rFonts w:ascii="Arial" w:hAnsi="Arial" w:cs="Arial"/>
          <w:color w:val="000000"/>
          <w:sz w:val="22"/>
          <w:szCs w:val="22"/>
        </w:rPr>
        <w:t xml:space="preserve">a d) </w:t>
      </w:r>
      <w:r w:rsidR="0035687D" w:rsidRPr="009F211F">
        <w:rPr>
          <w:rFonts w:ascii="Arial" w:hAnsi="Arial" w:cs="Arial"/>
          <w:color w:val="000000"/>
          <w:sz w:val="22"/>
          <w:szCs w:val="22"/>
        </w:rPr>
        <w:t>zákona o verejnom obstarávaní. V prípade, ak sa toto vyhlásenie ukáže ako nepravdivé, objednávateľ je oprávnený od zmluvy odstúpiť, a </w:t>
      </w:r>
      <w:r>
        <w:rPr>
          <w:rFonts w:ascii="Arial" w:hAnsi="Arial" w:cs="Arial"/>
          <w:color w:val="000000"/>
          <w:sz w:val="22"/>
          <w:szCs w:val="22"/>
        </w:rPr>
        <w:t>dodávateľ</w:t>
      </w:r>
      <w:r w:rsidR="0035687D" w:rsidRPr="009F211F">
        <w:rPr>
          <w:rFonts w:ascii="Arial" w:hAnsi="Arial" w:cs="Arial"/>
          <w:color w:val="000000"/>
          <w:sz w:val="22"/>
          <w:szCs w:val="22"/>
        </w:rPr>
        <w:t xml:space="preserve"> je povinný nahradiť objednávateľovi škodu, ktorá mu tým vznikla.</w:t>
      </w:r>
    </w:p>
    <w:p w14:paraId="0F18DEC7" w14:textId="3AFF3E43" w:rsidR="007F038F" w:rsidRDefault="007F038F" w:rsidP="007F038F">
      <w:pPr>
        <w:pStyle w:val="Odsekzoznamu"/>
        <w:tabs>
          <w:tab w:val="left" w:pos="2410"/>
        </w:tabs>
        <w:ind w:left="426"/>
        <w:jc w:val="both"/>
        <w:rPr>
          <w:rFonts w:ascii="Arial" w:hAnsi="Arial" w:cs="Arial"/>
          <w:color w:val="000000"/>
          <w:sz w:val="22"/>
          <w:szCs w:val="22"/>
        </w:rPr>
      </w:pPr>
    </w:p>
    <w:p w14:paraId="6D047557" w14:textId="77777777" w:rsidR="007F038F" w:rsidRPr="002857E5" w:rsidRDefault="007F038F" w:rsidP="007F038F">
      <w:pPr>
        <w:pStyle w:val="Odsekzoznamu"/>
        <w:tabs>
          <w:tab w:val="left" w:pos="2410"/>
        </w:tabs>
        <w:ind w:left="426"/>
        <w:jc w:val="both"/>
        <w:rPr>
          <w:rFonts w:ascii="Arial" w:hAnsi="Arial" w:cs="Arial"/>
          <w:sz w:val="22"/>
          <w:szCs w:val="22"/>
        </w:rPr>
      </w:pPr>
    </w:p>
    <w:p w14:paraId="724D61BD" w14:textId="77777777" w:rsidR="00222644" w:rsidRPr="002E3217" w:rsidRDefault="00C46AC4" w:rsidP="005D615C">
      <w:pPr>
        <w:pStyle w:val="Odsekzoznamu"/>
        <w:numPr>
          <w:ilvl w:val="0"/>
          <w:numId w:val="9"/>
        </w:numPr>
        <w:ind w:left="426"/>
        <w:jc w:val="both"/>
        <w:rPr>
          <w:rFonts w:ascii="Arial" w:hAnsi="Arial" w:cs="Arial"/>
          <w:sz w:val="22"/>
          <w:szCs w:val="22"/>
        </w:rPr>
      </w:pPr>
      <w:r w:rsidRPr="002E3217">
        <w:rPr>
          <w:rFonts w:ascii="Arial" w:hAnsi="Arial" w:cs="Arial"/>
          <w:sz w:val="22"/>
          <w:szCs w:val="22"/>
        </w:rPr>
        <w:t xml:space="preserve">Účinky odstúpenia od tejto Dohody nastávajú momentom doručenia písomného odstúpenia </w:t>
      </w:r>
      <w:r w:rsidR="00B4498E" w:rsidRPr="002E3217">
        <w:rPr>
          <w:rFonts w:ascii="Arial" w:hAnsi="Arial" w:cs="Arial"/>
          <w:sz w:val="22"/>
          <w:szCs w:val="22"/>
        </w:rPr>
        <w:t>druhej zmluvnej strane</w:t>
      </w:r>
      <w:r w:rsidRPr="002E3217">
        <w:rPr>
          <w:rFonts w:ascii="Arial" w:hAnsi="Arial" w:cs="Arial"/>
          <w:sz w:val="22"/>
          <w:szCs w:val="22"/>
        </w:rPr>
        <w:t xml:space="preserve">. </w:t>
      </w:r>
      <w:r w:rsidR="00756A22" w:rsidRPr="002E3217">
        <w:rPr>
          <w:rFonts w:ascii="Arial" w:hAnsi="Arial" w:cs="Arial"/>
          <w:sz w:val="22"/>
          <w:szCs w:val="22"/>
        </w:rPr>
        <w:t xml:space="preserve"> </w:t>
      </w:r>
    </w:p>
    <w:p w14:paraId="1DAB818E" w14:textId="77777777" w:rsidR="00756A22" w:rsidRPr="002E3217" w:rsidRDefault="00756A22" w:rsidP="005D615C">
      <w:pPr>
        <w:pStyle w:val="Odsekzoznamu"/>
        <w:numPr>
          <w:ilvl w:val="0"/>
          <w:numId w:val="9"/>
        </w:numPr>
        <w:ind w:left="426"/>
        <w:jc w:val="both"/>
        <w:rPr>
          <w:rFonts w:ascii="Arial" w:hAnsi="Arial" w:cs="Arial"/>
          <w:sz w:val="22"/>
          <w:szCs w:val="22"/>
        </w:rPr>
      </w:pPr>
      <w:r w:rsidRPr="002E3217">
        <w:rPr>
          <w:rFonts w:ascii="Arial" w:hAnsi="Arial" w:cs="Arial"/>
          <w:sz w:val="22"/>
          <w:szCs w:val="22"/>
        </w:rPr>
        <w:t xml:space="preserve">Zánikom tejto </w:t>
      </w:r>
      <w:r w:rsidR="00CE447F" w:rsidRPr="002E3217">
        <w:rPr>
          <w:rFonts w:ascii="Arial" w:hAnsi="Arial" w:cs="Arial"/>
          <w:sz w:val="22"/>
          <w:szCs w:val="22"/>
        </w:rPr>
        <w:t>Dohody</w:t>
      </w:r>
      <w:r w:rsidRPr="002E3217">
        <w:rPr>
          <w:rFonts w:ascii="Arial" w:hAnsi="Arial" w:cs="Arial"/>
          <w:sz w:val="22"/>
          <w:szCs w:val="22"/>
        </w:rPr>
        <w:t xml:space="preserve"> nezanikajú </w:t>
      </w:r>
      <w:r w:rsidR="00B4498E" w:rsidRPr="002E3217">
        <w:rPr>
          <w:rFonts w:ascii="Arial" w:hAnsi="Arial" w:cs="Arial"/>
          <w:sz w:val="22"/>
          <w:szCs w:val="22"/>
        </w:rPr>
        <w:t>zmluvným stranám</w:t>
      </w:r>
      <w:r w:rsidRPr="002E3217">
        <w:rPr>
          <w:rFonts w:ascii="Arial" w:hAnsi="Arial" w:cs="Arial"/>
          <w:sz w:val="22"/>
          <w:szCs w:val="22"/>
        </w:rPr>
        <w:t xml:space="preserve"> vzájomné práva a povinnosti týkajúce sa vzájomného plnenia do dňa skončenia </w:t>
      </w:r>
      <w:r w:rsidR="00CE447F" w:rsidRPr="002E3217">
        <w:rPr>
          <w:rFonts w:ascii="Arial" w:hAnsi="Arial" w:cs="Arial"/>
          <w:sz w:val="22"/>
          <w:szCs w:val="22"/>
        </w:rPr>
        <w:t>Dohody</w:t>
      </w:r>
      <w:r w:rsidRPr="002E3217">
        <w:rPr>
          <w:rFonts w:ascii="Arial" w:hAnsi="Arial" w:cs="Arial"/>
          <w:sz w:val="22"/>
          <w:szCs w:val="22"/>
        </w:rPr>
        <w:t>, ako aj nároky z prípadných zmluv</w:t>
      </w:r>
      <w:r w:rsidR="00CE447F" w:rsidRPr="002E3217">
        <w:rPr>
          <w:rFonts w:ascii="Arial" w:hAnsi="Arial" w:cs="Arial"/>
          <w:sz w:val="22"/>
          <w:szCs w:val="22"/>
        </w:rPr>
        <w:t xml:space="preserve">ných pokút a ostatných sankcií vrátane </w:t>
      </w:r>
      <w:r w:rsidRPr="002E3217">
        <w:rPr>
          <w:rFonts w:ascii="Arial" w:hAnsi="Arial" w:cs="Arial"/>
          <w:sz w:val="22"/>
          <w:szCs w:val="22"/>
        </w:rPr>
        <w:t>nárok</w:t>
      </w:r>
      <w:r w:rsidR="00CE447F" w:rsidRPr="002E3217">
        <w:rPr>
          <w:rFonts w:ascii="Arial" w:hAnsi="Arial" w:cs="Arial"/>
          <w:sz w:val="22"/>
          <w:szCs w:val="22"/>
        </w:rPr>
        <w:t>u</w:t>
      </w:r>
      <w:r w:rsidRPr="002E3217">
        <w:rPr>
          <w:rFonts w:ascii="Arial" w:hAnsi="Arial" w:cs="Arial"/>
          <w:sz w:val="22"/>
          <w:szCs w:val="22"/>
        </w:rPr>
        <w:t xml:space="preserve"> na náhradu škody vzniknutej porušením tejto </w:t>
      </w:r>
      <w:r w:rsidR="00CE447F" w:rsidRPr="002E3217">
        <w:rPr>
          <w:rFonts w:ascii="Arial" w:hAnsi="Arial" w:cs="Arial"/>
          <w:sz w:val="22"/>
          <w:szCs w:val="22"/>
        </w:rPr>
        <w:t>Dohody</w:t>
      </w:r>
      <w:r w:rsidR="00FD3E63" w:rsidRPr="002E3217">
        <w:rPr>
          <w:rFonts w:ascii="Arial" w:hAnsi="Arial" w:cs="Arial"/>
          <w:sz w:val="22"/>
          <w:szCs w:val="22"/>
        </w:rPr>
        <w:t xml:space="preserve">, </w:t>
      </w:r>
      <w:r w:rsidR="00F5226B" w:rsidRPr="002E3217">
        <w:rPr>
          <w:rFonts w:ascii="Arial" w:hAnsi="Arial" w:cs="Arial"/>
          <w:sz w:val="22"/>
          <w:szCs w:val="22"/>
        </w:rPr>
        <w:t>ako ani</w:t>
      </w:r>
      <w:r w:rsidR="00FD3E63" w:rsidRPr="002E3217">
        <w:rPr>
          <w:rFonts w:ascii="Arial" w:hAnsi="Arial" w:cs="Arial"/>
          <w:sz w:val="22"/>
          <w:szCs w:val="22"/>
        </w:rPr>
        <w:t xml:space="preserve"> práv</w:t>
      </w:r>
      <w:r w:rsidR="00F5226B" w:rsidRPr="002E3217">
        <w:rPr>
          <w:rFonts w:ascii="Arial" w:hAnsi="Arial" w:cs="Arial"/>
          <w:sz w:val="22"/>
          <w:szCs w:val="22"/>
        </w:rPr>
        <w:t>a</w:t>
      </w:r>
      <w:r w:rsidR="00FD3E63" w:rsidRPr="002E3217">
        <w:rPr>
          <w:rFonts w:ascii="Arial" w:hAnsi="Arial" w:cs="Arial"/>
          <w:sz w:val="22"/>
          <w:szCs w:val="22"/>
        </w:rPr>
        <w:t xml:space="preserve"> a povinnost</w:t>
      </w:r>
      <w:r w:rsidR="00F5226B" w:rsidRPr="002E3217">
        <w:rPr>
          <w:rFonts w:ascii="Arial" w:hAnsi="Arial" w:cs="Arial"/>
          <w:sz w:val="22"/>
          <w:szCs w:val="22"/>
        </w:rPr>
        <w:t>i</w:t>
      </w:r>
      <w:r w:rsidR="00FD3E63" w:rsidRPr="002E3217">
        <w:rPr>
          <w:rFonts w:ascii="Arial" w:hAnsi="Arial" w:cs="Arial"/>
          <w:sz w:val="22"/>
          <w:szCs w:val="22"/>
        </w:rPr>
        <w:t xml:space="preserve"> </w:t>
      </w:r>
      <w:r w:rsidR="00F5226B" w:rsidRPr="002E3217">
        <w:rPr>
          <w:rFonts w:ascii="Arial" w:hAnsi="Arial" w:cs="Arial"/>
          <w:sz w:val="22"/>
          <w:szCs w:val="22"/>
        </w:rPr>
        <w:t xml:space="preserve">vyplývajúce </w:t>
      </w:r>
      <w:r w:rsidR="00FD3E63" w:rsidRPr="002E3217">
        <w:rPr>
          <w:rFonts w:ascii="Arial" w:hAnsi="Arial" w:cs="Arial"/>
          <w:sz w:val="22"/>
          <w:szCs w:val="22"/>
        </w:rPr>
        <w:t>z ustanovení tejto Dohody, ktoré podľa prejavenej vôle zmluvných strán alebo vzhľadom na svoju povahu majú trvať aj po ukončení tejto Dohody</w:t>
      </w:r>
      <w:r w:rsidRPr="002E3217">
        <w:rPr>
          <w:rFonts w:ascii="Arial" w:hAnsi="Arial" w:cs="Arial"/>
          <w:noProof/>
          <w:sz w:val="22"/>
          <w:szCs w:val="22"/>
        </w:rPr>
        <w:t xml:space="preserve">. </w:t>
      </w:r>
    </w:p>
    <w:p w14:paraId="5795DBA8" w14:textId="77777777" w:rsidR="002F6656" w:rsidRPr="002E3217" w:rsidRDefault="002F6656" w:rsidP="005D615C">
      <w:pPr>
        <w:pStyle w:val="Odsekzoznamu"/>
        <w:numPr>
          <w:ilvl w:val="0"/>
          <w:numId w:val="9"/>
        </w:numPr>
        <w:ind w:left="426"/>
        <w:jc w:val="both"/>
        <w:rPr>
          <w:rFonts w:ascii="Arial" w:hAnsi="Arial" w:cs="Arial"/>
          <w:sz w:val="22"/>
          <w:szCs w:val="22"/>
        </w:rPr>
      </w:pPr>
      <w:r w:rsidRPr="002E3217">
        <w:rPr>
          <w:rFonts w:ascii="Arial" w:hAnsi="Arial" w:cs="Arial"/>
          <w:sz w:val="22"/>
          <w:szCs w:val="22"/>
        </w:rPr>
        <w:t xml:space="preserve">Pre vylúčenie všetkých pochybností </w:t>
      </w:r>
      <w:r w:rsidR="00114658" w:rsidRPr="002E3217">
        <w:rPr>
          <w:rFonts w:ascii="Arial" w:hAnsi="Arial" w:cs="Arial"/>
          <w:sz w:val="22"/>
          <w:szCs w:val="22"/>
        </w:rPr>
        <w:t>o</w:t>
      </w:r>
      <w:r w:rsidRPr="002E3217">
        <w:rPr>
          <w:rFonts w:ascii="Arial" w:hAnsi="Arial" w:cs="Arial"/>
          <w:sz w:val="22"/>
          <w:szCs w:val="22"/>
        </w:rPr>
        <w:t xml:space="preserve">bjednávateľ vyhlasuje, že žiadna ním určená oprávnená osoba či kontaktná osoba nie je oprávnená konať v mene a na účet </w:t>
      </w:r>
      <w:r w:rsidR="00114658" w:rsidRPr="002E3217">
        <w:rPr>
          <w:rFonts w:ascii="Arial" w:hAnsi="Arial" w:cs="Arial"/>
          <w:sz w:val="22"/>
          <w:szCs w:val="22"/>
        </w:rPr>
        <w:t>o</w:t>
      </w:r>
      <w:r w:rsidRPr="002E3217">
        <w:rPr>
          <w:rFonts w:ascii="Arial" w:hAnsi="Arial" w:cs="Arial"/>
          <w:sz w:val="22"/>
          <w:szCs w:val="22"/>
        </w:rPr>
        <w:t xml:space="preserve">bjednávateľa vo veci zmien </w:t>
      </w:r>
      <w:r w:rsidR="00114658" w:rsidRPr="002E3217">
        <w:rPr>
          <w:rFonts w:ascii="Arial" w:hAnsi="Arial" w:cs="Arial"/>
          <w:sz w:val="22"/>
          <w:szCs w:val="22"/>
        </w:rPr>
        <w:t>Dohody</w:t>
      </w:r>
      <w:r w:rsidRPr="002E3217">
        <w:rPr>
          <w:rFonts w:ascii="Arial" w:hAnsi="Arial" w:cs="Arial"/>
          <w:sz w:val="22"/>
          <w:szCs w:val="22"/>
        </w:rPr>
        <w:t xml:space="preserve">, ukončenia platnosti </w:t>
      </w:r>
      <w:r w:rsidR="00114658" w:rsidRPr="002E3217">
        <w:rPr>
          <w:rFonts w:ascii="Arial" w:hAnsi="Arial" w:cs="Arial"/>
          <w:sz w:val="22"/>
          <w:szCs w:val="22"/>
        </w:rPr>
        <w:t>Dohody</w:t>
      </w:r>
      <w:r w:rsidRPr="002E3217">
        <w:rPr>
          <w:rFonts w:ascii="Arial" w:hAnsi="Arial" w:cs="Arial"/>
          <w:sz w:val="22"/>
          <w:szCs w:val="22"/>
        </w:rPr>
        <w:t xml:space="preserve">, ako ani uzatvárať dodatky k </w:t>
      </w:r>
      <w:r w:rsidR="00114658" w:rsidRPr="002E3217">
        <w:rPr>
          <w:rFonts w:ascii="Arial" w:hAnsi="Arial" w:cs="Arial"/>
          <w:sz w:val="22"/>
          <w:szCs w:val="22"/>
        </w:rPr>
        <w:t>Dohode</w:t>
      </w:r>
      <w:r w:rsidRPr="002E3217">
        <w:rPr>
          <w:rFonts w:ascii="Arial" w:hAnsi="Arial" w:cs="Arial"/>
          <w:sz w:val="22"/>
          <w:szCs w:val="22"/>
        </w:rPr>
        <w:t>, ak na tieto úkony nebola osobitne splnomocnená alebo poverená.</w:t>
      </w:r>
    </w:p>
    <w:p w14:paraId="2B18A947" w14:textId="77777777" w:rsidR="00CF17BB" w:rsidRDefault="00CF17BB" w:rsidP="0023039C">
      <w:pPr>
        <w:jc w:val="center"/>
        <w:rPr>
          <w:rFonts w:ascii="Arial" w:hAnsi="Arial" w:cs="Arial"/>
          <w:b/>
          <w:sz w:val="22"/>
          <w:szCs w:val="22"/>
        </w:rPr>
      </w:pPr>
    </w:p>
    <w:p w14:paraId="6C22DC30" w14:textId="6985E803" w:rsidR="00CF17BB" w:rsidRDefault="00CF17BB" w:rsidP="0023039C">
      <w:pPr>
        <w:jc w:val="center"/>
        <w:rPr>
          <w:rFonts w:ascii="Arial" w:hAnsi="Arial" w:cs="Arial"/>
          <w:b/>
          <w:sz w:val="22"/>
          <w:szCs w:val="22"/>
        </w:rPr>
      </w:pPr>
    </w:p>
    <w:p w14:paraId="51229CB8" w14:textId="77777777" w:rsidR="007F038F" w:rsidRDefault="007F038F" w:rsidP="0023039C">
      <w:pPr>
        <w:jc w:val="center"/>
        <w:rPr>
          <w:rFonts w:ascii="Arial" w:hAnsi="Arial" w:cs="Arial"/>
          <w:b/>
          <w:sz w:val="22"/>
          <w:szCs w:val="22"/>
        </w:rPr>
      </w:pPr>
    </w:p>
    <w:p w14:paraId="1065FDA6" w14:textId="77777777" w:rsidR="0023039C" w:rsidRPr="002E3217" w:rsidRDefault="0023039C" w:rsidP="0023039C">
      <w:pPr>
        <w:jc w:val="center"/>
        <w:rPr>
          <w:rFonts w:ascii="Arial" w:hAnsi="Arial" w:cs="Arial"/>
          <w:b/>
          <w:sz w:val="22"/>
          <w:szCs w:val="22"/>
        </w:rPr>
      </w:pPr>
      <w:r w:rsidRPr="002E3217">
        <w:rPr>
          <w:rFonts w:ascii="Arial" w:hAnsi="Arial" w:cs="Arial"/>
          <w:b/>
          <w:sz w:val="22"/>
          <w:szCs w:val="22"/>
        </w:rPr>
        <w:t>Článok 1</w:t>
      </w:r>
      <w:r w:rsidR="00411AF9">
        <w:rPr>
          <w:rFonts w:ascii="Arial" w:hAnsi="Arial" w:cs="Arial"/>
          <w:b/>
          <w:sz w:val="22"/>
          <w:szCs w:val="22"/>
        </w:rPr>
        <w:t>1</w:t>
      </w:r>
    </w:p>
    <w:p w14:paraId="33C08579" w14:textId="77777777" w:rsidR="0023039C" w:rsidRPr="002E3217" w:rsidRDefault="0023039C" w:rsidP="0023039C">
      <w:pPr>
        <w:jc w:val="center"/>
        <w:rPr>
          <w:rFonts w:ascii="Arial" w:hAnsi="Arial" w:cs="Arial"/>
          <w:b/>
          <w:sz w:val="22"/>
          <w:szCs w:val="22"/>
        </w:rPr>
      </w:pPr>
      <w:r w:rsidRPr="002E3217">
        <w:rPr>
          <w:rFonts w:ascii="Arial" w:hAnsi="Arial" w:cs="Arial"/>
          <w:b/>
          <w:sz w:val="22"/>
          <w:szCs w:val="22"/>
        </w:rPr>
        <w:t>Doručovanie</w:t>
      </w:r>
    </w:p>
    <w:p w14:paraId="7BCD4753" w14:textId="77777777" w:rsidR="0023039C" w:rsidRPr="002E3217" w:rsidRDefault="0023039C" w:rsidP="0023039C">
      <w:pPr>
        <w:jc w:val="center"/>
        <w:rPr>
          <w:rFonts w:ascii="Arial" w:hAnsi="Arial" w:cs="Arial"/>
          <w:b/>
          <w:sz w:val="22"/>
          <w:szCs w:val="22"/>
        </w:rPr>
      </w:pPr>
    </w:p>
    <w:p w14:paraId="0D36293A" w14:textId="77777777" w:rsidR="002F6656" w:rsidRPr="002E3217" w:rsidRDefault="002F6656" w:rsidP="00210901">
      <w:pPr>
        <w:pStyle w:val="Odsekzoznamu"/>
        <w:numPr>
          <w:ilvl w:val="0"/>
          <w:numId w:val="12"/>
        </w:numPr>
        <w:ind w:left="426"/>
        <w:jc w:val="both"/>
        <w:rPr>
          <w:rFonts w:ascii="Arial" w:hAnsi="Arial" w:cs="Arial"/>
          <w:sz w:val="22"/>
          <w:szCs w:val="22"/>
        </w:rPr>
      </w:pPr>
      <w:r w:rsidRPr="002E3217">
        <w:rPr>
          <w:rFonts w:ascii="Arial" w:hAnsi="Arial" w:cs="Arial"/>
          <w:sz w:val="22"/>
          <w:szCs w:val="22"/>
        </w:rPr>
        <w:t>Zmluvné strany</w:t>
      </w:r>
      <w:r w:rsidRPr="002E3217">
        <w:rPr>
          <w:rFonts w:ascii="Arial" w:hAnsi="Arial" w:cs="Arial"/>
          <w:spacing w:val="-13"/>
          <w:sz w:val="22"/>
          <w:szCs w:val="22"/>
        </w:rPr>
        <w:t xml:space="preserve"> </w:t>
      </w:r>
      <w:r w:rsidRPr="002E3217">
        <w:rPr>
          <w:rFonts w:ascii="Arial" w:hAnsi="Arial" w:cs="Arial"/>
          <w:sz w:val="22"/>
          <w:szCs w:val="22"/>
        </w:rPr>
        <w:t>určujú</w:t>
      </w:r>
      <w:r w:rsidRPr="002E3217">
        <w:rPr>
          <w:rFonts w:ascii="Arial" w:hAnsi="Arial" w:cs="Arial"/>
          <w:spacing w:val="-11"/>
          <w:sz w:val="22"/>
          <w:szCs w:val="22"/>
        </w:rPr>
        <w:t xml:space="preserve"> </w:t>
      </w:r>
      <w:r w:rsidRPr="002E3217">
        <w:rPr>
          <w:rFonts w:ascii="Arial" w:hAnsi="Arial" w:cs="Arial"/>
          <w:sz w:val="22"/>
          <w:szCs w:val="22"/>
        </w:rPr>
        <w:t>na</w:t>
      </w:r>
      <w:r w:rsidRPr="002E3217">
        <w:rPr>
          <w:rFonts w:ascii="Arial" w:hAnsi="Arial" w:cs="Arial"/>
          <w:spacing w:val="-9"/>
          <w:sz w:val="22"/>
          <w:szCs w:val="22"/>
        </w:rPr>
        <w:t xml:space="preserve"> </w:t>
      </w:r>
      <w:r w:rsidRPr="002E3217">
        <w:rPr>
          <w:rFonts w:ascii="Arial" w:hAnsi="Arial" w:cs="Arial"/>
          <w:sz w:val="22"/>
          <w:szCs w:val="22"/>
        </w:rPr>
        <w:t>účely komunikácie</w:t>
      </w:r>
      <w:r w:rsidRPr="002E3217">
        <w:rPr>
          <w:rFonts w:ascii="Arial" w:hAnsi="Arial" w:cs="Arial"/>
          <w:spacing w:val="-10"/>
          <w:sz w:val="22"/>
          <w:szCs w:val="22"/>
        </w:rPr>
        <w:t xml:space="preserve"> </w:t>
      </w:r>
      <w:r w:rsidRPr="002E3217">
        <w:rPr>
          <w:rFonts w:ascii="Arial" w:hAnsi="Arial" w:cs="Arial"/>
          <w:sz w:val="22"/>
          <w:szCs w:val="22"/>
        </w:rPr>
        <w:t>súvisiacej</w:t>
      </w:r>
      <w:r w:rsidRPr="002E3217">
        <w:rPr>
          <w:rFonts w:ascii="Arial" w:hAnsi="Arial" w:cs="Arial"/>
          <w:spacing w:val="-6"/>
          <w:sz w:val="22"/>
          <w:szCs w:val="22"/>
        </w:rPr>
        <w:t xml:space="preserve"> </w:t>
      </w:r>
      <w:r w:rsidRPr="002E3217">
        <w:rPr>
          <w:rFonts w:ascii="Arial" w:hAnsi="Arial" w:cs="Arial"/>
          <w:sz w:val="22"/>
          <w:szCs w:val="22"/>
        </w:rPr>
        <w:t>s</w:t>
      </w:r>
      <w:r w:rsidRPr="002E3217">
        <w:rPr>
          <w:rFonts w:ascii="Arial" w:hAnsi="Arial" w:cs="Arial"/>
          <w:spacing w:val="-12"/>
          <w:sz w:val="22"/>
          <w:szCs w:val="22"/>
        </w:rPr>
        <w:t xml:space="preserve"> </w:t>
      </w:r>
      <w:r w:rsidRPr="002E3217">
        <w:rPr>
          <w:rFonts w:ascii="Arial" w:hAnsi="Arial" w:cs="Arial"/>
          <w:sz w:val="22"/>
          <w:szCs w:val="22"/>
        </w:rPr>
        <w:t>plnením</w:t>
      </w:r>
      <w:r w:rsidRPr="002E3217">
        <w:rPr>
          <w:rFonts w:ascii="Arial" w:hAnsi="Arial" w:cs="Arial"/>
          <w:spacing w:val="-6"/>
          <w:sz w:val="22"/>
          <w:szCs w:val="22"/>
        </w:rPr>
        <w:t xml:space="preserve"> </w:t>
      </w:r>
      <w:r w:rsidRPr="002E3217">
        <w:rPr>
          <w:rFonts w:ascii="Arial" w:hAnsi="Arial" w:cs="Arial"/>
          <w:sz w:val="22"/>
          <w:szCs w:val="22"/>
        </w:rPr>
        <w:t>predmetu</w:t>
      </w:r>
      <w:r w:rsidRPr="002E3217">
        <w:rPr>
          <w:rFonts w:ascii="Arial" w:hAnsi="Arial" w:cs="Arial"/>
          <w:spacing w:val="-10"/>
          <w:sz w:val="22"/>
          <w:szCs w:val="22"/>
        </w:rPr>
        <w:t xml:space="preserve"> </w:t>
      </w:r>
      <w:r w:rsidRPr="002E3217">
        <w:rPr>
          <w:rFonts w:ascii="Arial" w:hAnsi="Arial" w:cs="Arial"/>
          <w:sz w:val="22"/>
          <w:szCs w:val="22"/>
        </w:rPr>
        <w:t>tejto</w:t>
      </w:r>
      <w:r w:rsidRPr="002E3217">
        <w:rPr>
          <w:rFonts w:ascii="Arial" w:hAnsi="Arial" w:cs="Arial"/>
          <w:spacing w:val="-10"/>
          <w:sz w:val="22"/>
          <w:szCs w:val="22"/>
        </w:rPr>
        <w:t xml:space="preserve"> </w:t>
      </w:r>
      <w:r w:rsidRPr="002E3217">
        <w:rPr>
          <w:rFonts w:ascii="Arial" w:hAnsi="Arial" w:cs="Arial"/>
          <w:sz w:val="22"/>
          <w:szCs w:val="22"/>
        </w:rPr>
        <w:t>Dohody</w:t>
      </w:r>
      <w:r w:rsidRPr="002E3217">
        <w:rPr>
          <w:rFonts w:ascii="Arial" w:hAnsi="Arial" w:cs="Arial"/>
          <w:spacing w:val="-7"/>
          <w:sz w:val="22"/>
          <w:szCs w:val="22"/>
        </w:rPr>
        <w:t xml:space="preserve"> </w:t>
      </w:r>
      <w:r w:rsidRPr="002E3217">
        <w:rPr>
          <w:rFonts w:ascii="Arial" w:hAnsi="Arial" w:cs="Arial"/>
          <w:sz w:val="22"/>
          <w:szCs w:val="22"/>
        </w:rPr>
        <w:t>nasledovné kontaktné</w:t>
      </w:r>
      <w:r w:rsidRPr="002E3217">
        <w:rPr>
          <w:rFonts w:ascii="Arial" w:hAnsi="Arial" w:cs="Arial"/>
          <w:spacing w:val="-10"/>
          <w:sz w:val="22"/>
          <w:szCs w:val="22"/>
        </w:rPr>
        <w:t xml:space="preserve"> </w:t>
      </w:r>
      <w:r w:rsidRPr="002E3217">
        <w:rPr>
          <w:rFonts w:ascii="Arial" w:hAnsi="Arial" w:cs="Arial"/>
          <w:sz w:val="22"/>
          <w:szCs w:val="22"/>
        </w:rPr>
        <w:t xml:space="preserve">osoby (ďalej len „kontaktné osoby“) a ich údaje v rozsahu meno a priezvisko, e-mail, telefónne číslo: </w:t>
      </w:r>
    </w:p>
    <w:p w14:paraId="71D84319" w14:textId="77777777" w:rsidR="002F6656" w:rsidRPr="002E3217" w:rsidRDefault="002F6656" w:rsidP="00210901">
      <w:pPr>
        <w:pStyle w:val="Odsekzoznamu"/>
        <w:numPr>
          <w:ilvl w:val="0"/>
          <w:numId w:val="13"/>
        </w:numPr>
        <w:ind w:left="851"/>
        <w:jc w:val="both"/>
        <w:rPr>
          <w:rFonts w:ascii="Arial" w:hAnsi="Arial" w:cs="Arial"/>
          <w:sz w:val="22"/>
          <w:szCs w:val="22"/>
        </w:rPr>
      </w:pPr>
      <w:r w:rsidRPr="002E3217">
        <w:rPr>
          <w:rFonts w:ascii="Arial" w:hAnsi="Arial" w:cs="Arial"/>
          <w:sz w:val="22"/>
          <w:szCs w:val="22"/>
        </w:rPr>
        <w:t xml:space="preserve">za </w:t>
      </w:r>
      <w:r w:rsidR="001832E9" w:rsidRPr="002E3217">
        <w:rPr>
          <w:rFonts w:ascii="Arial" w:hAnsi="Arial" w:cs="Arial"/>
          <w:noProof/>
          <w:sz w:val="22"/>
          <w:szCs w:val="22"/>
        </w:rPr>
        <w:t>objednávateľa</w:t>
      </w:r>
      <w:r w:rsidRPr="002E3217">
        <w:rPr>
          <w:rFonts w:ascii="Arial" w:hAnsi="Arial" w:cs="Arial"/>
          <w:sz w:val="22"/>
          <w:szCs w:val="22"/>
        </w:rPr>
        <w:t xml:space="preserve">: </w:t>
      </w:r>
      <w:r w:rsidR="004B4878">
        <w:rPr>
          <w:rFonts w:ascii="Arial" w:hAnsi="Arial" w:cs="Arial"/>
          <w:sz w:val="22"/>
          <w:szCs w:val="22"/>
        </w:rPr>
        <w:t>osoby uvedené v prílohe č. 2</w:t>
      </w:r>
    </w:p>
    <w:p w14:paraId="10931CA8" w14:textId="77777777" w:rsidR="002F6656" w:rsidRPr="002E3217" w:rsidRDefault="002F6656" w:rsidP="00210901">
      <w:pPr>
        <w:pStyle w:val="Odsekzoznamu"/>
        <w:numPr>
          <w:ilvl w:val="0"/>
          <w:numId w:val="13"/>
        </w:numPr>
        <w:ind w:left="851"/>
        <w:jc w:val="both"/>
        <w:rPr>
          <w:rFonts w:ascii="Arial" w:hAnsi="Arial" w:cs="Arial"/>
          <w:sz w:val="22"/>
          <w:szCs w:val="22"/>
        </w:rPr>
      </w:pPr>
      <w:r w:rsidRPr="002E3217">
        <w:rPr>
          <w:rFonts w:ascii="Arial" w:hAnsi="Arial" w:cs="Arial"/>
          <w:sz w:val="22"/>
          <w:szCs w:val="22"/>
        </w:rPr>
        <w:t xml:space="preserve">za </w:t>
      </w:r>
      <w:r w:rsidR="00182F46">
        <w:rPr>
          <w:rFonts w:ascii="Arial" w:hAnsi="Arial" w:cs="Arial"/>
          <w:color w:val="000000"/>
          <w:sz w:val="22"/>
          <w:szCs w:val="22"/>
        </w:rPr>
        <w:t>dodávateľa</w:t>
      </w:r>
      <w:r w:rsidRPr="002E3217">
        <w:rPr>
          <w:rFonts w:ascii="Arial" w:hAnsi="Arial" w:cs="Arial"/>
          <w:sz w:val="22"/>
          <w:szCs w:val="22"/>
        </w:rPr>
        <w:t>: ..............................</w:t>
      </w:r>
      <w:r w:rsidR="001706EA" w:rsidRPr="002E3217">
        <w:rPr>
          <w:rFonts w:ascii="Arial" w:hAnsi="Arial" w:cs="Arial"/>
          <w:sz w:val="22"/>
          <w:szCs w:val="22"/>
        </w:rPr>
        <w:t>..... (pozn.: bude doplnené pred uzavretím tejto Dohody)</w:t>
      </w:r>
    </w:p>
    <w:p w14:paraId="76BF1532" w14:textId="77777777" w:rsidR="002F6656" w:rsidRPr="002E3217" w:rsidRDefault="002F6656" w:rsidP="00210901">
      <w:pPr>
        <w:numPr>
          <w:ilvl w:val="0"/>
          <w:numId w:val="12"/>
        </w:numPr>
        <w:ind w:left="426"/>
        <w:jc w:val="both"/>
        <w:rPr>
          <w:rFonts w:ascii="Arial" w:hAnsi="Arial" w:cs="Arial"/>
          <w:sz w:val="22"/>
          <w:szCs w:val="22"/>
        </w:rPr>
      </w:pPr>
      <w:r w:rsidRPr="002E3217">
        <w:rPr>
          <w:rFonts w:ascii="Arial" w:hAnsi="Arial" w:cs="Arial"/>
          <w:color w:val="000000"/>
          <w:sz w:val="22"/>
          <w:szCs w:val="22"/>
        </w:rPr>
        <w:t xml:space="preserve">Zmenu kontaktných osôb je možné vykonať písomným oznámením, podpísaným štatutárnym zástupcom </w:t>
      </w:r>
      <w:r w:rsidR="001832E9" w:rsidRPr="002E3217">
        <w:rPr>
          <w:rFonts w:ascii="Arial" w:hAnsi="Arial" w:cs="Arial"/>
          <w:color w:val="000000"/>
          <w:sz w:val="22"/>
          <w:szCs w:val="22"/>
        </w:rPr>
        <w:t>príslušnej zmluvnej strany</w:t>
      </w:r>
      <w:r w:rsidRPr="002E3217">
        <w:rPr>
          <w:rFonts w:ascii="Arial" w:hAnsi="Arial" w:cs="Arial"/>
          <w:color w:val="000000"/>
          <w:sz w:val="22"/>
          <w:szCs w:val="22"/>
        </w:rPr>
        <w:t xml:space="preserve"> doručeným </w:t>
      </w:r>
      <w:r w:rsidR="001832E9" w:rsidRPr="002E3217">
        <w:rPr>
          <w:rFonts w:ascii="Arial" w:hAnsi="Arial" w:cs="Arial"/>
          <w:color w:val="000000"/>
          <w:sz w:val="22"/>
          <w:szCs w:val="22"/>
        </w:rPr>
        <w:t>druhej zmluvnej strane</w:t>
      </w:r>
      <w:r w:rsidRPr="002E3217">
        <w:rPr>
          <w:rFonts w:ascii="Arial" w:hAnsi="Arial" w:cs="Arial"/>
          <w:color w:val="000000"/>
          <w:sz w:val="22"/>
          <w:szCs w:val="22"/>
        </w:rPr>
        <w:t>, pričom na zmenu kontaktných osôb sa nevyžaduje uzavretie dodatku k tejto Dohode.</w:t>
      </w:r>
    </w:p>
    <w:p w14:paraId="1B9D19E6" w14:textId="77777777" w:rsidR="0023039C" w:rsidRPr="002E3217" w:rsidRDefault="00B4498E" w:rsidP="00210901">
      <w:pPr>
        <w:pStyle w:val="Odsekzoznamu"/>
        <w:numPr>
          <w:ilvl w:val="0"/>
          <w:numId w:val="12"/>
        </w:numPr>
        <w:ind w:left="426"/>
        <w:jc w:val="both"/>
        <w:rPr>
          <w:rFonts w:ascii="Arial" w:hAnsi="Arial" w:cs="Arial"/>
          <w:b/>
          <w:sz w:val="22"/>
          <w:szCs w:val="22"/>
        </w:rPr>
      </w:pPr>
      <w:r w:rsidRPr="002E3217">
        <w:rPr>
          <w:rFonts w:ascii="Arial" w:hAnsi="Arial" w:cs="Arial"/>
          <w:sz w:val="22"/>
          <w:szCs w:val="22"/>
        </w:rPr>
        <w:t>Zmluvné strany</w:t>
      </w:r>
      <w:r w:rsidR="0023039C" w:rsidRPr="002E3217">
        <w:rPr>
          <w:rFonts w:ascii="Arial" w:hAnsi="Arial" w:cs="Arial"/>
          <w:sz w:val="22"/>
          <w:szCs w:val="22"/>
        </w:rPr>
        <w:t xml:space="preserve"> sa dohodli, že písomnosti podľa tejto Dohody sa doručujú osobne, poštou, kuriérskou službou alebo e-mailom. </w:t>
      </w:r>
      <w:r w:rsidRPr="002E3217">
        <w:rPr>
          <w:rFonts w:ascii="Arial" w:hAnsi="Arial" w:cs="Arial"/>
          <w:sz w:val="22"/>
          <w:szCs w:val="22"/>
        </w:rPr>
        <w:t>Každá zo zmluvných strán</w:t>
      </w:r>
      <w:r w:rsidR="0023039C" w:rsidRPr="002E3217">
        <w:rPr>
          <w:rFonts w:ascii="Arial" w:hAnsi="Arial" w:cs="Arial"/>
          <w:sz w:val="22"/>
          <w:szCs w:val="22"/>
        </w:rPr>
        <w:t xml:space="preserve"> je povinn</w:t>
      </w:r>
      <w:r w:rsidRPr="002E3217">
        <w:rPr>
          <w:rFonts w:ascii="Arial" w:hAnsi="Arial" w:cs="Arial"/>
          <w:sz w:val="22"/>
          <w:szCs w:val="22"/>
        </w:rPr>
        <w:t>á</w:t>
      </w:r>
      <w:r w:rsidR="0023039C" w:rsidRPr="002E3217">
        <w:rPr>
          <w:rFonts w:ascii="Arial" w:hAnsi="Arial" w:cs="Arial"/>
          <w:sz w:val="22"/>
          <w:szCs w:val="22"/>
        </w:rPr>
        <w:t xml:space="preserve"> písomne informovať </w:t>
      </w:r>
      <w:r w:rsidRPr="002E3217">
        <w:rPr>
          <w:rFonts w:ascii="Arial" w:hAnsi="Arial" w:cs="Arial"/>
          <w:sz w:val="22"/>
          <w:szCs w:val="22"/>
        </w:rPr>
        <w:t>druhú zmluvnú stranu</w:t>
      </w:r>
      <w:r w:rsidR="0023039C" w:rsidRPr="002E3217">
        <w:rPr>
          <w:rFonts w:ascii="Arial" w:hAnsi="Arial" w:cs="Arial"/>
          <w:sz w:val="22"/>
          <w:szCs w:val="22"/>
        </w:rPr>
        <w:t xml:space="preserve"> o akejkoľvek zmene adresy, e-mailu, alebo kontaktných údajov.</w:t>
      </w:r>
      <w:r w:rsidR="00C0517F" w:rsidRPr="002E3217">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74F75468" w14:textId="77777777" w:rsidR="0023039C" w:rsidRPr="005D615C" w:rsidRDefault="0023039C" w:rsidP="005D615C">
      <w:pPr>
        <w:pStyle w:val="Odsekzoznamu"/>
        <w:numPr>
          <w:ilvl w:val="0"/>
          <w:numId w:val="12"/>
        </w:numPr>
        <w:ind w:left="426"/>
        <w:jc w:val="both"/>
        <w:rPr>
          <w:rFonts w:ascii="Arial" w:hAnsi="Arial" w:cs="Arial"/>
          <w:b/>
          <w:sz w:val="22"/>
          <w:szCs w:val="22"/>
        </w:rPr>
      </w:pPr>
      <w:r w:rsidRPr="002E3217">
        <w:rPr>
          <w:rFonts w:ascii="Arial" w:hAnsi="Arial" w:cs="Arial"/>
          <w:sz w:val="22"/>
          <w:szCs w:val="22"/>
        </w:rPr>
        <w:t xml:space="preserve">Písomnosti doručované poštou a kuriérskou službou sa doručujú na adresu sídla </w:t>
      </w:r>
      <w:r w:rsidR="00B4498E" w:rsidRPr="002E3217">
        <w:rPr>
          <w:rFonts w:ascii="Arial" w:hAnsi="Arial" w:cs="Arial"/>
          <w:sz w:val="22"/>
          <w:szCs w:val="22"/>
        </w:rPr>
        <w:t>zmluvných strán</w:t>
      </w:r>
      <w:r w:rsidRPr="002E3217">
        <w:rPr>
          <w:rFonts w:ascii="Arial" w:hAnsi="Arial" w:cs="Arial"/>
          <w:sz w:val="22"/>
          <w:szCs w:val="22"/>
        </w:rPr>
        <w:t xml:space="preserve"> uvedenú v </w:t>
      </w:r>
      <w:r w:rsidR="00D8021E" w:rsidRPr="002E3217">
        <w:rPr>
          <w:rFonts w:ascii="Arial" w:hAnsi="Arial" w:cs="Arial"/>
          <w:sz w:val="22"/>
          <w:szCs w:val="22"/>
        </w:rPr>
        <w:t>č</w:t>
      </w:r>
      <w:r w:rsidRPr="002E3217">
        <w:rPr>
          <w:rFonts w:ascii="Arial" w:hAnsi="Arial" w:cs="Arial"/>
          <w:sz w:val="22"/>
          <w:szCs w:val="22"/>
        </w:rPr>
        <w:t xml:space="preserve">l. </w:t>
      </w:r>
      <w:r w:rsidR="00537292" w:rsidRPr="002E3217">
        <w:rPr>
          <w:rFonts w:ascii="Arial" w:hAnsi="Arial" w:cs="Arial"/>
          <w:sz w:val="22"/>
          <w:szCs w:val="22"/>
        </w:rPr>
        <w:t>1</w:t>
      </w:r>
      <w:r w:rsidRPr="002E3217">
        <w:rPr>
          <w:rFonts w:ascii="Arial" w:hAnsi="Arial" w:cs="Arial"/>
          <w:sz w:val="22"/>
          <w:szCs w:val="22"/>
        </w:rPr>
        <w:t xml:space="preserve"> tejto Dohody</w:t>
      </w:r>
      <w:r w:rsidR="002857E5">
        <w:rPr>
          <w:rFonts w:ascii="Arial" w:hAnsi="Arial" w:cs="Arial"/>
          <w:sz w:val="22"/>
          <w:szCs w:val="22"/>
        </w:rPr>
        <w:t>, alebo oznámenú v súlade s týmto článkom</w:t>
      </w:r>
      <w:r w:rsidR="005D615C" w:rsidRPr="005D615C">
        <w:rPr>
          <w:rFonts w:ascii="Arial" w:hAnsi="Arial" w:cs="Arial"/>
          <w:sz w:val="22"/>
          <w:szCs w:val="22"/>
        </w:rPr>
        <w:t xml:space="preserve"> </w:t>
      </w:r>
      <w:r w:rsidR="005D615C">
        <w:rPr>
          <w:rFonts w:ascii="Arial" w:hAnsi="Arial" w:cs="Arial"/>
          <w:sz w:val="22"/>
          <w:szCs w:val="22"/>
        </w:rPr>
        <w:t>alebo na adresu sídla alebo miesta podnikania, uvedenú v Obchodnom registri alebo živnostenskom registri</w:t>
      </w:r>
      <w:r w:rsidRPr="005D615C">
        <w:rPr>
          <w:rFonts w:ascii="Arial" w:hAnsi="Arial" w:cs="Arial"/>
          <w:sz w:val="22"/>
          <w:szCs w:val="22"/>
        </w:rPr>
        <w:t>.</w:t>
      </w:r>
    </w:p>
    <w:p w14:paraId="4F6E2167" w14:textId="77777777" w:rsidR="0023039C" w:rsidRPr="002E3217" w:rsidRDefault="0023039C" w:rsidP="00210901">
      <w:pPr>
        <w:pStyle w:val="Odsekzoznamu"/>
        <w:numPr>
          <w:ilvl w:val="0"/>
          <w:numId w:val="12"/>
        </w:numPr>
        <w:ind w:left="426"/>
        <w:jc w:val="both"/>
        <w:rPr>
          <w:rFonts w:ascii="Arial" w:hAnsi="Arial" w:cs="Arial"/>
          <w:b/>
          <w:sz w:val="22"/>
          <w:szCs w:val="22"/>
        </w:rPr>
      </w:pPr>
      <w:r w:rsidRPr="002E3217">
        <w:rPr>
          <w:rFonts w:ascii="Arial" w:hAnsi="Arial"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w:t>
      </w:r>
      <w:r w:rsidR="001832E9" w:rsidRPr="002E3217">
        <w:rPr>
          <w:rFonts w:ascii="Arial" w:hAnsi="Arial" w:cs="Arial"/>
          <w:sz w:val="22"/>
          <w:szCs w:val="22"/>
        </w:rPr>
        <w:t xml:space="preserve"> </w:t>
      </w:r>
      <w:r w:rsidRPr="002E3217">
        <w:rPr>
          <w:rFonts w:ascii="Arial" w:hAnsi="Arial" w:cs="Arial"/>
          <w:sz w:val="22"/>
          <w:szCs w:val="22"/>
        </w:rPr>
        <w:t>sa považujú za doručené nasledujúci pracovný deň po ich odoslaní na e</w:t>
      </w:r>
      <w:r w:rsidR="001832E9" w:rsidRPr="002E3217">
        <w:rPr>
          <w:rFonts w:ascii="Arial" w:hAnsi="Arial" w:cs="Arial"/>
          <w:sz w:val="22"/>
          <w:szCs w:val="22"/>
        </w:rPr>
        <w:t>-</w:t>
      </w:r>
      <w:r w:rsidRPr="002E3217">
        <w:rPr>
          <w:rFonts w:ascii="Arial" w:hAnsi="Arial" w:cs="Arial"/>
          <w:sz w:val="22"/>
          <w:szCs w:val="22"/>
        </w:rPr>
        <w:t xml:space="preserve">mailovú adresu </w:t>
      </w:r>
      <w:r w:rsidR="001832E9" w:rsidRPr="002E3217">
        <w:rPr>
          <w:rFonts w:ascii="Arial" w:hAnsi="Arial" w:cs="Arial"/>
          <w:sz w:val="22"/>
          <w:szCs w:val="22"/>
        </w:rPr>
        <w:t xml:space="preserve">kontaktnej alebo oprávnenej osoby </w:t>
      </w:r>
      <w:r w:rsidR="00B4498E" w:rsidRPr="002E3217">
        <w:rPr>
          <w:rFonts w:ascii="Arial" w:hAnsi="Arial" w:cs="Arial"/>
          <w:sz w:val="22"/>
          <w:szCs w:val="22"/>
        </w:rPr>
        <w:t>druhej zmluvnej strany</w:t>
      </w:r>
      <w:r w:rsidRPr="002E3217">
        <w:rPr>
          <w:rFonts w:ascii="Arial" w:hAnsi="Arial" w:cs="Arial"/>
          <w:sz w:val="22"/>
          <w:szCs w:val="22"/>
        </w:rPr>
        <w:t>.</w:t>
      </w:r>
    </w:p>
    <w:p w14:paraId="4F043D91" w14:textId="77777777" w:rsidR="009F6969" w:rsidRPr="002E3217" w:rsidRDefault="0023039C" w:rsidP="00210901">
      <w:pPr>
        <w:pStyle w:val="Odsekzoznamu"/>
        <w:numPr>
          <w:ilvl w:val="0"/>
          <w:numId w:val="12"/>
        </w:numPr>
        <w:ind w:left="426"/>
        <w:jc w:val="both"/>
        <w:rPr>
          <w:rFonts w:ascii="Arial" w:hAnsi="Arial" w:cs="Arial"/>
          <w:b/>
          <w:sz w:val="22"/>
          <w:szCs w:val="22"/>
        </w:rPr>
      </w:pPr>
      <w:r w:rsidRPr="002E3217">
        <w:rPr>
          <w:rFonts w:ascii="Arial" w:hAnsi="Arial" w:cs="Arial"/>
          <w:sz w:val="22"/>
          <w:szCs w:val="22"/>
        </w:rPr>
        <w:lastRenderedPageBreak/>
        <w:t>Na doručovanie písomností týkajúcich sa vzniku, zmeny alebo zániku Dohody alebo akéhokoľvek porušenia Dohody sa nepoužije e-mail.</w:t>
      </w:r>
    </w:p>
    <w:p w14:paraId="70BAB2A6" w14:textId="77777777" w:rsidR="00611F0E" w:rsidRDefault="00611F0E" w:rsidP="00586CA5">
      <w:pPr>
        <w:rPr>
          <w:rFonts w:ascii="Arial" w:hAnsi="Arial" w:cs="Arial"/>
          <w:b/>
          <w:sz w:val="22"/>
          <w:szCs w:val="22"/>
        </w:rPr>
      </w:pPr>
    </w:p>
    <w:p w14:paraId="45647561" w14:textId="0EF22BC9" w:rsidR="00586CA5" w:rsidRDefault="00586CA5" w:rsidP="00586CA5">
      <w:pPr>
        <w:rPr>
          <w:rFonts w:ascii="Arial" w:hAnsi="Arial" w:cs="Arial"/>
          <w:b/>
          <w:sz w:val="22"/>
          <w:szCs w:val="22"/>
        </w:rPr>
      </w:pPr>
    </w:p>
    <w:p w14:paraId="60E38FC0" w14:textId="72F1D379" w:rsidR="007F038F" w:rsidRDefault="007F038F" w:rsidP="00586CA5">
      <w:pPr>
        <w:rPr>
          <w:rFonts w:ascii="Arial" w:hAnsi="Arial" w:cs="Arial"/>
          <w:b/>
          <w:sz w:val="22"/>
          <w:szCs w:val="22"/>
        </w:rPr>
      </w:pPr>
    </w:p>
    <w:p w14:paraId="1E197848" w14:textId="77777777" w:rsidR="007F038F" w:rsidRDefault="007F038F" w:rsidP="00586CA5">
      <w:pPr>
        <w:rPr>
          <w:rFonts w:ascii="Arial" w:hAnsi="Arial" w:cs="Arial"/>
          <w:b/>
          <w:sz w:val="22"/>
          <w:szCs w:val="22"/>
        </w:rPr>
      </w:pPr>
    </w:p>
    <w:p w14:paraId="39F7D372" w14:textId="77777777" w:rsidR="00756A22" w:rsidRPr="002E3217" w:rsidRDefault="00756A22" w:rsidP="00756A22">
      <w:pPr>
        <w:jc w:val="center"/>
        <w:rPr>
          <w:rFonts w:ascii="Arial" w:hAnsi="Arial" w:cs="Arial"/>
          <w:b/>
          <w:sz w:val="22"/>
          <w:szCs w:val="22"/>
        </w:rPr>
      </w:pPr>
      <w:r w:rsidRPr="002E3217">
        <w:rPr>
          <w:rFonts w:ascii="Arial" w:hAnsi="Arial" w:cs="Arial"/>
          <w:b/>
          <w:sz w:val="22"/>
          <w:szCs w:val="22"/>
        </w:rPr>
        <w:t>Článok 1</w:t>
      </w:r>
      <w:r w:rsidR="00411AF9">
        <w:rPr>
          <w:rFonts w:ascii="Arial" w:hAnsi="Arial" w:cs="Arial"/>
          <w:b/>
          <w:sz w:val="22"/>
          <w:szCs w:val="22"/>
        </w:rPr>
        <w:t>2</w:t>
      </w:r>
    </w:p>
    <w:p w14:paraId="737781A5" w14:textId="77777777" w:rsidR="00756A22" w:rsidRPr="002E3217" w:rsidRDefault="00756A22" w:rsidP="00222644">
      <w:pPr>
        <w:jc w:val="center"/>
        <w:rPr>
          <w:rFonts w:ascii="Arial" w:hAnsi="Arial" w:cs="Arial"/>
          <w:b/>
          <w:sz w:val="22"/>
          <w:szCs w:val="22"/>
        </w:rPr>
      </w:pPr>
      <w:r w:rsidRPr="002E3217">
        <w:rPr>
          <w:rFonts w:ascii="Arial" w:hAnsi="Arial" w:cs="Arial"/>
          <w:b/>
          <w:sz w:val="22"/>
          <w:szCs w:val="22"/>
        </w:rPr>
        <w:t>Záverečné ustanovenia</w:t>
      </w:r>
    </w:p>
    <w:p w14:paraId="4AB590D9" w14:textId="77777777" w:rsidR="00222644" w:rsidRPr="002E3217" w:rsidRDefault="00222644" w:rsidP="00222644">
      <w:pPr>
        <w:jc w:val="center"/>
        <w:rPr>
          <w:rFonts w:ascii="Arial" w:hAnsi="Arial" w:cs="Arial"/>
          <w:b/>
          <w:sz w:val="22"/>
          <w:szCs w:val="22"/>
        </w:rPr>
      </w:pPr>
    </w:p>
    <w:p w14:paraId="3282C30D" w14:textId="747ACED4" w:rsidR="00E649C1" w:rsidRPr="002E3217" w:rsidRDefault="00E649C1"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Dohod</w:t>
      </w:r>
      <w:r w:rsidR="009D4F5A" w:rsidRPr="002E3217">
        <w:rPr>
          <w:rFonts w:ascii="Arial" w:hAnsi="Arial" w:cs="Arial"/>
          <w:sz w:val="22"/>
          <w:szCs w:val="22"/>
        </w:rPr>
        <w:t xml:space="preserve">a sa uzatvára na </w:t>
      </w:r>
      <w:r w:rsidR="00AB09A6">
        <w:rPr>
          <w:rFonts w:ascii="Arial" w:hAnsi="Arial" w:cs="Arial"/>
          <w:sz w:val="22"/>
          <w:szCs w:val="22"/>
        </w:rPr>
        <w:t>24</w:t>
      </w:r>
      <w:r w:rsidR="007C2E5C" w:rsidRPr="002E3217">
        <w:rPr>
          <w:rFonts w:ascii="Arial" w:hAnsi="Arial" w:cs="Arial"/>
          <w:sz w:val="22"/>
          <w:szCs w:val="22"/>
        </w:rPr>
        <w:t xml:space="preserve"> </w:t>
      </w:r>
      <w:r w:rsidR="002007EF" w:rsidRPr="002E3217">
        <w:rPr>
          <w:rFonts w:ascii="Arial" w:hAnsi="Arial" w:cs="Arial"/>
          <w:sz w:val="22"/>
          <w:szCs w:val="22"/>
        </w:rPr>
        <w:t>mesiac</w:t>
      </w:r>
      <w:r w:rsidR="002007EF">
        <w:rPr>
          <w:rFonts w:ascii="Arial" w:hAnsi="Arial" w:cs="Arial"/>
          <w:sz w:val="22"/>
          <w:szCs w:val="22"/>
        </w:rPr>
        <w:t>ov</w:t>
      </w:r>
      <w:r w:rsidR="002007EF" w:rsidRPr="002E3217">
        <w:rPr>
          <w:rFonts w:ascii="Arial" w:hAnsi="Arial" w:cs="Arial"/>
          <w:sz w:val="22"/>
          <w:szCs w:val="22"/>
        </w:rPr>
        <w:t xml:space="preserve"> </w:t>
      </w:r>
      <w:r w:rsidRPr="002E3217">
        <w:rPr>
          <w:rFonts w:ascii="Arial" w:hAnsi="Arial" w:cs="Arial"/>
          <w:sz w:val="22"/>
          <w:szCs w:val="22"/>
        </w:rPr>
        <w:t>od</w:t>
      </w:r>
      <w:r w:rsidR="002915C2" w:rsidRPr="002E3217">
        <w:rPr>
          <w:rFonts w:ascii="Arial" w:hAnsi="Arial" w:cs="Arial"/>
          <w:sz w:val="22"/>
          <w:szCs w:val="22"/>
        </w:rPr>
        <w:t>o dňa</w:t>
      </w:r>
      <w:r w:rsidRPr="002E3217">
        <w:rPr>
          <w:rFonts w:ascii="Arial" w:hAnsi="Arial" w:cs="Arial"/>
          <w:sz w:val="22"/>
          <w:szCs w:val="22"/>
        </w:rPr>
        <w:t xml:space="preserve"> nadobudnutia účinnosti Dohody alebo do vyčerpania finančného limitu </w:t>
      </w:r>
      <w:r w:rsidR="00AE32D7" w:rsidRPr="002E3217">
        <w:rPr>
          <w:rFonts w:ascii="Arial" w:hAnsi="Arial" w:cs="Arial"/>
          <w:sz w:val="22"/>
          <w:szCs w:val="22"/>
        </w:rPr>
        <w:t>uvedeného v</w:t>
      </w:r>
      <w:r w:rsidRPr="002E3217">
        <w:rPr>
          <w:rFonts w:ascii="Arial" w:hAnsi="Arial" w:cs="Arial"/>
          <w:sz w:val="22"/>
          <w:szCs w:val="22"/>
        </w:rPr>
        <w:t xml:space="preserve"> čl. 5 bod </w:t>
      </w:r>
      <w:r w:rsidR="00AD075F" w:rsidRPr="002E3217">
        <w:rPr>
          <w:rFonts w:ascii="Arial" w:hAnsi="Arial" w:cs="Arial"/>
          <w:sz w:val="22"/>
          <w:szCs w:val="22"/>
        </w:rPr>
        <w:t>2</w:t>
      </w:r>
      <w:r w:rsidR="00B4498E" w:rsidRPr="002E3217">
        <w:rPr>
          <w:rFonts w:ascii="Arial" w:hAnsi="Arial" w:cs="Arial"/>
          <w:sz w:val="22"/>
          <w:szCs w:val="22"/>
        </w:rPr>
        <w:t>.</w:t>
      </w:r>
      <w:r w:rsidRPr="002E3217">
        <w:rPr>
          <w:rFonts w:ascii="Arial" w:hAnsi="Arial" w:cs="Arial"/>
          <w:sz w:val="22"/>
          <w:szCs w:val="22"/>
        </w:rPr>
        <w:t xml:space="preserve"> Dohody, podľa toho ktorá skutočnosť nastane skôr. </w:t>
      </w:r>
    </w:p>
    <w:p w14:paraId="5D81AAFA" w14:textId="77777777" w:rsidR="00222644" w:rsidRPr="002E3217" w:rsidRDefault="00756A22"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 xml:space="preserve">Táto </w:t>
      </w:r>
      <w:r w:rsidR="00CE447F" w:rsidRPr="002E3217">
        <w:rPr>
          <w:rFonts w:ascii="Arial" w:hAnsi="Arial" w:cs="Arial"/>
          <w:sz w:val="22"/>
          <w:szCs w:val="22"/>
        </w:rPr>
        <w:t>Dohoda</w:t>
      </w:r>
      <w:r w:rsidRPr="002E3217">
        <w:rPr>
          <w:rFonts w:ascii="Arial" w:hAnsi="Arial" w:cs="Arial"/>
          <w:sz w:val="22"/>
          <w:szCs w:val="22"/>
        </w:rPr>
        <w:t xml:space="preserve"> nadobúda platnosť dňom jej podpísania </w:t>
      </w:r>
      <w:r w:rsidR="002915C2" w:rsidRPr="002E3217">
        <w:rPr>
          <w:rFonts w:ascii="Arial" w:hAnsi="Arial" w:cs="Arial"/>
          <w:sz w:val="22"/>
          <w:szCs w:val="22"/>
        </w:rPr>
        <w:t xml:space="preserve">oboma zmluvnými stranami </w:t>
      </w:r>
      <w:r w:rsidRPr="002E3217">
        <w:rPr>
          <w:rFonts w:ascii="Arial" w:hAnsi="Arial" w:cs="Arial"/>
          <w:sz w:val="22"/>
          <w:szCs w:val="22"/>
        </w:rPr>
        <w:t xml:space="preserve">a účinnosť dňom nasledujúcom po dni jej zverejnenia v Centrálnom registri zmlúv v zmysle § 47a zákona č. 40/1964 Zb. Občiansky zákonník v znení neskorších predpisov. </w:t>
      </w:r>
    </w:p>
    <w:p w14:paraId="5289302E" w14:textId="77777777" w:rsidR="00485B2B" w:rsidRDefault="00756A22"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Vo veciach nešpecifikovaných v tejto</w:t>
      </w:r>
      <w:r w:rsidR="00FF4AE9" w:rsidRPr="002E3217">
        <w:rPr>
          <w:rFonts w:ascii="Arial" w:hAnsi="Arial" w:cs="Arial"/>
          <w:sz w:val="22"/>
          <w:szCs w:val="22"/>
        </w:rPr>
        <w:t xml:space="preserve"> Dohode</w:t>
      </w:r>
      <w:r w:rsidRPr="002E3217">
        <w:rPr>
          <w:rFonts w:ascii="Arial" w:hAnsi="Arial" w:cs="Arial"/>
          <w:sz w:val="22"/>
          <w:szCs w:val="22"/>
        </w:rPr>
        <w:t xml:space="preserve"> platia ustanovenia Obchodného zákonníka a súvisiace všeobecne záväzné právne predpisy platné v Slovenskej republike.</w:t>
      </w:r>
      <w:r w:rsidR="005B2F10" w:rsidRPr="002E3217">
        <w:rPr>
          <w:rFonts w:ascii="Arial" w:hAnsi="Arial" w:cs="Arial"/>
          <w:sz w:val="22"/>
          <w:szCs w:val="22"/>
        </w:rPr>
        <w:t xml:space="preserve"> Rozhodným právom pre túto Dohodu je slovenský právny poriadok.</w:t>
      </w:r>
      <w:r w:rsidR="00485B2B" w:rsidRPr="00485B2B">
        <w:t xml:space="preserve"> </w:t>
      </w:r>
    </w:p>
    <w:p w14:paraId="740A3C1C" w14:textId="77777777" w:rsidR="00222644" w:rsidRPr="002E3217" w:rsidRDefault="00485B2B" w:rsidP="001031F2">
      <w:pPr>
        <w:pStyle w:val="Odsekzoznamu"/>
        <w:numPr>
          <w:ilvl w:val="0"/>
          <w:numId w:val="10"/>
        </w:numPr>
        <w:ind w:left="426" w:hanging="426"/>
        <w:jc w:val="both"/>
        <w:rPr>
          <w:rFonts w:ascii="Arial" w:hAnsi="Arial" w:cs="Arial"/>
          <w:sz w:val="22"/>
          <w:szCs w:val="22"/>
        </w:rPr>
      </w:pPr>
      <w:r w:rsidRPr="00485B2B">
        <w:rPr>
          <w:rFonts w:ascii="Arial" w:hAnsi="Arial" w:cs="Arial"/>
          <w:sz w:val="22"/>
          <w:szCs w:val="22"/>
        </w:rPr>
        <w:t xml:space="preserve">Ak sa na túto </w:t>
      </w:r>
      <w:r>
        <w:rPr>
          <w:rFonts w:ascii="Arial" w:hAnsi="Arial" w:cs="Arial"/>
          <w:sz w:val="22"/>
          <w:szCs w:val="22"/>
        </w:rPr>
        <w:t>Dohodu</w:t>
      </w:r>
      <w:r w:rsidRPr="00485B2B">
        <w:rPr>
          <w:rFonts w:ascii="Arial" w:hAnsi="Arial" w:cs="Arial"/>
          <w:sz w:val="22"/>
          <w:szCs w:val="22"/>
        </w:rPr>
        <w:t xml:space="preserve"> vzťahuje Dohovor OSN o medzinárodnej kúpe tovaru uverejnený oznámením Federálneho ministerstva zahraničných vecí č. 160/1991 Zb., zmluvné strany sa v súlade s čl. 6 uvedeného Dohovoru dohodli na vylúčení jeho aplikácie na ich zmluvný vzťah založený touto </w:t>
      </w:r>
      <w:r>
        <w:rPr>
          <w:rFonts w:ascii="Arial" w:hAnsi="Arial" w:cs="Arial"/>
          <w:sz w:val="22"/>
          <w:szCs w:val="22"/>
        </w:rPr>
        <w:t>Dohodou</w:t>
      </w:r>
      <w:r w:rsidRPr="00485B2B">
        <w:rPr>
          <w:rFonts w:ascii="Arial" w:hAnsi="Arial" w:cs="Arial"/>
          <w:sz w:val="22"/>
          <w:szCs w:val="22"/>
        </w:rPr>
        <w:t>.</w:t>
      </w:r>
    </w:p>
    <w:p w14:paraId="47B0F17D" w14:textId="265D97C6" w:rsidR="00D61D65" w:rsidRDefault="00F578AF" w:rsidP="00F578AF">
      <w:pPr>
        <w:pStyle w:val="Odsekzoznamu"/>
        <w:numPr>
          <w:ilvl w:val="0"/>
          <w:numId w:val="10"/>
        </w:numPr>
        <w:ind w:left="426"/>
        <w:jc w:val="both"/>
        <w:rPr>
          <w:rFonts w:ascii="Arial" w:hAnsi="Arial" w:cs="Arial"/>
          <w:sz w:val="22"/>
          <w:szCs w:val="22"/>
        </w:rPr>
      </w:pPr>
      <w:r w:rsidRPr="00F578AF">
        <w:rPr>
          <w:rFonts w:ascii="Arial" w:hAnsi="Arial" w:cs="Arial"/>
          <w:sz w:val="22"/>
          <w:szCs w:val="22"/>
        </w:rPr>
        <w:t xml:space="preserve">Osobné údaje kontaktných osôb a osôb podieľajúcich sa na plnení predmetu tejto Dohody budú spracúvané za účelom plnenia tejto Dohody, pričom </w:t>
      </w:r>
      <w:r>
        <w:rPr>
          <w:rFonts w:ascii="Arial" w:hAnsi="Arial" w:cs="Arial"/>
          <w:sz w:val="22"/>
          <w:szCs w:val="22"/>
        </w:rPr>
        <w:t>zmluvné strany</w:t>
      </w:r>
      <w:r w:rsidRPr="00F578AF">
        <w:rPr>
          <w:rFonts w:ascii="Arial" w:hAnsi="Arial" w:cs="Arial"/>
          <w:sz w:val="22"/>
          <w:szCs w:val="22"/>
        </w:rPr>
        <w:t xml:space="preserve"> vyhlasujú, že sú oprávnen</w:t>
      </w:r>
      <w:r>
        <w:rPr>
          <w:rFonts w:ascii="Arial" w:hAnsi="Arial" w:cs="Arial"/>
          <w:sz w:val="22"/>
          <w:szCs w:val="22"/>
        </w:rPr>
        <w:t>é</w:t>
      </w:r>
      <w:r w:rsidRPr="00F578AF">
        <w:rPr>
          <w:rFonts w:ascii="Arial" w:hAnsi="Arial" w:cs="Arial"/>
          <w:sz w:val="22"/>
          <w:szCs w:val="22"/>
        </w:rPr>
        <w:t xml:space="preserve"> tieto osobné údaje poskytnúť druhej zmluvnej strane. Okrem osobných údajov podľa prvej vety tohto bodu p</w:t>
      </w:r>
      <w:r w:rsidR="00D61D65" w:rsidRPr="001D490F">
        <w:rPr>
          <w:rFonts w:ascii="Arial" w:hAnsi="Arial" w:cs="Arial"/>
          <w:sz w:val="22"/>
          <w:szCs w:val="22"/>
        </w:rPr>
        <w:t xml:space="preserve">ri plnení tejto </w:t>
      </w:r>
      <w:r w:rsidR="00D61D65">
        <w:rPr>
          <w:rFonts w:ascii="Arial" w:hAnsi="Arial" w:cs="Arial"/>
          <w:sz w:val="22"/>
          <w:szCs w:val="22"/>
        </w:rPr>
        <w:t>Dohody</w:t>
      </w:r>
      <w:r w:rsidR="00D61D65" w:rsidRPr="001D490F">
        <w:rPr>
          <w:rFonts w:ascii="Arial" w:hAnsi="Arial" w:cs="Arial"/>
          <w:sz w:val="22"/>
          <w:szCs w:val="22"/>
        </w:rPr>
        <w:t xml:space="preserve"> nebudú spracúvané osobné údaje. Ak pri plnení predmetu </w:t>
      </w:r>
      <w:r w:rsidR="00D61D65">
        <w:rPr>
          <w:rFonts w:ascii="Arial" w:hAnsi="Arial" w:cs="Arial"/>
          <w:sz w:val="22"/>
          <w:szCs w:val="22"/>
        </w:rPr>
        <w:t>tejto Dohody</w:t>
      </w:r>
      <w:r w:rsidR="00D61D65" w:rsidRPr="001D490F">
        <w:rPr>
          <w:rFonts w:ascii="Arial" w:hAnsi="Arial" w:cs="Arial"/>
          <w:sz w:val="22"/>
          <w:szCs w:val="22"/>
        </w:rPr>
        <w:t xml:space="preserve"> dôjde k náhodnému kontaktu s osobnými údajmi, je </w:t>
      </w:r>
      <w:r w:rsidR="00D61D65">
        <w:rPr>
          <w:rFonts w:ascii="Arial" w:hAnsi="Arial" w:cs="Arial"/>
          <w:sz w:val="22"/>
          <w:szCs w:val="22"/>
        </w:rPr>
        <w:t>dodávateľ</w:t>
      </w:r>
      <w:r w:rsidR="00D61D65" w:rsidRPr="001D490F">
        <w:rPr>
          <w:rFonts w:ascii="Arial" w:hAnsi="Arial" w:cs="Arial"/>
          <w:sz w:val="22"/>
          <w:szCs w:val="22"/>
        </w:rPr>
        <w:t xml:space="preserve">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w:t>
      </w:r>
      <w:r w:rsidR="00D61D65" w:rsidRPr="007C6EBB">
        <w:rPr>
          <w:rFonts w:ascii="Arial" w:hAnsi="Arial" w:cs="Arial"/>
          <w:sz w:val="22"/>
          <w:szCs w:val="22"/>
        </w:rPr>
        <w:t>v</w:t>
      </w:r>
      <w:r w:rsidR="00D61D65" w:rsidRPr="007C6EBB">
        <w:rPr>
          <w:rFonts w:ascii="Arial" w:hAnsi="Arial" w:cs="Arial"/>
          <w:i/>
          <w:sz w:val="22"/>
          <w:szCs w:val="22"/>
        </w:rPr>
        <w:t>.</w:t>
      </w:r>
    </w:p>
    <w:p w14:paraId="6A2D10DD" w14:textId="77777777" w:rsidR="005B2F10" w:rsidRPr="002E3217" w:rsidRDefault="005B2F10"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 xml:space="preserve">Písomnosti a komunikácia medzi </w:t>
      </w:r>
      <w:r w:rsidR="00B4498E" w:rsidRPr="002E3217">
        <w:rPr>
          <w:rFonts w:ascii="Arial" w:hAnsi="Arial" w:cs="Arial"/>
          <w:sz w:val="22"/>
          <w:szCs w:val="22"/>
        </w:rPr>
        <w:t>zmluvnými stranami</w:t>
      </w:r>
      <w:r w:rsidRPr="002E3217">
        <w:rPr>
          <w:rFonts w:ascii="Arial" w:hAnsi="Arial" w:cs="Arial"/>
          <w:sz w:val="22"/>
          <w:szCs w:val="22"/>
        </w:rPr>
        <w:t xml:space="preserve"> týkajúca sa tejto Dohody bude prebiehať </w:t>
      </w:r>
      <w:r w:rsidRPr="002E3217">
        <w:rPr>
          <w:rFonts w:ascii="Arial" w:hAnsi="Arial" w:cs="Arial"/>
          <w:color w:val="404040" w:themeColor="text1" w:themeTint="BF"/>
          <w:sz w:val="22"/>
          <w:szCs w:val="22"/>
        </w:rPr>
        <w:t>aj</w:t>
      </w:r>
      <w:r w:rsidRPr="002E3217">
        <w:rPr>
          <w:rFonts w:ascii="Arial" w:hAnsi="Arial" w:cs="Arial"/>
          <w:color w:val="FF0000"/>
          <w:sz w:val="22"/>
          <w:szCs w:val="22"/>
        </w:rPr>
        <w:t xml:space="preserve"> </w:t>
      </w:r>
      <w:r w:rsidRPr="002E3217">
        <w:rPr>
          <w:rFonts w:ascii="Arial" w:hAnsi="Arial" w:cs="Arial"/>
          <w:sz w:val="22"/>
          <w:szCs w:val="22"/>
        </w:rPr>
        <w:t>v slovenskom jazyku, vrátane vystavovania účtovných dokladov a ich príloh.</w:t>
      </w:r>
    </w:p>
    <w:p w14:paraId="5DECE0ED" w14:textId="77777777" w:rsidR="00222644" w:rsidRPr="002E3217" w:rsidRDefault="00626A25" w:rsidP="001031F2">
      <w:pPr>
        <w:pStyle w:val="Odsekzoznamu"/>
        <w:numPr>
          <w:ilvl w:val="0"/>
          <w:numId w:val="10"/>
        </w:numPr>
        <w:ind w:left="426" w:hanging="426"/>
        <w:jc w:val="both"/>
        <w:rPr>
          <w:rFonts w:ascii="Arial" w:hAnsi="Arial" w:cs="Arial"/>
          <w:sz w:val="22"/>
          <w:szCs w:val="22"/>
        </w:rPr>
      </w:pPr>
      <w:r>
        <w:rPr>
          <w:rFonts w:ascii="Arial" w:hAnsi="Arial" w:cs="Arial"/>
          <w:sz w:val="22"/>
          <w:szCs w:val="22"/>
        </w:rPr>
        <w:t>Ak nebolo dohodnuté inak, j</w:t>
      </w:r>
      <w:r w:rsidR="00FF4AE9" w:rsidRPr="002E3217">
        <w:rPr>
          <w:rFonts w:ascii="Arial" w:hAnsi="Arial" w:cs="Arial"/>
          <w:sz w:val="22"/>
          <w:szCs w:val="22"/>
        </w:rPr>
        <w:t>ednotlivé ustanovenia Dohody</w:t>
      </w:r>
      <w:r w:rsidR="00756A22" w:rsidRPr="002E3217">
        <w:rPr>
          <w:rFonts w:ascii="Arial" w:hAnsi="Arial" w:cs="Arial"/>
          <w:sz w:val="22"/>
          <w:szCs w:val="22"/>
        </w:rPr>
        <w:t xml:space="preserve"> môžu byť menené, doplňované alebo zrušené iba po vzájomnej dohode </w:t>
      </w:r>
      <w:r w:rsidR="002915C2" w:rsidRPr="002E3217">
        <w:rPr>
          <w:rFonts w:ascii="Arial" w:hAnsi="Arial" w:cs="Arial"/>
          <w:sz w:val="22"/>
          <w:szCs w:val="22"/>
        </w:rPr>
        <w:t>zmluvných strán</w:t>
      </w:r>
      <w:r w:rsidR="00756A22" w:rsidRPr="002E3217">
        <w:rPr>
          <w:rFonts w:ascii="Arial" w:hAnsi="Arial" w:cs="Arial"/>
          <w:sz w:val="22"/>
          <w:szCs w:val="22"/>
        </w:rPr>
        <w:t>, formou písomných</w:t>
      </w:r>
      <w:r w:rsidR="002915C2" w:rsidRPr="002E3217">
        <w:rPr>
          <w:rFonts w:ascii="Arial" w:hAnsi="Arial" w:cs="Arial"/>
          <w:sz w:val="22"/>
          <w:szCs w:val="22"/>
        </w:rPr>
        <w:t xml:space="preserve"> číslovaných a datovaných</w:t>
      </w:r>
      <w:r w:rsidR="00756A22" w:rsidRPr="002E3217">
        <w:rPr>
          <w:rFonts w:ascii="Arial" w:hAnsi="Arial" w:cs="Arial"/>
          <w:sz w:val="22"/>
          <w:szCs w:val="22"/>
        </w:rPr>
        <w:t xml:space="preserve"> dodatkov, ktoré budú podpísané </w:t>
      </w:r>
      <w:r w:rsidR="002915C2" w:rsidRPr="002E3217">
        <w:rPr>
          <w:rFonts w:ascii="Arial" w:hAnsi="Arial" w:cs="Arial"/>
          <w:sz w:val="22"/>
          <w:szCs w:val="22"/>
        </w:rPr>
        <w:t>oboma zmluvnými stranami</w:t>
      </w:r>
      <w:r w:rsidR="00756A22" w:rsidRPr="002E3217">
        <w:rPr>
          <w:rFonts w:ascii="Arial" w:hAnsi="Arial" w:cs="Arial"/>
          <w:sz w:val="22"/>
          <w:szCs w:val="22"/>
        </w:rPr>
        <w:t xml:space="preserve"> a budú tvoriť neoddeliteľnú súčasť </w:t>
      </w:r>
      <w:r w:rsidR="00FF4AE9" w:rsidRPr="002E3217">
        <w:rPr>
          <w:rFonts w:ascii="Arial" w:hAnsi="Arial" w:cs="Arial"/>
          <w:sz w:val="22"/>
          <w:szCs w:val="22"/>
        </w:rPr>
        <w:t>Dohody</w:t>
      </w:r>
      <w:r w:rsidR="00756A22" w:rsidRPr="002E3217">
        <w:rPr>
          <w:rFonts w:ascii="Arial" w:hAnsi="Arial" w:cs="Arial"/>
          <w:sz w:val="22"/>
          <w:szCs w:val="22"/>
        </w:rPr>
        <w:t>, a to s prihliadnutím na príslušné ustanovenia</w:t>
      </w:r>
      <w:r w:rsidR="00267DE0" w:rsidRPr="002E3217">
        <w:rPr>
          <w:rFonts w:ascii="Arial" w:hAnsi="Arial" w:cs="Arial"/>
          <w:sz w:val="22"/>
          <w:szCs w:val="22"/>
        </w:rPr>
        <w:t xml:space="preserve"> zákona o verejnom obstarávaní.</w:t>
      </w:r>
    </w:p>
    <w:p w14:paraId="637DBA7D" w14:textId="77777777" w:rsidR="00222644" w:rsidRPr="002E3217" w:rsidRDefault="00756A22"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 xml:space="preserve">Ak by niektoré z ustanovení tejto </w:t>
      </w:r>
      <w:r w:rsidR="00FF4AE9" w:rsidRPr="002E3217">
        <w:rPr>
          <w:rFonts w:ascii="Arial" w:hAnsi="Arial" w:cs="Arial"/>
          <w:sz w:val="22"/>
          <w:szCs w:val="22"/>
        </w:rPr>
        <w:t>Dohody</w:t>
      </w:r>
      <w:r w:rsidRPr="002E3217">
        <w:rPr>
          <w:rFonts w:ascii="Arial" w:hAnsi="Arial" w:cs="Arial"/>
          <w:sz w:val="22"/>
          <w:szCs w:val="22"/>
        </w:rPr>
        <w:t xml:space="preserve"> bolo neplatné, alebo by sa takým stalo neskôr, nebude tým dotknutá platnosť ostatných ustanovení tejto </w:t>
      </w:r>
      <w:r w:rsidR="00FF4AE9" w:rsidRPr="002E3217">
        <w:rPr>
          <w:rFonts w:ascii="Arial" w:hAnsi="Arial" w:cs="Arial"/>
          <w:sz w:val="22"/>
          <w:szCs w:val="22"/>
        </w:rPr>
        <w:t xml:space="preserve">Dohody. </w:t>
      </w:r>
      <w:r w:rsidR="00712B9C" w:rsidRPr="002E3217">
        <w:rPr>
          <w:rFonts w:ascii="Arial" w:hAnsi="Arial" w:cs="Arial"/>
          <w:sz w:val="22"/>
          <w:szCs w:val="22"/>
        </w:rPr>
        <w:t>Zmluvné strany</w:t>
      </w:r>
      <w:r w:rsidRPr="002E3217">
        <w:rPr>
          <w:rFonts w:ascii="Arial" w:hAnsi="Arial" w:cs="Arial"/>
          <w:sz w:val="22"/>
          <w:szCs w:val="22"/>
        </w:rPr>
        <w:t xml:space="preserve"> sa zaväzujú vyvinúť maximálne úsilie na konvalidáciu neplatného ustanovenia </w:t>
      </w:r>
      <w:r w:rsidR="00FF4AE9" w:rsidRPr="002E3217">
        <w:rPr>
          <w:rFonts w:ascii="Arial" w:hAnsi="Arial" w:cs="Arial"/>
          <w:sz w:val="22"/>
          <w:szCs w:val="22"/>
        </w:rPr>
        <w:t>Dohody</w:t>
      </w:r>
      <w:r w:rsidRPr="002E3217">
        <w:rPr>
          <w:rFonts w:ascii="Arial" w:hAnsi="Arial" w:cs="Arial"/>
          <w:sz w:val="22"/>
          <w:szCs w:val="22"/>
        </w:rPr>
        <w:t xml:space="preserve">, a ak taká konvalidácia nebude možná, </w:t>
      </w:r>
      <w:r w:rsidR="00712B9C" w:rsidRPr="002E3217">
        <w:rPr>
          <w:rFonts w:ascii="Arial" w:hAnsi="Arial" w:cs="Arial"/>
          <w:sz w:val="22"/>
          <w:szCs w:val="22"/>
        </w:rPr>
        <w:t>zmluvné strany</w:t>
      </w:r>
      <w:r w:rsidRPr="002E3217">
        <w:rPr>
          <w:rFonts w:ascii="Arial" w:hAnsi="Arial" w:cs="Arial"/>
          <w:sz w:val="22"/>
          <w:szCs w:val="22"/>
        </w:rPr>
        <w:t xml:space="preserve"> sa zaväzujú nahradiť neplatné ustanovenie takým ustanovením, ktoré sa svojim obsahom a povahou čo najviac približuje účelu, ktorý chceli </w:t>
      </w:r>
      <w:r w:rsidR="00DA692E" w:rsidRPr="002E3217">
        <w:rPr>
          <w:rFonts w:ascii="Arial" w:hAnsi="Arial" w:cs="Arial"/>
          <w:sz w:val="22"/>
          <w:szCs w:val="22"/>
        </w:rPr>
        <w:t>zmluvné strany</w:t>
      </w:r>
      <w:r w:rsidRPr="002E3217">
        <w:rPr>
          <w:rFonts w:ascii="Arial" w:hAnsi="Arial" w:cs="Arial"/>
          <w:sz w:val="22"/>
          <w:szCs w:val="22"/>
        </w:rPr>
        <w:t xml:space="preserve"> dosiah</w:t>
      </w:r>
      <w:r w:rsidR="00FF4AE9" w:rsidRPr="002E3217">
        <w:rPr>
          <w:rFonts w:ascii="Arial" w:hAnsi="Arial" w:cs="Arial"/>
          <w:sz w:val="22"/>
          <w:szCs w:val="22"/>
        </w:rPr>
        <w:t>nuť neplatným ustanovením Dohody</w:t>
      </w:r>
      <w:r w:rsidR="00267DE0" w:rsidRPr="002E3217">
        <w:rPr>
          <w:rFonts w:ascii="Arial" w:hAnsi="Arial" w:cs="Arial"/>
          <w:sz w:val="22"/>
          <w:szCs w:val="22"/>
        </w:rPr>
        <w:t>.</w:t>
      </w:r>
    </w:p>
    <w:p w14:paraId="696837CE" w14:textId="77777777" w:rsidR="00695466" w:rsidRPr="002E3217" w:rsidRDefault="00712B9C"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Zmluvné strany</w:t>
      </w:r>
      <w:r w:rsidR="00756A22" w:rsidRPr="002E3217">
        <w:rPr>
          <w:rFonts w:ascii="Arial" w:hAnsi="Arial" w:cs="Arial"/>
          <w:sz w:val="22"/>
          <w:szCs w:val="22"/>
        </w:rPr>
        <w:t xml:space="preserve"> sa zaväzujú, že vše</w:t>
      </w:r>
      <w:r w:rsidR="00FF4AE9" w:rsidRPr="002E3217">
        <w:rPr>
          <w:rFonts w:ascii="Arial" w:hAnsi="Arial" w:cs="Arial"/>
          <w:sz w:val="22"/>
          <w:szCs w:val="22"/>
        </w:rPr>
        <w:t>tky spory, vyplývajúce z tejto Dohody</w:t>
      </w:r>
      <w:r w:rsidR="00756A22" w:rsidRPr="002E3217">
        <w:rPr>
          <w:rFonts w:ascii="Arial" w:hAnsi="Arial" w:cs="Arial"/>
          <w:sz w:val="22"/>
          <w:szCs w:val="22"/>
        </w:rPr>
        <w:t xml:space="preserve">, budú riešiť predovšetkým formou dohody. </w:t>
      </w:r>
      <w:r w:rsidRPr="002E3217">
        <w:rPr>
          <w:rFonts w:ascii="Arial" w:hAnsi="Arial" w:cs="Arial"/>
          <w:sz w:val="22"/>
          <w:szCs w:val="22"/>
        </w:rPr>
        <w:t>Zmluvné strany</w:t>
      </w:r>
      <w:r w:rsidR="00756A22" w:rsidRPr="002E3217">
        <w:rPr>
          <w:rFonts w:ascii="Arial" w:hAnsi="Arial" w:cs="Arial"/>
          <w:sz w:val="22"/>
          <w:szCs w:val="22"/>
        </w:rPr>
        <w:t xml:space="preserve"> sa dohodli, že vzťahy vzniknuté medzi nimi na základe </w:t>
      </w:r>
      <w:r w:rsidR="00FF4AE9" w:rsidRPr="002E3217">
        <w:rPr>
          <w:rFonts w:ascii="Arial" w:hAnsi="Arial" w:cs="Arial"/>
          <w:sz w:val="22"/>
          <w:szCs w:val="22"/>
        </w:rPr>
        <w:t>Dohod</w:t>
      </w:r>
      <w:r w:rsidR="00756A22" w:rsidRPr="002E3217">
        <w:rPr>
          <w:rFonts w:ascii="Arial" w:hAnsi="Arial" w:cs="Arial"/>
          <w:sz w:val="22"/>
          <w:szCs w:val="22"/>
        </w:rPr>
        <w:t xml:space="preserve">y sa budú riadiť právnym poriadkom Slovenskej republiky. Na riešenie sporov vyplývajúcich z tejto </w:t>
      </w:r>
      <w:r w:rsidR="00FF4AE9" w:rsidRPr="002E3217">
        <w:rPr>
          <w:rFonts w:ascii="Arial" w:hAnsi="Arial" w:cs="Arial"/>
          <w:sz w:val="22"/>
          <w:szCs w:val="22"/>
        </w:rPr>
        <w:t>Dohody</w:t>
      </w:r>
      <w:r w:rsidR="00756A22" w:rsidRPr="002E3217">
        <w:rPr>
          <w:rFonts w:ascii="Arial" w:hAnsi="Arial" w:cs="Arial"/>
          <w:sz w:val="22"/>
          <w:szCs w:val="22"/>
        </w:rPr>
        <w:t xml:space="preserve"> sú príslušné súdy Slovenskej republiky.</w:t>
      </w:r>
    </w:p>
    <w:p w14:paraId="5E31D757" w14:textId="77777777" w:rsidR="00756A22" w:rsidRPr="002E3217" w:rsidRDefault="00756A22" w:rsidP="001832E9">
      <w:pPr>
        <w:pStyle w:val="Odsekzoznamu"/>
        <w:numPr>
          <w:ilvl w:val="0"/>
          <w:numId w:val="10"/>
        </w:numPr>
        <w:ind w:left="426" w:hanging="426"/>
        <w:contextualSpacing w:val="0"/>
        <w:jc w:val="both"/>
        <w:rPr>
          <w:rFonts w:ascii="Arial" w:hAnsi="Arial" w:cs="Arial"/>
          <w:sz w:val="22"/>
          <w:szCs w:val="22"/>
        </w:rPr>
      </w:pPr>
      <w:r w:rsidRPr="002E3217">
        <w:rPr>
          <w:rFonts w:ascii="Arial" w:hAnsi="Arial" w:cs="Arial"/>
          <w:sz w:val="22"/>
          <w:szCs w:val="22"/>
        </w:rPr>
        <w:t xml:space="preserve">Neoddeliteľnou súčasťou </w:t>
      </w:r>
      <w:r w:rsidR="00FF4AE9" w:rsidRPr="002E3217">
        <w:rPr>
          <w:rFonts w:ascii="Arial" w:hAnsi="Arial" w:cs="Arial"/>
          <w:sz w:val="22"/>
          <w:szCs w:val="22"/>
        </w:rPr>
        <w:t>Dohody</w:t>
      </w:r>
      <w:r w:rsidRPr="002E3217">
        <w:rPr>
          <w:rFonts w:ascii="Arial" w:hAnsi="Arial" w:cs="Arial"/>
          <w:sz w:val="22"/>
          <w:szCs w:val="22"/>
        </w:rPr>
        <w:t xml:space="preserve"> sú tieto prílohy: </w:t>
      </w:r>
    </w:p>
    <w:p w14:paraId="391F07F6" w14:textId="77777777" w:rsidR="00756A22" w:rsidRPr="002E3217" w:rsidRDefault="00756A22" w:rsidP="001832E9">
      <w:pPr>
        <w:ind w:left="1701" w:hanging="1275"/>
        <w:jc w:val="both"/>
        <w:rPr>
          <w:rFonts w:ascii="Arial" w:hAnsi="Arial" w:cs="Arial"/>
          <w:b/>
          <w:color w:val="000000"/>
          <w:sz w:val="22"/>
          <w:szCs w:val="22"/>
        </w:rPr>
      </w:pPr>
      <w:r w:rsidRPr="002E3217">
        <w:rPr>
          <w:rFonts w:ascii="Arial" w:hAnsi="Arial" w:cs="Arial"/>
          <w:sz w:val="22"/>
          <w:szCs w:val="22"/>
        </w:rPr>
        <w:t>Pr</w:t>
      </w:r>
      <w:r w:rsidR="00FD2716" w:rsidRPr="002E3217">
        <w:rPr>
          <w:rFonts w:ascii="Arial" w:hAnsi="Arial" w:cs="Arial"/>
          <w:sz w:val="22"/>
          <w:szCs w:val="22"/>
        </w:rPr>
        <w:t>íloha č.</w:t>
      </w:r>
      <w:r w:rsidR="00E649C1" w:rsidRPr="002E3217">
        <w:rPr>
          <w:rFonts w:ascii="Arial" w:hAnsi="Arial" w:cs="Arial"/>
          <w:sz w:val="22"/>
          <w:szCs w:val="22"/>
        </w:rPr>
        <w:t xml:space="preserve"> </w:t>
      </w:r>
      <w:r w:rsidR="001832E9" w:rsidRPr="002E3217">
        <w:rPr>
          <w:rFonts w:ascii="Arial" w:hAnsi="Arial" w:cs="Arial"/>
          <w:sz w:val="22"/>
          <w:szCs w:val="22"/>
        </w:rPr>
        <w:t xml:space="preserve">1 </w:t>
      </w:r>
      <w:r w:rsidR="001832E9" w:rsidRPr="002E3217">
        <w:rPr>
          <w:rFonts w:ascii="Arial" w:hAnsi="Arial" w:cs="Arial"/>
          <w:noProof/>
          <w:sz w:val="22"/>
          <w:szCs w:val="22"/>
        </w:rPr>
        <w:t>„</w:t>
      </w:r>
      <w:r w:rsidR="00B24CB2" w:rsidRPr="002E3217">
        <w:rPr>
          <w:rFonts w:ascii="Arial" w:hAnsi="Arial" w:cs="Arial"/>
          <w:noProof/>
          <w:sz w:val="22"/>
          <w:szCs w:val="22"/>
        </w:rPr>
        <w:t xml:space="preserve">Špecifikácia </w:t>
      </w:r>
      <w:r w:rsidR="00271A57">
        <w:rPr>
          <w:rFonts w:ascii="Arial" w:hAnsi="Arial" w:cs="Arial"/>
          <w:noProof/>
          <w:sz w:val="22"/>
          <w:szCs w:val="22"/>
        </w:rPr>
        <w:t>položiek</w:t>
      </w:r>
      <w:r w:rsidR="001832E9" w:rsidRPr="002E3217">
        <w:rPr>
          <w:rFonts w:ascii="Arial" w:hAnsi="Arial" w:cs="Arial"/>
          <w:noProof/>
          <w:sz w:val="22"/>
          <w:szCs w:val="22"/>
        </w:rPr>
        <w:t>“</w:t>
      </w:r>
    </w:p>
    <w:p w14:paraId="76813CA9" w14:textId="77777777" w:rsidR="001832E9" w:rsidRPr="002E3217" w:rsidRDefault="00756A22" w:rsidP="001832E9">
      <w:pPr>
        <w:tabs>
          <w:tab w:val="left" w:pos="1701"/>
        </w:tabs>
        <w:ind w:firstLine="426"/>
        <w:jc w:val="both"/>
        <w:rPr>
          <w:rFonts w:ascii="Arial" w:hAnsi="Arial" w:cs="Arial"/>
          <w:sz w:val="22"/>
          <w:szCs w:val="22"/>
        </w:rPr>
      </w:pPr>
      <w:r w:rsidRPr="002E3217">
        <w:rPr>
          <w:rFonts w:ascii="Arial" w:hAnsi="Arial" w:cs="Arial"/>
          <w:sz w:val="22"/>
          <w:szCs w:val="22"/>
        </w:rPr>
        <w:t>Príloha č.</w:t>
      </w:r>
      <w:r w:rsidR="00E649C1" w:rsidRPr="002E3217">
        <w:rPr>
          <w:rFonts w:ascii="Arial" w:hAnsi="Arial" w:cs="Arial"/>
          <w:sz w:val="22"/>
          <w:szCs w:val="22"/>
        </w:rPr>
        <w:t xml:space="preserve"> 2</w:t>
      </w:r>
      <w:r w:rsidRPr="002E3217">
        <w:rPr>
          <w:rFonts w:ascii="Arial" w:hAnsi="Arial" w:cs="Arial"/>
          <w:sz w:val="22"/>
          <w:szCs w:val="22"/>
        </w:rPr>
        <w:t xml:space="preserve"> </w:t>
      </w:r>
      <w:r w:rsidR="00B24CB2" w:rsidRPr="002E3217">
        <w:rPr>
          <w:rFonts w:ascii="Arial" w:hAnsi="Arial" w:cs="Arial"/>
          <w:sz w:val="22"/>
          <w:szCs w:val="22"/>
        </w:rPr>
        <w:t xml:space="preserve">„Miesta </w:t>
      </w:r>
      <w:r w:rsidR="00271A57">
        <w:rPr>
          <w:rFonts w:ascii="Arial" w:hAnsi="Arial" w:cs="Arial"/>
          <w:sz w:val="22"/>
          <w:szCs w:val="22"/>
        </w:rPr>
        <w:t>dodania</w:t>
      </w:r>
      <w:r w:rsidR="001832E9" w:rsidRPr="002E3217">
        <w:rPr>
          <w:rFonts w:ascii="Arial" w:hAnsi="Arial" w:cs="Arial"/>
          <w:sz w:val="22"/>
          <w:szCs w:val="22"/>
        </w:rPr>
        <w:t>“</w:t>
      </w:r>
    </w:p>
    <w:p w14:paraId="5701067F" w14:textId="77777777" w:rsidR="00756A22" w:rsidRPr="002E3217" w:rsidRDefault="001832E9" w:rsidP="001832E9">
      <w:pPr>
        <w:tabs>
          <w:tab w:val="left" w:pos="1701"/>
        </w:tabs>
        <w:ind w:firstLine="426"/>
        <w:jc w:val="both"/>
        <w:rPr>
          <w:rFonts w:ascii="Arial" w:hAnsi="Arial" w:cs="Arial"/>
          <w:sz w:val="22"/>
          <w:szCs w:val="22"/>
        </w:rPr>
      </w:pPr>
      <w:r w:rsidRPr="002E3217">
        <w:rPr>
          <w:rFonts w:ascii="Arial" w:hAnsi="Arial" w:cs="Arial"/>
          <w:sz w:val="22"/>
          <w:szCs w:val="22"/>
        </w:rPr>
        <w:t>Príloha č. 3 „</w:t>
      </w:r>
      <w:r w:rsidR="00B24CB2" w:rsidRPr="002E3217">
        <w:rPr>
          <w:rFonts w:ascii="Arial" w:hAnsi="Arial" w:cs="Arial"/>
          <w:sz w:val="22"/>
          <w:szCs w:val="22"/>
        </w:rPr>
        <w:t>Cenník</w:t>
      </w:r>
      <w:r w:rsidRPr="002E3217">
        <w:rPr>
          <w:rFonts w:ascii="Arial" w:hAnsi="Arial" w:cs="Arial"/>
          <w:sz w:val="22"/>
          <w:szCs w:val="22"/>
        </w:rPr>
        <w:t>“</w:t>
      </w:r>
    </w:p>
    <w:p w14:paraId="5D630D94" w14:textId="77777777" w:rsidR="00D23322" w:rsidRPr="006572F5" w:rsidRDefault="00D23322" w:rsidP="001832E9">
      <w:pPr>
        <w:tabs>
          <w:tab w:val="left" w:pos="1701"/>
        </w:tabs>
        <w:ind w:firstLine="426"/>
        <w:jc w:val="both"/>
        <w:rPr>
          <w:rFonts w:ascii="Arial" w:hAnsi="Arial" w:cs="Arial"/>
          <w:sz w:val="22"/>
          <w:szCs w:val="22"/>
        </w:rPr>
      </w:pPr>
      <w:r w:rsidRPr="006572F5">
        <w:rPr>
          <w:rFonts w:ascii="Arial" w:hAnsi="Arial" w:cs="Arial"/>
          <w:sz w:val="22"/>
          <w:szCs w:val="22"/>
        </w:rPr>
        <w:t>Príloha č. 4 „Zoznam subdodávateľov“</w:t>
      </w:r>
    </w:p>
    <w:p w14:paraId="24F64726" w14:textId="637EE33B" w:rsidR="007F038F" w:rsidRPr="006572F5" w:rsidRDefault="00FF4AE9" w:rsidP="00F05BB0">
      <w:pPr>
        <w:pStyle w:val="Odsekzoznamu"/>
        <w:numPr>
          <w:ilvl w:val="0"/>
          <w:numId w:val="10"/>
        </w:numPr>
        <w:ind w:left="426" w:hanging="426"/>
        <w:jc w:val="both"/>
        <w:rPr>
          <w:rFonts w:ascii="Arial" w:hAnsi="Arial" w:cs="Arial"/>
          <w:sz w:val="22"/>
          <w:szCs w:val="22"/>
        </w:rPr>
      </w:pPr>
      <w:r w:rsidRPr="006572F5">
        <w:rPr>
          <w:rFonts w:ascii="Arial" w:hAnsi="Arial" w:cs="Arial"/>
          <w:sz w:val="22"/>
          <w:szCs w:val="22"/>
        </w:rPr>
        <w:lastRenderedPageBreak/>
        <w:t>Dohoda</w:t>
      </w:r>
      <w:r w:rsidR="00756A22" w:rsidRPr="006572F5">
        <w:rPr>
          <w:rFonts w:ascii="Arial" w:hAnsi="Arial" w:cs="Arial"/>
          <w:sz w:val="22"/>
          <w:szCs w:val="22"/>
        </w:rPr>
        <w:t xml:space="preserve"> je vyhotovená v </w:t>
      </w:r>
      <w:r w:rsidR="00436C86" w:rsidRPr="006572F5">
        <w:rPr>
          <w:rFonts w:ascii="Arial" w:hAnsi="Arial" w:cs="Arial"/>
          <w:sz w:val="22"/>
          <w:szCs w:val="22"/>
        </w:rPr>
        <w:t xml:space="preserve">piatich </w:t>
      </w:r>
      <w:r w:rsidR="00756A22" w:rsidRPr="006572F5">
        <w:rPr>
          <w:rFonts w:ascii="Arial" w:hAnsi="Arial" w:cs="Arial"/>
          <w:sz w:val="22"/>
          <w:szCs w:val="22"/>
        </w:rPr>
        <w:t>rovnopisoch, z ktorých ka</w:t>
      </w:r>
      <w:r w:rsidRPr="006572F5">
        <w:rPr>
          <w:rFonts w:ascii="Arial" w:hAnsi="Arial" w:cs="Arial"/>
          <w:sz w:val="22"/>
          <w:szCs w:val="22"/>
        </w:rPr>
        <w:t>ždý má platnosť originálu</w:t>
      </w:r>
      <w:r w:rsidR="00F05BB0" w:rsidRPr="006572F5">
        <w:rPr>
          <w:rFonts w:ascii="Arial" w:hAnsi="Arial" w:cs="Arial"/>
          <w:sz w:val="22"/>
          <w:szCs w:val="22"/>
        </w:rPr>
        <w:t xml:space="preserve">. Z toho objednávateľ </w:t>
      </w:r>
      <w:proofErr w:type="spellStart"/>
      <w:r w:rsidR="00F05BB0" w:rsidRPr="006572F5">
        <w:rPr>
          <w:rFonts w:ascii="Arial" w:hAnsi="Arial" w:cs="Arial"/>
          <w:sz w:val="22"/>
          <w:szCs w:val="22"/>
        </w:rPr>
        <w:t>obdrží</w:t>
      </w:r>
      <w:proofErr w:type="spellEnd"/>
      <w:r w:rsidR="00F05BB0" w:rsidRPr="006572F5">
        <w:rPr>
          <w:rFonts w:ascii="Arial" w:hAnsi="Arial" w:cs="Arial"/>
          <w:sz w:val="22"/>
          <w:szCs w:val="22"/>
        </w:rPr>
        <w:t xml:space="preserve"> tri rovnopisy a dodávateľ dva rovnopisy z tejto Dohody .</w:t>
      </w:r>
    </w:p>
    <w:p w14:paraId="50206DA9" w14:textId="55085D8F" w:rsidR="004B4878" w:rsidRDefault="00E649C1" w:rsidP="00F05BB0">
      <w:pPr>
        <w:pStyle w:val="Odsekzoznamu"/>
        <w:numPr>
          <w:ilvl w:val="0"/>
          <w:numId w:val="10"/>
        </w:numPr>
        <w:ind w:left="426" w:hanging="426"/>
        <w:jc w:val="both"/>
      </w:pPr>
      <w:r w:rsidRPr="00F05BB0">
        <w:rPr>
          <w:rFonts w:ascii="Arial" w:hAnsi="Arial" w:cs="Arial"/>
          <w:sz w:val="22"/>
          <w:szCs w:val="22"/>
        </w:rPr>
        <w:t>Zmluvné strany</w:t>
      </w:r>
      <w:r w:rsidR="00756A22" w:rsidRPr="00F05BB0">
        <w:rPr>
          <w:rFonts w:ascii="Arial" w:hAnsi="Arial" w:cs="Arial"/>
          <w:sz w:val="22"/>
          <w:szCs w:val="22"/>
        </w:rPr>
        <w:t xml:space="preserve"> vyhlasujú, že si túto </w:t>
      </w:r>
      <w:r w:rsidR="00FF4AE9" w:rsidRPr="00F05BB0">
        <w:rPr>
          <w:rFonts w:ascii="Arial" w:hAnsi="Arial" w:cs="Arial"/>
          <w:sz w:val="22"/>
          <w:szCs w:val="22"/>
        </w:rPr>
        <w:t>Dohodu</w:t>
      </w:r>
      <w:r w:rsidR="00756A22" w:rsidRPr="00F05BB0">
        <w:rPr>
          <w:rFonts w:ascii="Arial" w:hAnsi="Arial" w:cs="Arial"/>
          <w:sz w:val="22"/>
          <w:szCs w:val="22"/>
        </w:rPr>
        <w:t xml:space="preserve"> pred jej podpísaním prečítali, jej obsahu porozumeli a na znak súhlasu s jej obsahom ju podpísali. </w:t>
      </w:r>
    </w:p>
    <w:p w14:paraId="071BD500" w14:textId="45BDFAA4" w:rsidR="004B4878" w:rsidRDefault="004B4878" w:rsidP="00BD4889">
      <w:pPr>
        <w:tabs>
          <w:tab w:val="left" w:pos="5102"/>
        </w:tabs>
        <w:ind w:left="30"/>
        <w:jc w:val="both"/>
        <w:rPr>
          <w:rFonts w:ascii="Arial" w:hAnsi="Arial" w:cs="Arial"/>
          <w:sz w:val="22"/>
          <w:szCs w:val="22"/>
        </w:rPr>
      </w:pPr>
    </w:p>
    <w:p w14:paraId="244548B6" w14:textId="77777777" w:rsidR="007F038F" w:rsidRPr="002E3217" w:rsidRDefault="007F038F" w:rsidP="00BD4889">
      <w:pPr>
        <w:tabs>
          <w:tab w:val="left" w:pos="5102"/>
        </w:tabs>
        <w:ind w:left="30"/>
        <w:jc w:val="both"/>
        <w:rPr>
          <w:rFonts w:ascii="Arial" w:hAnsi="Arial" w:cs="Arial"/>
          <w:sz w:val="22"/>
          <w:szCs w:val="22"/>
        </w:rPr>
      </w:pPr>
    </w:p>
    <w:p w14:paraId="51C703FE" w14:textId="77777777" w:rsidR="00BD4889" w:rsidRPr="002E3217" w:rsidRDefault="00BD4889" w:rsidP="00BD4889">
      <w:pPr>
        <w:tabs>
          <w:tab w:val="left" w:pos="5102"/>
        </w:tabs>
        <w:ind w:left="30"/>
        <w:jc w:val="both"/>
        <w:rPr>
          <w:rFonts w:ascii="Arial" w:hAnsi="Arial" w:cs="Arial"/>
          <w:noProof/>
          <w:sz w:val="22"/>
          <w:szCs w:val="22"/>
        </w:rPr>
      </w:pPr>
      <w:r w:rsidRPr="002E3217">
        <w:rPr>
          <w:rFonts w:ascii="Arial" w:hAnsi="Arial" w:cs="Arial"/>
          <w:noProof/>
          <w:sz w:val="22"/>
          <w:szCs w:val="22"/>
        </w:rPr>
        <w:t>V Bratislave dňa ….....................</w:t>
      </w:r>
      <w:r w:rsidRPr="002E3217">
        <w:rPr>
          <w:rFonts w:ascii="Arial" w:hAnsi="Arial" w:cs="Arial"/>
          <w:noProof/>
          <w:sz w:val="22"/>
          <w:szCs w:val="22"/>
        </w:rPr>
        <w:tab/>
        <w:t>V............................dňa …...............</w:t>
      </w:r>
    </w:p>
    <w:p w14:paraId="5AF0FA71" w14:textId="77777777" w:rsidR="00363C79" w:rsidRDefault="00363C79" w:rsidP="009F6969">
      <w:pPr>
        <w:tabs>
          <w:tab w:val="left" w:pos="1365"/>
        </w:tabs>
        <w:jc w:val="both"/>
        <w:rPr>
          <w:rFonts w:ascii="Arial" w:hAnsi="Arial" w:cs="Arial"/>
          <w:noProof/>
          <w:sz w:val="22"/>
          <w:szCs w:val="22"/>
        </w:rPr>
      </w:pPr>
    </w:p>
    <w:p w14:paraId="69C4B2B7" w14:textId="77777777" w:rsidR="00586CA5" w:rsidRPr="002E3217" w:rsidRDefault="00586CA5" w:rsidP="009F6969">
      <w:pPr>
        <w:tabs>
          <w:tab w:val="left" w:pos="1365"/>
        </w:tabs>
        <w:jc w:val="both"/>
        <w:rPr>
          <w:rFonts w:ascii="Arial" w:hAnsi="Arial" w:cs="Arial"/>
          <w:noProof/>
          <w:sz w:val="22"/>
          <w:szCs w:val="22"/>
        </w:rPr>
      </w:pPr>
    </w:p>
    <w:p w14:paraId="3A090560" w14:textId="77777777" w:rsidR="00BD4889" w:rsidRPr="002E3217" w:rsidRDefault="001832E9" w:rsidP="00BD4889">
      <w:pPr>
        <w:tabs>
          <w:tab w:val="left" w:pos="5102"/>
          <w:tab w:val="left" w:pos="6520"/>
        </w:tabs>
        <w:jc w:val="both"/>
        <w:rPr>
          <w:rFonts w:ascii="Arial" w:hAnsi="Arial" w:cs="Arial"/>
          <w:noProof/>
          <w:sz w:val="22"/>
          <w:szCs w:val="22"/>
        </w:rPr>
      </w:pPr>
      <w:r w:rsidRPr="002E3217">
        <w:rPr>
          <w:rFonts w:ascii="Arial" w:hAnsi="Arial" w:cs="Arial"/>
          <w:noProof/>
          <w:sz w:val="22"/>
          <w:szCs w:val="22"/>
        </w:rPr>
        <w:t>Za objednávateľa</w:t>
      </w:r>
      <w:r w:rsidR="00BD4889" w:rsidRPr="002E3217">
        <w:rPr>
          <w:rFonts w:ascii="Arial" w:hAnsi="Arial" w:cs="Arial"/>
          <w:noProof/>
          <w:sz w:val="22"/>
          <w:szCs w:val="22"/>
        </w:rPr>
        <w:t>:</w:t>
      </w:r>
      <w:r w:rsidR="00BD4889" w:rsidRPr="002E3217">
        <w:rPr>
          <w:rFonts w:ascii="Arial" w:hAnsi="Arial" w:cs="Arial"/>
          <w:noProof/>
          <w:sz w:val="22"/>
          <w:szCs w:val="22"/>
        </w:rPr>
        <w:tab/>
        <w:t xml:space="preserve">Za </w:t>
      </w:r>
      <w:r w:rsidR="00271A57">
        <w:rPr>
          <w:rFonts w:ascii="Arial" w:hAnsi="Arial" w:cs="Arial"/>
          <w:noProof/>
          <w:sz w:val="22"/>
          <w:szCs w:val="22"/>
        </w:rPr>
        <w:t>dodávateľa</w:t>
      </w:r>
      <w:r w:rsidR="00BD4889" w:rsidRPr="002E3217">
        <w:rPr>
          <w:rFonts w:ascii="Arial" w:hAnsi="Arial" w:cs="Arial"/>
          <w:noProof/>
          <w:sz w:val="22"/>
          <w:szCs w:val="22"/>
        </w:rPr>
        <w:t xml:space="preserve">: </w:t>
      </w:r>
    </w:p>
    <w:p w14:paraId="07200720" w14:textId="77777777" w:rsidR="00BD4889" w:rsidRPr="002E3217" w:rsidRDefault="00BD4889" w:rsidP="00BD4889">
      <w:pPr>
        <w:rPr>
          <w:rFonts w:ascii="Arial" w:hAnsi="Arial" w:cs="Arial"/>
          <w:noProof/>
          <w:sz w:val="22"/>
          <w:szCs w:val="22"/>
        </w:rPr>
      </w:pPr>
    </w:p>
    <w:p w14:paraId="72BE0288" w14:textId="24370B87" w:rsidR="009F6969" w:rsidRDefault="009F6969" w:rsidP="00BD4889">
      <w:pPr>
        <w:rPr>
          <w:rFonts w:ascii="Arial" w:hAnsi="Arial" w:cs="Arial"/>
          <w:noProof/>
          <w:sz w:val="22"/>
          <w:szCs w:val="22"/>
        </w:rPr>
      </w:pPr>
    </w:p>
    <w:p w14:paraId="6EC20B30" w14:textId="0CF12125" w:rsidR="007F038F" w:rsidRDefault="007F038F" w:rsidP="00BD4889">
      <w:pPr>
        <w:rPr>
          <w:rFonts w:ascii="Arial" w:hAnsi="Arial" w:cs="Arial"/>
          <w:noProof/>
          <w:sz w:val="22"/>
          <w:szCs w:val="22"/>
        </w:rPr>
      </w:pPr>
    </w:p>
    <w:p w14:paraId="19913600" w14:textId="77777777" w:rsidR="007F038F" w:rsidRPr="002E3217" w:rsidRDefault="007F038F" w:rsidP="00BD4889">
      <w:pPr>
        <w:rPr>
          <w:rFonts w:ascii="Arial" w:hAnsi="Arial" w:cs="Arial"/>
          <w:noProof/>
          <w:sz w:val="22"/>
          <w:szCs w:val="22"/>
        </w:rPr>
      </w:pPr>
    </w:p>
    <w:p w14:paraId="7E74062D" w14:textId="77777777" w:rsidR="009F6969" w:rsidRPr="002E3217" w:rsidRDefault="009F6969" w:rsidP="00BD4889">
      <w:pPr>
        <w:rPr>
          <w:rFonts w:ascii="Arial" w:hAnsi="Arial" w:cs="Arial"/>
          <w:noProof/>
          <w:sz w:val="22"/>
          <w:szCs w:val="22"/>
        </w:rPr>
      </w:pPr>
    </w:p>
    <w:p w14:paraId="441DE668" w14:textId="77777777" w:rsidR="00BD4889" w:rsidRPr="002E3217" w:rsidRDefault="00BD4889" w:rsidP="00BD4889">
      <w:pPr>
        <w:rPr>
          <w:rFonts w:ascii="Arial" w:hAnsi="Arial" w:cs="Arial"/>
          <w:noProof/>
          <w:sz w:val="22"/>
          <w:szCs w:val="22"/>
        </w:rPr>
      </w:pPr>
      <w:r w:rsidRPr="002E3217">
        <w:rPr>
          <w:rFonts w:ascii="Arial" w:hAnsi="Arial" w:cs="Arial"/>
          <w:noProof/>
          <w:sz w:val="22"/>
          <w:szCs w:val="22"/>
        </w:rPr>
        <w:t xml:space="preserve">.........................................                       </w:t>
      </w:r>
      <w:r w:rsidRPr="002E3217">
        <w:rPr>
          <w:rFonts w:ascii="Arial" w:hAnsi="Arial" w:cs="Arial"/>
          <w:noProof/>
          <w:sz w:val="22"/>
          <w:szCs w:val="22"/>
        </w:rPr>
        <w:tab/>
        <w:t xml:space="preserve">          </w:t>
      </w:r>
      <w:r w:rsidRPr="002E3217">
        <w:rPr>
          <w:rFonts w:ascii="Arial" w:hAnsi="Arial" w:cs="Arial"/>
          <w:noProof/>
          <w:sz w:val="22"/>
          <w:szCs w:val="22"/>
        </w:rPr>
        <w:tab/>
        <w:t xml:space="preserve"> .............................................</w:t>
      </w:r>
    </w:p>
    <w:p w14:paraId="4A1CF993"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Ing. Richard Strapko</w:t>
      </w:r>
    </w:p>
    <w:p w14:paraId="549F556B"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 xml:space="preserve">predseda predstavenstva </w:t>
      </w:r>
    </w:p>
    <w:p w14:paraId="7F9CBB9D"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Všeobecná zdravotná poisťovňa, a.s.</w:t>
      </w:r>
    </w:p>
    <w:p w14:paraId="3AD67CC2" w14:textId="77777777" w:rsidR="00BD4889" w:rsidRPr="002E3217" w:rsidRDefault="00BD4889" w:rsidP="00BD4889">
      <w:pPr>
        <w:autoSpaceDE w:val="0"/>
        <w:autoSpaceDN w:val="0"/>
        <w:adjustRightInd w:val="0"/>
        <w:rPr>
          <w:rFonts w:ascii="Arial" w:hAnsi="Arial" w:cs="Arial"/>
          <w:noProof/>
          <w:sz w:val="22"/>
          <w:szCs w:val="22"/>
        </w:rPr>
      </w:pPr>
    </w:p>
    <w:p w14:paraId="517CE8BB" w14:textId="1B989E87" w:rsidR="009F6969" w:rsidRDefault="009F6969" w:rsidP="00BD4889">
      <w:pPr>
        <w:autoSpaceDE w:val="0"/>
        <w:autoSpaceDN w:val="0"/>
        <w:adjustRightInd w:val="0"/>
        <w:rPr>
          <w:rFonts w:ascii="Arial" w:hAnsi="Arial" w:cs="Arial"/>
          <w:noProof/>
          <w:sz w:val="22"/>
          <w:szCs w:val="22"/>
        </w:rPr>
      </w:pPr>
    </w:p>
    <w:p w14:paraId="490652CC" w14:textId="77777777" w:rsidR="007F038F" w:rsidRPr="002E3217" w:rsidRDefault="007F038F" w:rsidP="00BD4889">
      <w:pPr>
        <w:autoSpaceDE w:val="0"/>
        <w:autoSpaceDN w:val="0"/>
        <w:adjustRightInd w:val="0"/>
        <w:rPr>
          <w:rFonts w:ascii="Arial" w:hAnsi="Arial" w:cs="Arial"/>
          <w:noProof/>
          <w:sz w:val="22"/>
          <w:szCs w:val="22"/>
        </w:rPr>
      </w:pPr>
    </w:p>
    <w:p w14:paraId="3FF927FF" w14:textId="77777777" w:rsidR="009F6969" w:rsidRPr="002E3217" w:rsidRDefault="009F6969" w:rsidP="00BD4889">
      <w:pPr>
        <w:autoSpaceDE w:val="0"/>
        <w:autoSpaceDN w:val="0"/>
        <w:adjustRightInd w:val="0"/>
        <w:rPr>
          <w:rFonts w:ascii="Arial" w:hAnsi="Arial" w:cs="Arial"/>
          <w:noProof/>
          <w:sz w:val="22"/>
          <w:szCs w:val="22"/>
        </w:rPr>
      </w:pPr>
    </w:p>
    <w:p w14:paraId="54804836" w14:textId="77777777" w:rsidR="009F6969" w:rsidRPr="002E3217" w:rsidRDefault="009F6969" w:rsidP="00BD4889">
      <w:pPr>
        <w:autoSpaceDE w:val="0"/>
        <w:autoSpaceDN w:val="0"/>
        <w:adjustRightInd w:val="0"/>
        <w:rPr>
          <w:rFonts w:ascii="Arial" w:hAnsi="Arial" w:cs="Arial"/>
          <w:noProof/>
          <w:sz w:val="22"/>
          <w:szCs w:val="22"/>
        </w:rPr>
      </w:pPr>
    </w:p>
    <w:p w14:paraId="585F3301"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w:t>
      </w:r>
    </w:p>
    <w:p w14:paraId="5734A313"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Ing. Ľubomír Kováčik</w:t>
      </w:r>
    </w:p>
    <w:p w14:paraId="1960F775"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 xml:space="preserve">člen predstavenstva  </w:t>
      </w:r>
    </w:p>
    <w:p w14:paraId="3801F808" w14:textId="77777777" w:rsidR="004B4878"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Všeobecná zdravotná poisťovňa, a.s.</w:t>
      </w:r>
      <w:r w:rsidR="004B4878">
        <w:rPr>
          <w:rFonts w:ascii="Arial" w:hAnsi="Arial" w:cs="Arial"/>
          <w:noProof/>
          <w:sz w:val="22"/>
          <w:szCs w:val="22"/>
        </w:rPr>
        <w:br w:type="page"/>
      </w:r>
    </w:p>
    <w:p w14:paraId="3E950B0C" w14:textId="77777777" w:rsidR="006F1FC2" w:rsidRDefault="006F1FC2" w:rsidP="006F1FC2">
      <w:pPr>
        <w:spacing w:line="276" w:lineRule="auto"/>
        <w:jc w:val="right"/>
        <w:rPr>
          <w:rFonts w:ascii="Arial" w:hAnsi="Arial" w:cs="Arial"/>
          <w:color w:val="000000"/>
          <w:sz w:val="22"/>
          <w:szCs w:val="22"/>
        </w:rPr>
      </w:pPr>
      <w:r>
        <w:rPr>
          <w:rFonts w:ascii="Arial" w:hAnsi="Arial" w:cs="Arial"/>
          <w:color w:val="000000"/>
          <w:sz w:val="22"/>
          <w:szCs w:val="22"/>
        </w:rPr>
        <w:lastRenderedPageBreak/>
        <w:t>Príloha č. 1</w:t>
      </w:r>
    </w:p>
    <w:p w14:paraId="76D5916A" w14:textId="77777777" w:rsidR="006F1FC2" w:rsidRDefault="006F1FC2" w:rsidP="006F1FC2">
      <w:pPr>
        <w:spacing w:line="276" w:lineRule="auto"/>
        <w:jc w:val="right"/>
        <w:rPr>
          <w:rFonts w:ascii="Arial" w:hAnsi="Arial" w:cs="Arial"/>
          <w:color w:val="000000"/>
          <w:sz w:val="22"/>
          <w:szCs w:val="22"/>
        </w:rPr>
      </w:pPr>
    </w:p>
    <w:p w14:paraId="7A388957" w14:textId="77777777" w:rsidR="006F1FC2" w:rsidRPr="00B06FF0" w:rsidRDefault="006F1FC2" w:rsidP="006F1FC2">
      <w:pPr>
        <w:spacing w:line="276" w:lineRule="auto"/>
        <w:jc w:val="center"/>
        <w:rPr>
          <w:rFonts w:ascii="Arial" w:hAnsi="Arial" w:cs="Arial"/>
          <w:b/>
          <w:color w:val="000000"/>
          <w:sz w:val="22"/>
          <w:szCs w:val="22"/>
        </w:rPr>
      </w:pPr>
      <w:r w:rsidRPr="00586CA5">
        <w:rPr>
          <w:rFonts w:ascii="Arial" w:hAnsi="Arial" w:cs="Arial"/>
          <w:b/>
          <w:color w:val="000000"/>
          <w:szCs w:val="22"/>
        </w:rPr>
        <w:t>Špecifikácia položiek</w:t>
      </w:r>
    </w:p>
    <w:p w14:paraId="65F9B5EE" w14:textId="77777777" w:rsidR="006F1FC2" w:rsidRDefault="006F1FC2" w:rsidP="006F1FC2">
      <w:pPr>
        <w:spacing w:line="276" w:lineRule="auto"/>
        <w:jc w:val="right"/>
        <w:rPr>
          <w:rFonts w:ascii="Arial" w:hAnsi="Arial" w:cs="Arial"/>
          <w:color w:val="000000"/>
          <w:sz w:val="22"/>
          <w:szCs w:val="22"/>
        </w:rPr>
      </w:pPr>
    </w:p>
    <w:p w14:paraId="37C557E2" w14:textId="77777777" w:rsidR="006F1FC2" w:rsidRDefault="006F1FC2" w:rsidP="006F1FC2">
      <w:pPr>
        <w:spacing w:line="276" w:lineRule="auto"/>
        <w:jc w:val="right"/>
        <w:rPr>
          <w:rFonts w:ascii="Arial" w:hAnsi="Arial" w:cs="Arial"/>
          <w:color w:val="000000"/>
          <w:sz w:val="22"/>
          <w:szCs w:val="22"/>
        </w:rPr>
      </w:pPr>
    </w:p>
    <w:p w14:paraId="28C94C93" w14:textId="77777777" w:rsidR="006F1FC2" w:rsidRDefault="006F1FC2" w:rsidP="006F1FC2">
      <w:pPr>
        <w:spacing w:line="276" w:lineRule="auto"/>
        <w:jc w:val="both"/>
        <w:rPr>
          <w:rFonts w:ascii="Arial" w:hAnsi="Arial" w:cs="Arial"/>
          <w:color w:val="000000"/>
          <w:sz w:val="22"/>
          <w:szCs w:val="22"/>
        </w:rPr>
      </w:pPr>
    </w:p>
    <w:p w14:paraId="5A40943F"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PP </w:t>
      </w:r>
      <w:proofErr w:type="spellStart"/>
      <w:r w:rsidRPr="00B16A7C">
        <w:rPr>
          <w:rFonts w:ascii="Arial" w:hAnsi="Arial" w:cs="Arial"/>
          <w:b/>
          <w:sz w:val="22"/>
          <w:szCs w:val="22"/>
        </w:rPr>
        <w:t>hand</w:t>
      </w:r>
      <w:proofErr w:type="spellEnd"/>
      <w:r w:rsidRPr="00B16A7C">
        <w:rPr>
          <w:rFonts w:ascii="Arial" w:hAnsi="Arial" w:cs="Arial"/>
          <w:b/>
          <w:sz w:val="22"/>
          <w:szCs w:val="22"/>
        </w:rPr>
        <w:t xml:space="preserve"> spray</w:t>
      </w:r>
      <w:r w:rsidRPr="00B16A7C">
        <w:rPr>
          <w:rFonts w:ascii="Arial" w:hAnsi="Arial" w:cs="Arial"/>
          <w:sz w:val="22"/>
          <w:szCs w:val="22"/>
        </w:rPr>
        <w:t>: dezinfekčný spray na ruky (10 ml). priemer 1,30 x výska 14 cm (povolená odchýlka +-0,5 cm), 62% alkohol, potlač plnofarebného loga, predpokladané množstvo 15 000 ks,</w:t>
      </w:r>
    </w:p>
    <w:p w14:paraId="7A8418C3"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Moderná verzia prvej pomoci</w:t>
      </w:r>
      <w:r w:rsidRPr="00B16A7C">
        <w:rPr>
          <w:rFonts w:ascii="Arial" w:hAnsi="Arial" w:cs="Arial"/>
          <w:sz w:val="22"/>
          <w:szCs w:val="22"/>
        </w:rPr>
        <w:t xml:space="preserve">: 1 nožničky, 3 obväzy, 1 rolka vaty, 2 čistiace </w:t>
      </w:r>
      <w:proofErr w:type="spellStart"/>
      <w:r w:rsidRPr="00B16A7C">
        <w:rPr>
          <w:rFonts w:ascii="Arial" w:hAnsi="Arial" w:cs="Arial"/>
          <w:sz w:val="22"/>
          <w:szCs w:val="22"/>
        </w:rPr>
        <w:t>kapesníky</w:t>
      </w:r>
      <w:proofErr w:type="spellEnd"/>
      <w:r w:rsidRPr="00B16A7C">
        <w:rPr>
          <w:rFonts w:ascii="Arial" w:hAnsi="Arial" w:cs="Arial"/>
          <w:sz w:val="22"/>
          <w:szCs w:val="22"/>
        </w:rPr>
        <w:t xml:space="preserve">, 5 samolepiacich obväzov, 1 rolka náplastí a 6 bavlnených náplastí. Balené v </w:t>
      </w:r>
      <w:proofErr w:type="spellStart"/>
      <w:r w:rsidRPr="00B16A7C">
        <w:rPr>
          <w:rFonts w:ascii="Arial" w:hAnsi="Arial" w:cs="Arial"/>
          <w:sz w:val="22"/>
          <w:szCs w:val="22"/>
        </w:rPr>
        <w:t>zazipsovateľnom</w:t>
      </w:r>
      <w:proofErr w:type="spellEnd"/>
      <w:r w:rsidRPr="00B16A7C">
        <w:rPr>
          <w:rFonts w:ascii="Arial" w:hAnsi="Arial" w:cs="Arial"/>
          <w:sz w:val="22"/>
          <w:szCs w:val="22"/>
        </w:rPr>
        <w:t xml:space="preserve"> </w:t>
      </w:r>
      <w:proofErr w:type="spellStart"/>
      <w:r w:rsidRPr="00B16A7C">
        <w:rPr>
          <w:rFonts w:ascii="Arial" w:hAnsi="Arial" w:cs="Arial"/>
          <w:sz w:val="22"/>
          <w:szCs w:val="22"/>
        </w:rPr>
        <w:t>púzdre</w:t>
      </w:r>
      <w:proofErr w:type="spellEnd"/>
      <w:r w:rsidRPr="00B16A7C">
        <w:rPr>
          <w:rFonts w:ascii="Arial" w:hAnsi="Arial" w:cs="Arial"/>
          <w:sz w:val="22"/>
          <w:szCs w:val="22"/>
        </w:rPr>
        <w:t xml:space="preserve">. Výška: 10 cm; Šírka: 6,5 cm; Hĺbka: 3,7 cm (povolená odchýlka +-0,5 cm). Jednofarebné logo. Jednostranná potlač. Potlač loga na </w:t>
      </w:r>
      <w:proofErr w:type="spellStart"/>
      <w:r w:rsidRPr="00B16A7C">
        <w:rPr>
          <w:rFonts w:ascii="Arial" w:hAnsi="Arial" w:cs="Arial"/>
          <w:sz w:val="22"/>
          <w:szCs w:val="22"/>
        </w:rPr>
        <w:t>púzdre</w:t>
      </w:r>
      <w:proofErr w:type="spellEnd"/>
      <w:r w:rsidRPr="00B16A7C">
        <w:rPr>
          <w:rFonts w:ascii="Arial" w:hAnsi="Arial" w:cs="Arial"/>
          <w:sz w:val="22"/>
          <w:szCs w:val="22"/>
        </w:rPr>
        <w:t>, predpokladané množstvo 6000 ks,</w:t>
      </w:r>
    </w:p>
    <w:p w14:paraId="38B6F5EA"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Krabička na lieky:</w:t>
      </w:r>
      <w:r w:rsidRPr="00B16A7C">
        <w:rPr>
          <w:rFonts w:ascii="Arial" w:hAnsi="Arial" w:cs="Arial"/>
          <w:sz w:val="22"/>
          <w:szCs w:val="22"/>
        </w:rPr>
        <w:t xml:space="preserve"> so 7 priehradkami. 85 x 55 x 20 mm, (povolená odchýlka +-0,5 cm)</w:t>
      </w:r>
    </w:p>
    <w:p w14:paraId="5E04DC43"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potlač loga v 4 farbách. Vyrobené zo zdravotne nezávadného materiálu. predpokladané množstvo 6000 ks</w:t>
      </w:r>
    </w:p>
    <w:p w14:paraId="7B82D066"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Plastová krabička: </w:t>
      </w:r>
      <w:r w:rsidRPr="00B16A7C">
        <w:rPr>
          <w:rFonts w:ascii="Arial" w:hAnsi="Arial" w:cs="Arial"/>
          <w:sz w:val="22"/>
          <w:szCs w:val="22"/>
        </w:rPr>
        <w:t xml:space="preserve">kompaktná plastová krabička s 5 </w:t>
      </w:r>
      <w:proofErr w:type="spellStart"/>
      <w:r w:rsidRPr="00B16A7C">
        <w:rPr>
          <w:rFonts w:ascii="Arial" w:hAnsi="Arial" w:cs="Arial"/>
          <w:sz w:val="22"/>
          <w:szCs w:val="22"/>
        </w:rPr>
        <w:t>náplastami</w:t>
      </w:r>
      <w:proofErr w:type="spellEnd"/>
      <w:r w:rsidRPr="00B16A7C">
        <w:rPr>
          <w:rFonts w:ascii="Arial" w:hAnsi="Arial" w:cs="Arial"/>
          <w:sz w:val="22"/>
          <w:szCs w:val="22"/>
        </w:rPr>
        <w:t>.</w:t>
      </w:r>
      <w:r w:rsidRPr="00B16A7C">
        <w:rPr>
          <w:rFonts w:ascii="Arial" w:hAnsi="Arial" w:cs="Arial"/>
          <w:b/>
          <w:sz w:val="22"/>
          <w:szCs w:val="22"/>
        </w:rPr>
        <w:t xml:space="preserve">, </w:t>
      </w:r>
      <w:r w:rsidRPr="00B16A7C">
        <w:rPr>
          <w:rFonts w:ascii="Arial" w:hAnsi="Arial" w:cs="Arial"/>
          <w:sz w:val="22"/>
          <w:szCs w:val="22"/>
        </w:rPr>
        <w:t xml:space="preserve">rozmer: 10X4X0,9 cm, (povolená odchýlka +-0,5 cm) </w:t>
      </w:r>
      <w:proofErr w:type="spellStart"/>
      <w:r w:rsidRPr="00B16A7C">
        <w:rPr>
          <w:rFonts w:ascii="Arial" w:hAnsi="Arial" w:cs="Arial"/>
          <w:sz w:val="22"/>
          <w:szCs w:val="22"/>
        </w:rPr>
        <w:t>poltač</w:t>
      </w:r>
      <w:proofErr w:type="spellEnd"/>
      <w:r w:rsidRPr="00B16A7C">
        <w:rPr>
          <w:rFonts w:ascii="Arial" w:hAnsi="Arial" w:cs="Arial"/>
          <w:sz w:val="22"/>
          <w:szCs w:val="22"/>
        </w:rPr>
        <w:t xml:space="preserve"> loga na krabičke, </w:t>
      </w:r>
      <w:proofErr w:type="spellStart"/>
      <w:r w:rsidRPr="00B16A7C">
        <w:rPr>
          <w:rFonts w:ascii="Arial" w:hAnsi="Arial" w:cs="Arial"/>
          <w:sz w:val="22"/>
          <w:szCs w:val="22"/>
        </w:rPr>
        <w:t>min.počet</w:t>
      </w:r>
      <w:proofErr w:type="spellEnd"/>
      <w:r w:rsidRPr="00B16A7C">
        <w:rPr>
          <w:rFonts w:ascii="Arial" w:hAnsi="Arial" w:cs="Arial"/>
          <w:sz w:val="22"/>
          <w:szCs w:val="22"/>
        </w:rPr>
        <w:t xml:space="preserve"> 6000 ks,</w:t>
      </w:r>
    </w:p>
    <w:p w14:paraId="6481E5FE"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Digitálny kontaktný teplomer</w:t>
      </w:r>
      <w:r w:rsidRPr="00B16A7C">
        <w:rPr>
          <w:rFonts w:ascii="Arial" w:hAnsi="Arial" w:cs="Arial"/>
          <w:sz w:val="22"/>
          <w:szCs w:val="22"/>
        </w:rPr>
        <w:t xml:space="preserve">: certifikovaný výrobok, logo priamo na teplomery a aj na krabičke, transparentný plastový obal, predpokladané množstvo 6000 ks, </w:t>
      </w:r>
    </w:p>
    <w:p w14:paraId="666134BC"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Prémiový bavlnený vak: </w:t>
      </w:r>
      <w:r w:rsidRPr="00B16A7C">
        <w:rPr>
          <w:rFonts w:ascii="Arial" w:hAnsi="Arial" w:cs="Arial"/>
          <w:sz w:val="22"/>
          <w:szCs w:val="22"/>
        </w:rPr>
        <w:t xml:space="preserve">200 g/m², 100 bavlna organická, sťahovanie na šnúrku, uchytenie šnúrok z vonka, kapacita 12L, rozmery 37*6cm, (povolená odchýlka +-0,5 cm)  potlač loga dve </w:t>
      </w:r>
      <w:proofErr w:type="spellStart"/>
      <w:r w:rsidRPr="00B16A7C">
        <w:rPr>
          <w:rFonts w:ascii="Arial" w:hAnsi="Arial" w:cs="Arial"/>
          <w:sz w:val="22"/>
          <w:szCs w:val="22"/>
        </w:rPr>
        <w:t>pozície,čierna</w:t>
      </w:r>
      <w:proofErr w:type="spellEnd"/>
      <w:r w:rsidRPr="00B16A7C">
        <w:rPr>
          <w:rFonts w:ascii="Arial" w:hAnsi="Arial" w:cs="Arial"/>
          <w:sz w:val="22"/>
          <w:szCs w:val="22"/>
        </w:rPr>
        <w:t xml:space="preserve"> farba vaku, predpokladané množstvo 200 ks,</w:t>
      </w:r>
    </w:p>
    <w:p w14:paraId="3A310CFA"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Organická bavlnená šnúrka na krk</w:t>
      </w:r>
      <w:r w:rsidRPr="00B16A7C">
        <w:rPr>
          <w:rFonts w:ascii="Arial" w:hAnsi="Arial" w:cs="Arial"/>
          <w:sz w:val="22"/>
          <w:szCs w:val="22"/>
        </w:rPr>
        <w:t xml:space="preserve">: vyrobená z ekologickej bavlny, na oboch stranách rovnakej farby, s kovovou karabínkou. Veľkosť dĺžka 45 (zložená) x šírka 2cm, (povolená odchýlka +-0,5 cm)   1F  logo, vrátane 1 farebnej potlače na jednej = vonkajšej strane šnúrky, </w:t>
      </w:r>
      <w:proofErr w:type="spellStart"/>
      <w:r w:rsidRPr="00B16A7C">
        <w:rPr>
          <w:rFonts w:ascii="Arial" w:hAnsi="Arial" w:cs="Arial"/>
          <w:sz w:val="22"/>
          <w:szCs w:val="22"/>
        </w:rPr>
        <w:t>foto</w:t>
      </w:r>
      <w:proofErr w:type="spellEnd"/>
      <w:r w:rsidRPr="00B16A7C">
        <w:rPr>
          <w:rFonts w:ascii="Arial" w:hAnsi="Arial" w:cs="Arial"/>
          <w:sz w:val="22"/>
          <w:szCs w:val="22"/>
        </w:rPr>
        <w:t xml:space="preserve"> je ilustračné, predpokladané množstvo 6000 ks,</w:t>
      </w:r>
    </w:p>
    <w:p w14:paraId="06CBB641"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USB 3.0: </w:t>
      </w:r>
      <w:r w:rsidRPr="00B16A7C">
        <w:rPr>
          <w:rFonts w:ascii="Arial" w:hAnsi="Arial" w:cs="Arial"/>
          <w:sz w:val="22"/>
          <w:szCs w:val="22"/>
        </w:rPr>
        <w:t xml:space="preserve">farba USB strieborná, materiál kov, </w:t>
      </w:r>
      <w:proofErr w:type="spellStart"/>
      <w:r w:rsidRPr="00B16A7C">
        <w:rPr>
          <w:rFonts w:ascii="Arial" w:hAnsi="Arial" w:cs="Arial"/>
          <w:sz w:val="22"/>
          <w:szCs w:val="22"/>
        </w:rPr>
        <w:t>gravír</w:t>
      </w:r>
      <w:proofErr w:type="spellEnd"/>
      <w:r w:rsidRPr="00B16A7C">
        <w:rPr>
          <w:rFonts w:ascii="Arial" w:hAnsi="Arial" w:cs="Arial"/>
          <w:sz w:val="22"/>
          <w:szCs w:val="22"/>
        </w:rPr>
        <w:t>, 32GB</w:t>
      </w:r>
      <w:r w:rsidRPr="00B16A7C">
        <w:rPr>
          <w:rFonts w:ascii="Arial" w:hAnsi="Arial" w:cs="Arial"/>
          <w:b/>
          <w:sz w:val="22"/>
          <w:szCs w:val="22"/>
        </w:rPr>
        <w:t xml:space="preserve">, </w:t>
      </w:r>
      <w:r w:rsidRPr="00B16A7C">
        <w:rPr>
          <w:rFonts w:ascii="Arial" w:hAnsi="Arial" w:cs="Arial"/>
          <w:sz w:val="22"/>
          <w:szCs w:val="22"/>
        </w:rPr>
        <w:t>balenie jednotlivo v </w:t>
      </w:r>
      <w:proofErr w:type="spellStart"/>
      <w:r w:rsidRPr="00B16A7C">
        <w:rPr>
          <w:rFonts w:ascii="Arial" w:hAnsi="Arial" w:cs="Arial"/>
          <w:sz w:val="22"/>
          <w:szCs w:val="22"/>
        </w:rPr>
        <w:t>sáčku</w:t>
      </w:r>
      <w:proofErr w:type="spellEnd"/>
      <w:r w:rsidRPr="00B16A7C">
        <w:rPr>
          <w:rFonts w:ascii="Arial" w:hAnsi="Arial" w:cs="Arial"/>
          <w:sz w:val="22"/>
          <w:szCs w:val="22"/>
        </w:rPr>
        <w:t>, predpokladané množstvo 400 ks,</w:t>
      </w:r>
    </w:p>
    <w:p w14:paraId="501B9083"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Bambusový  ABS reproduktor</w:t>
      </w:r>
      <w:r w:rsidRPr="00B16A7C">
        <w:rPr>
          <w:rFonts w:ascii="Arial" w:hAnsi="Arial" w:cs="Arial"/>
          <w:sz w:val="22"/>
          <w:szCs w:val="22"/>
        </w:rPr>
        <w:t>: s bezdrôtovou technológiou a svetlami meniacimi farbu.</w:t>
      </w:r>
    </w:p>
    <w:p w14:paraId="4C83D492"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 xml:space="preserve">3W reproduktor má nabíjateľnú 3 </w:t>
      </w:r>
      <w:proofErr w:type="spellStart"/>
      <w:r w:rsidRPr="00B16A7C">
        <w:rPr>
          <w:rFonts w:ascii="Arial" w:hAnsi="Arial" w:cs="Arial"/>
          <w:sz w:val="22"/>
          <w:szCs w:val="22"/>
        </w:rPr>
        <w:t>mAh</w:t>
      </w:r>
      <w:proofErr w:type="spellEnd"/>
      <w:r w:rsidRPr="00B16A7C">
        <w:rPr>
          <w:rFonts w:ascii="Arial" w:hAnsi="Arial" w:cs="Arial"/>
          <w:sz w:val="22"/>
          <w:szCs w:val="22"/>
        </w:rPr>
        <w:t xml:space="preserve"> lítium-iónovú batériu, výdrž batérie: cca 3 hodiny, kábel je súčasťou balenia, balené v bielej darčekovej krabičke, priemer7,2 x výška 4,4 cm, (povolená odchýlka +-0,5 cm) logo na krabičke a aj na produkte, predpokladané množstvo 500 ks,</w:t>
      </w:r>
    </w:p>
    <w:p w14:paraId="787EBCDA"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Multifunkčná šatka</w:t>
      </w:r>
      <w:r w:rsidRPr="00B16A7C">
        <w:rPr>
          <w:rFonts w:ascii="Arial" w:hAnsi="Arial" w:cs="Arial"/>
          <w:sz w:val="22"/>
          <w:szCs w:val="22"/>
        </w:rPr>
        <w:t xml:space="preserve">: z priedušného materiálu, 100% polyester, vlastná sublimačná potlač na vonkajšej strane produktu hrúbka materiálu 135 g/m2 šírka 25 x výška 50 cm , (povolená odchýlka +-0,5 cm) , balené jednotlivo v </w:t>
      </w:r>
      <w:proofErr w:type="spellStart"/>
      <w:r w:rsidRPr="00B16A7C">
        <w:rPr>
          <w:rFonts w:ascii="Arial" w:hAnsi="Arial" w:cs="Arial"/>
          <w:sz w:val="22"/>
          <w:szCs w:val="22"/>
        </w:rPr>
        <w:t>sáčku</w:t>
      </w:r>
      <w:proofErr w:type="spellEnd"/>
      <w:r w:rsidRPr="00B16A7C">
        <w:rPr>
          <w:rFonts w:ascii="Arial" w:hAnsi="Arial" w:cs="Arial"/>
          <w:sz w:val="22"/>
          <w:szCs w:val="22"/>
        </w:rPr>
        <w:t xml:space="preserve"> s popisom a návodom na použitie </w:t>
      </w:r>
      <w:proofErr w:type="spellStart"/>
      <w:r w:rsidRPr="00B16A7C">
        <w:rPr>
          <w:rFonts w:ascii="Arial" w:hAnsi="Arial" w:cs="Arial"/>
          <w:sz w:val="22"/>
          <w:szCs w:val="22"/>
        </w:rPr>
        <w:t>foto</w:t>
      </w:r>
      <w:proofErr w:type="spellEnd"/>
      <w:r w:rsidRPr="00B16A7C">
        <w:rPr>
          <w:rFonts w:ascii="Arial" w:hAnsi="Arial" w:cs="Arial"/>
          <w:sz w:val="22"/>
          <w:szCs w:val="22"/>
        </w:rPr>
        <w:t xml:space="preserve"> je ilustračné, čierna farba </w:t>
      </w:r>
      <w:proofErr w:type="spellStart"/>
      <w:r w:rsidRPr="00B16A7C">
        <w:rPr>
          <w:rFonts w:ascii="Arial" w:hAnsi="Arial" w:cs="Arial"/>
          <w:sz w:val="22"/>
          <w:szCs w:val="22"/>
        </w:rPr>
        <w:t>buffky</w:t>
      </w:r>
      <w:proofErr w:type="spellEnd"/>
      <w:r w:rsidRPr="00B16A7C">
        <w:rPr>
          <w:rFonts w:ascii="Arial" w:hAnsi="Arial" w:cs="Arial"/>
          <w:sz w:val="22"/>
          <w:szCs w:val="22"/>
        </w:rPr>
        <w:t>, potlač loga, predpokladané množstvo 300ks,</w:t>
      </w:r>
    </w:p>
    <w:p w14:paraId="311FF2E7"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Posilňovacia guma</w:t>
      </w:r>
      <w:r w:rsidRPr="00B16A7C">
        <w:rPr>
          <w:rFonts w:ascii="Arial" w:hAnsi="Arial" w:cs="Arial"/>
          <w:sz w:val="22"/>
          <w:szCs w:val="22"/>
        </w:rPr>
        <w:t xml:space="preserve">:  je obľúbenou pomôckou pre fitness, rozmer: 50x5cm, (povolená odchýlka +-0,5 cm)  materiál: 100% latex tuhosť: 9kg, farba: tyrkysová, potlač loga, balené jednotlivo v </w:t>
      </w:r>
      <w:proofErr w:type="spellStart"/>
      <w:r w:rsidRPr="00B16A7C">
        <w:rPr>
          <w:rFonts w:ascii="Arial" w:hAnsi="Arial" w:cs="Arial"/>
          <w:sz w:val="22"/>
          <w:szCs w:val="22"/>
        </w:rPr>
        <w:t>sáčku</w:t>
      </w:r>
      <w:proofErr w:type="spellEnd"/>
      <w:r w:rsidRPr="00B16A7C">
        <w:rPr>
          <w:rFonts w:ascii="Arial" w:hAnsi="Arial" w:cs="Arial"/>
          <w:sz w:val="22"/>
          <w:szCs w:val="22"/>
        </w:rPr>
        <w:t xml:space="preserve"> so samolepkou s logom, predpokladané množstvo 300ks,</w:t>
      </w:r>
    </w:p>
    <w:p w14:paraId="31B65D90"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Dámske športové tričko</w:t>
      </w:r>
      <w:r w:rsidRPr="00B16A7C">
        <w:rPr>
          <w:rFonts w:ascii="Arial" w:hAnsi="Arial" w:cs="Arial"/>
          <w:sz w:val="22"/>
          <w:szCs w:val="22"/>
        </w:rPr>
        <w:t xml:space="preserve">: </w:t>
      </w:r>
      <w:proofErr w:type="spellStart"/>
      <w:r w:rsidRPr="00B16A7C">
        <w:rPr>
          <w:rFonts w:ascii="Arial" w:hAnsi="Arial" w:cs="Arial"/>
          <w:sz w:val="22"/>
          <w:szCs w:val="22"/>
        </w:rPr>
        <w:t>rýchloschnúce</w:t>
      </w:r>
      <w:proofErr w:type="spellEnd"/>
      <w:r w:rsidRPr="00B16A7C">
        <w:rPr>
          <w:rFonts w:ascii="Arial" w:hAnsi="Arial" w:cs="Arial"/>
          <w:sz w:val="22"/>
          <w:szCs w:val="22"/>
        </w:rPr>
        <w:t xml:space="preserve"> 140g/m² materiál, 100% polyester , logo 4 farby a 4 pozície, veľkosť A4, farba: čierna, vylepšený guľatý výstrih s krční lemovkou, raglánový rukáv so skrytými švami, predpokladané množstvo 300ks,</w:t>
      </w:r>
    </w:p>
    <w:p w14:paraId="3C302864"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Pánske športové tričko</w:t>
      </w:r>
      <w:r w:rsidRPr="00B16A7C">
        <w:rPr>
          <w:rFonts w:ascii="Arial" w:hAnsi="Arial" w:cs="Arial"/>
          <w:sz w:val="22"/>
          <w:szCs w:val="22"/>
        </w:rPr>
        <w:t xml:space="preserve">: </w:t>
      </w:r>
      <w:proofErr w:type="spellStart"/>
      <w:r w:rsidRPr="00B16A7C">
        <w:rPr>
          <w:rFonts w:ascii="Arial" w:hAnsi="Arial" w:cs="Arial"/>
          <w:sz w:val="22"/>
          <w:szCs w:val="22"/>
        </w:rPr>
        <w:t>rýchloschnúce</w:t>
      </w:r>
      <w:proofErr w:type="spellEnd"/>
      <w:r w:rsidRPr="00B16A7C">
        <w:rPr>
          <w:rFonts w:ascii="Arial" w:hAnsi="Arial" w:cs="Arial"/>
          <w:sz w:val="22"/>
          <w:szCs w:val="22"/>
        </w:rPr>
        <w:t xml:space="preserve"> 140g/m² materiál, 100% polyester , logo 4 farby a 4 pozície, veľkosť A4, farba: čierna, vylepšený guľatý výstrih s krční lemovkou, raglánový rukáv so skrytými švami, predpokladané množstvo 300 ks,</w:t>
      </w:r>
    </w:p>
    <w:p w14:paraId="1E8A5E52"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Pikniková deka</w:t>
      </w:r>
      <w:r w:rsidRPr="00B16A7C">
        <w:rPr>
          <w:rFonts w:ascii="Arial" w:hAnsi="Arial" w:cs="Arial"/>
          <w:sz w:val="22"/>
          <w:szCs w:val="22"/>
        </w:rPr>
        <w:t xml:space="preserve">: </w:t>
      </w:r>
      <w:proofErr w:type="spellStart"/>
      <w:r w:rsidRPr="00B16A7C">
        <w:rPr>
          <w:rFonts w:ascii="Arial" w:hAnsi="Arial" w:cs="Arial"/>
          <w:sz w:val="22"/>
          <w:szCs w:val="22"/>
        </w:rPr>
        <w:t>Fleece</w:t>
      </w:r>
      <w:proofErr w:type="spellEnd"/>
      <w:r w:rsidRPr="00B16A7C">
        <w:rPr>
          <w:rFonts w:ascii="Arial" w:hAnsi="Arial" w:cs="Arial"/>
          <w:sz w:val="22"/>
          <w:szCs w:val="22"/>
        </w:rPr>
        <w:t xml:space="preserve"> (150 </w:t>
      </w:r>
      <w:proofErr w:type="spellStart"/>
      <w:r w:rsidRPr="00B16A7C">
        <w:rPr>
          <w:rFonts w:ascii="Arial" w:hAnsi="Arial" w:cs="Arial"/>
          <w:sz w:val="22"/>
          <w:szCs w:val="22"/>
        </w:rPr>
        <w:t>gr</w:t>
      </w:r>
      <w:proofErr w:type="spellEnd"/>
      <w:r w:rsidRPr="00B16A7C">
        <w:rPr>
          <w:rFonts w:ascii="Arial" w:hAnsi="Arial" w:cs="Arial"/>
          <w:sz w:val="22"/>
          <w:szCs w:val="22"/>
        </w:rPr>
        <w:t xml:space="preserve">/m²) s vode odolnou spodnou vrstvou PEVA. Po zložení má deka rukoväť na ľahké prenášanie, rozmer: 147,5 x 135 cm 550 </w:t>
      </w:r>
      <w:proofErr w:type="spellStart"/>
      <w:r w:rsidRPr="00B16A7C">
        <w:rPr>
          <w:rFonts w:ascii="Arial" w:hAnsi="Arial" w:cs="Arial"/>
          <w:sz w:val="22"/>
          <w:szCs w:val="22"/>
        </w:rPr>
        <w:t>gr</w:t>
      </w:r>
      <w:proofErr w:type="spellEnd"/>
      <w:r w:rsidRPr="00B16A7C">
        <w:rPr>
          <w:rFonts w:ascii="Arial" w:hAnsi="Arial" w:cs="Arial"/>
          <w:sz w:val="22"/>
          <w:szCs w:val="22"/>
        </w:rPr>
        <w:t>, (povolená odchýlka +-0,5 cm)  farba deky čierna, potlač loga, predpokladané množstvo 1000 ks,</w:t>
      </w:r>
    </w:p>
    <w:p w14:paraId="3D512909"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lastRenderedPageBreak/>
        <w:t>Tričko z bavlny</w:t>
      </w:r>
      <w:r w:rsidRPr="00B16A7C">
        <w:rPr>
          <w:rFonts w:ascii="Arial" w:hAnsi="Arial" w:cs="Arial"/>
          <w:sz w:val="22"/>
          <w:szCs w:val="22"/>
        </w:rPr>
        <w:t xml:space="preserve">: okrúhly výstrih s </w:t>
      </w:r>
      <w:proofErr w:type="spellStart"/>
      <w:r w:rsidRPr="00B16A7C">
        <w:rPr>
          <w:rFonts w:ascii="Arial" w:hAnsi="Arial" w:cs="Arial"/>
          <w:sz w:val="22"/>
          <w:szCs w:val="22"/>
        </w:rPr>
        <w:t>elastanom</w:t>
      </w:r>
      <w:proofErr w:type="spellEnd"/>
      <w:r w:rsidRPr="00B16A7C">
        <w:rPr>
          <w:rFonts w:ascii="Arial" w:hAnsi="Arial" w:cs="Arial"/>
          <w:sz w:val="22"/>
          <w:szCs w:val="22"/>
        </w:rPr>
        <w:t>, krčná lemovka190g/m², 100% čiastočne česaná prstencová bavlna, farba trička tyrkysová, dámske – pánske, veľkosti: S, M, L, XL, XXL mix veľkostí, logo dve pozície vo veľkosti A4, predpokladané množstvo 1500 ks,</w:t>
      </w:r>
    </w:p>
    <w:p w14:paraId="6DA00F6A"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Pero </w:t>
      </w:r>
      <w:proofErr w:type="spellStart"/>
      <w:r w:rsidRPr="00B16A7C">
        <w:rPr>
          <w:rFonts w:ascii="Arial" w:hAnsi="Arial" w:cs="Arial"/>
          <w:b/>
          <w:sz w:val="22"/>
          <w:szCs w:val="22"/>
        </w:rPr>
        <w:t>biodynamický</w:t>
      </w:r>
      <w:proofErr w:type="spellEnd"/>
      <w:r w:rsidRPr="00B16A7C">
        <w:rPr>
          <w:rFonts w:ascii="Arial" w:hAnsi="Arial" w:cs="Arial"/>
          <w:b/>
          <w:sz w:val="22"/>
          <w:szCs w:val="22"/>
        </w:rPr>
        <w:t xml:space="preserve"> podpis</w:t>
      </w:r>
      <w:r w:rsidRPr="00B16A7C">
        <w:rPr>
          <w:rFonts w:ascii="Arial" w:hAnsi="Arial" w:cs="Arial"/>
          <w:sz w:val="22"/>
          <w:szCs w:val="22"/>
        </w:rPr>
        <w:t>: hliníkové guľôčkové pero s dotykovou špičkou. ø8 x 135 mm, (povolená odchýlka +-0,5 cm) (Gravírovanie laserom - 50 x 5), strieborná a čierna farba pera, predpokladané množstvo  2000 ks,</w:t>
      </w:r>
    </w:p>
    <w:p w14:paraId="307C4AD9"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Hliníkové guľôčkové pero</w:t>
      </w:r>
      <w:r w:rsidRPr="00B16A7C">
        <w:rPr>
          <w:rFonts w:ascii="Arial" w:hAnsi="Arial" w:cs="Arial"/>
          <w:sz w:val="22"/>
          <w:szCs w:val="22"/>
        </w:rPr>
        <w:t xml:space="preserve"> : tyrkysové s 3 ozdobnými krúžkami. Pero má veľkú modrú náplň. Potlač loga: gravírovanie, predpokladané množstvo 6 000 ks,</w:t>
      </w:r>
    </w:p>
    <w:p w14:paraId="2B502BB1"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Konferenčné dosky A5</w:t>
      </w:r>
      <w:r w:rsidRPr="00B16A7C">
        <w:rPr>
          <w:rFonts w:ascii="Arial" w:hAnsi="Arial" w:cs="Arial"/>
          <w:sz w:val="22"/>
          <w:szCs w:val="22"/>
        </w:rPr>
        <w:t>:  vrátane 120 stránok s linkovaným papierom a kovovým perom, 21,2 x 15,5 x 3,5cm, (povolená odchýlka +-0,5 cm)  čierny, potlač loga, aj na blok a aj na pero, predpokladané množstvo 500 ks</w:t>
      </w:r>
    </w:p>
    <w:p w14:paraId="3DA8FC5E"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Powerbanka</w:t>
      </w:r>
      <w:proofErr w:type="spellEnd"/>
      <w:r w:rsidRPr="00B16A7C">
        <w:rPr>
          <w:rFonts w:ascii="Arial" w:hAnsi="Arial" w:cs="Arial"/>
          <w:sz w:val="22"/>
          <w:szCs w:val="22"/>
        </w:rPr>
        <w:t xml:space="preserve">: núdzový zdroj napájania pre mobilné zariadenia. Umožňuje nabíjanie mobilu bez prístupu k sieťovej zásuvke., kapacita 20 000 </w:t>
      </w:r>
      <w:proofErr w:type="spellStart"/>
      <w:r w:rsidRPr="00B16A7C">
        <w:rPr>
          <w:rFonts w:ascii="Arial" w:hAnsi="Arial" w:cs="Arial"/>
          <w:sz w:val="22"/>
          <w:szCs w:val="22"/>
        </w:rPr>
        <w:t>mAh</w:t>
      </w:r>
      <w:proofErr w:type="spellEnd"/>
      <w:r w:rsidRPr="00B16A7C">
        <w:rPr>
          <w:rFonts w:ascii="Arial" w:hAnsi="Arial" w:cs="Arial"/>
          <w:sz w:val="22"/>
          <w:szCs w:val="22"/>
        </w:rPr>
        <w:t xml:space="preserve"> USB-C , biela alebo čierna, potlač  loga, predpokladané množstvo 300 ks,</w:t>
      </w:r>
    </w:p>
    <w:p w14:paraId="16E67E8A"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Dáždnik  s 3-dielnou kovovou tyčou</w:t>
      </w:r>
      <w:r w:rsidRPr="00B16A7C">
        <w:rPr>
          <w:rFonts w:ascii="Arial" w:hAnsi="Arial" w:cs="Arial"/>
          <w:sz w:val="22"/>
          <w:szCs w:val="22"/>
        </w:rPr>
        <w:t>:  kovovými rebrami, čiernou plastovou rukoväťou a polyesterovou strieškou, zapínanie na suchý zips, priemer: 96.00cm, (povolená odchýlka +-0,5 cm)  farba čierna, potlač loga na jednom diele dáždnika, predpokladané množstvo 2000 ks,</w:t>
      </w:r>
    </w:p>
    <w:p w14:paraId="23912630"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Dáždnik s 3-dielnou kovovou tyčou</w:t>
      </w:r>
      <w:r w:rsidRPr="00B16A7C">
        <w:rPr>
          <w:rFonts w:ascii="Arial" w:hAnsi="Arial" w:cs="Arial"/>
          <w:sz w:val="22"/>
          <w:szCs w:val="22"/>
        </w:rPr>
        <w:t>: kovovými rebrami, čiernou plastovou rukoväťou a polyesterovou strieškou, zapínanie na suchý zips, priemer: 96.00cm, (povolená odchýlka +-0,5 cm)  farba prevedenia zodpovedá obrázku, potlač loga na jednom diele dáždnika, predpokladané množstvo 300ks,</w:t>
      </w:r>
    </w:p>
    <w:p w14:paraId="1272BFCE"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Športová fľaša</w:t>
      </w:r>
      <w:r w:rsidRPr="00B16A7C">
        <w:rPr>
          <w:rFonts w:ascii="Arial" w:hAnsi="Arial" w:cs="Arial"/>
          <w:sz w:val="22"/>
          <w:szCs w:val="22"/>
        </w:rPr>
        <w:t>: z plastu RPET bez BPA s viečkom z nerezovej ocele a popruhom, 600 ml, farba: transparentná, potlač loga, rozmer: ø65×210 mm, (povolená odchýlka +-0,5 cm) , predpokladané množstvo 6000 ks,</w:t>
      </w:r>
    </w:p>
    <w:p w14:paraId="5734F66F"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Nabíjačka do siete</w:t>
      </w:r>
      <w:r w:rsidRPr="00B16A7C">
        <w:rPr>
          <w:rFonts w:ascii="Arial" w:hAnsi="Arial" w:cs="Arial"/>
          <w:sz w:val="22"/>
          <w:szCs w:val="22"/>
        </w:rPr>
        <w:t xml:space="preserve"> : univerzálna, minimálne 1x USB-A, minimálne 1x USB-C, výkon minimálne 20W, biela farba, potlač  loga, predpokladané množstvo 300 ks, </w:t>
      </w:r>
    </w:p>
    <w:p w14:paraId="25DEEDCC"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Nabíjací kábel 3 v 1</w:t>
      </w:r>
      <w:r w:rsidRPr="00B16A7C">
        <w:rPr>
          <w:rFonts w:ascii="Arial" w:hAnsi="Arial" w:cs="Arial"/>
          <w:sz w:val="22"/>
          <w:szCs w:val="22"/>
        </w:rPr>
        <w:t xml:space="preserve">: nabíjací kábel s tromi konektormi. </w:t>
      </w:r>
      <w:proofErr w:type="spellStart"/>
      <w:r w:rsidRPr="00B16A7C">
        <w:rPr>
          <w:rFonts w:ascii="Arial" w:hAnsi="Arial" w:cs="Arial"/>
          <w:sz w:val="22"/>
          <w:szCs w:val="22"/>
        </w:rPr>
        <w:t>Micro</w:t>
      </w:r>
      <w:proofErr w:type="spellEnd"/>
      <w:r w:rsidRPr="00B16A7C">
        <w:rPr>
          <w:rFonts w:ascii="Arial" w:hAnsi="Arial" w:cs="Arial"/>
          <w:sz w:val="22"/>
          <w:szCs w:val="22"/>
        </w:rPr>
        <w:t xml:space="preserve"> USB, typ-c a konektor pre zariadenie s </w:t>
      </w:r>
      <w:proofErr w:type="spellStart"/>
      <w:r w:rsidRPr="00B16A7C">
        <w:rPr>
          <w:rFonts w:ascii="Arial" w:hAnsi="Arial" w:cs="Arial"/>
          <w:sz w:val="22"/>
          <w:szCs w:val="22"/>
        </w:rPr>
        <w:t>ios</w:t>
      </w:r>
      <w:proofErr w:type="spellEnd"/>
      <w:r w:rsidRPr="00B16A7C">
        <w:rPr>
          <w:rFonts w:ascii="Arial" w:hAnsi="Arial" w:cs="Arial"/>
          <w:sz w:val="22"/>
          <w:szCs w:val="22"/>
        </w:rPr>
        <w:t>, potlač loga, predpokladané množstvo 500 ks,</w:t>
      </w:r>
    </w:p>
    <w:p w14:paraId="74556D0B"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Pláštenka </w:t>
      </w:r>
      <w:proofErr w:type="spellStart"/>
      <w:r w:rsidRPr="00B16A7C">
        <w:rPr>
          <w:rFonts w:ascii="Arial" w:hAnsi="Arial" w:cs="Arial"/>
          <w:b/>
          <w:sz w:val="22"/>
          <w:szCs w:val="22"/>
        </w:rPr>
        <w:t>pončo</w:t>
      </w:r>
      <w:proofErr w:type="spellEnd"/>
      <w:r w:rsidRPr="00B16A7C">
        <w:rPr>
          <w:rFonts w:ascii="Arial" w:hAnsi="Arial" w:cs="Arial"/>
          <w:sz w:val="22"/>
          <w:szCs w:val="22"/>
        </w:rPr>
        <w:t xml:space="preserve">: v </w:t>
      </w:r>
      <w:proofErr w:type="spellStart"/>
      <w:r w:rsidRPr="00B16A7C">
        <w:rPr>
          <w:rFonts w:ascii="Arial" w:hAnsi="Arial" w:cs="Arial"/>
          <w:sz w:val="22"/>
          <w:szCs w:val="22"/>
        </w:rPr>
        <w:t>sáčku</w:t>
      </w:r>
      <w:proofErr w:type="spellEnd"/>
      <w:r w:rsidRPr="00B16A7C">
        <w:rPr>
          <w:rFonts w:ascii="Arial" w:hAnsi="Arial" w:cs="Arial"/>
          <w:sz w:val="22"/>
          <w:szCs w:val="22"/>
        </w:rPr>
        <w:t xml:space="preserve"> s kapucňou, rozmer: 102 × 127 cm, (povolená odchýlka +-0,5 cm) v transparentnej, alebo čiernej farbe, na </w:t>
      </w:r>
      <w:proofErr w:type="spellStart"/>
      <w:r w:rsidRPr="00B16A7C">
        <w:rPr>
          <w:rFonts w:ascii="Arial" w:hAnsi="Arial" w:cs="Arial"/>
          <w:sz w:val="22"/>
          <w:szCs w:val="22"/>
        </w:rPr>
        <w:t>sáčku</w:t>
      </w:r>
      <w:proofErr w:type="spellEnd"/>
      <w:r w:rsidRPr="00B16A7C">
        <w:rPr>
          <w:rFonts w:ascii="Arial" w:hAnsi="Arial" w:cs="Arial"/>
          <w:sz w:val="22"/>
          <w:szCs w:val="22"/>
        </w:rPr>
        <w:t xml:space="preserve"> potlač loga, predpokladané množstvo 1000 ks,</w:t>
      </w:r>
    </w:p>
    <w:p w14:paraId="0C453935"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Balzam na pery</w:t>
      </w:r>
      <w:r w:rsidRPr="00B16A7C">
        <w:rPr>
          <w:rFonts w:ascii="Arial" w:hAnsi="Arial" w:cs="Arial"/>
          <w:sz w:val="22"/>
          <w:szCs w:val="22"/>
        </w:rPr>
        <w:t>: čierna farba. Dermatologicky testované. SPF 15. potlač loga, predpokladané množstvo 6 000 ks,</w:t>
      </w:r>
    </w:p>
    <w:p w14:paraId="56B0639E"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Slnečné okuliare pre dospelého človeka</w:t>
      </w:r>
      <w:r w:rsidRPr="00B16A7C">
        <w:rPr>
          <w:rFonts w:ascii="Arial" w:hAnsi="Arial" w:cs="Arial"/>
          <w:sz w:val="22"/>
          <w:szCs w:val="22"/>
        </w:rPr>
        <w:t xml:space="preserve">:  z plastu, s dvomi plastovými dvojfarebnými obrúčkami a </w:t>
      </w:r>
      <w:proofErr w:type="spellStart"/>
      <w:r w:rsidRPr="00B16A7C">
        <w:rPr>
          <w:rFonts w:ascii="Arial" w:hAnsi="Arial" w:cs="Arial"/>
          <w:sz w:val="22"/>
          <w:szCs w:val="22"/>
        </w:rPr>
        <w:t>metalickými</w:t>
      </w:r>
      <w:proofErr w:type="spellEnd"/>
      <w:r w:rsidRPr="00B16A7C">
        <w:rPr>
          <w:rFonts w:ascii="Arial" w:hAnsi="Arial" w:cs="Arial"/>
          <w:sz w:val="22"/>
          <w:szCs w:val="22"/>
        </w:rPr>
        <w:t xml:space="preserve"> šošovkami. Majú UV400 ochranu. Farba rámu okuliarov: čierna . Potlač loga na vonkajšej časti obrúčky (bočnice), potlač dve pozície, Samostatne balené PE </w:t>
      </w:r>
      <w:proofErr w:type="spellStart"/>
      <w:r w:rsidRPr="00B16A7C">
        <w:rPr>
          <w:rFonts w:ascii="Arial" w:hAnsi="Arial" w:cs="Arial"/>
          <w:sz w:val="22"/>
          <w:szCs w:val="22"/>
        </w:rPr>
        <w:t>sáčku</w:t>
      </w:r>
      <w:proofErr w:type="spellEnd"/>
      <w:r w:rsidRPr="00B16A7C">
        <w:rPr>
          <w:rFonts w:ascii="Arial" w:hAnsi="Arial" w:cs="Arial"/>
          <w:sz w:val="22"/>
          <w:szCs w:val="22"/>
        </w:rPr>
        <w:t>, predpokladané množstvo 6000 ks,</w:t>
      </w:r>
    </w:p>
    <w:p w14:paraId="47EA9B89"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Backys</w:t>
      </w:r>
      <w:proofErr w:type="spellEnd"/>
      <w:r w:rsidRPr="00B16A7C">
        <w:rPr>
          <w:rFonts w:ascii="Arial" w:hAnsi="Arial" w:cs="Arial"/>
          <w:b/>
          <w:sz w:val="22"/>
          <w:szCs w:val="22"/>
        </w:rPr>
        <w:t xml:space="preserve"> vak</w:t>
      </w:r>
      <w:r w:rsidRPr="00B16A7C">
        <w:rPr>
          <w:rFonts w:ascii="Arial" w:hAnsi="Arial" w:cs="Arial"/>
          <w:sz w:val="22"/>
          <w:szCs w:val="22"/>
        </w:rPr>
        <w:t>: na stiahnutie šnúrkou na vyfarbenie, balenie obsahuje 5ks fixiek, potlač loga, predpokladané množstvo 6 000 ks,</w:t>
      </w:r>
    </w:p>
    <w:p w14:paraId="0E5DA945"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Vyfarbovací</w:t>
      </w:r>
      <w:proofErr w:type="spellEnd"/>
      <w:r w:rsidRPr="00B16A7C">
        <w:rPr>
          <w:rFonts w:ascii="Arial" w:hAnsi="Arial" w:cs="Arial"/>
          <w:b/>
          <w:sz w:val="22"/>
          <w:szCs w:val="22"/>
        </w:rPr>
        <w:t xml:space="preserve"> peračník</w:t>
      </w:r>
      <w:r w:rsidRPr="00B16A7C">
        <w:rPr>
          <w:rFonts w:ascii="Arial" w:hAnsi="Arial" w:cs="Arial"/>
          <w:sz w:val="22"/>
          <w:szCs w:val="22"/>
        </w:rPr>
        <w:t>: peračník na zips s 5 pastelkami, netkaná textília, Veľkosť: 220×110 mm, (povolená odchýlka +-0,5 cm)  potlač loga, predpokladané množstvo 6000 ks,</w:t>
      </w:r>
    </w:p>
    <w:p w14:paraId="3A336F05"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Skladací </w:t>
      </w:r>
      <w:proofErr w:type="spellStart"/>
      <w:r w:rsidRPr="00B16A7C">
        <w:rPr>
          <w:rFonts w:ascii="Arial" w:hAnsi="Arial" w:cs="Arial"/>
          <w:b/>
          <w:sz w:val="22"/>
          <w:szCs w:val="22"/>
        </w:rPr>
        <w:t>ripstopový</w:t>
      </w:r>
      <w:proofErr w:type="spellEnd"/>
      <w:r w:rsidRPr="00B16A7C">
        <w:rPr>
          <w:rFonts w:ascii="Arial" w:hAnsi="Arial" w:cs="Arial"/>
          <w:b/>
          <w:sz w:val="22"/>
          <w:szCs w:val="22"/>
        </w:rPr>
        <w:t xml:space="preserve"> batoh:</w:t>
      </w:r>
      <w:r w:rsidRPr="00B16A7C">
        <w:rPr>
          <w:rFonts w:ascii="Arial" w:hAnsi="Arial" w:cs="Arial"/>
          <w:sz w:val="22"/>
          <w:szCs w:val="22"/>
        </w:rPr>
        <w:t xml:space="preserve"> z 210D s prednou kapsou, rozložený 295 x 415 x 110 mm , (povolená odchýlka +-0,5 cm)  Zložený: 160 x 130 mm, potlač loga na zloženej časti a aj na rozloženej časti batohu, farba čierna, zelená, predpokladané množstvo 6 000 ks,</w:t>
      </w:r>
    </w:p>
    <w:p w14:paraId="6236DA12"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Vankúš v tvare srdca tyrkysové</w:t>
      </w:r>
      <w:r w:rsidRPr="00B16A7C">
        <w:rPr>
          <w:rFonts w:ascii="Arial" w:hAnsi="Arial" w:cs="Arial"/>
          <w:sz w:val="22"/>
          <w:szCs w:val="22"/>
        </w:rPr>
        <w:t xml:space="preserve">, </w:t>
      </w:r>
      <w:proofErr w:type="spellStart"/>
      <w:r w:rsidRPr="00B16A7C">
        <w:rPr>
          <w:rFonts w:ascii="Arial" w:hAnsi="Arial" w:cs="Arial"/>
          <w:sz w:val="22"/>
          <w:szCs w:val="22"/>
        </w:rPr>
        <w:t>plysové</w:t>
      </w:r>
      <w:proofErr w:type="spellEnd"/>
      <w:r w:rsidRPr="00B16A7C">
        <w:rPr>
          <w:rFonts w:ascii="Arial" w:hAnsi="Arial" w:cs="Arial"/>
          <w:sz w:val="22"/>
          <w:szCs w:val="22"/>
        </w:rPr>
        <w:t xml:space="preserve"> - so zipsom, </w:t>
      </w:r>
      <w:proofErr w:type="spellStart"/>
      <w:r w:rsidRPr="00B16A7C">
        <w:rPr>
          <w:rFonts w:ascii="Arial" w:hAnsi="Arial" w:cs="Arial"/>
          <w:sz w:val="22"/>
          <w:szCs w:val="22"/>
        </w:rPr>
        <w:t>pratelný</w:t>
      </w:r>
      <w:proofErr w:type="spellEnd"/>
      <w:r w:rsidRPr="00B16A7C">
        <w:rPr>
          <w:rFonts w:ascii="Arial" w:hAnsi="Arial" w:cs="Arial"/>
          <w:sz w:val="22"/>
          <w:szCs w:val="22"/>
        </w:rPr>
        <w:t xml:space="preserve"> poťah, výplň duté antialergické vlákno, cca </w:t>
      </w:r>
      <w:proofErr w:type="spellStart"/>
      <w:r w:rsidRPr="00B16A7C">
        <w:rPr>
          <w:rFonts w:ascii="Arial" w:hAnsi="Arial" w:cs="Arial"/>
          <w:sz w:val="22"/>
          <w:szCs w:val="22"/>
        </w:rPr>
        <w:t>veľkost</w:t>
      </w:r>
      <w:proofErr w:type="spellEnd"/>
      <w:r w:rsidRPr="00B16A7C">
        <w:rPr>
          <w:rFonts w:ascii="Arial" w:hAnsi="Arial" w:cs="Arial"/>
          <w:sz w:val="22"/>
          <w:szCs w:val="22"/>
        </w:rPr>
        <w:t xml:space="preserve"> 30x35 cm, (povolená odchýlka +-0,5 cm)  jednofarebné logo na štítku sivo/bielom s rozmerom 4x1,5cm, balené jednotlivo v PE </w:t>
      </w:r>
      <w:proofErr w:type="spellStart"/>
      <w:r w:rsidRPr="00B16A7C">
        <w:rPr>
          <w:rFonts w:ascii="Arial" w:hAnsi="Arial" w:cs="Arial"/>
          <w:sz w:val="22"/>
          <w:szCs w:val="22"/>
        </w:rPr>
        <w:t>sáčku</w:t>
      </w:r>
      <w:proofErr w:type="spellEnd"/>
      <w:r w:rsidRPr="00B16A7C">
        <w:rPr>
          <w:rFonts w:ascii="Arial" w:hAnsi="Arial" w:cs="Arial"/>
          <w:sz w:val="22"/>
          <w:szCs w:val="22"/>
        </w:rPr>
        <w:t xml:space="preserve">, predpokladané množstvo 300 ks, </w:t>
      </w:r>
    </w:p>
    <w:p w14:paraId="6D58DAC6"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Kľúčenka s karabínkou:</w:t>
      </w:r>
      <w:r w:rsidRPr="00B16A7C">
        <w:rPr>
          <w:rFonts w:ascii="Arial" w:hAnsi="Arial" w:cs="Arial"/>
          <w:sz w:val="22"/>
          <w:szCs w:val="22"/>
        </w:rPr>
        <w:t xml:space="preserve"> s odnímateľným žetónom na nákupné vozíky. Mince majú na jednej strane bielu farbu, minca štandardizovaná do nákupných košíkov, rozmer 2,5 </w:t>
      </w:r>
      <w:r w:rsidRPr="00B16A7C">
        <w:rPr>
          <w:rFonts w:ascii="Arial" w:hAnsi="Arial" w:cs="Arial"/>
          <w:sz w:val="22"/>
          <w:szCs w:val="22"/>
        </w:rPr>
        <w:lastRenderedPageBreak/>
        <w:t>x 8,3cm, (povolená odchýlka +-0,5 cm)Ako potlač  gravírovanie. Materiál: kov, potlač loga 1 farba, predpokladané množstvo 6000 ks,</w:t>
      </w:r>
    </w:p>
    <w:p w14:paraId="04CDCFE6"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Prívesok na kľúče v tvare zuba</w:t>
      </w:r>
      <w:r w:rsidRPr="00B16A7C">
        <w:rPr>
          <w:rFonts w:ascii="Arial" w:hAnsi="Arial" w:cs="Arial"/>
          <w:sz w:val="22"/>
          <w:szCs w:val="22"/>
        </w:rPr>
        <w:t>: s min.5 m dentálnou niťou. PP plast, nylon. Aplikácia loga až plnofarebne, rozmer : 2,6 x 3,8 x 1,6 cm, (povolená odchýlka +-0,5 cm)  potlač loga, predpokladané množstvo 6000 ks,</w:t>
      </w:r>
    </w:p>
    <w:p w14:paraId="66AD68AB"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Stojan na perá s bezdrôtovou nabíjačkou</w:t>
      </w:r>
      <w:r w:rsidRPr="00B16A7C">
        <w:rPr>
          <w:rFonts w:ascii="Arial" w:hAnsi="Arial" w:cs="Arial"/>
          <w:sz w:val="22"/>
          <w:szCs w:val="22"/>
        </w:rPr>
        <w:t xml:space="preserve"> :  kompatibilný so všetkými zariadeniami podporujúcimi QI, ako sú najnovšie generácie Android, iPhone 8 a viac. Vrátane 2 USB nabíjacích portov (5V/1A max.) a 1,5 m dlhého </w:t>
      </w:r>
      <w:proofErr w:type="spellStart"/>
      <w:r w:rsidRPr="00B16A7C">
        <w:rPr>
          <w:rFonts w:ascii="Arial" w:hAnsi="Arial" w:cs="Arial"/>
          <w:sz w:val="22"/>
          <w:szCs w:val="22"/>
        </w:rPr>
        <w:t>micro</w:t>
      </w:r>
      <w:proofErr w:type="spellEnd"/>
      <w:r w:rsidRPr="00B16A7C">
        <w:rPr>
          <w:rFonts w:ascii="Arial" w:hAnsi="Arial" w:cs="Arial"/>
          <w:sz w:val="22"/>
          <w:szCs w:val="22"/>
        </w:rPr>
        <w:t xml:space="preserve"> USB kábla , Rozmery 15 x 8,1 x 11,2 cm, (povolená odchýlka +-0,5 cm)  potlač loga, predpokladané množstvo 100 ks, </w:t>
      </w:r>
    </w:p>
    <w:p w14:paraId="25955837"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Termoska</w:t>
      </w:r>
      <w:r w:rsidRPr="00B16A7C">
        <w:rPr>
          <w:rFonts w:ascii="Arial" w:hAnsi="Arial" w:cs="Arial"/>
          <w:sz w:val="22"/>
          <w:szCs w:val="22"/>
        </w:rPr>
        <w:t xml:space="preserve"> : nerezová, objem 500ml, potlač loga, min. počet 2000 ks,</w:t>
      </w:r>
    </w:p>
    <w:p w14:paraId="6D6605A0"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Švihadlo</w:t>
      </w:r>
      <w:r w:rsidRPr="00B16A7C">
        <w:rPr>
          <w:rFonts w:ascii="Arial" w:hAnsi="Arial" w:cs="Arial"/>
          <w:sz w:val="22"/>
          <w:szCs w:val="22"/>
        </w:rPr>
        <w:t>: dĺžka švihadla variabilná, potlač loga na telo drevenej rukoväte, predpokladané množstvo 2000 ks,</w:t>
      </w:r>
    </w:p>
    <w:p w14:paraId="7DF2CE8C"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Lopta</w:t>
      </w:r>
      <w:r w:rsidRPr="00B16A7C">
        <w:rPr>
          <w:rFonts w:ascii="Arial" w:hAnsi="Arial" w:cs="Arial"/>
          <w:sz w:val="22"/>
          <w:szCs w:val="22"/>
        </w:rPr>
        <w:t xml:space="preserve"> : všestranná gumová: Detská </w:t>
      </w:r>
      <w:proofErr w:type="spellStart"/>
      <w:r w:rsidRPr="00B16A7C">
        <w:rPr>
          <w:rFonts w:ascii="Arial" w:hAnsi="Arial" w:cs="Arial"/>
          <w:sz w:val="22"/>
          <w:szCs w:val="22"/>
        </w:rPr>
        <w:t>magno</w:t>
      </w:r>
      <w:proofErr w:type="spellEnd"/>
      <w:r w:rsidRPr="00B16A7C">
        <w:rPr>
          <w:rFonts w:ascii="Arial" w:hAnsi="Arial" w:cs="Arial"/>
          <w:sz w:val="22"/>
          <w:szCs w:val="22"/>
        </w:rPr>
        <w:t xml:space="preserve"> lopta priemer 23 cm, (povolená odchýlka +-0,5 cm)  farba z design manuálu , plus potlač loga, predpokladané množstvo 1 000 ks,</w:t>
      </w:r>
    </w:p>
    <w:p w14:paraId="66EAC1C6"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Balóny</w:t>
      </w:r>
      <w:r w:rsidRPr="00B16A7C">
        <w:rPr>
          <w:rFonts w:ascii="Arial" w:hAnsi="Arial" w:cs="Arial"/>
          <w:sz w:val="22"/>
          <w:szCs w:val="22"/>
        </w:rPr>
        <w:t xml:space="preserve">: balón G110 (30cm), potlač 1f logo 15x12cm, (povolená odchýlka +-0,5 cm)  po nafúknutí pastelové </w:t>
      </w:r>
      <w:proofErr w:type="spellStart"/>
      <w:r w:rsidRPr="00B16A7C">
        <w:rPr>
          <w:rFonts w:ascii="Arial" w:hAnsi="Arial" w:cs="Arial"/>
          <w:sz w:val="22"/>
          <w:szCs w:val="22"/>
        </w:rPr>
        <w:t>metalické</w:t>
      </w:r>
      <w:proofErr w:type="spellEnd"/>
      <w:r w:rsidRPr="00B16A7C">
        <w:rPr>
          <w:rFonts w:ascii="Arial" w:hAnsi="Arial" w:cs="Arial"/>
          <w:sz w:val="22"/>
          <w:szCs w:val="22"/>
        </w:rPr>
        <w:t xml:space="preserve"> farby: biela, tyrkysová, ružová, </w:t>
      </w:r>
      <w:proofErr w:type="spellStart"/>
      <w:r w:rsidRPr="00B16A7C">
        <w:rPr>
          <w:rFonts w:ascii="Arial" w:hAnsi="Arial" w:cs="Arial"/>
          <w:sz w:val="22"/>
          <w:szCs w:val="22"/>
        </w:rPr>
        <w:t>magenta</w:t>
      </w:r>
      <w:proofErr w:type="spellEnd"/>
      <w:r w:rsidRPr="00B16A7C">
        <w:rPr>
          <w:rFonts w:ascii="Arial" w:hAnsi="Arial" w:cs="Arial"/>
          <w:sz w:val="22"/>
          <w:szCs w:val="22"/>
        </w:rPr>
        <w:t>, s logom , predpokladané množstvo 10 000 ks,</w:t>
      </w:r>
    </w:p>
    <w:p w14:paraId="5718BEF1"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Reflexné náramky:</w:t>
      </w:r>
      <w:r w:rsidRPr="00B16A7C">
        <w:rPr>
          <w:rFonts w:ascii="Arial" w:hAnsi="Arial" w:cs="Arial"/>
          <w:sz w:val="22"/>
          <w:szCs w:val="22"/>
        </w:rPr>
        <w:t xml:space="preserve"> reflexný pásik </w:t>
      </w:r>
      <w:proofErr w:type="spellStart"/>
      <w:r w:rsidRPr="00B16A7C">
        <w:rPr>
          <w:rFonts w:ascii="Arial" w:hAnsi="Arial" w:cs="Arial"/>
          <w:sz w:val="22"/>
          <w:szCs w:val="22"/>
        </w:rPr>
        <w:t>zaklápací</w:t>
      </w:r>
      <w:proofErr w:type="spellEnd"/>
      <w:r w:rsidRPr="00B16A7C">
        <w:rPr>
          <w:rFonts w:ascii="Arial" w:hAnsi="Arial" w:cs="Arial"/>
          <w:sz w:val="22"/>
          <w:szCs w:val="22"/>
        </w:rPr>
        <w:t>. Rozmery: 33,5 - 34,5 x 2,8 - 3,3 cm, (povolená odchýlka +-0,5 cm). Farba: strieborná. Jednostranná potlač. Veľkosť loga: max. 24 cm na šírku. Certifikované pre EN-13356:2001. Jednofarebné logo, predpokladané množstvo 6 000 ks,</w:t>
      </w:r>
    </w:p>
    <w:p w14:paraId="6B62009C"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Plastový </w:t>
      </w:r>
      <w:proofErr w:type="spellStart"/>
      <w:r w:rsidRPr="00B16A7C">
        <w:rPr>
          <w:rFonts w:ascii="Arial" w:hAnsi="Arial" w:cs="Arial"/>
          <w:b/>
          <w:sz w:val="22"/>
          <w:szCs w:val="22"/>
        </w:rPr>
        <w:t>termohrnček</w:t>
      </w:r>
      <w:proofErr w:type="spellEnd"/>
      <w:r w:rsidRPr="00B16A7C">
        <w:rPr>
          <w:rFonts w:ascii="Arial" w:hAnsi="Arial" w:cs="Arial"/>
          <w:sz w:val="22"/>
          <w:szCs w:val="22"/>
        </w:rPr>
        <w:t xml:space="preserve"> :  z nerezovej ocele s viečkom na pitie, min . Objem 400 ml, v krabičke , biela farba, logo na krabičke a aj na </w:t>
      </w:r>
      <w:proofErr w:type="spellStart"/>
      <w:r w:rsidRPr="00B16A7C">
        <w:rPr>
          <w:rFonts w:ascii="Arial" w:hAnsi="Arial" w:cs="Arial"/>
          <w:sz w:val="22"/>
          <w:szCs w:val="22"/>
        </w:rPr>
        <w:t>termohrnčeku</w:t>
      </w:r>
      <w:proofErr w:type="spellEnd"/>
      <w:r w:rsidRPr="00B16A7C">
        <w:rPr>
          <w:rFonts w:ascii="Arial" w:hAnsi="Arial" w:cs="Arial"/>
          <w:sz w:val="22"/>
          <w:szCs w:val="22"/>
        </w:rPr>
        <w:t>, min. počet 500 ks,</w:t>
      </w:r>
    </w:p>
    <w:p w14:paraId="29BE5171"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Luxusný osviežovač: </w:t>
      </w:r>
      <w:r w:rsidRPr="00B16A7C">
        <w:rPr>
          <w:rFonts w:ascii="Arial" w:hAnsi="Arial" w:cs="Arial"/>
          <w:sz w:val="22"/>
          <w:szCs w:val="22"/>
        </w:rPr>
        <w:t xml:space="preserve"> do auta VINOVE - Vymeniteľná náplň, </w:t>
      </w:r>
      <w:proofErr w:type="spellStart"/>
      <w:r w:rsidRPr="00B16A7C">
        <w:rPr>
          <w:rFonts w:ascii="Arial" w:hAnsi="Arial" w:cs="Arial"/>
          <w:sz w:val="22"/>
          <w:szCs w:val="22"/>
        </w:rPr>
        <w:t>znovupoužiteľnosť</w:t>
      </w:r>
      <w:proofErr w:type="spellEnd"/>
      <w:r w:rsidRPr="00B16A7C">
        <w:rPr>
          <w:rFonts w:ascii="Arial" w:hAnsi="Arial" w:cs="Arial"/>
          <w:sz w:val="22"/>
          <w:szCs w:val="22"/>
        </w:rPr>
        <w:t>., Materiál: plast, Farba: čierna, s potlačou loga, predpokladané množstvo 500 ks,</w:t>
      </w:r>
    </w:p>
    <w:p w14:paraId="05471DC4"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Handrička na čistenie okuliarov</w:t>
      </w:r>
      <w:r w:rsidRPr="00B16A7C">
        <w:rPr>
          <w:rFonts w:ascii="Arial" w:hAnsi="Arial" w:cs="Arial"/>
          <w:sz w:val="22"/>
          <w:szCs w:val="22"/>
        </w:rPr>
        <w:t xml:space="preserve">: Je vyrobená z </w:t>
      </w:r>
      <w:proofErr w:type="spellStart"/>
      <w:r w:rsidRPr="00B16A7C">
        <w:rPr>
          <w:rFonts w:ascii="Arial" w:hAnsi="Arial" w:cs="Arial"/>
          <w:sz w:val="22"/>
          <w:szCs w:val="22"/>
        </w:rPr>
        <w:t>mikrovlákna</w:t>
      </w:r>
      <w:proofErr w:type="spellEnd"/>
      <w:r w:rsidRPr="00B16A7C">
        <w:rPr>
          <w:rFonts w:ascii="Arial" w:hAnsi="Arial" w:cs="Arial"/>
          <w:sz w:val="22"/>
          <w:szCs w:val="22"/>
        </w:rPr>
        <w:t>, Rozmery produktu sú 150×200 mm, sublimačnú potlač, predpokladané množstvo 6000 ks,</w:t>
      </w:r>
    </w:p>
    <w:p w14:paraId="144DA725"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Baterka hliníková:</w:t>
      </w:r>
      <w:r w:rsidRPr="00B16A7C">
        <w:rPr>
          <w:rFonts w:ascii="Arial" w:hAnsi="Arial" w:cs="Arial"/>
          <w:sz w:val="22"/>
          <w:szCs w:val="22"/>
        </w:rPr>
        <w:t xml:space="preserve"> s 3 </w:t>
      </w:r>
      <w:proofErr w:type="spellStart"/>
      <w:r w:rsidRPr="00B16A7C">
        <w:rPr>
          <w:rFonts w:ascii="Arial" w:hAnsi="Arial" w:cs="Arial"/>
          <w:sz w:val="22"/>
          <w:szCs w:val="22"/>
        </w:rPr>
        <w:t>Led</w:t>
      </w:r>
      <w:proofErr w:type="spellEnd"/>
      <w:r w:rsidRPr="00B16A7C">
        <w:rPr>
          <w:rFonts w:ascii="Arial" w:hAnsi="Arial" w:cs="Arial"/>
          <w:sz w:val="22"/>
          <w:szCs w:val="22"/>
        </w:rPr>
        <w:t xml:space="preserve"> </w:t>
      </w:r>
      <w:proofErr w:type="spellStart"/>
      <w:r w:rsidRPr="00B16A7C">
        <w:rPr>
          <w:rFonts w:ascii="Arial" w:hAnsi="Arial" w:cs="Arial"/>
          <w:sz w:val="22"/>
          <w:szCs w:val="22"/>
        </w:rPr>
        <w:t>diodami</w:t>
      </w:r>
      <w:proofErr w:type="spellEnd"/>
      <w:r w:rsidRPr="00B16A7C">
        <w:rPr>
          <w:rFonts w:ascii="Arial" w:hAnsi="Arial" w:cs="Arial"/>
          <w:sz w:val="22"/>
          <w:szCs w:val="22"/>
        </w:rPr>
        <w:t xml:space="preserve"> a karabínkou, dodané s </w:t>
      </w:r>
      <w:proofErr w:type="spellStart"/>
      <w:r w:rsidRPr="00B16A7C">
        <w:rPr>
          <w:rFonts w:ascii="Arial" w:hAnsi="Arial" w:cs="Arial"/>
          <w:sz w:val="22"/>
          <w:szCs w:val="22"/>
        </w:rPr>
        <w:t>batérou</w:t>
      </w:r>
      <w:proofErr w:type="spellEnd"/>
      <w:r w:rsidRPr="00B16A7C">
        <w:rPr>
          <w:rFonts w:ascii="Arial" w:hAnsi="Arial" w:cs="Arial"/>
          <w:sz w:val="22"/>
          <w:szCs w:val="22"/>
        </w:rPr>
        <w:t>, rozmer 50*17 mm, (povolená odchýlka +-0,5 cm)  potlač loga, predpokladané množstvo 6 000ks,</w:t>
      </w:r>
    </w:p>
    <w:p w14:paraId="0212001A"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Skladacie </w:t>
      </w:r>
      <w:proofErr w:type="spellStart"/>
      <w:r w:rsidRPr="00B16A7C">
        <w:rPr>
          <w:rFonts w:ascii="Arial" w:hAnsi="Arial" w:cs="Arial"/>
          <w:b/>
          <w:sz w:val="22"/>
          <w:szCs w:val="22"/>
        </w:rPr>
        <w:t>frisbee</w:t>
      </w:r>
      <w:proofErr w:type="spellEnd"/>
      <w:r w:rsidRPr="00B16A7C">
        <w:rPr>
          <w:rFonts w:ascii="Arial" w:hAnsi="Arial" w:cs="Arial"/>
          <w:sz w:val="22"/>
          <w:szCs w:val="22"/>
        </w:rPr>
        <w:t>: s obalom 9 x 8 cm v tej istej farbe. Spĺňa normu EN 71. Polyester 210D.potlač loga, potlač loga predpokladané množstvo 6 000 ks,</w:t>
      </w:r>
    </w:p>
    <w:p w14:paraId="079A87C4"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Porcelánový hrnček</w:t>
      </w:r>
      <w:r w:rsidRPr="00B16A7C">
        <w:rPr>
          <w:rFonts w:ascii="Arial" w:hAnsi="Arial" w:cs="Arial"/>
          <w:sz w:val="22"/>
          <w:szCs w:val="22"/>
        </w:rPr>
        <w:t>: veľká pevná šálka s objemom 400 ml , s uškom, 9,9*10cm, potlač loga po celej ploche hrnčeka, predpokladané množstvo 200 ks,</w:t>
      </w:r>
    </w:p>
    <w:p w14:paraId="4E572506"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Drevené farbičky</w:t>
      </w:r>
      <w:r w:rsidRPr="00B16A7C">
        <w:rPr>
          <w:rFonts w:ascii="Arial" w:hAnsi="Arial" w:cs="Arial"/>
          <w:sz w:val="22"/>
          <w:szCs w:val="22"/>
        </w:rPr>
        <w:t>: min 6ks, rozmer min. 9 x 4,5 x 0,9cm, (povolená odchýlka +-0,5 cm)  biela kravička logo vo farbách DM, predpokladané množstvo 6000 ks,</w:t>
      </w:r>
    </w:p>
    <w:p w14:paraId="00343835"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Čelovka</w:t>
      </w:r>
      <w:proofErr w:type="spellEnd"/>
      <w:r w:rsidRPr="00B16A7C">
        <w:rPr>
          <w:rFonts w:ascii="Arial" w:hAnsi="Arial" w:cs="Arial"/>
          <w:b/>
          <w:sz w:val="22"/>
          <w:szCs w:val="22"/>
        </w:rPr>
        <w:t>:</w:t>
      </w:r>
      <w:r w:rsidRPr="00B16A7C">
        <w:rPr>
          <w:rFonts w:ascii="Arial" w:hAnsi="Arial" w:cs="Arial"/>
          <w:sz w:val="22"/>
          <w:szCs w:val="22"/>
        </w:rPr>
        <w:t xml:space="preserve"> čierna, s piatimi LED svetlami v plastovom puzdre a remienkom na prispôsobenie veľkosti, rátane batérií, Rozmer min. 6.2x4.3x7cm, (povolená odchýlka +-0,5 cm)  logo na </w:t>
      </w:r>
      <w:proofErr w:type="spellStart"/>
      <w:r w:rsidRPr="00B16A7C">
        <w:rPr>
          <w:rFonts w:ascii="Arial" w:hAnsi="Arial" w:cs="Arial"/>
          <w:sz w:val="22"/>
          <w:szCs w:val="22"/>
        </w:rPr>
        <w:t>čelovke</w:t>
      </w:r>
      <w:proofErr w:type="spellEnd"/>
      <w:r w:rsidRPr="00B16A7C">
        <w:rPr>
          <w:rFonts w:ascii="Arial" w:hAnsi="Arial" w:cs="Arial"/>
          <w:sz w:val="22"/>
          <w:szCs w:val="22"/>
        </w:rPr>
        <w:t xml:space="preserve"> a aj na krabičke, predpokladané množstvo 500 ks,</w:t>
      </w:r>
    </w:p>
    <w:p w14:paraId="6E5CF60F"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 xml:space="preserve">Páska na ruku s </w:t>
      </w:r>
      <w:proofErr w:type="spellStart"/>
      <w:r w:rsidRPr="00B16A7C">
        <w:rPr>
          <w:rFonts w:ascii="Arial" w:hAnsi="Arial" w:cs="Arial"/>
          <w:b/>
          <w:sz w:val="22"/>
          <w:szCs w:val="22"/>
        </w:rPr>
        <w:t>led</w:t>
      </w:r>
      <w:proofErr w:type="spellEnd"/>
      <w:r w:rsidRPr="00B16A7C">
        <w:rPr>
          <w:rFonts w:ascii="Arial" w:hAnsi="Arial" w:cs="Arial"/>
          <w:b/>
          <w:sz w:val="22"/>
          <w:szCs w:val="22"/>
        </w:rPr>
        <w:t xml:space="preserve"> svetlom zelená</w:t>
      </w:r>
      <w:r w:rsidRPr="00B16A7C">
        <w:rPr>
          <w:rFonts w:ascii="Arial" w:hAnsi="Arial" w:cs="Arial"/>
          <w:sz w:val="22"/>
          <w:szCs w:val="22"/>
        </w:rPr>
        <w:t xml:space="preserve">: pre bežcov, chodcov a cyklistov Módny LED náramok s reflexným pruhom je ľahko </w:t>
      </w:r>
      <w:proofErr w:type="spellStart"/>
      <w:r w:rsidRPr="00B16A7C">
        <w:rPr>
          <w:rFonts w:ascii="Arial" w:hAnsi="Arial" w:cs="Arial"/>
          <w:sz w:val="22"/>
          <w:szCs w:val="22"/>
        </w:rPr>
        <w:t>pripevniteľný</w:t>
      </w:r>
      <w:proofErr w:type="spellEnd"/>
      <w:r w:rsidRPr="00B16A7C">
        <w:rPr>
          <w:rFonts w:ascii="Arial" w:hAnsi="Arial" w:cs="Arial"/>
          <w:sz w:val="22"/>
          <w:szCs w:val="22"/>
        </w:rPr>
        <w:t xml:space="preserve"> na hornú časť ramena, alebo na nohu blízko členku. Vďaka flexibilnej gumičke so suchým zipsom pekne a pohodlne drží na mieste. Stlačením tlačidla sa aktivujú dve zelené LED diódy, ktoré krásne presvieti celú silikónovú časť pásky. Je možné nastaviť trvalé svetlo alebo blikanie. Svieti a bliká zeleno. Vysoká viditeľnosť - až na 300 m. Možnosť použitia aj na batoh, tašku, kočík apod. Napájanie 2 ks CR 2032 3V batérie / súčasťou balenia /- potlač loga, predpokladané množstvo 500 ks,</w:t>
      </w:r>
    </w:p>
    <w:p w14:paraId="7F588F1D"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Reflexná ľadvinka</w:t>
      </w:r>
      <w:r w:rsidRPr="00B16A7C">
        <w:rPr>
          <w:rFonts w:ascii="Arial" w:hAnsi="Arial" w:cs="Arial"/>
          <w:sz w:val="22"/>
          <w:szCs w:val="22"/>
        </w:rPr>
        <w:t xml:space="preserve">: s polyestru s n </w:t>
      </w:r>
      <w:proofErr w:type="spellStart"/>
      <w:r w:rsidRPr="00B16A7C">
        <w:rPr>
          <w:rFonts w:ascii="Arial" w:hAnsi="Arial" w:cs="Arial"/>
          <w:sz w:val="22"/>
          <w:szCs w:val="22"/>
        </w:rPr>
        <w:t>astaviteľným</w:t>
      </w:r>
      <w:proofErr w:type="spellEnd"/>
      <w:r w:rsidRPr="00B16A7C">
        <w:rPr>
          <w:rFonts w:ascii="Arial" w:hAnsi="Arial" w:cs="Arial"/>
          <w:sz w:val="22"/>
          <w:szCs w:val="22"/>
        </w:rPr>
        <w:t xml:space="preserve"> remienkom a veľkou priehradkou, 34*7*12,5cm , (povolená odchýlka +-0,5 cm)  potlač loga, predpokladané množstvo 500 ks,</w:t>
      </w:r>
    </w:p>
    <w:p w14:paraId="037748E5"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Púzdro</w:t>
      </w:r>
      <w:proofErr w:type="spellEnd"/>
      <w:r w:rsidRPr="00B16A7C">
        <w:rPr>
          <w:rFonts w:ascii="Arial" w:hAnsi="Arial" w:cs="Arial"/>
          <w:b/>
          <w:sz w:val="22"/>
          <w:szCs w:val="22"/>
        </w:rPr>
        <w:t xml:space="preserve"> na okuliare z </w:t>
      </w:r>
      <w:proofErr w:type="spellStart"/>
      <w:r w:rsidRPr="00B16A7C">
        <w:rPr>
          <w:rFonts w:ascii="Arial" w:hAnsi="Arial" w:cs="Arial"/>
          <w:b/>
          <w:sz w:val="22"/>
          <w:szCs w:val="22"/>
        </w:rPr>
        <w:t>mikrovlákna</w:t>
      </w:r>
      <w:proofErr w:type="spellEnd"/>
      <w:r w:rsidRPr="00B16A7C">
        <w:rPr>
          <w:rFonts w:ascii="Arial" w:hAnsi="Arial" w:cs="Arial"/>
          <w:sz w:val="22"/>
          <w:szCs w:val="22"/>
        </w:rPr>
        <w:t>: so sťahovacou šnúrkou, rozmer 10*0,2*17,8 cm, (povolená odchýlka +-0,5 cm)  potlač loga, predpokladané množstvo 6000 ks,</w:t>
      </w:r>
    </w:p>
    <w:p w14:paraId="12342853"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Zvlhčovač vzduchu</w:t>
      </w:r>
      <w:r w:rsidRPr="00B16A7C">
        <w:rPr>
          <w:rFonts w:ascii="Arial" w:hAnsi="Arial" w:cs="Arial"/>
          <w:sz w:val="22"/>
          <w:szCs w:val="22"/>
        </w:rPr>
        <w:t>: plast/drevo s viacfarebným LED svetlom. Vrátane USB nabíjacieho káblu. Obsah: 130 ml. ø100×105 mm., (povolená odchýlka +-0,5 cm) , potlač loga, predpokladané množstvo 300ks,</w:t>
      </w:r>
    </w:p>
    <w:p w14:paraId="75FBB54A" w14:textId="2983D6F5"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lastRenderedPageBreak/>
        <w:t>Uterák z </w:t>
      </w:r>
      <w:proofErr w:type="spellStart"/>
      <w:r w:rsidRPr="00B16A7C">
        <w:rPr>
          <w:rFonts w:ascii="Arial" w:hAnsi="Arial" w:cs="Arial"/>
          <w:b/>
          <w:sz w:val="22"/>
          <w:szCs w:val="22"/>
        </w:rPr>
        <w:t>mikrovlákna</w:t>
      </w:r>
      <w:proofErr w:type="spellEnd"/>
      <w:r w:rsidRPr="00B16A7C">
        <w:rPr>
          <w:rFonts w:ascii="Arial" w:hAnsi="Arial" w:cs="Arial"/>
          <w:b/>
          <w:sz w:val="22"/>
          <w:szCs w:val="22"/>
        </w:rPr>
        <w:t xml:space="preserve">: </w:t>
      </w:r>
      <w:r w:rsidRPr="00B16A7C">
        <w:rPr>
          <w:rFonts w:ascii="Arial" w:hAnsi="Arial" w:cs="Arial"/>
          <w:sz w:val="22"/>
          <w:szCs w:val="22"/>
        </w:rPr>
        <w:t xml:space="preserve"> (210 g/m²).s vysokou absorpciou a rýchlym schnutím, rozmer  min.</w:t>
      </w:r>
      <w:r w:rsidR="00D476DB">
        <w:rPr>
          <w:rFonts w:ascii="Arial" w:hAnsi="Arial" w:cs="Arial"/>
          <w:sz w:val="22"/>
          <w:szCs w:val="22"/>
        </w:rPr>
        <w:t>70</w:t>
      </w:r>
      <w:r w:rsidRPr="00B16A7C">
        <w:rPr>
          <w:rFonts w:ascii="Arial" w:hAnsi="Arial" w:cs="Arial"/>
          <w:sz w:val="22"/>
          <w:szCs w:val="22"/>
        </w:rPr>
        <w:t xml:space="preserve"> x 1</w:t>
      </w:r>
      <w:r w:rsidR="00D476DB">
        <w:rPr>
          <w:rFonts w:ascii="Arial" w:hAnsi="Arial" w:cs="Arial"/>
          <w:sz w:val="22"/>
          <w:szCs w:val="22"/>
        </w:rPr>
        <w:t>40</w:t>
      </w:r>
      <w:r w:rsidRPr="00B16A7C">
        <w:rPr>
          <w:rFonts w:ascii="Arial" w:hAnsi="Arial" w:cs="Arial"/>
          <w:sz w:val="22"/>
          <w:szCs w:val="22"/>
        </w:rPr>
        <w:t xml:space="preserve"> cm, (povolená odchýlka +-0,5 cm) ,materiál mix polyester + polyamid, logo vylisované v maximálnej možnej veľkosti, farba uteráka - biela, šedá, predpokladané množstvo 2000 ks,</w:t>
      </w:r>
    </w:p>
    <w:p w14:paraId="5466E07A"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Unisex</w:t>
      </w:r>
      <w:proofErr w:type="spellEnd"/>
      <w:r w:rsidRPr="00B16A7C">
        <w:rPr>
          <w:rFonts w:ascii="Arial" w:hAnsi="Arial" w:cs="Arial"/>
          <w:b/>
          <w:sz w:val="22"/>
          <w:szCs w:val="22"/>
        </w:rPr>
        <w:t xml:space="preserve"> </w:t>
      </w:r>
      <w:proofErr w:type="spellStart"/>
      <w:r w:rsidRPr="00B16A7C">
        <w:rPr>
          <w:rFonts w:ascii="Arial" w:hAnsi="Arial" w:cs="Arial"/>
          <w:b/>
          <w:sz w:val="22"/>
          <w:szCs w:val="22"/>
        </w:rPr>
        <w:t>vodeodolná</w:t>
      </w:r>
      <w:proofErr w:type="spellEnd"/>
      <w:r w:rsidRPr="00B16A7C">
        <w:rPr>
          <w:rFonts w:ascii="Arial" w:hAnsi="Arial" w:cs="Arial"/>
          <w:b/>
          <w:sz w:val="22"/>
          <w:szCs w:val="22"/>
        </w:rPr>
        <w:t xml:space="preserve"> vetrovka</w:t>
      </w:r>
      <w:r w:rsidRPr="00B16A7C">
        <w:rPr>
          <w:rFonts w:ascii="Arial" w:hAnsi="Arial" w:cs="Arial"/>
          <w:sz w:val="22"/>
          <w:szCs w:val="22"/>
        </w:rPr>
        <w:t>: so skladacou kapucňou v golieri, Bunda sa zloží ako ľadvinka, 100% 210T nylon skladacia, nepremokavá, odolná proti vetru, šnúrka v kapucni, šnúrka v páse, elastické manžety na rukávoch, vetracie otvory - potlač loga na bunde a aj na zloženej bunde, predpokladané množstvo 300 ks,</w:t>
      </w:r>
    </w:p>
    <w:p w14:paraId="09BE8742"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Hrejivá vesta</w:t>
      </w:r>
      <w:r w:rsidRPr="00B16A7C">
        <w:rPr>
          <w:rFonts w:ascii="Arial" w:hAnsi="Arial" w:cs="Arial"/>
          <w:sz w:val="22"/>
          <w:szCs w:val="22"/>
        </w:rPr>
        <w:t xml:space="preserve">: z ťažkého kvalitného </w:t>
      </w:r>
      <w:proofErr w:type="spellStart"/>
      <w:r w:rsidRPr="00B16A7C">
        <w:rPr>
          <w:rFonts w:ascii="Arial" w:hAnsi="Arial" w:cs="Arial"/>
          <w:sz w:val="22"/>
          <w:szCs w:val="22"/>
        </w:rPr>
        <w:t>fleecu</w:t>
      </w:r>
      <w:proofErr w:type="spellEnd"/>
      <w:r w:rsidRPr="00B16A7C">
        <w:rPr>
          <w:rFonts w:ascii="Arial" w:hAnsi="Arial" w:cs="Arial"/>
          <w:sz w:val="22"/>
          <w:szCs w:val="22"/>
        </w:rPr>
        <w:t xml:space="preserve">, prieramky a lem zosilnené nylonom, 2 bočné vrecká na zips, dvojité švy na prieramky a rameno, ľahko udržiavateľný, </w:t>
      </w:r>
      <w:proofErr w:type="spellStart"/>
      <w:r w:rsidRPr="00B16A7C">
        <w:rPr>
          <w:rFonts w:ascii="Arial" w:hAnsi="Arial" w:cs="Arial"/>
          <w:sz w:val="22"/>
          <w:szCs w:val="22"/>
        </w:rPr>
        <w:t>protižmolkovací</w:t>
      </w:r>
      <w:proofErr w:type="spellEnd"/>
      <w:r w:rsidRPr="00B16A7C">
        <w:rPr>
          <w:rFonts w:ascii="Arial" w:hAnsi="Arial" w:cs="Arial"/>
          <w:sz w:val="22"/>
          <w:szCs w:val="22"/>
        </w:rPr>
        <w:t xml:space="preserve"> </w:t>
      </w:r>
      <w:proofErr w:type="spellStart"/>
      <w:r w:rsidRPr="00B16A7C">
        <w:rPr>
          <w:rFonts w:ascii="Arial" w:hAnsi="Arial" w:cs="Arial"/>
          <w:sz w:val="22"/>
          <w:szCs w:val="22"/>
        </w:rPr>
        <w:t>fleece</w:t>
      </w:r>
      <w:proofErr w:type="spellEnd"/>
      <w:r w:rsidRPr="00B16A7C">
        <w:rPr>
          <w:rFonts w:ascii="Arial" w:hAnsi="Arial" w:cs="Arial"/>
          <w:sz w:val="22"/>
          <w:szCs w:val="22"/>
        </w:rPr>
        <w:t xml:space="preserve"> 300g/m², 100% polyester, </w:t>
      </w:r>
      <w:proofErr w:type="spellStart"/>
      <w:r w:rsidRPr="00B16A7C">
        <w:rPr>
          <w:rFonts w:ascii="Arial" w:hAnsi="Arial" w:cs="Arial"/>
          <w:sz w:val="22"/>
          <w:szCs w:val="22"/>
        </w:rPr>
        <w:t>unisex</w:t>
      </w:r>
      <w:proofErr w:type="spellEnd"/>
      <w:r w:rsidRPr="00B16A7C">
        <w:rPr>
          <w:rFonts w:ascii="Arial" w:hAnsi="Arial" w:cs="Arial"/>
          <w:sz w:val="22"/>
          <w:szCs w:val="22"/>
        </w:rPr>
        <w:t xml:space="preserve">, farba vesty podľa vlastnej </w:t>
      </w:r>
      <w:proofErr w:type="spellStart"/>
      <w:r w:rsidRPr="00B16A7C">
        <w:rPr>
          <w:rFonts w:ascii="Arial" w:hAnsi="Arial" w:cs="Arial"/>
          <w:sz w:val="22"/>
          <w:szCs w:val="22"/>
        </w:rPr>
        <w:t>pantone</w:t>
      </w:r>
      <w:proofErr w:type="spellEnd"/>
    </w:p>
    <w:p w14:paraId="6D57A7C5"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·dolný lem na stiahnutie elastickou šnúrkou</w:t>
      </w:r>
    </w:p>
    <w:p w14:paraId="56CC24A1"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w:t>
      </w:r>
      <w:proofErr w:type="spellStart"/>
      <w:r w:rsidRPr="00B16A7C">
        <w:rPr>
          <w:rFonts w:ascii="Arial" w:hAnsi="Arial" w:cs="Arial"/>
          <w:sz w:val="22"/>
          <w:szCs w:val="22"/>
        </w:rPr>
        <w:t>celozapínací</w:t>
      </w:r>
      <w:proofErr w:type="spellEnd"/>
      <w:r w:rsidRPr="00B16A7C">
        <w:rPr>
          <w:rFonts w:ascii="Arial" w:hAnsi="Arial" w:cs="Arial"/>
          <w:sz w:val="22"/>
          <w:szCs w:val="22"/>
        </w:rPr>
        <w:t xml:space="preserve"> špirálový zips vo farbe vesty</w:t>
      </w:r>
    </w:p>
    <w:p w14:paraId="70A61C43"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w:t>
      </w:r>
      <w:proofErr w:type="spellStart"/>
      <w:r w:rsidRPr="00B16A7C">
        <w:rPr>
          <w:rFonts w:ascii="Arial" w:hAnsi="Arial" w:cs="Arial"/>
          <w:sz w:val="22"/>
          <w:szCs w:val="22"/>
        </w:rPr>
        <w:t>antipilingová</w:t>
      </w:r>
      <w:proofErr w:type="spellEnd"/>
      <w:r w:rsidRPr="00B16A7C">
        <w:rPr>
          <w:rFonts w:ascii="Arial" w:hAnsi="Arial" w:cs="Arial"/>
          <w:sz w:val="22"/>
          <w:szCs w:val="22"/>
        </w:rPr>
        <w:t xml:space="preserve"> úprava z vonkajšej strany</w:t>
      </w:r>
    </w:p>
    <w:p w14:paraId="2F972622"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logo - dve pozície na veste, výšivka, predpokladané množstvo 200 ks,</w:t>
      </w:r>
    </w:p>
    <w:p w14:paraId="549EC07D" w14:textId="77777777" w:rsidR="001328CA" w:rsidRPr="00B16A7C" w:rsidRDefault="001328CA" w:rsidP="00E52350">
      <w:pPr>
        <w:pStyle w:val="Odsekzoznamu"/>
        <w:numPr>
          <w:ilvl w:val="0"/>
          <w:numId w:val="18"/>
        </w:numPr>
        <w:jc w:val="both"/>
        <w:rPr>
          <w:rFonts w:ascii="Arial" w:hAnsi="Arial" w:cs="Arial"/>
          <w:b/>
          <w:sz w:val="22"/>
          <w:szCs w:val="22"/>
        </w:rPr>
      </w:pPr>
      <w:proofErr w:type="spellStart"/>
      <w:r w:rsidRPr="00B16A7C">
        <w:rPr>
          <w:rFonts w:ascii="Arial" w:hAnsi="Arial" w:cs="Arial"/>
          <w:b/>
          <w:sz w:val="22"/>
          <w:szCs w:val="22"/>
        </w:rPr>
        <w:t>Fleece</w:t>
      </w:r>
      <w:proofErr w:type="spellEnd"/>
      <w:r w:rsidRPr="00B16A7C">
        <w:rPr>
          <w:rFonts w:ascii="Arial" w:hAnsi="Arial" w:cs="Arial"/>
          <w:b/>
          <w:sz w:val="22"/>
          <w:szCs w:val="22"/>
        </w:rPr>
        <w:t xml:space="preserve"> </w:t>
      </w:r>
      <w:proofErr w:type="spellStart"/>
      <w:r w:rsidRPr="00B16A7C">
        <w:rPr>
          <w:rFonts w:ascii="Arial" w:hAnsi="Arial" w:cs="Arial"/>
          <w:b/>
          <w:sz w:val="22"/>
          <w:szCs w:val="22"/>
        </w:rPr>
        <w:t>mikina</w:t>
      </w:r>
      <w:proofErr w:type="spellEnd"/>
      <w:r w:rsidRPr="00B16A7C">
        <w:rPr>
          <w:rFonts w:ascii="Arial" w:hAnsi="Arial" w:cs="Arial"/>
          <w:b/>
          <w:sz w:val="22"/>
          <w:szCs w:val="22"/>
        </w:rPr>
        <w:t xml:space="preserve"> pánska : </w:t>
      </w:r>
      <w:r w:rsidRPr="00B16A7C">
        <w:rPr>
          <w:rFonts w:ascii="Arial" w:hAnsi="Arial" w:cs="Arial"/>
          <w:sz w:val="22"/>
          <w:szCs w:val="22"/>
        </w:rPr>
        <w:t>vo veľkosti</w:t>
      </w:r>
      <w:r w:rsidRPr="00B16A7C">
        <w:rPr>
          <w:rFonts w:ascii="Arial" w:hAnsi="Arial" w:cs="Arial"/>
          <w:b/>
          <w:sz w:val="22"/>
          <w:szCs w:val="22"/>
        </w:rPr>
        <w:t xml:space="preserve"> </w:t>
      </w:r>
      <w:r w:rsidRPr="00B16A7C">
        <w:rPr>
          <w:rFonts w:ascii="Arial" w:hAnsi="Arial" w:cs="Arial"/>
          <w:sz w:val="22"/>
          <w:szCs w:val="22"/>
        </w:rPr>
        <w:t>M - 2XL</w:t>
      </w:r>
      <w:r w:rsidRPr="00B16A7C">
        <w:rPr>
          <w:rFonts w:ascii="Arial" w:hAnsi="Arial" w:cs="Arial"/>
          <w:b/>
          <w:sz w:val="22"/>
          <w:szCs w:val="22"/>
        </w:rPr>
        <w:t xml:space="preserve">, </w:t>
      </w:r>
      <w:proofErr w:type="spellStart"/>
      <w:r w:rsidRPr="00B16A7C">
        <w:rPr>
          <w:rFonts w:ascii="Arial" w:hAnsi="Arial" w:cs="Arial"/>
          <w:sz w:val="22"/>
          <w:szCs w:val="22"/>
        </w:rPr>
        <w:t>Fleece</w:t>
      </w:r>
      <w:proofErr w:type="spellEnd"/>
      <w:r w:rsidRPr="00B16A7C">
        <w:rPr>
          <w:rFonts w:ascii="Arial" w:hAnsi="Arial" w:cs="Arial"/>
          <w:sz w:val="22"/>
          <w:szCs w:val="22"/>
        </w:rPr>
        <w:t xml:space="preserve">, 100 % polyester, </w:t>
      </w:r>
      <w:proofErr w:type="spellStart"/>
      <w:r w:rsidRPr="00B16A7C">
        <w:rPr>
          <w:rFonts w:ascii="Arial" w:hAnsi="Arial" w:cs="Arial"/>
          <w:sz w:val="22"/>
          <w:szCs w:val="22"/>
        </w:rPr>
        <w:t>antipilingová</w:t>
      </w:r>
      <w:proofErr w:type="spellEnd"/>
      <w:r w:rsidRPr="00B16A7C">
        <w:rPr>
          <w:rFonts w:ascii="Arial" w:hAnsi="Arial" w:cs="Arial"/>
          <w:sz w:val="22"/>
          <w:szCs w:val="22"/>
        </w:rPr>
        <w:t xml:space="preserve"> úprava</w:t>
      </w:r>
    </w:p>
    <w:p w14:paraId="694B68F4"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 xml:space="preserve">hrejivý materiál, vnútorný </w:t>
      </w:r>
      <w:proofErr w:type="spellStart"/>
      <w:r w:rsidRPr="00B16A7C">
        <w:rPr>
          <w:rFonts w:ascii="Arial" w:hAnsi="Arial" w:cs="Arial"/>
          <w:sz w:val="22"/>
          <w:szCs w:val="22"/>
        </w:rPr>
        <w:t>priekrčník</w:t>
      </w:r>
      <w:proofErr w:type="spellEnd"/>
      <w:r w:rsidRPr="00B16A7C">
        <w:rPr>
          <w:rFonts w:ascii="Arial" w:hAnsi="Arial" w:cs="Arial"/>
          <w:sz w:val="22"/>
          <w:szCs w:val="22"/>
        </w:rPr>
        <w:t xml:space="preserve"> začistený páskou vo farbe povrchového materiálu, </w:t>
      </w:r>
      <w:proofErr w:type="spellStart"/>
      <w:r w:rsidRPr="00B16A7C">
        <w:rPr>
          <w:rFonts w:ascii="Arial" w:hAnsi="Arial" w:cs="Arial"/>
          <w:sz w:val="22"/>
          <w:szCs w:val="22"/>
        </w:rPr>
        <w:t>celozapínací</w:t>
      </w:r>
      <w:proofErr w:type="spellEnd"/>
      <w:r w:rsidRPr="00B16A7C">
        <w:rPr>
          <w:rFonts w:ascii="Arial" w:hAnsi="Arial" w:cs="Arial"/>
          <w:sz w:val="22"/>
          <w:szCs w:val="22"/>
        </w:rPr>
        <w:t xml:space="preserve"> kostený zips, vrecká s kosteným zipsom, dolný lem na stiahnutie elastickou šnúrkou, lemy rukávov stiahnuté </w:t>
      </w:r>
      <w:proofErr w:type="spellStart"/>
      <w:r w:rsidRPr="00B16A7C">
        <w:rPr>
          <w:rFonts w:ascii="Arial" w:hAnsi="Arial" w:cs="Arial"/>
          <w:sz w:val="22"/>
          <w:szCs w:val="22"/>
        </w:rPr>
        <w:t>pruženkou</w:t>
      </w:r>
      <w:proofErr w:type="spellEnd"/>
      <w:r w:rsidRPr="00B16A7C">
        <w:rPr>
          <w:rFonts w:ascii="Arial" w:hAnsi="Arial" w:cs="Arial"/>
          <w:sz w:val="22"/>
          <w:szCs w:val="22"/>
        </w:rPr>
        <w:t xml:space="preserve">, </w:t>
      </w:r>
      <w:proofErr w:type="spellStart"/>
      <w:r w:rsidRPr="00B16A7C">
        <w:rPr>
          <w:rFonts w:ascii="Arial" w:hAnsi="Arial" w:cs="Arial"/>
          <w:sz w:val="22"/>
          <w:szCs w:val="22"/>
        </w:rPr>
        <w:t>antipilingová</w:t>
      </w:r>
      <w:proofErr w:type="spellEnd"/>
      <w:r w:rsidRPr="00B16A7C">
        <w:rPr>
          <w:rFonts w:ascii="Arial" w:hAnsi="Arial" w:cs="Arial"/>
          <w:sz w:val="22"/>
          <w:szCs w:val="22"/>
        </w:rPr>
        <w:t xml:space="preserve"> úprava z vonkajšej strany,280g/m2, výšivka loga, predpokladané množstvo 250 ks,</w:t>
      </w:r>
    </w:p>
    <w:p w14:paraId="0D0647EA" w14:textId="77777777" w:rsidR="001328CA" w:rsidRPr="00B16A7C" w:rsidRDefault="001328CA" w:rsidP="00E52350">
      <w:pPr>
        <w:pStyle w:val="Odsekzoznamu"/>
        <w:numPr>
          <w:ilvl w:val="0"/>
          <w:numId w:val="18"/>
        </w:numPr>
        <w:jc w:val="both"/>
        <w:rPr>
          <w:rFonts w:ascii="Arial" w:hAnsi="Arial" w:cs="Arial"/>
          <w:b/>
          <w:sz w:val="22"/>
          <w:szCs w:val="22"/>
        </w:rPr>
      </w:pPr>
      <w:proofErr w:type="spellStart"/>
      <w:r w:rsidRPr="00B16A7C">
        <w:rPr>
          <w:rFonts w:ascii="Arial" w:hAnsi="Arial" w:cs="Arial"/>
          <w:b/>
          <w:sz w:val="22"/>
          <w:szCs w:val="22"/>
        </w:rPr>
        <w:t>Fleece</w:t>
      </w:r>
      <w:proofErr w:type="spellEnd"/>
      <w:r w:rsidRPr="00B16A7C">
        <w:rPr>
          <w:rFonts w:ascii="Arial" w:hAnsi="Arial" w:cs="Arial"/>
          <w:b/>
          <w:sz w:val="22"/>
          <w:szCs w:val="22"/>
        </w:rPr>
        <w:t xml:space="preserve"> </w:t>
      </w:r>
      <w:proofErr w:type="spellStart"/>
      <w:r w:rsidRPr="00B16A7C">
        <w:rPr>
          <w:rFonts w:ascii="Arial" w:hAnsi="Arial" w:cs="Arial"/>
          <w:b/>
          <w:sz w:val="22"/>
          <w:szCs w:val="22"/>
        </w:rPr>
        <w:t>mikina</w:t>
      </w:r>
      <w:proofErr w:type="spellEnd"/>
      <w:r w:rsidRPr="00B16A7C">
        <w:rPr>
          <w:rFonts w:ascii="Arial" w:hAnsi="Arial" w:cs="Arial"/>
          <w:b/>
          <w:sz w:val="22"/>
          <w:szCs w:val="22"/>
        </w:rPr>
        <w:t xml:space="preserve"> dámska: </w:t>
      </w:r>
      <w:r w:rsidRPr="00B16A7C">
        <w:rPr>
          <w:rFonts w:ascii="Arial" w:hAnsi="Arial" w:cs="Arial"/>
          <w:sz w:val="22"/>
          <w:szCs w:val="22"/>
        </w:rPr>
        <w:t>vo veľkosti</w:t>
      </w:r>
      <w:r w:rsidRPr="00B16A7C">
        <w:rPr>
          <w:rFonts w:ascii="Arial" w:hAnsi="Arial" w:cs="Arial"/>
          <w:b/>
          <w:sz w:val="22"/>
          <w:szCs w:val="22"/>
        </w:rPr>
        <w:t xml:space="preserve"> </w:t>
      </w:r>
      <w:r w:rsidRPr="00B16A7C">
        <w:rPr>
          <w:rFonts w:ascii="Arial" w:hAnsi="Arial" w:cs="Arial"/>
          <w:sz w:val="22"/>
          <w:szCs w:val="22"/>
        </w:rPr>
        <w:t>S - 2XL</w:t>
      </w:r>
      <w:r w:rsidRPr="00B16A7C">
        <w:rPr>
          <w:rFonts w:ascii="Arial" w:hAnsi="Arial" w:cs="Arial"/>
          <w:b/>
          <w:sz w:val="22"/>
          <w:szCs w:val="22"/>
        </w:rPr>
        <w:t xml:space="preserve">, </w:t>
      </w:r>
      <w:proofErr w:type="spellStart"/>
      <w:r w:rsidRPr="00B16A7C">
        <w:rPr>
          <w:rFonts w:ascii="Arial" w:hAnsi="Arial" w:cs="Arial"/>
          <w:sz w:val="22"/>
          <w:szCs w:val="22"/>
        </w:rPr>
        <w:t>Fleece</w:t>
      </w:r>
      <w:proofErr w:type="spellEnd"/>
      <w:r w:rsidRPr="00B16A7C">
        <w:rPr>
          <w:rFonts w:ascii="Arial" w:hAnsi="Arial" w:cs="Arial"/>
          <w:sz w:val="22"/>
          <w:szCs w:val="22"/>
        </w:rPr>
        <w:t xml:space="preserve">, 100 % polyester, </w:t>
      </w:r>
      <w:proofErr w:type="spellStart"/>
      <w:r w:rsidRPr="00B16A7C">
        <w:rPr>
          <w:rFonts w:ascii="Arial" w:hAnsi="Arial" w:cs="Arial"/>
          <w:sz w:val="22"/>
          <w:szCs w:val="22"/>
        </w:rPr>
        <w:t>antipilingová</w:t>
      </w:r>
      <w:proofErr w:type="spellEnd"/>
      <w:r w:rsidRPr="00B16A7C">
        <w:rPr>
          <w:rFonts w:ascii="Arial" w:hAnsi="Arial" w:cs="Arial"/>
          <w:sz w:val="22"/>
          <w:szCs w:val="22"/>
        </w:rPr>
        <w:t xml:space="preserve"> úprava</w:t>
      </w:r>
    </w:p>
    <w:p w14:paraId="4501855E"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 xml:space="preserve">hrejivý materiál, vnútorný </w:t>
      </w:r>
      <w:proofErr w:type="spellStart"/>
      <w:r w:rsidRPr="00B16A7C">
        <w:rPr>
          <w:rFonts w:ascii="Arial" w:hAnsi="Arial" w:cs="Arial"/>
          <w:sz w:val="22"/>
          <w:szCs w:val="22"/>
        </w:rPr>
        <w:t>priekrčník</w:t>
      </w:r>
      <w:proofErr w:type="spellEnd"/>
      <w:r w:rsidRPr="00B16A7C">
        <w:rPr>
          <w:rFonts w:ascii="Arial" w:hAnsi="Arial" w:cs="Arial"/>
          <w:sz w:val="22"/>
          <w:szCs w:val="22"/>
        </w:rPr>
        <w:t xml:space="preserve"> začistený páskou vo farbe povrchového materiálu</w:t>
      </w:r>
    </w:p>
    <w:p w14:paraId="66664B2D" w14:textId="77777777" w:rsidR="001328CA" w:rsidRPr="00B16A7C" w:rsidRDefault="001328CA" w:rsidP="00E52350">
      <w:pPr>
        <w:pStyle w:val="Odsekzoznamu"/>
        <w:jc w:val="both"/>
        <w:rPr>
          <w:rFonts w:ascii="Arial" w:hAnsi="Arial" w:cs="Arial"/>
          <w:sz w:val="22"/>
          <w:szCs w:val="22"/>
        </w:rPr>
      </w:pPr>
      <w:proofErr w:type="spellStart"/>
      <w:r w:rsidRPr="00B16A7C">
        <w:rPr>
          <w:rFonts w:ascii="Arial" w:hAnsi="Arial" w:cs="Arial"/>
          <w:sz w:val="22"/>
          <w:szCs w:val="22"/>
        </w:rPr>
        <w:t>celozapínací</w:t>
      </w:r>
      <w:proofErr w:type="spellEnd"/>
      <w:r w:rsidRPr="00B16A7C">
        <w:rPr>
          <w:rFonts w:ascii="Arial" w:hAnsi="Arial" w:cs="Arial"/>
          <w:sz w:val="22"/>
          <w:szCs w:val="22"/>
        </w:rPr>
        <w:t xml:space="preserve"> kostený zips, vrecká s kosteným zipsom, dolný lem na stiahnutie elastickou šnúrkou, lemy rukávov stiahnuté </w:t>
      </w:r>
      <w:proofErr w:type="spellStart"/>
      <w:r w:rsidRPr="00B16A7C">
        <w:rPr>
          <w:rFonts w:ascii="Arial" w:hAnsi="Arial" w:cs="Arial"/>
          <w:sz w:val="22"/>
          <w:szCs w:val="22"/>
        </w:rPr>
        <w:t>pruženkou</w:t>
      </w:r>
      <w:proofErr w:type="spellEnd"/>
      <w:r w:rsidRPr="00B16A7C">
        <w:rPr>
          <w:rFonts w:ascii="Arial" w:hAnsi="Arial" w:cs="Arial"/>
          <w:sz w:val="22"/>
          <w:szCs w:val="22"/>
        </w:rPr>
        <w:t xml:space="preserve">, </w:t>
      </w:r>
      <w:proofErr w:type="spellStart"/>
      <w:r w:rsidRPr="00B16A7C">
        <w:rPr>
          <w:rFonts w:ascii="Arial" w:hAnsi="Arial" w:cs="Arial"/>
          <w:sz w:val="22"/>
          <w:szCs w:val="22"/>
        </w:rPr>
        <w:t>antipilingová</w:t>
      </w:r>
      <w:proofErr w:type="spellEnd"/>
      <w:r w:rsidRPr="00B16A7C">
        <w:rPr>
          <w:rFonts w:ascii="Arial" w:hAnsi="Arial" w:cs="Arial"/>
          <w:sz w:val="22"/>
          <w:szCs w:val="22"/>
        </w:rPr>
        <w:t xml:space="preserve"> úprava z vonkajšej strany,280g/m2, výšivka loga, predpokladané množstvo 250 ks,</w:t>
      </w:r>
    </w:p>
    <w:p w14:paraId="7D5EE9FE"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Antistresové</w:t>
      </w:r>
      <w:proofErr w:type="spellEnd"/>
      <w:r w:rsidRPr="00B16A7C">
        <w:rPr>
          <w:rFonts w:ascii="Arial" w:hAnsi="Arial" w:cs="Arial"/>
          <w:b/>
          <w:sz w:val="22"/>
          <w:szCs w:val="22"/>
        </w:rPr>
        <w:t xml:space="preserve"> srdiečko:</w:t>
      </w:r>
      <w:r w:rsidRPr="00B16A7C">
        <w:rPr>
          <w:rFonts w:ascii="Arial" w:hAnsi="Arial" w:cs="Arial"/>
          <w:sz w:val="22"/>
          <w:szCs w:val="22"/>
        </w:rPr>
        <w:t xml:space="preserve"> PU pena, rozmer 71*70*50mm, (povolená odchýlka +-0,5 cm) potlač loga, farba srdca biela, tyrkysová, červená, predpokladané množstvo 5000 ks,</w:t>
      </w:r>
    </w:p>
    <w:p w14:paraId="3D439DA6"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Repelent</w:t>
      </w:r>
      <w:proofErr w:type="spellEnd"/>
      <w:r w:rsidRPr="00B16A7C">
        <w:rPr>
          <w:rFonts w:ascii="Arial" w:hAnsi="Arial" w:cs="Arial"/>
          <w:b/>
          <w:sz w:val="22"/>
          <w:szCs w:val="22"/>
        </w:rPr>
        <w:t xml:space="preserve"> náramok:</w:t>
      </w:r>
      <w:r w:rsidRPr="00B16A7C">
        <w:rPr>
          <w:rFonts w:ascii="Arial" w:hAnsi="Arial" w:cs="Arial"/>
          <w:sz w:val="22"/>
          <w:szCs w:val="22"/>
        </w:rPr>
        <w:t xml:space="preserve">  potlač loga, vyrobený zo silikónu prírodnej </w:t>
      </w:r>
      <w:proofErr w:type="spellStart"/>
      <w:r w:rsidRPr="00B16A7C">
        <w:rPr>
          <w:rFonts w:ascii="Arial" w:hAnsi="Arial" w:cs="Arial"/>
          <w:sz w:val="22"/>
          <w:szCs w:val="22"/>
        </w:rPr>
        <w:t>citronely</w:t>
      </w:r>
      <w:proofErr w:type="spellEnd"/>
      <w:r w:rsidRPr="00B16A7C">
        <w:rPr>
          <w:rFonts w:ascii="Arial" w:hAnsi="Arial" w:cs="Arial"/>
          <w:sz w:val="22"/>
          <w:szCs w:val="22"/>
        </w:rPr>
        <w:t>, bez chemických zložiek, príjemná vôňa, pružný, moderný a funkčný dizajn, účinkuje niekoľko týždňov</w:t>
      </w:r>
    </w:p>
    <w:p w14:paraId="6603C431" w14:textId="77777777" w:rsidR="001328CA" w:rsidRPr="00B16A7C" w:rsidRDefault="001328CA" w:rsidP="00E52350">
      <w:pPr>
        <w:pStyle w:val="Odsekzoznamu"/>
        <w:jc w:val="both"/>
        <w:rPr>
          <w:rFonts w:ascii="Arial" w:hAnsi="Arial" w:cs="Arial"/>
          <w:sz w:val="22"/>
          <w:szCs w:val="22"/>
        </w:rPr>
      </w:pPr>
      <w:r w:rsidRPr="00B16A7C">
        <w:rPr>
          <w:rFonts w:ascii="Arial" w:hAnsi="Arial" w:cs="Arial"/>
          <w:sz w:val="22"/>
          <w:szCs w:val="22"/>
        </w:rPr>
        <w:t>vhodný pre deti i dospelých, vhodný pre deti od 3 rokov, približný priemer x šírka (pred natiahnutím): 7 × 1 cm, (povolená odchýlka +-0,5 cm) ,logo aplikovaná na náramku, predpokladané množstvo 3000 ks,</w:t>
      </w:r>
    </w:p>
    <w:p w14:paraId="398A724E" w14:textId="7FD7005D"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Box/ krabička na jedlo zo skla:</w:t>
      </w:r>
      <w:r w:rsidRPr="00B16A7C">
        <w:rPr>
          <w:rFonts w:ascii="Arial" w:hAnsi="Arial" w:cs="Arial"/>
          <w:sz w:val="22"/>
          <w:szCs w:val="22"/>
        </w:rPr>
        <w:t xml:space="preserve">  s prírodným bambusovým vekom, </w:t>
      </w:r>
      <w:proofErr w:type="spellStart"/>
      <w:r w:rsidRPr="00B16A7C">
        <w:rPr>
          <w:rFonts w:ascii="Arial" w:hAnsi="Arial" w:cs="Arial"/>
          <w:sz w:val="22"/>
          <w:szCs w:val="22"/>
        </w:rPr>
        <w:t>sadou</w:t>
      </w:r>
      <w:proofErr w:type="spellEnd"/>
      <w:r w:rsidRPr="00B16A7C">
        <w:rPr>
          <w:rFonts w:ascii="Arial" w:hAnsi="Arial" w:cs="Arial"/>
          <w:sz w:val="22"/>
          <w:szCs w:val="22"/>
        </w:rPr>
        <w:t xml:space="preserve"> príborov (vidlička, lyžica a nôž) a elastickým popruhom, min. objem </w:t>
      </w:r>
      <w:r w:rsidR="00D476DB">
        <w:rPr>
          <w:rFonts w:ascii="Arial" w:hAnsi="Arial" w:cs="Arial"/>
          <w:sz w:val="22"/>
          <w:szCs w:val="22"/>
        </w:rPr>
        <w:t>500</w:t>
      </w:r>
      <w:r w:rsidRPr="00B16A7C">
        <w:rPr>
          <w:rFonts w:ascii="Arial" w:hAnsi="Arial" w:cs="Arial"/>
          <w:sz w:val="22"/>
          <w:szCs w:val="22"/>
        </w:rPr>
        <w:t xml:space="preserve"> ml. ,potlač jedna farba - vrchnák misky, predpokladané množstvo 600 ks,</w:t>
      </w:r>
    </w:p>
    <w:p w14:paraId="0F4FE066" w14:textId="77777777" w:rsidR="001328CA" w:rsidRPr="00B16A7C" w:rsidRDefault="001328CA" w:rsidP="00E52350">
      <w:pPr>
        <w:pStyle w:val="Odsekzoznamu"/>
        <w:numPr>
          <w:ilvl w:val="0"/>
          <w:numId w:val="18"/>
        </w:numPr>
        <w:jc w:val="both"/>
        <w:rPr>
          <w:rFonts w:ascii="Arial" w:hAnsi="Arial" w:cs="Arial"/>
          <w:sz w:val="22"/>
          <w:szCs w:val="22"/>
        </w:rPr>
      </w:pPr>
      <w:proofErr w:type="spellStart"/>
      <w:r w:rsidRPr="00B16A7C">
        <w:rPr>
          <w:rFonts w:ascii="Arial" w:hAnsi="Arial" w:cs="Arial"/>
          <w:b/>
          <w:sz w:val="22"/>
          <w:szCs w:val="22"/>
        </w:rPr>
        <w:t>Shaker</w:t>
      </w:r>
      <w:proofErr w:type="spellEnd"/>
      <w:r w:rsidRPr="00B16A7C">
        <w:rPr>
          <w:rFonts w:ascii="Arial" w:hAnsi="Arial" w:cs="Arial"/>
          <w:b/>
          <w:sz w:val="22"/>
          <w:szCs w:val="22"/>
        </w:rPr>
        <w:t xml:space="preserve"> na </w:t>
      </w:r>
      <w:proofErr w:type="spellStart"/>
      <w:r w:rsidRPr="00B16A7C">
        <w:rPr>
          <w:rFonts w:ascii="Arial" w:hAnsi="Arial" w:cs="Arial"/>
          <w:b/>
          <w:sz w:val="22"/>
          <w:szCs w:val="22"/>
        </w:rPr>
        <w:t>proteiny</w:t>
      </w:r>
      <w:proofErr w:type="spellEnd"/>
      <w:r w:rsidRPr="00B16A7C">
        <w:rPr>
          <w:rFonts w:ascii="Arial" w:hAnsi="Arial" w:cs="Arial"/>
          <w:sz w:val="22"/>
          <w:szCs w:val="22"/>
        </w:rPr>
        <w:t xml:space="preserve"> : plastový </w:t>
      </w:r>
      <w:proofErr w:type="spellStart"/>
      <w:r w:rsidRPr="00B16A7C">
        <w:rPr>
          <w:rFonts w:ascii="Arial" w:hAnsi="Arial" w:cs="Arial"/>
          <w:sz w:val="22"/>
          <w:szCs w:val="22"/>
        </w:rPr>
        <w:t>shaker</w:t>
      </w:r>
      <w:proofErr w:type="spellEnd"/>
      <w:r w:rsidRPr="00B16A7C">
        <w:rPr>
          <w:rFonts w:ascii="Arial" w:hAnsi="Arial" w:cs="Arial"/>
          <w:sz w:val="22"/>
          <w:szCs w:val="22"/>
        </w:rPr>
        <w:t xml:space="preserve">, min. 400ml, farebný, netransparentný, predpokladané množstvo 200 ks, </w:t>
      </w:r>
    </w:p>
    <w:p w14:paraId="0660562A"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Šiltovka:</w:t>
      </w:r>
      <w:r w:rsidRPr="00B16A7C">
        <w:rPr>
          <w:rFonts w:ascii="Arial" w:hAnsi="Arial" w:cs="Arial"/>
          <w:sz w:val="22"/>
          <w:szCs w:val="22"/>
        </w:rPr>
        <w:t xml:space="preserve"> 100% bavlna, ľahká, letná priedušná šiltovka, so zosilneným predným štítom,  ventilačné otvory, so zapínaním na suchý zips alebo karabínku, biela farba, výšivka alebo potlač loga, predpokladané množstvo 500 ks,</w:t>
      </w:r>
    </w:p>
    <w:p w14:paraId="38D64A12" w14:textId="77777777" w:rsidR="001328CA" w:rsidRPr="00B16A7C" w:rsidRDefault="001328CA" w:rsidP="00E52350">
      <w:pPr>
        <w:pStyle w:val="Odsekzoznamu"/>
        <w:numPr>
          <w:ilvl w:val="0"/>
          <w:numId w:val="18"/>
        </w:numPr>
        <w:jc w:val="both"/>
        <w:rPr>
          <w:rFonts w:ascii="Arial" w:hAnsi="Arial" w:cs="Arial"/>
          <w:sz w:val="22"/>
          <w:szCs w:val="22"/>
        </w:rPr>
      </w:pPr>
      <w:r w:rsidRPr="00B16A7C">
        <w:rPr>
          <w:rFonts w:ascii="Arial" w:hAnsi="Arial" w:cs="Arial"/>
          <w:b/>
          <w:sz w:val="22"/>
          <w:szCs w:val="22"/>
        </w:rPr>
        <w:t>Podložka na sedenie</w:t>
      </w:r>
      <w:r w:rsidRPr="00B16A7C">
        <w:rPr>
          <w:rFonts w:ascii="Arial" w:hAnsi="Arial" w:cs="Arial"/>
          <w:sz w:val="22"/>
          <w:szCs w:val="22"/>
        </w:rPr>
        <w:t>: skladacia, Farba: čierna, 210D nylon s PE penou. V32X26X0,8 CM, (povolená odchýlka +-0,5 cm)  Zložená zo 4 dielov. Potlač loga - sieťotlač na 1 diel. Veľkosť potlače loga 15 cm na šírku. Jednofarebné logo, predpokladané množstvo 5 000 ks,</w:t>
      </w:r>
    </w:p>
    <w:p w14:paraId="0FE472F4" w14:textId="77777777" w:rsidR="001328CA" w:rsidRPr="00C91F1F" w:rsidRDefault="001328CA" w:rsidP="00E52350">
      <w:pPr>
        <w:pStyle w:val="Odsekzoznamu"/>
        <w:numPr>
          <w:ilvl w:val="0"/>
          <w:numId w:val="18"/>
        </w:numPr>
        <w:jc w:val="both"/>
        <w:rPr>
          <w:rFonts w:ascii="Arial" w:hAnsi="Arial"/>
        </w:rPr>
      </w:pPr>
      <w:r w:rsidRPr="00B16A7C">
        <w:rPr>
          <w:rFonts w:ascii="Arial" w:hAnsi="Arial" w:cs="Arial"/>
          <w:b/>
          <w:sz w:val="22"/>
          <w:szCs w:val="22"/>
        </w:rPr>
        <w:t>Papierová taška</w:t>
      </w:r>
      <w:r w:rsidRPr="00B16A7C">
        <w:rPr>
          <w:rFonts w:ascii="Arial" w:hAnsi="Arial" w:cs="Arial"/>
          <w:sz w:val="22"/>
          <w:szCs w:val="22"/>
        </w:rPr>
        <w:t xml:space="preserve">:  28x22x10cm, (povolená odchýlka +-0,5 cm). Laminované tašky A4 štandardne </w:t>
      </w:r>
      <w:proofErr w:type="spellStart"/>
      <w:r w:rsidRPr="00B16A7C">
        <w:rPr>
          <w:rFonts w:ascii="Arial" w:hAnsi="Arial" w:cs="Arial"/>
          <w:sz w:val="22"/>
          <w:szCs w:val="22"/>
        </w:rPr>
        <w:t>lamino</w:t>
      </w:r>
      <w:proofErr w:type="spellEnd"/>
      <w:r w:rsidRPr="00B16A7C">
        <w:rPr>
          <w:rFonts w:ascii="Arial" w:hAnsi="Arial" w:cs="Arial"/>
          <w:sz w:val="22"/>
          <w:szCs w:val="22"/>
        </w:rPr>
        <w:t xml:space="preserve"> biele , lesklé, polypropylénovými ušami, loga  vo farbách z DM, predpokladané množstvo 3 000ks</w:t>
      </w:r>
    </w:p>
    <w:p w14:paraId="7C16F954" w14:textId="77777777" w:rsidR="00337E0E" w:rsidRPr="002E3217" w:rsidRDefault="001832E9" w:rsidP="001832E9">
      <w:pPr>
        <w:spacing w:line="276" w:lineRule="auto"/>
        <w:jc w:val="right"/>
        <w:rPr>
          <w:rFonts w:ascii="Arial" w:hAnsi="Arial" w:cs="Arial"/>
          <w:color w:val="000000"/>
          <w:sz w:val="22"/>
          <w:szCs w:val="22"/>
        </w:rPr>
      </w:pPr>
      <w:r w:rsidRPr="002E3217">
        <w:rPr>
          <w:rFonts w:ascii="Arial" w:hAnsi="Arial" w:cs="Arial"/>
          <w:color w:val="000000"/>
          <w:sz w:val="22"/>
          <w:szCs w:val="22"/>
        </w:rPr>
        <w:t>Príloha č. 2</w:t>
      </w:r>
    </w:p>
    <w:p w14:paraId="18681922" w14:textId="77777777" w:rsidR="001832E9" w:rsidRPr="002E3217" w:rsidRDefault="001832E9" w:rsidP="00337E0E">
      <w:pPr>
        <w:spacing w:line="276" w:lineRule="auto"/>
        <w:jc w:val="both"/>
        <w:rPr>
          <w:rFonts w:ascii="Arial" w:hAnsi="Arial" w:cs="Arial"/>
          <w:b/>
          <w:color w:val="000000"/>
          <w:sz w:val="22"/>
          <w:szCs w:val="22"/>
        </w:rPr>
      </w:pPr>
    </w:p>
    <w:p w14:paraId="6C98EC84" w14:textId="77777777" w:rsidR="001832E9" w:rsidRPr="002E3217" w:rsidRDefault="001832E9" w:rsidP="00337E0E">
      <w:pPr>
        <w:spacing w:line="276" w:lineRule="auto"/>
        <w:jc w:val="both"/>
        <w:rPr>
          <w:rFonts w:ascii="Arial" w:hAnsi="Arial" w:cs="Arial"/>
          <w:b/>
          <w:color w:val="000000"/>
          <w:sz w:val="22"/>
          <w:szCs w:val="22"/>
        </w:rPr>
      </w:pPr>
    </w:p>
    <w:p w14:paraId="41B66283" w14:textId="77777777" w:rsidR="00337E0E" w:rsidRPr="00586CA5" w:rsidRDefault="00B24CB2" w:rsidP="001832E9">
      <w:pPr>
        <w:spacing w:line="276" w:lineRule="auto"/>
        <w:jc w:val="center"/>
        <w:rPr>
          <w:rFonts w:ascii="Arial" w:hAnsi="Arial" w:cs="Arial"/>
          <w:b/>
          <w:bCs/>
          <w:color w:val="000000"/>
          <w:szCs w:val="22"/>
        </w:rPr>
      </w:pPr>
      <w:r w:rsidRPr="00586CA5">
        <w:rPr>
          <w:rFonts w:ascii="Arial" w:hAnsi="Arial" w:cs="Arial"/>
          <w:b/>
          <w:bCs/>
          <w:color w:val="000000"/>
          <w:szCs w:val="22"/>
        </w:rPr>
        <w:lastRenderedPageBreak/>
        <w:t xml:space="preserve">Miesta </w:t>
      </w:r>
      <w:r w:rsidR="00DD5B58" w:rsidRPr="00586CA5">
        <w:rPr>
          <w:rFonts w:ascii="Arial" w:hAnsi="Arial" w:cs="Arial"/>
          <w:b/>
          <w:bCs/>
          <w:color w:val="000000"/>
          <w:szCs w:val="22"/>
        </w:rPr>
        <w:t>dodania</w:t>
      </w:r>
    </w:p>
    <w:p w14:paraId="0CEE1E6C" w14:textId="77777777" w:rsidR="001832E9" w:rsidRPr="002E3217" w:rsidRDefault="001832E9" w:rsidP="001832E9">
      <w:pPr>
        <w:spacing w:line="276" w:lineRule="auto"/>
        <w:jc w:val="center"/>
        <w:rPr>
          <w:rFonts w:ascii="Arial" w:hAnsi="Arial" w:cs="Arial"/>
          <w:b/>
          <w:bCs/>
          <w:color w:val="000000"/>
          <w:sz w:val="22"/>
          <w:szCs w:val="22"/>
        </w:rPr>
      </w:pPr>
    </w:p>
    <w:p w14:paraId="2611DF1E" w14:textId="77777777" w:rsidR="00B24CB2" w:rsidRPr="002E3217" w:rsidRDefault="00B24CB2" w:rsidP="00B24CB2">
      <w:pPr>
        <w:spacing w:after="120"/>
        <w:contextualSpacing/>
        <w:jc w:val="both"/>
        <w:outlineLvl w:val="0"/>
        <w:rPr>
          <w:rFonts w:ascii="Arial" w:hAnsi="Arial" w:cs="Arial"/>
          <w:sz w:val="22"/>
          <w:szCs w:val="22"/>
          <w:lang w:eastAsia="en-US"/>
        </w:rPr>
      </w:pPr>
    </w:p>
    <w:p w14:paraId="16A93920" w14:textId="77777777" w:rsidR="00B24CB2" w:rsidRPr="002E3217" w:rsidRDefault="00B24CB2" w:rsidP="00B24CB2">
      <w:pPr>
        <w:spacing w:after="120"/>
        <w:contextualSpacing/>
        <w:jc w:val="both"/>
        <w:outlineLvl w:val="0"/>
        <w:rPr>
          <w:rFonts w:ascii="Arial" w:hAnsi="Arial" w:cs="Arial"/>
          <w:sz w:val="22"/>
          <w:szCs w:val="22"/>
          <w:lang w:eastAsia="en-US"/>
        </w:rPr>
      </w:pPr>
    </w:p>
    <w:p w14:paraId="75012F14" w14:textId="77777777" w:rsidR="00B24CB2" w:rsidRPr="002E3217" w:rsidRDefault="00B24CB2" w:rsidP="00B24CB2">
      <w:pPr>
        <w:spacing w:after="120"/>
        <w:contextualSpacing/>
        <w:jc w:val="both"/>
        <w:outlineLvl w:val="0"/>
        <w:rPr>
          <w:rFonts w:ascii="Arial" w:hAnsi="Arial" w:cs="Arial"/>
          <w:sz w:val="22"/>
          <w:szCs w:val="22"/>
          <w:lang w:eastAsia="en-US"/>
        </w:rPr>
      </w:pPr>
    </w:p>
    <w:tbl>
      <w:tblPr>
        <w:tblW w:w="0" w:type="auto"/>
        <w:tblCellMar>
          <w:left w:w="0" w:type="dxa"/>
          <w:right w:w="0" w:type="dxa"/>
        </w:tblCellMar>
        <w:tblLook w:val="04A0" w:firstRow="1" w:lastRow="0" w:firstColumn="1" w:lastColumn="0" w:noHBand="0" w:noVBand="1"/>
      </w:tblPr>
      <w:tblGrid>
        <w:gridCol w:w="2144"/>
        <w:gridCol w:w="2161"/>
        <w:gridCol w:w="2773"/>
        <w:gridCol w:w="1974"/>
      </w:tblGrid>
      <w:tr w:rsidR="00802AA0" w14:paraId="25F1168C" w14:textId="77777777" w:rsidTr="00802AA0">
        <w:trPr>
          <w:trHeight w:val="435"/>
        </w:trPr>
        <w:tc>
          <w:tcPr>
            <w:tcW w:w="2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803C8" w14:textId="77777777" w:rsidR="00802AA0" w:rsidRDefault="00802AA0">
            <w:pPr>
              <w:rPr>
                <w:b/>
                <w:bCs/>
                <w:sz w:val="22"/>
                <w:szCs w:val="22"/>
              </w:rPr>
            </w:pPr>
            <w:r>
              <w:rPr>
                <w:b/>
                <w:bCs/>
              </w:rPr>
              <w:t>Odberné miesto</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5F0B1" w14:textId="77777777" w:rsidR="00802AA0" w:rsidRDefault="00802AA0">
            <w:pPr>
              <w:rPr>
                <w:b/>
                <w:bCs/>
              </w:rPr>
            </w:pPr>
            <w:r>
              <w:rPr>
                <w:b/>
                <w:bCs/>
              </w:rPr>
              <w:t>Kontaktná osoba</w:t>
            </w:r>
          </w:p>
        </w:tc>
        <w:tc>
          <w:tcPr>
            <w:tcW w:w="27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F7264" w14:textId="77777777" w:rsidR="00802AA0" w:rsidRDefault="00802AA0">
            <w:pPr>
              <w:rPr>
                <w:b/>
                <w:bCs/>
              </w:rPr>
            </w:pPr>
            <w:r>
              <w:rPr>
                <w:b/>
                <w:bCs/>
              </w:rPr>
              <w:t>e-mail</w:t>
            </w:r>
          </w:p>
        </w:tc>
        <w:tc>
          <w:tcPr>
            <w:tcW w:w="1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B45A17" w14:textId="77777777" w:rsidR="00802AA0" w:rsidRDefault="00802AA0">
            <w:pPr>
              <w:rPr>
                <w:b/>
                <w:bCs/>
              </w:rPr>
            </w:pPr>
            <w:r>
              <w:rPr>
                <w:b/>
                <w:bCs/>
              </w:rPr>
              <w:t>Telefónne číslo</w:t>
            </w:r>
          </w:p>
        </w:tc>
      </w:tr>
      <w:tr w:rsidR="00802AA0" w14:paraId="59F2F1E3" w14:textId="77777777" w:rsidTr="00802AA0">
        <w:tc>
          <w:tcPr>
            <w:tcW w:w="2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ACBCE" w14:textId="234EF8F1" w:rsidR="00802AA0" w:rsidRPr="00E52350" w:rsidRDefault="00802AA0" w:rsidP="001C7EC5">
            <w:r w:rsidRPr="00E52350">
              <w:t>Panónska cesta 2</w:t>
            </w:r>
            <w:bookmarkStart w:id="0" w:name="_GoBack"/>
            <w:bookmarkEnd w:id="0"/>
            <w:r w:rsidRPr="00E52350">
              <w:t xml:space="preserve"> 851 04 Bratislava</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2C697A99" w14:textId="77777777" w:rsidR="00802AA0" w:rsidRDefault="00802AA0">
            <w:r>
              <w:t>Zuzana Kiššová</w:t>
            </w:r>
          </w:p>
        </w:tc>
        <w:tc>
          <w:tcPr>
            <w:tcW w:w="2773" w:type="dxa"/>
            <w:tcBorders>
              <w:top w:val="nil"/>
              <w:left w:val="nil"/>
              <w:bottom w:val="single" w:sz="8" w:space="0" w:color="auto"/>
              <w:right w:val="single" w:sz="8" w:space="0" w:color="auto"/>
            </w:tcBorders>
            <w:tcMar>
              <w:top w:w="0" w:type="dxa"/>
              <w:left w:w="108" w:type="dxa"/>
              <w:bottom w:w="0" w:type="dxa"/>
              <w:right w:w="108" w:type="dxa"/>
            </w:tcMar>
            <w:hideMark/>
          </w:tcPr>
          <w:p w14:paraId="65911479" w14:textId="77777777" w:rsidR="00802AA0" w:rsidRDefault="00E52350" w:rsidP="00802AA0">
            <w:hyperlink r:id="rId8" w:history="1">
              <w:r w:rsidR="00802AA0">
                <w:rPr>
                  <w:rStyle w:val="Hypertextovprepojenie"/>
                </w:rPr>
                <w:t>zuzana.kissova8@vszp.s</w:t>
              </w:r>
            </w:hyperlink>
            <w:r w:rsidR="00802AA0" w:rsidRPr="00802AA0">
              <w:rPr>
                <w:rStyle w:val="Hypertextovprepojenie"/>
              </w:rPr>
              <w:t>k</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09CB5E72" w14:textId="77777777" w:rsidR="00802AA0" w:rsidRDefault="00802AA0">
            <w:r>
              <w:t>0914 338 502</w:t>
            </w:r>
          </w:p>
        </w:tc>
      </w:tr>
      <w:tr w:rsidR="00802AA0" w14:paraId="514F90EC" w14:textId="77777777" w:rsidTr="00543AA4">
        <w:tc>
          <w:tcPr>
            <w:tcW w:w="21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B3916B" w14:textId="6DE16214" w:rsidR="00E52350" w:rsidRDefault="00802AA0" w:rsidP="00802AA0">
            <w:pPr>
              <w:rPr>
                <w:color w:val="000000"/>
              </w:rPr>
            </w:pPr>
            <w:proofErr w:type="spellStart"/>
            <w:r w:rsidRPr="00E52350">
              <w:rPr>
                <w:color w:val="000000"/>
              </w:rPr>
              <w:t>Halenárska</w:t>
            </w:r>
            <w:proofErr w:type="spellEnd"/>
            <w:r w:rsidRPr="00E52350">
              <w:rPr>
                <w:color w:val="000000"/>
              </w:rPr>
              <w:t xml:space="preserve"> 22</w:t>
            </w:r>
            <w:r w:rsidR="00770800" w:rsidRPr="00E52350">
              <w:rPr>
                <w:color w:val="000000"/>
              </w:rPr>
              <w:t xml:space="preserve"> </w:t>
            </w:r>
          </w:p>
          <w:p w14:paraId="58366D53" w14:textId="2CBAC20F" w:rsidR="00802AA0" w:rsidRPr="00E52350" w:rsidRDefault="00802AA0" w:rsidP="00802AA0">
            <w:r w:rsidRPr="00E52350">
              <w:rPr>
                <w:bCs/>
                <w:color w:val="000000"/>
              </w:rPr>
              <w:t>917 01 Trnava</w:t>
            </w:r>
          </w:p>
        </w:tc>
        <w:tc>
          <w:tcPr>
            <w:tcW w:w="2161" w:type="dxa"/>
            <w:tcBorders>
              <w:top w:val="nil"/>
              <w:left w:val="nil"/>
              <w:bottom w:val="single" w:sz="8" w:space="0" w:color="auto"/>
              <w:right w:val="single" w:sz="8" w:space="0" w:color="auto"/>
            </w:tcBorders>
            <w:tcMar>
              <w:top w:w="0" w:type="dxa"/>
              <w:left w:w="108" w:type="dxa"/>
              <w:bottom w:w="0" w:type="dxa"/>
              <w:right w:w="108" w:type="dxa"/>
            </w:tcMar>
          </w:tcPr>
          <w:p w14:paraId="3B0CFD84" w14:textId="77777777" w:rsidR="00802AA0" w:rsidRDefault="00802AA0" w:rsidP="00802AA0">
            <w:r>
              <w:t>Lucia Janíčková</w:t>
            </w: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14:paraId="7C668E29" w14:textId="77777777" w:rsidR="00802AA0" w:rsidRDefault="00E52350" w:rsidP="00802AA0">
            <w:pPr>
              <w:rPr>
                <w:rFonts w:ascii="Arial" w:hAnsi="Arial" w:cs="Arial"/>
                <w:color w:val="0563C1"/>
                <w:sz w:val="20"/>
                <w:szCs w:val="20"/>
                <w:u w:val="single"/>
              </w:rPr>
            </w:pPr>
            <w:hyperlink r:id="rId9" w:history="1">
              <w:r w:rsidR="00802AA0">
                <w:rPr>
                  <w:rStyle w:val="Hypertextovprepojenie"/>
                  <w:rFonts w:ascii="Arial" w:hAnsi="Arial" w:cs="Arial"/>
                  <w:sz w:val="20"/>
                  <w:szCs w:val="20"/>
                </w:rPr>
                <w:t>lucia.janickova@vszp.sk</w:t>
              </w:r>
            </w:hyperlink>
          </w:p>
          <w:p w14:paraId="0568B99A" w14:textId="77777777" w:rsidR="00802AA0" w:rsidRDefault="00802AA0" w:rsidP="00802AA0"/>
        </w:tc>
        <w:tc>
          <w:tcPr>
            <w:tcW w:w="1974" w:type="dxa"/>
            <w:tcBorders>
              <w:top w:val="nil"/>
              <w:left w:val="nil"/>
              <w:bottom w:val="single" w:sz="8" w:space="0" w:color="auto"/>
              <w:right w:val="single" w:sz="8" w:space="0" w:color="auto"/>
            </w:tcBorders>
            <w:tcMar>
              <w:top w:w="0" w:type="dxa"/>
              <w:left w:w="108" w:type="dxa"/>
              <w:bottom w:w="0" w:type="dxa"/>
              <w:right w:w="108" w:type="dxa"/>
            </w:tcMar>
            <w:vAlign w:val="bottom"/>
          </w:tcPr>
          <w:p w14:paraId="1DA5026B" w14:textId="77777777" w:rsidR="00802AA0" w:rsidRPr="00802AA0" w:rsidRDefault="00802AA0" w:rsidP="00802AA0">
            <w:r w:rsidRPr="00802AA0">
              <w:t>0910 864 020</w:t>
            </w:r>
          </w:p>
          <w:p w14:paraId="5E5A828F" w14:textId="77777777" w:rsidR="00802AA0" w:rsidRDefault="00802AA0" w:rsidP="00802AA0"/>
        </w:tc>
      </w:tr>
      <w:tr w:rsidR="00802AA0" w14:paraId="0E8272D1" w14:textId="77777777" w:rsidTr="00543AA4">
        <w:tc>
          <w:tcPr>
            <w:tcW w:w="21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47799EE" w14:textId="7015482D" w:rsidR="00802AA0" w:rsidRPr="00E52350" w:rsidRDefault="00802AA0" w:rsidP="001C7EC5">
            <w:r w:rsidRPr="00E52350">
              <w:t xml:space="preserve">Partizánska 2315 </w:t>
            </w:r>
            <w:r w:rsidRPr="00E52350">
              <w:rPr>
                <w:bCs/>
              </w:rPr>
              <w:t>911 01 Trenčín</w:t>
            </w:r>
          </w:p>
        </w:tc>
        <w:tc>
          <w:tcPr>
            <w:tcW w:w="2161" w:type="dxa"/>
            <w:tcBorders>
              <w:top w:val="nil"/>
              <w:left w:val="nil"/>
              <w:bottom w:val="single" w:sz="8" w:space="0" w:color="auto"/>
              <w:right w:val="single" w:sz="8" w:space="0" w:color="auto"/>
            </w:tcBorders>
            <w:tcMar>
              <w:top w:w="0" w:type="dxa"/>
              <w:left w:w="108" w:type="dxa"/>
              <w:bottom w:w="0" w:type="dxa"/>
              <w:right w:w="108" w:type="dxa"/>
            </w:tcMar>
          </w:tcPr>
          <w:p w14:paraId="2B592464" w14:textId="77777777" w:rsidR="00802AA0" w:rsidRDefault="00802AA0" w:rsidP="00802AA0">
            <w:r>
              <w:t>Zuzana Hulmanová</w:t>
            </w:r>
          </w:p>
        </w:tc>
        <w:tc>
          <w:tcPr>
            <w:tcW w:w="2773" w:type="dxa"/>
            <w:tcBorders>
              <w:top w:val="nil"/>
              <w:left w:val="nil"/>
              <w:bottom w:val="single" w:sz="8" w:space="0" w:color="auto"/>
              <w:right w:val="single" w:sz="8" w:space="0" w:color="auto"/>
            </w:tcBorders>
            <w:tcMar>
              <w:top w:w="0" w:type="dxa"/>
              <w:left w:w="108" w:type="dxa"/>
              <w:bottom w:w="0" w:type="dxa"/>
              <w:right w:w="108" w:type="dxa"/>
            </w:tcMar>
            <w:vAlign w:val="bottom"/>
          </w:tcPr>
          <w:p w14:paraId="15D5DD95" w14:textId="77777777" w:rsidR="00802AA0" w:rsidRDefault="00E52350" w:rsidP="00802AA0">
            <w:pPr>
              <w:rPr>
                <w:rFonts w:ascii="Arial" w:hAnsi="Arial" w:cs="Arial"/>
                <w:color w:val="0563C1"/>
                <w:sz w:val="20"/>
                <w:szCs w:val="20"/>
                <w:u w:val="single"/>
              </w:rPr>
            </w:pPr>
            <w:hyperlink r:id="rId10" w:history="1">
              <w:r w:rsidR="00802AA0">
                <w:rPr>
                  <w:rStyle w:val="Hypertextovprepojenie"/>
                  <w:rFonts w:ascii="Arial" w:hAnsi="Arial" w:cs="Arial"/>
                  <w:sz w:val="20"/>
                  <w:szCs w:val="20"/>
                </w:rPr>
                <w:t>zuzana.hulmanova@vszp.sk</w:t>
              </w:r>
            </w:hyperlink>
          </w:p>
          <w:p w14:paraId="48A25B05" w14:textId="77777777" w:rsidR="00802AA0" w:rsidRDefault="00802AA0" w:rsidP="00802AA0"/>
        </w:tc>
        <w:tc>
          <w:tcPr>
            <w:tcW w:w="1974" w:type="dxa"/>
            <w:tcBorders>
              <w:top w:val="nil"/>
              <w:left w:val="nil"/>
              <w:bottom w:val="single" w:sz="8" w:space="0" w:color="auto"/>
              <w:right w:val="single" w:sz="8" w:space="0" w:color="auto"/>
            </w:tcBorders>
            <w:tcMar>
              <w:top w:w="0" w:type="dxa"/>
              <w:left w:w="108" w:type="dxa"/>
              <w:bottom w:w="0" w:type="dxa"/>
              <w:right w:w="108" w:type="dxa"/>
            </w:tcMar>
          </w:tcPr>
          <w:p w14:paraId="178AAA02" w14:textId="77777777" w:rsidR="00802AA0" w:rsidRPr="00802AA0" w:rsidRDefault="00802AA0" w:rsidP="00802AA0">
            <w:r w:rsidRPr="00802AA0">
              <w:t>0903 209 358</w:t>
            </w:r>
          </w:p>
          <w:p w14:paraId="3DA8C460" w14:textId="77777777" w:rsidR="00802AA0" w:rsidRDefault="00802AA0" w:rsidP="00802AA0"/>
        </w:tc>
      </w:tr>
      <w:tr w:rsidR="00802AA0" w14:paraId="6B7CBE70" w14:textId="77777777" w:rsidTr="00802AA0">
        <w:trPr>
          <w:trHeight w:val="691"/>
        </w:trPr>
        <w:tc>
          <w:tcPr>
            <w:tcW w:w="21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D7B6A88" w14:textId="77777777" w:rsidR="00802AA0" w:rsidRPr="00E52350" w:rsidRDefault="00802AA0" w:rsidP="00802AA0">
            <w:r w:rsidRPr="00E52350">
              <w:rPr>
                <w:color w:val="000000"/>
              </w:rPr>
              <w:t xml:space="preserve">P.O. Hviezdoslava 26, </w:t>
            </w:r>
            <w:r w:rsidRPr="00E52350">
              <w:rPr>
                <w:bCs/>
                <w:color w:val="000000"/>
              </w:rPr>
              <w:t>010 01 Žilina</w:t>
            </w:r>
          </w:p>
        </w:tc>
        <w:tc>
          <w:tcPr>
            <w:tcW w:w="2161" w:type="dxa"/>
            <w:tcBorders>
              <w:top w:val="nil"/>
              <w:left w:val="nil"/>
              <w:bottom w:val="single" w:sz="8" w:space="0" w:color="auto"/>
              <w:right w:val="single" w:sz="8" w:space="0" w:color="auto"/>
            </w:tcBorders>
            <w:tcMar>
              <w:top w:w="0" w:type="dxa"/>
              <w:left w:w="108" w:type="dxa"/>
              <w:bottom w:w="0" w:type="dxa"/>
              <w:right w:w="108" w:type="dxa"/>
            </w:tcMar>
          </w:tcPr>
          <w:p w14:paraId="42B2BC7F" w14:textId="77777777" w:rsidR="00802AA0" w:rsidRDefault="00802AA0" w:rsidP="00802AA0">
            <w:r>
              <w:t>Tomáš Kubla</w:t>
            </w: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14:paraId="5DF62CDA" w14:textId="77777777" w:rsidR="00802AA0" w:rsidRPr="00802AA0" w:rsidRDefault="00E52350" w:rsidP="00802AA0">
            <w:pPr>
              <w:rPr>
                <w:rStyle w:val="Hypertextovprepojenie"/>
                <w:rFonts w:ascii="Arial" w:hAnsi="Arial" w:cs="Arial"/>
                <w:sz w:val="20"/>
                <w:szCs w:val="20"/>
              </w:rPr>
            </w:pPr>
            <w:hyperlink r:id="rId11" w:history="1">
              <w:r w:rsidR="00802AA0" w:rsidRPr="00802AA0">
                <w:rPr>
                  <w:rStyle w:val="Hypertextovprepojenie"/>
                  <w:rFonts w:ascii="Arial" w:hAnsi="Arial" w:cs="Arial"/>
                  <w:sz w:val="20"/>
                  <w:szCs w:val="20"/>
                </w:rPr>
                <w:t>tomas.kubla@vszp.sk</w:t>
              </w:r>
            </w:hyperlink>
          </w:p>
          <w:p w14:paraId="4823836F" w14:textId="77777777" w:rsidR="00802AA0" w:rsidRPr="00802AA0" w:rsidRDefault="00802AA0" w:rsidP="00802AA0">
            <w:pPr>
              <w:rPr>
                <w:rStyle w:val="Hypertextovprepojenie"/>
                <w:rFonts w:ascii="Arial" w:hAnsi="Arial" w:cs="Arial"/>
                <w:sz w:val="20"/>
                <w:szCs w:val="20"/>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bottom"/>
          </w:tcPr>
          <w:p w14:paraId="157603CE" w14:textId="77777777" w:rsidR="00802AA0" w:rsidRDefault="00802AA0" w:rsidP="00802AA0">
            <w:r w:rsidRPr="00802AA0">
              <w:t>0910 864 317</w:t>
            </w:r>
          </w:p>
        </w:tc>
      </w:tr>
      <w:tr w:rsidR="00802AA0" w14:paraId="4AAE3D48" w14:textId="77777777" w:rsidTr="00802AA0">
        <w:trPr>
          <w:trHeight w:val="531"/>
        </w:trPr>
        <w:tc>
          <w:tcPr>
            <w:tcW w:w="21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35863" w14:textId="4F65E939" w:rsidR="00E52350" w:rsidRDefault="00802AA0" w:rsidP="00802AA0">
            <w:pPr>
              <w:rPr>
                <w:color w:val="000000"/>
              </w:rPr>
            </w:pPr>
            <w:r w:rsidRPr="00E52350">
              <w:rPr>
                <w:color w:val="000000"/>
              </w:rPr>
              <w:t xml:space="preserve">Senný trh 1 </w:t>
            </w:r>
          </w:p>
          <w:p w14:paraId="2BA2CF44" w14:textId="76B44E78" w:rsidR="00802AA0" w:rsidRPr="00E52350" w:rsidRDefault="00802AA0" w:rsidP="00802AA0">
            <w:r w:rsidRPr="00E52350">
              <w:rPr>
                <w:color w:val="000000"/>
              </w:rPr>
              <w:t>040</w:t>
            </w:r>
            <w:r w:rsidRPr="00E52350">
              <w:rPr>
                <w:bCs/>
                <w:color w:val="000000"/>
              </w:rPr>
              <w:t xml:space="preserve"> 01 Košice</w:t>
            </w:r>
          </w:p>
        </w:tc>
        <w:tc>
          <w:tcPr>
            <w:tcW w:w="2161" w:type="dxa"/>
            <w:tcBorders>
              <w:top w:val="nil"/>
              <w:left w:val="nil"/>
              <w:bottom w:val="single" w:sz="8" w:space="0" w:color="auto"/>
              <w:right w:val="single" w:sz="8" w:space="0" w:color="auto"/>
            </w:tcBorders>
            <w:tcMar>
              <w:top w:w="0" w:type="dxa"/>
              <w:left w:w="108" w:type="dxa"/>
              <w:bottom w:w="0" w:type="dxa"/>
              <w:right w:w="108" w:type="dxa"/>
            </w:tcMar>
          </w:tcPr>
          <w:p w14:paraId="1FF631DB" w14:textId="77777777" w:rsidR="00802AA0" w:rsidRDefault="00802AA0" w:rsidP="00802AA0">
            <w:r>
              <w:t>Oľga Pastiranová</w:t>
            </w:r>
          </w:p>
        </w:tc>
        <w:tc>
          <w:tcPr>
            <w:tcW w:w="2773" w:type="dxa"/>
            <w:tcBorders>
              <w:top w:val="nil"/>
              <w:left w:val="nil"/>
              <w:bottom w:val="single" w:sz="8" w:space="0" w:color="auto"/>
              <w:right w:val="single" w:sz="8" w:space="0" w:color="auto"/>
            </w:tcBorders>
            <w:tcMar>
              <w:top w:w="0" w:type="dxa"/>
              <w:left w:w="108" w:type="dxa"/>
              <w:bottom w:w="0" w:type="dxa"/>
              <w:right w:w="108" w:type="dxa"/>
            </w:tcMar>
          </w:tcPr>
          <w:p w14:paraId="42E36358" w14:textId="77777777" w:rsidR="00802AA0" w:rsidRDefault="00E52350" w:rsidP="00802AA0">
            <w:pPr>
              <w:rPr>
                <w:rFonts w:ascii="Arial" w:hAnsi="Arial" w:cs="Arial"/>
                <w:color w:val="0563C1"/>
                <w:sz w:val="20"/>
                <w:szCs w:val="20"/>
                <w:u w:val="single"/>
              </w:rPr>
            </w:pPr>
            <w:hyperlink r:id="rId12" w:history="1">
              <w:r w:rsidR="00802AA0">
                <w:rPr>
                  <w:rStyle w:val="Hypertextovprepojenie"/>
                  <w:rFonts w:ascii="Arial" w:hAnsi="Arial" w:cs="Arial"/>
                  <w:sz w:val="20"/>
                  <w:szCs w:val="20"/>
                </w:rPr>
                <w:t>olga.pastiranova@vszp.sk</w:t>
              </w:r>
            </w:hyperlink>
          </w:p>
          <w:p w14:paraId="2866F712" w14:textId="77777777" w:rsidR="00802AA0" w:rsidRDefault="00802AA0" w:rsidP="00802AA0"/>
        </w:tc>
        <w:tc>
          <w:tcPr>
            <w:tcW w:w="1974" w:type="dxa"/>
            <w:tcBorders>
              <w:top w:val="nil"/>
              <w:left w:val="nil"/>
              <w:bottom w:val="single" w:sz="8" w:space="0" w:color="auto"/>
              <w:right w:val="single" w:sz="8" w:space="0" w:color="auto"/>
            </w:tcBorders>
            <w:tcMar>
              <w:top w:w="0" w:type="dxa"/>
              <w:left w:w="108" w:type="dxa"/>
              <w:bottom w:w="0" w:type="dxa"/>
              <w:right w:w="108" w:type="dxa"/>
            </w:tcMar>
            <w:vAlign w:val="bottom"/>
          </w:tcPr>
          <w:p w14:paraId="112127B0" w14:textId="77777777" w:rsidR="00802AA0" w:rsidRPr="00802AA0" w:rsidRDefault="00802AA0" w:rsidP="00802AA0">
            <w:r w:rsidRPr="00802AA0">
              <w:t>0910 864 210</w:t>
            </w:r>
          </w:p>
          <w:p w14:paraId="3FFC3C9E" w14:textId="77777777" w:rsidR="00802AA0" w:rsidRDefault="00802AA0" w:rsidP="00802AA0"/>
        </w:tc>
      </w:tr>
    </w:tbl>
    <w:p w14:paraId="1971E2BA" w14:textId="77777777" w:rsidR="00B24CB2" w:rsidRPr="002E3217" w:rsidRDefault="00B24CB2" w:rsidP="00B24CB2">
      <w:pPr>
        <w:spacing w:after="120"/>
        <w:contextualSpacing/>
        <w:jc w:val="both"/>
        <w:outlineLvl w:val="0"/>
        <w:rPr>
          <w:rFonts w:ascii="Arial" w:hAnsi="Arial" w:cs="Arial"/>
          <w:sz w:val="22"/>
          <w:szCs w:val="22"/>
          <w:lang w:eastAsia="en-US"/>
        </w:rPr>
      </w:pPr>
    </w:p>
    <w:p w14:paraId="6D434F63" w14:textId="27C2B9F7" w:rsidR="00F05BB0" w:rsidRDefault="000C78B0">
      <w:pPr>
        <w:spacing w:after="160" w:line="259" w:lineRule="auto"/>
        <w:rPr>
          <w:rFonts w:asciiTheme="minorHAnsi" w:eastAsiaTheme="minorHAnsi" w:hAnsiTheme="minorHAnsi" w:cstheme="minorBidi"/>
          <w:sz w:val="22"/>
          <w:szCs w:val="22"/>
          <w:lang w:eastAsia="en-US"/>
        </w:rPr>
      </w:pPr>
      <w:r>
        <w:rPr>
          <w:lang w:eastAsia="en-US"/>
        </w:rPr>
        <w:fldChar w:fldCharType="begin"/>
      </w:r>
      <w:r>
        <w:rPr>
          <w:lang w:eastAsia="en-US"/>
        </w:rPr>
        <w:instrText xml:space="preserve"> LINK </w:instrText>
      </w:r>
      <w:r w:rsidR="0090768D">
        <w:rPr>
          <w:lang w:eastAsia="en-US"/>
        </w:rPr>
        <w:instrText xml:space="preserve">Excel.Sheet.12 "C:\\Users\\kissova8\\Documents\\VO\\VO 2022\\Reagencné pásiky\\final podklady na vypodpisovanie\\Pr_1_ZML_Odberné miesta.xlsx" Hárok1!R20C1:R22C5 </w:instrText>
      </w:r>
      <w:r>
        <w:rPr>
          <w:lang w:eastAsia="en-US"/>
        </w:rPr>
        <w:instrText xml:space="preserve">\a \f 4 \h  \* MERGEFORMAT </w:instrText>
      </w:r>
      <w:r>
        <w:rPr>
          <w:lang w:eastAsia="en-US"/>
        </w:rPr>
        <w:fldChar w:fldCharType="separate"/>
      </w:r>
    </w:p>
    <w:tbl>
      <w:tblPr>
        <w:tblW w:w="14820" w:type="dxa"/>
        <w:tblCellMar>
          <w:left w:w="70" w:type="dxa"/>
          <w:right w:w="70" w:type="dxa"/>
        </w:tblCellMar>
        <w:tblLook w:val="04A0" w:firstRow="1" w:lastRow="0" w:firstColumn="1" w:lastColumn="0" w:noHBand="0" w:noVBand="1"/>
      </w:tblPr>
      <w:tblGrid>
        <w:gridCol w:w="5260"/>
        <w:gridCol w:w="2320"/>
        <w:gridCol w:w="2720"/>
        <w:gridCol w:w="2060"/>
        <w:gridCol w:w="2460"/>
      </w:tblGrid>
      <w:tr w:rsidR="00F05BB0" w:rsidRPr="002C64DD" w14:paraId="1A21E468" w14:textId="77777777" w:rsidTr="002C64DD">
        <w:trPr>
          <w:divId w:val="908998313"/>
          <w:trHeight w:val="300"/>
        </w:trPr>
        <w:tc>
          <w:tcPr>
            <w:tcW w:w="5260" w:type="dxa"/>
            <w:tcBorders>
              <w:top w:val="nil"/>
              <w:left w:val="nil"/>
              <w:bottom w:val="nil"/>
              <w:right w:val="nil"/>
            </w:tcBorders>
            <w:shd w:val="clear" w:color="auto" w:fill="auto"/>
            <w:noWrap/>
            <w:vAlign w:val="bottom"/>
            <w:hideMark/>
          </w:tcPr>
          <w:p w14:paraId="0DC26F45" w14:textId="6DC658A3" w:rsidR="00F05BB0" w:rsidRPr="00F05BB0" w:rsidRDefault="00F05BB0" w:rsidP="00F05BB0"/>
        </w:tc>
        <w:tc>
          <w:tcPr>
            <w:tcW w:w="2320" w:type="dxa"/>
            <w:tcBorders>
              <w:top w:val="nil"/>
              <w:left w:val="nil"/>
              <w:bottom w:val="nil"/>
              <w:right w:val="nil"/>
            </w:tcBorders>
            <w:shd w:val="clear" w:color="auto" w:fill="auto"/>
            <w:noWrap/>
            <w:vAlign w:val="bottom"/>
            <w:hideMark/>
          </w:tcPr>
          <w:p w14:paraId="77336DA6" w14:textId="77777777" w:rsidR="00F05BB0" w:rsidRPr="002C64DD" w:rsidRDefault="00F05BB0" w:rsidP="00F05BB0">
            <w:pPr>
              <w:rPr>
                <w:sz w:val="20"/>
                <w:szCs w:val="20"/>
              </w:rPr>
            </w:pPr>
          </w:p>
        </w:tc>
        <w:tc>
          <w:tcPr>
            <w:tcW w:w="2720" w:type="dxa"/>
            <w:tcBorders>
              <w:top w:val="nil"/>
              <w:left w:val="nil"/>
              <w:bottom w:val="nil"/>
              <w:right w:val="nil"/>
            </w:tcBorders>
            <w:shd w:val="clear" w:color="auto" w:fill="auto"/>
            <w:noWrap/>
            <w:vAlign w:val="bottom"/>
            <w:hideMark/>
          </w:tcPr>
          <w:p w14:paraId="0B02735E" w14:textId="77777777" w:rsidR="00F05BB0" w:rsidRPr="002C64DD" w:rsidRDefault="00F05BB0" w:rsidP="002C64DD">
            <w:pPr>
              <w:rPr>
                <w:sz w:val="20"/>
                <w:szCs w:val="20"/>
              </w:rPr>
            </w:pPr>
          </w:p>
        </w:tc>
        <w:tc>
          <w:tcPr>
            <w:tcW w:w="2060" w:type="dxa"/>
            <w:tcBorders>
              <w:top w:val="nil"/>
              <w:left w:val="nil"/>
              <w:bottom w:val="nil"/>
              <w:right w:val="nil"/>
            </w:tcBorders>
            <w:shd w:val="clear" w:color="auto" w:fill="auto"/>
            <w:noWrap/>
            <w:vAlign w:val="bottom"/>
            <w:hideMark/>
          </w:tcPr>
          <w:p w14:paraId="78108C93" w14:textId="77777777" w:rsidR="00F05BB0" w:rsidRPr="002C64DD" w:rsidRDefault="00F05BB0" w:rsidP="002C64DD">
            <w:pPr>
              <w:rPr>
                <w:sz w:val="20"/>
                <w:szCs w:val="20"/>
              </w:rPr>
            </w:pPr>
          </w:p>
        </w:tc>
        <w:tc>
          <w:tcPr>
            <w:tcW w:w="2460" w:type="dxa"/>
            <w:tcBorders>
              <w:top w:val="nil"/>
              <w:left w:val="nil"/>
              <w:bottom w:val="nil"/>
              <w:right w:val="nil"/>
            </w:tcBorders>
            <w:shd w:val="clear" w:color="auto" w:fill="auto"/>
            <w:noWrap/>
            <w:vAlign w:val="bottom"/>
            <w:hideMark/>
          </w:tcPr>
          <w:p w14:paraId="2DEDE2C8" w14:textId="77777777" w:rsidR="00F05BB0" w:rsidRPr="002C64DD" w:rsidRDefault="00F05BB0" w:rsidP="002C64DD">
            <w:pPr>
              <w:rPr>
                <w:sz w:val="20"/>
                <w:szCs w:val="20"/>
              </w:rPr>
            </w:pPr>
          </w:p>
        </w:tc>
      </w:tr>
      <w:tr w:rsidR="00F05BB0" w:rsidRPr="002C64DD" w14:paraId="6E843FF7" w14:textId="77777777" w:rsidTr="002C64DD">
        <w:trPr>
          <w:divId w:val="908998313"/>
          <w:trHeight w:val="300"/>
        </w:trPr>
        <w:tc>
          <w:tcPr>
            <w:tcW w:w="5260" w:type="dxa"/>
            <w:tcBorders>
              <w:top w:val="nil"/>
              <w:left w:val="nil"/>
              <w:bottom w:val="nil"/>
              <w:right w:val="nil"/>
            </w:tcBorders>
            <w:shd w:val="clear" w:color="auto" w:fill="auto"/>
            <w:noWrap/>
            <w:vAlign w:val="bottom"/>
            <w:hideMark/>
          </w:tcPr>
          <w:p w14:paraId="214423C7" w14:textId="77777777" w:rsidR="00F05BB0" w:rsidRPr="002C64DD" w:rsidRDefault="00F05BB0" w:rsidP="00F05BB0">
            <w:pPr>
              <w:rPr>
                <w:sz w:val="20"/>
                <w:szCs w:val="20"/>
              </w:rPr>
            </w:pPr>
          </w:p>
        </w:tc>
        <w:tc>
          <w:tcPr>
            <w:tcW w:w="2320" w:type="dxa"/>
            <w:tcBorders>
              <w:top w:val="nil"/>
              <w:left w:val="nil"/>
              <w:bottom w:val="nil"/>
              <w:right w:val="nil"/>
            </w:tcBorders>
            <w:shd w:val="clear" w:color="auto" w:fill="auto"/>
            <w:noWrap/>
            <w:vAlign w:val="bottom"/>
            <w:hideMark/>
          </w:tcPr>
          <w:p w14:paraId="4E1D5366" w14:textId="77777777" w:rsidR="00F05BB0" w:rsidRPr="002C64DD" w:rsidRDefault="00F05BB0" w:rsidP="002C64DD">
            <w:pPr>
              <w:rPr>
                <w:sz w:val="20"/>
                <w:szCs w:val="20"/>
              </w:rPr>
            </w:pPr>
          </w:p>
        </w:tc>
        <w:tc>
          <w:tcPr>
            <w:tcW w:w="2720" w:type="dxa"/>
            <w:tcBorders>
              <w:top w:val="nil"/>
              <w:left w:val="nil"/>
              <w:bottom w:val="nil"/>
              <w:right w:val="nil"/>
            </w:tcBorders>
            <w:shd w:val="clear" w:color="auto" w:fill="auto"/>
            <w:noWrap/>
            <w:vAlign w:val="bottom"/>
            <w:hideMark/>
          </w:tcPr>
          <w:p w14:paraId="56153C2E" w14:textId="77777777" w:rsidR="00F05BB0" w:rsidRPr="002C64DD" w:rsidRDefault="00F05BB0" w:rsidP="002C64DD">
            <w:pPr>
              <w:rPr>
                <w:sz w:val="20"/>
                <w:szCs w:val="20"/>
              </w:rPr>
            </w:pPr>
          </w:p>
        </w:tc>
        <w:tc>
          <w:tcPr>
            <w:tcW w:w="2060" w:type="dxa"/>
            <w:tcBorders>
              <w:top w:val="nil"/>
              <w:left w:val="nil"/>
              <w:bottom w:val="nil"/>
              <w:right w:val="nil"/>
            </w:tcBorders>
            <w:shd w:val="clear" w:color="auto" w:fill="auto"/>
            <w:noWrap/>
            <w:vAlign w:val="bottom"/>
            <w:hideMark/>
          </w:tcPr>
          <w:p w14:paraId="07B29F89" w14:textId="77777777" w:rsidR="00F05BB0" w:rsidRPr="002C64DD" w:rsidRDefault="00F05BB0" w:rsidP="002C64DD">
            <w:pPr>
              <w:rPr>
                <w:sz w:val="20"/>
                <w:szCs w:val="20"/>
              </w:rPr>
            </w:pPr>
          </w:p>
        </w:tc>
        <w:tc>
          <w:tcPr>
            <w:tcW w:w="2460" w:type="dxa"/>
            <w:tcBorders>
              <w:top w:val="nil"/>
              <w:left w:val="nil"/>
              <w:bottom w:val="nil"/>
              <w:right w:val="nil"/>
            </w:tcBorders>
            <w:shd w:val="clear" w:color="auto" w:fill="auto"/>
            <w:noWrap/>
            <w:vAlign w:val="bottom"/>
            <w:hideMark/>
          </w:tcPr>
          <w:p w14:paraId="6A9EF0AE" w14:textId="77777777" w:rsidR="00F05BB0" w:rsidRPr="002C64DD" w:rsidRDefault="00F05BB0" w:rsidP="002C64DD">
            <w:pPr>
              <w:rPr>
                <w:sz w:val="20"/>
                <w:szCs w:val="20"/>
              </w:rPr>
            </w:pPr>
          </w:p>
        </w:tc>
      </w:tr>
      <w:tr w:rsidR="00F05BB0" w:rsidRPr="002C64DD" w14:paraId="4DDB367E" w14:textId="77777777" w:rsidTr="002C64DD">
        <w:trPr>
          <w:divId w:val="908998313"/>
          <w:trHeight w:val="300"/>
        </w:trPr>
        <w:tc>
          <w:tcPr>
            <w:tcW w:w="5260" w:type="dxa"/>
            <w:tcBorders>
              <w:top w:val="nil"/>
              <w:left w:val="nil"/>
              <w:bottom w:val="nil"/>
              <w:right w:val="nil"/>
            </w:tcBorders>
            <w:shd w:val="clear" w:color="auto" w:fill="auto"/>
            <w:noWrap/>
            <w:vAlign w:val="bottom"/>
            <w:hideMark/>
          </w:tcPr>
          <w:p w14:paraId="6296D120" w14:textId="77777777" w:rsidR="00F05BB0" w:rsidRPr="002C64DD" w:rsidRDefault="00F05BB0" w:rsidP="00F05BB0">
            <w:pPr>
              <w:rPr>
                <w:sz w:val="20"/>
                <w:szCs w:val="20"/>
              </w:rPr>
            </w:pPr>
          </w:p>
        </w:tc>
        <w:tc>
          <w:tcPr>
            <w:tcW w:w="2320" w:type="dxa"/>
            <w:tcBorders>
              <w:top w:val="nil"/>
              <w:left w:val="nil"/>
              <w:bottom w:val="nil"/>
              <w:right w:val="nil"/>
            </w:tcBorders>
            <w:shd w:val="clear" w:color="auto" w:fill="auto"/>
            <w:noWrap/>
            <w:vAlign w:val="bottom"/>
            <w:hideMark/>
          </w:tcPr>
          <w:p w14:paraId="4EE1B621" w14:textId="77777777" w:rsidR="00F05BB0" w:rsidRPr="002C64DD" w:rsidRDefault="00F05BB0" w:rsidP="002C64DD">
            <w:pPr>
              <w:rPr>
                <w:sz w:val="20"/>
                <w:szCs w:val="20"/>
              </w:rPr>
            </w:pPr>
          </w:p>
        </w:tc>
        <w:tc>
          <w:tcPr>
            <w:tcW w:w="2720" w:type="dxa"/>
            <w:tcBorders>
              <w:top w:val="nil"/>
              <w:left w:val="nil"/>
              <w:bottom w:val="nil"/>
              <w:right w:val="nil"/>
            </w:tcBorders>
            <w:shd w:val="clear" w:color="auto" w:fill="auto"/>
            <w:noWrap/>
            <w:vAlign w:val="bottom"/>
            <w:hideMark/>
          </w:tcPr>
          <w:p w14:paraId="4414F358" w14:textId="77777777" w:rsidR="00F05BB0" w:rsidRPr="002C64DD" w:rsidRDefault="00F05BB0" w:rsidP="002C64DD">
            <w:pPr>
              <w:rPr>
                <w:sz w:val="20"/>
                <w:szCs w:val="20"/>
              </w:rPr>
            </w:pPr>
          </w:p>
        </w:tc>
        <w:tc>
          <w:tcPr>
            <w:tcW w:w="2060" w:type="dxa"/>
            <w:tcBorders>
              <w:top w:val="nil"/>
              <w:left w:val="nil"/>
              <w:bottom w:val="nil"/>
              <w:right w:val="nil"/>
            </w:tcBorders>
            <w:shd w:val="clear" w:color="auto" w:fill="auto"/>
            <w:noWrap/>
            <w:vAlign w:val="bottom"/>
            <w:hideMark/>
          </w:tcPr>
          <w:p w14:paraId="72C84B43" w14:textId="77777777" w:rsidR="00F05BB0" w:rsidRPr="002C64DD" w:rsidRDefault="00F05BB0" w:rsidP="002C64DD">
            <w:pPr>
              <w:rPr>
                <w:sz w:val="20"/>
                <w:szCs w:val="20"/>
              </w:rPr>
            </w:pPr>
          </w:p>
        </w:tc>
        <w:tc>
          <w:tcPr>
            <w:tcW w:w="2460" w:type="dxa"/>
            <w:tcBorders>
              <w:top w:val="nil"/>
              <w:left w:val="nil"/>
              <w:bottom w:val="nil"/>
              <w:right w:val="nil"/>
            </w:tcBorders>
            <w:shd w:val="clear" w:color="auto" w:fill="auto"/>
            <w:noWrap/>
            <w:vAlign w:val="bottom"/>
            <w:hideMark/>
          </w:tcPr>
          <w:p w14:paraId="08FC3072" w14:textId="77777777" w:rsidR="00F05BB0" w:rsidRPr="002C64DD" w:rsidRDefault="00F05BB0" w:rsidP="002C64DD">
            <w:pPr>
              <w:rPr>
                <w:sz w:val="20"/>
                <w:szCs w:val="20"/>
              </w:rPr>
            </w:pPr>
          </w:p>
        </w:tc>
      </w:tr>
    </w:tbl>
    <w:p w14:paraId="05BA07BE" w14:textId="1033E6AA" w:rsidR="00F05BB0" w:rsidRDefault="000C78B0">
      <w:pPr>
        <w:spacing w:after="160" w:line="259" w:lineRule="auto"/>
        <w:rPr>
          <w:rFonts w:asciiTheme="minorHAnsi" w:eastAsiaTheme="minorHAnsi" w:hAnsiTheme="minorHAnsi" w:cstheme="minorBidi"/>
          <w:sz w:val="22"/>
          <w:szCs w:val="22"/>
          <w:lang w:eastAsia="en-US"/>
        </w:rPr>
      </w:pPr>
      <w:r>
        <w:rPr>
          <w:rFonts w:ascii="Arial" w:hAnsi="Arial" w:cs="Arial"/>
          <w:sz w:val="22"/>
          <w:szCs w:val="22"/>
          <w:lang w:eastAsia="en-US"/>
        </w:rPr>
        <w:fldChar w:fldCharType="end"/>
      </w:r>
      <w:r>
        <w:rPr>
          <w:rFonts w:ascii="Arial" w:hAnsi="Arial" w:cs="Arial"/>
          <w:sz w:val="22"/>
          <w:szCs w:val="22"/>
          <w:lang w:eastAsia="en-US"/>
        </w:rPr>
        <w:fldChar w:fldCharType="begin"/>
      </w:r>
      <w:r>
        <w:rPr>
          <w:rFonts w:ascii="Arial" w:hAnsi="Arial" w:cs="Arial"/>
          <w:sz w:val="22"/>
          <w:szCs w:val="22"/>
          <w:lang w:eastAsia="en-US"/>
        </w:rPr>
        <w:instrText xml:space="preserve"> LINK </w:instrText>
      </w:r>
      <w:r w:rsidR="0090768D">
        <w:rPr>
          <w:rFonts w:ascii="Arial" w:hAnsi="Arial" w:cs="Arial"/>
          <w:sz w:val="22"/>
          <w:szCs w:val="22"/>
          <w:lang w:eastAsia="en-US"/>
        </w:rPr>
        <w:instrText xml:space="preserve">Excel.Sheet.12 "C:\\Users\\kissova8\\Documents\\VO\\VO 2022\\Reagencné pásiky\\final podklady na vypodpisovanie\\Pr_1_ZML_Odberné miesta.xlsx" Hárok1!R20C1:R22C5 </w:instrText>
      </w:r>
      <w:r>
        <w:rPr>
          <w:rFonts w:ascii="Arial" w:hAnsi="Arial" w:cs="Arial"/>
          <w:sz w:val="22"/>
          <w:szCs w:val="22"/>
          <w:lang w:eastAsia="en-US"/>
        </w:rPr>
        <w:instrText xml:space="preserve">\a \f 4 \h </w:instrText>
      </w:r>
      <w:r w:rsidR="008724C3">
        <w:rPr>
          <w:rFonts w:ascii="Arial" w:hAnsi="Arial" w:cs="Arial"/>
          <w:sz w:val="22"/>
          <w:szCs w:val="22"/>
          <w:lang w:eastAsia="en-US"/>
        </w:rPr>
        <w:instrText xml:space="preserve"> \* MERGEFORMAT </w:instrText>
      </w:r>
      <w:r>
        <w:rPr>
          <w:rFonts w:ascii="Arial" w:hAnsi="Arial" w:cs="Arial"/>
          <w:sz w:val="22"/>
          <w:szCs w:val="22"/>
          <w:lang w:eastAsia="en-US"/>
        </w:rPr>
        <w:fldChar w:fldCharType="separate"/>
      </w:r>
    </w:p>
    <w:tbl>
      <w:tblPr>
        <w:tblW w:w="15240" w:type="dxa"/>
        <w:tblCellMar>
          <w:left w:w="47" w:type="dxa"/>
          <w:right w:w="47" w:type="dxa"/>
        </w:tblCellMar>
        <w:tblLook w:val="04A0" w:firstRow="1" w:lastRow="0" w:firstColumn="1" w:lastColumn="0" w:noHBand="0" w:noVBand="1"/>
      </w:tblPr>
      <w:tblGrid>
        <w:gridCol w:w="5400"/>
        <w:gridCol w:w="2380"/>
        <w:gridCol w:w="2800"/>
        <w:gridCol w:w="2120"/>
        <w:gridCol w:w="2540"/>
      </w:tblGrid>
      <w:tr w:rsidR="00F05BB0" w:rsidRPr="002C64DD" w14:paraId="33EEB59F" w14:textId="77777777" w:rsidTr="00F05BB0">
        <w:trPr>
          <w:divId w:val="588463023"/>
          <w:trHeight w:val="195"/>
        </w:trPr>
        <w:tc>
          <w:tcPr>
            <w:tcW w:w="3672" w:type="dxa"/>
            <w:tcBorders>
              <w:top w:val="nil"/>
              <w:left w:val="nil"/>
              <w:bottom w:val="nil"/>
              <w:right w:val="nil"/>
            </w:tcBorders>
            <w:shd w:val="clear" w:color="auto" w:fill="auto"/>
            <w:noWrap/>
            <w:vAlign w:val="bottom"/>
            <w:hideMark/>
          </w:tcPr>
          <w:p w14:paraId="35404259" w14:textId="41DE3C3F" w:rsidR="00F05BB0" w:rsidRPr="00F05BB0" w:rsidRDefault="00F05BB0" w:rsidP="00F05BB0"/>
        </w:tc>
        <w:tc>
          <w:tcPr>
            <w:tcW w:w="1618" w:type="dxa"/>
            <w:tcBorders>
              <w:top w:val="nil"/>
              <w:left w:val="nil"/>
              <w:bottom w:val="nil"/>
              <w:right w:val="nil"/>
            </w:tcBorders>
            <w:shd w:val="clear" w:color="auto" w:fill="auto"/>
            <w:noWrap/>
            <w:vAlign w:val="bottom"/>
            <w:hideMark/>
          </w:tcPr>
          <w:p w14:paraId="7D3E2419" w14:textId="77777777" w:rsidR="00F05BB0" w:rsidRPr="002C64DD" w:rsidRDefault="00F05BB0" w:rsidP="00F05BB0">
            <w:pPr>
              <w:rPr>
                <w:sz w:val="20"/>
                <w:szCs w:val="20"/>
              </w:rPr>
            </w:pPr>
          </w:p>
        </w:tc>
        <w:tc>
          <w:tcPr>
            <w:tcW w:w="1904" w:type="dxa"/>
            <w:tcBorders>
              <w:top w:val="nil"/>
              <w:left w:val="nil"/>
              <w:bottom w:val="nil"/>
              <w:right w:val="nil"/>
            </w:tcBorders>
            <w:shd w:val="clear" w:color="auto" w:fill="auto"/>
            <w:noWrap/>
            <w:vAlign w:val="bottom"/>
            <w:hideMark/>
          </w:tcPr>
          <w:p w14:paraId="53FBD621" w14:textId="77777777" w:rsidR="00F05BB0" w:rsidRPr="002C64DD" w:rsidRDefault="00F05BB0" w:rsidP="002C64DD">
            <w:pPr>
              <w:rPr>
                <w:sz w:val="20"/>
                <w:szCs w:val="20"/>
              </w:rPr>
            </w:pPr>
          </w:p>
        </w:tc>
        <w:tc>
          <w:tcPr>
            <w:tcW w:w="1441" w:type="dxa"/>
            <w:tcBorders>
              <w:top w:val="nil"/>
              <w:left w:val="nil"/>
              <w:bottom w:val="nil"/>
              <w:right w:val="nil"/>
            </w:tcBorders>
            <w:shd w:val="clear" w:color="auto" w:fill="auto"/>
            <w:noWrap/>
            <w:vAlign w:val="bottom"/>
            <w:hideMark/>
          </w:tcPr>
          <w:p w14:paraId="7F52A459" w14:textId="77777777" w:rsidR="00F05BB0" w:rsidRPr="002C64DD" w:rsidRDefault="00F05BB0" w:rsidP="002C64DD">
            <w:pPr>
              <w:rPr>
                <w:sz w:val="20"/>
                <w:szCs w:val="20"/>
              </w:rPr>
            </w:pPr>
          </w:p>
        </w:tc>
        <w:tc>
          <w:tcPr>
            <w:tcW w:w="1727" w:type="dxa"/>
            <w:tcBorders>
              <w:top w:val="nil"/>
              <w:left w:val="nil"/>
              <w:bottom w:val="nil"/>
              <w:right w:val="nil"/>
            </w:tcBorders>
            <w:shd w:val="clear" w:color="auto" w:fill="auto"/>
            <w:noWrap/>
            <w:vAlign w:val="bottom"/>
            <w:hideMark/>
          </w:tcPr>
          <w:p w14:paraId="2077EDE9" w14:textId="77777777" w:rsidR="00F05BB0" w:rsidRPr="002C64DD" w:rsidRDefault="00F05BB0" w:rsidP="002C64DD">
            <w:pPr>
              <w:rPr>
                <w:sz w:val="20"/>
                <w:szCs w:val="20"/>
              </w:rPr>
            </w:pPr>
          </w:p>
        </w:tc>
      </w:tr>
      <w:tr w:rsidR="00F05BB0" w:rsidRPr="002C64DD" w14:paraId="6C6AF70D" w14:textId="77777777" w:rsidTr="00F05BB0">
        <w:tblPrEx>
          <w:tblCellMar>
            <w:left w:w="70" w:type="dxa"/>
            <w:right w:w="70" w:type="dxa"/>
          </w:tblCellMar>
        </w:tblPrEx>
        <w:trPr>
          <w:divId w:val="588463023"/>
          <w:trHeight w:val="288"/>
        </w:trPr>
        <w:tc>
          <w:tcPr>
            <w:tcW w:w="5400" w:type="dxa"/>
            <w:tcBorders>
              <w:top w:val="nil"/>
              <w:left w:val="nil"/>
              <w:bottom w:val="nil"/>
              <w:right w:val="nil"/>
            </w:tcBorders>
            <w:shd w:val="clear" w:color="auto" w:fill="auto"/>
            <w:noWrap/>
            <w:vAlign w:val="bottom"/>
            <w:hideMark/>
          </w:tcPr>
          <w:p w14:paraId="67BA7485" w14:textId="77777777" w:rsidR="00F05BB0" w:rsidRPr="002C64DD" w:rsidRDefault="00F05BB0" w:rsidP="00F05BB0">
            <w:pPr>
              <w:rPr>
                <w:sz w:val="20"/>
                <w:szCs w:val="20"/>
              </w:rPr>
            </w:pPr>
          </w:p>
        </w:tc>
        <w:tc>
          <w:tcPr>
            <w:tcW w:w="2380" w:type="dxa"/>
            <w:tcBorders>
              <w:top w:val="nil"/>
              <w:left w:val="nil"/>
              <w:bottom w:val="nil"/>
              <w:right w:val="nil"/>
            </w:tcBorders>
            <w:shd w:val="clear" w:color="auto" w:fill="auto"/>
            <w:noWrap/>
            <w:vAlign w:val="bottom"/>
            <w:hideMark/>
          </w:tcPr>
          <w:p w14:paraId="7714F166" w14:textId="77777777" w:rsidR="00F05BB0" w:rsidRPr="002C64DD" w:rsidRDefault="00F05BB0" w:rsidP="002C64DD">
            <w:pPr>
              <w:rPr>
                <w:sz w:val="20"/>
                <w:szCs w:val="20"/>
              </w:rPr>
            </w:pPr>
          </w:p>
        </w:tc>
        <w:tc>
          <w:tcPr>
            <w:tcW w:w="2800" w:type="dxa"/>
            <w:tcBorders>
              <w:top w:val="nil"/>
              <w:left w:val="nil"/>
              <w:bottom w:val="nil"/>
              <w:right w:val="nil"/>
            </w:tcBorders>
            <w:shd w:val="clear" w:color="auto" w:fill="auto"/>
            <w:noWrap/>
            <w:vAlign w:val="bottom"/>
            <w:hideMark/>
          </w:tcPr>
          <w:p w14:paraId="797DC326" w14:textId="77777777" w:rsidR="00F05BB0" w:rsidRPr="002C64DD" w:rsidRDefault="00F05BB0" w:rsidP="002C64DD">
            <w:pPr>
              <w:rPr>
                <w:sz w:val="20"/>
                <w:szCs w:val="20"/>
              </w:rPr>
            </w:pPr>
          </w:p>
        </w:tc>
        <w:tc>
          <w:tcPr>
            <w:tcW w:w="2120" w:type="dxa"/>
            <w:tcBorders>
              <w:top w:val="nil"/>
              <w:left w:val="nil"/>
              <w:bottom w:val="nil"/>
              <w:right w:val="nil"/>
            </w:tcBorders>
            <w:shd w:val="clear" w:color="auto" w:fill="auto"/>
            <w:noWrap/>
            <w:vAlign w:val="bottom"/>
            <w:hideMark/>
          </w:tcPr>
          <w:p w14:paraId="68B474A0" w14:textId="77777777" w:rsidR="00F05BB0" w:rsidRPr="002C64DD" w:rsidRDefault="00F05BB0" w:rsidP="002C64DD">
            <w:pPr>
              <w:rPr>
                <w:sz w:val="20"/>
                <w:szCs w:val="20"/>
              </w:rPr>
            </w:pPr>
          </w:p>
        </w:tc>
        <w:tc>
          <w:tcPr>
            <w:tcW w:w="2540" w:type="dxa"/>
            <w:tcBorders>
              <w:top w:val="nil"/>
              <w:left w:val="nil"/>
              <w:bottom w:val="nil"/>
              <w:right w:val="nil"/>
            </w:tcBorders>
            <w:shd w:val="clear" w:color="auto" w:fill="auto"/>
            <w:noWrap/>
            <w:vAlign w:val="bottom"/>
            <w:hideMark/>
          </w:tcPr>
          <w:p w14:paraId="6DEB06A6" w14:textId="77777777" w:rsidR="00F05BB0" w:rsidRPr="002C64DD" w:rsidRDefault="00F05BB0" w:rsidP="002C64DD">
            <w:pPr>
              <w:rPr>
                <w:sz w:val="20"/>
                <w:szCs w:val="20"/>
              </w:rPr>
            </w:pPr>
          </w:p>
        </w:tc>
      </w:tr>
      <w:tr w:rsidR="00F05BB0" w:rsidRPr="002C64DD" w14:paraId="7AAC5FA5" w14:textId="77777777" w:rsidTr="00F05BB0">
        <w:tblPrEx>
          <w:tblCellMar>
            <w:left w:w="70" w:type="dxa"/>
            <w:right w:w="70" w:type="dxa"/>
          </w:tblCellMar>
        </w:tblPrEx>
        <w:trPr>
          <w:divId w:val="588463023"/>
          <w:trHeight w:val="288"/>
        </w:trPr>
        <w:tc>
          <w:tcPr>
            <w:tcW w:w="5400" w:type="dxa"/>
            <w:tcBorders>
              <w:top w:val="nil"/>
              <w:left w:val="nil"/>
              <w:bottom w:val="nil"/>
              <w:right w:val="nil"/>
            </w:tcBorders>
            <w:shd w:val="clear" w:color="auto" w:fill="auto"/>
            <w:noWrap/>
            <w:vAlign w:val="bottom"/>
            <w:hideMark/>
          </w:tcPr>
          <w:p w14:paraId="5E94AB87" w14:textId="77777777" w:rsidR="00F05BB0" w:rsidRPr="002C64DD" w:rsidRDefault="00F05BB0" w:rsidP="00F05BB0">
            <w:pPr>
              <w:rPr>
                <w:sz w:val="20"/>
                <w:szCs w:val="20"/>
              </w:rPr>
            </w:pPr>
          </w:p>
        </w:tc>
        <w:tc>
          <w:tcPr>
            <w:tcW w:w="2380" w:type="dxa"/>
            <w:tcBorders>
              <w:top w:val="nil"/>
              <w:left w:val="nil"/>
              <w:bottom w:val="nil"/>
              <w:right w:val="nil"/>
            </w:tcBorders>
            <w:shd w:val="clear" w:color="auto" w:fill="auto"/>
            <w:noWrap/>
            <w:vAlign w:val="bottom"/>
            <w:hideMark/>
          </w:tcPr>
          <w:p w14:paraId="088532FD" w14:textId="77777777" w:rsidR="00F05BB0" w:rsidRPr="002C64DD" w:rsidRDefault="00F05BB0" w:rsidP="002C64DD">
            <w:pPr>
              <w:rPr>
                <w:sz w:val="20"/>
                <w:szCs w:val="20"/>
              </w:rPr>
            </w:pPr>
          </w:p>
        </w:tc>
        <w:tc>
          <w:tcPr>
            <w:tcW w:w="2800" w:type="dxa"/>
            <w:tcBorders>
              <w:top w:val="nil"/>
              <w:left w:val="nil"/>
              <w:bottom w:val="nil"/>
              <w:right w:val="nil"/>
            </w:tcBorders>
            <w:shd w:val="clear" w:color="auto" w:fill="auto"/>
            <w:noWrap/>
            <w:vAlign w:val="bottom"/>
            <w:hideMark/>
          </w:tcPr>
          <w:p w14:paraId="7901B852" w14:textId="77777777" w:rsidR="00F05BB0" w:rsidRPr="002C64DD" w:rsidRDefault="00F05BB0" w:rsidP="002C64DD">
            <w:pPr>
              <w:rPr>
                <w:sz w:val="20"/>
                <w:szCs w:val="20"/>
              </w:rPr>
            </w:pPr>
          </w:p>
        </w:tc>
        <w:tc>
          <w:tcPr>
            <w:tcW w:w="2120" w:type="dxa"/>
            <w:tcBorders>
              <w:top w:val="nil"/>
              <w:left w:val="nil"/>
              <w:bottom w:val="nil"/>
              <w:right w:val="nil"/>
            </w:tcBorders>
            <w:shd w:val="clear" w:color="auto" w:fill="auto"/>
            <w:noWrap/>
            <w:vAlign w:val="bottom"/>
            <w:hideMark/>
          </w:tcPr>
          <w:p w14:paraId="52092CA1" w14:textId="77777777" w:rsidR="00F05BB0" w:rsidRPr="002C64DD" w:rsidRDefault="00F05BB0" w:rsidP="002C64DD">
            <w:pPr>
              <w:rPr>
                <w:sz w:val="20"/>
                <w:szCs w:val="20"/>
              </w:rPr>
            </w:pPr>
          </w:p>
        </w:tc>
        <w:tc>
          <w:tcPr>
            <w:tcW w:w="2540" w:type="dxa"/>
            <w:tcBorders>
              <w:top w:val="nil"/>
              <w:left w:val="nil"/>
              <w:bottom w:val="nil"/>
              <w:right w:val="nil"/>
            </w:tcBorders>
            <w:shd w:val="clear" w:color="auto" w:fill="auto"/>
            <w:noWrap/>
            <w:vAlign w:val="bottom"/>
            <w:hideMark/>
          </w:tcPr>
          <w:p w14:paraId="45020CA8" w14:textId="77777777" w:rsidR="00F05BB0" w:rsidRPr="002C64DD" w:rsidRDefault="00F05BB0" w:rsidP="002C64DD">
            <w:pPr>
              <w:rPr>
                <w:sz w:val="20"/>
                <w:szCs w:val="20"/>
              </w:rPr>
            </w:pPr>
          </w:p>
        </w:tc>
      </w:tr>
    </w:tbl>
    <w:p w14:paraId="1870A1CC" w14:textId="77777777" w:rsidR="00724AAF" w:rsidRDefault="000C78B0">
      <w:pPr>
        <w:spacing w:after="160" w:line="259" w:lineRule="auto"/>
        <w:rPr>
          <w:rFonts w:ascii="Arial" w:hAnsi="Arial" w:cs="Arial"/>
          <w:sz w:val="22"/>
          <w:szCs w:val="22"/>
          <w:lang w:eastAsia="en-US"/>
        </w:rPr>
        <w:sectPr w:rsidR="00724AAF" w:rsidSect="00724AAF">
          <w:footerReference w:type="default" r:id="rId13"/>
          <w:pgSz w:w="11906" w:h="16838"/>
          <w:pgMar w:top="1417" w:right="1417" w:bottom="1417" w:left="1417" w:header="708" w:footer="708" w:gutter="0"/>
          <w:cols w:space="708"/>
          <w:docGrid w:linePitch="360"/>
        </w:sectPr>
      </w:pPr>
      <w:r>
        <w:rPr>
          <w:rFonts w:ascii="Arial" w:hAnsi="Arial" w:cs="Arial"/>
          <w:sz w:val="22"/>
          <w:szCs w:val="22"/>
          <w:lang w:eastAsia="en-US"/>
        </w:rPr>
        <w:fldChar w:fldCharType="end"/>
      </w:r>
    </w:p>
    <w:p w14:paraId="33FBD492" w14:textId="77777777" w:rsidR="001832E9" w:rsidRPr="002E3217" w:rsidRDefault="001832E9" w:rsidP="00B24CB2">
      <w:pPr>
        <w:spacing w:after="120"/>
        <w:contextualSpacing/>
        <w:jc w:val="right"/>
        <w:outlineLvl w:val="0"/>
        <w:rPr>
          <w:rFonts w:ascii="Arial" w:hAnsi="Arial" w:cs="Arial"/>
          <w:bCs/>
          <w:color w:val="000000"/>
          <w:sz w:val="22"/>
          <w:szCs w:val="22"/>
        </w:rPr>
      </w:pPr>
      <w:r w:rsidRPr="002E3217">
        <w:rPr>
          <w:rFonts w:ascii="Arial" w:hAnsi="Arial" w:cs="Arial"/>
          <w:bCs/>
          <w:color w:val="000000"/>
          <w:sz w:val="22"/>
          <w:szCs w:val="22"/>
        </w:rPr>
        <w:lastRenderedPageBreak/>
        <w:t>Príloha č. 3</w:t>
      </w:r>
    </w:p>
    <w:p w14:paraId="5F16A720" w14:textId="77777777" w:rsidR="00606A7E" w:rsidRPr="002E3217" w:rsidRDefault="00606A7E" w:rsidP="001832E9">
      <w:pPr>
        <w:jc w:val="right"/>
        <w:rPr>
          <w:rFonts w:ascii="Arial" w:hAnsi="Arial" w:cs="Arial"/>
          <w:bCs/>
          <w:color w:val="000000"/>
          <w:sz w:val="22"/>
          <w:szCs w:val="22"/>
        </w:rPr>
      </w:pPr>
    </w:p>
    <w:p w14:paraId="03165869" w14:textId="77777777" w:rsidR="00606A7E" w:rsidRPr="002E3217" w:rsidRDefault="00606A7E" w:rsidP="001832E9">
      <w:pPr>
        <w:jc w:val="right"/>
        <w:rPr>
          <w:rFonts w:ascii="Arial" w:hAnsi="Arial" w:cs="Arial"/>
          <w:bCs/>
          <w:color w:val="000000"/>
          <w:sz w:val="22"/>
          <w:szCs w:val="22"/>
        </w:rPr>
      </w:pPr>
    </w:p>
    <w:p w14:paraId="0B4A6933" w14:textId="77777777" w:rsidR="00606A7E" w:rsidRPr="00586CA5" w:rsidRDefault="00B24CB2" w:rsidP="00606A7E">
      <w:pPr>
        <w:jc w:val="center"/>
        <w:rPr>
          <w:rFonts w:ascii="Arial" w:hAnsi="Arial" w:cs="Arial"/>
          <w:b/>
          <w:szCs w:val="22"/>
        </w:rPr>
      </w:pPr>
      <w:r w:rsidRPr="00586CA5">
        <w:rPr>
          <w:rFonts w:ascii="Arial" w:hAnsi="Arial" w:cs="Arial"/>
          <w:b/>
          <w:szCs w:val="22"/>
        </w:rPr>
        <w:t>Cenník</w:t>
      </w:r>
    </w:p>
    <w:p w14:paraId="40B26DB8" w14:textId="4CAB3E66" w:rsidR="00996732" w:rsidRPr="001257BE" w:rsidRDefault="00996732" w:rsidP="00996732">
      <w:pPr>
        <w:rPr>
          <w:rFonts w:ascii="Arial" w:hAnsi="Arial" w:cs="Arial"/>
          <w:sz w:val="20"/>
          <w:szCs w:val="20"/>
        </w:rPr>
      </w:pPr>
    </w:p>
    <w:p w14:paraId="6986BA5F" w14:textId="127D87BD" w:rsidR="00F05BB0" w:rsidRDefault="00543AA4" w:rsidP="00C53859">
      <w:pPr>
        <w:rPr>
          <w:rFonts w:asciiTheme="minorHAnsi" w:eastAsiaTheme="minorHAnsi" w:hAnsiTheme="minorHAnsi" w:cstheme="minorBidi"/>
          <w:sz w:val="22"/>
          <w:szCs w:val="22"/>
          <w:lang w:eastAsia="en-US"/>
        </w:rPr>
      </w:pPr>
      <w:r>
        <w:fldChar w:fldCharType="begin"/>
      </w:r>
      <w:r>
        <w:instrText xml:space="preserve"> LINK </w:instrText>
      </w:r>
      <w:r w:rsidR="0090768D">
        <w:instrText xml:space="preserve">Excel.Sheet.12 "C:\\Users\\kissova8\\Documents\\VO\\VO 2023\\Specifikacia cien podklady.xlsx" Hárok1!R2C1:R66C3 </w:instrText>
      </w:r>
      <w:r>
        <w:instrText xml:space="preserve">\a \f 4 \h </w:instrText>
      </w:r>
      <w:r w:rsidR="007644BA">
        <w:instrText xml:space="preserve"> \* MERGEFORMAT </w:instrText>
      </w:r>
      <w:r>
        <w:fldChar w:fldCharType="separate"/>
      </w:r>
    </w:p>
    <w:tbl>
      <w:tblPr>
        <w:tblW w:w="5700" w:type="dxa"/>
        <w:tblCellMar>
          <w:left w:w="70" w:type="dxa"/>
          <w:right w:w="70" w:type="dxa"/>
        </w:tblCellMar>
        <w:tblLook w:val="04A0" w:firstRow="1" w:lastRow="0" w:firstColumn="1" w:lastColumn="0" w:noHBand="0" w:noVBand="1"/>
      </w:tblPr>
      <w:tblGrid>
        <w:gridCol w:w="759"/>
        <w:gridCol w:w="3097"/>
        <w:gridCol w:w="1844"/>
      </w:tblGrid>
      <w:tr w:rsidR="00F05BB0" w:rsidRPr="002C64DD" w14:paraId="27613342" w14:textId="77777777" w:rsidTr="002C64DD">
        <w:trPr>
          <w:divId w:val="700546983"/>
          <w:trHeight w:val="288"/>
        </w:trPr>
        <w:tc>
          <w:tcPr>
            <w:tcW w:w="5700" w:type="dxa"/>
            <w:gridSpan w:val="3"/>
            <w:tcBorders>
              <w:top w:val="nil"/>
              <w:left w:val="nil"/>
              <w:bottom w:val="single" w:sz="4" w:space="0" w:color="auto"/>
              <w:right w:val="nil"/>
            </w:tcBorders>
            <w:shd w:val="clear" w:color="auto" w:fill="auto"/>
            <w:noWrap/>
            <w:vAlign w:val="bottom"/>
            <w:hideMark/>
          </w:tcPr>
          <w:p w14:paraId="5AEF3F6E" w14:textId="589865D0" w:rsidR="00F05BB0" w:rsidRPr="00F05BB0" w:rsidRDefault="00F05BB0" w:rsidP="00F05BB0">
            <w:pPr>
              <w:rPr>
                <w:rFonts w:ascii="Calibri" w:hAnsi="Calibri" w:cs="Calibri"/>
                <w:b/>
                <w:bCs/>
                <w:color w:val="000000"/>
                <w:sz w:val="22"/>
                <w:szCs w:val="22"/>
              </w:rPr>
            </w:pPr>
            <w:r w:rsidRPr="00F05BB0">
              <w:rPr>
                <w:rFonts w:ascii="Calibri" w:hAnsi="Calibri" w:cs="Calibri"/>
                <w:b/>
                <w:bCs/>
                <w:color w:val="000000"/>
                <w:sz w:val="22"/>
                <w:szCs w:val="22"/>
              </w:rPr>
              <w:t>Rozpis jednotkových cien</w:t>
            </w:r>
          </w:p>
        </w:tc>
      </w:tr>
      <w:tr w:rsidR="00F05BB0" w:rsidRPr="002C64DD" w14:paraId="322FE7C2" w14:textId="77777777" w:rsidTr="00F05BB0">
        <w:tblPrEx>
          <w:tblCellMar>
            <w:left w:w="47" w:type="dxa"/>
            <w:right w:w="47" w:type="dxa"/>
          </w:tblCellMar>
        </w:tblPrEx>
        <w:trPr>
          <w:divId w:val="700546983"/>
          <w:trHeight w:val="807"/>
        </w:trPr>
        <w:tc>
          <w:tcPr>
            <w:tcW w:w="516" w:type="dxa"/>
            <w:tcBorders>
              <w:top w:val="nil"/>
              <w:left w:val="single" w:sz="2" w:space="0" w:color="auto"/>
              <w:bottom w:val="single" w:sz="2" w:space="0" w:color="auto"/>
              <w:right w:val="single" w:sz="2" w:space="0" w:color="auto"/>
            </w:tcBorders>
            <w:shd w:val="clear" w:color="auto" w:fill="auto"/>
            <w:noWrap/>
            <w:vAlign w:val="center"/>
            <w:hideMark/>
          </w:tcPr>
          <w:p w14:paraId="56F82BB7" w14:textId="77777777" w:rsidR="00F05BB0" w:rsidRPr="002C64DD" w:rsidRDefault="00F05BB0" w:rsidP="00F05BB0">
            <w:pPr>
              <w:jc w:val="center"/>
              <w:rPr>
                <w:rFonts w:ascii="Calibri" w:hAnsi="Calibri" w:cs="Calibri"/>
                <w:color w:val="000000"/>
                <w:sz w:val="22"/>
                <w:szCs w:val="22"/>
              </w:rPr>
            </w:pPr>
            <w:proofErr w:type="spellStart"/>
            <w:r w:rsidRPr="002C64DD">
              <w:rPr>
                <w:rFonts w:ascii="Calibri" w:hAnsi="Calibri" w:cs="Calibri"/>
                <w:color w:val="000000"/>
                <w:sz w:val="22"/>
                <w:szCs w:val="22"/>
              </w:rPr>
              <w:t>Por.č</w:t>
            </w:r>
            <w:proofErr w:type="spellEnd"/>
            <w:r w:rsidRPr="002C64DD">
              <w:rPr>
                <w:rFonts w:ascii="Calibri" w:hAnsi="Calibri" w:cs="Calibri"/>
                <w:color w:val="000000"/>
                <w:sz w:val="22"/>
                <w:szCs w:val="22"/>
              </w:rPr>
              <w:t>.</w:t>
            </w:r>
          </w:p>
        </w:tc>
        <w:tc>
          <w:tcPr>
            <w:tcW w:w="2105" w:type="dxa"/>
            <w:tcBorders>
              <w:top w:val="nil"/>
              <w:left w:val="nil"/>
              <w:bottom w:val="single" w:sz="2" w:space="0" w:color="auto"/>
              <w:right w:val="single" w:sz="2" w:space="0" w:color="auto"/>
            </w:tcBorders>
            <w:shd w:val="clear" w:color="auto" w:fill="auto"/>
            <w:noWrap/>
            <w:vAlign w:val="center"/>
            <w:hideMark/>
          </w:tcPr>
          <w:p w14:paraId="09B1E2ED" w14:textId="77777777" w:rsidR="00F05BB0" w:rsidRPr="002C64DD" w:rsidRDefault="00F05BB0" w:rsidP="002C64DD">
            <w:pPr>
              <w:jc w:val="center"/>
              <w:rPr>
                <w:rFonts w:ascii="Calibri" w:hAnsi="Calibri" w:cs="Calibri"/>
                <w:color w:val="000000"/>
                <w:sz w:val="22"/>
                <w:szCs w:val="22"/>
              </w:rPr>
            </w:pPr>
            <w:r w:rsidRPr="002C64DD">
              <w:rPr>
                <w:rFonts w:ascii="Calibri" w:hAnsi="Calibri" w:cs="Calibri"/>
                <w:color w:val="000000"/>
                <w:sz w:val="22"/>
                <w:szCs w:val="22"/>
              </w:rPr>
              <w:t>Tovar</w:t>
            </w:r>
          </w:p>
        </w:tc>
        <w:tc>
          <w:tcPr>
            <w:tcW w:w="1253" w:type="dxa"/>
            <w:tcBorders>
              <w:top w:val="nil"/>
              <w:left w:val="nil"/>
              <w:bottom w:val="single" w:sz="2" w:space="0" w:color="auto"/>
              <w:right w:val="single" w:sz="2" w:space="0" w:color="auto"/>
            </w:tcBorders>
            <w:shd w:val="clear" w:color="auto" w:fill="auto"/>
            <w:vAlign w:val="center"/>
            <w:hideMark/>
          </w:tcPr>
          <w:p w14:paraId="085B509A" w14:textId="77777777" w:rsidR="00F05BB0" w:rsidRPr="002C64DD" w:rsidRDefault="00F05BB0" w:rsidP="002C64DD">
            <w:pPr>
              <w:jc w:val="center"/>
              <w:rPr>
                <w:rFonts w:ascii="Calibri" w:hAnsi="Calibri" w:cs="Calibri"/>
                <w:color w:val="000000"/>
                <w:sz w:val="16"/>
                <w:szCs w:val="16"/>
              </w:rPr>
            </w:pPr>
            <w:r w:rsidRPr="002C64DD">
              <w:rPr>
                <w:rFonts w:ascii="Calibri" w:hAnsi="Calibri" w:cs="Calibri"/>
                <w:color w:val="000000"/>
                <w:sz w:val="22"/>
                <w:szCs w:val="22"/>
              </w:rPr>
              <w:t>Jednotková cena v € bez DPH          (cenu uviesť</w:t>
            </w:r>
            <w:r w:rsidRPr="002C64DD">
              <w:rPr>
                <w:rFonts w:ascii="Calibri" w:hAnsi="Calibri" w:cs="Calibri"/>
                <w:color w:val="000000"/>
                <w:sz w:val="16"/>
                <w:szCs w:val="16"/>
              </w:rPr>
              <w:t xml:space="preserve"> na dve desatinné miesta)</w:t>
            </w:r>
          </w:p>
        </w:tc>
      </w:tr>
      <w:tr w:rsidR="00F05BB0" w:rsidRPr="002C64DD" w14:paraId="4189E82F" w14:textId="77777777" w:rsidTr="00F05BB0">
        <w:trPr>
          <w:divId w:val="700546983"/>
          <w:trHeight w:val="456"/>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2DABFB6"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w:t>
            </w:r>
          </w:p>
        </w:tc>
        <w:tc>
          <w:tcPr>
            <w:tcW w:w="3097" w:type="dxa"/>
            <w:tcBorders>
              <w:top w:val="nil"/>
              <w:left w:val="nil"/>
              <w:bottom w:val="single" w:sz="4" w:space="0" w:color="auto"/>
              <w:right w:val="single" w:sz="4" w:space="0" w:color="auto"/>
            </w:tcBorders>
            <w:shd w:val="clear" w:color="auto" w:fill="auto"/>
            <w:hideMark/>
          </w:tcPr>
          <w:p w14:paraId="4CF998D6"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 xml:space="preserve">PP </w:t>
            </w:r>
            <w:proofErr w:type="spellStart"/>
            <w:r w:rsidRPr="002C64DD">
              <w:rPr>
                <w:rFonts w:ascii="Segoe UI" w:hAnsi="Segoe UI" w:cs="Segoe UI"/>
                <w:b/>
                <w:bCs/>
                <w:sz w:val="16"/>
                <w:szCs w:val="16"/>
              </w:rPr>
              <w:t>hand</w:t>
            </w:r>
            <w:proofErr w:type="spellEnd"/>
            <w:r w:rsidRPr="002C64DD">
              <w:rPr>
                <w:rFonts w:ascii="Segoe UI" w:hAnsi="Segoe UI" w:cs="Segoe UI"/>
                <w:b/>
                <w:bCs/>
                <w:sz w:val="16"/>
                <w:szCs w:val="16"/>
              </w:rPr>
              <w:t xml:space="preserve"> spray</w:t>
            </w:r>
          </w:p>
        </w:tc>
        <w:tc>
          <w:tcPr>
            <w:tcW w:w="1844" w:type="dxa"/>
            <w:tcBorders>
              <w:top w:val="nil"/>
              <w:left w:val="nil"/>
              <w:bottom w:val="single" w:sz="4" w:space="0" w:color="auto"/>
              <w:right w:val="single" w:sz="4" w:space="0" w:color="auto"/>
            </w:tcBorders>
            <w:shd w:val="clear" w:color="auto" w:fill="auto"/>
            <w:noWrap/>
            <w:vAlign w:val="bottom"/>
            <w:hideMark/>
          </w:tcPr>
          <w:p w14:paraId="1E691CFD"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BF2522E"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29D177B"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w:t>
            </w:r>
          </w:p>
        </w:tc>
        <w:tc>
          <w:tcPr>
            <w:tcW w:w="3097" w:type="dxa"/>
            <w:tcBorders>
              <w:top w:val="nil"/>
              <w:left w:val="nil"/>
              <w:bottom w:val="single" w:sz="4" w:space="0" w:color="auto"/>
              <w:right w:val="single" w:sz="4" w:space="0" w:color="auto"/>
            </w:tcBorders>
            <w:shd w:val="clear" w:color="auto" w:fill="auto"/>
            <w:hideMark/>
          </w:tcPr>
          <w:p w14:paraId="3F9AC3AB"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Moderná verzia prvej pomoci</w:t>
            </w:r>
          </w:p>
        </w:tc>
        <w:tc>
          <w:tcPr>
            <w:tcW w:w="1844" w:type="dxa"/>
            <w:tcBorders>
              <w:top w:val="nil"/>
              <w:left w:val="nil"/>
              <w:bottom w:val="single" w:sz="4" w:space="0" w:color="auto"/>
              <w:right w:val="single" w:sz="4" w:space="0" w:color="auto"/>
            </w:tcBorders>
            <w:shd w:val="clear" w:color="auto" w:fill="auto"/>
            <w:noWrap/>
            <w:vAlign w:val="bottom"/>
            <w:hideMark/>
          </w:tcPr>
          <w:p w14:paraId="2F5145D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52DE299"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A478433"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w:t>
            </w:r>
          </w:p>
        </w:tc>
        <w:tc>
          <w:tcPr>
            <w:tcW w:w="3097" w:type="dxa"/>
            <w:tcBorders>
              <w:top w:val="nil"/>
              <w:left w:val="nil"/>
              <w:bottom w:val="single" w:sz="4" w:space="0" w:color="auto"/>
              <w:right w:val="single" w:sz="4" w:space="0" w:color="auto"/>
            </w:tcBorders>
            <w:shd w:val="clear" w:color="auto" w:fill="auto"/>
            <w:hideMark/>
          </w:tcPr>
          <w:p w14:paraId="24A7A266"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Krabička na lieky so 7 priehradkami</w:t>
            </w:r>
          </w:p>
        </w:tc>
        <w:tc>
          <w:tcPr>
            <w:tcW w:w="1844" w:type="dxa"/>
            <w:tcBorders>
              <w:top w:val="nil"/>
              <w:left w:val="nil"/>
              <w:bottom w:val="single" w:sz="4" w:space="0" w:color="auto"/>
              <w:right w:val="single" w:sz="4" w:space="0" w:color="auto"/>
            </w:tcBorders>
            <w:shd w:val="clear" w:color="auto" w:fill="auto"/>
            <w:noWrap/>
            <w:vAlign w:val="bottom"/>
            <w:hideMark/>
          </w:tcPr>
          <w:p w14:paraId="4E0DDEEC"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EE4B66F" w14:textId="77777777" w:rsidTr="00F05BB0">
        <w:trPr>
          <w:divId w:val="700546983"/>
          <w:trHeight w:val="30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C5AB969"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w:t>
            </w:r>
          </w:p>
        </w:tc>
        <w:tc>
          <w:tcPr>
            <w:tcW w:w="3097" w:type="dxa"/>
            <w:tcBorders>
              <w:top w:val="nil"/>
              <w:left w:val="nil"/>
              <w:bottom w:val="single" w:sz="4" w:space="0" w:color="auto"/>
              <w:right w:val="single" w:sz="4" w:space="0" w:color="auto"/>
            </w:tcBorders>
            <w:shd w:val="clear" w:color="auto" w:fill="auto"/>
            <w:hideMark/>
          </w:tcPr>
          <w:p w14:paraId="4F87C2F7"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Plastová krabička s náplasťami</w:t>
            </w:r>
          </w:p>
        </w:tc>
        <w:tc>
          <w:tcPr>
            <w:tcW w:w="1844" w:type="dxa"/>
            <w:tcBorders>
              <w:top w:val="nil"/>
              <w:left w:val="nil"/>
              <w:bottom w:val="single" w:sz="4" w:space="0" w:color="auto"/>
              <w:right w:val="single" w:sz="4" w:space="0" w:color="auto"/>
            </w:tcBorders>
            <w:shd w:val="clear" w:color="auto" w:fill="auto"/>
            <w:noWrap/>
            <w:vAlign w:val="bottom"/>
            <w:hideMark/>
          </w:tcPr>
          <w:p w14:paraId="264F650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18424A55"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7378CD4"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w:t>
            </w:r>
          </w:p>
        </w:tc>
        <w:tc>
          <w:tcPr>
            <w:tcW w:w="3097" w:type="dxa"/>
            <w:tcBorders>
              <w:top w:val="nil"/>
              <w:left w:val="nil"/>
              <w:bottom w:val="single" w:sz="4" w:space="0" w:color="auto"/>
              <w:right w:val="single" w:sz="4" w:space="0" w:color="auto"/>
            </w:tcBorders>
            <w:shd w:val="clear" w:color="auto" w:fill="auto"/>
            <w:hideMark/>
          </w:tcPr>
          <w:p w14:paraId="692265F3"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 xml:space="preserve">Digitálny </w:t>
            </w:r>
            <w:proofErr w:type="spellStart"/>
            <w:r w:rsidRPr="002C64DD">
              <w:rPr>
                <w:rFonts w:ascii="Segoe UI" w:hAnsi="Segoe UI" w:cs="Segoe UI"/>
                <w:b/>
                <w:bCs/>
                <w:sz w:val="16"/>
                <w:szCs w:val="16"/>
              </w:rPr>
              <w:t>kontaktny</w:t>
            </w:r>
            <w:proofErr w:type="spellEnd"/>
            <w:r w:rsidRPr="002C64DD">
              <w:rPr>
                <w:rFonts w:ascii="Segoe UI" w:hAnsi="Segoe UI" w:cs="Segoe UI"/>
                <w:b/>
                <w:bCs/>
                <w:sz w:val="16"/>
                <w:szCs w:val="16"/>
              </w:rPr>
              <w:t xml:space="preserve"> teplomer</w:t>
            </w:r>
          </w:p>
        </w:tc>
        <w:tc>
          <w:tcPr>
            <w:tcW w:w="1844" w:type="dxa"/>
            <w:tcBorders>
              <w:top w:val="nil"/>
              <w:left w:val="nil"/>
              <w:bottom w:val="single" w:sz="4" w:space="0" w:color="auto"/>
              <w:right w:val="single" w:sz="4" w:space="0" w:color="auto"/>
            </w:tcBorders>
            <w:shd w:val="clear" w:color="auto" w:fill="auto"/>
            <w:noWrap/>
            <w:vAlign w:val="bottom"/>
            <w:hideMark/>
          </w:tcPr>
          <w:p w14:paraId="67ADF94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82C8C9E"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22A514E"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6</w:t>
            </w:r>
          </w:p>
        </w:tc>
        <w:tc>
          <w:tcPr>
            <w:tcW w:w="3097" w:type="dxa"/>
            <w:tcBorders>
              <w:top w:val="nil"/>
              <w:left w:val="nil"/>
              <w:bottom w:val="single" w:sz="4" w:space="0" w:color="auto"/>
              <w:right w:val="single" w:sz="4" w:space="0" w:color="auto"/>
            </w:tcBorders>
            <w:shd w:val="clear" w:color="auto" w:fill="auto"/>
            <w:hideMark/>
          </w:tcPr>
          <w:p w14:paraId="6C7E008A"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Prémiový bavlnený vak</w:t>
            </w:r>
          </w:p>
        </w:tc>
        <w:tc>
          <w:tcPr>
            <w:tcW w:w="1844" w:type="dxa"/>
            <w:tcBorders>
              <w:top w:val="nil"/>
              <w:left w:val="nil"/>
              <w:bottom w:val="single" w:sz="4" w:space="0" w:color="auto"/>
              <w:right w:val="single" w:sz="4" w:space="0" w:color="auto"/>
            </w:tcBorders>
            <w:shd w:val="clear" w:color="auto" w:fill="auto"/>
            <w:noWrap/>
            <w:vAlign w:val="bottom"/>
            <w:hideMark/>
          </w:tcPr>
          <w:p w14:paraId="38E79ADB"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3186652"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01B40B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7</w:t>
            </w:r>
          </w:p>
        </w:tc>
        <w:tc>
          <w:tcPr>
            <w:tcW w:w="3097" w:type="dxa"/>
            <w:tcBorders>
              <w:top w:val="nil"/>
              <w:left w:val="nil"/>
              <w:bottom w:val="single" w:sz="4" w:space="0" w:color="auto"/>
              <w:right w:val="single" w:sz="4" w:space="0" w:color="auto"/>
            </w:tcBorders>
            <w:shd w:val="clear" w:color="auto" w:fill="auto"/>
            <w:hideMark/>
          </w:tcPr>
          <w:p w14:paraId="408DC874"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Organická bavlnená šnúrka na krk</w:t>
            </w:r>
          </w:p>
        </w:tc>
        <w:tc>
          <w:tcPr>
            <w:tcW w:w="1844" w:type="dxa"/>
            <w:tcBorders>
              <w:top w:val="nil"/>
              <w:left w:val="nil"/>
              <w:bottom w:val="single" w:sz="4" w:space="0" w:color="auto"/>
              <w:right w:val="single" w:sz="4" w:space="0" w:color="auto"/>
            </w:tcBorders>
            <w:shd w:val="clear" w:color="auto" w:fill="auto"/>
            <w:noWrap/>
            <w:vAlign w:val="bottom"/>
            <w:hideMark/>
          </w:tcPr>
          <w:p w14:paraId="1A4FD12D"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1B873729" w14:textId="77777777" w:rsidTr="00F05BB0">
        <w:trPr>
          <w:divId w:val="700546983"/>
          <w:trHeight w:val="240"/>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A1A0964"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8</w:t>
            </w:r>
          </w:p>
        </w:tc>
        <w:tc>
          <w:tcPr>
            <w:tcW w:w="3097" w:type="dxa"/>
            <w:tcBorders>
              <w:top w:val="nil"/>
              <w:left w:val="nil"/>
              <w:bottom w:val="single" w:sz="4" w:space="0" w:color="auto"/>
              <w:right w:val="single" w:sz="4" w:space="0" w:color="auto"/>
            </w:tcBorders>
            <w:shd w:val="clear" w:color="auto" w:fill="auto"/>
            <w:hideMark/>
          </w:tcPr>
          <w:p w14:paraId="33E7249D"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USB 3.0</w:t>
            </w:r>
          </w:p>
        </w:tc>
        <w:tc>
          <w:tcPr>
            <w:tcW w:w="1844" w:type="dxa"/>
            <w:tcBorders>
              <w:top w:val="nil"/>
              <w:left w:val="nil"/>
              <w:bottom w:val="single" w:sz="4" w:space="0" w:color="auto"/>
              <w:right w:val="single" w:sz="4" w:space="0" w:color="auto"/>
            </w:tcBorders>
            <w:shd w:val="clear" w:color="auto" w:fill="auto"/>
            <w:noWrap/>
            <w:vAlign w:val="bottom"/>
            <w:hideMark/>
          </w:tcPr>
          <w:p w14:paraId="45745900"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BA76F2F" w14:textId="77777777" w:rsidTr="00F05BB0">
        <w:trPr>
          <w:divId w:val="700546983"/>
          <w:trHeight w:val="324"/>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D5BD16C"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9</w:t>
            </w:r>
          </w:p>
        </w:tc>
        <w:tc>
          <w:tcPr>
            <w:tcW w:w="3097" w:type="dxa"/>
            <w:tcBorders>
              <w:top w:val="nil"/>
              <w:left w:val="nil"/>
              <w:bottom w:val="single" w:sz="4" w:space="0" w:color="auto"/>
              <w:right w:val="single" w:sz="4" w:space="0" w:color="auto"/>
            </w:tcBorders>
            <w:shd w:val="clear" w:color="auto" w:fill="auto"/>
            <w:hideMark/>
          </w:tcPr>
          <w:p w14:paraId="367DF88C"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Bambusový  ABS reproduktor</w:t>
            </w:r>
          </w:p>
        </w:tc>
        <w:tc>
          <w:tcPr>
            <w:tcW w:w="1844" w:type="dxa"/>
            <w:tcBorders>
              <w:top w:val="nil"/>
              <w:left w:val="nil"/>
              <w:bottom w:val="single" w:sz="4" w:space="0" w:color="auto"/>
              <w:right w:val="single" w:sz="4" w:space="0" w:color="auto"/>
            </w:tcBorders>
            <w:shd w:val="clear" w:color="auto" w:fill="auto"/>
            <w:noWrap/>
            <w:vAlign w:val="bottom"/>
            <w:hideMark/>
          </w:tcPr>
          <w:p w14:paraId="19B4E44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F9B4533"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16138A9"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10</w:t>
            </w:r>
          </w:p>
        </w:tc>
        <w:tc>
          <w:tcPr>
            <w:tcW w:w="3097" w:type="dxa"/>
            <w:tcBorders>
              <w:top w:val="nil"/>
              <w:left w:val="nil"/>
              <w:bottom w:val="single" w:sz="4" w:space="0" w:color="auto"/>
              <w:right w:val="single" w:sz="4" w:space="0" w:color="auto"/>
            </w:tcBorders>
            <w:shd w:val="clear" w:color="auto" w:fill="auto"/>
            <w:hideMark/>
          </w:tcPr>
          <w:p w14:paraId="39C79C63"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Multifunkčná šatka</w:t>
            </w:r>
          </w:p>
        </w:tc>
        <w:tc>
          <w:tcPr>
            <w:tcW w:w="1844" w:type="dxa"/>
            <w:tcBorders>
              <w:top w:val="nil"/>
              <w:left w:val="nil"/>
              <w:bottom w:val="single" w:sz="4" w:space="0" w:color="auto"/>
              <w:right w:val="single" w:sz="4" w:space="0" w:color="auto"/>
            </w:tcBorders>
            <w:shd w:val="clear" w:color="auto" w:fill="auto"/>
            <w:noWrap/>
            <w:vAlign w:val="bottom"/>
            <w:hideMark/>
          </w:tcPr>
          <w:p w14:paraId="39C75882"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4C7BAE9"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2BA846D"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11</w:t>
            </w:r>
          </w:p>
        </w:tc>
        <w:tc>
          <w:tcPr>
            <w:tcW w:w="3097" w:type="dxa"/>
            <w:tcBorders>
              <w:top w:val="nil"/>
              <w:left w:val="nil"/>
              <w:bottom w:val="single" w:sz="4" w:space="0" w:color="auto"/>
              <w:right w:val="single" w:sz="4" w:space="0" w:color="auto"/>
            </w:tcBorders>
            <w:shd w:val="clear" w:color="auto" w:fill="auto"/>
            <w:hideMark/>
          </w:tcPr>
          <w:p w14:paraId="78772DB3"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Posilňovacia guma</w:t>
            </w:r>
          </w:p>
        </w:tc>
        <w:tc>
          <w:tcPr>
            <w:tcW w:w="1844" w:type="dxa"/>
            <w:tcBorders>
              <w:top w:val="nil"/>
              <w:left w:val="nil"/>
              <w:bottom w:val="single" w:sz="4" w:space="0" w:color="auto"/>
              <w:right w:val="single" w:sz="4" w:space="0" w:color="auto"/>
            </w:tcBorders>
            <w:shd w:val="clear" w:color="auto" w:fill="auto"/>
            <w:noWrap/>
            <w:vAlign w:val="bottom"/>
            <w:hideMark/>
          </w:tcPr>
          <w:p w14:paraId="0F211FA5"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A2F0A95"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D5A386F"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12</w:t>
            </w:r>
          </w:p>
        </w:tc>
        <w:tc>
          <w:tcPr>
            <w:tcW w:w="3097" w:type="dxa"/>
            <w:tcBorders>
              <w:top w:val="nil"/>
              <w:left w:val="nil"/>
              <w:bottom w:val="single" w:sz="4" w:space="0" w:color="auto"/>
              <w:right w:val="single" w:sz="4" w:space="0" w:color="auto"/>
            </w:tcBorders>
            <w:shd w:val="clear" w:color="auto" w:fill="auto"/>
            <w:hideMark/>
          </w:tcPr>
          <w:p w14:paraId="0933F895"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Dámske športové tričko</w:t>
            </w:r>
          </w:p>
        </w:tc>
        <w:tc>
          <w:tcPr>
            <w:tcW w:w="1844" w:type="dxa"/>
            <w:tcBorders>
              <w:top w:val="nil"/>
              <w:left w:val="nil"/>
              <w:bottom w:val="single" w:sz="4" w:space="0" w:color="auto"/>
              <w:right w:val="single" w:sz="4" w:space="0" w:color="auto"/>
            </w:tcBorders>
            <w:shd w:val="clear" w:color="auto" w:fill="auto"/>
            <w:noWrap/>
            <w:vAlign w:val="bottom"/>
            <w:hideMark/>
          </w:tcPr>
          <w:p w14:paraId="29D42227"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1E1EE52"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9B5DCDC"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13</w:t>
            </w:r>
          </w:p>
        </w:tc>
        <w:tc>
          <w:tcPr>
            <w:tcW w:w="3097" w:type="dxa"/>
            <w:tcBorders>
              <w:top w:val="nil"/>
              <w:left w:val="nil"/>
              <w:bottom w:val="single" w:sz="4" w:space="0" w:color="auto"/>
              <w:right w:val="single" w:sz="4" w:space="0" w:color="auto"/>
            </w:tcBorders>
            <w:shd w:val="clear" w:color="auto" w:fill="auto"/>
            <w:hideMark/>
          </w:tcPr>
          <w:p w14:paraId="20E69886"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Pánske športové tričko</w:t>
            </w:r>
          </w:p>
        </w:tc>
        <w:tc>
          <w:tcPr>
            <w:tcW w:w="1844" w:type="dxa"/>
            <w:tcBorders>
              <w:top w:val="nil"/>
              <w:left w:val="nil"/>
              <w:bottom w:val="single" w:sz="4" w:space="0" w:color="auto"/>
              <w:right w:val="single" w:sz="4" w:space="0" w:color="auto"/>
            </w:tcBorders>
            <w:shd w:val="clear" w:color="auto" w:fill="auto"/>
            <w:noWrap/>
            <w:vAlign w:val="bottom"/>
            <w:hideMark/>
          </w:tcPr>
          <w:p w14:paraId="497613C9"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638FF386"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38093A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14</w:t>
            </w:r>
          </w:p>
        </w:tc>
        <w:tc>
          <w:tcPr>
            <w:tcW w:w="3097" w:type="dxa"/>
            <w:tcBorders>
              <w:top w:val="nil"/>
              <w:left w:val="nil"/>
              <w:bottom w:val="single" w:sz="4" w:space="0" w:color="auto"/>
              <w:right w:val="single" w:sz="4" w:space="0" w:color="auto"/>
            </w:tcBorders>
            <w:shd w:val="clear" w:color="auto" w:fill="auto"/>
            <w:hideMark/>
          </w:tcPr>
          <w:p w14:paraId="56AC9181"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Pikniková deka</w:t>
            </w:r>
          </w:p>
        </w:tc>
        <w:tc>
          <w:tcPr>
            <w:tcW w:w="1844" w:type="dxa"/>
            <w:tcBorders>
              <w:top w:val="nil"/>
              <w:left w:val="nil"/>
              <w:bottom w:val="single" w:sz="4" w:space="0" w:color="auto"/>
              <w:right w:val="single" w:sz="4" w:space="0" w:color="auto"/>
            </w:tcBorders>
            <w:shd w:val="clear" w:color="auto" w:fill="auto"/>
            <w:noWrap/>
            <w:vAlign w:val="bottom"/>
            <w:hideMark/>
          </w:tcPr>
          <w:p w14:paraId="3556F208"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77F6CC3"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47E349F"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15</w:t>
            </w:r>
          </w:p>
        </w:tc>
        <w:tc>
          <w:tcPr>
            <w:tcW w:w="3097" w:type="dxa"/>
            <w:tcBorders>
              <w:top w:val="nil"/>
              <w:left w:val="nil"/>
              <w:bottom w:val="single" w:sz="4" w:space="0" w:color="auto"/>
              <w:right w:val="single" w:sz="4" w:space="0" w:color="auto"/>
            </w:tcBorders>
            <w:shd w:val="clear" w:color="auto" w:fill="auto"/>
            <w:hideMark/>
          </w:tcPr>
          <w:p w14:paraId="18B5828B"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Tričko z bavlny</w:t>
            </w:r>
          </w:p>
        </w:tc>
        <w:tc>
          <w:tcPr>
            <w:tcW w:w="1844" w:type="dxa"/>
            <w:tcBorders>
              <w:top w:val="nil"/>
              <w:left w:val="nil"/>
              <w:bottom w:val="single" w:sz="4" w:space="0" w:color="auto"/>
              <w:right w:val="single" w:sz="4" w:space="0" w:color="auto"/>
            </w:tcBorders>
            <w:shd w:val="clear" w:color="auto" w:fill="auto"/>
            <w:noWrap/>
            <w:vAlign w:val="bottom"/>
            <w:hideMark/>
          </w:tcPr>
          <w:p w14:paraId="065DCC9E"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592813D"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E7C6ADA"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16</w:t>
            </w:r>
          </w:p>
        </w:tc>
        <w:tc>
          <w:tcPr>
            <w:tcW w:w="3097" w:type="dxa"/>
            <w:tcBorders>
              <w:top w:val="nil"/>
              <w:left w:val="nil"/>
              <w:bottom w:val="single" w:sz="4" w:space="0" w:color="auto"/>
              <w:right w:val="single" w:sz="4" w:space="0" w:color="auto"/>
            </w:tcBorders>
            <w:shd w:val="clear" w:color="auto" w:fill="auto"/>
            <w:hideMark/>
          </w:tcPr>
          <w:p w14:paraId="161C0A42"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 xml:space="preserve">Pero </w:t>
            </w:r>
            <w:proofErr w:type="spellStart"/>
            <w:r w:rsidRPr="002C64DD">
              <w:rPr>
                <w:rFonts w:ascii="Segoe UI" w:hAnsi="Segoe UI" w:cs="Segoe UI"/>
                <w:b/>
                <w:bCs/>
                <w:color w:val="000000"/>
                <w:sz w:val="16"/>
                <w:szCs w:val="16"/>
              </w:rPr>
              <w:t>biodynamcky</w:t>
            </w:r>
            <w:proofErr w:type="spellEnd"/>
            <w:r w:rsidRPr="002C64DD">
              <w:rPr>
                <w:rFonts w:ascii="Segoe UI" w:hAnsi="Segoe UI" w:cs="Segoe UI"/>
                <w:b/>
                <w:bCs/>
                <w:color w:val="000000"/>
                <w:sz w:val="16"/>
                <w:szCs w:val="16"/>
              </w:rPr>
              <w:t xml:space="preserve"> podpis</w:t>
            </w:r>
          </w:p>
        </w:tc>
        <w:tc>
          <w:tcPr>
            <w:tcW w:w="1844" w:type="dxa"/>
            <w:tcBorders>
              <w:top w:val="nil"/>
              <w:left w:val="nil"/>
              <w:bottom w:val="single" w:sz="4" w:space="0" w:color="auto"/>
              <w:right w:val="single" w:sz="4" w:space="0" w:color="auto"/>
            </w:tcBorders>
            <w:shd w:val="clear" w:color="auto" w:fill="auto"/>
            <w:noWrap/>
            <w:vAlign w:val="bottom"/>
            <w:hideMark/>
          </w:tcPr>
          <w:p w14:paraId="4CC25061"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1A760E83"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074DF7E"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17</w:t>
            </w:r>
          </w:p>
        </w:tc>
        <w:tc>
          <w:tcPr>
            <w:tcW w:w="3097" w:type="dxa"/>
            <w:tcBorders>
              <w:top w:val="nil"/>
              <w:left w:val="nil"/>
              <w:bottom w:val="single" w:sz="4" w:space="0" w:color="auto"/>
              <w:right w:val="single" w:sz="4" w:space="0" w:color="auto"/>
            </w:tcBorders>
            <w:shd w:val="clear" w:color="auto" w:fill="auto"/>
            <w:hideMark/>
          </w:tcPr>
          <w:p w14:paraId="4EAED8E9"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Hliníkové guľôčkové pero</w:t>
            </w:r>
          </w:p>
        </w:tc>
        <w:tc>
          <w:tcPr>
            <w:tcW w:w="1844" w:type="dxa"/>
            <w:tcBorders>
              <w:top w:val="nil"/>
              <w:left w:val="nil"/>
              <w:bottom w:val="single" w:sz="4" w:space="0" w:color="auto"/>
              <w:right w:val="single" w:sz="4" w:space="0" w:color="auto"/>
            </w:tcBorders>
            <w:shd w:val="clear" w:color="auto" w:fill="auto"/>
            <w:noWrap/>
            <w:vAlign w:val="bottom"/>
            <w:hideMark/>
          </w:tcPr>
          <w:p w14:paraId="24C45177"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B94319B"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E17679F"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18</w:t>
            </w:r>
          </w:p>
        </w:tc>
        <w:tc>
          <w:tcPr>
            <w:tcW w:w="3097" w:type="dxa"/>
            <w:tcBorders>
              <w:top w:val="nil"/>
              <w:left w:val="nil"/>
              <w:bottom w:val="single" w:sz="4" w:space="0" w:color="auto"/>
              <w:right w:val="single" w:sz="4" w:space="0" w:color="auto"/>
            </w:tcBorders>
            <w:shd w:val="clear" w:color="000000" w:fill="FFFFFF"/>
            <w:hideMark/>
          </w:tcPr>
          <w:p w14:paraId="22EF02CC"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Konferenčné dosky A5 s kovovým perom</w:t>
            </w:r>
          </w:p>
        </w:tc>
        <w:tc>
          <w:tcPr>
            <w:tcW w:w="1844" w:type="dxa"/>
            <w:tcBorders>
              <w:top w:val="nil"/>
              <w:left w:val="nil"/>
              <w:bottom w:val="single" w:sz="4" w:space="0" w:color="auto"/>
              <w:right w:val="single" w:sz="4" w:space="0" w:color="auto"/>
            </w:tcBorders>
            <w:shd w:val="clear" w:color="auto" w:fill="auto"/>
            <w:noWrap/>
            <w:vAlign w:val="bottom"/>
            <w:hideMark/>
          </w:tcPr>
          <w:p w14:paraId="464B2340"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0952256"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F3FDB9B"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19</w:t>
            </w:r>
          </w:p>
        </w:tc>
        <w:tc>
          <w:tcPr>
            <w:tcW w:w="3097" w:type="dxa"/>
            <w:tcBorders>
              <w:top w:val="nil"/>
              <w:left w:val="nil"/>
              <w:bottom w:val="single" w:sz="4" w:space="0" w:color="auto"/>
              <w:right w:val="single" w:sz="4" w:space="0" w:color="auto"/>
            </w:tcBorders>
            <w:shd w:val="clear" w:color="000000" w:fill="FFFFFF"/>
            <w:hideMark/>
          </w:tcPr>
          <w:p w14:paraId="1FD88A0D"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Powerbanka</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5134C5CD"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3566CD1B"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453276B"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20</w:t>
            </w:r>
          </w:p>
        </w:tc>
        <w:tc>
          <w:tcPr>
            <w:tcW w:w="3097" w:type="dxa"/>
            <w:tcBorders>
              <w:top w:val="nil"/>
              <w:left w:val="nil"/>
              <w:bottom w:val="single" w:sz="4" w:space="0" w:color="auto"/>
              <w:right w:val="single" w:sz="4" w:space="0" w:color="auto"/>
            </w:tcBorders>
            <w:shd w:val="clear" w:color="auto" w:fill="auto"/>
            <w:hideMark/>
          </w:tcPr>
          <w:p w14:paraId="251BF62F"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Dáždnik  s 3-dielnou kovovou tyčou</w:t>
            </w:r>
          </w:p>
        </w:tc>
        <w:tc>
          <w:tcPr>
            <w:tcW w:w="1844" w:type="dxa"/>
            <w:tcBorders>
              <w:top w:val="nil"/>
              <w:left w:val="nil"/>
              <w:bottom w:val="single" w:sz="4" w:space="0" w:color="auto"/>
              <w:right w:val="single" w:sz="4" w:space="0" w:color="auto"/>
            </w:tcBorders>
            <w:shd w:val="clear" w:color="auto" w:fill="auto"/>
            <w:noWrap/>
            <w:vAlign w:val="bottom"/>
            <w:hideMark/>
          </w:tcPr>
          <w:p w14:paraId="3CC03966"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6CE8E85"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3D7507C"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21</w:t>
            </w:r>
          </w:p>
        </w:tc>
        <w:tc>
          <w:tcPr>
            <w:tcW w:w="3097" w:type="dxa"/>
            <w:tcBorders>
              <w:top w:val="nil"/>
              <w:left w:val="nil"/>
              <w:bottom w:val="single" w:sz="4" w:space="0" w:color="auto"/>
              <w:right w:val="single" w:sz="4" w:space="0" w:color="auto"/>
            </w:tcBorders>
            <w:shd w:val="clear" w:color="auto" w:fill="auto"/>
            <w:hideMark/>
          </w:tcPr>
          <w:p w14:paraId="3637906C"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Dáždnik s 3-dielnou kovovou tyčou</w:t>
            </w:r>
          </w:p>
        </w:tc>
        <w:tc>
          <w:tcPr>
            <w:tcW w:w="1844" w:type="dxa"/>
            <w:tcBorders>
              <w:top w:val="nil"/>
              <w:left w:val="nil"/>
              <w:bottom w:val="single" w:sz="4" w:space="0" w:color="auto"/>
              <w:right w:val="single" w:sz="4" w:space="0" w:color="auto"/>
            </w:tcBorders>
            <w:shd w:val="clear" w:color="auto" w:fill="auto"/>
            <w:noWrap/>
            <w:vAlign w:val="bottom"/>
            <w:hideMark/>
          </w:tcPr>
          <w:p w14:paraId="0CAC3DE1"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F40606D"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D3E5D7A"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22</w:t>
            </w:r>
          </w:p>
        </w:tc>
        <w:tc>
          <w:tcPr>
            <w:tcW w:w="3097" w:type="dxa"/>
            <w:tcBorders>
              <w:top w:val="nil"/>
              <w:left w:val="nil"/>
              <w:bottom w:val="single" w:sz="4" w:space="0" w:color="auto"/>
              <w:right w:val="single" w:sz="4" w:space="0" w:color="auto"/>
            </w:tcBorders>
            <w:shd w:val="clear" w:color="auto" w:fill="auto"/>
            <w:hideMark/>
          </w:tcPr>
          <w:p w14:paraId="5C95175E"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Športová fľaša</w:t>
            </w:r>
          </w:p>
        </w:tc>
        <w:tc>
          <w:tcPr>
            <w:tcW w:w="1844" w:type="dxa"/>
            <w:tcBorders>
              <w:top w:val="nil"/>
              <w:left w:val="nil"/>
              <w:bottom w:val="single" w:sz="4" w:space="0" w:color="auto"/>
              <w:right w:val="single" w:sz="4" w:space="0" w:color="auto"/>
            </w:tcBorders>
            <w:shd w:val="clear" w:color="auto" w:fill="auto"/>
            <w:noWrap/>
            <w:vAlign w:val="bottom"/>
            <w:hideMark/>
          </w:tcPr>
          <w:p w14:paraId="5EAE4956"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FF56D48"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3C01CED"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23</w:t>
            </w:r>
          </w:p>
        </w:tc>
        <w:tc>
          <w:tcPr>
            <w:tcW w:w="3097" w:type="dxa"/>
            <w:tcBorders>
              <w:top w:val="nil"/>
              <w:left w:val="nil"/>
              <w:bottom w:val="single" w:sz="4" w:space="0" w:color="auto"/>
              <w:right w:val="single" w:sz="4" w:space="0" w:color="auto"/>
            </w:tcBorders>
            <w:shd w:val="clear" w:color="000000" w:fill="FFFFFF"/>
            <w:hideMark/>
          </w:tcPr>
          <w:p w14:paraId="3C227615"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Nabíjačka do siete</w:t>
            </w:r>
          </w:p>
        </w:tc>
        <w:tc>
          <w:tcPr>
            <w:tcW w:w="1844" w:type="dxa"/>
            <w:tcBorders>
              <w:top w:val="nil"/>
              <w:left w:val="nil"/>
              <w:bottom w:val="single" w:sz="4" w:space="0" w:color="auto"/>
              <w:right w:val="single" w:sz="4" w:space="0" w:color="auto"/>
            </w:tcBorders>
            <w:shd w:val="clear" w:color="auto" w:fill="auto"/>
            <w:noWrap/>
            <w:vAlign w:val="bottom"/>
            <w:hideMark/>
          </w:tcPr>
          <w:p w14:paraId="1118D022"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AC101CC"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56E678F"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24</w:t>
            </w:r>
          </w:p>
        </w:tc>
        <w:tc>
          <w:tcPr>
            <w:tcW w:w="3097" w:type="dxa"/>
            <w:tcBorders>
              <w:top w:val="nil"/>
              <w:left w:val="nil"/>
              <w:bottom w:val="single" w:sz="4" w:space="0" w:color="auto"/>
              <w:right w:val="single" w:sz="4" w:space="0" w:color="auto"/>
            </w:tcBorders>
            <w:shd w:val="clear" w:color="000000" w:fill="FFFFFF"/>
            <w:hideMark/>
          </w:tcPr>
          <w:p w14:paraId="77878AEC"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Nabíjací kábel 3 v 1</w:t>
            </w:r>
          </w:p>
        </w:tc>
        <w:tc>
          <w:tcPr>
            <w:tcW w:w="1844" w:type="dxa"/>
            <w:tcBorders>
              <w:top w:val="nil"/>
              <w:left w:val="nil"/>
              <w:bottom w:val="single" w:sz="4" w:space="0" w:color="auto"/>
              <w:right w:val="single" w:sz="4" w:space="0" w:color="auto"/>
            </w:tcBorders>
            <w:shd w:val="clear" w:color="auto" w:fill="auto"/>
            <w:noWrap/>
            <w:vAlign w:val="bottom"/>
            <w:hideMark/>
          </w:tcPr>
          <w:p w14:paraId="25E985DC"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3A6BFA8A"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96E9D6B"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25</w:t>
            </w:r>
          </w:p>
        </w:tc>
        <w:tc>
          <w:tcPr>
            <w:tcW w:w="3097" w:type="dxa"/>
            <w:tcBorders>
              <w:top w:val="nil"/>
              <w:left w:val="nil"/>
              <w:bottom w:val="single" w:sz="4" w:space="0" w:color="auto"/>
              <w:right w:val="single" w:sz="4" w:space="0" w:color="auto"/>
            </w:tcBorders>
            <w:shd w:val="clear" w:color="auto" w:fill="auto"/>
            <w:hideMark/>
          </w:tcPr>
          <w:p w14:paraId="1399CF17"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 xml:space="preserve">Pláštenka </w:t>
            </w:r>
            <w:proofErr w:type="spellStart"/>
            <w:r w:rsidRPr="002C64DD">
              <w:rPr>
                <w:rFonts w:ascii="Segoe UI" w:hAnsi="Segoe UI" w:cs="Segoe UI"/>
                <w:b/>
                <w:bCs/>
                <w:sz w:val="16"/>
                <w:szCs w:val="16"/>
              </w:rPr>
              <w:t>pončo</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0EAA6832"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9F63203"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B7758B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26</w:t>
            </w:r>
          </w:p>
        </w:tc>
        <w:tc>
          <w:tcPr>
            <w:tcW w:w="3097" w:type="dxa"/>
            <w:tcBorders>
              <w:top w:val="nil"/>
              <w:left w:val="nil"/>
              <w:bottom w:val="single" w:sz="4" w:space="0" w:color="auto"/>
              <w:right w:val="single" w:sz="4" w:space="0" w:color="auto"/>
            </w:tcBorders>
            <w:shd w:val="clear" w:color="auto" w:fill="auto"/>
            <w:hideMark/>
          </w:tcPr>
          <w:p w14:paraId="0C929955"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Balzam na pery</w:t>
            </w:r>
          </w:p>
        </w:tc>
        <w:tc>
          <w:tcPr>
            <w:tcW w:w="1844" w:type="dxa"/>
            <w:tcBorders>
              <w:top w:val="nil"/>
              <w:left w:val="nil"/>
              <w:bottom w:val="single" w:sz="4" w:space="0" w:color="auto"/>
              <w:right w:val="single" w:sz="4" w:space="0" w:color="auto"/>
            </w:tcBorders>
            <w:shd w:val="clear" w:color="auto" w:fill="auto"/>
            <w:noWrap/>
            <w:vAlign w:val="bottom"/>
            <w:hideMark/>
          </w:tcPr>
          <w:p w14:paraId="6F10FE3C"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289841B"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4E9A4C8"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27</w:t>
            </w:r>
          </w:p>
        </w:tc>
        <w:tc>
          <w:tcPr>
            <w:tcW w:w="3097" w:type="dxa"/>
            <w:tcBorders>
              <w:top w:val="nil"/>
              <w:left w:val="nil"/>
              <w:bottom w:val="single" w:sz="4" w:space="0" w:color="auto"/>
              <w:right w:val="single" w:sz="4" w:space="0" w:color="auto"/>
            </w:tcBorders>
            <w:shd w:val="clear" w:color="auto" w:fill="auto"/>
            <w:hideMark/>
          </w:tcPr>
          <w:p w14:paraId="42638B0F"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Slnečné okuliare pre dospelého človeka</w:t>
            </w:r>
          </w:p>
        </w:tc>
        <w:tc>
          <w:tcPr>
            <w:tcW w:w="1844" w:type="dxa"/>
            <w:tcBorders>
              <w:top w:val="nil"/>
              <w:left w:val="nil"/>
              <w:bottom w:val="single" w:sz="4" w:space="0" w:color="auto"/>
              <w:right w:val="single" w:sz="4" w:space="0" w:color="auto"/>
            </w:tcBorders>
            <w:shd w:val="clear" w:color="auto" w:fill="auto"/>
            <w:noWrap/>
            <w:vAlign w:val="bottom"/>
            <w:hideMark/>
          </w:tcPr>
          <w:p w14:paraId="7FDAA8C5"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0CCC194"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09DC11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28</w:t>
            </w:r>
          </w:p>
        </w:tc>
        <w:tc>
          <w:tcPr>
            <w:tcW w:w="3097" w:type="dxa"/>
            <w:tcBorders>
              <w:top w:val="nil"/>
              <w:left w:val="nil"/>
              <w:bottom w:val="single" w:sz="4" w:space="0" w:color="auto"/>
              <w:right w:val="single" w:sz="4" w:space="0" w:color="auto"/>
            </w:tcBorders>
            <w:shd w:val="clear" w:color="auto" w:fill="auto"/>
            <w:hideMark/>
          </w:tcPr>
          <w:p w14:paraId="6F04B165"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Backys</w:t>
            </w:r>
            <w:proofErr w:type="spellEnd"/>
            <w:r w:rsidRPr="002C64DD">
              <w:rPr>
                <w:rFonts w:ascii="Segoe UI" w:hAnsi="Segoe UI" w:cs="Segoe UI"/>
                <w:b/>
                <w:bCs/>
                <w:color w:val="000000"/>
                <w:sz w:val="16"/>
                <w:szCs w:val="16"/>
              </w:rPr>
              <w:t xml:space="preserve"> vak</w:t>
            </w:r>
          </w:p>
        </w:tc>
        <w:tc>
          <w:tcPr>
            <w:tcW w:w="1844" w:type="dxa"/>
            <w:tcBorders>
              <w:top w:val="nil"/>
              <w:left w:val="nil"/>
              <w:bottom w:val="single" w:sz="4" w:space="0" w:color="auto"/>
              <w:right w:val="single" w:sz="4" w:space="0" w:color="auto"/>
            </w:tcBorders>
            <w:shd w:val="clear" w:color="auto" w:fill="auto"/>
            <w:noWrap/>
            <w:vAlign w:val="bottom"/>
            <w:hideMark/>
          </w:tcPr>
          <w:p w14:paraId="22166927"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BA109CD"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A2B1E6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29</w:t>
            </w:r>
          </w:p>
        </w:tc>
        <w:tc>
          <w:tcPr>
            <w:tcW w:w="3097" w:type="dxa"/>
            <w:tcBorders>
              <w:top w:val="nil"/>
              <w:left w:val="nil"/>
              <w:bottom w:val="single" w:sz="4" w:space="0" w:color="auto"/>
              <w:right w:val="single" w:sz="4" w:space="0" w:color="auto"/>
            </w:tcBorders>
            <w:shd w:val="clear" w:color="auto" w:fill="auto"/>
            <w:hideMark/>
          </w:tcPr>
          <w:p w14:paraId="43398AB7"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Vyfarbovací</w:t>
            </w:r>
            <w:proofErr w:type="spellEnd"/>
            <w:r w:rsidRPr="002C64DD">
              <w:rPr>
                <w:rFonts w:ascii="Segoe UI" w:hAnsi="Segoe UI" w:cs="Segoe UI"/>
                <w:b/>
                <w:bCs/>
                <w:color w:val="000000"/>
                <w:sz w:val="16"/>
                <w:szCs w:val="16"/>
              </w:rPr>
              <w:t xml:space="preserve"> peračník</w:t>
            </w:r>
          </w:p>
        </w:tc>
        <w:tc>
          <w:tcPr>
            <w:tcW w:w="1844" w:type="dxa"/>
            <w:tcBorders>
              <w:top w:val="nil"/>
              <w:left w:val="nil"/>
              <w:bottom w:val="single" w:sz="4" w:space="0" w:color="auto"/>
              <w:right w:val="single" w:sz="4" w:space="0" w:color="auto"/>
            </w:tcBorders>
            <w:shd w:val="clear" w:color="auto" w:fill="auto"/>
            <w:noWrap/>
            <w:vAlign w:val="bottom"/>
            <w:hideMark/>
          </w:tcPr>
          <w:p w14:paraId="118B64A7"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A30F280"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C01BA9D"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30</w:t>
            </w:r>
          </w:p>
        </w:tc>
        <w:tc>
          <w:tcPr>
            <w:tcW w:w="3097" w:type="dxa"/>
            <w:tcBorders>
              <w:top w:val="nil"/>
              <w:left w:val="nil"/>
              <w:bottom w:val="single" w:sz="4" w:space="0" w:color="auto"/>
              <w:right w:val="single" w:sz="4" w:space="0" w:color="auto"/>
            </w:tcBorders>
            <w:shd w:val="clear" w:color="auto" w:fill="auto"/>
            <w:hideMark/>
          </w:tcPr>
          <w:p w14:paraId="4960FB44"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 xml:space="preserve">Skladací </w:t>
            </w:r>
            <w:proofErr w:type="spellStart"/>
            <w:r w:rsidRPr="002C64DD">
              <w:rPr>
                <w:rFonts w:ascii="Segoe UI" w:hAnsi="Segoe UI" w:cs="Segoe UI"/>
                <w:b/>
                <w:bCs/>
                <w:color w:val="000000"/>
                <w:sz w:val="16"/>
                <w:szCs w:val="16"/>
              </w:rPr>
              <w:t>ripstopový</w:t>
            </w:r>
            <w:proofErr w:type="spellEnd"/>
            <w:r w:rsidRPr="002C64DD">
              <w:rPr>
                <w:rFonts w:ascii="Segoe UI" w:hAnsi="Segoe UI" w:cs="Segoe UI"/>
                <w:b/>
                <w:bCs/>
                <w:color w:val="000000"/>
                <w:sz w:val="16"/>
                <w:szCs w:val="16"/>
              </w:rPr>
              <w:t xml:space="preserve"> batoh</w:t>
            </w:r>
          </w:p>
        </w:tc>
        <w:tc>
          <w:tcPr>
            <w:tcW w:w="1844" w:type="dxa"/>
            <w:tcBorders>
              <w:top w:val="nil"/>
              <w:left w:val="nil"/>
              <w:bottom w:val="single" w:sz="4" w:space="0" w:color="auto"/>
              <w:right w:val="single" w:sz="4" w:space="0" w:color="auto"/>
            </w:tcBorders>
            <w:shd w:val="clear" w:color="auto" w:fill="auto"/>
            <w:noWrap/>
            <w:vAlign w:val="bottom"/>
            <w:hideMark/>
          </w:tcPr>
          <w:p w14:paraId="28943E90"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314D16C"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2D410B0"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31</w:t>
            </w:r>
          </w:p>
        </w:tc>
        <w:tc>
          <w:tcPr>
            <w:tcW w:w="3097" w:type="dxa"/>
            <w:tcBorders>
              <w:top w:val="nil"/>
              <w:left w:val="nil"/>
              <w:bottom w:val="single" w:sz="4" w:space="0" w:color="auto"/>
              <w:right w:val="single" w:sz="4" w:space="0" w:color="auto"/>
            </w:tcBorders>
            <w:shd w:val="clear" w:color="auto" w:fill="auto"/>
            <w:hideMark/>
          </w:tcPr>
          <w:p w14:paraId="3C90F0E7"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Vankúš v tvare srdca tyrkysové</w:t>
            </w:r>
          </w:p>
        </w:tc>
        <w:tc>
          <w:tcPr>
            <w:tcW w:w="1844" w:type="dxa"/>
            <w:tcBorders>
              <w:top w:val="nil"/>
              <w:left w:val="nil"/>
              <w:bottom w:val="single" w:sz="4" w:space="0" w:color="auto"/>
              <w:right w:val="single" w:sz="4" w:space="0" w:color="auto"/>
            </w:tcBorders>
            <w:shd w:val="clear" w:color="auto" w:fill="auto"/>
            <w:noWrap/>
            <w:vAlign w:val="bottom"/>
            <w:hideMark/>
          </w:tcPr>
          <w:p w14:paraId="1F7693E7"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76B5944"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0B2E12A"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32</w:t>
            </w:r>
          </w:p>
        </w:tc>
        <w:tc>
          <w:tcPr>
            <w:tcW w:w="3097" w:type="dxa"/>
            <w:tcBorders>
              <w:top w:val="nil"/>
              <w:left w:val="nil"/>
              <w:bottom w:val="single" w:sz="4" w:space="0" w:color="auto"/>
              <w:right w:val="single" w:sz="4" w:space="0" w:color="auto"/>
            </w:tcBorders>
            <w:shd w:val="clear" w:color="auto" w:fill="auto"/>
            <w:hideMark/>
          </w:tcPr>
          <w:p w14:paraId="19750CA9"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Kľúčenka s karabínkou</w:t>
            </w:r>
          </w:p>
        </w:tc>
        <w:tc>
          <w:tcPr>
            <w:tcW w:w="1844" w:type="dxa"/>
            <w:tcBorders>
              <w:top w:val="nil"/>
              <w:left w:val="nil"/>
              <w:bottom w:val="single" w:sz="4" w:space="0" w:color="auto"/>
              <w:right w:val="single" w:sz="4" w:space="0" w:color="auto"/>
            </w:tcBorders>
            <w:shd w:val="clear" w:color="auto" w:fill="auto"/>
            <w:noWrap/>
            <w:vAlign w:val="bottom"/>
            <w:hideMark/>
          </w:tcPr>
          <w:p w14:paraId="3A73615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FA85116"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C4C8B26"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33</w:t>
            </w:r>
          </w:p>
        </w:tc>
        <w:tc>
          <w:tcPr>
            <w:tcW w:w="3097" w:type="dxa"/>
            <w:tcBorders>
              <w:top w:val="nil"/>
              <w:left w:val="nil"/>
              <w:bottom w:val="single" w:sz="4" w:space="0" w:color="auto"/>
              <w:right w:val="single" w:sz="4" w:space="0" w:color="auto"/>
            </w:tcBorders>
            <w:shd w:val="clear" w:color="auto" w:fill="auto"/>
            <w:hideMark/>
          </w:tcPr>
          <w:p w14:paraId="4F831DF9"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Prívesok na kľúče v tvare zuba</w:t>
            </w:r>
          </w:p>
        </w:tc>
        <w:tc>
          <w:tcPr>
            <w:tcW w:w="1844" w:type="dxa"/>
            <w:tcBorders>
              <w:top w:val="nil"/>
              <w:left w:val="nil"/>
              <w:bottom w:val="single" w:sz="4" w:space="0" w:color="auto"/>
              <w:right w:val="single" w:sz="4" w:space="0" w:color="auto"/>
            </w:tcBorders>
            <w:shd w:val="clear" w:color="auto" w:fill="auto"/>
            <w:noWrap/>
            <w:vAlign w:val="bottom"/>
            <w:hideMark/>
          </w:tcPr>
          <w:p w14:paraId="7421CC52"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3F4E0D1E"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73B9708"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34</w:t>
            </w:r>
          </w:p>
        </w:tc>
        <w:tc>
          <w:tcPr>
            <w:tcW w:w="3097" w:type="dxa"/>
            <w:tcBorders>
              <w:top w:val="nil"/>
              <w:left w:val="nil"/>
              <w:bottom w:val="single" w:sz="4" w:space="0" w:color="auto"/>
              <w:right w:val="single" w:sz="4" w:space="0" w:color="auto"/>
            </w:tcBorders>
            <w:shd w:val="clear" w:color="auto" w:fill="auto"/>
            <w:hideMark/>
          </w:tcPr>
          <w:p w14:paraId="141DBFD0"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 xml:space="preserve">Stojan na perá s </w:t>
            </w:r>
            <w:proofErr w:type="spellStart"/>
            <w:r w:rsidRPr="002C64DD">
              <w:rPr>
                <w:rFonts w:ascii="Segoe UI" w:hAnsi="Segoe UI" w:cs="Segoe UI"/>
                <w:b/>
                <w:bCs/>
                <w:color w:val="000000"/>
                <w:sz w:val="16"/>
                <w:szCs w:val="16"/>
              </w:rPr>
              <w:t>bezdrotovou</w:t>
            </w:r>
            <w:proofErr w:type="spellEnd"/>
            <w:r w:rsidRPr="002C64DD">
              <w:rPr>
                <w:rFonts w:ascii="Segoe UI" w:hAnsi="Segoe UI" w:cs="Segoe UI"/>
                <w:b/>
                <w:bCs/>
                <w:color w:val="000000"/>
                <w:sz w:val="16"/>
                <w:szCs w:val="16"/>
              </w:rPr>
              <w:t xml:space="preserve"> nabíjačkou</w:t>
            </w:r>
          </w:p>
        </w:tc>
        <w:tc>
          <w:tcPr>
            <w:tcW w:w="1844" w:type="dxa"/>
            <w:tcBorders>
              <w:top w:val="nil"/>
              <w:left w:val="nil"/>
              <w:bottom w:val="single" w:sz="4" w:space="0" w:color="auto"/>
              <w:right w:val="single" w:sz="4" w:space="0" w:color="auto"/>
            </w:tcBorders>
            <w:shd w:val="clear" w:color="auto" w:fill="auto"/>
            <w:noWrap/>
            <w:vAlign w:val="bottom"/>
            <w:hideMark/>
          </w:tcPr>
          <w:p w14:paraId="545440FD"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710C792"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059FE4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35</w:t>
            </w:r>
          </w:p>
        </w:tc>
        <w:tc>
          <w:tcPr>
            <w:tcW w:w="3097" w:type="dxa"/>
            <w:tcBorders>
              <w:top w:val="nil"/>
              <w:left w:val="nil"/>
              <w:bottom w:val="single" w:sz="4" w:space="0" w:color="auto"/>
              <w:right w:val="single" w:sz="4" w:space="0" w:color="auto"/>
            </w:tcBorders>
            <w:shd w:val="clear" w:color="auto" w:fill="auto"/>
            <w:hideMark/>
          </w:tcPr>
          <w:p w14:paraId="077BF2F6"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Termoska</w:t>
            </w:r>
          </w:p>
        </w:tc>
        <w:tc>
          <w:tcPr>
            <w:tcW w:w="1844" w:type="dxa"/>
            <w:tcBorders>
              <w:top w:val="nil"/>
              <w:left w:val="nil"/>
              <w:bottom w:val="single" w:sz="4" w:space="0" w:color="auto"/>
              <w:right w:val="single" w:sz="4" w:space="0" w:color="auto"/>
            </w:tcBorders>
            <w:shd w:val="clear" w:color="auto" w:fill="auto"/>
            <w:noWrap/>
            <w:vAlign w:val="bottom"/>
            <w:hideMark/>
          </w:tcPr>
          <w:p w14:paraId="392477B2"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46154E8"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9C5190F"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lastRenderedPageBreak/>
              <w:t>36</w:t>
            </w:r>
          </w:p>
        </w:tc>
        <w:tc>
          <w:tcPr>
            <w:tcW w:w="3097" w:type="dxa"/>
            <w:tcBorders>
              <w:top w:val="nil"/>
              <w:left w:val="nil"/>
              <w:bottom w:val="single" w:sz="4" w:space="0" w:color="auto"/>
              <w:right w:val="single" w:sz="4" w:space="0" w:color="auto"/>
            </w:tcBorders>
            <w:shd w:val="clear" w:color="auto" w:fill="auto"/>
            <w:hideMark/>
          </w:tcPr>
          <w:p w14:paraId="495F394D"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Švihadlo</w:t>
            </w:r>
          </w:p>
        </w:tc>
        <w:tc>
          <w:tcPr>
            <w:tcW w:w="1844" w:type="dxa"/>
            <w:tcBorders>
              <w:top w:val="nil"/>
              <w:left w:val="nil"/>
              <w:bottom w:val="single" w:sz="4" w:space="0" w:color="auto"/>
              <w:right w:val="single" w:sz="4" w:space="0" w:color="auto"/>
            </w:tcBorders>
            <w:shd w:val="clear" w:color="auto" w:fill="auto"/>
            <w:noWrap/>
            <w:vAlign w:val="bottom"/>
            <w:hideMark/>
          </w:tcPr>
          <w:p w14:paraId="65262B8B"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D170440"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50300DB"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37</w:t>
            </w:r>
          </w:p>
        </w:tc>
        <w:tc>
          <w:tcPr>
            <w:tcW w:w="3097" w:type="dxa"/>
            <w:tcBorders>
              <w:top w:val="nil"/>
              <w:left w:val="nil"/>
              <w:bottom w:val="single" w:sz="4" w:space="0" w:color="auto"/>
              <w:right w:val="single" w:sz="4" w:space="0" w:color="auto"/>
            </w:tcBorders>
            <w:shd w:val="clear" w:color="auto" w:fill="auto"/>
            <w:hideMark/>
          </w:tcPr>
          <w:p w14:paraId="7F448A5A"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Lopta</w:t>
            </w:r>
          </w:p>
        </w:tc>
        <w:tc>
          <w:tcPr>
            <w:tcW w:w="1844" w:type="dxa"/>
            <w:tcBorders>
              <w:top w:val="nil"/>
              <w:left w:val="nil"/>
              <w:bottom w:val="single" w:sz="4" w:space="0" w:color="auto"/>
              <w:right w:val="single" w:sz="4" w:space="0" w:color="auto"/>
            </w:tcBorders>
            <w:shd w:val="clear" w:color="auto" w:fill="auto"/>
            <w:noWrap/>
            <w:vAlign w:val="bottom"/>
            <w:hideMark/>
          </w:tcPr>
          <w:p w14:paraId="037C92C3"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38AA7876"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70AFB0B"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38</w:t>
            </w:r>
          </w:p>
        </w:tc>
        <w:tc>
          <w:tcPr>
            <w:tcW w:w="3097" w:type="dxa"/>
            <w:tcBorders>
              <w:top w:val="nil"/>
              <w:left w:val="nil"/>
              <w:bottom w:val="single" w:sz="4" w:space="0" w:color="auto"/>
              <w:right w:val="single" w:sz="4" w:space="0" w:color="auto"/>
            </w:tcBorders>
            <w:shd w:val="clear" w:color="auto" w:fill="auto"/>
            <w:hideMark/>
          </w:tcPr>
          <w:p w14:paraId="5B4DAF22"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Balony</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4E4498E5"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DFADBA1"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EDC1696"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39</w:t>
            </w:r>
          </w:p>
        </w:tc>
        <w:tc>
          <w:tcPr>
            <w:tcW w:w="3097" w:type="dxa"/>
            <w:tcBorders>
              <w:top w:val="nil"/>
              <w:left w:val="nil"/>
              <w:bottom w:val="single" w:sz="4" w:space="0" w:color="auto"/>
              <w:right w:val="single" w:sz="4" w:space="0" w:color="auto"/>
            </w:tcBorders>
            <w:shd w:val="clear" w:color="auto" w:fill="auto"/>
            <w:hideMark/>
          </w:tcPr>
          <w:p w14:paraId="5C5B82E2"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Reflexné náramky</w:t>
            </w:r>
          </w:p>
        </w:tc>
        <w:tc>
          <w:tcPr>
            <w:tcW w:w="1844" w:type="dxa"/>
            <w:tcBorders>
              <w:top w:val="nil"/>
              <w:left w:val="nil"/>
              <w:bottom w:val="single" w:sz="4" w:space="0" w:color="auto"/>
              <w:right w:val="single" w:sz="4" w:space="0" w:color="auto"/>
            </w:tcBorders>
            <w:shd w:val="clear" w:color="auto" w:fill="auto"/>
            <w:noWrap/>
            <w:vAlign w:val="bottom"/>
            <w:hideMark/>
          </w:tcPr>
          <w:p w14:paraId="3DB904D3"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8FF336F"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1BC8AC8C"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40</w:t>
            </w:r>
          </w:p>
        </w:tc>
        <w:tc>
          <w:tcPr>
            <w:tcW w:w="3097" w:type="dxa"/>
            <w:tcBorders>
              <w:top w:val="nil"/>
              <w:left w:val="nil"/>
              <w:bottom w:val="single" w:sz="4" w:space="0" w:color="auto"/>
              <w:right w:val="single" w:sz="4" w:space="0" w:color="auto"/>
            </w:tcBorders>
            <w:shd w:val="clear" w:color="auto" w:fill="auto"/>
            <w:hideMark/>
          </w:tcPr>
          <w:p w14:paraId="7C90307A"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 xml:space="preserve">Plastový </w:t>
            </w:r>
            <w:proofErr w:type="spellStart"/>
            <w:r w:rsidRPr="002C64DD">
              <w:rPr>
                <w:rFonts w:ascii="Segoe UI" w:hAnsi="Segoe UI" w:cs="Segoe UI"/>
                <w:b/>
                <w:bCs/>
                <w:color w:val="000000"/>
                <w:sz w:val="16"/>
                <w:szCs w:val="16"/>
              </w:rPr>
              <w:t>termohrnček</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42A0AC4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6BA0974F"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164EFE8"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41</w:t>
            </w:r>
          </w:p>
        </w:tc>
        <w:tc>
          <w:tcPr>
            <w:tcW w:w="3097" w:type="dxa"/>
            <w:tcBorders>
              <w:top w:val="nil"/>
              <w:left w:val="nil"/>
              <w:bottom w:val="single" w:sz="4" w:space="0" w:color="auto"/>
              <w:right w:val="single" w:sz="4" w:space="0" w:color="auto"/>
            </w:tcBorders>
            <w:shd w:val="clear" w:color="auto" w:fill="auto"/>
            <w:hideMark/>
          </w:tcPr>
          <w:p w14:paraId="7854752A"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 xml:space="preserve">Luxusný osviežovač do auta </w:t>
            </w:r>
          </w:p>
        </w:tc>
        <w:tc>
          <w:tcPr>
            <w:tcW w:w="1844" w:type="dxa"/>
            <w:tcBorders>
              <w:top w:val="nil"/>
              <w:left w:val="nil"/>
              <w:bottom w:val="single" w:sz="4" w:space="0" w:color="auto"/>
              <w:right w:val="single" w:sz="4" w:space="0" w:color="auto"/>
            </w:tcBorders>
            <w:shd w:val="clear" w:color="auto" w:fill="auto"/>
            <w:noWrap/>
            <w:vAlign w:val="bottom"/>
            <w:hideMark/>
          </w:tcPr>
          <w:p w14:paraId="5B1FBCF3"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403A065"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AD99429"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42</w:t>
            </w:r>
          </w:p>
        </w:tc>
        <w:tc>
          <w:tcPr>
            <w:tcW w:w="3097" w:type="dxa"/>
            <w:tcBorders>
              <w:top w:val="nil"/>
              <w:left w:val="nil"/>
              <w:bottom w:val="single" w:sz="4" w:space="0" w:color="auto"/>
              <w:right w:val="single" w:sz="4" w:space="0" w:color="auto"/>
            </w:tcBorders>
            <w:shd w:val="clear" w:color="auto" w:fill="auto"/>
            <w:hideMark/>
          </w:tcPr>
          <w:p w14:paraId="58159015" w14:textId="77777777" w:rsidR="00F05BB0" w:rsidRPr="002C64DD" w:rsidRDefault="00F05BB0" w:rsidP="00F05BB0">
            <w:pPr>
              <w:rPr>
                <w:rFonts w:ascii="Segoe UI" w:hAnsi="Segoe UI" w:cs="Segoe UI"/>
                <w:b/>
                <w:bCs/>
                <w:sz w:val="16"/>
                <w:szCs w:val="16"/>
              </w:rPr>
            </w:pPr>
            <w:r w:rsidRPr="002C64DD">
              <w:rPr>
                <w:rFonts w:ascii="Segoe UI" w:hAnsi="Segoe UI" w:cs="Segoe UI"/>
                <w:b/>
                <w:bCs/>
                <w:sz w:val="16"/>
                <w:szCs w:val="16"/>
              </w:rPr>
              <w:t>Handrička na čistenie okuliarov</w:t>
            </w:r>
          </w:p>
        </w:tc>
        <w:tc>
          <w:tcPr>
            <w:tcW w:w="1844" w:type="dxa"/>
            <w:tcBorders>
              <w:top w:val="nil"/>
              <w:left w:val="nil"/>
              <w:bottom w:val="single" w:sz="4" w:space="0" w:color="auto"/>
              <w:right w:val="single" w:sz="4" w:space="0" w:color="auto"/>
            </w:tcBorders>
            <w:shd w:val="clear" w:color="auto" w:fill="auto"/>
            <w:noWrap/>
            <w:vAlign w:val="bottom"/>
            <w:hideMark/>
          </w:tcPr>
          <w:p w14:paraId="4E454F64"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6D0C6431"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A2D2034"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43</w:t>
            </w:r>
          </w:p>
        </w:tc>
        <w:tc>
          <w:tcPr>
            <w:tcW w:w="3097" w:type="dxa"/>
            <w:tcBorders>
              <w:top w:val="nil"/>
              <w:left w:val="nil"/>
              <w:bottom w:val="single" w:sz="4" w:space="0" w:color="auto"/>
              <w:right w:val="single" w:sz="4" w:space="0" w:color="auto"/>
            </w:tcBorders>
            <w:shd w:val="clear" w:color="auto" w:fill="auto"/>
            <w:hideMark/>
          </w:tcPr>
          <w:p w14:paraId="203938BE" w14:textId="77777777" w:rsidR="00F05BB0" w:rsidRPr="002C64DD" w:rsidRDefault="00F05BB0" w:rsidP="00F05BB0">
            <w:pPr>
              <w:rPr>
                <w:rFonts w:ascii="Segoe UI" w:hAnsi="Segoe UI" w:cs="Segoe UI"/>
                <w:sz w:val="16"/>
                <w:szCs w:val="16"/>
              </w:rPr>
            </w:pPr>
            <w:r w:rsidRPr="002C64DD">
              <w:rPr>
                <w:rFonts w:ascii="Segoe UI" w:hAnsi="Segoe UI" w:cs="Segoe UI"/>
                <w:b/>
                <w:bCs/>
                <w:sz w:val="16"/>
                <w:szCs w:val="16"/>
              </w:rPr>
              <w:t>Baterka hliníková</w:t>
            </w:r>
            <w:r w:rsidRPr="002C64DD">
              <w:rPr>
                <w:rFonts w:ascii="Segoe UI" w:hAnsi="Segoe UI" w:cs="Segoe UI"/>
                <w:sz w:val="16"/>
                <w:szCs w:val="16"/>
              </w:rPr>
              <w:t xml:space="preserve"> </w:t>
            </w:r>
          </w:p>
        </w:tc>
        <w:tc>
          <w:tcPr>
            <w:tcW w:w="1844" w:type="dxa"/>
            <w:tcBorders>
              <w:top w:val="nil"/>
              <w:left w:val="nil"/>
              <w:bottom w:val="single" w:sz="4" w:space="0" w:color="auto"/>
              <w:right w:val="single" w:sz="4" w:space="0" w:color="auto"/>
            </w:tcBorders>
            <w:shd w:val="clear" w:color="auto" w:fill="auto"/>
            <w:noWrap/>
            <w:vAlign w:val="bottom"/>
            <w:hideMark/>
          </w:tcPr>
          <w:p w14:paraId="4E42A04C"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57195CC"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0F6C8AD0"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44</w:t>
            </w:r>
          </w:p>
        </w:tc>
        <w:tc>
          <w:tcPr>
            <w:tcW w:w="3097" w:type="dxa"/>
            <w:tcBorders>
              <w:top w:val="nil"/>
              <w:left w:val="nil"/>
              <w:bottom w:val="single" w:sz="4" w:space="0" w:color="auto"/>
              <w:right w:val="single" w:sz="4" w:space="0" w:color="auto"/>
            </w:tcBorders>
            <w:shd w:val="clear" w:color="auto" w:fill="auto"/>
            <w:hideMark/>
          </w:tcPr>
          <w:p w14:paraId="52160D53" w14:textId="77777777" w:rsidR="00F05BB0" w:rsidRPr="002C64DD" w:rsidRDefault="00F05BB0" w:rsidP="00F05BB0">
            <w:pPr>
              <w:rPr>
                <w:rFonts w:ascii="Segoe UI" w:hAnsi="Segoe UI" w:cs="Segoe UI"/>
                <w:color w:val="000000"/>
                <w:sz w:val="16"/>
                <w:szCs w:val="16"/>
              </w:rPr>
            </w:pPr>
            <w:r w:rsidRPr="002C64DD">
              <w:rPr>
                <w:rFonts w:ascii="Segoe UI" w:hAnsi="Segoe UI" w:cs="Segoe UI"/>
                <w:b/>
                <w:bCs/>
                <w:color w:val="000000"/>
                <w:sz w:val="16"/>
                <w:szCs w:val="16"/>
              </w:rPr>
              <w:t xml:space="preserve">Skladacie </w:t>
            </w:r>
            <w:proofErr w:type="spellStart"/>
            <w:r w:rsidRPr="002C64DD">
              <w:rPr>
                <w:rFonts w:ascii="Segoe UI" w:hAnsi="Segoe UI" w:cs="Segoe UI"/>
                <w:b/>
                <w:bCs/>
                <w:color w:val="000000"/>
                <w:sz w:val="16"/>
                <w:szCs w:val="16"/>
              </w:rPr>
              <w:t>frisbee</w:t>
            </w:r>
            <w:proofErr w:type="spellEnd"/>
            <w:r w:rsidRPr="002C64DD">
              <w:rPr>
                <w:rFonts w:ascii="Segoe UI" w:hAnsi="Segoe UI" w:cs="Segoe UI"/>
                <w:color w:val="000000"/>
                <w:sz w:val="16"/>
                <w:szCs w:val="16"/>
              </w:rPr>
              <w:t xml:space="preserve"> </w:t>
            </w:r>
          </w:p>
        </w:tc>
        <w:tc>
          <w:tcPr>
            <w:tcW w:w="1844" w:type="dxa"/>
            <w:tcBorders>
              <w:top w:val="nil"/>
              <w:left w:val="nil"/>
              <w:bottom w:val="single" w:sz="4" w:space="0" w:color="auto"/>
              <w:right w:val="single" w:sz="4" w:space="0" w:color="auto"/>
            </w:tcBorders>
            <w:shd w:val="clear" w:color="auto" w:fill="auto"/>
            <w:noWrap/>
            <w:vAlign w:val="bottom"/>
            <w:hideMark/>
          </w:tcPr>
          <w:p w14:paraId="330A1919"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6C4E5B8D"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118C720D"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45</w:t>
            </w:r>
          </w:p>
        </w:tc>
        <w:tc>
          <w:tcPr>
            <w:tcW w:w="3097" w:type="dxa"/>
            <w:tcBorders>
              <w:top w:val="nil"/>
              <w:left w:val="nil"/>
              <w:bottom w:val="single" w:sz="4" w:space="0" w:color="auto"/>
              <w:right w:val="single" w:sz="4" w:space="0" w:color="auto"/>
            </w:tcBorders>
            <w:shd w:val="clear" w:color="auto" w:fill="auto"/>
            <w:hideMark/>
          </w:tcPr>
          <w:p w14:paraId="54002660"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Porcelánový hrnček</w:t>
            </w:r>
          </w:p>
        </w:tc>
        <w:tc>
          <w:tcPr>
            <w:tcW w:w="1844" w:type="dxa"/>
            <w:tcBorders>
              <w:top w:val="nil"/>
              <w:left w:val="nil"/>
              <w:bottom w:val="single" w:sz="4" w:space="0" w:color="auto"/>
              <w:right w:val="single" w:sz="4" w:space="0" w:color="auto"/>
            </w:tcBorders>
            <w:shd w:val="clear" w:color="auto" w:fill="auto"/>
            <w:noWrap/>
            <w:vAlign w:val="bottom"/>
            <w:hideMark/>
          </w:tcPr>
          <w:p w14:paraId="24CD1FEC"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B7B3AF2"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151B209E"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46</w:t>
            </w:r>
          </w:p>
        </w:tc>
        <w:tc>
          <w:tcPr>
            <w:tcW w:w="3097" w:type="dxa"/>
            <w:tcBorders>
              <w:top w:val="nil"/>
              <w:left w:val="nil"/>
              <w:bottom w:val="single" w:sz="4" w:space="0" w:color="auto"/>
              <w:right w:val="single" w:sz="4" w:space="0" w:color="auto"/>
            </w:tcBorders>
            <w:shd w:val="clear" w:color="auto" w:fill="auto"/>
            <w:hideMark/>
          </w:tcPr>
          <w:p w14:paraId="4CBF128F"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Drevené farbičky</w:t>
            </w:r>
          </w:p>
        </w:tc>
        <w:tc>
          <w:tcPr>
            <w:tcW w:w="1844" w:type="dxa"/>
            <w:tcBorders>
              <w:top w:val="nil"/>
              <w:left w:val="nil"/>
              <w:bottom w:val="single" w:sz="4" w:space="0" w:color="auto"/>
              <w:right w:val="single" w:sz="4" w:space="0" w:color="auto"/>
            </w:tcBorders>
            <w:shd w:val="clear" w:color="auto" w:fill="auto"/>
            <w:noWrap/>
            <w:vAlign w:val="bottom"/>
            <w:hideMark/>
          </w:tcPr>
          <w:p w14:paraId="5937C486"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6B14293"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1912FD4"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47</w:t>
            </w:r>
          </w:p>
        </w:tc>
        <w:tc>
          <w:tcPr>
            <w:tcW w:w="3097" w:type="dxa"/>
            <w:tcBorders>
              <w:top w:val="nil"/>
              <w:left w:val="nil"/>
              <w:bottom w:val="single" w:sz="4" w:space="0" w:color="auto"/>
              <w:right w:val="single" w:sz="4" w:space="0" w:color="auto"/>
            </w:tcBorders>
            <w:shd w:val="clear" w:color="auto" w:fill="auto"/>
            <w:hideMark/>
          </w:tcPr>
          <w:p w14:paraId="49E4B0A8"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Čelovka</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6559F24C"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6D255429" w14:textId="77777777" w:rsidTr="00F05BB0">
        <w:trPr>
          <w:divId w:val="700546983"/>
          <w:trHeight w:val="40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1953C9A3"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48</w:t>
            </w:r>
          </w:p>
        </w:tc>
        <w:tc>
          <w:tcPr>
            <w:tcW w:w="3097" w:type="dxa"/>
            <w:tcBorders>
              <w:top w:val="nil"/>
              <w:left w:val="nil"/>
              <w:bottom w:val="single" w:sz="4" w:space="0" w:color="auto"/>
              <w:right w:val="single" w:sz="4" w:space="0" w:color="auto"/>
            </w:tcBorders>
            <w:shd w:val="clear" w:color="auto" w:fill="auto"/>
            <w:hideMark/>
          </w:tcPr>
          <w:p w14:paraId="3E6B2996" w14:textId="77777777" w:rsidR="00F05BB0" w:rsidRPr="002C64DD" w:rsidRDefault="00F05BB0" w:rsidP="00F05BB0">
            <w:pPr>
              <w:rPr>
                <w:rFonts w:ascii="Arial" w:hAnsi="Arial" w:cs="Arial"/>
                <w:color w:val="000000"/>
                <w:sz w:val="16"/>
                <w:szCs w:val="16"/>
              </w:rPr>
            </w:pPr>
            <w:r w:rsidRPr="002C64DD">
              <w:rPr>
                <w:rFonts w:ascii="Arial" w:hAnsi="Arial" w:cs="Arial"/>
                <w:b/>
                <w:bCs/>
                <w:color w:val="000000"/>
                <w:sz w:val="16"/>
                <w:szCs w:val="16"/>
              </w:rPr>
              <w:t>Páska na ruku s LED svetlom ZELENÁ</w:t>
            </w:r>
          </w:p>
        </w:tc>
        <w:tc>
          <w:tcPr>
            <w:tcW w:w="1844" w:type="dxa"/>
            <w:tcBorders>
              <w:top w:val="nil"/>
              <w:left w:val="nil"/>
              <w:bottom w:val="single" w:sz="4" w:space="0" w:color="auto"/>
              <w:right w:val="single" w:sz="4" w:space="0" w:color="auto"/>
            </w:tcBorders>
            <w:shd w:val="clear" w:color="auto" w:fill="auto"/>
            <w:noWrap/>
            <w:vAlign w:val="bottom"/>
            <w:hideMark/>
          </w:tcPr>
          <w:p w14:paraId="30274240"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4158E8F"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C1A8A9A"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49</w:t>
            </w:r>
          </w:p>
        </w:tc>
        <w:tc>
          <w:tcPr>
            <w:tcW w:w="3097" w:type="dxa"/>
            <w:tcBorders>
              <w:top w:val="nil"/>
              <w:left w:val="nil"/>
              <w:bottom w:val="single" w:sz="4" w:space="0" w:color="auto"/>
              <w:right w:val="single" w:sz="4" w:space="0" w:color="auto"/>
            </w:tcBorders>
            <w:shd w:val="clear" w:color="auto" w:fill="auto"/>
            <w:hideMark/>
          </w:tcPr>
          <w:p w14:paraId="31440A64"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Reflexná ľadvinka</w:t>
            </w:r>
          </w:p>
        </w:tc>
        <w:tc>
          <w:tcPr>
            <w:tcW w:w="1844" w:type="dxa"/>
            <w:tcBorders>
              <w:top w:val="nil"/>
              <w:left w:val="nil"/>
              <w:bottom w:val="single" w:sz="4" w:space="0" w:color="auto"/>
              <w:right w:val="single" w:sz="4" w:space="0" w:color="auto"/>
            </w:tcBorders>
            <w:shd w:val="clear" w:color="auto" w:fill="auto"/>
            <w:noWrap/>
            <w:vAlign w:val="bottom"/>
            <w:hideMark/>
          </w:tcPr>
          <w:p w14:paraId="1A4F6D01"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9E5B7A1"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A0B03EC"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50</w:t>
            </w:r>
          </w:p>
        </w:tc>
        <w:tc>
          <w:tcPr>
            <w:tcW w:w="3097" w:type="dxa"/>
            <w:tcBorders>
              <w:top w:val="nil"/>
              <w:left w:val="nil"/>
              <w:bottom w:val="single" w:sz="4" w:space="0" w:color="auto"/>
              <w:right w:val="single" w:sz="4" w:space="0" w:color="auto"/>
            </w:tcBorders>
            <w:shd w:val="clear" w:color="auto" w:fill="auto"/>
            <w:hideMark/>
          </w:tcPr>
          <w:p w14:paraId="13A27E3B"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Púzdro</w:t>
            </w:r>
            <w:proofErr w:type="spellEnd"/>
            <w:r w:rsidRPr="002C64DD">
              <w:rPr>
                <w:rFonts w:ascii="Segoe UI" w:hAnsi="Segoe UI" w:cs="Segoe UI"/>
                <w:b/>
                <w:bCs/>
                <w:color w:val="000000"/>
                <w:sz w:val="16"/>
                <w:szCs w:val="16"/>
              </w:rPr>
              <w:t xml:space="preserve"> na okuliare z </w:t>
            </w:r>
            <w:proofErr w:type="spellStart"/>
            <w:r w:rsidRPr="002C64DD">
              <w:rPr>
                <w:rFonts w:ascii="Segoe UI" w:hAnsi="Segoe UI" w:cs="Segoe UI"/>
                <w:b/>
                <w:bCs/>
                <w:color w:val="000000"/>
                <w:sz w:val="16"/>
                <w:szCs w:val="16"/>
              </w:rPr>
              <w:t>mikrovlákna</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5BD15CE6"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CD6C9BD"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CC2475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51</w:t>
            </w:r>
          </w:p>
        </w:tc>
        <w:tc>
          <w:tcPr>
            <w:tcW w:w="3097" w:type="dxa"/>
            <w:tcBorders>
              <w:top w:val="nil"/>
              <w:left w:val="nil"/>
              <w:bottom w:val="single" w:sz="4" w:space="0" w:color="auto"/>
              <w:right w:val="single" w:sz="4" w:space="0" w:color="auto"/>
            </w:tcBorders>
            <w:shd w:val="clear" w:color="auto" w:fill="auto"/>
            <w:hideMark/>
          </w:tcPr>
          <w:p w14:paraId="5436F898"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Zvlhčovač vzduchu</w:t>
            </w:r>
          </w:p>
        </w:tc>
        <w:tc>
          <w:tcPr>
            <w:tcW w:w="1844" w:type="dxa"/>
            <w:tcBorders>
              <w:top w:val="nil"/>
              <w:left w:val="nil"/>
              <w:bottom w:val="single" w:sz="4" w:space="0" w:color="auto"/>
              <w:right w:val="single" w:sz="4" w:space="0" w:color="auto"/>
            </w:tcBorders>
            <w:shd w:val="clear" w:color="auto" w:fill="auto"/>
            <w:noWrap/>
            <w:vAlign w:val="bottom"/>
            <w:hideMark/>
          </w:tcPr>
          <w:p w14:paraId="5BEBB6F5"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CC66467"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70657B6"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52</w:t>
            </w:r>
          </w:p>
        </w:tc>
        <w:tc>
          <w:tcPr>
            <w:tcW w:w="3097" w:type="dxa"/>
            <w:tcBorders>
              <w:top w:val="nil"/>
              <w:left w:val="nil"/>
              <w:bottom w:val="single" w:sz="4" w:space="0" w:color="auto"/>
              <w:right w:val="single" w:sz="4" w:space="0" w:color="auto"/>
            </w:tcBorders>
            <w:shd w:val="clear" w:color="auto" w:fill="auto"/>
            <w:hideMark/>
          </w:tcPr>
          <w:p w14:paraId="295FCB4B"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Uterák</w:t>
            </w:r>
          </w:p>
        </w:tc>
        <w:tc>
          <w:tcPr>
            <w:tcW w:w="1844" w:type="dxa"/>
            <w:tcBorders>
              <w:top w:val="nil"/>
              <w:left w:val="nil"/>
              <w:bottom w:val="single" w:sz="4" w:space="0" w:color="auto"/>
              <w:right w:val="single" w:sz="4" w:space="0" w:color="auto"/>
            </w:tcBorders>
            <w:shd w:val="clear" w:color="auto" w:fill="auto"/>
            <w:noWrap/>
            <w:vAlign w:val="bottom"/>
            <w:hideMark/>
          </w:tcPr>
          <w:p w14:paraId="5B06BE7B"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2B07FBD8"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52069696"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53</w:t>
            </w:r>
          </w:p>
        </w:tc>
        <w:tc>
          <w:tcPr>
            <w:tcW w:w="3097" w:type="dxa"/>
            <w:tcBorders>
              <w:top w:val="nil"/>
              <w:left w:val="nil"/>
              <w:bottom w:val="single" w:sz="4" w:space="0" w:color="auto"/>
              <w:right w:val="single" w:sz="4" w:space="0" w:color="auto"/>
            </w:tcBorders>
            <w:shd w:val="clear" w:color="auto" w:fill="auto"/>
            <w:hideMark/>
          </w:tcPr>
          <w:p w14:paraId="61CBEA28"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Unisex</w:t>
            </w:r>
            <w:proofErr w:type="spellEnd"/>
            <w:r w:rsidRPr="002C64DD">
              <w:rPr>
                <w:rFonts w:ascii="Segoe UI" w:hAnsi="Segoe UI" w:cs="Segoe UI"/>
                <w:b/>
                <w:bCs/>
                <w:color w:val="000000"/>
                <w:sz w:val="16"/>
                <w:szCs w:val="16"/>
              </w:rPr>
              <w:t xml:space="preserve"> </w:t>
            </w:r>
            <w:proofErr w:type="spellStart"/>
            <w:r w:rsidRPr="002C64DD">
              <w:rPr>
                <w:rFonts w:ascii="Segoe UI" w:hAnsi="Segoe UI" w:cs="Segoe UI"/>
                <w:b/>
                <w:bCs/>
                <w:color w:val="000000"/>
                <w:sz w:val="16"/>
                <w:szCs w:val="16"/>
              </w:rPr>
              <w:t>vodeodolná</w:t>
            </w:r>
            <w:proofErr w:type="spellEnd"/>
            <w:r w:rsidRPr="002C64DD">
              <w:rPr>
                <w:rFonts w:ascii="Segoe UI" w:hAnsi="Segoe UI" w:cs="Segoe UI"/>
                <w:b/>
                <w:bCs/>
                <w:color w:val="000000"/>
                <w:sz w:val="16"/>
                <w:szCs w:val="16"/>
              </w:rPr>
              <w:t xml:space="preserve"> vetrovka</w:t>
            </w:r>
          </w:p>
        </w:tc>
        <w:tc>
          <w:tcPr>
            <w:tcW w:w="1844" w:type="dxa"/>
            <w:tcBorders>
              <w:top w:val="nil"/>
              <w:left w:val="nil"/>
              <w:bottom w:val="single" w:sz="4" w:space="0" w:color="auto"/>
              <w:right w:val="single" w:sz="4" w:space="0" w:color="auto"/>
            </w:tcBorders>
            <w:shd w:val="clear" w:color="auto" w:fill="auto"/>
            <w:noWrap/>
            <w:vAlign w:val="bottom"/>
            <w:hideMark/>
          </w:tcPr>
          <w:p w14:paraId="66E2EF6C"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39923389"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C555FBD"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54</w:t>
            </w:r>
          </w:p>
        </w:tc>
        <w:tc>
          <w:tcPr>
            <w:tcW w:w="3097" w:type="dxa"/>
            <w:tcBorders>
              <w:top w:val="nil"/>
              <w:left w:val="nil"/>
              <w:bottom w:val="single" w:sz="4" w:space="0" w:color="auto"/>
              <w:right w:val="single" w:sz="4" w:space="0" w:color="auto"/>
            </w:tcBorders>
            <w:shd w:val="clear" w:color="auto" w:fill="auto"/>
            <w:hideMark/>
          </w:tcPr>
          <w:p w14:paraId="2246C06F"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 xml:space="preserve">Hrejivá vesta z ťažkého kvalitného </w:t>
            </w:r>
            <w:proofErr w:type="spellStart"/>
            <w:r w:rsidRPr="002C64DD">
              <w:rPr>
                <w:rFonts w:ascii="Segoe UI" w:hAnsi="Segoe UI" w:cs="Segoe UI"/>
                <w:b/>
                <w:bCs/>
                <w:color w:val="000000"/>
                <w:sz w:val="16"/>
                <w:szCs w:val="16"/>
              </w:rPr>
              <w:t>fleecu</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0F513606"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118A1190" w14:textId="77777777" w:rsidTr="00F05BB0">
        <w:trPr>
          <w:divId w:val="700546983"/>
          <w:trHeight w:val="456"/>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38CFE0D1"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55</w:t>
            </w:r>
          </w:p>
        </w:tc>
        <w:tc>
          <w:tcPr>
            <w:tcW w:w="3097" w:type="dxa"/>
            <w:tcBorders>
              <w:top w:val="nil"/>
              <w:left w:val="nil"/>
              <w:bottom w:val="single" w:sz="4" w:space="0" w:color="auto"/>
              <w:right w:val="single" w:sz="4" w:space="0" w:color="auto"/>
            </w:tcBorders>
            <w:shd w:val="clear" w:color="auto" w:fill="auto"/>
            <w:hideMark/>
          </w:tcPr>
          <w:p w14:paraId="19F087CC" w14:textId="77777777" w:rsidR="00F05BB0" w:rsidRPr="002C64DD" w:rsidRDefault="00F05BB0" w:rsidP="00F05BB0">
            <w:pPr>
              <w:rPr>
                <w:rFonts w:ascii="Segoe UI" w:hAnsi="Segoe UI" w:cs="Segoe UI"/>
                <w:color w:val="000000"/>
                <w:sz w:val="16"/>
                <w:szCs w:val="16"/>
              </w:rPr>
            </w:pPr>
            <w:proofErr w:type="spellStart"/>
            <w:r w:rsidRPr="002C64DD">
              <w:rPr>
                <w:rFonts w:ascii="Segoe UI" w:hAnsi="Segoe UI" w:cs="Segoe UI"/>
                <w:b/>
                <w:bCs/>
                <w:color w:val="000000"/>
                <w:sz w:val="16"/>
                <w:szCs w:val="16"/>
              </w:rPr>
              <w:t>Fleece</w:t>
            </w:r>
            <w:proofErr w:type="spellEnd"/>
            <w:r w:rsidRPr="002C64DD">
              <w:rPr>
                <w:rFonts w:ascii="Segoe UI" w:hAnsi="Segoe UI" w:cs="Segoe UI"/>
                <w:b/>
                <w:bCs/>
                <w:color w:val="000000"/>
                <w:sz w:val="16"/>
                <w:szCs w:val="16"/>
              </w:rPr>
              <w:t xml:space="preserve"> </w:t>
            </w:r>
            <w:proofErr w:type="spellStart"/>
            <w:r w:rsidRPr="002C64DD">
              <w:rPr>
                <w:rFonts w:ascii="Segoe UI" w:hAnsi="Segoe UI" w:cs="Segoe UI"/>
                <w:b/>
                <w:bCs/>
                <w:color w:val="000000"/>
                <w:sz w:val="16"/>
                <w:szCs w:val="16"/>
              </w:rPr>
              <w:t>mikina</w:t>
            </w:r>
            <w:proofErr w:type="spellEnd"/>
            <w:r w:rsidRPr="002C64DD">
              <w:rPr>
                <w:rFonts w:ascii="Segoe UI" w:hAnsi="Segoe UI" w:cs="Segoe UI"/>
                <w:b/>
                <w:bCs/>
                <w:color w:val="000000"/>
                <w:sz w:val="16"/>
                <w:szCs w:val="16"/>
              </w:rPr>
              <w:t xml:space="preserve"> pánska</w:t>
            </w:r>
          </w:p>
        </w:tc>
        <w:tc>
          <w:tcPr>
            <w:tcW w:w="1844" w:type="dxa"/>
            <w:tcBorders>
              <w:top w:val="nil"/>
              <w:left w:val="nil"/>
              <w:bottom w:val="single" w:sz="4" w:space="0" w:color="auto"/>
              <w:right w:val="single" w:sz="4" w:space="0" w:color="auto"/>
            </w:tcBorders>
            <w:shd w:val="clear" w:color="auto" w:fill="auto"/>
            <w:noWrap/>
            <w:vAlign w:val="bottom"/>
            <w:hideMark/>
          </w:tcPr>
          <w:p w14:paraId="3B9656BB"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776DE603" w14:textId="77777777" w:rsidTr="00F05BB0">
        <w:trPr>
          <w:divId w:val="700546983"/>
          <w:trHeight w:val="456"/>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8D07BAE"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56</w:t>
            </w:r>
          </w:p>
        </w:tc>
        <w:tc>
          <w:tcPr>
            <w:tcW w:w="3097" w:type="dxa"/>
            <w:tcBorders>
              <w:top w:val="nil"/>
              <w:left w:val="nil"/>
              <w:bottom w:val="single" w:sz="4" w:space="0" w:color="auto"/>
              <w:right w:val="single" w:sz="4" w:space="0" w:color="auto"/>
            </w:tcBorders>
            <w:shd w:val="clear" w:color="auto" w:fill="auto"/>
            <w:hideMark/>
          </w:tcPr>
          <w:p w14:paraId="7125AF27" w14:textId="77777777" w:rsidR="00F05BB0" w:rsidRPr="002C64DD" w:rsidRDefault="00F05BB0" w:rsidP="00F05BB0">
            <w:pPr>
              <w:rPr>
                <w:rFonts w:ascii="Segoe UI" w:hAnsi="Segoe UI" w:cs="Segoe UI"/>
                <w:color w:val="000000"/>
                <w:sz w:val="16"/>
                <w:szCs w:val="16"/>
              </w:rPr>
            </w:pPr>
            <w:proofErr w:type="spellStart"/>
            <w:r w:rsidRPr="002C64DD">
              <w:rPr>
                <w:rFonts w:ascii="Segoe UI" w:hAnsi="Segoe UI" w:cs="Segoe UI"/>
                <w:b/>
                <w:bCs/>
                <w:color w:val="000000"/>
                <w:sz w:val="16"/>
                <w:szCs w:val="16"/>
              </w:rPr>
              <w:t>Fleece</w:t>
            </w:r>
            <w:proofErr w:type="spellEnd"/>
            <w:r w:rsidRPr="002C64DD">
              <w:rPr>
                <w:rFonts w:ascii="Segoe UI" w:hAnsi="Segoe UI" w:cs="Segoe UI"/>
                <w:b/>
                <w:bCs/>
                <w:color w:val="000000"/>
                <w:sz w:val="16"/>
                <w:szCs w:val="16"/>
              </w:rPr>
              <w:t xml:space="preserve"> </w:t>
            </w:r>
            <w:proofErr w:type="spellStart"/>
            <w:r w:rsidRPr="002C64DD">
              <w:rPr>
                <w:rFonts w:ascii="Segoe UI" w:hAnsi="Segoe UI" w:cs="Segoe UI"/>
                <w:b/>
                <w:bCs/>
                <w:color w:val="000000"/>
                <w:sz w:val="16"/>
                <w:szCs w:val="16"/>
              </w:rPr>
              <w:t>mikina</w:t>
            </w:r>
            <w:proofErr w:type="spellEnd"/>
            <w:r w:rsidRPr="002C64DD">
              <w:rPr>
                <w:rFonts w:ascii="Segoe UI" w:hAnsi="Segoe UI" w:cs="Segoe UI"/>
                <w:b/>
                <w:bCs/>
                <w:color w:val="000000"/>
                <w:sz w:val="16"/>
                <w:szCs w:val="16"/>
              </w:rPr>
              <w:t xml:space="preserve"> dámska</w:t>
            </w:r>
          </w:p>
        </w:tc>
        <w:tc>
          <w:tcPr>
            <w:tcW w:w="1844" w:type="dxa"/>
            <w:tcBorders>
              <w:top w:val="nil"/>
              <w:left w:val="nil"/>
              <w:bottom w:val="single" w:sz="4" w:space="0" w:color="auto"/>
              <w:right w:val="single" w:sz="4" w:space="0" w:color="auto"/>
            </w:tcBorders>
            <w:shd w:val="clear" w:color="auto" w:fill="auto"/>
            <w:noWrap/>
            <w:vAlign w:val="bottom"/>
            <w:hideMark/>
          </w:tcPr>
          <w:p w14:paraId="4DBD6F91"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43B06E04"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4E1E0736"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57</w:t>
            </w:r>
          </w:p>
        </w:tc>
        <w:tc>
          <w:tcPr>
            <w:tcW w:w="3097" w:type="dxa"/>
            <w:tcBorders>
              <w:top w:val="nil"/>
              <w:left w:val="nil"/>
              <w:bottom w:val="single" w:sz="4" w:space="0" w:color="auto"/>
              <w:right w:val="single" w:sz="4" w:space="0" w:color="auto"/>
            </w:tcBorders>
            <w:shd w:val="clear" w:color="auto" w:fill="auto"/>
            <w:hideMark/>
          </w:tcPr>
          <w:p w14:paraId="710781D9"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Antistresové</w:t>
            </w:r>
            <w:proofErr w:type="spellEnd"/>
            <w:r w:rsidRPr="002C64DD">
              <w:rPr>
                <w:rFonts w:ascii="Segoe UI" w:hAnsi="Segoe UI" w:cs="Segoe UI"/>
                <w:b/>
                <w:bCs/>
                <w:color w:val="000000"/>
                <w:sz w:val="16"/>
                <w:szCs w:val="16"/>
              </w:rPr>
              <w:t xml:space="preserve"> srdiečko</w:t>
            </w:r>
          </w:p>
        </w:tc>
        <w:tc>
          <w:tcPr>
            <w:tcW w:w="1844" w:type="dxa"/>
            <w:tcBorders>
              <w:top w:val="nil"/>
              <w:left w:val="nil"/>
              <w:bottom w:val="single" w:sz="4" w:space="0" w:color="auto"/>
              <w:right w:val="single" w:sz="4" w:space="0" w:color="auto"/>
            </w:tcBorders>
            <w:shd w:val="clear" w:color="auto" w:fill="auto"/>
            <w:noWrap/>
            <w:vAlign w:val="bottom"/>
            <w:hideMark/>
          </w:tcPr>
          <w:p w14:paraId="480D5CDD"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A8DF987"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62796039"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58</w:t>
            </w:r>
          </w:p>
        </w:tc>
        <w:tc>
          <w:tcPr>
            <w:tcW w:w="3097" w:type="dxa"/>
            <w:tcBorders>
              <w:top w:val="nil"/>
              <w:left w:val="nil"/>
              <w:bottom w:val="single" w:sz="4" w:space="0" w:color="auto"/>
              <w:right w:val="single" w:sz="4" w:space="0" w:color="auto"/>
            </w:tcBorders>
            <w:shd w:val="clear" w:color="auto" w:fill="auto"/>
            <w:hideMark/>
          </w:tcPr>
          <w:p w14:paraId="656D6390"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Repelentný</w:t>
            </w:r>
            <w:proofErr w:type="spellEnd"/>
            <w:r w:rsidRPr="002C64DD">
              <w:rPr>
                <w:rFonts w:ascii="Segoe UI" w:hAnsi="Segoe UI" w:cs="Segoe UI"/>
                <w:b/>
                <w:bCs/>
                <w:color w:val="000000"/>
                <w:sz w:val="16"/>
                <w:szCs w:val="16"/>
              </w:rPr>
              <w:t xml:space="preserve"> náramok</w:t>
            </w:r>
          </w:p>
        </w:tc>
        <w:tc>
          <w:tcPr>
            <w:tcW w:w="1844" w:type="dxa"/>
            <w:tcBorders>
              <w:top w:val="nil"/>
              <w:left w:val="nil"/>
              <w:bottom w:val="single" w:sz="4" w:space="0" w:color="auto"/>
              <w:right w:val="single" w:sz="4" w:space="0" w:color="auto"/>
            </w:tcBorders>
            <w:shd w:val="clear" w:color="auto" w:fill="auto"/>
            <w:noWrap/>
            <w:vAlign w:val="bottom"/>
            <w:hideMark/>
          </w:tcPr>
          <w:p w14:paraId="30918AFE"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137B39DE"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13AAA648"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59</w:t>
            </w:r>
          </w:p>
        </w:tc>
        <w:tc>
          <w:tcPr>
            <w:tcW w:w="3097" w:type="dxa"/>
            <w:tcBorders>
              <w:top w:val="nil"/>
              <w:left w:val="nil"/>
              <w:bottom w:val="single" w:sz="4" w:space="0" w:color="auto"/>
              <w:right w:val="single" w:sz="4" w:space="0" w:color="auto"/>
            </w:tcBorders>
            <w:shd w:val="clear" w:color="auto" w:fill="auto"/>
            <w:hideMark/>
          </w:tcPr>
          <w:p w14:paraId="14B9E3C3" w14:textId="77777777" w:rsidR="00F05BB0" w:rsidRPr="002C64DD" w:rsidRDefault="00F05BB0" w:rsidP="00F05BB0">
            <w:pPr>
              <w:rPr>
                <w:rFonts w:ascii="Segoe UI" w:hAnsi="Segoe UI" w:cs="Segoe UI"/>
                <w:color w:val="000000"/>
                <w:sz w:val="16"/>
                <w:szCs w:val="16"/>
              </w:rPr>
            </w:pPr>
            <w:r w:rsidRPr="002C64DD">
              <w:rPr>
                <w:rFonts w:ascii="Segoe UI" w:hAnsi="Segoe UI" w:cs="Segoe UI"/>
                <w:b/>
                <w:bCs/>
                <w:color w:val="000000"/>
                <w:sz w:val="16"/>
                <w:szCs w:val="16"/>
              </w:rPr>
              <w:t>Box/ krabička na jedlo zo skla</w:t>
            </w:r>
            <w:r w:rsidRPr="002C64DD">
              <w:rPr>
                <w:rFonts w:ascii="Segoe UI" w:hAnsi="Segoe UI" w:cs="Segoe UI"/>
                <w:color w:val="000000"/>
                <w:sz w:val="16"/>
                <w:szCs w:val="16"/>
              </w:rPr>
              <w:t xml:space="preserve"> </w:t>
            </w:r>
          </w:p>
        </w:tc>
        <w:tc>
          <w:tcPr>
            <w:tcW w:w="1844" w:type="dxa"/>
            <w:tcBorders>
              <w:top w:val="nil"/>
              <w:left w:val="nil"/>
              <w:bottom w:val="single" w:sz="4" w:space="0" w:color="auto"/>
              <w:right w:val="single" w:sz="4" w:space="0" w:color="auto"/>
            </w:tcBorders>
            <w:shd w:val="clear" w:color="auto" w:fill="auto"/>
            <w:noWrap/>
            <w:vAlign w:val="bottom"/>
            <w:hideMark/>
          </w:tcPr>
          <w:p w14:paraId="3A636DE2"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5AB21CAC"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967A70D"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60</w:t>
            </w:r>
          </w:p>
        </w:tc>
        <w:tc>
          <w:tcPr>
            <w:tcW w:w="3097" w:type="dxa"/>
            <w:tcBorders>
              <w:top w:val="nil"/>
              <w:left w:val="nil"/>
              <w:bottom w:val="single" w:sz="4" w:space="0" w:color="auto"/>
              <w:right w:val="single" w:sz="4" w:space="0" w:color="auto"/>
            </w:tcBorders>
            <w:shd w:val="clear" w:color="auto" w:fill="auto"/>
            <w:hideMark/>
          </w:tcPr>
          <w:p w14:paraId="1880A0C6" w14:textId="77777777" w:rsidR="00F05BB0" w:rsidRPr="002C64DD" w:rsidRDefault="00F05BB0" w:rsidP="00F05BB0">
            <w:pPr>
              <w:rPr>
                <w:rFonts w:ascii="Segoe UI" w:hAnsi="Segoe UI" w:cs="Segoe UI"/>
                <w:b/>
                <w:bCs/>
                <w:color w:val="000000"/>
                <w:sz w:val="16"/>
                <w:szCs w:val="16"/>
              </w:rPr>
            </w:pPr>
            <w:proofErr w:type="spellStart"/>
            <w:r w:rsidRPr="002C64DD">
              <w:rPr>
                <w:rFonts w:ascii="Segoe UI" w:hAnsi="Segoe UI" w:cs="Segoe UI"/>
                <w:b/>
                <w:bCs/>
                <w:color w:val="000000"/>
                <w:sz w:val="16"/>
                <w:szCs w:val="16"/>
              </w:rPr>
              <w:t>Shaker</w:t>
            </w:r>
            <w:proofErr w:type="spellEnd"/>
            <w:r w:rsidRPr="002C64DD">
              <w:rPr>
                <w:rFonts w:ascii="Segoe UI" w:hAnsi="Segoe UI" w:cs="Segoe UI"/>
                <w:b/>
                <w:bCs/>
                <w:color w:val="000000"/>
                <w:sz w:val="16"/>
                <w:szCs w:val="16"/>
              </w:rPr>
              <w:t xml:space="preserve"> na </w:t>
            </w:r>
            <w:proofErr w:type="spellStart"/>
            <w:r w:rsidRPr="002C64DD">
              <w:rPr>
                <w:rFonts w:ascii="Segoe UI" w:hAnsi="Segoe UI" w:cs="Segoe UI"/>
                <w:b/>
                <w:bCs/>
                <w:color w:val="000000"/>
                <w:sz w:val="16"/>
                <w:szCs w:val="16"/>
              </w:rPr>
              <w:t>proteiny</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14:paraId="19A499E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06548CE9"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E02CAD2"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61</w:t>
            </w:r>
          </w:p>
        </w:tc>
        <w:tc>
          <w:tcPr>
            <w:tcW w:w="3097" w:type="dxa"/>
            <w:tcBorders>
              <w:top w:val="nil"/>
              <w:left w:val="nil"/>
              <w:bottom w:val="single" w:sz="4" w:space="0" w:color="auto"/>
              <w:right w:val="single" w:sz="4" w:space="0" w:color="auto"/>
            </w:tcBorders>
            <w:shd w:val="clear" w:color="000000" w:fill="FFFFFF"/>
            <w:hideMark/>
          </w:tcPr>
          <w:p w14:paraId="4C2BE069"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Šiltovka</w:t>
            </w:r>
          </w:p>
        </w:tc>
        <w:tc>
          <w:tcPr>
            <w:tcW w:w="1844" w:type="dxa"/>
            <w:tcBorders>
              <w:top w:val="nil"/>
              <w:left w:val="nil"/>
              <w:bottom w:val="single" w:sz="4" w:space="0" w:color="auto"/>
              <w:right w:val="single" w:sz="4" w:space="0" w:color="auto"/>
            </w:tcBorders>
            <w:shd w:val="clear" w:color="auto" w:fill="auto"/>
            <w:noWrap/>
            <w:vAlign w:val="bottom"/>
            <w:hideMark/>
          </w:tcPr>
          <w:p w14:paraId="4A4CFB61"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354B9091"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74AE83DC"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62</w:t>
            </w:r>
          </w:p>
        </w:tc>
        <w:tc>
          <w:tcPr>
            <w:tcW w:w="3097" w:type="dxa"/>
            <w:tcBorders>
              <w:top w:val="nil"/>
              <w:left w:val="nil"/>
              <w:bottom w:val="single" w:sz="4" w:space="0" w:color="auto"/>
              <w:right w:val="single" w:sz="4" w:space="0" w:color="auto"/>
            </w:tcBorders>
            <w:shd w:val="clear" w:color="auto" w:fill="auto"/>
            <w:hideMark/>
          </w:tcPr>
          <w:p w14:paraId="6605781F" w14:textId="77777777" w:rsidR="00F05BB0" w:rsidRPr="002C64DD" w:rsidRDefault="00F05BB0" w:rsidP="00F05BB0">
            <w:pPr>
              <w:rPr>
                <w:rFonts w:ascii="Segoe UI" w:hAnsi="Segoe UI" w:cs="Segoe UI"/>
                <w:color w:val="000000"/>
                <w:sz w:val="16"/>
                <w:szCs w:val="16"/>
              </w:rPr>
            </w:pPr>
            <w:r w:rsidRPr="002C64DD">
              <w:rPr>
                <w:rFonts w:ascii="Segoe UI" w:hAnsi="Segoe UI" w:cs="Segoe UI"/>
                <w:b/>
                <w:bCs/>
                <w:color w:val="000000"/>
                <w:sz w:val="16"/>
                <w:szCs w:val="16"/>
              </w:rPr>
              <w:t>Podložka na sedenie</w:t>
            </w:r>
            <w:r w:rsidRPr="002C64DD">
              <w:rPr>
                <w:rFonts w:ascii="Segoe UI" w:hAnsi="Segoe UI" w:cs="Segoe UI"/>
                <w:color w:val="000000"/>
                <w:sz w:val="16"/>
                <w:szCs w:val="16"/>
              </w:rPr>
              <w:t xml:space="preserve"> </w:t>
            </w:r>
          </w:p>
        </w:tc>
        <w:tc>
          <w:tcPr>
            <w:tcW w:w="1844" w:type="dxa"/>
            <w:tcBorders>
              <w:top w:val="nil"/>
              <w:left w:val="nil"/>
              <w:bottom w:val="single" w:sz="4" w:space="0" w:color="auto"/>
              <w:right w:val="single" w:sz="4" w:space="0" w:color="auto"/>
            </w:tcBorders>
            <w:shd w:val="clear" w:color="auto" w:fill="auto"/>
            <w:noWrap/>
            <w:vAlign w:val="bottom"/>
            <w:hideMark/>
          </w:tcPr>
          <w:p w14:paraId="7ADE17FF"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r w:rsidR="00F05BB0" w:rsidRPr="002C64DD" w14:paraId="6EFE335B" w14:textId="77777777" w:rsidTr="00F05BB0">
        <w:trPr>
          <w:divId w:val="700546983"/>
          <w:trHeight w:val="288"/>
        </w:trPr>
        <w:tc>
          <w:tcPr>
            <w:tcW w:w="759" w:type="dxa"/>
            <w:tcBorders>
              <w:top w:val="nil"/>
              <w:left w:val="single" w:sz="4" w:space="0" w:color="auto"/>
              <w:bottom w:val="single" w:sz="4" w:space="0" w:color="auto"/>
              <w:right w:val="single" w:sz="4" w:space="0" w:color="auto"/>
            </w:tcBorders>
            <w:shd w:val="clear" w:color="auto" w:fill="auto"/>
            <w:noWrap/>
            <w:vAlign w:val="bottom"/>
            <w:hideMark/>
          </w:tcPr>
          <w:p w14:paraId="2EF5D921" w14:textId="77777777" w:rsidR="00F05BB0" w:rsidRPr="002C64DD" w:rsidRDefault="00F05BB0" w:rsidP="00F05BB0">
            <w:pPr>
              <w:jc w:val="center"/>
              <w:rPr>
                <w:rFonts w:ascii="Calibri" w:hAnsi="Calibri" w:cs="Calibri"/>
                <w:color w:val="000000"/>
                <w:sz w:val="22"/>
                <w:szCs w:val="22"/>
              </w:rPr>
            </w:pPr>
            <w:r w:rsidRPr="002C64DD">
              <w:rPr>
                <w:rFonts w:ascii="Calibri" w:hAnsi="Calibri" w:cs="Calibri"/>
                <w:color w:val="000000"/>
                <w:sz w:val="22"/>
                <w:szCs w:val="22"/>
              </w:rPr>
              <w:t>63</w:t>
            </w:r>
          </w:p>
        </w:tc>
        <w:tc>
          <w:tcPr>
            <w:tcW w:w="3097" w:type="dxa"/>
            <w:tcBorders>
              <w:top w:val="nil"/>
              <w:left w:val="nil"/>
              <w:bottom w:val="single" w:sz="4" w:space="0" w:color="auto"/>
              <w:right w:val="single" w:sz="4" w:space="0" w:color="auto"/>
            </w:tcBorders>
            <w:shd w:val="clear" w:color="auto" w:fill="auto"/>
            <w:hideMark/>
          </w:tcPr>
          <w:p w14:paraId="28978149" w14:textId="77777777" w:rsidR="00F05BB0" w:rsidRPr="002C64DD" w:rsidRDefault="00F05BB0" w:rsidP="00F05BB0">
            <w:pPr>
              <w:rPr>
                <w:rFonts w:ascii="Segoe UI" w:hAnsi="Segoe UI" w:cs="Segoe UI"/>
                <w:b/>
                <w:bCs/>
                <w:color w:val="000000"/>
                <w:sz w:val="16"/>
                <w:szCs w:val="16"/>
              </w:rPr>
            </w:pPr>
            <w:r w:rsidRPr="002C64DD">
              <w:rPr>
                <w:rFonts w:ascii="Segoe UI" w:hAnsi="Segoe UI" w:cs="Segoe UI"/>
                <w:b/>
                <w:bCs/>
                <w:color w:val="000000"/>
                <w:sz w:val="16"/>
                <w:szCs w:val="16"/>
              </w:rPr>
              <w:t>Papierová taška</w:t>
            </w:r>
          </w:p>
        </w:tc>
        <w:tc>
          <w:tcPr>
            <w:tcW w:w="1844" w:type="dxa"/>
            <w:tcBorders>
              <w:top w:val="nil"/>
              <w:left w:val="nil"/>
              <w:bottom w:val="single" w:sz="4" w:space="0" w:color="auto"/>
              <w:right w:val="single" w:sz="4" w:space="0" w:color="auto"/>
            </w:tcBorders>
            <w:shd w:val="clear" w:color="auto" w:fill="auto"/>
            <w:noWrap/>
            <w:vAlign w:val="bottom"/>
            <w:hideMark/>
          </w:tcPr>
          <w:p w14:paraId="57478D22" w14:textId="77777777" w:rsidR="00F05BB0" w:rsidRPr="002C64DD" w:rsidRDefault="00F05BB0" w:rsidP="00F05BB0">
            <w:pPr>
              <w:rPr>
                <w:rFonts w:ascii="Calibri" w:hAnsi="Calibri" w:cs="Calibri"/>
                <w:color w:val="000000"/>
                <w:sz w:val="22"/>
                <w:szCs w:val="22"/>
              </w:rPr>
            </w:pPr>
            <w:r w:rsidRPr="002C64DD">
              <w:rPr>
                <w:rFonts w:ascii="Calibri" w:hAnsi="Calibri" w:cs="Calibri"/>
                <w:color w:val="000000"/>
                <w:sz w:val="22"/>
                <w:szCs w:val="22"/>
              </w:rPr>
              <w:t> </w:t>
            </w:r>
          </w:p>
        </w:tc>
      </w:tr>
    </w:tbl>
    <w:p w14:paraId="6E7BD250" w14:textId="77777777" w:rsidR="00996732" w:rsidRDefault="00543AA4" w:rsidP="00C53859">
      <w:pPr>
        <w:rPr>
          <w:rFonts w:ascii="Arial" w:hAnsi="Arial" w:cs="Arial"/>
          <w:sz w:val="20"/>
          <w:szCs w:val="20"/>
        </w:rPr>
      </w:pPr>
      <w:r>
        <w:fldChar w:fldCharType="end"/>
      </w:r>
      <w:r w:rsidR="007644BA">
        <w:rPr>
          <w:rFonts w:ascii="Arial" w:hAnsi="Arial" w:cs="Arial"/>
          <w:sz w:val="20"/>
          <w:szCs w:val="20"/>
        </w:rPr>
        <w:br w:type="textWrapping" w:clear="all"/>
      </w:r>
      <w:r>
        <w:rPr>
          <w:rFonts w:ascii="Arial" w:hAnsi="Arial" w:cs="Arial"/>
          <w:sz w:val="20"/>
          <w:szCs w:val="20"/>
        </w:rPr>
        <w:br w:type="textWrapping" w:clear="all"/>
      </w:r>
    </w:p>
    <w:p w14:paraId="78CAA976" w14:textId="1998C1CC" w:rsidR="00BF0EBC" w:rsidRDefault="00BF0EBC" w:rsidP="006572F5">
      <w:pPr>
        <w:jc w:val="both"/>
        <w:rPr>
          <w:rFonts w:ascii="Arial" w:hAnsi="Arial" w:cs="Arial"/>
          <w:sz w:val="20"/>
          <w:szCs w:val="20"/>
        </w:rPr>
      </w:pPr>
      <w:r w:rsidRPr="006572F5">
        <w:rPr>
          <w:rFonts w:ascii="Arial" w:hAnsi="Arial" w:cs="Arial"/>
          <w:sz w:val="20"/>
          <w:szCs w:val="20"/>
        </w:rPr>
        <w:t xml:space="preserve">* V prípade, že dodávateľ nie je platiteľom DPH, uvedie  cenu celkom, </w:t>
      </w:r>
      <w:proofErr w:type="spellStart"/>
      <w:r w:rsidRPr="006572F5">
        <w:rPr>
          <w:rFonts w:ascii="Arial" w:hAnsi="Arial" w:cs="Arial"/>
          <w:sz w:val="20"/>
          <w:szCs w:val="20"/>
        </w:rPr>
        <w:t>t.j</w:t>
      </w:r>
      <w:proofErr w:type="spellEnd"/>
      <w:r w:rsidRPr="006572F5">
        <w:rPr>
          <w:rFonts w:ascii="Arial" w:hAnsi="Arial" w:cs="Arial"/>
          <w:sz w:val="20"/>
          <w:szCs w:val="20"/>
        </w:rPr>
        <w:t>. cenu vrátane DPH a informáciu, že nie je platiteľom DPH. V prípade ak sa dodávateľ počas plnenia zmluvy stane platiteľom DPH, jednotkové ceny sa budú považovať za ceny vrátane DPH, a to odo dňa vzniku povinnosti dodávateľa odvádzať DPH, t. j. odo dňa kedy sa stal platiteľom DPH</w:t>
      </w:r>
    </w:p>
    <w:p w14:paraId="7CA233FC" w14:textId="77777777" w:rsidR="000C6FB9" w:rsidRDefault="000C6FB9" w:rsidP="00996732">
      <w:pPr>
        <w:rPr>
          <w:rFonts w:ascii="Arial" w:hAnsi="Arial" w:cs="Arial"/>
          <w:sz w:val="20"/>
          <w:szCs w:val="20"/>
        </w:rPr>
      </w:pPr>
    </w:p>
    <w:p w14:paraId="75B151B7" w14:textId="77777777" w:rsidR="00724AAF" w:rsidRPr="001257BE" w:rsidRDefault="00724AAF" w:rsidP="00996732">
      <w:pPr>
        <w:rPr>
          <w:rFonts w:ascii="Arial" w:hAnsi="Arial" w:cs="Arial"/>
          <w:sz w:val="20"/>
          <w:szCs w:val="20"/>
        </w:rPr>
      </w:pPr>
    </w:p>
    <w:p w14:paraId="2E98CD65" w14:textId="77777777" w:rsidR="00996732" w:rsidRPr="001257BE" w:rsidRDefault="00996732" w:rsidP="00996732">
      <w:pPr>
        <w:rPr>
          <w:rFonts w:ascii="Arial" w:hAnsi="Arial" w:cs="Arial"/>
          <w:sz w:val="20"/>
          <w:szCs w:val="20"/>
        </w:rPr>
      </w:pPr>
    </w:p>
    <w:p w14:paraId="370C7588" w14:textId="77777777" w:rsidR="007652A2" w:rsidRPr="00612891" w:rsidRDefault="00612891" w:rsidP="00612891">
      <w:pPr>
        <w:spacing w:after="160" w:line="259" w:lineRule="auto"/>
        <w:jc w:val="both"/>
        <w:rPr>
          <w:rFonts w:ascii="Arial" w:hAnsi="Arial" w:cs="Arial"/>
          <w:i/>
          <w:sz w:val="22"/>
          <w:szCs w:val="22"/>
        </w:rPr>
      </w:pPr>
      <w:r w:rsidRPr="00612891">
        <w:rPr>
          <w:rFonts w:ascii="Arial" w:hAnsi="Arial" w:cs="Arial"/>
          <w:i/>
          <w:sz w:val="22"/>
          <w:szCs w:val="22"/>
        </w:rPr>
        <w:t>(Bude doplnené podľa ponuky úspešného uchádzača.)</w:t>
      </w:r>
      <w:r w:rsidR="005D1A15" w:rsidRPr="00612891">
        <w:rPr>
          <w:rFonts w:ascii="Arial" w:hAnsi="Arial" w:cs="Arial"/>
          <w:i/>
          <w:sz w:val="22"/>
          <w:szCs w:val="22"/>
        </w:rPr>
        <w:t xml:space="preserve"> </w:t>
      </w:r>
    </w:p>
    <w:p w14:paraId="7405B413" w14:textId="77777777" w:rsidR="007D37A6" w:rsidRDefault="007D37A6">
      <w:pPr>
        <w:spacing w:after="160" w:line="259" w:lineRule="auto"/>
        <w:rPr>
          <w:rFonts w:ascii="Arial" w:hAnsi="Arial" w:cs="Arial"/>
          <w:sz w:val="22"/>
          <w:szCs w:val="22"/>
        </w:rPr>
        <w:sectPr w:rsidR="007D37A6" w:rsidSect="006C37FB">
          <w:pgSz w:w="11906" w:h="16838"/>
          <w:pgMar w:top="1417" w:right="1417" w:bottom="1417" w:left="1417" w:header="708" w:footer="708" w:gutter="0"/>
          <w:cols w:space="708"/>
          <w:docGrid w:linePitch="360"/>
        </w:sectPr>
      </w:pPr>
    </w:p>
    <w:p w14:paraId="19DA3CA8" w14:textId="77777777" w:rsidR="00606A7E" w:rsidRPr="002E3217" w:rsidRDefault="00606A7E" w:rsidP="00606A7E">
      <w:pPr>
        <w:jc w:val="right"/>
        <w:rPr>
          <w:rFonts w:ascii="Arial" w:hAnsi="Arial" w:cs="Arial"/>
          <w:sz w:val="22"/>
          <w:szCs w:val="22"/>
        </w:rPr>
      </w:pPr>
      <w:r w:rsidRPr="002E3217">
        <w:rPr>
          <w:rFonts w:ascii="Arial" w:hAnsi="Arial" w:cs="Arial"/>
          <w:sz w:val="22"/>
          <w:szCs w:val="22"/>
        </w:rPr>
        <w:lastRenderedPageBreak/>
        <w:t>Príloha č. 4</w:t>
      </w:r>
    </w:p>
    <w:p w14:paraId="6455C754" w14:textId="77777777" w:rsidR="00606A7E" w:rsidRPr="002E3217" w:rsidRDefault="00606A7E" w:rsidP="001832E9">
      <w:pPr>
        <w:jc w:val="right"/>
        <w:rPr>
          <w:rFonts w:ascii="Arial" w:hAnsi="Arial" w:cs="Arial"/>
          <w:bCs/>
          <w:color w:val="000000"/>
          <w:sz w:val="22"/>
          <w:szCs w:val="22"/>
        </w:rPr>
      </w:pPr>
    </w:p>
    <w:p w14:paraId="49CCDA99" w14:textId="77777777" w:rsidR="001832E9" w:rsidRPr="002E3217" w:rsidRDefault="001832E9" w:rsidP="001832E9">
      <w:pPr>
        <w:rPr>
          <w:rFonts w:ascii="Arial" w:hAnsi="Arial" w:cs="Arial"/>
          <w:b/>
          <w:sz w:val="22"/>
          <w:szCs w:val="22"/>
        </w:rPr>
      </w:pPr>
    </w:p>
    <w:p w14:paraId="52EB0DCD" w14:textId="77777777" w:rsidR="00756A22" w:rsidRPr="002E3217" w:rsidRDefault="00756A22" w:rsidP="001832E9">
      <w:pPr>
        <w:jc w:val="center"/>
        <w:rPr>
          <w:rFonts w:ascii="Arial" w:hAnsi="Arial" w:cs="Arial"/>
          <w:b/>
          <w:sz w:val="22"/>
          <w:szCs w:val="22"/>
        </w:rPr>
      </w:pPr>
      <w:r w:rsidRPr="002E3217">
        <w:rPr>
          <w:rFonts w:ascii="Arial" w:hAnsi="Arial" w:cs="Arial"/>
          <w:b/>
          <w:sz w:val="22"/>
          <w:szCs w:val="22"/>
        </w:rPr>
        <w:t>Zoznam subdodávateľov</w:t>
      </w:r>
    </w:p>
    <w:p w14:paraId="1E7D52BB"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 xml:space="preserve">      </w:t>
      </w:r>
    </w:p>
    <w:p w14:paraId="48DBA0EE" w14:textId="77777777" w:rsidR="00756A22" w:rsidRPr="002E3217" w:rsidRDefault="00756A22" w:rsidP="00756A22">
      <w:pPr>
        <w:jc w:val="both"/>
        <w:rPr>
          <w:rFonts w:ascii="Arial" w:hAnsi="Arial" w:cs="Arial"/>
          <w:sz w:val="22"/>
          <w:szCs w:val="22"/>
        </w:rPr>
      </w:pPr>
    </w:p>
    <w:p w14:paraId="2CB9B1DD"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Obchodné meno: ................................</w:t>
      </w:r>
      <w:r w:rsidR="00C361AD" w:rsidRPr="002E3217">
        <w:rPr>
          <w:rFonts w:ascii="Arial" w:hAnsi="Arial" w:cs="Arial"/>
          <w:sz w:val="22"/>
          <w:szCs w:val="22"/>
        </w:rPr>
        <w:t>...............</w:t>
      </w:r>
    </w:p>
    <w:p w14:paraId="6AE9383C"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Adresa sídla: ......................................................</w:t>
      </w:r>
    </w:p>
    <w:p w14:paraId="101F448B" w14:textId="77777777" w:rsidR="00756A22" w:rsidRPr="002E3217" w:rsidRDefault="00756A22" w:rsidP="00756A22">
      <w:pPr>
        <w:jc w:val="both"/>
        <w:rPr>
          <w:rFonts w:ascii="Arial" w:hAnsi="Arial" w:cs="Arial"/>
          <w:sz w:val="22"/>
          <w:szCs w:val="22"/>
        </w:rPr>
      </w:pPr>
    </w:p>
    <w:p w14:paraId="1A954DF5" w14:textId="77777777" w:rsidR="00756A22" w:rsidRPr="002E3217" w:rsidRDefault="00756A22" w:rsidP="00756A22">
      <w:pPr>
        <w:jc w:val="both"/>
        <w:rPr>
          <w:rFonts w:ascii="Arial" w:hAnsi="Arial" w:cs="Arial"/>
          <w:sz w:val="22"/>
          <w:szCs w:val="22"/>
        </w:rPr>
      </w:pPr>
    </w:p>
    <w:p w14:paraId="6CDC7217" w14:textId="77777777" w:rsidR="00756A22" w:rsidRPr="008724C3" w:rsidRDefault="00756A22" w:rsidP="00756A22">
      <w:pPr>
        <w:jc w:val="both"/>
        <w:rPr>
          <w:rFonts w:ascii="Arial" w:hAnsi="Arial" w:cs="Arial"/>
          <w:sz w:val="22"/>
          <w:szCs w:val="22"/>
        </w:rPr>
      </w:pPr>
    </w:p>
    <w:p w14:paraId="6011BE23" w14:textId="77777777" w:rsidR="00756A22" w:rsidRPr="008724C3" w:rsidRDefault="00756A22" w:rsidP="00756A22">
      <w:pPr>
        <w:jc w:val="both"/>
        <w:rPr>
          <w:rFonts w:ascii="Arial" w:hAnsi="Arial" w:cs="Arial"/>
          <w:sz w:val="22"/>
          <w:szCs w:val="22"/>
        </w:rPr>
      </w:pPr>
      <w:r w:rsidRPr="008724C3">
        <w:rPr>
          <w:rFonts w:ascii="Arial" w:hAnsi="Arial" w:cs="Arial"/>
          <w:sz w:val="22"/>
          <w:szCs w:val="22"/>
        </w:rPr>
        <w:t xml:space="preserve">I. *Zabezpečenie predmetu </w:t>
      </w:r>
      <w:r w:rsidR="007B0AE1" w:rsidRPr="008724C3">
        <w:rPr>
          <w:rFonts w:ascii="Arial" w:hAnsi="Arial" w:cs="Arial"/>
          <w:sz w:val="22"/>
          <w:szCs w:val="22"/>
        </w:rPr>
        <w:t>zákazky</w:t>
      </w:r>
      <w:r w:rsidRPr="008724C3">
        <w:rPr>
          <w:rFonts w:ascii="Arial" w:hAnsi="Arial" w:cs="Arial"/>
          <w:sz w:val="22"/>
          <w:szCs w:val="22"/>
        </w:rPr>
        <w:t xml:space="preserve"> </w:t>
      </w:r>
      <w:r w:rsidR="007B0AE1" w:rsidRPr="008724C3">
        <w:rPr>
          <w:rFonts w:ascii="Arial" w:hAnsi="Arial" w:cs="Arial"/>
          <w:sz w:val="22"/>
          <w:szCs w:val="22"/>
        </w:rPr>
        <w:t>„</w:t>
      </w:r>
      <w:r w:rsidR="00271A57" w:rsidRPr="008724C3">
        <w:rPr>
          <w:rFonts w:ascii="Arial" w:hAnsi="Arial" w:cs="Arial"/>
          <w:b/>
          <w:bCs/>
          <w:sz w:val="22"/>
          <w:szCs w:val="22"/>
        </w:rPr>
        <w:t>Dodanie propagačného materiálu</w:t>
      </w:r>
      <w:r w:rsidRPr="008724C3">
        <w:rPr>
          <w:rFonts w:ascii="Arial" w:hAnsi="Arial" w:cs="Arial"/>
          <w:sz w:val="22"/>
          <w:szCs w:val="22"/>
        </w:rPr>
        <w:t xml:space="preserve">“ vyhlásenej podľa zákona o verejnom obstarávaní, vo veci ktorej je uzatvorená </w:t>
      </w:r>
      <w:r w:rsidR="00DA692E" w:rsidRPr="008724C3">
        <w:rPr>
          <w:rFonts w:ascii="Arial" w:hAnsi="Arial" w:cs="Arial"/>
          <w:sz w:val="22"/>
          <w:szCs w:val="22"/>
        </w:rPr>
        <w:t>D</w:t>
      </w:r>
      <w:r w:rsidR="005B2F10" w:rsidRPr="008724C3">
        <w:rPr>
          <w:rFonts w:ascii="Arial" w:hAnsi="Arial" w:cs="Arial"/>
          <w:sz w:val="22"/>
          <w:szCs w:val="22"/>
        </w:rPr>
        <w:t>ohoda</w:t>
      </w:r>
      <w:r w:rsidRPr="008724C3">
        <w:rPr>
          <w:rFonts w:ascii="Arial" w:hAnsi="Arial" w:cs="Arial"/>
          <w:sz w:val="22"/>
          <w:szCs w:val="22"/>
        </w:rPr>
        <w:t>, budeme plniť prostredníctvom týchto subdodávateľov:</w:t>
      </w:r>
    </w:p>
    <w:p w14:paraId="23B82034" w14:textId="77777777" w:rsidR="00756A22" w:rsidRPr="008724C3" w:rsidRDefault="00756A22" w:rsidP="00756A22">
      <w:pPr>
        <w:jc w:val="both"/>
        <w:rPr>
          <w:rFonts w:ascii="Arial" w:hAnsi="Arial" w:cs="Arial"/>
          <w:sz w:val="22"/>
          <w:szCs w:val="22"/>
        </w:rPr>
      </w:pPr>
    </w:p>
    <w:p w14:paraId="69B83C69" w14:textId="77777777" w:rsidR="00756A22" w:rsidRPr="002E3217" w:rsidRDefault="00756A22" w:rsidP="00756A22">
      <w:pPr>
        <w:jc w:val="both"/>
        <w:rPr>
          <w:rFonts w:ascii="Arial" w:hAnsi="Arial" w:cs="Arial"/>
          <w:sz w:val="22"/>
          <w:szCs w:val="22"/>
        </w:rPr>
      </w:pPr>
      <w:r w:rsidRPr="008724C3">
        <w:rPr>
          <w:rFonts w:ascii="Arial" w:hAnsi="Arial" w:cs="Arial"/>
          <w:sz w:val="22"/>
          <w:szCs w:val="22"/>
        </w:rPr>
        <w:t>1.</w:t>
      </w:r>
      <w:r w:rsidRPr="008724C3">
        <w:rPr>
          <w:rFonts w:ascii="Arial" w:hAnsi="Arial" w:cs="Arial"/>
          <w:sz w:val="22"/>
          <w:szCs w:val="22"/>
        </w:rPr>
        <w:tab/>
        <w:t>Obchodné meno subdodávateľa uvedené</w:t>
      </w:r>
      <w:r w:rsidRPr="002E3217">
        <w:rPr>
          <w:rFonts w:ascii="Arial" w:hAnsi="Arial" w:cs="Arial"/>
          <w:sz w:val="22"/>
          <w:szCs w:val="22"/>
        </w:rPr>
        <w:t xml:space="preserve"> v Obchodnom, resp. Živnostenskom registri:</w:t>
      </w:r>
    </w:p>
    <w:p w14:paraId="5BF279F6"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Adresa sídla, resp. miesto podnikania, uvedené v Obchodnom, resp. Živnostenskom registri:</w:t>
      </w:r>
    </w:p>
    <w:p w14:paraId="003DA8D7"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I</w:t>
      </w:r>
      <w:r w:rsidR="00A32262">
        <w:rPr>
          <w:rFonts w:ascii="Arial" w:hAnsi="Arial" w:cs="Arial"/>
          <w:sz w:val="22"/>
          <w:szCs w:val="22"/>
        </w:rPr>
        <w:t>ČO</w:t>
      </w:r>
      <w:r w:rsidRPr="002E3217">
        <w:rPr>
          <w:rFonts w:ascii="Arial" w:hAnsi="Arial" w:cs="Arial"/>
          <w:sz w:val="22"/>
          <w:szCs w:val="22"/>
        </w:rPr>
        <w:t xml:space="preserve"> subdodávateľa: </w:t>
      </w:r>
    </w:p>
    <w:p w14:paraId="5882E4BF"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Meno, priezvisko, adresa pobytu a dátum narodenia osoby, oprávnenej konať za subdodávateľa:</w:t>
      </w:r>
    </w:p>
    <w:p w14:paraId="308E4669"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Percentuálny podiel subdodávky: % z celkovej ceny predmetu zákazky bez DPH</w:t>
      </w:r>
    </w:p>
    <w:p w14:paraId="5D2FF5E5"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Stručný opis zákazky, ktorá bude predmetom subdodávky:</w:t>
      </w:r>
    </w:p>
    <w:p w14:paraId="13F94489" w14:textId="77777777" w:rsidR="00756A22" w:rsidRPr="002E3217" w:rsidRDefault="00756A22" w:rsidP="00756A22">
      <w:pPr>
        <w:jc w:val="both"/>
        <w:rPr>
          <w:rFonts w:ascii="Arial" w:hAnsi="Arial" w:cs="Arial"/>
          <w:sz w:val="22"/>
          <w:szCs w:val="22"/>
        </w:rPr>
      </w:pPr>
    </w:p>
    <w:p w14:paraId="5CC6F649"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 xml:space="preserve">Čestne vyhlasujem, že subdodávateľ spĺňa podmienky pre plnenie predmetu </w:t>
      </w:r>
      <w:r w:rsidR="005B2F10" w:rsidRPr="002E3217">
        <w:rPr>
          <w:rFonts w:ascii="Arial" w:hAnsi="Arial" w:cs="Arial"/>
          <w:sz w:val="22"/>
          <w:szCs w:val="22"/>
        </w:rPr>
        <w:t>Dohody</w:t>
      </w:r>
      <w:r w:rsidRPr="002E3217">
        <w:rPr>
          <w:rFonts w:ascii="Arial" w:hAnsi="Arial" w:cs="Arial"/>
          <w:sz w:val="22"/>
          <w:szCs w:val="22"/>
        </w:rPr>
        <w:t xml:space="preserve">, týkajúce sa osobného postavenia v rozsahu, v akom bolo ich splnenie vyžadované od </w:t>
      </w:r>
      <w:r w:rsidR="005B2F10" w:rsidRPr="002E3217">
        <w:rPr>
          <w:rFonts w:ascii="Arial" w:hAnsi="Arial" w:cs="Arial"/>
          <w:sz w:val="22"/>
          <w:szCs w:val="22"/>
        </w:rPr>
        <w:t>predávajúceho</w:t>
      </w:r>
      <w:r w:rsidRPr="002E3217">
        <w:rPr>
          <w:rFonts w:ascii="Arial" w:hAnsi="Arial" w:cs="Arial"/>
          <w:sz w:val="22"/>
          <w:szCs w:val="22"/>
        </w:rPr>
        <w:t xml:space="preserve"> a neexistujú u neho dôvody na vylúčenie podľa § 40 ods. 6 písm. a) až </w:t>
      </w:r>
      <w:r w:rsidR="004C41A4">
        <w:rPr>
          <w:rFonts w:ascii="Arial" w:hAnsi="Arial" w:cs="Arial"/>
          <w:sz w:val="22"/>
          <w:szCs w:val="22"/>
        </w:rPr>
        <w:t>g</w:t>
      </w:r>
      <w:r w:rsidRPr="002E3217">
        <w:rPr>
          <w:rFonts w:ascii="Arial" w:hAnsi="Arial" w:cs="Arial"/>
          <w:sz w:val="22"/>
          <w:szCs w:val="22"/>
        </w:rPr>
        <w:t xml:space="preserve">) a ods. 7 </w:t>
      </w:r>
      <w:r w:rsidR="004C41A4">
        <w:rPr>
          <w:rFonts w:ascii="Arial" w:hAnsi="Arial" w:cs="Arial"/>
          <w:sz w:val="22"/>
          <w:szCs w:val="22"/>
        </w:rPr>
        <w:t xml:space="preserve">a 8 </w:t>
      </w:r>
      <w:r w:rsidRPr="002E3217">
        <w:rPr>
          <w:rFonts w:ascii="Arial" w:hAnsi="Arial" w:cs="Arial"/>
          <w:sz w:val="22"/>
          <w:szCs w:val="22"/>
        </w:rPr>
        <w:t>zákona o verejnom obstarávaní, v súlade s § 41 zákona o verejnom obstarávaní.</w:t>
      </w:r>
    </w:p>
    <w:p w14:paraId="57E34967" w14:textId="77777777" w:rsidR="00756A22" w:rsidRPr="002E3217" w:rsidRDefault="00756A22" w:rsidP="00756A22">
      <w:pPr>
        <w:jc w:val="both"/>
        <w:rPr>
          <w:rFonts w:ascii="Arial" w:hAnsi="Arial" w:cs="Arial"/>
          <w:sz w:val="22"/>
          <w:szCs w:val="22"/>
        </w:rPr>
      </w:pPr>
    </w:p>
    <w:p w14:paraId="4583CA10"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BEB92E3"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(text bodu 1 použiť opakovane podľa počtu subdodávateľov)</w:t>
      </w:r>
    </w:p>
    <w:p w14:paraId="476F0ED1" w14:textId="77777777" w:rsidR="00756A22" w:rsidRPr="002E3217" w:rsidRDefault="00756A22" w:rsidP="00756A22">
      <w:pPr>
        <w:jc w:val="both"/>
        <w:rPr>
          <w:rFonts w:ascii="Arial" w:hAnsi="Arial" w:cs="Arial"/>
          <w:sz w:val="22"/>
          <w:szCs w:val="22"/>
        </w:rPr>
      </w:pPr>
    </w:p>
    <w:p w14:paraId="0A98479D" w14:textId="77777777" w:rsidR="00756A22" w:rsidRPr="002E3217" w:rsidRDefault="00756A22" w:rsidP="00756A22">
      <w:pPr>
        <w:jc w:val="both"/>
        <w:rPr>
          <w:rFonts w:ascii="Arial" w:hAnsi="Arial" w:cs="Arial"/>
          <w:sz w:val="22"/>
          <w:szCs w:val="22"/>
        </w:rPr>
      </w:pPr>
    </w:p>
    <w:p w14:paraId="0F0003CA"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 xml:space="preserve">II. *Zabezpečenie uvedeného predmetu </w:t>
      </w:r>
      <w:r w:rsidR="005B2F10" w:rsidRPr="002E3217">
        <w:rPr>
          <w:rFonts w:ascii="Arial" w:hAnsi="Arial" w:cs="Arial"/>
          <w:sz w:val="22"/>
          <w:szCs w:val="22"/>
        </w:rPr>
        <w:t>Dohody</w:t>
      </w:r>
      <w:r w:rsidRPr="002E3217">
        <w:rPr>
          <w:rFonts w:ascii="Arial" w:hAnsi="Arial" w:cs="Arial"/>
          <w:sz w:val="22"/>
          <w:szCs w:val="22"/>
        </w:rPr>
        <w:t xml:space="preserve"> nebudeme plniť prostredníctvom subdodávateľov.</w:t>
      </w:r>
    </w:p>
    <w:p w14:paraId="0E9E273D" w14:textId="77777777" w:rsidR="00756A22" w:rsidRPr="002E3217" w:rsidRDefault="00756A22" w:rsidP="00756A22">
      <w:pPr>
        <w:jc w:val="both"/>
        <w:rPr>
          <w:rFonts w:ascii="Arial" w:hAnsi="Arial" w:cs="Arial"/>
          <w:sz w:val="22"/>
          <w:szCs w:val="22"/>
        </w:rPr>
      </w:pPr>
    </w:p>
    <w:p w14:paraId="6454143E" w14:textId="77777777" w:rsidR="00756A22" w:rsidRPr="002E3217" w:rsidRDefault="00756A22" w:rsidP="00756A22">
      <w:pPr>
        <w:jc w:val="both"/>
        <w:rPr>
          <w:rFonts w:ascii="Arial" w:hAnsi="Arial" w:cs="Arial"/>
          <w:sz w:val="22"/>
          <w:szCs w:val="22"/>
        </w:rPr>
      </w:pPr>
    </w:p>
    <w:p w14:paraId="08997A80" w14:textId="77777777" w:rsidR="00756A22" w:rsidRPr="002E3217" w:rsidRDefault="00756A22" w:rsidP="00756A22">
      <w:pPr>
        <w:jc w:val="both"/>
        <w:rPr>
          <w:rFonts w:ascii="Arial" w:hAnsi="Arial" w:cs="Arial"/>
          <w:sz w:val="22"/>
          <w:szCs w:val="22"/>
        </w:rPr>
      </w:pPr>
    </w:p>
    <w:p w14:paraId="02FD2A2A"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w:t>
      </w:r>
    </w:p>
    <w:p w14:paraId="4547406F"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(meno, priezvisko, podpis</w:t>
      </w:r>
      <w:r w:rsidR="00182F46">
        <w:rPr>
          <w:rFonts w:ascii="Arial" w:hAnsi="Arial" w:cs="Arial"/>
          <w:sz w:val="22"/>
          <w:szCs w:val="22"/>
        </w:rPr>
        <w:t xml:space="preserve"> dodávateľa</w:t>
      </w:r>
      <w:r w:rsidRPr="002E3217">
        <w:rPr>
          <w:rFonts w:ascii="Arial" w:hAnsi="Arial" w:cs="Arial"/>
          <w:sz w:val="22"/>
          <w:szCs w:val="22"/>
        </w:rPr>
        <w:t>)</w:t>
      </w:r>
    </w:p>
    <w:p w14:paraId="597FBE7D" w14:textId="77777777" w:rsidR="00756A22" w:rsidRPr="002E3217" w:rsidRDefault="00756A22" w:rsidP="00756A22">
      <w:pPr>
        <w:jc w:val="both"/>
        <w:rPr>
          <w:rFonts w:ascii="Arial" w:hAnsi="Arial" w:cs="Arial"/>
          <w:sz w:val="22"/>
          <w:szCs w:val="22"/>
        </w:rPr>
      </w:pPr>
    </w:p>
    <w:p w14:paraId="14BB9BED" w14:textId="77777777" w:rsidR="00756A22" w:rsidRPr="002E3217" w:rsidRDefault="00756A22" w:rsidP="000F781F">
      <w:pPr>
        <w:jc w:val="center"/>
        <w:rPr>
          <w:rFonts w:ascii="Arial" w:hAnsi="Arial" w:cs="Arial"/>
          <w:sz w:val="22"/>
          <w:szCs w:val="22"/>
        </w:rPr>
      </w:pPr>
    </w:p>
    <w:p w14:paraId="7C5996C1" w14:textId="77777777" w:rsidR="00756A22" w:rsidRPr="002E3217" w:rsidRDefault="00756A22" w:rsidP="000F781F">
      <w:pPr>
        <w:jc w:val="center"/>
        <w:rPr>
          <w:rFonts w:ascii="Arial" w:hAnsi="Arial" w:cs="Arial"/>
          <w:sz w:val="22"/>
          <w:szCs w:val="22"/>
        </w:rPr>
      </w:pPr>
    </w:p>
    <w:p w14:paraId="13F96B25" w14:textId="77777777" w:rsidR="00452399" w:rsidRPr="002E3217" w:rsidRDefault="00452399" w:rsidP="000F781F">
      <w:pPr>
        <w:jc w:val="center"/>
        <w:rPr>
          <w:rFonts w:ascii="Arial" w:hAnsi="Arial" w:cs="Arial"/>
          <w:sz w:val="22"/>
          <w:szCs w:val="22"/>
        </w:rPr>
      </w:pPr>
    </w:p>
    <w:p w14:paraId="629015D3" w14:textId="77777777" w:rsidR="00452399" w:rsidRPr="002E3217" w:rsidRDefault="00452399" w:rsidP="000F781F">
      <w:pPr>
        <w:jc w:val="center"/>
        <w:rPr>
          <w:rFonts w:ascii="Arial" w:hAnsi="Arial" w:cs="Arial"/>
          <w:sz w:val="22"/>
          <w:szCs w:val="22"/>
        </w:rPr>
      </w:pPr>
    </w:p>
    <w:p w14:paraId="4CA22002" w14:textId="77777777" w:rsidR="00452399" w:rsidRDefault="00452399" w:rsidP="000F781F">
      <w:pPr>
        <w:jc w:val="center"/>
        <w:rPr>
          <w:rFonts w:ascii="Arial" w:hAnsi="Arial" w:cs="Arial"/>
          <w:sz w:val="22"/>
          <w:szCs w:val="22"/>
        </w:rPr>
      </w:pPr>
    </w:p>
    <w:p w14:paraId="02B2DD33" w14:textId="77777777" w:rsidR="004C41A4" w:rsidRPr="004C41A4" w:rsidRDefault="00611DB5" w:rsidP="00611DB5">
      <w:pPr>
        <w:pStyle w:val="Odsekzoznamu"/>
      </w:pPr>
      <w:r>
        <w:rPr>
          <w:rFonts w:ascii="Arial" w:hAnsi="Arial" w:cs="Arial"/>
          <w:sz w:val="22"/>
          <w:szCs w:val="22"/>
        </w:rPr>
        <w:t xml:space="preserve">* </w:t>
      </w:r>
      <w:proofErr w:type="spellStart"/>
      <w:r w:rsidR="004C41A4">
        <w:rPr>
          <w:rFonts w:ascii="Arial" w:hAnsi="Arial" w:cs="Arial"/>
          <w:sz w:val="22"/>
          <w:szCs w:val="22"/>
        </w:rPr>
        <w:t>Nehodiace</w:t>
      </w:r>
      <w:proofErr w:type="spellEnd"/>
      <w:r w:rsidR="004C41A4">
        <w:rPr>
          <w:rFonts w:ascii="Arial" w:hAnsi="Arial" w:cs="Arial"/>
          <w:sz w:val="22"/>
          <w:szCs w:val="22"/>
        </w:rPr>
        <w:t xml:space="preserve"> sa prečiarkn</w:t>
      </w:r>
      <w:r w:rsidR="007C6091">
        <w:rPr>
          <w:rFonts w:ascii="Arial" w:hAnsi="Arial" w:cs="Arial"/>
          <w:sz w:val="22"/>
          <w:szCs w:val="22"/>
        </w:rPr>
        <w:t>u</w:t>
      </w:r>
      <w:r w:rsidR="004C41A4">
        <w:rPr>
          <w:rFonts w:ascii="Arial" w:hAnsi="Arial" w:cs="Arial"/>
          <w:sz w:val="22"/>
          <w:szCs w:val="22"/>
        </w:rPr>
        <w:t>ť</w:t>
      </w:r>
    </w:p>
    <w:p w14:paraId="22DC934B" w14:textId="77777777" w:rsidR="00452399" w:rsidRPr="002E3217" w:rsidRDefault="00452399" w:rsidP="000F781F">
      <w:pPr>
        <w:jc w:val="center"/>
        <w:rPr>
          <w:rFonts w:ascii="Arial" w:hAnsi="Arial" w:cs="Arial"/>
          <w:sz w:val="22"/>
          <w:szCs w:val="22"/>
        </w:rPr>
      </w:pPr>
    </w:p>
    <w:p w14:paraId="030B6CB5" w14:textId="77777777" w:rsidR="00452399" w:rsidRPr="002E3217" w:rsidRDefault="00452399" w:rsidP="000F781F">
      <w:pPr>
        <w:jc w:val="center"/>
        <w:rPr>
          <w:rFonts w:ascii="Arial" w:hAnsi="Arial" w:cs="Arial"/>
          <w:sz w:val="22"/>
          <w:szCs w:val="22"/>
        </w:rPr>
      </w:pPr>
    </w:p>
    <w:p w14:paraId="685618AB" w14:textId="77777777" w:rsidR="00452399" w:rsidRPr="002E3217" w:rsidRDefault="00452399" w:rsidP="000F781F">
      <w:pPr>
        <w:jc w:val="center"/>
        <w:rPr>
          <w:rFonts w:ascii="Arial" w:hAnsi="Arial" w:cs="Arial"/>
          <w:sz w:val="22"/>
          <w:szCs w:val="22"/>
        </w:rPr>
      </w:pPr>
    </w:p>
    <w:p w14:paraId="49FD4BD0" w14:textId="77777777" w:rsidR="00452399" w:rsidRPr="002E3217" w:rsidRDefault="00452399" w:rsidP="000F781F">
      <w:pPr>
        <w:jc w:val="center"/>
        <w:rPr>
          <w:rFonts w:ascii="Arial" w:hAnsi="Arial" w:cs="Arial"/>
          <w:sz w:val="22"/>
          <w:szCs w:val="22"/>
        </w:rPr>
      </w:pPr>
    </w:p>
    <w:sectPr w:rsidR="00452399" w:rsidRPr="002E3217" w:rsidSect="007D37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B27F9" w14:textId="77777777" w:rsidR="0047067C" w:rsidRDefault="0047067C" w:rsidP="00E47DFC">
      <w:r>
        <w:separator/>
      </w:r>
    </w:p>
  </w:endnote>
  <w:endnote w:type="continuationSeparator" w:id="0">
    <w:p w14:paraId="288B1971" w14:textId="77777777" w:rsidR="0047067C" w:rsidRDefault="0047067C"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Content>
      <w:sdt>
        <w:sdtPr>
          <w:id w:val="-1769616900"/>
          <w:docPartObj>
            <w:docPartGallery w:val="Page Numbers (Top of Page)"/>
            <w:docPartUnique/>
          </w:docPartObj>
        </w:sdtPr>
        <w:sdtContent>
          <w:p w14:paraId="4BA891B4" w14:textId="0510E97A" w:rsidR="00E52350" w:rsidRPr="00E47DFC" w:rsidRDefault="00E52350"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1C7EC5">
              <w:rPr>
                <w:rFonts w:ascii="Arial" w:hAnsi="Arial" w:cs="Arial"/>
                <w:bCs/>
                <w:noProof/>
                <w:sz w:val="20"/>
                <w:szCs w:val="20"/>
              </w:rPr>
              <w:t>18</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1C7EC5">
              <w:rPr>
                <w:rFonts w:ascii="Arial" w:hAnsi="Arial" w:cs="Arial"/>
                <w:bCs/>
                <w:noProof/>
                <w:sz w:val="20"/>
                <w:szCs w:val="20"/>
              </w:rPr>
              <w:t>20</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57029" w14:textId="77777777" w:rsidR="0047067C" w:rsidRDefault="0047067C" w:rsidP="00E47DFC">
      <w:r>
        <w:separator/>
      </w:r>
    </w:p>
  </w:footnote>
  <w:footnote w:type="continuationSeparator" w:id="0">
    <w:p w14:paraId="24433B67" w14:textId="77777777" w:rsidR="0047067C" w:rsidRDefault="0047067C" w:rsidP="00E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353"/>
    <w:multiLevelType w:val="hybridMultilevel"/>
    <w:tmpl w:val="DB82B040"/>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F6176"/>
    <w:multiLevelType w:val="hybridMultilevel"/>
    <w:tmpl w:val="68EEE8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E572D0B"/>
    <w:multiLevelType w:val="hybridMultilevel"/>
    <w:tmpl w:val="AAF63C92"/>
    <w:lvl w:ilvl="0" w:tplc="388A5796">
      <w:start w:val="1"/>
      <w:numFmt w:val="decimal"/>
      <w:lvlText w:val="%1."/>
      <w:lvlJc w:val="left"/>
      <w:pPr>
        <w:ind w:left="786" w:hanging="360"/>
      </w:pPr>
      <w:rPr>
        <w:rFonts w:hint="default"/>
        <w:b w:val="0"/>
        <w:i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BE05D6"/>
    <w:multiLevelType w:val="hybridMultilevel"/>
    <w:tmpl w:val="BF4C7958"/>
    <w:lvl w:ilvl="0" w:tplc="880EE130">
      <w:start w:val="1"/>
      <w:numFmt w:val="decimal"/>
      <w:lvlText w:val="%1."/>
      <w:lvlJc w:val="left"/>
      <w:pPr>
        <w:ind w:left="2345"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CE3549"/>
    <w:multiLevelType w:val="multilevel"/>
    <w:tmpl w:val="01A46EBC"/>
    <w:lvl w:ilvl="0">
      <w:start w:val="1"/>
      <w:numFmt w:val="decimal"/>
      <w:lvlText w:val="%1."/>
      <w:lvlJc w:val="left"/>
      <w:pPr>
        <w:ind w:left="1208" w:hanging="360"/>
      </w:pPr>
      <w:rPr>
        <w:rFonts w:hint="default"/>
        <w:b/>
        <w:i w:val="0"/>
        <w:color w:val="auto"/>
      </w:rPr>
    </w:lvl>
    <w:lvl w:ilvl="1">
      <w:start w:val="1"/>
      <w:numFmt w:val="decimal"/>
      <w:isLgl/>
      <w:lvlText w:val="%1.%2"/>
      <w:lvlJc w:val="left"/>
      <w:pPr>
        <w:ind w:left="1328" w:hanging="48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568"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28" w:hanging="1080"/>
      </w:pPr>
      <w:rPr>
        <w:rFonts w:hint="default"/>
      </w:rPr>
    </w:lvl>
    <w:lvl w:ilvl="6">
      <w:start w:val="1"/>
      <w:numFmt w:val="decimal"/>
      <w:isLgl/>
      <w:lvlText w:val="%1.%2.%3.%4.%5.%6.%7"/>
      <w:lvlJc w:val="left"/>
      <w:pPr>
        <w:ind w:left="2288" w:hanging="1440"/>
      </w:pPr>
      <w:rPr>
        <w:rFonts w:hint="default"/>
      </w:rPr>
    </w:lvl>
    <w:lvl w:ilvl="7">
      <w:start w:val="1"/>
      <w:numFmt w:val="decimal"/>
      <w:isLgl/>
      <w:lvlText w:val="%1.%2.%3.%4.%5.%6.%7.%8"/>
      <w:lvlJc w:val="left"/>
      <w:pPr>
        <w:ind w:left="2288" w:hanging="1440"/>
      </w:pPr>
      <w:rPr>
        <w:rFonts w:hint="default"/>
      </w:rPr>
    </w:lvl>
    <w:lvl w:ilvl="8">
      <w:start w:val="1"/>
      <w:numFmt w:val="decimal"/>
      <w:isLgl/>
      <w:lvlText w:val="%1.%2.%3.%4.%5.%6.%7.%8.%9"/>
      <w:lvlJc w:val="left"/>
      <w:pPr>
        <w:ind w:left="2648" w:hanging="1800"/>
      </w:pPr>
      <w:rPr>
        <w:rFonts w:hint="default"/>
      </w:rPr>
    </w:lvl>
  </w:abstractNum>
  <w:abstractNum w:abstractNumId="10" w15:restartNumberingAfterBreak="0">
    <w:nsid w:val="46852E20"/>
    <w:multiLevelType w:val="hybridMultilevel"/>
    <w:tmpl w:val="5BF08426"/>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B70DCB"/>
    <w:multiLevelType w:val="hybridMultilevel"/>
    <w:tmpl w:val="9A9496FC"/>
    <w:lvl w:ilvl="0" w:tplc="041B0017">
      <w:start w:val="1"/>
      <w:numFmt w:val="lowerLetter"/>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4F2116"/>
    <w:multiLevelType w:val="hybridMultilevel"/>
    <w:tmpl w:val="B5CE5340"/>
    <w:lvl w:ilvl="0" w:tplc="2E84C48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863E9C"/>
    <w:multiLevelType w:val="hybridMultilevel"/>
    <w:tmpl w:val="F77A9F14"/>
    <w:lvl w:ilvl="0" w:tplc="716CD15E">
      <w:start w:val="1"/>
      <w:numFmt w:val="lowerLetter"/>
      <w:lvlText w:val="%1)"/>
      <w:lvlJc w:val="left"/>
      <w:pPr>
        <w:ind w:left="1440" w:hanging="360"/>
      </w:pPr>
      <w:rPr>
        <w:rFonts w:ascii="Arial" w:eastAsia="Times New Roman" w:hAnsi="Arial"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536333EE"/>
    <w:multiLevelType w:val="hybridMultilevel"/>
    <w:tmpl w:val="00F651C6"/>
    <w:lvl w:ilvl="0" w:tplc="041B0017">
      <w:start w:val="1"/>
      <w:numFmt w:val="lowerLetter"/>
      <w:lvlText w:val="%1)"/>
      <w:lvlJc w:val="lef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144567"/>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F25038"/>
    <w:multiLevelType w:val="hybridMultilevel"/>
    <w:tmpl w:val="6E2AE1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6"/>
  </w:num>
  <w:num w:numId="5">
    <w:abstractNumId w:val="5"/>
  </w:num>
  <w:num w:numId="6">
    <w:abstractNumId w:val="7"/>
  </w:num>
  <w:num w:numId="7">
    <w:abstractNumId w:val="9"/>
  </w:num>
  <w:num w:numId="8">
    <w:abstractNumId w:val="16"/>
  </w:num>
  <w:num w:numId="9">
    <w:abstractNumId w:val="10"/>
  </w:num>
  <w:num w:numId="10">
    <w:abstractNumId w:val="15"/>
  </w:num>
  <w:num w:numId="11">
    <w:abstractNumId w:val="2"/>
  </w:num>
  <w:num w:numId="12">
    <w:abstractNumId w:val="12"/>
  </w:num>
  <w:num w:numId="13">
    <w:abstractNumId w:val="13"/>
  </w:num>
  <w:num w:numId="14">
    <w:abstractNumId w:val="4"/>
  </w:num>
  <w:num w:numId="15">
    <w:abstractNumId w:val="11"/>
  </w:num>
  <w:num w:numId="16">
    <w:abstractNumId w:val="14"/>
  </w:num>
  <w:num w:numId="17">
    <w:abstractNumId w:val="1"/>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2943"/>
    <w:rsid w:val="00007F09"/>
    <w:rsid w:val="00013C79"/>
    <w:rsid w:val="000167AC"/>
    <w:rsid w:val="000172B9"/>
    <w:rsid w:val="00020701"/>
    <w:rsid w:val="00021BCE"/>
    <w:rsid w:val="00023F8F"/>
    <w:rsid w:val="00026DB4"/>
    <w:rsid w:val="000276CE"/>
    <w:rsid w:val="00027BB3"/>
    <w:rsid w:val="00027F00"/>
    <w:rsid w:val="00033485"/>
    <w:rsid w:val="00033542"/>
    <w:rsid w:val="00040625"/>
    <w:rsid w:val="00043593"/>
    <w:rsid w:val="00044DB6"/>
    <w:rsid w:val="00047788"/>
    <w:rsid w:val="00050B09"/>
    <w:rsid w:val="00050CDF"/>
    <w:rsid w:val="000532ED"/>
    <w:rsid w:val="00054735"/>
    <w:rsid w:val="00065A71"/>
    <w:rsid w:val="00066D94"/>
    <w:rsid w:val="00067C93"/>
    <w:rsid w:val="00075C52"/>
    <w:rsid w:val="0007715C"/>
    <w:rsid w:val="000818C0"/>
    <w:rsid w:val="00082BDE"/>
    <w:rsid w:val="000833B5"/>
    <w:rsid w:val="0008499E"/>
    <w:rsid w:val="00094B61"/>
    <w:rsid w:val="00097D45"/>
    <w:rsid w:val="000A3578"/>
    <w:rsid w:val="000A4BEF"/>
    <w:rsid w:val="000B2A7D"/>
    <w:rsid w:val="000C02FA"/>
    <w:rsid w:val="000C14D1"/>
    <w:rsid w:val="000C6239"/>
    <w:rsid w:val="000C6FB9"/>
    <w:rsid w:val="000C78B0"/>
    <w:rsid w:val="000D03CB"/>
    <w:rsid w:val="000E2F71"/>
    <w:rsid w:val="000F3747"/>
    <w:rsid w:val="000F5627"/>
    <w:rsid w:val="000F781F"/>
    <w:rsid w:val="000F7F16"/>
    <w:rsid w:val="00101EB4"/>
    <w:rsid w:val="001031F2"/>
    <w:rsid w:val="00103599"/>
    <w:rsid w:val="00103F93"/>
    <w:rsid w:val="00104AA1"/>
    <w:rsid w:val="00104FDA"/>
    <w:rsid w:val="001065D6"/>
    <w:rsid w:val="00107E32"/>
    <w:rsid w:val="00114658"/>
    <w:rsid w:val="001165EB"/>
    <w:rsid w:val="001200A2"/>
    <w:rsid w:val="001266CF"/>
    <w:rsid w:val="001328CA"/>
    <w:rsid w:val="00140877"/>
    <w:rsid w:val="0014090E"/>
    <w:rsid w:val="0014174F"/>
    <w:rsid w:val="001418F1"/>
    <w:rsid w:val="00144884"/>
    <w:rsid w:val="0014648C"/>
    <w:rsid w:val="001478B3"/>
    <w:rsid w:val="001522DD"/>
    <w:rsid w:val="00152EE7"/>
    <w:rsid w:val="001571D4"/>
    <w:rsid w:val="00162227"/>
    <w:rsid w:val="0016696D"/>
    <w:rsid w:val="00167061"/>
    <w:rsid w:val="001706EA"/>
    <w:rsid w:val="0017391D"/>
    <w:rsid w:val="00173C8D"/>
    <w:rsid w:val="00174DE9"/>
    <w:rsid w:val="001773EA"/>
    <w:rsid w:val="00182F46"/>
    <w:rsid w:val="001832E9"/>
    <w:rsid w:val="00187C04"/>
    <w:rsid w:val="00196406"/>
    <w:rsid w:val="001A60EE"/>
    <w:rsid w:val="001A7D4F"/>
    <w:rsid w:val="001B0419"/>
    <w:rsid w:val="001C22AB"/>
    <w:rsid w:val="001C5FAE"/>
    <w:rsid w:val="001C7EC5"/>
    <w:rsid w:val="001D490F"/>
    <w:rsid w:val="001D60B5"/>
    <w:rsid w:val="001E3BCB"/>
    <w:rsid w:val="001E793E"/>
    <w:rsid w:val="001F237B"/>
    <w:rsid w:val="001F248C"/>
    <w:rsid w:val="001F2637"/>
    <w:rsid w:val="001F46EE"/>
    <w:rsid w:val="001F5D38"/>
    <w:rsid w:val="002007EF"/>
    <w:rsid w:val="0020099E"/>
    <w:rsid w:val="002052B7"/>
    <w:rsid w:val="00206026"/>
    <w:rsid w:val="00207141"/>
    <w:rsid w:val="00210901"/>
    <w:rsid w:val="00211A64"/>
    <w:rsid w:val="0021410D"/>
    <w:rsid w:val="0021414D"/>
    <w:rsid w:val="00215698"/>
    <w:rsid w:val="00221220"/>
    <w:rsid w:val="00222644"/>
    <w:rsid w:val="0023039C"/>
    <w:rsid w:val="002358AC"/>
    <w:rsid w:val="0024656C"/>
    <w:rsid w:val="002510BE"/>
    <w:rsid w:val="0025225B"/>
    <w:rsid w:val="002612F0"/>
    <w:rsid w:val="00261AA9"/>
    <w:rsid w:val="0026382B"/>
    <w:rsid w:val="0026503E"/>
    <w:rsid w:val="00267DE0"/>
    <w:rsid w:val="00271A57"/>
    <w:rsid w:val="00272249"/>
    <w:rsid w:val="002742C3"/>
    <w:rsid w:val="002805E0"/>
    <w:rsid w:val="002823E0"/>
    <w:rsid w:val="00285691"/>
    <w:rsid w:val="002857E5"/>
    <w:rsid w:val="00287238"/>
    <w:rsid w:val="002915C2"/>
    <w:rsid w:val="0029353C"/>
    <w:rsid w:val="002A6199"/>
    <w:rsid w:val="002A62A6"/>
    <w:rsid w:val="002A6803"/>
    <w:rsid w:val="002B07F9"/>
    <w:rsid w:val="002B39A5"/>
    <w:rsid w:val="002B7D8A"/>
    <w:rsid w:val="002C580D"/>
    <w:rsid w:val="002C64DD"/>
    <w:rsid w:val="002D64C3"/>
    <w:rsid w:val="002E051F"/>
    <w:rsid w:val="002E313D"/>
    <w:rsid w:val="002E3217"/>
    <w:rsid w:val="002E63A9"/>
    <w:rsid w:val="002F232A"/>
    <w:rsid w:val="002F27DB"/>
    <w:rsid w:val="002F6656"/>
    <w:rsid w:val="00300085"/>
    <w:rsid w:val="0030549C"/>
    <w:rsid w:val="003079A3"/>
    <w:rsid w:val="00310788"/>
    <w:rsid w:val="00313C26"/>
    <w:rsid w:val="003141BA"/>
    <w:rsid w:val="00315188"/>
    <w:rsid w:val="0032068E"/>
    <w:rsid w:val="0032403C"/>
    <w:rsid w:val="00324F74"/>
    <w:rsid w:val="00326F32"/>
    <w:rsid w:val="00330C5F"/>
    <w:rsid w:val="00331CD3"/>
    <w:rsid w:val="00334F87"/>
    <w:rsid w:val="00337E0E"/>
    <w:rsid w:val="003509CA"/>
    <w:rsid w:val="00354462"/>
    <w:rsid w:val="0035687D"/>
    <w:rsid w:val="003621DB"/>
    <w:rsid w:val="00363C79"/>
    <w:rsid w:val="003661A5"/>
    <w:rsid w:val="003672E3"/>
    <w:rsid w:val="00371163"/>
    <w:rsid w:val="00383735"/>
    <w:rsid w:val="00383A94"/>
    <w:rsid w:val="00385731"/>
    <w:rsid w:val="00385992"/>
    <w:rsid w:val="00386B1B"/>
    <w:rsid w:val="00387343"/>
    <w:rsid w:val="00392940"/>
    <w:rsid w:val="00396A9D"/>
    <w:rsid w:val="003A1AD2"/>
    <w:rsid w:val="003A7FA2"/>
    <w:rsid w:val="003B0F98"/>
    <w:rsid w:val="003B2F58"/>
    <w:rsid w:val="003B6509"/>
    <w:rsid w:val="003C0611"/>
    <w:rsid w:val="003C0639"/>
    <w:rsid w:val="003C0E00"/>
    <w:rsid w:val="003C2265"/>
    <w:rsid w:val="003C6E95"/>
    <w:rsid w:val="003D2069"/>
    <w:rsid w:val="003D376B"/>
    <w:rsid w:val="003D42F3"/>
    <w:rsid w:val="003D4803"/>
    <w:rsid w:val="003E0A69"/>
    <w:rsid w:val="003E4030"/>
    <w:rsid w:val="003E5C75"/>
    <w:rsid w:val="003F147B"/>
    <w:rsid w:val="003F52E4"/>
    <w:rsid w:val="004060A2"/>
    <w:rsid w:val="00411AF9"/>
    <w:rsid w:val="00411DB2"/>
    <w:rsid w:val="00412511"/>
    <w:rsid w:val="0042084B"/>
    <w:rsid w:val="004341CD"/>
    <w:rsid w:val="00436C86"/>
    <w:rsid w:val="00441D23"/>
    <w:rsid w:val="004516B7"/>
    <w:rsid w:val="00452399"/>
    <w:rsid w:val="0045642D"/>
    <w:rsid w:val="004573D5"/>
    <w:rsid w:val="00464349"/>
    <w:rsid w:val="00464817"/>
    <w:rsid w:val="0047067C"/>
    <w:rsid w:val="00475069"/>
    <w:rsid w:val="00477183"/>
    <w:rsid w:val="004818E4"/>
    <w:rsid w:val="00485B2B"/>
    <w:rsid w:val="00495C55"/>
    <w:rsid w:val="004974D5"/>
    <w:rsid w:val="004A01D8"/>
    <w:rsid w:val="004A02BF"/>
    <w:rsid w:val="004A735E"/>
    <w:rsid w:val="004B185B"/>
    <w:rsid w:val="004B4539"/>
    <w:rsid w:val="004B4878"/>
    <w:rsid w:val="004B7157"/>
    <w:rsid w:val="004C41A4"/>
    <w:rsid w:val="004E595A"/>
    <w:rsid w:val="004E5A77"/>
    <w:rsid w:val="004F0A6E"/>
    <w:rsid w:val="004F3D2B"/>
    <w:rsid w:val="004F42B7"/>
    <w:rsid w:val="00501F81"/>
    <w:rsid w:val="00504F9F"/>
    <w:rsid w:val="00505959"/>
    <w:rsid w:val="005063D8"/>
    <w:rsid w:val="00510A63"/>
    <w:rsid w:val="00511E2F"/>
    <w:rsid w:val="00513F6B"/>
    <w:rsid w:val="0051572E"/>
    <w:rsid w:val="00516377"/>
    <w:rsid w:val="00516CAE"/>
    <w:rsid w:val="005217F0"/>
    <w:rsid w:val="005265D0"/>
    <w:rsid w:val="005311F7"/>
    <w:rsid w:val="005350F1"/>
    <w:rsid w:val="00537292"/>
    <w:rsid w:val="005435F1"/>
    <w:rsid w:val="00543AA4"/>
    <w:rsid w:val="00544752"/>
    <w:rsid w:val="00555ADB"/>
    <w:rsid w:val="00555BFB"/>
    <w:rsid w:val="005579C4"/>
    <w:rsid w:val="00560555"/>
    <w:rsid w:val="00564A3F"/>
    <w:rsid w:val="005736C6"/>
    <w:rsid w:val="00574387"/>
    <w:rsid w:val="00577BD1"/>
    <w:rsid w:val="00586CA5"/>
    <w:rsid w:val="00591E6C"/>
    <w:rsid w:val="00593458"/>
    <w:rsid w:val="0059543B"/>
    <w:rsid w:val="00596C27"/>
    <w:rsid w:val="005A07AD"/>
    <w:rsid w:val="005A32D4"/>
    <w:rsid w:val="005A3445"/>
    <w:rsid w:val="005B2BF1"/>
    <w:rsid w:val="005B2F10"/>
    <w:rsid w:val="005B57FB"/>
    <w:rsid w:val="005C1F53"/>
    <w:rsid w:val="005C584E"/>
    <w:rsid w:val="005D1A15"/>
    <w:rsid w:val="005D2DD4"/>
    <w:rsid w:val="005D3037"/>
    <w:rsid w:val="005D3FDF"/>
    <w:rsid w:val="005D615C"/>
    <w:rsid w:val="005E28A3"/>
    <w:rsid w:val="005E5919"/>
    <w:rsid w:val="005E7F36"/>
    <w:rsid w:val="005F2993"/>
    <w:rsid w:val="005F5A0D"/>
    <w:rsid w:val="005F7A34"/>
    <w:rsid w:val="00600958"/>
    <w:rsid w:val="00603E08"/>
    <w:rsid w:val="00606A7E"/>
    <w:rsid w:val="006102B0"/>
    <w:rsid w:val="00610D7A"/>
    <w:rsid w:val="00611DB5"/>
    <w:rsid w:val="00611F0E"/>
    <w:rsid w:val="00612891"/>
    <w:rsid w:val="0062138E"/>
    <w:rsid w:val="0062457A"/>
    <w:rsid w:val="00626A25"/>
    <w:rsid w:val="00633BCC"/>
    <w:rsid w:val="00640DED"/>
    <w:rsid w:val="00640FDA"/>
    <w:rsid w:val="0064545E"/>
    <w:rsid w:val="006474E1"/>
    <w:rsid w:val="006572F5"/>
    <w:rsid w:val="0066122B"/>
    <w:rsid w:val="006630D9"/>
    <w:rsid w:val="0066507D"/>
    <w:rsid w:val="006664A6"/>
    <w:rsid w:val="00666A8C"/>
    <w:rsid w:val="00680392"/>
    <w:rsid w:val="00680907"/>
    <w:rsid w:val="006844EF"/>
    <w:rsid w:val="00695466"/>
    <w:rsid w:val="006A7223"/>
    <w:rsid w:val="006B3E19"/>
    <w:rsid w:val="006C1229"/>
    <w:rsid w:val="006C37FB"/>
    <w:rsid w:val="006C58DA"/>
    <w:rsid w:val="006D5941"/>
    <w:rsid w:val="006D6129"/>
    <w:rsid w:val="006D7341"/>
    <w:rsid w:val="006E3C52"/>
    <w:rsid w:val="006F1FC2"/>
    <w:rsid w:val="006F253E"/>
    <w:rsid w:val="006F2AA3"/>
    <w:rsid w:val="007008F1"/>
    <w:rsid w:val="00712B9C"/>
    <w:rsid w:val="00723306"/>
    <w:rsid w:val="007237B5"/>
    <w:rsid w:val="00724AAF"/>
    <w:rsid w:val="0072525B"/>
    <w:rsid w:val="00727DFE"/>
    <w:rsid w:val="00730C26"/>
    <w:rsid w:val="00735174"/>
    <w:rsid w:val="00735C64"/>
    <w:rsid w:val="00736692"/>
    <w:rsid w:val="0073747C"/>
    <w:rsid w:val="00742894"/>
    <w:rsid w:val="00747390"/>
    <w:rsid w:val="007501C8"/>
    <w:rsid w:val="0075101C"/>
    <w:rsid w:val="007533B9"/>
    <w:rsid w:val="00754272"/>
    <w:rsid w:val="00756A22"/>
    <w:rsid w:val="00760533"/>
    <w:rsid w:val="0076147B"/>
    <w:rsid w:val="00761FF9"/>
    <w:rsid w:val="007644BA"/>
    <w:rsid w:val="007652A2"/>
    <w:rsid w:val="007677EA"/>
    <w:rsid w:val="00770800"/>
    <w:rsid w:val="007724F9"/>
    <w:rsid w:val="00776CBB"/>
    <w:rsid w:val="00777C61"/>
    <w:rsid w:val="007821FE"/>
    <w:rsid w:val="00782602"/>
    <w:rsid w:val="00784F95"/>
    <w:rsid w:val="00785716"/>
    <w:rsid w:val="007A1B65"/>
    <w:rsid w:val="007A2121"/>
    <w:rsid w:val="007A3C9B"/>
    <w:rsid w:val="007B0AE1"/>
    <w:rsid w:val="007B7443"/>
    <w:rsid w:val="007C2E5C"/>
    <w:rsid w:val="007C4766"/>
    <w:rsid w:val="007C6091"/>
    <w:rsid w:val="007C6274"/>
    <w:rsid w:val="007C6EBB"/>
    <w:rsid w:val="007C7A50"/>
    <w:rsid w:val="007D26BE"/>
    <w:rsid w:val="007D37A6"/>
    <w:rsid w:val="007D4D27"/>
    <w:rsid w:val="007D5A1A"/>
    <w:rsid w:val="007D6905"/>
    <w:rsid w:val="007E0AE1"/>
    <w:rsid w:val="007E1C6A"/>
    <w:rsid w:val="007E24CE"/>
    <w:rsid w:val="007E3596"/>
    <w:rsid w:val="007E36B9"/>
    <w:rsid w:val="007E63AE"/>
    <w:rsid w:val="007F038F"/>
    <w:rsid w:val="00801012"/>
    <w:rsid w:val="00802AA0"/>
    <w:rsid w:val="0081005D"/>
    <w:rsid w:val="008170ED"/>
    <w:rsid w:val="008233B2"/>
    <w:rsid w:val="00825896"/>
    <w:rsid w:val="00835591"/>
    <w:rsid w:val="00837685"/>
    <w:rsid w:val="00842746"/>
    <w:rsid w:val="00842E78"/>
    <w:rsid w:val="0085456F"/>
    <w:rsid w:val="00854817"/>
    <w:rsid w:val="0085547A"/>
    <w:rsid w:val="008647CC"/>
    <w:rsid w:val="008672A2"/>
    <w:rsid w:val="008724C3"/>
    <w:rsid w:val="0087269C"/>
    <w:rsid w:val="00877AD4"/>
    <w:rsid w:val="0088501A"/>
    <w:rsid w:val="008921D2"/>
    <w:rsid w:val="00893325"/>
    <w:rsid w:val="0089468F"/>
    <w:rsid w:val="008A04A9"/>
    <w:rsid w:val="008A0916"/>
    <w:rsid w:val="008A6FB5"/>
    <w:rsid w:val="008A71F1"/>
    <w:rsid w:val="008A7231"/>
    <w:rsid w:val="008B3067"/>
    <w:rsid w:val="008B36D1"/>
    <w:rsid w:val="008B5C40"/>
    <w:rsid w:val="008B67E2"/>
    <w:rsid w:val="008C00B0"/>
    <w:rsid w:val="008C1C9B"/>
    <w:rsid w:val="008C4A2B"/>
    <w:rsid w:val="008D6F22"/>
    <w:rsid w:val="008E540A"/>
    <w:rsid w:val="008F42E8"/>
    <w:rsid w:val="008F457A"/>
    <w:rsid w:val="008F4822"/>
    <w:rsid w:val="0090768D"/>
    <w:rsid w:val="009078FD"/>
    <w:rsid w:val="00912D0F"/>
    <w:rsid w:val="009149F9"/>
    <w:rsid w:val="00915325"/>
    <w:rsid w:val="00924776"/>
    <w:rsid w:val="00925252"/>
    <w:rsid w:val="00932E4B"/>
    <w:rsid w:val="00935AAF"/>
    <w:rsid w:val="00951FEA"/>
    <w:rsid w:val="00953826"/>
    <w:rsid w:val="00960E14"/>
    <w:rsid w:val="00964A1F"/>
    <w:rsid w:val="00966566"/>
    <w:rsid w:val="00976EFA"/>
    <w:rsid w:val="0098119F"/>
    <w:rsid w:val="009901D5"/>
    <w:rsid w:val="00996085"/>
    <w:rsid w:val="00996732"/>
    <w:rsid w:val="00997CA5"/>
    <w:rsid w:val="009A0742"/>
    <w:rsid w:val="009A1254"/>
    <w:rsid w:val="009A2BDC"/>
    <w:rsid w:val="009A47FD"/>
    <w:rsid w:val="009A62F7"/>
    <w:rsid w:val="009B5A90"/>
    <w:rsid w:val="009C15B2"/>
    <w:rsid w:val="009C1C65"/>
    <w:rsid w:val="009C7351"/>
    <w:rsid w:val="009D4F5A"/>
    <w:rsid w:val="009F03DE"/>
    <w:rsid w:val="009F211F"/>
    <w:rsid w:val="009F4B60"/>
    <w:rsid w:val="009F66B6"/>
    <w:rsid w:val="009F6969"/>
    <w:rsid w:val="009F7F93"/>
    <w:rsid w:val="00A01C03"/>
    <w:rsid w:val="00A055EB"/>
    <w:rsid w:val="00A07094"/>
    <w:rsid w:val="00A13420"/>
    <w:rsid w:val="00A14028"/>
    <w:rsid w:val="00A203EA"/>
    <w:rsid w:val="00A22497"/>
    <w:rsid w:val="00A23468"/>
    <w:rsid w:val="00A234CC"/>
    <w:rsid w:val="00A23785"/>
    <w:rsid w:val="00A24393"/>
    <w:rsid w:val="00A32262"/>
    <w:rsid w:val="00A400AA"/>
    <w:rsid w:val="00A412B4"/>
    <w:rsid w:val="00A4560B"/>
    <w:rsid w:val="00A515CB"/>
    <w:rsid w:val="00A52DD2"/>
    <w:rsid w:val="00A53277"/>
    <w:rsid w:val="00A8079E"/>
    <w:rsid w:val="00A80C83"/>
    <w:rsid w:val="00A80F1D"/>
    <w:rsid w:val="00A82A01"/>
    <w:rsid w:val="00A83A39"/>
    <w:rsid w:val="00A844A3"/>
    <w:rsid w:val="00A85C77"/>
    <w:rsid w:val="00AA3272"/>
    <w:rsid w:val="00AB09A6"/>
    <w:rsid w:val="00AB2F80"/>
    <w:rsid w:val="00AB4C33"/>
    <w:rsid w:val="00AB6D3D"/>
    <w:rsid w:val="00AB79B2"/>
    <w:rsid w:val="00AB7D02"/>
    <w:rsid w:val="00AC09A0"/>
    <w:rsid w:val="00AC0EE3"/>
    <w:rsid w:val="00AC63CB"/>
    <w:rsid w:val="00AC6DF7"/>
    <w:rsid w:val="00AD075F"/>
    <w:rsid w:val="00AD2E0E"/>
    <w:rsid w:val="00AD36FF"/>
    <w:rsid w:val="00AD6FE8"/>
    <w:rsid w:val="00AD70C9"/>
    <w:rsid w:val="00AE32D7"/>
    <w:rsid w:val="00AE3E64"/>
    <w:rsid w:val="00AE5876"/>
    <w:rsid w:val="00AE799C"/>
    <w:rsid w:val="00AF2AE8"/>
    <w:rsid w:val="00AF351C"/>
    <w:rsid w:val="00AF4B00"/>
    <w:rsid w:val="00B06FF0"/>
    <w:rsid w:val="00B10109"/>
    <w:rsid w:val="00B129A2"/>
    <w:rsid w:val="00B14595"/>
    <w:rsid w:val="00B16A7C"/>
    <w:rsid w:val="00B2024A"/>
    <w:rsid w:val="00B24CB2"/>
    <w:rsid w:val="00B26216"/>
    <w:rsid w:val="00B27F66"/>
    <w:rsid w:val="00B30A8D"/>
    <w:rsid w:val="00B31FD6"/>
    <w:rsid w:val="00B36145"/>
    <w:rsid w:val="00B368BC"/>
    <w:rsid w:val="00B40D62"/>
    <w:rsid w:val="00B4108B"/>
    <w:rsid w:val="00B424C5"/>
    <w:rsid w:val="00B4321F"/>
    <w:rsid w:val="00B44581"/>
    <w:rsid w:val="00B4498E"/>
    <w:rsid w:val="00B45072"/>
    <w:rsid w:val="00B61925"/>
    <w:rsid w:val="00B62C75"/>
    <w:rsid w:val="00B63840"/>
    <w:rsid w:val="00B63D48"/>
    <w:rsid w:val="00B6553B"/>
    <w:rsid w:val="00B72D69"/>
    <w:rsid w:val="00B73E4F"/>
    <w:rsid w:val="00B73E7A"/>
    <w:rsid w:val="00B77F13"/>
    <w:rsid w:val="00B807FA"/>
    <w:rsid w:val="00B81893"/>
    <w:rsid w:val="00B83D86"/>
    <w:rsid w:val="00B94AD2"/>
    <w:rsid w:val="00B97846"/>
    <w:rsid w:val="00BA0EA1"/>
    <w:rsid w:val="00BA2E6C"/>
    <w:rsid w:val="00BB32C9"/>
    <w:rsid w:val="00BB41A5"/>
    <w:rsid w:val="00BB5004"/>
    <w:rsid w:val="00BC0804"/>
    <w:rsid w:val="00BC250F"/>
    <w:rsid w:val="00BC29A9"/>
    <w:rsid w:val="00BC2AAD"/>
    <w:rsid w:val="00BC4DBB"/>
    <w:rsid w:val="00BC65C2"/>
    <w:rsid w:val="00BD4889"/>
    <w:rsid w:val="00BF0079"/>
    <w:rsid w:val="00BF0EBC"/>
    <w:rsid w:val="00C03B1B"/>
    <w:rsid w:val="00C041C0"/>
    <w:rsid w:val="00C0517F"/>
    <w:rsid w:val="00C074B7"/>
    <w:rsid w:val="00C10E17"/>
    <w:rsid w:val="00C126B9"/>
    <w:rsid w:val="00C14D53"/>
    <w:rsid w:val="00C1667B"/>
    <w:rsid w:val="00C17B00"/>
    <w:rsid w:val="00C222E7"/>
    <w:rsid w:val="00C32D40"/>
    <w:rsid w:val="00C361AD"/>
    <w:rsid w:val="00C405AE"/>
    <w:rsid w:val="00C46AC4"/>
    <w:rsid w:val="00C5167B"/>
    <w:rsid w:val="00C523C6"/>
    <w:rsid w:val="00C52AE4"/>
    <w:rsid w:val="00C53859"/>
    <w:rsid w:val="00C54332"/>
    <w:rsid w:val="00C551E9"/>
    <w:rsid w:val="00C5678D"/>
    <w:rsid w:val="00C6138C"/>
    <w:rsid w:val="00C61DDC"/>
    <w:rsid w:val="00C62C57"/>
    <w:rsid w:val="00C6774E"/>
    <w:rsid w:val="00C750DA"/>
    <w:rsid w:val="00C8058A"/>
    <w:rsid w:val="00C81864"/>
    <w:rsid w:val="00C90E1B"/>
    <w:rsid w:val="00C92349"/>
    <w:rsid w:val="00C9735D"/>
    <w:rsid w:val="00CA0797"/>
    <w:rsid w:val="00CA0D96"/>
    <w:rsid w:val="00CA1953"/>
    <w:rsid w:val="00CB1F72"/>
    <w:rsid w:val="00CB4625"/>
    <w:rsid w:val="00CB59BF"/>
    <w:rsid w:val="00CC2D23"/>
    <w:rsid w:val="00CC5033"/>
    <w:rsid w:val="00CD3788"/>
    <w:rsid w:val="00CE1F0F"/>
    <w:rsid w:val="00CE447F"/>
    <w:rsid w:val="00CF17BB"/>
    <w:rsid w:val="00CF29FD"/>
    <w:rsid w:val="00CF2F8F"/>
    <w:rsid w:val="00CF3DF4"/>
    <w:rsid w:val="00CF672D"/>
    <w:rsid w:val="00D03CA1"/>
    <w:rsid w:val="00D059A0"/>
    <w:rsid w:val="00D10D55"/>
    <w:rsid w:val="00D21894"/>
    <w:rsid w:val="00D23322"/>
    <w:rsid w:val="00D23D0E"/>
    <w:rsid w:val="00D353B8"/>
    <w:rsid w:val="00D360E1"/>
    <w:rsid w:val="00D36D01"/>
    <w:rsid w:val="00D3747F"/>
    <w:rsid w:val="00D4259E"/>
    <w:rsid w:val="00D46AE4"/>
    <w:rsid w:val="00D476DB"/>
    <w:rsid w:val="00D52075"/>
    <w:rsid w:val="00D52CE7"/>
    <w:rsid w:val="00D61D65"/>
    <w:rsid w:val="00D646B7"/>
    <w:rsid w:val="00D67D70"/>
    <w:rsid w:val="00D775E1"/>
    <w:rsid w:val="00D8021E"/>
    <w:rsid w:val="00D85581"/>
    <w:rsid w:val="00D86791"/>
    <w:rsid w:val="00D86D59"/>
    <w:rsid w:val="00D87170"/>
    <w:rsid w:val="00D87FAB"/>
    <w:rsid w:val="00D92070"/>
    <w:rsid w:val="00D96B2A"/>
    <w:rsid w:val="00DA692E"/>
    <w:rsid w:val="00DB2722"/>
    <w:rsid w:val="00DB5FB4"/>
    <w:rsid w:val="00DD3B7D"/>
    <w:rsid w:val="00DD53D1"/>
    <w:rsid w:val="00DD56F9"/>
    <w:rsid w:val="00DD5B58"/>
    <w:rsid w:val="00DD6F6A"/>
    <w:rsid w:val="00DE4062"/>
    <w:rsid w:val="00DF1CAF"/>
    <w:rsid w:val="00DF2C08"/>
    <w:rsid w:val="00DF5D7B"/>
    <w:rsid w:val="00DF782F"/>
    <w:rsid w:val="00E057FB"/>
    <w:rsid w:val="00E061F6"/>
    <w:rsid w:val="00E10F75"/>
    <w:rsid w:val="00E143A4"/>
    <w:rsid w:val="00E23B60"/>
    <w:rsid w:val="00E3026B"/>
    <w:rsid w:val="00E31C5F"/>
    <w:rsid w:val="00E331AC"/>
    <w:rsid w:val="00E40047"/>
    <w:rsid w:val="00E43C1A"/>
    <w:rsid w:val="00E45993"/>
    <w:rsid w:val="00E47DFC"/>
    <w:rsid w:val="00E516B0"/>
    <w:rsid w:val="00E52350"/>
    <w:rsid w:val="00E5235A"/>
    <w:rsid w:val="00E5458B"/>
    <w:rsid w:val="00E551A1"/>
    <w:rsid w:val="00E55761"/>
    <w:rsid w:val="00E6006C"/>
    <w:rsid w:val="00E615FB"/>
    <w:rsid w:val="00E632F5"/>
    <w:rsid w:val="00E63743"/>
    <w:rsid w:val="00E649C1"/>
    <w:rsid w:val="00E75255"/>
    <w:rsid w:val="00E875D1"/>
    <w:rsid w:val="00E90166"/>
    <w:rsid w:val="00E903CA"/>
    <w:rsid w:val="00E92AC5"/>
    <w:rsid w:val="00E94C31"/>
    <w:rsid w:val="00E965C1"/>
    <w:rsid w:val="00E9782A"/>
    <w:rsid w:val="00EA055E"/>
    <w:rsid w:val="00EA162B"/>
    <w:rsid w:val="00EA190E"/>
    <w:rsid w:val="00EA6AE1"/>
    <w:rsid w:val="00EB4091"/>
    <w:rsid w:val="00EB5BF7"/>
    <w:rsid w:val="00EC2994"/>
    <w:rsid w:val="00ED5332"/>
    <w:rsid w:val="00EF3877"/>
    <w:rsid w:val="00EF6084"/>
    <w:rsid w:val="00F05B19"/>
    <w:rsid w:val="00F05BB0"/>
    <w:rsid w:val="00F0666A"/>
    <w:rsid w:val="00F161F0"/>
    <w:rsid w:val="00F167B8"/>
    <w:rsid w:val="00F20586"/>
    <w:rsid w:val="00F339ED"/>
    <w:rsid w:val="00F349AC"/>
    <w:rsid w:val="00F416A5"/>
    <w:rsid w:val="00F4727F"/>
    <w:rsid w:val="00F5226B"/>
    <w:rsid w:val="00F53080"/>
    <w:rsid w:val="00F5715D"/>
    <w:rsid w:val="00F578AF"/>
    <w:rsid w:val="00F67E23"/>
    <w:rsid w:val="00F721AD"/>
    <w:rsid w:val="00F7746E"/>
    <w:rsid w:val="00F8656E"/>
    <w:rsid w:val="00F878B2"/>
    <w:rsid w:val="00F91435"/>
    <w:rsid w:val="00F94F33"/>
    <w:rsid w:val="00F96961"/>
    <w:rsid w:val="00FA05CF"/>
    <w:rsid w:val="00FA3EA2"/>
    <w:rsid w:val="00FB6739"/>
    <w:rsid w:val="00FC0C56"/>
    <w:rsid w:val="00FD2716"/>
    <w:rsid w:val="00FD3E63"/>
    <w:rsid w:val="00FD7451"/>
    <w:rsid w:val="00FE1EE0"/>
    <w:rsid w:val="00FF385F"/>
    <w:rsid w:val="00FF4AE9"/>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FA51"/>
  <w15:chartTrackingRefBased/>
  <w15:docId w15:val="{E64D7572-F2D6-4E77-AB99-4FFA4CD0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183"/>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Odsek zoznamu2,ODRAZKY PRVA UROVEN,Odsek zoznamu1"/>
    <w:basedOn w:val="Normlny"/>
    <w:link w:val="OdsekzoznamuChar"/>
    <w:uiPriority w:val="34"/>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34"/>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6C1229"/>
    <w:rPr>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 w:type="paragraph" w:customStyle="1" w:styleId="Odsek">
    <w:name w:val="Odsek"/>
    <w:basedOn w:val="Normlny"/>
    <w:rsid w:val="00BA0EA1"/>
    <w:pPr>
      <w:spacing w:before="120"/>
      <w:ind w:left="510" w:hanging="510"/>
      <w:jc w:val="both"/>
    </w:pPr>
    <w:rPr>
      <w:kern w:val="16"/>
      <w:szCs w:val="20"/>
      <w:lang w:eastAsia="cs-CZ"/>
    </w:rPr>
  </w:style>
  <w:style w:type="paragraph" w:customStyle="1" w:styleId="Default">
    <w:name w:val="Default"/>
    <w:rsid w:val="00B24CB2"/>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y"/>
    <w:link w:val="ZkladntextChar"/>
    <w:uiPriority w:val="1"/>
    <w:qFormat/>
    <w:rsid w:val="00B24CB2"/>
    <w:pPr>
      <w:widowControl w:val="0"/>
      <w:ind w:left="718"/>
    </w:pPr>
    <w:rPr>
      <w:rFonts w:ascii="Arial" w:eastAsia="Arial" w:hAnsi="Arial" w:cstheme="minorBidi"/>
      <w:sz w:val="18"/>
      <w:szCs w:val="18"/>
      <w:lang w:val="en-US" w:eastAsia="en-US"/>
    </w:rPr>
  </w:style>
  <w:style w:type="character" w:customStyle="1" w:styleId="ZkladntextChar">
    <w:name w:val="Základný text Char"/>
    <w:basedOn w:val="Predvolenpsmoodseku"/>
    <w:link w:val="Zkladntext"/>
    <w:uiPriority w:val="1"/>
    <w:rsid w:val="00B24CB2"/>
    <w:rPr>
      <w:rFonts w:ascii="Arial" w:eastAsia="Arial" w:hAnsi="Arial"/>
      <w:sz w:val="18"/>
      <w:szCs w:val="18"/>
      <w:lang w:val="en-US"/>
    </w:rPr>
  </w:style>
  <w:style w:type="paragraph" w:customStyle="1" w:styleId="CTLhead">
    <w:name w:val="CTL_head"/>
    <w:basedOn w:val="Normlny"/>
    <w:rsid w:val="00825896"/>
    <w:pPr>
      <w:widowControl w:val="0"/>
      <w:autoSpaceDE w:val="0"/>
      <w:autoSpaceDN w:val="0"/>
      <w:adjustRightInd w:val="0"/>
      <w:jc w:val="center"/>
    </w:pPr>
    <w:rPr>
      <w:b/>
      <w:bCs/>
      <w:sz w:val="28"/>
      <w:szCs w:val="20"/>
      <w:lang w:eastAsia="en-US"/>
    </w:rPr>
  </w:style>
  <w:style w:type="character" w:styleId="Hypertextovprepojenie">
    <w:name w:val="Hyperlink"/>
    <w:uiPriority w:val="99"/>
    <w:rsid w:val="008170ED"/>
    <w:rPr>
      <w:color w:val="0000FF"/>
      <w:u w:val="single"/>
    </w:rPr>
  </w:style>
  <w:style w:type="paragraph" w:customStyle="1" w:styleId="DNV-Condtions">
    <w:name w:val="DNV-Condtions"/>
    <w:basedOn w:val="Normlny"/>
    <w:rsid w:val="005D1A15"/>
    <w:pPr>
      <w:tabs>
        <w:tab w:val="left" w:pos="284"/>
      </w:tabs>
      <w:spacing w:before="60"/>
      <w:ind w:left="284" w:hanging="284"/>
      <w:outlineLvl w:val="1"/>
    </w:pPr>
    <w:rPr>
      <w:sz w:val="1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21">
      <w:bodyDiv w:val="1"/>
      <w:marLeft w:val="0"/>
      <w:marRight w:val="0"/>
      <w:marTop w:val="0"/>
      <w:marBottom w:val="0"/>
      <w:divBdr>
        <w:top w:val="none" w:sz="0" w:space="0" w:color="auto"/>
        <w:left w:val="none" w:sz="0" w:space="0" w:color="auto"/>
        <w:bottom w:val="none" w:sz="0" w:space="0" w:color="auto"/>
        <w:right w:val="none" w:sz="0" w:space="0" w:color="auto"/>
      </w:divBdr>
    </w:div>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98456244">
      <w:bodyDiv w:val="1"/>
      <w:marLeft w:val="0"/>
      <w:marRight w:val="0"/>
      <w:marTop w:val="0"/>
      <w:marBottom w:val="0"/>
      <w:divBdr>
        <w:top w:val="none" w:sz="0" w:space="0" w:color="auto"/>
        <w:left w:val="none" w:sz="0" w:space="0" w:color="auto"/>
        <w:bottom w:val="none" w:sz="0" w:space="0" w:color="auto"/>
        <w:right w:val="none" w:sz="0" w:space="0" w:color="auto"/>
      </w:divBdr>
    </w:div>
    <w:div w:id="159809071">
      <w:bodyDiv w:val="1"/>
      <w:marLeft w:val="0"/>
      <w:marRight w:val="0"/>
      <w:marTop w:val="0"/>
      <w:marBottom w:val="0"/>
      <w:divBdr>
        <w:top w:val="none" w:sz="0" w:space="0" w:color="auto"/>
        <w:left w:val="none" w:sz="0" w:space="0" w:color="auto"/>
        <w:bottom w:val="none" w:sz="0" w:space="0" w:color="auto"/>
        <w:right w:val="none" w:sz="0" w:space="0" w:color="auto"/>
      </w:divBdr>
    </w:div>
    <w:div w:id="220597504">
      <w:bodyDiv w:val="1"/>
      <w:marLeft w:val="0"/>
      <w:marRight w:val="0"/>
      <w:marTop w:val="0"/>
      <w:marBottom w:val="0"/>
      <w:divBdr>
        <w:top w:val="none" w:sz="0" w:space="0" w:color="auto"/>
        <w:left w:val="none" w:sz="0" w:space="0" w:color="auto"/>
        <w:bottom w:val="none" w:sz="0" w:space="0" w:color="auto"/>
        <w:right w:val="none" w:sz="0" w:space="0" w:color="auto"/>
      </w:divBdr>
    </w:div>
    <w:div w:id="259411559">
      <w:bodyDiv w:val="1"/>
      <w:marLeft w:val="0"/>
      <w:marRight w:val="0"/>
      <w:marTop w:val="0"/>
      <w:marBottom w:val="0"/>
      <w:divBdr>
        <w:top w:val="none" w:sz="0" w:space="0" w:color="auto"/>
        <w:left w:val="none" w:sz="0" w:space="0" w:color="auto"/>
        <w:bottom w:val="none" w:sz="0" w:space="0" w:color="auto"/>
        <w:right w:val="none" w:sz="0" w:space="0" w:color="auto"/>
      </w:divBdr>
    </w:div>
    <w:div w:id="263539233">
      <w:bodyDiv w:val="1"/>
      <w:marLeft w:val="0"/>
      <w:marRight w:val="0"/>
      <w:marTop w:val="0"/>
      <w:marBottom w:val="0"/>
      <w:divBdr>
        <w:top w:val="none" w:sz="0" w:space="0" w:color="auto"/>
        <w:left w:val="none" w:sz="0" w:space="0" w:color="auto"/>
        <w:bottom w:val="none" w:sz="0" w:space="0" w:color="auto"/>
        <w:right w:val="none" w:sz="0" w:space="0" w:color="auto"/>
      </w:divBdr>
    </w:div>
    <w:div w:id="375394126">
      <w:bodyDiv w:val="1"/>
      <w:marLeft w:val="0"/>
      <w:marRight w:val="0"/>
      <w:marTop w:val="0"/>
      <w:marBottom w:val="0"/>
      <w:divBdr>
        <w:top w:val="none" w:sz="0" w:space="0" w:color="auto"/>
        <w:left w:val="none" w:sz="0" w:space="0" w:color="auto"/>
        <w:bottom w:val="none" w:sz="0" w:space="0" w:color="auto"/>
        <w:right w:val="none" w:sz="0" w:space="0" w:color="auto"/>
      </w:divBdr>
    </w:div>
    <w:div w:id="424376405">
      <w:bodyDiv w:val="1"/>
      <w:marLeft w:val="0"/>
      <w:marRight w:val="0"/>
      <w:marTop w:val="0"/>
      <w:marBottom w:val="0"/>
      <w:divBdr>
        <w:top w:val="none" w:sz="0" w:space="0" w:color="auto"/>
        <w:left w:val="none" w:sz="0" w:space="0" w:color="auto"/>
        <w:bottom w:val="none" w:sz="0" w:space="0" w:color="auto"/>
        <w:right w:val="none" w:sz="0" w:space="0" w:color="auto"/>
      </w:divBdr>
    </w:div>
    <w:div w:id="577058247">
      <w:bodyDiv w:val="1"/>
      <w:marLeft w:val="0"/>
      <w:marRight w:val="0"/>
      <w:marTop w:val="0"/>
      <w:marBottom w:val="0"/>
      <w:divBdr>
        <w:top w:val="none" w:sz="0" w:space="0" w:color="auto"/>
        <w:left w:val="none" w:sz="0" w:space="0" w:color="auto"/>
        <w:bottom w:val="none" w:sz="0" w:space="0" w:color="auto"/>
        <w:right w:val="none" w:sz="0" w:space="0" w:color="auto"/>
      </w:divBdr>
    </w:div>
    <w:div w:id="588463023">
      <w:bodyDiv w:val="1"/>
      <w:marLeft w:val="0"/>
      <w:marRight w:val="0"/>
      <w:marTop w:val="0"/>
      <w:marBottom w:val="0"/>
      <w:divBdr>
        <w:top w:val="none" w:sz="0" w:space="0" w:color="auto"/>
        <w:left w:val="none" w:sz="0" w:space="0" w:color="auto"/>
        <w:bottom w:val="none" w:sz="0" w:space="0" w:color="auto"/>
        <w:right w:val="none" w:sz="0" w:space="0" w:color="auto"/>
      </w:divBdr>
    </w:div>
    <w:div w:id="624121476">
      <w:bodyDiv w:val="1"/>
      <w:marLeft w:val="0"/>
      <w:marRight w:val="0"/>
      <w:marTop w:val="0"/>
      <w:marBottom w:val="0"/>
      <w:divBdr>
        <w:top w:val="none" w:sz="0" w:space="0" w:color="auto"/>
        <w:left w:val="none" w:sz="0" w:space="0" w:color="auto"/>
        <w:bottom w:val="none" w:sz="0" w:space="0" w:color="auto"/>
        <w:right w:val="none" w:sz="0" w:space="0" w:color="auto"/>
      </w:divBdr>
    </w:div>
    <w:div w:id="636911111">
      <w:bodyDiv w:val="1"/>
      <w:marLeft w:val="0"/>
      <w:marRight w:val="0"/>
      <w:marTop w:val="0"/>
      <w:marBottom w:val="0"/>
      <w:divBdr>
        <w:top w:val="none" w:sz="0" w:space="0" w:color="auto"/>
        <w:left w:val="none" w:sz="0" w:space="0" w:color="auto"/>
        <w:bottom w:val="none" w:sz="0" w:space="0" w:color="auto"/>
        <w:right w:val="none" w:sz="0" w:space="0" w:color="auto"/>
      </w:divBdr>
    </w:div>
    <w:div w:id="649286671">
      <w:bodyDiv w:val="1"/>
      <w:marLeft w:val="0"/>
      <w:marRight w:val="0"/>
      <w:marTop w:val="0"/>
      <w:marBottom w:val="0"/>
      <w:divBdr>
        <w:top w:val="none" w:sz="0" w:space="0" w:color="auto"/>
        <w:left w:val="none" w:sz="0" w:space="0" w:color="auto"/>
        <w:bottom w:val="none" w:sz="0" w:space="0" w:color="auto"/>
        <w:right w:val="none" w:sz="0" w:space="0" w:color="auto"/>
      </w:divBdr>
    </w:div>
    <w:div w:id="684751979">
      <w:bodyDiv w:val="1"/>
      <w:marLeft w:val="0"/>
      <w:marRight w:val="0"/>
      <w:marTop w:val="0"/>
      <w:marBottom w:val="0"/>
      <w:divBdr>
        <w:top w:val="none" w:sz="0" w:space="0" w:color="auto"/>
        <w:left w:val="none" w:sz="0" w:space="0" w:color="auto"/>
        <w:bottom w:val="none" w:sz="0" w:space="0" w:color="auto"/>
        <w:right w:val="none" w:sz="0" w:space="0" w:color="auto"/>
      </w:divBdr>
    </w:div>
    <w:div w:id="700546983">
      <w:bodyDiv w:val="1"/>
      <w:marLeft w:val="0"/>
      <w:marRight w:val="0"/>
      <w:marTop w:val="0"/>
      <w:marBottom w:val="0"/>
      <w:divBdr>
        <w:top w:val="none" w:sz="0" w:space="0" w:color="auto"/>
        <w:left w:val="none" w:sz="0" w:space="0" w:color="auto"/>
        <w:bottom w:val="none" w:sz="0" w:space="0" w:color="auto"/>
        <w:right w:val="none" w:sz="0" w:space="0" w:color="auto"/>
      </w:divBdr>
    </w:div>
    <w:div w:id="812254771">
      <w:bodyDiv w:val="1"/>
      <w:marLeft w:val="0"/>
      <w:marRight w:val="0"/>
      <w:marTop w:val="0"/>
      <w:marBottom w:val="0"/>
      <w:divBdr>
        <w:top w:val="none" w:sz="0" w:space="0" w:color="auto"/>
        <w:left w:val="none" w:sz="0" w:space="0" w:color="auto"/>
        <w:bottom w:val="none" w:sz="0" w:space="0" w:color="auto"/>
        <w:right w:val="none" w:sz="0" w:space="0" w:color="auto"/>
      </w:divBdr>
    </w:div>
    <w:div w:id="814686727">
      <w:bodyDiv w:val="1"/>
      <w:marLeft w:val="0"/>
      <w:marRight w:val="0"/>
      <w:marTop w:val="0"/>
      <w:marBottom w:val="0"/>
      <w:divBdr>
        <w:top w:val="none" w:sz="0" w:space="0" w:color="auto"/>
        <w:left w:val="none" w:sz="0" w:space="0" w:color="auto"/>
        <w:bottom w:val="none" w:sz="0" w:space="0" w:color="auto"/>
        <w:right w:val="none" w:sz="0" w:space="0" w:color="auto"/>
      </w:divBdr>
    </w:div>
    <w:div w:id="843133856">
      <w:bodyDiv w:val="1"/>
      <w:marLeft w:val="0"/>
      <w:marRight w:val="0"/>
      <w:marTop w:val="0"/>
      <w:marBottom w:val="0"/>
      <w:divBdr>
        <w:top w:val="none" w:sz="0" w:space="0" w:color="auto"/>
        <w:left w:val="none" w:sz="0" w:space="0" w:color="auto"/>
        <w:bottom w:val="none" w:sz="0" w:space="0" w:color="auto"/>
        <w:right w:val="none" w:sz="0" w:space="0" w:color="auto"/>
      </w:divBdr>
    </w:div>
    <w:div w:id="908998313">
      <w:bodyDiv w:val="1"/>
      <w:marLeft w:val="0"/>
      <w:marRight w:val="0"/>
      <w:marTop w:val="0"/>
      <w:marBottom w:val="0"/>
      <w:divBdr>
        <w:top w:val="none" w:sz="0" w:space="0" w:color="auto"/>
        <w:left w:val="none" w:sz="0" w:space="0" w:color="auto"/>
        <w:bottom w:val="none" w:sz="0" w:space="0" w:color="auto"/>
        <w:right w:val="none" w:sz="0" w:space="0" w:color="auto"/>
      </w:divBdr>
    </w:div>
    <w:div w:id="948657258">
      <w:bodyDiv w:val="1"/>
      <w:marLeft w:val="0"/>
      <w:marRight w:val="0"/>
      <w:marTop w:val="0"/>
      <w:marBottom w:val="0"/>
      <w:divBdr>
        <w:top w:val="none" w:sz="0" w:space="0" w:color="auto"/>
        <w:left w:val="none" w:sz="0" w:space="0" w:color="auto"/>
        <w:bottom w:val="none" w:sz="0" w:space="0" w:color="auto"/>
        <w:right w:val="none" w:sz="0" w:space="0" w:color="auto"/>
      </w:divBdr>
    </w:div>
    <w:div w:id="963578298">
      <w:bodyDiv w:val="1"/>
      <w:marLeft w:val="0"/>
      <w:marRight w:val="0"/>
      <w:marTop w:val="0"/>
      <w:marBottom w:val="0"/>
      <w:divBdr>
        <w:top w:val="none" w:sz="0" w:space="0" w:color="auto"/>
        <w:left w:val="none" w:sz="0" w:space="0" w:color="auto"/>
        <w:bottom w:val="none" w:sz="0" w:space="0" w:color="auto"/>
        <w:right w:val="none" w:sz="0" w:space="0" w:color="auto"/>
      </w:divBdr>
    </w:div>
    <w:div w:id="977682281">
      <w:bodyDiv w:val="1"/>
      <w:marLeft w:val="0"/>
      <w:marRight w:val="0"/>
      <w:marTop w:val="0"/>
      <w:marBottom w:val="0"/>
      <w:divBdr>
        <w:top w:val="none" w:sz="0" w:space="0" w:color="auto"/>
        <w:left w:val="none" w:sz="0" w:space="0" w:color="auto"/>
        <w:bottom w:val="none" w:sz="0" w:space="0" w:color="auto"/>
        <w:right w:val="none" w:sz="0" w:space="0" w:color="auto"/>
      </w:divBdr>
    </w:div>
    <w:div w:id="1008868941">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 w:id="1136996140">
      <w:bodyDiv w:val="1"/>
      <w:marLeft w:val="0"/>
      <w:marRight w:val="0"/>
      <w:marTop w:val="0"/>
      <w:marBottom w:val="0"/>
      <w:divBdr>
        <w:top w:val="none" w:sz="0" w:space="0" w:color="auto"/>
        <w:left w:val="none" w:sz="0" w:space="0" w:color="auto"/>
        <w:bottom w:val="none" w:sz="0" w:space="0" w:color="auto"/>
        <w:right w:val="none" w:sz="0" w:space="0" w:color="auto"/>
      </w:divBdr>
    </w:div>
    <w:div w:id="1141994435">
      <w:bodyDiv w:val="1"/>
      <w:marLeft w:val="0"/>
      <w:marRight w:val="0"/>
      <w:marTop w:val="0"/>
      <w:marBottom w:val="0"/>
      <w:divBdr>
        <w:top w:val="none" w:sz="0" w:space="0" w:color="auto"/>
        <w:left w:val="none" w:sz="0" w:space="0" w:color="auto"/>
        <w:bottom w:val="none" w:sz="0" w:space="0" w:color="auto"/>
        <w:right w:val="none" w:sz="0" w:space="0" w:color="auto"/>
      </w:divBdr>
    </w:div>
    <w:div w:id="1173033625">
      <w:bodyDiv w:val="1"/>
      <w:marLeft w:val="0"/>
      <w:marRight w:val="0"/>
      <w:marTop w:val="0"/>
      <w:marBottom w:val="0"/>
      <w:divBdr>
        <w:top w:val="none" w:sz="0" w:space="0" w:color="auto"/>
        <w:left w:val="none" w:sz="0" w:space="0" w:color="auto"/>
        <w:bottom w:val="none" w:sz="0" w:space="0" w:color="auto"/>
        <w:right w:val="none" w:sz="0" w:space="0" w:color="auto"/>
      </w:divBdr>
    </w:div>
    <w:div w:id="1208496057">
      <w:bodyDiv w:val="1"/>
      <w:marLeft w:val="0"/>
      <w:marRight w:val="0"/>
      <w:marTop w:val="0"/>
      <w:marBottom w:val="0"/>
      <w:divBdr>
        <w:top w:val="none" w:sz="0" w:space="0" w:color="auto"/>
        <w:left w:val="none" w:sz="0" w:space="0" w:color="auto"/>
        <w:bottom w:val="none" w:sz="0" w:space="0" w:color="auto"/>
        <w:right w:val="none" w:sz="0" w:space="0" w:color="auto"/>
      </w:divBdr>
    </w:div>
    <w:div w:id="1327586560">
      <w:bodyDiv w:val="1"/>
      <w:marLeft w:val="0"/>
      <w:marRight w:val="0"/>
      <w:marTop w:val="0"/>
      <w:marBottom w:val="0"/>
      <w:divBdr>
        <w:top w:val="none" w:sz="0" w:space="0" w:color="auto"/>
        <w:left w:val="none" w:sz="0" w:space="0" w:color="auto"/>
        <w:bottom w:val="none" w:sz="0" w:space="0" w:color="auto"/>
        <w:right w:val="none" w:sz="0" w:space="0" w:color="auto"/>
      </w:divBdr>
    </w:div>
    <w:div w:id="1368214333">
      <w:bodyDiv w:val="1"/>
      <w:marLeft w:val="0"/>
      <w:marRight w:val="0"/>
      <w:marTop w:val="0"/>
      <w:marBottom w:val="0"/>
      <w:divBdr>
        <w:top w:val="none" w:sz="0" w:space="0" w:color="auto"/>
        <w:left w:val="none" w:sz="0" w:space="0" w:color="auto"/>
        <w:bottom w:val="none" w:sz="0" w:space="0" w:color="auto"/>
        <w:right w:val="none" w:sz="0" w:space="0" w:color="auto"/>
      </w:divBdr>
    </w:div>
    <w:div w:id="1384983876">
      <w:bodyDiv w:val="1"/>
      <w:marLeft w:val="0"/>
      <w:marRight w:val="0"/>
      <w:marTop w:val="0"/>
      <w:marBottom w:val="0"/>
      <w:divBdr>
        <w:top w:val="none" w:sz="0" w:space="0" w:color="auto"/>
        <w:left w:val="none" w:sz="0" w:space="0" w:color="auto"/>
        <w:bottom w:val="none" w:sz="0" w:space="0" w:color="auto"/>
        <w:right w:val="none" w:sz="0" w:space="0" w:color="auto"/>
      </w:divBdr>
    </w:div>
    <w:div w:id="1399593800">
      <w:bodyDiv w:val="1"/>
      <w:marLeft w:val="0"/>
      <w:marRight w:val="0"/>
      <w:marTop w:val="0"/>
      <w:marBottom w:val="0"/>
      <w:divBdr>
        <w:top w:val="none" w:sz="0" w:space="0" w:color="auto"/>
        <w:left w:val="none" w:sz="0" w:space="0" w:color="auto"/>
        <w:bottom w:val="none" w:sz="0" w:space="0" w:color="auto"/>
        <w:right w:val="none" w:sz="0" w:space="0" w:color="auto"/>
      </w:divBdr>
    </w:div>
    <w:div w:id="1468477742">
      <w:bodyDiv w:val="1"/>
      <w:marLeft w:val="0"/>
      <w:marRight w:val="0"/>
      <w:marTop w:val="0"/>
      <w:marBottom w:val="0"/>
      <w:divBdr>
        <w:top w:val="none" w:sz="0" w:space="0" w:color="auto"/>
        <w:left w:val="none" w:sz="0" w:space="0" w:color="auto"/>
        <w:bottom w:val="none" w:sz="0" w:space="0" w:color="auto"/>
        <w:right w:val="none" w:sz="0" w:space="0" w:color="auto"/>
      </w:divBdr>
    </w:div>
    <w:div w:id="1479803335">
      <w:bodyDiv w:val="1"/>
      <w:marLeft w:val="0"/>
      <w:marRight w:val="0"/>
      <w:marTop w:val="0"/>
      <w:marBottom w:val="0"/>
      <w:divBdr>
        <w:top w:val="none" w:sz="0" w:space="0" w:color="auto"/>
        <w:left w:val="none" w:sz="0" w:space="0" w:color="auto"/>
        <w:bottom w:val="none" w:sz="0" w:space="0" w:color="auto"/>
        <w:right w:val="none" w:sz="0" w:space="0" w:color="auto"/>
      </w:divBdr>
    </w:div>
    <w:div w:id="1512988565">
      <w:bodyDiv w:val="1"/>
      <w:marLeft w:val="0"/>
      <w:marRight w:val="0"/>
      <w:marTop w:val="0"/>
      <w:marBottom w:val="0"/>
      <w:divBdr>
        <w:top w:val="none" w:sz="0" w:space="0" w:color="auto"/>
        <w:left w:val="none" w:sz="0" w:space="0" w:color="auto"/>
        <w:bottom w:val="none" w:sz="0" w:space="0" w:color="auto"/>
        <w:right w:val="none" w:sz="0" w:space="0" w:color="auto"/>
      </w:divBdr>
    </w:div>
    <w:div w:id="1513448709">
      <w:bodyDiv w:val="1"/>
      <w:marLeft w:val="0"/>
      <w:marRight w:val="0"/>
      <w:marTop w:val="0"/>
      <w:marBottom w:val="0"/>
      <w:divBdr>
        <w:top w:val="none" w:sz="0" w:space="0" w:color="auto"/>
        <w:left w:val="none" w:sz="0" w:space="0" w:color="auto"/>
        <w:bottom w:val="none" w:sz="0" w:space="0" w:color="auto"/>
        <w:right w:val="none" w:sz="0" w:space="0" w:color="auto"/>
      </w:divBdr>
    </w:div>
    <w:div w:id="1708795408">
      <w:bodyDiv w:val="1"/>
      <w:marLeft w:val="0"/>
      <w:marRight w:val="0"/>
      <w:marTop w:val="0"/>
      <w:marBottom w:val="0"/>
      <w:divBdr>
        <w:top w:val="none" w:sz="0" w:space="0" w:color="auto"/>
        <w:left w:val="none" w:sz="0" w:space="0" w:color="auto"/>
        <w:bottom w:val="none" w:sz="0" w:space="0" w:color="auto"/>
        <w:right w:val="none" w:sz="0" w:space="0" w:color="auto"/>
      </w:divBdr>
    </w:div>
    <w:div w:id="1715960710">
      <w:bodyDiv w:val="1"/>
      <w:marLeft w:val="0"/>
      <w:marRight w:val="0"/>
      <w:marTop w:val="0"/>
      <w:marBottom w:val="0"/>
      <w:divBdr>
        <w:top w:val="none" w:sz="0" w:space="0" w:color="auto"/>
        <w:left w:val="none" w:sz="0" w:space="0" w:color="auto"/>
        <w:bottom w:val="none" w:sz="0" w:space="0" w:color="auto"/>
        <w:right w:val="none" w:sz="0" w:space="0" w:color="auto"/>
      </w:divBdr>
    </w:div>
    <w:div w:id="1724059057">
      <w:bodyDiv w:val="1"/>
      <w:marLeft w:val="0"/>
      <w:marRight w:val="0"/>
      <w:marTop w:val="0"/>
      <w:marBottom w:val="0"/>
      <w:divBdr>
        <w:top w:val="none" w:sz="0" w:space="0" w:color="auto"/>
        <w:left w:val="none" w:sz="0" w:space="0" w:color="auto"/>
        <w:bottom w:val="none" w:sz="0" w:space="0" w:color="auto"/>
        <w:right w:val="none" w:sz="0" w:space="0" w:color="auto"/>
      </w:divBdr>
    </w:div>
    <w:div w:id="1915357466">
      <w:bodyDiv w:val="1"/>
      <w:marLeft w:val="0"/>
      <w:marRight w:val="0"/>
      <w:marTop w:val="0"/>
      <w:marBottom w:val="0"/>
      <w:divBdr>
        <w:top w:val="none" w:sz="0" w:space="0" w:color="auto"/>
        <w:left w:val="none" w:sz="0" w:space="0" w:color="auto"/>
        <w:bottom w:val="none" w:sz="0" w:space="0" w:color="auto"/>
        <w:right w:val="none" w:sz="0" w:space="0" w:color="auto"/>
      </w:divBdr>
    </w:div>
    <w:div w:id="1945114369">
      <w:bodyDiv w:val="1"/>
      <w:marLeft w:val="0"/>
      <w:marRight w:val="0"/>
      <w:marTop w:val="0"/>
      <w:marBottom w:val="0"/>
      <w:divBdr>
        <w:top w:val="none" w:sz="0" w:space="0" w:color="auto"/>
        <w:left w:val="none" w:sz="0" w:space="0" w:color="auto"/>
        <w:bottom w:val="none" w:sz="0" w:space="0" w:color="auto"/>
        <w:right w:val="none" w:sz="0" w:space="0" w:color="auto"/>
      </w:divBdr>
    </w:div>
    <w:div w:id="1950623754">
      <w:bodyDiv w:val="1"/>
      <w:marLeft w:val="0"/>
      <w:marRight w:val="0"/>
      <w:marTop w:val="0"/>
      <w:marBottom w:val="0"/>
      <w:divBdr>
        <w:top w:val="none" w:sz="0" w:space="0" w:color="auto"/>
        <w:left w:val="none" w:sz="0" w:space="0" w:color="auto"/>
        <w:bottom w:val="none" w:sz="0" w:space="0" w:color="auto"/>
        <w:right w:val="none" w:sz="0" w:space="0" w:color="auto"/>
      </w:divBdr>
    </w:div>
    <w:div w:id="2023700955">
      <w:bodyDiv w:val="1"/>
      <w:marLeft w:val="0"/>
      <w:marRight w:val="0"/>
      <w:marTop w:val="0"/>
      <w:marBottom w:val="0"/>
      <w:divBdr>
        <w:top w:val="none" w:sz="0" w:space="0" w:color="auto"/>
        <w:left w:val="none" w:sz="0" w:space="0" w:color="auto"/>
        <w:bottom w:val="none" w:sz="0" w:space="0" w:color="auto"/>
        <w:right w:val="none" w:sz="0" w:space="0" w:color="auto"/>
      </w:divBdr>
    </w:div>
    <w:div w:id="2119332534">
      <w:bodyDiv w:val="1"/>
      <w:marLeft w:val="0"/>
      <w:marRight w:val="0"/>
      <w:marTop w:val="0"/>
      <w:marBottom w:val="0"/>
      <w:divBdr>
        <w:top w:val="none" w:sz="0" w:space="0" w:color="auto"/>
        <w:left w:val="none" w:sz="0" w:space="0" w:color="auto"/>
        <w:bottom w:val="none" w:sz="0" w:space="0" w:color="auto"/>
        <w:right w:val="none" w:sz="0" w:space="0" w:color="auto"/>
      </w:divBdr>
    </w:div>
    <w:div w:id="21425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kissova8@vszp.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ga.pastiranova@vszp.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kubla@vszp.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zana.hulmanova@vszp.sk" TargetMode="External"/><Relationship Id="rId4" Type="http://schemas.openxmlformats.org/officeDocument/2006/relationships/settings" Target="settings.xml"/><Relationship Id="rId9" Type="http://schemas.openxmlformats.org/officeDocument/2006/relationships/hyperlink" Target="mailto:lucia.janickova@vszp.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D7CB-C8A9-457B-B637-1ED6BF95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8482</Words>
  <Characters>48349</Characters>
  <DocSecurity>0</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2022-08-15T05:54:00Z</cp:lastPrinted>
  <dcterms:created xsi:type="dcterms:W3CDTF">2023-03-07T09:47:00Z</dcterms:created>
  <dcterms:modified xsi:type="dcterms:W3CDTF">2023-05-15T12:15:00Z</dcterms:modified>
</cp:coreProperties>
</file>