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38C1999A" w14:textId="2288716F" w:rsidR="00FB1666" w:rsidRPr="00D23613" w:rsidRDefault="00CA3401" w:rsidP="00FB1666">
            <w:pPr>
              <w:pStyle w:val="Prvzarkazkladnhotextu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</w:t>
            </w:r>
            <w:r w:rsidR="00FB1666" w:rsidRPr="00D23613">
              <w:rPr>
                <w:rFonts w:asciiTheme="minorHAnsi" w:hAnsiTheme="minorHAnsi" w:cstheme="minorHAnsi"/>
                <w:b/>
                <w:bCs/>
              </w:rPr>
              <w:t>„</w:t>
            </w:r>
            <w:r w:rsidR="00A559D1">
              <w:rPr>
                <w:rFonts w:asciiTheme="minorHAnsi" w:hAnsiTheme="minorHAnsi"/>
                <w:b/>
                <w:sz w:val="28"/>
                <w:szCs w:val="28"/>
              </w:rPr>
              <w:t>Náves za traktor dvojnápravový</w:t>
            </w:r>
            <w:r w:rsidR="00FB1666" w:rsidRPr="00D2361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FB1666" w:rsidRPr="00D23613">
              <w:rPr>
                <w:rFonts w:asciiTheme="minorHAnsi" w:hAnsiTheme="minorHAnsi" w:cstheme="minorHAnsi"/>
                <w:b/>
                <w:bCs/>
              </w:rPr>
              <w:instrText xml:space="preserve"> MERGEFIELD NázZák1 </w:instrText>
            </w:r>
            <w:r w:rsidR="00FB1666" w:rsidRPr="00D2361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FB1666" w:rsidRPr="00D23613">
              <w:rPr>
                <w:rFonts w:asciiTheme="minorHAnsi" w:hAnsiTheme="minorHAnsi" w:cstheme="minorHAnsi"/>
                <w:b/>
                <w:bCs/>
              </w:rPr>
              <w:t>“</w:t>
            </w:r>
          </w:p>
          <w:p w14:paraId="604FA5AD" w14:textId="694936A0" w:rsidR="00B93D8E" w:rsidRPr="00B31EC5" w:rsidRDefault="00B93D8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406695CF" w14:textId="77777777" w:rsidR="00CA3401" w:rsidRDefault="00CA3401" w:rsidP="00CA3401">
            <w:pPr>
              <w:pStyle w:val="Hlavika"/>
              <w:jc w:val="center"/>
              <w:rPr>
                <w:rStyle w:val="ra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ra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Poľnohospodárske družstvo Melčice- Lieskové,</w:t>
            </w:r>
          </w:p>
          <w:p w14:paraId="4ABDFBB5" w14:textId="3A8DF46D" w:rsidR="00FB1666" w:rsidRPr="00CA3401" w:rsidRDefault="00CA3401" w:rsidP="00CA3401">
            <w:pPr>
              <w:pStyle w:val="Hlavika"/>
              <w:jc w:val="center"/>
              <w:rPr>
                <w:rStyle w:val="ra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ra"/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913 05 Melčice- Lieskové</w:t>
            </w:r>
          </w:p>
          <w:p w14:paraId="276DECC9" w14:textId="72E6D0D0" w:rsidR="00B93D8E" w:rsidRPr="00B31EC5" w:rsidRDefault="00CE6BA7" w:rsidP="00CE6BA7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16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IČO</w:t>
            </w:r>
            <w:r w:rsidRPr="00FB1666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: </w:t>
            </w:r>
            <w:r w:rsidR="00CA3401" w:rsidRPr="00CA3401">
              <w:rPr>
                <w:rFonts w:asciiTheme="minorHAnsi" w:hAnsiTheme="minorHAnsi" w:cstheme="minorHAnsi"/>
                <w:color w:val="000000" w:themeColor="text1"/>
                <w:sz w:val="28"/>
                <w:szCs w:val="36"/>
              </w:rPr>
              <w:t>00207055</w:t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1B8249D5" w:rsidR="000831C8" w:rsidRPr="00B31EC5" w:rsidRDefault="00183A9A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</w:t>
            </w: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A559D1" w:rsidRPr="00B704C5" w14:paraId="5588BEE9" w14:textId="77777777" w:rsidTr="00B5691B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5AC4" w14:textId="77777777" w:rsidR="00A559D1" w:rsidRPr="00B704C5" w:rsidRDefault="00A559D1" w:rsidP="00B5691B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A559D1" w:rsidRPr="00B704C5" w14:paraId="700F95E8" w14:textId="77777777" w:rsidTr="00B5691B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10C2D6" w14:textId="77777777" w:rsidR="00A559D1" w:rsidRPr="0011272A" w:rsidRDefault="00A559D1" w:rsidP="00A559D1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  <w:r w:rsidRPr="00D158B5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Náves za traktor dvojnápravový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A559D1" w:rsidRPr="00B704C5" w14:paraId="12EE922B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6E363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1B6A" w14:textId="77777777" w:rsidR="00A559D1" w:rsidRPr="00B704C5" w:rsidRDefault="00A559D1" w:rsidP="00B5691B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A559D1" w:rsidRPr="00B704C5" w14:paraId="442EFECA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3B3C" w14:textId="77777777" w:rsidR="00A559D1" w:rsidRPr="00EE2A43" w:rsidRDefault="00A559D1" w:rsidP="00B569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F4ECE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trojstranne výklopný</w:t>
            </w:r>
          </w:p>
        </w:tc>
      </w:tr>
      <w:tr w:rsidR="00A559D1" w:rsidRPr="00B704C5" w14:paraId="67F441FE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6FEF" w14:textId="77777777" w:rsidR="00A559D1" w:rsidRPr="00EE2A43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1AE3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odnímateľné bočnice</w:t>
            </w:r>
          </w:p>
        </w:tc>
      </w:tr>
      <w:tr w:rsidR="00A559D1" w:rsidRPr="00B704C5" w14:paraId="1F09E666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8AB6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A2EFF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zadný výpust na obilniny min 350x300 mm</w:t>
            </w:r>
          </w:p>
        </w:tc>
      </w:tr>
      <w:tr w:rsidR="00A559D1" w:rsidRPr="00B704C5" w14:paraId="4E3F4C40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90F9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89F4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kontrolný rebrík na prednom čele</w:t>
            </w:r>
          </w:p>
        </w:tc>
      </w:tr>
      <w:tr w:rsidR="00A559D1" w:rsidRPr="00B704C5" w14:paraId="135A8EF1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D21B1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7977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 xml:space="preserve">priskrutkované oko s vnútorným priemerom 50 mm </w:t>
            </w:r>
          </w:p>
        </w:tc>
      </w:tr>
      <w:tr w:rsidR="00A559D1" w:rsidRPr="00B704C5" w14:paraId="77E626C5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A7CAF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03D7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objem korby min. 15,5 m3</w:t>
            </w:r>
          </w:p>
        </w:tc>
      </w:tr>
      <w:tr w:rsidR="00A559D1" w:rsidRPr="00B704C5" w14:paraId="357CE251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A4156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5E21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hydraulické odstavenie</w:t>
            </w:r>
          </w:p>
        </w:tc>
      </w:tr>
      <w:tr w:rsidR="00A559D1" w:rsidRPr="00B704C5" w14:paraId="1592BAC5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31E76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50F5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vzduchové brzdy</w:t>
            </w:r>
          </w:p>
        </w:tc>
      </w:tr>
      <w:tr w:rsidR="00A559D1" w:rsidRPr="00B704C5" w14:paraId="6525EFDD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E378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4C82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kompletné cestné svetlá</w:t>
            </w:r>
          </w:p>
        </w:tc>
      </w:tr>
      <w:tr w:rsidR="00A559D1" w:rsidRPr="00B704C5" w14:paraId="3C7E35C3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ECEA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C1F9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Nárazník</w:t>
            </w:r>
          </w:p>
        </w:tc>
      </w:tr>
      <w:tr w:rsidR="00A559D1" w:rsidRPr="00B704C5" w14:paraId="7C3AB0A2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5E8B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4D921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Blatníky</w:t>
            </w:r>
          </w:p>
        </w:tc>
      </w:tr>
      <w:tr w:rsidR="00A559D1" w:rsidRPr="00B704C5" w14:paraId="2429CE41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3B8C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5E13" w14:textId="77777777" w:rsidR="00A559D1" w:rsidRPr="00583258" w:rsidRDefault="00A559D1" w:rsidP="00B56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odpružené tiahlo</w:t>
            </w:r>
          </w:p>
        </w:tc>
      </w:tr>
      <w:tr w:rsidR="00A559D1" w:rsidRPr="00B704C5" w14:paraId="78C2F7E4" w14:textId="77777777" w:rsidTr="00B5691B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54CC" w14:textId="77777777" w:rsidR="00A559D1" w:rsidRDefault="00A559D1" w:rsidP="00B5691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175C" w14:textId="77777777" w:rsidR="00A559D1" w:rsidRPr="00583258" w:rsidRDefault="00A559D1" w:rsidP="00B5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258">
              <w:rPr>
                <w:rFonts w:ascii="Calibri" w:hAnsi="Calibri" w:cs="Calibri"/>
                <w:color w:val="000000"/>
              </w:rPr>
              <w:t>možnosť/predpríprava na zaplachtovanie</w:t>
            </w:r>
          </w:p>
          <w:p w14:paraId="7B310AFF" w14:textId="77777777" w:rsidR="00A559D1" w:rsidRDefault="00A559D1" w:rsidP="00B5691B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583258">
              <w:rPr>
                <w:rFonts w:ascii="Calibri" w:hAnsi="Calibri" w:cs="Calibri"/>
                <w:color w:val="000000"/>
              </w:rPr>
              <w:t> </w:t>
            </w:r>
          </w:p>
          <w:p w14:paraId="237FCC07" w14:textId="77777777" w:rsidR="00A559D1" w:rsidRPr="00583258" w:rsidRDefault="00A559D1" w:rsidP="00B5691B">
            <w:pPr>
              <w:spacing w:before="100" w:beforeAutospacing="1" w:after="100" w:afterAutospacing="1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3233170B" w14:textId="77777777" w:rsidR="00CA3401" w:rsidRPr="006423FC" w:rsidRDefault="00CA3401" w:rsidP="00CA340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6D07BDB0" w14:textId="77777777" w:rsidR="00CA3401" w:rsidRDefault="00CA3401" w:rsidP="00CA3401">
      <w:pPr>
        <w:jc w:val="both"/>
        <w:rPr>
          <w:rFonts w:ascii="Calibri" w:hAnsi="Calibri" w:cs="Calibri"/>
          <w:sz w:val="22"/>
          <w:szCs w:val="22"/>
        </w:rPr>
      </w:pPr>
    </w:p>
    <w:p w14:paraId="21755B4A" w14:textId="77777777" w:rsidR="00CA3401" w:rsidRDefault="00CA3401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2D73B" w14:textId="77777777" w:rsidR="00CF173F" w:rsidRDefault="00CF173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3196C" w14:textId="77777777" w:rsidR="00C63425" w:rsidRDefault="00C63425" w:rsidP="007E20AA">
      <w:r>
        <w:separator/>
      </w:r>
    </w:p>
  </w:endnote>
  <w:endnote w:type="continuationSeparator" w:id="0">
    <w:p w14:paraId="555DB9F5" w14:textId="77777777" w:rsidR="00C63425" w:rsidRDefault="00C63425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F330" w14:textId="77777777" w:rsidR="00C63425" w:rsidRDefault="00C63425" w:rsidP="007E20AA">
      <w:r>
        <w:separator/>
      </w:r>
    </w:p>
  </w:footnote>
  <w:footnote w:type="continuationSeparator" w:id="0">
    <w:p w14:paraId="32F8360B" w14:textId="77777777" w:rsidR="00C63425" w:rsidRDefault="00C63425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83A9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B1E11"/>
    <w:rsid w:val="003C3DA3"/>
    <w:rsid w:val="003E4279"/>
    <w:rsid w:val="004211F1"/>
    <w:rsid w:val="00452EAC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6D0BDD"/>
    <w:rsid w:val="0070021C"/>
    <w:rsid w:val="0072291B"/>
    <w:rsid w:val="00763F8E"/>
    <w:rsid w:val="00795E87"/>
    <w:rsid w:val="007B1B2D"/>
    <w:rsid w:val="007D46AF"/>
    <w:rsid w:val="007E20AA"/>
    <w:rsid w:val="00820E57"/>
    <w:rsid w:val="0083184B"/>
    <w:rsid w:val="00841555"/>
    <w:rsid w:val="00841E15"/>
    <w:rsid w:val="008938A9"/>
    <w:rsid w:val="008B3B18"/>
    <w:rsid w:val="008C2A57"/>
    <w:rsid w:val="00970B7A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559D1"/>
    <w:rsid w:val="00A6020D"/>
    <w:rsid w:val="00A755A1"/>
    <w:rsid w:val="00AA5B98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10"/>
    <w:rsid w:val="00BC1BE0"/>
    <w:rsid w:val="00BE3394"/>
    <w:rsid w:val="00BE43FC"/>
    <w:rsid w:val="00C4534D"/>
    <w:rsid w:val="00C63425"/>
    <w:rsid w:val="00CA3401"/>
    <w:rsid w:val="00CA3EE8"/>
    <w:rsid w:val="00CB79C7"/>
    <w:rsid w:val="00CD66D8"/>
    <w:rsid w:val="00CE6BA7"/>
    <w:rsid w:val="00CF173F"/>
    <w:rsid w:val="00D13623"/>
    <w:rsid w:val="00D24379"/>
    <w:rsid w:val="00D26314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07B38"/>
    <w:rsid w:val="00F23B66"/>
    <w:rsid w:val="00F46DFB"/>
    <w:rsid w:val="00F7625F"/>
    <w:rsid w:val="00F95F5F"/>
    <w:rsid w:val="00F96D09"/>
    <w:rsid w:val="00FA7AEF"/>
    <w:rsid w:val="00FB1666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character" w:customStyle="1" w:styleId="Zkladntext">
    <w:name w:val="Základný text_"/>
    <w:basedOn w:val="Predvolenpsmoodseku"/>
    <w:link w:val="Zkladntext1"/>
    <w:rsid w:val="003B1E1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3B1E11"/>
    <w:pPr>
      <w:widowControl w:val="0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Nzovtabuky">
    <w:name w:val="Názov tabuľky_"/>
    <w:basedOn w:val="Predvolenpsmoodseku"/>
    <w:link w:val="Nzovtabuky0"/>
    <w:rsid w:val="006D0BDD"/>
    <w:rPr>
      <w:rFonts w:ascii="Calibri" w:eastAsia="Calibri" w:hAnsi="Calibri" w:cs="Calibri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6D0BDD"/>
    <w:pPr>
      <w:widowControl w:val="0"/>
    </w:pPr>
    <w:rPr>
      <w:rFonts w:ascii="Calibri" w:eastAsia="Calibri" w:hAnsi="Calibri" w:cs="Calibri"/>
      <w:noProof w:val="0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FB1666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rvzarkazkladnhotextu">
    <w:name w:val="Body Text First Indent"/>
    <w:basedOn w:val="Zkladntext0"/>
    <w:link w:val="PrvzarkazkladnhotextuChar"/>
    <w:uiPriority w:val="99"/>
    <w:semiHidden/>
    <w:unhideWhenUsed/>
    <w:rsid w:val="00FB166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ra">
    <w:name w:val="ra"/>
    <w:basedOn w:val="Predvolenpsmoodseku"/>
    <w:rsid w:val="00FB1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character" w:customStyle="1" w:styleId="Zkladntext">
    <w:name w:val="Základný text_"/>
    <w:basedOn w:val="Predvolenpsmoodseku"/>
    <w:link w:val="Zkladntext1"/>
    <w:rsid w:val="003B1E1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3B1E11"/>
    <w:pPr>
      <w:widowControl w:val="0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Nzovtabuky">
    <w:name w:val="Názov tabuľky_"/>
    <w:basedOn w:val="Predvolenpsmoodseku"/>
    <w:link w:val="Nzovtabuky0"/>
    <w:rsid w:val="006D0BDD"/>
    <w:rPr>
      <w:rFonts w:ascii="Calibri" w:eastAsia="Calibri" w:hAnsi="Calibri" w:cs="Calibri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6D0BDD"/>
    <w:pPr>
      <w:widowControl w:val="0"/>
    </w:pPr>
    <w:rPr>
      <w:rFonts w:ascii="Calibri" w:eastAsia="Calibri" w:hAnsi="Calibri" w:cs="Calibri"/>
      <w:noProof w:val="0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FB1666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rvzarkazkladnhotextu">
    <w:name w:val="Body Text First Indent"/>
    <w:basedOn w:val="Zkladntext0"/>
    <w:link w:val="PrvzarkazkladnhotextuChar"/>
    <w:uiPriority w:val="99"/>
    <w:semiHidden/>
    <w:unhideWhenUsed/>
    <w:rsid w:val="00FB166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ra">
    <w:name w:val="ra"/>
    <w:basedOn w:val="Predvolenpsmoodseku"/>
    <w:rsid w:val="00FB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1B87-5DCD-4CDD-ABFC-8633C643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2023-05-16T07:26:00Z</dcterms:modified>
</cp:coreProperties>
</file>