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64C94879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„</w:t>
      </w:r>
      <w:r w:rsidR="003838E8" w:rsidRPr="003838E8">
        <w:rPr>
          <w:rFonts w:asciiTheme="minorHAnsi" w:hAnsiTheme="minorHAnsi" w:cstheme="minorHAnsi"/>
          <w:b/>
          <w:sz w:val="32"/>
          <w:szCs w:val="22"/>
        </w:rPr>
        <w:t xml:space="preserve">Náves za traktor dvojnápravový </w:t>
      </w:r>
      <w:r w:rsidR="006C49FE" w:rsidRPr="003838E8">
        <w:rPr>
          <w:rFonts w:asciiTheme="minorHAnsi" w:hAnsiTheme="minorHAnsi"/>
          <w:b/>
          <w:sz w:val="40"/>
          <w:szCs w:val="28"/>
        </w:rPr>
        <w:t xml:space="preserve"> </w: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3CFC6CD0" w:rsidR="009831A5" w:rsidRPr="00827D18" w:rsidRDefault="003838E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4"/>
                <w:szCs w:val="28"/>
              </w:rPr>
              <w:t>Náves za traktor dvojnápravový</w:t>
            </w:r>
            <w:bookmarkStart w:id="0" w:name="_GoBack"/>
            <w:bookmarkEnd w:id="0"/>
            <w:r w:rsidR="006C49FE" w:rsidRPr="00CC7F70">
              <w:rPr>
                <w:rFonts w:asciiTheme="minorHAnsi" w:hAnsiTheme="minorHAnsi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E8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B5AD-98DA-44DB-B667-0E5E7C04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</cp:lastModifiedBy>
  <cp:revision>38</cp:revision>
  <cp:lastPrinted>2022-06-17T06:59:00Z</cp:lastPrinted>
  <dcterms:created xsi:type="dcterms:W3CDTF">2022-06-21T17:09:00Z</dcterms:created>
  <dcterms:modified xsi:type="dcterms:W3CDTF">2023-05-16T07:28:00Z</dcterms:modified>
</cp:coreProperties>
</file>