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5ABFEB8F"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3FF19BF2"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1C1C05" w:rsidRPr="001C1C05">
        <w:rPr>
          <w:rFonts w:cs="Arial"/>
          <w:szCs w:val="20"/>
        </w:rPr>
        <w:t xml:space="preserve">prenájom </w:t>
      </w:r>
      <w:r w:rsidR="00A36668" w:rsidRPr="00A36668">
        <w:rPr>
          <w:rFonts w:cs="Arial"/>
          <w:szCs w:val="20"/>
        </w:rPr>
        <w:t>časti pozemku, parcely registra „C“ KN, parcelné číslo 9193/422, o výmere 2 500 m², druh pozemku: ostatná plocha, zapísanom na liste vlastníctva číslo 882, vedenom Okresným úradom Bratislava, katastrálny odbor, katastrálne územie: Nivy, obec: Bratislava- Ružinov, okres Bratislava II</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lastRenderedPageBreak/>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w:t>
      </w:r>
      <w:r w:rsidRPr="00590024">
        <w:rPr>
          <w:rFonts w:ascii="Arial" w:hAnsi="Arial" w:cs="Arial"/>
          <w:noProof/>
        </w:rPr>
        <w:lastRenderedPageBreak/>
        <w:t>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77777777"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73E7D23" w14:textId="0838DA94" w:rsidR="000352CF" w:rsidRDefault="001C1C05" w:rsidP="000352CF">
      <w:pPr>
        <w:jc w:val="both"/>
        <w:rPr>
          <w:rFonts w:ascii="Arial" w:hAnsi="Arial" w:cs="Arial"/>
          <w:bCs/>
          <w:color w:val="000000"/>
          <w:sz w:val="20"/>
          <w:szCs w:val="20"/>
        </w:rPr>
      </w:pPr>
      <w:r>
        <w:rPr>
          <w:rFonts w:ascii="Arial" w:hAnsi="Arial" w:cs="Arial"/>
          <w:bCs/>
          <w:color w:val="000000"/>
          <w:sz w:val="20"/>
          <w:szCs w:val="20"/>
        </w:rPr>
        <w:t>P</w:t>
      </w:r>
      <w:r w:rsidRPr="001C1C05">
        <w:rPr>
          <w:rFonts w:ascii="Arial" w:hAnsi="Arial" w:cs="Arial"/>
          <w:bCs/>
          <w:color w:val="000000"/>
          <w:sz w:val="20"/>
          <w:szCs w:val="20"/>
        </w:rPr>
        <w:t xml:space="preserve">renájom </w:t>
      </w:r>
      <w:r w:rsidR="00A36668" w:rsidRPr="00A36668">
        <w:rPr>
          <w:rFonts w:ascii="Arial" w:hAnsi="Arial" w:cs="Arial"/>
          <w:bCs/>
          <w:color w:val="000000"/>
          <w:sz w:val="20"/>
          <w:szCs w:val="20"/>
        </w:rPr>
        <w:t>časti pozemku, parcely registra „C“ KN, parcelné číslo 9193/422, o výmere 2 500 m², druh pozemku: ostatná plocha, zapísanom na liste vlastníctva číslo 882, vedenom Okresným úradom Bratislava, katastrálny odbor, katastrálne územie: Nivy, obec: Bratislava- Ružinov, okres Bratislava II</w:t>
      </w:r>
    </w:p>
    <w:p w14:paraId="6961E90F" w14:textId="77777777" w:rsidR="00AE6410" w:rsidRPr="0041672B" w:rsidRDefault="00AE6410" w:rsidP="000352CF">
      <w:pPr>
        <w:jc w:val="both"/>
        <w:rPr>
          <w:rFonts w:ascii="Arial" w:hAnsi="Arial" w:cs="Arial"/>
          <w:sz w:val="20"/>
          <w:szCs w:val="20"/>
        </w:rPr>
      </w:pPr>
    </w:p>
    <w:p w14:paraId="73538C0B" w14:textId="7777777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6D131DCF"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Pr>
          <w:rFonts w:ascii="Arial" w:hAnsi="Arial" w:cs="Arial"/>
          <w:b/>
          <w:bCs/>
          <w:sz w:val="22"/>
          <w:szCs w:val="22"/>
        </w:rPr>
        <w:t>ých pozemkov</w:t>
      </w:r>
      <w:r w:rsidRPr="0041672B">
        <w:rPr>
          <w:rFonts w:ascii="Arial" w:hAnsi="Arial" w:cs="Arial"/>
          <w:b/>
          <w:bCs/>
          <w:sz w:val="22"/>
          <w:szCs w:val="22"/>
        </w:rPr>
        <w:t xml:space="preserve"> uchádzačom, ktor</w:t>
      </w:r>
      <w:r>
        <w:rPr>
          <w:rFonts w:ascii="Arial" w:hAnsi="Arial" w:cs="Arial"/>
          <w:b/>
          <w:bCs/>
          <w:sz w:val="22"/>
          <w:szCs w:val="22"/>
        </w:rPr>
        <w:t>é</w:t>
      </w:r>
      <w:r w:rsidRPr="0041672B">
        <w:rPr>
          <w:rFonts w:ascii="Arial" w:hAnsi="Arial" w:cs="Arial"/>
          <w:b/>
          <w:bCs/>
          <w:sz w:val="22"/>
          <w:szCs w:val="22"/>
        </w:rPr>
        <w:t xml:space="preserve"> </w:t>
      </w:r>
      <w:r>
        <w:rPr>
          <w:rFonts w:ascii="Arial" w:hAnsi="Arial" w:cs="Arial"/>
          <w:b/>
          <w:bCs/>
          <w:sz w:val="22"/>
          <w:szCs w:val="22"/>
        </w:rPr>
        <w:t xml:space="preserve">sú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0667EF90"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A36668" w:rsidRPr="00A36668">
        <w:rPr>
          <w:rFonts w:ascii="Arial" w:hAnsi="Arial" w:cs="Arial"/>
          <w:i/>
          <w:iCs/>
          <w:sz w:val="20"/>
          <w:szCs w:val="20"/>
        </w:rPr>
        <w:t>čas</w:t>
      </w:r>
      <w:r w:rsidR="00A36668">
        <w:rPr>
          <w:rFonts w:ascii="Arial" w:hAnsi="Arial" w:cs="Arial"/>
          <w:i/>
          <w:iCs/>
          <w:sz w:val="20"/>
          <w:szCs w:val="20"/>
        </w:rPr>
        <w:t>ť</w:t>
      </w:r>
      <w:r w:rsidR="00A36668" w:rsidRPr="00A36668">
        <w:rPr>
          <w:rFonts w:ascii="Arial" w:hAnsi="Arial" w:cs="Arial"/>
          <w:i/>
          <w:iCs/>
          <w:sz w:val="20"/>
          <w:szCs w:val="20"/>
        </w:rPr>
        <w:t xml:space="preserve"> pozemku, parcel</w:t>
      </w:r>
      <w:r w:rsidR="00A36668">
        <w:rPr>
          <w:rFonts w:ascii="Arial" w:hAnsi="Arial" w:cs="Arial"/>
          <w:i/>
          <w:iCs/>
          <w:sz w:val="20"/>
          <w:szCs w:val="20"/>
        </w:rPr>
        <w:t>y</w:t>
      </w:r>
      <w:r w:rsidR="00A36668" w:rsidRPr="00A36668">
        <w:rPr>
          <w:rFonts w:ascii="Arial" w:hAnsi="Arial" w:cs="Arial"/>
          <w:i/>
          <w:iCs/>
          <w:sz w:val="20"/>
          <w:szCs w:val="20"/>
        </w:rPr>
        <w:t xml:space="preserve"> registra „C“ KN, parcelné číslo 9193/422, o výmere 2 500 m², druh pozemku: ostatná plocha, zapísanom na liste vlastníctva číslo 882, vedenom Okresným úradom Bratislava, katastrálny odbor, katastrálne územie: Nivy, obec: Bratislava- Ružinov, okres Bratislava II</w:t>
      </w:r>
      <w:r w:rsidR="00A3666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EA0FA8">
        <w:rPr>
          <w:rFonts w:ascii="Arial" w:hAnsi="Arial" w:cs="Arial"/>
          <w:i/>
          <w:iCs/>
          <w:sz w:val="20"/>
          <w:szCs w:val="20"/>
        </w:rPr>
        <w:t>nebytového priestoru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295D1" w14:textId="77777777" w:rsidR="00282627" w:rsidRDefault="00282627">
      <w:r>
        <w:separator/>
      </w:r>
    </w:p>
  </w:endnote>
  <w:endnote w:type="continuationSeparator" w:id="0">
    <w:p w14:paraId="04D94E9E" w14:textId="77777777" w:rsidR="00282627" w:rsidRDefault="00282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45F8C" w14:textId="77777777" w:rsidR="00282627" w:rsidRDefault="00282627">
      <w:r>
        <w:separator/>
      </w:r>
    </w:p>
  </w:footnote>
  <w:footnote w:type="continuationSeparator" w:id="0">
    <w:p w14:paraId="5801651D" w14:textId="77777777" w:rsidR="00282627" w:rsidRDefault="00282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627"/>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668"/>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1282</Words>
  <Characters>7312</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8577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2022-09-14T10:34:00Z</dcterms:created>
  <dcterms:modified xsi:type="dcterms:W3CDTF">2022-09-19T09:10:00Z</dcterms:modified>
</cp:coreProperties>
</file>