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4F7E29E" w14:textId="77777777" w:rsidR="007C3F95" w:rsidRDefault="007C3F95" w:rsidP="007C3F95">
      <w:pPr>
        <w:pBdr>
          <w:top w:val="single" w:sz="4" w:space="1" w:color="auto"/>
        </w:pBdr>
      </w:pPr>
    </w:p>
    <w:p w14:paraId="34BD6D77" w14:textId="77777777" w:rsidR="007C3F95" w:rsidRPr="00B90141" w:rsidRDefault="007C3F95" w:rsidP="007C3F95">
      <w:pPr>
        <w:widowControl w:val="0"/>
        <w:spacing w:line="240" w:lineRule="auto"/>
        <w:jc w:val="center"/>
        <w:rPr>
          <w:b/>
          <w:szCs w:val="22"/>
        </w:rPr>
      </w:pPr>
      <w:r w:rsidRPr="00B90141">
        <w:rPr>
          <w:b/>
          <w:szCs w:val="22"/>
        </w:rPr>
        <w:t>Nájomná zmluva</w:t>
      </w:r>
    </w:p>
    <w:p w14:paraId="621D2C32" w14:textId="6108C7D2" w:rsidR="007C3F95" w:rsidRPr="00B90141" w:rsidRDefault="007C3F95" w:rsidP="007C3F95">
      <w:pPr>
        <w:widowControl w:val="0"/>
        <w:spacing w:line="240" w:lineRule="auto"/>
        <w:jc w:val="center"/>
        <w:rPr>
          <w:b/>
          <w:szCs w:val="22"/>
        </w:rPr>
      </w:pPr>
      <w:r w:rsidRPr="00B90141">
        <w:rPr>
          <w:b/>
          <w:szCs w:val="22"/>
        </w:rPr>
        <w:t xml:space="preserve">č. </w:t>
      </w:r>
      <w:r w:rsidRPr="00B90141">
        <w:rPr>
          <w:b/>
          <w:color w:val="000000" w:themeColor="text1"/>
          <w:szCs w:val="22"/>
        </w:rPr>
        <w:t>05.</w:t>
      </w:r>
      <w:r w:rsidR="00685420" w:rsidRPr="00B90141">
        <w:rPr>
          <w:rFonts w:eastAsia="Arial Unicode MS"/>
          <w:b/>
          <w:color w:val="auto"/>
          <w:szCs w:val="22"/>
          <w:highlight w:val="yellow"/>
        </w:rPr>
        <w:t xml:space="preserve"> [•]</w:t>
      </w:r>
      <w:r w:rsidRPr="00B90141">
        <w:rPr>
          <w:b/>
          <w:color w:val="000000" w:themeColor="text1"/>
          <w:szCs w:val="22"/>
        </w:rPr>
        <w:t>-</w:t>
      </w:r>
      <w:r w:rsidR="00685420" w:rsidRPr="00B90141">
        <w:rPr>
          <w:rFonts w:eastAsia="Arial Unicode MS"/>
          <w:b/>
          <w:color w:val="auto"/>
          <w:szCs w:val="22"/>
          <w:highlight w:val="yellow"/>
        </w:rPr>
        <w:t>[•]</w:t>
      </w:r>
      <w:r w:rsidRPr="00B90141">
        <w:rPr>
          <w:b/>
          <w:color w:val="000000" w:themeColor="text1"/>
          <w:szCs w:val="22"/>
        </w:rPr>
        <w:t>-20</w:t>
      </w:r>
      <w:r w:rsidR="00685420" w:rsidRPr="00B90141">
        <w:rPr>
          <w:b/>
          <w:color w:val="000000" w:themeColor="text1"/>
          <w:szCs w:val="22"/>
        </w:rPr>
        <w:t>2</w:t>
      </w:r>
      <w:r w:rsidR="00F6371C">
        <w:rPr>
          <w:b/>
          <w:color w:val="000000" w:themeColor="text1"/>
          <w:szCs w:val="22"/>
        </w:rPr>
        <w:t>3</w:t>
      </w:r>
    </w:p>
    <w:p w14:paraId="14355C53" w14:textId="77777777" w:rsidR="007C3F95" w:rsidRPr="005E77A9" w:rsidRDefault="007C3F95" w:rsidP="007C3F95">
      <w:pPr>
        <w:pBdr>
          <w:top w:val="single" w:sz="4" w:space="1" w:color="auto"/>
        </w:pBdr>
        <w:rPr>
          <w:sz w:val="20"/>
        </w:rPr>
      </w:pPr>
    </w:p>
    <w:p w14:paraId="78E25BCE" w14:textId="422E5F4E" w:rsidR="00422917" w:rsidRPr="00EA2663" w:rsidRDefault="00422917" w:rsidP="00422917">
      <w:pPr>
        <w:pStyle w:val="Normlnywebov"/>
        <w:spacing w:before="0" w:beforeAutospacing="0" w:after="0" w:afterAutospacing="0"/>
        <w:jc w:val="center"/>
        <w:rPr>
          <w:rFonts w:ascii="Arial" w:hAnsi="Arial" w:cs="Arial"/>
          <w:i/>
          <w:iCs/>
          <w:color w:val="000000"/>
          <w:sz w:val="20"/>
          <w:szCs w:val="20"/>
        </w:rPr>
      </w:pPr>
      <w:r w:rsidRPr="00EA2663">
        <w:rPr>
          <w:rFonts w:ascii="Arial" w:hAnsi="Arial" w:cs="Arial"/>
          <w:i/>
          <w:sz w:val="20"/>
          <w:szCs w:val="20"/>
        </w:rPr>
        <w:t xml:space="preserve">uzavretá podľa </w:t>
      </w:r>
      <w:r w:rsidRPr="00EA2663">
        <w:rPr>
          <w:rFonts w:ascii="Arial" w:hAnsi="Arial" w:cs="Arial"/>
          <w:i/>
          <w:iCs/>
          <w:color w:val="000000"/>
          <w:sz w:val="20"/>
          <w:szCs w:val="20"/>
        </w:rPr>
        <w:t>§ 3 zákona č. 116/1990 Zb. o nájme a podnájme nebytových priestorov v znení neskorších predpisov</w:t>
      </w:r>
      <w:r w:rsidRPr="00EA2663">
        <w:rPr>
          <w:rFonts w:ascii="Arial" w:hAnsi="Arial" w:cs="Arial"/>
          <w:i/>
          <w:sz w:val="20"/>
          <w:szCs w:val="20"/>
        </w:rPr>
        <w:t xml:space="preserve"> a </w:t>
      </w:r>
      <w:r w:rsidRPr="00EA2663">
        <w:rPr>
          <w:rFonts w:ascii="Arial" w:hAnsi="Arial" w:cs="Arial"/>
          <w:i/>
          <w:iCs/>
          <w:color w:val="000000"/>
          <w:sz w:val="20"/>
          <w:szCs w:val="20"/>
        </w:rPr>
        <w:t>§ 663 a </w:t>
      </w:r>
      <w:proofErr w:type="spellStart"/>
      <w:r w:rsidRPr="00EA2663">
        <w:rPr>
          <w:rFonts w:ascii="Arial" w:hAnsi="Arial" w:cs="Arial"/>
          <w:i/>
          <w:iCs/>
          <w:color w:val="000000"/>
          <w:sz w:val="20"/>
          <w:szCs w:val="20"/>
        </w:rPr>
        <w:t>nasl</w:t>
      </w:r>
      <w:proofErr w:type="spellEnd"/>
      <w:r w:rsidRPr="00EA2663">
        <w:rPr>
          <w:rFonts w:ascii="Arial" w:hAnsi="Arial" w:cs="Arial"/>
          <w:i/>
          <w:iCs/>
          <w:color w:val="000000"/>
          <w:sz w:val="20"/>
          <w:szCs w:val="20"/>
        </w:rPr>
        <w:t>. zákona č. 40/1964 Zb. Občiansky zákonník v znení neskorších</w:t>
      </w:r>
      <w:r w:rsidR="00EA2663">
        <w:rPr>
          <w:rFonts w:ascii="Arial" w:hAnsi="Arial" w:cs="Arial"/>
          <w:i/>
          <w:iCs/>
          <w:color w:val="000000"/>
          <w:sz w:val="20"/>
          <w:szCs w:val="20"/>
        </w:rPr>
        <w:t xml:space="preserve"> </w:t>
      </w:r>
      <w:r w:rsidRPr="00EA2663">
        <w:rPr>
          <w:rFonts w:ascii="Arial" w:hAnsi="Arial" w:cs="Arial"/>
          <w:i/>
          <w:iCs/>
          <w:color w:val="000000"/>
          <w:sz w:val="20"/>
          <w:szCs w:val="20"/>
        </w:rPr>
        <w:t>predpisov</w:t>
      </w:r>
    </w:p>
    <w:p w14:paraId="54770E2A" w14:textId="074DDC77" w:rsidR="00422917" w:rsidRPr="005E77A9" w:rsidRDefault="00422917" w:rsidP="00422917">
      <w:pPr>
        <w:pStyle w:val="Normlnywebov"/>
        <w:spacing w:before="0" w:beforeAutospacing="0" w:after="0" w:afterAutospacing="0"/>
        <w:jc w:val="center"/>
        <w:rPr>
          <w:rFonts w:ascii="Arial" w:hAnsi="Arial" w:cs="Arial"/>
          <w:i/>
          <w:iCs/>
          <w:color w:val="000000" w:themeColor="text1"/>
          <w:sz w:val="20"/>
          <w:szCs w:val="20"/>
        </w:rPr>
      </w:pPr>
      <w:r w:rsidRPr="00EA2663">
        <w:rPr>
          <w:rFonts w:ascii="Arial" w:hAnsi="Arial" w:cs="Arial"/>
          <w:i/>
          <w:iCs/>
          <w:color w:val="000000" w:themeColor="text1"/>
          <w:sz w:val="20"/>
          <w:szCs w:val="20"/>
        </w:rPr>
        <w:t>(ďalej len „</w:t>
      </w:r>
      <w:r w:rsidRPr="00EA2663">
        <w:rPr>
          <w:rFonts w:ascii="Arial" w:hAnsi="Arial" w:cs="Arial"/>
          <w:b/>
          <w:i/>
          <w:iCs/>
          <w:color w:val="000000" w:themeColor="text1"/>
          <w:sz w:val="20"/>
          <w:szCs w:val="20"/>
        </w:rPr>
        <w:t>Zmluva</w:t>
      </w:r>
      <w:r w:rsidRPr="00EA2663">
        <w:rPr>
          <w:rFonts w:ascii="Arial" w:hAnsi="Arial" w:cs="Arial"/>
          <w:i/>
          <w:iCs/>
          <w:color w:val="000000" w:themeColor="text1"/>
          <w:sz w:val="20"/>
          <w:szCs w:val="20"/>
        </w:rPr>
        <w:t>“)</w:t>
      </w:r>
    </w:p>
    <w:p w14:paraId="510F6C3D" w14:textId="77777777" w:rsidR="00422917" w:rsidRPr="005E77A9" w:rsidRDefault="00422917" w:rsidP="00422917">
      <w:pPr>
        <w:pStyle w:val="Normlnywebov"/>
        <w:spacing w:before="0" w:beforeAutospacing="0" w:after="0" w:afterAutospacing="0"/>
        <w:jc w:val="center"/>
        <w:rPr>
          <w:rFonts w:ascii="Arial" w:hAnsi="Arial" w:cs="Arial"/>
          <w:sz w:val="20"/>
          <w:szCs w:val="20"/>
        </w:rPr>
      </w:pPr>
    </w:p>
    <w:p w14:paraId="0F107226" w14:textId="77777777" w:rsidR="007C3F95" w:rsidRPr="005E77A9" w:rsidRDefault="007C3F95" w:rsidP="00F36A6D">
      <w:pPr>
        <w:pStyle w:val="Normlnywebov"/>
        <w:spacing w:before="0" w:beforeAutospacing="0" w:after="0" w:afterAutospacing="0"/>
        <w:rPr>
          <w:rFonts w:ascii="Arial" w:hAnsi="Arial" w:cs="Arial"/>
          <w:b/>
          <w:bCs/>
          <w:sz w:val="20"/>
          <w:szCs w:val="20"/>
        </w:rPr>
      </w:pPr>
    </w:p>
    <w:p w14:paraId="475D20DE" w14:textId="022120BA" w:rsidR="00563DBA" w:rsidRPr="005E77A9" w:rsidRDefault="000C7887">
      <w:pPr>
        <w:widowControl w:val="0"/>
        <w:tabs>
          <w:tab w:val="left" w:pos="0"/>
        </w:tabs>
        <w:spacing w:line="240" w:lineRule="auto"/>
        <w:jc w:val="both"/>
        <w:rPr>
          <w:sz w:val="20"/>
        </w:rPr>
      </w:pPr>
      <w:r w:rsidRPr="005E77A9">
        <w:rPr>
          <w:b/>
          <w:sz w:val="20"/>
        </w:rPr>
        <w:t>Prenajímateľ:</w:t>
      </w:r>
    </w:p>
    <w:p w14:paraId="5AC2C12F" w14:textId="77777777" w:rsidR="00563DBA" w:rsidRPr="005E77A9" w:rsidRDefault="00563DBA">
      <w:pPr>
        <w:widowControl w:val="0"/>
        <w:tabs>
          <w:tab w:val="left" w:pos="0"/>
        </w:tabs>
        <w:spacing w:line="240" w:lineRule="auto"/>
        <w:jc w:val="both"/>
        <w:rPr>
          <w:sz w:val="20"/>
        </w:rPr>
      </w:pP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63DBA" w:rsidRPr="005E77A9" w14:paraId="5C340356" w14:textId="77777777">
        <w:tc>
          <w:tcPr>
            <w:tcW w:w="9360" w:type="dxa"/>
            <w:tcMar>
              <w:top w:w="100" w:type="dxa"/>
              <w:left w:w="100" w:type="dxa"/>
              <w:bottom w:w="100" w:type="dxa"/>
              <w:right w:w="100" w:type="dxa"/>
            </w:tcMar>
          </w:tcPr>
          <w:p w14:paraId="7C7A0E6C" w14:textId="3D57F705" w:rsidR="00563DBA" w:rsidRPr="005E77A9" w:rsidRDefault="000C7887">
            <w:pPr>
              <w:tabs>
                <w:tab w:val="left" w:pos="0"/>
              </w:tabs>
              <w:spacing w:line="240" w:lineRule="auto"/>
              <w:jc w:val="both"/>
              <w:rPr>
                <w:sz w:val="20"/>
              </w:rPr>
            </w:pPr>
            <w:r w:rsidRPr="005E77A9">
              <w:rPr>
                <w:sz w:val="20"/>
              </w:rPr>
              <w:t>Obchodné meno:</w:t>
            </w:r>
            <w:r w:rsidRPr="005E77A9">
              <w:rPr>
                <w:sz w:val="20"/>
              </w:rPr>
              <w:tab/>
            </w:r>
            <w:r w:rsidRPr="005E77A9">
              <w:rPr>
                <w:sz w:val="20"/>
              </w:rPr>
              <w:tab/>
            </w:r>
            <w:r w:rsidRPr="005E77A9">
              <w:rPr>
                <w:sz w:val="20"/>
              </w:rPr>
              <w:tab/>
            </w:r>
            <w:r w:rsidRPr="005E77A9">
              <w:rPr>
                <w:b/>
                <w:sz w:val="20"/>
              </w:rPr>
              <w:t>Verejné prístavy, a. s.</w:t>
            </w:r>
          </w:p>
          <w:p w14:paraId="1FF9415F" w14:textId="5814A482" w:rsidR="00222520" w:rsidRPr="005E77A9" w:rsidRDefault="000C7887" w:rsidP="00222520">
            <w:pPr>
              <w:tabs>
                <w:tab w:val="left" w:pos="0"/>
              </w:tabs>
              <w:spacing w:line="240" w:lineRule="auto"/>
              <w:jc w:val="both"/>
              <w:rPr>
                <w:sz w:val="20"/>
              </w:rPr>
            </w:pPr>
            <w:r w:rsidRPr="005E77A9">
              <w:rPr>
                <w:sz w:val="20"/>
              </w:rPr>
              <w:t>Sídlo:</w:t>
            </w:r>
            <w:r w:rsidRPr="005E77A9">
              <w:rPr>
                <w:sz w:val="20"/>
              </w:rPr>
              <w:tab/>
            </w:r>
            <w:r w:rsidRPr="005E77A9">
              <w:rPr>
                <w:sz w:val="20"/>
              </w:rPr>
              <w:tab/>
            </w:r>
            <w:r w:rsidRPr="005E77A9">
              <w:rPr>
                <w:sz w:val="20"/>
              </w:rPr>
              <w:tab/>
            </w:r>
            <w:r w:rsidRPr="005E77A9">
              <w:rPr>
                <w:sz w:val="20"/>
              </w:rPr>
              <w:tab/>
            </w:r>
            <w:r w:rsidRPr="005E77A9">
              <w:rPr>
                <w:sz w:val="20"/>
              </w:rPr>
              <w:tab/>
              <w:t>Prístavná 10, 821 09 Bratislava</w:t>
            </w:r>
            <w:r w:rsidR="00222520" w:rsidRPr="005E77A9">
              <w:rPr>
                <w:sz w:val="20"/>
              </w:rPr>
              <w:tab/>
            </w:r>
            <w:r w:rsidR="00222520" w:rsidRPr="005E77A9">
              <w:rPr>
                <w:sz w:val="20"/>
              </w:rPr>
              <w:tab/>
            </w:r>
          </w:p>
          <w:p w14:paraId="148EE36B" w14:textId="77777777" w:rsidR="00563DBA" w:rsidRPr="005E77A9" w:rsidRDefault="000C7887">
            <w:pPr>
              <w:tabs>
                <w:tab w:val="left" w:pos="0"/>
              </w:tabs>
              <w:spacing w:line="240" w:lineRule="auto"/>
              <w:jc w:val="both"/>
              <w:rPr>
                <w:sz w:val="20"/>
              </w:rPr>
            </w:pPr>
            <w:r w:rsidRPr="005E77A9">
              <w:rPr>
                <w:sz w:val="20"/>
              </w:rPr>
              <w:t>IČO:</w:t>
            </w:r>
            <w:r w:rsidRPr="005E77A9">
              <w:rPr>
                <w:sz w:val="20"/>
              </w:rPr>
              <w:tab/>
            </w:r>
            <w:r w:rsidRPr="005E77A9">
              <w:rPr>
                <w:sz w:val="20"/>
              </w:rPr>
              <w:tab/>
            </w:r>
            <w:r w:rsidRPr="005E77A9">
              <w:rPr>
                <w:sz w:val="20"/>
              </w:rPr>
              <w:tab/>
            </w:r>
            <w:r w:rsidRPr="005E77A9">
              <w:rPr>
                <w:sz w:val="20"/>
              </w:rPr>
              <w:tab/>
            </w:r>
            <w:r w:rsidRPr="005E77A9">
              <w:rPr>
                <w:sz w:val="20"/>
              </w:rPr>
              <w:tab/>
              <w:t>36 856 541</w:t>
            </w:r>
          </w:p>
          <w:p w14:paraId="48B746FA" w14:textId="77777777" w:rsidR="00563DBA" w:rsidRPr="005E77A9" w:rsidRDefault="000C7887">
            <w:pPr>
              <w:tabs>
                <w:tab w:val="left" w:pos="0"/>
              </w:tabs>
              <w:spacing w:line="240" w:lineRule="auto"/>
              <w:jc w:val="both"/>
              <w:rPr>
                <w:sz w:val="20"/>
              </w:rPr>
            </w:pPr>
            <w:r w:rsidRPr="005E77A9">
              <w:rPr>
                <w:sz w:val="20"/>
              </w:rPr>
              <w:t>Zapísaný:</w:t>
            </w:r>
            <w:r w:rsidRPr="005E77A9">
              <w:rPr>
                <w:sz w:val="20"/>
              </w:rPr>
              <w:tab/>
            </w:r>
            <w:r w:rsidRPr="005E77A9">
              <w:rPr>
                <w:sz w:val="20"/>
              </w:rPr>
              <w:tab/>
            </w:r>
            <w:r w:rsidRPr="005E77A9">
              <w:rPr>
                <w:sz w:val="20"/>
              </w:rPr>
              <w:tab/>
            </w:r>
            <w:r w:rsidRPr="005E77A9">
              <w:rPr>
                <w:sz w:val="20"/>
              </w:rPr>
              <w:tab/>
              <w:t xml:space="preserve">Obchodný register Okresného súdu Bratislava I, Oddiel: Sa, </w:t>
            </w:r>
          </w:p>
          <w:p w14:paraId="3A2ACD1F" w14:textId="77777777" w:rsidR="00563DBA" w:rsidRPr="005E77A9" w:rsidRDefault="000C7887">
            <w:pPr>
              <w:tabs>
                <w:tab w:val="left" w:pos="0"/>
              </w:tabs>
              <w:spacing w:line="240" w:lineRule="auto"/>
              <w:ind w:left="2880" w:firstLine="720"/>
              <w:jc w:val="both"/>
              <w:rPr>
                <w:sz w:val="20"/>
              </w:rPr>
            </w:pPr>
            <w:r w:rsidRPr="005E77A9">
              <w:rPr>
                <w:sz w:val="20"/>
              </w:rPr>
              <w:t>Vložka číslo: 4395/B</w:t>
            </w:r>
          </w:p>
          <w:p w14:paraId="67EDF3F6" w14:textId="77777777" w:rsidR="002F746F" w:rsidRDefault="00E25626" w:rsidP="002F746F">
            <w:pPr>
              <w:spacing w:line="240" w:lineRule="auto"/>
              <w:jc w:val="both"/>
              <w:rPr>
                <w:sz w:val="20"/>
              </w:rPr>
            </w:pPr>
            <w:r>
              <w:rPr>
                <w:sz w:val="20"/>
              </w:rPr>
              <w:t>Zastúpený</w:t>
            </w:r>
            <w:r w:rsidR="000C7887" w:rsidRPr="005E77A9">
              <w:rPr>
                <w:sz w:val="20"/>
              </w:rPr>
              <w:t>:</w:t>
            </w:r>
            <w:r w:rsidR="000C7887" w:rsidRPr="005E77A9">
              <w:rPr>
                <w:sz w:val="20"/>
              </w:rPr>
              <w:tab/>
            </w:r>
            <w:r w:rsidR="000C7887" w:rsidRPr="005E77A9">
              <w:rPr>
                <w:sz w:val="20"/>
              </w:rPr>
              <w:tab/>
            </w:r>
            <w:r>
              <w:rPr>
                <w:sz w:val="20"/>
              </w:rPr>
              <w:t xml:space="preserve">                          </w:t>
            </w:r>
            <w:r w:rsidR="002F746F">
              <w:rPr>
                <w:sz w:val="20"/>
              </w:rPr>
              <w:t>Mgr. Roman Kiss, predseda predstavenstva</w:t>
            </w:r>
          </w:p>
          <w:p w14:paraId="2EB51A15" w14:textId="77777777" w:rsidR="002F746F" w:rsidRDefault="002F746F" w:rsidP="002F746F">
            <w:pPr>
              <w:spacing w:line="240" w:lineRule="auto"/>
              <w:ind w:left="2880" w:firstLine="720"/>
              <w:jc w:val="both"/>
              <w:rPr>
                <w:color w:val="000000" w:themeColor="text1"/>
                <w:sz w:val="20"/>
                <w:szCs w:val="22"/>
              </w:rPr>
            </w:pPr>
            <w:r>
              <w:rPr>
                <w:color w:val="000000" w:themeColor="text1"/>
                <w:sz w:val="20"/>
              </w:rPr>
              <w:t>JUDr. PhDr. Martin Fakla, PhD., člen predstavenstva</w:t>
            </w:r>
          </w:p>
          <w:p w14:paraId="6BCA7408" w14:textId="74B658D0" w:rsidR="00563DBA" w:rsidRPr="005E77A9" w:rsidRDefault="000C7887">
            <w:pPr>
              <w:tabs>
                <w:tab w:val="left" w:pos="0"/>
              </w:tabs>
              <w:spacing w:line="240" w:lineRule="auto"/>
              <w:jc w:val="both"/>
              <w:rPr>
                <w:sz w:val="20"/>
              </w:rPr>
            </w:pPr>
            <w:r w:rsidRPr="005E77A9">
              <w:rPr>
                <w:sz w:val="20"/>
              </w:rPr>
              <w:t>DIČ:</w:t>
            </w:r>
            <w:r w:rsidRPr="005E77A9">
              <w:rPr>
                <w:sz w:val="20"/>
              </w:rPr>
              <w:tab/>
            </w:r>
            <w:r w:rsidRPr="005E77A9">
              <w:rPr>
                <w:sz w:val="20"/>
              </w:rPr>
              <w:tab/>
            </w:r>
            <w:r w:rsidRPr="005E77A9">
              <w:rPr>
                <w:sz w:val="20"/>
              </w:rPr>
              <w:tab/>
            </w:r>
            <w:r w:rsidRPr="005E77A9">
              <w:rPr>
                <w:sz w:val="20"/>
              </w:rPr>
              <w:tab/>
            </w:r>
            <w:r w:rsidRPr="005E77A9">
              <w:rPr>
                <w:sz w:val="20"/>
              </w:rPr>
              <w:tab/>
              <w:t>2022534008</w:t>
            </w:r>
          </w:p>
          <w:p w14:paraId="50D253E3" w14:textId="77777777" w:rsidR="00563DBA" w:rsidRPr="005E77A9" w:rsidRDefault="000C7887">
            <w:pPr>
              <w:tabs>
                <w:tab w:val="left" w:pos="0"/>
              </w:tabs>
              <w:spacing w:line="240" w:lineRule="auto"/>
              <w:jc w:val="both"/>
              <w:rPr>
                <w:sz w:val="20"/>
              </w:rPr>
            </w:pPr>
            <w:r w:rsidRPr="005E77A9">
              <w:rPr>
                <w:sz w:val="20"/>
              </w:rPr>
              <w:t>IČ DPH:</w:t>
            </w:r>
            <w:r w:rsidRPr="005E77A9">
              <w:rPr>
                <w:sz w:val="20"/>
              </w:rPr>
              <w:tab/>
            </w:r>
            <w:r w:rsidRPr="005E77A9">
              <w:rPr>
                <w:sz w:val="20"/>
              </w:rPr>
              <w:tab/>
            </w:r>
            <w:r w:rsidRPr="005E77A9">
              <w:rPr>
                <w:sz w:val="20"/>
              </w:rPr>
              <w:tab/>
            </w:r>
            <w:r w:rsidRPr="005E77A9">
              <w:rPr>
                <w:sz w:val="20"/>
              </w:rPr>
              <w:tab/>
              <w:t>SK2022534008</w:t>
            </w:r>
          </w:p>
          <w:p w14:paraId="2FE90468" w14:textId="3B125179" w:rsidR="00563DBA" w:rsidRPr="005E77A9" w:rsidRDefault="000C7887">
            <w:pPr>
              <w:tabs>
                <w:tab w:val="left" w:pos="0"/>
              </w:tabs>
              <w:spacing w:line="240" w:lineRule="auto"/>
              <w:jc w:val="both"/>
              <w:rPr>
                <w:sz w:val="20"/>
              </w:rPr>
            </w:pPr>
            <w:r w:rsidRPr="005E77A9">
              <w:rPr>
                <w:sz w:val="20"/>
              </w:rPr>
              <w:t>Bankové spojenie:</w:t>
            </w:r>
            <w:r w:rsidRPr="005E77A9">
              <w:rPr>
                <w:sz w:val="20"/>
              </w:rPr>
              <w:tab/>
            </w:r>
            <w:r w:rsidRPr="005E77A9">
              <w:rPr>
                <w:sz w:val="20"/>
              </w:rPr>
              <w:tab/>
            </w:r>
            <w:r w:rsidRPr="005E77A9">
              <w:rPr>
                <w:sz w:val="20"/>
              </w:rPr>
              <w:tab/>
              <w:t>VÚB, a.</w:t>
            </w:r>
            <w:r w:rsidR="00DB6CAF" w:rsidRPr="005E77A9">
              <w:rPr>
                <w:sz w:val="20"/>
              </w:rPr>
              <w:t xml:space="preserve"> </w:t>
            </w:r>
            <w:r w:rsidRPr="005E77A9">
              <w:rPr>
                <w:sz w:val="20"/>
              </w:rPr>
              <w:t>s.</w:t>
            </w:r>
          </w:p>
          <w:p w14:paraId="195AD490" w14:textId="77777777" w:rsidR="00563DBA" w:rsidRPr="005E77A9" w:rsidRDefault="000C7887">
            <w:pPr>
              <w:tabs>
                <w:tab w:val="left" w:pos="0"/>
              </w:tabs>
              <w:spacing w:line="240" w:lineRule="auto"/>
              <w:jc w:val="both"/>
              <w:rPr>
                <w:sz w:val="20"/>
              </w:rPr>
            </w:pPr>
            <w:r w:rsidRPr="005E77A9">
              <w:rPr>
                <w:sz w:val="20"/>
                <w:highlight w:val="white"/>
              </w:rPr>
              <w:t xml:space="preserve">IBAN: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Pr="005E77A9">
              <w:rPr>
                <w:sz w:val="20"/>
                <w:highlight w:val="white"/>
              </w:rPr>
              <w:t>SK61 0200 0000 0024 1616 8551</w:t>
            </w:r>
          </w:p>
          <w:p w14:paraId="4C99566D" w14:textId="77777777" w:rsidR="00563DBA" w:rsidRPr="005E77A9" w:rsidRDefault="00557874" w:rsidP="00E23E4A">
            <w:pPr>
              <w:tabs>
                <w:tab w:val="left" w:pos="0"/>
              </w:tabs>
              <w:spacing w:line="240" w:lineRule="auto"/>
              <w:jc w:val="both"/>
              <w:rPr>
                <w:sz w:val="20"/>
              </w:rPr>
            </w:pPr>
            <w:r w:rsidRPr="005E77A9">
              <w:rPr>
                <w:sz w:val="20"/>
                <w:highlight w:val="white"/>
              </w:rPr>
              <w:t>SWIFT/</w:t>
            </w:r>
            <w:r w:rsidR="000C7887" w:rsidRPr="005E77A9">
              <w:rPr>
                <w:sz w:val="20"/>
                <w:highlight w:val="white"/>
              </w:rPr>
              <w:t xml:space="preserve">BIC: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0C7887" w:rsidRPr="005E77A9">
              <w:rPr>
                <w:sz w:val="20"/>
                <w:highlight w:val="white"/>
              </w:rPr>
              <w:t>SUBASKBX</w:t>
            </w:r>
          </w:p>
          <w:p w14:paraId="319583B1" w14:textId="77777777" w:rsidR="00563DBA" w:rsidRPr="005E77A9" w:rsidRDefault="00563DBA">
            <w:pPr>
              <w:tabs>
                <w:tab w:val="left" w:pos="0"/>
              </w:tabs>
              <w:spacing w:line="240" w:lineRule="auto"/>
              <w:jc w:val="both"/>
              <w:rPr>
                <w:sz w:val="20"/>
              </w:rPr>
            </w:pPr>
          </w:p>
          <w:p w14:paraId="4FE9ECF3" w14:textId="5BF6D622" w:rsidR="00563DBA" w:rsidRPr="005E77A9" w:rsidRDefault="000C7887" w:rsidP="00973D37">
            <w:pPr>
              <w:tabs>
                <w:tab w:val="left" w:pos="0"/>
              </w:tabs>
              <w:spacing w:line="240" w:lineRule="auto"/>
              <w:jc w:val="both"/>
              <w:rPr>
                <w:sz w:val="20"/>
              </w:rPr>
            </w:pPr>
            <w:r w:rsidRPr="005E77A9">
              <w:rPr>
                <w:sz w:val="20"/>
              </w:rPr>
              <w:t xml:space="preserve">ďalej </w:t>
            </w:r>
            <w:r w:rsidR="00973D37" w:rsidRPr="005E77A9">
              <w:rPr>
                <w:sz w:val="20"/>
              </w:rPr>
              <w:t>len</w:t>
            </w:r>
            <w:r w:rsidRPr="005E77A9">
              <w:rPr>
                <w:b/>
                <w:sz w:val="20"/>
              </w:rPr>
              <w:t xml:space="preserve"> </w:t>
            </w:r>
            <w:r w:rsidRPr="005E77A9">
              <w:rPr>
                <w:sz w:val="20"/>
              </w:rPr>
              <w:t>“</w:t>
            </w:r>
            <w:r w:rsidRPr="005E77A9">
              <w:rPr>
                <w:b/>
                <w:sz w:val="20"/>
              </w:rPr>
              <w:t>Prenajímateľ</w:t>
            </w:r>
            <w:r w:rsidRPr="005E77A9">
              <w:rPr>
                <w:sz w:val="20"/>
              </w:rPr>
              <w:t>”</w:t>
            </w:r>
          </w:p>
        </w:tc>
      </w:tr>
    </w:tbl>
    <w:p w14:paraId="5270EB02" w14:textId="77777777" w:rsidR="00563DBA" w:rsidRPr="005E77A9" w:rsidRDefault="00563DBA">
      <w:pPr>
        <w:widowControl w:val="0"/>
        <w:tabs>
          <w:tab w:val="left" w:pos="0"/>
        </w:tabs>
        <w:spacing w:line="240" w:lineRule="auto"/>
        <w:jc w:val="both"/>
        <w:rPr>
          <w:sz w:val="20"/>
        </w:rPr>
      </w:pPr>
    </w:p>
    <w:p w14:paraId="7DF66CED" w14:textId="77777777" w:rsidR="0094566E" w:rsidRPr="005E77A9" w:rsidRDefault="0094566E">
      <w:pPr>
        <w:widowControl w:val="0"/>
        <w:tabs>
          <w:tab w:val="left" w:pos="0"/>
        </w:tabs>
        <w:spacing w:line="240" w:lineRule="auto"/>
        <w:jc w:val="both"/>
        <w:rPr>
          <w:b/>
          <w:sz w:val="20"/>
        </w:rPr>
      </w:pPr>
    </w:p>
    <w:p w14:paraId="50F493BA" w14:textId="7A5DDD0E" w:rsidR="00636F88" w:rsidRPr="005E77A9" w:rsidRDefault="0094566E">
      <w:pPr>
        <w:widowControl w:val="0"/>
        <w:tabs>
          <w:tab w:val="left" w:pos="0"/>
        </w:tabs>
        <w:spacing w:line="240" w:lineRule="auto"/>
        <w:jc w:val="both"/>
        <w:rPr>
          <w:sz w:val="20"/>
        </w:rPr>
      </w:pPr>
      <w:r w:rsidRPr="005E77A9">
        <w:rPr>
          <w:b/>
          <w:sz w:val="20"/>
        </w:rPr>
        <w:t>Nájomca:</w:t>
      </w:r>
    </w:p>
    <w:p w14:paraId="51D424E7" w14:textId="77777777" w:rsidR="00636F88" w:rsidRPr="005E77A9" w:rsidRDefault="00636F88">
      <w:pPr>
        <w:widowControl w:val="0"/>
        <w:tabs>
          <w:tab w:val="left" w:pos="0"/>
        </w:tabs>
        <w:spacing w:line="240" w:lineRule="auto"/>
        <w:jc w:val="both"/>
        <w:rPr>
          <w:sz w:val="20"/>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13"/>
        <w:gridCol w:w="5747"/>
      </w:tblGrid>
      <w:tr w:rsidR="00422917" w:rsidRPr="005E77A9" w14:paraId="247F9552" w14:textId="77777777" w:rsidTr="006A3EC2">
        <w:tc>
          <w:tcPr>
            <w:tcW w:w="3613" w:type="dxa"/>
            <w:tcBorders>
              <w:right w:val="single" w:sz="4" w:space="0" w:color="FFFFFF" w:themeColor="background1"/>
            </w:tcBorders>
            <w:tcMar>
              <w:top w:w="100" w:type="dxa"/>
              <w:left w:w="100" w:type="dxa"/>
              <w:bottom w:w="100" w:type="dxa"/>
              <w:right w:w="100" w:type="dxa"/>
            </w:tcMar>
          </w:tcPr>
          <w:p w14:paraId="3787EA1F"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Obchodné meno:</w:t>
            </w:r>
          </w:p>
          <w:p w14:paraId="742D71AA"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Sídlo:</w:t>
            </w:r>
          </w:p>
          <w:p w14:paraId="0E6E6EC3"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IČO:</w:t>
            </w:r>
          </w:p>
          <w:p w14:paraId="3D9BE6D0"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Zapísaný:</w:t>
            </w:r>
          </w:p>
          <w:p w14:paraId="20F28757" w14:textId="77777777" w:rsidR="00422917" w:rsidRPr="005E77A9" w:rsidRDefault="00422917" w:rsidP="00422917">
            <w:pPr>
              <w:spacing w:line="240" w:lineRule="auto"/>
              <w:jc w:val="both"/>
              <w:rPr>
                <w:rFonts w:eastAsia="Times New Roman"/>
                <w:color w:val="000000" w:themeColor="text1"/>
                <w:sz w:val="20"/>
              </w:rPr>
            </w:pPr>
          </w:p>
          <w:p w14:paraId="73CA0B2A" w14:textId="77777777" w:rsidR="00E25626" w:rsidRDefault="00E25626" w:rsidP="00422917">
            <w:pPr>
              <w:spacing w:line="240" w:lineRule="auto"/>
              <w:jc w:val="both"/>
              <w:rPr>
                <w:sz w:val="20"/>
              </w:rPr>
            </w:pPr>
            <w:r>
              <w:rPr>
                <w:sz w:val="20"/>
              </w:rPr>
              <w:t>Zastúpený</w:t>
            </w:r>
            <w:r w:rsidRPr="005E77A9">
              <w:rPr>
                <w:sz w:val="20"/>
              </w:rPr>
              <w:t>:</w:t>
            </w:r>
          </w:p>
          <w:p w14:paraId="6DADBB58" w14:textId="2D88CA6A"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DIČ:</w:t>
            </w:r>
          </w:p>
          <w:p w14:paraId="3CF923F8"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 DPH:</w:t>
            </w:r>
          </w:p>
          <w:p w14:paraId="3CE5A474" w14:textId="77777777" w:rsidR="00422917" w:rsidRPr="005E77A9" w:rsidRDefault="00422917" w:rsidP="00422917">
            <w:pPr>
              <w:tabs>
                <w:tab w:val="left" w:pos="567"/>
              </w:tabs>
              <w:autoSpaceDE w:val="0"/>
              <w:autoSpaceDN w:val="0"/>
              <w:adjustRightInd w:val="0"/>
              <w:jc w:val="both"/>
              <w:rPr>
                <w:color w:val="000000" w:themeColor="text1"/>
                <w:sz w:val="20"/>
              </w:rPr>
            </w:pPr>
            <w:r w:rsidRPr="005E77A9">
              <w:rPr>
                <w:color w:val="000000" w:themeColor="text1"/>
                <w:sz w:val="20"/>
              </w:rPr>
              <w:t>Bankové spojenie:</w:t>
            </w:r>
          </w:p>
          <w:p w14:paraId="50E2DB4B" w14:textId="77777777" w:rsidR="00422917" w:rsidRPr="005E77A9" w:rsidRDefault="00422917" w:rsidP="00422917">
            <w:pPr>
              <w:spacing w:line="240" w:lineRule="auto"/>
              <w:jc w:val="both"/>
              <w:rPr>
                <w:color w:val="000000" w:themeColor="text1"/>
                <w:sz w:val="20"/>
                <w:shd w:val="clear" w:color="auto" w:fill="FFFFFF"/>
              </w:rPr>
            </w:pPr>
            <w:r w:rsidRPr="005E77A9">
              <w:rPr>
                <w:color w:val="000000" w:themeColor="text1"/>
                <w:sz w:val="20"/>
              </w:rPr>
              <w:t>I</w:t>
            </w:r>
            <w:r w:rsidRPr="005E77A9">
              <w:rPr>
                <w:color w:val="000000" w:themeColor="text1"/>
                <w:sz w:val="20"/>
                <w:shd w:val="clear" w:color="auto" w:fill="FFFFFF"/>
              </w:rPr>
              <w:t>BAN:</w:t>
            </w:r>
          </w:p>
          <w:p w14:paraId="2A03AE54" w14:textId="77777777" w:rsidR="00422917" w:rsidRPr="005E77A9" w:rsidRDefault="00422917" w:rsidP="00422917">
            <w:pPr>
              <w:spacing w:line="240" w:lineRule="auto"/>
              <w:jc w:val="both"/>
              <w:rPr>
                <w:color w:val="000000" w:themeColor="text1"/>
                <w:sz w:val="20"/>
                <w:highlight w:val="white"/>
              </w:rPr>
            </w:pPr>
            <w:r w:rsidRPr="005E77A9">
              <w:rPr>
                <w:color w:val="000000" w:themeColor="text1"/>
                <w:sz w:val="20"/>
                <w:highlight w:val="white"/>
              </w:rPr>
              <w:t>SWIFT/BIC:</w:t>
            </w:r>
          </w:p>
          <w:p w14:paraId="6A439D70" w14:textId="77777777" w:rsidR="00422917" w:rsidRPr="005E77A9" w:rsidRDefault="00422917" w:rsidP="00422917">
            <w:pPr>
              <w:tabs>
                <w:tab w:val="left" w:pos="0"/>
              </w:tabs>
              <w:spacing w:line="240" w:lineRule="auto"/>
              <w:jc w:val="both"/>
              <w:rPr>
                <w:color w:val="000000" w:themeColor="text1"/>
                <w:sz w:val="20"/>
              </w:rPr>
            </w:pPr>
          </w:p>
          <w:p w14:paraId="01C94240" w14:textId="5691025D" w:rsidR="00422917" w:rsidRPr="005E77A9" w:rsidRDefault="00422917" w:rsidP="00422917">
            <w:pPr>
              <w:tabs>
                <w:tab w:val="left" w:pos="0"/>
              </w:tabs>
              <w:spacing w:line="240" w:lineRule="auto"/>
              <w:jc w:val="both"/>
              <w:rPr>
                <w:sz w:val="20"/>
              </w:rPr>
            </w:pPr>
            <w:r w:rsidRPr="005E77A9">
              <w:rPr>
                <w:color w:val="000000" w:themeColor="text1"/>
                <w:sz w:val="20"/>
              </w:rPr>
              <w:t>ďalej len</w:t>
            </w:r>
            <w:r w:rsidRPr="005E77A9">
              <w:rPr>
                <w:b/>
                <w:color w:val="000000" w:themeColor="text1"/>
                <w:sz w:val="20"/>
              </w:rPr>
              <w:t xml:space="preserve"> </w:t>
            </w:r>
            <w:r w:rsidRPr="005E77A9">
              <w:rPr>
                <w:color w:val="000000" w:themeColor="text1"/>
                <w:sz w:val="20"/>
              </w:rPr>
              <w:t>“</w:t>
            </w:r>
            <w:r w:rsidRPr="005E77A9">
              <w:rPr>
                <w:b/>
                <w:color w:val="000000" w:themeColor="text1"/>
                <w:sz w:val="20"/>
              </w:rPr>
              <w:t>Nájomca</w:t>
            </w:r>
            <w:r w:rsidRPr="005E77A9">
              <w:rPr>
                <w:color w:val="000000" w:themeColor="text1"/>
                <w:sz w:val="20"/>
              </w:rPr>
              <w:t>”</w:t>
            </w:r>
          </w:p>
        </w:tc>
        <w:tc>
          <w:tcPr>
            <w:tcW w:w="5747" w:type="dxa"/>
            <w:tcBorders>
              <w:left w:val="single" w:sz="4" w:space="0" w:color="FFFFFF" w:themeColor="background1"/>
            </w:tcBorders>
          </w:tcPr>
          <w:p w14:paraId="1BFE4B40"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05999F16"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7178B162"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3E39E4C1"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2EB31E5" w14:textId="77777777" w:rsidR="00E25626" w:rsidRDefault="00E25626" w:rsidP="00422917">
            <w:pPr>
              <w:tabs>
                <w:tab w:val="left" w:pos="0"/>
              </w:tabs>
              <w:spacing w:line="240" w:lineRule="auto"/>
              <w:jc w:val="both"/>
              <w:rPr>
                <w:rFonts w:eastAsia="Arial Unicode MS"/>
                <w:sz w:val="20"/>
                <w:highlight w:val="yellow"/>
              </w:rPr>
            </w:pPr>
          </w:p>
          <w:p w14:paraId="4E09862C" w14:textId="291B2F1D"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5E6D1974"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A765E52"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4A0D27D6"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75BE117C"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6BC5F61D" w14:textId="17B1AC99" w:rsidR="00422917" w:rsidRPr="005E77A9" w:rsidRDefault="00422917" w:rsidP="00422917">
            <w:pPr>
              <w:tabs>
                <w:tab w:val="left" w:pos="0"/>
              </w:tabs>
              <w:spacing w:line="240" w:lineRule="auto"/>
              <w:jc w:val="both"/>
              <w:rPr>
                <w:color w:val="auto"/>
                <w:sz w:val="20"/>
              </w:rPr>
            </w:pPr>
            <w:r w:rsidRPr="005E77A9">
              <w:rPr>
                <w:rFonts w:eastAsia="Arial Unicode MS"/>
                <w:sz w:val="20"/>
                <w:highlight w:val="yellow"/>
              </w:rPr>
              <w:t>[•]</w:t>
            </w:r>
          </w:p>
        </w:tc>
      </w:tr>
    </w:tbl>
    <w:p w14:paraId="1AB59A21" w14:textId="77777777" w:rsidR="00563DBA" w:rsidRPr="005E77A9" w:rsidRDefault="00563DBA">
      <w:pPr>
        <w:spacing w:line="240" w:lineRule="auto"/>
        <w:rPr>
          <w:sz w:val="20"/>
        </w:rPr>
      </w:pPr>
    </w:p>
    <w:p w14:paraId="21B26FCB" w14:textId="141488F2" w:rsidR="004B2219" w:rsidRDefault="000C7887" w:rsidP="00B757CF">
      <w:pPr>
        <w:spacing w:line="240" w:lineRule="auto"/>
        <w:jc w:val="both"/>
        <w:rPr>
          <w:sz w:val="20"/>
        </w:rPr>
      </w:pPr>
      <w:r w:rsidRPr="005E77A9">
        <w:rPr>
          <w:sz w:val="20"/>
        </w:rPr>
        <w:t>Nájomca a Prenajímateľ v ďalšom tiež jednotlivo ako „</w:t>
      </w:r>
      <w:r w:rsidRPr="005E77A9">
        <w:rPr>
          <w:b/>
          <w:sz w:val="20"/>
        </w:rPr>
        <w:t>Zmluvná strana</w:t>
      </w:r>
      <w:r w:rsidRPr="005E77A9">
        <w:rPr>
          <w:sz w:val="20"/>
        </w:rPr>
        <w:t>“ a spoločne ako „</w:t>
      </w:r>
      <w:r w:rsidRPr="005E77A9">
        <w:rPr>
          <w:b/>
          <w:sz w:val="20"/>
        </w:rPr>
        <w:t>Zmluvné strany</w:t>
      </w:r>
      <w:r w:rsidRPr="005E77A9">
        <w:rPr>
          <w:sz w:val="20"/>
        </w:rPr>
        <w:t>“</w:t>
      </w:r>
    </w:p>
    <w:p w14:paraId="72D6799D" w14:textId="6C481EE9" w:rsidR="00E25626" w:rsidRDefault="00E25626" w:rsidP="00B757CF">
      <w:pPr>
        <w:spacing w:line="240" w:lineRule="auto"/>
        <w:jc w:val="both"/>
        <w:rPr>
          <w:sz w:val="20"/>
        </w:rPr>
      </w:pPr>
    </w:p>
    <w:p w14:paraId="3228A7E1" w14:textId="77777777" w:rsidR="00DA406B" w:rsidRPr="005E77A9" w:rsidRDefault="00DA406B" w:rsidP="00DA406B">
      <w:pPr>
        <w:pStyle w:val="Normlny1"/>
        <w:spacing w:before="240" w:after="240"/>
        <w:rPr>
          <w:color w:val="000000" w:themeColor="text1"/>
          <w:sz w:val="20"/>
          <w:szCs w:val="20"/>
        </w:rPr>
      </w:pPr>
      <w:r w:rsidRPr="005E77A9">
        <w:rPr>
          <w:b/>
          <w:color w:val="000000" w:themeColor="text1"/>
          <w:sz w:val="20"/>
          <w:szCs w:val="20"/>
        </w:rPr>
        <w:t>[1]</w:t>
      </w:r>
      <w:r w:rsidRPr="005E77A9">
        <w:rPr>
          <w:color w:val="000000" w:themeColor="text1"/>
          <w:sz w:val="20"/>
          <w:szCs w:val="20"/>
        </w:rPr>
        <w:t xml:space="preserve">        </w:t>
      </w:r>
      <w:r w:rsidRPr="005E77A9">
        <w:rPr>
          <w:b/>
          <w:color w:val="000000" w:themeColor="text1"/>
          <w:sz w:val="20"/>
          <w:szCs w:val="20"/>
        </w:rPr>
        <w:t>ÚVODNÉ USTANOVENIA</w:t>
      </w:r>
    </w:p>
    <w:p w14:paraId="21110549" w14:textId="1D1B0EDA" w:rsidR="00F36A6D" w:rsidRPr="005E77A9" w:rsidRDefault="00F36A6D" w:rsidP="00F36A6D">
      <w:pPr>
        <w:pStyle w:val="Normlnywebov"/>
        <w:spacing w:before="0" w:beforeAutospacing="0" w:after="0" w:afterAutospacing="0"/>
        <w:ind w:left="684" w:hanging="708"/>
        <w:jc w:val="both"/>
        <w:rPr>
          <w:rFonts w:ascii="Arial" w:hAnsi="Arial" w:cs="Arial"/>
          <w:sz w:val="20"/>
          <w:szCs w:val="20"/>
          <w:highlight w:val="yellow"/>
        </w:rPr>
      </w:pPr>
      <w:r w:rsidRPr="005E77A9">
        <w:rPr>
          <w:rFonts w:ascii="Arial" w:hAnsi="Arial" w:cs="Arial"/>
          <w:b/>
          <w:sz w:val="20"/>
          <w:szCs w:val="20"/>
        </w:rPr>
        <w:t>1.1</w:t>
      </w:r>
      <w:r w:rsidRPr="005E77A9">
        <w:rPr>
          <w:rFonts w:ascii="Arial" w:hAnsi="Arial" w:cs="Arial"/>
          <w:b/>
          <w:sz w:val="20"/>
          <w:szCs w:val="20"/>
        </w:rPr>
        <w:tab/>
      </w:r>
      <w:r w:rsidR="00EA2663" w:rsidRPr="00EA2663">
        <w:rPr>
          <w:rFonts w:ascii="Arial" w:hAnsi="Arial" w:cs="Arial"/>
          <w:sz w:val="20"/>
          <w:szCs w:val="20"/>
        </w:rPr>
        <w:t>Prenajímateľ je podielovým vlastníkom stavby – prevádzková budova so súpisným číslom 776 (ďalej len „Stavba“), stojacej na pozemku parcela registra „C“ KN č. 3851/76, o výmere 845 m2, druh pozemku: zastavaná plocha a nádvorie, Stavba zapísaná na liste vlastníctva číslo 2163, vedenom Okresným úradom Bratislava, katastrálny odbor, okres: Bratislava II, obec: Bratislava- Ružinov, katastrálne územie: Nivy.</w:t>
      </w:r>
    </w:p>
    <w:p w14:paraId="250491B2" w14:textId="77777777" w:rsidR="00F36A6D" w:rsidRPr="005E77A9" w:rsidRDefault="00F36A6D" w:rsidP="00F36A6D">
      <w:pPr>
        <w:tabs>
          <w:tab w:val="left" w:pos="2835"/>
        </w:tabs>
        <w:spacing w:line="240" w:lineRule="auto"/>
        <w:jc w:val="both"/>
        <w:rPr>
          <w:sz w:val="20"/>
          <w:highlight w:val="yellow"/>
        </w:rPr>
      </w:pPr>
    </w:p>
    <w:p w14:paraId="1A2632DD" w14:textId="503C892D" w:rsidR="00DA406B" w:rsidRDefault="00F36A6D" w:rsidP="00F36A6D">
      <w:pPr>
        <w:spacing w:line="240" w:lineRule="auto"/>
        <w:ind w:left="690" w:hanging="720"/>
        <w:jc w:val="both"/>
        <w:rPr>
          <w:color w:val="auto"/>
          <w:sz w:val="20"/>
        </w:rPr>
      </w:pPr>
      <w:r w:rsidRPr="005E77A9">
        <w:rPr>
          <w:b/>
          <w:color w:val="auto"/>
          <w:sz w:val="20"/>
        </w:rPr>
        <w:lastRenderedPageBreak/>
        <w:t>1.2</w:t>
      </w:r>
      <w:r w:rsidRPr="005E77A9">
        <w:rPr>
          <w:b/>
          <w:color w:val="auto"/>
          <w:sz w:val="20"/>
        </w:rPr>
        <w:tab/>
      </w:r>
      <w:r w:rsidR="00EA2663" w:rsidRPr="00EA2663">
        <w:rPr>
          <w:color w:val="auto"/>
          <w:sz w:val="20"/>
        </w:rPr>
        <w:t>Nájomca prejavil záujem o dočasné užívanie nebytového priestoru – kancelárie č. 127 o výmere 13,52 m2, kancelárie č. 128 o výmere 34,38 m2, kancelárie č. 129 o výmere 28,19 m2, kancelárie č. 130 o výmere 24,31 m2, kuchynky č. 131 o výmere 4,88 m2, WC č. 132 o výmere 1,84 m2 a recepcie o výmere 27,80 m2, spolu o výmere 134,92 m2, nachádzajúcich sa v Stavbe na druhom nadzemnom podlaží (ďalej len „Predmet nájmu“), za podmienok uvedených v ďalších ustanoveniach tejto Zmluvy. Umiestnenie Predmetu nájmu je znázornené farebne v grafickom znázornení, ktoré tvorí Prílohu č. 1 tejto Zmluvy.</w:t>
      </w:r>
    </w:p>
    <w:p w14:paraId="2AE61AE7" w14:textId="77777777" w:rsidR="004A1DA6" w:rsidRPr="005E77A9" w:rsidRDefault="004A1DA6" w:rsidP="00F36A6D">
      <w:pPr>
        <w:spacing w:line="240" w:lineRule="auto"/>
        <w:ind w:left="690" w:hanging="720"/>
        <w:jc w:val="both"/>
        <w:rPr>
          <w:color w:val="000000" w:themeColor="text1"/>
          <w:sz w:val="20"/>
        </w:rPr>
      </w:pPr>
    </w:p>
    <w:p w14:paraId="4720011E" w14:textId="4679F82A" w:rsidR="003E0193" w:rsidRPr="005E77A9" w:rsidRDefault="00DA406B" w:rsidP="00DA406B">
      <w:pPr>
        <w:pStyle w:val="Normlny10"/>
        <w:spacing w:before="240" w:after="240" w:line="240" w:lineRule="auto"/>
        <w:rPr>
          <w:sz w:val="20"/>
          <w:szCs w:val="20"/>
        </w:rPr>
      </w:pPr>
      <w:r w:rsidRPr="005E77A9">
        <w:rPr>
          <w:b/>
          <w:sz w:val="20"/>
          <w:szCs w:val="20"/>
        </w:rPr>
        <w:t xml:space="preserve"> </w:t>
      </w:r>
      <w:r w:rsidR="003E0193" w:rsidRPr="005E77A9">
        <w:rPr>
          <w:b/>
          <w:sz w:val="20"/>
          <w:szCs w:val="20"/>
        </w:rPr>
        <w:t>[2]</w:t>
      </w:r>
      <w:r w:rsidR="003E0193" w:rsidRPr="005E77A9">
        <w:rPr>
          <w:sz w:val="20"/>
          <w:szCs w:val="20"/>
        </w:rPr>
        <w:t xml:space="preserve">        </w:t>
      </w:r>
      <w:r w:rsidR="003E0193" w:rsidRPr="005E77A9">
        <w:rPr>
          <w:b/>
          <w:sz w:val="20"/>
          <w:szCs w:val="20"/>
        </w:rPr>
        <w:t>PREDMET ZMLUVY</w:t>
      </w:r>
    </w:p>
    <w:p w14:paraId="31D7AF72" w14:textId="2CC4974F" w:rsidR="003E0193" w:rsidRPr="005E77A9" w:rsidRDefault="003E0193" w:rsidP="003E0193">
      <w:pPr>
        <w:spacing w:line="240" w:lineRule="auto"/>
        <w:ind w:left="690" w:hanging="720"/>
        <w:jc w:val="both"/>
        <w:rPr>
          <w:sz w:val="20"/>
        </w:rPr>
      </w:pPr>
      <w:r w:rsidRPr="005E77A9">
        <w:rPr>
          <w:b/>
          <w:sz w:val="20"/>
        </w:rPr>
        <w:t>2.1</w:t>
      </w:r>
      <w:r w:rsidRPr="005E77A9">
        <w:rPr>
          <w:b/>
          <w:sz w:val="20"/>
        </w:rPr>
        <w:tab/>
      </w:r>
      <w:r w:rsidRPr="005E77A9">
        <w:rPr>
          <w:sz w:val="20"/>
        </w:rPr>
        <w:t>Predmetom tejto Zmluvy je odplatné prenechanie Predmetu nájmu do dočasného užívania Nájomcovi</w:t>
      </w:r>
      <w:r w:rsidR="00A130A0" w:rsidRPr="005E77A9">
        <w:rPr>
          <w:sz w:val="20"/>
        </w:rPr>
        <w:t>, a to</w:t>
      </w:r>
      <w:r w:rsidRPr="005E77A9">
        <w:rPr>
          <w:sz w:val="20"/>
        </w:rPr>
        <w:t xml:space="preserve"> za podmienok dohodnutých v</w:t>
      </w:r>
      <w:r w:rsidR="00A130A0" w:rsidRPr="005E77A9">
        <w:rPr>
          <w:sz w:val="20"/>
        </w:rPr>
        <w:t> </w:t>
      </w:r>
      <w:r w:rsidRPr="005E77A9">
        <w:rPr>
          <w:sz w:val="20"/>
        </w:rPr>
        <w:t>tejto Zmluv</w:t>
      </w:r>
      <w:r w:rsidR="0086543D" w:rsidRPr="005E77A9">
        <w:rPr>
          <w:sz w:val="20"/>
        </w:rPr>
        <w:t>e</w:t>
      </w:r>
      <w:r w:rsidRPr="005E77A9">
        <w:rPr>
          <w:sz w:val="20"/>
        </w:rPr>
        <w:t>.</w:t>
      </w:r>
    </w:p>
    <w:p w14:paraId="3A727032" w14:textId="77777777" w:rsidR="003E0193" w:rsidRPr="005E77A9" w:rsidRDefault="003E0193" w:rsidP="003E0193">
      <w:pPr>
        <w:spacing w:line="240" w:lineRule="auto"/>
        <w:ind w:left="690" w:hanging="720"/>
        <w:jc w:val="both"/>
        <w:rPr>
          <w:sz w:val="20"/>
        </w:rPr>
      </w:pPr>
    </w:p>
    <w:p w14:paraId="53470874" w14:textId="77777777" w:rsidR="003E0193" w:rsidRPr="005E77A9" w:rsidRDefault="003E0193" w:rsidP="003E0193">
      <w:pPr>
        <w:spacing w:line="240" w:lineRule="auto"/>
        <w:ind w:left="690" w:hanging="720"/>
        <w:jc w:val="both"/>
        <w:rPr>
          <w:sz w:val="20"/>
        </w:rPr>
      </w:pPr>
      <w:r w:rsidRPr="005E77A9">
        <w:rPr>
          <w:b/>
          <w:sz w:val="20"/>
        </w:rPr>
        <w:t>2.2</w:t>
      </w:r>
      <w:r w:rsidRPr="005E77A9">
        <w:rPr>
          <w:b/>
          <w:sz w:val="20"/>
        </w:rPr>
        <w:tab/>
      </w:r>
      <w:r w:rsidRPr="005E77A9">
        <w:rPr>
          <w:sz w:val="20"/>
        </w:rPr>
        <w:t>Prenajímateľ sa zaväzuje odovzdať Nájomcovi Predmet nájmu na dohodnuté užívanie v súlade                 s touto Zmluvou.</w:t>
      </w:r>
    </w:p>
    <w:p w14:paraId="671C1F42" w14:textId="77777777" w:rsidR="003E0193" w:rsidRPr="005E77A9" w:rsidRDefault="003E0193" w:rsidP="003E0193">
      <w:pPr>
        <w:spacing w:line="240" w:lineRule="auto"/>
        <w:ind w:left="690" w:hanging="720"/>
        <w:jc w:val="both"/>
        <w:rPr>
          <w:sz w:val="20"/>
        </w:rPr>
      </w:pPr>
    </w:p>
    <w:p w14:paraId="3CE80E01" w14:textId="46708496" w:rsidR="003E0193" w:rsidRPr="005E77A9" w:rsidRDefault="003E0193" w:rsidP="003E0193">
      <w:pPr>
        <w:spacing w:line="240" w:lineRule="auto"/>
        <w:ind w:left="690" w:hanging="720"/>
        <w:jc w:val="both"/>
        <w:rPr>
          <w:sz w:val="20"/>
        </w:rPr>
      </w:pPr>
      <w:r w:rsidRPr="005E77A9">
        <w:rPr>
          <w:b/>
          <w:sz w:val="20"/>
        </w:rPr>
        <w:t>2.3</w:t>
      </w:r>
      <w:r w:rsidRPr="005E77A9">
        <w:rPr>
          <w:b/>
          <w:sz w:val="20"/>
        </w:rPr>
        <w:tab/>
      </w:r>
      <w:r w:rsidRPr="005E77A9">
        <w:rPr>
          <w:sz w:val="20"/>
        </w:rPr>
        <w:t>Nájomca sa zaväzuje užívať Predmet nájmu v súlade s podmienkami stanovenými touto Zmluvou a uhradiť Prenajímateľovi Nájomné dojednané podľa článku 5</w:t>
      </w:r>
      <w:r w:rsidR="00E00C86">
        <w:rPr>
          <w:sz w:val="20"/>
        </w:rPr>
        <w:t>.</w:t>
      </w:r>
    </w:p>
    <w:p w14:paraId="2D6E0CD6" w14:textId="77777777" w:rsidR="003E0193" w:rsidRPr="005E77A9" w:rsidRDefault="003E0193" w:rsidP="003E0193">
      <w:pPr>
        <w:spacing w:line="240" w:lineRule="auto"/>
        <w:ind w:left="690" w:hanging="720"/>
        <w:jc w:val="both"/>
        <w:rPr>
          <w:sz w:val="20"/>
        </w:rPr>
      </w:pPr>
    </w:p>
    <w:p w14:paraId="71EF4ABA" w14:textId="77777777" w:rsidR="003E0193" w:rsidRPr="005E77A9" w:rsidRDefault="003E0193" w:rsidP="003E0193">
      <w:pPr>
        <w:spacing w:line="240" w:lineRule="auto"/>
        <w:ind w:left="690" w:hanging="720"/>
        <w:jc w:val="both"/>
        <w:rPr>
          <w:sz w:val="20"/>
        </w:rPr>
      </w:pPr>
      <w:r w:rsidRPr="005E77A9">
        <w:rPr>
          <w:b/>
          <w:sz w:val="20"/>
        </w:rPr>
        <w:t>2.4</w:t>
      </w:r>
      <w:r w:rsidRPr="005E77A9">
        <w:rPr>
          <w:b/>
          <w:sz w:val="20"/>
        </w:rPr>
        <w:tab/>
      </w:r>
      <w:r w:rsidRPr="005E77A9">
        <w:rPr>
          <w:sz w:val="20"/>
        </w:rPr>
        <w:t>Nájomca vyhlasuje Prenajímateľovi, že:</w:t>
      </w:r>
    </w:p>
    <w:p w14:paraId="0412AB5F" w14:textId="77777777" w:rsidR="003E0193" w:rsidRPr="005E77A9" w:rsidRDefault="003E0193" w:rsidP="003E0193">
      <w:pPr>
        <w:spacing w:line="240" w:lineRule="auto"/>
        <w:ind w:left="690" w:hanging="720"/>
        <w:jc w:val="both"/>
        <w:rPr>
          <w:sz w:val="20"/>
        </w:rPr>
      </w:pPr>
    </w:p>
    <w:p w14:paraId="5B452145" w14:textId="77777777" w:rsidR="003E0193" w:rsidRPr="005E77A9" w:rsidRDefault="003E0193" w:rsidP="003E0193">
      <w:pPr>
        <w:spacing w:line="240" w:lineRule="auto"/>
        <w:ind w:left="1418" w:hanging="728"/>
        <w:jc w:val="both"/>
        <w:rPr>
          <w:sz w:val="20"/>
        </w:rPr>
      </w:pPr>
      <w:r w:rsidRPr="005E77A9">
        <w:rPr>
          <w:b/>
          <w:sz w:val="20"/>
        </w:rPr>
        <w:t>2.4.1</w:t>
      </w:r>
      <w:r w:rsidRPr="005E77A9">
        <w:rPr>
          <w:b/>
          <w:sz w:val="20"/>
        </w:rPr>
        <w:tab/>
      </w:r>
      <w:r w:rsidRPr="005E77A9">
        <w:rPr>
          <w:sz w:val="20"/>
        </w:rPr>
        <w:t>si Predmet nájmu obhliadol,</w:t>
      </w:r>
    </w:p>
    <w:p w14:paraId="061A3208" w14:textId="77777777" w:rsidR="003E0193" w:rsidRPr="005E77A9" w:rsidRDefault="003E0193" w:rsidP="003E0193">
      <w:pPr>
        <w:spacing w:before="120" w:line="240" w:lineRule="auto"/>
        <w:ind w:left="1418" w:hanging="726"/>
        <w:jc w:val="both"/>
        <w:rPr>
          <w:sz w:val="20"/>
        </w:rPr>
      </w:pPr>
      <w:r w:rsidRPr="005E77A9">
        <w:rPr>
          <w:b/>
          <w:sz w:val="20"/>
        </w:rPr>
        <w:t>2.4.2</w:t>
      </w:r>
      <w:r w:rsidRPr="005E77A9">
        <w:rPr>
          <w:sz w:val="20"/>
        </w:rPr>
        <w:tab/>
        <w:t>bol riadne oboznámený s jeho aktuálnym stavom ku dňu podpisu tejto Zmluvy,</w:t>
      </w:r>
    </w:p>
    <w:p w14:paraId="35FE07D7" w14:textId="77777777" w:rsidR="003E0193" w:rsidRPr="005E77A9" w:rsidRDefault="003E0193" w:rsidP="003E0193">
      <w:pPr>
        <w:spacing w:before="120" w:line="240" w:lineRule="auto"/>
        <w:ind w:left="1418" w:hanging="726"/>
        <w:jc w:val="both"/>
        <w:rPr>
          <w:sz w:val="20"/>
        </w:rPr>
      </w:pPr>
      <w:r w:rsidRPr="005E77A9">
        <w:rPr>
          <w:b/>
          <w:sz w:val="20"/>
        </w:rPr>
        <w:t>2.4.3</w:t>
      </w:r>
      <w:r w:rsidRPr="005E77A9">
        <w:rPr>
          <w:b/>
          <w:sz w:val="20"/>
        </w:rPr>
        <w:tab/>
      </w:r>
      <w:r w:rsidRPr="005E77A9">
        <w:rPr>
          <w:sz w:val="20"/>
        </w:rPr>
        <w:t>Predmet nájmu je v stave zodpovedajúcom podmienkam stanoveným touto Zmluvou,</w:t>
      </w:r>
    </w:p>
    <w:p w14:paraId="6D7FA004" w14:textId="77777777" w:rsidR="003E0193" w:rsidRPr="005E77A9" w:rsidRDefault="003E0193" w:rsidP="003E0193">
      <w:pPr>
        <w:spacing w:before="120" w:line="240" w:lineRule="auto"/>
        <w:ind w:left="1418" w:hanging="726"/>
        <w:jc w:val="both"/>
        <w:rPr>
          <w:sz w:val="20"/>
        </w:rPr>
      </w:pPr>
      <w:r w:rsidRPr="005E77A9">
        <w:rPr>
          <w:b/>
          <w:sz w:val="20"/>
        </w:rPr>
        <w:t>2.4.4</w:t>
      </w:r>
      <w:r w:rsidRPr="005E77A9">
        <w:rPr>
          <w:b/>
          <w:sz w:val="20"/>
        </w:rPr>
        <w:tab/>
      </w:r>
      <w:r w:rsidRPr="005E77A9">
        <w:rPr>
          <w:sz w:val="20"/>
        </w:rPr>
        <w:t>Predmet nájmu je v stave spôsobilom na užívanie na účel dohodnutý touto Zmluvou.</w:t>
      </w:r>
    </w:p>
    <w:p w14:paraId="542A9C48" w14:textId="77777777" w:rsidR="003E0193" w:rsidRPr="005E77A9" w:rsidRDefault="003E0193" w:rsidP="003E0193">
      <w:pPr>
        <w:spacing w:line="240" w:lineRule="auto"/>
        <w:ind w:left="1418" w:hanging="728"/>
        <w:jc w:val="both"/>
        <w:rPr>
          <w:b/>
          <w:sz w:val="20"/>
        </w:rPr>
      </w:pPr>
    </w:p>
    <w:p w14:paraId="694636E0" w14:textId="1CEFF0CF" w:rsidR="00B63789" w:rsidRPr="005E77A9" w:rsidRDefault="00B63789" w:rsidP="00B63789">
      <w:pPr>
        <w:spacing w:line="240" w:lineRule="auto"/>
        <w:ind w:left="709" w:hanging="737"/>
        <w:jc w:val="both"/>
        <w:rPr>
          <w:sz w:val="20"/>
        </w:rPr>
      </w:pPr>
      <w:r w:rsidRPr="005E77A9">
        <w:rPr>
          <w:b/>
          <w:sz w:val="20"/>
        </w:rPr>
        <w:t>2.5</w:t>
      </w:r>
      <w:r w:rsidRPr="005E77A9">
        <w:rPr>
          <w:b/>
          <w:sz w:val="20"/>
        </w:rPr>
        <w:tab/>
      </w:r>
      <w:r w:rsidRPr="00EA2663">
        <w:rPr>
          <w:sz w:val="20"/>
        </w:rPr>
        <w:t>K Predmetu nájmu nie je zabezpečený prístup z verejnej komunikácie. Komunikácia vedúca k Predmetu nájmu je vo vlastníctve osoby, ktorá nie je spriaznená s Prenajímateľom ani s ním nekoná v zhode. Prenajímateľ nezabezpečuje prístup k Predmetu nájmu. Prístup k Predmetu nájmu musí byť zabezpečený Nájomcom rokovaním s treťou stranou na jeho vlastné náklady.</w:t>
      </w:r>
      <w:r w:rsidR="000169E5" w:rsidRPr="00EA2663">
        <w:rPr>
          <w:b/>
          <w:bCs/>
          <w:color w:val="auto"/>
          <w:sz w:val="20"/>
        </w:rPr>
        <w:t xml:space="preserve"> </w:t>
      </w:r>
      <w:r w:rsidRPr="00EA2663">
        <w:rPr>
          <w:sz w:val="20"/>
        </w:rPr>
        <w:t>Prenajímateľ</w:t>
      </w:r>
      <w:r w:rsidRPr="005E77A9">
        <w:rPr>
          <w:sz w:val="20"/>
        </w:rPr>
        <w:t xml:space="preserve"> nemá žiadnu ďalšiu povinnosť vykonať akékoľvek práce za účelom prípravy Predmetu nájmu pre jeho riadne užívanie Nájomcom.</w:t>
      </w:r>
    </w:p>
    <w:p w14:paraId="66FA1482" w14:textId="77777777" w:rsidR="003E0193" w:rsidRPr="005E77A9" w:rsidRDefault="003E0193" w:rsidP="003E0193">
      <w:pPr>
        <w:spacing w:line="240" w:lineRule="auto"/>
        <w:jc w:val="both"/>
        <w:rPr>
          <w:sz w:val="20"/>
        </w:rPr>
      </w:pPr>
    </w:p>
    <w:p w14:paraId="1106B18C" w14:textId="78F0217A" w:rsidR="00744DA2" w:rsidRPr="005E77A9" w:rsidRDefault="003E0193" w:rsidP="00547DA4">
      <w:pPr>
        <w:spacing w:line="240" w:lineRule="auto"/>
        <w:ind w:left="692" w:hanging="720"/>
        <w:jc w:val="both"/>
        <w:rPr>
          <w:sz w:val="20"/>
        </w:rPr>
      </w:pPr>
      <w:r w:rsidRPr="005E77A9">
        <w:rPr>
          <w:b/>
          <w:sz w:val="20"/>
        </w:rPr>
        <w:t>2.6</w:t>
      </w:r>
      <w:r w:rsidRPr="005E77A9">
        <w:rPr>
          <w:b/>
          <w:sz w:val="20"/>
        </w:rPr>
        <w:tab/>
      </w:r>
      <w:r w:rsidRPr="005E77A9">
        <w:rPr>
          <w:sz w:val="20"/>
        </w:rPr>
        <w:t xml:space="preserve">Nájomca sa zaväzuje protokolárne prevziať Predmet nájmu na základe výzvy Prenajímateľa, najneskôr však v deň začatia plynutia nájmu v zmysle </w:t>
      </w:r>
      <w:r w:rsidR="000E7300" w:rsidRPr="005E77A9">
        <w:rPr>
          <w:sz w:val="20"/>
        </w:rPr>
        <w:t xml:space="preserve">článku 4 </w:t>
      </w:r>
      <w:r w:rsidRPr="005E77A9">
        <w:rPr>
          <w:sz w:val="20"/>
        </w:rPr>
        <w:t>bod 4.1</w:t>
      </w:r>
      <w:r w:rsidR="00E00C86">
        <w:rPr>
          <w:sz w:val="20"/>
        </w:rPr>
        <w:t xml:space="preserve">. </w:t>
      </w:r>
      <w:r w:rsidRPr="005E77A9">
        <w:rPr>
          <w:sz w:val="20"/>
        </w:rPr>
        <w:t>Vyzvať na protokolárne prevzatie Predmetu nájmu je oprávnený Prenajímateľ, a to aj ústne alebo e-mailom na adresu elektronickej pošty uvedenú pri kontaktnej osobe Nájomcu. Nájomca sa zaväzuje prevziať Predmet nájmu bez zbytočného odkladu po výzve Prenajímateľa, najneskôr však do troch (3) kalendárnych dní po odoslaní uvedenej výzvy.</w:t>
      </w:r>
    </w:p>
    <w:p w14:paraId="4AEE9FCA" w14:textId="77777777" w:rsidR="00547DA4" w:rsidRPr="005E77A9" w:rsidRDefault="00547DA4" w:rsidP="00547DA4">
      <w:pPr>
        <w:spacing w:line="240" w:lineRule="auto"/>
        <w:ind w:left="692" w:hanging="720"/>
        <w:jc w:val="both"/>
        <w:rPr>
          <w:sz w:val="20"/>
        </w:rPr>
      </w:pPr>
    </w:p>
    <w:p w14:paraId="456C352E" w14:textId="77777777" w:rsidR="00710AD4" w:rsidRPr="005E77A9" w:rsidRDefault="00710AD4" w:rsidP="00710AD4">
      <w:pPr>
        <w:pStyle w:val="Normlny1"/>
        <w:spacing w:before="240" w:after="240"/>
        <w:rPr>
          <w:sz w:val="20"/>
          <w:szCs w:val="20"/>
        </w:rPr>
      </w:pPr>
      <w:r w:rsidRPr="005E77A9">
        <w:rPr>
          <w:b/>
          <w:sz w:val="20"/>
          <w:szCs w:val="20"/>
        </w:rPr>
        <w:t>[3]</w:t>
      </w:r>
      <w:r w:rsidRPr="005E77A9">
        <w:rPr>
          <w:sz w:val="20"/>
          <w:szCs w:val="20"/>
        </w:rPr>
        <w:t xml:space="preserve">        </w:t>
      </w:r>
      <w:r w:rsidRPr="005E77A9">
        <w:rPr>
          <w:b/>
          <w:sz w:val="20"/>
          <w:szCs w:val="20"/>
        </w:rPr>
        <w:t>ÚČEL NÁJMU</w:t>
      </w:r>
    </w:p>
    <w:p w14:paraId="63410D09" w14:textId="7F783390" w:rsidR="00563DBA" w:rsidRPr="005E77A9" w:rsidRDefault="000C7887">
      <w:pPr>
        <w:spacing w:line="240" w:lineRule="auto"/>
        <w:ind w:left="690" w:hanging="720"/>
        <w:jc w:val="both"/>
        <w:rPr>
          <w:sz w:val="20"/>
        </w:rPr>
      </w:pPr>
      <w:r w:rsidRPr="005E77A9">
        <w:rPr>
          <w:b/>
          <w:sz w:val="20"/>
        </w:rPr>
        <w:t>3.1</w:t>
      </w:r>
      <w:r w:rsidRPr="005E77A9">
        <w:rPr>
          <w:sz w:val="20"/>
        </w:rPr>
        <w:tab/>
        <w:t xml:space="preserve">Zmluvné strany sa dohodli, že Nájomca je oprávnený Predmet nájmu užívať </w:t>
      </w:r>
      <w:r w:rsidR="00AD7A0A" w:rsidRPr="005E77A9">
        <w:rPr>
          <w:sz w:val="20"/>
        </w:rPr>
        <w:t>výlučne</w:t>
      </w:r>
      <w:r w:rsidR="00CC1494" w:rsidRPr="005E77A9">
        <w:rPr>
          <w:sz w:val="20"/>
        </w:rPr>
        <w:t xml:space="preserve"> </w:t>
      </w:r>
      <w:r w:rsidR="00E00C86">
        <w:rPr>
          <w:sz w:val="20"/>
        </w:rPr>
        <w:t>na</w:t>
      </w:r>
      <w:r w:rsidR="00CC1494" w:rsidRPr="005E77A9">
        <w:rPr>
          <w:sz w:val="20"/>
        </w:rPr>
        <w:t xml:space="preserve"> účel</w:t>
      </w:r>
      <w:r w:rsidR="00AD7A0A" w:rsidRPr="005E77A9">
        <w:rPr>
          <w:sz w:val="20"/>
        </w:rPr>
        <w:t xml:space="preserve"> </w:t>
      </w:r>
      <w:r w:rsidR="006B2AA9" w:rsidRPr="005E77A9">
        <w:rPr>
          <w:sz w:val="20"/>
        </w:rPr>
        <w:t xml:space="preserve"> </w:t>
      </w:r>
      <w:r w:rsidR="00B757CF" w:rsidRPr="005E77A9">
        <w:rPr>
          <w:rFonts w:eastAsia="Arial Unicode MS"/>
          <w:sz w:val="20"/>
          <w:highlight w:val="yellow"/>
        </w:rPr>
        <w:t>[•]</w:t>
      </w:r>
      <w:r w:rsidR="00B757CF" w:rsidRPr="005E77A9">
        <w:rPr>
          <w:sz w:val="20"/>
        </w:rPr>
        <w:t xml:space="preserve"> </w:t>
      </w:r>
      <w:r w:rsidR="00AD7A0A" w:rsidRPr="005E77A9">
        <w:rPr>
          <w:sz w:val="20"/>
        </w:rPr>
        <w:t>(ďalej aj ako „</w:t>
      </w:r>
      <w:r w:rsidR="00AD7A0A" w:rsidRPr="005E77A9">
        <w:rPr>
          <w:b/>
          <w:bCs/>
          <w:sz w:val="20"/>
        </w:rPr>
        <w:t>Účel nájmu</w:t>
      </w:r>
      <w:r w:rsidR="00AD7A0A" w:rsidRPr="005E77A9">
        <w:rPr>
          <w:sz w:val="20"/>
        </w:rPr>
        <w:t>”). Nájomca je povinný užívať Predmet nájmu</w:t>
      </w:r>
      <w:r w:rsidR="00CC1494" w:rsidRPr="005E77A9">
        <w:rPr>
          <w:sz w:val="20"/>
        </w:rPr>
        <w:t xml:space="preserve"> </w:t>
      </w:r>
      <w:r w:rsidR="00AD7A0A" w:rsidRPr="005E77A9">
        <w:rPr>
          <w:sz w:val="20"/>
        </w:rPr>
        <w:t>v súlade s podmienkami stanovenými touto Zmluvou a všeobecne záväznými právnymi predpismi.</w:t>
      </w:r>
    </w:p>
    <w:p w14:paraId="519DFE9D" w14:textId="77777777" w:rsidR="00563DBA" w:rsidRPr="005E77A9" w:rsidRDefault="00563DBA">
      <w:pPr>
        <w:spacing w:line="240" w:lineRule="auto"/>
        <w:ind w:left="690" w:hanging="720"/>
        <w:jc w:val="both"/>
        <w:rPr>
          <w:sz w:val="20"/>
        </w:rPr>
      </w:pPr>
    </w:p>
    <w:p w14:paraId="353DBFE7" w14:textId="3A4C5D95" w:rsidR="00054C65" w:rsidRPr="005E77A9" w:rsidRDefault="000C7887" w:rsidP="00054C65">
      <w:pPr>
        <w:spacing w:line="240" w:lineRule="auto"/>
        <w:ind w:left="690" w:hanging="720"/>
        <w:jc w:val="both"/>
        <w:rPr>
          <w:sz w:val="20"/>
        </w:rPr>
      </w:pPr>
      <w:r w:rsidRPr="005E77A9">
        <w:rPr>
          <w:b/>
          <w:sz w:val="20"/>
        </w:rPr>
        <w:t>3.2</w:t>
      </w:r>
      <w:r w:rsidRPr="005E77A9">
        <w:rPr>
          <w:b/>
          <w:sz w:val="20"/>
        </w:rPr>
        <w:tab/>
      </w:r>
      <w:r w:rsidR="00054C65" w:rsidRPr="005E77A9">
        <w:rPr>
          <w:sz w:val="20"/>
        </w:rPr>
        <w:t xml:space="preserve">Zmluvné strany sa ďalej dohodli, že Prenajímateľ má za účelom kontroly, či Nájomca užíva Predmet nájmu spôsobom </w:t>
      </w:r>
      <w:r w:rsidR="00664A83">
        <w:rPr>
          <w:sz w:val="20"/>
        </w:rPr>
        <w:t>dohodnutým</w:t>
      </w:r>
      <w:r w:rsidR="00054C65" w:rsidRPr="005E77A9">
        <w:rPr>
          <w:sz w:val="20"/>
        </w:rPr>
        <w:t xml:space="preserve"> v</w:t>
      </w:r>
      <w:r w:rsidR="00D63F2E" w:rsidRPr="005E77A9">
        <w:rPr>
          <w:sz w:val="20"/>
        </w:rPr>
        <w:t xml:space="preserve"> tejto </w:t>
      </w:r>
      <w:r w:rsidR="00054C65" w:rsidRPr="005E77A9">
        <w:rPr>
          <w:sz w:val="20"/>
        </w:rPr>
        <w:t>Zmluve, kedykoľvek právo vstupu a prístupu na Predmet nájmu</w:t>
      </w:r>
      <w:r w:rsidR="00044581" w:rsidRPr="005E77A9">
        <w:rPr>
          <w:sz w:val="20"/>
        </w:rPr>
        <w:t>, a to aj bez upovedomenia Nájomcu</w:t>
      </w:r>
      <w:r w:rsidR="00054C65" w:rsidRPr="005E77A9">
        <w:rPr>
          <w:sz w:val="20"/>
        </w:rPr>
        <w:t>.</w:t>
      </w:r>
    </w:p>
    <w:p w14:paraId="57A6A8D1" w14:textId="77777777" w:rsidR="001559A1" w:rsidRPr="005E77A9" w:rsidRDefault="001559A1" w:rsidP="001559A1">
      <w:pPr>
        <w:pStyle w:val="Normlny1"/>
        <w:spacing w:before="240" w:after="240"/>
        <w:rPr>
          <w:sz w:val="20"/>
          <w:szCs w:val="20"/>
        </w:rPr>
      </w:pPr>
      <w:r w:rsidRPr="005E77A9">
        <w:rPr>
          <w:b/>
          <w:sz w:val="20"/>
          <w:szCs w:val="20"/>
        </w:rPr>
        <w:t>[4]</w:t>
      </w:r>
      <w:r w:rsidRPr="005E77A9">
        <w:rPr>
          <w:sz w:val="20"/>
          <w:szCs w:val="20"/>
        </w:rPr>
        <w:t xml:space="preserve">        </w:t>
      </w:r>
      <w:r w:rsidRPr="005E77A9">
        <w:rPr>
          <w:b/>
          <w:sz w:val="20"/>
          <w:szCs w:val="20"/>
        </w:rPr>
        <w:t>DOBA NÁJMU A JEHO ZÁNIK</w:t>
      </w:r>
    </w:p>
    <w:p w14:paraId="5A73A6C3" w14:textId="1BF9BDEC" w:rsidR="00CE5038" w:rsidRPr="005E77A9" w:rsidRDefault="000C7887" w:rsidP="00B03870">
      <w:pPr>
        <w:spacing w:line="240" w:lineRule="auto"/>
        <w:ind w:left="690" w:hanging="720"/>
        <w:jc w:val="both"/>
        <w:rPr>
          <w:sz w:val="20"/>
        </w:rPr>
      </w:pPr>
      <w:r w:rsidRPr="005E77A9">
        <w:rPr>
          <w:b/>
          <w:sz w:val="20"/>
        </w:rPr>
        <w:t>4.1</w:t>
      </w:r>
      <w:r w:rsidRPr="005E77A9">
        <w:rPr>
          <w:b/>
          <w:sz w:val="20"/>
        </w:rPr>
        <w:tab/>
      </w:r>
      <w:r w:rsidR="00F839EB" w:rsidRPr="005E77A9">
        <w:rPr>
          <w:sz w:val="20"/>
        </w:rPr>
        <w:t>Zmluvné strany sa dohodli, že táto Zmluva sa uzatvára na dobu určitú, a to na obdobie piatich (5) rokov odo dňa účinnosti tejto Zmluvy podľa článku 1</w:t>
      </w:r>
      <w:r w:rsidR="005E2809">
        <w:rPr>
          <w:sz w:val="20"/>
        </w:rPr>
        <w:t>3</w:t>
      </w:r>
      <w:r w:rsidR="00F839EB" w:rsidRPr="005E77A9">
        <w:rPr>
          <w:sz w:val="20"/>
        </w:rPr>
        <w:t xml:space="preserve"> </w:t>
      </w:r>
      <w:r w:rsidR="00F839EB" w:rsidRPr="00EA2663">
        <w:rPr>
          <w:sz w:val="20"/>
        </w:rPr>
        <w:t>bod 1</w:t>
      </w:r>
      <w:r w:rsidR="005E2809" w:rsidRPr="00EA2663">
        <w:rPr>
          <w:sz w:val="20"/>
        </w:rPr>
        <w:t>3</w:t>
      </w:r>
      <w:r w:rsidR="00F839EB" w:rsidRPr="00EA2663">
        <w:rPr>
          <w:sz w:val="20"/>
        </w:rPr>
        <w:t>.</w:t>
      </w:r>
      <w:r w:rsidR="005E01DC" w:rsidRPr="00EA2663">
        <w:rPr>
          <w:sz w:val="20"/>
        </w:rPr>
        <w:t>5</w:t>
      </w:r>
      <w:r w:rsidR="00E00C86" w:rsidRPr="00EA2663">
        <w:rPr>
          <w:sz w:val="20"/>
        </w:rPr>
        <w:t>.</w:t>
      </w:r>
    </w:p>
    <w:p w14:paraId="3DE107B6" w14:textId="77777777" w:rsidR="00563DBA" w:rsidRPr="005E77A9" w:rsidRDefault="00563DBA">
      <w:pPr>
        <w:spacing w:line="240" w:lineRule="auto"/>
        <w:ind w:left="690" w:hanging="720"/>
        <w:jc w:val="both"/>
        <w:rPr>
          <w:sz w:val="20"/>
        </w:rPr>
      </w:pPr>
    </w:p>
    <w:p w14:paraId="7CF19A18" w14:textId="77FE337F" w:rsidR="00054C65" w:rsidRPr="005E77A9" w:rsidRDefault="00054C65" w:rsidP="00054C65">
      <w:pPr>
        <w:spacing w:line="240" w:lineRule="auto"/>
        <w:ind w:left="690" w:hanging="720"/>
        <w:jc w:val="both"/>
        <w:rPr>
          <w:sz w:val="20"/>
        </w:rPr>
      </w:pPr>
      <w:r w:rsidRPr="005E77A9">
        <w:rPr>
          <w:b/>
          <w:sz w:val="20"/>
        </w:rPr>
        <w:t>4.2</w:t>
      </w:r>
      <w:r w:rsidRPr="005E77A9">
        <w:rPr>
          <w:sz w:val="20"/>
        </w:rPr>
        <w:tab/>
        <w:t xml:space="preserve">Nájom </w:t>
      </w:r>
      <w:r w:rsidR="00AE26DF" w:rsidRPr="005E77A9">
        <w:rPr>
          <w:sz w:val="20"/>
        </w:rPr>
        <w:t xml:space="preserve">sa </w:t>
      </w:r>
      <w:r w:rsidRPr="005E77A9">
        <w:rPr>
          <w:sz w:val="20"/>
        </w:rPr>
        <w:t>skončí:</w:t>
      </w:r>
    </w:p>
    <w:p w14:paraId="15C305BA" w14:textId="77777777" w:rsidR="00732BBD" w:rsidRPr="005E77A9" w:rsidRDefault="00732BBD" w:rsidP="00054C65">
      <w:pPr>
        <w:spacing w:line="240" w:lineRule="auto"/>
        <w:ind w:left="690" w:hanging="720"/>
        <w:jc w:val="both"/>
        <w:rPr>
          <w:sz w:val="20"/>
        </w:rPr>
      </w:pPr>
    </w:p>
    <w:p w14:paraId="5BB187C6" w14:textId="0549E712" w:rsidR="00054C65" w:rsidRPr="005E77A9" w:rsidRDefault="00054C65" w:rsidP="00054C65">
      <w:pPr>
        <w:spacing w:line="240" w:lineRule="auto"/>
        <w:ind w:left="690"/>
        <w:jc w:val="both"/>
        <w:rPr>
          <w:sz w:val="20"/>
        </w:rPr>
      </w:pPr>
      <w:r w:rsidRPr="005E77A9">
        <w:rPr>
          <w:b/>
          <w:sz w:val="20"/>
        </w:rPr>
        <w:t>4.2.1</w:t>
      </w:r>
      <w:r w:rsidRPr="005E77A9">
        <w:rPr>
          <w:sz w:val="20"/>
        </w:rPr>
        <w:tab/>
        <w:t xml:space="preserve">uplynutím dohodnutej doby nájmu podľa </w:t>
      </w:r>
      <w:r w:rsidRPr="005E77A9">
        <w:rPr>
          <w:sz w:val="20"/>
          <w:highlight w:val="white"/>
        </w:rPr>
        <w:t>bodu 4.1</w:t>
      </w:r>
      <w:r w:rsidRPr="005E77A9">
        <w:rPr>
          <w:sz w:val="20"/>
        </w:rPr>
        <w:t>, alebo</w:t>
      </w:r>
    </w:p>
    <w:p w14:paraId="44B296EA" w14:textId="77777777" w:rsidR="00054C65" w:rsidRPr="005E77A9" w:rsidRDefault="00054C65" w:rsidP="00617BF6">
      <w:pPr>
        <w:spacing w:before="120" w:line="240" w:lineRule="auto"/>
        <w:ind w:left="692"/>
        <w:jc w:val="both"/>
        <w:rPr>
          <w:sz w:val="20"/>
        </w:rPr>
      </w:pPr>
      <w:r w:rsidRPr="005E77A9">
        <w:rPr>
          <w:b/>
          <w:sz w:val="20"/>
        </w:rPr>
        <w:t>4.2.2</w:t>
      </w:r>
      <w:r w:rsidRPr="005E77A9">
        <w:rPr>
          <w:sz w:val="20"/>
        </w:rPr>
        <w:tab/>
        <w:t>písomnou dohodou Zmluvných strán, alebo</w:t>
      </w:r>
    </w:p>
    <w:p w14:paraId="12545CA3" w14:textId="41045317" w:rsidR="00054C65" w:rsidRPr="005E77A9" w:rsidRDefault="00054C65" w:rsidP="00617BF6">
      <w:pPr>
        <w:spacing w:before="120" w:line="240" w:lineRule="auto"/>
        <w:ind w:left="1435" w:hanging="743"/>
        <w:jc w:val="both"/>
        <w:rPr>
          <w:sz w:val="20"/>
        </w:rPr>
      </w:pPr>
      <w:r w:rsidRPr="005E77A9">
        <w:rPr>
          <w:b/>
          <w:sz w:val="20"/>
        </w:rPr>
        <w:t>4.2.3</w:t>
      </w:r>
      <w:r w:rsidRPr="005E77A9">
        <w:rPr>
          <w:b/>
          <w:sz w:val="20"/>
        </w:rPr>
        <w:tab/>
      </w:r>
      <w:r w:rsidRPr="005E77A9">
        <w:rPr>
          <w:sz w:val="20"/>
        </w:rPr>
        <w:t xml:space="preserve">odstúpením od </w:t>
      </w:r>
      <w:r w:rsidR="00D63F2E" w:rsidRPr="005E77A9">
        <w:rPr>
          <w:sz w:val="20"/>
        </w:rPr>
        <w:t xml:space="preserve">tejto </w:t>
      </w:r>
      <w:r w:rsidRPr="005E77A9">
        <w:rPr>
          <w:sz w:val="20"/>
        </w:rPr>
        <w:t xml:space="preserve">Zmluvy </w:t>
      </w:r>
      <w:r w:rsidR="00732BBD" w:rsidRPr="005E77A9">
        <w:rPr>
          <w:sz w:val="20"/>
        </w:rPr>
        <w:t>v prípadoch ustanovených touto Zmluvou alebo právnym predpisom</w:t>
      </w:r>
      <w:r w:rsidRPr="005E77A9">
        <w:rPr>
          <w:sz w:val="20"/>
          <w:highlight w:val="white"/>
        </w:rPr>
        <w:t>, alebo</w:t>
      </w:r>
    </w:p>
    <w:p w14:paraId="49729395" w14:textId="6A7CAC43" w:rsidR="00054C65" w:rsidRDefault="00054C65" w:rsidP="00617BF6">
      <w:pPr>
        <w:spacing w:before="120" w:line="240" w:lineRule="auto"/>
        <w:ind w:left="692"/>
        <w:jc w:val="both"/>
        <w:rPr>
          <w:sz w:val="20"/>
        </w:rPr>
      </w:pPr>
      <w:r w:rsidRPr="005E77A9">
        <w:rPr>
          <w:b/>
          <w:sz w:val="20"/>
        </w:rPr>
        <w:t>4.2.4</w:t>
      </w:r>
      <w:r w:rsidRPr="005E77A9">
        <w:rPr>
          <w:b/>
          <w:sz w:val="20"/>
        </w:rPr>
        <w:tab/>
      </w:r>
      <w:r w:rsidRPr="005E77A9">
        <w:rPr>
          <w:sz w:val="20"/>
        </w:rPr>
        <w:t>písomnou výpoveďou v prípadoch ustanovených touto Zmluvou</w:t>
      </w:r>
      <w:r w:rsidR="00E00C86">
        <w:rPr>
          <w:sz w:val="20"/>
        </w:rPr>
        <w:t>, alebo</w:t>
      </w:r>
    </w:p>
    <w:p w14:paraId="4BE9833F" w14:textId="048FA239" w:rsidR="00E00C86" w:rsidRPr="00E00C86" w:rsidRDefault="00E00C86" w:rsidP="00617BF6">
      <w:pPr>
        <w:spacing w:before="120" w:line="240" w:lineRule="auto"/>
        <w:ind w:left="692"/>
        <w:jc w:val="both"/>
        <w:rPr>
          <w:bCs/>
          <w:sz w:val="20"/>
        </w:rPr>
      </w:pPr>
      <w:r>
        <w:rPr>
          <w:b/>
          <w:sz w:val="20"/>
        </w:rPr>
        <w:t xml:space="preserve">4.2.5     </w:t>
      </w:r>
      <w:r>
        <w:rPr>
          <w:bCs/>
          <w:sz w:val="20"/>
        </w:rPr>
        <w:t>z iného dôvodu uvedeného v tejto Zmluve alebo v zákone.</w:t>
      </w:r>
    </w:p>
    <w:p w14:paraId="2100BECA" w14:textId="77777777" w:rsidR="00054C65" w:rsidRPr="005E77A9" w:rsidRDefault="00054C65" w:rsidP="00054C65">
      <w:pPr>
        <w:spacing w:line="240" w:lineRule="auto"/>
        <w:ind w:left="690"/>
        <w:jc w:val="both"/>
        <w:rPr>
          <w:sz w:val="20"/>
        </w:rPr>
      </w:pPr>
    </w:p>
    <w:p w14:paraId="34A415B6" w14:textId="131881DD" w:rsidR="00054C65" w:rsidRPr="005E77A9" w:rsidRDefault="00054C65" w:rsidP="00054C65">
      <w:pPr>
        <w:spacing w:line="240" w:lineRule="auto"/>
        <w:ind w:left="690" w:hanging="720"/>
        <w:jc w:val="both"/>
        <w:rPr>
          <w:sz w:val="20"/>
        </w:rPr>
      </w:pPr>
      <w:r w:rsidRPr="005E77A9">
        <w:rPr>
          <w:b/>
          <w:sz w:val="20"/>
        </w:rPr>
        <w:t>4.3</w:t>
      </w:r>
      <w:r w:rsidRPr="005E77A9">
        <w:rPr>
          <w:sz w:val="20"/>
        </w:rPr>
        <w:tab/>
        <w:t xml:space="preserve">Prenajímateľ je popri zákonom stanovených dôvodoch oprávnený písomne odstúpiť od </w:t>
      </w:r>
      <w:r w:rsidR="00B03870" w:rsidRPr="005E77A9">
        <w:rPr>
          <w:sz w:val="20"/>
        </w:rPr>
        <w:t xml:space="preserve">tejto </w:t>
      </w:r>
      <w:r w:rsidRPr="005E77A9">
        <w:rPr>
          <w:sz w:val="20"/>
        </w:rPr>
        <w:t>Zmluvy, ak:</w:t>
      </w:r>
    </w:p>
    <w:p w14:paraId="2E3AC8C3" w14:textId="77777777" w:rsidR="00732BBD" w:rsidRPr="005E77A9" w:rsidRDefault="00732BBD" w:rsidP="00054C65">
      <w:pPr>
        <w:spacing w:line="240" w:lineRule="auto"/>
        <w:ind w:left="690" w:hanging="720"/>
        <w:jc w:val="both"/>
        <w:rPr>
          <w:sz w:val="20"/>
        </w:rPr>
      </w:pPr>
    </w:p>
    <w:p w14:paraId="15E1C827" w14:textId="3ACF9ACA" w:rsidR="00054C65" w:rsidRPr="005E77A9" w:rsidRDefault="00054C65" w:rsidP="00054C65">
      <w:pPr>
        <w:spacing w:line="240" w:lineRule="auto"/>
        <w:ind w:left="1395" w:hanging="705"/>
        <w:jc w:val="both"/>
        <w:rPr>
          <w:sz w:val="20"/>
        </w:rPr>
      </w:pPr>
      <w:r w:rsidRPr="005E77A9">
        <w:rPr>
          <w:b/>
          <w:sz w:val="20"/>
        </w:rPr>
        <w:t>4.3.1</w:t>
      </w:r>
      <w:r w:rsidRPr="005E77A9">
        <w:rPr>
          <w:sz w:val="20"/>
        </w:rPr>
        <w:tab/>
        <w:t>je Nájomca v omeškaní viac ako tridsať (30) kalendárnych dní s plnením akéhokoľvek peňažného záväzku voči Prenajímateľovi vyplývajúceho z</w:t>
      </w:r>
      <w:r w:rsidR="00B03870" w:rsidRPr="005E77A9">
        <w:rPr>
          <w:sz w:val="20"/>
        </w:rPr>
        <w:t xml:space="preserve"> tejto</w:t>
      </w:r>
      <w:r w:rsidRPr="005E77A9">
        <w:rPr>
          <w:sz w:val="20"/>
        </w:rPr>
        <w:t xml:space="preserve"> Zmluvy;</w:t>
      </w:r>
    </w:p>
    <w:p w14:paraId="11C83C43" w14:textId="424B76F5" w:rsidR="00054C65" w:rsidRPr="005E77A9" w:rsidRDefault="00054C65" w:rsidP="00617BF6">
      <w:pPr>
        <w:spacing w:before="120" w:line="240" w:lineRule="auto"/>
        <w:ind w:left="1395" w:hanging="703"/>
        <w:jc w:val="both"/>
        <w:rPr>
          <w:sz w:val="20"/>
        </w:rPr>
      </w:pPr>
      <w:r w:rsidRPr="005E77A9">
        <w:rPr>
          <w:b/>
          <w:sz w:val="20"/>
        </w:rPr>
        <w:t>4.3.2</w:t>
      </w:r>
      <w:r w:rsidRPr="005E77A9">
        <w:rPr>
          <w:b/>
          <w:sz w:val="20"/>
        </w:rPr>
        <w:tab/>
      </w:r>
      <w:r w:rsidRPr="005E77A9">
        <w:rPr>
          <w:sz w:val="20"/>
        </w:rPr>
        <w:t>Nájomca užíva Predmet nájmu v rozpore s</w:t>
      </w:r>
      <w:r w:rsidR="00B03870" w:rsidRPr="005E77A9">
        <w:rPr>
          <w:sz w:val="20"/>
        </w:rPr>
        <w:t xml:space="preserve"> touto </w:t>
      </w:r>
      <w:r w:rsidRPr="005E77A9">
        <w:rPr>
          <w:sz w:val="20"/>
        </w:rPr>
        <w:t>Zmluvou alebo všeobecne záväznými právnymi predpismi;</w:t>
      </w:r>
    </w:p>
    <w:p w14:paraId="49BCA3BE" w14:textId="77777777" w:rsidR="00054C65" w:rsidRPr="005E77A9" w:rsidRDefault="00054C65" w:rsidP="00617BF6">
      <w:pPr>
        <w:spacing w:before="120" w:line="240" w:lineRule="auto"/>
        <w:ind w:left="1395" w:hanging="703"/>
        <w:jc w:val="both"/>
        <w:rPr>
          <w:sz w:val="20"/>
        </w:rPr>
      </w:pPr>
      <w:r w:rsidRPr="005E77A9">
        <w:rPr>
          <w:b/>
          <w:sz w:val="20"/>
        </w:rPr>
        <w:t>4.3.3</w:t>
      </w:r>
      <w:r w:rsidRPr="005E77A9">
        <w:rPr>
          <w:b/>
          <w:sz w:val="20"/>
        </w:rPr>
        <w:tab/>
      </w:r>
      <w:r w:rsidRPr="005E77A9">
        <w:rPr>
          <w:sz w:val="20"/>
        </w:rPr>
        <w:t>Nájomca nemôže užívať Predmet nájmu na dohodnutý účel bez zavinenia Prenajímateľa, najmä ak mu nebolo vydané potrebné povolenie v prípade, ak sa takéto povolenie vyžaduje;</w:t>
      </w:r>
    </w:p>
    <w:p w14:paraId="64E27BD9" w14:textId="3BC048F9" w:rsidR="00054C65" w:rsidRPr="005E77A9" w:rsidRDefault="00054C65" w:rsidP="00617BF6">
      <w:pPr>
        <w:spacing w:before="120" w:line="240" w:lineRule="auto"/>
        <w:ind w:left="1395" w:hanging="703"/>
        <w:jc w:val="both"/>
        <w:rPr>
          <w:sz w:val="20"/>
        </w:rPr>
      </w:pPr>
      <w:r w:rsidRPr="005E77A9">
        <w:rPr>
          <w:b/>
          <w:sz w:val="20"/>
        </w:rPr>
        <w:t>4.3.4</w:t>
      </w:r>
      <w:r w:rsidRPr="005E77A9">
        <w:rPr>
          <w:b/>
          <w:sz w:val="20"/>
        </w:rPr>
        <w:tab/>
      </w:r>
      <w:r w:rsidRPr="005E77A9">
        <w:rPr>
          <w:sz w:val="20"/>
        </w:rPr>
        <w:t>dôjde k zániku Nájomcu s právnym nástupníctvom, t.</w:t>
      </w:r>
      <w:r w:rsidR="007F3A81" w:rsidRPr="005E77A9">
        <w:rPr>
          <w:sz w:val="20"/>
        </w:rPr>
        <w:t xml:space="preserve"> </w:t>
      </w:r>
      <w:r w:rsidRPr="005E77A9">
        <w:rPr>
          <w:sz w:val="20"/>
        </w:rPr>
        <w:t>j. do právneho postavenia Nájomcu vstúpi tretí subjekt;</w:t>
      </w:r>
    </w:p>
    <w:p w14:paraId="5FB62D24" w14:textId="154F2599" w:rsidR="00054C65" w:rsidRPr="005E77A9" w:rsidRDefault="00054C65" w:rsidP="00617BF6">
      <w:pPr>
        <w:spacing w:before="120" w:line="240" w:lineRule="auto"/>
        <w:ind w:left="1395" w:hanging="703"/>
        <w:jc w:val="both"/>
        <w:rPr>
          <w:sz w:val="20"/>
        </w:rPr>
      </w:pPr>
      <w:r w:rsidRPr="005E77A9">
        <w:rPr>
          <w:b/>
          <w:sz w:val="20"/>
        </w:rPr>
        <w:t>4.3.5</w:t>
      </w:r>
      <w:r w:rsidRPr="005E77A9">
        <w:rPr>
          <w:b/>
          <w:sz w:val="20"/>
        </w:rPr>
        <w:tab/>
      </w:r>
      <w:r w:rsidRPr="005E77A9">
        <w:rPr>
          <w:sz w:val="20"/>
        </w:rPr>
        <w:t xml:space="preserve">nastane dôvod uvedený v </w:t>
      </w:r>
      <w:r w:rsidRPr="005E77A9">
        <w:rPr>
          <w:sz w:val="20"/>
          <w:highlight w:val="white"/>
        </w:rPr>
        <w:t>bode 4.1</w:t>
      </w:r>
      <w:r w:rsidR="00E25626">
        <w:rPr>
          <w:sz w:val="20"/>
        </w:rPr>
        <w:t>0</w:t>
      </w:r>
      <w:r w:rsidRPr="005E77A9">
        <w:rPr>
          <w:sz w:val="20"/>
        </w:rPr>
        <w:t>;</w:t>
      </w:r>
    </w:p>
    <w:p w14:paraId="7CBB78DD" w14:textId="4A98F33B" w:rsidR="00CC0670" w:rsidRPr="005E77A9" w:rsidRDefault="00054C65" w:rsidP="00617BF6">
      <w:pPr>
        <w:spacing w:before="120" w:line="240" w:lineRule="auto"/>
        <w:ind w:left="1395" w:hanging="703"/>
        <w:jc w:val="both"/>
        <w:rPr>
          <w:b/>
          <w:sz w:val="20"/>
        </w:rPr>
      </w:pPr>
      <w:r w:rsidRPr="005E77A9">
        <w:rPr>
          <w:b/>
          <w:sz w:val="20"/>
        </w:rPr>
        <w:t>4.3.6</w:t>
      </w:r>
      <w:r w:rsidRPr="005E77A9">
        <w:rPr>
          <w:b/>
          <w:sz w:val="20"/>
        </w:rPr>
        <w:tab/>
      </w:r>
      <w:r w:rsidR="00CC0670" w:rsidRPr="005E77A9">
        <w:rPr>
          <w:bCs/>
          <w:sz w:val="20"/>
        </w:rPr>
        <w:t xml:space="preserve">nastane </w:t>
      </w:r>
      <w:r w:rsidR="00E25626">
        <w:rPr>
          <w:bCs/>
          <w:sz w:val="20"/>
        </w:rPr>
        <w:t>niektorá zo skutočností, ktoré sú uvedené</w:t>
      </w:r>
      <w:r w:rsidR="00CC0670" w:rsidRPr="005E77A9">
        <w:rPr>
          <w:bCs/>
          <w:sz w:val="20"/>
        </w:rPr>
        <w:t xml:space="preserve"> v</w:t>
      </w:r>
      <w:r w:rsidR="00E00C86">
        <w:rPr>
          <w:bCs/>
          <w:sz w:val="20"/>
        </w:rPr>
        <w:t xml:space="preserve"> článku 9 v </w:t>
      </w:r>
      <w:r w:rsidR="00CC0670" w:rsidRPr="005E77A9">
        <w:rPr>
          <w:bCs/>
          <w:sz w:val="20"/>
        </w:rPr>
        <w:t>bode 9.2.4</w:t>
      </w:r>
      <w:r w:rsidR="00AE26DF" w:rsidRPr="005E77A9">
        <w:rPr>
          <w:bCs/>
          <w:sz w:val="20"/>
        </w:rPr>
        <w:t xml:space="preserve">, </w:t>
      </w:r>
    </w:p>
    <w:p w14:paraId="6AEE9AD6" w14:textId="04ABF57B" w:rsidR="00054C65" w:rsidRPr="005E77A9" w:rsidRDefault="00CC0670" w:rsidP="00617BF6">
      <w:pPr>
        <w:spacing w:before="120" w:line="240" w:lineRule="auto"/>
        <w:ind w:left="1395" w:hanging="703"/>
        <w:jc w:val="both"/>
        <w:rPr>
          <w:sz w:val="20"/>
        </w:rPr>
      </w:pPr>
      <w:r w:rsidRPr="005E77A9">
        <w:rPr>
          <w:b/>
          <w:sz w:val="20"/>
        </w:rPr>
        <w:t>4.3.7</w:t>
      </w:r>
      <w:r w:rsidRPr="005E77A9">
        <w:rPr>
          <w:b/>
          <w:sz w:val="20"/>
        </w:rPr>
        <w:tab/>
      </w:r>
      <w:r w:rsidR="00054C65" w:rsidRPr="005E77A9">
        <w:rPr>
          <w:sz w:val="20"/>
        </w:rPr>
        <w:t xml:space="preserve">Nájomca poruší </w:t>
      </w:r>
      <w:r w:rsidRPr="005E77A9">
        <w:rPr>
          <w:sz w:val="20"/>
        </w:rPr>
        <w:t>akúkoľvek svoju povinnosť</w:t>
      </w:r>
      <w:r w:rsidR="00054C65" w:rsidRPr="005E77A9">
        <w:rPr>
          <w:sz w:val="20"/>
        </w:rPr>
        <w:t xml:space="preserve"> </w:t>
      </w:r>
      <w:r w:rsidR="009F035B" w:rsidRPr="005E77A9">
        <w:rPr>
          <w:sz w:val="20"/>
        </w:rPr>
        <w:t xml:space="preserve">uvedenú </w:t>
      </w:r>
      <w:r w:rsidR="00054C65" w:rsidRPr="005E77A9">
        <w:rPr>
          <w:sz w:val="20"/>
        </w:rPr>
        <w:t xml:space="preserve">v </w:t>
      </w:r>
      <w:r w:rsidRPr="005E77A9">
        <w:rPr>
          <w:sz w:val="20"/>
        </w:rPr>
        <w:t>č</w:t>
      </w:r>
      <w:r w:rsidR="00054C65" w:rsidRPr="005E77A9">
        <w:rPr>
          <w:sz w:val="20"/>
        </w:rPr>
        <w:t>lánku 9</w:t>
      </w:r>
      <w:r w:rsidR="00E00C86">
        <w:rPr>
          <w:sz w:val="20"/>
        </w:rPr>
        <w:t>.</w:t>
      </w:r>
    </w:p>
    <w:p w14:paraId="5EB6FEFF" w14:textId="77777777" w:rsidR="00054C65" w:rsidRPr="005E77A9" w:rsidRDefault="00054C65" w:rsidP="00054C65">
      <w:pPr>
        <w:spacing w:line="240" w:lineRule="auto"/>
        <w:ind w:left="1395" w:hanging="705"/>
        <w:jc w:val="both"/>
        <w:rPr>
          <w:sz w:val="20"/>
        </w:rPr>
      </w:pPr>
    </w:p>
    <w:p w14:paraId="2D617533" w14:textId="6533DCA5" w:rsidR="00054C65" w:rsidRPr="005E77A9" w:rsidRDefault="00054C65" w:rsidP="00054C65">
      <w:pPr>
        <w:spacing w:line="240" w:lineRule="auto"/>
        <w:ind w:left="690" w:hanging="720"/>
        <w:jc w:val="both"/>
        <w:rPr>
          <w:sz w:val="20"/>
        </w:rPr>
      </w:pPr>
      <w:r w:rsidRPr="005E77A9">
        <w:rPr>
          <w:b/>
          <w:sz w:val="20"/>
        </w:rPr>
        <w:t>4.4</w:t>
      </w:r>
      <w:r w:rsidRPr="005E77A9">
        <w:rPr>
          <w:b/>
          <w:sz w:val="20"/>
        </w:rPr>
        <w:tab/>
      </w:r>
      <w:r w:rsidR="00D63F2E" w:rsidRPr="005E77A9">
        <w:rPr>
          <w:sz w:val="20"/>
        </w:rPr>
        <w:t>Nájomca je oprávnený písomne odstúpiť od tejto Zmluvy, ak sa Predmet nájmu stane bez zavinenia Nájomcu nespôsobilý na užívanie na dohodnutý účel.</w:t>
      </w:r>
    </w:p>
    <w:p w14:paraId="0ED9E2F9" w14:textId="77777777" w:rsidR="00054C65" w:rsidRPr="005E77A9" w:rsidRDefault="00054C65" w:rsidP="00054C65">
      <w:pPr>
        <w:spacing w:line="240" w:lineRule="auto"/>
        <w:ind w:left="1395" w:hanging="705"/>
        <w:jc w:val="both"/>
        <w:rPr>
          <w:sz w:val="20"/>
        </w:rPr>
      </w:pPr>
    </w:p>
    <w:p w14:paraId="0B69AF1F" w14:textId="11D57338" w:rsidR="00054C65" w:rsidRPr="00F254C4" w:rsidRDefault="00F254C4" w:rsidP="00F254C4">
      <w:pPr>
        <w:tabs>
          <w:tab w:val="left" w:pos="567"/>
          <w:tab w:val="left" w:pos="709"/>
        </w:tabs>
        <w:spacing w:after="120"/>
        <w:jc w:val="both"/>
        <w:rPr>
          <w:color w:val="000000" w:themeColor="text1"/>
          <w:sz w:val="20"/>
        </w:rPr>
      </w:pPr>
      <w:r w:rsidRPr="00B73FE5">
        <w:rPr>
          <w:b/>
          <w:color w:val="000000" w:themeColor="text1"/>
          <w:sz w:val="20"/>
        </w:rPr>
        <w:t>4.</w:t>
      </w:r>
      <w:r w:rsidRPr="00694FD3">
        <w:rPr>
          <w:b/>
          <w:color w:val="000000" w:themeColor="text1"/>
          <w:sz w:val="20"/>
        </w:rPr>
        <w:t>5</w:t>
      </w:r>
      <w:r>
        <w:rPr>
          <w:color w:val="000000" w:themeColor="text1"/>
          <w:sz w:val="20"/>
        </w:rPr>
        <w:t xml:space="preserve">        </w:t>
      </w:r>
      <w:r w:rsidRPr="00694FD3">
        <w:rPr>
          <w:sz w:val="20"/>
        </w:rPr>
        <w:t xml:space="preserve">Odstúpenie od tejto Zmluvy nadobúda právne účinky dňom jeho doručenia druhej Zmluvnej strane. </w:t>
      </w:r>
      <w:r>
        <w:rPr>
          <w:sz w:val="20"/>
        </w:rPr>
        <w:br/>
        <w:t xml:space="preserve">            </w:t>
      </w:r>
      <w:r w:rsidRPr="00694FD3">
        <w:rPr>
          <w:sz w:val="20"/>
        </w:rPr>
        <w:t xml:space="preserve">Odstúpenie sa považuje za doručené v deň keď sa písomnosť, ktorej obsahom je odstúpenie od </w:t>
      </w:r>
      <w:r>
        <w:rPr>
          <w:sz w:val="20"/>
        </w:rPr>
        <w:t xml:space="preserve">    </w:t>
      </w:r>
      <w:r>
        <w:rPr>
          <w:sz w:val="20"/>
        </w:rPr>
        <w:br/>
        <w:t xml:space="preserve">            </w:t>
      </w:r>
      <w:r w:rsidRPr="00694FD3">
        <w:rPr>
          <w:sz w:val="20"/>
        </w:rPr>
        <w:t xml:space="preserve">Zmluvy, dostane do sféry dispozície adresáta (druhej Zmluvnej strany) bez ohľadu na to, či alebo </w:t>
      </w:r>
      <w:r>
        <w:rPr>
          <w:sz w:val="20"/>
        </w:rPr>
        <w:t xml:space="preserve">   </w:t>
      </w:r>
      <w:r>
        <w:rPr>
          <w:sz w:val="20"/>
        </w:rPr>
        <w:br/>
        <w:t xml:space="preserve">            </w:t>
      </w:r>
      <w:r w:rsidRPr="00694FD3">
        <w:rPr>
          <w:sz w:val="20"/>
        </w:rPr>
        <w:t xml:space="preserve">kedy sa adresát oboznámil s obsahom tejto zásielky; odstúpenie sa považuje za doručené aj </w:t>
      </w:r>
      <w:r>
        <w:rPr>
          <w:sz w:val="20"/>
        </w:rPr>
        <w:t xml:space="preserve">   </w:t>
      </w:r>
      <w:r>
        <w:rPr>
          <w:sz w:val="20"/>
        </w:rPr>
        <w:br/>
        <w:t xml:space="preserve">            </w:t>
      </w:r>
      <w:r w:rsidRPr="00694FD3">
        <w:rPr>
          <w:sz w:val="20"/>
        </w:rPr>
        <w:t>vtedy,</w:t>
      </w:r>
      <w:r>
        <w:rPr>
          <w:sz w:val="20"/>
        </w:rPr>
        <w:t xml:space="preserve"> </w:t>
      </w:r>
      <w:r w:rsidRPr="00694FD3">
        <w:rPr>
          <w:sz w:val="20"/>
        </w:rPr>
        <w:t>ak bol adresát pri doručovaní zásielky zastihnutý avšak túto si odmietol prevziať.</w:t>
      </w:r>
      <w:r>
        <w:rPr>
          <w:rFonts w:ascii="Calibri" w:hAnsi="Calibri" w:cs="Calibri"/>
          <w:szCs w:val="22"/>
        </w:rPr>
        <w:t xml:space="preserve">     </w:t>
      </w:r>
      <w:r>
        <w:rPr>
          <w:rFonts w:ascii="Calibri" w:hAnsi="Calibri" w:cs="Calibri"/>
          <w:szCs w:val="22"/>
        </w:rPr>
        <w:br/>
        <w:t xml:space="preserve">              </w:t>
      </w:r>
      <w:r w:rsidRPr="00B73FE5">
        <w:rPr>
          <w:color w:val="000000" w:themeColor="text1"/>
          <w:sz w:val="20"/>
        </w:rPr>
        <w:t xml:space="preserve">Prenajímateľ je povinný v písomnom oznámení o odstúpení od tejto Zmluvy poskytnúť Nájomcovi </w:t>
      </w:r>
      <w:r>
        <w:rPr>
          <w:color w:val="000000" w:themeColor="text1"/>
          <w:sz w:val="20"/>
        </w:rPr>
        <w:t xml:space="preserve">   </w:t>
      </w:r>
      <w:r>
        <w:rPr>
          <w:color w:val="000000" w:themeColor="text1"/>
          <w:sz w:val="20"/>
        </w:rPr>
        <w:br/>
        <w:t xml:space="preserve">            </w:t>
      </w:r>
      <w:r w:rsidRPr="00B73FE5">
        <w:rPr>
          <w:color w:val="000000" w:themeColor="text1"/>
          <w:sz w:val="20"/>
        </w:rPr>
        <w:t xml:space="preserve">primeranú lehotu na vypratanie Predmetu nájmu. Odstúpenie od tejto Zmluvy sa nedotýka nárokov </w:t>
      </w:r>
      <w:r>
        <w:rPr>
          <w:color w:val="000000" w:themeColor="text1"/>
          <w:sz w:val="20"/>
        </w:rPr>
        <w:t xml:space="preserve">        </w:t>
      </w:r>
      <w:r>
        <w:rPr>
          <w:color w:val="000000" w:themeColor="text1"/>
          <w:sz w:val="20"/>
        </w:rPr>
        <w:br/>
        <w:t xml:space="preserve">            </w:t>
      </w:r>
      <w:r w:rsidRPr="00B73FE5">
        <w:rPr>
          <w:color w:val="000000" w:themeColor="text1"/>
          <w:sz w:val="20"/>
        </w:rPr>
        <w:t>na náhradu škody, ani nárokov na zaplatenie zmluvnej pokuty.</w:t>
      </w:r>
    </w:p>
    <w:p w14:paraId="706FEB96" w14:textId="05CB9527" w:rsidR="00054C65" w:rsidRPr="005E77A9" w:rsidRDefault="00054C65" w:rsidP="00054C65">
      <w:pPr>
        <w:pStyle w:val="Normlny10"/>
        <w:spacing w:line="240" w:lineRule="auto"/>
        <w:ind w:left="690" w:hanging="720"/>
        <w:jc w:val="both"/>
        <w:rPr>
          <w:sz w:val="20"/>
          <w:szCs w:val="20"/>
        </w:rPr>
      </w:pPr>
      <w:r w:rsidRPr="005E77A9">
        <w:rPr>
          <w:b/>
          <w:sz w:val="20"/>
          <w:szCs w:val="20"/>
        </w:rPr>
        <w:t>4.6</w:t>
      </w:r>
      <w:r w:rsidRPr="005E77A9">
        <w:rPr>
          <w:sz w:val="20"/>
          <w:szCs w:val="20"/>
        </w:rPr>
        <w:tab/>
        <w:t xml:space="preserve">Nájomca je oprávnený ukončiť </w:t>
      </w:r>
      <w:r w:rsidR="00361BF4" w:rsidRPr="005E77A9">
        <w:rPr>
          <w:sz w:val="20"/>
          <w:szCs w:val="20"/>
        </w:rPr>
        <w:t xml:space="preserve">túto </w:t>
      </w:r>
      <w:r w:rsidRPr="005E77A9">
        <w:rPr>
          <w:sz w:val="20"/>
          <w:szCs w:val="20"/>
        </w:rPr>
        <w:t>Zmluvu písomnou výpoveďou v prípade, ak:</w:t>
      </w:r>
    </w:p>
    <w:p w14:paraId="6E25A0CD" w14:textId="77777777" w:rsidR="00CC0670" w:rsidRPr="005E77A9" w:rsidRDefault="00CC0670" w:rsidP="00054C65">
      <w:pPr>
        <w:pStyle w:val="Normlny10"/>
        <w:spacing w:line="240" w:lineRule="auto"/>
        <w:ind w:left="690" w:hanging="720"/>
        <w:jc w:val="both"/>
        <w:rPr>
          <w:sz w:val="20"/>
          <w:szCs w:val="20"/>
        </w:rPr>
      </w:pPr>
    </w:p>
    <w:p w14:paraId="10ADC398" w14:textId="01857D76" w:rsidR="00054C65" w:rsidRPr="005E77A9" w:rsidRDefault="00054C65" w:rsidP="00054C65">
      <w:pPr>
        <w:pStyle w:val="Normlny10"/>
        <w:spacing w:line="240" w:lineRule="auto"/>
        <w:ind w:left="1410" w:hanging="720"/>
        <w:jc w:val="both"/>
        <w:rPr>
          <w:sz w:val="20"/>
          <w:szCs w:val="20"/>
        </w:rPr>
      </w:pPr>
      <w:r w:rsidRPr="005E77A9">
        <w:rPr>
          <w:b/>
          <w:sz w:val="20"/>
          <w:szCs w:val="20"/>
        </w:rPr>
        <w:t>4.6.1</w:t>
      </w:r>
      <w:r w:rsidRPr="005E77A9">
        <w:rPr>
          <w:sz w:val="20"/>
          <w:szCs w:val="20"/>
        </w:rPr>
        <w:tab/>
        <w:t xml:space="preserve">stratí spôsobilosť vykonávať činnosť, na ktorú si Predmet nájmu prenajal. Výpovedná doba je </w:t>
      </w:r>
      <w:r w:rsidR="004033E4" w:rsidRPr="005E77A9">
        <w:rPr>
          <w:sz w:val="20"/>
          <w:szCs w:val="20"/>
        </w:rPr>
        <w:t>tri</w:t>
      </w:r>
      <w:r w:rsidRPr="005E77A9">
        <w:rPr>
          <w:sz w:val="20"/>
          <w:szCs w:val="20"/>
        </w:rPr>
        <w:t xml:space="preserve"> (</w:t>
      </w:r>
      <w:r w:rsidR="004033E4" w:rsidRPr="005E77A9">
        <w:rPr>
          <w:sz w:val="20"/>
          <w:szCs w:val="20"/>
        </w:rPr>
        <w:t>3</w:t>
      </w:r>
      <w:r w:rsidRPr="005E77A9">
        <w:rPr>
          <w:sz w:val="20"/>
          <w:szCs w:val="20"/>
        </w:rPr>
        <w:t>) mesiac</w:t>
      </w:r>
      <w:r w:rsidR="004033E4" w:rsidRPr="005E77A9">
        <w:rPr>
          <w:sz w:val="20"/>
          <w:szCs w:val="20"/>
        </w:rPr>
        <w:t>e</w:t>
      </w:r>
      <w:r w:rsidRPr="005E77A9">
        <w:rPr>
          <w:sz w:val="20"/>
          <w:szCs w:val="20"/>
        </w:rPr>
        <w:t xml:space="preserve"> a začína plynúť prvým dňom kalendárneho mesiaca nasledujúceho po mesiaci, v ktorom bola v</w:t>
      </w:r>
      <w:r w:rsidR="0095434B" w:rsidRPr="005E77A9">
        <w:rPr>
          <w:sz w:val="20"/>
          <w:szCs w:val="20"/>
        </w:rPr>
        <w:t>ýpoveď doručená Prenajímateľovi.</w:t>
      </w:r>
    </w:p>
    <w:p w14:paraId="1AB6DDE3" w14:textId="77777777" w:rsidR="00054C65" w:rsidRPr="005E77A9" w:rsidRDefault="00054C65" w:rsidP="00054C65">
      <w:pPr>
        <w:spacing w:line="240" w:lineRule="auto"/>
        <w:ind w:left="690" w:hanging="720"/>
        <w:jc w:val="both"/>
        <w:rPr>
          <w:sz w:val="20"/>
        </w:rPr>
      </w:pPr>
    </w:p>
    <w:p w14:paraId="4CC738E8" w14:textId="2C4F46F3" w:rsidR="00054C65" w:rsidRPr="005E77A9" w:rsidRDefault="00054C65" w:rsidP="00E71EA8">
      <w:pPr>
        <w:spacing w:line="240" w:lineRule="auto"/>
        <w:ind w:left="690" w:hanging="720"/>
        <w:jc w:val="both"/>
        <w:rPr>
          <w:sz w:val="20"/>
        </w:rPr>
      </w:pPr>
      <w:r w:rsidRPr="005E77A9">
        <w:rPr>
          <w:b/>
          <w:sz w:val="20"/>
        </w:rPr>
        <w:t>4.7</w:t>
      </w:r>
      <w:r w:rsidRPr="005E77A9">
        <w:rPr>
          <w:sz w:val="20"/>
        </w:rPr>
        <w:tab/>
        <w:t xml:space="preserve">Prenajímateľ je oprávnený </w:t>
      </w:r>
      <w:r w:rsidR="00CC0670" w:rsidRPr="005E77A9">
        <w:rPr>
          <w:sz w:val="20"/>
        </w:rPr>
        <w:t xml:space="preserve">kedykoľvek </w:t>
      </w:r>
      <w:r w:rsidRPr="005E77A9">
        <w:rPr>
          <w:sz w:val="20"/>
        </w:rPr>
        <w:t>ukončiť</w:t>
      </w:r>
      <w:r w:rsidR="004E3601" w:rsidRPr="005E77A9">
        <w:rPr>
          <w:sz w:val="20"/>
        </w:rPr>
        <w:t xml:space="preserve"> túto</w:t>
      </w:r>
      <w:r w:rsidRPr="005E77A9">
        <w:rPr>
          <w:sz w:val="20"/>
        </w:rPr>
        <w:t xml:space="preserve"> Zmluvu písomnou výpoveďou bez udania dôvodu. Výpovedná doba je </w:t>
      </w:r>
      <w:r w:rsidR="004033E4" w:rsidRPr="005E77A9">
        <w:rPr>
          <w:sz w:val="20"/>
        </w:rPr>
        <w:t>tri</w:t>
      </w:r>
      <w:r w:rsidRPr="005E77A9">
        <w:rPr>
          <w:sz w:val="20"/>
        </w:rPr>
        <w:t xml:space="preserve"> (</w:t>
      </w:r>
      <w:r w:rsidR="008703AE" w:rsidRPr="005E77A9">
        <w:rPr>
          <w:sz w:val="20"/>
        </w:rPr>
        <w:t>3</w:t>
      </w:r>
      <w:r w:rsidRPr="005E77A9">
        <w:rPr>
          <w:sz w:val="20"/>
        </w:rPr>
        <w:t>) mesiac</w:t>
      </w:r>
      <w:r w:rsidR="004033E4" w:rsidRPr="005E77A9">
        <w:rPr>
          <w:sz w:val="20"/>
        </w:rPr>
        <w:t>e</w:t>
      </w:r>
      <w:r w:rsidRPr="005E77A9">
        <w:rPr>
          <w:sz w:val="20"/>
        </w:rPr>
        <w:t xml:space="preserve"> a začína plynúť </w:t>
      </w:r>
      <w:r w:rsidR="00C42B2D" w:rsidRPr="005E77A9">
        <w:rPr>
          <w:sz w:val="20"/>
        </w:rPr>
        <w:t xml:space="preserve">prvým </w:t>
      </w:r>
      <w:r w:rsidRPr="005E77A9">
        <w:rPr>
          <w:sz w:val="20"/>
        </w:rPr>
        <w:t>dňom</w:t>
      </w:r>
      <w:r w:rsidR="00C42B2D" w:rsidRPr="005E77A9">
        <w:rPr>
          <w:sz w:val="20"/>
        </w:rPr>
        <w:t xml:space="preserve"> kalendárneho mesiaca nasledujúceho po mesiaci</w:t>
      </w:r>
      <w:r w:rsidRPr="005E77A9">
        <w:rPr>
          <w:sz w:val="20"/>
        </w:rPr>
        <w:t>, v ktorom bola výpoveď doručená Nájomcovi.</w:t>
      </w:r>
    </w:p>
    <w:p w14:paraId="7861A5C0" w14:textId="77777777" w:rsidR="009F035B" w:rsidRPr="005E77A9" w:rsidRDefault="009F035B" w:rsidP="00E71EA8">
      <w:pPr>
        <w:spacing w:line="240" w:lineRule="auto"/>
        <w:ind w:left="690" w:hanging="720"/>
        <w:jc w:val="both"/>
        <w:rPr>
          <w:sz w:val="20"/>
        </w:rPr>
      </w:pPr>
    </w:p>
    <w:p w14:paraId="11DEF154" w14:textId="05429701" w:rsidR="00054C65" w:rsidRPr="005E77A9" w:rsidRDefault="00054C65" w:rsidP="00054C65">
      <w:pPr>
        <w:spacing w:line="240" w:lineRule="auto"/>
        <w:ind w:left="690" w:hanging="720"/>
        <w:jc w:val="both"/>
        <w:rPr>
          <w:sz w:val="20"/>
        </w:rPr>
      </w:pPr>
      <w:r w:rsidRPr="005E77A9">
        <w:rPr>
          <w:b/>
          <w:sz w:val="20"/>
        </w:rPr>
        <w:t>4.8</w:t>
      </w:r>
      <w:r w:rsidRPr="005E77A9">
        <w:rPr>
          <w:sz w:val="20"/>
        </w:rPr>
        <w:tab/>
        <w:t>Nájom tiež zaniká:</w:t>
      </w:r>
    </w:p>
    <w:p w14:paraId="66A7C5C5" w14:textId="77777777" w:rsidR="00C42B2D" w:rsidRPr="005E77A9" w:rsidRDefault="00C42B2D" w:rsidP="00054C65">
      <w:pPr>
        <w:spacing w:line="240" w:lineRule="auto"/>
        <w:ind w:left="690" w:hanging="720"/>
        <w:jc w:val="both"/>
        <w:rPr>
          <w:sz w:val="20"/>
        </w:rPr>
      </w:pPr>
    </w:p>
    <w:p w14:paraId="30DCDD36" w14:textId="77777777" w:rsidR="00054C65" w:rsidRPr="005E77A9" w:rsidRDefault="00054C65" w:rsidP="00054C65">
      <w:pPr>
        <w:spacing w:line="240" w:lineRule="auto"/>
        <w:ind w:left="1395" w:hanging="705"/>
        <w:jc w:val="both"/>
        <w:rPr>
          <w:sz w:val="20"/>
        </w:rPr>
      </w:pPr>
      <w:r w:rsidRPr="005E77A9">
        <w:rPr>
          <w:b/>
          <w:sz w:val="20"/>
        </w:rPr>
        <w:t>4.8.1</w:t>
      </w:r>
      <w:r w:rsidRPr="005E77A9">
        <w:rPr>
          <w:b/>
          <w:sz w:val="20"/>
        </w:rPr>
        <w:tab/>
      </w:r>
      <w:r w:rsidRPr="005E77A9">
        <w:rPr>
          <w:sz w:val="20"/>
        </w:rPr>
        <w:t>zánikom Predmetu nájmu, alebo</w:t>
      </w:r>
    </w:p>
    <w:p w14:paraId="241F3537" w14:textId="77777777" w:rsidR="00054C65" w:rsidRPr="005E77A9" w:rsidRDefault="00054C65" w:rsidP="00617BF6">
      <w:pPr>
        <w:spacing w:before="120" w:line="240" w:lineRule="auto"/>
        <w:ind w:left="1395" w:hanging="703"/>
        <w:jc w:val="both"/>
        <w:rPr>
          <w:sz w:val="20"/>
        </w:rPr>
      </w:pPr>
      <w:r w:rsidRPr="005E77A9">
        <w:rPr>
          <w:b/>
          <w:sz w:val="20"/>
        </w:rPr>
        <w:t>4.8.2</w:t>
      </w:r>
      <w:r w:rsidRPr="005E77A9">
        <w:rPr>
          <w:b/>
          <w:sz w:val="20"/>
        </w:rPr>
        <w:tab/>
      </w:r>
      <w:r w:rsidRPr="005E77A9">
        <w:rPr>
          <w:sz w:val="20"/>
        </w:rPr>
        <w:t>zánikom Nájomcu bez právneho nástupcu, alebo</w:t>
      </w:r>
    </w:p>
    <w:p w14:paraId="5C49353A" w14:textId="77777777" w:rsidR="00054C65" w:rsidRPr="005E77A9" w:rsidRDefault="00054C65" w:rsidP="00617BF6">
      <w:pPr>
        <w:spacing w:before="120" w:line="240" w:lineRule="auto"/>
        <w:ind w:left="1395" w:hanging="703"/>
        <w:jc w:val="both"/>
        <w:rPr>
          <w:sz w:val="20"/>
        </w:rPr>
      </w:pPr>
      <w:r w:rsidRPr="005E77A9">
        <w:rPr>
          <w:b/>
          <w:sz w:val="20"/>
        </w:rPr>
        <w:lastRenderedPageBreak/>
        <w:t>4.8.3</w:t>
      </w:r>
      <w:r w:rsidRPr="005E77A9">
        <w:rPr>
          <w:b/>
          <w:sz w:val="20"/>
        </w:rPr>
        <w:tab/>
      </w:r>
      <w:r w:rsidRPr="005E77A9">
        <w:rPr>
          <w:sz w:val="20"/>
        </w:rPr>
        <w:t>zánikom Prenajímateľa bez právneho nástupcu.</w:t>
      </w:r>
    </w:p>
    <w:p w14:paraId="7F8BDF63" w14:textId="77777777" w:rsidR="00054C65" w:rsidRPr="005E77A9" w:rsidRDefault="00054C65" w:rsidP="00054C65">
      <w:pPr>
        <w:spacing w:line="240" w:lineRule="auto"/>
        <w:ind w:left="1395" w:hanging="705"/>
        <w:jc w:val="both"/>
        <w:rPr>
          <w:sz w:val="20"/>
        </w:rPr>
      </w:pPr>
    </w:p>
    <w:p w14:paraId="3405D9B1" w14:textId="0E231DFF" w:rsidR="00054C65" w:rsidRPr="005E77A9" w:rsidRDefault="00054C65" w:rsidP="00054C65">
      <w:pPr>
        <w:spacing w:line="240" w:lineRule="auto"/>
        <w:ind w:left="690" w:hanging="720"/>
        <w:jc w:val="both"/>
        <w:rPr>
          <w:sz w:val="20"/>
        </w:rPr>
      </w:pPr>
      <w:r w:rsidRPr="005E77A9">
        <w:rPr>
          <w:b/>
          <w:sz w:val="20"/>
        </w:rPr>
        <w:t>4.9</w:t>
      </w:r>
      <w:r w:rsidRPr="005E77A9">
        <w:rPr>
          <w:sz w:val="20"/>
        </w:rPr>
        <w:tab/>
        <w:t>Zmluvné strany sa dohodli, že v prípade zániku Nájomcu alebo Prenajímateľa s právnym nástupcom nájom nezaniká, a príslušný právny nástupca Zmluvnej strany v celom rozsahu vstupuje do práv a povinností zaniknutej Zmluvnej strany vyplývajúcich z</w:t>
      </w:r>
      <w:r w:rsidR="00361BF4" w:rsidRPr="005E77A9">
        <w:rPr>
          <w:sz w:val="20"/>
        </w:rPr>
        <w:t xml:space="preserve"> tejto </w:t>
      </w:r>
      <w:r w:rsidRPr="005E77A9">
        <w:rPr>
          <w:sz w:val="20"/>
        </w:rPr>
        <w:t>Zmluvy. Tým nie je dotknuté právo Prenajímateľa odstúpiť od</w:t>
      </w:r>
      <w:r w:rsidR="00361BF4" w:rsidRPr="005E77A9">
        <w:rPr>
          <w:sz w:val="20"/>
        </w:rPr>
        <w:t xml:space="preserve"> tejto</w:t>
      </w:r>
      <w:r w:rsidRPr="005E77A9">
        <w:rPr>
          <w:sz w:val="20"/>
        </w:rPr>
        <w:t xml:space="preserve"> </w:t>
      </w:r>
      <w:r w:rsidR="00361BF4" w:rsidRPr="005E77A9">
        <w:rPr>
          <w:sz w:val="20"/>
        </w:rPr>
        <w:t>Z</w:t>
      </w:r>
      <w:r w:rsidRPr="005E77A9">
        <w:rPr>
          <w:sz w:val="20"/>
        </w:rPr>
        <w:t xml:space="preserve">mluvy podľa </w:t>
      </w:r>
      <w:r w:rsidRPr="005E77A9">
        <w:rPr>
          <w:sz w:val="20"/>
          <w:highlight w:val="white"/>
        </w:rPr>
        <w:t>bodu 4.3.4</w:t>
      </w:r>
      <w:r w:rsidR="00E00C86">
        <w:rPr>
          <w:sz w:val="20"/>
        </w:rPr>
        <w:t>.</w:t>
      </w:r>
    </w:p>
    <w:p w14:paraId="40CC8155" w14:textId="77777777" w:rsidR="00EE7B1D" w:rsidRPr="005E77A9" w:rsidRDefault="00EE7B1D" w:rsidP="00054C65">
      <w:pPr>
        <w:spacing w:line="240" w:lineRule="auto"/>
        <w:ind w:left="690" w:hanging="720"/>
        <w:jc w:val="both"/>
        <w:rPr>
          <w:sz w:val="20"/>
        </w:rPr>
      </w:pPr>
    </w:p>
    <w:p w14:paraId="620816A4" w14:textId="0D0CE610" w:rsidR="00054C65" w:rsidRPr="005E77A9" w:rsidRDefault="00EE7B1D" w:rsidP="00EE7B1D">
      <w:pPr>
        <w:spacing w:line="240" w:lineRule="auto"/>
        <w:ind w:left="690" w:hanging="720"/>
        <w:jc w:val="both"/>
        <w:rPr>
          <w:color w:val="000000" w:themeColor="text1"/>
          <w:sz w:val="20"/>
        </w:rPr>
      </w:pPr>
      <w:r w:rsidRPr="00EA2663">
        <w:rPr>
          <w:b/>
          <w:color w:val="000000" w:themeColor="text1"/>
          <w:sz w:val="20"/>
        </w:rPr>
        <w:t>4.1</w:t>
      </w:r>
      <w:r w:rsidR="00E25626" w:rsidRPr="00EA2663">
        <w:rPr>
          <w:b/>
          <w:color w:val="000000" w:themeColor="text1"/>
          <w:sz w:val="20"/>
        </w:rPr>
        <w:t>0</w:t>
      </w:r>
      <w:r w:rsidRPr="00EA2663">
        <w:rPr>
          <w:b/>
          <w:color w:val="000000" w:themeColor="text1"/>
          <w:sz w:val="20"/>
        </w:rPr>
        <w:tab/>
      </w:r>
      <w:r w:rsidRPr="00EA2663">
        <w:rPr>
          <w:color w:val="000000" w:themeColor="text1"/>
          <w:sz w:val="20"/>
        </w:rPr>
        <w:t>Nájomca berie na vedomie, že Predmet nájmu môže byť dotknutý realizáciou projektov, ktoré sú financované z prostriedkov Európskej Únie, z prostriedkov štátneho rozpočtu Slovenskej republiky alebo iných zdrojov, určených na revitalizáciu, rekonštrukciu alebo akýkoľvek iný rozvoj verejného prístavu. Zmluvné strany sa výslovne dohodli, že v prípade, ak bude Predmet nájmu nevyhnutne potrebný k príprave alebo realizácii takýchto projektov, bude sa to považovať za osobitný dôvod pre odstúpenie od tejto Zmluvy zo strany Prenajímateľa, pri ktorom Nájomcovi nevzniká nárok na náhradu škody.</w:t>
      </w:r>
    </w:p>
    <w:p w14:paraId="5267A297" w14:textId="77777777" w:rsidR="00FB45BB" w:rsidRPr="005E77A9" w:rsidRDefault="00FB45BB" w:rsidP="00EE7B1D">
      <w:pPr>
        <w:spacing w:line="240" w:lineRule="auto"/>
        <w:ind w:left="690" w:hanging="720"/>
        <w:jc w:val="both"/>
        <w:rPr>
          <w:sz w:val="20"/>
        </w:rPr>
      </w:pPr>
    </w:p>
    <w:p w14:paraId="78D7ACC9" w14:textId="77777777" w:rsidR="00680741" w:rsidRPr="005E77A9" w:rsidRDefault="00680741" w:rsidP="00680741">
      <w:pPr>
        <w:pStyle w:val="Normlny1"/>
        <w:spacing w:before="240" w:after="240"/>
        <w:rPr>
          <w:sz w:val="20"/>
          <w:szCs w:val="20"/>
        </w:rPr>
      </w:pPr>
      <w:r w:rsidRPr="005E77A9">
        <w:rPr>
          <w:b/>
          <w:sz w:val="20"/>
          <w:szCs w:val="20"/>
        </w:rPr>
        <w:t>[5]</w:t>
      </w:r>
      <w:r w:rsidRPr="005E77A9">
        <w:rPr>
          <w:sz w:val="20"/>
          <w:szCs w:val="20"/>
        </w:rPr>
        <w:t xml:space="preserve">        </w:t>
      </w:r>
      <w:r w:rsidRPr="005E77A9">
        <w:rPr>
          <w:b/>
          <w:sz w:val="20"/>
          <w:szCs w:val="20"/>
        </w:rPr>
        <w:t>NÁJOMNÉ, JEHO SPLATNOSŤ A SPÔSOB ÚHRADY</w:t>
      </w:r>
      <w:r w:rsidRPr="005E77A9">
        <w:rPr>
          <w:sz w:val="20"/>
          <w:szCs w:val="20"/>
        </w:rPr>
        <w:t xml:space="preserve"> </w:t>
      </w:r>
    </w:p>
    <w:p w14:paraId="58D5C6AF" w14:textId="1D387167" w:rsidR="00BD4D11" w:rsidRPr="005E77A9" w:rsidRDefault="00BD4D11" w:rsidP="00BD4D11">
      <w:pPr>
        <w:spacing w:line="240" w:lineRule="auto"/>
        <w:ind w:left="690" w:hanging="720"/>
        <w:jc w:val="both"/>
        <w:rPr>
          <w:rFonts w:eastAsia="Times New Roman"/>
          <w:color w:val="000000" w:themeColor="text1"/>
          <w:sz w:val="20"/>
        </w:rPr>
      </w:pPr>
      <w:r w:rsidRPr="005E77A9">
        <w:rPr>
          <w:b/>
          <w:color w:val="000000" w:themeColor="text1"/>
          <w:sz w:val="20"/>
        </w:rPr>
        <w:t>5.1</w:t>
      </w:r>
      <w:r w:rsidRPr="005E77A9">
        <w:rPr>
          <w:color w:val="000000" w:themeColor="text1"/>
          <w:sz w:val="20"/>
        </w:rPr>
        <w:tab/>
      </w:r>
      <w:r w:rsidRPr="005E77A9">
        <w:rPr>
          <w:rFonts w:eastAsia="Times New Roman"/>
          <w:color w:val="000000" w:themeColor="text1"/>
          <w:sz w:val="20"/>
        </w:rPr>
        <w:t xml:space="preserve">Zmluvné strany sa dohodli, že Nájomca je povinný uhradiť Prenajímateľovi za užívanie Predmetu nájmu nájomné vo výške </w:t>
      </w:r>
      <w:r w:rsidRPr="00520961">
        <w:rPr>
          <w:rFonts w:eastAsia="Arial Unicode MS"/>
          <w:b/>
          <w:bCs/>
          <w:sz w:val="20"/>
          <w:highlight w:val="yellow"/>
        </w:rPr>
        <w:t>[•]</w:t>
      </w:r>
      <w:r w:rsidRPr="00520961">
        <w:rPr>
          <w:rFonts w:eastAsia="Times New Roman"/>
          <w:b/>
          <w:bCs/>
          <w:sz w:val="20"/>
        </w:rPr>
        <w:t>,- EUR/m</w:t>
      </w:r>
      <w:r w:rsidRPr="00520961">
        <w:rPr>
          <w:rFonts w:eastAsia="Times New Roman"/>
          <w:b/>
          <w:bCs/>
          <w:sz w:val="20"/>
          <w:vertAlign w:val="superscript"/>
        </w:rPr>
        <w:t>2</w:t>
      </w:r>
      <w:r w:rsidRPr="00520961">
        <w:rPr>
          <w:rFonts w:eastAsia="Times New Roman"/>
          <w:b/>
          <w:bCs/>
          <w:sz w:val="20"/>
        </w:rPr>
        <w:t>/</w:t>
      </w:r>
      <w:r w:rsidR="00EA2663">
        <w:rPr>
          <w:rFonts w:eastAsia="Times New Roman"/>
          <w:b/>
          <w:bCs/>
          <w:sz w:val="20"/>
        </w:rPr>
        <w:t>mesiac</w:t>
      </w:r>
      <w:r w:rsidRPr="00520961">
        <w:rPr>
          <w:rFonts w:eastAsia="Times New Roman"/>
          <w:b/>
          <w:bCs/>
          <w:sz w:val="20"/>
        </w:rPr>
        <w:t xml:space="preserve"> x </w:t>
      </w:r>
      <w:r w:rsidR="00EA2663">
        <w:rPr>
          <w:rFonts w:eastAsia="Times New Roman"/>
          <w:b/>
          <w:bCs/>
          <w:sz w:val="20"/>
        </w:rPr>
        <w:t>134,92</w:t>
      </w:r>
      <w:r w:rsidRPr="00520961">
        <w:rPr>
          <w:rFonts w:eastAsia="Times New Roman"/>
          <w:b/>
          <w:bCs/>
          <w:sz w:val="20"/>
        </w:rPr>
        <w:t xml:space="preserve"> m</w:t>
      </w:r>
      <w:r w:rsidRPr="00520961">
        <w:rPr>
          <w:rFonts w:eastAsia="Times New Roman"/>
          <w:b/>
          <w:bCs/>
          <w:sz w:val="20"/>
          <w:vertAlign w:val="superscript"/>
        </w:rPr>
        <w:t xml:space="preserve">2 </w:t>
      </w:r>
      <w:r w:rsidRPr="00520961">
        <w:rPr>
          <w:rFonts w:eastAsia="Times New Roman"/>
          <w:b/>
          <w:bCs/>
          <w:sz w:val="20"/>
        </w:rPr>
        <w:t xml:space="preserve">= </w:t>
      </w:r>
      <w:r w:rsidRPr="00520961">
        <w:rPr>
          <w:rFonts w:eastAsia="Arial Unicode MS"/>
          <w:b/>
          <w:bCs/>
          <w:sz w:val="20"/>
          <w:highlight w:val="yellow"/>
        </w:rPr>
        <w:t>[•]</w:t>
      </w:r>
      <w:r w:rsidRPr="00520961">
        <w:rPr>
          <w:rFonts w:eastAsia="Times New Roman"/>
          <w:b/>
          <w:bCs/>
          <w:sz w:val="20"/>
        </w:rPr>
        <w:t>,- EUR/</w:t>
      </w:r>
      <w:r w:rsidR="00EA2663">
        <w:rPr>
          <w:rFonts w:eastAsia="Times New Roman"/>
          <w:b/>
          <w:bCs/>
          <w:sz w:val="20"/>
        </w:rPr>
        <w:t>mesiac</w:t>
      </w:r>
      <w:r w:rsidRPr="005E77A9">
        <w:rPr>
          <w:rFonts w:eastAsia="Times New Roman"/>
          <w:b/>
          <w:bCs/>
          <w:sz w:val="20"/>
        </w:rPr>
        <w:t xml:space="preserve"> </w:t>
      </w:r>
      <w:r w:rsidRPr="00EA2663">
        <w:rPr>
          <w:rFonts w:eastAsia="Times New Roman"/>
          <w:b/>
          <w:bCs/>
          <w:sz w:val="20"/>
        </w:rPr>
        <w:t>+ DPH</w:t>
      </w:r>
      <w:r w:rsidRPr="00EA2663">
        <w:rPr>
          <w:rFonts w:eastAsia="Times New Roman"/>
          <w:b/>
          <w:color w:val="000000" w:themeColor="text1"/>
          <w:sz w:val="20"/>
        </w:rPr>
        <w:t xml:space="preserve"> </w:t>
      </w:r>
      <w:r w:rsidRPr="00EA2663">
        <w:rPr>
          <w:rFonts w:eastAsia="Times New Roman"/>
          <w:color w:val="000000" w:themeColor="text1"/>
          <w:sz w:val="20"/>
        </w:rPr>
        <w:t>(ďalej len „</w:t>
      </w:r>
      <w:r w:rsidRPr="00EA2663">
        <w:rPr>
          <w:rFonts w:eastAsia="Times New Roman"/>
          <w:b/>
          <w:bCs/>
          <w:color w:val="000000" w:themeColor="text1"/>
          <w:sz w:val="20"/>
        </w:rPr>
        <w:t>Nájomné</w:t>
      </w:r>
      <w:r w:rsidRPr="00EA2663">
        <w:rPr>
          <w:rFonts w:eastAsia="Times New Roman"/>
          <w:color w:val="000000" w:themeColor="text1"/>
          <w:sz w:val="20"/>
        </w:rPr>
        <w:t>“).</w:t>
      </w:r>
    </w:p>
    <w:p w14:paraId="1C3405C3" w14:textId="77777777" w:rsidR="00BD4D11" w:rsidRPr="005E77A9" w:rsidRDefault="00BD4D11" w:rsidP="00BD4D11">
      <w:pPr>
        <w:spacing w:line="240" w:lineRule="auto"/>
        <w:ind w:left="690" w:hanging="720"/>
        <w:jc w:val="both"/>
        <w:rPr>
          <w:rFonts w:eastAsia="Times New Roman"/>
          <w:color w:val="000000" w:themeColor="text1"/>
          <w:sz w:val="20"/>
        </w:rPr>
      </w:pPr>
    </w:p>
    <w:p w14:paraId="49378AF1" w14:textId="77777777" w:rsidR="00EA2663" w:rsidRPr="00EA2663" w:rsidRDefault="00BD4D11" w:rsidP="00EA2663">
      <w:pPr>
        <w:spacing w:line="240" w:lineRule="auto"/>
        <w:ind w:left="690" w:hanging="720"/>
        <w:jc w:val="both"/>
        <w:rPr>
          <w:sz w:val="20"/>
        </w:rPr>
      </w:pPr>
      <w:r w:rsidRPr="005E77A9">
        <w:rPr>
          <w:b/>
          <w:color w:val="000000" w:themeColor="text1"/>
          <w:sz w:val="20"/>
        </w:rPr>
        <w:t>5.2</w:t>
      </w:r>
      <w:r w:rsidRPr="005E77A9">
        <w:rPr>
          <w:rFonts w:eastAsia="Times New Roman"/>
          <w:color w:val="000000" w:themeColor="text1"/>
          <w:sz w:val="20"/>
        </w:rPr>
        <w:tab/>
      </w:r>
      <w:r w:rsidR="00EA2663" w:rsidRPr="00EA2663">
        <w:rPr>
          <w:sz w:val="20"/>
        </w:rPr>
        <w:t>Nájomné bude Nájomcom uhrádzané mesačne vopred za každý kalendárny mesiac trvania nájmu, na základe faktúr vystavených Prenajímateľom v súlade s touto Zmluvou a zákonom č. 222/2004 Z. z.  o dani z pridanej hodnoty v znení neskorších predpisov. Nájomné bude Nájomcom uhrádzané bezhotovostným prevodom na bankový účet Prenajímateľa uvedený na faktúre. Deň splatnosti Nájomného je vždy pätnásty (15.) deň príslušného kalendárneho mesiaca, za ktorý sa Nájomné podľa tejto Zmluvy platí, a to aj v prípade omeškania Prenajímateľa s vystavením faktúry.</w:t>
      </w:r>
    </w:p>
    <w:p w14:paraId="72DA126B" w14:textId="77777777" w:rsidR="00EA2663" w:rsidRPr="00EA2663" w:rsidRDefault="00EA2663" w:rsidP="00EA2663">
      <w:pPr>
        <w:spacing w:line="240" w:lineRule="auto"/>
        <w:ind w:left="690" w:hanging="720"/>
        <w:jc w:val="both"/>
        <w:rPr>
          <w:sz w:val="20"/>
        </w:rPr>
      </w:pPr>
    </w:p>
    <w:p w14:paraId="664F0AC9" w14:textId="48CBCC04" w:rsidR="004B2C68" w:rsidRDefault="00EA2663" w:rsidP="00EA2663">
      <w:pPr>
        <w:spacing w:line="240" w:lineRule="auto"/>
        <w:ind w:left="690" w:hanging="720"/>
        <w:jc w:val="both"/>
        <w:rPr>
          <w:sz w:val="20"/>
        </w:rPr>
      </w:pPr>
      <w:r w:rsidRPr="00EA2663">
        <w:rPr>
          <w:sz w:val="20"/>
        </w:rPr>
        <w:tab/>
        <w:t>Nájomné za užívanie Predmetu nájmu za obdobie kratšie než kalendárny mesiac v zmysle tejto Zmluvy, bude Prenajímateľom vyčíslené a Nájomcom uhradené v alikvotnej výške vypočítanej nasledovne: ročné Nájomné podľa bodu 5.1 /365 x počet dní užívania Predmetu nájmu v príslušnom kalendárnom mesiaci + DPH. Alikvotnú časť Nájomného za prvý kalendárny mesiac trvania nájmu sa Nájomca zaväzuje uhradiť bezhotovostným prevodom na bankový účet Prenajímateľa uvedený na faktúre, pričom splatnosť Nájomného je pätnásť (15) pracovných dní odo dňa účinnosti tejto Zmluvy, a to aj v prípade omeškania Prenajímateľa s vystavením faktúry.</w:t>
      </w:r>
    </w:p>
    <w:p w14:paraId="4D5E8FAB" w14:textId="77777777" w:rsidR="00EA2663" w:rsidRPr="005E77A9" w:rsidRDefault="00EA2663" w:rsidP="00EA2663">
      <w:pPr>
        <w:spacing w:line="240" w:lineRule="auto"/>
        <w:ind w:left="690" w:hanging="720"/>
        <w:jc w:val="both"/>
        <w:rPr>
          <w:rFonts w:eastAsia="Times New Roman"/>
          <w:sz w:val="20"/>
        </w:rPr>
      </w:pPr>
    </w:p>
    <w:p w14:paraId="662C8D8D" w14:textId="417E8156" w:rsidR="00054C65" w:rsidRPr="005E77A9" w:rsidRDefault="004B2C68" w:rsidP="00822D57">
      <w:pPr>
        <w:spacing w:line="240" w:lineRule="auto"/>
        <w:ind w:left="690" w:hanging="720"/>
        <w:jc w:val="both"/>
        <w:rPr>
          <w:bCs/>
          <w:color w:val="auto"/>
          <w:sz w:val="20"/>
        </w:rPr>
      </w:pPr>
      <w:r w:rsidRPr="005E77A9">
        <w:rPr>
          <w:rFonts w:eastAsia="Times New Roman"/>
          <w:b/>
          <w:bCs/>
          <w:sz w:val="20"/>
        </w:rPr>
        <w:t>5.3</w:t>
      </w:r>
      <w:r w:rsidRPr="005E77A9">
        <w:rPr>
          <w:rFonts w:eastAsia="Times New Roman"/>
          <w:b/>
          <w:bCs/>
          <w:sz w:val="20"/>
        </w:rPr>
        <w:tab/>
      </w:r>
      <w:r w:rsidRPr="005E77A9">
        <w:rPr>
          <w:bCs/>
          <w:color w:val="auto"/>
          <w:sz w:val="20"/>
        </w:rPr>
        <w:t>V prípade predčasného ukončenia nájmu z niektorého z dôvodov uvedených v tejto Zmluve alebo v zákone, Prenajímateľ vráti Nájomcovi časť zaplateného Nájomného, ktorá pripadá na obdobie, kedy nájom podľa tejto Zmluvy už netrval.</w:t>
      </w:r>
    </w:p>
    <w:p w14:paraId="2D3496B6" w14:textId="77777777" w:rsidR="00491678" w:rsidRPr="005E77A9" w:rsidRDefault="00491678" w:rsidP="00822D57">
      <w:pPr>
        <w:spacing w:line="240" w:lineRule="auto"/>
        <w:ind w:left="690" w:hanging="720"/>
        <w:jc w:val="both"/>
        <w:rPr>
          <w:rFonts w:eastAsia="Times New Roman"/>
          <w:b/>
          <w:bCs/>
          <w:sz w:val="20"/>
        </w:rPr>
      </w:pPr>
    </w:p>
    <w:p w14:paraId="417909DA" w14:textId="77777777" w:rsidR="00D618BC" w:rsidRPr="00EA2663" w:rsidRDefault="00D618BC" w:rsidP="00D618BC">
      <w:pPr>
        <w:spacing w:line="240" w:lineRule="auto"/>
        <w:ind w:left="690" w:hanging="720"/>
        <w:jc w:val="both"/>
        <w:rPr>
          <w:rFonts w:eastAsia="Times New Roman"/>
          <w:sz w:val="20"/>
        </w:rPr>
      </w:pPr>
      <w:r w:rsidRPr="00EA2663">
        <w:rPr>
          <w:b/>
          <w:sz w:val="20"/>
        </w:rPr>
        <w:t>5.4</w:t>
      </w:r>
      <w:r w:rsidRPr="00EA2663">
        <w:rPr>
          <w:sz w:val="20"/>
        </w:rPr>
        <w:t xml:space="preserve">       </w:t>
      </w:r>
      <w:r w:rsidRPr="00EA2663">
        <w:rPr>
          <w:sz w:val="20"/>
        </w:rPr>
        <w:tab/>
      </w:r>
      <w:r w:rsidRPr="00EA2663">
        <w:rPr>
          <w:rFonts w:eastAsia="Times New Roman"/>
          <w:sz w:val="20"/>
        </w:rPr>
        <w:t xml:space="preserve">Nájomné zahŕňa vodné a stočné, Prenajímateľ je povinný zabezpečiť pre Nájomcu ich dodávky. </w:t>
      </w:r>
    </w:p>
    <w:p w14:paraId="5B7BD473" w14:textId="77777777" w:rsidR="00D618BC" w:rsidRPr="00EA2663" w:rsidRDefault="00D618BC" w:rsidP="00D618BC">
      <w:pPr>
        <w:spacing w:line="240" w:lineRule="auto"/>
        <w:ind w:left="690" w:hanging="720"/>
        <w:jc w:val="both"/>
        <w:rPr>
          <w:rFonts w:eastAsia="Times New Roman"/>
          <w:sz w:val="20"/>
        </w:rPr>
      </w:pPr>
    </w:p>
    <w:p w14:paraId="38921AF7" w14:textId="77777777" w:rsidR="00D618BC" w:rsidRPr="00EA2663" w:rsidRDefault="00D618BC" w:rsidP="00D618BC">
      <w:pPr>
        <w:spacing w:line="240" w:lineRule="auto"/>
        <w:ind w:left="690" w:hanging="720"/>
        <w:jc w:val="both"/>
        <w:rPr>
          <w:rFonts w:eastAsia="Times New Roman"/>
          <w:b/>
          <w:color w:val="000000" w:themeColor="text1"/>
          <w:sz w:val="20"/>
        </w:rPr>
      </w:pPr>
      <w:r w:rsidRPr="00EA2663">
        <w:rPr>
          <w:b/>
          <w:sz w:val="20"/>
        </w:rPr>
        <w:t>5.5</w:t>
      </w:r>
      <w:r w:rsidRPr="00EA2663">
        <w:rPr>
          <w:sz w:val="20"/>
        </w:rPr>
        <w:t xml:space="preserve">       </w:t>
      </w:r>
      <w:r w:rsidRPr="00EA2663">
        <w:rPr>
          <w:sz w:val="20"/>
        </w:rPr>
        <w:tab/>
      </w:r>
      <w:r w:rsidRPr="00EA2663">
        <w:rPr>
          <w:rFonts w:eastAsia="Times New Roman"/>
          <w:sz w:val="20"/>
        </w:rPr>
        <w:t>Nájomné nezahŕňa dodávku elektrickej energie a dodávku tepla (ďalej aj ako „</w:t>
      </w:r>
      <w:r w:rsidRPr="00EA2663">
        <w:rPr>
          <w:rFonts w:eastAsia="Times New Roman"/>
          <w:b/>
          <w:sz w:val="20"/>
        </w:rPr>
        <w:t>Prevádzkové náklady</w:t>
      </w:r>
      <w:r w:rsidRPr="00EA2663">
        <w:rPr>
          <w:rFonts w:eastAsia="Times New Roman"/>
          <w:sz w:val="20"/>
        </w:rPr>
        <w:t xml:space="preserve">“). Prevádzkové náklady za dodávku tepla a elektrickej energie Nájomca uhrádza Prenajímateľovi podľa plochy Predmetu nájmu vo výške </w:t>
      </w:r>
      <w:r w:rsidRPr="00EA2663">
        <w:rPr>
          <w:rFonts w:eastAsia="Arial Unicode MS"/>
          <w:b/>
          <w:bCs/>
          <w:sz w:val="20"/>
        </w:rPr>
        <w:t xml:space="preserve">[•] </w:t>
      </w:r>
      <w:r w:rsidRPr="00EA2663">
        <w:rPr>
          <w:rFonts w:eastAsia="Times New Roman"/>
          <w:b/>
          <w:bCs/>
          <w:sz w:val="20"/>
        </w:rPr>
        <w:t>EUR/m</w:t>
      </w:r>
      <w:r w:rsidRPr="00EA2663">
        <w:rPr>
          <w:rFonts w:eastAsia="Times New Roman"/>
          <w:b/>
          <w:bCs/>
          <w:sz w:val="20"/>
          <w:vertAlign w:val="superscript"/>
        </w:rPr>
        <w:t>2</w:t>
      </w:r>
      <w:r w:rsidRPr="00EA2663">
        <w:rPr>
          <w:rFonts w:eastAsia="Times New Roman"/>
          <w:b/>
          <w:bCs/>
          <w:sz w:val="20"/>
        </w:rPr>
        <w:t>/</w:t>
      </w:r>
      <w:r w:rsidRPr="00EA2663">
        <w:rPr>
          <w:rFonts w:eastAsia="Arial Unicode MS"/>
          <w:b/>
          <w:bCs/>
          <w:sz w:val="20"/>
        </w:rPr>
        <w:t>mesiac +</w:t>
      </w:r>
      <w:r w:rsidRPr="00EA2663">
        <w:rPr>
          <w:rFonts w:eastAsia="Times New Roman"/>
          <w:b/>
          <w:bCs/>
          <w:sz w:val="20"/>
        </w:rPr>
        <w:t xml:space="preserve"> DPH</w:t>
      </w:r>
      <w:r w:rsidRPr="00EA2663">
        <w:rPr>
          <w:rFonts w:eastAsia="Times New Roman"/>
          <w:color w:val="000000" w:themeColor="text1"/>
          <w:sz w:val="20"/>
        </w:rPr>
        <w:t>. Na základe tohto bodu budú Prevádzkové náklady vyčíslené nasledovne:</w:t>
      </w:r>
    </w:p>
    <w:p w14:paraId="582151BE" w14:textId="77777777" w:rsidR="00D618BC" w:rsidRPr="00EA2663" w:rsidRDefault="00D618BC" w:rsidP="00D618BC">
      <w:pPr>
        <w:spacing w:line="240" w:lineRule="auto"/>
        <w:ind w:left="690" w:hanging="720"/>
        <w:jc w:val="both"/>
        <w:rPr>
          <w:rFonts w:eastAsia="Times New Roman"/>
          <w:sz w:val="20"/>
        </w:rPr>
      </w:pPr>
      <w:r w:rsidRPr="00EA2663">
        <w:rPr>
          <w:rFonts w:eastAsia="Times New Roman"/>
          <w:sz w:val="20"/>
        </w:rPr>
        <w:t xml:space="preserve">                </w:t>
      </w:r>
    </w:p>
    <w:p w14:paraId="1149C1F7" w14:textId="00AE82B9" w:rsidR="00D618BC" w:rsidRPr="00EA2663" w:rsidRDefault="00EA2663" w:rsidP="00D618BC">
      <w:pPr>
        <w:spacing w:line="240" w:lineRule="auto"/>
        <w:ind w:left="690" w:firstLine="19"/>
        <w:jc w:val="both"/>
        <w:rPr>
          <w:rFonts w:eastAsia="Times New Roman"/>
          <w:b/>
          <w:bCs/>
          <w:sz w:val="20"/>
        </w:rPr>
      </w:pPr>
      <w:r w:rsidRPr="00EA2663">
        <w:rPr>
          <w:rFonts w:eastAsia="Arial Unicode MS"/>
          <w:sz w:val="20"/>
        </w:rPr>
        <w:t xml:space="preserve">3 </w:t>
      </w:r>
      <w:r w:rsidRPr="00EA2663">
        <w:rPr>
          <w:rFonts w:eastAsia="Times New Roman"/>
          <w:b/>
          <w:bCs/>
          <w:sz w:val="20"/>
        </w:rPr>
        <w:t>EURÁ/m</w:t>
      </w:r>
      <w:r w:rsidRPr="00EA2663">
        <w:rPr>
          <w:rFonts w:eastAsia="Times New Roman"/>
          <w:b/>
          <w:bCs/>
          <w:sz w:val="20"/>
          <w:vertAlign w:val="superscript"/>
        </w:rPr>
        <w:t>2</w:t>
      </w:r>
      <w:r w:rsidRPr="00EA2663">
        <w:rPr>
          <w:rFonts w:eastAsia="Times New Roman"/>
          <w:b/>
          <w:bCs/>
          <w:sz w:val="20"/>
        </w:rPr>
        <w:t>/</w:t>
      </w:r>
      <w:r w:rsidRPr="00EA2663">
        <w:rPr>
          <w:rFonts w:eastAsia="Arial Unicode MS"/>
          <w:b/>
          <w:bCs/>
          <w:sz w:val="20"/>
        </w:rPr>
        <w:t>mesiac +</w:t>
      </w:r>
      <w:r w:rsidRPr="00EA2663">
        <w:rPr>
          <w:rFonts w:eastAsia="Times New Roman"/>
          <w:b/>
          <w:bCs/>
          <w:sz w:val="20"/>
        </w:rPr>
        <w:t xml:space="preserve"> DPH x 134,92</w:t>
      </w:r>
      <w:r w:rsidRPr="00EA2663">
        <w:rPr>
          <w:rFonts w:eastAsia="Arial Unicode MS"/>
          <w:sz w:val="20"/>
        </w:rPr>
        <w:t xml:space="preserve"> </w:t>
      </w:r>
      <w:r w:rsidRPr="00EA2663">
        <w:rPr>
          <w:rFonts w:eastAsia="Times New Roman"/>
          <w:b/>
          <w:bCs/>
          <w:sz w:val="20"/>
        </w:rPr>
        <w:t>m</w:t>
      </w:r>
      <w:r w:rsidRPr="00EA2663">
        <w:rPr>
          <w:rFonts w:eastAsia="Times New Roman"/>
          <w:b/>
          <w:bCs/>
          <w:sz w:val="20"/>
          <w:vertAlign w:val="superscript"/>
        </w:rPr>
        <w:t xml:space="preserve">2 </w:t>
      </w:r>
      <w:r w:rsidRPr="00EA2663">
        <w:rPr>
          <w:rFonts w:eastAsia="Times New Roman"/>
          <w:sz w:val="20"/>
        </w:rPr>
        <w:t xml:space="preserve">= </w:t>
      </w:r>
      <w:r w:rsidRPr="00EA2663">
        <w:rPr>
          <w:rFonts w:eastAsia="Times New Roman"/>
          <w:b/>
          <w:bCs/>
          <w:sz w:val="20"/>
        </w:rPr>
        <w:t>404,76</w:t>
      </w:r>
      <w:r w:rsidRPr="00EA2663">
        <w:rPr>
          <w:rFonts w:eastAsia="Arial Unicode MS"/>
          <w:sz w:val="20"/>
        </w:rPr>
        <w:t xml:space="preserve"> </w:t>
      </w:r>
      <w:bookmarkStart w:id="0" w:name="_Hlk127489426"/>
      <w:r w:rsidRPr="00EA2663">
        <w:rPr>
          <w:rFonts w:eastAsia="Times New Roman"/>
          <w:b/>
          <w:bCs/>
          <w:sz w:val="20"/>
        </w:rPr>
        <w:t>EUR/m</w:t>
      </w:r>
      <w:r w:rsidRPr="00EA2663">
        <w:rPr>
          <w:rFonts w:eastAsia="Times New Roman"/>
          <w:b/>
          <w:bCs/>
          <w:sz w:val="20"/>
          <w:vertAlign w:val="superscript"/>
        </w:rPr>
        <w:t>2</w:t>
      </w:r>
      <w:r w:rsidRPr="00EA2663">
        <w:rPr>
          <w:rFonts w:eastAsia="Times New Roman"/>
          <w:b/>
          <w:bCs/>
          <w:sz w:val="20"/>
        </w:rPr>
        <w:t>/</w:t>
      </w:r>
      <w:r w:rsidRPr="00EA2663">
        <w:rPr>
          <w:rFonts w:eastAsia="Arial Unicode MS"/>
          <w:b/>
          <w:bCs/>
          <w:sz w:val="20"/>
        </w:rPr>
        <w:t xml:space="preserve">mesiac </w:t>
      </w:r>
      <w:bookmarkStart w:id="1" w:name="_Hlk127489443"/>
      <w:bookmarkEnd w:id="0"/>
      <w:r w:rsidRPr="00EA2663">
        <w:rPr>
          <w:rFonts w:eastAsia="Arial Unicode MS"/>
          <w:b/>
          <w:bCs/>
          <w:sz w:val="20"/>
        </w:rPr>
        <w:t>+</w:t>
      </w:r>
      <w:r w:rsidRPr="00EA2663">
        <w:rPr>
          <w:rFonts w:eastAsia="Times New Roman"/>
          <w:b/>
          <w:bCs/>
          <w:sz w:val="20"/>
        </w:rPr>
        <w:t xml:space="preserve"> DPH</w:t>
      </w:r>
      <w:bookmarkEnd w:id="1"/>
      <w:r w:rsidRPr="00EA2663">
        <w:rPr>
          <w:rFonts w:eastAsia="Times New Roman"/>
          <w:b/>
          <w:bCs/>
          <w:sz w:val="20"/>
        </w:rPr>
        <w:t>.</w:t>
      </w:r>
    </w:p>
    <w:p w14:paraId="55A2CF56" w14:textId="77777777" w:rsidR="00D618BC" w:rsidRPr="00EA2663" w:rsidRDefault="00D618BC" w:rsidP="00D618BC">
      <w:pPr>
        <w:spacing w:line="240" w:lineRule="auto"/>
        <w:ind w:left="690" w:firstLine="19"/>
        <w:jc w:val="both"/>
        <w:rPr>
          <w:rFonts w:eastAsia="Times New Roman"/>
          <w:sz w:val="20"/>
        </w:rPr>
      </w:pPr>
    </w:p>
    <w:p w14:paraId="61F8EF55" w14:textId="77777777" w:rsidR="00D618BC" w:rsidRPr="00EA2663" w:rsidRDefault="00D618BC" w:rsidP="00D618BC">
      <w:pPr>
        <w:spacing w:line="240" w:lineRule="auto"/>
        <w:ind w:left="709" w:hanging="690"/>
        <w:jc w:val="both"/>
        <w:rPr>
          <w:rFonts w:eastAsia="Times New Roman"/>
          <w:sz w:val="20"/>
        </w:rPr>
      </w:pPr>
      <w:r w:rsidRPr="00EA2663">
        <w:rPr>
          <w:rFonts w:eastAsia="Times New Roman"/>
          <w:b/>
          <w:bCs/>
          <w:sz w:val="20"/>
        </w:rPr>
        <w:t>5.6</w:t>
      </w:r>
      <w:r w:rsidRPr="00EA2663">
        <w:rPr>
          <w:rFonts w:eastAsia="Times New Roman"/>
          <w:sz w:val="20"/>
        </w:rPr>
        <w:t xml:space="preserve">       Zmluvné strany sa dohodli, že Prevádzkové náklady bude Nájomca uhrádzať spolu s Nájomným na základe faktúry vystavenej Prenajímateľom podľa bodu 5.2 tohto článku tejto Zmluvy.</w:t>
      </w:r>
    </w:p>
    <w:p w14:paraId="26026899" w14:textId="77777777" w:rsidR="00D618BC" w:rsidRPr="00EA2663" w:rsidRDefault="00D618BC" w:rsidP="00D618BC">
      <w:pPr>
        <w:spacing w:line="240" w:lineRule="auto"/>
        <w:ind w:left="709" w:hanging="690"/>
        <w:jc w:val="both"/>
        <w:rPr>
          <w:rFonts w:eastAsia="Times New Roman"/>
          <w:sz w:val="20"/>
        </w:rPr>
      </w:pPr>
    </w:p>
    <w:p w14:paraId="45736B75" w14:textId="77777777" w:rsidR="00D618BC" w:rsidRPr="00EA2663" w:rsidRDefault="00D618BC" w:rsidP="00D618BC">
      <w:pPr>
        <w:spacing w:line="240" w:lineRule="auto"/>
        <w:ind w:left="709" w:hanging="690"/>
        <w:jc w:val="both"/>
        <w:rPr>
          <w:rFonts w:eastAsia="Times New Roman"/>
          <w:sz w:val="20"/>
        </w:rPr>
      </w:pPr>
      <w:r w:rsidRPr="00EA2663">
        <w:rPr>
          <w:rFonts w:eastAsia="Times New Roman"/>
          <w:b/>
          <w:bCs/>
          <w:sz w:val="20"/>
        </w:rPr>
        <w:t>5.7</w:t>
      </w:r>
      <w:r w:rsidRPr="00EA2663">
        <w:rPr>
          <w:rFonts w:eastAsia="Times New Roman"/>
          <w:sz w:val="20"/>
        </w:rPr>
        <w:t xml:space="preserve">       V prípade, ak Prenajímateľ počas trvania nájmu na základe skutočných Prevádzkových nákladov zistí, že rozdiel medzi skutočnými nákladmi Nájomcu a výškou Prevádzkových nákladov dohodnutou v bode 5.5 tohto článku je rovný alebo viac ako 5% alebo v prípade ak v priebehu kalendárneho roka dodávatelia Prenajímateľa zmenia ceny dodávok služieb, ktoré predstavujú platby za Prevádzkové náklady o 5% a viac % vystaví Prenajímateľ vyúčtovaciu faktúru najneskôr v druhom mesiaci kalendárneho roka nasledujúcom po kalendárnom roku za ktorý bol vyššie uvedený rozdiel zistený. </w:t>
      </w:r>
      <w:r w:rsidRPr="00EA2663">
        <w:rPr>
          <w:rFonts w:eastAsia="Times New Roman"/>
          <w:sz w:val="20"/>
        </w:rPr>
        <w:lastRenderedPageBreak/>
        <w:t xml:space="preserve">Rozpis skutočných Prevádzkový nákladov bude tvoriť prílohu k vyúčtovacej faktúre Prenajímateľa za Prevádzkové náklady. </w:t>
      </w:r>
    </w:p>
    <w:p w14:paraId="77EE31FB" w14:textId="77777777" w:rsidR="00D618BC" w:rsidRPr="00EA2663" w:rsidRDefault="00D618BC" w:rsidP="00D618BC">
      <w:pPr>
        <w:spacing w:line="240" w:lineRule="auto"/>
        <w:ind w:left="709" w:hanging="690"/>
        <w:jc w:val="both"/>
        <w:rPr>
          <w:rFonts w:eastAsia="Times New Roman"/>
          <w:sz w:val="20"/>
        </w:rPr>
      </w:pPr>
    </w:p>
    <w:p w14:paraId="08005928" w14:textId="77777777" w:rsidR="00D618BC" w:rsidRPr="00EA2663" w:rsidRDefault="00D618BC" w:rsidP="00D618BC">
      <w:pPr>
        <w:spacing w:line="240" w:lineRule="auto"/>
        <w:ind w:left="709" w:hanging="690"/>
        <w:jc w:val="both"/>
        <w:rPr>
          <w:rFonts w:eastAsia="Times New Roman"/>
          <w:sz w:val="20"/>
        </w:rPr>
      </w:pPr>
      <w:r w:rsidRPr="00EA2663">
        <w:rPr>
          <w:rFonts w:eastAsia="Times New Roman"/>
          <w:b/>
          <w:bCs/>
          <w:sz w:val="20"/>
        </w:rPr>
        <w:t>5.8</w:t>
      </w:r>
      <w:r w:rsidRPr="00EA2663">
        <w:rPr>
          <w:rFonts w:eastAsia="Times New Roman"/>
          <w:sz w:val="20"/>
        </w:rPr>
        <w:t xml:space="preserve">       V prípade, ak Prenajímateľ počas trvania nájmu na základe skutočných Prevádzkových nákladov zistí rozdiel medzi skutočnými nákladmi Nájomcu a výškou Prevádzkových nákladov dohodnutou v bode 5.5 tohto článku menší ako 5% alebo v prípade ak v priebehu kalendárneho roka dodávatelia Prenajímateľa zmenia ceny dodávok služieb, ktoré predstavujú platby za Prevádzkové náklady o menej ako 5%, je Prenajímateľ oprávnený v súlade s touto zmenou jednostranne zmeniť výšku Prevádzkových nákladov dohodnutú v bode 5.5 tohto článku na nasledujúci kalendárny rok. Rozpis skutočných Prevádzkových nákladov bude pri zistení rozdielu v zmysle tohto bodu zaslaný Nájomcovi. </w:t>
      </w:r>
    </w:p>
    <w:p w14:paraId="793FBE41" w14:textId="77777777" w:rsidR="00DC09A4" w:rsidRPr="00EA2663" w:rsidRDefault="00DC09A4" w:rsidP="0001323F">
      <w:pPr>
        <w:spacing w:line="240" w:lineRule="auto"/>
        <w:jc w:val="both"/>
        <w:rPr>
          <w:sz w:val="20"/>
        </w:rPr>
      </w:pPr>
    </w:p>
    <w:p w14:paraId="3F52CA7A" w14:textId="2B7F3347" w:rsidR="00054C65" w:rsidRPr="00EA2663" w:rsidRDefault="00054C65" w:rsidP="00822D57">
      <w:pPr>
        <w:spacing w:line="240" w:lineRule="auto"/>
        <w:ind w:left="690" w:hanging="720"/>
        <w:jc w:val="both"/>
        <w:rPr>
          <w:sz w:val="20"/>
        </w:rPr>
      </w:pPr>
      <w:r w:rsidRPr="00EA2663">
        <w:rPr>
          <w:b/>
          <w:sz w:val="20"/>
        </w:rPr>
        <w:t>5.5</w:t>
      </w:r>
      <w:r w:rsidRPr="00EA2663">
        <w:rPr>
          <w:sz w:val="20"/>
        </w:rPr>
        <w:t xml:space="preserve">      </w:t>
      </w:r>
      <w:r w:rsidRPr="00EA2663">
        <w:rPr>
          <w:sz w:val="20"/>
        </w:rPr>
        <w:tab/>
      </w:r>
      <w:r w:rsidR="0082295C" w:rsidRPr="00EA2663">
        <w:rPr>
          <w:color w:val="000000" w:themeColor="text1"/>
          <w:sz w:val="20"/>
        </w:rPr>
        <w:t>Prenajímateľ je povinný každú faktúru doručiť Nájomcovi elektronicky prostredníctvom e-mailu</w:t>
      </w:r>
      <w:r w:rsidR="0082295C" w:rsidRPr="005E77A9">
        <w:rPr>
          <w:color w:val="000000" w:themeColor="text1"/>
          <w:sz w:val="20"/>
        </w:rPr>
        <w:t xml:space="preserve">                na adresu: </w:t>
      </w:r>
      <w:r w:rsidR="0082295C" w:rsidRPr="005E77A9">
        <w:rPr>
          <w:rFonts w:eastAsia="Arial Unicode MS"/>
          <w:sz w:val="20"/>
          <w:highlight w:val="yellow"/>
        </w:rPr>
        <w:t>[•]</w:t>
      </w:r>
      <w:r w:rsidR="0082295C" w:rsidRPr="005E77A9">
        <w:rPr>
          <w:color w:val="auto"/>
          <w:sz w:val="20"/>
        </w:rPr>
        <w:t xml:space="preserve">. </w:t>
      </w:r>
      <w:r w:rsidR="0082295C" w:rsidRPr="005E77A9">
        <w:rPr>
          <w:sz w:val="20"/>
        </w:rPr>
        <w:t xml:space="preserve">Všetky peňažné plnenia Nájomcu podľa tejto Zmluvy sú splatné v EUR a podľa podmienok uvedených v tejto Zmluve. </w:t>
      </w:r>
      <w:r w:rsidR="0082295C" w:rsidRPr="00EA2663">
        <w:rPr>
          <w:sz w:val="20"/>
        </w:rPr>
        <w:t>K fakturovaným sumám podľa tejto Zmluvy sa pripočíta DPH podľa príslušných aktuálne platných všeobecne záväzných právnych predpisov Slovenskej republiky.</w:t>
      </w:r>
    </w:p>
    <w:p w14:paraId="0754C968" w14:textId="77777777" w:rsidR="0082295C" w:rsidRPr="00EA2663" w:rsidRDefault="0082295C" w:rsidP="00822D57">
      <w:pPr>
        <w:spacing w:line="240" w:lineRule="auto"/>
        <w:ind w:left="690" w:hanging="720"/>
        <w:jc w:val="both"/>
        <w:rPr>
          <w:sz w:val="20"/>
        </w:rPr>
      </w:pPr>
    </w:p>
    <w:p w14:paraId="1F4F2490" w14:textId="472ACA8F" w:rsidR="00054C65" w:rsidRPr="00EA2663" w:rsidRDefault="00054C65" w:rsidP="00822D57">
      <w:pPr>
        <w:spacing w:line="240" w:lineRule="auto"/>
        <w:ind w:left="690" w:hanging="720"/>
        <w:jc w:val="both"/>
        <w:rPr>
          <w:sz w:val="20"/>
        </w:rPr>
      </w:pPr>
      <w:r w:rsidRPr="00EA2663">
        <w:rPr>
          <w:b/>
          <w:sz w:val="20"/>
        </w:rPr>
        <w:t>5.6</w:t>
      </w:r>
      <w:r w:rsidRPr="00EA2663">
        <w:rPr>
          <w:sz w:val="20"/>
        </w:rPr>
        <w:t xml:space="preserve">     </w:t>
      </w:r>
      <w:r w:rsidRPr="00EA2663">
        <w:rPr>
          <w:sz w:val="20"/>
        </w:rPr>
        <w:tab/>
        <w:t xml:space="preserve">Zmluvné strany sa dohodli, že zaplatením, resp. úhradou akéhokoľvek peňažného plnenia sa pre účely </w:t>
      </w:r>
      <w:r w:rsidR="008702FA" w:rsidRPr="00EA2663">
        <w:rPr>
          <w:sz w:val="20"/>
        </w:rPr>
        <w:t xml:space="preserve">tejto </w:t>
      </w:r>
      <w:r w:rsidRPr="00EA2663">
        <w:rPr>
          <w:sz w:val="20"/>
        </w:rPr>
        <w:t>Zmluvy rozumie pripísanie dlžnej sumy v prospech bankového účtu oprávnenej Zmluvnej strany.</w:t>
      </w:r>
    </w:p>
    <w:p w14:paraId="4FA9A3F1" w14:textId="77777777" w:rsidR="001B26CB" w:rsidRPr="00EA2663" w:rsidRDefault="001B26CB" w:rsidP="00822D57">
      <w:pPr>
        <w:spacing w:line="240" w:lineRule="auto"/>
        <w:ind w:left="690" w:hanging="720"/>
        <w:jc w:val="both"/>
        <w:rPr>
          <w:sz w:val="20"/>
        </w:rPr>
      </w:pPr>
    </w:p>
    <w:p w14:paraId="5CBB8940" w14:textId="6CAF2C91" w:rsidR="00DC09A4" w:rsidRPr="005E77A9" w:rsidRDefault="00054C65" w:rsidP="00822D57">
      <w:pPr>
        <w:pStyle w:val="Normlny10"/>
        <w:spacing w:line="240" w:lineRule="auto"/>
        <w:ind w:left="692" w:hanging="720"/>
        <w:jc w:val="both"/>
        <w:outlineLvl w:val="2"/>
        <w:rPr>
          <w:sz w:val="20"/>
          <w:szCs w:val="20"/>
        </w:rPr>
      </w:pPr>
      <w:r w:rsidRPr="00EA2663">
        <w:rPr>
          <w:b/>
          <w:sz w:val="20"/>
          <w:szCs w:val="20"/>
        </w:rPr>
        <w:t>5.7</w:t>
      </w:r>
      <w:r w:rsidRPr="00EA2663">
        <w:rPr>
          <w:sz w:val="20"/>
          <w:szCs w:val="20"/>
        </w:rPr>
        <w:t xml:space="preserve">   </w:t>
      </w:r>
      <w:r w:rsidRPr="00EA2663">
        <w:rPr>
          <w:sz w:val="20"/>
          <w:szCs w:val="20"/>
        </w:rPr>
        <w:tab/>
      </w:r>
      <w:r w:rsidR="00DC09A4" w:rsidRPr="00EA2663">
        <w:rPr>
          <w:sz w:val="20"/>
          <w:szCs w:val="20"/>
        </w:rPr>
        <w:t>Zmluvné strany sa dohodli, že Nájomca spolu s</w:t>
      </w:r>
      <w:r w:rsidR="00A7078C" w:rsidRPr="00EA2663">
        <w:rPr>
          <w:sz w:val="20"/>
          <w:szCs w:val="20"/>
        </w:rPr>
        <w:t xml:space="preserve"> prvou </w:t>
      </w:r>
      <w:r w:rsidR="00DC09A4" w:rsidRPr="00EA2663">
        <w:rPr>
          <w:sz w:val="20"/>
          <w:szCs w:val="20"/>
        </w:rPr>
        <w:t xml:space="preserve">úhradou Nájomného uhradí Prenajímateľovi kauciu vo výške </w:t>
      </w:r>
      <w:r w:rsidR="00EA2663" w:rsidRPr="00EA2663">
        <w:rPr>
          <w:rFonts w:eastAsia="Arial Unicode MS"/>
          <w:sz w:val="20"/>
          <w:szCs w:val="20"/>
        </w:rPr>
        <w:t>trojmesačného</w:t>
      </w:r>
      <w:r w:rsidR="00EA2663" w:rsidRPr="00EA2663">
        <w:rPr>
          <w:rFonts w:eastAsia="Arial Unicode MS"/>
          <w:sz w:val="20"/>
          <w:szCs w:val="20"/>
        </w:rPr>
        <w:t xml:space="preserve"> </w:t>
      </w:r>
      <w:r w:rsidR="00DC09A4" w:rsidRPr="005E77A9">
        <w:rPr>
          <w:sz w:val="20"/>
          <w:szCs w:val="20"/>
        </w:rPr>
        <w:t xml:space="preserve">Nájomného. Prenajímateľ je oprávnený použiť kauciu na uspokojenie ktorejkoľvek svojej pohľadávky voči Nájomcovi z tejto Zmluvy. Zmluvné strany sa dohodli, že v prípade použitia kaucie alebo jej časti na uspokojenie nárokov Prenajímateľa voči Nájomcovi podľa tohto bodu tejto Zmluvy, bude Nájomca povinný bezodkladne doplniť zloženú kauciu do výšky dohodnutej kaucie najneskôr </w:t>
      </w:r>
      <w:r w:rsidR="00644C7D" w:rsidRPr="005E77A9">
        <w:rPr>
          <w:sz w:val="20"/>
          <w:szCs w:val="20"/>
        </w:rPr>
        <w:t xml:space="preserve">do </w:t>
      </w:r>
      <w:r w:rsidR="00644C7D">
        <w:rPr>
          <w:sz w:val="20"/>
          <w:szCs w:val="20"/>
        </w:rPr>
        <w:t>pätnástich</w:t>
      </w:r>
      <w:r w:rsidR="00644C7D" w:rsidRPr="005E77A9">
        <w:rPr>
          <w:sz w:val="20"/>
          <w:szCs w:val="20"/>
        </w:rPr>
        <w:t xml:space="preserve"> (1</w:t>
      </w:r>
      <w:r w:rsidR="00644C7D">
        <w:rPr>
          <w:sz w:val="20"/>
          <w:szCs w:val="20"/>
        </w:rPr>
        <w:t>5</w:t>
      </w:r>
      <w:r w:rsidR="00DC09A4" w:rsidRPr="005E77A9">
        <w:rPr>
          <w:sz w:val="20"/>
          <w:szCs w:val="20"/>
        </w:rPr>
        <w:t>) dní od doručenia oznámenia Prenajímateľa o použití kaucie. Po skončení trvania nájmu sa Prenajímateľ zaväzuje vrátiť Nájomcovi nespotrebovanú časť kaucie do pätnástich (15) dní od podpísania Protokolu o vrátení Predmetu nájmu Prenajímateľovi.</w:t>
      </w:r>
    </w:p>
    <w:p w14:paraId="44B97B7D" w14:textId="77777777" w:rsidR="00DC09A4" w:rsidRPr="005E77A9" w:rsidRDefault="00DC09A4" w:rsidP="00822D57">
      <w:pPr>
        <w:pStyle w:val="Normlny10"/>
        <w:spacing w:line="240" w:lineRule="auto"/>
        <w:ind w:left="692" w:hanging="720"/>
        <w:jc w:val="both"/>
        <w:outlineLvl w:val="2"/>
        <w:rPr>
          <w:sz w:val="20"/>
          <w:szCs w:val="20"/>
        </w:rPr>
      </w:pPr>
    </w:p>
    <w:p w14:paraId="6B8811FC" w14:textId="678A0126" w:rsidR="005B6F96" w:rsidRPr="00EA2663" w:rsidRDefault="00DC09A4" w:rsidP="00B60DB0">
      <w:pPr>
        <w:pStyle w:val="Normlny10"/>
        <w:spacing w:line="240" w:lineRule="auto"/>
        <w:ind w:left="692" w:hanging="692"/>
        <w:jc w:val="both"/>
        <w:outlineLvl w:val="2"/>
        <w:rPr>
          <w:sz w:val="20"/>
          <w:szCs w:val="20"/>
        </w:rPr>
      </w:pPr>
      <w:r w:rsidRPr="00EA2663">
        <w:rPr>
          <w:b/>
          <w:bCs/>
          <w:sz w:val="20"/>
          <w:szCs w:val="20"/>
        </w:rPr>
        <w:t>5.8</w:t>
      </w:r>
      <w:r w:rsidRPr="00EA2663">
        <w:rPr>
          <w:b/>
          <w:bCs/>
          <w:sz w:val="20"/>
          <w:szCs w:val="20"/>
        </w:rPr>
        <w:tab/>
      </w:r>
      <w:r w:rsidR="00A034EE" w:rsidRPr="00EA2663">
        <w:rPr>
          <w:sz w:val="20"/>
          <w:szCs w:val="20"/>
        </w:rPr>
        <w:t>Zmluvné strany sa dohodli, že po uplynutí každého kalendárneho roka trvania Zmluvy a po zverejnení miery inflácie Štatistickým úradom Slovenskej republiky za predchádzajúci kalendárny rok (meranú indexom spotrebiteľských cien, príp. iným indexom, ktorý prípadne v budúcnosti tento index nahradí), bude výška Nájomného upravená o mieru inflácie vyhlásenú Štatistickým úradom Slovenskej republiky; základom pre určenie úpravy Nájomného pre príslušný kalendárny rok bude celková výška Nájomného platná v predchádzajúcom kalendárnom roku (vrátane inflačného navýšenia). V prípade úpravy výšky Nájomného podľa predchádzajúcej vety sa Zmluvné strany dohodli, že uzatvorenie dodatku k tejto Zmluve sa nevyžaduje; účinky úpravy Nájomného pre príslušný kalendárny rok nastávajú automaticky dňom zverejnenia miery inflácie za predchádzajúci kalendárny rok. Suma, o ktorú sa Nájomné pre príslušný kalendárny rok podľa vyššie uvedených pravidiel zvyšuje, bude splatná vždy samostatne, a to najneskôr do pätnástich (15) dní odo dňa doručenia faktúry zo strany Prenajímateľa Nájomcovi. Pre vylúčenie akýchkoľvek pochybností platí, že prípadná deflácia nebude mať na určovanie výšky Nájomného žiadny vplyv</w:t>
      </w:r>
      <w:r w:rsidR="005B6F96" w:rsidRPr="00EA2663">
        <w:rPr>
          <w:sz w:val="20"/>
          <w:szCs w:val="20"/>
        </w:rPr>
        <w:t>.</w:t>
      </w:r>
    </w:p>
    <w:p w14:paraId="547898B3" w14:textId="77777777" w:rsidR="00822D57" w:rsidRPr="00EA2663" w:rsidRDefault="00822D57" w:rsidP="00822D57">
      <w:pPr>
        <w:pStyle w:val="Normlny10"/>
        <w:spacing w:line="240" w:lineRule="auto"/>
        <w:ind w:left="692" w:hanging="720"/>
        <w:jc w:val="both"/>
        <w:outlineLvl w:val="2"/>
        <w:rPr>
          <w:sz w:val="20"/>
          <w:szCs w:val="20"/>
        </w:rPr>
      </w:pPr>
    </w:p>
    <w:p w14:paraId="5E26D5D9" w14:textId="2653E6CC" w:rsidR="005B6F96" w:rsidRPr="00EA2663" w:rsidRDefault="00DC09A4" w:rsidP="00D566F9">
      <w:pPr>
        <w:pStyle w:val="Normlny10"/>
        <w:spacing w:line="240" w:lineRule="auto"/>
        <w:ind w:left="692" w:hanging="692"/>
        <w:jc w:val="both"/>
        <w:outlineLvl w:val="2"/>
        <w:rPr>
          <w:sz w:val="20"/>
          <w:szCs w:val="20"/>
        </w:rPr>
      </w:pPr>
      <w:bookmarkStart w:id="2" w:name="_Ref512354487"/>
      <w:r w:rsidRPr="00EA2663">
        <w:rPr>
          <w:b/>
          <w:bCs/>
          <w:sz w:val="20"/>
          <w:szCs w:val="20"/>
        </w:rPr>
        <w:t>5.9</w:t>
      </w:r>
      <w:r w:rsidRPr="00EA2663">
        <w:rPr>
          <w:b/>
          <w:bCs/>
          <w:sz w:val="20"/>
          <w:szCs w:val="20"/>
        </w:rPr>
        <w:tab/>
      </w:r>
      <w:r w:rsidR="005B6F96" w:rsidRPr="00EA2663">
        <w:rPr>
          <w:sz w:val="20"/>
          <w:szCs w:val="20"/>
        </w:rPr>
        <w:t xml:space="preserve">Prenajímateľ je oprávnený každoročne počas trvania tejto Zmluvy zabezpečiť vypracovanie znaleckého posudku na stanovenie všeobecnej hodnoty Nájomného za Predmet nájmu znalcom </w:t>
      </w:r>
      <w:r w:rsidR="005B6F96" w:rsidRPr="00EA2663">
        <w:rPr>
          <w:sz w:val="20"/>
          <w:szCs w:val="20"/>
        </w:rPr>
        <w:br/>
        <w:t xml:space="preserve">alebo znaleckou organizáciou určenou Prenajímateľom. Zmluvné strany sa dohodli, že v prípade </w:t>
      </w:r>
      <w:r w:rsidR="005B6F96" w:rsidRPr="00EA2663">
        <w:rPr>
          <w:sz w:val="20"/>
          <w:szCs w:val="20"/>
        </w:rPr>
        <w:br/>
        <w:t xml:space="preserve">ak všeobecná hodnota Nájmu za Predmet nájmu určená znaleckým posudkom bude vyššia </w:t>
      </w:r>
      <w:r w:rsidR="005B6F96" w:rsidRPr="00EA2663">
        <w:rPr>
          <w:sz w:val="20"/>
          <w:szCs w:val="20"/>
        </w:rPr>
        <w:br/>
        <w:t xml:space="preserve">než Nájomné platené za príslušný kalendárny rok zvýšené podľa bodu </w:t>
      </w:r>
      <w:r w:rsidRPr="00EA2663">
        <w:rPr>
          <w:sz w:val="20"/>
          <w:szCs w:val="20"/>
        </w:rPr>
        <w:t>5.8</w:t>
      </w:r>
      <w:r w:rsidR="005B6F96" w:rsidRPr="00EA2663">
        <w:rPr>
          <w:sz w:val="20"/>
          <w:szCs w:val="20"/>
        </w:rPr>
        <w:t xml:space="preserve"> je Prenajímateľ oprávnený po uplynutí príslušného kalendárneho roka trvania nájmu uplatniť a fakturovať Nájomné počas nasledujúceho kalendárneho roka nájmu vo výške všeobecnej hodnoty nájmu určenej znaleckým posudkom bez toho, aby bolo potrebné uzatvárať dodatok k tejto Zmluve. Takto upravené nájomné je však Prenajímateľ oprávnený uplatniť a fakturovať najskôr po uplynutí pätnástich (15) kalendárnych dní od písomného upovedomenia Nájomcu v zmysle bodu </w:t>
      </w:r>
      <w:r w:rsidRPr="00EA2663">
        <w:rPr>
          <w:sz w:val="20"/>
          <w:szCs w:val="20"/>
        </w:rPr>
        <w:t>5.10</w:t>
      </w:r>
      <w:r w:rsidR="005B6F96" w:rsidRPr="00EA2663">
        <w:rPr>
          <w:sz w:val="20"/>
          <w:szCs w:val="20"/>
        </w:rPr>
        <w:t xml:space="preserve"> a v prípade, ak Nájomca neuplatnil svoje právo vypovedať túto Zmluvu podľa bodu </w:t>
      </w:r>
      <w:r w:rsidRPr="00EA2663">
        <w:rPr>
          <w:sz w:val="20"/>
          <w:szCs w:val="20"/>
        </w:rPr>
        <w:t>5.10</w:t>
      </w:r>
      <w:bookmarkEnd w:id="2"/>
      <w:r w:rsidR="00E00C86" w:rsidRPr="00EA2663">
        <w:rPr>
          <w:sz w:val="20"/>
          <w:szCs w:val="20"/>
        </w:rPr>
        <w:t>.</w:t>
      </w:r>
    </w:p>
    <w:p w14:paraId="1E157530" w14:textId="77777777" w:rsidR="00822D57" w:rsidRPr="00EA2663" w:rsidRDefault="00822D57" w:rsidP="00822D57">
      <w:pPr>
        <w:pStyle w:val="Normlny10"/>
        <w:spacing w:line="240" w:lineRule="auto"/>
        <w:ind w:left="692"/>
        <w:jc w:val="both"/>
        <w:outlineLvl w:val="2"/>
        <w:rPr>
          <w:sz w:val="20"/>
          <w:szCs w:val="20"/>
        </w:rPr>
      </w:pPr>
    </w:p>
    <w:p w14:paraId="12E6D5DA" w14:textId="6A6C937C" w:rsidR="005B6F96" w:rsidRPr="00EA2663" w:rsidRDefault="00DC09A4" w:rsidP="00851D16">
      <w:pPr>
        <w:pStyle w:val="Normlny10"/>
        <w:spacing w:line="240" w:lineRule="auto"/>
        <w:ind w:left="692" w:hanging="692"/>
        <w:jc w:val="both"/>
        <w:outlineLvl w:val="2"/>
        <w:rPr>
          <w:sz w:val="20"/>
          <w:szCs w:val="20"/>
        </w:rPr>
      </w:pPr>
      <w:bookmarkStart w:id="3" w:name="_Ref512354267"/>
      <w:r w:rsidRPr="00EA2663">
        <w:rPr>
          <w:b/>
          <w:bCs/>
          <w:sz w:val="20"/>
          <w:szCs w:val="20"/>
        </w:rPr>
        <w:t>5.10</w:t>
      </w:r>
      <w:r w:rsidRPr="00EA2663">
        <w:rPr>
          <w:b/>
          <w:bCs/>
          <w:sz w:val="20"/>
          <w:szCs w:val="20"/>
        </w:rPr>
        <w:tab/>
      </w:r>
      <w:r w:rsidR="005B6F96" w:rsidRPr="00EA2663">
        <w:rPr>
          <w:sz w:val="20"/>
          <w:szCs w:val="20"/>
        </w:rPr>
        <w:t xml:space="preserve">O úprave Nájomného podľa bodu </w:t>
      </w:r>
      <w:r w:rsidR="00326CE5" w:rsidRPr="00EA2663">
        <w:rPr>
          <w:sz w:val="20"/>
          <w:szCs w:val="20"/>
        </w:rPr>
        <w:t>5.9</w:t>
      </w:r>
      <w:r w:rsidR="005B6F96" w:rsidRPr="00EA2663">
        <w:rPr>
          <w:sz w:val="20"/>
          <w:szCs w:val="20"/>
        </w:rPr>
        <w:t xml:space="preserve"> Prenajímateľ vopred písomne upovedomí Nájomcu. Pokiaľ Nájomca s takouto úpravou Nájomného nesúhlasí, je oprávnený túto Zmluvu  vypovedať písomnou výpoveďou doručenou Prenajímateľovi najneskôr do pätnástich (15) dní odo dňa  doručenia písomného upovedomenia o úprave Nájomného. Výpovedná doba je tri (3) mesiace a začína plynúť prvým dňom </w:t>
      </w:r>
      <w:r w:rsidR="005B6F96" w:rsidRPr="00EA2663">
        <w:rPr>
          <w:sz w:val="20"/>
          <w:szCs w:val="20"/>
        </w:rPr>
        <w:lastRenderedPageBreak/>
        <w:t xml:space="preserve">kalendárneho mesiaca nasledujúceho po mesiaci, v ktorom bola výpoveď doručená Prenajímateľovi. V prípade takejto výpovede je až do uplynutia výpovednej doby Prenajímateľ oprávnený uplatňovať si voči Nájomcovi Nájomné vo výške stanovenej pred upovedomením Nájomcu o úprave Nájomného podľa bodu </w:t>
      </w:r>
      <w:r w:rsidR="00326CE5" w:rsidRPr="00EA2663">
        <w:rPr>
          <w:sz w:val="20"/>
          <w:szCs w:val="20"/>
        </w:rPr>
        <w:t>5.9</w:t>
      </w:r>
      <w:r w:rsidR="005B6F96" w:rsidRPr="00EA2663">
        <w:rPr>
          <w:sz w:val="20"/>
          <w:szCs w:val="20"/>
        </w:rPr>
        <w:t xml:space="preserve">, prípadne zvýšeného podľa bodu </w:t>
      </w:r>
      <w:r w:rsidR="00326CE5" w:rsidRPr="00EA2663">
        <w:rPr>
          <w:sz w:val="20"/>
          <w:szCs w:val="20"/>
        </w:rPr>
        <w:t>5.8</w:t>
      </w:r>
      <w:bookmarkEnd w:id="3"/>
      <w:r w:rsidR="00E00C86" w:rsidRPr="00EA2663">
        <w:rPr>
          <w:sz w:val="20"/>
          <w:szCs w:val="20"/>
        </w:rPr>
        <w:t>.</w:t>
      </w:r>
    </w:p>
    <w:p w14:paraId="02988577" w14:textId="03E31ACD" w:rsidR="00664A83" w:rsidRPr="00664A83" w:rsidRDefault="00664A83" w:rsidP="00664A83">
      <w:pPr>
        <w:pStyle w:val="Normlny10"/>
        <w:spacing w:before="120" w:after="120"/>
        <w:ind w:left="690" w:hanging="690"/>
        <w:jc w:val="both"/>
        <w:outlineLvl w:val="2"/>
        <w:rPr>
          <w:rFonts w:eastAsia="Times New Roman"/>
          <w:color w:val="auto"/>
          <w:sz w:val="20"/>
          <w:szCs w:val="20"/>
        </w:rPr>
      </w:pPr>
      <w:r w:rsidRPr="00EA2663">
        <w:rPr>
          <w:b/>
          <w:bCs/>
          <w:sz w:val="20"/>
          <w:szCs w:val="20"/>
        </w:rPr>
        <w:t>5.11</w:t>
      </w:r>
      <w:r w:rsidRPr="00EA2663">
        <w:rPr>
          <w:sz w:val="20"/>
          <w:szCs w:val="20"/>
        </w:rPr>
        <w:t xml:space="preserve"> </w:t>
      </w:r>
      <w:r w:rsidRPr="00EA2663">
        <w:rPr>
          <w:sz w:val="20"/>
          <w:szCs w:val="20"/>
        </w:rPr>
        <w:tab/>
      </w:r>
      <w:r w:rsidR="00F4724C" w:rsidRPr="00EA2663">
        <w:rPr>
          <w:color w:val="auto"/>
          <w:sz w:val="20"/>
        </w:rPr>
        <w:t>Zmluvné strany sa dohodli, že po uplynutí každého kalendárneho roka trvania nájmu a po obdržaní výmery dane z nehnuteľnosti vyrubenej správcom dane bude Nájomné upravené o výšku dane z nehnuteľnosti v zmysle výmery dane z nehnuteľnosti</w:t>
      </w:r>
      <w:r w:rsidR="00F4724C">
        <w:rPr>
          <w:color w:val="auto"/>
          <w:sz w:val="20"/>
        </w:rPr>
        <w:t>. Daň z nehnuteľnosti je splatná samostatne od Nájomného, a to najneskôr do pätnástich (15) dní odo dňa doručenia faktúry obsahujúcej výšku dane z nehnuteľnosti.</w:t>
      </w:r>
    </w:p>
    <w:p w14:paraId="3A42377E" w14:textId="77777777" w:rsidR="002B2F3C" w:rsidRPr="005E77A9" w:rsidRDefault="002B2F3C" w:rsidP="0098434D">
      <w:pPr>
        <w:spacing w:line="240" w:lineRule="auto"/>
        <w:jc w:val="both"/>
        <w:rPr>
          <w:sz w:val="20"/>
        </w:rPr>
      </w:pPr>
    </w:p>
    <w:p w14:paraId="4170BB65" w14:textId="6262F7E7" w:rsidR="00434B2F" w:rsidRPr="005E77A9" w:rsidRDefault="005B6F96" w:rsidP="0032253C">
      <w:pPr>
        <w:spacing w:line="240" w:lineRule="auto"/>
        <w:ind w:left="690" w:hanging="832"/>
        <w:jc w:val="both"/>
        <w:rPr>
          <w:b/>
          <w:sz w:val="20"/>
        </w:rPr>
      </w:pPr>
      <w:r w:rsidRPr="005E77A9">
        <w:rPr>
          <w:b/>
          <w:sz w:val="20"/>
        </w:rPr>
        <w:t xml:space="preserve"> </w:t>
      </w:r>
      <w:r w:rsidR="00434B2F" w:rsidRPr="005E77A9">
        <w:rPr>
          <w:b/>
          <w:sz w:val="20"/>
        </w:rPr>
        <w:t>[6]</w:t>
      </w:r>
      <w:r w:rsidR="00434B2F" w:rsidRPr="005E77A9">
        <w:rPr>
          <w:sz w:val="20"/>
        </w:rPr>
        <w:t xml:space="preserve">        </w:t>
      </w:r>
      <w:r w:rsidR="0032253C">
        <w:rPr>
          <w:sz w:val="20"/>
        </w:rPr>
        <w:t xml:space="preserve"> </w:t>
      </w:r>
      <w:r w:rsidR="00434B2F" w:rsidRPr="005E77A9">
        <w:rPr>
          <w:b/>
          <w:sz w:val="20"/>
        </w:rPr>
        <w:t xml:space="preserve">ZMLUVNÁ POKUTA </w:t>
      </w:r>
    </w:p>
    <w:p w14:paraId="55787188" w14:textId="77777777" w:rsidR="002B2F3C" w:rsidRPr="005E77A9" w:rsidRDefault="002B2F3C" w:rsidP="005B6F96">
      <w:pPr>
        <w:spacing w:line="240" w:lineRule="auto"/>
        <w:ind w:left="690" w:hanging="720"/>
        <w:jc w:val="both"/>
        <w:rPr>
          <w:sz w:val="20"/>
        </w:rPr>
      </w:pPr>
    </w:p>
    <w:p w14:paraId="1CD1E580" w14:textId="2193DD78" w:rsidR="00563DBA" w:rsidRPr="005E77A9" w:rsidRDefault="000C7887">
      <w:pPr>
        <w:spacing w:line="240" w:lineRule="auto"/>
        <w:ind w:left="690" w:hanging="720"/>
        <w:jc w:val="both"/>
        <w:rPr>
          <w:sz w:val="20"/>
        </w:rPr>
      </w:pPr>
      <w:r w:rsidRPr="005E77A9">
        <w:rPr>
          <w:b/>
          <w:sz w:val="20"/>
        </w:rPr>
        <w:t>6.1</w:t>
      </w:r>
      <w:r w:rsidRPr="005E77A9">
        <w:rPr>
          <w:sz w:val="20"/>
        </w:rPr>
        <w:t xml:space="preserve">   </w:t>
      </w:r>
      <w:r w:rsidRPr="005E77A9">
        <w:rPr>
          <w:sz w:val="20"/>
        </w:rPr>
        <w:tab/>
        <w:t>Za neplnenie resp. poruš</w:t>
      </w:r>
      <w:r w:rsidR="006E1AE2" w:rsidRPr="005E77A9">
        <w:rPr>
          <w:sz w:val="20"/>
        </w:rPr>
        <w:t>enie</w:t>
      </w:r>
      <w:r w:rsidRPr="005E77A9">
        <w:rPr>
          <w:sz w:val="20"/>
        </w:rPr>
        <w:t xml:space="preserve"> povinností Nájomcu vyplývajúcich z tejto Zmluvy si Prenajímateľ vyhradzuje právo uložiť Nájomcovi zmluvnú pokutu podľa tabuľky </w:t>
      </w:r>
      <w:r w:rsidRPr="005E77A9">
        <w:rPr>
          <w:sz w:val="20"/>
          <w:highlight w:val="white"/>
        </w:rPr>
        <w:t>uvedenej v bod</w:t>
      </w:r>
      <w:r w:rsidR="00761C4A" w:rsidRPr="005E77A9">
        <w:rPr>
          <w:sz w:val="20"/>
          <w:highlight w:val="white"/>
        </w:rPr>
        <w:t>e</w:t>
      </w:r>
      <w:r w:rsidRPr="005E77A9">
        <w:rPr>
          <w:sz w:val="20"/>
          <w:highlight w:val="white"/>
        </w:rPr>
        <w:t xml:space="preserve"> 6.4</w:t>
      </w:r>
      <w:r w:rsidR="00E00C86">
        <w:rPr>
          <w:sz w:val="20"/>
        </w:rPr>
        <w:t>.</w:t>
      </w:r>
    </w:p>
    <w:p w14:paraId="3B5E2C87" w14:textId="77777777" w:rsidR="00563DBA" w:rsidRPr="005E77A9" w:rsidRDefault="00563DBA">
      <w:pPr>
        <w:spacing w:line="240" w:lineRule="auto"/>
        <w:ind w:left="690" w:hanging="720"/>
        <w:jc w:val="both"/>
        <w:rPr>
          <w:sz w:val="20"/>
        </w:rPr>
      </w:pPr>
    </w:p>
    <w:p w14:paraId="26DF0665" w14:textId="12023F93" w:rsidR="00563DBA" w:rsidRPr="005E77A9" w:rsidRDefault="000C7887">
      <w:pPr>
        <w:spacing w:line="240" w:lineRule="auto"/>
        <w:ind w:left="690" w:hanging="720"/>
        <w:jc w:val="both"/>
        <w:rPr>
          <w:sz w:val="20"/>
        </w:rPr>
      </w:pPr>
      <w:r w:rsidRPr="005E77A9">
        <w:rPr>
          <w:b/>
          <w:sz w:val="20"/>
        </w:rPr>
        <w:t>6.2</w:t>
      </w:r>
      <w:r w:rsidRPr="005E77A9">
        <w:rPr>
          <w:sz w:val="20"/>
        </w:rPr>
        <w:t xml:space="preserve">     </w:t>
      </w:r>
      <w:r w:rsidRPr="005E77A9">
        <w:rPr>
          <w:sz w:val="20"/>
        </w:rPr>
        <w:tab/>
        <w:t>Prenajímateľ je oprávnený v prípade, že Nájomca opakovane porušuje zmluvný záväzok, za ktorý mu už bola uložená zmluvná pokuta, opätovne uložiť Nájomcovi za takéto porušenie zmluvného záväzku pokutu. Nájomca sa zaplatením zmluvnej pokuty nezbavuje povinnosti napraviť stav, za ktorý mu bola zmluvná pokuta uložená.</w:t>
      </w:r>
    </w:p>
    <w:p w14:paraId="550511E1" w14:textId="77777777" w:rsidR="00563DBA" w:rsidRPr="005E77A9" w:rsidRDefault="00563DBA">
      <w:pPr>
        <w:spacing w:line="240" w:lineRule="auto"/>
        <w:ind w:left="690" w:hanging="720"/>
        <w:jc w:val="both"/>
        <w:rPr>
          <w:sz w:val="20"/>
        </w:rPr>
      </w:pPr>
    </w:p>
    <w:p w14:paraId="199693AF" w14:textId="6EF56D0B" w:rsidR="001D0EE3" w:rsidRPr="005E77A9" w:rsidRDefault="000C7887" w:rsidP="004A1DA6">
      <w:pPr>
        <w:spacing w:line="240" w:lineRule="auto"/>
        <w:ind w:left="690" w:hanging="720"/>
        <w:jc w:val="both"/>
        <w:rPr>
          <w:sz w:val="20"/>
        </w:rPr>
      </w:pPr>
      <w:r w:rsidRPr="005E77A9">
        <w:rPr>
          <w:b/>
          <w:sz w:val="20"/>
        </w:rPr>
        <w:t>6.3</w:t>
      </w:r>
      <w:r w:rsidRPr="005E77A9">
        <w:rPr>
          <w:sz w:val="20"/>
        </w:rPr>
        <w:t xml:space="preserve">   </w:t>
      </w:r>
      <w:r w:rsidRPr="005E77A9">
        <w:rPr>
          <w:sz w:val="20"/>
        </w:rPr>
        <w:tab/>
        <w:t xml:space="preserve">Nájomca sa zaväzuje zaplatiť zmluvnú pokutu Prenajímateľovi najneskôr </w:t>
      </w:r>
      <w:r w:rsidR="00644C7D" w:rsidRPr="005E77A9">
        <w:rPr>
          <w:sz w:val="20"/>
        </w:rPr>
        <w:t xml:space="preserve">do </w:t>
      </w:r>
      <w:r w:rsidR="00644C7D">
        <w:rPr>
          <w:sz w:val="20"/>
        </w:rPr>
        <w:t>pätnástich</w:t>
      </w:r>
      <w:r w:rsidR="00644C7D" w:rsidRPr="005E77A9">
        <w:rPr>
          <w:sz w:val="20"/>
        </w:rPr>
        <w:t xml:space="preserve"> (1</w:t>
      </w:r>
      <w:r w:rsidR="00644C7D">
        <w:rPr>
          <w:sz w:val="20"/>
        </w:rPr>
        <w:t>5</w:t>
      </w:r>
      <w:r w:rsidR="00644C7D" w:rsidRPr="005E77A9">
        <w:rPr>
          <w:sz w:val="20"/>
        </w:rPr>
        <w:t xml:space="preserve">) </w:t>
      </w:r>
      <w:r w:rsidRPr="005E77A9">
        <w:rPr>
          <w:sz w:val="20"/>
        </w:rPr>
        <w:t>dní potom, čo mu bude doručená výzva Prenajímateľa na jej úhradu.</w:t>
      </w:r>
    </w:p>
    <w:p w14:paraId="0752D6AA" w14:textId="77777777" w:rsidR="00515FD7" w:rsidRDefault="00515FD7" w:rsidP="004A49E0">
      <w:pPr>
        <w:spacing w:line="240" w:lineRule="auto"/>
        <w:ind w:left="690" w:hanging="720"/>
        <w:jc w:val="both"/>
        <w:rPr>
          <w:b/>
          <w:color w:val="000000" w:themeColor="text1"/>
          <w:sz w:val="20"/>
        </w:rPr>
      </w:pPr>
    </w:p>
    <w:p w14:paraId="6AAF204D" w14:textId="018C883A" w:rsidR="004A49E0" w:rsidRPr="005E77A9" w:rsidRDefault="004A49E0" w:rsidP="004A49E0">
      <w:pPr>
        <w:spacing w:line="240" w:lineRule="auto"/>
        <w:ind w:left="690" w:hanging="720"/>
        <w:jc w:val="both"/>
        <w:rPr>
          <w:color w:val="000000" w:themeColor="text1"/>
          <w:sz w:val="20"/>
        </w:rPr>
      </w:pPr>
      <w:r w:rsidRPr="005E77A9">
        <w:rPr>
          <w:b/>
          <w:color w:val="000000" w:themeColor="text1"/>
          <w:sz w:val="20"/>
        </w:rPr>
        <w:t>6.4</w:t>
      </w:r>
      <w:r w:rsidRPr="005E77A9">
        <w:rPr>
          <w:color w:val="000000" w:themeColor="text1"/>
          <w:sz w:val="20"/>
        </w:rPr>
        <w:t xml:space="preserve">   </w:t>
      </w:r>
      <w:r w:rsidRPr="005E77A9">
        <w:rPr>
          <w:color w:val="000000" w:themeColor="text1"/>
          <w:sz w:val="20"/>
        </w:rPr>
        <w:tab/>
        <w:t>Zmluvné strany sa dohodli, že výška zmluvnej pokuty za jednotlivé porušenie povinností Nájomcu predstavuje:</w:t>
      </w:r>
    </w:p>
    <w:p w14:paraId="5B770B14" w14:textId="77777777" w:rsidR="004A49E0" w:rsidRPr="005E77A9" w:rsidRDefault="004A49E0" w:rsidP="004A49E0">
      <w:pPr>
        <w:spacing w:line="240" w:lineRule="auto"/>
        <w:jc w:val="both"/>
        <w:rPr>
          <w:sz w:val="20"/>
        </w:rPr>
      </w:pPr>
    </w:p>
    <w:tbl>
      <w:tblPr>
        <w:tblStyle w:val="a3"/>
        <w:tblW w:w="8535" w:type="dxa"/>
        <w:tblInd w:w="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20"/>
        <w:gridCol w:w="4845"/>
        <w:gridCol w:w="2070"/>
      </w:tblGrid>
      <w:tr w:rsidR="004A49E0" w:rsidRPr="005E77A9" w14:paraId="13F8C1CF" w14:textId="77777777" w:rsidTr="00F05409">
        <w:tc>
          <w:tcPr>
            <w:tcW w:w="1620" w:type="dxa"/>
            <w:tcMar>
              <w:top w:w="100" w:type="dxa"/>
              <w:left w:w="100" w:type="dxa"/>
              <w:bottom w:w="100" w:type="dxa"/>
              <w:right w:w="100" w:type="dxa"/>
            </w:tcMar>
          </w:tcPr>
          <w:p w14:paraId="00F0E7B2" w14:textId="77777777" w:rsidR="004A49E0" w:rsidRPr="005E77A9" w:rsidRDefault="004A49E0" w:rsidP="00F05409">
            <w:pPr>
              <w:spacing w:after="120" w:line="240" w:lineRule="auto"/>
              <w:ind w:left="20"/>
              <w:jc w:val="center"/>
              <w:rPr>
                <w:sz w:val="20"/>
              </w:rPr>
            </w:pPr>
            <w:r w:rsidRPr="005E77A9">
              <w:rPr>
                <w:b/>
                <w:sz w:val="20"/>
              </w:rPr>
              <w:t xml:space="preserve"> </w:t>
            </w:r>
          </w:p>
        </w:tc>
        <w:tc>
          <w:tcPr>
            <w:tcW w:w="4845" w:type="dxa"/>
            <w:tcMar>
              <w:top w:w="100" w:type="dxa"/>
              <w:left w:w="100" w:type="dxa"/>
              <w:bottom w:w="100" w:type="dxa"/>
              <w:right w:w="100" w:type="dxa"/>
            </w:tcMar>
          </w:tcPr>
          <w:p w14:paraId="34F53A95" w14:textId="77777777" w:rsidR="004A49E0" w:rsidRPr="005E77A9" w:rsidRDefault="004A49E0" w:rsidP="00E00C86">
            <w:pPr>
              <w:spacing w:after="120" w:line="240" w:lineRule="auto"/>
              <w:ind w:left="100" w:right="240"/>
              <w:rPr>
                <w:sz w:val="20"/>
              </w:rPr>
            </w:pPr>
            <w:r w:rsidRPr="005E77A9">
              <w:rPr>
                <w:b/>
                <w:sz w:val="20"/>
              </w:rPr>
              <w:t>Špecifikácia porušenia zmluvných záväzkov zo strany Nájomcu</w:t>
            </w:r>
          </w:p>
        </w:tc>
        <w:tc>
          <w:tcPr>
            <w:tcW w:w="2070" w:type="dxa"/>
            <w:tcMar>
              <w:top w:w="100" w:type="dxa"/>
              <w:left w:w="100" w:type="dxa"/>
              <w:bottom w:w="100" w:type="dxa"/>
              <w:right w:w="100" w:type="dxa"/>
            </w:tcMar>
          </w:tcPr>
          <w:p w14:paraId="3ED53255" w14:textId="77777777" w:rsidR="004A49E0" w:rsidRPr="005E77A9" w:rsidRDefault="004A49E0" w:rsidP="00E00C86">
            <w:pPr>
              <w:spacing w:after="120" w:line="240" w:lineRule="auto"/>
              <w:ind w:left="100" w:right="240"/>
              <w:rPr>
                <w:sz w:val="20"/>
              </w:rPr>
            </w:pPr>
            <w:r w:rsidRPr="005E77A9">
              <w:rPr>
                <w:b/>
                <w:sz w:val="20"/>
              </w:rPr>
              <w:t>výška zmluvnej pokuty</w:t>
            </w:r>
          </w:p>
        </w:tc>
      </w:tr>
      <w:tr w:rsidR="004A49E0" w:rsidRPr="005E77A9" w14:paraId="5569B7AA" w14:textId="77777777" w:rsidTr="00F05409">
        <w:tc>
          <w:tcPr>
            <w:tcW w:w="1620" w:type="dxa"/>
            <w:tcMar>
              <w:top w:w="100" w:type="dxa"/>
              <w:left w:w="100" w:type="dxa"/>
              <w:bottom w:w="100" w:type="dxa"/>
              <w:right w:w="100" w:type="dxa"/>
            </w:tcMar>
          </w:tcPr>
          <w:p w14:paraId="492FD29A" w14:textId="77777777" w:rsidR="004A49E0" w:rsidRPr="005E77A9" w:rsidRDefault="004A49E0" w:rsidP="00F05409">
            <w:pPr>
              <w:spacing w:after="120" w:line="240" w:lineRule="auto"/>
              <w:ind w:left="820" w:right="240" w:hanging="360"/>
              <w:rPr>
                <w:sz w:val="20"/>
              </w:rPr>
            </w:pPr>
            <w:r w:rsidRPr="005E77A9">
              <w:rPr>
                <w:sz w:val="20"/>
              </w:rPr>
              <w:t xml:space="preserve">1.      </w:t>
            </w:r>
          </w:p>
        </w:tc>
        <w:tc>
          <w:tcPr>
            <w:tcW w:w="4845" w:type="dxa"/>
            <w:tcMar>
              <w:top w:w="100" w:type="dxa"/>
              <w:left w:w="100" w:type="dxa"/>
              <w:bottom w:w="100" w:type="dxa"/>
              <w:right w:w="100" w:type="dxa"/>
            </w:tcMar>
          </w:tcPr>
          <w:p w14:paraId="4AAF44D2" w14:textId="77777777" w:rsidR="004A49E0" w:rsidRPr="005E77A9" w:rsidRDefault="004A49E0" w:rsidP="00F05409">
            <w:pPr>
              <w:spacing w:after="120" w:line="240" w:lineRule="auto"/>
              <w:ind w:left="100" w:right="100"/>
              <w:jc w:val="both"/>
              <w:rPr>
                <w:sz w:val="20"/>
              </w:rPr>
            </w:pPr>
            <w:r w:rsidRPr="005E77A9">
              <w:rPr>
                <w:sz w:val="20"/>
              </w:rPr>
              <w:t xml:space="preserve">prenechanie Predmetu nájmu tretej osobe bez predchádzajúceho písomného súhlasu Prenajímateľa, a to za každý deň porušenia záväzku;     </w:t>
            </w:r>
            <w:r w:rsidRPr="005E77A9">
              <w:rPr>
                <w:sz w:val="20"/>
              </w:rPr>
              <w:tab/>
            </w:r>
          </w:p>
        </w:tc>
        <w:tc>
          <w:tcPr>
            <w:tcW w:w="2070" w:type="dxa"/>
            <w:tcMar>
              <w:top w:w="100" w:type="dxa"/>
              <w:left w:w="100" w:type="dxa"/>
              <w:bottom w:w="100" w:type="dxa"/>
              <w:right w:w="100" w:type="dxa"/>
            </w:tcMar>
          </w:tcPr>
          <w:p w14:paraId="40F01530" w14:textId="77777777" w:rsidR="004A49E0" w:rsidRPr="005E77A9" w:rsidRDefault="004A49E0" w:rsidP="00F05409">
            <w:pPr>
              <w:spacing w:after="120" w:line="240" w:lineRule="auto"/>
              <w:ind w:left="100" w:right="240"/>
              <w:jc w:val="right"/>
              <w:rPr>
                <w:sz w:val="20"/>
              </w:rPr>
            </w:pPr>
            <w:r w:rsidRPr="005E77A9">
              <w:rPr>
                <w:sz w:val="20"/>
              </w:rPr>
              <w:t xml:space="preserve"> 1 650 EUR</w:t>
            </w:r>
          </w:p>
        </w:tc>
      </w:tr>
      <w:tr w:rsidR="004A49E0" w:rsidRPr="005E77A9" w14:paraId="23CA65C1" w14:textId="77777777" w:rsidTr="00F05409">
        <w:tc>
          <w:tcPr>
            <w:tcW w:w="1620" w:type="dxa"/>
            <w:tcMar>
              <w:top w:w="100" w:type="dxa"/>
              <w:left w:w="100" w:type="dxa"/>
              <w:bottom w:w="100" w:type="dxa"/>
              <w:right w:w="100" w:type="dxa"/>
            </w:tcMar>
          </w:tcPr>
          <w:p w14:paraId="53B7DDCE" w14:textId="77777777" w:rsidR="004A49E0" w:rsidRPr="005E77A9" w:rsidRDefault="004A49E0" w:rsidP="00F05409">
            <w:pPr>
              <w:spacing w:after="120" w:line="240" w:lineRule="auto"/>
              <w:ind w:left="820" w:right="240" w:hanging="360"/>
              <w:rPr>
                <w:sz w:val="20"/>
              </w:rPr>
            </w:pPr>
            <w:r w:rsidRPr="005E77A9">
              <w:rPr>
                <w:sz w:val="20"/>
              </w:rPr>
              <w:t xml:space="preserve">2.      </w:t>
            </w:r>
          </w:p>
        </w:tc>
        <w:tc>
          <w:tcPr>
            <w:tcW w:w="4845" w:type="dxa"/>
            <w:tcMar>
              <w:top w:w="100" w:type="dxa"/>
              <w:left w:w="100" w:type="dxa"/>
              <w:bottom w:w="100" w:type="dxa"/>
              <w:right w:w="100" w:type="dxa"/>
            </w:tcMar>
          </w:tcPr>
          <w:p w14:paraId="4FC51B00" w14:textId="77777777" w:rsidR="004A49E0" w:rsidRPr="005E77A9" w:rsidRDefault="004A49E0" w:rsidP="00F05409">
            <w:pPr>
              <w:spacing w:after="120" w:line="240" w:lineRule="auto"/>
              <w:ind w:left="140" w:right="100"/>
              <w:jc w:val="both"/>
              <w:rPr>
                <w:sz w:val="20"/>
              </w:rPr>
            </w:pPr>
            <w:r w:rsidRPr="005E77A9">
              <w:rPr>
                <w:sz w:val="20"/>
              </w:rPr>
              <w:t xml:space="preserve">užívanie Predmetu nájmu na iný účel ako bolo dohodnuté v tejto Zmluve, a to za každý deň porušenia záväzku;   </w:t>
            </w:r>
          </w:p>
        </w:tc>
        <w:tc>
          <w:tcPr>
            <w:tcW w:w="2070" w:type="dxa"/>
            <w:tcMar>
              <w:top w:w="100" w:type="dxa"/>
              <w:left w:w="100" w:type="dxa"/>
              <w:bottom w:w="100" w:type="dxa"/>
              <w:right w:w="100" w:type="dxa"/>
            </w:tcMar>
          </w:tcPr>
          <w:p w14:paraId="57A9AFCE" w14:textId="77777777" w:rsidR="004A49E0" w:rsidRPr="005E77A9" w:rsidRDefault="004A49E0" w:rsidP="00F05409">
            <w:pPr>
              <w:spacing w:after="120" w:line="240" w:lineRule="auto"/>
              <w:ind w:left="100" w:right="240"/>
              <w:jc w:val="right"/>
              <w:rPr>
                <w:sz w:val="20"/>
              </w:rPr>
            </w:pPr>
            <w:r w:rsidRPr="005E77A9">
              <w:rPr>
                <w:sz w:val="20"/>
              </w:rPr>
              <w:t>3 000 EUR</w:t>
            </w:r>
          </w:p>
        </w:tc>
      </w:tr>
      <w:tr w:rsidR="004A49E0" w:rsidRPr="005E77A9" w14:paraId="43B37659" w14:textId="77777777" w:rsidTr="00F05409">
        <w:tc>
          <w:tcPr>
            <w:tcW w:w="1620" w:type="dxa"/>
            <w:tcMar>
              <w:top w:w="100" w:type="dxa"/>
              <w:left w:w="100" w:type="dxa"/>
              <w:bottom w:w="100" w:type="dxa"/>
              <w:right w:w="100" w:type="dxa"/>
            </w:tcMar>
          </w:tcPr>
          <w:p w14:paraId="26AE5084" w14:textId="77777777" w:rsidR="004A49E0" w:rsidRPr="005E77A9" w:rsidRDefault="004A49E0" w:rsidP="00F05409">
            <w:pPr>
              <w:spacing w:after="120" w:line="240" w:lineRule="auto"/>
              <w:ind w:left="820" w:right="240" w:hanging="360"/>
              <w:rPr>
                <w:sz w:val="20"/>
              </w:rPr>
            </w:pPr>
            <w:r w:rsidRPr="005E77A9">
              <w:rPr>
                <w:sz w:val="20"/>
              </w:rPr>
              <w:t xml:space="preserve">3.      </w:t>
            </w:r>
          </w:p>
        </w:tc>
        <w:tc>
          <w:tcPr>
            <w:tcW w:w="4845" w:type="dxa"/>
            <w:tcMar>
              <w:top w:w="100" w:type="dxa"/>
              <w:left w:w="100" w:type="dxa"/>
              <w:bottom w:w="100" w:type="dxa"/>
              <w:right w:w="100" w:type="dxa"/>
            </w:tcMar>
          </w:tcPr>
          <w:p w14:paraId="0853A2A9" w14:textId="77777777" w:rsidR="004A49E0" w:rsidRPr="005E77A9" w:rsidRDefault="004A49E0" w:rsidP="00F05409">
            <w:pPr>
              <w:spacing w:after="120" w:line="240" w:lineRule="auto"/>
              <w:ind w:left="100" w:right="100"/>
              <w:jc w:val="both"/>
              <w:rPr>
                <w:sz w:val="20"/>
              </w:rPr>
            </w:pPr>
            <w:r w:rsidRPr="005E77A9">
              <w:rPr>
                <w:sz w:val="20"/>
              </w:rPr>
              <w:t>neplnenie povinnosti udržiavať Predmet nájmu v čistote a poriadku, ukladanie komunálneho odpadu mimo na to vyhradených miest, a to za každé jednotlivé porušenie záväzku a za každý deň porušenia záväzku;</w:t>
            </w:r>
          </w:p>
        </w:tc>
        <w:tc>
          <w:tcPr>
            <w:tcW w:w="2070" w:type="dxa"/>
            <w:tcMar>
              <w:top w:w="100" w:type="dxa"/>
              <w:left w:w="100" w:type="dxa"/>
              <w:bottom w:w="100" w:type="dxa"/>
              <w:right w:w="100" w:type="dxa"/>
            </w:tcMar>
          </w:tcPr>
          <w:p w14:paraId="0B93E48C" w14:textId="77777777" w:rsidR="004A49E0" w:rsidRPr="005E77A9" w:rsidRDefault="004A49E0" w:rsidP="00F05409">
            <w:pPr>
              <w:spacing w:after="120" w:line="240" w:lineRule="auto"/>
              <w:ind w:left="100" w:right="240"/>
              <w:jc w:val="right"/>
              <w:rPr>
                <w:sz w:val="20"/>
              </w:rPr>
            </w:pPr>
            <w:r w:rsidRPr="005E77A9">
              <w:rPr>
                <w:sz w:val="20"/>
              </w:rPr>
              <w:t>1 650 EUR</w:t>
            </w:r>
          </w:p>
        </w:tc>
      </w:tr>
      <w:tr w:rsidR="004A49E0" w:rsidRPr="005E77A9" w14:paraId="008BB5E0" w14:textId="77777777" w:rsidTr="00F05409">
        <w:tc>
          <w:tcPr>
            <w:tcW w:w="1620" w:type="dxa"/>
            <w:tcMar>
              <w:top w:w="100" w:type="dxa"/>
              <w:left w:w="100" w:type="dxa"/>
              <w:bottom w:w="100" w:type="dxa"/>
              <w:right w:w="100" w:type="dxa"/>
            </w:tcMar>
          </w:tcPr>
          <w:p w14:paraId="56D0039B" w14:textId="77777777" w:rsidR="004A49E0" w:rsidRPr="005E77A9" w:rsidRDefault="004A49E0" w:rsidP="00F05409">
            <w:pPr>
              <w:spacing w:after="120" w:line="240" w:lineRule="auto"/>
              <w:ind w:left="820" w:right="240" w:hanging="360"/>
              <w:rPr>
                <w:sz w:val="20"/>
              </w:rPr>
            </w:pPr>
            <w:r w:rsidRPr="005E77A9">
              <w:rPr>
                <w:sz w:val="20"/>
              </w:rPr>
              <w:t>4.</w:t>
            </w:r>
          </w:p>
        </w:tc>
        <w:tc>
          <w:tcPr>
            <w:tcW w:w="4845" w:type="dxa"/>
            <w:tcMar>
              <w:top w:w="100" w:type="dxa"/>
              <w:left w:w="100" w:type="dxa"/>
              <w:bottom w:w="100" w:type="dxa"/>
              <w:right w:w="100" w:type="dxa"/>
            </w:tcMar>
          </w:tcPr>
          <w:p w14:paraId="052731E5" w14:textId="77777777" w:rsidR="004A49E0" w:rsidRPr="005E77A9" w:rsidRDefault="004A49E0" w:rsidP="00F05409">
            <w:pPr>
              <w:spacing w:after="120" w:line="240" w:lineRule="auto"/>
              <w:ind w:left="100" w:right="100"/>
              <w:jc w:val="both"/>
              <w:rPr>
                <w:sz w:val="20"/>
              </w:rPr>
            </w:pPr>
            <w:r w:rsidRPr="005E77A9">
              <w:rPr>
                <w:color w:val="000000" w:themeColor="text1"/>
                <w:sz w:val="20"/>
              </w:rPr>
              <w:t>neoprávnené obmedzenie alebo znemožnenie užívania časti verejného prístavu najmä prístupovej cesty ostatným nájomcom a ostatným na to oprávneným osobám, a to za každé jednotlivé porušenie záväzku;</w:t>
            </w:r>
          </w:p>
        </w:tc>
        <w:tc>
          <w:tcPr>
            <w:tcW w:w="2070" w:type="dxa"/>
            <w:tcMar>
              <w:top w:w="100" w:type="dxa"/>
              <w:left w:w="100" w:type="dxa"/>
              <w:bottom w:w="100" w:type="dxa"/>
              <w:right w:w="100" w:type="dxa"/>
            </w:tcMar>
          </w:tcPr>
          <w:p w14:paraId="4BB1D6D6" w14:textId="77777777" w:rsidR="004A49E0" w:rsidRPr="005E77A9" w:rsidRDefault="004A49E0" w:rsidP="00F05409">
            <w:pPr>
              <w:spacing w:after="120" w:line="240" w:lineRule="auto"/>
              <w:ind w:left="100" w:right="240"/>
              <w:jc w:val="right"/>
              <w:rPr>
                <w:sz w:val="20"/>
              </w:rPr>
            </w:pPr>
            <w:r w:rsidRPr="005E77A9">
              <w:rPr>
                <w:sz w:val="20"/>
              </w:rPr>
              <w:t>1 000 EUR</w:t>
            </w:r>
          </w:p>
        </w:tc>
      </w:tr>
      <w:tr w:rsidR="004A49E0" w:rsidRPr="005E77A9" w14:paraId="7977E90A" w14:textId="77777777" w:rsidTr="00F05409">
        <w:tc>
          <w:tcPr>
            <w:tcW w:w="1620" w:type="dxa"/>
            <w:tcMar>
              <w:top w:w="100" w:type="dxa"/>
              <w:left w:w="100" w:type="dxa"/>
              <w:bottom w:w="100" w:type="dxa"/>
              <w:right w:w="100" w:type="dxa"/>
            </w:tcMar>
          </w:tcPr>
          <w:p w14:paraId="0ACCF598" w14:textId="77777777" w:rsidR="004A49E0" w:rsidRPr="005E77A9" w:rsidRDefault="004A49E0" w:rsidP="00F05409">
            <w:pPr>
              <w:spacing w:after="120" w:line="240" w:lineRule="auto"/>
              <w:ind w:left="820" w:right="240" w:hanging="360"/>
              <w:rPr>
                <w:sz w:val="20"/>
              </w:rPr>
            </w:pPr>
            <w:r w:rsidRPr="005E77A9">
              <w:rPr>
                <w:sz w:val="20"/>
              </w:rPr>
              <w:t>5.</w:t>
            </w:r>
          </w:p>
        </w:tc>
        <w:tc>
          <w:tcPr>
            <w:tcW w:w="4845" w:type="dxa"/>
            <w:tcMar>
              <w:top w:w="100" w:type="dxa"/>
              <w:left w:w="100" w:type="dxa"/>
              <w:bottom w:w="100" w:type="dxa"/>
              <w:right w:w="100" w:type="dxa"/>
            </w:tcMar>
          </w:tcPr>
          <w:p w14:paraId="73F689EE" w14:textId="3CE04EF1" w:rsidR="004A49E0" w:rsidRPr="005E77A9" w:rsidRDefault="00DA5C2A" w:rsidP="00F05409">
            <w:pPr>
              <w:spacing w:after="120" w:line="240" w:lineRule="auto"/>
              <w:ind w:left="100" w:right="100"/>
              <w:jc w:val="both"/>
              <w:rPr>
                <w:sz w:val="20"/>
              </w:rPr>
            </w:pPr>
            <w:r w:rsidRPr="005E77A9">
              <w:rPr>
                <w:color w:val="000000" w:themeColor="text1"/>
                <w:sz w:val="20"/>
              </w:rPr>
              <w:t>porušenie povinnosti vyplývajúcej z</w:t>
            </w:r>
            <w:r>
              <w:rPr>
                <w:color w:val="000000" w:themeColor="text1"/>
                <w:sz w:val="20"/>
              </w:rPr>
              <w:t xml:space="preserve"> článku 9, </w:t>
            </w:r>
            <w:r w:rsidRPr="005E77A9">
              <w:rPr>
                <w:color w:val="000000" w:themeColor="text1"/>
                <w:sz w:val="20"/>
              </w:rPr>
              <w:t>bodu 9.2.2</w:t>
            </w:r>
          </w:p>
        </w:tc>
        <w:tc>
          <w:tcPr>
            <w:tcW w:w="2070" w:type="dxa"/>
            <w:tcMar>
              <w:top w:w="100" w:type="dxa"/>
              <w:left w:w="100" w:type="dxa"/>
              <w:bottom w:w="100" w:type="dxa"/>
              <w:right w:w="100" w:type="dxa"/>
            </w:tcMar>
          </w:tcPr>
          <w:p w14:paraId="54166044" w14:textId="77777777" w:rsidR="004A49E0" w:rsidRPr="005E77A9" w:rsidRDefault="004A49E0" w:rsidP="00F05409">
            <w:pPr>
              <w:spacing w:after="120" w:line="240" w:lineRule="auto"/>
              <w:ind w:left="100" w:right="240"/>
              <w:jc w:val="right"/>
              <w:rPr>
                <w:sz w:val="20"/>
              </w:rPr>
            </w:pPr>
            <w:r w:rsidRPr="005E77A9">
              <w:rPr>
                <w:sz w:val="20"/>
              </w:rPr>
              <w:t>3 000 EUR</w:t>
            </w:r>
          </w:p>
        </w:tc>
      </w:tr>
      <w:tr w:rsidR="004A49E0" w:rsidRPr="005E77A9" w14:paraId="0174B795" w14:textId="77777777" w:rsidTr="00F05409">
        <w:tc>
          <w:tcPr>
            <w:tcW w:w="1620" w:type="dxa"/>
            <w:tcMar>
              <w:top w:w="100" w:type="dxa"/>
              <w:left w:w="100" w:type="dxa"/>
              <w:bottom w:w="100" w:type="dxa"/>
              <w:right w:w="100" w:type="dxa"/>
            </w:tcMar>
          </w:tcPr>
          <w:p w14:paraId="08342AC2" w14:textId="77777777" w:rsidR="004A49E0" w:rsidRPr="005E77A9" w:rsidRDefault="004A49E0" w:rsidP="00F05409">
            <w:pPr>
              <w:spacing w:after="120" w:line="240" w:lineRule="auto"/>
              <w:ind w:left="820" w:right="240" w:hanging="360"/>
              <w:rPr>
                <w:sz w:val="20"/>
              </w:rPr>
            </w:pPr>
            <w:r w:rsidRPr="005E77A9">
              <w:rPr>
                <w:sz w:val="20"/>
              </w:rPr>
              <w:lastRenderedPageBreak/>
              <w:t>6.</w:t>
            </w:r>
          </w:p>
        </w:tc>
        <w:tc>
          <w:tcPr>
            <w:tcW w:w="4845" w:type="dxa"/>
            <w:tcMar>
              <w:top w:w="100" w:type="dxa"/>
              <w:left w:w="100" w:type="dxa"/>
              <w:bottom w:w="100" w:type="dxa"/>
              <w:right w:w="100" w:type="dxa"/>
            </w:tcMar>
          </w:tcPr>
          <w:p w14:paraId="54590D59" w14:textId="77777777" w:rsidR="004A49E0" w:rsidRPr="005E77A9" w:rsidRDefault="004A49E0" w:rsidP="00F05409">
            <w:pPr>
              <w:spacing w:after="120" w:line="240" w:lineRule="auto"/>
              <w:ind w:left="100" w:right="100"/>
              <w:jc w:val="both"/>
              <w:rPr>
                <w:sz w:val="20"/>
              </w:rPr>
            </w:pPr>
            <w:r w:rsidRPr="005E77A9">
              <w:rPr>
                <w:sz w:val="20"/>
              </w:rPr>
              <w:t xml:space="preserve"> nedodržanie povinnosti zabezpečovať údržbu Predmetu nájmu, a to za každý deň porušenia záväzku;</w:t>
            </w:r>
          </w:p>
        </w:tc>
        <w:tc>
          <w:tcPr>
            <w:tcW w:w="2070" w:type="dxa"/>
            <w:tcMar>
              <w:top w:w="100" w:type="dxa"/>
              <w:left w:w="100" w:type="dxa"/>
              <w:bottom w:w="100" w:type="dxa"/>
              <w:right w:w="100" w:type="dxa"/>
            </w:tcMar>
          </w:tcPr>
          <w:p w14:paraId="7761E3FF" w14:textId="77777777" w:rsidR="004A49E0" w:rsidRPr="005E77A9" w:rsidRDefault="004A49E0" w:rsidP="00F05409">
            <w:pPr>
              <w:spacing w:after="120" w:line="240" w:lineRule="auto"/>
              <w:ind w:left="100" w:right="240"/>
              <w:jc w:val="right"/>
              <w:rPr>
                <w:sz w:val="20"/>
              </w:rPr>
            </w:pPr>
            <w:r w:rsidRPr="005E77A9">
              <w:rPr>
                <w:sz w:val="20"/>
              </w:rPr>
              <w:t>1 500 EUR</w:t>
            </w:r>
          </w:p>
        </w:tc>
      </w:tr>
      <w:tr w:rsidR="004A49E0" w:rsidRPr="005E77A9" w14:paraId="739C167A" w14:textId="77777777" w:rsidTr="00F05409">
        <w:tc>
          <w:tcPr>
            <w:tcW w:w="1620" w:type="dxa"/>
            <w:tcMar>
              <w:top w:w="100" w:type="dxa"/>
              <w:left w:w="100" w:type="dxa"/>
              <w:bottom w:w="100" w:type="dxa"/>
              <w:right w:w="100" w:type="dxa"/>
            </w:tcMar>
          </w:tcPr>
          <w:p w14:paraId="75B39209" w14:textId="77777777" w:rsidR="004A49E0" w:rsidRPr="005E77A9" w:rsidRDefault="004A49E0" w:rsidP="00F05409">
            <w:pPr>
              <w:spacing w:after="120" w:line="240" w:lineRule="auto"/>
              <w:ind w:left="820" w:right="240" w:hanging="360"/>
              <w:rPr>
                <w:sz w:val="20"/>
              </w:rPr>
            </w:pPr>
            <w:r w:rsidRPr="005E77A9">
              <w:rPr>
                <w:sz w:val="20"/>
              </w:rPr>
              <w:t>7.</w:t>
            </w:r>
          </w:p>
        </w:tc>
        <w:tc>
          <w:tcPr>
            <w:tcW w:w="4845" w:type="dxa"/>
            <w:tcMar>
              <w:top w:w="100" w:type="dxa"/>
              <w:left w:w="100" w:type="dxa"/>
              <w:bottom w:w="100" w:type="dxa"/>
              <w:right w:w="100" w:type="dxa"/>
            </w:tcMar>
          </w:tcPr>
          <w:p w14:paraId="04F66B58" w14:textId="77777777" w:rsidR="004A49E0" w:rsidRPr="005E77A9" w:rsidRDefault="004A49E0" w:rsidP="00F05409">
            <w:pPr>
              <w:spacing w:after="120" w:line="240" w:lineRule="auto"/>
              <w:ind w:left="100" w:right="100"/>
              <w:jc w:val="both"/>
              <w:rPr>
                <w:sz w:val="20"/>
              </w:rPr>
            </w:pPr>
            <w:r w:rsidRPr="005E77A9">
              <w:rPr>
                <w:sz w:val="20"/>
              </w:rPr>
              <w:t>nedovolená stavebná činnosť na Predmete nájmu a/alebo v územnom obvode verejného prístavu, a to za každé jednotlivé porušenie záväzku;</w:t>
            </w:r>
          </w:p>
        </w:tc>
        <w:tc>
          <w:tcPr>
            <w:tcW w:w="2070" w:type="dxa"/>
            <w:tcMar>
              <w:top w:w="100" w:type="dxa"/>
              <w:left w:w="100" w:type="dxa"/>
              <w:bottom w:w="100" w:type="dxa"/>
              <w:right w:w="100" w:type="dxa"/>
            </w:tcMar>
          </w:tcPr>
          <w:p w14:paraId="7C80C896" w14:textId="77777777" w:rsidR="004A49E0" w:rsidRPr="005E77A9" w:rsidRDefault="004A49E0" w:rsidP="00F05409">
            <w:pPr>
              <w:spacing w:after="120" w:line="240" w:lineRule="auto"/>
              <w:ind w:left="100" w:right="240"/>
              <w:jc w:val="right"/>
              <w:rPr>
                <w:sz w:val="20"/>
              </w:rPr>
            </w:pPr>
            <w:r w:rsidRPr="005E77A9">
              <w:rPr>
                <w:sz w:val="20"/>
              </w:rPr>
              <w:t>2 650 EUR</w:t>
            </w:r>
          </w:p>
        </w:tc>
      </w:tr>
      <w:tr w:rsidR="004A49E0" w:rsidRPr="005E77A9" w14:paraId="69DF88C3" w14:textId="77777777" w:rsidTr="00F05409">
        <w:tc>
          <w:tcPr>
            <w:tcW w:w="1620" w:type="dxa"/>
            <w:tcMar>
              <w:top w:w="100" w:type="dxa"/>
              <w:left w:w="100" w:type="dxa"/>
              <w:bottom w:w="100" w:type="dxa"/>
              <w:right w:w="100" w:type="dxa"/>
            </w:tcMar>
          </w:tcPr>
          <w:p w14:paraId="46174D6A" w14:textId="77777777" w:rsidR="004A49E0" w:rsidRPr="005E77A9" w:rsidRDefault="004A49E0" w:rsidP="00F05409">
            <w:pPr>
              <w:spacing w:after="120" w:line="240" w:lineRule="auto"/>
              <w:ind w:left="820" w:right="240" w:hanging="360"/>
              <w:rPr>
                <w:sz w:val="20"/>
              </w:rPr>
            </w:pPr>
            <w:r w:rsidRPr="005E77A9">
              <w:rPr>
                <w:sz w:val="20"/>
              </w:rPr>
              <w:t>8.</w:t>
            </w:r>
          </w:p>
        </w:tc>
        <w:tc>
          <w:tcPr>
            <w:tcW w:w="4845" w:type="dxa"/>
            <w:tcMar>
              <w:top w:w="100" w:type="dxa"/>
              <w:left w:w="100" w:type="dxa"/>
              <w:bottom w:w="100" w:type="dxa"/>
              <w:right w:w="100" w:type="dxa"/>
            </w:tcMar>
          </w:tcPr>
          <w:p w14:paraId="0701C888" w14:textId="77777777" w:rsidR="004A49E0" w:rsidRPr="005E77A9" w:rsidRDefault="004A49E0" w:rsidP="00F05409">
            <w:pPr>
              <w:spacing w:after="120" w:line="240" w:lineRule="auto"/>
              <w:ind w:left="100" w:right="100"/>
              <w:jc w:val="both"/>
              <w:rPr>
                <w:sz w:val="20"/>
              </w:rPr>
            </w:pPr>
            <w:r w:rsidRPr="005E77A9">
              <w:rPr>
                <w:sz w:val="20"/>
              </w:rPr>
              <w:t>neodpratanie odpadového materiálu z Predmetu nájmu, a to za každý deň porušenia záväzku;</w:t>
            </w:r>
          </w:p>
        </w:tc>
        <w:tc>
          <w:tcPr>
            <w:tcW w:w="2070" w:type="dxa"/>
            <w:tcMar>
              <w:top w:w="100" w:type="dxa"/>
              <w:left w:w="100" w:type="dxa"/>
              <w:bottom w:w="100" w:type="dxa"/>
              <w:right w:w="100" w:type="dxa"/>
            </w:tcMar>
          </w:tcPr>
          <w:p w14:paraId="6A76C7E5" w14:textId="77777777" w:rsidR="004A49E0" w:rsidRPr="005E77A9" w:rsidRDefault="004A49E0" w:rsidP="00F05409">
            <w:pPr>
              <w:spacing w:after="120" w:line="240" w:lineRule="auto"/>
              <w:ind w:left="100" w:right="240"/>
              <w:jc w:val="right"/>
              <w:rPr>
                <w:sz w:val="20"/>
              </w:rPr>
            </w:pPr>
            <w:r w:rsidRPr="005E77A9">
              <w:rPr>
                <w:sz w:val="20"/>
              </w:rPr>
              <w:t>1 000 EUR</w:t>
            </w:r>
          </w:p>
        </w:tc>
      </w:tr>
      <w:tr w:rsidR="004A49E0" w:rsidRPr="005E77A9" w14:paraId="7653357A" w14:textId="77777777" w:rsidTr="00F05409">
        <w:tc>
          <w:tcPr>
            <w:tcW w:w="1620" w:type="dxa"/>
            <w:tcMar>
              <w:top w:w="100" w:type="dxa"/>
              <w:left w:w="100" w:type="dxa"/>
              <w:bottom w:w="100" w:type="dxa"/>
              <w:right w:w="100" w:type="dxa"/>
            </w:tcMar>
          </w:tcPr>
          <w:p w14:paraId="3F8E823F" w14:textId="77777777" w:rsidR="004A49E0" w:rsidRPr="005E77A9" w:rsidRDefault="004A49E0" w:rsidP="00F05409">
            <w:pPr>
              <w:spacing w:after="120" w:line="240" w:lineRule="auto"/>
              <w:ind w:left="820" w:right="240" w:hanging="360"/>
              <w:rPr>
                <w:sz w:val="20"/>
              </w:rPr>
            </w:pPr>
            <w:r w:rsidRPr="005E77A9">
              <w:rPr>
                <w:sz w:val="20"/>
              </w:rPr>
              <w:t>9.</w:t>
            </w:r>
          </w:p>
        </w:tc>
        <w:tc>
          <w:tcPr>
            <w:tcW w:w="4845" w:type="dxa"/>
            <w:tcMar>
              <w:top w:w="100" w:type="dxa"/>
              <w:left w:w="100" w:type="dxa"/>
              <w:bottom w:w="100" w:type="dxa"/>
              <w:right w:w="100" w:type="dxa"/>
            </w:tcMar>
          </w:tcPr>
          <w:p w14:paraId="592789D2" w14:textId="77777777" w:rsidR="004A49E0" w:rsidRPr="005E77A9" w:rsidRDefault="004A49E0" w:rsidP="00F05409">
            <w:pPr>
              <w:spacing w:after="120" w:line="240" w:lineRule="auto"/>
              <w:ind w:left="100" w:right="100"/>
              <w:jc w:val="both"/>
              <w:rPr>
                <w:sz w:val="20"/>
              </w:rPr>
            </w:pPr>
            <w:r w:rsidRPr="005E77A9">
              <w:rPr>
                <w:sz w:val="20"/>
              </w:rPr>
              <w:t>znečistenie územia verejného prístavu, spodných vôd a povrchových vôd ropnými alebo inými škodlivými látkami, skladovanie nebezpečných, zdraviu škodlivých látok alebo tovaru podliehajúceho skaze mimo priestorov na to určených v súlade s príslušnými normami a všeobecne záväznými právnymi predpismi, a to za každé jednotlivé porušenie záväzku;</w:t>
            </w:r>
          </w:p>
        </w:tc>
        <w:tc>
          <w:tcPr>
            <w:tcW w:w="2070" w:type="dxa"/>
            <w:tcMar>
              <w:top w:w="100" w:type="dxa"/>
              <w:left w:w="100" w:type="dxa"/>
              <w:bottom w:w="100" w:type="dxa"/>
              <w:right w:w="100" w:type="dxa"/>
            </w:tcMar>
          </w:tcPr>
          <w:p w14:paraId="5CDF1C72" w14:textId="77777777" w:rsidR="004A49E0" w:rsidRPr="005E77A9" w:rsidRDefault="004A49E0" w:rsidP="00F05409">
            <w:pPr>
              <w:spacing w:after="120" w:line="240" w:lineRule="auto"/>
              <w:ind w:left="100" w:right="240"/>
              <w:jc w:val="right"/>
              <w:rPr>
                <w:sz w:val="20"/>
              </w:rPr>
            </w:pPr>
            <w:r w:rsidRPr="005E77A9">
              <w:rPr>
                <w:sz w:val="20"/>
              </w:rPr>
              <w:t>3 300 EUR</w:t>
            </w:r>
          </w:p>
        </w:tc>
      </w:tr>
      <w:tr w:rsidR="004A49E0" w:rsidRPr="005E77A9" w14:paraId="5AAE08DB" w14:textId="77777777" w:rsidTr="00F05409">
        <w:tc>
          <w:tcPr>
            <w:tcW w:w="1620" w:type="dxa"/>
            <w:tcMar>
              <w:top w:w="100" w:type="dxa"/>
              <w:left w:w="100" w:type="dxa"/>
              <w:bottom w:w="100" w:type="dxa"/>
              <w:right w:w="100" w:type="dxa"/>
            </w:tcMar>
          </w:tcPr>
          <w:p w14:paraId="71377105" w14:textId="77777777" w:rsidR="004A49E0" w:rsidRPr="005E77A9" w:rsidRDefault="004A49E0" w:rsidP="00F05409">
            <w:pPr>
              <w:spacing w:after="120" w:line="240" w:lineRule="auto"/>
              <w:ind w:left="820" w:right="240" w:hanging="360"/>
              <w:rPr>
                <w:sz w:val="20"/>
              </w:rPr>
            </w:pPr>
            <w:r w:rsidRPr="005E77A9">
              <w:rPr>
                <w:sz w:val="20"/>
              </w:rPr>
              <w:t>10.</w:t>
            </w:r>
          </w:p>
        </w:tc>
        <w:tc>
          <w:tcPr>
            <w:tcW w:w="4845" w:type="dxa"/>
            <w:tcMar>
              <w:top w:w="100" w:type="dxa"/>
              <w:left w:w="100" w:type="dxa"/>
              <w:bottom w:w="100" w:type="dxa"/>
              <w:right w:w="100" w:type="dxa"/>
            </w:tcMar>
          </w:tcPr>
          <w:p w14:paraId="76F7B5A3" w14:textId="3D7EB0B1" w:rsidR="004A49E0" w:rsidRPr="005E77A9" w:rsidRDefault="00907A88" w:rsidP="00F05409">
            <w:pPr>
              <w:spacing w:after="120" w:line="240" w:lineRule="auto"/>
              <w:ind w:left="100" w:right="100"/>
              <w:jc w:val="both"/>
              <w:rPr>
                <w:sz w:val="20"/>
              </w:rPr>
            </w:pPr>
            <w:r w:rsidRPr="005E77A9">
              <w:rPr>
                <w:color w:val="000000" w:themeColor="text1"/>
                <w:sz w:val="20"/>
              </w:rPr>
              <w:t>neplnenie povinností podľa</w:t>
            </w:r>
            <w:r>
              <w:rPr>
                <w:color w:val="000000" w:themeColor="text1"/>
                <w:sz w:val="20"/>
              </w:rPr>
              <w:t xml:space="preserve"> článku 9,</w:t>
            </w:r>
            <w:r w:rsidRPr="005E77A9">
              <w:rPr>
                <w:color w:val="000000" w:themeColor="text1"/>
                <w:sz w:val="20"/>
              </w:rPr>
              <w:t xml:space="preserve"> bodov 9.3, 9.4</w:t>
            </w:r>
            <w:r>
              <w:rPr>
                <w:color w:val="000000" w:themeColor="text1"/>
                <w:sz w:val="20"/>
              </w:rPr>
              <w:t xml:space="preserve">, </w:t>
            </w:r>
            <w:r w:rsidRPr="005E77A9">
              <w:rPr>
                <w:color w:val="000000" w:themeColor="text1"/>
                <w:sz w:val="20"/>
              </w:rPr>
              <w:t>9.5</w:t>
            </w:r>
            <w:r>
              <w:rPr>
                <w:color w:val="000000" w:themeColor="text1"/>
                <w:sz w:val="20"/>
              </w:rPr>
              <w:t xml:space="preserve"> a 9.6, </w:t>
            </w:r>
            <w:r w:rsidRPr="005E77A9">
              <w:rPr>
                <w:color w:val="000000" w:themeColor="text1"/>
                <w:sz w:val="20"/>
              </w:rPr>
              <w:t>a to za každý deň porušenia záväzku</w:t>
            </w:r>
            <w:r w:rsidR="00DA5C2A" w:rsidRPr="005E77A9">
              <w:rPr>
                <w:color w:val="000000" w:themeColor="text1"/>
                <w:sz w:val="20"/>
              </w:rPr>
              <w:t>;</w:t>
            </w:r>
          </w:p>
        </w:tc>
        <w:tc>
          <w:tcPr>
            <w:tcW w:w="2070" w:type="dxa"/>
            <w:tcMar>
              <w:top w:w="100" w:type="dxa"/>
              <w:left w:w="100" w:type="dxa"/>
              <w:bottom w:w="100" w:type="dxa"/>
              <w:right w:w="100" w:type="dxa"/>
            </w:tcMar>
          </w:tcPr>
          <w:p w14:paraId="180032EA" w14:textId="77777777" w:rsidR="004A49E0" w:rsidRPr="005E77A9" w:rsidRDefault="004A49E0" w:rsidP="00F05409">
            <w:pPr>
              <w:spacing w:after="120" w:line="240" w:lineRule="auto"/>
              <w:ind w:left="100" w:right="240"/>
              <w:jc w:val="right"/>
              <w:rPr>
                <w:sz w:val="20"/>
              </w:rPr>
            </w:pPr>
            <w:r w:rsidRPr="005E77A9">
              <w:rPr>
                <w:sz w:val="20"/>
              </w:rPr>
              <w:t>700 EUR</w:t>
            </w:r>
          </w:p>
        </w:tc>
      </w:tr>
    </w:tbl>
    <w:p w14:paraId="7BD65711" w14:textId="3D094EFC" w:rsidR="008E275F" w:rsidRPr="005E77A9" w:rsidRDefault="008E275F" w:rsidP="00D10889">
      <w:pPr>
        <w:spacing w:line="240" w:lineRule="auto"/>
        <w:jc w:val="center"/>
        <w:rPr>
          <w:sz w:val="20"/>
        </w:rPr>
      </w:pPr>
    </w:p>
    <w:p w14:paraId="430AA1F4" w14:textId="77777777" w:rsidR="00434B2F" w:rsidRPr="005E77A9" w:rsidRDefault="00434B2F" w:rsidP="00434B2F">
      <w:pPr>
        <w:pStyle w:val="Normlny1"/>
        <w:spacing w:before="240" w:after="240"/>
        <w:rPr>
          <w:sz w:val="20"/>
          <w:szCs w:val="20"/>
        </w:rPr>
      </w:pPr>
      <w:r w:rsidRPr="005E77A9">
        <w:rPr>
          <w:b/>
          <w:sz w:val="20"/>
          <w:szCs w:val="20"/>
        </w:rPr>
        <w:t>[7]</w:t>
      </w:r>
      <w:r w:rsidRPr="005E77A9">
        <w:rPr>
          <w:sz w:val="20"/>
          <w:szCs w:val="20"/>
        </w:rPr>
        <w:t xml:space="preserve">        </w:t>
      </w:r>
      <w:r w:rsidRPr="005E77A9">
        <w:rPr>
          <w:b/>
          <w:sz w:val="20"/>
          <w:szCs w:val="20"/>
        </w:rPr>
        <w:t>NÁHRADA ŠKODY</w:t>
      </w:r>
    </w:p>
    <w:p w14:paraId="09F3E1CA" w14:textId="4814B00A" w:rsidR="00891AC1" w:rsidRPr="005E77A9" w:rsidRDefault="00891AC1" w:rsidP="00891AC1">
      <w:pPr>
        <w:spacing w:line="240" w:lineRule="auto"/>
        <w:ind w:left="690" w:hanging="720"/>
        <w:jc w:val="both"/>
        <w:rPr>
          <w:sz w:val="20"/>
        </w:rPr>
      </w:pPr>
      <w:r w:rsidRPr="005E77A9">
        <w:rPr>
          <w:b/>
          <w:sz w:val="20"/>
        </w:rPr>
        <w:t>7.1</w:t>
      </w:r>
      <w:r w:rsidRPr="005E77A9">
        <w:rPr>
          <w:sz w:val="20"/>
        </w:rPr>
        <w:t xml:space="preserve">   </w:t>
      </w:r>
      <w:r w:rsidRPr="005E77A9">
        <w:rPr>
          <w:sz w:val="20"/>
        </w:rPr>
        <w:tab/>
        <w:t>Nájomca je povinný nahradiť škodu, ktorú spôsobí Nájomca sám alebo osoby, ktoré</w:t>
      </w:r>
      <w:r w:rsidR="00DA5C2A">
        <w:rPr>
          <w:sz w:val="20"/>
        </w:rPr>
        <w:t xml:space="preserve"> so súhlasom Nájomcu</w:t>
      </w:r>
      <w:r w:rsidRPr="005E77A9">
        <w:rPr>
          <w:sz w:val="20"/>
        </w:rPr>
        <w:t xml:space="preserve"> Predmet nájmu užívajú, porušením povinností vyplývajúcich z</w:t>
      </w:r>
      <w:r w:rsidR="008B558B" w:rsidRPr="005E77A9">
        <w:rPr>
          <w:sz w:val="20"/>
        </w:rPr>
        <w:t xml:space="preserve"> tejto</w:t>
      </w:r>
      <w:r w:rsidRPr="005E77A9">
        <w:rPr>
          <w:sz w:val="20"/>
        </w:rPr>
        <w:t xml:space="preserve"> Zmluvy a všeobecne záväzných právnych predpisov platných na území Slovenskej republiky. Nájomca zodpovedá za škodu, ktorú spôsobili osoby, ktorým umožnil prístup k</w:t>
      </w:r>
      <w:r w:rsidR="006574D1" w:rsidRPr="005E77A9">
        <w:rPr>
          <w:sz w:val="20"/>
        </w:rPr>
        <w:t>/na</w:t>
      </w:r>
      <w:r w:rsidRPr="005E77A9">
        <w:rPr>
          <w:sz w:val="20"/>
        </w:rPr>
        <w:t xml:space="preserve"> Predmet nájmu. Nájomca nezodpovedá za škodu, ktorú spôsobili na </w:t>
      </w:r>
      <w:r w:rsidR="008C2454" w:rsidRPr="005E77A9">
        <w:rPr>
          <w:sz w:val="20"/>
        </w:rPr>
        <w:t>P</w:t>
      </w:r>
      <w:r w:rsidRPr="005E77A9">
        <w:rPr>
          <w:sz w:val="20"/>
        </w:rPr>
        <w:t xml:space="preserve">redmete </w:t>
      </w:r>
      <w:r w:rsidR="008C2454" w:rsidRPr="005E77A9">
        <w:rPr>
          <w:sz w:val="20"/>
        </w:rPr>
        <w:t>n</w:t>
      </w:r>
      <w:r w:rsidRPr="005E77A9">
        <w:rPr>
          <w:sz w:val="20"/>
        </w:rPr>
        <w:t>ájmu osoby konajúce so súhlasom alebo na pokyn Prenajímateľa.</w:t>
      </w:r>
    </w:p>
    <w:p w14:paraId="6C29B52F" w14:textId="77777777" w:rsidR="00891AC1" w:rsidRPr="005E77A9" w:rsidRDefault="00891AC1" w:rsidP="00891AC1">
      <w:pPr>
        <w:spacing w:line="240" w:lineRule="auto"/>
        <w:ind w:left="690" w:hanging="720"/>
        <w:jc w:val="both"/>
        <w:rPr>
          <w:sz w:val="20"/>
        </w:rPr>
      </w:pPr>
    </w:p>
    <w:p w14:paraId="288209AB" w14:textId="0BF7FD0F" w:rsidR="00891AC1" w:rsidRDefault="00891AC1" w:rsidP="0007177B">
      <w:pPr>
        <w:spacing w:line="240" w:lineRule="auto"/>
        <w:ind w:left="690" w:hanging="720"/>
        <w:jc w:val="both"/>
        <w:rPr>
          <w:sz w:val="20"/>
        </w:rPr>
      </w:pPr>
      <w:r w:rsidRPr="005E77A9">
        <w:rPr>
          <w:b/>
          <w:sz w:val="20"/>
        </w:rPr>
        <w:t>7.2</w:t>
      </w:r>
      <w:r w:rsidRPr="005E77A9">
        <w:rPr>
          <w:sz w:val="20"/>
        </w:rPr>
        <w:t xml:space="preserve">   </w:t>
      </w:r>
      <w:r w:rsidRPr="005E77A9">
        <w:rPr>
          <w:sz w:val="20"/>
        </w:rPr>
        <w:tab/>
        <w:t xml:space="preserve">Prenajímateľ má popri zmluvnej pokute podľa </w:t>
      </w:r>
      <w:r w:rsidR="006574D1" w:rsidRPr="005E77A9">
        <w:rPr>
          <w:sz w:val="20"/>
        </w:rPr>
        <w:t>č</w:t>
      </w:r>
      <w:r w:rsidRPr="005E77A9">
        <w:rPr>
          <w:sz w:val="20"/>
        </w:rPr>
        <w:t>lánku 6 nárok na náhradu škody</w:t>
      </w:r>
      <w:r w:rsidR="006574D1" w:rsidRPr="005E77A9">
        <w:rPr>
          <w:sz w:val="20"/>
        </w:rPr>
        <w:t xml:space="preserve"> v celom rozsahu</w:t>
      </w:r>
      <w:r w:rsidR="00DA5C2A">
        <w:rPr>
          <w:sz w:val="20"/>
        </w:rPr>
        <w:t>.</w:t>
      </w:r>
    </w:p>
    <w:p w14:paraId="767397BB" w14:textId="77777777" w:rsidR="00DA5C2A" w:rsidRPr="005E77A9" w:rsidRDefault="00DA5C2A" w:rsidP="0007177B">
      <w:pPr>
        <w:spacing w:line="240" w:lineRule="auto"/>
        <w:ind w:left="690" w:hanging="720"/>
        <w:jc w:val="both"/>
        <w:rPr>
          <w:sz w:val="20"/>
        </w:rPr>
      </w:pPr>
    </w:p>
    <w:p w14:paraId="1FB9B6F2" w14:textId="7C98A8A4" w:rsidR="00891AC1" w:rsidRPr="005E77A9" w:rsidRDefault="00891AC1" w:rsidP="00891AC1">
      <w:pPr>
        <w:spacing w:line="240" w:lineRule="auto"/>
        <w:ind w:left="690" w:hanging="720"/>
        <w:jc w:val="both"/>
        <w:rPr>
          <w:sz w:val="20"/>
        </w:rPr>
      </w:pPr>
      <w:r w:rsidRPr="005E77A9">
        <w:rPr>
          <w:b/>
          <w:sz w:val="20"/>
        </w:rPr>
        <w:t xml:space="preserve">7.3    </w:t>
      </w:r>
      <w:r w:rsidRPr="005E77A9">
        <w:rPr>
          <w:b/>
          <w:sz w:val="20"/>
        </w:rPr>
        <w:tab/>
      </w:r>
      <w:r w:rsidRPr="005E77A9">
        <w:rPr>
          <w:sz w:val="20"/>
        </w:rPr>
        <w:t>Prenajímateľ je povinný nahradiť škodu, ktorú spôsobí Nájomcovi porušením povinností vyplývajúcich z</w:t>
      </w:r>
      <w:r w:rsidR="00DD1E53" w:rsidRPr="005E77A9">
        <w:rPr>
          <w:sz w:val="20"/>
        </w:rPr>
        <w:t> tejto</w:t>
      </w:r>
      <w:r w:rsidRPr="005E77A9">
        <w:rPr>
          <w:sz w:val="20"/>
        </w:rPr>
        <w:t xml:space="preserve"> Zmluvy alebo všeobecne záväzných právnych predpisov.</w:t>
      </w:r>
    </w:p>
    <w:p w14:paraId="08A55943" w14:textId="77777777" w:rsidR="000E38DC" w:rsidRPr="005E77A9" w:rsidRDefault="000E38DC" w:rsidP="00B91916">
      <w:pPr>
        <w:spacing w:line="240" w:lineRule="auto"/>
        <w:jc w:val="both"/>
        <w:rPr>
          <w:sz w:val="20"/>
        </w:rPr>
      </w:pPr>
    </w:p>
    <w:p w14:paraId="67542B0D" w14:textId="77777777" w:rsidR="00434B2F" w:rsidRPr="005E77A9" w:rsidRDefault="00434B2F" w:rsidP="00434B2F">
      <w:pPr>
        <w:pStyle w:val="Normlny1"/>
        <w:spacing w:before="240" w:after="240"/>
        <w:rPr>
          <w:sz w:val="20"/>
          <w:szCs w:val="20"/>
        </w:rPr>
      </w:pPr>
      <w:r w:rsidRPr="005E77A9">
        <w:rPr>
          <w:b/>
          <w:sz w:val="20"/>
          <w:szCs w:val="20"/>
        </w:rPr>
        <w:t>[8]</w:t>
      </w:r>
      <w:r w:rsidRPr="005E77A9">
        <w:rPr>
          <w:sz w:val="20"/>
          <w:szCs w:val="20"/>
        </w:rPr>
        <w:t xml:space="preserve">        </w:t>
      </w:r>
      <w:r w:rsidRPr="005E77A9">
        <w:rPr>
          <w:b/>
          <w:sz w:val="20"/>
          <w:szCs w:val="20"/>
        </w:rPr>
        <w:t>PRÁVA A POVINNOSTI PRENAJÍMATEĽA</w:t>
      </w:r>
    </w:p>
    <w:p w14:paraId="23046FC2" w14:textId="77777777" w:rsidR="00563DBA" w:rsidRPr="005E77A9" w:rsidRDefault="000C7887">
      <w:pPr>
        <w:spacing w:line="240" w:lineRule="auto"/>
        <w:ind w:left="690" w:hanging="720"/>
        <w:jc w:val="both"/>
        <w:rPr>
          <w:sz w:val="20"/>
        </w:rPr>
      </w:pPr>
      <w:r w:rsidRPr="005E77A9">
        <w:rPr>
          <w:b/>
          <w:sz w:val="20"/>
        </w:rPr>
        <w:t>8.1</w:t>
      </w:r>
      <w:r w:rsidRPr="005E77A9">
        <w:rPr>
          <w:sz w:val="20"/>
        </w:rPr>
        <w:t xml:space="preserve">      </w:t>
      </w:r>
      <w:r w:rsidR="00247D58" w:rsidRPr="005E77A9">
        <w:rPr>
          <w:sz w:val="20"/>
        </w:rPr>
        <w:tab/>
      </w:r>
      <w:r w:rsidRPr="005E77A9">
        <w:rPr>
          <w:sz w:val="20"/>
        </w:rPr>
        <w:t>Prenajímateľ sa zaväzuje odovzdať Nájomcovi Predmet nájmu v stave spôsobilom na užívanie pre dohodnutý Účel nájmu.</w:t>
      </w:r>
    </w:p>
    <w:p w14:paraId="7C403DBD" w14:textId="77777777" w:rsidR="00563DBA" w:rsidRPr="005E77A9" w:rsidRDefault="00563DBA">
      <w:pPr>
        <w:spacing w:line="240" w:lineRule="auto"/>
        <w:ind w:left="690" w:hanging="720"/>
        <w:jc w:val="both"/>
        <w:rPr>
          <w:sz w:val="20"/>
        </w:rPr>
      </w:pPr>
    </w:p>
    <w:p w14:paraId="19AD60D8" w14:textId="3CD5D916" w:rsidR="00563DBA" w:rsidRPr="005E77A9" w:rsidRDefault="000C7887" w:rsidP="00BA7E90">
      <w:pPr>
        <w:spacing w:line="240" w:lineRule="auto"/>
        <w:ind w:left="690" w:hanging="720"/>
        <w:jc w:val="both"/>
        <w:rPr>
          <w:sz w:val="20"/>
        </w:rPr>
      </w:pPr>
      <w:r w:rsidRPr="005E77A9">
        <w:rPr>
          <w:b/>
          <w:sz w:val="20"/>
        </w:rPr>
        <w:t>8.2</w:t>
      </w:r>
      <w:r w:rsidRPr="005E77A9">
        <w:rPr>
          <w:b/>
          <w:sz w:val="20"/>
        </w:rPr>
        <w:tab/>
      </w:r>
      <w:r w:rsidRPr="005E77A9">
        <w:rPr>
          <w:sz w:val="20"/>
        </w:rPr>
        <w:t xml:space="preserve">Prenajímateľ je povinný zabezpečovať a plniť všetky povinnosti vlastníka Predmetu nájmu pre neho vyplývajúce zo všeobecne záväzných právnych predpisov Slovenskej republiky, s výnimkou tých, ktoré má podľa </w:t>
      </w:r>
      <w:r w:rsidR="00EC3A97" w:rsidRPr="005E77A9">
        <w:rPr>
          <w:sz w:val="20"/>
        </w:rPr>
        <w:t xml:space="preserve">tejto </w:t>
      </w:r>
      <w:r w:rsidRPr="005E77A9">
        <w:rPr>
          <w:sz w:val="20"/>
        </w:rPr>
        <w:t>Zmluvy zabezpečovať Nájomca.</w:t>
      </w:r>
    </w:p>
    <w:p w14:paraId="72F5FDFA" w14:textId="77777777" w:rsidR="0037779E" w:rsidRPr="005E77A9" w:rsidRDefault="0037779E" w:rsidP="00BA7E90">
      <w:pPr>
        <w:spacing w:line="240" w:lineRule="auto"/>
        <w:ind w:left="690" w:hanging="720"/>
        <w:jc w:val="both"/>
        <w:rPr>
          <w:sz w:val="20"/>
        </w:rPr>
      </w:pPr>
    </w:p>
    <w:p w14:paraId="2B690BCC" w14:textId="49C92C7E" w:rsidR="00563DBA" w:rsidRPr="005E77A9" w:rsidRDefault="000C7887" w:rsidP="00F64F7B">
      <w:pPr>
        <w:spacing w:line="240" w:lineRule="auto"/>
        <w:ind w:left="664" w:hanging="692"/>
        <w:jc w:val="both"/>
        <w:rPr>
          <w:sz w:val="20"/>
        </w:rPr>
      </w:pPr>
      <w:r w:rsidRPr="005E77A9">
        <w:rPr>
          <w:b/>
          <w:sz w:val="20"/>
        </w:rPr>
        <w:t>8.3</w:t>
      </w:r>
      <w:r w:rsidRPr="005E77A9">
        <w:rPr>
          <w:sz w:val="20"/>
        </w:rPr>
        <w:t xml:space="preserve">     </w:t>
      </w:r>
      <w:r w:rsidR="00247D58" w:rsidRPr="005E77A9">
        <w:rPr>
          <w:sz w:val="20"/>
        </w:rPr>
        <w:tab/>
      </w:r>
      <w:r w:rsidRPr="005E77A9">
        <w:rPr>
          <w:sz w:val="20"/>
        </w:rPr>
        <w:t xml:space="preserve">Prenajímateľ alebo ním poverené osoby sú oprávnené uskutočniť </w:t>
      </w:r>
      <w:r w:rsidR="00B11075" w:rsidRPr="005E77A9">
        <w:rPr>
          <w:sz w:val="20"/>
          <w:highlight w:val="white"/>
        </w:rPr>
        <w:t>prehliadku</w:t>
      </w:r>
      <w:r w:rsidRPr="005E77A9">
        <w:rPr>
          <w:sz w:val="20"/>
          <w:highlight w:val="white"/>
        </w:rPr>
        <w:t xml:space="preserve"> </w:t>
      </w:r>
      <w:r w:rsidRPr="005E77A9">
        <w:rPr>
          <w:sz w:val="20"/>
        </w:rPr>
        <w:t>Predmetu nájmu za účelom kontroly, či ho Nájomca užíva na dohodnutý Účel nájmu, riadne a v súlade s</w:t>
      </w:r>
      <w:r w:rsidR="00B01733" w:rsidRPr="005E77A9">
        <w:rPr>
          <w:sz w:val="20"/>
        </w:rPr>
        <w:t xml:space="preserve"> touto</w:t>
      </w:r>
      <w:r w:rsidRPr="005E77A9">
        <w:rPr>
          <w:sz w:val="20"/>
        </w:rPr>
        <w:t xml:space="preserve"> Zmluvou, pričom Prenajímateľ sa zaväzuje vykonávať kontrolu tak, aby neprimerane neobmedzoval Nájomcu v užívaní Predmetu nájmu.</w:t>
      </w:r>
    </w:p>
    <w:p w14:paraId="205215C9" w14:textId="21EFE889" w:rsidR="0082361C" w:rsidRPr="005E77A9" w:rsidRDefault="0082361C" w:rsidP="005C50A5">
      <w:pPr>
        <w:spacing w:line="240" w:lineRule="auto"/>
        <w:jc w:val="both"/>
        <w:rPr>
          <w:sz w:val="20"/>
        </w:rPr>
      </w:pPr>
    </w:p>
    <w:p w14:paraId="409E38EA" w14:textId="77777777" w:rsidR="00B01733" w:rsidRPr="005E77A9" w:rsidRDefault="00B01733" w:rsidP="00F64F7B">
      <w:pPr>
        <w:spacing w:line="240" w:lineRule="auto"/>
        <w:ind w:left="664" w:hanging="692"/>
        <w:jc w:val="both"/>
        <w:rPr>
          <w:sz w:val="20"/>
        </w:rPr>
      </w:pPr>
      <w:r w:rsidRPr="005E77A9">
        <w:rPr>
          <w:b/>
          <w:sz w:val="20"/>
        </w:rPr>
        <w:lastRenderedPageBreak/>
        <w:t>8.4</w:t>
      </w:r>
      <w:r w:rsidRPr="005E77A9">
        <w:rPr>
          <w:b/>
          <w:sz w:val="20"/>
        </w:rPr>
        <w:tab/>
      </w:r>
      <w:r w:rsidRPr="005E77A9">
        <w:rPr>
          <w:sz w:val="20"/>
        </w:rPr>
        <w:t>Prenajímateľ je oprávnený vykonávať kontrolu dodržiavania predpisov na ochranu životného a pracovného prostredia a protipožiarnych predpisov na/v Predmete nájmu.</w:t>
      </w:r>
    </w:p>
    <w:p w14:paraId="10FA2DCC" w14:textId="77777777" w:rsidR="00B01733" w:rsidRPr="005E77A9" w:rsidRDefault="00B01733" w:rsidP="00B01733">
      <w:pPr>
        <w:spacing w:line="240" w:lineRule="auto"/>
        <w:ind w:left="690" w:hanging="720"/>
        <w:jc w:val="both"/>
        <w:rPr>
          <w:sz w:val="20"/>
        </w:rPr>
      </w:pPr>
    </w:p>
    <w:p w14:paraId="68BB94D8" w14:textId="77777777" w:rsidR="00B01733" w:rsidRPr="005E77A9" w:rsidRDefault="00B01733" w:rsidP="00F64F7B">
      <w:pPr>
        <w:pStyle w:val="Normlny10"/>
        <w:spacing w:after="140"/>
        <w:ind w:left="664" w:hanging="692"/>
        <w:jc w:val="both"/>
        <w:outlineLvl w:val="2"/>
        <w:rPr>
          <w:sz w:val="20"/>
          <w:szCs w:val="20"/>
        </w:rPr>
      </w:pPr>
      <w:r w:rsidRPr="005E77A9">
        <w:rPr>
          <w:b/>
          <w:sz w:val="20"/>
          <w:szCs w:val="20"/>
        </w:rPr>
        <w:t>8.5</w:t>
      </w:r>
      <w:r w:rsidRPr="005E77A9">
        <w:rPr>
          <w:b/>
          <w:sz w:val="20"/>
          <w:szCs w:val="20"/>
        </w:rPr>
        <w:tab/>
      </w:r>
      <w:r w:rsidRPr="005E77A9">
        <w:rPr>
          <w:sz w:val="20"/>
          <w:szCs w:val="20"/>
        </w:rPr>
        <w:t xml:space="preserve">Prenajímateľ nezodpovedá za škodu na veciach vnesených na/do Predmetu nájmu Nájomcom </w:t>
      </w:r>
      <w:r w:rsidRPr="005E77A9">
        <w:rPr>
          <w:sz w:val="20"/>
          <w:szCs w:val="20"/>
        </w:rPr>
        <w:br/>
        <w:t>pri jeho činnosti.</w:t>
      </w:r>
    </w:p>
    <w:p w14:paraId="7F696A2A" w14:textId="151EA8D9" w:rsidR="001C3208" w:rsidRPr="005E77A9" w:rsidRDefault="00B01733" w:rsidP="00D22F0B">
      <w:pPr>
        <w:pStyle w:val="Normlny10"/>
        <w:spacing w:after="140"/>
        <w:ind w:left="664" w:hanging="692"/>
        <w:jc w:val="both"/>
        <w:outlineLvl w:val="2"/>
        <w:rPr>
          <w:iCs/>
          <w:sz w:val="20"/>
          <w:szCs w:val="20"/>
        </w:rPr>
      </w:pPr>
      <w:r w:rsidRPr="005E77A9">
        <w:rPr>
          <w:b/>
          <w:sz w:val="20"/>
          <w:szCs w:val="20"/>
        </w:rPr>
        <w:t>8.6</w:t>
      </w:r>
      <w:r w:rsidRPr="005E77A9">
        <w:rPr>
          <w:b/>
          <w:sz w:val="20"/>
          <w:szCs w:val="20"/>
        </w:rPr>
        <w:tab/>
      </w:r>
      <w:r w:rsidRPr="005E77A9">
        <w:rPr>
          <w:iCs/>
          <w:sz w:val="20"/>
          <w:szCs w:val="20"/>
        </w:rPr>
        <w:t>V prípade, ak je Nájomca v omeškaní s plnením ktoréhokoľvek svojho peňažného záväzku podľa tejto Zmluvy, je Prenajímateľ oprávnený odoprieť Nájomcovi užívanie Predmetu nájmu. Prenajímateľ nezodpovedá za škodu spôsobenú Nájomcovi uplatnením tohto práva. Záväzok riadneho a včasného platenia Nájomného počas doby uplatnenia tohto práva Prenajímateľa, nie je dotknutý.</w:t>
      </w:r>
    </w:p>
    <w:p w14:paraId="404CE229" w14:textId="77777777" w:rsidR="00434B2F" w:rsidRPr="005E77A9" w:rsidRDefault="00434B2F" w:rsidP="00434B2F">
      <w:pPr>
        <w:pStyle w:val="Normlny1"/>
        <w:spacing w:before="240" w:after="240"/>
        <w:rPr>
          <w:sz w:val="20"/>
          <w:szCs w:val="20"/>
        </w:rPr>
      </w:pPr>
      <w:r w:rsidRPr="005E77A9">
        <w:rPr>
          <w:b/>
          <w:sz w:val="20"/>
          <w:szCs w:val="20"/>
        </w:rPr>
        <w:t>[9]</w:t>
      </w:r>
      <w:r w:rsidRPr="005E77A9">
        <w:rPr>
          <w:sz w:val="20"/>
          <w:szCs w:val="20"/>
        </w:rPr>
        <w:t xml:space="preserve">        </w:t>
      </w:r>
      <w:r w:rsidRPr="005E77A9">
        <w:rPr>
          <w:b/>
          <w:sz w:val="20"/>
          <w:szCs w:val="20"/>
        </w:rPr>
        <w:t>PRÁVA A POVINNOSTI NÁJOMCU</w:t>
      </w:r>
    </w:p>
    <w:p w14:paraId="17B60338" w14:textId="13454CF2" w:rsidR="00462401" w:rsidRPr="005E77A9" w:rsidRDefault="000C7887">
      <w:pPr>
        <w:spacing w:line="240" w:lineRule="auto"/>
        <w:jc w:val="both"/>
        <w:rPr>
          <w:b/>
          <w:bCs/>
          <w:sz w:val="20"/>
        </w:rPr>
      </w:pPr>
      <w:r w:rsidRPr="005E77A9">
        <w:rPr>
          <w:b/>
          <w:sz w:val="20"/>
        </w:rPr>
        <w:t>9.1</w:t>
      </w:r>
      <w:r w:rsidRPr="005E77A9">
        <w:rPr>
          <w:sz w:val="20"/>
        </w:rPr>
        <w:tab/>
      </w:r>
      <w:r w:rsidRPr="005E77A9">
        <w:rPr>
          <w:b/>
          <w:bCs/>
          <w:sz w:val="20"/>
        </w:rPr>
        <w:t>Nájomca je povinný:</w:t>
      </w:r>
    </w:p>
    <w:p w14:paraId="64A592CA" w14:textId="77777777" w:rsidR="003E40C9" w:rsidRPr="005E77A9" w:rsidRDefault="003E40C9">
      <w:pPr>
        <w:spacing w:line="240" w:lineRule="auto"/>
        <w:jc w:val="both"/>
        <w:rPr>
          <w:b/>
          <w:bCs/>
          <w:sz w:val="20"/>
        </w:rPr>
      </w:pPr>
    </w:p>
    <w:p w14:paraId="20623151" w14:textId="061B1EFD" w:rsidR="00563DBA" w:rsidRPr="005E77A9" w:rsidRDefault="000C7887">
      <w:pPr>
        <w:spacing w:line="240" w:lineRule="auto"/>
        <w:ind w:left="1395" w:hanging="705"/>
        <w:jc w:val="both"/>
        <w:rPr>
          <w:sz w:val="20"/>
        </w:rPr>
      </w:pPr>
      <w:r w:rsidRPr="005E77A9">
        <w:rPr>
          <w:b/>
          <w:sz w:val="20"/>
        </w:rPr>
        <w:t>9.1.1</w:t>
      </w:r>
      <w:r w:rsidRPr="005E77A9">
        <w:rPr>
          <w:b/>
          <w:sz w:val="20"/>
        </w:rPr>
        <w:tab/>
      </w:r>
      <w:r w:rsidRPr="005E77A9">
        <w:rPr>
          <w:sz w:val="20"/>
        </w:rPr>
        <w:t xml:space="preserve">užívať Predmet nájmu </w:t>
      </w:r>
      <w:r w:rsidR="00F3751B" w:rsidRPr="005E77A9">
        <w:rPr>
          <w:sz w:val="20"/>
        </w:rPr>
        <w:t xml:space="preserve">výlučne </w:t>
      </w:r>
      <w:r w:rsidRPr="005E77A9">
        <w:rPr>
          <w:sz w:val="20"/>
        </w:rPr>
        <w:t>v súlade s</w:t>
      </w:r>
      <w:r w:rsidR="00F3751B" w:rsidRPr="005E77A9">
        <w:rPr>
          <w:sz w:val="20"/>
        </w:rPr>
        <w:t xml:space="preserve"> dohodnutým </w:t>
      </w:r>
      <w:r w:rsidRPr="005E77A9">
        <w:rPr>
          <w:sz w:val="20"/>
        </w:rPr>
        <w:t xml:space="preserve">Účelom nájmu, všeobecne záväznými právnymi predpismi Slovenskej republiky, slovenskými technickými normami, hygienickými, bezpečnostnými a protipožiarnymi všeobecne záväznými právnymi predpismi platnými a účinnými na území Slovenskej republiky tak, aby nevznikla škoda na majetku, živote alebo zdraví osôb, pričom Nájomca nesmie používať látky, postupy </w:t>
      </w:r>
      <w:r w:rsidR="00345950" w:rsidRPr="005E77A9">
        <w:rPr>
          <w:sz w:val="20"/>
        </w:rPr>
        <w:t xml:space="preserve">                          </w:t>
      </w:r>
      <w:r w:rsidRPr="005E77A9">
        <w:rPr>
          <w:sz w:val="20"/>
        </w:rPr>
        <w:t>a zariadenia poškodzujúce životné prostredie</w:t>
      </w:r>
      <w:r w:rsidR="00103F8A" w:rsidRPr="005E77A9">
        <w:rPr>
          <w:sz w:val="20"/>
        </w:rPr>
        <w:t>,</w:t>
      </w:r>
      <w:r w:rsidRPr="005E77A9">
        <w:rPr>
          <w:sz w:val="20"/>
        </w:rPr>
        <w:t xml:space="preserve"> </w:t>
      </w:r>
      <w:r w:rsidR="00F3751B" w:rsidRPr="005E77A9">
        <w:rPr>
          <w:sz w:val="20"/>
        </w:rPr>
        <w:t xml:space="preserve">najmä ale nielen </w:t>
      </w:r>
      <w:r w:rsidRPr="005E77A9">
        <w:rPr>
          <w:sz w:val="20"/>
        </w:rPr>
        <w:t xml:space="preserve">výparmi, hlukom </w:t>
      </w:r>
      <w:r w:rsidR="0039315A" w:rsidRPr="005E77A9">
        <w:rPr>
          <w:sz w:val="20"/>
        </w:rPr>
        <w:t xml:space="preserve">                           </w:t>
      </w:r>
      <w:r w:rsidRPr="005E77A9">
        <w:rPr>
          <w:sz w:val="20"/>
        </w:rPr>
        <w:t>a vibráciami alebo inak, nad hranicu prípustnú podľa príslušných noriem platných na území Slovenskej republiky;</w:t>
      </w:r>
    </w:p>
    <w:p w14:paraId="720AA88B" w14:textId="77777777" w:rsidR="00563DBA" w:rsidRPr="005E77A9" w:rsidRDefault="000C7887" w:rsidP="00617BF6">
      <w:pPr>
        <w:spacing w:before="120" w:line="240" w:lineRule="auto"/>
        <w:ind w:left="1395" w:hanging="703"/>
        <w:jc w:val="both"/>
        <w:rPr>
          <w:sz w:val="20"/>
        </w:rPr>
      </w:pPr>
      <w:r w:rsidRPr="005E77A9">
        <w:rPr>
          <w:b/>
          <w:sz w:val="20"/>
        </w:rPr>
        <w:t>9.1.2</w:t>
      </w:r>
      <w:r w:rsidRPr="005E77A9">
        <w:rPr>
          <w:sz w:val="20"/>
        </w:rPr>
        <w:tab/>
        <w:t>užívať Predmet nájmu so starostlivosťou riadneho hospodára;</w:t>
      </w:r>
    </w:p>
    <w:p w14:paraId="1DF0DE93" w14:textId="07449585" w:rsidR="00563DBA" w:rsidRPr="005E77A9" w:rsidRDefault="000C7887" w:rsidP="00617BF6">
      <w:pPr>
        <w:spacing w:before="120" w:line="240" w:lineRule="auto"/>
        <w:ind w:left="1395" w:hanging="703"/>
        <w:jc w:val="both"/>
        <w:rPr>
          <w:sz w:val="20"/>
        </w:rPr>
      </w:pPr>
      <w:r w:rsidRPr="005E77A9">
        <w:rPr>
          <w:b/>
          <w:sz w:val="20"/>
        </w:rPr>
        <w:t>9.1.3</w:t>
      </w:r>
      <w:r w:rsidRPr="005E77A9">
        <w:rPr>
          <w:sz w:val="20"/>
        </w:rPr>
        <w:tab/>
        <w:t>užívať Predmet nájmu spôsobom, ktorý nebude nad mieru primeranú pomerom v zmysle ustanovenia § 127 Občianskeho zákonníka  obmedzovať alebo znemožňovať užívanie</w:t>
      </w:r>
      <w:r w:rsidR="00F3751B" w:rsidRPr="005E77A9">
        <w:rPr>
          <w:sz w:val="20"/>
        </w:rPr>
        <w:t xml:space="preserve"> susedných a</w:t>
      </w:r>
      <w:r w:rsidRPr="005E77A9">
        <w:rPr>
          <w:sz w:val="20"/>
        </w:rPr>
        <w:t xml:space="preserve"> okolitých nehnuteľností ostatným nájomcom, vlastníkom alebo iným oprávneným osobám;</w:t>
      </w:r>
    </w:p>
    <w:p w14:paraId="3C976D77" w14:textId="2CBA4432" w:rsidR="00563DBA" w:rsidRPr="005E77A9" w:rsidRDefault="000C7887" w:rsidP="00617BF6">
      <w:pPr>
        <w:spacing w:before="120" w:line="240" w:lineRule="auto"/>
        <w:ind w:left="1395" w:hanging="703"/>
        <w:jc w:val="both"/>
        <w:rPr>
          <w:sz w:val="20"/>
        </w:rPr>
      </w:pPr>
      <w:r w:rsidRPr="005E77A9">
        <w:rPr>
          <w:b/>
          <w:sz w:val="20"/>
        </w:rPr>
        <w:t>9.1.4</w:t>
      </w:r>
      <w:r w:rsidRPr="005E77A9">
        <w:rPr>
          <w:sz w:val="20"/>
        </w:rPr>
        <w:tab/>
        <w:t>dbať na to, aby jeho činnosťou nedochádzalo k znečisťovaniu Predmetu nájmu ani jeho okolia, územia verejných prístavov v zmysle zák</w:t>
      </w:r>
      <w:r w:rsidR="00F3751B" w:rsidRPr="005E77A9">
        <w:rPr>
          <w:sz w:val="20"/>
        </w:rPr>
        <w:t>ona</w:t>
      </w:r>
      <w:r w:rsidRPr="005E77A9">
        <w:rPr>
          <w:sz w:val="20"/>
        </w:rPr>
        <w:t xml:space="preserve"> č. 338/2000 Z.</w:t>
      </w:r>
      <w:r w:rsidR="009835CC" w:rsidRPr="005E77A9">
        <w:rPr>
          <w:sz w:val="20"/>
        </w:rPr>
        <w:t xml:space="preserve"> </w:t>
      </w:r>
      <w:r w:rsidRPr="005E77A9">
        <w:rPr>
          <w:sz w:val="20"/>
        </w:rPr>
        <w:t>z.</w:t>
      </w:r>
      <w:r w:rsidR="009835CC" w:rsidRPr="005E77A9">
        <w:rPr>
          <w:sz w:val="20"/>
        </w:rPr>
        <w:t xml:space="preserve"> o vnútrozemskej plavbe a o zmene a doplnení niektorých zákonov v znení neskorších predpisov</w:t>
      </w:r>
      <w:r w:rsidRPr="005E77A9">
        <w:rPr>
          <w:sz w:val="20"/>
        </w:rPr>
        <w:t>, spodných vôd a povrchových vôd ropnými alebo inými škodlivými látkami;</w:t>
      </w:r>
    </w:p>
    <w:p w14:paraId="5617A00B" w14:textId="2AD4663F" w:rsidR="00F3751B" w:rsidRPr="005E77A9" w:rsidRDefault="000C7887" w:rsidP="00617BF6">
      <w:pPr>
        <w:spacing w:before="120" w:line="240" w:lineRule="auto"/>
        <w:ind w:left="1395" w:hanging="703"/>
        <w:jc w:val="both"/>
        <w:rPr>
          <w:sz w:val="20"/>
        </w:rPr>
      </w:pPr>
      <w:r w:rsidRPr="005E77A9">
        <w:rPr>
          <w:b/>
          <w:sz w:val="20"/>
        </w:rPr>
        <w:t>9.1.</w:t>
      </w:r>
      <w:r w:rsidR="003A02DC" w:rsidRPr="005E77A9">
        <w:rPr>
          <w:b/>
          <w:sz w:val="20"/>
        </w:rPr>
        <w:t>5</w:t>
      </w:r>
      <w:r w:rsidRPr="005E77A9">
        <w:rPr>
          <w:sz w:val="20"/>
        </w:rPr>
        <w:tab/>
      </w:r>
      <w:r w:rsidR="00F3751B" w:rsidRPr="005E77A9">
        <w:rPr>
          <w:sz w:val="20"/>
        </w:rPr>
        <w:t>na svoje náklady zabezpečovať údržbu Predmetu nájmu</w:t>
      </w:r>
      <w:r w:rsidR="00515FD7" w:rsidRPr="005E77A9">
        <w:rPr>
          <w:sz w:val="20"/>
        </w:rPr>
        <w:t>;</w:t>
      </w:r>
    </w:p>
    <w:p w14:paraId="184F53B0" w14:textId="628A1D4F" w:rsidR="00563DBA" w:rsidRPr="005E77A9" w:rsidRDefault="00F3751B" w:rsidP="00617BF6">
      <w:pPr>
        <w:spacing w:before="120" w:line="240" w:lineRule="auto"/>
        <w:ind w:left="1395" w:hanging="703"/>
        <w:jc w:val="both"/>
        <w:rPr>
          <w:sz w:val="20"/>
        </w:rPr>
      </w:pPr>
      <w:r w:rsidRPr="005E77A9">
        <w:rPr>
          <w:b/>
          <w:bCs/>
          <w:sz w:val="20"/>
        </w:rPr>
        <w:t>9.1.6</w:t>
      </w:r>
      <w:r w:rsidRPr="005E77A9">
        <w:rPr>
          <w:b/>
          <w:bCs/>
          <w:sz w:val="20"/>
        </w:rPr>
        <w:tab/>
      </w:r>
      <w:r w:rsidR="000C7887" w:rsidRPr="005E77A9">
        <w:rPr>
          <w:sz w:val="20"/>
        </w:rPr>
        <w:t xml:space="preserve">udržiavať Predmet nájmu počas celej doby účinnosti </w:t>
      </w:r>
      <w:r w:rsidR="009835CC" w:rsidRPr="005E77A9">
        <w:rPr>
          <w:sz w:val="20"/>
        </w:rPr>
        <w:t xml:space="preserve">tejto </w:t>
      </w:r>
      <w:r w:rsidR="000C7887" w:rsidRPr="005E77A9">
        <w:rPr>
          <w:sz w:val="20"/>
        </w:rPr>
        <w:t>Zmluvy v stave v akom ho od Prenajímateľa prevzal, s ohľadom na obvyklé opotrebenie</w:t>
      </w:r>
      <w:bookmarkStart w:id="4" w:name="_Hlk132905121"/>
      <w:r w:rsidR="000C7887" w:rsidRPr="005E77A9">
        <w:rPr>
          <w:sz w:val="20"/>
        </w:rPr>
        <w:t>;</w:t>
      </w:r>
    </w:p>
    <w:bookmarkEnd w:id="4"/>
    <w:p w14:paraId="4B7F14F3" w14:textId="4D9D2E04" w:rsidR="00617BF6" w:rsidRPr="005E77A9" w:rsidRDefault="003A02DC" w:rsidP="009C0747">
      <w:pPr>
        <w:spacing w:before="120" w:line="240" w:lineRule="auto"/>
        <w:ind w:left="1395" w:hanging="703"/>
        <w:jc w:val="both"/>
        <w:rPr>
          <w:sz w:val="20"/>
        </w:rPr>
      </w:pPr>
      <w:r w:rsidRPr="005E77A9">
        <w:rPr>
          <w:b/>
          <w:bCs/>
          <w:sz w:val="20"/>
        </w:rPr>
        <w:t>9.1.</w:t>
      </w:r>
      <w:r w:rsidR="0029661B" w:rsidRPr="005E77A9">
        <w:rPr>
          <w:b/>
          <w:bCs/>
          <w:sz w:val="20"/>
        </w:rPr>
        <w:t>7</w:t>
      </w:r>
      <w:r w:rsidR="00F3103F" w:rsidRPr="005E77A9">
        <w:rPr>
          <w:sz w:val="20"/>
        </w:rPr>
        <w:tab/>
      </w:r>
      <w:r w:rsidR="000C7887" w:rsidRPr="005E77A9">
        <w:rPr>
          <w:sz w:val="20"/>
        </w:rPr>
        <w:t>platiť Nájomné spôsob</w:t>
      </w:r>
      <w:r w:rsidR="00B91916" w:rsidRPr="005E77A9">
        <w:rPr>
          <w:sz w:val="20"/>
        </w:rPr>
        <w:t>om a v čase dohodnutom v</w:t>
      </w:r>
      <w:r w:rsidR="009835CC" w:rsidRPr="005E77A9">
        <w:rPr>
          <w:sz w:val="20"/>
        </w:rPr>
        <w:t xml:space="preserve"> tejto </w:t>
      </w:r>
      <w:r w:rsidR="00B91916" w:rsidRPr="005E77A9">
        <w:rPr>
          <w:sz w:val="20"/>
        </w:rPr>
        <w:t>Zmluve</w:t>
      </w:r>
      <w:r w:rsidR="00617BF6" w:rsidRPr="005E77A9">
        <w:rPr>
          <w:sz w:val="20"/>
        </w:rPr>
        <w:t>;</w:t>
      </w:r>
    </w:p>
    <w:p w14:paraId="1462906C" w14:textId="42A1D1D5" w:rsidR="007D1E2B" w:rsidRDefault="00617BF6" w:rsidP="00882A27">
      <w:pPr>
        <w:spacing w:before="120" w:line="240" w:lineRule="auto"/>
        <w:ind w:left="1395" w:hanging="703"/>
        <w:jc w:val="both"/>
        <w:rPr>
          <w:sz w:val="20"/>
        </w:rPr>
      </w:pPr>
      <w:r w:rsidRPr="005E77A9">
        <w:rPr>
          <w:b/>
          <w:bCs/>
          <w:sz w:val="20"/>
        </w:rPr>
        <w:t>9.1.8</w:t>
      </w:r>
      <w:r w:rsidRPr="005E77A9">
        <w:rPr>
          <w:b/>
          <w:bCs/>
          <w:sz w:val="20"/>
        </w:rPr>
        <w:tab/>
      </w:r>
      <w:r w:rsidR="008757F1" w:rsidRPr="005E77A9">
        <w:rPr>
          <w:sz w:val="20"/>
        </w:rPr>
        <w:t>strpieť vecné bremená na Predmete nájmu, ak také sú a rešpektovať obmedzenia vyplývajúce z nich;</w:t>
      </w:r>
    </w:p>
    <w:p w14:paraId="1E0201DF" w14:textId="77777777" w:rsidR="00DD04A9" w:rsidRPr="00882A27" w:rsidRDefault="00DD04A9" w:rsidP="00DD04A9">
      <w:pPr>
        <w:pStyle w:val="Normlny10"/>
        <w:numPr>
          <w:ilvl w:val="2"/>
          <w:numId w:val="7"/>
        </w:numPr>
        <w:spacing w:before="120" w:after="120"/>
        <w:jc w:val="both"/>
        <w:outlineLvl w:val="3"/>
        <w:rPr>
          <w:color w:val="000000" w:themeColor="text1"/>
          <w:sz w:val="20"/>
          <w:szCs w:val="20"/>
        </w:rPr>
      </w:pPr>
      <w:r w:rsidRPr="00B73FE5">
        <w:rPr>
          <w:color w:val="000000" w:themeColor="text1"/>
          <w:sz w:val="20"/>
          <w:szCs w:val="20"/>
        </w:rPr>
        <w:t>umožniť vstup na Predmet nájmu orgánom štátnej správy</w:t>
      </w:r>
      <w:r>
        <w:rPr>
          <w:color w:val="000000" w:themeColor="text1"/>
          <w:sz w:val="20"/>
          <w:szCs w:val="20"/>
        </w:rPr>
        <w:t xml:space="preserve"> </w:t>
      </w:r>
      <w:r w:rsidRPr="00B73FE5">
        <w:rPr>
          <w:color w:val="000000" w:themeColor="text1"/>
          <w:sz w:val="20"/>
          <w:szCs w:val="20"/>
        </w:rPr>
        <w:t xml:space="preserve">a taktiež </w:t>
      </w:r>
      <w:r>
        <w:rPr>
          <w:color w:val="000000" w:themeColor="text1"/>
          <w:sz w:val="20"/>
          <w:szCs w:val="20"/>
        </w:rPr>
        <w:t>nimi povereným oprávneným subjektom</w:t>
      </w:r>
      <w:r w:rsidRPr="00B73FE5">
        <w:rPr>
          <w:color w:val="000000" w:themeColor="text1"/>
          <w:sz w:val="20"/>
          <w:szCs w:val="20"/>
        </w:rPr>
        <w:t xml:space="preserve"> v súvislosti s výskumom environmentálnej záťaže a následnou sanáciou.</w:t>
      </w:r>
    </w:p>
    <w:p w14:paraId="03541153" w14:textId="77777777" w:rsidR="000A26DB" w:rsidRPr="005E77A9" w:rsidRDefault="000A26DB">
      <w:pPr>
        <w:spacing w:line="240" w:lineRule="auto"/>
        <w:ind w:left="1395" w:hanging="705"/>
        <w:jc w:val="both"/>
        <w:rPr>
          <w:sz w:val="20"/>
        </w:rPr>
      </w:pPr>
    </w:p>
    <w:p w14:paraId="620C629C" w14:textId="35B37EEF" w:rsidR="00462401" w:rsidRPr="005E77A9" w:rsidRDefault="000C7887" w:rsidP="00462401">
      <w:pPr>
        <w:spacing w:line="240" w:lineRule="auto"/>
        <w:ind w:left="690" w:hanging="720"/>
        <w:jc w:val="both"/>
        <w:rPr>
          <w:b/>
          <w:bCs/>
          <w:sz w:val="20"/>
        </w:rPr>
      </w:pPr>
      <w:r w:rsidRPr="005E77A9">
        <w:rPr>
          <w:b/>
          <w:sz w:val="20"/>
        </w:rPr>
        <w:t>9.2</w:t>
      </w:r>
      <w:r w:rsidRPr="005E77A9">
        <w:rPr>
          <w:sz w:val="20"/>
        </w:rPr>
        <w:t xml:space="preserve">      </w:t>
      </w:r>
      <w:r w:rsidRPr="005E77A9">
        <w:rPr>
          <w:sz w:val="20"/>
        </w:rPr>
        <w:tab/>
      </w:r>
      <w:r w:rsidRPr="005E77A9">
        <w:rPr>
          <w:b/>
          <w:bCs/>
          <w:sz w:val="20"/>
        </w:rPr>
        <w:t>Nájomca:</w:t>
      </w:r>
    </w:p>
    <w:p w14:paraId="0DE39E40" w14:textId="77777777" w:rsidR="0029661B" w:rsidRPr="005E77A9" w:rsidRDefault="0029661B" w:rsidP="00462401">
      <w:pPr>
        <w:spacing w:line="240" w:lineRule="auto"/>
        <w:ind w:left="690" w:hanging="720"/>
        <w:jc w:val="both"/>
        <w:rPr>
          <w:b/>
          <w:bCs/>
          <w:sz w:val="20"/>
        </w:rPr>
      </w:pPr>
    </w:p>
    <w:p w14:paraId="1DAFC997" w14:textId="77777777" w:rsidR="00563DBA" w:rsidRPr="005E77A9" w:rsidRDefault="000C7887">
      <w:pPr>
        <w:spacing w:line="240" w:lineRule="auto"/>
        <w:ind w:left="1395" w:hanging="705"/>
        <w:jc w:val="both"/>
        <w:rPr>
          <w:sz w:val="20"/>
        </w:rPr>
      </w:pPr>
      <w:r w:rsidRPr="005E77A9">
        <w:rPr>
          <w:b/>
          <w:sz w:val="20"/>
        </w:rPr>
        <w:t>9.2.1</w:t>
      </w:r>
      <w:r w:rsidRPr="005E77A9">
        <w:rPr>
          <w:b/>
          <w:sz w:val="20"/>
        </w:rPr>
        <w:tab/>
      </w:r>
      <w:r w:rsidRPr="005E77A9">
        <w:rPr>
          <w:sz w:val="20"/>
        </w:rPr>
        <w:t>nie je oprávnený dať Predmet nájmu alebo jeho časť do podnájmu bez predchádzajúceho písomného súhlasu Prenajímateľa;</w:t>
      </w:r>
    </w:p>
    <w:p w14:paraId="52700F8E" w14:textId="784F3CA0" w:rsidR="00DC245B" w:rsidRPr="005E77A9" w:rsidRDefault="000C7887" w:rsidP="00617BF6">
      <w:pPr>
        <w:spacing w:before="120" w:line="240" w:lineRule="auto"/>
        <w:ind w:left="1395" w:hanging="703"/>
        <w:jc w:val="both"/>
        <w:rPr>
          <w:sz w:val="20"/>
        </w:rPr>
      </w:pPr>
      <w:r w:rsidRPr="005E77A9">
        <w:rPr>
          <w:b/>
          <w:sz w:val="20"/>
        </w:rPr>
        <w:t>9.2.2</w:t>
      </w:r>
      <w:r w:rsidRPr="005E77A9">
        <w:rPr>
          <w:sz w:val="20"/>
        </w:rPr>
        <w:tab/>
        <w:t xml:space="preserve">je oprávnený vykonávať stavebné úpravy, akékoľvek technické zhodnotenie alebo iné zmeny na  Predmete nájmu iba po predchádzajúcom písomnom súhlase Prenajímateľa, a to na vlastné náklady, ak sa Zmluvné strany nedohodnú inak, pri dodržaní platných všeobecne záväzných právnych predpisov. Ak Nájomca vykoná stavebné úpravy, technické zhodnotenie alebo iné zmeny na Predmete nájmu bez predchádzajúceho súhlasu Prenajímateľa, nemá nárok na náhradu takto vynaložených nákladov ani protihodnoty toho, o čo sa prípadne zvýšila hodnota </w:t>
      </w:r>
      <w:r w:rsidRPr="005E77A9">
        <w:rPr>
          <w:sz w:val="20"/>
        </w:rPr>
        <w:lastRenderedPageBreak/>
        <w:t>Predmetu nájmu. V takomto prípade je tiež Nájomc</w:t>
      </w:r>
      <w:r w:rsidR="00704D2A" w:rsidRPr="005E77A9">
        <w:rPr>
          <w:sz w:val="20"/>
        </w:rPr>
        <w:t>a</w:t>
      </w:r>
      <w:r w:rsidR="00B57217" w:rsidRPr="005E77A9">
        <w:rPr>
          <w:sz w:val="20"/>
        </w:rPr>
        <w:t xml:space="preserve"> na základe požiadavky Prenajímateľa povinný </w:t>
      </w:r>
      <w:r w:rsidRPr="005E77A9">
        <w:rPr>
          <w:sz w:val="20"/>
        </w:rPr>
        <w:t>uvie</w:t>
      </w:r>
      <w:r w:rsidR="00B57217" w:rsidRPr="005E77A9">
        <w:rPr>
          <w:sz w:val="20"/>
        </w:rPr>
        <w:t>sť</w:t>
      </w:r>
      <w:r w:rsidRPr="005E77A9">
        <w:rPr>
          <w:sz w:val="20"/>
        </w:rPr>
        <w:t xml:space="preserve"> Predmet nájmu na svoje náklady do pôvodného stavu;</w:t>
      </w:r>
    </w:p>
    <w:p w14:paraId="17DC92C3" w14:textId="43B3D076" w:rsidR="0029661B" w:rsidRPr="005E77A9" w:rsidRDefault="000C7887" w:rsidP="00617BF6">
      <w:pPr>
        <w:spacing w:before="120" w:line="240" w:lineRule="auto"/>
        <w:ind w:left="1395" w:hanging="703"/>
        <w:jc w:val="both"/>
        <w:rPr>
          <w:b/>
          <w:sz w:val="20"/>
        </w:rPr>
      </w:pPr>
      <w:r w:rsidRPr="005E77A9">
        <w:rPr>
          <w:b/>
          <w:sz w:val="20"/>
        </w:rPr>
        <w:t>9.2.</w:t>
      </w:r>
      <w:r w:rsidR="00B91916" w:rsidRPr="005E77A9">
        <w:rPr>
          <w:b/>
          <w:sz w:val="20"/>
        </w:rPr>
        <w:t>3</w:t>
      </w:r>
      <w:r w:rsidRPr="005E77A9">
        <w:rPr>
          <w:b/>
          <w:sz w:val="20"/>
        </w:rPr>
        <w:t xml:space="preserve"> </w:t>
      </w:r>
      <w:r w:rsidRPr="005E77A9">
        <w:rPr>
          <w:b/>
          <w:sz w:val="20"/>
        </w:rPr>
        <w:tab/>
      </w:r>
      <w:r w:rsidR="0029661B" w:rsidRPr="005E77A9">
        <w:rPr>
          <w:sz w:val="20"/>
        </w:rPr>
        <w:t>Nájomca je povinný spolu so žiadosťou o súhlas Prenajímateľa s úpravami podľa bodu 9.2.2 odovzdať Prenajímateľovi na schválenie projektovú dokumentáciu k úpravám Predmetu nájmu spracovanú autorizovaným architektom alebo stavebným inžinierom (ďalej aj ako „</w:t>
      </w:r>
      <w:r w:rsidR="0029661B" w:rsidRPr="005E77A9">
        <w:rPr>
          <w:b/>
          <w:sz w:val="20"/>
        </w:rPr>
        <w:t>dokumentácia</w:t>
      </w:r>
      <w:r w:rsidR="0029661B" w:rsidRPr="005E77A9">
        <w:rPr>
          <w:sz w:val="20"/>
        </w:rPr>
        <w:t xml:space="preserve">“), presnú špecifikáciu úprav, ich časový harmonogram, ako aj všetky </w:t>
      </w:r>
      <w:r w:rsidR="00DD735C" w:rsidRPr="005E77A9">
        <w:rPr>
          <w:sz w:val="20"/>
        </w:rPr>
        <w:t>potrebné administratívne súhlasy</w:t>
      </w:r>
      <w:r w:rsidR="0029661B" w:rsidRPr="005E77A9">
        <w:rPr>
          <w:sz w:val="20"/>
        </w:rPr>
        <w:t xml:space="preserve"> a povolenia potrebné k vykonávaniu úprav. Získanie potrebných úradných povolení (ak sa vyžadujú) je povinnosťou Nájomcu. Nájomca zodpovedá za správnosť dokumentácie požadovanej jednotlivými orgánmi štátnej správy, verejnej správy či miestnej samosprávy za účelom získania príslušných povolení;</w:t>
      </w:r>
    </w:p>
    <w:p w14:paraId="450FC9B0" w14:textId="54162822" w:rsidR="00563DBA" w:rsidRPr="005E77A9" w:rsidRDefault="0029661B" w:rsidP="00617BF6">
      <w:pPr>
        <w:spacing w:before="120" w:line="240" w:lineRule="auto"/>
        <w:ind w:left="1395" w:hanging="703"/>
        <w:jc w:val="both"/>
        <w:rPr>
          <w:sz w:val="20"/>
        </w:rPr>
      </w:pPr>
      <w:r w:rsidRPr="005E77A9">
        <w:rPr>
          <w:b/>
          <w:sz w:val="20"/>
        </w:rPr>
        <w:t>9.2.4</w:t>
      </w:r>
      <w:r w:rsidRPr="005E77A9">
        <w:rPr>
          <w:b/>
          <w:sz w:val="20"/>
        </w:rPr>
        <w:tab/>
      </w:r>
      <w:r w:rsidR="00CE4371">
        <w:rPr>
          <w:color w:val="auto"/>
          <w:sz w:val="20"/>
        </w:rPr>
        <w:t>v prípade vstupu Nájomcu do likvidácie, začatia reštrukturalizačného, konkurzného alebo exekučného konania voči Nájomcovi, je Nájomca povinný každú takúto skutočnosť oznámiť Prenajímateľovi ihneď po jej vzniku.</w:t>
      </w:r>
    </w:p>
    <w:p w14:paraId="149AABFB" w14:textId="0EF46363" w:rsidR="00907A88" w:rsidRDefault="00DC245B" w:rsidP="00CE4371">
      <w:pPr>
        <w:spacing w:before="120" w:line="240" w:lineRule="auto"/>
        <w:ind w:left="1395" w:hanging="703"/>
        <w:jc w:val="both"/>
        <w:rPr>
          <w:sz w:val="20"/>
        </w:rPr>
      </w:pPr>
      <w:r w:rsidRPr="005E77A9">
        <w:rPr>
          <w:b/>
          <w:sz w:val="20"/>
        </w:rPr>
        <w:t>9.2.</w:t>
      </w:r>
      <w:r w:rsidR="0029661B" w:rsidRPr="005E77A9">
        <w:rPr>
          <w:b/>
          <w:sz w:val="20"/>
        </w:rPr>
        <w:t>5</w:t>
      </w:r>
      <w:r w:rsidRPr="005E77A9">
        <w:rPr>
          <w:b/>
          <w:sz w:val="20"/>
        </w:rPr>
        <w:tab/>
      </w:r>
      <w:r w:rsidRPr="005E77A9">
        <w:rPr>
          <w:sz w:val="20"/>
        </w:rPr>
        <w:t xml:space="preserve">Nájomca berie na vedomie, že Prenajímateľ má za účelom zabezpečenia Nájomného zákonné záložné právo podľa </w:t>
      </w:r>
      <w:proofErr w:type="spellStart"/>
      <w:r w:rsidRPr="005E77A9">
        <w:rPr>
          <w:sz w:val="20"/>
        </w:rPr>
        <w:t>ust</w:t>
      </w:r>
      <w:proofErr w:type="spellEnd"/>
      <w:r w:rsidRPr="005E77A9">
        <w:rPr>
          <w:sz w:val="20"/>
        </w:rPr>
        <w:t xml:space="preserve">. § 672 ods. 1 Občianskeho zákonníka k hnuteľným veciam nachádzajúcim sa na Predmete nájmu a patriacim Nájomcovi. V prípade, že Nájomné nebude riadne a včas zaplatené v súlade s touto Zmluvou, Nájomca súhlasí s výkonom zákonného záložného práva Prenajímateľa podľa </w:t>
      </w:r>
      <w:proofErr w:type="spellStart"/>
      <w:r w:rsidRPr="005E77A9">
        <w:rPr>
          <w:sz w:val="20"/>
        </w:rPr>
        <w:t>ust</w:t>
      </w:r>
      <w:proofErr w:type="spellEnd"/>
      <w:r w:rsidRPr="005E77A9">
        <w:rPr>
          <w:sz w:val="20"/>
        </w:rPr>
        <w:t>. § 672 ods. 1 Občianskeho zákonníka, a to niektorým zo spôsobov, ktorý pripúšťa právny poriadok Slovenskej republiky.</w:t>
      </w:r>
    </w:p>
    <w:p w14:paraId="6A1014A1" w14:textId="77777777" w:rsidR="00907A88" w:rsidRDefault="00907A88" w:rsidP="00C90219">
      <w:pPr>
        <w:spacing w:before="120" w:line="240" w:lineRule="auto"/>
        <w:ind w:left="1395" w:hanging="703"/>
        <w:jc w:val="both"/>
        <w:rPr>
          <w:sz w:val="20"/>
        </w:rPr>
      </w:pPr>
    </w:p>
    <w:p w14:paraId="4DC497BC" w14:textId="77777777" w:rsidR="00907A88" w:rsidRPr="00F21B0F" w:rsidRDefault="00907A88" w:rsidP="00907A88">
      <w:pPr>
        <w:spacing w:line="240" w:lineRule="auto"/>
        <w:ind w:left="690" w:hanging="720"/>
        <w:jc w:val="both"/>
        <w:rPr>
          <w:b/>
          <w:sz w:val="20"/>
        </w:rPr>
      </w:pPr>
      <w:r w:rsidRPr="00F21B0F">
        <w:rPr>
          <w:b/>
          <w:sz w:val="20"/>
        </w:rPr>
        <w:t>9.3</w:t>
      </w:r>
      <w:r w:rsidRPr="00F21B0F">
        <w:rPr>
          <w:b/>
          <w:sz w:val="20"/>
        </w:rPr>
        <w:tab/>
        <w:t>Revízie:</w:t>
      </w:r>
    </w:p>
    <w:p w14:paraId="09FDE2A3" w14:textId="77777777" w:rsidR="00907A88" w:rsidRPr="00F21B0F" w:rsidRDefault="00907A88" w:rsidP="00907A88">
      <w:pPr>
        <w:spacing w:line="240" w:lineRule="auto"/>
        <w:ind w:left="690" w:hanging="720"/>
        <w:jc w:val="both"/>
        <w:rPr>
          <w:b/>
          <w:sz w:val="20"/>
        </w:rPr>
      </w:pPr>
    </w:p>
    <w:p w14:paraId="40CCA6FC" w14:textId="05F4539C" w:rsidR="00907A88" w:rsidRPr="005E77A9" w:rsidRDefault="00907A88" w:rsidP="00907A88">
      <w:pPr>
        <w:spacing w:line="240" w:lineRule="auto"/>
        <w:ind w:left="1395" w:hanging="705"/>
        <w:jc w:val="both"/>
        <w:rPr>
          <w:sz w:val="20"/>
        </w:rPr>
      </w:pPr>
      <w:r w:rsidRPr="00F21B0F">
        <w:rPr>
          <w:b/>
          <w:sz w:val="20"/>
        </w:rPr>
        <w:t>9.3.1</w:t>
      </w:r>
      <w:r w:rsidRPr="00F21B0F">
        <w:rPr>
          <w:sz w:val="20"/>
        </w:rPr>
        <w:tab/>
      </w:r>
      <w:r w:rsidRPr="00774568">
        <w:rPr>
          <w:sz w:val="20"/>
        </w:rPr>
        <w:t>Revízne správy a odborné prehliadky budov a prípadných zariadení vo vlastníctve Nájomcu si na vlastné náklady zabezpečuje a náklady s tým spojené znáša v zmysle platných predpisov Nájomca, ktorý taktiež nesie plnú zodpovednosť za technický stav týchto budov a zariadení.</w:t>
      </w:r>
    </w:p>
    <w:p w14:paraId="38300D8A" w14:textId="3B419C2E" w:rsidR="00E167AF" w:rsidRPr="005E77A9" w:rsidRDefault="00E167AF" w:rsidP="004E54E3">
      <w:pPr>
        <w:spacing w:line="240" w:lineRule="auto"/>
        <w:jc w:val="both"/>
        <w:rPr>
          <w:sz w:val="20"/>
        </w:rPr>
      </w:pPr>
    </w:p>
    <w:p w14:paraId="7C2DB98B" w14:textId="77777777" w:rsidR="00DD04A9" w:rsidRPr="005E77A9" w:rsidRDefault="00DD04A9" w:rsidP="00DD04A9">
      <w:pPr>
        <w:spacing w:line="240" w:lineRule="auto"/>
        <w:ind w:left="690" w:hanging="720"/>
        <w:jc w:val="both"/>
        <w:rPr>
          <w:b/>
          <w:sz w:val="20"/>
        </w:rPr>
      </w:pPr>
      <w:r w:rsidRPr="005E77A9">
        <w:rPr>
          <w:b/>
          <w:sz w:val="20"/>
        </w:rPr>
        <w:t>9.</w:t>
      </w:r>
      <w:r>
        <w:rPr>
          <w:b/>
          <w:sz w:val="20"/>
        </w:rPr>
        <w:t>4</w:t>
      </w:r>
      <w:r w:rsidRPr="005E77A9">
        <w:rPr>
          <w:sz w:val="20"/>
        </w:rPr>
        <w:tab/>
      </w:r>
      <w:r w:rsidRPr="005E77A9">
        <w:rPr>
          <w:b/>
          <w:sz w:val="20"/>
        </w:rPr>
        <w:t>Životné prostredie:</w:t>
      </w:r>
    </w:p>
    <w:p w14:paraId="0133FEEA" w14:textId="77777777" w:rsidR="00DD04A9" w:rsidRPr="005E77A9" w:rsidRDefault="00DD04A9" w:rsidP="00DD04A9">
      <w:pPr>
        <w:spacing w:line="240" w:lineRule="auto"/>
        <w:ind w:left="690" w:hanging="720"/>
        <w:jc w:val="both"/>
        <w:rPr>
          <w:b/>
          <w:sz w:val="20"/>
        </w:rPr>
      </w:pPr>
    </w:p>
    <w:p w14:paraId="42C6FC66" w14:textId="77777777" w:rsidR="00DD04A9" w:rsidRPr="005E77A9" w:rsidRDefault="00DD04A9" w:rsidP="00DD04A9">
      <w:pPr>
        <w:spacing w:line="240" w:lineRule="auto"/>
        <w:ind w:left="1395" w:hanging="705"/>
        <w:jc w:val="both"/>
        <w:rPr>
          <w:sz w:val="20"/>
        </w:rPr>
      </w:pPr>
      <w:r w:rsidRPr="005E77A9">
        <w:rPr>
          <w:b/>
          <w:sz w:val="20"/>
        </w:rPr>
        <w:t>9.</w:t>
      </w:r>
      <w:r>
        <w:rPr>
          <w:b/>
          <w:sz w:val="20"/>
        </w:rPr>
        <w:t>4</w:t>
      </w:r>
      <w:r w:rsidRPr="005E77A9">
        <w:rPr>
          <w:b/>
          <w:sz w:val="20"/>
        </w:rPr>
        <w:t>.1</w:t>
      </w:r>
      <w:r w:rsidRPr="005E77A9">
        <w:rPr>
          <w:sz w:val="20"/>
        </w:rPr>
        <w:tab/>
        <w:t xml:space="preserve">Nájomca sa zaväzuje, že bude dodržiavať </w:t>
      </w:r>
      <w:r>
        <w:rPr>
          <w:sz w:val="20"/>
        </w:rPr>
        <w:t xml:space="preserve">právne predpisy a nariadenia </w:t>
      </w:r>
      <w:r w:rsidRPr="005E77A9">
        <w:rPr>
          <w:sz w:val="20"/>
        </w:rPr>
        <w:t xml:space="preserve">týkajúcu sa ochrany životného prostredia. V prípade </w:t>
      </w:r>
      <w:r>
        <w:rPr>
          <w:sz w:val="20"/>
        </w:rPr>
        <w:t xml:space="preserve">ich </w:t>
      </w:r>
      <w:r w:rsidRPr="005E77A9">
        <w:rPr>
          <w:sz w:val="20"/>
        </w:rPr>
        <w:t>porušenia, znáša v plnom rozsahu prípadnú vzniknutú škodu na životnom prostredí, zdraví a majetku ako aj sankcie zo strany štátnych a iných orgánov;</w:t>
      </w:r>
    </w:p>
    <w:p w14:paraId="66CDA108" w14:textId="77777777" w:rsidR="00DD04A9" w:rsidRPr="005E77A9" w:rsidRDefault="00DD04A9" w:rsidP="00DD04A9">
      <w:pPr>
        <w:spacing w:before="120" w:line="240" w:lineRule="auto"/>
        <w:ind w:left="1395" w:hanging="703"/>
        <w:jc w:val="both"/>
        <w:rPr>
          <w:sz w:val="20"/>
        </w:rPr>
      </w:pPr>
      <w:r w:rsidRPr="005E77A9">
        <w:rPr>
          <w:b/>
          <w:sz w:val="20"/>
        </w:rPr>
        <w:t>9.</w:t>
      </w:r>
      <w:r>
        <w:rPr>
          <w:b/>
          <w:sz w:val="20"/>
        </w:rPr>
        <w:t>4</w:t>
      </w:r>
      <w:r w:rsidRPr="005E77A9">
        <w:rPr>
          <w:b/>
          <w:sz w:val="20"/>
        </w:rPr>
        <w:t>.2</w:t>
      </w:r>
      <w:r w:rsidRPr="005E77A9">
        <w:rPr>
          <w:b/>
          <w:sz w:val="20"/>
        </w:rPr>
        <w:tab/>
      </w:r>
      <w:r w:rsidRPr="005E77A9">
        <w:rPr>
          <w:sz w:val="20"/>
        </w:rPr>
        <w:t>Nájomca je povinný po skončení nájmu Predmet nájmu vypratať a vykonať ekologické vyčistenie Predmetu nájmu</w:t>
      </w:r>
      <w:r>
        <w:rPr>
          <w:sz w:val="20"/>
        </w:rPr>
        <w:t>, a v prípade znečistenia alebo poškodenia životného prostredia, zabezpečiť jeho sanáciu oprávneným subjektom na vlastné náklady</w:t>
      </w:r>
      <w:r w:rsidRPr="005E77A9">
        <w:rPr>
          <w:sz w:val="20"/>
        </w:rPr>
        <w:t>;</w:t>
      </w:r>
    </w:p>
    <w:p w14:paraId="79A79C40" w14:textId="77777777" w:rsidR="00DD04A9" w:rsidRPr="005E77A9" w:rsidRDefault="00DD04A9" w:rsidP="00DD04A9">
      <w:pPr>
        <w:spacing w:before="120" w:line="240" w:lineRule="auto"/>
        <w:ind w:left="1395" w:hanging="703"/>
        <w:jc w:val="both"/>
        <w:rPr>
          <w:sz w:val="20"/>
        </w:rPr>
      </w:pPr>
      <w:r w:rsidRPr="005E77A9">
        <w:rPr>
          <w:b/>
          <w:bCs/>
          <w:sz w:val="20"/>
        </w:rPr>
        <w:t>9.</w:t>
      </w:r>
      <w:r>
        <w:rPr>
          <w:b/>
          <w:bCs/>
          <w:sz w:val="20"/>
        </w:rPr>
        <w:t>4</w:t>
      </w:r>
      <w:r w:rsidRPr="005E77A9">
        <w:rPr>
          <w:b/>
          <w:bCs/>
          <w:sz w:val="20"/>
        </w:rPr>
        <w:t>.3</w:t>
      </w:r>
      <w:r w:rsidRPr="005E77A9">
        <w:rPr>
          <w:b/>
          <w:bCs/>
          <w:sz w:val="20"/>
        </w:rPr>
        <w:tab/>
      </w:r>
      <w:r w:rsidRPr="005E77A9">
        <w:rPr>
          <w:sz w:val="20"/>
        </w:rPr>
        <w:t xml:space="preserve">Nájomca je povinný </w:t>
      </w:r>
      <w:r>
        <w:rPr>
          <w:sz w:val="20"/>
        </w:rPr>
        <w:t>ekologické zneškodnenie</w:t>
      </w:r>
      <w:r w:rsidRPr="005E77A9">
        <w:rPr>
          <w:sz w:val="20"/>
        </w:rPr>
        <w:t xml:space="preserve"> všetkých vyprodukovaných odpadov zabezpečovať</w:t>
      </w:r>
      <w:r>
        <w:rPr>
          <w:sz w:val="20"/>
        </w:rPr>
        <w:t xml:space="preserve"> priebežne oprávneným subjektom</w:t>
      </w:r>
      <w:r w:rsidRPr="005E77A9">
        <w:rPr>
          <w:sz w:val="20"/>
        </w:rPr>
        <w:t xml:space="preserve"> na vlastné náklady</w:t>
      </w:r>
      <w:r>
        <w:rPr>
          <w:sz w:val="20"/>
        </w:rPr>
        <w:t xml:space="preserve"> v súlade s legislatívou o odpadovom hospodárstve platnou na území Slovenskej republiky</w:t>
      </w:r>
      <w:r w:rsidRPr="005E77A9">
        <w:rPr>
          <w:sz w:val="20"/>
        </w:rPr>
        <w:t>.</w:t>
      </w:r>
    </w:p>
    <w:p w14:paraId="09B92BE6" w14:textId="59364201" w:rsidR="00247D58" w:rsidRPr="005E77A9" w:rsidRDefault="00247D58" w:rsidP="00E530E4">
      <w:pPr>
        <w:spacing w:line="240" w:lineRule="auto"/>
        <w:rPr>
          <w:b/>
          <w:sz w:val="20"/>
        </w:rPr>
      </w:pPr>
    </w:p>
    <w:p w14:paraId="2F426AAC" w14:textId="3D1303C6" w:rsidR="008C179E" w:rsidRPr="005E77A9" w:rsidRDefault="008C179E" w:rsidP="00462401">
      <w:pPr>
        <w:spacing w:line="240" w:lineRule="auto"/>
        <w:ind w:left="690" w:hanging="720"/>
        <w:jc w:val="both"/>
        <w:rPr>
          <w:b/>
          <w:sz w:val="20"/>
        </w:rPr>
      </w:pPr>
      <w:r w:rsidRPr="005E77A9">
        <w:rPr>
          <w:b/>
          <w:sz w:val="20"/>
        </w:rPr>
        <w:t>9.</w:t>
      </w:r>
      <w:r w:rsidR="00907A88">
        <w:rPr>
          <w:b/>
          <w:sz w:val="20"/>
        </w:rPr>
        <w:t>5</w:t>
      </w:r>
      <w:r w:rsidRPr="005E77A9">
        <w:rPr>
          <w:sz w:val="20"/>
        </w:rPr>
        <w:tab/>
      </w:r>
      <w:r w:rsidRPr="005E77A9">
        <w:rPr>
          <w:b/>
          <w:sz w:val="20"/>
        </w:rPr>
        <w:t>Bezpečnosť a ochrana zdravia pri práci:</w:t>
      </w:r>
    </w:p>
    <w:p w14:paraId="331E7922" w14:textId="77777777" w:rsidR="00415A29" w:rsidRPr="005E77A9" w:rsidRDefault="00415A29" w:rsidP="00462401">
      <w:pPr>
        <w:spacing w:line="240" w:lineRule="auto"/>
        <w:ind w:left="690" w:hanging="720"/>
        <w:jc w:val="both"/>
        <w:rPr>
          <w:b/>
          <w:sz w:val="20"/>
        </w:rPr>
      </w:pPr>
    </w:p>
    <w:p w14:paraId="220327F2" w14:textId="0131BDC1"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.1</w:t>
      </w:r>
      <w:r w:rsidRPr="005E77A9">
        <w:rPr>
          <w:sz w:val="20"/>
        </w:rPr>
        <w:tab/>
        <w:t xml:space="preserve">Nájomca sa zaväzuje dodržiavať na Predmete nájmu v plnom rozsahu ustanovenia zákona </w:t>
      </w:r>
      <w:r w:rsidR="002478E3" w:rsidRPr="005E77A9">
        <w:rPr>
          <w:sz w:val="20"/>
        </w:rPr>
        <w:t xml:space="preserve">                  </w:t>
      </w:r>
      <w:r w:rsidRPr="005E77A9">
        <w:rPr>
          <w:sz w:val="20"/>
        </w:rPr>
        <w:t xml:space="preserve">č. 124/2006 Z. z. o bezpečnosti a ochrane zdravia pri práci a o zmene a doplnení niektorých zákonov v znení neskorších predpisov (ďalej len </w:t>
      </w:r>
      <w:r w:rsidRPr="005E77A9">
        <w:rPr>
          <w:b/>
          <w:sz w:val="20"/>
        </w:rPr>
        <w:t>„zákon o bezpečnosti a ochrane zdravia pri práci“</w:t>
      </w:r>
      <w:r w:rsidRPr="005E77A9">
        <w:rPr>
          <w:sz w:val="20"/>
        </w:rPr>
        <w:t>) a všetkých platných právnych noriem týkajúcich</w:t>
      </w:r>
      <w:r w:rsidR="00F81B37" w:rsidRPr="005E77A9">
        <w:rPr>
          <w:sz w:val="20"/>
        </w:rPr>
        <w:t xml:space="preserve"> </w:t>
      </w:r>
      <w:r w:rsidRPr="005E77A9">
        <w:rPr>
          <w:sz w:val="20"/>
        </w:rPr>
        <w:t xml:space="preserve">sa bezpečnosti </w:t>
      </w:r>
      <w:r w:rsidR="002478E3" w:rsidRPr="005E77A9">
        <w:rPr>
          <w:sz w:val="20"/>
        </w:rPr>
        <w:t xml:space="preserve">                    </w:t>
      </w:r>
      <w:r w:rsidRPr="005E77A9">
        <w:rPr>
          <w:sz w:val="20"/>
        </w:rPr>
        <w:t>a ochrany zdravia pri práci /nariadenia vlády, vyhlášky, STN/;</w:t>
      </w:r>
    </w:p>
    <w:p w14:paraId="18D23E6E" w14:textId="77777777" w:rsidR="008C179E" w:rsidRPr="005E77A9" w:rsidRDefault="008C179E" w:rsidP="008C179E">
      <w:pPr>
        <w:spacing w:line="240" w:lineRule="auto"/>
        <w:ind w:left="1395" w:hanging="705"/>
        <w:jc w:val="both"/>
        <w:rPr>
          <w:sz w:val="20"/>
        </w:rPr>
      </w:pPr>
    </w:p>
    <w:p w14:paraId="54B1D222" w14:textId="5280F9E2"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w:t>
      </w:r>
      <w:r w:rsidR="003A1045">
        <w:rPr>
          <w:b/>
          <w:sz w:val="20"/>
        </w:rPr>
        <w:t>2</w:t>
      </w:r>
      <w:r w:rsidRPr="005E77A9">
        <w:rPr>
          <w:sz w:val="20"/>
        </w:rPr>
        <w:tab/>
      </w:r>
      <w:r w:rsidR="003022BD" w:rsidRPr="005E77A9">
        <w:rPr>
          <w:sz w:val="20"/>
        </w:rPr>
        <w:t>v</w:t>
      </w:r>
      <w:r w:rsidRPr="005E77A9">
        <w:rPr>
          <w:sz w:val="20"/>
        </w:rPr>
        <w:t xml:space="preserve"> prípade porušenia predpisov, znáša v plnom rozsahu prípadnú vzniknutú škodu </w:t>
      </w:r>
      <w:r w:rsidR="000D21DE" w:rsidRPr="005E77A9">
        <w:rPr>
          <w:sz w:val="20"/>
        </w:rPr>
        <w:t xml:space="preserve">                        </w:t>
      </w:r>
      <w:r w:rsidRPr="005E77A9">
        <w:rPr>
          <w:sz w:val="20"/>
        </w:rPr>
        <w:t>na zdraví a majetku ako aj sankcie zo strany štátnych a iných orgánov.</w:t>
      </w:r>
    </w:p>
    <w:p w14:paraId="071FAB7B" w14:textId="77777777" w:rsidR="008C179E" w:rsidRPr="005E77A9" w:rsidRDefault="008C179E" w:rsidP="00907A88">
      <w:pPr>
        <w:spacing w:line="240" w:lineRule="auto"/>
        <w:jc w:val="both"/>
        <w:rPr>
          <w:sz w:val="20"/>
        </w:rPr>
      </w:pPr>
    </w:p>
    <w:p w14:paraId="0CF31543" w14:textId="2F01BB85" w:rsidR="008C179E" w:rsidRPr="005E77A9" w:rsidRDefault="008C179E" w:rsidP="00462401">
      <w:pPr>
        <w:spacing w:line="240" w:lineRule="auto"/>
        <w:ind w:left="690" w:hanging="720"/>
        <w:jc w:val="both"/>
        <w:rPr>
          <w:b/>
          <w:sz w:val="20"/>
        </w:rPr>
      </w:pPr>
      <w:r w:rsidRPr="005E77A9">
        <w:rPr>
          <w:b/>
          <w:sz w:val="20"/>
        </w:rPr>
        <w:t>9.</w:t>
      </w:r>
      <w:r w:rsidR="00907A88">
        <w:rPr>
          <w:b/>
          <w:sz w:val="20"/>
        </w:rPr>
        <w:t>6</w:t>
      </w:r>
      <w:r w:rsidRPr="005E77A9">
        <w:rPr>
          <w:sz w:val="20"/>
        </w:rPr>
        <w:tab/>
      </w:r>
      <w:r w:rsidRPr="005E77A9">
        <w:rPr>
          <w:b/>
          <w:sz w:val="20"/>
        </w:rPr>
        <w:t>Ochrana pred požiarmi:</w:t>
      </w:r>
    </w:p>
    <w:p w14:paraId="34528473" w14:textId="77777777" w:rsidR="00415A29" w:rsidRPr="005E77A9" w:rsidRDefault="00415A29" w:rsidP="00462401">
      <w:pPr>
        <w:spacing w:line="240" w:lineRule="auto"/>
        <w:ind w:left="690" w:hanging="720"/>
        <w:jc w:val="both"/>
        <w:rPr>
          <w:b/>
          <w:sz w:val="20"/>
        </w:rPr>
      </w:pPr>
    </w:p>
    <w:p w14:paraId="6483578C" w14:textId="0558EAC3"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.1</w:t>
      </w:r>
      <w:r w:rsidRPr="005E77A9">
        <w:rPr>
          <w:sz w:val="20"/>
        </w:rPr>
        <w:tab/>
        <w:t xml:space="preserve">Nájomca sa zaväzuje v záujme zaistenia ochrany života a zdravia ochrany majetku a životného prostredia pred požiarmi a v súlade s § 6 ods. 2 zákona č. 314/2001 Z. z. </w:t>
      </w:r>
      <w:r w:rsidR="00DA5C2A">
        <w:rPr>
          <w:sz w:val="20"/>
        </w:rPr>
        <w:br/>
      </w:r>
      <w:r w:rsidRPr="005E77A9">
        <w:rPr>
          <w:sz w:val="20"/>
        </w:rPr>
        <w:t xml:space="preserve">o ochrane pred požiarmi v znení neskorších predpisov (ďalej len </w:t>
      </w:r>
      <w:r w:rsidRPr="005E77A9">
        <w:rPr>
          <w:b/>
          <w:sz w:val="20"/>
        </w:rPr>
        <w:t xml:space="preserve">„zákon o ochrane pred </w:t>
      </w:r>
      <w:r w:rsidRPr="005E77A9">
        <w:rPr>
          <w:b/>
          <w:sz w:val="20"/>
        </w:rPr>
        <w:lastRenderedPageBreak/>
        <w:t>požiarmi“</w:t>
      </w:r>
      <w:r w:rsidRPr="005E77A9">
        <w:rPr>
          <w:sz w:val="20"/>
        </w:rPr>
        <w:t>), dodržiavať na Predmete nájmu v plnom rozsahu ustanovenia zákona o ochrane pred požiarmi a všetkých platných právnych noriem týkajúcich sa oblasti ochrany pred požiarmi;</w:t>
      </w:r>
    </w:p>
    <w:p w14:paraId="1DC27625" w14:textId="77777777" w:rsidR="008C179E" w:rsidRPr="005E77A9" w:rsidRDefault="008C179E" w:rsidP="008C179E">
      <w:pPr>
        <w:spacing w:line="240" w:lineRule="auto"/>
        <w:ind w:left="1395" w:hanging="705"/>
        <w:jc w:val="both"/>
        <w:rPr>
          <w:sz w:val="20"/>
        </w:rPr>
      </w:pPr>
    </w:p>
    <w:p w14:paraId="483B2C94" w14:textId="21185DA6"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.2</w:t>
      </w:r>
      <w:r w:rsidRPr="005E77A9">
        <w:rPr>
          <w:sz w:val="20"/>
        </w:rPr>
        <w:tab/>
      </w:r>
      <w:r w:rsidR="00E91DBC" w:rsidRPr="005E77A9">
        <w:rPr>
          <w:sz w:val="20"/>
        </w:rPr>
        <w:t>v</w:t>
      </w:r>
      <w:r w:rsidRPr="005E77A9">
        <w:rPr>
          <w:sz w:val="20"/>
        </w:rPr>
        <w:t xml:space="preserve"> súlade s § 4 zákona o ochrane pred požiarmi na vlastné náklady zabezpečiť plnenie ustanovených povinností a určených úloh na úseku ochrany pred požiarmi osobami, ktoré majú požadovanú odbornú spôsobilosť alebo osobitné oprávnenie;</w:t>
      </w:r>
    </w:p>
    <w:p w14:paraId="2129FA04" w14:textId="77777777" w:rsidR="008C179E" w:rsidRPr="005E77A9" w:rsidRDefault="008C179E" w:rsidP="008C179E">
      <w:pPr>
        <w:spacing w:line="240" w:lineRule="auto"/>
        <w:ind w:left="1395" w:hanging="705"/>
        <w:jc w:val="both"/>
        <w:rPr>
          <w:sz w:val="20"/>
        </w:rPr>
      </w:pPr>
    </w:p>
    <w:p w14:paraId="5C8615F7" w14:textId="6C1EC044" w:rsidR="00851D16" w:rsidRPr="005E77A9" w:rsidRDefault="008C179E" w:rsidP="00851D16">
      <w:pPr>
        <w:spacing w:line="240" w:lineRule="auto"/>
        <w:ind w:left="1395" w:hanging="705"/>
        <w:jc w:val="both"/>
        <w:rPr>
          <w:sz w:val="20"/>
        </w:rPr>
      </w:pPr>
      <w:r w:rsidRPr="005E77A9">
        <w:rPr>
          <w:b/>
          <w:sz w:val="20"/>
        </w:rPr>
        <w:t>9.</w:t>
      </w:r>
      <w:r w:rsidR="00907A88">
        <w:rPr>
          <w:b/>
          <w:sz w:val="20"/>
        </w:rPr>
        <w:t>6</w:t>
      </w:r>
      <w:r w:rsidRPr="005E77A9">
        <w:rPr>
          <w:b/>
          <w:sz w:val="20"/>
        </w:rPr>
        <w:t>.3</w:t>
      </w:r>
      <w:r w:rsidRPr="005E77A9">
        <w:rPr>
          <w:sz w:val="20"/>
        </w:rPr>
        <w:tab/>
      </w:r>
      <w:r w:rsidR="00E91DBC" w:rsidRPr="005E77A9">
        <w:rPr>
          <w:sz w:val="20"/>
        </w:rPr>
        <w:t>v</w:t>
      </w:r>
      <w:r w:rsidRPr="005E77A9">
        <w:rPr>
          <w:sz w:val="20"/>
        </w:rPr>
        <w:t xml:space="preserve"> prípade porušenia predpisov, znáša v plnom rozsahu prípadnú vzniknutú škodu na zdraví a majetku ako aj sankcie zo strany štátnych a iných orgánov.</w:t>
      </w:r>
    </w:p>
    <w:p w14:paraId="6D5A3EDC" w14:textId="09E62BFE" w:rsidR="000E38DC" w:rsidRDefault="000E38DC" w:rsidP="00851D16">
      <w:pPr>
        <w:spacing w:line="240" w:lineRule="auto"/>
        <w:ind w:left="1395" w:hanging="705"/>
        <w:jc w:val="both"/>
        <w:rPr>
          <w:sz w:val="20"/>
        </w:rPr>
      </w:pPr>
    </w:p>
    <w:p w14:paraId="1FD5CA8F" w14:textId="70B27959" w:rsidR="00434B2F" w:rsidRPr="005E77A9" w:rsidRDefault="00434B2F" w:rsidP="00434B2F">
      <w:pPr>
        <w:pStyle w:val="Normlny1"/>
        <w:spacing w:before="240" w:after="240"/>
        <w:rPr>
          <w:sz w:val="20"/>
          <w:szCs w:val="20"/>
        </w:rPr>
      </w:pPr>
      <w:r w:rsidRPr="005E77A9">
        <w:rPr>
          <w:b/>
          <w:sz w:val="20"/>
          <w:szCs w:val="20"/>
        </w:rPr>
        <w:t>[10]</w:t>
      </w:r>
      <w:r w:rsidRPr="005E77A9">
        <w:rPr>
          <w:sz w:val="20"/>
          <w:szCs w:val="20"/>
        </w:rPr>
        <w:t xml:space="preserve">      </w:t>
      </w:r>
      <w:r w:rsidRPr="005E77A9">
        <w:rPr>
          <w:b/>
          <w:sz w:val="20"/>
          <w:szCs w:val="20"/>
        </w:rPr>
        <w:t xml:space="preserve">VYPRATANIE A </w:t>
      </w:r>
      <w:r w:rsidR="003A1045">
        <w:rPr>
          <w:b/>
          <w:sz w:val="20"/>
          <w:szCs w:val="20"/>
        </w:rPr>
        <w:t>VRÁTENIE</w:t>
      </w:r>
      <w:r w:rsidRPr="005E77A9">
        <w:rPr>
          <w:b/>
          <w:sz w:val="20"/>
          <w:szCs w:val="20"/>
        </w:rPr>
        <w:t xml:space="preserve"> PREDMETU NÁJMU</w:t>
      </w:r>
    </w:p>
    <w:p w14:paraId="67C885AC" w14:textId="443C25F7" w:rsidR="00563DBA" w:rsidRPr="005E77A9" w:rsidRDefault="000C7887">
      <w:pPr>
        <w:spacing w:line="240" w:lineRule="auto"/>
        <w:ind w:left="690" w:hanging="720"/>
        <w:jc w:val="both"/>
        <w:rPr>
          <w:sz w:val="20"/>
        </w:rPr>
      </w:pPr>
      <w:r w:rsidRPr="005E77A9">
        <w:rPr>
          <w:b/>
          <w:sz w:val="20"/>
        </w:rPr>
        <w:t>10.1</w:t>
      </w:r>
      <w:r w:rsidRPr="005E77A9">
        <w:rPr>
          <w:sz w:val="20"/>
        </w:rPr>
        <w:tab/>
        <w:t xml:space="preserve">Nájomca je po </w:t>
      </w:r>
      <w:r w:rsidR="003A1045">
        <w:rPr>
          <w:sz w:val="20"/>
        </w:rPr>
        <w:t>s</w:t>
      </w:r>
      <w:r w:rsidRPr="005E77A9">
        <w:rPr>
          <w:sz w:val="20"/>
        </w:rPr>
        <w:t xml:space="preserve">končení </w:t>
      </w:r>
      <w:r w:rsidR="00415A29" w:rsidRPr="005E77A9">
        <w:rPr>
          <w:sz w:val="20"/>
        </w:rPr>
        <w:t>nájomného vzťahu</w:t>
      </w:r>
      <w:r w:rsidRPr="005E77A9">
        <w:rPr>
          <w:sz w:val="20"/>
        </w:rPr>
        <w:t xml:space="preserve"> povinný na vlastné náklady akýmkoľvek spôsobom nepoškodzujúcim Predmet nájmu:</w:t>
      </w:r>
    </w:p>
    <w:p w14:paraId="2E8C4ACF" w14:textId="77777777" w:rsidR="000A4AA9" w:rsidRPr="005E77A9" w:rsidRDefault="000A4AA9">
      <w:pPr>
        <w:spacing w:line="240" w:lineRule="auto"/>
        <w:ind w:left="690" w:hanging="720"/>
        <w:jc w:val="both"/>
        <w:rPr>
          <w:sz w:val="20"/>
        </w:rPr>
      </w:pPr>
    </w:p>
    <w:p w14:paraId="12BCFA65" w14:textId="77777777" w:rsidR="00563DBA" w:rsidRPr="005E77A9" w:rsidRDefault="000C7887">
      <w:pPr>
        <w:spacing w:line="240" w:lineRule="auto"/>
        <w:ind w:left="1395" w:hanging="705"/>
        <w:jc w:val="both"/>
        <w:rPr>
          <w:sz w:val="20"/>
        </w:rPr>
      </w:pPr>
      <w:r w:rsidRPr="005E77A9">
        <w:rPr>
          <w:b/>
          <w:sz w:val="20"/>
        </w:rPr>
        <w:t>10.1.1</w:t>
      </w:r>
      <w:r w:rsidRPr="005E77A9">
        <w:rPr>
          <w:sz w:val="20"/>
        </w:rPr>
        <w:tab/>
        <w:t>vypratať Predmet nájmu – odstrániť z Predmetu nájmu akýkoľvek hnuteľný majetok patriaci Nájomcovi;</w:t>
      </w:r>
    </w:p>
    <w:p w14:paraId="76DE9F2C" w14:textId="7218E4C9" w:rsidR="00563DBA" w:rsidRPr="005E77A9" w:rsidRDefault="000C7887" w:rsidP="00617BF6">
      <w:pPr>
        <w:spacing w:before="120" w:line="240" w:lineRule="auto"/>
        <w:ind w:left="1395" w:hanging="703"/>
        <w:jc w:val="both"/>
        <w:rPr>
          <w:sz w:val="20"/>
        </w:rPr>
      </w:pPr>
      <w:r w:rsidRPr="005E77A9">
        <w:rPr>
          <w:b/>
          <w:sz w:val="20"/>
        </w:rPr>
        <w:t>10.1.2</w:t>
      </w:r>
      <w:r w:rsidRPr="005E77A9">
        <w:rPr>
          <w:sz w:val="20"/>
        </w:rPr>
        <w:tab/>
        <w:t>odstrániť z Predmetu nájmu len tie úpravy Nájomcu, ktoré sa nestali vstavaním, zapracovaním, zabudovaním alebo iným spôsobom súčasťou Predmetu nájmu, t.</w:t>
      </w:r>
      <w:r w:rsidR="00F142C8" w:rsidRPr="005E77A9">
        <w:rPr>
          <w:sz w:val="20"/>
        </w:rPr>
        <w:t xml:space="preserve"> </w:t>
      </w:r>
      <w:r w:rsidRPr="005E77A9">
        <w:rPr>
          <w:sz w:val="20"/>
        </w:rPr>
        <w:t>j. pri ktorých odstraňovaní nedôjde k poškodeniu, znehodnoteniu, resp. ku zníženiu úžitkovej hodnoty Predmetu nájmu;</w:t>
      </w:r>
    </w:p>
    <w:p w14:paraId="558D5AD0" w14:textId="38F03473" w:rsidR="00563DBA" w:rsidRPr="005E77A9" w:rsidRDefault="000C7887" w:rsidP="00617BF6">
      <w:pPr>
        <w:spacing w:before="120" w:line="240" w:lineRule="auto"/>
        <w:ind w:left="1395" w:hanging="703"/>
        <w:jc w:val="both"/>
        <w:rPr>
          <w:sz w:val="20"/>
        </w:rPr>
      </w:pPr>
      <w:r w:rsidRPr="005E77A9">
        <w:rPr>
          <w:b/>
          <w:sz w:val="20"/>
        </w:rPr>
        <w:t>10.1.3</w:t>
      </w:r>
      <w:r w:rsidRPr="005E77A9">
        <w:rPr>
          <w:sz w:val="20"/>
        </w:rPr>
        <w:t xml:space="preserve">  </w:t>
      </w:r>
      <w:r w:rsidR="00F142C8" w:rsidRPr="005E77A9">
        <w:rPr>
          <w:sz w:val="20"/>
        </w:rPr>
        <w:t>odborným spôsobom odstrániť akékoľvek a všetky škody na Predmete nájmu spôsobené Nájomcom, škody, za ktoré zodpovedá Nájomca podľa tejto Zmluvy a škody spôsobené  vyprataním majetku Nájomcu z Predmetu nájmu.</w:t>
      </w:r>
    </w:p>
    <w:p w14:paraId="2AE1B2E8" w14:textId="77777777" w:rsidR="00563DBA" w:rsidRPr="005E77A9" w:rsidRDefault="00563DBA">
      <w:pPr>
        <w:spacing w:line="240" w:lineRule="auto"/>
        <w:ind w:left="1395" w:hanging="705"/>
        <w:jc w:val="both"/>
        <w:rPr>
          <w:sz w:val="20"/>
        </w:rPr>
      </w:pPr>
    </w:p>
    <w:p w14:paraId="2F9943DA" w14:textId="4A9E42FA" w:rsidR="00563DBA" w:rsidRPr="005E77A9" w:rsidRDefault="000C7887">
      <w:pPr>
        <w:spacing w:line="240" w:lineRule="auto"/>
        <w:ind w:left="690" w:hanging="720"/>
        <w:jc w:val="both"/>
        <w:rPr>
          <w:sz w:val="20"/>
        </w:rPr>
      </w:pPr>
      <w:r w:rsidRPr="005E77A9">
        <w:rPr>
          <w:b/>
          <w:sz w:val="20"/>
        </w:rPr>
        <w:t>10.2</w:t>
      </w:r>
      <w:r w:rsidRPr="005E77A9">
        <w:rPr>
          <w:sz w:val="20"/>
        </w:rPr>
        <w:t xml:space="preserve">   </w:t>
      </w:r>
      <w:r w:rsidRPr="005E77A9">
        <w:rPr>
          <w:sz w:val="20"/>
        </w:rPr>
        <w:tab/>
        <w:t xml:space="preserve">Úpravy vykonané Nájomcom v súlade s </w:t>
      </w:r>
      <w:r w:rsidR="000A4AA9" w:rsidRPr="005E77A9">
        <w:rPr>
          <w:sz w:val="20"/>
          <w:highlight w:val="white"/>
        </w:rPr>
        <w:t>č</w:t>
      </w:r>
      <w:r w:rsidRPr="005E77A9">
        <w:rPr>
          <w:sz w:val="20"/>
          <w:highlight w:val="white"/>
        </w:rPr>
        <w:t>lánkom 9 bod 9.2.2,</w:t>
      </w:r>
      <w:r w:rsidRPr="005E77A9">
        <w:rPr>
          <w:sz w:val="20"/>
        </w:rPr>
        <w:t xml:space="preserve"> ktoré nemožno odstrániť z Predmetu nájmu v súlade s </w:t>
      </w:r>
      <w:r w:rsidR="000A4AA9" w:rsidRPr="005E77A9">
        <w:rPr>
          <w:sz w:val="20"/>
          <w:highlight w:val="white"/>
        </w:rPr>
        <w:t>č</w:t>
      </w:r>
      <w:r w:rsidRPr="005E77A9">
        <w:rPr>
          <w:sz w:val="20"/>
          <w:highlight w:val="white"/>
        </w:rPr>
        <w:t>lánkom 10 bod 10.1.2</w:t>
      </w:r>
      <w:r w:rsidRPr="005E77A9">
        <w:rPr>
          <w:sz w:val="20"/>
        </w:rPr>
        <w:t xml:space="preserve"> bez poškodenia, znehodnotenia, resp. zníženia úžitkovej hodnoty Predmetu nájmu, sa stávajú výlučným vlastníctvom Prenajímateľa.</w:t>
      </w:r>
    </w:p>
    <w:p w14:paraId="25CCC64F" w14:textId="77777777" w:rsidR="00563DBA" w:rsidRPr="005E77A9" w:rsidRDefault="00563DBA">
      <w:pPr>
        <w:spacing w:line="240" w:lineRule="auto"/>
        <w:ind w:left="690" w:hanging="720"/>
        <w:jc w:val="both"/>
        <w:rPr>
          <w:sz w:val="20"/>
        </w:rPr>
      </w:pPr>
    </w:p>
    <w:p w14:paraId="3BE07C72" w14:textId="1E3AD33A" w:rsidR="00563DBA" w:rsidRPr="005E77A9" w:rsidRDefault="000C7887" w:rsidP="0056236E">
      <w:pPr>
        <w:spacing w:line="233" w:lineRule="auto"/>
        <w:ind w:left="690" w:hanging="720"/>
        <w:jc w:val="both"/>
        <w:rPr>
          <w:sz w:val="20"/>
        </w:rPr>
      </w:pPr>
      <w:r w:rsidRPr="005E77A9">
        <w:rPr>
          <w:b/>
          <w:sz w:val="20"/>
        </w:rPr>
        <w:t>10.3</w:t>
      </w:r>
      <w:r w:rsidRPr="005E77A9">
        <w:rPr>
          <w:sz w:val="20"/>
        </w:rPr>
        <w:t xml:space="preserve">   </w:t>
      </w:r>
      <w:r w:rsidRPr="005E77A9">
        <w:rPr>
          <w:sz w:val="20"/>
        </w:rPr>
        <w:tab/>
        <w:t>V prípade porušenia ktorejkoľvek z povinností zo strany Nájomcu uvedenej v tomto článku je Prenajímateľ oprávnený požadovať náhradu škody a úhradu skutočne vzniknutých nákladov na jej odstránenie.</w:t>
      </w:r>
    </w:p>
    <w:p w14:paraId="2E1300A6" w14:textId="77777777" w:rsidR="00563DBA" w:rsidRPr="005E77A9" w:rsidRDefault="00563DBA" w:rsidP="0056236E">
      <w:pPr>
        <w:spacing w:line="233" w:lineRule="auto"/>
        <w:ind w:left="690" w:hanging="720"/>
        <w:jc w:val="both"/>
        <w:rPr>
          <w:sz w:val="20"/>
        </w:rPr>
      </w:pPr>
    </w:p>
    <w:p w14:paraId="51EF1098" w14:textId="643FF4C1" w:rsidR="003A1045" w:rsidRPr="005E77A9" w:rsidRDefault="003A1045" w:rsidP="003A1045">
      <w:pPr>
        <w:spacing w:line="233" w:lineRule="auto"/>
        <w:ind w:left="690" w:hanging="720"/>
        <w:jc w:val="both"/>
        <w:rPr>
          <w:sz w:val="20"/>
        </w:rPr>
      </w:pPr>
      <w:bookmarkStart w:id="5" w:name="_Hlk77171588"/>
      <w:r w:rsidRPr="005E77A9">
        <w:rPr>
          <w:b/>
          <w:sz w:val="20"/>
        </w:rPr>
        <w:t>10.4</w:t>
      </w:r>
      <w:r w:rsidRPr="005E77A9">
        <w:rPr>
          <w:sz w:val="20"/>
        </w:rPr>
        <w:tab/>
      </w:r>
      <w:r w:rsidR="004C7101" w:rsidRPr="005E77A9">
        <w:rPr>
          <w:sz w:val="20"/>
        </w:rPr>
        <w:t xml:space="preserve">Nájomca je povinný vypratať Predmet nájmu </w:t>
      </w:r>
      <w:r w:rsidR="004C7101">
        <w:rPr>
          <w:sz w:val="20"/>
        </w:rPr>
        <w:t xml:space="preserve">a vrátiť ho Prenajímateľovi </w:t>
      </w:r>
      <w:r w:rsidR="004C7101" w:rsidRPr="005E77A9">
        <w:rPr>
          <w:sz w:val="20"/>
        </w:rPr>
        <w:t xml:space="preserve">v súlade </w:t>
      </w:r>
      <w:r w:rsidR="004C7101">
        <w:rPr>
          <w:sz w:val="20"/>
        </w:rPr>
        <w:t>s týmto</w:t>
      </w:r>
      <w:r w:rsidR="004C7101" w:rsidRPr="005E77A9">
        <w:rPr>
          <w:sz w:val="20"/>
        </w:rPr>
        <w:t xml:space="preserve"> článk</w:t>
      </w:r>
      <w:r w:rsidR="004C7101">
        <w:rPr>
          <w:sz w:val="20"/>
        </w:rPr>
        <w:t xml:space="preserve">om najneskôr </w:t>
      </w:r>
      <w:r w:rsidR="004C7101" w:rsidRPr="005E77A9">
        <w:rPr>
          <w:sz w:val="20"/>
        </w:rPr>
        <w:t>k poslednému dňu trvania nájomného vzťahu</w:t>
      </w:r>
      <w:r w:rsidR="004C7101">
        <w:rPr>
          <w:sz w:val="20"/>
        </w:rPr>
        <w:t>.</w:t>
      </w:r>
      <w:r w:rsidR="004C7101" w:rsidRPr="005E77A9">
        <w:rPr>
          <w:sz w:val="20"/>
        </w:rPr>
        <w:t xml:space="preserve"> </w:t>
      </w:r>
      <w:r w:rsidR="004C7101">
        <w:rPr>
          <w:sz w:val="20"/>
        </w:rPr>
        <w:t xml:space="preserve">Ustanovenie bodu 4.5 druhá veta tým nie je dotknuté. </w:t>
      </w:r>
      <w:r w:rsidR="004C7101" w:rsidRPr="005E77A9">
        <w:rPr>
          <w:sz w:val="20"/>
        </w:rPr>
        <w:t xml:space="preserve">Nájomca je povinný </w:t>
      </w:r>
      <w:r w:rsidR="004C7101">
        <w:rPr>
          <w:sz w:val="20"/>
        </w:rPr>
        <w:t>vrátiť</w:t>
      </w:r>
      <w:r w:rsidR="004C7101" w:rsidRPr="005E77A9">
        <w:rPr>
          <w:sz w:val="20"/>
        </w:rPr>
        <w:t xml:space="preserve"> Predmet nájmu Prenajímateľovi v stave v akom ho prevzal, s prihliadnutím na obvyklé opotrebenie, prípadne s odborne vykonanými opravami alebo zmenami, ku ktorým dal Prenajímateľ preukázateľný písomný súhlas. </w:t>
      </w:r>
      <w:r w:rsidR="004C7101">
        <w:rPr>
          <w:sz w:val="20"/>
        </w:rPr>
        <w:t>O</w:t>
      </w:r>
      <w:r w:rsidR="004C7101" w:rsidRPr="005E77A9">
        <w:rPr>
          <w:sz w:val="20"/>
        </w:rPr>
        <w:t xml:space="preserve"> vrátení Predmetu nájmu </w:t>
      </w:r>
      <w:r w:rsidR="004C7101">
        <w:rPr>
          <w:sz w:val="20"/>
        </w:rPr>
        <w:t>Prenajímateľovi bude vyhotovený písomný</w:t>
      </w:r>
      <w:r w:rsidR="004C7101" w:rsidRPr="005E77A9">
        <w:rPr>
          <w:sz w:val="20"/>
        </w:rPr>
        <w:t xml:space="preserve"> </w:t>
      </w:r>
      <w:r w:rsidR="004C7101">
        <w:rPr>
          <w:sz w:val="20"/>
        </w:rPr>
        <w:t xml:space="preserve">protokol. </w:t>
      </w:r>
      <w:r w:rsidR="004C7101" w:rsidRPr="005E77A9">
        <w:rPr>
          <w:sz w:val="20"/>
        </w:rPr>
        <w:t xml:space="preserve">Ak Nájomca nesplní povinnosť vypratať Predmet nájmu </w:t>
      </w:r>
      <w:r w:rsidR="004C7101">
        <w:rPr>
          <w:sz w:val="20"/>
        </w:rPr>
        <w:t>a vrátiť ho Prenajímateľovi v súlade s týmto článkom</w:t>
      </w:r>
      <w:r w:rsidR="004C7101" w:rsidRPr="005E77A9">
        <w:rPr>
          <w:sz w:val="20"/>
        </w:rPr>
        <w:t>, Prenajímateľ má právo vypratať Predmet nájmu</w:t>
      </w:r>
      <w:r w:rsidR="004C7101">
        <w:rPr>
          <w:sz w:val="20"/>
        </w:rPr>
        <w:t xml:space="preserve"> na náklady a zodpovednosť Nájomcu</w:t>
      </w:r>
      <w:r w:rsidR="004C7101" w:rsidRPr="002A33CF">
        <w:rPr>
          <w:sz w:val="20"/>
        </w:rPr>
        <w:t xml:space="preserve">, </w:t>
      </w:r>
      <w:r w:rsidR="004C7101">
        <w:rPr>
          <w:sz w:val="20"/>
        </w:rPr>
        <w:t xml:space="preserve">s čím Nájomca súhlasí. </w:t>
      </w:r>
      <w:r w:rsidR="004C7101" w:rsidRPr="002257B5">
        <w:rPr>
          <w:sz w:val="20"/>
        </w:rPr>
        <w:t xml:space="preserve">V takomto prípade nenesie </w:t>
      </w:r>
      <w:r w:rsidR="004C7101">
        <w:rPr>
          <w:sz w:val="20"/>
        </w:rPr>
        <w:t>P</w:t>
      </w:r>
      <w:r w:rsidR="004C7101" w:rsidRPr="002257B5">
        <w:rPr>
          <w:sz w:val="20"/>
        </w:rPr>
        <w:t>renajímateľ žiadnu zodpovednosť za prípadnú škodu na vyprataných veciach.</w:t>
      </w:r>
    </w:p>
    <w:p w14:paraId="5B5C7122" w14:textId="77777777" w:rsidR="003A1045" w:rsidRPr="005E77A9" w:rsidRDefault="003A1045" w:rsidP="003A1045">
      <w:pPr>
        <w:spacing w:line="233" w:lineRule="auto"/>
        <w:ind w:left="690" w:hanging="720"/>
        <w:jc w:val="both"/>
        <w:rPr>
          <w:sz w:val="20"/>
        </w:rPr>
      </w:pPr>
    </w:p>
    <w:p w14:paraId="046CFDFF" w14:textId="4C0DF68A" w:rsidR="003A1045" w:rsidRPr="005E77A9" w:rsidRDefault="003A1045" w:rsidP="003A1045">
      <w:pPr>
        <w:spacing w:line="233" w:lineRule="auto"/>
        <w:ind w:left="690" w:hanging="720"/>
        <w:jc w:val="both"/>
        <w:rPr>
          <w:sz w:val="20"/>
        </w:rPr>
      </w:pPr>
      <w:r w:rsidRPr="005E77A9">
        <w:rPr>
          <w:b/>
          <w:sz w:val="20"/>
        </w:rPr>
        <w:t>10.5</w:t>
      </w:r>
      <w:r w:rsidRPr="005E77A9">
        <w:rPr>
          <w:sz w:val="20"/>
        </w:rPr>
        <w:t xml:space="preserve">   </w:t>
      </w:r>
      <w:r w:rsidRPr="005E77A9">
        <w:rPr>
          <w:sz w:val="20"/>
        </w:rPr>
        <w:tab/>
        <w:t xml:space="preserve">Pre vylúčenie akýchkoľvek pochybností platí, že počas lehoty určenej </w:t>
      </w:r>
      <w:r>
        <w:rPr>
          <w:sz w:val="20"/>
        </w:rPr>
        <w:t xml:space="preserve">Prenajímateľom </w:t>
      </w:r>
      <w:r w:rsidRPr="005E77A9">
        <w:rPr>
          <w:sz w:val="20"/>
        </w:rPr>
        <w:t xml:space="preserve">pre vypratanie Predmetu nájmu podľa </w:t>
      </w:r>
      <w:r>
        <w:rPr>
          <w:sz w:val="20"/>
        </w:rPr>
        <w:t>bodu 4.5 druhá veta</w:t>
      </w:r>
      <w:r w:rsidRPr="005E77A9">
        <w:rPr>
          <w:sz w:val="20"/>
        </w:rPr>
        <w:t xml:space="preserve">, a aj v prípade, ak Nájomca nevyprace Predmet nájmu </w:t>
      </w:r>
      <w:r>
        <w:rPr>
          <w:sz w:val="20"/>
        </w:rPr>
        <w:t>a nevráti ho Prenajímateľovi v súlade s</w:t>
      </w:r>
      <w:r w:rsidRPr="005E77A9">
        <w:rPr>
          <w:sz w:val="20"/>
        </w:rPr>
        <w:t xml:space="preserve"> bod</w:t>
      </w:r>
      <w:r>
        <w:rPr>
          <w:sz w:val="20"/>
        </w:rPr>
        <w:t>om</w:t>
      </w:r>
      <w:r w:rsidRPr="005E77A9">
        <w:rPr>
          <w:sz w:val="20"/>
        </w:rPr>
        <w:t xml:space="preserve"> 10.4, Prenajímateľ má právo požadovať od Nájomcu úhradu za skutočné užívanie Predmetu nájmu po skončení nájomného vzťahu</w:t>
      </w:r>
      <w:r>
        <w:rPr>
          <w:sz w:val="20"/>
        </w:rPr>
        <w:t xml:space="preserve"> resp. po uplynutí lehoty určenej Prenajímateľom </w:t>
      </w:r>
      <w:r w:rsidRPr="005E77A9">
        <w:rPr>
          <w:sz w:val="20"/>
        </w:rPr>
        <w:t xml:space="preserve">pre vypratanie Predmetu nájmu podľa </w:t>
      </w:r>
      <w:r>
        <w:rPr>
          <w:sz w:val="20"/>
        </w:rPr>
        <w:t>bodu 4.5 druhá veta</w:t>
      </w:r>
      <w:r w:rsidRPr="005E77A9">
        <w:rPr>
          <w:sz w:val="20"/>
        </w:rPr>
        <w:t>, a to vo výške, ktorá bude odvodená od výšky posledného ročného Nájomného.</w:t>
      </w:r>
    </w:p>
    <w:p w14:paraId="6458CE8A" w14:textId="77777777" w:rsidR="003A1045" w:rsidRPr="005E77A9" w:rsidRDefault="003A1045" w:rsidP="003A1045">
      <w:pPr>
        <w:spacing w:line="233" w:lineRule="auto"/>
        <w:ind w:left="690" w:hanging="720"/>
        <w:jc w:val="both"/>
        <w:rPr>
          <w:sz w:val="20"/>
        </w:rPr>
      </w:pPr>
    </w:p>
    <w:p w14:paraId="3DF87919" w14:textId="1092725E" w:rsidR="003A1045" w:rsidRPr="005E77A9" w:rsidRDefault="003A1045" w:rsidP="003A1045">
      <w:pPr>
        <w:spacing w:line="233" w:lineRule="auto"/>
        <w:ind w:left="690" w:hanging="720"/>
        <w:jc w:val="both"/>
        <w:rPr>
          <w:sz w:val="20"/>
        </w:rPr>
      </w:pPr>
      <w:r w:rsidRPr="005E77A9">
        <w:rPr>
          <w:b/>
          <w:sz w:val="20"/>
        </w:rPr>
        <w:t>10.6</w:t>
      </w:r>
      <w:r w:rsidRPr="005E77A9">
        <w:rPr>
          <w:sz w:val="20"/>
        </w:rPr>
        <w:tab/>
        <w:t xml:space="preserve">Ak Nájomca nevyprace Predmet nájmu </w:t>
      </w:r>
      <w:r>
        <w:rPr>
          <w:sz w:val="20"/>
        </w:rPr>
        <w:t>a nevráti ho Prenajímateľovi v súlade s týmto článkom 10</w:t>
      </w:r>
      <w:r w:rsidRPr="005E77A9">
        <w:rPr>
          <w:sz w:val="20"/>
        </w:rPr>
        <w:t xml:space="preserve">, Prenajímateľ má právo požadovať od Nájomcu popri nároku vyplývajúcom z bodu 10.5, aj zmluvnú pokutu za </w:t>
      </w:r>
      <w:r>
        <w:rPr>
          <w:sz w:val="20"/>
        </w:rPr>
        <w:t xml:space="preserve">neoprávnené </w:t>
      </w:r>
      <w:r w:rsidRPr="005E77A9">
        <w:rPr>
          <w:sz w:val="20"/>
        </w:rPr>
        <w:t>užívanie Predmetu nájmu po skončení nájomného vzťahu</w:t>
      </w:r>
      <w:r>
        <w:rPr>
          <w:sz w:val="20"/>
        </w:rPr>
        <w:t xml:space="preserve"> resp. po uplynutí lehoty určenej Prenajímateľom </w:t>
      </w:r>
      <w:r w:rsidRPr="005E77A9">
        <w:rPr>
          <w:sz w:val="20"/>
        </w:rPr>
        <w:t xml:space="preserve">pre vypratanie Predmetu nájmu podľa </w:t>
      </w:r>
      <w:r>
        <w:rPr>
          <w:sz w:val="20"/>
        </w:rPr>
        <w:t>bodu 4.5 druhá veta</w:t>
      </w:r>
      <w:r w:rsidRPr="005E77A9">
        <w:rPr>
          <w:sz w:val="20"/>
        </w:rPr>
        <w:t xml:space="preserve">, a to vo výške </w:t>
      </w:r>
      <w:r>
        <w:rPr>
          <w:sz w:val="20"/>
        </w:rPr>
        <w:t>200 EUR</w:t>
      </w:r>
      <w:r w:rsidRPr="005E77A9">
        <w:rPr>
          <w:sz w:val="20"/>
        </w:rPr>
        <w:t xml:space="preserve"> za každý deň omeškania s</w:t>
      </w:r>
      <w:r>
        <w:rPr>
          <w:sz w:val="20"/>
        </w:rPr>
        <w:t> </w:t>
      </w:r>
      <w:r w:rsidRPr="005E77A9">
        <w:rPr>
          <w:sz w:val="20"/>
        </w:rPr>
        <w:t>vyprataním</w:t>
      </w:r>
      <w:r>
        <w:rPr>
          <w:sz w:val="20"/>
        </w:rPr>
        <w:t xml:space="preserve"> Predmetu nájmu a jeho vrátením Prenajímateľovi</w:t>
      </w:r>
      <w:r w:rsidRPr="005E77A9">
        <w:rPr>
          <w:sz w:val="20"/>
        </w:rPr>
        <w:t>.</w:t>
      </w:r>
    </w:p>
    <w:bookmarkEnd w:id="5"/>
    <w:p w14:paraId="0949D96A" w14:textId="77777777" w:rsidR="000E38DC" w:rsidRPr="005E77A9" w:rsidRDefault="000E38DC" w:rsidP="0056236E">
      <w:pPr>
        <w:spacing w:line="233" w:lineRule="auto"/>
        <w:ind w:left="690" w:hanging="720"/>
        <w:jc w:val="both"/>
        <w:rPr>
          <w:sz w:val="20"/>
        </w:rPr>
      </w:pPr>
    </w:p>
    <w:p w14:paraId="224BAA8A" w14:textId="77777777" w:rsidR="000622E1" w:rsidRPr="005E77A9" w:rsidRDefault="000622E1" w:rsidP="0056236E">
      <w:pPr>
        <w:pStyle w:val="Normlny10"/>
        <w:keepNext/>
        <w:spacing w:before="240" w:after="240" w:line="233" w:lineRule="auto"/>
        <w:rPr>
          <w:b/>
          <w:sz w:val="20"/>
          <w:szCs w:val="20"/>
        </w:rPr>
      </w:pPr>
      <w:r w:rsidRPr="005E77A9">
        <w:rPr>
          <w:b/>
          <w:sz w:val="20"/>
          <w:szCs w:val="20"/>
        </w:rPr>
        <w:lastRenderedPageBreak/>
        <w:t>[11]</w:t>
      </w:r>
      <w:r w:rsidRPr="005E77A9">
        <w:rPr>
          <w:sz w:val="20"/>
          <w:szCs w:val="20"/>
        </w:rPr>
        <w:t xml:space="preserve">      </w:t>
      </w:r>
      <w:r w:rsidRPr="005E77A9">
        <w:rPr>
          <w:b/>
          <w:sz w:val="20"/>
          <w:szCs w:val="20"/>
        </w:rPr>
        <w:t>BOJ PROTI KORUPCII</w:t>
      </w:r>
    </w:p>
    <w:p w14:paraId="4BDA3C7C"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0E4F3E69"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111A0210" w14:textId="77777777" w:rsidR="000622E1" w:rsidRPr="005E77A9" w:rsidRDefault="000622E1" w:rsidP="0056236E">
      <w:pPr>
        <w:pStyle w:val="Normlny10"/>
        <w:numPr>
          <w:ilvl w:val="1"/>
          <w:numId w:val="13"/>
        </w:numPr>
        <w:spacing w:before="120" w:after="120" w:line="233" w:lineRule="auto"/>
        <w:ind w:left="720" w:hanging="720"/>
        <w:jc w:val="both"/>
        <w:rPr>
          <w:sz w:val="20"/>
          <w:szCs w:val="20"/>
        </w:rPr>
      </w:pPr>
      <w:r w:rsidRPr="005E77A9">
        <w:rPr>
          <w:sz w:val="20"/>
          <w:szCs w:val="20"/>
        </w:rPr>
        <w:t>Zmluvné strany sa zaväzujú bezodkladne vzájomne sa informovať, pokiaľ si budú vedomé alebo budú mať konkrétne podozrenie na korupciu pri dojednaní, uzatváraní alebo pri plnení tejto Zmluvy.</w:t>
      </w:r>
    </w:p>
    <w:p w14:paraId="09EFC105" w14:textId="4648A215" w:rsidR="00BC7F2B" w:rsidRDefault="000622E1" w:rsidP="005418E3">
      <w:pPr>
        <w:pStyle w:val="Normlny10"/>
        <w:numPr>
          <w:ilvl w:val="1"/>
          <w:numId w:val="13"/>
        </w:numPr>
        <w:spacing w:before="120" w:after="120" w:line="233" w:lineRule="auto"/>
        <w:ind w:left="720" w:hanging="720"/>
        <w:jc w:val="both"/>
        <w:rPr>
          <w:sz w:val="20"/>
          <w:szCs w:val="20"/>
        </w:rPr>
      </w:pPr>
      <w:r w:rsidRPr="005E77A9">
        <w:rPr>
          <w:sz w:val="20"/>
          <w:szCs w:val="20"/>
        </w:rPr>
        <w:t>V prípade, že ktorákoľvek Zmluvná strana poruší akúkoľvek svoju povinnosť podľa tohto článku alebo pokiaľ má Zmluvná strana dôvodnú príčinu domnievať sa, že povinnosti druhej Zmluvnej strany podľa toho článku boli alebo sú porušované, môže táto Zmluvná strana túto Zmluvu vypovedať s okamžitou účinnosťou.</w:t>
      </w:r>
    </w:p>
    <w:p w14:paraId="6B7EE9F3" w14:textId="32B75C06" w:rsidR="00F84E26" w:rsidRDefault="00F84E26" w:rsidP="00F84E26">
      <w:pPr>
        <w:pStyle w:val="Normlny10"/>
        <w:spacing w:before="120" w:after="120" w:line="233" w:lineRule="auto"/>
        <w:jc w:val="both"/>
        <w:rPr>
          <w:sz w:val="20"/>
          <w:szCs w:val="20"/>
        </w:rPr>
      </w:pPr>
    </w:p>
    <w:p w14:paraId="1BEA79A7" w14:textId="77777777" w:rsidR="005E2809" w:rsidRPr="00B73FE5" w:rsidRDefault="005E2809" w:rsidP="005E2809">
      <w:pPr>
        <w:pStyle w:val="Normlny10"/>
        <w:spacing w:before="240" w:after="240"/>
        <w:rPr>
          <w:color w:val="000000" w:themeColor="text1"/>
          <w:sz w:val="20"/>
          <w:szCs w:val="20"/>
        </w:rPr>
      </w:pPr>
      <w:r w:rsidRPr="00B73FE5">
        <w:rPr>
          <w:b/>
          <w:color w:val="000000" w:themeColor="text1"/>
          <w:sz w:val="20"/>
          <w:szCs w:val="20"/>
        </w:rPr>
        <w:t>[12]</w:t>
      </w:r>
      <w:r w:rsidRPr="00B73FE5">
        <w:rPr>
          <w:color w:val="000000" w:themeColor="text1"/>
          <w:sz w:val="20"/>
          <w:szCs w:val="20"/>
        </w:rPr>
        <w:t xml:space="preserve">      </w:t>
      </w:r>
      <w:r>
        <w:rPr>
          <w:b/>
          <w:color w:val="000000" w:themeColor="text1"/>
          <w:sz w:val="20"/>
          <w:szCs w:val="20"/>
        </w:rPr>
        <w:t>OCHRANA OSOBNÝCH ÚDAJOV</w:t>
      </w:r>
    </w:p>
    <w:p w14:paraId="0D49AE9F" w14:textId="77777777" w:rsidR="005E2809" w:rsidRPr="00EC7CBF" w:rsidRDefault="005E2809" w:rsidP="005E2809">
      <w:pPr>
        <w:pStyle w:val="Normlny10"/>
        <w:numPr>
          <w:ilvl w:val="1"/>
          <w:numId w:val="20"/>
        </w:numPr>
        <w:spacing w:before="120" w:after="120"/>
        <w:ind w:left="709" w:hanging="709"/>
        <w:jc w:val="both"/>
        <w:rPr>
          <w:sz w:val="20"/>
          <w:szCs w:val="20"/>
        </w:rPr>
      </w:pPr>
      <w:r>
        <w:rPr>
          <w:sz w:val="20"/>
          <w:szCs w:val="20"/>
        </w:rPr>
        <w:t>Prenajímateľ</w:t>
      </w:r>
      <w:r w:rsidRPr="00EC7CBF">
        <w:rPr>
          <w:sz w:val="20"/>
          <w:szCs w:val="20"/>
        </w:rPr>
        <w:t xml:space="preserve"> </w:t>
      </w:r>
      <w:r>
        <w:rPr>
          <w:sz w:val="20"/>
          <w:szCs w:val="20"/>
        </w:rPr>
        <w:t xml:space="preserve">a Nájomca </w:t>
      </w:r>
      <w:r w:rsidRPr="00EC7CBF">
        <w:rPr>
          <w:sz w:val="20"/>
          <w:szCs w:val="20"/>
        </w:rPr>
        <w:t>ber</w:t>
      </w:r>
      <w:r>
        <w:rPr>
          <w:sz w:val="20"/>
          <w:szCs w:val="20"/>
        </w:rPr>
        <w:t>ú</w:t>
      </w:r>
      <w:r w:rsidRPr="00EC7CBF">
        <w:rPr>
          <w:sz w:val="20"/>
          <w:szCs w:val="20"/>
        </w:rPr>
        <w:t xml:space="preserve"> na vedomie, že na účely uzatvorenia, existencie a plnenia tejto Zmluvy </w:t>
      </w:r>
      <w:r>
        <w:rPr>
          <w:sz w:val="20"/>
          <w:szCs w:val="20"/>
        </w:rPr>
        <w:t xml:space="preserve">môže Prenajímateľ </w:t>
      </w:r>
      <w:r w:rsidRPr="00EC7CBF">
        <w:rPr>
          <w:sz w:val="20"/>
          <w:szCs w:val="20"/>
        </w:rPr>
        <w:t>spracúva</w:t>
      </w:r>
      <w:r>
        <w:rPr>
          <w:sz w:val="20"/>
          <w:szCs w:val="20"/>
        </w:rPr>
        <w:t>ť</w:t>
      </w:r>
      <w:r w:rsidRPr="00EC7CBF">
        <w:rPr>
          <w:sz w:val="20"/>
          <w:szCs w:val="20"/>
        </w:rPr>
        <w:t xml:space="preserve"> osobné údaje dotknut</w:t>
      </w:r>
      <w:r>
        <w:rPr>
          <w:sz w:val="20"/>
          <w:szCs w:val="20"/>
        </w:rPr>
        <w:t>ej</w:t>
      </w:r>
      <w:r w:rsidRPr="00EC7CBF">
        <w:rPr>
          <w:sz w:val="20"/>
          <w:szCs w:val="20"/>
        </w:rPr>
        <w:t xml:space="preserve"> o</w:t>
      </w:r>
      <w:r>
        <w:rPr>
          <w:sz w:val="20"/>
          <w:szCs w:val="20"/>
        </w:rPr>
        <w:t>soby</w:t>
      </w:r>
      <w:r w:rsidRPr="00EC7CBF">
        <w:rPr>
          <w:sz w:val="20"/>
          <w:szCs w:val="20"/>
        </w:rPr>
        <w:t>, ktor</w:t>
      </w:r>
      <w:r>
        <w:rPr>
          <w:sz w:val="20"/>
          <w:szCs w:val="20"/>
        </w:rPr>
        <w:t>á</w:t>
      </w:r>
      <w:r w:rsidRPr="00EC7CBF">
        <w:rPr>
          <w:sz w:val="20"/>
          <w:szCs w:val="20"/>
        </w:rPr>
        <w:t xml:space="preserve"> vystupuj</w:t>
      </w:r>
      <w:r>
        <w:rPr>
          <w:sz w:val="20"/>
          <w:szCs w:val="20"/>
        </w:rPr>
        <w:t>e</w:t>
      </w:r>
      <w:r w:rsidRPr="00EC7CBF">
        <w:rPr>
          <w:sz w:val="20"/>
          <w:szCs w:val="20"/>
        </w:rPr>
        <w:t xml:space="preserve"> v rámci zmluvného vzťahu založeného medzi Zmluvnými stranami touto Zmluvou, príp. iných osôb podieľajúcich sa na jej plnení.</w:t>
      </w:r>
    </w:p>
    <w:p w14:paraId="5EBCD104" w14:textId="77777777" w:rsidR="005E2809" w:rsidRPr="00EC7CBF" w:rsidRDefault="005E2809" w:rsidP="005E2809">
      <w:pPr>
        <w:pStyle w:val="Normlny10"/>
        <w:numPr>
          <w:ilvl w:val="1"/>
          <w:numId w:val="20"/>
        </w:numPr>
        <w:spacing w:before="120" w:after="120"/>
        <w:ind w:left="709" w:hanging="709"/>
        <w:jc w:val="both"/>
        <w:rPr>
          <w:sz w:val="20"/>
          <w:szCs w:val="20"/>
        </w:rPr>
      </w:pPr>
      <w:r w:rsidRPr="00EC7CBF">
        <w:rPr>
          <w:sz w:val="20"/>
          <w:szCs w:val="20"/>
        </w:rPr>
        <w:t>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w:t>
      </w:r>
      <w:r>
        <w:rPr>
          <w:sz w:val="20"/>
          <w:szCs w:val="20"/>
        </w:rPr>
        <w:t xml:space="preserve"> a o zmene a doplnení niektorých zákonov v znení neskorších predpisov</w:t>
      </w:r>
      <w:r w:rsidRPr="00EC7CBF">
        <w:rPr>
          <w:sz w:val="20"/>
          <w:szCs w:val="20"/>
        </w:rPr>
        <w:t xml:space="preserve"> (spolu ďalej len „Legislatíva GDPR“) </w:t>
      </w:r>
      <w:r>
        <w:rPr>
          <w:sz w:val="20"/>
          <w:szCs w:val="20"/>
        </w:rPr>
        <w:t>je</w:t>
      </w:r>
      <w:r w:rsidRPr="00EC7CBF">
        <w:rPr>
          <w:sz w:val="20"/>
          <w:szCs w:val="20"/>
        </w:rPr>
        <w:t xml:space="preserve"> P</w:t>
      </w:r>
      <w:r>
        <w:rPr>
          <w:sz w:val="20"/>
          <w:szCs w:val="20"/>
        </w:rPr>
        <w:t>renajímateľ</w:t>
      </w:r>
      <w:r w:rsidRPr="00EC7CBF">
        <w:rPr>
          <w:sz w:val="20"/>
          <w:szCs w:val="20"/>
        </w:rPr>
        <w:t xml:space="preserve"> prevádzkovateľ</w:t>
      </w:r>
      <w:r>
        <w:rPr>
          <w:sz w:val="20"/>
          <w:szCs w:val="20"/>
        </w:rPr>
        <w:t>om.</w:t>
      </w:r>
      <w:r w:rsidRPr="00EC7CBF">
        <w:rPr>
          <w:sz w:val="20"/>
          <w:szCs w:val="20"/>
        </w:rPr>
        <w:t xml:space="preserve"> </w:t>
      </w:r>
      <w:r>
        <w:rPr>
          <w:sz w:val="20"/>
          <w:szCs w:val="20"/>
        </w:rPr>
        <w:t>Prenajímateľ</w:t>
      </w:r>
      <w:r w:rsidRPr="00EC7CBF">
        <w:rPr>
          <w:sz w:val="20"/>
          <w:szCs w:val="20"/>
        </w:rPr>
        <w:t xml:space="preserve"> sa v súvislosti so spracúvaním osobných údajov zaväzuj</w:t>
      </w:r>
      <w:r>
        <w:rPr>
          <w:sz w:val="20"/>
          <w:szCs w:val="20"/>
        </w:rPr>
        <w:t>e</w:t>
      </w:r>
      <w:r w:rsidRPr="00EC7CBF">
        <w:rPr>
          <w:sz w:val="20"/>
          <w:szCs w:val="20"/>
        </w:rPr>
        <w:t xml:space="preserve"> dodržiavať všetky povinnosti vyplývajúce z Legislatívy GDPR, osobitne dodržiavať povinnosť zachovávania mlčanlivosti o spracúvaných osobných údajoch a zásadu minimalizácie ich spracúvania.</w:t>
      </w:r>
    </w:p>
    <w:p w14:paraId="0CAB7CB2" w14:textId="77777777" w:rsidR="005E2809" w:rsidRDefault="005E2809" w:rsidP="005E2809">
      <w:pPr>
        <w:pStyle w:val="Normlny10"/>
        <w:numPr>
          <w:ilvl w:val="1"/>
          <w:numId w:val="20"/>
        </w:numPr>
        <w:spacing w:before="120" w:after="120"/>
        <w:ind w:left="709" w:hanging="709"/>
        <w:jc w:val="both"/>
        <w:rPr>
          <w:sz w:val="20"/>
          <w:szCs w:val="20"/>
        </w:rPr>
      </w:pPr>
      <w:r>
        <w:rPr>
          <w:sz w:val="20"/>
          <w:szCs w:val="20"/>
        </w:rPr>
        <w:t>Nájomca</w:t>
      </w:r>
      <w:r w:rsidRPr="00EC7CBF">
        <w:rPr>
          <w:sz w:val="20"/>
          <w:szCs w:val="20"/>
        </w:rPr>
        <w:t xml:space="preserve"> sa zaväzuj</w:t>
      </w:r>
      <w:r>
        <w:rPr>
          <w:sz w:val="20"/>
          <w:szCs w:val="20"/>
        </w:rPr>
        <w:t>e</w:t>
      </w:r>
      <w:r w:rsidRPr="00EC7CBF">
        <w:rPr>
          <w:sz w:val="20"/>
          <w:szCs w:val="20"/>
        </w:rPr>
        <w:t xml:space="preserve"> oznamovať </w:t>
      </w:r>
      <w:r>
        <w:rPr>
          <w:sz w:val="20"/>
          <w:szCs w:val="20"/>
        </w:rPr>
        <w:t>Prenajímateľovi</w:t>
      </w:r>
      <w:r w:rsidRPr="00EC7CBF">
        <w:rPr>
          <w:sz w:val="20"/>
          <w:szCs w:val="20"/>
        </w:rPr>
        <w:t xml:space="preserve"> zmeny všetkých poskytnutých osobných údajov tak, aby spracúvali vždy len správne a aktuálne osobné údaje. Pre</w:t>
      </w:r>
      <w:r>
        <w:rPr>
          <w:sz w:val="20"/>
          <w:szCs w:val="20"/>
        </w:rPr>
        <w:t xml:space="preserve">najímateľ </w:t>
      </w:r>
      <w:r w:rsidRPr="00EC7CBF">
        <w:rPr>
          <w:sz w:val="20"/>
          <w:szCs w:val="20"/>
        </w:rPr>
        <w:t xml:space="preserve">zároveň oznamuje </w:t>
      </w:r>
      <w:r>
        <w:rPr>
          <w:sz w:val="20"/>
          <w:szCs w:val="20"/>
        </w:rPr>
        <w:t>Nájomcovi</w:t>
      </w:r>
      <w:r w:rsidRPr="00EC7CBF">
        <w:rPr>
          <w:sz w:val="20"/>
          <w:szCs w:val="20"/>
        </w:rPr>
        <w:t xml:space="preserve"> a príslušným dotknutým osobám, že podrobné informácie o právach dotknutých osôb a spracúvaní osobných údajov u Pre</w:t>
      </w:r>
      <w:r>
        <w:rPr>
          <w:sz w:val="20"/>
          <w:szCs w:val="20"/>
        </w:rPr>
        <w:t>najímateľa</w:t>
      </w:r>
      <w:r w:rsidRPr="00EC7CBF">
        <w:rPr>
          <w:sz w:val="20"/>
          <w:szCs w:val="20"/>
        </w:rPr>
        <w:t xml:space="preserve"> sú dostupné na webovej adrese: </w:t>
      </w:r>
      <w:hyperlink r:id="rId8" w:history="1">
        <w:r w:rsidRPr="002A6210">
          <w:rPr>
            <w:rStyle w:val="Hypertextovprepojenie"/>
            <w:sz w:val="20"/>
            <w:szCs w:val="20"/>
          </w:rPr>
          <w:t>https://www.portslovakia.com/gdpr</w:t>
        </w:r>
      </w:hyperlink>
      <w:r w:rsidRPr="00EC7CBF">
        <w:rPr>
          <w:sz w:val="20"/>
          <w:szCs w:val="20"/>
        </w:rPr>
        <w:t>.</w:t>
      </w:r>
    </w:p>
    <w:p w14:paraId="012CE3BF" w14:textId="67EA7BB1" w:rsidR="003B56E0" w:rsidRPr="005E77A9" w:rsidRDefault="003B56E0" w:rsidP="0056236E">
      <w:pPr>
        <w:pStyle w:val="Normlny10"/>
        <w:spacing w:before="240" w:after="240" w:line="233" w:lineRule="auto"/>
        <w:rPr>
          <w:b/>
          <w:sz w:val="20"/>
          <w:szCs w:val="20"/>
        </w:rPr>
      </w:pPr>
      <w:r w:rsidRPr="005E77A9">
        <w:rPr>
          <w:b/>
          <w:sz w:val="20"/>
          <w:szCs w:val="20"/>
        </w:rPr>
        <w:t>[1</w:t>
      </w:r>
      <w:r w:rsidR="00F84E26">
        <w:rPr>
          <w:b/>
          <w:sz w:val="20"/>
          <w:szCs w:val="20"/>
        </w:rPr>
        <w:t>3</w:t>
      </w:r>
      <w:r w:rsidRPr="005E77A9">
        <w:rPr>
          <w:b/>
          <w:sz w:val="20"/>
          <w:szCs w:val="20"/>
        </w:rPr>
        <w:t>]</w:t>
      </w:r>
      <w:r w:rsidRPr="005E77A9">
        <w:rPr>
          <w:sz w:val="20"/>
          <w:szCs w:val="20"/>
        </w:rPr>
        <w:t xml:space="preserve">      </w:t>
      </w:r>
      <w:r w:rsidRPr="005E77A9">
        <w:rPr>
          <w:b/>
          <w:sz w:val="20"/>
          <w:szCs w:val="20"/>
        </w:rPr>
        <w:t>ZÁVEREČNÉ USTANOVENIA</w:t>
      </w:r>
    </w:p>
    <w:p w14:paraId="60C12041" w14:textId="3CF4EA86" w:rsidR="00A11EDB" w:rsidRPr="00C46674" w:rsidRDefault="00A11EDB" w:rsidP="00A11EDB">
      <w:pPr>
        <w:spacing w:line="233" w:lineRule="auto"/>
        <w:rPr>
          <w:b/>
          <w:sz w:val="20"/>
        </w:rPr>
      </w:pPr>
      <w:r w:rsidRPr="00C46674">
        <w:rPr>
          <w:b/>
          <w:sz w:val="20"/>
        </w:rPr>
        <w:t>1</w:t>
      </w:r>
      <w:r w:rsidR="00F84E26">
        <w:rPr>
          <w:b/>
          <w:sz w:val="20"/>
        </w:rPr>
        <w:t>3</w:t>
      </w:r>
      <w:r w:rsidRPr="00C46674">
        <w:rPr>
          <w:b/>
          <w:sz w:val="20"/>
        </w:rPr>
        <w:t>.</w:t>
      </w:r>
      <w:r>
        <w:rPr>
          <w:b/>
          <w:sz w:val="20"/>
        </w:rPr>
        <w:t>1</w:t>
      </w:r>
      <w:r w:rsidRPr="00C46674">
        <w:rPr>
          <w:sz w:val="20"/>
        </w:rPr>
        <w:t xml:space="preserve">   </w:t>
      </w:r>
      <w:r w:rsidRPr="00C46674">
        <w:rPr>
          <w:sz w:val="20"/>
        </w:rPr>
        <w:tab/>
      </w:r>
      <w:r w:rsidRPr="00C46674">
        <w:rPr>
          <w:b/>
          <w:sz w:val="20"/>
        </w:rPr>
        <w:t>Zmeny a dodatky:</w:t>
      </w:r>
    </w:p>
    <w:p w14:paraId="6BFF3B92" w14:textId="77777777" w:rsidR="00A11EDB" w:rsidRPr="00C46674" w:rsidRDefault="00A11EDB" w:rsidP="00A11EDB">
      <w:pPr>
        <w:spacing w:line="233" w:lineRule="auto"/>
        <w:rPr>
          <w:sz w:val="20"/>
        </w:rPr>
      </w:pPr>
    </w:p>
    <w:p w14:paraId="399D47B3" w14:textId="1571C95A" w:rsidR="00A11EDB" w:rsidRPr="005E77A9" w:rsidRDefault="00A11EDB" w:rsidP="00A11EDB">
      <w:pPr>
        <w:spacing w:line="233" w:lineRule="auto"/>
        <w:ind w:left="1530" w:hanging="840"/>
        <w:jc w:val="both"/>
        <w:rPr>
          <w:sz w:val="20"/>
        </w:rPr>
      </w:pPr>
      <w:r w:rsidRPr="00C46674">
        <w:rPr>
          <w:b/>
          <w:sz w:val="20"/>
        </w:rPr>
        <w:t>1</w:t>
      </w:r>
      <w:r w:rsidR="00F84E26">
        <w:rPr>
          <w:b/>
          <w:sz w:val="20"/>
        </w:rPr>
        <w:t>3</w:t>
      </w:r>
      <w:r w:rsidRPr="00C46674">
        <w:rPr>
          <w:b/>
          <w:sz w:val="20"/>
        </w:rPr>
        <w:t>.</w:t>
      </w:r>
      <w:r>
        <w:rPr>
          <w:b/>
          <w:sz w:val="20"/>
        </w:rPr>
        <w:t>1</w:t>
      </w:r>
      <w:r w:rsidRPr="00C46674">
        <w:rPr>
          <w:b/>
          <w:sz w:val="20"/>
        </w:rPr>
        <w:t>.1</w:t>
      </w:r>
      <w:r w:rsidRPr="00C46674">
        <w:rPr>
          <w:sz w:val="20"/>
        </w:rPr>
        <w:tab/>
        <w:t xml:space="preserve">Pokiaľ táto Zmluva neustanovuje inak, akékoľvek jej zmeny, dodatky a doplnenia (vrátane jej príloh) môžu byť prijaté iba na základe písomnej dohody oboch Zmluvných strán, a to formou písomných a očíslovaných dodatkov k tejto Zmluve podpísaných osobami oprávnenými konať v mene každej zo Zmluvných strán. </w:t>
      </w:r>
    </w:p>
    <w:p w14:paraId="61D47B03" w14:textId="77777777" w:rsidR="00A11EDB" w:rsidRPr="005E77A9" w:rsidRDefault="00A11EDB" w:rsidP="00A11EDB">
      <w:pPr>
        <w:spacing w:line="233" w:lineRule="auto"/>
        <w:ind w:left="1530" w:hanging="840"/>
        <w:jc w:val="both"/>
        <w:rPr>
          <w:sz w:val="20"/>
        </w:rPr>
      </w:pPr>
    </w:p>
    <w:p w14:paraId="2F800BE4" w14:textId="62A06C1D" w:rsidR="00A11EDB" w:rsidRPr="005E77A9" w:rsidRDefault="00A11EDB" w:rsidP="00A11EDB">
      <w:pPr>
        <w:spacing w:line="233" w:lineRule="auto"/>
        <w:rPr>
          <w:b/>
          <w:sz w:val="20"/>
        </w:rPr>
      </w:pPr>
      <w:r w:rsidRPr="005E77A9">
        <w:rPr>
          <w:b/>
          <w:sz w:val="20"/>
        </w:rPr>
        <w:t>1</w:t>
      </w:r>
      <w:r w:rsidR="00F84E26">
        <w:rPr>
          <w:b/>
          <w:sz w:val="20"/>
        </w:rPr>
        <w:t>3</w:t>
      </w:r>
      <w:r w:rsidRPr="005E77A9">
        <w:rPr>
          <w:b/>
          <w:sz w:val="20"/>
        </w:rPr>
        <w:t>.</w:t>
      </w:r>
      <w:r>
        <w:rPr>
          <w:b/>
          <w:sz w:val="20"/>
        </w:rPr>
        <w:t>2</w:t>
      </w:r>
      <w:r w:rsidRPr="005E77A9">
        <w:rPr>
          <w:sz w:val="20"/>
        </w:rPr>
        <w:t xml:space="preserve">   </w:t>
      </w:r>
      <w:r w:rsidRPr="005E77A9">
        <w:rPr>
          <w:sz w:val="20"/>
        </w:rPr>
        <w:tab/>
      </w:r>
      <w:r w:rsidRPr="005E77A9">
        <w:rPr>
          <w:b/>
          <w:sz w:val="20"/>
        </w:rPr>
        <w:t>Oznámenie a komunikácia:</w:t>
      </w:r>
    </w:p>
    <w:p w14:paraId="5E54EF96" w14:textId="77777777" w:rsidR="00A11EDB" w:rsidRPr="005E77A9" w:rsidRDefault="00A11EDB" w:rsidP="00A11EDB">
      <w:pPr>
        <w:spacing w:line="233" w:lineRule="auto"/>
        <w:rPr>
          <w:sz w:val="20"/>
        </w:rPr>
      </w:pPr>
    </w:p>
    <w:p w14:paraId="7B782B73" w14:textId="3F9B4AE8" w:rsidR="00A11EDB" w:rsidRPr="005E77A9" w:rsidRDefault="00A11EDB" w:rsidP="00A11EDB">
      <w:pPr>
        <w:spacing w:line="233" w:lineRule="auto"/>
        <w:ind w:left="1530" w:hanging="840"/>
        <w:jc w:val="both"/>
        <w:rPr>
          <w:sz w:val="20"/>
        </w:rPr>
      </w:pPr>
      <w:r w:rsidRPr="005E77A9">
        <w:rPr>
          <w:b/>
          <w:sz w:val="20"/>
        </w:rPr>
        <w:t>1</w:t>
      </w:r>
      <w:r w:rsidR="003D2662">
        <w:rPr>
          <w:b/>
          <w:sz w:val="20"/>
        </w:rPr>
        <w:t>3</w:t>
      </w:r>
      <w:r w:rsidRPr="005E77A9">
        <w:rPr>
          <w:b/>
          <w:sz w:val="20"/>
        </w:rPr>
        <w:t>.</w:t>
      </w:r>
      <w:r>
        <w:rPr>
          <w:b/>
          <w:sz w:val="20"/>
        </w:rPr>
        <w:t>2</w:t>
      </w:r>
      <w:r w:rsidRPr="005E77A9">
        <w:rPr>
          <w:b/>
          <w:sz w:val="20"/>
        </w:rPr>
        <w:t>.1</w:t>
      </w:r>
      <w:r w:rsidRPr="005E77A9">
        <w:rPr>
          <w:sz w:val="20"/>
        </w:rPr>
        <w:t xml:space="preserve">   Pokiaľ v tejto Zmluve nie je uvedené inak, akékoľvek oznámenie alebo akákoľvek iná formálna komunikácia medzi Zmluvnými stranami súvisiaca s touto Zmluvou musí byť:</w:t>
      </w:r>
    </w:p>
    <w:p w14:paraId="4C27D270" w14:textId="77777777" w:rsidR="00A11EDB" w:rsidRPr="005E77A9" w:rsidRDefault="00A11EDB" w:rsidP="00A11EDB">
      <w:pPr>
        <w:spacing w:line="233" w:lineRule="auto"/>
        <w:ind w:left="1530" w:hanging="840"/>
        <w:jc w:val="both"/>
        <w:rPr>
          <w:sz w:val="20"/>
        </w:rPr>
      </w:pPr>
    </w:p>
    <w:p w14:paraId="2EC0EFAD" w14:textId="74290B81"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.1.1</w:t>
      </w:r>
      <w:r w:rsidRPr="005E77A9">
        <w:rPr>
          <w:sz w:val="20"/>
        </w:rPr>
        <w:tab/>
        <w:t>realizovaná v písomnej forme a vyhotovená v slovenskom jazyku;</w:t>
      </w:r>
    </w:p>
    <w:p w14:paraId="3AB78349" w14:textId="77777777" w:rsidR="00A11EDB" w:rsidRPr="005E77A9" w:rsidRDefault="00A11EDB" w:rsidP="00A11EDB">
      <w:pPr>
        <w:spacing w:line="233" w:lineRule="auto"/>
        <w:ind w:left="2385" w:hanging="855"/>
        <w:jc w:val="both"/>
        <w:rPr>
          <w:sz w:val="20"/>
          <w:highlight w:val="yellow"/>
        </w:rPr>
      </w:pPr>
    </w:p>
    <w:p w14:paraId="2D344D47" w14:textId="79F59436" w:rsidR="00A11EDB" w:rsidRPr="005E77A9" w:rsidRDefault="00A11EDB" w:rsidP="00A11EDB">
      <w:pPr>
        <w:spacing w:line="233" w:lineRule="auto"/>
        <w:ind w:left="2385" w:hanging="855"/>
        <w:jc w:val="both"/>
        <w:rPr>
          <w:sz w:val="20"/>
        </w:rPr>
      </w:pPr>
      <w:r w:rsidRPr="005E77A9">
        <w:rPr>
          <w:b/>
          <w:sz w:val="20"/>
        </w:rPr>
        <w:lastRenderedPageBreak/>
        <w:t>1</w:t>
      </w:r>
      <w:r w:rsidR="00F84E26">
        <w:rPr>
          <w:b/>
          <w:sz w:val="20"/>
        </w:rPr>
        <w:t>3</w:t>
      </w:r>
      <w:r w:rsidRPr="005E77A9">
        <w:rPr>
          <w:b/>
          <w:sz w:val="20"/>
        </w:rPr>
        <w:t>.</w:t>
      </w:r>
      <w:r>
        <w:rPr>
          <w:b/>
          <w:sz w:val="20"/>
        </w:rPr>
        <w:t>2</w:t>
      </w:r>
      <w:r w:rsidRPr="005E77A9">
        <w:rPr>
          <w:b/>
          <w:sz w:val="20"/>
        </w:rPr>
        <w:t>.1.2</w:t>
      </w:r>
      <w:r w:rsidRPr="005E77A9">
        <w:rPr>
          <w:sz w:val="20"/>
        </w:rPr>
        <w:tab/>
      </w:r>
      <w:r w:rsidR="005926CE" w:rsidRPr="00760951">
        <w:rPr>
          <w:sz w:val="20"/>
        </w:rPr>
        <w:t xml:space="preserve">príslušnej Zmluvnej strane musí byť zaslaná alebo doručená osobne </w:t>
      </w:r>
      <w:r w:rsidR="005926CE">
        <w:rPr>
          <w:sz w:val="20"/>
        </w:rPr>
        <w:br/>
      </w:r>
      <w:r w:rsidR="005926CE" w:rsidRPr="00760951">
        <w:rPr>
          <w:sz w:val="20"/>
        </w:rPr>
        <w:t>alebo poštou (formou doporučenej zásielky) alebo expresnou kuriérskou službou na adresu sídla</w:t>
      </w:r>
      <w:r w:rsidR="005926CE">
        <w:rPr>
          <w:sz w:val="20"/>
        </w:rPr>
        <w:t>/miesta podnikania</w:t>
      </w:r>
      <w:r w:rsidR="005926CE" w:rsidRPr="00760951">
        <w:rPr>
          <w:sz w:val="20"/>
        </w:rPr>
        <w:t xml:space="preserve"> Zmluvnej strany uvedenú </w:t>
      </w:r>
      <w:r w:rsidR="005926CE">
        <w:rPr>
          <w:sz w:val="20"/>
        </w:rPr>
        <w:br/>
      </w:r>
      <w:r w:rsidR="005926CE" w:rsidRPr="00760951">
        <w:rPr>
          <w:sz w:val="20"/>
        </w:rPr>
        <w:t>v</w:t>
      </w:r>
      <w:r w:rsidR="005926CE">
        <w:rPr>
          <w:sz w:val="20"/>
        </w:rPr>
        <w:t xml:space="preserve"> </w:t>
      </w:r>
      <w:r w:rsidR="005926CE" w:rsidRPr="00760951">
        <w:rPr>
          <w:sz w:val="20"/>
        </w:rPr>
        <w:t>obchodnom</w:t>
      </w:r>
      <w:r w:rsidR="005926CE">
        <w:rPr>
          <w:sz w:val="20"/>
        </w:rPr>
        <w:t>/živnostenskom registri;</w:t>
      </w:r>
    </w:p>
    <w:p w14:paraId="4A857AC1" w14:textId="77777777" w:rsidR="00A11EDB" w:rsidRPr="005E77A9" w:rsidRDefault="00A11EDB" w:rsidP="00A11EDB">
      <w:pPr>
        <w:spacing w:line="233" w:lineRule="auto"/>
        <w:ind w:left="2385" w:hanging="855"/>
        <w:jc w:val="both"/>
        <w:rPr>
          <w:sz w:val="20"/>
        </w:rPr>
      </w:pPr>
    </w:p>
    <w:p w14:paraId="7DC30F68" w14:textId="5063F46D"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.1.3</w:t>
      </w:r>
      <w:r w:rsidRPr="005E77A9">
        <w:rPr>
          <w:b/>
          <w:sz w:val="20"/>
        </w:rPr>
        <w:tab/>
      </w:r>
      <w:r w:rsidR="00311B2D" w:rsidRPr="00311B2D">
        <w:rPr>
          <w:bCs/>
          <w:sz w:val="20"/>
        </w:rPr>
        <w:t xml:space="preserve">zaslaná </w:t>
      </w:r>
      <w:r w:rsidRPr="005E77A9">
        <w:rPr>
          <w:sz w:val="20"/>
        </w:rPr>
        <w:t>elektronickou poštou na emailové adresy uvedené v bode 1</w:t>
      </w:r>
      <w:r w:rsidR="00F84E26">
        <w:rPr>
          <w:sz w:val="20"/>
        </w:rPr>
        <w:t>3</w:t>
      </w:r>
      <w:r w:rsidRPr="005E77A9">
        <w:rPr>
          <w:sz w:val="20"/>
        </w:rPr>
        <w:t>.</w:t>
      </w:r>
      <w:r>
        <w:rPr>
          <w:sz w:val="20"/>
        </w:rPr>
        <w:t>2</w:t>
      </w:r>
      <w:r w:rsidRPr="005E77A9">
        <w:rPr>
          <w:sz w:val="20"/>
        </w:rPr>
        <w:t>.4; alebo</w:t>
      </w:r>
    </w:p>
    <w:p w14:paraId="3F330C0E" w14:textId="77777777" w:rsidR="00A11EDB" w:rsidRPr="005E77A9" w:rsidRDefault="00A11EDB" w:rsidP="00A11EDB">
      <w:pPr>
        <w:spacing w:line="233" w:lineRule="auto"/>
        <w:ind w:left="2385" w:hanging="855"/>
        <w:jc w:val="both"/>
        <w:rPr>
          <w:sz w:val="20"/>
        </w:rPr>
      </w:pPr>
    </w:p>
    <w:p w14:paraId="246257EB" w14:textId="443BD032"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.1.4</w:t>
      </w:r>
      <w:r w:rsidRPr="005E77A9">
        <w:rPr>
          <w:sz w:val="20"/>
        </w:rPr>
        <w:tab/>
      </w:r>
      <w:r w:rsidR="00311B2D">
        <w:rPr>
          <w:sz w:val="20"/>
        </w:rPr>
        <w:t xml:space="preserve">zaslaná </w:t>
      </w:r>
      <w:r w:rsidRPr="005E77A9">
        <w:rPr>
          <w:sz w:val="20"/>
        </w:rPr>
        <w:t xml:space="preserve">na také iné adresy, ktoré si Zmluvné strany navzájom oznámia podľa </w:t>
      </w:r>
      <w:r w:rsidR="003A1045">
        <w:rPr>
          <w:sz w:val="20"/>
        </w:rPr>
        <w:t>tohto článku</w:t>
      </w:r>
      <w:r w:rsidR="00311B2D">
        <w:rPr>
          <w:sz w:val="20"/>
        </w:rPr>
        <w:t>.</w:t>
      </w:r>
    </w:p>
    <w:p w14:paraId="6BD39C3F" w14:textId="77777777" w:rsidR="00A11EDB" w:rsidRPr="005E77A9" w:rsidRDefault="00A11EDB" w:rsidP="00A11EDB">
      <w:pPr>
        <w:spacing w:line="233" w:lineRule="auto"/>
        <w:ind w:left="2385" w:hanging="855"/>
        <w:jc w:val="both"/>
        <w:rPr>
          <w:sz w:val="20"/>
          <w:highlight w:val="yellow"/>
        </w:rPr>
      </w:pPr>
    </w:p>
    <w:p w14:paraId="301E20D6" w14:textId="61048BAC"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.2</w:t>
      </w:r>
      <w:r w:rsidRPr="005E77A9">
        <w:rPr>
          <w:sz w:val="20"/>
        </w:rPr>
        <w:t xml:space="preserve">   </w:t>
      </w:r>
      <w:r w:rsidRPr="005E77A9">
        <w:rPr>
          <w:sz w:val="20"/>
        </w:rPr>
        <w:tab/>
        <w:t>Akékoľvek oznámenie alebo akákoľvek iná formálna komunikácia, vrátane vystavených faktúr, sa pre účely tejto Zmluvy považujú za riadne doručené:</w:t>
      </w:r>
    </w:p>
    <w:p w14:paraId="690031CE" w14:textId="73D7595E" w:rsidR="00C14F5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.2.2.1</w:t>
      </w:r>
      <w:r w:rsidRPr="00B73FE5">
        <w:rPr>
          <w:sz w:val="20"/>
          <w:szCs w:val="20"/>
        </w:rPr>
        <w:t xml:space="preserve"> </w:t>
      </w:r>
      <w:r>
        <w:rPr>
          <w:sz w:val="20"/>
          <w:szCs w:val="20"/>
        </w:rPr>
        <w:t xml:space="preserve"> </w:t>
      </w:r>
      <w:bookmarkStart w:id="6" w:name="_Hlk100585388"/>
      <w:r w:rsidR="00602EF6" w:rsidRPr="006D57AF">
        <w:rPr>
          <w:sz w:val="20"/>
          <w:szCs w:val="20"/>
        </w:rPr>
        <w:t>v deň keď sa písomnosť dostane do sféry dispozície adresáta (druhej Zmluvnej strany) bez ohľadu na to, či alebo kedy sa adresát oboznámil s obsahom tejto zásielky; písomnosť sa považuje za doručenú aj vtedy, ak bol adresát pri doručovaní zásielky zastihnutý avšak túto si odmietol prevziať</w:t>
      </w:r>
      <w:r w:rsidR="00602EF6">
        <w:rPr>
          <w:sz w:val="20"/>
          <w:szCs w:val="20"/>
        </w:rPr>
        <w:t>;</w:t>
      </w:r>
      <w:bookmarkEnd w:id="6"/>
    </w:p>
    <w:p w14:paraId="47838BD2" w14:textId="3F25234D" w:rsidR="00C14F55" w:rsidRPr="00B73FE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.2.2.2</w:t>
      </w:r>
      <w:r w:rsidRPr="00B73FE5">
        <w:rPr>
          <w:sz w:val="20"/>
          <w:szCs w:val="20"/>
        </w:rPr>
        <w:t xml:space="preserve"> </w:t>
      </w:r>
      <w:r>
        <w:rPr>
          <w:sz w:val="20"/>
          <w:szCs w:val="20"/>
        </w:rPr>
        <w:t xml:space="preserve"> </w:t>
      </w:r>
      <w:r w:rsidRPr="005E77A9">
        <w:rPr>
          <w:sz w:val="20"/>
          <w:szCs w:val="20"/>
        </w:rPr>
        <w:t>v deň doručenia zásielky príslušnej Zmluvnej strane, ak bola zásielka doručená osobne</w:t>
      </w:r>
      <w:r>
        <w:rPr>
          <w:sz w:val="20"/>
          <w:szCs w:val="20"/>
        </w:rPr>
        <w:t>;</w:t>
      </w:r>
    </w:p>
    <w:p w14:paraId="09DFED57" w14:textId="4C875CA6" w:rsidR="00A11EDB" w:rsidRPr="005E77A9" w:rsidRDefault="00C14F55" w:rsidP="00C14F55">
      <w:pPr>
        <w:pStyle w:val="Normlny10"/>
        <w:spacing w:before="120" w:after="120" w:line="233" w:lineRule="auto"/>
        <w:ind w:left="2385" w:hanging="855"/>
        <w:jc w:val="both"/>
        <w:rPr>
          <w:sz w:val="20"/>
          <w:szCs w:val="20"/>
        </w:rPr>
      </w:pPr>
      <w:r w:rsidRPr="00B73FE5">
        <w:rPr>
          <w:b/>
          <w:sz w:val="20"/>
          <w:szCs w:val="20"/>
        </w:rPr>
        <w:t>1</w:t>
      </w:r>
      <w:r w:rsidR="00F84E26">
        <w:rPr>
          <w:b/>
          <w:sz w:val="20"/>
          <w:szCs w:val="20"/>
        </w:rPr>
        <w:t>3</w:t>
      </w:r>
      <w:r w:rsidRPr="00B73FE5">
        <w:rPr>
          <w:b/>
          <w:sz w:val="20"/>
          <w:szCs w:val="20"/>
        </w:rPr>
        <w:t>.2.2.</w:t>
      </w:r>
      <w:r>
        <w:rPr>
          <w:b/>
          <w:sz w:val="20"/>
          <w:szCs w:val="20"/>
        </w:rPr>
        <w:t>3</w:t>
      </w:r>
      <w:r w:rsidRPr="00B73FE5">
        <w:rPr>
          <w:sz w:val="20"/>
          <w:szCs w:val="20"/>
        </w:rPr>
        <w:t xml:space="preserve"> </w:t>
      </w:r>
      <w:r w:rsidR="00A11EDB" w:rsidRPr="005E77A9">
        <w:rPr>
          <w:sz w:val="20"/>
          <w:szCs w:val="20"/>
        </w:rPr>
        <w:t>v prípade zaslania zásielky e-mailom v deň e-mailového prenosu, ak bola zásielka odoslaná do 15:00 hod. v ktorýkoľvek pracovný deň, v ostatných prípadoch v pracovný deň nasledujúci po dni odoslania</w:t>
      </w:r>
      <w:r w:rsidR="002F746F">
        <w:rPr>
          <w:sz w:val="20"/>
          <w:szCs w:val="20"/>
        </w:rPr>
        <w:t>.</w:t>
      </w:r>
    </w:p>
    <w:p w14:paraId="6EA0D913" w14:textId="2A5C0819"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.3</w:t>
      </w:r>
      <w:r w:rsidRPr="005E77A9">
        <w:rPr>
          <w:sz w:val="20"/>
        </w:rPr>
        <w:tab/>
        <w:t>Zmluvné strany sa dohodli, že pri plnení záväzkov vyplývajúcich im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2BB4B021" w14:textId="77777777" w:rsidR="00A11EDB" w:rsidRPr="005E77A9" w:rsidRDefault="00A11EDB" w:rsidP="00A11EDB">
      <w:pPr>
        <w:spacing w:line="233" w:lineRule="auto"/>
        <w:ind w:left="1530" w:hanging="840"/>
        <w:jc w:val="both"/>
        <w:rPr>
          <w:sz w:val="20"/>
          <w:highlight w:val="yellow"/>
        </w:rPr>
      </w:pPr>
    </w:p>
    <w:p w14:paraId="4DD5B023" w14:textId="0FCCD39F" w:rsidR="00A11EDB" w:rsidRPr="005E77A9" w:rsidRDefault="00A11EDB" w:rsidP="00A11EDB">
      <w:pPr>
        <w:spacing w:after="240"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.4</w:t>
      </w:r>
      <w:r w:rsidRPr="005E77A9">
        <w:rPr>
          <w:sz w:val="20"/>
        </w:rPr>
        <w:tab/>
        <w:t>V prípade zmeny kontaktnej osoby je príslušná Zmluvná strana bez zbytočného odkladu povinná informovať druhú Zmluvnú stranu o takejto skutočnosti a bezodkladne ustanoviť novú kontaktnú osobu.</w:t>
      </w:r>
    </w:p>
    <w:p w14:paraId="19D319DD" w14:textId="77777777" w:rsidR="00A11EDB" w:rsidRPr="005E77A9" w:rsidRDefault="00A11EDB" w:rsidP="00A11EDB">
      <w:pPr>
        <w:spacing w:line="233" w:lineRule="auto"/>
        <w:ind w:left="1530" w:hanging="840"/>
        <w:jc w:val="both"/>
        <w:rPr>
          <w:sz w:val="20"/>
        </w:rPr>
      </w:pPr>
      <w:r w:rsidRPr="005E77A9">
        <w:rPr>
          <w:sz w:val="20"/>
        </w:rPr>
        <w:tab/>
      </w:r>
      <w:r w:rsidRPr="005E77A9">
        <w:rPr>
          <w:sz w:val="20"/>
        </w:rPr>
        <w:tab/>
      </w:r>
      <w:r w:rsidRPr="005E77A9">
        <w:rPr>
          <w:sz w:val="20"/>
          <w:u w:val="single"/>
        </w:rPr>
        <w:t>Kontaktná osoba za Prenajímateľa</w:t>
      </w:r>
      <w:r w:rsidRPr="005E77A9">
        <w:rPr>
          <w:sz w:val="20"/>
        </w:rPr>
        <w:t>:</w:t>
      </w:r>
    </w:p>
    <w:p w14:paraId="52940362" w14:textId="77777777" w:rsidR="00A11EDB" w:rsidRPr="005E77A9" w:rsidRDefault="00A11EDB" w:rsidP="00A11EDB">
      <w:pPr>
        <w:spacing w:line="233" w:lineRule="auto"/>
        <w:ind w:left="1530" w:hanging="840"/>
        <w:jc w:val="both"/>
        <w:rPr>
          <w:sz w:val="20"/>
        </w:rPr>
      </w:pPr>
    </w:p>
    <w:p w14:paraId="531093FA" w14:textId="77777777" w:rsidR="00515FD7" w:rsidRPr="00211227" w:rsidRDefault="009C4F0B" w:rsidP="00515FD7">
      <w:pPr>
        <w:spacing w:line="233" w:lineRule="auto"/>
        <w:ind w:left="2127" w:hanging="1437"/>
        <w:jc w:val="both"/>
        <w:rPr>
          <w:sz w:val="20"/>
        </w:rPr>
      </w:pPr>
      <w:r w:rsidRPr="005E77A9">
        <w:rPr>
          <w:sz w:val="20"/>
        </w:rPr>
        <w:tab/>
      </w:r>
      <w:r w:rsidR="00F6371C">
        <w:rPr>
          <w:sz w:val="20"/>
        </w:rPr>
        <w:tab/>
      </w:r>
      <w:r w:rsidR="00515FD7" w:rsidRPr="00211227">
        <w:rPr>
          <w:sz w:val="20"/>
        </w:rPr>
        <w:t>meno a priezvisko:</w:t>
      </w:r>
      <w:r w:rsidR="00515FD7" w:rsidRPr="00211227">
        <w:rPr>
          <w:sz w:val="20"/>
        </w:rPr>
        <w:tab/>
        <w:t xml:space="preserve">Ing. </w:t>
      </w:r>
      <w:r w:rsidR="00515FD7" w:rsidRPr="00211227">
        <w:rPr>
          <w:rFonts w:eastAsia="Arial Unicode MS"/>
          <w:sz w:val="20"/>
        </w:rPr>
        <w:t>Fedor Augustín</w:t>
      </w:r>
    </w:p>
    <w:p w14:paraId="3E09B9E8" w14:textId="77777777" w:rsidR="00515FD7" w:rsidRPr="00211227" w:rsidRDefault="00515FD7" w:rsidP="00515FD7">
      <w:pPr>
        <w:shd w:val="clear" w:color="auto" w:fill="FFFFFF" w:themeFill="background1"/>
        <w:spacing w:before="120" w:line="233" w:lineRule="auto"/>
        <w:ind w:left="1531" w:hanging="839"/>
        <w:jc w:val="both"/>
        <w:rPr>
          <w:color w:val="auto"/>
          <w:sz w:val="20"/>
        </w:rPr>
      </w:pPr>
      <w:r w:rsidRPr="00211227">
        <w:rPr>
          <w:sz w:val="20"/>
        </w:rPr>
        <w:tab/>
      </w:r>
      <w:r w:rsidRPr="00211227">
        <w:rPr>
          <w:sz w:val="20"/>
        </w:rPr>
        <w:tab/>
        <w:t>e – mail:</w:t>
      </w:r>
      <w:r w:rsidRPr="00211227">
        <w:rPr>
          <w:sz w:val="20"/>
        </w:rPr>
        <w:tab/>
      </w:r>
      <w:r w:rsidRPr="00211227">
        <w:rPr>
          <w:sz w:val="20"/>
        </w:rPr>
        <w:tab/>
      </w:r>
      <w:r w:rsidRPr="00211227">
        <w:rPr>
          <w:rFonts w:eastAsia="Arial Unicode MS"/>
          <w:sz w:val="20"/>
        </w:rPr>
        <w:t>fedor.augustin@vpas.sk</w:t>
      </w:r>
    </w:p>
    <w:p w14:paraId="162DDC31" w14:textId="77777777" w:rsidR="00515FD7" w:rsidRPr="005E77A9" w:rsidRDefault="00515FD7" w:rsidP="00515FD7">
      <w:pPr>
        <w:spacing w:before="120" w:after="240" w:line="233" w:lineRule="auto"/>
        <w:ind w:left="1531" w:hanging="839"/>
        <w:jc w:val="both"/>
        <w:rPr>
          <w:sz w:val="20"/>
        </w:rPr>
      </w:pPr>
      <w:r w:rsidRPr="00211227">
        <w:rPr>
          <w:sz w:val="20"/>
        </w:rPr>
        <w:tab/>
      </w:r>
      <w:r w:rsidRPr="00211227">
        <w:rPr>
          <w:sz w:val="20"/>
        </w:rPr>
        <w:tab/>
        <w:t>telefónne číslo:</w:t>
      </w:r>
      <w:r w:rsidRPr="00211227">
        <w:rPr>
          <w:sz w:val="20"/>
        </w:rPr>
        <w:tab/>
      </w:r>
      <w:r w:rsidRPr="00211227">
        <w:rPr>
          <w:sz w:val="20"/>
        </w:rPr>
        <w:tab/>
      </w:r>
      <w:r w:rsidRPr="00211227">
        <w:rPr>
          <w:rFonts w:eastAsia="Arial Unicode MS"/>
          <w:sz w:val="20"/>
        </w:rPr>
        <w:t>+421 903 351</w:t>
      </w:r>
      <w:r>
        <w:rPr>
          <w:rFonts w:eastAsia="Arial Unicode MS"/>
          <w:sz w:val="20"/>
        </w:rPr>
        <w:t> </w:t>
      </w:r>
      <w:r w:rsidRPr="00211227">
        <w:rPr>
          <w:rFonts w:eastAsia="Arial Unicode MS"/>
          <w:sz w:val="20"/>
        </w:rPr>
        <w:t>626</w:t>
      </w:r>
    </w:p>
    <w:p w14:paraId="665A62B5" w14:textId="7864EE48" w:rsidR="009C4F0B" w:rsidRPr="005E77A9" w:rsidRDefault="009C4F0B" w:rsidP="00515FD7">
      <w:pPr>
        <w:spacing w:line="233" w:lineRule="auto"/>
        <w:ind w:left="1530" w:hanging="840"/>
        <w:jc w:val="both"/>
        <w:rPr>
          <w:sz w:val="20"/>
        </w:rPr>
      </w:pPr>
      <w:r w:rsidRPr="00211227">
        <w:rPr>
          <w:sz w:val="20"/>
        </w:rPr>
        <w:tab/>
      </w:r>
      <w:r w:rsidRPr="00211227">
        <w:rPr>
          <w:sz w:val="20"/>
        </w:rPr>
        <w:tab/>
      </w:r>
    </w:p>
    <w:p w14:paraId="72CD87DA" w14:textId="6A3471E6" w:rsidR="00A11EDB" w:rsidRPr="005E77A9" w:rsidRDefault="00A11EDB" w:rsidP="00EB2514">
      <w:pPr>
        <w:spacing w:line="233" w:lineRule="auto"/>
        <w:ind w:left="1530" w:hanging="840"/>
        <w:jc w:val="both"/>
        <w:rPr>
          <w:sz w:val="20"/>
        </w:rPr>
      </w:pPr>
    </w:p>
    <w:p w14:paraId="51E1A1CB" w14:textId="77777777" w:rsidR="00A11EDB" w:rsidRPr="005E77A9" w:rsidRDefault="00A11EDB" w:rsidP="00A11EDB">
      <w:pPr>
        <w:spacing w:line="233" w:lineRule="auto"/>
        <w:ind w:left="1530" w:firstLine="630"/>
        <w:jc w:val="both"/>
        <w:rPr>
          <w:sz w:val="20"/>
          <w:u w:val="single"/>
        </w:rPr>
      </w:pPr>
      <w:r w:rsidRPr="005E77A9">
        <w:rPr>
          <w:sz w:val="20"/>
          <w:u w:val="single"/>
        </w:rPr>
        <w:t>Kontaktná osoba za Nájomcu:</w:t>
      </w:r>
    </w:p>
    <w:p w14:paraId="5808BC4A" w14:textId="77777777" w:rsidR="00A11EDB" w:rsidRPr="005E77A9" w:rsidRDefault="00A11EDB" w:rsidP="00A11EDB">
      <w:pPr>
        <w:spacing w:line="233" w:lineRule="auto"/>
        <w:ind w:left="1530" w:hanging="840"/>
        <w:jc w:val="both"/>
        <w:rPr>
          <w:sz w:val="20"/>
          <w:u w:val="single"/>
        </w:rPr>
      </w:pPr>
    </w:p>
    <w:p w14:paraId="622C5107" w14:textId="77777777" w:rsidR="00A11EDB" w:rsidRPr="005E77A9" w:rsidRDefault="00A11EDB" w:rsidP="00A11EDB">
      <w:pPr>
        <w:spacing w:line="233" w:lineRule="auto"/>
        <w:ind w:left="1530" w:hanging="840"/>
        <w:jc w:val="both"/>
        <w:rPr>
          <w:b/>
          <w:bCs/>
          <w:sz w:val="20"/>
        </w:rPr>
      </w:pPr>
      <w:r w:rsidRPr="005E77A9">
        <w:rPr>
          <w:sz w:val="20"/>
        </w:rPr>
        <w:tab/>
      </w:r>
      <w:r w:rsidRPr="005E77A9">
        <w:rPr>
          <w:sz w:val="20"/>
        </w:rPr>
        <w:tab/>
        <w:t>meno a priezvisko:</w:t>
      </w:r>
      <w:r w:rsidRPr="005E77A9">
        <w:rPr>
          <w:sz w:val="20"/>
        </w:rPr>
        <w:tab/>
      </w:r>
      <w:r w:rsidRPr="005E77A9">
        <w:rPr>
          <w:rFonts w:eastAsia="Arial Unicode MS"/>
          <w:sz w:val="20"/>
          <w:highlight w:val="yellow"/>
        </w:rPr>
        <w:t>[•]</w:t>
      </w:r>
    </w:p>
    <w:p w14:paraId="592D53D5" w14:textId="77777777" w:rsidR="00A11EDB" w:rsidRPr="005E77A9" w:rsidRDefault="00A11EDB" w:rsidP="00A11EDB">
      <w:pPr>
        <w:spacing w:before="120" w:line="233" w:lineRule="auto"/>
        <w:ind w:left="1531" w:hanging="839"/>
        <w:jc w:val="both"/>
        <w:rPr>
          <w:color w:val="auto"/>
          <w:sz w:val="20"/>
        </w:rPr>
      </w:pPr>
      <w:r w:rsidRPr="005E77A9">
        <w:rPr>
          <w:sz w:val="20"/>
        </w:rPr>
        <w:tab/>
      </w:r>
      <w:r w:rsidRPr="005E77A9">
        <w:rPr>
          <w:sz w:val="20"/>
        </w:rPr>
        <w:tab/>
        <w:t>e – mail:</w:t>
      </w:r>
      <w:r w:rsidRPr="005E77A9">
        <w:rPr>
          <w:sz w:val="20"/>
        </w:rPr>
        <w:tab/>
      </w:r>
      <w:r w:rsidRPr="005E77A9">
        <w:rPr>
          <w:sz w:val="20"/>
        </w:rPr>
        <w:tab/>
      </w:r>
      <w:r w:rsidRPr="005E77A9">
        <w:rPr>
          <w:rFonts w:eastAsia="Arial Unicode MS"/>
          <w:sz w:val="20"/>
          <w:highlight w:val="yellow"/>
        </w:rPr>
        <w:t>[•]</w:t>
      </w:r>
    </w:p>
    <w:p w14:paraId="3AF5E780" w14:textId="77777777" w:rsidR="00A11EDB" w:rsidRPr="005E77A9" w:rsidRDefault="00A11EDB" w:rsidP="00A11EDB">
      <w:pPr>
        <w:spacing w:before="120" w:line="233" w:lineRule="auto"/>
        <w:ind w:left="1531" w:hanging="839"/>
        <w:jc w:val="both"/>
        <w:rPr>
          <w:sz w:val="20"/>
        </w:rPr>
      </w:pPr>
      <w:r w:rsidRPr="005E77A9">
        <w:rPr>
          <w:sz w:val="20"/>
        </w:rPr>
        <w:tab/>
      </w:r>
      <w:r w:rsidRPr="005E77A9">
        <w:rPr>
          <w:sz w:val="20"/>
        </w:rPr>
        <w:tab/>
        <w:t>telefónne číslo:</w:t>
      </w:r>
      <w:r w:rsidRPr="005E77A9">
        <w:rPr>
          <w:sz w:val="20"/>
        </w:rPr>
        <w:tab/>
      </w:r>
      <w:r w:rsidRPr="005E77A9">
        <w:rPr>
          <w:sz w:val="20"/>
        </w:rPr>
        <w:tab/>
      </w:r>
      <w:r w:rsidRPr="005E77A9">
        <w:rPr>
          <w:rFonts w:eastAsia="Arial Unicode MS"/>
          <w:sz w:val="20"/>
          <w:highlight w:val="yellow"/>
        </w:rPr>
        <w:t>[•]</w:t>
      </w:r>
    </w:p>
    <w:p w14:paraId="06BEDA2B" w14:textId="77777777" w:rsidR="00A11EDB" w:rsidRPr="005E77A9" w:rsidRDefault="00A11EDB" w:rsidP="00A11EDB">
      <w:pPr>
        <w:spacing w:line="233" w:lineRule="auto"/>
        <w:jc w:val="both"/>
        <w:rPr>
          <w:sz w:val="20"/>
        </w:rPr>
      </w:pPr>
    </w:p>
    <w:p w14:paraId="1FE6DBEC" w14:textId="705F676F"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3</w:t>
      </w:r>
      <w:r w:rsidRPr="005E77A9">
        <w:rPr>
          <w:sz w:val="20"/>
        </w:rPr>
        <w:tab/>
      </w:r>
      <w:r w:rsidRPr="005E77A9">
        <w:rPr>
          <w:b/>
          <w:sz w:val="20"/>
        </w:rPr>
        <w:t>Rozhodujúce právo:</w:t>
      </w:r>
    </w:p>
    <w:p w14:paraId="768FB02B" w14:textId="77777777" w:rsidR="00A11EDB" w:rsidRPr="005E77A9" w:rsidRDefault="00A11EDB" w:rsidP="00A11EDB">
      <w:pPr>
        <w:spacing w:line="233" w:lineRule="auto"/>
        <w:ind w:left="-30"/>
        <w:rPr>
          <w:b/>
          <w:sz w:val="20"/>
          <w:highlight w:val="yellow"/>
        </w:rPr>
      </w:pPr>
    </w:p>
    <w:p w14:paraId="01664DBF" w14:textId="5A1271C2"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3</w:t>
      </w:r>
      <w:r w:rsidRPr="005E77A9">
        <w:rPr>
          <w:b/>
          <w:sz w:val="20"/>
        </w:rPr>
        <w:t>.1</w:t>
      </w:r>
      <w:r w:rsidRPr="005E77A9">
        <w:rPr>
          <w:sz w:val="20"/>
        </w:rPr>
        <w:tab/>
        <w:t>Táto Zmluva sa riadi právnymi predpismi Slovenskej republiky.</w:t>
      </w:r>
    </w:p>
    <w:p w14:paraId="4CC1500F" w14:textId="5B3FDC30" w:rsidR="00A11EDB" w:rsidRPr="005E77A9"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3</w:t>
      </w:r>
      <w:r w:rsidRPr="005E77A9">
        <w:rPr>
          <w:b/>
          <w:sz w:val="20"/>
        </w:rPr>
        <w:t>.2</w:t>
      </w:r>
      <w:r w:rsidRPr="005E77A9">
        <w:rPr>
          <w:sz w:val="20"/>
        </w:rPr>
        <w:tab/>
        <w:t xml:space="preserve">Pokiaľ táto Zmluva alebo všeobecne záväzné právne predpisy neustanovujú inak, budú sa vzájomné vzťahy Zmluvných strán touto Zmluvou výslovne neupravené riadiť príslušnými ustanoveniami Občianskeho zákonníka a ostatnými súvisiacimi všeobecne záväznými právnymi predpismi. </w:t>
      </w:r>
    </w:p>
    <w:p w14:paraId="2F2927B8" w14:textId="77777777" w:rsidR="00A11EDB" w:rsidRPr="005E77A9" w:rsidRDefault="00A11EDB" w:rsidP="00A11EDB">
      <w:pPr>
        <w:spacing w:line="233" w:lineRule="auto"/>
        <w:rPr>
          <w:b/>
          <w:sz w:val="20"/>
        </w:rPr>
      </w:pPr>
    </w:p>
    <w:p w14:paraId="58E57BBC" w14:textId="58B99A2A"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4</w:t>
      </w:r>
      <w:r w:rsidRPr="005E77A9">
        <w:rPr>
          <w:sz w:val="20"/>
        </w:rPr>
        <w:t xml:space="preserve">   </w:t>
      </w:r>
      <w:r w:rsidRPr="005E77A9">
        <w:rPr>
          <w:sz w:val="20"/>
        </w:rPr>
        <w:tab/>
      </w:r>
      <w:r w:rsidRPr="005E77A9">
        <w:rPr>
          <w:b/>
          <w:sz w:val="20"/>
        </w:rPr>
        <w:t>Oddeliteľnosť ustanovení:</w:t>
      </w:r>
    </w:p>
    <w:p w14:paraId="76C8B67B" w14:textId="77777777" w:rsidR="00A11EDB" w:rsidRPr="005E77A9" w:rsidRDefault="00A11EDB" w:rsidP="00A11EDB">
      <w:pPr>
        <w:spacing w:line="233" w:lineRule="auto"/>
        <w:ind w:left="-30"/>
        <w:rPr>
          <w:b/>
          <w:sz w:val="20"/>
        </w:rPr>
      </w:pPr>
    </w:p>
    <w:p w14:paraId="0D0D8F10" w14:textId="5F3108C7"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4</w:t>
      </w:r>
      <w:r w:rsidRPr="005E77A9">
        <w:rPr>
          <w:b/>
          <w:sz w:val="20"/>
        </w:rPr>
        <w:t>.1</w:t>
      </w:r>
      <w:r w:rsidRPr="005E77A9">
        <w:rPr>
          <w:sz w:val="20"/>
        </w:rPr>
        <w:tab/>
        <w:t>Jednotlivé ustanovenia tejto Zmluvy sú vymáhateľné nezávisle od seba a neplatnosť ktoréhokoľvek z nich nebude mať žiaden vplyv na platnosť ostatných ustanovení, pokiaľ z povahy právneho úkonu alebo z jeho obsahu alebo z okolností, za ktorých k nemu došlo, nevyplýva, že túto časť nemožno oddeliť od ostatného obsahu.</w:t>
      </w:r>
    </w:p>
    <w:p w14:paraId="5C360E63" w14:textId="3A7B6BC1" w:rsidR="00A11EDB" w:rsidRPr="005E77A9"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4</w:t>
      </w:r>
      <w:r w:rsidRPr="005E77A9">
        <w:rPr>
          <w:b/>
          <w:sz w:val="20"/>
        </w:rPr>
        <w:t>.2</w:t>
      </w:r>
      <w:r w:rsidRPr="005E77A9">
        <w:rPr>
          <w:sz w:val="20"/>
        </w:rPr>
        <w:tab/>
        <w:t>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nahradí, v opačnom prípade sa použije ustanovenie všeobecne záväzného právneho predpisu, ktoré je najbližšie účelu sledovanému Zmluvnými stranami.</w:t>
      </w:r>
    </w:p>
    <w:p w14:paraId="20D2C0F0" w14:textId="77777777" w:rsidR="00A11EDB" w:rsidRPr="005E77A9" w:rsidRDefault="00A11EDB" w:rsidP="00A11EDB">
      <w:pPr>
        <w:spacing w:line="233" w:lineRule="auto"/>
        <w:ind w:left="1530" w:hanging="840"/>
        <w:jc w:val="both"/>
        <w:rPr>
          <w:sz w:val="20"/>
        </w:rPr>
      </w:pPr>
    </w:p>
    <w:p w14:paraId="504069EA" w14:textId="78D0E58B" w:rsidR="00A11EDB" w:rsidRPr="005E77A9" w:rsidRDefault="00A11EDB" w:rsidP="00A11EDB">
      <w:pPr>
        <w:spacing w:line="233" w:lineRule="auto"/>
        <w:rPr>
          <w:b/>
          <w:sz w:val="20"/>
        </w:rPr>
      </w:pPr>
      <w:r w:rsidRPr="005E77A9">
        <w:rPr>
          <w:b/>
          <w:sz w:val="20"/>
        </w:rPr>
        <w:t>1</w:t>
      </w:r>
      <w:r w:rsidR="00F84E26">
        <w:rPr>
          <w:b/>
          <w:sz w:val="20"/>
        </w:rPr>
        <w:t>3</w:t>
      </w:r>
      <w:r w:rsidRPr="005E77A9">
        <w:rPr>
          <w:b/>
          <w:sz w:val="20"/>
        </w:rPr>
        <w:t>.</w:t>
      </w:r>
      <w:r>
        <w:rPr>
          <w:b/>
          <w:sz w:val="20"/>
        </w:rPr>
        <w:t>5</w:t>
      </w:r>
      <w:r w:rsidRPr="005E77A9">
        <w:rPr>
          <w:sz w:val="20"/>
        </w:rPr>
        <w:tab/>
      </w:r>
      <w:r w:rsidRPr="005E77A9">
        <w:rPr>
          <w:b/>
          <w:sz w:val="20"/>
        </w:rPr>
        <w:t>Účinnosť</w:t>
      </w:r>
      <w:r w:rsidR="00042760">
        <w:rPr>
          <w:b/>
          <w:sz w:val="20"/>
        </w:rPr>
        <w:t xml:space="preserve"> a vyhotovenia</w:t>
      </w:r>
      <w:r w:rsidRPr="005E77A9">
        <w:rPr>
          <w:b/>
          <w:sz w:val="20"/>
        </w:rPr>
        <w:t>:</w:t>
      </w:r>
    </w:p>
    <w:p w14:paraId="7BE6FEE4" w14:textId="0EA854DA" w:rsidR="00A11EDB" w:rsidRPr="005E77A9" w:rsidRDefault="00C16000" w:rsidP="00515FD7">
      <w:pPr>
        <w:spacing w:line="233" w:lineRule="auto"/>
        <w:ind w:left="1560" w:hanging="90"/>
        <w:jc w:val="both"/>
        <w:rPr>
          <w:b/>
          <w:bCs/>
          <w:sz w:val="20"/>
        </w:rPr>
      </w:pPr>
      <w:r>
        <w:rPr>
          <w:b/>
          <w:bCs/>
          <w:sz w:val="20"/>
          <w:highlight w:val="yellow"/>
        </w:rPr>
        <w:t xml:space="preserve"> </w:t>
      </w:r>
    </w:p>
    <w:p w14:paraId="67CD5FF2" w14:textId="42C515B9"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5</w:t>
      </w:r>
      <w:r w:rsidRPr="005E77A9">
        <w:rPr>
          <w:b/>
          <w:sz w:val="20"/>
        </w:rPr>
        <w:t>.1</w:t>
      </w:r>
      <w:r w:rsidRPr="005E77A9">
        <w:rPr>
          <w:b/>
          <w:sz w:val="20"/>
        </w:rPr>
        <w:tab/>
      </w:r>
      <w:r w:rsidRPr="00A00E2D">
        <w:rPr>
          <w:sz w:val="20"/>
        </w:rPr>
        <w:t xml:space="preserve">Táto Zmluva nadobúda platnosť dňom jej podpísania zástupcami oboch Zmluvných strán. </w:t>
      </w:r>
      <w:r w:rsidRPr="00A00E2D">
        <w:rPr>
          <w:sz w:val="20"/>
        </w:rPr>
        <w:br/>
        <w:t>Táto Zmluva nadobudne účinnosť dňom nasledujúcim po dni jej zverejnenia v Centrálnom registri zmlúv vedenom Úradom vlády Slovenskej republiky. Prenajímateľ je povinný zverejniť túto Zmluvu bez zbytočného odkladu po nadobudnutí jej platnosti.</w:t>
      </w:r>
    </w:p>
    <w:p w14:paraId="3C8CBA1D" w14:textId="77777777" w:rsidR="00A11EDB" w:rsidRPr="005E77A9" w:rsidRDefault="00A11EDB" w:rsidP="00A11EDB">
      <w:pPr>
        <w:pStyle w:val="Odsekzoznamu"/>
        <w:spacing w:line="233" w:lineRule="auto"/>
        <w:ind w:left="1418"/>
        <w:jc w:val="both"/>
        <w:rPr>
          <w:sz w:val="20"/>
        </w:rPr>
      </w:pPr>
    </w:p>
    <w:p w14:paraId="5B232C45" w14:textId="5EA30C86" w:rsidR="00F84E26" w:rsidRPr="005E77A9" w:rsidRDefault="00F84E26" w:rsidP="00F84E26">
      <w:pPr>
        <w:spacing w:line="240" w:lineRule="auto"/>
        <w:ind w:left="1418" w:hanging="726"/>
        <w:jc w:val="both"/>
        <w:rPr>
          <w:sz w:val="20"/>
        </w:rPr>
      </w:pPr>
      <w:r w:rsidRPr="005E77A9">
        <w:rPr>
          <w:b/>
          <w:bCs/>
          <w:sz w:val="20"/>
        </w:rPr>
        <w:t>1</w:t>
      </w:r>
      <w:r>
        <w:rPr>
          <w:b/>
          <w:bCs/>
          <w:sz w:val="20"/>
        </w:rPr>
        <w:t>3</w:t>
      </w:r>
      <w:r w:rsidRPr="005E77A9">
        <w:rPr>
          <w:b/>
          <w:bCs/>
          <w:sz w:val="20"/>
        </w:rPr>
        <w:t>.</w:t>
      </w:r>
      <w:r>
        <w:rPr>
          <w:b/>
          <w:bCs/>
          <w:sz w:val="20"/>
        </w:rPr>
        <w:t>5</w:t>
      </w:r>
      <w:r w:rsidRPr="005E77A9">
        <w:rPr>
          <w:b/>
          <w:bCs/>
          <w:sz w:val="20"/>
        </w:rPr>
        <w:t>.2</w:t>
      </w:r>
      <w:r w:rsidRPr="005E77A9">
        <w:rPr>
          <w:b/>
          <w:bCs/>
          <w:sz w:val="20"/>
        </w:rPr>
        <w:tab/>
      </w:r>
      <w:r w:rsidRPr="005E77A9">
        <w:rPr>
          <w:sz w:val="20"/>
        </w:rPr>
        <w:t xml:space="preserve">Táto Zmluva je </w:t>
      </w:r>
      <w:r w:rsidRPr="00A00E2D">
        <w:rPr>
          <w:sz w:val="20"/>
        </w:rPr>
        <w:t xml:space="preserve">vyhotovená v </w:t>
      </w:r>
      <w:r w:rsidR="00A00E2D" w:rsidRPr="00A00E2D">
        <w:rPr>
          <w:rFonts w:eastAsia="Arial Unicode MS"/>
          <w:sz w:val="20"/>
        </w:rPr>
        <w:t>štyroch</w:t>
      </w:r>
      <w:r w:rsidRPr="00A00E2D">
        <w:rPr>
          <w:sz w:val="20"/>
        </w:rPr>
        <w:t xml:space="preserve"> (</w:t>
      </w:r>
      <w:r w:rsidR="00A00E2D" w:rsidRPr="00A00E2D">
        <w:rPr>
          <w:rFonts w:eastAsia="Arial Unicode MS"/>
          <w:sz w:val="20"/>
        </w:rPr>
        <w:t>4</w:t>
      </w:r>
      <w:r w:rsidRPr="00A00E2D">
        <w:rPr>
          <w:sz w:val="20"/>
        </w:rPr>
        <w:t xml:space="preserve">) identických vyhotoveniach, z ktorých každá </w:t>
      </w:r>
      <w:r w:rsidRPr="00A00E2D">
        <w:rPr>
          <w:sz w:val="20"/>
        </w:rPr>
        <w:br/>
        <w:t>zo Zmluvných strán obdrží po jej podpise po dve (2) vyhotovenia</w:t>
      </w:r>
      <w:r w:rsidR="00A00E2D" w:rsidRPr="00A00E2D">
        <w:rPr>
          <w:sz w:val="20"/>
        </w:rPr>
        <w:t>.</w:t>
      </w:r>
    </w:p>
    <w:p w14:paraId="3BBB369E" w14:textId="77777777" w:rsidR="00C0173D" w:rsidRPr="005E77A9" w:rsidRDefault="00C0173D" w:rsidP="00E76FDF">
      <w:pPr>
        <w:pStyle w:val="Normlnywebov"/>
        <w:spacing w:before="0" w:beforeAutospacing="0" w:after="0" w:afterAutospacing="0" w:line="233" w:lineRule="auto"/>
        <w:rPr>
          <w:rFonts w:ascii="Arial" w:hAnsi="Arial" w:cs="Arial"/>
          <w:b/>
          <w:bCs/>
          <w:sz w:val="20"/>
          <w:szCs w:val="20"/>
          <w:u w:val="single"/>
        </w:rPr>
      </w:pPr>
    </w:p>
    <w:p w14:paraId="17C775F8" w14:textId="68095188" w:rsidR="001035F8" w:rsidRPr="005E77A9" w:rsidRDefault="000622E1" w:rsidP="0056236E">
      <w:pPr>
        <w:pStyle w:val="Normlnywebov"/>
        <w:spacing w:before="0" w:beforeAutospacing="0" w:after="0" w:afterAutospacing="0" w:line="233" w:lineRule="auto"/>
        <w:ind w:left="1560" w:hanging="980"/>
        <w:rPr>
          <w:rFonts w:ascii="Arial" w:hAnsi="Arial" w:cs="Arial"/>
          <w:b/>
          <w:bCs/>
          <w:color w:val="000000"/>
          <w:sz w:val="20"/>
          <w:szCs w:val="20"/>
        </w:rPr>
      </w:pPr>
      <w:r w:rsidRPr="005E77A9">
        <w:rPr>
          <w:rFonts w:ascii="Arial" w:hAnsi="Arial" w:cs="Arial"/>
          <w:b/>
          <w:bCs/>
          <w:sz w:val="20"/>
          <w:szCs w:val="20"/>
          <w:u w:val="single"/>
        </w:rPr>
        <w:t>Prílohy:</w:t>
      </w:r>
      <w:r w:rsidRPr="005E77A9">
        <w:rPr>
          <w:rFonts w:ascii="Arial" w:hAnsi="Arial" w:cs="Arial"/>
          <w:b/>
          <w:bCs/>
          <w:color w:val="000000"/>
          <w:sz w:val="20"/>
          <w:szCs w:val="20"/>
        </w:rPr>
        <w:t xml:space="preserve"> </w:t>
      </w:r>
    </w:p>
    <w:p w14:paraId="32720032" w14:textId="0D676DEE" w:rsidR="000622E1" w:rsidRPr="005E77A9" w:rsidRDefault="000622E1" w:rsidP="0056236E">
      <w:pPr>
        <w:pStyle w:val="Normlnywebov"/>
        <w:spacing w:before="0" w:beforeAutospacing="0" w:after="0" w:afterAutospacing="0" w:line="233" w:lineRule="auto"/>
        <w:ind w:left="1560" w:hanging="980"/>
        <w:rPr>
          <w:rFonts w:ascii="Arial" w:hAnsi="Arial" w:cs="Arial"/>
          <w:b/>
          <w:bCs/>
          <w:color w:val="000000"/>
          <w:sz w:val="20"/>
          <w:szCs w:val="20"/>
        </w:rPr>
      </w:pPr>
      <w:r w:rsidRPr="005E77A9">
        <w:rPr>
          <w:rFonts w:ascii="Arial" w:hAnsi="Arial" w:cs="Arial"/>
          <w:b/>
          <w:bCs/>
          <w:color w:val="000000"/>
          <w:sz w:val="20"/>
          <w:szCs w:val="20"/>
        </w:rPr>
        <w:tab/>
      </w:r>
    </w:p>
    <w:p w14:paraId="57C5DE86" w14:textId="77777777" w:rsidR="00F84E26" w:rsidRPr="005E77A9" w:rsidRDefault="00B212BC" w:rsidP="00F84E26">
      <w:pPr>
        <w:pStyle w:val="Normlnywebov"/>
        <w:numPr>
          <w:ilvl w:val="0"/>
          <w:numId w:val="12"/>
        </w:numPr>
        <w:spacing w:before="0" w:beforeAutospacing="0" w:after="0" w:afterAutospacing="0" w:line="233" w:lineRule="auto"/>
        <w:rPr>
          <w:rFonts w:ascii="Arial" w:hAnsi="Arial" w:cs="Arial"/>
          <w:color w:val="000000"/>
          <w:sz w:val="20"/>
          <w:szCs w:val="20"/>
        </w:rPr>
      </w:pPr>
      <w:r w:rsidRPr="005E77A9">
        <w:rPr>
          <w:rFonts w:ascii="Arial" w:hAnsi="Arial" w:cs="Arial"/>
          <w:color w:val="000000"/>
          <w:sz w:val="20"/>
          <w:szCs w:val="20"/>
        </w:rPr>
        <w:t xml:space="preserve">Príloha 1 </w:t>
      </w:r>
      <w:r w:rsidR="00F84E26">
        <w:rPr>
          <w:rFonts w:ascii="Arial" w:hAnsi="Arial" w:cs="Arial"/>
          <w:color w:val="000000"/>
          <w:sz w:val="20"/>
          <w:szCs w:val="20"/>
        </w:rPr>
        <w:t>–</w:t>
      </w:r>
      <w:r w:rsidRPr="005E77A9">
        <w:rPr>
          <w:rFonts w:ascii="Arial" w:hAnsi="Arial" w:cs="Arial"/>
          <w:color w:val="000000"/>
          <w:sz w:val="20"/>
          <w:szCs w:val="20"/>
        </w:rPr>
        <w:t xml:space="preserve"> </w:t>
      </w:r>
      <w:r w:rsidR="00F84E26" w:rsidRPr="005E77A9">
        <w:rPr>
          <w:rFonts w:ascii="Arial" w:hAnsi="Arial" w:cs="Arial"/>
          <w:sz w:val="20"/>
          <w:szCs w:val="20"/>
        </w:rPr>
        <w:t>Informatívny výpis z listu vlastníctva</w:t>
      </w:r>
    </w:p>
    <w:p w14:paraId="1D90FD4C" w14:textId="77777777" w:rsidR="00F84E26" w:rsidRPr="00F84E26" w:rsidRDefault="000622E1" w:rsidP="00F84E26">
      <w:pPr>
        <w:pStyle w:val="Normlnywebov"/>
        <w:numPr>
          <w:ilvl w:val="0"/>
          <w:numId w:val="12"/>
        </w:numPr>
        <w:spacing w:before="0" w:beforeAutospacing="0" w:after="0" w:afterAutospacing="0" w:line="233" w:lineRule="auto"/>
        <w:rPr>
          <w:rFonts w:ascii="Arial" w:hAnsi="Arial" w:cs="Arial"/>
          <w:color w:val="000000"/>
          <w:sz w:val="20"/>
          <w:szCs w:val="20"/>
        </w:rPr>
      </w:pPr>
      <w:r w:rsidRPr="00F84E26">
        <w:rPr>
          <w:rFonts w:ascii="Arial" w:hAnsi="Arial" w:cs="Arial"/>
          <w:sz w:val="20"/>
          <w:szCs w:val="20"/>
        </w:rPr>
        <w:t xml:space="preserve">Príloha </w:t>
      </w:r>
      <w:r w:rsidR="00615428" w:rsidRPr="00F84E26">
        <w:rPr>
          <w:rFonts w:ascii="Arial" w:hAnsi="Arial" w:cs="Arial"/>
          <w:sz w:val="20"/>
          <w:szCs w:val="20"/>
        </w:rPr>
        <w:t>2</w:t>
      </w:r>
      <w:r w:rsidRPr="00F84E26">
        <w:rPr>
          <w:rFonts w:ascii="Arial" w:hAnsi="Arial" w:cs="Arial"/>
          <w:sz w:val="20"/>
          <w:szCs w:val="20"/>
        </w:rPr>
        <w:t xml:space="preserve"> - </w:t>
      </w:r>
      <w:r w:rsidR="00F84E26" w:rsidRPr="00F84E26">
        <w:rPr>
          <w:rFonts w:ascii="Arial" w:hAnsi="Arial" w:cs="Arial"/>
          <w:color w:val="000000"/>
          <w:sz w:val="20"/>
          <w:szCs w:val="20"/>
        </w:rPr>
        <w:t xml:space="preserve">Grafické znázornenie Predmetu nájmu </w:t>
      </w:r>
    </w:p>
    <w:p w14:paraId="406DF4AD" w14:textId="3088F4AA" w:rsidR="000A26DB" w:rsidRPr="005E77A9" w:rsidRDefault="000622E1" w:rsidP="0056236E">
      <w:pPr>
        <w:spacing w:line="240" w:lineRule="auto"/>
        <w:ind w:left="1280"/>
        <w:rPr>
          <w:sz w:val="20"/>
        </w:rPr>
      </w:pPr>
      <w:r w:rsidRPr="005E77A9">
        <w:rPr>
          <w:sz w:val="20"/>
        </w:rPr>
        <w:t xml:space="preserve">  </w:t>
      </w: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76"/>
        <w:gridCol w:w="4653"/>
      </w:tblGrid>
      <w:tr w:rsidR="00310AEB" w:rsidRPr="005E77A9" w14:paraId="72CEBB83" w14:textId="77777777" w:rsidTr="00BA5D5F">
        <w:trPr>
          <w:trHeight w:val="2104"/>
        </w:trPr>
        <w:tc>
          <w:tcPr>
            <w:tcW w:w="4376" w:type="dxa"/>
            <w:tcMar>
              <w:top w:w="100" w:type="dxa"/>
              <w:left w:w="100" w:type="dxa"/>
              <w:bottom w:w="100" w:type="dxa"/>
              <w:right w:w="100" w:type="dxa"/>
            </w:tcMar>
          </w:tcPr>
          <w:p w14:paraId="1912A463" w14:textId="77777777" w:rsidR="00310AEB" w:rsidRPr="005E77A9" w:rsidRDefault="00310AEB" w:rsidP="00BA5D5F">
            <w:pPr>
              <w:pStyle w:val="Normlny10"/>
              <w:ind w:left="100"/>
              <w:jc w:val="both"/>
              <w:rPr>
                <w:sz w:val="20"/>
                <w:szCs w:val="20"/>
              </w:rPr>
            </w:pPr>
            <w:r w:rsidRPr="005E77A9">
              <w:rPr>
                <w:sz w:val="20"/>
                <w:szCs w:val="20"/>
              </w:rPr>
              <w:t xml:space="preserve">V Bratislave dňa </w:t>
            </w:r>
          </w:p>
          <w:p w14:paraId="7B393590"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5CC8E014" w14:textId="77777777" w:rsidR="00310AEB" w:rsidRPr="005E77A9" w:rsidRDefault="00310AEB" w:rsidP="00BA5D5F">
            <w:pPr>
              <w:pStyle w:val="Normlny10"/>
              <w:ind w:left="100"/>
              <w:jc w:val="both"/>
              <w:rPr>
                <w:sz w:val="20"/>
                <w:szCs w:val="20"/>
              </w:rPr>
            </w:pPr>
            <w:r w:rsidRPr="005E77A9">
              <w:rPr>
                <w:sz w:val="20"/>
                <w:szCs w:val="20"/>
              </w:rPr>
              <w:t xml:space="preserve">   </w:t>
            </w:r>
          </w:p>
          <w:p w14:paraId="21494864" w14:textId="77777777" w:rsidR="00310AEB" w:rsidRPr="005E77A9" w:rsidRDefault="00310AEB" w:rsidP="00BA5D5F">
            <w:pPr>
              <w:pStyle w:val="Normlny10"/>
              <w:ind w:left="100"/>
              <w:jc w:val="both"/>
              <w:rPr>
                <w:sz w:val="20"/>
                <w:szCs w:val="20"/>
              </w:rPr>
            </w:pPr>
            <w:r w:rsidRPr="005E77A9">
              <w:rPr>
                <w:sz w:val="20"/>
                <w:szCs w:val="20"/>
              </w:rPr>
              <w:t xml:space="preserve"> </w:t>
            </w:r>
          </w:p>
          <w:p w14:paraId="136AF81A" w14:textId="77777777" w:rsidR="00310AEB" w:rsidRPr="005E77A9" w:rsidRDefault="00310AEB" w:rsidP="00BA5D5F">
            <w:pPr>
              <w:pStyle w:val="Normlny10"/>
              <w:ind w:left="100"/>
              <w:jc w:val="both"/>
              <w:rPr>
                <w:sz w:val="20"/>
                <w:szCs w:val="20"/>
              </w:rPr>
            </w:pPr>
            <w:r w:rsidRPr="005E77A9">
              <w:rPr>
                <w:sz w:val="20"/>
                <w:szCs w:val="20"/>
              </w:rPr>
              <w:t>.....................................................................</w:t>
            </w:r>
          </w:p>
          <w:p w14:paraId="09BCB3C6" w14:textId="727235FF" w:rsidR="00310AEB" w:rsidRPr="005E77A9" w:rsidRDefault="002F746F" w:rsidP="00BA5D5F">
            <w:pPr>
              <w:pStyle w:val="Normlny10"/>
              <w:ind w:left="100"/>
              <w:jc w:val="both"/>
              <w:rPr>
                <w:b/>
                <w:sz w:val="20"/>
                <w:szCs w:val="20"/>
              </w:rPr>
            </w:pPr>
            <w:r>
              <w:rPr>
                <w:b/>
                <w:sz w:val="20"/>
                <w:szCs w:val="20"/>
              </w:rPr>
              <w:t>Mgr. Roman Kiss</w:t>
            </w:r>
          </w:p>
          <w:p w14:paraId="27495A7E" w14:textId="77777777" w:rsidR="00310AEB" w:rsidRPr="005E77A9" w:rsidRDefault="00310AEB" w:rsidP="00BA5D5F">
            <w:pPr>
              <w:pStyle w:val="Normlny10"/>
              <w:ind w:left="100"/>
              <w:jc w:val="both"/>
              <w:rPr>
                <w:sz w:val="20"/>
                <w:szCs w:val="20"/>
              </w:rPr>
            </w:pPr>
            <w:r w:rsidRPr="005E77A9">
              <w:rPr>
                <w:sz w:val="20"/>
                <w:szCs w:val="20"/>
              </w:rPr>
              <w:t>predseda predstavenstva</w:t>
            </w:r>
          </w:p>
          <w:p w14:paraId="44216A04" w14:textId="77777777" w:rsidR="00310AEB" w:rsidRPr="005E77A9" w:rsidRDefault="00310AEB" w:rsidP="00BA5D5F">
            <w:pPr>
              <w:spacing w:line="240" w:lineRule="auto"/>
              <w:ind w:left="100"/>
              <w:jc w:val="both"/>
              <w:rPr>
                <w:sz w:val="20"/>
              </w:rPr>
            </w:pPr>
            <w:r w:rsidRPr="005E77A9">
              <w:rPr>
                <w:sz w:val="20"/>
              </w:rPr>
              <w:t>Verejné prístavy, a. s.</w:t>
            </w:r>
          </w:p>
        </w:tc>
        <w:tc>
          <w:tcPr>
            <w:tcW w:w="4653" w:type="dxa"/>
            <w:tcMar>
              <w:top w:w="100" w:type="dxa"/>
              <w:left w:w="100" w:type="dxa"/>
              <w:bottom w:w="100" w:type="dxa"/>
              <w:right w:w="100" w:type="dxa"/>
            </w:tcMar>
          </w:tcPr>
          <w:p w14:paraId="50ECF7EA" w14:textId="4F614901" w:rsidR="00310AEB" w:rsidRPr="005E77A9" w:rsidRDefault="004F7931" w:rsidP="00BA5D5F">
            <w:pPr>
              <w:pStyle w:val="Normlny10"/>
              <w:ind w:left="100"/>
              <w:jc w:val="both"/>
              <w:rPr>
                <w:sz w:val="20"/>
                <w:szCs w:val="20"/>
              </w:rPr>
            </w:pPr>
            <w:r w:rsidRPr="005E77A9">
              <w:rPr>
                <w:sz w:val="20"/>
                <w:szCs w:val="20"/>
              </w:rPr>
              <w:t xml:space="preserve">V </w:t>
            </w:r>
            <w:r w:rsidR="00DA5977" w:rsidRPr="005E77A9">
              <w:rPr>
                <w:rFonts w:eastAsia="Arial Unicode MS"/>
                <w:sz w:val="20"/>
                <w:szCs w:val="20"/>
                <w:highlight w:val="yellow"/>
              </w:rPr>
              <w:t>[•]</w:t>
            </w:r>
            <w:r w:rsidR="00DA5977" w:rsidRPr="005E77A9">
              <w:rPr>
                <w:rFonts w:eastAsia="Arial Unicode MS"/>
                <w:sz w:val="20"/>
                <w:szCs w:val="20"/>
              </w:rPr>
              <w:t xml:space="preserve"> </w:t>
            </w:r>
            <w:r w:rsidR="00310AEB" w:rsidRPr="005E77A9">
              <w:rPr>
                <w:sz w:val="20"/>
                <w:szCs w:val="20"/>
              </w:rPr>
              <w:t>dňa</w:t>
            </w:r>
          </w:p>
          <w:p w14:paraId="2DEFAB65" w14:textId="77777777" w:rsidR="00310AEB" w:rsidRPr="005E77A9" w:rsidRDefault="00310AEB" w:rsidP="00BA5D5F">
            <w:pPr>
              <w:pStyle w:val="Normlny10"/>
              <w:ind w:left="100"/>
              <w:jc w:val="both"/>
              <w:rPr>
                <w:sz w:val="20"/>
                <w:szCs w:val="20"/>
              </w:rPr>
            </w:pPr>
            <w:r w:rsidRPr="005E77A9">
              <w:rPr>
                <w:sz w:val="20"/>
                <w:szCs w:val="20"/>
              </w:rPr>
              <w:t>V mene Nájomcu:</w:t>
            </w:r>
          </w:p>
          <w:p w14:paraId="5E8EFDEF" w14:textId="77777777" w:rsidR="00310AEB" w:rsidRPr="005E77A9" w:rsidRDefault="00310AEB" w:rsidP="00BA5D5F">
            <w:pPr>
              <w:pStyle w:val="Normlny10"/>
              <w:ind w:left="100"/>
              <w:jc w:val="both"/>
              <w:rPr>
                <w:sz w:val="20"/>
                <w:szCs w:val="20"/>
              </w:rPr>
            </w:pPr>
            <w:r w:rsidRPr="005E77A9">
              <w:rPr>
                <w:sz w:val="20"/>
                <w:szCs w:val="20"/>
              </w:rPr>
              <w:t xml:space="preserve"> </w:t>
            </w:r>
          </w:p>
          <w:p w14:paraId="2EB0952A" w14:textId="77777777" w:rsidR="00310AEB" w:rsidRPr="005E77A9" w:rsidRDefault="00310AEB" w:rsidP="00BA5D5F">
            <w:pPr>
              <w:pStyle w:val="Normlny10"/>
              <w:ind w:left="100"/>
              <w:jc w:val="both"/>
              <w:rPr>
                <w:sz w:val="20"/>
                <w:szCs w:val="20"/>
              </w:rPr>
            </w:pPr>
            <w:r w:rsidRPr="005E77A9">
              <w:rPr>
                <w:sz w:val="20"/>
                <w:szCs w:val="20"/>
              </w:rPr>
              <w:t xml:space="preserve">  </w:t>
            </w:r>
          </w:p>
          <w:p w14:paraId="47572FD8" w14:textId="14363AFB" w:rsidR="00310AEB" w:rsidRPr="005E77A9" w:rsidRDefault="00310AEB" w:rsidP="00BA5D5F">
            <w:pPr>
              <w:pStyle w:val="Normlny10"/>
              <w:ind w:left="100"/>
              <w:jc w:val="both"/>
              <w:rPr>
                <w:sz w:val="20"/>
                <w:szCs w:val="20"/>
              </w:rPr>
            </w:pPr>
            <w:r w:rsidRPr="005E77A9">
              <w:rPr>
                <w:sz w:val="20"/>
                <w:szCs w:val="20"/>
              </w:rPr>
              <w:t>...........................................................................</w:t>
            </w:r>
            <w:r w:rsidR="005A2D18" w:rsidRPr="005E77A9">
              <w:rPr>
                <w:sz w:val="20"/>
                <w:szCs w:val="20"/>
              </w:rPr>
              <w:t xml:space="preserve"> </w:t>
            </w:r>
          </w:p>
          <w:p w14:paraId="221131FA" w14:textId="1DD06D92" w:rsidR="00310AEB" w:rsidRPr="005E77A9" w:rsidRDefault="00310AEB" w:rsidP="00BA5D5F">
            <w:pPr>
              <w:rPr>
                <w:b/>
                <w:bCs/>
                <w:color w:val="222222"/>
                <w:sz w:val="20"/>
                <w:highlight w:val="white"/>
              </w:rPr>
            </w:pPr>
            <w:r w:rsidRPr="005E77A9">
              <w:rPr>
                <w:color w:val="222222"/>
                <w:sz w:val="20"/>
                <w:highlight w:val="white"/>
              </w:rPr>
              <w:t xml:space="preserve">  </w:t>
            </w:r>
            <w:r w:rsidR="00DA5977" w:rsidRPr="005E77A9">
              <w:rPr>
                <w:rFonts w:eastAsia="Arial Unicode MS"/>
                <w:sz w:val="20"/>
                <w:highlight w:val="yellow"/>
              </w:rPr>
              <w:t>[•]</w:t>
            </w:r>
          </w:p>
          <w:p w14:paraId="3B27CDC7" w14:textId="77777777" w:rsidR="00310AEB" w:rsidRPr="005E77A9" w:rsidRDefault="00310AEB" w:rsidP="00BA5D5F">
            <w:pPr>
              <w:spacing w:line="240" w:lineRule="auto"/>
              <w:rPr>
                <w:rFonts w:eastAsia="Arial Unicode MS"/>
                <w:sz w:val="20"/>
              </w:rPr>
            </w:pPr>
            <w:r w:rsidRPr="005E77A9">
              <w:rPr>
                <w:color w:val="222222"/>
                <w:sz w:val="20"/>
                <w:highlight w:val="white"/>
              </w:rPr>
              <w:t xml:space="preserve">  </w:t>
            </w:r>
            <w:r w:rsidR="00DA5977" w:rsidRPr="005E77A9">
              <w:rPr>
                <w:rFonts w:eastAsia="Arial Unicode MS"/>
                <w:sz w:val="20"/>
                <w:highlight w:val="yellow"/>
              </w:rPr>
              <w:t>[•]</w:t>
            </w:r>
          </w:p>
          <w:p w14:paraId="08B715DF" w14:textId="05DF2A5D" w:rsidR="00DA5977" w:rsidRPr="005E77A9" w:rsidRDefault="00DA5977" w:rsidP="00BA5D5F">
            <w:pPr>
              <w:spacing w:line="240" w:lineRule="auto"/>
              <w:rPr>
                <w:bCs/>
                <w:sz w:val="20"/>
              </w:rPr>
            </w:pPr>
            <w:r w:rsidRPr="005E77A9">
              <w:rPr>
                <w:bCs/>
                <w:sz w:val="20"/>
              </w:rPr>
              <w:t xml:space="preserve">  </w:t>
            </w:r>
            <w:r w:rsidRPr="005E77A9">
              <w:rPr>
                <w:rFonts w:eastAsia="Arial Unicode MS"/>
                <w:sz w:val="20"/>
                <w:highlight w:val="yellow"/>
              </w:rPr>
              <w:t>[•]</w:t>
            </w:r>
          </w:p>
        </w:tc>
      </w:tr>
      <w:tr w:rsidR="00310AEB" w:rsidRPr="005E77A9" w14:paraId="08D274CC" w14:textId="77777777" w:rsidTr="00BA5D5F">
        <w:trPr>
          <w:gridAfter w:val="1"/>
          <w:wAfter w:w="4653" w:type="dxa"/>
          <w:trHeight w:val="2058"/>
        </w:trPr>
        <w:tc>
          <w:tcPr>
            <w:tcW w:w="4376" w:type="dxa"/>
            <w:tcMar>
              <w:top w:w="100" w:type="dxa"/>
              <w:left w:w="100" w:type="dxa"/>
              <w:bottom w:w="100" w:type="dxa"/>
              <w:right w:w="100" w:type="dxa"/>
            </w:tcMar>
          </w:tcPr>
          <w:p w14:paraId="7FFC96EF" w14:textId="77777777" w:rsidR="00310AEB" w:rsidRPr="005E77A9" w:rsidRDefault="00310AEB" w:rsidP="00BA5D5F">
            <w:pPr>
              <w:pStyle w:val="Normlny10"/>
              <w:ind w:left="100"/>
              <w:jc w:val="both"/>
              <w:rPr>
                <w:sz w:val="20"/>
                <w:szCs w:val="20"/>
              </w:rPr>
            </w:pPr>
            <w:r w:rsidRPr="005E77A9">
              <w:rPr>
                <w:sz w:val="20"/>
                <w:szCs w:val="20"/>
              </w:rPr>
              <w:t xml:space="preserve">V Bratislave dňa </w:t>
            </w:r>
          </w:p>
          <w:p w14:paraId="183742E4"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1B0DE63E" w14:textId="77777777" w:rsidR="00310AEB" w:rsidRPr="005E77A9" w:rsidRDefault="00310AEB" w:rsidP="00BA5D5F">
            <w:pPr>
              <w:pStyle w:val="Normlny10"/>
              <w:ind w:left="100"/>
              <w:jc w:val="both"/>
              <w:rPr>
                <w:sz w:val="20"/>
                <w:szCs w:val="20"/>
              </w:rPr>
            </w:pPr>
            <w:r w:rsidRPr="005E77A9">
              <w:rPr>
                <w:sz w:val="20"/>
                <w:szCs w:val="20"/>
              </w:rPr>
              <w:t xml:space="preserve"> </w:t>
            </w:r>
          </w:p>
          <w:p w14:paraId="7F46A1F3" w14:textId="77777777" w:rsidR="00310AEB" w:rsidRPr="005E77A9" w:rsidRDefault="00310AEB" w:rsidP="00BA5D5F">
            <w:pPr>
              <w:pStyle w:val="Normlny10"/>
              <w:ind w:left="100"/>
              <w:jc w:val="both"/>
              <w:rPr>
                <w:sz w:val="20"/>
                <w:szCs w:val="20"/>
              </w:rPr>
            </w:pPr>
            <w:r w:rsidRPr="005E77A9">
              <w:rPr>
                <w:sz w:val="20"/>
                <w:szCs w:val="20"/>
              </w:rPr>
              <w:t xml:space="preserve">   </w:t>
            </w:r>
          </w:p>
          <w:p w14:paraId="53BFE7C7" w14:textId="77777777" w:rsidR="00310AEB" w:rsidRPr="005E77A9" w:rsidRDefault="00310AEB" w:rsidP="00BA5D5F">
            <w:pPr>
              <w:pStyle w:val="Normlny10"/>
              <w:ind w:left="100"/>
              <w:jc w:val="both"/>
              <w:rPr>
                <w:sz w:val="20"/>
                <w:szCs w:val="20"/>
              </w:rPr>
            </w:pPr>
            <w:r w:rsidRPr="005E77A9">
              <w:rPr>
                <w:sz w:val="20"/>
                <w:szCs w:val="20"/>
              </w:rPr>
              <w:t>.....................................................................</w:t>
            </w:r>
          </w:p>
          <w:p w14:paraId="1C4FBDE4" w14:textId="3A349637" w:rsidR="002F746F" w:rsidRPr="002F746F" w:rsidRDefault="002F746F" w:rsidP="00BA5D5F">
            <w:pPr>
              <w:pStyle w:val="Normlny10"/>
              <w:ind w:left="100"/>
              <w:jc w:val="both"/>
              <w:rPr>
                <w:b/>
                <w:bCs/>
                <w:color w:val="000000" w:themeColor="text1"/>
                <w:sz w:val="20"/>
              </w:rPr>
            </w:pPr>
            <w:r w:rsidRPr="002F746F">
              <w:rPr>
                <w:b/>
                <w:bCs/>
                <w:color w:val="000000" w:themeColor="text1"/>
                <w:sz w:val="20"/>
              </w:rPr>
              <w:t xml:space="preserve">JUDr. PhDr. Martin Fakla, PhD. </w:t>
            </w:r>
          </w:p>
          <w:p w14:paraId="1A48A2E2" w14:textId="14E47B02" w:rsidR="00310AEB" w:rsidRPr="005E77A9" w:rsidRDefault="00310AEB" w:rsidP="00BA5D5F">
            <w:pPr>
              <w:pStyle w:val="Normlny10"/>
              <w:ind w:left="100"/>
              <w:jc w:val="both"/>
              <w:rPr>
                <w:sz w:val="20"/>
                <w:szCs w:val="20"/>
              </w:rPr>
            </w:pPr>
            <w:r w:rsidRPr="005E77A9">
              <w:rPr>
                <w:sz w:val="20"/>
                <w:szCs w:val="20"/>
              </w:rPr>
              <w:t>člen predstavenstva</w:t>
            </w:r>
          </w:p>
          <w:p w14:paraId="6F9D83B4" w14:textId="77777777" w:rsidR="00310AEB" w:rsidRPr="005E77A9" w:rsidRDefault="00310AEB" w:rsidP="00BA5D5F">
            <w:pPr>
              <w:spacing w:line="240" w:lineRule="auto"/>
              <w:ind w:left="100"/>
              <w:jc w:val="both"/>
              <w:rPr>
                <w:sz w:val="20"/>
              </w:rPr>
            </w:pPr>
            <w:r w:rsidRPr="005E77A9">
              <w:rPr>
                <w:sz w:val="20"/>
              </w:rPr>
              <w:t>Verejné prístavy, a. s.</w:t>
            </w:r>
          </w:p>
        </w:tc>
      </w:tr>
    </w:tbl>
    <w:p w14:paraId="02A558AD" w14:textId="77777777" w:rsidR="000A637F" w:rsidRPr="005E77A9" w:rsidRDefault="000A637F" w:rsidP="00E23E4A">
      <w:pPr>
        <w:spacing w:line="240" w:lineRule="auto"/>
        <w:rPr>
          <w:sz w:val="20"/>
        </w:rPr>
      </w:pPr>
    </w:p>
    <w:p w14:paraId="45226210" w14:textId="77777777" w:rsidR="00893221" w:rsidRPr="005E77A9" w:rsidRDefault="00893221">
      <w:pPr>
        <w:spacing w:line="240" w:lineRule="auto"/>
        <w:rPr>
          <w:sz w:val="20"/>
        </w:rPr>
      </w:pPr>
    </w:p>
    <w:sectPr w:rsidR="00893221" w:rsidRPr="005E77A9" w:rsidSect="00F6371C">
      <w:footerReference w:type="default" r:id="rId9"/>
      <w:pgSz w:w="12240" w:h="15840"/>
      <w:pgMar w:top="1135" w:right="1041" w:bottom="1276" w:left="1440" w:header="708"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CAFAB" w14:textId="77777777" w:rsidR="00253CBA" w:rsidRDefault="00253CBA">
      <w:pPr>
        <w:spacing w:line="240" w:lineRule="auto"/>
      </w:pPr>
      <w:r>
        <w:separator/>
      </w:r>
    </w:p>
  </w:endnote>
  <w:endnote w:type="continuationSeparator" w:id="0">
    <w:p w14:paraId="4A8B293B" w14:textId="77777777" w:rsidR="00253CBA" w:rsidRDefault="00253C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888332625"/>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BDF8837" w14:textId="77777777" w:rsidR="000A4AA9" w:rsidRPr="00EC1279" w:rsidRDefault="000A4AA9">
            <w:pPr>
              <w:pStyle w:val="Pta"/>
              <w:jc w:val="right"/>
              <w:rPr>
                <w:sz w:val="16"/>
                <w:szCs w:val="16"/>
              </w:rPr>
            </w:pPr>
          </w:p>
          <w:p w14:paraId="3B191582" w14:textId="22553DA0" w:rsidR="000A4AA9" w:rsidRPr="00EC1279" w:rsidRDefault="000A4AA9" w:rsidP="00EC1279">
            <w:pPr>
              <w:pStyle w:val="Pta"/>
              <w:rPr>
                <w:sz w:val="16"/>
                <w:szCs w:val="16"/>
              </w:rPr>
            </w:pPr>
            <w:r w:rsidRPr="00B90141">
              <w:rPr>
                <w:sz w:val="16"/>
                <w:szCs w:val="16"/>
              </w:rPr>
              <w:t>Nájomná zmluva č. 05.</w:t>
            </w:r>
            <w:r w:rsidR="001D0EE3" w:rsidRPr="00B90141">
              <w:rPr>
                <w:rFonts w:eastAsia="Arial Unicode MS"/>
                <w:sz w:val="16"/>
                <w:szCs w:val="16"/>
                <w:highlight w:val="yellow"/>
              </w:rPr>
              <w:t xml:space="preserve"> [•]</w:t>
            </w:r>
            <w:r w:rsidRPr="00B90141">
              <w:rPr>
                <w:sz w:val="16"/>
                <w:szCs w:val="16"/>
              </w:rPr>
              <w:t>-</w:t>
            </w:r>
            <w:r w:rsidR="001D0EE3" w:rsidRPr="00B90141">
              <w:rPr>
                <w:rFonts w:eastAsia="Arial Unicode MS"/>
                <w:sz w:val="16"/>
                <w:szCs w:val="16"/>
                <w:highlight w:val="yellow"/>
              </w:rPr>
              <w:t>[•]</w:t>
            </w:r>
            <w:r w:rsidRPr="00B90141">
              <w:rPr>
                <w:sz w:val="16"/>
                <w:szCs w:val="16"/>
              </w:rPr>
              <w:t>-20</w:t>
            </w:r>
            <w:r w:rsidR="001D0EE3" w:rsidRPr="00B90141">
              <w:rPr>
                <w:sz w:val="16"/>
                <w:szCs w:val="16"/>
              </w:rPr>
              <w:t>2</w:t>
            </w:r>
            <w:r w:rsidR="00F6371C">
              <w:rPr>
                <w:sz w:val="16"/>
                <w:szCs w:val="16"/>
              </w:rPr>
              <w:t>3</w:t>
            </w:r>
            <w:r w:rsidRPr="00EC1279">
              <w:rPr>
                <w:sz w:val="16"/>
                <w:szCs w:val="16"/>
              </w:rPr>
              <w:tab/>
            </w:r>
            <w:r w:rsidRPr="00EC1279">
              <w:rPr>
                <w:sz w:val="16"/>
                <w:szCs w:val="16"/>
              </w:rPr>
              <w:tab/>
              <w:t xml:space="preserve">Strana </w:t>
            </w:r>
            <w:r w:rsidRPr="00EC1279">
              <w:rPr>
                <w:b/>
                <w:bCs/>
                <w:sz w:val="16"/>
                <w:szCs w:val="16"/>
              </w:rPr>
              <w:fldChar w:fldCharType="begin"/>
            </w:r>
            <w:r w:rsidRPr="00EC1279">
              <w:rPr>
                <w:b/>
                <w:bCs/>
                <w:sz w:val="16"/>
                <w:szCs w:val="16"/>
              </w:rPr>
              <w:instrText>PAGE</w:instrText>
            </w:r>
            <w:r w:rsidRPr="00EC1279">
              <w:rPr>
                <w:b/>
                <w:bCs/>
                <w:sz w:val="16"/>
                <w:szCs w:val="16"/>
              </w:rPr>
              <w:fldChar w:fldCharType="separate"/>
            </w:r>
            <w:r w:rsidRPr="00EC1279">
              <w:rPr>
                <w:b/>
                <w:bCs/>
                <w:sz w:val="16"/>
                <w:szCs w:val="16"/>
              </w:rPr>
              <w:t>2</w:t>
            </w:r>
            <w:r w:rsidRPr="00EC1279">
              <w:rPr>
                <w:b/>
                <w:bCs/>
                <w:sz w:val="16"/>
                <w:szCs w:val="16"/>
              </w:rPr>
              <w:fldChar w:fldCharType="end"/>
            </w:r>
            <w:r w:rsidRPr="00EC1279">
              <w:rPr>
                <w:sz w:val="16"/>
                <w:szCs w:val="16"/>
              </w:rPr>
              <w:t xml:space="preserve"> z </w:t>
            </w:r>
            <w:r w:rsidRPr="00EC1279">
              <w:rPr>
                <w:b/>
                <w:bCs/>
                <w:sz w:val="16"/>
                <w:szCs w:val="16"/>
              </w:rPr>
              <w:fldChar w:fldCharType="begin"/>
            </w:r>
            <w:r w:rsidRPr="00EC1279">
              <w:rPr>
                <w:b/>
                <w:bCs/>
                <w:sz w:val="16"/>
                <w:szCs w:val="16"/>
              </w:rPr>
              <w:instrText>NUMPAGES</w:instrText>
            </w:r>
            <w:r w:rsidRPr="00EC1279">
              <w:rPr>
                <w:b/>
                <w:bCs/>
                <w:sz w:val="16"/>
                <w:szCs w:val="16"/>
              </w:rPr>
              <w:fldChar w:fldCharType="separate"/>
            </w:r>
            <w:r w:rsidRPr="00EC1279">
              <w:rPr>
                <w:b/>
                <w:bCs/>
                <w:sz w:val="16"/>
                <w:szCs w:val="16"/>
              </w:rPr>
              <w:t>2</w:t>
            </w:r>
            <w:r w:rsidRPr="00EC1279">
              <w:rPr>
                <w:b/>
                <w:bCs/>
                <w:sz w:val="16"/>
                <w:szCs w:val="16"/>
              </w:rPr>
              <w:fldChar w:fldCharType="end"/>
            </w:r>
          </w:p>
        </w:sdtContent>
      </w:sdt>
    </w:sdtContent>
  </w:sdt>
  <w:p w14:paraId="74A62063" w14:textId="56E8C6A2" w:rsidR="000A4AA9" w:rsidRPr="00EC1279" w:rsidRDefault="000A4AA9" w:rsidP="00EC1279">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2EB31" w14:textId="77777777" w:rsidR="00253CBA" w:rsidRDefault="00253CBA">
      <w:pPr>
        <w:spacing w:line="240" w:lineRule="auto"/>
      </w:pPr>
      <w:r>
        <w:separator/>
      </w:r>
    </w:p>
  </w:footnote>
  <w:footnote w:type="continuationSeparator" w:id="0">
    <w:p w14:paraId="5C4F7615" w14:textId="77777777" w:rsidR="00253CBA" w:rsidRDefault="00253CB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D6B8A"/>
    <w:multiLevelType w:val="hybridMultilevel"/>
    <w:tmpl w:val="0AB05162"/>
    <w:lvl w:ilvl="0" w:tplc="781E7D4A">
      <w:start w:val="1"/>
      <w:numFmt w:val="lowerLetter"/>
      <w:lvlText w:val="%1)"/>
      <w:lvlJc w:val="left"/>
      <w:pPr>
        <w:ind w:left="940" w:hanging="360"/>
      </w:pPr>
      <w:rPr>
        <w:rFonts w:hint="default"/>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1" w15:restartNumberingAfterBreak="0">
    <w:nsid w:val="074645A4"/>
    <w:multiLevelType w:val="hybridMultilevel"/>
    <w:tmpl w:val="AB8A4076"/>
    <w:lvl w:ilvl="0" w:tplc="6158DCF0">
      <w:start w:val="1"/>
      <w:numFmt w:val="lowerLetter"/>
      <w:lvlText w:val="%1)"/>
      <w:lvlJc w:val="left"/>
      <w:pPr>
        <w:ind w:left="940" w:hanging="360"/>
      </w:pPr>
      <w:rPr>
        <w:rFonts w:ascii="Arial" w:eastAsia="Times New Roman" w:hAnsi="Arial" w:cs="Arial"/>
        <w:color w:val="auto"/>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2" w15:restartNumberingAfterBreak="0">
    <w:nsid w:val="09577D3B"/>
    <w:multiLevelType w:val="multilevel"/>
    <w:tmpl w:val="119031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7C4DA4"/>
    <w:multiLevelType w:val="multilevel"/>
    <w:tmpl w:val="8F6EE7FE"/>
    <w:lvl w:ilvl="0">
      <w:start w:val="5"/>
      <w:numFmt w:val="decimal"/>
      <w:lvlText w:val="%1"/>
      <w:lvlJc w:val="left"/>
      <w:pPr>
        <w:ind w:left="375" w:hanging="375"/>
      </w:pPr>
      <w:rPr>
        <w:rFonts w:eastAsia="Arial" w:hint="default"/>
        <w:color w:val="000000"/>
      </w:rPr>
    </w:lvl>
    <w:lvl w:ilvl="1">
      <w:start w:val="10"/>
      <w:numFmt w:val="decimal"/>
      <w:lvlText w:val="%1.%2"/>
      <w:lvlJc w:val="left"/>
      <w:pPr>
        <w:ind w:left="375" w:hanging="375"/>
      </w:pPr>
      <w:rPr>
        <w:rFonts w:eastAsia="Arial" w:hint="default"/>
        <w:b/>
        <w:bCs/>
        <w:color w:val="000000"/>
      </w:rPr>
    </w:lvl>
    <w:lvl w:ilvl="2">
      <w:start w:val="1"/>
      <w:numFmt w:val="decimal"/>
      <w:lvlText w:val="%1.%2.%3"/>
      <w:lvlJc w:val="left"/>
      <w:pPr>
        <w:ind w:left="720" w:hanging="720"/>
      </w:pPr>
      <w:rPr>
        <w:rFonts w:eastAsia="Arial" w:hint="default"/>
        <w:color w:val="000000"/>
      </w:rPr>
    </w:lvl>
    <w:lvl w:ilvl="3">
      <w:start w:val="1"/>
      <w:numFmt w:val="decimal"/>
      <w:lvlText w:val="%1.%2.%3.%4"/>
      <w:lvlJc w:val="left"/>
      <w:pPr>
        <w:ind w:left="720" w:hanging="72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080" w:hanging="1080"/>
      </w:pPr>
      <w:rPr>
        <w:rFonts w:eastAsia="Arial" w:hint="default"/>
        <w:color w:val="000000"/>
      </w:rPr>
    </w:lvl>
    <w:lvl w:ilvl="6">
      <w:start w:val="1"/>
      <w:numFmt w:val="decimal"/>
      <w:lvlText w:val="%1.%2.%3.%4.%5.%6.%7"/>
      <w:lvlJc w:val="left"/>
      <w:pPr>
        <w:ind w:left="1440" w:hanging="1440"/>
      </w:pPr>
      <w:rPr>
        <w:rFonts w:eastAsia="Arial" w:hint="default"/>
        <w:color w:val="000000"/>
      </w:rPr>
    </w:lvl>
    <w:lvl w:ilvl="7">
      <w:start w:val="1"/>
      <w:numFmt w:val="decimal"/>
      <w:lvlText w:val="%1.%2.%3.%4.%5.%6.%7.%8"/>
      <w:lvlJc w:val="left"/>
      <w:pPr>
        <w:ind w:left="1440" w:hanging="1440"/>
      </w:pPr>
      <w:rPr>
        <w:rFonts w:eastAsia="Arial" w:hint="default"/>
        <w:color w:val="000000"/>
      </w:rPr>
    </w:lvl>
    <w:lvl w:ilvl="8">
      <w:start w:val="1"/>
      <w:numFmt w:val="decimal"/>
      <w:lvlText w:val="%1.%2.%3.%4.%5.%6.%7.%8.%9"/>
      <w:lvlJc w:val="left"/>
      <w:pPr>
        <w:ind w:left="1800" w:hanging="1800"/>
      </w:pPr>
      <w:rPr>
        <w:rFonts w:eastAsia="Arial" w:hint="default"/>
        <w:color w:val="000000"/>
      </w:rPr>
    </w:lvl>
  </w:abstractNum>
  <w:abstractNum w:abstractNumId="4" w15:restartNumberingAfterBreak="0">
    <w:nsid w:val="307827DD"/>
    <w:multiLevelType w:val="multilevel"/>
    <w:tmpl w:val="86DE957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A75CCF"/>
    <w:multiLevelType w:val="multilevel"/>
    <w:tmpl w:val="E94EFE02"/>
    <w:lvl w:ilvl="0">
      <w:start w:val="1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AE7F80"/>
    <w:multiLevelType w:val="multilevel"/>
    <w:tmpl w:val="5EB496E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9E6A6F"/>
    <w:multiLevelType w:val="multilevel"/>
    <w:tmpl w:val="F37C8D54"/>
    <w:lvl w:ilvl="0">
      <w:start w:val="12"/>
      <w:numFmt w:val="decimal"/>
      <w:lvlText w:val="%1"/>
      <w:lvlJc w:val="left"/>
      <w:pPr>
        <w:ind w:left="375" w:hanging="375"/>
      </w:pPr>
      <w:rPr>
        <w:rFonts w:hint="default"/>
        <w:b w:val="0"/>
      </w:rPr>
    </w:lvl>
    <w:lvl w:ilvl="1">
      <w:start w:val="8"/>
      <w:numFmt w:val="decimal"/>
      <w:lvlText w:val="%1.%2"/>
      <w:lvlJc w:val="left"/>
      <w:pPr>
        <w:ind w:left="1065" w:hanging="375"/>
      </w:pPr>
      <w:rPr>
        <w:rFonts w:hint="default"/>
        <w:b/>
        <w:bCs/>
      </w:rPr>
    </w:lvl>
    <w:lvl w:ilvl="2">
      <w:start w:val="1"/>
      <w:numFmt w:val="decimal"/>
      <w:lvlText w:val="%1.%2.%3"/>
      <w:lvlJc w:val="left"/>
      <w:pPr>
        <w:ind w:left="2100" w:hanging="720"/>
      </w:pPr>
      <w:rPr>
        <w:rFonts w:hint="default"/>
        <w:b w:val="0"/>
      </w:rPr>
    </w:lvl>
    <w:lvl w:ilvl="3">
      <w:start w:val="1"/>
      <w:numFmt w:val="decimal"/>
      <w:lvlText w:val="%1.%2.%3.%4"/>
      <w:lvlJc w:val="left"/>
      <w:pPr>
        <w:ind w:left="2790" w:hanging="720"/>
      </w:pPr>
      <w:rPr>
        <w:rFonts w:hint="default"/>
        <w:b w:val="0"/>
      </w:rPr>
    </w:lvl>
    <w:lvl w:ilvl="4">
      <w:start w:val="1"/>
      <w:numFmt w:val="decimal"/>
      <w:lvlText w:val="%1.%2.%3.%4.%5"/>
      <w:lvlJc w:val="left"/>
      <w:pPr>
        <w:ind w:left="3840" w:hanging="1080"/>
      </w:pPr>
      <w:rPr>
        <w:rFonts w:hint="default"/>
        <w:b w:val="0"/>
      </w:rPr>
    </w:lvl>
    <w:lvl w:ilvl="5">
      <w:start w:val="1"/>
      <w:numFmt w:val="decimal"/>
      <w:lvlText w:val="%1.%2.%3.%4.%5.%6"/>
      <w:lvlJc w:val="left"/>
      <w:pPr>
        <w:ind w:left="4530" w:hanging="1080"/>
      </w:pPr>
      <w:rPr>
        <w:rFonts w:hint="default"/>
        <w:b w:val="0"/>
      </w:rPr>
    </w:lvl>
    <w:lvl w:ilvl="6">
      <w:start w:val="1"/>
      <w:numFmt w:val="decimal"/>
      <w:lvlText w:val="%1.%2.%3.%4.%5.%6.%7"/>
      <w:lvlJc w:val="left"/>
      <w:pPr>
        <w:ind w:left="5580" w:hanging="1440"/>
      </w:pPr>
      <w:rPr>
        <w:rFonts w:hint="default"/>
        <w:b w:val="0"/>
      </w:rPr>
    </w:lvl>
    <w:lvl w:ilvl="7">
      <w:start w:val="1"/>
      <w:numFmt w:val="decimal"/>
      <w:lvlText w:val="%1.%2.%3.%4.%5.%6.%7.%8"/>
      <w:lvlJc w:val="left"/>
      <w:pPr>
        <w:ind w:left="6270" w:hanging="1440"/>
      </w:pPr>
      <w:rPr>
        <w:rFonts w:hint="default"/>
        <w:b w:val="0"/>
      </w:rPr>
    </w:lvl>
    <w:lvl w:ilvl="8">
      <w:start w:val="1"/>
      <w:numFmt w:val="decimal"/>
      <w:lvlText w:val="%1.%2.%3.%4.%5.%6.%7.%8.%9"/>
      <w:lvlJc w:val="left"/>
      <w:pPr>
        <w:ind w:left="7320" w:hanging="1800"/>
      </w:pPr>
      <w:rPr>
        <w:rFonts w:hint="default"/>
        <w:b w:val="0"/>
      </w:rPr>
    </w:lvl>
  </w:abstractNum>
  <w:abstractNum w:abstractNumId="8" w15:restartNumberingAfterBreak="0">
    <w:nsid w:val="3CEF6DDA"/>
    <w:multiLevelType w:val="multilevel"/>
    <w:tmpl w:val="049C22D2"/>
    <w:lvl w:ilvl="0">
      <w:start w:val="9"/>
      <w:numFmt w:val="decimal"/>
      <w:lvlText w:val="%1"/>
      <w:lvlJc w:val="left"/>
      <w:pPr>
        <w:ind w:left="444" w:hanging="444"/>
      </w:pPr>
      <w:rPr>
        <w:rFonts w:hint="default"/>
        <w:b/>
      </w:rPr>
    </w:lvl>
    <w:lvl w:ilvl="1">
      <w:start w:val="1"/>
      <w:numFmt w:val="decimal"/>
      <w:lvlText w:val="%1.%2"/>
      <w:lvlJc w:val="left"/>
      <w:pPr>
        <w:ind w:left="789" w:hanging="444"/>
      </w:pPr>
      <w:rPr>
        <w:rFonts w:hint="default"/>
        <w:b/>
      </w:rPr>
    </w:lvl>
    <w:lvl w:ilvl="2">
      <w:start w:val="9"/>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9" w15:restartNumberingAfterBreak="0">
    <w:nsid w:val="3D565BB7"/>
    <w:multiLevelType w:val="multilevel"/>
    <w:tmpl w:val="49281144"/>
    <w:lvl w:ilvl="0">
      <w:start w:val="1"/>
      <w:numFmt w:val="decimal"/>
      <w:lvlText w:val="[%1]"/>
      <w:lvlJc w:val="left"/>
      <w:pPr>
        <w:ind w:left="567" w:hanging="567"/>
      </w:pPr>
      <w:rPr>
        <w:rFonts w:ascii="Arial Black" w:hAnsi="Arial Black" w:hint="default"/>
        <w:color w:val="auto"/>
        <w:sz w:val="20"/>
      </w:rPr>
    </w:lvl>
    <w:lvl w:ilvl="1">
      <w:start w:val="1"/>
      <w:numFmt w:val="decimal"/>
      <w:lvlText w:val="%1.%2"/>
      <w:lvlJc w:val="left"/>
      <w:pPr>
        <w:ind w:left="567" w:hanging="567"/>
      </w:pPr>
      <w:rPr>
        <w:rFonts w:ascii="Arial" w:hAnsi="Arial" w:hint="default"/>
        <w:b/>
        <w:i w:val="0"/>
        <w:color w:val="auto"/>
        <w:sz w:val="20"/>
      </w:rPr>
    </w:lvl>
    <w:lvl w:ilvl="2">
      <w:start w:val="1"/>
      <w:numFmt w:val="decimal"/>
      <w:lvlText w:val="%1.%2.%3"/>
      <w:lvlJc w:val="left"/>
      <w:pPr>
        <w:ind w:left="1304" w:hanging="737"/>
      </w:pPr>
      <w:rPr>
        <w:rFonts w:ascii="Arial" w:hAnsi="Arial" w:hint="default"/>
        <w:b/>
        <w:i w:val="0"/>
        <w:color w:val="auto"/>
        <w:sz w:val="20"/>
      </w:rPr>
    </w:lvl>
    <w:lvl w:ilvl="3">
      <w:start w:val="1"/>
      <w:numFmt w:val="decimal"/>
      <w:lvlText w:val="%1.%2.%3.%4"/>
      <w:lvlJc w:val="left"/>
      <w:pPr>
        <w:ind w:left="2268" w:hanging="964"/>
      </w:pPr>
      <w:rPr>
        <w:rFonts w:ascii="Arial" w:hAnsi="Arial" w:hint="default"/>
        <w:b/>
        <w:i w:val="0"/>
        <w:color w:val="auto"/>
        <w:sz w:val="20"/>
      </w:rPr>
    </w:lvl>
    <w:lvl w:ilvl="4">
      <w:start w:val="1"/>
      <w:numFmt w:val="decimal"/>
      <w:lvlText w:val="%1.%2.%3.%4.%5"/>
      <w:lvlJc w:val="left"/>
      <w:pPr>
        <w:tabs>
          <w:tab w:val="num" w:pos="2268"/>
        </w:tabs>
        <w:ind w:left="2835" w:hanging="567"/>
      </w:pPr>
      <w:rPr>
        <w:rFonts w:ascii="Arial" w:hAnsi="Arial" w:hint="default"/>
        <w:b/>
        <w:i w:val="0"/>
        <w:color w:val="auto"/>
        <w:sz w:val="20"/>
      </w:rPr>
    </w:lvl>
    <w:lvl w:ilvl="5">
      <w:start w:val="1"/>
      <w:numFmt w:val="decimal"/>
      <w:lvlText w:val="%1.%2.%3.%4.%5.%6."/>
      <w:lvlJc w:val="left"/>
      <w:pPr>
        <w:ind w:left="2739" w:hanging="93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EA74AA3"/>
    <w:multiLevelType w:val="multilevel"/>
    <w:tmpl w:val="87961ED4"/>
    <w:lvl w:ilvl="0">
      <w:start w:val="12"/>
      <w:numFmt w:val="decimal"/>
      <w:lvlText w:val="%1"/>
      <w:lvlJc w:val="left"/>
      <w:pPr>
        <w:ind w:left="375" w:hanging="375"/>
      </w:pPr>
      <w:rPr>
        <w:rFonts w:hint="default"/>
      </w:rPr>
    </w:lvl>
    <w:lvl w:ilvl="1">
      <w:start w:val="6"/>
      <w:numFmt w:val="decimal"/>
      <w:lvlText w:val="%1.%2"/>
      <w:lvlJc w:val="left"/>
      <w:pPr>
        <w:ind w:left="750" w:hanging="375"/>
      </w:pPr>
      <w:rPr>
        <w:rFonts w:hint="default"/>
      </w:rPr>
    </w:lvl>
    <w:lvl w:ilvl="2">
      <w:start w:val="1"/>
      <w:numFmt w:val="decimal"/>
      <w:lvlText w:val="%1.%2.%3"/>
      <w:lvlJc w:val="left"/>
      <w:pPr>
        <w:ind w:left="1997" w:hanging="720"/>
      </w:pPr>
      <w:rPr>
        <w:rFonts w:hint="default"/>
        <w:b/>
        <w:bCs/>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1" w15:restartNumberingAfterBreak="0">
    <w:nsid w:val="4877531B"/>
    <w:multiLevelType w:val="hybridMultilevel"/>
    <w:tmpl w:val="55E222F2"/>
    <w:lvl w:ilvl="0" w:tplc="10085A64">
      <w:start w:val="1"/>
      <w:numFmt w:val="decimal"/>
      <w:lvlText w:val="1.%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A415B4D"/>
    <w:multiLevelType w:val="hybridMultilevel"/>
    <w:tmpl w:val="7264E192"/>
    <w:lvl w:ilvl="0" w:tplc="F2DC7762">
      <w:start w:val="1"/>
      <w:numFmt w:val="decimal"/>
      <w:lvlText w:val="5.%1"/>
      <w:lvlJc w:val="left"/>
      <w:pPr>
        <w:ind w:left="690" w:hanging="360"/>
      </w:pPr>
      <w:rPr>
        <w:rFonts w:hint="default"/>
        <w:b/>
      </w:rPr>
    </w:lvl>
    <w:lvl w:ilvl="1" w:tplc="041B0019" w:tentative="1">
      <w:start w:val="1"/>
      <w:numFmt w:val="lowerLetter"/>
      <w:lvlText w:val="%2."/>
      <w:lvlJc w:val="left"/>
      <w:pPr>
        <w:ind w:left="1410" w:hanging="360"/>
      </w:p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13" w15:restartNumberingAfterBreak="0">
    <w:nsid w:val="4C7F70E0"/>
    <w:multiLevelType w:val="multilevel"/>
    <w:tmpl w:val="3454CCE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997D31"/>
    <w:multiLevelType w:val="multilevel"/>
    <w:tmpl w:val="2460D22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A8C017B"/>
    <w:multiLevelType w:val="multilevel"/>
    <w:tmpl w:val="049E59AA"/>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2FE7871"/>
    <w:multiLevelType w:val="multilevel"/>
    <w:tmpl w:val="B980E45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8"/>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7" w15:restartNumberingAfterBreak="0">
    <w:nsid w:val="6A005B47"/>
    <w:multiLevelType w:val="multilevel"/>
    <w:tmpl w:val="5C2A3612"/>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DFB0AAD"/>
    <w:multiLevelType w:val="multilevel"/>
    <w:tmpl w:val="641CE17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6"/>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9" w15:restartNumberingAfterBreak="0">
    <w:nsid w:val="72C240F2"/>
    <w:multiLevelType w:val="multilevel"/>
    <w:tmpl w:val="775A1B4A"/>
    <w:lvl w:ilvl="0">
      <w:start w:val="9"/>
      <w:numFmt w:val="decimal"/>
      <w:lvlText w:val="%1"/>
      <w:lvlJc w:val="left"/>
      <w:pPr>
        <w:ind w:left="435" w:hanging="435"/>
      </w:pPr>
      <w:rPr>
        <w:rFonts w:hint="default"/>
        <w:b/>
      </w:rPr>
    </w:lvl>
    <w:lvl w:ilvl="1">
      <w:start w:val="1"/>
      <w:numFmt w:val="decimal"/>
      <w:lvlText w:val="%1.%2"/>
      <w:lvlJc w:val="left"/>
      <w:pPr>
        <w:ind w:left="765" w:hanging="435"/>
      </w:pPr>
      <w:rPr>
        <w:rFonts w:hint="default"/>
        <w:b/>
      </w:rPr>
    </w:lvl>
    <w:lvl w:ilvl="2">
      <w:start w:val="7"/>
      <w:numFmt w:val="decimal"/>
      <w:lvlText w:val="%1.%2.%3"/>
      <w:lvlJc w:val="left"/>
      <w:pPr>
        <w:ind w:left="1380" w:hanging="720"/>
      </w:pPr>
      <w:rPr>
        <w:rFonts w:hint="default"/>
        <w:b/>
      </w:rPr>
    </w:lvl>
    <w:lvl w:ilvl="3">
      <w:start w:val="1"/>
      <w:numFmt w:val="decimal"/>
      <w:lvlText w:val="%1.%2.%3.%4"/>
      <w:lvlJc w:val="left"/>
      <w:pPr>
        <w:ind w:left="1710" w:hanging="720"/>
      </w:pPr>
      <w:rPr>
        <w:rFonts w:hint="default"/>
        <w:b/>
      </w:rPr>
    </w:lvl>
    <w:lvl w:ilvl="4">
      <w:start w:val="1"/>
      <w:numFmt w:val="decimal"/>
      <w:lvlText w:val="%1.%2.%3.%4.%5"/>
      <w:lvlJc w:val="left"/>
      <w:pPr>
        <w:ind w:left="2400" w:hanging="1080"/>
      </w:pPr>
      <w:rPr>
        <w:rFonts w:hint="default"/>
        <w:b/>
      </w:rPr>
    </w:lvl>
    <w:lvl w:ilvl="5">
      <w:start w:val="1"/>
      <w:numFmt w:val="decimal"/>
      <w:lvlText w:val="%1.%2.%3.%4.%5.%6"/>
      <w:lvlJc w:val="left"/>
      <w:pPr>
        <w:ind w:left="2730" w:hanging="1080"/>
      </w:pPr>
      <w:rPr>
        <w:rFonts w:hint="default"/>
        <w:b/>
      </w:rPr>
    </w:lvl>
    <w:lvl w:ilvl="6">
      <w:start w:val="1"/>
      <w:numFmt w:val="decimal"/>
      <w:lvlText w:val="%1.%2.%3.%4.%5.%6.%7"/>
      <w:lvlJc w:val="left"/>
      <w:pPr>
        <w:ind w:left="3420" w:hanging="1440"/>
      </w:pPr>
      <w:rPr>
        <w:rFonts w:hint="default"/>
        <w:b/>
      </w:rPr>
    </w:lvl>
    <w:lvl w:ilvl="7">
      <w:start w:val="1"/>
      <w:numFmt w:val="decimal"/>
      <w:lvlText w:val="%1.%2.%3.%4.%5.%6.%7.%8"/>
      <w:lvlJc w:val="left"/>
      <w:pPr>
        <w:ind w:left="3750" w:hanging="1440"/>
      </w:pPr>
      <w:rPr>
        <w:rFonts w:hint="default"/>
        <w:b/>
      </w:rPr>
    </w:lvl>
    <w:lvl w:ilvl="8">
      <w:start w:val="1"/>
      <w:numFmt w:val="decimal"/>
      <w:lvlText w:val="%1.%2.%3.%4.%5.%6.%7.%8.%9"/>
      <w:lvlJc w:val="left"/>
      <w:pPr>
        <w:ind w:left="4440" w:hanging="1800"/>
      </w:pPr>
      <w:rPr>
        <w:rFonts w:hint="default"/>
        <w:b/>
      </w:rPr>
    </w:lvl>
  </w:abstractNum>
  <w:num w:numId="1" w16cid:durableId="1308897093">
    <w:abstractNumId w:val="11"/>
  </w:num>
  <w:num w:numId="2" w16cid:durableId="2103257866">
    <w:abstractNumId w:val="12"/>
  </w:num>
  <w:num w:numId="3" w16cid:durableId="1827933740">
    <w:abstractNumId w:val="6"/>
  </w:num>
  <w:num w:numId="4" w16cid:durableId="450053167">
    <w:abstractNumId w:val="14"/>
  </w:num>
  <w:num w:numId="5" w16cid:durableId="1374504226">
    <w:abstractNumId w:val="9"/>
  </w:num>
  <w:num w:numId="6" w16cid:durableId="2006007324">
    <w:abstractNumId w:val="3"/>
  </w:num>
  <w:num w:numId="7" w16cid:durableId="1527712491">
    <w:abstractNumId w:val="8"/>
  </w:num>
  <w:num w:numId="8" w16cid:durableId="744304002">
    <w:abstractNumId w:val="16"/>
  </w:num>
  <w:num w:numId="9" w16cid:durableId="1858426754">
    <w:abstractNumId w:val="18"/>
  </w:num>
  <w:num w:numId="10" w16cid:durableId="1471633150">
    <w:abstractNumId w:val="19"/>
  </w:num>
  <w:num w:numId="11" w16cid:durableId="1251155079">
    <w:abstractNumId w:val="1"/>
  </w:num>
  <w:num w:numId="12" w16cid:durableId="1314410712">
    <w:abstractNumId w:val="0"/>
  </w:num>
  <w:num w:numId="13" w16cid:durableId="1724211799">
    <w:abstractNumId w:val="13"/>
  </w:num>
  <w:num w:numId="14" w16cid:durableId="1765228291">
    <w:abstractNumId w:val="2"/>
  </w:num>
  <w:num w:numId="15" w16cid:durableId="1914007247">
    <w:abstractNumId w:val="15"/>
  </w:num>
  <w:num w:numId="16" w16cid:durableId="1808935396">
    <w:abstractNumId w:val="7"/>
  </w:num>
  <w:num w:numId="17" w16cid:durableId="27073925">
    <w:abstractNumId w:val="5"/>
  </w:num>
  <w:num w:numId="18" w16cid:durableId="801272909">
    <w:abstractNumId w:val="10"/>
  </w:num>
  <w:num w:numId="19" w16cid:durableId="1495484874">
    <w:abstractNumId w:val="17"/>
  </w:num>
  <w:num w:numId="20" w16cid:durableId="1089614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BA"/>
    <w:rsid w:val="00001B97"/>
    <w:rsid w:val="0001323F"/>
    <w:rsid w:val="00013672"/>
    <w:rsid w:val="000169E5"/>
    <w:rsid w:val="00022A9F"/>
    <w:rsid w:val="00023B9D"/>
    <w:rsid w:val="00023CF1"/>
    <w:rsid w:val="000240D6"/>
    <w:rsid w:val="000322B3"/>
    <w:rsid w:val="00033DA3"/>
    <w:rsid w:val="00035EED"/>
    <w:rsid w:val="00036DA2"/>
    <w:rsid w:val="000371DF"/>
    <w:rsid w:val="00037B3D"/>
    <w:rsid w:val="0004074F"/>
    <w:rsid w:val="00042760"/>
    <w:rsid w:val="00044581"/>
    <w:rsid w:val="00044EE8"/>
    <w:rsid w:val="000505A4"/>
    <w:rsid w:val="00050B1C"/>
    <w:rsid w:val="000530B7"/>
    <w:rsid w:val="00053B55"/>
    <w:rsid w:val="00054C65"/>
    <w:rsid w:val="0005684A"/>
    <w:rsid w:val="00056FB0"/>
    <w:rsid w:val="000622E1"/>
    <w:rsid w:val="00064FA6"/>
    <w:rsid w:val="00067378"/>
    <w:rsid w:val="00067D53"/>
    <w:rsid w:val="0007177B"/>
    <w:rsid w:val="0007282D"/>
    <w:rsid w:val="00074FAD"/>
    <w:rsid w:val="000768A3"/>
    <w:rsid w:val="00076FC3"/>
    <w:rsid w:val="0008733B"/>
    <w:rsid w:val="00091A28"/>
    <w:rsid w:val="00093F0A"/>
    <w:rsid w:val="000940F3"/>
    <w:rsid w:val="0009762E"/>
    <w:rsid w:val="000A26DB"/>
    <w:rsid w:val="000A2B4F"/>
    <w:rsid w:val="000A4AA9"/>
    <w:rsid w:val="000A637F"/>
    <w:rsid w:val="000B0F7C"/>
    <w:rsid w:val="000B27EF"/>
    <w:rsid w:val="000B29B8"/>
    <w:rsid w:val="000B3E07"/>
    <w:rsid w:val="000B65FD"/>
    <w:rsid w:val="000B6A50"/>
    <w:rsid w:val="000B722E"/>
    <w:rsid w:val="000C5D95"/>
    <w:rsid w:val="000C7887"/>
    <w:rsid w:val="000C7A1F"/>
    <w:rsid w:val="000D0856"/>
    <w:rsid w:val="000D21DE"/>
    <w:rsid w:val="000D79D6"/>
    <w:rsid w:val="000E0446"/>
    <w:rsid w:val="000E0E99"/>
    <w:rsid w:val="000E1FB0"/>
    <w:rsid w:val="000E38DC"/>
    <w:rsid w:val="000E3B10"/>
    <w:rsid w:val="000E3F0E"/>
    <w:rsid w:val="000E526B"/>
    <w:rsid w:val="000E6328"/>
    <w:rsid w:val="000E7300"/>
    <w:rsid w:val="000F32D3"/>
    <w:rsid w:val="000F421F"/>
    <w:rsid w:val="00101589"/>
    <w:rsid w:val="001027C0"/>
    <w:rsid w:val="001035F8"/>
    <w:rsid w:val="00103F8A"/>
    <w:rsid w:val="00105C55"/>
    <w:rsid w:val="00107326"/>
    <w:rsid w:val="00107427"/>
    <w:rsid w:val="00110E96"/>
    <w:rsid w:val="001138BA"/>
    <w:rsid w:val="0011406E"/>
    <w:rsid w:val="001156C3"/>
    <w:rsid w:val="00116C76"/>
    <w:rsid w:val="00116DFF"/>
    <w:rsid w:val="001170B7"/>
    <w:rsid w:val="00117C6A"/>
    <w:rsid w:val="0012254D"/>
    <w:rsid w:val="00124C3D"/>
    <w:rsid w:val="00132AEA"/>
    <w:rsid w:val="001342EC"/>
    <w:rsid w:val="001426C6"/>
    <w:rsid w:val="00143C76"/>
    <w:rsid w:val="001466AC"/>
    <w:rsid w:val="00151A1A"/>
    <w:rsid w:val="001559A1"/>
    <w:rsid w:val="00155D27"/>
    <w:rsid w:val="00156F3D"/>
    <w:rsid w:val="00157ACF"/>
    <w:rsid w:val="00157DE8"/>
    <w:rsid w:val="00163918"/>
    <w:rsid w:val="00167A23"/>
    <w:rsid w:val="00170297"/>
    <w:rsid w:val="0017273A"/>
    <w:rsid w:val="001754FB"/>
    <w:rsid w:val="001764BD"/>
    <w:rsid w:val="00183077"/>
    <w:rsid w:val="001879AE"/>
    <w:rsid w:val="00190C9B"/>
    <w:rsid w:val="00190DC4"/>
    <w:rsid w:val="0019521F"/>
    <w:rsid w:val="001A152C"/>
    <w:rsid w:val="001A2A5C"/>
    <w:rsid w:val="001A4C70"/>
    <w:rsid w:val="001A5999"/>
    <w:rsid w:val="001A7D35"/>
    <w:rsid w:val="001B0EEC"/>
    <w:rsid w:val="001B26CB"/>
    <w:rsid w:val="001B3667"/>
    <w:rsid w:val="001B42A1"/>
    <w:rsid w:val="001B785B"/>
    <w:rsid w:val="001C0108"/>
    <w:rsid w:val="001C0889"/>
    <w:rsid w:val="001C1A85"/>
    <w:rsid w:val="001C1F1B"/>
    <w:rsid w:val="001C2647"/>
    <w:rsid w:val="001C3085"/>
    <w:rsid w:val="001C3208"/>
    <w:rsid w:val="001C54AD"/>
    <w:rsid w:val="001C592E"/>
    <w:rsid w:val="001C6274"/>
    <w:rsid w:val="001D0915"/>
    <w:rsid w:val="001D0EE3"/>
    <w:rsid w:val="001D2670"/>
    <w:rsid w:val="001D3364"/>
    <w:rsid w:val="001E1EC5"/>
    <w:rsid w:val="001E553B"/>
    <w:rsid w:val="001F31CE"/>
    <w:rsid w:val="00201CB5"/>
    <w:rsid w:val="002032B3"/>
    <w:rsid w:val="00205115"/>
    <w:rsid w:val="00205672"/>
    <w:rsid w:val="0021122C"/>
    <w:rsid w:val="00212815"/>
    <w:rsid w:val="00214E4C"/>
    <w:rsid w:val="00217C44"/>
    <w:rsid w:val="00220C22"/>
    <w:rsid w:val="00222520"/>
    <w:rsid w:val="00226C98"/>
    <w:rsid w:val="00226CB3"/>
    <w:rsid w:val="00230E08"/>
    <w:rsid w:val="00233338"/>
    <w:rsid w:val="00240BCD"/>
    <w:rsid w:val="00241CB3"/>
    <w:rsid w:val="002420FB"/>
    <w:rsid w:val="00242176"/>
    <w:rsid w:val="00242DD7"/>
    <w:rsid w:val="002431C2"/>
    <w:rsid w:val="00245FA9"/>
    <w:rsid w:val="002478E3"/>
    <w:rsid w:val="00247D58"/>
    <w:rsid w:val="00250C0F"/>
    <w:rsid w:val="00253CBA"/>
    <w:rsid w:val="0025712D"/>
    <w:rsid w:val="00261351"/>
    <w:rsid w:val="0026207F"/>
    <w:rsid w:val="00267124"/>
    <w:rsid w:val="0027224A"/>
    <w:rsid w:val="00273851"/>
    <w:rsid w:val="00277B79"/>
    <w:rsid w:val="002838ED"/>
    <w:rsid w:val="00285684"/>
    <w:rsid w:val="00285CF7"/>
    <w:rsid w:val="00286132"/>
    <w:rsid w:val="002912B0"/>
    <w:rsid w:val="00292691"/>
    <w:rsid w:val="00293E0A"/>
    <w:rsid w:val="00294250"/>
    <w:rsid w:val="00295292"/>
    <w:rsid w:val="0029661B"/>
    <w:rsid w:val="002A1BAE"/>
    <w:rsid w:val="002A33CF"/>
    <w:rsid w:val="002A3EC3"/>
    <w:rsid w:val="002A438D"/>
    <w:rsid w:val="002A58D3"/>
    <w:rsid w:val="002A7D59"/>
    <w:rsid w:val="002B0F35"/>
    <w:rsid w:val="002B19EA"/>
    <w:rsid w:val="002B2117"/>
    <w:rsid w:val="002B26F0"/>
    <w:rsid w:val="002B2D77"/>
    <w:rsid w:val="002B2F3C"/>
    <w:rsid w:val="002B3520"/>
    <w:rsid w:val="002C1F4C"/>
    <w:rsid w:val="002C2778"/>
    <w:rsid w:val="002C6854"/>
    <w:rsid w:val="002C7B82"/>
    <w:rsid w:val="002D2051"/>
    <w:rsid w:val="002D2729"/>
    <w:rsid w:val="002D2F31"/>
    <w:rsid w:val="002D33F7"/>
    <w:rsid w:val="002D4B99"/>
    <w:rsid w:val="002D588E"/>
    <w:rsid w:val="002E3C8E"/>
    <w:rsid w:val="002E5F44"/>
    <w:rsid w:val="002E609A"/>
    <w:rsid w:val="002E676A"/>
    <w:rsid w:val="002F1770"/>
    <w:rsid w:val="002F1D20"/>
    <w:rsid w:val="002F26A2"/>
    <w:rsid w:val="002F3404"/>
    <w:rsid w:val="002F481D"/>
    <w:rsid w:val="002F5676"/>
    <w:rsid w:val="002F5BF5"/>
    <w:rsid w:val="002F746F"/>
    <w:rsid w:val="00300E16"/>
    <w:rsid w:val="003021E0"/>
    <w:rsid w:val="003022BD"/>
    <w:rsid w:val="00302D25"/>
    <w:rsid w:val="00303972"/>
    <w:rsid w:val="0030596D"/>
    <w:rsid w:val="003064BC"/>
    <w:rsid w:val="003074B0"/>
    <w:rsid w:val="00307E7E"/>
    <w:rsid w:val="00310AEB"/>
    <w:rsid w:val="00311B2D"/>
    <w:rsid w:val="003121C7"/>
    <w:rsid w:val="003136C4"/>
    <w:rsid w:val="003143D1"/>
    <w:rsid w:val="00314F23"/>
    <w:rsid w:val="00321997"/>
    <w:rsid w:val="00321FD6"/>
    <w:rsid w:val="0032253C"/>
    <w:rsid w:val="00323DE3"/>
    <w:rsid w:val="00324B91"/>
    <w:rsid w:val="00324F75"/>
    <w:rsid w:val="003259BE"/>
    <w:rsid w:val="0032655A"/>
    <w:rsid w:val="00326CE5"/>
    <w:rsid w:val="0032748B"/>
    <w:rsid w:val="00333DEA"/>
    <w:rsid w:val="003408F5"/>
    <w:rsid w:val="00342316"/>
    <w:rsid w:val="003433DE"/>
    <w:rsid w:val="00345950"/>
    <w:rsid w:val="003469C9"/>
    <w:rsid w:val="00347BED"/>
    <w:rsid w:val="00350F6B"/>
    <w:rsid w:val="003527B8"/>
    <w:rsid w:val="00352BB6"/>
    <w:rsid w:val="00353E32"/>
    <w:rsid w:val="00356BD3"/>
    <w:rsid w:val="0036086C"/>
    <w:rsid w:val="00361BF4"/>
    <w:rsid w:val="00362A6D"/>
    <w:rsid w:val="00364903"/>
    <w:rsid w:val="00364D21"/>
    <w:rsid w:val="003663D6"/>
    <w:rsid w:val="00366E4E"/>
    <w:rsid w:val="003734C3"/>
    <w:rsid w:val="0037779E"/>
    <w:rsid w:val="00380932"/>
    <w:rsid w:val="00380C5F"/>
    <w:rsid w:val="00380FA9"/>
    <w:rsid w:val="003822B8"/>
    <w:rsid w:val="00382747"/>
    <w:rsid w:val="00392865"/>
    <w:rsid w:val="00392C96"/>
    <w:rsid w:val="0039315A"/>
    <w:rsid w:val="00395397"/>
    <w:rsid w:val="003A02DC"/>
    <w:rsid w:val="003A1045"/>
    <w:rsid w:val="003A3628"/>
    <w:rsid w:val="003B0E6E"/>
    <w:rsid w:val="003B21E6"/>
    <w:rsid w:val="003B378F"/>
    <w:rsid w:val="003B42C1"/>
    <w:rsid w:val="003B5209"/>
    <w:rsid w:val="003B56E0"/>
    <w:rsid w:val="003C15F3"/>
    <w:rsid w:val="003C1C21"/>
    <w:rsid w:val="003C326C"/>
    <w:rsid w:val="003C3FCC"/>
    <w:rsid w:val="003C49C8"/>
    <w:rsid w:val="003C6F52"/>
    <w:rsid w:val="003D0C5F"/>
    <w:rsid w:val="003D1233"/>
    <w:rsid w:val="003D12BB"/>
    <w:rsid w:val="003D2662"/>
    <w:rsid w:val="003D460E"/>
    <w:rsid w:val="003D4FA3"/>
    <w:rsid w:val="003D54D5"/>
    <w:rsid w:val="003D60C7"/>
    <w:rsid w:val="003D7214"/>
    <w:rsid w:val="003E0193"/>
    <w:rsid w:val="003E048F"/>
    <w:rsid w:val="003E2955"/>
    <w:rsid w:val="003E2AFA"/>
    <w:rsid w:val="003E40C9"/>
    <w:rsid w:val="003E4A50"/>
    <w:rsid w:val="003F36FF"/>
    <w:rsid w:val="003F4BB7"/>
    <w:rsid w:val="003F4D1F"/>
    <w:rsid w:val="003F5965"/>
    <w:rsid w:val="0040086A"/>
    <w:rsid w:val="00400CFC"/>
    <w:rsid w:val="0040169E"/>
    <w:rsid w:val="00402B9B"/>
    <w:rsid w:val="004033E4"/>
    <w:rsid w:val="00403914"/>
    <w:rsid w:val="00407EEE"/>
    <w:rsid w:val="0041251B"/>
    <w:rsid w:val="004140B8"/>
    <w:rsid w:val="00415A29"/>
    <w:rsid w:val="00415DDE"/>
    <w:rsid w:val="0041606B"/>
    <w:rsid w:val="00417165"/>
    <w:rsid w:val="00417BD1"/>
    <w:rsid w:val="00422917"/>
    <w:rsid w:val="00425EA5"/>
    <w:rsid w:val="00426559"/>
    <w:rsid w:val="00427E13"/>
    <w:rsid w:val="00432E2A"/>
    <w:rsid w:val="00434B2F"/>
    <w:rsid w:val="00437C5E"/>
    <w:rsid w:val="0044632D"/>
    <w:rsid w:val="0044695A"/>
    <w:rsid w:val="00454157"/>
    <w:rsid w:val="00460627"/>
    <w:rsid w:val="00462401"/>
    <w:rsid w:val="004628ED"/>
    <w:rsid w:val="00463BE1"/>
    <w:rsid w:val="00465816"/>
    <w:rsid w:val="00472095"/>
    <w:rsid w:val="00474262"/>
    <w:rsid w:val="00476E50"/>
    <w:rsid w:val="0048099F"/>
    <w:rsid w:val="00483086"/>
    <w:rsid w:val="00483304"/>
    <w:rsid w:val="0048388C"/>
    <w:rsid w:val="00484A35"/>
    <w:rsid w:val="004873CC"/>
    <w:rsid w:val="00491678"/>
    <w:rsid w:val="00495DB4"/>
    <w:rsid w:val="004A1DA6"/>
    <w:rsid w:val="004A34C8"/>
    <w:rsid w:val="004A3B1F"/>
    <w:rsid w:val="004A41ED"/>
    <w:rsid w:val="004A49E0"/>
    <w:rsid w:val="004B1142"/>
    <w:rsid w:val="004B2219"/>
    <w:rsid w:val="004B2C68"/>
    <w:rsid w:val="004B33C0"/>
    <w:rsid w:val="004B4D12"/>
    <w:rsid w:val="004B59B0"/>
    <w:rsid w:val="004B6EB3"/>
    <w:rsid w:val="004C3115"/>
    <w:rsid w:val="004C3E8B"/>
    <w:rsid w:val="004C531A"/>
    <w:rsid w:val="004C6BD8"/>
    <w:rsid w:val="004C7101"/>
    <w:rsid w:val="004D21AA"/>
    <w:rsid w:val="004D732C"/>
    <w:rsid w:val="004E32A1"/>
    <w:rsid w:val="004E3601"/>
    <w:rsid w:val="004E3713"/>
    <w:rsid w:val="004E3A37"/>
    <w:rsid w:val="004E54E3"/>
    <w:rsid w:val="004E7374"/>
    <w:rsid w:val="004F24A8"/>
    <w:rsid w:val="004F4CDE"/>
    <w:rsid w:val="004F6E80"/>
    <w:rsid w:val="004F7931"/>
    <w:rsid w:val="004F7BDE"/>
    <w:rsid w:val="005009E7"/>
    <w:rsid w:val="00502231"/>
    <w:rsid w:val="00504AAF"/>
    <w:rsid w:val="00505735"/>
    <w:rsid w:val="005109CB"/>
    <w:rsid w:val="005141D8"/>
    <w:rsid w:val="00514A89"/>
    <w:rsid w:val="00515FD7"/>
    <w:rsid w:val="00520961"/>
    <w:rsid w:val="00525D63"/>
    <w:rsid w:val="00526F25"/>
    <w:rsid w:val="00527A62"/>
    <w:rsid w:val="005304B9"/>
    <w:rsid w:val="005327F3"/>
    <w:rsid w:val="0053317F"/>
    <w:rsid w:val="0053573F"/>
    <w:rsid w:val="005418E3"/>
    <w:rsid w:val="00547DA4"/>
    <w:rsid w:val="00555A3B"/>
    <w:rsid w:val="00555EAA"/>
    <w:rsid w:val="00556BC6"/>
    <w:rsid w:val="00557874"/>
    <w:rsid w:val="00560006"/>
    <w:rsid w:val="0056236E"/>
    <w:rsid w:val="00562DB1"/>
    <w:rsid w:val="00563DBA"/>
    <w:rsid w:val="00566BB4"/>
    <w:rsid w:val="0057284F"/>
    <w:rsid w:val="0057593A"/>
    <w:rsid w:val="00575943"/>
    <w:rsid w:val="0058089C"/>
    <w:rsid w:val="0058112A"/>
    <w:rsid w:val="005847E7"/>
    <w:rsid w:val="00584DC3"/>
    <w:rsid w:val="005850B8"/>
    <w:rsid w:val="00587A79"/>
    <w:rsid w:val="005926CE"/>
    <w:rsid w:val="00597A63"/>
    <w:rsid w:val="005A1200"/>
    <w:rsid w:val="005A13BB"/>
    <w:rsid w:val="005A2990"/>
    <w:rsid w:val="005A2D18"/>
    <w:rsid w:val="005A3692"/>
    <w:rsid w:val="005A5DB9"/>
    <w:rsid w:val="005B04E0"/>
    <w:rsid w:val="005B0E67"/>
    <w:rsid w:val="005B22BE"/>
    <w:rsid w:val="005B2DE1"/>
    <w:rsid w:val="005B3650"/>
    <w:rsid w:val="005B4955"/>
    <w:rsid w:val="005B5B26"/>
    <w:rsid w:val="005B6D91"/>
    <w:rsid w:val="005B6F96"/>
    <w:rsid w:val="005B7834"/>
    <w:rsid w:val="005C1F0B"/>
    <w:rsid w:val="005C50A5"/>
    <w:rsid w:val="005C5C33"/>
    <w:rsid w:val="005C5D77"/>
    <w:rsid w:val="005D0950"/>
    <w:rsid w:val="005D0E5A"/>
    <w:rsid w:val="005D6DE5"/>
    <w:rsid w:val="005E01DC"/>
    <w:rsid w:val="005E02E8"/>
    <w:rsid w:val="005E2809"/>
    <w:rsid w:val="005E2B4A"/>
    <w:rsid w:val="005E3122"/>
    <w:rsid w:val="005E77A9"/>
    <w:rsid w:val="005E7F57"/>
    <w:rsid w:val="005F1517"/>
    <w:rsid w:val="005F5FD2"/>
    <w:rsid w:val="006017EB"/>
    <w:rsid w:val="00602EF6"/>
    <w:rsid w:val="00605B6B"/>
    <w:rsid w:val="00606D05"/>
    <w:rsid w:val="00610CBD"/>
    <w:rsid w:val="006117FD"/>
    <w:rsid w:val="006127C6"/>
    <w:rsid w:val="00615428"/>
    <w:rsid w:val="00617BF6"/>
    <w:rsid w:val="006220FB"/>
    <w:rsid w:val="00622CD3"/>
    <w:rsid w:val="00625B4F"/>
    <w:rsid w:val="006275BE"/>
    <w:rsid w:val="006331E0"/>
    <w:rsid w:val="00633387"/>
    <w:rsid w:val="00636F88"/>
    <w:rsid w:val="006377C9"/>
    <w:rsid w:val="00637C65"/>
    <w:rsid w:val="00642AA5"/>
    <w:rsid w:val="00644C7D"/>
    <w:rsid w:val="00644DBB"/>
    <w:rsid w:val="00646F95"/>
    <w:rsid w:val="0065052E"/>
    <w:rsid w:val="00650A8B"/>
    <w:rsid w:val="00652246"/>
    <w:rsid w:val="006543F6"/>
    <w:rsid w:val="00655EC1"/>
    <w:rsid w:val="006574D1"/>
    <w:rsid w:val="0066148C"/>
    <w:rsid w:val="00662228"/>
    <w:rsid w:val="00662F1D"/>
    <w:rsid w:val="00664A83"/>
    <w:rsid w:val="006657E0"/>
    <w:rsid w:val="00665B0D"/>
    <w:rsid w:val="00665C6C"/>
    <w:rsid w:val="006665D1"/>
    <w:rsid w:val="00666B8F"/>
    <w:rsid w:val="00680741"/>
    <w:rsid w:val="0068092D"/>
    <w:rsid w:val="00682FCD"/>
    <w:rsid w:val="006835D0"/>
    <w:rsid w:val="00685420"/>
    <w:rsid w:val="00685B60"/>
    <w:rsid w:val="0068655C"/>
    <w:rsid w:val="006925D3"/>
    <w:rsid w:val="00695D0E"/>
    <w:rsid w:val="006A0620"/>
    <w:rsid w:val="006A1F23"/>
    <w:rsid w:val="006A2732"/>
    <w:rsid w:val="006A49A4"/>
    <w:rsid w:val="006A7385"/>
    <w:rsid w:val="006B2AA9"/>
    <w:rsid w:val="006B5674"/>
    <w:rsid w:val="006B7C8E"/>
    <w:rsid w:val="006C301C"/>
    <w:rsid w:val="006D5FC6"/>
    <w:rsid w:val="006D7A64"/>
    <w:rsid w:val="006E1AE2"/>
    <w:rsid w:val="006E2E8E"/>
    <w:rsid w:val="006E30DC"/>
    <w:rsid w:val="006E33C7"/>
    <w:rsid w:val="006E545F"/>
    <w:rsid w:val="006F0F5F"/>
    <w:rsid w:val="006F34D4"/>
    <w:rsid w:val="006F42E3"/>
    <w:rsid w:val="00704D2A"/>
    <w:rsid w:val="00704E9D"/>
    <w:rsid w:val="00705999"/>
    <w:rsid w:val="0070760A"/>
    <w:rsid w:val="00707F07"/>
    <w:rsid w:val="00710006"/>
    <w:rsid w:val="00710353"/>
    <w:rsid w:val="00710AD4"/>
    <w:rsid w:val="00713048"/>
    <w:rsid w:val="00713AC9"/>
    <w:rsid w:val="00714F41"/>
    <w:rsid w:val="007154B2"/>
    <w:rsid w:val="0071609F"/>
    <w:rsid w:val="00720796"/>
    <w:rsid w:val="00720A22"/>
    <w:rsid w:val="00724A5B"/>
    <w:rsid w:val="007255DA"/>
    <w:rsid w:val="007270BD"/>
    <w:rsid w:val="00730963"/>
    <w:rsid w:val="00731D25"/>
    <w:rsid w:val="0073226B"/>
    <w:rsid w:val="00732BBD"/>
    <w:rsid w:val="00732F78"/>
    <w:rsid w:val="00733286"/>
    <w:rsid w:val="007337C5"/>
    <w:rsid w:val="007347F5"/>
    <w:rsid w:val="00734F8C"/>
    <w:rsid w:val="00736119"/>
    <w:rsid w:val="00743DB6"/>
    <w:rsid w:val="00744DA2"/>
    <w:rsid w:val="00745BC4"/>
    <w:rsid w:val="00746646"/>
    <w:rsid w:val="007510F8"/>
    <w:rsid w:val="00752659"/>
    <w:rsid w:val="00752888"/>
    <w:rsid w:val="00754BC9"/>
    <w:rsid w:val="00755723"/>
    <w:rsid w:val="00756C98"/>
    <w:rsid w:val="0076133E"/>
    <w:rsid w:val="00761C4A"/>
    <w:rsid w:val="00764AF3"/>
    <w:rsid w:val="0076663C"/>
    <w:rsid w:val="007676DD"/>
    <w:rsid w:val="00772A15"/>
    <w:rsid w:val="00774874"/>
    <w:rsid w:val="0077651A"/>
    <w:rsid w:val="00776CFB"/>
    <w:rsid w:val="007814A1"/>
    <w:rsid w:val="00792515"/>
    <w:rsid w:val="007947EC"/>
    <w:rsid w:val="0079526F"/>
    <w:rsid w:val="00797F82"/>
    <w:rsid w:val="007A2E2F"/>
    <w:rsid w:val="007A5B8A"/>
    <w:rsid w:val="007A65CB"/>
    <w:rsid w:val="007A6CCC"/>
    <w:rsid w:val="007B0FB7"/>
    <w:rsid w:val="007B523D"/>
    <w:rsid w:val="007B7A25"/>
    <w:rsid w:val="007C22BC"/>
    <w:rsid w:val="007C2B52"/>
    <w:rsid w:val="007C3F95"/>
    <w:rsid w:val="007C4EC3"/>
    <w:rsid w:val="007C5700"/>
    <w:rsid w:val="007C5C97"/>
    <w:rsid w:val="007C6094"/>
    <w:rsid w:val="007D17A5"/>
    <w:rsid w:val="007D1E2B"/>
    <w:rsid w:val="007D294E"/>
    <w:rsid w:val="007D77C1"/>
    <w:rsid w:val="007E144E"/>
    <w:rsid w:val="007E203E"/>
    <w:rsid w:val="007E599C"/>
    <w:rsid w:val="007E6204"/>
    <w:rsid w:val="007F11F2"/>
    <w:rsid w:val="007F1C7C"/>
    <w:rsid w:val="007F2970"/>
    <w:rsid w:val="007F3305"/>
    <w:rsid w:val="007F3A81"/>
    <w:rsid w:val="007F4258"/>
    <w:rsid w:val="007F4F7B"/>
    <w:rsid w:val="008007F7"/>
    <w:rsid w:val="00800839"/>
    <w:rsid w:val="00801331"/>
    <w:rsid w:val="008066F3"/>
    <w:rsid w:val="008103A3"/>
    <w:rsid w:val="00810878"/>
    <w:rsid w:val="00811EAD"/>
    <w:rsid w:val="008132C1"/>
    <w:rsid w:val="008132D7"/>
    <w:rsid w:val="00814AD6"/>
    <w:rsid w:val="00816942"/>
    <w:rsid w:val="008211ED"/>
    <w:rsid w:val="0082295C"/>
    <w:rsid w:val="00822D57"/>
    <w:rsid w:val="0082361C"/>
    <w:rsid w:val="00826094"/>
    <w:rsid w:val="008272D1"/>
    <w:rsid w:val="00827AE2"/>
    <w:rsid w:val="00830016"/>
    <w:rsid w:val="00830047"/>
    <w:rsid w:val="0084478F"/>
    <w:rsid w:val="00851A68"/>
    <w:rsid w:val="00851D16"/>
    <w:rsid w:val="00852558"/>
    <w:rsid w:val="00852B06"/>
    <w:rsid w:val="00853116"/>
    <w:rsid w:val="008570D9"/>
    <w:rsid w:val="00861051"/>
    <w:rsid w:val="0086109C"/>
    <w:rsid w:val="008628CD"/>
    <w:rsid w:val="00863F9B"/>
    <w:rsid w:val="0086543D"/>
    <w:rsid w:val="008702FA"/>
    <w:rsid w:val="008703AE"/>
    <w:rsid w:val="00870BE5"/>
    <w:rsid w:val="00872212"/>
    <w:rsid w:val="008757F1"/>
    <w:rsid w:val="00881B1D"/>
    <w:rsid w:val="00881FBE"/>
    <w:rsid w:val="0088214D"/>
    <w:rsid w:val="00882A27"/>
    <w:rsid w:val="0088573D"/>
    <w:rsid w:val="00885CB9"/>
    <w:rsid w:val="008873B9"/>
    <w:rsid w:val="0088754A"/>
    <w:rsid w:val="00891AC1"/>
    <w:rsid w:val="00893221"/>
    <w:rsid w:val="0089383F"/>
    <w:rsid w:val="008978CA"/>
    <w:rsid w:val="00897DCD"/>
    <w:rsid w:val="008A188E"/>
    <w:rsid w:val="008A2034"/>
    <w:rsid w:val="008A5119"/>
    <w:rsid w:val="008A6B48"/>
    <w:rsid w:val="008A7498"/>
    <w:rsid w:val="008B09AC"/>
    <w:rsid w:val="008B1F5E"/>
    <w:rsid w:val="008B2240"/>
    <w:rsid w:val="008B558B"/>
    <w:rsid w:val="008B71EE"/>
    <w:rsid w:val="008B75D1"/>
    <w:rsid w:val="008C12B8"/>
    <w:rsid w:val="008C179E"/>
    <w:rsid w:val="008C2454"/>
    <w:rsid w:val="008C2DCF"/>
    <w:rsid w:val="008C35DC"/>
    <w:rsid w:val="008C750C"/>
    <w:rsid w:val="008D0130"/>
    <w:rsid w:val="008D096E"/>
    <w:rsid w:val="008D1993"/>
    <w:rsid w:val="008D2F02"/>
    <w:rsid w:val="008D3462"/>
    <w:rsid w:val="008D5032"/>
    <w:rsid w:val="008D57A0"/>
    <w:rsid w:val="008D7DE4"/>
    <w:rsid w:val="008E0FC7"/>
    <w:rsid w:val="008E275F"/>
    <w:rsid w:val="008E377E"/>
    <w:rsid w:val="008E5DE4"/>
    <w:rsid w:val="008F22E8"/>
    <w:rsid w:val="008F612E"/>
    <w:rsid w:val="008F6E97"/>
    <w:rsid w:val="008F7942"/>
    <w:rsid w:val="009077CE"/>
    <w:rsid w:val="00907A88"/>
    <w:rsid w:val="00910498"/>
    <w:rsid w:val="009104B4"/>
    <w:rsid w:val="00912F99"/>
    <w:rsid w:val="009168F7"/>
    <w:rsid w:val="00921970"/>
    <w:rsid w:val="00922A2E"/>
    <w:rsid w:val="00923210"/>
    <w:rsid w:val="00931D24"/>
    <w:rsid w:val="009334C2"/>
    <w:rsid w:val="00933FC2"/>
    <w:rsid w:val="00935B9A"/>
    <w:rsid w:val="00943E6A"/>
    <w:rsid w:val="0094566E"/>
    <w:rsid w:val="00946858"/>
    <w:rsid w:val="00952F87"/>
    <w:rsid w:val="00953E23"/>
    <w:rsid w:val="0095434B"/>
    <w:rsid w:val="0095612F"/>
    <w:rsid w:val="00960313"/>
    <w:rsid w:val="009648F9"/>
    <w:rsid w:val="00970212"/>
    <w:rsid w:val="00973D37"/>
    <w:rsid w:val="0097643D"/>
    <w:rsid w:val="00977A90"/>
    <w:rsid w:val="00981227"/>
    <w:rsid w:val="0098313B"/>
    <w:rsid w:val="009835CC"/>
    <w:rsid w:val="00983695"/>
    <w:rsid w:val="0098434D"/>
    <w:rsid w:val="009918E2"/>
    <w:rsid w:val="00991B77"/>
    <w:rsid w:val="0099451E"/>
    <w:rsid w:val="009A18AD"/>
    <w:rsid w:val="009A4695"/>
    <w:rsid w:val="009A4726"/>
    <w:rsid w:val="009A693B"/>
    <w:rsid w:val="009A7453"/>
    <w:rsid w:val="009B0E98"/>
    <w:rsid w:val="009B258E"/>
    <w:rsid w:val="009B46A5"/>
    <w:rsid w:val="009C0747"/>
    <w:rsid w:val="009C3E56"/>
    <w:rsid w:val="009C4F0B"/>
    <w:rsid w:val="009C6DAD"/>
    <w:rsid w:val="009C7F0B"/>
    <w:rsid w:val="009D0FC4"/>
    <w:rsid w:val="009D3351"/>
    <w:rsid w:val="009D3685"/>
    <w:rsid w:val="009D59C1"/>
    <w:rsid w:val="009D67B8"/>
    <w:rsid w:val="009E0FCD"/>
    <w:rsid w:val="009E3CA0"/>
    <w:rsid w:val="009E5119"/>
    <w:rsid w:val="009E74A8"/>
    <w:rsid w:val="009F035B"/>
    <w:rsid w:val="009F4F39"/>
    <w:rsid w:val="009F52F4"/>
    <w:rsid w:val="00A00E2D"/>
    <w:rsid w:val="00A034EE"/>
    <w:rsid w:val="00A03580"/>
    <w:rsid w:val="00A07654"/>
    <w:rsid w:val="00A10209"/>
    <w:rsid w:val="00A1177D"/>
    <w:rsid w:val="00A11EDB"/>
    <w:rsid w:val="00A130A0"/>
    <w:rsid w:val="00A16258"/>
    <w:rsid w:val="00A16B47"/>
    <w:rsid w:val="00A231F4"/>
    <w:rsid w:val="00A24676"/>
    <w:rsid w:val="00A24AD8"/>
    <w:rsid w:val="00A26B89"/>
    <w:rsid w:val="00A30C63"/>
    <w:rsid w:val="00A31AEA"/>
    <w:rsid w:val="00A34465"/>
    <w:rsid w:val="00A37DBC"/>
    <w:rsid w:val="00A47B0E"/>
    <w:rsid w:val="00A536F4"/>
    <w:rsid w:val="00A547C9"/>
    <w:rsid w:val="00A5675D"/>
    <w:rsid w:val="00A61BB6"/>
    <w:rsid w:val="00A62F09"/>
    <w:rsid w:val="00A7078C"/>
    <w:rsid w:val="00A72074"/>
    <w:rsid w:val="00A73831"/>
    <w:rsid w:val="00A7619F"/>
    <w:rsid w:val="00A778DB"/>
    <w:rsid w:val="00A853F0"/>
    <w:rsid w:val="00A85531"/>
    <w:rsid w:val="00A86BE0"/>
    <w:rsid w:val="00A86D2D"/>
    <w:rsid w:val="00A95157"/>
    <w:rsid w:val="00AA0B3A"/>
    <w:rsid w:val="00AA182B"/>
    <w:rsid w:val="00AA4675"/>
    <w:rsid w:val="00AA6C60"/>
    <w:rsid w:val="00AB08D0"/>
    <w:rsid w:val="00AB0F6F"/>
    <w:rsid w:val="00AB23AC"/>
    <w:rsid w:val="00AB690D"/>
    <w:rsid w:val="00AB77E9"/>
    <w:rsid w:val="00AC04EE"/>
    <w:rsid w:val="00AC451B"/>
    <w:rsid w:val="00AC6BC2"/>
    <w:rsid w:val="00AC72D4"/>
    <w:rsid w:val="00AC7FB0"/>
    <w:rsid w:val="00AD0496"/>
    <w:rsid w:val="00AD1BBE"/>
    <w:rsid w:val="00AD1EF2"/>
    <w:rsid w:val="00AD34A6"/>
    <w:rsid w:val="00AD54D3"/>
    <w:rsid w:val="00AD5C9B"/>
    <w:rsid w:val="00AD69D2"/>
    <w:rsid w:val="00AD703B"/>
    <w:rsid w:val="00AD7A0A"/>
    <w:rsid w:val="00AD7C58"/>
    <w:rsid w:val="00AD7CC9"/>
    <w:rsid w:val="00AE26DF"/>
    <w:rsid w:val="00AE791E"/>
    <w:rsid w:val="00AF040A"/>
    <w:rsid w:val="00AF0E75"/>
    <w:rsid w:val="00AF17A1"/>
    <w:rsid w:val="00AF2CCF"/>
    <w:rsid w:val="00AF729E"/>
    <w:rsid w:val="00B0102E"/>
    <w:rsid w:val="00B01733"/>
    <w:rsid w:val="00B02BBC"/>
    <w:rsid w:val="00B03870"/>
    <w:rsid w:val="00B0767C"/>
    <w:rsid w:val="00B10B23"/>
    <w:rsid w:val="00B11075"/>
    <w:rsid w:val="00B132A8"/>
    <w:rsid w:val="00B1404E"/>
    <w:rsid w:val="00B14CBF"/>
    <w:rsid w:val="00B15385"/>
    <w:rsid w:val="00B17284"/>
    <w:rsid w:val="00B212B4"/>
    <w:rsid w:val="00B212BC"/>
    <w:rsid w:val="00B22ED1"/>
    <w:rsid w:val="00B23E91"/>
    <w:rsid w:val="00B25654"/>
    <w:rsid w:val="00B27BE3"/>
    <w:rsid w:val="00B30D68"/>
    <w:rsid w:val="00B418BC"/>
    <w:rsid w:val="00B4383E"/>
    <w:rsid w:val="00B43D77"/>
    <w:rsid w:val="00B46AE1"/>
    <w:rsid w:val="00B47030"/>
    <w:rsid w:val="00B50294"/>
    <w:rsid w:val="00B508A8"/>
    <w:rsid w:val="00B52783"/>
    <w:rsid w:val="00B57217"/>
    <w:rsid w:val="00B57528"/>
    <w:rsid w:val="00B57F22"/>
    <w:rsid w:val="00B6037E"/>
    <w:rsid w:val="00B60DB0"/>
    <w:rsid w:val="00B63789"/>
    <w:rsid w:val="00B7368B"/>
    <w:rsid w:val="00B75094"/>
    <w:rsid w:val="00B757CF"/>
    <w:rsid w:val="00B76626"/>
    <w:rsid w:val="00B77D01"/>
    <w:rsid w:val="00B81CE1"/>
    <w:rsid w:val="00B828BD"/>
    <w:rsid w:val="00B86F16"/>
    <w:rsid w:val="00B8703E"/>
    <w:rsid w:val="00B870AD"/>
    <w:rsid w:val="00B90141"/>
    <w:rsid w:val="00B91916"/>
    <w:rsid w:val="00B93193"/>
    <w:rsid w:val="00B94272"/>
    <w:rsid w:val="00B96604"/>
    <w:rsid w:val="00B969B6"/>
    <w:rsid w:val="00B975B0"/>
    <w:rsid w:val="00BA05A5"/>
    <w:rsid w:val="00BA12CA"/>
    <w:rsid w:val="00BA2574"/>
    <w:rsid w:val="00BA3949"/>
    <w:rsid w:val="00BA5BF3"/>
    <w:rsid w:val="00BA6DFD"/>
    <w:rsid w:val="00BA7E90"/>
    <w:rsid w:val="00BB0221"/>
    <w:rsid w:val="00BB0576"/>
    <w:rsid w:val="00BB1482"/>
    <w:rsid w:val="00BB3767"/>
    <w:rsid w:val="00BB656B"/>
    <w:rsid w:val="00BC28A8"/>
    <w:rsid w:val="00BC562D"/>
    <w:rsid w:val="00BC722C"/>
    <w:rsid w:val="00BC7F2B"/>
    <w:rsid w:val="00BD14E4"/>
    <w:rsid w:val="00BD1DB1"/>
    <w:rsid w:val="00BD4D11"/>
    <w:rsid w:val="00BD5C0C"/>
    <w:rsid w:val="00BD784C"/>
    <w:rsid w:val="00BE0EBA"/>
    <w:rsid w:val="00BE26A5"/>
    <w:rsid w:val="00BE341F"/>
    <w:rsid w:val="00BE5337"/>
    <w:rsid w:val="00BE631E"/>
    <w:rsid w:val="00BE7DAB"/>
    <w:rsid w:val="00BF092A"/>
    <w:rsid w:val="00BF12B6"/>
    <w:rsid w:val="00BF2596"/>
    <w:rsid w:val="00BF2AFB"/>
    <w:rsid w:val="00BF650D"/>
    <w:rsid w:val="00BF69D4"/>
    <w:rsid w:val="00C0173D"/>
    <w:rsid w:val="00C073A7"/>
    <w:rsid w:val="00C10FE7"/>
    <w:rsid w:val="00C12314"/>
    <w:rsid w:val="00C134B1"/>
    <w:rsid w:val="00C1433B"/>
    <w:rsid w:val="00C14F55"/>
    <w:rsid w:val="00C16000"/>
    <w:rsid w:val="00C2487C"/>
    <w:rsid w:val="00C270E8"/>
    <w:rsid w:val="00C3177B"/>
    <w:rsid w:val="00C31EE8"/>
    <w:rsid w:val="00C37BA5"/>
    <w:rsid w:val="00C42B2D"/>
    <w:rsid w:val="00C5202E"/>
    <w:rsid w:val="00C53A86"/>
    <w:rsid w:val="00C566CB"/>
    <w:rsid w:val="00C6034D"/>
    <w:rsid w:val="00C74BF8"/>
    <w:rsid w:val="00C80DA0"/>
    <w:rsid w:val="00C812C0"/>
    <w:rsid w:val="00C82D03"/>
    <w:rsid w:val="00C83B71"/>
    <w:rsid w:val="00C861ED"/>
    <w:rsid w:val="00C90219"/>
    <w:rsid w:val="00C92600"/>
    <w:rsid w:val="00CA1807"/>
    <w:rsid w:val="00CA1C73"/>
    <w:rsid w:val="00CA2B4B"/>
    <w:rsid w:val="00CA6172"/>
    <w:rsid w:val="00CB2B2E"/>
    <w:rsid w:val="00CB2D00"/>
    <w:rsid w:val="00CB2D88"/>
    <w:rsid w:val="00CB338D"/>
    <w:rsid w:val="00CB4752"/>
    <w:rsid w:val="00CC0668"/>
    <w:rsid w:val="00CC0670"/>
    <w:rsid w:val="00CC1494"/>
    <w:rsid w:val="00CC38B4"/>
    <w:rsid w:val="00CC3E44"/>
    <w:rsid w:val="00CC4277"/>
    <w:rsid w:val="00CC4935"/>
    <w:rsid w:val="00CD0616"/>
    <w:rsid w:val="00CD2BC4"/>
    <w:rsid w:val="00CD36F2"/>
    <w:rsid w:val="00CD408F"/>
    <w:rsid w:val="00CD5113"/>
    <w:rsid w:val="00CD7FF0"/>
    <w:rsid w:val="00CE0228"/>
    <w:rsid w:val="00CE11F4"/>
    <w:rsid w:val="00CE209B"/>
    <w:rsid w:val="00CE4371"/>
    <w:rsid w:val="00CE5038"/>
    <w:rsid w:val="00CE6C7E"/>
    <w:rsid w:val="00CF16C5"/>
    <w:rsid w:val="00CF3493"/>
    <w:rsid w:val="00CF4B11"/>
    <w:rsid w:val="00D042B6"/>
    <w:rsid w:val="00D04C7E"/>
    <w:rsid w:val="00D04D53"/>
    <w:rsid w:val="00D0628C"/>
    <w:rsid w:val="00D07339"/>
    <w:rsid w:val="00D105C4"/>
    <w:rsid w:val="00D10889"/>
    <w:rsid w:val="00D122CA"/>
    <w:rsid w:val="00D20394"/>
    <w:rsid w:val="00D22F0B"/>
    <w:rsid w:val="00D2772D"/>
    <w:rsid w:val="00D338E2"/>
    <w:rsid w:val="00D36DFA"/>
    <w:rsid w:val="00D43393"/>
    <w:rsid w:val="00D44362"/>
    <w:rsid w:val="00D4536B"/>
    <w:rsid w:val="00D4684E"/>
    <w:rsid w:val="00D50528"/>
    <w:rsid w:val="00D509FF"/>
    <w:rsid w:val="00D50CBB"/>
    <w:rsid w:val="00D55259"/>
    <w:rsid w:val="00D5662C"/>
    <w:rsid w:val="00D566F9"/>
    <w:rsid w:val="00D568EB"/>
    <w:rsid w:val="00D56DB5"/>
    <w:rsid w:val="00D575D3"/>
    <w:rsid w:val="00D57FB5"/>
    <w:rsid w:val="00D60C03"/>
    <w:rsid w:val="00D618BC"/>
    <w:rsid w:val="00D63F2E"/>
    <w:rsid w:val="00D6423C"/>
    <w:rsid w:val="00D65063"/>
    <w:rsid w:val="00D6726F"/>
    <w:rsid w:val="00D73783"/>
    <w:rsid w:val="00D74EC1"/>
    <w:rsid w:val="00D77A94"/>
    <w:rsid w:val="00D81578"/>
    <w:rsid w:val="00D81F7B"/>
    <w:rsid w:val="00D83815"/>
    <w:rsid w:val="00D85347"/>
    <w:rsid w:val="00D865CC"/>
    <w:rsid w:val="00D95637"/>
    <w:rsid w:val="00D9596B"/>
    <w:rsid w:val="00D96FCE"/>
    <w:rsid w:val="00D97ADF"/>
    <w:rsid w:val="00D97B7C"/>
    <w:rsid w:val="00DA406B"/>
    <w:rsid w:val="00DA4AF8"/>
    <w:rsid w:val="00DA5977"/>
    <w:rsid w:val="00DA5C2A"/>
    <w:rsid w:val="00DB31E3"/>
    <w:rsid w:val="00DB6CAF"/>
    <w:rsid w:val="00DB7DAA"/>
    <w:rsid w:val="00DC09A4"/>
    <w:rsid w:val="00DC245B"/>
    <w:rsid w:val="00DC6AC9"/>
    <w:rsid w:val="00DD04A9"/>
    <w:rsid w:val="00DD1E53"/>
    <w:rsid w:val="00DD32B3"/>
    <w:rsid w:val="00DD4110"/>
    <w:rsid w:val="00DD5A9A"/>
    <w:rsid w:val="00DD619D"/>
    <w:rsid w:val="00DD6E23"/>
    <w:rsid w:val="00DD735C"/>
    <w:rsid w:val="00DE491E"/>
    <w:rsid w:val="00DE520D"/>
    <w:rsid w:val="00DF01A0"/>
    <w:rsid w:val="00DF3DF6"/>
    <w:rsid w:val="00DF71F2"/>
    <w:rsid w:val="00DF77B3"/>
    <w:rsid w:val="00E00C86"/>
    <w:rsid w:val="00E01CAF"/>
    <w:rsid w:val="00E020E7"/>
    <w:rsid w:val="00E02C12"/>
    <w:rsid w:val="00E06761"/>
    <w:rsid w:val="00E137FD"/>
    <w:rsid w:val="00E1589F"/>
    <w:rsid w:val="00E167AF"/>
    <w:rsid w:val="00E23E4A"/>
    <w:rsid w:val="00E24F95"/>
    <w:rsid w:val="00E25626"/>
    <w:rsid w:val="00E25DE1"/>
    <w:rsid w:val="00E272E5"/>
    <w:rsid w:val="00E27B9B"/>
    <w:rsid w:val="00E30679"/>
    <w:rsid w:val="00E32D5A"/>
    <w:rsid w:val="00E35554"/>
    <w:rsid w:val="00E364DD"/>
    <w:rsid w:val="00E44302"/>
    <w:rsid w:val="00E46BF7"/>
    <w:rsid w:val="00E47D03"/>
    <w:rsid w:val="00E52217"/>
    <w:rsid w:val="00E530E4"/>
    <w:rsid w:val="00E54499"/>
    <w:rsid w:val="00E547EB"/>
    <w:rsid w:val="00E5579E"/>
    <w:rsid w:val="00E60387"/>
    <w:rsid w:val="00E60473"/>
    <w:rsid w:val="00E60586"/>
    <w:rsid w:val="00E635F2"/>
    <w:rsid w:val="00E63D9B"/>
    <w:rsid w:val="00E65A66"/>
    <w:rsid w:val="00E66F9F"/>
    <w:rsid w:val="00E71839"/>
    <w:rsid w:val="00E71EA8"/>
    <w:rsid w:val="00E7467A"/>
    <w:rsid w:val="00E756F7"/>
    <w:rsid w:val="00E7645C"/>
    <w:rsid w:val="00E76FDF"/>
    <w:rsid w:val="00E83BAF"/>
    <w:rsid w:val="00E91DBC"/>
    <w:rsid w:val="00E930D3"/>
    <w:rsid w:val="00E943F8"/>
    <w:rsid w:val="00E94755"/>
    <w:rsid w:val="00E9682B"/>
    <w:rsid w:val="00E975E0"/>
    <w:rsid w:val="00EA0320"/>
    <w:rsid w:val="00EA185F"/>
    <w:rsid w:val="00EA1C4B"/>
    <w:rsid w:val="00EA2663"/>
    <w:rsid w:val="00EA403E"/>
    <w:rsid w:val="00EA4348"/>
    <w:rsid w:val="00EA4C35"/>
    <w:rsid w:val="00EA59AB"/>
    <w:rsid w:val="00EB0647"/>
    <w:rsid w:val="00EB0FAC"/>
    <w:rsid w:val="00EB2514"/>
    <w:rsid w:val="00EB3352"/>
    <w:rsid w:val="00EB3BAB"/>
    <w:rsid w:val="00EC1279"/>
    <w:rsid w:val="00EC19F6"/>
    <w:rsid w:val="00EC28A9"/>
    <w:rsid w:val="00EC3A97"/>
    <w:rsid w:val="00EC3B2A"/>
    <w:rsid w:val="00ED00C2"/>
    <w:rsid w:val="00ED49C3"/>
    <w:rsid w:val="00ED5935"/>
    <w:rsid w:val="00ED7C9D"/>
    <w:rsid w:val="00EE03CE"/>
    <w:rsid w:val="00EE7B1D"/>
    <w:rsid w:val="00EF22F2"/>
    <w:rsid w:val="00EF3A7E"/>
    <w:rsid w:val="00EF66BA"/>
    <w:rsid w:val="00EF79B7"/>
    <w:rsid w:val="00F0062C"/>
    <w:rsid w:val="00F01F27"/>
    <w:rsid w:val="00F05848"/>
    <w:rsid w:val="00F0750C"/>
    <w:rsid w:val="00F12F6A"/>
    <w:rsid w:val="00F14115"/>
    <w:rsid w:val="00F142C8"/>
    <w:rsid w:val="00F16DDF"/>
    <w:rsid w:val="00F25143"/>
    <w:rsid w:val="00F254C4"/>
    <w:rsid w:val="00F309D3"/>
    <w:rsid w:val="00F30CFE"/>
    <w:rsid w:val="00F30F76"/>
    <w:rsid w:val="00F3103F"/>
    <w:rsid w:val="00F322C4"/>
    <w:rsid w:val="00F35B68"/>
    <w:rsid w:val="00F36A6D"/>
    <w:rsid w:val="00F3751B"/>
    <w:rsid w:val="00F4651A"/>
    <w:rsid w:val="00F4684A"/>
    <w:rsid w:val="00F46916"/>
    <w:rsid w:val="00F4724C"/>
    <w:rsid w:val="00F53BCD"/>
    <w:rsid w:val="00F55C48"/>
    <w:rsid w:val="00F55F03"/>
    <w:rsid w:val="00F62823"/>
    <w:rsid w:val="00F6371C"/>
    <w:rsid w:val="00F64F7B"/>
    <w:rsid w:val="00F66110"/>
    <w:rsid w:val="00F6732A"/>
    <w:rsid w:val="00F7711E"/>
    <w:rsid w:val="00F775EB"/>
    <w:rsid w:val="00F81B37"/>
    <w:rsid w:val="00F839EB"/>
    <w:rsid w:val="00F8433B"/>
    <w:rsid w:val="00F846AE"/>
    <w:rsid w:val="00F84E26"/>
    <w:rsid w:val="00F85185"/>
    <w:rsid w:val="00F86A4D"/>
    <w:rsid w:val="00F932B4"/>
    <w:rsid w:val="00F93FA6"/>
    <w:rsid w:val="00F94E8A"/>
    <w:rsid w:val="00FA00EF"/>
    <w:rsid w:val="00FA0626"/>
    <w:rsid w:val="00FA06A2"/>
    <w:rsid w:val="00FA243A"/>
    <w:rsid w:val="00FB2CBC"/>
    <w:rsid w:val="00FB2E79"/>
    <w:rsid w:val="00FB45BB"/>
    <w:rsid w:val="00FB637B"/>
    <w:rsid w:val="00FB7170"/>
    <w:rsid w:val="00FC3398"/>
    <w:rsid w:val="00FC357A"/>
    <w:rsid w:val="00FC3CD3"/>
    <w:rsid w:val="00FC3D2A"/>
    <w:rsid w:val="00FC4051"/>
    <w:rsid w:val="00FD0DDF"/>
    <w:rsid w:val="00FD6806"/>
    <w:rsid w:val="00FE1C97"/>
    <w:rsid w:val="00FE2D03"/>
    <w:rsid w:val="00FE2E00"/>
    <w:rsid w:val="00FE3303"/>
    <w:rsid w:val="00FE3EBF"/>
    <w:rsid w:val="00FE5982"/>
    <w:rsid w:val="00FE6D72"/>
    <w:rsid w:val="00FF08DD"/>
    <w:rsid w:val="00FF136D"/>
    <w:rsid w:val="00FF1D1F"/>
    <w:rsid w:val="00FF2035"/>
    <w:rsid w:val="00FF2086"/>
    <w:rsid w:val="00FF2F21"/>
    <w:rsid w:val="00FF46DE"/>
    <w:rsid w:val="00FF513D"/>
    <w:rsid w:val="00FF53AC"/>
    <w:rsid w:val="00FF79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89CCE"/>
  <w15:docId w15:val="{1CAA83FB-12FB-4BDB-ADA4-3ECE5966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F6371C"/>
  </w:style>
  <w:style w:type="paragraph" w:styleId="Nadpis1">
    <w:name w:val="heading 1"/>
    <w:basedOn w:val="Normlny"/>
    <w:next w:val="Normlny"/>
    <w:rsid w:val="003121C7"/>
    <w:pPr>
      <w:keepNext/>
      <w:keepLines/>
      <w:spacing w:before="200"/>
      <w:contextualSpacing/>
      <w:outlineLvl w:val="0"/>
    </w:pPr>
    <w:rPr>
      <w:rFonts w:ascii="Trebuchet MS" w:eastAsia="Trebuchet MS" w:hAnsi="Trebuchet MS" w:cs="Trebuchet MS"/>
      <w:sz w:val="32"/>
    </w:rPr>
  </w:style>
  <w:style w:type="paragraph" w:styleId="Nadpis2">
    <w:name w:val="heading 2"/>
    <w:basedOn w:val="Normlny"/>
    <w:next w:val="Normlny"/>
    <w:rsid w:val="003121C7"/>
    <w:pPr>
      <w:keepNext/>
      <w:keepLines/>
      <w:spacing w:before="200"/>
      <w:contextualSpacing/>
      <w:outlineLvl w:val="1"/>
    </w:pPr>
    <w:rPr>
      <w:rFonts w:ascii="Trebuchet MS" w:eastAsia="Trebuchet MS" w:hAnsi="Trebuchet MS" w:cs="Trebuchet MS"/>
      <w:b/>
      <w:sz w:val="26"/>
    </w:rPr>
  </w:style>
  <w:style w:type="paragraph" w:styleId="Nadpis3">
    <w:name w:val="heading 3"/>
    <w:basedOn w:val="Normlny"/>
    <w:next w:val="Normlny"/>
    <w:rsid w:val="003121C7"/>
    <w:pPr>
      <w:keepNext/>
      <w:keepLines/>
      <w:spacing w:before="160"/>
      <w:contextualSpacing/>
      <w:outlineLvl w:val="2"/>
    </w:pPr>
    <w:rPr>
      <w:rFonts w:ascii="Trebuchet MS" w:eastAsia="Trebuchet MS" w:hAnsi="Trebuchet MS" w:cs="Trebuchet MS"/>
      <w:b/>
      <w:color w:val="666666"/>
      <w:sz w:val="24"/>
    </w:rPr>
  </w:style>
  <w:style w:type="paragraph" w:styleId="Nadpis4">
    <w:name w:val="heading 4"/>
    <w:basedOn w:val="Normlny"/>
    <w:next w:val="Normlny"/>
    <w:rsid w:val="003121C7"/>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
    <w:next w:val="Normlny"/>
    <w:rsid w:val="003121C7"/>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
    <w:next w:val="Normlny"/>
    <w:rsid w:val="003121C7"/>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rsid w:val="003121C7"/>
    <w:tblPr>
      <w:tblCellMar>
        <w:top w:w="0" w:type="dxa"/>
        <w:left w:w="0" w:type="dxa"/>
        <w:bottom w:w="0" w:type="dxa"/>
        <w:right w:w="0" w:type="dxa"/>
      </w:tblCellMar>
    </w:tblPr>
  </w:style>
  <w:style w:type="paragraph" w:styleId="Nzov">
    <w:name w:val="Title"/>
    <w:basedOn w:val="Normlny"/>
    <w:next w:val="Normlny"/>
    <w:rsid w:val="003121C7"/>
    <w:pPr>
      <w:keepNext/>
      <w:keepLines/>
      <w:contextualSpacing/>
    </w:pPr>
    <w:rPr>
      <w:rFonts w:ascii="Trebuchet MS" w:eastAsia="Trebuchet MS" w:hAnsi="Trebuchet MS" w:cs="Trebuchet MS"/>
      <w:sz w:val="42"/>
    </w:rPr>
  </w:style>
  <w:style w:type="paragraph" w:styleId="Podtitul">
    <w:name w:val="Subtitle"/>
    <w:basedOn w:val="Normlny"/>
    <w:next w:val="Normlny"/>
    <w:rsid w:val="003121C7"/>
    <w:pPr>
      <w:keepNext/>
      <w:keepLines/>
      <w:spacing w:after="200"/>
      <w:contextualSpacing/>
    </w:pPr>
    <w:rPr>
      <w:rFonts w:ascii="Trebuchet MS" w:eastAsia="Trebuchet MS" w:hAnsi="Trebuchet MS" w:cs="Trebuchet MS"/>
      <w:i/>
      <w:color w:val="666666"/>
      <w:sz w:val="26"/>
    </w:rPr>
  </w:style>
  <w:style w:type="table" w:customStyle="1" w:styleId="a">
    <w:basedOn w:val="TableNormal"/>
    <w:rsid w:val="003121C7"/>
    <w:tblPr>
      <w:tblStyleRowBandSize w:val="1"/>
      <w:tblStyleColBandSize w:val="1"/>
    </w:tblPr>
  </w:style>
  <w:style w:type="table" w:customStyle="1" w:styleId="a0">
    <w:basedOn w:val="TableNormal"/>
    <w:rsid w:val="003121C7"/>
    <w:tblPr>
      <w:tblStyleRowBandSize w:val="1"/>
      <w:tblStyleColBandSize w:val="1"/>
    </w:tblPr>
  </w:style>
  <w:style w:type="table" w:customStyle="1" w:styleId="a1">
    <w:basedOn w:val="TableNormal"/>
    <w:rsid w:val="003121C7"/>
    <w:tblPr>
      <w:tblStyleRowBandSize w:val="1"/>
      <w:tblStyleColBandSize w:val="1"/>
    </w:tblPr>
  </w:style>
  <w:style w:type="table" w:customStyle="1" w:styleId="a2">
    <w:basedOn w:val="TableNormal"/>
    <w:rsid w:val="003121C7"/>
    <w:tblPr>
      <w:tblStyleRowBandSize w:val="1"/>
      <w:tblStyleColBandSize w:val="1"/>
    </w:tblPr>
  </w:style>
  <w:style w:type="table" w:customStyle="1" w:styleId="a3">
    <w:basedOn w:val="TableNormal"/>
    <w:rsid w:val="003121C7"/>
    <w:tblPr>
      <w:tblStyleRowBandSize w:val="1"/>
      <w:tblStyleColBandSize w:val="1"/>
    </w:tblPr>
  </w:style>
  <w:style w:type="table" w:customStyle="1" w:styleId="a4">
    <w:basedOn w:val="TableNormal"/>
    <w:rsid w:val="003121C7"/>
    <w:tblPr>
      <w:tblStyleRowBandSize w:val="1"/>
      <w:tblStyleColBandSize w:val="1"/>
    </w:tblPr>
  </w:style>
  <w:style w:type="character" w:styleId="Odkaznakomentr">
    <w:name w:val="annotation reference"/>
    <w:basedOn w:val="Predvolenpsmoodseku"/>
    <w:uiPriority w:val="99"/>
    <w:semiHidden/>
    <w:unhideWhenUsed/>
    <w:rsid w:val="009077CE"/>
    <w:rPr>
      <w:sz w:val="16"/>
      <w:szCs w:val="16"/>
    </w:rPr>
  </w:style>
  <w:style w:type="paragraph" w:styleId="Textkomentra">
    <w:name w:val="annotation text"/>
    <w:basedOn w:val="Normlny"/>
    <w:link w:val="TextkomentraChar"/>
    <w:uiPriority w:val="99"/>
    <w:semiHidden/>
    <w:unhideWhenUsed/>
    <w:rsid w:val="009077CE"/>
    <w:pPr>
      <w:spacing w:line="240" w:lineRule="auto"/>
    </w:pPr>
    <w:rPr>
      <w:sz w:val="20"/>
    </w:rPr>
  </w:style>
  <w:style w:type="character" w:customStyle="1" w:styleId="TextkomentraChar">
    <w:name w:val="Text komentára Char"/>
    <w:basedOn w:val="Predvolenpsmoodseku"/>
    <w:link w:val="Textkomentra"/>
    <w:uiPriority w:val="99"/>
    <w:semiHidden/>
    <w:rsid w:val="009077CE"/>
    <w:rPr>
      <w:sz w:val="20"/>
    </w:rPr>
  </w:style>
  <w:style w:type="paragraph" w:styleId="Predmetkomentra">
    <w:name w:val="annotation subject"/>
    <w:basedOn w:val="Textkomentra"/>
    <w:next w:val="Textkomentra"/>
    <w:link w:val="PredmetkomentraChar"/>
    <w:uiPriority w:val="99"/>
    <w:semiHidden/>
    <w:unhideWhenUsed/>
    <w:rsid w:val="009077CE"/>
    <w:rPr>
      <w:b/>
      <w:bCs/>
    </w:rPr>
  </w:style>
  <w:style w:type="character" w:customStyle="1" w:styleId="PredmetkomentraChar">
    <w:name w:val="Predmet komentára Char"/>
    <w:basedOn w:val="TextkomentraChar"/>
    <w:link w:val="Predmetkomentra"/>
    <w:uiPriority w:val="99"/>
    <w:semiHidden/>
    <w:rsid w:val="009077CE"/>
    <w:rPr>
      <w:b/>
      <w:bCs/>
      <w:sz w:val="20"/>
    </w:rPr>
  </w:style>
  <w:style w:type="paragraph" w:styleId="Textbubliny">
    <w:name w:val="Balloon Text"/>
    <w:basedOn w:val="Normlny"/>
    <w:link w:val="TextbublinyChar"/>
    <w:uiPriority w:val="99"/>
    <w:semiHidden/>
    <w:unhideWhenUsed/>
    <w:rsid w:val="009077CE"/>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077CE"/>
    <w:rPr>
      <w:rFonts w:ascii="Tahoma" w:hAnsi="Tahoma" w:cs="Tahoma"/>
      <w:sz w:val="16"/>
      <w:szCs w:val="16"/>
    </w:rPr>
  </w:style>
  <w:style w:type="paragraph" w:styleId="Normlnywebov">
    <w:name w:val="Normal (Web)"/>
    <w:basedOn w:val="Normlny"/>
    <w:uiPriority w:val="99"/>
    <w:unhideWhenUsed/>
    <w:rsid w:val="005327F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Predvolenpsmoodseku"/>
    <w:rsid w:val="005327F3"/>
  </w:style>
  <w:style w:type="character" w:customStyle="1" w:styleId="ra">
    <w:name w:val="ra"/>
    <w:basedOn w:val="Predvolenpsmoodseku"/>
    <w:rsid w:val="005327F3"/>
  </w:style>
  <w:style w:type="character" w:customStyle="1" w:styleId="apple-converted-space">
    <w:name w:val="apple-converted-space"/>
    <w:rsid w:val="005327F3"/>
  </w:style>
  <w:style w:type="character" w:customStyle="1" w:styleId="st">
    <w:name w:val="st"/>
    <w:basedOn w:val="Predvolenpsmoodseku"/>
    <w:rsid w:val="005327F3"/>
  </w:style>
  <w:style w:type="paragraph" w:customStyle="1" w:styleId="CTLhead">
    <w:name w:val="CTL_head"/>
    <w:basedOn w:val="Normlny"/>
    <w:rsid w:val="00E23E4A"/>
    <w:pPr>
      <w:widowControl w:val="0"/>
      <w:autoSpaceDE w:val="0"/>
      <w:autoSpaceDN w:val="0"/>
      <w:adjustRightInd w:val="0"/>
      <w:spacing w:line="240" w:lineRule="auto"/>
      <w:jc w:val="center"/>
    </w:pPr>
    <w:rPr>
      <w:rFonts w:ascii="Times New Roman" w:eastAsia="Times New Roman" w:hAnsi="Times New Roman" w:cs="Times New Roman"/>
      <w:b/>
      <w:bCs/>
      <w:color w:val="auto"/>
      <w:sz w:val="28"/>
      <w:lang w:eastAsia="en-US"/>
    </w:rPr>
  </w:style>
  <w:style w:type="character" w:styleId="Hypertextovprepojenie">
    <w:name w:val="Hyperlink"/>
    <w:basedOn w:val="Predvolenpsmoodseku"/>
    <w:uiPriority w:val="99"/>
    <w:unhideWhenUsed/>
    <w:rsid w:val="00DF71F2"/>
    <w:rPr>
      <w:color w:val="0563C1" w:themeColor="hyperlink"/>
      <w:u w:val="single"/>
    </w:rPr>
  </w:style>
  <w:style w:type="paragraph" w:customStyle="1" w:styleId="Normlny1">
    <w:name w:val="Normálny1"/>
    <w:rsid w:val="00ED49C3"/>
    <w:rPr>
      <w:szCs w:val="22"/>
    </w:rPr>
  </w:style>
  <w:style w:type="paragraph" w:styleId="Hlavika">
    <w:name w:val="header"/>
    <w:basedOn w:val="Normlny"/>
    <w:link w:val="HlavikaChar"/>
    <w:uiPriority w:val="99"/>
    <w:unhideWhenUsed/>
    <w:rsid w:val="0086109C"/>
    <w:pPr>
      <w:tabs>
        <w:tab w:val="center" w:pos="4536"/>
        <w:tab w:val="right" w:pos="9072"/>
      </w:tabs>
      <w:spacing w:line="240" w:lineRule="auto"/>
    </w:pPr>
  </w:style>
  <w:style w:type="character" w:customStyle="1" w:styleId="HlavikaChar">
    <w:name w:val="Hlavička Char"/>
    <w:basedOn w:val="Predvolenpsmoodseku"/>
    <w:link w:val="Hlavika"/>
    <w:uiPriority w:val="99"/>
    <w:rsid w:val="0086109C"/>
  </w:style>
  <w:style w:type="paragraph" w:styleId="Pta">
    <w:name w:val="footer"/>
    <w:basedOn w:val="Normlny"/>
    <w:link w:val="PtaChar"/>
    <w:uiPriority w:val="99"/>
    <w:unhideWhenUsed/>
    <w:rsid w:val="0086109C"/>
    <w:pPr>
      <w:tabs>
        <w:tab w:val="center" w:pos="4536"/>
        <w:tab w:val="right" w:pos="9072"/>
      </w:tabs>
      <w:spacing w:line="240" w:lineRule="auto"/>
    </w:pPr>
  </w:style>
  <w:style w:type="character" w:customStyle="1" w:styleId="PtaChar">
    <w:name w:val="Päta Char"/>
    <w:basedOn w:val="Predvolenpsmoodseku"/>
    <w:link w:val="Pta"/>
    <w:uiPriority w:val="99"/>
    <w:rsid w:val="0086109C"/>
  </w:style>
  <w:style w:type="character" w:styleId="Zstupntext">
    <w:name w:val="Placeholder Text"/>
    <w:basedOn w:val="Predvolenpsmoodseku"/>
    <w:uiPriority w:val="99"/>
    <w:semiHidden/>
    <w:rsid w:val="008211ED"/>
    <w:rPr>
      <w:color w:val="808080"/>
    </w:rPr>
  </w:style>
  <w:style w:type="paragraph" w:customStyle="1" w:styleId="Normlny10">
    <w:name w:val="Normálny1"/>
    <w:rsid w:val="000A637F"/>
    <w:rPr>
      <w:szCs w:val="22"/>
    </w:rPr>
  </w:style>
  <w:style w:type="paragraph" w:styleId="Odsekzoznamu">
    <w:name w:val="List Paragraph"/>
    <w:basedOn w:val="Normlny"/>
    <w:uiPriority w:val="34"/>
    <w:qFormat/>
    <w:rsid w:val="009835CC"/>
    <w:pPr>
      <w:ind w:left="720"/>
      <w:contextualSpacing/>
    </w:pPr>
  </w:style>
  <w:style w:type="character" w:styleId="Nevyrieenzmienka">
    <w:name w:val="Unresolved Mention"/>
    <w:basedOn w:val="Predvolenpsmoodsek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53858">
      <w:bodyDiv w:val="1"/>
      <w:marLeft w:val="0"/>
      <w:marRight w:val="0"/>
      <w:marTop w:val="0"/>
      <w:marBottom w:val="0"/>
      <w:divBdr>
        <w:top w:val="none" w:sz="0" w:space="0" w:color="auto"/>
        <w:left w:val="none" w:sz="0" w:space="0" w:color="auto"/>
        <w:bottom w:val="none" w:sz="0" w:space="0" w:color="auto"/>
        <w:right w:val="none" w:sz="0" w:space="0" w:color="auto"/>
      </w:divBdr>
    </w:div>
    <w:div w:id="192696899">
      <w:bodyDiv w:val="1"/>
      <w:marLeft w:val="0"/>
      <w:marRight w:val="0"/>
      <w:marTop w:val="0"/>
      <w:marBottom w:val="0"/>
      <w:divBdr>
        <w:top w:val="none" w:sz="0" w:space="0" w:color="auto"/>
        <w:left w:val="none" w:sz="0" w:space="0" w:color="auto"/>
        <w:bottom w:val="none" w:sz="0" w:space="0" w:color="auto"/>
        <w:right w:val="none" w:sz="0" w:space="0" w:color="auto"/>
      </w:divBdr>
    </w:div>
    <w:div w:id="421151306">
      <w:bodyDiv w:val="1"/>
      <w:marLeft w:val="0"/>
      <w:marRight w:val="0"/>
      <w:marTop w:val="0"/>
      <w:marBottom w:val="0"/>
      <w:divBdr>
        <w:top w:val="none" w:sz="0" w:space="0" w:color="auto"/>
        <w:left w:val="none" w:sz="0" w:space="0" w:color="auto"/>
        <w:bottom w:val="none" w:sz="0" w:space="0" w:color="auto"/>
        <w:right w:val="none" w:sz="0" w:space="0" w:color="auto"/>
      </w:divBdr>
      <w:divsChild>
        <w:div w:id="1179197515">
          <w:marLeft w:val="0"/>
          <w:marRight w:val="0"/>
          <w:marTop w:val="0"/>
          <w:marBottom w:val="0"/>
          <w:divBdr>
            <w:top w:val="none" w:sz="0" w:space="0" w:color="auto"/>
            <w:left w:val="none" w:sz="0" w:space="0" w:color="auto"/>
            <w:bottom w:val="none" w:sz="0" w:space="0" w:color="auto"/>
            <w:right w:val="none" w:sz="0" w:space="0" w:color="auto"/>
          </w:divBdr>
        </w:div>
        <w:div w:id="1821192408">
          <w:marLeft w:val="0"/>
          <w:marRight w:val="0"/>
          <w:marTop w:val="0"/>
          <w:marBottom w:val="0"/>
          <w:divBdr>
            <w:top w:val="none" w:sz="0" w:space="0" w:color="auto"/>
            <w:left w:val="none" w:sz="0" w:space="0" w:color="auto"/>
            <w:bottom w:val="none" w:sz="0" w:space="0" w:color="auto"/>
            <w:right w:val="none" w:sz="0" w:space="0" w:color="auto"/>
          </w:divBdr>
        </w:div>
        <w:div w:id="1374958317">
          <w:marLeft w:val="0"/>
          <w:marRight w:val="0"/>
          <w:marTop w:val="0"/>
          <w:marBottom w:val="0"/>
          <w:divBdr>
            <w:top w:val="none" w:sz="0" w:space="0" w:color="auto"/>
            <w:left w:val="none" w:sz="0" w:space="0" w:color="auto"/>
            <w:bottom w:val="none" w:sz="0" w:space="0" w:color="auto"/>
            <w:right w:val="none" w:sz="0" w:space="0" w:color="auto"/>
          </w:divBdr>
        </w:div>
        <w:div w:id="1460370384">
          <w:marLeft w:val="0"/>
          <w:marRight w:val="0"/>
          <w:marTop w:val="0"/>
          <w:marBottom w:val="0"/>
          <w:divBdr>
            <w:top w:val="none" w:sz="0" w:space="0" w:color="auto"/>
            <w:left w:val="none" w:sz="0" w:space="0" w:color="auto"/>
            <w:bottom w:val="none" w:sz="0" w:space="0" w:color="auto"/>
            <w:right w:val="none" w:sz="0" w:space="0" w:color="auto"/>
          </w:divBdr>
        </w:div>
        <w:div w:id="191497404">
          <w:marLeft w:val="0"/>
          <w:marRight w:val="0"/>
          <w:marTop w:val="0"/>
          <w:marBottom w:val="0"/>
          <w:divBdr>
            <w:top w:val="none" w:sz="0" w:space="0" w:color="auto"/>
            <w:left w:val="none" w:sz="0" w:space="0" w:color="auto"/>
            <w:bottom w:val="none" w:sz="0" w:space="0" w:color="auto"/>
            <w:right w:val="none" w:sz="0" w:space="0" w:color="auto"/>
          </w:divBdr>
        </w:div>
        <w:div w:id="973412744">
          <w:marLeft w:val="0"/>
          <w:marRight w:val="0"/>
          <w:marTop w:val="0"/>
          <w:marBottom w:val="0"/>
          <w:divBdr>
            <w:top w:val="none" w:sz="0" w:space="0" w:color="auto"/>
            <w:left w:val="none" w:sz="0" w:space="0" w:color="auto"/>
            <w:bottom w:val="none" w:sz="0" w:space="0" w:color="auto"/>
            <w:right w:val="none" w:sz="0" w:space="0" w:color="auto"/>
          </w:divBdr>
        </w:div>
        <w:div w:id="335882035">
          <w:marLeft w:val="0"/>
          <w:marRight w:val="0"/>
          <w:marTop w:val="0"/>
          <w:marBottom w:val="0"/>
          <w:divBdr>
            <w:top w:val="none" w:sz="0" w:space="0" w:color="auto"/>
            <w:left w:val="none" w:sz="0" w:space="0" w:color="auto"/>
            <w:bottom w:val="none" w:sz="0" w:space="0" w:color="auto"/>
            <w:right w:val="none" w:sz="0" w:space="0" w:color="auto"/>
          </w:divBdr>
        </w:div>
        <w:div w:id="1376268705">
          <w:marLeft w:val="0"/>
          <w:marRight w:val="0"/>
          <w:marTop w:val="0"/>
          <w:marBottom w:val="0"/>
          <w:divBdr>
            <w:top w:val="none" w:sz="0" w:space="0" w:color="auto"/>
            <w:left w:val="none" w:sz="0" w:space="0" w:color="auto"/>
            <w:bottom w:val="none" w:sz="0" w:space="0" w:color="auto"/>
            <w:right w:val="none" w:sz="0" w:space="0" w:color="auto"/>
          </w:divBdr>
        </w:div>
        <w:div w:id="2121752451">
          <w:marLeft w:val="0"/>
          <w:marRight w:val="0"/>
          <w:marTop w:val="0"/>
          <w:marBottom w:val="0"/>
          <w:divBdr>
            <w:top w:val="none" w:sz="0" w:space="0" w:color="auto"/>
            <w:left w:val="none" w:sz="0" w:space="0" w:color="auto"/>
            <w:bottom w:val="none" w:sz="0" w:space="0" w:color="auto"/>
            <w:right w:val="none" w:sz="0" w:space="0" w:color="auto"/>
          </w:divBdr>
        </w:div>
        <w:div w:id="1051460943">
          <w:marLeft w:val="0"/>
          <w:marRight w:val="0"/>
          <w:marTop w:val="0"/>
          <w:marBottom w:val="0"/>
          <w:divBdr>
            <w:top w:val="none" w:sz="0" w:space="0" w:color="auto"/>
            <w:left w:val="none" w:sz="0" w:space="0" w:color="auto"/>
            <w:bottom w:val="none" w:sz="0" w:space="0" w:color="auto"/>
            <w:right w:val="none" w:sz="0" w:space="0" w:color="auto"/>
          </w:divBdr>
        </w:div>
        <w:div w:id="1004161250">
          <w:marLeft w:val="0"/>
          <w:marRight w:val="0"/>
          <w:marTop w:val="0"/>
          <w:marBottom w:val="0"/>
          <w:divBdr>
            <w:top w:val="none" w:sz="0" w:space="0" w:color="auto"/>
            <w:left w:val="none" w:sz="0" w:space="0" w:color="auto"/>
            <w:bottom w:val="none" w:sz="0" w:space="0" w:color="auto"/>
            <w:right w:val="none" w:sz="0" w:space="0" w:color="auto"/>
          </w:divBdr>
        </w:div>
        <w:div w:id="612249074">
          <w:marLeft w:val="0"/>
          <w:marRight w:val="0"/>
          <w:marTop w:val="0"/>
          <w:marBottom w:val="0"/>
          <w:divBdr>
            <w:top w:val="none" w:sz="0" w:space="0" w:color="auto"/>
            <w:left w:val="none" w:sz="0" w:space="0" w:color="auto"/>
            <w:bottom w:val="none" w:sz="0" w:space="0" w:color="auto"/>
            <w:right w:val="none" w:sz="0" w:space="0" w:color="auto"/>
          </w:divBdr>
        </w:div>
        <w:div w:id="666517363">
          <w:marLeft w:val="0"/>
          <w:marRight w:val="0"/>
          <w:marTop w:val="0"/>
          <w:marBottom w:val="0"/>
          <w:divBdr>
            <w:top w:val="none" w:sz="0" w:space="0" w:color="auto"/>
            <w:left w:val="none" w:sz="0" w:space="0" w:color="auto"/>
            <w:bottom w:val="none" w:sz="0" w:space="0" w:color="auto"/>
            <w:right w:val="none" w:sz="0" w:space="0" w:color="auto"/>
          </w:divBdr>
        </w:div>
        <w:div w:id="1075250194">
          <w:marLeft w:val="0"/>
          <w:marRight w:val="0"/>
          <w:marTop w:val="0"/>
          <w:marBottom w:val="0"/>
          <w:divBdr>
            <w:top w:val="none" w:sz="0" w:space="0" w:color="auto"/>
            <w:left w:val="none" w:sz="0" w:space="0" w:color="auto"/>
            <w:bottom w:val="none" w:sz="0" w:space="0" w:color="auto"/>
            <w:right w:val="none" w:sz="0" w:space="0" w:color="auto"/>
          </w:divBdr>
        </w:div>
        <w:div w:id="1025062747">
          <w:marLeft w:val="0"/>
          <w:marRight w:val="0"/>
          <w:marTop w:val="0"/>
          <w:marBottom w:val="0"/>
          <w:divBdr>
            <w:top w:val="none" w:sz="0" w:space="0" w:color="auto"/>
            <w:left w:val="none" w:sz="0" w:space="0" w:color="auto"/>
            <w:bottom w:val="none" w:sz="0" w:space="0" w:color="auto"/>
            <w:right w:val="none" w:sz="0" w:space="0" w:color="auto"/>
          </w:divBdr>
        </w:div>
        <w:div w:id="1220629428">
          <w:marLeft w:val="0"/>
          <w:marRight w:val="0"/>
          <w:marTop w:val="0"/>
          <w:marBottom w:val="0"/>
          <w:divBdr>
            <w:top w:val="none" w:sz="0" w:space="0" w:color="auto"/>
            <w:left w:val="none" w:sz="0" w:space="0" w:color="auto"/>
            <w:bottom w:val="none" w:sz="0" w:space="0" w:color="auto"/>
            <w:right w:val="none" w:sz="0" w:space="0" w:color="auto"/>
          </w:divBdr>
        </w:div>
        <w:div w:id="1227447879">
          <w:marLeft w:val="0"/>
          <w:marRight w:val="0"/>
          <w:marTop w:val="0"/>
          <w:marBottom w:val="0"/>
          <w:divBdr>
            <w:top w:val="none" w:sz="0" w:space="0" w:color="auto"/>
            <w:left w:val="none" w:sz="0" w:space="0" w:color="auto"/>
            <w:bottom w:val="none" w:sz="0" w:space="0" w:color="auto"/>
            <w:right w:val="none" w:sz="0" w:space="0" w:color="auto"/>
          </w:divBdr>
        </w:div>
        <w:div w:id="2031367576">
          <w:marLeft w:val="0"/>
          <w:marRight w:val="0"/>
          <w:marTop w:val="0"/>
          <w:marBottom w:val="0"/>
          <w:divBdr>
            <w:top w:val="none" w:sz="0" w:space="0" w:color="auto"/>
            <w:left w:val="none" w:sz="0" w:space="0" w:color="auto"/>
            <w:bottom w:val="none" w:sz="0" w:space="0" w:color="auto"/>
            <w:right w:val="none" w:sz="0" w:space="0" w:color="auto"/>
          </w:divBdr>
        </w:div>
      </w:divsChild>
    </w:div>
    <w:div w:id="774406118">
      <w:bodyDiv w:val="1"/>
      <w:marLeft w:val="0"/>
      <w:marRight w:val="0"/>
      <w:marTop w:val="0"/>
      <w:marBottom w:val="0"/>
      <w:divBdr>
        <w:top w:val="none" w:sz="0" w:space="0" w:color="auto"/>
        <w:left w:val="none" w:sz="0" w:space="0" w:color="auto"/>
        <w:bottom w:val="none" w:sz="0" w:space="0" w:color="auto"/>
        <w:right w:val="none" w:sz="0" w:space="0" w:color="auto"/>
      </w:divBdr>
    </w:div>
    <w:div w:id="895437083">
      <w:bodyDiv w:val="1"/>
      <w:marLeft w:val="0"/>
      <w:marRight w:val="0"/>
      <w:marTop w:val="0"/>
      <w:marBottom w:val="0"/>
      <w:divBdr>
        <w:top w:val="none" w:sz="0" w:space="0" w:color="auto"/>
        <w:left w:val="none" w:sz="0" w:space="0" w:color="auto"/>
        <w:bottom w:val="none" w:sz="0" w:space="0" w:color="auto"/>
        <w:right w:val="none" w:sz="0" w:space="0" w:color="auto"/>
      </w:divBdr>
    </w:div>
    <w:div w:id="920261370">
      <w:bodyDiv w:val="1"/>
      <w:marLeft w:val="0"/>
      <w:marRight w:val="0"/>
      <w:marTop w:val="0"/>
      <w:marBottom w:val="0"/>
      <w:divBdr>
        <w:top w:val="none" w:sz="0" w:space="0" w:color="auto"/>
        <w:left w:val="none" w:sz="0" w:space="0" w:color="auto"/>
        <w:bottom w:val="none" w:sz="0" w:space="0" w:color="auto"/>
        <w:right w:val="none" w:sz="0" w:space="0" w:color="auto"/>
      </w:divBdr>
      <w:divsChild>
        <w:div w:id="739401179">
          <w:marLeft w:val="-15"/>
          <w:marRight w:val="0"/>
          <w:marTop w:val="0"/>
          <w:marBottom w:val="0"/>
          <w:divBdr>
            <w:top w:val="none" w:sz="0" w:space="0" w:color="auto"/>
            <w:left w:val="none" w:sz="0" w:space="0" w:color="auto"/>
            <w:bottom w:val="none" w:sz="0" w:space="0" w:color="auto"/>
            <w:right w:val="none" w:sz="0" w:space="0" w:color="auto"/>
          </w:divBdr>
        </w:div>
      </w:divsChild>
    </w:div>
    <w:div w:id="1067999101">
      <w:bodyDiv w:val="1"/>
      <w:marLeft w:val="0"/>
      <w:marRight w:val="0"/>
      <w:marTop w:val="0"/>
      <w:marBottom w:val="0"/>
      <w:divBdr>
        <w:top w:val="none" w:sz="0" w:space="0" w:color="auto"/>
        <w:left w:val="none" w:sz="0" w:space="0" w:color="auto"/>
        <w:bottom w:val="none" w:sz="0" w:space="0" w:color="auto"/>
        <w:right w:val="none" w:sz="0" w:space="0" w:color="auto"/>
      </w:divBdr>
    </w:div>
    <w:div w:id="1200170640">
      <w:bodyDiv w:val="1"/>
      <w:marLeft w:val="0"/>
      <w:marRight w:val="0"/>
      <w:marTop w:val="0"/>
      <w:marBottom w:val="0"/>
      <w:divBdr>
        <w:top w:val="none" w:sz="0" w:space="0" w:color="auto"/>
        <w:left w:val="none" w:sz="0" w:space="0" w:color="auto"/>
        <w:bottom w:val="none" w:sz="0" w:space="0" w:color="auto"/>
        <w:right w:val="none" w:sz="0" w:space="0" w:color="auto"/>
      </w:divBdr>
    </w:div>
    <w:div w:id="1407922144">
      <w:bodyDiv w:val="1"/>
      <w:marLeft w:val="0"/>
      <w:marRight w:val="0"/>
      <w:marTop w:val="0"/>
      <w:marBottom w:val="0"/>
      <w:divBdr>
        <w:top w:val="none" w:sz="0" w:space="0" w:color="auto"/>
        <w:left w:val="none" w:sz="0" w:space="0" w:color="auto"/>
        <w:bottom w:val="none" w:sz="0" w:space="0" w:color="auto"/>
        <w:right w:val="none" w:sz="0" w:space="0" w:color="auto"/>
      </w:divBdr>
    </w:div>
    <w:div w:id="1490557936">
      <w:bodyDiv w:val="1"/>
      <w:marLeft w:val="0"/>
      <w:marRight w:val="0"/>
      <w:marTop w:val="0"/>
      <w:marBottom w:val="0"/>
      <w:divBdr>
        <w:top w:val="none" w:sz="0" w:space="0" w:color="auto"/>
        <w:left w:val="none" w:sz="0" w:space="0" w:color="auto"/>
        <w:bottom w:val="none" w:sz="0" w:space="0" w:color="auto"/>
        <w:right w:val="none" w:sz="0" w:space="0" w:color="auto"/>
      </w:divBdr>
    </w:div>
    <w:div w:id="1523589193">
      <w:bodyDiv w:val="1"/>
      <w:marLeft w:val="0"/>
      <w:marRight w:val="0"/>
      <w:marTop w:val="0"/>
      <w:marBottom w:val="0"/>
      <w:divBdr>
        <w:top w:val="none" w:sz="0" w:space="0" w:color="auto"/>
        <w:left w:val="none" w:sz="0" w:space="0" w:color="auto"/>
        <w:bottom w:val="none" w:sz="0" w:space="0" w:color="auto"/>
        <w:right w:val="none" w:sz="0" w:space="0" w:color="auto"/>
      </w:divBdr>
    </w:div>
    <w:div w:id="1619144169">
      <w:bodyDiv w:val="1"/>
      <w:marLeft w:val="0"/>
      <w:marRight w:val="0"/>
      <w:marTop w:val="0"/>
      <w:marBottom w:val="0"/>
      <w:divBdr>
        <w:top w:val="none" w:sz="0" w:space="0" w:color="auto"/>
        <w:left w:val="none" w:sz="0" w:space="0" w:color="auto"/>
        <w:bottom w:val="none" w:sz="0" w:space="0" w:color="auto"/>
        <w:right w:val="none" w:sz="0" w:space="0" w:color="auto"/>
      </w:divBdr>
    </w:div>
    <w:div w:id="1728841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slovakia.com/gdp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3B087C-880B-4DB7-B913-FCC6BCBF2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5871</Words>
  <Characters>33470</Characters>
  <Application>Microsoft Office Word</Application>
  <DocSecurity>0</DocSecurity>
  <Lines>278</Lines>
  <Paragraphs>78</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Adam Rojkovič</dc:creator>
  <cp:lastModifiedBy>Emil Kosiba</cp:lastModifiedBy>
  <cp:revision>2</cp:revision>
  <cp:lastPrinted>2019-10-14T07:00:00Z</cp:lastPrinted>
  <dcterms:created xsi:type="dcterms:W3CDTF">2023-04-20T15:47:00Z</dcterms:created>
  <dcterms:modified xsi:type="dcterms:W3CDTF">2023-04-20T15:47:00Z</dcterms:modified>
  <cp:contentStatus/>
</cp:coreProperties>
</file>