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horzAnchor="margin" w:tblpXSpec="center" w:tblpY="2881"/>
        <w:tblW w:w="4000" w:type="pct"/>
        <w:tblBorders>
          <w:left w:val="single" w:sz="18" w:space="0" w:color="D34817" w:themeColor="accent1"/>
        </w:tblBorders>
        <w:tblLook w:val="04A0" w:firstRow="1" w:lastRow="0" w:firstColumn="1" w:lastColumn="0" w:noHBand="0" w:noVBand="1"/>
      </w:tblPr>
      <w:tblGrid>
        <w:gridCol w:w="7238"/>
      </w:tblGrid>
      <w:tr w:rsidR="00E15E33" w:rsidRPr="000A68AE" w14:paraId="1328A1EC" w14:textId="77777777">
        <w:tc>
          <w:tcPr>
            <w:tcW w:w="7672" w:type="dxa"/>
            <w:tcMar>
              <w:top w:w="216" w:type="dxa"/>
              <w:left w:w="115" w:type="dxa"/>
              <w:bottom w:w="216" w:type="dxa"/>
              <w:right w:w="115" w:type="dxa"/>
            </w:tcMar>
          </w:tcPr>
          <w:p w14:paraId="51E6827C" w14:textId="7ED68E95" w:rsidR="00E15E33" w:rsidRPr="000A68AE" w:rsidRDefault="003D6281" w:rsidP="00D74CD3">
            <w:pPr>
              <w:pStyle w:val="Bezriadkovania"/>
              <w:rPr>
                <w:rFonts w:ascii="Century Gothic" w:eastAsiaTheme="majorEastAsia" w:hAnsi="Century Gothic" w:cstheme="majorBidi"/>
              </w:rPr>
            </w:pPr>
            <w:r>
              <w:rPr>
                <w:rFonts w:ascii="Century Gothic" w:eastAsiaTheme="majorEastAsia" w:hAnsi="Century Gothic" w:cstheme="majorBidi"/>
              </w:rPr>
              <w:t xml:space="preserve">  </w:t>
            </w:r>
            <w:sdt>
              <w:sdtPr>
                <w:rPr>
                  <w:rFonts w:ascii="Century Gothic" w:eastAsiaTheme="majorEastAsia" w:hAnsi="Century Gothic" w:cstheme="majorBidi"/>
                </w:rPr>
                <w:alias w:val="Spoločnosť"/>
                <w:id w:val="13406915"/>
                <w:dataBinding w:prefixMappings="xmlns:ns0='http://schemas.openxmlformats.org/officeDocument/2006/extended-properties'" w:xpath="/ns0:Properties[1]/ns0:Company[1]" w:storeItemID="{6668398D-A668-4E3E-A5EB-62B293D839F1}"/>
                <w:text/>
              </w:sdtPr>
              <w:sdtEndPr>
                <w:rPr>
                  <w:sz w:val="32"/>
                  <w:szCs w:val="32"/>
                </w:rPr>
              </w:sdtEndPr>
              <w:sdtContent>
                <w:r w:rsidR="00E15E33" w:rsidRPr="000A68AE">
                  <w:rPr>
                    <w:rFonts w:ascii="Century Gothic" w:eastAsiaTheme="majorEastAsia" w:hAnsi="Century Gothic" w:cstheme="majorBidi"/>
                    <w:sz w:val="32"/>
                    <w:szCs w:val="32"/>
                  </w:rPr>
                  <w:t>VARGA ELEKTRO</w:t>
                </w:r>
              </w:sdtContent>
            </w:sdt>
          </w:p>
        </w:tc>
      </w:tr>
      <w:tr w:rsidR="00E15E33" w:rsidRPr="000A68AE" w14:paraId="46394646" w14:textId="77777777">
        <w:tc>
          <w:tcPr>
            <w:tcW w:w="7672" w:type="dxa"/>
          </w:tcPr>
          <w:sdt>
            <w:sdtPr>
              <w:rPr>
                <w:rFonts w:ascii="Century Gothic" w:eastAsiaTheme="majorEastAsia" w:hAnsi="Century Gothic" w:cstheme="majorBidi"/>
                <w:color w:val="D34817" w:themeColor="accent1"/>
                <w:sz w:val="28"/>
                <w:szCs w:val="28"/>
              </w:rPr>
              <w:alias w:val="Nadpis"/>
              <w:id w:val="13406919"/>
              <w:dataBinding w:prefixMappings="xmlns:ns0='http://schemas.openxmlformats.org/package/2006/metadata/core-properties' xmlns:ns1='http://purl.org/dc/elements/1.1/'" w:xpath="/ns0:coreProperties[1]/ns1:title[1]" w:storeItemID="{6C3C8BC8-F283-45AE-878A-BAB7291924A1}"/>
              <w:text/>
            </w:sdtPr>
            <w:sdtContent>
              <w:p w14:paraId="18D88A2B" w14:textId="77777777" w:rsidR="00E15E33" w:rsidRPr="000A68AE" w:rsidRDefault="005F2765" w:rsidP="005F2765">
                <w:pPr>
                  <w:pStyle w:val="Bezriadkovania"/>
                  <w:rPr>
                    <w:rFonts w:ascii="Century Gothic" w:eastAsiaTheme="majorEastAsia" w:hAnsi="Century Gothic" w:cstheme="majorBidi"/>
                    <w:color w:val="D34817" w:themeColor="accent1"/>
                    <w:sz w:val="80"/>
                    <w:szCs w:val="80"/>
                  </w:rPr>
                </w:pPr>
                <w:r w:rsidRPr="000A68AE">
                  <w:rPr>
                    <w:rFonts w:ascii="Century Gothic" w:eastAsiaTheme="majorEastAsia" w:hAnsi="Century Gothic" w:cstheme="majorBidi"/>
                    <w:color w:val="D34817" w:themeColor="accent1"/>
                    <w:sz w:val="28"/>
                    <w:szCs w:val="28"/>
                  </w:rPr>
                  <w:t>Technická správa</w:t>
                </w:r>
              </w:p>
            </w:sdtContent>
          </w:sdt>
        </w:tc>
      </w:tr>
      <w:tr w:rsidR="00E15E33" w:rsidRPr="000A68AE" w14:paraId="0DEB47B5" w14:textId="77777777">
        <w:sdt>
          <w:sdtPr>
            <w:rPr>
              <w:rFonts w:ascii="Century Gothic" w:eastAsiaTheme="majorEastAsia" w:hAnsi="Century Gothic" w:cstheme="majorBidi"/>
            </w:rPr>
            <w:alias w:val="Podnadpis"/>
            <w:id w:val="13406923"/>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14:paraId="1E49BD2E" w14:textId="77777777" w:rsidR="00E15E33" w:rsidRPr="000A68AE" w:rsidRDefault="00785A25" w:rsidP="00395B75">
                <w:pPr>
                  <w:pStyle w:val="Bezriadkovania"/>
                  <w:rPr>
                    <w:rFonts w:ascii="Century Gothic" w:eastAsiaTheme="majorEastAsia" w:hAnsi="Century Gothic" w:cstheme="majorBidi"/>
                  </w:rPr>
                </w:pPr>
                <w:r w:rsidRPr="000A68AE">
                  <w:rPr>
                    <w:rFonts w:ascii="Century Gothic" w:eastAsiaTheme="majorEastAsia" w:hAnsi="Century Gothic" w:cstheme="majorBidi"/>
                  </w:rPr>
                  <w:t>Vyhradené technické zariadenie elektrické</w:t>
                </w:r>
              </w:p>
            </w:tc>
          </w:sdtContent>
        </w:sdt>
      </w:tr>
    </w:tbl>
    <w:p w14:paraId="162AB4DC" w14:textId="77777777" w:rsidR="00E15E33" w:rsidRPr="000A68AE" w:rsidRDefault="00D97A37">
      <w:pPr>
        <w:rPr>
          <w:rFonts w:ascii="Century Gothic" w:hAnsi="Century Gothic"/>
        </w:rPr>
      </w:pPr>
      <w:r w:rsidRPr="000A68AE">
        <w:rPr>
          <w:rFonts w:ascii="Century Gothic" w:hAnsi="Century Gothic"/>
          <w:noProof/>
          <w:color w:val="D34817" w:themeColor="accent1"/>
          <w:sz w:val="18"/>
          <w:szCs w:val="18"/>
          <w:lang w:eastAsia="sk-SK"/>
        </w:rPr>
        <w:drawing>
          <wp:anchor distT="0" distB="0" distL="114300" distR="114300" simplePos="0" relativeHeight="251656704" behindDoc="1" locked="0" layoutInCell="1" allowOverlap="1" wp14:anchorId="1B384C6E" wp14:editId="59D8E536">
            <wp:simplePos x="0" y="0"/>
            <wp:positionH relativeFrom="margin">
              <wp:align>right</wp:align>
            </wp:positionH>
            <wp:positionV relativeFrom="paragraph">
              <wp:posOffset>607</wp:posOffset>
            </wp:positionV>
            <wp:extent cx="1962860" cy="1294411"/>
            <wp:effectExtent l="0" t="0" r="0" b="1270"/>
            <wp:wrapNone/>
            <wp:docPr id="1" name="Obrázok 0" descr="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png"/>
                    <pic:cNvPicPr/>
                  </pic:nvPicPr>
                  <pic:blipFill>
                    <a:blip r:embed="rId14" cstate="print"/>
                    <a:stretch>
                      <a:fillRect/>
                    </a:stretch>
                  </pic:blipFill>
                  <pic:spPr>
                    <a:xfrm>
                      <a:off x="0" y="0"/>
                      <a:ext cx="1962860" cy="1294411"/>
                    </a:xfrm>
                    <a:prstGeom prst="rect">
                      <a:avLst/>
                    </a:prstGeom>
                  </pic:spPr>
                </pic:pic>
              </a:graphicData>
            </a:graphic>
          </wp:anchor>
        </w:drawing>
      </w:r>
      <w:r w:rsidR="00EA1E50">
        <w:rPr>
          <w:rFonts w:ascii="Century Gothic" w:hAnsi="Century Gothic"/>
          <w:noProof/>
          <w:lang w:eastAsia="sk-SK"/>
        </w:rPr>
        <mc:AlternateContent>
          <mc:Choice Requires="wps">
            <w:drawing>
              <wp:anchor distT="0" distB="0" distL="114300" distR="114300" simplePos="0" relativeHeight="251659776" behindDoc="0" locked="0" layoutInCell="0" allowOverlap="1" wp14:anchorId="70DE2CDE" wp14:editId="166C4234">
                <wp:simplePos x="0" y="0"/>
                <wp:positionH relativeFrom="page">
                  <wp:align>center</wp:align>
                </wp:positionH>
                <wp:positionV relativeFrom="page">
                  <wp:align>center</wp:align>
                </wp:positionV>
                <wp:extent cx="6931025" cy="10034905"/>
                <wp:effectExtent l="6985" t="6350" r="15240" b="7620"/>
                <wp:wrapNone/>
                <wp:docPr id="19"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1025" cy="1003490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502275CC" id="AutoShape 50" o:spid="_x0000_s1026" style="position:absolute;margin-left:0;margin-top:0;width:545.75pt;height:790.15pt;z-index:25165977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" o:allowincell="f" filled="f" fillcolor="black" strokecolor="black [3213]" strokeweight="1pt">
                <w10:wrap anchorx="page" anchory="page"/>
              </v:roundrect>
            </w:pict>
          </mc:Fallback>
        </mc:AlternateContent>
      </w:r>
    </w:p>
    <w:p w14:paraId="7F69280C" w14:textId="77777777" w:rsidR="00E15E33" w:rsidRPr="000A68AE" w:rsidRDefault="00E15E33">
      <w:pPr>
        <w:rPr>
          <w:rFonts w:ascii="Century Gothic" w:hAnsi="Century Gothic"/>
        </w:rPr>
      </w:pPr>
    </w:p>
    <w:tbl>
      <w:tblPr>
        <w:tblpPr w:leftFromText="187" w:rightFromText="187" w:horzAnchor="margin" w:tblpXSpec="center" w:tblpYSpec="bottom"/>
        <w:tblW w:w="4000" w:type="pct"/>
        <w:tblLook w:val="04A0" w:firstRow="1" w:lastRow="0" w:firstColumn="1" w:lastColumn="0" w:noHBand="0" w:noVBand="1"/>
      </w:tblPr>
      <w:tblGrid>
        <w:gridCol w:w="7257"/>
      </w:tblGrid>
      <w:tr w:rsidR="00E15E33" w:rsidRPr="000A68AE" w14:paraId="23480811" w14:textId="77777777">
        <w:tc>
          <w:tcPr>
            <w:tcW w:w="7672" w:type="dxa"/>
            <w:tcMar>
              <w:top w:w="216" w:type="dxa"/>
              <w:left w:w="115" w:type="dxa"/>
              <w:bottom w:w="216" w:type="dxa"/>
              <w:right w:w="115" w:type="dxa"/>
            </w:tcMar>
          </w:tcPr>
          <w:p w14:paraId="0032432F" w14:textId="77777777" w:rsidR="00E15E33" w:rsidRPr="000A68AE" w:rsidRDefault="00E15E33">
            <w:pPr>
              <w:pStyle w:val="Bezriadkovania"/>
              <w:rPr>
                <w:rFonts w:ascii="Century Gothic" w:hAnsi="Century Gothic"/>
                <w:color w:val="D34817" w:themeColor="accent1"/>
                <w:sz w:val="18"/>
                <w:szCs w:val="18"/>
              </w:rPr>
            </w:pPr>
          </w:p>
        </w:tc>
      </w:tr>
    </w:tbl>
    <w:p w14:paraId="1D6A2B2D" w14:textId="77777777" w:rsidR="00E15E33" w:rsidRPr="000A68AE" w:rsidRDefault="00E15E33">
      <w:pPr>
        <w:rPr>
          <w:rFonts w:ascii="Century Gothic" w:hAnsi="Century Gothic"/>
          <w:sz w:val="18"/>
          <w:szCs w:val="18"/>
        </w:rPr>
      </w:pPr>
    </w:p>
    <w:tbl>
      <w:tblPr>
        <w:tblpPr w:leftFromText="187" w:rightFromText="187" w:vertAnchor="page" w:horzAnchor="margin" w:tblpY="13863"/>
        <w:tblOverlap w:val="never"/>
        <w:tblW w:w="3516" w:type="pct"/>
        <w:tblLook w:val="04A0" w:firstRow="1" w:lastRow="0" w:firstColumn="1" w:lastColumn="0" w:noHBand="0" w:noVBand="1"/>
      </w:tblPr>
      <w:tblGrid>
        <w:gridCol w:w="6379"/>
      </w:tblGrid>
      <w:tr w:rsidR="00D97A37" w:rsidRPr="000A68AE" w14:paraId="7B16904F" w14:textId="77777777" w:rsidTr="00D97A37">
        <w:tc>
          <w:tcPr>
            <w:tcW w:w="6379" w:type="dxa"/>
            <w:tcMar>
              <w:top w:w="216" w:type="dxa"/>
              <w:left w:w="115" w:type="dxa"/>
              <w:bottom w:w="216" w:type="dxa"/>
              <w:right w:w="115" w:type="dxa"/>
            </w:tcMar>
          </w:tcPr>
          <w:p w14:paraId="0D072BA7" w14:textId="77777777" w:rsidR="00D97A37" w:rsidRPr="000A68AE" w:rsidRDefault="00000000" w:rsidP="00D97A37">
            <w:pPr>
              <w:pStyle w:val="Bezriadkovania"/>
              <w:rPr>
                <w:rFonts w:ascii="Century Gothic" w:hAnsi="Century Gothic"/>
                <w:sz w:val="18"/>
                <w:szCs w:val="18"/>
              </w:rPr>
            </w:pPr>
            <w:sdt>
              <w:sdtPr>
                <w:rPr>
                  <w:rFonts w:ascii="Century Gothic" w:hAnsi="Century Gothic"/>
                  <w:sz w:val="18"/>
                  <w:szCs w:val="18"/>
                </w:rPr>
                <w:alias w:val="Autor"/>
                <w:id w:val="15285821"/>
                <w:dataBinding w:prefixMappings="xmlns:ns0='http://schemas.openxmlformats.org/package/2006/metadata/core-properties' xmlns:ns1='http://purl.org/dc/elements/1.1/'" w:xpath="/ns0:coreProperties[1]/ns1:creator[1]" w:storeItemID="{6C3C8BC8-F283-45AE-878A-BAB7291924A1}"/>
                <w:text/>
              </w:sdtPr>
              <w:sdtContent>
                <w:r w:rsidR="00D97A37" w:rsidRPr="000A68AE">
                  <w:rPr>
                    <w:rFonts w:ascii="Century Gothic" w:hAnsi="Century Gothic"/>
                    <w:sz w:val="18"/>
                    <w:szCs w:val="18"/>
                  </w:rPr>
                  <w:t>VARGA ELEKTRO s. r. o., Ľ. Podjavorinskej 1061, 984 01 LUČENEC</w:t>
                </w:r>
              </w:sdtContent>
            </w:sdt>
          </w:p>
          <w:sdt>
            <w:sdtPr>
              <w:rPr>
                <w:rFonts w:ascii="Century Gothic" w:hAnsi="Century Gothic"/>
                <w:sz w:val="18"/>
                <w:szCs w:val="18"/>
              </w:rPr>
              <w:alias w:val="Dátum"/>
              <w:id w:val="13406932"/>
              <w:dataBinding w:prefixMappings="xmlns:ns0='http://schemas.microsoft.com/office/2006/coverPageProps'" w:xpath="/ns0:CoverPageProperties[1]/ns0:PublishDate[1]" w:storeItemID="{55AF091B-3C7A-41E3-B477-F2FDAA23CFDA}"/>
              <w:date w:fullDate="2022-07-29T00:00:00Z">
                <w:dateFormat w:val="dd.MM.yyyy"/>
                <w:lid w:val="sk-SK"/>
                <w:storeMappedDataAs w:val="dateTime"/>
                <w:calendar w:val="gregorian"/>
              </w:date>
            </w:sdtPr>
            <w:sdtContent>
              <w:p w14:paraId="67225206" w14:textId="4294CDEF" w:rsidR="00D97A37" w:rsidRPr="000A68AE" w:rsidRDefault="006946BA" w:rsidP="00D97A37">
                <w:pPr>
                  <w:pStyle w:val="Bezriadkovania"/>
                  <w:rPr>
                    <w:rFonts w:ascii="Century Gothic" w:hAnsi="Century Gothic"/>
                    <w:color w:val="D34817" w:themeColor="accent1"/>
                    <w:sz w:val="18"/>
                    <w:szCs w:val="18"/>
                  </w:rPr>
                </w:pPr>
                <w:r>
                  <w:rPr>
                    <w:rFonts w:ascii="Century Gothic" w:hAnsi="Century Gothic"/>
                    <w:sz w:val="18"/>
                    <w:szCs w:val="18"/>
                  </w:rPr>
                  <w:t>29.07</w:t>
                </w:r>
                <w:r w:rsidR="00D031D9">
                  <w:rPr>
                    <w:rFonts w:ascii="Century Gothic" w:hAnsi="Century Gothic"/>
                    <w:sz w:val="18"/>
                    <w:szCs w:val="18"/>
                  </w:rPr>
                  <w:t>.202</w:t>
                </w:r>
                <w:r w:rsidR="00422117">
                  <w:rPr>
                    <w:rFonts w:ascii="Century Gothic" w:hAnsi="Century Gothic"/>
                    <w:sz w:val="18"/>
                    <w:szCs w:val="18"/>
                  </w:rPr>
                  <w:t>2</w:t>
                </w:r>
              </w:p>
            </w:sdtContent>
          </w:sdt>
          <w:p w14:paraId="2AB19E67" w14:textId="77777777" w:rsidR="00D97A37" w:rsidRPr="000A68AE" w:rsidRDefault="00D97A37" w:rsidP="00D97A37">
            <w:pPr>
              <w:pStyle w:val="Bezriadkovania"/>
              <w:rPr>
                <w:rFonts w:ascii="Century Gothic" w:hAnsi="Century Gothic"/>
                <w:color w:val="D34817" w:themeColor="accent1"/>
                <w:sz w:val="18"/>
                <w:szCs w:val="18"/>
              </w:rPr>
            </w:pPr>
          </w:p>
        </w:tc>
      </w:tr>
      <w:tr w:rsidR="00D97A37" w:rsidRPr="000A68AE" w14:paraId="5EAD0CEC" w14:textId="77777777" w:rsidTr="00D97A37">
        <w:tc>
          <w:tcPr>
            <w:tcW w:w="6379" w:type="dxa"/>
            <w:tcMar>
              <w:top w:w="216" w:type="dxa"/>
              <w:left w:w="115" w:type="dxa"/>
              <w:bottom w:w="216" w:type="dxa"/>
              <w:right w:w="115" w:type="dxa"/>
            </w:tcMar>
          </w:tcPr>
          <w:p w14:paraId="2BAB1E10" w14:textId="77777777" w:rsidR="00D97A37" w:rsidRPr="000A68AE" w:rsidRDefault="00D97A37" w:rsidP="00D97A37">
            <w:pPr>
              <w:pStyle w:val="Bezriadkovania"/>
              <w:rPr>
                <w:rFonts w:ascii="Century Gothic" w:hAnsi="Century Gothic"/>
                <w:color w:val="D34817" w:themeColor="accent1"/>
                <w:sz w:val="18"/>
                <w:szCs w:val="18"/>
              </w:rPr>
            </w:pPr>
          </w:p>
        </w:tc>
      </w:tr>
    </w:tbl>
    <w:p w14:paraId="2FD5B405" w14:textId="0F21095F" w:rsidR="00E15E33" w:rsidRPr="000A68AE" w:rsidRDefault="008F639B">
      <w:pPr>
        <w:spacing w:after="200"/>
        <w:rPr>
          <w:rFonts w:ascii="Century Gothic" w:hAnsi="Century Gothic"/>
        </w:rPr>
      </w:pPr>
      <w:r>
        <w:rPr>
          <w:rFonts w:ascii="Century Gothic" w:hAnsi="Century Gothic"/>
          <w:b/>
          <w:bCs/>
          <w:smallCaps/>
          <w:noProof/>
          <w:lang w:eastAsia="sk-SK"/>
        </w:rPr>
        <mc:AlternateContent>
          <mc:Choice Requires="wps">
            <w:drawing>
              <wp:anchor distT="0" distB="0" distL="114300" distR="114300" simplePos="0" relativeHeight="251660800" behindDoc="0" locked="0" layoutInCell="0" allowOverlap="1" wp14:anchorId="061F50AF" wp14:editId="408ECB9A">
                <wp:simplePos x="0" y="0"/>
                <wp:positionH relativeFrom="page">
                  <wp:posOffset>615545</wp:posOffset>
                </wp:positionH>
                <wp:positionV relativeFrom="page">
                  <wp:posOffset>6129495</wp:posOffset>
                </wp:positionV>
                <wp:extent cx="6361430" cy="1157221"/>
                <wp:effectExtent l="0" t="0" r="20320" b="24130"/>
                <wp:wrapSquare wrapText="bothSides"/>
                <wp:docPr id="18"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1430" cy="1157221"/>
                        </a:xfrm>
                        <a:prstGeom prst="roundRect">
                          <a:avLst>
                            <a:gd name="adj" fmla="val 16079"/>
                          </a:avLst>
                        </a:prstGeom>
                        <a:solidFill>
                          <a:srgbClr val="FFFFFF"/>
                        </a:solidFill>
                        <a:ln w="9525">
                          <a:solidFill>
                            <a:schemeClr val="accent1">
                              <a:lumMod val="100000"/>
                              <a:lumOff val="0"/>
                            </a:schemeClr>
                          </a:solidFill>
                          <a:round/>
                          <a:headEnd/>
                          <a:tailEnd/>
                        </a:ln>
                      </wps:spPr>
                      <wps:txbx>
                        <w:txbxContent>
                          <w:p w14:paraId="2E623A67" w14:textId="2306D182" w:rsidR="00422117" w:rsidRDefault="006946BA" w:rsidP="006946BA">
                            <w:pPr>
                              <w:spacing w:after="0" w:line="360" w:lineRule="auto"/>
                              <w:rPr>
                                <w:rFonts w:ascii="Century Gothic" w:eastAsia="Verdana" w:hAnsi="Century Gothic" w:cs="Verdana"/>
                                <w:sz w:val="18"/>
                                <w:szCs w:val="18"/>
                              </w:rPr>
                            </w:pPr>
                            <w:r w:rsidRPr="006946BA">
                              <w:rPr>
                                <w:rFonts w:ascii="Century Gothic" w:eastAsia="Verdana" w:hAnsi="Century Gothic" w:cs="Verdana"/>
                                <w:sz w:val="18"/>
                                <w:szCs w:val="18"/>
                              </w:rPr>
                              <w:t>KOMPLEXNÉ ZATEPLENIE BUDOV A</w:t>
                            </w:r>
                            <w:r>
                              <w:rPr>
                                <w:rFonts w:ascii="Century Gothic" w:eastAsia="Verdana" w:hAnsi="Century Gothic" w:cs="Verdana"/>
                                <w:sz w:val="18"/>
                                <w:szCs w:val="18"/>
                              </w:rPr>
                              <w:t> </w:t>
                            </w:r>
                            <w:r w:rsidRPr="006946BA">
                              <w:rPr>
                                <w:rFonts w:ascii="Century Gothic" w:eastAsia="Verdana" w:hAnsi="Century Gothic" w:cs="Verdana"/>
                                <w:sz w:val="18"/>
                                <w:szCs w:val="18"/>
                              </w:rPr>
                              <w:t>STRIECH</w:t>
                            </w:r>
                            <w:r>
                              <w:rPr>
                                <w:rFonts w:ascii="Century Gothic" w:eastAsia="Verdana" w:hAnsi="Century Gothic" w:cs="Verdana"/>
                                <w:sz w:val="18"/>
                                <w:szCs w:val="18"/>
                              </w:rPr>
                              <w:t xml:space="preserve"> </w:t>
                            </w:r>
                            <w:r w:rsidRPr="006946BA">
                              <w:rPr>
                                <w:rFonts w:ascii="Century Gothic" w:eastAsia="Verdana" w:hAnsi="Century Gothic" w:cs="Verdana"/>
                                <w:sz w:val="18"/>
                                <w:szCs w:val="18"/>
                              </w:rPr>
                              <w:t>ZARIADENIA SOCIÁLNYCH SLUŽIEB AMBRA, LUČENEC</w:t>
                            </w:r>
                          </w:p>
                          <w:p w14:paraId="4055B7D3" w14:textId="7D6532FE" w:rsidR="003D6281" w:rsidRPr="007177D8" w:rsidRDefault="00422117" w:rsidP="003D6281">
                            <w:pPr>
                              <w:spacing w:after="0" w:line="360" w:lineRule="auto"/>
                              <w:rPr>
                                <w:rFonts w:ascii="Century Gothic" w:eastAsia="Verdana" w:hAnsi="Century Gothic" w:cs="Verdana"/>
                                <w:sz w:val="18"/>
                                <w:szCs w:val="18"/>
                              </w:rPr>
                            </w:pPr>
                            <w:r>
                              <w:rPr>
                                <w:rFonts w:ascii="Century Gothic" w:eastAsia="Verdana" w:hAnsi="Century Gothic" w:cs="Verdana"/>
                                <w:sz w:val="18"/>
                                <w:szCs w:val="18"/>
                              </w:rPr>
                              <w:t>V</w:t>
                            </w:r>
                            <w:r w:rsidR="003D6281">
                              <w:rPr>
                                <w:rFonts w:ascii="Century Gothic" w:eastAsia="Verdana" w:hAnsi="Century Gothic" w:cs="Verdana"/>
                                <w:sz w:val="18"/>
                                <w:szCs w:val="18"/>
                              </w:rPr>
                              <w:t>onkajšia a vnútorná ochrana pred atmosférickými vplyvmi</w:t>
                            </w:r>
                          </w:p>
                          <w:p w14:paraId="6725237B" w14:textId="7F4E9605" w:rsidR="003D6281" w:rsidRPr="00C465FB" w:rsidRDefault="006946BA" w:rsidP="006946BA">
                            <w:pPr>
                              <w:spacing w:after="0" w:line="360" w:lineRule="auto"/>
                              <w:rPr>
                                <w:rFonts w:ascii="Century Gothic" w:eastAsia="Verdana" w:hAnsi="Century Gothic" w:cs="Verdana"/>
                                <w:sz w:val="18"/>
                                <w:szCs w:val="18"/>
                              </w:rPr>
                            </w:pPr>
                            <w:r w:rsidRPr="006946BA">
                              <w:rPr>
                                <w:rFonts w:ascii="Century Gothic" w:eastAsia="Verdana" w:hAnsi="Century Gothic" w:cs="Verdana"/>
                                <w:sz w:val="18"/>
                                <w:szCs w:val="18"/>
                              </w:rPr>
                              <w:t>Zariadenie sociálnych služieb AMBRA, Lučenec, RÚBANISKO III č. 2938/52, 984 03 LUČENEC</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61F50AF" id="AutoShape 53" o:spid="_x0000_s1026" style="position:absolute;margin-left:48.45pt;margin-top:482.65pt;width:500.9pt;height:91.1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105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" o:allowincell="f" strokecolor="#d34817 [3204]">
                <v:textbox>
                  <w:txbxContent>
                    <w:p w14:paraId="2E623A67" w14:textId="2306D182" w:rsidR="00422117" w:rsidRDefault="006946BA" w:rsidP="006946BA">
                      <w:pPr>
                        <w:spacing w:after="0" w:line="360" w:lineRule="auto"/>
                        <w:rPr>
                          <w:rFonts w:ascii="Century Gothic" w:eastAsia="Verdana" w:hAnsi="Century Gothic" w:cs="Verdana"/>
                          <w:sz w:val="18"/>
                          <w:szCs w:val="18"/>
                        </w:rPr>
                      </w:pPr>
                      <w:r w:rsidRPr="006946BA">
                        <w:rPr>
                          <w:rFonts w:ascii="Century Gothic" w:eastAsia="Verdana" w:hAnsi="Century Gothic" w:cs="Verdana"/>
                          <w:sz w:val="18"/>
                          <w:szCs w:val="18"/>
                        </w:rPr>
                        <w:t>KOMPLEXNÉ ZATEPLENIE BUDOV A</w:t>
                      </w:r>
                      <w:r>
                        <w:rPr>
                          <w:rFonts w:ascii="Century Gothic" w:eastAsia="Verdana" w:hAnsi="Century Gothic" w:cs="Verdana"/>
                          <w:sz w:val="18"/>
                          <w:szCs w:val="18"/>
                        </w:rPr>
                        <w:t> </w:t>
                      </w:r>
                      <w:r w:rsidRPr="006946BA">
                        <w:rPr>
                          <w:rFonts w:ascii="Century Gothic" w:eastAsia="Verdana" w:hAnsi="Century Gothic" w:cs="Verdana"/>
                          <w:sz w:val="18"/>
                          <w:szCs w:val="18"/>
                        </w:rPr>
                        <w:t>STRIECH</w:t>
                      </w:r>
                      <w:r>
                        <w:rPr>
                          <w:rFonts w:ascii="Century Gothic" w:eastAsia="Verdana" w:hAnsi="Century Gothic" w:cs="Verdana"/>
                          <w:sz w:val="18"/>
                          <w:szCs w:val="18"/>
                        </w:rPr>
                        <w:t xml:space="preserve"> </w:t>
                      </w:r>
                      <w:r w:rsidRPr="006946BA">
                        <w:rPr>
                          <w:rFonts w:ascii="Century Gothic" w:eastAsia="Verdana" w:hAnsi="Century Gothic" w:cs="Verdana"/>
                          <w:sz w:val="18"/>
                          <w:szCs w:val="18"/>
                        </w:rPr>
                        <w:t>ZARIADENIA SOCIÁLNYCH SLUŽIEB AMBRA, LUČENEC</w:t>
                      </w:r>
                    </w:p>
                    <w:p w14:paraId="4055B7D3" w14:textId="7D6532FE" w:rsidR="003D6281" w:rsidRPr="007177D8" w:rsidRDefault="00422117" w:rsidP="003D6281">
                      <w:pPr>
                        <w:spacing w:after="0" w:line="360" w:lineRule="auto"/>
                        <w:rPr>
                          <w:rFonts w:ascii="Century Gothic" w:eastAsia="Verdana" w:hAnsi="Century Gothic" w:cs="Verdana"/>
                          <w:sz w:val="18"/>
                          <w:szCs w:val="18"/>
                        </w:rPr>
                      </w:pPr>
                      <w:r>
                        <w:rPr>
                          <w:rFonts w:ascii="Century Gothic" w:eastAsia="Verdana" w:hAnsi="Century Gothic" w:cs="Verdana"/>
                          <w:sz w:val="18"/>
                          <w:szCs w:val="18"/>
                        </w:rPr>
                        <w:t>V</w:t>
                      </w:r>
                      <w:r w:rsidR="003D6281">
                        <w:rPr>
                          <w:rFonts w:ascii="Century Gothic" w:eastAsia="Verdana" w:hAnsi="Century Gothic" w:cs="Verdana"/>
                          <w:sz w:val="18"/>
                          <w:szCs w:val="18"/>
                        </w:rPr>
                        <w:t>onkajšia a vnútorná ochrana pred atmosférickými vplyvmi</w:t>
                      </w:r>
                    </w:p>
                    <w:p w14:paraId="6725237B" w14:textId="7F4E9605" w:rsidR="003D6281" w:rsidRPr="00C465FB" w:rsidRDefault="006946BA" w:rsidP="006946BA">
                      <w:pPr>
                        <w:spacing w:after="0" w:line="360" w:lineRule="auto"/>
                        <w:rPr>
                          <w:rFonts w:ascii="Century Gothic" w:eastAsia="Verdana" w:hAnsi="Century Gothic" w:cs="Verdana"/>
                          <w:sz w:val="18"/>
                          <w:szCs w:val="18"/>
                        </w:rPr>
                      </w:pPr>
                      <w:r w:rsidRPr="006946BA">
                        <w:rPr>
                          <w:rFonts w:ascii="Century Gothic" w:eastAsia="Verdana" w:hAnsi="Century Gothic" w:cs="Verdana"/>
                          <w:sz w:val="18"/>
                          <w:szCs w:val="18"/>
                        </w:rPr>
                        <w:t>Zariadenie sociálnych služieb AMBRA, Lučenec, RÚBANISKO III č. 2938/52, 984 03 LUČENEC</w:t>
                      </w:r>
                    </w:p>
                  </w:txbxContent>
                </v:textbox>
                <w10:wrap type="square" anchorx="page" anchory="page"/>
              </v:roundrect>
            </w:pict>
          </mc:Fallback>
        </mc:AlternateContent>
      </w:r>
      <w:r w:rsidR="00E15E33" w:rsidRPr="000A68AE">
        <w:rPr>
          <w:rFonts w:ascii="Century Gothic" w:hAnsi="Century Gothic"/>
          <w:b/>
          <w:bCs/>
          <w:smallCaps/>
        </w:rPr>
        <w:br w:type="page"/>
      </w:r>
    </w:p>
    <w:p w14:paraId="2504F6DD" w14:textId="77777777" w:rsidR="00B21B50" w:rsidRPr="000A68AE" w:rsidRDefault="00000000" w:rsidP="00B21B50">
      <w:pPr>
        <w:pStyle w:val="Nzov"/>
        <w:rPr>
          <w:rFonts w:ascii="Century Gothic" w:hAnsi="Century Gothic"/>
          <w:smallCaps w:val="0"/>
        </w:rPr>
      </w:pPr>
      <w:sdt>
        <w:sdtPr>
          <w:rPr>
            <w:rFonts w:ascii="Century Gothic" w:hAnsi="Century Gothic"/>
            <w:smallCaps w:val="0"/>
            <w:sz w:val="22"/>
            <w:szCs w:val="22"/>
          </w:rPr>
          <w:alias w:val="Názov"/>
          <w:tag w:val="Názov"/>
          <w:id w:val="11808329"/>
          <w:dataBinding w:prefixMappings="xmlns:ns0='http://schemas.openxmlformats.org/package/2006/metadata/core-properties' xmlns:ns1='http://purl.org/dc/elements/1.1/'" w:xpath="/ns0:coreProperties[1]/ns1:title[1]" w:storeItemID="{6C3C8BC8-F283-45AE-878A-BAB7291924A1}"/>
          <w:text/>
        </w:sdtPr>
        <w:sdtContent>
          <w:r w:rsidR="00B21B50" w:rsidRPr="000A68AE">
            <w:rPr>
              <w:rFonts w:ascii="Century Gothic" w:hAnsi="Century Gothic"/>
              <w:smallCaps w:val="0"/>
              <w:sz w:val="22"/>
              <w:szCs w:val="22"/>
            </w:rPr>
            <w:t>Technická správa</w:t>
          </w:r>
        </w:sdtContent>
      </w:sdt>
    </w:p>
    <w:p w14:paraId="4A7F4664" w14:textId="77777777" w:rsidR="00B21B50" w:rsidRPr="000A68AE" w:rsidRDefault="00000000" w:rsidP="00B21B50">
      <w:pPr>
        <w:pStyle w:val="Podtitul"/>
        <w:jc w:val="right"/>
        <w:rPr>
          <w:rFonts w:ascii="Century Gothic" w:hAnsi="Century Gothic"/>
        </w:rPr>
      </w:pPr>
      <w:sdt>
        <w:sdtPr>
          <w:rPr>
            <w:rFonts w:ascii="Century Gothic" w:hAnsi="Century Gothic"/>
            <w:sz w:val="16"/>
            <w:szCs w:val="18"/>
          </w:rPr>
          <w:alias w:val="Podtitul"/>
          <w:tag w:val="Podtitul"/>
          <w:id w:val="11808339"/>
          <w:dataBinding w:prefixMappings="xmlns:ns0='http://schemas.openxmlformats.org/package/2006/metadata/core-properties' xmlns:ns1='http://purl.org/dc/elements/1.1/'" w:xpath="/ns0:coreProperties[1]/ns1:subject[1]" w:storeItemID="{6C3C8BC8-F283-45AE-878A-BAB7291924A1}"/>
          <w:text/>
        </w:sdtPr>
        <w:sdtContent>
          <w:r w:rsidR="00B21B50" w:rsidRPr="000A68AE">
            <w:rPr>
              <w:rFonts w:ascii="Century Gothic" w:hAnsi="Century Gothic"/>
              <w:sz w:val="16"/>
              <w:szCs w:val="18"/>
            </w:rPr>
            <w:t>Vyhradené technické zariadenie elektrické</w:t>
          </w:r>
        </w:sdtContent>
      </w:sdt>
    </w:p>
    <w:p w14:paraId="02E7474F" w14:textId="77777777" w:rsidR="00164601" w:rsidRDefault="00164601" w:rsidP="00B21B50">
      <w:pPr>
        <w:pStyle w:val="Standard"/>
        <w:spacing w:line="360" w:lineRule="auto"/>
        <w:jc w:val="both"/>
        <w:rPr>
          <w:rFonts w:ascii="Century Gothic" w:eastAsia="Verdana" w:hAnsi="Century Gothic" w:cs="Verdana"/>
          <w:b/>
          <w:bCs/>
          <w:sz w:val="16"/>
          <w:szCs w:val="16"/>
          <w:lang w:val="sk-SK"/>
        </w:rPr>
      </w:pPr>
    </w:p>
    <w:p w14:paraId="71125146" w14:textId="77777777" w:rsidR="00422117" w:rsidRPr="0082056F" w:rsidRDefault="00422117" w:rsidP="00422117">
      <w:pPr>
        <w:pStyle w:val="Standard"/>
        <w:spacing w:line="360" w:lineRule="auto"/>
        <w:jc w:val="both"/>
        <w:rPr>
          <w:rFonts w:ascii="Century Gothic" w:eastAsia="Verdana" w:hAnsi="Century Gothic" w:cs="Verdana"/>
          <w:sz w:val="16"/>
          <w:szCs w:val="16"/>
          <w:lang w:val="sk-SK"/>
        </w:rPr>
      </w:pPr>
      <w:r w:rsidRPr="0082056F">
        <w:rPr>
          <w:rFonts w:ascii="Century Gothic" w:eastAsia="Verdana" w:hAnsi="Century Gothic" w:cs="Verdana"/>
          <w:b/>
          <w:bCs/>
          <w:sz w:val="16"/>
          <w:szCs w:val="16"/>
          <w:lang w:val="sk-SK"/>
        </w:rPr>
        <w:t>OBSAH :</w:t>
      </w:r>
    </w:p>
    <w:p w14:paraId="66C4E204" w14:textId="77777777" w:rsidR="00422117" w:rsidRPr="0082056F" w:rsidRDefault="00422117" w:rsidP="00422117">
      <w:pPr>
        <w:pStyle w:val="Standard"/>
        <w:spacing w:line="360" w:lineRule="auto"/>
        <w:jc w:val="both"/>
        <w:rPr>
          <w:rFonts w:ascii="Century Gothic" w:eastAsia="Verdana" w:hAnsi="Century Gothic" w:cs="Verdana"/>
          <w:b/>
          <w:bCs/>
          <w:sz w:val="16"/>
          <w:szCs w:val="16"/>
          <w:lang w:val="sk-SK"/>
        </w:rPr>
      </w:pPr>
    </w:p>
    <w:p w14:paraId="2A1FA07A" w14:textId="77777777" w:rsidR="00422117" w:rsidRPr="0082056F" w:rsidRDefault="00422117" w:rsidP="00422117">
      <w:pPr>
        <w:pStyle w:val="Standard"/>
        <w:spacing w:line="360" w:lineRule="auto"/>
        <w:jc w:val="both"/>
        <w:rPr>
          <w:rFonts w:ascii="Century Gothic" w:eastAsia="Verdana" w:hAnsi="Century Gothic" w:cs="Verdana"/>
          <w:b/>
          <w:bCs/>
          <w:sz w:val="16"/>
          <w:szCs w:val="16"/>
          <w:lang w:val="sk-SK"/>
        </w:rPr>
      </w:pPr>
      <w:r w:rsidRPr="0082056F">
        <w:rPr>
          <w:rFonts w:ascii="Century Gothic" w:eastAsia="Verdana" w:hAnsi="Century Gothic" w:cs="Verdana"/>
          <w:b/>
          <w:bCs/>
          <w:sz w:val="16"/>
          <w:szCs w:val="16"/>
          <w:lang w:val="sk-SK"/>
        </w:rPr>
        <w:t>1.</w:t>
      </w:r>
      <w:r w:rsidRPr="0082056F">
        <w:rPr>
          <w:rFonts w:ascii="Century Gothic" w:eastAsia="Verdana" w:hAnsi="Century Gothic" w:cs="Verdana"/>
          <w:b/>
          <w:bCs/>
          <w:sz w:val="16"/>
          <w:szCs w:val="16"/>
          <w:lang w:val="sk-SK"/>
        </w:rPr>
        <w:tab/>
        <w:t>Základné údaje</w:t>
      </w:r>
    </w:p>
    <w:p w14:paraId="1A5C26D0" w14:textId="77777777" w:rsidR="00422117" w:rsidRPr="0082056F" w:rsidRDefault="00422117" w:rsidP="00422117">
      <w:pPr>
        <w:pStyle w:val="Standard"/>
        <w:spacing w:line="360" w:lineRule="auto"/>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1.1</w:t>
      </w:r>
      <w:r w:rsidRPr="0082056F">
        <w:rPr>
          <w:rFonts w:ascii="Century Gothic" w:eastAsia="Verdana" w:hAnsi="Century Gothic" w:cs="Verdana"/>
          <w:sz w:val="16"/>
          <w:szCs w:val="16"/>
          <w:lang w:val="sk-SK"/>
        </w:rPr>
        <w:tab/>
        <w:t>Predmet riešenia a rozsah technickej dokumentácie</w:t>
      </w:r>
    </w:p>
    <w:p w14:paraId="5C49BFC5" w14:textId="77777777" w:rsidR="00422117" w:rsidRPr="0082056F" w:rsidRDefault="00422117" w:rsidP="00422117">
      <w:pPr>
        <w:pStyle w:val="Standard"/>
        <w:spacing w:line="360" w:lineRule="auto"/>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1.2</w:t>
      </w:r>
      <w:r w:rsidRPr="0082056F">
        <w:rPr>
          <w:rFonts w:ascii="Century Gothic" w:eastAsia="Verdana" w:hAnsi="Century Gothic" w:cs="Verdana"/>
          <w:sz w:val="16"/>
          <w:szCs w:val="16"/>
          <w:lang w:val="sk-SK"/>
        </w:rPr>
        <w:tab/>
        <w:t>Východzie podklady pri návrhu technickej dokumentácie</w:t>
      </w:r>
    </w:p>
    <w:p w14:paraId="144EC9FA" w14:textId="77777777" w:rsidR="00422117" w:rsidRPr="0082056F" w:rsidRDefault="00422117" w:rsidP="00422117">
      <w:pPr>
        <w:pStyle w:val="Standard"/>
        <w:spacing w:line="360" w:lineRule="auto"/>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1.3</w:t>
      </w:r>
      <w:r w:rsidRPr="0082056F">
        <w:rPr>
          <w:rFonts w:ascii="Century Gothic" w:eastAsia="Verdana" w:hAnsi="Century Gothic" w:cs="Verdana"/>
          <w:sz w:val="16"/>
          <w:szCs w:val="16"/>
          <w:lang w:val="sk-SK"/>
        </w:rPr>
        <w:tab/>
        <w:t>Rozsah technickej dokumentácie</w:t>
      </w:r>
    </w:p>
    <w:p w14:paraId="2DA73465" w14:textId="77777777" w:rsidR="00422117" w:rsidRPr="0082056F" w:rsidRDefault="00422117" w:rsidP="00422117">
      <w:pPr>
        <w:pStyle w:val="Standard"/>
        <w:spacing w:line="360" w:lineRule="auto"/>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1.4</w:t>
      </w:r>
      <w:r w:rsidRPr="0082056F">
        <w:rPr>
          <w:rFonts w:ascii="Century Gothic" w:eastAsia="Verdana" w:hAnsi="Century Gothic" w:cs="Verdana"/>
          <w:sz w:val="16"/>
          <w:szCs w:val="16"/>
          <w:lang w:val="sk-SK"/>
        </w:rPr>
        <w:tab/>
        <w:t>Určenie vonkajších vplyvov</w:t>
      </w:r>
    </w:p>
    <w:p w14:paraId="0291BF7E" w14:textId="77777777" w:rsidR="00422117" w:rsidRPr="0082056F" w:rsidRDefault="00422117" w:rsidP="00422117">
      <w:pPr>
        <w:pStyle w:val="Standard"/>
        <w:spacing w:line="360" w:lineRule="auto"/>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1.5</w:t>
      </w:r>
      <w:r w:rsidRPr="0082056F">
        <w:rPr>
          <w:rFonts w:ascii="Century Gothic" w:eastAsia="Verdana" w:hAnsi="Century Gothic" w:cs="Verdana"/>
          <w:sz w:val="16"/>
          <w:szCs w:val="16"/>
          <w:lang w:val="sk-SK"/>
        </w:rPr>
        <w:tab/>
        <w:t>Ocenenie rizika</w:t>
      </w:r>
    </w:p>
    <w:p w14:paraId="2C6BEC1D" w14:textId="77777777" w:rsidR="00422117" w:rsidRPr="0082056F" w:rsidRDefault="00422117" w:rsidP="00422117">
      <w:pPr>
        <w:pStyle w:val="Standard"/>
        <w:spacing w:line="360" w:lineRule="auto"/>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1.6</w:t>
      </w:r>
      <w:r w:rsidRPr="0082056F">
        <w:rPr>
          <w:rFonts w:ascii="Century Gothic" w:eastAsia="Verdana" w:hAnsi="Century Gothic" w:cs="Verdana"/>
          <w:sz w:val="16"/>
          <w:szCs w:val="16"/>
          <w:lang w:val="sk-SK"/>
        </w:rPr>
        <w:tab/>
        <w:t>Predpisy, normy a odkazy použité pri riešení technickej dokumentácie</w:t>
      </w:r>
    </w:p>
    <w:p w14:paraId="434DD5E0" w14:textId="77777777" w:rsidR="00422117" w:rsidRPr="0082056F" w:rsidRDefault="00422117" w:rsidP="00422117">
      <w:pPr>
        <w:pStyle w:val="Standard"/>
        <w:spacing w:line="360" w:lineRule="auto"/>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1.7</w:t>
      </w:r>
      <w:r w:rsidRPr="0082056F">
        <w:rPr>
          <w:rFonts w:ascii="Century Gothic" w:eastAsia="Verdana" w:hAnsi="Century Gothic" w:cs="Verdana"/>
          <w:sz w:val="16"/>
          <w:szCs w:val="16"/>
          <w:lang w:val="sk-SK"/>
        </w:rPr>
        <w:tab/>
        <w:t>Základné hľadiská a požiarno-bezpečnostné požiadavky</w:t>
      </w:r>
      <w:r w:rsidRPr="0082056F">
        <w:rPr>
          <w:rFonts w:ascii="Century Gothic" w:eastAsia="Verdana" w:hAnsi="Century Gothic" w:cs="Verdana"/>
          <w:b/>
          <w:bCs/>
          <w:sz w:val="16"/>
          <w:szCs w:val="16"/>
          <w:lang w:val="sk-SK"/>
        </w:rPr>
        <w:t xml:space="preserve">  </w:t>
      </w:r>
    </w:p>
    <w:p w14:paraId="1C12CBD8" w14:textId="77777777" w:rsidR="00422117" w:rsidRPr="0082056F" w:rsidRDefault="00422117" w:rsidP="00422117">
      <w:pPr>
        <w:pStyle w:val="Standard"/>
        <w:spacing w:line="360" w:lineRule="auto"/>
        <w:jc w:val="both"/>
        <w:rPr>
          <w:rFonts w:ascii="Century Gothic" w:eastAsia="Verdana" w:hAnsi="Century Gothic" w:cs="Verdana"/>
          <w:sz w:val="16"/>
          <w:szCs w:val="16"/>
          <w:lang w:val="sk-SK"/>
        </w:rPr>
      </w:pPr>
    </w:p>
    <w:p w14:paraId="1822CC4D" w14:textId="77777777" w:rsidR="00422117" w:rsidRPr="0082056F" w:rsidRDefault="00422117" w:rsidP="00422117">
      <w:pPr>
        <w:pStyle w:val="Standard"/>
        <w:spacing w:line="360" w:lineRule="auto"/>
        <w:jc w:val="both"/>
        <w:rPr>
          <w:rFonts w:ascii="Century Gothic" w:eastAsia="Verdana" w:hAnsi="Century Gothic" w:cs="Verdana"/>
          <w:b/>
          <w:bCs/>
          <w:sz w:val="16"/>
          <w:szCs w:val="16"/>
          <w:lang w:val="sk-SK"/>
        </w:rPr>
      </w:pPr>
      <w:r w:rsidRPr="0082056F">
        <w:rPr>
          <w:rFonts w:ascii="Century Gothic" w:eastAsia="Verdana" w:hAnsi="Century Gothic" w:cs="Verdana"/>
          <w:b/>
          <w:bCs/>
          <w:sz w:val="16"/>
          <w:szCs w:val="16"/>
          <w:lang w:val="sk-SK"/>
        </w:rPr>
        <w:t>2.</w:t>
      </w:r>
      <w:r w:rsidRPr="0082056F">
        <w:rPr>
          <w:rFonts w:ascii="Century Gothic" w:eastAsia="Verdana" w:hAnsi="Century Gothic" w:cs="Verdana"/>
          <w:b/>
          <w:bCs/>
          <w:sz w:val="16"/>
          <w:szCs w:val="16"/>
          <w:lang w:val="sk-SK"/>
        </w:rPr>
        <w:tab/>
        <w:t>Technické údaje</w:t>
      </w:r>
    </w:p>
    <w:p w14:paraId="0A046D9C" w14:textId="77777777" w:rsidR="00422117" w:rsidRPr="0082056F" w:rsidRDefault="00422117" w:rsidP="00422117">
      <w:pPr>
        <w:pStyle w:val="Standard"/>
        <w:spacing w:line="360" w:lineRule="auto"/>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2.1</w:t>
      </w:r>
      <w:r w:rsidRPr="0082056F">
        <w:rPr>
          <w:rFonts w:ascii="Century Gothic" w:eastAsia="Verdana" w:hAnsi="Century Gothic" w:cs="Verdana"/>
          <w:sz w:val="16"/>
          <w:szCs w:val="16"/>
          <w:lang w:val="sk-SK"/>
        </w:rPr>
        <w:tab/>
        <w:t>Trieda ochrany pred bleskom</w:t>
      </w:r>
    </w:p>
    <w:p w14:paraId="66ED9FA9" w14:textId="77777777" w:rsidR="00422117" w:rsidRPr="0082056F" w:rsidRDefault="00422117" w:rsidP="00422117">
      <w:pPr>
        <w:pStyle w:val="Standard"/>
        <w:spacing w:line="360" w:lineRule="auto"/>
        <w:jc w:val="both"/>
        <w:rPr>
          <w:rFonts w:ascii="Century Gothic" w:eastAsia="Verdana" w:hAnsi="Century Gothic" w:cs="Verdana"/>
          <w:b/>
          <w:bCs/>
          <w:sz w:val="16"/>
          <w:szCs w:val="16"/>
          <w:lang w:val="sk-SK"/>
        </w:rPr>
      </w:pPr>
    </w:p>
    <w:p w14:paraId="4512F3C1" w14:textId="77777777" w:rsidR="00422117" w:rsidRPr="0082056F" w:rsidRDefault="00422117" w:rsidP="00422117">
      <w:pPr>
        <w:pStyle w:val="Standard"/>
        <w:spacing w:line="360" w:lineRule="auto"/>
        <w:jc w:val="both"/>
        <w:rPr>
          <w:rFonts w:ascii="Century Gothic" w:eastAsia="Verdana" w:hAnsi="Century Gothic" w:cs="Verdana"/>
          <w:b/>
          <w:bCs/>
          <w:sz w:val="16"/>
          <w:szCs w:val="16"/>
          <w:lang w:val="sk-SK"/>
        </w:rPr>
      </w:pPr>
      <w:r w:rsidRPr="0082056F">
        <w:rPr>
          <w:rFonts w:ascii="Century Gothic" w:eastAsia="Verdana" w:hAnsi="Century Gothic" w:cs="Verdana"/>
          <w:b/>
          <w:bCs/>
          <w:sz w:val="16"/>
          <w:szCs w:val="16"/>
          <w:lang w:val="sk-SK"/>
        </w:rPr>
        <w:t>3.</w:t>
      </w:r>
      <w:r w:rsidRPr="0082056F">
        <w:rPr>
          <w:rFonts w:ascii="Century Gothic" w:eastAsia="Verdana" w:hAnsi="Century Gothic" w:cs="Verdana"/>
          <w:b/>
          <w:bCs/>
          <w:sz w:val="16"/>
          <w:szCs w:val="16"/>
          <w:lang w:val="sk-SK"/>
        </w:rPr>
        <w:tab/>
        <w:t>Technické riešenie</w:t>
      </w:r>
    </w:p>
    <w:p w14:paraId="031E1965" w14:textId="77777777" w:rsidR="00422117" w:rsidRPr="0082056F" w:rsidRDefault="00422117" w:rsidP="00422117">
      <w:pPr>
        <w:tabs>
          <w:tab w:val="left" w:pos="720"/>
          <w:tab w:val="left" w:pos="1701"/>
        </w:tabs>
        <w:spacing w:after="0" w:line="360" w:lineRule="auto"/>
        <w:jc w:val="both"/>
        <w:rPr>
          <w:rFonts w:ascii="Century Gothic" w:eastAsia="Verdana" w:hAnsi="Century Gothic" w:cs="Verdana"/>
          <w:bCs/>
          <w:sz w:val="16"/>
          <w:szCs w:val="16"/>
        </w:rPr>
      </w:pPr>
      <w:r w:rsidRPr="0082056F">
        <w:rPr>
          <w:rFonts w:ascii="Century Gothic" w:eastAsia="Verdana" w:hAnsi="Century Gothic" w:cs="Verdana"/>
          <w:sz w:val="16"/>
          <w:szCs w:val="16"/>
        </w:rPr>
        <w:t>3.1</w:t>
      </w:r>
      <w:r w:rsidRPr="0082056F">
        <w:rPr>
          <w:rFonts w:ascii="Century Gothic" w:eastAsia="Verdana" w:hAnsi="Century Gothic" w:cs="Verdana"/>
          <w:sz w:val="16"/>
          <w:szCs w:val="16"/>
        </w:rPr>
        <w:tab/>
      </w:r>
      <w:r w:rsidRPr="0082056F">
        <w:rPr>
          <w:rFonts w:ascii="Century Gothic" w:eastAsia="Verdana" w:hAnsi="Century Gothic" w:cs="Verdana"/>
          <w:bCs/>
          <w:sz w:val="16"/>
          <w:szCs w:val="16"/>
        </w:rPr>
        <w:t xml:space="preserve">Popis realizácie  - bleskozvod - vonkajšia ochrana pred atmosferickými vplyvmi  </w:t>
      </w:r>
    </w:p>
    <w:p w14:paraId="34C0E8D8" w14:textId="564A8A93" w:rsidR="00422117" w:rsidRDefault="00422117" w:rsidP="00422117">
      <w:pPr>
        <w:pStyle w:val="Standard"/>
        <w:spacing w:line="360" w:lineRule="auto"/>
        <w:jc w:val="both"/>
        <w:rPr>
          <w:rFonts w:ascii="Century Gothic" w:eastAsia="Verdana" w:hAnsi="Century Gothic" w:cs="Verdana"/>
          <w:sz w:val="16"/>
          <w:szCs w:val="16"/>
          <w:lang w:val="sk-SK"/>
        </w:rPr>
      </w:pPr>
    </w:p>
    <w:p w14:paraId="654D93A3" w14:textId="77777777" w:rsidR="00400401" w:rsidRPr="00686EBE" w:rsidRDefault="00400401" w:rsidP="00400401">
      <w:pPr>
        <w:pStyle w:val="Standard"/>
        <w:spacing w:line="360" w:lineRule="auto"/>
        <w:jc w:val="both"/>
        <w:rPr>
          <w:rFonts w:ascii="Century Gothic" w:eastAsia="Verdana" w:hAnsi="Century Gothic" w:cs="Verdana"/>
          <w:b/>
          <w:bCs/>
          <w:sz w:val="16"/>
          <w:szCs w:val="16"/>
          <w:lang w:val="sk-SK"/>
        </w:rPr>
      </w:pPr>
      <w:bookmarkStart w:id="0" w:name="_Hlk23414939"/>
      <w:r w:rsidRPr="00686EBE">
        <w:rPr>
          <w:rFonts w:ascii="Century Gothic" w:eastAsia="Verdana" w:hAnsi="Century Gothic" w:cs="Verdana"/>
          <w:b/>
          <w:bCs/>
          <w:sz w:val="16"/>
          <w:szCs w:val="16"/>
          <w:lang w:val="sk-SK"/>
        </w:rPr>
        <w:t xml:space="preserve">4. </w:t>
      </w:r>
      <w:r>
        <w:rPr>
          <w:rFonts w:ascii="Century Gothic" w:eastAsia="Verdana" w:hAnsi="Century Gothic" w:cs="Verdana"/>
          <w:b/>
          <w:bCs/>
          <w:sz w:val="16"/>
          <w:szCs w:val="16"/>
          <w:lang w:val="sk-SK"/>
        </w:rPr>
        <w:tab/>
        <w:t>Ochrana životného prostredia</w:t>
      </w:r>
    </w:p>
    <w:p w14:paraId="6C25CBDF" w14:textId="77777777" w:rsidR="00400401" w:rsidRPr="00686EBE" w:rsidRDefault="00400401" w:rsidP="00400401">
      <w:pPr>
        <w:pStyle w:val="Standard"/>
        <w:spacing w:line="360" w:lineRule="auto"/>
        <w:jc w:val="both"/>
        <w:rPr>
          <w:rFonts w:ascii="Century Gothic" w:eastAsia="Verdana" w:hAnsi="Century Gothic" w:cs="Verdana"/>
          <w:sz w:val="16"/>
          <w:szCs w:val="16"/>
          <w:lang w:val="sk-SK"/>
        </w:rPr>
      </w:pPr>
      <w:r w:rsidRPr="00686EBE">
        <w:rPr>
          <w:rFonts w:ascii="Century Gothic" w:eastAsia="Verdana" w:hAnsi="Century Gothic" w:cs="Verdana"/>
          <w:sz w:val="16"/>
          <w:szCs w:val="16"/>
          <w:lang w:val="sk-SK"/>
        </w:rPr>
        <w:t>4.1</w:t>
      </w:r>
      <w:r w:rsidRPr="00686EBE">
        <w:rPr>
          <w:rFonts w:ascii="Century Gothic" w:eastAsia="Verdana" w:hAnsi="Century Gothic" w:cs="Verdana"/>
          <w:sz w:val="16"/>
          <w:szCs w:val="16"/>
          <w:lang w:val="sk-SK"/>
        </w:rPr>
        <w:tab/>
        <w:t>Ochrana z hľadiska štátnej správy na  úseku ochrany prírody a krajiny</w:t>
      </w:r>
    </w:p>
    <w:p w14:paraId="010B2D4A" w14:textId="77777777" w:rsidR="00400401" w:rsidRPr="000A68AE" w:rsidRDefault="00400401" w:rsidP="00400401">
      <w:pPr>
        <w:pStyle w:val="Standard"/>
        <w:spacing w:line="360" w:lineRule="auto"/>
        <w:jc w:val="both"/>
        <w:rPr>
          <w:rFonts w:ascii="Century Gothic" w:eastAsia="Verdana" w:hAnsi="Century Gothic" w:cs="Verdana"/>
          <w:sz w:val="16"/>
          <w:szCs w:val="16"/>
          <w:lang w:val="sk-SK"/>
        </w:rPr>
      </w:pPr>
      <w:r w:rsidRPr="00686EBE">
        <w:rPr>
          <w:rFonts w:ascii="Century Gothic" w:eastAsia="Verdana" w:hAnsi="Century Gothic" w:cs="Verdana"/>
          <w:sz w:val="16"/>
          <w:szCs w:val="16"/>
          <w:lang w:val="sk-SK"/>
        </w:rPr>
        <w:t>4.2</w:t>
      </w:r>
      <w:r w:rsidRPr="00686EBE">
        <w:rPr>
          <w:rFonts w:ascii="Century Gothic" w:eastAsia="Verdana" w:hAnsi="Century Gothic" w:cs="Verdana"/>
          <w:sz w:val="16"/>
          <w:szCs w:val="16"/>
          <w:lang w:val="sk-SK"/>
        </w:rPr>
        <w:tab/>
        <w:t>Ochrana z hľadiska štátnej správy na úseku odpadového hospodárstva</w:t>
      </w:r>
      <w:bookmarkEnd w:id="0"/>
    </w:p>
    <w:p w14:paraId="7359C795" w14:textId="77777777" w:rsidR="00400401" w:rsidRPr="0082056F" w:rsidRDefault="00400401" w:rsidP="00422117">
      <w:pPr>
        <w:pStyle w:val="Standard"/>
        <w:spacing w:line="360" w:lineRule="auto"/>
        <w:jc w:val="both"/>
        <w:rPr>
          <w:rFonts w:ascii="Century Gothic" w:eastAsia="Verdana" w:hAnsi="Century Gothic" w:cs="Verdana"/>
          <w:sz w:val="16"/>
          <w:szCs w:val="16"/>
          <w:lang w:val="sk-SK"/>
        </w:rPr>
      </w:pPr>
    </w:p>
    <w:p w14:paraId="451534FE" w14:textId="77777777" w:rsidR="00C75CF9" w:rsidRPr="000A68AE" w:rsidRDefault="00C75CF9" w:rsidP="00C75CF9">
      <w:pPr>
        <w:spacing w:after="0" w:line="360" w:lineRule="auto"/>
        <w:rPr>
          <w:rFonts w:ascii="Century Gothic" w:hAnsi="Century Gothic"/>
          <w:sz w:val="16"/>
          <w:szCs w:val="16"/>
        </w:rPr>
      </w:pPr>
      <w:r>
        <w:rPr>
          <w:rFonts w:ascii="Century Gothic" w:eastAsia="Verdana" w:hAnsi="Century Gothic" w:cs="Verdana"/>
          <w:b/>
          <w:bCs/>
          <w:sz w:val="16"/>
          <w:szCs w:val="16"/>
        </w:rPr>
        <w:t>5</w:t>
      </w:r>
      <w:r w:rsidRPr="000A68AE">
        <w:rPr>
          <w:rFonts w:ascii="Century Gothic" w:eastAsia="Verdana" w:hAnsi="Century Gothic" w:cs="Verdana"/>
          <w:b/>
          <w:bCs/>
          <w:sz w:val="16"/>
          <w:szCs w:val="16"/>
        </w:rPr>
        <w:t>.</w:t>
      </w:r>
      <w:r w:rsidRPr="000A68AE">
        <w:rPr>
          <w:rFonts w:ascii="Century Gothic" w:eastAsia="Verdana" w:hAnsi="Century Gothic" w:cs="Verdana"/>
          <w:b/>
          <w:bCs/>
          <w:sz w:val="16"/>
          <w:szCs w:val="16"/>
        </w:rPr>
        <w:tab/>
        <w:t>Záver</w:t>
      </w:r>
    </w:p>
    <w:p w14:paraId="599ED574" w14:textId="77777777" w:rsidR="00C75CF9" w:rsidRPr="000A68AE" w:rsidRDefault="00C75CF9" w:rsidP="00C75CF9">
      <w:pPr>
        <w:pStyle w:val="Standard"/>
        <w:spacing w:line="360" w:lineRule="auto"/>
        <w:jc w:val="both"/>
        <w:rPr>
          <w:rFonts w:ascii="Century Gothic" w:eastAsia="Verdana" w:hAnsi="Century Gothic" w:cs="Verdana"/>
          <w:sz w:val="16"/>
          <w:szCs w:val="16"/>
          <w:lang w:val="sk-SK"/>
        </w:rPr>
      </w:pPr>
      <w:r>
        <w:rPr>
          <w:rFonts w:ascii="Century Gothic" w:eastAsia="Verdana" w:hAnsi="Century Gothic" w:cs="Verdana"/>
          <w:sz w:val="16"/>
          <w:szCs w:val="16"/>
          <w:lang w:val="sk-SK"/>
        </w:rPr>
        <w:t>5</w:t>
      </w:r>
      <w:r w:rsidRPr="000A68AE">
        <w:rPr>
          <w:rFonts w:ascii="Century Gothic" w:eastAsia="Verdana" w:hAnsi="Century Gothic" w:cs="Verdana"/>
          <w:sz w:val="16"/>
          <w:szCs w:val="16"/>
          <w:lang w:val="sk-SK"/>
        </w:rPr>
        <w:t>.1</w:t>
      </w:r>
      <w:r w:rsidRPr="000A68AE">
        <w:rPr>
          <w:rFonts w:ascii="Century Gothic" w:eastAsia="Verdana" w:hAnsi="Century Gothic" w:cs="Verdana"/>
          <w:sz w:val="16"/>
          <w:szCs w:val="16"/>
          <w:lang w:val="sk-SK"/>
        </w:rPr>
        <w:tab/>
        <w:t>Vyhodnotenie neodstrániteľných nebezpečenstiev a neodstrániteľných ohrození</w:t>
      </w:r>
    </w:p>
    <w:p w14:paraId="3D6FB389" w14:textId="77777777" w:rsidR="00C75CF9" w:rsidRPr="000A68AE" w:rsidRDefault="00C75CF9" w:rsidP="00C75CF9">
      <w:pPr>
        <w:pStyle w:val="Standard"/>
        <w:spacing w:line="360" w:lineRule="auto"/>
        <w:jc w:val="both"/>
        <w:rPr>
          <w:rFonts w:ascii="Century Gothic" w:eastAsia="Verdana" w:hAnsi="Century Gothic" w:cs="Verdana"/>
          <w:sz w:val="16"/>
          <w:szCs w:val="16"/>
          <w:lang w:val="sk-SK"/>
        </w:rPr>
      </w:pPr>
      <w:r>
        <w:rPr>
          <w:rFonts w:ascii="Century Gothic" w:eastAsia="Verdana" w:hAnsi="Century Gothic" w:cs="Verdana"/>
          <w:sz w:val="16"/>
          <w:szCs w:val="16"/>
          <w:lang w:val="sk-SK"/>
        </w:rPr>
        <w:t>5</w:t>
      </w:r>
      <w:r w:rsidRPr="000A68AE">
        <w:rPr>
          <w:rFonts w:ascii="Century Gothic" w:eastAsia="Verdana" w:hAnsi="Century Gothic" w:cs="Verdana"/>
          <w:sz w:val="16"/>
          <w:szCs w:val="16"/>
          <w:lang w:val="sk-SK"/>
        </w:rPr>
        <w:t>.2</w:t>
      </w:r>
      <w:r w:rsidRPr="000A68AE">
        <w:rPr>
          <w:rFonts w:ascii="Century Gothic" w:eastAsia="Verdana" w:hAnsi="Century Gothic" w:cs="Verdana"/>
          <w:sz w:val="16"/>
          <w:szCs w:val="16"/>
          <w:lang w:val="sk-SK"/>
        </w:rPr>
        <w:tab/>
        <w:t>Podmienky uvedenia vyhradeného technického zariadenia do prevádzky</w:t>
      </w:r>
    </w:p>
    <w:p w14:paraId="0B512D74" w14:textId="014753EF" w:rsidR="00422117" w:rsidRPr="0082056F" w:rsidRDefault="00C75CF9" w:rsidP="00C75CF9">
      <w:pPr>
        <w:pStyle w:val="Standard"/>
        <w:spacing w:line="360" w:lineRule="auto"/>
        <w:jc w:val="both"/>
        <w:rPr>
          <w:rFonts w:ascii="Century Gothic" w:eastAsia="Verdana" w:hAnsi="Century Gothic" w:cs="Verdana"/>
          <w:sz w:val="16"/>
          <w:szCs w:val="16"/>
          <w:lang w:val="sk-SK"/>
        </w:rPr>
      </w:pPr>
      <w:r>
        <w:rPr>
          <w:rFonts w:ascii="Century Gothic" w:eastAsia="Verdana" w:hAnsi="Century Gothic" w:cs="Verdana"/>
          <w:sz w:val="16"/>
          <w:szCs w:val="16"/>
          <w:lang w:val="sk-SK"/>
        </w:rPr>
        <w:t>5</w:t>
      </w:r>
      <w:r w:rsidRPr="000A68AE">
        <w:rPr>
          <w:rFonts w:ascii="Century Gothic" w:eastAsia="Verdana" w:hAnsi="Century Gothic" w:cs="Verdana"/>
          <w:sz w:val="16"/>
          <w:szCs w:val="16"/>
          <w:lang w:val="sk-SK"/>
        </w:rPr>
        <w:t>.3</w:t>
      </w:r>
      <w:r w:rsidRPr="000A68AE">
        <w:rPr>
          <w:rFonts w:ascii="Century Gothic" w:eastAsia="Verdana" w:hAnsi="Century Gothic" w:cs="Verdana"/>
          <w:sz w:val="16"/>
          <w:szCs w:val="16"/>
          <w:lang w:val="sk-SK"/>
        </w:rPr>
        <w:tab/>
        <w:t>Záverečné ustanovenia</w:t>
      </w:r>
    </w:p>
    <w:p w14:paraId="444981CC" w14:textId="77777777" w:rsidR="00422117" w:rsidRPr="0082056F" w:rsidRDefault="00422117" w:rsidP="00422117">
      <w:pPr>
        <w:tabs>
          <w:tab w:val="left" w:pos="1552"/>
        </w:tabs>
        <w:spacing w:after="0" w:line="360" w:lineRule="auto"/>
        <w:ind w:firstLine="709"/>
        <w:rPr>
          <w:rFonts w:ascii="Century Gothic" w:eastAsia="Verdana" w:hAnsi="Century Gothic" w:cs="Verdana"/>
          <w:b/>
          <w:bCs/>
          <w:sz w:val="16"/>
          <w:szCs w:val="16"/>
        </w:rPr>
      </w:pPr>
    </w:p>
    <w:p w14:paraId="530553F6" w14:textId="77777777" w:rsidR="00422117" w:rsidRPr="0082056F" w:rsidRDefault="00422117" w:rsidP="00422117">
      <w:pPr>
        <w:tabs>
          <w:tab w:val="left" w:pos="1552"/>
        </w:tabs>
        <w:spacing w:after="0" w:line="360" w:lineRule="auto"/>
        <w:ind w:firstLine="709"/>
        <w:rPr>
          <w:rFonts w:ascii="Century Gothic" w:hAnsi="Century Gothic"/>
          <w:sz w:val="16"/>
          <w:szCs w:val="16"/>
        </w:rPr>
      </w:pPr>
      <w:r w:rsidRPr="0082056F">
        <w:rPr>
          <w:rFonts w:ascii="Century Gothic" w:eastAsia="Verdana" w:hAnsi="Century Gothic" w:cs="Verdana"/>
          <w:b/>
          <w:bCs/>
          <w:sz w:val="16"/>
          <w:szCs w:val="16"/>
        </w:rPr>
        <w:t>Prílohy</w:t>
      </w:r>
      <w:r w:rsidRPr="0082056F">
        <w:rPr>
          <w:rFonts w:ascii="Century Gothic" w:eastAsia="Verdana" w:hAnsi="Century Gothic" w:cs="Verdana"/>
          <w:b/>
          <w:bCs/>
          <w:sz w:val="16"/>
          <w:szCs w:val="16"/>
        </w:rPr>
        <w:tab/>
      </w:r>
    </w:p>
    <w:p w14:paraId="0E72F0F1" w14:textId="77777777" w:rsidR="00422117" w:rsidRPr="0082056F" w:rsidRDefault="00422117" w:rsidP="00422117">
      <w:pPr>
        <w:pStyle w:val="Standard"/>
        <w:spacing w:line="360" w:lineRule="auto"/>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1</w:t>
      </w:r>
      <w:r w:rsidRPr="0082056F">
        <w:rPr>
          <w:rFonts w:ascii="Century Gothic" w:eastAsia="Verdana" w:hAnsi="Century Gothic" w:cs="Verdana"/>
          <w:sz w:val="16"/>
          <w:szCs w:val="16"/>
          <w:lang w:val="sk-SK"/>
        </w:rPr>
        <w:tab/>
        <w:t>Protokol o určení vonkajších vplyvov</w:t>
      </w:r>
    </w:p>
    <w:p w14:paraId="6A920898" w14:textId="77777777" w:rsidR="00422117" w:rsidRPr="0082056F" w:rsidRDefault="00422117" w:rsidP="00422117">
      <w:pPr>
        <w:rPr>
          <w:rFonts w:ascii="Century Gothic" w:hAnsi="Century Gothic"/>
          <w:sz w:val="16"/>
          <w:szCs w:val="16"/>
        </w:rPr>
      </w:pPr>
      <w:r w:rsidRPr="0082056F">
        <w:rPr>
          <w:rFonts w:ascii="Century Gothic" w:eastAsia="Verdana" w:hAnsi="Century Gothic" w:cs="Verdana"/>
          <w:sz w:val="16"/>
          <w:szCs w:val="16"/>
        </w:rPr>
        <w:t>2</w:t>
      </w:r>
      <w:r w:rsidRPr="0082056F">
        <w:rPr>
          <w:rFonts w:ascii="Century Gothic" w:eastAsia="Verdana" w:hAnsi="Century Gothic" w:cs="Verdana"/>
          <w:sz w:val="16"/>
          <w:szCs w:val="16"/>
        </w:rPr>
        <w:tab/>
        <w:t>Tabuľka zostavenia vonkajších vplyvov</w:t>
      </w:r>
    </w:p>
    <w:p w14:paraId="49CBAE6C" w14:textId="77777777" w:rsidR="00422117" w:rsidRDefault="00422117" w:rsidP="002C108D">
      <w:pPr>
        <w:rPr>
          <w:rFonts w:ascii="Century Gothic" w:eastAsia="Verdana" w:hAnsi="Century Gothic" w:cs="Verdana"/>
          <w:b/>
          <w:bCs/>
          <w:sz w:val="16"/>
          <w:szCs w:val="16"/>
          <w:u w:val="single"/>
        </w:rPr>
      </w:pPr>
    </w:p>
    <w:p w14:paraId="675C01AD" w14:textId="77777777" w:rsidR="00422117" w:rsidRDefault="00422117" w:rsidP="002C108D">
      <w:pPr>
        <w:rPr>
          <w:rFonts w:ascii="Century Gothic" w:eastAsia="Verdana" w:hAnsi="Century Gothic" w:cs="Verdana"/>
          <w:b/>
          <w:bCs/>
          <w:sz w:val="16"/>
          <w:szCs w:val="16"/>
          <w:u w:val="single"/>
        </w:rPr>
      </w:pPr>
    </w:p>
    <w:p w14:paraId="0D3621A1" w14:textId="77777777" w:rsidR="00422117" w:rsidRDefault="00422117" w:rsidP="002C108D">
      <w:pPr>
        <w:rPr>
          <w:rFonts w:ascii="Century Gothic" w:eastAsia="Verdana" w:hAnsi="Century Gothic" w:cs="Verdana"/>
          <w:b/>
          <w:bCs/>
          <w:sz w:val="16"/>
          <w:szCs w:val="16"/>
          <w:u w:val="single"/>
        </w:rPr>
      </w:pPr>
    </w:p>
    <w:p w14:paraId="64D558FC" w14:textId="77777777" w:rsidR="00422117" w:rsidRDefault="00422117" w:rsidP="002C108D">
      <w:pPr>
        <w:rPr>
          <w:rFonts w:ascii="Century Gothic" w:eastAsia="Verdana" w:hAnsi="Century Gothic" w:cs="Verdana"/>
          <w:b/>
          <w:bCs/>
          <w:sz w:val="16"/>
          <w:szCs w:val="16"/>
          <w:u w:val="single"/>
        </w:rPr>
      </w:pPr>
    </w:p>
    <w:p w14:paraId="592F1BA1" w14:textId="77777777" w:rsidR="00422117" w:rsidRDefault="00422117" w:rsidP="002C108D">
      <w:pPr>
        <w:rPr>
          <w:rFonts w:ascii="Century Gothic" w:eastAsia="Verdana" w:hAnsi="Century Gothic" w:cs="Verdana"/>
          <w:b/>
          <w:bCs/>
          <w:sz w:val="16"/>
          <w:szCs w:val="16"/>
          <w:u w:val="single"/>
        </w:rPr>
      </w:pPr>
    </w:p>
    <w:p w14:paraId="6A0A8518" w14:textId="77777777" w:rsidR="00422117" w:rsidRDefault="00422117" w:rsidP="002C108D">
      <w:pPr>
        <w:rPr>
          <w:rFonts w:ascii="Century Gothic" w:eastAsia="Verdana" w:hAnsi="Century Gothic" w:cs="Verdana"/>
          <w:b/>
          <w:bCs/>
          <w:sz w:val="16"/>
          <w:szCs w:val="16"/>
          <w:u w:val="single"/>
        </w:rPr>
      </w:pPr>
    </w:p>
    <w:p w14:paraId="266EE91A" w14:textId="77777777" w:rsidR="00422117" w:rsidRDefault="00422117" w:rsidP="002C108D">
      <w:pPr>
        <w:rPr>
          <w:rFonts w:ascii="Century Gothic" w:eastAsia="Verdana" w:hAnsi="Century Gothic" w:cs="Verdana"/>
          <w:b/>
          <w:bCs/>
          <w:sz w:val="16"/>
          <w:szCs w:val="16"/>
          <w:u w:val="single"/>
        </w:rPr>
      </w:pPr>
    </w:p>
    <w:p w14:paraId="4DE40CC4" w14:textId="77777777" w:rsidR="00422117" w:rsidRDefault="00422117" w:rsidP="002C108D">
      <w:pPr>
        <w:rPr>
          <w:rFonts w:ascii="Century Gothic" w:eastAsia="Verdana" w:hAnsi="Century Gothic" w:cs="Verdana"/>
          <w:b/>
          <w:bCs/>
          <w:sz w:val="16"/>
          <w:szCs w:val="16"/>
          <w:u w:val="single"/>
        </w:rPr>
      </w:pPr>
    </w:p>
    <w:p w14:paraId="389C0376" w14:textId="77777777" w:rsidR="00422117" w:rsidRDefault="00422117" w:rsidP="002C108D">
      <w:pPr>
        <w:rPr>
          <w:rFonts w:ascii="Century Gothic" w:eastAsia="Verdana" w:hAnsi="Century Gothic" w:cs="Verdana"/>
          <w:b/>
          <w:bCs/>
          <w:sz w:val="16"/>
          <w:szCs w:val="16"/>
          <w:u w:val="single"/>
        </w:rPr>
      </w:pPr>
    </w:p>
    <w:p w14:paraId="57871E11" w14:textId="77777777" w:rsidR="00422117" w:rsidRDefault="00422117" w:rsidP="002C108D">
      <w:pPr>
        <w:rPr>
          <w:rFonts w:ascii="Century Gothic" w:eastAsia="Verdana" w:hAnsi="Century Gothic" w:cs="Verdana"/>
          <w:b/>
          <w:bCs/>
          <w:sz w:val="16"/>
          <w:szCs w:val="16"/>
          <w:u w:val="single"/>
        </w:rPr>
      </w:pPr>
    </w:p>
    <w:p w14:paraId="16674FE8" w14:textId="77777777" w:rsidR="00422117" w:rsidRPr="0082056F" w:rsidRDefault="00422117" w:rsidP="00422117">
      <w:pPr>
        <w:pStyle w:val="Standard"/>
        <w:jc w:val="both"/>
        <w:rPr>
          <w:rFonts w:ascii="Century Gothic" w:eastAsia="Verdana" w:hAnsi="Century Gothic" w:cs="Verdana"/>
          <w:b/>
          <w:bCs/>
          <w:sz w:val="16"/>
          <w:szCs w:val="16"/>
          <w:u w:val="single"/>
          <w:lang w:val="sk-SK"/>
        </w:rPr>
      </w:pPr>
      <w:r w:rsidRPr="0082056F">
        <w:rPr>
          <w:rFonts w:ascii="Century Gothic" w:eastAsia="Verdana" w:hAnsi="Century Gothic" w:cs="Verdana"/>
          <w:b/>
          <w:bCs/>
          <w:sz w:val="16"/>
          <w:szCs w:val="16"/>
          <w:u w:val="single"/>
          <w:lang w:val="sk-SK"/>
        </w:rPr>
        <w:lastRenderedPageBreak/>
        <w:t>1.  ZÁKLADNÉ  ÚDAJE</w:t>
      </w:r>
    </w:p>
    <w:p w14:paraId="14713806" w14:textId="77777777" w:rsidR="00422117" w:rsidRPr="0082056F" w:rsidRDefault="00422117" w:rsidP="00422117">
      <w:pPr>
        <w:pStyle w:val="Standard"/>
        <w:jc w:val="both"/>
        <w:rPr>
          <w:rFonts w:ascii="Century Gothic" w:eastAsia="Verdana" w:hAnsi="Century Gothic" w:cs="Verdana"/>
          <w:b/>
          <w:bCs/>
          <w:sz w:val="16"/>
          <w:szCs w:val="16"/>
          <w:u w:val="single"/>
          <w:lang w:val="sk-SK"/>
        </w:rPr>
      </w:pPr>
    </w:p>
    <w:p w14:paraId="567EEF42" w14:textId="77777777" w:rsidR="00422117" w:rsidRPr="0082056F" w:rsidRDefault="00422117" w:rsidP="00422117">
      <w:pPr>
        <w:pStyle w:val="Standard"/>
        <w:jc w:val="both"/>
        <w:rPr>
          <w:rFonts w:ascii="Century Gothic" w:eastAsia="Verdana" w:hAnsi="Century Gothic" w:cs="Verdana"/>
          <w:b/>
          <w:bCs/>
          <w:sz w:val="16"/>
          <w:szCs w:val="16"/>
          <w:lang w:val="sk-SK"/>
        </w:rPr>
      </w:pPr>
      <w:r w:rsidRPr="0082056F">
        <w:rPr>
          <w:rFonts w:ascii="Century Gothic" w:eastAsia="Verdana" w:hAnsi="Century Gothic" w:cs="Verdana"/>
          <w:b/>
          <w:bCs/>
          <w:sz w:val="16"/>
          <w:szCs w:val="16"/>
          <w:lang w:val="sk-SK"/>
        </w:rPr>
        <w:t>1.1</w:t>
      </w:r>
      <w:r w:rsidRPr="0082056F">
        <w:rPr>
          <w:rFonts w:ascii="Century Gothic" w:eastAsia="Verdana" w:hAnsi="Century Gothic" w:cs="Verdana"/>
          <w:b/>
          <w:bCs/>
          <w:sz w:val="16"/>
          <w:szCs w:val="16"/>
          <w:lang w:val="sk-SK"/>
        </w:rPr>
        <w:tab/>
        <w:t>Predmet riešenia technickej dokumentácie</w:t>
      </w:r>
    </w:p>
    <w:p w14:paraId="5EAD8FD7" w14:textId="77777777" w:rsidR="00422117" w:rsidRPr="0082056F" w:rsidRDefault="00422117" w:rsidP="00422117">
      <w:pPr>
        <w:pStyle w:val="Standard"/>
        <w:jc w:val="both"/>
        <w:rPr>
          <w:rFonts w:ascii="Century Gothic" w:eastAsia="Verdana" w:hAnsi="Century Gothic" w:cs="Verdana"/>
          <w:b/>
          <w:bCs/>
          <w:sz w:val="16"/>
          <w:szCs w:val="16"/>
          <w:lang w:val="sk-SK"/>
        </w:rPr>
      </w:pPr>
    </w:p>
    <w:p w14:paraId="43741547" w14:textId="77777777" w:rsidR="00422117" w:rsidRPr="0082056F" w:rsidRDefault="00422117" w:rsidP="00422117">
      <w:pPr>
        <w:pStyle w:val="Standard"/>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Špecifikácia predmetu riešenia projektovej dokumentácie:</w:t>
      </w:r>
    </w:p>
    <w:p w14:paraId="57612D64" w14:textId="77777777" w:rsidR="00422117" w:rsidRPr="0082056F" w:rsidRDefault="00422117" w:rsidP="00422117">
      <w:pPr>
        <w:pStyle w:val="Standard"/>
        <w:jc w:val="both"/>
        <w:rPr>
          <w:rFonts w:ascii="Century Gothic" w:eastAsia="Verdana" w:hAnsi="Century Gothic" w:cs="Verdana"/>
          <w:sz w:val="16"/>
          <w:szCs w:val="16"/>
          <w:lang w:val="sk-SK"/>
        </w:rPr>
      </w:pPr>
    </w:p>
    <w:p w14:paraId="4617450C" w14:textId="5AFCDCD6" w:rsidR="00422117" w:rsidRPr="0082056F" w:rsidRDefault="00422117" w:rsidP="00422117">
      <w:pPr>
        <w:pStyle w:val="Standard"/>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Stupeň PD:</w:t>
      </w:r>
      <w:r w:rsidRPr="0082056F">
        <w:rPr>
          <w:rFonts w:ascii="Century Gothic" w:eastAsia="Verdana" w:hAnsi="Century Gothic" w:cs="Verdana"/>
          <w:sz w:val="16"/>
          <w:szCs w:val="16"/>
          <w:lang w:val="sk-SK"/>
        </w:rPr>
        <w:tab/>
        <w:t xml:space="preserve">Projekt pre </w:t>
      </w:r>
      <w:r w:rsidR="00393903">
        <w:rPr>
          <w:rFonts w:ascii="Century Gothic" w:eastAsia="Verdana" w:hAnsi="Century Gothic" w:cs="Verdana"/>
          <w:sz w:val="16"/>
          <w:szCs w:val="16"/>
          <w:lang w:val="sk-SK"/>
        </w:rPr>
        <w:t>realizáciu stavby</w:t>
      </w:r>
    </w:p>
    <w:p w14:paraId="4C8487EE" w14:textId="0DB41058" w:rsidR="00821FC0" w:rsidRPr="00821FC0" w:rsidRDefault="00422117" w:rsidP="00DD051E">
      <w:pPr>
        <w:spacing w:after="0" w:line="240" w:lineRule="auto"/>
        <w:rPr>
          <w:rFonts w:ascii="Century Gothic" w:eastAsia="Verdana" w:hAnsi="Century Gothic" w:cs="Verdana"/>
          <w:sz w:val="16"/>
          <w:szCs w:val="16"/>
        </w:rPr>
      </w:pPr>
      <w:r w:rsidRPr="0082056F">
        <w:rPr>
          <w:rFonts w:ascii="Century Gothic" w:eastAsia="Verdana" w:hAnsi="Century Gothic" w:cs="Verdana"/>
          <w:sz w:val="16"/>
          <w:szCs w:val="16"/>
        </w:rPr>
        <w:t>Názov stavby:</w:t>
      </w:r>
      <w:r w:rsidRPr="0082056F">
        <w:rPr>
          <w:rFonts w:ascii="Century Gothic" w:eastAsia="Verdana" w:hAnsi="Century Gothic" w:cs="Verdana"/>
          <w:sz w:val="16"/>
          <w:szCs w:val="16"/>
        </w:rPr>
        <w:tab/>
      </w:r>
      <w:r w:rsidR="00DD051E" w:rsidRPr="00DD051E">
        <w:rPr>
          <w:rFonts w:ascii="Century Gothic" w:eastAsia="Verdana" w:hAnsi="Century Gothic" w:cs="Verdana"/>
          <w:sz w:val="16"/>
          <w:szCs w:val="16"/>
        </w:rPr>
        <w:t>KOMPLEXNÉ ZATEPLENIE BUDOV A</w:t>
      </w:r>
      <w:r w:rsidR="00DD051E">
        <w:rPr>
          <w:rFonts w:ascii="Century Gothic" w:eastAsia="Verdana" w:hAnsi="Century Gothic" w:cs="Verdana"/>
          <w:sz w:val="16"/>
          <w:szCs w:val="16"/>
        </w:rPr>
        <w:t> </w:t>
      </w:r>
      <w:r w:rsidR="00DD051E" w:rsidRPr="00DD051E">
        <w:rPr>
          <w:rFonts w:ascii="Century Gothic" w:eastAsia="Verdana" w:hAnsi="Century Gothic" w:cs="Verdana"/>
          <w:sz w:val="16"/>
          <w:szCs w:val="16"/>
        </w:rPr>
        <w:t>STRIECH</w:t>
      </w:r>
      <w:r w:rsidR="00DD051E">
        <w:rPr>
          <w:rFonts w:ascii="Century Gothic" w:eastAsia="Verdana" w:hAnsi="Century Gothic" w:cs="Verdana"/>
          <w:sz w:val="16"/>
          <w:szCs w:val="16"/>
        </w:rPr>
        <w:t xml:space="preserve"> </w:t>
      </w:r>
      <w:r w:rsidR="00DD051E" w:rsidRPr="00DD051E">
        <w:rPr>
          <w:rFonts w:ascii="Century Gothic" w:eastAsia="Verdana" w:hAnsi="Century Gothic" w:cs="Verdana"/>
          <w:sz w:val="16"/>
          <w:szCs w:val="16"/>
        </w:rPr>
        <w:t>ZARIADENIA SOCIÁLNYCH SLUŽIEB AMBRA, LUČENEC</w:t>
      </w:r>
    </w:p>
    <w:p w14:paraId="78F73AA5" w14:textId="7CDB3CBE" w:rsidR="00422117" w:rsidRPr="0082056F" w:rsidRDefault="00422117" w:rsidP="00821FC0">
      <w:pPr>
        <w:pStyle w:val="Bezriadkovania"/>
        <w:rPr>
          <w:rFonts w:ascii="Century Gothic" w:eastAsia="Verdana" w:hAnsi="Century Gothic" w:cs="Verdana"/>
          <w:sz w:val="16"/>
          <w:szCs w:val="18"/>
        </w:rPr>
      </w:pPr>
      <w:r w:rsidRPr="0082056F">
        <w:rPr>
          <w:rFonts w:ascii="Century Gothic" w:eastAsia="Verdana" w:hAnsi="Century Gothic" w:cs="Verdana"/>
          <w:sz w:val="16"/>
          <w:szCs w:val="16"/>
        </w:rPr>
        <w:t>Miesto stavby:</w:t>
      </w:r>
      <w:r w:rsidRPr="0082056F">
        <w:rPr>
          <w:rFonts w:ascii="Century Gothic" w:eastAsia="Verdana" w:hAnsi="Century Gothic" w:cs="Verdana"/>
          <w:sz w:val="16"/>
          <w:szCs w:val="16"/>
        </w:rPr>
        <w:tab/>
      </w:r>
      <w:r w:rsidR="00DD051E" w:rsidRPr="00DD051E">
        <w:rPr>
          <w:rFonts w:ascii="Century Gothic" w:eastAsia="Verdana" w:hAnsi="Century Gothic" w:cs="Verdana"/>
          <w:sz w:val="16"/>
          <w:szCs w:val="18"/>
        </w:rPr>
        <w:t>RÚBANISKO III č. 2934/47, 48, 49, 2938/50, 51, 52, 984 03 LUČENEC</w:t>
      </w:r>
    </w:p>
    <w:p w14:paraId="3F91C58D" w14:textId="30416561" w:rsidR="00422117" w:rsidRPr="0082056F" w:rsidRDefault="00422117" w:rsidP="00821FC0">
      <w:pPr>
        <w:pStyle w:val="Bezriadkovania"/>
        <w:rPr>
          <w:rFonts w:ascii="Century Gothic" w:eastAsia="Verdana" w:hAnsi="Century Gothic" w:cs="Verdana"/>
          <w:sz w:val="16"/>
          <w:szCs w:val="16"/>
        </w:rPr>
      </w:pPr>
      <w:r w:rsidRPr="0082056F">
        <w:rPr>
          <w:rFonts w:ascii="Century Gothic" w:eastAsia="Verdana" w:hAnsi="Century Gothic" w:cs="Verdana"/>
          <w:sz w:val="16"/>
          <w:szCs w:val="16"/>
        </w:rPr>
        <w:t>Parcelné číslo:</w:t>
      </w:r>
      <w:r w:rsidRPr="0082056F">
        <w:rPr>
          <w:rFonts w:ascii="Century Gothic" w:eastAsia="Verdana" w:hAnsi="Century Gothic" w:cs="Verdana"/>
          <w:sz w:val="16"/>
          <w:szCs w:val="16"/>
        </w:rPr>
        <w:tab/>
      </w:r>
      <w:r w:rsidR="00DD051E" w:rsidRPr="00DD051E">
        <w:rPr>
          <w:rFonts w:ascii="Century Gothic" w:eastAsia="Verdana" w:hAnsi="Century Gothic" w:cs="Verdana"/>
          <w:sz w:val="16"/>
          <w:szCs w:val="16"/>
        </w:rPr>
        <w:t>KN C 7202/4 a 7204/5 k. ú. LUČENEC</w:t>
      </w:r>
    </w:p>
    <w:p w14:paraId="56548491" w14:textId="236DFD9B" w:rsidR="00422117" w:rsidRPr="0082056F" w:rsidRDefault="00422117" w:rsidP="00422117">
      <w:pPr>
        <w:pStyle w:val="Standard"/>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Okres:</w:t>
      </w:r>
      <w:r w:rsidRPr="0082056F">
        <w:rPr>
          <w:rFonts w:ascii="Century Gothic" w:eastAsia="Verdana" w:hAnsi="Century Gothic" w:cs="Verdana"/>
          <w:sz w:val="16"/>
          <w:szCs w:val="16"/>
          <w:lang w:val="sk-SK"/>
        </w:rPr>
        <w:tab/>
      </w:r>
      <w:r w:rsidRPr="0082056F">
        <w:rPr>
          <w:rFonts w:ascii="Century Gothic" w:eastAsia="Verdana" w:hAnsi="Century Gothic" w:cs="Verdana"/>
          <w:sz w:val="16"/>
          <w:szCs w:val="16"/>
          <w:lang w:val="sk-SK"/>
        </w:rPr>
        <w:tab/>
      </w:r>
      <w:r w:rsidR="00DD051E">
        <w:rPr>
          <w:rFonts w:ascii="Century Gothic" w:eastAsia="Verdana" w:hAnsi="Century Gothic" w:cs="Verdana"/>
          <w:sz w:val="16"/>
          <w:szCs w:val="16"/>
          <w:lang w:val="sk-SK"/>
        </w:rPr>
        <w:t>Lučenec</w:t>
      </w:r>
    </w:p>
    <w:p w14:paraId="036EA06C" w14:textId="77777777" w:rsidR="00422117" w:rsidRPr="0082056F" w:rsidRDefault="00422117" w:rsidP="008912E9">
      <w:pPr>
        <w:pStyle w:val="Standard"/>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Kraj:</w:t>
      </w:r>
      <w:r w:rsidRPr="0082056F">
        <w:rPr>
          <w:rFonts w:ascii="Century Gothic" w:eastAsia="Verdana" w:hAnsi="Century Gothic" w:cs="Verdana"/>
          <w:sz w:val="16"/>
          <w:szCs w:val="16"/>
          <w:lang w:val="sk-SK"/>
        </w:rPr>
        <w:tab/>
      </w:r>
      <w:r w:rsidRPr="0082056F">
        <w:rPr>
          <w:rFonts w:ascii="Century Gothic" w:eastAsia="Verdana" w:hAnsi="Century Gothic" w:cs="Verdana"/>
          <w:sz w:val="16"/>
          <w:szCs w:val="16"/>
          <w:lang w:val="sk-SK"/>
        </w:rPr>
        <w:tab/>
        <w:t>Banskobystrický</w:t>
      </w:r>
    </w:p>
    <w:p w14:paraId="460CF85F" w14:textId="48ADBF33" w:rsidR="00422117" w:rsidRDefault="00422117" w:rsidP="008912E9">
      <w:pPr>
        <w:spacing w:after="0" w:line="240" w:lineRule="auto"/>
        <w:rPr>
          <w:rFonts w:ascii="Century Gothic" w:eastAsia="Verdana" w:hAnsi="Century Gothic" w:cs="Verdana"/>
          <w:sz w:val="16"/>
          <w:szCs w:val="16"/>
        </w:rPr>
      </w:pPr>
      <w:r w:rsidRPr="0082056F">
        <w:rPr>
          <w:rFonts w:ascii="Century Gothic" w:eastAsia="Verdana" w:hAnsi="Century Gothic" w:cs="Verdana"/>
          <w:sz w:val="16"/>
          <w:szCs w:val="16"/>
        </w:rPr>
        <w:t>Investor:</w:t>
      </w:r>
      <w:r w:rsidRPr="0082056F">
        <w:rPr>
          <w:rFonts w:ascii="Century Gothic" w:eastAsia="Verdana" w:hAnsi="Century Gothic" w:cs="Verdana"/>
          <w:sz w:val="16"/>
          <w:szCs w:val="16"/>
        </w:rPr>
        <w:tab/>
      </w:r>
      <w:r w:rsidRPr="0082056F">
        <w:rPr>
          <w:rFonts w:ascii="Century Gothic" w:eastAsia="Verdana" w:hAnsi="Century Gothic" w:cs="Verdana"/>
          <w:sz w:val="16"/>
          <w:szCs w:val="16"/>
        </w:rPr>
        <w:tab/>
      </w:r>
      <w:r w:rsidR="006946BA" w:rsidRPr="006946BA">
        <w:rPr>
          <w:rFonts w:ascii="Century Gothic" w:eastAsia="Verdana" w:hAnsi="Century Gothic" w:cs="Verdana"/>
          <w:sz w:val="16"/>
          <w:szCs w:val="16"/>
        </w:rPr>
        <w:t>Zariadenie sociálnych služieb AMBRA, Lučenec, RÚBANISKO III č. 2938/52, 984 03 LUČENEC</w:t>
      </w:r>
    </w:p>
    <w:p w14:paraId="7AA123A2" w14:textId="77777777" w:rsidR="00422117" w:rsidRPr="0082056F" w:rsidRDefault="00422117" w:rsidP="008912E9">
      <w:pPr>
        <w:pStyle w:val="Standard"/>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Projektant:</w:t>
      </w:r>
      <w:r w:rsidRPr="0082056F">
        <w:rPr>
          <w:rFonts w:ascii="Century Gothic" w:eastAsia="Verdana" w:hAnsi="Century Gothic" w:cs="Verdana"/>
          <w:sz w:val="16"/>
          <w:szCs w:val="16"/>
          <w:lang w:val="sk-SK"/>
        </w:rPr>
        <w:tab/>
        <w:t xml:space="preserve">Bc. Stanislav Varga, autorizovaný stavebný inžinier, reg. čí autorizačného osvedčenia: </w:t>
      </w:r>
      <w:r w:rsidRPr="0082056F">
        <w:rPr>
          <w:rFonts w:ascii="Century Gothic" w:eastAsia="Verdana" w:hAnsi="Century Gothic" w:cs="Verdana"/>
          <w:bCs/>
          <w:sz w:val="16"/>
          <w:szCs w:val="16"/>
          <w:lang w:val="sk-SK"/>
        </w:rPr>
        <w:t>5287*T*I4</w:t>
      </w:r>
    </w:p>
    <w:p w14:paraId="12E0F6DD" w14:textId="77777777" w:rsidR="00422117" w:rsidRDefault="00422117" w:rsidP="008912E9">
      <w:pPr>
        <w:pStyle w:val="Standard"/>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Dodávateľ:</w:t>
      </w:r>
      <w:r w:rsidRPr="0082056F">
        <w:rPr>
          <w:rFonts w:ascii="Century Gothic" w:eastAsia="Verdana" w:hAnsi="Century Gothic" w:cs="Verdana"/>
          <w:sz w:val="16"/>
          <w:szCs w:val="16"/>
          <w:lang w:val="sk-SK"/>
        </w:rPr>
        <w:tab/>
        <w:t>Určený investorom na základe výberového konania</w:t>
      </w:r>
    </w:p>
    <w:p w14:paraId="5B6B3D3F" w14:textId="5DF32C0A" w:rsidR="00422117" w:rsidRPr="0082056F" w:rsidRDefault="00422117" w:rsidP="008912E9">
      <w:pPr>
        <w:pStyle w:val="Standard"/>
        <w:jc w:val="both"/>
        <w:rPr>
          <w:rFonts w:ascii="Century Gothic" w:eastAsia="Verdana" w:hAnsi="Century Gothic" w:cs="Verdana"/>
          <w:sz w:val="16"/>
          <w:szCs w:val="16"/>
          <w:lang w:val="sk-SK"/>
        </w:rPr>
      </w:pPr>
      <w:r>
        <w:rPr>
          <w:rFonts w:ascii="Century Gothic" w:eastAsia="Verdana" w:hAnsi="Century Gothic" w:cs="Verdana"/>
          <w:sz w:val="16"/>
          <w:szCs w:val="16"/>
          <w:lang w:val="sk-SK"/>
        </w:rPr>
        <w:t>Číslo zákazky:</w:t>
      </w:r>
      <w:r>
        <w:rPr>
          <w:rFonts w:ascii="Century Gothic" w:eastAsia="Verdana" w:hAnsi="Century Gothic" w:cs="Verdana"/>
          <w:sz w:val="16"/>
          <w:szCs w:val="16"/>
          <w:lang w:val="sk-SK"/>
        </w:rPr>
        <w:tab/>
      </w:r>
      <w:r w:rsidR="00A177DF">
        <w:rPr>
          <w:rFonts w:ascii="Century Gothic" w:eastAsia="Verdana" w:hAnsi="Century Gothic" w:cs="Verdana"/>
          <w:sz w:val="16"/>
          <w:szCs w:val="16"/>
          <w:lang w:val="sk-SK"/>
        </w:rPr>
        <w:t>22.</w:t>
      </w:r>
      <w:r w:rsidR="00DD051E">
        <w:rPr>
          <w:rFonts w:ascii="Century Gothic" w:eastAsia="Verdana" w:hAnsi="Century Gothic" w:cs="Verdana"/>
          <w:sz w:val="16"/>
          <w:szCs w:val="16"/>
          <w:lang w:val="sk-SK"/>
        </w:rPr>
        <w:t>07.08</w:t>
      </w:r>
    </w:p>
    <w:p w14:paraId="3C19863C" w14:textId="77777777" w:rsidR="00422117" w:rsidRPr="0082056F" w:rsidRDefault="00422117" w:rsidP="008912E9">
      <w:pPr>
        <w:pStyle w:val="Standard"/>
        <w:jc w:val="both"/>
        <w:rPr>
          <w:rFonts w:ascii="Century Gothic" w:eastAsia="Verdana" w:hAnsi="Century Gothic" w:cs="Verdana"/>
          <w:sz w:val="16"/>
          <w:szCs w:val="16"/>
          <w:lang w:val="sk-SK"/>
        </w:rPr>
      </w:pPr>
    </w:p>
    <w:p w14:paraId="3A3F784D" w14:textId="77777777" w:rsidR="00422117" w:rsidRPr="0082056F" w:rsidRDefault="00422117" w:rsidP="00422117">
      <w:pPr>
        <w:pStyle w:val="Standard"/>
        <w:jc w:val="both"/>
        <w:rPr>
          <w:rFonts w:ascii="Century Gothic" w:eastAsia="Verdana" w:hAnsi="Century Gothic" w:cs="Verdana"/>
          <w:sz w:val="16"/>
          <w:szCs w:val="16"/>
          <w:lang w:val="sk-SK"/>
        </w:rPr>
      </w:pPr>
    </w:p>
    <w:p w14:paraId="2FF6E6E8" w14:textId="77777777" w:rsidR="00422117" w:rsidRPr="0082056F" w:rsidRDefault="00422117" w:rsidP="00422117">
      <w:pPr>
        <w:pStyle w:val="Standard"/>
        <w:jc w:val="both"/>
        <w:rPr>
          <w:rFonts w:ascii="Century Gothic" w:eastAsia="Verdana" w:hAnsi="Century Gothic" w:cs="Verdana"/>
          <w:b/>
          <w:bCs/>
          <w:sz w:val="16"/>
          <w:szCs w:val="16"/>
          <w:lang w:val="sk-SK"/>
        </w:rPr>
      </w:pPr>
      <w:r w:rsidRPr="0082056F">
        <w:rPr>
          <w:rFonts w:ascii="Century Gothic" w:eastAsia="Verdana" w:hAnsi="Century Gothic" w:cs="Verdana"/>
          <w:b/>
          <w:bCs/>
          <w:sz w:val="16"/>
          <w:szCs w:val="16"/>
          <w:lang w:val="sk-SK"/>
        </w:rPr>
        <w:t>1.2</w:t>
      </w:r>
      <w:r w:rsidRPr="0082056F">
        <w:rPr>
          <w:rFonts w:ascii="Century Gothic" w:eastAsia="Verdana" w:hAnsi="Century Gothic" w:cs="Verdana"/>
          <w:b/>
          <w:bCs/>
          <w:sz w:val="16"/>
          <w:szCs w:val="16"/>
          <w:lang w:val="sk-SK"/>
        </w:rPr>
        <w:tab/>
        <w:t>Východzie podklady pri návrhu technickej dokumentácie</w:t>
      </w:r>
    </w:p>
    <w:p w14:paraId="2E053051" w14:textId="77777777" w:rsidR="00422117" w:rsidRPr="0082056F" w:rsidRDefault="00422117" w:rsidP="00422117">
      <w:pPr>
        <w:pStyle w:val="Standard"/>
        <w:jc w:val="both"/>
        <w:rPr>
          <w:rFonts w:ascii="Century Gothic" w:eastAsia="Verdana" w:hAnsi="Century Gothic" w:cs="Verdana"/>
          <w:b/>
          <w:bCs/>
          <w:sz w:val="16"/>
          <w:szCs w:val="16"/>
          <w:lang w:val="sk-SK"/>
        </w:rPr>
      </w:pPr>
    </w:p>
    <w:p w14:paraId="181B6BB2" w14:textId="77777777" w:rsidR="00422117" w:rsidRPr="0082056F" w:rsidRDefault="00422117" w:rsidP="00422117">
      <w:pPr>
        <w:pStyle w:val="Standard"/>
        <w:ind w:firstLine="720"/>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 technická dokumentácia stavebnej časti</w:t>
      </w:r>
    </w:p>
    <w:p w14:paraId="6EFF3E17" w14:textId="77777777" w:rsidR="00422117" w:rsidRPr="0082056F" w:rsidRDefault="00422117" w:rsidP="00422117">
      <w:pPr>
        <w:pStyle w:val="Standard"/>
        <w:ind w:firstLine="720"/>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 súčasne platné STN</w:t>
      </w:r>
    </w:p>
    <w:p w14:paraId="50FDDB8F" w14:textId="77777777" w:rsidR="00422117" w:rsidRPr="0082056F" w:rsidRDefault="00422117" w:rsidP="00422117">
      <w:pPr>
        <w:pStyle w:val="Standard"/>
        <w:jc w:val="both"/>
        <w:rPr>
          <w:rFonts w:ascii="Century Gothic" w:eastAsia="Verdana" w:hAnsi="Century Gothic" w:cs="Verdana"/>
          <w:b/>
          <w:bCs/>
          <w:sz w:val="16"/>
          <w:szCs w:val="16"/>
          <w:lang w:val="sk-SK"/>
        </w:rPr>
      </w:pPr>
    </w:p>
    <w:p w14:paraId="35DCE9AC" w14:textId="77777777" w:rsidR="00422117" w:rsidRPr="0082056F" w:rsidRDefault="00422117" w:rsidP="00422117">
      <w:pPr>
        <w:pStyle w:val="Standard"/>
        <w:jc w:val="both"/>
        <w:rPr>
          <w:rFonts w:ascii="Century Gothic" w:eastAsia="Verdana" w:hAnsi="Century Gothic" w:cs="Verdana"/>
          <w:b/>
          <w:bCs/>
          <w:sz w:val="16"/>
          <w:szCs w:val="16"/>
          <w:lang w:val="sk-SK"/>
        </w:rPr>
      </w:pPr>
      <w:r w:rsidRPr="0082056F">
        <w:rPr>
          <w:rFonts w:ascii="Century Gothic" w:eastAsia="Verdana" w:hAnsi="Century Gothic" w:cs="Verdana"/>
          <w:b/>
          <w:bCs/>
          <w:sz w:val="16"/>
          <w:szCs w:val="16"/>
          <w:lang w:val="sk-SK"/>
        </w:rPr>
        <w:t>1.3</w:t>
      </w:r>
      <w:r w:rsidRPr="0082056F">
        <w:rPr>
          <w:rFonts w:ascii="Century Gothic" w:eastAsia="Verdana" w:hAnsi="Century Gothic" w:cs="Verdana"/>
          <w:b/>
          <w:bCs/>
          <w:sz w:val="16"/>
          <w:szCs w:val="16"/>
          <w:lang w:val="sk-SK"/>
        </w:rPr>
        <w:tab/>
        <w:t>Rozsah technickej dokumentácie</w:t>
      </w:r>
    </w:p>
    <w:p w14:paraId="76FD3476" w14:textId="77777777" w:rsidR="00422117" w:rsidRPr="0082056F" w:rsidRDefault="00422117" w:rsidP="00422117">
      <w:pPr>
        <w:spacing w:after="0" w:line="240" w:lineRule="auto"/>
        <w:jc w:val="both"/>
        <w:rPr>
          <w:rFonts w:ascii="Century Gothic" w:eastAsia="Verdana" w:hAnsi="Century Gothic" w:cs="Arial"/>
          <w:sz w:val="16"/>
          <w:szCs w:val="16"/>
        </w:rPr>
      </w:pPr>
      <w:r w:rsidRPr="0082056F">
        <w:rPr>
          <w:rFonts w:ascii="Century Gothic" w:eastAsia="Verdana" w:hAnsi="Century Gothic" w:cs="Verdana"/>
          <w:sz w:val="16"/>
          <w:szCs w:val="16"/>
        </w:rPr>
        <w:tab/>
      </w:r>
    </w:p>
    <w:p w14:paraId="6AD28FEC" w14:textId="77777777" w:rsidR="00422117" w:rsidRPr="0082056F" w:rsidRDefault="00422117" w:rsidP="00422117">
      <w:pPr>
        <w:pStyle w:val="Standard"/>
        <w:ind w:firstLine="709"/>
        <w:jc w:val="both"/>
        <w:rPr>
          <w:rFonts w:ascii="Century Gothic" w:eastAsia="Verdana" w:hAnsi="Century Gothic" w:cs="Arial"/>
          <w:sz w:val="16"/>
          <w:szCs w:val="16"/>
          <w:lang w:val="sk-SK"/>
        </w:rPr>
      </w:pPr>
      <w:r w:rsidRPr="0082056F">
        <w:rPr>
          <w:rFonts w:ascii="Century Gothic" w:eastAsia="Verdana" w:hAnsi="Century Gothic" w:cs="Arial"/>
          <w:sz w:val="16"/>
          <w:szCs w:val="16"/>
          <w:lang w:val="sk-SK"/>
        </w:rPr>
        <w:t>- Návrh uzemnenia a bleskozvodu</w:t>
      </w:r>
    </w:p>
    <w:p w14:paraId="2AE830B8" w14:textId="77777777" w:rsidR="00422117" w:rsidRPr="0082056F" w:rsidRDefault="00422117" w:rsidP="00422117">
      <w:pPr>
        <w:pStyle w:val="Standard"/>
        <w:jc w:val="both"/>
        <w:rPr>
          <w:rFonts w:ascii="Century Gothic" w:eastAsia="Verdana" w:hAnsi="Century Gothic" w:cs="Arial"/>
          <w:sz w:val="16"/>
          <w:szCs w:val="16"/>
          <w:lang w:val="sk-SK"/>
        </w:rPr>
      </w:pPr>
    </w:p>
    <w:p w14:paraId="28A1D08C" w14:textId="77777777" w:rsidR="00422117" w:rsidRPr="0082056F" w:rsidRDefault="00422117" w:rsidP="00422117">
      <w:pPr>
        <w:pStyle w:val="Standard"/>
        <w:jc w:val="both"/>
        <w:rPr>
          <w:rFonts w:ascii="Century Gothic" w:eastAsia="Verdana" w:hAnsi="Century Gothic" w:cs="Verdana"/>
          <w:b/>
          <w:bCs/>
          <w:sz w:val="16"/>
          <w:szCs w:val="16"/>
          <w:lang w:val="sk-SK"/>
        </w:rPr>
      </w:pPr>
      <w:r w:rsidRPr="0082056F">
        <w:rPr>
          <w:rFonts w:ascii="Century Gothic" w:eastAsia="Verdana" w:hAnsi="Century Gothic" w:cs="Verdana"/>
          <w:b/>
          <w:bCs/>
          <w:sz w:val="16"/>
          <w:szCs w:val="16"/>
          <w:lang w:val="sk-SK"/>
        </w:rPr>
        <w:t>1.4</w:t>
      </w:r>
      <w:r w:rsidRPr="0082056F">
        <w:rPr>
          <w:rFonts w:ascii="Century Gothic" w:eastAsia="Verdana" w:hAnsi="Century Gothic" w:cs="Verdana"/>
          <w:b/>
          <w:bCs/>
          <w:sz w:val="16"/>
          <w:szCs w:val="16"/>
          <w:lang w:val="sk-SK"/>
        </w:rPr>
        <w:tab/>
        <w:t>Určenie vonkajších vplyvov</w:t>
      </w:r>
    </w:p>
    <w:p w14:paraId="62CA4C32" w14:textId="77777777" w:rsidR="00422117" w:rsidRPr="0082056F" w:rsidRDefault="00422117" w:rsidP="00422117">
      <w:pPr>
        <w:pStyle w:val="Standard"/>
        <w:jc w:val="both"/>
        <w:rPr>
          <w:rFonts w:ascii="Century Gothic" w:eastAsia="Verdana" w:hAnsi="Century Gothic" w:cs="Verdana"/>
          <w:b/>
          <w:bCs/>
          <w:sz w:val="16"/>
          <w:szCs w:val="16"/>
          <w:lang w:val="sk-SK"/>
        </w:rPr>
      </w:pPr>
    </w:p>
    <w:p w14:paraId="05DA02FE" w14:textId="68E50857" w:rsidR="00422117" w:rsidRPr="0082056F" w:rsidRDefault="00422117" w:rsidP="00422117">
      <w:pPr>
        <w:pStyle w:val="Standard"/>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ab/>
        <w:t xml:space="preserve">V priestore realizácie technickej dokumentácie sú vonkajšie vplyvy určené odbornou komisiou v zmysle  STN 33 2000-5-51. </w:t>
      </w:r>
      <w:r w:rsidRPr="0082056F">
        <w:rPr>
          <w:rFonts w:ascii="Century Gothic" w:eastAsia="Verdana" w:hAnsi="Century Gothic" w:cs="Arial"/>
          <w:sz w:val="16"/>
          <w:szCs w:val="16"/>
          <w:lang w:val="sk-SK"/>
        </w:rPr>
        <w:t xml:space="preserve">Vonkajšie vplyvy sú určené v protokole </w:t>
      </w:r>
      <w:r w:rsidRPr="0082056F">
        <w:rPr>
          <w:rFonts w:ascii="Century Gothic" w:eastAsia="Verdana" w:hAnsi="Century Gothic" w:cs="Verdana"/>
          <w:sz w:val="16"/>
          <w:szCs w:val="16"/>
          <w:lang w:val="sk-SK"/>
        </w:rPr>
        <w:t xml:space="preserve">číslo </w:t>
      </w:r>
      <w:r>
        <w:rPr>
          <w:rFonts w:ascii="Century Gothic" w:eastAsia="Verdana" w:hAnsi="Century Gothic" w:cs="Verdana"/>
          <w:sz w:val="16"/>
          <w:szCs w:val="16"/>
          <w:lang w:val="sk-SK"/>
        </w:rPr>
        <w:t>2</w:t>
      </w:r>
      <w:r w:rsidR="00800740">
        <w:rPr>
          <w:rFonts w:ascii="Century Gothic" w:eastAsia="Verdana" w:hAnsi="Century Gothic" w:cs="Verdana"/>
          <w:sz w:val="16"/>
          <w:szCs w:val="16"/>
          <w:lang w:val="sk-SK"/>
        </w:rPr>
        <w:t>2</w:t>
      </w:r>
      <w:r>
        <w:rPr>
          <w:rFonts w:ascii="Century Gothic" w:eastAsia="Verdana" w:hAnsi="Century Gothic" w:cs="Verdana"/>
          <w:sz w:val="16"/>
          <w:szCs w:val="16"/>
          <w:lang w:val="sk-SK"/>
        </w:rPr>
        <w:t>.</w:t>
      </w:r>
      <w:r w:rsidR="00DD051E">
        <w:rPr>
          <w:rFonts w:ascii="Century Gothic" w:eastAsia="Verdana" w:hAnsi="Century Gothic" w:cs="Verdana"/>
          <w:sz w:val="16"/>
          <w:szCs w:val="16"/>
          <w:lang w:val="sk-SK"/>
        </w:rPr>
        <w:t>07.08</w:t>
      </w:r>
      <w:r w:rsidRPr="0082056F">
        <w:rPr>
          <w:rFonts w:ascii="Century Gothic" w:eastAsia="Verdana" w:hAnsi="Century Gothic" w:cs="Verdana"/>
          <w:sz w:val="16"/>
          <w:szCs w:val="16"/>
          <w:lang w:val="sk-SK"/>
        </w:rPr>
        <w:t xml:space="preserve"> v jeho</w:t>
      </w:r>
      <w:r w:rsidRPr="0082056F">
        <w:rPr>
          <w:rFonts w:ascii="Century Gothic" w:eastAsia="Verdana" w:hAnsi="Century Gothic" w:cs="Arial"/>
          <w:sz w:val="16"/>
          <w:szCs w:val="16"/>
          <w:lang w:val="sk-SK"/>
        </w:rPr>
        <w:t xml:space="preserve"> prílohe č. 1. </w:t>
      </w:r>
      <w:r w:rsidRPr="0082056F">
        <w:rPr>
          <w:rFonts w:ascii="Century Gothic" w:eastAsia="Verdana" w:hAnsi="Century Gothic" w:cs="Verdana"/>
          <w:sz w:val="16"/>
          <w:szCs w:val="16"/>
          <w:lang w:val="sk-SK"/>
        </w:rPr>
        <w:t>Protokol o určení vonkajších vplyvov tvorí prílohu č. 1 technickej správy.</w:t>
      </w:r>
    </w:p>
    <w:p w14:paraId="17B1822C" w14:textId="77777777" w:rsidR="00422117" w:rsidRPr="0082056F" w:rsidRDefault="00422117" w:rsidP="00422117">
      <w:pPr>
        <w:pStyle w:val="Standard"/>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ab/>
      </w:r>
      <w:r w:rsidRPr="0082056F">
        <w:rPr>
          <w:rFonts w:ascii="Century Gothic" w:eastAsia="Verdana" w:hAnsi="Century Gothic" w:cs="Verdana"/>
          <w:sz w:val="16"/>
          <w:szCs w:val="16"/>
          <w:lang w:val="sk-SK"/>
        </w:rPr>
        <w:tab/>
      </w:r>
    </w:p>
    <w:p w14:paraId="0FDB98CB" w14:textId="51C219E9" w:rsidR="00422117" w:rsidRPr="0082056F" w:rsidRDefault="00422117" w:rsidP="00422117">
      <w:pPr>
        <w:spacing w:after="0" w:line="240" w:lineRule="auto"/>
        <w:jc w:val="both"/>
        <w:rPr>
          <w:rFonts w:ascii="Century Gothic" w:eastAsia="Verdana" w:hAnsi="Century Gothic" w:cs="Verdana"/>
          <w:b/>
          <w:bCs/>
          <w:color w:val="auto"/>
          <w:kern w:val="3"/>
          <w:sz w:val="16"/>
          <w:szCs w:val="16"/>
          <w:lang w:eastAsia="sk-SK"/>
        </w:rPr>
      </w:pPr>
      <w:r w:rsidRPr="0082056F">
        <w:rPr>
          <w:rFonts w:ascii="Century Gothic" w:eastAsia="Verdana" w:hAnsi="Century Gothic" w:cs="Verdana"/>
          <w:b/>
          <w:bCs/>
          <w:color w:val="auto"/>
          <w:kern w:val="3"/>
          <w:sz w:val="16"/>
          <w:szCs w:val="16"/>
          <w:lang w:eastAsia="sk-SK"/>
        </w:rPr>
        <w:t>1.5</w:t>
      </w:r>
      <w:r w:rsidRPr="0082056F">
        <w:rPr>
          <w:rFonts w:ascii="Century Gothic" w:eastAsia="Verdana" w:hAnsi="Century Gothic" w:cs="Verdana"/>
          <w:b/>
          <w:bCs/>
          <w:color w:val="auto"/>
          <w:kern w:val="3"/>
          <w:sz w:val="16"/>
          <w:szCs w:val="16"/>
          <w:lang w:eastAsia="sk-SK"/>
        </w:rPr>
        <w:tab/>
      </w:r>
      <w:r w:rsidR="00400401">
        <w:rPr>
          <w:rFonts w:ascii="Century Gothic" w:eastAsia="Verdana" w:hAnsi="Century Gothic" w:cs="Verdana"/>
          <w:b/>
          <w:bCs/>
          <w:color w:val="auto"/>
          <w:kern w:val="3"/>
          <w:sz w:val="16"/>
          <w:szCs w:val="16"/>
          <w:lang w:eastAsia="sk-SK"/>
        </w:rPr>
        <w:t xml:space="preserve">Analýza </w:t>
      </w:r>
      <w:r w:rsidRPr="0082056F">
        <w:rPr>
          <w:rFonts w:ascii="Century Gothic" w:eastAsia="Verdana" w:hAnsi="Century Gothic" w:cs="Verdana"/>
          <w:b/>
          <w:bCs/>
          <w:color w:val="auto"/>
          <w:kern w:val="3"/>
          <w:sz w:val="16"/>
          <w:szCs w:val="16"/>
          <w:lang w:eastAsia="sk-SK"/>
        </w:rPr>
        <w:t>rizika</w:t>
      </w:r>
    </w:p>
    <w:p w14:paraId="7681702C" w14:textId="77777777" w:rsidR="00422117" w:rsidRPr="0082056F" w:rsidRDefault="00422117" w:rsidP="00422117">
      <w:pPr>
        <w:spacing w:after="0" w:line="240" w:lineRule="auto"/>
        <w:jc w:val="both"/>
        <w:rPr>
          <w:rFonts w:ascii="Century Gothic" w:eastAsia="Verdana" w:hAnsi="Century Gothic" w:cs="Verdana"/>
          <w:b/>
          <w:bCs/>
          <w:color w:val="auto"/>
          <w:kern w:val="3"/>
          <w:sz w:val="16"/>
          <w:szCs w:val="16"/>
          <w:lang w:eastAsia="sk-SK"/>
        </w:rPr>
      </w:pPr>
    </w:p>
    <w:p w14:paraId="5EB92C50" w14:textId="77777777" w:rsidR="00422117" w:rsidRPr="0082056F" w:rsidRDefault="00422117" w:rsidP="00422117">
      <w:pPr>
        <w:spacing w:after="0" w:line="240" w:lineRule="auto"/>
        <w:jc w:val="both"/>
        <w:rPr>
          <w:rFonts w:ascii="Century Gothic" w:eastAsia="Verdana" w:hAnsi="Century Gothic" w:cs="Arial"/>
          <w:color w:val="auto"/>
          <w:kern w:val="3"/>
          <w:sz w:val="16"/>
          <w:szCs w:val="16"/>
          <w:lang w:eastAsia="sk-SK"/>
        </w:rPr>
      </w:pPr>
      <w:r w:rsidRPr="0082056F">
        <w:rPr>
          <w:rFonts w:ascii="Century Gothic" w:eastAsia="Verdana" w:hAnsi="Century Gothic" w:cs="Arial"/>
          <w:color w:val="auto"/>
          <w:kern w:val="3"/>
          <w:sz w:val="16"/>
          <w:szCs w:val="16"/>
          <w:lang w:eastAsia="sk-SK"/>
        </w:rPr>
        <w:tab/>
        <w:t>Pre potreby návrhu bleskozvodu bol vykonaný výpočet ocenenia rizika v SW DEHN Support od autora DEHN.</w:t>
      </w:r>
    </w:p>
    <w:p w14:paraId="00E5DB4C" w14:textId="77777777" w:rsidR="00422117" w:rsidRPr="0082056F" w:rsidRDefault="00422117" w:rsidP="00422117">
      <w:pPr>
        <w:pStyle w:val="Standard"/>
        <w:jc w:val="both"/>
        <w:rPr>
          <w:rFonts w:ascii="Century Gothic" w:eastAsia="Verdana" w:hAnsi="Century Gothic" w:cs="Verdana"/>
          <w:sz w:val="16"/>
          <w:szCs w:val="16"/>
          <w:lang w:val="sk-SK"/>
        </w:rPr>
      </w:pPr>
    </w:p>
    <w:p w14:paraId="0D1AAB1C" w14:textId="77777777" w:rsidR="00422117" w:rsidRPr="0082056F" w:rsidRDefault="00422117" w:rsidP="00422117">
      <w:pPr>
        <w:pStyle w:val="Nadpisregistra"/>
        <w:rPr>
          <w:rFonts w:ascii="Century Gothic" w:eastAsia="Verdana" w:hAnsi="Century Gothic" w:cs="Verdana"/>
          <w:sz w:val="16"/>
          <w:szCs w:val="16"/>
        </w:rPr>
      </w:pPr>
      <w:r w:rsidRPr="0082056F">
        <w:rPr>
          <w:rFonts w:ascii="Century Gothic" w:eastAsia="Verdana" w:hAnsi="Century Gothic" w:cs="Verdana"/>
          <w:sz w:val="16"/>
          <w:szCs w:val="16"/>
        </w:rPr>
        <w:t>1.6</w:t>
      </w:r>
      <w:r w:rsidRPr="0082056F">
        <w:rPr>
          <w:rFonts w:ascii="Century Gothic" w:eastAsia="Verdana" w:hAnsi="Century Gothic" w:cs="Verdana"/>
          <w:sz w:val="16"/>
          <w:szCs w:val="16"/>
        </w:rPr>
        <w:tab/>
        <w:t>Predpisy, normy a odkazy použité pri riešení technickej dokumentácie</w:t>
      </w:r>
    </w:p>
    <w:p w14:paraId="53230300" w14:textId="77777777" w:rsidR="00422117" w:rsidRPr="0082056F" w:rsidRDefault="00422117" w:rsidP="00422117">
      <w:pPr>
        <w:pStyle w:val="Register1"/>
        <w:rPr>
          <w:rFonts w:ascii="Century Gothic" w:eastAsia="Verdana" w:hAnsi="Century Gothic" w:cs="Verdana"/>
          <w:sz w:val="16"/>
          <w:szCs w:val="16"/>
        </w:rPr>
      </w:pPr>
    </w:p>
    <w:p w14:paraId="0136F454" w14:textId="77777777" w:rsidR="00422117" w:rsidRPr="0082056F" w:rsidRDefault="00422117" w:rsidP="00422117">
      <w:pPr>
        <w:pStyle w:val="Styl1"/>
        <w:tabs>
          <w:tab w:val="left" w:pos="496"/>
        </w:tabs>
        <w:rPr>
          <w:rFonts w:ascii="Century Gothic" w:eastAsia="Verdana" w:hAnsi="Century Gothic" w:cs="Verdana"/>
          <w:kern w:val="0"/>
          <w:sz w:val="16"/>
          <w:szCs w:val="16"/>
        </w:rPr>
      </w:pPr>
      <w:r>
        <w:rPr>
          <w:rFonts w:ascii="Century Gothic" w:eastAsia="Verdana" w:hAnsi="Century Gothic" w:cs="Verdana"/>
          <w:kern w:val="0"/>
          <w:sz w:val="16"/>
          <w:szCs w:val="16"/>
        </w:rPr>
        <w:tab/>
      </w:r>
      <w:r w:rsidRPr="0082056F">
        <w:rPr>
          <w:rFonts w:ascii="Century Gothic" w:eastAsia="Verdana" w:hAnsi="Century Gothic" w:cs="Verdana"/>
          <w:kern w:val="0"/>
          <w:sz w:val="16"/>
          <w:szCs w:val="16"/>
        </w:rPr>
        <w:t>Technická dokumentácia je spracovaná na základe t.č. platných predpisov a noriem STN týkajúcich sa zariadení riešených v tomto projekte.</w:t>
      </w:r>
    </w:p>
    <w:p w14:paraId="3447E3BA" w14:textId="77777777" w:rsidR="00422117" w:rsidRPr="0082056F" w:rsidRDefault="00422117" w:rsidP="00422117">
      <w:pPr>
        <w:pStyle w:val="Styl1"/>
        <w:tabs>
          <w:tab w:val="left" w:pos="496"/>
        </w:tabs>
        <w:rPr>
          <w:rFonts w:ascii="Century Gothic" w:eastAsia="Verdana" w:hAnsi="Century Gothic" w:cs="Verdana"/>
          <w:kern w:val="0"/>
          <w:sz w:val="16"/>
          <w:szCs w:val="16"/>
        </w:rPr>
      </w:pPr>
      <w:r w:rsidRPr="0082056F">
        <w:rPr>
          <w:rFonts w:ascii="Century Gothic" w:eastAsia="Verdana" w:hAnsi="Century Gothic" w:cs="Verdana"/>
          <w:kern w:val="0"/>
          <w:sz w:val="16"/>
          <w:szCs w:val="16"/>
        </w:rPr>
        <w:t>Jedná sa hlavne o nasledujúce normy:</w:t>
      </w:r>
    </w:p>
    <w:p w14:paraId="44F82CAA" w14:textId="7E404DFA" w:rsidR="00422117" w:rsidRPr="0082056F" w:rsidRDefault="00000000" w:rsidP="00422117">
      <w:pPr>
        <w:spacing w:after="0" w:line="240" w:lineRule="auto"/>
        <w:jc w:val="both"/>
        <w:rPr>
          <w:rFonts w:ascii="Century Gothic" w:eastAsia="Verdana" w:hAnsi="Century Gothic" w:cs="Verdana"/>
          <w:color w:val="auto"/>
          <w:sz w:val="16"/>
          <w:szCs w:val="16"/>
          <w:lang w:eastAsia="sk-SK" w:bidi="sk-SK"/>
        </w:rPr>
      </w:pPr>
      <w:hyperlink r:id="rId15" w:history="1">
        <w:r w:rsidR="00422117" w:rsidRPr="0082056F">
          <w:rPr>
            <w:rFonts w:ascii="Century Gothic" w:eastAsia="Verdana" w:hAnsi="Century Gothic" w:cs="Verdana"/>
            <w:color w:val="auto"/>
            <w:kern w:val="3"/>
            <w:sz w:val="16"/>
            <w:szCs w:val="16"/>
            <w:lang w:eastAsia="sk-SK"/>
          </w:rPr>
          <w:t>STN EN 62305-1 (34 1390)</w:t>
        </w:r>
      </w:hyperlink>
      <w:r w:rsidR="00422117" w:rsidRPr="0082056F">
        <w:rPr>
          <w:rFonts w:ascii="Century Gothic" w:eastAsia="Verdana" w:hAnsi="Century Gothic" w:cs="Verdana"/>
          <w:color w:val="auto"/>
          <w:sz w:val="16"/>
          <w:szCs w:val="16"/>
        </w:rPr>
        <w:t>:</w:t>
      </w:r>
      <w:r w:rsidR="00DD051E">
        <w:rPr>
          <w:rFonts w:ascii="Century Gothic" w:eastAsia="Verdana" w:hAnsi="Century Gothic" w:cs="Verdana"/>
          <w:color w:val="auto"/>
          <w:sz w:val="16"/>
          <w:szCs w:val="16"/>
        </w:rPr>
        <w:tab/>
      </w:r>
      <w:r w:rsidR="00422117" w:rsidRPr="0082056F">
        <w:rPr>
          <w:rFonts w:ascii="Century Gothic" w:eastAsia="Verdana" w:hAnsi="Century Gothic" w:cs="Verdana"/>
          <w:color w:val="auto"/>
          <w:sz w:val="16"/>
          <w:szCs w:val="16"/>
          <w:lang w:eastAsia="sk-SK" w:bidi="sk-SK"/>
        </w:rPr>
        <w:tab/>
        <w:t>Ochrana pred bleskom, Časť 1: Všeobecné princípy</w:t>
      </w:r>
    </w:p>
    <w:p w14:paraId="7FD64FC8" w14:textId="04881D58" w:rsidR="00422117" w:rsidRPr="0082056F" w:rsidRDefault="00000000" w:rsidP="00422117">
      <w:pPr>
        <w:spacing w:after="0" w:line="240" w:lineRule="auto"/>
        <w:jc w:val="both"/>
        <w:rPr>
          <w:rFonts w:ascii="Century Gothic" w:eastAsia="Verdana" w:hAnsi="Century Gothic" w:cs="Verdana"/>
          <w:color w:val="auto"/>
          <w:sz w:val="16"/>
          <w:szCs w:val="16"/>
          <w:lang w:eastAsia="sk-SK" w:bidi="sk-SK"/>
        </w:rPr>
      </w:pPr>
      <w:hyperlink r:id="rId16" w:history="1">
        <w:r w:rsidR="00422117" w:rsidRPr="0082056F">
          <w:rPr>
            <w:rFonts w:ascii="Century Gothic" w:eastAsia="Verdana" w:hAnsi="Century Gothic" w:cs="Verdana"/>
            <w:color w:val="auto"/>
            <w:kern w:val="3"/>
            <w:sz w:val="16"/>
            <w:szCs w:val="16"/>
            <w:lang w:eastAsia="sk-SK"/>
          </w:rPr>
          <w:t>STN EN 62305-2 (34 1390)</w:t>
        </w:r>
      </w:hyperlink>
      <w:r w:rsidR="00422117" w:rsidRPr="0082056F">
        <w:rPr>
          <w:rFonts w:ascii="Century Gothic" w:eastAsia="Verdana" w:hAnsi="Century Gothic" w:cs="Verdana"/>
          <w:color w:val="auto"/>
          <w:sz w:val="16"/>
          <w:szCs w:val="16"/>
        </w:rPr>
        <w:t>:</w:t>
      </w:r>
      <w:r w:rsidR="00DD051E">
        <w:rPr>
          <w:rFonts w:ascii="Century Gothic" w:eastAsia="Verdana" w:hAnsi="Century Gothic" w:cs="Verdana"/>
          <w:color w:val="auto"/>
          <w:sz w:val="16"/>
          <w:szCs w:val="16"/>
        </w:rPr>
        <w:tab/>
      </w:r>
      <w:r w:rsidR="00422117" w:rsidRPr="0082056F">
        <w:rPr>
          <w:rFonts w:ascii="Century Gothic" w:eastAsia="Verdana" w:hAnsi="Century Gothic" w:cs="Verdana"/>
          <w:color w:val="auto"/>
          <w:sz w:val="16"/>
          <w:szCs w:val="16"/>
          <w:lang w:eastAsia="sk-SK" w:bidi="sk-SK"/>
        </w:rPr>
        <w:tab/>
        <w:t>Ochrana pred bleskom, Časť 2: Manažérstvo rizika</w:t>
      </w:r>
    </w:p>
    <w:p w14:paraId="5BBFA1E4" w14:textId="7AEF3E0A" w:rsidR="00422117" w:rsidRPr="0082056F" w:rsidRDefault="00000000" w:rsidP="00422117">
      <w:pPr>
        <w:spacing w:after="0" w:line="240" w:lineRule="auto"/>
        <w:jc w:val="both"/>
        <w:rPr>
          <w:rFonts w:ascii="Century Gothic" w:eastAsia="Verdana" w:hAnsi="Century Gothic" w:cs="Verdana"/>
          <w:color w:val="auto"/>
          <w:sz w:val="16"/>
          <w:szCs w:val="16"/>
          <w:lang w:eastAsia="sk-SK" w:bidi="sk-SK"/>
        </w:rPr>
      </w:pPr>
      <w:hyperlink r:id="rId17" w:history="1">
        <w:r w:rsidR="00422117" w:rsidRPr="0082056F">
          <w:rPr>
            <w:rFonts w:ascii="Century Gothic" w:eastAsia="Verdana" w:hAnsi="Century Gothic" w:cs="Verdana"/>
            <w:color w:val="auto"/>
            <w:kern w:val="3"/>
            <w:sz w:val="16"/>
            <w:szCs w:val="16"/>
            <w:lang w:eastAsia="sk-SK"/>
          </w:rPr>
          <w:t>STN EN 62305-3 (34 1390)</w:t>
        </w:r>
      </w:hyperlink>
      <w:r w:rsidR="00422117" w:rsidRPr="0082056F">
        <w:rPr>
          <w:rFonts w:ascii="Century Gothic" w:eastAsia="Verdana" w:hAnsi="Century Gothic" w:cs="Verdana"/>
          <w:color w:val="auto"/>
          <w:sz w:val="16"/>
          <w:szCs w:val="16"/>
        </w:rPr>
        <w:t>:</w:t>
      </w:r>
      <w:r w:rsidR="00DD051E">
        <w:rPr>
          <w:rFonts w:ascii="Century Gothic" w:eastAsia="Verdana" w:hAnsi="Century Gothic" w:cs="Verdana"/>
          <w:color w:val="auto"/>
          <w:sz w:val="16"/>
          <w:szCs w:val="16"/>
        </w:rPr>
        <w:tab/>
      </w:r>
      <w:r w:rsidR="00422117" w:rsidRPr="0082056F">
        <w:rPr>
          <w:rFonts w:ascii="Century Gothic" w:eastAsia="Verdana" w:hAnsi="Century Gothic" w:cs="Verdana"/>
          <w:color w:val="auto"/>
          <w:sz w:val="16"/>
          <w:szCs w:val="16"/>
          <w:lang w:eastAsia="sk-SK" w:bidi="sk-SK"/>
        </w:rPr>
        <w:tab/>
        <w:t>Ochrana pred bleskom. Časť 3: Hmotné škody na stavbách a ohrozenie života</w:t>
      </w:r>
    </w:p>
    <w:p w14:paraId="61B299F1" w14:textId="7DC381AD" w:rsidR="00422117" w:rsidRPr="0082056F" w:rsidRDefault="00000000" w:rsidP="00422117">
      <w:pPr>
        <w:spacing w:after="0" w:line="240" w:lineRule="auto"/>
        <w:jc w:val="both"/>
        <w:rPr>
          <w:rFonts w:ascii="Century Gothic" w:eastAsia="Verdana" w:hAnsi="Century Gothic" w:cs="Verdana"/>
          <w:color w:val="auto"/>
          <w:sz w:val="16"/>
          <w:szCs w:val="16"/>
          <w:lang w:eastAsia="sk-SK" w:bidi="sk-SK"/>
        </w:rPr>
      </w:pPr>
      <w:hyperlink r:id="rId18" w:history="1">
        <w:r w:rsidR="00422117" w:rsidRPr="0082056F">
          <w:rPr>
            <w:rFonts w:ascii="Century Gothic" w:eastAsia="Verdana" w:hAnsi="Century Gothic" w:cs="Verdana"/>
            <w:color w:val="auto"/>
            <w:kern w:val="3"/>
            <w:sz w:val="16"/>
            <w:szCs w:val="16"/>
            <w:lang w:eastAsia="sk-SK"/>
          </w:rPr>
          <w:t>STN EN 62305-4 (34 1390)</w:t>
        </w:r>
      </w:hyperlink>
      <w:r w:rsidR="00422117" w:rsidRPr="0082056F">
        <w:rPr>
          <w:rFonts w:ascii="Century Gothic" w:eastAsia="Verdana" w:hAnsi="Century Gothic" w:cs="Verdana"/>
          <w:color w:val="auto"/>
          <w:kern w:val="3"/>
          <w:sz w:val="16"/>
          <w:szCs w:val="16"/>
          <w:lang w:eastAsia="sk-SK"/>
        </w:rPr>
        <w:t>:</w:t>
      </w:r>
      <w:r w:rsidR="00DD051E">
        <w:rPr>
          <w:rFonts w:ascii="Century Gothic" w:eastAsia="Verdana" w:hAnsi="Century Gothic" w:cs="Verdana"/>
          <w:color w:val="auto"/>
          <w:kern w:val="3"/>
          <w:sz w:val="16"/>
          <w:szCs w:val="16"/>
          <w:lang w:eastAsia="sk-SK"/>
        </w:rPr>
        <w:tab/>
      </w:r>
      <w:r w:rsidR="00422117" w:rsidRPr="0082056F">
        <w:rPr>
          <w:rFonts w:ascii="Century Gothic" w:eastAsia="Verdana" w:hAnsi="Century Gothic" w:cs="Verdana"/>
          <w:color w:val="auto"/>
          <w:sz w:val="16"/>
          <w:szCs w:val="16"/>
          <w:lang w:eastAsia="sk-SK" w:bidi="sk-SK"/>
        </w:rPr>
        <w:tab/>
        <w:t>Ochrana pred bleskom. Časť 4: Elektrické a elektronické systémy v stavbách</w:t>
      </w:r>
    </w:p>
    <w:p w14:paraId="1BC8A4E5" w14:textId="7FCB433F" w:rsidR="00422117" w:rsidRPr="0082056F" w:rsidRDefault="00422117" w:rsidP="00422117">
      <w:pPr>
        <w:pStyle w:val="Zkladntext2"/>
        <w:ind w:left="2835" w:hanging="2835"/>
        <w:jc w:val="both"/>
        <w:rPr>
          <w:rFonts w:ascii="Century Gothic" w:eastAsia="Verdana" w:hAnsi="Century Gothic" w:cs="Verdana"/>
          <w:b w:val="0"/>
          <w:bCs w:val="0"/>
          <w:sz w:val="16"/>
          <w:szCs w:val="16"/>
        </w:rPr>
      </w:pPr>
      <w:r w:rsidRPr="0082056F">
        <w:rPr>
          <w:rFonts w:ascii="Century Gothic" w:eastAsia="Verdana" w:hAnsi="Century Gothic" w:cs="Verdana"/>
          <w:b w:val="0"/>
          <w:bCs w:val="0"/>
          <w:sz w:val="16"/>
          <w:szCs w:val="16"/>
        </w:rPr>
        <w:t>STN 33 2000-4-41 (33 2000):</w:t>
      </w:r>
      <w:r w:rsidR="00DD051E">
        <w:rPr>
          <w:rFonts w:ascii="Century Gothic" w:eastAsia="Verdana" w:hAnsi="Century Gothic" w:cs="Verdana"/>
          <w:b w:val="0"/>
          <w:bCs w:val="0"/>
          <w:sz w:val="16"/>
          <w:szCs w:val="16"/>
        </w:rPr>
        <w:tab/>
      </w:r>
      <w:r w:rsidRPr="0082056F">
        <w:rPr>
          <w:rFonts w:ascii="Century Gothic" w:eastAsia="Verdana" w:hAnsi="Century Gothic" w:cs="Verdana"/>
          <w:b w:val="0"/>
          <w:sz w:val="16"/>
          <w:szCs w:val="16"/>
        </w:rPr>
        <w:t>Elektrické inštalácie nízkeho napätia. Časť 4-41: Zaistenie bezpečnosti. Ochrana pred zásahom elektrickým prúdom (411 Ochranné opatrenie: samočinné odpojenie napájania, 412 Ochranné opatrenie: dvojitá alebo zosilnená izolácia,...)</w:t>
      </w:r>
    </w:p>
    <w:p w14:paraId="7B6A9FB5" w14:textId="322D2D4C" w:rsidR="00422117" w:rsidRPr="0082056F" w:rsidRDefault="00422117" w:rsidP="00422117">
      <w:pPr>
        <w:spacing w:after="0" w:line="240" w:lineRule="auto"/>
        <w:ind w:left="2835" w:hanging="2835"/>
        <w:rPr>
          <w:rFonts w:ascii="Century Gothic" w:eastAsia="Verdana" w:hAnsi="Century Gothic" w:cs="Verdana"/>
          <w:color w:val="auto"/>
          <w:sz w:val="16"/>
          <w:szCs w:val="16"/>
        </w:rPr>
      </w:pPr>
      <w:r w:rsidRPr="0082056F">
        <w:rPr>
          <w:rFonts w:ascii="Century Gothic" w:hAnsi="Century Gothic"/>
          <w:color w:val="auto"/>
          <w:sz w:val="16"/>
          <w:szCs w:val="16"/>
        </w:rPr>
        <w:t>STN 33 2312 (33 2312):</w:t>
      </w:r>
      <w:r w:rsidR="00DD051E">
        <w:rPr>
          <w:rFonts w:ascii="Century Gothic" w:hAnsi="Century Gothic"/>
          <w:color w:val="auto"/>
          <w:sz w:val="16"/>
          <w:szCs w:val="16"/>
        </w:rPr>
        <w:tab/>
      </w:r>
      <w:r w:rsidRPr="0082056F">
        <w:rPr>
          <w:rFonts w:ascii="Century Gothic" w:hAnsi="Century Gothic"/>
          <w:color w:val="auto"/>
          <w:sz w:val="16"/>
          <w:szCs w:val="16"/>
        </w:rPr>
        <w:tab/>
      </w:r>
      <w:r w:rsidRPr="0082056F">
        <w:rPr>
          <w:rFonts w:ascii="Century Gothic" w:eastAsia="Verdana" w:hAnsi="Century Gothic" w:cs="Verdana"/>
          <w:color w:val="auto"/>
          <w:sz w:val="16"/>
          <w:szCs w:val="16"/>
        </w:rPr>
        <w:t>Elektrotechnické predpisy. Elektrické zariadenia malého a nízkeho napätia v pevných horľavých materiáloch a na nich</w:t>
      </w:r>
    </w:p>
    <w:p w14:paraId="447DDDA3" w14:textId="0A2F8BF6" w:rsidR="00422117" w:rsidRPr="0082056F" w:rsidRDefault="00422117" w:rsidP="00422117">
      <w:pPr>
        <w:spacing w:after="0" w:line="240" w:lineRule="auto"/>
        <w:ind w:left="2835" w:hanging="2835"/>
        <w:jc w:val="both"/>
        <w:rPr>
          <w:rFonts w:ascii="Century Gothic" w:eastAsia="Verdana" w:hAnsi="Century Gothic" w:cs="Verdana"/>
          <w:color w:val="auto"/>
          <w:kern w:val="3"/>
          <w:sz w:val="16"/>
          <w:szCs w:val="16"/>
          <w:lang w:eastAsia="sk-SK" w:bidi="sk-SK"/>
        </w:rPr>
      </w:pPr>
      <w:r w:rsidRPr="0082056F">
        <w:rPr>
          <w:rFonts w:ascii="Century Gothic" w:eastAsia="Verdana" w:hAnsi="Century Gothic" w:cs="Verdana"/>
          <w:sz w:val="16"/>
          <w:szCs w:val="16"/>
        </w:rPr>
        <w:t>STN 33 2000-4-42 (33 2000):</w:t>
      </w:r>
      <w:r w:rsidRPr="0082056F">
        <w:rPr>
          <w:rFonts w:ascii="Century Gothic" w:eastAsia="Verdana" w:hAnsi="Century Gothic" w:cs="Verdana"/>
          <w:sz w:val="16"/>
          <w:szCs w:val="16"/>
        </w:rPr>
        <w:tab/>
      </w:r>
      <w:r w:rsidRPr="0082056F">
        <w:rPr>
          <w:rFonts w:ascii="Century Gothic" w:eastAsia="Verdana" w:hAnsi="Century Gothic" w:cs="Verdana"/>
          <w:color w:val="auto"/>
          <w:kern w:val="3"/>
          <w:sz w:val="16"/>
          <w:szCs w:val="16"/>
          <w:lang w:eastAsia="sk-SK" w:bidi="sk-SK"/>
        </w:rPr>
        <w:t>Elektrické inštalácie nízkeho napätia. Časť 4-42: Zaistenie bezpečnosti. Ochrana pred účinkami tepla</w:t>
      </w:r>
    </w:p>
    <w:p w14:paraId="2BAC8BDC" w14:textId="5D191D8E" w:rsidR="00422117" w:rsidRPr="0082056F" w:rsidRDefault="00422117" w:rsidP="00422117">
      <w:pPr>
        <w:spacing w:after="0" w:line="240" w:lineRule="auto"/>
        <w:ind w:left="2835" w:hanging="2835"/>
        <w:jc w:val="both"/>
        <w:rPr>
          <w:rFonts w:ascii="Century Gothic" w:eastAsia="Verdana" w:hAnsi="Century Gothic" w:cs="Verdana"/>
          <w:sz w:val="16"/>
          <w:szCs w:val="16"/>
        </w:rPr>
      </w:pPr>
      <w:r w:rsidRPr="0082056F">
        <w:rPr>
          <w:rFonts w:ascii="Century Gothic" w:eastAsia="Verdana" w:hAnsi="Century Gothic" w:cs="Verdana"/>
          <w:sz w:val="16"/>
          <w:szCs w:val="16"/>
        </w:rPr>
        <w:t>STN 33 2000-5-54 (33 2000):</w:t>
      </w:r>
      <w:r w:rsidRPr="0082056F">
        <w:rPr>
          <w:rFonts w:ascii="Century Gothic" w:eastAsia="Verdana" w:hAnsi="Century Gothic" w:cs="Verdana"/>
          <w:sz w:val="16"/>
          <w:szCs w:val="16"/>
        </w:rPr>
        <w:tab/>
      </w:r>
      <w:r w:rsidRPr="0082056F">
        <w:rPr>
          <w:rFonts w:ascii="Century Gothic" w:eastAsia="Verdana" w:hAnsi="Century Gothic" w:cs="Verdana"/>
          <w:color w:val="auto"/>
          <w:kern w:val="3"/>
          <w:sz w:val="16"/>
          <w:szCs w:val="16"/>
          <w:lang w:eastAsia="sk-SK" w:bidi="sk-SK"/>
        </w:rPr>
        <w:t>Elektrické inštalácie nízkeho napätia. Časť 5-54: Výber a stavba elektrických zariadení. Uzemňovacie sústavy a ochranné vodiče</w:t>
      </w:r>
    </w:p>
    <w:p w14:paraId="157E4201" w14:textId="46A09FED" w:rsidR="00422117" w:rsidRPr="0082056F" w:rsidRDefault="00000000" w:rsidP="00422117">
      <w:pPr>
        <w:pStyle w:val="Standard"/>
        <w:ind w:left="2127" w:hanging="2127"/>
        <w:jc w:val="both"/>
        <w:rPr>
          <w:rFonts w:ascii="Century Gothic" w:eastAsia="Verdana" w:hAnsi="Century Gothic" w:cs="Verdana"/>
          <w:sz w:val="16"/>
          <w:szCs w:val="16"/>
          <w:lang w:val="sk-SK"/>
        </w:rPr>
      </w:pPr>
      <w:hyperlink r:id="rId19" w:history="1">
        <w:r w:rsidR="00422117" w:rsidRPr="0082056F">
          <w:rPr>
            <w:rFonts w:ascii="Century Gothic" w:eastAsia="Verdana" w:hAnsi="Century Gothic" w:cs="Verdana"/>
            <w:sz w:val="16"/>
            <w:szCs w:val="16"/>
            <w:lang w:val="sk-SK"/>
          </w:rPr>
          <w:t>STN 33 1500 (33 1500)</w:t>
        </w:r>
      </w:hyperlink>
      <w:r w:rsidR="00422117" w:rsidRPr="0082056F">
        <w:rPr>
          <w:rFonts w:ascii="Century Gothic" w:eastAsia="Verdana" w:hAnsi="Century Gothic" w:cs="Verdana"/>
          <w:sz w:val="16"/>
          <w:szCs w:val="16"/>
          <w:lang w:val="sk-SK"/>
        </w:rPr>
        <w:t>:</w:t>
      </w:r>
      <w:r w:rsidR="00422117" w:rsidRPr="0082056F">
        <w:rPr>
          <w:rFonts w:ascii="Century Gothic" w:eastAsia="Verdana" w:hAnsi="Century Gothic" w:cs="Verdana"/>
          <w:sz w:val="16"/>
          <w:szCs w:val="16"/>
          <w:lang w:val="sk-SK"/>
        </w:rPr>
        <w:tab/>
      </w:r>
      <w:r w:rsidR="00DD051E">
        <w:rPr>
          <w:rFonts w:ascii="Century Gothic" w:eastAsia="Verdana" w:hAnsi="Century Gothic" w:cs="Verdana"/>
          <w:sz w:val="16"/>
          <w:szCs w:val="16"/>
          <w:lang w:val="sk-SK"/>
        </w:rPr>
        <w:tab/>
      </w:r>
      <w:r w:rsidR="00422117" w:rsidRPr="0082056F">
        <w:rPr>
          <w:rFonts w:ascii="Century Gothic" w:eastAsia="Verdana" w:hAnsi="Century Gothic" w:cs="Verdana"/>
          <w:sz w:val="16"/>
          <w:szCs w:val="16"/>
          <w:lang w:val="sk-SK"/>
        </w:rPr>
        <w:t>Elektrotechnické predpisy. Revízie elektrických zariadení</w:t>
      </w:r>
    </w:p>
    <w:p w14:paraId="27B6D3FE" w14:textId="4DB22775" w:rsidR="00422117" w:rsidRPr="0082056F" w:rsidRDefault="00422117" w:rsidP="00422117">
      <w:pPr>
        <w:pStyle w:val="Standard"/>
        <w:ind w:left="2835" w:hanging="2835"/>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STN 33 2000-6 (33 2000):</w:t>
      </w:r>
      <w:r w:rsidRPr="0082056F">
        <w:rPr>
          <w:rFonts w:ascii="Century Gothic" w:eastAsia="Verdana" w:hAnsi="Century Gothic" w:cs="Verdana"/>
          <w:sz w:val="16"/>
          <w:szCs w:val="16"/>
          <w:lang w:val="sk-SK"/>
        </w:rPr>
        <w:tab/>
        <w:t>Elektrotechnické predpisy. Elektrické zariadenia. Časť 6: Revízia. Kapitola 61: Postupy pri východzej revízií</w:t>
      </w:r>
    </w:p>
    <w:p w14:paraId="2BEF7085" w14:textId="77777777" w:rsidR="00422117" w:rsidRPr="0082056F" w:rsidRDefault="00422117" w:rsidP="00422117">
      <w:pPr>
        <w:spacing w:after="0" w:line="240" w:lineRule="auto"/>
        <w:jc w:val="both"/>
        <w:rPr>
          <w:rFonts w:ascii="Century Gothic" w:eastAsia="Verdana" w:hAnsi="Century Gothic" w:cs="Verdana"/>
          <w:sz w:val="16"/>
          <w:szCs w:val="16"/>
        </w:rPr>
      </w:pPr>
      <w:r w:rsidRPr="0082056F">
        <w:rPr>
          <w:rFonts w:ascii="Century Gothic" w:eastAsia="Verdana" w:hAnsi="Century Gothic" w:cs="Verdana"/>
          <w:sz w:val="16"/>
          <w:szCs w:val="16"/>
        </w:rPr>
        <w:t>a súvisiace normy.</w:t>
      </w:r>
    </w:p>
    <w:p w14:paraId="1BBC6F77" w14:textId="77777777" w:rsidR="00422117" w:rsidRPr="0082056F" w:rsidRDefault="00422117" w:rsidP="00422117">
      <w:pPr>
        <w:pStyle w:val="Styl1"/>
        <w:tabs>
          <w:tab w:val="left" w:pos="496"/>
        </w:tabs>
        <w:rPr>
          <w:rFonts w:ascii="Century Gothic" w:eastAsia="Verdana" w:hAnsi="Century Gothic" w:cs="Verdana"/>
          <w:b/>
          <w:bCs/>
          <w:sz w:val="16"/>
          <w:szCs w:val="16"/>
        </w:rPr>
      </w:pPr>
    </w:p>
    <w:p w14:paraId="33E998A9" w14:textId="77777777" w:rsidR="00422117" w:rsidRPr="0082056F" w:rsidRDefault="00422117" w:rsidP="00422117">
      <w:pPr>
        <w:pStyle w:val="Standard"/>
        <w:jc w:val="both"/>
        <w:rPr>
          <w:rFonts w:ascii="Century Gothic" w:eastAsia="Verdana" w:hAnsi="Century Gothic" w:cs="Verdana"/>
          <w:sz w:val="16"/>
          <w:szCs w:val="16"/>
          <w:lang w:val="sk-SK"/>
        </w:rPr>
      </w:pPr>
    </w:p>
    <w:p w14:paraId="239251D4" w14:textId="77777777" w:rsidR="00422117" w:rsidRPr="0082056F" w:rsidRDefault="00422117" w:rsidP="00422117">
      <w:pPr>
        <w:pStyle w:val="Standard"/>
        <w:jc w:val="both"/>
        <w:rPr>
          <w:rFonts w:ascii="Century Gothic" w:eastAsia="Verdana" w:hAnsi="Century Gothic" w:cs="Verdana"/>
          <w:b/>
          <w:bCs/>
          <w:sz w:val="16"/>
          <w:szCs w:val="16"/>
          <w:u w:val="single"/>
          <w:lang w:val="sk-SK"/>
        </w:rPr>
      </w:pPr>
      <w:r w:rsidRPr="0082056F">
        <w:rPr>
          <w:rFonts w:ascii="Century Gothic" w:eastAsia="Verdana" w:hAnsi="Century Gothic" w:cs="Verdana"/>
          <w:b/>
          <w:bCs/>
          <w:sz w:val="16"/>
          <w:szCs w:val="16"/>
          <w:u w:val="single"/>
          <w:lang w:val="sk-SK"/>
        </w:rPr>
        <w:t>2.   TECHNICKÉ  ÚDAJE</w:t>
      </w:r>
    </w:p>
    <w:p w14:paraId="3F5A01F7" w14:textId="77777777" w:rsidR="00422117" w:rsidRPr="0082056F" w:rsidRDefault="00422117" w:rsidP="00422117">
      <w:pPr>
        <w:pStyle w:val="Standard"/>
        <w:jc w:val="both"/>
        <w:rPr>
          <w:rFonts w:ascii="Century Gothic" w:eastAsia="Verdana" w:hAnsi="Century Gothic" w:cs="Verdana"/>
          <w:b/>
          <w:bCs/>
          <w:sz w:val="16"/>
          <w:szCs w:val="16"/>
          <w:u w:val="single"/>
          <w:lang w:val="sk-SK"/>
        </w:rPr>
      </w:pPr>
    </w:p>
    <w:p w14:paraId="7B0A334C" w14:textId="77777777" w:rsidR="00422117" w:rsidRPr="0082056F" w:rsidRDefault="00422117" w:rsidP="00422117">
      <w:pPr>
        <w:pStyle w:val="Standard"/>
        <w:jc w:val="both"/>
        <w:rPr>
          <w:rFonts w:ascii="Century Gothic" w:eastAsia="Verdana" w:hAnsi="Century Gothic" w:cs="Verdana"/>
          <w:b/>
          <w:bCs/>
          <w:sz w:val="16"/>
          <w:szCs w:val="16"/>
          <w:lang w:val="sk-SK"/>
        </w:rPr>
      </w:pPr>
      <w:r w:rsidRPr="0082056F">
        <w:rPr>
          <w:rFonts w:ascii="Century Gothic" w:eastAsia="Verdana" w:hAnsi="Century Gothic" w:cs="Verdana"/>
          <w:b/>
          <w:bCs/>
          <w:sz w:val="16"/>
          <w:szCs w:val="16"/>
          <w:lang w:val="sk-SK"/>
        </w:rPr>
        <w:t>2.1</w:t>
      </w:r>
      <w:r w:rsidRPr="0082056F">
        <w:rPr>
          <w:rFonts w:ascii="Century Gothic" w:eastAsia="Verdana" w:hAnsi="Century Gothic" w:cs="Verdana"/>
          <w:b/>
          <w:bCs/>
          <w:sz w:val="16"/>
          <w:szCs w:val="16"/>
          <w:lang w:val="sk-SK"/>
        </w:rPr>
        <w:tab/>
        <w:t>Trieda ochrany pred bleskom</w:t>
      </w:r>
    </w:p>
    <w:p w14:paraId="515EF141" w14:textId="77777777" w:rsidR="00422117" w:rsidRPr="0082056F" w:rsidRDefault="00422117" w:rsidP="00422117">
      <w:pPr>
        <w:pStyle w:val="Standard"/>
        <w:jc w:val="both"/>
        <w:rPr>
          <w:rFonts w:ascii="Century Gothic" w:eastAsia="Verdana" w:hAnsi="Century Gothic" w:cs="Verdana"/>
          <w:b/>
          <w:bCs/>
          <w:sz w:val="16"/>
          <w:szCs w:val="16"/>
          <w:lang w:val="sk-SK"/>
        </w:rPr>
      </w:pPr>
    </w:p>
    <w:p w14:paraId="425A3430" w14:textId="77777777" w:rsidR="00422117" w:rsidRPr="0082056F" w:rsidRDefault="00422117" w:rsidP="00422117">
      <w:pPr>
        <w:spacing w:after="0" w:line="240" w:lineRule="auto"/>
        <w:jc w:val="both"/>
        <w:rPr>
          <w:rFonts w:ascii="Century Gothic" w:eastAsia="Verdana" w:hAnsi="Century Gothic" w:cs="Verdana"/>
          <w:color w:val="auto"/>
          <w:kern w:val="3"/>
          <w:sz w:val="16"/>
          <w:szCs w:val="16"/>
          <w:lang w:eastAsia="sk-SK" w:bidi="sk-SK"/>
        </w:rPr>
      </w:pPr>
      <w:r w:rsidRPr="0082056F">
        <w:rPr>
          <w:rFonts w:ascii="Century Gothic" w:eastAsia="Verdana" w:hAnsi="Century Gothic" w:cs="Verdana"/>
          <w:sz w:val="16"/>
          <w:szCs w:val="16"/>
        </w:rPr>
        <w:tab/>
      </w:r>
      <w:r w:rsidRPr="0082056F">
        <w:rPr>
          <w:rFonts w:ascii="Century Gothic" w:eastAsia="Verdana" w:hAnsi="Century Gothic" w:cs="Verdana"/>
          <w:color w:val="auto"/>
          <w:kern w:val="3"/>
          <w:sz w:val="16"/>
          <w:szCs w:val="16"/>
          <w:lang w:eastAsia="sk-SK" w:bidi="sk-SK"/>
        </w:rPr>
        <w:t xml:space="preserve">Na základe výpočtov ocenenia rizika je určená trieda ochrany LPS III. </w:t>
      </w:r>
    </w:p>
    <w:p w14:paraId="1990ECA8" w14:textId="091DF9E8" w:rsidR="00422117" w:rsidRPr="0082056F" w:rsidRDefault="00422117" w:rsidP="00422117">
      <w:pPr>
        <w:spacing w:after="0" w:line="240" w:lineRule="auto"/>
        <w:jc w:val="both"/>
        <w:rPr>
          <w:rFonts w:ascii="Century Gothic" w:eastAsia="Verdana" w:hAnsi="Century Gothic" w:cs="Arial"/>
          <w:color w:val="auto"/>
          <w:kern w:val="3"/>
          <w:sz w:val="16"/>
          <w:szCs w:val="16"/>
          <w:lang w:eastAsia="sk-SK"/>
        </w:rPr>
      </w:pPr>
      <w:r w:rsidRPr="0082056F">
        <w:rPr>
          <w:rFonts w:ascii="Century Gothic" w:eastAsia="Verdana" w:hAnsi="Century Gothic" w:cs="Verdana"/>
          <w:color w:val="auto"/>
          <w:kern w:val="3"/>
          <w:sz w:val="16"/>
          <w:szCs w:val="16"/>
          <w:lang w:eastAsia="sk-SK" w:bidi="sk-SK"/>
        </w:rPr>
        <w:t xml:space="preserve">Pre návrh zachytávacej sústavy bola použitá metóda </w:t>
      </w:r>
      <w:r w:rsidR="008912E9">
        <w:rPr>
          <w:rFonts w:ascii="Century Gothic" w:eastAsia="Verdana" w:hAnsi="Century Gothic" w:cs="Verdana"/>
          <w:color w:val="auto"/>
          <w:kern w:val="3"/>
          <w:sz w:val="16"/>
          <w:szCs w:val="16"/>
          <w:lang w:eastAsia="sk-SK" w:bidi="sk-SK"/>
        </w:rPr>
        <w:t>mrežovej</w:t>
      </w:r>
      <w:r w:rsidRPr="0082056F">
        <w:rPr>
          <w:rFonts w:ascii="Century Gothic" w:eastAsia="Verdana" w:hAnsi="Century Gothic" w:cs="Verdana"/>
          <w:color w:val="auto"/>
          <w:kern w:val="3"/>
          <w:sz w:val="16"/>
          <w:szCs w:val="16"/>
          <w:lang w:eastAsia="sk-SK" w:bidi="sk-SK"/>
        </w:rPr>
        <w:t xml:space="preserve"> sústavy doplnená o zachytáv</w:t>
      </w:r>
      <w:r>
        <w:rPr>
          <w:rFonts w:ascii="Century Gothic" w:eastAsia="Verdana" w:hAnsi="Century Gothic" w:cs="Verdana"/>
          <w:color w:val="auto"/>
          <w:kern w:val="3"/>
          <w:sz w:val="16"/>
          <w:szCs w:val="16"/>
          <w:lang w:eastAsia="sk-SK" w:bidi="sk-SK"/>
        </w:rPr>
        <w:t>a</w:t>
      </w:r>
      <w:r w:rsidRPr="0082056F">
        <w:rPr>
          <w:rFonts w:ascii="Century Gothic" w:eastAsia="Verdana" w:hAnsi="Century Gothic" w:cs="Verdana"/>
          <w:color w:val="auto"/>
          <w:kern w:val="3"/>
          <w:sz w:val="16"/>
          <w:szCs w:val="16"/>
          <w:lang w:eastAsia="sk-SK" w:bidi="sk-SK"/>
        </w:rPr>
        <w:t xml:space="preserve">cie tyče. Pre potreby návrhu bleskozvodu bol vykonaný výpočet </w:t>
      </w:r>
      <w:r w:rsidR="008912E9">
        <w:rPr>
          <w:rFonts w:ascii="Century Gothic" w:eastAsia="Verdana" w:hAnsi="Century Gothic" w:cs="Verdana"/>
          <w:color w:val="auto"/>
          <w:kern w:val="3"/>
          <w:sz w:val="16"/>
          <w:szCs w:val="16"/>
          <w:lang w:eastAsia="sk-SK" w:bidi="sk-SK"/>
        </w:rPr>
        <w:t>mrežovej</w:t>
      </w:r>
      <w:r w:rsidRPr="0082056F">
        <w:rPr>
          <w:rFonts w:ascii="Century Gothic" w:eastAsia="Verdana" w:hAnsi="Century Gothic" w:cs="Verdana"/>
          <w:color w:val="auto"/>
          <w:kern w:val="3"/>
          <w:sz w:val="16"/>
          <w:szCs w:val="16"/>
          <w:lang w:eastAsia="sk-SK" w:bidi="sk-SK"/>
        </w:rPr>
        <w:t xml:space="preserve"> sústavy v </w:t>
      </w:r>
      <w:r w:rsidRPr="0082056F">
        <w:rPr>
          <w:rFonts w:ascii="Century Gothic" w:eastAsia="Verdana" w:hAnsi="Century Gothic" w:cs="Arial"/>
          <w:color w:val="auto"/>
          <w:kern w:val="3"/>
          <w:sz w:val="16"/>
          <w:szCs w:val="16"/>
          <w:lang w:eastAsia="sk-SK"/>
        </w:rPr>
        <w:t>SW DEHN Risk tool.</w:t>
      </w:r>
    </w:p>
    <w:p w14:paraId="67D3ACFD" w14:textId="1E68CFF9" w:rsidR="00422117" w:rsidRDefault="00422117" w:rsidP="00422117">
      <w:pPr>
        <w:spacing w:after="0" w:line="240" w:lineRule="auto"/>
        <w:jc w:val="both"/>
        <w:rPr>
          <w:rFonts w:ascii="Century Gothic" w:eastAsia="Verdana" w:hAnsi="Century Gothic" w:cs="Verdana"/>
          <w:color w:val="auto"/>
          <w:kern w:val="3"/>
          <w:sz w:val="16"/>
          <w:szCs w:val="16"/>
          <w:lang w:eastAsia="sk-SK" w:bidi="sk-SK"/>
        </w:rPr>
      </w:pPr>
    </w:p>
    <w:p w14:paraId="35FF379C" w14:textId="1B051F56" w:rsidR="00400401" w:rsidRDefault="00400401" w:rsidP="00422117">
      <w:pPr>
        <w:spacing w:after="0" w:line="240" w:lineRule="auto"/>
        <w:jc w:val="both"/>
        <w:rPr>
          <w:rFonts w:ascii="Century Gothic" w:eastAsia="Verdana" w:hAnsi="Century Gothic" w:cs="Verdana"/>
          <w:color w:val="auto"/>
          <w:kern w:val="3"/>
          <w:sz w:val="16"/>
          <w:szCs w:val="16"/>
          <w:lang w:eastAsia="sk-SK" w:bidi="sk-SK"/>
        </w:rPr>
      </w:pPr>
    </w:p>
    <w:p w14:paraId="2E8FDA8B" w14:textId="5FBFD817" w:rsidR="00400401" w:rsidRDefault="00400401" w:rsidP="00422117">
      <w:pPr>
        <w:spacing w:after="0" w:line="240" w:lineRule="auto"/>
        <w:jc w:val="both"/>
        <w:rPr>
          <w:rFonts w:ascii="Century Gothic" w:eastAsia="Verdana" w:hAnsi="Century Gothic" w:cs="Verdana"/>
          <w:color w:val="auto"/>
          <w:kern w:val="3"/>
          <w:sz w:val="16"/>
          <w:szCs w:val="16"/>
          <w:lang w:eastAsia="sk-SK" w:bidi="sk-SK"/>
        </w:rPr>
      </w:pPr>
    </w:p>
    <w:p w14:paraId="290768E4" w14:textId="77777777" w:rsidR="00422117" w:rsidRPr="0082056F" w:rsidRDefault="00422117" w:rsidP="00422117">
      <w:pPr>
        <w:pStyle w:val="Standard"/>
        <w:jc w:val="both"/>
        <w:rPr>
          <w:rFonts w:ascii="Century Gothic" w:eastAsia="Verdana" w:hAnsi="Century Gothic" w:cs="Verdana"/>
          <w:b/>
          <w:bCs/>
          <w:sz w:val="16"/>
          <w:szCs w:val="16"/>
          <w:u w:val="single"/>
          <w:lang w:val="sk-SK"/>
        </w:rPr>
      </w:pPr>
      <w:r w:rsidRPr="0082056F">
        <w:rPr>
          <w:rFonts w:ascii="Century Gothic" w:eastAsia="Verdana" w:hAnsi="Century Gothic" w:cs="Verdana"/>
          <w:b/>
          <w:bCs/>
          <w:sz w:val="16"/>
          <w:szCs w:val="16"/>
          <w:u w:val="single"/>
          <w:lang w:val="sk-SK"/>
        </w:rPr>
        <w:t>3.  TECHNICKÉ  RIEŠENIE</w:t>
      </w:r>
    </w:p>
    <w:p w14:paraId="3B887803" w14:textId="77777777" w:rsidR="00422117" w:rsidRPr="0082056F" w:rsidRDefault="00422117" w:rsidP="00422117">
      <w:pPr>
        <w:tabs>
          <w:tab w:val="left" w:pos="720"/>
          <w:tab w:val="left" w:pos="1701"/>
        </w:tabs>
        <w:spacing w:after="0" w:line="240" w:lineRule="auto"/>
        <w:jc w:val="both"/>
        <w:rPr>
          <w:rFonts w:ascii="Century Gothic" w:eastAsia="Verdana" w:hAnsi="Century Gothic" w:cs="Verdana"/>
          <w:color w:val="auto"/>
          <w:kern w:val="3"/>
          <w:sz w:val="16"/>
          <w:szCs w:val="16"/>
          <w:lang w:eastAsia="sk-SK"/>
        </w:rPr>
      </w:pPr>
    </w:p>
    <w:p w14:paraId="7D70D0C5" w14:textId="77777777" w:rsidR="00422117" w:rsidRPr="0082056F" w:rsidRDefault="00422117" w:rsidP="00422117">
      <w:pPr>
        <w:tabs>
          <w:tab w:val="left" w:pos="720"/>
          <w:tab w:val="left" w:pos="1701"/>
        </w:tabs>
        <w:spacing w:after="0" w:line="240" w:lineRule="auto"/>
        <w:jc w:val="both"/>
        <w:rPr>
          <w:rFonts w:ascii="Century Gothic" w:eastAsia="Verdana" w:hAnsi="Century Gothic" w:cs="Verdana"/>
          <w:b/>
          <w:bCs/>
          <w:sz w:val="16"/>
          <w:szCs w:val="16"/>
        </w:rPr>
      </w:pPr>
      <w:r w:rsidRPr="0082056F">
        <w:rPr>
          <w:rFonts w:ascii="Century Gothic" w:eastAsia="Verdana" w:hAnsi="Century Gothic" w:cs="Verdana"/>
          <w:b/>
          <w:bCs/>
          <w:sz w:val="16"/>
          <w:szCs w:val="16"/>
        </w:rPr>
        <w:t>3.1</w:t>
      </w:r>
      <w:r w:rsidRPr="0082056F">
        <w:rPr>
          <w:rFonts w:ascii="Century Gothic" w:eastAsia="Verdana" w:hAnsi="Century Gothic" w:cs="Verdana"/>
          <w:b/>
          <w:bCs/>
          <w:sz w:val="16"/>
          <w:szCs w:val="16"/>
        </w:rPr>
        <w:tab/>
        <w:t>Popis realizácie  - bleskozvod – vonkajšia a vnútorná ochrana pred atmosferickými vplyvmi</w:t>
      </w:r>
    </w:p>
    <w:p w14:paraId="6C0612EB" w14:textId="77777777" w:rsidR="00422117" w:rsidRPr="0082056F" w:rsidRDefault="00422117" w:rsidP="00422117">
      <w:pPr>
        <w:pStyle w:val="Standard"/>
        <w:tabs>
          <w:tab w:val="left" w:pos="5105"/>
        </w:tabs>
        <w:jc w:val="both"/>
        <w:rPr>
          <w:rFonts w:ascii="Century Gothic" w:eastAsia="Verdana" w:hAnsi="Century Gothic" w:cs="Verdana"/>
          <w:b/>
          <w:bCs/>
          <w:sz w:val="16"/>
          <w:szCs w:val="16"/>
          <w:lang w:val="sk-SK"/>
        </w:rPr>
      </w:pPr>
      <w:r w:rsidRPr="0082056F">
        <w:rPr>
          <w:rFonts w:ascii="Century Gothic" w:eastAsia="Verdana" w:hAnsi="Century Gothic" w:cs="Verdana"/>
          <w:b/>
          <w:bCs/>
          <w:sz w:val="16"/>
          <w:szCs w:val="16"/>
          <w:lang w:val="sk-SK"/>
        </w:rPr>
        <w:tab/>
      </w:r>
    </w:p>
    <w:p w14:paraId="4010BD3A" w14:textId="72431C04" w:rsidR="00422117" w:rsidRPr="0082056F" w:rsidRDefault="00422117" w:rsidP="00422117">
      <w:pPr>
        <w:spacing w:after="0" w:line="240" w:lineRule="auto"/>
        <w:ind w:firstLine="709"/>
        <w:jc w:val="both"/>
        <w:rPr>
          <w:rFonts w:ascii="Century Gothic" w:eastAsia="Verdana" w:hAnsi="Century Gothic" w:cs="Verdana"/>
          <w:color w:val="auto"/>
          <w:kern w:val="3"/>
          <w:sz w:val="16"/>
          <w:szCs w:val="16"/>
          <w:lang w:eastAsia="sk-SK"/>
        </w:rPr>
      </w:pPr>
      <w:r w:rsidRPr="0082056F">
        <w:rPr>
          <w:rFonts w:ascii="Century Gothic" w:eastAsia="Verdana" w:hAnsi="Century Gothic" w:cs="Verdana"/>
          <w:sz w:val="16"/>
          <w:szCs w:val="16"/>
        </w:rPr>
        <w:t xml:space="preserve">Vonkajšia ochrana je navrhovaná </w:t>
      </w:r>
      <w:r w:rsidR="008912E9">
        <w:rPr>
          <w:rFonts w:ascii="Century Gothic" w:eastAsia="Verdana" w:hAnsi="Century Gothic" w:cs="Verdana"/>
          <w:sz w:val="16"/>
          <w:szCs w:val="16"/>
        </w:rPr>
        <w:t>mrežovou</w:t>
      </w:r>
      <w:r w:rsidRPr="0082056F">
        <w:rPr>
          <w:rFonts w:ascii="Century Gothic" w:eastAsia="Verdana" w:hAnsi="Century Gothic" w:cs="Verdana"/>
          <w:sz w:val="16"/>
          <w:szCs w:val="16"/>
        </w:rPr>
        <w:t xml:space="preserve"> zachytávacou sústavou. Bleskozvod je navrhovaný podľa predpisovej normy STN EN 62305-3 pre triedu</w:t>
      </w:r>
      <w:r w:rsidRPr="0082056F">
        <w:rPr>
          <w:rFonts w:ascii="Century Gothic" w:eastAsia="Verdana" w:hAnsi="Century Gothic" w:cs="Verdana"/>
          <w:color w:val="auto"/>
          <w:kern w:val="3"/>
          <w:sz w:val="16"/>
          <w:szCs w:val="16"/>
          <w:lang w:eastAsia="sk-SK"/>
        </w:rPr>
        <w:t xml:space="preserve"> LPS - III. Na streche bude inštalovaná </w:t>
      </w:r>
      <w:r w:rsidR="008912E9">
        <w:rPr>
          <w:rFonts w:ascii="Century Gothic" w:eastAsia="Verdana" w:hAnsi="Century Gothic" w:cs="Verdana"/>
          <w:color w:val="auto"/>
          <w:kern w:val="3"/>
          <w:sz w:val="16"/>
          <w:szCs w:val="16"/>
          <w:lang w:eastAsia="sk-SK"/>
        </w:rPr>
        <w:t>mrežová</w:t>
      </w:r>
      <w:r w:rsidRPr="0082056F">
        <w:rPr>
          <w:rFonts w:ascii="Century Gothic" w:eastAsia="Verdana" w:hAnsi="Century Gothic" w:cs="Verdana"/>
          <w:color w:val="auto"/>
          <w:kern w:val="3"/>
          <w:sz w:val="16"/>
          <w:szCs w:val="16"/>
          <w:lang w:eastAsia="sk-SK"/>
        </w:rPr>
        <w:t xml:space="preserve"> zberacia sústava vodičom AlMgSi ø8mm (alt. FeZn ø8mm) na podperách </w:t>
      </w:r>
      <w:r w:rsidR="008912E9">
        <w:rPr>
          <w:rFonts w:ascii="Century Gothic" w:eastAsia="Verdana" w:hAnsi="Century Gothic" w:cs="Verdana"/>
          <w:color w:val="auto"/>
          <w:kern w:val="3"/>
          <w:sz w:val="16"/>
          <w:szCs w:val="16"/>
          <w:lang w:eastAsia="sk-SK"/>
        </w:rPr>
        <w:t>PV21</w:t>
      </w:r>
      <w:r w:rsidR="00DF58B1">
        <w:rPr>
          <w:rFonts w:ascii="Century Gothic" w:eastAsia="Verdana" w:hAnsi="Century Gothic" w:cs="Verdana"/>
          <w:color w:val="auto"/>
          <w:kern w:val="3"/>
          <w:sz w:val="16"/>
          <w:szCs w:val="16"/>
          <w:lang w:eastAsia="sk-SK"/>
        </w:rPr>
        <w:t xml:space="preserve"> - kužeľ</w:t>
      </w:r>
      <w:r w:rsidRPr="0082056F">
        <w:rPr>
          <w:rFonts w:ascii="Century Gothic" w:eastAsia="Verdana" w:hAnsi="Century Gothic" w:cs="Verdana"/>
          <w:color w:val="auto"/>
          <w:kern w:val="3"/>
          <w:sz w:val="16"/>
          <w:szCs w:val="16"/>
          <w:lang w:eastAsia="sk-SK"/>
        </w:rPr>
        <w:t xml:space="preserve">. </w:t>
      </w:r>
      <w:r w:rsidR="00284490">
        <w:rPr>
          <w:rFonts w:ascii="Century Gothic" w:eastAsia="Verdana" w:hAnsi="Century Gothic" w:cs="Verdana"/>
          <w:color w:val="auto"/>
          <w:kern w:val="3"/>
          <w:sz w:val="16"/>
          <w:szCs w:val="16"/>
          <w:lang w:eastAsia="sk-SK"/>
        </w:rPr>
        <w:t xml:space="preserve">Vzdialenosť vodičov bleskozvodovej sústavy od horľavých povrchov je minimálne 10 cm. </w:t>
      </w:r>
      <w:r>
        <w:rPr>
          <w:rFonts w:ascii="Century Gothic" w:eastAsia="Verdana" w:hAnsi="Century Gothic" w:cs="Verdana"/>
          <w:color w:val="auto"/>
          <w:kern w:val="3"/>
          <w:sz w:val="16"/>
          <w:szCs w:val="16"/>
          <w:lang w:eastAsia="sk-SK"/>
        </w:rPr>
        <w:t>Hrebeňová</w:t>
      </w:r>
      <w:r w:rsidRPr="0082056F">
        <w:rPr>
          <w:rFonts w:ascii="Century Gothic" w:eastAsia="Verdana" w:hAnsi="Century Gothic" w:cs="Verdana"/>
          <w:color w:val="auto"/>
          <w:kern w:val="3"/>
          <w:sz w:val="16"/>
          <w:szCs w:val="16"/>
          <w:lang w:eastAsia="sk-SK"/>
        </w:rPr>
        <w:t xml:space="preserve"> sústava bude doplnená o zberacie tyče JP20 umiestené na </w:t>
      </w:r>
      <w:r>
        <w:rPr>
          <w:rFonts w:ascii="Century Gothic" w:eastAsia="Verdana" w:hAnsi="Century Gothic" w:cs="Verdana"/>
          <w:color w:val="auto"/>
          <w:kern w:val="3"/>
          <w:sz w:val="16"/>
          <w:szCs w:val="16"/>
          <w:lang w:eastAsia="sk-SK"/>
        </w:rPr>
        <w:t>streche</w:t>
      </w:r>
      <w:r w:rsidR="008912E9">
        <w:rPr>
          <w:rFonts w:ascii="Century Gothic" w:eastAsia="Verdana" w:hAnsi="Century Gothic" w:cs="Verdana"/>
          <w:color w:val="auto"/>
          <w:kern w:val="3"/>
          <w:sz w:val="16"/>
          <w:szCs w:val="16"/>
          <w:lang w:eastAsia="sk-SK"/>
        </w:rPr>
        <w:t xml:space="preserve"> </w:t>
      </w:r>
      <w:r w:rsidR="00024D68">
        <w:rPr>
          <w:rFonts w:ascii="Century Gothic" w:eastAsia="Verdana" w:hAnsi="Century Gothic" w:cs="Verdana"/>
          <w:color w:val="auto"/>
          <w:kern w:val="3"/>
          <w:sz w:val="16"/>
          <w:szCs w:val="16"/>
          <w:lang w:eastAsia="sk-SK"/>
        </w:rPr>
        <w:t>objektu</w:t>
      </w:r>
      <w:r w:rsidR="006903C5">
        <w:rPr>
          <w:rFonts w:ascii="Century Gothic" w:eastAsia="Verdana" w:hAnsi="Century Gothic" w:cs="Verdana"/>
          <w:color w:val="auto"/>
          <w:kern w:val="3"/>
          <w:sz w:val="16"/>
          <w:szCs w:val="16"/>
          <w:lang w:eastAsia="sk-SK"/>
        </w:rPr>
        <w:t xml:space="preserve"> v počte 5ks na jeden objekt</w:t>
      </w:r>
      <w:r w:rsidRPr="0082056F">
        <w:rPr>
          <w:rFonts w:ascii="Century Gothic" w:eastAsia="Verdana" w:hAnsi="Century Gothic" w:cs="Verdana"/>
          <w:color w:val="auto"/>
          <w:kern w:val="3"/>
          <w:sz w:val="16"/>
          <w:szCs w:val="16"/>
          <w:lang w:eastAsia="sk-SK"/>
        </w:rPr>
        <w:t>.</w:t>
      </w:r>
    </w:p>
    <w:p w14:paraId="5D383DA6" w14:textId="6413F008" w:rsidR="00422117" w:rsidRPr="0082056F" w:rsidRDefault="00422117" w:rsidP="00422117">
      <w:pPr>
        <w:spacing w:after="0" w:line="240" w:lineRule="auto"/>
        <w:ind w:firstLine="709"/>
        <w:jc w:val="both"/>
        <w:rPr>
          <w:rFonts w:ascii="Century Gothic" w:eastAsia="Verdana" w:hAnsi="Century Gothic" w:cs="Verdana"/>
          <w:sz w:val="16"/>
          <w:szCs w:val="16"/>
        </w:rPr>
      </w:pPr>
      <w:r w:rsidRPr="0082056F">
        <w:rPr>
          <w:rFonts w:ascii="Century Gothic" w:eastAsia="Verdana" w:hAnsi="Century Gothic" w:cs="Verdana"/>
          <w:sz w:val="16"/>
          <w:szCs w:val="16"/>
        </w:rPr>
        <w:t xml:space="preserve">Zvody v počte </w:t>
      </w:r>
      <w:r w:rsidR="00024D68">
        <w:rPr>
          <w:rFonts w:ascii="Century Gothic" w:eastAsia="Verdana" w:hAnsi="Century Gothic" w:cs="Verdana"/>
          <w:sz w:val="16"/>
          <w:szCs w:val="16"/>
        </w:rPr>
        <w:t>9</w:t>
      </w:r>
      <w:r w:rsidRPr="0082056F">
        <w:rPr>
          <w:rFonts w:ascii="Century Gothic" w:eastAsia="Verdana" w:hAnsi="Century Gothic" w:cs="Verdana"/>
          <w:sz w:val="16"/>
          <w:szCs w:val="16"/>
        </w:rPr>
        <w:t xml:space="preserve"> ks</w:t>
      </w:r>
      <w:r w:rsidR="00284490">
        <w:rPr>
          <w:rFonts w:ascii="Century Gothic" w:eastAsia="Verdana" w:hAnsi="Century Gothic" w:cs="Verdana"/>
          <w:sz w:val="16"/>
          <w:szCs w:val="16"/>
        </w:rPr>
        <w:t xml:space="preserve"> pre jeden objekt</w:t>
      </w:r>
      <w:r w:rsidRPr="0082056F">
        <w:rPr>
          <w:rFonts w:ascii="Century Gothic" w:eastAsia="Verdana" w:hAnsi="Century Gothic" w:cs="Verdana"/>
          <w:sz w:val="16"/>
          <w:szCs w:val="16"/>
        </w:rPr>
        <w:t xml:space="preserve">  sú navrhované</w:t>
      </w:r>
      <w:r w:rsidR="00DF58B1">
        <w:rPr>
          <w:rFonts w:ascii="Century Gothic" w:eastAsia="Verdana" w:hAnsi="Century Gothic" w:cs="Verdana"/>
          <w:sz w:val="16"/>
          <w:szCs w:val="16"/>
        </w:rPr>
        <w:t xml:space="preserve"> vodičom </w:t>
      </w:r>
      <w:r w:rsidR="00DF58B1" w:rsidRPr="0082056F">
        <w:rPr>
          <w:rFonts w:ascii="Century Gothic" w:eastAsia="Verdana" w:hAnsi="Century Gothic" w:cs="Verdana"/>
          <w:color w:val="auto"/>
          <w:kern w:val="3"/>
          <w:sz w:val="16"/>
          <w:szCs w:val="16"/>
          <w:lang w:eastAsia="sk-SK"/>
        </w:rPr>
        <w:t>AlMgSi ø8mm</w:t>
      </w:r>
      <w:r w:rsidR="00DF58B1">
        <w:rPr>
          <w:rFonts w:ascii="Century Gothic" w:eastAsia="Verdana" w:hAnsi="Century Gothic" w:cs="Verdana"/>
          <w:color w:val="auto"/>
          <w:kern w:val="3"/>
          <w:sz w:val="16"/>
          <w:szCs w:val="16"/>
          <w:lang w:eastAsia="sk-SK"/>
        </w:rPr>
        <w:t xml:space="preserve"> s izolačným PVC plášťom</w:t>
      </w:r>
      <w:r w:rsidRPr="0082056F">
        <w:rPr>
          <w:rFonts w:ascii="Century Gothic" w:eastAsia="Verdana" w:hAnsi="Century Gothic" w:cs="Verdana"/>
          <w:sz w:val="16"/>
          <w:szCs w:val="16"/>
        </w:rPr>
        <w:t xml:space="preserve"> v</w:t>
      </w:r>
      <w:r w:rsidR="00024D68">
        <w:rPr>
          <w:rFonts w:ascii="Century Gothic" w:eastAsia="Verdana" w:hAnsi="Century Gothic" w:cs="Verdana"/>
          <w:sz w:val="16"/>
          <w:szCs w:val="16"/>
        </w:rPr>
        <w:t xml:space="preserve"> skrytom </w:t>
      </w:r>
      <w:r w:rsidRPr="0082056F">
        <w:rPr>
          <w:rFonts w:ascii="Century Gothic" w:eastAsia="Verdana" w:hAnsi="Century Gothic" w:cs="Verdana"/>
          <w:sz w:val="16"/>
          <w:szCs w:val="16"/>
        </w:rPr>
        <w:t>vyhotovení</w:t>
      </w:r>
      <w:r w:rsidR="00DF58B1">
        <w:rPr>
          <w:rFonts w:ascii="Century Gothic" w:eastAsia="Verdana" w:hAnsi="Century Gothic" w:cs="Verdana"/>
          <w:sz w:val="16"/>
          <w:szCs w:val="16"/>
        </w:rPr>
        <w:t xml:space="preserve">. Uchytenie zvodov na fasádu realizovať </w:t>
      </w:r>
      <w:r w:rsidR="00A32496">
        <w:rPr>
          <w:rFonts w:ascii="Century Gothic" w:eastAsia="Verdana" w:hAnsi="Century Gothic" w:cs="Verdana"/>
          <w:sz w:val="16"/>
          <w:szCs w:val="16"/>
        </w:rPr>
        <w:t xml:space="preserve">pred zateplením </w:t>
      </w:r>
      <w:r w:rsidR="00DF58B1">
        <w:rPr>
          <w:rFonts w:ascii="Century Gothic" w:eastAsia="Verdana" w:hAnsi="Century Gothic" w:cs="Verdana"/>
          <w:sz w:val="16"/>
          <w:szCs w:val="16"/>
        </w:rPr>
        <w:t>pomocou kovových príchytiek DIN 1593</w:t>
      </w:r>
      <w:r w:rsidR="00A32496">
        <w:rPr>
          <w:rFonts w:ascii="Century Gothic" w:eastAsia="Verdana" w:hAnsi="Century Gothic" w:cs="Verdana"/>
          <w:sz w:val="16"/>
          <w:szCs w:val="16"/>
        </w:rPr>
        <w:t>.</w:t>
      </w:r>
      <w:r w:rsidR="00284490">
        <w:rPr>
          <w:rFonts w:ascii="Century Gothic" w:eastAsia="Verdana" w:hAnsi="Century Gothic" w:cs="Verdana"/>
          <w:sz w:val="16"/>
          <w:szCs w:val="16"/>
        </w:rPr>
        <w:t xml:space="preserve"> Rozostup príchytiek je maximálne 0,5 m.</w:t>
      </w:r>
      <w:r w:rsidR="00A32496">
        <w:rPr>
          <w:rFonts w:ascii="Century Gothic" w:eastAsia="Verdana" w:hAnsi="Century Gothic" w:cs="Verdana"/>
          <w:sz w:val="16"/>
          <w:szCs w:val="16"/>
        </w:rPr>
        <w:t xml:space="preserve"> </w:t>
      </w:r>
      <w:r w:rsidR="00DF58B1">
        <w:rPr>
          <w:rFonts w:ascii="Century Gothic" w:eastAsia="Verdana" w:hAnsi="Century Gothic" w:cs="Verdana"/>
          <w:sz w:val="16"/>
          <w:szCs w:val="16"/>
        </w:rPr>
        <w:t xml:space="preserve"> </w:t>
      </w:r>
      <w:r w:rsidR="00A32496">
        <w:rPr>
          <w:rFonts w:ascii="Century Gothic" w:eastAsia="Verdana" w:hAnsi="Century Gothic" w:cs="Verdana"/>
          <w:sz w:val="16"/>
          <w:szCs w:val="16"/>
        </w:rPr>
        <w:t>S</w:t>
      </w:r>
      <w:r w:rsidRPr="0082056F">
        <w:rPr>
          <w:rFonts w:ascii="Century Gothic" w:eastAsia="Verdana" w:hAnsi="Century Gothic" w:cs="Verdana"/>
          <w:sz w:val="16"/>
          <w:szCs w:val="16"/>
        </w:rPr>
        <w:t>kúšobná svorka</w:t>
      </w:r>
      <w:r w:rsidR="00A32496">
        <w:rPr>
          <w:rFonts w:ascii="Century Gothic" w:eastAsia="Verdana" w:hAnsi="Century Gothic" w:cs="Verdana"/>
          <w:sz w:val="16"/>
          <w:szCs w:val="16"/>
        </w:rPr>
        <w:t xml:space="preserve"> (SZ)</w:t>
      </w:r>
      <w:r w:rsidRPr="0082056F">
        <w:rPr>
          <w:rFonts w:ascii="Century Gothic" w:eastAsia="Verdana" w:hAnsi="Century Gothic" w:cs="Verdana"/>
          <w:sz w:val="16"/>
          <w:szCs w:val="16"/>
        </w:rPr>
        <w:t xml:space="preserve"> bude umiestnená </w:t>
      </w:r>
      <w:r w:rsidR="00A32496">
        <w:rPr>
          <w:rFonts w:ascii="Century Gothic" w:eastAsia="Verdana" w:hAnsi="Century Gothic" w:cs="Verdana"/>
          <w:sz w:val="16"/>
          <w:szCs w:val="16"/>
        </w:rPr>
        <w:t xml:space="preserve">v krabici pre SZ </w:t>
      </w:r>
      <w:r w:rsidRPr="0082056F">
        <w:rPr>
          <w:rFonts w:ascii="Century Gothic" w:eastAsia="Verdana" w:hAnsi="Century Gothic" w:cs="Verdana"/>
          <w:sz w:val="16"/>
          <w:szCs w:val="16"/>
        </w:rPr>
        <w:t>v</w:t>
      </w:r>
      <w:r w:rsidR="00DF58B1">
        <w:rPr>
          <w:rFonts w:ascii="Century Gothic" w:eastAsia="Verdana" w:hAnsi="Century Gothic" w:cs="Verdana"/>
          <w:sz w:val="16"/>
          <w:szCs w:val="16"/>
        </w:rPr>
        <w:t>o</w:t>
      </w:r>
      <w:r w:rsidRPr="0082056F">
        <w:rPr>
          <w:rFonts w:ascii="Century Gothic" w:eastAsia="Verdana" w:hAnsi="Century Gothic" w:cs="Verdana"/>
          <w:sz w:val="16"/>
          <w:szCs w:val="16"/>
        </w:rPr>
        <w:t xml:space="preserve"> výške </w:t>
      </w:r>
      <w:r w:rsidR="00024D68">
        <w:rPr>
          <w:rFonts w:ascii="Century Gothic" w:eastAsia="Verdana" w:hAnsi="Century Gothic" w:cs="Verdana"/>
          <w:sz w:val="16"/>
          <w:szCs w:val="16"/>
        </w:rPr>
        <w:t>60</w:t>
      </w:r>
      <w:r w:rsidRPr="0082056F">
        <w:rPr>
          <w:rFonts w:ascii="Century Gothic" w:eastAsia="Verdana" w:hAnsi="Century Gothic" w:cs="Verdana"/>
          <w:sz w:val="16"/>
          <w:szCs w:val="16"/>
        </w:rPr>
        <w:t>cm</w:t>
      </w:r>
      <w:r w:rsidR="00A32496">
        <w:rPr>
          <w:rFonts w:ascii="Century Gothic" w:eastAsia="Verdana" w:hAnsi="Century Gothic" w:cs="Verdana"/>
          <w:sz w:val="16"/>
          <w:szCs w:val="16"/>
        </w:rPr>
        <w:t xml:space="preserve"> nad definitívnou úrovňou terénu</w:t>
      </w:r>
      <w:r w:rsidRPr="0082056F">
        <w:rPr>
          <w:rFonts w:ascii="Century Gothic" w:eastAsia="Verdana" w:hAnsi="Century Gothic" w:cs="Verdana"/>
          <w:sz w:val="16"/>
          <w:szCs w:val="16"/>
        </w:rPr>
        <w:t xml:space="preserve">, zvody budú očíslované. </w:t>
      </w:r>
    </w:p>
    <w:p w14:paraId="51A1F281" w14:textId="77777777" w:rsidR="00422117" w:rsidRPr="0082056F" w:rsidRDefault="00422117" w:rsidP="00422117">
      <w:pPr>
        <w:spacing w:after="0" w:line="240" w:lineRule="auto"/>
        <w:ind w:firstLine="709"/>
        <w:jc w:val="both"/>
        <w:rPr>
          <w:rFonts w:ascii="Century Gothic" w:eastAsia="Verdana" w:hAnsi="Century Gothic" w:cs="Verdana"/>
          <w:color w:val="auto"/>
          <w:kern w:val="3"/>
          <w:sz w:val="16"/>
          <w:szCs w:val="16"/>
          <w:lang w:eastAsia="sk-SK"/>
        </w:rPr>
      </w:pPr>
      <w:r w:rsidRPr="0082056F">
        <w:rPr>
          <w:rFonts w:ascii="Century Gothic" w:eastAsia="Verdana" w:hAnsi="Century Gothic" w:cs="Verdana"/>
          <w:color w:val="auto"/>
          <w:kern w:val="3"/>
          <w:sz w:val="16"/>
          <w:szCs w:val="16"/>
          <w:lang w:eastAsia="sk-SK"/>
        </w:rPr>
        <w:t>Kovové vodivé časti strechy, ktoré sú v „dostatočnej v</w:t>
      </w:r>
      <w:r>
        <w:rPr>
          <w:rFonts w:ascii="Century Gothic" w:eastAsia="Verdana" w:hAnsi="Century Gothic" w:cs="Verdana"/>
          <w:color w:val="auto"/>
          <w:kern w:val="3"/>
          <w:sz w:val="16"/>
          <w:szCs w:val="16"/>
          <w:lang w:eastAsia="sk-SK"/>
        </w:rPr>
        <w:t>z</w:t>
      </w:r>
      <w:r w:rsidRPr="0082056F">
        <w:rPr>
          <w:rFonts w:ascii="Century Gothic" w:eastAsia="Verdana" w:hAnsi="Century Gothic" w:cs="Verdana"/>
          <w:color w:val="auto"/>
          <w:kern w:val="3"/>
          <w:sz w:val="16"/>
          <w:szCs w:val="16"/>
          <w:lang w:eastAsia="sk-SK"/>
        </w:rPr>
        <w:t>dialenosti“ nie je potrebné pripájať samostatne na zachytávaciu vedenie,  pretože všetky sa nachádzajú pod ochranným uhlom tyčových zberačov. (nadstavby vzduchotechniky...)</w:t>
      </w:r>
    </w:p>
    <w:p w14:paraId="4CE1199A" w14:textId="77777777" w:rsidR="00422117" w:rsidRPr="0082056F" w:rsidRDefault="00422117" w:rsidP="00422117">
      <w:pPr>
        <w:spacing w:after="0" w:line="240" w:lineRule="auto"/>
        <w:ind w:firstLine="709"/>
        <w:jc w:val="both"/>
        <w:rPr>
          <w:rFonts w:ascii="Century Gothic" w:eastAsia="Verdana" w:hAnsi="Century Gothic" w:cs="Verdana"/>
          <w:color w:val="auto"/>
          <w:kern w:val="3"/>
          <w:sz w:val="16"/>
          <w:szCs w:val="16"/>
          <w:lang w:eastAsia="sk-SK"/>
        </w:rPr>
      </w:pPr>
      <w:r w:rsidRPr="0082056F">
        <w:rPr>
          <w:rFonts w:ascii="Century Gothic" w:eastAsia="Verdana" w:hAnsi="Century Gothic" w:cs="Verdana"/>
          <w:color w:val="auto"/>
          <w:kern w:val="3"/>
          <w:sz w:val="16"/>
          <w:szCs w:val="16"/>
          <w:lang w:eastAsia="sk-SK"/>
        </w:rPr>
        <w:t>Kovové vodivé časti strechy, ktoré nie sú v „dostatočnej v</w:t>
      </w:r>
      <w:r>
        <w:rPr>
          <w:rFonts w:ascii="Century Gothic" w:eastAsia="Verdana" w:hAnsi="Century Gothic" w:cs="Verdana"/>
          <w:color w:val="auto"/>
          <w:kern w:val="3"/>
          <w:sz w:val="16"/>
          <w:szCs w:val="16"/>
          <w:lang w:eastAsia="sk-SK"/>
        </w:rPr>
        <w:t>z</w:t>
      </w:r>
      <w:r w:rsidRPr="0082056F">
        <w:rPr>
          <w:rFonts w:ascii="Century Gothic" w:eastAsia="Verdana" w:hAnsi="Century Gothic" w:cs="Verdana"/>
          <w:color w:val="auto"/>
          <w:kern w:val="3"/>
          <w:sz w:val="16"/>
          <w:szCs w:val="16"/>
          <w:lang w:eastAsia="sk-SK"/>
        </w:rPr>
        <w:t>dialenosti“  je potrebné pripájať samostatne na zachytávacie vedenie,  aj keď sa všetky nachádzajú pod ochranným uhlom tyčových zberačov. (plechové atiky, satelity...)</w:t>
      </w:r>
    </w:p>
    <w:p w14:paraId="72A00182" w14:textId="3F9B6E67" w:rsidR="00422117" w:rsidRDefault="00422117" w:rsidP="00422117">
      <w:pPr>
        <w:spacing w:after="0" w:line="240" w:lineRule="auto"/>
        <w:ind w:firstLine="709"/>
        <w:jc w:val="both"/>
        <w:rPr>
          <w:rFonts w:ascii="Century Gothic" w:eastAsia="Verdana" w:hAnsi="Century Gothic" w:cs="Verdana"/>
          <w:color w:val="auto"/>
          <w:kern w:val="3"/>
          <w:sz w:val="16"/>
          <w:szCs w:val="16"/>
          <w:lang w:eastAsia="sk-SK"/>
        </w:rPr>
      </w:pPr>
      <w:r w:rsidRPr="0082056F">
        <w:rPr>
          <w:rFonts w:ascii="Century Gothic" w:eastAsia="Verdana" w:hAnsi="Century Gothic" w:cs="Verdana"/>
          <w:sz w:val="16"/>
          <w:szCs w:val="16"/>
        </w:rPr>
        <w:t xml:space="preserve">Strojené zemniče budú realizované dvojicou zemných tyčí na jeden zvod vzdialených od seba minimálne 2 m. </w:t>
      </w:r>
      <w:r w:rsidRPr="00625E45">
        <w:rPr>
          <w:rFonts w:ascii="Century Gothic" w:eastAsia="Verdana" w:hAnsi="Century Gothic" w:cs="Verdana"/>
          <w:sz w:val="16"/>
          <w:szCs w:val="16"/>
        </w:rPr>
        <w:t xml:space="preserve">Pri nedosiahnutí požadovaného odporu </w:t>
      </w:r>
      <w:r>
        <w:rPr>
          <w:rFonts w:ascii="Century Gothic" w:eastAsia="Verdana" w:hAnsi="Century Gothic" w:cs="Verdana"/>
          <w:sz w:val="16"/>
          <w:szCs w:val="16"/>
        </w:rPr>
        <w:t xml:space="preserve">dvoma tyčami </w:t>
      </w:r>
      <w:r w:rsidRPr="00625E45">
        <w:rPr>
          <w:rFonts w:ascii="Century Gothic" w:eastAsia="Verdana" w:hAnsi="Century Gothic" w:cs="Verdana"/>
          <w:sz w:val="16"/>
          <w:szCs w:val="16"/>
        </w:rPr>
        <w:t>je potrebné navýšiť počet tyčí</w:t>
      </w:r>
      <w:r>
        <w:rPr>
          <w:rFonts w:ascii="Century Gothic" w:eastAsia="Verdana" w:hAnsi="Century Gothic" w:cs="Verdana"/>
          <w:sz w:val="16"/>
          <w:szCs w:val="16"/>
        </w:rPr>
        <w:t xml:space="preserve">, alebo použiť iné technické riešenie. </w:t>
      </w:r>
      <w:r w:rsidRPr="0082056F">
        <w:rPr>
          <w:rFonts w:ascii="Century Gothic" w:eastAsia="Verdana" w:hAnsi="Century Gothic" w:cs="Verdana"/>
          <w:sz w:val="16"/>
          <w:szCs w:val="16"/>
        </w:rPr>
        <w:t xml:space="preserve">Pripojenie zemných tyčí k zvodu bude realizované guľatinou FeZn </w:t>
      </w:r>
      <w:r w:rsidRPr="0082056F">
        <w:rPr>
          <w:rFonts w:ascii="Century Gothic" w:eastAsia="Verdana" w:hAnsi="Century Gothic" w:cs="Verdana"/>
          <w:color w:val="auto"/>
          <w:kern w:val="3"/>
          <w:sz w:val="16"/>
          <w:szCs w:val="16"/>
          <w:lang w:eastAsia="sk-SK"/>
        </w:rPr>
        <w:t>ø</w:t>
      </w:r>
      <w:r w:rsidRPr="0082056F">
        <w:rPr>
          <w:rFonts w:ascii="Century Gothic" w:eastAsia="Verdana" w:hAnsi="Century Gothic" w:cs="Verdana"/>
          <w:sz w:val="16"/>
          <w:szCs w:val="16"/>
        </w:rPr>
        <w:t xml:space="preserve"> 10mm.</w:t>
      </w:r>
      <w:r w:rsidRPr="0082056F">
        <w:rPr>
          <w:rFonts w:ascii="Century Gothic" w:eastAsia="Verdana" w:hAnsi="Century Gothic" w:cs="Verdana"/>
          <w:color w:val="auto"/>
          <w:kern w:val="3"/>
          <w:sz w:val="16"/>
          <w:szCs w:val="16"/>
          <w:lang w:eastAsia="sk-SK"/>
        </w:rPr>
        <w:t xml:space="preserve"> </w:t>
      </w:r>
    </w:p>
    <w:p w14:paraId="460FE1E4" w14:textId="24615FFF" w:rsidR="00A32496" w:rsidRPr="007114ED" w:rsidRDefault="00A32496" w:rsidP="00A32496">
      <w:pPr>
        <w:spacing w:after="0" w:line="240" w:lineRule="auto"/>
        <w:ind w:firstLine="709"/>
        <w:jc w:val="both"/>
        <w:rPr>
          <w:rFonts w:ascii="Century Gothic" w:eastAsia="Verdana" w:hAnsi="Century Gothic" w:cs="Verdana"/>
          <w:sz w:val="16"/>
          <w:szCs w:val="16"/>
        </w:rPr>
      </w:pPr>
      <w:r w:rsidRPr="00A32496">
        <w:rPr>
          <w:rFonts w:ascii="Century Gothic" w:eastAsia="Verdana" w:hAnsi="Century Gothic" w:cs="Verdana"/>
          <w:sz w:val="16"/>
          <w:szCs w:val="16"/>
        </w:rPr>
        <w:t>Ekvipotencionálne</w:t>
      </w:r>
      <w:r>
        <w:rPr>
          <w:rFonts w:ascii="Century Gothic" w:eastAsia="Verdana" w:hAnsi="Century Gothic" w:cs="Verdana"/>
          <w:sz w:val="16"/>
          <w:szCs w:val="16"/>
        </w:rPr>
        <w:t xml:space="preserve"> </w:t>
      </w:r>
      <w:r w:rsidRPr="00A32496">
        <w:rPr>
          <w:rFonts w:ascii="Century Gothic" w:eastAsia="Verdana" w:hAnsi="Century Gothic" w:cs="Verdana"/>
          <w:sz w:val="16"/>
          <w:szCs w:val="16"/>
        </w:rPr>
        <w:t xml:space="preserve">kruhové uzemnenie </w:t>
      </w:r>
      <w:r>
        <w:rPr>
          <w:rFonts w:ascii="Century Gothic" w:eastAsia="Verdana" w:hAnsi="Century Gothic" w:cs="Verdana"/>
          <w:sz w:val="16"/>
          <w:szCs w:val="16"/>
        </w:rPr>
        <w:t xml:space="preserve">bude realizované pásovinou </w:t>
      </w:r>
      <w:r w:rsidRPr="00A32496">
        <w:rPr>
          <w:rFonts w:ascii="Century Gothic" w:eastAsia="Verdana" w:hAnsi="Century Gothic" w:cs="Verdana"/>
          <w:sz w:val="16"/>
          <w:szCs w:val="16"/>
        </w:rPr>
        <w:t>FeZn 30x4mm</w:t>
      </w:r>
      <w:r>
        <w:rPr>
          <w:rFonts w:ascii="Century Gothic" w:eastAsia="Verdana" w:hAnsi="Century Gothic" w:cs="Verdana"/>
          <w:sz w:val="16"/>
          <w:szCs w:val="16"/>
        </w:rPr>
        <w:t xml:space="preserve">, </w:t>
      </w:r>
      <w:r w:rsidRPr="00A32496">
        <w:rPr>
          <w:rFonts w:ascii="Century Gothic" w:eastAsia="Verdana" w:hAnsi="Century Gothic" w:cs="Verdana"/>
          <w:sz w:val="16"/>
          <w:szCs w:val="16"/>
        </w:rPr>
        <w:t>vedené po obvode budovy.</w:t>
      </w:r>
      <w:r w:rsidR="006903C5">
        <w:rPr>
          <w:rFonts w:ascii="Century Gothic" w:eastAsia="Verdana" w:hAnsi="Century Gothic" w:cs="Verdana"/>
          <w:sz w:val="16"/>
          <w:szCs w:val="16"/>
        </w:rPr>
        <w:t xml:space="preserve"> Pripojenie zvodov na e</w:t>
      </w:r>
      <w:r w:rsidR="006903C5" w:rsidRPr="00A32496">
        <w:rPr>
          <w:rFonts w:ascii="Century Gothic" w:eastAsia="Verdana" w:hAnsi="Century Gothic" w:cs="Verdana"/>
          <w:sz w:val="16"/>
          <w:szCs w:val="16"/>
        </w:rPr>
        <w:t>kvipotencionálne</w:t>
      </w:r>
      <w:r w:rsidR="006903C5">
        <w:rPr>
          <w:rFonts w:ascii="Century Gothic" w:eastAsia="Verdana" w:hAnsi="Century Gothic" w:cs="Verdana"/>
          <w:sz w:val="16"/>
          <w:szCs w:val="16"/>
        </w:rPr>
        <w:t xml:space="preserve"> </w:t>
      </w:r>
      <w:r w:rsidR="006903C5" w:rsidRPr="00A32496">
        <w:rPr>
          <w:rFonts w:ascii="Century Gothic" w:eastAsia="Verdana" w:hAnsi="Century Gothic" w:cs="Verdana"/>
          <w:sz w:val="16"/>
          <w:szCs w:val="16"/>
        </w:rPr>
        <w:t>kruhové uzemnenie</w:t>
      </w:r>
      <w:r w:rsidR="006903C5">
        <w:rPr>
          <w:rFonts w:ascii="Century Gothic" w:eastAsia="Verdana" w:hAnsi="Century Gothic" w:cs="Verdana"/>
          <w:sz w:val="16"/>
          <w:szCs w:val="16"/>
        </w:rPr>
        <w:t xml:space="preserve"> bude realizované pomocou svorky uzemňovacej SR03.</w:t>
      </w:r>
    </w:p>
    <w:p w14:paraId="7F66CCE3" w14:textId="77777777" w:rsidR="00422117" w:rsidRPr="0082056F" w:rsidRDefault="00422117" w:rsidP="00422117">
      <w:pPr>
        <w:spacing w:after="0" w:line="240" w:lineRule="auto"/>
        <w:ind w:firstLine="709"/>
        <w:jc w:val="both"/>
        <w:rPr>
          <w:rFonts w:ascii="Century Gothic" w:eastAsia="Verdana" w:hAnsi="Century Gothic" w:cs="Verdana"/>
          <w:sz w:val="16"/>
          <w:szCs w:val="16"/>
        </w:rPr>
      </w:pPr>
      <w:r w:rsidRPr="0082056F">
        <w:rPr>
          <w:rFonts w:ascii="Century Gothic" w:eastAsia="Verdana" w:hAnsi="Century Gothic" w:cs="Verdana"/>
          <w:sz w:val="16"/>
          <w:szCs w:val="16"/>
        </w:rPr>
        <w:t xml:space="preserve">V miestach určených zvodov, v mieste kovových konštrukcií a plynových potrubí budú z uzemňovača vyvedené nad terén odbočky, zhotovené vodičom FeZn ø10mm. </w:t>
      </w:r>
    </w:p>
    <w:p w14:paraId="25CF19A0" w14:textId="77777777" w:rsidR="00422117" w:rsidRPr="0082056F" w:rsidRDefault="00422117" w:rsidP="00422117">
      <w:pPr>
        <w:spacing w:after="0" w:line="240" w:lineRule="auto"/>
        <w:ind w:firstLine="709"/>
        <w:jc w:val="both"/>
        <w:rPr>
          <w:rFonts w:ascii="Century Gothic" w:eastAsia="Verdana" w:hAnsi="Century Gothic" w:cs="Verdana"/>
          <w:color w:val="auto"/>
          <w:kern w:val="3"/>
          <w:sz w:val="16"/>
          <w:szCs w:val="16"/>
          <w:lang w:eastAsia="sk-SK"/>
        </w:rPr>
      </w:pPr>
      <w:r w:rsidRPr="0082056F">
        <w:rPr>
          <w:rFonts w:ascii="Century Gothic" w:eastAsia="Verdana" w:hAnsi="Century Gothic" w:cs="Verdana"/>
          <w:color w:val="auto"/>
          <w:kern w:val="3"/>
          <w:sz w:val="16"/>
          <w:szCs w:val="16"/>
          <w:lang w:eastAsia="sk-SK"/>
        </w:rPr>
        <w:t>Odporúčaný odpor uzemňovacej sústavy má byť nižší ako 10 Ω.</w:t>
      </w:r>
      <w:r w:rsidRPr="0082056F">
        <w:rPr>
          <w:rFonts w:ascii="Century Gothic" w:eastAsia="Verdana" w:hAnsi="Century Gothic" w:cs="Verdana"/>
          <w:color w:val="auto"/>
          <w:kern w:val="3"/>
          <w:sz w:val="16"/>
          <w:szCs w:val="16"/>
          <w:lang w:eastAsia="sk-SK"/>
        </w:rPr>
        <w:tab/>
      </w:r>
    </w:p>
    <w:p w14:paraId="29507049" w14:textId="6BADE6C8" w:rsidR="00422117" w:rsidRPr="00284490" w:rsidRDefault="00422117" w:rsidP="00284490">
      <w:pPr>
        <w:pStyle w:val="Standard"/>
        <w:ind w:firstLine="709"/>
        <w:jc w:val="both"/>
        <w:rPr>
          <w:rFonts w:ascii="Century Gothic" w:eastAsia="Verdana" w:hAnsi="Century Gothic" w:cs="Verdana"/>
          <w:kern w:val="0"/>
          <w:sz w:val="16"/>
          <w:szCs w:val="16"/>
          <w:lang w:val="sk-SK" w:eastAsia="en-US"/>
        </w:rPr>
      </w:pPr>
      <w:r w:rsidRPr="00284490">
        <w:rPr>
          <w:rFonts w:ascii="Century Gothic" w:eastAsia="Verdana" w:hAnsi="Century Gothic" w:cs="Verdana"/>
          <w:kern w:val="0"/>
          <w:sz w:val="16"/>
          <w:szCs w:val="16"/>
          <w:lang w:val="sk-SK" w:eastAsia="en-US"/>
        </w:rPr>
        <w:t xml:space="preserve">Vnútorná ochrana pred atmosférickými vplyvmi v objekte </w:t>
      </w:r>
      <w:r w:rsidR="00284490" w:rsidRPr="00284490">
        <w:rPr>
          <w:rFonts w:ascii="Century Gothic" w:eastAsia="Verdana" w:hAnsi="Century Gothic" w:cs="Verdana"/>
          <w:kern w:val="0"/>
          <w:sz w:val="16"/>
          <w:szCs w:val="16"/>
          <w:lang w:val="sk-SK" w:eastAsia="en-US"/>
        </w:rPr>
        <w:t>nie je predmetom tejto projektovej dokumentácie.</w:t>
      </w:r>
    </w:p>
    <w:p w14:paraId="0DF06DC6" w14:textId="77777777" w:rsidR="00422117" w:rsidRDefault="00422117" w:rsidP="00422117">
      <w:pPr>
        <w:pStyle w:val="Standard"/>
        <w:ind w:firstLine="709"/>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Všetky podzemné spoje a kontakty musia byť protikorózne ošetrené asfaltovou izoláciou. Skrutkové spoje na povrchu bleskozvodovej sústavy sa musia antikorózne ošetriť syntetickým mazivom. Prechod zvodov do pôdy musí byť chránený pred koróziou pasívnou ochranou napr. zaliatím asfaltom, prípadne protikoróznou páskou. Všetky použité súčiastky a súčasti bleskozvodovej sústavy sa musia povrchovo upraviť proti odolávaniu poveternostným vplyvom. Všetky použité súčiastky a súčasti bleskozvodovej sústavy musia byť typizované a certifikované.</w:t>
      </w:r>
    </w:p>
    <w:p w14:paraId="3212AE11" w14:textId="79547FB1" w:rsidR="00400401" w:rsidRDefault="00400401" w:rsidP="00400401">
      <w:pPr>
        <w:pStyle w:val="Standard"/>
        <w:ind w:firstLine="709"/>
        <w:jc w:val="both"/>
        <w:rPr>
          <w:rFonts w:ascii="Century Gothic" w:eastAsia="Verdana" w:hAnsi="Century Gothic" w:cs="Verdana"/>
          <w:sz w:val="16"/>
          <w:szCs w:val="16"/>
          <w:lang w:val="sk-SK"/>
        </w:rPr>
      </w:pPr>
    </w:p>
    <w:p w14:paraId="39B3A3A9" w14:textId="77777777" w:rsidR="00C75CF9" w:rsidRDefault="00C75CF9" w:rsidP="00400401">
      <w:pPr>
        <w:pStyle w:val="Standard"/>
        <w:ind w:firstLine="709"/>
        <w:jc w:val="both"/>
        <w:rPr>
          <w:rFonts w:ascii="Century Gothic" w:eastAsia="Verdana" w:hAnsi="Century Gothic" w:cs="Verdana"/>
          <w:sz w:val="16"/>
          <w:szCs w:val="16"/>
          <w:lang w:val="sk-SK"/>
        </w:rPr>
      </w:pPr>
    </w:p>
    <w:p w14:paraId="11AC8CE2" w14:textId="77777777" w:rsidR="00400401" w:rsidRPr="00F60158" w:rsidRDefault="00400401" w:rsidP="00400401">
      <w:pPr>
        <w:pStyle w:val="Standard"/>
        <w:jc w:val="both"/>
        <w:rPr>
          <w:rFonts w:ascii="Century Gothic" w:eastAsia="Verdana" w:hAnsi="Century Gothic" w:cs="Verdana"/>
          <w:b/>
          <w:bCs/>
          <w:sz w:val="16"/>
          <w:szCs w:val="16"/>
          <w:u w:val="single"/>
          <w:lang w:val="sk-SK"/>
        </w:rPr>
      </w:pPr>
      <w:r>
        <w:rPr>
          <w:rFonts w:ascii="Century Gothic" w:eastAsia="Verdana" w:hAnsi="Century Gothic" w:cs="Verdana"/>
          <w:b/>
          <w:bCs/>
          <w:sz w:val="16"/>
          <w:szCs w:val="16"/>
          <w:u w:val="single"/>
          <w:lang w:val="sk-SK"/>
        </w:rPr>
        <w:t>4</w:t>
      </w:r>
      <w:r w:rsidRPr="00F60158">
        <w:rPr>
          <w:rFonts w:ascii="Century Gothic" w:eastAsia="Verdana" w:hAnsi="Century Gothic" w:cs="Verdana"/>
          <w:b/>
          <w:bCs/>
          <w:sz w:val="16"/>
          <w:szCs w:val="16"/>
          <w:u w:val="single"/>
          <w:lang w:val="sk-SK"/>
        </w:rPr>
        <w:t xml:space="preserve">. </w:t>
      </w:r>
      <w:r>
        <w:rPr>
          <w:rFonts w:ascii="Century Gothic" w:eastAsia="Verdana" w:hAnsi="Century Gothic" w:cs="Verdana"/>
          <w:b/>
          <w:bCs/>
          <w:sz w:val="16"/>
          <w:szCs w:val="16"/>
          <w:u w:val="single"/>
          <w:lang w:val="sk-SK"/>
        </w:rPr>
        <w:t>OCHRANA ŽIVOTNÉHO PROSTREDIA</w:t>
      </w:r>
    </w:p>
    <w:p w14:paraId="23A57140" w14:textId="77777777" w:rsidR="00400401" w:rsidRDefault="00400401" w:rsidP="00400401">
      <w:pPr>
        <w:pStyle w:val="Standard"/>
        <w:jc w:val="both"/>
        <w:rPr>
          <w:rFonts w:ascii="Century Gothic" w:eastAsia="Verdana" w:hAnsi="Century Gothic" w:cs="Verdana"/>
          <w:sz w:val="16"/>
          <w:szCs w:val="16"/>
          <w:lang w:val="sk-SK"/>
        </w:rPr>
      </w:pPr>
    </w:p>
    <w:p w14:paraId="1CF6721A" w14:textId="77777777" w:rsidR="00400401" w:rsidRPr="00F60158" w:rsidRDefault="00400401" w:rsidP="00400401">
      <w:pPr>
        <w:pStyle w:val="Standard"/>
        <w:jc w:val="both"/>
        <w:rPr>
          <w:rFonts w:ascii="Century Gothic" w:eastAsia="Verdana" w:hAnsi="Century Gothic" w:cs="Verdana"/>
          <w:b/>
          <w:bCs/>
          <w:sz w:val="16"/>
          <w:szCs w:val="16"/>
          <w:lang w:val="sk-SK"/>
        </w:rPr>
      </w:pPr>
      <w:r>
        <w:rPr>
          <w:rFonts w:ascii="Century Gothic" w:eastAsia="Verdana" w:hAnsi="Century Gothic" w:cs="Verdana"/>
          <w:b/>
          <w:bCs/>
          <w:sz w:val="16"/>
          <w:szCs w:val="16"/>
          <w:lang w:val="sk-SK"/>
        </w:rPr>
        <w:t>4</w:t>
      </w:r>
      <w:r w:rsidRPr="00F60158">
        <w:rPr>
          <w:rFonts w:ascii="Century Gothic" w:eastAsia="Verdana" w:hAnsi="Century Gothic" w:cs="Verdana"/>
          <w:b/>
          <w:bCs/>
          <w:sz w:val="16"/>
          <w:szCs w:val="16"/>
          <w:lang w:val="sk-SK"/>
        </w:rPr>
        <w:t>.1</w:t>
      </w:r>
      <w:r w:rsidRPr="00F60158">
        <w:rPr>
          <w:rFonts w:ascii="Century Gothic" w:eastAsia="Verdana" w:hAnsi="Century Gothic" w:cs="Verdana"/>
          <w:b/>
          <w:bCs/>
          <w:sz w:val="16"/>
          <w:szCs w:val="16"/>
          <w:lang w:val="sk-SK"/>
        </w:rPr>
        <w:tab/>
      </w:r>
      <w:r>
        <w:rPr>
          <w:rFonts w:ascii="Century Gothic" w:eastAsia="Verdana" w:hAnsi="Century Gothic" w:cs="Verdana"/>
          <w:b/>
          <w:bCs/>
          <w:sz w:val="16"/>
          <w:szCs w:val="16"/>
          <w:lang w:val="sk-SK"/>
        </w:rPr>
        <w:t>Ochrana z</w:t>
      </w:r>
      <w:r w:rsidRPr="00EC46AD">
        <w:rPr>
          <w:rFonts w:ascii="Century Gothic" w:eastAsia="Verdana" w:hAnsi="Century Gothic" w:cs="Verdana"/>
          <w:b/>
          <w:bCs/>
          <w:sz w:val="16"/>
          <w:szCs w:val="16"/>
          <w:lang w:val="sk-SK"/>
        </w:rPr>
        <w:t xml:space="preserve"> hľadiska štátnej správy na  úseku ochrany prírody a krajiny</w:t>
      </w:r>
    </w:p>
    <w:p w14:paraId="35841EB8" w14:textId="77777777" w:rsidR="00400401" w:rsidRDefault="00400401" w:rsidP="00400401">
      <w:pPr>
        <w:pStyle w:val="Standard"/>
        <w:jc w:val="both"/>
        <w:rPr>
          <w:rFonts w:ascii="Century Gothic" w:eastAsia="Verdana" w:hAnsi="Century Gothic" w:cs="Verdana"/>
          <w:sz w:val="16"/>
          <w:szCs w:val="16"/>
          <w:lang w:val="sk-SK"/>
        </w:rPr>
      </w:pPr>
    </w:p>
    <w:p w14:paraId="289B596E" w14:textId="77777777" w:rsidR="00400401" w:rsidRDefault="00400401" w:rsidP="00400401">
      <w:pPr>
        <w:spacing w:after="0" w:line="240" w:lineRule="auto"/>
        <w:ind w:firstLine="709"/>
        <w:jc w:val="both"/>
        <w:rPr>
          <w:rFonts w:ascii="Century Gothic" w:eastAsia="Verdana" w:hAnsi="Century Gothic" w:cs="Verdana"/>
          <w:sz w:val="16"/>
          <w:szCs w:val="16"/>
        </w:rPr>
      </w:pPr>
      <w:r w:rsidRPr="00EC46AD">
        <w:rPr>
          <w:rFonts w:ascii="Century Gothic" w:eastAsia="Verdana" w:hAnsi="Century Gothic" w:cs="Verdana"/>
          <w:sz w:val="16"/>
          <w:szCs w:val="16"/>
        </w:rPr>
        <w:t>Podľa dostupných informácií je územie - lokalita, kde je  navrhovaná činnosť  súčasťou územia s prvým stupňom územnej ochrany prírody a krajiny podľa § 12 zákona č. 543/2002 Z. z. o ochrane prírody a krajiny. Navrhovaná činnosť nezasahuje do žiadneho chráneného územia alebo jeho ochranného pásma, biocentra, biokoridoru ani do iného prvku územného systému ekologickej stability a nie je ani súčasťou navrhovaných vtáčích území ani území európskeho významu.</w:t>
      </w:r>
    </w:p>
    <w:p w14:paraId="6AC2899B" w14:textId="77777777" w:rsidR="00400401" w:rsidRDefault="00400401" w:rsidP="00400401">
      <w:pPr>
        <w:pStyle w:val="Standard"/>
        <w:jc w:val="both"/>
        <w:rPr>
          <w:rFonts w:ascii="Century Gothic" w:eastAsia="Verdana" w:hAnsi="Century Gothic" w:cs="Verdana"/>
          <w:sz w:val="16"/>
          <w:szCs w:val="16"/>
          <w:lang w:val="sk-SK"/>
        </w:rPr>
      </w:pPr>
    </w:p>
    <w:p w14:paraId="7CDFC344" w14:textId="77777777" w:rsidR="00400401" w:rsidRDefault="00400401" w:rsidP="00400401">
      <w:pPr>
        <w:pStyle w:val="Standard"/>
        <w:jc w:val="both"/>
        <w:rPr>
          <w:rFonts w:ascii="Century Gothic" w:eastAsia="Verdana" w:hAnsi="Century Gothic" w:cs="Verdana"/>
          <w:b/>
          <w:bCs/>
          <w:sz w:val="16"/>
          <w:szCs w:val="16"/>
          <w:lang w:val="sk-SK"/>
        </w:rPr>
      </w:pPr>
      <w:r>
        <w:rPr>
          <w:rFonts w:ascii="Century Gothic" w:eastAsia="Verdana" w:hAnsi="Century Gothic" w:cs="Verdana"/>
          <w:b/>
          <w:bCs/>
          <w:sz w:val="16"/>
          <w:szCs w:val="16"/>
          <w:lang w:val="sk-SK"/>
        </w:rPr>
        <w:t>4</w:t>
      </w:r>
      <w:r w:rsidRPr="00F60158">
        <w:rPr>
          <w:rFonts w:ascii="Century Gothic" w:eastAsia="Verdana" w:hAnsi="Century Gothic" w:cs="Verdana"/>
          <w:b/>
          <w:bCs/>
          <w:sz w:val="16"/>
          <w:szCs w:val="16"/>
          <w:lang w:val="sk-SK"/>
        </w:rPr>
        <w:t>.</w:t>
      </w:r>
      <w:r>
        <w:rPr>
          <w:rFonts w:ascii="Century Gothic" w:eastAsia="Verdana" w:hAnsi="Century Gothic" w:cs="Verdana"/>
          <w:b/>
          <w:bCs/>
          <w:sz w:val="16"/>
          <w:szCs w:val="16"/>
          <w:lang w:val="sk-SK"/>
        </w:rPr>
        <w:t>2</w:t>
      </w:r>
      <w:r w:rsidRPr="00F60158">
        <w:rPr>
          <w:rFonts w:ascii="Century Gothic" w:eastAsia="Verdana" w:hAnsi="Century Gothic" w:cs="Verdana"/>
          <w:b/>
          <w:bCs/>
          <w:sz w:val="16"/>
          <w:szCs w:val="16"/>
          <w:lang w:val="sk-SK"/>
        </w:rPr>
        <w:tab/>
      </w:r>
      <w:r>
        <w:rPr>
          <w:rFonts w:ascii="Century Gothic" w:eastAsia="Verdana" w:hAnsi="Century Gothic" w:cs="Verdana"/>
          <w:b/>
          <w:bCs/>
          <w:sz w:val="16"/>
          <w:szCs w:val="16"/>
          <w:lang w:val="sk-SK"/>
        </w:rPr>
        <w:t>Ochrana z</w:t>
      </w:r>
      <w:r w:rsidRPr="00EC46AD">
        <w:rPr>
          <w:rFonts w:ascii="Century Gothic" w:eastAsia="Verdana" w:hAnsi="Century Gothic" w:cs="Verdana"/>
          <w:b/>
          <w:bCs/>
          <w:sz w:val="16"/>
          <w:szCs w:val="16"/>
          <w:lang w:val="sk-SK"/>
        </w:rPr>
        <w:t xml:space="preserve"> hľadiska štátnej správy na úseku odpadového hospodárstva</w:t>
      </w:r>
    </w:p>
    <w:p w14:paraId="2F52EFC8" w14:textId="77777777" w:rsidR="00400401" w:rsidRDefault="00400401" w:rsidP="00400401">
      <w:pPr>
        <w:pStyle w:val="Standard"/>
        <w:jc w:val="both"/>
        <w:rPr>
          <w:rFonts w:ascii="Century Gothic" w:eastAsia="Verdana" w:hAnsi="Century Gothic" w:cs="Verdana"/>
          <w:b/>
          <w:bCs/>
          <w:sz w:val="16"/>
          <w:szCs w:val="16"/>
          <w:lang w:val="sk-SK"/>
        </w:rPr>
      </w:pPr>
    </w:p>
    <w:p w14:paraId="1BC58AAC" w14:textId="77777777" w:rsidR="00400401" w:rsidRDefault="00400401" w:rsidP="00400401">
      <w:pPr>
        <w:spacing w:after="0" w:line="240" w:lineRule="auto"/>
        <w:ind w:firstLine="709"/>
        <w:jc w:val="both"/>
        <w:rPr>
          <w:rFonts w:ascii="Century Gothic" w:eastAsia="Verdana" w:hAnsi="Century Gothic" w:cs="Verdana"/>
          <w:sz w:val="16"/>
          <w:szCs w:val="16"/>
        </w:rPr>
      </w:pPr>
      <w:r w:rsidRPr="00EC46AD">
        <w:rPr>
          <w:rFonts w:ascii="Century Gothic" w:eastAsia="Verdana" w:hAnsi="Century Gothic" w:cs="Verdana"/>
          <w:sz w:val="16"/>
          <w:szCs w:val="16"/>
        </w:rPr>
        <w:t>Nakladať a inak zaobchádzať s  odpadom je nutné v súlade so zákonom SNR č. 79/2015 o odpadoch a o zmene a doplnení niektorých zákonov. Odpad, ktorý vznikne počas výstavby objektov autobusovej stanice je nutné zaradiť podľa druhov odpadov v zmysle vyhlášky MŽP SR č. 365/2015 Z. z., ktorou sa stanovuje Katalóg odpadov.</w:t>
      </w:r>
    </w:p>
    <w:p w14:paraId="0465B91C" w14:textId="77777777" w:rsidR="00400401" w:rsidRDefault="00400401" w:rsidP="00400401">
      <w:pPr>
        <w:spacing w:after="0" w:line="240" w:lineRule="auto"/>
        <w:ind w:firstLine="709"/>
        <w:jc w:val="both"/>
        <w:rPr>
          <w:rFonts w:ascii="Century Gothic" w:eastAsia="Verdana" w:hAnsi="Century Gothic" w:cs="Verdana"/>
          <w:sz w:val="16"/>
          <w:szCs w:val="16"/>
        </w:rPr>
      </w:pPr>
    </w:p>
    <w:p w14:paraId="4D7B2BBB" w14:textId="77777777" w:rsidR="00400401" w:rsidRDefault="00400401" w:rsidP="00400401">
      <w:pPr>
        <w:spacing w:after="0" w:line="240" w:lineRule="auto"/>
        <w:ind w:firstLine="709"/>
        <w:jc w:val="both"/>
        <w:rPr>
          <w:rFonts w:ascii="Century Gothic" w:eastAsia="Verdana" w:hAnsi="Century Gothic" w:cs="Verdana"/>
          <w:sz w:val="16"/>
          <w:szCs w:val="16"/>
        </w:rPr>
      </w:pPr>
      <w:r w:rsidRPr="00EC46AD">
        <w:rPr>
          <w:rFonts w:ascii="Century Gothic" w:eastAsia="Verdana" w:hAnsi="Century Gothic" w:cs="Verdana"/>
          <w:sz w:val="16"/>
          <w:szCs w:val="16"/>
        </w:rPr>
        <w:t>Odpadové hospodárstvo je rozdelené na :</w:t>
      </w:r>
    </w:p>
    <w:p w14:paraId="0949867E" w14:textId="77777777" w:rsidR="00400401" w:rsidRPr="00EC46AD" w:rsidRDefault="00400401" w:rsidP="00400401">
      <w:pPr>
        <w:pStyle w:val="Odsekzoznamu"/>
        <w:numPr>
          <w:ilvl w:val="0"/>
          <w:numId w:val="25"/>
        </w:numPr>
        <w:spacing w:after="0" w:line="240" w:lineRule="auto"/>
        <w:jc w:val="both"/>
        <w:rPr>
          <w:rFonts w:ascii="Century Gothic" w:eastAsia="Verdana" w:hAnsi="Century Gothic" w:cs="Verdana"/>
          <w:sz w:val="16"/>
          <w:szCs w:val="16"/>
        </w:rPr>
      </w:pPr>
      <w:r w:rsidRPr="00EC46AD">
        <w:rPr>
          <w:rFonts w:ascii="Century Gothic" w:eastAsia="Verdana" w:hAnsi="Century Gothic" w:cs="Verdana"/>
          <w:sz w:val="16"/>
          <w:szCs w:val="16"/>
        </w:rPr>
        <w:t>odpady vznikajúce počas výstavby</w:t>
      </w:r>
    </w:p>
    <w:p w14:paraId="64B95647" w14:textId="77777777" w:rsidR="00400401" w:rsidRPr="00EC46AD" w:rsidRDefault="00400401" w:rsidP="00400401">
      <w:pPr>
        <w:pStyle w:val="Odsekzoznamu"/>
        <w:numPr>
          <w:ilvl w:val="0"/>
          <w:numId w:val="25"/>
        </w:numPr>
        <w:spacing w:after="0" w:line="240" w:lineRule="auto"/>
        <w:jc w:val="both"/>
        <w:rPr>
          <w:rFonts w:ascii="Century Gothic" w:eastAsia="Verdana" w:hAnsi="Century Gothic" w:cs="Verdana"/>
          <w:sz w:val="16"/>
          <w:szCs w:val="16"/>
        </w:rPr>
      </w:pPr>
      <w:r w:rsidRPr="00EC46AD">
        <w:rPr>
          <w:rFonts w:ascii="Century Gothic" w:eastAsia="Verdana" w:hAnsi="Century Gothic" w:cs="Verdana"/>
          <w:sz w:val="16"/>
          <w:szCs w:val="16"/>
        </w:rPr>
        <w:t>odpady vznikajúce počas prevádzky</w:t>
      </w:r>
    </w:p>
    <w:p w14:paraId="352FDF13" w14:textId="77777777" w:rsidR="00400401" w:rsidRDefault="00400401" w:rsidP="00400401">
      <w:pPr>
        <w:pStyle w:val="Standard"/>
        <w:jc w:val="both"/>
        <w:rPr>
          <w:rFonts w:ascii="Century Gothic" w:eastAsia="Verdana" w:hAnsi="Century Gothic" w:cs="Verdana"/>
          <w:sz w:val="16"/>
          <w:szCs w:val="16"/>
          <w:lang w:val="sk-SK"/>
        </w:rPr>
      </w:pPr>
    </w:p>
    <w:p w14:paraId="088DAA5B" w14:textId="77777777" w:rsidR="00400401" w:rsidRDefault="00400401" w:rsidP="00400401">
      <w:pPr>
        <w:pStyle w:val="Odsekzoznamu"/>
        <w:numPr>
          <w:ilvl w:val="0"/>
          <w:numId w:val="26"/>
        </w:numPr>
        <w:spacing w:after="0" w:line="240" w:lineRule="auto"/>
        <w:jc w:val="both"/>
        <w:rPr>
          <w:rFonts w:ascii="Century Gothic" w:eastAsia="Verdana" w:hAnsi="Century Gothic" w:cs="Verdana"/>
          <w:sz w:val="16"/>
          <w:szCs w:val="16"/>
        </w:rPr>
      </w:pPr>
      <w:r w:rsidRPr="00975566">
        <w:rPr>
          <w:rFonts w:ascii="Century Gothic" w:eastAsia="Verdana" w:hAnsi="Century Gothic" w:cs="Verdana"/>
          <w:sz w:val="16"/>
          <w:szCs w:val="16"/>
        </w:rPr>
        <w:t>Jednotlivé predpokladané druhy odpadov, ktoré vzniknú počas výstavby sú špecifikované v  tabuľke:</w:t>
      </w:r>
    </w:p>
    <w:p w14:paraId="3DCD1F5A" w14:textId="77777777" w:rsidR="00400401" w:rsidRPr="00975566" w:rsidRDefault="00400401" w:rsidP="00400401">
      <w:pPr>
        <w:pStyle w:val="Odsekzoznamu"/>
        <w:spacing w:after="0" w:line="240" w:lineRule="auto"/>
        <w:ind w:left="1429"/>
        <w:jc w:val="both"/>
        <w:rPr>
          <w:rFonts w:ascii="Century Gothic" w:eastAsia="Verdana" w:hAnsi="Century Gothic" w:cs="Verdana"/>
          <w:sz w:val="16"/>
          <w:szCs w:val="16"/>
        </w:rPr>
      </w:pPr>
    </w:p>
    <w:tbl>
      <w:tblPr>
        <w:tblpPr w:leftFromText="141" w:rightFromText="141" w:vertAnchor="text" w:tblpXSpec="center" w:tblpY="1"/>
        <w:tblOverlap w:val="never"/>
        <w:tblW w:w="9958" w:type="dxa"/>
        <w:tblLayout w:type="fixed"/>
        <w:tblCellMar>
          <w:left w:w="70" w:type="dxa"/>
          <w:right w:w="70" w:type="dxa"/>
        </w:tblCellMar>
        <w:tblLook w:val="0000" w:firstRow="0" w:lastRow="0" w:firstColumn="0" w:lastColumn="0" w:noHBand="0" w:noVBand="0"/>
      </w:tblPr>
      <w:tblGrid>
        <w:gridCol w:w="870"/>
        <w:gridCol w:w="3969"/>
        <w:gridCol w:w="992"/>
        <w:gridCol w:w="1134"/>
        <w:gridCol w:w="2993"/>
      </w:tblGrid>
      <w:tr w:rsidR="00400401" w:rsidRPr="00E27217" w14:paraId="48F928BC" w14:textId="77777777" w:rsidTr="00DF1F40">
        <w:trPr>
          <w:trHeight w:val="331"/>
        </w:trPr>
        <w:tc>
          <w:tcPr>
            <w:tcW w:w="870" w:type="dxa"/>
            <w:tcBorders>
              <w:top w:val="single" w:sz="4" w:space="0" w:color="000000"/>
              <w:left w:val="single" w:sz="4" w:space="0" w:color="000000"/>
              <w:bottom w:val="single" w:sz="4" w:space="0" w:color="000000"/>
            </w:tcBorders>
            <w:shd w:val="clear" w:color="auto" w:fill="auto"/>
            <w:vAlign w:val="center"/>
          </w:tcPr>
          <w:p w14:paraId="0138A5AD" w14:textId="77777777" w:rsidR="00400401" w:rsidRPr="002121E3" w:rsidRDefault="00400401" w:rsidP="00DF1F40">
            <w:pPr>
              <w:autoSpaceDE w:val="0"/>
              <w:snapToGrid w:val="0"/>
              <w:jc w:val="center"/>
              <w:rPr>
                <w:rFonts w:ascii="Century Gothic" w:hAnsi="Century Gothic" w:cs="Calibri"/>
                <w:b/>
                <w:sz w:val="12"/>
                <w:szCs w:val="12"/>
              </w:rPr>
            </w:pPr>
            <w:r w:rsidRPr="002121E3">
              <w:rPr>
                <w:rFonts w:ascii="Century Gothic" w:hAnsi="Century Gothic" w:cs="Calibri"/>
                <w:b/>
                <w:sz w:val="12"/>
                <w:szCs w:val="12"/>
              </w:rPr>
              <w:t>číslo odpadu</w:t>
            </w:r>
          </w:p>
        </w:tc>
        <w:tc>
          <w:tcPr>
            <w:tcW w:w="3969" w:type="dxa"/>
            <w:tcBorders>
              <w:top w:val="single" w:sz="4" w:space="0" w:color="000000"/>
              <w:left w:val="single" w:sz="4" w:space="0" w:color="000000"/>
              <w:bottom w:val="single" w:sz="4" w:space="0" w:color="000000"/>
            </w:tcBorders>
            <w:shd w:val="clear" w:color="auto" w:fill="auto"/>
            <w:vAlign w:val="center"/>
          </w:tcPr>
          <w:p w14:paraId="7538997D" w14:textId="77777777" w:rsidR="00400401" w:rsidRPr="002121E3" w:rsidRDefault="00400401" w:rsidP="00DF1F40">
            <w:pPr>
              <w:autoSpaceDE w:val="0"/>
              <w:snapToGrid w:val="0"/>
              <w:jc w:val="center"/>
              <w:rPr>
                <w:rFonts w:ascii="Century Gothic" w:hAnsi="Century Gothic" w:cs="Calibri"/>
                <w:b/>
                <w:sz w:val="12"/>
                <w:szCs w:val="12"/>
              </w:rPr>
            </w:pPr>
            <w:r w:rsidRPr="002121E3">
              <w:rPr>
                <w:rFonts w:ascii="Century Gothic" w:hAnsi="Century Gothic" w:cs="Calibri"/>
                <w:b/>
                <w:sz w:val="12"/>
                <w:szCs w:val="12"/>
              </w:rPr>
              <w:t>názov odpadu</w:t>
            </w:r>
          </w:p>
        </w:tc>
        <w:tc>
          <w:tcPr>
            <w:tcW w:w="992" w:type="dxa"/>
            <w:tcBorders>
              <w:top w:val="single" w:sz="4" w:space="0" w:color="000000"/>
              <w:left w:val="single" w:sz="4" w:space="0" w:color="000000"/>
              <w:bottom w:val="single" w:sz="4" w:space="0" w:color="000000"/>
            </w:tcBorders>
            <w:shd w:val="clear" w:color="auto" w:fill="auto"/>
            <w:vAlign w:val="center"/>
          </w:tcPr>
          <w:p w14:paraId="176540BB" w14:textId="77777777" w:rsidR="00400401" w:rsidRPr="002121E3" w:rsidRDefault="00400401" w:rsidP="00DF1F40">
            <w:pPr>
              <w:autoSpaceDE w:val="0"/>
              <w:snapToGrid w:val="0"/>
              <w:jc w:val="center"/>
              <w:rPr>
                <w:rFonts w:ascii="Century Gothic" w:hAnsi="Century Gothic" w:cs="Calibri"/>
                <w:b/>
                <w:sz w:val="12"/>
                <w:szCs w:val="12"/>
              </w:rPr>
            </w:pPr>
            <w:r w:rsidRPr="002121E3">
              <w:rPr>
                <w:rFonts w:ascii="Century Gothic" w:hAnsi="Century Gothic" w:cs="Calibri"/>
                <w:b/>
                <w:sz w:val="12"/>
                <w:szCs w:val="12"/>
              </w:rPr>
              <w:t>kategória odpadu</w:t>
            </w:r>
          </w:p>
        </w:tc>
        <w:tc>
          <w:tcPr>
            <w:tcW w:w="1134" w:type="dxa"/>
            <w:tcBorders>
              <w:top w:val="single" w:sz="4" w:space="0" w:color="000000"/>
              <w:left w:val="single" w:sz="4" w:space="0" w:color="000000"/>
              <w:bottom w:val="single" w:sz="4" w:space="0" w:color="000000"/>
            </w:tcBorders>
            <w:vAlign w:val="center"/>
          </w:tcPr>
          <w:p w14:paraId="22710FBD" w14:textId="77777777" w:rsidR="00400401" w:rsidRPr="002121E3" w:rsidRDefault="00400401" w:rsidP="00DF1F40">
            <w:pPr>
              <w:autoSpaceDE w:val="0"/>
              <w:snapToGrid w:val="0"/>
              <w:jc w:val="center"/>
              <w:rPr>
                <w:rFonts w:ascii="Century Gothic" w:hAnsi="Century Gothic" w:cs="Calibri"/>
                <w:b/>
                <w:sz w:val="12"/>
                <w:szCs w:val="12"/>
              </w:rPr>
            </w:pPr>
            <w:r w:rsidRPr="002121E3">
              <w:rPr>
                <w:rFonts w:ascii="Century Gothic" w:hAnsi="Century Gothic" w:cs="Calibri"/>
                <w:b/>
                <w:sz w:val="12"/>
                <w:szCs w:val="12"/>
              </w:rPr>
              <w:t>Predpokladané množstvo</w:t>
            </w:r>
            <w:r>
              <w:rPr>
                <w:rFonts w:ascii="Century Gothic" w:hAnsi="Century Gothic" w:cs="Calibri"/>
                <w:b/>
                <w:sz w:val="12"/>
                <w:szCs w:val="12"/>
              </w:rPr>
              <w:t xml:space="preserve"> </w:t>
            </w:r>
            <w:r w:rsidRPr="002121E3">
              <w:rPr>
                <w:rFonts w:ascii="Century Gothic" w:hAnsi="Century Gothic" w:cs="Calibri"/>
                <w:b/>
                <w:sz w:val="12"/>
                <w:szCs w:val="12"/>
              </w:rPr>
              <w:t>(t)</w:t>
            </w:r>
          </w:p>
        </w:tc>
        <w:tc>
          <w:tcPr>
            <w:tcW w:w="2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59C46" w14:textId="77777777" w:rsidR="00400401" w:rsidRPr="002121E3" w:rsidRDefault="00400401" w:rsidP="00DF1F40">
            <w:pPr>
              <w:autoSpaceDE w:val="0"/>
              <w:snapToGrid w:val="0"/>
              <w:jc w:val="center"/>
              <w:rPr>
                <w:rFonts w:ascii="Century Gothic" w:hAnsi="Century Gothic" w:cs="Calibri"/>
                <w:b/>
                <w:sz w:val="12"/>
                <w:szCs w:val="12"/>
              </w:rPr>
            </w:pPr>
            <w:r w:rsidRPr="002121E3">
              <w:rPr>
                <w:rFonts w:ascii="Century Gothic" w:hAnsi="Century Gothic" w:cs="Calibri"/>
                <w:b/>
                <w:sz w:val="12"/>
                <w:szCs w:val="12"/>
              </w:rPr>
              <w:t>Nakladanie s odpadom</w:t>
            </w:r>
          </w:p>
        </w:tc>
      </w:tr>
      <w:tr w:rsidR="00400401" w:rsidRPr="00E27217" w14:paraId="322CB737" w14:textId="77777777" w:rsidTr="00DF1F40">
        <w:trPr>
          <w:trHeight w:hRule="exact" w:val="284"/>
        </w:trPr>
        <w:tc>
          <w:tcPr>
            <w:tcW w:w="870" w:type="dxa"/>
            <w:tcBorders>
              <w:top w:val="single" w:sz="4" w:space="0" w:color="000000"/>
              <w:left w:val="single" w:sz="4" w:space="0" w:color="000000"/>
              <w:bottom w:val="single" w:sz="4" w:space="0" w:color="000000"/>
            </w:tcBorders>
            <w:shd w:val="clear" w:color="auto" w:fill="auto"/>
            <w:vAlign w:val="center"/>
          </w:tcPr>
          <w:p w14:paraId="199C7F14"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17 01 01</w:t>
            </w:r>
          </w:p>
        </w:tc>
        <w:tc>
          <w:tcPr>
            <w:tcW w:w="3969" w:type="dxa"/>
            <w:tcBorders>
              <w:top w:val="single" w:sz="4" w:space="0" w:color="000000"/>
              <w:left w:val="single" w:sz="4" w:space="0" w:color="000000"/>
              <w:bottom w:val="single" w:sz="4" w:space="0" w:color="000000"/>
            </w:tcBorders>
            <w:shd w:val="clear" w:color="auto" w:fill="auto"/>
            <w:vAlign w:val="center"/>
          </w:tcPr>
          <w:p w14:paraId="23C3E062"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sz w:val="12"/>
                <w:szCs w:val="12"/>
              </w:rPr>
              <w:t>betón</w:t>
            </w:r>
          </w:p>
        </w:tc>
        <w:tc>
          <w:tcPr>
            <w:tcW w:w="992" w:type="dxa"/>
            <w:tcBorders>
              <w:top w:val="single" w:sz="4" w:space="0" w:color="000000"/>
              <w:left w:val="single" w:sz="4" w:space="0" w:color="000000"/>
              <w:bottom w:val="single" w:sz="4" w:space="0" w:color="000000"/>
            </w:tcBorders>
            <w:shd w:val="clear" w:color="auto" w:fill="auto"/>
            <w:vAlign w:val="center"/>
          </w:tcPr>
          <w:p w14:paraId="2C83D955"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top w:val="single" w:sz="4" w:space="0" w:color="000000"/>
              <w:left w:val="single" w:sz="4" w:space="0" w:color="000000"/>
              <w:bottom w:val="single" w:sz="4" w:space="0" w:color="000000"/>
            </w:tcBorders>
            <w:vAlign w:val="center"/>
          </w:tcPr>
          <w:p w14:paraId="59356187"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0,01</w:t>
            </w:r>
          </w:p>
        </w:tc>
        <w:tc>
          <w:tcPr>
            <w:tcW w:w="2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B551A"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sz w:val="12"/>
                <w:szCs w:val="12"/>
              </w:rPr>
              <w:t>Recyklácia v mieste stavby</w:t>
            </w:r>
          </w:p>
        </w:tc>
      </w:tr>
      <w:tr w:rsidR="00400401" w:rsidRPr="00E27217" w14:paraId="2F442DB2" w14:textId="77777777" w:rsidTr="00DF1F40">
        <w:trPr>
          <w:trHeight w:hRule="exact" w:val="284"/>
        </w:trPr>
        <w:tc>
          <w:tcPr>
            <w:tcW w:w="870" w:type="dxa"/>
            <w:tcBorders>
              <w:top w:val="single" w:sz="4" w:space="0" w:color="000000"/>
              <w:left w:val="single" w:sz="4" w:space="0" w:color="000000"/>
              <w:bottom w:val="single" w:sz="4" w:space="0" w:color="000000"/>
            </w:tcBorders>
            <w:shd w:val="clear" w:color="auto" w:fill="auto"/>
            <w:vAlign w:val="center"/>
          </w:tcPr>
          <w:p w14:paraId="787D7AB1"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17 04 05</w:t>
            </w:r>
          </w:p>
        </w:tc>
        <w:tc>
          <w:tcPr>
            <w:tcW w:w="3969" w:type="dxa"/>
            <w:tcBorders>
              <w:top w:val="single" w:sz="4" w:space="0" w:color="000000"/>
              <w:left w:val="single" w:sz="4" w:space="0" w:color="000000"/>
              <w:bottom w:val="single" w:sz="4" w:space="0" w:color="000000"/>
            </w:tcBorders>
            <w:shd w:val="clear" w:color="auto" w:fill="auto"/>
            <w:vAlign w:val="center"/>
          </w:tcPr>
          <w:p w14:paraId="00D8BD9C"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sz w:val="12"/>
                <w:szCs w:val="12"/>
              </w:rPr>
              <w:t>železo a oceľ</w:t>
            </w:r>
          </w:p>
        </w:tc>
        <w:tc>
          <w:tcPr>
            <w:tcW w:w="992" w:type="dxa"/>
            <w:tcBorders>
              <w:top w:val="single" w:sz="4" w:space="0" w:color="000000"/>
              <w:left w:val="single" w:sz="4" w:space="0" w:color="000000"/>
              <w:bottom w:val="single" w:sz="4" w:space="0" w:color="000000"/>
            </w:tcBorders>
            <w:shd w:val="clear" w:color="auto" w:fill="auto"/>
            <w:vAlign w:val="center"/>
          </w:tcPr>
          <w:p w14:paraId="15EEACF7"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top w:val="single" w:sz="4" w:space="0" w:color="000000"/>
              <w:left w:val="single" w:sz="4" w:space="0" w:color="000000"/>
              <w:bottom w:val="single" w:sz="4" w:space="0" w:color="000000"/>
            </w:tcBorders>
            <w:vAlign w:val="center"/>
          </w:tcPr>
          <w:p w14:paraId="006E486B" w14:textId="491970D2"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0,</w:t>
            </w:r>
            <w:r w:rsidR="00D92DE6">
              <w:rPr>
                <w:rFonts w:ascii="Century Gothic" w:hAnsi="Century Gothic" w:cs="Calibri"/>
                <w:sz w:val="12"/>
                <w:szCs w:val="12"/>
              </w:rPr>
              <w:t>75</w:t>
            </w:r>
          </w:p>
        </w:tc>
        <w:tc>
          <w:tcPr>
            <w:tcW w:w="2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CD0D5"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sz w:val="12"/>
                <w:szCs w:val="12"/>
              </w:rPr>
              <w:t>- odvoz do zberne druhotných surovín</w:t>
            </w:r>
          </w:p>
        </w:tc>
      </w:tr>
      <w:tr w:rsidR="00400401" w:rsidRPr="00E27217" w14:paraId="00E40762" w14:textId="77777777" w:rsidTr="00DF1F40">
        <w:trPr>
          <w:trHeight w:hRule="exact" w:val="409"/>
        </w:trPr>
        <w:tc>
          <w:tcPr>
            <w:tcW w:w="870" w:type="dxa"/>
            <w:tcBorders>
              <w:top w:val="single" w:sz="4" w:space="0" w:color="000000"/>
              <w:left w:val="single" w:sz="4" w:space="0" w:color="000000"/>
              <w:bottom w:val="single" w:sz="4" w:space="0" w:color="000000"/>
            </w:tcBorders>
            <w:shd w:val="clear" w:color="auto" w:fill="auto"/>
            <w:vAlign w:val="center"/>
          </w:tcPr>
          <w:p w14:paraId="6599D6BC"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17 05 06</w:t>
            </w:r>
          </w:p>
        </w:tc>
        <w:tc>
          <w:tcPr>
            <w:tcW w:w="3969" w:type="dxa"/>
            <w:tcBorders>
              <w:top w:val="single" w:sz="4" w:space="0" w:color="000000"/>
              <w:left w:val="single" w:sz="4" w:space="0" w:color="000000"/>
              <w:bottom w:val="single" w:sz="4" w:space="0" w:color="000000"/>
            </w:tcBorders>
            <w:shd w:val="clear" w:color="auto" w:fill="auto"/>
            <w:vAlign w:val="center"/>
          </w:tcPr>
          <w:p w14:paraId="59CFD8AA"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sz w:val="12"/>
                <w:szCs w:val="12"/>
              </w:rPr>
              <w:t>výkopová zemina iná ako uvedená v 170505</w:t>
            </w:r>
          </w:p>
        </w:tc>
        <w:tc>
          <w:tcPr>
            <w:tcW w:w="992" w:type="dxa"/>
            <w:tcBorders>
              <w:top w:val="single" w:sz="4" w:space="0" w:color="000000"/>
              <w:left w:val="single" w:sz="4" w:space="0" w:color="000000"/>
              <w:bottom w:val="single" w:sz="4" w:space="0" w:color="000000"/>
            </w:tcBorders>
            <w:shd w:val="clear" w:color="auto" w:fill="auto"/>
            <w:vAlign w:val="center"/>
          </w:tcPr>
          <w:p w14:paraId="15B7E0F4"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top w:val="single" w:sz="4" w:space="0" w:color="000000"/>
              <w:left w:val="single" w:sz="4" w:space="0" w:color="000000"/>
              <w:bottom w:val="single" w:sz="4" w:space="0" w:color="000000"/>
            </w:tcBorders>
            <w:vAlign w:val="center"/>
          </w:tcPr>
          <w:p w14:paraId="4A3DB965" w14:textId="4D05E662" w:rsidR="00400401" w:rsidRPr="002121E3" w:rsidRDefault="00D92DE6" w:rsidP="00DF1F40">
            <w:pPr>
              <w:autoSpaceDE w:val="0"/>
              <w:snapToGrid w:val="0"/>
              <w:jc w:val="center"/>
              <w:rPr>
                <w:rFonts w:ascii="Century Gothic" w:hAnsi="Century Gothic" w:cs="Calibri"/>
                <w:sz w:val="12"/>
                <w:szCs w:val="12"/>
              </w:rPr>
            </w:pPr>
            <w:r>
              <w:rPr>
                <w:rFonts w:ascii="Century Gothic" w:hAnsi="Century Gothic" w:cs="Calibri"/>
                <w:sz w:val="12"/>
                <w:szCs w:val="12"/>
              </w:rPr>
              <w:t>0</w:t>
            </w:r>
            <w:r w:rsidR="00400401" w:rsidRPr="002121E3">
              <w:rPr>
                <w:rFonts w:ascii="Century Gothic" w:hAnsi="Century Gothic" w:cs="Calibri"/>
                <w:sz w:val="12"/>
                <w:szCs w:val="12"/>
              </w:rPr>
              <w:t>,10</w:t>
            </w:r>
          </w:p>
        </w:tc>
        <w:tc>
          <w:tcPr>
            <w:tcW w:w="2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E3FD8"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sz w:val="12"/>
                <w:szCs w:val="12"/>
              </w:rPr>
              <w:t>- umiestnenie na voľnej časti pozemku príp. odvoz na skládku odpadu</w:t>
            </w:r>
          </w:p>
        </w:tc>
      </w:tr>
      <w:tr w:rsidR="00400401" w:rsidRPr="00E27217" w14:paraId="516128E6" w14:textId="77777777" w:rsidTr="00DF1F40">
        <w:trPr>
          <w:trHeight w:hRule="exact" w:val="284"/>
        </w:trPr>
        <w:tc>
          <w:tcPr>
            <w:tcW w:w="870" w:type="dxa"/>
            <w:tcBorders>
              <w:left w:val="single" w:sz="4" w:space="0" w:color="000000"/>
              <w:bottom w:val="single" w:sz="4" w:space="0" w:color="000000"/>
            </w:tcBorders>
            <w:shd w:val="clear" w:color="auto" w:fill="auto"/>
            <w:vAlign w:val="center"/>
          </w:tcPr>
          <w:p w14:paraId="46FBD9C6"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17 02 03</w:t>
            </w:r>
          </w:p>
        </w:tc>
        <w:tc>
          <w:tcPr>
            <w:tcW w:w="3969" w:type="dxa"/>
            <w:tcBorders>
              <w:left w:val="single" w:sz="4" w:space="0" w:color="000000"/>
              <w:bottom w:val="single" w:sz="4" w:space="0" w:color="000000"/>
            </w:tcBorders>
            <w:shd w:val="clear" w:color="auto" w:fill="auto"/>
            <w:vAlign w:val="center"/>
          </w:tcPr>
          <w:p w14:paraId="46DE49FC"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sz w:val="12"/>
                <w:szCs w:val="12"/>
              </w:rPr>
              <w:t>plasty</w:t>
            </w:r>
          </w:p>
        </w:tc>
        <w:tc>
          <w:tcPr>
            <w:tcW w:w="992" w:type="dxa"/>
            <w:tcBorders>
              <w:left w:val="single" w:sz="4" w:space="0" w:color="000000"/>
              <w:bottom w:val="single" w:sz="4" w:space="0" w:color="000000"/>
            </w:tcBorders>
            <w:shd w:val="clear" w:color="auto" w:fill="auto"/>
            <w:vAlign w:val="center"/>
          </w:tcPr>
          <w:p w14:paraId="58C931AC"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left w:val="single" w:sz="4" w:space="0" w:color="000000"/>
              <w:bottom w:val="single" w:sz="4" w:space="0" w:color="000000"/>
            </w:tcBorders>
            <w:vAlign w:val="center"/>
          </w:tcPr>
          <w:p w14:paraId="39836741"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0,01</w:t>
            </w:r>
          </w:p>
        </w:tc>
        <w:tc>
          <w:tcPr>
            <w:tcW w:w="2993" w:type="dxa"/>
            <w:tcBorders>
              <w:left w:val="single" w:sz="4" w:space="0" w:color="000000"/>
              <w:bottom w:val="single" w:sz="4" w:space="0" w:color="000000"/>
              <w:right w:val="single" w:sz="4" w:space="0" w:color="000000"/>
            </w:tcBorders>
            <w:shd w:val="clear" w:color="auto" w:fill="auto"/>
            <w:vAlign w:val="center"/>
          </w:tcPr>
          <w:p w14:paraId="011D054E"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sz w:val="12"/>
                <w:szCs w:val="12"/>
              </w:rPr>
              <w:t>odvoz na skládku odpadu</w:t>
            </w:r>
          </w:p>
        </w:tc>
      </w:tr>
      <w:tr w:rsidR="00400401" w:rsidRPr="00E27217" w14:paraId="2A146363" w14:textId="77777777" w:rsidTr="00DF1F40">
        <w:trPr>
          <w:trHeight w:hRule="exact" w:val="284"/>
        </w:trPr>
        <w:tc>
          <w:tcPr>
            <w:tcW w:w="870" w:type="dxa"/>
            <w:tcBorders>
              <w:top w:val="single" w:sz="4" w:space="0" w:color="000000"/>
              <w:left w:val="single" w:sz="4" w:space="0" w:color="000000"/>
              <w:bottom w:val="single" w:sz="4" w:space="0" w:color="auto"/>
            </w:tcBorders>
            <w:shd w:val="clear" w:color="auto" w:fill="auto"/>
            <w:vAlign w:val="center"/>
          </w:tcPr>
          <w:p w14:paraId="176AD5CD"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17 03 02</w:t>
            </w:r>
          </w:p>
        </w:tc>
        <w:tc>
          <w:tcPr>
            <w:tcW w:w="3969" w:type="dxa"/>
            <w:tcBorders>
              <w:top w:val="single" w:sz="4" w:space="0" w:color="000000"/>
              <w:left w:val="single" w:sz="4" w:space="0" w:color="000000"/>
              <w:bottom w:val="single" w:sz="4" w:space="0" w:color="auto"/>
            </w:tcBorders>
            <w:shd w:val="clear" w:color="auto" w:fill="auto"/>
            <w:vAlign w:val="center"/>
          </w:tcPr>
          <w:p w14:paraId="7898DB08"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color w:val="000000"/>
                <w:sz w:val="12"/>
                <w:szCs w:val="12"/>
                <w:shd w:val="clear" w:color="auto" w:fill="FFFFFF"/>
              </w:rPr>
              <w:t>bitúmenové zmesi iné ako uvedené v 17 03 01</w:t>
            </w:r>
          </w:p>
        </w:tc>
        <w:tc>
          <w:tcPr>
            <w:tcW w:w="992" w:type="dxa"/>
            <w:tcBorders>
              <w:top w:val="single" w:sz="4" w:space="0" w:color="000000"/>
              <w:left w:val="single" w:sz="4" w:space="0" w:color="000000"/>
              <w:bottom w:val="single" w:sz="4" w:space="0" w:color="auto"/>
            </w:tcBorders>
            <w:shd w:val="clear" w:color="auto" w:fill="auto"/>
            <w:vAlign w:val="center"/>
          </w:tcPr>
          <w:p w14:paraId="1B17BFA3"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top w:val="single" w:sz="4" w:space="0" w:color="000000"/>
              <w:left w:val="single" w:sz="4" w:space="0" w:color="000000"/>
              <w:bottom w:val="single" w:sz="4" w:space="0" w:color="auto"/>
            </w:tcBorders>
            <w:vAlign w:val="center"/>
          </w:tcPr>
          <w:p w14:paraId="791FA242"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0,01</w:t>
            </w:r>
          </w:p>
        </w:tc>
        <w:tc>
          <w:tcPr>
            <w:tcW w:w="2993" w:type="dxa"/>
            <w:tcBorders>
              <w:top w:val="single" w:sz="4" w:space="0" w:color="000000"/>
              <w:left w:val="single" w:sz="4" w:space="0" w:color="000000"/>
              <w:bottom w:val="single" w:sz="4" w:space="0" w:color="auto"/>
              <w:right w:val="single" w:sz="4" w:space="0" w:color="000000"/>
            </w:tcBorders>
            <w:shd w:val="clear" w:color="auto" w:fill="auto"/>
            <w:vAlign w:val="center"/>
          </w:tcPr>
          <w:p w14:paraId="4DA0BA35"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sz w:val="12"/>
                <w:szCs w:val="12"/>
              </w:rPr>
              <w:t>Recyklácia – špecializovaná firma</w:t>
            </w:r>
          </w:p>
        </w:tc>
      </w:tr>
      <w:tr w:rsidR="00400401" w:rsidRPr="00E27217" w14:paraId="3707083B" w14:textId="77777777" w:rsidTr="00DF1F40">
        <w:trPr>
          <w:trHeight w:hRule="exact" w:val="284"/>
        </w:trPr>
        <w:tc>
          <w:tcPr>
            <w:tcW w:w="870" w:type="dxa"/>
            <w:tcBorders>
              <w:top w:val="single" w:sz="4" w:space="0" w:color="000000"/>
              <w:left w:val="single" w:sz="4" w:space="0" w:color="000000"/>
              <w:bottom w:val="single" w:sz="4" w:space="0" w:color="auto"/>
            </w:tcBorders>
            <w:shd w:val="clear" w:color="auto" w:fill="auto"/>
            <w:vAlign w:val="center"/>
          </w:tcPr>
          <w:p w14:paraId="6B35A886"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lastRenderedPageBreak/>
              <w:t>17 06 04</w:t>
            </w:r>
          </w:p>
        </w:tc>
        <w:tc>
          <w:tcPr>
            <w:tcW w:w="3969" w:type="dxa"/>
            <w:tcBorders>
              <w:top w:val="single" w:sz="4" w:space="0" w:color="000000"/>
              <w:left w:val="single" w:sz="4" w:space="0" w:color="000000"/>
              <w:bottom w:val="single" w:sz="4" w:space="0" w:color="auto"/>
            </w:tcBorders>
            <w:shd w:val="clear" w:color="auto" w:fill="auto"/>
            <w:vAlign w:val="center"/>
          </w:tcPr>
          <w:p w14:paraId="048F1B8A"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sz w:val="12"/>
                <w:szCs w:val="12"/>
              </w:rPr>
              <w:t>Izolačné materiály iné ako uvedené v 17 06 01 a 17 06 03</w:t>
            </w:r>
          </w:p>
        </w:tc>
        <w:tc>
          <w:tcPr>
            <w:tcW w:w="992" w:type="dxa"/>
            <w:tcBorders>
              <w:top w:val="single" w:sz="4" w:space="0" w:color="000000"/>
              <w:left w:val="single" w:sz="4" w:space="0" w:color="000000"/>
              <w:bottom w:val="single" w:sz="4" w:space="0" w:color="auto"/>
            </w:tcBorders>
            <w:shd w:val="clear" w:color="auto" w:fill="auto"/>
            <w:vAlign w:val="center"/>
          </w:tcPr>
          <w:p w14:paraId="01201E2E"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top w:val="single" w:sz="4" w:space="0" w:color="000000"/>
              <w:left w:val="single" w:sz="4" w:space="0" w:color="000000"/>
              <w:bottom w:val="single" w:sz="4" w:space="0" w:color="auto"/>
            </w:tcBorders>
            <w:vAlign w:val="center"/>
          </w:tcPr>
          <w:p w14:paraId="48328228"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0,01</w:t>
            </w:r>
          </w:p>
        </w:tc>
        <w:tc>
          <w:tcPr>
            <w:tcW w:w="2993" w:type="dxa"/>
            <w:tcBorders>
              <w:top w:val="single" w:sz="4" w:space="0" w:color="000000"/>
              <w:left w:val="single" w:sz="4" w:space="0" w:color="000000"/>
              <w:bottom w:val="single" w:sz="4" w:space="0" w:color="auto"/>
              <w:right w:val="single" w:sz="4" w:space="0" w:color="000000"/>
            </w:tcBorders>
            <w:shd w:val="clear" w:color="auto" w:fill="auto"/>
            <w:vAlign w:val="center"/>
          </w:tcPr>
          <w:p w14:paraId="54B82241"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sz w:val="12"/>
                <w:szCs w:val="12"/>
              </w:rPr>
              <w:t>odvoz na skládku odpadu</w:t>
            </w:r>
          </w:p>
        </w:tc>
      </w:tr>
      <w:tr w:rsidR="00400401" w:rsidRPr="00E27217" w14:paraId="39970BAE" w14:textId="77777777" w:rsidTr="00DF1F40">
        <w:trPr>
          <w:trHeight w:hRule="exact" w:val="411"/>
        </w:trPr>
        <w:tc>
          <w:tcPr>
            <w:tcW w:w="870" w:type="dxa"/>
            <w:tcBorders>
              <w:top w:val="single" w:sz="4" w:space="0" w:color="auto"/>
              <w:left w:val="single" w:sz="4" w:space="0" w:color="000000"/>
              <w:bottom w:val="single" w:sz="4" w:space="0" w:color="auto"/>
            </w:tcBorders>
            <w:shd w:val="clear" w:color="auto" w:fill="auto"/>
            <w:vAlign w:val="center"/>
          </w:tcPr>
          <w:p w14:paraId="23D39980"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17 09 04</w:t>
            </w:r>
          </w:p>
        </w:tc>
        <w:tc>
          <w:tcPr>
            <w:tcW w:w="3969" w:type="dxa"/>
            <w:tcBorders>
              <w:top w:val="single" w:sz="4" w:space="0" w:color="auto"/>
              <w:left w:val="single" w:sz="4" w:space="0" w:color="000000"/>
              <w:bottom w:val="single" w:sz="4" w:space="0" w:color="auto"/>
            </w:tcBorders>
            <w:shd w:val="clear" w:color="auto" w:fill="auto"/>
            <w:vAlign w:val="center"/>
          </w:tcPr>
          <w:p w14:paraId="07B483B8"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color w:val="000000"/>
                <w:sz w:val="12"/>
                <w:szCs w:val="12"/>
                <w:shd w:val="clear" w:color="auto" w:fill="FFFFFF"/>
              </w:rPr>
              <w:t>zmiešané odpady zo stavieb a demolácií iné ako uvedené v 17 09 01, 17 09 02 a 17 09 03</w:t>
            </w:r>
          </w:p>
        </w:tc>
        <w:tc>
          <w:tcPr>
            <w:tcW w:w="992" w:type="dxa"/>
            <w:tcBorders>
              <w:top w:val="single" w:sz="4" w:space="0" w:color="auto"/>
              <w:left w:val="single" w:sz="4" w:space="0" w:color="000000"/>
              <w:bottom w:val="single" w:sz="4" w:space="0" w:color="auto"/>
            </w:tcBorders>
            <w:shd w:val="clear" w:color="auto" w:fill="auto"/>
            <w:vAlign w:val="center"/>
          </w:tcPr>
          <w:p w14:paraId="332DD082"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O</w:t>
            </w:r>
          </w:p>
        </w:tc>
        <w:tc>
          <w:tcPr>
            <w:tcW w:w="1134" w:type="dxa"/>
            <w:tcBorders>
              <w:top w:val="single" w:sz="4" w:space="0" w:color="auto"/>
              <w:left w:val="single" w:sz="4" w:space="0" w:color="000000"/>
              <w:bottom w:val="single" w:sz="4" w:space="0" w:color="auto"/>
            </w:tcBorders>
            <w:vAlign w:val="center"/>
          </w:tcPr>
          <w:p w14:paraId="7FA4DA92" w14:textId="77777777" w:rsidR="00400401" w:rsidRPr="002121E3" w:rsidRDefault="00400401" w:rsidP="00DF1F40">
            <w:pPr>
              <w:autoSpaceDE w:val="0"/>
              <w:snapToGrid w:val="0"/>
              <w:jc w:val="center"/>
              <w:rPr>
                <w:rFonts w:ascii="Century Gothic" w:hAnsi="Century Gothic" w:cs="Calibri"/>
                <w:sz w:val="12"/>
                <w:szCs w:val="12"/>
              </w:rPr>
            </w:pPr>
            <w:r w:rsidRPr="002121E3">
              <w:rPr>
                <w:rFonts w:ascii="Century Gothic" w:hAnsi="Century Gothic" w:cs="Calibri"/>
                <w:sz w:val="12"/>
                <w:szCs w:val="12"/>
              </w:rPr>
              <w:t>0,01</w:t>
            </w:r>
          </w:p>
        </w:tc>
        <w:tc>
          <w:tcPr>
            <w:tcW w:w="2993" w:type="dxa"/>
            <w:tcBorders>
              <w:top w:val="single" w:sz="4" w:space="0" w:color="auto"/>
              <w:left w:val="single" w:sz="4" w:space="0" w:color="000000"/>
              <w:bottom w:val="single" w:sz="4" w:space="0" w:color="auto"/>
              <w:right w:val="single" w:sz="4" w:space="0" w:color="000000"/>
            </w:tcBorders>
            <w:shd w:val="clear" w:color="auto" w:fill="auto"/>
            <w:vAlign w:val="center"/>
          </w:tcPr>
          <w:p w14:paraId="726220F3" w14:textId="77777777" w:rsidR="00400401" w:rsidRPr="002121E3" w:rsidRDefault="00400401" w:rsidP="00DF1F40">
            <w:pPr>
              <w:autoSpaceDE w:val="0"/>
              <w:snapToGrid w:val="0"/>
              <w:rPr>
                <w:rFonts w:ascii="Century Gothic" w:hAnsi="Century Gothic" w:cs="Calibri"/>
                <w:sz w:val="12"/>
                <w:szCs w:val="12"/>
              </w:rPr>
            </w:pPr>
            <w:r w:rsidRPr="002121E3">
              <w:rPr>
                <w:rFonts w:ascii="Century Gothic" w:hAnsi="Century Gothic" w:cs="Calibri"/>
                <w:sz w:val="12"/>
                <w:szCs w:val="12"/>
              </w:rPr>
              <w:t>Odvoz na skládku odpadu</w:t>
            </w:r>
          </w:p>
        </w:tc>
      </w:tr>
    </w:tbl>
    <w:p w14:paraId="72A7E05C" w14:textId="77777777" w:rsidR="00400401" w:rsidRDefault="00400401" w:rsidP="00400401">
      <w:pPr>
        <w:pStyle w:val="Standard"/>
        <w:jc w:val="both"/>
        <w:rPr>
          <w:rFonts w:ascii="Century Gothic" w:eastAsia="Verdana" w:hAnsi="Century Gothic" w:cs="Verdana"/>
          <w:sz w:val="16"/>
          <w:szCs w:val="16"/>
          <w:lang w:val="sk-SK"/>
        </w:rPr>
      </w:pPr>
    </w:p>
    <w:p w14:paraId="2D571492" w14:textId="77777777" w:rsidR="00400401" w:rsidRDefault="00400401" w:rsidP="00400401">
      <w:pPr>
        <w:tabs>
          <w:tab w:val="left" w:pos="0"/>
        </w:tabs>
        <w:spacing w:after="0" w:line="240" w:lineRule="auto"/>
        <w:ind w:firstLine="709"/>
        <w:jc w:val="both"/>
        <w:rPr>
          <w:rFonts w:ascii="Century Gothic" w:eastAsia="Verdana" w:hAnsi="Century Gothic" w:cs="Verdana"/>
          <w:sz w:val="16"/>
          <w:szCs w:val="16"/>
        </w:rPr>
      </w:pPr>
      <w:r>
        <w:rPr>
          <w:rFonts w:ascii="Century Gothic" w:eastAsia="Verdana" w:hAnsi="Century Gothic" w:cs="Verdana"/>
          <w:sz w:val="16"/>
          <w:szCs w:val="16"/>
        </w:rPr>
        <w:t>S</w:t>
      </w:r>
      <w:r w:rsidRPr="00686EBE">
        <w:rPr>
          <w:rFonts w:ascii="Century Gothic" w:eastAsia="Verdana" w:hAnsi="Century Gothic" w:cs="Verdana"/>
          <w:sz w:val="16"/>
          <w:szCs w:val="16"/>
        </w:rPr>
        <w:t>tavebný odpad – sutina sa predpokladá len pri riešení prípojok. Množstvá odpadov uvedené v tabuľke sú len orientačné – nezáväzné a pri výstavbe ani nemusia vzniknúť resp. môžu vzniknúť iné odpady, s ktorými sa musí nakladať v zmysle Zákona.</w:t>
      </w:r>
    </w:p>
    <w:p w14:paraId="00BCF54B" w14:textId="77777777" w:rsidR="00400401" w:rsidRPr="00686EBE" w:rsidRDefault="00400401" w:rsidP="00400401">
      <w:pPr>
        <w:tabs>
          <w:tab w:val="left" w:pos="0"/>
        </w:tabs>
        <w:spacing w:after="0" w:line="240" w:lineRule="auto"/>
        <w:ind w:firstLine="709"/>
        <w:jc w:val="both"/>
        <w:rPr>
          <w:rFonts w:ascii="Century Gothic" w:eastAsia="Verdana" w:hAnsi="Century Gothic" w:cs="Verdana"/>
          <w:sz w:val="16"/>
          <w:szCs w:val="16"/>
        </w:rPr>
      </w:pPr>
    </w:p>
    <w:p w14:paraId="6C1ADFF6" w14:textId="77777777" w:rsidR="00400401" w:rsidRDefault="00400401" w:rsidP="00400401">
      <w:pPr>
        <w:pStyle w:val="Odsekzoznamu"/>
        <w:numPr>
          <w:ilvl w:val="0"/>
          <w:numId w:val="26"/>
        </w:numPr>
        <w:spacing w:after="0" w:line="240" w:lineRule="auto"/>
        <w:jc w:val="both"/>
        <w:rPr>
          <w:rFonts w:ascii="Century Gothic" w:eastAsia="Verdana" w:hAnsi="Century Gothic" w:cs="Verdana"/>
          <w:sz w:val="16"/>
          <w:szCs w:val="16"/>
        </w:rPr>
      </w:pPr>
      <w:r w:rsidRPr="00975566">
        <w:rPr>
          <w:rFonts w:ascii="Century Gothic" w:eastAsia="Verdana" w:hAnsi="Century Gothic" w:cs="Verdana"/>
          <w:sz w:val="16"/>
          <w:szCs w:val="16"/>
        </w:rPr>
        <w:t>Prehľad predpokladaných odpadov pri prevádzke:</w:t>
      </w:r>
    </w:p>
    <w:p w14:paraId="5E0ED687" w14:textId="77777777" w:rsidR="00400401" w:rsidRPr="00975566" w:rsidRDefault="00400401" w:rsidP="00400401">
      <w:pPr>
        <w:pStyle w:val="Odsekzoznamu"/>
        <w:spacing w:after="0" w:line="240" w:lineRule="auto"/>
        <w:ind w:left="1429"/>
        <w:jc w:val="both"/>
        <w:rPr>
          <w:rFonts w:ascii="Century Gothic" w:eastAsia="Verdana" w:hAnsi="Century Gothic" w:cs="Verdana"/>
          <w:sz w:val="16"/>
          <w:szCs w:val="16"/>
        </w:rPr>
      </w:pPr>
    </w:p>
    <w:tbl>
      <w:tblPr>
        <w:tblW w:w="9958" w:type="dxa"/>
        <w:jc w:val="center"/>
        <w:tblLayout w:type="fixed"/>
        <w:tblCellMar>
          <w:left w:w="70" w:type="dxa"/>
          <w:right w:w="70" w:type="dxa"/>
        </w:tblCellMar>
        <w:tblLook w:val="0000" w:firstRow="0" w:lastRow="0" w:firstColumn="0" w:lastColumn="0" w:noHBand="0" w:noVBand="0"/>
      </w:tblPr>
      <w:tblGrid>
        <w:gridCol w:w="870"/>
        <w:gridCol w:w="3969"/>
        <w:gridCol w:w="992"/>
        <w:gridCol w:w="1134"/>
        <w:gridCol w:w="2993"/>
      </w:tblGrid>
      <w:tr w:rsidR="00400401" w:rsidRPr="00E27217" w14:paraId="653E24C8" w14:textId="77777777" w:rsidTr="00DF1F40">
        <w:trPr>
          <w:trHeight w:hRule="exact" w:val="547"/>
          <w:jc w:val="center"/>
        </w:trPr>
        <w:tc>
          <w:tcPr>
            <w:tcW w:w="870" w:type="dxa"/>
            <w:tcBorders>
              <w:top w:val="single" w:sz="4" w:space="0" w:color="000000"/>
              <w:left w:val="single" w:sz="4" w:space="0" w:color="000000"/>
              <w:bottom w:val="single" w:sz="4" w:space="0" w:color="000000"/>
            </w:tcBorders>
            <w:shd w:val="clear" w:color="auto" w:fill="auto"/>
            <w:vAlign w:val="center"/>
          </w:tcPr>
          <w:p w14:paraId="7A48EFA7" w14:textId="77777777" w:rsidR="00400401" w:rsidRPr="00603B70" w:rsidRDefault="00400401" w:rsidP="00DF1F40">
            <w:pPr>
              <w:autoSpaceDE w:val="0"/>
              <w:snapToGrid w:val="0"/>
              <w:jc w:val="center"/>
              <w:rPr>
                <w:rFonts w:ascii="Century Gothic" w:hAnsi="Century Gothic" w:cs="Calibri"/>
                <w:b/>
                <w:sz w:val="12"/>
                <w:szCs w:val="12"/>
              </w:rPr>
            </w:pPr>
            <w:r w:rsidRPr="00603B70">
              <w:rPr>
                <w:rFonts w:ascii="Century Gothic" w:hAnsi="Century Gothic" w:cs="Calibri"/>
                <w:b/>
                <w:sz w:val="12"/>
                <w:szCs w:val="12"/>
              </w:rPr>
              <w:t>číslo odpadu</w:t>
            </w:r>
          </w:p>
        </w:tc>
        <w:tc>
          <w:tcPr>
            <w:tcW w:w="3969" w:type="dxa"/>
            <w:tcBorders>
              <w:top w:val="single" w:sz="4" w:space="0" w:color="000000"/>
              <w:left w:val="single" w:sz="4" w:space="0" w:color="000000"/>
              <w:bottom w:val="single" w:sz="4" w:space="0" w:color="000000"/>
            </w:tcBorders>
            <w:shd w:val="clear" w:color="auto" w:fill="auto"/>
            <w:vAlign w:val="center"/>
          </w:tcPr>
          <w:p w14:paraId="5B1EC81C" w14:textId="77777777" w:rsidR="00400401" w:rsidRPr="00603B70" w:rsidRDefault="00400401" w:rsidP="00DF1F40">
            <w:pPr>
              <w:autoSpaceDE w:val="0"/>
              <w:snapToGrid w:val="0"/>
              <w:jc w:val="center"/>
              <w:rPr>
                <w:rFonts w:ascii="Century Gothic" w:hAnsi="Century Gothic" w:cs="Calibri"/>
                <w:b/>
                <w:sz w:val="12"/>
                <w:szCs w:val="12"/>
              </w:rPr>
            </w:pPr>
            <w:r w:rsidRPr="00603B70">
              <w:rPr>
                <w:rFonts w:ascii="Century Gothic" w:hAnsi="Century Gothic" w:cs="Calibri"/>
                <w:b/>
                <w:sz w:val="12"/>
                <w:szCs w:val="12"/>
              </w:rPr>
              <w:t>názov odpadu</w:t>
            </w:r>
          </w:p>
        </w:tc>
        <w:tc>
          <w:tcPr>
            <w:tcW w:w="992" w:type="dxa"/>
            <w:tcBorders>
              <w:top w:val="single" w:sz="4" w:space="0" w:color="000000"/>
              <w:left w:val="single" w:sz="4" w:space="0" w:color="000000"/>
              <w:bottom w:val="single" w:sz="4" w:space="0" w:color="000000"/>
            </w:tcBorders>
            <w:shd w:val="clear" w:color="auto" w:fill="auto"/>
            <w:vAlign w:val="center"/>
          </w:tcPr>
          <w:p w14:paraId="46EFD07C" w14:textId="77777777" w:rsidR="00400401" w:rsidRPr="00603B70" w:rsidRDefault="00400401" w:rsidP="00DF1F40">
            <w:pPr>
              <w:autoSpaceDE w:val="0"/>
              <w:snapToGrid w:val="0"/>
              <w:jc w:val="center"/>
              <w:rPr>
                <w:rFonts w:ascii="Century Gothic" w:hAnsi="Century Gothic" w:cs="Calibri"/>
                <w:b/>
                <w:sz w:val="12"/>
                <w:szCs w:val="12"/>
              </w:rPr>
            </w:pPr>
            <w:r w:rsidRPr="00603B70">
              <w:rPr>
                <w:rFonts w:ascii="Century Gothic" w:hAnsi="Century Gothic" w:cs="Calibri"/>
                <w:b/>
                <w:sz w:val="12"/>
                <w:szCs w:val="12"/>
              </w:rPr>
              <w:t>kategória odpadu</w:t>
            </w:r>
          </w:p>
        </w:tc>
        <w:tc>
          <w:tcPr>
            <w:tcW w:w="1134" w:type="dxa"/>
            <w:tcBorders>
              <w:top w:val="single" w:sz="4" w:space="0" w:color="000000"/>
              <w:left w:val="single" w:sz="4" w:space="0" w:color="000000"/>
              <w:bottom w:val="single" w:sz="4" w:space="0" w:color="000000"/>
            </w:tcBorders>
          </w:tcPr>
          <w:p w14:paraId="791DF79D" w14:textId="77777777" w:rsidR="00400401" w:rsidRPr="00603B70" w:rsidRDefault="00400401" w:rsidP="00DF1F40">
            <w:pPr>
              <w:autoSpaceDE w:val="0"/>
              <w:snapToGrid w:val="0"/>
              <w:jc w:val="center"/>
              <w:rPr>
                <w:rFonts w:ascii="Century Gothic" w:hAnsi="Century Gothic" w:cs="Calibri"/>
                <w:b/>
                <w:sz w:val="12"/>
                <w:szCs w:val="12"/>
              </w:rPr>
            </w:pPr>
            <w:r w:rsidRPr="00603B70">
              <w:rPr>
                <w:rFonts w:ascii="Century Gothic" w:hAnsi="Century Gothic" w:cs="Calibri"/>
                <w:b/>
                <w:sz w:val="12"/>
                <w:szCs w:val="12"/>
              </w:rPr>
              <w:t>Predpokladané množstvo</w:t>
            </w:r>
            <w:r>
              <w:rPr>
                <w:rFonts w:ascii="Century Gothic" w:hAnsi="Century Gothic" w:cs="Calibri"/>
                <w:b/>
                <w:sz w:val="12"/>
                <w:szCs w:val="12"/>
              </w:rPr>
              <w:t xml:space="preserve"> </w:t>
            </w:r>
            <w:r w:rsidRPr="00603B70">
              <w:rPr>
                <w:rFonts w:ascii="Century Gothic" w:hAnsi="Century Gothic" w:cs="Calibri"/>
                <w:b/>
                <w:sz w:val="12"/>
                <w:szCs w:val="12"/>
              </w:rPr>
              <w:t>(t)</w:t>
            </w:r>
          </w:p>
        </w:tc>
        <w:tc>
          <w:tcPr>
            <w:tcW w:w="2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148AF" w14:textId="77777777" w:rsidR="00400401" w:rsidRPr="00603B70" w:rsidRDefault="00400401" w:rsidP="00DF1F40">
            <w:pPr>
              <w:autoSpaceDE w:val="0"/>
              <w:snapToGrid w:val="0"/>
              <w:jc w:val="center"/>
              <w:rPr>
                <w:rFonts w:ascii="Century Gothic" w:hAnsi="Century Gothic" w:cs="Calibri"/>
                <w:b/>
                <w:sz w:val="12"/>
                <w:szCs w:val="12"/>
              </w:rPr>
            </w:pPr>
            <w:r w:rsidRPr="00603B70">
              <w:rPr>
                <w:rFonts w:ascii="Century Gothic" w:hAnsi="Century Gothic" w:cs="Calibri"/>
                <w:b/>
                <w:sz w:val="12"/>
                <w:szCs w:val="12"/>
              </w:rPr>
              <w:t>Nakladanie s odpadom</w:t>
            </w:r>
          </w:p>
        </w:tc>
      </w:tr>
      <w:tr w:rsidR="00400401" w:rsidRPr="00E27217" w14:paraId="42C726D2" w14:textId="77777777" w:rsidTr="00DF1F40">
        <w:trPr>
          <w:trHeight w:hRule="exact" w:val="284"/>
          <w:jc w:val="center"/>
        </w:trPr>
        <w:tc>
          <w:tcPr>
            <w:tcW w:w="870" w:type="dxa"/>
            <w:tcBorders>
              <w:left w:val="single" w:sz="4" w:space="0" w:color="000000"/>
              <w:bottom w:val="single" w:sz="4" w:space="0" w:color="000000"/>
            </w:tcBorders>
            <w:shd w:val="clear" w:color="auto" w:fill="auto"/>
            <w:vAlign w:val="center"/>
          </w:tcPr>
          <w:p w14:paraId="1C160A3D" w14:textId="77777777" w:rsidR="00400401" w:rsidRPr="00603B70" w:rsidRDefault="00400401" w:rsidP="00DF1F40">
            <w:pPr>
              <w:autoSpaceDE w:val="0"/>
              <w:snapToGrid w:val="0"/>
              <w:jc w:val="center"/>
              <w:rPr>
                <w:rFonts w:ascii="Century Gothic" w:hAnsi="Century Gothic" w:cs="Calibri"/>
                <w:sz w:val="12"/>
                <w:szCs w:val="12"/>
              </w:rPr>
            </w:pPr>
            <w:r w:rsidRPr="00603B70">
              <w:rPr>
                <w:rFonts w:ascii="Century Gothic" w:hAnsi="Century Gothic" w:cs="Calibri"/>
                <w:sz w:val="12"/>
                <w:szCs w:val="12"/>
              </w:rPr>
              <w:t>17 02 03</w:t>
            </w:r>
          </w:p>
        </w:tc>
        <w:tc>
          <w:tcPr>
            <w:tcW w:w="3969" w:type="dxa"/>
            <w:tcBorders>
              <w:left w:val="single" w:sz="4" w:space="0" w:color="000000"/>
              <w:bottom w:val="single" w:sz="4" w:space="0" w:color="000000"/>
            </w:tcBorders>
            <w:shd w:val="clear" w:color="auto" w:fill="auto"/>
            <w:vAlign w:val="center"/>
          </w:tcPr>
          <w:p w14:paraId="14938A20" w14:textId="77777777" w:rsidR="00400401" w:rsidRPr="00603B70" w:rsidRDefault="00400401" w:rsidP="00DF1F40">
            <w:pPr>
              <w:autoSpaceDE w:val="0"/>
              <w:snapToGrid w:val="0"/>
              <w:rPr>
                <w:rFonts w:ascii="Century Gothic" w:hAnsi="Century Gothic" w:cs="Calibri"/>
                <w:sz w:val="12"/>
                <w:szCs w:val="12"/>
              </w:rPr>
            </w:pPr>
            <w:r w:rsidRPr="00603B70">
              <w:rPr>
                <w:rFonts w:ascii="Century Gothic" w:hAnsi="Century Gothic" w:cs="Calibri"/>
                <w:sz w:val="12"/>
                <w:szCs w:val="12"/>
              </w:rPr>
              <w:t>plasty</w:t>
            </w:r>
          </w:p>
        </w:tc>
        <w:tc>
          <w:tcPr>
            <w:tcW w:w="992" w:type="dxa"/>
            <w:tcBorders>
              <w:left w:val="single" w:sz="4" w:space="0" w:color="000000"/>
              <w:bottom w:val="single" w:sz="4" w:space="0" w:color="000000"/>
            </w:tcBorders>
            <w:shd w:val="clear" w:color="auto" w:fill="auto"/>
            <w:vAlign w:val="center"/>
          </w:tcPr>
          <w:p w14:paraId="7B26976F" w14:textId="77777777" w:rsidR="00400401" w:rsidRPr="00603B70" w:rsidRDefault="00400401" w:rsidP="00DF1F40">
            <w:pPr>
              <w:autoSpaceDE w:val="0"/>
              <w:snapToGrid w:val="0"/>
              <w:jc w:val="center"/>
              <w:rPr>
                <w:rFonts w:ascii="Century Gothic" w:hAnsi="Century Gothic" w:cs="Calibri"/>
                <w:sz w:val="12"/>
                <w:szCs w:val="12"/>
              </w:rPr>
            </w:pPr>
            <w:r w:rsidRPr="00603B70">
              <w:rPr>
                <w:rFonts w:ascii="Century Gothic" w:hAnsi="Century Gothic" w:cs="Calibri"/>
                <w:sz w:val="12"/>
                <w:szCs w:val="12"/>
              </w:rPr>
              <w:t>O</w:t>
            </w:r>
          </w:p>
        </w:tc>
        <w:tc>
          <w:tcPr>
            <w:tcW w:w="1134" w:type="dxa"/>
            <w:tcBorders>
              <w:left w:val="single" w:sz="4" w:space="0" w:color="000000"/>
              <w:bottom w:val="single" w:sz="4" w:space="0" w:color="000000"/>
            </w:tcBorders>
          </w:tcPr>
          <w:p w14:paraId="128C64CE" w14:textId="77777777" w:rsidR="00400401" w:rsidRPr="00603B70" w:rsidRDefault="00400401" w:rsidP="00DF1F40">
            <w:pPr>
              <w:autoSpaceDE w:val="0"/>
              <w:snapToGrid w:val="0"/>
              <w:jc w:val="center"/>
              <w:rPr>
                <w:rFonts w:ascii="Century Gothic" w:hAnsi="Century Gothic" w:cs="Calibri"/>
                <w:sz w:val="12"/>
                <w:szCs w:val="12"/>
              </w:rPr>
            </w:pPr>
            <w:r w:rsidRPr="00603B70">
              <w:rPr>
                <w:rFonts w:ascii="Century Gothic" w:hAnsi="Century Gothic" w:cs="Calibri"/>
                <w:sz w:val="12"/>
                <w:szCs w:val="12"/>
              </w:rPr>
              <w:t>0,0</w:t>
            </w:r>
            <w:r>
              <w:rPr>
                <w:rFonts w:ascii="Century Gothic" w:hAnsi="Century Gothic" w:cs="Calibri"/>
                <w:sz w:val="12"/>
                <w:szCs w:val="12"/>
              </w:rPr>
              <w:t>02</w:t>
            </w:r>
          </w:p>
        </w:tc>
        <w:tc>
          <w:tcPr>
            <w:tcW w:w="2993" w:type="dxa"/>
            <w:tcBorders>
              <w:left w:val="single" w:sz="4" w:space="0" w:color="000000"/>
              <w:bottom w:val="single" w:sz="4" w:space="0" w:color="000000"/>
              <w:right w:val="single" w:sz="4" w:space="0" w:color="000000"/>
            </w:tcBorders>
            <w:shd w:val="clear" w:color="auto" w:fill="auto"/>
            <w:vAlign w:val="center"/>
          </w:tcPr>
          <w:p w14:paraId="2F03E078" w14:textId="77777777" w:rsidR="00400401" w:rsidRPr="00603B70" w:rsidRDefault="00400401" w:rsidP="00DF1F40">
            <w:pPr>
              <w:autoSpaceDE w:val="0"/>
              <w:snapToGrid w:val="0"/>
              <w:rPr>
                <w:rFonts w:ascii="Century Gothic" w:hAnsi="Century Gothic" w:cs="Calibri"/>
                <w:sz w:val="12"/>
                <w:szCs w:val="12"/>
              </w:rPr>
            </w:pPr>
            <w:r w:rsidRPr="00603B70">
              <w:rPr>
                <w:rFonts w:ascii="Century Gothic" w:hAnsi="Century Gothic" w:cs="Calibri"/>
                <w:sz w:val="12"/>
                <w:szCs w:val="12"/>
              </w:rPr>
              <w:t>odvoz na skládku odpadu</w:t>
            </w:r>
          </w:p>
        </w:tc>
      </w:tr>
      <w:tr w:rsidR="00400401" w:rsidRPr="00E27217" w14:paraId="0926BDE1" w14:textId="77777777" w:rsidTr="00DF1F40">
        <w:trPr>
          <w:trHeight w:hRule="exact" w:val="284"/>
          <w:jc w:val="center"/>
        </w:trPr>
        <w:tc>
          <w:tcPr>
            <w:tcW w:w="870" w:type="dxa"/>
            <w:tcBorders>
              <w:top w:val="single" w:sz="4" w:space="0" w:color="000000"/>
              <w:left w:val="single" w:sz="4" w:space="0" w:color="000000"/>
              <w:bottom w:val="single" w:sz="4" w:space="0" w:color="auto"/>
            </w:tcBorders>
            <w:shd w:val="clear" w:color="auto" w:fill="auto"/>
            <w:vAlign w:val="center"/>
          </w:tcPr>
          <w:p w14:paraId="6D292E36" w14:textId="77777777" w:rsidR="00400401" w:rsidRPr="00603B70" w:rsidRDefault="00400401" w:rsidP="00DF1F40">
            <w:pPr>
              <w:autoSpaceDE w:val="0"/>
              <w:snapToGrid w:val="0"/>
              <w:jc w:val="center"/>
              <w:rPr>
                <w:rFonts w:ascii="Century Gothic" w:hAnsi="Century Gothic" w:cs="Calibri"/>
                <w:sz w:val="12"/>
                <w:szCs w:val="12"/>
              </w:rPr>
            </w:pPr>
            <w:r w:rsidRPr="00603B70">
              <w:rPr>
                <w:rFonts w:ascii="Century Gothic" w:hAnsi="Century Gothic" w:cs="Calibri"/>
                <w:sz w:val="12"/>
                <w:szCs w:val="12"/>
              </w:rPr>
              <w:t>17 06 04</w:t>
            </w:r>
          </w:p>
        </w:tc>
        <w:tc>
          <w:tcPr>
            <w:tcW w:w="3969" w:type="dxa"/>
            <w:tcBorders>
              <w:top w:val="single" w:sz="4" w:space="0" w:color="000000"/>
              <w:left w:val="single" w:sz="4" w:space="0" w:color="000000"/>
              <w:bottom w:val="single" w:sz="4" w:space="0" w:color="auto"/>
            </w:tcBorders>
            <w:shd w:val="clear" w:color="auto" w:fill="auto"/>
            <w:vAlign w:val="center"/>
          </w:tcPr>
          <w:p w14:paraId="5FDECB58" w14:textId="77777777" w:rsidR="00400401" w:rsidRPr="00603B70" w:rsidRDefault="00400401" w:rsidP="00DF1F40">
            <w:pPr>
              <w:autoSpaceDE w:val="0"/>
              <w:snapToGrid w:val="0"/>
              <w:rPr>
                <w:rFonts w:ascii="Century Gothic" w:hAnsi="Century Gothic" w:cs="Calibri"/>
                <w:sz w:val="12"/>
                <w:szCs w:val="12"/>
              </w:rPr>
            </w:pPr>
            <w:r w:rsidRPr="00603B70">
              <w:rPr>
                <w:rFonts w:ascii="Century Gothic" w:hAnsi="Century Gothic" w:cs="Calibri"/>
                <w:sz w:val="12"/>
                <w:szCs w:val="12"/>
              </w:rPr>
              <w:t>Izolačné materiály iné ako uvedené v 17 06 01 a 17 06 03</w:t>
            </w:r>
          </w:p>
        </w:tc>
        <w:tc>
          <w:tcPr>
            <w:tcW w:w="992" w:type="dxa"/>
            <w:tcBorders>
              <w:top w:val="single" w:sz="4" w:space="0" w:color="000000"/>
              <w:left w:val="single" w:sz="4" w:space="0" w:color="000000"/>
              <w:bottom w:val="single" w:sz="4" w:space="0" w:color="auto"/>
            </w:tcBorders>
            <w:shd w:val="clear" w:color="auto" w:fill="auto"/>
            <w:vAlign w:val="center"/>
          </w:tcPr>
          <w:p w14:paraId="012BE762" w14:textId="77777777" w:rsidR="00400401" w:rsidRPr="00603B70" w:rsidRDefault="00400401" w:rsidP="00DF1F40">
            <w:pPr>
              <w:autoSpaceDE w:val="0"/>
              <w:snapToGrid w:val="0"/>
              <w:jc w:val="center"/>
              <w:rPr>
                <w:rFonts w:ascii="Century Gothic" w:hAnsi="Century Gothic" w:cs="Calibri"/>
                <w:sz w:val="12"/>
                <w:szCs w:val="12"/>
              </w:rPr>
            </w:pPr>
            <w:r w:rsidRPr="00603B70">
              <w:rPr>
                <w:rFonts w:ascii="Century Gothic" w:hAnsi="Century Gothic" w:cs="Calibri"/>
                <w:sz w:val="12"/>
                <w:szCs w:val="12"/>
              </w:rPr>
              <w:t>O</w:t>
            </w:r>
          </w:p>
        </w:tc>
        <w:tc>
          <w:tcPr>
            <w:tcW w:w="1134" w:type="dxa"/>
            <w:tcBorders>
              <w:top w:val="single" w:sz="4" w:space="0" w:color="000000"/>
              <w:left w:val="single" w:sz="4" w:space="0" w:color="000000"/>
              <w:bottom w:val="single" w:sz="4" w:space="0" w:color="auto"/>
            </w:tcBorders>
          </w:tcPr>
          <w:p w14:paraId="0C584A1C" w14:textId="77777777" w:rsidR="00400401" w:rsidRPr="00603B70" w:rsidRDefault="00400401" w:rsidP="00DF1F40">
            <w:pPr>
              <w:autoSpaceDE w:val="0"/>
              <w:snapToGrid w:val="0"/>
              <w:jc w:val="center"/>
              <w:rPr>
                <w:rFonts w:ascii="Century Gothic" w:hAnsi="Century Gothic" w:cs="Calibri"/>
                <w:sz w:val="12"/>
                <w:szCs w:val="12"/>
              </w:rPr>
            </w:pPr>
            <w:r w:rsidRPr="00603B70">
              <w:rPr>
                <w:rFonts w:ascii="Century Gothic" w:hAnsi="Century Gothic" w:cs="Calibri"/>
                <w:sz w:val="12"/>
                <w:szCs w:val="12"/>
              </w:rPr>
              <w:t>0,0</w:t>
            </w:r>
            <w:r>
              <w:rPr>
                <w:rFonts w:ascii="Century Gothic" w:hAnsi="Century Gothic" w:cs="Calibri"/>
                <w:sz w:val="12"/>
                <w:szCs w:val="12"/>
              </w:rPr>
              <w:t>01</w:t>
            </w:r>
          </w:p>
        </w:tc>
        <w:tc>
          <w:tcPr>
            <w:tcW w:w="2993" w:type="dxa"/>
            <w:tcBorders>
              <w:top w:val="single" w:sz="4" w:space="0" w:color="000000"/>
              <w:left w:val="single" w:sz="4" w:space="0" w:color="000000"/>
              <w:bottom w:val="single" w:sz="4" w:space="0" w:color="auto"/>
              <w:right w:val="single" w:sz="4" w:space="0" w:color="000000"/>
            </w:tcBorders>
            <w:shd w:val="clear" w:color="auto" w:fill="auto"/>
            <w:vAlign w:val="center"/>
          </w:tcPr>
          <w:p w14:paraId="321FCDCB" w14:textId="77777777" w:rsidR="00400401" w:rsidRPr="00603B70" w:rsidRDefault="00400401" w:rsidP="00DF1F40">
            <w:pPr>
              <w:autoSpaceDE w:val="0"/>
              <w:snapToGrid w:val="0"/>
              <w:rPr>
                <w:rFonts w:ascii="Century Gothic" w:hAnsi="Century Gothic" w:cs="Calibri"/>
                <w:sz w:val="12"/>
                <w:szCs w:val="12"/>
              </w:rPr>
            </w:pPr>
            <w:r w:rsidRPr="00603B70">
              <w:rPr>
                <w:rFonts w:ascii="Century Gothic" w:hAnsi="Century Gothic" w:cs="Calibri"/>
                <w:sz w:val="12"/>
                <w:szCs w:val="12"/>
              </w:rPr>
              <w:t>odvoz na skládku odpadu</w:t>
            </w:r>
          </w:p>
        </w:tc>
      </w:tr>
      <w:tr w:rsidR="00400401" w:rsidRPr="00E27217" w14:paraId="061E636E" w14:textId="77777777" w:rsidTr="00DF1F40">
        <w:trPr>
          <w:trHeight w:hRule="exact" w:val="421"/>
          <w:jc w:val="center"/>
        </w:trPr>
        <w:tc>
          <w:tcPr>
            <w:tcW w:w="870" w:type="dxa"/>
            <w:tcBorders>
              <w:top w:val="single" w:sz="4" w:space="0" w:color="auto"/>
              <w:left w:val="single" w:sz="4" w:space="0" w:color="000000"/>
              <w:bottom w:val="single" w:sz="4" w:space="0" w:color="auto"/>
            </w:tcBorders>
            <w:shd w:val="clear" w:color="auto" w:fill="auto"/>
            <w:vAlign w:val="center"/>
          </w:tcPr>
          <w:p w14:paraId="2E4F0365" w14:textId="77777777" w:rsidR="00400401" w:rsidRPr="00603B70" w:rsidRDefault="00400401" w:rsidP="00DF1F40">
            <w:pPr>
              <w:autoSpaceDE w:val="0"/>
              <w:snapToGrid w:val="0"/>
              <w:jc w:val="center"/>
              <w:rPr>
                <w:rFonts w:ascii="Century Gothic" w:hAnsi="Century Gothic" w:cs="Calibri"/>
                <w:sz w:val="12"/>
                <w:szCs w:val="12"/>
              </w:rPr>
            </w:pPr>
            <w:r w:rsidRPr="00603B70">
              <w:rPr>
                <w:rFonts w:ascii="Century Gothic" w:hAnsi="Century Gothic" w:cs="Calibri"/>
                <w:sz w:val="12"/>
                <w:szCs w:val="12"/>
              </w:rPr>
              <w:t>17 09 04</w:t>
            </w:r>
          </w:p>
        </w:tc>
        <w:tc>
          <w:tcPr>
            <w:tcW w:w="3969" w:type="dxa"/>
            <w:tcBorders>
              <w:top w:val="single" w:sz="4" w:space="0" w:color="auto"/>
              <w:left w:val="single" w:sz="4" w:space="0" w:color="000000"/>
              <w:bottom w:val="single" w:sz="4" w:space="0" w:color="auto"/>
            </w:tcBorders>
            <w:shd w:val="clear" w:color="auto" w:fill="auto"/>
            <w:vAlign w:val="center"/>
          </w:tcPr>
          <w:p w14:paraId="284200B0" w14:textId="77777777" w:rsidR="00400401" w:rsidRPr="00603B70" w:rsidRDefault="00400401" w:rsidP="00DF1F40">
            <w:pPr>
              <w:autoSpaceDE w:val="0"/>
              <w:snapToGrid w:val="0"/>
              <w:rPr>
                <w:rFonts w:ascii="Century Gothic" w:hAnsi="Century Gothic" w:cs="Calibri"/>
                <w:sz w:val="12"/>
                <w:szCs w:val="12"/>
              </w:rPr>
            </w:pPr>
            <w:r w:rsidRPr="00603B70">
              <w:rPr>
                <w:rFonts w:ascii="Century Gothic" w:hAnsi="Century Gothic" w:cs="Calibri"/>
                <w:color w:val="000000"/>
                <w:sz w:val="12"/>
                <w:szCs w:val="12"/>
                <w:shd w:val="clear" w:color="auto" w:fill="FFFFFF"/>
              </w:rPr>
              <w:t>zmiešané odpady zo stavieb a demolácií iné ako uvedené v 17 09 01, 17 09 02 a 17 09 03</w:t>
            </w:r>
          </w:p>
        </w:tc>
        <w:tc>
          <w:tcPr>
            <w:tcW w:w="992" w:type="dxa"/>
            <w:tcBorders>
              <w:top w:val="single" w:sz="4" w:space="0" w:color="auto"/>
              <w:left w:val="single" w:sz="4" w:space="0" w:color="000000"/>
              <w:bottom w:val="single" w:sz="4" w:space="0" w:color="auto"/>
            </w:tcBorders>
            <w:shd w:val="clear" w:color="auto" w:fill="auto"/>
            <w:vAlign w:val="center"/>
          </w:tcPr>
          <w:p w14:paraId="07212A9B" w14:textId="77777777" w:rsidR="00400401" w:rsidRPr="00603B70" w:rsidRDefault="00400401" w:rsidP="00DF1F40">
            <w:pPr>
              <w:autoSpaceDE w:val="0"/>
              <w:snapToGrid w:val="0"/>
              <w:jc w:val="center"/>
              <w:rPr>
                <w:rFonts w:ascii="Century Gothic" w:hAnsi="Century Gothic" w:cs="Calibri"/>
                <w:sz w:val="12"/>
                <w:szCs w:val="12"/>
              </w:rPr>
            </w:pPr>
            <w:r w:rsidRPr="00603B70">
              <w:rPr>
                <w:rFonts w:ascii="Century Gothic" w:hAnsi="Century Gothic" w:cs="Calibri"/>
                <w:sz w:val="12"/>
                <w:szCs w:val="12"/>
              </w:rPr>
              <w:t>O</w:t>
            </w:r>
          </w:p>
        </w:tc>
        <w:tc>
          <w:tcPr>
            <w:tcW w:w="1134" w:type="dxa"/>
            <w:tcBorders>
              <w:top w:val="single" w:sz="4" w:space="0" w:color="auto"/>
              <w:left w:val="single" w:sz="4" w:space="0" w:color="000000"/>
              <w:bottom w:val="single" w:sz="4" w:space="0" w:color="auto"/>
            </w:tcBorders>
          </w:tcPr>
          <w:p w14:paraId="1E6C4328" w14:textId="77777777" w:rsidR="00400401" w:rsidRPr="00603B70" w:rsidRDefault="00400401" w:rsidP="00DF1F40">
            <w:pPr>
              <w:autoSpaceDE w:val="0"/>
              <w:snapToGrid w:val="0"/>
              <w:jc w:val="center"/>
              <w:rPr>
                <w:rFonts w:ascii="Century Gothic" w:hAnsi="Century Gothic" w:cs="Calibri"/>
                <w:sz w:val="12"/>
                <w:szCs w:val="12"/>
              </w:rPr>
            </w:pPr>
            <w:r w:rsidRPr="00603B70">
              <w:rPr>
                <w:rFonts w:ascii="Century Gothic" w:hAnsi="Century Gothic" w:cs="Calibri"/>
                <w:sz w:val="12"/>
                <w:szCs w:val="12"/>
              </w:rPr>
              <w:t>0,0</w:t>
            </w:r>
            <w:r>
              <w:rPr>
                <w:rFonts w:ascii="Century Gothic" w:hAnsi="Century Gothic" w:cs="Calibri"/>
                <w:sz w:val="12"/>
                <w:szCs w:val="12"/>
              </w:rPr>
              <w:t>02</w:t>
            </w:r>
          </w:p>
        </w:tc>
        <w:tc>
          <w:tcPr>
            <w:tcW w:w="2993" w:type="dxa"/>
            <w:tcBorders>
              <w:top w:val="single" w:sz="4" w:space="0" w:color="auto"/>
              <w:left w:val="single" w:sz="4" w:space="0" w:color="000000"/>
              <w:bottom w:val="single" w:sz="4" w:space="0" w:color="auto"/>
              <w:right w:val="single" w:sz="4" w:space="0" w:color="000000"/>
            </w:tcBorders>
            <w:shd w:val="clear" w:color="auto" w:fill="auto"/>
            <w:vAlign w:val="center"/>
          </w:tcPr>
          <w:p w14:paraId="3A591243" w14:textId="77777777" w:rsidR="00400401" w:rsidRPr="00603B70" w:rsidRDefault="00400401" w:rsidP="00DF1F40">
            <w:pPr>
              <w:autoSpaceDE w:val="0"/>
              <w:snapToGrid w:val="0"/>
              <w:rPr>
                <w:rFonts w:ascii="Century Gothic" w:hAnsi="Century Gothic" w:cs="Calibri"/>
                <w:sz w:val="12"/>
                <w:szCs w:val="12"/>
              </w:rPr>
            </w:pPr>
            <w:r w:rsidRPr="00603B70">
              <w:rPr>
                <w:rFonts w:ascii="Century Gothic" w:hAnsi="Century Gothic" w:cs="Calibri"/>
                <w:sz w:val="12"/>
                <w:szCs w:val="12"/>
              </w:rPr>
              <w:t>Odvoz na skládku odpadu</w:t>
            </w:r>
          </w:p>
        </w:tc>
      </w:tr>
    </w:tbl>
    <w:p w14:paraId="56D92EE7" w14:textId="77777777" w:rsidR="00400401" w:rsidRDefault="00400401" w:rsidP="00400401">
      <w:pPr>
        <w:tabs>
          <w:tab w:val="left" w:pos="0"/>
        </w:tabs>
        <w:spacing w:after="0" w:line="240" w:lineRule="auto"/>
        <w:ind w:firstLine="709"/>
        <w:jc w:val="both"/>
        <w:rPr>
          <w:rFonts w:ascii="Century Gothic" w:eastAsia="Verdana" w:hAnsi="Century Gothic" w:cs="Verdana"/>
          <w:sz w:val="16"/>
          <w:szCs w:val="16"/>
        </w:rPr>
      </w:pPr>
    </w:p>
    <w:p w14:paraId="64E939BE" w14:textId="77777777" w:rsidR="00400401" w:rsidRDefault="00400401" w:rsidP="00400401">
      <w:pPr>
        <w:tabs>
          <w:tab w:val="left" w:pos="0"/>
        </w:tabs>
        <w:spacing w:after="0" w:line="240" w:lineRule="auto"/>
        <w:ind w:firstLine="709"/>
        <w:jc w:val="both"/>
        <w:rPr>
          <w:rFonts w:ascii="Century Gothic" w:eastAsia="Verdana" w:hAnsi="Century Gothic" w:cs="Verdana"/>
          <w:sz w:val="16"/>
          <w:szCs w:val="16"/>
        </w:rPr>
      </w:pPr>
      <w:r w:rsidRPr="00686EBE">
        <w:rPr>
          <w:rFonts w:ascii="Century Gothic" w:eastAsia="Verdana" w:hAnsi="Century Gothic" w:cs="Verdana"/>
          <w:sz w:val="16"/>
          <w:szCs w:val="16"/>
        </w:rPr>
        <w:t>Zhromažďovanie odpadov:</w:t>
      </w:r>
    </w:p>
    <w:p w14:paraId="62592874" w14:textId="77777777" w:rsidR="00400401" w:rsidRDefault="00400401" w:rsidP="00400401">
      <w:pPr>
        <w:tabs>
          <w:tab w:val="left" w:pos="0"/>
        </w:tabs>
        <w:spacing w:after="0" w:line="240" w:lineRule="auto"/>
        <w:ind w:firstLine="709"/>
        <w:jc w:val="both"/>
        <w:rPr>
          <w:rFonts w:ascii="Century Gothic" w:eastAsia="Verdana" w:hAnsi="Century Gothic" w:cs="Verdana"/>
          <w:sz w:val="16"/>
          <w:szCs w:val="16"/>
        </w:rPr>
      </w:pPr>
    </w:p>
    <w:p w14:paraId="1171E2B4" w14:textId="77777777" w:rsidR="00400401" w:rsidRPr="00686EBE" w:rsidRDefault="00400401" w:rsidP="00400401">
      <w:pPr>
        <w:tabs>
          <w:tab w:val="left" w:pos="0"/>
        </w:tabs>
        <w:spacing w:after="0" w:line="240" w:lineRule="auto"/>
        <w:ind w:firstLine="709"/>
        <w:jc w:val="both"/>
        <w:rPr>
          <w:rFonts w:ascii="Century Gothic" w:eastAsia="Verdana" w:hAnsi="Century Gothic" w:cs="Verdana"/>
          <w:sz w:val="16"/>
          <w:szCs w:val="16"/>
        </w:rPr>
      </w:pPr>
      <w:r w:rsidRPr="00686EBE">
        <w:rPr>
          <w:rFonts w:ascii="Century Gothic" w:eastAsia="Verdana" w:hAnsi="Century Gothic" w:cs="Verdana"/>
          <w:sz w:val="16"/>
          <w:szCs w:val="16"/>
        </w:rPr>
        <w:t>Miesta zhromažďovania odpadov budú situované tak aby boli dostupné z miest vzniku odpadov a boli bezproblémovo dostupné vozidlám odberateľov odpadov.</w:t>
      </w:r>
    </w:p>
    <w:p w14:paraId="43FC0AD8" w14:textId="06280809" w:rsidR="008912E9" w:rsidRDefault="008912E9" w:rsidP="00422117">
      <w:pPr>
        <w:spacing w:after="0" w:line="240" w:lineRule="auto"/>
        <w:jc w:val="both"/>
        <w:rPr>
          <w:rFonts w:ascii="Century Gothic" w:eastAsia="Verdana" w:hAnsi="Century Gothic" w:cs="Verdana"/>
          <w:sz w:val="16"/>
          <w:szCs w:val="16"/>
        </w:rPr>
      </w:pPr>
    </w:p>
    <w:p w14:paraId="48C8EDDA" w14:textId="5F59A0F4" w:rsidR="00284490" w:rsidRDefault="00284490" w:rsidP="00422117">
      <w:pPr>
        <w:spacing w:after="0" w:line="240" w:lineRule="auto"/>
        <w:jc w:val="both"/>
        <w:rPr>
          <w:rFonts w:ascii="Century Gothic" w:eastAsia="Verdana" w:hAnsi="Century Gothic" w:cs="Verdana"/>
          <w:sz w:val="16"/>
          <w:szCs w:val="16"/>
        </w:rPr>
      </w:pPr>
    </w:p>
    <w:p w14:paraId="1C4DAA04" w14:textId="77777777" w:rsidR="00C75CF9" w:rsidRPr="000A68AE" w:rsidRDefault="00C75CF9" w:rsidP="00C75CF9">
      <w:pPr>
        <w:spacing w:after="0" w:line="100" w:lineRule="atLeast"/>
        <w:jc w:val="both"/>
        <w:rPr>
          <w:rFonts w:ascii="Century Gothic" w:eastAsia="Verdana" w:hAnsi="Century Gothic" w:cs="Verdana"/>
          <w:sz w:val="16"/>
          <w:szCs w:val="16"/>
        </w:rPr>
      </w:pPr>
      <w:r>
        <w:rPr>
          <w:rFonts w:ascii="Century Gothic" w:eastAsia="Verdana" w:hAnsi="Century Gothic" w:cs="Verdana"/>
          <w:b/>
          <w:bCs/>
          <w:sz w:val="16"/>
          <w:szCs w:val="16"/>
          <w:u w:val="single"/>
        </w:rPr>
        <w:t>5</w:t>
      </w:r>
      <w:r w:rsidRPr="000A68AE">
        <w:rPr>
          <w:rFonts w:ascii="Century Gothic" w:eastAsia="Verdana" w:hAnsi="Century Gothic" w:cs="Verdana"/>
          <w:b/>
          <w:bCs/>
          <w:sz w:val="16"/>
          <w:szCs w:val="16"/>
          <w:u w:val="single"/>
        </w:rPr>
        <w:t>.  ZÁVER</w:t>
      </w:r>
    </w:p>
    <w:p w14:paraId="6A802F5F" w14:textId="77777777" w:rsidR="00C75CF9" w:rsidRPr="000A68AE" w:rsidRDefault="00C75CF9" w:rsidP="00C75CF9">
      <w:pPr>
        <w:spacing w:after="0" w:line="240" w:lineRule="auto"/>
        <w:jc w:val="both"/>
        <w:rPr>
          <w:rFonts w:ascii="Century Gothic" w:eastAsia="Verdana" w:hAnsi="Century Gothic" w:cs="Verdana"/>
          <w:b/>
          <w:bCs/>
          <w:sz w:val="16"/>
          <w:szCs w:val="16"/>
        </w:rPr>
      </w:pPr>
      <w:r w:rsidRPr="000A68AE">
        <w:rPr>
          <w:rFonts w:ascii="Century Gothic" w:eastAsia="Verdana" w:hAnsi="Century Gothic" w:cs="Verdana"/>
          <w:b/>
          <w:bCs/>
          <w:sz w:val="16"/>
          <w:szCs w:val="16"/>
        </w:rPr>
        <w:tab/>
      </w:r>
    </w:p>
    <w:p w14:paraId="52A63A22" w14:textId="77777777" w:rsidR="00C75CF9" w:rsidRPr="000A68AE" w:rsidRDefault="00C75CF9" w:rsidP="00C75CF9">
      <w:pPr>
        <w:pStyle w:val="Standard"/>
        <w:jc w:val="both"/>
        <w:rPr>
          <w:rFonts w:ascii="Century Gothic" w:eastAsia="Verdana" w:hAnsi="Century Gothic" w:cs="Verdana"/>
          <w:b/>
          <w:bCs/>
          <w:sz w:val="16"/>
          <w:szCs w:val="16"/>
          <w:lang w:val="sk-SK"/>
        </w:rPr>
      </w:pPr>
      <w:r>
        <w:rPr>
          <w:rFonts w:ascii="Century Gothic" w:eastAsia="Verdana" w:hAnsi="Century Gothic" w:cs="Verdana"/>
          <w:b/>
          <w:bCs/>
          <w:sz w:val="16"/>
          <w:szCs w:val="16"/>
          <w:lang w:val="sk-SK"/>
        </w:rPr>
        <w:t>5</w:t>
      </w:r>
      <w:r w:rsidRPr="000A68AE">
        <w:rPr>
          <w:rFonts w:ascii="Century Gothic" w:eastAsia="Verdana" w:hAnsi="Century Gothic" w:cs="Verdana"/>
          <w:b/>
          <w:bCs/>
          <w:sz w:val="16"/>
          <w:szCs w:val="16"/>
          <w:lang w:val="sk-SK"/>
        </w:rPr>
        <w:t>.1</w:t>
      </w:r>
      <w:r w:rsidRPr="000A68AE">
        <w:rPr>
          <w:rFonts w:ascii="Century Gothic" w:eastAsia="Verdana" w:hAnsi="Century Gothic" w:cs="Verdana"/>
          <w:b/>
          <w:bCs/>
          <w:sz w:val="16"/>
          <w:szCs w:val="16"/>
          <w:lang w:val="sk-SK"/>
        </w:rPr>
        <w:tab/>
        <w:t>Vyhodnotenie neodstrániteľných nebezpečenstiev a neodstrániteľných ohrození</w:t>
      </w:r>
    </w:p>
    <w:p w14:paraId="4E111666" w14:textId="77777777" w:rsidR="00C75CF9" w:rsidRPr="000A68AE" w:rsidRDefault="00C75CF9" w:rsidP="00C75CF9">
      <w:pPr>
        <w:spacing w:after="0" w:line="240" w:lineRule="auto"/>
        <w:jc w:val="both"/>
        <w:rPr>
          <w:rFonts w:ascii="Century Gothic" w:eastAsia="Verdana" w:hAnsi="Century Gothic" w:cs="Verdana"/>
          <w:sz w:val="16"/>
          <w:szCs w:val="16"/>
        </w:rPr>
      </w:pPr>
    </w:p>
    <w:p w14:paraId="42255577" w14:textId="77777777" w:rsidR="00C75CF9" w:rsidRPr="00E50515" w:rsidRDefault="00C75CF9" w:rsidP="00C75CF9">
      <w:pPr>
        <w:pStyle w:val="Odsekzoznamu"/>
        <w:spacing w:after="0" w:line="240" w:lineRule="auto"/>
        <w:ind w:left="0" w:firstLine="709"/>
        <w:jc w:val="both"/>
        <w:rPr>
          <w:rFonts w:ascii="Century Gothic" w:eastAsia="Verdana" w:hAnsi="Century Gothic" w:cs="Verdana"/>
          <w:sz w:val="16"/>
          <w:szCs w:val="16"/>
        </w:rPr>
      </w:pPr>
      <w:r w:rsidRPr="000A68AE">
        <w:rPr>
          <w:rFonts w:ascii="Century Gothic" w:eastAsia="Verdana" w:hAnsi="Century Gothic" w:cs="Verdana"/>
          <w:sz w:val="16"/>
          <w:szCs w:val="16"/>
        </w:rPr>
        <w:tab/>
      </w:r>
      <w:r w:rsidRPr="00E50515">
        <w:rPr>
          <w:rFonts w:ascii="Century Gothic" w:eastAsia="Verdana" w:hAnsi="Century Gothic" w:cs="Verdana"/>
          <w:sz w:val="16"/>
          <w:szCs w:val="16"/>
        </w:rPr>
        <w:t>Dôsledným uplatňovaním a rešpektovaním predpisov na zaistenie bezpečnosti a ochrany zdravia pri práci je možné znížiť nie je však úplne odstrániť všetky riziká poškodenia ľudského zdravia a preto v zmysle § 4 ods. 1 a</w:t>
      </w:r>
      <w:r>
        <w:rPr>
          <w:rFonts w:ascii="Century Gothic" w:eastAsia="Verdana" w:hAnsi="Century Gothic" w:cs="Verdana"/>
          <w:sz w:val="16"/>
          <w:szCs w:val="16"/>
        </w:rPr>
        <w:t xml:space="preserve"> </w:t>
      </w:r>
      <w:r w:rsidRPr="00E50515">
        <w:rPr>
          <w:rFonts w:ascii="Century Gothic" w:eastAsia="Verdana" w:hAnsi="Century Gothic" w:cs="Verdana"/>
          <w:sz w:val="16"/>
          <w:szCs w:val="16"/>
        </w:rPr>
        <w:t>§ 6 ods. 1 písmeno c zákona č. 124/2006 Z. z. o bezpečnosti a ochrane zdravia pri práci sa určujú nasledujúce neodstrániteľne ohrozenia a rizika. Vyhodnotenie neodstrániteľného nebezpečenstva a neodstrániteľného ohrozenia podľa zákona č. 124/2006 Z. z. o bezpečnosti a ochrane zdravia pri práci v znení skorších predpisov.</w:t>
      </w:r>
    </w:p>
    <w:p w14:paraId="2D4C8CED" w14:textId="77777777" w:rsidR="00C75CF9" w:rsidRDefault="00C75CF9" w:rsidP="00C75CF9">
      <w:pPr>
        <w:spacing w:after="0" w:line="240" w:lineRule="auto"/>
        <w:jc w:val="both"/>
        <w:rPr>
          <w:rFonts w:ascii="Century Gothic" w:eastAsia="Verdana" w:hAnsi="Century Gothic" w:cs="Verdana"/>
          <w:sz w:val="16"/>
          <w:szCs w:val="16"/>
        </w:rPr>
      </w:pPr>
    </w:p>
    <w:tbl>
      <w:tblPr>
        <w:tblStyle w:val="TableNormal"/>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51"/>
        <w:gridCol w:w="3402"/>
        <w:gridCol w:w="1918"/>
        <w:gridCol w:w="1701"/>
      </w:tblGrid>
      <w:tr w:rsidR="00C75CF9" w14:paraId="1B5691A8" w14:textId="77777777" w:rsidTr="00DF1F40">
        <w:trPr>
          <w:trHeight w:val="1010"/>
        </w:trPr>
        <w:tc>
          <w:tcPr>
            <w:tcW w:w="2051" w:type="dxa"/>
          </w:tcPr>
          <w:p w14:paraId="6CC719A4" w14:textId="77777777" w:rsidR="00C75CF9" w:rsidRPr="00E50515" w:rsidRDefault="00C75CF9" w:rsidP="00DF1F40">
            <w:pPr>
              <w:pStyle w:val="TableParagraph"/>
              <w:jc w:val="center"/>
              <w:rPr>
                <w:rFonts w:ascii="Century Gothic" w:hAnsi="Century Gothic"/>
                <w:b/>
                <w:sz w:val="16"/>
                <w:szCs w:val="16"/>
              </w:rPr>
            </w:pPr>
            <w:r w:rsidRPr="00E50515">
              <w:rPr>
                <w:rFonts w:ascii="Century Gothic" w:hAnsi="Century Gothic"/>
                <w:b/>
                <w:spacing w:val="-2"/>
                <w:sz w:val="16"/>
                <w:szCs w:val="16"/>
              </w:rPr>
              <w:t>Faktor</w:t>
            </w:r>
          </w:p>
          <w:p w14:paraId="2D2F959A" w14:textId="77777777" w:rsidR="00C75CF9" w:rsidRPr="00E50515" w:rsidRDefault="00C75CF9" w:rsidP="00DF1F40">
            <w:pPr>
              <w:pStyle w:val="TableParagraph"/>
              <w:ind w:right="62"/>
              <w:jc w:val="center"/>
              <w:rPr>
                <w:rFonts w:ascii="Century Gothic" w:hAnsi="Century Gothic"/>
                <w:b/>
                <w:sz w:val="16"/>
                <w:szCs w:val="16"/>
              </w:rPr>
            </w:pPr>
            <w:r w:rsidRPr="00E50515">
              <w:rPr>
                <w:rFonts w:ascii="Century Gothic" w:hAnsi="Century Gothic"/>
                <w:b/>
                <w:sz w:val="16"/>
                <w:szCs w:val="16"/>
              </w:rPr>
              <w:t>Pracovného</w:t>
            </w:r>
            <w:r w:rsidRPr="00E50515">
              <w:rPr>
                <w:rFonts w:ascii="Century Gothic" w:hAnsi="Century Gothic"/>
                <w:b/>
                <w:spacing w:val="-13"/>
                <w:sz w:val="16"/>
                <w:szCs w:val="16"/>
              </w:rPr>
              <w:t xml:space="preserve"> </w:t>
            </w:r>
            <w:r w:rsidRPr="00E50515">
              <w:rPr>
                <w:rFonts w:ascii="Century Gothic" w:hAnsi="Century Gothic"/>
                <w:b/>
                <w:sz w:val="16"/>
                <w:szCs w:val="16"/>
              </w:rPr>
              <w:t>procesu a prostredia</w:t>
            </w:r>
          </w:p>
        </w:tc>
        <w:tc>
          <w:tcPr>
            <w:tcW w:w="3402" w:type="dxa"/>
          </w:tcPr>
          <w:p w14:paraId="158AF383" w14:textId="77777777" w:rsidR="00C75CF9" w:rsidRPr="00E50515" w:rsidRDefault="00C75CF9" w:rsidP="00DF1F40">
            <w:pPr>
              <w:pStyle w:val="TableParagraph"/>
              <w:ind w:left="0"/>
              <w:rPr>
                <w:rFonts w:ascii="Century Gothic" w:hAnsi="Century Gothic"/>
                <w:sz w:val="16"/>
                <w:szCs w:val="16"/>
              </w:rPr>
            </w:pPr>
          </w:p>
          <w:p w14:paraId="0EACB5C5" w14:textId="77777777" w:rsidR="00C75CF9" w:rsidRPr="00E50515" w:rsidRDefault="00C75CF9" w:rsidP="00DF1F40">
            <w:pPr>
              <w:pStyle w:val="TableParagraph"/>
              <w:jc w:val="center"/>
              <w:rPr>
                <w:rFonts w:ascii="Century Gothic" w:hAnsi="Century Gothic"/>
                <w:b/>
                <w:sz w:val="16"/>
                <w:szCs w:val="16"/>
              </w:rPr>
            </w:pPr>
            <w:r w:rsidRPr="00E50515">
              <w:rPr>
                <w:rFonts w:ascii="Century Gothic" w:hAnsi="Century Gothic"/>
                <w:b/>
                <w:sz w:val="16"/>
                <w:szCs w:val="16"/>
              </w:rPr>
              <w:t>Neodstrániteľné nebezpečenstvo stav/vlastnosť</w:t>
            </w:r>
            <w:r w:rsidRPr="00E50515">
              <w:rPr>
                <w:rFonts w:ascii="Century Gothic" w:hAnsi="Century Gothic"/>
                <w:b/>
                <w:spacing w:val="-13"/>
                <w:sz w:val="16"/>
                <w:szCs w:val="16"/>
              </w:rPr>
              <w:t xml:space="preserve"> </w:t>
            </w:r>
            <w:r w:rsidRPr="00E50515">
              <w:rPr>
                <w:rFonts w:ascii="Century Gothic" w:hAnsi="Century Gothic"/>
                <w:b/>
                <w:sz w:val="16"/>
                <w:szCs w:val="16"/>
              </w:rPr>
              <w:t>poškodzujúca</w:t>
            </w:r>
            <w:r w:rsidRPr="00E50515">
              <w:rPr>
                <w:rFonts w:ascii="Century Gothic" w:hAnsi="Century Gothic"/>
                <w:b/>
                <w:spacing w:val="-13"/>
                <w:sz w:val="16"/>
                <w:szCs w:val="16"/>
              </w:rPr>
              <w:t xml:space="preserve"> </w:t>
            </w:r>
            <w:r w:rsidRPr="00E50515">
              <w:rPr>
                <w:rFonts w:ascii="Century Gothic" w:hAnsi="Century Gothic"/>
                <w:b/>
                <w:sz w:val="16"/>
                <w:szCs w:val="16"/>
              </w:rPr>
              <w:t>zdravie</w:t>
            </w:r>
          </w:p>
        </w:tc>
        <w:tc>
          <w:tcPr>
            <w:tcW w:w="1918" w:type="dxa"/>
          </w:tcPr>
          <w:p w14:paraId="12C5FD7E" w14:textId="77777777" w:rsidR="00C75CF9" w:rsidRPr="00E50515" w:rsidRDefault="00C75CF9" w:rsidP="00DF1F40">
            <w:pPr>
              <w:pStyle w:val="TableParagraph"/>
              <w:ind w:left="0"/>
              <w:rPr>
                <w:rFonts w:ascii="Century Gothic" w:hAnsi="Century Gothic"/>
                <w:sz w:val="16"/>
                <w:szCs w:val="16"/>
              </w:rPr>
            </w:pPr>
          </w:p>
          <w:p w14:paraId="509A83B8" w14:textId="77777777" w:rsidR="00C75CF9" w:rsidRPr="00E50515" w:rsidRDefault="00C75CF9" w:rsidP="00DF1F40">
            <w:pPr>
              <w:pStyle w:val="TableParagraph"/>
              <w:ind w:right="63"/>
              <w:jc w:val="center"/>
              <w:rPr>
                <w:rFonts w:ascii="Century Gothic" w:hAnsi="Century Gothic"/>
                <w:b/>
                <w:sz w:val="16"/>
                <w:szCs w:val="16"/>
              </w:rPr>
            </w:pPr>
            <w:r w:rsidRPr="00E50515">
              <w:rPr>
                <w:rFonts w:ascii="Century Gothic" w:hAnsi="Century Gothic"/>
                <w:b/>
                <w:spacing w:val="-2"/>
                <w:sz w:val="16"/>
                <w:szCs w:val="16"/>
              </w:rPr>
              <w:t>Neodstrániteľné ohrozenie</w:t>
            </w:r>
          </w:p>
        </w:tc>
        <w:tc>
          <w:tcPr>
            <w:tcW w:w="1701" w:type="dxa"/>
          </w:tcPr>
          <w:p w14:paraId="52BC057B" w14:textId="77777777" w:rsidR="00C75CF9" w:rsidRPr="00E50515" w:rsidRDefault="00C75CF9" w:rsidP="00DF1F40">
            <w:pPr>
              <w:pStyle w:val="TableParagraph"/>
              <w:spacing w:line="276" w:lineRule="auto"/>
              <w:ind w:right="141"/>
              <w:jc w:val="center"/>
              <w:rPr>
                <w:rFonts w:ascii="Century Gothic" w:hAnsi="Century Gothic"/>
                <w:b/>
                <w:sz w:val="16"/>
                <w:szCs w:val="16"/>
              </w:rPr>
            </w:pPr>
            <w:r w:rsidRPr="00E50515">
              <w:rPr>
                <w:rFonts w:ascii="Century Gothic" w:hAnsi="Century Gothic"/>
                <w:b/>
                <w:sz w:val="16"/>
                <w:szCs w:val="16"/>
              </w:rPr>
              <w:t>Návrh ochranných opatrení</w:t>
            </w:r>
            <w:r w:rsidRPr="00E50515">
              <w:rPr>
                <w:rFonts w:ascii="Century Gothic" w:hAnsi="Century Gothic"/>
                <w:b/>
                <w:spacing w:val="-6"/>
                <w:sz w:val="16"/>
                <w:szCs w:val="16"/>
              </w:rPr>
              <w:t xml:space="preserve"> </w:t>
            </w:r>
            <w:r w:rsidRPr="00E50515">
              <w:rPr>
                <w:rFonts w:ascii="Century Gothic" w:hAnsi="Century Gothic"/>
                <w:b/>
                <w:sz w:val="16"/>
                <w:szCs w:val="16"/>
              </w:rPr>
              <w:t>proti</w:t>
            </w:r>
            <w:r w:rsidRPr="00E50515">
              <w:rPr>
                <w:rFonts w:ascii="Century Gothic" w:hAnsi="Century Gothic"/>
                <w:b/>
                <w:spacing w:val="-5"/>
                <w:sz w:val="16"/>
                <w:szCs w:val="16"/>
              </w:rPr>
              <w:t xml:space="preserve"> </w:t>
            </w:r>
            <w:r w:rsidRPr="00E50515">
              <w:rPr>
                <w:rFonts w:ascii="Century Gothic" w:hAnsi="Century Gothic"/>
                <w:b/>
                <w:spacing w:val="-2"/>
                <w:sz w:val="16"/>
                <w:szCs w:val="16"/>
              </w:rPr>
              <w:t>týmto</w:t>
            </w:r>
          </w:p>
          <w:p w14:paraId="122B1F25" w14:textId="77777777" w:rsidR="00C75CF9" w:rsidRPr="00E50515" w:rsidRDefault="00C75CF9" w:rsidP="00DF1F40">
            <w:pPr>
              <w:pStyle w:val="TableParagraph"/>
              <w:spacing w:line="276" w:lineRule="auto"/>
              <w:ind w:right="141"/>
              <w:jc w:val="center"/>
              <w:rPr>
                <w:rFonts w:ascii="Century Gothic" w:hAnsi="Century Gothic"/>
                <w:b/>
                <w:sz w:val="16"/>
                <w:szCs w:val="16"/>
              </w:rPr>
            </w:pPr>
            <w:r w:rsidRPr="00E50515">
              <w:rPr>
                <w:rFonts w:ascii="Century Gothic" w:hAnsi="Century Gothic"/>
                <w:b/>
                <w:sz w:val="16"/>
                <w:szCs w:val="16"/>
              </w:rPr>
              <w:t>nebezpečenstvám</w:t>
            </w:r>
            <w:r w:rsidRPr="00E50515">
              <w:rPr>
                <w:rFonts w:ascii="Century Gothic" w:hAnsi="Century Gothic"/>
                <w:b/>
                <w:spacing w:val="-13"/>
                <w:sz w:val="16"/>
                <w:szCs w:val="16"/>
              </w:rPr>
              <w:t xml:space="preserve"> </w:t>
            </w:r>
            <w:r w:rsidRPr="00E50515">
              <w:rPr>
                <w:rFonts w:ascii="Century Gothic" w:hAnsi="Century Gothic"/>
                <w:b/>
                <w:sz w:val="16"/>
                <w:szCs w:val="16"/>
              </w:rPr>
              <w:t xml:space="preserve">a </w:t>
            </w:r>
            <w:r>
              <w:rPr>
                <w:rFonts w:ascii="Century Gothic" w:hAnsi="Century Gothic"/>
                <w:b/>
                <w:sz w:val="16"/>
                <w:szCs w:val="16"/>
              </w:rPr>
              <w:t>o</w:t>
            </w:r>
            <w:r w:rsidRPr="00E50515">
              <w:rPr>
                <w:rFonts w:ascii="Century Gothic" w:hAnsi="Century Gothic"/>
                <w:b/>
                <w:spacing w:val="-2"/>
                <w:sz w:val="16"/>
                <w:szCs w:val="16"/>
              </w:rPr>
              <w:t>hrozeniam</w:t>
            </w:r>
          </w:p>
        </w:tc>
      </w:tr>
      <w:tr w:rsidR="00C75CF9" w14:paraId="27260856" w14:textId="77777777" w:rsidTr="00DF1F40">
        <w:trPr>
          <w:trHeight w:val="504"/>
        </w:trPr>
        <w:tc>
          <w:tcPr>
            <w:tcW w:w="2051" w:type="dxa"/>
            <w:vMerge w:val="restart"/>
          </w:tcPr>
          <w:p w14:paraId="631E8AE2" w14:textId="77777777" w:rsidR="00C75CF9" w:rsidRPr="00E50515" w:rsidRDefault="00C75CF9" w:rsidP="00DF1F40">
            <w:pPr>
              <w:pStyle w:val="TableParagraph"/>
              <w:ind w:left="0"/>
              <w:rPr>
                <w:rFonts w:ascii="Century Gothic" w:hAnsi="Century Gothic"/>
                <w:sz w:val="16"/>
                <w:szCs w:val="16"/>
              </w:rPr>
            </w:pPr>
          </w:p>
          <w:p w14:paraId="25C2EA6D" w14:textId="77777777" w:rsidR="00C75CF9" w:rsidRPr="00E50515" w:rsidRDefault="00C75CF9" w:rsidP="00DF1F40">
            <w:pPr>
              <w:pStyle w:val="TableParagraph"/>
              <w:spacing w:before="9"/>
              <w:ind w:left="0"/>
              <w:rPr>
                <w:rFonts w:ascii="Century Gothic" w:hAnsi="Century Gothic"/>
                <w:sz w:val="16"/>
                <w:szCs w:val="16"/>
              </w:rPr>
            </w:pPr>
          </w:p>
          <w:p w14:paraId="41A827C5" w14:textId="77777777" w:rsidR="00C75CF9" w:rsidRPr="00E50515" w:rsidRDefault="00C75CF9" w:rsidP="00DF1F40">
            <w:pPr>
              <w:pStyle w:val="TableParagraph"/>
              <w:rPr>
                <w:rFonts w:ascii="Century Gothic" w:hAnsi="Century Gothic"/>
                <w:sz w:val="16"/>
                <w:szCs w:val="16"/>
              </w:rPr>
            </w:pPr>
            <w:r w:rsidRPr="00E50515">
              <w:rPr>
                <w:rFonts w:ascii="Century Gothic" w:hAnsi="Century Gothic"/>
                <w:sz w:val="16"/>
                <w:szCs w:val="16"/>
              </w:rPr>
              <w:t>El.</w:t>
            </w:r>
            <w:r w:rsidRPr="00E50515">
              <w:rPr>
                <w:rFonts w:ascii="Century Gothic" w:hAnsi="Century Gothic"/>
                <w:spacing w:val="-6"/>
                <w:sz w:val="16"/>
                <w:szCs w:val="16"/>
              </w:rPr>
              <w:t xml:space="preserve"> </w:t>
            </w:r>
            <w:r w:rsidRPr="00E50515">
              <w:rPr>
                <w:rFonts w:ascii="Century Gothic" w:hAnsi="Century Gothic"/>
                <w:spacing w:val="-2"/>
                <w:sz w:val="16"/>
                <w:szCs w:val="16"/>
              </w:rPr>
              <w:t>energia</w:t>
            </w:r>
          </w:p>
        </w:tc>
        <w:tc>
          <w:tcPr>
            <w:tcW w:w="3402" w:type="dxa"/>
            <w:vMerge w:val="restart"/>
          </w:tcPr>
          <w:p w14:paraId="6B0A980A" w14:textId="77777777" w:rsidR="00C75CF9" w:rsidRPr="00E50515" w:rsidRDefault="00C75CF9" w:rsidP="00DF1F40">
            <w:pPr>
              <w:pStyle w:val="TableParagraph"/>
              <w:ind w:left="0"/>
              <w:rPr>
                <w:rFonts w:ascii="Century Gothic" w:hAnsi="Century Gothic"/>
                <w:sz w:val="16"/>
                <w:szCs w:val="16"/>
              </w:rPr>
            </w:pPr>
          </w:p>
          <w:p w14:paraId="1077B1EB" w14:textId="77777777" w:rsidR="00C75CF9" w:rsidRPr="00E50515" w:rsidRDefault="00C75CF9" w:rsidP="00DF1F40">
            <w:pPr>
              <w:pStyle w:val="TableParagraph"/>
              <w:spacing w:before="9"/>
              <w:ind w:left="0"/>
              <w:rPr>
                <w:rFonts w:ascii="Century Gothic" w:hAnsi="Century Gothic"/>
                <w:sz w:val="16"/>
                <w:szCs w:val="16"/>
              </w:rPr>
            </w:pPr>
          </w:p>
          <w:p w14:paraId="5AF148A1" w14:textId="77777777" w:rsidR="00C75CF9" w:rsidRPr="00E50515" w:rsidRDefault="00C75CF9" w:rsidP="00DF1F40">
            <w:pPr>
              <w:pStyle w:val="TableParagraph"/>
              <w:spacing w:before="1"/>
              <w:rPr>
                <w:rFonts w:ascii="Century Gothic" w:hAnsi="Century Gothic"/>
                <w:sz w:val="16"/>
                <w:szCs w:val="16"/>
              </w:rPr>
            </w:pPr>
            <w:r w:rsidRPr="00E50515">
              <w:rPr>
                <w:rFonts w:ascii="Century Gothic" w:hAnsi="Century Gothic"/>
                <w:sz w:val="16"/>
                <w:szCs w:val="16"/>
              </w:rPr>
              <w:t>Nebezpečné</w:t>
            </w:r>
            <w:r w:rsidRPr="00E50515">
              <w:rPr>
                <w:rFonts w:ascii="Century Gothic" w:hAnsi="Century Gothic"/>
                <w:spacing w:val="-6"/>
                <w:sz w:val="16"/>
                <w:szCs w:val="16"/>
              </w:rPr>
              <w:t xml:space="preserve"> </w:t>
            </w:r>
            <w:r w:rsidRPr="00E50515">
              <w:rPr>
                <w:rFonts w:ascii="Century Gothic" w:hAnsi="Century Gothic"/>
                <w:sz w:val="16"/>
                <w:szCs w:val="16"/>
              </w:rPr>
              <w:t>el.</w:t>
            </w:r>
            <w:r w:rsidRPr="00E50515">
              <w:rPr>
                <w:rFonts w:ascii="Century Gothic" w:hAnsi="Century Gothic"/>
                <w:spacing w:val="-8"/>
                <w:sz w:val="16"/>
                <w:szCs w:val="16"/>
              </w:rPr>
              <w:t xml:space="preserve"> </w:t>
            </w:r>
            <w:r w:rsidRPr="00E50515">
              <w:rPr>
                <w:rFonts w:ascii="Century Gothic" w:hAnsi="Century Gothic"/>
                <w:sz w:val="16"/>
                <w:szCs w:val="16"/>
              </w:rPr>
              <w:t>napätie</w:t>
            </w:r>
            <w:r w:rsidRPr="00E50515">
              <w:rPr>
                <w:rFonts w:ascii="Century Gothic" w:hAnsi="Century Gothic"/>
                <w:spacing w:val="-8"/>
                <w:sz w:val="16"/>
                <w:szCs w:val="16"/>
              </w:rPr>
              <w:t xml:space="preserve"> </w:t>
            </w:r>
            <w:r w:rsidRPr="00E50515">
              <w:rPr>
                <w:rFonts w:ascii="Century Gothic" w:hAnsi="Century Gothic"/>
                <w:sz w:val="16"/>
                <w:szCs w:val="16"/>
              </w:rPr>
              <w:t>a</w:t>
            </w:r>
            <w:r w:rsidRPr="00E50515">
              <w:rPr>
                <w:rFonts w:ascii="Century Gothic" w:hAnsi="Century Gothic"/>
                <w:spacing w:val="-6"/>
                <w:sz w:val="16"/>
                <w:szCs w:val="16"/>
              </w:rPr>
              <w:t xml:space="preserve"> </w:t>
            </w:r>
            <w:r w:rsidRPr="00E50515">
              <w:rPr>
                <w:rFonts w:ascii="Century Gothic" w:hAnsi="Century Gothic"/>
                <w:sz w:val="16"/>
                <w:szCs w:val="16"/>
              </w:rPr>
              <w:t>el.</w:t>
            </w:r>
            <w:r w:rsidRPr="00E50515">
              <w:rPr>
                <w:rFonts w:ascii="Century Gothic" w:hAnsi="Century Gothic"/>
                <w:spacing w:val="-6"/>
                <w:sz w:val="16"/>
                <w:szCs w:val="16"/>
              </w:rPr>
              <w:t xml:space="preserve"> </w:t>
            </w:r>
            <w:r w:rsidRPr="00E50515">
              <w:rPr>
                <w:rFonts w:ascii="Century Gothic" w:hAnsi="Century Gothic"/>
                <w:sz w:val="16"/>
                <w:szCs w:val="16"/>
              </w:rPr>
              <w:t>prúdy</w:t>
            </w:r>
            <w:r w:rsidRPr="00E50515">
              <w:rPr>
                <w:rFonts w:ascii="Century Gothic" w:hAnsi="Century Gothic"/>
                <w:spacing w:val="-8"/>
                <w:sz w:val="16"/>
                <w:szCs w:val="16"/>
              </w:rPr>
              <w:t xml:space="preserve"> </w:t>
            </w:r>
            <w:r w:rsidRPr="00E50515">
              <w:rPr>
                <w:rFonts w:ascii="Century Gothic" w:hAnsi="Century Gothic"/>
                <w:sz w:val="16"/>
                <w:szCs w:val="16"/>
              </w:rPr>
              <w:t>pre zdravie a život</w:t>
            </w:r>
          </w:p>
        </w:tc>
        <w:tc>
          <w:tcPr>
            <w:tcW w:w="1918" w:type="dxa"/>
          </w:tcPr>
          <w:p w14:paraId="757C3488" w14:textId="77777777" w:rsidR="00C75CF9" w:rsidRPr="00E50515" w:rsidRDefault="00C75CF9" w:rsidP="00DF1F40">
            <w:pPr>
              <w:pStyle w:val="TableParagraph"/>
              <w:spacing w:line="252" w:lineRule="exact"/>
              <w:ind w:right="63"/>
              <w:rPr>
                <w:rFonts w:ascii="Century Gothic" w:hAnsi="Century Gothic"/>
                <w:sz w:val="16"/>
                <w:szCs w:val="16"/>
              </w:rPr>
            </w:pPr>
            <w:r w:rsidRPr="00E50515">
              <w:rPr>
                <w:rFonts w:ascii="Century Gothic" w:hAnsi="Century Gothic"/>
                <w:sz w:val="16"/>
                <w:szCs w:val="16"/>
              </w:rPr>
              <w:t>Elektrický</w:t>
            </w:r>
            <w:r w:rsidRPr="00E50515">
              <w:rPr>
                <w:rFonts w:ascii="Century Gothic" w:hAnsi="Century Gothic"/>
                <w:spacing w:val="-13"/>
                <w:sz w:val="16"/>
                <w:szCs w:val="16"/>
              </w:rPr>
              <w:t xml:space="preserve"> </w:t>
            </w:r>
            <w:r w:rsidRPr="00E50515">
              <w:rPr>
                <w:rFonts w:ascii="Century Gothic" w:hAnsi="Century Gothic"/>
                <w:sz w:val="16"/>
                <w:szCs w:val="16"/>
              </w:rPr>
              <w:t>skrat</w:t>
            </w:r>
            <w:r w:rsidRPr="00E50515">
              <w:rPr>
                <w:rFonts w:ascii="Century Gothic" w:hAnsi="Century Gothic"/>
                <w:spacing w:val="-13"/>
                <w:sz w:val="16"/>
                <w:szCs w:val="16"/>
              </w:rPr>
              <w:t xml:space="preserve"> </w:t>
            </w:r>
            <w:r w:rsidRPr="00E50515">
              <w:rPr>
                <w:rFonts w:ascii="Century Gothic" w:hAnsi="Century Gothic"/>
                <w:sz w:val="16"/>
                <w:szCs w:val="16"/>
              </w:rPr>
              <w:t xml:space="preserve">-vznik </w:t>
            </w:r>
            <w:r w:rsidRPr="00E50515">
              <w:rPr>
                <w:rFonts w:ascii="Century Gothic" w:hAnsi="Century Gothic"/>
                <w:spacing w:val="-2"/>
                <w:sz w:val="16"/>
                <w:szCs w:val="16"/>
              </w:rPr>
              <w:t>požiaru</w:t>
            </w:r>
          </w:p>
        </w:tc>
        <w:tc>
          <w:tcPr>
            <w:tcW w:w="1701" w:type="dxa"/>
          </w:tcPr>
          <w:p w14:paraId="38F842C3" w14:textId="77777777" w:rsidR="00C75CF9" w:rsidRPr="00E50515" w:rsidRDefault="00C75CF9" w:rsidP="00DF1F40">
            <w:pPr>
              <w:pStyle w:val="TableParagraph"/>
              <w:spacing w:before="126"/>
              <w:rPr>
                <w:rFonts w:ascii="Century Gothic" w:hAnsi="Century Gothic"/>
                <w:sz w:val="16"/>
                <w:szCs w:val="16"/>
              </w:rPr>
            </w:pPr>
            <w:r w:rsidRPr="00E50515">
              <w:rPr>
                <w:rFonts w:ascii="Century Gothic" w:hAnsi="Century Gothic"/>
                <w:sz w:val="16"/>
                <w:szCs w:val="16"/>
              </w:rPr>
              <w:t>1</w:t>
            </w:r>
            <w:r w:rsidRPr="00E50515">
              <w:rPr>
                <w:rFonts w:ascii="Century Gothic" w:hAnsi="Century Gothic"/>
                <w:spacing w:val="-4"/>
                <w:sz w:val="16"/>
                <w:szCs w:val="16"/>
              </w:rPr>
              <w:t xml:space="preserve"> </w:t>
            </w:r>
            <w:r w:rsidRPr="00E50515">
              <w:rPr>
                <w:rFonts w:ascii="Century Gothic" w:hAnsi="Century Gothic"/>
                <w:sz w:val="16"/>
                <w:szCs w:val="16"/>
              </w:rPr>
              <w:t>–</w:t>
            </w:r>
            <w:r w:rsidRPr="00E50515">
              <w:rPr>
                <w:rFonts w:ascii="Century Gothic" w:hAnsi="Century Gothic"/>
                <w:spacing w:val="-2"/>
                <w:sz w:val="16"/>
                <w:szCs w:val="16"/>
              </w:rPr>
              <w:t xml:space="preserve"> </w:t>
            </w:r>
            <w:r w:rsidRPr="00E50515">
              <w:rPr>
                <w:rFonts w:ascii="Century Gothic" w:hAnsi="Century Gothic"/>
                <w:spacing w:val="-10"/>
                <w:sz w:val="16"/>
                <w:szCs w:val="16"/>
              </w:rPr>
              <w:t>8</w:t>
            </w:r>
          </w:p>
        </w:tc>
      </w:tr>
      <w:tr w:rsidR="00C75CF9" w14:paraId="6044BB68" w14:textId="77777777" w:rsidTr="00DF1F40">
        <w:trPr>
          <w:trHeight w:val="504"/>
        </w:trPr>
        <w:tc>
          <w:tcPr>
            <w:tcW w:w="2051" w:type="dxa"/>
            <w:vMerge/>
            <w:tcBorders>
              <w:top w:val="nil"/>
            </w:tcBorders>
          </w:tcPr>
          <w:p w14:paraId="791A8861" w14:textId="77777777" w:rsidR="00C75CF9" w:rsidRPr="00E50515" w:rsidRDefault="00C75CF9" w:rsidP="00DF1F40">
            <w:pPr>
              <w:rPr>
                <w:rFonts w:ascii="Century Gothic" w:hAnsi="Century Gothic"/>
                <w:sz w:val="16"/>
                <w:szCs w:val="16"/>
              </w:rPr>
            </w:pPr>
          </w:p>
        </w:tc>
        <w:tc>
          <w:tcPr>
            <w:tcW w:w="3402" w:type="dxa"/>
            <w:vMerge/>
            <w:tcBorders>
              <w:top w:val="nil"/>
            </w:tcBorders>
          </w:tcPr>
          <w:p w14:paraId="09EEF9D6" w14:textId="77777777" w:rsidR="00C75CF9" w:rsidRPr="00E50515" w:rsidRDefault="00C75CF9" w:rsidP="00DF1F40">
            <w:pPr>
              <w:rPr>
                <w:rFonts w:ascii="Century Gothic" w:hAnsi="Century Gothic"/>
                <w:sz w:val="16"/>
                <w:szCs w:val="16"/>
              </w:rPr>
            </w:pPr>
          </w:p>
        </w:tc>
        <w:tc>
          <w:tcPr>
            <w:tcW w:w="1918" w:type="dxa"/>
          </w:tcPr>
          <w:p w14:paraId="2FF33F50" w14:textId="77777777" w:rsidR="00C75CF9" w:rsidRPr="00E50515" w:rsidRDefault="00C75CF9" w:rsidP="00DF1F40">
            <w:pPr>
              <w:pStyle w:val="TableParagraph"/>
              <w:spacing w:line="252" w:lineRule="exact"/>
              <w:ind w:right="63"/>
              <w:rPr>
                <w:rFonts w:ascii="Century Gothic" w:hAnsi="Century Gothic"/>
                <w:sz w:val="16"/>
                <w:szCs w:val="16"/>
              </w:rPr>
            </w:pPr>
            <w:r w:rsidRPr="00E50515">
              <w:rPr>
                <w:rFonts w:ascii="Century Gothic" w:hAnsi="Century Gothic"/>
                <w:sz w:val="16"/>
                <w:szCs w:val="16"/>
              </w:rPr>
              <w:t>Dotyk so živou časťou v</w:t>
            </w:r>
            <w:r w:rsidRPr="00E50515">
              <w:rPr>
                <w:rFonts w:ascii="Century Gothic" w:hAnsi="Century Gothic"/>
                <w:spacing w:val="-13"/>
                <w:sz w:val="16"/>
                <w:szCs w:val="16"/>
              </w:rPr>
              <w:t xml:space="preserve"> </w:t>
            </w:r>
            <w:r w:rsidRPr="00E50515">
              <w:rPr>
                <w:rFonts w:ascii="Century Gothic" w:hAnsi="Century Gothic"/>
                <w:sz w:val="16"/>
                <w:szCs w:val="16"/>
              </w:rPr>
              <w:t>normálnej</w:t>
            </w:r>
            <w:r w:rsidRPr="00E50515">
              <w:rPr>
                <w:rFonts w:ascii="Century Gothic" w:hAnsi="Century Gothic"/>
                <w:spacing w:val="-13"/>
                <w:sz w:val="16"/>
                <w:szCs w:val="16"/>
              </w:rPr>
              <w:t xml:space="preserve"> </w:t>
            </w:r>
            <w:r w:rsidRPr="00E50515">
              <w:rPr>
                <w:rFonts w:ascii="Century Gothic" w:hAnsi="Century Gothic"/>
                <w:sz w:val="16"/>
                <w:szCs w:val="16"/>
              </w:rPr>
              <w:t>prevádzke</w:t>
            </w:r>
          </w:p>
        </w:tc>
        <w:tc>
          <w:tcPr>
            <w:tcW w:w="1701" w:type="dxa"/>
          </w:tcPr>
          <w:p w14:paraId="21D0BF39" w14:textId="77777777" w:rsidR="00C75CF9" w:rsidRPr="00E50515" w:rsidRDefault="00C75CF9" w:rsidP="00DF1F40">
            <w:pPr>
              <w:pStyle w:val="TableParagraph"/>
              <w:spacing w:before="126"/>
              <w:rPr>
                <w:rFonts w:ascii="Century Gothic" w:hAnsi="Century Gothic"/>
                <w:sz w:val="16"/>
                <w:szCs w:val="16"/>
              </w:rPr>
            </w:pPr>
            <w:r w:rsidRPr="00E50515">
              <w:rPr>
                <w:rFonts w:ascii="Century Gothic" w:hAnsi="Century Gothic"/>
                <w:sz w:val="16"/>
                <w:szCs w:val="16"/>
              </w:rPr>
              <w:t>1</w:t>
            </w:r>
            <w:r w:rsidRPr="00E50515">
              <w:rPr>
                <w:rFonts w:ascii="Century Gothic" w:hAnsi="Century Gothic"/>
                <w:spacing w:val="-4"/>
                <w:sz w:val="16"/>
                <w:szCs w:val="16"/>
              </w:rPr>
              <w:t xml:space="preserve"> </w:t>
            </w:r>
            <w:r w:rsidRPr="00E50515">
              <w:rPr>
                <w:rFonts w:ascii="Century Gothic" w:hAnsi="Century Gothic"/>
                <w:sz w:val="16"/>
                <w:szCs w:val="16"/>
              </w:rPr>
              <w:t>–</w:t>
            </w:r>
            <w:r w:rsidRPr="00E50515">
              <w:rPr>
                <w:rFonts w:ascii="Century Gothic" w:hAnsi="Century Gothic"/>
                <w:spacing w:val="-2"/>
                <w:sz w:val="16"/>
                <w:szCs w:val="16"/>
              </w:rPr>
              <w:t xml:space="preserve"> </w:t>
            </w:r>
            <w:r w:rsidRPr="00E50515">
              <w:rPr>
                <w:rFonts w:ascii="Century Gothic" w:hAnsi="Century Gothic"/>
                <w:spacing w:val="-5"/>
                <w:sz w:val="16"/>
                <w:szCs w:val="16"/>
              </w:rPr>
              <w:t>6,</w:t>
            </w:r>
            <w:r>
              <w:rPr>
                <w:rFonts w:ascii="Century Gothic" w:hAnsi="Century Gothic"/>
                <w:spacing w:val="-5"/>
                <w:sz w:val="16"/>
                <w:szCs w:val="16"/>
              </w:rPr>
              <w:t xml:space="preserve"> </w:t>
            </w:r>
            <w:r w:rsidRPr="00E50515">
              <w:rPr>
                <w:rFonts w:ascii="Century Gothic" w:hAnsi="Century Gothic"/>
                <w:spacing w:val="-5"/>
                <w:sz w:val="16"/>
                <w:szCs w:val="16"/>
              </w:rPr>
              <w:t>8</w:t>
            </w:r>
          </w:p>
        </w:tc>
      </w:tr>
      <w:tr w:rsidR="00C75CF9" w14:paraId="4D46ABE5" w14:textId="77777777" w:rsidTr="00DF1F40">
        <w:trPr>
          <w:trHeight w:val="504"/>
        </w:trPr>
        <w:tc>
          <w:tcPr>
            <w:tcW w:w="2051" w:type="dxa"/>
            <w:vMerge/>
            <w:tcBorders>
              <w:top w:val="nil"/>
            </w:tcBorders>
          </w:tcPr>
          <w:p w14:paraId="47D66C7B" w14:textId="77777777" w:rsidR="00C75CF9" w:rsidRPr="00E50515" w:rsidRDefault="00C75CF9" w:rsidP="00DF1F40">
            <w:pPr>
              <w:rPr>
                <w:rFonts w:ascii="Century Gothic" w:hAnsi="Century Gothic"/>
                <w:sz w:val="16"/>
                <w:szCs w:val="16"/>
              </w:rPr>
            </w:pPr>
          </w:p>
        </w:tc>
        <w:tc>
          <w:tcPr>
            <w:tcW w:w="3402" w:type="dxa"/>
            <w:vMerge/>
            <w:tcBorders>
              <w:top w:val="nil"/>
            </w:tcBorders>
          </w:tcPr>
          <w:p w14:paraId="080C9383" w14:textId="77777777" w:rsidR="00C75CF9" w:rsidRPr="00E50515" w:rsidRDefault="00C75CF9" w:rsidP="00DF1F40">
            <w:pPr>
              <w:rPr>
                <w:rFonts w:ascii="Century Gothic" w:hAnsi="Century Gothic"/>
                <w:sz w:val="16"/>
                <w:szCs w:val="16"/>
              </w:rPr>
            </w:pPr>
          </w:p>
        </w:tc>
        <w:tc>
          <w:tcPr>
            <w:tcW w:w="1918" w:type="dxa"/>
          </w:tcPr>
          <w:p w14:paraId="6583C07C" w14:textId="77777777" w:rsidR="00C75CF9" w:rsidRPr="00E50515" w:rsidRDefault="00C75CF9" w:rsidP="00DF1F40">
            <w:pPr>
              <w:pStyle w:val="TableParagraph"/>
              <w:spacing w:line="252" w:lineRule="exact"/>
              <w:rPr>
                <w:rFonts w:ascii="Century Gothic" w:hAnsi="Century Gothic"/>
                <w:sz w:val="16"/>
                <w:szCs w:val="16"/>
              </w:rPr>
            </w:pPr>
            <w:r w:rsidRPr="00E50515">
              <w:rPr>
                <w:rFonts w:ascii="Century Gothic" w:hAnsi="Century Gothic"/>
                <w:sz w:val="16"/>
                <w:szCs w:val="16"/>
              </w:rPr>
              <w:t>Dotyk</w:t>
            </w:r>
            <w:r w:rsidRPr="00E50515">
              <w:rPr>
                <w:rFonts w:ascii="Century Gothic" w:hAnsi="Century Gothic"/>
                <w:spacing w:val="-5"/>
                <w:sz w:val="16"/>
                <w:szCs w:val="16"/>
              </w:rPr>
              <w:t xml:space="preserve"> </w:t>
            </w:r>
            <w:r w:rsidRPr="00E50515">
              <w:rPr>
                <w:rFonts w:ascii="Century Gothic" w:hAnsi="Century Gothic"/>
                <w:sz w:val="16"/>
                <w:szCs w:val="16"/>
              </w:rPr>
              <w:t>s</w:t>
            </w:r>
            <w:r w:rsidRPr="00E50515">
              <w:rPr>
                <w:rFonts w:ascii="Century Gothic" w:hAnsi="Century Gothic"/>
                <w:spacing w:val="-4"/>
                <w:sz w:val="16"/>
                <w:szCs w:val="16"/>
              </w:rPr>
              <w:t xml:space="preserve"> </w:t>
            </w:r>
            <w:r w:rsidRPr="00E50515">
              <w:rPr>
                <w:rFonts w:ascii="Century Gothic" w:hAnsi="Century Gothic"/>
                <w:spacing w:val="-2"/>
                <w:sz w:val="16"/>
                <w:szCs w:val="16"/>
              </w:rPr>
              <w:t>neživou</w:t>
            </w:r>
          </w:p>
          <w:p w14:paraId="0A7C4239" w14:textId="77777777" w:rsidR="00C75CF9" w:rsidRPr="00E50515" w:rsidRDefault="00C75CF9" w:rsidP="00DF1F40">
            <w:pPr>
              <w:pStyle w:val="TableParagraph"/>
              <w:spacing w:line="233" w:lineRule="exact"/>
              <w:rPr>
                <w:rFonts w:ascii="Century Gothic" w:hAnsi="Century Gothic"/>
                <w:sz w:val="16"/>
                <w:szCs w:val="16"/>
              </w:rPr>
            </w:pPr>
            <w:r w:rsidRPr="00E50515">
              <w:rPr>
                <w:rFonts w:ascii="Century Gothic" w:hAnsi="Century Gothic"/>
                <w:sz w:val="16"/>
                <w:szCs w:val="16"/>
              </w:rPr>
              <w:t>časťou</w:t>
            </w:r>
            <w:r w:rsidRPr="00E50515">
              <w:rPr>
                <w:rFonts w:ascii="Century Gothic" w:hAnsi="Century Gothic"/>
                <w:spacing w:val="-8"/>
                <w:sz w:val="16"/>
                <w:szCs w:val="16"/>
              </w:rPr>
              <w:t xml:space="preserve"> </w:t>
            </w:r>
            <w:r w:rsidRPr="00E50515">
              <w:rPr>
                <w:rFonts w:ascii="Century Gothic" w:hAnsi="Century Gothic"/>
                <w:sz w:val="16"/>
                <w:szCs w:val="16"/>
              </w:rPr>
              <w:t>pri</w:t>
            </w:r>
            <w:r w:rsidRPr="00E50515">
              <w:rPr>
                <w:rFonts w:ascii="Century Gothic" w:hAnsi="Century Gothic"/>
                <w:spacing w:val="-5"/>
                <w:sz w:val="16"/>
                <w:szCs w:val="16"/>
              </w:rPr>
              <w:t xml:space="preserve"> </w:t>
            </w:r>
            <w:r w:rsidRPr="00E50515">
              <w:rPr>
                <w:rFonts w:ascii="Century Gothic" w:hAnsi="Century Gothic"/>
                <w:spacing w:val="-2"/>
                <w:sz w:val="16"/>
                <w:szCs w:val="16"/>
              </w:rPr>
              <w:t>poruche</w:t>
            </w:r>
          </w:p>
        </w:tc>
        <w:tc>
          <w:tcPr>
            <w:tcW w:w="1701" w:type="dxa"/>
          </w:tcPr>
          <w:p w14:paraId="5C052AC5" w14:textId="77777777" w:rsidR="00C75CF9" w:rsidRPr="00E50515" w:rsidRDefault="00C75CF9" w:rsidP="00DF1F40">
            <w:pPr>
              <w:pStyle w:val="TableParagraph"/>
              <w:spacing w:before="126"/>
              <w:rPr>
                <w:rFonts w:ascii="Century Gothic" w:hAnsi="Century Gothic"/>
                <w:sz w:val="16"/>
                <w:szCs w:val="16"/>
              </w:rPr>
            </w:pPr>
            <w:r w:rsidRPr="00E50515">
              <w:rPr>
                <w:rFonts w:ascii="Century Gothic" w:hAnsi="Century Gothic"/>
                <w:w w:val="95"/>
                <w:sz w:val="16"/>
                <w:szCs w:val="16"/>
              </w:rPr>
              <w:t>1-</w:t>
            </w:r>
            <w:r w:rsidRPr="00E50515">
              <w:rPr>
                <w:rFonts w:ascii="Century Gothic" w:hAnsi="Century Gothic"/>
                <w:spacing w:val="-2"/>
                <w:sz w:val="16"/>
                <w:szCs w:val="16"/>
              </w:rPr>
              <w:t>5,</w:t>
            </w:r>
            <w:r>
              <w:rPr>
                <w:rFonts w:ascii="Century Gothic" w:hAnsi="Century Gothic"/>
                <w:spacing w:val="-2"/>
                <w:sz w:val="16"/>
                <w:szCs w:val="16"/>
              </w:rPr>
              <w:t xml:space="preserve"> </w:t>
            </w:r>
            <w:r w:rsidRPr="00E50515">
              <w:rPr>
                <w:rFonts w:ascii="Century Gothic" w:hAnsi="Century Gothic"/>
                <w:spacing w:val="-2"/>
                <w:sz w:val="16"/>
                <w:szCs w:val="16"/>
              </w:rPr>
              <w:t>7,</w:t>
            </w:r>
            <w:r>
              <w:rPr>
                <w:rFonts w:ascii="Century Gothic" w:hAnsi="Century Gothic"/>
                <w:spacing w:val="-2"/>
                <w:sz w:val="16"/>
                <w:szCs w:val="16"/>
              </w:rPr>
              <w:t xml:space="preserve"> </w:t>
            </w:r>
            <w:r w:rsidRPr="00E50515">
              <w:rPr>
                <w:rFonts w:ascii="Century Gothic" w:hAnsi="Century Gothic"/>
                <w:spacing w:val="-2"/>
                <w:sz w:val="16"/>
                <w:szCs w:val="16"/>
              </w:rPr>
              <w:t>8</w:t>
            </w:r>
          </w:p>
        </w:tc>
      </w:tr>
    </w:tbl>
    <w:p w14:paraId="2B3D5259" w14:textId="77777777" w:rsidR="00C75CF9" w:rsidRDefault="00C75CF9" w:rsidP="00C75CF9">
      <w:pPr>
        <w:spacing w:after="0" w:line="240" w:lineRule="auto"/>
        <w:jc w:val="both"/>
        <w:rPr>
          <w:rFonts w:ascii="Century Gothic" w:eastAsia="Verdana" w:hAnsi="Century Gothic" w:cs="Verdana"/>
          <w:sz w:val="16"/>
          <w:szCs w:val="16"/>
        </w:rPr>
      </w:pPr>
    </w:p>
    <w:p w14:paraId="6A8CF838" w14:textId="77777777" w:rsidR="00C75CF9" w:rsidRPr="00C93E50" w:rsidRDefault="00C75CF9" w:rsidP="00C75CF9">
      <w:pPr>
        <w:spacing w:after="0" w:line="240" w:lineRule="auto"/>
        <w:ind w:firstLine="709"/>
        <w:jc w:val="both"/>
        <w:rPr>
          <w:rFonts w:ascii="Century Gothic" w:eastAsia="Verdana" w:hAnsi="Century Gothic" w:cs="Verdana"/>
          <w:sz w:val="16"/>
          <w:szCs w:val="16"/>
        </w:rPr>
      </w:pPr>
      <w:r w:rsidRPr="00C93E50">
        <w:rPr>
          <w:rFonts w:ascii="Century Gothic" w:eastAsia="Verdana" w:hAnsi="Century Gothic" w:cs="Verdana"/>
          <w:sz w:val="16"/>
          <w:szCs w:val="16"/>
        </w:rPr>
        <w:t>Neodstrániteľné nebezpečenstvo a ohrozenie je také nebezpečenstvo a ohrozenie, ktoré podľa súčasných vedeckých a technických poznatkov nemožno vylúčiť ani obmedziť. Nebezpečenstvo je stav alebo vlastnosť faktora pracovného procesu a pracovného prostredia, ktoré môžu poškodiť zdravie. Ohrozenie je situácia, v ktorej nemožno vylúčiť, že zdravie bude poškodené.</w:t>
      </w:r>
    </w:p>
    <w:p w14:paraId="3D1B7F05" w14:textId="77777777" w:rsidR="00C75CF9" w:rsidRDefault="00C75CF9" w:rsidP="00C75CF9">
      <w:pPr>
        <w:spacing w:after="0" w:line="240" w:lineRule="auto"/>
        <w:jc w:val="both"/>
        <w:rPr>
          <w:rFonts w:ascii="Century Gothic" w:eastAsia="Verdana" w:hAnsi="Century Gothic" w:cs="Verdana"/>
          <w:sz w:val="16"/>
          <w:szCs w:val="16"/>
        </w:rPr>
      </w:pPr>
    </w:p>
    <w:p w14:paraId="62E4B443" w14:textId="77777777" w:rsidR="00C75CF9" w:rsidRDefault="00C75CF9" w:rsidP="00C75CF9">
      <w:pPr>
        <w:spacing w:after="0" w:line="240" w:lineRule="auto"/>
        <w:ind w:firstLine="709"/>
        <w:jc w:val="both"/>
        <w:rPr>
          <w:rFonts w:ascii="Century Gothic" w:eastAsia="Verdana" w:hAnsi="Century Gothic" w:cs="Verdana"/>
          <w:b/>
          <w:bCs/>
          <w:sz w:val="16"/>
          <w:szCs w:val="16"/>
        </w:rPr>
      </w:pPr>
      <w:r w:rsidRPr="00C93E50">
        <w:rPr>
          <w:rFonts w:ascii="Century Gothic" w:eastAsia="Verdana" w:hAnsi="Century Gothic" w:cs="Verdana"/>
          <w:b/>
          <w:bCs/>
          <w:sz w:val="16"/>
          <w:szCs w:val="16"/>
        </w:rPr>
        <w:t>Ochranné opatrenia:</w:t>
      </w:r>
    </w:p>
    <w:p w14:paraId="7AE4592F" w14:textId="77777777" w:rsidR="00C75CF9" w:rsidRDefault="00C75CF9" w:rsidP="00C75CF9">
      <w:pPr>
        <w:spacing w:after="0" w:line="240" w:lineRule="auto"/>
        <w:jc w:val="both"/>
        <w:rPr>
          <w:rFonts w:ascii="Century Gothic" w:eastAsia="Verdana" w:hAnsi="Century Gothic" w:cs="Verdana"/>
          <w:b/>
          <w:bCs/>
          <w:sz w:val="16"/>
          <w:szCs w:val="16"/>
        </w:rPr>
      </w:pPr>
    </w:p>
    <w:p w14:paraId="253E6107" w14:textId="77777777" w:rsidR="00C75CF9" w:rsidRPr="00042C10" w:rsidRDefault="00C75CF9" w:rsidP="00C75CF9">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 xml:space="preserve">Poučenie obsluhy o zásadách bezpečnosti práce a ochrane zdravia. </w:t>
      </w:r>
    </w:p>
    <w:p w14:paraId="651D143F" w14:textId="77777777" w:rsidR="00C75CF9" w:rsidRPr="00042C10" w:rsidRDefault="00C75CF9" w:rsidP="00C75CF9">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 xml:space="preserve">Používanie pracovných pomôcok a ochranných pomôcok podľa predpisu. </w:t>
      </w:r>
    </w:p>
    <w:p w14:paraId="279E9266" w14:textId="77777777" w:rsidR="00C75CF9" w:rsidRPr="00042C10" w:rsidRDefault="00C75CF9" w:rsidP="00C75CF9">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Zákazu vstupu nepovoleným osobám.</w:t>
      </w:r>
    </w:p>
    <w:p w14:paraId="096320E9" w14:textId="77777777" w:rsidR="00C75CF9" w:rsidRPr="00042C10" w:rsidRDefault="00C75CF9" w:rsidP="00C75CF9">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 xml:space="preserve">Všetky údržbárske práce len s povolením na prácu pracovníkmi s predpísanou kvalifikáciou. </w:t>
      </w:r>
    </w:p>
    <w:p w14:paraId="3AF2338E" w14:textId="77777777" w:rsidR="00C75CF9" w:rsidRPr="00042C10" w:rsidRDefault="00C75CF9" w:rsidP="00C75CF9">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Práca s otvoreným ohňom len s povolením na prácu.</w:t>
      </w:r>
    </w:p>
    <w:p w14:paraId="78B0AF2A" w14:textId="77777777" w:rsidR="00C75CF9" w:rsidRPr="00042C10" w:rsidRDefault="00C75CF9" w:rsidP="00C75CF9">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Ochrana pred úrazom el. prúdom v normálnej prevádzke – ochrana pred dotykom živých častí podľa STN 33 2000-4-41 : izolovaním živých častí, zábranami alebo krytím, prekážkami, umiestnením mimo dosahu.</w:t>
      </w:r>
    </w:p>
    <w:p w14:paraId="2D3CE3A2" w14:textId="77777777" w:rsidR="00C75CF9" w:rsidRPr="00042C10" w:rsidRDefault="00C75CF9" w:rsidP="00C75CF9">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Ochrana pred úrazom el. prúdom pri poruche – ochrana pred dotykom neživých častí podľa STN 33 2000-4-41 : samočinným odpojením napájania, použitím zariadení triedy ochrany II, nevodivým okolím.</w:t>
      </w:r>
    </w:p>
    <w:p w14:paraId="13F57D9E" w14:textId="77777777" w:rsidR="00C75CF9" w:rsidRPr="00042C10" w:rsidRDefault="00C75CF9" w:rsidP="00C75CF9">
      <w:pPr>
        <w:pStyle w:val="Odsekzoznamu"/>
        <w:numPr>
          <w:ilvl w:val="0"/>
          <w:numId w:val="27"/>
        </w:numPr>
        <w:spacing w:after="0" w:line="240" w:lineRule="auto"/>
        <w:jc w:val="both"/>
        <w:rPr>
          <w:rFonts w:ascii="Century Gothic" w:eastAsia="Verdana" w:hAnsi="Century Gothic" w:cs="Verdana"/>
          <w:sz w:val="16"/>
          <w:szCs w:val="16"/>
        </w:rPr>
      </w:pPr>
      <w:r w:rsidRPr="00042C10">
        <w:rPr>
          <w:rFonts w:ascii="Century Gothic" w:eastAsia="Verdana" w:hAnsi="Century Gothic" w:cs="Verdana"/>
          <w:sz w:val="16"/>
          <w:szCs w:val="16"/>
        </w:rPr>
        <w:t>Pravidelné revízie a prehliadky el. zariadení vykonávané pracovníkmi s predpísanou kvalifikáciou.</w:t>
      </w:r>
    </w:p>
    <w:p w14:paraId="4BE0DFFA" w14:textId="029BBD36" w:rsidR="00C75CF9" w:rsidRDefault="00C75CF9" w:rsidP="00C75CF9">
      <w:pPr>
        <w:spacing w:after="0" w:line="240" w:lineRule="auto"/>
        <w:ind w:firstLine="709"/>
        <w:jc w:val="both"/>
        <w:rPr>
          <w:rFonts w:ascii="Century Gothic" w:eastAsia="Verdana" w:hAnsi="Century Gothic" w:cs="Verdana"/>
          <w:sz w:val="16"/>
          <w:szCs w:val="16"/>
        </w:rPr>
      </w:pPr>
    </w:p>
    <w:p w14:paraId="2BB66B8D" w14:textId="1048DD24" w:rsidR="00C75CF9" w:rsidRDefault="00C75CF9" w:rsidP="00C75CF9">
      <w:pPr>
        <w:spacing w:after="0" w:line="240" w:lineRule="auto"/>
        <w:ind w:firstLine="709"/>
        <w:jc w:val="both"/>
        <w:rPr>
          <w:rFonts w:ascii="Century Gothic" w:eastAsia="Verdana" w:hAnsi="Century Gothic" w:cs="Verdana"/>
          <w:sz w:val="16"/>
          <w:szCs w:val="16"/>
        </w:rPr>
      </w:pPr>
    </w:p>
    <w:p w14:paraId="56585B2F" w14:textId="16AF0141" w:rsidR="00C75CF9" w:rsidRDefault="00C75CF9" w:rsidP="00C75CF9">
      <w:pPr>
        <w:spacing w:after="0" w:line="240" w:lineRule="auto"/>
        <w:ind w:firstLine="709"/>
        <w:jc w:val="both"/>
        <w:rPr>
          <w:rFonts w:ascii="Century Gothic" w:eastAsia="Verdana" w:hAnsi="Century Gothic" w:cs="Verdana"/>
          <w:sz w:val="16"/>
          <w:szCs w:val="16"/>
        </w:rPr>
      </w:pPr>
    </w:p>
    <w:p w14:paraId="52CFD2A9" w14:textId="77777777" w:rsidR="00C75CF9" w:rsidRDefault="00C75CF9" w:rsidP="00C75CF9">
      <w:pPr>
        <w:spacing w:after="0" w:line="240" w:lineRule="auto"/>
        <w:ind w:firstLine="709"/>
        <w:jc w:val="both"/>
        <w:rPr>
          <w:rFonts w:ascii="Century Gothic" w:eastAsia="Verdana" w:hAnsi="Century Gothic" w:cs="Verdana"/>
          <w:sz w:val="16"/>
          <w:szCs w:val="16"/>
        </w:rPr>
      </w:pPr>
    </w:p>
    <w:p w14:paraId="0CFD61E6" w14:textId="77777777" w:rsidR="00C75CF9" w:rsidRPr="00C93E50" w:rsidRDefault="00C75CF9" w:rsidP="00C75CF9">
      <w:pPr>
        <w:spacing w:after="0" w:line="240" w:lineRule="auto"/>
        <w:ind w:firstLine="709"/>
        <w:jc w:val="both"/>
        <w:rPr>
          <w:rFonts w:ascii="Century Gothic" w:eastAsia="Verdana" w:hAnsi="Century Gothic" w:cs="Verdana"/>
          <w:b/>
          <w:bCs/>
          <w:sz w:val="16"/>
          <w:szCs w:val="16"/>
        </w:rPr>
      </w:pPr>
      <w:r w:rsidRPr="00C93E50">
        <w:rPr>
          <w:rFonts w:ascii="Century Gothic" w:eastAsia="Verdana" w:hAnsi="Century Gothic" w:cs="Verdana"/>
          <w:b/>
          <w:bCs/>
          <w:sz w:val="16"/>
          <w:szCs w:val="16"/>
        </w:rPr>
        <w:lastRenderedPageBreak/>
        <w:t>Vytypované lokality pre dané neodstrániteľné nebezpečenstvá a ohrozenie:</w:t>
      </w:r>
    </w:p>
    <w:p w14:paraId="6FA1737E" w14:textId="77777777" w:rsidR="00C75CF9" w:rsidRDefault="00C75CF9" w:rsidP="00C75CF9">
      <w:pPr>
        <w:spacing w:after="0" w:line="240" w:lineRule="auto"/>
        <w:jc w:val="both"/>
        <w:rPr>
          <w:rFonts w:ascii="Century Gothic" w:eastAsia="Verdana" w:hAnsi="Century Gothic" w:cs="Verdana"/>
          <w:sz w:val="16"/>
          <w:szCs w:val="16"/>
        </w:rPr>
      </w:pPr>
    </w:p>
    <w:tbl>
      <w:tblPr>
        <w:tblStyle w:val="TableNormal"/>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9"/>
        <w:gridCol w:w="2694"/>
        <w:gridCol w:w="2268"/>
        <w:gridCol w:w="2201"/>
      </w:tblGrid>
      <w:tr w:rsidR="00C75CF9" w:rsidRPr="00C93E50" w14:paraId="7FB608AD" w14:textId="77777777" w:rsidTr="00DF1F40">
        <w:trPr>
          <w:trHeight w:val="1010"/>
        </w:trPr>
        <w:tc>
          <w:tcPr>
            <w:tcW w:w="1909" w:type="dxa"/>
          </w:tcPr>
          <w:p w14:paraId="1FD898CB" w14:textId="77777777" w:rsidR="00C75CF9" w:rsidRPr="00170CAC" w:rsidRDefault="00C75CF9" w:rsidP="00DF1F40">
            <w:pPr>
              <w:pStyle w:val="TableParagraph"/>
              <w:ind w:right="269"/>
              <w:jc w:val="center"/>
              <w:rPr>
                <w:rFonts w:ascii="Century Gothic" w:hAnsi="Century Gothic"/>
                <w:b/>
                <w:bCs/>
                <w:sz w:val="16"/>
                <w:szCs w:val="16"/>
              </w:rPr>
            </w:pPr>
            <w:r w:rsidRPr="00170CAC">
              <w:rPr>
                <w:rFonts w:ascii="Century Gothic" w:hAnsi="Century Gothic"/>
                <w:b/>
                <w:bCs/>
                <w:spacing w:val="-2"/>
                <w:sz w:val="16"/>
                <w:szCs w:val="16"/>
              </w:rPr>
              <w:t>Faktor Pracovného</w:t>
            </w:r>
          </w:p>
          <w:p w14:paraId="536A6C80" w14:textId="77777777" w:rsidR="00C75CF9" w:rsidRPr="00C93E50" w:rsidRDefault="00C75CF9" w:rsidP="00DF1F40">
            <w:pPr>
              <w:pStyle w:val="TableParagraph"/>
              <w:spacing w:line="252" w:lineRule="exact"/>
              <w:ind w:right="269"/>
              <w:jc w:val="center"/>
              <w:rPr>
                <w:rFonts w:ascii="Century Gothic" w:hAnsi="Century Gothic"/>
                <w:sz w:val="16"/>
                <w:szCs w:val="16"/>
              </w:rPr>
            </w:pPr>
            <w:r w:rsidRPr="00170CAC">
              <w:rPr>
                <w:rFonts w:ascii="Century Gothic" w:hAnsi="Century Gothic"/>
                <w:b/>
                <w:bCs/>
                <w:sz w:val="16"/>
                <w:szCs w:val="16"/>
              </w:rPr>
              <w:t>procesu</w:t>
            </w:r>
            <w:r w:rsidRPr="00170CAC">
              <w:rPr>
                <w:rFonts w:ascii="Century Gothic" w:hAnsi="Century Gothic"/>
                <w:b/>
                <w:bCs/>
                <w:spacing w:val="-13"/>
                <w:sz w:val="16"/>
                <w:szCs w:val="16"/>
              </w:rPr>
              <w:t xml:space="preserve"> </w:t>
            </w:r>
            <w:r w:rsidRPr="00170CAC">
              <w:rPr>
                <w:rFonts w:ascii="Century Gothic" w:hAnsi="Century Gothic"/>
                <w:b/>
                <w:bCs/>
                <w:sz w:val="16"/>
                <w:szCs w:val="16"/>
              </w:rPr>
              <w:t xml:space="preserve">a </w:t>
            </w:r>
            <w:r w:rsidRPr="00170CAC">
              <w:rPr>
                <w:rFonts w:ascii="Century Gothic" w:hAnsi="Century Gothic"/>
                <w:b/>
                <w:bCs/>
                <w:spacing w:val="-2"/>
                <w:sz w:val="16"/>
                <w:szCs w:val="16"/>
              </w:rPr>
              <w:t>prostredia</w:t>
            </w:r>
          </w:p>
        </w:tc>
        <w:tc>
          <w:tcPr>
            <w:tcW w:w="2694" w:type="dxa"/>
          </w:tcPr>
          <w:p w14:paraId="34D152A7" w14:textId="77777777" w:rsidR="00C75CF9" w:rsidRPr="00C93E50" w:rsidRDefault="00C75CF9" w:rsidP="00DF1F40">
            <w:pPr>
              <w:pStyle w:val="TableParagraph"/>
              <w:ind w:left="68" w:right="344"/>
              <w:jc w:val="center"/>
              <w:rPr>
                <w:rFonts w:ascii="Century Gothic" w:hAnsi="Century Gothic"/>
                <w:b/>
                <w:sz w:val="16"/>
                <w:szCs w:val="16"/>
              </w:rPr>
            </w:pPr>
            <w:r w:rsidRPr="00C93E50">
              <w:rPr>
                <w:rFonts w:ascii="Century Gothic" w:hAnsi="Century Gothic"/>
                <w:b/>
                <w:spacing w:val="-2"/>
                <w:sz w:val="16"/>
                <w:szCs w:val="16"/>
              </w:rPr>
              <w:t>Neodstrániteľné nebezpečenstvo</w:t>
            </w:r>
          </w:p>
          <w:p w14:paraId="5D5C9693" w14:textId="77777777" w:rsidR="00C75CF9" w:rsidRPr="00C93E50" w:rsidRDefault="00C75CF9" w:rsidP="00DF1F40">
            <w:pPr>
              <w:pStyle w:val="TableParagraph"/>
              <w:spacing w:line="252" w:lineRule="exact"/>
              <w:ind w:left="68" w:right="344"/>
              <w:jc w:val="center"/>
              <w:rPr>
                <w:rFonts w:ascii="Century Gothic" w:hAnsi="Century Gothic"/>
                <w:sz w:val="16"/>
                <w:szCs w:val="16"/>
              </w:rPr>
            </w:pPr>
            <w:r w:rsidRPr="00C93E50">
              <w:rPr>
                <w:rFonts w:ascii="Century Gothic" w:hAnsi="Century Gothic"/>
                <w:sz w:val="16"/>
                <w:szCs w:val="16"/>
              </w:rPr>
              <w:t>Stav</w:t>
            </w:r>
            <w:r>
              <w:rPr>
                <w:rFonts w:ascii="Century Gothic" w:hAnsi="Century Gothic"/>
                <w:sz w:val="16"/>
                <w:szCs w:val="16"/>
              </w:rPr>
              <w:t xml:space="preserve"> </w:t>
            </w:r>
            <w:r w:rsidRPr="00C93E50">
              <w:rPr>
                <w:rFonts w:ascii="Century Gothic" w:hAnsi="Century Gothic"/>
                <w:sz w:val="16"/>
                <w:szCs w:val="16"/>
              </w:rPr>
              <w:t>/</w:t>
            </w:r>
            <w:r>
              <w:rPr>
                <w:rFonts w:ascii="Century Gothic" w:hAnsi="Century Gothic"/>
                <w:sz w:val="16"/>
                <w:szCs w:val="16"/>
              </w:rPr>
              <w:t xml:space="preserve"> </w:t>
            </w:r>
            <w:r w:rsidRPr="00C93E50">
              <w:rPr>
                <w:rFonts w:ascii="Century Gothic" w:hAnsi="Century Gothic"/>
                <w:sz w:val="16"/>
                <w:szCs w:val="16"/>
              </w:rPr>
              <w:t>vlastnosť</w:t>
            </w:r>
            <w:r w:rsidRPr="00C93E50">
              <w:rPr>
                <w:rFonts w:ascii="Century Gothic" w:hAnsi="Century Gothic"/>
                <w:spacing w:val="-13"/>
                <w:sz w:val="16"/>
                <w:szCs w:val="16"/>
              </w:rPr>
              <w:t xml:space="preserve"> </w:t>
            </w:r>
            <w:r w:rsidRPr="00C93E50">
              <w:rPr>
                <w:rFonts w:ascii="Century Gothic" w:hAnsi="Century Gothic"/>
                <w:sz w:val="16"/>
                <w:szCs w:val="16"/>
              </w:rPr>
              <w:t xml:space="preserve">poškodzujúca </w:t>
            </w:r>
            <w:r w:rsidRPr="00C93E50">
              <w:rPr>
                <w:rFonts w:ascii="Century Gothic" w:hAnsi="Century Gothic"/>
                <w:spacing w:val="-2"/>
                <w:sz w:val="16"/>
                <w:szCs w:val="16"/>
              </w:rPr>
              <w:t>zdravie</w:t>
            </w:r>
          </w:p>
        </w:tc>
        <w:tc>
          <w:tcPr>
            <w:tcW w:w="2268" w:type="dxa"/>
          </w:tcPr>
          <w:p w14:paraId="4409714D" w14:textId="77777777" w:rsidR="00C75CF9" w:rsidRPr="00C93E50" w:rsidRDefault="00C75CF9" w:rsidP="00DF1F40">
            <w:pPr>
              <w:pStyle w:val="TableParagraph"/>
              <w:ind w:left="0"/>
              <w:jc w:val="center"/>
              <w:rPr>
                <w:rFonts w:ascii="Century Gothic" w:hAnsi="Century Gothic"/>
                <w:b/>
                <w:sz w:val="16"/>
                <w:szCs w:val="16"/>
              </w:rPr>
            </w:pPr>
          </w:p>
          <w:p w14:paraId="394C6007" w14:textId="77777777" w:rsidR="00C75CF9" w:rsidRPr="00170CAC" w:rsidRDefault="00C75CF9" w:rsidP="00DF1F40">
            <w:pPr>
              <w:pStyle w:val="TableParagraph"/>
              <w:ind w:left="68"/>
              <w:jc w:val="center"/>
              <w:rPr>
                <w:rFonts w:ascii="Century Gothic" w:hAnsi="Century Gothic"/>
                <w:b/>
                <w:bCs/>
                <w:sz w:val="16"/>
                <w:szCs w:val="16"/>
              </w:rPr>
            </w:pPr>
            <w:r w:rsidRPr="00170CAC">
              <w:rPr>
                <w:rFonts w:ascii="Century Gothic" w:hAnsi="Century Gothic"/>
                <w:b/>
                <w:bCs/>
                <w:w w:val="95"/>
                <w:sz w:val="16"/>
                <w:szCs w:val="16"/>
              </w:rPr>
              <w:t>Neodstrániteľné</w:t>
            </w:r>
            <w:r w:rsidRPr="00170CAC">
              <w:rPr>
                <w:rFonts w:ascii="Century Gothic" w:hAnsi="Century Gothic"/>
                <w:b/>
                <w:bCs/>
                <w:spacing w:val="42"/>
                <w:sz w:val="16"/>
                <w:szCs w:val="16"/>
              </w:rPr>
              <w:t xml:space="preserve"> </w:t>
            </w:r>
            <w:r w:rsidRPr="00170CAC">
              <w:rPr>
                <w:rFonts w:ascii="Century Gothic" w:hAnsi="Century Gothic"/>
                <w:b/>
                <w:bCs/>
                <w:spacing w:val="-2"/>
                <w:sz w:val="16"/>
                <w:szCs w:val="16"/>
              </w:rPr>
              <w:t>ohrozenie</w:t>
            </w:r>
          </w:p>
        </w:tc>
        <w:tc>
          <w:tcPr>
            <w:tcW w:w="2201" w:type="dxa"/>
          </w:tcPr>
          <w:p w14:paraId="420CCA34" w14:textId="77777777" w:rsidR="00C75CF9" w:rsidRPr="00170CAC" w:rsidRDefault="00C75CF9" w:rsidP="00DF1F40">
            <w:pPr>
              <w:pStyle w:val="TableParagraph"/>
              <w:spacing w:before="126"/>
              <w:ind w:left="68"/>
              <w:jc w:val="center"/>
              <w:rPr>
                <w:rFonts w:ascii="Century Gothic" w:hAnsi="Century Gothic"/>
                <w:b/>
                <w:bCs/>
                <w:sz w:val="16"/>
                <w:szCs w:val="16"/>
              </w:rPr>
            </w:pPr>
            <w:r w:rsidRPr="00170CAC">
              <w:rPr>
                <w:rFonts w:ascii="Century Gothic" w:hAnsi="Century Gothic"/>
                <w:b/>
                <w:bCs/>
                <w:sz w:val="16"/>
                <w:szCs w:val="16"/>
              </w:rPr>
              <w:t>miesta</w:t>
            </w:r>
            <w:r w:rsidRPr="00170CAC">
              <w:rPr>
                <w:rFonts w:ascii="Century Gothic" w:hAnsi="Century Gothic"/>
                <w:b/>
                <w:bCs/>
                <w:spacing w:val="-13"/>
                <w:sz w:val="16"/>
                <w:szCs w:val="16"/>
              </w:rPr>
              <w:t xml:space="preserve"> </w:t>
            </w:r>
            <w:r w:rsidRPr="00170CAC">
              <w:rPr>
                <w:rFonts w:ascii="Century Gothic" w:hAnsi="Century Gothic"/>
                <w:b/>
                <w:bCs/>
                <w:sz w:val="16"/>
                <w:szCs w:val="16"/>
              </w:rPr>
              <w:t>kde</w:t>
            </w:r>
            <w:r w:rsidRPr="00170CAC">
              <w:rPr>
                <w:rFonts w:ascii="Century Gothic" w:hAnsi="Century Gothic"/>
                <w:b/>
                <w:bCs/>
                <w:spacing w:val="-13"/>
                <w:sz w:val="16"/>
                <w:szCs w:val="16"/>
              </w:rPr>
              <w:t xml:space="preserve"> </w:t>
            </w:r>
            <w:r w:rsidRPr="00170CAC">
              <w:rPr>
                <w:rFonts w:ascii="Century Gothic" w:hAnsi="Century Gothic"/>
                <w:b/>
                <w:bCs/>
                <w:sz w:val="16"/>
                <w:szCs w:val="16"/>
              </w:rPr>
              <w:t>sa</w:t>
            </w:r>
            <w:r w:rsidRPr="00170CAC">
              <w:rPr>
                <w:rFonts w:ascii="Century Gothic" w:hAnsi="Century Gothic"/>
                <w:b/>
                <w:bCs/>
                <w:spacing w:val="-12"/>
                <w:sz w:val="16"/>
                <w:szCs w:val="16"/>
              </w:rPr>
              <w:t xml:space="preserve"> </w:t>
            </w:r>
            <w:r w:rsidRPr="00170CAC">
              <w:rPr>
                <w:rFonts w:ascii="Century Gothic" w:hAnsi="Century Gothic"/>
                <w:b/>
                <w:bCs/>
                <w:sz w:val="16"/>
                <w:szCs w:val="16"/>
              </w:rPr>
              <w:t xml:space="preserve">vyskytuje </w:t>
            </w:r>
            <w:r w:rsidRPr="00170CAC">
              <w:rPr>
                <w:rFonts w:ascii="Century Gothic" w:hAnsi="Century Gothic"/>
                <w:b/>
                <w:bCs/>
                <w:spacing w:val="-2"/>
                <w:sz w:val="16"/>
                <w:szCs w:val="16"/>
              </w:rPr>
              <w:t>neodstrániteľné nebezpečenstvo</w:t>
            </w:r>
          </w:p>
        </w:tc>
      </w:tr>
      <w:tr w:rsidR="00C75CF9" w:rsidRPr="00C93E50" w14:paraId="23AB2985" w14:textId="77777777" w:rsidTr="00DF1F40">
        <w:trPr>
          <w:trHeight w:val="504"/>
        </w:trPr>
        <w:tc>
          <w:tcPr>
            <w:tcW w:w="1909" w:type="dxa"/>
            <w:vMerge w:val="restart"/>
          </w:tcPr>
          <w:p w14:paraId="0577C23F" w14:textId="77777777" w:rsidR="00C75CF9" w:rsidRPr="00C93E50" w:rsidRDefault="00C75CF9" w:rsidP="00DF1F40">
            <w:pPr>
              <w:pStyle w:val="TableParagraph"/>
              <w:ind w:left="0"/>
              <w:rPr>
                <w:rFonts w:ascii="Century Gothic" w:hAnsi="Century Gothic"/>
                <w:b/>
                <w:sz w:val="16"/>
                <w:szCs w:val="16"/>
              </w:rPr>
            </w:pPr>
          </w:p>
          <w:p w14:paraId="5E63A5DB" w14:textId="77777777" w:rsidR="00C75CF9" w:rsidRPr="00C93E50" w:rsidRDefault="00C75CF9" w:rsidP="00DF1F40">
            <w:pPr>
              <w:pStyle w:val="TableParagraph"/>
              <w:spacing w:before="9"/>
              <w:ind w:left="0"/>
              <w:rPr>
                <w:rFonts w:ascii="Century Gothic" w:hAnsi="Century Gothic"/>
                <w:b/>
                <w:sz w:val="16"/>
                <w:szCs w:val="16"/>
              </w:rPr>
            </w:pPr>
          </w:p>
          <w:p w14:paraId="2FDE9A87" w14:textId="77777777" w:rsidR="00C75CF9" w:rsidRPr="00C93E50" w:rsidRDefault="00C75CF9" w:rsidP="00DF1F40">
            <w:pPr>
              <w:pStyle w:val="TableParagraph"/>
              <w:rPr>
                <w:rFonts w:ascii="Century Gothic" w:hAnsi="Century Gothic"/>
                <w:sz w:val="16"/>
                <w:szCs w:val="16"/>
              </w:rPr>
            </w:pPr>
            <w:r w:rsidRPr="00C93E50">
              <w:rPr>
                <w:rFonts w:ascii="Century Gothic" w:hAnsi="Century Gothic"/>
                <w:sz w:val="16"/>
                <w:szCs w:val="16"/>
              </w:rPr>
              <w:t>El</w:t>
            </w:r>
            <w:r>
              <w:rPr>
                <w:rFonts w:ascii="Century Gothic" w:hAnsi="Century Gothic"/>
                <w:sz w:val="16"/>
                <w:szCs w:val="16"/>
              </w:rPr>
              <w:t>ektrická</w:t>
            </w:r>
            <w:r w:rsidRPr="00C93E50">
              <w:rPr>
                <w:rFonts w:ascii="Century Gothic" w:hAnsi="Century Gothic"/>
                <w:spacing w:val="-6"/>
                <w:sz w:val="16"/>
                <w:szCs w:val="16"/>
              </w:rPr>
              <w:t xml:space="preserve"> </w:t>
            </w:r>
            <w:r w:rsidRPr="00C93E50">
              <w:rPr>
                <w:rFonts w:ascii="Century Gothic" w:hAnsi="Century Gothic"/>
                <w:spacing w:val="-2"/>
                <w:sz w:val="16"/>
                <w:szCs w:val="16"/>
              </w:rPr>
              <w:t>energia</w:t>
            </w:r>
          </w:p>
        </w:tc>
        <w:tc>
          <w:tcPr>
            <w:tcW w:w="2694" w:type="dxa"/>
            <w:vMerge w:val="restart"/>
          </w:tcPr>
          <w:p w14:paraId="09DAE9F7" w14:textId="77777777" w:rsidR="00C75CF9" w:rsidRPr="00C93E50" w:rsidRDefault="00C75CF9" w:rsidP="00DF1F40">
            <w:pPr>
              <w:pStyle w:val="TableParagraph"/>
              <w:ind w:left="0"/>
              <w:rPr>
                <w:rFonts w:ascii="Century Gothic" w:hAnsi="Century Gothic"/>
                <w:b/>
                <w:sz w:val="16"/>
                <w:szCs w:val="16"/>
              </w:rPr>
            </w:pPr>
          </w:p>
          <w:p w14:paraId="2E4E4FB2" w14:textId="77777777" w:rsidR="00C75CF9" w:rsidRPr="00C93E50" w:rsidRDefault="00C75CF9" w:rsidP="00DF1F40">
            <w:pPr>
              <w:pStyle w:val="TableParagraph"/>
              <w:spacing w:before="9"/>
              <w:ind w:left="0"/>
              <w:rPr>
                <w:rFonts w:ascii="Century Gothic" w:hAnsi="Century Gothic"/>
                <w:b/>
                <w:sz w:val="16"/>
                <w:szCs w:val="16"/>
              </w:rPr>
            </w:pPr>
          </w:p>
          <w:p w14:paraId="0D542487" w14:textId="77777777" w:rsidR="00C75CF9" w:rsidRPr="00C93E50" w:rsidRDefault="00C75CF9" w:rsidP="00DF1F40">
            <w:pPr>
              <w:pStyle w:val="TableParagraph"/>
              <w:spacing w:before="1"/>
              <w:ind w:left="68"/>
              <w:rPr>
                <w:rFonts w:ascii="Century Gothic" w:hAnsi="Century Gothic"/>
                <w:sz w:val="16"/>
                <w:szCs w:val="16"/>
              </w:rPr>
            </w:pPr>
            <w:r w:rsidRPr="00C93E50">
              <w:rPr>
                <w:rFonts w:ascii="Century Gothic" w:hAnsi="Century Gothic"/>
                <w:sz w:val="16"/>
                <w:szCs w:val="16"/>
              </w:rPr>
              <w:t>Nebezpečné</w:t>
            </w:r>
            <w:r w:rsidRPr="00C93E50">
              <w:rPr>
                <w:rFonts w:ascii="Century Gothic" w:hAnsi="Century Gothic"/>
                <w:spacing w:val="-9"/>
                <w:sz w:val="16"/>
                <w:szCs w:val="16"/>
              </w:rPr>
              <w:t xml:space="preserve"> </w:t>
            </w:r>
            <w:r w:rsidRPr="00C93E50">
              <w:rPr>
                <w:rFonts w:ascii="Century Gothic" w:hAnsi="Century Gothic"/>
                <w:sz w:val="16"/>
                <w:szCs w:val="16"/>
              </w:rPr>
              <w:t>el</w:t>
            </w:r>
            <w:r>
              <w:rPr>
                <w:rFonts w:ascii="Century Gothic" w:hAnsi="Century Gothic"/>
                <w:sz w:val="16"/>
                <w:szCs w:val="16"/>
              </w:rPr>
              <w:t>ektrické</w:t>
            </w:r>
            <w:r w:rsidRPr="00C93E50">
              <w:rPr>
                <w:rFonts w:ascii="Century Gothic" w:hAnsi="Century Gothic"/>
                <w:spacing w:val="-11"/>
                <w:sz w:val="16"/>
                <w:szCs w:val="16"/>
              </w:rPr>
              <w:t xml:space="preserve"> </w:t>
            </w:r>
            <w:r w:rsidRPr="00C93E50">
              <w:rPr>
                <w:rFonts w:ascii="Century Gothic" w:hAnsi="Century Gothic"/>
                <w:sz w:val="16"/>
                <w:szCs w:val="16"/>
              </w:rPr>
              <w:t>napätie</w:t>
            </w:r>
            <w:r w:rsidRPr="00C93E50">
              <w:rPr>
                <w:rFonts w:ascii="Century Gothic" w:hAnsi="Century Gothic"/>
                <w:spacing w:val="-11"/>
                <w:sz w:val="16"/>
                <w:szCs w:val="16"/>
              </w:rPr>
              <w:t xml:space="preserve"> </w:t>
            </w:r>
            <w:r w:rsidRPr="00C93E50">
              <w:rPr>
                <w:rFonts w:ascii="Century Gothic" w:hAnsi="Century Gothic"/>
                <w:sz w:val="16"/>
                <w:szCs w:val="16"/>
              </w:rPr>
              <w:t>a</w:t>
            </w:r>
            <w:r w:rsidRPr="00C93E50">
              <w:rPr>
                <w:rFonts w:ascii="Century Gothic" w:hAnsi="Century Gothic"/>
                <w:spacing w:val="-9"/>
                <w:sz w:val="16"/>
                <w:szCs w:val="16"/>
              </w:rPr>
              <w:t xml:space="preserve"> </w:t>
            </w:r>
            <w:r w:rsidRPr="00C93E50">
              <w:rPr>
                <w:rFonts w:ascii="Century Gothic" w:hAnsi="Century Gothic"/>
                <w:sz w:val="16"/>
                <w:szCs w:val="16"/>
              </w:rPr>
              <w:t>el</w:t>
            </w:r>
            <w:r>
              <w:rPr>
                <w:rFonts w:ascii="Century Gothic" w:hAnsi="Century Gothic"/>
                <w:sz w:val="16"/>
                <w:szCs w:val="16"/>
              </w:rPr>
              <w:t>ektrické</w:t>
            </w:r>
            <w:r w:rsidRPr="00C93E50">
              <w:rPr>
                <w:rFonts w:ascii="Century Gothic" w:hAnsi="Century Gothic"/>
                <w:sz w:val="16"/>
                <w:szCs w:val="16"/>
              </w:rPr>
              <w:t xml:space="preserve"> prúdy pre zdravie a život</w:t>
            </w:r>
          </w:p>
        </w:tc>
        <w:tc>
          <w:tcPr>
            <w:tcW w:w="2268" w:type="dxa"/>
          </w:tcPr>
          <w:p w14:paraId="7009FFBE" w14:textId="77777777" w:rsidR="00C75CF9" w:rsidRPr="00C93E50" w:rsidRDefault="00C75CF9" w:rsidP="00DF1F40">
            <w:pPr>
              <w:pStyle w:val="TableParagraph"/>
              <w:spacing w:line="252" w:lineRule="exact"/>
              <w:ind w:left="68"/>
              <w:rPr>
                <w:rFonts w:ascii="Century Gothic" w:hAnsi="Century Gothic"/>
                <w:sz w:val="16"/>
                <w:szCs w:val="16"/>
              </w:rPr>
            </w:pPr>
            <w:r w:rsidRPr="00C93E50">
              <w:rPr>
                <w:rFonts w:ascii="Century Gothic" w:hAnsi="Century Gothic"/>
                <w:sz w:val="16"/>
                <w:szCs w:val="16"/>
              </w:rPr>
              <w:t>Elektrický</w:t>
            </w:r>
            <w:r w:rsidRPr="00C93E50">
              <w:rPr>
                <w:rFonts w:ascii="Century Gothic" w:hAnsi="Century Gothic"/>
                <w:spacing w:val="-13"/>
                <w:sz w:val="16"/>
                <w:szCs w:val="16"/>
              </w:rPr>
              <w:t xml:space="preserve"> </w:t>
            </w:r>
            <w:r w:rsidRPr="00C93E50">
              <w:rPr>
                <w:rFonts w:ascii="Century Gothic" w:hAnsi="Century Gothic"/>
                <w:sz w:val="16"/>
                <w:szCs w:val="16"/>
              </w:rPr>
              <w:t>skrat</w:t>
            </w:r>
            <w:r w:rsidRPr="00C93E50">
              <w:rPr>
                <w:rFonts w:ascii="Century Gothic" w:hAnsi="Century Gothic"/>
                <w:spacing w:val="-13"/>
                <w:sz w:val="16"/>
                <w:szCs w:val="16"/>
              </w:rPr>
              <w:t xml:space="preserve"> </w:t>
            </w:r>
            <w:r w:rsidRPr="00C93E50">
              <w:rPr>
                <w:rFonts w:ascii="Century Gothic" w:hAnsi="Century Gothic"/>
                <w:sz w:val="16"/>
                <w:szCs w:val="16"/>
              </w:rPr>
              <w:t>-</w:t>
            </w:r>
            <w:r w:rsidRPr="00C93E50">
              <w:rPr>
                <w:rFonts w:ascii="Century Gothic" w:hAnsi="Century Gothic"/>
                <w:spacing w:val="-12"/>
                <w:sz w:val="16"/>
                <w:szCs w:val="16"/>
              </w:rPr>
              <w:t xml:space="preserve"> </w:t>
            </w:r>
            <w:r w:rsidRPr="00C93E50">
              <w:rPr>
                <w:rFonts w:ascii="Century Gothic" w:hAnsi="Century Gothic"/>
                <w:sz w:val="16"/>
                <w:szCs w:val="16"/>
              </w:rPr>
              <w:t xml:space="preserve">vznik </w:t>
            </w:r>
            <w:r w:rsidRPr="00C93E50">
              <w:rPr>
                <w:rFonts w:ascii="Century Gothic" w:hAnsi="Century Gothic"/>
                <w:spacing w:val="-2"/>
                <w:sz w:val="16"/>
                <w:szCs w:val="16"/>
              </w:rPr>
              <w:t>požiaru</w:t>
            </w:r>
          </w:p>
        </w:tc>
        <w:tc>
          <w:tcPr>
            <w:tcW w:w="2201" w:type="dxa"/>
            <w:vMerge w:val="restart"/>
          </w:tcPr>
          <w:p w14:paraId="4AA51EC6" w14:textId="77777777" w:rsidR="00C75CF9" w:rsidRPr="00C93E50" w:rsidRDefault="00C75CF9" w:rsidP="00DF1F40">
            <w:pPr>
              <w:pStyle w:val="TableParagraph"/>
              <w:ind w:left="0"/>
              <w:rPr>
                <w:rFonts w:ascii="Century Gothic" w:hAnsi="Century Gothic"/>
                <w:b/>
                <w:sz w:val="16"/>
                <w:szCs w:val="16"/>
              </w:rPr>
            </w:pPr>
          </w:p>
          <w:p w14:paraId="3B9A6A6C" w14:textId="77777777" w:rsidR="00C75CF9" w:rsidRPr="00C93E50" w:rsidRDefault="00C75CF9" w:rsidP="00DF1F40">
            <w:pPr>
              <w:pStyle w:val="TableParagraph"/>
              <w:spacing w:before="9"/>
              <w:ind w:left="0"/>
              <w:rPr>
                <w:rFonts w:ascii="Century Gothic" w:hAnsi="Century Gothic"/>
                <w:b/>
                <w:sz w:val="16"/>
                <w:szCs w:val="16"/>
              </w:rPr>
            </w:pPr>
          </w:p>
          <w:p w14:paraId="2DF17891" w14:textId="77777777" w:rsidR="00C75CF9" w:rsidRPr="00C93E50" w:rsidRDefault="00C75CF9" w:rsidP="00DF1F40">
            <w:pPr>
              <w:pStyle w:val="TableParagraph"/>
              <w:spacing w:before="1"/>
              <w:ind w:left="68"/>
              <w:rPr>
                <w:rFonts w:ascii="Century Gothic" w:hAnsi="Century Gothic"/>
                <w:sz w:val="16"/>
                <w:szCs w:val="16"/>
              </w:rPr>
            </w:pPr>
            <w:r w:rsidRPr="00C93E50">
              <w:rPr>
                <w:rFonts w:ascii="Century Gothic" w:hAnsi="Century Gothic"/>
                <w:sz w:val="16"/>
                <w:szCs w:val="16"/>
              </w:rPr>
              <w:t>Živé</w:t>
            </w:r>
            <w:r w:rsidRPr="00C93E50">
              <w:rPr>
                <w:rFonts w:ascii="Century Gothic" w:hAnsi="Century Gothic"/>
                <w:spacing w:val="-8"/>
                <w:sz w:val="16"/>
                <w:szCs w:val="16"/>
              </w:rPr>
              <w:t xml:space="preserve"> </w:t>
            </w:r>
            <w:r w:rsidRPr="00C93E50">
              <w:rPr>
                <w:rFonts w:ascii="Century Gothic" w:hAnsi="Century Gothic"/>
                <w:sz w:val="16"/>
                <w:szCs w:val="16"/>
              </w:rPr>
              <w:t>el</w:t>
            </w:r>
            <w:r>
              <w:rPr>
                <w:rFonts w:ascii="Century Gothic" w:hAnsi="Century Gothic"/>
                <w:sz w:val="16"/>
                <w:szCs w:val="16"/>
              </w:rPr>
              <w:t>lektrické</w:t>
            </w:r>
            <w:r w:rsidRPr="00C93E50">
              <w:rPr>
                <w:rFonts w:ascii="Century Gothic" w:hAnsi="Century Gothic"/>
                <w:spacing w:val="-8"/>
                <w:sz w:val="16"/>
                <w:szCs w:val="16"/>
              </w:rPr>
              <w:t xml:space="preserve"> </w:t>
            </w:r>
            <w:r w:rsidRPr="00C93E50">
              <w:rPr>
                <w:rFonts w:ascii="Century Gothic" w:hAnsi="Century Gothic"/>
                <w:sz w:val="16"/>
                <w:szCs w:val="16"/>
              </w:rPr>
              <w:t>časti,</w:t>
            </w:r>
            <w:r w:rsidRPr="00C93E50">
              <w:rPr>
                <w:rFonts w:ascii="Century Gothic" w:hAnsi="Century Gothic"/>
                <w:spacing w:val="-8"/>
                <w:sz w:val="16"/>
                <w:szCs w:val="16"/>
              </w:rPr>
              <w:t xml:space="preserve"> </w:t>
            </w:r>
            <w:r w:rsidRPr="00C93E50">
              <w:rPr>
                <w:rFonts w:ascii="Century Gothic" w:hAnsi="Century Gothic"/>
                <w:sz w:val="16"/>
                <w:szCs w:val="16"/>
              </w:rPr>
              <w:t>neživé</w:t>
            </w:r>
            <w:r w:rsidRPr="00C93E50">
              <w:rPr>
                <w:rFonts w:ascii="Century Gothic" w:hAnsi="Century Gothic"/>
                <w:spacing w:val="-8"/>
                <w:sz w:val="16"/>
                <w:szCs w:val="16"/>
              </w:rPr>
              <w:t xml:space="preserve"> </w:t>
            </w:r>
            <w:r w:rsidRPr="00C93E50">
              <w:rPr>
                <w:rFonts w:ascii="Century Gothic" w:hAnsi="Century Gothic"/>
                <w:sz w:val="16"/>
                <w:szCs w:val="16"/>
              </w:rPr>
              <w:t>el</w:t>
            </w:r>
            <w:r>
              <w:rPr>
                <w:rFonts w:ascii="Century Gothic" w:hAnsi="Century Gothic"/>
                <w:sz w:val="16"/>
                <w:szCs w:val="16"/>
              </w:rPr>
              <w:t>ektrické</w:t>
            </w:r>
            <w:r w:rsidRPr="00C93E50">
              <w:rPr>
                <w:rFonts w:ascii="Century Gothic" w:hAnsi="Century Gothic"/>
                <w:spacing w:val="-8"/>
                <w:sz w:val="16"/>
                <w:szCs w:val="16"/>
              </w:rPr>
              <w:t xml:space="preserve"> </w:t>
            </w:r>
            <w:r w:rsidRPr="00C93E50">
              <w:rPr>
                <w:rFonts w:ascii="Century Gothic" w:hAnsi="Century Gothic"/>
                <w:sz w:val="16"/>
                <w:szCs w:val="16"/>
              </w:rPr>
              <w:t>časti, cudzie vodivé časti</w:t>
            </w:r>
          </w:p>
        </w:tc>
      </w:tr>
      <w:tr w:rsidR="00C75CF9" w:rsidRPr="00C93E50" w14:paraId="7B8910D6" w14:textId="77777777" w:rsidTr="00DF1F40">
        <w:trPr>
          <w:trHeight w:val="504"/>
        </w:trPr>
        <w:tc>
          <w:tcPr>
            <w:tcW w:w="1909" w:type="dxa"/>
            <w:vMerge/>
            <w:tcBorders>
              <w:top w:val="nil"/>
            </w:tcBorders>
          </w:tcPr>
          <w:p w14:paraId="78649ACB" w14:textId="77777777" w:rsidR="00C75CF9" w:rsidRPr="00C93E50" w:rsidRDefault="00C75CF9" w:rsidP="00DF1F40">
            <w:pPr>
              <w:rPr>
                <w:rFonts w:ascii="Century Gothic" w:hAnsi="Century Gothic"/>
                <w:sz w:val="16"/>
                <w:szCs w:val="16"/>
              </w:rPr>
            </w:pPr>
          </w:p>
        </w:tc>
        <w:tc>
          <w:tcPr>
            <w:tcW w:w="2694" w:type="dxa"/>
            <w:vMerge/>
            <w:tcBorders>
              <w:top w:val="nil"/>
            </w:tcBorders>
          </w:tcPr>
          <w:p w14:paraId="469368E3" w14:textId="77777777" w:rsidR="00C75CF9" w:rsidRPr="00C93E50" w:rsidRDefault="00C75CF9" w:rsidP="00DF1F40">
            <w:pPr>
              <w:rPr>
                <w:rFonts w:ascii="Century Gothic" w:hAnsi="Century Gothic"/>
                <w:sz w:val="16"/>
                <w:szCs w:val="16"/>
              </w:rPr>
            </w:pPr>
          </w:p>
        </w:tc>
        <w:tc>
          <w:tcPr>
            <w:tcW w:w="2268" w:type="dxa"/>
          </w:tcPr>
          <w:p w14:paraId="202BB225" w14:textId="77777777" w:rsidR="00C75CF9" w:rsidRPr="00C93E50" w:rsidRDefault="00C75CF9" w:rsidP="00DF1F40">
            <w:pPr>
              <w:pStyle w:val="TableParagraph"/>
              <w:spacing w:line="254" w:lineRule="exact"/>
              <w:ind w:left="68" w:right="347"/>
              <w:rPr>
                <w:rFonts w:ascii="Century Gothic" w:hAnsi="Century Gothic"/>
                <w:sz w:val="16"/>
                <w:szCs w:val="16"/>
              </w:rPr>
            </w:pPr>
            <w:r w:rsidRPr="00C93E50">
              <w:rPr>
                <w:rFonts w:ascii="Century Gothic" w:hAnsi="Century Gothic"/>
                <w:sz w:val="16"/>
                <w:szCs w:val="16"/>
              </w:rPr>
              <w:t>Dotyk so živou časťou v</w:t>
            </w:r>
            <w:r w:rsidRPr="00C93E50">
              <w:rPr>
                <w:rFonts w:ascii="Century Gothic" w:hAnsi="Century Gothic"/>
                <w:spacing w:val="-13"/>
                <w:sz w:val="16"/>
                <w:szCs w:val="16"/>
              </w:rPr>
              <w:t xml:space="preserve"> </w:t>
            </w:r>
            <w:r w:rsidRPr="00C93E50">
              <w:rPr>
                <w:rFonts w:ascii="Century Gothic" w:hAnsi="Century Gothic"/>
                <w:sz w:val="16"/>
                <w:szCs w:val="16"/>
              </w:rPr>
              <w:t>normálnej</w:t>
            </w:r>
            <w:r w:rsidRPr="00C93E50">
              <w:rPr>
                <w:rFonts w:ascii="Century Gothic" w:hAnsi="Century Gothic"/>
                <w:spacing w:val="-13"/>
                <w:sz w:val="16"/>
                <w:szCs w:val="16"/>
              </w:rPr>
              <w:t xml:space="preserve"> </w:t>
            </w:r>
            <w:r w:rsidRPr="00C93E50">
              <w:rPr>
                <w:rFonts w:ascii="Century Gothic" w:hAnsi="Century Gothic"/>
                <w:sz w:val="16"/>
                <w:szCs w:val="16"/>
              </w:rPr>
              <w:t>prevádzke</w:t>
            </w:r>
          </w:p>
        </w:tc>
        <w:tc>
          <w:tcPr>
            <w:tcW w:w="2201" w:type="dxa"/>
            <w:vMerge/>
            <w:tcBorders>
              <w:top w:val="nil"/>
            </w:tcBorders>
          </w:tcPr>
          <w:p w14:paraId="475DFB93" w14:textId="77777777" w:rsidR="00C75CF9" w:rsidRPr="00C93E50" w:rsidRDefault="00C75CF9" w:rsidP="00DF1F40">
            <w:pPr>
              <w:rPr>
                <w:rFonts w:ascii="Century Gothic" w:hAnsi="Century Gothic"/>
                <w:sz w:val="16"/>
                <w:szCs w:val="16"/>
              </w:rPr>
            </w:pPr>
          </w:p>
        </w:tc>
      </w:tr>
      <w:tr w:rsidR="00C75CF9" w:rsidRPr="00C93E50" w14:paraId="751C3E0F" w14:textId="77777777" w:rsidTr="00DF1F40">
        <w:trPr>
          <w:trHeight w:val="501"/>
        </w:trPr>
        <w:tc>
          <w:tcPr>
            <w:tcW w:w="1909" w:type="dxa"/>
            <w:vMerge/>
            <w:tcBorders>
              <w:top w:val="nil"/>
            </w:tcBorders>
          </w:tcPr>
          <w:p w14:paraId="5457EB29" w14:textId="77777777" w:rsidR="00C75CF9" w:rsidRPr="00C93E50" w:rsidRDefault="00C75CF9" w:rsidP="00DF1F40">
            <w:pPr>
              <w:rPr>
                <w:rFonts w:ascii="Century Gothic" w:hAnsi="Century Gothic"/>
                <w:sz w:val="16"/>
                <w:szCs w:val="16"/>
              </w:rPr>
            </w:pPr>
          </w:p>
        </w:tc>
        <w:tc>
          <w:tcPr>
            <w:tcW w:w="2694" w:type="dxa"/>
            <w:vMerge/>
            <w:tcBorders>
              <w:top w:val="nil"/>
            </w:tcBorders>
          </w:tcPr>
          <w:p w14:paraId="4BE562D4" w14:textId="77777777" w:rsidR="00C75CF9" w:rsidRPr="00C93E50" w:rsidRDefault="00C75CF9" w:rsidP="00DF1F40">
            <w:pPr>
              <w:rPr>
                <w:rFonts w:ascii="Century Gothic" w:hAnsi="Century Gothic"/>
                <w:sz w:val="16"/>
                <w:szCs w:val="16"/>
              </w:rPr>
            </w:pPr>
          </w:p>
        </w:tc>
        <w:tc>
          <w:tcPr>
            <w:tcW w:w="2268" w:type="dxa"/>
          </w:tcPr>
          <w:p w14:paraId="3A0D3E2D" w14:textId="77777777" w:rsidR="00C75CF9" w:rsidRPr="00C93E50" w:rsidRDefault="00C75CF9" w:rsidP="00DF1F40">
            <w:pPr>
              <w:pStyle w:val="TableParagraph"/>
              <w:spacing w:line="254" w:lineRule="exact"/>
              <w:ind w:left="68"/>
              <w:rPr>
                <w:rFonts w:ascii="Century Gothic" w:hAnsi="Century Gothic"/>
                <w:sz w:val="16"/>
                <w:szCs w:val="16"/>
              </w:rPr>
            </w:pPr>
            <w:r w:rsidRPr="00C93E50">
              <w:rPr>
                <w:rFonts w:ascii="Century Gothic" w:hAnsi="Century Gothic"/>
                <w:sz w:val="16"/>
                <w:szCs w:val="16"/>
              </w:rPr>
              <w:t>Dotyk</w:t>
            </w:r>
            <w:r w:rsidRPr="00C93E50">
              <w:rPr>
                <w:rFonts w:ascii="Century Gothic" w:hAnsi="Century Gothic"/>
                <w:spacing w:val="-10"/>
                <w:sz w:val="16"/>
                <w:szCs w:val="16"/>
              </w:rPr>
              <w:t xml:space="preserve"> </w:t>
            </w:r>
            <w:r w:rsidRPr="00C93E50">
              <w:rPr>
                <w:rFonts w:ascii="Century Gothic" w:hAnsi="Century Gothic"/>
                <w:sz w:val="16"/>
                <w:szCs w:val="16"/>
              </w:rPr>
              <w:t>s</w:t>
            </w:r>
            <w:r w:rsidRPr="00C93E50">
              <w:rPr>
                <w:rFonts w:ascii="Century Gothic" w:hAnsi="Century Gothic"/>
                <w:spacing w:val="-9"/>
                <w:sz w:val="16"/>
                <w:szCs w:val="16"/>
              </w:rPr>
              <w:t xml:space="preserve"> </w:t>
            </w:r>
            <w:r w:rsidRPr="00C93E50">
              <w:rPr>
                <w:rFonts w:ascii="Century Gothic" w:hAnsi="Century Gothic"/>
                <w:sz w:val="16"/>
                <w:szCs w:val="16"/>
              </w:rPr>
              <w:t>neživou</w:t>
            </w:r>
            <w:r w:rsidRPr="00C93E50">
              <w:rPr>
                <w:rFonts w:ascii="Century Gothic" w:hAnsi="Century Gothic"/>
                <w:spacing w:val="-10"/>
                <w:sz w:val="16"/>
                <w:szCs w:val="16"/>
              </w:rPr>
              <w:t xml:space="preserve"> </w:t>
            </w:r>
            <w:r w:rsidRPr="00C93E50">
              <w:rPr>
                <w:rFonts w:ascii="Century Gothic" w:hAnsi="Century Gothic"/>
                <w:sz w:val="16"/>
                <w:szCs w:val="16"/>
              </w:rPr>
              <w:t>časťou</w:t>
            </w:r>
            <w:r w:rsidRPr="00C93E50">
              <w:rPr>
                <w:rFonts w:ascii="Century Gothic" w:hAnsi="Century Gothic"/>
                <w:spacing w:val="-11"/>
                <w:sz w:val="16"/>
                <w:szCs w:val="16"/>
              </w:rPr>
              <w:t xml:space="preserve"> </w:t>
            </w:r>
            <w:r w:rsidRPr="00C93E50">
              <w:rPr>
                <w:rFonts w:ascii="Century Gothic" w:hAnsi="Century Gothic"/>
                <w:sz w:val="16"/>
                <w:szCs w:val="16"/>
              </w:rPr>
              <w:t xml:space="preserve">pri </w:t>
            </w:r>
            <w:r w:rsidRPr="00C93E50">
              <w:rPr>
                <w:rFonts w:ascii="Century Gothic" w:hAnsi="Century Gothic"/>
                <w:spacing w:val="-2"/>
                <w:sz w:val="16"/>
                <w:szCs w:val="16"/>
              </w:rPr>
              <w:t>poruche</w:t>
            </w:r>
          </w:p>
        </w:tc>
        <w:tc>
          <w:tcPr>
            <w:tcW w:w="2201" w:type="dxa"/>
            <w:vMerge/>
            <w:tcBorders>
              <w:top w:val="nil"/>
            </w:tcBorders>
          </w:tcPr>
          <w:p w14:paraId="2917120D" w14:textId="77777777" w:rsidR="00C75CF9" w:rsidRPr="00C93E50" w:rsidRDefault="00C75CF9" w:rsidP="00DF1F40">
            <w:pPr>
              <w:rPr>
                <w:rFonts w:ascii="Century Gothic" w:hAnsi="Century Gothic"/>
                <w:sz w:val="16"/>
                <w:szCs w:val="16"/>
              </w:rPr>
            </w:pPr>
          </w:p>
        </w:tc>
      </w:tr>
    </w:tbl>
    <w:p w14:paraId="5785AE46" w14:textId="77777777" w:rsidR="00C75CF9" w:rsidRPr="00C93E50" w:rsidRDefault="00C75CF9" w:rsidP="00C75CF9">
      <w:pPr>
        <w:spacing w:after="0" w:line="240" w:lineRule="auto"/>
        <w:jc w:val="both"/>
        <w:rPr>
          <w:rFonts w:ascii="Century Gothic" w:eastAsia="Verdana" w:hAnsi="Century Gothic" w:cs="Verdana"/>
          <w:sz w:val="16"/>
          <w:szCs w:val="16"/>
        </w:rPr>
      </w:pPr>
    </w:p>
    <w:p w14:paraId="3E7B91C4" w14:textId="77777777" w:rsidR="00C75CF9" w:rsidRPr="00C93E50" w:rsidRDefault="00C75CF9" w:rsidP="00C75CF9">
      <w:pPr>
        <w:spacing w:after="0" w:line="240" w:lineRule="auto"/>
        <w:ind w:firstLine="709"/>
        <w:jc w:val="both"/>
        <w:rPr>
          <w:rFonts w:ascii="Century Gothic" w:eastAsia="Verdana" w:hAnsi="Century Gothic" w:cs="Verdana"/>
          <w:b/>
          <w:bCs/>
          <w:sz w:val="16"/>
          <w:szCs w:val="16"/>
        </w:rPr>
      </w:pPr>
      <w:r w:rsidRPr="00C93E50">
        <w:rPr>
          <w:rFonts w:ascii="Century Gothic" w:eastAsia="Verdana" w:hAnsi="Century Gothic" w:cs="Verdana"/>
          <w:b/>
          <w:bCs/>
          <w:sz w:val="16"/>
          <w:szCs w:val="16"/>
        </w:rPr>
        <w:t>Posúdenie rozsahu rizika:</w:t>
      </w:r>
    </w:p>
    <w:p w14:paraId="2593D9FB" w14:textId="77777777" w:rsidR="00C75CF9" w:rsidRDefault="00C75CF9" w:rsidP="00C75CF9">
      <w:pPr>
        <w:spacing w:after="0" w:line="240" w:lineRule="auto"/>
        <w:jc w:val="both"/>
        <w:rPr>
          <w:rFonts w:ascii="Century Gothic" w:eastAsia="Verdana" w:hAnsi="Century Gothic" w:cs="Verdana"/>
          <w:sz w:val="16"/>
          <w:szCs w:val="16"/>
        </w:rPr>
      </w:pPr>
    </w:p>
    <w:tbl>
      <w:tblPr>
        <w:tblStyle w:val="TableNormal"/>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023"/>
        <w:gridCol w:w="1417"/>
        <w:gridCol w:w="1418"/>
        <w:gridCol w:w="1416"/>
        <w:gridCol w:w="947"/>
      </w:tblGrid>
      <w:tr w:rsidR="00C75CF9" w14:paraId="26B69090" w14:textId="77777777" w:rsidTr="00DF1F40">
        <w:trPr>
          <w:trHeight w:val="1137"/>
        </w:trPr>
        <w:tc>
          <w:tcPr>
            <w:tcW w:w="851" w:type="dxa"/>
            <w:tcBorders>
              <w:bottom w:val="nil"/>
            </w:tcBorders>
          </w:tcPr>
          <w:p w14:paraId="341E3A7E" w14:textId="77777777" w:rsidR="00C75CF9" w:rsidRPr="00C93E50" w:rsidRDefault="00C75CF9" w:rsidP="00DF1F40">
            <w:pPr>
              <w:pStyle w:val="TableParagraph"/>
              <w:jc w:val="center"/>
              <w:rPr>
                <w:rFonts w:ascii="Century Gothic" w:hAnsi="Century Gothic"/>
                <w:b/>
                <w:sz w:val="16"/>
                <w:szCs w:val="16"/>
              </w:rPr>
            </w:pPr>
            <w:r w:rsidRPr="00C93E50">
              <w:rPr>
                <w:rFonts w:ascii="Century Gothic" w:hAnsi="Century Gothic"/>
                <w:b/>
                <w:spacing w:val="-4"/>
                <w:sz w:val="16"/>
                <w:szCs w:val="16"/>
              </w:rPr>
              <w:t>Por</w:t>
            </w:r>
            <w:r>
              <w:rPr>
                <w:rFonts w:ascii="Century Gothic" w:hAnsi="Century Gothic"/>
                <w:b/>
                <w:spacing w:val="-4"/>
                <w:sz w:val="16"/>
                <w:szCs w:val="16"/>
              </w:rPr>
              <w:t>adové</w:t>
            </w:r>
          </w:p>
          <w:p w14:paraId="06B6B21E" w14:textId="77777777" w:rsidR="00C75CF9" w:rsidRPr="00C93E50" w:rsidRDefault="00C75CF9" w:rsidP="00DF1F40">
            <w:pPr>
              <w:pStyle w:val="TableParagraph"/>
              <w:spacing w:before="1"/>
              <w:jc w:val="center"/>
              <w:rPr>
                <w:rFonts w:ascii="Century Gothic" w:hAnsi="Century Gothic"/>
                <w:b/>
                <w:sz w:val="16"/>
                <w:szCs w:val="16"/>
              </w:rPr>
            </w:pPr>
            <w:r>
              <w:rPr>
                <w:rFonts w:ascii="Century Gothic" w:hAnsi="Century Gothic"/>
                <w:b/>
                <w:spacing w:val="-5"/>
                <w:sz w:val="16"/>
                <w:szCs w:val="16"/>
              </w:rPr>
              <w:t>číslo</w:t>
            </w:r>
          </w:p>
        </w:tc>
        <w:tc>
          <w:tcPr>
            <w:tcW w:w="3023" w:type="dxa"/>
            <w:tcBorders>
              <w:bottom w:val="nil"/>
            </w:tcBorders>
          </w:tcPr>
          <w:p w14:paraId="29DBE12C" w14:textId="77777777" w:rsidR="00C75CF9" w:rsidRPr="00C93E50" w:rsidRDefault="00C75CF9" w:rsidP="00DF1F40">
            <w:pPr>
              <w:pStyle w:val="TableParagraph"/>
              <w:jc w:val="center"/>
              <w:rPr>
                <w:rFonts w:ascii="Century Gothic" w:hAnsi="Century Gothic"/>
                <w:b/>
                <w:sz w:val="16"/>
                <w:szCs w:val="16"/>
              </w:rPr>
            </w:pPr>
            <w:r w:rsidRPr="00C93E50">
              <w:rPr>
                <w:rFonts w:ascii="Century Gothic" w:hAnsi="Century Gothic"/>
                <w:b/>
                <w:sz w:val="16"/>
                <w:szCs w:val="16"/>
              </w:rPr>
              <w:t>Neodstrániteľné</w:t>
            </w:r>
            <w:r w:rsidRPr="00C93E50">
              <w:rPr>
                <w:rFonts w:ascii="Century Gothic" w:hAnsi="Century Gothic"/>
                <w:b/>
                <w:spacing w:val="80"/>
                <w:sz w:val="16"/>
                <w:szCs w:val="16"/>
              </w:rPr>
              <w:t xml:space="preserve"> </w:t>
            </w:r>
            <w:r w:rsidRPr="00C93E50">
              <w:rPr>
                <w:rFonts w:ascii="Century Gothic" w:hAnsi="Century Gothic"/>
                <w:b/>
                <w:sz w:val="16"/>
                <w:szCs w:val="16"/>
              </w:rPr>
              <w:t>nebezpečenstvo alebo neodstrániteľné ohrozenie</w:t>
            </w:r>
          </w:p>
        </w:tc>
        <w:tc>
          <w:tcPr>
            <w:tcW w:w="2835" w:type="dxa"/>
            <w:gridSpan w:val="2"/>
            <w:tcBorders>
              <w:bottom w:val="nil"/>
            </w:tcBorders>
          </w:tcPr>
          <w:p w14:paraId="735A1844" w14:textId="77777777" w:rsidR="00C75CF9" w:rsidRPr="00C93E50" w:rsidRDefault="00C75CF9" w:rsidP="00DF1F40">
            <w:pPr>
              <w:pStyle w:val="TableParagraph"/>
              <w:ind w:right="577"/>
              <w:jc w:val="center"/>
              <w:rPr>
                <w:rFonts w:ascii="Century Gothic" w:hAnsi="Century Gothic"/>
                <w:b/>
                <w:sz w:val="16"/>
                <w:szCs w:val="16"/>
              </w:rPr>
            </w:pPr>
            <w:r w:rsidRPr="00C93E50">
              <w:rPr>
                <w:rFonts w:ascii="Century Gothic" w:hAnsi="Century Gothic"/>
                <w:b/>
                <w:sz w:val="16"/>
                <w:szCs w:val="16"/>
              </w:rPr>
              <w:t>Pravdepodobnosť</w:t>
            </w:r>
            <w:r w:rsidRPr="00C93E50">
              <w:rPr>
                <w:rFonts w:ascii="Century Gothic" w:hAnsi="Century Gothic"/>
                <w:b/>
                <w:spacing w:val="-13"/>
                <w:sz w:val="16"/>
                <w:szCs w:val="16"/>
              </w:rPr>
              <w:t xml:space="preserve"> </w:t>
            </w:r>
            <w:r w:rsidRPr="00C93E50">
              <w:rPr>
                <w:rFonts w:ascii="Century Gothic" w:hAnsi="Century Gothic"/>
                <w:b/>
                <w:sz w:val="16"/>
                <w:szCs w:val="16"/>
              </w:rPr>
              <w:t>vzniku poškodenia zdravia zamestnanca pri práci</w:t>
            </w:r>
          </w:p>
          <w:p w14:paraId="6261ED40" w14:textId="77777777" w:rsidR="00C75CF9" w:rsidRPr="00C93E50" w:rsidRDefault="00C75CF9" w:rsidP="00DF1F40">
            <w:pPr>
              <w:pStyle w:val="TableParagraph"/>
              <w:spacing w:before="1"/>
              <w:jc w:val="center"/>
              <w:rPr>
                <w:rFonts w:ascii="Century Gothic" w:hAnsi="Century Gothic"/>
                <w:b/>
                <w:sz w:val="16"/>
                <w:szCs w:val="16"/>
              </w:rPr>
            </w:pPr>
            <w:r w:rsidRPr="00C93E50">
              <w:rPr>
                <w:rFonts w:ascii="Century Gothic" w:hAnsi="Century Gothic"/>
                <w:b/>
                <w:sz w:val="16"/>
                <w:szCs w:val="16"/>
              </w:rPr>
              <w:t>v</w:t>
            </w:r>
            <w:r w:rsidRPr="00C93E50">
              <w:rPr>
                <w:rFonts w:ascii="Century Gothic" w:hAnsi="Century Gothic"/>
                <w:b/>
                <w:spacing w:val="-3"/>
                <w:sz w:val="16"/>
                <w:szCs w:val="16"/>
              </w:rPr>
              <w:t xml:space="preserve"> </w:t>
            </w:r>
            <w:r w:rsidRPr="00C93E50">
              <w:rPr>
                <w:rFonts w:ascii="Century Gothic" w:hAnsi="Century Gothic"/>
                <w:b/>
                <w:spacing w:val="-2"/>
                <w:sz w:val="16"/>
                <w:szCs w:val="16"/>
              </w:rPr>
              <w:t>prípade</w:t>
            </w:r>
          </w:p>
        </w:tc>
        <w:tc>
          <w:tcPr>
            <w:tcW w:w="2363" w:type="dxa"/>
            <w:gridSpan w:val="2"/>
            <w:tcBorders>
              <w:bottom w:val="nil"/>
            </w:tcBorders>
          </w:tcPr>
          <w:p w14:paraId="61D79686" w14:textId="77777777" w:rsidR="00C75CF9" w:rsidRPr="00170CAC" w:rsidRDefault="00C75CF9" w:rsidP="00DF1F40">
            <w:pPr>
              <w:pStyle w:val="TableParagraph"/>
              <w:ind w:left="68" w:hanging="1"/>
              <w:jc w:val="center"/>
              <w:rPr>
                <w:rFonts w:ascii="Century Gothic" w:hAnsi="Century Gothic"/>
                <w:b/>
                <w:bCs/>
                <w:sz w:val="16"/>
                <w:szCs w:val="16"/>
              </w:rPr>
            </w:pPr>
            <w:r w:rsidRPr="00170CAC">
              <w:rPr>
                <w:rFonts w:ascii="Century Gothic" w:hAnsi="Century Gothic"/>
                <w:b/>
                <w:bCs/>
                <w:sz w:val="16"/>
                <w:szCs w:val="16"/>
              </w:rPr>
              <w:t>Stupeň možných následkov na zdravie v prípade</w:t>
            </w:r>
          </w:p>
        </w:tc>
      </w:tr>
      <w:tr w:rsidR="00C75CF9" w14:paraId="3B79CE22" w14:textId="77777777" w:rsidTr="00DF1F40">
        <w:trPr>
          <w:trHeight w:val="378"/>
        </w:trPr>
        <w:tc>
          <w:tcPr>
            <w:tcW w:w="851" w:type="dxa"/>
            <w:tcBorders>
              <w:top w:val="nil"/>
            </w:tcBorders>
          </w:tcPr>
          <w:p w14:paraId="44D49DC8" w14:textId="77777777" w:rsidR="00C75CF9" w:rsidRPr="00C93E50" w:rsidRDefault="00C75CF9" w:rsidP="00DF1F40">
            <w:pPr>
              <w:pStyle w:val="TableParagraph"/>
              <w:ind w:left="0"/>
              <w:rPr>
                <w:rFonts w:ascii="Century Gothic" w:hAnsi="Century Gothic"/>
                <w:sz w:val="16"/>
                <w:szCs w:val="16"/>
              </w:rPr>
            </w:pPr>
          </w:p>
        </w:tc>
        <w:tc>
          <w:tcPr>
            <w:tcW w:w="3023" w:type="dxa"/>
            <w:tcBorders>
              <w:top w:val="nil"/>
            </w:tcBorders>
          </w:tcPr>
          <w:p w14:paraId="2BB5E7B6" w14:textId="77777777" w:rsidR="00C75CF9" w:rsidRPr="00C93E50" w:rsidRDefault="00C75CF9" w:rsidP="00DF1F40">
            <w:pPr>
              <w:pStyle w:val="TableParagraph"/>
              <w:ind w:left="0"/>
              <w:rPr>
                <w:rFonts w:ascii="Century Gothic" w:hAnsi="Century Gothic"/>
                <w:sz w:val="16"/>
                <w:szCs w:val="16"/>
              </w:rPr>
            </w:pPr>
          </w:p>
        </w:tc>
        <w:tc>
          <w:tcPr>
            <w:tcW w:w="2835" w:type="dxa"/>
            <w:gridSpan w:val="2"/>
            <w:tcBorders>
              <w:top w:val="nil"/>
            </w:tcBorders>
          </w:tcPr>
          <w:p w14:paraId="7C86F3BA" w14:textId="77777777" w:rsidR="00C75CF9" w:rsidRPr="00C93E50" w:rsidRDefault="00C75CF9" w:rsidP="00DF1F40">
            <w:pPr>
              <w:pStyle w:val="TableParagraph"/>
              <w:tabs>
                <w:tab w:val="left" w:pos="1404"/>
              </w:tabs>
              <w:spacing w:before="125" w:line="233" w:lineRule="exact"/>
              <w:rPr>
                <w:rFonts w:ascii="Century Gothic" w:hAnsi="Century Gothic"/>
                <w:sz w:val="16"/>
                <w:szCs w:val="16"/>
              </w:rPr>
            </w:pPr>
            <w:r w:rsidRPr="00C93E50">
              <w:rPr>
                <w:rFonts w:ascii="Century Gothic" w:hAnsi="Century Gothic"/>
                <w:sz w:val="16"/>
                <w:szCs w:val="16"/>
              </w:rPr>
              <w:t>najlepšom</w:t>
            </w:r>
            <w:r w:rsidRPr="00C93E50">
              <w:rPr>
                <w:rFonts w:ascii="Century Gothic" w:hAnsi="Century Gothic"/>
                <w:spacing w:val="-12"/>
                <w:sz w:val="16"/>
                <w:szCs w:val="16"/>
              </w:rPr>
              <w:t xml:space="preserve"> </w:t>
            </w:r>
            <w:r w:rsidRPr="00C93E50">
              <w:rPr>
                <w:rFonts w:ascii="Century Gothic" w:hAnsi="Century Gothic"/>
                <w:spacing w:val="-5"/>
                <w:sz w:val="16"/>
                <w:szCs w:val="16"/>
              </w:rPr>
              <w:t>1)</w:t>
            </w:r>
            <w:r w:rsidRPr="00C93E50">
              <w:rPr>
                <w:rFonts w:ascii="Century Gothic" w:hAnsi="Century Gothic"/>
                <w:sz w:val="16"/>
                <w:szCs w:val="16"/>
              </w:rPr>
              <w:tab/>
              <w:t>najhoršom</w:t>
            </w:r>
            <w:r w:rsidRPr="00C93E50">
              <w:rPr>
                <w:rFonts w:ascii="Century Gothic" w:hAnsi="Century Gothic"/>
                <w:spacing w:val="-13"/>
                <w:sz w:val="16"/>
                <w:szCs w:val="16"/>
              </w:rPr>
              <w:t xml:space="preserve"> </w:t>
            </w:r>
            <w:r w:rsidRPr="00C93E50">
              <w:rPr>
                <w:rFonts w:ascii="Century Gothic" w:hAnsi="Century Gothic"/>
                <w:spacing w:val="-5"/>
                <w:sz w:val="16"/>
                <w:szCs w:val="16"/>
              </w:rPr>
              <w:t>2)</w:t>
            </w:r>
          </w:p>
        </w:tc>
        <w:tc>
          <w:tcPr>
            <w:tcW w:w="2363" w:type="dxa"/>
            <w:gridSpan w:val="2"/>
            <w:tcBorders>
              <w:top w:val="nil"/>
            </w:tcBorders>
          </w:tcPr>
          <w:p w14:paraId="604112C4" w14:textId="77777777" w:rsidR="00C75CF9" w:rsidRPr="00C93E50" w:rsidRDefault="00C75CF9" w:rsidP="00DF1F40">
            <w:pPr>
              <w:pStyle w:val="TableParagraph"/>
              <w:spacing w:before="125" w:line="233" w:lineRule="exact"/>
              <w:ind w:left="68"/>
              <w:rPr>
                <w:rFonts w:ascii="Century Gothic" w:hAnsi="Century Gothic"/>
                <w:sz w:val="16"/>
                <w:szCs w:val="16"/>
              </w:rPr>
            </w:pPr>
            <w:r w:rsidRPr="00C93E50">
              <w:rPr>
                <w:rFonts w:ascii="Century Gothic" w:hAnsi="Century Gothic"/>
                <w:sz w:val="16"/>
                <w:szCs w:val="16"/>
              </w:rPr>
              <w:t>najlepšom</w:t>
            </w:r>
            <w:r w:rsidRPr="00C93E50">
              <w:rPr>
                <w:rFonts w:ascii="Century Gothic" w:hAnsi="Century Gothic"/>
                <w:spacing w:val="-7"/>
                <w:sz w:val="16"/>
                <w:szCs w:val="16"/>
              </w:rPr>
              <w:t xml:space="preserve"> </w:t>
            </w:r>
            <w:r w:rsidRPr="00C93E50">
              <w:rPr>
                <w:rFonts w:ascii="Century Gothic" w:hAnsi="Century Gothic"/>
                <w:sz w:val="16"/>
                <w:szCs w:val="16"/>
              </w:rPr>
              <w:t>3)</w:t>
            </w:r>
            <w:r w:rsidRPr="00C93E50">
              <w:rPr>
                <w:rFonts w:ascii="Century Gothic" w:hAnsi="Century Gothic"/>
                <w:spacing w:val="59"/>
                <w:w w:val="150"/>
                <w:sz w:val="16"/>
                <w:szCs w:val="16"/>
              </w:rPr>
              <w:t xml:space="preserve"> </w:t>
            </w:r>
            <w:r w:rsidRPr="00C93E50">
              <w:rPr>
                <w:rFonts w:ascii="Century Gothic" w:hAnsi="Century Gothic"/>
                <w:sz w:val="16"/>
                <w:szCs w:val="16"/>
              </w:rPr>
              <w:t>najhoršom</w:t>
            </w:r>
            <w:r w:rsidRPr="00C93E50">
              <w:rPr>
                <w:rFonts w:ascii="Century Gothic" w:hAnsi="Century Gothic"/>
                <w:spacing w:val="-6"/>
                <w:sz w:val="16"/>
                <w:szCs w:val="16"/>
              </w:rPr>
              <w:t xml:space="preserve"> </w:t>
            </w:r>
            <w:r w:rsidRPr="00C93E50">
              <w:rPr>
                <w:rFonts w:ascii="Century Gothic" w:hAnsi="Century Gothic"/>
                <w:spacing w:val="-5"/>
                <w:sz w:val="16"/>
                <w:szCs w:val="16"/>
              </w:rPr>
              <w:t>4)</w:t>
            </w:r>
          </w:p>
        </w:tc>
      </w:tr>
      <w:tr w:rsidR="00C75CF9" w14:paraId="7BB34AAA" w14:textId="77777777" w:rsidTr="00DF1F40">
        <w:trPr>
          <w:trHeight w:val="251"/>
        </w:trPr>
        <w:tc>
          <w:tcPr>
            <w:tcW w:w="851" w:type="dxa"/>
          </w:tcPr>
          <w:p w14:paraId="4AE5BB87" w14:textId="77777777" w:rsidR="00C75CF9" w:rsidRPr="00C93E50" w:rsidRDefault="00C75CF9" w:rsidP="00DF1F40">
            <w:pPr>
              <w:pStyle w:val="TableParagraph"/>
              <w:spacing w:line="232" w:lineRule="exact"/>
              <w:rPr>
                <w:rFonts w:ascii="Century Gothic" w:hAnsi="Century Gothic"/>
                <w:sz w:val="16"/>
                <w:szCs w:val="16"/>
              </w:rPr>
            </w:pPr>
            <w:r w:rsidRPr="00C93E50">
              <w:rPr>
                <w:rFonts w:ascii="Century Gothic" w:hAnsi="Century Gothic"/>
                <w:spacing w:val="-5"/>
                <w:sz w:val="16"/>
                <w:szCs w:val="16"/>
              </w:rPr>
              <w:t>1.</w:t>
            </w:r>
          </w:p>
        </w:tc>
        <w:tc>
          <w:tcPr>
            <w:tcW w:w="3023" w:type="dxa"/>
          </w:tcPr>
          <w:p w14:paraId="6A580754" w14:textId="77777777" w:rsidR="00C75CF9" w:rsidRPr="00C93E50" w:rsidRDefault="00C75CF9" w:rsidP="00DF1F40">
            <w:pPr>
              <w:pStyle w:val="TableParagraph"/>
              <w:spacing w:line="232" w:lineRule="exact"/>
              <w:rPr>
                <w:rFonts w:ascii="Century Gothic" w:hAnsi="Century Gothic"/>
                <w:sz w:val="16"/>
                <w:szCs w:val="16"/>
              </w:rPr>
            </w:pPr>
            <w:r w:rsidRPr="00C93E50">
              <w:rPr>
                <w:rFonts w:ascii="Century Gothic" w:hAnsi="Century Gothic"/>
                <w:sz w:val="16"/>
                <w:szCs w:val="16"/>
              </w:rPr>
              <w:t>Elektrický</w:t>
            </w:r>
            <w:r w:rsidRPr="00C93E50">
              <w:rPr>
                <w:rFonts w:ascii="Century Gothic" w:hAnsi="Century Gothic"/>
                <w:spacing w:val="-8"/>
                <w:sz w:val="16"/>
                <w:szCs w:val="16"/>
              </w:rPr>
              <w:t xml:space="preserve"> </w:t>
            </w:r>
            <w:r w:rsidRPr="00C93E50">
              <w:rPr>
                <w:rFonts w:ascii="Century Gothic" w:hAnsi="Century Gothic"/>
                <w:sz w:val="16"/>
                <w:szCs w:val="16"/>
              </w:rPr>
              <w:t>skrat</w:t>
            </w:r>
            <w:r w:rsidRPr="00C93E50">
              <w:rPr>
                <w:rFonts w:ascii="Century Gothic" w:hAnsi="Century Gothic"/>
                <w:spacing w:val="-6"/>
                <w:sz w:val="16"/>
                <w:szCs w:val="16"/>
              </w:rPr>
              <w:t xml:space="preserve"> </w:t>
            </w:r>
            <w:r w:rsidRPr="00C93E50">
              <w:rPr>
                <w:rFonts w:ascii="Century Gothic" w:hAnsi="Century Gothic"/>
                <w:sz w:val="16"/>
                <w:szCs w:val="16"/>
              </w:rPr>
              <w:t>-</w:t>
            </w:r>
            <w:r w:rsidRPr="00C93E50">
              <w:rPr>
                <w:rFonts w:ascii="Century Gothic" w:hAnsi="Century Gothic"/>
                <w:spacing w:val="-7"/>
                <w:sz w:val="16"/>
                <w:szCs w:val="16"/>
              </w:rPr>
              <w:t xml:space="preserve"> </w:t>
            </w:r>
            <w:r w:rsidRPr="00C93E50">
              <w:rPr>
                <w:rFonts w:ascii="Century Gothic" w:hAnsi="Century Gothic"/>
                <w:sz w:val="16"/>
                <w:szCs w:val="16"/>
              </w:rPr>
              <w:t>vznik</w:t>
            </w:r>
            <w:r w:rsidRPr="00C93E50">
              <w:rPr>
                <w:rFonts w:ascii="Century Gothic" w:hAnsi="Century Gothic"/>
                <w:spacing w:val="-7"/>
                <w:sz w:val="16"/>
                <w:szCs w:val="16"/>
              </w:rPr>
              <w:t xml:space="preserve"> </w:t>
            </w:r>
            <w:r w:rsidRPr="00C93E50">
              <w:rPr>
                <w:rFonts w:ascii="Century Gothic" w:hAnsi="Century Gothic"/>
                <w:spacing w:val="-2"/>
                <w:sz w:val="16"/>
                <w:szCs w:val="16"/>
              </w:rPr>
              <w:t>požiaru</w:t>
            </w:r>
          </w:p>
        </w:tc>
        <w:tc>
          <w:tcPr>
            <w:tcW w:w="1417" w:type="dxa"/>
          </w:tcPr>
          <w:p w14:paraId="4E1E00D3" w14:textId="77777777" w:rsidR="00C75CF9" w:rsidRPr="00C93E50" w:rsidRDefault="00C75CF9" w:rsidP="00DF1F40">
            <w:pPr>
              <w:pStyle w:val="TableParagraph"/>
              <w:spacing w:line="232" w:lineRule="exact"/>
              <w:ind w:left="70"/>
              <w:rPr>
                <w:rFonts w:ascii="Century Gothic" w:hAnsi="Century Gothic"/>
                <w:sz w:val="16"/>
                <w:szCs w:val="16"/>
              </w:rPr>
            </w:pPr>
            <w:r w:rsidRPr="00C93E50">
              <w:rPr>
                <w:rFonts w:ascii="Century Gothic" w:hAnsi="Century Gothic"/>
                <w:spacing w:val="-2"/>
                <w:sz w:val="16"/>
                <w:szCs w:val="16"/>
              </w:rPr>
              <w:t>žiadna</w:t>
            </w:r>
          </w:p>
        </w:tc>
        <w:tc>
          <w:tcPr>
            <w:tcW w:w="1418" w:type="dxa"/>
          </w:tcPr>
          <w:p w14:paraId="70127A49" w14:textId="77777777" w:rsidR="00C75CF9" w:rsidRPr="00C93E50" w:rsidRDefault="00C75CF9" w:rsidP="00DF1F40">
            <w:pPr>
              <w:pStyle w:val="TableParagraph"/>
              <w:spacing w:line="232" w:lineRule="exact"/>
              <w:rPr>
                <w:rFonts w:ascii="Century Gothic" w:hAnsi="Century Gothic"/>
                <w:sz w:val="16"/>
                <w:szCs w:val="16"/>
              </w:rPr>
            </w:pPr>
            <w:r w:rsidRPr="00C93E50">
              <w:rPr>
                <w:rFonts w:ascii="Century Gothic" w:hAnsi="Century Gothic"/>
                <w:spacing w:val="-2"/>
                <w:sz w:val="16"/>
                <w:szCs w:val="16"/>
              </w:rPr>
              <w:t>vysoká</w:t>
            </w:r>
          </w:p>
        </w:tc>
        <w:tc>
          <w:tcPr>
            <w:tcW w:w="1416" w:type="dxa"/>
          </w:tcPr>
          <w:p w14:paraId="0FEA4858" w14:textId="77777777" w:rsidR="00C75CF9" w:rsidRPr="00C93E50" w:rsidRDefault="00C75CF9" w:rsidP="00DF1F40">
            <w:pPr>
              <w:pStyle w:val="TableParagraph"/>
              <w:spacing w:line="232" w:lineRule="exact"/>
              <w:rPr>
                <w:rFonts w:ascii="Century Gothic" w:hAnsi="Century Gothic"/>
                <w:sz w:val="16"/>
                <w:szCs w:val="16"/>
              </w:rPr>
            </w:pPr>
            <w:r w:rsidRPr="00C93E50">
              <w:rPr>
                <w:rFonts w:ascii="Century Gothic" w:hAnsi="Century Gothic"/>
                <w:spacing w:val="-2"/>
                <w:sz w:val="16"/>
                <w:szCs w:val="16"/>
              </w:rPr>
              <w:t>žiadny</w:t>
            </w:r>
          </w:p>
        </w:tc>
        <w:tc>
          <w:tcPr>
            <w:tcW w:w="947" w:type="dxa"/>
          </w:tcPr>
          <w:p w14:paraId="29E61B55" w14:textId="77777777" w:rsidR="00C75CF9" w:rsidRPr="00C93E50" w:rsidRDefault="00C75CF9" w:rsidP="00DF1F40">
            <w:pPr>
              <w:pStyle w:val="TableParagraph"/>
              <w:spacing w:line="232" w:lineRule="exact"/>
              <w:rPr>
                <w:rFonts w:ascii="Century Gothic" w:hAnsi="Century Gothic"/>
                <w:sz w:val="16"/>
                <w:szCs w:val="16"/>
              </w:rPr>
            </w:pPr>
            <w:r w:rsidRPr="00C93E50">
              <w:rPr>
                <w:rFonts w:ascii="Century Gothic" w:hAnsi="Century Gothic"/>
                <w:spacing w:val="-2"/>
                <w:sz w:val="16"/>
                <w:szCs w:val="16"/>
              </w:rPr>
              <w:t>vysoké</w:t>
            </w:r>
          </w:p>
        </w:tc>
      </w:tr>
      <w:tr w:rsidR="00C75CF9" w14:paraId="1F56B72B" w14:textId="77777777" w:rsidTr="00DF1F40">
        <w:trPr>
          <w:trHeight w:val="504"/>
        </w:trPr>
        <w:tc>
          <w:tcPr>
            <w:tcW w:w="851" w:type="dxa"/>
          </w:tcPr>
          <w:p w14:paraId="28446434" w14:textId="77777777" w:rsidR="00C75CF9" w:rsidRPr="00C93E50" w:rsidRDefault="00C75CF9" w:rsidP="00DF1F40">
            <w:pPr>
              <w:pStyle w:val="TableParagraph"/>
              <w:spacing w:before="127"/>
              <w:rPr>
                <w:rFonts w:ascii="Century Gothic" w:hAnsi="Century Gothic"/>
                <w:sz w:val="16"/>
                <w:szCs w:val="16"/>
              </w:rPr>
            </w:pPr>
            <w:r w:rsidRPr="00C93E50">
              <w:rPr>
                <w:rFonts w:ascii="Century Gothic" w:hAnsi="Century Gothic"/>
                <w:spacing w:val="-5"/>
                <w:sz w:val="16"/>
                <w:szCs w:val="16"/>
              </w:rPr>
              <w:t>2.</w:t>
            </w:r>
          </w:p>
        </w:tc>
        <w:tc>
          <w:tcPr>
            <w:tcW w:w="3023" w:type="dxa"/>
          </w:tcPr>
          <w:p w14:paraId="62C4EFE3" w14:textId="77777777" w:rsidR="00C75CF9" w:rsidRPr="00C93E50" w:rsidRDefault="00C75CF9" w:rsidP="00DF1F40">
            <w:pPr>
              <w:pStyle w:val="TableParagraph"/>
              <w:spacing w:line="252" w:lineRule="exact"/>
              <w:rPr>
                <w:rFonts w:ascii="Century Gothic" w:hAnsi="Century Gothic"/>
                <w:sz w:val="16"/>
                <w:szCs w:val="16"/>
              </w:rPr>
            </w:pPr>
            <w:r w:rsidRPr="00C93E50">
              <w:rPr>
                <w:rFonts w:ascii="Century Gothic" w:hAnsi="Century Gothic"/>
                <w:sz w:val="16"/>
                <w:szCs w:val="16"/>
              </w:rPr>
              <w:t>Dotyk</w:t>
            </w:r>
            <w:r w:rsidRPr="00C93E50">
              <w:rPr>
                <w:rFonts w:ascii="Century Gothic" w:hAnsi="Century Gothic"/>
                <w:spacing w:val="40"/>
                <w:sz w:val="16"/>
                <w:szCs w:val="16"/>
              </w:rPr>
              <w:t xml:space="preserve"> </w:t>
            </w:r>
            <w:r w:rsidRPr="00C93E50">
              <w:rPr>
                <w:rFonts w:ascii="Century Gothic" w:hAnsi="Century Gothic"/>
                <w:sz w:val="16"/>
                <w:szCs w:val="16"/>
              </w:rPr>
              <w:t>so</w:t>
            </w:r>
            <w:r w:rsidRPr="00C93E50">
              <w:rPr>
                <w:rFonts w:ascii="Century Gothic" w:hAnsi="Century Gothic"/>
                <w:spacing w:val="40"/>
                <w:sz w:val="16"/>
                <w:szCs w:val="16"/>
              </w:rPr>
              <w:t xml:space="preserve"> </w:t>
            </w:r>
            <w:r w:rsidRPr="00C93E50">
              <w:rPr>
                <w:rFonts w:ascii="Century Gothic" w:hAnsi="Century Gothic"/>
                <w:sz w:val="16"/>
                <w:szCs w:val="16"/>
              </w:rPr>
              <w:t>živou</w:t>
            </w:r>
            <w:r w:rsidRPr="00C93E50">
              <w:rPr>
                <w:rFonts w:ascii="Century Gothic" w:hAnsi="Century Gothic"/>
                <w:spacing w:val="40"/>
                <w:sz w:val="16"/>
                <w:szCs w:val="16"/>
              </w:rPr>
              <w:t xml:space="preserve"> </w:t>
            </w:r>
            <w:r w:rsidRPr="00C93E50">
              <w:rPr>
                <w:rFonts w:ascii="Century Gothic" w:hAnsi="Century Gothic"/>
                <w:sz w:val="16"/>
                <w:szCs w:val="16"/>
              </w:rPr>
              <w:t>časťou</w:t>
            </w:r>
            <w:r w:rsidRPr="00C93E50">
              <w:rPr>
                <w:rFonts w:ascii="Century Gothic" w:hAnsi="Century Gothic"/>
                <w:spacing w:val="40"/>
                <w:sz w:val="16"/>
                <w:szCs w:val="16"/>
              </w:rPr>
              <w:t xml:space="preserve"> </w:t>
            </w:r>
            <w:r w:rsidRPr="00C93E50">
              <w:rPr>
                <w:rFonts w:ascii="Century Gothic" w:hAnsi="Century Gothic"/>
                <w:sz w:val="16"/>
                <w:szCs w:val="16"/>
              </w:rPr>
              <w:t>v</w:t>
            </w:r>
            <w:r w:rsidRPr="00C93E50">
              <w:rPr>
                <w:rFonts w:ascii="Century Gothic" w:hAnsi="Century Gothic"/>
                <w:spacing w:val="-5"/>
                <w:sz w:val="16"/>
                <w:szCs w:val="16"/>
              </w:rPr>
              <w:t xml:space="preserve"> </w:t>
            </w:r>
            <w:r w:rsidRPr="00C93E50">
              <w:rPr>
                <w:rFonts w:ascii="Century Gothic" w:hAnsi="Century Gothic"/>
                <w:sz w:val="16"/>
                <w:szCs w:val="16"/>
              </w:rPr>
              <w:t xml:space="preserve">normálnej </w:t>
            </w:r>
            <w:r w:rsidRPr="00C93E50">
              <w:rPr>
                <w:rFonts w:ascii="Century Gothic" w:hAnsi="Century Gothic"/>
                <w:spacing w:val="-2"/>
                <w:sz w:val="16"/>
                <w:szCs w:val="16"/>
              </w:rPr>
              <w:t>prevádzke</w:t>
            </w:r>
          </w:p>
        </w:tc>
        <w:tc>
          <w:tcPr>
            <w:tcW w:w="1417" w:type="dxa"/>
          </w:tcPr>
          <w:p w14:paraId="3833BEDE" w14:textId="77777777" w:rsidR="00C75CF9" w:rsidRPr="00C93E50" w:rsidRDefault="00C75CF9" w:rsidP="00DF1F40">
            <w:pPr>
              <w:pStyle w:val="TableParagraph"/>
              <w:spacing w:before="127"/>
              <w:rPr>
                <w:rFonts w:ascii="Century Gothic" w:hAnsi="Century Gothic"/>
                <w:sz w:val="16"/>
                <w:szCs w:val="16"/>
              </w:rPr>
            </w:pPr>
            <w:r w:rsidRPr="00C93E50">
              <w:rPr>
                <w:rFonts w:ascii="Century Gothic" w:hAnsi="Century Gothic"/>
                <w:spacing w:val="-2"/>
                <w:sz w:val="16"/>
                <w:szCs w:val="16"/>
              </w:rPr>
              <w:t>žiadna</w:t>
            </w:r>
          </w:p>
        </w:tc>
        <w:tc>
          <w:tcPr>
            <w:tcW w:w="1418" w:type="dxa"/>
          </w:tcPr>
          <w:p w14:paraId="342E179A" w14:textId="77777777" w:rsidR="00C75CF9" w:rsidRPr="00C93E50" w:rsidRDefault="00C75CF9" w:rsidP="00DF1F40">
            <w:pPr>
              <w:pStyle w:val="TableParagraph"/>
              <w:spacing w:before="127"/>
              <w:ind w:left="68"/>
              <w:rPr>
                <w:rFonts w:ascii="Century Gothic" w:hAnsi="Century Gothic"/>
                <w:sz w:val="16"/>
                <w:szCs w:val="16"/>
              </w:rPr>
            </w:pPr>
            <w:r w:rsidRPr="00C93E50">
              <w:rPr>
                <w:rFonts w:ascii="Century Gothic" w:hAnsi="Century Gothic"/>
                <w:spacing w:val="-2"/>
                <w:sz w:val="16"/>
                <w:szCs w:val="16"/>
              </w:rPr>
              <w:t>vysoká</w:t>
            </w:r>
          </w:p>
        </w:tc>
        <w:tc>
          <w:tcPr>
            <w:tcW w:w="1416" w:type="dxa"/>
          </w:tcPr>
          <w:p w14:paraId="674C3753" w14:textId="77777777" w:rsidR="00C75CF9" w:rsidRPr="00C93E50" w:rsidRDefault="00C75CF9" w:rsidP="00DF1F40">
            <w:pPr>
              <w:pStyle w:val="TableParagraph"/>
              <w:spacing w:before="127"/>
              <w:ind w:left="68"/>
              <w:rPr>
                <w:rFonts w:ascii="Century Gothic" w:hAnsi="Century Gothic"/>
                <w:sz w:val="16"/>
                <w:szCs w:val="16"/>
              </w:rPr>
            </w:pPr>
            <w:r w:rsidRPr="00C93E50">
              <w:rPr>
                <w:rFonts w:ascii="Century Gothic" w:hAnsi="Century Gothic"/>
                <w:spacing w:val="-2"/>
                <w:sz w:val="16"/>
                <w:szCs w:val="16"/>
              </w:rPr>
              <w:t>žiadny</w:t>
            </w:r>
          </w:p>
        </w:tc>
        <w:tc>
          <w:tcPr>
            <w:tcW w:w="947" w:type="dxa"/>
          </w:tcPr>
          <w:p w14:paraId="71F356D2" w14:textId="77777777" w:rsidR="00C75CF9" w:rsidRPr="00C93E50" w:rsidRDefault="00C75CF9" w:rsidP="00DF1F40">
            <w:pPr>
              <w:pStyle w:val="TableParagraph"/>
              <w:spacing w:before="127"/>
              <w:rPr>
                <w:rFonts w:ascii="Century Gothic" w:hAnsi="Century Gothic"/>
                <w:sz w:val="16"/>
                <w:szCs w:val="16"/>
              </w:rPr>
            </w:pPr>
            <w:r w:rsidRPr="00C93E50">
              <w:rPr>
                <w:rFonts w:ascii="Century Gothic" w:hAnsi="Century Gothic"/>
                <w:spacing w:val="-2"/>
                <w:sz w:val="16"/>
                <w:szCs w:val="16"/>
              </w:rPr>
              <w:t>vysoké</w:t>
            </w:r>
          </w:p>
        </w:tc>
      </w:tr>
      <w:tr w:rsidR="00C75CF9" w14:paraId="42376C41" w14:textId="77777777" w:rsidTr="00DF1F40">
        <w:trPr>
          <w:trHeight w:val="252"/>
        </w:trPr>
        <w:tc>
          <w:tcPr>
            <w:tcW w:w="851" w:type="dxa"/>
          </w:tcPr>
          <w:p w14:paraId="5CBDB048" w14:textId="77777777" w:rsidR="00C75CF9" w:rsidRPr="00C93E50" w:rsidRDefault="00C75CF9" w:rsidP="00DF1F40">
            <w:pPr>
              <w:pStyle w:val="TableParagraph"/>
              <w:spacing w:before="1" w:line="232" w:lineRule="exact"/>
              <w:rPr>
                <w:rFonts w:ascii="Century Gothic" w:hAnsi="Century Gothic"/>
                <w:sz w:val="16"/>
                <w:szCs w:val="16"/>
              </w:rPr>
            </w:pPr>
            <w:r w:rsidRPr="00C93E50">
              <w:rPr>
                <w:rFonts w:ascii="Century Gothic" w:hAnsi="Century Gothic"/>
                <w:spacing w:val="-5"/>
                <w:sz w:val="16"/>
                <w:szCs w:val="16"/>
              </w:rPr>
              <w:t>3.</w:t>
            </w:r>
          </w:p>
        </w:tc>
        <w:tc>
          <w:tcPr>
            <w:tcW w:w="3023" w:type="dxa"/>
          </w:tcPr>
          <w:p w14:paraId="742094D1" w14:textId="77777777" w:rsidR="00C75CF9" w:rsidRPr="00C93E50" w:rsidRDefault="00C75CF9" w:rsidP="00DF1F40">
            <w:pPr>
              <w:pStyle w:val="TableParagraph"/>
              <w:spacing w:before="1" w:line="232" w:lineRule="exact"/>
              <w:rPr>
                <w:rFonts w:ascii="Century Gothic" w:hAnsi="Century Gothic"/>
                <w:sz w:val="16"/>
                <w:szCs w:val="16"/>
              </w:rPr>
            </w:pPr>
            <w:r w:rsidRPr="00C93E50">
              <w:rPr>
                <w:rFonts w:ascii="Century Gothic" w:hAnsi="Century Gothic"/>
                <w:sz w:val="16"/>
                <w:szCs w:val="16"/>
              </w:rPr>
              <w:t>Dotyk</w:t>
            </w:r>
            <w:r w:rsidRPr="00C93E50">
              <w:rPr>
                <w:rFonts w:ascii="Century Gothic" w:hAnsi="Century Gothic"/>
                <w:spacing w:val="-7"/>
                <w:sz w:val="16"/>
                <w:szCs w:val="16"/>
              </w:rPr>
              <w:t xml:space="preserve"> </w:t>
            </w:r>
            <w:r w:rsidRPr="00C93E50">
              <w:rPr>
                <w:rFonts w:ascii="Century Gothic" w:hAnsi="Century Gothic"/>
                <w:sz w:val="16"/>
                <w:szCs w:val="16"/>
              </w:rPr>
              <w:t>s</w:t>
            </w:r>
            <w:r w:rsidRPr="00C93E50">
              <w:rPr>
                <w:rFonts w:ascii="Century Gothic" w:hAnsi="Century Gothic"/>
                <w:spacing w:val="-4"/>
                <w:sz w:val="16"/>
                <w:szCs w:val="16"/>
              </w:rPr>
              <w:t xml:space="preserve"> </w:t>
            </w:r>
            <w:r w:rsidRPr="00C93E50">
              <w:rPr>
                <w:rFonts w:ascii="Century Gothic" w:hAnsi="Century Gothic"/>
                <w:sz w:val="16"/>
                <w:szCs w:val="16"/>
              </w:rPr>
              <w:t>neživou</w:t>
            </w:r>
            <w:r w:rsidRPr="00C93E50">
              <w:rPr>
                <w:rFonts w:ascii="Century Gothic" w:hAnsi="Century Gothic"/>
                <w:spacing w:val="-5"/>
                <w:sz w:val="16"/>
                <w:szCs w:val="16"/>
              </w:rPr>
              <w:t xml:space="preserve"> </w:t>
            </w:r>
            <w:r w:rsidRPr="00C93E50">
              <w:rPr>
                <w:rFonts w:ascii="Century Gothic" w:hAnsi="Century Gothic"/>
                <w:sz w:val="16"/>
                <w:szCs w:val="16"/>
              </w:rPr>
              <w:t>časťou</w:t>
            </w:r>
            <w:r w:rsidRPr="00C93E50">
              <w:rPr>
                <w:rFonts w:ascii="Century Gothic" w:hAnsi="Century Gothic"/>
                <w:spacing w:val="-6"/>
                <w:sz w:val="16"/>
                <w:szCs w:val="16"/>
              </w:rPr>
              <w:t xml:space="preserve"> </w:t>
            </w:r>
            <w:r w:rsidRPr="00C93E50">
              <w:rPr>
                <w:rFonts w:ascii="Century Gothic" w:hAnsi="Century Gothic"/>
                <w:sz w:val="16"/>
                <w:szCs w:val="16"/>
              </w:rPr>
              <w:t>pri</w:t>
            </w:r>
            <w:r w:rsidRPr="00C93E50">
              <w:rPr>
                <w:rFonts w:ascii="Century Gothic" w:hAnsi="Century Gothic"/>
                <w:spacing w:val="-6"/>
                <w:sz w:val="16"/>
                <w:szCs w:val="16"/>
              </w:rPr>
              <w:t xml:space="preserve"> </w:t>
            </w:r>
            <w:r w:rsidRPr="00C93E50">
              <w:rPr>
                <w:rFonts w:ascii="Century Gothic" w:hAnsi="Century Gothic"/>
                <w:spacing w:val="-2"/>
                <w:sz w:val="16"/>
                <w:szCs w:val="16"/>
              </w:rPr>
              <w:t>poruche</w:t>
            </w:r>
          </w:p>
        </w:tc>
        <w:tc>
          <w:tcPr>
            <w:tcW w:w="1417" w:type="dxa"/>
          </w:tcPr>
          <w:p w14:paraId="20FA0DE3" w14:textId="77777777" w:rsidR="00C75CF9" w:rsidRPr="00C93E50" w:rsidRDefault="00C75CF9" w:rsidP="00DF1F40">
            <w:pPr>
              <w:pStyle w:val="TableParagraph"/>
              <w:spacing w:before="1" w:line="232" w:lineRule="exact"/>
              <w:ind w:left="68"/>
              <w:rPr>
                <w:rFonts w:ascii="Century Gothic" w:hAnsi="Century Gothic"/>
                <w:sz w:val="16"/>
                <w:szCs w:val="16"/>
              </w:rPr>
            </w:pPr>
            <w:r w:rsidRPr="00C93E50">
              <w:rPr>
                <w:rFonts w:ascii="Century Gothic" w:hAnsi="Century Gothic"/>
                <w:spacing w:val="-2"/>
                <w:sz w:val="16"/>
                <w:szCs w:val="16"/>
              </w:rPr>
              <w:t>žiadna</w:t>
            </w:r>
          </w:p>
        </w:tc>
        <w:tc>
          <w:tcPr>
            <w:tcW w:w="1418" w:type="dxa"/>
          </w:tcPr>
          <w:p w14:paraId="33F38FF6" w14:textId="77777777" w:rsidR="00C75CF9" w:rsidRPr="00C93E50" w:rsidRDefault="00C75CF9" w:rsidP="00DF1F40">
            <w:pPr>
              <w:pStyle w:val="TableParagraph"/>
              <w:spacing w:before="1" w:line="232" w:lineRule="exact"/>
              <w:rPr>
                <w:rFonts w:ascii="Century Gothic" w:hAnsi="Century Gothic"/>
                <w:sz w:val="16"/>
                <w:szCs w:val="16"/>
              </w:rPr>
            </w:pPr>
            <w:r w:rsidRPr="00C93E50">
              <w:rPr>
                <w:rFonts w:ascii="Century Gothic" w:hAnsi="Century Gothic"/>
                <w:spacing w:val="-2"/>
                <w:sz w:val="16"/>
                <w:szCs w:val="16"/>
              </w:rPr>
              <w:t>vysoká</w:t>
            </w:r>
          </w:p>
        </w:tc>
        <w:tc>
          <w:tcPr>
            <w:tcW w:w="1416" w:type="dxa"/>
          </w:tcPr>
          <w:p w14:paraId="21E6A9AF" w14:textId="77777777" w:rsidR="00C75CF9" w:rsidRPr="00C93E50" w:rsidRDefault="00C75CF9" w:rsidP="00DF1F40">
            <w:pPr>
              <w:pStyle w:val="TableParagraph"/>
              <w:spacing w:before="1" w:line="232" w:lineRule="exact"/>
              <w:ind w:left="68"/>
              <w:rPr>
                <w:rFonts w:ascii="Century Gothic" w:hAnsi="Century Gothic"/>
                <w:sz w:val="16"/>
                <w:szCs w:val="16"/>
              </w:rPr>
            </w:pPr>
            <w:r w:rsidRPr="00C93E50">
              <w:rPr>
                <w:rFonts w:ascii="Century Gothic" w:hAnsi="Century Gothic"/>
                <w:spacing w:val="-2"/>
                <w:sz w:val="16"/>
                <w:szCs w:val="16"/>
              </w:rPr>
              <w:t>žiadny</w:t>
            </w:r>
          </w:p>
        </w:tc>
        <w:tc>
          <w:tcPr>
            <w:tcW w:w="947" w:type="dxa"/>
          </w:tcPr>
          <w:p w14:paraId="290865D5" w14:textId="77777777" w:rsidR="00C75CF9" w:rsidRPr="00C93E50" w:rsidRDefault="00C75CF9" w:rsidP="00DF1F40">
            <w:pPr>
              <w:pStyle w:val="TableParagraph"/>
              <w:spacing w:before="1" w:line="232" w:lineRule="exact"/>
              <w:rPr>
                <w:rFonts w:ascii="Century Gothic" w:hAnsi="Century Gothic"/>
                <w:sz w:val="16"/>
                <w:szCs w:val="16"/>
              </w:rPr>
            </w:pPr>
            <w:r w:rsidRPr="00C93E50">
              <w:rPr>
                <w:rFonts w:ascii="Century Gothic" w:hAnsi="Century Gothic"/>
                <w:spacing w:val="-2"/>
                <w:sz w:val="16"/>
                <w:szCs w:val="16"/>
              </w:rPr>
              <w:t>vysoké</w:t>
            </w:r>
          </w:p>
        </w:tc>
      </w:tr>
    </w:tbl>
    <w:p w14:paraId="6340C537" w14:textId="77777777" w:rsidR="00C75CF9" w:rsidRDefault="00C75CF9" w:rsidP="00C75CF9">
      <w:pPr>
        <w:spacing w:after="0" w:line="240" w:lineRule="auto"/>
        <w:jc w:val="both"/>
        <w:rPr>
          <w:rFonts w:ascii="Century Gothic" w:eastAsia="Verdana" w:hAnsi="Century Gothic" w:cs="Verdana"/>
          <w:sz w:val="16"/>
          <w:szCs w:val="16"/>
        </w:rPr>
      </w:pPr>
    </w:p>
    <w:p w14:paraId="46DAB362" w14:textId="77777777" w:rsidR="00C75CF9" w:rsidRPr="00C93E50" w:rsidRDefault="00C75CF9" w:rsidP="00C75CF9">
      <w:pPr>
        <w:pStyle w:val="Zkladntext"/>
        <w:ind w:right="-1" w:firstLine="511"/>
        <w:jc w:val="both"/>
        <w:rPr>
          <w:rFonts w:ascii="Century Gothic" w:hAnsi="Century Gothic"/>
          <w:sz w:val="16"/>
          <w:szCs w:val="16"/>
        </w:rPr>
      </w:pPr>
      <w:r w:rsidRPr="00C93E50">
        <w:rPr>
          <w:rFonts w:ascii="Century Gothic" w:hAnsi="Century Gothic"/>
          <w:b/>
          <w:sz w:val="16"/>
          <w:szCs w:val="16"/>
        </w:rPr>
        <w:t xml:space="preserve">Riziko </w:t>
      </w:r>
      <w:r w:rsidRPr="00C93E50">
        <w:rPr>
          <w:rFonts w:ascii="Century Gothic" w:hAnsi="Century Gothic"/>
          <w:sz w:val="16"/>
          <w:szCs w:val="16"/>
        </w:rPr>
        <w:t xml:space="preserve">je pravdepodobnosť vzniku poškodenia zdravia zamestnanca pri práci a stupeň možných následkov na </w:t>
      </w:r>
      <w:r w:rsidRPr="00C93E50">
        <w:rPr>
          <w:rFonts w:ascii="Century Gothic" w:hAnsi="Century Gothic"/>
          <w:spacing w:val="-2"/>
          <w:sz w:val="16"/>
          <w:szCs w:val="16"/>
        </w:rPr>
        <w:t>zdraví.</w:t>
      </w:r>
    </w:p>
    <w:p w14:paraId="4F209FBA" w14:textId="77777777" w:rsidR="00C75CF9" w:rsidRPr="00C93E50" w:rsidRDefault="00C75CF9" w:rsidP="00C75CF9">
      <w:pPr>
        <w:pStyle w:val="Odsekzoznamu"/>
        <w:widowControl w:val="0"/>
        <w:autoSpaceDE w:val="0"/>
        <w:autoSpaceDN w:val="0"/>
        <w:spacing w:after="0" w:line="240" w:lineRule="auto"/>
        <w:ind w:left="0" w:right="-1"/>
        <w:contextualSpacing w:val="0"/>
        <w:jc w:val="both"/>
        <w:rPr>
          <w:rFonts w:ascii="Century Gothic" w:hAnsi="Century Gothic"/>
          <w:sz w:val="16"/>
          <w:szCs w:val="16"/>
        </w:rPr>
      </w:pPr>
      <w:r>
        <w:rPr>
          <w:rFonts w:ascii="Century Gothic" w:hAnsi="Century Gothic"/>
          <w:b/>
          <w:sz w:val="16"/>
          <w:szCs w:val="16"/>
        </w:rPr>
        <w:t xml:space="preserve">1. </w:t>
      </w:r>
      <w:r w:rsidRPr="00C93E50">
        <w:rPr>
          <w:rFonts w:ascii="Century Gothic" w:hAnsi="Century Gothic"/>
          <w:b/>
          <w:sz w:val="16"/>
          <w:szCs w:val="16"/>
        </w:rPr>
        <w:t xml:space="preserve">najlepší prípad </w:t>
      </w:r>
      <w:r w:rsidRPr="00C93E50">
        <w:rPr>
          <w:rFonts w:ascii="Century Gothic" w:hAnsi="Century Gothic"/>
          <w:sz w:val="16"/>
          <w:szCs w:val="16"/>
        </w:rPr>
        <w:t>z</w:t>
      </w:r>
      <w:r w:rsidRPr="00C93E50">
        <w:rPr>
          <w:rFonts w:ascii="Century Gothic" w:hAnsi="Century Gothic"/>
          <w:spacing w:val="-2"/>
          <w:sz w:val="16"/>
          <w:szCs w:val="16"/>
        </w:rPr>
        <w:t xml:space="preserve"> </w:t>
      </w:r>
      <w:r w:rsidRPr="00C93E50">
        <w:rPr>
          <w:rFonts w:ascii="Century Gothic" w:hAnsi="Century Gothic"/>
          <w:sz w:val="16"/>
          <w:szCs w:val="16"/>
        </w:rPr>
        <w:t>hľadiska pravdepodobnosti vzniku poškodenia zdravia je : ak sa dodržiava pracovná disciplína, sú dodržané pracovné a bezpečnostné predpisy, súčasný výskyt len jedného nebezpečenstva a ohrozenia, väčšia vzdialenosť od výskytu nebezpečenstva a ohrozenia</w:t>
      </w:r>
    </w:p>
    <w:p w14:paraId="319C7657" w14:textId="77777777" w:rsidR="00C75CF9" w:rsidRPr="00C93E50" w:rsidRDefault="00C75CF9" w:rsidP="00C75CF9">
      <w:pPr>
        <w:pStyle w:val="Odsekzoznamu"/>
        <w:widowControl w:val="0"/>
        <w:autoSpaceDE w:val="0"/>
        <w:autoSpaceDN w:val="0"/>
        <w:spacing w:after="0" w:line="240" w:lineRule="auto"/>
        <w:ind w:left="9" w:right="-1"/>
        <w:contextualSpacing w:val="0"/>
        <w:jc w:val="both"/>
        <w:rPr>
          <w:rFonts w:ascii="Century Gothic" w:hAnsi="Century Gothic"/>
          <w:sz w:val="16"/>
          <w:szCs w:val="16"/>
        </w:rPr>
      </w:pPr>
      <w:r>
        <w:rPr>
          <w:rFonts w:ascii="Century Gothic" w:hAnsi="Century Gothic"/>
          <w:b/>
          <w:sz w:val="16"/>
          <w:szCs w:val="16"/>
        </w:rPr>
        <w:t xml:space="preserve">2. </w:t>
      </w:r>
      <w:r w:rsidRPr="00C93E50">
        <w:rPr>
          <w:rFonts w:ascii="Century Gothic" w:hAnsi="Century Gothic"/>
          <w:b/>
          <w:sz w:val="16"/>
          <w:szCs w:val="16"/>
        </w:rPr>
        <w:t>najhorší</w:t>
      </w:r>
      <w:r w:rsidRPr="00C93E50">
        <w:rPr>
          <w:rFonts w:ascii="Century Gothic" w:hAnsi="Century Gothic"/>
          <w:b/>
          <w:spacing w:val="-1"/>
          <w:sz w:val="16"/>
          <w:szCs w:val="16"/>
        </w:rPr>
        <w:t xml:space="preserve"> </w:t>
      </w:r>
      <w:r w:rsidRPr="00C93E50">
        <w:rPr>
          <w:rFonts w:ascii="Century Gothic" w:hAnsi="Century Gothic"/>
          <w:b/>
          <w:sz w:val="16"/>
          <w:szCs w:val="16"/>
        </w:rPr>
        <w:t xml:space="preserve">prípad </w:t>
      </w:r>
      <w:r w:rsidRPr="00C93E50">
        <w:rPr>
          <w:rFonts w:ascii="Century Gothic" w:hAnsi="Century Gothic"/>
          <w:sz w:val="16"/>
          <w:szCs w:val="16"/>
        </w:rPr>
        <w:t>z</w:t>
      </w:r>
      <w:r w:rsidRPr="00C93E50">
        <w:rPr>
          <w:rFonts w:ascii="Century Gothic" w:hAnsi="Century Gothic"/>
          <w:spacing w:val="-3"/>
          <w:sz w:val="16"/>
          <w:szCs w:val="16"/>
        </w:rPr>
        <w:t xml:space="preserve"> </w:t>
      </w:r>
      <w:r w:rsidRPr="00C93E50">
        <w:rPr>
          <w:rFonts w:ascii="Century Gothic" w:hAnsi="Century Gothic"/>
          <w:sz w:val="16"/>
          <w:szCs w:val="16"/>
        </w:rPr>
        <w:t>hľadiska</w:t>
      </w:r>
      <w:r w:rsidRPr="00C93E50">
        <w:rPr>
          <w:rFonts w:ascii="Century Gothic" w:hAnsi="Century Gothic"/>
          <w:spacing w:val="-1"/>
          <w:sz w:val="16"/>
          <w:szCs w:val="16"/>
        </w:rPr>
        <w:t xml:space="preserve"> </w:t>
      </w:r>
      <w:r w:rsidRPr="00C93E50">
        <w:rPr>
          <w:rFonts w:ascii="Century Gothic" w:hAnsi="Century Gothic"/>
          <w:sz w:val="16"/>
          <w:szCs w:val="16"/>
        </w:rPr>
        <w:t>pravdepodobnosti</w:t>
      </w:r>
      <w:r w:rsidRPr="00C93E50">
        <w:rPr>
          <w:rFonts w:ascii="Century Gothic" w:hAnsi="Century Gothic"/>
          <w:spacing w:val="-1"/>
          <w:sz w:val="16"/>
          <w:szCs w:val="16"/>
        </w:rPr>
        <w:t xml:space="preserve"> </w:t>
      </w:r>
      <w:r w:rsidRPr="00C93E50">
        <w:rPr>
          <w:rFonts w:ascii="Century Gothic" w:hAnsi="Century Gothic"/>
          <w:sz w:val="16"/>
          <w:szCs w:val="16"/>
        </w:rPr>
        <w:t>vzniku poškodenia</w:t>
      </w:r>
      <w:r w:rsidRPr="00C93E50">
        <w:rPr>
          <w:rFonts w:ascii="Century Gothic" w:hAnsi="Century Gothic"/>
          <w:spacing w:val="-1"/>
          <w:sz w:val="16"/>
          <w:szCs w:val="16"/>
        </w:rPr>
        <w:t xml:space="preserve"> </w:t>
      </w:r>
      <w:r w:rsidRPr="00C93E50">
        <w:rPr>
          <w:rFonts w:ascii="Century Gothic" w:hAnsi="Century Gothic"/>
          <w:sz w:val="16"/>
          <w:szCs w:val="16"/>
        </w:rPr>
        <w:t>zdravia je: nedodržanie</w:t>
      </w:r>
      <w:r w:rsidRPr="00C93E50">
        <w:rPr>
          <w:rFonts w:ascii="Century Gothic" w:hAnsi="Century Gothic"/>
          <w:spacing w:val="-1"/>
          <w:sz w:val="16"/>
          <w:szCs w:val="16"/>
        </w:rPr>
        <w:t xml:space="preserve"> </w:t>
      </w:r>
      <w:r w:rsidRPr="00C93E50">
        <w:rPr>
          <w:rFonts w:ascii="Century Gothic" w:hAnsi="Century Gothic"/>
          <w:sz w:val="16"/>
          <w:szCs w:val="16"/>
        </w:rPr>
        <w:t>pracovnej disciplíny, nedodržanie pracovných a bezpečnostných predpisov, súbeh viacerých nebezpečenstiev a ohrození.</w:t>
      </w:r>
    </w:p>
    <w:p w14:paraId="5A74C44A" w14:textId="77777777" w:rsidR="00C75CF9" w:rsidRPr="00C93E50" w:rsidRDefault="00C75CF9" w:rsidP="00C75CF9">
      <w:pPr>
        <w:pStyle w:val="Odsekzoznamu"/>
        <w:widowControl w:val="0"/>
        <w:autoSpaceDE w:val="0"/>
        <w:autoSpaceDN w:val="0"/>
        <w:spacing w:after="0" w:line="240" w:lineRule="auto"/>
        <w:ind w:left="9" w:right="-1"/>
        <w:contextualSpacing w:val="0"/>
        <w:jc w:val="both"/>
        <w:rPr>
          <w:rFonts w:ascii="Century Gothic" w:hAnsi="Century Gothic"/>
          <w:sz w:val="16"/>
          <w:szCs w:val="16"/>
        </w:rPr>
      </w:pPr>
      <w:r>
        <w:rPr>
          <w:rFonts w:ascii="Century Gothic" w:hAnsi="Century Gothic"/>
          <w:b/>
          <w:sz w:val="16"/>
          <w:szCs w:val="16"/>
        </w:rPr>
        <w:t xml:space="preserve">3. </w:t>
      </w:r>
      <w:r w:rsidRPr="00C93E50">
        <w:rPr>
          <w:rFonts w:ascii="Century Gothic" w:hAnsi="Century Gothic"/>
          <w:b/>
          <w:sz w:val="16"/>
          <w:szCs w:val="16"/>
        </w:rPr>
        <w:t xml:space="preserve">najlepší prípad </w:t>
      </w:r>
      <w:r w:rsidRPr="00C93E50">
        <w:rPr>
          <w:rFonts w:ascii="Century Gothic" w:hAnsi="Century Gothic"/>
          <w:sz w:val="16"/>
          <w:szCs w:val="16"/>
        </w:rPr>
        <w:t>z</w:t>
      </w:r>
      <w:r w:rsidRPr="00C93E50">
        <w:rPr>
          <w:rFonts w:ascii="Century Gothic" w:hAnsi="Century Gothic"/>
          <w:spacing w:val="-2"/>
          <w:sz w:val="16"/>
          <w:szCs w:val="16"/>
        </w:rPr>
        <w:t xml:space="preserve"> </w:t>
      </w:r>
      <w:r w:rsidRPr="00C93E50">
        <w:rPr>
          <w:rFonts w:ascii="Century Gothic" w:hAnsi="Century Gothic"/>
          <w:sz w:val="16"/>
          <w:szCs w:val="16"/>
        </w:rPr>
        <w:t>hľadiska možných následkov na zdraví je ak pri výskyte daného nebezpečia alebo ohrozenia je minimálny dopad na zdravie zamestnanca</w:t>
      </w:r>
    </w:p>
    <w:p w14:paraId="4C9B3F2C" w14:textId="77777777" w:rsidR="00C75CF9" w:rsidRPr="00C93E50" w:rsidRDefault="00C75CF9" w:rsidP="00C75CF9">
      <w:pPr>
        <w:pStyle w:val="Odsekzoznamu"/>
        <w:widowControl w:val="0"/>
        <w:autoSpaceDE w:val="0"/>
        <w:autoSpaceDN w:val="0"/>
        <w:spacing w:after="0" w:line="240" w:lineRule="auto"/>
        <w:ind w:left="0" w:right="-1"/>
        <w:contextualSpacing w:val="0"/>
        <w:jc w:val="both"/>
        <w:rPr>
          <w:rFonts w:ascii="Century Gothic" w:hAnsi="Century Gothic"/>
          <w:sz w:val="16"/>
          <w:szCs w:val="16"/>
        </w:rPr>
      </w:pPr>
      <w:r>
        <w:rPr>
          <w:rFonts w:ascii="Century Gothic" w:hAnsi="Century Gothic"/>
          <w:b/>
          <w:sz w:val="16"/>
          <w:szCs w:val="16"/>
        </w:rPr>
        <w:t xml:space="preserve">4. </w:t>
      </w:r>
      <w:r w:rsidRPr="00C93E50">
        <w:rPr>
          <w:rFonts w:ascii="Century Gothic" w:hAnsi="Century Gothic"/>
          <w:b/>
          <w:sz w:val="16"/>
          <w:szCs w:val="16"/>
        </w:rPr>
        <w:t xml:space="preserve">najhorší prípad </w:t>
      </w:r>
      <w:r w:rsidRPr="00C93E50">
        <w:rPr>
          <w:rFonts w:ascii="Century Gothic" w:hAnsi="Century Gothic"/>
          <w:sz w:val="16"/>
          <w:szCs w:val="16"/>
        </w:rPr>
        <w:t>z</w:t>
      </w:r>
      <w:r w:rsidRPr="00C93E50">
        <w:rPr>
          <w:rFonts w:ascii="Century Gothic" w:hAnsi="Century Gothic"/>
          <w:spacing w:val="-2"/>
          <w:sz w:val="16"/>
          <w:szCs w:val="16"/>
        </w:rPr>
        <w:t xml:space="preserve"> </w:t>
      </w:r>
      <w:r w:rsidRPr="00C93E50">
        <w:rPr>
          <w:rFonts w:ascii="Century Gothic" w:hAnsi="Century Gothic"/>
          <w:sz w:val="16"/>
          <w:szCs w:val="16"/>
        </w:rPr>
        <w:t>hľadiska možných následkov na zdraví je ak pri výskyte daného nebezpečenstva a ohrozenia sa predpokladá dosiahnutie najhoršieho možného dopadu na zdravie zamestnanca</w:t>
      </w:r>
    </w:p>
    <w:p w14:paraId="1B312835" w14:textId="7AD35139" w:rsidR="00C75CF9" w:rsidRDefault="00C75CF9" w:rsidP="00C75CF9">
      <w:pPr>
        <w:spacing w:after="0" w:line="240" w:lineRule="auto"/>
        <w:jc w:val="both"/>
        <w:rPr>
          <w:rFonts w:ascii="Century Gothic" w:eastAsia="Verdana" w:hAnsi="Century Gothic" w:cs="Verdana"/>
          <w:sz w:val="16"/>
          <w:szCs w:val="16"/>
        </w:rPr>
      </w:pPr>
    </w:p>
    <w:p w14:paraId="0225E550" w14:textId="77777777" w:rsidR="00C75CF9" w:rsidRDefault="00C75CF9" w:rsidP="00C75CF9">
      <w:pPr>
        <w:spacing w:after="0" w:line="240" w:lineRule="auto"/>
        <w:jc w:val="both"/>
        <w:rPr>
          <w:rFonts w:ascii="Century Gothic" w:eastAsia="Verdana" w:hAnsi="Century Gothic" w:cs="Verdana"/>
          <w:sz w:val="16"/>
          <w:szCs w:val="16"/>
        </w:rPr>
      </w:pPr>
    </w:p>
    <w:p w14:paraId="00951E0D" w14:textId="02DACF8F" w:rsidR="00C75CF9" w:rsidRDefault="00C75CF9" w:rsidP="00C75CF9">
      <w:pPr>
        <w:spacing w:after="0" w:line="240" w:lineRule="auto"/>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Analýza zostatkových rizík nadväzuje na navrhované riešenie a na protokol o určení vonkajších vplyvov. Z jestvujúceho stavu môžu vzniknúť nasledovné riziká:</w:t>
      </w:r>
    </w:p>
    <w:p w14:paraId="1F595BD9" w14:textId="77777777" w:rsidR="00C75CF9" w:rsidRPr="000A68AE" w:rsidRDefault="00C75CF9" w:rsidP="00C75CF9">
      <w:pPr>
        <w:spacing w:after="0" w:line="240" w:lineRule="auto"/>
        <w:jc w:val="both"/>
        <w:rPr>
          <w:rFonts w:ascii="Century Gothic" w:eastAsia="Verdana" w:hAnsi="Century Gothic" w:cs="Verdana"/>
          <w:sz w:val="16"/>
          <w:szCs w:val="16"/>
        </w:rPr>
      </w:pPr>
    </w:p>
    <w:p w14:paraId="73AE87C6"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Ohrozenie elektrickým prúdom pri dotyku osôb so živými časťami (priamy dotyk) pri oprave a údržbe</w:t>
      </w:r>
    </w:p>
    <w:p w14:paraId="099BB9D6"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Ohrozenie elektrickým prúdom pri dotyku osôb s časťami, ktoré sa stali živými následkom zlých podmienok, najmä poškodením izolácie (nepriamy dotyk)</w:t>
      </w:r>
    </w:p>
    <w:p w14:paraId="3634EBFC"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Nesprávna manipulácia s elektrickým zariadením pri montáži</w:t>
      </w:r>
    </w:p>
    <w:p w14:paraId="274DE097"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Otvorené dvere rozvádzačov</w:t>
      </w:r>
    </w:p>
    <w:p w14:paraId="71ADC39D"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Nesprávne zapojené a nevyhovujúce predlžovacie prívody</w:t>
      </w:r>
    </w:p>
    <w:p w14:paraId="3236582B"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Úmyselný zásah do rozvádzača pod napätím</w:t>
      </w:r>
    </w:p>
    <w:p w14:paraId="69E14674"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Oprava poistiek</w:t>
      </w:r>
    </w:p>
    <w:p w14:paraId="0258D25F"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Práca pod napätím nekvalifikovanými osobami</w:t>
      </w:r>
    </w:p>
    <w:p w14:paraId="248B2E27"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Používanie elektrických zariadení s poškodeným krytom</w:t>
      </w:r>
    </w:p>
    <w:p w14:paraId="0A764505" w14:textId="77777777" w:rsidR="00C75CF9" w:rsidRDefault="00C75CF9" w:rsidP="00C75CF9">
      <w:pPr>
        <w:spacing w:after="0" w:line="240" w:lineRule="auto"/>
        <w:jc w:val="both"/>
        <w:rPr>
          <w:rFonts w:ascii="Century Gothic" w:eastAsia="Verdana" w:hAnsi="Century Gothic" w:cs="Verdana"/>
          <w:sz w:val="16"/>
          <w:szCs w:val="16"/>
        </w:rPr>
      </w:pPr>
    </w:p>
    <w:p w14:paraId="764299CB" w14:textId="77777777" w:rsidR="00C75CF9" w:rsidRPr="000A68AE" w:rsidRDefault="00C75CF9" w:rsidP="00C75CF9">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Kombinácia ohrození</w:t>
      </w:r>
    </w:p>
    <w:p w14:paraId="7412FDCC"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Obnovenie prívodu elektrickej energie po prerušení</w:t>
      </w:r>
    </w:p>
    <w:p w14:paraId="179F8175"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Vonkajšie vplyvy na elektrické zariadenia</w:t>
      </w:r>
    </w:p>
    <w:p w14:paraId="5D363334"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Chyby obsluhy</w:t>
      </w:r>
    </w:p>
    <w:p w14:paraId="03573998"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Ohrozenia zanedbaním ergonomických zásad</w:t>
      </w:r>
    </w:p>
    <w:p w14:paraId="44493EAE"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Nevhodné držanie tela a zvýšená námaha</w:t>
      </w:r>
    </w:p>
    <w:p w14:paraId="48F67778"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Zanedbanie používania osobných ochranných pracovných prostriedkov</w:t>
      </w:r>
    </w:p>
    <w:p w14:paraId="325223C4"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Neprimerané miestne osvetlenie</w:t>
      </w:r>
    </w:p>
    <w:p w14:paraId="1432E2A2"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Psychické preťaženie, alebo podcenenie a stres</w:t>
      </w:r>
    </w:p>
    <w:p w14:paraId="7F2D1ED0" w14:textId="77777777" w:rsidR="00C75CF9"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Ľudské chyby, alebo správanie</w:t>
      </w:r>
    </w:p>
    <w:p w14:paraId="01041A16" w14:textId="77777777" w:rsidR="00C75CF9" w:rsidRPr="000A68AE" w:rsidRDefault="00C75CF9" w:rsidP="00C75CF9">
      <w:pPr>
        <w:pStyle w:val="Odsekzoznamu"/>
        <w:spacing w:after="0" w:line="240" w:lineRule="auto"/>
        <w:ind w:left="284"/>
        <w:jc w:val="both"/>
        <w:rPr>
          <w:rFonts w:ascii="Century Gothic" w:eastAsia="Verdana" w:hAnsi="Century Gothic" w:cs="Verdana"/>
          <w:sz w:val="16"/>
          <w:szCs w:val="16"/>
        </w:rPr>
      </w:pPr>
    </w:p>
    <w:p w14:paraId="15696FAC" w14:textId="77777777" w:rsidR="00C75CF9" w:rsidRPr="000A68AE" w:rsidRDefault="00C75CF9" w:rsidP="00C75CF9">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lastRenderedPageBreak/>
        <w:t>Odhad rizika</w:t>
      </w:r>
    </w:p>
    <w:p w14:paraId="08EDDD60"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Poškodenie zdravia osôb, alebo zariadenia</w:t>
      </w:r>
    </w:p>
    <w:p w14:paraId="28525A38" w14:textId="77777777" w:rsidR="00C75CF9" w:rsidRPr="000A68AE" w:rsidRDefault="00C75CF9" w:rsidP="00C75CF9">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Návrh opatrení voči týmto rizikám</w:t>
      </w:r>
    </w:p>
    <w:p w14:paraId="7A5BEA39"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Starostlivosť o neporušenosť jednotlivých zariadení</w:t>
      </w:r>
    </w:p>
    <w:p w14:paraId="33358707" w14:textId="77777777" w:rsidR="00C75CF9" w:rsidRPr="000A68AE"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0A68AE">
        <w:rPr>
          <w:rFonts w:ascii="Century Gothic" w:eastAsia="Verdana" w:hAnsi="Century Gothic" w:cs="Verdana"/>
          <w:sz w:val="16"/>
          <w:szCs w:val="16"/>
        </w:rPr>
        <w:t>Dodržiavanie technologického postupu a bezpečnostných predpisov pri obsluhe, údržbe a opravách, používanie osobných ochranných pracovných prostriedkov</w:t>
      </w:r>
    </w:p>
    <w:p w14:paraId="2789F295" w14:textId="77777777" w:rsidR="00C75CF9" w:rsidRPr="00542F0A" w:rsidRDefault="00C75CF9" w:rsidP="00C75CF9">
      <w:pPr>
        <w:pStyle w:val="Odsekzoznamu"/>
        <w:numPr>
          <w:ilvl w:val="0"/>
          <w:numId w:val="21"/>
        </w:numPr>
        <w:spacing w:after="0" w:line="240" w:lineRule="auto"/>
        <w:ind w:left="284" w:hanging="284"/>
        <w:jc w:val="both"/>
        <w:rPr>
          <w:rFonts w:ascii="Century Gothic" w:eastAsia="Verdana" w:hAnsi="Century Gothic" w:cs="Verdana"/>
          <w:sz w:val="16"/>
          <w:szCs w:val="16"/>
        </w:rPr>
      </w:pPr>
      <w:r w:rsidRPr="00542F0A">
        <w:rPr>
          <w:rFonts w:ascii="Century Gothic" w:eastAsia="Verdana" w:hAnsi="Century Gothic" w:cs="Verdana"/>
          <w:sz w:val="16"/>
          <w:szCs w:val="16"/>
        </w:rPr>
        <w:t>Preukázateľným a pravidelným poučením, zaškolením pracovníkov, ktorý môžu prísť do styku s elektrickým zariadením</w:t>
      </w:r>
    </w:p>
    <w:p w14:paraId="722C0C34" w14:textId="77777777" w:rsidR="00C75CF9" w:rsidRPr="000A68AE" w:rsidRDefault="00C75CF9" w:rsidP="00C75CF9">
      <w:pPr>
        <w:spacing w:after="0" w:line="240" w:lineRule="auto"/>
        <w:jc w:val="both"/>
        <w:rPr>
          <w:rFonts w:ascii="Century Gothic" w:eastAsia="Verdana" w:hAnsi="Century Gothic" w:cs="Verdana"/>
          <w:sz w:val="16"/>
          <w:szCs w:val="16"/>
        </w:rPr>
      </w:pPr>
    </w:p>
    <w:p w14:paraId="1EDD0B12" w14:textId="77777777" w:rsidR="00C75CF9" w:rsidRPr="000A68AE" w:rsidRDefault="00C75CF9" w:rsidP="00C75CF9">
      <w:pPr>
        <w:pStyle w:val="Standard"/>
        <w:jc w:val="both"/>
        <w:rPr>
          <w:rFonts w:ascii="Century Gothic" w:eastAsia="Verdana" w:hAnsi="Century Gothic" w:cs="Verdana"/>
          <w:b/>
          <w:bCs/>
          <w:sz w:val="16"/>
          <w:szCs w:val="16"/>
          <w:lang w:val="sk-SK"/>
        </w:rPr>
      </w:pPr>
      <w:r>
        <w:rPr>
          <w:rFonts w:ascii="Century Gothic" w:eastAsia="Verdana" w:hAnsi="Century Gothic" w:cs="Verdana"/>
          <w:b/>
          <w:bCs/>
          <w:sz w:val="16"/>
          <w:szCs w:val="16"/>
          <w:lang w:val="sk-SK"/>
        </w:rPr>
        <w:t>5</w:t>
      </w:r>
      <w:r w:rsidRPr="000A68AE">
        <w:rPr>
          <w:rFonts w:ascii="Century Gothic" w:eastAsia="Verdana" w:hAnsi="Century Gothic" w:cs="Verdana"/>
          <w:b/>
          <w:bCs/>
          <w:sz w:val="16"/>
          <w:szCs w:val="16"/>
          <w:lang w:val="sk-SK"/>
        </w:rPr>
        <w:t>.2</w:t>
      </w:r>
      <w:r w:rsidRPr="000A68AE">
        <w:rPr>
          <w:rFonts w:ascii="Century Gothic" w:eastAsia="Verdana" w:hAnsi="Century Gothic" w:cs="Verdana"/>
          <w:b/>
          <w:bCs/>
          <w:sz w:val="16"/>
          <w:szCs w:val="16"/>
          <w:lang w:val="sk-SK"/>
        </w:rPr>
        <w:tab/>
        <w:t>Podmienky uvedenia vyhradeného technického zariadenia</w:t>
      </w:r>
      <w:r w:rsidRPr="000A68AE">
        <w:rPr>
          <w:rFonts w:ascii="Century Gothic" w:eastAsia="Verdana" w:hAnsi="Century Gothic" w:cs="Verdana"/>
          <w:sz w:val="16"/>
          <w:szCs w:val="16"/>
          <w:lang w:val="sk-SK"/>
        </w:rPr>
        <w:t xml:space="preserve"> </w:t>
      </w:r>
      <w:r w:rsidRPr="000A68AE">
        <w:rPr>
          <w:rFonts w:ascii="Century Gothic" w:eastAsia="Verdana" w:hAnsi="Century Gothic" w:cs="Verdana"/>
          <w:b/>
          <w:bCs/>
          <w:sz w:val="16"/>
          <w:szCs w:val="16"/>
          <w:lang w:val="sk-SK"/>
        </w:rPr>
        <w:t>do prevádzky</w:t>
      </w:r>
    </w:p>
    <w:p w14:paraId="20FE85D6" w14:textId="77777777" w:rsidR="00C75CF9" w:rsidRPr="000A68AE" w:rsidRDefault="00C75CF9" w:rsidP="00C75CF9">
      <w:pPr>
        <w:spacing w:after="0" w:line="240" w:lineRule="auto"/>
        <w:jc w:val="both"/>
        <w:rPr>
          <w:rFonts w:ascii="Century Gothic" w:eastAsia="Verdana" w:hAnsi="Century Gothic" w:cs="Verdana"/>
          <w:sz w:val="16"/>
          <w:szCs w:val="16"/>
        </w:rPr>
      </w:pPr>
    </w:p>
    <w:p w14:paraId="5F61237B" w14:textId="77777777" w:rsidR="00C75CF9" w:rsidRPr="000A68AE" w:rsidRDefault="00C75CF9" w:rsidP="00C75CF9">
      <w:pPr>
        <w:pStyle w:val="Zoznam"/>
        <w:ind w:left="0" w:firstLine="709"/>
        <w:jc w:val="both"/>
        <w:rPr>
          <w:rFonts w:ascii="Century Gothic" w:eastAsia="Verdana" w:hAnsi="Century Gothic" w:cs="Verdana"/>
          <w:sz w:val="16"/>
          <w:szCs w:val="16"/>
        </w:rPr>
      </w:pPr>
      <w:r w:rsidRPr="000A68AE">
        <w:rPr>
          <w:rFonts w:ascii="Century Gothic" w:eastAsia="Verdana" w:hAnsi="Century Gothic" w:cs="Verdana"/>
          <w:sz w:val="16"/>
          <w:szCs w:val="16"/>
        </w:rPr>
        <w:t>Pri inštalácií všetkých elektrických rozvodov a zariadení sa musí použiť vhodné pracovné náradie a práce musia byť navrhované na dobrej úrovni s pracovníkmi s odpovedajúcou kvalifikáciou.</w:t>
      </w:r>
    </w:p>
    <w:p w14:paraId="2C9AFD20" w14:textId="77777777" w:rsidR="00C75CF9" w:rsidRPr="000A68AE" w:rsidRDefault="00C75CF9" w:rsidP="00C75CF9">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Charakteristické vlastnosti elektrických zariadení a materiálov sa nesmú počas montáže porušiť.</w:t>
      </w:r>
    </w:p>
    <w:p w14:paraId="50ED8D7D" w14:textId="77777777" w:rsidR="00C75CF9" w:rsidRPr="000A68AE" w:rsidRDefault="00C75CF9" w:rsidP="00C75CF9">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Vodiče musia byť označené tak, ako je uvedené v technickej dokumentácií.</w:t>
      </w:r>
    </w:p>
    <w:p w14:paraId="4459DE95" w14:textId="77777777" w:rsidR="00C75CF9" w:rsidRPr="000A68AE" w:rsidRDefault="00C75CF9" w:rsidP="00C75CF9">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Spoje medzi samotnými vodičmi a medzi vodičmi a elektrickým zariadením musia zaisťovať bezpečný a spoľahlivý kontakt.</w:t>
      </w:r>
    </w:p>
    <w:p w14:paraId="46BCE2BB" w14:textId="77777777" w:rsidR="00C75CF9" w:rsidRPr="000A68AE" w:rsidRDefault="00C75CF9" w:rsidP="00C75CF9">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Jednotlivé predmety / prvky / sa musia montovať v správnej polohe a zapojení, aby správne a spoľahlivo pracovali, t. j. v tej polohe a v zapojení pre ktoré sú určené. Elektrické zariadenia a použité vodiče a káble chrániť pred mechanickým poškodením polohou, zábranou resp. krytím.</w:t>
      </w:r>
    </w:p>
    <w:p w14:paraId="5752E94A" w14:textId="77777777" w:rsidR="00C75CF9" w:rsidRPr="000A68AE" w:rsidRDefault="00C75CF9" w:rsidP="00C75CF9">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Živé časti elektrických zariadení chrániť pred nebezpečným dotykom, priblížením a mechanickým poškodením polohou, krytím a izoláciou.</w:t>
      </w:r>
    </w:p>
    <w:p w14:paraId="22CC8F0E" w14:textId="77777777" w:rsidR="00C75CF9" w:rsidRPr="000A68AE" w:rsidRDefault="00C75CF9" w:rsidP="00C75CF9">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Elektrické zariadenia musia byť opatrené bezpečnostnou tabuľkou podľa STN 018012-1, 2 upozorňujúcou na nebezpečenstvo úrazu elektrickým prúdom, alebo označené bleskom červenej farby na kryte elektrického zariadenia podľa NV číslo 387/2006 Z. z..</w:t>
      </w:r>
    </w:p>
    <w:p w14:paraId="1C98D764" w14:textId="77777777" w:rsidR="00C75CF9" w:rsidRPr="000A68AE" w:rsidRDefault="00C75CF9" w:rsidP="00C75CF9">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Elektrické zariadenie musí byť pred uvedením do prevádzky i po každej zmene alebo rozšírení prehliadnuté a preskúšané, aby sa preverila jeho správna funkcia v zmysle STN 33 2000-6 (33 2000):10.2007. Po východiskovej odbornej prehliadke / prehliadka, skúšanie a meranie / sa vystaví východisková správa.</w:t>
      </w:r>
    </w:p>
    <w:p w14:paraId="2E8BDFDC" w14:textId="77777777" w:rsidR="00C75CF9" w:rsidRPr="000A68AE" w:rsidRDefault="00C75CF9" w:rsidP="00C75CF9">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Elektrické zariadenie musí byť pravidelne kontrolované a udržované v takom stave, aby bola zaistená jeho správna činnosť a aby boli dodržané požiadavky elektrickej a mechanickej bezpečnosti a požiadavky ostatných predpisov a noriem.</w:t>
      </w:r>
    </w:p>
    <w:p w14:paraId="4717CE2B" w14:textId="77777777" w:rsidR="00C75CF9" w:rsidRPr="000A68AE" w:rsidRDefault="00C75CF9" w:rsidP="00C75CF9">
      <w:pPr>
        <w:pStyle w:val="Zoznam"/>
        <w:ind w:left="0" w:firstLine="0"/>
        <w:jc w:val="both"/>
        <w:rPr>
          <w:rFonts w:ascii="Century Gothic" w:eastAsia="Verdana" w:hAnsi="Century Gothic" w:cs="Verdana"/>
          <w:sz w:val="16"/>
          <w:szCs w:val="16"/>
        </w:rPr>
      </w:pPr>
      <w:r w:rsidRPr="000A68AE">
        <w:rPr>
          <w:rFonts w:ascii="Century Gothic" w:eastAsia="Verdana" w:hAnsi="Century Gothic" w:cs="Verdana"/>
          <w:sz w:val="16"/>
          <w:szCs w:val="16"/>
        </w:rPr>
        <w:tab/>
        <w:t>K elektrickému zariadeniu musí byť dodávateľom dodaná dokumentácia v potrebnom rozsahu umožňujúca stavbu, prevádzku, údržbu a revíziu zariadenia ako i výmenu jednotlivých častí zariadenia a ďalšie jeho rozširovanie. V uvedenej dokumentácií musia byť podchytené všetky zmeny elektrických zariadení, ktoré vznikli pred uvedením zariadenia do trvalej prevádzky.</w:t>
      </w:r>
    </w:p>
    <w:p w14:paraId="774D19E4" w14:textId="77777777" w:rsidR="00C75CF9" w:rsidRPr="000A68AE" w:rsidRDefault="00C75CF9" w:rsidP="00C75CF9">
      <w:pPr>
        <w:pStyle w:val="Standard"/>
        <w:jc w:val="both"/>
        <w:rPr>
          <w:rFonts w:ascii="Century Gothic" w:eastAsia="Verdana" w:hAnsi="Century Gothic" w:cs="Verdana"/>
          <w:sz w:val="16"/>
          <w:szCs w:val="16"/>
          <w:lang w:val="sk-SK"/>
        </w:rPr>
      </w:pPr>
      <w:r w:rsidRPr="000A68AE">
        <w:rPr>
          <w:rFonts w:ascii="Century Gothic" w:eastAsia="Verdana" w:hAnsi="Century Gothic" w:cs="Verdana"/>
          <w:sz w:val="16"/>
          <w:szCs w:val="16"/>
          <w:lang w:val="sk-SK"/>
        </w:rPr>
        <w:tab/>
        <w:t>Projekt je spracovaný v zmysle platných hore uvedených noriem týkajúcich sa tejto problematiky a jeho realizácia musí zodpovedať daným normám.</w:t>
      </w:r>
    </w:p>
    <w:p w14:paraId="63E72A99" w14:textId="77777777" w:rsidR="00C75CF9" w:rsidRPr="000A68AE" w:rsidRDefault="00C75CF9" w:rsidP="00C75CF9">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ab/>
        <w:t xml:space="preserve">Pred uvedením elektrického zariadenia do prevádzky musí byť na zariadení vykonaná východisková OPaOS podľa </w:t>
      </w:r>
      <w:hyperlink r:id="rId20" w:history="1">
        <w:r w:rsidRPr="000A68AE">
          <w:rPr>
            <w:rFonts w:ascii="Century Gothic" w:eastAsia="Verdana" w:hAnsi="Century Gothic" w:cs="Verdana"/>
            <w:color w:val="auto"/>
            <w:sz w:val="16"/>
            <w:szCs w:val="16"/>
          </w:rPr>
          <w:t>STN 33 1500 (33 1500)</w:t>
        </w:r>
      </w:hyperlink>
      <w:r w:rsidRPr="000A68AE">
        <w:rPr>
          <w:rFonts w:ascii="Century Gothic" w:eastAsia="Verdana" w:hAnsi="Century Gothic" w:cs="Verdana"/>
          <w:sz w:val="16"/>
          <w:szCs w:val="16"/>
        </w:rPr>
        <w:t xml:space="preserve">:2.2008 a k zariadeniu musí byť dodaná dokumentácia podľa požiadaviek STN 33 2000-1 (33 2000):4.2009. </w:t>
      </w:r>
    </w:p>
    <w:p w14:paraId="365A29A4" w14:textId="77777777" w:rsidR="00C75CF9" w:rsidRPr="000A68AE" w:rsidRDefault="00C75CF9" w:rsidP="00C75CF9">
      <w:pPr>
        <w:spacing w:after="0" w:line="240" w:lineRule="auto"/>
        <w:ind w:firstLine="709"/>
        <w:jc w:val="both"/>
        <w:rPr>
          <w:rFonts w:ascii="Century Gothic" w:eastAsia="Verdana" w:hAnsi="Century Gothic" w:cs="Verdana"/>
          <w:sz w:val="16"/>
          <w:szCs w:val="16"/>
        </w:rPr>
      </w:pPr>
      <w:r w:rsidRPr="000A68AE">
        <w:rPr>
          <w:rFonts w:ascii="Century Gothic" w:eastAsia="Verdana" w:hAnsi="Century Gothic" w:cs="Verdana"/>
          <w:sz w:val="16"/>
          <w:szCs w:val="16"/>
        </w:rPr>
        <w:t>Východisková OPaOS musí obsahovať výsledky meraní všetkých navrhovaných požiadaviek normy STN 33 2000-6 (33 2000):10.2007.</w:t>
      </w:r>
    </w:p>
    <w:p w14:paraId="3BFC4E4C" w14:textId="77777777" w:rsidR="00C75CF9" w:rsidRPr="000A68AE" w:rsidRDefault="00C75CF9" w:rsidP="00C75CF9">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ab/>
        <w:t>Pri zmene charakteru užívania miestností musí byť vykonaná OPaOS vrátane správy, ktorá overí, či miestnosť vyhovuje novému.</w:t>
      </w:r>
    </w:p>
    <w:p w14:paraId="59548BA8" w14:textId="77777777" w:rsidR="00C75CF9" w:rsidRDefault="00C75CF9" w:rsidP="00C75CF9">
      <w:pPr>
        <w:spacing w:after="0" w:line="240" w:lineRule="auto"/>
        <w:jc w:val="both"/>
        <w:rPr>
          <w:rFonts w:ascii="Century Gothic" w:eastAsia="Verdana" w:hAnsi="Century Gothic" w:cs="Verdana"/>
          <w:sz w:val="16"/>
          <w:szCs w:val="16"/>
        </w:rPr>
      </w:pPr>
      <w:r w:rsidRPr="000A68AE">
        <w:rPr>
          <w:rFonts w:ascii="Century Gothic" w:eastAsia="Verdana" w:hAnsi="Century Gothic" w:cs="Verdana"/>
          <w:sz w:val="16"/>
          <w:szCs w:val="16"/>
        </w:rPr>
        <w:tab/>
        <w:t>Pri elektrických rozvodoch v prevádzke sa musia vykonávať skúšky v rozsahu a termínoch uvedených v </w:t>
      </w:r>
      <w:hyperlink r:id="rId21" w:history="1">
        <w:r w:rsidRPr="000A68AE">
          <w:rPr>
            <w:rFonts w:ascii="Century Gothic" w:eastAsia="Verdana" w:hAnsi="Century Gothic" w:cs="Verdana"/>
            <w:color w:val="auto"/>
            <w:sz w:val="16"/>
            <w:szCs w:val="16"/>
          </w:rPr>
          <w:t>STN 33 1500 (33 1500)</w:t>
        </w:r>
      </w:hyperlink>
      <w:r w:rsidRPr="000A68AE">
        <w:rPr>
          <w:rFonts w:ascii="Century Gothic" w:eastAsia="Verdana" w:hAnsi="Century Gothic" w:cs="Verdana"/>
          <w:sz w:val="16"/>
          <w:szCs w:val="16"/>
        </w:rPr>
        <w:t>:2.2008.</w:t>
      </w:r>
    </w:p>
    <w:p w14:paraId="1B7E81E7" w14:textId="77777777" w:rsidR="00C75CF9" w:rsidRDefault="00C75CF9" w:rsidP="00C75CF9">
      <w:pPr>
        <w:pStyle w:val="Standard"/>
        <w:jc w:val="both"/>
        <w:rPr>
          <w:rFonts w:ascii="Century Gothic" w:eastAsia="Verdana" w:hAnsi="Century Gothic" w:cs="Verdana"/>
          <w:b/>
          <w:bCs/>
          <w:sz w:val="16"/>
          <w:szCs w:val="16"/>
          <w:lang w:val="sk-SK"/>
        </w:rPr>
      </w:pPr>
    </w:p>
    <w:p w14:paraId="5F4A3489" w14:textId="77777777" w:rsidR="00C75CF9" w:rsidRPr="000A68AE" w:rsidRDefault="00C75CF9" w:rsidP="00C75CF9">
      <w:pPr>
        <w:pStyle w:val="Standard"/>
        <w:jc w:val="both"/>
        <w:rPr>
          <w:rFonts w:ascii="Century Gothic" w:eastAsia="Verdana" w:hAnsi="Century Gothic" w:cs="Verdana"/>
          <w:b/>
          <w:bCs/>
          <w:sz w:val="16"/>
          <w:szCs w:val="16"/>
          <w:lang w:val="sk-SK"/>
        </w:rPr>
      </w:pPr>
      <w:r>
        <w:rPr>
          <w:rFonts w:ascii="Century Gothic" w:eastAsia="Verdana" w:hAnsi="Century Gothic" w:cs="Verdana"/>
          <w:b/>
          <w:bCs/>
          <w:sz w:val="16"/>
          <w:szCs w:val="16"/>
          <w:lang w:val="sk-SK"/>
        </w:rPr>
        <w:t>5</w:t>
      </w:r>
      <w:r w:rsidRPr="000A68AE">
        <w:rPr>
          <w:rFonts w:ascii="Century Gothic" w:eastAsia="Verdana" w:hAnsi="Century Gothic" w:cs="Verdana"/>
          <w:b/>
          <w:bCs/>
          <w:sz w:val="16"/>
          <w:szCs w:val="16"/>
          <w:lang w:val="sk-SK"/>
        </w:rPr>
        <w:t>.3</w:t>
      </w:r>
      <w:r w:rsidRPr="000A68AE">
        <w:rPr>
          <w:rFonts w:ascii="Century Gothic" w:eastAsia="Verdana" w:hAnsi="Century Gothic" w:cs="Verdana"/>
          <w:b/>
          <w:bCs/>
          <w:sz w:val="16"/>
          <w:szCs w:val="16"/>
          <w:lang w:val="sk-SK"/>
        </w:rPr>
        <w:tab/>
        <w:t>Záverečné ustanovenia</w:t>
      </w:r>
    </w:p>
    <w:p w14:paraId="3CCE5FC2" w14:textId="77777777" w:rsidR="00C75CF9" w:rsidRPr="000A68AE" w:rsidRDefault="00C75CF9" w:rsidP="00C75CF9">
      <w:pPr>
        <w:spacing w:after="0" w:line="240" w:lineRule="auto"/>
        <w:jc w:val="both"/>
        <w:rPr>
          <w:rFonts w:ascii="Century Gothic" w:eastAsia="Verdana" w:hAnsi="Century Gothic" w:cs="Verdana"/>
          <w:b/>
          <w:bCs/>
          <w:sz w:val="16"/>
          <w:szCs w:val="16"/>
        </w:rPr>
      </w:pPr>
    </w:p>
    <w:p w14:paraId="0A1D2B48" w14:textId="771044F2" w:rsidR="00C75CF9" w:rsidRDefault="00C75CF9" w:rsidP="00C75CF9">
      <w:pPr>
        <w:pStyle w:val="Standard"/>
        <w:jc w:val="both"/>
        <w:rPr>
          <w:rFonts w:ascii="Century Gothic" w:eastAsia="Verdana" w:hAnsi="Century Gothic" w:cs="Verdana"/>
          <w:sz w:val="16"/>
          <w:szCs w:val="16"/>
        </w:rPr>
      </w:pPr>
      <w:r w:rsidRPr="000A68AE">
        <w:rPr>
          <w:rFonts w:ascii="Century Gothic" w:eastAsia="Verdana" w:hAnsi="Century Gothic" w:cs="Verdana"/>
          <w:b/>
          <w:bCs/>
          <w:sz w:val="16"/>
          <w:szCs w:val="16"/>
        </w:rPr>
        <w:tab/>
      </w:r>
      <w:r w:rsidRPr="000A68AE">
        <w:rPr>
          <w:rFonts w:ascii="Century Gothic" w:eastAsia="Verdana" w:hAnsi="Century Gothic" w:cs="Verdana"/>
          <w:sz w:val="16"/>
          <w:szCs w:val="16"/>
        </w:rPr>
        <w:t>Montážne práce realizovať v súlade s platnými STN. V štádiu prípravy na montážne práce odporúčam zhotoviteľovi konzultáciu s projektantom. Na  realizáciu akýchkoľvek zmien projektového stavu musí dať súhlas investor po dohode s projektantom. Investor si vyhradzuje právo upresňovať, dopĺňať a meniť koncepciu elektrického rozvodu pred započatím montážnych prác, predovšetkým polohu spínačov, zásuviek a svietidiel. Zhotoviteľ má právo požiadať prostredníctvom investora zodpovedného projektanta o výkon autorského dozoru. Po ukončení montážnych prác musí byť vykonaná prvá /východisková/ odborná skúška a odborná prehliadka zhotoveného elektrického zariadenia s bezodkladným odovzdaním správy z OPaOS investorovi. Pri uvedení elektrického zariadenia do prevádzky bez odovzdania správy z OPaOS, preberá všetku zodpovednosť za bezpečnosť elektrického zariadenia investor a prevádzkovateľ.</w:t>
      </w:r>
    </w:p>
    <w:p w14:paraId="7F3A3500" w14:textId="77777777" w:rsidR="00C75CF9" w:rsidRDefault="00C75CF9" w:rsidP="00C75CF9">
      <w:pPr>
        <w:pStyle w:val="Standard"/>
        <w:jc w:val="both"/>
        <w:rPr>
          <w:rFonts w:ascii="Century Gothic" w:eastAsia="Verdana" w:hAnsi="Century Gothic" w:cs="Verdana"/>
          <w:sz w:val="16"/>
          <w:szCs w:val="16"/>
        </w:rPr>
      </w:pPr>
    </w:p>
    <w:p w14:paraId="06133239" w14:textId="01713345" w:rsidR="00422117" w:rsidRPr="0082056F" w:rsidRDefault="00422117" w:rsidP="00C75CF9">
      <w:pPr>
        <w:pStyle w:val="Standard"/>
        <w:jc w:val="both"/>
        <w:rPr>
          <w:rFonts w:ascii="Century Gothic" w:eastAsia="Verdana" w:hAnsi="Century Gothic" w:cs="Verdana"/>
          <w:b/>
          <w:bCs/>
          <w:sz w:val="16"/>
          <w:szCs w:val="16"/>
          <w:lang w:val="sk-SK"/>
        </w:rPr>
      </w:pPr>
      <w:r w:rsidRPr="0082056F">
        <w:rPr>
          <w:rFonts w:ascii="Century Gothic" w:eastAsia="Verdana" w:hAnsi="Century Gothic" w:cs="Verdana"/>
          <w:b/>
          <w:bCs/>
          <w:sz w:val="16"/>
          <w:szCs w:val="16"/>
          <w:lang w:val="sk-SK"/>
        </w:rPr>
        <w:tab/>
        <w:t>Pred začatím stavebných prác je nutný písomný súhlas všetkých vlastníkov okolitých dotknutých parciel a nehnute</w:t>
      </w:r>
      <w:r>
        <w:rPr>
          <w:rFonts w:ascii="Century Gothic" w:eastAsia="Verdana" w:hAnsi="Century Gothic" w:cs="Verdana"/>
          <w:b/>
          <w:bCs/>
          <w:sz w:val="16"/>
          <w:szCs w:val="16"/>
          <w:lang w:val="sk-SK"/>
        </w:rPr>
        <w:t>ľ</w:t>
      </w:r>
      <w:r w:rsidRPr="0082056F">
        <w:rPr>
          <w:rFonts w:ascii="Century Gothic" w:eastAsia="Verdana" w:hAnsi="Century Gothic" w:cs="Verdana"/>
          <w:b/>
          <w:bCs/>
          <w:sz w:val="16"/>
          <w:szCs w:val="16"/>
          <w:lang w:val="sk-SK"/>
        </w:rPr>
        <w:t>ností s realizáciou projektu.</w:t>
      </w:r>
    </w:p>
    <w:p w14:paraId="297A67F6" w14:textId="072B97AB" w:rsidR="00422117" w:rsidRPr="0082056F" w:rsidRDefault="00422117" w:rsidP="00422117">
      <w:pPr>
        <w:pStyle w:val="Standard"/>
        <w:jc w:val="both"/>
        <w:rPr>
          <w:rFonts w:ascii="Century Gothic" w:eastAsia="Verdana" w:hAnsi="Century Gothic" w:cs="Verdana"/>
          <w:b/>
          <w:bCs/>
          <w:sz w:val="16"/>
          <w:szCs w:val="16"/>
          <w:lang w:val="sk-SK"/>
        </w:rPr>
      </w:pPr>
      <w:r w:rsidRPr="0082056F">
        <w:rPr>
          <w:rFonts w:ascii="Century Gothic" w:eastAsia="Verdana" w:hAnsi="Century Gothic" w:cs="Verdana"/>
          <w:b/>
          <w:bCs/>
          <w:sz w:val="16"/>
          <w:szCs w:val="16"/>
          <w:lang w:val="sk-SK"/>
        </w:rPr>
        <w:tab/>
        <w:t>Pred začatím výkopových prác je nutné vytýčiť všetky podzemné inžinierske siete v trase realizovaného káblového vedenia. Pri podzemnom usporiadaní rozvodov je potrebné dodržať minimálne povolené vzdialenosti od ostatných sietí v horizontálnom a vertikálnom smere podľa STN 73 6005.</w:t>
      </w:r>
    </w:p>
    <w:p w14:paraId="57F30522" w14:textId="13F06F9A" w:rsidR="00422117" w:rsidRPr="0082056F" w:rsidRDefault="00422117" w:rsidP="00422117">
      <w:pPr>
        <w:pStyle w:val="Standard"/>
        <w:jc w:val="both"/>
        <w:rPr>
          <w:rFonts w:ascii="Century Gothic" w:eastAsia="Verdana" w:hAnsi="Century Gothic" w:cs="Verdana"/>
          <w:b/>
          <w:bCs/>
          <w:sz w:val="16"/>
          <w:szCs w:val="16"/>
          <w:lang w:val="sk-SK"/>
        </w:rPr>
      </w:pPr>
      <w:r w:rsidRPr="0082056F">
        <w:rPr>
          <w:rFonts w:ascii="Century Gothic" w:eastAsia="Verdana" w:hAnsi="Century Gothic" w:cs="Verdana"/>
          <w:b/>
          <w:bCs/>
          <w:sz w:val="16"/>
          <w:szCs w:val="16"/>
          <w:lang w:val="sk-SK"/>
        </w:rPr>
        <w:tab/>
        <w:t>Po ukončení elektromontážnych prác vykonať na elektrickej inštaláciách v priestoroch skupiny „B“ Prvú východiskovú o</w:t>
      </w:r>
      <w:r>
        <w:rPr>
          <w:rFonts w:ascii="Century Gothic" w:eastAsia="Verdana" w:hAnsi="Century Gothic" w:cs="Verdana"/>
          <w:b/>
          <w:bCs/>
          <w:sz w:val="16"/>
          <w:szCs w:val="16"/>
          <w:lang w:val="sk-SK"/>
        </w:rPr>
        <w:t>d</w:t>
      </w:r>
      <w:r w:rsidRPr="0082056F">
        <w:rPr>
          <w:rFonts w:ascii="Century Gothic" w:eastAsia="Verdana" w:hAnsi="Century Gothic" w:cs="Verdana"/>
          <w:b/>
          <w:bCs/>
          <w:sz w:val="16"/>
          <w:szCs w:val="16"/>
          <w:lang w:val="sk-SK"/>
        </w:rPr>
        <w:t>bornú prehliadku a skúšku v zmysle vyhl. 508/2009 Zz.</w:t>
      </w:r>
    </w:p>
    <w:p w14:paraId="2118CF1B" w14:textId="336B213C" w:rsidR="00422117" w:rsidRPr="0082056F" w:rsidRDefault="00422117" w:rsidP="00422117">
      <w:pPr>
        <w:pStyle w:val="Standard"/>
        <w:jc w:val="both"/>
        <w:rPr>
          <w:rFonts w:ascii="Century Gothic" w:eastAsia="Verdana" w:hAnsi="Century Gothic" w:cs="Verdana"/>
          <w:b/>
          <w:bCs/>
          <w:sz w:val="16"/>
          <w:szCs w:val="16"/>
          <w:lang w:val="sk-SK"/>
        </w:rPr>
      </w:pPr>
    </w:p>
    <w:p w14:paraId="4FCE0BE9" w14:textId="77777777" w:rsidR="00422117" w:rsidRPr="0082056F" w:rsidRDefault="00422117" w:rsidP="00422117">
      <w:pPr>
        <w:pStyle w:val="Standard"/>
        <w:jc w:val="both"/>
        <w:rPr>
          <w:rFonts w:ascii="Century Gothic" w:eastAsia="Verdana" w:hAnsi="Century Gothic" w:cs="Verdana"/>
          <w:b/>
          <w:bCs/>
          <w:sz w:val="16"/>
          <w:szCs w:val="16"/>
          <w:lang w:val="sk-SK"/>
        </w:rPr>
      </w:pPr>
    </w:p>
    <w:p w14:paraId="2EABBFF7" w14:textId="77777777" w:rsidR="00422117" w:rsidRPr="0082056F" w:rsidRDefault="00422117" w:rsidP="00422117">
      <w:pPr>
        <w:pStyle w:val="Standard"/>
        <w:jc w:val="both"/>
        <w:rPr>
          <w:rFonts w:ascii="Century Gothic" w:eastAsia="Verdana" w:hAnsi="Century Gothic" w:cs="Verdana"/>
          <w:bCs/>
          <w:sz w:val="16"/>
          <w:szCs w:val="16"/>
          <w:lang w:val="sk-SK"/>
        </w:rPr>
      </w:pPr>
      <w:r w:rsidRPr="0082056F">
        <w:rPr>
          <w:rFonts w:ascii="Century Gothic" w:eastAsia="Verdana" w:hAnsi="Century Gothic" w:cs="Verdana"/>
          <w:bCs/>
          <w:sz w:val="16"/>
          <w:szCs w:val="16"/>
          <w:lang w:val="sk-SK"/>
        </w:rPr>
        <w:t>Vypracova</w:t>
      </w:r>
      <w:r>
        <w:rPr>
          <w:rFonts w:ascii="Century Gothic" w:eastAsia="Verdana" w:hAnsi="Century Gothic" w:cs="Verdana"/>
          <w:bCs/>
          <w:sz w:val="16"/>
          <w:szCs w:val="16"/>
          <w:lang w:val="sk-SK"/>
        </w:rPr>
        <w:t>l</w:t>
      </w:r>
      <w:r w:rsidRPr="0082056F">
        <w:rPr>
          <w:rFonts w:ascii="Century Gothic" w:eastAsia="Verdana" w:hAnsi="Century Gothic" w:cs="Verdana"/>
          <w:bCs/>
          <w:sz w:val="16"/>
          <w:szCs w:val="16"/>
          <w:lang w:val="sk-SK"/>
        </w:rPr>
        <w:t>: Bc. Stanislav Varga, A.S.I.</w:t>
      </w:r>
    </w:p>
    <w:p w14:paraId="0DF023CD" w14:textId="77777777" w:rsidR="00422117" w:rsidRPr="0082056F" w:rsidRDefault="00422117" w:rsidP="00422117">
      <w:pPr>
        <w:pStyle w:val="Standard"/>
        <w:jc w:val="both"/>
        <w:rPr>
          <w:rFonts w:ascii="Century Gothic" w:eastAsia="Verdana" w:hAnsi="Century Gothic" w:cs="Verdana"/>
          <w:bCs/>
          <w:sz w:val="16"/>
          <w:szCs w:val="16"/>
          <w:lang w:val="sk-SK"/>
        </w:rPr>
      </w:pPr>
      <w:r w:rsidRPr="0082056F">
        <w:rPr>
          <w:rFonts w:ascii="Century Gothic" w:eastAsia="Verdana" w:hAnsi="Century Gothic" w:cs="Verdana"/>
          <w:bCs/>
          <w:sz w:val="16"/>
          <w:szCs w:val="16"/>
          <w:lang w:val="sk-SK"/>
        </w:rPr>
        <w:t>Kontroloval: Bc. Stanislav Varga, A.S.I.</w:t>
      </w:r>
    </w:p>
    <w:p w14:paraId="509A245F" w14:textId="35CB73E8" w:rsidR="00422117" w:rsidRDefault="00422117" w:rsidP="00422117">
      <w:pPr>
        <w:pStyle w:val="Standard"/>
        <w:jc w:val="both"/>
        <w:rPr>
          <w:rFonts w:ascii="Century Gothic" w:eastAsia="Verdana" w:hAnsi="Century Gothic" w:cs="Verdana"/>
          <w:bCs/>
          <w:sz w:val="16"/>
          <w:szCs w:val="16"/>
          <w:lang w:val="sk-SK"/>
        </w:rPr>
      </w:pPr>
      <w:r w:rsidRPr="0082056F">
        <w:rPr>
          <w:rFonts w:ascii="Century Gothic" w:eastAsia="Verdana" w:hAnsi="Century Gothic" w:cs="Verdana"/>
          <w:bCs/>
          <w:sz w:val="16"/>
          <w:szCs w:val="16"/>
          <w:lang w:val="sk-SK"/>
        </w:rPr>
        <w:t xml:space="preserve">V Lučenci: </w:t>
      </w:r>
      <w:r w:rsidR="00DD051E">
        <w:rPr>
          <w:rFonts w:ascii="Century Gothic" w:eastAsia="Verdana" w:hAnsi="Century Gothic" w:cs="Verdana"/>
          <w:bCs/>
          <w:sz w:val="16"/>
          <w:szCs w:val="16"/>
          <w:lang w:val="sk-SK"/>
        </w:rPr>
        <w:t>Júl</w:t>
      </w:r>
      <w:r w:rsidR="008912E9">
        <w:rPr>
          <w:rFonts w:ascii="Century Gothic" w:eastAsia="Verdana" w:hAnsi="Century Gothic" w:cs="Verdana"/>
          <w:bCs/>
          <w:sz w:val="16"/>
          <w:szCs w:val="16"/>
          <w:lang w:val="sk-SK"/>
        </w:rPr>
        <w:t xml:space="preserve"> 2022</w:t>
      </w:r>
    </w:p>
    <w:p w14:paraId="1578B848" w14:textId="77777777" w:rsidR="00422117" w:rsidRPr="0082056F" w:rsidRDefault="00422117" w:rsidP="00422117">
      <w:pPr>
        <w:pStyle w:val="Standard"/>
        <w:jc w:val="center"/>
        <w:rPr>
          <w:rFonts w:ascii="Century Gothic" w:hAnsi="Century Gothic"/>
          <w:b/>
          <w:sz w:val="16"/>
          <w:szCs w:val="16"/>
          <w:lang w:val="sk-SK"/>
        </w:rPr>
      </w:pPr>
      <w:r w:rsidRPr="0082056F">
        <w:rPr>
          <w:rFonts w:ascii="Century Gothic" w:hAnsi="Century Gothic"/>
          <w:b/>
          <w:sz w:val="16"/>
          <w:szCs w:val="16"/>
          <w:lang w:val="sk-SK"/>
        </w:rPr>
        <w:lastRenderedPageBreak/>
        <w:t>PROTOKOL O URČENÍ VONKAJŠÍCH VPLYVOV</w:t>
      </w:r>
    </w:p>
    <w:p w14:paraId="5342596B" w14:textId="77777777" w:rsidR="00422117" w:rsidRPr="0082056F" w:rsidRDefault="00422117" w:rsidP="00422117">
      <w:pPr>
        <w:pStyle w:val="Standard"/>
        <w:jc w:val="center"/>
        <w:rPr>
          <w:rFonts w:ascii="Century Gothic" w:hAnsi="Century Gothic" w:cs="Arial"/>
          <w:b/>
          <w:bCs/>
          <w:sz w:val="16"/>
          <w:szCs w:val="16"/>
          <w:lang w:val="sk-SK" w:bidi="sk-SK"/>
        </w:rPr>
      </w:pPr>
    </w:p>
    <w:p w14:paraId="336D2E7F" w14:textId="5395DCC0" w:rsidR="00422117" w:rsidRPr="0082056F" w:rsidRDefault="00422117" w:rsidP="00422117">
      <w:pPr>
        <w:pStyle w:val="Standard"/>
        <w:jc w:val="center"/>
        <w:rPr>
          <w:rFonts w:ascii="Century Gothic" w:hAnsi="Century Gothic" w:cs="Arial"/>
          <w:b/>
          <w:bCs/>
          <w:sz w:val="16"/>
          <w:szCs w:val="16"/>
          <w:lang w:val="sk-SK" w:bidi="sk-SK"/>
        </w:rPr>
      </w:pPr>
      <w:r w:rsidRPr="0082056F">
        <w:rPr>
          <w:rFonts w:ascii="Century Gothic" w:hAnsi="Century Gothic" w:cs="Arial"/>
          <w:b/>
          <w:bCs/>
          <w:sz w:val="16"/>
          <w:szCs w:val="16"/>
          <w:lang w:val="sk-SK" w:bidi="sk-SK"/>
        </w:rPr>
        <w:t xml:space="preserve">číslo: </w:t>
      </w:r>
      <w:r>
        <w:rPr>
          <w:rFonts w:ascii="Century Gothic" w:hAnsi="Century Gothic" w:cs="Arial"/>
          <w:b/>
          <w:bCs/>
          <w:sz w:val="16"/>
          <w:szCs w:val="16"/>
          <w:lang w:val="sk-SK" w:bidi="sk-SK"/>
        </w:rPr>
        <w:t>2</w:t>
      </w:r>
      <w:r w:rsidR="008912E9">
        <w:rPr>
          <w:rFonts w:ascii="Century Gothic" w:hAnsi="Century Gothic" w:cs="Arial"/>
          <w:b/>
          <w:bCs/>
          <w:sz w:val="16"/>
          <w:szCs w:val="16"/>
          <w:lang w:val="sk-SK" w:bidi="sk-SK"/>
        </w:rPr>
        <w:t>2</w:t>
      </w:r>
      <w:r>
        <w:rPr>
          <w:rFonts w:ascii="Century Gothic" w:hAnsi="Century Gothic" w:cs="Arial"/>
          <w:b/>
          <w:bCs/>
          <w:sz w:val="16"/>
          <w:szCs w:val="16"/>
          <w:lang w:val="sk-SK" w:bidi="sk-SK"/>
        </w:rPr>
        <w:t>.</w:t>
      </w:r>
      <w:r w:rsidR="00DD051E">
        <w:rPr>
          <w:rFonts w:ascii="Century Gothic" w:hAnsi="Century Gothic" w:cs="Arial"/>
          <w:b/>
          <w:bCs/>
          <w:sz w:val="16"/>
          <w:szCs w:val="16"/>
          <w:lang w:val="sk-SK" w:bidi="sk-SK"/>
        </w:rPr>
        <w:t>07.08</w:t>
      </w:r>
      <w:r w:rsidRPr="0082056F">
        <w:rPr>
          <w:rFonts w:ascii="Century Gothic" w:hAnsi="Century Gothic" w:cs="Arial"/>
          <w:b/>
          <w:bCs/>
          <w:sz w:val="16"/>
          <w:szCs w:val="16"/>
          <w:lang w:val="sk-SK" w:bidi="sk-SK"/>
        </w:rPr>
        <w:t xml:space="preserve"> príloha číslo 1 technickej správy</w:t>
      </w:r>
    </w:p>
    <w:p w14:paraId="7E9D82B1" w14:textId="77777777" w:rsidR="00422117" w:rsidRPr="0082056F" w:rsidRDefault="00422117" w:rsidP="00422117">
      <w:pPr>
        <w:pStyle w:val="Zkladntext21"/>
        <w:jc w:val="center"/>
        <w:rPr>
          <w:rFonts w:ascii="Century Gothic" w:hAnsi="Century Gothic"/>
          <w:sz w:val="16"/>
          <w:szCs w:val="16"/>
        </w:rPr>
      </w:pPr>
      <w:r w:rsidRPr="0082056F">
        <w:rPr>
          <w:rFonts w:ascii="Century Gothic" w:hAnsi="Century Gothic"/>
          <w:sz w:val="16"/>
          <w:szCs w:val="16"/>
        </w:rPr>
        <w:t>vypracovaný podľa STN 33 2000-5-51 odbornou komisiou</w:t>
      </w:r>
    </w:p>
    <w:p w14:paraId="7BABC838" w14:textId="77777777" w:rsidR="00422117" w:rsidRPr="0082056F" w:rsidRDefault="00422117" w:rsidP="00422117">
      <w:pPr>
        <w:pStyle w:val="Zkladntext21"/>
        <w:rPr>
          <w:rFonts w:ascii="Century Gothic" w:hAnsi="Century Gothic"/>
          <w:b w:val="0"/>
          <w:bCs w:val="0"/>
          <w:sz w:val="16"/>
          <w:szCs w:val="16"/>
          <w:u w:val="single"/>
        </w:rPr>
      </w:pPr>
    </w:p>
    <w:p w14:paraId="082CF95E" w14:textId="77777777" w:rsidR="00422117" w:rsidRPr="0082056F" w:rsidRDefault="00422117" w:rsidP="00422117">
      <w:pPr>
        <w:pStyle w:val="Zkladntext21"/>
        <w:spacing w:line="240" w:lineRule="auto"/>
        <w:rPr>
          <w:rFonts w:ascii="Century Gothic" w:hAnsi="Century Gothic"/>
          <w:b w:val="0"/>
          <w:bCs w:val="0"/>
          <w:sz w:val="16"/>
          <w:szCs w:val="16"/>
        </w:rPr>
      </w:pPr>
      <w:r w:rsidRPr="0082056F">
        <w:rPr>
          <w:rFonts w:ascii="Century Gothic" w:hAnsi="Century Gothic"/>
          <w:sz w:val="16"/>
          <w:szCs w:val="16"/>
        </w:rPr>
        <w:t>Vypracoval:</w:t>
      </w:r>
      <w:r w:rsidRPr="0082056F">
        <w:rPr>
          <w:rFonts w:ascii="Century Gothic" w:hAnsi="Century Gothic"/>
          <w:sz w:val="16"/>
          <w:szCs w:val="16"/>
        </w:rPr>
        <w:tab/>
      </w:r>
      <w:r w:rsidRPr="0082056F">
        <w:rPr>
          <w:rFonts w:ascii="Century Gothic" w:hAnsi="Century Gothic"/>
          <w:sz w:val="16"/>
          <w:szCs w:val="16"/>
        </w:rPr>
        <w:tab/>
      </w:r>
      <w:r w:rsidRPr="0082056F">
        <w:rPr>
          <w:rFonts w:ascii="Century Gothic" w:hAnsi="Century Gothic"/>
          <w:b w:val="0"/>
          <w:bCs w:val="0"/>
          <w:sz w:val="16"/>
          <w:szCs w:val="16"/>
        </w:rPr>
        <w:t>Bc. Stanislav Varga, VARGA ELEKTRO s.r.o., Ľ. Podjavorinskej 1061, 984 01 Lučenec</w:t>
      </w:r>
    </w:p>
    <w:p w14:paraId="406749B7" w14:textId="77777777" w:rsidR="00422117" w:rsidRPr="0082056F" w:rsidRDefault="00422117" w:rsidP="00422117">
      <w:pPr>
        <w:pStyle w:val="Zkladntext21"/>
        <w:spacing w:line="240" w:lineRule="auto"/>
        <w:rPr>
          <w:rFonts w:ascii="Century Gothic" w:hAnsi="Century Gothic"/>
          <w:b w:val="0"/>
          <w:bCs w:val="0"/>
          <w:sz w:val="16"/>
          <w:szCs w:val="16"/>
          <w:u w:val="single"/>
        </w:rPr>
      </w:pPr>
    </w:p>
    <w:p w14:paraId="5583BEA8" w14:textId="77777777" w:rsidR="00422117" w:rsidRPr="0082056F" w:rsidRDefault="00422117" w:rsidP="00422117">
      <w:pPr>
        <w:pStyle w:val="Zkladntext21"/>
        <w:spacing w:line="240" w:lineRule="auto"/>
        <w:rPr>
          <w:rFonts w:ascii="Century Gothic" w:hAnsi="Century Gothic"/>
          <w:sz w:val="16"/>
          <w:szCs w:val="16"/>
        </w:rPr>
      </w:pPr>
      <w:r w:rsidRPr="0082056F">
        <w:rPr>
          <w:rFonts w:ascii="Century Gothic" w:hAnsi="Century Gothic"/>
          <w:sz w:val="16"/>
          <w:szCs w:val="16"/>
        </w:rPr>
        <w:t>Zloženie komisie:</w:t>
      </w:r>
    </w:p>
    <w:p w14:paraId="3A361051" w14:textId="77777777" w:rsidR="00422117" w:rsidRPr="0082056F" w:rsidRDefault="00422117" w:rsidP="00422117">
      <w:pPr>
        <w:pStyle w:val="Standard"/>
        <w:spacing w:before="120"/>
        <w:rPr>
          <w:rFonts w:ascii="Century Gothic" w:hAnsi="Century Gothic"/>
          <w:sz w:val="16"/>
          <w:szCs w:val="16"/>
          <w:lang w:val="sk-SK"/>
        </w:rPr>
      </w:pPr>
      <w:r w:rsidRPr="0082056F">
        <w:rPr>
          <w:rFonts w:ascii="Century Gothic" w:hAnsi="Century Gothic"/>
          <w:sz w:val="16"/>
          <w:szCs w:val="16"/>
          <w:lang w:val="sk-SK"/>
        </w:rPr>
        <w:t>-predseda:</w:t>
      </w:r>
      <w:r w:rsidRPr="0082056F">
        <w:rPr>
          <w:rFonts w:ascii="Century Gothic" w:hAnsi="Century Gothic"/>
          <w:sz w:val="16"/>
          <w:szCs w:val="16"/>
          <w:lang w:val="sk-SK"/>
        </w:rPr>
        <w:tab/>
      </w:r>
      <w:r w:rsidRPr="0082056F">
        <w:rPr>
          <w:rFonts w:ascii="Century Gothic" w:hAnsi="Century Gothic"/>
          <w:sz w:val="16"/>
          <w:szCs w:val="16"/>
          <w:lang w:val="sk-SK"/>
        </w:rPr>
        <w:tab/>
        <w:t>Bc. Stanislav Varga, autorizovaný stavebný inžinier</w:t>
      </w:r>
    </w:p>
    <w:p w14:paraId="471CD2BC" w14:textId="5C1292E2" w:rsidR="00422117" w:rsidRPr="0082056F" w:rsidRDefault="00422117" w:rsidP="00422117">
      <w:pPr>
        <w:pStyle w:val="Standard"/>
        <w:rPr>
          <w:rFonts w:ascii="Century Gothic" w:hAnsi="Century Gothic"/>
          <w:sz w:val="16"/>
          <w:szCs w:val="16"/>
          <w:lang w:val="sk-SK"/>
        </w:rPr>
      </w:pPr>
      <w:r w:rsidRPr="0082056F">
        <w:rPr>
          <w:rFonts w:ascii="Century Gothic" w:hAnsi="Century Gothic"/>
          <w:sz w:val="16"/>
          <w:szCs w:val="16"/>
          <w:lang w:val="sk-SK"/>
        </w:rPr>
        <w:t>-členovia:</w:t>
      </w:r>
      <w:r w:rsidRPr="0082056F">
        <w:rPr>
          <w:rFonts w:ascii="Century Gothic" w:hAnsi="Century Gothic"/>
          <w:sz w:val="16"/>
          <w:szCs w:val="16"/>
          <w:lang w:val="sk-SK"/>
        </w:rPr>
        <w:tab/>
      </w:r>
      <w:r w:rsidRPr="0082056F">
        <w:rPr>
          <w:rFonts w:ascii="Century Gothic" w:hAnsi="Century Gothic"/>
          <w:sz w:val="16"/>
          <w:szCs w:val="16"/>
          <w:lang w:val="sk-SK"/>
        </w:rPr>
        <w:tab/>
        <w:t xml:space="preserve">Ing. </w:t>
      </w:r>
      <w:r w:rsidR="00C51FE3">
        <w:rPr>
          <w:rFonts w:ascii="Century Gothic" w:hAnsi="Century Gothic"/>
          <w:sz w:val="16"/>
          <w:szCs w:val="16"/>
          <w:lang w:val="sk-SK"/>
        </w:rPr>
        <w:t>Viktória Končoková</w:t>
      </w:r>
      <w:r w:rsidRPr="0082056F">
        <w:rPr>
          <w:rFonts w:ascii="Century Gothic" w:hAnsi="Century Gothic"/>
          <w:sz w:val="16"/>
          <w:szCs w:val="16"/>
          <w:lang w:val="sk-SK"/>
        </w:rPr>
        <w:t>, autorizovaný stavebný inžinier</w:t>
      </w:r>
    </w:p>
    <w:p w14:paraId="37CD51EF" w14:textId="54D415A9" w:rsidR="00422117" w:rsidRPr="0082056F" w:rsidRDefault="00422117" w:rsidP="00422117">
      <w:pPr>
        <w:pStyle w:val="Standard"/>
        <w:rPr>
          <w:rFonts w:ascii="Century Gothic" w:hAnsi="Century Gothic"/>
          <w:sz w:val="16"/>
          <w:szCs w:val="16"/>
          <w:lang w:val="sk-SK"/>
        </w:rPr>
      </w:pP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t xml:space="preserve">Ing. Ján Figa, </w:t>
      </w:r>
      <w:r w:rsidR="0039155F" w:rsidRPr="0082056F">
        <w:rPr>
          <w:rFonts w:ascii="Century Gothic" w:hAnsi="Century Gothic"/>
          <w:sz w:val="16"/>
          <w:szCs w:val="16"/>
          <w:lang w:val="sk-SK"/>
        </w:rPr>
        <w:t>autorizovaný stavebný inžinier</w:t>
      </w:r>
    </w:p>
    <w:p w14:paraId="5ACD1D48" w14:textId="77777777" w:rsidR="00422117" w:rsidRPr="0082056F" w:rsidRDefault="00422117" w:rsidP="00422117">
      <w:pPr>
        <w:pStyle w:val="Standard"/>
        <w:rPr>
          <w:rFonts w:ascii="Century Gothic" w:hAnsi="Century Gothic"/>
          <w:sz w:val="16"/>
          <w:szCs w:val="16"/>
          <w:lang w:val="sk-SK"/>
        </w:rPr>
      </w:pPr>
      <w:r w:rsidRPr="0082056F">
        <w:rPr>
          <w:rFonts w:ascii="Century Gothic" w:hAnsi="Century Gothic"/>
          <w:sz w:val="16"/>
          <w:szCs w:val="16"/>
          <w:lang w:val="sk-SK"/>
        </w:rPr>
        <w:tab/>
      </w:r>
      <w:r w:rsidRPr="0082056F">
        <w:rPr>
          <w:rFonts w:ascii="Century Gothic" w:hAnsi="Century Gothic"/>
          <w:sz w:val="16"/>
          <w:szCs w:val="16"/>
          <w:lang w:val="sk-SK"/>
        </w:rPr>
        <w:tab/>
      </w:r>
    </w:p>
    <w:p w14:paraId="1595801E" w14:textId="7CB4C771" w:rsidR="00DD051E" w:rsidRPr="00DD051E" w:rsidRDefault="00422117" w:rsidP="00DD051E">
      <w:pPr>
        <w:pStyle w:val="Nadpis21"/>
        <w:rPr>
          <w:rFonts w:ascii="Century Gothic" w:hAnsi="Century Gothic"/>
          <w:bCs/>
          <w:sz w:val="16"/>
          <w:szCs w:val="16"/>
        </w:rPr>
      </w:pPr>
      <w:r w:rsidRPr="0082056F">
        <w:rPr>
          <w:rFonts w:ascii="Century Gothic" w:hAnsi="Century Gothic"/>
          <w:bCs/>
          <w:sz w:val="16"/>
          <w:szCs w:val="16"/>
        </w:rPr>
        <w:t>Objekt:</w:t>
      </w:r>
    </w:p>
    <w:p w14:paraId="53AFD01E" w14:textId="1ACFF900" w:rsidR="00DD051E" w:rsidRDefault="00DD051E" w:rsidP="00422117">
      <w:pPr>
        <w:pStyle w:val="Standard"/>
        <w:jc w:val="both"/>
        <w:rPr>
          <w:rFonts w:ascii="Century Gothic" w:eastAsia="Verdana" w:hAnsi="Century Gothic" w:cs="Verdana"/>
          <w:sz w:val="16"/>
          <w:szCs w:val="16"/>
        </w:rPr>
      </w:pPr>
    </w:p>
    <w:p w14:paraId="3198948B" w14:textId="77777777" w:rsidR="00DD051E" w:rsidRPr="00821FC0" w:rsidRDefault="00DD051E" w:rsidP="00DD051E">
      <w:pPr>
        <w:spacing w:after="0" w:line="240" w:lineRule="auto"/>
        <w:rPr>
          <w:rFonts w:ascii="Century Gothic" w:eastAsia="Verdana" w:hAnsi="Century Gothic" w:cs="Verdana"/>
          <w:sz w:val="16"/>
          <w:szCs w:val="16"/>
        </w:rPr>
      </w:pPr>
      <w:r w:rsidRPr="0082056F">
        <w:rPr>
          <w:rFonts w:ascii="Century Gothic" w:eastAsia="Verdana" w:hAnsi="Century Gothic" w:cs="Verdana"/>
          <w:sz w:val="16"/>
          <w:szCs w:val="16"/>
        </w:rPr>
        <w:t>Názov stavby:</w:t>
      </w:r>
      <w:r w:rsidRPr="0082056F">
        <w:rPr>
          <w:rFonts w:ascii="Century Gothic" w:eastAsia="Verdana" w:hAnsi="Century Gothic" w:cs="Verdana"/>
          <w:sz w:val="16"/>
          <w:szCs w:val="16"/>
        </w:rPr>
        <w:tab/>
      </w:r>
      <w:r w:rsidRPr="00DD051E">
        <w:rPr>
          <w:rFonts w:ascii="Century Gothic" w:eastAsia="Verdana" w:hAnsi="Century Gothic" w:cs="Verdana"/>
          <w:sz w:val="16"/>
          <w:szCs w:val="16"/>
        </w:rPr>
        <w:t>KOMPLEXNÉ ZATEPLENIE BUDOV A</w:t>
      </w:r>
      <w:r>
        <w:rPr>
          <w:rFonts w:ascii="Century Gothic" w:eastAsia="Verdana" w:hAnsi="Century Gothic" w:cs="Verdana"/>
          <w:sz w:val="16"/>
          <w:szCs w:val="16"/>
        </w:rPr>
        <w:t> </w:t>
      </w:r>
      <w:r w:rsidRPr="00DD051E">
        <w:rPr>
          <w:rFonts w:ascii="Century Gothic" w:eastAsia="Verdana" w:hAnsi="Century Gothic" w:cs="Verdana"/>
          <w:sz w:val="16"/>
          <w:szCs w:val="16"/>
        </w:rPr>
        <w:t>STRIECH</w:t>
      </w:r>
      <w:r>
        <w:rPr>
          <w:rFonts w:ascii="Century Gothic" w:eastAsia="Verdana" w:hAnsi="Century Gothic" w:cs="Verdana"/>
          <w:sz w:val="16"/>
          <w:szCs w:val="16"/>
        </w:rPr>
        <w:t xml:space="preserve"> </w:t>
      </w:r>
      <w:r w:rsidRPr="00DD051E">
        <w:rPr>
          <w:rFonts w:ascii="Century Gothic" w:eastAsia="Verdana" w:hAnsi="Century Gothic" w:cs="Verdana"/>
          <w:sz w:val="16"/>
          <w:szCs w:val="16"/>
        </w:rPr>
        <w:t>ZARIADENIA SOCIÁLNYCH SLUŽIEB AMBRA, LUČENEC</w:t>
      </w:r>
    </w:p>
    <w:p w14:paraId="45876B4B" w14:textId="77777777" w:rsidR="00DD051E" w:rsidRPr="0082056F" w:rsidRDefault="00DD051E" w:rsidP="00DD051E">
      <w:pPr>
        <w:pStyle w:val="Bezriadkovania"/>
        <w:rPr>
          <w:rFonts w:ascii="Century Gothic" w:eastAsia="Verdana" w:hAnsi="Century Gothic" w:cs="Verdana"/>
          <w:sz w:val="16"/>
          <w:szCs w:val="18"/>
        </w:rPr>
      </w:pPr>
      <w:r w:rsidRPr="0082056F">
        <w:rPr>
          <w:rFonts w:ascii="Century Gothic" w:eastAsia="Verdana" w:hAnsi="Century Gothic" w:cs="Verdana"/>
          <w:sz w:val="16"/>
          <w:szCs w:val="16"/>
        </w:rPr>
        <w:t>Miesto stavby:</w:t>
      </w:r>
      <w:r w:rsidRPr="0082056F">
        <w:rPr>
          <w:rFonts w:ascii="Century Gothic" w:eastAsia="Verdana" w:hAnsi="Century Gothic" w:cs="Verdana"/>
          <w:sz w:val="16"/>
          <w:szCs w:val="16"/>
        </w:rPr>
        <w:tab/>
      </w:r>
      <w:r w:rsidRPr="00DD051E">
        <w:rPr>
          <w:rFonts w:ascii="Century Gothic" w:eastAsia="Verdana" w:hAnsi="Century Gothic" w:cs="Verdana"/>
          <w:sz w:val="16"/>
          <w:szCs w:val="18"/>
        </w:rPr>
        <w:t>RÚBANISKO III č. 2934/47, 48, 49, 2938/50, 51, 52, 984 03 LUČENEC</w:t>
      </w:r>
    </w:p>
    <w:p w14:paraId="772BEB11" w14:textId="77777777" w:rsidR="00DD051E" w:rsidRPr="0082056F" w:rsidRDefault="00DD051E" w:rsidP="00DD051E">
      <w:pPr>
        <w:pStyle w:val="Bezriadkovania"/>
        <w:rPr>
          <w:rFonts w:ascii="Century Gothic" w:eastAsia="Verdana" w:hAnsi="Century Gothic" w:cs="Verdana"/>
          <w:sz w:val="16"/>
          <w:szCs w:val="16"/>
        </w:rPr>
      </w:pPr>
      <w:r w:rsidRPr="0082056F">
        <w:rPr>
          <w:rFonts w:ascii="Century Gothic" w:eastAsia="Verdana" w:hAnsi="Century Gothic" w:cs="Verdana"/>
          <w:sz w:val="16"/>
          <w:szCs w:val="16"/>
        </w:rPr>
        <w:t>Parcelné číslo:</w:t>
      </w:r>
      <w:r w:rsidRPr="0082056F">
        <w:rPr>
          <w:rFonts w:ascii="Century Gothic" w:eastAsia="Verdana" w:hAnsi="Century Gothic" w:cs="Verdana"/>
          <w:sz w:val="16"/>
          <w:szCs w:val="16"/>
        </w:rPr>
        <w:tab/>
      </w:r>
      <w:r w:rsidRPr="00DD051E">
        <w:rPr>
          <w:rFonts w:ascii="Century Gothic" w:eastAsia="Verdana" w:hAnsi="Century Gothic" w:cs="Verdana"/>
          <w:sz w:val="16"/>
          <w:szCs w:val="16"/>
        </w:rPr>
        <w:t>KN C 7202/4 a 7204/5 k. ú. LUČENEC</w:t>
      </w:r>
    </w:p>
    <w:p w14:paraId="6AE5EEAC" w14:textId="77777777" w:rsidR="00DD051E" w:rsidRPr="0082056F" w:rsidRDefault="00DD051E" w:rsidP="00DD051E">
      <w:pPr>
        <w:pStyle w:val="Standard"/>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Okres:</w:t>
      </w:r>
      <w:r w:rsidRPr="0082056F">
        <w:rPr>
          <w:rFonts w:ascii="Century Gothic" w:eastAsia="Verdana" w:hAnsi="Century Gothic" w:cs="Verdana"/>
          <w:sz w:val="16"/>
          <w:szCs w:val="16"/>
          <w:lang w:val="sk-SK"/>
        </w:rPr>
        <w:tab/>
      </w:r>
      <w:r w:rsidRPr="0082056F">
        <w:rPr>
          <w:rFonts w:ascii="Century Gothic" w:eastAsia="Verdana" w:hAnsi="Century Gothic" w:cs="Verdana"/>
          <w:sz w:val="16"/>
          <w:szCs w:val="16"/>
          <w:lang w:val="sk-SK"/>
        </w:rPr>
        <w:tab/>
      </w:r>
      <w:r>
        <w:rPr>
          <w:rFonts w:ascii="Century Gothic" w:eastAsia="Verdana" w:hAnsi="Century Gothic" w:cs="Verdana"/>
          <w:sz w:val="16"/>
          <w:szCs w:val="16"/>
          <w:lang w:val="sk-SK"/>
        </w:rPr>
        <w:t>Lučenec</w:t>
      </w:r>
    </w:p>
    <w:p w14:paraId="1202344C" w14:textId="77777777" w:rsidR="00DD051E" w:rsidRPr="0082056F" w:rsidRDefault="00DD051E" w:rsidP="00DD051E">
      <w:pPr>
        <w:pStyle w:val="Standard"/>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Kraj:</w:t>
      </w:r>
      <w:r w:rsidRPr="0082056F">
        <w:rPr>
          <w:rFonts w:ascii="Century Gothic" w:eastAsia="Verdana" w:hAnsi="Century Gothic" w:cs="Verdana"/>
          <w:sz w:val="16"/>
          <w:szCs w:val="16"/>
          <w:lang w:val="sk-SK"/>
        </w:rPr>
        <w:tab/>
      </w:r>
      <w:r w:rsidRPr="0082056F">
        <w:rPr>
          <w:rFonts w:ascii="Century Gothic" w:eastAsia="Verdana" w:hAnsi="Century Gothic" w:cs="Verdana"/>
          <w:sz w:val="16"/>
          <w:szCs w:val="16"/>
          <w:lang w:val="sk-SK"/>
        </w:rPr>
        <w:tab/>
        <w:t>Banskobystrický</w:t>
      </w:r>
    </w:p>
    <w:p w14:paraId="799D0C2A" w14:textId="77777777" w:rsidR="00DD051E" w:rsidRDefault="00DD051E" w:rsidP="00DD051E">
      <w:pPr>
        <w:spacing w:after="0" w:line="240" w:lineRule="auto"/>
        <w:rPr>
          <w:rFonts w:ascii="Century Gothic" w:eastAsia="Verdana" w:hAnsi="Century Gothic" w:cs="Verdana"/>
          <w:sz w:val="16"/>
          <w:szCs w:val="16"/>
        </w:rPr>
      </w:pPr>
      <w:r w:rsidRPr="0082056F">
        <w:rPr>
          <w:rFonts w:ascii="Century Gothic" w:eastAsia="Verdana" w:hAnsi="Century Gothic" w:cs="Verdana"/>
          <w:sz w:val="16"/>
          <w:szCs w:val="16"/>
        </w:rPr>
        <w:t>Investor:</w:t>
      </w:r>
      <w:r w:rsidRPr="0082056F">
        <w:rPr>
          <w:rFonts w:ascii="Century Gothic" w:eastAsia="Verdana" w:hAnsi="Century Gothic" w:cs="Verdana"/>
          <w:sz w:val="16"/>
          <w:szCs w:val="16"/>
        </w:rPr>
        <w:tab/>
      </w:r>
      <w:r w:rsidRPr="0082056F">
        <w:rPr>
          <w:rFonts w:ascii="Century Gothic" w:eastAsia="Verdana" w:hAnsi="Century Gothic" w:cs="Verdana"/>
          <w:sz w:val="16"/>
          <w:szCs w:val="16"/>
        </w:rPr>
        <w:tab/>
      </w:r>
      <w:r w:rsidRPr="006946BA">
        <w:rPr>
          <w:rFonts w:ascii="Century Gothic" w:eastAsia="Verdana" w:hAnsi="Century Gothic" w:cs="Verdana"/>
          <w:sz w:val="16"/>
          <w:szCs w:val="16"/>
        </w:rPr>
        <w:t>Zariadenie sociálnych služieb AMBRA, Lučenec, RÚBANISKO III č. 2938/52, 984 03 LUČENEC</w:t>
      </w:r>
    </w:p>
    <w:p w14:paraId="45868100" w14:textId="77777777" w:rsidR="00DD051E" w:rsidRPr="0082056F" w:rsidRDefault="00DD051E" w:rsidP="00DD051E">
      <w:pPr>
        <w:pStyle w:val="Standard"/>
        <w:jc w:val="both"/>
        <w:rPr>
          <w:rFonts w:ascii="Century Gothic" w:eastAsia="Verdana" w:hAnsi="Century Gothic" w:cs="Verdana"/>
          <w:sz w:val="16"/>
          <w:szCs w:val="16"/>
          <w:lang w:val="sk-SK"/>
        </w:rPr>
      </w:pPr>
      <w:r>
        <w:rPr>
          <w:rFonts w:ascii="Century Gothic" w:eastAsia="Verdana" w:hAnsi="Century Gothic" w:cs="Verdana"/>
          <w:sz w:val="16"/>
          <w:szCs w:val="16"/>
          <w:lang w:val="sk-SK"/>
        </w:rPr>
        <w:t>Číslo zákazky:</w:t>
      </w:r>
      <w:r>
        <w:rPr>
          <w:rFonts w:ascii="Century Gothic" w:eastAsia="Verdana" w:hAnsi="Century Gothic" w:cs="Verdana"/>
          <w:sz w:val="16"/>
          <w:szCs w:val="16"/>
          <w:lang w:val="sk-SK"/>
        </w:rPr>
        <w:tab/>
        <w:t>22.07.08</w:t>
      </w:r>
    </w:p>
    <w:p w14:paraId="37903045" w14:textId="77777777" w:rsidR="00DD051E" w:rsidRDefault="00DD051E" w:rsidP="00422117">
      <w:pPr>
        <w:pStyle w:val="Standard"/>
        <w:jc w:val="both"/>
        <w:rPr>
          <w:rFonts w:ascii="Century Gothic" w:eastAsia="Verdana" w:hAnsi="Century Gothic" w:cs="Verdana"/>
          <w:sz w:val="16"/>
          <w:szCs w:val="16"/>
        </w:rPr>
      </w:pPr>
    </w:p>
    <w:p w14:paraId="618678F3" w14:textId="77777777" w:rsidR="008912E9" w:rsidRPr="0082056F" w:rsidRDefault="008912E9" w:rsidP="00422117">
      <w:pPr>
        <w:pStyle w:val="Standard"/>
        <w:jc w:val="both"/>
        <w:rPr>
          <w:rFonts w:ascii="Century Gothic" w:eastAsia="Verdana" w:hAnsi="Century Gothic" w:cs="Verdana"/>
          <w:sz w:val="16"/>
          <w:szCs w:val="16"/>
          <w:lang w:val="sk-SK"/>
        </w:rPr>
      </w:pPr>
    </w:p>
    <w:p w14:paraId="001D4F60" w14:textId="77777777" w:rsidR="00422117" w:rsidRPr="0082056F" w:rsidRDefault="00422117" w:rsidP="00422117">
      <w:pPr>
        <w:pStyle w:val="Standard"/>
        <w:jc w:val="both"/>
        <w:rPr>
          <w:rFonts w:ascii="Century Gothic" w:hAnsi="Century Gothic"/>
          <w:b/>
          <w:bCs/>
          <w:sz w:val="16"/>
          <w:szCs w:val="16"/>
          <w:lang w:val="sk-SK"/>
        </w:rPr>
      </w:pPr>
      <w:r w:rsidRPr="0082056F">
        <w:rPr>
          <w:rFonts w:ascii="Century Gothic" w:hAnsi="Century Gothic"/>
          <w:b/>
          <w:bCs/>
          <w:sz w:val="16"/>
          <w:szCs w:val="16"/>
          <w:lang w:val="sk-SK"/>
        </w:rPr>
        <w:t>Podklady použité na vypracovanie protokolu:</w:t>
      </w:r>
    </w:p>
    <w:p w14:paraId="7F7AC381" w14:textId="77777777" w:rsidR="00422117" w:rsidRPr="0082056F" w:rsidRDefault="00422117" w:rsidP="00422117">
      <w:pPr>
        <w:pStyle w:val="Standard"/>
        <w:spacing w:before="120"/>
        <w:jc w:val="both"/>
        <w:rPr>
          <w:rFonts w:ascii="Century Gothic" w:hAnsi="Century Gothic"/>
          <w:bCs/>
          <w:sz w:val="16"/>
          <w:szCs w:val="16"/>
          <w:lang w:val="sk-SK"/>
        </w:rPr>
      </w:pPr>
      <w:r w:rsidRPr="0082056F">
        <w:rPr>
          <w:rFonts w:ascii="Century Gothic" w:hAnsi="Century Gothic"/>
          <w:bCs/>
          <w:sz w:val="16"/>
          <w:szCs w:val="16"/>
          <w:lang w:val="sk-SK"/>
        </w:rPr>
        <w:t>stavebné výkresy v digitálnej forme</w:t>
      </w:r>
    </w:p>
    <w:p w14:paraId="23AB1D75" w14:textId="77777777" w:rsidR="00422117" w:rsidRPr="0082056F" w:rsidRDefault="00422117" w:rsidP="00422117">
      <w:pPr>
        <w:pStyle w:val="Standard"/>
        <w:ind w:left="-3"/>
        <w:jc w:val="both"/>
        <w:rPr>
          <w:rFonts w:ascii="Century Gothic" w:hAnsi="Century Gothic"/>
          <w:bCs/>
          <w:sz w:val="16"/>
          <w:szCs w:val="16"/>
          <w:lang w:val="sk-SK"/>
        </w:rPr>
      </w:pPr>
      <w:r w:rsidRPr="0082056F">
        <w:rPr>
          <w:rFonts w:ascii="Century Gothic" w:hAnsi="Century Gothic"/>
          <w:bCs/>
          <w:sz w:val="16"/>
          <w:szCs w:val="16"/>
          <w:lang w:val="sk-SK"/>
        </w:rPr>
        <w:t>prehliadka objektu</w:t>
      </w:r>
    </w:p>
    <w:p w14:paraId="7695E173" w14:textId="77777777" w:rsidR="00422117" w:rsidRPr="0082056F" w:rsidRDefault="00422117" w:rsidP="00422117">
      <w:pPr>
        <w:pStyle w:val="Standard"/>
        <w:ind w:left="-3"/>
        <w:jc w:val="both"/>
        <w:rPr>
          <w:rFonts w:ascii="Century Gothic" w:eastAsia="Verdana" w:hAnsi="Century Gothic" w:cs="Verdana"/>
          <w:sz w:val="16"/>
          <w:szCs w:val="16"/>
          <w:lang w:val="sk-SK"/>
        </w:rPr>
      </w:pPr>
      <w:r w:rsidRPr="0082056F">
        <w:rPr>
          <w:rFonts w:ascii="Century Gothic" w:eastAsia="Verdana" w:hAnsi="Century Gothic" w:cs="Verdana"/>
          <w:sz w:val="16"/>
          <w:szCs w:val="16"/>
          <w:lang w:val="sk-SK"/>
        </w:rPr>
        <w:t>norma platná v čase realizácie bleskozvodu</w:t>
      </w:r>
    </w:p>
    <w:p w14:paraId="6EF6F1B6" w14:textId="77777777" w:rsidR="00422117" w:rsidRPr="0082056F" w:rsidRDefault="00422117" w:rsidP="00422117">
      <w:pPr>
        <w:spacing w:after="0" w:line="240" w:lineRule="auto"/>
        <w:jc w:val="both"/>
        <w:rPr>
          <w:rFonts w:ascii="Century Gothic" w:eastAsia="Verdana" w:hAnsi="Century Gothic" w:cs="Verdana"/>
          <w:color w:val="auto"/>
          <w:sz w:val="16"/>
          <w:szCs w:val="16"/>
          <w:lang w:eastAsia="sk-SK" w:bidi="sk-SK"/>
        </w:rPr>
      </w:pPr>
      <w:r w:rsidRPr="0082056F">
        <w:rPr>
          <w:rFonts w:ascii="Century Gothic" w:eastAsia="Verdana" w:hAnsi="Century Gothic" w:cs="Verdana"/>
          <w:color w:val="auto"/>
          <w:sz w:val="16"/>
          <w:szCs w:val="16"/>
          <w:lang w:eastAsia="sk-SK" w:bidi="sk-SK"/>
        </w:rPr>
        <w:t xml:space="preserve">STN EN 62305-1 </w:t>
      </w:r>
      <w:r w:rsidRPr="0082056F">
        <w:rPr>
          <w:rFonts w:ascii="Century Gothic" w:eastAsia="Verdana" w:hAnsi="Century Gothic" w:cs="Verdana"/>
          <w:color w:val="auto"/>
          <w:sz w:val="16"/>
          <w:szCs w:val="16"/>
          <w:lang w:eastAsia="sk-SK" w:bidi="sk-SK"/>
        </w:rPr>
        <w:tab/>
        <w:t>Ochrana pred bleskom, Časť 1: Všeobecné princípy</w:t>
      </w:r>
    </w:p>
    <w:p w14:paraId="12A3B38E" w14:textId="77777777" w:rsidR="00422117" w:rsidRPr="0082056F" w:rsidRDefault="00422117" w:rsidP="00422117">
      <w:pPr>
        <w:spacing w:after="0" w:line="240" w:lineRule="auto"/>
        <w:jc w:val="both"/>
        <w:rPr>
          <w:rFonts w:ascii="Century Gothic" w:eastAsia="Times New Roman" w:hAnsi="Century Gothic" w:cs="Times New Roman"/>
          <w:bCs/>
          <w:color w:val="auto"/>
          <w:kern w:val="3"/>
          <w:sz w:val="16"/>
          <w:szCs w:val="16"/>
          <w:lang w:eastAsia="sk-SK"/>
        </w:rPr>
      </w:pPr>
      <w:r w:rsidRPr="0082056F">
        <w:rPr>
          <w:rFonts w:ascii="Century Gothic" w:eastAsia="Times New Roman" w:hAnsi="Century Gothic" w:cs="Times New Roman"/>
          <w:bCs/>
          <w:color w:val="auto"/>
          <w:kern w:val="3"/>
          <w:sz w:val="16"/>
          <w:szCs w:val="16"/>
          <w:lang w:eastAsia="sk-SK"/>
        </w:rPr>
        <w:t xml:space="preserve">STN EN 62305-2 </w:t>
      </w:r>
      <w:r w:rsidRPr="0082056F">
        <w:rPr>
          <w:rFonts w:ascii="Century Gothic" w:eastAsia="Times New Roman" w:hAnsi="Century Gothic" w:cs="Times New Roman"/>
          <w:bCs/>
          <w:color w:val="auto"/>
          <w:kern w:val="3"/>
          <w:sz w:val="16"/>
          <w:szCs w:val="16"/>
          <w:lang w:eastAsia="sk-SK"/>
        </w:rPr>
        <w:tab/>
        <w:t>Ochrana pred bleskom, Časť 2: Manažérstvo rizika</w:t>
      </w:r>
    </w:p>
    <w:p w14:paraId="2D2BF95F" w14:textId="77777777" w:rsidR="00422117" w:rsidRPr="0082056F" w:rsidRDefault="00422117" w:rsidP="00422117">
      <w:pPr>
        <w:spacing w:after="0" w:line="240" w:lineRule="auto"/>
        <w:jc w:val="both"/>
        <w:rPr>
          <w:rFonts w:ascii="Century Gothic" w:eastAsia="Times New Roman" w:hAnsi="Century Gothic" w:cs="Times New Roman"/>
          <w:bCs/>
          <w:color w:val="auto"/>
          <w:kern w:val="3"/>
          <w:sz w:val="16"/>
          <w:szCs w:val="16"/>
          <w:lang w:eastAsia="sk-SK"/>
        </w:rPr>
      </w:pPr>
      <w:r w:rsidRPr="0082056F">
        <w:rPr>
          <w:rFonts w:ascii="Century Gothic" w:eastAsia="Times New Roman" w:hAnsi="Century Gothic" w:cs="Times New Roman"/>
          <w:bCs/>
          <w:color w:val="auto"/>
          <w:kern w:val="3"/>
          <w:sz w:val="16"/>
          <w:szCs w:val="16"/>
          <w:lang w:eastAsia="sk-SK"/>
        </w:rPr>
        <w:t xml:space="preserve">STN EN 62305-3 </w:t>
      </w:r>
      <w:r w:rsidRPr="0082056F">
        <w:rPr>
          <w:rFonts w:ascii="Century Gothic" w:eastAsia="Times New Roman" w:hAnsi="Century Gothic" w:cs="Times New Roman"/>
          <w:bCs/>
          <w:color w:val="auto"/>
          <w:kern w:val="3"/>
          <w:sz w:val="16"/>
          <w:szCs w:val="16"/>
          <w:lang w:eastAsia="sk-SK"/>
        </w:rPr>
        <w:tab/>
        <w:t>Ochrana pred bleskom, Časť 3: Ochrana stavieb a ohrozenie života</w:t>
      </w:r>
    </w:p>
    <w:p w14:paraId="0B0A807D" w14:textId="77777777" w:rsidR="00422117" w:rsidRPr="0082056F" w:rsidRDefault="00422117" w:rsidP="00422117">
      <w:pPr>
        <w:spacing w:after="0" w:line="240" w:lineRule="auto"/>
        <w:jc w:val="both"/>
        <w:rPr>
          <w:rFonts w:ascii="Century Gothic" w:eastAsia="Times New Roman" w:hAnsi="Century Gothic" w:cs="Times New Roman"/>
          <w:bCs/>
          <w:color w:val="auto"/>
          <w:kern w:val="3"/>
          <w:sz w:val="16"/>
          <w:szCs w:val="16"/>
          <w:lang w:eastAsia="sk-SK"/>
        </w:rPr>
      </w:pPr>
      <w:r w:rsidRPr="0082056F">
        <w:rPr>
          <w:rFonts w:ascii="Century Gothic" w:eastAsia="Times New Roman" w:hAnsi="Century Gothic" w:cs="Times New Roman"/>
          <w:bCs/>
          <w:color w:val="auto"/>
          <w:kern w:val="3"/>
          <w:sz w:val="16"/>
          <w:szCs w:val="16"/>
          <w:lang w:eastAsia="sk-SK"/>
        </w:rPr>
        <w:t xml:space="preserve">STN EN 62305-4 </w:t>
      </w:r>
      <w:r w:rsidRPr="0082056F">
        <w:rPr>
          <w:rFonts w:ascii="Century Gothic" w:eastAsia="Times New Roman" w:hAnsi="Century Gothic" w:cs="Times New Roman"/>
          <w:bCs/>
          <w:color w:val="auto"/>
          <w:kern w:val="3"/>
          <w:sz w:val="16"/>
          <w:szCs w:val="16"/>
          <w:lang w:eastAsia="sk-SK"/>
        </w:rPr>
        <w:tab/>
        <w:t>Ochrana pred bleskom, Časť 4: Elektrické a elektronické systémy v stavbách</w:t>
      </w:r>
    </w:p>
    <w:p w14:paraId="2CF0001F" w14:textId="77777777" w:rsidR="00422117" w:rsidRPr="0082056F" w:rsidRDefault="00422117" w:rsidP="00422117">
      <w:pPr>
        <w:pStyle w:val="Standard"/>
        <w:tabs>
          <w:tab w:val="left" w:pos="717"/>
          <w:tab w:val="left" w:pos="3399"/>
        </w:tabs>
        <w:jc w:val="both"/>
        <w:rPr>
          <w:rFonts w:ascii="Century Gothic" w:hAnsi="Century Gothic"/>
          <w:bCs/>
          <w:sz w:val="16"/>
          <w:szCs w:val="16"/>
          <w:lang w:val="sk-SK"/>
        </w:rPr>
      </w:pPr>
    </w:p>
    <w:p w14:paraId="0E416E65" w14:textId="77777777" w:rsidR="00422117" w:rsidRPr="0082056F" w:rsidRDefault="00422117" w:rsidP="00422117">
      <w:pPr>
        <w:pStyle w:val="Standard"/>
        <w:tabs>
          <w:tab w:val="left" w:pos="717"/>
          <w:tab w:val="left" w:pos="3399"/>
        </w:tabs>
        <w:jc w:val="both"/>
        <w:rPr>
          <w:rFonts w:ascii="Century Gothic" w:hAnsi="Century Gothic"/>
          <w:bCs/>
          <w:sz w:val="16"/>
          <w:szCs w:val="16"/>
          <w:lang w:val="sk-SK"/>
        </w:rPr>
      </w:pPr>
    </w:p>
    <w:p w14:paraId="7F34D6F4" w14:textId="77777777" w:rsidR="00422117" w:rsidRPr="0082056F" w:rsidRDefault="00422117" w:rsidP="00422117">
      <w:pPr>
        <w:pStyle w:val="Standard"/>
        <w:tabs>
          <w:tab w:val="left" w:pos="720"/>
          <w:tab w:val="left" w:pos="3402"/>
        </w:tabs>
        <w:rPr>
          <w:rFonts w:ascii="Century Gothic" w:hAnsi="Century Gothic"/>
          <w:b/>
          <w:bCs/>
          <w:sz w:val="16"/>
          <w:szCs w:val="16"/>
          <w:lang w:val="sk-SK"/>
        </w:rPr>
      </w:pPr>
      <w:r w:rsidRPr="0082056F">
        <w:rPr>
          <w:rFonts w:ascii="Century Gothic" w:hAnsi="Century Gothic"/>
          <w:b/>
          <w:bCs/>
          <w:sz w:val="16"/>
          <w:szCs w:val="16"/>
          <w:lang w:val="sk-SK"/>
        </w:rPr>
        <w:t>Prílohy:</w:t>
      </w:r>
    </w:p>
    <w:p w14:paraId="29274CAC" w14:textId="77777777" w:rsidR="00422117" w:rsidRPr="0082056F" w:rsidRDefault="00422117" w:rsidP="00422117">
      <w:pPr>
        <w:pStyle w:val="Standard"/>
        <w:tabs>
          <w:tab w:val="left" w:pos="720"/>
          <w:tab w:val="left" w:pos="3402"/>
        </w:tabs>
        <w:rPr>
          <w:rFonts w:ascii="Century Gothic" w:hAnsi="Century Gothic"/>
          <w:b/>
          <w:bCs/>
          <w:sz w:val="16"/>
          <w:szCs w:val="16"/>
          <w:lang w:val="sk-SK"/>
        </w:rPr>
      </w:pPr>
    </w:p>
    <w:p w14:paraId="63B52A0A" w14:textId="77777777" w:rsidR="00422117" w:rsidRPr="0082056F" w:rsidRDefault="00422117" w:rsidP="00422117">
      <w:pPr>
        <w:pStyle w:val="Standard"/>
        <w:tabs>
          <w:tab w:val="left" w:pos="720"/>
          <w:tab w:val="left" w:pos="1701"/>
        </w:tabs>
        <w:rPr>
          <w:rFonts w:ascii="Century Gothic" w:hAnsi="Century Gothic"/>
          <w:bCs/>
          <w:sz w:val="16"/>
          <w:szCs w:val="16"/>
          <w:lang w:val="sk-SK"/>
        </w:rPr>
      </w:pPr>
      <w:r w:rsidRPr="0082056F">
        <w:rPr>
          <w:rFonts w:ascii="Century Gothic" w:hAnsi="Century Gothic"/>
          <w:bCs/>
          <w:sz w:val="16"/>
          <w:szCs w:val="16"/>
          <w:lang w:val="sk-SK"/>
        </w:rPr>
        <w:tab/>
        <w:t>Príloha č.2.</w:t>
      </w:r>
      <w:r w:rsidRPr="0082056F">
        <w:rPr>
          <w:rFonts w:ascii="Century Gothic" w:hAnsi="Century Gothic"/>
          <w:bCs/>
          <w:sz w:val="16"/>
          <w:szCs w:val="16"/>
          <w:lang w:val="sk-SK"/>
        </w:rPr>
        <w:tab/>
        <w:t>STN 33 2000-5-51, tabuľka vonkajších vplyvov</w:t>
      </w:r>
    </w:p>
    <w:p w14:paraId="381AAD61" w14:textId="77777777" w:rsidR="00422117" w:rsidRPr="0082056F" w:rsidRDefault="00422117" w:rsidP="00422117">
      <w:pPr>
        <w:pStyle w:val="Standard"/>
        <w:tabs>
          <w:tab w:val="left" w:pos="720"/>
          <w:tab w:val="left" w:pos="1701"/>
        </w:tabs>
        <w:rPr>
          <w:rFonts w:ascii="Century Gothic" w:hAnsi="Century Gothic"/>
          <w:bCs/>
          <w:sz w:val="16"/>
          <w:szCs w:val="16"/>
          <w:lang w:val="sk-SK"/>
        </w:rPr>
      </w:pPr>
    </w:p>
    <w:p w14:paraId="727A43B8" w14:textId="77777777" w:rsidR="00422117" w:rsidRPr="0082056F" w:rsidRDefault="00422117" w:rsidP="00422117">
      <w:pPr>
        <w:pStyle w:val="Standard"/>
        <w:tabs>
          <w:tab w:val="left" w:pos="720"/>
          <w:tab w:val="left" w:pos="1701"/>
        </w:tabs>
        <w:jc w:val="both"/>
        <w:rPr>
          <w:rFonts w:ascii="Century Gothic" w:hAnsi="Century Gothic"/>
          <w:b/>
          <w:sz w:val="16"/>
          <w:szCs w:val="16"/>
          <w:lang w:val="sk-SK"/>
        </w:rPr>
      </w:pPr>
      <w:r w:rsidRPr="0082056F">
        <w:rPr>
          <w:rFonts w:ascii="Century Gothic" w:hAnsi="Century Gothic"/>
          <w:b/>
          <w:sz w:val="16"/>
          <w:szCs w:val="16"/>
          <w:lang w:val="sk-SK"/>
        </w:rPr>
        <w:t>Opis technologického zariadenia</w:t>
      </w:r>
    </w:p>
    <w:p w14:paraId="5784CFBF" w14:textId="77777777" w:rsidR="00422117" w:rsidRPr="0082056F" w:rsidRDefault="00422117" w:rsidP="00422117">
      <w:pPr>
        <w:pStyle w:val="Standard"/>
        <w:tabs>
          <w:tab w:val="left" w:pos="720"/>
          <w:tab w:val="left" w:pos="1701"/>
        </w:tabs>
        <w:jc w:val="both"/>
        <w:rPr>
          <w:rFonts w:ascii="Century Gothic" w:hAnsi="Century Gothic"/>
          <w:b/>
          <w:sz w:val="16"/>
          <w:szCs w:val="16"/>
          <w:lang w:val="sk-SK"/>
        </w:rPr>
      </w:pPr>
    </w:p>
    <w:p w14:paraId="44C72F0A" w14:textId="0F4F091C" w:rsidR="00DF58B1" w:rsidRDefault="00422117" w:rsidP="00D92DE6">
      <w:pPr>
        <w:spacing w:after="0" w:line="240" w:lineRule="auto"/>
        <w:jc w:val="both"/>
        <w:rPr>
          <w:rFonts w:ascii="Century Gothic" w:hAnsi="Century Gothic"/>
          <w:sz w:val="16"/>
          <w:szCs w:val="16"/>
        </w:rPr>
      </w:pPr>
      <w:r w:rsidRPr="0082056F">
        <w:rPr>
          <w:rFonts w:ascii="Century Gothic" w:hAnsi="Century Gothic"/>
          <w:sz w:val="16"/>
          <w:szCs w:val="16"/>
        </w:rPr>
        <w:tab/>
        <w:t xml:space="preserve">Projektová dokumentácia rieši </w:t>
      </w:r>
      <w:r w:rsidRPr="0082056F">
        <w:rPr>
          <w:rFonts w:ascii="Century Gothic" w:eastAsia="Verdana" w:hAnsi="Century Gothic" w:cs="Verdana"/>
          <w:sz w:val="16"/>
          <w:szCs w:val="16"/>
        </w:rPr>
        <w:t xml:space="preserve">bleskozvod pre </w:t>
      </w:r>
      <w:r w:rsidR="00024D68">
        <w:rPr>
          <w:rFonts w:ascii="Century Gothic" w:eastAsia="Verdana" w:hAnsi="Century Gothic" w:cs="Verdana"/>
          <w:sz w:val="16"/>
          <w:szCs w:val="16"/>
        </w:rPr>
        <w:t>„</w:t>
      </w:r>
      <w:r w:rsidR="00DD051E" w:rsidRPr="00DD051E">
        <w:rPr>
          <w:rFonts w:ascii="Century Gothic" w:eastAsia="Verdana" w:hAnsi="Century Gothic" w:cs="Verdana"/>
          <w:sz w:val="16"/>
          <w:szCs w:val="16"/>
        </w:rPr>
        <w:t>KOMPLEXNÉ ZATEPLENIE BUDOV A</w:t>
      </w:r>
      <w:r w:rsidR="00DD051E">
        <w:rPr>
          <w:rFonts w:ascii="Century Gothic" w:eastAsia="Verdana" w:hAnsi="Century Gothic" w:cs="Verdana"/>
          <w:sz w:val="16"/>
          <w:szCs w:val="16"/>
        </w:rPr>
        <w:t> </w:t>
      </w:r>
      <w:r w:rsidR="00DD051E" w:rsidRPr="00DD051E">
        <w:rPr>
          <w:rFonts w:ascii="Century Gothic" w:eastAsia="Verdana" w:hAnsi="Century Gothic" w:cs="Verdana"/>
          <w:sz w:val="16"/>
          <w:szCs w:val="16"/>
        </w:rPr>
        <w:t>STRIECH</w:t>
      </w:r>
      <w:r w:rsidR="00DD051E">
        <w:rPr>
          <w:rFonts w:ascii="Century Gothic" w:eastAsia="Verdana" w:hAnsi="Century Gothic" w:cs="Verdana"/>
          <w:sz w:val="16"/>
          <w:szCs w:val="16"/>
        </w:rPr>
        <w:t xml:space="preserve"> </w:t>
      </w:r>
      <w:r w:rsidR="00DD051E" w:rsidRPr="00DD051E">
        <w:rPr>
          <w:rFonts w:ascii="Century Gothic" w:eastAsia="Verdana" w:hAnsi="Century Gothic" w:cs="Verdana"/>
          <w:sz w:val="16"/>
          <w:szCs w:val="16"/>
        </w:rPr>
        <w:t>ZARIADENIA SOCIÁLNYCH SLUŽIEB AMBRA, LUČENEC</w:t>
      </w:r>
      <w:r w:rsidR="00024D68">
        <w:rPr>
          <w:rFonts w:ascii="Century Gothic" w:eastAsia="Verdana" w:hAnsi="Century Gothic" w:cs="Verdana"/>
          <w:sz w:val="16"/>
          <w:szCs w:val="16"/>
        </w:rPr>
        <w:t>“</w:t>
      </w:r>
      <w:r w:rsidR="008912E9">
        <w:rPr>
          <w:rFonts w:ascii="Century Gothic" w:eastAsia="Verdana" w:hAnsi="Century Gothic" w:cs="Verdana"/>
          <w:sz w:val="16"/>
          <w:szCs w:val="16"/>
        </w:rPr>
        <w:t>.</w:t>
      </w:r>
      <w:r w:rsidR="008912E9" w:rsidRPr="00821FC0">
        <w:rPr>
          <w:rFonts w:ascii="Century Gothic" w:eastAsia="Verdana" w:hAnsi="Century Gothic" w:cs="Verdana"/>
          <w:sz w:val="16"/>
          <w:szCs w:val="16"/>
        </w:rPr>
        <w:t xml:space="preserve"> </w:t>
      </w:r>
      <w:r w:rsidRPr="0082056F">
        <w:rPr>
          <w:rFonts w:ascii="Century Gothic" w:hAnsi="Century Gothic"/>
          <w:sz w:val="16"/>
          <w:szCs w:val="16"/>
        </w:rPr>
        <w:t xml:space="preserve">Konštrukcia </w:t>
      </w:r>
      <w:r w:rsidR="00DF58B1">
        <w:rPr>
          <w:rFonts w:ascii="Century Gothic" w:hAnsi="Century Gothic"/>
          <w:sz w:val="16"/>
          <w:szCs w:val="16"/>
        </w:rPr>
        <w:t>objektov</w:t>
      </w:r>
      <w:r w:rsidRPr="0082056F">
        <w:rPr>
          <w:rFonts w:ascii="Century Gothic" w:hAnsi="Century Gothic"/>
          <w:sz w:val="16"/>
          <w:szCs w:val="16"/>
        </w:rPr>
        <w:t xml:space="preserve"> je z</w:t>
      </w:r>
      <w:r>
        <w:rPr>
          <w:rFonts w:ascii="Century Gothic" w:hAnsi="Century Gothic"/>
          <w:sz w:val="16"/>
          <w:szCs w:val="16"/>
        </w:rPr>
        <w:t> </w:t>
      </w:r>
      <w:r w:rsidR="008912E9">
        <w:rPr>
          <w:rFonts w:ascii="Century Gothic" w:hAnsi="Century Gothic"/>
          <w:sz w:val="16"/>
          <w:szCs w:val="16"/>
        </w:rPr>
        <w:t>panelov</w:t>
      </w:r>
      <w:r w:rsidR="00DF58B1" w:rsidRPr="0082056F">
        <w:rPr>
          <w:rFonts w:ascii="Century Gothic" w:hAnsi="Century Gothic"/>
          <w:sz w:val="16"/>
          <w:szCs w:val="16"/>
        </w:rPr>
        <w:t xml:space="preserve">. </w:t>
      </w:r>
      <w:r w:rsidR="00DF58B1" w:rsidRPr="008C3A97">
        <w:rPr>
          <w:rFonts w:ascii="Century Gothic" w:hAnsi="Century Gothic"/>
          <w:sz w:val="16"/>
          <w:szCs w:val="16"/>
        </w:rPr>
        <w:t>Strešný plášť bude zateplený doskami z minerálnej vlny Isover</w:t>
      </w:r>
      <w:r w:rsidR="00DF58B1" w:rsidRPr="0082056F">
        <w:rPr>
          <w:rFonts w:ascii="Century Gothic" w:hAnsi="Century Gothic"/>
          <w:sz w:val="16"/>
          <w:szCs w:val="16"/>
        </w:rPr>
        <w:t>.</w:t>
      </w:r>
      <w:r w:rsidR="00DF58B1">
        <w:rPr>
          <w:rFonts w:ascii="Century Gothic" w:hAnsi="Century Gothic"/>
          <w:sz w:val="16"/>
          <w:szCs w:val="16"/>
        </w:rPr>
        <w:t xml:space="preserve"> </w:t>
      </w:r>
      <w:r w:rsidRPr="0082056F">
        <w:rPr>
          <w:rFonts w:ascii="Century Gothic" w:hAnsi="Century Gothic"/>
          <w:sz w:val="16"/>
          <w:szCs w:val="16"/>
        </w:rPr>
        <w:t xml:space="preserve">Povrchová úprava vonkajších stien </w:t>
      </w:r>
      <w:r w:rsidR="008C3A97">
        <w:rPr>
          <w:rFonts w:ascii="Century Gothic" w:hAnsi="Century Gothic"/>
          <w:sz w:val="16"/>
          <w:szCs w:val="16"/>
        </w:rPr>
        <w:t xml:space="preserve"> bude </w:t>
      </w:r>
      <w:r w:rsidR="008C3A97" w:rsidRPr="008C3A97">
        <w:rPr>
          <w:rFonts w:ascii="Century Gothic" w:hAnsi="Century Gothic"/>
          <w:sz w:val="16"/>
          <w:szCs w:val="16"/>
        </w:rPr>
        <w:t>zaizolovaná hydroizolačnou stierkou</w:t>
      </w:r>
      <w:r w:rsidR="00DF58B1">
        <w:rPr>
          <w:rFonts w:ascii="Century Gothic" w:hAnsi="Century Gothic"/>
          <w:sz w:val="16"/>
          <w:szCs w:val="16"/>
        </w:rPr>
        <w:t xml:space="preserve">. </w:t>
      </w:r>
      <w:r w:rsidR="00DF58B1" w:rsidRPr="00DF58B1">
        <w:rPr>
          <w:rFonts w:ascii="Century Gothic" w:hAnsi="Century Gothic"/>
          <w:sz w:val="16"/>
          <w:szCs w:val="16"/>
        </w:rPr>
        <w:t>Hydroizolácia strešného plášťa bude zhotovená z navzájom natavených pásov z fólie PVC-P 810</w:t>
      </w:r>
      <w:r w:rsidR="00DF58B1">
        <w:rPr>
          <w:rFonts w:ascii="Century Gothic" w:hAnsi="Century Gothic"/>
          <w:sz w:val="16"/>
          <w:szCs w:val="16"/>
        </w:rPr>
        <w:t>.</w:t>
      </w:r>
    </w:p>
    <w:p w14:paraId="6A4EE249" w14:textId="77777777" w:rsidR="00DF58B1" w:rsidRPr="0082056F" w:rsidRDefault="00DF58B1" w:rsidP="00DD051E">
      <w:pPr>
        <w:spacing w:after="0" w:line="240" w:lineRule="auto"/>
        <w:rPr>
          <w:rFonts w:ascii="Century Gothic" w:eastAsia="Verdana" w:hAnsi="Century Gothic" w:cs="Verdana"/>
          <w:sz w:val="16"/>
          <w:szCs w:val="16"/>
        </w:rPr>
      </w:pPr>
    </w:p>
    <w:p w14:paraId="54E136AA" w14:textId="77777777" w:rsidR="00422117" w:rsidRPr="0082056F" w:rsidRDefault="00422117" w:rsidP="00422117">
      <w:pPr>
        <w:pStyle w:val="Standard"/>
        <w:tabs>
          <w:tab w:val="left" w:pos="720"/>
          <w:tab w:val="left" w:pos="1701"/>
        </w:tabs>
        <w:jc w:val="both"/>
        <w:rPr>
          <w:rFonts w:ascii="Century Gothic" w:hAnsi="Century Gothic"/>
          <w:sz w:val="16"/>
          <w:szCs w:val="16"/>
          <w:lang w:val="sk-SK"/>
        </w:rPr>
      </w:pPr>
      <w:r w:rsidRPr="0082056F">
        <w:rPr>
          <w:rFonts w:ascii="Century Gothic" w:hAnsi="Century Gothic"/>
          <w:sz w:val="16"/>
          <w:szCs w:val="16"/>
          <w:lang w:val="sk-SK"/>
        </w:rPr>
        <w:tab/>
        <w:t>Elektrické zariadenie inštalované v objekte:</w:t>
      </w:r>
    </w:p>
    <w:p w14:paraId="5EFAEBFA" w14:textId="77777777" w:rsidR="00422117" w:rsidRPr="0082056F" w:rsidRDefault="00422117" w:rsidP="00422117">
      <w:pPr>
        <w:pStyle w:val="Standard"/>
        <w:tabs>
          <w:tab w:val="left" w:pos="720"/>
          <w:tab w:val="left" w:pos="1701"/>
        </w:tabs>
        <w:jc w:val="both"/>
        <w:rPr>
          <w:rFonts w:ascii="Century Gothic" w:hAnsi="Century Gothic"/>
          <w:b/>
          <w:sz w:val="16"/>
          <w:szCs w:val="16"/>
          <w:lang w:val="sk-SK"/>
        </w:rPr>
      </w:pPr>
      <w:r w:rsidRPr="0082056F">
        <w:rPr>
          <w:rFonts w:ascii="Century Gothic" w:hAnsi="Century Gothic"/>
          <w:sz w:val="16"/>
          <w:szCs w:val="16"/>
          <w:lang w:val="sk-SK"/>
        </w:rPr>
        <w:tab/>
        <w:t>Uzemnenie a bleskozvod.</w:t>
      </w:r>
    </w:p>
    <w:p w14:paraId="5B3BB5F4" w14:textId="77777777" w:rsidR="00422117" w:rsidRPr="0082056F" w:rsidRDefault="00422117" w:rsidP="00422117">
      <w:pPr>
        <w:pStyle w:val="Standard"/>
        <w:tabs>
          <w:tab w:val="left" w:pos="720"/>
          <w:tab w:val="left" w:pos="1701"/>
        </w:tabs>
        <w:rPr>
          <w:rFonts w:ascii="Century Gothic" w:hAnsi="Century Gothic"/>
          <w:sz w:val="16"/>
          <w:szCs w:val="16"/>
          <w:lang w:val="sk-SK"/>
        </w:rPr>
      </w:pPr>
    </w:p>
    <w:p w14:paraId="1CC02D35" w14:textId="77777777" w:rsidR="00422117" w:rsidRPr="0082056F" w:rsidRDefault="00422117" w:rsidP="00422117">
      <w:pPr>
        <w:pStyle w:val="Standard"/>
        <w:rPr>
          <w:rFonts w:ascii="Century Gothic" w:hAnsi="Century Gothic" w:cs="Arial"/>
          <w:b/>
          <w:bCs/>
          <w:sz w:val="16"/>
          <w:szCs w:val="16"/>
          <w:lang w:val="sk-SK"/>
        </w:rPr>
      </w:pPr>
      <w:r w:rsidRPr="0082056F">
        <w:rPr>
          <w:rFonts w:ascii="Century Gothic" w:hAnsi="Century Gothic" w:cs="Arial"/>
          <w:b/>
          <w:bCs/>
          <w:sz w:val="16"/>
          <w:szCs w:val="16"/>
          <w:lang w:val="sk-SK"/>
        </w:rPr>
        <w:t>Rozhodnutie:</w:t>
      </w:r>
    </w:p>
    <w:p w14:paraId="1392FC62" w14:textId="77777777" w:rsidR="00422117" w:rsidRPr="0082056F" w:rsidRDefault="00422117" w:rsidP="00422117">
      <w:pPr>
        <w:pStyle w:val="Standard"/>
        <w:rPr>
          <w:rFonts w:ascii="Century Gothic" w:hAnsi="Century Gothic" w:cs="Arial"/>
          <w:b/>
          <w:bCs/>
          <w:sz w:val="16"/>
          <w:szCs w:val="16"/>
          <w:lang w:val="sk-SK"/>
        </w:rPr>
      </w:pPr>
    </w:p>
    <w:p w14:paraId="08E902F0" w14:textId="77777777" w:rsidR="00422117" w:rsidRPr="0082056F" w:rsidRDefault="00422117" w:rsidP="00422117">
      <w:pPr>
        <w:tabs>
          <w:tab w:val="left" w:pos="720"/>
        </w:tabs>
        <w:spacing w:after="0" w:line="240" w:lineRule="auto"/>
        <w:rPr>
          <w:rFonts w:ascii="Century Gothic" w:eastAsia="Times New Roman" w:hAnsi="Century Gothic" w:cs="Times New Roman"/>
          <w:color w:val="auto"/>
          <w:kern w:val="3"/>
          <w:sz w:val="16"/>
          <w:szCs w:val="16"/>
          <w:lang w:eastAsia="sk-SK"/>
        </w:rPr>
      </w:pPr>
      <w:r w:rsidRPr="0082056F">
        <w:rPr>
          <w:rFonts w:ascii="Century Gothic" w:eastAsia="Times New Roman" w:hAnsi="Century Gothic" w:cs="Times New Roman"/>
          <w:color w:val="auto"/>
          <w:kern w:val="3"/>
          <w:sz w:val="16"/>
          <w:szCs w:val="16"/>
          <w:lang w:eastAsia="sk-SK"/>
        </w:rPr>
        <w:t>V zmysle STN 33 2000-5-51 komisia určila vonkajšie vplyvy pre elektrické zariadenia:</w:t>
      </w:r>
    </w:p>
    <w:p w14:paraId="6E2261AA" w14:textId="77777777" w:rsidR="00422117" w:rsidRPr="0082056F" w:rsidRDefault="00422117" w:rsidP="00422117">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82056F">
        <w:rPr>
          <w:rFonts w:ascii="Century Gothic" w:eastAsia="Times New Roman" w:hAnsi="Century Gothic" w:cs="Times New Roman"/>
          <w:color w:val="auto"/>
          <w:kern w:val="3"/>
          <w:sz w:val="16"/>
          <w:szCs w:val="16"/>
          <w:lang w:eastAsia="sk-SK"/>
        </w:rPr>
        <w:tab/>
      </w:r>
    </w:p>
    <w:p w14:paraId="3809A49A" w14:textId="77777777" w:rsidR="00422117" w:rsidRPr="0082056F" w:rsidRDefault="00422117" w:rsidP="00422117">
      <w:pPr>
        <w:tabs>
          <w:tab w:val="left" w:pos="720"/>
        </w:tabs>
        <w:spacing w:after="0" w:line="240" w:lineRule="auto"/>
        <w:jc w:val="both"/>
        <w:rPr>
          <w:rFonts w:ascii="Century Gothic" w:eastAsia="Times New Roman" w:hAnsi="Century Gothic" w:cs="Times New Roman"/>
          <w:color w:val="auto"/>
          <w:kern w:val="3"/>
          <w:sz w:val="16"/>
          <w:szCs w:val="16"/>
          <w:lang w:eastAsia="sk-SK"/>
        </w:rPr>
      </w:pPr>
      <w:r w:rsidRPr="0082056F">
        <w:rPr>
          <w:rFonts w:ascii="Century Gothic" w:eastAsia="Times New Roman" w:hAnsi="Century Gothic" w:cs="Times New Roman"/>
          <w:color w:val="auto"/>
          <w:kern w:val="3"/>
          <w:sz w:val="16"/>
          <w:szCs w:val="16"/>
          <w:lang w:eastAsia="sk-SK"/>
        </w:rPr>
        <w:tab/>
        <w:t>Bleskozvodová sústava bytového domu je umiestnená v priestore č. I.</w:t>
      </w:r>
    </w:p>
    <w:p w14:paraId="64FC8CDF" w14:textId="77777777" w:rsidR="00422117" w:rsidRPr="0082056F" w:rsidRDefault="00422117" w:rsidP="00422117">
      <w:pPr>
        <w:tabs>
          <w:tab w:val="left" w:pos="720"/>
        </w:tabs>
        <w:spacing w:after="0" w:line="240" w:lineRule="auto"/>
        <w:jc w:val="both"/>
        <w:rPr>
          <w:rFonts w:ascii="Century Gothic" w:eastAsia="Times New Roman" w:hAnsi="Century Gothic" w:cs="Times New Roman"/>
          <w:color w:val="auto"/>
          <w:kern w:val="3"/>
          <w:sz w:val="16"/>
          <w:szCs w:val="16"/>
          <w:lang w:eastAsia="sk-SK"/>
        </w:rPr>
      </w:pPr>
    </w:p>
    <w:p w14:paraId="47B53A8D" w14:textId="77777777" w:rsidR="00422117" w:rsidRPr="0082056F" w:rsidRDefault="00422117" w:rsidP="00422117">
      <w:pPr>
        <w:pStyle w:val="Standard"/>
        <w:tabs>
          <w:tab w:val="left" w:pos="720"/>
        </w:tabs>
        <w:rPr>
          <w:rFonts w:ascii="Century Gothic" w:hAnsi="Century Gothic" w:cs="Arial"/>
          <w:sz w:val="16"/>
          <w:szCs w:val="16"/>
          <w:lang w:val="sk-SK"/>
        </w:rPr>
      </w:pPr>
      <w:r w:rsidRPr="0082056F">
        <w:rPr>
          <w:rFonts w:ascii="Century Gothic" w:hAnsi="Century Gothic"/>
          <w:sz w:val="16"/>
          <w:szCs w:val="16"/>
          <w:lang w:val="sk-SK"/>
        </w:rPr>
        <w:tab/>
      </w:r>
      <w:r w:rsidRPr="0082056F">
        <w:rPr>
          <w:rFonts w:ascii="Century Gothic" w:hAnsi="Century Gothic" w:cs="Arial"/>
          <w:sz w:val="16"/>
          <w:szCs w:val="16"/>
          <w:lang w:val="sk-SK"/>
        </w:rPr>
        <w:t xml:space="preserve">Vonkajšie vplyvy sú uvedené v prílohe č. 2 </w:t>
      </w:r>
      <w:r w:rsidRPr="0082056F">
        <w:rPr>
          <w:rFonts w:ascii="Century Gothic" w:hAnsi="Century Gothic"/>
          <w:sz w:val="16"/>
          <w:szCs w:val="16"/>
          <w:lang w:val="sk-SK"/>
        </w:rPr>
        <w:t>technickej správy.</w:t>
      </w:r>
    </w:p>
    <w:p w14:paraId="0E941083" w14:textId="77777777" w:rsidR="00422117" w:rsidRPr="0082056F" w:rsidRDefault="00422117" w:rsidP="00422117">
      <w:pPr>
        <w:pStyle w:val="Standard"/>
        <w:tabs>
          <w:tab w:val="left" w:pos="720"/>
        </w:tabs>
        <w:rPr>
          <w:rFonts w:ascii="Century Gothic" w:hAnsi="Century Gothic" w:cs="Arial"/>
          <w:sz w:val="16"/>
          <w:szCs w:val="16"/>
          <w:lang w:val="sk-SK"/>
        </w:rPr>
      </w:pPr>
      <w:r w:rsidRPr="0082056F">
        <w:rPr>
          <w:rFonts w:ascii="Century Gothic" w:hAnsi="Century Gothic" w:cs="Arial"/>
          <w:sz w:val="16"/>
          <w:szCs w:val="16"/>
          <w:lang w:val="sk-SK"/>
        </w:rPr>
        <w:tab/>
      </w:r>
    </w:p>
    <w:p w14:paraId="614A2A89" w14:textId="77777777" w:rsidR="00422117" w:rsidRPr="0082056F" w:rsidRDefault="00422117" w:rsidP="00422117">
      <w:pPr>
        <w:pStyle w:val="Standard"/>
        <w:tabs>
          <w:tab w:val="left" w:pos="720"/>
        </w:tabs>
        <w:rPr>
          <w:rFonts w:ascii="Century Gothic" w:hAnsi="Century Gothic" w:cs="Arial"/>
          <w:b/>
          <w:bCs/>
          <w:sz w:val="16"/>
          <w:szCs w:val="16"/>
          <w:lang w:val="sk-SK"/>
        </w:rPr>
      </w:pPr>
      <w:r w:rsidRPr="0082056F">
        <w:rPr>
          <w:rFonts w:ascii="Century Gothic" w:hAnsi="Century Gothic" w:cs="Arial"/>
          <w:b/>
          <w:bCs/>
          <w:sz w:val="16"/>
          <w:szCs w:val="16"/>
          <w:lang w:val="sk-SK"/>
        </w:rPr>
        <w:t>Zdôvodnenie:</w:t>
      </w:r>
    </w:p>
    <w:p w14:paraId="754EA567" w14:textId="6EC8828E" w:rsidR="00422117" w:rsidRPr="0082056F" w:rsidRDefault="00422117" w:rsidP="00422117">
      <w:pPr>
        <w:pStyle w:val="Standard"/>
        <w:tabs>
          <w:tab w:val="left" w:pos="720"/>
        </w:tabs>
        <w:spacing w:before="120"/>
        <w:jc w:val="both"/>
        <w:rPr>
          <w:rFonts w:ascii="Century Gothic" w:hAnsi="Century Gothic" w:cs="Arial"/>
          <w:b/>
          <w:bCs/>
          <w:sz w:val="16"/>
          <w:szCs w:val="16"/>
          <w:lang w:val="sk-SK"/>
        </w:rPr>
      </w:pPr>
      <w:r w:rsidRPr="0082056F">
        <w:rPr>
          <w:rFonts w:ascii="Century Gothic" w:hAnsi="Century Gothic" w:cs="Arial"/>
          <w:b/>
          <w:bCs/>
          <w:sz w:val="16"/>
          <w:szCs w:val="16"/>
          <w:lang w:val="sk-SK"/>
        </w:rPr>
        <w:tab/>
      </w:r>
      <w:r w:rsidRPr="0082056F">
        <w:rPr>
          <w:rFonts w:ascii="Century Gothic" w:hAnsi="Century Gothic" w:cs="Arial"/>
          <w:sz w:val="16"/>
          <w:szCs w:val="16"/>
          <w:lang w:val="sk-SK"/>
        </w:rPr>
        <w:t xml:space="preserve">Odborná komisia vykonala výber priestorov, v ktorých sa vonkajšie vplyvy určené podľa </w:t>
      </w:r>
      <w:r w:rsidRPr="0082056F">
        <w:rPr>
          <w:rFonts w:ascii="Century Gothic" w:hAnsi="Century Gothic" w:cs="Arial"/>
          <w:bCs/>
          <w:sz w:val="16"/>
          <w:szCs w:val="16"/>
          <w:lang w:val="sk-SK"/>
        </w:rPr>
        <w:t>STN 33 2000-5-51</w:t>
      </w:r>
      <w:r w:rsidRPr="0082056F">
        <w:rPr>
          <w:rFonts w:ascii="Century Gothic" w:hAnsi="Century Gothic" w:cs="Arial"/>
          <w:sz w:val="16"/>
          <w:szCs w:val="16"/>
          <w:lang w:val="sk-SK"/>
        </w:rPr>
        <w:t xml:space="preserve"> uplatňujú do takej miery, že im musí byť prispôsobené usporiadanie, technické vybavenie a vyhotovenie elektrickej inštalácie.</w:t>
      </w:r>
    </w:p>
    <w:p w14:paraId="652C663D" w14:textId="17EAC745" w:rsidR="00422117" w:rsidRPr="0082056F" w:rsidRDefault="00422117" w:rsidP="00422117">
      <w:pPr>
        <w:pStyle w:val="Standard"/>
        <w:tabs>
          <w:tab w:val="left" w:pos="720"/>
        </w:tabs>
        <w:rPr>
          <w:rFonts w:ascii="Century Gothic" w:hAnsi="Century Gothic"/>
          <w:sz w:val="16"/>
          <w:szCs w:val="16"/>
          <w:lang w:val="sk-SK"/>
        </w:rPr>
      </w:pPr>
    </w:p>
    <w:p w14:paraId="735B1BE2" w14:textId="321EBF9A" w:rsidR="00422117" w:rsidRPr="0082056F" w:rsidRDefault="00422117" w:rsidP="00422117">
      <w:pPr>
        <w:pStyle w:val="Standard"/>
        <w:tabs>
          <w:tab w:val="left" w:pos="720"/>
        </w:tabs>
        <w:rPr>
          <w:rFonts w:ascii="Century Gothic" w:hAnsi="Century Gothic"/>
          <w:sz w:val="16"/>
          <w:szCs w:val="16"/>
          <w:lang w:val="sk-SK"/>
        </w:rPr>
      </w:pPr>
      <w:r w:rsidRPr="0082056F">
        <w:rPr>
          <w:rFonts w:ascii="Century Gothic" w:hAnsi="Century Gothic"/>
          <w:sz w:val="16"/>
          <w:szCs w:val="16"/>
          <w:lang w:val="sk-SK"/>
        </w:rPr>
        <w:t xml:space="preserve">Zápis spísaný dňa : </w:t>
      </w:r>
      <w:r w:rsidR="00DD051E">
        <w:rPr>
          <w:rFonts w:ascii="Century Gothic" w:hAnsi="Century Gothic"/>
          <w:sz w:val="16"/>
          <w:szCs w:val="16"/>
          <w:lang w:val="sk-SK"/>
        </w:rPr>
        <w:t>29.07</w:t>
      </w:r>
      <w:r>
        <w:rPr>
          <w:rFonts w:ascii="Century Gothic" w:hAnsi="Century Gothic"/>
          <w:sz w:val="16"/>
          <w:szCs w:val="16"/>
          <w:lang w:val="sk-SK"/>
        </w:rPr>
        <w:t>.202</w:t>
      </w:r>
      <w:r w:rsidR="00F6430A">
        <w:rPr>
          <w:rFonts w:ascii="Century Gothic" w:hAnsi="Century Gothic"/>
          <w:sz w:val="16"/>
          <w:szCs w:val="16"/>
          <w:lang w:val="sk-SK"/>
        </w:rPr>
        <w:t>2</w:t>
      </w:r>
    </w:p>
    <w:p w14:paraId="09499242" w14:textId="085DF005" w:rsidR="00422117" w:rsidRPr="0082056F" w:rsidRDefault="00422117" w:rsidP="00422117">
      <w:pPr>
        <w:pStyle w:val="Standard"/>
        <w:tabs>
          <w:tab w:val="left" w:pos="720"/>
        </w:tabs>
        <w:spacing w:before="120"/>
        <w:rPr>
          <w:rFonts w:ascii="Century Gothic" w:hAnsi="Century Gothic"/>
          <w:sz w:val="16"/>
          <w:szCs w:val="16"/>
          <w:lang w:val="sk-SK"/>
        </w:rPr>
      </w:pP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p>
    <w:p w14:paraId="667CA9D8" w14:textId="77777777" w:rsidR="00422117" w:rsidRPr="0082056F" w:rsidRDefault="00422117" w:rsidP="00422117">
      <w:pPr>
        <w:pStyle w:val="Standard"/>
        <w:tabs>
          <w:tab w:val="left" w:pos="720"/>
        </w:tabs>
        <w:spacing w:before="120"/>
        <w:rPr>
          <w:rFonts w:ascii="Century Gothic" w:hAnsi="Century Gothic"/>
          <w:sz w:val="16"/>
          <w:szCs w:val="16"/>
          <w:lang w:val="sk-SK"/>
        </w:rPr>
      </w:pPr>
    </w:p>
    <w:p w14:paraId="578CA254" w14:textId="77777777" w:rsidR="00422117" w:rsidRPr="0082056F" w:rsidRDefault="00422117" w:rsidP="00422117">
      <w:pPr>
        <w:pStyle w:val="Standard"/>
        <w:tabs>
          <w:tab w:val="left" w:pos="720"/>
        </w:tabs>
        <w:spacing w:before="120"/>
        <w:rPr>
          <w:rFonts w:ascii="Century Gothic" w:hAnsi="Century Gothic"/>
          <w:sz w:val="16"/>
          <w:szCs w:val="16"/>
          <w:lang w:val="sk-SK"/>
        </w:rPr>
      </w:pP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t>Bc. Stanislav Varga, A.S.I.</w:t>
      </w:r>
    </w:p>
    <w:p w14:paraId="493C48B5" w14:textId="77777777" w:rsidR="00422117" w:rsidRPr="0082056F" w:rsidRDefault="00422117" w:rsidP="00422117">
      <w:pPr>
        <w:pStyle w:val="Standard"/>
        <w:tabs>
          <w:tab w:val="left" w:pos="720"/>
        </w:tabs>
        <w:rPr>
          <w:rFonts w:ascii="Century Gothic" w:hAnsi="Century Gothic"/>
          <w:sz w:val="16"/>
          <w:szCs w:val="16"/>
          <w:lang w:val="sk-SK"/>
        </w:rPr>
      </w:pP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r>
      <w:r w:rsidRPr="0082056F">
        <w:rPr>
          <w:rFonts w:ascii="Century Gothic" w:hAnsi="Century Gothic"/>
          <w:sz w:val="16"/>
          <w:szCs w:val="16"/>
          <w:lang w:val="sk-SK"/>
        </w:rPr>
        <w:tab/>
        <w:t xml:space="preserve">       predseda komisie</w:t>
      </w:r>
    </w:p>
    <w:p w14:paraId="28BE1994" w14:textId="77777777" w:rsidR="00422117" w:rsidRPr="0082056F" w:rsidRDefault="00422117" w:rsidP="00422117">
      <w:pPr>
        <w:pStyle w:val="Standard"/>
        <w:pageBreakBefore/>
        <w:tabs>
          <w:tab w:val="left" w:pos="720"/>
        </w:tabs>
        <w:jc w:val="center"/>
        <w:rPr>
          <w:rFonts w:ascii="Century Gothic" w:hAnsi="Century Gothic"/>
          <w:b/>
          <w:sz w:val="16"/>
          <w:szCs w:val="16"/>
          <w:lang w:val="sk-SK"/>
        </w:rPr>
      </w:pPr>
      <w:r w:rsidRPr="0082056F">
        <w:rPr>
          <w:rFonts w:ascii="Century Gothic" w:hAnsi="Century Gothic"/>
          <w:b/>
          <w:sz w:val="16"/>
          <w:szCs w:val="16"/>
          <w:lang w:val="sk-SK"/>
        </w:rPr>
        <w:lastRenderedPageBreak/>
        <w:t>TABUĽKA ZOSTAVENIA VONKAJŠÍCH VPLYVOV</w:t>
      </w:r>
    </w:p>
    <w:p w14:paraId="1FE803BB" w14:textId="1B5D9295" w:rsidR="00422117" w:rsidRPr="0082056F" w:rsidRDefault="00422117" w:rsidP="00422117">
      <w:pPr>
        <w:pStyle w:val="Nadpis11"/>
        <w:tabs>
          <w:tab w:val="left" w:pos="720"/>
        </w:tabs>
        <w:spacing w:before="120"/>
        <w:jc w:val="center"/>
        <w:rPr>
          <w:rFonts w:ascii="Century Gothic" w:hAnsi="Century Gothic"/>
          <w:sz w:val="16"/>
          <w:szCs w:val="16"/>
        </w:rPr>
      </w:pPr>
      <w:r w:rsidRPr="0082056F">
        <w:rPr>
          <w:rFonts w:ascii="Century Gothic" w:hAnsi="Century Gothic"/>
          <w:sz w:val="16"/>
          <w:szCs w:val="16"/>
        </w:rPr>
        <w:t xml:space="preserve">protokol č. </w:t>
      </w:r>
      <w:r>
        <w:rPr>
          <w:rFonts w:ascii="Century Gothic" w:hAnsi="Century Gothic"/>
          <w:sz w:val="16"/>
          <w:szCs w:val="16"/>
        </w:rPr>
        <w:t>2</w:t>
      </w:r>
      <w:r w:rsidR="00F6430A">
        <w:rPr>
          <w:rFonts w:ascii="Century Gothic" w:hAnsi="Century Gothic"/>
          <w:sz w:val="16"/>
          <w:szCs w:val="16"/>
        </w:rPr>
        <w:t>2</w:t>
      </w:r>
      <w:r>
        <w:rPr>
          <w:rFonts w:ascii="Century Gothic" w:hAnsi="Century Gothic"/>
          <w:sz w:val="16"/>
          <w:szCs w:val="16"/>
        </w:rPr>
        <w:t>.</w:t>
      </w:r>
      <w:r w:rsidR="00DD051E">
        <w:rPr>
          <w:rFonts w:ascii="Century Gothic" w:hAnsi="Century Gothic"/>
          <w:sz w:val="16"/>
          <w:szCs w:val="16"/>
        </w:rPr>
        <w:t>07.08</w:t>
      </w:r>
      <w:r w:rsidRPr="0082056F">
        <w:rPr>
          <w:rFonts w:ascii="Century Gothic" w:hAnsi="Century Gothic"/>
          <w:sz w:val="16"/>
          <w:szCs w:val="16"/>
        </w:rPr>
        <w:t>, príloha číslo 2 technickej správy</w:t>
      </w:r>
    </w:p>
    <w:p w14:paraId="22E3E2EB" w14:textId="77777777" w:rsidR="00422117" w:rsidRPr="0082056F" w:rsidRDefault="00422117" w:rsidP="00422117">
      <w:pPr>
        <w:pStyle w:val="Standard"/>
        <w:tabs>
          <w:tab w:val="left" w:pos="720"/>
        </w:tabs>
        <w:spacing w:before="120"/>
        <w:jc w:val="both"/>
        <w:rPr>
          <w:rFonts w:ascii="Century Gothic" w:hAnsi="Century Gothic"/>
          <w:sz w:val="16"/>
          <w:szCs w:val="16"/>
          <w:lang w:val="sk-SK"/>
        </w:rPr>
      </w:pPr>
      <w:r w:rsidRPr="0082056F">
        <w:rPr>
          <w:rFonts w:ascii="Century Gothic" w:hAnsi="Century Gothic"/>
          <w:sz w:val="16"/>
          <w:szCs w:val="16"/>
          <w:lang w:val="sk-SK"/>
        </w:rPr>
        <w:tab/>
        <w:t>Na základe uvedených skutočností komisia stanovuje určenie vonkajších vplyvov pre jednotlivé priestory a miestnosti podľa STN 33 200-5-51 nasledovne:</w:t>
      </w:r>
    </w:p>
    <w:p w14:paraId="1B851DE0" w14:textId="77777777" w:rsidR="00422117" w:rsidRPr="0082056F" w:rsidRDefault="00422117" w:rsidP="00422117">
      <w:pPr>
        <w:pStyle w:val="Standard"/>
        <w:tabs>
          <w:tab w:val="left" w:pos="720"/>
        </w:tabs>
        <w:spacing w:before="120"/>
        <w:jc w:val="both"/>
        <w:rPr>
          <w:rFonts w:ascii="Century Gothic" w:hAnsi="Century Gothic"/>
          <w:sz w:val="16"/>
          <w:szCs w:val="16"/>
          <w:lang w:val="sk-SK"/>
        </w:rPr>
      </w:pPr>
    </w:p>
    <w:tbl>
      <w:tblPr>
        <w:tblW w:w="9136" w:type="dxa"/>
        <w:tblInd w:w="-9" w:type="dxa"/>
        <w:tblLayout w:type="fixed"/>
        <w:tblCellMar>
          <w:left w:w="10" w:type="dxa"/>
          <w:right w:w="10" w:type="dxa"/>
        </w:tblCellMar>
        <w:tblLook w:val="0000" w:firstRow="0" w:lastRow="0" w:firstColumn="0" w:lastColumn="0" w:noHBand="0" w:noVBand="0"/>
      </w:tblPr>
      <w:tblGrid>
        <w:gridCol w:w="4175"/>
        <w:gridCol w:w="4961"/>
      </w:tblGrid>
      <w:tr w:rsidR="00422117" w:rsidRPr="0082056F" w14:paraId="43FB7F90" w14:textId="77777777" w:rsidTr="007D3B7D">
        <w:trPr>
          <w:trHeight w:val="510"/>
        </w:trPr>
        <w:tc>
          <w:tcPr>
            <w:tcW w:w="417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CD7DF4F" w14:textId="77777777" w:rsidR="00422117" w:rsidRPr="0082056F" w:rsidRDefault="00422117" w:rsidP="007D3B7D">
            <w:pPr>
              <w:pStyle w:val="TableContents"/>
              <w:jc w:val="center"/>
              <w:rPr>
                <w:rFonts w:ascii="Century Gothic" w:hAnsi="Century Gothic"/>
                <w:b/>
                <w:bCs/>
                <w:sz w:val="16"/>
                <w:szCs w:val="16"/>
              </w:rPr>
            </w:pPr>
            <w:r w:rsidRPr="0082056F">
              <w:rPr>
                <w:rFonts w:ascii="Century Gothic" w:hAnsi="Century Gothic"/>
                <w:b/>
                <w:bCs/>
                <w:sz w:val="16"/>
                <w:szCs w:val="16"/>
              </w:rPr>
              <w:t>Kód</w:t>
            </w:r>
          </w:p>
        </w:tc>
        <w:tc>
          <w:tcPr>
            <w:tcW w:w="496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09EB7BC" w14:textId="77777777" w:rsidR="00422117" w:rsidRPr="0082056F" w:rsidRDefault="00422117" w:rsidP="007D3B7D">
            <w:pPr>
              <w:pStyle w:val="TableContents"/>
              <w:jc w:val="center"/>
              <w:rPr>
                <w:rFonts w:ascii="Century Gothic" w:hAnsi="Century Gothic"/>
                <w:b/>
                <w:bCs/>
                <w:sz w:val="16"/>
                <w:szCs w:val="16"/>
              </w:rPr>
            </w:pPr>
            <w:r w:rsidRPr="0082056F">
              <w:rPr>
                <w:rFonts w:ascii="Century Gothic" w:hAnsi="Century Gothic"/>
                <w:b/>
                <w:bCs/>
                <w:sz w:val="16"/>
                <w:szCs w:val="16"/>
              </w:rPr>
              <w:t>Priestor</w:t>
            </w:r>
          </w:p>
        </w:tc>
      </w:tr>
      <w:tr w:rsidR="00422117" w:rsidRPr="0082056F" w14:paraId="75908506" w14:textId="77777777" w:rsidTr="007D3B7D">
        <w:trPr>
          <w:trHeight w:val="465"/>
        </w:trPr>
        <w:tc>
          <w:tcPr>
            <w:tcW w:w="4175" w:type="dxa"/>
            <w:tcBorders>
              <w:left w:val="single" w:sz="2" w:space="0" w:color="000000"/>
              <w:bottom w:val="single" w:sz="2" w:space="0" w:color="000000"/>
            </w:tcBorders>
            <w:tcMar>
              <w:top w:w="55" w:type="dxa"/>
              <w:left w:w="55" w:type="dxa"/>
              <w:bottom w:w="55" w:type="dxa"/>
              <w:right w:w="55" w:type="dxa"/>
            </w:tcMar>
            <w:vAlign w:val="center"/>
          </w:tcPr>
          <w:p w14:paraId="2259901B" w14:textId="77777777" w:rsidR="00422117" w:rsidRPr="0082056F" w:rsidRDefault="00422117" w:rsidP="007D3B7D">
            <w:pPr>
              <w:pStyle w:val="TableContents"/>
              <w:jc w:val="center"/>
              <w:rPr>
                <w:rFonts w:ascii="Century Gothic" w:hAnsi="Century Gothic"/>
                <w:b/>
                <w:bCs/>
                <w:sz w:val="16"/>
                <w:szCs w:val="16"/>
              </w:rPr>
            </w:pPr>
            <w:r w:rsidRPr="0082056F">
              <w:rPr>
                <w:rFonts w:ascii="Century Gothic" w:hAnsi="Century Gothic"/>
                <w:b/>
                <w:bCs/>
                <w:sz w:val="16"/>
                <w:szCs w:val="16"/>
              </w:rPr>
              <w:t>Vonkajší vplyv</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0FA18A6" w14:textId="77777777" w:rsidR="00422117" w:rsidRPr="0082056F" w:rsidRDefault="00422117" w:rsidP="007D3B7D">
            <w:pPr>
              <w:pStyle w:val="TableContents"/>
              <w:jc w:val="center"/>
              <w:rPr>
                <w:rFonts w:ascii="Century Gothic" w:hAnsi="Century Gothic"/>
                <w:b/>
                <w:bCs/>
                <w:sz w:val="16"/>
                <w:szCs w:val="16"/>
              </w:rPr>
            </w:pPr>
            <w:r w:rsidRPr="0082056F">
              <w:rPr>
                <w:rFonts w:ascii="Century Gothic" w:hAnsi="Century Gothic"/>
                <w:b/>
                <w:bCs/>
                <w:sz w:val="16"/>
                <w:szCs w:val="16"/>
              </w:rPr>
              <w:t>I</w:t>
            </w:r>
          </w:p>
        </w:tc>
      </w:tr>
      <w:tr w:rsidR="00422117" w:rsidRPr="0082056F" w14:paraId="0AD0112A"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444C2686"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AA - teplota okolia</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86EB986"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AA 7</w:t>
            </w:r>
          </w:p>
        </w:tc>
      </w:tr>
      <w:tr w:rsidR="00422117" w:rsidRPr="0082056F" w14:paraId="02941386"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6B2F36AC"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AB - atmosf</w:t>
            </w:r>
            <w:r>
              <w:rPr>
                <w:rFonts w:ascii="Century Gothic" w:hAnsi="Century Gothic"/>
                <w:sz w:val="16"/>
                <w:szCs w:val="16"/>
              </w:rPr>
              <w:t>é</w:t>
            </w:r>
            <w:r w:rsidRPr="0082056F">
              <w:rPr>
                <w:rFonts w:ascii="Century Gothic" w:hAnsi="Century Gothic"/>
                <w:sz w:val="16"/>
                <w:szCs w:val="16"/>
              </w:rPr>
              <w:t>rické podmienky</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D514A17"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AB 7</w:t>
            </w:r>
          </w:p>
        </w:tc>
      </w:tr>
      <w:tr w:rsidR="00422117" w:rsidRPr="0082056F" w14:paraId="7C3FC162"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05BDB3E1"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AC - nadmorská výška</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9AA7B0F"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AC 1</w:t>
            </w:r>
          </w:p>
        </w:tc>
      </w:tr>
      <w:tr w:rsidR="00422117" w:rsidRPr="0082056F" w14:paraId="7BB8F065"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34EAC071"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AD - Výskyt vody</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CE581FF"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AD 2</w:t>
            </w:r>
          </w:p>
        </w:tc>
      </w:tr>
      <w:tr w:rsidR="00422117" w:rsidRPr="0082056F" w14:paraId="2E8246C4"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00EB4DF4"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AE - výskyt cudzích telies</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1A3579"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AE 1</w:t>
            </w:r>
          </w:p>
        </w:tc>
      </w:tr>
      <w:tr w:rsidR="00422117" w:rsidRPr="0082056F" w14:paraId="4916BFD3"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56E18A0B"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AF - výskyt korózie</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79B4B8"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AF 2</w:t>
            </w:r>
          </w:p>
        </w:tc>
      </w:tr>
      <w:tr w:rsidR="00422117" w:rsidRPr="0082056F" w14:paraId="64D28965"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08C9D859"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AG - mechanický náraz</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7D87E1"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AG 1</w:t>
            </w:r>
          </w:p>
        </w:tc>
      </w:tr>
      <w:tr w:rsidR="00422117" w:rsidRPr="0082056F" w14:paraId="0A49B6A9"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7BEDCC8B"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AH - vibrácie</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6CCCDD11"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AH 1</w:t>
            </w:r>
          </w:p>
        </w:tc>
      </w:tr>
      <w:tr w:rsidR="00422117" w:rsidRPr="0082056F" w14:paraId="49532540"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48F13102"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AK - výskyt rastlinstva</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F1FBBB"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AK 1</w:t>
            </w:r>
          </w:p>
        </w:tc>
      </w:tr>
      <w:tr w:rsidR="00422117" w:rsidRPr="0082056F" w14:paraId="7AF7324B"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15C8ECCF"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AL - výskyt živočíchov</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8316B88"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AL 1</w:t>
            </w:r>
          </w:p>
        </w:tc>
      </w:tr>
      <w:tr w:rsidR="00422117" w:rsidRPr="0082056F" w14:paraId="022267DE"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78516B0B"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AM - žiarenia a iné pôsobenia</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66847250"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AM 1</w:t>
            </w:r>
          </w:p>
        </w:tc>
      </w:tr>
      <w:tr w:rsidR="00422117" w:rsidRPr="0082056F" w14:paraId="28F4F88E"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7CF76C56"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AN - slnečné žiarenie</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B042465"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AN 1</w:t>
            </w:r>
          </w:p>
        </w:tc>
      </w:tr>
      <w:tr w:rsidR="00422117" w:rsidRPr="0082056F" w14:paraId="78948D5E"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58F02C76"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AP - seizmické účinky</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0E692A5"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AP 1</w:t>
            </w:r>
          </w:p>
        </w:tc>
      </w:tr>
      <w:tr w:rsidR="00422117" w:rsidRPr="0082056F" w14:paraId="65EAD40B"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76004FA6"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AQ - búrková činnosť</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4FC80EE"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AQ 3</w:t>
            </w:r>
          </w:p>
        </w:tc>
      </w:tr>
      <w:tr w:rsidR="00422117" w:rsidRPr="0082056F" w14:paraId="4A9DB699"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7CD5A2ED"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AR - pohyb vzduchu</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D864BF"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AR 1</w:t>
            </w:r>
          </w:p>
        </w:tc>
      </w:tr>
      <w:tr w:rsidR="00422117" w:rsidRPr="0082056F" w14:paraId="0E5EF080"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1F72E2CD"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AS - vietor</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573966F"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AS 1</w:t>
            </w:r>
          </w:p>
        </w:tc>
      </w:tr>
      <w:tr w:rsidR="00422117" w:rsidRPr="0082056F" w14:paraId="50A28443"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6B3D1F9C"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BA - schopnosť osôb</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F29DF5" w14:textId="6604E1F4"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 xml:space="preserve">BA </w:t>
            </w:r>
            <w:r w:rsidR="00284490">
              <w:rPr>
                <w:rFonts w:ascii="Century Gothic" w:hAnsi="Century Gothic"/>
                <w:sz w:val="16"/>
                <w:szCs w:val="16"/>
              </w:rPr>
              <w:t>1</w:t>
            </w:r>
          </w:p>
        </w:tc>
      </w:tr>
      <w:tr w:rsidR="00422117" w:rsidRPr="0082056F" w14:paraId="28B8C26D"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05B8EA64"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BC - dotyk osôb so zemou</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04AEF5"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BC 2</w:t>
            </w:r>
          </w:p>
        </w:tc>
      </w:tr>
      <w:tr w:rsidR="00422117" w:rsidRPr="0082056F" w14:paraId="3E9361DB"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530785C5"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BD - podmienky úniku v prípade nebezpečenstva</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62A3BCEB"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BD 1</w:t>
            </w:r>
          </w:p>
        </w:tc>
      </w:tr>
      <w:tr w:rsidR="00422117" w:rsidRPr="0082056F" w14:paraId="57DDAA3A"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371DEA46"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BE - povaha spracúvaných a skladovaných látok</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1B13F7F"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BE 1</w:t>
            </w:r>
          </w:p>
        </w:tc>
      </w:tr>
      <w:tr w:rsidR="00422117" w:rsidRPr="0082056F" w14:paraId="48078C18"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6DD84AA9"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CA - stavebné materiály</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DB51C33"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CA 1</w:t>
            </w:r>
          </w:p>
        </w:tc>
      </w:tr>
      <w:tr w:rsidR="00422117" w:rsidRPr="0082056F" w14:paraId="5A786D84" w14:textId="77777777" w:rsidTr="007D3B7D">
        <w:tc>
          <w:tcPr>
            <w:tcW w:w="4175" w:type="dxa"/>
            <w:tcBorders>
              <w:left w:val="single" w:sz="2" w:space="0" w:color="000000"/>
              <w:bottom w:val="single" w:sz="2" w:space="0" w:color="000000"/>
            </w:tcBorders>
            <w:tcMar>
              <w:top w:w="55" w:type="dxa"/>
              <w:left w:w="55" w:type="dxa"/>
              <w:bottom w:w="55" w:type="dxa"/>
              <w:right w:w="55" w:type="dxa"/>
            </w:tcMar>
          </w:tcPr>
          <w:p w14:paraId="64965E11" w14:textId="77777777" w:rsidR="00422117" w:rsidRPr="0082056F" w:rsidRDefault="00422117" w:rsidP="007D3B7D">
            <w:pPr>
              <w:pStyle w:val="TableContents"/>
              <w:rPr>
                <w:rFonts w:ascii="Century Gothic" w:hAnsi="Century Gothic"/>
                <w:sz w:val="16"/>
                <w:szCs w:val="16"/>
              </w:rPr>
            </w:pPr>
            <w:r w:rsidRPr="0082056F">
              <w:rPr>
                <w:rFonts w:ascii="Century Gothic" w:hAnsi="Century Gothic"/>
                <w:sz w:val="16"/>
                <w:szCs w:val="16"/>
              </w:rPr>
              <w:t>CB - konštrukcia budovy</w:t>
            </w:r>
          </w:p>
        </w:tc>
        <w:tc>
          <w:tcPr>
            <w:tcW w:w="496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7A39AD9" w14:textId="77777777" w:rsidR="00422117" w:rsidRPr="0082056F" w:rsidRDefault="00422117" w:rsidP="007D3B7D">
            <w:pPr>
              <w:pStyle w:val="Obsahtabuky"/>
              <w:jc w:val="center"/>
              <w:rPr>
                <w:rFonts w:ascii="Century Gothic" w:hAnsi="Century Gothic"/>
                <w:sz w:val="16"/>
                <w:szCs w:val="16"/>
              </w:rPr>
            </w:pPr>
            <w:r w:rsidRPr="0082056F">
              <w:rPr>
                <w:rFonts w:ascii="Century Gothic" w:hAnsi="Century Gothic"/>
                <w:sz w:val="16"/>
                <w:szCs w:val="16"/>
              </w:rPr>
              <w:t>CB 1</w:t>
            </w:r>
          </w:p>
        </w:tc>
      </w:tr>
    </w:tbl>
    <w:p w14:paraId="590E565D" w14:textId="77777777" w:rsidR="00422117" w:rsidRPr="0082056F" w:rsidRDefault="00422117" w:rsidP="00422117">
      <w:pPr>
        <w:pStyle w:val="Standard"/>
        <w:tabs>
          <w:tab w:val="left" w:pos="720"/>
        </w:tabs>
        <w:spacing w:before="120"/>
        <w:rPr>
          <w:rFonts w:ascii="Century Gothic" w:hAnsi="Century Gothic"/>
          <w:sz w:val="16"/>
          <w:szCs w:val="16"/>
          <w:lang w:val="sk-SK"/>
        </w:rPr>
      </w:pPr>
    </w:p>
    <w:p w14:paraId="16141FD4" w14:textId="77777777" w:rsidR="00422117" w:rsidRPr="0082056F" w:rsidRDefault="00422117" w:rsidP="00422117">
      <w:pPr>
        <w:rPr>
          <w:rFonts w:ascii="Century Gothic" w:hAnsi="Century Gothic"/>
          <w:sz w:val="16"/>
          <w:szCs w:val="16"/>
        </w:rPr>
      </w:pPr>
      <w:r w:rsidRPr="0082056F">
        <w:rPr>
          <w:rFonts w:ascii="Century Gothic" w:hAnsi="Century Gothic"/>
          <w:sz w:val="16"/>
          <w:szCs w:val="16"/>
        </w:rPr>
        <w:t>Poznámka: Pokiaľ elektrické rozvody budú uložené na horľavých podkladoch a v nich musia vyhovovať norme STN 33 2312</w:t>
      </w:r>
    </w:p>
    <w:p w14:paraId="1D15CD07" w14:textId="1D456D09" w:rsidR="00422117" w:rsidRPr="0082056F" w:rsidRDefault="00422117" w:rsidP="00422117">
      <w:pPr>
        <w:rPr>
          <w:rFonts w:ascii="Century Gothic" w:hAnsi="Century Gothic"/>
          <w:sz w:val="16"/>
          <w:szCs w:val="16"/>
        </w:rPr>
      </w:pPr>
    </w:p>
    <w:p w14:paraId="6867442E" w14:textId="77777777" w:rsidR="00422117" w:rsidRPr="0082056F" w:rsidRDefault="00422117" w:rsidP="00422117">
      <w:pPr>
        <w:rPr>
          <w:rFonts w:ascii="Century Gothic" w:hAnsi="Century Gothic"/>
          <w:sz w:val="16"/>
          <w:szCs w:val="16"/>
        </w:rPr>
      </w:pPr>
    </w:p>
    <w:p w14:paraId="5CAF9338" w14:textId="77777777" w:rsidR="00422117" w:rsidRPr="0082056F" w:rsidRDefault="00422117" w:rsidP="00422117">
      <w:pPr>
        <w:rPr>
          <w:rFonts w:ascii="Century Gothic" w:hAnsi="Century Gothic"/>
          <w:sz w:val="16"/>
          <w:szCs w:val="16"/>
        </w:rPr>
      </w:pPr>
    </w:p>
    <w:p w14:paraId="415A82C8" w14:textId="77777777" w:rsidR="00DF298B" w:rsidRPr="000A68AE" w:rsidRDefault="00DF298B" w:rsidP="00422117">
      <w:pPr>
        <w:rPr>
          <w:rFonts w:ascii="Century Gothic" w:hAnsi="Century Gothic"/>
          <w:sz w:val="12"/>
          <w:szCs w:val="12"/>
        </w:rPr>
      </w:pPr>
    </w:p>
    <w:sectPr w:rsidR="00DF298B" w:rsidRPr="000A68AE" w:rsidSect="00F7191D">
      <w:headerReference w:type="even" r:id="rId22"/>
      <w:headerReference w:type="default" r:id="rId23"/>
      <w:footerReference w:type="even" r:id="rId24"/>
      <w:footerReference w:type="default" r:id="rId25"/>
      <w:pgSz w:w="11907" w:h="16839" w:code="9"/>
      <w:pgMar w:top="1418" w:right="1418" w:bottom="1418" w:left="1418" w:header="709" w:footer="709" w:gutter="0"/>
      <w:pgNumType w:start="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55D18" w14:textId="77777777" w:rsidR="000564CE" w:rsidRDefault="000564CE">
      <w:pPr>
        <w:spacing w:after="0" w:line="240" w:lineRule="auto"/>
      </w:pPr>
      <w:r>
        <w:separator/>
      </w:r>
    </w:p>
  </w:endnote>
  <w:endnote w:type="continuationSeparator" w:id="0">
    <w:p w14:paraId="3917365A" w14:textId="77777777" w:rsidR="000564CE" w:rsidRDefault="00056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altName w:val="Brush Script MT"/>
    <w:panose1 w:val="03010101010201010101"/>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entury Gothic">
    <w:altName w:val="Century Gothic"/>
    <w:panose1 w:val="020B0502020202020204"/>
    <w:charset w:val="EE"/>
    <w:family w:val="swiss"/>
    <w:pitch w:val="variable"/>
    <w:sig w:usb0="00000287" w:usb1="00000000" w:usb2="00000000" w:usb3="00000000" w:csb0="0000009F" w:csb1="00000000"/>
  </w:font>
  <w:font w:name="Franklin Gothic Book">
    <w:altName w:val="Trebuchet MS"/>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altName w:val="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263BC" w14:textId="77777777" w:rsidR="003D6281" w:rsidRDefault="003D6281">
    <w:pPr>
      <w:pStyle w:val="Pta"/>
    </w:pPr>
    <w:r>
      <w:rPr>
        <w:noProof/>
        <w:lang w:eastAsia="sk-SK"/>
      </w:rPr>
      <mc:AlternateContent>
        <mc:Choice Requires="wps">
          <w:drawing>
            <wp:anchor distT="0" distB="0" distL="114300" distR="114300" simplePos="0" relativeHeight="251673600" behindDoc="0" locked="0" layoutInCell="0" allowOverlap="1" wp14:anchorId="790E7B88" wp14:editId="3BA61960">
              <wp:simplePos x="0" y="0"/>
              <wp:positionH relativeFrom="rightMargin">
                <wp:align>left</wp:align>
              </wp:positionH>
              <wp:positionV relativeFrom="margin">
                <wp:align>bottom</wp:align>
              </wp:positionV>
              <wp:extent cx="531495" cy="8229600"/>
              <wp:effectExtent l="0" t="0" r="1905" b="0"/>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C2990" w14:textId="16CFA0CD" w:rsidR="003D6281" w:rsidRDefault="00000000">
                          <w:pPr>
                            <w:pStyle w:val="Bezriadkovania"/>
                            <w:rPr>
                              <w:rFonts w:asciiTheme="majorHAnsi" w:eastAsiaTheme="majorEastAsia" w:hAnsiTheme="majorHAnsi" w:cstheme="majorBidi"/>
                              <w:color w:val="7F7F7F" w:themeColor="text1" w:themeTint="80"/>
                              <w:sz w:val="20"/>
                              <w:szCs w:val="20"/>
                            </w:rPr>
                          </w:pPr>
                          <w:sdt>
                            <w:sdtPr>
                              <w:rPr>
                                <w:rFonts w:asciiTheme="majorHAnsi" w:eastAsiaTheme="majorEastAsia" w:hAnsiTheme="majorHAnsi" w:cstheme="majorBidi"/>
                                <w:color w:val="7F7F7F" w:themeColor="text1" w:themeTint="80"/>
                                <w:sz w:val="20"/>
                                <w:szCs w:val="20"/>
                              </w:rPr>
                              <w:alias w:val="Názov"/>
                              <w:id w:val="12959717"/>
                              <w:dataBinding w:prefixMappings="xmlns:ns0='http://schemas.openxmlformats.org/package/2006/metadata/core-properties' xmlns:ns1='http://purl.org/dc/elements/1.1/'" w:xpath="/ns0:coreProperties[1]/ns1:title[1]" w:storeItemID="{6C3C8BC8-F283-45AE-878A-BAB7291924A1}"/>
                              <w:text/>
                            </w:sdtPr>
                            <w:sdtContent>
                              <w:r w:rsidR="003D6281">
                                <w:rPr>
                                  <w:rFonts w:asciiTheme="majorHAnsi" w:eastAsiaTheme="majorEastAsia" w:hAnsiTheme="majorHAnsi" w:cstheme="majorBidi"/>
                                  <w:color w:val="7F7F7F" w:themeColor="text1" w:themeTint="80"/>
                                  <w:sz w:val="20"/>
                                  <w:szCs w:val="20"/>
                                </w:rPr>
                                <w:t>Technická správa</w:t>
                              </w:r>
                            </w:sdtContent>
                          </w:sdt>
                          <w:r w:rsidR="003D6281">
                            <w:rPr>
                              <w:rFonts w:asciiTheme="majorHAnsi" w:eastAsiaTheme="majorEastAsia" w:hAnsiTheme="majorHAnsi" w:cstheme="majorBidi"/>
                              <w:color w:val="7F7F7F" w:themeColor="text1" w:themeTint="80"/>
                              <w:sz w:val="20"/>
                              <w:szCs w:val="20"/>
                            </w:rPr>
                            <w:t xml:space="preserve"> | </w:t>
                          </w:r>
                          <w:sdt>
                            <w:sdtPr>
                              <w:rPr>
                                <w:rFonts w:asciiTheme="majorHAnsi" w:eastAsiaTheme="majorEastAsia" w:hAnsiTheme="majorHAnsi" w:cstheme="majorBidi"/>
                                <w:color w:val="7F7F7F" w:themeColor="text1" w:themeTint="80"/>
                                <w:sz w:val="20"/>
                                <w:szCs w:val="20"/>
                              </w:rPr>
                              <w:alias w:val="Dátum"/>
                              <w:id w:val="12959718"/>
                              <w:dataBinding w:prefixMappings="xmlns:ns0='http://schemas.microsoft.com/office/2006/coverPageProps'" w:xpath="/ns0:CoverPageProperties[1]/ns0:PublishDate[1]" w:storeItemID="{55AF091B-3C7A-41E3-B477-F2FDAA23CFDA}"/>
                              <w:date w:fullDate="2022-07-29T00:00:00Z">
                                <w:dateFormat w:val="dd.MM.yyyy"/>
                                <w:lid w:val="sk-SK"/>
                                <w:storeMappedDataAs w:val="dateTime"/>
                                <w:calendar w:val="gregorian"/>
                              </w:date>
                            </w:sdtPr>
                            <w:sdtContent>
                              <w:r w:rsidR="006946BA">
                                <w:rPr>
                                  <w:rFonts w:asciiTheme="majorHAnsi" w:eastAsiaTheme="majorEastAsia" w:hAnsiTheme="majorHAnsi" w:cstheme="majorBidi"/>
                                  <w:color w:val="7F7F7F" w:themeColor="text1" w:themeTint="80"/>
                                  <w:sz w:val="20"/>
                                  <w:szCs w:val="20"/>
                                </w:rPr>
                                <w:t>29.07.2022</w:t>
                              </w:r>
                            </w:sdtContent>
                          </w:sdt>
                          <w:r w:rsidR="003D6281">
                            <w:rPr>
                              <w:rFonts w:asciiTheme="majorHAnsi" w:eastAsiaTheme="majorEastAsia" w:hAnsiTheme="majorHAnsi" w:cstheme="majorBidi"/>
                              <w:color w:val="7F7F7F" w:themeColor="text1" w:themeTint="80"/>
                              <w:sz w:val="20"/>
                              <w:szCs w:val="20"/>
                            </w:rP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w14:anchorId="790E7B88" id="Rectangle 23" o:spid="_x0000_s1034" style="position:absolute;margin-left:0;margin-top:0;width:41.85pt;height:9in;z-index:251673600;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" o:allowincell="f" filled="f" stroked="f">
              <v:textbox style="layout-flow:vertical;mso-layout-flow-alt:bottom-to-top" inset=",,8.64pt,10.8pt">
                <w:txbxContent>
                  <w:p w14:paraId="02CC2990" w14:textId="16CFA0CD" w:rsidR="003D6281" w:rsidRDefault="00000000">
                    <w:pPr>
                      <w:pStyle w:val="Bezriadkovania"/>
                      <w:rPr>
                        <w:rFonts w:asciiTheme="majorHAnsi" w:eastAsiaTheme="majorEastAsia" w:hAnsiTheme="majorHAnsi" w:cstheme="majorBidi"/>
                        <w:color w:val="7F7F7F" w:themeColor="text1" w:themeTint="80"/>
                        <w:sz w:val="20"/>
                        <w:szCs w:val="20"/>
                      </w:rPr>
                    </w:pPr>
                    <w:sdt>
                      <w:sdtPr>
                        <w:rPr>
                          <w:rFonts w:asciiTheme="majorHAnsi" w:eastAsiaTheme="majorEastAsia" w:hAnsiTheme="majorHAnsi" w:cstheme="majorBidi"/>
                          <w:color w:val="7F7F7F" w:themeColor="text1" w:themeTint="80"/>
                          <w:sz w:val="20"/>
                          <w:szCs w:val="20"/>
                        </w:rPr>
                        <w:alias w:val="Názov"/>
                        <w:id w:val="12959717"/>
                        <w:dataBinding w:prefixMappings="xmlns:ns0='http://schemas.openxmlformats.org/package/2006/metadata/core-properties' xmlns:ns1='http://purl.org/dc/elements/1.1/'" w:xpath="/ns0:coreProperties[1]/ns1:title[1]" w:storeItemID="{6C3C8BC8-F283-45AE-878A-BAB7291924A1}"/>
                        <w:text/>
                      </w:sdtPr>
                      <w:sdtContent>
                        <w:r w:rsidR="003D6281">
                          <w:rPr>
                            <w:rFonts w:asciiTheme="majorHAnsi" w:eastAsiaTheme="majorEastAsia" w:hAnsiTheme="majorHAnsi" w:cstheme="majorBidi"/>
                            <w:color w:val="7F7F7F" w:themeColor="text1" w:themeTint="80"/>
                            <w:sz w:val="20"/>
                            <w:szCs w:val="20"/>
                          </w:rPr>
                          <w:t>Technická správa</w:t>
                        </w:r>
                      </w:sdtContent>
                    </w:sdt>
                    <w:r w:rsidR="003D6281">
                      <w:rPr>
                        <w:rFonts w:asciiTheme="majorHAnsi" w:eastAsiaTheme="majorEastAsia" w:hAnsiTheme="majorHAnsi" w:cstheme="majorBidi"/>
                        <w:color w:val="7F7F7F" w:themeColor="text1" w:themeTint="80"/>
                        <w:sz w:val="20"/>
                        <w:szCs w:val="20"/>
                      </w:rPr>
                      <w:t xml:space="preserve"> | </w:t>
                    </w:r>
                    <w:sdt>
                      <w:sdtPr>
                        <w:rPr>
                          <w:rFonts w:asciiTheme="majorHAnsi" w:eastAsiaTheme="majorEastAsia" w:hAnsiTheme="majorHAnsi" w:cstheme="majorBidi"/>
                          <w:color w:val="7F7F7F" w:themeColor="text1" w:themeTint="80"/>
                          <w:sz w:val="20"/>
                          <w:szCs w:val="20"/>
                        </w:rPr>
                        <w:alias w:val="Dátum"/>
                        <w:id w:val="12959718"/>
                        <w:dataBinding w:prefixMappings="xmlns:ns0='http://schemas.microsoft.com/office/2006/coverPageProps'" w:xpath="/ns0:CoverPageProperties[1]/ns0:PublishDate[1]" w:storeItemID="{55AF091B-3C7A-41E3-B477-F2FDAA23CFDA}"/>
                        <w:date w:fullDate="2022-07-29T00:00:00Z">
                          <w:dateFormat w:val="dd.MM.yyyy"/>
                          <w:lid w:val="sk-SK"/>
                          <w:storeMappedDataAs w:val="dateTime"/>
                          <w:calendar w:val="gregorian"/>
                        </w:date>
                      </w:sdtPr>
                      <w:sdtContent>
                        <w:r w:rsidR="006946BA">
                          <w:rPr>
                            <w:rFonts w:asciiTheme="majorHAnsi" w:eastAsiaTheme="majorEastAsia" w:hAnsiTheme="majorHAnsi" w:cstheme="majorBidi"/>
                            <w:color w:val="7F7F7F" w:themeColor="text1" w:themeTint="80"/>
                            <w:sz w:val="20"/>
                            <w:szCs w:val="20"/>
                          </w:rPr>
                          <w:t>29.07.2022</w:t>
                        </w:r>
                      </w:sdtContent>
                    </w:sdt>
                    <w:r w:rsidR="003D6281">
                      <w:rPr>
                        <w:rFonts w:asciiTheme="majorHAnsi" w:eastAsiaTheme="majorEastAsia" w:hAnsiTheme="majorHAnsi" w:cstheme="majorBidi"/>
                        <w:color w:val="7F7F7F" w:themeColor="text1" w:themeTint="80"/>
                        <w:sz w:val="20"/>
                        <w:szCs w:val="20"/>
                      </w:rPr>
                      <w:t xml:space="preserve"> </w:t>
                    </w:r>
                  </w:p>
                </w:txbxContent>
              </v:textbox>
              <w10:wrap anchorx="margin" anchory="margin"/>
            </v:rect>
          </w:pict>
        </mc:Fallback>
      </mc:AlternateContent>
    </w:r>
    <w:r>
      <w:rPr>
        <w:noProof/>
        <w:lang w:eastAsia="sk-SK"/>
      </w:rPr>
      <mc:AlternateContent>
        <mc:Choice Requires="wps">
          <w:drawing>
            <wp:anchor distT="0" distB="0" distL="114300" distR="114300" simplePos="0" relativeHeight="251674624" behindDoc="0" locked="0" layoutInCell="0" allowOverlap="1" wp14:anchorId="6E285336" wp14:editId="1C0D2891">
              <wp:simplePos x="0" y="0"/>
              <wp:positionH relativeFrom="page">
                <wp:align>center</wp:align>
              </wp:positionH>
              <wp:positionV relativeFrom="page">
                <wp:align>center</wp:align>
              </wp:positionV>
              <wp:extent cx="7138035" cy="9441815"/>
              <wp:effectExtent l="9525" t="9525" r="15240" b="6985"/>
              <wp:wrapNone/>
              <wp:docPr id="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8035" cy="944181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4C693CA5" id="AutoShape 24" o:spid="_x0000_s1026" style="position:absolute;margin-left:0;margin-top:0;width:562.05pt;height:743.45pt;z-index:25167462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" o:allowincell="f" filled="f" fillcolor="black" strokecolor="black [3213]" strokeweight="1pt">
              <w10:wrap anchorx="page" anchory="page"/>
            </v:roundrect>
          </w:pict>
        </mc:Fallback>
      </mc:AlternateContent>
    </w:r>
    <w:r>
      <w:rPr>
        <w:noProof/>
        <w:lang w:eastAsia="sk-SK"/>
      </w:rPr>
      <mc:AlternateContent>
        <mc:Choice Requires="wps">
          <w:drawing>
            <wp:anchor distT="0" distB="0" distL="114300" distR="114300" simplePos="0" relativeHeight="251672576" behindDoc="0" locked="0" layoutInCell="0" allowOverlap="1" wp14:anchorId="3FDA1685" wp14:editId="2C9ECFF9">
              <wp:simplePos x="0" y="0"/>
              <wp:positionH relativeFrom="rightMargin">
                <wp:align>left</wp:align>
              </wp:positionH>
              <wp:positionV relativeFrom="bottomMargin">
                <wp:align>top</wp:align>
              </wp:positionV>
              <wp:extent cx="520700" cy="520700"/>
              <wp:effectExtent l="9525" t="9525" r="3175" b="3175"/>
              <wp:wrapNone/>
              <wp:docPr id="8"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2D95A9E" w14:textId="77777777" w:rsidR="003D6281" w:rsidRDefault="003D6281">
                          <w:pPr>
                            <w:pStyle w:val="Bezriadkovania"/>
                            <w:jc w:val="center"/>
                            <w:rPr>
                              <w:color w:val="FFFFFF" w:themeColor="background1"/>
                              <w:sz w:val="40"/>
                              <w:szCs w:val="40"/>
                            </w:rPr>
                          </w:pPr>
                          <w:r>
                            <w:fldChar w:fldCharType="begin"/>
                          </w:r>
                          <w:r>
                            <w:instrText xml:space="preserve"> PAGE  \* Arabic  \* MERGEFORMAT </w:instrText>
                          </w:r>
                          <w:r>
                            <w:fldChar w:fldCharType="separate"/>
                          </w:r>
                          <w:r w:rsidRPr="00583F11">
                            <w:rPr>
                              <w:noProof/>
                              <w:color w:val="FFFFFF" w:themeColor="background1"/>
                              <w:sz w:val="40"/>
                              <w:szCs w:val="40"/>
                            </w:rPr>
                            <w:t>2</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FDA1685" id="Oval 22" o:spid="_x0000_s1035" style="position:absolute;margin-left:0;margin-top:0;width:41pt;height:41pt;z-index:251672576;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" o:allowincell="f" fillcolor="#d34817 [3204]" stroked="f">
              <v:textbox inset="0,0,0,0">
                <w:txbxContent>
                  <w:p w14:paraId="12D95A9E" w14:textId="77777777" w:rsidR="003D6281" w:rsidRDefault="003D6281">
                    <w:pPr>
                      <w:pStyle w:val="Bezriadkovania"/>
                      <w:jc w:val="center"/>
                      <w:rPr>
                        <w:color w:val="FFFFFF" w:themeColor="background1"/>
                        <w:sz w:val="40"/>
                        <w:szCs w:val="40"/>
                      </w:rPr>
                    </w:pPr>
                    <w:r>
                      <w:fldChar w:fldCharType="begin"/>
                    </w:r>
                    <w:r>
                      <w:instrText xml:space="preserve"> PAGE  \* Arabic  \* MERGEFORMAT </w:instrText>
                    </w:r>
                    <w:r>
                      <w:fldChar w:fldCharType="separate"/>
                    </w:r>
                    <w:r w:rsidRPr="00583F11">
                      <w:rPr>
                        <w:noProof/>
                        <w:color w:val="FFFFFF" w:themeColor="background1"/>
                        <w:sz w:val="40"/>
                        <w:szCs w:val="40"/>
                      </w:rPr>
                      <w:t>2</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5AA96" w14:textId="77777777" w:rsidR="003D6281" w:rsidRDefault="003D6281">
    <w:pPr>
      <w:rPr>
        <w:sz w:val="20"/>
        <w:szCs w:val="20"/>
      </w:rPr>
    </w:pPr>
    <w:r>
      <w:rPr>
        <w:noProof/>
        <w:sz w:val="20"/>
        <w:szCs w:val="20"/>
        <w:lang w:eastAsia="sk-SK"/>
      </w:rPr>
      <mc:AlternateContent>
        <mc:Choice Requires="wps">
          <w:drawing>
            <wp:anchor distT="0" distB="0" distL="114300" distR="114300" simplePos="0" relativeHeight="251668480" behindDoc="0" locked="0" layoutInCell="0" allowOverlap="1" wp14:anchorId="639D4D42" wp14:editId="24A9D9F5">
              <wp:simplePos x="0" y="0"/>
              <wp:positionH relativeFrom="leftMargin">
                <wp:posOffset>6788150</wp:posOffset>
              </wp:positionH>
              <wp:positionV relativeFrom="bottomMargin">
                <wp:posOffset>126365</wp:posOffset>
              </wp:positionV>
              <wp:extent cx="355600" cy="351155"/>
              <wp:effectExtent l="6350" t="3175" r="0" b="7620"/>
              <wp:wrapNone/>
              <wp:docPr id="7"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0" cy="351155"/>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9629A2A" w14:textId="77777777" w:rsidR="003D6281" w:rsidRPr="007B7151" w:rsidRDefault="003D6281">
                          <w:pPr>
                            <w:pStyle w:val="Bezriadkovania"/>
                            <w:jc w:val="center"/>
                            <w:rPr>
                              <w:rFonts w:ascii="Century Gothic" w:hAnsi="Century Gothic"/>
                              <w:sz w:val="20"/>
                              <w:szCs w:val="20"/>
                            </w:rPr>
                          </w:pPr>
                          <w:r w:rsidRPr="007B7151">
                            <w:rPr>
                              <w:rFonts w:ascii="Century Gothic" w:hAnsi="Century Gothic"/>
                              <w:sz w:val="20"/>
                              <w:szCs w:val="20"/>
                            </w:rPr>
                            <w:fldChar w:fldCharType="begin"/>
                          </w:r>
                          <w:r w:rsidRPr="007B7151">
                            <w:rPr>
                              <w:rFonts w:ascii="Century Gothic" w:hAnsi="Century Gothic"/>
                              <w:sz w:val="20"/>
                              <w:szCs w:val="20"/>
                            </w:rPr>
                            <w:instrText xml:space="preserve"> PAGE  \* Arabic  \* MERGEFORMAT </w:instrText>
                          </w:r>
                          <w:r w:rsidRPr="007B7151">
                            <w:rPr>
                              <w:rFonts w:ascii="Century Gothic" w:hAnsi="Century Gothic"/>
                              <w:sz w:val="20"/>
                              <w:szCs w:val="20"/>
                            </w:rPr>
                            <w:fldChar w:fldCharType="separate"/>
                          </w:r>
                          <w:r>
                            <w:rPr>
                              <w:rFonts w:ascii="Century Gothic" w:hAnsi="Century Gothic"/>
                              <w:noProof/>
                              <w:sz w:val="20"/>
                              <w:szCs w:val="20"/>
                            </w:rPr>
                            <w:t>10</w:t>
                          </w:r>
                          <w:r w:rsidRPr="007B7151">
                            <w:rPr>
                              <w:rFonts w:ascii="Century Gothic" w:hAnsi="Century Gothic"/>
                              <w:sz w:val="20"/>
                              <w:szCs w:val="2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39D4D42" id="Oval 19" o:spid="_x0000_s1036" style="position:absolute;margin-left:534.5pt;margin-top:9.95pt;width:28pt;height:27.65pt;z-index:2516684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" o:allowincell="f" fillcolor="#d8d8d8 [2732]" stroked="f">
              <v:textbox inset="0,0,0,0">
                <w:txbxContent>
                  <w:p w14:paraId="49629A2A" w14:textId="77777777" w:rsidR="003D6281" w:rsidRPr="007B7151" w:rsidRDefault="003D6281">
                    <w:pPr>
                      <w:pStyle w:val="Bezriadkovania"/>
                      <w:jc w:val="center"/>
                      <w:rPr>
                        <w:rFonts w:ascii="Century Gothic" w:hAnsi="Century Gothic"/>
                        <w:sz w:val="20"/>
                        <w:szCs w:val="20"/>
                      </w:rPr>
                    </w:pPr>
                    <w:r w:rsidRPr="007B7151">
                      <w:rPr>
                        <w:rFonts w:ascii="Century Gothic" w:hAnsi="Century Gothic"/>
                        <w:sz w:val="20"/>
                        <w:szCs w:val="20"/>
                      </w:rPr>
                      <w:fldChar w:fldCharType="begin"/>
                    </w:r>
                    <w:r w:rsidRPr="007B7151">
                      <w:rPr>
                        <w:rFonts w:ascii="Century Gothic" w:hAnsi="Century Gothic"/>
                        <w:sz w:val="20"/>
                        <w:szCs w:val="20"/>
                      </w:rPr>
                      <w:instrText xml:space="preserve"> PAGE  \* Arabic  \* MERGEFORMAT </w:instrText>
                    </w:r>
                    <w:r w:rsidRPr="007B7151">
                      <w:rPr>
                        <w:rFonts w:ascii="Century Gothic" w:hAnsi="Century Gothic"/>
                        <w:sz w:val="20"/>
                        <w:szCs w:val="20"/>
                      </w:rPr>
                      <w:fldChar w:fldCharType="separate"/>
                    </w:r>
                    <w:r>
                      <w:rPr>
                        <w:rFonts w:ascii="Century Gothic" w:hAnsi="Century Gothic"/>
                        <w:noProof/>
                        <w:sz w:val="20"/>
                        <w:szCs w:val="20"/>
                      </w:rPr>
                      <w:t>10</w:t>
                    </w:r>
                    <w:r w:rsidRPr="007B7151">
                      <w:rPr>
                        <w:rFonts w:ascii="Century Gothic" w:hAnsi="Century Gothic"/>
                        <w:sz w:val="20"/>
                        <w:szCs w:val="20"/>
                      </w:rPr>
                      <w:fldChar w:fldCharType="end"/>
                    </w:r>
                  </w:p>
                </w:txbxContent>
              </v:textbox>
              <w10:wrap anchorx="margin" anchory="margin"/>
            </v:oval>
          </w:pict>
        </mc:Fallback>
      </mc:AlternateContent>
    </w:r>
    <w:r>
      <w:rPr>
        <w:noProof/>
        <w:sz w:val="20"/>
        <w:szCs w:val="20"/>
        <w:lang w:eastAsia="sk-SK"/>
      </w:rPr>
      <mc:AlternateContent>
        <mc:Choice Requires="wps">
          <w:drawing>
            <wp:anchor distT="0" distB="0" distL="114300" distR="114300" simplePos="0" relativeHeight="251669504" behindDoc="0" locked="0" layoutInCell="0" allowOverlap="1" wp14:anchorId="231B64F2" wp14:editId="6CFC62B1">
              <wp:simplePos x="0" y="0"/>
              <wp:positionH relativeFrom="page">
                <wp:align>center</wp:align>
              </wp:positionH>
              <wp:positionV relativeFrom="page">
                <wp:align>center</wp:align>
              </wp:positionV>
              <wp:extent cx="6931025" cy="10034905"/>
              <wp:effectExtent l="6985" t="6350" r="15240" b="7620"/>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1025" cy="1003490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w14:anchorId="55C3B34B" id="AutoShape 20" o:spid="_x0000_s1026" style="position:absolute;margin-left:0;margin-top:0;width:545.75pt;height:790.15pt;z-index:25166950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" o:allowincell="f" filled="f" fillcolor="black" strokecolor="black [3213]" strokeweight="1pt">
              <w10:wrap anchorx="page" anchory="page"/>
            </v:roundrect>
          </w:pict>
        </mc:Fallback>
      </mc:AlternateContent>
    </w:r>
  </w:p>
  <w:p w14:paraId="0A3E20E6" w14:textId="77777777" w:rsidR="003D6281" w:rsidRDefault="003D6281">
    <w:pPr>
      <w:pStyle w:val="Pt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3BA3B" w14:textId="77777777" w:rsidR="000564CE" w:rsidRDefault="000564CE">
      <w:pPr>
        <w:spacing w:after="0" w:line="240" w:lineRule="auto"/>
      </w:pPr>
      <w:r>
        <w:separator/>
      </w:r>
    </w:p>
  </w:footnote>
  <w:footnote w:type="continuationSeparator" w:id="0">
    <w:p w14:paraId="012F786A" w14:textId="77777777" w:rsidR="000564CE" w:rsidRDefault="000564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705AD" w14:textId="77777777" w:rsidR="003D6281" w:rsidRDefault="003D6281">
    <w:pPr>
      <w:pStyle w:val="Hlavika"/>
      <w:jc w:val="center"/>
      <w:rPr>
        <w:color w:val="9D3511" w:themeColor="accent1" w:themeShade="BF"/>
      </w:rPr>
    </w:pPr>
    <w:r>
      <w:rPr>
        <w:noProof/>
        <w:color w:val="9D3511" w:themeColor="accent1" w:themeShade="BF"/>
        <w:lang w:eastAsia="sk-SK"/>
      </w:rPr>
      <mc:AlternateContent>
        <mc:Choice Requires="wpg">
          <w:drawing>
            <wp:anchor distT="0" distB="0" distL="114300" distR="114300" simplePos="0" relativeHeight="251676672" behindDoc="0" locked="0" layoutInCell="0" allowOverlap="1" wp14:anchorId="3FED3FDA" wp14:editId="0BB75C20">
              <wp:simplePos x="0" y="0"/>
              <wp:positionH relativeFrom="page">
                <wp:align>right</wp:align>
              </wp:positionH>
              <wp:positionV relativeFrom="page">
                <wp:align>top</wp:align>
              </wp:positionV>
              <wp:extent cx="1334770" cy="3482975"/>
              <wp:effectExtent l="12065" t="7620" r="635" b="635"/>
              <wp:wrapNone/>
              <wp:docPr id="12" name="Group 2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5400000" flipH="1" flipV="1">
                        <a:off x="0" y="0"/>
                        <a:ext cx="1334770" cy="3482975"/>
                        <a:chOff x="5531" y="1258"/>
                        <a:chExt cx="5291" cy="13813"/>
                      </a:xfrm>
                    </wpg:grpSpPr>
                    <wps:wsp>
                      <wps:cNvPr id="13" name="AutoShape 28"/>
                      <wps:cNvCnPr>
                        <a:cxnSpLocks noChangeAspect="1"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14" name="Group 29"/>
                      <wpg:cNvGrpSpPr>
                        <a:grpSpLocks noChangeAspect="1"/>
                      </wpg:cNvGrpSpPr>
                      <wpg:grpSpPr bwMode="auto">
                        <a:xfrm>
                          <a:off x="5531" y="9226"/>
                          <a:ext cx="5291" cy="5845"/>
                          <a:chOff x="5531" y="9226"/>
                          <a:chExt cx="5291" cy="5845"/>
                        </a:xfrm>
                      </wpg:grpSpPr>
                      <wps:wsp>
                        <wps:cNvPr id="15" name="Freeform 30"/>
                        <wps:cNvSpPr>
                          <a:spLocks noChangeAspect="1"/>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Oval 31"/>
                        <wps:cNvSpPr>
                          <a:spLocks noChangeAspect="1"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17" name="Oval 32"/>
                        <wps:cNvSpPr>
                          <a:spLocks noChangeAspect="1"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txbx>
                          <w:txbxContent>
                            <w:sdt>
                              <w:sdtPr>
                                <w:rPr>
                                  <w:b/>
                                  <w:bCs/>
                                  <w:color w:val="FFFFFF" w:themeColor="background1"/>
                                </w:rPr>
                                <w:alias w:val="Rok"/>
                                <w:id w:val="12959716"/>
                                <w:dataBinding w:prefixMappings="xmlns:ns0='http://schemas.microsoft.com/office/2006/coverPageProps'" w:xpath="/ns0:CoverPageProperties[1]/ns0:PublishDate[1]" w:storeItemID="{55AF091B-3C7A-41E3-B477-F2FDAA23CFDA}"/>
                                <w:date w:fullDate="2022-07-29T00:00:00Z">
                                  <w:dateFormat w:val="yyyy"/>
                                  <w:lid w:val="sk-SK"/>
                                  <w:storeMappedDataAs w:val="dateTime"/>
                                  <w:calendar w:val="gregorian"/>
                                </w:date>
                              </w:sdtPr>
                              <w:sdtContent>
                                <w:p w14:paraId="3581EC6B" w14:textId="0155BD36" w:rsidR="003D6281" w:rsidRDefault="00422117">
                                  <w:pPr>
                                    <w:pStyle w:val="Hlavika"/>
                                    <w:jc w:val="center"/>
                                    <w:rPr>
                                      <w:b/>
                                      <w:bCs/>
                                      <w:color w:val="FFFFFF" w:themeColor="background1"/>
                                    </w:rPr>
                                  </w:pPr>
                                  <w:r>
                                    <w:rPr>
                                      <w:b/>
                                      <w:bCs/>
                                      <w:color w:val="FFFFFF" w:themeColor="background1"/>
                                    </w:rPr>
                                    <w:t>2022</w:t>
                                  </w:r>
                                </w:p>
                              </w:sdtContent>
                            </w:sdt>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FED3FDA" id="Group 27" o:spid="_x0000_s1027" style="position:absolute;left:0;text-align:left;margin-left:53.9pt;margin-top:0;width:105.1pt;height:274.25pt;rotation:90;flip:x y;z-index:251676672;mso-position-horizontal:right;mso-position-horizontal-relative:page;mso-position-vertical:top;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" o:allowincell="f">
              <o:lock v:ext="edit" aspectratio="t"/>
              <v:shapetype id="_x0000_t32" coordsize="21600,21600" o:spt="32" o:oned="t" path="m,l21600,21600e" filled="f">
                <v:path arrowok="t" fillok="f" o:connecttype="none"/>
                <o:lock v:ext="edit" shapetype="t"/>
              </v:shapetype>
              <v:shape id="AutoShape 28" o:spid="_x0000_s1028" type="#_x0000_t32" style="position:absolute;left:6519;top:1258;width:4303;height:100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" strokecolor="#f19f82 [1620]">
                <o:lock v:ext="edit" aspectratio="t"/>
              </v:shape>
              <v:group id="Group 29" o:spid="_x0000_s1029" style="position:absolute;left:5531;top:9226;width:5291;height:5845" coordorigin="5531,9226" coordsize="529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o:lock v:ext="edit" aspectratio="t"/>
                <v:shape id="Freeform 30" o:spid="_x0000_s1030" style="position:absolute;left:5531;top:9226;width:5291;height:5845;visibility:visible;mso-wrap-style:square;v-text-anchor:top" coordsize="6418,6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" path="m6418,1185r,5485l1809,6669c974,5889,,3958,1407,1987,2830,,5591,411,6418,1185xe" fillcolor="#f19f82 [1620]" stroked="f">
                  <v:path arrowok="t" o:connecttype="custom" o:connectlocs="5291,1038;5291,5845;1491,5844;1160,1741;5291,1038" o:connectangles="0,0,0,0,0"/>
                  <o:lock v:ext="edit" aspectratio="t"/>
                </v:shape>
                <v:oval id="Oval 31" o:spid="_x0000_s1031" style="position:absolute;left:6117;top:10212;width:4526;height:4258;rotation:-5819284fd;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" fillcolor="#f8cfc1 [820]" stroked="f" strokecolor="#f19f82 [1620]">
                  <o:lock v:ext="edit" aspectratio="t"/>
                </v:oval>
                <v:oval id="Oval 32" o:spid="_x0000_s1032" style="position:absolute;left:6217;top:10481;width:3424;height:3221;rotation:-5819284fd;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" fillcolor="#ea6f44 [2420]" stroked="f" strokecolor="#f19f82 [1620]">
                  <o:lock v:ext="edit" aspectratio="t"/>
                  <v:textbox inset="0,0,0,0">
                    <w:txbxContent>
                      <w:sdt>
                        <w:sdtPr>
                          <w:rPr>
                            <w:b/>
                            <w:bCs/>
                            <w:color w:val="FFFFFF" w:themeColor="background1"/>
                          </w:rPr>
                          <w:alias w:val="Rok"/>
                          <w:id w:val="12959716"/>
                          <w:dataBinding w:prefixMappings="xmlns:ns0='http://schemas.microsoft.com/office/2006/coverPageProps'" w:xpath="/ns0:CoverPageProperties[1]/ns0:PublishDate[1]" w:storeItemID="{55AF091B-3C7A-41E3-B477-F2FDAA23CFDA}"/>
                          <w:date w:fullDate="2022-07-29T00:00:00Z">
                            <w:dateFormat w:val="yyyy"/>
                            <w:lid w:val="sk-SK"/>
                            <w:storeMappedDataAs w:val="dateTime"/>
                            <w:calendar w:val="gregorian"/>
                          </w:date>
                        </w:sdtPr>
                        <w:sdtContent>
                          <w:p w14:paraId="3581EC6B" w14:textId="0155BD36" w:rsidR="003D6281" w:rsidRDefault="00422117">
                            <w:pPr>
                              <w:pStyle w:val="Hlavika"/>
                              <w:jc w:val="center"/>
                              <w:rPr>
                                <w:b/>
                                <w:bCs/>
                                <w:color w:val="FFFFFF" w:themeColor="background1"/>
                              </w:rPr>
                            </w:pPr>
                            <w:r>
                              <w:rPr>
                                <w:b/>
                                <w:bCs/>
                                <w:color w:val="FFFFFF" w:themeColor="background1"/>
                              </w:rPr>
                              <w:t>2022</w:t>
                            </w:r>
                          </w:p>
                        </w:sdtContent>
                      </w:sdt>
                    </w:txbxContent>
                  </v:textbox>
                </v:oval>
              </v:group>
              <w10:wrap anchorx="page" anchory="page"/>
            </v:group>
          </w:pict>
        </mc:Fallback>
      </mc:AlternateContent>
    </w:r>
    <w:r>
      <w:rPr>
        <w:color w:val="9D3511" w:themeColor="accent1" w:themeShade="BF"/>
      </w:rPr>
      <w:t>[Zadajte nadpis dokumentu]</w:t>
    </w:r>
  </w:p>
  <w:p w14:paraId="1421B835" w14:textId="77777777" w:rsidR="003D6281" w:rsidRDefault="003D628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3FA7C" w14:textId="77777777" w:rsidR="003D6281" w:rsidRDefault="003D6281">
    <w:pPr>
      <w:pStyle w:val="Hlavika"/>
    </w:pPr>
    <w:r>
      <w:rPr>
        <w:noProof/>
        <w:sz w:val="10"/>
        <w:szCs w:val="20"/>
        <w:lang w:eastAsia="sk-SK"/>
      </w:rPr>
      <mc:AlternateContent>
        <mc:Choice Requires="wps">
          <w:drawing>
            <wp:anchor distT="0" distB="0" distL="114300" distR="114300" simplePos="0" relativeHeight="251670528" behindDoc="0" locked="0" layoutInCell="0" allowOverlap="1" wp14:anchorId="1455E782" wp14:editId="3E9F1C53">
              <wp:simplePos x="0" y="0"/>
              <wp:positionH relativeFrom="leftMargin">
                <wp:posOffset>6656070</wp:posOffset>
              </wp:positionH>
              <wp:positionV relativeFrom="margin">
                <wp:posOffset>-140335</wp:posOffset>
              </wp:positionV>
              <wp:extent cx="594995" cy="8887460"/>
              <wp:effectExtent l="0" t="635" r="0" b="0"/>
              <wp:wrapNone/>
              <wp:docPr id="1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887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67998" w14:textId="4C2C6C2F" w:rsidR="003D6281" w:rsidRPr="00583F11" w:rsidRDefault="00000000">
                          <w:pPr>
                            <w:pStyle w:val="Bezriadkovania"/>
                            <w:rPr>
                              <w:rFonts w:ascii="Verdana" w:eastAsiaTheme="majorEastAsia" w:hAnsi="Verdana" w:cstheme="majorBidi"/>
                              <w:color w:val="7F7F7F" w:themeColor="text1" w:themeTint="80"/>
                              <w:sz w:val="16"/>
                              <w:szCs w:val="16"/>
                            </w:rPr>
                          </w:pPr>
                          <w:sdt>
                            <w:sdtPr>
                              <w:rPr>
                                <w:rFonts w:ascii="Century Gothic" w:eastAsiaTheme="majorEastAsia" w:hAnsi="Century Gothic" w:cstheme="majorBidi"/>
                                <w:color w:val="7F7F7F" w:themeColor="text1" w:themeTint="80"/>
                                <w:sz w:val="14"/>
                                <w:szCs w:val="14"/>
                              </w:rPr>
                              <w:alias w:val="Názov"/>
                              <w:id w:val="12959719"/>
                              <w:dataBinding w:prefixMappings="xmlns:ns0='http://schemas.openxmlformats.org/package/2006/metadata/core-properties' xmlns:ns1='http://purl.org/dc/elements/1.1/'" w:xpath="/ns0:coreProperties[1]/ns1:title[1]" w:storeItemID="{6C3C8BC8-F283-45AE-878A-BAB7291924A1}"/>
                              <w:text/>
                            </w:sdtPr>
                            <w:sdtContent>
                              <w:r w:rsidR="003D6281" w:rsidRPr="007177D8">
                                <w:rPr>
                                  <w:rFonts w:ascii="Century Gothic" w:eastAsiaTheme="majorEastAsia" w:hAnsi="Century Gothic" w:cstheme="majorBidi"/>
                                  <w:color w:val="7F7F7F" w:themeColor="text1" w:themeTint="80"/>
                                  <w:sz w:val="14"/>
                                  <w:szCs w:val="14"/>
                                </w:rPr>
                                <w:t>Technická správa</w:t>
                              </w:r>
                            </w:sdtContent>
                          </w:sdt>
                          <w:r w:rsidR="003D6281" w:rsidRPr="00E15E33">
                            <w:rPr>
                              <w:rFonts w:ascii="Verdana" w:eastAsiaTheme="majorEastAsia" w:hAnsi="Verdana" w:cstheme="majorBidi"/>
                              <w:color w:val="7F7F7F" w:themeColor="text1" w:themeTint="80"/>
                              <w:sz w:val="14"/>
                              <w:szCs w:val="14"/>
                            </w:rPr>
                            <w:t xml:space="preserve"> | </w:t>
                          </w:r>
                          <w:sdt>
                            <w:sdtPr>
                              <w:rPr>
                                <w:rFonts w:ascii="Century Gothic" w:eastAsiaTheme="majorEastAsia" w:hAnsi="Century Gothic" w:cstheme="majorBidi"/>
                                <w:color w:val="7F7F7F" w:themeColor="text1" w:themeTint="80"/>
                                <w:sz w:val="14"/>
                                <w:szCs w:val="14"/>
                              </w:rPr>
                              <w:alias w:val="Dátum"/>
                              <w:id w:val="12959720"/>
                              <w:dataBinding w:prefixMappings="xmlns:ns0='http://schemas.microsoft.com/office/2006/coverPageProps'" w:xpath="/ns0:CoverPageProperties[1]/ns0:PublishDate[1]" w:storeItemID="{55AF091B-3C7A-41E3-B477-F2FDAA23CFDA}"/>
                              <w:date w:fullDate="2022-07-29T00:00:00Z">
                                <w:dateFormat w:val="dd.MM.yyyy"/>
                                <w:lid w:val="sk-SK"/>
                                <w:storeMappedDataAs w:val="dateTime"/>
                                <w:calendar w:val="gregorian"/>
                              </w:date>
                            </w:sdtPr>
                            <w:sdtContent>
                              <w:r w:rsidR="006946BA">
                                <w:rPr>
                                  <w:rFonts w:ascii="Century Gothic" w:eastAsiaTheme="majorEastAsia" w:hAnsi="Century Gothic" w:cstheme="majorBidi"/>
                                  <w:color w:val="7F7F7F" w:themeColor="text1" w:themeTint="80"/>
                                  <w:sz w:val="14"/>
                                  <w:szCs w:val="14"/>
                                </w:rPr>
                                <w:t>29.07.2022</w:t>
                              </w:r>
                            </w:sdtContent>
                          </w:sdt>
                          <w:r w:rsidR="003D6281" w:rsidRPr="00583F11">
                            <w:rPr>
                              <w:rFonts w:ascii="Verdana" w:eastAsiaTheme="majorEastAsia" w:hAnsi="Verdana" w:cstheme="majorBidi"/>
                              <w:color w:val="7F7F7F" w:themeColor="text1" w:themeTint="80"/>
                              <w:sz w:val="16"/>
                              <w:szCs w:val="16"/>
                            </w:rP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w14:anchorId="1455E782" id="Rectangle 21" o:spid="_x0000_s1033" style="position:absolute;margin-left:524.1pt;margin-top:-11.05pt;width:46.85pt;height:699.8pt;z-index:251670528;visibility:visible;mso-wrap-style:square;mso-width-percent:500;mso-height-percent:1000;mso-wrap-distance-left:9pt;mso-wrap-distance-top:0;mso-wrap-distance-right:9pt;mso-wrap-distance-bottom:0;mso-position-horizontal:absolute;mso-position-horizontal-relative:left-margin-area;mso-position-vertical:absolute;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" o:allowincell="f" filled="f" stroked="f">
              <v:textbox style="layout-flow:vertical;mso-layout-flow-alt:bottom-to-top" inset=",,8.64pt,10.8pt">
                <w:txbxContent>
                  <w:p w14:paraId="3E067998" w14:textId="4C2C6C2F" w:rsidR="003D6281" w:rsidRPr="00583F11" w:rsidRDefault="00000000">
                    <w:pPr>
                      <w:pStyle w:val="Bezriadkovania"/>
                      <w:rPr>
                        <w:rFonts w:ascii="Verdana" w:eastAsiaTheme="majorEastAsia" w:hAnsi="Verdana" w:cstheme="majorBidi"/>
                        <w:color w:val="7F7F7F" w:themeColor="text1" w:themeTint="80"/>
                        <w:sz w:val="16"/>
                        <w:szCs w:val="16"/>
                      </w:rPr>
                    </w:pPr>
                    <w:sdt>
                      <w:sdtPr>
                        <w:rPr>
                          <w:rFonts w:ascii="Century Gothic" w:eastAsiaTheme="majorEastAsia" w:hAnsi="Century Gothic" w:cstheme="majorBidi"/>
                          <w:color w:val="7F7F7F" w:themeColor="text1" w:themeTint="80"/>
                          <w:sz w:val="14"/>
                          <w:szCs w:val="14"/>
                        </w:rPr>
                        <w:alias w:val="Názov"/>
                        <w:id w:val="12959719"/>
                        <w:dataBinding w:prefixMappings="xmlns:ns0='http://schemas.openxmlformats.org/package/2006/metadata/core-properties' xmlns:ns1='http://purl.org/dc/elements/1.1/'" w:xpath="/ns0:coreProperties[1]/ns1:title[1]" w:storeItemID="{6C3C8BC8-F283-45AE-878A-BAB7291924A1}"/>
                        <w:text/>
                      </w:sdtPr>
                      <w:sdtContent>
                        <w:r w:rsidR="003D6281" w:rsidRPr="007177D8">
                          <w:rPr>
                            <w:rFonts w:ascii="Century Gothic" w:eastAsiaTheme="majorEastAsia" w:hAnsi="Century Gothic" w:cstheme="majorBidi"/>
                            <w:color w:val="7F7F7F" w:themeColor="text1" w:themeTint="80"/>
                            <w:sz w:val="14"/>
                            <w:szCs w:val="14"/>
                          </w:rPr>
                          <w:t>Technická správa</w:t>
                        </w:r>
                      </w:sdtContent>
                    </w:sdt>
                    <w:r w:rsidR="003D6281" w:rsidRPr="00E15E33">
                      <w:rPr>
                        <w:rFonts w:ascii="Verdana" w:eastAsiaTheme="majorEastAsia" w:hAnsi="Verdana" w:cstheme="majorBidi"/>
                        <w:color w:val="7F7F7F" w:themeColor="text1" w:themeTint="80"/>
                        <w:sz w:val="14"/>
                        <w:szCs w:val="14"/>
                      </w:rPr>
                      <w:t xml:space="preserve"> | </w:t>
                    </w:r>
                    <w:sdt>
                      <w:sdtPr>
                        <w:rPr>
                          <w:rFonts w:ascii="Century Gothic" w:eastAsiaTheme="majorEastAsia" w:hAnsi="Century Gothic" w:cstheme="majorBidi"/>
                          <w:color w:val="7F7F7F" w:themeColor="text1" w:themeTint="80"/>
                          <w:sz w:val="14"/>
                          <w:szCs w:val="14"/>
                        </w:rPr>
                        <w:alias w:val="Dátum"/>
                        <w:id w:val="12959720"/>
                        <w:dataBinding w:prefixMappings="xmlns:ns0='http://schemas.microsoft.com/office/2006/coverPageProps'" w:xpath="/ns0:CoverPageProperties[1]/ns0:PublishDate[1]" w:storeItemID="{55AF091B-3C7A-41E3-B477-F2FDAA23CFDA}"/>
                        <w:date w:fullDate="2022-07-29T00:00:00Z">
                          <w:dateFormat w:val="dd.MM.yyyy"/>
                          <w:lid w:val="sk-SK"/>
                          <w:storeMappedDataAs w:val="dateTime"/>
                          <w:calendar w:val="gregorian"/>
                        </w:date>
                      </w:sdtPr>
                      <w:sdtContent>
                        <w:r w:rsidR="006946BA">
                          <w:rPr>
                            <w:rFonts w:ascii="Century Gothic" w:eastAsiaTheme="majorEastAsia" w:hAnsi="Century Gothic" w:cstheme="majorBidi"/>
                            <w:color w:val="7F7F7F" w:themeColor="text1" w:themeTint="80"/>
                            <w:sz w:val="14"/>
                            <w:szCs w:val="14"/>
                          </w:rPr>
                          <w:t>29.07.2022</w:t>
                        </w:r>
                      </w:sdtContent>
                    </w:sdt>
                    <w:r w:rsidR="003D6281" w:rsidRPr="00583F11">
                      <w:rPr>
                        <w:rFonts w:ascii="Verdana" w:eastAsiaTheme="majorEastAsia" w:hAnsi="Verdana" w:cstheme="majorBidi"/>
                        <w:color w:val="7F7F7F" w:themeColor="text1" w:themeTint="80"/>
                        <w:sz w:val="16"/>
                        <w:szCs w:val="16"/>
                      </w:rPr>
                      <w:t xml:space="preserve"> </w:t>
                    </w:r>
                  </w:p>
                </w:txbxContent>
              </v:textbox>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9B6F702"/>
    <w:lvl w:ilvl="0">
      <w:start w:val="1"/>
      <w:numFmt w:val="bullet"/>
      <w:pStyle w:val="Zoznamsodrkami5"/>
      <w:lvlText w:val="○"/>
      <w:lvlJc w:val="left"/>
      <w:pPr>
        <w:ind w:left="1800" w:hanging="360"/>
      </w:pPr>
      <w:rPr>
        <w:rFonts w:ascii="Monotype Corsiva" w:hAnsi="Monotype Corsiva" w:hint="default"/>
        <w:color w:val="A28E6A" w:themeColor="accent3"/>
      </w:rPr>
    </w:lvl>
  </w:abstractNum>
  <w:abstractNum w:abstractNumId="1" w15:restartNumberingAfterBreak="0">
    <w:nsid w:val="FFFFFF81"/>
    <w:multiLevelType w:val="singleLevel"/>
    <w:tmpl w:val="9A8A1DFA"/>
    <w:lvl w:ilvl="0">
      <w:start w:val="1"/>
      <w:numFmt w:val="bullet"/>
      <w:pStyle w:val="Zoznamsodrkami4"/>
      <w:lvlText w:val=""/>
      <w:lvlJc w:val="left"/>
      <w:pPr>
        <w:ind w:left="1440" w:hanging="360"/>
      </w:pPr>
      <w:rPr>
        <w:rFonts w:ascii="Symbol" w:hAnsi="Symbol" w:hint="default"/>
        <w:color w:val="A28E6A" w:themeColor="accent3"/>
      </w:rPr>
    </w:lvl>
  </w:abstractNum>
  <w:abstractNum w:abstractNumId="2" w15:restartNumberingAfterBreak="0">
    <w:nsid w:val="FFFFFF82"/>
    <w:multiLevelType w:val="singleLevel"/>
    <w:tmpl w:val="AC6E7B80"/>
    <w:lvl w:ilvl="0">
      <w:start w:val="1"/>
      <w:numFmt w:val="bullet"/>
      <w:pStyle w:val="Zoznamsodrkami3"/>
      <w:lvlText w:val=""/>
      <w:lvlJc w:val="left"/>
      <w:pPr>
        <w:ind w:left="1080" w:hanging="360"/>
      </w:pPr>
      <w:rPr>
        <w:rFonts w:ascii="Symbol" w:hAnsi="Symbol" w:hint="default"/>
        <w:color w:val="EE8C69" w:themeColor="accent1" w:themeTint="99"/>
      </w:rPr>
    </w:lvl>
  </w:abstractNum>
  <w:abstractNum w:abstractNumId="3" w15:restartNumberingAfterBreak="0">
    <w:nsid w:val="FFFFFF83"/>
    <w:multiLevelType w:val="singleLevel"/>
    <w:tmpl w:val="3EFA84BC"/>
    <w:lvl w:ilvl="0">
      <w:start w:val="1"/>
      <w:numFmt w:val="bullet"/>
      <w:pStyle w:val="Zoznamsodrkami2"/>
      <w:lvlText w:val=""/>
      <w:lvlJc w:val="left"/>
      <w:pPr>
        <w:ind w:left="720" w:hanging="360"/>
      </w:pPr>
      <w:rPr>
        <w:rFonts w:ascii="Symbol" w:hAnsi="Symbol" w:hint="default"/>
        <w:color w:val="D34817" w:themeColor="accent1"/>
      </w:rPr>
    </w:lvl>
  </w:abstractNum>
  <w:abstractNum w:abstractNumId="4" w15:restartNumberingAfterBreak="0">
    <w:nsid w:val="FFFFFF89"/>
    <w:multiLevelType w:val="singleLevel"/>
    <w:tmpl w:val="7E249CE2"/>
    <w:lvl w:ilvl="0">
      <w:start w:val="1"/>
      <w:numFmt w:val="bullet"/>
      <w:pStyle w:val="Zoznamsodrkami"/>
      <w:lvlText w:val=""/>
      <w:lvlJc w:val="left"/>
      <w:pPr>
        <w:ind w:left="360" w:hanging="360"/>
      </w:pPr>
      <w:rPr>
        <w:rFonts w:ascii="Symbol" w:hAnsi="Symbol" w:hint="default"/>
        <w:color w:val="9D3511" w:themeColor="accent1" w:themeShade="BF"/>
      </w:rPr>
    </w:lvl>
  </w:abstractNum>
  <w:abstractNum w:abstractNumId="5" w15:restartNumberingAfterBreak="0">
    <w:nsid w:val="05BC2ADE"/>
    <w:multiLevelType w:val="hybridMultilevel"/>
    <w:tmpl w:val="C6E60368"/>
    <w:lvl w:ilvl="0" w:tplc="40E02506">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0C885CAF"/>
    <w:multiLevelType w:val="hybridMultilevel"/>
    <w:tmpl w:val="FA5421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6C1C1D"/>
    <w:multiLevelType w:val="multilevel"/>
    <w:tmpl w:val="992251F8"/>
    <w:styleLink w:val="WW8Num6"/>
    <w:lvl w:ilvl="0">
      <w:start w:val="2"/>
      <w:numFmt w:val="upperLetter"/>
      <w:lvlText w:val="%1. "/>
      <w:lvlJc w:val="left"/>
      <w:pPr>
        <w:ind w:left="283" w:hanging="283"/>
      </w:pPr>
      <w:rPr>
        <w:rFonts w:ascii="Verdana" w:hAnsi="Verdana"/>
        <w:b/>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9963971"/>
    <w:multiLevelType w:val="multilevel"/>
    <w:tmpl w:val="DB46BB34"/>
    <w:styleLink w:val="WW8Num5"/>
    <w:lvl w:ilvl="0">
      <w:start w:val="1"/>
      <w:numFmt w:val="upperLetter"/>
      <w:lvlText w:val="%1. "/>
      <w:lvlJc w:val="left"/>
      <w:pPr>
        <w:ind w:left="283" w:hanging="283"/>
      </w:pPr>
      <w:rPr>
        <w:rFonts w:ascii="Verdana" w:hAnsi="Verdana"/>
        <w:b/>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C7A2FF9"/>
    <w:multiLevelType w:val="hybridMultilevel"/>
    <w:tmpl w:val="38CC686E"/>
    <w:lvl w:ilvl="0" w:tplc="A818249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22D91252"/>
    <w:multiLevelType w:val="multilevel"/>
    <w:tmpl w:val="18943F3E"/>
    <w:styleLink w:val="WW8Num3"/>
    <w:lvl w:ilvl="0">
      <w:start w:val="3"/>
      <w:numFmt w:val="upperLetter"/>
      <w:lvlText w:val="%1. "/>
      <w:lvlJc w:val="left"/>
      <w:pPr>
        <w:ind w:left="283" w:hanging="283"/>
      </w:pPr>
      <w:rPr>
        <w:rFonts w:ascii="Verdana" w:hAnsi="Verdana"/>
        <w:b/>
        <w:i w:val="0"/>
        <w:sz w:val="18"/>
        <w:szCs w:val="1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C582EE6"/>
    <w:multiLevelType w:val="hybridMultilevel"/>
    <w:tmpl w:val="805CD33C"/>
    <w:lvl w:ilvl="0" w:tplc="CA281792">
      <w:start w:val="4"/>
      <w:numFmt w:val="bullet"/>
      <w:lvlText w:val="-"/>
      <w:lvlJc w:val="left"/>
      <w:pPr>
        <w:ind w:left="720" w:hanging="360"/>
      </w:pPr>
      <w:rPr>
        <w:rFonts w:ascii="Century Gothic" w:eastAsia="Verdana" w:hAnsi="Century Gothic" w:cs="Verdan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B0659DF"/>
    <w:multiLevelType w:val="hybridMultilevel"/>
    <w:tmpl w:val="0C9E8684"/>
    <w:lvl w:ilvl="0" w:tplc="E08A8F2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8700017"/>
    <w:multiLevelType w:val="hybridMultilevel"/>
    <w:tmpl w:val="4D7C22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A8409FC"/>
    <w:multiLevelType w:val="hybridMultilevel"/>
    <w:tmpl w:val="5076181A"/>
    <w:lvl w:ilvl="0" w:tplc="CDE0A660">
      <w:numFmt w:val="bullet"/>
      <w:lvlText w:val="-"/>
      <w:lvlJc w:val="left"/>
      <w:pPr>
        <w:ind w:left="1065" w:hanging="705"/>
      </w:pPr>
      <w:rPr>
        <w:rFonts w:ascii="Century Gothic" w:eastAsia="Verdana" w:hAnsi="Century Gothic" w:cs="Verdan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323626773">
    <w:abstractNumId w:val="4"/>
  </w:num>
  <w:num w:numId="2" w16cid:durableId="1132020479">
    <w:abstractNumId w:val="4"/>
  </w:num>
  <w:num w:numId="3" w16cid:durableId="97019983">
    <w:abstractNumId w:val="3"/>
  </w:num>
  <w:num w:numId="4" w16cid:durableId="371197401">
    <w:abstractNumId w:val="3"/>
  </w:num>
  <w:num w:numId="5" w16cid:durableId="1271858224">
    <w:abstractNumId w:val="2"/>
  </w:num>
  <w:num w:numId="6" w16cid:durableId="189030873">
    <w:abstractNumId w:val="2"/>
  </w:num>
  <w:num w:numId="7" w16cid:durableId="970668297">
    <w:abstractNumId w:val="1"/>
  </w:num>
  <w:num w:numId="8" w16cid:durableId="629633156">
    <w:abstractNumId w:val="1"/>
  </w:num>
  <w:num w:numId="9" w16cid:durableId="743062365">
    <w:abstractNumId w:val="0"/>
  </w:num>
  <w:num w:numId="10" w16cid:durableId="1757704406">
    <w:abstractNumId w:val="0"/>
  </w:num>
  <w:num w:numId="11" w16cid:durableId="381750847">
    <w:abstractNumId w:val="4"/>
  </w:num>
  <w:num w:numId="12" w16cid:durableId="945844415">
    <w:abstractNumId w:val="3"/>
  </w:num>
  <w:num w:numId="13" w16cid:durableId="468019243">
    <w:abstractNumId w:val="2"/>
  </w:num>
  <w:num w:numId="14" w16cid:durableId="932126475">
    <w:abstractNumId w:val="1"/>
  </w:num>
  <w:num w:numId="15" w16cid:durableId="524902816">
    <w:abstractNumId w:val="0"/>
  </w:num>
  <w:num w:numId="16" w16cid:durableId="351305103">
    <w:abstractNumId w:val="10"/>
  </w:num>
  <w:num w:numId="17" w16cid:durableId="1447307036">
    <w:abstractNumId w:val="8"/>
  </w:num>
  <w:num w:numId="18" w16cid:durableId="451562351">
    <w:abstractNumId w:val="7"/>
  </w:num>
  <w:num w:numId="19" w16cid:durableId="932012139">
    <w:abstractNumId w:val="8"/>
    <w:lvlOverride w:ilvl="0">
      <w:startOverride w:val="1"/>
    </w:lvlOverride>
  </w:num>
  <w:num w:numId="20" w16cid:durableId="196236559">
    <w:abstractNumId w:val="7"/>
    <w:lvlOverride w:ilvl="0">
      <w:startOverride w:val="2"/>
    </w:lvlOverride>
  </w:num>
  <w:num w:numId="21" w16cid:durableId="451628378">
    <w:abstractNumId w:val="11"/>
  </w:num>
  <w:num w:numId="22" w16cid:durableId="2050058797">
    <w:abstractNumId w:val="13"/>
  </w:num>
  <w:num w:numId="23" w16cid:durableId="290403282">
    <w:abstractNumId w:val="6"/>
  </w:num>
  <w:num w:numId="24" w16cid:durableId="1933513749">
    <w:abstractNumId w:val="14"/>
  </w:num>
  <w:num w:numId="25" w16cid:durableId="545063968">
    <w:abstractNumId w:val="9"/>
  </w:num>
  <w:num w:numId="26" w16cid:durableId="10760569">
    <w:abstractNumId w:val="5"/>
  </w:num>
  <w:num w:numId="27" w16cid:durableId="152123396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09"/>
  <w:hyphenationZone w:val="4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94b535e4-5566-451b-b002-f927f86532b7"/>
  </w:docVars>
  <w:rsids>
    <w:rsidRoot w:val="00583F11"/>
    <w:rsid w:val="00001AD2"/>
    <w:rsid w:val="00001D51"/>
    <w:rsid w:val="00001F38"/>
    <w:rsid w:val="000041F5"/>
    <w:rsid w:val="00005853"/>
    <w:rsid w:val="000125B8"/>
    <w:rsid w:val="000212FA"/>
    <w:rsid w:val="00024D68"/>
    <w:rsid w:val="000266CC"/>
    <w:rsid w:val="00026CB2"/>
    <w:rsid w:val="00027EC8"/>
    <w:rsid w:val="000317D2"/>
    <w:rsid w:val="00034FA5"/>
    <w:rsid w:val="00036540"/>
    <w:rsid w:val="0003722D"/>
    <w:rsid w:val="00037732"/>
    <w:rsid w:val="00037ABB"/>
    <w:rsid w:val="00040AFE"/>
    <w:rsid w:val="000415A1"/>
    <w:rsid w:val="0004279E"/>
    <w:rsid w:val="000439F8"/>
    <w:rsid w:val="00044957"/>
    <w:rsid w:val="00044B9B"/>
    <w:rsid w:val="00050B6C"/>
    <w:rsid w:val="00052CAA"/>
    <w:rsid w:val="0005339E"/>
    <w:rsid w:val="00054717"/>
    <w:rsid w:val="000564CE"/>
    <w:rsid w:val="00057741"/>
    <w:rsid w:val="0006018A"/>
    <w:rsid w:val="0006237A"/>
    <w:rsid w:val="000634F4"/>
    <w:rsid w:val="000638D1"/>
    <w:rsid w:val="00063C7D"/>
    <w:rsid w:val="000648FC"/>
    <w:rsid w:val="00064ABB"/>
    <w:rsid w:val="00071B6B"/>
    <w:rsid w:val="00072196"/>
    <w:rsid w:val="00072534"/>
    <w:rsid w:val="00075563"/>
    <w:rsid w:val="000768D9"/>
    <w:rsid w:val="00077214"/>
    <w:rsid w:val="000777D4"/>
    <w:rsid w:val="000804DB"/>
    <w:rsid w:val="00080B89"/>
    <w:rsid w:val="00087CFA"/>
    <w:rsid w:val="00091C61"/>
    <w:rsid w:val="00096F13"/>
    <w:rsid w:val="000A0E1D"/>
    <w:rsid w:val="000A12DF"/>
    <w:rsid w:val="000A290C"/>
    <w:rsid w:val="000A5B77"/>
    <w:rsid w:val="000A68AE"/>
    <w:rsid w:val="000B0166"/>
    <w:rsid w:val="000B1577"/>
    <w:rsid w:val="000B1A59"/>
    <w:rsid w:val="000B2381"/>
    <w:rsid w:val="000B3BA1"/>
    <w:rsid w:val="000B4C74"/>
    <w:rsid w:val="000C17B3"/>
    <w:rsid w:val="000C465B"/>
    <w:rsid w:val="000C637F"/>
    <w:rsid w:val="000C676C"/>
    <w:rsid w:val="000D0CFA"/>
    <w:rsid w:val="000D1579"/>
    <w:rsid w:val="000D2FF8"/>
    <w:rsid w:val="000D36DA"/>
    <w:rsid w:val="000D40C3"/>
    <w:rsid w:val="000D770B"/>
    <w:rsid w:val="000E193B"/>
    <w:rsid w:val="000E4C86"/>
    <w:rsid w:val="000E736D"/>
    <w:rsid w:val="000F1097"/>
    <w:rsid w:val="000F151A"/>
    <w:rsid w:val="000F4561"/>
    <w:rsid w:val="000F511B"/>
    <w:rsid w:val="00104170"/>
    <w:rsid w:val="0010498B"/>
    <w:rsid w:val="00105741"/>
    <w:rsid w:val="00107AF9"/>
    <w:rsid w:val="001100F3"/>
    <w:rsid w:val="00110988"/>
    <w:rsid w:val="00112640"/>
    <w:rsid w:val="001141F7"/>
    <w:rsid w:val="00114251"/>
    <w:rsid w:val="00116A69"/>
    <w:rsid w:val="0011766D"/>
    <w:rsid w:val="00121170"/>
    <w:rsid w:val="00123FB4"/>
    <w:rsid w:val="0012418D"/>
    <w:rsid w:val="00133503"/>
    <w:rsid w:val="0013521C"/>
    <w:rsid w:val="00147D84"/>
    <w:rsid w:val="001510AD"/>
    <w:rsid w:val="00151DCE"/>
    <w:rsid w:val="001528E5"/>
    <w:rsid w:val="00153288"/>
    <w:rsid w:val="00153299"/>
    <w:rsid w:val="00153D40"/>
    <w:rsid w:val="0015554D"/>
    <w:rsid w:val="00155B54"/>
    <w:rsid w:val="00156F12"/>
    <w:rsid w:val="00157AC0"/>
    <w:rsid w:val="001607AF"/>
    <w:rsid w:val="00160908"/>
    <w:rsid w:val="00164601"/>
    <w:rsid w:val="001651E3"/>
    <w:rsid w:val="0016565E"/>
    <w:rsid w:val="0016590F"/>
    <w:rsid w:val="00173948"/>
    <w:rsid w:val="00177A4F"/>
    <w:rsid w:val="00181192"/>
    <w:rsid w:val="00185A04"/>
    <w:rsid w:val="00186118"/>
    <w:rsid w:val="001876E4"/>
    <w:rsid w:val="001901A8"/>
    <w:rsid w:val="001957B2"/>
    <w:rsid w:val="0019582C"/>
    <w:rsid w:val="001A1215"/>
    <w:rsid w:val="001A14CF"/>
    <w:rsid w:val="001A2793"/>
    <w:rsid w:val="001A329B"/>
    <w:rsid w:val="001A32C7"/>
    <w:rsid w:val="001A509F"/>
    <w:rsid w:val="001A7F5C"/>
    <w:rsid w:val="001B138C"/>
    <w:rsid w:val="001B59F2"/>
    <w:rsid w:val="001C2AE4"/>
    <w:rsid w:val="001C5ED6"/>
    <w:rsid w:val="001C6EA7"/>
    <w:rsid w:val="001C75E2"/>
    <w:rsid w:val="001C79EE"/>
    <w:rsid w:val="001C7A51"/>
    <w:rsid w:val="001D1BE4"/>
    <w:rsid w:val="001D2367"/>
    <w:rsid w:val="001D573F"/>
    <w:rsid w:val="001D5E72"/>
    <w:rsid w:val="001D61B7"/>
    <w:rsid w:val="001D6765"/>
    <w:rsid w:val="001D6CC8"/>
    <w:rsid w:val="001E22BD"/>
    <w:rsid w:val="001E3F4A"/>
    <w:rsid w:val="001E7C98"/>
    <w:rsid w:val="001F1C44"/>
    <w:rsid w:val="001F6A77"/>
    <w:rsid w:val="001F70AC"/>
    <w:rsid w:val="00203C21"/>
    <w:rsid w:val="00211A33"/>
    <w:rsid w:val="00212298"/>
    <w:rsid w:val="002154F2"/>
    <w:rsid w:val="00216472"/>
    <w:rsid w:val="00216B87"/>
    <w:rsid w:val="00230071"/>
    <w:rsid w:val="0023027B"/>
    <w:rsid w:val="00230C8B"/>
    <w:rsid w:val="00236052"/>
    <w:rsid w:val="00237311"/>
    <w:rsid w:val="00242C87"/>
    <w:rsid w:val="002434B3"/>
    <w:rsid w:val="002450BC"/>
    <w:rsid w:val="00256A5D"/>
    <w:rsid w:val="00261106"/>
    <w:rsid w:val="002727E5"/>
    <w:rsid w:val="00275887"/>
    <w:rsid w:val="00284490"/>
    <w:rsid w:val="0028494E"/>
    <w:rsid w:val="00291990"/>
    <w:rsid w:val="0029280A"/>
    <w:rsid w:val="00294940"/>
    <w:rsid w:val="00295853"/>
    <w:rsid w:val="002A1C1D"/>
    <w:rsid w:val="002A4B9E"/>
    <w:rsid w:val="002A70AB"/>
    <w:rsid w:val="002B346A"/>
    <w:rsid w:val="002B49DD"/>
    <w:rsid w:val="002B4F92"/>
    <w:rsid w:val="002C108D"/>
    <w:rsid w:val="002C3DBD"/>
    <w:rsid w:val="002C4A87"/>
    <w:rsid w:val="002C530D"/>
    <w:rsid w:val="002D1FD4"/>
    <w:rsid w:val="002D2370"/>
    <w:rsid w:val="002D2EFA"/>
    <w:rsid w:val="002D4A4D"/>
    <w:rsid w:val="002E2CCE"/>
    <w:rsid w:val="002E33D3"/>
    <w:rsid w:val="002E37F2"/>
    <w:rsid w:val="002E3D37"/>
    <w:rsid w:val="002E5D93"/>
    <w:rsid w:val="002E60CF"/>
    <w:rsid w:val="002E6C7D"/>
    <w:rsid w:val="002F052F"/>
    <w:rsid w:val="002F2493"/>
    <w:rsid w:val="002F31D5"/>
    <w:rsid w:val="002F5EA7"/>
    <w:rsid w:val="0030049C"/>
    <w:rsid w:val="00304687"/>
    <w:rsid w:val="00310D31"/>
    <w:rsid w:val="00317BF5"/>
    <w:rsid w:val="00325069"/>
    <w:rsid w:val="00332FE9"/>
    <w:rsid w:val="0033487B"/>
    <w:rsid w:val="00334AE0"/>
    <w:rsid w:val="00336366"/>
    <w:rsid w:val="00340217"/>
    <w:rsid w:val="0034057D"/>
    <w:rsid w:val="003437B9"/>
    <w:rsid w:val="00343C35"/>
    <w:rsid w:val="003456C6"/>
    <w:rsid w:val="00346C6B"/>
    <w:rsid w:val="00346C85"/>
    <w:rsid w:val="00350339"/>
    <w:rsid w:val="0035169E"/>
    <w:rsid w:val="00355BCF"/>
    <w:rsid w:val="0036040A"/>
    <w:rsid w:val="003620F8"/>
    <w:rsid w:val="00366D43"/>
    <w:rsid w:val="003670AD"/>
    <w:rsid w:val="00367B74"/>
    <w:rsid w:val="00367DAB"/>
    <w:rsid w:val="0037299C"/>
    <w:rsid w:val="00374E7B"/>
    <w:rsid w:val="003805B0"/>
    <w:rsid w:val="0038352F"/>
    <w:rsid w:val="00384F68"/>
    <w:rsid w:val="0039155F"/>
    <w:rsid w:val="00393903"/>
    <w:rsid w:val="00394FB2"/>
    <w:rsid w:val="00395B75"/>
    <w:rsid w:val="00396A30"/>
    <w:rsid w:val="003A1574"/>
    <w:rsid w:val="003A292E"/>
    <w:rsid w:val="003A3B5E"/>
    <w:rsid w:val="003B0D09"/>
    <w:rsid w:val="003B0FBA"/>
    <w:rsid w:val="003B276F"/>
    <w:rsid w:val="003B38C5"/>
    <w:rsid w:val="003B3A8F"/>
    <w:rsid w:val="003B455C"/>
    <w:rsid w:val="003B4DEB"/>
    <w:rsid w:val="003B5789"/>
    <w:rsid w:val="003C0A94"/>
    <w:rsid w:val="003C3C78"/>
    <w:rsid w:val="003D0462"/>
    <w:rsid w:val="003D3041"/>
    <w:rsid w:val="003D3645"/>
    <w:rsid w:val="003D3996"/>
    <w:rsid w:val="003D3B6E"/>
    <w:rsid w:val="003D53CE"/>
    <w:rsid w:val="003D6281"/>
    <w:rsid w:val="003D6291"/>
    <w:rsid w:val="003E022C"/>
    <w:rsid w:val="003E0C0B"/>
    <w:rsid w:val="003E1E69"/>
    <w:rsid w:val="003E2E67"/>
    <w:rsid w:val="003E6FB6"/>
    <w:rsid w:val="003E7AB4"/>
    <w:rsid w:val="003E7F09"/>
    <w:rsid w:val="003F200E"/>
    <w:rsid w:val="003F4631"/>
    <w:rsid w:val="003F49E7"/>
    <w:rsid w:val="003F5A85"/>
    <w:rsid w:val="003F6142"/>
    <w:rsid w:val="00400401"/>
    <w:rsid w:val="00400EED"/>
    <w:rsid w:val="004016D2"/>
    <w:rsid w:val="004068A6"/>
    <w:rsid w:val="004075E5"/>
    <w:rsid w:val="004109CE"/>
    <w:rsid w:val="00411434"/>
    <w:rsid w:val="0041173D"/>
    <w:rsid w:val="004132E8"/>
    <w:rsid w:val="00414346"/>
    <w:rsid w:val="00417ED8"/>
    <w:rsid w:val="00421204"/>
    <w:rsid w:val="00422117"/>
    <w:rsid w:val="0042339F"/>
    <w:rsid w:val="0042619C"/>
    <w:rsid w:val="004310AB"/>
    <w:rsid w:val="00431DFE"/>
    <w:rsid w:val="00433683"/>
    <w:rsid w:val="004340A2"/>
    <w:rsid w:val="00434D9C"/>
    <w:rsid w:val="0043507E"/>
    <w:rsid w:val="0044018C"/>
    <w:rsid w:val="00440F8D"/>
    <w:rsid w:val="0044223D"/>
    <w:rsid w:val="00447DD4"/>
    <w:rsid w:val="0045172F"/>
    <w:rsid w:val="00452C57"/>
    <w:rsid w:val="00453976"/>
    <w:rsid w:val="00460677"/>
    <w:rsid w:val="00466E10"/>
    <w:rsid w:val="00471E74"/>
    <w:rsid w:val="00471F02"/>
    <w:rsid w:val="00475B82"/>
    <w:rsid w:val="004773B2"/>
    <w:rsid w:val="00480212"/>
    <w:rsid w:val="00484EDF"/>
    <w:rsid w:val="00484FAD"/>
    <w:rsid w:val="00486582"/>
    <w:rsid w:val="00486C09"/>
    <w:rsid w:val="0049076B"/>
    <w:rsid w:val="00490C85"/>
    <w:rsid w:val="00494AF5"/>
    <w:rsid w:val="004956DE"/>
    <w:rsid w:val="00497124"/>
    <w:rsid w:val="004A0AD0"/>
    <w:rsid w:val="004A1B45"/>
    <w:rsid w:val="004A1D87"/>
    <w:rsid w:val="004A3356"/>
    <w:rsid w:val="004A3AAB"/>
    <w:rsid w:val="004B5B00"/>
    <w:rsid w:val="004B6684"/>
    <w:rsid w:val="004C08C3"/>
    <w:rsid w:val="004C5224"/>
    <w:rsid w:val="004C5583"/>
    <w:rsid w:val="004D0041"/>
    <w:rsid w:val="004D0955"/>
    <w:rsid w:val="004D3901"/>
    <w:rsid w:val="004D5110"/>
    <w:rsid w:val="004D5E15"/>
    <w:rsid w:val="004D6BEF"/>
    <w:rsid w:val="004E0138"/>
    <w:rsid w:val="004E3BDC"/>
    <w:rsid w:val="004E6343"/>
    <w:rsid w:val="004F0581"/>
    <w:rsid w:val="004F2D84"/>
    <w:rsid w:val="004F4EAD"/>
    <w:rsid w:val="004F6774"/>
    <w:rsid w:val="004F7E38"/>
    <w:rsid w:val="00500688"/>
    <w:rsid w:val="00505D35"/>
    <w:rsid w:val="0050655B"/>
    <w:rsid w:val="00506FB0"/>
    <w:rsid w:val="00511E7C"/>
    <w:rsid w:val="005121AB"/>
    <w:rsid w:val="00512E1D"/>
    <w:rsid w:val="00517D94"/>
    <w:rsid w:val="00517D9D"/>
    <w:rsid w:val="005215DC"/>
    <w:rsid w:val="00521ACE"/>
    <w:rsid w:val="0052274A"/>
    <w:rsid w:val="00530238"/>
    <w:rsid w:val="0053047F"/>
    <w:rsid w:val="00530FE7"/>
    <w:rsid w:val="005310B9"/>
    <w:rsid w:val="00532F07"/>
    <w:rsid w:val="00534AF9"/>
    <w:rsid w:val="00537284"/>
    <w:rsid w:val="005403DE"/>
    <w:rsid w:val="0054049F"/>
    <w:rsid w:val="00540D14"/>
    <w:rsid w:val="00540F81"/>
    <w:rsid w:val="00540FC0"/>
    <w:rsid w:val="00541216"/>
    <w:rsid w:val="00542F0A"/>
    <w:rsid w:val="00543604"/>
    <w:rsid w:val="00543E00"/>
    <w:rsid w:val="005440C5"/>
    <w:rsid w:val="00545597"/>
    <w:rsid w:val="005507B9"/>
    <w:rsid w:val="00552513"/>
    <w:rsid w:val="00552674"/>
    <w:rsid w:val="00557A4D"/>
    <w:rsid w:val="00562AB6"/>
    <w:rsid w:val="0056315C"/>
    <w:rsid w:val="00564BFA"/>
    <w:rsid w:val="00566D56"/>
    <w:rsid w:val="00567788"/>
    <w:rsid w:val="00570A20"/>
    <w:rsid w:val="005725DB"/>
    <w:rsid w:val="005777F0"/>
    <w:rsid w:val="00583F11"/>
    <w:rsid w:val="005855D4"/>
    <w:rsid w:val="005911C9"/>
    <w:rsid w:val="00592F08"/>
    <w:rsid w:val="00593930"/>
    <w:rsid w:val="00594F8D"/>
    <w:rsid w:val="005A0334"/>
    <w:rsid w:val="005A064C"/>
    <w:rsid w:val="005A426A"/>
    <w:rsid w:val="005A55BA"/>
    <w:rsid w:val="005A5891"/>
    <w:rsid w:val="005B13BC"/>
    <w:rsid w:val="005B4534"/>
    <w:rsid w:val="005C439D"/>
    <w:rsid w:val="005C4457"/>
    <w:rsid w:val="005C6E53"/>
    <w:rsid w:val="005C713C"/>
    <w:rsid w:val="005D17DE"/>
    <w:rsid w:val="005D1A95"/>
    <w:rsid w:val="005D2EBE"/>
    <w:rsid w:val="005D2F8B"/>
    <w:rsid w:val="005D62F4"/>
    <w:rsid w:val="005E41CE"/>
    <w:rsid w:val="005E7057"/>
    <w:rsid w:val="005F0A03"/>
    <w:rsid w:val="005F1891"/>
    <w:rsid w:val="005F2765"/>
    <w:rsid w:val="005F3DF0"/>
    <w:rsid w:val="005F5CB5"/>
    <w:rsid w:val="005F612D"/>
    <w:rsid w:val="005F77CF"/>
    <w:rsid w:val="00601660"/>
    <w:rsid w:val="006021DB"/>
    <w:rsid w:val="00602880"/>
    <w:rsid w:val="00604CAD"/>
    <w:rsid w:val="00611372"/>
    <w:rsid w:val="00613D30"/>
    <w:rsid w:val="00615940"/>
    <w:rsid w:val="00616276"/>
    <w:rsid w:val="00620C93"/>
    <w:rsid w:val="006222F2"/>
    <w:rsid w:val="006237CE"/>
    <w:rsid w:val="006248CA"/>
    <w:rsid w:val="00626A9E"/>
    <w:rsid w:val="00631988"/>
    <w:rsid w:val="006322CC"/>
    <w:rsid w:val="006328FC"/>
    <w:rsid w:val="00633549"/>
    <w:rsid w:val="00635F4F"/>
    <w:rsid w:val="006369F2"/>
    <w:rsid w:val="006377B2"/>
    <w:rsid w:val="006415C8"/>
    <w:rsid w:val="006418DB"/>
    <w:rsid w:val="0064306E"/>
    <w:rsid w:val="00643DF3"/>
    <w:rsid w:val="00644B0D"/>
    <w:rsid w:val="00646FB9"/>
    <w:rsid w:val="0065023A"/>
    <w:rsid w:val="00656BB0"/>
    <w:rsid w:val="006571C9"/>
    <w:rsid w:val="00660326"/>
    <w:rsid w:val="006629E9"/>
    <w:rsid w:val="00665584"/>
    <w:rsid w:val="006723A0"/>
    <w:rsid w:val="006734D3"/>
    <w:rsid w:val="00674C3D"/>
    <w:rsid w:val="00675D58"/>
    <w:rsid w:val="006761B5"/>
    <w:rsid w:val="00676941"/>
    <w:rsid w:val="00680345"/>
    <w:rsid w:val="00680CD3"/>
    <w:rsid w:val="006817C0"/>
    <w:rsid w:val="00681EE0"/>
    <w:rsid w:val="00683148"/>
    <w:rsid w:val="00683584"/>
    <w:rsid w:val="0068735A"/>
    <w:rsid w:val="00687E21"/>
    <w:rsid w:val="006903C5"/>
    <w:rsid w:val="006946BA"/>
    <w:rsid w:val="006976CB"/>
    <w:rsid w:val="006A0120"/>
    <w:rsid w:val="006A0B11"/>
    <w:rsid w:val="006A1F43"/>
    <w:rsid w:val="006B05F4"/>
    <w:rsid w:val="006B1B69"/>
    <w:rsid w:val="006B1D5D"/>
    <w:rsid w:val="006B2166"/>
    <w:rsid w:val="006B3C68"/>
    <w:rsid w:val="006C095A"/>
    <w:rsid w:val="006C1993"/>
    <w:rsid w:val="006C2AE4"/>
    <w:rsid w:val="006C2DA8"/>
    <w:rsid w:val="006C6089"/>
    <w:rsid w:val="006C6119"/>
    <w:rsid w:val="006C73E9"/>
    <w:rsid w:val="006D2862"/>
    <w:rsid w:val="006D2CFA"/>
    <w:rsid w:val="006D4904"/>
    <w:rsid w:val="006D61B1"/>
    <w:rsid w:val="006D7B94"/>
    <w:rsid w:val="006E0BCA"/>
    <w:rsid w:val="006E3DA1"/>
    <w:rsid w:val="006E5D02"/>
    <w:rsid w:val="006E6A90"/>
    <w:rsid w:val="006F04AD"/>
    <w:rsid w:val="006F36BD"/>
    <w:rsid w:val="006F5BA9"/>
    <w:rsid w:val="00701EF2"/>
    <w:rsid w:val="0070589D"/>
    <w:rsid w:val="007167BB"/>
    <w:rsid w:val="00716A1C"/>
    <w:rsid w:val="00717665"/>
    <w:rsid w:val="007177D8"/>
    <w:rsid w:val="00720AC1"/>
    <w:rsid w:val="00723890"/>
    <w:rsid w:val="007239AB"/>
    <w:rsid w:val="00723D31"/>
    <w:rsid w:val="0072491F"/>
    <w:rsid w:val="00725B9B"/>
    <w:rsid w:val="00725E6E"/>
    <w:rsid w:val="007262D1"/>
    <w:rsid w:val="0073063D"/>
    <w:rsid w:val="007320D9"/>
    <w:rsid w:val="007333F4"/>
    <w:rsid w:val="007339B5"/>
    <w:rsid w:val="00733BA4"/>
    <w:rsid w:val="00734359"/>
    <w:rsid w:val="00742955"/>
    <w:rsid w:val="00742BA6"/>
    <w:rsid w:val="00746C52"/>
    <w:rsid w:val="00753C19"/>
    <w:rsid w:val="00761973"/>
    <w:rsid w:val="00761A8C"/>
    <w:rsid w:val="00762E99"/>
    <w:rsid w:val="00763185"/>
    <w:rsid w:val="007656F8"/>
    <w:rsid w:val="00766603"/>
    <w:rsid w:val="00772F4F"/>
    <w:rsid w:val="00775681"/>
    <w:rsid w:val="00777E1E"/>
    <w:rsid w:val="007817FF"/>
    <w:rsid w:val="00783FCD"/>
    <w:rsid w:val="007841CA"/>
    <w:rsid w:val="0078504F"/>
    <w:rsid w:val="00785A25"/>
    <w:rsid w:val="007938DD"/>
    <w:rsid w:val="00794EC4"/>
    <w:rsid w:val="00795F35"/>
    <w:rsid w:val="007B0275"/>
    <w:rsid w:val="007B213B"/>
    <w:rsid w:val="007B27C5"/>
    <w:rsid w:val="007B5BFB"/>
    <w:rsid w:val="007B7151"/>
    <w:rsid w:val="007B75E9"/>
    <w:rsid w:val="007C1A21"/>
    <w:rsid w:val="007C5903"/>
    <w:rsid w:val="007C65D9"/>
    <w:rsid w:val="007C67B8"/>
    <w:rsid w:val="007D0DD4"/>
    <w:rsid w:val="007D23F3"/>
    <w:rsid w:val="007D2CB0"/>
    <w:rsid w:val="007D2CF0"/>
    <w:rsid w:val="007D4197"/>
    <w:rsid w:val="007E7EDE"/>
    <w:rsid w:val="007F057A"/>
    <w:rsid w:val="007F0C4B"/>
    <w:rsid w:val="007F37CF"/>
    <w:rsid w:val="007F5908"/>
    <w:rsid w:val="00800740"/>
    <w:rsid w:val="00801E25"/>
    <w:rsid w:val="008033FA"/>
    <w:rsid w:val="00810E68"/>
    <w:rsid w:val="00811A7E"/>
    <w:rsid w:val="00812382"/>
    <w:rsid w:val="00814723"/>
    <w:rsid w:val="00814CAB"/>
    <w:rsid w:val="00817E5E"/>
    <w:rsid w:val="00820431"/>
    <w:rsid w:val="00821885"/>
    <w:rsid w:val="00821FC0"/>
    <w:rsid w:val="0082458E"/>
    <w:rsid w:val="00825130"/>
    <w:rsid w:val="00825133"/>
    <w:rsid w:val="00830C71"/>
    <w:rsid w:val="008312DC"/>
    <w:rsid w:val="00832B44"/>
    <w:rsid w:val="00832B74"/>
    <w:rsid w:val="00832F5C"/>
    <w:rsid w:val="0083387B"/>
    <w:rsid w:val="00833B55"/>
    <w:rsid w:val="00834F9D"/>
    <w:rsid w:val="00835ACE"/>
    <w:rsid w:val="00837FAA"/>
    <w:rsid w:val="00842173"/>
    <w:rsid w:val="00842D7D"/>
    <w:rsid w:val="00847C6A"/>
    <w:rsid w:val="00850B09"/>
    <w:rsid w:val="008524FE"/>
    <w:rsid w:val="00853302"/>
    <w:rsid w:val="00853754"/>
    <w:rsid w:val="008577A7"/>
    <w:rsid w:val="008601B3"/>
    <w:rsid w:val="00862354"/>
    <w:rsid w:val="00862544"/>
    <w:rsid w:val="00863F49"/>
    <w:rsid w:val="00863FEC"/>
    <w:rsid w:val="0086536A"/>
    <w:rsid w:val="00873C70"/>
    <w:rsid w:val="00883897"/>
    <w:rsid w:val="008847EB"/>
    <w:rsid w:val="00886475"/>
    <w:rsid w:val="0088666D"/>
    <w:rsid w:val="008866CE"/>
    <w:rsid w:val="00891132"/>
    <w:rsid w:val="008912E9"/>
    <w:rsid w:val="008931A2"/>
    <w:rsid w:val="0089595E"/>
    <w:rsid w:val="008962F4"/>
    <w:rsid w:val="0089642D"/>
    <w:rsid w:val="008970DA"/>
    <w:rsid w:val="008B32FB"/>
    <w:rsid w:val="008B5988"/>
    <w:rsid w:val="008B6A23"/>
    <w:rsid w:val="008C0C02"/>
    <w:rsid w:val="008C0E1A"/>
    <w:rsid w:val="008C0F0C"/>
    <w:rsid w:val="008C15DE"/>
    <w:rsid w:val="008C3A97"/>
    <w:rsid w:val="008C5CFB"/>
    <w:rsid w:val="008C5D9B"/>
    <w:rsid w:val="008D091E"/>
    <w:rsid w:val="008D0BE8"/>
    <w:rsid w:val="008D2E27"/>
    <w:rsid w:val="008D32A5"/>
    <w:rsid w:val="008D4945"/>
    <w:rsid w:val="008D5275"/>
    <w:rsid w:val="008D6CE1"/>
    <w:rsid w:val="008E08B7"/>
    <w:rsid w:val="008E1683"/>
    <w:rsid w:val="008E29F2"/>
    <w:rsid w:val="008E324B"/>
    <w:rsid w:val="008E3601"/>
    <w:rsid w:val="008E487D"/>
    <w:rsid w:val="008E5FF7"/>
    <w:rsid w:val="008F3D36"/>
    <w:rsid w:val="008F639B"/>
    <w:rsid w:val="008F779F"/>
    <w:rsid w:val="008F7BED"/>
    <w:rsid w:val="0090444A"/>
    <w:rsid w:val="00907518"/>
    <w:rsid w:val="00912062"/>
    <w:rsid w:val="00916C5C"/>
    <w:rsid w:val="00917A47"/>
    <w:rsid w:val="009205FB"/>
    <w:rsid w:val="00920EB9"/>
    <w:rsid w:val="00924441"/>
    <w:rsid w:val="00927B64"/>
    <w:rsid w:val="00931987"/>
    <w:rsid w:val="00933778"/>
    <w:rsid w:val="00935DAD"/>
    <w:rsid w:val="009427A5"/>
    <w:rsid w:val="00946343"/>
    <w:rsid w:val="00946436"/>
    <w:rsid w:val="00950D63"/>
    <w:rsid w:val="00952A19"/>
    <w:rsid w:val="00953A62"/>
    <w:rsid w:val="00957B62"/>
    <w:rsid w:val="0096142D"/>
    <w:rsid w:val="00962328"/>
    <w:rsid w:val="00963684"/>
    <w:rsid w:val="0096584C"/>
    <w:rsid w:val="0096640C"/>
    <w:rsid w:val="00971086"/>
    <w:rsid w:val="00975AF0"/>
    <w:rsid w:val="00976265"/>
    <w:rsid w:val="00977E58"/>
    <w:rsid w:val="00980008"/>
    <w:rsid w:val="009848D0"/>
    <w:rsid w:val="009854BC"/>
    <w:rsid w:val="0098653A"/>
    <w:rsid w:val="00987A30"/>
    <w:rsid w:val="00991B4C"/>
    <w:rsid w:val="009932DD"/>
    <w:rsid w:val="0099417D"/>
    <w:rsid w:val="00995E63"/>
    <w:rsid w:val="009A01EA"/>
    <w:rsid w:val="009A0A31"/>
    <w:rsid w:val="009A1148"/>
    <w:rsid w:val="009A173F"/>
    <w:rsid w:val="009A3414"/>
    <w:rsid w:val="009A607A"/>
    <w:rsid w:val="009B1C27"/>
    <w:rsid w:val="009B35A0"/>
    <w:rsid w:val="009B47C9"/>
    <w:rsid w:val="009C18C1"/>
    <w:rsid w:val="009C337D"/>
    <w:rsid w:val="009C43EF"/>
    <w:rsid w:val="009C69AC"/>
    <w:rsid w:val="009C775F"/>
    <w:rsid w:val="009D3C43"/>
    <w:rsid w:val="009D3FDC"/>
    <w:rsid w:val="009D4275"/>
    <w:rsid w:val="009D51DF"/>
    <w:rsid w:val="009E0566"/>
    <w:rsid w:val="009E0741"/>
    <w:rsid w:val="009E2E57"/>
    <w:rsid w:val="009E46F2"/>
    <w:rsid w:val="009F0B60"/>
    <w:rsid w:val="009F0C1A"/>
    <w:rsid w:val="009F793D"/>
    <w:rsid w:val="00A033F1"/>
    <w:rsid w:val="00A05450"/>
    <w:rsid w:val="00A065F3"/>
    <w:rsid w:val="00A1043C"/>
    <w:rsid w:val="00A11B40"/>
    <w:rsid w:val="00A177DF"/>
    <w:rsid w:val="00A21327"/>
    <w:rsid w:val="00A219B2"/>
    <w:rsid w:val="00A21C31"/>
    <w:rsid w:val="00A2556E"/>
    <w:rsid w:val="00A27D25"/>
    <w:rsid w:val="00A30D71"/>
    <w:rsid w:val="00A32496"/>
    <w:rsid w:val="00A33D18"/>
    <w:rsid w:val="00A34649"/>
    <w:rsid w:val="00A351DE"/>
    <w:rsid w:val="00A3705C"/>
    <w:rsid w:val="00A37CB8"/>
    <w:rsid w:val="00A43409"/>
    <w:rsid w:val="00A47684"/>
    <w:rsid w:val="00A527CE"/>
    <w:rsid w:val="00A52D32"/>
    <w:rsid w:val="00A52D41"/>
    <w:rsid w:val="00A545A4"/>
    <w:rsid w:val="00A551F8"/>
    <w:rsid w:val="00A557ED"/>
    <w:rsid w:val="00A56355"/>
    <w:rsid w:val="00A56E54"/>
    <w:rsid w:val="00A56FED"/>
    <w:rsid w:val="00A617CD"/>
    <w:rsid w:val="00A6326A"/>
    <w:rsid w:val="00A6370B"/>
    <w:rsid w:val="00A6457C"/>
    <w:rsid w:val="00A6611A"/>
    <w:rsid w:val="00A66EF5"/>
    <w:rsid w:val="00A67F45"/>
    <w:rsid w:val="00A735D6"/>
    <w:rsid w:val="00A74B49"/>
    <w:rsid w:val="00A75FF0"/>
    <w:rsid w:val="00A7691F"/>
    <w:rsid w:val="00A77DDD"/>
    <w:rsid w:val="00A80CCD"/>
    <w:rsid w:val="00A816E9"/>
    <w:rsid w:val="00A82130"/>
    <w:rsid w:val="00A823DD"/>
    <w:rsid w:val="00A8255C"/>
    <w:rsid w:val="00A840B4"/>
    <w:rsid w:val="00A8545F"/>
    <w:rsid w:val="00A859A0"/>
    <w:rsid w:val="00A9173A"/>
    <w:rsid w:val="00A932AE"/>
    <w:rsid w:val="00A933BC"/>
    <w:rsid w:val="00AA0646"/>
    <w:rsid w:val="00AA1268"/>
    <w:rsid w:val="00AA1A7B"/>
    <w:rsid w:val="00AA20F3"/>
    <w:rsid w:val="00AA25A3"/>
    <w:rsid w:val="00AB1CD3"/>
    <w:rsid w:val="00AB32A9"/>
    <w:rsid w:val="00AB369D"/>
    <w:rsid w:val="00AB5369"/>
    <w:rsid w:val="00AC1BC5"/>
    <w:rsid w:val="00AC2AAE"/>
    <w:rsid w:val="00AC38D3"/>
    <w:rsid w:val="00AC3FB6"/>
    <w:rsid w:val="00AD20E5"/>
    <w:rsid w:val="00AD2784"/>
    <w:rsid w:val="00AD4C69"/>
    <w:rsid w:val="00AD740C"/>
    <w:rsid w:val="00AE04C4"/>
    <w:rsid w:val="00AE1E10"/>
    <w:rsid w:val="00AE3A44"/>
    <w:rsid w:val="00AE534A"/>
    <w:rsid w:val="00AE5F3A"/>
    <w:rsid w:val="00AE6BEE"/>
    <w:rsid w:val="00AF48C6"/>
    <w:rsid w:val="00AF4DED"/>
    <w:rsid w:val="00B06630"/>
    <w:rsid w:val="00B06A95"/>
    <w:rsid w:val="00B078EC"/>
    <w:rsid w:val="00B12975"/>
    <w:rsid w:val="00B12B21"/>
    <w:rsid w:val="00B13502"/>
    <w:rsid w:val="00B20716"/>
    <w:rsid w:val="00B21B50"/>
    <w:rsid w:val="00B21EC5"/>
    <w:rsid w:val="00B227B2"/>
    <w:rsid w:val="00B229C3"/>
    <w:rsid w:val="00B3009A"/>
    <w:rsid w:val="00B3491D"/>
    <w:rsid w:val="00B34DDB"/>
    <w:rsid w:val="00B3579B"/>
    <w:rsid w:val="00B359D9"/>
    <w:rsid w:val="00B40D56"/>
    <w:rsid w:val="00B42BAE"/>
    <w:rsid w:val="00B5154A"/>
    <w:rsid w:val="00B5297E"/>
    <w:rsid w:val="00B52FBF"/>
    <w:rsid w:val="00B5639D"/>
    <w:rsid w:val="00B57BA3"/>
    <w:rsid w:val="00B606AF"/>
    <w:rsid w:val="00B634C0"/>
    <w:rsid w:val="00B65AC4"/>
    <w:rsid w:val="00B70464"/>
    <w:rsid w:val="00B704B4"/>
    <w:rsid w:val="00B729F4"/>
    <w:rsid w:val="00B7324D"/>
    <w:rsid w:val="00B73926"/>
    <w:rsid w:val="00B77711"/>
    <w:rsid w:val="00B77A45"/>
    <w:rsid w:val="00B83BBC"/>
    <w:rsid w:val="00B843FB"/>
    <w:rsid w:val="00B84C7C"/>
    <w:rsid w:val="00B87817"/>
    <w:rsid w:val="00B87BDE"/>
    <w:rsid w:val="00B958B4"/>
    <w:rsid w:val="00BA0082"/>
    <w:rsid w:val="00BA1135"/>
    <w:rsid w:val="00BA43E9"/>
    <w:rsid w:val="00BA72A8"/>
    <w:rsid w:val="00BB060C"/>
    <w:rsid w:val="00BB22CA"/>
    <w:rsid w:val="00BB249C"/>
    <w:rsid w:val="00BB2B74"/>
    <w:rsid w:val="00BB7189"/>
    <w:rsid w:val="00BC5ACC"/>
    <w:rsid w:val="00BD02D0"/>
    <w:rsid w:val="00BD3463"/>
    <w:rsid w:val="00BD6258"/>
    <w:rsid w:val="00BD7F5A"/>
    <w:rsid w:val="00BE01FA"/>
    <w:rsid w:val="00BE1100"/>
    <w:rsid w:val="00BE1DE8"/>
    <w:rsid w:val="00BE2430"/>
    <w:rsid w:val="00BE6271"/>
    <w:rsid w:val="00BE77CB"/>
    <w:rsid w:val="00BE7D7C"/>
    <w:rsid w:val="00BF0CB7"/>
    <w:rsid w:val="00BF15BA"/>
    <w:rsid w:val="00BF1635"/>
    <w:rsid w:val="00BF1CA1"/>
    <w:rsid w:val="00BF4DF0"/>
    <w:rsid w:val="00BF5483"/>
    <w:rsid w:val="00BF5497"/>
    <w:rsid w:val="00BF5856"/>
    <w:rsid w:val="00BF5D4C"/>
    <w:rsid w:val="00BF6C8E"/>
    <w:rsid w:val="00BF767C"/>
    <w:rsid w:val="00C03A6D"/>
    <w:rsid w:val="00C10213"/>
    <w:rsid w:val="00C13198"/>
    <w:rsid w:val="00C1779C"/>
    <w:rsid w:val="00C23C89"/>
    <w:rsid w:val="00C24839"/>
    <w:rsid w:val="00C25A48"/>
    <w:rsid w:val="00C2621B"/>
    <w:rsid w:val="00C27497"/>
    <w:rsid w:val="00C32398"/>
    <w:rsid w:val="00C33478"/>
    <w:rsid w:val="00C335C0"/>
    <w:rsid w:val="00C34F33"/>
    <w:rsid w:val="00C36716"/>
    <w:rsid w:val="00C36B92"/>
    <w:rsid w:val="00C4097B"/>
    <w:rsid w:val="00C41015"/>
    <w:rsid w:val="00C42615"/>
    <w:rsid w:val="00C432EA"/>
    <w:rsid w:val="00C438AD"/>
    <w:rsid w:val="00C465FB"/>
    <w:rsid w:val="00C466CE"/>
    <w:rsid w:val="00C51FE3"/>
    <w:rsid w:val="00C520C9"/>
    <w:rsid w:val="00C53166"/>
    <w:rsid w:val="00C54391"/>
    <w:rsid w:val="00C55055"/>
    <w:rsid w:val="00C63EFE"/>
    <w:rsid w:val="00C73FDF"/>
    <w:rsid w:val="00C74B06"/>
    <w:rsid w:val="00C74D96"/>
    <w:rsid w:val="00C74F68"/>
    <w:rsid w:val="00C7504D"/>
    <w:rsid w:val="00C75CF9"/>
    <w:rsid w:val="00C80416"/>
    <w:rsid w:val="00C83E77"/>
    <w:rsid w:val="00C86849"/>
    <w:rsid w:val="00C9166C"/>
    <w:rsid w:val="00C92CFF"/>
    <w:rsid w:val="00C95681"/>
    <w:rsid w:val="00C973B5"/>
    <w:rsid w:val="00CA0B61"/>
    <w:rsid w:val="00CA1B16"/>
    <w:rsid w:val="00CB05FA"/>
    <w:rsid w:val="00CB2A6B"/>
    <w:rsid w:val="00CB4E2D"/>
    <w:rsid w:val="00CC0178"/>
    <w:rsid w:val="00CC1E49"/>
    <w:rsid w:val="00CC215E"/>
    <w:rsid w:val="00CC4B63"/>
    <w:rsid w:val="00CC71A0"/>
    <w:rsid w:val="00CD1041"/>
    <w:rsid w:val="00CD3AA5"/>
    <w:rsid w:val="00CD5D2F"/>
    <w:rsid w:val="00CD735A"/>
    <w:rsid w:val="00CD7B5E"/>
    <w:rsid w:val="00CE0B4B"/>
    <w:rsid w:val="00CE1400"/>
    <w:rsid w:val="00CE2142"/>
    <w:rsid w:val="00CE6064"/>
    <w:rsid w:val="00CE6766"/>
    <w:rsid w:val="00CF0469"/>
    <w:rsid w:val="00CF40E3"/>
    <w:rsid w:val="00D00441"/>
    <w:rsid w:val="00D01807"/>
    <w:rsid w:val="00D031D9"/>
    <w:rsid w:val="00D03D15"/>
    <w:rsid w:val="00D03E63"/>
    <w:rsid w:val="00D04A7E"/>
    <w:rsid w:val="00D06517"/>
    <w:rsid w:val="00D07544"/>
    <w:rsid w:val="00D1012C"/>
    <w:rsid w:val="00D16A04"/>
    <w:rsid w:val="00D17FDA"/>
    <w:rsid w:val="00D212BA"/>
    <w:rsid w:val="00D22972"/>
    <w:rsid w:val="00D2590B"/>
    <w:rsid w:val="00D265E2"/>
    <w:rsid w:val="00D26E4D"/>
    <w:rsid w:val="00D305F5"/>
    <w:rsid w:val="00D31815"/>
    <w:rsid w:val="00D31F81"/>
    <w:rsid w:val="00D42AB5"/>
    <w:rsid w:val="00D4442E"/>
    <w:rsid w:val="00D44D01"/>
    <w:rsid w:val="00D46932"/>
    <w:rsid w:val="00D50DDE"/>
    <w:rsid w:val="00D51C15"/>
    <w:rsid w:val="00D53C54"/>
    <w:rsid w:val="00D57BF4"/>
    <w:rsid w:val="00D618A1"/>
    <w:rsid w:val="00D63CB6"/>
    <w:rsid w:val="00D646D8"/>
    <w:rsid w:val="00D663B9"/>
    <w:rsid w:val="00D7037C"/>
    <w:rsid w:val="00D73FAC"/>
    <w:rsid w:val="00D74CD3"/>
    <w:rsid w:val="00D750B7"/>
    <w:rsid w:val="00D76473"/>
    <w:rsid w:val="00D81934"/>
    <w:rsid w:val="00D821AD"/>
    <w:rsid w:val="00D86D2A"/>
    <w:rsid w:val="00D90CFE"/>
    <w:rsid w:val="00D91B26"/>
    <w:rsid w:val="00D92DE6"/>
    <w:rsid w:val="00D97A37"/>
    <w:rsid w:val="00DA1A16"/>
    <w:rsid w:val="00DA45FE"/>
    <w:rsid w:val="00DA5DA1"/>
    <w:rsid w:val="00DA6ED0"/>
    <w:rsid w:val="00DB1AA9"/>
    <w:rsid w:val="00DB49F9"/>
    <w:rsid w:val="00DB63FE"/>
    <w:rsid w:val="00DC0153"/>
    <w:rsid w:val="00DC404A"/>
    <w:rsid w:val="00DC6E93"/>
    <w:rsid w:val="00DC7AEE"/>
    <w:rsid w:val="00DD051E"/>
    <w:rsid w:val="00DD3290"/>
    <w:rsid w:val="00DD3C49"/>
    <w:rsid w:val="00DD5F50"/>
    <w:rsid w:val="00DD62DD"/>
    <w:rsid w:val="00DE0103"/>
    <w:rsid w:val="00DE2B6A"/>
    <w:rsid w:val="00DE4FF0"/>
    <w:rsid w:val="00DE5F4A"/>
    <w:rsid w:val="00DE7F1B"/>
    <w:rsid w:val="00DF0116"/>
    <w:rsid w:val="00DF1611"/>
    <w:rsid w:val="00DF298B"/>
    <w:rsid w:val="00DF3BE9"/>
    <w:rsid w:val="00DF4049"/>
    <w:rsid w:val="00DF58B1"/>
    <w:rsid w:val="00E01A8C"/>
    <w:rsid w:val="00E02E59"/>
    <w:rsid w:val="00E02F51"/>
    <w:rsid w:val="00E03F14"/>
    <w:rsid w:val="00E1109C"/>
    <w:rsid w:val="00E14E85"/>
    <w:rsid w:val="00E15E33"/>
    <w:rsid w:val="00E16743"/>
    <w:rsid w:val="00E20F40"/>
    <w:rsid w:val="00E24F6C"/>
    <w:rsid w:val="00E313B5"/>
    <w:rsid w:val="00E31705"/>
    <w:rsid w:val="00E33285"/>
    <w:rsid w:val="00E341DB"/>
    <w:rsid w:val="00E35B0A"/>
    <w:rsid w:val="00E35F2E"/>
    <w:rsid w:val="00E36B6F"/>
    <w:rsid w:val="00E41DF8"/>
    <w:rsid w:val="00E45FD3"/>
    <w:rsid w:val="00E4794D"/>
    <w:rsid w:val="00E47E47"/>
    <w:rsid w:val="00E500F5"/>
    <w:rsid w:val="00E505A6"/>
    <w:rsid w:val="00E518A3"/>
    <w:rsid w:val="00E548A3"/>
    <w:rsid w:val="00E56356"/>
    <w:rsid w:val="00E63FD2"/>
    <w:rsid w:val="00E64098"/>
    <w:rsid w:val="00E6796E"/>
    <w:rsid w:val="00E701CB"/>
    <w:rsid w:val="00E754AC"/>
    <w:rsid w:val="00E76062"/>
    <w:rsid w:val="00E77B0A"/>
    <w:rsid w:val="00E811F2"/>
    <w:rsid w:val="00E82C82"/>
    <w:rsid w:val="00E87792"/>
    <w:rsid w:val="00E906A4"/>
    <w:rsid w:val="00E909D8"/>
    <w:rsid w:val="00E93781"/>
    <w:rsid w:val="00E9515E"/>
    <w:rsid w:val="00E955B2"/>
    <w:rsid w:val="00E958B3"/>
    <w:rsid w:val="00E95E01"/>
    <w:rsid w:val="00EA1E50"/>
    <w:rsid w:val="00EA3E7E"/>
    <w:rsid w:val="00EA4493"/>
    <w:rsid w:val="00EA6449"/>
    <w:rsid w:val="00EB041E"/>
    <w:rsid w:val="00EB244B"/>
    <w:rsid w:val="00EB63C8"/>
    <w:rsid w:val="00EB7EC9"/>
    <w:rsid w:val="00EC0B7F"/>
    <w:rsid w:val="00EC45E1"/>
    <w:rsid w:val="00EC4EF6"/>
    <w:rsid w:val="00EC71B0"/>
    <w:rsid w:val="00EC7E1D"/>
    <w:rsid w:val="00ED02DB"/>
    <w:rsid w:val="00ED0485"/>
    <w:rsid w:val="00ED1004"/>
    <w:rsid w:val="00ED5229"/>
    <w:rsid w:val="00ED5AAD"/>
    <w:rsid w:val="00ED7C3E"/>
    <w:rsid w:val="00EE589E"/>
    <w:rsid w:val="00EE6CD5"/>
    <w:rsid w:val="00EF00D8"/>
    <w:rsid w:val="00EF1336"/>
    <w:rsid w:val="00EF2DED"/>
    <w:rsid w:val="00EF7767"/>
    <w:rsid w:val="00EF7ED3"/>
    <w:rsid w:val="00F00376"/>
    <w:rsid w:val="00F04960"/>
    <w:rsid w:val="00F07EA5"/>
    <w:rsid w:val="00F10833"/>
    <w:rsid w:val="00F109EA"/>
    <w:rsid w:val="00F13982"/>
    <w:rsid w:val="00F14BB3"/>
    <w:rsid w:val="00F2022A"/>
    <w:rsid w:val="00F22970"/>
    <w:rsid w:val="00F26520"/>
    <w:rsid w:val="00F2707C"/>
    <w:rsid w:val="00F32CB1"/>
    <w:rsid w:val="00F32E18"/>
    <w:rsid w:val="00F3524C"/>
    <w:rsid w:val="00F3747D"/>
    <w:rsid w:val="00F41A2D"/>
    <w:rsid w:val="00F41EBE"/>
    <w:rsid w:val="00F42454"/>
    <w:rsid w:val="00F46B8B"/>
    <w:rsid w:val="00F50C1D"/>
    <w:rsid w:val="00F524B5"/>
    <w:rsid w:val="00F5418A"/>
    <w:rsid w:val="00F5477A"/>
    <w:rsid w:val="00F54907"/>
    <w:rsid w:val="00F5738B"/>
    <w:rsid w:val="00F6430A"/>
    <w:rsid w:val="00F64480"/>
    <w:rsid w:val="00F64FA4"/>
    <w:rsid w:val="00F7191D"/>
    <w:rsid w:val="00F74714"/>
    <w:rsid w:val="00F77643"/>
    <w:rsid w:val="00F80E22"/>
    <w:rsid w:val="00F86797"/>
    <w:rsid w:val="00F87DF7"/>
    <w:rsid w:val="00F9006C"/>
    <w:rsid w:val="00F929F6"/>
    <w:rsid w:val="00F959EA"/>
    <w:rsid w:val="00F96D11"/>
    <w:rsid w:val="00FA1B81"/>
    <w:rsid w:val="00FA1EFF"/>
    <w:rsid w:val="00FA3161"/>
    <w:rsid w:val="00FA3BA6"/>
    <w:rsid w:val="00FA6F16"/>
    <w:rsid w:val="00FB1805"/>
    <w:rsid w:val="00FB317F"/>
    <w:rsid w:val="00FB3E90"/>
    <w:rsid w:val="00FB411A"/>
    <w:rsid w:val="00FB4B37"/>
    <w:rsid w:val="00FB640D"/>
    <w:rsid w:val="00FC4C27"/>
    <w:rsid w:val="00FC5C3B"/>
    <w:rsid w:val="00FC7E79"/>
    <w:rsid w:val="00FD2F58"/>
    <w:rsid w:val="00FD4112"/>
    <w:rsid w:val="00FD414E"/>
    <w:rsid w:val="00FD6443"/>
    <w:rsid w:val="00FD6FAD"/>
    <w:rsid w:val="00FE0010"/>
    <w:rsid w:val="00FE35F4"/>
    <w:rsid w:val="00FE4F3D"/>
    <w:rsid w:val="00FE51D8"/>
    <w:rsid w:val="00FE534D"/>
    <w:rsid w:val="00FE790F"/>
    <w:rsid w:val="00FF2C1A"/>
    <w:rsid w:val="00FF2C67"/>
    <w:rsid w:val="00FF6186"/>
    <w:rsid w:val="00FF6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A1A16B8"/>
  <w15:docId w15:val="{55A9A593-3124-4F6E-A982-A9BAF35C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D735A"/>
    <w:pPr>
      <w:spacing w:after="160"/>
    </w:pPr>
    <w:rPr>
      <w:rFonts w:eastAsiaTheme="minorEastAsia"/>
      <w:color w:val="000000" w:themeColor="text1"/>
      <w:lang w:val="sk-SK"/>
    </w:rPr>
  </w:style>
  <w:style w:type="paragraph" w:styleId="Nadpis1">
    <w:name w:val="heading 1"/>
    <w:basedOn w:val="Normlny"/>
    <w:next w:val="Normlny"/>
    <w:link w:val="Nadpis1Char"/>
    <w:uiPriority w:val="9"/>
    <w:qFormat/>
    <w:rsid w:val="00CD735A"/>
    <w:pPr>
      <w:spacing w:before="300" w:after="40" w:line="240" w:lineRule="auto"/>
      <w:outlineLvl w:val="0"/>
    </w:pPr>
    <w:rPr>
      <w:rFonts w:asciiTheme="majorHAnsi" w:eastAsiaTheme="majorEastAsia" w:hAnsiTheme="majorHAnsi" w:cstheme="majorBidi"/>
      <w:b/>
      <w:bCs/>
      <w:color w:val="9D3511" w:themeColor="accent1" w:themeShade="BF"/>
      <w:spacing w:val="20"/>
      <w:sz w:val="28"/>
      <w:szCs w:val="28"/>
    </w:rPr>
  </w:style>
  <w:style w:type="paragraph" w:styleId="Nadpis2">
    <w:name w:val="heading 2"/>
    <w:basedOn w:val="Normlny"/>
    <w:next w:val="Normlny"/>
    <w:link w:val="Nadpis2Char"/>
    <w:uiPriority w:val="9"/>
    <w:qFormat/>
    <w:rsid w:val="00CD735A"/>
    <w:pPr>
      <w:spacing w:before="240" w:after="40" w:line="240" w:lineRule="auto"/>
      <w:outlineLvl w:val="1"/>
    </w:pPr>
    <w:rPr>
      <w:rFonts w:asciiTheme="majorHAnsi" w:eastAsiaTheme="majorEastAsia" w:hAnsiTheme="majorHAnsi" w:cstheme="majorBidi"/>
      <w:b/>
      <w:bCs/>
      <w:color w:val="9D3511" w:themeColor="accent1" w:themeShade="BF"/>
      <w:spacing w:val="20"/>
      <w:sz w:val="24"/>
      <w:szCs w:val="24"/>
    </w:rPr>
  </w:style>
  <w:style w:type="paragraph" w:styleId="Nadpis3">
    <w:name w:val="heading 3"/>
    <w:basedOn w:val="Normlny"/>
    <w:next w:val="Normlny"/>
    <w:link w:val="Nadpis3Char"/>
    <w:uiPriority w:val="9"/>
    <w:unhideWhenUsed/>
    <w:qFormat/>
    <w:rsid w:val="00CD735A"/>
    <w:pPr>
      <w:spacing w:before="200" w:after="40" w:line="240" w:lineRule="auto"/>
      <w:outlineLvl w:val="2"/>
    </w:pPr>
    <w:rPr>
      <w:rFonts w:asciiTheme="majorHAnsi" w:eastAsiaTheme="majorEastAsia" w:hAnsiTheme="majorHAnsi" w:cstheme="majorBidi"/>
      <w:b/>
      <w:bCs/>
      <w:color w:val="D34817" w:themeColor="accent1"/>
      <w:spacing w:val="20"/>
      <w:sz w:val="24"/>
      <w:szCs w:val="24"/>
    </w:rPr>
  </w:style>
  <w:style w:type="paragraph" w:styleId="Nadpis4">
    <w:name w:val="heading 4"/>
    <w:basedOn w:val="Normlny"/>
    <w:next w:val="Normlny"/>
    <w:link w:val="Nadpis4Char"/>
    <w:uiPriority w:val="9"/>
    <w:unhideWhenUsed/>
    <w:qFormat/>
    <w:rsid w:val="00CD735A"/>
    <w:pPr>
      <w:spacing w:before="240" w:after="0"/>
      <w:outlineLvl w:val="3"/>
    </w:pPr>
    <w:rPr>
      <w:rFonts w:asciiTheme="majorHAnsi" w:eastAsiaTheme="majorEastAsia" w:hAnsiTheme="majorHAnsi" w:cstheme="majorBidi"/>
      <w:b/>
      <w:bCs/>
      <w:color w:val="7B6A4D" w:themeColor="accent3" w:themeShade="BF"/>
      <w:spacing w:val="20"/>
      <w:sz w:val="24"/>
      <w:szCs w:val="24"/>
    </w:rPr>
  </w:style>
  <w:style w:type="paragraph" w:styleId="Nadpis5">
    <w:name w:val="heading 5"/>
    <w:basedOn w:val="Normlny"/>
    <w:next w:val="Normlny"/>
    <w:link w:val="Nadpis5Char"/>
    <w:uiPriority w:val="9"/>
    <w:unhideWhenUsed/>
    <w:qFormat/>
    <w:rsid w:val="00CD735A"/>
    <w:pPr>
      <w:spacing w:before="200" w:after="0"/>
      <w:outlineLvl w:val="4"/>
    </w:pPr>
    <w:rPr>
      <w:rFonts w:asciiTheme="majorHAnsi" w:eastAsiaTheme="majorEastAsia" w:hAnsiTheme="majorHAnsi" w:cstheme="majorBidi"/>
      <w:b/>
      <w:bCs/>
      <w:i/>
      <w:iCs/>
      <w:color w:val="7B6A4D" w:themeColor="accent3" w:themeShade="BF"/>
      <w:spacing w:val="20"/>
    </w:rPr>
  </w:style>
  <w:style w:type="paragraph" w:styleId="Nadpis6">
    <w:name w:val="heading 6"/>
    <w:basedOn w:val="Normlny"/>
    <w:next w:val="Normlny"/>
    <w:link w:val="Nadpis6Char"/>
    <w:uiPriority w:val="9"/>
    <w:unhideWhenUsed/>
    <w:qFormat/>
    <w:rsid w:val="00CD735A"/>
    <w:pPr>
      <w:spacing w:before="200" w:after="0"/>
      <w:outlineLvl w:val="5"/>
    </w:pPr>
    <w:rPr>
      <w:rFonts w:asciiTheme="majorHAnsi" w:eastAsiaTheme="majorEastAsia" w:hAnsiTheme="majorHAnsi" w:cstheme="majorBidi"/>
      <w:color w:val="524633" w:themeColor="accent3" w:themeShade="7F"/>
      <w:spacing w:val="10"/>
      <w:sz w:val="24"/>
      <w:szCs w:val="24"/>
    </w:rPr>
  </w:style>
  <w:style w:type="paragraph" w:styleId="Nadpis7">
    <w:name w:val="heading 7"/>
    <w:basedOn w:val="Normlny"/>
    <w:next w:val="Normlny"/>
    <w:link w:val="Nadpis7Char"/>
    <w:uiPriority w:val="9"/>
    <w:unhideWhenUsed/>
    <w:qFormat/>
    <w:rsid w:val="00CD735A"/>
    <w:pPr>
      <w:spacing w:before="200" w:after="0"/>
      <w:outlineLvl w:val="6"/>
    </w:pPr>
    <w:rPr>
      <w:rFonts w:asciiTheme="majorHAnsi" w:eastAsiaTheme="majorEastAsia" w:hAnsiTheme="majorHAnsi" w:cstheme="majorBidi"/>
      <w:i/>
      <w:iCs/>
      <w:color w:val="524633" w:themeColor="accent3" w:themeShade="7F"/>
      <w:spacing w:val="10"/>
      <w:sz w:val="24"/>
      <w:szCs w:val="24"/>
    </w:rPr>
  </w:style>
  <w:style w:type="paragraph" w:styleId="Nadpis8">
    <w:name w:val="heading 8"/>
    <w:basedOn w:val="Normlny"/>
    <w:next w:val="Normlny"/>
    <w:link w:val="Nadpis8Char"/>
    <w:uiPriority w:val="9"/>
    <w:unhideWhenUsed/>
    <w:qFormat/>
    <w:rsid w:val="00CD735A"/>
    <w:pPr>
      <w:spacing w:before="200" w:after="0"/>
      <w:outlineLvl w:val="7"/>
    </w:pPr>
    <w:rPr>
      <w:rFonts w:asciiTheme="majorHAnsi" w:eastAsiaTheme="majorEastAsia" w:hAnsiTheme="majorHAnsi" w:cstheme="majorBidi"/>
      <w:color w:val="D34817" w:themeColor="accent1"/>
      <w:spacing w:val="10"/>
    </w:rPr>
  </w:style>
  <w:style w:type="paragraph" w:styleId="Nadpis9">
    <w:name w:val="heading 9"/>
    <w:basedOn w:val="Normlny"/>
    <w:next w:val="Normlny"/>
    <w:link w:val="Nadpis9Char"/>
    <w:uiPriority w:val="9"/>
    <w:unhideWhenUsed/>
    <w:qFormat/>
    <w:rsid w:val="00CD735A"/>
    <w:pPr>
      <w:spacing w:before="200" w:after="0"/>
      <w:outlineLvl w:val="8"/>
    </w:pPr>
    <w:rPr>
      <w:rFonts w:asciiTheme="majorHAnsi" w:eastAsiaTheme="majorEastAsia" w:hAnsiTheme="majorHAnsi" w:cstheme="majorBidi"/>
      <w:i/>
      <w:iCs/>
      <w:color w:val="D34817" w:themeColor="accent1"/>
      <w:spacing w:val="1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D735A"/>
    <w:rPr>
      <w:rFonts w:asciiTheme="majorHAnsi" w:eastAsiaTheme="majorEastAsia" w:hAnsiTheme="majorHAnsi" w:cstheme="majorBidi"/>
      <w:b/>
      <w:bCs/>
      <w:color w:val="9D3511" w:themeColor="accent1" w:themeShade="BF"/>
      <w:spacing w:val="20"/>
      <w:sz w:val="28"/>
      <w:szCs w:val="28"/>
    </w:rPr>
  </w:style>
  <w:style w:type="character" w:customStyle="1" w:styleId="Nadpis2Char">
    <w:name w:val="Nadpis 2 Char"/>
    <w:basedOn w:val="Predvolenpsmoodseku"/>
    <w:link w:val="Nadpis2"/>
    <w:uiPriority w:val="9"/>
    <w:rsid w:val="00CD735A"/>
    <w:rPr>
      <w:rFonts w:asciiTheme="majorHAnsi" w:eastAsiaTheme="majorEastAsia" w:hAnsiTheme="majorHAnsi" w:cstheme="majorBidi"/>
      <w:b/>
      <w:bCs/>
      <w:color w:val="9D3511" w:themeColor="accent1" w:themeShade="BF"/>
      <w:spacing w:val="20"/>
      <w:sz w:val="24"/>
      <w:szCs w:val="24"/>
    </w:rPr>
  </w:style>
  <w:style w:type="character" w:customStyle="1" w:styleId="Nadpis3Char">
    <w:name w:val="Nadpis 3 Char"/>
    <w:basedOn w:val="Predvolenpsmoodseku"/>
    <w:link w:val="Nadpis3"/>
    <w:uiPriority w:val="9"/>
    <w:rsid w:val="00CD735A"/>
    <w:rPr>
      <w:rFonts w:asciiTheme="majorHAnsi" w:eastAsiaTheme="majorEastAsia" w:hAnsiTheme="majorHAnsi" w:cstheme="majorBidi"/>
      <w:b/>
      <w:bCs/>
      <w:color w:val="D34817" w:themeColor="accent1"/>
      <w:spacing w:val="20"/>
      <w:sz w:val="24"/>
      <w:szCs w:val="24"/>
    </w:rPr>
  </w:style>
  <w:style w:type="paragraph" w:styleId="Nzov">
    <w:name w:val="Title"/>
    <w:basedOn w:val="Normlny"/>
    <w:link w:val="NzovChar"/>
    <w:uiPriority w:val="10"/>
    <w:qFormat/>
    <w:rsid w:val="007B7151"/>
    <w:pPr>
      <w:pBdr>
        <w:bottom w:val="single" w:sz="8" w:space="4" w:color="000000" w:themeColor="text1"/>
      </w:pBdr>
      <w:spacing w:line="240" w:lineRule="auto"/>
      <w:contextualSpacing/>
      <w:jc w:val="center"/>
    </w:pPr>
    <w:rPr>
      <w:rFonts w:asciiTheme="majorHAnsi" w:eastAsiaTheme="majorEastAsia" w:hAnsiTheme="majorHAnsi" w:cstheme="majorBidi"/>
      <w:b/>
      <w:bCs/>
      <w:smallCaps/>
      <w:sz w:val="48"/>
      <w:szCs w:val="48"/>
    </w:rPr>
  </w:style>
  <w:style w:type="character" w:customStyle="1" w:styleId="NzovChar">
    <w:name w:val="Názov Char"/>
    <w:basedOn w:val="Predvolenpsmoodseku"/>
    <w:link w:val="Nzov"/>
    <w:uiPriority w:val="10"/>
    <w:rsid w:val="007B7151"/>
    <w:rPr>
      <w:rFonts w:asciiTheme="majorHAnsi" w:eastAsiaTheme="majorEastAsia" w:hAnsiTheme="majorHAnsi" w:cstheme="majorBidi"/>
      <w:b/>
      <w:bCs/>
      <w:smallCaps/>
      <w:color w:val="000000" w:themeColor="text1"/>
      <w:sz w:val="48"/>
      <w:szCs w:val="48"/>
      <w:lang w:val="sk-SK"/>
    </w:rPr>
  </w:style>
  <w:style w:type="paragraph" w:styleId="Podtitul">
    <w:name w:val="Subtitle"/>
    <w:basedOn w:val="Normlny"/>
    <w:link w:val="PodtitulChar"/>
    <w:uiPriority w:val="11"/>
    <w:qFormat/>
    <w:rsid w:val="00CD735A"/>
    <w:pPr>
      <w:spacing w:after="480" w:line="240" w:lineRule="auto"/>
      <w:jc w:val="center"/>
    </w:pPr>
    <w:rPr>
      <w:rFonts w:asciiTheme="majorHAnsi" w:eastAsiaTheme="majorEastAsia" w:hAnsiTheme="majorHAnsi" w:cstheme="majorBidi"/>
      <w:color w:val="auto"/>
      <w:sz w:val="28"/>
      <w:szCs w:val="28"/>
    </w:rPr>
  </w:style>
  <w:style w:type="character" w:customStyle="1" w:styleId="PodtitulChar">
    <w:name w:val="Podtitul Char"/>
    <w:basedOn w:val="Predvolenpsmoodseku"/>
    <w:link w:val="Podtitul"/>
    <w:uiPriority w:val="11"/>
    <w:rsid w:val="00CD735A"/>
    <w:rPr>
      <w:rFonts w:asciiTheme="majorHAnsi" w:eastAsiaTheme="majorEastAsia" w:hAnsiTheme="majorHAnsi" w:cstheme="majorBidi"/>
      <w:sz w:val="28"/>
      <w:szCs w:val="28"/>
    </w:rPr>
  </w:style>
  <w:style w:type="paragraph" w:styleId="Pta">
    <w:name w:val="footer"/>
    <w:basedOn w:val="Normlny"/>
    <w:link w:val="PtaChar"/>
    <w:uiPriority w:val="99"/>
    <w:semiHidden/>
    <w:unhideWhenUsed/>
    <w:rsid w:val="00CD735A"/>
    <w:pPr>
      <w:tabs>
        <w:tab w:val="center" w:pos="4320"/>
        <w:tab w:val="right" w:pos="8640"/>
      </w:tabs>
    </w:pPr>
  </w:style>
  <w:style w:type="character" w:customStyle="1" w:styleId="PtaChar">
    <w:name w:val="Päta Char"/>
    <w:basedOn w:val="Predvolenpsmoodseku"/>
    <w:link w:val="Pta"/>
    <w:uiPriority w:val="99"/>
    <w:semiHidden/>
    <w:rsid w:val="00CD735A"/>
    <w:rPr>
      <w:color w:val="000000" w:themeColor="text1"/>
    </w:rPr>
  </w:style>
  <w:style w:type="paragraph" w:styleId="Popis">
    <w:name w:val="caption"/>
    <w:basedOn w:val="Normlny"/>
    <w:next w:val="Normlny"/>
    <w:uiPriority w:val="35"/>
    <w:unhideWhenUsed/>
    <w:qFormat/>
    <w:rsid w:val="00CD735A"/>
    <w:pPr>
      <w:spacing w:after="0" w:line="240" w:lineRule="auto"/>
    </w:pPr>
    <w:rPr>
      <w:smallCaps/>
      <w:color w:val="732117" w:themeColor="accent2" w:themeShade="BF"/>
      <w:spacing w:val="10"/>
      <w:sz w:val="18"/>
      <w:szCs w:val="18"/>
    </w:rPr>
  </w:style>
  <w:style w:type="paragraph" w:styleId="Textbubliny">
    <w:name w:val="Balloon Text"/>
    <w:basedOn w:val="Normlny"/>
    <w:link w:val="TextbublinyChar"/>
    <w:uiPriority w:val="99"/>
    <w:semiHidden/>
    <w:unhideWhenUsed/>
    <w:rsid w:val="00CD735A"/>
    <w:rPr>
      <w:rFonts w:hAnsi="Tahoma"/>
      <w:sz w:val="16"/>
      <w:szCs w:val="16"/>
    </w:rPr>
  </w:style>
  <w:style w:type="character" w:customStyle="1" w:styleId="TextbublinyChar">
    <w:name w:val="Text bubliny Char"/>
    <w:basedOn w:val="Predvolenpsmoodseku"/>
    <w:link w:val="Textbubliny"/>
    <w:uiPriority w:val="99"/>
    <w:semiHidden/>
    <w:rsid w:val="00CD735A"/>
    <w:rPr>
      <w:rFonts w:eastAsiaTheme="minorEastAsia" w:hAnsi="Tahoma"/>
      <w:color w:val="000000" w:themeColor="text1"/>
      <w:sz w:val="16"/>
      <w:szCs w:val="16"/>
      <w:lang w:val="sk-SK"/>
    </w:rPr>
  </w:style>
  <w:style w:type="paragraph" w:styleId="Oznaitext">
    <w:name w:val="Block Text"/>
    <w:aliases w:val="Blok citácie"/>
    <w:uiPriority w:val="40"/>
    <w:rsid w:val="00CD735A"/>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heme="minorEastAsia"/>
      <w:color w:val="7F7F7F" w:themeColor="background1" w:themeShade="7F"/>
      <w:sz w:val="28"/>
      <w:szCs w:val="28"/>
      <w:lang w:val="sk-SK"/>
    </w:rPr>
  </w:style>
  <w:style w:type="character" w:styleId="Nzovknihy">
    <w:name w:val="Book Title"/>
    <w:basedOn w:val="Predvolenpsmoodseku"/>
    <w:uiPriority w:val="33"/>
    <w:qFormat/>
    <w:rsid w:val="00CD735A"/>
    <w:rPr>
      <w:rFonts w:asciiTheme="majorHAnsi" w:eastAsiaTheme="majorEastAsia" w:hAnsiTheme="majorHAnsi" w:cstheme="majorBidi"/>
      <w:bCs w:val="0"/>
      <w:i/>
      <w:iCs/>
      <w:color w:val="855D5D" w:themeColor="accent6"/>
      <w:sz w:val="20"/>
      <w:szCs w:val="20"/>
      <w:lang w:val="sk-SK"/>
    </w:rPr>
  </w:style>
  <w:style w:type="character" w:styleId="Zvraznenie">
    <w:name w:val="Emphasis"/>
    <w:uiPriority w:val="20"/>
    <w:qFormat/>
    <w:rsid w:val="00CD735A"/>
    <w:rPr>
      <w:rFonts w:eastAsiaTheme="minorEastAsia" w:cstheme="minorBidi"/>
      <w:b/>
      <w:bCs/>
      <w:i/>
      <w:iCs/>
      <w:color w:val="404040" w:themeColor="text1" w:themeTint="BF"/>
      <w:spacing w:val="2"/>
      <w:w w:val="100"/>
      <w:szCs w:val="22"/>
      <w:lang w:val="sk-SK"/>
    </w:rPr>
  </w:style>
  <w:style w:type="paragraph" w:styleId="Hlavika">
    <w:name w:val="header"/>
    <w:basedOn w:val="Normlny"/>
    <w:link w:val="HlavikaChar"/>
    <w:uiPriority w:val="99"/>
    <w:unhideWhenUsed/>
    <w:rsid w:val="00CD735A"/>
    <w:pPr>
      <w:tabs>
        <w:tab w:val="center" w:pos="4320"/>
        <w:tab w:val="right" w:pos="8640"/>
      </w:tabs>
    </w:pPr>
  </w:style>
  <w:style w:type="character" w:customStyle="1" w:styleId="HlavikaChar">
    <w:name w:val="Hlavička Char"/>
    <w:basedOn w:val="Predvolenpsmoodseku"/>
    <w:link w:val="Hlavika"/>
    <w:uiPriority w:val="99"/>
    <w:rsid w:val="00CD735A"/>
    <w:rPr>
      <w:color w:val="000000" w:themeColor="text1"/>
    </w:rPr>
  </w:style>
  <w:style w:type="character" w:customStyle="1" w:styleId="Nadpis4Char">
    <w:name w:val="Nadpis 4 Char"/>
    <w:basedOn w:val="Predvolenpsmoodseku"/>
    <w:link w:val="Nadpis4"/>
    <w:uiPriority w:val="9"/>
    <w:rsid w:val="00CD735A"/>
    <w:rPr>
      <w:rFonts w:asciiTheme="majorHAnsi" w:eastAsiaTheme="majorEastAsia" w:hAnsiTheme="majorHAnsi" w:cstheme="majorBidi"/>
      <w:b/>
      <w:bCs/>
      <w:color w:val="7B6A4D" w:themeColor="accent3" w:themeShade="BF"/>
      <w:spacing w:val="20"/>
      <w:sz w:val="24"/>
      <w:szCs w:val="24"/>
    </w:rPr>
  </w:style>
  <w:style w:type="character" w:customStyle="1" w:styleId="Nadpis5Char">
    <w:name w:val="Nadpis 5 Char"/>
    <w:basedOn w:val="Predvolenpsmoodseku"/>
    <w:link w:val="Nadpis5"/>
    <w:uiPriority w:val="9"/>
    <w:rsid w:val="00CD735A"/>
    <w:rPr>
      <w:rFonts w:asciiTheme="majorHAnsi" w:eastAsiaTheme="majorEastAsia" w:hAnsiTheme="majorHAnsi" w:cstheme="majorBidi"/>
      <w:b/>
      <w:bCs/>
      <w:i/>
      <w:iCs/>
      <w:color w:val="7B6A4D" w:themeColor="accent3" w:themeShade="BF"/>
      <w:spacing w:val="20"/>
    </w:rPr>
  </w:style>
  <w:style w:type="character" w:customStyle="1" w:styleId="Nadpis6Char">
    <w:name w:val="Nadpis 6 Char"/>
    <w:basedOn w:val="Predvolenpsmoodseku"/>
    <w:link w:val="Nadpis6"/>
    <w:uiPriority w:val="9"/>
    <w:rsid w:val="00CD735A"/>
    <w:rPr>
      <w:rFonts w:asciiTheme="majorHAnsi" w:eastAsiaTheme="majorEastAsia" w:hAnsiTheme="majorHAnsi" w:cstheme="majorBidi"/>
      <w:color w:val="524633" w:themeColor="accent3" w:themeShade="7F"/>
      <w:spacing w:val="10"/>
      <w:sz w:val="24"/>
      <w:szCs w:val="24"/>
    </w:rPr>
  </w:style>
  <w:style w:type="character" w:customStyle="1" w:styleId="Nadpis7Char">
    <w:name w:val="Nadpis 7 Char"/>
    <w:basedOn w:val="Predvolenpsmoodseku"/>
    <w:link w:val="Nadpis7"/>
    <w:uiPriority w:val="9"/>
    <w:rsid w:val="00CD735A"/>
    <w:rPr>
      <w:rFonts w:asciiTheme="majorHAnsi" w:eastAsiaTheme="majorEastAsia" w:hAnsiTheme="majorHAnsi" w:cstheme="majorBidi"/>
      <w:i/>
      <w:iCs/>
      <w:color w:val="524633" w:themeColor="accent3" w:themeShade="7F"/>
      <w:spacing w:val="10"/>
      <w:sz w:val="24"/>
      <w:szCs w:val="24"/>
    </w:rPr>
  </w:style>
  <w:style w:type="character" w:customStyle="1" w:styleId="Nadpis8Char">
    <w:name w:val="Nadpis 8 Char"/>
    <w:basedOn w:val="Predvolenpsmoodseku"/>
    <w:link w:val="Nadpis8"/>
    <w:uiPriority w:val="9"/>
    <w:rsid w:val="00CD735A"/>
    <w:rPr>
      <w:rFonts w:asciiTheme="majorHAnsi" w:eastAsiaTheme="majorEastAsia" w:hAnsiTheme="majorHAnsi" w:cstheme="majorBidi"/>
      <w:color w:val="D34817" w:themeColor="accent1"/>
      <w:spacing w:val="10"/>
    </w:rPr>
  </w:style>
  <w:style w:type="character" w:customStyle="1" w:styleId="Nadpis9Char">
    <w:name w:val="Nadpis 9 Char"/>
    <w:basedOn w:val="Predvolenpsmoodseku"/>
    <w:link w:val="Nadpis9"/>
    <w:uiPriority w:val="9"/>
    <w:rsid w:val="00CD735A"/>
    <w:rPr>
      <w:rFonts w:asciiTheme="majorHAnsi" w:eastAsiaTheme="majorEastAsia" w:hAnsiTheme="majorHAnsi" w:cstheme="majorBidi"/>
      <w:i/>
      <w:iCs/>
      <w:color w:val="D34817" w:themeColor="accent1"/>
      <w:spacing w:val="10"/>
    </w:rPr>
  </w:style>
  <w:style w:type="character" w:styleId="Intenzvnezvraznenie">
    <w:name w:val="Intense Emphasis"/>
    <w:basedOn w:val="Predvolenpsmoodseku"/>
    <w:uiPriority w:val="21"/>
    <w:qFormat/>
    <w:rsid w:val="00CD735A"/>
    <w:rPr>
      <w:rFonts w:asciiTheme="minorHAnsi" w:hAnsiTheme="minorHAnsi"/>
      <w:b/>
      <w:bCs/>
      <w:i/>
      <w:iCs/>
      <w:smallCaps/>
      <w:color w:val="9B2D1F" w:themeColor="accent2"/>
      <w:spacing w:val="2"/>
      <w:w w:val="100"/>
      <w:sz w:val="20"/>
      <w:szCs w:val="20"/>
    </w:rPr>
  </w:style>
  <w:style w:type="paragraph" w:styleId="Zvraznencitcia">
    <w:name w:val="Intense Quote"/>
    <w:basedOn w:val="Normlny"/>
    <w:link w:val="ZvraznencitciaChar"/>
    <w:uiPriority w:val="30"/>
    <w:qFormat/>
    <w:rsid w:val="00CD735A"/>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eastAsiaTheme="majorEastAsia" w:hAnsiTheme="majorHAnsi" w:cstheme="majorBidi"/>
      <w:i/>
      <w:iCs/>
      <w:color w:val="FFFFFF" w:themeColor="background1"/>
      <w:sz w:val="32"/>
      <w:szCs w:val="32"/>
    </w:rPr>
  </w:style>
  <w:style w:type="character" w:customStyle="1" w:styleId="ZvraznencitciaChar">
    <w:name w:val="Zvýraznená citácia Char"/>
    <w:basedOn w:val="Predvolenpsmoodseku"/>
    <w:link w:val="Zvraznencitcia"/>
    <w:uiPriority w:val="30"/>
    <w:rsid w:val="00CD735A"/>
    <w:rPr>
      <w:rFonts w:asciiTheme="majorHAnsi" w:eastAsiaTheme="majorEastAsia" w:hAnsiTheme="majorHAnsi" w:cstheme="majorBidi"/>
      <w:i/>
      <w:iCs/>
      <w:color w:val="FFFFFF" w:themeColor="background1"/>
      <w:sz w:val="32"/>
      <w:szCs w:val="32"/>
      <w:shd w:val="clear" w:color="auto" w:fill="D34817" w:themeFill="accent1"/>
    </w:rPr>
  </w:style>
  <w:style w:type="character" w:styleId="Zvraznenodkaz">
    <w:name w:val="Intense Reference"/>
    <w:basedOn w:val="Predvolenpsmoodseku"/>
    <w:uiPriority w:val="32"/>
    <w:qFormat/>
    <w:rsid w:val="00CD735A"/>
    <w:rPr>
      <w:b/>
      <w:bCs/>
      <w:color w:val="D34817" w:themeColor="accent1"/>
      <w:sz w:val="22"/>
      <w:u w:val="single"/>
    </w:rPr>
  </w:style>
  <w:style w:type="paragraph" w:styleId="Zoznamsodrkami">
    <w:name w:val="List Bullet"/>
    <w:basedOn w:val="Normlny"/>
    <w:uiPriority w:val="36"/>
    <w:unhideWhenUsed/>
    <w:qFormat/>
    <w:rsid w:val="00CD735A"/>
    <w:pPr>
      <w:numPr>
        <w:numId w:val="11"/>
      </w:numPr>
      <w:spacing w:after="0"/>
      <w:contextualSpacing/>
    </w:pPr>
  </w:style>
  <w:style w:type="paragraph" w:styleId="Zoznamsodrkami2">
    <w:name w:val="List Bullet 2"/>
    <w:basedOn w:val="Normlny"/>
    <w:uiPriority w:val="36"/>
    <w:unhideWhenUsed/>
    <w:qFormat/>
    <w:rsid w:val="00CD735A"/>
    <w:pPr>
      <w:numPr>
        <w:numId w:val="12"/>
      </w:numPr>
      <w:spacing w:after="0"/>
    </w:pPr>
  </w:style>
  <w:style w:type="paragraph" w:styleId="Zoznamsodrkami3">
    <w:name w:val="List Bullet 3"/>
    <w:basedOn w:val="Normlny"/>
    <w:uiPriority w:val="36"/>
    <w:unhideWhenUsed/>
    <w:qFormat/>
    <w:rsid w:val="00CD735A"/>
    <w:pPr>
      <w:numPr>
        <w:numId w:val="13"/>
      </w:numPr>
      <w:spacing w:after="0"/>
    </w:pPr>
  </w:style>
  <w:style w:type="paragraph" w:styleId="Zoznamsodrkami4">
    <w:name w:val="List Bullet 4"/>
    <w:basedOn w:val="Normlny"/>
    <w:uiPriority w:val="36"/>
    <w:unhideWhenUsed/>
    <w:qFormat/>
    <w:rsid w:val="00CD735A"/>
    <w:pPr>
      <w:numPr>
        <w:numId w:val="14"/>
      </w:numPr>
      <w:spacing w:after="0"/>
    </w:pPr>
  </w:style>
  <w:style w:type="paragraph" w:styleId="Zoznamsodrkami5">
    <w:name w:val="List Bullet 5"/>
    <w:basedOn w:val="Normlny"/>
    <w:uiPriority w:val="36"/>
    <w:unhideWhenUsed/>
    <w:qFormat/>
    <w:rsid w:val="00CD735A"/>
    <w:pPr>
      <w:numPr>
        <w:numId w:val="15"/>
      </w:numPr>
      <w:spacing w:after="0"/>
    </w:pPr>
  </w:style>
  <w:style w:type="paragraph" w:styleId="Bezriadkovania">
    <w:name w:val="No Spacing"/>
    <w:basedOn w:val="Normlny"/>
    <w:link w:val="BezriadkovaniaChar"/>
    <w:uiPriority w:val="1"/>
    <w:qFormat/>
    <w:rsid w:val="00CD735A"/>
    <w:pPr>
      <w:spacing w:after="0" w:line="240" w:lineRule="auto"/>
    </w:pPr>
  </w:style>
  <w:style w:type="character" w:styleId="Zstupntext">
    <w:name w:val="Placeholder Text"/>
    <w:basedOn w:val="Predvolenpsmoodseku"/>
    <w:uiPriority w:val="99"/>
    <w:semiHidden/>
    <w:rsid w:val="00CD735A"/>
    <w:rPr>
      <w:color w:val="808080"/>
    </w:rPr>
  </w:style>
  <w:style w:type="paragraph" w:styleId="Citcia">
    <w:name w:val="Quote"/>
    <w:basedOn w:val="Normlny"/>
    <w:link w:val="CitciaChar"/>
    <w:uiPriority w:val="29"/>
    <w:qFormat/>
    <w:rsid w:val="00CD735A"/>
    <w:rPr>
      <w:i/>
      <w:iCs/>
      <w:color w:val="7F7F7F" w:themeColor="background1" w:themeShade="7F"/>
      <w:sz w:val="24"/>
      <w:szCs w:val="24"/>
    </w:rPr>
  </w:style>
  <w:style w:type="character" w:customStyle="1" w:styleId="CitciaChar">
    <w:name w:val="Citácia Char"/>
    <w:basedOn w:val="Predvolenpsmoodseku"/>
    <w:link w:val="Citcia"/>
    <w:uiPriority w:val="29"/>
    <w:rsid w:val="00CD735A"/>
    <w:rPr>
      <w:i/>
      <w:iCs/>
      <w:color w:val="7F7F7F" w:themeColor="background1" w:themeShade="7F"/>
      <w:sz w:val="24"/>
      <w:szCs w:val="24"/>
    </w:rPr>
  </w:style>
  <w:style w:type="character" w:styleId="Vrazn">
    <w:name w:val="Strong"/>
    <w:uiPriority w:val="22"/>
    <w:qFormat/>
    <w:rsid w:val="00CD735A"/>
    <w:rPr>
      <w:rFonts w:asciiTheme="minorHAnsi" w:eastAsiaTheme="minorEastAsia" w:hAnsiTheme="minorHAnsi" w:cstheme="minorBidi"/>
      <w:b/>
      <w:bCs/>
      <w:iCs w:val="0"/>
      <w:color w:val="9B2D1F" w:themeColor="accent2"/>
      <w:szCs w:val="22"/>
      <w:lang w:val="sk-SK"/>
    </w:rPr>
  </w:style>
  <w:style w:type="character" w:styleId="Jemnzvraznenie">
    <w:name w:val="Subtle Emphasis"/>
    <w:basedOn w:val="Predvolenpsmoodseku"/>
    <w:uiPriority w:val="19"/>
    <w:qFormat/>
    <w:rsid w:val="00CD735A"/>
    <w:rPr>
      <w:rFonts w:asciiTheme="minorHAnsi" w:hAnsiTheme="minorHAnsi"/>
      <w:i/>
      <w:iCs/>
      <w:color w:val="737373" w:themeColor="text1" w:themeTint="8C"/>
      <w:spacing w:val="2"/>
      <w:w w:val="100"/>
      <w:kern w:val="0"/>
      <w:sz w:val="22"/>
    </w:rPr>
  </w:style>
  <w:style w:type="character" w:styleId="Jemnodkaz">
    <w:name w:val="Subtle Reference"/>
    <w:basedOn w:val="Predvolenpsmoodseku"/>
    <w:uiPriority w:val="31"/>
    <w:qFormat/>
    <w:rsid w:val="00CD735A"/>
    <w:rPr>
      <w:color w:val="737373" w:themeColor="text1" w:themeTint="8C"/>
      <w:sz w:val="22"/>
      <w:u w:val="single"/>
    </w:rPr>
  </w:style>
  <w:style w:type="table" w:styleId="Mriekatabuky">
    <w:name w:val="Table Grid"/>
    <w:basedOn w:val="Normlnatabuka"/>
    <w:uiPriority w:val="59"/>
    <w:rsid w:val="00CD735A"/>
    <w:pPr>
      <w:spacing w:after="0" w:line="240" w:lineRule="auto"/>
    </w:pPr>
    <w:rPr>
      <w:rFonts w:eastAsiaTheme="minorEastAsia"/>
      <w:lang w:val="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bsah1">
    <w:name w:val="toc 1"/>
    <w:basedOn w:val="Normlny"/>
    <w:next w:val="Normlny"/>
    <w:autoRedefine/>
    <w:uiPriority w:val="99"/>
    <w:unhideWhenUsed/>
    <w:qFormat/>
    <w:rsid w:val="00CD735A"/>
    <w:pPr>
      <w:tabs>
        <w:tab w:val="right" w:leader="dot" w:pos="8630"/>
      </w:tabs>
      <w:spacing w:after="40" w:line="240" w:lineRule="auto"/>
    </w:pPr>
    <w:rPr>
      <w:smallCaps/>
      <w:noProof/>
      <w:color w:val="9B2D1F" w:themeColor="accent2"/>
    </w:rPr>
  </w:style>
  <w:style w:type="paragraph" w:styleId="Obsah2">
    <w:name w:val="toc 2"/>
    <w:basedOn w:val="Normlny"/>
    <w:next w:val="Normlny"/>
    <w:autoRedefine/>
    <w:uiPriority w:val="99"/>
    <w:unhideWhenUsed/>
    <w:qFormat/>
    <w:rsid w:val="00CD735A"/>
    <w:pPr>
      <w:tabs>
        <w:tab w:val="right" w:leader="dot" w:pos="8630"/>
      </w:tabs>
      <w:spacing w:after="40" w:line="240" w:lineRule="auto"/>
      <w:ind w:left="216"/>
    </w:pPr>
    <w:rPr>
      <w:smallCaps/>
      <w:noProof/>
    </w:rPr>
  </w:style>
  <w:style w:type="paragraph" w:styleId="Obsah3">
    <w:name w:val="toc 3"/>
    <w:basedOn w:val="Normlny"/>
    <w:next w:val="Normlny"/>
    <w:autoRedefine/>
    <w:uiPriority w:val="99"/>
    <w:semiHidden/>
    <w:unhideWhenUsed/>
    <w:qFormat/>
    <w:rsid w:val="00CD735A"/>
    <w:pPr>
      <w:tabs>
        <w:tab w:val="right" w:leader="dot" w:pos="8630"/>
      </w:tabs>
      <w:spacing w:after="40" w:line="240" w:lineRule="auto"/>
      <w:ind w:left="446"/>
    </w:pPr>
    <w:rPr>
      <w:smallCaps/>
      <w:noProof/>
    </w:rPr>
  </w:style>
  <w:style w:type="paragraph" w:styleId="Obsah4">
    <w:name w:val="toc 4"/>
    <w:basedOn w:val="Normlny"/>
    <w:next w:val="Normlny"/>
    <w:autoRedefine/>
    <w:uiPriority w:val="99"/>
    <w:semiHidden/>
    <w:unhideWhenUsed/>
    <w:qFormat/>
    <w:rsid w:val="00CD735A"/>
    <w:pPr>
      <w:tabs>
        <w:tab w:val="right" w:leader="dot" w:pos="8630"/>
      </w:tabs>
      <w:spacing w:after="40" w:line="240" w:lineRule="auto"/>
      <w:ind w:left="662"/>
    </w:pPr>
    <w:rPr>
      <w:smallCaps/>
      <w:noProof/>
    </w:rPr>
  </w:style>
  <w:style w:type="paragraph" w:styleId="Obsah5">
    <w:name w:val="toc 5"/>
    <w:basedOn w:val="Normlny"/>
    <w:next w:val="Normlny"/>
    <w:autoRedefine/>
    <w:uiPriority w:val="99"/>
    <w:semiHidden/>
    <w:unhideWhenUsed/>
    <w:qFormat/>
    <w:rsid w:val="00CD735A"/>
    <w:pPr>
      <w:tabs>
        <w:tab w:val="right" w:leader="dot" w:pos="8630"/>
      </w:tabs>
      <w:spacing w:after="40" w:line="240" w:lineRule="auto"/>
      <w:ind w:left="878"/>
    </w:pPr>
    <w:rPr>
      <w:smallCaps/>
      <w:noProof/>
    </w:rPr>
  </w:style>
  <w:style w:type="paragraph" w:styleId="Obsah6">
    <w:name w:val="toc 6"/>
    <w:basedOn w:val="Normlny"/>
    <w:next w:val="Normlny"/>
    <w:autoRedefine/>
    <w:uiPriority w:val="99"/>
    <w:semiHidden/>
    <w:unhideWhenUsed/>
    <w:qFormat/>
    <w:rsid w:val="00CD735A"/>
    <w:pPr>
      <w:tabs>
        <w:tab w:val="right" w:leader="dot" w:pos="8630"/>
      </w:tabs>
      <w:spacing w:after="40" w:line="240" w:lineRule="auto"/>
      <w:ind w:left="1094"/>
    </w:pPr>
    <w:rPr>
      <w:smallCaps/>
      <w:noProof/>
    </w:rPr>
  </w:style>
  <w:style w:type="paragraph" w:styleId="Obsah7">
    <w:name w:val="toc 7"/>
    <w:basedOn w:val="Normlny"/>
    <w:next w:val="Normlny"/>
    <w:autoRedefine/>
    <w:uiPriority w:val="99"/>
    <w:semiHidden/>
    <w:unhideWhenUsed/>
    <w:qFormat/>
    <w:rsid w:val="00CD735A"/>
    <w:pPr>
      <w:tabs>
        <w:tab w:val="right" w:leader="dot" w:pos="8630"/>
      </w:tabs>
      <w:spacing w:after="40" w:line="240" w:lineRule="auto"/>
      <w:ind w:left="1325"/>
    </w:pPr>
    <w:rPr>
      <w:smallCaps/>
      <w:noProof/>
    </w:rPr>
  </w:style>
  <w:style w:type="paragraph" w:styleId="Obsah8">
    <w:name w:val="toc 8"/>
    <w:basedOn w:val="Normlny"/>
    <w:next w:val="Normlny"/>
    <w:autoRedefine/>
    <w:uiPriority w:val="99"/>
    <w:semiHidden/>
    <w:unhideWhenUsed/>
    <w:qFormat/>
    <w:rsid w:val="00CD735A"/>
    <w:pPr>
      <w:tabs>
        <w:tab w:val="right" w:leader="dot" w:pos="8630"/>
      </w:tabs>
      <w:spacing w:after="40" w:line="240" w:lineRule="auto"/>
      <w:ind w:left="1540"/>
    </w:pPr>
    <w:rPr>
      <w:smallCaps/>
      <w:noProof/>
    </w:rPr>
  </w:style>
  <w:style w:type="paragraph" w:styleId="Obsah9">
    <w:name w:val="toc 9"/>
    <w:basedOn w:val="Normlny"/>
    <w:next w:val="Normlny"/>
    <w:autoRedefine/>
    <w:uiPriority w:val="99"/>
    <w:semiHidden/>
    <w:unhideWhenUsed/>
    <w:qFormat/>
    <w:rsid w:val="00CD735A"/>
    <w:pPr>
      <w:tabs>
        <w:tab w:val="right" w:leader="dot" w:pos="8630"/>
      </w:tabs>
      <w:spacing w:after="40" w:line="240" w:lineRule="auto"/>
      <w:ind w:left="1760"/>
    </w:pPr>
    <w:rPr>
      <w:smallCaps/>
      <w:noProof/>
    </w:rPr>
  </w:style>
  <w:style w:type="character" w:styleId="Hypertextovprepojenie">
    <w:name w:val="Hyperlink"/>
    <w:basedOn w:val="Predvolenpsmoodseku"/>
    <w:uiPriority w:val="99"/>
    <w:semiHidden/>
    <w:unhideWhenUsed/>
    <w:rsid w:val="00CD735A"/>
    <w:rPr>
      <w:color w:val="CC9900" w:themeColor="hyperlink"/>
      <w:u w:val="single"/>
    </w:rPr>
  </w:style>
  <w:style w:type="paragraph" w:customStyle="1" w:styleId="Standard">
    <w:name w:val="Standard"/>
    <w:rsid w:val="009D51DF"/>
    <w:pPr>
      <w:suppressAutoHyphens/>
      <w:autoSpaceDN w:val="0"/>
      <w:spacing w:after="0" w:line="240" w:lineRule="auto"/>
      <w:textAlignment w:val="baseline"/>
    </w:pPr>
    <w:rPr>
      <w:rFonts w:ascii="Times New Roman" w:eastAsia="Times New Roman" w:hAnsi="Times New Roman" w:cs="Times New Roman"/>
      <w:kern w:val="3"/>
      <w:sz w:val="24"/>
      <w:szCs w:val="24"/>
      <w:lang w:val="cs-CZ" w:eastAsia="sk-SK"/>
    </w:rPr>
  </w:style>
  <w:style w:type="paragraph" w:customStyle="1" w:styleId="Textbody">
    <w:name w:val="Text body"/>
    <w:basedOn w:val="Standard"/>
    <w:rsid w:val="00583F11"/>
    <w:pPr>
      <w:spacing w:after="120"/>
    </w:pPr>
  </w:style>
  <w:style w:type="numbering" w:customStyle="1" w:styleId="WW8Num3">
    <w:name w:val="WW8Num3"/>
    <w:basedOn w:val="Bezzoznamu"/>
    <w:rsid w:val="00583F11"/>
    <w:pPr>
      <w:numPr>
        <w:numId w:val="16"/>
      </w:numPr>
    </w:pPr>
  </w:style>
  <w:style w:type="numbering" w:customStyle="1" w:styleId="WW8Num5">
    <w:name w:val="WW8Num5"/>
    <w:basedOn w:val="Bezzoznamu"/>
    <w:rsid w:val="00583F11"/>
    <w:pPr>
      <w:numPr>
        <w:numId w:val="17"/>
      </w:numPr>
    </w:pPr>
  </w:style>
  <w:style w:type="numbering" w:customStyle="1" w:styleId="WW8Num6">
    <w:name w:val="WW8Num6"/>
    <w:basedOn w:val="Bezzoznamu"/>
    <w:rsid w:val="00583F11"/>
    <w:pPr>
      <w:numPr>
        <w:numId w:val="18"/>
      </w:numPr>
    </w:pPr>
  </w:style>
  <w:style w:type="character" w:customStyle="1" w:styleId="BezriadkovaniaChar">
    <w:name w:val="Bez riadkovania Char"/>
    <w:basedOn w:val="Predvolenpsmoodseku"/>
    <w:link w:val="Bezriadkovania"/>
    <w:uiPriority w:val="1"/>
    <w:rsid w:val="00583F11"/>
    <w:rPr>
      <w:rFonts w:eastAsiaTheme="minorEastAsia"/>
      <w:color w:val="000000" w:themeColor="text1"/>
      <w:lang w:val="sk-SK"/>
    </w:rPr>
  </w:style>
  <w:style w:type="paragraph" w:customStyle="1" w:styleId="Nadpis11">
    <w:name w:val="Nadpis 11"/>
    <w:basedOn w:val="Standard"/>
    <w:next w:val="Standard"/>
    <w:rsid w:val="005F2765"/>
    <w:pPr>
      <w:keepNext/>
      <w:widowControl w:val="0"/>
      <w:autoSpaceDE w:val="0"/>
      <w:textAlignment w:val="auto"/>
      <w:outlineLvl w:val="0"/>
    </w:pPr>
    <w:rPr>
      <w:rFonts w:ascii="Arial" w:hAnsi="Arial" w:cs="Arial"/>
      <w:b/>
      <w:bCs/>
      <w:sz w:val="32"/>
      <w:szCs w:val="20"/>
      <w:lang w:val="sk-SK" w:bidi="sk-SK"/>
    </w:rPr>
  </w:style>
  <w:style w:type="paragraph" w:customStyle="1" w:styleId="Nadpis21">
    <w:name w:val="Nadpis 21"/>
    <w:basedOn w:val="Standard"/>
    <w:next w:val="Standard"/>
    <w:rsid w:val="005F2765"/>
    <w:pPr>
      <w:keepNext/>
      <w:widowControl w:val="0"/>
      <w:autoSpaceDE w:val="0"/>
      <w:textAlignment w:val="auto"/>
      <w:outlineLvl w:val="1"/>
    </w:pPr>
    <w:rPr>
      <w:rFonts w:ascii="Arial" w:hAnsi="Arial"/>
      <w:b/>
      <w:sz w:val="20"/>
      <w:szCs w:val="20"/>
      <w:lang w:val="sk-SK" w:bidi="sk-SK"/>
    </w:rPr>
  </w:style>
  <w:style w:type="paragraph" w:customStyle="1" w:styleId="Heading10">
    <w:name w:val="Heading 10"/>
    <w:basedOn w:val="Nzov"/>
    <w:next w:val="Textbody"/>
    <w:rsid w:val="005F2765"/>
    <w:pPr>
      <w:keepNext/>
      <w:widowControl w:val="0"/>
      <w:pBdr>
        <w:bottom w:val="none" w:sz="0" w:space="0" w:color="auto"/>
      </w:pBdr>
      <w:suppressAutoHyphens/>
      <w:autoSpaceDE w:val="0"/>
      <w:autoSpaceDN w:val="0"/>
      <w:spacing w:before="240" w:after="120"/>
      <w:contextualSpacing w:val="0"/>
      <w:jc w:val="left"/>
    </w:pPr>
    <w:rPr>
      <w:rFonts w:ascii="Arial" w:eastAsia="MS Mincho" w:hAnsi="Arial" w:cs="Tahoma"/>
      <w:smallCaps w:val="0"/>
      <w:color w:val="auto"/>
      <w:kern w:val="3"/>
      <w:sz w:val="28"/>
      <w:szCs w:val="28"/>
      <w:lang w:eastAsia="sk-SK" w:bidi="sk-SK"/>
    </w:rPr>
  </w:style>
  <w:style w:type="paragraph" w:styleId="Zoznam">
    <w:name w:val="List"/>
    <w:basedOn w:val="Standard"/>
    <w:rsid w:val="005F2765"/>
    <w:pPr>
      <w:widowControl w:val="0"/>
      <w:autoSpaceDE w:val="0"/>
      <w:ind w:left="283" w:hanging="283"/>
      <w:textAlignment w:val="auto"/>
    </w:pPr>
    <w:rPr>
      <w:sz w:val="20"/>
      <w:szCs w:val="20"/>
      <w:lang w:val="sk-SK" w:bidi="sk-SK"/>
    </w:rPr>
  </w:style>
  <w:style w:type="paragraph" w:customStyle="1" w:styleId="TableContents">
    <w:name w:val="Table Contents"/>
    <w:basedOn w:val="Standard"/>
    <w:rsid w:val="005F2765"/>
    <w:pPr>
      <w:widowControl w:val="0"/>
      <w:suppressLineNumbers/>
      <w:autoSpaceDE w:val="0"/>
      <w:textAlignment w:val="auto"/>
    </w:pPr>
    <w:rPr>
      <w:sz w:val="20"/>
      <w:szCs w:val="20"/>
      <w:lang w:val="sk-SK" w:bidi="sk-SK"/>
    </w:rPr>
  </w:style>
  <w:style w:type="paragraph" w:styleId="Zkladntext2">
    <w:name w:val="Body Text 2"/>
    <w:basedOn w:val="Standard"/>
    <w:link w:val="Zkladntext2Char"/>
    <w:rsid w:val="005F2765"/>
    <w:pPr>
      <w:widowControl w:val="0"/>
      <w:autoSpaceDE w:val="0"/>
      <w:textAlignment w:val="auto"/>
    </w:pPr>
    <w:rPr>
      <w:b/>
      <w:bCs/>
      <w:sz w:val="20"/>
      <w:szCs w:val="20"/>
      <w:lang w:val="sk-SK" w:bidi="sk-SK"/>
    </w:rPr>
  </w:style>
  <w:style w:type="character" w:customStyle="1" w:styleId="Zkladntext2Char">
    <w:name w:val="Základný text 2 Char"/>
    <w:basedOn w:val="Predvolenpsmoodseku"/>
    <w:link w:val="Zkladntext2"/>
    <w:rsid w:val="005F2765"/>
    <w:rPr>
      <w:rFonts w:ascii="Times New Roman" w:eastAsia="Times New Roman" w:hAnsi="Times New Roman" w:cs="Times New Roman"/>
      <w:b/>
      <w:bCs/>
      <w:kern w:val="3"/>
      <w:sz w:val="20"/>
      <w:szCs w:val="20"/>
      <w:lang w:val="sk-SK" w:eastAsia="sk-SK" w:bidi="sk-SK"/>
    </w:rPr>
  </w:style>
  <w:style w:type="paragraph" w:customStyle="1" w:styleId="Styl1">
    <w:name w:val="Styl1"/>
    <w:basedOn w:val="Standard"/>
    <w:rsid w:val="005F2765"/>
    <w:pPr>
      <w:widowControl w:val="0"/>
      <w:autoSpaceDE w:val="0"/>
      <w:jc w:val="both"/>
      <w:textAlignment w:val="auto"/>
    </w:pPr>
    <w:rPr>
      <w:sz w:val="20"/>
      <w:szCs w:val="20"/>
      <w:lang w:val="sk-SK" w:bidi="sk-SK"/>
    </w:rPr>
  </w:style>
  <w:style w:type="paragraph" w:styleId="Dtum">
    <w:name w:val="Date"/>
    <w:basedOn w:val="Standard"/>
    <w:next w:val="Standard"/>
    <w:link w:val="DtumChar"/>
    <w:rsid w:val="005F2765"/>
    <w:pPr>
      <w:widowControl w:val="0"/>
      <w:autoSpaceDE w:val="0"/>
      <w:textAlignment w:val="auto"/>
    </w:pPr>
    <w:rPr>
      <w:sz w:val="20"/>
      <w:szCs w:val="20"/>
      <w:lang w:val="sk-SK" w:bidi="sk-SK"/>
    </w:rPr>
  </w:style>
  <w:style w:type="character" w:customStyle="1" w:styleId="DtumChar">
    <w:name w:val="Dátum Char"/>
    <w:basedOn w:val="Predvolenpsmoodseku"/>
    <w:link w:val="Dtum"/>
    <w:rsid w:val="005F2765"/>
    <w:rPr>
      <w:rFonts w:ascii="Times New Roman" w:eastAsia="Times New Roman" w:hAnsi="Times New Roman" w:cs="Times New Roman"/>
      <w:kern w:val="3"/>
      <w:sz w:val="20"/>
      <w:szCs w:val="20"/>
      <w:lang w:val="sk-SK" w:eastAsia="sk-SK" w:bidi="sk-SK"/>
    </w:rPr>
  </w:style>
  <w:style w:type="paragraph" w:styleId="Register1">
    <w:name w:val="index 1"/>
    <w:basedOn w:val="Standard"/>
    <w:next w:val="Standard"/>
    <w:rsid w:val="005F2765"/>
    <w:pPr>
      <w:widowControl w:val="0"/>
      <w:autoSpaceDE w:val="0"/>
      <w:ind w:left="200" w:hanging="200"/>
      <w:textAlignment w:val="auto"/>
    </w:pPr>
    <w:rPr>
      <w:sz w:val="20"/>
      <w:szCs w:val="20"/>
      <w:lang w:val="sk-SK" w:bidi="sk-SK"/>
    </w:rPr>
  </w:style>
  <w:style w:type="paragraph" w:styleId="Nadpisregistra">
    <w:name w:val="index heading"/>
    <w:basedOn w:val="Standard"/>
    <w:next w:val="Register1"/>
    <w:rsid w:val="005F2765"/>
    <w:pPr>
      <w:widowControl w:val="0"/>
      <w:autoSpaceDE w:val="0"/>
      <w:textAlignment w:val="auto"/>
    </w:pPr>
    <w:rPr>
      <w:rFonts w:ascii="Arial" w:eastAsia="Arial" w:hAnsi="Arial" w:cs="Arial"/>
      <w:b/>
      <w:bCs/>
      <w:sz w:val="20"/>
      <w:szCs w:val="20"/>
      <w:lang w:val="sk-SK" w:bidi="sk-SK"/>
    </w:rPr>
  </w:style>
  <w:style w:type="paragraph" w:customStyle="1" w:styleId="Zkladntext21">
    <w:name w:val="Základní text 21"/>
    <w:basedOn w:val="Standard"/>
    <w:rsid w:val="005F2765"/>
    <w:pPr>
      <w:widowControl w:val="0"/>
      <w:autoSpaceDE w:val="0"/>
      <w:spacing w:line="278" w:lineRule="atLeast"/>
      <w:textAlignment w:val="auto"/>
    </w:pPr>
    <w:rPr>
      <w:rFonts w:ascii="Arial" w:hAnsi="Arial" w:cs="Arial"/>
      <w:b/>
      <w:bCs/>
      <w:sz w:val="20"/>
      <w:szCs w:val="20"/>
      <w:lang w:val="sk-SK" w:bidi="sk-SK"/>
    </w:rPr>
  </w:style>
  <w:style w:type="paragraph" w:customStyle="1" w:styleId="Nadpis">
    <w:name w:val="Nadpis"/>
    <w:basedOn w:val="Normlny"/>
    <w:next w:val="Zkladntext"/>
    <w:rsid w:val="00A56E54"/>
    <w:pPr>
      <w:keepNext/>
      <w:widowControl w:val="0"/>
      <w:suppressAutoHyphens/>
      <w:autoSpaceDE w:val="0"/>
      <w:spacing w:before="240" w:after="120" w:line="240" w:lineRule="auto"/>
    </w:pPr>
    <w:rPr>
      <w:rFonts w:ascii="Arial" w:eastAsia="MS Mincho" w:hAnsi="Arial" w:cs="Tahoma"/>
      <w:color w:val="auto"/>
      <w:sz w:val="28"/>
      <w:szCs w:val="28"/>
      <w:lang w:eastAsia="sk-SK" w:bidi="sk-SK"/>
    </w:rPr>
  </w:style>
  <w:style w:type="paragraph" w:styleId="Zkladntext">
    <w:name w:val="Body Text"/>
    <w:basedOn w:val="Normlny"/>
    <w:link w:val="ZkladntextChar"/>
    <w:uiPriority w:val="99"/>
    <w:semiHidden/>
    <w:unhideWhenUsed/>
    <w:rsid w:val="00A56E54"/>
    <w:pPr>
      <w:spacing w:after="120"/>
    </w:pPr>
  </w:style>
  <w:style w:type="character" w:customStyle="1" w:styleId="ZkladntextChar">
    <w:name w:val="Základný text Char"/>
    <w:basedOn w:val="Predvolenpsmoodseku"/>
    <w:link w:val="Zkladntext"/>
    <w:uiPriority w:val="99"/>
    <w:semiHidden/>
    <w:rsid w:val="00A56E54"/>
    <w:rPr>
      <w:rFonts w:eastAsiaTheme="minorEastAsia"/>
      <w:color w:val="000000" w:themeColor="text1"/>
      <w:lang w:val="sk-SK"/>
    </w:rPr>
  </w:style>
  <w:style w:type="paragraph" w:customStyle="1" w:styleId="Obsahtabuky">
    <w:name w:val="Obsah tabuľky"/>
    <w:basedOn w:val="Normlny"/>
    <w:rsid w:val="00931987"/>
    <w:pPr>
      <w:widowControl w:val="0"/>
      <w:suppressLineNumbers/>
      <w:suppressAutoHyphens/>
      <w:autoSpaceDE w:val="0"/>
      <w:spacing w:after="0" w:line="240" w:lineRule="auto"/>
    </w:pPr>
    <w:rPr>
      <w:rFonts w:ascii="Times New Roman" w:eastAsia="Times New Roman" w:hAnsi="Times New Roman" w:cs="Times New Roman"/>
      <w:color w:val="auto"/>
      <w:sz w:val="20"/>
      <w:szCs w:val="20"/>
      <w:lang w:eastAsia="sk-SK" w:bidi="sk-SK"/>
    </w:rPr>
  </w:style>
  <w:style w:type="paragraph" w:styleId="Odsekzoznamu">
    <w:name w:val="List Paragraph"/>
    <w:basedOn w:val="Normlny"/>
    <w:uiPriority w:val="1"/>
    <w:qFormat/>
    <w:rsid w:val="00295853"/>
    <w:pPr>
      <w:ind w:left="720"/>
      <w:contextualSpacing/>
    </w:pPr>
  </w:style>
  <w:style w:type="table" w:customStyle="1" w:styleId="TableNormal">
    <w:name w:val="Table Normal"/>
    <w:uiPriority w:val="2"/>
    <w:semiHidden/>
    <w:unhideWhenUsed/>
    <w:qFormat/>
    <w:rsid w:val="00C75CF9"/>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C75CF9"/>
    <w:pPr>
      <w:widowControl w:val="0"/>
      <w:autoSpaceDE w:val="0"/>
      <w:autoSpaceDN w:val="0"/>
      <w:spacing w:after="0" w:line="240" w:lineRule="auto"/>
      <w:ind w:left="69"/>
    </w:pPr>
    <w:rPr>
      <w:rFonts w:ascii="Arial Narrow" w:eastAsia="Arial Narrow" w:hAnsi="Arial Narrow" w:cs="Arial Narrow"/>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580244">
      <w:bodyDiv w:val="1"/>
      <w:marLeft w:val="0"/>
      <w:marRight w:val="0"/>
      <w:marTop w:val="0"/>
      <w:marBottom w:val="0"/>
      <w:divBdr>
        <w:top w:val="none" w:sz="0" w:space="0" w:color="auto"/>
        <w:left w:val="none" w:sz="0" w:space="0" w:color="auto"/>
        <w:bottom w:val="none" w:sz="0" w:space="0" w:color="auto"/>
        <w:right w:val="none" w:sz="0" w:space="0" w:color="auto"/>
      </w:divBdr>
    </w:div>
    <w:div w:id="163135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sutn.sk/eshop/public/standard_detail.aspx?id=103984"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sutn.sk/eshop/public/standard_detail.aspx?id=57676"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sutn.sk/eshop/public/standard_detail.aspx?id=103984"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sutn.sk/eshop/public/standard_detail.aspx?id=103984" TargetMode="External"/><Relationship Id="rId20" Type="http://schemas.openxmlformats.org/officeDocument/2006/relationships/hyperlink" Target="http://www.sutn.sk/eshop/public/standard_detail.aspx?id=57676"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sutn.sk/eshop/public/standard_detail.aspx?id=103984" TargetMode="External"/><Relationship Id="rId23"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hyperlink" Target="http://www.sutn.sk/eshop/public/standard_detail.aspx?id=57676"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AppData\Roaming\Microsoft\Templates\EquityRepor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imes New Roman"/>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Technický">
      <a:fillStyleLst>
        <a:solidFill>
          <a:schemeClr val="phClr"/>
        </a:solidFill>
        <a:gradFill rotWithShape="1">
          <a:gsLst>
            <a:gs pos="0">
              <a:schemeClr val="phClr">
                <a:tint val="1000"/>
              </a:schemeClr>
            </a:gs>
            <a:gs pos="68000">
              <a:schemeClr val="phClr">
                <a:tint val="77000"/>
              </a:schemeClr>
            </a:gs>
            <a:gs pos="81000">
              <a:schemeClr val="phClr">
                <a:tint val="79000"/>
              </a:schemeClr>
            </a:gs>
            <a:gs pos="86000">
              <a:schemeClr val="phClr">
                <a:tint val="73000"/>
              </a:schemeClr>
            </a:gs>
            <a:gs pos="100000">
              <a:schemeClr val="phClr">
                <a:tint val="35000"/>
              </a:schemeClr>
            </a:gs>
          </a:gsLst>
          <a:lin ang="5400000" scaled="1"/>
        </a:gradFill>
        <a:gradFill rotWithShape="1">
          <a:gsLst>
            <a:gs pos="0">
              <a:schemeClr val="phClr">
                <a:tint val="73000"/>
                <a:satMod val="150000"/>
              </a:schemeClr>
            </a:gs>
            <a:gs pos="25000">
              <a:schemeClr val="phClr">
                <a:tint val="96000"/>
                <a:shade val="80000"/>
                <a:satMod val="105000"/>
              </a:schemeClr>
            </a:gs>
            <a:gs pos="38000">
              <a:schemeClr val="phClr">
                <a:tint val="96000"/>
                <a:shade val="59000"/>
                <a:satMod val="120000"/>
              </a:schemeClr>
            </a:gs>
            <a:gs pos="55000">
              <a:schemeClr val="phClr">
                <a:shade val="57000"/>
                <a:satMod val="120000"/>
              </a:schemeClr>
            </a:gs>
            <a:gs pos="80000">
              <a:schemeClr val="phClr">
                <a:shade val="56000"/>
                <a:satMod val="145000"/>
              </a:schemeClr>
            </a:gs>
            <a:gs pos="88000">
              <a:schemeClr val="phClr">
                <a:shade val="63000"/>
                <a:satMod val="160000"/>
              </a:schemeClr>
            </a:gs>
            <a:gs pos="100000">
              <a:schemeClr val="phClr">
                <a:tint val="99555"/>
                <a:satMod val="155000"/>
              </a:schemeClr>
            </a:gs>
          </a:gsLst>
          <a:lin ang="5400000" scaled="1"/>
        </a:gradFill>
      </a:fillStyleLst>
      <a:lnStyleLst>
        <a:ln w="9525" cap="flat" cmpd="sng" algn="ctr">
          <a:solidFill>
            <a:schemeClr val="phClr">
              <a:shade val="60000"/>
              <a:satMod val="300000"/>
            </a:schemeClr>
          </a:solidFill>
          <a:prstDash val="solid"/>
        </a:ln>
        <a:ln w="19050" cap="flat" cmpd="sng" algn="ctr">
          <a:solidFill>
            <a:schemeClr val="phClr"/>
          </a:solidFill>
          <a:prstDash val="solid"/>
        </a:ln>
        <a:ln w="19050" cap="flat" cmpd="sng" algn="ctr">
          <a:solidFill>
            <a:schemeClr val="phClr"/>
          </a:solidFill>
          <a:prstDash val="solid"/>
        </a:ln>
      </a:lnStyleLst>
      <a:effectStyleLst>
        <a:effectStyle>
          <a:effectLst>
            <a:glow rad="63500">
              <a:schemeClr val="phClr">
                <a:tint val="30000"/>
                <a:shade val="95000"/>
                <a:satMod val="300000"/>
                <a:alpha val="50000"/>
              </a:schemeClr>
            </a:glow>
          </a:effectLst>
        </a:effectStyle>
        <a:effectStyle>
          <a:effectLst>
            <a:glow rad="70000">
              <a:schemeClr val="phClr">
                <a:tint val="30000"/>
                <a:shade val="95000"/>
                <a:satMod val="300000"/>
                <a:alpha val="50000"/>
              </a:schemeClr>
            </a:glow>
          </a:effectLst>
        </a:effectStyle>
        <a:effectStyle>
          <a:effectLst>
            <a:glow rad="76200">
              <a:schemeClr val="phClr">
                <a:tint val="30000"/>
                <a:shade val="95000"/>
                <a:satMod val="300000"/>
                <a:alpha val="50000"/>
              </a:schemeClr>
            </a:glow>
          </a:effectLst>
          <a:scene3d>
            <a:camera prst="orthographicFront" fov="0">
              <a:rot lat="0" lon="0" rev="0"/>
            </a:camera>
            <a:lightRig rig="harsh" dir="t">
              <a:rot lat="6000000" lon="6000000" rev="0"/>
            </a:lightRig>
          </a:scene3d>
          <a:sp3d contourW="10000" prstMaterial="metal">
            <a:bevelT w="20000" h="9000" prst="softRound"/>
            <a:contourClr>
              <a:schemeClr val="phClr">
                <a:shade val="30000"/>
                <a:satMod val="20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2022-07-29T00:00:00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templateProperties xmlns="urn:microsoft.template.properties">
  <_Version/>
  <_LCID/>
</templateProperties>
</file>

<file path=customXml/item4.xml><?xml version="1.0" encoding="utf-8"?>
<ct:contentTypeSchema xmlns:ct="http://schemas.microsoft.com/office/2006/metadata/contentType" xmlns:ma="http://schemas.microsoft.com/office/2006/metadata/properties/metaAttributes" ct:_="" ma:_="" ma:contentTypeName="TemplateFile" ma:contentTypeID="0x010100F592A26CC253A04896FB5117130F8A6604005A7378CDD03C594BAF4542E14611C016" ma:contentTypeVersion="27" ma:contentTypeDescription="Create a new document." ma:contentTypeScope="" ma:versionID="b5be926f407435f922f2b3fb158601a4"/>
</file>

<file path=customXml/item5.xml><?xml version="1.0" encoding="utf-8"?>
<p:properties xmlns:p="http://schemas.microsoft.com/office/2006/metadata/properties" xmlns:xsi="http://www.w3.org/2001/XMLSchema-instance" xmlns:pc="http://schemas.microsoft.com/office/infopath/2007/PartnerControls"/>
</file>

<file path=customXml/item6.xml><?xml version="1.0" encoding="utf-8"?>
<tns:customPropertyEditors xmlns:tns="http://schemas.microsoft.com/office/2006/customDocumentInformationPanel">
  <tns:showOnOpen/>
  <tns:defaultPropertyEditorNamespace/>
</tns:customPropertyEditors>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04B64B-1109-4575-9C15-65FB907F84A9}">
  <ds:schemaRefs>
    <ds:schemaRef ds:uri="http://schemas.microsoft.com/sharepoint/v3/contenttype/forms"/>
  </ds:schemaRefs>
</ds:datastoreItem>
</file>

<file path=customXml/itemProps3.xml><?xml version="1.0" encoding="utf-8"?>
<ds:datastoreItem xmlns:ds="http://schemas.openxmlformats.org/officeDocument/2006/customXml" ds:itemID="{25229087-0CE3-49F2-8F52-E7138F37D32E}">
  <ds:schemaRefs>
    <ds:schemaRef ds:uri="urn:microsoft.template.properties"/>
  </ds:schemaRefs>
</ds:datastoreItem>
</file>

<file path=customXml/itemProps4.xml><?xml version="1.0" encoding="utf-8"?>
<ds:datastoreItem xmlns:ds="http://schemas.openxmlformats.org/officeDocument/2006/customXml" ds:itemID="{05825CA3-2415-425A-AB5E-50D3BDF459E5}">
  <ds:schemaRefs>
    <ds:schemaRef ds:uri="http://schemas.microsoft.com/office/2006/metadata/contentType"/>
    <ds:schemaRef ds:uri="http://schemas.microsoft.com/office/2006/metadata/properties/metaAttributes"/>
  </ds:schemaRefs>
</ds:datastoreItem>
</file>

<file path=customXml/itemProps5.xml><?xml version="1.0" encoding="utf-8"?>
<ds:datastoreItem xmlns:ds="http://schemas.openxmlformats.org/officeDocument/2006/customXml" ds:itemID="{3B38E821-07AA-41DC-B360-4B3D4DACC862}">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7.xml><?xml version="1.0" encoding="utf-8"?>
<ds:datastoreItem xmlns:ds="http://schemas.openxmlformats.org/officeDocument/2006/customXml" ds:itemID="{14BD4697-8586-4B51-BC2E-8528424D5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EquityReport.dotx</Template>
  <TotalTime>2</TotalTime>
  <Pages>9</Pages>
  <Words>3604</Words>
  <Characters>20547</Characters>
  <Application>Microsoft Office Word</Application>
  <DocSecurity>0</DocSecurity>
  <Lines>171</Lines>
  <Paragraphs>48</Paragraphs>
  <ScaleCrop>false</ScaleCrop>
  <HeadingPairs>
    <vt:vector size="8" baseType="variant">
      <vt:variant>
        <vt:lpstr>Názov</vt:lpstr>
      </vt:variant>
      <vt:variant>
        <vt:i4>1</vt:i4>
      </vt:variant>
      <vt:variant>
        <vt:lpstr>Název</vt:lpstr>
      </vt:variant>
      <vt:variant>
        <vt:i4>1</vt:i4>
      </vt:variant>
      <vt:variant>
        <vt:lpstr>Title</vt:lpstr>
      </vt:variant>
      <vt:variant>
        <vt:i4>1</vt:i4>
      </vt:variant>
      <vt:variant>
        <vt:lpstr>Headings</vt:lpstr>
      </vt:variant>
      <vt:variant>
        <vt:i4>2</vt:i4>
      </vt:variant>
    </vt:vector>
  </HeadingPairs>
  <TitlesOfParts>
    <vt:vector size="5" baseType="lpstr">
      <vt:lpstr>Technická správa</vt:lpstr>
      <vt:lpstr>Technická správa</vt:lpstr>
      <vt:lpstr/>
      <vt:lpstr>    Heading 2</vt:lpstr>
      <vt:lpstr>        Heading 3</vt:lpstr>
    </vt:vector>
  </TitlesOfParts>
  <Company>VARGA ELEKTRO</Company>
  <LinksUpToDate>false</LinksUpToDate>
  <CharactersWithSpaces>24103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správa</dc:title>
  <dc:subject>Vyhradené technické zariadenie elektrické</dc:subject>
  <dc:creator>VARGA ELEKTRO s. r. o., Ľ. Podjavorinskej 1061, 984 01 LUČENEC</dc:creator>
  <cp:lastModifiedBy>Stanislav Varga</cp:lastModifiedBy>
  <cp:revision>3</cp:revision>
  <cp:lastPrinted>2022-08-05T11:16:00Z</cp:lastPrinted>
  <dcterms:created xsi:type="dcterms:W3CDTF">2022-08-05T11:17:00Z</dcterms:created>
  <dcterms:modified xsi:type="dcterms:W3CDTF">2022-08-05T11:17:00Z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TC101927419990</vt:lpwstr>
  </property>
</Properties>
</file>