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ADCD1" w14:textId="11ED100E" w:rsidR="00A41D96" w:rsidRPr="008356B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1C3C8A" w:rsidRPr="001C3C8A">
        <w:rPr>
          <w:rFonts w:asciiTheme="minorHAnsi" w:hAnsiTheme="minorHAnsi" w:cstheme="minorHAnsi"/>
          <w:sz w:val="22"/>
          <w:szCs w:val="22"/>
        </w:rPr>
        <w:t>Rozšírenie kapacít skladu na sóju</w:t>
      </w:r>
      <w:r w:rsidR="00D76947" w:rsidRPr="00D76947">
        <w:rPr>
          <w:rFonts w:asciiTheme="minorHAnsi" w:hAnsiTheme="minorHAnsi" w:cstheme="minorHAnsi"/>
          <w:sz w:val="22"/>
          <w:szCs w:val="22"/>
        </w:rPr>
        <w:t>.</w:t>
      </w:r>
    </w:p>
    <w:p w14:paraId="59523E0D" w14:textId="77777777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214F5C5" w:rsidR="008356B5" w:rsidRPr="008356B5" w:rsidRDefault="001C3C8A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celok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11774314" w:rsidR="008356B5" w:rsidRPr="008356B5" w:rsidRDefault="001C3C8A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1C3C8A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Rozšírenie kapacít skladu na sóju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09F856FB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predmet zákazky bez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2F3B" w14:textId="77777777" w:rsidR="006B0F8A" w:rsidRDefault="006B0F8A" w:rsidP="00801A17">
      <w:pPr>
        <w:spacing w:after="0" w:line="240" w:lineRule="auto"/>
      </w:pPr>
      <w:r>
        <w:separator/>
      </w:r>
    </w:p>
  </w:endnote>
  <w:endnote w:type="continuationSeparator" w:id="0">
    <w:p w14:paraId="01111A7F" w14:textId="77777777" w:rsidR="006B0F8A" w:rsidRDefault="006B0F8A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BDA9" w14:textId="77777777" w:rsidR="006B0F8A" w:rsidRDefault="006B0F8A" w:rsidP="00801A17">
      <w:pPr>
        <w:spacing w:after="0" w:line="240" w:lineRule="auto"/>
      </w:pPr>
      <w:r>
        <w:separator/>
      </w:r>
    </w:p>
  </w:footnote>
  <w:footnote w:type="continuationSeparator" w:id="0">
    <w:p w14:paraId="4A1FCAA0" w14:textId="77777777" w:rsidR="006B0F8A" w:rsidRDefault="006B0F8A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1C3C8A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B0F8A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11</cp:revision>
  <cp:lastPrinted>2021-06-23T13:40:00Z</cp:lastPrinted>
  <dcterms:created xsi:type="dcterms:W3CDTF">2022-10-12T17:16:00Z</dcterms:created>
  <dcterms:modified xsi:type="dcterms:W3CDTF">2023-03-13T20:47:00Z</dcterms:modified>
</cp:coreProperties>
</file>