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B35D8" w14:textId="77777777" w:rsidR="000E5370" w:rsidRDefault="006A65A0">
      <w:pPr>
        <w:pStyle w:val="Zkladntext"/>
        <w:spacing w:before="78"/>
        <w:ind w:left="103"/>
        <w:jc w:val="both"/>
      </w:pPr>
      <w:r>
        <w:t>Príloha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Opis</w:t>
      </w:r>
      <w:r>
        <w:rPr>
          <w:spacing w:val="-2"/>
        </w:rPr>
        <w:t xml:space="preserve"> </w:t>
      </w:r>
      <w:r>
        <w:t>predmetu</w:t>
      </w:r>
      <w:r>
        <w:rPr>
          <w:spacing w:val="-1"/>
        </w:rPr>
        <w:t xml:space="preserve"> </w:t>
      </w:r>
      <w:r>
        <w:t>zákazky</w:t>
      </w:r>
    </w:p>
    <w:p w14:paraId="68ED4AB3" w14:textId="77777777" w:rsidR="000E5370" w:rsidRDefault="000E5370">
      <w:pPr>
        <w:pStyle w:val="Zkladntext"/>
        <w:rPr>
          <w:sz w:val="26"/>
        </w:rPr>
      </w:pPr>
    </w:p>
    <w:p w14:paraId="7257ADD0" w14:textId="77777777" w:rsidR="000E5370" w:rsidRDefault="000E5370">
      <w:pPr>
        <w:pStyle w:val="Zkladntext"/>
        <w:rPr>
          <w:sz w:val="26"/>
        </w:rPr>
      </w:pPr>
    </w:p>
    <w:p w14:paraId="28B3EDEA" w14:textId="77777777" w:rsidR="000E5370" w:rsidRDefault="006A65A0">
      <w:pPr>
        <w:pStyle w:val="Nzov"/>
      </w:pPr>
      <w:r>
        <w:t>Opis</w:t>
      </w:r>
      <w:r>
        <w:rPr>
          <w:spacing w:val="-4"/>
        </w:rPr>
        <w:t xml:space="preserve"> </w:t>
      </w:r>
      <w:r>
        <w:t>predmetu</w:t>
      </w:r>
      <w:r>
        <w:rPr>
          <w:spacing w:val="-3"/>
        </w:rPr>
        <w:t xml:space="preserve"> </w:t>
      </w:r>
      <w:r>
        <w:t>zákazky</w:t>
      </w:r>
    </w:p>
    <w:p w14:paraId="19BAEC79" w14:textId="77777777" w:rsidR="000E5370" w:rsidRDefault="000E5370">
      <w:pPr>
        <w:pStyle w:val="Zkladntext"/>
        <w:rPr>
          <w:b/>
          <w:sz w:val="34"/>
        </w:rPr>
      </w:pPr>
    </w:p>
    <w:p w14:paraId="330E95DB" w14:textId="2E27CF5A" w:rsidR="000E5370" w:rsidRDefault="006A65A0">
      <w:pPr>
        <w:pStyle w:val="Zkladntext"/>
        <w:spacing w:before="254"/>
        <w:ind w:left="103" w:right="107"/>
        <w:jc w:val="both"/>
      </w:pPr>
      <w:r>
        <w:t>Predmetom obstarávania je odber, zhodnotenie odpadu kat. číslo 20 01 08 kuchynského biologicky</w:t>
      </w:r>
      <w:r>
        <w:rPr>
          <w:spacing w:val="1"/>
        </w:rPr>
        <w:t xml:space="preserve"> </w:t>
      </w:r>
      <w:r>
        <w:rPr>
          <w:spacing w:val="-1"/>
        </w:rPr>
        <w:t>rozložiteľného</w:t>
      </w:r>
      <w:r>
        <w:rPr>
          <w:spacing w:val="-15"/>
        </w:rPr>
        <w:t xml:space="preserve"> </w:t>
      </w:r>
      <w:r>
        <w:rPr>
          <w:spacing w:val="-1"/>
        </w:rPr>
        <w:t>odpadu</w:t>
      </w:r>
      <w:r>
        <w:rPr>
          <w:spacing w:val="-15"/>
        </w:rPr>
        <w:t xml:space="preserve"> </w:t>
      </w:r>
      <w:r>
        <w:t>(K-BRO),</w:t>
      </w:r>
      <w:r>
        <w:rPr>
          <w:spacing w:val="-15"/>
        </w:rPr>
        <w:t xml:space="preserve"> </w:t>
      </w:r>
      <w:r>
        <w:t>ktorý</w:t>
      </w:r>
      <w:r>
        <w:rPr>
          <w:spacing w:val="-14"/>
        </w:rPr>
        <w:t xml:space="preserve"> </w:t>
      </w:r>
      <w:r>
        <w:t>pochádza</w:t>
      </w:r>
      <w:r>
        <w:rPr>
          <w:spacing w:val="-1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domácností</w:t>
      </w:r>
      <w:r>
        <w:rPr>
          <w:spacing w:val="-14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území</w:t>
      </w:r>
      <w:r>
        <w:rPr>
          <w:spacing w:val="-14"/>
        </w:rPr>
        <w:t xml:space="preserve"> </w:t>
      </w:r>
      <w:r>
        <w:t>hl.</w:t>
      </w:r>
      <w:r>
        <w:rPr>
          <w:spacing w:val="-14"/>
        </w:rPr>
        <w:t xml:space="preserve"> </w:t>
      </w:r>
      <w:r>
        <w:t>mesta</w:t>
      </w:r>
      <w:r>
        <w:rPr>
          <w:spacing w:val="-16"/>
        </w:rPr>
        <w:t xml:space="preserve"> </w:t>
      </w:r>
      <w:r>
        <w:t>SR</w:t>
      </w:r>
      <w:r>
        <w:rPr>
          <w:spacing w:val="-13"/>
        </w:rPr>
        <w:t xml:space="preserve"> </w:t>
      </w:r>
      <w:r>
        <w:t>Bratislavy,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ktorý</w:t>
      </w:r>
      <w:r>
        <w:rPr>
          <w:spacing w:val="-57"/>
        </w:rPr>
        <w:t xml:space="preserve"> </w:t>
      </w:r>
      <w:r w:rsidR="00C26DD4">
        <w:t>je</w:t>
      </w:r>
      <w:r w:rsidR="00C26DD4">
        <w:rPr>
          <w:spacing w:val="-10"/>
        </w:rPr>
        <w:t xml:space="preserve"> </w:t>
      </w:r>
      <w:r w:rsidR="00C26DD4">
        <w:t>dopravovaný</w:t>
      </w:r>
      <w:r w:rsidR="00C26DD4">
        <w:rPr>
          <w:spacing w:val="-10"/>
        </w:rPr>
        <w:t xml:space="preserve"> </w:t>
      </w:r>
      <w:r w:rsidR="00C26DD4">
        <w:t>vo</w:t>
      </w:r>
      <w:r w:rsidR="00C26DD4">
        <w:rPr>
          <w:spacing w:val="-9"/>
        </w:rPr>
        <w:t xml:space="preserve"> </w:t>
      </w:r>
      <w:r w:rsidR="00C26DD4">
        <w:t>veľkokapacitných</w:t>
      </w:r>
      <w:r w:rsidR="00C26DD4">
        <w:rPr>
          <w:spacing w:val="-10"/>
        </w:rPr>
        <w:t xml:space="preserve"> </w:t>
      </w:r>
      <w:r w:rsidR="00C26DD4">
        <w:t>kontajneroch</w:t>
      </w:r>
      <w:r w:rsidR="00C26DD4">
        <w:rPr>
          <w:spacing w:val="-9"/>
        </w:rPr>
        <w:t xml:space="preserve"> </w:t>
      </w:r>
      <w:r w:rsidR="00C26DD4">
        <w:t>príp.</w:t>
      </w:r>
      <w:r w:rsidR="00C26DD4">
        <w:rPr>
          <w:spacing w:val="-10"/>
        </w:rPr>
        <w:t xml:space="preserve"> </w:t>
      </w:r>
      <w:r>
        <w:t>špeciálnymi</w:t>
      </w:r>
      <w:r>
        <w:rPr>
          <w:spacing w:val="-8"/>
        </w:rPr>
        <w:t xml:space="preserve"> </w:t>
      </w:r>
      <w:r>
        <w:t>vozidlami</w:t>
      </w:r>
      <w:r>
        <w:rPr>
          <w:spacing w:val="-9"/>
        </w:rPr>
        <w:t xml:space="preserve"> </w:t>
      </w:r>
      <w:r>
        <w:t>verejného</w:t>
      </w:r>
      <w:r>
        <w:rPr>
          <w:spacing w:val="-10"/>
        </w:rPr>
        <w:t xml:space="preserve"> </w:t>
      </w:r>
      <w:r>
        <w:t>obstarávateľa</w:t>
      </w:r>
      <w:r>
        <w:rPr>
          <w:spacing w:val="-58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súlade</w:t>
      </w:r>
      <w:r>
        <w:rPr>
          <w:spacing w:val="-10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zákonom</w:t>
      </w:r>
      <w:r>
        <w:rPr>
          <w:spacing w:val="-8"/>
        </w:rPr>
        <w:t xml:space="preserve"> </w:t>
      </w:r>
      <w:r>
        <w:t>č.79/2015</w:t>
      </w:r>
      <w:r>
        <w:rPr>
          <w:spacing w:val="-8"/>
        </w:rPr>
        <w:t xml:space="preserve"> </w:t>
      </w:r>
      <w:proofErr w:type="spellStart"/>
      <w:r>
        <w:t>Z.z</w:t>
      </w:r>
      <w:proofErr w:type="spellEnd"/>
      <w:r>
        <w:t>.</w:t>
      </w:r>
      <w:r>
        <w:rPr>
          <w:spacing w:val="-9"/>
        </w:rPr>
        <w:t xml:space="preserve"> </w:t>
      </w:r>
      <w:r>
        <w:t>odpadoch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zmene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doplnení</w:t>
      </w:r>
      <w:r>
        <w:rPr>
          <w:spacing w:val="-9"/>
        </w:rPr>
        <w:t xml:space="preserve"> </w:t>
      </w:r>
      <w:r>
        <w:t>niektorých</w:t>
      </w:r>
      <w:r>
        <w:rPr>
          <w:spacing w:val="-10"/>
        </w:rPr>
        <w:t xml:space="preserve"> </w:t>
      </w:r>
      <w:r>
        <w:t>zákonov</w:t>
      </w:r>
      <w:r>
        <w:rPr>
          <w:spacing w:val="-9"/>
        </w:rPr>
        <w:t xml:space="preserve"> </w:t>
      </w:r>
      <w:r>
        <w:t>ako</w:t>
      </w:r>
      <w:r>
        <w:rPr>
          <w:spacing w:val="-9"/>
        </w:rPr>
        <w:t xml:space="preserve"> </w:t>
      </w:r>
      <w:r>
        <w:t>aj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zmysle</w:t>
      </w:r>
      <w:r>
        <w:rPr>
          <w:spacing w:val="-58"/>
        </w:rPr>
        <w:t xml:space="preserve"> </w:t>
      </w:r>
      <w:r>
        <w:t>Vyhlášky</w:t>
      </w:r>
      <w:r>
        <w:rPr>
          <w:spacing w:val="-2"/>
        </w:rPr>
        <w:t xml:space="preserve"> </w:t>
      </w:r>
      <w:r>
        <w:t xml:space="preserve">MŽP SR č. 365/2015 </w:t>
      </w:r>
      <w:proofErr w:type="spellStart"/>
      <w:r>
        <w:t>Z.z</w:t>
      </w:r>
      <w:proofErr w:type="spellEnd"/>
      <w:r>
        <w:t>..</w:t>
      </w:r>
    </w:p>
    <w:p w14:paraId="00D86B84" w14:textId="0AAF013A" w:rsidR="000E09BA" w:rsidRDefault="000E09BA">
      <w:pPr>
        <w:pStyle w:val="Zkladntext"/>
        <w:spacing w:before="254"/>
        <w:ind w:left="103" w:right="107"/>
        <w:jc w:val="both"/>
      </w:pPr>
      <w:r w:rsidRPr="000E09BA">
        <w:t>Predmetom obstarávania je odber a zhodnotenie K-BRO v maximálnom predpokladom množstve 22 200 ton. Zákazka je rozdelená na tri rovnaké časti kvantitatívnym spôsobom tak, že predmetom obstarávania každej časti je odber a zhodnotenie odpadu kat. číslo 20 01 08 kuchynského biologicky rozložiteľného odpadu (K-BRO) v maximálnom predpokladom množstve 7 400 ton. Opis predmetu zákazky, ako aj návrh Rámcovej dohody o zhodnotení biologicky rozložiteľného odpadu je pre všetky časti rovnaký. Taktiež podmienky stanovené v týchto súťažných podkladoch sa vzťahujú na všetky časti.</w:t>
      </w:r>
    </w:p>
    <w:p w14:paraId="5197B95D" w14:textId="77777777" w:rsidR="000E5370" w:rsidRDefault="000E5370">
      <w:pPr>
        <w:pStyle w:val="Zkladntext"/>
        <w:spacing w:before="1"/>
      </w:pPr>
    </w:p>
    <w:p w14:paraId="44AF1793" w14:textId="77777777" w:rsidR="000E5370" w:rsidRDefault="006A65A0">
      <w:pPr>
        <w:pStyle w:val="Zkladntext"/>
        <w:ind w:left="103" w:right="107"/>
        <w:jc w:val="both"/>
      </w:pPr>
      <w:r>
        <w:t>K-BRO je zatriedený podľa katalógu odpadov číslo</w:t>
      </w:r>
      <w:r>
        <w:rPr>
          <w:spacing w:val="1"/>
        </w:rPr>
        <w:t xml:space="preserve"> </w:t>
      </w:r>
      <w:r>
        <w:t>20 01 08. Pod pojmom K-BRO sa rozumie</w:t>
      </w:r>
      <w:r>
        <w:rPr>
          <w:spacing w:val="1"/>
        </w:rPr>
        <w:t xml:space="preserve"> </w:t>
      </w:r>
      <w:r>
        <w:t>kuchynský biologicky rozložiteľný odpad z domácností, všetky tuhé, pevné zvyšky z prípravy jedál</w:t>
      </w:r>
      <w:r>
        <w:rPr>
          <w:spacing w:val="1"/>
        </w:rPr>
        <w:t xml:space="preserve"> </w:t>
      </w:r>
      <w:r>
        <w:t>rastlinného aj živočíšneho pôvodu, nespotrebované zvyšky jedál a potravín, vrátane pokazených, resp.</w:t>
      </w:r>
      <w:r>
        <w:rPr>
          <w:spacing w:val="1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záruke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obalov,</w:t>
      </w:r>
      <w:r>
        <w:rPr>
          <w:spacing w:val="-2"/>
        </w:rPr>
        <w:t xml:space="preserve"> </w:t>
      </w:r>
      <w:r>
        <w:t>vrecká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čajov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usadeniny z</w:t>
      </w:r>
      <w:r>
        <w:rPr>
          <w:spacing w:val="-2"/>
        </w:rPr>
        <w:t xml:space="preserve"> </w:t>
      </w:r>
      <w:r>
        <w:t>kávy, certifikované</w:t>
      </w:r>
      <w:r>
        <w:rPr>
          <w:spacing w:val="-4"/>
        </w:rPr>
        <w:t xml:space="preserve"> </w:t>
      </w:r>
      <w:r>
        <w:t>kompostovateľné</w:t>
      </w:r>
      <w:r>
        <w:rPr>
          <w:spacing w:val="-4"/>
        </w:rPr>
        <w:t xml:space="preserve"> </w:t>
      </w:r>
      <w:r>
        <w:t>vrecká.</w:t>
      </w:r>
      <w:r>
        <w:rPr>
          <w:spacing w:val="-3"/>
        </w:rPr>
        <w:t xml:space="preserve"> </w:t>
      </w:r>
      <w:r>
        <w:t>Tento</w:t>
      </w:r>
      <w:r>
        <w:rPr>
          <w:spacing w:val="-58"/>
        </w:rPr>
        <w:t xml:space="preserve"> </w:t>
      </w:r>
      <w:r>
        <w:t>K-BRO</w:t>
      </w:r>
      <w:r>
        <w:rPr>
          <w:spacing w:val="-2"/>
        </w:rPr>
        <w:t xml:space="preserve"> </w:t>
      </w:r>
      <w:r>
        <w:t>nesmie</w:t>
      </w:r>
      <w:r>
        <w:rPr>
          <w:spacing w:val="-1"/>
        </w:rPr>
        <w:t xml:space="preserve"> </w:t>
      </w:r>
      <w:r>
        <w:t>obsahovať</w:t>
      </w:r>
      <w:r>
        <w:rPr>
          <w:spacing w:val="-1"/>
        </w:rPr>
        <w:t xml:space="preserve"> </w:t>
      </w:r>
      <w:r>
        <w:t>prímesi</w:t>
      </w:r>
      <w:r>
        <w:rPr>
          <w:spacing w:val="-1"/>
        </w:rPr>
        <w:t xml:space="preserve"> </w:t>
      </w:r>
      <w:r>
        <w:t>nebezpečných</w:t>
      </w:r>
      <w:r>
        <w:rPr>
          <w:spacing w:val="-1"/>
        </w:rPr>
        <w:t xml:space="preserve"> </w:t>
      </w:r>
      <w:r>
        <w:t>látok a iných druhov</w:t>
      </w:r>
      <w:r>
        <w:rPr>
          <w:spacing w:val="1"/>
        </w:rPr>
        <w:t xml:space="preserve"> </w:t>
      </w:r>
      <w:r>
        <w:t>odpadov.</w:t>
      </w:r>
    </w:p>
    <w:p w14:paraId="0C2846BC" w14:textId="77777777" w:rsidR="000E5370" w:rsidRDefault="000E5370">
      <w:pPr>
        <w:pStyle w:val="Zkladntext"/>
        <w:spacing w:before="9"/>
        <w:rPr>
          <w:sz w:val="23"/>
        </w:rPr>
      </w:pPr>
    </w:p>
    <w:p w14:paraId="002E5618" w14:textId="722CC44F" w:rsidR="000E5370" w:rsidRDefault="006A65A0" w:rsidP="008F0484">
      <w:pPr>
        <w:pStyle w:val="Zkladntext"/>
        <w:ind w:left="103" w:right="111"/>
        <w:jc w:val="both"/>
      </w:pPr>
      <w:r>
        <w:t>Zber K-BRO bude verejný obstarávateľ realizovať na území Bratislavy prostredníctvom 20 – 240 l</w:t>
      </w:r>
      <w:r>
        <w:rPr>
          <w:spacing w:val="1"/>
        </w:rPr>
        <w:t xml:space="preserve"> </w:t>
      </w:r>
      <w:r>
        <w:t>nádob. Po vizuálnej kontrole bude odpad nakladaný do vozidiel verejného obstarávateľa. V prípade, že</w:t>
      </w:r>
      <w:r>
        <w:rPr>
          <w:spacing w:val="-57"/>
        </w:rPr>
        <w:t xml:space="preserve"> </w:t>
      </w:r>
      <w:r>
        <w:t>bude vizuálno</w:t>
      </w:r>
      <w:r w:rsidR="008F0484">
        <w:t>u</w:t>
      </w:r>
      <w:r>
        <w:t xml:space="preserve"> kontrolou v nádobe určenej na K-BRO identifikovaný „iný odpad“ nebude nakladaný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vozidla.</w:t>
      </w:r>
      <w:r>
        <w:rPr>
          <w:spacing w:val="1"/>
        </w:rPr>
        <w:t xml:space="preserve"> </w:t>
      </w:r>
      <w:r>
        <w:t>Verejný</w:t>
      </w:r>
      <w:r>
        <w:rPr>
          <w:spacing w:val="1"/>
        </w:rPr>
        <w:t xml:space="preserve"> </w:t>
      </w:r>
      <w:r>
        <w:t>obstarávateľ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snažiť</w:t>
      </w:r>
      <w:r>
        <w:rPr>
          <w:spacing w:val="1"/>
        </w:rPr>
        <w:t xml:space="preserve"> </w:t>
      </w:r>
      <w:r>
        <w:t>predchádzať</w:t>
      </w:r>
      <w:r>
        <w:rPr>
          <w:spacing w:val="1"/>
        </w:rPr>
        <w:t xml:space="preserve"> </w:t>
      </w:r>
      <w:r>
        <w:t>situáciám,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dodaný</w:t>
      </w:r>
      <w:r>
        <w:rPr>
          <w:spacing w:val="1"/>
        </w:rPr>
        <w:t xml:space="preserve"> </w:t>
      </w:r>
      <w:r>
        <w:t>odpad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obsahovať</w:t>
      </w:r>
      <w:r>
        <w:rPr>
          <w:spacing w:val="-7"/>
        </w:rPr>
        <w:t xml:space="preserve"> </w:t>
      </w:r>
      <w:r>
        <w:t>prímesi</w:t>
      </w:r>
      <w:r>
        <w:rPr>
          <w:spacing w:val="-6"/>
        </w:rPr>
        <w:t xml:space="preserve"> </w:t>
      </w:r>
      <w:r>
        <w:t>iných</w:t>
      </w:r>
      <w:r>
        <w:rPr>
          <w:spacing w:val="-10"/>
        </w:rPr>
        <w:t xml:space="preserve"> </w:t>
      </w:r>
      <w:r>
        <w:t>druhov</w:t>
      </w:r>
      <w:r>
        <w:rPr>
          <w:spacing w:val="-6"/>
        </w:rPr>
        <w:t xml:space="preserve"> </w:t>
      </w:r>
      <w:r>
        <w:t>odpadu</w:t>
      </w:r>
      <w:r>
        <w:rPr>
          <w:spacing w:val="-7"/>
        </w:rPr>
        <w:t xml:space="preserve"> </w:t>
      </w:r>
      <w:r>
        <w:t>ako</w:t>
      </w:r>
      <w:r>
        <w:rPr>
          <w:spacing w:val="-6"/>
        </w:rPr>
        <w:t xml:space="preserve"> </w:t>
      </w:r>
      <w:r>
        <w:t>sú</w:t>
      </w:r>
      <w:r>
        <w:rPr>
          <w:spacing w:val="-6"/>
        </w:rPr>
        <w:t xml:space="preserve"> </w:t>
      </w:r>
      <w:r>
        <w:t>napr.</w:t>
      </w:r>
      <w:r>
        <w:rPr>
          <w:spacing w:val="-8"/>
        </w:rPr>
        <w:t xml:space="preserve"> </w:t>
      </w:r>
      <w:r>
        <w:t>kamene,</w:t>
      </w:r>
      <w:r>
        <w:rPr>
          <w:spacing w:val="-6"/>
        </w:rPr>
        <w:t xml:space="preserve"> </w:t>
      </w:r>
      <w:r>
        <w:t>palety,</w:t>
      </w:r>
      <w:r>
        <w:rPr>
          <w:spacing w:val="-7"/>
        </w:rPr>
        <w:t xml:space="preserve"> </w:t>
      </w:r>
      <w:r>
        <w:t>črepníky,</w:t>
      </w:r>
      <w:r>
        <w:rPr>
          <w:spacing w:val="-6"/>
        </w:rPr>
        <w:t xml:space="preserve"> </w:t>
      </w:r>
      <w:r>
        <w:t>kov</w:t>
      </w:r>
      <w:r>
        <w:rPr>
          <w:spacing w:val="-7"/>
        </w:rPr>
        <w:t xml:space="preserve"> </w:t>
      </w:r>
      <w:r>
        <w:t>a/alebo</w:t>
      </w:r>
      <w:r>
        <w:rPr>
          <w:spacing w:val="-6"/>
        </w:rPr>
        <w:t xml:space="preserve"> </w:t>
      </w:r>
      <w:r>
        <w:t>nebezpečné</w:t>
      </w:r>
      <w:r>
        <w:rPr>
          <w:spacing w:val="-58"/>
        </w:rPr>
        <w:t xml:space="preserve"> </w:t>
      </w:r>
      <w:r>
        <w:t>látky a pod. aj dôslednou osvetou obyvateľov, informačnými nálepkami na zberných nádobách a pod.</w:t>
      </w:r>
      <w:r>
        <w:rPr>
          <w:spacing w:val="1"/>
        </w:rPr>
        <w:t xml:space="preserve"> </w:t>
      </w:r>
      <w:r>
        <w:t>Prípady, ak by aj napriek vyššie uvedenému, dodaný odpad obsahoval „iný odpad“ sú riešené v návrhu</w:t>
      </w:r>
      <w:r>
        <w:rPr>
          <w:spacing w:val="-57"/>
        </w:rPr>
        <w:t xml:space="preserve"> </w:t>
      </w:r>
      <w:r>
        <w:t>zmluvy.</w:t>
      </w:r>
    </w:p>
    <w:p w14:paraId="0CA98840" w14:textId="77777777" w:rsidR="000E5370" w:rsidRDefault="000E5370">
      <w:pPr>
        <w:pStyle w:val="Zkladntext"/>
        <w:spacing w:before="1"/>
      </w:pPr>
    </w:p>
    <w:p w14:paraId="5EDCB533" w14:textId="596D2B91" w:rsidR="000E5370" w:rsidRDefault="006A65A0">
      <w:pPr>
        <w:pStyle w:val="Zkladntext"/>
        <w:ind w:left="103" w:right="107"/>
        <w:jc w:val="both"/>
      </w:pPr>
      <w:r>
        <w:t>Miesto</w:t>
      </w:r>
      <w:r>
        <w:rPr>
          <w:spacing w:val="-6"/>
        </w:rPr>
        <w:t xml:space="preserve"> </w:t>
      </w:r>
      <w:r>
        <w:t>odovzdania</w:t>
      </w:r>
      <w:r>
        <w:rPr>
          <w:spacing w:val="-5"/>
        </w:rPr>
        <w:t xml:space="preserve"> </w:t>
      </w:r>
      <w:r>
        <w:t>odpadu</w:t>
      </w:r>
      <w:r>
        <w:rPr>
          <w:spacing w:val="-6"/>
        </w:rPr>
        <w:t xml:space="preserve"> </w:t>
      </w:r>
      <w:r>
        <w:t>môže</w:t>
      </w:r>
      <w:r>
        <w:rPr>
          <w:spacing w:val="-6"/>
        </w:rPr>
        <w:t xml:space="preserve"> </w:t>
      </w:r>
      <w:r>
        <w:t>byť</w:t>
      </w:r>
      <w:r>
        <w:rPr>
          <w:spacing w:val="-6"/>
        </w:rPr>
        <w:t xml:space="preserve"> </w:t>
      </w:r>
      <w:r>
        <w:t>priamo</w:t>
      </w:r>
      <w:r>
        <w:rPr>
          <w:spacing w:val="-4"/>
        </w:rPr>
        <w:t xml:space="preserve"> </w:t>
      </w:r>
      <w:r>
        <w:t>zariadenie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zhodnocovanie</w:t>
      </w:r>
      <w:r>
        <w:rPr>
          <w:spacing w:val="-5"/>
        </w:rPr>
        <w:t xml:space="preserve"> </w:t>
      </w:r>
      <w:r>
        <w:t>odpadov</w:t>
      </w:r>
      <w:r>
        <w:rPr>
          <w:spacing w:val="-4"/>
        </w:rPr>
        <w:t xml:space="preserve"> </w:t>
      </w:r>
      <w:r>
        <w:t>alebo zariadenie</w:t>
      </w:r>
      <w:r>
        <w:rPr>
          <w:spacing w:val="-7"/>
        </w:rPr>
        <w:t xml:space="preserve"> </w:t>
      </w:r>
      <w:r>
        <w:t>na</w:t>
      </w:r>
      <w:r>
        <w:rPr>
          <w:spacing w:val="-58"/>
        </w:rPr>
        <w:t xml:space="preserve"> </w:t>
      </w:r>
      <w:r>
        <w:t>zber odpadov. Zariadenie na zber odpadu je priestor ohraničený plotom alebo nachádzajúci sa v stavbe,</w:t>
      </w:r>
      <w:r>
        <w:rPr>
          <w:spacing w:val="-58"/>
        </w:rPr>
        <w:t xml:space="preserve"> </w:t>
      </w:r>
      <w:r>
        <w:t>alebo inak primerane zabezpečený pred odcudzením odpadu a vstupom cudzích osôb, v ktorom sa</w:t>
      </w:r>
      <w:r>
        <w:rPr>
          <w:spacing w:val="1"/>
        </w:rPr>
        <w:t xml:space="preserve"> </w:t>
      </w:r>
      <w:r>
        <w:t>vykonáva zber odpadov na základe rozhodnutia o udelení súhlasu podľa §97 ods. 1 písmeno d) Zákona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odpadoch.</w:t>
      </w:r>
    </w:p>
    <w:p w14:paraId="5420455A" w14:textId="77777777" w:rsidR="000E5370" w:rsidRDefault="000E5370">
      <w:pPr>
        <w:pStyle w:val="Zkladntext"/>
      </w:pPr>
    </w:p>
    <w:p w14:paraId="75116476" w14:textId="5E76258B" w:rsidR="000E5370" w:rsidRDefault="006A65A0">
      <w:pPr>
        <w:pStyle w:val="Zkladntext"/>
        <w:ind w:left="103" w:right="107"/>
        <w:jc w:val="both"/>
      </w:pPr>
      <w:r>
        <w:t>V</w:t>
      </w:r>
      <w:r w:rsidR="000569CC">
        <w:rPr>
          <w:spacing w:val="1"/>
        </w:rPr>
        <w:t> </w:t>
      </w:r>
      <w:r>
        <w:t>prípade</w:t>
      </w:r>
      <w:r w:rsidR="000569CC">
        <w:t>,</w:t>
      </w:r>
      <w:r w:rsidR="00E63CBF">
        <w:t xml:space="preserve"> </w:t>
      </w:r>
      <w:r>
        <w:t>ak</w:t>
      </w:r>
      <w:r>
        <w:rPr>
          <w:spacing w:val="1"/>
        </w:rPr>
        <w:t xml:space="preserve"> </w:t>
      </w:r>
      <w:r>
        <w:t>miesto</w:t>
      </w:r>
      <w:r>
        <w:rPr>
          <w:spacing w:val="1"/>
        </w:rPr>
        <w:t xml:space="preserve"> </w:t>
      </w:r>
      <w:r>
        <w:t>odovzdania</w:t>
      </w:r>
      <w:r>
        <w:rPr>
          <w:spacing w:val="1"/>
        </w:rPr>
        <w:t xml:space="preserve"> </w:t>
      </w:r>
      <w:r>
        <w:t>odpadu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zhodné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miestom</w:t>
      </w:r>
      <w:r>
        <w:rPr>
          <w:spacing w:val="1"/>
        </w:rPr>
        <w:t xml:space="preserve"> </w:t>
      </w:r>
      <w:r>
        <w:t>zhodnotenia</w:t>
      </w:r>
      <w:r>
        <w:rPr>
          <w:spacing w:val="1"/>
        </w:rPr>
        <w:t xml:space="preserve"> </w:t>
      </w:r>
      <w:r>
        <w:t>odpadu</w:t>
      </w:r>
      <w:r>
        <w:rPr>
          <w:spacing w:val="1"/>
        </w:rPr>
        <w:t xml:space="preserve"> </w:t>
      </w:r>
      <w:r>
        <w:t>prevoz</w:t>
      </w:r>
      <w:r>
        <w:rPr>
          <w:spacing w:val="1"/>
        </w:rPr>
        <w:t xml:space="preserve"> </w:t>
      </w:r>
      <w:r>
        <w:t>kuchynského odpadu zo zariadenia na zber odpadu do zariadenia na zhodnotenie odpadu zabezpečuje</w:t>
      </w:r>
      <w:r>
        <w:rPr>
          <w:spacing w:val="1"/>
        </w:rPr>
        <w:t xml:space="preserve"> </w:t>
      </w:r>
      <w:r>
        <w:t>úspešný uchádzač na svoje náklady, pričom zodpovedá za to, že prepravca aj spracovateľ zariadenia na</w:t>
      </w:r>
      <w:r>
        <w:rPr>
          <w:spacing w:val="-57"/>
        </w:rPr>
        <w:t xml:space="preserve"> </w:t>
      </w:r>
      <w:r>
        <w:t>zhodnocovanie</w:t>
      </w:r>
      <w:r>
        <w:rPr>
          <w:spacing w:val="-7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BRO</w:t>
      </w:r>
      <w:r>
        <w:rPr>
          <w:spacing w:val="-6"/>
        </w:rPr>
        <w:t xml:space="preserve"> </w:t>
      </w:r>
      <w:r>
        <w:t>má</w:t>
      </w:r>
      <w:r>
        <w:rPr>
          <w:spacing w:val="-7"/>
        </w:rPr>
        <w:t xml:space="preserve"> </w:t>
      </w:r>
      <w:r>
        <w:t>všetky</w:t>
      </w:r>
      <w:r>
        <w:rPr>
          <w:spacing w:val="-5"/>
        </w:rPr>
        <w:t xml:space="preserve"> </w:t>
      </w:r>
      <w:r>
        <w:t>povolenia</w:t>
      </w:r>
      <w:r>
        <w:rPr>
          <w:spacing w:val="-7"/>
        </w:rPr>
        <w:t xml:space="preserve"> </w:t>
      </w:r>
      <w:r>
        <w:t>potrebné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zhodnocovanie</w:t>
      </w:r>
      <w:r>
        <w:rPr>
          <w:spacing w:val="-5"/>
        </w:rPr>
        <w:t xml:space="preserve"> </w:t>
      </w:r>
      <w:r>
        <w:t>uvedeného</w:t>
      </w:r>
      <w:r>
        <w:rPr>
          <w:spacing w:val="-5"/>
        </w:rPr>
        <w:t xml:space="preserve"> </w:t>
      </w:r>
      <w:r>
        <w:t>druhu</w:t>
      </w:r>
      <w:r>
        <w:rPr>
          <w:spacing w:val="-6"/>
        </w:rPr>
        <w:t xml:space="preserve"> </w:t>
      </w:r>
      <w:r>
        <w:t>odpadu</w:t>
      </w:r>
      <w:r>
        <w:rPr>
          <w:spacing w:val="-5"/>
        </w:rPr>
        <w:t xml:space="preserve"> </w:t>
      </w:r>
      <w:r>
        <w:t>(20</w:t>
      </w:r>
      <w:r>
        <w:rPr>
          <w:spacing w:val="-58"/>
        </w:rPr>
        <w:t xml:space="preserve"> </w:t>
      </w:r>
      <w:r>
        <w:t>01 08).</w:t>
      </w:r>
    </w:p>
    <w:p w14:paraId="3747E9BF" w14:textId="77777777" w:rsidR="000E5370" w:rsidRDefault="000E5370">
      <w:pPr>
        <w:pStyle w:val="Zkladntext"/>
        <w:spacing w:before="1"/>
      </w:pPr>
    </w:p>
    <w:p w14:paraId="5CDF06FF" w14:textId="77777777" w:rsidR="000E5370" w:rsidRDefault="006A65A0">
      <w:pPr>
        <w:pStyle w:val="Zkladntext"/>
        <w:ind w:left="103" w:right="109"/>
        <w:jc w:val="both"/>
      </w:pPr>
      <w:r>
        <w:t>Zariadenie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zhodnocovanie</w:t>
      </w:r>
      <w:r>
        <w:rPr>
          <w:spacing w:val="-7"/>
        </w:rPr>
        <w:t xml:space="preserve"> </w:t>
      </w:r>
      <w:r>
        <w:t>odpadov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zariadenie</w:t>
      </w:r>
      <w:r>
        <w:rPr>
          <w:spacing w:val="-7"/>
        </w:rPr>
        <w:t xml:space="preserve"> </w:t>
      </w:r>
      <w:r>
        <w:t>určené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výkon</w:t>
      </w:r>
      <w:r>
        <w:rPr>
          <w:spacing w:val="-6"/>
        </w:rPr>
        <w:t xml:space="preserve"> </w:t>
      </w:r>
      <w:r>
        <w:t>aspoň</w:t>
      </w:r>
      <w:r>
        <w:rPr>
          <w:spacing w:val="-5"/>
        </w:rPr>
        <w:t xml:space="preserve"> </w:t>
      </w:r>
      <w:r>
        <w:t>jednej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činností</w:t>
      </w:r>
      <w:r>
        <w:rPr>
          <w:spacing w:val="-6"/>
        </w:rPr>
        <w:t xml:space="preserve"> </w:t>
      </w:r>
      <w:r>
        <w:t>uvedených</w:t>
      </w:r>
      <w:r>
        <w:rPr>
          <w:spacing w:val="-58"/>
        </w:rPr>
        <w:t xml:space="preserve"> </w:t>
      </w:r>
      <w:r>
        <w:t>v prílohe č. 1 k zákonu č. 79/2015 Z. z., ktoré je tvorené technickou jednotkou so súborom strojov a</w:t>
      </w:r>
      <w:r>
        <w:rPr>
          <w:spacing w:val="1"/>
        </w:rPr>
        <w:t xml:space="preserve"> </w:t>
      </w:r>
      <w:r>
        <w:t>zariadení prevádzkovaných podľa dokumentácie k nim, pričom činnosti nimi vykonávané navzájom</w:t>
      </w:r>
      <w:r>
        <w:rPr>
          <w:spacing w:val="1"/>
        </w:rPr>
        <w:t xml:space="preserve"> </w:t>
      </w:r>
      <w:r>
        <w:t>súvisia a majú technickú nadväznosť; ak je takéto zariadenie vzhľadom na jeho konštrukčné riešenie</w:t>
      </w:r>
      <w:r>
        <w:rPr>
          <w:spacing w:val="1"/>
        </w:rPr>
        <w:t xml:space="preserve"> </w:t>
      </w:r>
      <w:r>
        <w:t>pevne</w:t>
      </w:r>
      <w:r>
        <w:rPr>
          <w:spacing w:val="-7"/>
        </w:rPr>
        <w:t xml:space="preserve"> </w:t>
      </w:r>
      <w:r>
        <w:t>spojené</w:t>
      </w:r>
      <w:r>
        <w:rPr>
          <w:spacing w:val="-7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stavbou,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zariadenie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zhodnocovanie</w:t>
      </w:r>
      <w:r>
        <w:rPr>
          <w:spacing w:val="-7"/>
        </w:rPr>
        <w:t xml:space="preserve"> </w:t>
      </w:r>
      <w:r>
        <w:t>odpadov</w:t>
      </w:r>
      <w:r>
        <w:rPr>
          <w:spacing w:val="-5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považuje</w:t>
      </w:r>
      <w:r>
        <w:rPr>
          <w:spacing w:val="-7"/>
        </w:rPr>
        <w:t xml:space="preserve"> </w:t>
      </w:r>
      <w:r>
        <w:t>aj</w:t>
      </w:r>
      <w:r>
        <w:rPr>
          <w:spacing w:val="-4"/>
        </w:rPr>
        <w:t xml:space="preserve"> </w:t>
      </w:r>
      <w:r>
        <w:t>priestor,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ktorom</w:t>
      </w:r>
      <w:r>
        <w:rPr>
          <w:spacing w:val="-4"/>
        </w:rPr>
        <w:t xml:space="preserve"> </w:t>
      </w:r>
      <w:r>
        <w:t>sa</w:t>
      </w:r>
      <w:r>
        <w:rPr>
          <w:spacing w:val="-58"/>
        </w:rPr>
        <w:t xml:space="preserve"> </w:t>
      </w:r>
      <w:r>
        <w:t>zariadenie</w:t>
      </w:r>
      <w:r>
        <w:rPr>
          <w:spacing w:val="-1"/>
        </w:rPr>
        <w:t xml:space="preserve"> </w:t>
      </w:r>
      <w:r>
        <w:t>nachádza.</w:t>
      </w:r>
    </w:p>
    <w:p w14:paraId="5B36FF5F" w14:textId="77777777" w:rsidR="000E5370" w:rsidRDefault="000E5370">
      <w:pPr>
        <w:pStyle w:val="Zkladntext"/>
      </w:pPr>
    </w:p>
    <w:p w14:paraId="67EFB47A" w14:textId="77777777" w:rsidR="000E5370" w:rsidRDefault="006A65A0">
      <w:pPr>
        <w:pStyle w:val="Zkladntext"/>
        <w:spacing w:before="1"/>
        <w:ind w:left="103" w:right="107"/>
        <w:jc w:val="both"/>
      </w:pPr>
      <w:r>
        <w:lastRenderedPageBreak/>
        <w:t>Verejný obstarávateľ je voči OÚ ŽP zaviazaný dodržiavať určité opatrenia, medzi ktoré patrí aj právo</w:t>
      </w:r>
      <w:r>
        <w:rPr>
          <w:spacing w:val="1"/>
        </w:rPr>
        <w:t xml:space="preserve"> </w:t>
      </w:r>
      <w:r>
        <w:t>kontroly spracovania odpadu u odberateľov. Verejný obstarávateľ je zaviazaný kontrolovať, akým</w:t>
      </w:r>
      <w:r>
        <w:rPr>
          <w:spacing w:val="1"/>
        </w:rPr>
        <w:t xml:space="preserve"> </w:t>
      </w:r>
      <w:r>
        <w:t>spôsobom</w:t>
      </w:r>
      <w:r>
        <w:rPr>
          <w:spacing w:val="1"/>
        </w:rPr>
        <w:t xml:space="preserve"> </w:t>
      </w:r>
      <w:r>
        <w:t>je ďalej</w:t>
      </w:r>
      <w:r>
        <w:rPr>
          <w:spacing w:val="1"/>
        </w:rPr>
        <w:t xml:space="preserve"> </w:t>
      </w:r>
      <w:r>
        <w:t>nakladané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odpadom,</w:t>
      </w:r>
      <w:r>
        <w:rPr>
          <w:spacing w:val="1"/>
        </w:rPr>
        <w:t xml:space="preserve"> </w:t>
      </w:r>
      <w:r>
        <w:t>ktorý</w:t>
      </w:r>
      <w:r>
        <w:rPr>
          <w:spacing w:val="1"/>
        </w:rPr>
        <w:t xml:space="preserve"> </w:t>
      </w:r>
      <w:r>
        <w:t>bol</w:t>
      </w:r>
      <w:r>
        <w:rPr>
          <w:spacing w:val="1"/>
        </w:rPr>
        <w:t xml:space="preserve"> </w:t>
      </w:r>
      <w:r>
        <w:t>odovzdaný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spracovanie.</w:t>
      </w:r>
      <w:r>
        <w:rPr>
          <w:spacing w:val="1"/>
        </w:rPr>
        <w:t xml:space="preserve"> </w:t>
      </w:r>
      <w:r>
        <w:t>Táto</w:t>
      </w:r>
      <w:r>
        <w:rPr>
          <w:spacing w:val="1"/>
        </w:rPr>
        <w:t xml:space="preserve"> </w:t>
      </w:r>
      <w:r>
        <w:t>požiadavka</w:t>
      </w:r>
      <w:r>
        <w:rPr>
          <w:spacing w:val="-57"/>
        </w:rPr>
        <w:t xml:space="preserve"> </w:t>
      </w:r>
      <w:r>
        <w:t>verejného</w:t>
      </w:r>
      <w:r>
        <w:rPr>
          <w:spacing w:val="-1"/>
        </w:rPr>
        <w:t xml:space="preserve"> </w:t>
      </w:r>
      <w:r>
        <w:t>obstarávateľa</w:t>
      </w:r>
      <w:r>
        <w:rPr>
          <w:spacing w:val="-1"/>
        </w:rPr>
        <w:t xml:space="preserve"> </w:t>
      </w:r>
      <w:r>
        <w:t>je zapracovaná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návrhu zmluvy.</w:t>
      </w:r>
    </w:p>
    <w:p w14:paraId="71EBABC5" w14:textId="77777777" w:rsidR="000E5370" w:rsidRDefault="000E5370">
      <w:pPr>
        <w:pStyle w:val="Zkladntext"/>
        <w:spacing w:before="11"/>
        <w:rPr>
          <w:sz w:val="23"/>
        </w:rPr>
      </w:pPr>
    </w:p>
    <w:p w14:paraId="7929A3A4" w14:textId="10D82329" w:rsidR="000E5370" w:rsidRDefault="006A65A0" w:rsidP="00067A96">
      <w:pPr>
        <w:pStyle w:val="Zkladntext"/>
        <w:spacing w:before="1"/>
        <w:ind w:left="103" w:right="107"/>
        <w:jc w:val="both"/>
      </w:pPr>
      <w:r>
        <w:t>Verejný</w:t>
      </w:r>
      <w:r w:rsidRPr="00067A96">
        <w:t xml:space="preserve"> </w:t>
      </w:r>
      <w:r>
        <w:t>obstarávateľ</w:t>
      </w:r>
      <w:r w:rsidRPr="00067A96">
        <w:t xml:space="preserve"> </w:t>
      </w:r>
      <w:r w:rsidR="00C402FA" w:rsidRPr="3CC90236">
        <w:t>s prihliadnutím na svoje prevádzkové možnosti a obmedzenia, vyplývajúce z</w:t>
      </w:r>
      <w:r w:rsidR="00BD7684">
        <w:t xml:space="preserve"> príslušných právnych </w:t>
      </w:r>
      <w:r w:rsidR="00C402FA" w:rsidRPr="3CC90236">
        <w:t>noriem</w:t>
      </w:r>
      <w:r w:rsidR="00C402FA">
        <w:t xml:space="preserve">, na </w:t>
      </w:r>
      <w:r w:rsidR="00C402FA" w:rsidRPr="3CC90236">
        <w:t>časov</w:t>
      </w:r>
      <w:r w:rsidR="00C402FA">
        <w:t>é</w:t>
      </w:r>
      <w:r w:rsidR="00C402FA" w:rsidRPr="3CC90236">
        <w:t xml:space="preserve"> súvislost</w:t>
      </w:r>
      <w:r w:rsidR="00C402FA">
        <w:t>i</w:t>
      </w:r>
      <w:r w:rsidR="00C402FA" w:rsidRPr="3CC90236">
        <w:t xml:space="preserve"> nastavenia zberu</w:t>
      </w:r>
      <w:r w:rsidR="00C402FA">
        <w:t xml:space="preserve"> a prevozu</w:t>
      </w:r>
      <w:r w:rsidR="00C402FA" w:rsidRPr="3CC90236">
        <w:t xml:space="preserve"> predmetného druhu odpadu, ktoré sú determinované okrem iného predpokladaným</w:t>
      </w:r>
      <w:r w:rsidR="00C402FA">
        <w:t xml:space="preserve"> denným množstvom odpadu</w:t>
      </w:r>
      <w:r w:rsidR="00C402FA" w:rsidRPr="3CC90236">
        <w:t>,</w:t>
      </w:r>
      <w:r w:rsidR="00C402FA">
        <w:t xml:space="preserve"> ktoré je potrebné odovzdať, trvaním </w:t>
      </w:r>
      <w:r w:rsidR="00C402FA" w:rsidRPr="3CC90236">
        <w:t>činnos</w:t>
      </w:r>
      <w:r w:rsidR="00C402FA">
        <w:t>tí</w:t>
      </w:r>
      <w:r w:rsidR="00C402FA" w:rsidRPr="3CC90236">
        <w:t xml:space="preserve"> nevyhnutne spojený</w:t>
      </w:r>
      <w:r w:rsidR="00BD7684">
        <w:t>ch</w:t>
      </w:r>
      <w:r w:rsidR="00C402FA" w:rsidRPr="3CC90236">
        <w:t xml:space="preserve"> s manipuláciou s týmto odpadom a zákonným trvaním pracovnej doby zamestnancov verejného obstarávateľa, ktorý prevoz vykonávajú</w:t>
      </w:r>
      <w:r w:rsidR="00C402FA">
        <w:t xml:space="preserve"> </w:t>
      </w:r>
      <w:r>
        <w:t>určil maximálnu akceptovateľnú vzdialenosť miesta odovzdania odpadu do 130 km</w:t>
      </w:r>
      <w:r w:rsidR="00067A96">
        <w:t xml:space="preserve"> </w:t>
      </w:r>
      <w:r>
        <w:t>od</w:t>
      </w:r>
      <w:r w:rsidRPr="00067A96">
        <w:t xml:space="preserve"> </w:t>
      </w:r>
      <w:r>
        <w:t>ulice</w:t>
      </w:r>
      <w:r w:rsidRPr="00067A96">
        <w:t xml:space="preserve"> </w:t>
      </w:r>
      <w:r w:rsidR="00F67104">
        <w:t>Ivanská cesta 22</w:t>
      </w:r>
      <w:r w:rsidRPr="00067A96">
        <w:t xml:space="preserve"> </w:t>
      </w:r>
      <w:r>
        <w:t>v</w:t>
      </w:r>
      <w:r w:rsidRPr="00067A96">
        <w:t xml:space="preserve"> </w:t>
      </w:r>
      <w:r>
        <w:t>Bratislave</w:t>
      </w:r>
      <w:r w:rsidRPr="00067A96">
        <w:t xml:space="preserve"> </w:t>
      </w:r>
      <w:r w:rsidR="004F6B51" w:rsidRPr="00067A96">
        <w:t xml:space="preserve"> </w:t>
      </w:r>
      <w:r>
        <w:t>podľa</w:t>
      </w:r>
      <w:r w:rsidRPr="00067A96">
        <w:t xml:space="preserve"> </w:t>
      </w:r>
      <w:r>
        <w:t>googlemaps.com</w:t>
      </w:r>
      <w:r w:rsidRPr="00067A96">
        <w:t xml:space="preserve"> </w:t>
      </w:r>
      <w:r>
        <w:t>pre</w:t>
      </w:r>
      <w:r w:rsidRPr="00067A96">
        <w:t xml:space="preserve"> </w:t>
      </w:r>
      <w:r>
        <w:t>cestu</w:t>
      </w:r>
      <w:r w:rsidRPr="00067A96">
        <w:t xml:space="preserve"> </w:t>
      </w:r>
      <w:r>
        <w:t>tam</w:t>
      </w:r>
      <w:r w:rsidR="00905B9C">
        <w:t xml:space="preserve"> </w:t>
      </w:r>
      <w:r w:rsidRPr="00067A96">
        <w:t xml:space="preserve"> </w:t>
      </w:r>
      <w:r>
        <w:t>a 130</w:t>
      </w:r>
      <w:r w:rsidRPr="00067A96">
        <w:t xml:space="preserve"> </w:t>
      </w:r>
      <w:r>
        <w:t>km pre cestu spä</w:t>
      </w:r>
      <w:r w:rsidR="00905B9C">
        <w:t xml:space="preserve">ť </w:t>
      </w:r>
      <w:r>
        <w:t>(130 km + 130 km). Verejný obstarávateľ bude na účely vyhodnotenia tejto</w:t>
      </w:r>
      <w:r w:rsidRPr="00067A96">
        <w:t xml:space="preserve"> </w:t>
      </w:r>
      <w:r>
        <w:t>podmienky brať do úvahy</w:t>
      </w:r>
      <w:r w:rsidRPr="00067A96">
        <w:t xml:space="preserve"> </w:t>
      </w:r>
      <w:r>
        <w:t>prípustnú odchýlku 5 km v porovnaní so vzdialenosťou zistenou nástrojom</w:t>
      </w:r>
      <w:r w:rsidRPr="00067A96">
        <w:t xml:space="preserve"> </w:t>
      </w:r>
      <w:r>
        <w:t>googlemaps.com pre prípad, ak by uchádzač určil vzdialenosť na základe</w:t>
      </w:r>
      <w:r w:rsidRPr="00067A96">
        <w:t xml:space="preserve"> </w:t>
      </w:r>
      <w:r>
        <w:t>iných verejne dostupných</w:t>
      </w:r>
      <w:r w:rsidRPr="00067A96">
        <w:t xml:space="preserve"> </w:t>
      </w:r>
      <w:r>
        <w:t>máp, resp. obdobných nástrojov, prípadne meranej vzdialenosti trasy. Cestou tam a späť je pre účely</w:t>
      </w:r>
      <w:r w:rsidRPr="00067A96">
        <w:t xml:space="preserve"> </w:t>
      </w:r>
      <w:r>
        <w:t>tejto</w:t>
      </w:r>
      <w:r w:rsidRPr="00067A96">
        <w:t xml:space="preserve"> </w:t>
      </w:r>
      <w:r>
        <w:t>zákazky</w:t>
      </w:r>
      <w:r w:rsidRPr="00067A96">
        <w:t xml:space="preserve"> </w:t>
      </w:r>
      <w:r>
        <w:t>najkratšia</w:t>
      </w:r>
      <w:r w:rsidRPr="00067A96">
        <w:t xml:space="preserve"> </w:t>
      </w:r>
      <w:r>
        <w:t>možná</w:t>
      </w:r>
      <w:r w:rsidRPr="00067A96">
        <w:t xml:space="preserve"> </w:t>
      </w:r>
      <w:r>
        <w:t>trasa</w:t>
      </w:r>
      <w:r w:rsidRPr="00067A96">
        <w:t xml:space="preserve"> </w:t>
      </w:r>
      <w:r>
        <w:t>pre</w:t>
      </w:r>
      <w:r w:rsidRPr="00067A96">
        <w:t xml:space="preserve"> </w:t>
      </w:r>
      <w:r>
        <w:t>verejným</w:t>
      </w:r>
      <w:r w:rsidRPr="00067A96">
        <w:t xml:space="preserve"> </w:t>
      </w:r>
      <w:r>
        <w:t>obstarávateľom</w:t>
      </w:r>
      <w:r w:rsidRPr="00067A96">
        <w:t xml:space="preserve"> </w:t>
      </w:r>
      <w:r>
        <w:t>používané</w:t>
      </w:r>
      <w:r w:rsidRPr="00067A96">
        <w:t xml:space="preserve"> </w:t>
      </w:r>
      <w:r>
        <w:t>motorové</w:t>
      </w:r>
      <w:r w:rsidRPr="00067A96">
        <w:t xml:space="preserve"> </w:t>
      </w:r>
      <w:r>
        <w:t>vozidlá</w:t>
      </w:r>
      <w:r w:rsidRPr="00067A96">
        <w:t xml:space="preserve"> </w:t>
      </w:r>
      <w:r>
        <w:t>prevážajúce</w:t>
      </w:r>
      <w:r w:rsidRPr="00067A96">
        <w:t xml:space="preserve"> </w:t>
      </w:r>
      <w:r>
        <w:t>odpad, ktorá sa</w:t>
      </w:r>
      <w:r w:rsidRPr="00067A96">
        <w:t xml:space="preserve"> </w:t>
      </w:r>
      <w:r>
        <w:t>nachádza</w:t>
      </w:r>
      <w:r w:rsidRPr="00067A96">
        <w:t xml:space="preserve"> </w:t>
      </w:r>
      <w:r>
        <w:t>na</w:t>
      </w:r>
      <w:r w:rsidRPr="00067A96">
        <w:t xml:space="preserve"> </w:t>
      </w:r>
      <w:r>
        <w:t>území SR</w:t>
      </w:r>
      <w:r w:rsidR="00951A1D">
        <w:t xml:space="preserve">, určená uchádzačom v rámci ponuky. </w:t>
      </w:r>
    </w:p>
    <w:p w14:paraId="72390CCB" w14:textId="77777777" w:rsidR="00401763" w:rsidRDefault="00401763" w:rsidP="002E024C">
      <w:pPr>
        <w:spacing w:line="276" w:lineRule="auto"/>
        <w:jc w:val="both"/>
      </w:pPr>
    </w:p>
    <w:p w14:paraId="28C3D0FA" w14:textId="2631993B" w:rsidR="00F422B9" w:rsidRPr="00067A96" w:rsidRDefault="00C540BC" w:rsidP="00067A96">
      <w:pPr>
        <w:spacing w:line="276" w:lineRule="auto"/>
        <w:ind w:left="142"/>
        <w:jc w:val="both"/>
        <w:rPr>
          <w:sz w:val="24"/>
          <w:szCs w:val="24"/>
        </w:rPr>
      </w:pPr>
      <w:r w:rsidRPr="00067A96">
        <w:rPr>
          <w:sz w:val="24"/>
          <w:szCs w:val="24"/>
        </w:rPr>
        <w:t xml:space="preserve">V prípade, že miesto odovzdania odpadu sa </w:t>
      </w:r>
      <w:r w:rsidR="00C41549" w:rsidRPr="00067A96">
        <w:rPr>
          <w:sz w:val="24"/>
          <w:szCs w:val="24"/>
        </w:rPr>
        <w:t xml:space="preserve">bude </w:t>
      </w:r>
      <w:r w:rsidRPr="00067A96">
        <w:rPr>
          <w:sz w:val="24"/>
          <w:szCs w:val="24"/>
        </w:rPr>
        <w:t>na</w:t>
      </w:r>
      <w:r w:rsidR="00C41549" w:rsidRPr="00067A96">
        <w:rPr>
          <w:sz w:val="24"/>
          <w:szCs w:val="24"/>
        </w:rPr>
        <w:t>chádzať</w:t>
      </w:r>
      <w:r w:rsidR="0031520A" w:rsidRPr="00067A96">
        <w:rPr>
          <w:sz w:val="24"/>
          <w:szCs w:val="24"/>
        </w:rPr>
        <w:t xml:space="preserve"> v takej vzdialenosti</w:t>
      </w:r>
      <w:r w:rsidR="00A67119" w:rsidRPr="00067A96">
        <w:rPr>
          <w:sz w:val="24"/>
          <w:szCs w:val="24"/>
        </w:rPr>
        <w:t xml:space="preserve">, </w:t>
      </w:r>
      <w:r w:rsidR="001E2022" w:rsidRPr="00067A96">
        <w:rPr>
          <w:sz w:val="24"/>
          <w:szCs w:val="24"/>
        </w:rPr>
        <w:t xml:space="preserve">že súčet najkratšej vzdialenosti od ulice Námestie Slovenského národného povstania v Bratislave podľa googlemaps.com do miesta odovzdania odpadu určeného uchádzačom a najkratšej vzdialenosti od miesta odovzdania odpadu určeného uchádzačom na ulicu </w:t>
      </w:r>
      <w:proofErr w:type="spellStart"/>
      <w:r w:rsidR="001E2022" w:rsidRPr="00067A96">
        <w:rPr>
          <w:sz w:val="24"/>
          <w:szCs w:val="24"/>
        </w:rPr>
        <w:t>Ivánsku</w:t>
      </w:r>
      <w:proofErr w:type="spellEnd"/>
      <w:r w:rsidR="001E2022" w:rsidRPr="00067A96">
        <w:rPr>
          <w:sz w:val="24"/>
          <w:szCs w:val="24"/>
        </w:rPr>
        <w:t xml:space="preserve"> cestu 22 v Bratislave podľa googlemaps.com</w:t>
      </w:r>
      <w:r w:rsidR="00C16BDB" w:rsidRPr="00067A96">
        <w:rPr>
          <w:sz w:val="24"/>
          <w:szCs w:val="24"/>
        </w:rPr>
        <w:t xml:space="preserve"> </w:t>
      </w:r>
      <w:r w:rsidR="00095C5C" w:rsidRPr="00067A96">
        <w:rPr>
          <w:sz w:val="24"/>
          <w:szCs w:val="24"/>
        </w:rPr>
        <w:t xml:space="preserve">bude </w:t>
      </w:r>
      <w:r w:rsidR="00C16BDB" w:rsidRPr="00067A96">
        <w:rPr>
          <w:sz w:val="24"/>
          <w:szCs w:val="24"/>
        </w:rPr>
        <w:t>menš</w:t>
      </w:r>
      <w:r w:rsidR="00095C5C" w:rsidRPr="00067A96">
        <w:rPr>
          <w:sz w:val="24"/>
          <w:szCs w:val="24"/>
        </w:rPr>
        <w:t>í</w:t>
      </w:r>
      <w:r w:rsidR="00C16BDB" w:rsidRPr="00067A96">
        <w:rPr>
          <w:sz w:val="24"/>
          <w:szCs w:val="24"/>
        </w:rPr>
        <w:t xml:space="preserve"> alebo rovn</w:t>
      </w:r>
      <w:r w:rsidR="00095C5C" w:rsidRPr="00067A96">
        <w:rPr>
          <w:sz w:val="24"/>
          <w:szCs w:val="24"/>
        </w:rPr>
        <w:t>ý</w:t>
      </w:r>
      <w:r w:rsidR="00C16BDB" w:rsidRPr="00067A96">
        <w:rPr>
          <w:sz w:val="24"/>
          <w:szCs w:val="24"/>
        </w:rPr>
        <w:t xml:space="preserve"> ako</w:t>
      </w:r>
      <w:r w:rsidR="00E91520" w:rsidRPr="00067A96">
        <w:rPr>
          <w:sz w:val="24"/>
          <w:szCs w:val="24"/>
        </w:rPr>
        <w:t xml:space="preserve"> </w:t>
      </w:r>
      <w:r w:rsidR="00A825F5" w:rsidRPr="00067A96">
        <w:rPr>
          <w:sz w:val="24"/>
          <w:szCs w:val="24"/>
        </w:rPr>
        <w:t>5</w:t>
      </w:r>
      <w:r w:rsidR="00457970" w:rsidRPr="00067A96">
        <w:rPr>
          <w:sz w:val="24"/>
          <w:szCs w:val="24"/>
        </w:rPr>
        <w:t>6</w:t>
      </w:r>
      <w:r w:rsidR="00537A31" w:rsidRPr="00067A96">
        <w:rPr>
          <w:sz w:val="24"/>
          <w:szCs w:val="24"/>
        </w:rPr>
        <w:t xml:space="preserve"> km</w:t>
      </w:r>
      <w:r w:rsidR="008E6490">
        <w:rPr>
          <w:sz w:val="24"/>
          <w:szCs w:val="24"/>
        </w:rPr>
        <w:t>,</w:t>
      </w:r>
      <w:r w:rsidR="00537A31" w:rsidRPr="00067A96">
        <w:rPr>
          <w:sz w:val="24"/>
          <w:szCs w:val="24"/>
        </w:rPr>
        <w:t xml:space="preserve"> </w:t>
      </w:r>
      <w:r w:rsidR="006409A2" w:rsidRPr="00067A96">
        <w:rPr>
          <w:sz w:val="24"/>
          <w:szCs w:val="24"/>
        </w:rPr>
        <w:t>verejný obstar</w:t>
      </w:r>
      <w:r w:rsidR="00EA693F" w:rsidRPr="00067A96">
        <w:rPr>
          <w:sz w:val="24"/>
          <w:szCs w:val="24"/>
        </w:rPr>
        <w:t xml:space="preserve">ávateľ </w:t>
      </w:r>
      <w:r w:rsidR="0014044C" w:rsidRPr="00067A96">
        <w:rPr>
          <w:sz w:val="24"/>
          <w:szCs w:val="24"/>
        </w:rPr>
        <w:t xml:space="preserve">predpokladá navážanie odpadu špeciálnymi zberovými vozidlami </w:t>
      </w:r>
      <w:r w:rsidR="005E446A" w:rsidRPr="00067A96">
        <w:rPr>
          <w:sz w:val="24"/>
          <w:szCs w:val="24"/>
        </w:rPr>
        <w:t>priamo do miesta odovzdania</w:t>
      </w:r>
      <w:r w:rsidR="00785128" w:rsidRPr="00067A96">
        <w:rPr>
          <w:sz w:val="24"/>
          <w:szCs w:val="24"/>
        </w:rPr>
        <w:t xml:space="preserve">. </w:t>
      </w:r>
    </w:p>
    <w:p w14:paraId="38804B16" w14:textId="77777777" w:rsidR="00F422B9" w:rsidRDefault="00F422B9" w:rsidP="002E024C">
      <w:pPr>
        <w:spacing w:line="276" w:lineRule="auto"/>
        <w:jc w:val="both"/>
        <w:rPr>
          <w:color w:val="FF0000"/>
        </w:rPr>
      </w:pPr>
    </w:p>
    <w:p w14:paraId="4561042D" w14:textId="488AFB2A" w:rsidR="00401763" w:rsidRPr="00067A96" w:rsidRDefault="00E45A73" w:rsidP="00067A96">
      <w:pPr>
        <w:spacing w:line="276" w:lineRule="auto"/>
        <w:ind w:left="142"/>
        <w:jc w:val="both"/>
        <w:rPr>
          <w:sz w:val="24"/>
          <w:szCs w:val="24"/>
        </w:rPr>
      </w:pPr>
      <w:r w:rsidRPr="00067A96">
        <w:rPr>
          <w:sz w:val="24"/>
          <w:szCs w:val="24"/>
        </w:rPr>
        <w:t>Pokiaľ sa miesto odovzdania odpadu bude nachádzať v</w:t>
      </w:r>
      <w:r w:rsidR="00067A96">
        <w:rPr>
          <w:sz w:val="24"/>
          <w:szCs w:val="24"/>
        </w:rPr>
        <w:t> </w:t>
      </w:r>
      <w:r w:rsidR="00095C5C" w:rsidRPr="00067A96">
        <w:rPr>
          <w:sz w:val="24"/>
          <w:szCs w:val="24"/>
        </w:rPr>
        <w:t>takej</w:t>
      </w:r>
      <w:r w:rsidR="00067A96">
        <w:rPr>
          <w:sz w:val="24"/>
          <w:szCs w:val="24"/>
        </w:rPr>
        <w:t xml:space="preserve"> vzdialenosti</w:t>
      </w:r>
      <w:r w:rsidR="00095C5C" w:rsidRPr="00067A96">
        <w:rPr>
          <w:sz w:val="24"/>
          <w:szCs w:val="24"/>
        </w:rPr>
        <w:t xml:space="preserve">, že súčet najkratšej vzdialenosti od ulice Námestie Slovenského národného povstania v Bratislave podľa googlemaps.com do miesta odovzdania odpadu určeného uchádzačom a najkratšej vzdialenosti od miesta odovzdania odpadu určeného uchádzačom na ulicu </w:t>
      </w:r>
      <w:proofErr w:type="spellStart"/>
      <w:r w:rsidR="00095C5C" w:rsidRPr="00067A96">
        <w:rPr>
          <w:sz w:val="24"/>
          <w:szCs w:val="24"/>
        </w:rPr>
        <w:t>Ivánsku</w:t>
      </w:r>
      <w:proofErr w:type="spellEnd"/>
      <w:r w:rsidR="00095C5C" w:rsidRPr="00067A96">
        <w:rPr>
          <w:sz w:val="24"/>
          <w:szCs w:val="24"/>
        </w:rPr>
        <w:t xml:space="preserve"> cestu 22 v Bratislave podľa googlemaps.com bude </w:t>
      </w:r>
      <w:r w:rsidR="00C16BDB" w:rsidRPr="00067A96">
        <w:rPr>
          <w:sz w:val="24"/>
          <w:szCs w:val="24"/>
        </w:rPr>
        <w:t>vä</w:t>
      </w:r>
      <w:r w:rsidR="00955FEB" w:rsidRPr="00067A96">
        <w:rPr>
          <w:sz w:val="24"/>
          <w:szCs w:val="24"/>
        </w:rPr>
        <w:t>čš</w:t>
      </w:r>
      <w:r w:rsidR="00095C5C" w:rsidRPr="00067A96">
        <w:rPr>
          <w:sz w:val="24"/>
          <w:szCs w:val="24"/>
        </w:rPr>
        <w:t>í</w:t>
      </w:r>
      <w:r w:rsidR="00C16BDB" w:rsidRPr="00067A96">
        <w:rPr>
          <w:sz w:val="24"/>
          <w:szCs w:val="24"/>
        </w:rPr>
        <w:t xml:space="preserve"> ako </w:t>
      </w:r>
      <w:r w:rsidR="00A825F5" w:rsidRPr="00067A96">
        <w:rPr>
          <w:sz w:val="24"/>
          <w:szCs w:val="24"/>
        </w:rPr>
        <w:t>5</w:t>
      </w:r>
      <w:r w:rsidR="00901128" w:rsidRPr="00067A96">
        <w:rPr>
          <w:sz w:val="24"/>
          <w:szCs w:val="24"/>
        </w:rPr>
        <w:t>6</w:t>
      </w:r>
      <w:r w:rsidR="00C16BDB" w:rsidRPr="00067A96">
        <w:rPr>
          <w:sz w:val="24"/>
          <w:szCs w:val="24"/>
        </w:rPr>
        <w:t xml:space="preserve"> km </w:t>
      </w:r>
      <w:r w:rsidRPr="00067A96">
        <w:rPr>
          <w:sz w:val="24"/>
          <w:szCs w:val="24"/>
        </w:rPr>
        <w:t>verejný obstarávateľ</w:t>
      </w:r>
      <w:r w:rsidR="00317CF3" w:rsidRPr="00067A96">
        <w:rPr>
          <w:sz w:val="24"/>
          <w:szCs w:val="24"/>
        </w:rPr>
        <w:t xml:space="preserve"> </w:t>
      </w:r>
      <w:r w:rsidR="0044610E" w:rsidRPr="00067A96">
        <w:rPr>
          <w:sz w:val="24"/>
          <w:szCs w:val="24"/>
        </w:rPr>
        <w:t xml:space="preserve">nebude môcť odvážať odpad </w:t>
      </w:r>
      <w:r w:rsidR="00955FEB" w:rsidRPr="00067A96">
        <w:rPr>
          <w:sz w:val="24"/>
          <w:szCs w:val="24"/>
        </w:rPr>
        <w:t>špeci</w:t>
      </w:r>
      <w:r w:rsidR="004B385F" w:rsidRPr="00067A96">
        <w:rPr>
          <w:sz w:val="24"/>
          <w:szCs w:val="24"/>
        </w:rPr>
        <w:t>á</w:t>
      </w:r>
      <w:r w:rsidR="00955FEB" w:rsidRPr="00067A96">
        <w:rPr>
          <w:sz w:val="24"/>
          <w:szCs w:val="24"/>
        </w:rPr>
        <w:t>l</w:t>
      </w:r>
      <w:r w:rsidR="004B385F" w:rsidRPr="00067A96">
        <w:rPr>
          <w:sz w:val="24"/>
          <w:szCs w:val="24"/>
        </w:rPr>
        <w:t xml:space="preserve">nymi zberovými vozidlami </w:t>
      </w:r>
      <w:r w:rsidR="0044610E" w:rsidRPr="00067A96">
        <w:rPr>
          <w:sz w:val="24"/>
          <w:szCs w:val="24"/>
        </w:rPr>
        <w:t xml:space="preserve">priamo na </w:t>
      </w:r>
      <w:r w:rsidR="001437A5" w:rsidRPr="00067A96">
        <w:rPr>
          <w:sz w:val="24"/>
          <w:szCs w:val="24"/>
        </w:rPr>
        <w:t>miesto odovzdania</w:t>
      </w:r>
      <w:r w:rsidR="00FF60D7">
        <w:rPr>
          <w:sz w:val="24"/>
          <w:szCs w:val="24"/>
        </w:rPr>
        <w:t xml:space="preserve">, </w:t>
      </w:r>
      <w:r w:rsidR="00166273" w:rsidRPr="00067A96">
        <w:rPr>
          <w:sz w:val="24"/>
          <w:szCs w:val="24"/>
        </w:rPr>
        <w:t>vzhľadom na časov</w:t>
      </w:r>
      <w:r w:rsidR="00583F16" w:rsidRPr="00067A96">
        <w:rPr>
          <w:sz w:val="24"/>
          <w:szCs w:val="24"/>
        </w:rPr>
        <w:t>ú</w:t>
      </w:r>
      <w:r w:rsidR="00166273" w:rsidRPr="00067A96">
        <w:rPr>
          <w:sz w:val="24"/>
          <w:szCs w:val="24"/>
        </w:rPr>
        <w:t xml:space="preserve"> snímku pracovnej smeny v rámci jedného dňa</w:t>
      </w:r>
      <w:r w:rsidR="00583F16" w:rsidRPr="00067A96">
        <w:rPr>
          <w:sz w:val="24"/>
          <w:szCs w:val="24"/>
        </w:rPr>
        <w:t xml:space="preserve"> a</w:t>
      </w:r>
      <w:r w:rsidR="000329C2" w:rsidRPr="00067A96">
        <w:rPr>
          <w:sz w:val="24"/>
          <w:szCs w:val="24"/>
        </w:rPr>
        <w:t xml:space="preserve"> odpad </w:t>
      </w:r>
      <w:r w:rsidR="00FB1798" w:rsidRPr="00067A96">
        <w:rPr>
          <w:sz w:val="24"/>
          <w:szCs w:val="24"/>
        </w:rPr>
        <w:t>odvezie do prekládkovej stanice na Iv</w:t>
      </w:r>
      <w:r w:rsidR="00AB096F" w:rsidRPr="00067A96">
        <w:rPr>
          <w:sz w:val="24"/>
          <w:szCs w:val="24"/>
        </w:rPr>
        <w:t>a</w:t>
      </w:r>
      <w:r w:rsidR="00FB1798" w:rsidRPr="00067A96">
        <w:rPr>
          <w:sz w:val="24"/>
          <w:szCs w:val="24"/>
        </w:rPr>
        <w:t>nskej ceste 22</w:t>
      </w:r>
      <w:r w:rsidR="00C254EA" w:rsidRPr="00067A96">
        <w:rPr>
          <w:sz w:val="24"/>
          <w:szCs w:val="24"/>
        </w:rPr>
        <w:t xml:space="preserve"> a následne </w:t>
      </w:r>
      <w:r w:rsidR="00ED0843" w:rsidRPr="00067A96">
        <w:rPr>
          <w:sz w:val="24"/>
          <w:szCs w:val="24"/>
        </w:rPr>
        <w:t>bude  dopravovaný vo veľkokapacitných kontajneroch</w:t>
      </w:r>
      <w:r w:rsidR="00166273" w:rsidRPr="00067A96">
        <w:rPr>
          <w:sz w:val="24"/>
          <w:szCs w:val="24"/>
        </w:rPr>
        <w:t xml:space="preserve"> </w:t>
      </w:r>
      <w:r w:rsidR="00ED0843" w:rsidRPr="00067A96">
        <w:rPr>
          <w:sz w:val="24"/>
          <w:szCs w:val="24"/>
        </w:rPr>
        <w:t>na miesto odovzdania</w:t>
      </w:r>
      <w:r w:rsidR="00980CFC" w:rsidRPr="00067A96">
        <w:rPr>
          <w:sz w:val="24"/>
          <w:szCs w:val="24"/>
        </w:rPr>
        <w:t xml:space="preserve"> v réžií verejného obstarávateľa</w:t>
      </w:r>
      <w:r w:rsidR="0029610E" w:rsidRPr="00067A96">
        <w:rPr>
          <w:sz w:val="24"/>
          <w:szCs w:val="24"/>
        </w:rPr>
        <w:t xml:space="preserve">, ktoré však nemôže byť </w:t>
      </w:r>
      <w:r w:rsidR="005C34C3" w:rsidRPr="00067A96">
        <w:rPr>
          <w:sz w:val="24"/>
          <w:szCs w:val="24"/>
        </w:rPr>
        <w:t xml:space="preserve"> </w:t>
      </w:r>
      <w:r w:rsidR="006B373A" w:rsidRPr="00067A96">
        <w:rPr>
          <w:sz w:val="24"/>
          <w:szCs w:val="24"/>
        </w:rPr>
        <w:t xml:space="preserve">od prekládkovej stanice vo väčšej vzdialenosti ako </w:t>
      </w:r>
      <w:r w:rsidR="00317CF3" w:rsidRPr="00067A96">
        <w:rPr>
          <w:sz w:val="24"/>
          <w:szCs w:val="24"/>
        </w:rPr>
        <w:t xml:space="preserve"> </w:t>
      </w:r>
      <w:r w:rsidRPr="00067A96">
        <w:rPr>
          <w:sz w:val="24"/>
          <w:szCs w:val="24"/>
        </w:rPr>
        <w:t xml:space="preserve"> </w:t>
      </w:r>
      <w:r w:rsidR="006B373A" w:rsidRPr="00067A96">
        <w:rPr>
          <w:sz w:val="24"/>
          <w:szCs w:val="24"/>
        </w:rPr>
        <w:t xml:space="preserve">130 km. </w:t>
      </w:r>
    </w:p>
    <w:p w14:paraId="4D77CD2D" w14:textId="77777777" w:rsidR="000E5370" w:rsidRDefault="000E5370">
      <w:pPr>
        <w:pStyle w:val="Zkladntext"/>
        <w:spacing w:before="1"/>
      </w:pPr>
    </w:p>
    <w:p w14:paraId="08072845" w14:textId="1370E6C7" w:rsidR="000E5370" w:rsidRDefault="006A65A0">
      <w:pPr>
        <w:pStyle w:val="Zkladntext"/>
        <w:ind w:left="103" w:right="106"/>
        <w:jc w:val="both"/>
      </w:pPr>
      <w:r w:rsidRPr="00FF60D7">
        <w:t xml:space="preserve">Miesto odovzdania </w:t>
      </w:r>
      <w:r w:rsidRPr="008E14B7">
        <w:t>odpadu</w:t>
      </w:r>
      <w:r w:rsidRPr="00FF60D7">
        <w:t xml:space="preserve"> </w:t>
      </w:r>
      <w:r w:rsidRPr="008E14B7">
        <w:t>umiestnené</w:t>
      </w:r>
      <w:r w:rsidRPr="00FF60D7">
        <w:t xml:space="preserve"> </w:t>
      </w:r>
      <w:r w:rsidRPr="008E14B7">
        <w:t>vo</w:t>
      </w:r>
      <w:r w:rsidRPr="00FF60D7">
        <w:t xml:space="preserve"> </w:t>
      </w:r>
      <w:r w:rsidRPr="008E14B7">
        <w:t>väčšej</w:t>
      </w:r>
      <w:r w:rsidRPr="00FF60D7">
        <w:t xml:space="preserve"> </w:t>
      </w:r>
      <w:r w:rsidRPr="008E14B7">
        <w:t>vzdialenosti</w:t>
      </w:r>
      <w:r w:rsidRPr="00FF60D7">
        <w:t xml:space="preserve"> </w:t>
      </w:r>
      <w:r w:rsidRPr="008E14B7">
        <w:t>ako</w:t>
      </w:r>
      <w:r w:rsidRPr="00FF60D7">
        <w:t xml:space="preserve"> </w:t>
      </w:r>
      <w:r w:rsidRPr="008E14B7">
        <w:t>130</w:t>
      </w:r>
      <w:r w:rsidRPr="00FF60D7">
        <w:t xml:space="preserve"> </w:t>
      </w:r>
      <w:r w:rsidRPr="00DB7034">
        <w:t>km</w:t>
      </w:r>
      <w:r w:rsidR="00DB7034">
        <w:t xml:space="preserve"> </w:t>
      </w:r>
      <w:r w:rsidRPr="00FF60D7">
        <w:t xml:space="preserve"> </w:t>
      </w:r>
      <w:r w:rsidR="00DB7034" w:rsidRPr="00FF60D7">
        <w:t>(260 tam a späť)</w:t>
      </w:r>
      <w:r w:rsidRPr="008E14B7">
        <w:t>je</w:t>
      </w:r>
      <w:r w:rsidRPr="00FF60D7">
        <w:t xml:space="preserve"> </w:t>
      </w:r>
      <w:r w:rsidRPr="008E14B7">
        <w:t>pre</w:t>
      </w:r>
      <w:r w:rsidRPr="00FF60D7">
        <w:t xml:space="preserve"> </w:t>
      </w:r>
      <w:r w:rsidRPr="008E14B7">
        <w:t>verejného</w:t>
      </w:r>
      <w:r w:rsidRPr="00FF60D7">
        <w:t xml:space="preserve"> </w:t>
      </w:r>
      <w:r w:rsidRPr="008E14B7">
        <w:t>obstarávateľa</w:t>
      </w:r>
      <w:r w:rsidRPr="00FF60D7">
        <w:t xml:space="preserve"> </w:t>
      </w:r>
      <w:r w:rsidRPr="008E14B7">
        <w:t>vysoko</w:t>
      </w:r>
      <w:r w:rsidRPr="00FF60D7">
        <w:t xml:space="preserve"> </w:t>
      </w:r>
      <w:r w:rsidRPr="008E14B7">
        <w:t>nákladové</w:t>
      </w:r>
      <w:r w:rsidRPr="00FF60D7">
        <w:t xml:space="preserve"> </w:t>
      </w:r>
      <w:r w:rsidRPr="008E14B7">
        <w:t>a</w:t>
      </w:r>
      <w:r w:rsidRPr="00FF60D7">
        <w:t xml:space="preserve"> </w:t>
      </w:r>
      <w:r w:rsidRPr="008E14B7">
        <w:t>neefektívne</w:t>
      </w:r>
      <w:r w:rsidRPr="00FF60D7">
        <w:t xml:space="preserve"> </w:t>
      </w:r>
      <w:r w:rsidRPr="008E14B7">
        <w:t>z</w:t>
      </w:r>
      <w:r w:rsidRPr="00FF60D7">
        <w:t xml:space="preserve"> </w:t>
      </w:r>
      <w:r w:rsidRPr="008E14B7">
        <w:t>pohľadu</w:t>
      </w:r>
      <w:r w:rsidRPr="00FF60D7">
        <w:t xml:space="preserve"> </w:t>
      </w:r>
      <w:r w:rsidRPr="008E14B7">
        <w:t>nastavenia</w:t>
      </w:r>
      <w:r w:rsidRPr="00FF60D7">
        <w:t xml:space="preserve"> </w:t>
      </w:r>
      <w:r w:rsidRPr="008E14B7">
        <w:t>obehu</w:t>
      </w:r>
      <w:r w:rsidRPr="00FF60D7">
        <w:t xml:space="preserve"> </w:t>
      </w:r>
      <w:r w:rsidRPr="008E14B7">
        <w:t>vozidiel</w:t>
      </w:r>
      <w:r w:rsidR="00C402FA">
        <w:t>, nakoľko by muselo dôjsť k</w:t>
      </w:r>
      <w:r w:rsidR="00C402FA" w:rsidRPr="3CC90236">
        <w:t xml:space="preserve"> zmen</w:t>
      </w:r>
      <w:r w:rsidR="00C402FA">
        <w:t>ám</w:t>
      </w:r>
      <w:r w:rsidR="00C402FA" w:rsidRPr="3CC90236">
        <w:t xml:space="preserve"> v základnom fungovaní verejného obstarávateľa</w:t>
      </w:r>
      <w:r w:rsidR="00C12C8F">
        <w:t>, k rozšíreniu</w:t>
      </w:r>
      <w:r w:rsidR="00C402FA" w:rsidRPr="3CC90236">
        <w:t xml:space="preserve"> </w:t>
      </w:r>
      <w:r w:rsidR="00C12C8F">
        <w:t xml:space="preserve">vozového parku, </w:t>
      </w:r>
      <w:r w:rsidR="00C402FA" w:rsidRPr="3CC90236">
        <w:t>personáln</w:t>
      </w:r>
      <w:r w:rsidR="00C12C8F">
        <w:t>ych</w:t>
      </w:r>
      <w:r w:rsidR="00C402FA" w:rsidRPr="3CC90236">
        <w:t>, prípadne in</w:t>
      </w:r>
      <w:r w:rsidR="00C12C8F">
        <w:t>ých</w:t>
      </w:r>
      <w:r w:rsidR="00C402FA" w:rsidRPr="3CC90236">
        <w:t xml:space="preserve"> kapac</w:t>
      </w:r>
      <w:r w:rsidR="00C12C8F">
        <w:t>í</w:t>
      </w:r>
      <w:r w:rsidR="00667481">
        <w:t>t</w:t>
      </w:r>
      <w:r w:rsidR="00C402FA" w:rsidRPr="3CC90236">
        <w:t>.</w:t>
      </w:r>
      <w:r w:rsidR="00C12C8F">
        <w:t xml:space="preserve"> </w:t>
      </w:r>
      <w:r w:rsidRPr="00F17B4C">
        <w:t xml:space="preserve">Ponuka predložená na miesto odovzdania odpadu vzdialené od </w:t>
      </w:r>
      <w:r w:rsidR="00BB2A8A" w:rsidRPr="00F17B4C">
        <w:t>ulice</w:t>
      </w:r>
      <w:r w:rsidR="001367D4" w:rsidRPr="00F17B4C">
        <w:t xml:space="preserve"> Ivanská </w:t>
      </w:r>
      <w:r w:rsidR="00F17B4C" w:rsidRPr="00F17B4C">
        <w:t>cesta 22</w:t>
      </w:r>
      <w:r w:rsidRPr="00FF60D7">
        <w:t xml:space="preserve"> </w:t>
      </w:r>
      <w:r w:rsidRPr="00F17B4C">
        <w:t>v</w:t>
      </w:r>
      <w:r w:rsidRPr="00FF60D7">
        <w:t xml:space="preserve"> </w:t>
      </w:r>
      <w:r w:rsidRPr="00F17B4C">
        <w:t>Bratislave</w:t>
      </w:r>
      <w:r w:rsidRPr="00FF60D7">
        <w:t xml:space="preserve"> </w:t>
      </w:r>
      <w:r w:rsidRPr="00F17B4C">
        <w:t>vo</w:t>
      </w:r>
      <w:r w:rsidRPr="00FF60D7">
        <w:t xml:space="preserve"> </w:t>
      </w:r>
      <w:r w:rsidRPr="00F17B4C">
        <w:t>väčšej</w:t>
      </w:r>
      <w:r w:rsidRPr="00FF60D7">
        <w:t xml:space="preserve"> </w:t>
      </w:r>
      <w:r w:rsidRPr="00F17B4C">
        <w:t>vzdialenosti</w:t>
      </w:r>
      <w:r w:rsidR="00DB7034">
        <w:t xml:space="preserve"> </w:t>
      </w:r>
      <w:r w:rsidRPr="00FF60D7">
        <w:t xml:space="preserve"> </w:t>
      </w:r>
      <w:r w:rsidRPr="00F17B4C">
        <w:t>nebude</w:t>
      </w:r>
      <w:r w:rsidRPr="00FF60D7">
        <w:t xml:space="preserve"> </w:t>
      </w:r>
      <w:r w:rsidRPr="00F17B4C">
        <w:t>spĺňať</w:t>
      </w:r>
      <w:r w:rsidRPr="00FF60D7">
        <w:t xml:space="preserve"> </w:t>
      </w:r>
      <w:r w:rsidRPr="00F17B4C">
        <w:t>požiadavky</w:t>
      </w:r>
      <w:r w:rsidRPr="00FF60D7">
        <w:t xml:space="preserve"> </w:t>
      </w:r>
      <w:r w:rsidRPr="00F17B4C">
        <w:t>na</w:t>
      </w:r>
      <w:r w:rsidRPr="00FF60D7">
        <w:t xml:space="preserve"> </w:t>
      </w:r>
      <w:r w:rsidRPr="00F17B4C">
        <w:t>predmet</w:t>
      </w:r>
      <w:r w:rsidRPr="00FF60D7">
        <w:t xml:space="preserve"> </w:t>
      </w:r>
      <w:r w:rsidRPr="00F17B4C">
        <w:t>zákazky.</w:t>
      </w:r>
      <w:r w:rsidR="00DB7034">
        <w:t xml:space="preserve"> </w:t>
      </w:r>
      <w:r w:rsidR="004D7DD0">
        <w:t xml:space="preserve">Pri posudzovaní tejto požiadavky bude rozhodujúci súčet </w:t>
      </w:r>
      <w:r w:rsidR="00A07A2B">
        <w:t>oboch vzdialenosti / tam a späť/, ktorý nemôže</w:t>
      </w:r>
      <w:r w:rsidR="008E30ED">
        <w:t xml:space="preserve"> byť</w:t>
      </w:r>
      <w:r w:rsidR="00A07A2B">
        <w:t xml:space="preserve"> viac ako 260 km</w:t>
      </w:r>
      <w:r w:rsidR="00D73EB7">
        <w:t xml:space="preserve">, tzn. pokiaľ by </w:t>
      </w:r>
      <w:r w:rsidR="004502D9">
        <w:t xml:space="preserve">vzdialenosť </w:t>
      </w:r>
      <w:r w:rsidR="00D73EB7">
        <w:t>cest</w:t>
      </w:r>
      <w:r w:rsidR="004502D9">
        <w:t>y</w:t>
      </w:r>
      <w:r w:rsidR="00D73EB7">
        <w:t xml:space="preserve"> tam alebo </w:t>
      </w:r>
      <w:r w:rsidR="004502D9">
        <w:t xml:space="preserve">cesty </w:t>
      </w:r>
      <w:r w:rsidR="00D73EB7">
        <w:t xml:space="preserve">späť bola </w:t>
      </w:r>
      <w:r w:rsidR="004502D9">
        <w:t xml:space="preserve">väčšia ako 130 km avšak súčet cesty tam </w:t>
      </w:r>
      <w:r w:rsidR="00FF60D7">
        <w:t xml:space="preserve">a cesty späť </w:t>
      </w:r>
      <w:r w:rsidR="004502D9">
        <w:t xml:space="preserve">bude </w:t>
      </w:r>
      <w:r w:rsidR="00216E69">
        <w:t xml:space="preserve">do 260 km, takáto vzdialenosť bude akceptovaná. </w:t>
      </w:r>
      <w:r w:rsidR="00A07A2B">
        <w:t xml:space="preserve"> </w:t>
      </w:r>
      <w:r w:rsidR="00043622">
        <w:t xml:space="preserve"> </w:t>
      </w:r>
      <w:r w:rsidRPr="00FF60D7">
        <w:t xml:space="preserve"> </w:t>
      </w:r>
      <w:r>
        <w:t xml:space="preserve">Miesto odovzdania odpadu môže byť v rámci jednej </w:t>
      </w:r>
      <w:r w:rsidR="00ED4C55">
        <w:t>R</w:t>
      </w:r>
      <w:r>
        <w:t xml:space="preserve">ámcovej </w:t>
      </w:r>
      <w:r w:rsidR="00ED4C55">
        <w:t>zmluvy</w:t>
      </w:r>
      <w:r>
        <w:t>, tzn. jednej časti zákazky</w:t>
      </w:r>
      <w:r w:rsidRPr="00FF60D7">
        <w:t xml:space="preserve"> </w:t>
      </w:r>
      <w:r>
        <w:t>iba</w:t>
      </w:r>
      <w:r w:rsidRPr="00FF60D7">
        <w:t xml:space="preserve"> </w:t>
      </w:r>
      <w:r>
        <w:t>jedno a</w:t>
      </w:r>
      <w:r w:rsidRPr="00FF60D7">
        <w:t xml:space="preserve"> </w:t>
      </w:r>
      <w:r>
        <w:t>musí byť na území SR z dôvodu administratívnej a časovej náročnosti cezhraničného prevozu</w:t>
      </w:r>
      <w:r w:rsidRPr="00FF60D7">
        <w:t xml:space="preserve"> </w:t>
      </w:r>
      <w:r>
        <w:t>odpadu. Pre vylúčenie pochybností uchádzačom určené miesto odovzdania odpadu môže byť rovnaké</w:t>
      </w:r>
      <w:r w:rsidRPr="00FF60D7">
        <w:t xml:space="preserve"> </w:t>
      </w:r>
      <w:r>
        <w:t>alebo</w:t>
      </w:r>
      <w:r w:rsidRPr="00FF60D7">
        <w:t xml:space="preserve"> </w:t>
      </w:r>
      <w:r>
        <w:t>rozdielne</w:t>
      </w:r>
      <w:r w:rsidRPr="00FF60D7">
        <w:t xml:space="preserve"> </w:t>
      </w:r>
      <w:r>
        <w:t>pre</w:t>
      </w:r>
      <w:r w:rsidRPr="00FF60D7">
        <w:t xml:space="preserve"> </w:t>
      </w:r>
      <w:r>
        <w:t>každú</w:t>
      </w:r>
      <w:r w:rsidRPr="00FF60D7">
        <w:t xml:space="preserve"> </w:t>
      </w:r>
      <w:r>
        <w:t>časť</w:t>
      </w:r>
      <w:r w:rsidRPr="00FF60D7">
        <w:t xml:space="preserve"> </w:t>
      </w:r>
      <w:r>
        <w:t>zákazky,</w:t>
      </w:r>
      <w:r w:rsidRPr="00FF60D7">
        <w:t xml:space="preserve"> </w:t>
      </w:r>
      <w:r>
        <w:t>do</w:t>
      </w:r>
      <w:r w:rsidRPr="00FF60D7">
        <w:t xml:space="preserve"> </w:t>
      </w:r>
      <w:r>
        <w:t>ktorej</w:t>
      </w:r>
      <w:r w:rsidRPr="00FF60D7">
        <w:t xml:space="preserve"> </w:t>
      </w:r>
      <w:r>
        <w:t>sa</w:t>
      </w:r>
      <w:r w:rsidRPr="00FF60D7">
        <w:t xml:space="preserve"> </w:t>
      </w:r>
      <w:r>
        <w:t>uchádzač</w:t>
      </w:r>
      <w:r w:rsidRPr="00FF60D7">
        <w:t xml:space="preserve"> </w:t>
      </w:r>
      <w:r>
        <w:t>rozhodol</w:t>
      </w:r>
      <w:r w:rsidRPr="00FF60D7">
        <w:t xml:space="preserve"> </w:t>
      </w:r>
      <w:r>
        <w:t>predložiť</w:t>
      </w:r>
      <w:r w:rsidRPr="00FF60D7">
        <w:t xml:space="preserve"> </w:t>
      </w:r>
      <w:r>
        <w:t>ponuku,</w:t>
      </w:r>
      <w:r w:rsidRPr="00FF60D7">
        <w:t xml:space="preserve"> </w:t>
      </w:r>
      <w:r>
        <w:t>avšak</w:t>
      </w:r>
      <w:r w:rsidRPr="00FF60D7">
        <w:t xml:space="preserve"> </w:t>
      </w:r>
      <w:r>
        <w:t>v rámci</w:t>
      </w:r>
      <w:r w:rsidRPr="00FF60D7">
        <w:t xml:space="preserve"> </w:t>
      </w:r>
      <w:r w:rsidR="007A4D18" w:rsidRPr="00FF60D7">
        <w:t xml:space="preserve">  </w:t>
      </w:r>
      <w:r>
        <w:t>jednej časti môže byť uchádzačom určené len jedno miesto odovzdania odpadu. V prípade, že miesto</w:t>
      </w:r>
      <w:r w:rsidRPr="00FF60D7">
        <w:t xml:space="preserve"> </w:t>
      </w:r>
      <w:r>
        <w:t>odovzdania odpadu nie je zhodné s miestom zhodnotenia odpadu, miesto zhodnotenia odpadu nemusí</w:t>
      </w:r>
      <w:r w:rsidRPr="00FF60D7">
        <w:t xml:space="preserve"> </w:t>
      </w:r>
      <w:r>
        <w:t>byť umiestnené v rámci SR.</w:t>
      </w:r>
      <w:r w:rsidRPr="00FF60D7">
        <w:t xml:space="preserve"> </w:t>
      </w:r>
      <w:r>
        <w:t>Miesta zhodnotenia odpadu</w:t>
      </w:r>
      <w:r w:rsidR="00187F3C">
        <w:t xml:space="preserve"> </w:t>
      </w:r>
      <w:r>
        <w:t xml:space="preserve">môžu byť v rámci jednej </w:t>
      </w:r>
      <w:r w:rsidR="00F24D7D">
        <w:t>R</w:t>
      </w:r>
      <w:r>
        <w:t xml:space="preserve">ámcovej </w:t>
      </w:r>
      <w:r w:rsidR="0018550D">
        <w:t>zmluvy</w:t>
      </w:r>
      <w:r>
        <w:t>,</w:t>
      </w:r>
      <w:r w:rsidRPr="00FF60D7">
        <w:t xml:space="preserve"> </w:t>
      </w:r>
      <w:r>
        <w:t>tzn.</w:t>
      </w:r>
      <w:r w:rsidRPr="00FF60D7">
        <w:t xml:space="preserve"> </w:t>
      </w:r>
      <w:r>
        <w:t>jednej časti zákazky</w:t>
      </w:r>
      <w:r w:rsidRPr="00FF60D7">
        <w:t xml:space="preserve"> </w:t>
      </w:r>
      <w:r>
        <w:t>viaceré.</w:t>
      </w:r>
    </w:p>
    <w:p w14:paraId="15A08848" w14:textId="77777777" w:rsidR="000E5370" w:rsidRDefault="000E5370">
      <w:pPr>
        <w:pStyle w:val="Zkladntext"/>
        <w:spacing w:before="1"/>
      </w:pPr>
    </w:p>
    <w:p w14:paraId="4A98E1E3" w14:textId="4929F89A" w:rsidR="000E5370" w:rsidRDefault="006A65A0">
      <w:pPr>
        <w:pStyle w:val="Zkladntext"/>
        <w:ind w:left="103" w:right="111"/>
        <w:jc w:val="both"/>
      </w:pPr>
      <w:r>
        <w:lastRenderedPageBreak/>
        <w:t>Požaduje sa preberanie dovezeného odpadu minimálne v</w:t>
      </w:r>
      <w:r w:rsidR="00865C5F">
        <w:t> pracovných dňoch</w:t>
      </w:r>
      <w:r w:rsidR="00135386">
        <w:t xml:space="preserve"> t.</w:t>
      </w:r>
      <w:r w:rsidR="00AA4368">
        <w:t xml:space="preserve"> </w:t>
      </w:r>
      <w:r w:rsidR="00135386">
        <w:t xml:space="preserve">j. po - </w:t>
      </w:r>
      <w:proofErr w:type="spellStart"/>
      <w:r w:rsidR="00135386">
        <w:t>pi</w:t>
      </w:r>
      <w:r w:rsidR="00AA4368">
        <w:t>a</w:t>
      </w:r>
      <w:proofErr w:type="spellEnd"/>
      <w:r w:rsidR="00865C5F">
        <w:t xml:space="preserve"> </w:t>
      </w:r>
      <w:r w:rsidR="001F372B">
        <w:t>v</w:t>
      </w:r>
      <w:r w:rsidR="00AA4368">
        <w:t> </w:t>
      </w:r>
      <w:r>
        <w:t>čase</w:t>
      </w:r>
      <w:r w:rsidR="00AA4368">
        <w:t xml:space="preserve"> </w:t>
      </w:r>
      <w:r>
        <w:t xml:space="preserve">od 7:00 hod do 18:00 hod, </w:t>
      </w:r>
      <w:r w:rsidR="00F01078">
        <w:t>v </w:t>
      </w:r>
      <w:r>
        <w:t>sobot</w:t>
      </w:r>
      <w:r w:rsidR="00F01078">
        <w:t xml:space="preserve">u </w:t>
      </w:r>
      <w:r>
        <w:rPr>
          <w:spacing w:val="-57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7:00 do 14:00 hod, počas</w:t>
      </w:r>
      <w:r>
        <w:rPr>
          <w:spacing w:val="-1"/>
        </w:rPr>
        <w:t xml:space="preserve"> </w:t>
      </w:r>
      <w:r>
        <w:t>sviatkov</w:t>
      </w:r>
      <w:r w:rsidR="003F3ABB">
        <w:t xml:space="preserve">, ak nepripadajú na nedeľu v čase </w:t>
      </w:r>
      <w:r>
        <w:t xml:space="preserve"> od 7:00 hod do 18:00 hod.</w:t>
      </w:r>
    </w:p>
    <w:p w14:paraId="661E8FFD" w14:textId="77777777" w:rsidR="000E5370" w:rsidRDefault="000E5370">
      <w:pPr>
        <w:pStyle w:val="Zkladntext"/>
      </w:pPr>
    </w:p>
    <w:p w14:paraId="762E9D9F" w14:textId="0EC280A3" w:rsidR="000E5370" w:rsidRDefault="006A65A0" w:rsidP="006278FD">
      <w:pPr>
        <w:pStyle w:val="Zkladntext"/>
        <w:spacing w:before="1"/>
        <w:ind w:left="103" w:right="109"/>
        <w:jc w:val="both"/>
      </w:pPr>
      <w:r>
        <w:t xml:space="preserve">Maximálne predpokladané množstvo odpadu </w:t>
      </w:r>
      <w:r w:rsidRPr="006278FD">
        <w:t xml:space="preserve">20 01 08 </w:t>
      </w:r>
      <w:r w:rsidR="00AF53EB">
        <w:t xml:space="preserve">na rok je </w:t>
      </w:r>
      <w:r w:rsidR="00EA0EFD">
        <w:t>11 </w:t>
      </w:r>
      <w:r w:rsidR="00D16D46">
        <w:t>1</w:t>
      </w:r>
      <w:r w:rsidR="00EA0EFD">
        <w:t>00 ton</w:t>
      </w:r>
      <w:r w:rsidR="004D440A">
        <w:t>. ( 3700 t</w:t>
      </w:r>
      <w:r w:rsidR="00906FB2">
        <w:t>/ rok</w:t>
      </w:r>
      <w:r w:rsidR="004D440A">
        <w:t xml:space="preserve"> pre jednu časť, tzn. jeden </w:t>
      </w:r>
      <w:r w:rsidR="005F3227">
        <w:t>Rámcovú zmluvu)</w:t>
      </w:r>
      <w:r w:rsidR="00EA0EFD">
        <w:t xml:space="preserve">. </w:t>
      </w:r>
      <w:r>
        <w:t>Maximálne</w:t>
      </w:r>
      <w:r>
        <w:rPr>
          <w:spacing w:val="1"/>
        </w:rPr>
        <w:t xml:space="preserve"> </w:t>
      </w:r>
      <w:r>
        <w:t>odhadované</w:t>
      </w:r>
      <w:r>
        <w:rPr>
          <w:spacing w:val="-57"/>
        </w:rPr>
        <w:t xml:space="preserve"> </w:t>
      </w:r>
      <w:r w:rsidR="004C2FBC">
        <w:rPr>
          <w:spacing w:val="-57"/>
        </w:rPr>
        <w:t xml:space="preserve">    </w:t>
      </w:r>
      <w:r>
        <w:t>množstvo (určené hmotnosťou odpadu) na 1 mesiac</w:t>
      </w:r>
      <w:r>
        <w:rPr>
          <w:spacing w:val="1"/>
        </w:rPr>
        <w:t xml:space="preserve"> </w:t>
      </w:r>
      <w:r>
        <w:t xml:space="preserve">je </w:t>
      </w:r>
      <w:r w:rsidRPr="000F7114">
        <w:t>cca</w:t>
      </w:r>
      <w:r w:rsidRPr="000F7114">
        <w:rPr>
          <w:spacing w:val="1"/>
        </w:rPr>
        <w:t xml:space="preserve"> </w:t>
      </w:r>
      <w:r w:rsidR="00D16D46">
        <w:t>900</w:t>
      </w:r>
      <w:r w:rsidRPr="000F7114">
        <w:t xml:space="preserve"> ton</w:t>
      </w:r>
      <w:r w:rsidRPr="000F7114">
        <w:rPr>
          <w:spacing w:val="1"/>
        </w:rPr>
        <w:t xml:space="preserve"> </w:t>
      </w:r>
      <w:r w:rsidRPr="000F7114">
        <w:t>kuchynského</w:t>
      </w:r>
      <w:r>
        <w:t xml:space="preserve"> bioodpadu,</w:t>
      </w:r>
      <w:r w:rsidR="0051266D">
        <w:t xml:space="preserve"> </w:t>
      </w:r>
      <w:r>
        <w:t>ktoré môže byť</w:t>
      </w:r>
      <w:r>
        <w:rPr>
          <w:spacing w:val="1"/>
        </w:rPr>
        <w:t xml:space="preserve"> </w:t>
      </w:r>
      <w:r>
        <w:t xml:space="preserve">odovzdané </w:t>
      </w:r>
      <w:r w:rsidR="004E2D59">
        <w:t xml:space="preserve">(pre vylúčenie pochybností platí, že </w:t>
      </w:r>
      <w:r w:rsidR="00A84C2E">
        <w:t xml:space="preserve">odovzdanie tohto predpokladaného množstva nie je pre verejného obstarávateľa záväzné) </w:t>
      </w:r>
      <w:r>
        <w:t>v rámci jednej</w:t>
      </w:r>
      <w:r>
        <w:rPr>
          <w:spacing w:val="-1"/>
        </w:rPr>
        <w:t xml:space="preserve"> </w:t>
      </w:r>
      <w:r w:rsidR="006B0FDC">
        <w:t>R</w:t>
      </w:r>
      <w:r>
        <w:t>ámcovej</w:t>
      </w:r>
      <w:r>
        <w:rPr>
          <w:spacing w:val="1"/>
        </w:rPr>
        <w:t xml:space="preserve"> </w:t>
      </w:r>
      <w:r>
        <w:t xml:space="preserve">zmluvy, </w:t>
      </w:r>
      <w:r w:rsidRPr="008C614A">
        <w:t>tzn.</w:t>
      </w:r>
      <w:r w:rsidRPr="008C614A">
        <w:rPr>
          <w:spacing w:val="-1"/>
        </w:rPr>
        <w:t xml:space="preserve"> </w:t>
      </w:r>
      <w:r w:rsidRPr="008C614A">
        <w:t>jednej časti</w:t>
      </w:r>
      <w:r w:rsidRPr="008C614A">
        <w:rPr>
          <w:spacing w:val="-1"/>
        </w:rPr>
        <w:t xml:space="preserve"> </w:t>
      </w:r>
      <w:r w:rsidRPr="008C614A">
        <w:t>zákazky.</w:t>
      </w:r>
    </w:p>
    <w:p w14:paraId="67D1E782" w14:textId="77777777" w:rsidR="00F1580D" w:rsidRDefault="00F1580D">
      <w:pPr>
        <w:pStyle w:val="Zkladntext"/>
        <w:spacing w:before="9"/>
        <w:rPr>
          <w:sz w:val="23"/>
        </w:rPr>
      </w:pPr>
    </w:p>
    <w:p w14:paraId="7554E87C" w14:textId="77777777" w:rsidR="00F1580D" w:rsidRDefault="00F1580D">
      <w:pPr>
        <w:pStyle w:val="Zkladntext"/>
        <w:spacing w:before="9"/>
        <w:rPr>
          <w:sz w:val="23"/>
        </w:rPr>
      </w:pPr>
    </w:p>
    <w:p w14:paraId="0A5B0C20" w14:textId="77777777" w:rsidR="00F1580D" w:rsidRDefault="00F1580D">
      <w:pPr>
        <w:pStyle w:val="Zkladntext"/>
        <w:spacing w:before="9"/>
        <w:rPr>
          <w:sz w:val="23"/>
        </w:rPr>
      </w:pPr>
    </w:p>
    <w:p w14:paraId="47AE72BC" w14:textId="04DD1FAC" w:rsidR="000E5370" w:rsidRDefault="006A65A0">
      <w:pPr>
        <w:ind w:left="103" w:right="118"/>
        <w:jc w:val="both"/>
        <w:rPr>
          <w:b/>
          <w:sz w:val="24"/>
        </w:rPr>
      </w:pPr>
      <w:r>
        <w:rPr>
          <w:b/>
          <w:sz w:val="24"/>
          <w:u w:val="thick"/>
        </w:rPr>
        <w:t>Ďalšie požiadavky na predmet zákazky súvisiace s týmto opisom, vrátane podmienok plnenia, 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nachádzajú v </w:t>
      </w:r>
      <w:r w:rsidR="00073939">
        <w:rPr>
          <w:b/>
          <w:sz w:val="24"/>
          <w:u w:val="thick"/>
        </w:rPr>
        <w:t>R</w:t>
      </w:r>
      <w:r>
        <w:rPr>
          <w:b/>
          <w:sz w:val="24"/>
          <w:u w:val="thick"/>
        </w:rPr>
        <w:t xml:space="preserve">ámcovej </w:t>
      </w:r>
      <w:r w:rsidR="00073939">
        <w:rPr>
          <w:b/>
          <w:sz w:val="24"/>
          <w:u w:val="thick"/>
        </w:rPr>
        <w:t>zmluve</w:t>
      </w:r>
      <w:r>
        <w:rPr>
          <w:b/>
          <w:sz w:val="24"/>
          <w:u w:val="thick"/>
        </w:rPr>
        <w:t>. Verejný obstarávateľ odporúča uchádzačom, aby si pozorne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prečítali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podmienky plnenia </w:t>
      </w:r>
      <w:r w:rsidR="00073939">
        <w:rPr>
          <w:b/>
          <w:sz w:val="24"/>
          <w:u w:val="thick"/>
        </w:rPr>
        <w:t>R</w:t>
      </w:r>
      <w:r>
        <w:rPr>
          <w:b/>
          <w:sz w:val="24"/>
          <w:u w:val="thick"/>
        </w:rPr>
        <w:t xml:space="preserve">ámcovej </w:t>
      </w:r>
      <w:r w:rsidR="00073939">
        <w:rPr>
          <w:b/>
          <w:sz w:val="24"/>
          <w:u w:val="thick"/>
        </w:rPr>
        <w:t>zmluvy</w:t>
      </w:r>
      <w:r>
        <w:rPr>
          <w:b/>
          <w:sz w:val="24"/>
          <w:u w:val="thick"/>
        </w:rPr>
        <w:t>.</w:t>
      </w:r>
    </w:p>
    <w:sectPr w:rsidR="000E5370">
      <w:footerReference w:type="default" r:id="rId7"/>
      <w:pgSz w:w="11900" w:h="16850"/>
      <w:pgMar w:top="640" w:right="860" w:bottom="880" w:left="900" w:header="0" w:footer="6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FFB3F" w14:textId="77777777" w:rsidR="00743898" w:rsidRDefault="00743898">
      <w:r>
        <w:separator/>
      </w:r>
    </w:p>
  </w:endnote>
  <w:endnote w:type="continuationSeparator" w:id="0">
    <w:p w14:paraId="669D2282" w14:textId="77777777" w:rsidR="00743898" w:rsidRDefault="0074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64DB" w14:textId="1A33556E" w:rsidR="000E5370" w:rsidRDefault="006A65A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51488" behindDoc="1" locked="0" layoutInCell="1" allowOverlap="1" wp14:anchorId="17313934" wp14:editId="451A3A17">
              <wp:simplePos x="0" y="0"/>
              <wp:positionH relativeFrom="page">
                <wp:posOffset>3701415</wp:posOffset>
              </wp:positionH>
              <wp:positionV relativeFrom="page">
                <wp:posOffset>10114280</wp:posOffset>
              </wp:positionV>
              <wp:extent cx="204470" cy="184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26DCA" w14:textId="77777777" w:rsidR="000E5370" w:rsidRDefault="006A65A0">
                          <w:pPr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139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45pt;margin-top:796.4pt;width:16.1pt;height:14.5pt;z-index:-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" filled="f" stroked="f">
              <v:textbox inset="0,0,0,0">
                <w:txbxContent>
                  <w:p w14:paraId="10126DCA" w14:textId="77777777" w:rsidR="000E5370" w:rsidRDefault="006A65A0">
                    <w:pPr>
                      <w:spacing w:before="20"/>
                      <w:ind w:left="60"/>
                      <w:rPr>
                        <w:rFonts w:ascii="Microsoft Sans Serif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52000" behindDoc="1" locked="0" layoutInCell="1" allowOverlap="1" wp14:anchorId="566C33F7" wp14:editId="5400E479">
              <wp:simplePos x="0" y="0"/>
              <wp:positionH relativeFrom="page">
                <wp:posOffset>444500</wp:posOffset>
              </wp:positionH>
              <wp:positionV relativeFrom="page">
                <wp:posOffset>10163810</wp:posOffset>
              </wp:positionV>
              <wp:extent cx="59055" cy="1689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82E0E" w14:textId="77777777" w:rsidR="000E5370" w:rsidRDefault="006A65A0">
                          <w:pPr>
                            <w:spacing w:before="19"/>
                            <w:ind w:left="2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6C33F7" id="Text Box 1" o:spid="_x0000_s1027" type="#_x0000_t202" style="position:absolute;margin-left:35pt;margin-top:800.3pt;width:4.65pt;height:13.3pt;z-index:-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" filled="f" stroked="f">
              <v:textbox inset="0,0,0,0">
                <w:txbxContent>
                  <w:p w14:paraId="67482E0E" w14:textId="77777777" w:rsidR="000E5370" w:rsidRDefault="006A65A0">
                    <w:pPr>
                      <w:spacing w:before="19"/>
                      <w:ind w:left="2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w w:val="99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97F14" w14:textId="77777777" w:rsidR="00743898" w:rsidRDefault="00743898">
      <w:r>
        <w:separator/>
      </w:r>
    </w:p>
  </w:footnote>
  <w:footnote w:type="continuationSeparator" w:id="0">
    <w:p w14:paraId="45E856CD" w14:textId="77777777" w:rsidR="00743898" w:rsidRDefault="00743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70"/>
    <w:rsid w:val="00026633"/>
    <w:rsid w:val="000329C2"/>
    <w:rsid w:val="0003544A"/>
    <w:rsid w:val="00043622"/>
    <w:rsid w:val="000569CC"/>
    <w:rsid w:val="00067A96"/>
    <w:rsid w:val="00073939"/>
    <w:rsid w:val="00075D29"/>
    <w:rsid w:val="0009195C"/>
    <w:rsid w:val="00095C5C"/>
    <w:rsid w:val="000E09BA"/>
    <w:rsid w:val="000E5370"/>
    <w:rsid w:val="000F7114"/>
    <w:rsid w:val="00117C40"/>
    <w:rsid w:val="00125AC3"/>
    <w:rsid w:val="00135386"/>
    <w:rsid w:val="00135769"/>
    <w:rsid w:val="001367D4"/>
    <w:rsid w:val="0014044C"/>
    <w:rsid w:val="001437A5"/>
    <w:rsid w:val="00166273"/>
    <w:rsid w:val="0018550D"/>
    <w:rsid w:val="00187F3C"/>
    <w:rsid w:val="001B2604"/>
    <w:rsid w:val="001E2022"/>
    <w:rsid w:val="001F372B"/>
    <w:rsid w:val="00216E69"/>
    <w:rsid w:val="002702CE"/>
    <w:rsid w:val="0029610E"/>
    <w:rsid w:val="002E024C"/>
    <w:rsid w:val="002F62FC"/>
    <w:rsid w:val="0031520A"/>
    <w:rsid w:val="00317CF3"/>
    <w:rsid w:val="00363EF9"/>
    <w:rsid w:val="003C3ACF"/>
    <w:rsid w:val="003F3ABB"/>
    <w:rsid w:val="00401763"/>
    <w:rsid w:val="0044610E"/>
    <w:rsid w:val="004502D9"/>
    <w:rsid w:val="00457970"/>
    <w:rsid w:val="004B385F"/>
    <w:rsid w:val="004C2FBC"/>
    <w:rsid w:val="004D440A"/>
    <w:rsid w:val="004D7DD0"/>
    <w:rsid w:val="004E2D59"/>
    <w:rsid w:val="004F6B51"/>
    <w:rsid w:val="0051266D"/>
    <w:rsid w:val="00537A31"/>
    <w:rsid w:val="005711C1"/>
    <w:rsid w:val="00583F16"/>
    <w:rsid w:val="005B2AEC"/>
    <w:rsid w:val="005C1B03"/>
    <w:rsid w:val="005C34C3"/>
    <w:rsid w:val="005E446A"/>
    <w:rsid w:val="005E5B60"/>
    <w:rsid w:val="005F3227"/>
    <w:rsid w:val="005F4C68"/>
    <w:rsid w:val="006278FD"/>
    <w:rsid w:val="006409A2"/>
    <w:rsid w:val="0066557A"/>
    <w:rsid w:val="00667481"/>
    <w:rsid w:val="00674F26"/>
    <w:rsid w:val="006A65A0"/>
    <w:rsid w:val="006B0FDC"/>
    <w:rsid w:val="006B373A"/>
    <w:rsid w:val="006C520B"/>
    <w:rsid w:val="00711070"/>
    <w:rsid w:val="00734A04"/>
    <w:rsid w:val="00743898"/>
    <w:rsid w:val="007574B3"/>
    <w:rsid w:val="00760CEB"/>
    <w:rsid w:val="00785128"/>
    <w:rsid w:val="007A4D18"/>
    <w:rsid w:val="007F14D2"/>
    <w:rsid w:val="008055A2"/>
    <w:rsid w:val="00817284"/>
    <w:rsid w:val="008249C6"/>
    <w:rsid w:val="00865C5F"/>
    <w:rsid w:val="008710C6"/>
    <w:rsid w:val="00874DC6"/>
    <w:rsid w:val="00883496"/>
    <w:rsid w:val="008C614A"/>
    <w:rsid w:val="008E14B7"/>
    <w:rsid w:val="008E30ED"/>
    <w:rsid w:val="008E6490"/>
    <w:rsid w:val="008F0484"/>
    <w:rsid w:val="008F2D08"/>
    <w:rsid w:val="00901128"/>
    <w:rsid w:val="00905B9C"/>
    <w:rsid w:val="00906FB2"/>
    <w:rsid w:val="00951A1D"/>
    <w:rsid w:val="00955FEB"/>
    <w:rsid w:val="00980CFC"/>
    <w:rsid w:val="00982A44"/>
    <w:rsid w:val="009F39D5"/>
    <w:rsid w:val="00A06F5C"/>
    <w:rsid w:val="00A07A2B"/>
    <w:rsid w:val="00A67119"/>
    <w:rsid w:val="00A825F5"/>
    <w:rsid w:val="00A84C2E"/>
    <w:rsid w:val="00AA4368"/>
    <w:rsid w:val="00AA4BAF"/>
    <w:rsid w:val="00AB096F"/>
    <w:rsid w:val="00AF53EB"/>
    <w:rsid w:val="00B91F1F"/>
    <w:rsid w:val="00BB2A8A"/>
    <w:rsid w:val="00BC1EDD"/>
    <w:rsid w:val="00BD7684"/>
    <w:rsid w:val="00C12C8F"/>
    <w:rsid w:val="00C15A53"/>
    <w:rsid w:val="00C15B63"/>
    <w:rsid w:val="00C16BDB"/>
    <w:rsid w:val="00C254EA"/>
    <w:rsid w:val="00C26DD4"/>
    <w:rsid w:val="00C402FA"/>
    <w:rsid w:val="00C41549"/>
    <w:rsid w:val="00C540BC"/>
    <w:rsid w:val="00C75875"/>
    <w:rsid w:val="00C82173"/>
    <w:rsid w:val="00CC360B"/>
    <w:rsid w:val="00CE2BDB"/>
    <w:rsid w:val="00CF518B"/>
    <w:rsid w:val="00D0288C"/>
    <w:rsid w:val="00D119D2"/>
    <w:rsid w:val="00D16D46"/>
    <w:rsid w:val="00D2220A"/>
    <w:rsid w:val="00D63477"/>
    <w:rsid w:val="00D65BCC"/>
    <w:rsid w:val="00D73EB7"/>
    <w:rsid w:val="00D74BDC"/>
    <w:rsid w:val="00DB7034"/>
    <w:rsid w:val="00E45A73"/>
    <w:rsid w:val="00E61CF8"/>
    <w:rsid w:val="00E63CBF"/>
    <w:rsid w:val="00E80DEC"/>
    <w:rsid w:val="00E91520"/>
    <w:rsid w:val="00EA0EFD"/>
    <w:rsid w:val="00EA693F"/>
    <w:rsid w:val="00EB0C54"/>
    <w:rsid w:val="00ED0843"/>
    <w:rsid w:val="00ED4C55"/>
    <w:rsid w:val="00F01078"/>
    <w:rsid w:val="00F05D1F"/>
    <w:rsid w:val="00F1580D"/>
    <w:rsid w:val="00F17B4C"/>
    <w:rsid w:val="00F24D7D"/>
    <w:rsid w:val="00F422B9"/>
    <w:rsid w:val="00F67104"/>
    <w:rsid w:val="00F7026B"/>
    <w:rsid w:val="00F968B3"/>
    <w:rsid w:val="00F9696B"/>
    <w:rsid w:val="00FA1569"/>
    <w:rsid w:val="00FB1798"/>
    <w:rsid w:val="00FC4F0E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7CD80"/>
  <w15:docId w15:val="{675D529E-5355-4764-8118-4A3417DB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230"/>
      <w:ind w:left="3422" w:right="3431"/>
      <w:jc w:val="center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982A4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82A4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82A44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2A4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82A44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Revzia">
    <w:name w:val="Revision"/>
    <w:hidden/>
    <w:uiPriority w:val="99"/>
    <w:semiHidden/>
    <w:rsid w:val="00C402FA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A59D8-16F6-4494-8FC1-F08BB63B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1314</Words>
  <Characters>7495</Characters>
  <Application>Microsoft Office Word</Application>
  <DocSecurity>4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Čukašová Michaela</dc:creator>
  <cp:lastModifiedBy>Čukašová Michaela</cp:lastModifiedBy>
  <cp:revision>2</cp:revision>
  <dcterms:created xsi:type="dcterms:W3CDTF">2023-06-01T06:48:00Z</dcterms:created>
  <dcterms:modified xsi:type="dcterms:W3CDTF">2023-06-01T06:48:00Z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2022-04-21T00:00:00Z</vt:filetime>
  </property>
</Properties>
</file>