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1A2" w:rsidRPr="0045043A" w:rsidRDefault="000411A2" w:rsidP="000411A2">
      <w:pPr>
        <w:widowControl/>
        <w:shd w:val="clear" w:color="auto" w:fill="F2F2F2" w:themeFill="background1" w:themeFillShade="F2"/>
        <w:suppressAutoHyphens w:val="0"/>
        <w:ind w:right="-284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0411A2" w:rsidRPr="009D3357" w:rsidRDefault="000411A2" w:rsidP="000411A2">
      <w:pPr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</w:pPr>
    </w:p>
    <w:p w:rsidR="000411A2" w:rsidRDefault="000411A2" w:rsidP="000411A2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0411A2" w:rsidRPr="009D3357" w:rsidRDefault="000411A2" w:rsidP="000411A2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0411A2" w:rsidRDefault="000411A2" w:rsidP="000411A2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0411A2" w:rsidRPr="004B5F4E" w:rsidTr="00480272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411A2" w:rsidRPr="004B5F4E" w:rsidRDefault="000411A2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A2" w:rsidRPr="00AB6E67" w:rsidRDefault="000411A2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873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Mesto Tornaľa</w:t>
            </w:r>
            <w:r w:rsidRPr="00AB6E67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eastAsia="ar-SA"/>
              </w:rPr>
              <w:t xml:space="preserve">, </w:t>
            </w:r>
            <w:r w:rsidRPr="000873B9">
              <w:rPr>
                <w:rFonts w:asciiTheme="minorHAnsi" w:hAnsiTheme="minorHAnsi" w:cstheme="minorHAnsi"/>
                <w:sz w:val="20"/>
                <w:szCs w:val="20"/>
              </w:rPr>
              <w:t>Mierová 14, 982 01 Tornaľa</w:t>
            </w:r>
          </w:p>
        </w:tc>
      </w:tr>
      <w:tr w:rsidR="000411A2" w:rsidRPr="004B5F4E" w:rsidTr="00480272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411A2" w:rsidRPr="004B5F4E" w:rsidRDefault="000411A2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A2" w:rsidRPr="00AB6E67" w:rsidRDefault="000411A2" w:rsidP="00480272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>Služby komplexného nakladania 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>odpadmi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2023- 2025</w:t>
            </w: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Mesto Tornaľa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96E0C">
              <w:rPr>
                <w:rFonts w:asciiTheme="minorHAnsi" w:hAnsiTheme="minorHAnsi" w:cstheme="minorHAnsi"/>
                <w:b/>
                <w:sz w:val="22"/>
                <w:szCs w:val="22"/>
              </w:rPr>
              <w:t>II.</w:t>
            </w:r>
            <w:bookmarkStart w:id="0" w:name="_GoBack"/>
            <w:bookmarkEnd w:id="0"/>
          </w:p>
        </w:tc>
      </w:tr>
    </w:tbl>
    <w:p w:rsidR="000411A2" w:rsidRDefault="000411A2" w:rsidP="000411A2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0411A2" w:rsidRPr="009D3357" w:rsidRDefault="000411A2" w:rsidP="000411A2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0411A2" w:rsidRPr="009D3357" w:rsidRDefault="000411A2" w:rsidP="000411A2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0411A2" w:rsidRPr="009D3357" w:rsidRDefault="000411A2" w:rsidP="000411A2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411A2" w:rsidRDefault="000411A2" w:rsidP="000411A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0411A2" w:rsidRPr="009D3357" w:rsidTr="00480272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0411A2" w:rsidRPr="00E208FA" w:rsidRDefault="000411A2" w:rsidP="004802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11A2" w:rsidRPr="009D3357" w:rsidTr="00480272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0411A2" w:rsidRPr="00E208FA" w:rsidRDefault="000411A2" w:rsidP="004802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11A2" w:rsidRPr="009D3357" w:rsidTr="00480272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0411A2" w:rsidRPr="00E208FA" w:rsidRDefault="000411A2" w:rsidP="004802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11A2" w:rsidRPr="009D3357" w:rsidTr="00480272">
        <w:trPr>
          <w:cantSplit/>
          <w:trHeight w:val="387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0411A2" w:rsidRPr="00E208FA" w:rsidRDefault="000411A2" w:rsidP="004802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11A2" w:rsidRPr="009D3357" w:rsidTr="00480272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0411A2" w:rsidRPr="00E208FA" w:rsidRDefault="000411A2" w:rsidP="004802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11A2" w:rsidRPr="009D3357" w:rsidTr="00480272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0411A2" w:rsidRPr="00E208FA" w:rsidRDefault="000411A2" w:rsidP="004802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11A2" w:rsidRPr="009D3357" w:rsidTr="00480272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0411A2" w:rsidRPr="00E208FA" w:rsidRDefault="000411A2" w:rsidP="004802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11A2" w:rsidRPr="009D3357" w:rsidTr="00480272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E-mail, telefón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0411A2" w:rsidRPr="00E208FA" w:rsidRDefault="000411A2" w:rsidP="004802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11A2" w:rsidRPr="009D3357" w:rsidTr="00480272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0411A2" w:rsidRPr="00E208FA" w:rsidRDefault="000411A2" w:rsidP="004802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11A2" w:rsidRPr="009D3357" w:rsidTr="00480272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0411A2" w:rsidRDefault="000411A2" w:rsidP="000411A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411A2" w:rsidRPr="004E36D9" w:rsidRDefault="000411A2" w:rsidP="000411A2">
      <w:pPr>
        <w:keepNext/>
        <w:numPr>
          <w:ilvl w:val="3"/>
          <w:numId w:val="1"/>
        </w:numPr>
        <w:tabs>
          <w:tab w:val="left" w:pos="284"/>
        </w:tabs>
        <w:ind w:left="567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04D4">
        <w:rPr>
          <w:rFonts w:asciiTheme="minorHAnsi" w:hAnsiTheme="minorHAnsi" w:cstheme="minorHAnsi"/>
          <w:b/>
          <w:bCs/>
          <w:sz w:val="20"/>
          <w:szCs w:val="20"/>
        </w:rPr>
        <w:t>IDENTIFIKÁCIA OSOBY, KTOREJ SLUŽBY ALEBO PODKLADY PRI VYPRACOVANÍ PONUKY UCHÁDZAČ VYUŽIL, POKIAĽ NEVYPRACOVAL PONUKU SÁM  (uchádzač vyplní iba v prípade, ak na vypracovanie ponuky</w:t>
      </w:r>
      <w:r w:rsidRPr="004E36D9">
        <w:rPr>
          <w:rFonts w:asciiTheme="minorHAnsi" w:hAnsiTheme="minorHAnsi" w:cstheme="minorHAnsi"/>
          <w:b/>
          <w:bCs/>
          <w:sz w:val="20"/>
          <w:szCs w:val="20"/>
        </w:rPr>
        <w:t xml:space="preserve"> použil služby inej osoby)</w:t>
      </w:r>
    </w:p>
    <w:p w:rsidR="000411A2" w:rsidRPr="005024BA" w:rsidRDefault="000411A2" w:rsidP="000411A2">
      <w:pPr>
        <w:pStyle w:val="Odsekzoznamu"/>
        <w:keepNext/>
        <w:suppressAutoHyphens w:val="0"/>
        <w:spacing w:before="240"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0411A2" w:rsidTr="00480272">
        <w:trPr>
          <w:trHeight w:val="393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411A2" w:rsidRPr="00E208FA" w:rsidRDefault="000411A2" w:rsidP="0048027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1A2" w:rsidRDefault="000411A2" w:rsidP="00480272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411A2" w:rsidTr="00480272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411A2" w:rsidRPr="00E208FA" w:rsidRDefault="000411A2" w:rsidP="0048027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1A2" w:rsidRDefault="000411A2" w:rsidP="00480272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411A2" w:rsidTr="00480272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411A2" w:rsidRPr="00E208FA" w:rsidRDefault="000411A2" w:rsidP="0048027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1A2" w:rsidRDefault="000411A2" w:rsidP="00480272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411A2" w:rsidTr="00480272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411A2" w:rsidRPr="00E208FA" w:rsidRDefault="000411A2" w:rsidP="0048027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1A2" w:rsidRDefault="000411A2" w:rsidP="00480272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0411A2" w:rsidRDefault="000411A2" w:rsidP="000411A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411A2" w:rsidRDefault="000411A2" w:rsidP="000411A2">
      <w:pPr>
        <w:keepNext/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04D4">
        <w:rPr>
          <w:rFonts w:asciiTheme="minorHAnsi" w:hAnsiTheme="minorHAnsi" w:cstheme="minorHAnsi"/>
          <w:b/>
          <w:bCs/>
          <w:sz w:val="20"/>
          <w:szCs w:val="20"/>
        </w:rPr>
        <w:t>Uchádzač patrí do kategórie malých a stredných podnikov</w:t>
      </w:r>
    </w:p>
    <w:p w:rsidR="000411A2" w:rsidRPr="000404D4" w:rsidRDefault="000411A2" w:rsidP="000411A2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11A2" w:rsidRPr="00E20FBE" w:rsidRDefault="000411A2" w:rsidP="000411A2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 w:rsidRPr="00E20FBE"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 w:rsidRPr="00E20FBE"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 w:rsidRPr="00E20FBE"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0411A2" w:rsidRPr="00E20FBE" w:rsidRDefault="000411A2" w:rsidP="000411A2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 w:rsidRPr="00E20FBE">
        <w:rPr>
          <w:rFonts w:asciiTheme="minorHAnsi" w:hAnsiTheme="minorHAnsi" w:cstheme="minorHAnsi"/>
          <w:i/>
          <w:sz w:val="20"/>
          <w:szCs w:val="20"/>
        </w:rPr>
        <w:lastRenderedPageBreak/>
        <w:t xml:space="preserve">Kategóriu </w:t>
      </w:r>
      <w:proofErr w:type="spellStart"/>
      <w:r w:rsidRPr="00E20FBE">
        <w:rPr>
          <w:rFonts w:asciiTheme="minorHAnsi" w:hAnsiTheme="minorHAnsi" w:cstheme="minorHAnsi"/>
          <w:i/>
          <w:sz w:val="20"/>
          <w:szCs w:val="20"/>
        </w:rPr>
        <w:t>mikropodnikov</w:t>
      </w:r>
      <w:proofErr w:type="spellEnd"/>
      <w:r w:rsidRPr="00E20FBE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E20FBE">
        <w:rPr>
          <w:rFonts w:asciiTheme="minorHAnsi" w:hAnsiTheme="minorHAnsi" w:cstheme="minorHAnsi"/>
          <w:b/>
          <w:i/>
          <w:sz w:val="20"/>
          <w:szCs w:val="20"/>
        </w:rPr>
        <w:t>malých a</w:t>
      </w:r>
      <w:r w:rsidRPr="00E20FB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E20FBE"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 w:rsidRPr="00E20FBE">
        <w:rPr>
          <w:rFonts w:asciiTheme="minorHAnsi" w:hAnsiTheme="minorHAnsi" w:cstheme="minorHAnsi"/>
          <w:i/>
          <w:sz w:val="20"/>
          <w:szCs w:val="20"/>
        </w:rPr>
        <w:t xml:space="preserve"> tvoria podniky, ktoré zamestnávajú menej ako 250 osôb a ktorých ročný obrat nepresahuje 50 mil. EUR a/alebo celková ročná súvaha nepresahuje 43 mil. EUR.     </w:t>
      </w:r>
    </w:p>
    <w:p w:rsidR="000411A2" w:rsidRPr="00E20FBE" w:rsidRDefault="009F547E" w:rsidP="000411A2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1A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411A2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411A2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0411A2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0411A2"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1A2" w:rsidRPr="00E20F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411A2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411A2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0411A2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0411A2" w:rsidRPr="00E20FBE" w:rsidRDefault="000411A2" w:rsidP="000411A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11A2" w:rsidRDefault="000411A2" w:rsidP="000411A2">
      <w:pPr>
        <w:keepNext/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0FBE">
        <w:rPr>
          <w:rFonts w:asciiTheme="minorHAnsi" w:hAnsiTheme="minorHAnsi" w:cstheme="minorHAnsi"/>
          <w:b/>
          <w:bCs/>
          <w:sz w:val="20"/>
          <w:szCs w:val="20"/>
        </w:rPr>
        <w:t>INFORMÁCIE O DPH</w:t>
      </w:r>
      <w:r w:rsidRPr="00E20FBE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:rsidR="000411A2" w:rsidRPr="00E20FBE" w:rsidRDefault="000411A2" w:rsidP="000411A2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11A2" w:rsidRPr="00E20FBE" w:rsidRDefault="000411A2" w:rsidP="000411A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20FBE"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0411A2" w:rsidRPr="00E20FBE" w:rsidRDefault="009F547E" w:rsidP="000411A2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1A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411A2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411A2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0411A2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0411A2"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1A2" w:rsidRPr="00E20F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0411A2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411A2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0411A2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0411A2" w:rsidRPr="00E20FBE" w:rsidRDefault="000411A2" w:rsidP="000411A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11A2" w:rsidRDefault="000411A2" w:rsidP="000411A2">
      <w:pPr>
        <w:keepNext/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0FBE">
        <w:rPr>
          <w:rFonts w:asciiTheme="minorHAnsi" w:hAnsiTheme="minorHAnsi" w:cstheme="minorHAnsi"/>
          <w:b/>
          <w:bCs/>
          <w:sz w:val="20"/>
          <w:szCs w:val="20"/>
        </w:rPr>
        <w:t>ZDANITEĽNÁ OSOBA ČLENSKÉHO ŠTÁTU</w:t>
      </w:r>
    </w:p>
    <w:p w:rsidR="000411A2" w:rsidRPr="00E20FBE" w:rsidRDefault="000411A2" w:rsidP="000411A2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11A2" w:rsidRPr="00E20FBE" w:rsidRDefault="000411A2" w:rsidP="000411A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20FBE"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0411A2" w:rsidRPr="00E20FBE" w:rsidRDefault="009F547E" w:rsidP="000411A2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1A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411A2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411A2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0411A2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0411A2"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1A2" w:rsidRPr="00E20F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0411A2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411A2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0411A2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0411A2" w:rsidRPr="00E20FBE" w:rsidRDefault="000411A2" w:rsidP="000411A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11A2" w:rsidRPr="00E20FBE" w:rsidRDefault="000411A2" w:rsidP="000411A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11A2" w:rsidRPr="00E20FBE" w:rsidRDefault="000411A2" w:rsidP="000411A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11A2" w:rsidRPr="00E20FBE" w:rsidRDefault="000411A2" w:rsidP="000411A2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val="en-GB" w:eastAsia="en-US"/>
        </w:rPr>
      </w:pPr>
    </w:p>
    <w:p w:rsidR="000411A2" w:rsidRPr="00E20FBE" w:rsidRDefault="000411A2" w:rsidP="000411A2">
      <w:pPr>
        <w:autoSpaceDE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E20FBE">
        <w:rPr>
          <w:rFonts w:asciiTheme="minorHAnsi" w:hAnsiTheme="minorHAnsi" w:cstheme="minorHAnsi"/>
          <w:color w:val="000000"/>
          <w:sz w:val="20"/>
          <w:szCs w:val="20"/>
        </w:rPr>
        <w:t>V ..............................dňa .....................................</w:t>
      </w:r>
    </w:p>
    <w:p w:rsidR="000411A2" w:rsidRPr="00E20FBE" w:rsidRDefault="000411A2" w:rsidP="000411A2">
      <w:pPr>
        <w:widowControl/>
        <w:suppressAutoHyphens w:val="0"/>
        <w:spacing w:before="15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0411A2" w:rsidRPr="00E20FBE" w:rsidRDefault="000411A2" w:rsidP="000411A2">
      <w:pPr>
        <w:widowControl/>
        <w:suppressAutoHyphens w:val="0"/>
        <w:spacing w:before="15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0411A2" w:rsidRPr="00E20FBE" w:rsidRDefault="000411A2" w:rsidP="000411A2">
      <w:pPr>
        <w:widowControl/>
        <w:suppressAutoHyphens w:val="0"/>
        <w:ind w:left="4248" w:firstLine="708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E20FBE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</w:t>
      </w:r>
    </w:p>
    <w:p w:rsidR="000411A2" w:rsidRPr="00E20FBE" w:rsidRDefault="000411A2" w:rsidP="000411A2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E20FBE">
        <w:rPr>
          <w:rFonts w:asciiTheme="minorHAnsi" w:hAnsiTheme="minorHAnsi" w:cstheme="minorHAnsi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0411A2" w:rsidRDefault="000411A2" w:rsidP="000411A2">
      <w:pPr>
        <w:widowControl/>
        <w:suppressAutoHyphens w:val="0"/>
        <w:ind w:left="4956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20FBE">
        <w:rPr>
          <w:rFonts w:asciiTheme="minorHAnsi" w:hAnsiTheme="minorHAnsi" w:cstheme="minorHAnsi"/>
          <w:sz w:val="20"/>
          <w:szCs w:val="20"/>
          <w:lang w:eastAsia="en-US"/>
        </w:rPr>
        <w:t>oprávnenej osoby konať za uchádzača</w:t>
      </w:r>
    </w:p>
    <w:p w:rsidR="003D73BC" w:rsidRDefault="003D73BC"/>
    <w:sectPr w:rsidR="003D7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47E" w:rsidRDefault="009F547E" w:rsidP="000411A2">
      <w:r>
        <w:separator/>
      </w:r>
    </w:p>
  </w:endnote>
  <w:endnote w:type="continuationSeparator" w:id="0">
    <w:p w:rsidR="009F547E" w:rsidRDefault="009F547E" w:rsidP="0004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47E" w:rsidRDefault="009F547E" w:rsidP="000411A2">
      <w:r>
        <w:separator/>
      </w:r>
    </w:p>
  </w:footnote>
  <w:footnote w:type="continuationSeparator" w:id="0">
    <w:p w:rsidR="009F547E" w:rsidRDefault="009F547E" w:rsidP="000411A2">
      <w:r>
        <w:continuationSeparator/>
      </w:r>
    </w:p>
  </w:footnote>
  <w:footnote w:id="1">
    <w:p w:rsidR="000411A2" w:rsidRDefault="000411A2" w:rsidP="000411A2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2A32CB">
        <w:rPr>
          <w:rFonts w:ascii="Calibri Light" w:hAnsi="Calibri Light" w:cs="Calibri Light"/>
          <w:noProof/>
        </w:rPr>
        <w:t>Nehodiace sa škrtnúť</w:t>
      </w:r>
    </w:p>
  </w:footnote>
  <w:footnote w:id="2">
    <w:p w:rsidR="000411A2" w:rsidRPr="00E208FA" w:rsidRDefault="000411A2" w:rsidP="000411A2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950E05">
        <w:rPr>
          <w:rFonts w:ascii="Calibri Light" w:hAnsi="Calibri Light" w:cs="Calibri Light"/>
          <w:noProof/>
          <w:color w:val="FF0000"/>
        </w:rPr>
        <w:t xml:space="preserve">Identifikácia uchádzača v prípade skupiny dodávateľov vyplní každý člen skupiny dodávateľov </w:t>
      </w:r>
    </w:p>
  </w:footnote>
  <w:footnote w:id="3">
    <w:p w:rsidR="000411A2" w:rsidRDefault="000411A2" w:rsidP="000411A2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2A32CB">
        <w:rPr>
          <w:rFonts w:ascii="Calibri Light" w:hAnsi="Calibri Light" w:cs="Calibri Light"/>
          <w:noProof/>
        </w:rPr>
        <w:t xml:space="preserve"> Nehodiace škrtnúť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603E67BF"/>
    <w:multiLevelType w:val="hybridMultilevel"/>
    <w:tmpl w:val="95A084F2"/>
    <w:lvl w:ilvl="0" w:tplc="C27E08EA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873" w:hanging="360"/>
      </w:pPr>
    </w:lvl>
    <w:lvl w:ilvl="2" w:tplc="041B001B">
      <w:start w:val="1"/>
      <w:numFmt w:val="lowerRoman"/>
      <w:lvlText w:val="%3."/>
      <w:lvlJc w:val="right"/>
      <w:pPr>
        <w:ind w:left="1593" w:hanging="180"/>
      </w:pPr>
    </w:lvl>
    <w:lvl w:ilvl="3" w:tplc="4F409B3E">
      <w:start w:val="1"/>
      <w:numFmt w:val="decimal"/>
      <w:lvlText w:val="%4."/>
      <w:lvlJc w:val="left"/>
      <w:pPr>
        <w:ind w:left="2313" w:hanging="360"/>
      </w:pPr>
      <w:rPr>
        <w:rFonts w:hint="default"/>
        <w:b/>
      </w:rPr>
    </w:lvl>
    <w:lvl w:ilvl="4" w:tplc="041B0019">
      <w:start w:val="1"/>
      <w:numFmt w:val="lowerLetter"/>
      <w:lvlText w:val="%5."/>
      <w:lvlJc w:val="left"/>
      <w:pPr>
        <w:ind w:left="3033" w:hanging="360"/>
      </w:pPr>
    </w:lvl>
    <w:lvl w:ilvl="5" w:tplc="041B001B">
      <w:start w:val="1"/>
      <w:numFmt w:val="lowerRoman"/>
      <w:lvlText w:val="%6."/>
      <w:lvlJc w:val="right"/>
      <w:pPr>
        <w:ind w:left="3753" w:hanging="180"/>
      </w:pPr>
    </w:lvl>
    <w:lvl w:ilvl="6" w:tplc="041B000F">
      <w:start w:val="1"/>
      <w:numFmt w:val="decimal"/>
      <w:lvlText w:val="%7."/>
      <w:lvlJc w:val="left"/>
      <w:pPr>
        <w:ind w:left="4473" w:hanging="360"/>
      </w:pPr>
    </w:lvl>
    <w:lvl w:ilvl="7" w:tplc="041B0019">
      <w:start w:val="1"/>
      <w:numFmt w:val="lowerLetter"/>
      <w:lvlText w:val="%8."/>
      <w:lvlJc w:val="left"/>
      <w:pPr>
        <w:ind w:left="5193" w:hanging="360"/>
      </w:pPr>
    </w:lvl>
    <w:lvl w:ilvl="8" w:tplc="041B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A2"/>
    <w:rsid w:val="000411A2"/>
    <w:rsid w:val="003D73BC"/>
    <w:rsid w:val="009F547E"/>
    <w:rsid w:val="00A96E0C"/>
    <w:rsid w:val="00B4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5C80"/>
  <w15:chartTrackingRefBased/>
  <w15:docId w15:val="{5D93690C-539A-4E8E-844D-F04CA793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1A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0411A2"/>
    <w:rPr>
      <w:color w:val="0000FF"/>
      <w:u w:val="single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0411A2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0411A2"/>
    <w:rPr>
      <w:rFonts w:ascii="Calibri" w:eastAsia="Times New Roman" w:hAnsi="Calibri" w:cs="Calibri"/>
      <w:lang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0411A2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0411A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0411A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0411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2</cp:revision>
  <dcterms:created xsi:type="dcterms:W3CDTF">2023-02-19T20:59:00Z</dcterms:created>
  <dcterms:modified xsi:type="dcterms:W3CDTF">2023-04-24T09:25:00Z</dcterms:modified>
</cp:coreProperties>
</file>