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 xml:space="preserve">podľa </w:t>
      </w:r>
      <w:proofErr w:type="spellStart"/>
      <w:r>
        <w:rPr>
          <w:bCs/>
          <w:i/>
          <w:iCs/>
          <w:sz w:val="24"/>
          <w:szCs w:val="24"/>
        </w:rPr>
        <w:t>ust</w:t>
      </w:r>
      <w:proofErr w:type="spellEnd"/>
      <w:r>
        <w:rPr>
          <w:bCs/>
          <w:i/>
          <w:iCs/>
          <w:sz w:val="24"/>
          <w:szCs w:val="24"/>
        </w:rPr>
        <w: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proofErr w:type="spellStart"/>
      <w:r>
        <w:rPr>
          <w:bCs/>
          <w:i/>
          <w:iCs/>
          <w:sz w:val="24"/>
          <w:szCs w:val="24"/>
        </w:rPr>
        <w:t>ust</w:t>
      </w:r>
      <w:proofErr w:type="spellEnd"/>
      <w:r>
        <w:rPr>
          <w:bCs/>
          <w:i/>
          <w:iCs/>
          <w:sz w:val="24"/>
          <w:szCs w:val="24"/>
        </w:rPr>
        <w:t xml:space="preserve">. </w:t>
      </w:r>
      <w:r w:rsidRPr="00B3436E">
        <w:rPr>
          <w:bCs/>
          <w:i/>
          <w:iCs/>
          <w:sz w:val="24"/>
          <w:szCs w:val="24"/>
        </w:rPr>
        <w:t>§ 81 ods. 13 zákona č. 79/</w:t>
      </w:r>
      <w:r w:rsidRPr="0063668C">
        <w:rPr>
          <w:bCs/>
          <w:i/>
          <w:iCs/>
          <w:sz w:val="24"/>
          <w:szCs w:val="24"/>
        </w:rPr>
        <w:t xml:space="preserve">2015 </w:t>
      </w:r>
      <w:proofErr w:type="spellStart"/>
      <w:r w:rsidRPr="0063668C">
        <w:rPr>
          <w:bCs/>
          <w:i/>
          <w:iCs/>
          <w:sz w:val="24"/>
          <w:szCs w:val="24"/>
        </w:rPr>
        <w:t>Z.</w:t>
      </w:r>
      <w:r w:rsidRPr="00B3436E">
        <w:rPr>
          <w:bCs/>
          <w:i/>
          <w:iCs/>
          <w:sz w:val="24"/>
          <w:szCs w:val="24"/>
        </w:rPr>
        <w:t>z</w:t>
      </w:r>
      <w:proofErr w:type="spellEnd"/>
      <w:r w:rsidRPr="00B3436E">
        <w:rPr>
          <w:bCs/>
          <w:i/>
          <w:iCs/>
          <w:sz w:val="24"/>
          <w:szCs w:val="24"/>
        </w:rPr>
        <w:t>.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 xml:space="preserve">Mesto </w:t>
      </w:r>
      <w:proofErr w:type="spellStart"/>
      <w:r w:rsidR="007351B9" w:rsidRPr="007351B9">
        <w:rPr>
          <w:b/>
          <w:bCs/>
          <w:sz w:val="24"/>
          <w:szCs w:val="24"/>
        </w:rPr>
        <w:t>Tornal’a</w:t>
      </w:r>
      <w:proofErr w:type="spellEnd"/>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2461C1A2"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0016078A">
        <w:rPr>
          <w:bCs/>
          <w:sz w:val="24"/>
          <w:szCs w:val="24"/>
        </w:rPr>
        <w:t xml:space="preserve">ČSOB, </w:t>
      </w:r>
      <w:proofErr w:type="spellStart"/>
      <w:r w:rsidR="0016078A">
        <w:rPr>
          <w:bCs/>
          <w:sz w:val="24"/>
          <w:szCs w:val="24"/>
        </w:rPr>
        <w:t>a.s</w:t>
      </w:r>
      <w:proofErr w:type="spellEnd"/>
      <w:r w:rsidR="0016078A">
        <w:rPr>
          <w:bCs/>
          <w:sz w:val="24"/>
          <w:szCs w:val="24"/>
        </w:rPr>
        <w:t>.</w:t>
      </w:r>
      <w:r w:rsidRPr="007351B9">
        <w:rPr>
          <w:bCs/>
          <w:sz w:val="24"/>
          <w:szCs w:val="24"/>
        </w:rPr>
        <w:t>,</w:t>
      </w:r>
      <w:r>
        <w:rPr>
          <w:bCs/>
          <w:i/>
          <w:sz w:val="24"/>
          <w:szCs w:val="24"/>
        </w:rPr>
        <w:t xml:space="preserve"> </w:t>
      </w:r>
      <w:r w:rsidRPr="007351B9">
        <w:rPr>
          <w:bCs/>
          <w:i/>
          <w:sz w:val="24"/>
          <w:szCs w:val="24"/>
        </w:rPr>
        <w:t>IBAN:</w:t>
      </w:r>
      <w:r>
        <w:rPr>
          <w:bCs/>
          <w:i/>
          <w:sz w:val="24"/>
          <w:szCs w:val="24"/>
        </w:rPr>
        <w:t xml:space="preserve"> </w:t>
      </w:r>
      <w:r w:rsidR="0016078A">
        <w:rPr>
          <w:bCs/>
          <w:sz w:val="24"/>
          <w:szCs w:val="24"/>
        </w:rPr>
        <w:t>SK49 7500 0000 0040 2934 1819</w:t>
      </w:r>
    </w:p>
    <w:p w14:paraId="551775C7" w14:textId="07F22704"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0016078A">
        <w:rPr>
          <w:bCs/>
          <w:sz w:val="24"/>
          <w:szCs w:val="24"/>
        </w:rPr>
        <w:t xml:space="preserve">Ing. Erika </w:t>
      </w:r>
      <w:proofErr w:type="spellStart"/>
      <w:r w:rsidR="0016078A">
        <w:rPr>
          <w:bCs/>
          <w:sz w:val="24"/>
          <w:szCs w:val="24"/>
        </w:rPr>
        <w:t>Győrfiová</w:t>
      </w:r>
      <w:proofErr w:type="spellEnd"/>
      <w:r w:rsidRPr="007351B9">
        <w:rPr>
          <w:bCs/>
          <w:sz w:val="24"/>
          <w:szCs w:val="24"/>
        </w:rPr>
        <w:t>, primátor</w:t>
      </w:r>
      <w:r w:rsidR="0016078A">
        <w:rPr>
          <w:bCs/>
          <w:sz w:val="24"/>
          <w:szCs w:val="24"/>
        </w:rPr>
        <w:t>ka</w:t>
      </w:r>
      <w:r w:rsidRPr="007351B9">
        <w:rPr>
          <w:bCs/>
          <w:sz w:val="24"/>
          <w:szCs w:val="24"/>
        </w:rPr>
        <w:t xml:space="preserve">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5894586E" w:rsidR="00823850" w:rsidRDefault="00823850" w:rsidP="00823850">
      <w:pPr>
        <w:jc w:val="both"/>
        <w:rPr>
          <w:sz w:val="24"/>
          <w:szCs w:val="24"/>
        </w:rPr>
      </w:pPr>
    </w:p>
    <w:p w14:paraId="4E114A94" w14:textId="31E7EAFB" w:rsidR="00EB2F8E" w:rsidRPr="006C4435" w:rsidRDefault="00EB2F8E" w:rsidP="006C4435">
      <w:pPr>
        <w:jc w:val="both"/>
        <w:rPr>
          <w:sz w:val="24"/>
          <w:szCs w:val="24"/>
        </w:rPr>
      </w:pPr>
      <w:r w:rsidRPr="006C4435">
        <w:rPr>
          <w:sz w:val="24"/>
          <w:szCs w:val="24"/>
        </w:rPr>
        <w:t>Táto zmluva sa uzatvára ako výsledok verejného obstarávania na predmet zákazky: „</w:t>
      </w:r>
      <w:r w:rsidRPr="006C4435">
        <w:rPr>
          <w:b/>
          <w:sz w:val="24"/>
          <w:szCs w:val="24"/>
        </w:rPr>
        <w:t xml:space="preserve">Služby komplexného nakladania s odpadmi </w:t>
      </w:r>
      <w:r w:rsidR="00757CB7">
        <w:rPr>
          <w:b/>
          <w:sz w:val="24"/>
          <w:szCs w:val="24"/>
        </w:rPr>
        <w:t xml:space="preserve">2023-2025 </w:t>
      </w:r>
      <w:r w:rsidRPr="006C4435">
        <w:rPr>
          <w:b/>
          <w:sz w:val="24"/>
          <w:szCs w:val="24"/>
        </w:rPr>
        <w:t>– Mesto Tornaľa</w:t>
      </w:r>
      <w:r w:rsidR="006C0DCD">
        <w:rPr>
          <w:b/>
          <w:sz w:val="24"/>
          <w:szCs w:val="24"/>
        </w:rPr>
        <w:t xml:space="preserve"> II.</w:t>
      </w:r>
      <w:r w:rsidRPr="006C4435">
        <w:rPr>
          <w:b/>
          <w:sz w:val="24"/>
          <w:szCs w:val="24"/>
        </w:rPr>
        <w:t xml:space="preserve"> </w:t>
      </w:r>
      <w:r w:rsidRPr="006C4435">
        <w:rPr>
          <w:sz w:val="24"/>
          <w:szCs w:val="24"/>
        </w:rPr>
        <w:t xml:space="preserve"> v súlade so zákonom č. 343/2015 Z. z. o verejnom obstarávaní a o zmene a doplnení niektorých zákonov (ďalej len „Zákon o verejnom obstarávaní“</w:t>
      </w:r>
    </w:p>
    <w:p w14:paraId="0DDE2146" w14:textId="77777777" w:rsidR="00EB2F8E" w:rsidRPr="00BC0F4E" w:rsidRDefault="00EB2F8E"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w:t>
      </w:r>
      <w:proofErr w:type="spellStart"/>
      <w:r w:rsidR="00B3436E" w:rsidRPr="00B3436E">
        <w:rPr>
          <w:sz w:val="24"/>
          <w:szCs w:val="24"/>
        </w:rPr>
        <w:t>Z.z</w:t>
      </w:r>
      <w:proofErr w:type="spellEnd"/>
      <w:r w:rsidR="00B3436E" w:rsidRPr="00B3436E">
        <w:rPr>
          <w:sz w:val="24"/>
          <w:szCs w:val="24"/>
        </w:rPr>
        <w:t xml:space="preserve">.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r w:rsidR="00D4613B" w:rsidRPr="00D4613B">
        <w:rPr>
          <w:color w:val="000000"/>
          <w:sz w:val="24"/>
        </w:rPr>
        <w:t>týchto</w:t>
      </w:r>
      <w:r w:rsidR="00D4613B">
        <w:rPr>
          <w:b/>
          <w:color w:val="000000"/>
          <w:sz w:val="24"/>
        </w:rPr>
        <w:t xml:space="preserve"> </w:t>
      </w:r>
      <w:r w:rsidR="00825F16" w:rsidRPr="00D4613B">
        <w:rPr>
          <w:color w:val="000000"/>
          <w:sz w:val="24"/>
        </w:rPr>
        <w:t>druhov odpadov na území mesta Tornaľa</w:t>
      </w:r>
      <w:r w:rsidR="00D4613B">
        <w:rPr>
          <w:color w:val="000000"/>
          <w:sz w:val="24"/>
        </w:rPr>
        <w:t>, a to vykonávaním týchto činností</w:t>
      </w:r>
      <w:r w:rsidR="00825F16" w:rsidRPr="00D4613B">
        <w:rPr>
          <w:color w:val="000000"/>
          <w:sz w:val="24"/>
        </w:rPr>
        <w:t xml:space="preserve">: </w:t>
      </w:r>
    </w:p>
    <w:p w14:paraId="41FBCC43" w14:textId="7851ABDB" w:rsidR="00D4613B" w:rsidRPr="00843588"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43588">
        <w:rPr>
          <w:rFonts w:ascii="Times New Roman" w:hAnsi="Times New Roman"/>
          <w:color w:val="000000"/>
          <w:sz w:val="24"/>
        </w:rPr>
        <w:t xml:space="preserve">zber, preprava a uloženie zmesového odpadu s uložením v zariadení na zneškodnenie odpadov </w:t>
      </w:r>
    </w:p>
    <w:p w14:paraId="2021D930"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objemného odpadu s uložením v zariadení na zneškodnenie odpadov </w:t>
      </w:r>
    </w:p>
    <w:p w14:paraId="3022FBED" w14:textId="7889A09D" w:rsidR="00C2166C"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biologicky rozložiteľných odpadov zo záhrad a parkov vrátane odpadu z cintorínov, ktoré je možné zaradiť do skupiny </w:t>
      </w:r>
      <w:r w:rsidRPr="001D29C0">
        <w:rPr>
          <w:rFonts w:ascii="Times New Roman" w:hAnsi="Times New Roman"/>
          <w:color w:val="000000"/>
          <w:sz w:val="24"/>
        </w:rPr>
        <w:t>20 Komunálne odpady (ďalej len „BRO“)</w:t>
      </w:r>
      <w:r w:rsidRPr="00D4613B">
        <w:rPr>
          <w:rFonts w:ascii="Times New Roman" w:hAnsi="Times New Roman"/>
          <w:color w:val="000000"/>
          <w:sz w:val="24"/>
        </w:rPr>
        <w:t xml:space="preserve"> </w:t>
      </w:r>
    </w:p>
    <w:p w14:paraId="4CE7CFE1" w14:textId="6A6FDEEA" w:rsidR="00D4613B"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C2166C">
        <w:rPr>
          <w:rFonts w:ascii="Times New Roman" w:hAnsi="Times New Roman"/>
          <w:color w:val="000000"/>
          <w:sz w:val="24"/>
        </w:rPr>
        <w:lastRenderedPageBreak/>
        <w:t>zber, preprava a uloženie biologicky rozložiteľných kuchynských a</w:t>
      </w:r>
      <w:r w:rsidR="0063668C" w:rsidRPr="00C2166C">
        <w:rPr>
          <w:rFonts w:ascii="Times New Roman" w:hAnsi="Times New Roman"/>
          <w:color w:val="000000"/>
          <w:sz w:val="24"/>
        </w:rPr>
        <w:t> </w:t>
      </w:r>
      <w:r w:rsidRPr="00C2166C">
        <w:rPr>
          <w:rFonts w:ascii="Times New Roman" w:hAnsi="Times New Roman"/>
          <w:color w:val="000000"/>
          <w:sz w:val="24"/>
        </w:rPr>
        <w:t>reštauračných</w:t>
      </w:r>
      <w:r w:rsidR="0063668C" w:rsidRPr="00C2166C">
        <w:rPr>
          <w:rFonts w:ascii="Times New Roman" w:hAnsi="Times New Roman"/>
          <w:color w:val="000000"/>
          <w:sz w:val="24"/>
        </w:rPr>
        <w:t xml:space="preserve"> odpadov</w:t>
      </w:r>
      <w:r w:rsidR="0063668C" w:rsidRPr="00C2166C">
        <w:rPr>
          <w:color w:val="000000"/>
          <w:sz w:val="24"/>
        </w:rPr>
        <w:t xml:space="preserve"> </w:t>
      </w:r>
      <w:r w:rsidR="00C20C31">
        <w:rPr>
          <w:color w:val="000000"/>
          <w:sz w:val="24"/>
        </w:rPr>
        <w:t xml:space="preserve">z domácností </w:t>
      </w:r>
      <w:r w:rsidRPr="00C2166C">
        <w:rPr>
          <w:rFonts w:ascii="Times New Roman" w:hAnsi="Times New Roman"/>
          <w:color w:val="000000"/>
          <w:sz w:val="24"/>
        </w:rPr>
        <w:t>(ďalej len „BRKO“)</w:t>
      </w:r>
    </w:p>
    <w:p w14:paraId="2E7244B3" w14:textId="3EC1308A" w:rsidR="00F36B54" w:rsidRPr="00F36B54" w:rsidRDefault="00F36B54" w:rsidP="00F36B54">
      <w:pPr>
        <w:pStyle w:val="Odsekzoznamu"/>
        <w:numPr>
          <w:ilvl w:val="0"/>
          <w:numId w:val="16"/>
        </w:numPr>
        <w:adjustRightInd w:val="0"/>
        <w:spacing w:after="0" w:line="240" w:lineRule="auto"/>
        <w:ind w:left="1134" w:hanging="425"/>
        <w:jc w:val="both"/>
        <w:rPr>
          <w:rFonts w:ascii="Times New Roman" w:hAnsi="Times New Roman"/>
          <w:color w:val="000000"/>
          <w:sz w:val="24"/>
        </w:rPr>
      </w:pPr>
      <w:r w:rsidRPr="00F36B54">
        <w:rPr>
          <w:rFonts w:ascii="Times New Roman" w:hAnsi="Times New Roman"/>
          <w:color w:val="000000"/>
          <w:sz w:val="24"/>
          <w:szCs w:val="24"/>
        </w:rPr>
        <w:t xml:space="preserve">spoločný zber, preprava a uloženie </w:t>
      </w:r>
      <w:r w:rsidR="00E17403">
        <w:rPr>
          <w:rFonts w:ascii="Times New Roman" w:hAnsi="Times New Roman"/>
          <w:color w:val="000000"/>
          <w:sz w:val="24"/>
          <w:szCs w:val="24"/>
        </w:rPr>
        <w:t xml:space="preserve">BRKO a </w:t>
      </w:r>
      <w:r w:rsidRPr="00F36B54">
        <w:rPr>
          <w:rFonts w:ascii="Times New Roman" w:hAnsi="Times New Roman"/>
          <w:color w:val="000000"/>
          <w:sz w:val="24"/>
          <w:szCs w:val="24"/>
        </w:rPr>
        <w:t>BRO z domácností - IBV</w:t>
      </w:r>
    </w:p>
    <w:p w14:paraId="1F6AB497" w14:textId="782B5249"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mobilný zber, preprava a zneškodnenie oddelene zbieraných zložiek komunálneho odpadu z domácností s obsahom škodlivých látok</w:t>
      </w:r>
      <w:r w:rsidR="00C20C31">
        <w:rPr>
          <w:rFonts w:ascii="Times New Roman" w:hAnsi="Times New Roman"/>
          <w:color w:val="000000"/>
          <w:sz w:val="24"/>
        </w:rPr>
        <w:t xml:space="preserve"> (</w:t>
      </w:r>
      <w:proofErr w:type="spellStart"/>
      <w:r w:rsidR="00C20C31">
        <w:rPr>
          <w:rFonts w:ascii="Times New Roman" w:hAnsi="Times New Roman"/>
          <w:color w:val="000000"/>
          <w:sz w:val="24"/>
        </w:rPr>
        <w:t>elektroodpad</w:t>
      </w:r>
      <w:proofErr w:type="spellEnd"/>
      <w:r w:rsidR="00C20C31">
        <w:rPr>
          <w:rFonts w:ascii="Times New Roman" w:hAnsi="Times New Roman"/>
          <w:color w:val="000000"/>
          <w:sz w:val="24"/>
        </w:rPr>
        <w:t xml:space="preserve"> a pod.)</w:t>
      </w:r>
      <w:r w:rsidRPr="00D4613B">
        <w:rPr>
          <w:rFonts w:ascii="Times New Roman" w:hAnsi="Times New Roman"/>
          <w:color w:val="000000"/>
          <w:sz w:val="24"/>
        </w:rPr>
        <w:t xml:space="preserve"> </w:t>
      </w:r>
    </w:p>
    <w:p w14:paraId="2BF159F2" w14:textId="056DA6F2"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zmesového odpadu od podnikateľských subjektov</w:t>
      </w:r>
      <w:r w:rsidR="00C20C31">
        <w:rPr>
          <w:rFonts w:ascii="Times New Roman" w:hAnsi="Times New Roman"/>
          <w:color w:val="000000"/>
          <w:sz w:val="24"/>
        </w:rPr>
        <w:t xml:space="preserve"> </w:t>
      </w:r>
      <w:r w:rsidRPr="00D4613B">
        <w:rPr>
          <w:rFonts w:ascii="Times New Roman" w:hAnsi="Times New Roman"/>
          <w:color w:val="000000"/>
          <w:sz w:val="24"/>
        </w:rPr>
        <w:t xml:space="preserve">s uložením v zariadení na zneškodnenie odpadov </w:t>
      </w:r>
    </w:p>
    <w:p w14:paraId="68978CC9"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drobného stavebného odpadu zo zberného dvora na ul. Cintorínska v Tornali s uložením v zariadení na zneškodnenie odpadov</w:t>
      </w:r>
      <w:r w:rsidR="00D4613B" w:rsidRPr="00D4613B">
        <w:rPr>
          <w:rFonts w:ascii="Times New Roman" w:hAnsi="Times New Roman"/>
          <w:color w:val="000000"/>
          <w:sz w:val="24"/>
        </w:rPr>
        <w:t>,</w:t>
      </w:r>
    </w:p>
    <w:p w14:paraId="7A54DE6F" w14:textId="6F946D5C" w:rsidR="00825F16"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zhodnotenie, zneškodnenie alebo uloženie jedlých olejov a tukov z</w:t>
      </w:r>
      <w:r w:rsidR="00D4613B" w:rsidRPr="00D4613B">
        <w:rPr>
          <w:rFonts w:ascii="Times New Roman" w:hAnsi="Times New Roman"/>
          <w:color w:val="000000"/>
          <w:sz w:val="24"/>
        </w:rPr>
        <w:t> </w:t>
      </w:r>
      <w:r w:rsidRPr="00D4613B">
        <w:rPr>
          <w:rFonts w:ascii="Times New Roman" w:hAnsi="Times New Roman"/>
          <w:color w:val="000000"/>
          <w:sz w:val="24"/>
        </w:rPr>
        <w:t>domácností</w:t>
      </w:r>
      <w:r w:rsidR="00D4613B" w:rsidRPr="00D4613B">
        <w:rPr>
          <w:rFonts w:ascii="Times New Roman" w:hAnsi="Times New Roman"/>
          <w:color w:val="000000"/>
          <w:sz w:val="24"/>
        </w:rPr>
        <w:t>.</w:t>
      </w:r>
      <w:r w:rsidRPr="00D4613B">
        <w:rPr>
          <w:rFonts w:ascii="Times New Roman" w:hAnsi="Times New Roman"/>
          <w:color w:val="000000"/>
          <w:sz w:val="24"/>
        </w:rPr>
        <w:t xml:space="preserve"> </w:t>
      </w: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1B908691" w14:textId="1EF0AB54"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odpadu z domácností - IBV zo 120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a KBV z 1100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zberných nádob s intervalom vývozu 1 x týždenne</w:t>
      </w:r>
      <w:r w:rsidR="00E26993" w:rsidRPr="00E26993">
        <w:rPr>
          <w:rFonts w:ascii="Times New Roman" w:hAnsi="Times New Roman"/>
          <w:color w:val="000000"/>
          <w:sz w:val="24"/>
        </w:rPr>
        <w:t>,</w:t>
      </w:r>
      <w:r w:rsidRPr="00E26993">
        <w:rPr>
          <w:rFonts w:ascii="Times New Roman" w:hAnsi="Times New Roman"/>
          <w:color w:val="000000"/>
          <w:sz w:val="24"/>
        </w:rPr>
        <w:t xml:space="preserve"> </w:t>
      </w:r>
    </w:p>
    <w:p w14:paraId="125E6A76" w14:textId="2DBDE00A"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odpadu od podnikateľských subjektov z 50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zberných vriec</w:t>
      </w:r>
      <w:r w:rsidR="009136EE">
        <w:rPr>
          <w:rFonts w:ascii="Times New Roman" w:hAnsi="Times New Roman"/>
          <w:color w:val="000000"/>
          <w:sz w:val="24"/>
        </w:rPr>
        <w:t>,</w:t>
      </w:r>
      <w:r w:rsidRPr="00E26993">
        <w:rPr>
          <w:rFonts w:ascii="Times New Roman" w:hAnsi="Times New Roman"/>
          <w:color w:val="000000"/>
          <w:sz w:val="24"/>
        </w:rPr>
        <w:t xml:space="preserve"> 110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120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240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a 1 100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zberných nádob s intervalom vývozu 1 x týždenne, </w:t>
      </w:r>
    </w:p>
    <w:p w14:paraId="77236F3F" w14:textId="03ED0A66" w:rsidR="00F36B54" w:rsidRPr="00E26993" w:rsidRDefault="00825F16" w:rsidP="00F36B54">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w:t>
      </w:r>
      <w:r w:rsidR="00F36B54">
        <w:rPr>
          <w:rFonts w:ascii="Times New Roman" w:hAnsi="Times New Roman"/>
          <w:color w:val="000000"/>
          <w:sz w:val="24"/>
        </w:rPr>
        <w:t>–</w:t>
      </w:r>
      <w:r w:rsidRPr="00F36B54">
        <w:rPr>
          <w:rFonts w:ascii="Times New Roman" w:hAnsi="Times New Roman"/>
          <w:color w:val="000000"/>
          <w:sz w:val="24"/>
        </w:rPr>
        <w:t xml:space="preserve"> </w:t>
      </w:r>
      <w:r w:rsidR="00F36B54">
        <w:rPr>
          <w:rFonts w:ascii="Times New Roman" w:hAnsi="Times New Roman"/>
          <w:color w:val="000000"/>
          <w:sz w:val="24"/>
        </w:rPr>
        <w:t xml:space="preserve">spoločný </w:t>
      </w:r>
      <w:r w:rsidRPr="00F36B54">
        <w:rPr>
          <w:rFonts w:ascii="Times New Roman" w:hAnsi="Times New Roman"/>
          <w:color w:val="000000"/>
          <w:sz w:val="24"/>
        </w:rPr>
        <w:t>zber BR</w:t>
      </w:r>
      <w:r w:rsidR="00F36B54">
        <w:rPr>
          <w:rFonts w:ascii="Times New Roman" w:hAnsi="Times New Roman"/>
          <w:color w:val="000000"/>
          <w:sz w:val="24"/>
        </w:rPr>
        <w:t>K</w:t>
      </w:r>
      <w:r w:rsidRPr="00F36B54">
        <w:rPr>
          <w:rFonts w:ascii="Times New Roman" w:hAnsi="Times New Roman"/>
          <w:color w:val="000000"/>
          <w:sz w:val="24"/>
        </w:rPr>
        <w:t>O</w:t>
      </w:r>
      <w:r w:rsidR="00F36B54">
        <w:rPr>
          <w:rFonts w:ascii="Times New Roman" w:hAnsi="Times New Roman"/>
          <w:color w:val="000000"/>
          <w:sz w:val="24"/>
        </w:rPr>
        <w:t xml:space="preserve"> a BRO</w:t>
      </w:r>
      <w:r w:rsidRPr="00F36B54">
        <w:rPr>
          <w:rFonts w:ascii="Times New Roman" w:hAnsi="Times New Roman"/>
          <w:color w:val="000000"/>
          <w:sz w:val="24"/>
        </w:rPr>
        <w:t xml:space="preserve"> zo 120 </w:t>
      </w:r>
      <w:proofErr w:type="spellStart"/>
      <w:r w:rsidRPr="00F36B54">
        <w:rPr>
          <w:rFonts w:ascii="Times New Roman" w:hAnsi="Times New Roman"/>
          <w:color w:val="000000"/>
          <w:sz w:val="24"/>
        </w:rPr>
        <w:t>litr</w:t>
      </w:r>
      <w:proofErr w:type="spellEnd"/>
      <w:r w:rsidRPr="00F36B54">
        <w:rPr>
          <w:rFonts w:ascii="Times New Roman" w:hAnsi="Times New Roman"/>
          <w:color w:val="000000"/>
          <w:sz w:val="24"/>
        </w:rPr>
        <w:t xml:space="preserve">. zberných nádob </w:t>
      </w:r>
      <w:r w:rsidR="00F36B54" w:rsidRPr="00E26993">
        <w:rPr>
          <w:rFonts w:ascii="Times New Roman" w:hAnsi="Times New Roman"/>
          <w:color w:val="000000"/>
          <w:sz w:val="24"/>
        </w:rPr>
        <w:t>s intervalom vývozu 1 x za 7 dní v období mesiacov marec až november a 1 x za 14 dní v období mesiacov december až február</w:t>
      </w:r>
      <w:r w:rsidR="00F36B54">
        <w:rPr>
          <w:rFonts w:ascii="Times New Roman" w:hAnsi="Times New Roman"/>
          <w:color w:val="000000"/>
          <w:sz w:val="24"/>
        </w:rPr>
        <w:t>,</w:t>
      </w:r>
    </w:p>
    <w:p w14:paraId="7F04C53D" w14:textId="60F376DA" w:rsidR="00E26993" w:rsidRPr="00F36B54"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 triedený zber BRKO (kuchynský) z 240 </w:t>
      </w:r>
      <w:proofErr w:type="spellStart"/>
      <w:r w:rsidRPr="00F36B54">
        <w:rPr>
          <w:rFonts w:ascii="Times New Roman" w:hAnsi="Times New Roman"/>
          <w:color w:val="000000"/>
          <w:sz w:val="24"/>
        </w:rPr>
        <w:t>litr</w:t>
      </w:r>
      <w:proofErr w:type="spellEnd"/>
      <w:r w:rsidRPr="00F36B54">
        <w:rPr>
          <w:rFonts w:ascii="Times New Roman" w:hAnsi="Times New Roman"/>
          <w:color w:val="000000"/>
          <w:sz w:val="24"/>
        </w:rPr>
        <w:t>. zberných nádob s intervalom vývozu 1 x za 7 dní v období mesiacov marec až november a 1 x za 14 dní v období mesiacov december až február</w:t>
      </w:r>
      <w:r w:rsidR="00E26993" w:rsidRPr="00F36B54">
        <w:rPr>
          <w:rFonts w:ascii="Times New Roman" w:hAnsi="Times New Roman"/>
          <w:color w:val="000000"/>
          <w:sz w:val="24"/>
        </w:rPr>
        <w:t>,</w:t>
      </w:r>
    </w:p>
    <w:p w14:paraId="037F093A" w14:textId="340847F0"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zabezpečiť najmenej dvakrát ročne (2 x 2 dni) mobilný zber, prepravu a zneškodnenie oddelene zbieraných zložiek komunálneho odpadu z domácností s obsahom škodlivých látok</w:t>
      </w:r>
      <w:r w:rsidR="00D20A07">
        <w:rPr>
          <w:rFonts w:ascii="Times New Roman" w:hAnsi="Times New Roman"/>
          <w:color w:val="000000"/>
          <w:sz w:val="24"/>
        </w:rPr>
        <w:t xml:space="preserve"> (</w:t>
      </w:r>
      <w:proofErr w:type="spellStart"/>
      <w:r w:rsidR="00D20A07">
        <w:rPr>
          <w:rFonts w:ascii="Times New Roman" w:hAnsi="Times New Roman"/>
          <w:color w:val="000000"/>
          <w:sz w:val="24"/>
        </w:rPr>
        <w:t>elektroodpad</w:t>
      </w:r>
      <w:proofErr w:type="spellEnd"/>
      <w:r w:rsidR="00D20A07">
        <w:rPr>
          <w:rFonts w:ascii="Times New Roman" w:hAnsi="Times New Roman"/>
          <w:color w:val="000000"/>
          <w:sz w:val="24"/>
        </w:rPr>
        <w:t xml:space="preserve"> a pod.)</w:t>
      </w:r>
      <w:r w:rsidRPr="00E26993">
        <w:rPr>
          <w:rFonts w:ascii="Times New Roman" w:hAnsi="Times New Roman"/>
          <w:color w:val="000000"/>
          <w:sz w:val="24"/>
        </w:rPr>
        <w:t xml:space="preserve">, </w:t>
      </w:r>
    </w:p>
    <w:p w14:paraId="52BED354" w14:textId="517EA9A7" w:rsidR="00E26993" w:rsidRPr="00E26993" w:rsidRDefault="00D20A07"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t xml:space="preserve">zabezpečiť do nájmu 5 ks </w:t>
      </w:r>
      <w:r w:rsidRPr="00E26993">
        <w:rPr>
          <w:rFonts w:ascii="Times New Roman" w:hAnsi="Times New Roman"/>
          <w:color w:val="000000"/>
          <w:sz w:val="24"/>
        </w:rPr>
        <w:t>veľkoobjemových kontajnerov 7 m3</w:t>
      </w:r>
      <w:r>
        <w:rPr>
          <w:rFonts w:ascii="Times New Roman" w:hAnsi="Times New Roman"/>
          <w:color w:val="000000"/>
          <w:sz w:val="24"/>
        </w:rPr>
        <w:t xml:space="preserve"> (ďalej len „VOK“)</w:t>
      </w:r>
      <w:r w:rsidR="00ED04D1">
        <w:rPr>
          <w:rFonts w:ascii="Times New Roman" w:hAnsi="Times New Roman"/>
          <w:color w:val="000000"/>
          <w:sz w:val="24"/>
        </w:rPr>
        <w:t xml:space="preserve"> z toho 4 ks na objemný odpad a 1 ks na BRO a </w:t>
      </w:r>
      <w:r w:rsidR="00825F16" w:rsidRPr="00E26993">
        <w:rPr>
          <w:rFonts w:ascii="Times New Roman" w:hAnsi="Times New Roman"/>
          <w:color w:val="000000"/>
          <w:sz w:val="24"/>
        </w:rPr>
        <w:t xml:space="preserve">umiestniť na stále stojisko v mestských častiach </w:t>
      </w:r>
      <w:proofErr w:type="spellStart"/>
      <w:r w:rsidR="00825F16" w:rsidRPr="00E26993">
        <w:rPr>
          <w:rFonts w:ascii="Times New Roman" w:hAnsi="Times New Roman"/>
          <w:color w:val="000000"/>
          <w:sz w:val="24"/>
        </w:rPr>
        <w:t>Behynce</w:t>
      </w:r>
      <w:proofErr w:type="spellEnd"/>
      <w:r w:rsidR="00825F16" w:rsidRPr="00E26993">
        <w:rPr>
          <w:rFonts w:ascii="Times New Roman" w:hAnsi="Times New Roman"/>
          <w:color w:val="000000"/>
          <w:sz w:val="24"/>
        </w:rPr>
        <w:t xml:space="preserve">, </w:t>
      </w:r>
      <w:proofErr w:type="spellStart"/>
      <w:r w:rsidR="00825F16" w:rsidRPr="00E26993">
        <w:rPr>
          <w:rFonts w:ascii="Times New Roman" w:hAnsi="Times New Roman"/>
          <w:color w:val="000000"/>
          <w:sz w:val="24"/>
        </w:rPr>
        <w:t>Starňa</w:t>
      </w:r>
      <w:proofErr w:type="spellEnd"/>
      <w:r w:rsidR="00825F16" w:rsidRPr="00E26993">
        <w:rPr>
          <w:rFonts w:ascii="Times New Roman" w:hAnsi="Times New Roman"/>
          <w:color w:val="000000"/>
          <w:sz w:val="24"/>
        </w:rPr>
        <w:t>, lokalita ul. Dobšinského</w:t>
      </w:r>
      <w:r w:rsidR="00ED04D1">
        <w:rPr>
          <w:rFonts w:ascii="Times New Roman" w:hAnsi="Times New Roman"/>
          <w:color w:val="000000"/>
          <w:sz w:val="24"/>
        </w:rPr>
        <w:t xml:space="preserve">, ul. A. </w:t>
      </w:r>
      <w:proofErr w:type="spellStart"/>
      <w:r w:rsidR="00ED04D1">
        <w:rPr>
          <w:rFonts w:ascii="Times New Roman" w:hAnsi="Times New Roman"/>
          <w:color w:val="000000"/>
          <w:sz w:val="24"/>
        </w:rPr>
        <w:t>Pénteka</w:t>
      </w:r>
      <w:proofErr w:type="spellEnd"/>
      <w:r w:rsidR="00825F16" w:rsidRPr="00E26993">
        <w:rPr>
          <w:rFonts w:ascii="Times New Roman" w:hAnsi="Times New Roman"/>
          <w:color w:val="000000"/>
          <w:sz w:val="24"/>
        </w:rPr>
        <w:t xml:space="preserve"> a zberný dvor, zabezpečiť zber, prepravu a uloženie </w:t>
      </w:r>
      <w:r w:rsidR="00ED04D1">
        <w:rPr>
          <w:rFonts w:ascii="Times New Roman" w:hAnsi="Times New Roman"/>
          <w:color w:val="000000"/>
          <w:sz w:val="24"/>
        </w:rPr>
        <w:t xml:space="preserve">alebo zhodnotenie </w:t>
      </w:r>
      <w:r w:rsidR="00825F16" w:rsidRPr="00E26993">
        <w:rPr>
          <w:rFonts w:ascii="Times New Roman" w:hAnsi="Times New Roman"/>
          <w:color w:val="000000"/>
          <w:sz w:val="24"/>
        </w:rPr>
        <w:t xml:space="preserve">objemného odpadu </w:t>
      </w:r>
      <w:r w:rsidR="00ED04D1">
        <w:rPr>
          <w:rFonts w:ascii="Times New Roman" w:hAnsi="Times New Roman"/>
          <w:color w:val="000000"/>
          <w:sz w:val="24"/>
        </w:rPr>
        <w:t xml:space="preserve">a BRO </w:t>
      </w:r>
      <w:r w:rsidR="00825F16" w:rsidRPr="00E26993">
        <w:rPr>
          <w:rFonts w:ascii="Times New Roman" w:hAnsi="Times New Roman"/>
          <w:color w:val="000000"/>
          <w:sz w:val="24"/>
        </w:rPr>
        <w:t xml:space="preserve">z týchto </w:t>
      </w:r>
      <w:r w:rsidR="00ED04D1">
        <w:rPr>
          <w:rFonts w:ascii="Times New Roman" w:hAnsi="Times New Roman"/>
          <w:color w:val="000000"/>
          <w:sz w:val="24"/>
        </w:rPr>
        <w:t>5</w:t>
      </w:r>
      <w:r w:rsidR="00825F16" w:rsidRPr="00E26993">
        <w:rPr>
          <w:rFonts w:ascii="Times New Roman" w:hAnsi="Times New Roman"/>
          <w:color w:val="000000"/>
          <w:sz w:val="24"/>
        </w:rPr>
        <w:t xml:space="preserve"> ks </w:t>
      </w:r>
      <w:r w:rsidR="00065BC6">
        <w:rPr>
          <w:rFonts w:ascii="Times New Roman" w:hAnsi="Times New Roman"/>
          <w:color w:val="000000"/>
          <w:sz w:val="24"/>
        </w:rPr>
        <w:t>VOK</w:t>
      </w:r>
      <w:r w:rsidR="00825F16" w:rsidRPr="00E26993">
        <w:rPr>
          <w:rFonts w:ascii="Times New Roman" w:hAnsi="Times New Roman"/>
          <w:color w:val="000000"/>
          <w:sz w:val="24"/>
        </w:rPr>
        <w:t xml:space="preserve"> s intervalom vývozu 1 x za 14 dní pre potreby producentov odpadov na území mesta, </w:t>
      </w:r>
    </w:p>
    <w:p w14:paraId="2D05B4EF" w14:textId="70685241"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zhodnotenie, zneškodnenie alebo uloženie jedlých olejov a tukov z domácností z </w:t>
      </w:r>
      <w:r w:rsidR="00065BC6">
        <w:rPr>
          <w:rFonts w:ascii="Times New Roman" w:hAnsi="Times New Roman"/>
          <w:color w:val="000000"/>
          <w:sz w:val="24"/>
        </w:rPr>
        <w:t>24</w:t>
      </w:r>
      <w:r w:rsidRPr="00E26993">
        <w:rPr>
          <w:rFonts w:ascii="Times New Roman" w:hAnsi="Times New Roman"/>
          <w:color w:val="000000"/>
          <w:sz w:val="24"/>
        </w:rPr>
        <w:t xml:space="preserve">0 </w:t>
      </w:r>
      <w:proofErr w:type="spellStart"/>
      <w:r w:rsidRPr="00E26993">
        <w:rPr>
          <w:rFonts w:ascii="Times New Roman" w:hAnsi="Times New Roman"/>
          <w:color w:val="000000"/>
          <w:sz w:val="24"/>
        </w:rPr>
        <w:t>litr</w:t>
      </w:r>
      <w:proofErr w:type="spellEnd"/>
      <w:r w:rsidRPr="00E26993">
        <w:rPr>
          <w:rFonts w:ascii="Times New Roman" w:hAnsi="Times New Roman"/>
          <w:color w:val="000000"/>
          <w:sz w:val="24"/>
        </w:rPr>
        <w:t xml:space="preserve">. zbernej nádoby s intervalom vývozu 1 x za mesiac, </w:t>
      </w:r>
    </w:p>
    <w:p w14:paraId="33EEF3B8" w14:textId="07140E19" w:rsid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w:t>
      </w:r>
      <w:r w:rsidR="00065BC6">
        <w:rPr>
          <w:rFonts w:ascii="Times New Roman" w:hAnsi="Times New Roman"/>
          <w:color w:val="000000"/>
          <w:sz w:val="24"/>
        </w:rPr>
        <w:t>, zhodnotenie</w:t>
      </w:r>
      <w:r w:rsidRPr="00E26993">
        <w:rPr>
          <w:rFonts w:ascii="Times New Roman" w:hAnsi="Times New Roman"/>
          <w:color w:val="000000"/>
          <w:sz w:val="24"/>
        </w:rPr>
        <w:t xml:space="preserve"> a</w:t>
      </w:r>
      <w:r w:rsidR="00065BC6">
        <w:rPr>
          <w:rFonts w:ascii="Times New Roman" w:hAnsi="Times New Roman"/>
          <w:color w:val="000000"/>
          <w:sz w:val="24"/>
        </w:rPr>
        <w:t>lebo</w:t>
      </w:r>
      <w:r w:rsidRPr="00E26993">
        <w:rPr>
          <w:rFonts w:ascii="Times New Roman" w:hAnsi="Times New Roman"/>
          <w:color w:val="000000"/>
          <w:sz w:val="24"/>
        </w:rPr>
        <w:t xml:space="preserve"> uloženie drobného stave</w:t>
      </w:r>
      <w:r w:rsidRPr="002E4B79">
        <w:rPr>
          <w:rFonts w:ascii="Times New Roman" w:hAnsi="Times New Roman"/>
          <w:color w:val="000000"/>
          <w:sz w:val="24"/>
        </w:rPr>
        <w:t>bného odpadu z domácností z</w:t>
      </w:r>
      <w:r w:rsidR="00A82895" w:rsidRPr="002E4B79">
        <w:rPr>
          <w:rFonts w:ascii="Times New Roman" w:hAnsi="Times New Roman"/>
          <w:color w:val="000000"/>
          <w:sz w:val="24"/>
        </w:rPr>
        <w:t> </w:t>
      </w:r>
      <w:r w:rsidR="00065BC6">
        <w:rPr>
          <w:rFonts w:ascii="Times New Roman" w:hAnsi="Times New Roman"/>
          <w:color w:val="000000"/>
          <w:sz w:val="24"/>
        </w:rPr>
        <w:t>VOK</w:t>
      </w:r>
      <w:r w:rsidRPr="00E26993">
        <w:rPr>
          <w:rFonts w:ascii="Times New Roman" w:hAnsi="Times New Roman"/>
          <w:color w:val="000000"/>
          <w:sz w:val="24"/>
        </w:rPr>
        <w:t xml:space="preserve"> s intervalom vývozu 1 x za 14 dní na zbernom dvore ul. Cintorínska v Tornali, </w:t>
      </w:r>
    </w:p>
    <w:p w14:paraId="39B5F117" w14:textId="0C1DD8AE" w:rsidR="00AB09FF" w:rsidRPr="00E26993" w:rsidRDefault="00AB09FF"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t xml:space="preserve">zber, preprava a uloženie zmesového odpadu z čistenia ulíc z VOK s intervalom vývozu 1 x za 14 dní </w:t>
      </w:r>
      <w:r w:rsidRPr="00E26993">
        <w:rPr>
          <w:rFonts w:ascii="Times New Roman" w:hAnsi="Times New Roman"/>
          <w:color w:val="000000"/>
          <w:sz w:val="24"/>
        </w:rPr>
        <w:t>na zbernom dvore ul. Cintorínska v Tornali,</w:t>
      </w:r>
    </w:p>
    <w:p w14:paraId="10E097D8" w14:textId="5940D7B7" w:rsidR="00420DE2" w:rsidRPr="00420DE2" w:rsidRDefault="00420DE2" w:rsidP="00420DE2">
      <w:pPr>
        <w:adjustRightInd w:val="0"/>
        <w:ind w:left="709" w:hanging="709"/>
        <w:jc w:val="both"/>
        <w:rPr>
          <w:sz w:val="24"/>
        </w:rPr>
      </w:pPr>
      <w:r>
        <w:rPr>
          <w:b/>
          <w:bCs/>
          <w:i/>
          <w:color w:val="000000"/>
          <w:sz w:val="24"/>
        </w:rPr>
        <w:t>III.</w:t>
      </w:r>
      <w:r w:rsidR="00482C7E">
        <w:rPr>
          <w:b/>
          <w:bCs/>
          <w:i/>
          <w:color w:val="000000"/>
          <w:sz w:val="24"/>
        </w:rPr>
        <w:t>2</w:t>
      </w:r>
      <w:r>
        <w:rPr>
          <w:b/>
          <w:bCs/>
          <w:i/>
          <w:color w:val="000000"/>
          <w:sz w:val="24"/>
        </w:rPr>
        <w:t>.</w:t>
      </w:r>
      <w:r>
        <w:rPr>
          <w:b/>
          <w:bCs/>
          <w:i/>
          <w:color w:val="000000"/>
          <w:sz w:val="24"/>
        </w:rPr>
        <w:tab/>
      </w:r>
      <w:r>
        <w:rPr>
          <w:bCs/>
          <w:color w:val="000000"/>
          <w:sz w:val="24"/>
        </w:rPr>
        <w:t>Zmluvné strany sa dohodli, že p</w:t>
      </w:r>
      <w:r w:rsidRPr="00420DE2">
        <w:rPr>
          <w:sz w:val="24"/>
        </w:rPr>
        <w:t xml:space="preserve">očet vyvážaných zberných nádob v meste </w:t>
      </w:r>
      <w:r w:rsidR="00482C7E">
        <w:rPr>
          <w:sz w:val="24"/>
        </w:rPr>
        <w:t xml:space="preserve">Tornaľa </w:t>
      </w:r>
      <w:r w:rsidRPr="00420DE2">
        <w:rPr>
          <w:sz w:val="24"/>
        </w:rPr>
        <w:t>a frekvencia vývozu</w:t>
      </w:r>
      <w:r>
        <w:rPr>
          <w:sz w:val="24"/>
        </w:rPr>
        <w:t xml:space="preserve"> je nasledovná:</w:t>
      </w:r>
    </w:p>
    <w:p w14:paraId="132E0407" w14:textId="77777777" w:rsidR="00420DE2" w:rsidRDefault="00420DE2" w:rsidP="00420DE2">
      <w:pPr>
        <w:adjustRightInd w:val="0"/>
        <w:jc w:val="both"/>
        <w:rPr>
          <w:b/>
          <w:sz w:val="24"/>
        </w:rPr>
      </w:pPr>
    </w:p>
    <w:tbl>
      <w:tblPr>
        <w:tblStyle w:val="Mriekatabuky"/>
        <w:tblW w:w="0" w:type="auto"/>
        <w:tblInd w:w="704" w:type="dxa"/>
        <w:tblLook w:val="04A0" w:firstRow="1" w:lastRow="0" w:firstColumn="1" w:lastColumn="0" w:noHBand="0" w:noVBand="1"/>
      </w:tblPr>
      <w:tblGrid>
        <w:gridCol w:w="6782"/>
        <w:gridCol w:w="1800"/>
      </w:tblGrid>
      <w:tr w:rsidR="00420DE2" w14:paraId="32766AC8" w14:textId="77777777" w:rsidTr="00482C7E">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D29C0" w14:textId="77777777" w:rsidR="00420DE2" w:rsidRDefault="00420DE2" w:rsidP="001C1A11">
            <w:pPr>
              <w:adjustRightInd w:val="0"/>
              <w:rPr>
                <w:b/>
                <w:sz w:val="24"/>
              </w:rPr>
            </w:pPr>
            <w:r>
              <w:rPr>
                <w:b/>
                <w:sz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7A734" w14:textId="77777777" w:rsidR="00420DE2" w:rsidRDefault="00420DE2" w:rsidP="001C1A11">
            <w:pPr>
              <w:adjustRightInd w:val="0"/>
              <w:jc w:val="center"/>
              <w:rPr>
                <w:b/>
                <w:sz w:val="24"/>
              </w:rPr>
            </w:pPr>
            <w:r>
              <w:rPr>
                <w:b/>
                <w:sz w:val="24"/>
              </w:rPr>
              <w:t>Počet ks</w:t>
            </w:r>
          </w:p>
        </w:tc>
      </w:tr>
      <w:tr w:rsidR="00420DE2" w14:paraId="6284FB73" w14:textId="77777777" w:rsidTr="00482C7E">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B3BEC" w14:textId="6D231C22" w:rsidR="00420DE2" w:rsidRDefault="00420DE2" w:rsidP="00AB09FF">
            <w:pPr>
              <w:pStyle w:val="Default"/>
              <w:rPr>
                <w:b/>
              </w:rPr>
            </w:pPr>
            <w:r>
              <w:t xml:space="preserve">1100 </w:t>
            </w:r>
            <w:proofErr w:type="spellStart"/>
            <w:r>
              <w:t>litr</w:t>
            </w:r>
            <w:proofErr w:type="spellEnd"/>
            <w:r>
              <w:t xml:space="preserve">. – sídliská JUH a STRED / </w:t>
            </w:r>
            <w:r w:rsidR="00AB09FF">
              <w:t>1</w:t>
            </w:r>
            <w:r>
              <w:t xml:space="preserve">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6883A" w14:textId="1F11DDE4" w:rsidR="00420DE2" w:rsidRDefault="00AB09FF" w:rsidP="00AB09FF">
            <w:pPr>
              <w:adjustRightInd w:val="0"/>
              <w:jc w:val="center"/>
              <w:rPr>
                <w:sz w:val="24"/>
              </w:rPr>
            </w:pPr>
            <w:r>
              <w:rPr>
                <w:sz w:val="24"/>
              </w:rPr>
              <w:t>6</w:t>
            </w:r>
            <w:r w:rsidR="00420DE2">
              <w:rPr>
                <w:sz w:val="24"/>
              </w:rPr>
              <w:t>5</w:t>
            </w:r>
          </w:p>
        </w:tc>
      </w:tr>
      <w:tr w:rsidR="00420DE2" w14:paraId="28D92329"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F57A6" w14:textId="5CBB6DCA" w:rsidR="00420DE2" w:rsidRDefault="00420DE2" w:rsidP="001C1A11">
            <w:pPr>
              <w:pStyle w:val="Default"/>
            </w:pPr>
            <w:r>
              <w:lastRenderedPageBreak/>
              <w:t xml:space="preserve">1100 </w:t>
            </w:r>
            <w:proofErr w:type="spellStart"/>
            <w:r>
              <w:t>litr</w:t>
            </w:r>
            <w:proofErr w:type="spellEnd"/>
            <w:r>
              <w:t xml:space="preserve">.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25239" w14:textId="67CFB22E" w:rsidR="00420DE2" w:rsidRDefault="00AB09FF" w:rsidP="001C1A11">
            <w:pPr>
              <w:adjustRightInd w:val="0"/>
              <w:jc w:val="center"/>
              <w:rPr>
                <w:sz w:val="24"/>
              </w:rPr>
            </w:pPr>
            <w:r>
              <w:rPr>
                <w:sz w:val="24"/>
              </w:rPr>
              <w:t>69</w:t>
            </w:r>
          </w:p>
        </w:tc>
      </w:tr>
      <w:tr w:rsidR="00420DE2" w14:paraId="46DCE584"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69631" w14:textId="15FCAB0A" w:rsidR="00420DE2" w:rsidRDefault="00420DE2" w:rsidP="001C1A11">
            <w:pPr>
              <w:pStyle w:val="Default"/>
            </w:pPr>
            <w:r>
              <w:t xml:space="preserve">120 </w:t>
            </w:r>
            <w:proofErr w:type="spellStart"/>
            <w:r>
              <w:t>litr</w:t>
            </w:r>
            <w:proofErr w:type="spellEnd"/>
            <w:r>
              <w:t>. / 1 x týždenne z</w:t>
            </w:r>
            <w:r w:rsidR="00B91CCA">
              <w:t> </w:t>
            </w:r>
            <w:r>
              <w:t>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C956A" w14:textId="07A26804" w:rsidR="00420DE2" w:rsidRDefault="00420DE2" w:rsidP="00AB09FF">
            <w:pPr>
              <w:adjustRightInd w:val="0"/>
              <w:jc w:val="center"/>
              <w:rPr>
                <w:sz w:val="24"/>
                <w:highlight w:val="cyan"/>
              </w:rPr>
            </w:pPr>
            <w:r>
              <w:rPr>
                <w:sz w:val="24"/>
              </w:rPr>
              <w:t>12</w:t>
            </w:r>
            <w:r w:rsidR="00AB09FF">
              <w:rPr>
                <w:sz w:val="24"/>
              </w:rPr>
              <w:t>80</w:t>
            </w:r>
          </w:p>
        </w:tc>
      </w:tr>
      <w:tr w:rsidR="00420DE2" w14:paraId="49443C71" w14:textId="77777777" w:rsidTr="00482C7E">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C2E9" w14:textId="77777777" w:rsidR="00420DE2" w:rsidRDefault="00420DE2" w:rsidP="001C1A11">
            <w:pPr>
              <w:pStyle w:val="Default"/>
            </w:pPr>
            <w:r>
              <w:t xml:space="preserve">50 </w:t>
            </w:r>
            <w:proofErr w:type="spellStart"/>
            <w:r>
              <w:t>litr</w:t>
            </w:r>
            <w:proofErr w:type="spellEnd"/>
            <w:r>
              <w:t>.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B22D5" w14:textId="0159DB16" w:rsidR="00420DE2" w:rsidRDefault="00184D97" w:rsidP="001C1A11">
            <w:pPr>
              <w:adjustRightInd w:val="0"/>
              <w:jc w:val="center"/>
              <w:rPr>
                <w:sz w:val="24"/>
              </w:rPr>
            </w:pPr>
            <w:r>
              <w:rPr>
                <w:sz w:val="24"/>
              </w:rPr>
              <w:t>70</w:t>
            </w:r>
          </w:p>
        </w:tc>
      </w:tr>
      <w:tr w:rsidR="00420DE2" w14:paraId="5E4FC6C5" w14:textId="77777777" w:rsidTr="00482C7E">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F8694" w14:textId="073B0583" w:rsidR="00420DE2" w:rsidRDefault="00420DE2" w:rsidP="00184D97">
            <w:pPr>
              <w:pStyle w:val="Default"/>
            </w:pPr>
            <w:r>
              <w:t xml:space="preserve">110 – </w:t>
            </w:r>
            <w:r w:rsidR="00184D97">
              <w:t>1</w:t>
            </w:r>
            <w:r>
              <w:t xml:space="preserve">20 </w:t>
            </w:r>
            <w:proofErr w:type="spellStart"/>
            <w:r>
              <w:t>litr</w:t>
            </w:r>
            <w:proofErr w:type="spellEnd"/>
            <w:r>
              <w:t>.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AB934" w14:textId="1C99B109" w:rsidR="00420DE2" w:rsidRDefault="00420DE2" w:rsidP="00184D97">
            <w:pPr>
              <w:adjustRightInd w:val="0"/>
              <w:jc w:val="center"/>
              <w:rPr>
                <w:sz w:val="24"/>
              </w:rPr>
            </w:pPr>
            <w:r>
              <w:rPr>
                <w:sz w:val="24"/>
              </w:rPr>
              <w:t>15</w:t>
            </w:r>
            <w:r w:rsidR="00184D97">
              <w:rPr>
                <w:sz w:val="24"/>
              </w:rPr>
              <w:t>5</w:t>
            </w:r>
          </w:p>
        </w:tc>
      </w:tr>
      <w:tr w:rsidR="00184D97" w14:paraId="4E10B970"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9A2C0" w14:textId="05AFAD67" w:rsidR="00184D97" w:rsidRDefault="00184D97" w:rsidP="001C1A11">
            <w:pPr>
              <w:pStyle w:val="Default"/>
            </w:pPr>
            <w:r>
              <w:t xml:space="preserve">240 </w:t>
            </w:r>
            <w:proofErr w:type="spellStart"/>
            <w:r>
              <w:t>litr</w:t>
            </w:r>
            <w:proofErr w:type="spellEnd"/>
            <w:r>
              <w:t>.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56357" w14:textId="3F9BEC75" w:rsidR="00184D97" w:rsidRDefault="00184D97" w:rsidP="001C1A11">
            <w:pPr>
              <w:adjustRightInd w:val="0"/>
              <w:jc w:val="center"/>
              <w:rPr>
                <w:sz w:val="24"/>
              </w:rPr>
            </w:pPr>
            <w:r>
              <w:rPr>
                <w:sz w:val="24"/>
              </w:rPr>
              <w:t>27</w:t>
            </w:r>
          </w:p>
        </w:tc>
      </w:tr>
      <w:tr w:rsidR="00420DE2" w14:paraId="2F72BE52"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A7516" w14:textId="7ADB5887" w:rsidR="00420DE2" w:rsidRDefault="00F36B54" w:rsidP="001C1A11">
            <w:pPr>
              <w:pStyle w:val="Default"/>
            </w:pPr>
            <w:r>
              <w:t xml:space="preserve">Zmiešaný </w:t>
            </w:r>
            <w:r w:rsidR="00420DE2">
              <w:t>BR</w:t>
            </w:r>
            <w:r>
              <w:t>K</w:t>
            </w:r>
            <w:r w:rsidR="00420DE2">
              <w:t>O</w:t>
            </w:r>
            <w:r>
              <w:t xml:space="preserve"> a BRO</w:t>
            </w:r>
            <w:r w:rsidR="00420DE2">
              <w:t xml:space="preserve"> 120 </w:t>
            </w:r>
            <w:proofErr w:type="spellStart"/>
            <w:r w:rsidR="00420DE2">
              <w:t>litr</w:t>
            </w:r>
            <w:proofErr w:type="spellEnd"/>
            <w:r w:rsidR="00420DE2">
              <w:t xml:space="preserve">. / </w:t>
            </w:r>
            <w:r w:rsidRPr="00045A7F">
              <w:t>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A9BAB" w14:textId="1C772F33" w:rsidR="00420DE2" w:rsidRDefault="00420DE2" w:rsidP="00184D97">
            <w:pPr>
              <w:adjustRightInd w:val="0"/>
              <w:jc w:val="center"/>
              <w:rPr>
                <w:sz w:val="24"/>
              </w:rPr>
            </w:pPr>
            <w:r>
              <w:rPr>
                <w:sz w:val="24"/>
              </w:rPr>
              <w:t>12</w:t>
            </w:r>
            <w:r w:rsidR="00184D97">
              <w:rPr>
                <w:sz w:val="24"/>
              </w:rPr>
              <w:t>80</w:t>
            </w:r>
          </w:p>
        </w:tc>
      </w:tr>
      <w:tr w:rsidR="00420DE2" w14:paraId="46D8DB9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C2967" w14:textId="77777777" w:rsidR="00420DE2" w:rsidRDefault="00420DE2" w:rsidP="001C1A11">
            <w:pPr>
              <w:pStyle w:val="Default"/>
              <w:rPr>
                <w:highlight w:val="cyan"/>
              </w:rPr>
            </w:pPr>
            <w:r w:rsidRPr="00045A7F">
              <w:t xml:space="preserve">BRKO 240 </w:t>
            </w:r>
            <w:proofErr w:type="spellStart"/>
            <w:r w:rsidRPr="00045A7F">
              <w:t>litr</w:t>
            </w:r>
            <w:proofErr w:type="spellEnd"/>
            <w:r w:rsidRPr="00045A7F">
              <w:t>./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CD378C" w14:textId="77777777" w:rsidR="00420DE2" w:rsidRDefault="00420DE2" w:rsidP="001C1A11">
            <w:pPr>
              <w:adjustRightInd w:val="0"/>
              <w:jc w:val="center"/>
              <w:rPr>
                <w:sz w:val="24"/>
              </w:rPr>
            </w:pPr>
            <w:r>
              <w:rPr>
                <w:sz w:val="24"/>
              </w:rPr>
              <w:t>67</w:t>
            </w:r>
          </w:p>
        </w:tc>
      </w:tr>
      <w:tr w:rsidR="00420DE2" w14:paraId="2BE9832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CA894" w14:textId="08AEDA65" w:rsidR="00420DE2" w:rsidRDefault="00420DE2" w:rsidP="00657DE8">
            <w:pPr>
              <w:pStyle w:val="Default"/>
            </w:pPr>
            <w:r>
              <w:t xml:space="preserve">BRO – VOK 7 m3 / </w:t>
            </w:r>
            <w:r w:rsidR="00657DE8">
              <w:t>predpoklad 46</w:t>
            </w:r>
            <w:r>
              <w:t xml:space="preserve"> x za </w:t>
            </w:r>
            <w:r w:rsidR="00657DE8">
              <w:t>rok</w:t>
            </w:r>
            <w:r>
              <w:t xml:space="preserv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C1FB7" w14:textId="77777777" w:rsidR="00420DE2" w:rsidRDefault="00420DE2" w:rsidP="001C1A11">
            <w:pPr>
              <w:adjustRightInd w:val="0"/>
              <w:jc w:val="center"/>
              <w:rPr>
                <w:sz w:val="24"/>
              </w:rPr>
            </w:pPr>
            <w:r>
              <w:rPr>
                <w:sz w:val="24"/>
              </w:rPr>
              <w:t>1</w:t>
            </w:r>
          </w:p>
        </w:tc>
      </w:tr>
      <w:tr w:rsidR="00420DE2" w14:paraId="1D294994"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A2B11" w14:textId="77777777" w:rsidR="00420DE2" w:rsidRDefault="00420DE2" w:rsidP="001C1A11">
            <w:pPr>
              <w:pStyle w:val="Default"/>
            </w:pPr>
            <w:r>
              <w:t xml:space="preserve">VOK 7 m3 /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38" w14:textId="62B8C9A4" w:rsidR="00420DE2" w:rsidRDefault="00184D97" w:rsidP="001C1A11">
            <w:pPr>
              <w:adjustRightInd w:val="0"/>
              <w:jc w:val="center"/>
              <w:rPr>
                <w:sz w:val="24"/>
              </w:rPr>
            </w:pPr>
            <w:r>
              <w:rPr>
                <w:sz w:val="24"/>
              </w:rPr>
              <w:t>7</w:t>
            </w:r>
          </w:p>
        </w:tc>
      </w:tr>
      <w:tr w:rsidR="00420DE2" w14:paraId="7160826F"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BFBEB" w14:textId="5C87E2E7" w:rsidR="00420DE2" w:rsidRDefault="00420DE2" w:rsidP="00C04CE2">
            <w:pPr>
              <w:pStyle w:val="Default"/>
            </w:pPr>
            <w:r>
              <w:t xml:space="preserve">Tuky a oleje </w:t>
            </w:r>
            <w:r w:rsidR="00C04CE2">
              <w:t>24</w:t>
            </w:r>
            <w:r>
              <w:t xml:space="preserve">0 </w:t>
            </w:r>
            <w:proofErr w:type="spellStart"/>
            <w:r>
              <w:t>litr</w:t>
            </w:r>
            <w:proofErr w:type="spellEnd"/>
            <w:r>
              <w:t xml:space="preserve">. /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C442F" w14:textId="77777777" w:rsidR="00420DE2" w:rsidRDefault="00420DE2" w:rsidP="001C1A11">
            <w:pPr>
              <w:adjustRightInd w:val="0"/>
              <w:jc w:val="center"/>
              <w:rPr>
                <w:sz w:val="24"/>
              </w:rPr>
            </w:pPr>
            <w:r>
              <w:rPr>
                <w:sz w:val="24"/>
              </w:rPr>
              <w:t>1</w:t>
            </w:r>
          </w:p>
        </w:tc>
      </w:tr>
    </w:tbl>
    <w:p w14:paraId="1E78C17B" w14:textId="77777777" w:rsidR="00420DE2" w:rsidRDefault="00420DE2" w:rsidP="00420DE2">
      <w:pPr>
        <w:adjustRightInd w:val="0"/>
        <w:jc w:val="both"/>
        <w:rPr>
          <w:b/>
          <w:sz w:val="24"/>
        </w:rPr>
      </w:pPr>
    </w:p>
    <w:p w14:paraId="2B6C6382" w14:textId="333E71DC" w:rsidR="00420DE2" w:rsidRPr="00482C7E" w:rsidRDefault="00482C7E" w:rsidP="00482C7E">
      <w:pPr>
        <w:adjustRightInd w:val="0"/>
        <w:ind w:left="709" w:hanging="709"/>
        <w:jc w:val="both"/>
        <w:rPr>
          <w:sz w:val="24"/>
        </w:rPr>
      </w:pPr>
      <w:r>
        <w:rPr>
          <w:b/>
          <w:bCs/>
          <w:i/>
          <w:color w:val="000000"/>
          <w:sz w:val="24"/>
        </w:rPr>
        <w:t>III.</w:t>
      </w:r>
      <w:r w:rsidR="0062115B">
        <w:rPr>
          <w:b/>
          <w:bCs/>
          <w:i/>
          <w:color w:val="000000"/>
          <w:sz w:val="24"/>
        </w:rPr>
        <w:t>3</w:t>
      </w:r>
      <w:r>
        <w:rPr>
          <w:b/>
          <w:bCs/>
          <w:i/>
          <w:color w:val="000000"/>
          <w:sz w:val="24"/>
        </w:rPr>
        <w:t>.</w:t>
      </w:r>
      <w:r>
        <w:rPr>
          <w:b/>
          <w:bCs/>
          <w:i/>
          <w:color w:val="000000"/>
          <w:sz w:val="24"/>
        </w:rPr>
        <w:tab/>
      </w:r>
      <w:r w:rsidRPr="00482C7E">
        <w:rPr>
          <w:bCs/>
          <w:color w:val="000000"/>
          <w:sz w:val="24"/>
        </w:rPr>
        <w:t>Zmluvné strany sa dohodli, že p</w:t>
      </w:r>
      <w:r w:rsidRPr="00482C7E">
        <w:rPr>
          <w:sz w:val="24"/>
        </w:rPr>
        <w:t xml:space="preserve">očet vyvážaných </w:t>
      </w:r>
      <w:r w:rsidR="00420DE2" w:rsidRPr="00482C7E">
        <w:rPr>
          <w:sz w:val="24"/>
        </w:rPr>
        <w:t xml:space="preserve">1100 </w:t>
      </w:r>
      <w:proofErr w:type="spellStart"/>
      <w:r w:rsidR="00420DE2" w:rsidRPr="00482C7E">
        <w:rPr>
          <w:sz w:val="24"/>
        </w:rPr>
        <w:t>litr</w:t>
      </w:r>
      <w:proofErr w:type="spellEnd"/>
      <w:r w:rsidR="00420DE2" w:rsidRPr="00482C7E">
        <w:rPr>
          <w:sz w:val="24"/>
        </w:rPr>
        <w:t xml:space="preserve">. zberných nádob na ZO </w:t>
      </w:r>
      <w:r w:rsidRPr="00482C7E">
        <w:rPr>
          <w:sz w:val="24"/>
        </w:rPr>
        <w:t xml:space="preserve">je </w:t>
      </w:r>
      <w:r w:rsidR="0085413D">
        <w:rPr>
          <w:sz w:val="24"/>
        </w:rPr>
        <w:t>od občanov</w:t>
      </w:r>
      <w:r>
        <w:rPr>
          <w:sz w:val="24"/>
        </w:rPr>
        <w:t xml:space="preserve"> </w:t>
      </w:r>
      <w:r w:rsidRPr="00482C7E">
        <w:rPr>
          <w:sz w:val="24"/>
        </w:rPr>
        <w:t>nasledovný:</w:t>
      </w:r>
    </w:p>
    <w:p w14:paraId="78324F5C" w14:textId="77777777" w:rsidR="00420DE2" w:rsidRDefault="00420DE2" w:rsidP="00420DE2">
      <w:pPr>
        <w:adjustRightInd w:val="0"/>
        <w:jc w:val="both"/>
        <w:rPr>
          <w:b/>
          <w:sz w:val="24"/>
        </w:rPr>
      </w:pPr>
    </w:p>
    <w:tbl>
      <w:tblPr>
        <w:tblW w:w="8734" w:type="dxa"/>
        <w:tblInd w:w="704" w:type="dxa"/>
        <w:tblCellMar>
          <w:left w:w="70" w:type="dxa"/>
          <w:right w:w="70" w:type="dxa"/>
        </w:tblCellMar>
        <w:tblLook w:val="04A0" w:firstRow="1" w:lastRow="0" w:firstColumn="1" w:lastColumn="0" w:noHBand="0" w:noVBand="1"/>
      </w:tblPr>
      <w:tblGrid>
        <w:gridCol w:w="4968"/>
        <w:gridCol w:w="3766"/>
      </w:tblGrid>
      <w:tr w:rsidR="00420DE2" w14:paraId="09BC8899" w14:textId="77777777" w:rsidTr="002B4735">
        <w:trPr>
          <w:trHeight w:val="446"/>
        </w:trPr>
        <w:tc>
          <w:tcPr>
            <w:tcW w:w="4968" w:type="dxa"/>
            <w:tcBorders>
              <w:top w:val="single" w:sz="4" w:space="0" w:color="auto"/>
              <w:left w:val="single" w:sz="4" w:space="0" w:color="auto"/>
              <w:bottom w:val="single" w:sz="4" w:space="0" w:color="auto"/>
              <w:right w:val="single" w:sz="4" w:space="0" w:color="auto"/>
            </w:tcBorders>
            <w:noWrap/>
            <w:vAlign w:val="center"/>
            <w:hideMark/>
          </w:tcPr>
          <w:p w14:paraId="3D1B7428" w14:textId="77777777" w:rsidR="00420DE2" w:rsidRDefault="00420DE2" w:rsidP="001C1A11">
            <w:pPr>
              <w:rPr>
                <w:color w:val="000000"/>
                <w:sz w:val="24"/>
              </w:rPr>
            </w:pPr>
            <w:r>
              <w:rPr>
                <w:color w:val="000000"/>
                <w:sz w:val="24"/>
              </w:rPr>
              <w:t> Umiestnenie</w:t>
            </w:r>
          </w:p>
        </w:tc>
        <w:tc>
          <w:tcPr>
            <w:tcW w:w="3766" w:type="dxa"/>
            <w:tcBorders>
              <w:top w:val="single" w:sz="4" w:space="0" w:color="auto"/>
              <w:left w:val="nil"/>
              <w:bottom w:val="single" w:sz="4" w:space="0" w:color="auto"/>
              <w:right w:val="single" w:sz="4" w:space="0" w:color="auto"/>
            </w:tcBorders>
            <w:vAlign w:val="center"/>
            <w:hideMark/>
          </w:tcPr>
          <w:p w14:paraId="6144068F" w14:textId="77777777" w:rsidR="00420DE2" w:rsidRDefault="00420DE2" w:rsidP="001C1A11">
            <w:pPr>
              <w:jc w:val="center"/>
              <w:rPr>
                <w:color w:val="000000"/>
                <w:sz w:val="24"/>
              </w:rPr>
            </w:pPr>
            <w:r>
              <w:rPr>
                <w:color w:val="000000"/>
                <w:sz w:val="24"/>
              </w:rPr>
              <w:t xml:space="preserve">počet zberných nádob 1100 </w:t>
            </w:r>
            <w:proofErr w:type="spellStart"/>
            <w:r>
              <w:rPr>
                <w:color w:val="000000"/>
                <w:sz w:val="24"/>
              </w:rPr>
              <w:t>litr</w:t>
            </w:r>
            <w:proofErr w:type="spellEnd"/>
            <w:r>
              <w:rPr>
                <w:color w:val="000000"/>
                <w:sz w:val="24"/>
              </w:rPr>
              <w:t>.</w:t>
            </w:r>
          </w:p>
        </w:tc>
      </w:tr>
      <w:tr w:rsidR="00420DE2" w14:paraId="0C31FB7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0D11799" w14:textId="77777777" w:rsidR="00420DE2" w:rsidRDefault="00420DE2" w:rsidP="001C1A11">
            <w:pPr>
              <w:rPr>
                <w:color w:val="000000"/>
                <w:sz w:val="24"/>
              </w:rPr>
            </w:pPr>
            <w:r>
              <w:rPr>
                <w:color w:val="000000"/>
                <w:sz w:val="24"/>
              </w:rPr>
              <w:t xml:space="preserve">ul. </w:t>
            </w:r>
            <w:proofErr w:type="spellStart"/>
            <w:r>
              <w:rPr>
                <w:color w:val="000000"/>
                <w:sz w:val="24"/>
              </w:rPr>
              <w:t>Francisciho</w:t>
            </w:r>
            <w:proofErr w:type="spellEnd"/>
            <w:r>
              <w:rPr>
                <w:color w:val="000000"/>
                <w:sz w:val="24"/>
              </w:rPr>
              <w:t xml:space="preserve"> - bytový dom</w:t>
            </w:r>
          </w:p>
        </w:tc>
        <w:tc>
          <w:tcPr>
            <w:tcW w:w="3766" w:type="dxa"/>
            <w:tcBorders>
              <w:top w:val="nil"/>
              <w:left w:val="nil"/>
              <w:bottom w:val="single" w:sz="4" w:space="0" w:color="auto"/>
              <w:right w:val="single" w:sz="4" w:space="0" w:color="auto"/>
            </w:tcBorders>
            <w:noWrap/>
            <w:vAlign w:val="center"/>
            <w:hideMark/>
          </w:tcPr>
          <w:p w14:paraId="1082FD09" w14:textId="77777777" w:rsidR="00420DE2" w:rsidRDefault="00420DE2" w:rsidP="001C1A11">
            <w:pPr>
              <w:jc w:val="center"/>
              <w:rPr>
                <w:color w:val="000000"/>
                <w:sz w:val="24"/>
              </w:rPr>
            </w:pPr>
            <w:r>
              <w:rPr>
                <w:color w:val="000000"/>
                <w:sz w:val="24"/>
              </w:rPr>
              <w:t>1 ks</w:t>
            </w:r>
          </w:p>
        </w:tc>
      </w:tr>
      <w:tr w:rsidR="00420DE2" w14:paraId="16390FD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487E83A" w14:textId="2BE56D94" w:rsidR="00420DE2" w:rsidRDefault="00420DE2" w:rsidP="001C1A11">
            <w:pPr>
              <w:rPr>
                <w:color w:val="000000"/>
                <w:sz w:val="24"/>
              </w:rPr>
            </w:pPr>
            <w:r>
              <w:rPr>
                <w:color w:val="000000"/>
                <w:sz w:val="24"/>
              </w:rPr>
              <w:t xml:space="preserve">ul. Mierová </w:t>
            </w:r>
            <w:r w:rsidR="00482C7E">
              <w:rPr>
                <w:color w:val="000000"/>
                <w:sz w:val="24"/>
              </w:rPr>
              <w:t>–</w:t>
            </w:r>
            <w:r>
              <w:rPr>
                <w:color w:val="000000"/>
                <w:sz w:val="24"/>
              </w:rPr>
              <w:t xml:space="preserve"> trhovisko</w:t>
            </w:r>
          </w:p>
        </w:tc>
        <w:tc>
          <w:tcPr>
            <w:tcW w:w="3766" w:type="dxa"/>
            <w:tcBorders>
              <w:top w:val="nil"/>
              <w:left w:val="nil"/>
              <w:bottom w:val="single" w:sz="4" w:space="0" w:color="auto"/>
              <w:right w:val="single" w:sz="4" w:space="0" w:color="auto"/>
            </w:tcBorders>
            <w:noWrap/>
            <w:vAlign w:val="center"/>
            <w:hideMark/>
          </w:tcPr>
          <w:p w14:paraId="1CE4F288" w14:textId="77777777" w:rsidR="00420DE2" w:rsidRDefault="00420DE2" w:rsidP="001C1A11">
            <w:pPr>
              <w:jc w:val="center"/>
              <w:rPr>
                <w:color w:val="000000"/>
                <w:sz w:val="24"/>
              </w:rPr>
            </w:pPr>
            <w:r>
              <w:rPr>
                <w:color w:val="000000"/>
                <w:sz w:val="24"/>
              </w:rPr>
              <w:t>1 ks</w:t>
            </w:r>
          </w:p>
        </w:tc>
      </w:tr>
      <w:tr w:rsidR="00420DE2" w14:paraId="620F93D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620988C" w14:textId="77777777" w:rsidR="00420DE2" w:rsidRDefault="00420DE2" w:rsidP="001C1A11">
            <w:pPr>
              <w:rPr>
                <w:color w:val="000000"/>
                <w:sz w:val="24"/>
              </w:rPr>
            </w:pPr>
            <w:r>
              <w:rPr>
                <w:color w:val="000000"/>
                <w:sz w:val="24"/>
              </w:rPr>
              <w:t>ul. Poštová č. 67</w:t>
            </w:r>
          </w:p>
        </w:tc>
        <w:tc>
          <w:tcPr>
            <w:tcW w:w="3766" w:type="dxa"/>
            <w:tcBorders>
              <w:top w:val="nil"/>
              <w:left w:val="nil"/>
              <w:bottom w:val="single" w:sz="4" w:space="0" w:color="auto"/>
              <w:right w:val="single" w:sz="4" w:space="0" w:color="auto"/>
            </w:tcBorders>
            <w:noWrap/>
            <w:vAlign w:val="center"/>
            <w:hideMark/>
          </w:tcPr>
          <w:p w14:paraId="4B89019C" w14:textId="77777777" w:rsidR="00420DE2" w:rsidRDefault="00420DE2" w:rsidP="001C1A11">
            <w:pPr>
              <w:jc w:val="center"/>
              <w:rPr>
                <w:color w:val="000000"/>
                <w:sz w:val="24"/>
              </w:rPr>
            </w:pPr>
            <w:r>
              <w:rPr>
                <w:color w:val="000000"/>
                <w:sz w:val="24"/>
              </w:rPr>
              <w:t>1 ks</w:t>
            </w:r>
          </w:p>
        </w:tc>
      </w:tr>
      <w:tr w:rsidR="00420DE2" w14:paraId="52372F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AA7749A" w14:textId="77777777" w:rsidR="00420DE2" w:rsidRDefault="00420DE2" w:rsidP="001C1A11">
            <w:pPr>
              <w:rPr>
                <w:color w:val="000000"/>
                <w:sz w:val="24"/>
              </w:rPr>
            </w:pPr>
            <w:r>
              <w:rPr>
                <w:color w:val="000000"/>
                <w:sz w:val="24"/>
              </w:rPr>
              <w:t>ul. Družstevná č. 18</w:t>
            </w:r>
          </w:p>
        </w:tc>
        <w:tc>
          <w:tcPr>
            <w:tcW w:w="3766" w:type="dxa"/>
            <w:tcBorders>
              <w:top w:val="nil"/>
              <w:left w:val="nil"/>
              <w:bottom w:val="single" w:sz="4" w:space="0" w:color="auto"/>
              <w:right w:val="single" w:sz="4" w:space="0" w:color="auto"/>
            </w:tcBorders>
            <w:noWrap/>
            <w:vAlign w:val="center"/>
            <w:hideMark/>
          </w:tcPr>
          <w:p w14:paraId="5530F516" w14:textId="77777777" w:rsidR="00420DE2" w:rsidRDefault="00420DE2" w:rsidP="001C1A11">
            <w:pPr>
              <w:jc w:val="center"/>
              <w:rPr>
                <w:color w:val="000000"/>
                <w:sz w:val="24"/>
              </w:rPr>
            </w:pPr>
            <w:r>
              <w:rPr>
                <w:color w:val="000000"/>
                <w:sz w:val="24"/>
              </w:rPr>
              <w:t>1 ks</w:t>
            </w:r>
          </w:p>
        </w:tc>
      </w:tr>
      <w:tr w:rsidR="00420DE2" w14:paraId="76897C7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A1B7C91" w14:textId="77777777" w:rsidR="00420DE2" w:rsidRDefault="00420DE2" w:rsidP="001C1A11">
            <w:pPr>
              <w:rPr>
                <w:color w:val="000000"/>
                <w:sz w:val="24"/>
              </w:rPr>
            </w:pPr>
            <w:r>
              <w:rPr>
                <w:color w:val="000000"/>
                <w:sz w:val="24"/>
              </w:rPr>
              <w:t>sídlisko STRED: - č. 1</w:t>
            </w:r>
          </w:p>
        </w:tc>
        <w:tc>
          <w:tcPr>
            <w:tcW w:w="3766" w:type="dxa"/>
            <w:tcBorders>
              <w:top w:val="nil"/>
              <w:left w:val="nil"/>
              <w:bottom w:val="single" w:sz="4" w:space="0" w:color="auto"/>
              <w:right w:val="single" w:sz="4" w:space="0" w:color="auto"/>
            </w:tcBorders>
            <w:noWrap/>
            <w:vAlign w:val="center"/>
            <w:hideMark/>
          </w:tcPr>
          <w:p w14:paraId="7B869EDD" w14:textId="7E9B258D" w:rsidR="00420DE2" w:rsidRDefault="00F75B10" w:rsidP="00F75B10">
            <w:pPr>
              <w:jc w:val="center"/>
              <w:rPr>
                <w:color w:val="000000"/>
                <w:sz w:val="24"/>
              </w:rPr>
            </w:pPr>
            <w:r>
              <w:rPr>
                <w:color w:val="000000"/>
                <w:sz w:val="24"/>
              </w:rPr>
              <w:t>4</w:t>
            </w:r>
            <w:r w:rsidR="00420DE2">
              <w:rPr>
                <w:color w:val="000000"/>
                <w:sz w:val="24"/>
              </w:rPr>
              <w:t xml:space="preserve"> ks</w:t>
            </w:r>
          </w:p>
        </w:tc>
      </w:tr>
      <w:tr w:rsidR="00420DE2" w14:paraId="4482D437"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378EEEC" w14:textId="77777777"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217299CB" w14:textId="123CEBEF" w:rsidR="00420DE2" w:rsidRDefault="00F75B10" w:rsidP="00F75B10">
            <w:pPr>
              <w:jc w:val="center"/>
              <w:rPr>
                <w:color w:val="000000"/>
                <w:sz w:val="24"/>
              </w:rPr>
            </w:pPr>
            <w:r>
              <w:rPr>
                <w:color w:val="000000"/>
                <w:sz w:val="24"/>
              </w:rPr>
              <w:t>1</w:t>
            </w:r>
            <w:r w:rsidR="00420DE2">
              <w:rPr>
                <w:color w:val="000000"/>
                <w:sz w:val="24"/>
              </w:rPr>
              <w:t xml:space="preserve"> ks</w:t>
            </w:r>
          </w:p>
        </w:tc>
      </w:tr>
      <w:tr w:rsidR="00420DE2" w14:paraId="00CC0F4D"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A142928" w14:textId="77777777" w:rsidR="00420DE2" w:rsidRDefault="00420DE2" w:rsidP="001C1A11">
            <w:pPr>
              <w:rPr>
                <w:color w:val="000000"/>
                <w:sz w:val="24"/>
              </w:rPr>
            </w:pPr>
            <w:r>
              <w:rPr>
                <w:color w:val="000000"/>
                <w:sz w:val="24"/>
              </w:rPr>
              <w:t xml:space="preserve">                            - č. 3</w:t>
            </w:r>
          </w:p>
        </w:tc>
        <w:tc>
          <w:tcPr>
            <w:tcW w:w="3766" w:type="dxa"/>
            <w:tcBorders>
              <w:top w:val="nil"/>
              <w:left w:val="nil"/>
              <w:bottom w:val="single" w:sz="4" w:space="0" w:color="auto"/>
              <w:right w:val="single" w:sz="4" w:space="0" w:color="auto"/>
            </w:tcBorders>
            <w:noWrap/>
            <w:vAlign w:val="center"/>
            <w:hideMark/>
          </w:tcPr>
          <w:p w14:paraId="227BC1F1" w14:textId="77777777" w:rsidR="00420DE2" w:rsidRDefault="00420DE2" w:rsidP="001C1A11">
            <w:pPr>
              <w:jc w:val="center"/>
              <w:rPr>
                <w:color w:val="000000"/>
                <w:sz w:val="24"/>
              </w:rPr>
            </w:pPr>
            <w:r>
              <w:rPr>
                <w:color w:val="000000"/>
                <w:sz w:val="24"/>
              </w:rPr>
              <w:t>2 ks</w:t>
            </w:r>
          </w:p>
        </w:tc>
      </w:tr>
      <w:tr w:rsidR="00420DE2" w14:paraId="683E7F44"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F739ACC" w14:textId="77777777" w:rsidR="00420DE2" w:rsidRDefault="00420DE2" w:rsidP="001C1A11">
            <w:pPr>
              <w:rPr>
                <w:color w:val="000000"/>
                <w:sz w:val="24"/>
              </w:rPr>
            </w:pPr>
            <w:r>
              <w:rPr>
                <w:color w:val="000000"/>
                <w:sz w:val="24"/>
              </w:rPr>
              <w:t xml:space="preserve">                            - č. 4</w:t>
            </w:r>
          </w:p>
        </w:tc>
        <w:tc>
          <w:tcPr>
            <w:tcW w:w="3766" w:type="dxa"/>
            <w:tcBorders>
              <w:top w:val="nil"/>
              <w:left w:val="nil"/>
              <w:bottom w:val="single" w:sz="4" w:space="0" w:color="auto"/>
              <w:right w:val="single" w:sz="4" w:space="0" w:color="auto"/>
            </w:tcBorders>
            <w:noWrap/>
            <w:vAlign w:val="center"/>
            <w:hideMark/>
          </w:tcPr>
          <w:p w14:paraId="010642D4" w14:textId="77777777" w:rsidR="00420DE2" w:rsidRDefault="00420DE2" w:rsidP="001C1A11">
            <w:pPr>
              <w:jc w:val="center"/>
              <w:rPr>
                <w:color w:val="000000"/>
                <w:sz w:val="24"/>
              </w:rPr>
            </w:pPr>
            <w:r>
              <w:rPr>
                <w:color w:val="000000"/>
                <w:sz w:val="24"/>
              </w:rPr>
              <w:t>2 ks</w:t>
            </w:r>
          </w:p>
        </w:tc>
      </w:tr>
      <w:tr w:rsidR="00420DE2" w14:paraId="62BE8EC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0A53766" w14:textId="77777777"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1D4B09AA" w14:textId="51C8D9F1" w:rsidR="00420DE2" w:rsidRDefault="00F75B10" w:rsidP="00F75B10">
            <w:pPr>
              <w:jc w:val="center"/>
              <w:rPr>
                <w:color w:val="000000"/>
                <w:sz w:val="24"/>
              </w:rPr>
            </w:pPr>
            <w:r>
              <w:rPr>
                <w:color w:val="000000"/>
                <w:sz w:val="24"/>
              </w:rPr>
              <w:t>4</w:t>
            </w:r>
            <w:r w:rsidR="00420DE2">
              <w:rPr>
                <w:color w:val="000000"/>
                <w:sz w:val="24"/>
              </w:rPr>
              <w:t xml:space="preserve"> ks</w:t>
            </w:r>
          </w:p>
        </w:tc>
      </w:tr>
      <w:tr w:rsidR="00420DE2" w14:paraId="6D2BB40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786832" w14:textId="77777777" w:rsidR="00420DE2" w:rsidRDefault="00420DE2" w:rsidP="001C1A11">
            <w:pPr>
              <w:rPr>
                <w:color w:val="000000"/>
                <w:sz w:val="24"/>
              </w:rPr>
            </w:pP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7D422253" w14:textId="77777777" w:rsidR="00420DE2" w:rsidRDefault="00420DE2" w:rsidP="001C1A11">
            <w:pPr>
              <w:jc w:val="center"/>
              <w:rPr>
                <w:color w:val="000000"/>
                <w:sz w:val="24"/>
              </w:rPr>
            </w:pPr>
            <w:r>
              <w:rPr>
                <w:color w:val="000000"/>
                <w:sz w:val="24"/>
              </w:rPr>
              <w:t>2 ks</w:t>
            </w:r>
          </w:p>
        </w:tc>
      </w:tr>
      <w:tr w:rsidR="00F75B10" w14:paraId="770F284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tcPr>
          <w:p w14:paraId="0B458B0B" w14:textId="1ACFB62A" w:rsidR="00F75B10" w:rsidRDefault="002B4735"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tcPr>
          <w:p w14:paraId="05F3DA6D" w14:textId="2D8C2AD2" w:rsidR="00F75B10" w:rsidRDefault="002B4735" w:rsidP="001C1A11">
            <w:pPr>
              <w:jc w:val="center"/>
              <w:rPr>
                <w:color w:val="000000"/>
                <w:sz w:val="24"/>
              </w:rPr>
            </w:pPr>
            <w:r>
              <w:rPr>
                <w:color w:val="000000"/>
                <w:sz w:val="24"/>
              </w:rPr>
              <w:t>1 ks</w:t>
            </w:r>
          </w:p>
        </w:tc>
      </w:tr>
      <w:tr w:rsidR="00420DE2" w14:paraId="529434B7"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0A63D58" w14:textId="77777777" w:rsidR="00420DE2" w:rsidRDefault="00420DE2" w:rsidP="001C1A11">
            <w:pPr>
              <w:rPr>
                <w:color w:val="000000"/>
                <w:sz w:val="24"/>
              </w:rPr>
            </w:pPr>
            <w:r>
              <w:rPr>
                <w:color w:val="000000"/>
                <w:sz w:val="24"/>
              </w:rPr>
              <w:t>Sídlisko Komenského: - č. 1</w:t>
            </w:r>
          </w:p>
        </w:tc>
        <w:tc>
          <w:tcPr>
            <w:tcW w:w="3766" w:type="dxa"/>
            <w:tcBorders>
              <w:top w:val="nil"/>
              <w:left w:val="nil"/>
              <w:bottom w:val="single" w:sz="4" w:space="0" w:color="auto"/>
              <w:right w:val="single" w:sz="4" w:space="0" w:color="auto"/>
            </w:tcBorders>
            <w:noWrap/>
            <w:vAlign w:val="center"/>
            <w:hideMark/>
          </w:tcPr>
          <w:p w14:paraId="448C39DA" w14:textId="2207ABEE" w:rsidR="00420DE2" w:rsidRDefault="002B4735" w:rsidP="001C1A11">
            <w:pPr>
              <w:jc w:val="center"/>
              <w:rPr>
                <w:color w:val="000000"/>
                <w:sz w:val="24"/>
              </w:rPr>
            </w:pPr>
            <w:r>
              <w:rPr>
                <w:color w:val="000000"/>
                <w:sz w:val="24"/>
              </w:rPr>
              <w:t>3</w:t>
            </w:r>
            <w:r w:rsidR="00420DE2">
              <w:rPr>
                <w:color w:val="000000"/>
                <w:sz w:val="24"/>
              </w:rPr>
              <w:t xml:space="preserve"> ks</w:t>
            </w:r>
          </w:p>
        </w:tc>
      </w:tr>
      <w:tr w:rsidR="00420DE2" w14:paraId="17AA276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AB72620" w14:textId="2A0FCB41"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7F3E64B3" w14:textId="77777777" w:rsidR="00420DE2" w:rsidRDefault="00420DE2" w:rsidP="001C1A11">
            <w:pPr>
              <w:jc w:val="center"/>
              <w:rPr>
                <w:color w:val="000000"/>
                <w:sz w:val="24"/>
              </w:rPr>
            </w:pPr>
            <w:r>
              <w:rPr>
                <w:color w:val="000000"/>
                <w:sz w:val="24"/>
              </w:rPr>
              <w:t>2 ks</w:t>
            </w:r>
          </w:p>
        </w:tc>
      </w:tr>
      <w:tr w:rsidR="00420DE2" w14:paraId="49A6220C"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5B593EB" w14:textId="78469B4A" w:rsidR="00420DE2" w:rsidRDefault="00420DE2" w:rsidP="001C1A11">
            <w:pPr>
              <w:rPr>
                <w:color w:val="000000"/>
                <w:sz w:val="24"/>
              </w:rPr>
            </w:pPr>
            <w:r>
              <w:rPr>
                <w:color w:val="000000"/>
                <w:sz w:val="24"/>
              </w:rPr>
              <w:t xml:space="preserve">                                     - č. 3 </w:t>
            </w:r>
          </w:p>
        </w:tc>
        <w:tc>
          <w:tcPr>
            <w:tcW w:w="3766" w:type="dxa"/>
            <w:tcBorders>
              <w:top w:val="nil"/>
              <w:left w:val="nil"/>
              <w:bottom w:val="single" w:sz="4" w:space="0" w:color="auto"/>
              <w:right w:val="single" w:sz="4" w:space="0" w:color="auto"/>
            </w:tcBorders>
            <w:noWrap/>
            <w:vAlign w:val="center"/>
            <w:hideMark/>
          </w:tcPr>
          <w:p w14:paraId="51F89CD9" w14:textId="77777777" w:rsidR="00420DE2" w:rsidRDefault="00420DE2" w:rsidP="001C1A11">
            <w:pPr>
              <w:jc w:val="center"/>
              <w:rPr>
                <w:color w:val="000000"/>
                <w:sz w:val="24"/>
              </w:rPr>
            </w:pPr>
            <w:r>
              <w:rPr>
                <w:color w:val="000000"/>
                <w:sz w:val="24"/>
              </w:rPr>
              <w:t>1 ks</w:t>
            </w:r>
          </w:p>
        </w:tc>
      </w:tr>
      <w:tr w:rsidR="00420DE2" w14:paraId="5F8790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57511CF" w14:textId="425F9592" w:rsidR="00420DE2" w:rsidRDefault="00420DE2" w:rsidP="001C1A11">
            <w:pPr>
              <w:rPr>
                <w:color w:val="000000"/>
                <w:sz w:val="24"/>
              </w:rPr>
            </w:pPr>
            <w:r>
              <w:rPr>
                <w:color w:val="000000"/>
                <w:sz w:val="24"/>
              </w:rPr>
              <w:t xml:space="preserve">                                     - č. 4</w:t>
            </w:r>
          </w:p>
        </w:tc>
        <w:tc>
          <w:tcPr>
            <w:tcW w:w="3766" w:type="dxa"/>
            <w:tcBorders>
              <w:top w:val="nil"/>
              <w:left w:val="nil"/>
              <w:bottom w:val="single" w:sz="4" w:space="0" w:color="auto"/>
              <w:right w:val="single" w:sz="4" w:space="0" w:color="auto"/>
            </w:tcBorders>
            <w:noWrap/>
            <w:vAlign w:val="center"/>
            <w:hideMark/>
          </w:tcPr>
          <w:p w14:paraId="7738F7CE" w14:textId="77777777" w:rsidR="00420DE2" w:rsidRDefault="00420DE2" w:rsidP="001C1A11">
            <w:pPr>
              <w:jc w:val="center"/>
              <w:rPr>
                <w:color w:val="000000"/>
                <w:sz w:val="24"/>
              </w:rPr>
            </w:pPr>
            <w:r>
              <w:rPr>
                <w:color w:val="000000"/>
                <w:sz w:val="24"/>
              </w:rPr>
              <w:t>2 ks</w:t>
            </w:r>
          </w:p>
        </w:tc>
      </w:tr>
      <w:tr w:rsidR="00420DE2" w14:paraId="625C036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EB4B43E" w14:textId="505D9A51"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2573B10D" w14:textId="77777777" w:rsidR="00420DE2" w:rsidRDefault="00420DE2" w:rsidP="001C1A11">
            <w:pPr>
              <w:jc w:val="center"/>
              <w:rPr>
                <w:color w:val="000000"/>
                <w:sz w:val="24"/>
              </w:rPr>
            </w:pPr>
            <w:r>
              <w:rPr>
                <w:color w:val="000000"/>
                <w:sz w:val="24"/>
              </w:rPr>
              <w:t>1 ks</w:t>
            </w:r>
          </w:p>
        </w:tc>
      </w:tr>
      <w:tr w:rsidR="00420DE2" w14:paraId="37657F7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EFAA143" w14:textId="56751228"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70097F4C" w14:textId="22E8716D" w:rsidR="00420DE2" w:rsidRDefault="002B4735" w:rsidP="001C1A11">
            <w:pPr>
              <w:jc w:val="center"/>
              <w:rPr>
                <w:color w:val="000000"/>
                <w:sz w:val="24"/>
              </w:rPr>
            </w:pPr>
            <w:r>
              <w:rPr>
                <w:color w:val="000000"/>
                <w:sz w:val="24"/>
              </w:rPr>
              <w:t>2</w:t>
            </w:r>
            <w:r w:rsidR="00420DE2">
              <w:rPr>
                <w:color w:val="000000"/>
                <w:sz w:val="24"/>
              </w:rPr>
              <w:t xml:space="preserve"> ks</w:t>
            </w:r>
          </w:p>
        </w:tc>
      </w:tr>
      <w:tr w:rsidR="00420DE2" w14:paraId="44FB13AF"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BD7F7FC" w14:textId="78B9AC72" w:rsidR="00420DE2" w:rsidRDefault="00420DE2"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hideMark/>
          </w:tcPr>
          <w:p w14:paraId="37514CC6" w14:textId="1A1003D9"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0B12A38E"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5BDFE798" w14:textId="737061BD" w:rsidR="00420DE2" w:rsidRDefault="00420DE2" w:rsidP="001C1A11">
            <w:pPr>
              <w:rPr>
                <w:color w:val="000000"/>
                <w:sz w:val="24"/>
              </w:rPr>
            </w:pPr>
            <w:r>
              <w:rPr>
                <w:color w:val="000000"/>
                <w:sz w:val="24"/>
              </w:rPr>
              <w:t xml:space="preserve">sídlisko JUH: </w:t>
            </w:r>
            <w:r w:rsidR="002B4735">
              <w:rPr>
                <w:color w:val="000000"/>
                <w:sz w:val="24"/>
              </w:rPr>
              <w:t xml:space="preserve"> </w:t>
            </w:r>
            <w:r>
              <w:rPr>
                <w:color w:val="000000"/>
                <w:sz w:val="24"/>
              </w:rPr>
              <w:t>- č. 1</w:t>
            </w:r>
          </w:p>
        </w:tc>
        <w:tc>
          <w:tcPr>
            <w:tcW w:w="3766" w:type="dxa"/>
            <w:tcBorders>
              <w:top w:val="nil"/>
              <w:left w:val="nil"/>
              <w:bottom w:val="single" w:sz="4" w:space="0" w:color="auto"/>
              <w:right w:val="single" w:sz="4" w:space="0" w:color="auto"/>
            </w:tcBorders>
            <w:noWrap/>
            <w:vAlign w:val="center"/>
            <w:hideMark/>
          </w:tcPr>
          <w:p w14:paraId="37C4919A" w14:textId="77777777" w:rsidR="00420DE2" w:rsidRDefault="00420DE2" w:rsidP="001C1A11">
            <w:pPr>
              <w:jc w:val="center"/>
              <w:rPr>
                <w:color w:val="000000"/>
                <w:sz w:val="24"/>
              </w:rPr>
            </w:pPr>
            <w:r>
              <w:rPr>
                <w:color w:val="000000"/>
                <w:sz w:val="24"/>
              </w:rPr>
              <w:t>3 ks</w:t>
            </w:r>
          </w:p>
        </w:tc>
      </w:tr>
      <w:tr w:rsidR="00420DE2" w14:paraId="1802F14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519338F" w14:textId="77777777"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12DBDEE7" w14:textId="122AE602"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355047F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EDF9F8" w14:textId="77777777" w:rsidR="00420DE2" w:rsidRDefault="00420DE2" w:rsidP="001C1A11">
            <w:pPr>
              <w:rPr>
                <w:color w:val="000000"/>
                <w:sz w:val="24"/>
              </w:rPr>
            </w:pPr>
            <w:r>
              <w:rPr>
                <w:color w:val="000000"/>
                <w:sz w:val="24"/>
              </w:rPr>
              <w:t xml:space="preserve">                        - č. 3</w:t>
            </w:r>
          </w:p>
        </w:tc>
        <w:tc>
          <w:tcPr>
            <w:tcW w:w="3766" w:type="dxa"/>
            <w:tcBorders>
              <w:top w:val="nil"/>
              <w:left w:val="nil"/>
              <w:bottom w:val="single" w:sz="4" w:space="0" w:color="auto"/>
              <w:right w:val="single" w:sz="4" w:space="0" w:color="auto"/>
            </w:tcBorders>
            <w:noWrap/>
            <w:vAlign w:val="center"/>
            <w:hideMark/>
          </w:tcPr>
          <w:p w14:paraId="1B9B7125" w14:textId="66DCCBF7"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03F2B47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3E4EEE5" w14:textId="77777777" w:rsidR="00420DE2" w:rsidRDefault="00420DE2" w:rsidP="001C1A11">
            <w:pPr>
              <w:rPr>
                <w:color w:val="000000"/>
                <w:sz w:val="24"/>
              </w:rPr>
            </w:pPr>
            <w:r>
              <w:rPr>
                <w:color w:val="000000"/>
                <w:sz w:val="24"/>
              </w:rPr>
              <w:t xml:space="preserve">                        - č. 4</w:t>
            </w:r>
          </w:p>
        </w:tc>
        <w:tc>
          <w:tcPr>
            <w:tcW w:w="3766" w:type="dxa"/>
            <w:tcBorders>
              <w:top w:val="nil"/>
              <w:left w:val="nil"/>
              <w:bottom w:val="single" w:sz="4" w:space="0" w:color="auto"/>
              <w:right w:val="single" w:sz="4" w:space="0" w:color="auto"/>
            </w:tcBorders>
            <w:noWrap/>
            <w:vAlign w:val="center"/>
            <w:hideMark/>
          </w:tcPr>
          <w:p w14:paraId="60ADBB2E" w14:textId="20369CF6" w:rsidR="00420DE2" w:rsidRDefault="002B4735" w:rsidP="002B4735">
            <w:pPr>
              <w:jc w:val="center"/>
              <w:rPr>
                <w:color w:val="000000"/>
                <w:sz w:val="24"/>
              </w:rPr>
            </w:pPr>
            <w:r>
              <w:rPr>
                <w:color w:val="000000"/>
                <w:sz w:val="24"/>
              </w:rPr>
              <w:t>4</w:t>
            </w:r>
            <w:r w:rsidR="00420DE2">
              <w:rPr>
                <w:color w:val="000000"/>
                <w:sz w:val="24"/>
              </w:rPr>
              <w:t xml:space="preserve"> ks</w:t>
            </w:r>
          </w:p>
        </w:tc>
      </w:tr>
      <w:tr w:rsidR="00420DE2" w14:paraId="58249A0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1014000" w14:textId="77777777"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7800F785" w14:textId="4C1CE992" w:rsidR="00420DE2" w:rsidRDefault="005048C8" w:rsidP="005048C8">
            <w:pPr>
              <w:jc w:val="center"/>
              <w:rPr>
                <w:color w:val="000000"/>
                <w:sz w:val="24"/>
              </w:rPr>
            </w:pPr>
            <w:r>
              <w:rPr>
                <w:color w:val="000000"/>
                <w:sz w:val="24"/>
              </w:rPr>
              <w:t>5</w:t>
            </w:r>
            <w:r w:rsidR="00420DE2">
              <w:rPr>
                <w:color w:val="000000"/>
                <w:sz w:val="24"/>
              </w:rPr>
              <w:t xml:space="preserve"> ks</w:t>
            </w:r>
          </w:p>
        </w:tc>
      </w:tr>
      <w:tr w:rsidR="00420DE2" w14:paraId="7D3E99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F351FC3" w14:textId="77777777" w:rsidR="00420DE2" w:rsidRDefault="00420DE2" w:rsidP="001C1A11">
            <w:pPr>
              <w:rPr>
                <w:color w:val="000000"/>
                <w:sz w:val="24"/>
              </w:rPr>
            </w:pP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041037F0" w14:textId="77777777" w:rsidR="00420DE2" w:rsidRDefault="00420DE2" w:rsidP="001C1A11">
            <w:pPr>
              <w:jc w:val="center"/>
              <w:rPr>
                <w:color w:val="000000"/>
                <w:sz w:val="24"/>
              </w:rPr>
            </w:pPr>
            <w:r>
              <w:rPr>
                <w:color w:val="000000"/>
                <w:sz w:val="24"/>
              </w:rPr>
              <w:t>2 ks</w:t>
            </w:r>
          </w:p>
        </w:tc>
      </w:tr>
      <w:tr w:rsidR="00420DE2" w14:paraId="19754644"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58911E5" w14:textId="77777777" w:rsidR="00420DE2" w:rsidRDefault="00420DE2"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hideMark/>
          </w:tcPr>
          <w:p w14:paraId="56807780" w14:textId="1093073E" w:rsidR="00420DE2" w:rsidRDefault="005048C8" w:rsidP="005048C8">
            <w:pPr>
              <w:jc w:val="center"/>
              <w:rPr>
                <w:color w:val="000000"/>
                <w:sz w:val="24"/>
              </w:rPr>
            </w:pPr>
            <w:r>
              <w:rPr>
                <w:color w:val="000000"/>
                <w:sz w:val="24"/>
              </w:rPr>
              <w:t>4</w:t>
            </w:r>
            <w:r w:rsidR="00420DE2">
              <w:rPr>
                <w:color w:val="000000"/>
                <w:sz w:val="24"/>
              </w:rPr>
              <w:t xml:space="preserve"> ks</w:t>
            </w:r>
          </w:p>
        </w:tc>
      </w:tr>
      <w:tr w:rsidR="00420DE2" w14:paraId="0768BC3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154D3C" w14:textId="77777777" w:rsidR="00420DE2" w:rsidRDefault="00420DE2" w:rsidP="001C1A11">
            <w:pPr>
              <w:rPr>
                <w:color w:val="000000"/>
                <w:sz w:val="24"/>
              </w:rPr>
            </w:pPr>
            <w:r>
              <w:rPr>
                <w:color w:val="000000"/>
                <w:sz w:val="24"/>
              </w:rPr>
              <w:t xml:space="preserve">                        - č. 8</w:t>
            </w:r>
          </w:p>
        </w:tc>
        <w:tc>
          <w:tcPr>
            <w:tcW w:w="3766" w:type="dxa"/>
            <w:tcBorders>
              <w:top w:val="nil"/>
              <w:left w:val="nil"/>
              <w:bottom w:val="single" w:sz="4" w:space="0" w:color="auto"/>
              <w:right w:val="single" w:sz="4" w:space="0" w:color="auto"/>
            </w:tcBorders>
            <w:noWrap/>
            <w:vAlign w:val="center"/>
            <w:hideMark/>
          </w:tcPr>
          <w:p w14:paraId="2340C8EC" w14:textId="77777777" w:rsidR="00420DE2" w:rsidRDefault="00420DE2" w:rsidP="001C1A11">
            <w:pPr>
              <w:jc w:val="center"/>
              <w:rPr>
                <w:color w:val="000000"/>
                <w:sz w:val="24"/>
              </w:rPr>
            </w:pPr>
            <w:r>
              <w:rPr>
                <w:color w:val="000000"/>
                <w:sz w:val="24"/>
              </w:rPr>
              <w:t>2 ks</w:t>
            </w:r>
          </w:p>
        </w:tc>
      </w:tr>
      <w:tr w:rsidR="00420DE2" w14:paraId="7F5991C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5809191D" w14:textId="77777777" w:rsidR="00420DE2" w:rsidRDefault="00420DE2" w:rsidP="001C1A11">
            <w:pPr>
              <w:rPr>
                <w:color w:val="000000"/>
                <w:sz w:val="24"/>
              </w:rPr>
            </w:pPr>
            <w:r>
              <w:rPr>
                <w:color w:val="000000"/>
                <w:sz w:val="24"/>
              </w:rPr>
              <w:lastRenderedPageBreak/>
              <w:t xml:space="preserve">                        - č. 9</w:t>
            </w:r>
          </w:p>
        </w:tc>
        <w:tc>
          <w:tcPr>
            <w:tcW w:w="3766" w:type="dxa"/>
            <w:tcBorders>
              <w:top w:val="nil"/>
              <w:left w:val="nil"/>
              <w:bottom w:val="single" w:sz="4" w:space="0" w:color="auto"/>
              <w:right w:val="single" w:sz="4" w:space="0" w:color="auto"/>
            </w:tcBorders>
            <w:noWrap/>
            <w:vAlign w:val="center"/>
            <w:hideMark/>
          </w:tcPr>
          <w:p w14:paraId="701561E5" w14:textId="7C936B1A" w:rsidR="00420DE2" w:rsidRDefault="005048C8" w:rsidP="005048C8">
            <w:pPr>
              <w:jc w:val="center"/>
              <w:rPr>
                <w:color w:val="000000"/>
                <w:sz w:val="24"/>
              </w:rPr>
            </w:pPr>
            <w:r>
              <w:rPr>
                <w:color w:val="000000"/>
                <w:sz w:val="24"/>
              </w:rPr>
              <w:t>2</w:t>
            </w:r>
            <w:r w:rsidR="00420DE2">
              <w:rPr>
                <w:color w:val="000000"/>
                <w:sz w:val="24"/>
              </w:rPr>
              <w:t xml:space="preserve"> ks</w:t>
            </w:r>
          </w:p>
        </w:tc>
      </w:tr>
      <w:tr w:rsidR="00420DE2" w14:paraId="77D7E49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A39E48C" w14:textId="77777777" w:rsidR="00420DE2" w:rsidRDefault="00420DE2" w:rsidP="001C1A11">
            <w:pPr>
              <w:rPr>
                <w:color w:val="000000"/>
                <w:sz w:val="24"/>
              </w:rPr>
            </w:pPr>
            <w:r>
              <w:rPr>
                <w:color w:val="000000"/>
                <w:sz w:val="24"/>
              </w:rPr>
              <w:t xml:space="preserve">                        - č. 10</w:t>
            </w:r>
          </w:p>
        </w:tc>
        <w:tc>
          <w:tcPr>
            <w:tcW w:w="3766" w:type="dxa"/>
            <w:tcBorders>
              <w:top w:val="nil"/>
              <w:left w:val="nil"/>
              <w:bottom w:val="single" w:sz="4" w:space="0" w:color="auto"/>
              <w:right w:val="single" w:sz="4" w:space="0" w:color="auto"/>
            </w:tcBorders>
            <w:noWrap/>
            <w:vAlign w:val="center"/>
            <w:hideMark/>
          </w:tcPr>
          <w:p w14:paraId="0A018855" w14:textId="77777777" w:rsidR="00420DE2" w:rsidRDefault="00420DE2" w:rsidP="001C1A11">
            <w:pPr>
              <w:jc w:val="center"/>
              <w:rPr>
                <w:color w:val="000000"/>
                <w:sz w:val="24"/>
              </w:rPr>
            </w:pPr>
            <w:r>
              <w:rPr>
                <w:color w:val="000000"/>
                <w:sz w:val="24"/>
              </w:rPr>
              <w:t>5 ks</w:t>
            </w:r>
          </w:p>
        </w:tc>
      </w:tr>
      <w:tr w:rsidR="00420DE2" w14:paraId="7F067E4C"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306877A7" w14:textId="77777777" w:rsidR="00420DE2" w:rsidRDefault="00420DE2" w:rsidP="001C1A11">
            <w:pPr>
              <w:rPr>
                <w:color w:val="000000"/>
                <w:sz w:val="24"/>
              </w:rPr>
            </w:pPr>
            <w:r>
              <w:rPr>
                <w:color w:val="000000"/>
                <w:sz w:val="24"/>
              </w:rPr>
              <w:t xml:space="preserve">                        - č. 11</w:t>
            </w:r>
          </w:p>
        </w:tc>
        <w:tc>
          <w:tcPr>
            <w:tcW w:w="3766" w:type="dxa"/>
            <w:tcBorders>
              <w:top w:val="nil"/>
              <w:left w:val="nil"/>
              <w:bottom w:val="single" w:sz="4" w:space="0" w:color="auto"/>
              <w:right w:val="single" w:sz="4" w:space="0" w:color="auto"/>
            </w:tcBorders>
            <w:noWrap/>
            <w:vAlign w:val="center"/>
            <w:hideMark/>
          </w:tcPr>
          <w:p w14:paraId="32C30794" w14:textId="77777777" w:rsidR="00420DE2" w:rsidRDefault="00420DE2" w:rsidP="001C1A11">
            <w:pPr>
              <w:jc w:val="center"/>
              <w:rPr>
                <w:color w:val="000000"/>
                <w:sz w:val="24"/>
              </w:rPr>
            </w:pPr>
            <w:r>
              <w:rPr>
                <w:color w:val="000000"/>
                <w:sz w:val="24"/>
              </w:rPr>
              <w:t>2 ks</w:t>
            </w:r>
          </w:p>
        </w:tc>
      </w:tr>
    </w:tbl>
    <w:p w14:paraId="37281907" w14:textId="503D7BD8" w:rsidR="00420DE2" w:rsidRDefault="00420DE2"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proofErr w:type="spellStart"/>
      <w:r>
        <w:rPr>
          <w:bCs/>
          <w:color w:val="000000"/>
          <w:sz w:val="24"/>
        </w:rPr>
        <w:t>jú</w:t>
      </w:r>
      <w:proofErr w:type="spellEnd"/>
      <w:r>
        <w:rPr>
          <w:bCs/>
          <w:color w:val="000000"/>
          <w:sz w:val="24"/>
        </w:rPr>
        <w:t xml:space="preserve">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118FEBD5"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w:t>
      </w:r>
      <w:r w:rsidRPr="006C0DCD">
        <w:rPr>
          <w:rFonts w:cs="Arial"/>
          <w:sz w:val="24"/>
          <w:szCs w:val="24"/>
        </w:rPr>
        <w:t xml:space="preserve">na </w:t>
      </w:r>
      <w:r w:rsidR="00757CB7" w:rsidRPr="006C0DCD">
        <w:rPr>
          <w:rFonts w:cs="Arial"/>
          <w:sz w:val="24"/>
          <w:szCs w:val="24"/>
        </w:rPr>
        <w:t>24 mesiacov</w:t>
      </w:r>
      <w:r w:rsidRPr="006C0DCD">
        <w:rPr>
          <w:rFonts w:cs="Arial"/>
          <w:sz w:val="24"/>
          <w:szCs w:val="24"/>
        </w:rPr>
        <w:t xml:space="preserve"> odo dňa účinnosti tejto zmluvy.</w:t>
      </w:r>
      <w:r>
        <w:rPr>
          <w:rFonts w:cs="Arial"/>
          <w:sz w:val="24"/>
          <w:szCs w:val="24"/>
        </w:rPr>
        <w:t xml:space="preserve">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lastRenderedPageBreak/>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odpadu uvedeného 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proofErr w:type="spellStart"/>
      <w:r w:rsidR="00522373">
        <w:rPr>
          <w:sz w:val="24"/>
          <w:szCs w:val="24"/>
        </w:rPr>
        <w:t>t.j</w:t>
      </w:r>
      <w:proofErr w:type="spellEnd"/>
      <w:r w:rsidR="00522373">
        <w:rPr>
          <w:sz w:val="24"/>
          <w:szCs w:val="24"/>
        </w:rPr>
        <w:t xml:space="preserve">.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5004AC2F" w14:textId="2A57A2BE" w:rsidR="009A6D99" w:rsidRPr="008372AB" w:rsidRDefault="0000078A" w:rsidP="009A6D99">
      <w:pPr>
        <w:adjustRightInd w:val="0"/>
        <w:ind w:left="709" w:hanging="709"/>
        <w:jc w:val="both"/>
        <w:rPr>
          <w:sz w:val="24"/>
          <w:szCs w:val="24"/>
        </w:rPr>
      </w:pPr>
      <w:r w:rsidRPr="009A6D99">
        <w:rPr>
          <w:b/>
          <w:bCs/>
          <w:i/>
          <w:color w:val="000000"/>
          <w:sz w:val="24"/>
        </w:rPr>
        <w:t>V.2.</w:t>
      </w:r>
      <w:r w:rsidRPr="009A6D99">
        <w:rPr>
          <w:b/>
          <w:bCs/>
          <w:i/>
          <w:color w:val="000000"/>
          <w:sz w:val="24"/>
        </w:rPr>
        <w:tab/>
      </w:r>
      <w:r w:rsidR="009A6D99" w:rsidRPr="008372AB">
        <w:rPr>
          <w:sz w:val="24"/>
          <w:szCs w:val="24"/>
        </w:rPr>
        <w:t xml:space="preserve">Cena Služby je stanovená dohodou zmluvných strán v súlade so zákonom č. 18/1996 </w:t>
      </w:r>
      <w:r w:rsidR="008372AB" w:rsidRPr="00C9322A">
        <w:rPr>
          <w:sz w:val="24"/>
          <w:szCs w:val="24"/>
        </w:rPr>
        <w:t xml:space="preserve">Cena Služby je stanovená dohodou zmluvných strán v súlade so zákonom č. 18/1996 </w:t>
      </w:r>
      <w:proofErr w:type="spellStart"/>
      <w:r w:rsidR="008372AB" w:rsidRPr="00C9322A">
        <w:rPr>
          <w:sz w:val="24"/>
          <w:szCs w:val="24"/>
        </w:rPr>
        <w:t>Z.z</w:t>
      </w:r>
      <w:proofErr w:type="spellEnd"/>
      <w:r w:rsidR="008372AB" w:rsidRPr="00C9322A">
        <w:rPr>
          <w:sz w:val="24"/>
          <w:szCs w:val="24"/>
        </w:rPr>
        <w:t>. o cenách ako pevná cena, v ktorej sú obsiahnuté všetky náklady poskytovateľa s riadnym dodaním Služby v rozsahu uvedenom v Prílohe č. 1 k tejto zmluve, vrátane poplatku za uloženie odpadov podľa zákona č. 329/2018 z. z. o poplatkoch za uloženie odpadov v platnom znení a Nariadenia vlády SR č. 330/2018 z. z., ktorým sa ustanovuje výška sadzieb poplatkov za uloženie odpadov v platnom znení. K zmene ceny Služby môže dôjsť len v prípade ak dôjde ku zmene</w:t>
      </w:r>
      <w:r w:rsidR="009A6D99" w:rsidRPr="008372AB">
        <w:rPr>
          <w:sz w:val="24"/>
          <w:szCs w:val="24"/>
        </w:rPr>
        <w:t>:</w:t>
      </w:r>
    </w:p>
    <w:p w14:paraId="5E4E6183"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dane z pridanej hodnoty,</w:t>
      </w:r>
    </w:p>
    <w:p w14:paraId="7FFFC1A4" w14:textId="79447FF3" w:rsidR="009A6D99" w:rsidRPr="008372AB"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poplatkov za uloženie odpadu</w:t>
      </w:r>
      <w:r w:rsidR="008372AB">
        <w:rPr>
          <w:rFonts w:ascii="Times New Roman" w:eastAsia="Times New Roman" w:hAnsi="Times New Roman"/>
          <w:sz w:val="24"/>
          <w:szCs w:val="24"/>
          <w:lang w:eastAsia="sk-SK"/>
        </w:rPr>
        <w:t xml:space="preserve"> </w:t>
      </w:r>
      <w:r w:rsidR="008372AB" w:rsidRPr="00C9322A">
        <w:rPr>
          <w:rFonts w:eastAsia="Times New Roman" w:cs="Calibri"/>
          <w:lang w:eastAsia="sk-SK"/>
        </w:rPr>
        <w:t>na základe nariadenia, resp. legislatívnych zmien a to vždy len v rozsahu týchto zmien</w:t>
      </w:r>
      <w:r w:rsidRPr="008372AB">
        <w:rPr>
          <w:rFonts w:ascii="Times New Roman" w:eastAsia="Times New Roman" w:hAnsi="Times New Roman"/>
          <w:sz w:val="24"/>
          <w:szCs w:val="24"/>
          <w:lang w:eastAsia="sk-SK"/>
        </w:rPr>
        <w:t>,</w:t>
      </w:r>
    </w:p>
    <w:p w14:paraId="11B4B5BB" w14:textId="77777777" w:rsidR="009A6D99" w:rsidRPr="009A6D99" w:rsidRDefault="009A6D99"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lastRenderedPageBreak/>
        <w:t>úrovne vytriedenia komunálneho odpadu za mesto Tornaľa oproti údajom uvedeným v tabuľke Prílohy    č. 4 súťažných podkladov</w:t>
      </w:r>
    </w:p>
    <w:p w14:paraId="073E3566" w14:textId="1BB1C45E" w:rsidR="00B546A4" w:rsidRPr="008372AB" w:rsidRDefault="009A6D99" w:rsidP="0052264A">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8372AB">
        <w:rPr>
          <w:rFonts w:ascii="Times New Roman" w:eastAsia="Times New Roman" w:hAnsi="Times New Roman"/>
          <w:sz w:val="24"/>
          <w:szCs w:val="24"/>
          <w:lang w:eastAsia="sk-SK"/>
        </w:rPr>
        <w:t>zavedenia nových poplatkov na základe nariadenia, resp. legislatívnych zmien</w:t>
      </w:r>
      <w:r w:rsidR="008372AB">
        <w:rPr>
          <w:rFonts w:ascii="Times New Roman" w:eastAsia="Times New Roman" w:hAnsi="Times New Roman"/>
          <w:sz w:val="24"/>
          <w:szCs w:val="24"/>
          <w:lang w:eastAsia="sk-SK"/>
        </w:rPr>
        <w:t xml:space="preserve"> </w:t>
      </w:r>
      <w:r w:rsidRPr="008372AB">
        <w:rPr>
          <w:sz w:val="24"/>
          <w:szCs w:val="24"/>
          <w:lang w:eastAsia="sk-SK"/>
        </w:rPr>
        <w:t xml:space="preserve">a to </w:t>
      </w:r>
      <w:r w:rsidRPr="008372AB">
        <w:rPr>
          <w:rFonts w:ascii="Times New Roman" w:eastAsia="Times New Roman" w:hAnsi="Times New Roman"/>
          <w:sz w:val="24"/>
          <w:szCs w:val="24"/>
          <w:lang w:eastAsia="sk-SK"/>
        </w:rPr>
        <w:t>vždy len v rozsahu týchto zmien.</w:t>
      </w:r>
    </w:p>
    <w:p w14:paraId="5C66B901" w14:textId="77777777" w:rsidR="008372AB" w:rsidRPr="00C9322A" w:rsidRDefault="008372AB"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C9322A">
        <w:rPr>
          <w:rFonts w:ascii="Times New Roman" w:eastAsia="Times New Roman" w:hAnsi="Times New Roman"/>
          <w:sz w:val="24"/>
          <w:szCs w:val="24"/>
          <w:lang w:eastAsia="sk-SK"/>
        </w:rPr>
        <w:t>povinností v súvislosti s uložením odpadov na základe nariadenia, resp. legislatívnych zmien.</w:t>
      </w:r>
    </w:p>
    <w:p w14:paraId="36A80768" w14:textId="77777777" w:rsidR="008372AB" w:rsidRPr="009A6D99" w:rsidRDefault="008372AB" w:rsidP="009A6D99">
      <w:pPr>
        <w:adjustRightInd w:val="0"/>
        <w:ind w:left="1418" w:hanging="709"/>
        <w:jc w:val="both"/>
        <w:rPr>
          <w:sz w:val="24"/>
          <w:szCs w:val="24"/>
        </w:rPr>
      </w:pP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0"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0"/>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 xml:space="preserve">hlasujú, že s lehotami </w:t>
      </w:r>
      <w:r w:rsidRPr="007351B9">
        <w:rPr>
          <w:sz w:val="24"/>
          <w:szCs w:val="24"/>
        </w:rPr>
        <w:lastRenderedPageBreak/>
        <w:t>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proofErr w:type="spellStart"/>
      <w:r w:rsidR="00B91CCA" w:rsidRPr="00024117">
        <w:rPr>
          <w:bCs/>
          <w:sz w:val="24"/>
          <w:szCs w:val="24"/>
        </w:rPr>
        <w:t>hygienický</w:t>
      </w:r>
      <w:r w:rsidR="00B91CCA">
        <w:rPr>
          <w:bCs/>
          <w:sz w:val="24"/>
          <w:szCs w:val="24"/>
        </w:rPr>
        <w:t>ch</w:t>
      </w:r>
      <w:proofErr w:type="spellEnd"/>
      <w:r w:rsidR="00B91CCA" w:rsidRPr="00024117">
        <w:rPr>
          <w:bCs/>
          <w:sz w:val="24"/>
          <w:szCs w:val="24"/>
        </w:rPr>
        <w:t xml:space="preserve">, </w:t>
      </w:r>
      <w:proofErr w:type="spellStart"/>
      <w:r w:rsidR="00B91CCA" w:rsidRPr="00024117">
        <w:rPr>
          <w:bCs/>
          <w:sz w:val="24"/>
          <w:szCs w:val="24"/>
        </w:rPr>
        <w:t>bezpečnostný</w:t>
      </w:r>
      <w:r w:rsidR="00B91CCA">
        <w:rPr>
          <w:bCs/>
          <w:sz w:val="24"/>
          <w:szCs w:val="24"/>
        </w:rPr>
        <w:t>ch</w:t>
      </w:r>
      <w:proofErr w:type="spellEnd"/>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w:t>
      </w:r>
      <w:proofErr w:type="spellStart"/>
      <w:r w:rsidR="00B91CCA" w:rsidRPr="00024117">
        <w:rPr>
          <w:bCs/>
          <w:sz w:val="24"/>
          <w:szCs w:val="24"/>
        </w:rPr>
        <w:t>iný</w:t>
      </w:r>
      <w:r w:rsidR="00B91CCA">
        <w:rPr>
          <w:bCs/>
          <w:sz w:val="24"/>
          <w:szCs w:val="24"/>
        </w:rPr>
        <w:t>ch</w:t>
      </w:r>
      <w:proofErr w:type="spellEnd"/>
      <w:r w:rsidR="00B91CCA">
        <w:rPr>
          <w:bCs/>
          <w:sz w:val="24"/>
          <w:szCs w:val="24"/>
        </w:rPr>
        <w:t xml:space="preserve">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 xml:space="preserve">dodržiavať rozmiestnenie </w:t>
      </w:r>
      <w:proofErr w:type="spellStart"/>
      <w:r w:rsidR="001E79E1" w:rsidRPr="00024117">
        <w:rPr>
          <w:bCs/>
          <w:sz w:val="24"/>
          <w:szCs w:val="24"/>
        </w:rPr>
        <w:t>zberných</w:t>
      </w:r>
      <w:proofErr w:type="spellEnd"/>
      <w:r w:rsidR="001E79E1" w:rsidRPr="00024117">
        <w:rPr>
          <w:bCs/>
          <w:sz w:val="24"/>
          <w:szCs w:val="24"/>
        </w:rPr>
        <w:t xml:space="preserve">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III.3. 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 xml:space="preserve">ožné dodržať </w:t>
      </w:r>
      <w:proofErr w:type="spellStart"/>
      <w:r w:rsidR="00713C37" w:rsidRPr="00024117">
        <w:rPr>
          <w:bCs/>
          <w:sz w:val="24"/>
          <w:szCs w:val="24"/>
        </w:rPr>
        <w:t>dohodnuty</w:t>
      </w:r>
      <w:proofErr w:type="spellEnd"/>
      <w:r w:rsidR="00713C37" w:rsidRPr="00024117">
        <w:rPr>
          <w:bCs/>
          <w:sz w:val="24"/>
          <w:szCs w:val="24"/>
        </w:rPr>
        <w:t xml:space="preserve">́ harmonogram </w:t>
      </w:r>
      <w:proofErr w:type="spellStart"/>
      <w:r w:rsidR="00713C37" w:rsidRPr="00024117">
        <w:rPr>
          <w:bCs/>
          <w:sz w:val="24"/>
          <w:szCs w:val="24"/>
        </w:rPr>
        <w:t>vývozu</w:t>
      </w:r>
      <w:proofErr w:type="spellEnd"/>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proofErr w:type="spellStart"/>
      <w:r w:rsidR="006517FB">
        <w:rPr>
          <w:bCs/>
          <w:sz w:val="24"/>
          <w:szCs w:val="24"/>
        </w:rPr>
        <w:t>náhradny</w:t>
      </w:r>
      <w:proofErr w:type="spellEnd"/>
      <w:r w:rsidR="006517FB">
        <w:rPr>
          <w:bCs/>
          <w:sz w:val="24"/>
          <w:szCs w:val="24"/>
        </w:rPr>
        <w:t xml:space="preserve">́ </w:t>
      </w:r>
      <w:proofErr w:type="spellStart"/>
      <w:r w:rsidR="00B91CCA" w:rsidRPr="00024117">
        <w:rPr>
          <w:bCs/>
          <w:sz w:val="24"/>
          <w:szCs w:val="24"/>
        </w:rPr>
        <w:t>vývoz</w:t>
      </w:r>
      <w:proofErr w:type="spellEnd"/>
      <w:r w:rsidR="00B91CCA" w:rsidRPr="00024117">
        <w:rPr>
          <w:bCs/>
          <w:sz w:val="24"/>
          <w:szCs w:val="24"/>
        </w:rPr>
        <w:t xml:space="preserve">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 xml:space="preserve">nádob a kontajnerov na odpad so skutočnou frekvenciou </w:t>
      </w:r>
      <w:proofErr w:type="spellStart"/>
      <w:r w:rsidR="00825F16" w:rsidRPr="005E11F0">
        <w:rPr>
          <w:bCs/>
          <w:sz w:val="24"/>
          <w:szCs w:val="24"/>
        </w:rPr>
        <w:t>vývozov</w:t>
      </w:r>
      <w:proofErr w:type="spellEnd"/>
      <w:r w:rsidR="00825F16" w:rsidRPr="005E11F0">
        <w:rPr>
          <w:bCs/>
          <w:sz w:val="24"/>
          <w:szCs w:val="24"/>
        </w:rPr>
        <w:t xml:space="preserve">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 xml:space="preserve">každý </w:t>
      </w:r>
      <w:proofErr w:type="spellStart"/>
      <w:r w:rsidR="006517FB" w:rsidRPr="005E11F0">
        <w:rPr>
          <w:bCs/>
          <w:sz w:val="24"/>
          <w:szCs w:val="24"/>
          <w:lang w:val="cs-CZ"/>
        </w:rPr>
        <w:t>mesiac</w:t>
      </w:r>
      <w:proofErr w:type="spellEnd"/>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62B9761D" w14:textId="24C62BA6"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006C0DCD">
        <w:rPr>
          <w:bCs/>
          <w:color w:val="FF0000"/>
          <w:sz w:val="24"/>
        </w:rPr>
        <w:t>Poskytovateľ je povinný zabezpečiť</w:t>
      </w:r>
      <w:r w:rsidR="006C0DCD">
        <w:rPr>
          <w:b/>
          <w:bCs/>
          <w:color w:val="FF0000"/>
          <w:sz w:val="24"/>
        </w:rPr>
        <w:t xml:space="preserve"> </w:t>
      </w:r>
      <w:r w:rsidR="006C0DCD">
        <w:rPr>
          <w:color w:val="FF0000"/>
          <w:sz w:val="24"/>
          <w:szCs w:val="24"/>
        </w:rPr>
        <w:t xml:space="preserve">od 01.01.2024 v súlade s § 3 ods. 9 zákona č. 79/2015 Z. z. o odpadoch zabezpečenie úpravy komunálnych odpadov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 v súlade s § 6 ods. 5 písm. a) vyhlášky MŽP SR č. 382/2018 Z. z. o skládkovaní odpadov a uskladnení ortuti v znení neskorších predpisov (na skládke odpadov na odpad, ktorý nie je nebezpečný, možno skládkovať výstup z úpravy zmesového odpadu, ktorý spĺňa parameter biologickej stability podľa </w:t>
      </w:r>
      <w:hyperlink r:id="rId8" w:anchor="prilohy.priloha-priloha_c_3a_k_vyhlaske_c_382_2018_z_z.op-biologicka_stabilita.op-odsek_1" w:tooltip="Odkaz na predpis alebo ustanovenie" w:history="1">
        <w:r w:rsidR="006C0DCD">
          <w:rPr>
            <w:rStyle w:val="Hypertextovprepojenie"/>
            <w:color w:val="FF0000"/>
          </w:rPr>
          <w:t>prílohy č. 3a tabuľky č. 1</w:t>
        </w:r>
      </w:hyperlink>
      <w:r w:rsidR="006C0DCD">
        <w:rPr>
          <w:color w:val="FF0000"/>
          <w:sz w:val="24"/>
          <w:szCs w:val="24"/>
        </w:rPr>
        <w:t>).</w:t>
      </w:r>
      <w:r>
        <w:rPr>
          <w:rFonts w:cs="Arial"/>
          <w:sz w:val="24"/>
          <w:szCs w:val="24"/>
        </w:rPr>
        <w:t xml:space="preserve"> </w:t>
      </w:r>
    </w:p>
    <w:p w14:paraId="7BC37387" w14:textId="77777777" w:rsidR="0032648E" w:rsidRDefault="0032648E" w:rsidP="006517FB">
      <w:pPr>
        <w:adjustRightInd w:val="0"/>
        <w:jc w:val="both"/>
        <w:rPr>
          <w:rFonts w:cs="Arial"/>
          <w:sz w:val="24"/>
          <w:szCs w:val="24"/>
        </w:rPr>
      </w:pPr>
    </w:p>
    <w:p w14:paraId="2F1DB51A" w14:textId="797CC595"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3</w:t>
      </w:r>
      <w:r>
        <w:rPr>
          <w:b/>
          <w:bCs/>
          <w:i/>
          <w:color w:val="000000"/>
          <w:sz w:val="24"/>
        </w:rPr>
        <w:t>.</w:t>
      </w:r>
      <w:r>
        <w:rPr>
          <w:b/>
          <w:bCs/>
          <w:i/>
          <w:color w:val="000000"/>
          <w:sz w:val="24"/>
        </w:rPr>
        <w:tab/>
      </w:r>
      <w:r w:rsidR="006C0DCD">
        <w:rPr>
          <w:bCs/>
          <w:color w:val="FF0000"/>
          <w:sz w:val="24"/>
          <w:szCs w:val="24"/>
        </w:rPr>
        <w:t>P</w:t>
      </w:r>
      <w:r w:rsidR="006C0DCD">
        <w:rPr>
          <w:color w:val="FF0000"/>
          <w:sz w:val="24"/>
          <w:szCs w:val="24"/>
        </w:rPr>
        <w:t>oskytovateľ je povinný zabezpečiť následné zneškodnenie/zhodnotenie komunálneho odpadu a od 01.01.2024 aj upraveného zmesového odpadu na riadenej skládke komunálneho odpadu alebo zariadení na zhodnocovanie odpadov s výstupom zo systému váženia jednotlivých vývozov tak, aby bolo zabezpečené zneškodnenie/zhodnotenie pozbieraného komunálneho odpadu po celú dobu platnosti zmluvy.</w:t>
      </w:r>
    </w:p>
    <w:p w14:paraId="3DC6BC65" w14:textId="77777777" w:rsidR="00604C10" w:rsidRDefault="00604C10" w:rsidP="0032648E">
      <w:pPr>
        <w:adjustRightInd w:val="0"/>
        <w:ind w:left="709" w:hanging="709"/>
        <w:jc w:val="both"/>
        <w:rPr>
          <w:b/>
          <w:bCs/>
          <w:i/>
          <w:color w:val="000000"/>
          <w:sz w:val="24"/>
        </w:rPr>
      </w:pPr>
    </w:p>
    <w:p w14:paraId="22909BB7" w14:textId="6684CC34" w:rsidR="00825F16" w:rsidRPr="0032648E"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4</w:t>
      </w:r>
      <w:r>
        <w:rPr>
          <w:b/>
          <w:bCs/>
          <w:i/>
          <w:color w:val="000000"/>
          <w:sz w:val="24"/>
        </w:rPr>
        <w:t>.</w:t>
      </w:r>
      <w:r>
        <w:rPr>
          <w:b/>
          <w:bCs/>
          <w:i/>
          <w:color w:val="000000"/>
          <w:sz w:val="24"/>
        </w:rPr>
        <w:tab/>
      </w:r>
      <w:r>
        <w:rPr>
          <w:rFonts w:cs="Arial"/>
          <w:sz w:val="24"/>
          <w:szCs w:val="24"/>
        </w:rPr>
        <w:t xml:space="preserve">Poskytovateľ je povinný </w:t>
      </w:r>
      <w:r w:rsidR="00825F16" w:rsidRPr="002D42CA">
        <w:rPr>
          <w:rFonts w:cs="Arial"/>
          <w:sz w:val="24"/>
          <w:szCs w:val="24"/>
        </w:rPr>
        <w:t>zhodnot</w:t>
      </w:r>
      <w:r>
        <w:rPr>
          <w:rFonts w:cs="Arial"/>
          <w:sz w:val="24"/>
          <w:szCs w:val="24"/>
        </w:rPr>
        <w:t>iť</w:t>
      </w:r>
      <w:r w:rsidR="00825F16" w:rsidRPr="002D42CA">
        <w:rPr>
          <w:rFonts w:cs="Arial"/>
          <w:sz w:val="24"/>
          <w:szCs w:val="24"/>
        </w:rPr>
        <w:t xml:space="preserve"> drobn</w:t>
      </w:r>
      <w:r>
        <w:rPr>
          <w:rFonts w:cs="Arial"/>
          <w:sz w:val="24"/>
          <w:szCs w:val="24"/>
        </w:rPr>
        <w:t>ý</w:t>
      </w:r>
      <w:r w:rsidR="00825F16" w:rsidRPr="002D42CA">
        <w:rPr>
          <w:rFonts w:cs="Arial"/>
          <w:sz w:val="24"/>
          <w:szCs w:val="24"/>
        </w:rPr>
        <w:t xml:space="preserve"> stavebn</w:t>
      </w:r>
      <w:r>
        <w:rPr>
          <w:rFonts w:cs="Arial"/>
          <w:sz w:val="24"/>
          <w:szCs w:val="24"/>
        </w:rPr>
        <w:t>ý</w:t>
      </w:r>
      <w:r w:rsidR="00825F16" w:rsidRPr="002D42CA">
        <w:rPr>
          <w:rFonts w:cs="Arial"/>
          <w:sz w:val="24"/>
          <w:szCs w:val="24"/>
        </w:rPr>
        <w:t xml:space="preserve"> odpad (DSO) v zariadení s platným súhlasom na prevádzkovanie zariadenia na zhodnocovanie DSO </w:t>
      </w:r>
      <w:r w:rsidR="00825F16" w:rsidRPr="003E6890">
        <w:rPr>
          <w:rFonts w:cs="Arial"/>
          <w:sz w:val="24"/>
          <w:szCs w:val="24"/>
        </w:rPr>
        <w:t>podľa § 97 zákona č.</w:t>
      </w:r>
      <w:r w:rsidR="00825F16" w:rsidRPr="002D42CA">
        <w:rPr>
          <w:rFonts w:cs="Arial"/>
          <w:sz w:val="24"/>
          <w:szCs w:val="24"/>
        </w:rPr>
        <w:t xml:space="preserve"> 79/2015 Z. z. o odpadoch činnosťou R5 podľa Prílohy č.1 k zákonu č. 79/2015 </w:t>
      </w:r>
      <w:proofErr w:type="spellStart"/>
      <w:r w:rsidR="00825F16" w:rsidRPr="002D42CA">
        <w:rPr>
          <w:rFonts w:cs="Arial"/>
          <w:sz w:val="24"/>
          <w:szCs w:val="24"/>
        </w:rPr>
        <w:t>Z.z</w:t>
      </w:r>
      <w:proofErr w:type="spellEnd"/>
      <w:r w:rsidR="00825F16" w:rsidRPr="002D42CA">
        <w:rPr>
          <w:rFonts w:cs="Arial"/>
          <w:sz w:val="24"/>
          <w:szCs w:val="24"/>
        </w:rPr>
        <w:t>.</w:t>
      </w:r>
      <w:r w:rsidR="006C0DCD">
        <w:rPr>
          <w:rFonts w:cs="Arial"/>
          <w:sz w:val="24"/>
          <w:szCs w:val="24"/>
        </w:rPr>
        <w:t xml:space="preserve"> </w:t>
      </w:r>
      <w:r w:rsidR="006C0DCD">
        <w:rPr>
          <w:color w:val="FF0000"/>
          <w:sz w:val="24"/>
          <w:szCs w:val="24"/>
        </w:rPr>
        <w:t>(v prípade nedostupnosti zariadenia na zhodnotenie DSO sa takýto odpad uloží v zariadení na zneškodnenie odpadu)</w:t>
      </w:r>
    </w:p>
    <w:p w14:paraId="26AFC15E" w14:textId="18A43D3D" w:rsidR="0032648E" w:rsidRDefault="0032648E" w:rsidP="00825F16">
      <w:pPr>
        <w:jc w:val="both"/>
        <w:rPr>
          <w:rFonts w:cs="Arial"/>
          <w:sz w:val="24"/>
          <w:szCs w:val="24"/>
        </w:rPr>
      </w:pPr>
    </w:p>
    <w:p w14:paraId="7059DBDF" w14:textId="52467737"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6C0DCD">
        <w:rPr>
          <w:b/>
          <w:bCs/>
          <w:i/>
          <w:color w:val="000000"/>
          <w:sz w:val="24"/>
        </w:rPr>
        <w:t>5</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BRKO podľa § 97 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bookmarkStart w:id="1" w:name="_GoBack"/>
      <w:bookmarkEnd w:id="1"/>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lastRenderedPageBreak/>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t xml:space="preserve">poskytovania Služby </w:t>
      </w:r>
      <w:r w:rsidR="00823850" w:rsidRPr="007351B9">
        <w:rPr>
          <w:sz w:val="24"/>
          <w:szCs w:val="24"/>
        </w:rPr>
        <w:t xml:space="preserve">a o povinnostiach, ktorých plnenie nie je alebo nebude 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lastRenderedPageBreak/>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370CF54A" w:rsidR="00823850" w:rsidRPr="00241961" w:rsidRDefault="00C64F42" w:rsidP="00CD6C9C">
      <w:pPr>
        <w:adjustRightInd w:val="0"/>
        <w:ind w:left="794" w:hanging="794"/>
        <w:jc w:val="both"/>
        <w:rPr>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mluvou a v súvislosti s jej plnením, považujú za informácie dôverného charakteru, na utajení ktorých majú záujem. Zmluvné strany konštatujú, že je v ich spoločnom a 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t>Záverečné ustanovenia</w:t>
      </w:r>
    </w:p>
    <w:p w14:paraId="07DDE80B" w14:textId="77777777" w:rsidR="00823850" w:rsidRPr="007351B9" w:rsidRDefault="00823850" w:rsidP="007351B9">
      <w:pPr>
        <w:adjustRightInd w:val="0"/>
        <w:jc w:val="both"/>
        <w:rPr>
          <w:sz w:val="24"/>
          <w:szCs w:val="24"/>
        </w:rPr>
      </w:pPr>
    </w:p>
    <w:p w14:paraId="2EDEF95C" w14:textId="65E64F43" w:rsidR="002900AB" w:rsidRPr="006B0831" w:rsidRDefault="00823850" w:rsidP="00EA7758">
      <w:pPr>
        <w:adjustRightInd w:val="0"/>
        <w:ind w:left="794" w:hanging="794"/>
        <w:jc w:val="both"/>
        <w:rPr>
          <w:sz w:val="24"/>
          <w:szCs w:val="24"/>
        </w:rPr>
      </w:pPr>
      <w:r w:rsidRPr="007351B9">
        <w:rPr>
          <w:b/>
          <w:bCs/>
          <w:i/>
          <w:sz w:val="24"/>
          <w:szCs w:val="24"/>
        </w:rPr>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uplynutím lehoty na </w:t>
      </w:r>
      <w:r w:rsidR="001F2C4B">
        <w:rPr>
          <w:sz w:val="24"/>
          <w:szCs w:val="24"/>
        </w:rPr>
        <w:t xml:space="preserve">jej </w:t>
      </w:r>
      <w:r w:rsidR="002900AB" w:rsidRPr="006B0831">
        <w:rPr>
          <w:sz w:val="24"/>
          <w:szCs w:val="24"/>
        </w:rPr>
        <w:t xml:space="preserve">zverejnenie </w:t>
      </w:r>
      <w:r w:rsidR="0063668C">
        <w:rPr>
          <w:sz w:val="24"/>
          <w:szCs w:val="24"/>
        </w:rPr>
        <w:t xml:space="preserve">na úradnej tabuli objednávateľa.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w:t>
      </w:r>
      <w:proofErr w:type="spellStart"/>
      <w:r w:rsidR="00302CB0">
        <w:rPr>
          <w:sz w:val="24"/>
          <w:szCs w:val="24"/>
        </w:rPr>
        <w:t>obdržia</w:t>
      </w:r>
      <w:proofErr w:type="spellEnd"/>
      <w:r w:rsidR="00302CB0">
        <w:rPr>
          <w:sz w:val="24"/>
          <w:szCs w:val="24"/>
        </w:rPr>
        <w:t xml:space="preserve">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755D47B0"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C64F42">
        <w:rPr>
          <w:sz w:val="24"/>
          <w:szCs w:val="24"/>
        </w:rPr>
        <w:t>1</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327A5E9A" w:rsidR="00823850" w:rsidRPr="007351B9" w:rsidRDefault="00E26889" w:rsidP="00E26889">
      <w:pPr>
        <w:adjustRightInd w:val="0"/>
        <w:jc w:val="both"/>
        <w:rPr>
          <w:b/>
          <w:bCs/>
          <w:sz w:val="24"/>
          <w:szCs w:val="24"/>
        </w:rPr>
      </w:pPr>
      <w:r>
        <w:rPr>
          <w:b/>
          <w:bCs/>
          <w:sz w:val="24"/>
          <w:szCs w:val="24"/>
        </w:rPr>
        <w:t xml:space="preserve">      </w:t>
      </w:r>
      <w:r w:rsidR="00DD5681">
        <w:rPr>
          <w:bCs/>
          <w:sz w:val="24"/>
          <w:szCs w:val="24"/>
        </w:rPr>
        <w:t xml:space="preserve">Ing. Erika </w:t>
      </w:r>
      <w:proofErr w:type="spellStart"/>
      <w:r w:rsidR="00DD5681">
        <w:rPr>
          <w:bCs/>
          <w:sz w:val="24"/>
          <w:szCs w:val="24"/>
        </w:rPr>
        <w:t>Győrfiová</w:t>
      </w:r>
      <w:proofErr w:type="spellEnd"/>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1B8BFEA8" w:rsidR="00825F16" w:rsidRDefault="00E26889" w:rsidP="007351B9">
      <w:pPr>
        <w:adjustRightInd w:val="0"/>
        <w:jc w:val="both"/>
        <w:rPr>
          <w:bCs/>
          <w:sz w:val="24"/>
          <w:szCs w:val="24"/>
        </w:rPr>
      </w:pPr>
      <w:r>
        <w:rPr>
          <w:bCs/>
          <w:sz w:val="24"/>
          <w:szCs w:val="24"/>
        </w:rPr>
        <w:t xml:space="preserve">  </w:t>
      </w:r>
      <w:r w:rsidR="00DD5681">
        <w:rPr>
          <w:bCs/>
          <w:sz w:val="24"/>
          <w:szCs w:val="24"/>
        </w:rPr>
        <w:t>p</w:t>
      </w:r>
      <w:r>
        <w:rPr>
          <w:bCs/>
          <w:sz w:val="24"/>
          <w:szCs w:val="24"/>
        </w:rPr>
        <w:t>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p>
    <w:sectPr w:rsidR="00825F16" w:rsidSect="00E3645B">
      <w:headerReference w:type="default" r:id="rId9"/>
      <w:footerReference w:type="even" r:id="rId10"/>
      <w:footerReference w:type="default" r:id="rId11"/>
      <w:pgSz w:w="11906" w:h="16838"/>
      <w:pgMar w:top="1247" w:right="1304" w:bottom="124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A5C78" w16cid:durableId="23EB71B3"/>
  <w16cid:commentId w16cid:paraId="139DE631" w16cid:durableId="23EB72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740CB" w14:textId="77777777" w:rsidR="00353DD5" w:rsidRDefault="00353DD5" w:rsidP="00850C34">
      <w:r>
        <w:separator/>
      </w:r>
    </w:p>
  </w:endnote>
  <w:endnote w:type="continuationSeparator" w:id="0">
    <w:p w14:paraId="22472C1D" w14:textId="77777777" w:rsidR="00353DD5" w:rsidRDefault="00353DD5" w:rsidP="00850C34">
      <w:r>
        <w:continuationSeparator/>
      </w:r>
    </w:p>
  </w:endnote>
  <w:endnote w:type="continuationNotice" w:id="1">
    <w:p w14:paraId="414A4DED" w14:textId="77777777" w:rsidR="00353DD5" w:rsidRDefault="00353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318F46BF"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6C0DCD">
      <w:rPr>
        <w:rStyle w:val="slostrany"/>
        <w:noProof/>
      </w:rPr>
      <w:t>11</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2467C" w14:textId="77777777" w:rsidR="00353DD5" w:rsidRDefault="00353DD5" w:rsidP="00850C34">
      <w:r>
        <w:separator/>
      </w:r>
    </w:p>
  </w:footnote>
  <w:footnote w:type="continuationSeparator" w:id="0">
    <w:p w14:paraId="5997C75D" w14:textId="77777777" w:rsidR="00353DD5" w:rsidRDefault="00353DD5" w:rsidP="00850C34">
      <w:r>
        <w:continuationSeparator/>
      </w:r>
    </w:p>
  </w:footnote>
  <w:footnote w:type="continuationNotice" w:id="1">
    <w:p w14:paraId="511EBE01" w14:textId="77777777" w:rsidR="00353DD5" w:rsidRDefault="00353DD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4"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6"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7"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2"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67156BBD"/>
    <w:multiLevelType w:val="hybridMultilevel"/>
    <w:tmpl w:val="E926E112"/>
    <w:lvl w:ilvl="0" w:tplc="041B000B">
      <w:start w:val="1"/>
      <w:numFmt w:val="bullet"/>
      <w:lvlText w:val=""/>
      <w:lvlJc w:val="left"/>
      <w:pPr>
        <w:ind w:left="220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13"/>
  </w:num>
  <w:num w:numId="3">
    <w:abstractNumId w:val="27"/>
  </w:num>
  <w:num w:numId="4">
    <w:abstractNumId w:val="3"/>
  </w:num>
  <w:num w:numId="5">
    <w:abstractNumId w:val="19"/>
  </w:num>
  <w:num w:numId="6">
    <w:abstractNumId w:val="11"/>
  </w:num>
  <w:num w:numId="7">
    <w:abstractNumId w:val="14"/>
  </w:num>
  <w:num w:numId="8">
    <w:abstractNumId w:val="5"/>
  </w:num>
  <w:num w:numId="9">
    <w:abstractNumId w:val="10"/>
  </w:num>
  <w:num w:numId="10">
    <w:abstractNumId w:val="4"/>
  </w:num>
  <w:num w:numId="11">
    <w:abstractNumId w:val="8"/>
  </w:num>
  <w:num w:numId="12">
    <w:abstractNumId w:val="17"/>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6"/>
  </w:num>
  <w:num w:numId="17">
    <w:abstractNumId w:val="24"/>
  </w:num>
  <w:num w:numId="18">
    <w:abstractNumId w:val="9"/>
  </w:num>
  <w:num w:numId="19">
    <w:abstractNumId w:val="18"/>
  </w:num>
  <w:num w:numId="20">
    <w:abstractNumId w:val="15"/>
  </w:num>
  <w:num w:numId="21">
    <w:abstractNumId w:val="16"/>
  </w:num>
  <w:num w:numId="22">
    <w:abstractNumId w:val="12"/>
  </w:num>
  <w:num w:numId="23">
    <w:abstractNumId w:val="7"/>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0078A"/>
    <w:rsid w:val="00013349"/>
    <w:rsid w:val="0002346D"/>
    <w:rsid w:val="00024117"/>
    <w:rsid w:val="00025969"/>
    <w:rsid w:val="00051593"/>
    <w:rsid w:val="0005384A"/>
    <w:rsid w:val="00065BC6"/>
    <w:rsid w:val="000824A6"/>
    <w:rsid w:val="000903C2"/>
    <w:rsid w:val="000A1F20"/>
    <w:rsid w:val="000A7F2C"/>
    <w:rsid w:val="000B73C5"/>
    <w:rsid w:val="000C027F"/>
    <w:rsid w:val="000D1FB8"/>
    <w:rsid w:val="000D7B9C"/>
    <w:rsid w:val="000E5436"/>
    <w:rsid w:val="00105341"/>
    <w:rsid w:val="00150AC9"/>
    <w:rsid w:val="00156F90"/>
    <w:rsid w:val="00156FD3"/>
    <w:rsid w:val="001606A9"/>
    <w:rsid w:val="0016078A"/>
    <w:rsid w:val="00164305"/>
    <w:rsid w:val="00171EB9"/>
    <w:rsid w:val="00172571"/>
    <w:rsid w:val="001744BF"/>
    <w:rsid w:val="00184D97"/>
    <w:rsid w:val="00186475"/>
    <w:rsid w:val="001B122A"/>
    <w:rsid w:val="001B2E71"/>
    <w:rsid w:val="001C1A11"/>
    <w:rsid w:val="001C7E6A"/>
    <w:rsid w:val="001D29C0"/>
    <w:rsid w:val="001E5475"/>
    <w:rsid w:val="001E79E1"/>
    <w:rsid w:val="001F2C4B"/>
    <w:rsid w:val="001F4EF5"/>
    <w:rsid w:val="0021495A"/>
    <w:rsid w:val="00235C7B"/>
    <w:rsid w:val="00241961"/>
    <w:rsid w:val="0025207D"/>
    <w:rsid w:val="00260E18"/>
    <w:rsid w:val="00265B80"/>
    <w:rsid w:val="00274B2B"/>
    <w:rsid w:val="00283EEE"/>
    <w:rsid w:val="002900AB"/>
    <w:rsid w:val="00293948"/>
    <w:rsid w:val="002956C6"/>
    <w:rsid w:val="002A2D2D"/>
    <w:rsid w:val="002A3ACD"/>
    <w:rsid w:val="002A7A7D"/>
    <w:rsid w:val="002B4735"/>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7973"/>
    <w:rsid w:val="003165E7"/>
    <w:rsid w:val="0032648E"/>
    <w:rsid w:val="003428D2"/>
    <w:rsid w:val="003460CB"/>
    <w:rsid w:val="00353DD5"/>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048C8"/>
    <w:rsid w:val="00510465"/>
    <w:rsid w:val="00512759"/>
    <w:rsid w:val="00522373"/>
    <w:rsid w:val="00532485"/>
    <w:rsid w:val="005368E6"/>
    <w:rsid w:val="005446C5"/>
    <w:rsid w:val="00562CC2"/>
    <w:rsid w:val="00574DA5"/>
    <w:rsid w:val="00574DB7"/>
    <w:rsid w:val="00577692"/>
    <w:rsid w:val="005938BE"/>
    <w:rsid w:val="005A7AA5"/>
    <w:rsid w:val="005B0C6B"/>
    <w:rsid w:val="005C260B"/>
    <w:rsid w:val="005C5910"/>
    <w:rsid w:val="005C740D"/>
    <w:rsid w:val="005E11F0"/>
    <w:rsid w:val="005E387F"/>
    <w:rsid w:val="005E639C"/>
    <w:rsid w:val="005F3107"/>
    <w:rsid w:val="005F31C1"/>
    <w:rsid w:val="00604C10"/>
    <w:rsid w:val="00610935"/>
    <w:rsid w:val="006166D7"/>
    <w:rsid w:val="0062115B"/>
    <w:rsid w:val="00624B55"/>
    <w:rsid w:val="0063668C"/>
    <w:rsid w:val="006370BA"/>
    <w:rsid w:val="006517FB"/>
    <w:rsid w:val="00657DE8"/>
    <w:rsid w:val="006607E4"/>
    <w:rsid w:val="00662C3B"/>
    <w:rsid w:val="0067062C"/>
    <w:rsid w:val="006741EE"/>
    <w:rsid w:val="00683EA9"/>
    <w:rsid w:val="006949EC"/>
    <w:rsid w:val="00697B44"/>
    <w:rsid w:val="006A0C2E"/>
    <w:rsid w:val="006A426D"/>
    <w:rsid w:val="006A65A5"/>
    <w:rsid w:val="006B0831"/>
    <w:rsid w:val="006B0BEF"/>
    <w:rsid w:val="006B7793"/>
    <w:rsid w:val="006C0DCD"/>
    <w:rsid w:val="006C4435"/>
    <w:rsid w:val="006D32D2"/>
    <w:rsid w:val="006F29C8"/>
    <w:rsid w:val="006F3B0C"/>
    <w:rsid w:val="00713C37"/>
    <w:rsid w:val="007351B9"/>
    <w:rsid w:val="00753363"/>
    <w:rsid w:val="00756FB3"/>
    <w:rsid w:val="00757CB7"/>
    <w:rsid w:val="007645B3"/>
    <w:rsid w:val="007738F9"/>
    <w:rsid w:val="00780E73"/>
    <w:rsid w:val="007A166D"/>
    <w:rsid w:val="007A1A6D"/>
    <w:rsid w:val="007A6A7E"/>
    <w:rsid w:val="007B087E"/>
    <w:rsid w:val="007B2950"/>
    <w:rsid w:val="007C3D7C"/>
    <w:rsid w:val="007C5809"/>
    <w:rsid w:val="007C79A4"/>
    <w:rsid w:val="007D023B"/>
    <w:rsid w:val="007D286B"/>
    <w:rsid w:val="007D2E89"/>
    <w:rsid w:val="007D5569"/>
    <w:rsid w:val="007E21F3"/>
    <w:rsid w:val="007E6A2D"/>
    <w:rsid w:val="007F5244"/>
    <w:rsid w:val="00816BCC"/>
    <w:rsid w:val="00817554"/>
    <w:rsid w:val="00823850"/>
    <w:rsid w:val="00825F16"/>
    <w:rsid w:val="008372AB"/>
    <w:rsid w:val="00843588"/>
    <w:rsid w:val="0085036D"/>
    <w:rsid w:val="00850C34"/>
    <w:rsid w:val="008537E7"/>
    <w:rsid w:val="0085413D"/>
    <w:rsid w:val="008618B3"/>
    <w:rsid w:val="0086345E"/>
    <w:rsid w:val="00890B25"/>
    <w:rsid w:val="008A1B98"/>
    <w:rsid w:val="008A501C"/>
    <w:rsid w:val="008B5C73"/>
    <w:rsid w:val="008B6EC6"/>
    <w:rsid w:val="008B7757"/>
    <w:rsid w:val="008E2317"/>
    <w:rsid w:val="008E7857"/>
    <w:rsid w:val="008F46B8"/>
    <w:rsid w:val="009071C9"/>
    <w:rsid w:val="009136EE"/>
    <w:rsid w:val="0091684B"/>
    <w:rsid w:val="009204C6"/>
    <w:rsid w:val="009312C8"/>
    <w:rsid w:val="00931897"/>
    <w:rsid w:val="00941B97"/>
    <w:rsid w:val="009473EA"/>
    <w:rsid w:val="00966447"/>
    <w:rsid w:val="00967EDF"/>
    <w:rsid w:val="00970F3F"/>
    <w:rsid w:val="00992BF2"/>
    <w:rsid w:val="009A3D4F"/>
    <w:rsid w:val="009A6D99"/>
    <w:rsid w:val="009A74DD"/>
    <w:rsid w:val="009B0B87"/>
    <w:rsid w:val="00A01550"/>
    <w:rsid w:val="00A03617"/>
    <w:rsid w:val="00A06429"/>
    <w:rsid w:val="00A13E82"/>
    <w:rsid w:val="00A21E71"/>
    <w:rsid w:val="00A27FEF"/>
    <w:rsid w:val="00A3399A"/>
    <w:rsid w:val="00A3470C"/>
    <w:rsid w:val="00A36781"/>
    <w:rsid w:val="00A409A3"/>
    <w:rsid w:val="00A42B77"/>
    <w:rsid w:val="00A47A17"/>
    <w:rsid w:val="00A50109"/>
    <w:rsid w:val="00A534C9"/>
    <w:rsid w:val="00A57005"/>
    <w:rsid w:val="00A638FB"/>
    <w:rsid w:val="00A660FF"/>
    <w:rsid w:val="00A82895"/>
    <w:rsid w:val="00AA2798"/>
    <w:rsid w:val="00AB09FF"/>
    <w:rsid w:val="00AB3C90"/>
    <w:rsid w:val="00AB3DBF"/>
    <w:rsid w:val="00AB3E4D"/>
    <w:rsid w:val="00AD20D2"/>
    <w:rsid w:val="00AD2522"/>
    <w:rsid w:val="00AE4FF6"/>
    <w:rsid w:val="00AE529A"/>
    <w:rsid w:val="00AE7938"/>
    <w:rsid w:val="00AF2BA6"/>
    <w:rsid w:val="00AF4659"/>
    <w:rsid w:val="00B217FB"/>
    <w:rsid w:val="00B24101"/>
    <w:rsid w:val="00B24EF4"/>
    <w:rsid w:val="00B31C58"/>
    <w:rsid w:val="00B3436E"/>
    <w:rsid w:val="00B47B14"/>
    <w:rsid w:val="00B546A4"/>
    <w:rsid w:val="00B601AF"/>
    <w:rsid w:val="00B60FFF"/>
    <w:rsid w:val="00B61763"/>
    <w:rsid w:val="00B63FAF"/>
    <w:rsid w:val="00B64243"/>
    <w:rsid w:val="00B75346"/>
    <w:rsid w:val="00B80C2E"/>
    <w:rsid w:val="00B81632"/>
    <w:rsid w:val="00B91CCA"/>
    <w:rsid w:val="00B97626"/>
    <w:rsid w:val="00BA0865"/>
    <w:rsid w:val="00BA3C1A"/>
    <w:rsid w:val="00BA77C2"/>
    <w:rsid w:val="00BD2255"/>
    <w:rsid w:val="00BD59B8"/>
    <w:rsid w:val="00BE53DF"/>
    <w:rsid w:val="00BE5D01"/>
    <w:rsid w:val="00BE6087"/>
    <w:rsid w:val="00BE77C8"/>
    <w:rsid w:val="00BE7DAA"/>
    <w:rsid w:val="00BF19B8"/>
    <w:rsid w:val="00BF5BB6"/>
    <w:rsid w:val="00C00347"/>
    <w:rsid w:val="00C04CE2"/>
    <w:rsid w:val="00C05F46"/>
    <w:rsid w:val="00C06FA1"/>
    <w:rsid w:val="00C146B5"/>
    <w:rsid w:val="00C20C31"/>
    <w:rsid w:val="00C2166C"/>
    <w:rsid w:val="00C25813"/>
    <w:rsid w:val="00C31425"/>
    <w:rsid w:val="00C42343"/>
    <w:rsid w:val="00C64F42"/>
    <w:rsid w:val="00C9526A"/>
    <w:rsid w:val="00CA656B"/>
    <w:rsid w:val="00CC1713"/>
    <w:rsid w:val="00CC37ED"/>
    <w:rsid w:val="00CC57EE"/>
    <w:rsid w:val="00CD61FC"/>
    <w:rsid w:val="00CD6C9C"/>
    <w:rsid w:val="00CE2B5B"/>
    <w:rsid w:val="00CE5B4B"/>
    <w:rsid w:val="00D12242"/>
    <w:rsid w:val="00D20A07"/>
    <w:rsid w:val="00D27933"/>
    <w:rsid w:val="00D435C6"/>
    <w:rsid w:val="00D4613B"/>
    <w:rsid w:val="00D50405"/>
    <w:rsid w:val="00D54915"/>
    <w:rsid w:val="00D622F1"/>
    <w:rsid w:val="00D85F51"/>
    <w:rsid w:val="00D94902"/>
    <w:rsid w:val="00DB281C"/>
    <w:rsid w:val="00DB4814"/>
    <w:rsid w:val="00DC485B"/>
    <w:rsid w:val="00DD37CD"/>
    <w:rsid w:val="00DD5681"/>
    <w:rsid w:val="00DD7DFA"/>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2F8E"/>
    <w:rsid w:val="00EB3309"/>
    <w:rsid w:val="00EC5B08"/>
    <w:rsid w:val="00EC6669"/>
    <w:rsid w:val="00ED04D1"/>
    <w:rsid w:val="00ED0E99"/>
    <w:rsid w:val="00EE6699"/>
    <w:rsid w:val="00EF4095"/>
    <w:rsid w:val="00F257C5"/>
    <w:rsid w:val="00F313E7"/>
    <w:rsid w:val="00F36B54"/>
    <w:rsid w:val="00F372A8"/>
    <w:rsid w:val="00F4619E"/>
    <w:rsid w:val="00F61CE9"/>
    <w:rsid w:val="00F62271"/>
    <w:rsid w:val="00F75B10"/>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02601F8D-A75C-4B3C-A608-E465EAAF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basedOn w:val="Normlny"/>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8/382/2024010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2DAC-C94F-443C-A7EE-7D05F8CD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4583</Words>
  <Characters>26127</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30649</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Beslerova Iveta</cp:lastModifiedBy>
  <cp:revision>3</cp:revision>
  <cp:lastPrinted>2017-05-22T14:05:00Z</cp:lastPrinted>
  <dcterms:created xsi:type="dcterms:W3CDTF">2023-04-24T09:18:00Z</dcterms:created>
  <dcterms:modified xsi:type="dcterms:W3CDTF">2023-04-24T09:22:00Z</dcterms:modified>
</cp:coreProperties>
</file>