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EA647" w14:textId="262A8528" w:rsidR="00F60096" w:rsidRPr="001B237D" w:rsidRDefault="00F60096" w:rsidP="00A15274">
      <w:pPr>
        <w:tabs>
          <w:tab w:val="left" w:pos="0"/>
        </w:tabs>
        <w:snapToGrid w:val="0"/>
        <w:spacing w:after="160" w:line="290" w:lineRule="auto"/>
        <w:jc w:val="center"/>
        <w:rPr>
          <w:rStyle w:val="st"/>
          <w:rFonts w:ascii="Arial" w:hAnsi="Arial" w:cs="Arial"/>
          <w:b/>
        </w:rPr>
      </w:pPr>
      <w:r w:rsidRPr="001B237D">
        <w:rPr>
          <w:rStyle w:val="st"/>
          <w:rFonts w:ascii="Arial" w:hAnsi="Arial" w:cs="Arial"/>
          <w:b/>
        </w:rPr>
        <w:t>Zmluva o</w:t>
      </w:r>
      <w:r w:rsidR="00C84728" w:rsidRPr="001B237D">
        <w:rPr>
          <w:rStyle w:val="st"/>
          <w:rFonts w:ascii="Arial" w:hAnsi="Arial" w:cs="Arial"/>
          <w:b/>
        </w:rPr>
        <w:t> </w:t>
      </w:r>
      <w:r w:rsidRPr="001B237D">
        <w:rPr>
          <w:rStyle w:val="st"/>
          <w:rFonts w:ascii="Arial" w:hAnsi="Arial" w:cs="Arial"/>
          <w:b/>
        </w:rPr>
        <w:t>dielo</w:t>
      </w:r>
      <w:r w:rsidR="00C84728" w:rsidRPr="001B237D">
        <w:rPr>
          <w:rStyle w:val="st"/>
          <w:rFonts w:ascii="Arial" w:hAnsi="Arial" w:cs="Arial"/>
          <w:b/>
        </w:rPr>
        <w:t xml:space="preserve"> na časť </w:t>
      </w:r>
      <w:r w:rsidR="00A863C4">
        <w:rPr>
          <w:rStyle w:val="st"/>
          <w:rFonts w:ascii="Arial" w:hAnsi="Arial" w:cs="Arial"/>
          <w:b/>
        </w:rPr>
        <w:t>dodávka a montáž prekladacej technológie</w:t>
      </w:r>
    </w:p>
    <w:p w14:paraId="0CFDCE2F" w14:textId="77777777" w:rsidR="0087355C" w:rsidRPr="0042653E" w:rsidRDefault="0087355C" w:rsidP="006117A9">
      <w:pPr>
        <w:tabs>
          <w:tab w:val="left" w:pos="0"/>
        </w:tabs>
        <w:snapToGrid w:val="0"/>
        <w:spacing w:before="80" w:after="160" w:line="290" w:lineRule="auto"/>
        <w:jc w:val="both"/>
        <w:rPr>
          <w:rStyle w:val="st"/>
          <w:rFonts w:ascii="Arial" w:hAnsi="Arial" w:cs="Arial"/>
          <w:i/>
          <w:sz w:val="20"/>
          <w:szCs w:val="20"/>
          <w:lang w:eastAsia="ar-SA"/>
        </w:rPr>
      </w:pPr>
      <w:r w:rsidRPr="0042653E">
        <w:rPr>
          <w:rStyle w:val="st"/>
          <w:rFonts w:ascii="Arial" w:hAnsi="Arial" w:cs="Arial"/>
          <w:sz w:val="20"/>
          <w:szCs w:val="20"/>
        </w:rPr>
        <w:t>Táto zmluva o </w:t>
      </w:r>
      <w:r w:rsidR="004420C9" w:rsidRPr="0042653E">
        <w:rPr>
          <w:rStyle w:val="st"/>
          <w:rFonts w:ascii="Arial" w:hAnsi="Arial" w:cs="Arial"/>
          <w:sz w:val="20"/>
          <w:szCs w:val="20"/>
        </w:rPr>
        <w:t>dielo</w:t>
      </w:r>
      <w:r w:rsidRPr="0042653E">
        <w:rPr>
          <w:rStyle w:val="st"/>
          <w:rFonts w:ascii="Arial" w:hAnsi="Arial" w:cs="Arial"/>
          <w:sz w:val="20"/>
          <w:szCs w:val="20"/>
        </w:rPr>
        <w:t xml:space="preserve"> (</w:t>
      </w:r>
      <w:r w:rsidRPr="0042653E">
        <w:rPr>
          <w:rStyle w:val="st"/>
          <w:rFonts w:ascii="Arial" w:hAnsi="Arial" w:cs="Arial"/>
          <w:b/>
          <w:sz w:val="20"/>
          <w:szCs w:val="20"/>
        </w:rPr>
        <w:t>Zmluva</w:t>
      </w:r>
      <w:r w:rsidRPr="0042653E">
        <w:rPr>
          <w:rStyle w:val="st"/>
          <w:rFonts w:ascii="Arial" w:hAnsi="Arial" w:cs="Arial"/>
          <w:sz w:val="20"/>
          <w:szCs w:val="20"/>
        </w:rPr>
        <w:t xml:space="preserve">) je uzatvorená na základe ust. </w:t>
      </w:r>
      <w:r w:rsidR="009851BA" w:rsidRPr="0042653E">
        <w:rPr>
          <w:rStyle w:val="st"/>
          <w:rFonts w:ascii="Arial" w:hAnsi="Arial" w:cs="Arial"/>
          <w:sz w:val="20"/>
          <w:szCs w:val="20"/>
        </w:rPr>
        <w:t xml:space="preserve">§ 536 a nasl. </w:t>
      </w:r>
      <w:r w:rsidRPr="0042653E">
        <w:rPr>
          <w:rStyle w:val="st"/>
          <w:rFonts w:ascii="Arial" w:hAnsi="Arial" w:cs="Arial"/>
          <w:sz w:val="20"/>
          <w:szCs w:val="20"/>
        </w:rPr>
        <w:t>zákona č. 513/1991 Zb. Obchodný zákonník v znení neskorších právnych predpisov (</w:t>
      </w:r>
      <w:r w:rsidR="00757992" w:rsidRPr="0042653E">
        <w:rPr>
          <w:rStyle w:val="st"/>
          <w:rFonts w:ascii="Arial" w:hAnsi="Arial" w:cs="Arial"/>
          <w:b/>
          <w:sz w:val="20"/>
          <w:szCs w:val="20"/>
        </w:rPr>
        <w:t>ObZ</w:t>
      </w:r>
      <w:r w:rsidRPr="0042653E">
        <w:rPr>
          <w:rStyle w:val="st"/>
          <w:rFonts w:ascii="Arial" w:hAnsi="Arial" w:cs="Arial"/>
          <w:sz w:val="20"/>
          <w:szCs w:val="20"/>
        </w:rPr>
        <w:t>) medzi:</w:t>
      </w:r>
    </w:p>
    <w:p w14:paraId="7FDB931F" w14:textId="77777777" w:rsidR="0087355C" w:rsidRPr="0042653E" w:rsidRDefault="0087355C" w:rsidP="004E022E">
      <w:pPr>
        <w:numPr>
          <w:ilvl w:val="0"/>
          <w:numId w:val="2"/>
        </w:numPr>
        <w:snapToGrid w:val="0"/>
        <w:spacing w:before="80" w:after="80" w:line="290" w:lineRule="auto"/>
        <w:ind w:left="567" w:hanging="567"/>
        <w:jc w:val="both"/>
        <w:rPr>
          <w:rStyle w:val="st"/>
          <w:rFonts w:ascii="Arial" w:hAnsi="Arial" w:cs="Arial"/>
          <w:b/>
          <w:i/>
          <w:sz w:val="20"/>
          <w:szCs w:val="20"/>
          <w:lang w:eastAsia="ar-SA"/>
        </w:rPr>
      </w:pPr>
      <w:r w:rsidRPr="0042653E">
        <w:rPr>
          <w:rStyle w:val="st"/>
          <w:rFonts w:ascii="Arial" w:hAnsi="Arial" w:cs="Arial"/>
          <w:bCs/>
          <w:sz w:val="20"/>
          <w:szCs w:val="20"/>
        </w:rPr>
        <w:t xml:space="preserve">spoločnosťou </w:t>
      </w:r>
      <w:r w:rsidR="00AF4F03" w:rsidRPr="0042653E">
        <w:rPr>
          <w:rStyle w:val="st"/>
          <w:rFonts w:ascii="Arial" w:hAnsi="Arial" w:cs="Arial"/>
          <w:b/>
          <w:sz w:val="20"/>
          <w:szCs w:val="20"/>
        </w:rPr>
        <w:t>BB – TRADE, s.r.o.</w:t>
      </w:r>
      <w:r w:rsidRPr="0042653E">
        <w:rPr>
          <w:rStyle w:val="st"/>
          <w:rFonts w:ascii="Arial" w:hAnsi="Arial" w:cs="Arial"/>
          <w:b/>
          <w:sz w:val="20"/>
          <w:szCs w:val="20"/>
        </w:rPr>
        <w:t xml:space="preserve"> </w:t>
      </w:r>
      <w:r w:rsidRPr="0042653E">
        <w:rPr>
          <w:rStyle w:val="st"/>
          <w:rFonts w:ascii="Arial" w:hAnsi="Arial" w:cs="Arial"/>
          <w:bCs/>
          <w:sz w:val="20"/>
          <w:szCs w:val="20"/>
        </w:rPr>
        <w:t xml:space="preserve">so sídlom </w:t>
      </w:r>
      <w:r w:rsidR="003E3DBD" w:rsidRPr="0042653E">
        <w:rPr>
          <w:rStyle w:val="st"/>
          <w:rFonts w:ascii="Arial" w:hAnsi="Arial" w:cs="Arial"/>
          <w:bCs/>
          <w:sz w:val="20"/>
          <w:szCs w:val="20"/>
        </w:rPr>
        <w:t>Areál prekladisko Haniska, 040 66 Košice, Slovenská republika</w:t>
      </w:r>
      <w:r w:rsidRPr="0042653E">
        <w:rPr>
          <w:rStyle w:val="st"/>
          <w:rFonts w:ascii="Arial" w:hAnsi="Arial" w:cs="Arial"/>
          <w:bCs/>
          <w:sz w:val="20"/>
          <w:szCs w:val="20"/>
        </w:rPr>
        <w:t xml:space="preserve"> IČO: </w:t>
      </w:r>
      <w:r w:rsidR="00AF4F03" w:rsidRPr="0042653E">
        <w:rPr>
          <w:rStyle w:val="st"/>
          <w:rFonts w:ascii="Arial" w:hAnsi="Arial" w:cs="Arial"/>
          <w:bCs/>
          <w:sz w:val="20"/>
          <w:szCs w:val="20"/>
        </w:rPr>
        <w:t>31 725 376</w:t>
      </w:r>
      <w:r w:rsidRPr="0042653E">
        <w:rPr>
          <w:rStyle w:val="st"/>
          <w:rFonts w:ascii="Arial" w:hAnsi="Arial" w:cs="Arial"/>
          <w:bCs/>
          <w:sz w:val="20"/>
          <w:szCs w:val="20"/>
        </w:rPr>
        <w:t xml:space="preserve">, zapísanou v Obchodnom registri Okresného súdu </w:t>
      </w:r>
      <w:r w:rsidR="003E3DBD" w:rsidRPr="0042653E">
        <w:rPr>
          <w:rStyle w:val="st"/>
          <w:rFonts w:ascii="Arial" w:hAnsi="Arial" w:cs="Arial"/>
          <w:bCs/>
          <w:sz w:val="20"/>
          <w:szCs w:val="20"/>
        </w:rPr>
        <w:t>Košice</w:t>
      </w:r>
      <w:r w:rsidR="003E3DBD" w:rsidRPr="0042653E">
        <w:rPr>
          <w:rFonts w:ascii="Arial" w:hAnsi="Arial" w:cs="Arial"/>
          <w:sz w:val="20"/>
          <w:szCs w:val="20"/>
        </w:rPr>
        <w:t> </w:t>
      </w:r>
      <w:r w:rsidR="003E3DBD" w:rsidRPr="0042653E">
        <w:rPr>
          <w:rStyle w:val="st"/>
          <w:rFonts w:ascii="Arial" w:hAnsi="Arial" w:cs="Arial"/>
          <w:bCs/>
          <w:sz w:val="20"/>
          <w:szCs w:val="20"/>
        </w:rPr>
        <w:t>I</w:t>
      </w:r>
      <w:r w:rsidRPr="0042653E">
        <w:rPr>
          <w:rStyle w:val="st"/>
          <w:rFonts w:ascii="Arial" w:hAnsi="Arial" w:cs="Arial"/>
          <w:bCs/>
          <w:sz w:val="20"/>
          <w:szCs w:val="20"/>
        </w:rPr>
        <w:t xml:space="preserve">, Odd.: </w:t>
      </w:r>
      <w:r w:rsidR="003E3DBD" w:rsidRPr="0042653E">
        <w:rPr>
          <w:rStyle w:val="st"/>
          <w:rFonts w:ascii="Arial" w:hAnsi="Arial" w:cs="Arial"/>
          <w:bCs/>
          <w:sz w:val="20"/>
          <w:szCs w:val="20"/>
        </w:rPr>
        <w:t>Sro</w:t>
      </w:r>
      <w:r w:rsidRPr="0042653E">
        <w:rPr>
          <w:rStyle w:val="st"/>
          <w:rFonts w:ascii="Arial" w:hAnsi="Arial" w:cs="Arial"/>
          <w:bCs/>
          <w:sz w:val="20"/>
          <w:szCs w:val="20"/>
        </w:rPr>
        <w:t xml:space="preserve">, Vl. č.: </w:t>
      </w:r>
      <w:r w:rsidR="00AF4F03" w:rsidRPr="0042653E">
        <w:rPr>
          <w:rStyle w:val="st"/>
          <w:rFonts w:ascii="Arial" w:hAnsi="Arial" w:cs="Arial"/>
          <w:bCs/>
          <w:sz w:val="20"/>
          <w:szCs w:val="20"/>
        </w:rPr>
        <w:t>7685</w:t>
      </w:r>
      <w:r w:rsidR="003E3DBD" w:rsidRPr="0042653E">
        <w:rPr>
          <w:rStyle w:val="st"/>
          <w:rFonts w:ascii="Arial" w:hAnsi="Arial" w:cs="Arial"/>
          <w:bCs/>
          <w:sz w:val="20"/>
          <w:szCs w:val="20"/>
        </w:rPr>
        <w:t>/V</w:t>
      </w:r>
      <w:r w:rsidR="00457E37" w:rsidRPr="0042653E">
        <w:rPr>
          <w:rStyle w:val="st"/>
          <w:rFonts w:ascii="Arial" w:hAnsi="Arial" w:cs="Arial"/>
          <w:bCs/>
          <w:sz w:val="20"/>
          <w:szCs w:val="20"/>
        </w:rPr>
        <w:t>, ako objednávateľom</w:t>
      </w:r>
      <w:r w:rsidR="00AF4F03" w:rsidRPr="0042653E">
        <w:rPr>
          <w:rStyle w:val="st"/>
          <w:rFonts w:ascii="Arial" w:hAnsi="Arial" w:cs="Arial"/>
          <w:bCs/>
          <w:sz w:val="20"/>
          <w:szCs w:val="20"/>
        </w:rPr>
        <w:t xml:space="preserve"> </w:t>
      </w:r>
      <w:r w:rsidRPr="0042653E">
        <w:rPr>
          <w:rStyle w:val="st"/>
          <w:rFonts w:ascii="Arial" w:hAnsi="Arial" w:cs="Arial"/>
          <w:bCs/>
          <w:sz w:val="20"/>
          <w:szCs w:val="20"/>
        </w:rPr>
        <w:t>(</w:t>
      </w:r>
      <w:r w:rsidRPr="0042653E">
        <w:rPr>
          <w:rStyle w:val="st"/>
          <w:rFonts w:ascii="Arial" w:hAnsi="Arial" w:cs="Arial"/>
          <w:b/>
          <w:sz w:val="20"/>
          <w:szCs w:val="20"/>
        </w:rPr>
        <w:t>Objednávateľ</w:t>
      </w:r>
      <w:r w:rsidRPr="0042653E">
        <w:rPr>
          <w:rStyle w:val="st"/>
          <w:rFonts w:ascii="Arial" w:hAnsi="Arial" w:cs="Arial"/>
          <w:bCs/>
          <w:sz w:val="20"/>
          <w:szCs w:val="20"/>
        </w:rPr>
        <w:t>) a</w:t>
      </w:r>
    </w:p>
    <w:p w14:paraId="25A8195B" w14:textId="77777777" w:rsidR="0087355C" w:rsidRPr="0042653E" w:rsidRDefault="00AF4F03" w:rsidP="004E022E">
      <w:pPr>
        <w:numPr>
          <w:ilvl w:val="0"/>
          <w:numId w:val="2"/>
        </w:numPr>
        <w:snapToGrid w:val="0"/>
        <w:spacing w:before="80" w:after="80" w:line="290" w:lineRule="auto"/>
        <w:ind w:left="567" w:hanging="567"/>
        <w:jc w:val="both"/>
        <w:rPr>
          <w:rStyle w:val="st"/>
          <w:rFonts w:ascii="Arial" w:hAnsi="Arial" w:cs="Arial"/>
          <w:b/>
          <w:sz w:val="20"/>
          <w:szCs w:val="20"/>
        </w:rPr>
      </w:pPr>
      <w:r w:rsidRPr="0042653E">
        <w:rPr>
          <w:rStyle w:val="st"/>
          <w:rFonts w:ascii="Arial" w:hAnsi="Arial" w:cs="Arial"/>
          <w:bCs/>
          <w:sz w:val="20"/>
          <w:szCs w:val="20"/>
        </w:rPr>
        <w:t>[</w:t>
      </w:r>
      <w:r w:rsidRPr="0042653E">
        <w:rPr>
          <w:rStyle w:val="st"/>
          <w:rFonts w:ascii="Arial" w:hAnsi="Arial" w:cs="Arial"/>
          <w:bCs/>
          <w:sz w:val="20"/>
          <w:szCs w:val="20"/>
          <w:highlight w:val="yellow"/>
        </w:rPr>
        <w:t xml:space="preserve">identifikácia </w:t>
      </w:r>
      <w:r w:rsidR="00457E37" w:rsidRPr="0042653E">
        <w:rPr>
          <w:rStyle w:val="st"/>
          <w:rFonts w:ascii="Arial" w:hAnsi="Arial" w:cs="Arial"/>
          <w:bCs/>
          <w:sz w:val="20"/>
          <w:szCs w:val="20"/>
          <w:highlight w:val="yellow"/>
        </w:rPr>
        <w:t>d</w:t>
      </w:r>
      <w:r w:rsidRPr="0042653E">
        <w:rPr>
          <w:rStyle w:val="st"/>
          <w:rFonts w:ascii="Arial" w:hAnsi="Arial" w:cs="Arial"/>
          <w:bCs/>
          <w:sz w:val="20"/>
          <w:szCs w:val="20"/>
          <w:highlight w:val="yellow"/>
        </w:rPr>
        <w:t>odávateľa</w:t>
      </w:r>
      <w:r w:rsidRPr="0042653E">
        <w:rPr>
          <w:rStyle w:val="st"/>
          <w:rFonts w:ascii="Arial" w:hAnsi="Arial" w:cs="Arial"/>
          <w:bCs/>
          <w:sz w:val="20"/>
          <w:szCs w:val="20"/>
        </w:rPr>
        <w:t>]</w:t>
      </w:r>
      <w:r w:rsidR="0087355C" w:rsidRPr="0042653E">
        <w:rPr>
          <w:rFonts w:ascii="Arial" w:hAnsi="Arial" w:cs="Arial"/>
          <w:sz w:val="20"/>
          <w:szCs w:val="20"/>
        </w:rPr>
        <w:t xml:space="preserve">, ako </w:t>
      </w:r>
      <w:r w:rsidRPr="0042653E">
        <w:rPr>
          <w:rFonts w:ascii="Arial" w:hAnsi="Arial" w:cs="Arial"/>
          <w:sz w:val="20"/>
          <w:szCs w:val="20"/>
        </w:rPr>
        <w:t>dodávateľom</w:t>
      </w:r>
      <w:r w:rsidRPr="0042653E">
        <w:rPr>
          <w:rStyle w:val="st"/>
          <w:rFonts w:ascii="Arial" w:hAnsi="Arial" w:cs="Arial"/>
          <w:sz w:val="20"/>
          <w:szCs w:val="20"/>
        </w:rPr>
        <w:t xml:space="preserve"> </w:t>
      </w:r>
      <w:r w:rsidR="0087355C" w:rsidRPr="0042653E">
        <w:rPr>
          <w:rStyle w:val="st"/>
          <w:rFonts w:ascii="Arial" w:hAnsi="Arial" w:cs="Arial"/>
          <w:sz w:val="20"/>
          <w:szCs w:val="20"/>
        </w:rPr>
        <w:t>(</w:t>
      </w:r>
      <w:r w:rsidRPr="0042653E">
        <w:rPr>
          <w:rStyle w:val="st"/>
          <w:rFonts w:ascii="Arial" w:hAnsi="Arial" w:cs="Arial"/>
          <w:b/>
          <w:sz w:val="20"/>
          <w:szCs w:val="20"/>
        </w:rPr>
        <w:t>Dodávateľ</w:t>
      </w:r>
      <w:r w:rsidR="0087355C" w:rsidRPr="0042653E">
        <w:rPr>
          <w:rStyle w:val="st"/>
          <w:rFonts w:ascii="Arial" w:hAnsi="Arial" w:cs="Arial"/>
          <w:sz w:val="20"/>
          <w:szCs w:val="20"/>
        </w:rPr>
        <w:t>).</w:t>
      </w:r>
    </w:p>
    <w:p w14:paraId="3CE16CBC" w14:textId="77777777" w:rsidR="0087355C" w:rsidRPr="0042653E" w:rsidRDefault="0087355C" w:rsidP="006117A9">
      <w:pPr>
        <w:snapToGrid w:val="0"/>
        <w:spacing w:before="160" w:after="160" w:line="290" w:lineRule="auto"/>
        <w:ind w:left="567"/>
        <w:jc w:val="both"/>
        <w:rPr>
          <w:rStyle w:val="st"/>
          <w:rFonts w:ascii="Arial" w:hAnsi="Arial" w:cs="Arial"/>
          <w:sz w:val="20"/>
          <w:szCs w:val="20"/>
        </w:rPr>
      </w:pPr>
      <w:r w:rsidRPr="0042653E">
        <w:rPr>
          <w:rStyle w:val="st"/>
          <w:rFonts w:ascii="Arial" w:hAnsi="Arial" w:cs="Arial"/>
          <w:sz w:val="20"/>
          <w:szCs w:val="20"/>
        </w:rPr>
        <w:t>Objednávateľ a </w:t>
      </w:r>
      <w:r w:rsidR="00AF4F03" w:rsidRPr="0042653E">
        <w:rPr>
          <w:rStyle w:val="st"/>
          <w:rFonts w:ascii="Arial" w:hAnsi="Arial" w:cs="Arial"/>
          <w:sz w:val="20"/>
          <w:szCs w:val="20"/>
        </w:rPr>
        <w:t xml:space="preserve">Dodávateľ </w:t>
      </w:r>
      <w:r w:rsidRPr="0042653E">
        <w:rPr>
          <w:rStyle w:val="st"/>
          <w:rFonts w:ascii="Arial" w:hAnsi="Arial" w:cs="Arial"/>
          <w:sz w:val="20"/>
          <w:szCs w:val="20"/>
        </w:rPr>
        <w:t xml:space="preserve">každý aj ako </w:t>
      </w:r>
      <w:r w:rsidRPr="0042653E">
        <w:rPr>
          <w:rStyle w:val="st"/>
          <w:rFonts w:ascii="Arial" w:hAnsi="Arial" w:cs="Arial"/>
          <w:b/>
          <w:sz w:val="20"/>
          <w:szCs w:val="20"/>
        </w:rPr>
        <w:t>Zmluvná strana</w:t>
      </w:r>
      <w:r w:rsidRPr="0042653E">
        <w:rPr>
          <w:rStyle w:val="st"/>
          <w:rFonts w:ascii="Arial" w:hAnsi="Arial" w:cs="Arial"/>
          <w:sz w:val="20"/>
          <w:szCs w:val="20"/>
        </w:rPr>
        <w:t xml:space="preserve"> a</w:t>
      </w:r>
      <w:r w:rsidR="008E4103" w:rsidRPr="0042653E">
        <w:rPr>
          <w:rStyle w:val="st"/>
          <w:rFonts w:ascii="Arial" w:hAnsi="Arial" w:cs="Arial"/>
          <w:sz w:val="20"/>
          <w:szCs w:val="20"/>
        </w:rPr>
        <w:t> </w:t>
      </w:r>
      <w:r w:rsidRPr="0042653E">
        <w:rPr>
          <w:rStyle w:val="st"/>
          <w:rFonts w:ascii="Arial" w:hAnsi="Arial" w:cs="Arial"/>
          <w:sz w:val="20"/>
          <w:szCs w:val="20"/>
        </w:rPr>
        <w:t>spoločne</w:t>
      </w:r>
      <w:r w:rsidR="008E4103" w:rsidRPr="0042653E">
        <w:rPr>
          <w:rStyle w:val="st"/>
          <w:rFonts w:ascii="Arial" w:hAnsi="Arial" w:cs="Arial"/>
          <w:sz w:val="20"/>
          <w:szCs w:val="20"/>
        </w:rPr>
        <w:t xml:space="preserve"> aj</w:t>
      </w:r>
      <w:r w:rsidRPr="0042653E">
        <w:rPr>
          <w:rStyle w:val="st"/>
          <w:rFonts w:ascii="Arial" w:hAnsi="Arial" w:cs="Arial"/>
          <w:sz w:val="20"/>
          <w:szCs w:val="20"/>
        </w:rPr>
        <w:t xml:space="preserve"> ako </w:t>
      </w:r>
      <w:r w:rsidRPr="0042653E">
        <w:rPr>
          <w:rStyle w:val="st"/>
          <w:rFonts w:ascii="Arial" w:hAnsi="Arial" w:cs="Arial"/>
          <w:b/>
          <w:sz w:val="20"/>
          <w:szCs w:val="20"/>
        </w:rPr>
        <w:t>Zmluvné strany</w:t>
      </w:r>
      <w:r w:rsidRPr="0042653E">
        <w:rPr>
          <w:rStyle w:val="st"/>
          <w:rFonts w:ascii="Arial" w:hAnsi="Arial" w:cs="Arial"/>
          <w:sz w:val="20"/>
          <w:szCs w:val="20"/>
        </w:rPr>
        <w:t>.</w:t>
      </w:r>
    </w:p>
    <w:p w14:paraId="2F153660" w14:textId="77777777" w:rsidR="0087355C" w:rsidRPr="0042653E" w:rsidRDefault="0087355C" w:rsidP="006117A9">
      <w:pPr>
        <w:snapToGrid w:val="0"/>
        <w:spacing w:before="160" w:after="160" w:line="290" w:lineRule="auto"/>
        <w:jc w:val="both"/>
        <w:rPr>
          <w:rStyle w:val="st"/>
          <w:rFonts w:ascii="Arial" w:hAnsi="Arial" w:cs="Arial"/>
          <w:b/>
          <w:sz w:val="20"/>
          <w:szCs w:val="20"/>
        </w:rPr>
      </w:pPr>
      <w:r w:rsidRPr="0042653E">
        <w:rPr>
          <w:rStyle w:val="st"/>
          <w:rFonts w:ascii="Arial" w:hAnsi="Arial" w:cs="Arial"/>
          <w:b/>
          <w:sz w:val="20"/>
          <w:szCs w:val="20"/>
        </w:rPr>
        <w:t>Zmluvné strany sa dohodli na nasledujúcom:</w:t>
      </w:r>
    </w:p>
    <w:p w14:paraId="5BD3BEB1" w14:textId="77777777" w:rsidR="0087355C" w:rsidRPr="0042653E" w:rsidRDefault="00133DD3" w:rsidP="006117A9">
      <w:pPr>
        <w:numPr>
          <w:ilvl w:val="0"/>
          <w:numId w:val="1"/>
        </w:numPr>
        <w:snapToGrid w:val="0"/>
        <w:spacing w:before="160" w:after="160" w:line="290" w:lineRule="auto"/>
        <w:ind w:left="567" w:hanging="567"/>
        <w:rPr>
          <w:rFonts w:ascii="Arial" w:hAnsi="Arial" w:cs="Arial"/>
          <w:b/>
          <w:kern w:val="20"/>
          <w:sz w:val="20"/>
          <w:szCs w:val="20"/>
        </w:rPr>
      </w:pPr>
      <w:r w:rsidRPr="0042653E">
        <w:rPr>
          <w:rFonts w:ascii="Arial" w:hAnsi="Arial" w:cs="Arial"/>
          <w:b/>
          <w:kern w:val="20"/>
          <w:sz w:val="20"/>
          <w:szCs w:val="20"/>
        </w:rPr>
        <w:t>Preambula</w:t>
      </w:r>
    </w:p>
    <w:p w14:paraId="65476085" w14:textId="66160B5A" w:rsidR="0087355C" w:rsidRPr="0042653E" w:rsidRDefault="00133DD3" w:rsidP="004E022E">
      <w:pPr>
        <w:numPr>
          <w:ilvl w:val="1"/>
          <w:numId w:val="1"/>
        </w:numPr>
        <w:snapToGrid w:val="0"/>
        <w:spacing w:before="80" w:after="80" w:line="290" w:lineRule="auto"/>
        <w:ind w:left="1134" w:hanging="567"/>
        <w:jc w:val="both"/>
        <w:rPr>
          <w:rFonts w:ascii="Arial" w:hAnsi="Arial" w:cs="Arial"/>
          <w:b/>
          <w:kern w:val="20"/>
          <w:sz w:val="20"/>
          <w:szCs w:val="20"/>
        </w:rPr>
      </w:pPr>
      <w:bookmarkStart w:id="0" w:name="_Ref132968131"/>
      <w:r w:rsidRPr="0042653E">
        <w:rPr>
          <w:rFonts w:ascii="Arial" w:hAnsi="Arial" w:cs="Arial"/>
          <w:sz w:val="20"/>
          <w:szCs w:val="20"/>
        </w:rPr>
        <w:t>Objednávateľ má záujem o</w:t>
      </w:r>
      <w:r w:rsidR="00C84728">
        <w:rPr>
          <w:rFonts w:ascii="Arial" w:hAnsi="Arial" w:cs="Arial"/>
          <w:sz w:val="20"/>
          <w:szCs w:val="20"/>
        </w:rPr>
        <w:t> výstavbu,</w:t>
      </w:r>
      <w:r w:rsidRPr="0042653E">
        <w:rPr>
          <w:rFonts w:ascii="Arial" w:hAnsi="Arial" w:cs="Arial"/>
          <w:sz w:val="20"/>
          <w:szCs w:val="20"/>
        </w:rPr>
        <w:t> dodávku a montáž zariadenia na prekládku obilia z vagónov ukrajinského a ruského typu do vagónov európskeho typu v areáli prekladiska Haniska v</w:t>
      </w:r>
      <w:r w:rsidR="006117A9" w:rsidRPr="0042653E">
        <w:rPr>
          <w:rFonts w:ascii="Arial" w:hAnsi="Arial" w:cs="Arial"/>
          <w:sz w:val="20"/>
          <w:szCs w:val="20"/>
        </w:rPr>
        <w:t> </w:t>
      </w:r>
      <w:r w:rsidRPr="0042653E">
        <w:rPr>
          <w:rFonts w:ascii="Arial" w:hAnsi="Arial" w:cs="Arial"/>
          <w:sz w:val="20"/>
          <w:szCs w:val="20"/>
        </w:rPr>
        <w:t>Košiciach</w:t>
      </w:r>
      <w:r w:rsidR="006117A9" w:rsidRPr="0042653E">
        <w:rPr>
          <w:rFonts w:ascii="Arial" w:hAnsi="Arial" w:cs="Arial"/>
          <w:sz w:val="20"/>
          <w:szCs w:val="20"/>
        </w:rPr>
        <w:t xml:space="preserve"> </w:t>
      </w:r>
      <w:r w:rsidR="00A15274" w:rsidRPr="0042653E">
        <w:rPr>
          <w:rFonts w:ascii="Arial" w:hAnsi="Arial" w:cs="Arial"/>
          <w:sz w:val="20"/>
          <w:szCs w:val="20"/>
        </w:rPr>
        <w:t>(</w:t>
      </w:r>
      <w:r w:rsidR="006117A9" w:rsidRPr="0042653E">
        <w:rPr>
          <w:rFonts w:ascii="Arial" w:hAnsi="Arial" w:cs="Arial"/>
          <w:sz w:val="20"/>
          <w:szCs w:val="20"/>
        </w:rPr>
        <w:t>040 66)</w:t>
      </w:r>
      <w:r w:rsidR="008A5707" w:rsidRPr="0042653E">
        <w:rPr>
          <w:rFonts w:ascii="Arial" w:hAnsi="Arial" w:cs="Arial"/>
          <w:sz w:val="20"/>
          <w:szCs w:val="20"/>
        </w:rPr>
        <w:t xml:space="preserve"> (</w:t>
      </w:r>
      <w:r w:rsidR="008A5707" w:rsidRPr="0042653E">
        <w:rPr>
          <w:rFonts w:ascii="Arial" w:hAnsi="Arial" w:cs="Arial"/>
          <w:b/>
          <w:bCs/>
          <w:sz w:val="20"/>
          <w:szCs w:val="20"/>
        </w:rPr>
        <w:t>Areál</w:t>
      </w:r>
      <w:r w:rsidR="008A5707" w:rsidRPr="0042653E">
        <w:rPr>
          <w:rFonts w:ascii="Arial" w:hAnsi="Arial" w:cs="Arial"/>
          <w:sz w:val="20"/>
          <w:szCs w:val="20"/>
        </w:rPr>
        <w:t>)</w:t>
      </w:r>
      <w:r w:rsidRPr="0042653E">
        <w:rPr>
          <w:rFonts w:ascii="Arial" w:hAnsi="Arial" w:cs="Arial"/>
          <w:sz w:val="20"/>
          <w:szCs w:val="20"/>
        </w:rPr>
        <w:t>.</w:t>
      </w:r>
      <w:bookmarkEnd w:id="0"/>
    </w:p>
    <w:p w14:paraId="7E4EAE72" w14:textId="500639FE" w:rsidR="00133DD3" w:rsidRPr="0042653E" w:rsidRDefault="00133DD3" w:rsidP="004E022E">
      <w:pPr>
        <w:numPr>
          <w:ilvl w:val="1"/>
          <w:numId w:val="1"/>
        </w:numPr>
        <w:snapToGrid w:val="0"/>
        <w:spacing w:before="80" w:after="80" w:line="290" w:lineRule="auto"/>
        <w:ind w:left="1134" w:hanging="567"/>
        <w:jc w:val="both"/>
        <w:rPr>
          <w:rFonts w:ascii="Arial" w:hAnsi="Arial" w:cs="Arial"/>
          <w:b/>
          <w:kern w:val="20"/>
          <w:sz w:val="20"/>
          <w:szCs w:val="20"/>
        </w:rPr>
      </w:pPr>
      <w:r w:rsidRPr="0042653E">
        <w:rPr>
          <w:rFonts w:ascii="Arial" w:hAnsi="Arial" w:cs="Arial"/>
          <w:sz w:val="20"/>
          <w:szCs w:val="20"/>
        </w:rPr>
        <w:t xml:space="preserve">Za týmto účelom Objednávateľ </w:t>
      </w:r>
      <w:r w:rsidR="006C5B7C" w:rsidRPr="0042653E">
        <w:rPr>
          <w:rFonts w:ascii="Arial" w:hAnsi="Arial" w:cs="Arial"/>
          <w:sz w:val="20"/>
          <w:szCs w:val="20"/>
        </w:rPr>
        <w:t xml:space="preserve">vyhlásil dňa </w:t>
      </w:r>
      <w:r w:rsidR="00A863C4" w:rsidRPr="00B04BD0">
        <w:rPr>
          <w:rFonts w:ascii="Arial" w:hAnsi="Arial" w:cs="Arial"/>
          <w:sz w:val="20"/>
          <w:szCs w:val="20"/>
        </w:rPr>
        <w:t xml:space="preserve">3. 5. 2023 </w:t>
      </w:r>
      <w:r w:rsidR="006C5B7C" w:rsidRPr="0042653E">
        <w:rPr>
          <w:rFonts w:ascii="Arial" w:hAnsi="Arial" w:cs="Arial"/>
          <w:sz w:val="20"/>
          <w:szCs w:val="20"/>
        </w:rPr>
        <w:t xml:space="preserve">verejnú súťaž na predmet zákazky </w:t>
      </w:r>
      <w:r w:rsidR="006C5B7C" w:rsidRPr="0042653E">
        <w:rPr>
          <w:rFonts w:ascii="Arial" w:hAnsi="Arial" w:cs="Arial"/>
          <w:i/>
          <w:iCs/>
          <w:sz w:val="20"/>
          <w:szCs w:val="20"/>
        </w:rPr>
        <w:t>„</w:t>
      </w:r>
      <w:r w:rsidR="00680F04" w:rsidRPr="00580C21">
        <w:rPr>
          <w:rFonts w:ascii="Arial" w:hAnsi="Arial" w:cs="Arial"/>
          <w:i/>
          <w:iCs/>
          <w:sz w:val="20"/>
          <w:szCs w:val="20"/>
        </w:rPr>
        <w:t xml:space="preserve">Technológia prekládky poľnohospodárskych </w:t>
      </w:r>
      <w:proofErr w:type="spellStart"/>
      <w:r w:rsidR="00680F04" w:rsidRPr="00580C21">
        <w:rPr>
          <w:rFonts w:ascii="Arial" w:hAnsi="Arial" w:cs="Arial"/>
          <w:i/>
          <w:iCs/>
          <w:sz w:val="20"/>
          <w:szCs w:val="20"/>
        </w:rPr>
        <w:t>produktov</w:t>
      </w:r>
      <w:r w:rsidR="00D73666">
        <w:rPr>
          <w:rFonts w:ascii="Arial" w:hAnsi="Arial" w:cs="Arial"/>
          <w:i/>
          <w:iCs/>
          <w:sz w:val="20"/>
          <w:szCs w:val="20"/>
        </w:rPr>
        <w:t>_I</w:t>
      </w:r>
      <w:proofErr w:type="spellEnd"/>
      <w:r w:rsidR="006C5B7C" w:rsidRPr="00C84728">
        <w:rPr>
          <w:rFonts w:ascii="Arial" w:hAnsi="Arial" w:cs="Arial"/>
          <w:i/>
          <w:iCs/>
          <w:sz w:val="20"/>
          <w:szCs w:val="20"/>
        </w:rPr>
        <w:t>“</w:t>
      </w:r>
      <w:r w:rsidR="006C5B7C" w:rsidRPr="0042653E">
        <w:rPr>
          <w:rFonts w:ascii="Arial" w:hAnsi="Arial" w:cs="Arial"/>
          <w:i/>
          <w:iCs/>
          <w:sz w:val="20"/>
          <w:szCs w:val="20"/>
        </w:rPr>
        <w:t xml:space="preserve"> </w:t>
      </w:r>
      <w:r w:rsidR="006C5B7C" w:rsidRPr="0042653E">
        <w:rPr>
          <w:rFonts w:ascii="Arial" w:hAnsi="Arial" w:cs="Arial"/>
          <w:sz w:val="20"/>
          <w:szCs w:val="20"/>
        </w:rPr>
        <w:t>(</w:t>
      </w:r>
      <w:r w:rsidR="006C5B7C" w:rsidRPr="0042653E">
        <w:rPr>
          <w:rFonts w:ascii="Arial" w:hAnsi="Arial" w:cs="Arial"/>
          <w:b/>
          <w:bCs/>
          <w:sz w:val="20"/>
          <w:szCs w:val="20"/>
        </w:rPr>
        <w:t>Verejná súťaž</w:t>
      </w:r>
      <w:r w:rsidR="006C5B7C" w:rsidRPr="0042653E">
        <w:rPr>
          <w:rFonts w:ascii="Arial" w:hAnsi="Arial" w:cs="Arial"/>
          <w:sz w:val="20"/>
          <w:szCs w:val="20"/>
        </w:rPr>
        <w:t>)</w:t>
      </w:r>
      <w:r w:rsidRPr="0042653E">
        <w:rPr>
          <w:rFonts w:ascii="Arial" w:hAnsi="Arial" w:cs="Arial"/>
          <w:sz w:val="20"/>
          <w:szCs w:val="20"/>
        </w:rPr>
        <w:t>.</w:t>
      </w:r>
    </w:p>
    <w:p w14:paraId="42505A4B" w14:textId="34DF8A62" w:rsidR="00017422" w:rsidRPr="00C84728" w:rsidRDefault="00C84728" w:rsidP="00C84728">
      <w:pPr>
        <w:numPr>
          <w:ilvl w:val="1"/>
          <w:numId w:val="1"/>
        </w:numPr>
        <w:snapToGrid w:val="0"/>
        <w:spacing w:before="80" w:after="80" w:line="290" w:lineRule="auto"/>
        <w:ind w:left="1134" w:hanging="567"/>
        <w:jc w:val="both"/>
        <w:rPr>
          <w:rFonts w:ascii="Arial" w:hAnsi="Arial" w:cs="Arial"/>
          <w:b/>
          <w:kern w:val="20"/>
          <w:sz w:val="20"/>
          <w:szCs w:val="20"/>
        </w:rPr>
      </w:pPr>
      <w:r w:rsidRPr="00496C57">
        <w:rPr>
          <w:rFonts w:ascii="Arial" w:hAnsi="Arial" w:cs="Arial"/>
          <w:sz w:val="20"/>
          <w:szCs w:val="20"/>
        </w:rPr>
        <w:t>Predmet</w:t>
      </w:r>
      <w:r>
        <w:rPr>
          <w:rFonts w:ascii="Arial" w:hAnsi="Arial" w:cs="Arial"/>
          <w:sz w:val="20"/>
          <w:szCs w:val="20"/>
        </w:rPr>
        <w:t>om</w:t>
      </w:r>
      <w:r w:rsidRPr="00496C57">
        <w:rPr>
          <w:rFonts w:ascii="Arial" w:hAnsi="Arial" w:cs="Arial"/>
          <w:sz w:val="20"/>
          <w:szCs w:val="20"/>
        </w:rPr>
        <w:t xml:space="preserve"> zákazky Verejnej súťaže </w:t>
      </w:r>
      <w:r>
        <w:rPr>
          <w:rFonts w:ascii="Arial" w:hAnsi="Arial" w:cs="Arial"/>
          <w:sz w:val="20"/>
          <w:szCs w:val="20"/>
        </w:rPr>
        <w:t>je dodávka technológie prekládky poľnohospodárskych produktov s tým, že táto pozostáva z: (i) časti výstavba prekládky poľnohospodárskych produktov, (ii) časti dodávka a montáž prekladacej technológie na prekládku sypkých obilnín a uskladnenie sypkých obilnín a (iii) časti dodávka strategických náhradných dielov a servis technológie prekládky poľnohospodárskych produktov.</w:t>
      </w:r>
    </w:p>
    <w:p w14:paraId="2B874D57" w14:textId="08FA2C58" w:rsidR="00133DD3" w:rsidRPr="0042653E" w:rsidRDefault="00133DD3" w:rsidP="004E022E">
      <w:pPr>
        <w:numPr>
          <w:ilvl w:val="1"/>
          <w:numId w:val="1"/>
        </w:numPr>
        <w:snapToGrid w:val="0"/>
        <w:spacing w:before="80" w:after="80" w:line="290" w:lineRule="auto"/>
        <w:ind w:left="1134" w:hanging="567"/>
        <w:jc w:val="both"/>
        <w:rPr>
          <w:rFonts w:ascii="Arial" w:hAnsi="Arial" w:cs="Arial"/>
          <w:b/>
          <w:kern w:val="20"/>
          <w:sz w:val="20"/>
          <w:szCs w:val="20"/>
        </w:rPr>
      </w:pPr>
      <w:r w:rsidRPr="0042653E">
        <w:rPr>
          <w:rFonts w:ascii="Arial" w:hAnsi="Arial" w:cs="Arial"/>
          <w:sz w:val="20"/>
          <w:szCs w:val="20"/>
        </w:rPr>
        <w:t xml:space="preserve">Dodávateľ sa stal úspešným </w:t>
      </w:r>
      <w:r w:rsidR="009A0A28" w:rsidRPr="0042653E">
        <w:rPr>
          <w:rFonts w:ascii="Arial" w:hAnsi="Arial" w:cs="Arial"/>
          <w:sz w:val="20"/>
          <w:szCs w:val="20"/>
        </w:rPr>
        <w:t>hospodárskym subjektom v rámci Verejnej súťaže</w:t>
      </w:r>
      <w:r w:rsidR="006C5B7C" w:rsidRPr="0042653E">
        <w:rPr>
          <w:rFonts w:ascii="Arial" w:hAnsi="Arial" w:cs="Arial"/>
          <w:sz w:val="20"/>
          <w:szCs w:val="20"/>
        </w:rPr>
        <w:t>, na základe čoho Zmluvné strany uzatvárajú túto Zmluvu</w:t>
      </w:r>
      <w:r w:rsidR="00017422" w:rsidRPr="0042653E">
        <w:rPr>
          <w:rFonts w:ascii="Arial" w:hAnsi="Arial" w:cs="Arial"/>
          <w:sz w:val="20"/>
          <w:szCs w:val="20"/>
        </w:rPr>
        <w:t xml:space="preserve"> vzťahujúcu sa na </w:t>
      </w:r>
      <w:r w:rsidR="00C84728">
        <w:rPr>
          <w:rFonts w:ascii="Arial" w:hAnsi="Arial" w:cs="Arial"/>
          <w:sz w:val="20"/>
          <w:szCs w:val="20"/>
        </w:rPr>
        <w:t>č</w:t>
      </w:r>
      <w:r w:rsidR="00017422" w:rsidRPr="0042653E">
        <w:rPr>
          <w:rFonts w:ascii="Arial" w:hAnsi="Arial" w:cs="Arial"/>
          <w:sz w:val="20"/>
          <w:szCs w:val="20"/>
        </w:rPr>
        <w:t>as</w:t>
      </w:r>
      <w:r w:rsidR="00C84728">
        <w:rPr>
          <w:rFonts w:ascii="Arial" w:hAnsi="Arial" w:cs="Arial"/>
          <w:sz w:val="20"/>
          <w:szCs w:val="20"/>
        </w:rPr>
        <w:t>ti</w:t>
      </w:r>
      <w:r w:rsidR="00017422" w:rsidRPr="0042653E">
        <w:rPr>
          <w:rFonts w:ascii="Arial" w:hAnsi="Arial" w:cs="Arial"/>
          <w:sz w:val="20"/>
          <w:szCs w:val="20"/>
        </w:rPr>
        <w:t xml:space="preserve"> </w:t>
      </w:r>
      <w:r w:rsidR="00A91CFB" w:rsidRPr="0042653E">
        <w:rPr>
          <w:rFonts w:ascii="Arial" w:hAnsi="Arial" w:cs="Arial"/>
          <w:sz w:val="20"/>
          <w:szCs w:val="20"/>
        </w:rPr>
        <w:t xml:space="preserve">predmetu zákazky </w:t>
      </w:r>
      <w:r w:rsidR="00017422" w:rsidRPr="0042653E">
        <w:rPr>
          <w:rFonts w:ascii="Arial" w:hAnsi="Arial" w:cs="Arial"/>
          <w:sz w:val="20"/>
          <w:szCs w:val="20"/>
        </w:rPr>
        <w:t>Verejnej súťaže</w:t>
      </w:r>
      <w:r w:rsidR="00C84728">
        <w:rPr>
          <w:rFonts w:ascii="Arial" w:hAnsi="Arial" w:cs="Arial"/>
          <w:sz w:val="20"/>
          <w:szCs w:val="20"/>
        </w:rPr>
        <w:t xml:space="preserve"> - </w:t>
      </w:r>
      <w:r w:rsidR="00C84728" w:rsidRPr="001B237D">
        <w:rPr>
          <w:rFonts w:ascii="Arial" w:hAnsi="Arial" w:cs="Arial"/>
          <w:b/>
          <w:bCs/>
          <w:sz w:val="20"/>
          <w:szCs w:val="20"/>
        </w:rPr>
        <w:t>dodávka a montáž prekladacej technológie na prekládku sypkých obilnín a uskladnenie sypkých obilnín a dodávka strategických náhradných dielov</w:t>
      </w:r>
      <w:r w:rsidR="00017422" w:rsidRPr="0042653E">
        <w:rPr>
          <w:rFonts w:ascii="Arial" w:hAnsi="Arial" w:cs="Arial"/>
          <w:sz w:val="20"/>
          <w:szCs w:val="20"/>
        </w:rPr>
        <w:t>.</w:t>
      </w:r>
    </w:p>
    <w:p w14:paraId="4136B777" w14:textId="437D9E62" w:rsidR="007D4632" w:rsidRPr="001B237D" w:rsidRDefault="007D4632" w:rsidP="003F58F1">
      <w:pPr>
        <w:numPr>
          <w:ilvl w:val="1"/>
          <w:numId w:val="1"/>
        </w:numPr>
        <w:snapToGrid w:val="0"/>
        <w:spacing w:before="80" w:after="80" w:line="290" w:lineRule="auto"/>
        <w:ind w:left="1134" w:hanging="567"/>
        <w:jc w:val="both"/>
        <w:rPr>
          <w:rFonts w:ascii="Arial" w:hAnsi="Arial" w:cs="Arial"/>
          <w:b/>
          <w:kern w:val="20"/>
          <w:sz w:val="20"/>
          <w:szCs w:val="20"/>
        </w:rPr>
      </w:pPr>
      <w:bookmarkStart w:id="1" w:name="_Ref132892603"/>
      <w:r w:rsidRPr="0042653E">
        <w:rPr>
          <w:rFonts w:ascii="Arial" w:hAnsi="Arial" w:cs="Arial"/>
          <w:sz w:val="20"/>
          <w:szCs w:val="20"/>
        </w:rPr>
        <w:t>Súčasne s touto Zmluvou uzatvárajú Zmluvné strany aj ďalšiu zmluvu o</w:t>
      </w:r>
      <w:r w:rsidR="00C84728">
        <w:rPr>
          <w:rFonts w:ascii="Arial" w:hAnsi="Arial" w:cs="Arial"/>
          <w:sz w:val="20"/>
          <w:szCs w:val="20"/>
        </w:rPr>
        <w:t> </w:t>
      </w:r>
      <w:r w:rsidRPr="0042653E">
        <w:rPr>
          <w:rFonts w:ascii="Arial" w:hAnsi="Arial" w:cs="Arial"/>
          <w:sz w:val="20"/>
          <w:szCs w:val="20"/>
        </w:rPr>
        <w:t>dielo</w:t>
      </w:r>
      <w:r w:rsidR="00C84728">
        <w:rPr>
          <w:rFonts w:ascii="Arial" w:hAnsi="Arial" w:cs="Arial"/>
          <w:sz w:val="20"/>
          <w:szCs w:val="20"/>
        </w:rPr>
        <w:t xml:space="preserve"> na časť výstavba</w:t>
      </w:r>
      <w:r w:rsidR="00A863C4">
        <w:rPr>
          <w:rFonts w:ascii="Arial" w:hAnsi="Arial" w:cs="Arial"/>
          <w:sz w:val="20"/>
          <w:szCs w:val="20"/>
        </w:rPr>
        <w:t xml:space="preserve"> prekládky poľnohospodárskych produktov</w:t>
      </w:r>
      <w:r w:rsidR="00C84728">
        <w:rPr>
          <w:rFonts w:ascii="Arial" w:hAnsi="Arial" w:cs="Arial"/>
          <w:sz w:val="20"/>
          <w:szCs w:val="20"/>
        </w:rPr>
        <w:t xml:space="preserve"> </w:t>
      </w:r>
      <w:r w:rsidR="00C84728" w:rsidRPr="0042653E">
        <w:rPr>
          <w:rFonts w:ascii="Arial" w:hAnsi="Arial" w:cs="Arial"/>
          <w:sz w:val="20"/>
          <w:szCs w:val="20"/>
        </w:rPr>
        <w:t>č. [</w:t>
      </w:r>
      <w:r w:rsidR="00C84728" w:rsidRPr="0042653E">
        <w:rPr>
          <w:rFonts w:ascii="Arial" w:hAnsi="Arial" w:cs="Arial"/>
          <w:sz w:val="20"/>
          <w:szCs w:val="20"/>
          <w:highlight w:val="yellow"/>
        </w:rPr>
        <w:t>●</w:t>
      </w:r>
      <w:r w:rsidR="00C84728" w:rsidRPr="0042653E">
        <w:rPr>
          <w:rFonts w:ascii="Arial" w:hAnsi="Arial" w:cs="Arial"/>
          <w:sz w:val="20"/>
          <w:szCs w:val="20"/>
        </w:rPr>
        <w:t>]</w:t>
      </w:r>
      <w:r w:rsidRPr="0042653E">
        <w:rPr>
          <w:rFonts w:ascii="Arial" w:hAnsi="Arial" w:cs="Arial"/>
          <w:sz w:val="20"/>
          <w:szCs w:val="20"/>
        </w:rPr>
        <w:t xml:space="preserve"> </w:t>
      </w:r>
      <w:r w:rsidR="003F58F1" w:rsidRPr="0042653E">
        <w:rPr>
          <w:rFonts w:ascii="Arial" w:hAnsi="Arial" w:cs="Arial"/>
          <w:sz w:val="20"/>
          <w:szCs w:val="20"/>
        </w:rPr>
        <w:t xml:space="preserve">vzťahujúcu sa na </w:t>
      </w:r>
      <w:r w:rsidR="00C84728">
        <w:rPr>
          <w:rFonts w:ascii="Arial" w:hAnsi="Arial" w:cs="Arial"/>
          <w:sz w:val="20"/>
          <w:szCs w:val="20"/>
        </w:rPr>
        <w:t>č</w:t>
      </w:r>
      <w:r w:rsidR="00C84728" w:rsidRPr="0042653E">
        <w:rPr>
          <w:rFonts w:ascii="Arial" w:hAnsi="Arial" w:cs="Arial"/>
          <w:sz w:val="20"/>
          <w:szCs w:val="20"/>
        </w:rPr>
        <w:t>as</w:t>
      </w:r>
      <w:r w:rsidR="00C84728">
        <w:rPr>
          <w:rFonts w:ascii="Arial" w:hAnsi="Arial" w:cs="Arial"/>
          <w:sz w:val="20"/>
          <w:szCs w:val="20"/>
        </w:rPr>
        <w:t>ť</w:t>
      </w:r>
      <w:r w:rsidR="00C84728" w:rsidRPr="0042653E">
        <w:rPr>
          <w:rFonts w:ascii="Arial" w:hAnsi="Arial" w:cs="Arial"/>
          <w:sz w:val="20"/>
          <w:szCs w:val="20"/>
        </w:rPr>
        <w:t xml:space="preserve"> predmetu zákazky Verejnej súťaže</w:t>
      </w:r>
      <w:r w:rsidR="00C84728">
        <w:rPr>
          <w:rFonts w:ascii="Arial" w:hAnsi="Arial" w:cs="Arial"/>
          <w:sz w:val="20"/>
          <w:szCs w:val="20"/>
        </w:rPr>
        <w:t xml:space="preserve"> - výstavba prekládky poľnohospodárskych produktov (</w:t>
      </w:r>
      <w:r w:rsidR="00C84728">
        <w:rPr>
          <w:rFonts w:ascii="Arial" w:hAnsi="Arial" w:cs="Arial"/>
          <w:b/>
          <w:bCs/>
          <w:sz w:val="20"/>
          <w:szCs w:val="20"/>
        </w:rPr>
        <w:t>Zmluva o dielo</w:t>
      </w:r>
      <w:r w:rsidR="00C84728" w:rsidRPr="00496C57">
        <w:rPr>
          <w:rStyle w:val="st"/>
          <w:rFonts w:ascii="Arial" w:hAnsi="Arial" w:cs="Arial"/>
          <w:sz w:val="20"/>
          <w:szCs w:val="20"/>
        </w:rPr>
        <w:t> </w:t>
      </w:r>
      <w:r w:rsidR="00C84728">
        <w:rPr>
          <w:rFonts w:ascii="Arial" w:hAnsi="Arial" w:cs="Arial"/>
          <w:b/>
          <w:bCs/>
          <w:sz w:val="20"/>
          <w:szCs w:val="20"/>
        </w:rPr>
        <w:t>1</w:t>
      </w:r>
      <w:r w:rsidR="00C84728">
        <w:rPr>
          <w:rFonts w:ascii="Arial" w:hAnsi="Arial" w:cs="Arial"/>
          <w:sz w:val="20"/>
          <w:szCs w:val="20"/>
        </w:rPr>
        <w:t xml:space="preserve">) a servisnú zmluvu </w:t>
      </w:r>
      <w:r w:rsidR="00C84728" w:rsidRPr="00496C57">
        <w:rPr>
          <w:rFonts w:ascii="Arial" w:hAnsi="Arial" w:cs="Arial"/>
          <w:sz w:val="20"/>
          <w:szCs w:val="20"/>
        </w:rPr>
        <w:t>č. [</w:t>
      </w:r>
      <w:r w:rsidR="00C84728" w:rsidRPr="00496C57">
        <w:rPr>
          <w:rFonts w:ascii="Arial" w:hAnsi="Arial" w:cs="Arial"/>
          <w:sz w:val="20"/>
          <w:szCs w:val="20"/>
          <w:highlight w:val="yellow"/>
        </w:rPr>
        <w:t>●</w:t>
      </w:r>
      <w:r w:rsidR="00C84728" w:rsidRPr="00496C57">
        <w:rPr>
          <w:rFonts w:ascii="Arial" w:hAnsi="Arial" w:cs="Arial"/>
          <w:sz w:val="20"/>
          <w:szCs w:val="20"/>
        </w:rPr>
        <w:t>]</w:t>
      </w:r>
      <w:r w:rsidR="00C84728">
        <w:rPr>
          <w:rFonts w:ascii="Arial" w:hAnsi="Arial" w:cs="Arial"/>
          <w:sz w:val="20"/>
          <w:szCs w:val="20"/>
        </w:rPr>
        <w:t>.</w:t>
      </w:r>
      <w:bookmarkEnd w:id="1"/>
    </w:p>
    <w:p w14:paraId="16C60452" w14:textId="591E82D2" w:rsidR="00874C39" w:rsidRPr="00B04BD0" w:rsidRDefault="00874C39" w:rsidP="00874C39">
      <w:pPr>
        <w:numPr>
          <w:ilvl w:val="1"/>
          <w:numId w:val="1"/>
        </w:numPr>
        <w:snapToGrid w:val="0"/>
        <w:spacing w:before="80" w:after="80" w:line="290" w:lineRule="auto"/>
        <w:ind w:left="1134" w:hanging="567"/>
        <w:jc w:val="both"/>
        <w:rPr>
          <w:rFonts w:ascii="Arial" w:hAnsi="Arial" w:cs="Arial"/>
          <w:b/>
          <w:kern w:val="20"/>
          <w:sz w:val="20"/>
          <w:szCs w:val="20"/>
        </w:rPr>
      </w:pPr>
      <w:r w:rsidRPr="00B04BD0">
        <w:rPr>
          <w:rFonts w:ascii="Arial" w:hAnsi="Arial" w:cs="Arial"/>
          <w:sz w:val="20"/>
          <w:szCs w:val="20"/>
        </w:rPr>
        <w:t xml:space="preserve">Pre vylúčenie pochybností Zmluvné strany deklarujú, že táto Zmluva a Zmluva o dielo </w:t>
      </w:r>
      <w:r>
        <w:rPr>
          <w:rFonts w:ascii="Arial" w:hAnsi="Arial" w:cs="Arial"/>
          <w:sz w:val="20"/>
          <w:szCs w:val="20"/>
        </w:rPr>
        <w:t>1</w:t>
      </w:r>
      <w:r w:rsidRPr="00B04BD0">
        <w:rPr>
          <w:rFonts w:ascii="Arial" w:hAnsi="Arial" w:cs="Arial"/>
          <w:sz w:val="20"/>
          <w:szCs w:val="20"/>
        </w:rPr>
        <w:t xml:space="preserve"> spolu súvisia, a že na ich základe sa vytvorí jedno funkčné dielo – Technológia prekládky poľnohospodárskych produktov. Dôvodom uzatvorenia dvoch zmlúv o dielo je potreba osobitnej úpravy práv a povinností Zmluvných strán s ohľadom na charakter vykonávania diela, a s tým súvisiace práva a povinnosti Zmluvných strán. Túto Zmluvu je potrebné vykladať spolu so súťažnými podkladmi zverejnenými pre Verejnú súťaž zo dňa 27. 4. 2023 (</w:t>
      </w:r>
      <w:r w:rsidRPr="00B04BD0">
        <w:rPr>
          <w:rFonts w:ascii="Arial" w:hAnsi="Arial" w:cs="Arial"/>
          <w:b/>
          <w:bCs/>
          <w:sz w:val="20"/>
          <w:szCs w:val="20"/>
        </w:rPr>
        <w:t>Súťažné podklady</w:t>
      </w:r>
      <w:r w:rsidRPr="00B04BD0">
        <w:rPr>
          <w:rFonts w:ascii="Arial" w:hAnsi="Arial" w:cs="Arial"/>
          <w:sz w:val="20"/>
          <w:szCs w:val="20"/>
        </w:rPr>
        <w:t>).</w:t>
      </w:r>
    </w:p>
    <w:p w14:paraId="00AEDB40" w14:textId="77777777" w:rsidR="0087355C" w:rsidRPr="0042653E" w:rsidRDefault="0087355C" w:rsidP="006117A9">
      <w:pPr>
        <w:numPr>
          <w:ilvl w:val="0"/>
          <w:numId w:val="1"/>
        </w:numPr>
        <w:snapToGrid w:val="0"/>
        <w:spacing w:before="160" w:after="160" w:line="290" w:lineRule="auto"/>
        <w:ind w:left="567" w:hanging="567"/>
        <w:jc w:val="both"/>
        <w:rPr>
          <w:rFonts w:ascii="Arial" w:hAnsi="Arial" w:cs="Arial"/>
          <w:sz w:val="20"/>
          <w:szCs w:val="20"/>
        </w:rPr>
      </w:pPr>
      <w:bookmarkStart w:id="2" w:name="_Ref99028577"/>
      <w:bookmarkStart w:id="3" w:name="_Ref224118294"/>
      <w:r w:rsidRPr="0042653E">
        <w:rPr>
          <w:rFonts w:ascii="Arial" w:hAnsi="Arial" w:cs="Arial"/>
          <w:b/>
          <w:sz w:val="20"/>
          <w:szCs w:val="20"/>
        </w:rPr>
        <w:t>Predmet Zmluvy</w:t>
      </w:r>
      <w:bookmarkEnd w:id="2"/>
    </w:p>
    <w:p w14:paraId="4F1DD528" w14:textId="77777777" w:rsidR="006C5B7C" w:rsidRPr="0042653E" w:rsidRDefault="008A5160" w:rsidP="004E022E">
      <w:pPr>
        <w:numPr>
          <w:ilvl w:val="1"/>
          <w:numId w:val="1"/>
        </w:numPr>
        <w:snapToGrid w:val="0"/>
        <w:spacing w:before="80" w:after="80" w:line="290" w:lineRule="auto"/>
        <w:ind w:left="1134" w:hanging="567"/>
        <w:jc w:val="both"/>
        <w:rPr>
          <w:rFonts w:ascii="Arial" w:hAnsi="Arial" w:cs="Arial"/>
          <w:sz w:val="20"/>
          <w:szCs w:val="20"/>
        </w:rPr>
      </w:pPr>
      <w:bookmarkStart w:id="4" w:name="_Ref124511346"/>
      <w:bookmarkStart w:id="5" w:name="_Ref228417844"/>
      <w:bookmarkStart w:id="6" w:name="_Ref229452100"/>
      <w:r w:rsidRPr="0042653E">
        <w:rPr>
          <w:rFonts w:ascii="Arial" w:hAnsi="Arial" w:cs="Arial"/>
          <w:sz w:val="20"/>
          <w:szCs w:val="20"/>
        </w:rPr>
        <w:t xml:space="preserve">Predmetom tejto Zmluvy je záväzok Dodávateľa dodať Objednávateľovi a uviesť do prevádzky za podmienok a v lehote v zmysle tejto Zmluvy dielo a záväzok Objednávateľa zaplatiť </w:t>
      </w:r>
      <w:r w:rsidR="008A5707" w:rsidRPr="0042653E">
        <w:rPr>
          <w:rFonts w:ascii="Arial" w:hAnsi="Arial" w:cs="Arial"/>
          <w:sz w:val="20"/>
          <w:szCs w:val="20"/>
        </w:rPr>
        <w:t>Dodávateľovi</w:t>
      </w:r>
      <w:r w:rsidRPr="0042653E">
        <w:rPr>
          <w:rFonts w:ascii="Arial" w:hAnsi="Arial" w:cs="Arial"/>
          <w:sz w:val="20"/>
          <w:szCs w:val="20"/>
        </w:rPr>
        <w:t xml:space="preserve"> cenu za dielo v zmysle tejto Zmluvy.</w:t>
      </w:r>
    </w:p>
    <w:p w14:paraId="46872E22" w14:textId="02608C61" w:rsidR="008A5160" w:rsidRPr="00C84728" w:rsidRDefault="008A5707" w:rsidP="004E022E">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sz w:val="20"/>
          <w:szCs w:val="20"/>
        </w:rPr>
        <w:lastRenderedPageBreak/>
        <w:t>Dielo predstavuje dodávku a montáž prekladacej technológie na prekládku sypkých obilnín a uskladnenie sypkých obilnín v Areáli, ktorý v súčasnosti slúži ako multifunkčné prekladisko materiálu, v ktorom je široký koľajový rozchod</w:t>
      </w:r>
      <w:r w:rsidR="000603CB" w:rsidRPr="0042653E">
        <w:rPr>
          <w:rFonts w:ascii="Arial" w:hAnsi="Arial" w:cs="Arial"/>
          <w:sz w:val="20"/>
          <w:szCs w:val="20"/>
        </w:rPr>
        <w:t xml:space="preserve"> (východný model), úzky koľajový rozchod (európsky model) a možnosť prekladania z vlaku na auto. Jedná sa teda o prekladisko vlak – vlak a vlak – automobil. Dielo je súbor technických zariadení a technológií, ktoré budú po jeho </w:t>
      </w:r>
      <w:r w:rsidR="008E4103" w:rsidRPr="0042653E">
        <w:rPr>
          <w:rFonts w:ascii="Arial" w:hAnsi="Arial" w:cs="Arial"/>
          <w:sz w:val="20"/>
          <w:szCs w:val="20"/>
        </w:rPr>
        <w:t>dokončení</w:t>
      </w:r>
      <w:r w:rsidR="000603CB" w:rsidRPr="0042653E">
        <w:rPr>
          <w:rFonts w:ascii="Arial" w:hAnsi="Arial" w:cs="Arial"/>
          <w:sz w:val="20"/>
          <w:szCs w:val="20"/>
        </w:rPr>
        <w:t xml:space="preserve"> predstavovať funkčný celok určený na prekládku sypkých </w:t>
      </w:r>
      <w:r w:rsidR="008E4103" w:rsidRPr="0042653E">
        <w:rPr>
          <w:rFonts w:ascii="Arial" w:hAnsi="Arial" w:cs="Arial"/>
          <w:sz w:val="20"/>
          <w:szCs w:val="20"/>
        </w:rPr>
        <w:t>poľnohospodárskych</w:t>
      </w:r>
      <w:r w:rsidR="000603CB" w:rsidRPr="0042653E">
        <w:rPr>
          <w:rFonts w:ascii="Arial" w:hAnsi="Arial" w:cs="Arial"/>
          <w:sz w:val="20"/>
          <w:szCs w:val="20"/>
        </w:rPr>
        <w:t xml:space="preserve"> </w:t>
      </w:r>
      <w:r w:rsidR="008E4103" w:rsidRPr="0042653E">
        <w:rPr>
          <w:rFonts w:ascii="Arial" w:hAnsi="Arial" w:cs="Arial"/>
          <w:sz w:val="20"/>
          <w:szCs w:val="20"/>
        </w:rPr>
        <w:t>produktov</w:t>
      </w:r>
      <w:r w:rsidR="000603CB" w:rsidRPr="0042653E">
        <w:rPr>
          <w:rFonts w:ascii="Arial" w:hAnsi="Arial" w:cs="Arial"/>
          <w:sz w:val="20"/>
          <w:szCs w:val="20"/>
        </w:rPr>
        <w:t xml:space="preserve"> z vagónov širokého koľajového rozchodu (</w:t>
      </w:r>
      <w:r w:rsidR="008E4103" w:rsidRPr="0042653E">
        <w:rPr>
          <w:rFonts w:ascii="Arial" w:hAnsi="Arial" w:cs="Arial"/>
          <w:sz w:val="20"/>
          <w:szCs w:val="20"/>
        </w:rPr>
        <w:t>východný</w:t>
      </w:r>
      <w:r w:rsidR="000603CB" w:rsidRPr="0042653E">
        <w:rPr>
          <w:rFonts w:ascii="Arial" w:hAnsi="Arial" w:cs="Arial"/>
          <w:sz w:val="20"/>
          <w:szCs w:val="20"/>
        </w:rPr>
        <w:t xml:space="preserve"> model) do vagónov úzkeho </w:t>
      </w:r>
      <w:r w:rsidR="008E4103" w:rsidRPr="0042653E">
        <w:rPr>
          <w:rFonts w:ascii="Arial" w:hAnsi="Arial" w:cs="Arial"/>
          <w:sz w:val="20"/>
          <w:szCs w:val="20"/>
        </w:rPr>
        <w:t>koľajového</w:t>
      </w:r>
      <w:r w:rsidR="000603CB" w:rsidRPr="0042653E">
        <w:rPr>
          <w:rFonts w:ascii="Arial" w:hAnsi="Arial" w:cs="Arial"/>
          <w:sz w:val="20"/>
          <w:szCs w:val="20"/>
        </w:rPr>
        <w:t xml:space="preserve"> rozchodu (európsky model) </w:t>
      </w:r>
      <w:r w:rsidR="00D30FA6" w:rsidRPr="0042653E">
        <w:rPr>
          <w:rFonts w:ascii="Arial" w:hAnsi="Arial" w:cs="Arial"/>
          <w:sz w:val="20"/>
          <w:szCs w:val="20"/>
        </w:rPr>
        <w:t>s možnosťou skladovania</w:t>
      </w:r>
      <w:r w:rsidR="008E4103" w:rsidRPr="0042653E">
        <w:rPr>
          <w:rFonts w:ascii="Arial" w:hAnsi="Arial" w:cs="Arial"/>
          <w:sz w:val="20"/>
          <w:szCs w:val="20"/>
        </w:rPr>
        <w:t xml:space="preserve"> poľnohospodárskych</w:t>
      </w:r>
      <w:r w:rsidR="00D30FA6" w:rsidRPr="0042653E">
        <w:rPr>
          <w:rFonts w:ascii="Arial" w:hAnsi="Arial" w:cs="Arial"/>
          <w:sz w:val="20"/>
          <w:szCs w:val="20"/>
        </w:rPr>
        <w:t xml:space="preserve"> produktov v zásobníkoch (silách) (</w:t>
      </w:r>
      <w:r w:rsidR="00D30FA6" w:rsidRPr="0042653E">
        <w:rPr>
          <w:rFonts w:ascii="Arial" w:hAnsi="Arial" w:cs="Arial"/>
          <w:b/>
          <w:bCs/>
          <w:sz w:val="20"/>
          <w:szCs w:val="20"/>
        </w:rPr>
        <w:t>Dielo</w:t>
      </w:r>
      <w:r w:rsidR="00D30FA6" w:rsidRPr="0042653E">
        <w:rPr>
          <w:rFonts w:ascii="Arial" w:hAnsi="Arial" w:cs="Arial"/>
          <w:sz w:val="20"/>
          <w:szCs w:val="20"/>
        </w:rPr>
        <w:t>).</w:t>
      </w:r>
      <w:r w:rsidR="002514BB" w:rsidRPr="0042653E">
        <w:rPr>
          <w:rFonts w:ascii="Arial" w:hAnsi="Arial" w:cs="Arial"/>
          <w:sz w:val="20"/>
          <w:szCs w:val="20"/>
        </w:rPr>
        <w:t xml:space="preserve"> Súčasťou Diela je aj obstaranie strategických náhradných dielov</w:t>
      </w:r>
      <w:r w:rsidR="00F42CD3" w:rsidRPr="0042653E">
        <w:rPr>
          <w:rFonts w:ascii="Arial" w:hAnsi="Arial" w:cs="Arial"/>
          <w:sz w:val="20"/>
          <w:szCs w:val="20"/>
        </w:rPr>
        <w:t>, ktoré je Dodávateľ povinný obstarať</w:t>
      </w:r>
      <w:r w:rsidR="002514BB" w:rsidRPr="0042653E">
        <w:rPr>
          <w:rFonts w:ascii="Arial" w:hAnsi="Arial" w:cs="Arial"/>
          <w:sz w:val="20"/>
          <w:szCs w:val="20"/>
        </w:rPr>
        <w:t xml:space="preserve"> </w:t>
      </w:r>
      <w:r w:rsidR="0061028D" w:rsidRPr="0042653E">
        <w:rPr>
          <w:rFonts w:ascii="Arial" w:hAnsi="Arial" w:cs="Arial"/>
          <w:sz w:val="20"/>
          <w:szCs w:val="20"/>
        </w:rPr>
        <w:t xml:space="preserve">minimálne v rozsahu </w:t>
      </w:r>
      <w:r w:rsidR="00A62458">
        <w:rPr>
          <w:rFonts w:ascii="Arial" w:hAnsi="Arial" w:cs="Arial"/>
          <w:sz w:val="20"/>
          <w:szCs w:val="20"/>
        </w:rPr>
        <w:t xml:space="preserve">podľa bodu </w:t>
      </w:r>
      <w:r w:rsidR="00A62458">
        <w:rPr>
          <w:rFonts w:ascii="Arial" w:hAnsi="Arial" w:cs="Arial"/>
          <w:sz w:val="20"/>
          <w:szCs w:val="20"/>
        </w:rPr>
        <w:fldChar w:fldCharType="begin"/>
      </w:r>
      <w:r w:rsidR="00A62458">
        <w:rPr>
          <w:rFonts w:ascii="Arial" w:hAnsi="Arial" w:cs="Arial"/>
          <w:sz w:val="20"/>
          <w:szCs w:val="20"/>
        </w:rPr>
        <w:instrText xml:space="preserve"> REF _Ref133577294 \r \h </w:instrText>
      </w:r>
      <w:r w:rsidR="00A62458">
        <w:rPr>
          <w:rFonts w:ascii="Arial" w:hAnsi="Arial" w:cs="Arial"/>
          <w:sz w:val="20"/>
          <w:szCs w:val="20"/>
        </w:rPr>
      </w:r>
      <w:r w:rsidR="00A62458">
        <w:rPr>
          <w:rFonts w:ascii="Arial" w:hAnsi="Arial" w:cs="Arial"/>
          <w:sz w:val="20"/>
          <w:szCs w:val="20"/>
        </w:rPr>
        <w:fldChar w:fldCharType="separate"/>
      </w:r>
      <w:r w:rsidR="00A564D2">
        <w:rPr>
          <w:rFonts w:ascii="Arial" w:hAnsi="Arial" w:cs="Arial"/>
          <w:sz w:val="20"/>
          <w:szCs w:val="20"/>
        </w:rPr>
        <w:t>2.4</w:t>
      </w:r>
      <w:r w:rsidR="00A62458">
        <w:rPr>
          <w:rFonts w:ascii="Arial" w:hAnsi="Arial" w:cs="Arial"/>
          <w:sz w:val="20"/>
          <w:szCs w:val="20"/>
        </w:rPr>
        <w:fldChar w:fldCharType="end"/>
      </w:r>
      <w:r w:rsidR="00A62458">
        <w:rPr>
          <w:rFonts w:ascii="Arial" w:hAnsi="Arial" w:cs="Arial"/>
          <w:sz w:val="20"/>
          <w:szCs w:val="20"/>
        </w:rPr>
        <w:t xml:space="preserve"> tejto Zmluvy.</w:t>
      </w:r>
      <w:r w:rsidR="006D3A71">
        <w:rPr>
          <w:rFonts w:ascii="Arial" w:hAnsi="Arial" w:cs="Arial"/>
          <w:sz w:val="20"/>
          <w:szCs w:val="20"/>
        </w:rPr>
        <w:t xml:space="preserve"> Dielo musí byť pred jeho odovzdaním skolaudované v celom rozsahu, t. j. musia byť vydané všetky príslušné kolaudačné rozhodnutia.</w:t>
      </w:r>
    </w:p>
    <w:p w14:paraId="4B01A20C" w14:textId="77777777" w:rsidR="00D30FA6" w:rsidRPr="001B237D" w:rsidRDefault="00D30FA6" w:rsidP="004E022E">
      <w:pPr>
        <w:numPr>
          <w:ilvl w:val="1"/>
          <w:numId w:val="1"/>
        </w:numPr>
        <w:snapToGrid w:val="0"/>
        <w:spacing w:before="80" w:after="80" w:line="290" w:lineRule="auto"/>
        <w:ind w:left="1134" w:hanging="567"/>
        <w:jc w:val="both"/>
        <w:rPr>
          <w:rFonts w:ascii="Arial" w:hAnsi="Arial" w:cs="Arial"/>
          <w:sz w:val="20"/>
          <w:szCs w:val="20"/>
        </w:rPr>
      </w:pPr>
      <w:r w:rsidRPr="001B237D">
        <w:rPr>
          <w:rFonts w:ascii="Arial" w:hAnsi="Arial" w:cs="Arial"/>
          <w:sz w:val="20"/>
          <w:szCs w:val="20"/>
        </w:rPr>
        <w:t xml:space="preserve">Základné </w:t>
      </w:r>
      <w:r w:rsidR="008E4103" w:rsidRPr="001B237D">
        <w:rPr>
          <w:rFonts w:ascii="Arial" w:hAnsi="Arial" w:cs="Arial"/>
          <w:sz w:val="20"/>
          <w:szCs w:val="20"/>
        </w:rPr>
        <w:t>požiadavky</w:t>
      </w:r>
      <w:r w:rsidRPr="001B237D">
        <w:rPr>
          <w:rFonts w:ascii="Arial" w:hAnsi="Arial" w:cs="Arial"/>
          <w:sz w:val="20"/>
          <w:szCs w:val="20"/>
        </w:rPr>
        <w:t xml:space="preserve"> na Dielo sú </w:t>
      </w:r>
      <w:r w:rsidR="008E4103" w:rsidRPr="001B237D">
        <w:rPr>
          <w:rFonts w:ascii="Arial" w:hAnsi="Arial" w:cs="Arial"/>
          <w:sz w:val="20"/>
          <w:szCs w:val="20"/>
        </w:rPr>
        <w:t>nasledovné</w:t>
      </w:r>
      <w:r w:rsidRPr="001B237D">
        <w:rPr>
          <w:rFonts w:ascii="Arial" w:hAnsi="Arial" w:cs="Arial"/>
          <w:sz w:val="20"/>
          <w:szCs w:val="20"/>
        </w:rPr>
        <w:t>:</w:t>
      </w:r>
    </w:p>
    <w:p w14:paraId="18B27C14" w14:textId="77777777" w:rsidR="00D30FA6" w:rsidRPr="001B237D" w:rsidRDefault="008E4103" w:rsidP="004E022E">
      <w:pPr>
        <w:numPr>
          <w:ilvl w:val="2"/>
          <w:numId w:val="1"/>
        </w:numPr>
        <w:snapToGrid w:val="0"/>
        <w:spacing w:before="80" w:after="80" w:line="290" w:lineRule="auto"/>
        <w:jc w:val="both"/>
        <w:rPr>
          <w:rFonts w:ascii="Arial" w:hAnsi="Arial" w:cs="Arial"/>
          <w:sz w:val="20"/>
          <w:szCs w:val="20"/>
        </w:rPr>
      </w:pPr>
      <w:r w:rsidRPr="001B237D">
        <w:rPr>
          <w:rFonts w:ascii="Arial" w:hAnsi="Arial" w:cs="Arial"/>
          <w:sz w:val="20"/>
          <w:szCs w:val="20"/>
        </w:rPr>
        <w:t>a</w:t>
      </w:r>
      <w:r w:rsidR="00D30FA6" w:rsidRPr="001B237D">
        <w:rPr>
          <w:rFonts w:ascii="Arial" w:hAnsi="Arial" w:cs="Arial"/>
          <w:sz w:val="20"/>
          <w:szCs w:val="20"/>
        </w:rPr>
        <w:t xml:space="preserve">utomatizovaná </w:t>
      </w:r>
      <w:r w:rsidRPr="001B237D">
        <w:rPr>
          <w:rFonts w:ascii="Arial" w:hAnsi="Arial" w:cs="Arial"/>
          <w:sz w:val="20"/>
          <w:szCs w:val="20"/>
        </w:rPr>
        <w:t>prevádzka</w:t>
      </w:r>
      <w:r w:rsidR="00D30FA6" w:rsidRPr="001B237D">
        <w:rPr>
          <w:rFonts w:ascii="Arial" w:hAnsi="Arial" w:cs="Arial"/>
          <w:sz w:val="20"/>
          <w:szCs w:val="20"/>
        </w:rPr>
        <w:t>,</w:t>
      </w:r>
    </w:p>
    <w:p w14:paraId="124EDD51" w14:textId="77777777" w:rsidR="00D30FA6" w:rsidRPr="001B237D" w:rsidRDefault="008E4103" w:rsidP="004E022E">
      <w:pPr>
        <w:numPr>
          <w:ilvl w:val="2"/>
          <w:numId w:val="1"/>
        </w:numPr>
        <w:snapToGrid w:val="0"/>
        <w:spacing w:before="80" w:after="80" w:line="290" w:lineRule="auto"/>
        <w:jc w:val="both"/>
        <w:rPr>
          <w:rFonts w:ascii="Arial" w:hAnsi="Arial" w:cs="Arial"/>
          <w:sz w:val="20"/>
          <w:szCs w:val="20"/>
        </w:rPr>
      </w:pPr>
      <w:r w:rsidRPr="001B237D">
        <w:rPr>
          <w:rFonts w:ascii="Arial" w:hAnsi="Arial" w:cs="Arial"/>
          <w:sz w:val="20"/>
          <w:szCs w:val="20"/>
        </w:rPr>
        <w:t>k</w:t>
      </w:r>
      <w:r w:rsidR="00D30FA6" w:rsidRPr="001B237D">
        <w:rPr>
          <w:rFonts w:ascii="Arial" w:hAnsi="Arial" w:cs="Arial"/>
          <w:sz w:val="20"/>
          <w:szCs w:val="20"/>
        </w:rPr>
        <w:t>apacita / rýchlosť 250 t / hod. (nakládka + vykládka),</w:t>
      </w:r>
    </w:p>
    <w:p w14:paraId="768D1BED" w14:textId="411889FD" w:rsidR="00D30FA6" w:rsidRPr="001B237D" w:rsidRDefault="008E4103" w:rsidP="004E022E">
      <w:pPr>
        <w:numPr>
          <w:ilvl w:val="2"/>
          <w:numId w:val="1"/>
        </w:numPr>
        <w:snapToGrid w:val="0"/>
        <w:spacing w:before="80" w:after="80" w:line="290" w:lineRule="auto"/>
        <w:jc w:val="both"/>
        <w:rPr>
          <w:rFonts w:ascii="Arial" w:hAnsi="Arial" w:cs="Arial"/>
          <w:sz w:val="20"/>
          <w:szCs w:val="20"/>
        </w:rPr>
      </w:pPr>
      <w:r w:rsidRPr="001B237D">
        <w:rPr>
          <w:rFonts w:ascii="Arial" w:hAnsi="Arial" w:cs="Arial"/>
          <w:sz w:val="20"/>
          <w:szCs w:val="20"/>
        </w:rPr>
        <w:t>s</w:t>
      </w:r>
      <w:r w:rsidR="00D30FA6" w:rsidRPr="001B237D">
        <w:rPr>
          <w:rFonts w:ascii="Arial" w:hAnsi="Arial" w:cs="Arial"/>
          <w:sz w:val="20"/>
          <w:szCs w:val="20"/>
        </w:rPr>
        <w:t>kladovacie sil</w:t>
      </w:r>
      <w:r w:rsidRPr="001B237D">
        <w:rPr>
          <w:rFonts w:ascii="Arial" w:hAnsi="Arial" w:cs="Arial"/>
          <w:sz w:val="20"/>
          <w:szCs w:val="20"/>
        </w:rPr>
        <w:t>á</w:t>
      </w:r>
      <w:r w:rsidR="00D30FA6" w:rsidRPr="001B237D">
        <w:rPr>
          <w:rFonts w:ascii="Arial" w:hAnsi="Arial" w:cs="Arial"/>
          <w:sz w:val="20"/>
          <w:szCs w:val="20"/>
        </w:rPr>
        <w:t xml:space="preserve"> s plochým dnom a prevzdušňovaním, meraním teploty a </w:t>
      </w:r>
      <w:r w:rsidRPr="001B237D">
        <w:rPr>
          <w:rFonts w:ascii="Arial" w:hAnsi="Arial" w:cs="Arial"/>
          <w:sz w:val="20"/>
          <w:szCs w:val="20"/>
        </w:rPr>
        <w:t>kontinuálnym</w:t>
      </w:r>
      <w:r w:rsidR="00D30FA6" w:rsidRPr="001B237D">
        <w:rPr>
          <w:rFonts w:ascii="Arial" w:hAnsi="Arial" w:cs="Arial"/>
          <w:sz w:val="20"/>
          <w:szCs w:val="20"/>
        </w:rPr>
        <w:t xml:space="preserve"> </w:t>
      </w:r>
      <w:r w:rsidRPr="001B237D">
        <w:rPr>
          <w:rFonts w:ascii="Arial" w:hAnsi="Arial" w:cs="Arial"/>
          <w:sz w:val="20"/>
          <w:szCs w:val="20"/>
        </w:rPr>
        <w:t>m</w:t>
      </w:r>
      <w:r w:rsidR="00D30FA6" w:rsidRPr="001B237D">
        <w:rPr>
          <w:rFonts w:ascii="Arial" w:hAnsi="Arial" w:cs="Arial"/>
          <w:sz w:val="20"/>
          <w:szCs w:val="20"/>
        </w:rPr>
        <w:t>eraní</w:t>
      </w:r>
      <w:r w:rsidRPr="001B237D">
        <w:rPr>
          <w:rFonts w:ascii="Arial" w:hAnsi="Arial" w:cs="Arial"/>
          <w:sz w:val="20"/>
          <w:szCs w:val="20"/>
        </w:rPr>
        <w:t>m</w:t>
      </w:r>
      <w:r w:rsidR="00D30FA6" w:rsidRPr="001B237D">
        <w:rPr>
          <w:rFonts w:ascii="Arial" w:hAnsi="Arial" w:cs="Arial"/>
          <w:sz w:val="20"/>
          <w:szCs w:val="20"/>
        </w:rPr>
        <w:t xml:space="preserve"> hladiny – 4 ks,</w:t>
      </w:r>
    </w:p>
    <w:p w14:paraId="1E755972" w14:textId="76C4047E" w:rsidR="00D30FA6" w:rsidRPr="001B237D" w:rsidRDefault="008E4103" w:rsidP="004E022E">
      <w:pPr>
        <w:numPr>
          <w:ilvl w:val="2"/>
          <w:numId w:val="1"/>
        </w:numPr>
        <w:snapToGrid w:val="0"/>
        <w:spacing w:before="80" w:after="80" w:line="290" w:lineRule="auto"/>
        <w:jc w:val="both"/>
        <w:rPr>
          <w:rFonts w:ascii="Arial" w:hAnsi="Arial" w:cs="Arial"/>
          <w:sz w:val="20"/>
          <w:szCs w:val="20"/>
        </w:rPr>
      </w:pPr>
      <w:r w:rsidRPr="001B237D">
        <w:rPr>
          <w:rFonts w:ascii="Arial" w:hAnsi="Arial" w:cs="Arial"/>
          <w:sz w:val="20"/>
          <w:szCs w:val="20"/>
        </w:rPr>
        <w:t>p</w:t>
      </w:r>
      <w:r w:rsidR="00D30FA6" w:rsidRPr="001B237D">
        <w:rPr>
          <w:rFonts w:ascii="Arial" w:hAnsi="Arial" w:cs="Arial"/>
          <w:sz w:val="20"/>
          <w:szCs w:val="20"/>
        </w:rPr>
        <w:t>ríjmový kôš</w:t>
      </w:r>
      <w:r w:rsidR="00322DD4" w:rsidRPr="001B237D">
        <w:rPr>
          <w:rFonts w:ascii="Arial" w:hAnsi="Arial" w:cs="Arial"/>
          <w:sz w:val="20"/>
          <w:szCs w:val="20"/>
        </w:rPr>
        <w:t>,</w:t>
      </w:r>
    </w:p>
    <w:p w14:paraId="16F5381E" w14:textId="77777777" w:rsidR="00D30FA6" w:rsidRPr="001B237D" w:rsidRDefault="008E4103" w:rsidP="004E022E">
      <w:pPr>
        <w:numPr>
          <w:ilvl w:val="2"/>
          <w:numId w:val="1"/>
        </w:numPr>
        <w:snapToGrid w:val="0"/>
        <w:spacing w:before="80" w:after="80" w:line="290" w:lineRule="auto"/>
        <w:jc w:val="both"/>
        <w:rPr>
          <w:rFonts w:ascii="Arial" w:hAnsi="Arial" w:cs="Arial"/>
          <w:sz w:val="20"/>
          <w:szCs w:val="20"/>
        </w:rPr>
      </w:pPr>
      <w:r w:rsidRPr="001B237D">
        <w:rPr>
          <w:rFonts w:ascii="Arial" w:hAnsi="Arial" w:cs="Arial"/>
          <w:sz w:val="20"/>
          <w:szCs w:val="20"/>
        </w:rPr>
        <w:t>p</w:t>
      </w:r>
      <w:r w:rsidR="00D30FA6" w:rsidRPr="001B237D">
        <w:rPr>
          <w:rFonts w:ascii="Arial" w:hAnsi="Arial" w:cs="Arial"/>
          <w:sz w:val="20"/>
          <w:szCs w:val="20"/>
        </w:rPr>
        <w:t>rieto</w:t>
      </w:r>
      <w:r w:rsidRPr="001B237D">
        <w:rPr>
          <w:rFonts w:ascii="Arial" w:hAnsi="Arial" w:cs="Arial"/>
          <w:sz w:val="20"/>
          <w:szCs w:val="20"/>
        </w:rPr>
        <w:t>k</w:t>
      </w:r>
      <w:r w:rsidR="00D30FA6" w:rsidRPr="001B237D">
        <w:rPr>
          <w:rFonts w:ascii="Arial" w:hAnsi="Arial" w:cs="Arial"/>
          <w:sz w:val="20"/>
          <w:szCs w:val="20"/>
        </w:rPr>
        <w:t>ová váha na vstupe,</w:t>
      </w:r>
    </w:p>
    <w:p w14:paraId="5876983C" w14:textId="77777777" w:rsidR="00D30FA6" w:rsidRPr="001B237D" w:rsidRDefault="008E4103" w:rsidP="004E022E">
      <w:pPr>
        <w:numPr>
          <w:ilvl w:val="2"/>
          <w:numId w:val="1"/>
        </w:numPr>
        <w:snapToGrid w:val="0"/>
        <w:spacing w:before="80" w:after="80" w:line="290" w:lineRule="auto"/>
        <w:jc w:val="both"/>
        <w:rPr>
          <w:rFonts w:ascii="Arial" w:hAnsi="Arial" w:cs="Arial"/>
          <w:sz w:val="20"/>
          <w:szCs w:val="20"/>
        </w:rPr>
      </w:pPr>
      <w:r w:rsidRPr="001B237D">
        <w:rPr>
          <w:rFonts w:ascii="Arial" w:hAnsi="Arial" w:cs="Arial"/>
          <w:sz w:val="20"/>
          <w:szCs w:val="20"/>
        </w:rPr>
        <w:t>p</w:t>
      </w:r>
      <w:r w:rsidR="00D30FA6" w:rsidRPr="001B237D">
        <w:rPr>
          <w:rFonts w:ascii="Arial" w:hAnsi="Arial" w:cs="Arial"/>
          <w:sz w:val="20"/>
          <w:szCs w:val="20"/>
        </w:rPr>
        <w:t>rietoková váha na výstupe,</w:t>
      </w:r>
    </w:p>
    <w:p w14:paraId="58BB1E9F" w14:textId="77777777" w:rsidR="00D30FA6" w:rsidRPr="001B237D" w:rsidRDefault="008E4103" w:rsidP="004E022E">
      <w:pPr>
        <w:numPr>
          <w:ilvl w:val="2"/>
          <w:numId w:val="1"/>
        </w:numPr>
        <w:snapToGrid w:val="0"/>
        <w:spacing w:before="80" w:after="80" w:line="290" w:lineRule="auto"/>
        <w:jc w:val="both"/>
        <w:rPr>
          <w:rFonts w:ascii="Arial" w:hAnsi="Arial" w:cs="Arial"/>
          <w:sz w:val="20"/>
          <w:szCs w:val="20"/>
        </w:rPr>
      </w:pPr>
      <w:r w:rsidRPr="001B237D">
        <w:rPr>
          <w:rFonts w:ascii="Arial" w:hAnsi="Arial" w:cs="Arial"/>
          <w:sz w:val="20"/>
          <w:szCs w:val="20"/>
        </w:rPr>
        <w:t>expedičný</w:t>
      </w:r>
      <w:r w:rsidR="00D30FA6" w:rsidRPr="001B237D">
        <w:rPr>
          <w:rFonts w:ascii="Arial" w:hAnsi="Arial" w:cs="Arial"/>
          <w:sz w:val="20"/>
          <w:szCs w:val="20"/>
        </w:rPr>
        <w:t xml:space="preserve"> zásobník pre kamión,</w:t>
      </w:r>
    </w:p>
    <w:p w14:paraId="1D929806" w14:textId="77777777" w:rsidR="00D30FA6" w:rsidRPr="001B237D" w:rsidRDefault="008E4103" w:rsidP="004E022E">
      <w:pPr>
        <w:numPr>
          <w:ilvl w:val="2"/>
          <w:numId w:val="1"/>
        </w:numPr>
        <w:snapToGrid w:val="0"/>
        <w:spacing w:before="80" w:after="80" w:line="290" w:lineRule="auto"/>
        <w:jc w:val="both"/>
        <w:rPr>
          <w:rFonts w:ascii="Arial" w:hAnsi="Arial" w:cs="Arial"/>
          <w:sz w:val="20"/>
          <w:szCs w:val="20"/>
        </w:rPr>
      </w:pPr>
      <w:r w:rsidRPr="001B237D">
        <w:rPr>
          <w:rFonts w:ascii="Arial" w:hAnsi="Arial" w:cs="Arial"/>
          <w:sz w:val="20"/>
          <w:szCs w:val="20"/>
        </w:rPr>
        <w:t>expedičný</w:t>
      </w:r>
      <w:r w:rsidR="00D30FA6" w:rsidRPr="001B237D">
        <w:rPr>
          <w:rFonts w:ascii="Arial" w:hAnsi="Arial" w:cs="Arial"/>
          <w:sz w:val="20"/>
          <w:szCs w:val="20"/>
        </w:rPr>
        <w:t xml:space="preserve"> </w:t>
      </w:r>
      <w:r w:rsidRPr="001B237D">
        <w:rPr>
          <w:rFonts w:ascii="Arial" w:hAnsi="Arial" w:cs="Arial"/>
          <w:sz w:val="20"/>
          <w:szCs w:val="20"/>
        </w:rPr>
        <w:t>zásobník</w:t>
      </w:r>
      <w:r w:rsidR="00D30FA6" w:rsidRPr="001B237D">
        <w:rPr>
          <w:rFonts w:ascii="Arial" w:hAnsi="Arial" w:cs="Arial"/>
          <w:sz w:val="20"/>
          <w:szCs w:val="20"/>
        </w:rPr>
        <w:t xml:space="preserve"> pre vagón</w:t>
      </w:r>
      <w:r w:rsidRPr="001B237D">
        <w:rPr>
          <w:rFonts w:ascii="Arial" w:hAnsi="Arial" w:cs="Arial"/>
          <w:sz w:val="20"/>
          <w:szCs w:val="20"/>
        </w:rPr>
        <w:t>,</w:t>
      </w:r>
    </w:p>
    <w:p w14:paraId="3A049C5F" w14:textId="70D07323" w:rsidR="00874C39" w:rsidRDefault="008E55B0" w:rsidP="00EA244C">
      <w:pPr>
        <w:numPr>
          <w:ilvl w:val="1"/>
          <w:numId w:val="1"/>
        </w:numPr>
        <w:snapToGrid w:val="0"/>
        <w:spacing w:before="80" w:after="80" w:line="290" w:lineRule="auto"/>
        <w:ind w:left="1134" w:hanging="567"/>
        <w:jc w:val="both"/>
        <w:rPr>
          <w:rFonts w:ascii="Arial" w:hAnsi="Arial" w:cs="Arial"/>
          <w:sz w:val="20"/>
          <w:szCs w:val="20"/>
        </w:rPr>
      </w:pPr>
      <w:bookmarkStart w:id="7" w:name="_Ref133577294"/>
      <w:r w:rsidRPr="0042653E">
        <w:rPr>
          <w:rFonts w:ascii="Arial" w:hAnsi="Arial" w:cs="Arial"/>
          <w:sz w:val="20"/>
          <w:szCs w:val="20"/>
        </w:rPr>
        <w:t>Dielo je bližšie špecifikované</w:t>
      </w:r>
      <w:r w:rsidR="00874C39" w:rsidRPr="00874C39">
        <w:rPr>
          <w:rFonts w:ascii="Arial" w:hAnsi="Arial" w:cs="Arial"/>
          <w:sz w:val="20"/>
          <w:szCs w:val="20"/>
        </w:rPr>
        <w:t xml:space="preserve"> </w:t>
      </w:r>
      <w:r w:rsidR="00874C39" w:rsidRPr="000032C7">
        <w:rPr>
          <w:rFonts w:ascii="Arial" w:hAnsi="Arial" w:cs="Arial"/>
          <w:sz w:val="20"/>
          <w:szCs w:val="20"/>
        </w:rPr>
        <w:t>v dokumentácii pre časti dodávka a montáž prekladacej technológie na prekládku sypkých obilnín a uskladnenie sypkých obilnín a dodávka strategických náhradných dielov podľa kapitoly B.1 Opis predmetu zákazky, časti 1.2 Časť dodávka a montáž prekladacej technológie na prekládku sypkých obilnín a uskladnenie sypkých obilnín Súťažných podkladov a časti 1.3 Časť dodávka strategických náhradných dielov, vrátane Dodávateľom  vyplnených príloh Súťažných podkladov Technológia_Príloha č. 5_Zoznam požiadaviek_Časť dodávka a montáž prekladacej technológie na prekládku sypkých obilnín a uskladnenie sypkých obilnín a Náhradné diely_Príloha č. 1_</w:t>
      </w:r>
      <w:r w:rsidR="00A564D2">
        <w:rPr>
          <w:rFonts w:ascii="Arial" w:hAnsi="Arial" w:cs="Arial"/>
          <w:sz w:val="20"/>
          <w:szCs w:val="20"/>
        </w:rPr>
        <w:t>Zoznam požiadaviek</w:t>
      </w:r>
      <w:r w:rsidR="00A564D2" w:rsidRPr="000032C7">
        <w:rPr>
          <w:rFonts w:ascii="Arial" w:hAnsi="Arial" w:cs="Arial"/>
          <w:sz w:val="20"/>
          <w:szCs w:val="20"/>
        </w:rPr>
        <w:t xml:space="preserve"> </w:t>
      </w:r>
      <w:r w:rsidR="00874C39" w:rsidRPr="000032C7">
        <w:rPr>
          <w:rFonts w:ascii="Arial" w:hAnsi="Arial" w:cs="Arial"/>
          <w:sz w:val="20"/>
          <w:szCs w:val="20"/>
        </w:rPr>
        <w:t>- Časť dodávka strategických náhradných dielov, ktorá tvorí Prílohu č. 1 tejto Zmluvy.</w:t>
      </w:r>
    </w:p>
    <w:p w14:paraId="786A7157" w14:textId="77777777" w:rsidR="00F10AFA" w:rsidRPr="00B04BD0" w:rsidRDefault="00F10AFA" w:rsidP="00F10AFA">
      <w:pPr>
        <w:numPr>
          <w:ilvl w:val="1"/>
          <w:numId w:val="1"/>
        </w:numPr>
        <w:snapToGrid w:val="0"/>
        <w:spacing w:before="80" w:after="80" w:line="290" w:lineRule="auto"/>
        <w:ind w:left="1134" w:hanging="567"/>
        <w:jc w:val="both"/>
        <w:rPr>
          <w:rFonts w:ascii="Arial" w:hAnsi="Arial" w:cs="Arial"/>
          <w:sz w:val="20"/>
          <w:szCs w:val="20"/>
        </w:rPr>
      </w:pPr>
      <w:r w:rsidRPr="00B04BD0">
        <w:rPr>
          <w:rFonts w:ascii="Arial" w:hAnsi="Arial" w:cs="Arial"/>
          <w:sz w:val="20"/>
          <w:szCs w:val="20"/>
        </w:rPr>
        <w:t>Súťažné podklady sú pre Dodávateľa záväzné. Dodávateľ je povinný splniť všetky povinnosti vyplývajúce zo Súťažných podkladov a tieto sa považujú za súčasť tejto Zmluvy bez toho, aby k nej boli pripojené ako príloha. Za súčasť tejto Zmluvy sa považuje aj oznámenie o vyhlásení verejného obstarávania a ďalšie dokumenty, ktoré boli potrebné na vypracovanie ponuky Dodávateľa, na základe ktorej sa stal v rámci Verejnej súťaže úspešným hospodárskym subjektom, a ktoré Dodávateľovi poskytol Objednávateľ v pozícii zadávateľa, a to vrátane všetkých ich doplnení alebo zmien.</w:t>
      </w:r>
    </w:p>
    <w:p w14:paraId="51038A56" w14:textId="10412E62" w:rsidR="006C5B7C" w:rsidRPr="0042653E" w:rsidRDefault="00EA244C" w:rsidP="00EA244C">
      <w:pPr>
        <w:numPr>
          <w:ilvl w:val="1"/>
          <w:numId w:val="1"/>
        </w:numPr>
        <w:snapToGrid w:val="0"/>
        <w:spacing w:before="80" w:after="80" w:line="290" w:lineRule="auto"/>
        <w:ind w:left="1134" w:hanging="567"/>
        <w:jc w:val="both"/>
        <w:rPr>
          <w:rFonts w:ascii="Arial" w:hAnsi="Arial" w:cs="Arial"/>
          <w:sz w:val="20"/>
          <w:szCs w:val="20"/>
        </w:rPr>
      </w:pPr>
      <w:bookmarkStart w:id="8" w:name="_Ref133577418"/>
      <w:bookmarkEnd w:id="7"/>
      <w:r w:rsidRPr="0042653E">
        <w:rPr>
          <w:rFonts w:ascii="Arial" w:hAnsi="Arial" w:cs="Arial"/>
          <w:sz w:val="20"/>
          <w:szCs w:val="20"/>
        </w:rPr>
        <w:t xml:space="preserve">Rovnako záväzná je pre Dodávateľa aj jeho ponuka </w:t>
      </w:r>
      <w:r w:rsidR="00B019A8" w:rsidRPr="0042653E">
        <w:rPr>
          <w:rFonts w:ascii="Arial" w:hAnsi="Arial" w:cs="Arial"/>
          <w:sz w:val="20"/>
          <w:szCs w:val="20"/>
        </w:rPr>
        <w:t>zo dňa [</w:t>
      </w:r>
      <w:r w:rsidR="00B019A8" w:rsidRPr="0042653E">
        <w:rPr>
          <w:rFonts w:ascii="Arial" w:hAnsi="Arial" w:cs="Arial"/>
          <w:sz w:val="20"/>
          <w:szCs w:val="20"/>
          <w:highlight w:val="yellow"/>
        </w:rPr>
        <w:t>●</w:t>
      </w:r>
      <w:r w:rsidR="00B019A8" w:rsidRPr="0042653E">
        <w:rPr>
          <w:rFonts w:ascii="Arial" w:hAnsi="Arial" w:cs="Arial"/>
          <w:sz w:val="20"/>
          <w:szCs w:val="20"/>
        </w:rPr>
        <w:t>]. [</w:t>
      </w:r>
      <w:r w:rsidR="00B019A8" w:rsidRPr="0042653E">
        <w:rPr>
          <w:rFonts w:ascii="Arial" w:hAnsi="Arial" w:cs="Arial"/>
          <w:sz w:val="20"/>
          <w:szCs w:val="20"/>
          <w:highlight w:val="yellow"/>
        </w:rPr>
        <w:t>●</w:t>
      </w:r>
      <w:r w:rsidR="00B019A8" w:rsidRPr="0042653E">
        <w:rPr>
          <w:rFonts w:ascii="Arial" w:hAnsi="Arial" w:cs="Arial"/>
          <w:sz w:val="20"/>
          <w:szCs w:val="20"/>
        </w:rPr>
        <w:t>]. 2023</w:t>
      </w:r>
      <w:r w:rsidR="00C863D8" w:rsidRPr="0042653E">
        <w:rPr>
          <w:rFonts w:ascii="Arial" w:hAnsi="Arial" w:cs="Arial"/>
          <w:sz w:val="20"/>
          <w:szCs w:val="20"/>
        </w:rPr>
        <w:t>, na základe ktorej sa stal v rámci Verejnej súťaže úspešným hospodárskym subjektom (</w:t>
      </w:r>
      <w:r w:rsidR="00C863D8" w:rsidRPr="0042653E">
        <w:rPr>
          <w:rFonts w:ascii="Arial" w:hAnsi="Arial" w:cs="Arial"/>
          <w:b/>
          <w:bCs/>
          <w:sz w:val="20"/>
          <w:szCs w:val="20"/>
        </w:rPr>
        <w:t>Ponuka</w:t>
      </w:r>
      <w:r w:rsidR="003E703D" w:rsidRPr="001B237D">
        <w:rPr>
          <w:rFonts w:ascii="Arial" w:hAnsi="Arial" w:cs="Arial"/>
          <w:sz w:val="20"/>
          <w:szCs w:val="20"/>
        </w:rPr>
        <w:t>),</w:t>
      </w:r>
      <w:r w:rsidR="003E703D">
        <w:rPr>
          <w:rFonts w:ascii="Arial" w:hAnsi="Arial" w:cs="Arial"/>
          <w:b/>
          <w:bCs/>
          <w:sz w:val="20"/>
          <w:szCs w:val="20"/>
        </w:rPr>
        <w:t xml:space="preserve"> </w:t>
      </w:r>
      <w:r w:rsidR="003E703D">
        <w:rPr>
          <w:rFonts w:ascii="Arial" w:hAnsi="Arial" w:cs="Arial"/>
          <w:sz w:val="20"/>
          <w:szCs w:val="20"/>
        </w:rPr>
        <w:t xml:space="preserve">z ktorej časť pozostávajúca z Dodávateľom vyplneného Návrhu na plnenie kritéria tvorí </w:t>
      </w:r>
      <w:r w:rsidR="003E703D" w:rsidRPr="00496C57">
        <w:rPr>
          <w:rFonts w:ascii="Arial" w:hAnsi="Arial" w:cs="Arial"/>
          <w:sz w:val="20"/>
          <w:szCs w:val="20"/>
        </w:rPr>
        <w:t>Prílohu č.</w:t>
      </w:r>
      <w:r w:rsidR="00272C7A">
        <w:rPr>
          <w:rFonts w:ascii="Arial" w:hAnsi="Arial" w:cs="Arial"/>
          <w:sz w:val="20"/>
          <w:szCs w:val="20"/>
        </w:rPr>
        <w:t> </w:t>
      </w:r>
      <w:r w:rsidR="003E703D" w:rsidRPr="00496C57">
        <w:rPr>
          <w:rFonts w:ascii="Arial" w:hAnsi="Arial" w:cs="Arial"/>
          <w:sz w:val="20"/>
          <w:szCs w:val="20"/>
        </w:rPr>
        <w:t>2 tejto Zmluvy</w:t>
      </w:r>
      <w:bookmarkEnd w:id="8"/>
    </w:p>
    <w:p w14:paraId="0FDEE993" w14:textId="77777777" w:rsidR="006C5B7C" w:rsidRPr="0042653E" w:rsidRDefault="00457E37" w:rsidP="004E022E">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sz w:val="20"/>
          <w:szCs w:val="20"/>
        </w:rPr>
        <w:lastRenderedPageBreak/>
        <w:t>Súčasťou povinnosti dodať a uviesť do prevádzky Dielo je aj</w:t>
      </w:r>
      <w:r w:rsidR="000E085D" w:rsidRPr="0042653E">
        <w:rPr>
          <w:rFonts w:ascii="Arial" w:hAnsi="Arial" w:cs="Arial"/>
          <w:sz w:val="20"/>
          <w:szCs w:val="20"/>
        </w:rPr>
        <w:t>:</w:t>
      </w:r>
    </w:p>
    <w:p w14:paraId="75B36831" w14:textId="77777777" w:rsidR="000E085D" w:rsidRPr="0042653E" w:rsidRDefault="000E085D" w:rsidP="002203EE">
      <w:pPr>
        <w:numPr>
          <w:ilvl w:val="2"/>
          <w:numId w:val="1"/>
        </w:numPr>
        <w:snapToGrid w:val="0"/>
        <w:spacing w:before="80" w:after="80" w:line="290" w:lineRule="auto"/>
        <w:ind w:left="1854"/>
        <w:jc w:val="both"/>
        <w:rPr>
          <w:rFonts w:ascii="Arial" w:hAnsi="Arial" w:cs="Arial"/>
          <w:sz w:val="20"/>
          <w:szCs w:val="20"/>
        </w:rPr>
      </w:pPr>
      <w:r w:rsidRPr="0042653E">
        <w:rPr>
          <w:rFonts w:ascii="Arial" w:hAnsi="Arial" w:cs="Arial"/>
          <w:color w:val="000000"/>
          <w:sz w:val="20"/>
          <w:szCs w:val="20"/>
        </w:rPr>
        <w:t>dodanie a montáž Diela, vrátane náterov, rozvodov a stavby lešení potrebných pre bezpečnú realizáciu všetkých prác spojených s uvedením do prevádzky a prevádzkou Diela,</w:t>
      </w:r>
    </w:p>
    <w:p w14:paraId="7EB11E0D" w14:textId="77777777" w:rsidR="000E085D" w:rsidRPr="0042653E" w:rsidRDefault="000E085D" w:rsidP="002203EE">
      <w:pPr>
        <w:numPr>
          <w:ilvl w:val="2"/>
          <w:numId w:val="1"/>
        </w:numPr>
        <w:snapToGrid w:val="0"/>
        <w:spacing w:before="80" w:after="80" w:line="290" w:lineRule="auto"/>
        <w:ind w:left="1854"/>
        <w:jc w:val="both"/>
        <w:rPr>
          <w:rFonts w:ascii="Arial" w:hAnsi="Arial" w:cs="Arial"/>
          <w:sz w:val="20"/>
          <w:szCs w:val="20"/>
        </w:rPr>
      </w:pPr>
      <w:r w:rsidRPr="0042653E">
        <w:rPr>
          <w:rFonts w:ascii="Arial" w:hAnsi="Arial" w:cs="Arial"/>
          <w:color w:val="000000"/>
          <w:sz w:val="20"/>
          <w:szCs w:val="20"/>
        </w:rPr>
        <w:t>zabezpečenie technického dozoru nad montážou Diela a jeho uvedením do prevádzky,</w:t>
      </w:r>
    </w:p>
    <w:p w14:paraId="6BDADB78" w14:textId="77777777" w:rsidR="000E085D" w:rsidRPr="0042653E" w:rsidRDefault="000E085D" w:rsidP="002203EE">
      <w:pPr>
        <w:numPr>
          <w:ilvl w:val="2"/>
          <w:numId w:val="1"/>
        </w:numPr>
        <w:snapToGrid w:val="0"/>
        <w:spacing w:before="80" w:after="80" w:line="290" w:lineRule="auto"/>
        <w:ind w:left="1854"/>
        <w:jc w:val="both"/>
        <w:rPr>
          <w:rFonts w:ascii="Arial" w:hAnsi="Arial" w:cs="Arial"/>
          <w:sz w:val="20"/>
          <w:szCs w:val="20"/>
        </w:rPr>
      </w:pPr>
      <w:r w:rsidRPr="0042653E">
        <w:rPr>
          <w:rFonts w:ascii="Arial" w:hAnsi="Arial" w:cs="Arial"/>
          <w:color w:val="000000"/>
          <w:sz w:val="20"/>
          <w:szCs w:val="20"/>
        </w:rPr>
        <w:t>uvedenie Diela do prevádzky a vykonanie individuálnych a komplexných skúšok Diela a zaškolenie zamestnancov Objednávateľa za účelom riadenia, prevádzky a údržby Diela,</w:t>
      </w:r>
    </w:p>
    <w:p w14:paraId="46228973" w14:textId="77777777" w:rsidR="000E085D" w:rsidRPr="0042653E" w:rsidRDefault="000E085D" w:rsidP="002203EE">
      <w:pPr>
        <w:numPr>
          <w:ilvl w:val="2"/>
          <w:numId w:val="1"/>
        </w:numPr>
        <w:snapToGrid w:val="0"/>
        <w:spacing w:before="80" w:after="80" w:line="290" w:lineRule="auto"/>
        <w:ind w:left="1854"/>
        <w:jc w:val="both"/>
        <w:rPr>
          <w:rFonts w:ascii="Arial" w:hAnsi="Arial" w:cs="Arial"/>
          <w:sz w:val="20"/>
          <w:szCs w:val="20"/>
        </w:rPr>
      </w:pPr>
      <w:r w:rsidRPr="0042653E">
        <w:rPr>
          <w:rFonts w:ascii="Arial" w:hAnsi="Arial" w:cs="Arial"/>
          <w:color w:val="000000"/>
          <w:sz w:val="20"/>
          <w:szCs w:val="20"/>
        </w:rPr>
        <w:t>zabezpečenie atestov, certifikátov zariadení, revízií a 1. úradnej skúšky, ak ju bude Objednávateľ požadovať,</w:t>
      </w:r>
    </w:p>
    <w:p w14:paraId="35FFC82F" w14:textId="77777777" w:rsidR="000E085D" w:rsidRPr="0042653E" w:rsidRDefault="000E085D" w:rsidP="002203EE">
      <w:pPr>
        <w:numPr>
          <w:ilvl w:val="2"/>
          <w:numId w:val="1"/>
        </w:numPr>
        <w:snapToGrid w:val="0"/>
        <w:spacing w:before="80" w:after="80" w:line="290" w:lineRule="auto"/>
        <w:ind w:left="1854"/>
        <w:jc w:val="both"/>
        <w:rPr>
          <w:rFonts w:ascii="Arial" w:hAnsi="Arial" w:cs="Arial"/>
          <w:sz w:val="20"/>
          <w:szCs w:val="20"/>
        </w:rPr>
      </w:pPr>
      <w:r w:rsidRPr="0042653E">
        <w:rPr>
          <w:rFonts w:ascii="Arial" w:hAnsi="Arial" w:cs="Arial"/>
          <w:color w:val="000000"/>
          <w:sz w:val="20"/>
          <w:szCs w:val="20"/>
        </w:rPr>
        <w:t>zabezpečenie pomocných materiálov na montážne práce,</w:t>
      </w:r>
    </w:p>
    <w:p w14:paraId="09100C1C" w14:textId="5CEB21C4" w:rsidR="003F58F1" w:rsidRPr="0042653E" w:rsidRDefault="000E085D" w:rsidP="00A91CFB">
      <w:pPr>
        <w:numPr>
          <w:ilvl w:val="2"/>
          <w:numId w:val="1"/>
        </w:numPr>
        <w:snapToGrid w:val="0"/>
        <w:spacing w:before="80" w:after="80" w:line="290" w:lineRule="auto"/>
        <w:ind w:left="1854"/>
        <w:jc w:val="both"/>
        <w:rPr>
          <w:rFonts w:ascii="Arial" w:hAnsi="Arial" w:cs="Arial"/>
          <w:color w:val="000000"/>
          <w:sz w:val="20"/>
          <w:szCs w:val="20"/>
        </w:rPr>
      </w:pPr>
      <w:r w:rsidRPr="0042653E">
        <w:rPr>
          <w:rFonts w:ascii="Arial" w:hAnsi="Arial" w:cs="Arial"/>
          <w:color w:val="000000"/>
          <w:sz w:val="20"/>
          <w:szCs w:val="20"/>
        </w:rPr>
        <w:t>zabezpečenie riadneho a úplného elektrického pripojenia a pripojenia do systému riadenia a uvedenie do prevádzky, ako aj na jeho funkčnú a bezchybnú dlhodobú prevádzku.</w:t>
      </w:r>
    </w:p>
    <w:p w14:paraId="6FA5F41C" w14:textId="27030E0E" w:rsidR="003F58F1" w:rsidRPr="0042653E" w:rsidRDefault="003F58F1" w:rsidP="003F58F1">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sz w:val="20"/>
          <w:szCs w:val="20"/>
        </w:rPr>
        <w:t xml:space="preserve">Inštalácia Diela sa bude vykonávať na stavebnej časti Diela (stavebná pripravenosť na montáž technológie), ktorú vykonáva Dodávateľ na základe súvisiacej </w:t>
      </w:r>
      <w:r w:rsidR="00A708BD">
        <w:rPr>
          <w:rFonts w:ascii="Arial" w:hAnsi="Arial" w:cs="Arial"/>
          <w:sz w:val="20"/>
          <w:szCs w:val="20"/>
        </w:rPr>
        <w:t>Z</w:t>
      </w:r>
      <w:r w:rsidRPr="0042653E">
        <w:rPr>
          <w:rFonts w:ascii="Arial" w:hAnsi="Arial" w:cs="Arial"/>
          <w:sz w:val="20"/>
          <w:szCs w:val="20"/>
        </w:rPr>
        <w:t>mluvy o</w:t>
      </w:r>
      <w:r w:rsidR="00A708BD">
        <w:rPr>
          <w:rFonts w:ascii="Arial" w:hAnsi="Arial" w:cs="Arial"/>
          <w:sz w:val="20"/>
          <w:szCs w:val="20"/>
        </w:rPr>
        <w:t> </w:t>
      </w:r>
      <w:r w:rsidRPr="0042653E">
        <w:rPr>
          <w:rFonts w:ascii="Arial" w:hAnsi="Arial" w:cs="Arial"/>
          <w:sz w:val="20"/>
          <w:szCs w:val="20"/>
        </w:rPr>
        <w:t>dielo</w:t>
      </w:r>
      <w:r w:rsidR="00A708BD">
        <w:rPr>
          <w:rFonts w:ascii="Arial" w:hAnsi="Arial" w:cs="Arial"/>
          <w:sz w:val="20"/>
          <w:szCs w:val="20"/>
        </w:rPr>
        <w:t xml:space="preserve"> 1. </w:t>
      </w:r>
      <w:r w:rsidR="00433C3F" w:rsidRPr="0042653E">
        <w:rPr>
          <w:rFonts w:ascii="Arial" w:hAnsi="Arial" w:cs="Arial"/>
          <w:sz w:val="20"/>
          <w:szCs w:val="20"/>
        </w:rPr>
        <w:t xml:space="preserve">Inak povedané, plnenie tejto Zmluvy nadväzuje na plnenie súvisiacej </w:t>
      </w:r>
      <w:r w:rsidR="00A708BD">
        <w:rPr>
          <w:rFonts w:ascii="Arial" w:hAnsi="Arial" w:cs="Arial"/>
          <w:sz w:val="20"/>
          <w:szCs w:val="20"/>
        </w:rPr>
        <w:t>Z</w:t>
      </w:r>
      <w:r w:rsidR="00433C3F" w:rsidRPr="0042653E">
        <w:rPr>
          <w:rFonts w:ascii="Arial" w:hAnsi="Arial" w:cs="Arial"/>
          <w:sz w:val="20"/>
          <w:szCs w:val="20"/>
        </w:rPr>
        <w:t>mluvy o</w:t>
      </w:r>
      <w:r w:rsidR="00A708BD">
        <w:rPr>
          <w:rFonts w:ascii="Arial" w:hAnsi="Arial" w:cs="Arial"/>
          <w:sz w:val="20"/>
          <w:szCs w:val="20"/>
        </w:rPr>
        <w:t> </w:t>
      </w:r>
      <w:r w:rsidR="00433C3F" w:rsidRPr="0042653E">
        <w:rPr>
          <w:rFonts w:ascii="Arial" w:hAnsi="Arial" w:cs="Arial"/>
          <w:sz w:val="20"/>
          <w:szCs w:val="20"/>
        </w:rPr>
        <w:t>dielo</w:t>
      </w:r>
      <w:r w:rsidR="00A708BD">
        <w:rPr>
          <w:rFonts w:ascii="Arial" w:hAnsi="Arial" w:cs="Arial"/>
          <w:sz w:val="20"/>
          <w:szCs w:val="20"/>
        </w:rPr>
        <w:t xml:space="preserve"> 1.</w:t>
      </w:r>
    </w:p>
    <w:p w14:paraId="62E5164B" w14:textId="10F7C7DA" w:rsidR="00E23854" w:rsidRPr="0042653E" w:rsidRDefault="00E23854" w:rsidP="004E022E">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sz w:val="20"/>
          <w:szCs w:val="20"/>
        </w:rPr>
        <w:t>Zmluvné strany berú na vedomie, že moment začatia stavebných prác za účelom vykonania stavebnej časti Diela (</w:t>
      </w:r>
      <w:bookmarkStart w:id="9" w:name="_Hlk131846321"/>
      <w:r w:rsidRPr="0042653E">
        <w:rPr>
          <w:rFonts w:ascii="Arial" w:hAnsi="Arial" w:cs="Arial"/>
          <w:sz w:val="20"/>
          <w:szCs w:val="20"/>
        </w:rPr>
        <w:t>stavebná pripravenosť na montáž technológie</w:t>
      </w:r>
      <w:bookmarkEnd w:id="9"/>
      <w:r w:rsidRPr="0042653E">
        <w:rPr>
          <w:rFonts w:ascii="Arial" w:hAnsi="Arial" w:cs="Arial"/>
          <w:sz w:val="20"/>
          <w:szCs w:val="20"/>
        </w:rPr>
        <w:t>)</w:t>
      </w:r>
      <w:r w:rsidR="003F58F1" w:rsidRPr="0042653E">
        <w:rPr>
          <w:rFonts w:ascii="Arial" w:hAnsi="Arial" w:cs="Arial"/>
          <w:sz w:val="20"/>
          <w:szCs w:val="20"/>
        </w:rPr>
        <w:t xml:space="preserve">, ktorú vykonáva Dodávateľ na základe súvisiacej </w:t>
      </w:r>
      <w:r w:rsidR="00A708BD">
        <w:rPr>
          <w:rFonts w:ascii="Arial" w:hAnsi="Arial" w:cs="Arial"/>
          <w:sz w:val="20"/>
          <w:szCs w:val="20"/>
        </w:rPr>
        <w:t>Z</w:t>
      </w:r>
      <w:r w:rsidR="003F58F1" w:rsidRPr="0042653E">
        <w:rPr>
          <w:rFonts w:ascii="Arial" w:hAnsi="Arial" w:cs="Arial"/>
          <w:sz w:val="20"/>
          <w:szCs w:val="20"/>
        </w:rPr>
        <w:t xml:space="preserve">mluvy o dielo </w:t>
      </w:r>
      <w:r w:rsidR="00A708BD">
        <w:rPr>
          <w:rFonts w:ascii="Arial" w:hAnsi="Arial" w:cs="Arial"/>
          <w:sz w:val="20"/>
          <w:szCs w:val="20"/>
        </w:rPr>
        <w:t>1</w:t>
      </w:r>
      <w:r w:rsidRPr="0042653E">
        <w:rPr>
          <w:rFonts w:ascii="Arial" w:hAnsi="Arial" w:cs="Arial"/>
          <w:sz w:val="20"/>
          <w:szCs w:val="20"/>
        </w:rPr>
        <w:t xml:space="preserve"> nie je možné bližšie určiť, nakoľko tento je viazaný na bližšie neurčený moment právoplatnosti stavebného povolenia</w:t>
      </w:r>
      <w:r w:rsidR="00F10AFA">
        <w:rPr>
          <w:rFonts w:ascii="Arial" w:hAnsi="Arial" w:cs="Arial"/>
          <w:sz w:val="20"/>
          <w:szCs w:val="20"/>
        </w:rPr>
        <w:t xml:space="preserve"> a následnej výzvy Objednávateľa</w:t>
      </w:r>
      <w:r w:rsidRPr="0042653E">
        <w:rPr>
          <w:rFonts w:ascii="Arial" w:hAnsi="Arial" w:cs="Arial"/>
          <w:sz w:val="20"/>
          <w:szCs w:val="20"/>
        </w:rPr>
        <w:t xml:space="preserve">. Z uvedeného dôvodu je možné </w:t>
      </w:r>
      <w:r w:rsidR="00A91CFB" w:rsidRPr="0042653E">
        <w:rPr>
          <w:rFonts w:ascii="Arial" w:hAnsi="Arial" w:cs="Arial"/>
          <w:sz w:val="20"/>
          <w:szCs w:val="20"/>
        </w:rPr>
        <w:t xml:space="preserve">predlžovanie lehôt na plnenie tejto Zmluvy. </w:t>
      </w:r>
      <w:r w:rsidRPr="0042653E">
        <w:rPr>
          <w:rFonts w:ascii="Arial" w:hAnsi="Arial" w:cs="Arial"/>
          <w:sz w:val="20"/>
          <w:szCs w:val="20"/>
        </w:rPr>
        <w:t xml:space="preserve">Zmluvné strany výslovne potvrdzujú, že akokoľvek dlhé trvanie vykonania stavebnej časti Diela (stavebná pripravenosť na montáž technológie) zo strany </w:t>
      </w:r>
      <w:r w:rsidR="00A91CFB" w:rsidRPr="0042653E">
        <w:rPr>
          <w:rFonts w:ascii="Arial" w:hAnsi="Arial" w:cs="Arial"/>
          <w:sz w:val="20"/>
          <w:szCs w:val="20"/>
        </w:rPr>
        <w:t xml:space="preserve">Dodávateľa na základe súvisiacej </w:t>
      </w:r>
      <w:r w:rsidR="00F10AFA">
        <w:rPr>
          <w:rFonts w:ascii="Arial" w:hAnsi="Arial" w:cs="Arial"/>
          <w:sz w:val="20"/>
          <w:szCs w:val="20"/>
        </w:rPr>
        <w:t>Z</w:t>
      </w:r>
      <w:r w:rsidR="00A91CFB" w:rsidRPr="0042653E">
        <w:rPr>
          <w:rFonts w:ascii="Arial" w:hAnsi="Arial" w:cs="Arial"/>
          <w:sz w:val="20"/>
          <w:szCs w:val="20"/>
        </w:rPr>
        <w:t xml:space="preserve">mluvy o dielo </w:t>
      </w:r>
      <w:r w:rsidR="00A708BD">
        <w:rPr>
          <w:rFonts w:ascii="Arial" w:hAnsi="Arial" w:cs="Arial"/>
          <w:sz w:val="20"/>
          <w:szCs w:val="20"/>
        </w:rPr>
        <w:t>1</w:t>
      </w:r>
      <w:r w:rsidR="00A91CFB" w:rsidRPr="0042653E">
        <w:rPr>
          <w:rFonts w:ascii="Arial" w:hAnsi="Arial" w:cs="Arial"/>
          <w:sz w:val="20"/>
          <w:szCs w:val="20"/>
        </w:rPr>
        <w:t xml:space="preserve"> </w:t>
      </w:r>
      <w:r w:rsidRPr="0042653E">
        <w:rPr>
          <w:rFonts w:ascii="Arial" w:hAnsi="Arial" w:cs="Arial"/>
          <w:sz w:val="20"/>
          <w:szCs w:val="20"/>
        </w:rPr>
        <w:t>predlžované z dôvodov na strane príslušných stavebných úradov alebo iných orgánov štátnej správy (napr. dĺžka stavebného konania) nie je dôvodom na odstúpenie od tejto Zmluvy pre žiadnu zo Zmluvných strán. Inak povedané, akékoľvek predlžovanie vykonávania Diela, prípadne plnenia povinností zo strany ktorejkoľvek Zmluvnej strany z dôvodov spôsobených príslušnými stavebnými úradmi, prípadne inými orgánmi štátnej správy (napr. dĺžka stavebného konania), nie je dôvod na odstúpenie od tejto Zmluvy zo strany ktorejkoľvek Zmluvnej strany.</w:t>
      </w:r>
    </w:p>
    <w:p w14:paraId="09951BAF" w14:textId="77777777" w:rsidR="001A79E8" w:rsidRPr="0042653E" w:rsidRDefault="000C6D6E" w:rsidP="004E022E">
      <w:pPr>
        <w:numPr>
          <w:ilvl w:val="1"/>
          <w:numId w:val="1"/>
        </w:numPr>
        <w:snapToGrid w:val="0"/>
        <w:spacing w:before="80" w:after="80" w:line="290" w:lineRule="auto"/>
        <w:ind w:left="1134" w:hanging="567"/>
        <w:jc w:val="both"/>
        <w:rPr>
          <w:rFonts w:ascii="Arial" w:hAnsi="Arial" w:cs="Arial"/>
          <w:sz w:val="20"/>
          <w:szCs w:val="20"/>
        </w:rPr>
      </w:pPr>
      <w:bookmarkStart w:id="10" w:name="_Ref124515371"/>
      <w:bookmarkEnd w:id="4"/>
      <w:r w:rsidRPr="0042653E">
        <w:rPr>
          <w:rFonts w:ascii="Arial" w:hAnsi="Arial" w:cs="Arial"/>
          <w:sz w:val="20"/>
          <w:szCs w:val="20"/>
        </w:rPr>
        <w:t>Dodávateľ</w:t>
      </w:r>
      <w:r w:rsidR="001A79E8" w:rsidRPr="0042653E">
        <w:rPr>
          <w:rFonts w:ascii="Arial" w:hAnsi="Arial" w:cs="Arial"/>
          <w:sz w:val="20"/>
          <w:szCs w:val="20"/>
        </w:rPr>
        <w:t xml:space="preserve"> sa zaväzuje Dielo predať v rozsahu, spôsobom, v dobe a za podmienok uvedených v tejto Zmluv</w:t>
      </w:r>
      <w:r w:rsidR="001108DD" w:rsidRPr="0042653E">
        <w:rPr>
          <w:rFonts w:ascii="Arial" w:hAnsi="Arial" w:cs="Arial"/>
          <w:sz w:val="20"/>
          <w:szCs w:val="20"/>
        </w:rPr>
        <w:t>e</w:t>
      </w:r>
      <w:r w:rsidR="001A79E8" w:rsidRPr="0042653E">
        <w:rPr>
          <w:rFonts w:ascii="Arial" w:hAnsi="Arial" w:cs="Arial"/>
          <w:sz w:val="20"/>
          <w:szCs w:val="20"/>
        </w:rPr>
        <w:t>. Vykonané práce a činnosti môž</w:t>
      </w:r>
      <w:r w:rsidR="00C863D8" w:rsidRPr="0042653E">
        <w:rPr>
          <w:rFonts w:ascii="Arial" w:hAnsi="Arial" w:cs="Arial"/>
          <w:sz w:val="20"/>
          <w:szCs w:val="20"/>
        </w:rPr>
        <w:t>u</w:t>
      </w:r>
      <w:r w:rsidR="001A79E8" w:rsidRPr="0042653E">
        <w:rPr>
          <w:rFonts w:ascii="Arial" w:hAnsi="Arial" w:cs="Arial"/>
          <w:sz w:val="20"/>
          <w:szCs w:val="20"/>
        </w:rPr>
        <w:t xml:space="preserve"> byť po predchádzajúcom písomnom súhlase Objednávateľa vykonané aj </w:t>
      </w:r>
      <w:r w:rsidR="001108DD" w:rsidRPr="0042653E">
        <w:rPr>
          <w:rFonts w:ascii="Arial" w:hAnsi="Arial" w:cs="Arial"/>
          <w:sz w:val="20"/>
          <w:szCs w:val="20"/>
        </w:rPr>
        <w:t>subdodávateľom</w:t>
      </w:r>
      <w:r w:rsidR="001A79E8" w:rsidRPr="0042653E">
        <w:rPr>
          <w:rFonts w:ascii="Arial" w:hAnsi="Arial" w:cs="Arial"/>
          <w:sz w:val="20"/>
          <w:szCs w:val="20"/>
        </w:rPr>
        <w:t>.</w:t>
      </w:r>
      <w:r w:rsidR="007D5ECC" w:rsidRPr="0042653E">
        <w:rPr>
          <w:rFonts w:ascii="Arial" w:hAnsi="Arial" w:cs="Arial"/>
          <w:sz w:val="20"/>
          <w:szCs w:val="20"/>
        </w:rPr>
        <w:t xml:space="preserve"> </w:t>
      </w:r>
      <w:r w:rsidRPr="0042653E">
        <w:rPr>
          <w:rFonts w:ascii="Arial" w:hAnsi="Arial" w:cs="Arial"/>
          <w:sz w:val="20"/>
          <w:szCs w:val="20"/>
        </w:rPr>
        <w:t>Dodávateľ</w:t>
      </w:r>
      <w:r w:rsidR="007D5ECC" w:rsidRPr="0042653E">
        <w:rPr>
          <w:rFonts w:ascii="Arial" w:hAnsi="Arial" w:cs="Arial"/>
          <w:sz w:val="20"/>
          <w:szCs w:val="20"/>
        </w:rPr>
        <w:t xml:space="preserve"> sa zaväzuje zhotoviť Dielo v súlade s vydanými správnymi rozhodnutiami</w:t>
      </w:r>
      <w:bookmarkEnd w:id="10"/>
      <w:r w:rsidR="00C863D8" w:rsidRPr="0042653E">
        <w:rPr>
          <w:rFonts w:ascii="Arial" w:hAnsi="Arial" w:cs="Arial"/>
          <w:sz w:val="20"/>
          <w:szCs w:val="20"/>
        </w:rPr>
        <w:t xml:space="preserve"> a všeobecne záväznými predpismi.</w:t>
      </w:r>
      <w:r w:rsidR="001108DD" w:rsidRPr="0042653E">
        <w:rPr>
          <w:rFonts w:ascii="Arial" w:hAnsi="Arial" w:cs="Arial"/>
          <w:sz w:val="20"/>
          <w:szCs w:val="20"/>
        </w:rPr>
        <w:t xml:space="preserve"> Za subdodávateľa zodpovedá v celom rozsahu Dodávateľ.</w:t>
      </w:r>
    </w:p>
    <w:p w14:paraId="3853B349" w14:textId="77777777" w:rsidR="00C863D8" w:rsidRPr="0042653E" w:rsidRDefault="00C863D8" w:rsidP="004E022E">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color w:val="000000"/>
          <w:sz w:val="20"/>
          <w:szCs w:val="20"/>
        </w:rPr>
        <w:t>Dodávateľ poskytuje Objednávateľovi výhradný súhlas a oprávnenie používať Dielo všetkými spôsobmi predpokladanými zákonom č. 185/2015 Z. z. Autorský zákon v znení neskorších predpisov (</w:t>
      </w:r>
      <w:r w:rsidRPr="0042653E">
        <w:rPr>
          <w:rFonts w:ascii="Arial" w:hAnsi="Arial" w:cs="Arial"/>
          <w:b/>
          <w:color w:val="000000"/>
          <w:sz w:val="20"/>
          <w:szCs w:val="20"/>
        </w:rPr>
        <w:t>Autorský zákon</w:t>
      </w:r>
      <w:r w:rsidRPr="0042653E">
        <w:rPr>
          <w:rFonts w:ascii="Arial" w:hAnsi="Arial" w:cs="Arial"/>
          <w:color w:val="000000"/>
          <w:sz w:val="20"/>
          <w:szCs w:val="20"/>
        </w:rPr>
        <w:t xml:space="preserve">). Dodávateľ zodpovedá za to, že práva Objednávateľa nadobudnuté touto Zmluvou sú bez vád, t. j. za to, že užívaním Diela podľa tejto Zmluvy nemôže dôjsť k neoprávnenému zásahu do práv tretích osôb (autorských práv, práv príbuzných autorskému právu, patentových práv, práv k ochrannej známke, práv z nekalej súťaže, osobnostných práv atď.) ani k inému porušeniu právnych predpisov, že </w:t>
      </w:r>
      <w:r w:rsidRPr="0042653E">
        <w:rPr>
          <w:rFonts w:ascii="Arial" w:hAnsi="Arial" w:cs="Arial"/>
          <w:color w:val="000000"/>
          <w:sz w:val="20"/>
          <w:szCs w:val="20"/>
        </w:rPr>
        <w:lastRenderedPageBreak/>
        <w:t>prípadné majetkové nároky tretích osôb boli vysporiadné a Objednávateľovi v súvislosti s používaním Diela nemôžu vzniknúť peňažné alebo iné nároky voči tretím osobám. Dodávateľa tiež zodpovedá za škodu spôsobenú uplatnením práv tretích osôb v súvislosti s Dielom.</w:t>
      </w:r>
    </w:p>
    <w:p w14:paraId="7E11BF86" w14:textId="0CBABD75" w:rsidR="00C863D8" w:rsidRPr="0042653E" w:rsidRDefault="00C863D8" w:rsidP="004E022E">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color w:val="000000"/>
          <w:sz w:val="20"/>
          <w:szCs w:val="20"/>
        </w:rPr>
        <w:t>Všetky</w:t>
      </w:r>
      <w:r w:rsidR="00A47FA0" w:rsidRPr="0042653E">
        <w:rPr>
          <w:rFonts w:ascii="Arial" w:hAnsi="Arial" w:cs="Arial"/>
          <w:color w:val="000000"/>
          <w:sz w:val="20"/>
          <w:szCs w:val="20"/>
        </w:rPr>
        <w:t xml:space="preserve"> autorské</w:t>
      </w:r>
      <w:r w:rsidRPr="0042653E">
        <w:rPr>
          <w:rFonts w:ascii="Arial" w:hAnsi="Arial" w:cs="Arial"/>
          <w:color w:val="000000"/>
          <w:sz w:val="20"/>
          <w:szCs w:val="20"/>
        </w:rPr>
        <w:t xml:space="preserve"> majetkové práva a</w:t>
      </w:r>
      <w:r w:rsidR="00A47FA0" w:rsidRPr="0042653E">
        <w:rPr>
          <w:rFonts w:ascii="Arial" w:hAnsi="Arial" w:cs="Arial"/>
          <w:color w:val="000000"/>
          <w:sz w:val="20"/>
          <w:szCs w:val="20"/>
        </w:rPr>
        <w:t xml:space="preserve"> autorské</w:t>
      </w:r>
      <w:r w:rsidRPr="0042653E">
        <w:rPr>
          <w:rFonts w:ascii="Arial" w:hAnsi="Arial" w:cs="Arial"/>
          <w:color w:val="000000"/>
          <w:sz w:val="20"/>
          <w:szCs w:val="20"/>
        </w:rPr>
        <w:t xml:space="preserve"> užívacie práva na akékoľvek výsledky činnosti Dodávateľa na základe alebo v súvislosti s touto Zmluvou prechádzajú na Objednávateľa v plnom rozsahu bez akýchkoľvek obmedzení dňom </w:t>
      </w:r>
      <w:r w:rsidR="00A47FA0" w:rsidRPr="0042653E">
        <w:rPr>
          <w:rFonts w:ascii="Arial" w:hAnsi="Arial" w:cs="Arial"/>
          <w:color w:val="000000"/>
          <w:sz w:val="20"/>
          <w:szCs w:val="20"/>
        </w:rPr>
        <w:t>prechodu vlastníckeho práva k Dielu alebo jeho časti na Objednávateľa.</w:t>
      </w:r>
    </w:p>
    <w:p w14:paraId="09ED66E0" w14:textId="77777777" w:rsidR="00C863D8" w:rsidRPr="0042653E" w:rsidRDefault="00C863D8" w:rsidP="004E022E">
      <w:pPr>
        <w:numPr>
          <w:ilvl w:val="1"/>
          <w:numId w:val="1"/>
        </w:numPr>
        <w:snapToGrid w:val="0"/>
        <w:spacing w:before="80" w:after="80" w:line="290" w:lineRule="auto"/>
        <w:ind w:left="1134" w:hanging="567"/>
        <w:jc w:val="both"/>
        <w:rPr>
          <w:rFonts w:ascii="Arial" w:hAnsi="Arial" w:cs="Arial"/>
          <w:sz w:val="20"/>
          <w:szCs w:val="20"/>
        </w:rPr>
      </w:pPr>
      <w:r w:rsidRPr="0042653E">
        <w:rPr>
          <w:rFonts w:ascii="Arial" w:hAnsi="Arial" w:cs="Arial"/>
          <w:color w:val="000000"/>
          <w:sz w:val="20"/>
          <w:szCs w:val="20"/>
        </w:rPr>
        <w:t>Ustanovenia týkajúce sa autorských práv uvedené v tejto Zmluve sú platné a účinné odo dňa uzatvorenia tejto Zmluvy po celú dobu trvania autorských práv a sú územne a množstevne neobmedzené.</w:t>
      </w:r>
    </w:p>
    <w:p w14:paraId="73906821" w14:textId="77777777" w:rsidR="00C863D8" w:rsidRPr="0042653E" w:rsidRDefault="00C863D8" w:rsidP="0090271B">
      <w:pPr>
        <w:numPr>
          <w:ilvl w:val="0"/>
          <w:numId w:val="1"/>
        </w:numPr>
        <w:tabs>
          <w:tab w:val="left" w:pos="567"/>
        </w:tabs>
        <w:snapToGrid w:val="0"/>
        <w:spacing w:before="160" w:after="160" w:line="290" w:lineRule="auto"/>
        <w:ind w:left="142" w:hanging="153"/>
        <w:jc w:val="both"/>
        <w:rPr>
          <w:rFonts w:ascii="Arial" w:hAnsi="Arial" w:cs="Arial"/>
          <w:b/>
          <w:sz w:val="20"/>
          <w:szCs w:val="20"/>
        </w:rPr>
      </w:pPr>
      <w:bookmarkStart w:id="11" w:name="_Ref195149705"/>
      <w:bookmarkEnd w:id="5"/>
      <w:bookmarkEnd w:id="6"/>
      <w:r w:rsidRPr="0042653E">
        <w:rPr>
          <w:rFonts w:ascii="Arial" w:hAnsi="Arial" w:cs="Arial"/>
          <w:b/>
          <w:sz w:val="20"/>
          <w:szCs w:val="20"/>
        </w:rPr>
        <w:t>Vlastnosti Diela</w:t>
      </w:r>
    </w:p>
    <w:p w14:paraId="05F7A224" w14:textId="77777777" w:rsidR="00181CD6" w:rsidRPr="0042653E" w:rsidRDefault="00C863D8" w:rsidP="004E022E">
      <w:pPr>
        <w:numPr>
          <w:ilvl w:val="1"/>
          <w:numId w:val="1"/>
        </w:numPr>
        <w:snapToGrid w:val="0"/>
        <w:spacing w:before="80" w:after="80" w:line="290" w:lineRule="auto"/>
        <w:jc w:val="both"/>
        <w:rPr>
          <w:rFonts w:ascii="Arial" w:hAnsi="Arial" w:cs="Arial"/>
          <w:b/>
          <w:sz w:val="20"/>
          <w:szCs w:val="20"/>
        </w:rPr>
      </w:pPr>
      <w:bookmarkStart w:id="12" w:name="_Ref172088185"/>
      <w:r w:rsidRPr="0042653E">
        <w:rPr>
          <w:rFonts w:ascii="Arial" w:hAnsi="Arial" w:cs="Arial"/>
          <w:color w:val="000000"/>
          <w:sz w:val="20"/>
          <w:szCs w:val="20"/>
        </w:rPr>
        <w:t>Dodávateľ sa zaväzuje dodať Objednávateľovi a uviesť do prevádzky Dielo spôsobilé na nepretržitú a dlhodobú prevádzku.</w:t>
      </w:r>
      <w:bookmarkEnd w:id="12"/>
    </w:p>
    <w:p w14:paraId="08140524" w14:textId="205E0168"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Objednávateľovi, že</w:t>
      </w:r>
      <w:r w:rsidR="00181CD6" w:rsidRPr="0042653E">
        <w:rPr>
          <w:rFonts w:ascii="Arial" w:hAnsi="Arial" w:cs="Arial"/>
          <w:color w:val="000000"/>
          <w:sz w:val="20"/>
          <w:szCs w:val="20"/>
        </w:rPr>
        <w:t xml:space="preserve"> Dielo bude mať všetky vlastnosti uvedené v tejto Zmluve, Súťažných podkladoch</w:t>
      </w:r>
      <w:r w:rsidR="00A47FA0" w:rsidRPr="0042653E">
        <w:rPr>
          <w:rFonts w:ascii="Arial" w:hAnsi="Arial" w:cs="Arial"/>
          <w:color w:val="000000"/>
          <w:sz w:val="20"/>
          <w:szCs w:val="20"/>
        </w:rPr>
        <w:t>, najmä</w:t>
      </w:r>
      <w:r w:rsidR="00A47FA0" w:rsidRPr="0042653E">
        <w:rPr>
          <w:rFonts w:ascii="Arial" w:hAnsi="Arial" w:cs="Arial"/>
          <w:sz w:val="20"/>
          <w:szCs w:val="20"/>
        </w:rPr>
        <w:t xml:space="preserve"> </w:t>
      </w:r>
      <w:r w:rsidR="00A708BD">
        <w:rPr>
          <w:rFonts w:ascii="Arial" w:hAnsi="Arial" w:cs="Arial"/>
          <w:sz w:val="20"/>
          <w:szCs w:val="20"/>
        </w:rPr>
        <w:t>v dokumentácii</w:t>
      </w:r>
      <w:r w:rsidR="00B667EC" w:rsidRPr="0042653E">
        <w:rPr>
          <w:rFonts w:ascii="Arial" w:hAnsi="Arial" w:cs="Arial"/>
          <w:sz w:val="20"/>
          <w:szCs w:val="20"/>
        </w:rPr>
        <w:t xml:space="preserve">, ktorá tvorí Prílohu č. 1 tejto Zmluvy </w:t>
      </w:r>
      <w:r w:rsidR="00181CD6" w:rsidRPr="0042653E">
        <w:rPr>
          <w:rFonts w:ascii="Arial" w:hAnsi="Arial" w:cs="Arial"/>
          <w:color w:val="000000"/>
          <w:sz w:val="20"/>
          <w:szCs w:val="20"/>
        </w:rPr>
        <w:t>a</w:t>
      </w:r>
      <w:r w:rsidR="00B667EC" w:rsidRPr="0042653E">
        <w:rPr>
          <w:rFonts w:ascii="Arial" w:hAnsi="Arial" w:cs="Arial"/>
          <w:color w:val="000000"/>
          <w:sz w:val="20"/>
          <w:szCs w:val="20"/>
        </w:rPr>
        <w:t xml:space="preserve"> v</w:t>
      </w:r>
      <w:r w:rsidR="00181CD6" w:rsidRPr="0042653E">
        <w:rPr>
          <w:rFonts w:ascii="Arial" w:hAnsi="Arial" w:cs="Arial"/>
          <w:color w:val="000000"/>
          <w:sz w:val="20"/>
          <w:szCs w:val="20"/>
        </w:rPr>
        <w:t> Ponuke, a že</w:t>
      </w:r>
      <w:r w:rsidRPr="0042653E">
        <w:rPr>
          <w:rFonts w:ascii="Arial" w:hAnsi="Arial" w:cs="Arial"/>
          <w:color w:val="000000"/>
          <w:sz w:val="20"/>
          <w:szCs w:val="20"/>
        </w:rPr>
        <w:t xml:space="preserve"> pri prevádzke Diela budú dodržané výkonnostné limity uvedené v Ponuk</w:t>
      </w:r>
      <w:r w:rsidR="005023CC" w:rsidRPr="0042653E">
        <w:rPr>
          <w:rFonts w:ascii="Arial" w:hAnsi="Arial" w:cs="Arial"/>
          <w:color w:val="000000"/>
          <w:sz w:val="20"/>
          <w:szCs w:val="20"/>
        </w:rPr>
        <w:t>e</w:t>
      </w:r>
      <w:r w:rsidRPr="0042653E">
        <w:rPr>
          <w:rFonts w:ascii="Arial" w:hAnsi="Arial" w:cs="Arial"/>
          <w:color w:val="000000"/>
          <w:sz w:val="20"/>
          <w:szCs w:val="20"/>
        </w:rPr>
        <w:t>.</w:t>
      </w:r>
      <w:r w:rsidR="002203EE" w:rsidRPr="0042653E">
        <w:rPr>
          <w:rFonts w:ascii="Arial" w:hAnsi="Arial" w:cs="Arial"/>
          <w:color w:val="000000"/>
          <w:sz w:val="20"/>
          <w:szCs w:val="20"/>
        </w:rPr>
        <w:t xml:space="preserve"> Dodávateľ sa zaväzuje, že Dielo bude vykonané </w:t>
      </w:r>
      <w:r w:rsidR="00B667EC" w:rsidRPr="0042653E">
        <w:rPr>
          <w:rFonts w:ascii="Arial" w:hAnsi="Arial" w:cs="Arial"/>
          <w:color w:val="000000"/>
          <w:sz w:val="20"/>
          <w:szCs w:val="20"/>
        </w:rPr>
        <w:t xml:space="preserve">v súlade so </w:t>
      </w:r>
      <w:r w:rsidR="00B667EC" w:rsidRPr="0042653E">
        <w:rPr>
          <w:rFonts w:ascii="Arial" w:hAnsi="Arial" w:cs="Arial"/>
          <w:sz w:val="20"/>
          <w:szCs w:val="20"/>
        </w:rPr>
        <w:t xml:space="preserve">stavebnou časťou Diela (stavebná pripravenosť na montáž technológie), ktorú vykonáva Dodávateľ na základe súvisiacej </w:t>
      </w:r>
      <w:r w:rsidR="00A708BD">
        <w:rPr>
          <w:rFonts w:ascii="Arial" w:hAnsi="Arial" w:cs="Arial"/>
          <w:sz w:val="20"/>
          <w:szCs w:val="20"/>
        </w:rPr>
        <w:t>Z</w:t>
      </w:r>
      <w:r w:rsidR="00B667EC" w:rsidRPr="0042653E">
        <w:rPr>
          <w:rFonts w:ascii="Arial" w:hAnsi="Arial" w:cs="Arial"/>
          <w:sz w:val="20"/>
          <w:szCs w:val="20"/>
        </w:rPr>
        <w:t>mluvy o</w:t>
      </w:r>
      <w:r w:rsidR="00A708BD">
        <w:rPr>
          <w:rFonts w:ascii="Arial" w:hAnsi="Arial" w:cs="Arial"/>
          <w:sz w:val="20"/>
          <w:szCs w:val="20"/>
        </w:rPr>
        <w:t> </w:t>
      </w:r>
      <w:r w:rsidR="00B667EC" w:rsidRPr="0042653E">
        <w:rPr>
          <w:rFonts w:ascii="Arial" w:hAnsi="Arial" w:cs="Arial"/>
          <w:sz w:val="20"/>
          <w:szCs w:val="20"/>
        </w:rPr>
        <w:t>dielo</w:t>
      </w:r>
      <w:r w:rsidR="00A708BD">
        <w:rPr>
          <w:rFonts w:ascii="Arial" w:hAnsi="Arial" w:cs="Arial"/>
          <w:sz w:val="20"/>
          <w:szCs w:val="20"/>
        </w:rPr>
        <w:t xml:space="preserve"> 1.</w:t>
      </w:r>
    </w:p>
    <w:p w14:paraId="0315E330" w14:textId="77777777" w:rsidR="00C863D8" w:rsidRPr="0042653E" w:rsidRDefault="00C863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sa zaväzuje Objednávateľovi, že pri prevádzke Diela budú dodržané emisné limity a hygienické limity stanovené </w:t>
      </w:r>
      <w:r w:rsidR="00181CD6" w:rsidRPr="0042653E">
        <w:rPr>
          <w:rFonts w:ascii="Arial" w:hAnsi="Arial" w:cs="Arial"/>
          <w:color w:val="000000"/>
          <w:sz w:val="20"/>
          <w:szCs w:val="20"/>
        </w:rPr>
        <w:t>príslušnou</w:t>
      </w:r>
      <w:r w:rsidRPr="0042653E">
        <w:rPr>
          <w:rFonts w:ascii="Arial" w:hAnsi="Arial" w:cs="Arial"/>
          <w:color w:val="000000"/>
          <w:sz w:val="20"/>
          <w:szCs w:val="20"/>
        </w:rPr>
        <w:t xml:space="preserve"> legislatívou Slovenskej republiky a</w:t>
      </w:r>
      <w:r w:rsidR="00181CD6" w:rsidRPr="0042653E">
        <w:rPr>
          <w:rFonts w:ascii="Arial" w:hAnsi="Arial" w:cs="Arial"/>
          <w:color w:val="000000"/>
          <w:sz w:val="20"/>
          <w:szCs w:val="20"/>
        </w:rPr>
        <w:t> Európskej únie</w:t>
      </w:r>
      <w:r w:rsidRPr="0042653E">
        <w:rPr>
          <w:rFonts w:ascii="Arial" w:hAnsi="Arial" w:cs="Arial"/>
          <w:color w:val="000000"/>
          <w:sz w:val="20"/>
          <w:szCs w:val="20"/>
        </w:rPr>
        <w:t>.</w:t>
      </w:r>
    </w:p>
    <w:p w14:paraId="79B9693F" w14:textId="77777777" w:rsidR="006105F1" w:rsidRPr="0042653E" w:rsidRDefault="006105F1" w:rsidP="00CE3829">
      <w:pPr>
        <w:numPr>
          <w:ilvl w:val="0"/>
          <w:numId w:val="1"/>
        </w:numPr>
        <w:snapToGrid w:val="0"/>
        <w:spacing w:before="160" w:after="160" w:line="290" w:lineRule="auto"/>
        <w:ind w:left="567" w:hanging="567"/>
        <w:jc w:val="both"/>
        <w:rPr>
          <w:rFonts w:ascii="Arial" w:hAnsi="Arial" w:cs="Arial"/>
          <w:b/>
          <w:sz w:val="20"/>
          <w:szCs w:val="20"/>
        </w:rPr>
      </w:pPr>
      <w:bookmarkStart w:id="13" w:name="_Hlk131843682"/>
      <w:r w:rsidRPr="0042653E">
        <w:rPr>
          <w:rFonts w:ascii="Arial" w:hAnsi="Arial" w:cs="Arial"/>
          <w:b/>
          <w:sz w:val="20"/>
          <w:szCs w:val="20"/>
        </w:rPr>
        <w:t>Prevádzková dokumentácia a zaškolenie osôb</w:t>
      </w:r>
    </w:p>
    <w:p w14:paraId="59079AA9" w14:textId="77777777" w:rsidR="002B78CE" w:rsidRPr="0042653E" w:rsidRDefault="002B78C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sa zaväzuje vypracovať a odovzdať Objednávateľovi kompletnú prevádzkovú dokumentáciu, ktorá bude podrobne určovať ako sa má Dielo po jeho odovzdaní Objednávateľovi, prevádzkovať</w:t>
      </w:r>
      <w:r w:rsidR="00C56D4F" w:rsidRPr="0042653E">
        <w:rPr>
          <w:rFonts w:ascii="Arial" w:hAnsi="Arial" w:cs="Arial"/>
          <w:color w:val="000000"/>
          <w:sz w:val="20"/>
          <w:szCs w:val="20"/>
        </w:rPr>
        <w:t xml:space="preserve"> (</w:t>
      </w:r>
      <w:r w:rsidR="00C56D4F" w:rsidRPr="0042653E">
        <w:rPr>
          <w:rFonts w:ascii="Arial" w:hAnsi="Arial" w:cs="Arial"/>
          <w:b/>
          <w:bCs/>
          <w:color w:val="000000"/>
          <w:sz w:val="20"/>
          <w:szCs w:val="20"/>
        </w:rPr>
        <w:t>Prevádzková dokumentácia</w:t>
      </w:r>
      <w:r w:rsidR="00C56D4F" w:rsidRPr="0042653E">
        <w:rPr>
          <w:rFonts w:ascii="Arial" w:hAnsi="Arial" w:cs="Arial"/>
          <w:color w:val="000000"/>
          <w:sz w:val="20"/>
          <w:szCs w:val="20"/>
        </w:rPr>
        <w:t>)</w:t>
      </w:r>
      <w:r w:rsidRPr="0042653E">
        <w:rPr>
          <w:rFonts w:ascii="Arial" w:hAnsi="Arial" w:cs="Arial"/>
          <w:color w:val="000000"/>
          <w:sz w:val="20"/>
          <w:szCs w:val="20"/>
        </w:rPr>
        <w:t xml:space="preserve">. Táto </w:t>
      </w:r>
      <w:r w:rsidR="00D50825" w:rsidRPr="0042653E">
        <w:rPr>
          <w:rFonts w:ascii="Arial" w:hAnsi="Arial" w:cs="Arial"/>
          <w:color w:val="000000"/>
          <w:sz w:val="20"/>
          <w:szCs w:val="20"/>
        </w:rPr>
        <w:t>P</w:t>
      </w:r>
      <w:r w:rsidRPr="0042653E">
        <w:rPr>
          <w:rFonts w:ascii="Arial" w:hAnsi="Arial" w:cs="Arial"/>
          <w:color w:val="000000"/>
          <w:sz w:val="20"/>
          <w:szCs w:val="20"/>
        </w:rPr>
        <w:t>revádzková dokumentácia musí byť Objednávateľovi odovzdaná najneskôr s odovzdaním Diela a považuje sa za jeho súčasť, bez ktorej nie je Objednávateľ povinný Dielo prevziať</w:t>
      </w:r>
      <w:r w:rsidR="00C56D4F" w:rsidRPr="0042653E">
        <w:rPr>
          <w:rFonts w:ascii="Arial" w:hAnsi="Arial" w:cs="Arial"/>
          <w:color w:val="000000"/>
          <w:sz w:val="20"/>
          <w:szCs w:val="20"/>
        </w:rPr>
        <w:t>.</w:t>
      </w:r>
    </w:p>
    <w:p w14:paraId="13C53138" w14:textId="77777777" w:rsidR="006105F1" w:rsidRPr="0042653E" w:rsidRDefault="002B78C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najneskôr ku dňu odovzdania Diela zaškoliť osoby určené Objednávateľom ohľadom prevádzky Diela v súlade s Prevádzkovou dokumentáciou a preveriť ich vedomosti a pripravenosť. Počet osôb potrebných na zabezpečenie plynulej a riadnej prevádzky Diela určí Dodávateľ. Obsahom školenia musí byť zaškolenie ohľadom obsluhy a údržby Diela. Zaškolenie a preverenie zamestnancov Objednávateľa je Dodávateľ povinný náležite preukázať, a to najmä záznamami zo školenia. V prípade nesplnenia tejto povinnosti nie je Dodávateľ oprávnený Dielo odovzdať a Objednávateľ nie je povinný Dielo prevziať.</w:t>
      </w:r>
    </w:p>
    <w:p w14:paraId="0EFDF36F" w14:textId="77777777" w:rsidR="002B78CE" w:rsidRPr="0042653E" w:rsidRDefault="002B78CE"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Dodávky</w:t>
      </w:r>
    </w:p>
    <w:p w14:paraId="3F70A4BE" w14:textId="3AFD3ADD"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bookmarkStart w:id="14" w:name="_Ref125554338"/>
      <w:r w:rsidRPr="0042653E">
        <w:rPr>
          <w:rFonts w:ascii="Arial" w:hAnsi="Arial" w:cs="Arial"/>
          <w:color w:val="000000"/>
          <w:sz w:val="20"/>
          <w:szCs w:val="20"/>
        </w:rPr>
        <w:t>Zmluvné strany sa dohodli, že technológia, ktorá bude zo strany Dodávateľa zabezpečená pred zahájením jej montáže</w:t>
      </w:r>
      <w:r w:rsidR="00A708BD">
        <w:rPr>
          <w:rFonts w:ascii="Arial" w:hAnsi="Arial" w:cs="Arial"/>
          <w:color w:val="000000"/>
          <w:sz w:val="20"/>
          <w:szCs w:val="20"/>
        </w:rPr>
        <w:t xml:space="preserve"> </w:t>
      </w:r>
      <w:r w:rsidRPr="0042653E">
        <w:rPr>
          <w:rFonts w:ascii="Arial" w:hAnsi="Arial" w:cs="Arial"/>
          <w:color w:val="000000"/>
          <w:sz w:val="20"/>
          <w:szCs w:val="20"/>
        </w:rPr>
        <w:t>bude uskladnená u Dodávateľa, resp. na mieste, ktoré Dodávateľ zabezpečí na tento účel s tým, že náklady na skladovanie znáša Dodávateľ</w:t>
      </w:r>
      <w:r w:rsidR="00D21DFA" w:rsidRPr="0042653E">
        <w:rPr>
          <w:rFonts w:ascii="Arial" w:hAnsi="Arial" w:cs="Arial"/>
          <w:color w:val="000000"/>
          <w:sz w:val="20"/>
          <w:szCs w:val="20"/>
        </w:rPr>
        <w:t xml:space="preserve">, t. 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A564D2">
        <w:rPr>
          <w:rFonts w:ascii="Arial" w:hAnsi="Arial" w:cs="Arial"/>
          <w:color w:val="000000"/>
          <w:sz w:val="20"/>
          <w:szCs w:val="20"/>
        </w:rPr>
        <w:t>16.1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Následne, po vykonaní stavebnej časti Diela (</w:t>
      </w:r>
      <w:r w:rsidR="00032C6A" w:rsidRPr="0042653E">
        <w:rPr>
          <w:rFonts w:ascii="Arial" w:hAnsi="Arial" w:cs="Arial"/>
          <w:sz w:val="20"/>
          <w:szCs w:val="20"/>
        </w:rPr>
        <w:t xml:space="preserve">stavebná pripravenosť na montáž </w:t>
      </w:r>
      <w:r w:rsidR="00032C6A" w:rsidRPr="0042653E">
        <w:rPr>
          <w:rFonts w:ascii="Arial" w:hAnsi="Arial" w:cs="Arial"/>
          <w:sz w:val="20"/>
          <w:szCs w:val="20"/>
        </w:rPr>
        <w:lastRenderedPageBreak/>
        <w:t>technológie</w:t>
      </w:r>
      <w:r w:rsidRPr="0042653E">
        <w:rPr>
          <w:rFonts w:ascii="Arial" w:hAnsi="Arial" w:cs="Arial"/>
          <w:color w:val="000000"/>
          <w:sz w:val="20"/>
          <w:szCs w:val="20"/>
        </w:rPr>
        <w:t xml:space="preserve">) zo strany </w:t>
      </w:r>
      <w:r w:rsidR="00D21DFA" w:rsidRPr="0042653E">
        <w:rPr>
          <w:rFonts w:ascii="Arial" w:hAnsi="Arial" w:cs="Arial"/>
          <w:color w:val="000000"/>
          <w:sz w:val="20"/>
          <w:szCs w:val="20"/>
        </w:rPr>
        <w:t xml:space="preserve">Dodávateľa </w:t>
      </w:r>
      <w:r w:rsidR="00D21DFA" w:rsidRPr="0042653E">
        <w:rPr>
          <w:rFonts w:ascii="Arial" w:hAnsi="Arial" w:cs="Arial"/>
          <w:sz w:val="20"/>
          <w:szCs w:val="20"/>
        </w:rPr>
        <w:t xml:space="preserve">na základe súvisiacej </w:t>
      </w:r>
      <w:r w:rsidR="00A708BD">
        <w:rPr>
          <w:rFonts w:ascii="Arial" w:hAnsi="Arial" w:cs="Arial"/>
          <w:sz w:val="20"/>
          <w:szCs w:val="20"/>
        </w:rPr>
        <w:t>Z</w:t>
      </w:r>
      <w:r w:rsidR="00D21DFA" w:rsidRPr="0042653E">
        <w:rPr>
          <w:rFonts w:ascii="Arial" w:hAnsi="Arial" w:cs="Arial"/>
          <w:sz w:val="20"/>
          <w:szCs w:val="20"/>
        </w:rPr>
        <w:t xml:space="preserve">mluvy o dielo </w:t>
      </w:r>
      <w:r w:rsidR="00A708BD">
        <w:rPr>
          <w:rFonts w:ascii="Arial" w:hAnsi="Arial" w:cs="Arial"/>
          <w:sz w:val="20"/>
          <w:szCs w:val="20"/>
        </w:rPr>
        <w:t>1</w:t>
      </w:r>
      <w:r w:rsidR="00D21DFA" w:rsidRPr="0042653E">
        <w:rPr>
          <w:rFonts w:ascii="Arial" w:hAnsi="Arial" w:cs="Arial"/>
          <w:color w:val="000000"/>
          <w:sz w:val="20"/>
          <w:szCs w:val="20"/>
        </w:rPr>
        <w:t xml:space="preserve"> </w:t>
      </w:r>
      <w:r w:rsidRPr="0042653E">
        <w:rPr>
          <w:rFonts w:ascii="Arial" w:hAnsi="Arial" w:cs="Arial"/>
          <w:color w:val="000000"/>
          <w:sz w:val="20"/>
          <w:szCs w:val="20"/>
        </w:rPr>
        <w:t>Dodávateľ včas zabezpečí prepravu technológie na Miesto plnenia za účelom inštalácie a vykonania Diela.</w:t>
      </w:r>
      <w:bookmarkEnd w:id="14"/>
    </w:p>
    <w:p w14:paraId="5F6CE86F" w14:textId="575BE941"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V prípade, ak by malo uskladňovanie technológie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A564D2">
        <w:rPr>
          <w:rFonts w:ascii="Arial" w:hAnsi="Arial" w:cs="Arial"/>
          <w:color w:val="000000"/>
          <w:sz w:val="20"/>
          <w:szCs w:val="20"/>
        </w:rPr>
        <w:t>5.1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trvať z dôvodu nemožnosti pripraviť stavebnú časť Diela (</w:t>
      </w:r>
      <w:r w:rsidR="00032C6A" w:rsidRPr="0042653E">
        <w:rPr>
          <w:rFonts w:ascii="Arial" w:hAnsi="Arial" w:cs="Arial"/>
          <w:sz w:val="20"/>
          <w:szCs w:val="20"/>
        </w:rPr>
        <w:t>stavebná pripravenosť na montáž technológie</w:t>
      </w:r>
      <w:r w:rsidRPr="0042653E">
        <w:rPr>
          <w:rFonts w:ascii="Arial" w:hAnsi="Arial" w:cs="Arial"/>
          <w:color w:val="000000"/>
          <w:sz w:val="20"/>
          <w:szCs w:val="20"/>
        </w:rPr>
        <w:t xml:space="preserve">) zo strany </w:t>
      </w:r>
      <w:r w:rsidR="00D21DFA" w:rsidRPr="0042653E">
        <w:rPr>
          <w:rFonts w:ascii="Arial" w:hAnsi="Arial" w:cs="Arial"/>
          <w:color w:val="000000"/>
          <w:sz w:val="20"/>
          <w:szCs w:val="20"/>
        </w:rPr>
        <w:t xml:space="preserve">Dodávateľa </w:t>
      </w:r>
      <w:r w:rsidRPr="0042653E">
        <w:rPr>
          <w:rFonts w:ascii="Arial" w:hAnsi="Arial" w:cs="Arial"/>
          <w:color w:val="000000"/>
          <w:sz w:val="20"/>
          <w:szCs w:val="20"/>
        </w:rPr>
        <w:t>neprimerane dlho</w:t>
      </w:r>
      <w:r w:rsidR="00D21DFA" w:rsidRPr="0042653E">
        <w:rPr>
          <w:rFonts w:ascii="Arial" w:hAnsi="Arial" w:cs="Arial"/>
          <w:color w:val="000000"/>
          <w:sz w:val="20"/>
          <w:szCs w:val="20"/>
        </w:rPr>
        <w:t xml:space="preserve"> </w:t>
      </w:r>
      <w:r w:rsidRPr="0042653E">
        <w:rPr>
          <w:rFonts w:ascii="Arial" w:hAnsi="Arial" w:cs="Arial"/>
          <w:color w:val="000000"/>
          <w:sz w:val="20"/>
          <w:szCs w:val="20"/>
        </w:rPr>
        <w:t>z dôvodu dĺžky trvania stavebného konania, Objednávateľ sa zaväzuje rokovať s Dodávateľom o úhrade pomernej časti nákladov na skladovanie.</w:t>
      </w:r>
    </w:p>
    <w:p w14:paraId="701DDB3D" w14:textId="176A4E9D"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zabaliť </w:t>
      </w:r>
      <w:bookmarkStart w:id="15" w:name="_Hlk131846579"/>
      <w:r w:rsidR="00032C6A" w:rsidRPr="0042653E">
        <w:rPr>
          <w:rFonts w:ascii="Arial" w:hAnsi="Arial" w:cs="Arial"/>
          <w:color w:val="000000"/>
          <w:sz w:val="20"/>
          <w:szCs w:val="20"/>
        </w:rPr>
        <w:t xml:space="preserve">technológiu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A564D2">
        <w:rPr>
          <w:rFonts w:ascii="Arial" w:hAnsi="Arial" w:cs="Arial"/>
          <w:color w:val="000000"/>
          <w:sz w:val="20"/>
          <w:szCs w:val="20"/>
        </w:rPr>
        <w:t>5.1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w:t>
      </w:r>
      <w:r w:rsidR="00A708BD">
        <w:rPr>
          <w:rFonts w:ascii="Arial" w:hAnsi="Arial" w:cs="Arial"/>
          <w:color w:val="000000"/>
          <w:sz w:val="20"/>
          <w:szCs w:val="20"/>
        </w:rPr>
        <w:t>Z</w:t>
      </w:r>
      <w:r w:rsidR="00D21DFA" w:rsidRPr="0042653E">
        <w:rPr>
          <w:rFonts w:ascii="Arial" w:hAnsi="Arial" w:cs="Arial"/>
          <w:color w:val="000000"/>
          <w:sz w:val="20"/>
          <w:szCs w:val="20"/>
        </w:rPr>
        <w:t>mluvy</w:t>
      </w:r>
      <w:r w:rsidR="00032C6A" w:rsidRPr="0042653E">
        <w:rPr>
          <w:rFonts w:ascii="Arial" w:hAnsi="Arial" w:cs="Arial"/>
          <w:color w:val="000000"/>
          <w:sz w:val="20"/>
          <w:szCs w:val="20"/>
        </w:rPr>
        <w:t xml:space="preserve"> </w:t>
      </w:r>
      <w:bookmarkEnd w:id="15"/>
      <w:r w:rsidRPr="0042653E">
        <w:rPr>
          <w:rFonts w:ascii="Arial" w:hAnsi="Arial" w:cs="Arial"/>
          <w:color w:val="000000"/>
          <w:sz w:val="20"/>
          <w:szCs w:val="20"/>
        </w:rPr>
        <w:t>spôsobom, aby nedošlo k </w:t>
      </w:r>
      <w:r w:rsidR="00C56D4F" w:rsidRPr="0042653E">
        <w:rPr>
          <w:rFonts w:ascii="Arial" w:hAnsi="Arial" w:cs="Arial"/>
          <w:color w:val="000000"/>
          <w:sz w:val="20"/>
          <w:szCs w:val="20"/>
        </w:rPr>
        <w:t>jej</w:t>
      </w:r>
      <w:r w:rsidRPr="0042653E">
        <w:rPr>
          <w:rFonts w:ascii="Arial" w:hAnsi="Arial" w:cs="Arial"/>
          <w:color w:val="000000"/>
          <w:sz w:val="20"/>
          <w:szCs w:val="20"/>
        </w:rPr>
        <w:t xml:space="preserve"> poškodeniu alebo inému znehodnoteniu počas prepravy, predpísaného skladovania a vykonávania Montážnych prác</w:t>
      </w:r>
      <w:r w:rsidR="00C56D4F" w:rsidRPr="0042653E">
        <w:rPr>
          <w:rFonts w:ascii="Arial" w:hAnsi="Arial" w:cs="Arial"/>
          <w:color w:val="000000"/>
          <w:sz w:val="20"/>
          <w:szCs w:val="20"/>
        </w:rPr>
        <w:t>.</w:t>
      </w:r>
    </w:p>
    <w:p w14:paraId="4470A919" w14:textId="500E2F3B"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 xml:space="preserve">Dodávateľ je povinný zabezpečiť prepravu </w:t>
      </w:r>
      <w:r w:rsidR="00032C6A" w:rsidRPr="0042653E">
        <w:rPr>
          <w:rFonts w:ascii="Arial" w:hAnsi="Arial" w:cs="Arial"/>
          <w:color w:val="000000"/>
          <w:sz w:val="20"/>
          <w:szCs w:val="20"/>
        </w:rPr>
        <w:t xml:space="preserve">technológie </w:t>
      </w:r>
      <w:bookmarkStart w:id="16" w:name="_Hlk131846635"/>
      <w:r w:rsidR="00032C6A" w:rsidRPr="0042653E">
        <w:rPr>
          <w:rFonts w:ascii="Arial" w:hAnsi="Arial" w:cs="Arial"/>
          <w:color w:val="000000"/>
          <w:sz w:val="20"/>
          <w:szCs w:val="20"/>
        </w:rPr>
        <w:t xml:space="preserve">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A564D2">
        <w:rPr>
          <w:rFonts w:ascii="Arial" w:hAnsi="Arial" w:cs="Arial"/>
          <w:color w:val="000000"/>
          <w:sz w:val="20"/>
          <w:szCs w:val="20"/>
        </w:rPr>
        <w:t>5.1</w:t>
      </w:r>
      <w:r w:rsidR="002D402C" w:rsidRPr="0042653E">
        <w:rPr>
          <w:rFonts w:ascii="Arial" w:hAnsi="Arial" w:cs="Arial"/>
          <w:color w:val="000000"/>
          <w:sz w:val="20"/>
          <w:szCs w:val="20"/>
        </w:rPr>
        <w:fldChar w:fldCharType="end"/>
      </w:r>
      <w:bookmarkEnd w:id="16"/>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xml:space="preserve"> </w:t>
      </w:r>
      <w:r w:rsidRPr="0042653E">
        <w:rPr>
          <w:rFonts w:ascii="Arial" w:hAnsi="Arial" w:cs="Arial"/>
          <w:color w:val="000000"/>
          <w:sz w:val="20"/>
          <w:szCs w:val="20"/>
        </w:rPr>
        <w:t>spoľahlivým dopravcom, ktorý bude mať v čase realizovania dopravy platnú zmluvu o poistení zodpovednosti za škodu.</w:t>
      </w:r>
      <w:r w:rsidR="00D21DFA" w:rsidRPr="0042653E">
        <w:rPr>
          <w:rFonts w:ascii="Arial" w:hAnsi="Arial" w:cs="Arial"/>
          <w:color w:val="000000"/>
          <w:sz w:val="20"/>
          <w:szCs w:val="20"/>
        </w:rPr>
        <w:t xml:space="preserve"> Náklady na prepravu znáša Dodávateľ, t. j. tieto náklady sú súčasťou fixnej Ceny podľa bodu </w:t>
      </w:r>
      <w:r w:rsidR="00D21DFA" w:rsidRPr="0042653E">
        <w:rPr>
          <w:rFonts w:ascii="Arial" w:hAnsi="Arial" w:cs="Arial"/>
          <w:color w:val="000000"/>
          <w:sz w:val="20"/>
          <w:szCs w:val="20"/>
        </w:rPr>
        <w:fldChar w:fldCharType="begin"/>
      </w:r>
      <w:r w:rsidR="00D21DFA" w:rsidRPr="0042653E">
        <w:rPr>
          <w:rFonts w:ascii="Arial" w:hAnsi="Arial" w:cs="Arial"/>
          <w:color w:val="000000"/>
          <w:sz w:val="20"/>
          <w:szCs w:val="20"/>
        </w:rPr>
        <w:instrText xml:space="preserve"> REF _Ref132964324 \r \h </w:instrText>
      </w:r>
      <w:r w:rsidR="00D21DFA" w:rsidRPr="0042653E">
        <w:rPr>
          <w:rFonts w:ascii="Arial" w:hAnsi="Arial" w:cs="Arial"/>
          <w:color w:val="000000"/>
          <w:sz w:val="20"/>
          <w:szCs w:val="20"/>
        </w:rPr>
      </w:r>
      <w:r w:rsidR="00D21DFA" w:rsidRPr="0042653E">
        <w:rPr>
          <w:rFonts w:ascii="Arial" w:hAnsi="Arial" w:cs="Arial"/>
          <w:color w:val="000000"/>
          <w:sz w:val="20"/>
          <w:szCs w:val="20"/>
        </w:rPr>
        <w:fldChar w:fldCharType="separate"/>
      </w:r>
      <w:r w:rsidR="00A564D2">
        <w:rPr>
          <w:rFonts w:ascii="Arial" w:hAnsi="Arial" w:cs="Arial"/>
          <w:color w:val="000000"/>
          <w:sz w:val="20"/>
          <w:szCs w:val="20"/>
        </w:rPr>
        <w:t>16.1</w:t>
      </w:r>
      <w:r w:rsidR="00D21DFA"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p>
    <w:p w14:paraId="3113FA53" w14:textId="0DC1525E"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sa zaväzuje v dostatočnom časovom predstihu písomne oznámiť Objednávateľov</w:t>
      </w:r>
      <w:r w:rsidR="00F10AFA">
        <w:rPr>
          <w:rFonts w:ascii="Arial" w:hAnsi="Arial" w:cs="Arial"/>
          <w:color w:val="000000"/>
          <w:sz w:val="20"/>
          <w:szCs w:val="20"/>
        </w:rPr>
        <w:t>i</w:t>
      </w:r>
      <w:r w:rsidRPr="0042653E">
        <w:rPr>
          <w:rFonts w:ascii="Arial" w:hAnsi="Arial" w:cs="Arial"/>
          <w:color w:val="000000"/>
          <w:sz w:val="20"/>
          <w:szCs w:val="20"/>
        </w:rPr>
        <w:t xml:space="preserve"> kedy bud</w:t>
      </w:r>
      <w:r w:rsidR="00032C6A" w:rsidRPr="0042653E">
        <w:rPr>
          <w:rFonts w:ascii="Arial" w:hAnsi="Arial" w:cs="Arial"/>
          <w:color w:val="000000"/>
          <w:sz w:val="20"/>
          <w:szCs w:val="20"/>
        </w:rPr>
        <w:t xml:space="preserve">e technológia podľa bodu </w:t>
      </w:r>
      <w:r w:rsidR="002D402C" w:rsidRPr="0042653E">
        <w:rPr>
          <w:rFonts w:ascii="Arial" w:hAnsi="Arial" w:cs="Arial"/>
          <w:color w:val="000000"/>
          <w:sz w:val="20"/>
          <w:szCs w:val="20"/>
        </w:rPr>
        <w:fldChar w:fldCharType="begin"/>
      </w:r>
      <w:r w:rsidR="00032C6A" w:rsidRPr="0042653E">
        <w:rPr>
          <w:rFonts w:ascii="Arial" w:hAnsi="Arial" w:cs="Arial"/>
          <w:color w:val="000000"/>
          <w:sz w:val="20"/>
          <w:szCs w:val="20"/>
        </w:rPr>
        <w:instrText xml:space="preserve"> REF _Ref125554338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A564D2">
        <w:rPr>
          <w:rFonts w:ascii="Arial" w:hAnsi="Arial" w:cs="Arial"/>
          <w:color w:val="000000"/>
          <w:sz w:val="20"/>
          <w:szCs w:val="20"/>
        </w:rPr>
        <w:t>5.1</w:t>
      </w:r>
      <w:r w:rsidR="002D402C" w:rsidRPr="0042653E">
        <w:rPr>
          <w:rFonts w:ascii="Arial" w:hAnsi="Arial" w:cs="Arial"/>
          <w:color w:val="000000"/>
          <w:sz w:val="20"/>
          <w:szCs w:val="20"/>
        </w:rPr>
        <w:fldChar w:fldCharType="end"/>
      </w:r>
      <w:r w:rsidR="00D21DFA" w:rsidRPr="0042653E">
        <w:rPr>
          <w:rFonts w:ascii="Arial" w:hAnsi="Arial" w:cs="Arial"/>
          <w:color w:val="000000"/>
          <w:sz w:val="20"/>
          <w:szCs w:val="20"/>
        </w:rPr>
        <w:t xml:space="preserve"> tejto Zmluvy</w:t>
      </w:r>
      <w:r w:rsidR="00032C6A" w:rsidRPr="0042653E">
        <w:rPr>
          <w:rFonts w:ascii="Arial" w:hAnsi="Arial" w:cs="Arial"/>
          <w:color w:val="000000"/>
          <w:sz w:val="20"/>
          <w:szCs w:val="20"/>
        </w:rPr>
        <w:t>, prípadne jej</w:t>
      </w:r>
      <w:r w:rsidRPr="0042653E">
        <w:rPr>
          <w:rFonts w:ascii="Arial" w:hAnsi="Arial" w:cs="Arial"/>
          <w:color w:val="000000"/>
          <w:sz w:val="20"/>
          <w:szCs w:val="20"/>
        </w:rPr>
        <w:t xml:space="preserve"> jednotlivé časti</w:t>
      </w:r>
      <w:r w:rsidR="00032C6A" w:rsidRPr="0042653E">
        <w:rPr>
          <w:rFonts w:ascii="Arial" w:hAnsi="Arial" w:cs="Arial"/>
          <w:color w:val="000000"/>
          <w:sz w:val="20"/>
          <w:szCs w:val="20"/>
        </w:rPr>
        <w:t xml:space="preserve">, prepravovaná </w:t>
      </w:r>
      <w:r w:rsidR="00C56D4F" w:rsidRPr="0042653E">
        <w:rPr>
          <w:rFonts w:ascii="Arial" w:hAnsi="Arial" w:cs="Arial"/>
          <w:color w:val="000000"/>
          <w:sz w:val="20"/>
          <w:szCs w:val="20"/>
        </w:rPr>
        <w:t>na Miesto plnenia</w:t>
      </w:r>
      <w:r w:rsidR="00032C6A" w:rsidRPr="0042653E">
        <w:rPr>
          <w:rFonts w:ascii="Arial" w:hAnsi="Arial" w:cs="Arial"/>
          <w:color w:val="000000"/>
          <w:sz w:val="20"/>
          <w:szCs w:val="20"/>
        </w:rPr>
        <w:t>.</w:t>
      </w:r>
    </w:p>
    <w:p w14:paraId="66771E9D" w14:textId="77777777" w:rsidR="002B78CE" w:rsidRPr="0042653E" w:rsidRDefault="002B78CE" w:rsidP="004E022E">
      <w:pPr>
        <w:numPr>
          <w:ilvl w:val="1"/>
          <w:numId w:val="1"/>
        </w:numPr>
        <w:tabs>
          <w:tab w:val="left" w:pos="567"/>
        </w:tabs>
        <w:spacing w:before="80" w:after="80" w:line="290" w:lineRule="auto"/>
        <w:jc w:val="both"/>
        <w:rPr>
          <w:rFonts w:ascii="Arial" w:hAnsi="Arial" w:cs="Arial"/>
          <w:color w:val="000000"/>
          <w:sz w:val="20"/>
          <w:szCs w:val="20"/>
        </w:rPr>
      </w:pPr>
      <w:r w:rsidRPr="0042653E">
        <w:rPr>
          <w:rFonts w:ascii="Arial" w:hAnsi="Arial" w:cs="Arial"/>
          <w:color w:val="000000"/>
          <w:sz w:val="20"/>
          <w:szCs w:val="20"/>
        </w:rPr>
        <w:t>Dodávateľ sa zaväzuje informovať Objednávateľa o termínoch obstarávania hlavných častí Diela, a to najmä o časovom harmonograme obstarávania a plánovaných termínoch dodania. Dodávateľ sa súčasne zaväzuje v dostatočnom časovom predstihu informovať Objednávateľa o skutočnostiach, ktoré by bránili alebo by boli v rozpore s časovým harmonogramom obstarávania.</w:t>
      </w:r>
    </w:p>
    <w:p w14:paraId="02DE4C6C" w14:textId="77777777" w:rsidR="00105D60" w:rsidRPr="0042653E" w:rsidRDefault="00105D60" w:rsidP="00C56D4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Montážne práce</w:t>
      </w:r>
    </w:p>
    <w:p w14:paraId="2526877B" w14:textId="3FC8B57A"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bookmarkStart w:id="17" w:name="_Ref125018548"/>
      <w:r w:rsidRPr="0042653E">
        <w:rPr>
          <w:rFonts w:ascii="Arial" w:hAnsi="Arial" w:cs="Arial"/>
          <w:color w:val="000000"/>
          <w:sz w:val="20"/>
          <w:szCs w:val="20"/>
        </w:rPr>
        <w:t xml:space="preserve">Dodávateľ sa zaväzuje vykonať montážne práce v rozsahu podľa Prílohy č. </w:t>
      </w:r>
      <w:r w:rsidR="003141D7" w:rsidRPr="0042653E">
        <w:rPr>
          <w:rFonts w:ascii="Arial" w:hAnsi="Arial" w:cs="Arial"/>
          <w:color w:val="000000"/>
          <w:sz w:val="20"/>
          <w:szCs w:val="20"/>
        </w:rPr>
        <w:t>3</w:t>
      </w:r>
      <w:r w:rsidRPr="0042653E">
        <w:rPr>
          <w:rFonts w:ascii="Arial" w:hAnsi="Arial" w:cs="Arial"/>
          <w:color w:val="000000"/>
          <w:sz w:val="20"/>
          <w:szCs w:val="20"/>
        </w:rPr>
        <w:t xml:space="preserve"> tejto Zmluvy – Montážne práce (</w:t>
      </w:r>
      <w:r w:rsidRPr="0042653E">
        <w:rPr>
          <w:rFonts w:ascii="Arial" w:hAnsi="Arial" w:cs="Arial"/>
          <w:b/>
          <w:bCs/>
          <w:color w:val="000000"/>
          <w:sz w:val="20"/>
          <w:szCs w:val="20"/>
        </w:rPr>
        <w:t>Montážne práce</w:t>
      </w:r>
      <w:r w:rsidRPr="0042653E">
        <w:rPr>
          <w:rFonts w:ascii="Arial" w:hAnsi="Arial" w:cs="Arial"/>
          <w:color w:val="000000"/>
          <w:sz w:val="20"/>
          <w:szCs w:val="20"/>
        </w:rPr>
        <w:t>).</w:t>
      </w:r>
      <w:bookmarkEnd w:id="17"/>
    </w:p>
    <w:p w14:paraId="52282EA9" w14:textId="7777777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Nakoľko Dielo má byť vykonávané v Mieste plnenia, ktoré je v neustálej prevádzke, pri vykonávaní Diela nemôže byť prevádzka Miesta plnenie ohrozená. Z tohto dôvodu sa Zmluvné strany dohodli, že Dodávateľ môže vykonávať Dielo len v časoch vopred dohodnutých s Objednávateľom.</w:t>
      </w:r>
    </w:p>
    <w:p w14:paraId="6A92E3FB" w14:textId="7777777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Montážne práce budú vykonávané pod odborným technickým dozorom Dodávateľa, ktorý bude viesť riadny montážny denník o priebehu Montážnych prác (</w:t>
      </w:r>
      <w:r w:rsidRPr="0042653E">
        <w:rPr>
          <w:rFonts w:ascii="Arial" w:hAnsi="Arial" w:cs="Arial"/>
          <w:b/>
          <w:bCs/>
          <w:color w:val="000000"/>
          <w:sz w:val="20"/>
          <w:szCs w:val="20"/>
        </w:rPr>
        <w:t>Montážny denník</w:t>
      </w:r>
      <w:r w:rsidRPr="0042653E">
        <w:rPr>
          <w:rFonts w:ascii="Arial" w:hAnsi="Arial" w:cs="Arial"/>
          <w:color w:val="000000"/>
          <w:sz w:val="20"/>
          <w:szCs w:val="20"/>
        </w:rPr>
        <w:t>). Montážny denník bude kedykoľvek prístupný k nahliadnutiu Objednávateľovi a ním povereným osobám.</w:t>
      </w:r>
    </w:p>
    <w:p w14:paraId="2041052D" w14:textId="441905A8"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sa zaväzuje viesť evidenciu všetkých dokladov a zápisníc o vykonaných prácach, predpísaných skúškach, zmenách </w:t>
      </w:r>
      <w:r w:rsidR="00B06CD9" w:rsidRPr="0042653E">
        <w:rPr>
          <w:rFonts w:ascii="Arial" w:hAnsi="Arial" w:cs="Arial"/>
          <w:color w:val="000000"/>
          <w:sz w:val="20"/>
          <w:szCs w:val="20"/>
        </w:rPr>
        <w:t>s</w:t>
      </w:r>
      <w:r w:rsidRPr="0042653E">
        <w:rPr>
          <w:rFonts w:ascii="Arial" w:hAnsi="Arial" w:cs="Arial"/>
          <w:color w:val="000000"/>
          <w:sz w:val="20"/>
          <w:szCs w:val="20"/>
        </w:rPr>
        <w:t>tavebnej dokumentácie a </w:t>
      </w:r>
      <w:r w:rsidR="00B06CD9" w:rsidRPr="0042653E">
        <w:rPr>
          <w:rFonts w:ascii="Arial" w:hAnsi="Arial" w:cs="Arial"/>
          <w:color w:val="000000"/>
          <w:sz w:val="20"/>
          <w:szCs w:val="20"/>
        </w:rPr>
        <w:t>p</w:t>
      </w:r>
      <w:r w:rsidRPr="0042653E">
        <w:rPr>
          <w:rFonts w:ascii="Arial" w:hAnsi="Arial" w:cs="Arial"/>
          <w:color w:val="000000"/>
          <w:sz w:val="20"/>
          <w:szCs w:val="20"/>
        </w:rPr>
        <w:t xml:space="preserve">rojektovej dokumentácie (zmeny </w:t>
      </w:r>
      <w:r w:rsidR="00B06CD9" w:rsidRPr="0042653E">
        <w:rPr>
          <w:rFonts w:ascii="Arial" w:hAnsi="Arial" w:cs="Arial"/>
          <w:color w:val="000000"/>
          <w:sz w:val="20"/>
          <w:szCs w:val="20"/>
        </w:rPr>
        <w:t>s</w:t>
      </w:r>
      <w:r w:rsidRPr="0042653E">
        <w:rPr>
          <w:rFonts w:ascii="Arial" w:hAnsi="Arial" w:cs="Arial"/>
          <w:color w:val="000000"/>
          <w:sz w:val="20"/>
          <w:szCs w:val="20"/>
        </w:rPr>
        <w:t>tavebnej dokumentácie a </w:t>
      </w:r>
      <w:r w:rsidR="00B06CD9" w:rsidRPr="0042653E">
        <w:rPr>
          <w:rFonts w:ascii="Arial" w:hAnsi="Arial" w:cs="Arial"/>
          <w:color w:val="000000"/>
          <w:sz w:val="20"/>
          <w:szCs w:val="20"/>
        </w:rPr>
        <w:t>p</w:t>
      </w:r>
      <w:r w:rsidRPr="0042653E">
        <w:rPr>
          <w:rFonts w:ascii="Arial" w:hAnsi="Arial" w:cs="Arial"/>
          <w:color w:val="000000"/>
          <w:sz w:val="20"/>
          <w:szCs w:val="20"/>
        </w:rPr>
        <w:t>rojektovej dokumentácie musia byť vopred písomne schválené oboma Zmluvnými stranami), zistených závadách a spôsobe ich odstránenia.</w:t>
      </w:r>
    </w:p>
    <w:p w14:paraId="797065E3" w14:textId="7777777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O vykonaní a skončení Montážnych prác bude vyhotovený protokol o ukončení Montážnych prác podpísaný zástupcami oboch Zmluvných strán, v ktorom budú uvedené zistené nedostatky s uvedením termínu ich odstránenia, prípadne chýbajúce Montážne práce s uvedením termínu ich vykonania. Dodávateľ je povinný písomne vyzvať Objednávateľa na potvrdenie vykonania Montážnych prác v protokole o ukončení </w:t>
      </w:r>
      <w:r w:rsidRPr="0042653E">
        <w:rPr>
          <w:rFonts w:ascii="Arial" w:hAnsi="Arial" w:cs="Arial"/>
          <w:color w:val="000000"/>
          <w:sz w:val="20"/>
          <w:szCs w:val="20"/>
        </w:rPr>
        <w:lastRenderedPageBreak/>
        <w:t>Montážnych prác. Potvrdenie vykonania Montážnych prác Objednávateľom v protokole o ukončení Montážnych prác nezbavuje Dodávateľa zodpovednosti za ich riadne a úplné vykonanie podľa tejto Zmluvy.</w:t>
      </w:r>
    </w:p>
    <w:p w14:paraId="6801ADCC" w14:textId="77777777" w:rsidR="00105D60" w:rsidRPr="0042653E" w:rsidRDefault="00105D60"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Zmluvné strany sa dohodli, že Montážny denník bude vedený nasledovne:</w:t>
      </w:r>
    </w:p>
    <w:p w14:paraId="23756086"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Dodávateľ je povinný viesť odo dňa prevzatia pracoviska alebo jeho časti Montážny denník a do Montážneho denníka zapisovať všetky skutočnosti rozhodné pre plnenie tejto Zmluvy, hlavne údaje o časovom postupe prác, ich akosti, počty zamestnancov, ďalej údaje o počte odpracovaných hodín a druhu prác,</w:t>
      </w:r>
    </w:p>
    <w:p w14:paraId="6904C05B" w14:textId="0EFADC38"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počas pracovnej doby musí byť Montážny denník na </w:t>
      </w:r>
      <w:r w:rsidR="00B06CD9" w:rsidRPr="0042653E">
        <w:rPr>
          <w:rFonts w:ascii="Arial" w:hAnsi="Arial" w:cs="Arial"/>
          <w:color w:val="000000"/>
          <w:sz w:val="20"/>
          <w:szCs w:val="20"/>
        </w:rPr>
        <w:t xml:space="preserve">Mieste plnenia </w:t>
      </w:r>
      <w:r w:rsidRPr="0042653E">
        <w:rPr>
          <w:rFonts w:ascii="Arial" w:hAnsi="Arial" w:cs="Arial"/>
          <w:color w:val="000000"/>
          <w:sz w:val="20"/>
          <w:szCs w:val="20"/>
        </w:rPr>
        <w:t>trvale prístupný a Dodávateľ je povinný kedykoľvek na žiadosť Objednávateľa vyhotoviť a odovzdať Objednávateľovi kópie akýchkoľvek častí Montážneho denníka; povinnosť viesť Montážny denník končí odovzdaním a prevzatím Diela; Objednávateľ bude sledovať obsah Montážneho denníka a k zápisom pripojovať svoje stanovisko; po odovzdaní Diela zostáva Montážny denník u Dodávateľa; na žiadosť Objednávateľa je Dodávateľ povinný odovzdať Objednávateľovi jeho kópiu,</w:t>
      </w:r>
    </w:p>
    <w:p w14:paraId="76544E6E" w14:textId="77777777" w:rsidR="00105D60" w:rsidRPr="0042653E" w:rsidRDefault="00D46517"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osoba poverená Objednávateľom</w:t>
      </w:r>
      <w:r w:rsidR="00105D60" w:rsidRPr="0042653E">
        <w:rPr>
          <w:rFonts w:ascii="Arial" w:hAnsi="Arial" w:cs="Arial"/>
          <w:color w:val="000000"/>
          <w:sz w:val="20"/>
          <w:szCs w:val="20"/>
        </w:rPr>
        <w:t>, ktor</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vykonáva stavebný dozor je oprávnen</w:t>
      </w:r>
      <w:r w:rsidRPr="0042653E">
        <w:rPr>
          <w:rFonts w:ascii="Arial" w:hAnsi="Arial" w:cs="Arial"/>
          <w:color w:val="000000"/>
          <w:sz w:val="20"/>
          <w:szCs w:val="20"/>
        </w:rPr>
        <w:t>á</w:t>
      </w:r>
      <w:r w:rsidR="00105D60" w:rsidRPr="0042653E">
        <w:rPr>
          <w:rFonts w:ascii="Arial" w:hAnsi="Arial" w:cs="Arial"/>
          <w:color w:val="000000"/>
          <w:sz w:val="20"/>
          <w:szCs w:val="20"/>
        </w:rPr>
        <w:t xml:space="preserve"> dať Dodávateľ</w:t>
      </w:r>
      <w:r w:rsidRPr="0042653E">
        <w:rPr>
          <w:rFonts w:ascii="Arial" w:hAnsi="Arial" w:cs="Arial"/>
          <w:color w:val="000000"/>
          <w:sz w:val="20"/>
          <w:szCs w:val="20"/>
        </w:rPr>
        <w:t>ovi alebo ním povereným osobám</w:t>
      </w:r>
      <w:r w:rsidR="00105D60" w:rsidRPr="0042653E">
        <w:rPr>
          <w:rFonts w:ascii="Arial" w:hAnsi="Arial" w:cs="Arial"/>
          <w:color w:val="000000"/>
          <w:sz w:val="20"/>
          <w:szCs w:val="20"/>
        </w:rPr>
        <w:t xml:space="preserve"> príkaz na prerušenie prác, pokiaľ je ohrozená bezpečnosť stavby, alebo ak hrozia hospodárske škody; súčasne je o tomto povinn</w:t>
      </w:r>
      <w:r w:rsidRPr="0042653E">
        <w:rPr>
          <w:rFonts w:ascii="Arial" w:hAnsi="Arial" w:cs="Arial"/>
          <w:color w:val="000000"/>
          <w:sz w:val="20"/>
          <w:szCs w:val="20"/>
        </w:rPr>
        <w:t>á</w:t>
      </w:r>
      <w:r w:rsidR="00105D60" w:rsidRPr="0042653E">
        <w:rPr>
          <w:rFonts w:ascii="Arial" w:hAnsi="Arial" w:cs="Arial"/>
          <w:color w:val="000000"/>
          <w:sz w:val="20"/>
          <w:szCs w:val="20"/>
        </w:rPr>
        <w:t xml:space="preserve"> vykonať zápis do Montážneho denníka,</w:t>
      </w:r>
    </w:p>
    <w:p w14:paraId="1B51B6F8"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stavebný dozor Objednávateľa sleduje, či vykonanie Diela prebieha podľa podmienok dohodnutých v tejto Zmluve a zabezpečuje koordináciu činností a nadväznosť prác pri styku s orgánmi štátnej správy a správcami objektu inžinierskych sietí pri kolíznych situáciách,</w:t>
      </w:r>
    </w:p>
    <w:p w14:paraId="28E4F5E0"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stavebnému dozoru musia byť na vyžiadanie predložené výkresy, vzorky materiálov a iné podklady, súvisiace s predmetom tejto Zmluvy, ako aj výsledky kontrol kvality; Dodávateľ nevykoná zmeny žiadnych prác bez predchádzajúceho písomného súhlasu stavebného dozoru; Dodávateľ je povinný postupovať s odbornou starostlivosťou a podľa pokynov Objednávateľa,</w:t>
      </w:r>
    </w:p>
    <w:p w14:paraId="72B96B89" w14:textId="77777777"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zásady vykonávania stavebného dozoru sa riadia príslušnými všeobecne záväznými právnymi predpismi,</w:t>
      </w:r>
    </w:p>
    <w:p w14:paraId="4E5F6CD1" w14:textId="201AC90B" w:rsidR="00105D60" w:rsidRPr="0042653E" w:rsidRDefault="00105D60" w:rsidP="009C4840">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 xml:space="preserve">Dodávateľ sa zaväzuje vyzvať Objednávateľa písomne zápisom do Montážneho denníka a zároveň emailom podľa bodu </w:t>
      </w:r>
      <w:r w:rsidR="002D402C" w:rsidRPr="0042653E">
        <w:rPr>
          <w:rFonts w:ascii="Arial" w:hAnsi="Arial" w:cs="Arial"/>
          <w:color w:val="000000"/>
          <w:sz w:val="20"/>
          <w:szCs w:val="20"/>
        </w:rPr>
        <w:fldChar w:fldCharType="begin"/>
      </w:r>
      <w:r w:rsidR="009C4840" w:rsidRPr="0042653E">
        <w:rPr>
          <w:rFonts w:ascii="Arial" w:hAnsi="Arial" w:cs="Arial"/>
          <w:color w:val="000000"/>
          <w:sz w:val="20"/>
          <w:szCs w:val="20"/>
        </w:rPr>
        <w:instrText xml:space="preserve"> REF _Ref129271709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A564D2">
        <w:rPr>
          <w:rFonts w:ascii="Arial" w:hAnsi="Arial" w:cs="Arial"/>
          <w:color w:val="000000"/>
          <w:sz w:val="20"/>
          <w:szCs w:val="20"/>
        </w:rPr>
        <w:t>24.5</w:t>
      </w:r>
      <w:r w:rsidR="002D402C" w:rsidRPr="0042653E">
        <w:rPr>
          <w:rFonts w:ascii="Arial" w:hAnsi="Arial" w:cs="Arial"/>
          <w:color w:val="000000"/>
          <w:sz w:val="20"/>
          <w:szCs w:val="20"/>
        </w:rPr>
        <w:fldChar w:fldCharType="end"/>
      </w:r>
      <w:r w:rsidR="00B06CD9" w:rsidRPr="0042653E">
        <w:rPr>
          <w:rFonts w:ascii="Arial" w:hAnsi="Arial" w:cs="Arial"/>
          <w:color w:val="000000"/>
          <w:sz w:val="20"/>
          <w:szCs w:val="20"/>
        </w:rPr>
        <w:t xml:space="preserve"> tejto Zmluvy</w:t>
      </w:r>
      <w:r w:rsidR="009C4840" w:rsidRPr="0042653E">
        <w:rPr>
          <w:rFonts w:ascii="Arial" w:hAnsi="Arial" w:cs="Arial"/>
          <w:color w:val="000000"/>
          <w:sz w:val="20"/>
          <w:szCs w:val="20"/>
        </w:rPr>
        <w:t xml:space="preserve"> </w:t>
      </w:r>
      <w:r w:rsidRPr="0042653E">
        <w:rPr>
          <w:rFonts w:ascii="Arial" w:hAnsi="Arial" w:cs="Arial"/>
          <w:color w:val="000000"/>
          <w:sz w:val="20"/>
          <w:szCs w:val="20"/>
        </w:rPr>
        <w:t>na kontrolu všetkých prác, ktoré majú byť zakryté alebo sa stanú neprístupnými minimálne 3 pracovné dni vopred; ak sa Objednávateľ nedostaví a nevykoná kontrolu týchto prác, bude Dodávateľ pokračovať v prácach; ak Objednávateľ bude dodatočne požadovať odkrytie týchto prác, je Dodávateľ povinný toto odkrytie vykonať na náklady Objednávateľa; ak sa pri dodatočnej kontrole zistí, že práce neboli riadne vykonané, náklady na odkrytie znáša Dodávateľ; v ostatných prípadoch je Objednávateľ oprávnený vykonávať kontrolu kedykoľvek podľa svojho uváženia a na tento účel musí mať zabezpečený neustály prístup k zhotovovanému Dielu.</w:t>
      </w:r>
    </w:p>
    <w:p w14:paraId="3DDE661E" w14:textId="77777777" w:rsidR="00D46517" w:rsidRPr="0042653E" w:rsidRDefault="00D46517" w:rsidP="009C4840">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Individuálne skúšky častí Diela</w:t>
      </w:r>
    </w:p>
    <w:p w14:paraId="18005EB9" w14:textId="77777777"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 xml:space="preserve">Dodávateľ sa zaväzuje vykonať individuálne odskúšanie namontovaných častí Diela v rozsahu podľa </w:t>
      </w:r>
      <w:r w:rsidR="008F3D8A" w:rsidRPr="0042653E">
        <w:rPr>
          <w:rFonts w:ascii="Arial" w:hAnsi="Arial" w:cs="Arial"/>
          <w:color w:val="000000"/>
          <w:sz w:val="20"/>
          <w:szCs w:val="20"/>
        </w:rPr>
        <w:t>Prílohy č. 4</w:t>
      </w:r>
      <w:r w:rsidRPr="0042653E">
        <w:rPr>
          <w:rFonts w:ascii="Arial" w:hAnsi="Arial" w:cs="Arial"/>
          <w:color w:val="000000"/>
          <w:sz w:val="20"/>
          <w:szCs w:val="20"/>
        </w:rPr>
        <w:t xml:space="preserve"> tejto Zmluvy – Individuálne a komplexné skúšky, a to vždy za účasti určených zástupcov Objednávateľa.</w:t>
      </w:r>
    </w:p>
    <w:p w14:paraId="613EA02B" w14:textId="77777777"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 individuálnych skúšok najmenej 7 dní vopred a vyzvať ho, aby zabezpečil účasť svojich určených zástupcov. Ak sa zástupcovia Objednávateľa nedostavia na termín vykonania individuálnych skúšok, Dodávateľ je povinný dohodnúť s</w:t>
      </w:r>
      <w:r w:rsidR="00496A7B" w:rsidRPr="0042653E">
        <w:rPr>
          <w:rFonts w:ascii="Arial" w:hAnsi="Arial" w:cs="Arial"/>
          <w:color w:val="000000"/>
          <w:sz w:val="20"/>
          <w:szCs w:val="20"/>
        </w:rPr>
        <w:t>i s</w:t>
      </w:r>
      <w:r w:rsidRPr="0042653E">
        <w:rPr>
          <w:rFonts w:ascii="Arial" w:hAnsi="Arial" w:cs="Arial"/>
          <w:color w:val="000000"/>
          <w:sz w:val="20"/>
          <w:szCs w:val="20"/>
        </w:rPr>
        <w:t> Objednávateľom nový termín vykonania</w:t>
      </w:r>
      <w:r w:rsidR="00496A7B" w:rsidRPr="0042653E">
        <w:rPr>
          <w:rFonts w:ascii="Arial" w:hAnsi="Arial" w:cs="Arial"/>
          <w:color w:val="000000"/>
          <w:sz w:val="20"/>
          <w:szCs w:val="20"/>
        </w:rPr>
        <w:t xml:space="preserve"> týchto</w:t>
      </w:r>
      <w:r w:rsidRPr="0042653E">
        <w:rPr>
          <w:rFonts w:ascii="Arial" w:hAnsi="Arial" w:cs="Arial"/>
          <w:color w:val="000000"/>
          <w:sz w:val="20"/>
          <w:szCs w:val="20"/>
        </w:rPr>
        <w:t xml:space="preserve"> skúšok tak, aby sa konali za účasti zástupcov Objednávateľa.</w:t>
      </w:r>
    </w:p>
    <w:p w14:paraId="3A937DF8" w14:textId="77777777" w:rsidR="00496A7B" w:rsidRPr="0042653E" w:rsidRDefault="00496A7B" w:rsidP="00496A7B">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O výsledku </w:t>
      </w:r>
      <w:bookmarkStart w:id="18" w:name="_Hlk131867656"/>
      <w:r w:rsidRPr="0042653E">
        <w:rPr>
          <w:rFonts w:ascii="Arial" w:hAnsi="Arial" w:cs="Arial"/>
          <w:color w:val="000000"/>
          <w:sz w:val="20"/>
          <w:szCs w:val="20"/>
        </w:rPr>
        <w:t>individuálnych</w:t>
      </w:r>
      <w:bookmarkEnd w:id="18"/>
      <w:r w:rsidRPr="0042653E">
        <w:rPr>
          <w:rFonts w:ascii="Arial" w:hAnsi="Arial" w:cs="Arial"/>
          <w:color w:val="000000"/>
          <w:sz w:val="20"/>
          <w:szCs w:val="20"/>
        </w:rPr>
        <w:t xml:space="preserve"> skúšok bude vyhotovený protokol o výsledku individuálnych skúšok spísaný zástupcami Dodávateľa a Objednávateľa. Individuálne skúšky sa budú považovať za riadne vykonané vyhlásením Dodávateľa o ich riadnom vykonaní uvedeným v protokole o výsledku individuálnych skúšok za predpokladu, že takéto vyhlásenie svojim podpisom potvrdí aj Objednávateľ. Potvrdenie vykonania individuálnych skúšok Objednávateľom v protokole o výsledku individuálnych skúšok nezbavuje Dodávateľa zodpovednosti za ich riadne a úplné vykonanie podľa tejto Zmluvy.</w:t>
      </w:r>
    </w:p>
    <w:p w14:paraId="47545F98" w14:textId="77777777"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vykoná individuálne skúšky po ukončení elektroinštalačných prác.</w:t>
      </w:r>
    </w:p>
    <w:p w14:paraId="0AE43585" w14:textId="77777777" w:rsidR="00D46517" w:rsidRPr="0042653E" w:rsidRDefault="00D46517" w:rsidP="00496A7B">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Komplexné skúšky Diela</w:t>
      </w:r>
    </w:p>
    <w:p w14:paraId="6FE5E6FC" w14:textId="1003D0AB"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Úlohou komplexných skúšok je preveriť funkčnosť Diela, ako celku. Dodávateľ sa zaväzuje vykonať komplexné skúšky Diela, ako celku</w:t>
      </w:r>
      <w:r w:rsidR="00060DD8" w:rsidRPr="0042653E">
        <w:rPr>
          <w:rFonts w:ascii="Arial" w:hAnsi="Arial" w:cs="Arial"/>
          <w:color w:val="000000"/>
          <w:sz w:val="20"/>
          <w:szCs w:val="20"/>
        </w:rPr>
        <w:t>,</w:t>
      </w:r>
      <w:r w:rsidRPr="0042653E">
        <w:rPr>
          <w:rFonts w:ascii="Arial" w:hAnsi="Arial" w:cs="Arial"/>
          <w:color w:val="000000"/>
          <w:sz w:val="20"/>
          <w:szCs w:val="20"/>
        </w:rPr>
        <w:t xml:space="preserve"> v rozsahu podľa Prílohy č. </w:t>
      </w:r>
      <w:r w:rsidR="00B06CD9" w:rsidRPr="0042653E">
        <w:rPr>
          <w:rFonts w:ascii="Arial" w:hAnsi="Arial" w:cs="Arial"/>
          <w:color w:val="000000"/>
          <w:sz w:val="20"/>
          <w:szCs w:val="20"/>
        </w:rPr>
        <w:t>4</w:t>
      </w:r>
      <w:r w:rsidRPr="0042653E">
        <w:rPr>
          <w:rFonts w:ascii="Arial" w:hAnsi="Arial" w:cs="Arial"/>
          <w:color w:val="000000"/>
          <w:sz w:val="20"/>
          <w:szCs w:val="20"/>
        </w:rPr>
        <w:t xml:space="preserve"> tejto Zmluvy – Individuálne a komplexné skúšky, a to za účasti určených zástupcov Objednávateľa, ak nie je nižšie uvedené inak.</w:t>
      </w:r>
    </w:p>
    <w:p w14:paraId="61DB502D" w14:textId="77777777"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písomne oznámiť Objednávateľovi termín vykonania komplexných skúšok najmenej 7 dní vopred a vyzvať ho, aby zabezpečil účasť svojich určených zástupcov. Ak sa zástupcovia Objednávateľa nedostavia na termín vykonania komplexných skúšok, Dodávateľ je povinný dohodnúť s</w:t>
      </w:r>
      <w:r w:rsidR="00496A7B" w:rsidRPr="0042653E">
        <w:rPr>
          <w:rFonts w:ascii="Arial" w:hAnsi="Arial" w:cs="Arial"/>
          <w:color w:val="000000"/>
          <w:sz w:val="20"/>
          <w:szCs w:val="20"/>
        </w:rPr>
        <w:t>i s</w:t>
      </w:r>
      <w:r w:rsidRPr="0042653E">
        <w:rPr>
          <w:rFonts w:ascii="Arial" w:hAnsi="Arial" w:cs="Arial"/>
          <w:color w:val="000000"/>
          <w:sz w:val="20"/>
          <w:szCs w:val="20"/>
        </w:rPr>
        <w:t> Objednávateľom nový termín vykonania skúšok tak, aby sa konali za účasti zástupcov Objednávateľa. Ak sa zástupcovia Objednávateľa nedostavia ani na druhý termín vykonania komplexných skúšok, Dodávateľ je oprávnený vykonať komplexné skúšky bez jeho účasti, pričom výsledky týchto skúšok sú pre Objednávateľa záväzné, ako by sa ich vykonávania zúčastnil.</w:t>
      </w:r>
    </w:p>
    <w:p w14:paraId="359FA74A" w14:textId="77777777" w:rsidR="00D46517" w:rsidRPr="0042653E" w:rsidRDefault="00D46517"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 výsledku komplexných skúšok bude vyhotovený protokol o výsledku komplexných skúšok spísaný zástupcami Dodávateľa a Objednávateľa. Komplexné skúšky sa budú považovať za riadne vykonané vyhlásením Dodávateľa o ich riadnom vykonaní uvedeným v protokole o výsledku komplexných skúšok za predpokladu, že takéto vyhlásenie svojim podpisom potvrdí aj Objednávateľ. Potvrdenie vykonania komplexných skúšok Objednávateľom v protokole o výsledku komplexných skúšok nezbavuje Dodávateľa zodpovednosti za ich riadne a úplné vykonanie podľa tejto Zmluvy.</w:t>
      </w:r>
    </w:p>
    <w:p w14:paraId="48E18CA9" w14:textId="77777777" w:rsidR="00D46517" w:rsidRPr="0042653E" w:rsidRDefault="00060DD8" w:rsidP="00496A7B">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Kontrola Diela</w:t>
      </w:r>
    </w:p>
    <w:p w14:paraId="0FDE13E0"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Objednávateľ je oprávnený na základe predchádzajúcej žiadosti v prítomnosti Dodávateľa vykonať u Dodávateľa kontrolu Diela alebo ktorejkoľvek jeho časti, vrátane výrobnej dokumentácie, výpočtov, montážnych plánov, sprievodných dokumentov, časového harmonogramu obstarávania, a to kedykoľvek počas trvania tejto Zmluvy, vrátane času kedy budú akékoľvek veci určené na vykonanie Diela skladované mimo M</w:t>
      </w:r>
      <w:r w:rsidR="00401003" w:rsidRPr="0042653E">
        <w:rPr>
          <w:rFonts w:ascii="Arial" w:hAnsi="Arial" w:cs="Arial"/>
          <w:color w:val="000000"/>
          <w:sz w:val="20"/>
          <w:szCs w:val="20"/>
        </w:rPr>
        <w:t>i</w:t>
      </w:r>
      <w:r w:rsidRPr="0042653E">
        <w:rPr>
          <w:rFonts w:ascii="Arial" w:hAnsi="Arial" w:cs="Arial"/>
          <w:color w:val="000000"/>
          <w:sz w:val="20"/>
          <w:szCs w:val="20"/>
        </w:rPr>
        <w:t>esta plnenia.</w:t>
      </w:r>
    </w:p>
    <w:p w14:paraId="55AD421A"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lastRenderedPageBreak/>
        <w:t>Výkon kontroly nebude nadmerne obmedzovať priebeh práce Dodávateľa, prípadne jeho subdodávateľov.</w:t>
      </w:r>
    </w:p>
    <w:p w14:paraId="72CDD574"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 prípade, že sa počas kontroly zistí nesprávnosť, nepresnosť alebo iná závada na ktorejkoľvek časti Diela, výrobnej dokumentácii, výpočtoch, montážnych plánoch alebo na sprievodných dokumentoch, Dodávateľ je povinný zabezpečiť nápravu alebo súlad s ustanoveniami tejto Zmluvy bez zbytočného odkladu.</w:t>
      </w:r>
    </w:p>
    <w:p w14:paraId="5D82C690"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Náklady súvisiace s výkonom kontroly podľa tohto bodu tejto Zmluvy znáša Objednávateľ, vrátane nákladov Objednávateľa na cestu, ubytovanie a stravovanie svojich zástupcov, ktorí sa zúčastnia kontroly. V prípade, ak by v súvislosti s výkonom kontroly Diela zo strany Objednávateľa vznikli nejaké náklady Dodávateľovi, tieto znáša Dodávateľ a nejdú na ťarchu Objednávateľa.</w:t>
      </w:r>
    </w:p>
    <w:p w14:paraId="7D08733A"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 zisteniach pri vykonaní kontroly bude vyhotovená kontrolná správa, ktorej správnosť a úplnosť potvrdia svojimi podpismi zástupcovia Zmluvných strán, prípadne aj zástupcovia subdodávateľov Dodávateľa. Ak Dodávateľ odmietne kontrolné zistenia svojim podpisom potvrdiť, musí zároveň uviesť dôvody, pre ktoré tak urobil, inak sa má za to, že odmietnutie podpisu bolo bezdôvodné.</w:t>
      </w:r>
    </w:p>
    <w:p w14:paraId="48396E02" w14:textId="77777777" w:rsidR="00060DD8" w:rsidRPr="0042653E" w:rsidRDefault="00060D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Vykonanie kontroly podľa tohto bodu tejto Zmluvy nezbavuje Dodávateľa jeho záväzkov vyplývajúcich z tejto Zmluvy a nemá vplyv na jeho zodpovednosť podľa tejto Zmluvy.</w:t>
      </w:r>
    </w:p>
    <w:p w14:paraId="5E3E18F8" w14:textId="77777777" w:rsidR="00401003" w:rsidRPr="0042653E" w:rsidRDefault="00401003" w:rsidP="00496A7B">
      <w:pPr>
        <w:numPr>
          <w:ilvl w:val="0"/>
          <w:numId w:val="1"/>
        </w:numPr>
        <w:snapToGrid w:val="0"/>
        <w:spacing w:before="160" w:after="160" w:line="290" w:lineRule="auto"/>
        <w:ind w:left="567" w:hanging="567"/>
        <w:jc w:val="both"/>
        <w:rPr>
          <w:rFonts w:ascii="Arial" w:hAnsi="Arial" w:cs="Arial"/>
          <w:b/>
          <w:sz w:val="20"/>
          <w:szCs w:val="20"/>
        </w:rPr>
      </w:pPr>
      <w:bookmarkStart w:id="19" w:name="_Ref131875608"/>
      <w:r w:rsidRPr="0042653E">
        <w:rPr>
          <w:rFonts w:ascii="Arial" w:hAnsi="Arial" w:cs="Arial"/>
          <w:b/>
          <w:sz w:val="20"/>
          <w:szCs w:val="20"/>
        </w:rPr>
        <w:t>Zodpovednosť za vady a záruka</w:t>
      </w:r>
      <w:bookmarkEnd w:id="19"/>
    </w:p>
    <w:p w14:paraId="0F50BE8F"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20" w:name="_Ref172088425"/>
      <w:r w:rsidRPr="0042653E">
        <w:rPr>
          <w:rFonts w:ascii="Arial" w:hAnsi="Arial" w:cs="Arial"/>
          <w:color w:val="000000"/>
          <w:sz w:val="20"/>
          <w:szCs w:val="20"/>
        </w:rPr>
        <w:t>Vykonané Dielo má vady, ak nezodpovedá výsledku určenému touto Zmluvou a nezodpovedá účelu, na ktorý bude Dielo slúžiť.</w:t>
      </w:r>
    </w:p>
    <w:p w14:paraId="27AB2CF9"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zodpovedá za vady, ktoré má Dielo v čase jeho odovzdania Objednávateľovi a za vady, ktoré má Dielo po jeho odovzdaní Objednávateľovi, ak boli tieto vady spôsobené porušením povinností Dodávateľa.</w:t>
      </w:r>
    </w:p>
    <w:p w14:paraId="6CE908B2" w14:textId="77777777" w:rsidR="007F4C47" w:rsidRPr="0042653E" w:rsidRDefault="00401003" w:rsidP="007F4C47">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preberá záruku za to, že Dielo bude mať vlastnosti uvedené v tejto Zmluve, že nebude mať žiadne vady a bude schopné bezchybnej prevádzky po dobu 36 mesiacov pre všetky časti Diela</w:t>
      </w:r>
      <w:r w:rsidR="0024179F" w:rsidRPr="0042653E">
        <w:rPr>
          <w:rFonts w:ascii="Arial" w:hAnsi="Arial" w:cs="Arial"/>
          <w:color w:val="000000"/>
          <w:sz w:val="20"/>
          <w:szCs w:val="20"/>
        </w:rPr>
        <w:t xml:space="preserve"> (záručná doba)</w:t>
      </w:r>
      <w:r w:rsidRPr="0042653E">
        <w:rPr>
          <w:rFonts w:ascii="Arial" w:hAnsi="Arial" w:cs="Arial"/>
          <w:color w:val="000000"/>
          <w:sz w:val="20"/>
          <w:szCs w:val="20"/>
        </w:rPr>
        <w:t xml:space="preserve"> s tým, že Dodávateľ zabezpečí vykonanie záručných opráv alebo záručných servisov na vlastné náklady.</w:t>
      </w:r>
      <w:bookmarkStart w:id="21" w:name="_Ref172088495"/>
      <w:bookmarkEnd w:id="20"/>
    </w:p>
    <w:p w14:paraId="42FF965D"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Záručná doba neplynie po dobu, po ktorú nie je Dielo alebo akákoľvek jeho časť v prevádzke z dôvodu na strane Dodávateľa, prípadne je prevádzka možná len v podmienkach obmedzujúcich dosiahnutie kvalitatívnych a kvantitatívnych parametrov uvedených v tejto Zmluve zo strany Dodávateľa, alebo počas ktorej sa odstraňuje akákoľvek vada na Diele, resp. jeho časti. V prípade výmeny ktorejkoľvek časti Diela alebo dodania chýbajúcej časti Diela plynie nová záručná doba pre túto dotknutú časť.</w:t>
      </w:r>
      <w:bookmarkEnd w:id="21"/>
    </w:p>
    <w:p w14:paraId="623857CF"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22" w:name="_Ref172088525"/>
      <w:r w:rsidRPr="0042653E">
        <w:rPr>
          <w:rFonts w:ascii="Arial" w:hAnsi="Arial" w:cs="Arial"/>
          <w:color w:val="000000"/>
          <w:sz w:val="20"/>
          <w:szCs w:val="20"/>
        </w:rPr>
        <w:t>Dodávateľ zodpovedá za vady, ktoré sa vyskytnú na Diele v čase prechodu nebezpečenstva škody na Diele na Objednávateľa, za vady, na ktoré sa vzťahuje záruka za akosť, ako aj za vady, ktoré vzniknú po prechode nebezpečenstva škody na Diele na Objednávateľa, ak boli spôsobené porušením povinností Dodávateľa.</w:t>
      </w:r>
    </w:p>
    <w:bookmarkEnd w:id="22"/>
    <w:p w14:paraId="268D7ADD"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nezodpovedá za vady spôsobené prirodzeným opotrebením, používaním v rozpore s </w:t>
      </w:r>
      <w:r w:rsidR="0024179F" w:rsidRPr="0042653E">
        <w:rPr>
          <w:rFonts w:ascii="Arial" w:hAnsi="Arial" w:cs="Arial"/>
          <w:color w:val="000000"/>
          <w:sz w:val="20"/>
          <w:szCs w:val="20"/>
        </w:rPr>
        <w:t>P</w:t>
      </w:r>
      <w:r w:rsidRPr="0042653E">
        <w:rPr>
          <w:rFonts w:ascii="Arial" w:hAnsi="Arial" w:cs="Arial"/>
          <w:color w:val="000000"/>
          <w:sz w:val="20"/>
          <w:szCs w:val="20"/>
        </w:rPr>
        <w:t>revádzkovou dokumentáciou, neoprávneným zásahom Objednávateľa alebo ním poverenej tretej osoby.</w:t>
      </w:r>
    </w:p>
    <w:p w14:paraId="1CAF41E2" w14:textId="05A43ADA"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23" w:name="_Ref132966877"/>
      <w:r w:rsidRPr="0042653E">
        <w:rPr>
          <w:rFonts w:ascii="Arial" w:hAnsi="Arial" w:cs="Arial"/>
          <w:color w:val="000000"/>
          <w:sz w:val="20"/>
          <w:szCs w:val="20"/>
        </w:rPr>
        <w:lastRenderedPageBreak/>
        <w:t>Objednávateľ je povinný oznámiť Dodávateľovi</w:t>
      </w:r>
      <w:r w:rsidR="00F96B5B" w:rsidRPr="0042653E">
        <w:rPr>
          <w:rFonts w:ascii="Arial" w:hAnsi="Arial" w:cs="Arial"/>
          <w:color w:val="000000"/>
          <w:sz w:val="20"/>
          <w:szCs w:val="20"/>
        </w:rPr>
        <w:t xml:space="preserve"> prostredníctvom e-mailu </w:t>
      </w:r>
      <w:r w:rsidR="00F96B5B" w:rsidRPr="0042653E">
        <w:rPr>
          <w:rFonts w:ascii="Arial" w:hAnsi="Arial" w:cs="Arial"/>
          <w:bCs/>
          <w:sz w:val="20"/>
          <w:szCs w:val="20"/>
        </w:rPr>
        <w:t>kontaktnej osoby za Dodávateľa v technických veciach</w:t>
      </w:r>
      <w:r w:rsidR="00F96B5B" w:rsidRPr="0042653E">
        <w:rPr>
          <w:rFonts w:ascii="Arial" w:hAnsi="Arial" w:cs="Arial"/>
          <w:color w:val="000000"/>
          <w:sz w:val="20"/>
          <w:szCs w:val="20"/>
        </w:rPr>
        <w:t xml:space="preserve"> podľa bodu </w:t>
      </w:r>
      <w:r w:rsidR="00F96B5B" w:rsidRPr="0042653E">
        <w:rPr>
          <w:rFonts w:ascii="Arial" w:hAnsi="Arial" w:cs="Arial"/>
          <w:color w:val="000000"/>
          <w:sz w:val="20"/>
          <w:szCs w:val="20"/>
        </w:rPr>
        <w:fldChar w:fldCharType="begin"/>
      </w:r>
      <w:r w:rsidR="00F96B5B" w:rsidRPr="0042653E">
        <w:rPr>
          <w:rFonts w:ascii="Arial" w:hAnsi="Arial" w:cs="Arial"/>
          <w:color w:val="000000"/>
          <w:sz w:val="20"/>
          <w:szCs w:val="20"/>
        </w:rPr>
        <w:instrText xml:space="preserve"> REF _Ref129271709 \r \h </w:instrText>
      </w:r>
      <w:r w:rsidR="00F96B5B" w:rsidRPr="0042653E">
        <w:rPr>
          <w:rFonts w:ascii="Arial" w:hAnsi="Arial" w:cs="Arial"/>
          <w:color w:val="000000"/>
          <w:sz w:val="20"/>
          <w:szCs w:val="20"/>
        </w:rPr>
      </w:r>
      <w:r w:rsidR="00F96B5B" w:rsidRPr="0042653E">
        <w:rPr>
          <w:rFonts w:ascii="Arial" w:hAnsi="Arial" w:cs="Arial"/>
          <w:color w:val="000000"/>
          <w:sz w:val="20"/>
          <w:szCs w:val="20"/>
        </w:rPr>
        <w:fldChar w:fldCharType="separate"/>
      </w:r>
      <w:r w:rsidR="00A564D2">
        <w:rPr>
          <w:rFonts w:ascii="Arial" w:hAnsi="Arial" w:cs="Arial"/>
          <w:color w:val="000000"/>
          <w:sz w:val="20"/>
          <w:szCs w:val="20"/>
        </w:rPr>
        <w:t>24.5</w:t>
      </w:r>
      <w:r w:rsidR="00F96B5B" w:rsidRPr="0042653E">
        <w:rPr>
          <w:rFonts w:ascii="Arial" w:hAnsi="Arial" w:cs="Arial"/>
          <w:color w:val="000000"/>
          <w:sz w:val="20"/>
          <w:szCs w:val="20"/>
        </w:rPr>
        <w:fldChar w:fldCharType="end"/>
      </w:r>
      <w:r w:rsidR="00F96B5B"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vady bez zbytočného odkladu po ich zistení spolu s príslušnou fotodokumentáciou a špecifikáciou vady.</w:t>
      </w:r>
      <w:bookmarkEnd w:id="23"/>
    </w:p>
    <w:p w14:paraId="0A7F4D87" w14:textId="2BC62C39"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24" w:name="_Ref132368226"/>
      <w:r w:rsidRPr="0042653E">
        <w:rPr>
          <w:rFonts w:ascii="Arial" w:hAnsi="Arial" w:cs="Arial"/>
          <w:color w:val="000000"/>
          <w:sz w:val="20"/>
          <w:szCs w:val="20"/>
        </w:rPr>
        <w:t xml:space="preserve">V prípade vyskytnutia sa </w:t>
      </w:r>
      <w:r w:rsidR="007F4C47" w:rsidRPr="0042653E">
        <w:rPr>
          <w:rFonts w:ascii="Arial" w:hAnsi="Arial" w:cs="Arial"/>
          <w:color w:val="000000"/>
          <w:sz w:val="20"/>
          <w:szCs w:val="20"/>
        </w:rPr>
        <w:t>v</w:t>
      </w:r>
      <w:r w:rsidRPr="0042653E">
        <w:rPr>
          <w:rFonts w:ascii="Arial" w:hAnsi="Arial" w:cs="Arial"/>
          <w:color w:val="000000"/>
          <w:sz w:val="20"/>
          <w:szCs w:val="20"/>
        </w:rPr>
        <w:t xml:space="preserve">ád na Diele je Dodávateľ bez zbytočného odkladu, najneskôr </w:t>
      </w:r>
      <w:r w:rsidR="00FD78DE" w:rsidRPr="0042653E">
        <w:rPr>
          <w:rFonts w:ascii="Arial" w:hAnsi="Arial" w:cs="Arial"/>
          <w:color w:val="000000"/>
          <w:sz w:val="20"/>
          <w:szCs w:val="20"/>
        </w:rPr>
        <w:t>do 24-och hodín</w:t>
      </w:r>
      <w:r w:rsidR="00F96B5B" w:rsidRPr="0042653E">
        <w:rPr>
          <w:rFonts w:ascii="Arial" w:hAnsi="Arial" w:cs="Arial"/>
          <w:color w:val="000000"/>
          <w:sz w:val="20"/>
          <w:szCs w:val="20"/>
        </w:rPr>
        <w:t xml:space="preserve"> odo dňa oznámenia podľa bodu </w:t>
      </w:r>
      <w:r w:rsidR="00F96B5B" w:rsidRPr="0042653E">
        <w:rPr>
          <w:rFonts w:ascii="Arial" w:hAnsi="Arial" w:cs="Arial"/>
          <w:color w:val="000000"/>
          <w:sz w:val="20"/>
          <w:szCs w:val="20"/>
        </w:rPr>
        <w:fldChar w:fldCharType="begin"/>
      </w:r>
      <w:r w:rsidR="00F96B5B" w:rsidRPr="0042653E">
        <w:rPr>
          <w:rFonts w:ascii="Arial" w:hAnsi="Arial" w:cs="Arial"/>
          <w:color w:val="000000"/>
          <w:sz w:val="20"/>
          <w:szCs w:val="20"/>
        </w:rPr>
        <w:instrText xml:space="preserve"> REF _Ref132966877 \r \h </w:instrText>
      </w:r>
      <w:r w:rsidR="00F96B5B" w:rsidRPr="0042653E">
        <w:rPr>
          <w:rFonts w:ascii="Arial" w:hAnsi="Arial" w:cs="Arial"/>
          <w:color w:val="000000"/>
          <w:sz w:val="20"/>
          <w:szCs w:val="20"/>
        </w:rPr>
      </w:r>
      <w:r w:rsidR="00F96B5B" w:rsidRPr="0042653E">
        <w:rPr>
          <w:rFonts w:ascii="Arial" w:hAnsi="Arial" w:cs="Arial"/>
          <w:color w:val="000000"/>
          <w:sz w:val="20"/>
          <w:szCs w:val="20"/>
        </w:rPr>
        <w:fldChar w:fldCharType="separate"/>
      </w:r>
      <w:r w:rsidR="00A564D2">
        <w:rPr>
          <w:rFonts w:ascii="Arial" w:hAnsi="Arial" w:cs="Arial"/>
          <w:color w:val="000000"/>
          <w:sz w:val="20"/>
          <w:szCs w:val="20"/>
        </w:rPr>
        <w:t>10.7</w:t>
      </w:r>
      <w:r w:rsidR="00F96B5B" w:rsidRPr="0042653E">
        <w:rPr>
          <w:rFonts w:ascii="Arial" w:hAnsi="Arial" w:cs="Arial"/>
          <w:color w:val="000000"/>
          <w:sz w:val="20"/>
          <w:szCs w:val="20"/>
        </w:rPr>
        <w:fldChar w:fldCharType="end"/>
      </w:r>
      <w:r w:rsidR="00F96B5B" w:rsidRPr="0042653E">
        <w:rPr>
          <w:rFonts w:ascii="Arial" w:hAnsi="Arial" w:cs="Arial"/>
          <w:color w:val="000000"/>
          <w:sz w:val="20"/>
          <w:szCs w:val="20"/>
        </w:rPr>
        <w:t xml:space="preserve"> tejto Zmluvy</w:t>
      </w:r>
      <w:r w:rsidR="00FD78DE" w:rsidRPr="0042653E">
        <w:rPr>
          <w:rFonts w:ascii="Arial" w:hAnsi="Arial" w:cs="Arial"/>
          <w:color w:val="000000"/>
          <w:sz w:val="20"/>
          <w:szCs w:val="20"/>
        </w:rPr>
        <w:t xml:space="preserve"> povinný dostaviť sa na miesto Diela a posúdiť charakter vyskytnutej vady a spôsob a lehotu jej odstránenia. Následne je Dodávateľ povinný oznámiť Objednávateľovi akým spôsobom a v akej lehote dôjde k odstráneniu vady s tým, že Dodávateľ je povinný </w:t>
      </w:r>
      <w:r w:rsidRPr="0042653E">
        <w:rPr>
          <w:rFonts w:ascii="Arial" w:hAnsi="Arial" w:cs="Arial"/>
          <w:color w:val="000000"/>
          <w:sz w:val="20"/>
          <w:szCs w:val="20"/>
        </w:rPr>
        <w:t>odstrániť</w:t>
      </w:r>
      <w:r w:rsidR="00FD78DE" w:rsidRPr="0042653E">
        <w:rPr>
          <w:rFonts w:ascii="Arial" w:hAnsi="Arial" w:cs="Arial"/>
          <w:color w:val="000000"/>
          <w:sz w:val="20"/>
          <w:szCs w:val="20"/>
        </w:rPr>
        <w:t xml:space="preserve"> akúkoľvek vadu</w:t>
      </w:r>
      <w:r w:rsidRPr="0042653E">
        <w:rPr>
          <w:rFonts w:ascii="Arial" w:hAnsi="Arial" w:cs="Arial"/>
          <w:color w:val="000000"/>
          <w:sz w:val="20"/>
          <w:szCs w:val="20"/>
        </w:rPr>
        <w:t xml:space="preserve"> opravou alebo výmenou tak, aby sa nenarušila prevádzka Diela alebo nenastala prevádzka Diela s obmedzenými podmienkami</w:t>
      </w:r>
      <w:r w:rsidR="00FD78DE" w:rsidRPr="0042653E">
        <w:rPr>
          <w:rFonts w:ascii="Arial" w:hAnsi="Arial" w:cs="Arial"/>
          <w:color w:val="000000"/>
          <w:sz w:val="20"/>
          <w:szCs w:val="20"/>
        </w:rPr>
        <w:t xml:space="preserve"> bez zbytočného odkladu, najneskôr však v lehote 7-ich dní</w:t>
      </w:r>
      <w:r w:rsidRPr="0042653E">
        <w:rPr>
          <w:rFonts w:ascii="Arial" w:hAnsi="Arial" w:cs="Arial"/>
          <w:color w:val="000000"/>
          <w:sz w:val="20"/>
          <w:szCs w:val="20"/>
        </w:rPr>
        <w:t>; v prípade, že by bola vada neodstrániteľná, má Objednávateľ nárok na primeranú zľavu z ceny Diela. O spôsobe odstránenia vady rozhoduje Objednávateľ po konzultácií s Dodávateľom. O odstránení vady bude spísaný protokol podpísaný zástupcami Zmluvných strán. Objednávateľ sa zaväzuje umožniť Dodávateľovi odstránenie vady na Diele. Ak Dodávateľ neodstráni vadu bez zbytočného odkladu, najneskôr</w:t>
      </w:r>
      <w:r w:rsidR="00F96B5B" w:rsidRPr="0042653E">
        <w:rPr>
          <w:rFonts w:ascii="Arial" w:hAnsi="Arial" w:cs="Arial"/>
          <w:color w:val="000000"/>
          <w:sz w:val="20"/>
          <w:szCs w:val="20"/>
        </w:rPr>
        <w:t xml:space="preserve"> však</w:t>
      </w:r>
      <w:r w:rsidRPr="0042653E">
        <w:rPr>
          <w:rFonts w:ascii="Arial" w:hAnsi="Arial" w:cs="Arial"/>
          <w:color w:val="000000"/>
          <w:sz w:val="20"/>
          <w:szCs w:val="20"/>
        </w:rPr>
        <w:t xml:space="preserve"> do </w:t>
      </w:r>
      <w:r w:rsidR="00F96B5B" w:rsidRPr="0042653E">
        <w:rPr>
          <w:rFonts w:ascii="Arial" w:hAnsi="Arial" w:cs="Arial"/>
          <w:color w:val="000000"/>
          <w:sz w:val="20"/>
          <w:szCs w:val="20"/>
        </w:rPr>
        <w:t>7-ich dní</w:t>
      </w:r>
      <w:r w:rsidRPr="0042653E">
        <w:rPr>
          <w:rFonts w:ascii="Arial" w:hAnsi="Arial" w:cs="Arial"/>
          <w:color w:val="000000"/>
          <w:sz w:val="20"/>
          <w:szCs w:val="20"/>
        </w:rPr>
        <w:t>, Objednávateľ je oprávnený odstrániť vadu na náklady Dodávateľa (vynaloženie nákladov, ako aj postup odstránenia vady Dodávateľovi zdokumentuje) alebo si uplatniť primeranú zľavu z ceny Diela</w:t>
      </w:r>
      <w:r w:rsidR="00F96B5B" w:rsidRPr="0042653E">
        <w:rPr>
          <w:rFonts w:ascii="Arial" w:hAnsi="Arial" w:cs="Arial"/>
          <w:color w:val="000000"/>
          <w:sz w:val="20"/>
          <w:szCs w:val="20"/>
        </w:rPr>
        <w:t>, pričom je zároveň zachované jeho právo na zmluvné pokuty v zmysle tejto Zmluvy a nárok na náhradu škody.</w:t>
      </w:r>
      <w:bookmarkEnd w:id="24"/>
    </w:p>
    <w:p w14:paraId="50CDE006" w14:textId="1E977AC2" w:rsidR="004F0E5E" w:rsidRPr="0042653E" w:rsidRDefault="004F0E5E" w:rsidP="004E022E">
      <w:pPr>
        <w:numPr>
          <w:ilvl w:val="1"/>
          <w:numId w:val="1"/>
        </w:numPr>
        <w:snapToGrid w:val="0"/>
        <w:spacing w:before="80" w:after="80" w:line="290" w:lineRule="auto"/>
        <w:jc w:val="both"/>
        <w:rPr>
          <w:rFonts w:ascii="Arial" w:hAnsi="Arial" w:cs="Arial"/>
          <w:b/>
          <w:sz w:val="20"/>
          <w:szCs w:val="20"/>
        </w:rPr>
      </w:pPr>
      <w:bookmarkStart w:id="25" w:name="_Ref132371346"/>
      <w:r w:rsidRPr="0042653E">
        <w:rPr>
          <w:rFonts w:ascii="Arial" w:hAnsi="Arial" w:cs="Arial"/>
          <w:color w:val="000000"/>
          <w:sz w:val="20"/>
          <w:szCs w:val="20"/>
        </w:rPr>
        <w:t xml:space="preserve">Za tým účelom, aby bol Dodávateľ spôsobilý odstrániť vady na Diele ich opravou alebo výmenou </w:t>
      </w:r>
      <w:r w:rsidR="00F96B5B" w:rsidRPr="0042653E">
        <w:rPr>
          <w:rFonts w:ascii="Arial" w:hAnsi="Arial" w:cs="Arial"/>
          <w:color w:val="000000"/>
          <w:sz w:val="20"/>
          <w:szCs w:val="20"/>
        </w:rPr>
        <w:t>v lehotách podľa</w:t>
      </w:r>
      <w:r w:rsidRPr="0042653E">
        <w:rPr>
          <w:rFonts w:ascii="Arial" w:hAnsi="Arial" w:cs="Arial"/>
          <w:color w:val="000000"/>
          <w:sz w:val="20"/>
          <w:szCs w:val="20"/>
        </w:rPr>
        <w:t xml:space="preserve"> bodu </w:t>
      </w:r>
      <w:r w:rsidRPr="0042653E">
        <w:fldChar w:fldCharType="begin"/>
      </w:r>
      <w:r w:rsidRPr="0042653E">
        <w:instrText xml:space="preserve"> REF _Ref132368226 \r \h  \* MERGEFORMAT </w:instrText>
      </w:r>
      <w:r w:rsidRPr="0042653E">
        <w:fldChar w:fldCharType="separate"/>
      </w:r>
      <w:r w:rsidR="00A564D2" w:rsidRPr="00A564D2">
        <w:rPr>
          <w:rFonts w:ascii="Arial" w:hAnsi="Arial" w:cs="Arial"/>
          <w:color w:val="000000"/>
          <w:sz w:val="20"/>
          <w:szCs w:val="20"/>
        </w:rPr>
        <w:t>10.8</w:t>
      </w:r>
      <w:r w:rsidRPr="0042653E">
        <w:fldChar w:fldCharType="end"/>
      </w:r>
      <w:r w:rsidRPr="0042653E">
        <w:rPr>
          <w:rFonts w:ascii="Arial" w:hAnsi="Arial" w:cs="Arial"/>
          <w:color w:val="000000"/>
          <w:sz w:val="20"/>
          <w:szCs w:val="20"/>
        </w:rPr>
        <w:t xml:space="preserve"> </w:t>
      </w:r>
      <w:r w:rsidR="00F96B5B" w:rsidRPr="0042653E">
        <w:rPr>
          <w:rFonts w:ascii="Arial" w:hAnsi="Arial" w:cs="Arial"/>
          <w:color w:val="000000"/>
          <w:sz w:val="20"/>
          <w:szCs w:val="20"/>
        </w:rPr>
        <w:t xml:space="preserve">tejto Zmluvy </w:t>
      </w:r>
      <w:r w:rsidRPr="0042653E">
        <w:rPr>
          <w:rFonts w:ascii="Arial" w:hAnsi="Arial" w:cs="Arial"/>
          <w:color w:val="000000"/>
          <w:sz w:val="20"/>
          <w:szCs w:val="20"/>
        </w:rPr>
        <w:t>je povinný mať na sklade k</w:t>
      </w:r>
      <w:r w:rsidR="00F96B5B" w:rsidRPr="0042653E">
        <w:rPr>
          <w:rFonts w:ascii="Arial" w:hAnsi="Arial" w:cs="Arial"/>
          <w:color w:val="000000"/>
          <w:sz w:val="20"/>
          <w:szCs w:val="20"/>
        </w:rPr>
        <w:t> </w:t>
      </w:r>
      <w:r w:rsidRPr="0042653E">
        <w:rPr>
          <w:rFonts w:ascii="Arial" w:hAnsi="Arial" w:cs="Arial"/>
          <w:color w:val="000000"/>
          <w:sz w:val="20"/>
          <w:szCs w:val="20"/>
        </w:rPr>
        <w:t>bezprostrednej dispozícii strategické náhradné diely minimálne v</w:t>
      </w:r>
      <w:r w:rsidR="00F96B5B" w:rsidRPr="0042653E">
        <w:rPr>
          <w:rFonts w:ascii="Arial" w:hAnsi="Arial" w:cs="Arial"/>
          <w:color w:val="000000"/>
          <w:sz w:val="20"/>
          <w:szCs w:val="20"/>
        </w:rPr>
        <w:t> </w:t>
      </w:r>
      <w:r w:rsidRPr="0042653E">
        <w:rPr>
          <w:rFonts w:ascii="Arial" w:hAnsi="Arial" w:cs="Arial"/>
          <w:color w:val="000000"/>
          <w:sz w:val="20"/>
          <w:szCs w:val="20"/>
        </w:rPr>
        <w:t xml:space="preserve">rozsahu podľa Prílohy č. </w:t>
      </w:r>
      <w:r w:rsidR="00A708BD">
        <w:rPr>
          <w:rFonts w:ascii="Arial" w:hAnsi="Arial" w:cs="Arial"/>
          <w:color w:val="000000"/>
          <w:sz w:val="20"/>
          <w:szCs w:val="20"/>
        </w:rPr>
        <w:t>1</w:t>
      </w:r>
      <w:r w:rsidR="00F96B5B" w:rsidRPr="0042653E">
        <w:rPr>
          <w:rFonts w:ascii="Arial" w:hAnsi="Arial" w:cs="Arial"/>
          <w:color w:val="000000"/>
          <w:sz w:val="20"/>
          <w:szCs w:val="20"/>
        </w:rPr>
        <w:t xml:space="preserve"> tejto Zmluvy</w:t>
      </w:r>
      <w:r w:rsidRPr="0042653E">
        <w:rPr>
          <w:rFonts w:ascii="Arial" w:hAnsi="Arial" w:cs="Arial"/>
          <w:color w:val="000000"/>
          <w:sz w:val="20"/>
          <w:szCs w:val="20"/>
        </w:rPr>
        <w:t>.</w:t>
      </w:r>
      <w:bookmarkEnd w:id="25"/>
    </w:p>
    <w:p w14:paraId="051837ED"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bookmarkStart w:id="26" w:name="_Ref172088542"/>
      <w:r w:rsidRPr="0042653E">
        <w:rPr>
          <w:rFonts w:ascii="Arial" w:hAnsi="Arial" w:cs="Arial"/>
          <w:color w:val="000000"/>
          <w:sz w:val="20"/>
          <w:szCs w:val="20"/>
        </w:rPr>
        <w:t>V prípade výskytu právnych vád na Diele alebo jeho časti, za ktoré sa považujú také vady, ktoré bránia Objednávateľovi získať k Dielu všetky práva, ktoré vyplývajú z tejto Zmluvy, najmä ale nielen práva tretích osôb viažuce sa k</w:t>
      </w:r>
      <w:r w:rsidR="0024179F" w:rsidRPr="0042653E">
        <w:rPr>
          <w:rFonts w:ascii="Arial" w:hAnsi="Arial" w:cs="Arial"/>
          <w:color w:val="000000"/>
          <w:sz w:val="20"/>
          <w:szCs w:val="20"/>
        </w:rPr>
        <w:t> </w:t>
      </w:r>
      <w:r w:rsidRPr="0042653E">
        <w:rPr>
          <w:rFonts w:ascii="Arial" w:hAnsi="Arial" w:cs="Arial"/>
          <w:color w:val="000000"/>
          <w:sz w:val="20"/>
          <w:szCs w:val="20"/>
        </w:rPr>
        <w:t>Dielu</w:t>
      </w:r>
      <w:r w:rsidR="0024179F" w:rsidRPr="0042653E">
        <w:rPr>
          <w:rFonts w:ascii="Arial" w:hAnsi="Arial" w:cs="Arial"/>
          <w:color w:val="000000"/>
          <w:sz w:val="20"/>
          <w:szCs w:val="20"/>
        </w:rPr>
        <w:t>,</w:t>
      </w:r>
      <w:r w:rsidRPr="0042653E">
        <w:rPr>
          <w:rFonts w:ascii="Arial" w:hAnsi="Arial" w:cs="Arial"/>
          <w:color w:val="000000"/>
          <w:sz w:val="20"/>
          <w:szCs w:val="20"/>
        </w:rPr>
        <w:t xml:space="preserve"> za ktoré Dodávateľ preukázateľne zodpovedá, sa Dodávateľ zaväzuje bez zbytočného odkladu prijať opatrenia potrebné na nápravu tohto stavu tak, aby sa nenarušila prevádzka Diela alebo nenastala prevádzka Diela s obmedzenými podmienkami, v opačnom prípade je Objednávateľ oprávnený po márnom uplynutí dodatočne stanovenej primeranej lehoty na odstránenie </w:t>
      </w:r>
      <w:r w:rsidR="0024179F" w:rsidRPr="0042653E">
        <w:rPr>
          <w:rFonts w:ascii="Arial" w:hAnsi="Arial" w:cs="Arial"/>
          <w:color w:val="000000"/>
          <w:sz w:val="20"/>
          <w:szCs w:val="20"/>
        </w:rPr>
        <w:t>p</w:t>
      </w:r>
      <w:r w:rsidRPr="0042653E">
        <w:rPr>
          <w:rFonts w:ascii="Arial" w:hAnsi="Arial" w:cs="Arial"/>
          <w:color w:val="000000"/>
          <w:sz w:val="20"/>
          <w:szCs w:val="20"/>
        </w:rPr>
        <w:t>rávnej vady odstúpiť od tejto Zmluvy alebo požadovať primeranú zľavu z ceny za Dielo.</w:t>
      </w:r>
      <w:bookmarkEnd w:id="26"/>
    </w:p>
    <w:p w14:paraId="0D26283D" w14:textId="113D0809"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Dojednaniami uvedenými v predchádzajúcich bodoch tohto článku</w:t>
      </w:r>
      <w:r w:rsidR="0024179F"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24179F" w:rsidRPr="0042653E">
        <w:rPr>
          <w:rFonts w:ascii="Arial" w:hAnsi="Arial" w:cs="Arial"/>
          <w:color w:val="000000"/>
          <w:sz w:val="20"/>
          <w:szCs w:val="20"/>
        </w:rPr>
        <w:instrText xml:space="preserve"> REF _Ref131875608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A564D2">
        <w:rPr>
          <w:rFonts w:ascii="Arial" w:hAnsi="Arial" w:cs="Arial"/>
          <w:color w:val="000000"/>
          <w:sz w:val="20"/>
          <w:szCs w:val="20"/>
        </w:rPr>
        <w:t>10</w:t>
      </w:r>
      <w:r w:rsidR="002D402C" w:rsidRPr="0042653E">
        <w:rPr>
          <w:rFonts w:ascii="Arial" w:hAnsi="Arial" w:cs="Arial"/>
          <w:color w:val="000000"/>
          <w:sz w:val="20"/>
          <w:szCs w:val="20"/>
        </w:rPr>
        <w:fldChar w:fldCharType="end"/>
      </w:r>
      <w:r w:rsidR="0024179F" w:rsidRPr="0042653E">
        <w:rPr>
          <w:rFonts w:ascii="Arial" w:hAnsi="Arial" w:cs="Arial"/>
          <w:color w:val="000000"/>
          <w:sz w:val="20"/>
          <w:szCs w:val="20"/>
        </w:rPr>
        <w:t>.</w:t>
      </w:r>
      <w:r w:rsidR="003A366E" w:rsidRPr="0042653E">
        <w:rPr>
          <w:rFonts w:ascii="Arial" w:hAnsi="Arial" w:cs="Arial"/>
          <w:color w:val="000000"/>
          <w:sz w:val="20"/>
          <w:szCs w:val="20"/>
        </w:rPr>
        <w:t xml:space="preserve"> tejto Zmluvy</w:t>
      </w:r>
      <w:r w:rsidR="0024179F" w:rsidRPr="0042653E">
        <w:rPr>
          <w:rFonts w:ascii="Arial" w:hAnsi="Arial" w:cs="Arial"/>
          <w:color w:val="000000"/>
          <w:sz w:val="20"/>
          <w:szCs w:val="20"/>
        </w:rPr>
        <w:t xml:space="preserve"> n</w:t>
      </w:r>
      <w:r w:rsidRPr="0042653E">
        <w:rPr>
          <w:rFonts w:ascii="Arial" w:hAnsi="Arial" w:cs="Arial"/>
          <w:color w:val="000000"/>
          <w:sz w:val="20"/>
          <w:szCs w:val="20"/>
        </w:rPr>
        <w:t>ie sú dotknuté nároky Objednávateľa z vád vyplývajúce z príslušných právnych predpisov a nárok na náhradu škody.</w:t>
      </w:r>
    </w:p>
    <w:p w14:paraId="0BE254ED" w14:textId="77777777" w:rsidR="00401003" w:rsidRPr="0042653E" w:rsidRDefault="00401003"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 xml:space="preserve">Dodávateľ zodpovedá za akúkoľvek škodu spôsobenú Objednávateľovi v dôsledku </w:t>
      </w:r>
      <w:r w:rsidR="0024179F" w:rsidRPr="0042653E">
        <w:rPr>
          <w:rFonts w:ascii="Arial" w:hAnsi="Arial" w:cs="Arial"/>
          <w:color w:val="000000"/>
          <w:sz w:val="20"/>
          <w:szCs w:val="20"/>
        </w:rPr>
        <w:t>p</w:t>
      </w:r>
      <w:r w:rsidRPr="0042653E">
        <w:rPr>
          <w:rFonts w:ascii="Arial" w:hAnsi="Arial" w:cs="Arial"/>
          <w:color w:val="000000"/>
          <w:sz w:val="20"/>
          <w:szCs w:val="20"/>
        </w:rPr>
        <w:t>rávnych vád Diela a iných vád Diela, za ktoré zodpovedá Dodávateľ, vrátane ušlého zisku spôsobeného najmä nemožnosťou prevádzkovať Dielu v celom rozsahu.</w:t>
      </w:r>
    </w:p>
    <w:p w14:paraId="04E0B462"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Servisná zmluva</w:t>
      </w:r>
    </w:p>
    <w:p w14:paraId="3B74D47D" w14:textId="77777777" w:rsidR="00CA13DE" w:rsidRPr="0042653E" w:rsidRDefault="00CA13DE" w:rsidP="004E022E">
      <w:pPr>
        <w:numPr>
          <w:ilvl w:val="1"/>
          <w:numId w:val="1"/>
        </w:numPr>
        <w:snapToGrid w:val="0"/>
        <w:spacing w:before="80" w:after="80" w:line="290" w:lineRule="auto"/>
        <w:jc w:val="both"/>
        <w:rPr>
          <w:rFonts w:ascii="Arial" w:hAnsi="Arial" w:cs="Arial"/>
          <w:bCs/>
          <w:sz w:val="20"/>
          <w:szCs w:val="20"/>
        </w:rPr>
      </w:pPr>
      <w:r w:rsidRPr="0042653E">
        <w:rPr>
          <w:rFonts w:ascii="Arial" w:hAnsi="Arial" w:cs="Arial"/>
          <w:bCs/>
          <w:sz w:val="20"/>
          <w:szCs w:val="20"/>
        </w:rPr>
        <w:t>Zmluvné strany sa dohodli, že okrem tejto Zmluvy medzi sebou uzatvoria aj servisnú zmluvu, ktorá nadobudne účinnosť dňom riadneho odovzdania Diela a jeho prevzatia Objednávateľom.</w:t>
      </w:r>
    </w:p>
    <w:p w14:paraId="0C08A4CB" w14:textId="77777777" w:rsidR="00CA13DE" w:rsidRPr="0042653E" w:rsidRDefault="00CA13DE" w:rsidP="0024179F">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Ďalšie povinnosti Dodávateľa</w:t>
      </w:r>
    </w:p>
    <w:p w14:paraId="42A6AA01" w14:textId="77777777" w:rsidR="000D1104" w:rsidRPr="0042653E" w:rsidRDefault="00B95C3E"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lastRenderedPageBreak/>
        <w:t>Dodávateľ</w:t>
      </w:r>
      <w:r w:rsidR="000D1104" w:rsidRPr="0042653E">
        <w:rPr>
          <w:rFonts w:ascii="Arial" w:hAnsi="Arial" w:cs="Arial"/>
          <w:sz w:val="20"/>
          <w:szCs w:val="20"/>
        </w:rPr>
        <w:t xml:space="preserve"> je povinný vykonať Dielo v dohodnutom rozsahu na svoje náklady, na svoje nebezpečenstvo a za podmienok uvedených v tejto Zmluv</w:t>
      </w:r>
      <w:r w:rsidRPr="0042653E">
        <w:rPr>
          <w:rFonts w:ascii="Arial" w:hAnsi="Arial" w:cs="Arial"/>
          <w:sz w:val="20"/>
          <w:szCs w:val="20"/>
        </w:rPr>
        <w:t>e</w:t>
      </w:r>
      <w:r w:rsidR="000D1104" w:rsidRPr="0042653E">
        <w:rPr>
          <w:rFonts w:ascii="Arial" w:hAnsi="Arial" w:cs="Arial"/>
          <w:sz w:val="20"/>
          <w:szCs w:val="20"/>
        </w:rPr>
        <w:t xml:space="preserve">. </w:t>
      </w:r>
      <w:r w:rsidRPr="0042653E">
        <w:rPr>
          <w:rFonts w:ascii="Arial" w:hAnsi="Arial" w:cs="Arial"/>
          <w:sz w:val="20"/>
          <w:szCs w:val="20"/>
        </w:rPr>
        <w:t>Dodávateľ</w:t>
      </w:r>
      <w:r w:rsidR="000D1104" w:rsidRPr="0042653E">
        <w:rPr>
          <w:rFonts w:ascii="Arial" w:hAnsi="Arial" w:cs="Arial"/>
          <w:sz w:val="20"/>
          <w:szCs w:val="20"/>
        </w:rPr>
        <w:t xml:space="preserve"> je ďalej povinný vykonať Dielo riadne</w:t>
      </w:r>
      <w:r w:rsidR="0024179F" w:rsidRPr="0042653E">
        <w:rPr>
          <w:rFonts w:ascii="Arial" w:hAnsi="Arial" w:cs="Arial"/>
          <w:sz w:val="20"/>
          <w:szCs w:val="20"/>
        </w:rPr>
        <w:t>,</w:t>
      </w:r>
      <w:r w:rsidR="000D1104" w:rsidRPr="0042653E">
        <w:rPr>
          <w:rFonts w:ascii="Arial" w:hAnsi="Arial" w:cs="Arial"/>
          <w:sz w:val="20"/>
          <w:szCs w:val="20"/>
        </w:rPr>
        <w:t xml:space="preserve"> tzn. bez vád a nedostatkov a odovzdať ho Objednávateľovi v termíne dohodnutom </w:t>
      </w:r>
      <w:r w:rsidR="0024179F" w:rsidRPr="0042653E">
        <w:rPr>
          <w:rFonts w:ascii="Arial" w:hAnsi="Arial" w:cs="Arial"/>
          <w:sz w:val="20"/>
          <w:szCs w:val="20"/>
        </w:rPr>
        <w:t>v tejto Zmluve</w:t>
      </w:r>
      <w:r w:rsidR="000D1104" w:rsidRPr="0042653E">
        <w:rPr>
          <w:rFonts w:ascii="Arial" w:hAnsi="Arial" w:cs="Arial"/>
          <w:sz w:val="20"/>
          <w:szCs w:val="20"/>
        </w:rPr>
        <w:t xml:space="preserve">. Zmluvné strany sa pre účely vymedzenia pojmu </w:t>
      </w:r>
      <w:r w:rsidR="000D1104" w:rsidRPr="0042653E">
        <w:rPr>
          <w:rFonts w:ascii="Arial" w:hAnsi="Arial" w:cs="Arial"/>
          <w:i/>
          <w:iCs/>
          <w:sz w:val="20"/>
          <w:szCs w:val="20"/>
        </w:rPr>
        <w:t>„riadne vykonať Dielo“</w:t>
      </w:r>
      <w:r w:rsidR="000D1104" w:rsidRPr="0042653E">
        <w:rPr>
          <w:rFonts w:ascii="Arial" w:hAnsi="Arial" w:cs="Arial"/>
          <w:sz w:val="20"/>
          <w:szCs w:val="20"/>
        </w:rPr>
        <w:t xml:space="preserve"> dohodli, že za riadne vykonané Dielo bude považované iba také Dielo, ktoré bude </w:t>
      </w:r>
      <w:r w:rsidRPr="0042653E">
        <w:rPr>
          <w:rFonts w:ascii="Arial" w:hAnsi="Arial" w:cs="Arial"/>
          <w:sz w:val="20"/>
          <w:szCs w:val="20"/>
        </w:rPr>
        <w:t>Dodávateľom</w:t>
      </w:r>
      <w:r w:rsidR="000D1104" w:rsidRPr="0042653E">
        <w:rPr>
          <w:rFonts w:ascii="Arial" w:hAnsi="Arial" w:cs="Arial"/>
          <w:sz w:val="20"/>
          <w:szCs w:val="20"/>
        </w:rPr>
        <w:t xml:space="preserve"> vykonané bez zníženia požadovanej kvality, v rozsahu dohodnutom na základe tejto Zmluvy a Dielo bude možné využívať na dohodnutý účel.</w:t>
      </w:r>
    </w:p>
    <w:p w14:paraId="0ED4D34A" w14:textId="77777777" w:rsidR="00CA13DE" w:rsidRPr="001B237D"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má právo využiť na vykonanie časti Diela subdodávateľov. V prípade, že využije túto možnosť, je povinný realizovať predmet alebo časť predmetu tejto Zmluvy prostredníctvom spoľahlivých, skúsených, plne kvalifikovaných a platobne schopných subdodávateľov</w:t>
      </w:r>
      <w:r w:rsidR="0024179F" w:rsidRPr="0042653E">
        <w:rPr>
          <w:rFonts w:ascii="Arial" w:hAnsi="Arial" w:cs="Arial"/>
          <w:color w:val="000000"/>
          <w:sz w:val="20"/>
          <w:szCs w:val="20"/>
        </w:rPr>
        <w:t>, za ktorých zodpovedá v plnom rozsahu.</w:t>
      </w:r>
    </w:p>
    <w:p w14:paraId="20495F23" w14:textId="3FFCAEC5" w:rsidR="00F10AFA" w:rsidRPr="001B237D" w:rsidRDefault="00F10AFA" w:rsidP="001B237D">
      <w:pPr>
        <w:numPr>
          <w:ilvl w:val="1"/>
          <w:numId w:val="1"/>
        </w:numPr>
        <w:tabs>
          <w:tab w:val="left" w:pos="1276"/>
          <w:tab w:val="left" w:pos="1418"/>
        </w:tabs>
        <w:snapToGrid w:val="0"/>
        <w:spacing w:before="80" w:after="80" w:line="290" w:lineRule="auto"/>
        <w:ind w:left="1276" w:hanging="709"/>
        <w:jc w:val="both"/>
        <w:rPr>
          <w:rFonts w:ascii="Arial" w:hAnsi="Arial" w:cs="Arial"/>
          <w:sz w:val="20"/>
          <w:szCs w:val="20"/>
        </w:rPr>
      </w:pPr>
      <w:r w:rsidRPr="00B04BD0">
        <w:rPr>
          <w:rFonts w:ascii="Arial" w:hAnsi="Arial" w:cs="Arial"/>
          <w:sz w:val="20"/>
          <w:szCs w:val="20"/>
        </w:rPr>
        <w:t>Pokiaľ Dodávateľ vykonáva Dielo prostredníctvom subdodávateľov, ktorých uviedol v Ponuke, ich zmena je možná len so súhlasom Objednávateľa.</w:t>
      </w:r>
    </w:p>
    <w:p w14:paraId="15BA7914"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povinný pri vykonávaní činnosti podľa tejto Zmluvy alebo v akejkoľvek súvislosti s ňou dodržiavať všeobecne záväzné právne predpisy Slovenskej republiky i európskej legislatívy, slovenské technické normy a európske normy platné v Slovenskej republike, dohodnuté technické parametre a zároveň všeobecne záväzné právne predpisy vzťahujúce sa na bezpečnosť a ochranu zdravia pri práci.</w:t>
      </w:r>
    </w:p>
    <w:p w14:paraId="2DC3BAC6" w14:textId="77777777" w:rsidR="00CA13DE" w:rsidRPr="0042653E" w:rsidRDefault="00CA13DE"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Dodávateľ je ďalej povinný:</w:t>
      </w:r>
    </w:p>
    <w:p w14:paraId="48E114D9"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rešpektovať pokyny a pripomienky Objednávateľa týkajúce sa Diela, v prípade nevhodnosti pokynov a pripomienok je povinný bezodkladne informovať o týchto skutočnostiach Objednávateľa,</w:t>
      </w:r>
    </w:p>
    <w:p w14:paraId="7DE9974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bez zbytočného odkladu Objednávateľovi písomne oznámiť všetky skutočnosti, ktoré môžu mať vplyv na plnenie povinností vyplývajúcich z tejto Zmluvy,</w:t>
      </w:r>
    </w:p>
    <w:p w14:paraId="055D85D1"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spolupracovať s tretími subjektmi určenými Objednávateľom na plnenie predmetu tejto Zmluvy a umožniť im riadny výkon ich činnosti, tak aby bolo zabezpečené riadne plnenie predmetu tejto Zmluvy,</w:t>
      </w:r>
    </w:p>
    <w:p w14:paraId="6FE362B0"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zabezpečiť, že na subdodávateľa Dodávateľa sa budú vzťahovať všetky povinnosti a požiadavky, ktoré kladie táto Zmluva na Dodávateľa,</w:t>
      </w:r>
    </w:p>
    <w:p w14:paraId="014DE9E2" w14:textId="0886D1F2"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vypracovať </w:t>
      </w:r>
      <w:r w:rsidR="003A366E" w:rsidRPr="0042653E">
        <w:rPr>
          <w:rFonts w:ascii="Arial" w:hAnsi="Arial" w:cs="Arial"/>
          <w:bCs/>
          <w:color w:val="000000"/>
          <w:sz w:val="20"/>
          <w:szCs w:val="20"/>
        </w:rPr>
        <w:t>P</w:t>
      </w:r>
      <w:r w:rsidRPr="0042653E">
        <w:rPr>
          <w:rFonts w:ascii="Arial" w:hAnsi="Arial" w:cs="Arial"/>
          <w:bCs/>
          <w:color w:val="000000"/>
          <w:sz w:val="20"/>
          <w:szCs w:val="20"/>
        </w:rPr>
        <w:t>revádzkový poriadok Diela najneskôr ku dňu je</w:t>
      </w:r>
      <w:r w:rsidR="0024179F" w:rsidRPr="0042653E">
        <w:rPr>
          <w:rFonts w:ascii="Arial" w:hAnsi="Arial" w:cs="Arial"/>
          <w:bCs/>
          <w:color w:val="000000"/>
          <w:sz w:val="20"/>
          <w:szCs w:val="20"/>
        </w:rPr>
        <w:t>ho</w:t>
      </w:r>
      <w:r w:rsidRPr="0042653E">
        <w:rPr>
          <w:rFonts w:ascii="Arial" w:hAnsi="Arial" w:cs="Arial"/>
          <w:bCs/>
          <w:color w:val="000000"/>
          <w:sz w:val="20"/>
          <w:szCs w:val="20"/>
        </w:rPr>
        <w:t xml:space="preserve"> odovzdania</w:t>
      </w:r>
      <w:r w:rsidR="0024179F" w:rsidRPr="0042653E">
        <w:rPr>
          <w:rFonts w:ascii="Arial" w:hAnsi="Arial" w:cs="Arial"/>
          <w:bCs/>
          <w:color w:val="000000"/>
          <w:sz w:val="20"/>
          <w:szCs w:val="20"/>
        </w:rPr>
        <w:t>,</w:t>
      </w:r>
      <w:r w:rsidRPr="0042653E">
        <w:rPr>
          <w:rFonts w:ascii="Arial" w:hAnsi="Arial" w:cs="Arial"/>
          <w:bCs/>
          <w:color w:val="000000"/>
          <w:sz w:val="20"/>
          <w:szCs w:val="20"/>
        </w:rPr>
        <w:t xml:space="preserve"> ako celku a odovzdať ho spolu s Dielom,</w:t>
      </w:r>
    </w:p>
    <w:p w14:paraId="251244F7" w14:textId="77777777" w:rsidR="00CA13DE" w:rsidRPr="0042653E" w:rsidRDefault="00CA13DE" w:rsidP="004E022E">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bCs/>
          <w:color w:val="000000"/>
          <w:sz w:val="20"/>
          <w:szCs w:val="20"/>
        </w:rPr>
        <w:t xml:space="preserve">mať uzatvorené poistenie zodpovednosti za škodu spôsobenú výkonom činností predpokladaných touto Zmluvou, a to najmenej vo výške poistného plnenia </w:t>
      </w:r>
      <w:r w:rsidR="0024179F" w:rsidRPr="0042653E">
        <w:rPr>
          <w:rFonts w:ascii="Arial" w:hAnsi="Arial" w:cs="Arial"/>
          <w:bCs/>
          <w:color w:val="000000"/>
          <w:sz w:val="20"/>
          <w:szCs w:val="20"/>
        </w:rPr>
        <w:t>rovnajúceho sa celkovej cene za Dielo,</w:t>
      </w:r>
    </w:p>
    <w:p w14:paraId="48EC849C" w14:textId="77777777"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povinný v rámci predmetu Diela vykonať akékoľvek práce, služby, dodávky a výkony, ktoré sú potrebné trvale alebo dočasne k zahájeniu prác, dokončeniu a odovzdaniu Diela a k jeho riadnemu užívaniu</w:t>
      </w:r>
      <w:r w:rsidRPr="0042653E">
        <w:rPr>
          <w:rFonts w:ascii="Arial" w:hAnsi="Arial" w:cs="Arial"/>
          <w:color w:val="000000" w:themeColor="text1"/>
          <w:sz w:val="20"/>
          <w:szCs w:val="20"/>
        </w:rPr>
        <w:t>,</w:t>
      </w:r>
    </w:p>
    <w:p w14:paraId="34A82196" w14:textId="77777777" w:rsidR="00603C6C" w:rsidRPr="0042653E" w:rsidRDefault="0024179F" w:rsidP="0024179F">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nesie nebezpečenstvo škody na veciach, ktoré zabezpečil vo svojom vlastnom mene k vykonaniu Diela, nebezpečenstvo škody na materiáloch, ktoré bol použité k realizácii Diela a nebezpečenstvo škody na samotnom Diele, a to až do doby, kedy bude Dielo riadne vykonané, odovzdané a prevzaté Objednávateľom</w:t>
      </w:r>
      <w:r w:rsidR="00BE6C28" w:rsidRPr="0042653E">
        <w:rPr>
          <w:rFonts w:ascii="Arial" w:hAnsi="Arial" w:cs="Arial"/>
          <w:color w:val="000000" w:themeColor="text1"/>
          <w:sz w:val="20"/>
          <w:szCs w:val="20"/>
        </w:rPr>
        <w:t>,</w:t>
      </w:r>
    </w:p>
    <w:p w14:paraId="311D4F9C"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lastRenderedPageBreak/>
        <w:t>z</w:t>
      </w:r>
      <w:r w:rsidR="00603C6C" w:rsidRPr="0042653E">
        <w:rPr>
          <w:rFonts w:ascii="Arial" w:hAnsi="Arial" w:cs="Arial"/>
          <w:color w:val="000000" w:themeColor="text1"/>
          <w:sz w:val="20"/>
          <w:szCs w:val="20"/>
        </w:rPr>
        <w:t xml:space="preserve">a veci prevzaté od Objednávateľa za účelom ich použitia k vykonaniu Diela alebo za iné prevzaté veci od Objednávateľa v súvislosti s vykonaním Diela, zodpovedá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ako skladovateľ</w:t>
      </w:r>
      <w:r w:rsidRPr="0042653E">
        <w:rPr>
          <w:rFonts w:ascii="Arial" w:hAnsi="Arial" w:cs="Arial"/>
          <w:color w:val="000000" w:themeColor="text1"/>
          <w:sz w:val="20"/>
          <w:szCs w:val="20"/>
        </w:rPr>
        <w:t>,</w:t>
      </w:r>
    </w:p>
    <w:p w14:paraId="4C83DE86"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 dobu realizácie Diela v plnej miere zodpovedá za bezpečnosť a ochranu zdravia všetkých osôb</w:t>
      </w:r>
      <w:r w:rsidRPr="0042653E">
        <w:rPr>
          <w:rFonts w:ascii="Arial" w:hAnsi="Arial" w:cs="Arial"/>
          <w:color w:val="000000" w:themeColor="text1"/>
          <w:sz w:val="20"/>
          <w:szCs w:val="20"/>
        </w:rPr>
        <w:t xml:space="preserve"> podieľajúcich sa na zabezpečovaní Diela, </w:t>
      </w:r>
      <w:r w:rsidR="00603C6C" w:rsidRPr="0042653E">
        <w:rPr>
          <w:rFonts w:ascii="Arial" w:hAnsi="Arial" w:cs="Arial"/>
          <w:color w:val="000000" w:themeColor="text1"/>
          <w:sz w:val="20"/>
          <w:szCs w:val="20"/>
        </w:rPr>
        <w:t xml:space="preserve">zabezpečenie ich vybavenia ochrannými prostriedkami, ďalej </w:t>
      </w:r>
      <w:r w:rsidRPr="0042653E">
        <w:rPr>
          <w:rFonts w:ascii="Arial" w:hAnsi="Arial" w:cs="Arial"/>
          <w:color w:val="000000" w:themeColor="text1"/>
          <w:sz w:val="20"/>
          <w:szCs w:val="20"/>
        </w:rPr>
        <w:t xml:space="preserve">Dodávateľ </w:t>
      </w:r>
      <w:r w:rsidR="00603C6C" w:rsidRPr="0042653E">
        <w:rPr>
          <w:rFonts w:ascii="Arial" w:hAnsi="Arial" w:cs="Arial"/>
          <w:color w:val="000000" w:themeColor="text1"/>
          <w:sz w:val="20"/>
          <w:szCs w:val="20"/>
        </w:rPr>
        <w:t>zodpovedá za výkon odborne spôsobilých osôb, dodržiavanie zákonníka práce, prevozu technických zariadení a vybavenia, a za dodržiavanie stanovených prevádzkových a organizačných podmienok</w:t>
      </w:r>
      <w:r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v rámci svojho záväzku tiež povinný zaistiť, aby pri realizácii Diela boli dodržané všetky právne predpisy vzťahujúce sa na bezpečnosť a ochranu zdravia pri práci</w:t>
      </w:r>
      <w:r w:rsidRPr="0042653E">
        <w:rPr>
          <w:rFonts w:ascii="Arial" w:hAnsi="Arial" w:cs="Arial"/>
          <w:color w:val="000000" w:themeColor="text1"/>
          <w:sz w:val="20"/>
          <w:szCs w:val="20"/>
        </w:rPr>
        <w:t>,</w:t>
      </w:r>
    </w:p>
    <w:p w14:paraId="79FCA620" w14:textId="77777777" w:rsidR="00603C6C" w:rsidRPr="0042653E" w:rsidRDefault="00B95C3E"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činnosťou </w:t>
      </w:r>
      <w:r w:rsidR="00BE6C28" w:rsidRPr="0042653E">
        <w:rPr>
          <w:rFonts w:ascii="Arial" w:hAnsi="Arial" w:cs="Arial"/>
          <w:color w:val="000000" w:themeColor="text1"/>
          <w:sz w:val="20"/>
          <w:szCs w:val="20"/>
        </w:rPr>
        <w:t>Dodávateľa</w:t>
      </w:r>
      <w:r w:rsidR="00603C6C" w:rsidRPr="0042653E">
        <w:rPr>
          <w:rFonts w:ascii="Arial" w:hAnsi="Arial" w:cs="Arial"/>
          <w:color w:val="000000" w:themeColor="text1"/>
          <w:sz w:val="20"/>
          <w:szCs w:val="20"/>
        </w:rPr>
        <w:t xml:space="preserve"> dôjde k spôsobeniu škody Objednávateľovi alebo jeho subjektom z titulu opomenutia, nedbanlivosti alebo neplnením podmienok vyplývajúcich zo zákona, STN alebo iných noriem alebo vyplývajúcich z tejto Zmluvy, je </w:t>
      </w:r>
      <w:r w:rsidRPr="0042653E">
        <w:rPr>
          <w:rFonts w:ascii="Arial" w:hAnsi="Arial" w:cs="Arial"/>
          <w:color w:val="000000" w:themeColor="text1"/>
          <w:sz w:val="20"/>
          <w:szCs w:val="20"/>
        </w:rPr>
        <w:t>Objednávateľ</w:t>
      </w:r>
      <w:r w:rsidR="00603C6C" w:rsidRPr="0042653E">
        <w:rPr>
          <w:rFonts w:ascii="Arial" w:hAnsi="Arial" w:cs="Arial"/>
          <w:color w:val="000000" w:themeColor="text1"/>
          <w:sz w:val="20"/>
          <w:szCs w:val="20"/>
        </w:rPr>
        <w:t xml:space="preserve"> povinný bez zbytočného odkladu túto škodu odstrániť, a ak to nie je možné, tak finančne nahradiť</w:t>
      </w:r>
      <w:r w:rsidR="00BE6C28" w:rsidRPr="0042653E">
        <w:rPr>
          <w:rFonts w:ascii="Arial" w:hAnsi="Arial" w:cs="Arial"/>
          <w:color w:val="000000" w:themeColor="text1"/>
          <w:sz w:val="20"/>
          <w:szCs w:val="20"/>
        </w:rPr>
        <w:t>;</w:t>
      </w:r>
      <w:r w:rsidR="00603C6C" w:rsidRPr="0042653E">
        <w:rPr>
          <w:rFonts w:ascii="Arial" w:hAnsi="Arial" w:cs="Arial"/>
          <w:color w:val="000000" w:themeColor="text1"/>
          <w:sz w:val="20"/>
          <w:szCs w:val="20"/>
        </w:rPr>
        <w:t xml:space="preserve"> </w:t>
      </w:r>
      <w:r w:rsidR="00BE6C28" w:rsidRPr="0042653E">
        <w:rPr>
          <w:rFonts w:ascii="Arial" w:hAnsi="Arial" w:cs="Arial"/>
          <w:color w:val="000000" w:themeColor="text1"/>
          <w:sz w:val="20"/>
          <w:szCs w:val="20"/>
        </w:rPr>
        <w:t>v</w:t>
      </w:r>
      <w:r w:rsidR="00603C6C" w:rsidRPr="0042653E">
        <w:rPr>
          <w:rFonts w:ascii="Arial" w:hAnsi="Arial" w:cs="Arial"/>
          <w:color w:val="000000" w:themeColor="text1"/>
          <w:sz w:val="20"/>
          <w:szCs w:val="20"/>
        </w:rPr>
        <w:t xml:space="preserve">šetky náklady s tým spojené znáša </w:t>
      </w:r>
      <w:r w:rsidR="00BE6C28" w:rsidRPr="0042653E">
        <w:rPr>
          <w:rFonts w:ascii="Arial" w:hAnsi="Arial" w:cs="Arial"/>
          <w:color w:val="000000" w:themeColor="text1"/>
          <w:sz w:val="20"/>
          <w:szCs w:val="20"/>
        </w:rPr>
        <w:t>Dodávateľ,</w:t>
      </w:r>
    </w:p>
    <w:p w14:paraId="6C7E0598" w14:textId="77777777" w:rsidR="00603C6C" w:rsidRPr="0042653E" w:rsidRDefault="00BE6C28"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p</w:t>
      </w:r>
      <w:r w:rsidR="00603C6C" w:rsidRPr="0042653E">
        <w:rPr>
          <w:rFonts w:ascii="Arial" w:hAnsi="Arial" w:cs="Arial"/>
          <w:color w:val="000000" w:themeColor="text1"/>
          <w:sz w:val="20"/>
          <w:szCs w:val="20"/>
        </w:rPr>
        <w:t xml:space="preserve">okiaľ budú pri realizácii Diela zistené skryté prekážky, je </w:t>
      </w: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povinný túto skutočnosť bezodkladne oznámi Objednávateľovi</w:t>
      </w:r>
      <w:r w:rsidR="00967EBC" w:rsidRPr="0042653E">
        <w:rPr>
          <w:rFonts w:ascii="Arial" w:hAnsi="Arial" w:cs="Arial"/>
          <w:color w:val="000000" w:themeColor="text1"/>
          <w:sz w:val="20"/>
          <w:szCs w:val="20"/>
        </w:rPr>
        <w:t>,</w:t>
      </w:r>
    </w:p>
    <w:p w14:paraId="39A98EAE" w14:textId="76A9E09D" w:rsidR="00967EBC" w:rsidRPr="0042653E" w:rsidRDefault="00967EBC"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strpieť výkon kontroly/auditu/kontroly na mieste súvisiaceho s dodávaným Dielom kedykoľvek počas platnosti a účinnosti tejto Zmluvy, a to oprávnenými osobami na výkon tejto kontroly/auditu a poskytnúť im všetku potrebnú súčinnosť</w:t>
      </w:r>
      <w:r w:rsidR="003A366E" w:rsidRPr="0042653E">
        <w:rPr>
          <w:rFonts w:ascii="Arial" w:hAnsi="Arial" w:cs="Arial"/>
          <w:color w:val="000000" w:themeColor="text1"/>
          <w:sz w:val="20"/>
          <w:szCs w:val="20"/>
        </w:rPr>
        <w:t>,</w:t>
      </w:r>
    </w:p>
    <w:p w14:paraId="099166FD" w14:textId="26E8CBCA" w:rsidR="003A366E" w:rsidRPr="0042653E" w:rsidRDefault="003A366E" w:rsidP="00BE6C28">
      <w:pPr>
        <w:numPr>
          <w:ilvl w:val="2"/>
          <w:numId w:val="1"/>
        </w:numPr>
        <w:snapToGrid w:val="0"/>
        <w:spacing w:before="80" w:after="80" w:line="290" w:lineRule="auto"/>
        <w:ind w:left="1985" w:hanging="709"/>
        <w:jc w:val="both"/>
        <w:rPr>
          <w:rFonts w:ascii="Arial" w:hAnsi="Arial" w:cs="Arial"/>
          <w:color w:val="000000" w:themeColor="text1"/>
          <w:sz w:val="20"/>
          <w:szCs w:val="20"/>
        </w:rPr>
      </w:pPr>
      <w:r w:rsidRPr="0042653E">
        <w:rPr>
          <w:rFonts w:ascii="Arial" w:hAnsi="Arial" w:cs="Arial"/>
          <w:color w:val="000000" w:themeColor="text1"/>
          <w:sz w:val="20"/>
          <w:szCs w:val="20"/>
        </w:rPr>
        <w:t>byť ku dňu uzatvorenia tejto Zmluvy zapísaný v registri partnerov verejnej správy v zmysle zákona č. 315/2016 Z. z. o registri partnerov verejného sektora a o zmene a doplnení niektorých zákonov a po celú dobu trvania tejto Zmluvy udržiavať tento zápis,</w:t>
      </w:r>
      <w:r w:rsidR="00E740B6">
        <w:rPr>
          <w:rFonts w:ascii="Arial" w:hAnsi="Arial" w:cs="Arial"/>
          <w:color w:val="000000" w:themeColor="text1"/>
          <w:sz w:val="20"/>
          <w:szCs w:val="20"/>
        </w:rPr>
        <w:t xml:space="preserve"> uvedené platí aj pre subdodávateľov Dodávateľa.</w:t>
      </w:r>
    </w:p>
    <w:p w14:paraId="38D389CB" w14:textId="77777777" w:rsidR="00B36E26" w:rsidRPr="0042653E" w:rsidRDefault="00BE6C28" w:rsidP="004F0E5E">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Ďalšie </w:t>
      </w:r>
      <w:r w:rsidR="00B36E26" w:rsidRPr="0042653E">
        <w:rPr>
          <w:rFonts w:ascii="Arial" w:hAnsi="Arial" w:cs="Arial"/>
          <w:b/>
          <w:sz w:val="20"/>
          <w:szCs w:val="20"/>
        </w:rPr>
        <w:t>Povinnosti Objednávateľa</w:t>
      </w:r>
    </w:p>
    <w:p w14:paraId="265A0FC2" w14:textId="77777777" w:rsidR="00B36E26" w:rsidRPr="0042653E" w:rsidRDefault="00B36E26" w:rsidP="00BE6C28">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Objednávateľ je povinný:</w:t>
      </w:r>
    </w:p>
    <w:p w14:paraId="793C251A"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primerané plochy pre zariadenie staveniska po dohode s Dodávateľom,</w:t>
      </w:r>
    </w:p>
    <w:p w14:paraId="13683E86"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určiť presné miesta pre osadenie jednotlivých meraní energií,</w:t>
      </w:r>
    </w:p>
    <w:p w14:paraId="213359B2"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umožniť využitie prípojok elektriny, pitnej vody a kanalizácie počas vykonávania Montážnych prác za úhradu,</w:t>
      </w:r>
    </w:p>
    <w:p w14:paraId="4A04D249"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napojiť Dielo alebo jeho časti na suroviny a energie a systém riadenia nevyhnutný pre príslušné skúšky, skúšobnú prevádzku a riadnu prevádzku s tým, že Dodávateľ je povinný špecifikovať jednotlivé odberné miesta, dimenzie a istenie; Zmluvné strany sa dohodli, že náklady na energie počas vykonávania Diela idú na ťarchu Dodávateľa, t. j. Dodávateľ je povinný znášať náklady na energie do momentu odovzdania Diela,</w:t>
      </w:r>
    </w:p>
    <w:p w14:paraId="3604257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energie a suroviny potrebné na uvedenie Diela alebo jeho časti d</w:t>
      </w:r>
      <w:r w:rsidR="001E0B81" w:rsidRPr="0042653E">
        <w:rPr>
          <w:rFonts w:ascii="Arial" w:hAnsi="Arial" w:cs="Arial"/>
          <w:color w:val="000000"/>
          <w:sz w:val="20"/>
          <w:szCs w:val="20"/>
        </w:rPr>
        <w:t>o</w:t>
      </w:r>
      <w:r w:rsidRPr="0042653E">
        <w:rPr>
          <w:rFonts w:ascii="Arial" w:hAnsi="Arial" w:cs="Arial"/>
          <w:color w:val="000000"/>
          <w:sz w:val="20"/>
          <w:szCs w:val="20"/>
        </w:rPr>
        <w:t xml:space="preserve"> prevádzky,</w:t>
      </w:r>
    </w:p>
    <w:p w14:paraId="581D419B"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lastRenderedPageBreak/>
        <w:t xml:space="preserve">prevádzkovať Dielo podľa </w:t>
      </w:r>
      <w:r w:rsidR="0032152A" w:rsidRPr="0042653E">
        <w:rPr>
          <w:rFonts w:ascii="Arial" w:hAnsi="Arial" w:cs="Arial"/>
          <w:color w:val="000000"/>
          <w:sz w:val="20"/>
          <w:szCs w:val="20"/>
        </w:rPr>
        <w:t>P</w:t>
      </w:r>
      <w:r w:rsidRPr="0042653E">
        <w:rPr>
          <w:rFonts w:ascii="Arial" w:hAnsi="Arial" w:cs="Arial"/>
          <w:color w:val="000000"/>
          <w:sz w:val="20"/>
          <w:szCs w:val="20"/>
        </w:rPr>
        <w:t>revádzkového poriadku vypracovaného Dodávateľom počas prevádzky a záručnej doby,</w:t>
      </w:r>
    </w:p>
    <w:p w14:paraId="756AC42D"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poskytnúť Dodávateľovi súčinnosť tam, kde tento záväzok vyplýva z</w:t>
      </w:r>
      <w:r w:rsidR="00B95C3E" w:rsidRPr="0042653E">
        <w:rPr>
          <w:rFonts w:ascii="Arial" w:hAnsi="Arial" w:cs="Arial"/>
          <w:color w:val="000000"/>
          <w:sz w:val="20"/>
          <w:szCs w:val="20"/>
        </w:rPr>
        <w:t> tejto</w:t>
      </w:r>
      <w:r w:rsidRPr="0042653E">
        <w:rPr>
          <w:rFonts w:ascii="Arial" w:hAnsi="Arial" w:cs="Arial"/>
          <w:color w:val="000000"/>
          <w:sz w:val="20"/>
          <w:szCs w:val="20"/>
        </w:rPr>
        <w:t xml:space="preserve"> Zmluvy a tam, kde ho o to požiadal Dodávateľ, ak to možno od Objednávateľa spravodlivo požadovať,</w:t>
      </w:r>
    </w:p>
    <w:p w14:paraId="1BF4EFA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zabezpečiť vytýčenie jestvujúcich podzemných a nadzemných vedení a inžinierskych sietí na stavenisku a súhlas a podmienky ich správcu pre vykonanie Diela, to všetko pred zahájením vykonávania Diela v Mieste plnenia</w:t>
      </w:r>
      <w:r w:rsidR="001E0B81" w:rsidRPr="0042653E">
        <w:rPr>
          <w:rFonts w:ascii="Arial" w:hAnsi="Arial" w:cs="Arial"/>
          <w:color w:val="000000"/>
          <w:sz w:val="20"/>
          <w:szCs w:val="20"/>
        </w:rPr>
        <w:t>,</w:t>
      </w:r>
    </w:p>
    <w:p w14:paraId="1E99C1F1" w14:textId="77777777" w:rsidR="00B36E26" w:rsidRPr="0042653E" w:rsidRDefault="00B36E26" w:rsidP="00BE6C28">
      <w:pPr>
        <w:numPr>
          <w:ilvl w:val="2"/>
          <w:numId w:val="1"/>
        </w:numPr>
        <w:snapToGrid w:val="0"/>
        <w:spacing w:before="80" w:after="80" w:line="290" w:lineRule="auto"/>
        <w:ind w:left="1985" w:hanging="709"/>
        <w:jc w:val="both"/>
        <w:rPr>
          <w:rFonts w:ascii="Arial" w:hAnsi="Arial" w:cs="Arial"/>
          <w:b/>
          <w:sz w:val="20"/>
          <w:szCs w:val="20"/>
        </w:rPr>
      </w:pPr>
      <w:r w:rsidRPr="0042653E">
        <w:rPr>
          <w:rFonts w:ascii="Arial" w:hAnsi="Arial" w:cs="Arial"/>
          <w:color w:val="000000"/>
          <w:sz w:val="20"/>
          <w:szCs w:val="20"/>
        </w:rPr>
        <w:t>riadne a včas zaplatiť cenu Diela podľa tejto Zmluvy.</w:t>
      </w:r>
    </w:p>
    <w:p w14:paraId="0BB1F4D9" w14:textId="77777777" w:rsidR="000D1104" w:rsidRPr="0042653E" w:rsidRDefault="00373C0F" w:rsidP="0032152A">
      <w:pPr>
        <w:numPr>
          <w:ilvl w:val="0"/>
          <w:numId w:val="1"/>
        </w:numPr>
        <w:snapToGrid w:val="0"/>
        <w:spacing w:before="160" w:after="160" w:line="290" w:lineRule="auto"/>
        <w:ind w:left="567" w:hanging="567"/>
        <w:jc w:val="both"/>
        <w:rPr>
          <w:rFonts w:ascii="Arial" w:hAnsi="Arial" w:cs="Arial"/>
          <w:b/>
          <w:sz w:val="20"/>
          <w:szCs w:val="20"/>
        </w:rPr>
      </w:pPr>
      <w:bookmarkStart w:id="27" w:name="_Ref131876933"/>
      <w:bookmarkStart w:id="28" w:name="_Ref132369029"/>
      <w:r w:rsidRPr="0042653E">
        <w:rPr>
          <w:rFonts w:ascii="Arial" w:hAnsi="Arial" w:cs="Arial"/>
          <w:b/>
          <w:sz w:val="20"/>
          <w:szCs w:val="20"/>
        </w:rPr>
        <w:t>Čas a miesto plneni</w:t>
      </w:r>
      <w:r w:rsidR="001E0B81" w:rsidRPr="0042653E">
        <w:rPr>
          <w:rFonts w:ascii="Arial" w:hAnsi="Arial" w:cs="Arial"/>
          <w:b/>
          <w:sz w:val="20"/>
          <w:szCs w:val="20"/>
        </w:rPr>
        <w:t>a</w:t>
      </w:r>
      <w:bookmarkEnd w:id="27"/>
      <w:bookmarkEnd w:id="28"/>
    </w:p>
    <w:p w14:paraId="62631CBC" w14:textId="6349D691" w:rsidR="00E740B6" w:rsidRPr="001B237D" w:rsidRDefault="00E740B6" w:rsidP="00E740B6">
      <w:pPr>
        <w:numPr>
          <w:ilvl w:val="1"/>
          <w:numId w:val="1"/>
        </w:numPr>
        <w:snapToGrid w:val="0"/>
        <w:spacing w:before="80" w:after="80" w:line="290" w:lineRule="auto"/>
        <w:ind w:left="1276" w:hanging="709"/>
        <w:jc w:val="both"/>
        <w:rPr>
          <w:rFonts w:ascii="Arial" w:hAnsi="Arial" w:cs="Arial"/>
          <w:b/>
          <w:sz w:val="20"/>
          <w:szCs w:val="20"/>
        </w:rPr>
      </w:pPr>
      <w:bookmarkStart w:id="29" w:name="_Ref133578042"/>
      <w:bookmarkStart w:id="30" w:name="_Ref125549834"/>
      <w:r>
        <w:rPr>
          <w:rFonts w:ascii="Arial" w:hAnsi="Arial" w:cs="Arial"/>
          <w:bCs/>
          <w:sz w:val="20"/>
          <w:szCs w:val="20"/>
        </w:rPr>
        <w:t xml:space="preserve">Zmluvné strany sa dohodli, že Dodávateľ je povinný zahájiť vykonávanie Diela až po výzve Objednávateľa, ktorú tento nemôže adresovať Dodávateľovi skôr ako dňa </w:t>
      </w:r>
      <w:r w:rsidR="00D73666">
        <w:rPr>
          <w:rFonts w:ascii="Arial" w:hAnsi="Arial" w:cs="Arial"/>
          <w:bCs/>
          <w:sz w:val="20"/>
          <w:szCs w:val="20"/>
        </w:rPr>
        <w:t>15</w:t>
      </w:r>
      <w:r>
        <w:rPr>
          <w:rFonts w:ascii="Arial" w:hAnsi="Arial" w:cs="Arial"/>
          <w:bCs/>
          <w:sz w:val="20"/>
          <w:szCs w:val="20"/>
        </w:rPr>
        <w:t>.</w:t>
      </w:r>
      <w:r w:rsidRPr="0042653E">
        <w:rPr>
          <w:rFonts w:ascii="Arial" w:hAnsi="Arial" w:cs="Arial"/>
          <w:color w:val="000000"/>
          <w:sz w:val="20"/>
          <w:szCs w:val="20"/>
        </w:rPr>
        <w:t> </w:t>
      </w:r>
      <w:r>
        <w:rPr>
          <w:rFonts w:ascii="Arial" w:hAnsi="Arial" w:cs="Arial"/>
          <w:bCs/>
          <w:sz w:val="20"/>
          <w:szCs w:val="20"/>
        </w:rPr>
        <w:t>8.</w:t>
      </w:r>
      <w:r w:rsidRPr="0042653E">
        <w:rPr>
          <w:rFonts w:ascii="Arial" w:hAnsi="Arial" w:cs="Arial"/>
          <w:color w:val="000000"/>
          <w:sz w:val="20"/>
          <w:szCs w:val="20"/>
        </w:rPr>
        <w:t> </w:t>
      </w:r>
      <w:r>
        <w:rPr>
          <w:rFonts w:ascii="Arial" w:hAnsi="Arial" w:cs="Arial"/>
          <w:bCs/>
          <w:sz w:val="20"/>
          <w:szCs w:val="20"/>
        </w:rPr>
        <w:t>2023</w:t>
      </w:r>
      <w:bookmarkEnd w:id="29"/>
      <w:r w:rsidR="008649C5">
        <w:rPr>
          <w:rFonts w:ascii="Arial" w:hAnsi="Arial" w:cs="Arial"/>
          <w:bCs/>
          <w:sz w:val="20"/>
          <w:szCs w:val="20"/>
        </w:rPr>
        <w:t>, pokiaľ sa Zmluvné strany nedohodnú inak.</w:t>
      </w:r>
    </w:p>
    <w:p w14:paraId="6FD9C9B7" w14:textId="135266E9" w:rsidR="00E740B6" w:rsidRPr="008649C5" w:rsidRDefault="00E740B6" w:rsidP="00E740B6">
      <w:pPr>
        <w:numPr>
          <w:ilvl w:val="1"/>
          <w:numId w:val="1"/>
        </w:numPr>
        <w:snapToGrid w:val="0"/>
        <w:spacing w:before="80" w:after="80" w:line="290" w:lineRule="auto"/>
        <w:ind w:left="1276" w:hanging="709"/>
        <w:jc w:val="both"/>
        <w:rPr>
          <w:rFonts w:ascii="Arial" w:hAnsi="Arial" w:cs="Arial"/>
          <w:b/>
          <w:sz w:val="20"/>
          <w:szCs w:val="20"/>
        </w:rPr>
      </w:pPr>
      <w:bookmarkStart w:id="31" w:name="_Ref133571630"/>
      <w:r w:rsidRPr="00E740B6">
        <w:rPr>
          <w:rFonts w:ascii="Arial" w:hAnsi="Arial" w:cs="Arial"/>
          <w:bCs/>
          <w:sz w:val="20"/>
          <w:szCs w:val="20"/>
        </w:rPr>
        <w:t xml:space="preserve">Následne, po výzve Objednávateľa podľa bodu </w:t>
      </w:r>
      <w:r>
        <w:rPr>
          <w:rFonts w:ascii="Arial" w:hAnsi="Arial" w:cs="Arial"/>
          <w:bCs/>
          <w:sz w:val="20"/>
          <w:szCs w:val="20"/>
        </w:rPr>
        <w:fldChar w:fldCharType="begin"/>
      </w:r>
      <w:r>
        <w:rPr>
          <w:rFonts w:ascii="Arial" w:hAnsi="Arial" w:cs="Arial"/>
          <w:bCs/>
          <w:sz w:val="20"/>
          <w:szCs w:val="20"/>
        </w:rPr>
        <w:instrText xml:space="preserve"> REF _Ref133578042 \r \h </w:instrText>
      </w:r>
      <w:r>
        <w:rPr>
          <w:rFonts w:ascii="Arial" w:hAnsi="Arial" w:cs="Arial"/>
          <w:bCs/>
          <w:sz w:val="20"/>
          <w:szCs w:val="20"/>
        </w:rPr>
      </w:r>
      <w:r>
        <w:rPr>
          <w:rFonts w:ascii="Arial" w:hAnsi="Arial" w:cs="Arial"/>
          <w:bCs/>
          <w:sz w:val="20"/>
          <w:szCs w:val="20"/>
        </w:rPr>
        <w:fldChar w:fldCharType="separate"/>
      </w:r>
      <w:r w:rsidR="00A564D2">
        <w:rPr>
          <w:rFonts w:ascii="Arial" w:hAnsi="Arial" w:cs="Arial"/>
          <w:bCs/>
          <w:sz w:val="20"/>
          <w:szCs w:val="20"/>
        </w:rPr>
        <w:t>14.1</w:t>
      </w:r>
      <w:r>
        <w:rPr>
          <w:rFonts w:ascii="Arial" w:hAnsi="Arial" w:cs="Arial"/>
          <w:bCs/>
          <w:sz w:val="20"/>
          <w:szCs w:val="20"/>
        </w:rPr>
        <w:fldChar w:fldCharType="end"/>
      </w:r>
      <w:r>
        <w:rPr>
          <w:rFonts w:ascii="Arial" w:hAnsi="Arial" w:cs="Arial"/>
          <w:bCs/>
          <w:sz w:val="20"/>
          <w:szCs w:val="20"/>
        </w:rPr>
        <w:t xml:space="preserve"> </w:t>
      </w:r>
      <w:r w:rsidRPr="00E740B6">
        <w:rPr>
          <w:rFonts w:ascii="Arial" w:hAnsi="Arial" w:cs="Arial"/>
          <w:bCs/>
          <w:sz w:val="20"/>
          <w:szCs w:val="20"/>
        </w:rPr>
        <w:t xml:space="preserve">tejto Zmluvy je Dodávateľ povinný zahájiť vykonávanie Diela, t. j. zahájiť </w:t>
      </w:r>
      <w:r>
        <w:rPr>
          <w:rFonts w:ascii="Arial" w:hAnsi="Arial" w:cs="Arial"/>
          <w:sz w:val="20"/>
          <w:szCs w:val="20"/>
        </w:rPr>
        <w:t>montáž prekladacej technológie</w:t>
      </w:r>
      <w:r w:rsidRPr="00E740B6">
        <w:rPr>
          <w:rFonts w:ascii="Arial" w:hAnsi="Arial" w:cs="Arial"/>
          <w:bCs/>
          <w:sz w:val="20"/>
          <w:szCs w:val="20"/>
        </w:rPr>
        <w:t xml:space="preserve"> najneskôr do </w:t>
      </w:r>
      <w:r>
        <w:rPr>
          <w:rFonts w:ascii="Arial" w:hAnsi="Arial" w:cs="Arial"/>
          <w:bCs/>
          <w:sz w:val="20"/>
          <w:szCs w:val="20"/>
        </w:rPr>
        <w:t>80</w:t>
      </w:r>
      <w:r w:rsidRPr="00E740B6">
        <w:rPr>
          <w:rFonts w:ascii="Arial" w:hAnsi="Arial" w:cs="Arial"/>
          <w:bCs/>
          <w:sz w:val="20"/>
          <w:szCs w:val="20"/>
        </w:rPr>
        <w:t xml:space="preserve"> dní od jej doručenia.</w:t>
      </w:r>
      <w:bookmarkEnd w:id="31"/>
    </w:p>
    <w:p w14:paraId="6C98F1EE" w14:textId="0FB594F9" w:rsidR="00E740B6" w:rsidRPr="008649C5" w:rsidRDefault="00E740B6" w:rsidP="008649C5">
      <w:pPr>
        <w:numPr>
          <w:ilvl w:val="1"/>
          <w:numId w:val="1"/>
        </w:numPr>
        <w:snapToGrid w:val="0"/>
        <w:spacing w:before="80" w:after="80" w:line="290" w:lineRule="auto"/>
        <w:ind w:left="1276" w:hanging="709"/>
        <w:jc w:val="both"/>
        <w:rPr>
          <w:rFonts w:ascii="Arial" w:hAnsi="Arial" w:cs="Arial"/>
          <w:b/>
          <w:sz w:val="20"/>
          <w:szCs w:val="20"/>
        </w:rPr>
      </w:pPr>
      <w:bookmarkStart w:id="32" w:name="_Ref133572351"/>
      <w:bookmarkStart w:id="33" w:name="_Ref133580447"/>
      <w:bookmarkStart w:id="34" w:name="_Ref133942653"/>
      <w:r w:rsidRPr="008649C5">
        <w:rPr>
          <w:rFonts w:ascii="Arial" w:hAnsi="Arial" w:cs="Arial"/>
          <w:bCs/>
          <w:sz w:val="20"/>
          <w:szCs w:val="20"/>
        </w:rPr>
        <w:t xml:space="preserve">Dodávateľ je povinný vykonať Dielo, t. j. dokončiť ho a odovzdať, najneskôr do 150-tich dní odo dňa doručenia výzvy podľa bodu </w:t>
      </w:r>
      <w:r w:rsidRPr="008649C5">
        <w:rPr>
          <w:rFonts w:ascii="Arial" w:hAnsi="Arial" w:cs="Arial"/>
          <w:bCs/>
          <w:sz w:val="20"/>
          <w:szCs w:val="20"/>
        </w:rPr>
        <w:fldChar w:fldCharType="begin"/>
      </w:r>
      <w:r w:rsidRPr="008649C5">
        <w:rPr>
          <w:rFonts w:ascii="Arial" w:hAnsi="Arial" w:cs="Arial"/>
          <w:bCs/>
          <w:sz w:val="20"/>
          <w:szCs w:val="20"/>
        </w:rPr>
        <w:instrText xml:space="preserve"> REF _Ref133578042 \r \h </w:instrText>
      </w:r>
      <w:r w:rsidRPr="008649C5">
        <w:rPr>
          <w:rFonts w:ascii="Arial" w:hAnsi="Arial" w:cs="Arial"/>
          <w:bCs/>
          <w:sz w:val="20"/>
          <w:szCs w:val="20"/>
        </w:rPr>
      </w:r>
      <w:r w:rsidR="008649C5">
        <w:rPr>
          <w:rFonts w:ascii="Arial" w:hAnsi="Arial" w:cs="Arial"/>
          <w:bCs/>
          <w:sz w:val="20"/>
          <w:szCs w:val="20"/>
        </w:rPr>
        <w:instrText xml:space="preserve"> \* MERGEFORMAT </w:instrText>
      </w:r>
      <w:r w:rsidRPr="008649C5">
        <w:rPr>
          <w:rFonts w:ascii="Arial" w:hAnsi="Arial" w:cs="Arial"/>
          <w:bCs/>
          <w:sz w:val="20"/>
          <w:szCs w:val="20"/>
        </w:rPr>
        <w:fldChar w:fldCharType="separate"/>
      </w:r>
      <w:r w:rsidR="00A564D2" w:rsidRPr="008649C5">
        <w:rPr>
          <w:rFonts w:ascii="Arial" w:hAnsi="Arial" w:cs="Arial"/>
          <w:bCs/>
          <w:sz w:val="20"/>
          <w:szCs w:val="20"/>
        </w:rPr>
        <w:t>14.1</w:t>
      </w:r>
      <w:r w:rsidRPr="008649C5">
        <w:rPr>
          <w:rFonts w:ascii="Arial" w:hAnsi="Arial" w:cs="Arial"/>
          <w:bCs/>
          <w:sz w:val="20"/>
          <w:szCs w:val="20"/>
        </w:rPr>
        <w:fldChar w:fldCharType="end"/>
      </w:r>
      <w:r w:rsidRPr="008649C5">
        <w:rPr>
          <w:rFonts w:ascii="Arial" w:hAnsi="Arial" w:cs="Arial"/>
          <w:bCs/>
          <w:sz w:val="20"/>
          <w:szCs w:val="20"/>
        </w:rPr>
        <w:t xml:space="preserve"> tejto Zmluvy.</w:t>
      </w:r>
      <w:bookmarkEnd w:id="32"/>
      <w:r w:rsidR="006D3A71" w:rsidRPr="008649C5">
        <w:rPr>
          <w:rFonts w:ascii="Arial" w:hAnsi="Arial" w:cs="Arial"/>
          <w:bCs/>
          <w:sz w:val="20"/>
          <w:szCs w:val="20"/>
        </w:rPr>
        <w:t xml:space="preserve"> Pre vylúčenie pochybností Zmluvné strany potvrdzujú, že v tejto lehote je Dodávateľ povinný zrealizovať kolaudáciu Diela v celom rozsahu, vrátane vydania všetkých čiastkových kolaudačných rozhodnutí.</w:t>
      </w:r>
      <w:r w:rsidR="00BF0307" w:rsidRPr="008649C5">
        <w:rPr>
          <w:rFonts w:ascii="Arial" w:hAnsi="Arial" w:cs="Arial"/>
          <w:bCs/>
          <w:sz w:val="20"/>
          <w:szCs w:val="20"/>
        </w:rPr>
        <w:t xml:space="preserve"> Lehota podľa tohto bodu</w:t>
      </w:r>
      <w:bookmarkEnd w:id="33"/>
      <w:r w:rsidR="00BF0307" w:rsidRPr="008649C5">
        <w:rPr>
          <w:rFonts w:ascii="Arial" w:hAnsi="Arial" w:cs="Arial"/>
          <w:bCs/>
          <w:sz w:val="20"/>
          <w:szCs w:val="20"/>
        </w:rPr>
        <w:t xml:space="preserve"> </w:t>
      </w:r>
      <w:r w:rsidR="00BF0307" w:rsidRPr="008649C5">
        <w:rPr>
          <w:rFonts w:ascii="Arial" w:hAnsi="Arial" w:cs="Arial"/>
          <w:bCs/>
          <w:sz w:val="20"/>
          <w:szCs w:val="20"/>
        </w:rPr>
        <w:fldChar w:fldCharType="begin"/>
      </w:r>
      <w:r w:rsidR="00BF0307" w:rsidRPr="008649C5">
        <w:rPr>
          <w:rFonts w:ascii="Arial" w:hAnsi="Arial" w:cs="Arial"/>
          <w:bCs/>
          <w:sz w:val="20"/>
          <w:szCs w:val="20"/>
        </w:rPr>
        <w:instrText xml:space="preserve"> REF _Ref133580447 \r \h </w:instrText>
      </w:r>
      <w:r w:rsidR="00BF0307" w:rsidRPr="008649C5">
        <w:rPr>
          <w:rFonts w:ascii="Arial" w:hAnsi="Arial" w:cs="Arial"/>
          <w:bCs/>
          <w:sz w:val="20"/>
          <w:szCs w:val="20"/>
        </w:rPr>
      </w:r>
      <w:r w:rsidR="008649C5">
        <w:rPr>
          <w:rFonts w:ascii="Arial" w:hAnsi="Arial" w:cs="Arial"/>
          <w:bCs/>
          <w:sz w:val="20"/>
          <w:szCs w:val="20"/>
        </w:rPr>
        <w:instrText xml:space="preserve"> \* MERGEFORMAT </w:instrText>
      </w:r>
      <w:r w:rsidR="00BF0307" w:rsidRPr="008649C5">
        <w:rPr>
          <w:rFonts w:ascii="Arial" w:hAnsi="Arial" w:cs="Arial"/>
          <w:bCs/>
          <w:sz w:val="20"/>
          <w:szCs w:val="20"/>
        </w:rPr>
        <w:fldChar w:fldCharType="separate"/>
      </w:r>
      <w:r w:rsidR="00A564D2" w:rsidRPr="008649C5">
        <w:rPr>
          <w:rFonts w:ascii="Arial" w:hAnsi="Arial" w:cs="Arial"/>
          <w:bCs/>
          <w:sz w:val="20"/>
          <w:szCs w:val="20"/>
        </w:rPr>
        <w:t>14.3</w:t>
      </w:r>
      <w:r w:rsidR="00BF0307" w:rsidRPr="008649C5">
        <w:rPr>
          <w:rFonts w:ascii="Arial" w:hAnsi="Arial" w:cs="Arial"/>
          <w:bCs/>
          <w:sz w:val="20"/>
          <w:szCs w:val="20"/>
        </w:rPr>
        <w:fldChar w:fldCharType="end"/>
      </w:r>
      <w:r w:rsidR="00BF0307" w:rsidRPr="008649C5">
        <w:rPr>
          <w:rFonts w:ascii="Arial" w:hAnsi="Arial" w:cs="Arial"/>
          <w:bCs/>
          <w:sz w:val="20"/>
          <w:szCs w:val="20"/>
        </w:rPr>
        <w:t xml:space="preserve"> tejto Zmluvy sa predlžuje o </w:t>
      </w:r>
      <w:bookmarkEnd w:id="34"/>
      <w:r w:rsidR="008649C5" w:rsidRPr="008649C5">
        <w:rPr>
          <w:rFonts w:ascii="Arial" w:hAnsi="Arial" w:cs="Arial"/>
          <w:bCs/>
          <w:sz w:val="20"/>
          <w:szCs w:val="20"/>
        </w:rPr>
        <w:t>dobu od podania návrhu na povolenie skúšobnej prevádzky do momentu právoplatnosti rozhodnutia príslušného stavebného úradu o povolení skúšobnej prevádzky a o dobu samotnej skúšobnej prevádzky v zmysle zákona č. 201/2022 Z. z. o výstavbe.</w:t>
      </w:r>
    </w:p>
    <w:p w14:paraId="3501F913" w14:textId="0634FAB0" w:rsidR="00E740B6" w:rsidRPr="001B237D" w:rsidRDefault="00E740B6" w:rsidP="006D3A71">
      <w:pPr>
        <w:numPr>
          <w:ilvl w:val="1"/>
          <w:numId w:val="1"/>
        </w:numPr>
        <w:snapToGrid w:val="0"/>
        <w:spacing w:before="80" w:after="80" w:line="290" w:lineRule="auto"/>
        <w:ind w:left="1276" w:hanging="709"/>
        <w:jc w:val="both"/>
        <w:rPr>
          <w:rFonts w:ascii="Arial" w:hAnsi="Arial" w:cs="Arial"/>
          <w:b/>
          <w:sz w:val="20"/>
          <w:szCs w:val="20"/>
        </w:rPr>
      </w:pPr>
      <w:r>
        <w:rPr>
          <w:rFonts w:ascii="Arial" w:hAnsi="Arial" w:cs="Arial"/>
          <w:bCs/>
          <w:sz w:val="20"/>
          <w:szCs w:val="20"/>
        </w:rPr>
        <w:t xml:space="preserve">Doba medzi uzatvorením tejto Zmluvy a výzvou Objednávateľa podľa bodu </w:t>
      </w:r>
      <w:r>
        <w:rPr>
          <w:rFonts w:ascii="Arial" w:hAnsi="Arial" w:cs="Arial"/>
          <w:bCs/>
          <w:sz w:val="20"/>
          <w:szCs w:val="20"/>
        </w:rPr>
        <w:fldChar w:fldCharType="begin"/>
      </w:r>
      <w:r>
        <w:rPr>
          <w:rFonts w:ascii="Arial" w:hAnsi="Arial" w:cs="Arial"/>
          <w:bCs/>
          <w:sz w:val="20"/>
          <w:szCs w:val="20"/>
        </w:rPr>
        <w:instrText xml:space="preserve"> REF _Ref133578042 \r \h </w:instrText>
      </w:r>
      <w:r>
        <w:rPr>
          <w:rFonts w:ascii="Arial" w:hAnsi="Arial" w:cs="Arial"/>
          <w:bCs/>
          <w:sz w:val="20"/>
          <w:szCs w:val="20"/>
        </w:rPr>
      </w:r>
      <w:r>
        <w:rPr>
          <w:rFonts w:ascii="Arial" w:hAnsi="Arial" w:cs="Arial"/>
          <w:bCs/>
          <w:sz w:val="20"/>
          <w:szCs w:val="20"/>
        </w:rPr>
        <w:fldChar w:fldCharType="separate"/>
      </w:r>
      <w:r w:rsidR="00A564D2">
        <w:rPr>
          <w:rFonts w:ascii="Arial" w:hAnsi="Arial" w:cs="Arial"/>
          <w:bCs/>
          <w:sz w:val="20"/>
          <w:szCs w:val="20"/>
        </w:rPr>
        <w:t>14.1</w:t>
      </w:r>
      <w:r>
        <w:rPr>
          <w:rFonts w:ascii="Arial" w:hAnsi="Arial" w:cs="Arial"/>
          <w:bCs/>
          <w:sz w:val="20"/>
          <w:szCs w:val="20"/>
        </w:rPr>
        <w:fldChar w:fldCharType="end"/>
      </w:r>
      <w:r>
        <w:rPr>
          <w:rFonts w:ascii="Arial" w:hAnsi="Arial" w:cs="Arial"/>
          <w:bCs/>
          <w:sz w:val="20"/>
          <w:szCs w:val="20"/>
        </w:rPr>
        <w:t xml:space="preserve"> tejto Zmluvy slúži Dodávateľovi na zabezpečenie potrebného materiálu a technológie tak, aby bol Dodávateľ následne po výzve Objednávateľa spôsobilý dodržať termíny na zahájenie montáže a odovzdanie Diela uvedené v tejto Zmluve.</w:t>
      </w:r>
    </w:p>
    <w:p w14:paraId="531E5D99" w14:textId="4A2AC412" w:rsidR="00E740B6" w:rsidRPr="001B237D" w:rsidRDefault="00E740B6" w:rsidP="006D3A71">
      <w:pPr>
        <w:numPr>
          <w:ilvl w:val="1"/>
          <w:numId w:val="1"/>
        </w:numPr>
        <w:snapToGrid w:val="0"/>
        <w:spacing w:before="80" w:after="80" w:line="290" w:lineRule="auto"/>
        <w:ind w:left="1276" w:hanging="709"/>
        <w:jc w:val="both"/>
        <w:rPr>
          <w:rFonts w:ascii="Arial" w:hAnsi="Arial" w:cs="Arial"/>
          <w:b/>
          <w:sz w:val="20"/>
          <w:szCs w:val="20"/>
        </w:rPr>
      </w:pPr>
      <w:r>
        <w:rPr>
          <w:rFonts w:ascii="Arial" w:hAnsi="Arial" w:cs="Arial"/>
          <w:bCs/>
          <w:sz w:val="20"/>
          <w:szCs w:val="20"/>
        </w:rPr>
        <w:t xml:space="preserve">Dodávateľ je povinný skoordinovať lehoty podľa tohto článku </w:t>
      </w:r>
      <w:r>
        <w:rPr>
          <w:rFonts w:ascii="Arial" w:hAnsi="Arial" w:cs="Arial"/>
          <w:bCs/>
          <w:sz w:val="20"/>
          <w:szCs w:val="20"/>
        </w:rPr>
        <w:fldChar w:fldCharType="begin"/>
      </w:r>
      <w:r>
        <w:rPr>
          <w:rFonts w:ascii="Arial" w:hAnsi="Arial" w:cs="Arial"/>
          <w:bCs/>
          <w:sz w:val="20"/>
          <w:szCs w:val="20"/>
        </w:rPr>
        <w:instrText xml:space="preserve"> REF _Ref131876933 \r \h </w:instrText>
      </w:r>
      <w:r>
        <w:rPr>
          <w:rFonts w:ascii="Arial" w:hAnsi="Arial" w:cs="Arial"/>
          <w:bCs/>
          <w:sz w:val="20"/>
          <w:szCs w:val="20"/>
        </w:rPr>
      </w:r>
      <w:r>
        <w:rPr>
          <w:rFonts w:ascii="Arial" w:hAnsi="Arial" w:cs="Arial"/>
          <w:bCs/>
          <w:sz w:val="20"/>
          <w:szCs w:val="20"/>
        </w:rPr>
        <w:fldChar w:fldCharType="separate"/>
      </w:r>
      <w:r w:rsidR="00A564D2">
        <w:rPr>
          <w:rFonts w:ascii="Arial" w:hAnsi="Arial" w:cs="Arial"/>
          <w:bCs/>
          <w:sz w:val="20"/>
          <w:szCs w:val="20"/>
        </w:rPr>
        <w:t>14</w:t>
      </w:r>
      <w:r>
        <w:rPr>
          <w:rFonts w:ascii="Arial" w:hAnsi="Arial" w:cs="Arial"/>
          <w:bCs/>
          <w:sz w:val="20"/>
          <w:szCs w:val="20"/>
        </w:rPr>
        <w:fldChar w:fldCharType="end"/>
      </w:r>
      <w:r>
        <w:rPr>
          <w:rFonts w:ascii="Arial" w:hAnsi="Arial" w:cs="Arial"/>
          <w:bCs/>
          <w:sz w:val="20"/>
          <w:szCs w:val="20"/>
        </w:rPr>
        <w:t>. tejto Zmluvy s lehotami podľa článku 4. Zmluvy o dielo 1, nakoľko vykonanie Diela podľa tejto Zmluvy nadväzuje na vykonanie a dokončenie diela podľa Zmluvy o dielo 1 (výstavby</w:t>
      </w:r>
      <w:r w:rsidR="00A51922">
        <w:rPr>
          <w:rFonts w:ascii="Arial" w:hAnsi="Arial" w:cs="Arial"/>
          <w:bCs/>
          <w:sz w:val="20"/>
          <w:szCs w:val="20"/>
        </w:rPr>
        <w:t>, resp. stavebnej pripravenosti</w:t>
      </w:r>
      <w:r>
        <w:rPr>
          <w:rFonts w:ascii="Arial" w:hAnsi="Arial" w:cs="Arial"/>
          <w:bCs/>
          <w:sz w:val="20"/>
          <w:szCs w:val="20"/>
        </w:rPr>
        <w:t>).</w:t>
      </w:r>
    </w:p>
    <w:p w14:paraId="65E2F4AD" w14:textId="0C7E68A5" w:rsidR="00E740B6" w:rsidRPr="00E740B6" w:rsidRDefault="00E740B6" w:rsidP="001B237D">
      <w:pPr>
        <w:numPr>
          <w:ilvl w:val="1"/>
          <w:numId w:val="1"/>
        </w:numPr>
        <w:snapToGrid w:val="0"/>
        <w:spacing w:before="80" w:after="80" w:line="290" w:lineRule="auto"/>
        <w:ind w:left="1276" w:hanging="709"/>
        <w:jc w:val="both"/>
        <w:rPr>
          <w:rFonts w:ascii="Arial" w:hAnsi="Arial" w:cs="Arial"/>
          <w:b/>
          <w:sz w:val="20"/>
          <w:szCs w:val="20"/>
        </w:rPr>
      </w:pPr>
      <w:bookmarkStart w:id="35" w:name="_Ref133572752"/>
      <w:r w:rsidRPr="00E740B6">
        <w:rPr>
          <w:rFonts w:ascii="Arial" w:hAnsi="Arial" w:cs="Arial"/>
          <w:bCs/>
          <w:sz w:val="20"/>
          <w:szCs w:val="20"/>
        </w:rPr>
        <w:t>Zmluvné strany sa dohodli, že k</w:t>
      </w:r>
      <w:r w:rsidR="00F07078">
        <w:rPr>
          <w:rFonts w:ascii="Arial" w:hAnsi="Arial" w:cs="Arial"/>
          <w:bCs/>
          <w:sz w:val="20"/>
          <w:szCs w:val="20"/>
        </w:rPr>
        <w:t> </w:t>
      </w:r>
      <w:r w:rsidRPr="00E740B6">
        <w:rPr>
          <w:rFonts w:ascii="Arial" w:hAnsi="Arial" w:cs="Arial"/>
          <w:bCs/>
          <w:sz w:val="20"/>
          <w:szCs w:val="20"/>
        </w:rPr>
        <w:t xml:space="preserve">odovzdaniu Diela dôjde až po </w:t>
      </w:r>
      <w:r w:rsidRPr="00E740B6">
        <w:rPr>
          <w:rFonts w:ascii="Arial" w:hAnsi="Arial" w:cs="Arial"/>
          <w:sz w:val="20"/>
          <w:szCs w:val="20"/>
        </w:rPr>
        <w:t>vydaní kolaudačného rozhodnutia</w:t>
      </w:r>
      <w:r>
        <w:rPr>
          <w:rFonts w:ascii="Arial" w:hAnsi="Arial" w:cs="Arial"/>
          <w:sz w:val="20"/>
          <w:szCs w:val="20"/>
        </w:rPr>
        <w:t>, prípadne všetkých potrebných kolaudačných rozhodnutí</w:t>
      </w:r>
      <w:r w:rsidRPr="00E740B6">
        <w:rPr>
          <w:rFonts w:ascii="Arial" w:hAnsi="Arial" w:cs="Arial"/>
          <w:sz w:val="20"/>
          <w:szCs w:val="20"/>
        </w:rPr>
        <w:t xml:space="preserve"> na celú technológiu prekládky poľnohospodárskych produktov, t. j. výstavby, dodávky a</w:t>
      </w:r>
      <w:r w:rsidR="00F07078">
        <w:rPr>
          <w:rFonts w:ascii="Arial" w:hAnsi="Arial" w:cs="Arial"/>
          <w:sz w:val="20"/>
          <w:szCs w:val="20"/>
        </w:rPr>
        <w:t> </w:t>
      </w:r>
      <w:r w:rsidRPr="00E740B6">
        <w:rPr>
          <w:rFonts w:ascii="Arial" w:hAnsi="Arial" w:cs="Arial"/>
          <w:sz w:val="20"/>
          <w:szCs w:val="20"/>
        </w:rPr>
        <w:t>montáže prekladacej technológie. Inak povedané</w:t>
      </w:r>
      <w:bookmarkEnd w:id="35"/>
      <w:r w:rsidR="00F07078">
        <w:rPr>
          <w:rFonts w:ascii="Arial" w:hAnsi="Arial" w:cs="Arial"/>
          <w:sz w:val="20"/>
          <w:szCs w:val="20"/>
        </w:rPr>
        <w:t xml:space="preserve"> Dielo podľa tejto Zmluvy sa odovzdáva spolu s dielom podľa Zmluvy o dielo 1 po ich kolaudácii v celom rozsahu</w:t>
      </w:r>
      <w:r>
        <w:rPr>
          <w:rFonts w:ascii="Arial" w:hAnsi="Arial" w:cs="Arial"/>
          <w:sz w:val="20"/>
          <w:szCs w:val="20"/>
        </w:rPr>
        <w:t>.</w:t>
      </w:r>
    </w:p>
    <w:bookmarkEnd w:id="30"/>
    <w:p w14:paraId="1B8F5BE0" w14:textId="3D661830" w:rsidR="0061028D" w:rsidRPr="0042653E" w:rsidRDefault="0061028D"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 xml:space="preserve">Strategické náhradné diely podľa Prílohy č. </w:t>
      </w:r>
      <w:r w:rsidR="006D3A71">
        <w:rPr>
          <w:rFonts w:ascii="Arial" w:hAnsi="Arial" w:cs="Arial"/>
          <w:color w:val="000000"/>
          <w:sz w:val="20"/>
          <w:szCs w:val="20"/>
        </w:rPr>
        <w:t>1</w:t>
      </w:r>
      <w:r w:rsidRPr="0042653E">
        <w:rPr>
          <w:rFonts w:ascii="Arial" w:hAnsi="Arial" w:cs="Arial"/>
          <w:color w:val="000000"/>
          <w:sz w:val="20"/>
          <w:szCs w:val="20"/>
        </w:rPr>
        <w:t xml:space="preserve"> tejto Zmluvy je Dodávateľ povinný obstarať a mať ich na sklade najskôr v momente zabezpečenia časti Diela predstavujúcej technológiu na vykonanie Diela podľa bodu </w:t>
      </w:r>
      <w:r w:rsidR="00161E63" w:rsidRPr="0042653E">
        <w:rPr>
          <w:rFonts w:ascii="Arial" w:hAnsi="Arial" w:cs="Arial"/>
          <w:color w:val="000000"/>
          <w:sz w:val="20"/>
          <w:szCs w:val="20"/>
        </w:rPr>
        <w:fldChar w:fldCharType="begin"/>
      </w:r>
      <w:r w:rsidR="00161E63" w:rsidRPr="0042653E">
        <w:rPr>
          <w:rFonts w:ascii="Arial" w:hAnsi="Arial" w:cs="Arial"/>
          <w:color w:val="000000"/>
          <w:sz w:val="20"/>
          <w:szCs w:val="20"/>
        </w:rPr>
        <w:instrText xml:space="preserve"> REF _Ref132969389 \r \h </w:instrText>
      </w:r>
      <w:r w:rsidR="00161E63" w:rsidRPr="0042653E">
        <w:rPr>
          <w:rFonts w:ascii="Arial" w:hAnsi="Arial" w:cs="Arial"/>
          <w:color w:val="000000"/>
          <w:sz w:val="20"/>
          <w:szCs w:val="20"/>
        </w:rPr>
      </w:r>
      <w:r w:rsidR="00161E63" w:rsidRPr="0042653E">
        <w:rPr>
          <w:rFonts w:ascii="Arial" w:hAnsi="Arial" w:cs="Arial"/>
          <w:color w:val="000000"/>
          <w:sz w:val="20"/>
          <w:szCs w:val="20"/>
        </w:rPr>
        <w:fldChar w:fldCharType="separate"/>
      </w:r>
      <w:r w:rsidR="00A564D2">
        <w:rPr>
          <w:rFonts w:ascii="Arial" w:hAnsi="Arial" w:cs="Arial"/>
          <w:color w:val="000000"/>
          <w:sz w:val="20"/>
          <w:szCs w:val="20"/>
        </w:rPr>
        <w:t>16.3</w:t>
      </w:r>
      <w:r w:rsidR="00161E63" w:rsidRPr="0042653E">
        <w:rPr>
          <w:rFonts w:ascii="Arial" w:hAnsi="Arial" w:cs="Arial"/>
          <w:color w:val="000000"/>
          <w:sz w:val="20"/>
          <w:szCs w:val="20"/>
        </w:rPr>
        <w:fldChar w:fldCharType="end"/>
      </w:r>
      <w:r w:rsidRPr="0042653E">
        <w:rPr>
          <w:rFonts w:ascii="Arial" w:hAnsi="Arial" w:cs="Arial"/>
          <w:color w:val="000000"/>
          <w:sz w:val="20"/>
          <w:szCs w:val="20"/>
        </w:rPr>
        <w:t xml:space="preserve"> tejto Zmluvy.</w:t>
      </w:r>
    </w:p>
    <w:p w14:paraId="27FE3DF9" w14:textId="6610A16A" w:rsidR="00373C0F" w:rsidRPr="0042653E" w:rsidRDefault="0032152A"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t>T</w:t>
      </w:r>
      <w:r w:rsidR="00373C0F" w:rsidRPr="0042653E">
        <w:rPr>
          <w:rFonts w:ascii="Arial" w:hAnsi="Arial" w:cs="Arial"/>
          <w:color w:val="000000"/>
          <w:sz w:val="20"/>
          <w:szCs w:val="20"/>
        </w:rPr>
        <w:t xml:space="preserve">ermíny uvedené v tomto </w:t>
      </w:r>
      <w:r w:rsidR="001E0B81" w:rsidRPr="0042653E">
        <w:rPr>
          <w:rFonts w:ascii="Arial" w:hAnsi="Arial" w:cs="Arial"/>
          <w:color w:val="000000"/>
          <w:sz w:val="20"/>
          <w:szCs w:val="20"/>
        </w:rPr>
        <w:t xml:space="preserve">článku </w:t>
      </w:r>
      <w:r w:rsidR="002D402C" w:rsidRPr="0042653E">
        <w:rPr>
          <w:rFonts w:ascii="Arial" w:hAnsi="Arial" w:cs="Arial"/>
          <w:color w:val="000000"/>
          <w:sz w:val="20"/>
          <w:szCs w:val="20"/>
        </w:rPr>
        <w:fldChar w:fldCharType="begin"/>
      </w:r>
      <w:r w:rsidR="001E0B81" w:rsidRPr="0042653E">
        <w:rPr>
          <w:rFonts w:ascii="Arial" w:hAnsi="Arial" w:cs="Arial"/>
          <w:color w:val="000000"/>
          <w:sz w:val="20"/>
          <w:szCs w:val="20"/>
        </w:rPr>
        <w:instrText xml:space="preserve"> REF _Ref131876933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A564D2">
        <w:rPr>
          <w:rFonts w:ascii="Arial" w:hAnsi="Arial" w:cs="Arial"/>
          <w:color w:val="000000"/>
          <w:sz w:val="20"/>
          <w:szCs w:val="20"/>
        </w:rPr>
        <w:t>14</w:t>
      </w:r>
      <w:r w:rsidR="002D402C" w:rsidRPr="0042653E">
        <w:rPr>
          <w:rFonts w:ascii="Arial" w:hAnsi="Arial" w:cs="Arial"/>
          <w:color w:val="000000"/>
          <w:sz w:val="20"/>
          <w:szCs w:val="20"/>
        </w:rPr>
        <w:fldChar w:fldCharType="end"/>
      </w:r>
      <w:r w:rsidR="001E0B81" w:rsidRPr="0042653E">
        <w:rPr>
          <w:rFonts w:ascii="Arial" w:hAnsi="Arial" w:cs="Arial"/>
          <w:color w:val="000000"/>
          <w:sz w:val="20"/>
          <w:szCs w:val="20"/>
        </w:rPr>
        <w:t>.</w:t>
      </w:r>
      <w:r w:rsidR="003A366E"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sú podmienené</w:t>
      </w:r>
      <w:r w:rsidR="00373C0F" w:rsidRPr="0042653E">
        <w:rPr>
          <w:rFonts w:ascii="Arial" w:hAnsi="Arial" w:cs="Arial"/>
          <w:color w:val="000000"/>
          <w:sz w:val="20"/>
          <w:szCs w:val="20"/>
        </w:rPr>
        <w:t xml:space="preserve"> dodržaním platobných podmienok Objednávateľom podľa tejto Zmluvy a</w:t>
      </w:r>
      <w:r w:rsidR="003A366E" w:rsidRPr="0042653E">
        <w:rPr>
          <w:rFonts w:ascii="Arial" w:hAnsi="Arial" w:cs="Arial"/>
          <w:color w:val="000000"/>
          <w:sz w:val="20"/>
          <w:szCs w:val="20"/>
        </w:rPr>
        <w:t> včasným vydaním stavebného povolenia</w:t>
      </w:r>
      <w:r w:rsidR="006D3A71">
        <w:rPr>
          <w:rFonts w:ascii="Arial" w:hAnsi="Arial" w:cs="Arial"/>
          <w:color w:val="000000"/>
          <w:sz w:val="20"/>
          <w:szCs w:val="20"/>
        </w:rPr>
        <w:t>.</w:t>
      </w:r>
    </w:p>
    <w:p w14:paraId="5F9C44FC" w14:textId="439CC324"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r w:rsidRPr="0042653E">
        <w:rPr>
          <w:rFonts w:ascii="Arial" w:hAnsi="Arial" w:cs="Arial"/>
          <w:color w:val="000000"/>
          <w:sz w:val="20"/>
          <w:szCs w:val="20"/>
        </w:rPr>
        <w:lastRenderedPageBreak/>
        <w:t>V prípade, ak má niektorá zo Zmluvných strán vedomosť o tom, že čas plnenia podľa tohto článku</w:t>
      </w:r>
      <w:r w:rsidR="0032152A"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32152A" w:rsidRPr="0042653E">
        <w:rPr>
          <w:rFonts w:ascii="Arial" w:hAnsi="Arial" w:cs="Arial"/>
          <w:color w:val="000000"/>
          <w:sz w:val="20"/>
          <w:szCs w:val="20"/>
        </w:rPr>
        <w:instrText xml:space="preserve"> REF _Ref132369029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A564D2">
        <w:rPr>
          <w:rFonts w:ascii="Arial" w:hAnsi="Arial" w:cs="Arial"/>
          <w:color w:val="000000"/>
          <w:sz w:val="20"/>
          <w:szCs w:val="20"/>
        </w:rPr>
        <w:t>14</w:t>
      </w:r>
      <w:r w:rsidR="002D402C" w:rsidRPr="0042653E">
        <w:rPr>
          <w:rFonts w:ascii="Arial" w:hAnsi="Arial" w:cs="Arial"/>
          <w:color w:val="000000"/>
          <w:sz w:val="20"/>
          <w:szCs w:val="20"/>
        </w:rPr>
        <w:fldChar w:fldCharType="end"/>
      </w:r>
      <w:r w:rsidR="0032152A" w:rsidRPr="0042653E">
        <w:rPr>
          <w:rFonts w:ascii="Arial" w:hAnsi="Arial" w:cs="Arial"/>
          <w:color w:val="000000"/>
          <w:sz w:val="20"/>
          <w:szCs w:val="20"/>
        </w:rPr>
        <w:t>.</w:t>
      </w:r>
      <w:r w:rsidR="0061028D"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nebude dodržaný, je povinná oznámiť to druhej Zmluvnej strane.</w:t>
      </w:r>
    </w:p>
    <w:p w14:paraId="090F54FC" w14:textId="72368AE4" w:rsidR="00373C0F" w:rsidRPr="0042653E" w:rsidRDefault="00373C0F" w:rsidP="001B237D">
      <w:pPr>
        <w:numPr>
          <w:ilvl w:val="1"/>
          <w:numId w:val="1"/>
        </w:numPr>
        <w:snapToGrid w:val="0"/>
        <w:spacing w:before="80" w:after="80" w:line="290" w:lineRule="auto"/>
        <w:ind w:left="1276" w:hanging="709"/>
        <w:jc w:val="both"/>
        <w:rPr>
          <w:rFonts w:ascii="Arial" w:hAnsi="Arial" w:cs="Arial"/>
          <w:b/>
          <w:sz w:val="20"/>
          <w:szCs w:val="20"/>
        </w:rPr>
      </w:pPr>
      <w:bookmarkStart w:id="36" w:name="_Ref125120696"/>
      <w:bookmarkStart w:id="37" w:name="_Ref125546572"/>
      <w:r w:rsidRPr="0042653E">
        <w:rPr>
          <w:rFonts w:ascii="Arial" w:hAnsi="Arial" w:cs="Arial"/>
          <w:color w:val="000000"/>
          <w:sz w:val="20"/>
          <w:szCs w:val="20"/>
        </w:rPr>
        <w:t xml:space="preserve">Miestom plnenia je </w:t>
      </w:r>
      <w:r w:rsidR="00C23ABD" w:rsidRPr="0042653E">
        <w:rPr>
          <w:rFonts w:ascii="Arial" w:hAnsi="Arial" w:cs="Arial"/>
          <w:color w:val="000000"/>
          <w:sz w:val="20"/>
          <w:szCs w:val="20"/>
        </w:rPr>
        <w:t xml:space="preserve">Areál </w:t>
      </w:r>
      <w:r w:rsidR="0061028D" w:rsidRPr="0042653E">
        <w:rPr>
          <w:rFonts w:ascii="Arial" w:hAnsi="Arial" w:cs="Arial"/>
          <w:color w:val="000000"/>
          <w:sz w:val="20"/>
          <w:szCs w:val="20"/>
        </w:rPr>
        <w:t xml:space="preserve">podľa bodu </w:t>
      </w:r>
      <w:r w:rsidR="0061028D" w:rsidRPr="0042653E">
        <w:rPr>
          <w:rFonts w:ascii="Arial" w:hAnsi="Arial" w:cs="Arial"/>
          <w:color w:val="000000"/>
          <w:sz w:val="20"/>
          <w:szCs w:val="20"/>
        </w:rPr>
        <w:fldChar w:fldCharType="begin"/>
      </w:r>
      <w:r w:rsidR="0061028D" w:rsidRPr="0042653E">
        <w:rPr>
          <w:rFonts w:ascii="Arial" w:hAnsi="Arial" w:cs="Arial"/>
          <w:color w:val="000000"/>
          <w:sz w:val="20"/>
          <w:szCs w:val="20"/>
        </w:rPr>
        <w:instrText xml:space="preserve"> REF _Ref132968131 \r \h  \* MERGEFORMAT </w:instrText>
      </w:r>
      <w:r w:rsidR="0061028D" w:rsidRPr="0042653E">
        <w:rPr>
          <w:rFonts w:ascii="Arial" w:hAnsi="Arial" w:cs="Arial"/>
          <w:color w:val="000000"/>
          <w:sz w:val="20"/>
          <w:szCs w:val="20"/>
        </w:rPr>
      </w:r>
      <w:r w:rsidR="0061028D" w:rsidRPr="0042653E">
        <w:rPr>
          <w:rFonts w:ascii="Arial" w:hAnsi="Arial" w:cs="Arial"/>
          <w:color w:val="000000"/>
          <w:sz w:val="20"/>
          <w:szCs w:val="20"/>
        </w:rPr>
        <w:fldChar w:fldCharType="separate"/>
      </w:r>
      <w:r w:rsidR="00A564D2">
        <w:rPr>
          <w:rFonts w:ascii="Arial" w:hAnsi="Arial" w:cs="Arial"/>
          <w:color w:val="000000"/>
          <w:sz w:val="20"/>
          <w:szCs w:val="20"/>
        </w:rPr>
        <w:t>1.1</w:t>
      </w:r>
      <w:r w:rsidR="0061028D" w:rsidRPr="0042653E">
        <w:rPr>
          <w:rFonts w:ascii="Arial" w:hAnsi="Arial" w:cs="Arial"/>
          <w:color w:val="000000"/>
          <w:sz w:val="20"/>
          <w:szCs w:val="20"/>
        </w:rPr>
        <w:fldChar w:fldCharType="end"/>
      </w:r>
      <w:r w:rsidR="0061028D" w:rsidRPr="0042653E">
        <w:rPr>
          <w:rFonts w:ascii="Arial" w:hAnsi="Arial" w:cs="Arial"/>
          <w:color w:val="000000"/>
          <w:sz w:val="20"/>
          <w:szCs w:val="20"/>
        </w:rPr>
        <w:t xml:space="preserve"> tejto Zmluvy</w:t>
      </w:r>
      <w:r w:rsidR="00C23ABD" w:rsidRPr="0042653E" w:rsidDel="00C23ABD">
        <w:rPr>
          <w:rFonts w:ascii="Arial" w:hAnsi="Arial" w:cs="Arial"/>
          <w:color w:val="000000"/>
          <w:sz w:val="20"/>
          <w:szCs w:val="20"/>
        </w:rPr>
        <w:t xml:space="preserve"> </w:t>
      </w:r>
      <w:r w:rsidRPr="0042653E">
        <w:rPr>
          <w:rFonts w:ascii="Arial" w:hAnsi="Arial" w:cs="Arial"/>
          <w:color w:val="000000"/>
          <w:sz w:val="20"/>
          <w:szCs w:val="20"/>
        </w:rPr>
        <w:t>(</w:t>
      </w:r>
      <w:r w:rsidRPr="0042653E">
        <w:rPr>
          <w:rFonts w:ascii="Arial" w:hAnsi="Arial" w:cs="Arial"/>
          <w:b/>
          <w:bCs/>
          <w:color w:val="000000"/>
          <w:sz w:val="20"/>
          <w:szCs w:val="20"/>
        </w:rPr>
        <w:t>Miesto plnenia</w:t>
      </w:r>
      <w:r w:rsidRPr="0042653E">
        <w:rPr>
          <w:rFonts w:ascii="Arial" w:hAnsi="Arial" w:cs="Arial"/>
          <w:color w:val="000000"/>
          <w:sz w:val="20"/>
          <w:szCs w:val="20"/>
        </w:rPr>
        <w:t>).</w:t>
      </w:r>
      <w:bookmarkEnd w:id="36"/>
      <w:bookmarkEnd w:id="37"/>
    </w:p>
    <w:bookmarkEnd w:id="13"/>
    <w:p w14:paraId="2C3C0E6E" w14:textId="77777777" w:rsidR="00373C0F" w:rsidRPr="0042653E" w:rsidRDefault="00373C0F" w:rsidP="00D46000">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Prechod </w:t>
      </w:r>
      <w:r w:rsidR="001E0B81" w:rsidRPr="0042653E">
        <w:rPr>
          <w:rFonts w:ascii="Arial" w:hAnsi="Arial" w:cs="Arial"/>
          <w:b/>
          <w:sz w:val="20"/>
          <w:szCs w:val="20"/>
        </w:rPr>
        <w:t>nebezpečenstva</w:t>
      </w:r>
      <w:r w:rsidRPr="0042653E">
        <w:rPr>
          <w:rFonts w:ascii="Arial" w:hAnsi="Arial" w:cs="Arial"/>
          <w:b/>
          <w:sz w:val="20"/>
          <w:szCs w:val="20"/>
        </w:rPr>
        <w:t xml:space="preserve"> škody a vlastníctvo</w:t>
      </w:r>
    </w:p>
    <w:p w14:paraId="1702655C" w14:textId="77777777"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Nebezpečenstvo škody na Diele prechádza na Objednávateľa dňom odovzdania vykonaného Diela Objednávateľovi.</w:t>
      </w:r>
    </w:p>
    <w:p w14:paraId="51F73444" w14:textId="77777777"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Vlastnícke právo k Dielu prechádza na Objednávateľa dňom odovzdania vykonaného Diela a zaplatenia ceny za Dielo podľa</w:t>
      </w:r>
      <w:r w:rsidR="001E0B81" w:rsidRPr="0042653E">
        <w:rPr>
          <w:rFonts w:ascii="Arial" w:hAnsi="Arial" w:cs="Arial"/>
          <w:color w:val="000000"/>
          <w:sz w:val="20"/>
          <w:szCs w:val="20"/>
        </w:rPr>
        <w:t xml:space="preserve"> toho</w:t>
      </w:r>
      <w:r w:rsidRPr="0042653E">
        <w:rPr>
          <w:rFonts w:ascii="Arial" w:hAnsi="Arial" w:cs="Arial"/>
          <w:color w:val="000000"/>
          <w:sz w:val="20"/>
          <w:szCs w:val="20"/>
        </w:rPr>
        <w:t>, ktorý moment nastane neskôr.</w:t>
      </w:r>
    </w:p>
    <w:p w14:paraId="139CF73D" w14:textId="77777777" w:rsidR="00603C6C" w:rsidRPr="0042653E" w:rsidRDefault="001E0B81"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color w:val="000000" w:themeColor="text1"/>
          <w:sz w:val="20"/>
          <w:szCs w:val="20"/>
        </w:rPr>
        <w:t>Dodávateľ</w:t>
      </w:r>
      <w:r w:rsidR="00603C6C" w:rsidRPr="0042653E">
        <w:rPr>
          <w:rFonts w:ascii="Arial" w:hAnsi="Arial" w:cs="Arial"/>
          <w:color w:val="000000" w:themeColor="text1"/>
          <w:sz w:val="20"/>
          <w:szCs w:val="20"/>
        </w:rPr>
        <w:t xml:space="preserve"> je povinný vopred písomne oznámiť Objednávateľovi termín odovzdania Diela, a to najneskôr 10 pracovných dní predo dňom, kedy bude Dielo pripravené na odovzdanie.</w:t>
      </w:r>
    </w:p>
    <w:p w14:paraId="07C58D2B" w14:textId="77777777"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t>V prípade, ak nie sú splnené podmienky na riadne a včasné odovzdanie Diela, považuje sa Dielo za nespôsobilé k odovzdaniu a prevzatiu a takéto Dielo sa považuje za nedokončené.</w:t>
      </w:r>
    </w:p>
    <w:p w14:paraId="40C57254" w14:textId="4A66E39B"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bookmarkStart w:id="38" w:name="_Ref132973010"/>
      <w:r w:rsidRPr="0042653E">
        <w:rPr>
          <w:rFonts w:ascii="Arial" w:hAnsi="Arial" w:cs="Arial"/>
          <w:color w:val="000000"/>
          <w:sz w:val="20"/>
          <w:szCs w:val="20"/>
        </w:rPr>
        <w:t>Za odovzdané Dielo sa považuje len Dielo, ktoré bolo odovzdané po tom, ako bolo riadne vykonané bez vád a</w:t>
      </w:r>
      <w:r w:rsidR="006D3A71">
        <w:rPr>
          <w:rFonts w:ascii="Arial" w:hAnsi="Arial" w:cs="Arial"/>
          <w:color w:val="000000"/>
          <w:sz w:val="20"/>
          <w:szCs w:val="20"/>
        </w:rPr>
        <w:t> </w:t>
      </w:r>
      <w:r w:rsidRPr="0042653E">
        <w:rPr>
          <w:rFonts w:ascii="Arial" w:hAnsi="Arial" w:cs="Arial"/>
          <w:color w:val="000000"/>
          <w:sz w:val="20"/>
          <w:szCs w:val="20"/>
        </w:rPr>
        <w:t>nedostatkov</w:t>
      </w:r>
      <w:r w:rsidR="006D3A71">
        <w:rPr>
          <w:rFonts w:ascii="Arial" w:hAnsi="Arial" w:cs="Arial"/>
          <w:color w:val="000000"/>
          <w:sz w:val="20"/>
          <w:szCs w:val="20"/>
        </w:rPr>
        <w:t>, a ktoré bolo skolaudované v celom rozsahu, t. j. vrátane všetkých čiastkových kolaudačných rozhodnutí</w:t>
      </w:r>
      <w:r w:rsidRPr="0042653E">
        <w:rPr>
          <w:rFonts w:ascii="Arial" w:hAnsi="Arial" w:cs="Arial"/>
          <w:color w:val="000000"/>
          <w:sz w:val="20"/>
          <w:szCs w:val="20"/>
        </w:rPr>
        <w:t>. Za riadne vykonané sa Dielo považuje okamihom úspešného vykonania komplexných skúšok, ktorým musí predchádzať kompletná montáž Diela a zaškolenie ohľadom jeho prevádzky.</w:t>
      </w:r>
      <w:r w:rsidR="0042653E" w:rsidRPr="0042653E">
        <w:rPr>
          <w:rFonts w:ascii="Arial" w:hAnsi="Arial" w:cs="Arial"/>
          <w:color w:val="000000"/>
          <w:sz w:val="20"/>
          <w:szCs w:val="20"/>
        </w:rPr>
        <w:t xml:space="preserve"> Spolu s Dielom je Dodávateľ povinný odovzdať Objednávateľovi aj projekt skutočného vyhotovenia Diela</w:t>
      </w:r>
      <w:r w:rsidR="006D3A71">
        <w:rPr>
          <w:rFonts w:ascii="Arial" w:hAnsi="Arial" w:cs="Arial"/>
          <w:color w:val="000000"/>
          <w:sz w:val="20"/>
          <w:szCs w:val="20"/>
        </w:rPr>
        <w:t xml:space="preserve"> a kolaudačné rozhodnuti</w:t>
      </w:r>
      <w:r w:rsidR="00A77472">
        <w:rPr>
          <w:rFonts w:ascii="Arial" w:hAnsi="Arial" w:cs="Arial"/>
          <w:color w:val="000000"/>
          <w:sz w:val="20"/>
          <w:szCs w:val="20"/>
        </w:rPr>
        <w:t>e, resp. rozhodnutia</w:t>
      </w:r>
      <w:r w:rsidR="0042653E" w:rsidRPr="0042653E">
        <w:rPr>
          <w:rFonts w:ascii="Arial" w:hAnsi="Arial" w:cs="Arial"/>
          <w:color w:val="000000"/>
          <w:sz w:val="20"/>
          <w:szCs w:val="20"/>
        </w:rPr>
        <w:t>.</w:t>
      </w:r>
      <w:r w:rsidRPr="0042653E">
        <w:rPr>
          <w:rFonts w:ascii="Arial" w:hAnsi="Arial" w:cs="Arial"/>
          <w:color w:val="000000"/>
          <w:sz w:val="20"/>
          <w:szCs w:val="20"/>
        </w:rPr>
        <w:t xml:space="preserve"> O odovzdaní a prevzatí Diela sa spíše preberací protokol podpísaný oboma Zmluvnými stranami.</w:t>
      </w:r>
      <w:bookmarkEnd w:id="38"/>
    </w:p>
    <w:p w14:paraId="71BFD3D5" w14:textId="77777777" w:rsidR="005F248C" w:rsidRPr="0042653E" w:rsidRDefault="005F248C" w:rsidP="005F248C">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themeColor="text1"/>
          <w:sz w:val="20"/>
          <w:szCs w:val="20"/>
        </w:rPr>
        <w:t>V prípade výskytu akýchkoľvek vád alebo nedostatkov, bez ohľadu na ich závažnosť a rozsah, nie je Objednávateľ povinný Dielo prevziať.</w:t>
      </w:r>
    </w:p>
    <w:p w14:paraId="672E91FB" w14:textId="77777777" w:rsidR="005F248C" w:rsidRPr="0042653E" w:rsidRDefault="005F248C" w:rsidP="005F248C">
      <w:pPr>
        <w:numPr>
          <w:ilvl w:val="1"/>
          <w:numId w:val="1"/>
        </w:numPr>
        <w:snapToGrid w:val="0"/>
        <w:spacing w:before="80" w:after="80" w:line="290" w:lineRule="auto"/>
        <w:jc w:val="both"/>
        <w:rPr>
          <w:rFonts w:ascii="Arial" w:hAnsi="Arial" w:cs="Arial"/>
          <w:b/>
          <w:sz w:val="20"/>
          <w:szCs w:val="20"/>
        </w:rPr>
      </w:pPr>
      <w:r w:rsidRPr="0042653E">
        <w:rPr>
          <w:rFonts w:ascii="Arial" w:hAnsi="Arial" w:cs="Arial"/>
          <w:sz w:val="20"/>
          <w:szCs w:val="20"/>
        </w:rPr>
        <w:t>Objednávateľ má právo odmietnuť prevzatie Diela aj pre ojedinelé drobné vady, ktoré samé o sebe a ani v spojení s inými vadami nebránia užívaniu Diela z funkčného alebo estetického hľadiska, ani jeho užívanie podstatným spôsobom neobmedzujú.</w:t>
      </w:r>
    </w:p>
    <w:p w14:paraId="00A330EA" w14:textId="77777777"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color w:val="000000" w:themeColor="text1"/>
          <w:sz w:val="20"/>
          <w:szCs w:val="20"/>
        </w:rPr>
        <w:t xml:space="preserve">Objednávateľ má právo na odmietnutie prevzatia Diela, ak nie je na </w:t>
      </w:r>
      <w:r w:rsidR="001E0B81" w:rsidRPr="0042653E">
        <w:rPr>
          <w:rFonts w:ascii="Arial" w:hAnsi="Arial" w:cs="Arial"/>
          <w:color w:val="000000" w:themeColor="text1"/>
          <w:sz w:val="20"/>
          <w:szCs w:val="20"/>
        </w:rPr>
        <w:t xml:space="preserve">Mieste plnenia </w:t>
      </w:r>
      <w:r w:rsidRPr="0042653E">
        <w:rPr>
          <w:rFonts w:ascii="Arial" w:hAnsi="Arial" w:cs="Arial"/>
          <w:color w:val="000000" w:themeColor="text1"/>
          <w:sz w:val="20"/>
          <w:szCs w:val="20"/>
        </w:rPr>
        <w:t xml:space="preserve">zabezpečený </w:t>
      </w:r>
      <w:r w:rsidR="001E0B81" w:rsidRPr="0042653E">
        <w:rPr>
          <w:rFonts w:ascii="Arial" w:hAnsi="Arial" w:cs="Arial"/>
          <w:color w:val="000000" w:themeColor="text1"/>
          <w:sz w:val="20"/>
          <w:szCs w:val="20"/>
        </w:rPr>
        <w:t>Dodávateľom</w:t>
      </w:r>
      <w:r w:rsidRPr="0042653E">
        <w:rPr>
          <w:rFonts w:ascii="Arial" w:hAnsi="Arial" w:cs="Arial"/>
          <w:color w:val="000000" w:themeColor="text1"/>
          <w:sz w:val="20"/>
          <w:szCs w:val="20"/>
        </w:rPr>
        <w:t xml:space="preserve"> poriadok, najmä v prípade ak sa na </w:t>
      </w:r>
      <w:r w:rsidR="001E0B81" w:rsidRPr="0042653E">
        <w:rPr>
          <w:rFonts w:ascii="Arial" w:hAnsi="Arial" w:cs="Arial"/>
          <w:color w:val="000000" w:themeColor="text1"/>
          <w:sz w:val="20"/>
          <w:szCs w:val="20"/>
        </w:rPr>
        <w:t>Mieste plnenia</w:t>
      </w:r>
      <w:r w:rsidRPr="0042653E">
        <w:rPr>
          <w:rFonts w:ascii="Arial" w:hAnsi="Arial" w:cs="Arial"/>
          <w:color w:val="000000" w:themeColor="text1"/>
          <w:sz w:val="20"/>
          <w:szCs w:val="20"/>
        </w:rPr>
        <w:t xml:space="preserve"> nachádza odpad, ktorý vznikol </w:t>
      </w:r>
      <w:r w:rsidR="001E0B81" w:rsidRPr="0042653E">
        <w:rPr>
          <w:rFonts w:ascii="Arial" w:hAnsi="Arial" w:cs="Arial"/>
          <w:color w:val="000000" w:themeColor="text1"/>
          <w:sz w:val="20"/>
          <w:szCs w:val="20"/>
        </w:rPr>
        <w:t>v dôsledku činnosti Dodávateľa.</w:t>
      </w:r>
    </w:p>
    <w:p w14:paraId="0F98359C" w14:textId="77777777" w:rsidR="00603C6C" w:rsidRPr="0042653E" w:rsidRDefault="001E0B81" w:rsidP="001E0B81">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sidRPr="0042653E">
        <w:rPr>
          <w:rFonts w:ascii="Arial" w:hAnsi="Arial" w:cs="Arial"/>
          <w:sz w:val="20"/>
          <w:szCs w:val="20"/>
        </w:rPr>
        <w:t>Dodávateľ</w:t>
      </w:r>
      <w:r w:rsidR="00603C6C" w:rsidRPr="0042653E">
        <w:rPr>
          <w:rFonts w:ascii="Arial" w:hAnsi="Arial" w:cs="Arial"/>
          <w:sz w:val="20"/>
          <w:szCs w:val="20"/>
        </w:rPr>
        <w:t xml:space="preserve"> je povinný zlikvidovať alebo zabezpečiť likvidáciu akéhokoľvek odpadu bez ohľadu na jeho rozsah a povahu, ktorý vznikne v priebehu realizácie Diela</w:t>
      </w:r>
      <w:r w:rsidRPr="0042653E">
        <w:rPr>
          <w:rFonts w:ascii="Arial" w:hAnsi="Arial" w:cs="Arial"/>
          <w:sz w:val="20"/>
          <w:szCs w:val="20"/>
        </w:rPr>
        <w:t xml:space="preserve">, </w:t>
      </w:r>
      <w:r w:rsidR="00603C6C" w:rsidRPr="0042653E">
        <w:rPr>
          <w:rFonts w:ascii="Arial" w:hAnsi="Arial" w:cs="Arial"/>
          <w:sz w:val="20"/>
          <w:szCs w:val="20"/>
        </w:rPr>
        <w:t>a to na vlastné náklady a nebezpečenstvo.</w:t>
      </w:r>
    </w:p>
    <w:p w14:paraId="5D4D68C7" w14:textId="5E19ADC3" w:rsidR="00603C6C" w:rsidRPr="0042653E" w:rsidRDefault="005F248C" w:rsidP="005F248C">
      <w:pPr>
        <w:numPr>
          <w:ilvl w:val="1"/>
          <w:numId w:val="1"/>
        </w:numPr>
        <w:snapToGrid w:val="0"/>
        <w:spacing w:before="80" w:after="80" w:line="290" w:lineRule="auto"/>
        <w:jc w:val="both"/>
        <w:rPr>
          <w:rFonts w:ascii="Arial" w:hAnsi="Arial" w:cs="Arial"/>
          <w:color w:val="000000" w:themeColor="text1"/>
          <w:sz w:val="20"/>
          <w:szCs w:val="20"/>
        </w:rPr>
      </w:pPr>
      <w:bookmarkStart w:id="39" w:name="_Ref132968600"/>
      <w:r w:rsidRPr="0042653E">
        <w:rPr>
          <w:rFonts w:ascii="Arial" w:hAnsi="Arial" w:cs="Arial"/>
          <w:color w:val="000000"/>
          <w:sz w:val="20"/>
          <w:szCs w:val="20"/>
        </w:rPr>
        <w:t>Čo sa týka technológie potrebnej na vykonanie Diela</w:t>
      </w:r>
      <w:r w:rsidR="00161E63" w:rsidRPr="0042653E">
        <w:rPr>
          <w:rFonts w:ascii="Arial" w:hAnsi="Arial" w:cs="Arial"/>
          <w:color w:val="000000"/>
          <w:sz w:val="20"/>
          <w:szCs w:val="20"/>
        </w:rPr>
        <w:t xml:space="preserve"> a strategických a náhradných dielov podľa Prílohy č. </w:t>
      </w:r>
      <w:r w:rsidR="006D3A71">
        <w:rPr>
          <w:rFonts w:ascii="Arial" w:hAnsi="Arial" w:cs="Arial"/>
          <w:color w:val="000000"/>
          <w:sz w:val="20"/>
          <w:szCs w:val="20"/>
        </w:rPr>
        <w:t>1</w:t>
      </w:r>
      <w:r w:rsidR="00161E63"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nebezpečenstvo škody </w:t>
      </w:r>
      <w:r w:rsidR="00161E63" w:rsidRPr="0042653E">
        <w:rPr>
          <w:rFonts w:ascii="Arial" w:hAnsi="Arial" w:cs="Arial"/>
          <w:color w:val="000000"/>
          <w:sz w:val="20"/>
          <w:szCs w:val="20"/>
        </w:rPr>
        <w:t>na nich</w:t>
      </w:r>
      <w:r w:rsidRPr="0042653E">
        <w:rPr>
          <w:rFonts w:ascii="Arial" w:hAnsi="Arial" w:cs="Arial"/>
          <w:color w:val="000000"/>
          <w:sz w:val="20"/>
          <w:szCs w:val="20"/>
        </w:rPr>
        <w:t xml:space="preserve"> má ten, kto </w:t>
      </w:r>
      <w:r w:rsidR="00161E63" w:rsidRPr="0042653E">
        <w:rPr>
          <w:rFonts w:ascii="Arial" w:hAnsi="Arial" w:cs="Arial"/>
          <w:color w:val="000000"/>
          <w:sz w:val="20"/>
          <w:szCs w:val="20"/>
        </w:rPr>
        <w:t xml:space="preserve">ich </w:t>
      </w:r>
      <w:r w:rsidRPr="0042653E">
        <w:rPr>
          <w:rFonts w:ascii="Arial" w:hAnsi="Arial" w:cs="Arial"/>
          <w:color w:val="000000"/>
          <w:sz w:val="20"/>
          <w:szCs w:val="20"/>
        </w:rPr>
        <w:t>v danom momente drží a skladuje a vlastníctvo k </w:t>
      </w:r>
      <w:r w:rsidR="00161E63" w:rsidRPr="0042653E">
        <w:rPr>
          <w:rFonts w:ascii="Arial" w:hAnsi="Arial" w:cs="Arial"/>
          <w:color w:val="000000"/>
          <w:sz w:val="20"/>
          <w:szCs w:val="20"/>
        </w:rPr>
        <w:t xml:space="preserve">nim </w:t>
      </w:r>
      <w:r w:rsidRPr="0042653E">
        <w:rPr>
          <w:rFonts w:ascii="Arial" w:hAnsi="Arial" w:cs="Arial"/>
          <w:color w:val="000000"/>
          <w:sz w:val="20"/>
          <w:szCs w:val="20"/>
        </w:rPr>
        <w:t>prechádza na Objednávateľa momentom</w:t>
      </w:r>
      <w:r w:rsidR="00F00602" w:rsidRPr="0042653E">
        <w:rPr>
          <w:rFonts w:ascii="Arial" w:hAnsi="Arial" w:cs="Arial"/>
          <w:color w:val="000000"/>
          <w:sz w:val="20"/>
          <w:szCs w:val="20"/>
        </w:rPr>
        <w:t xml:space="preserve"> zaplatenia</w:t>
      </w:r>
      <w:r w:rsidRPr="0042653E">
        <w:rPr>
          <w:rFonts w:ascii="Arial" w:hAnsi="Arial" w:cs="Arial"/>
          <w:color w:val="000000"/>
          <w:sz w:val="20"/>
          <w:szCs w:val="20"/>
        </w:rPr>
        <w:t xml:space="preserve"> </w:t>
      </w:r>
      <w:r w:rsidR="00F00602" w:rsidRPr="0042653E">
        <w:rPr>
          <w:rFonts w:ascii="Arial" w:hAnsi="Arial" w:cs="Arial"/>
          <w:bCs/>
          <w:sz w:val="20"/>
          <w:szCs w:val="20"/>
        </w:rPr>
        <w:t xml:space="preserve">prvej časti Ceny s DPH vo výške 80 % podľa bodu </w:t>
      </w:r>
      <w:r w:rsidR="00F00602" w:rsidRPr="0042653E">
        <w:rPr>
          <w:rFonts w:ascii="Arial" w:hAnsi="Arial" w:cs="Arial"/>
          <w:bCs/>
          <w:sz w:val="20"/>
          <w:szCs w:val="20"/>
        </w:rPr>
        <w:fldChar w:fldCharType="begin"/>
      </w:r>
      <w:r w:rsidR="00F00602" w:rsidRPr="0042653E">
        <w:rPr>
          <w:rFonts w:ascii="Arial" w:hAnsi="Arial" w:cs="Arial"/>
          <w:bCs/>
          <w:sz w:val="20"/>
          <w:szCs w:val="20"/>
        </w:rPr>
        <w:instrText xml:space="preserve"> REF _Ref132969389 \r \h </w:instrText>
      </w:r>
      <w:r w:rsidR="00F00602" w:rsidRPr="0042653E">
        <w:rPr>
          <w:rFonts w:ascii="Arial" w:hAnsi="Arial" w:cs="Arial"/>
          <w:bCs/>
          <w:sz w:val="20"/>
          <w:szCs w:val="20"/>
        </w:rPr>
      </w:r>
      <w:r w:rsidR="00F00602" w:rsidRPr="0042653E">
        <w:rPr>
          <w:rFonts w:ascii="Arial" w:hAnsi="Arial" w:cs="Arial"/>
          <w:bCs/>
          <w:sz w:val="20"/>
          <w:szCs w:val="20"/>
        </w:rPr>
        <w:fldChar w:fldCharType="separate"/>
      </w:r>
      <w:r w:rsidR="00A564D2">
        <w:rPr>
          <w:rFonts w:ascii="Arial" w:hAnsi="Arial" w:cs="Arial"/>
          <w:bCs/>
          <w:sz w:val="20"/>
          <w:szCs w:val="20"/>
        </w:rPr>
        <w:t>16.3</w:t>
      </w:r>
      <w:r w:rsidR="00F00602" w:rsidRPr="0042653E">
        <w:rPr>
          <w:rFonts w:ascii="Arial" w:hAnsi="Arial" w:cs="Arial"/>
          <w:bCs/>
          <w:sz w:val="20"/>
          <w:szCs w:val="20"/>
        </w:rPr>
        <w:fldChar w:fldCharType="end"/>
      </w:r>
      <w:r w:rsidR="00F00602" w:rsidRPr="0042653E">
        <w:rPr>
          <w:rFonts w:ascii="Arial" w:hAnsi="Arial" w:cs="Arial"/>
          <w:bCs/>
          <w:sz w:val="20"/>
          <w:szCs w:val="20"/>
        </w:rPr>
        <w:t xml:space="preserve"> a nasl. tejto Zmluvy</w:t>
      </w:r>
      <w:r w:rsidRPr="0042653E">
        <w:rPr>
          <w:rFonts w:ascii="Arial" w:hAnsi="Arial" w:cs="Arial"/>
          <w:color w:val="000000"/>
          <w:sz w:val="20"/>
          <w:szCs w:val="20"/>
        </w:rPr>
        <w:t xml:space="preserve"> bez ohľadu na to, či bud</w:t>
      </w:r>
      <w:r w:rsidR="00161E63" w:rsidRPr="0042653E">
        <w:rPr>
          <w:rFonts w:ascii="Arial" w:hAnsi="Arial" w:cs="Arial"/>
          <w:color w:val="000000"/>
          <w:sz w:val="20"/>
          <w:szCs w:val="20"/>
        </w:rPr>
        <w:t>ú</w:t>
      </w:r>
      <w:r w:rsidRPr="0042653E">
        <w:rPr>
          <w:rFonts w:ascii="Arial" w:hAnsi="Arial" w:cs="Arial"/>
          <w:color w:val="000000"/>
          <w:sz w:val="20"/>
          <w:szCs w:val="20"/>
        </w:rPr>
        <w:t xml:space="preserve"> v držbe Dodávateľa alebo Objednávateľa.</w:t>
      </w:r>
      <w:bookmarkEnd w:id="39"/>
    </w:p>
    <w:p w14:paraId="7DB98E17" w14:textId="77777777" w:rsidR="00F3042B" w:rsidRPr="0042653E" w:rsidRDefault="0045013F" w:rsidP="005F248C">
      <w:pPr>
        <w:numPr>
          <w:ilvl w:val="0"/>
          <w:numId w:val="1"/>
        </w:numPr>
        <w:snapToGrid w:val="0"/>
        <w:spacing w:before="160" w:after="160" w:line="290" w:lineRule="auto"/>
        <w:ind w:left="567" w:hanging="567"/>
        <w:jc w:val="both"/>
        <w:rPr>
          <w:rFonts w:ascii="Arial" w:hAnsi="Arial" w:cs="Arial"/>
          <w:b/>
          <w:sz w:val="20"/>
          <w:szCs w:val="20"/>
        </w:rPr>
      </w:pPr>
      <w:r w:rsidRPr="0042653E">
        <w:rPr>
          <w:rFonts w:ascii="Arial" w:hAnsi="Arial" w:cs="Arial"/>
          <w:b/>
          <w:sz w:val="20"/>
          <w:szCs w:val="20"/>
        </w:rPr>
        <w:t xml:space="preserve">Cena </w:t>
      </w:r>
      <w:r w:rsidR="00373C0F" w:rsidRPr="0042653E">
        <w:rPr>
          <w:rFonts w:ascii="Arial" w:hAnsi="Arial" w:cs="Arial"/>
          <w:b/>
          <w:sz w:val="20"/>
          <w:szCs w:val="20"/>
        </w:rPr>
        <w:t>za Dielo</w:t>
      </w:r>
    </w:p>
    <w:p w14:paraId="20E4293D" w14:textId="44742DEC" w:rsidR="00734EE9" w:rsidRPr="0042653E" w:rsidRDefault="00373C0F" w:rsidP="00734EE9">
      <w:pPr>
        <w:numPr>
          <w:ilvl w:val="1"/>
          <w:numId w:val="1"/>
        </w:numPr>
        <w:snapToGrid w:val="0"/>
        <w:spacing w:before="80" w:after="80" w:line="290" w:lineRule="auto"/>
        <w:jc w:val="both"/>
        <w:rPr>
          <w:rFonts w:ascii="Arial" w:hAnsi="Arial" w:cs="Arial"/>
          <w:sz w:val="20"/>
          <w:szCs w:val="20"/>
        </w:rPr>
      </w:pPr>
      <w:bookmarkStart w:id="40" w:name="_Ref172087037"/>
      <w:bookmarkStart w:id="41" w:name="_Ref132964324"/>
      <w:bookmarkStart w:id="42" w:name="_Ref124511698"/>
      <w:r w:rsidRPr="0042653E">
        <w:rPr>
          <w:rFonts w:ascii="Arial" w:hAnsi="Arial" w:cs="Arial"/>
          <w:color w:val="000000"/>
          <w:sz w:val="20"/>
          <w:szCs w:val="20"/>
        </w:rPr>
        <w:t xml:space="preserve">Zmluvné strany sa dohodli, že Objednávateľ zaplatí Dodávateľovi celkovo za dodanie Diela a jeho uvedenie do prevádzky, za súčasného splnenia všetkých podmienok </w:t>
      </w:r>
      <w:r w:rsidRPr="0042653E">
        <w:rPr>
          <w:rFonts w:ascii="Arial" w:hAnsi="Arial" w:cs="Arial"/>
          <w:color w:val="000000"/>
          <w:sz w:val="20"/>
          <w:szCs w:val="20"/>
        </w:rPr>
        <w:lastRenderedPageBreak/>
        <w:t>uvedených v tejto Zmluve, konečnú pevnú cenu vo výške</w:t>
      </w:r>
      <w:r w:rsidRPr="0042653E">
        <w:rPr>
          <w:rFonts w:ascii="Arial" w:hAnsi="Arial" w:cs="Arial"/>
          <w:b/>
          <w:bCs/>
          <w:color w:val="000000"/>
          <w:sz w:val="20"/>
          <w:szCs w:val="20"/>
        </w:rPr>
        <w:t xml:space="preserve">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w:t>
      </w:r>
      <w:r w:rsidRPr="0042653E">
        <w:rPr>
          <w:rFonts w:ascii="Arial" w:hAnsi="Arial" w:cs="Arial"/>
          <w:b/>
          <w:bCs/>
          <w:color w:val="000000"/>
          <w:sz w:val="20"/>
          <w:szCs w:val="20"/>
        </w:rPr>
        <w:t xml:space="preserve">,- EUR </w:t>
      </w:r>
      <w:r w:rsidRPr="0042653E">
        <w:rPr>
          <w:rFonts w:ascii="Arial" w:hAnsi="Arial" w:cs="Arial"/>
          <w:color w:val="000000"/>
          <w:sz w:val="20"/>
          <w:szCs w:val="20"/>
        </w:rPr>
        <w:t xml:space="preserve">(slovom: </w:t>
      </w:r>
      <w:r w:rsidR="00232FC8" w:rsidRPr="0042653E">
        <w:rPr>
          <w:rFonts w:ascii="Arial" w:hAnsi="Arial" w:cs="Arial"/>
          <w:sz w:val="20"/>
          <w:szCs w:val="20"/>
        </w:rPr>
        <w:t>[</w:t>
      </w:r>
      <w:r w:rsidR="00232FC8" w:rsidRPr="001B237D">
        <w:rPr>
          <w:rFonts w:ascii="Arial" w:hAnsi="Arial" w:cs="Arial"/>
          <w:sz w:val="20"/>
          <w:szCs w:val="20"/>
          <w:highlight w:val="yellow"/>
        </w:rPr>
        <w:t>●</w:t>
      </w:r>
      <w:r w:rsidR="00232FC8" w:rsidRPr="0042653E">
        <w:rPr>
          <w:rFonts w:ascii="Arial" w:hAnsi="Arial" w:cs="Arial"/>
          <w:sz w:val="20"/>
          <w:szCs w:val="20"/>
        </w:rPr>
        <w:t>] EUR</w:t>
      </w:r>
      <w:r w:rsidRPr="0042653E">
        <w:rPr>
          <w:rFonts w:ascii="Arial" w:hAnsi="Arial" w:cs="Arial"/>
          <w:color w:val="000000"/>
          <w:sz w:val="20"/>
          <w:szCs w:val="20"/>
        </w:rPr>
        <w:t>)</w:t>
      </w:r>
      <w:r w:rsidRPr="0042653E">
        <w:rPr>
          <w:rFonts w:ascii="Arial" w:hAnsi="Arial" w:cs="Arial"/>
          <w:b/>
          <w:bCs/>
          <w:color w:val="000000"/>
          <w:sz w:val="20"/>
          <w:szCs w:val="20"/>
        </w:rPr>
        <w:t xml:space="preserve"> bez DPH </w:t>
      </w:r>
      <w:r w:rsidRPr="0042653E">
        <w:rPr>
          <w:rFonts w:ascii="Arial" w:hAnsi="Arial" w:cs="Arial"/>
          <w:color w:val="000000"/>
          <w:sz w:val="20"/>
          <w:szCs w:val="20"/>
        </w:rPr>
        <w:t>(</w:t>
      </w:r>
      <w:r w:rsidRPr="0042653E">
        <w:rPr>
          <w:rFonts w:ascii="Arial" w:hAnsi="Arial" w:cs="Arial"/>
          <w:b/>
          <w:bCs/>
          <w:color w:val="000000"/>
          <w:sz w:val="20"/>
          <w:szCs w:val="20"/>
        </w:rPr>
        <w:t>Cena</w:t>
      </w:r>
      <w:r w:rsidRPr="0042653E">
        <w:rPr>
          <w:rFonts w:ascii="Arial" w:hAnsi="Arial" w:cs="Arial"/>
          <w:color w:val="000000"/>
          <w:sz w:val="20"/>
          <w:szCs w:val="20"/>
        </w:rPr>
        <w:t>)</w:t>
      </w:r>
      <w:r w:rsidR="00772756" w:rsidRPr="0042653E">
        <w:rPr>
          <w:rFonts w:ascii="Arial" w:hAnsi="Arial" w:cs="Arial"/>
          <w:color w:val="000000"/>
          <w:sz w:val="20"/>
          <w:szCs w:val="20"/>
        </w:rPr>
        <w:t xml:space="preserve"> vyplývajúcu z Ponuky, ktorá tvorí Prílohu č. 2 tejto Zmluvy</w:t>
      </w:r>
      <w:r w:rsidRPr="0042653E">
        <w:rPr>
          <w:rFonts w:ascii="Arial" w:hAnsi="Arial" w:cs="Arial"/>
          <w:color w:val="000000"/>
          <w:sz w:val="20"/>
          <w:szCs w:val="20"/>
        </w:rPr>
        <w:t>.</w:t>
      </w:r>
      <w:bookmarkEnd w:id="40"/>
      <w:r w:rsidR="00232FC8" w:rsidRPr="0042653E">
        <w:rPr>
          <w:rFonts w:ascii="Arial" w:hAnsi="Arial" w:cs="Arial"/>
          <w:b/>
          <w:bCs/>
          <w:color w:val="000000"/>
          <w:sz w:val="20"/>
          <w:szCs w:val="20"/>
        </w:rPr>
        <w:t xml:space="preserve"> </w:t>
      </w:r>
      <w:r w:rsidRPr="0042653E">
        <w:rPr>
          <w:rFonts w:ascii="Arial" w:hAnsi="Arial" w:cs="Arial"/>
          <w:color w:val="000000"/>
          <w:sz w:val="20"/>
          <w:szCs w:val="20"/>
        </w:rPr>
        <w:t xml:space="preserve">Dodávateľ nemá nárok na náhradu nákladov vzniknutých v súvislosti s vykonaním Diela, ani na žiadne ďalšie platby. </w:t>
      </w:r>
      <w:r w:rsidRPr="0042653E">
        <w:rPr>
          <w:rFonts w:ascii="Arial" w:hAnsi="Arial" w:cs="Arial"/>
          <w:sz w:val="20"/>
          <w:szCs w:val="20"/>
        </w:rPr>
        <w:t>Zmluvné strany sa dohodli, že Cena je určená ako fixná</w:t>
      </w:r>
      <w:r w:rsidR="00352D69" w:rsidRPr="0042653E">
        <w:rPr>
          <w:rFonts w:ascii="Arial" w:hAnsi="Arial" w:cs="Arial"/>
          <w:sz w:val="20"/>
          <w:szCs w:val="20"/>
        </w:rPr>
        <w:t xml:space="preserve"> a sú v nej zahrnuté aj náklady na zabezpečenie strategických náhradných dielov podľa </w:t>
      </w:r>
      <w:r w:rsidR="00772756" w:rsidRPr="0042653E">
        <w:rPr>
          <w:rFonts w:ascii="Arial" w:hAnsi="Arial" w:cs="Arial"/>
          <w:sz w:val="20"/>
          <w:szCs w:val="20"/>
        </w:rPr>
        <w:t>tejto Zmluvy, náklady na akékoľvek skladovanie a prepravu, ktorá súvisí s</w:t>
      </w:r>
      <w:r w:rsidR="00477999" w:rsidRPr="0042653E">
        <w:rPr>
          <w:rFonts w:ascii="Arial" w:hAnsi="Arial" w:cs="Arial"/>
          <w:sz w:val="20"/>
          <w:szCs w:val="20"/>
        </w:rPr>
        <w:t> touto Zmluvou.</w:t>
      </w:r>
      <w:bookmarkEnd w:id="41"/>
    </w:p>
    <w:p w14:paraId="086BC186" w14:textId="3C50B306" w:rsidR="00734EE9" w:rsidRPr="0042653E" w:rsidRDefault="00734EE9" w:rsidP="00734EE9">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Cena bude Dodávateľovi zaplatená v troch častiach s tým, že na prvú časť Ceny budú Dodávateľovi poskytnuté dve zálohové platby.</w:t>
      </w:r>
    </w:p>
    <w:p w14:paraId="2EE40363" w14:textId="4B9FBA94" w:rsidR="00734EE9" w:rsidRPr="0042653E" w:rsidRDefault="00734EE9" w:rsidP="00734EE9">
      <w:pPr>
        <w:numPr>
          <w:ilvl w:val="1"/>
          <w:numId w:val="1"/>
        </w:numPr>
        <w:snapToGrid w:val="0"/>
        <w:spacing w:before="80" w:after="80" w:line="290" w:lineRule="auto"/>
        <w:jc w:val="both"/>
        <w:rPr>
          <w:rFonts w:ascii="Arial" w:hAnsi="Arial" w:cs="Arial"/>
          <w:b/>
          <w:sz w:val="20"/>
          <w:szCs w:val="20"/>
        </w:rPr>
      </w:pPr>
      <w:bookmarkStart w:id="43" w:name="_Ref132969389"/>
      <w:bookmarkStart w:id="44" w:name="_Ref132970261"/>
      <w:r w:rsidRPr="0042653E">
        <w:rPr>
          <w:rFonts w:ascii="Arial" w:hAnsi="Arial" w:cs="Arial"/>
          <w:bCs/>
          <w:sz w:val="20"/>
          <w:szCs w:val="20"/>
        </w:rPr>
        <w:t xml:space="preserve">Prvá časť </w:t>
      </w:r>
      <w:bookmarkStart w:id="45" w:name="_Ref125027928"/>
      <w:r w:rsidR="00477999" w:rsidRPr="0042653E">
        <w:rPr>
          <w:rFonts w:ascii="Arial" w:hAnsi="Arial" w:cs="Arial"/>
          <w:bCs/>
          <w:sz w:val="20"/>
          <w:szCs w:val="20"/>
        </w:rPr>
        <w:t>Cen</w:t>
      </w:r>
      <w:r w:rsidRPr="0042653E">
        <w:rPr>
          <w:rFonts w:ascii="Arial" w:hAnsi="Arial" w:cs="Arial"/>
          <w:bCs/>
          <w:sz w:val="20"/>
          <w:szCs w:val="20"/>
        </w:rPr>
        <w:t>y s DPH vo výške 80 %</w:t>
      </w:r>
      <w:r w:rsidR="00477999" w:rsidRPr="0042653E">
        <w:rPr>
          <w:rFonts w:ascii="Arial" w:hAnsi="Arial" w:cs="Arial"/>
          <w:bCs/>
          <w:sz w:val="20"/>
          <w:szCs w:val="20"/>
        </w:rPr>
        <w:t xml:space="preserve"> bude Dodávateľovi zaplatená</w:t>
      </w:r>
      <w:r w:rsidR="0070447D" w:rsidRPr="0042653E">
        <w:rPr>
          <w:rFonts w:ascii="Arial" w:hAnsi="Arial" w:cs="Arial"/>
          <w:bCs/>
          <w:sz w:val="20"/>
          <w:szCs w:val="20"/>
        </w:rPr>
        <w:t xml:space="preserve"> </w:t>
      </w:r>
      <w:r w:rsidR="0070447D" w:rsidRPr="0042653E">
        <w:rPr>
          <w:rFonts w:ascii="Arial" w:hAnsi="Arial" w:cs="Arial"/>
          <w:color w:val="000000"/>
          <w:sz w:val="20"/>
          <w:szCs w:val="20"/>
        </w:rPr>
        <w:t xml:space="preserve">najneskôr do 20-tich dní odo dňa zabezpečenia </w:t>
      </w:r>
      <w:r w:rsidRPr="0042653E">
        <w:rPr>
          <w:rFonts w:ascii="Arial" w:hAnsi="Arial" w:cs="Arial"/>
          <w:color w:val="000000"/>
          <w:sz w:val="20"/>
          <w:szCs w:val="20"/>
        </w:rPr>
        <w:t xml:space="preserve">časti Diela predstavujúcej technológiu na vykonanie Diela </w:t>
      </w:r>
      <w:r w:rsidR="00F00602" w:rsidRPr="0042653E">
        <w:rPr>
          <w:rFonts w:ascii="Arial" w:hAnsi="Arial" w:cs="Arial"/>
          <w:color w:val="000000"/>
          <w:sz w:val="20"/>
          <w:szCs w:val="20"/>
        </w:rPr>
        <w:t xml:space="preserve">a strategických náhradných dielov podľa Prílohy č. </w:t>
      </w:r>
      <w:r w:rsidR="00BF0307">
        <w:rPr>
          <w:rFonts w:ascii="Arial" w:hAnsi="Arial" w:cs="Arial"/>
          <w:color w:val="000000"/>
          <w:sz w:val="20"/>
          <w:szCs w:val="20"/>
        </w:rPr>
        <w:t>1</w:t>
      </w:r>
      <w:r w:rsidR="00F00602" w:rsidRPr="0042653E">
        <w:rPr>
          <w:rFonts w:ascii="Arial" w:hAnsi="Arial" w:cs="Arial"/>
          <w:color w:val="000000"/>
          <w:sz w:val="20"/>
          <w:szCs w:val="20"/>
        </w:rPr>
        <w:t xml:space="preserve"> tejto Zmluvy </w:t>
      </w:r>
      <w:r w:rsidRPr="0042653E">
        <w:rPr>
          <w:rFonts w:ascii="Arial" w:hAnsi="Arial" w:cs="Arial"/>
          <w:color w:val="000000"/>
          <w:sz w:val="20"/>
          <w:szCs w:val="20"/>
        </w:rPr>
        <w:t xml:space="preserve">s tým, že za deň zabezpečenia podľa tohto bodu </w:t>
      </w:r>
      <w:r w:rsidRPr="0042653E">
        <w:rPr>
          <w:rFonts w:ascii="Arial" w:hAnsi="Arial" w:cs="Arial"/>
          <w:color w:val="000000"/>
          <w:sz w:val="20"/>
          <w:szCs w:val="20"/>
        </w:rPr>
        <w:fldChar w:fldCharType="begin"/>
      </w:r>
      <w:r w:rsidRPr="0042653E">
        <w:rPr>
          <w:rFonts w:ascii="Arial" w:hAnsi="Arial" w:cs="Arial"/>
          <w:color w:val="000000"/>
          <w:sz w:val="20"/>
          <w:szCs w:val="20"/>
        </w:rPr>
        <w:instrText xml:space="preserve"> REF _Ref132969389 \r \h </w:instrText>
      </w:r>
      <w:r w:rsidR="00C57E41" w:rsidRPr="0042653E">
        <w:rPr>
          <w:rFonts w:ascii="Arial" w:hAnsi="Arial" w:cs="Arial"/>
          <w:color w:val="000000"/>
          <w:sz w:val="20"/>
          <w:szCs w:val="20"/>
        </w:rPr>
        <w:instrText xml:space="preserve"> \* MERGEFORMAT </w:instrText>
      </w:r>
      <w:r w:rsidRPr="0042653E">
        <w:rPr>
          <w:rFonts w:ascii="Arial" w:hAnsi="Arial" w:cs="Arial"/>
          <w:color w:val="000000"/>
          <w:sz w:val="20"/>
          <w:szCs w:val="20"/>
        </w:rPr>
      </w:r>
      <w:r w:rsidRPr="0042653E">
        <w:rPr>
          <w:rFonts w:ascii="Arial" w:hAnsi="Arial" w:cs="Arial"/>
          <w:color w:val="000000"/>
          <w:sz w:val="20"/>
          <w:szCs w:val="20"/>
        </w:rPr>
        <w:fldChar w:fldCharType="separate"/>
      </w:r>
      <w:r w:rsidR="00A564D2">
        <w:rPr>
          <w:rFonts w:ascii="Arial" w:hAnsi="Arial" w:cs="Arial"/>
          <w:color w:val="000000"/>
          <w:sz w:val="20"/>
          <w:szCs w:val="20"/>
        </w:rPr>
        <w:t>16.3</w:t>
      </w:r>
      <w:r w:rsidRPr="0042653E">
        <w:rPr>
          <w:rFonts w:ascii="Arial" w:hAnsi="Arial" w:cs="Arial"/>
          <w:color w:val="000000"/>
          <w:sz w:val="20"/>
          <w:szCs w:val="20"/>
        </w:rPr>
        <w:fldChar w:fldCharType="end"/>
      </w:r>
      <w:r w:rsidRPr="0042653E">
        <w:rPr>
          <w:rFonts w:ascii="Arial" w:hAnsi="Arial" w:cs="Arial"/>
          <w:color w:val="000000"/>
          <w:sz w:val="20"/>
          <w:szCs w:val="20"/>
        </w:rPr>
        <w:t xml:space="preserve"> tejto Zmluvy sa považuje deň po vykonaní kontroly zabezpečenia technológie potrebnej na vykonanie Diela</w:t>
      </w:r>
      <w:r w:rsidR="00F00602" w:rsidRPr="0042653E">
        <w:rPr>
          <w:rFonts w:ascii="Arial" w:hAnsi="Arial" w:cs="Arial"/>
          <w:color w:val="000000"/>
          <w:sz w:val="20"/>
          <w:szCs w:val="20"/>
        </w:rPr>
        <w:t xml:space="preserve"> a strategických náhradných dielov podľa Prílohy č. </w:t>
      </w:r>
      <w:r w:rsidR="00BF0307">
        <w:rPr>
          <w:rFonts w:ascii="Arial" w:hAnsi="Arial" w:cs="Arial"/>
          <w:color w:val="000000"/>
          <w:sz w:val="20"/>
          <w:szCs w:val="20"/>
        </w:rPr>
        <w:t>1</w:t>
      </w:r>
      <w:r w:rsidR="00F00602" w:rsidRPr="0042653E">
        <w:rPr>
          <w:rFonts w:ascii="Arial" w:hAnsi="Arial" w:cs="Arial"/>
          <w:color w:val="000000"/>
          <w:sz w:val="20"/>
          <w:szCs w:val="20"/>
        </w:rPr>
        <w:t xml:space="preserve"> tejto Zmluvy</w:t>
      </w:r>
      <w:r w:rsidRPr="0042653E">
        <w:rPr>
          <w:rFonts w:ascii="Arial" w:hAnsi="Arial" w:cs="Arial"/>
          <w:color w:val="000000"/>
          <w:sz w:val="20"/>
          <w:szCs w:val="20"/>
        </w:rPr>
        <w:t xml:space="preserve"> zo strany Objednávateľa</w:t>
      </w:r>
      <w:r w:rsidR="00AE071A" w:rsidRPr="0042653E">
        <w:rPr>
          <w:rFonts w:ascii="Arial" w:hAnsi="Arial" w:cs="Arial"/>
          <w:color w:val="000000"/>
          <w:sz w:val="20"/>
          <w:szCs w:val="20"/>
        </w:rPr>
        <w:t xml:space="preserve"> a jeho odsúhlasenie správnosti zabezpečenia technológie na vykonanie Diela (</w:t>
      </w:r>
      <w:r w:rsidR="00AE071A" w:rsidRPr="0042653E">
        <w:rPr>
          <w:rFonts w:ascii="Arial" w:hAnsi="Arial" w:cs="Arial"/>
          <w:b/>
          <w:bCs/>
          <w:color w:val="000000"/>
          <w:sz w:val="20"/>
          <w:szCs w:val="20"/>
        </w:rPr>
        <w:t>Deň zabezpečenia</w:t>
      </w:r>
      <w:r w:rsidR="00AE071A" w:rsidRPr="0042653E">
        <w:rPr>
          <w:rFonts w:ascii="Arial" w:hAnsi="Arial" w:cs="Arial"/>
          <w:color w:val="000000"/>
          <w:sz w:val="20"/>
          <w:szCs w:val="20"/>
        </w:rPr>
        <w:t>)</w:t>
      </w:r>
      <w:r w:rsidR="0070447D" w:rsidRPr="0042653E">
        <w:rPr>
          <w:rFonts w:ascii="Arial" w:hAnsi="Arial" w:cs="Arial"/>
          <w:color w:val="000000"/>
          <w:sz w:val="20"/>
          <w:szCs w:val="20"/>
        </w:rPr>
        <w:t>. N</w:t>
      </w:r>
      <w:r w:rsidRPr="0042653E">
        <w:rPr>
          <w:rFonts w:ascii="Arial" w:hAnsi="Arial" w:cs="Arial"/>
          <w:color w:val="000000"/>
          <w:sz w:val="20"/>
          <w:szCs w:val="20"/>
        </w:rPr>
        <w:t>a túto prvú časť Ceny s</w:t>
      </w:r>
      <w:r w:rsidR="0070447D" w:rsidRPr="0042653E">
        <w:rPr>
          <w:rFonts w:ascii="Arial" w:hAnsi="Arial" w:cs="Arial"/>
          <w:color w:val="000000"/>
          <w:sz w:val="20"/>
          <w:szCs w:val="20"/>
        </w:rPr>
        <w:t> </w:t>
      </w:r>
      <w:r w:rsidRPr="0042653E">
        <w:rPr>
          <w:rFonts w:ascii="Arial" w:hAnsi="Arial" w:cs="Arial"/>
          <w:color w:val="000000"/>
          <w:sz w:val="20"/>
          <w:szCs w:val="20"/>
        </w:rPr>
        <w:t>DPH poskytne Objednávateľ Dodávateľovi</w:t>
      </w:r>
      <w:r w:rsidR="0070447D" w:rsidRPr="0042653E">
        <w:rPr>
          <w:rFonts w:ascii="Arial" w:hAnsi="Arial" w:cs="Arial"/>
          <w:color w:val="000000"/>
          <w:sz w:val="20"/>
          <w:szCs w:val="20"/>
        </w:rPr>
        <w:t xml:space="preserve"> </w:t>
      </w:r>
      <w:r w:rsidRPr="0042653E">
        <w:rPr>
          <w:rFonts w:ascii="Arial" w:hAnsi="Arial" w:cs="Arial"/>
          <w:color w:val="000000"/>
          <w:sz w:val="20"/>
          <w:szCs w:val="20"/>
        </w:rPr>
        <w:t>nasledovné zálohy:</w:t>
      </w:r>
      <w:bookmarkEnd w:id="43"/>
      <w:bookmarkEnd w:id="44"/>
    </w:p>
    <w:p w14:paraId="445A6E30" w14:textId="21B31CCB" w:rsidR="00477999" w:rsidRPr="0042653E" w:rsidRDefault="00477999" w:rsidP="00C57E41">
      <w:pPr>
        <w:numPr>
          <w:ilvl w:val="2"/>
          <w:numId w:val="1"/>
        </w:numPr>
        <w:snapToGrid w:val="0"/>
        <w:spacing w:before="80" w:after="80" w:line="290" w:lineRule="auto"/>
        <w:ind w:left="1985" w:hanging="709"/>
        <w:jc w:val="both"/>
        <w:rPr>
          <w:rFonts w:ascii="Arial" w:hAnsi="Arial" w:cs="Arial"/>
          <w:bCs/>
          <w:sz w:val="20"/>
          <w:szCs w:val="20"/>
        </w:rPr>
      </w:pPr>
      <w:bookmarkStart w:id="46" w:name="_Ref132970493"/>
      <w:r w:rsidRPr="0042653E">
        <w:rPr>
          <w:rFonts w:ascii="Arial" w:hAnsi="Arial" w:cs="Arial"/>
          <w:color w:val="000000"/>
          <w:sz w:val="20"/>
          <w:szCs w:val="20"/>
        </w:rPr>
        <w:t>30 % z Ceny s DPH poskytne Objednávateľ Dodávateľovi ako zálohu najneskôr do 10-tich dní odo dňa uzatvorenia tejto Zmluvy</w:t>
      </w:r>
      <w:r w:rsidR="00AE071A" w:rsidRPr="0042653E">
        <w:rPr>
          <w:rFonts w:ascii="Arial" w:hAnsi="Arial" w:cs="Arial"/>
          <w:color w:val="000000"/>
          <w:sz w:val="20"/>
          <w:szCs w:val="20"/>
        </w:rPr>
        <w:t xml:space="preserve"> </w:t>
      </w:r>
      <w:r w:rsidR="00734EE9" w:rsidRPr="0042653E">
        <w:rPr>
          <w:rFonts w:ascii="Arial" w:hAnsi="Arial" w:cs="Arial"/>
          <w:color w:val="000000"/>
          <w:sz w:val="20"/>
          <w:szCs w:val="20"/>
        </w:rPr>
        <w:t>a</w:t>
      </w:r>
      <w:bookmarkEnd w:id="46"/>
    </w:p>
    <w:p w14:paraId="6A04ADCC" w14:textId="47E5EB58" w:rsidR="00477999" w:rsidRPr="0042653E" w:rsidRDefault="00477999" w:rsidP="00255DEB">
      <w:pPr>
        <w:numPr>
          <w:ilvl w:val="2"/>
          <w:numId w:val="1"/>
        </w:numPr>
        <w:snapToGrid w:val="0"/>
        <w:spacing w:before="80" w:after="80" w:line="290" w:lineRule="auto"/>
        <w:ind w:left="1985" w:hanging="709"/>
        <w:jc w:val="both"/>
        <w:rPr>
          <w:rFonts w:ascii="Arial" w:hAnsi="Arial" w:cs="Arial"/>
          <w:bCs/>
          <w:sz w:val="20"/>
          <w:szCs w:val="20"/>
        </w:rPr>
      </w:pPr>
      <w:bookmarkStart w:id="47" w:name="_Ref132970495"/>
      <w:r w:rsidRPr="0042653E">
        <w:rPr>
          <w:rFonts w:ascii="Arial" w:hAnsi="Arial" w:cs="Arial"/>
          <w:color w:val="000000"/>
          <w:sz w:val="20"/>
          <w:szCs w:val="20"/>
        </w:rPr>
        <w:t>20 % z Ceny s DPH poskytne Objednávateľ Dodávateľovi ako zálohu najneskôr do 40-tich dní odo dňa uzatvorenia tejto Zmluvy</w:t>
      </w:r>
      <w:r w:rsidR="00734EE9" w:rsidRPr="0042653E">
        <w:rPr>
          <w:rFonts w:ascii="Arial" w:hAnsi="Arial" w:cs="Arial"/>
          <w:bCs/>
          <w:sz w:val="20"/>
          <w:szCs w:val="20"/>
        </w:rPr>
        <w:t>.</w:t>
      </w:r>
      <w:bookmarkEnd w:id="47"/>
    </w:p>
    <w:p w14:paraId="65F9B24E" w14:textId="22BDDB38" w:rsidR="00AE071A" w:rsidRPr="0042653E" w:rsidRDefault="00AE071A"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bCs/>
          <w:sz w:val="20"/>
          <w:szCs w:val="20"/>
        </w:rPr>
        <w:t xml:space="preserve">Záloha podľa bodu </w:t>
      </w:r>
      <w:r w:rsidRPr="0042653E">
        <w:rPr>
          <w:rFonts w:ascii="Arial" w:hAnsi="Arial" w:cs="Arial"/>
          <w:bCs/>
          <w:sz w:val="20"/>
          <w:szCs w:val="20"/>
        </w:rPr>
        <w:fldChar w:fldCharType="begin"/>
      </w:r>
      <w:r w:rsidRPr="0042653E">
        <w:rPr>
          <w:rFonts w:ascii="Arial" w:hAnsi="Arial" w:cs="Arial"/>
          <w:bCs/>
          <w:sz w:val="20"/>
          <w:szCs w:val="20"/>
        </w:rPr>
        <w:instrText xml:space="preserve"> REF _Ref132970493 \r \h </w:instrText>
      </w:r>
      <w:r w:rsidR="00C57E41" w:rsidRPr="0042653E">
        <w:rPr>
          <w:rFonts w:ascii="Arial" w:hAnsi="Arial" w:cs="Arial"/>
          <w:bCs/>
          <w:sz w:val="20"/>
          <w:szCs w:val="20"/>
        </w:rPr>
        <w:instrText xml:space="preserve"> \* MERGEFORMAT </w:instrText>
      </w:r>
      <w:r w:rsidRPr="0042653E">
        <w:rPr>
          <w:rFonts w:ascii="Arial" w:hAnsi="Arial" w:cs="Arial"/>
          <w:bCs/>
          <w:sz w:val="20"/>
          <w:szCs w:val="20"/>
        </w:rPr>
      </w:r>
      <w:r w:rsidRPr="0042653E">
        <w:rPr>
          <w:rFonts w:ascii="Arial" w:hAnsi="Arial" w:cs="Arial"/>
          <w:bCs/>
          <w:sz w:val="20"/>
          <w:szCs w:val="20"/>
        </w:rPr>
        <w:fldChar w:fldCharType="separate"/>
      </w:r>
      <w:r w:rsidR="00A564D2">
        <w:rPr>
          <w:rFonts w:ascii="Arial" w:hAnsi="Arial" w:cs="Arial"/>
          <w:bCs/>
          <w:sz w:val="20"/>
          <w:szCs w:val="20"/>
        </w:rPr>
        <w:t>16.3.1</w:t>
      </w:r>
      <w:r w:rsidRPr="0042653E">
        <w:rPr>
          <w:rFonts w:ascii="Arial" w:hAnsi="Arial" w:cs="Arial"/>
          <w:bCs/>
          <w:sz w:val="20"/>
          <w:szCs w:val="20"/>
        </w:rPr>
        <w:fldChar w:fldCharType="end"/>
      </w:r>
      <w:r w:rsidRPr="0042653E">
        <w:rPr>
          <w:rFonts w:ascii="Arial" w:hAnsi="Arial" w:cs="Arial"/>
          <w:bCs/>
          <w:sz w:val="20"/>
          <w:szCs w:val="20"/>
        </w:rPr>
        <w:t xml:space="preserve"> </w:t>
      </w:r>
      <w:r w:rsidR="00B770B3" w:rsidRPr="0042653E">
        <w:rPr>
          <w:rFonts w:ascii="Arial" w:hAnsi="Arial" w:cs="Arial"/>
          <w:bCs/>
          <w:sz w:val="20"/>
          <w:szCs w:val="20"/>
        </w:rPr>
        <w:t xml:space="preserve">tejto Zmluvy </w:t>
      </w:r>
      <w:r w:rsidRPr="0042653E">
        <w:rPr>
          <w:rFonts w:ascii="Arial" w:hAnsi="Arial" w:cs="Arial"/>
          <w:bCs/>
          <w:sz w:val="20"/>
          <w:szCs w:val="20"/>
        </w:rPr>
        <w:t>bude Dodávateľovi zaplatená na základe zálohovej faktúry so splatnosťou 10 dní, ktorú je Dodávateľ povinný vystaviť najneskôr v deň po uzatvorení tejto Zmluvy.</w:t>
      </w:r>
    </w:p>
    <w:p w14:paraId="1E9C3281" w14:textId="6E8BC395" w:rsidR="00AE071A" w:rsidRPr="0042653E" w:rsidRDefault="00AE071A" w:rsidP="00AE071A">
      <w:pPr>
        <w:numPr>
          <w:ilvl w:val="1"/>
          <w:numId w:val="1"/>
        </w:numPr>
        <w:snapToGrid w:val="0"/>
        <w:spacing w:before="80" w:after="80" w:line="290" w:lineRule="auto"/>
        <w:jc w:val="both"/>
        <w:rPr>
          <w:rFonts w:ascii="Arial" w:hAnsi="Arial" w:cs="Arial"/>
          <w:b/>
          <w:sz w:val="20"/>
          <w:szCs w:val="20"/>
        </w:rPr>
      </w:pPr>
      <w:r w:rsidRPr="0042653E">
        <w:rPr>
          <w:rFonts w:ascii="Arial" w:hAnsi="Arial" w:cs="Arial"/>
          <w:bCs/>
          <w:sz w:val="20"/>
          <w:szCs w:val="20"/>
        </w:rPr>
        <w:t>Záloha podľa bodu</w:t>
      </w:r>
      <w:r w:rsidR="00B770B3" w:rsidRPr="0042653E">
        <w:rPr>
          <w:rFonts w:ascii="Arial" w:hAnsi="Arial" w:cs="Arial"/>
          <w:bCs/>
          <w:sz w:val="20"/>
          <w:szCs w:val="20"/>
        </w:rPr>
        <w:fldChar w:fldCharType="begin"/>
      </w:r>
      <w:r w:rsidR="00B770B3" w:rsidRPr="0042653E">
        <w:rPr>
          <w:rFonts w:ascii="Arial" w:hAnsi="Arial" w:cs="Arial"/>
          <w:bCs/>
          <w:sz w:val="20"/>
          <w:szCs w:val="20"/>
        </w:rPr>
        <w:instrText xml:space="preserve"> REF _Ref132970495 \r \h </w:instrText>
      </w:r>
      <w:r w:rsidR="00C57E41" w:rsidRPr="0042653E">
        <w:rPr>
          <w:rFonts w:ascii="Arial" w:hAnsi="Arial" w:cs="Arial"/>
          <w:bCs/>
          <w:sz w:val="20"/>
          <w:szCs w:val="20"/>
        </w:rPr>
        <w:instrText xml:space="preserve"> \* MERGEFORMAT </w:instrText>
      </w:r>
      <w:r w:rsidR="00B770B3" w:rsidRPr="0042653E">
        <w:rPr>
          <w:rFonts w:ascii="Arial" w:hAnsi="Arial" w:cs="Arial"/>
          <w:bCs/>
          <w:sz w:val="20"/>
          <w:szCs w:val="20"/>
        </w:rPr>
      </w:r>
      <w:r w:rsidR="00B770B3" w:rsidRPr="0042653E">
        <w:rPr>
          <w:rFonts w:ascii="Arial" w:hAnsi="Arial" w:cs="Arial"/>
          <w:bCs/>
          <w:sz w:val="20"/>
          <w:szCs w:val="20"/>
        </w:rPr>
        <w:fldChar w:fldCharType="separate"/>
      </w:r>
      <w:r w:rsidR="00A564D2">
        <w:rPr>
          <w:rFonts w:ascii="Arial" w:hAnsi="Arial" w:cs="Arial"/>
          <w:bCs/>
          <w:sz w:val="20"/>
          <w:szCs w:val="20"/>
        </w:rPr>
        <w:t>16.3.2</w:t>
      </w:r>
      <w:r w:rsidR="00B770B3" w:rsidRPr="0042653E">
        <w:rPr>
          <w:rFonts w:ascii="Arial" w:hAnsi="Arial" w:cs="Arial"/>
          <w:bCs/>
          <w:sz w:val="20"/>
          <w:szCs w:val="20"/>
        </w:rPr>
        <w:fldChar w:fldCharType="end"/>
      </w:r>
      <w:r w:rsidRPr="0042653E">
        <w:rPr>
          <w:rFonts w:ascii="Arial" w:hAnsi="Arial" w:cs="Arial"/>
          <w:bCs/>
          <w:sz w:val="20"/>
          <w:szCs w:val="20"/>
        </w:rPr>
        <w:t xml:space="preserve"> </w:t>
      </w:r>
      <w:r w:rsidR="00B770B3" w:rsidRPr="0042653E">
        <w:rPr>
          <w:rFonts w:ascii="Arial" w:hAnsi="Arial" w:cs="Arial"/>
          <w:bCs/>
          <w:sz w:val="20"/>
          <w:szCs w:val="20"/>
        </w:rPr>
        <w:t xml:space="preserve">tejto Zmluvy </w:t>
      </w:r>
      <w:r w:rsidRPr="0042653E">
        <w:rPr>
          <w:rFonts w:ascii="Arial" w:hAnsi="Arial" w:cs="Arial"/>
          <w:bCs/>
          <w:sz w:val="20"/>
          <w:szCs w:val="20"/>
        </w:rPr>
        <w:t xml:space="preserve">bude Dodávateľovi zaplatená na základe zálohovej faktúry so splatnosťou </w:t>
      </w:r>
      <w:r w:rsidR="00B770B3" w:rsidRPr="0042653E">
        <w:rPr>
          <w:rFonts w:ascii="Arial" w:hAnsi="Arial" w:cs="Arial"/>
          <w:bCs/>
          <w:sz w:val="20"/>
          <w:szCs w:val="20"/>
        </w:rPr>
        <w:t xml:space="preserve">10 </w:t>
      </w:r>
      <w:r w:rsidRPr="0042653E">
        <w:rPr>
          <w:rFonts w:ascii="Arial" w:hAnsi="Arial" w:cs="Arial"/>
          <w:bCs/>
          <w:sz w:val="20"/>
          <w:szCs w:val="20"/>
        </w:rPr>
        <w:t xml:space="preserve">dní, ktorú je Dodávateľ povinný vystaviť </w:t>
      </w:r>
      <w:r w:rsidR="00B770B3" w:rsidRPr="0042653E">
        <w:rPr>
          <w:rFonts w:ascii="Arial" w:hAnsi="Arial" w:cs="Arial"/>
          <w:bCs/>
          <w:sz w:val="20"/>
          <w:szCs w:val="20"/>
        </w:rPr>
        <w:t>najskôr po uplynutí 30-tich</w:t>
      </w:r>
      <w:r w:rsidRPr="0042653E">
        <w:rPr>
          <w:rFonts w:ascii="Arial" w:hAnsi="Arial" w:cs="Arial"/>
          <w:bCs/>
          <w:sz w:val="20"/>
          <w:szCs w:val="20"/>
        </w:rPr>
        <w:t xml:space="preserve"> </w:t>
      </w:r>
      <w:r w:rsidR="00B770B3" w:rsidRPr="0042653E">
        <w:rPr>
          <w:rFonts w:ascii="Arial" w:hAnsi="Arial" w:cs="Arial"/>
          <w:bCs/>
          <w:sz w:val="20"/>
          <w:szCs w:val="20"/>
        </w:rPr>
        <w:t xml:space="preserve">odo dňa </w:t>
      </w:r>
      <w:r w:rsidR="00F00602" w:rsidRPr="0042653E">
        <w:rPr>
          <w:rFonts w:ascii="Arial" w:hAnsi="Arial" w:cs="Arial"/>
          <w:bCs/>
          <w:sz w:val="20"/>
          <w:szCs w:val="20"/>
        </w:rPr>
        <w:t>uzatvorenia</w:t>
      </w:r>
      <w:r w:rsidR="00B770B3" w:rsidRPr="0042653E">
        <w:rPr>
          <w:rFonts w:ascii="Arial" w:hAnsi="Arial" w:cs="Arial"/>
          <w:bCs/>
          <w:sz w:val="20"/>
          <w:szCs w:val="20"/>
        </w:rPr>
        <w:t xml:space="preserve"> tejto Zmluvy</w:t>
      </w:r>
      <w:r w:rsidRPr="0042653E">
        <w:rPr>
          <w:rFonts w:ascii="Arial" w:hAnsi="Arial" w:cs="Arial"/>
          <w:bCs/>
          <w:sz w:val="20"/>
          <w:szCs w:val="20"/>
        </w:rPr>
        <w:t>.</w:t>
      </w:r>
    </w:p>
    <w:p w14:paraId="4B4994A3" w14:textId="58B2E7A9" w:rsidR="0070447D" w:rsidRPr="0042653E" w:rsidRDefault="00AE071A"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bCs/>
          <w:sz w:val="20"/>
          <w:szCs w:val="20"/>
        </w:rPr>
        <w:t xml:space="preserve">Prvá časť Ceny s DPH podľa bodu </w:t>
      </w:r>
      <w:r w:rsidRPr="0042653E">
        <w:rPr>
          <w:rFonts w:ascii="Arial" w:hAnsi="Arial" w:cs="Arial"/>
          <w:bCs/>
          <w:sz w:val="20"/>
          <w:szCs w:val="20"/>
        </w:rPr>
        <w:fldChar w:fldCharType="begin"/>
      </w:r>
      <w:r w:rsidRPr="0042653E">
        <w:rPr>
          <w:rFonts w:ascii="Arial" w:hAnsi="Arial" w:cs="Arial"/>
          <w:bCs/>
          <w:sz w:val="20"/>
          <w:szCs w:val="20"/>
        </w:rPr>
        <w:instrText xml:space="preserve"> REF _Ref132970261 \r \h </w:instrText>
      </w:r>
      <w:r w:rsidR="00C57E41" w:rsidRPr="0042653E">
        <w:rPr>
          <w:rFonts w:ascii="Arial" w:hAnsi="Arial" w:cs="Arial"/>
          <w:bCs/>
          <w:sz w:val="20"/>
          <w:szCs w:val="20"/>
        </w:rPr>
        <w:instrText xml:space="preserve"> \* MERGEFORMAT </w:instrText>
      </w:r>
      <w:r w:rsidRPr="0042653E">
        <w:rPr>
          <w:rFonts w:ascii="Arial" w:hAnsi="Arial" w:cs="Arial"/>
          <w:bCs/>
          <w:sz w:val="20"/>
          <w:szCs w:val="20"/>
        </w:rPr>
      </w:r>
      <w:r w:rsidRPr="0042653E">
        <w:rPr>
          <w:rFonts w:ascii="Arial" w:hAnsi="Arial" w:cs="Arial"/>
          <w:bCs/>
          <w:sz w:val="20"/>
          <w:szCs w:val="20"/>
        </w:rPr>
        <w:fldChar w:fldCharType="separate"/>
      </w:r>
      <w:r w:rsidR="00A564D2">
        <w:rPr>
          <w:rFonts w:ascii="Arial" w:hAnsi="Arial" w:cs="Arial"/>
          <w:bCs/>
          <w:sz w:val="20"/>
          <w:szCs w:val="20"/>
        </w:rPr>
        <w:t>16.3</w:t>
      </w:r>
      <w:r w:rsidRPr="0042653E">
        <w:rPr>
          <w:rFonts w:ascii="Arial" w:hAnsi="Arial" w:cs="Arial"/>
          <w:bCs/>
          <w:sz w:val="20"/>
          <w:szCs w:val="20"/>
        </w:rPr>
        <w:fldChar w:fldCharType="end"/>
      </w:r>
      <w:r w:rsidR="000B6DAF">
        <w:rPr>
          <w:rFonts w:ascii="Arial" w:hAnsi="Arial" w:cs="Arial"/>
          <w:bCs/>
          <w:sz w:val="20"/>
          <w:szCs w:val="20"/>
        </w:rPr>
        <w:t xml:space="preserve"> tejto Zmlu</w:t>
      </w:r>
      <w:r w:rsidR="0018144D">
        <w:rPr>
          <w:rFonts w:ascii="Arial" w:hAnsi="Arial" w:cs="Arial"/>
          <w:bCs/>
          <w:sz w:val="20"/>
          <w:szCs w:val="20"/>
        </w:rPr>
        <w:t>v</w:t>
      </w:r>
      <w:r w:rsidR="000B6DAF">
        <w:rPr>
          <w:rFonts w:ascii="Arial" w:hAnsi="Arial" w:cs="Arial"/>
          <w:bCs/>
          <w:sz w:val="20"/>
          <w:szCs w:val="20"/>
        </w:rPr>
        <w:t>y</w:t>
      </w:r>
      <w:r w:rsidRPr="0042653E">
        <w:rPr>
          <w:rFonts w:ascii="Arial" w:hAnsi="Arial" w:cs="Arial"/>
          <w:bCs/>
          <w:sz w:val="20"/>
          <w:szCs w:val="20"/>
        </w:rPr>
        <w:t xml:space="preserve"> bude Dodávateľovi zaplatená na základe faktúry so splatnosťou 20 dní, ktorú je Dodávateľ oprávnený vystaviť najskôr v Deň zabezpečenia s tým, že s prvou časťou Ceny vo výške 80 % s DPH sa započítajú zálohy zaplatené podľa bodov </w:t>
      </w:r>
      <w:r w:rsidRPr="0042653E">
        <w:rPr>
          <w:rFonts w:ascii="Arial" w:hAnsi="Arial" w:cs="Arial"/>
          <w:bCs/>
          <w:sz w:val="20"/>
          <w:szCs w:val="20"/>
        </w:rPr>
        <w:fldChar w:fldCharType="begin"/>
      </w:r>
      <w:r w:rsidRPr="0042653E">
        <w:rPr>
          <w:rFonts w:ascii="Arial" w:hAnsi="Arial" w:cs="Arial"/>
          <w:bCs/>
          <w:sz w:val="20"/>
          <w:szCs w:val="20"/>
        </w:rPr>
        <w:instrText xml:space="preserve"> REF _Ref132970493 \r \h </w:instrText>
      </w:r>
      <w:r w:rsidR="00C57E41" w:rsidRPr="0042653E">
        <w:rPr>
          <w:rFonts w:ascii="Arial" w:hAnsi="Arial" w:cs="Arial"/>
          <w:bCs/>
          <w:sz w:val="20"/>
          <w:szCs w:val="20"/>
        </w:rPr>
        <w:instrText xml:space="preserve"> \* MERGEFORMAT </w:instrText>
      </w:r>
      <w:r w:rsidRPr="0042653E">
        <w:rPr>
          <w:rFonts w:ascii="Arial" w:hAnsi="Arial" w:cs="Arial"/>
          <w:bCs/>
          <w:sz w:val="20"/>
          <w:szCs w:val="20"/>
        </w:rPr>
      </w:r>
      <w:r w:rsidRPr="0042653E">
        <w:rPr>
          <w:rFonts w:ascii="Arial" w:hAnsi="Arial" w:cs="Arial"/>
          <w:bCs/>
          <w:sz w:val="20"/>
          <w:szCs w:val="20"/>
        </w:rPr>
        <w:fldChar w:fldCharType="separate"/>
      </w:r>
      <w:r w:rsidR="00A564D2">
        <w:rPr>
          <w:rFonts w:ascii="Arial" w:hAnsi="Arial" w:cs="Arial"/>
          <w:bCs/>
          <w:sz w:val="20"/>
          <w:szCs w:val="20"/>
        </w:rPr>
        <w:t>16.3.1</w:t>
      </w:r>
      <w:r w:rsidRPr="0042653E">
        <w:rPr>
          <w:rFonts w:ascii="Arial" w:hAnsi="Arial" w:cs="Arial"/>
          <w:bCs/>
          <w:sz w:val="20"/>
          <w:szCs w:val="20"/>
        </w:rPr>
        <w:fldChar w:fldCharType="end"/>
      </w:r>
      <w:r w:rsidRPr="0042653E">
        <w:rPr>
          <w:rFonts w:ascii="Arial" w:hAnsi="Arial" w:cs="Arial"/>
          <w:bCs/>
          <w:sz w:val="20"/>
          <w:szCs w:val="20"/>
        </w:rPr>
        <w:t xml:space="preserve"> a </w:t>
      </w:r>
      <w:r w:rsidRPr="0042653E">
        <w:rPr>
          <w:rFonts w:ascii="Arial" w:hAnsi="Arial" w:cs="Arial"/>
          <w:bCs/>
          <w:sz w:val="20"/>
          <w:szCs w:val="20"/>
        </w:rPr>
        <w:fldChar w:fldCharType="begin"/>
      </w:r>
      <w:r w:rsidRPr="0042653E">
        <w:rPr>
          <w:rFonts w:ascii="Arial" w:hAnsi="Arial" w:cs="Arial"/>
          <w:bCs/>
          <w:sz w:val="20"/>
          <w:szCs w:val="20"/>
        </w:rPr>
        <w:instrText xml:space="preserve"> REF _Ref132970495 \r \h </w:instrText>
      </w:r>
      <w:r w:rsidR="00C57E41" w:rsidRPr="0042653E">
        <w:rPr>
          <w:rFonts w:ascii="Arial" w:hAnsi="Arial" w:cs="Arial"/>
          <w:bCs/>
          <w:sz w:val="20"/>
          <w:szCs w:val="20"/>
        </w:rPr>
        <w:instrText xml:space="preserve"> \* MERGEFORMAT </w:instrText>
      </w:r>
      <w:r w:rsidRPr="0042653E">
        <w:rPr>
          <w:rFonts w:ascii="Arial" w:hAnsi="Arial" w:cs="Arial"/>
          <w:bCs/>
          <w:sz w:val="20"/>
          <w:szCs w:val="20"/>
        </w:rPr>
      </w:r>
      <w:r w:rsidRPr="0042653E">
        <w:rPr>
          <w:rFonts w:ascii="Arial" w:hAnsi="Arial" w:cs="Arial"/>
          <w:bCs/>
          <w:sz w:val="20"/>
          <w:szCs w:val="20"/>
        </w:rPr>
        <w:fldChar w:fldCharType="separate"/>
      </w:r>
      <w:r w:rsidR="00A564D2">
        <w:rPr>
          <w:rFonts w:ascii="Arial" w:hAnsi="Arial" w:cs="Arial"/>
          <w:bCs/>
          <w:sz w:val="20"/>
          <w:szCs w:val="20"/>
        </w:rPr>
        <w:t>16.3.2</w:t>
      </w:r>
      <w:r w:rsidRPr="0042653E">
        <w:rPr>
          <w:rFonts w:ascii="Arial" w:hAnsi="Arial" w:cs="Arial"/>
          <w:bCs/>
          <w:sz w:val="20"/>
          <w:szCs w:val="20"/>
        </w:rPr>
        <w:fldChar w:fldCharType="end"/>
      </w:r>
      <w:r w:rsidRPr="0042653E">
        <w:rPr>
          <w:rFonts w:ascii="Arial" w:hAnsi="Arial" w:cs="Arial"/>
          <w:bCs/>
          <w:sz w:val="20"/>
          <w:szCs w:val="20"/>
        </w:rPr>
        <w:t xml:space="preserve"> tejto Zmluvy a Objednávateľ zaplatí už len zvyšných 30 % z Ceny s DPH.</w:t>
      </w:r>
    </w:p>
    <w:p w14:paraId="0990F8E9" w14:textId="359BBC59" w:rsidR="0070447D" w:rsidRPr="0042653E" w:rsidRDefault="00B770B3" w:rsidP="004E022E">
      <w:pPr>
        <w:numPr>
          <w:ilvl w:val="1"/>
          <w:numId w:val="1"/>
        </w:numPr>
        <w:snapToGrid w:val="0"/>
        <w:spacing w:before="80" w:after="80" w:line="290" w:lineRule="auto"/>
        <w:jc w:val="both"/>
        <w:rPr>
          <w:rFonts w:ascii="Arial" w:hAnsi="Arial" w:cs="Arial"/>
          <w:b/>
          <w:sz w:val="20"/>
          <w:szCs w:val="20"/>
        </w:rPr>
      </w:pPr>
      <w:bookmarkStart w:id="48" w:name="_Ref132970906"/>
      <w:r w:rsidRPr="0042653E">
        <w:rPr>
          <w:rFonts w:ascii="Arial" w:hAnsi="Arial" w:cs="Arial"/>
          <w:bCs/>
          <w:sz w:val="20"/>
          <w:szCs w:val="20"/>
        </w:rPr>
        <w:t xml:space="preserve">Druhá časť Ceny s DPH vo výške 10 % bude Dodávateľovi zaplatená </w:t>
      </w:r>
      <w:r w:rsidRPr="0042653E">
        <w:rPr>
          <w:rFonts w:ascii="Arial" w:hAnsi="Arial" w:cs="Arial"/>
          <w:color w:val="000000"/>
          <w:sz w:val="20"/>
          <w:szCs w:val="20"/>
        </w:rPr>
        <w:t>najneskôr do 20-tich dní odo dňa kompletnom odovzdaní celého Diela, vrátane jeho kompletnej montáže, vykonania všetkých kontrolných skúšok a</w:t>
      </w:r>
      <w:r w:rsidR="00F00602" w:rsidRPr="0042653E">
        <w:rPr>
          <w:rFonts w:ascii="Arial" w:hAnsi="Arial" w:cs="Arial"/>
          <w:color w:val="000000"/>
          <w:sz w:val="20"/>
          <w:szCs w:val="20"/>
        </w:rPr>
        <w:t> </w:t>
      </w:r>
      <w:r w:rsidRPr="0042653E">
        <w:rPr>
          <w:rFonts w:ascii="Arial" w:hAnsi="Arial" w:cs="Arial"/>
          <w:color w:val="000000"/>
          <w:sz w:val="20"/>
          <w:szCs w:val="20"/>
        </w:rPr>
        <w:t>zaškolenia</w:t>
      </w:r>
      <w:bookmarkEnd w:id="48"/>
      <w:r w:rsidR="00F00602" w:rsidRPr="0042653E">
        <w:rPr>
          <w:rFonts w:ascii="Arial" w:hAnsi="Arial" w:cs="Arial"/>
          <w:color w:val="000000"/>
          <w:sz w:val="20"/>
          <w:szCs w:val="20"/>
        </w:rPr>
        <w:t xml:space="preserve"> s tým, že za tento deň sa považuje podpísanie protokolu odovzdaní a prevzatí Diela podľa bodu </w:t>
      </w:r>
      <w:r w:rsidR="00F00602" w:rsidRPr="0042653E">
        <w:rPr>
          <w:rFonts w:ascii="Arial" w:hAnsi="Arial" w:cs="Arial"/>
          <w:color w:val="000000"/>
          <w:sz w:val="20"/>
          <w:szCs w:val="20"/>
        </w:rPr>
        <w:fldChar w:fldCharType="begin"/>
      </w:r>
      <w:r w:rsidR="00F00602" w:rsidRPr="0042653E">
        <w:rPr>
          <w:rFonts w:ascii="Arial" w:hAnsi="Arial" w:cs="Arial"/>
          <w:color w:val="000000"/>
          <w:sz w:val="20"/>
          <w:szCs w:val="20"/>
        </w:rPr>
        <w:instrText xml:space="preserve"> REF _Ref132973010 \r \h </w:instrText>
      </w:r>
      <w:r w:rsidR="00F00602" w:rsidRPr="0042653E">
        <w:rPr>
          <w:rFonts w:ascii="Arial" w:hAnsi="Arial" w:cs="Arial"/>
          <w:color w:val="000000"/>
          <w:sz w:val="20"/>
          <w:szCs w:val="20"/>
        </w:rPr>
      </w:r>
      <w:r w:rsidR="00F00602" w:rsidRPr="0042653E">
        <w:rPr>
          <w:rFonts w:ascii="Arial" w:hAnsi="Arial" w:cs="Arial"/>
          <w:color w:val="000000"/>
          <w:sz w:val="20"/>
          <w:szCs w:val="20"/>
        </w:rPr>
        <w:fldChar w:fldCharType="separate"/>
      </w:r>
      <w:r w:rsidR="00A564D2">
        <w:rPr>
          <w:rFonts w:ascii="Arial" w:hAnsi="Arial" w:cs="Arial"/>
          <w:color w:val="000000"/>
          <w:sz w:val="20"/>
          <w:szCs w:val="20"/>
        </w:rPr>
        <w:t>15.5</w:t>
      </w:r>
      <w:r w:rsidR="00F00602" w:rsidRPr="0042653E">
        <w:rPr>
          <w:rFonts w:ascii="Arial" w:hAnsi="Arial" w:cs="Arial"/>
          <w:color w:val="000000"/>
          <w:sz w:val="20"/>
          <w:szCs w:val="20"/>
        </w:rPr>
        <w:fldChar w:fldCharType="end"/>
      </w:r>
      <w:r w:rsidR="00F00602" w:rsidRPr="0042653E">
        <w:rPr>
          <w:rFonts w:ascii="Arial" w:hAnsi="Arial" w:cs="Arial"/>
          <w:color w:val="000000"/>
          <w:sz w:val="20"/>
          <w:szCs w:val="20"/>
        </w:rPr>
        <w:t xml:space="preserve"> tejto Zmluvy.</w:t>
      </w:r>
    </w:p>
    <w:p w14:paraId="35F65501" w14:textId="5E36EE81" w:rsidR="00414838" w:rsidRPr="0042653E" w:rsidRDefault="00414838" w:rsidP="00414838">
      <w:pPr>
        <w:numPr>
          <w:ilvl w:val="1"/>
          <w:numId w:val="1"/>
        </w:numPr>
        <w:snapToGrid w:val="0"/>
        <w:spacing w:before="80" w:after="80" w:line="290" w:lineRule="auto"/>
        <w:jc w:val="both"/>
        <w:rPr>
          <w:rFonts w:ascii="Arial" w:hAnsi="Arial" w:cs="Arial"/>
          <w:b/>
          <w:sz w:val="20"/>
          <w:szCs w:val="20"/>
        </w:rPr>
      </w:pPr>
      <w:r w:rsidRPr="0042653E">
        <w:rPr>
          <w:rFonts w:ascii="Arial" w:hAnsi="Arial" w:cs="Arial"/>
          <w:bCs/>
          <w:sz w:val="20"/>
          <w:szCs w:val="20"/>
        </w:rPr>
        <w:t xml:space="preserve">Druhá časť Ceny s DPH podľa bodu </w:t>
      </w:r>
      <w:r w:rsidRPr="0042653E">
        <w:rPr>
          <w:rFonts w:ascii="Arial" w:hAnsi="Arial" w:cs="Arial"/>
          <w:bCs/>
          <w:sz w:val="20"/>
          <w:szCs w:val="20"/>
        </w:rPr>
        <w:fldChar w:fldCharType="begin"/>
      </w:r>
      <w:r w:rsidRPr="0042653E">
        <w:rPr>
          <w:rFonts w:ascii="Arial" w:hAnsi="Arial" w:cs="Arial"/>
          <w:bCs/>
          <w:sz w:val="20"/>
          <w:szCs w:val="20"/>
        </w:rPr>
        <w:instrText xml:space="preserve"> REF _Ref132970261 \r \h </w:instrText>
      </w:r>
      <w:r w:rsidR="00C57E41" w:rsidRPr="0042653E">
        <w:rPr>
          <w:rFonts w:ascii="Arial" w:hAnsi="Arial" w:cs="Arial"/>
          <w:bCs/>
          <w:sz w:val="20"/>
          <w:szCs w:val="20"/>
        </w:rPr>
        <w:instrText xml:space="preserve"> \* MERGEFORMAT </w:instrText>
      </w:r>
      <w:r w:rsidRPr="0042653E">
        <w:rPr>
          <w:rFonts w:ascii="Arial" w:hAnsi="Arial" w:cs="Arial"/>
          <w:bCs/>
          <w:sz w:val="20"/>
          <w:szCs w:val="20"/>
        </w:rPr>
      </w:r>
      <w:r w:rsidRPr="0042653E">
        <w:rPr>
          <w:rFonts w:ascii="Arial" w:hAnsi="Arial" w:cs="Arial"/>
          <w:bCs/>
          <w:sz w:val="20"/>
          <w:szCs w:val="20"/>
        </w:rPr>
        <w:fldChar w:fldCharType="separate"/>
      </w:r>
      <w:r w:rsidR="00A564D2">
        <w:rPr>
          <w:rFonts w:ascii="Arial" w:hAnsi="Arial" w:cs="Arial"/>
          <w:bCs/>
          <w:sz w:val="20"/>
          <w:szCs w:val="20"/>
        </w:rPr>
        <w:t>16.3</w:t>
      </w:r>
      <w:r w:rsidRPr="0042653E">
        <w:rPr>
          <w:rFonts w:ascii="Arial" w:hAnsi="Arial" w:cs="Arial"/>
          <w:bCs/>
          <w:sz w:val="20"/>
          <w:szCs w:val="20"/>
        </w:rPr>
        <w:fldChar w:fldCharType="end"/>
      </w:r>
      <w:r w:rsidR="000B6DAF">
        <w:rPr>
          <w:rFonts w:ascii="Arial" w:hAnsi="Arial" w:cs="Arial"/>
          <w:bCs/>
          <w:sz w:val="20"/>
          <w:szCs w:val="20"/>
        </w:rPr>
        <w:t xml:space="preserve"> tejto Zmluvy</w:t>
      </w:r>
      <w:r w:rsidRPr="0042653E">
        <w:rPr>
          <w:rFonts w:ascii="Arial" w:hAnsi="Arial" w:cs="Arial"/>
          <w:bCs/>
          <w:sz w:val="20"/>
          <w:szCs w:val="20"/>
        </w:rPr>
        <w:t xml:space="preserve"> bude Dodávateľovi zaplatená na základe faktúry so splatnosťou 20 dní, ktorú je Dodávateľ oprávnený vystaviť najskôr v deň po dni </w:t>
      </w:r>
      <w:r w:rsidRPr="0042653E">
        <w:rPr>
          <w:rFonts w:ascii="Arial" w:hAnsi="Arial" w:cs="Arial"/>
          <w:color w:val="000000"/>
          <w:sz w:val="20"/>
          <w:szCs w:val="20"/>
        </w:rPr>
        <w:t>odovzdan</w:t>
      </w:r>
      <w:r w:rsidR="00F00602" w:rsidRPr="0042653E">
        <w:rPr>
          <w:rFonts w:ascii="Arial" w:hAnsi="Arial" w:cs="Arial"/>
          <w:color w:val="000000"/>
          <w:sz w:val="20"/>
          <w:szCs w:val="20"/>
        </w:rPr>
        <w:t>ia</w:t>
      </w:r>
      <w:r w:rsidRPr="0042653E">
        <w:rPr>
          <w:rFonts w:ascii="Arial" w:hAnsi="Arial" w:cs="Arial"/>
          <w:color w:val="000000"/>
          <w:sz w:val="20"/>
          <w:szCs w:val="20"/>
        </w:rPr>
        <w:t xml:space="preserve"> celého Diela, vrátane jeho kompletnej montáže, vykonania všetkých kontrolných skúšok a</w:t>
      </w:r>
      <w:r w:rsidR="00F00602" w:rsidRPr="0042653E">
        <w:rPr>
          <w:rFonts w:ascii="Arial" w:hAnsi="Arial" w:cs="Arial"/>
          <w:color w:val="000000"/>
          <w:sz w:val="20"/>
          <w:szCs w:val="20"/>
        </w:rPr>
        <w:t> </w:t>
      </w:r>
      <w:r w:rsidRPr="0042653E">
        <w:rPr>
          <w:rFonts w:ascii="Arial" w:hAnsi="Arial" w:cs="Arial"/>
          <w:color w:val="000000"/>
          <w:sz w:val="20"/>
          <w:szCs w:val="20"/>
        </w:rPr>
        <w:t>zaškolenia</w:t>
      </w:r>
      <w:r w:rsidR="00F00602" w:rsidRPr="0042653E">
        <w:rPr>
          <w:rFonts w:ascii="Arial" w:hAnsi="Arial" w:cs="Arial"/>
          <w:color w:val="000000"/>
          <w:sz w:val="20"/>
          <w:szCs w:val="20"/>
        </w:rPr>
        <w:t xml:space="preserve"> s tým, že za tento deň sa považuje podpísanie protokolu odovzdaní a prevzatí Diela podľa bodu </w:t>
      </w:r>
      <w:r w:rsidR="00F00602" w:rsidRPr="0042653E">
        <w:rPr>
          <w:rFonts w:ascii="Arial" w:hAnsi="Arial" w:cs="Arial"/>
          <w:color w:val="000000"/>
          <w:sz w:val="20"/>
          <w:szCs w:val="20"/>
        </w:rPr>
        <w:fldChar w:fldCharType="begin"/>
      </w:r>
      <w:r w:rsidR="00F00602" w:rsidRPr="0042653E">
        <w:rPr>
          <w:rFonts w:ascii="Arial" w:hAnsi="Arial" w:cs="Arial"/>
          <w:color w:val="000000"/>
          <w:sz w:val="20"/>
          <w:szCs w:val="20"/>
        </w:rPr>
        <w:instrText xml:space="preserve"> REF _Ref132973010 \r \h </w:instrText>
      </w:r>
      <w:r w:rsidR="00F00602" w:rsidRPr="0042653E">
        <w:rPr>
          <w:rFonts w:ascii="Arial" w:hAnsi="Arial" w:cs="Arial"/>
          <w:color w:val="000000"/>
          <w:sz w:val="20"/>
          <w:szCs w:val="20"/>
        </w:rPr>
      </w:r>
      <w:r w:rsidR="00F00602" w:rsidRPr="0042653E">
        <w:rPr>
          <w:rFonts w:ascii="Arial" w:hAnsi="Arial" w:cs="Arial"/>
          <w:color w:val="000000"/>
          <w:sz w:val="20"/>
          <w:szCs w:val="20"/>
        </w:rPr>
        <w:fldChar w:fldCharType="separate"/>
      </w:r>
      <w:r w:rsidR="00A564D2">
        <w:rPr>
          <w:rFonts w:ascii="Arial" w:hAnsi="Arial" w:cs="Arial"/>
          <w:color w:val="000000"/>
          <w:sz w:val="20"/>
          <w:szCs w:val="20"/>
        </w:rPr>
        <w:t>15.5</w:t>
      </w:r>
      <w:r w:rsidR="00F00602" w:rsidRPr="0042653E">
        <w:rPr>
          <w:rFonts w:ascii="Arial" w:hAnsi="Arial" w:cs="Arial"/>
          <w:color w:val="000000"/>
          <w:sz w:val="20"/>
          <w:szCs w:val="20"/>
        </w:rPr>
        <w:fldChar w:fldCharType="end"/>
      </w:r>
      <w:r w:rsidR="00F00602" w:rsidRPr="0042653E">
        <w:rPr>
          <w:rFonts w:ascii="Arial" w:hAnsi="Arial" w:cs="Arial"/>
          <w:color w:val="000000"/>
          <w:sz w:val="20"/>
          <w:szCs w:val="20"/>
        </w:rPr>
        <w:t xml:space="preserve"> tejto Zmluvy.</w:t>
      </w:r>
    </w:p>
    <w:p w14:paraId="69D3A5A2" w14:textId="5CD2DCBB" w:rsidR="00AE071A" w:rsidRPr="0042653E" w:rsidRDefault="00414838" w:rsidP="004E022E">
      <w:pPr>
        <w:numPr>
          <w:ilvl w:val="1"/>
          <w:numId w:val="1"/>
        </w:numPr>
        <w:snapToGrid w:val="0"/>
        <w:spacing w:before="80" w:after="80" w:line="290" w:lineRule="auto"/>
        <w:jc w:val="both"/>
        <w:rPr>
          <w:rFonts w:ascii="Arial" w:hAnsi="Arial" w:cs="Arial"/>
          <w:bCs/>
          <w:sz w:val="20"/>
          <w:szCs w:val="20"/>
        </w:rPr>
      </w:pPr>
      <w:r w:rsidRPr="0042653E">
        <w:rPr>
          <w:rFonts w:ascii="Arial" w:hAnsi="Arial" w:cs="Arial"/>
          <w:bCs/>
          <w:sz w:val="20"/>
          <w:szCs w:val="20"/>
        </w:rPr>
        <w:t xml:space="preserve">Tretia časť Ceny s DPH </w:t>
      </w:r>
      <w:r w:rsidR="0089390A" w:rsidRPr="0042653E">
        <w:rPr>
          <w:rFonts w:ascii="Arial" w:hAnsi="Arial" w:cs="Arial"/>
          <w:bCs/>
          <w:sz w:val="20"/>
          <w:szCs w:val="20"/>
        </w:rPr>
        <w:t xml:space="preserve">vo výške 10 % </w:t>
      </w:r>
      <w:r w:rsidR="00C57E41" w:rsidRPr="0042653E">
        <w:rPr>
          <w:rFonts w:ascii="Arial" w:hAnsi="Arial" w:cs="Arial"/>
          <w:bCs/>
          <w:sz w:val="20"/>
          <w:szCs w:val="20"/>
        </w:rPr>
        <w:t xml:space="preserve">predstavuje zádržné a Dodávateľovi sa poskytne len v prípade, ak sa na Diele nepreukážu počas zadržiavania zádržného vady, inak sa použije na odstránenie vád, ak ich neodstráni Dodávateľ. Táto časť Ceny s DPH bude Dodávateľovi zaplatená postupne v priebehu </w:t>
      </w:r>
      <w:r w:rsidR="00F00602" w:rsidRPr="0042653E">
        <w:rPr>
          <w:rFonts w:ascii="Arial" w:hAnsi="Arial" w:cs="Arial"/>
          <w:bCs/>
          <w:sz w:val="20"/>
          <w:szCs w:val="20"/>
        </w:rPr>
        <w:t xml:space="preserve">36-tich mesiacov odo dňa odovzdania </w:t>
      </w:r>
      <w:r w:rsidR="00F00602" w:rsidRPr="0042653E">
        <w:rPr>
          <w:rFonts w:ascii="Arial" w:hAnsi="Arial" w:cs="Arial"/>
          <w:bCs/>
          <w:sz w:val="20"/>
          <w:szCs w:val="20"/>
        </w:rPr>
        <w:lastRenderedPageBreak/>
        <w:t>celého Diela</w:t>
      </w:r>
      <w:r w:rsidR="00C57E41" w:rsidRPr="0042653E">
        <w:rPr>
          <w:rFonts w:ascii="Arial" w:hAnsi="Arial" w:cs="Arial"/>
          <w:bCs/>
          <w:sz w:val="20"/>
          <w:szCs w:val="20"/>
        </w:rPr>
        <w:t xml:space="preserve"> v tretinách na základe osobitne vystavených faktúr so splatnosťou 20 dní</w:t>
      </w:r>
      <w:r w:rsidR="00F00602" w:rsidRPr="0042653E">
        <w:rPr>
          <w:rFonts w:ascii="Arial" w:hAnsi="Arial" w:cs="Arial"/>
          <w:bCs/>
          <w:sz w:val="20"/>
          <w:szCs w:val="20"/>
        </w:rPr>
        <w:t>, ktoré je Dodávateľ oprávnený vystaviť po uplynutí každých 12-tich mesiacov</w:t>
      </w:r>
      <w:r w:rsidR="00C57E41" w:rsidRPr="0042653E">
        <w:rPr>
          <w:rFonts w:ascii="Arial" w:hAnsi="Arial" w:cs="Arial"/>
          <w:bCs/>
          <w:sz w:val="20"/>
          <w:szCs w:val="20"/>
        </w:rPr>
        <w:t>:</w:t>
      </w:r>
    </w:p>
    <w:p w14:paraId="67B3B619" w14:textId="3D12515A" w:rsidR="00C57E41" w:rsidRPr="0042653E" w:rsidRDefault="00C57E41" w:rsidP="00C57E41">
      <w:pPr>
        <w:numPr>
          <w:ilvl w:val="2"/>
          <w:numId w:val="1"/>
        </w:numPr>
        <w:snapToGrid w:val="0"/>
        <w:spacing w:before="80" w:after="80" w:line="290" w:lineRule="auto"/>
        <w:ind w:left="1985" w:hanging="709"/>
        <w:jc w:val="both"/>
        <w:rPr>
          <w:rFonts w:ascii="Arial" w:hAnsi="Arial" w:cs="Arial"/>
          <w:bCs/>
          <w:sz w:val="20"/>
          <w:szCs w:val="20"/>
        </w:rPr>
      </w:pPr>
      <w:r w:rsidRPr="000B6DAF">
        <w:rPr>
          <w:rFonts w:ascii="Arial" w:hAnsi="Arial" w:cs="Arial"/>
          <w:color w:val="000000"/>
          <w:sz w:val="20"/>
          <w:szCs w:val="20"/>
        </w:rPr>
        <w:t>1/3 z 10 % Ceny s DPH bude Dodávateľovi zaplatená po uplynutí 12-tich mesiacov odo dňa kompletného odovzdania celého Diela, vrátane jeho kompletnej montáže, vykonania všetkých kontrolných skúšok</w:t>
      </w:r>
      <w:r w:rsidR="0014151E">
        <w:rPr>
          <w:rFonts w:ascii="Arial" w:hAnsi="Arial" w:cs="Arial"/>
          <w:color w:val="000000"/>
          <w:sz w:val="20"/>
          <w:szCs w:val="20"/>
        </w:rPr>
        <w:t xml:space="preserve">, </w:t>
      </w:r>
      <w:r w:rsidRPr="000B6DAF">
        <w:rPr>
          <w:rFonts w:ascii="Arial" w:hAnsi="Arial" w:cs="Arial"/>
          <w:color w:val="000000"/>
          <w:sz w:val="20"/>
          <w:szCs w:val="20"/>
        </w:rPr>
        <w:t>zaškolenia personálu</w:t>
      </w:r>
      <w:r w:rsidR="0014151E">
        <w:rPr>
          <w:rFonts w:ascii="Arial" w:hAnsi="Arial" w:cs="Arial"/>
          <w:color w:val="000000"/>
          <w:sz w:val="20"/>
          <w:szCs w:val="20"/>
        </w:rPr>
        <w:t xml:space="preserve"> a kolaudácie</w:t>
      </w:r>
      <w:r w:rsidRPr="000B6DAF">
        <w:rPr>
          <w:rFonts w:ascii="Arial" w:hAnsi="Arial" w:cs="Arial"/>
          <w:color w:val="000000"/>
          <w:sz w:val="20"/>
          <w:szCs w:val="20"/>
        </w:rPr>
        <w:t>,</w:t>
      </w:r>
    </w:p>
    <w:p w14:paraId="2028BED6" w14:textId="542E0879" w:rsidR="00C57E41" w:rsidRPr="0042653E" w:rsidRDefault="00C57E41" w:rsidP="00C57E41">
      <w:pPr>
        <w:numPr>
          <w:ilvl w:val="2"/>
          <w:numId w:val="1"/>
        </w:numPr>
        <w:snapToGrid w:val="0"/>
        <w:spacing w:before="80" w:after="80" w:line="290" w:lineRule="auto"/>
        <w:ind w:left="1985" w:hanging="709"/>
        <w:jc w:val="both"/>
        <w:rPr>
          <w:rFonts w:ascii="Arial" w:hAnsi="Arial" w:cs="Arial"/>
          <w:bCs/>
          <w:sz w:val="20"/>
          <w:szCs w:val="20"/>
        </w:rPr>
      </w:pPr>
      <w:r w:rsidRPr="000B6DAF">
        <w:rPr>
          <w:rFonts w:ascii="Arial" w:hAnsi="Arial" w:cs="Arial"/>
          <w:color w:val="000000"/>
          <w:sz w:val="20"/>
          <w:szCs w:val="20"/>
        </w:rPr>
        <w:t>1/3 z 10 % Ceny s DPH bude Dodávateľovi zaplatená po uplynutí ďalších 12 mesiacov</w:t>
      </w:r>
    </w:p>
    <w:p w14:paraId="1286F4CA" w14:textId="77777777" w:rsidR="00C57E41" w:rsidRPr="000B6DAF" w:rsidRDefault="00C57E41" w:rsidP="00C57E41">
      <w:pPr>
        <w:numPr>
          <w:ilvl w:val="2"/>
          <w:numId w:val="1"/>
        </w:numPr>
        <w:snapToGrid w:val="0"/>
        <w:spacing w:before="80" w:after="80" w:line="290" w:lineRule="auto"/>
        <w:ind w:left="1985" w:hanging="709"/>
        <w:jc w:val="both"/>
        <w:rPr>
          <w:rFonts w:ascii="Arial" w:hAnsi="Arial" w:cs="Arial"/>
          <w:b/>
          <w:sz w:val="20"/>
          <w:szCs w:val="20"/>
        </w:rPr>
      </w:pPr>
      <w:r w:rsidRPr="000B6DAF">
        <w:rPr>
          <w:rFonts w:ascii="Arial" w:hAnsi="Arial" w:cs="Arial"/>
          <w:color w:val="000000"/>
          <w:sz w:val="20"/>
          <w:szCs w:val="20"/>
        </w:rPr>
        <w:t>1/3 z 10 % Ceny s DPH bude Dodávateľovi zaplatená po uplynutí ďalších 12 mesiacov.</w:t>
      </w:r>
    </w:p>
    <w:bookmarkEnd w:id="45"/>
    <w:p w14:paraId="47D2FB9F" w14:textId="77777777" w:rsidR="00373C0F" w:rsidRPr="0042653E" w:rsidRDefault="00373C0F"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Cena zahŕňa aj náklady na zariadenie staveniska a jeho odstránenie, poplatky súvisiace s obstaraním všetkých povolení, súhlasov, schválení, stanovísk, vyjadrení, ktoré sú potrebné pre realizáciu tejto Zmluvy v súlade so všeobecne záväznými právnymi predpismi Slovenskej republiky a európskej legislatívy platnej v Slovenskej republike, s výnimkou stavebného povolenia a kolaudácie a s tým súvisiacich potvrdení. Náklady na územné a stavebné konanie znáša Objednávateľ.</w:t>
      </w:r>
    </w:p>
    <w:p w14:paraId="040BEEBD" w14:textId="77777777" w:rsidR="00373C0F" w:rsidRPr="0042653E" w:rsidRDefault="00373C0F" w:rsidP="004E022E">
      <w:pPr>
        <w:numPr>
          <w:ilvl w:val="1"/>
          <w:numId w:val="1"/>
        </w:numPr>
        <w:snapToGrid w:val="0"/>
        <w:spacing w:before="80" w:after="80" w:line="290" w:lineRule="auto"/>
        <w:jc w:val="both"/>
        <w:rPr>
          <w:rFonts w:ascii="Arial" w:hAnsi="Arial" w:cs="Arial"/>
          <w:sz w:val="20"/>
          <w:szCs w:val="20"/>
        </w:rPr>
      </w:pPr>
      <w:r w:rsidRPr="0042653E">
        <w:rPr>
          <w:rFonts w:ascii="Arial" w:hAnsi="Arial" w:cs="Arial"/>
          <w:sz w:val="20"/>
          <w:szCs w:val="20"/>
        </w:rPr>
        <w:t>Objednávateľ a </w:t>
      </w:r>
      <w:r w:rsidR="00DC34D8" w:rsidRPr="0042653E">
        <w:rPr>
          <w:rFonts w:ascii="Arial" w:hAnsi="Arial" w:cs="Arial"/>
          <w:sz w:val="20"/>
          <w:szCs w:val="20"/>
        </w:rPr>
        <w:t>Dodávateľ</w:t>
      </w:r>
      <w:r w:rsidRPr="0042653E">
        <w:rPr>
          <w:rFonts w:ascii="Arial" w:hAnsi="Arial" w:cs="Arial"/>
          <w:sz w:val="20"/>
          <w:szCs w:val="20"/>
        </w:rPr>
        <w:t xml:space="preserve"> výslovne vyhlasujú, že sú si vedomí, že </w:t>
      </w:r>
      <w:r w:rsidR="00DC34D8" w:rsidRPr="0042653E">
        <w:rPr>
          <w:rFonts w:ascii="Arial" w:hAnsi="Arial" w:cs="Arial"/>
          <w:sz w:val="20"/>
          <w:szCs w:val="20"/>
        </w:rPr>
        <w:t>Dodávateľ</w:t>
      </w:r>
      <w:r w:rsidRPr="0042653E">
        <w:rPr>
          <w:rFonts w:ascii="Arial" w:hAnsi="Arial" w:cs="Arial"/>
          <w:sz w:val="20"/>
          <w:szCs w:val="20"/>
        </w:rPr>
        <w:t xml:space="preserve"> nie je oprávnený žiadať zmenu Ceny Diela z dôvodu, že si Dielo vyžadovalo práce a náklady, ktoré nebolo možné v čase uzatvorenia tejto Zmluvy predpokladať.</w:t>
      </w:r>
    </w:p>
    <w:p w14:paraId="58D27252" w14:textId="77777777" w:rsidR="00373C0F" w:rsidRPr="0042653E" w:rsidRDefault="00DC34D8" w:rsidP="004E022E">
      <w:pPr>
        <w:numPr>
          <w:ilvl w:val="1"/>
          <w:numId w:val="1"/>
        </w:numPr>
        <w:snapToGrid w:val="0"/>
        <w:spacing w:before="80" w:after="80" w:line="290" w:lineRule="auto"/>
        <w:jc w:val="both"/>
        <w:rPr>
          <w:rFonts w:ascii="Arial" w:hAnsi="Arial" w:cs="Arial"/>
          <w:b/>
          <w:sz w:val="20"/>
          <w:szCs w:val="20"/>
        </w:rPr>
      </w:pPr>
      <w:r w:rsidRPr="0042653E">
        <w:rPr>
          <w:rFonts w:ascii="Arial" w:hAnsi="Arial" w:cs="Arial"/>
          <w:color w:val="000000"/>
          <w:sz w:val="20"/>
          <w:szCs w:val="20"/>
        </w:rPr>
        <w:t>Ohľadom</w:t>
      </w:r>
      <w:r w:rsidR="00373C0F" w:rsidRPr="0042653E">
        <w:rPr>
          <w:rFonts w:ascii="Arial" w:hAnsi="Arial" w:cs="Arial"/>
          <w:color w:val="000000"/>
          <w:sz w:val="20"/>
          <w:szCs w:val="20"/>
        </w:rPr>
        <w:t xml:space="preserve"> prípadných prác nad rámec dohodnutý touto Zmluvou </w:t>
      </w:r>
      <w:r w:rsidRPr="0042653E">
        <w:rPr>
          <w:rFonts w:ascii="Arial" w:hAnsi="Arial" w:cs="Arial"/>
          <w:color w:val="000000"/>
          <w:sz w:val="20"/>
          <w:szCs w:val="20"/>
        </w:rPr>
        <w:t>uzatvoria</w:t>
      </w:r>
      <w:r w:rsidR="00373C0F" w:rsidRPr="0042653E">
        <w:rPr>
          <w:rFonts w:ascii="Arial" w:hAnsi="Arial" w:cs="Arial"/>
          <w:color w:val="000000"/>
          <w:sz w:val="20"/>
          <w:szCs w:val="20"/>
        </w:rPr>
        <w:t xml:space="preserve"> </w:t>
      </w:r>
      <w:r w:rsidRPr="0042653E">
        <w:rPr>
          <w:rFonts w:ascii="Arial" w:hAnsi="Arial" w:cs="Arial"/>
          <w:color w:val="000000"/>
          <w:sz w:val="20"/>
          <w:szCs w:val="20"/>
        </w:rPr>
        <w:t>Z</w:t>
      </w:r>
      <w:r w:rsidR="00373C0F" w:rsidRPr="0042653E">
        <w:rPr>
          <w:rFonts w:ascii="Arial" w:hAnsi="Arial" w:cs="Arial"/>
          <w:color w:val="000000"/>
          <w:sz w:val="20"/>
          <w:szCs w:val="20"/>
        </w:rPr>
        <w:t>mluvné strany písomný dodatok k tejto Zmluve alebo samostatnú písomnú zmluvu. Do času, kým sa Zmluvné strany na takýchto prácach takýmto spôsobom nedohodnú, Dodávateľ ich nebude vykonávať.</w:t>
      </w:r>
    </w:p>
    <w:p w14:paraId="1C788D55" w14:textId="77777777" w:rsidR="00603C6C" w:rsidRPr="0042653E" w:rsidRDefault="00603C6C" w:rsidP="00DC34D8">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bookmarkStart w:id="49" w:name="_Ref132371994"/>
      <w:bookmarkEnd w:id="42"/>
      <w:r w:rsidRPr="0042653E">
        <w:rPr>
          <w:rFonts w:ascii="Arial" w:hAnsi="Arial" w:cs="Arial"/>
          <w:b/>
          <w:color w:val="000000" w:themeColor="text1"/>
          <w:sz w:val="20"/>
          <w:szCs w:val="20"/>
        </w:rPr>
        <w:t>Vyhlásenia Zmluvných strán</w:t>
      </w:r>
      <w:bookmarkEnd w:id="49"/>
    </w:p>
    <w:p w14:paraId="57D2ABAD" w14:textId="57B6C5B7" w:rsidR="00603C6C" w:rsidRPr="0042653E" w:rsidRDefault="00603C6C" w:rsidP="004E022E">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50" w:name="_Ref125029066"/>
      <w:bookmarkStart w:id="51" w:name="_Hlk132013876"/>
      <w:r w:rsidRPr="0042653E">
        <w:rPr>
          <w:rFonts w:ascii="Arial" w:hAnsi="Arial" w:cs="Arial"/>
          <w:color w:val="000000"/>
          <w:sz w:val="20"/>
          <w:szCs w:val="20"/>
        </w:rPr>
        <w:t xml:space="preserve">Každá zo Zmluvných strán vyhlasuje druhej Zmluvnej strane, že každé z vyhlásení uvedených v tomto </w:t>
      </w:r>
      <w:r w:rsidR="000E611B" w:rsidRPr="0042653E">
        <w:rPr>
          <w:rFonts w:ascii="Arial" w:hAnsi="Arial" w:cs="Arial"/>
          <w:color w:val="000000"/>
          <w:sz w:val="20"/>
          <w:szCs w:val="20"/>
        </w:rPr>
        <w:t>článku</w:t>
      </w:r>
      <w:r w:rsidR="00CE7BFF" w:rsidRPr="0042653E">
        <w:rPr>
          <w:rFonts w:ascii="Arial" w:hAnsi="Arial" w:cs="Arial"/>
          <w:color w:val="000000"/>
          <w:sz w:val="20"/>
          <w:szCs w:val="20"/>
        </w:rPr>
        <w:t xml:space="preserve"> </w:t>
      </w:r>
      <w:r w:rsidR="002D402C" w:rsidRPr="0042653E">
        <w:rPr>
          <w:rFonts w:ascii="Arial" w:hAnsi="Arial" w:cs="Arial"/>
          <w:color w:val="000000"/>
          <w:sz w:val="20"/>
          <w:szCs w:val="20"/>
        </w:rPr>
        <w:fldChar w:fldCharType="begin"/>
      </w:r>
      <w:r w:rsidR="00CE7BFF" w:rsidRPr="0042653E">
        <w:rPr>
          <w:rFonts w:ascii="Arial" w:hAnsi="Arial" w:cs="Arial"/>
          <w:color w:val="000000"/>
          <w:sz w:val="20"/>
          <w:szCs w:val="20"/>
        </w:rPr>
        <w:instrText xml:space="preserve"> REF _Ref132371994 \r \h </w:instrText>
      </w:r>
      <w:r w:rsidR="002D402C" w:rsidRPr="0042653E">
        <w:rPr>
          <w:rFonts w:ascii="Arial" w:hAnsi="Arial" w:cs="Arial"/>
          <w:color w:val="000000"/>
          <w:sz w:val="20"/>
          <w:szCs w:val="20"/>
        </w:rPr>
      </w:r>
      <w:r w:rsidR="002D402C" w:rsidRPr="0042653E">
        <w:rPr>
          <w:rFonts w:ascii="Arial" w:hAnsi="Arial" w:cs="Arial"/>
          <w:color w:val="000000"/>
          <w:sz w:val="20"/>
          <w:szCs w:val="20"/>
        </w:rPr>
        <w:fldChar w:fldCharType="separate"/>
      </w:r>
      <w:r w:rsidR="00A564D2">
        <w:rPr>
          <w:rFonts w:ascii="Arial" w:hAnsi="Arial" w:cs="Arial"/>
          <w:color w:val="000000"/>
          <w:sz w:val="20"/>
          <w:szCs w:val="20"/>
        </w:rPr>
        <w:t>17</w:t>
      </w:r>
      <w:r w:rsidR="002D402C" w:rsidRPr="0042653E">
        <w:rPr>
          <w:rFonts w:ascii="Arial" w:hAnsi="Arial" w:cs="Arial"/>
          <w:color w:val="000000"/>
          <w:sz w:val="20"/>
          <w:szCs w:val="20"/>
        </w:rPr>
        <w:fldChar w:fldCharType="end"/>
      </w:r>
      <w:r w:rsidR="00CE7BFF" w:rsidRPr="0042653E">
        <w:rPr>
          <w:rFonts w:ascii="Arial" w:hAnsi="Arial" w:cs="Arial"/>
          <w:color w:val="000000"/>
          <w:sz w:val="20"/>
          <w:szCs w:val="20"/>
        </w:rPr>
        <w:t>.</w:t>
      </w:r>
      <w:r w:rsidRPr="0042653E">
        <w:rPr>
          <w:rFonts w:ascii="Arial" w:hAnsi="Arial" w:cs="Arial"/>
          <w:color w:val="000000"/>
          <w:sz w:val="20"/>
          <w:szCs w:val="20"/>
        </w:rPr>
        <w:t xml:space="preserve"> je v deň právnej účinnosti tejto Zmluvy pravdivé, úplné, presné a nie je zavádzajúce. Každá zo Zmluvných strán vyhlasuje, že</w:t>
      </w:r>
      <w:bookmarkEnd w:id="50"/>
      <w:r w:rsidRPr="0042653E">
        <w:rPr>
          <w:rFonts w:ascii="Arial" w:hAnsi="Arial" w:cs="Arial"/>
          <w:color w:val="000000"/>
          <w:sz w:val="20"/>
          <w:szCs w:val="20"/>
        </w:rPr>
        <w:t>:</w:t>
      </w:r>
    </w:p>
    <w:bookmarkEnd w:id="51"/>
    <w:p w14:paraId="4810F5B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má nevyhnutnú spôsobilosť, právomoc a oprávnenie uzatvoriť a plniť túto Zmluvu,</w:t>
      </w:r>
    </w:p>
    <w:p w14:paraId="4DAF86EF"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táto Zmluva a všetky ostatné dokumenty, ktoré Zmluvné strany uzatvoria v súvislosti s touto Zmluvou, budú po ich podpise predstavovať platné záväzky Zmluvných strán a budú vymáhateľné v súlade s podmienkami tejto Zmluvy,</w:t>
      </w:r>
    </w:p>
    <w:p w14:paraId="61D858A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Style w:val="st"/>
          <w:rFonts w:ascii="Arial" w:hAnsi="Arial" w:cs="Arial"/>
          <w:b/>
          <w:color w:val="000000" w:themeColor="text1"/>
          <w:sz w:val="20"/>
          <w:szCs w:val="20"/>
        </w:rPr>
      </w:pPr>
      <w:r w:rsidRPr="0042653E">
        <w:rPr>
          <w:rFonts w:ascii="Arial" w:hAnsi="Arial" w:cs="Arial"/>
          <w:color w:val="000000"/>
          <w:sz w:val="20"/>
          <w:szCs w:val="20"/>
        </w:rPr>
        <w:t xml:space="preserve">si text tejto Zmluvy prečítala a plne mu porozumela, táto Zmluva vyjadruje jej skutočnú, slobodnú a vážnu vôľu, nie je uzatváraná v tiesni ani v omyle, ani za nápadne nevýhodných podmienok </w:t>
      </w:r>
      <w:r w:rsidRPr="0042653E">
        <w:rPr>
          <w:rStyle w:val="st"/>
          <w:rFonts w:ascii="Arial" w:hAnsi="Arial" w:cs="Arial"/>
          <w:color w:val="000000"/>
          <w:sz w:val="20"/>
          <w:szCs w:val="20"/>
        </w:rPr>
        <w:t>a na znak súhlasu s jej obsahom túto Zmluvu vlastnoručne podpisuje,</w:t>
      </w:r>
    </w:p>
    <w:p w14:paraId="43CE436E"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Style w:val="st"/>
          <w:rFonts w:ascii="Arial" w:hAnsi="Arial" w:cs="Arial"/>
          <w:color w:val="000000"/>
          <w:sz w:val="20"/>
          <w:szCs w:val="20"/>
        </w:rPr>
        <w:t xml:space="preserve">táto Zmluva predstavuje úplnú dohodu Zmluvných strán </w:t>
      </w:r>
      <w:r w:rsidRPr="0042653E">
        <w:rPr>
          <w:rFonts w:ascii="Arial" w:hAnsi="Arial" w:cs="Arial"/>
          <w:color w:val="000000"/>
          <w:sz w:val="20"/>
          <w:szCs w:val="20"/>
        </w:rPr>
        <w:t>týkajúcu sa predmetu tejto Zmluvy a nahrádza v celom rozsahu práva a povinnosti vyplývajúce z akýchkoľvek predchádzajúcich dojednaní, či návrhov uvádzaných v korešpondencii, či na rokovaniach, či už ústne alebo písomne, ku ktorým došlo pred uzatvorením tejto Zmluvy,</w:t>
      </w:r>
    </w:p>
    <w:p w14:paraId="5AFDAC59"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lastRenderedPageBreak/>
        <w:t>je platobne schopná, nie je v omeškaní s plnením svojich záväzkov a nemá žiadne záväzky, ktoré by ohrozovali plnenie záväzkov vyplývajúcich z tejto Zmluvy,</w:t>
      </w:r>
    </w:p>
    <w:p w14:paraId="50C9C6EB"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 podaný návrh na vyhlásenie konkurzu na jej majetok, nebola povolená reštrukturalizácia, nevykonáva činnosť pod dozorom správcu alebo podobnej osoby v prospech veriteľov a ani nemá vedomosť o existencii nesplatených záväzkov, pre ktoré by mohol byť podaný návrh na vyhlásenie konkurzu na jeho majetok alebo povolená reštrukturalizácia,</w:t>
      </w:r>
    </w:p>
    <w:p w14:paraId="67E1177C"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nebolo rozhodnuté o zrušení jej spoločnosti, či už s likvidáciou alebo bez likvidácie, ani nemá vedomosť o tom, že by mohla byť zrušená jej spoločnosť,</w:t>
      </w:r>
    </w:p>
    <w:p w14:paraId="414EE263"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osoby podpisujúce túto Zmluvu sú oprávnené podpisovať za jej spoločnosť,</w:t>
      </w:r>
    </w:p>
    <w:p w14:paraId="0A4FD0DA" w14:textId="77777777" w:rsidR="000E611B"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plnením tejto Zmluvy nebude porušený žiadny jej záväzok.</w:t>
      </w:r>
    </w:p>
    <w:p w14:paraId="330BE95A" w14:textId="77777777" w:rsidR="00603C6C" w:rsidRPr="0042653E" w:rsidRDefault="00603C6C" w:rsidP="000E611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navyše vyhlasuje, že:</w:t>
      </w:r>
    </w:p>
    <w:p w14:paraId="6B03F756"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dodávka a prevádzka Diela, resp. jeho častí </w:t>
      </w:r>
      <w:r w:rsidR="00972696" w:rsidRPr="0042653E">
        <w:rPr>
          <w:rFonts w:ascii="Arial" w:hAnsi="Arial" w:cs="Arial"/>
          <w:color w:val="000000"/>
          <w:sz w:val="20"/>
          <w:szCs w:val="20"/>
        </w:rPr>
        <w:t>nebude porušovať</w:t>
      </w:r>
      <w:r w:rsidRPr="0042653E">
        <w:rPr>
          <w:rFonts w:ascii="Arial" w:hAnsi="Arial" w:cs="Arial"/>
          <w:color w:val="000000"/>
          <w:sz w:val="20"/>
          <w:szCs w:val="20"/>
        </w:rPr>
        <w:t xml:space="preserve"> žiadne práva tretej osoby, vrátane duševných a priemyselných práv,</w:t>
      </w:r>
    </w:p>
    <w:p w14:paraId="12348FB0" w14:textId="77777777" w:rsidR="00603C6C" w:rsidRPr="0042653E" w:rsidRDefault="00603C6C" w:rsidP="000E611B">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Dielo nie je a nebude zaťažené žiadnymi právami tretej osoby.</w:t>
      </w:r>
    </w:p>
    <w:p w14:paraId="057906B8" w14:textId="77777777" w:rsidR="00603C6C" w:rsidRPr="0042653E" w:rsidRDefault="00603C6C" w:rsidP="007C504F">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Záväzok mlčanlivosti</w:t>
      </w:r>
    </w:p>
    <w:p w14:paraId="0F0361AA"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Zmluvné strany majú za to, že informácie obsiahnuté v tejto Zmluve, týkajúce sa tejto Zmluvy a súvisiace s touto Zmluvou sú dôvernými informáciami. Zmluvné strany sa zaväzujú zachovávať mlčanlivosť o dôverných informáciách, pričom tento záväzok nie je časovo obmedzený. Zmluvné strany sa zaväzujú, že dôverné informácie bez predchádzajúceho písomného súhlasu druhej Zmluvnej strany neposkytnú tretím osobám a ani neumožnia prístup tretích osôb k dôverným informáciám. Za tretie osoby sa však nepokladajú spoločníci Zmluvných strán, členovia orgánov Zmluvných strán, zamestnanci alebo iné poverené osoby Zmluvných strán, audítori alebo právni a iní poradcovia Zmluvných strán, ktorí sú viazaní ohľadne im sprístupnených dôverných informácii povinnosťou mlčanlivosti na základe zákona alebo zmluvy, ako aj iné osoby, ktorým je potrebné poskytnúť dôverné informácie za účelom splnenia tejto Zmluvy.</w:t>
      </w:r>
    </w:p>
    <w:p w14:paraId="0FC67FAB" w14:textId="77777777" w:rsidR="00603C6C" w:rsidRPr="0042653E" w:rsidRDefault="00603C6C" w:rsidP="0067252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Povinnosť mlčanlivosti sa nevzťahuje na dôverné informácie, ktoré:</w:t>
      </w:r>
    </w:p>
    <w:p w14:paraId="4D1C6C7B"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známe Zmluvnej strane pred ich sprístupnením druhou Zmluvnou stranou alebo inou stranou zúčastnenou na plnení tejto Zmluvy, či už priamo alebo nepriamo,</w:t>
      </w:r>
    </w:p>
    <w:p w14:paraId="567A8EB6"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patria alebo budú patriť do všeobecného stavu techniky,</w:t>
      </w:r>
    </w:p>
    <w:p w14:paraId="36C1C8C4"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sú všeobecne známe,</w:t>
      </w:r>
    </w:p>
    <w:p w14:paraId="433FC937"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ktorých poskytnutie vyžadujú všeobecne záväzné právne predpisy Slovenskej republiky alebo európskej legislatívy; pričom dotknutá Zmluvná strana je povinná písomne informovať druhú Zmluvnú stranu o vzniku povinnosti poskytnúť dôverné informácie na základe všeobecne záväzných právnych predpisov Slovenskej republiky alebo Európskej únie a o spôsobe a rozsahu, akým, resp. v akom ju plnila,</w:t>
      </w:r>
    </w:p>
    <w:p w14:paraId="01171DCC"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t>boli poskytnuté s predchádzajúcim písomným súhlasom druhej Zmluvnej strany,</w:t>
      </w:r>
    </w:p>
    <w:p w14:paraId="6EDED447" w14:textId="77777777" w:rsidR="00603C6C" w:rsidRPr="0042653E" w:rsidRDefault="00603C6C" w:rsidP="00672528">
      <w:pPr>
        <w:pStyle w:val="Odsekzoznamu"/>
        <w:numPr>
          <w:ilvl w:val="2"/>
          <w:numId w:val="1"/>
        </w:numPr>
        <w:snapToGrid w:val="0"/>
        <w:spacing w:before="80" w:after="80" w:line="290" w:lineRule="auto"/>
        <w:ind w:left="1985" w:hanging="709"/>
        <w:contextualSpacing w:val="0"/>
        <w:jc w:val="both"/>
        <w:rPr>
          <w:rFonts w:ascii="Arial" w:hAnsi="Arial" w:cs="Arial"/>
          <w:b/>
          <w:color w:val="000000" w:themeColor="text1"/>
          <w:sz w:val="20"/>
          <w:szCs w:val="20"/>
        </w:rPr>
      </w:pPr>
      <w:r w:rsidRPr="0042653E">
        <w:rPr>
          <w:rFonts w:ascii="Arial" w:hAnsi="Arial" w:cs="Arial"/>
          <w:color w:val="000000"/>
          <w:sz w:val="20"/>
          <w:szCs w:val="20"/>
        </w:rPr>
        <w:lastRenderedPageBreak/>
        <w:t>boli použité v prípadných súdnych, rozhodcovských, správnych a iných konaniach ohľadom práv a povinností vyplývajúcich z tejto Zmluvy alebo s nimi súvisiacich.</w:t>
      </w:r>
    </w:p>
    <w:p w14:paraId="75829855" w14:textId="77777777" w:rsidR="000C5224" w:rsidRPr="0042653E" w:rsidRDefault="00603C6C"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Sankcie</w:t>
      </w:r>
    </w:p>
    <w:p w14:paraId="2E1AF9E1" w14:textId="3BB43A9A"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V</w:t>
      </w:r>
      <w:bookmarkStart w:id="52" w:name="_Ref125031952"/>
      <w:r w:rsidRPr="0042653E">
        <w:rPr>
          <w:rFonts w:ascii="Arial" w:hAnsi="Arial" w:cs="Arial"/>
          <w:color w:val="000000"/>
          <w:sz w:val="20"/>
          <w:szCs w:val="20"/>
        </w:rPr>
        <w:t> prípade omeškania Dodávateľa s odovzdaním Diela v termíne podľa bodu</w:t>
      </w:r>
      <w:r w:rsidR="00A564D2">
        <w:rPr>
          <w:rFonts w:ascii="Arial" w:hAnsi="Arial" w:cs="Arial"/>
          <w:color w:val="000000"/>
          <w:sz w:val="20"/>
          <w:szCs w:val="20"/>
        </w:rPr>
        <w:t xml:space="preserve"> </w:t>
      </w:r>
      <w:r w:rsidR="00A564D2">
        <w:rPr>
          <w:rFonts w:ascii="Arial" w:hAnsi="Arial" w:cs="Arial"/>
          <w:color w:val="000000"/>
          <w:sz w:val="20"/>
          <w:szCs w:val="20"/>
        </w:rPr>
        <w:fldChar w:fldCharType="begin"/>
      </w:r>
      <w:r w:rsidR="00A564D2">
        <w:rPr>
          <w:rFonts w:ascii="Arial" w:hAnsi="Arial" w:cs="Arial"/>
          <w:color w:val="000000"/>
          <w:sz w:val="20"/>
          <w:szCs w:val="20"/>
        </w:rPr>
        <w:instrText xml:space="preserve"> REF _Ref133942653 \r \h </w:instrText>
      </w:r>
      <w:r w:rsidR="00A564D2">
        <w:rPr>
          <w:rFonts w:ascii="Arial" w:hAnsi="Arial" w:cs="Arial"/>
          <w:color w:val="000000"/>
          <w:sz w:val="20"/>
          <w:szCs w:val="20"/>
        </w:rPr>
      </w:r>
      <w:r w:rsidR="00A564D2">
        <w:rPr>
          <w:rFonts w:ascii="Arial" w:hAnsi="Arial" w:cs="Arial"/>
          <w:color w:val="000000"/>
          <w:sz w:val="20"/>
          <w:szCs w:val="20"/>
        </w:rPr>
        <w:fldChar w:fldCharType="separate"/>
      </w:r>
      <w:r w:rsidR="00A564D2">
        <w:rPr>
          <w:rFonts w:ascii="Arial" w:hAnsi="Arial" w:cs="Arial"/>
          <w:color w:val="000000"/>
          <w:sz w:val="20"/>
          <w:szCs w:val="20"/>
        </w:rPr>
        <w:t>14.3</w:t>
      </w:r>
      <w:r w:rsidR="00A564D2">
        <w:rPr>
          <w:rFonts w:ascii="Arial" w:hAnsi="Arial" w:cs="Arial"/>
          <w:color w:val="000000"/>
          <w:sz w:val="20"/>
          <w:szCs w:val="20"/>
        </w:rPr>
        <w:fldChar w:fldCharType="end"/>
      </w:r>
      <w:r w:rsidRPr="0042653E">
        <w:rPr>
          <w:rFonts w:ascii="Arial" w:hAnsi="Arial" w:cs="Arial"/>
          <w:color w:val="000000"/>
          <w:sz w:val="20"/>
          <w:szCs w:val="20"/>
        </w:rPr>
        <w:t xml:space="preserve"> </w:t>
      </w:r>
      <w:r w:rsidR="00A547EE" w:rsidRPr="0042653E">
        <w:rPr>
          <w:rFonts w:ascii="Arial" w:hAnsi="Arial" w:cs="Arial"/>
          <w:color w:val="000000"/>
          <w:sz w:val="20"/>
          <w:szCs w:val="20"/>
        </w:rPr>
        <w:t xml:space="preserve">tejto Zmluvy </w:t>
      </w:r>
      <w:r w:rsidRPr="0042653E">
        <w:rPr>
          <w:rFonts w:ascii="Arial" w:hAnsi="Arial" w:cs="Arial"/>
          <w:color w:val="000000"/>
          <w:sz w:val="20"/>
          <w:szCs w:val="20"/>
        </w:rPr>
        <w:t>je Dodávateľ povinný zaplatiť Objednávateľovi zmluvnú pokutu vo výške 0,05 % z Ceny za každý deň omeškania.</w:t>
      </w:r>
      <w:bookmarkEnd w:id="52"/>
    </w:p>
    <w:p w14:paraId="5BF0F019" w14:textId="4297281C"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53" w:name="_Ref125556562"/>
      <w:r w:rsidRPr="0042653E">
        <w:rPr>
          <w:rFonts w:ascii="Arial" w:hAnsi="Arial" w:cs="Arial"/>
          <w:color w:val="000000" w:themeColor="text1"/>
          <w:sz w:val="20"/>
          <w:szCs w:val="20"/>
        </w:rPr>
        <w:t xml:space="preserve">V prípade omeškania Dodávateľa s odstránením vady na Diele v súlade s podmienkami tejto Zmluvy je Dodávateľ povinný zaplatiť Objednávateľovi zmluvnú pokutu vo výške </w:t>
      </w:r>
      <w:r w:rsidR="00C23ABD" w:rsidRPr="0042653E">
        <w:rPr>
          <w:rFonts w:ascii="Arial" w:hAnsi="Arial" w:cs="Arial"/>
          <w:color w:val="000000" w:themeColor="text1"/>
          <w:sz w:val="20"/>
          <w:szCs w:val="20"/>
        </w:rPr>
        <w:t>1.000,00 Eur</w:t>
      </w:r>
      <w:r w:rsidRPr="0042653E">
        <w:rPr>
          <w:rFonts w:ascii="Arial" w:hAnsi="Arial" w:cs="Arial"/>
          <w:color w:val="000000" w:themeColor="text1"/>
          <w:sz w:val="20"/>
          <w:szCs w:val="20"/>
        </w:rPr>
        <w:t xml:space="preserve"> za každý deň omeškania.</w:t>
      </w:r>
      <w:bookmarkEnd w:id="53"/>
    </w:p>
    <w:p w14:paraId="4537D43C" w14:textId="102626FE"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Okrem povinnosti zaplatiť zmluvné pokuty podľa bodu </w:t>
      </w:r>
      <w:r w:rsidRPr="0042653E">
        <w:fldChar w:fldCharType="begin"/>
      </w:r>
      <w:r w:rsidRPr="0042653E">
        <w:instrText xml:space="preserve"> REF _Ref125031952 \r \h  \* MERGEFORMAT </w:instrText>
      </w:r>
      <w:r w:rsidRPr="0042653E">
        <w:fldChar w:fldCharType="separate"/>
      </w:r>
      <w:r w:rsidR="00A564D2" w:rsidRPr="00A564D2">
        <w:rPr>
          <w:rFonts w:ascii="Arial" w:hAnsi="Arial" w:cs="Arial"/>
          <w:color w:val="000000"/>
          <w:sz w:val="20"/>
          <w:szCs w:val="20"/>
        </w:rPr>
        <w:t>19.1</w:t>
      </w:r>
      <w:r w:rsidRPr="0042653E">
        <w:fldChar w:fldCharType="end"/>
      </w:r>
      <w:r w:rsidRPr="0042653E">
        <w:rPr>
          <w:rFonts w:ascii="Arial" w:hAnsi="Arial" w:cs="Arial"/>
          <w:color w:val="000000"/>
          <w:sz w:val="20"/>
          <w:szCs w:val="20"/>
        </w:rPr>
        <w:t xml:space="preserve"> a </w:t>
      </w:r>
      <w:r w:rsidRPr="0042653E">
        <w:fldChar w:fldCharType="begin"/>
      </w:r>
      <w:r w:rsidRPr="0042653E">
        <w:instrText xml:space="preserve"> REF _Ref125556562 \r \h  \* MERGEFORMAT </w:instrText>
      </w:r>
      <w:r w:rsidRPr="0042653E">
        <w:fldChar w:fldCharType="separate"/>
      </w:r>
      <w:r w:rsidR="00A564D2" w:rsidRPr="00A564D2">
        <w:rPr>
          <w:rFonts w:ascii="Arial" w:hAnsi="Arial" w:cs="Arial"/>
          <w:color w:val="000000"/>
          <w:sz w:val="20"/>
          <w:szCs w:val="20"/>
        </w:rPr>
        <w:t>19.2</w:t>
      </w:r>
      <w:r w:rsidRPr="0042653E">
        <w:fldChar w:fldCharType="end"/>
      </w:r>
      <w:r w:rsidRPr="0042653E">
        <w:rPr>
          <w:rFonts w:ascii="Arial" w:hAnsi="Arial" w:cs="Arial"/>
          <w:color w:val="000000"/>
          <w:sz w:val="20"/>
          <w:szCs w:val="20"/>
        </w:rPr>
        <w:t xml:space="preserve"> </w:t>
      </w:r>
      <w:r w:rsidR="00A547EE" w:rsidRPr="0042653E">
        <w:rPr>
          <w:rFonts w:ascii="Arial" w:hAnsi="Arial" w:cs="Arial"/>
          <w:color w:val="000000"/>
          <w:sz w:val="20"/>
          <w:szCs w:val="20"/>
        </w:rPr>
        <w:t xml:space="preserve">tejto Zmluvy </w:t>
      </w:r>
      <w:r w:rsidRPr="0042653E">
        <w:rPr>
          <w:rFonts w:ascii="Arial" w:hAnsi="Arial" w:cs="Arial"/>
          <w:color w:val="000000"/>
          <w:sz w:val="20"/>
          <w:szCs w:val="20"/>
        </w:rPr>
        <w:t>je Dodávateľ povinný nahradiť Objednávateľovi akúkoľvek škodu, ktorá mu vznikla v dôsledku omeškania Dodávateľa s plnením záväzkov vyplývajúcich z tejto Zmluvy alebo z ich riadneho nesplnenia, vrátane záväzkov zabezpečených zmluvnou pokutou.</w:t>
      </w:r>
    </w:p>
    <w:p w14:paraId="09D5E3E2" w14:textId="366BF17C"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54" w:name="_Ref125032103"/>
      <w:r w:rsidRPr="0042653E">
        <w:rPr>
          <w:rFonts w:ascii="Arial" w:hAnsi="Arial" w:cs="Arial"/>
          <w:color w:val="000000"/>
          <w:sz w:val="20"/>
          <w:szCs w:val="20"/>
        </w:rPr>
        <w:t>V prípade omeškania so zaplatením faktúry, i zálohovej, je Objednávateľ povinný zaplatiť Dodávateľovi úrok z omeškania vo výške 0,05</w:t>
      </w:r>
      <w:r w:rsidR="00972696" w:rsidRPr="0042653E">
        <w:rPr>
          <w:rFonts w:ascii="Arial" w:hAnsi="Arial" w:cs="Arial"/>
          <w:color w:val="000000"/>
          <w:sz w:val="20"/>
          <w:szCs w:val="20"/>
        </w:rPr>
        <w:t xml:space="preserve"> </w:t>
      </w:r>
      <w:r w:rsidRPr="0042653E">
        <w:rPr>
          <w:rFonts w:ascii="Arial" w:hAnsi="Arial" w:cs="Arial"/>
          <w:color w:val="000000"/>
          <w:sz w:val="20"/>
          <w:szCs w:val="20"/>
        </w:rPr>
        <w:t>% z dlžnej čiastky za každý deň omeškania. To neplatí v prípade, ak je faktúra vystavená nesprávne a z toho dôvodu vrátená Dodávateľovi, v takomto prípade nie je Objednávateľ v omeškaní podľa tohto bodu</w:t>
      </w:r>
      <w:bookmarkEnd w:id="54"/>
      <w:r w:rsidRPr="0042653E">
        <w:rPr>
          <w:rFonts w:ascii="Arial" w:hAnsi="Arial" w:cs="Arial"/>
          <w:color w:val="000000"/>
          <w:sz w:val="20"/>
          <w:szCs w:val="20"/>
        </w:rPr>
        <w:t xml:space="preserve"> </w:t>
      </w:r>
      <w:r w:rsidRPr="000B6DAF">
        <w:rPr>
          <w:rFonts w:ascii="Arial" w:hAnsi="Arial" w:cs="Arial"/>
          <w:sz w:val="20"/>
          <w:szCs w:val="20"/>
        </w:rPr>
        <w:fldChar w:fldCharType="begin"/>
      </w:r>
      <w:r w:rsidRPr="000B6DAF">
        <w:rPr>
          <w:rFonts w:ascii="Arial" w:hAnsi="Arial" w:cs="Arial"/>
          <w:sz w:val="20"/>
          <w:szCs w:val="20"/>
        </w:rPr>
        <w:instrText xml:space="preserve"> REF _Ref125032103 \r \h  \* MERGEFORMAT </w:instrText>
      </w:r>
      <w:r w:rsidRPr="000B6DAF">
        <w:rPr>
          <w:rFonts w:ascii="Arial" w:hAnsi="Arial" w:cs="Arial"/>
          <w:sz w:val="20"/>
          <w:szCs w:val="20"/>
        </w:rPr>
      </w:r>
      <w:r w:rsidRPr="000B6DAF">
        <w:rPr>
          <w:rFonts w:ascii="Arial" w:hAnsi="Arial" w:cs="Arial"/>
          <w:sz w:val="20"/>
          <w:szCs w:val="20"/>
        </w:rPr>
        <w:fldChar w:fldCharType="separate"/>
      </w:r>
      <w:r w:rsidR="00A564D2" w:rsidRPr="00A564D2">
        <w:rPr>
          <w:rFonts w:ascii="Arial" w:hAnsi="Arial" w:cs="Arial"/>
          <w:color w:val="000000"/>
          <w:sz w:val="20"/>
          <w:szCs w:val="20"/>
        </w:rPr>
        <w:t>19.4</w:t>
      </w:r>
      <w:r w:rsidRPr="000B6DAF">
        <w:rPr>
          <w:rFonts w:ascii="Arial" w:hAnsi="Arial" w:cs="Arial"/>
          <w:sz w:val="20"/>
          <w:szCs w:val="20"/>
        </w:rPr>
        <w:fldChar w:fldCharType="end"/>
      </w:r>
      <w:r w:rsidR="00A547EE" w:rsidRPr="000B6DAF">
        <w:rPr>
          <w:rFonts w:ascii="Arial" w:hAnsi="Arial" w:cs="Arial"/>
          <w:sz w:val="20"/>
          <w:szCs w:val="20"/>
        </w:rPr>
        <w:t xml:space="preserve"> tejto Zmluvy</w:t>
      </w:r>
      <w:r w:rsidRPr="0042653E">
        <w:rPr>
          <w:rFonts w:ascii="Arial" w:hAnsi="Arial" w:cs="Arial"/>
          <w:color w:val="000000"/>
          <w:sz w:val="20"/>
          <w:szCs w:val="20"/>
        </w:rPr>
        <w:t>.</w:t>
      </w:r>
    </w:p>
    <w:p w14:paraId="6D93FFA9" w14:textId="77777777" w:rsidR="00603C6C" w:rsidRPr="0042653E" w:rsidRDefault="00603C6C"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Pohľadávka na zaplatenie zmluvnej pokuty podľa tejto Zmluvy vznikne len za podmienky, že Objednávateľ písomne vyzve Dodávateľa na zaplatenie zmluvnej pokuty; táto pohľadávka je potom splatná v lehote uvedenej v písomnej výzve na zaplatenie zmluvnej pokuty.</w:t>
      </w:r>
    </w:p>
    <w:p w14:paraId="61C3D6D3" w14:textId="77777777" w:rsidR="005E2397" w:rsidRPr="0042653E" w:rsidRDefault="005E2397" w:rsidP="00972696">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themeColor="text1"/>
          <w:sz w:val="20"/>
          <w:szCs w:val="20"/>
        </w:rPr>
        <w:t xml:space="preserve">Zaplatením zmluvných pokút podľa </w:t>
      </w:r>
      <w:r w:rsidR="00672528" w:rsidRPr="0042653E">
        <w:rPr>
          <w:rFonts w:ascii="Arial" w:hAnsi="Arial" w:cs="Arial"/>
          <w:color w:val="000000" w:themeColor="text1"/>
          <w:sz w:val="20"/>
          <w:szCs w:val="20"/>
        </w:rPr>
        <w:t>tejto Zmluvy</w:t>
      </w:r>
      <w:r w:rsidRPr="0042653E">
        <w:rPr>
          <w:rFonts w:ascii="Arial" w:hAnsi="Arial" w:cs="Arial"/>
          <w:color w:val="000000" w:themeColor="text1"/>
          <w:sz w:val="20"/>
          <w:szCs w:val="20"/>
        </w:rPr>
        <w:t xml:space="preserve"> nie je dotknuté právo Objednávateľa alebo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na náhradu škody v plnej výške bez ohľadu na výšku zmluvnej pokuty. Zaplatením zmluvnej pokuty nie je </w:t>
      </w:r>
      <w:r w:rsidR="00672528" w:rsidRPr="0042653E">
        <w:rPr>
          <w:rFonts w:ascii="Arial" w:hAnsi="Arial" w:cs="Arial"/>
          <w:color w:val="000000" w:themeColor="text1"/>
          <w:sz w:val="20"/>
          <w:szCs w:val="20"/>
        </w:rPr>
        <w:t>ď</w:t>
      </w:r>
      <w:r w:rsidRPr="0042653E">
        <w:rPr>
          <w:rFonts w:ascii="Arial" w:hAnsi="Arial" w:cs="Arial"/>
          <w:color w:val="000000" w:themeColor="text1"/>
          <w:sz w:val="20"/>
          <w:szCs w:val="20"/>
        </w:rPr>
        <w:t xml:space="preserve">alej dotknutá ani povinnosť </w:t>
      </w:r>
      <w:r w:rsidR="00672528" w:rsidRPr="0042653E">
        <w:rPr>
          <w:rFonts w:ascii="Arial" w:hAnsi="Arial" w:cs="Arial"/>
          <w:color w:val="000000" w:themeColor="text1"/>
          <w:sz w:val="20"/>
          <w:szCs w:val="20"/>
        </w:rPr>
        <w:t>Dodávateľa</w:t>
      </w:r>
      <w:r w:rsidRPr="0042653E">
        <w:rPr>
          <w:rFonts w:ascii="Arial" w:hAnsi="Arial" w:cs="Arial"/>
          <w:color w:val="000000" w:themeColor="text1"/>
          <w:sz w:val="20"/>
          <w:szCs w:val="20"/>
        </w:rPr>
        <w:t xml:space="preserve"> splniť záväzky vyplývajúce z tejto Zmluvy.</w:t>
      </w:r>
    </w:p>
    <w:p w14:paraId="3115542A" w14:textId="77777777" w:rsidR="005E2397" w:rsidRPr="0042653E" w:rsidRDefault="00134F25" w:rsidP="00972696">
      <w:pPr>
        <w:pStyle w:val="Odsekzoznamu"/>
        <w:numPr>
          <w:ilvl w:val="0"/>
          <w:numId w:val="1"/>
        </w:numPr>
        <w:snapToGrid w:val="0"/>
        <w:spacing w:before="160" w:after="160" w:line="290" w:lineRule="auto"/>
        <w:ind w:left="567" w:hanging="567"/>
        <w:contextualSpacing w:val="0"/>
        <w:jc w:val="both"/>
        <w:rPr>
          <w:rFonts w:ascii="Arial" w:hAnsi="Arial" w:cs="Arial"/>
          <w:b/>
          <w:color w:val="000000" w:themeColor="text1"/>
          <w:sz w:val="20"/>
          <w:szCs w:val="20"/>
        </w:rPr>
      </w:pPr>
      <w:r w:rsidRPr="0042653E">
        <w:rPr>
          <w:rFonts w:ascii="Arial" w:hAnsi="Arial" w:cs="Arial"/>
          <w:b/>
          <w:color w:val="000000" w:themeColor="text1"/>
          <w:sz w:val="20"/>
          <w:szCs w:val="20"/>
        </w:rPr>
        <w:t>Zánik Zmluvy</w:t>
      </w:r>
    </w:p>
    <w:p w14:paraId="1A4A9E3C" w14:textId="56CD6DA1"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bookmarkStart w:id="55" w:name="_Ref172098533"/>
      <w:r w:rsidRPr="0042653E">
        <w:rPr>
          <w:rFonts w:ascii="Arial" w:hAnsi="Arial" w:cs="Arial"/>
          <w:color w:val="000000"/>
          <w:sz w:val="20"/>
          <w:szCs w:val="20"/>
        </w:rPr>
        <w:t>Táto Zmluva zaniká buď písomnou dohodou Zmluvných strán, odstúpením od tejto Zmluvy alebo iným spôsobom predpokladaným O</w:t>
      </w:r>
      <w:r w:rsidR="00A547EE" w:rsidRPr="0042653E">
        <w:rPr>
          <w:rFonts w:ascii="Arial" w:hAnsi="Arial" w:cs="Arial"/>
          <w:color w:val="000000"/>
          <w:sz w:val="20"/>
          <w:szCs w:val="20"/>
        </w:rPr>
        <w:t>b</w:t>
      </w:r>
      <w:r w:rsidRPr="0042653E">
        <w:rPr>
          <w:rFonts w:ascii="Arial" w:hAnsi="Arial" w:cs="Arial"/>
          <w:color w:val="000000"/>
          <w:sz w:val="20"/>
          <w:szCs w:val="20"/>
        </w:rPr>
        <w:t>Z.</w:t>
      </w:r>
    </w:p>
    <w:p w14:paraId="3BA52882" w14:textId="77777777" w:rsidR="00134F25" w:rsidRPr="00BF0307"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Objednávateľ je oprávnený odstúpiť od tejto Zmluvy v prípade, ak je Dodávateľ v omeškaní s plnením svojich povinností ustanovených v tejto Zmluve a svoju povinnosť nesplní ani v dodatočnej primeranej lehote, ktorá mu na to bola Objednávateľom poskytnutá. Objednávateľ je oprávnený odstúpiť od tejto Zmluvy výlučne spôsobom ustanoveným pre nepodstatné porušenie zmluvnej povinnosti v zmysle ust. § 346 O</w:t>
      </w:r>
      <w:r w:rsidR="00972696" w:rsidRPr="0042653E">
        <w:rPr>
          <w:rFonts w:ascii="Arial" w:hAnsi="Arial" w:cs="Arial"/>
          <w:color w:val="000000"/>
          <w:sz w:val="20"/>
          <w:szCs w:val="20"/>
        </w:rPr>
        <w:t>b</w:t>
      </w:r>
      <w:r w:rsidRPr="0042653E">
        <w:rPr>
          <w:rFonts w:ascii="Arial" w:hAnsi="Arial" w:cs="Arial"/>
          <w:color w:val="000000"/>
          <w:sz w:val="20"/>
          <w:szCs w:val="20"/>
        </w:rPr>
        <w:t>Z po márnom uplynutí dodatočnej primeranej lehoty na plnenie poskytnutej Dodávateľovi Objednávateľom</w:t>
      </w:r>
      <w:r w:rsidR="00A90ECB" w:rsidRPr="0042653E">
        <w:rPr>
          <w:rFonts w:ascii="Arial" w:hAnsi="Arial" w:cs="Arial"/>
          <w:color w:val="000000"/>
          <w:sz w:val="20"/>
          <w:szCs w:val="20"/>
        </w:rPr>
        <w:t>.</w:t>
      </w:r>
    </w:p>
    <w:p w14:paraId="7D563114" w14:textId="2E3F69D0" w:rsidR="00BF0307" w:rsidRPr="00BF0307" w:rsidRDefault="00BF0307" w:rsidP="00BF0307">
      <w:pPr>
        <w:pStyle w:val="Odsekzoznamu"/>
        <w:numPr>
          <w:ilvl w:val="1"/>
          <w:numId w:val="1"/>
        </w:numPr>
        <w:snapToGrid w:val="0"/>
        <w:spacing w:before="80" w:after="80" w:line="290" w:lineRule="auto"/>
        <w:contextualSpacing w:val="0"/>
        <w:jc w:val="both"/>
        <w:rPr>
          <w:rFonts w:ascii="Arial" w:hAnsi="Arial" w:cs="Arial"/>
          <w:color w:val="000000" w:themeColor="text1"/>
          <w:sz w:val="20"/>
          <w:szCs w:val="20"/>
        </w:rPr>
      </w:pPr>
      <w:r>
        <w:rPr>
          <w:rFonts w:ascii="Arial" w:hAnsi="Arial" w:cs="Arial"/>
          <w:color w:val="000000"/>
          <w:sz w:val="20"/>
          <w:szCs w:val="20"/>
        </w:rPr>
        <w:t xml:space="preserve">Objednávateľ je tiež oprávnený odstúpiť </w:t>
      </w:r>
      <w:r>
        <w:rPr>
          <w:rFonts w:ascii="Arial" w:hAnsi="Arial" w:cs="Arial"/>
          <w:sz w:val="20"/>
          <w:szCs w:val="20"/>
        </w:rPr>
        <w:t xml:space="preserve">spôsobom pre podstatné porušenie tejto Zmluvy, ak </w:t>
      </w:r>
      <w:r w:rsidRPr="00CA3122">
        <w:rPr>
          <w:rFonts w:ascii="Arial" w:hAnsi="Arial" w:cs="Arial"/>
          <w:color w:val="000000" w:themeColor="text1"/>
          <w:sz w:val="20"/>
          <w:szCs w:val="20"/>
        </w:rPr>
        <w:t>bol na majetok Dodávateľa vyhlásený konkurz alebo bolo konkurzné konanie na majetok Dodávateľa skončené z dôvodu nedostatku majetku Dodávateľa</w:t>
      </w:r>
      <w:r>
        <w:rPr>
          <w:rFonts w:ascii="Arial" w:hAnsi="Arial" w:cs="Arial"/>
          <w:color w:val="000000" w:themeColor="text1"/>
          <w:sz w:val="20"/>
          <w:szCs w:val="20"/>
        </w:rPr>
        <w:t xml:space="preserve">, alebo že sa </w:t>
      </w:r>
      <w:r w:rsidRPr="00CA3122">
        <w:rPr>
          <w:rFonts w:ascii="Arial" w:hAnsi="Arial" w:cs="Arial"/>
          <w:color w:val="000000" w:themeColor="text1"/>
          <w:sz w:val="20"/>
          <w:szCs w:val="20"/>
        </w:rPr>
        <w:t>Dodávateľ nachádza v likvidácii alebo mu likvidácia hrozí</w:t>
      </w:r>
      <w:r>
        <w:rPr>
          <w:rFonts w:ascii="Arial" w:hAnsi="Arial" w:cs="Arial"/>
          <w:color w:val="000000" w:themeColor="text1"/>
          <w:sz w:val="20"/>
          <w:szCs w:val="20"/>
        </w:rPr>
        <w:t>.</w:t>
      </w:r>
    </w:p>
    <w:p w14:paraId="004E0CEE" w14:textId="77777777" w:rsidR="00F6699F" w:rsidRPr="0042653E" w:rsidRDefault="00F6699F" w:rsidP="00F6699F">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 xml:space="preserve">V prípade skončenia tejto Zmluvy z akéhokoľvek dôvodu je Objednávateľ oprávnený pokračovať v plnení tejto Zmluvy s treťou osobou a Dodávateľ je povinný vykonať </w:t>
      </w:r>
      <w:r w:rsidRPr="0042653E">
        <w:rPr>
          <w:rFonts w:ascii="Arial" w:hAnsi="Arial" w:cs="Arial"/>
          <w:color w:val="000000"/>
          <w:sz w:val="20"/>
          <w:szCs w:val="20"/>
        </w:rPr>
        <w:lastRenderedPageBreak/>
        <w:t>a umožniť vykonanie všetkých právnych a iných úkonov potrebných k pokračovaniu tejto Zmluvy s treťou osobou. Zmluvné strany nie sú povinné vracať si vzájomne poskytnuté plnenia a Dodávateľ je povinný odovzdať Objednávateľovi všetky veci zaobstarané na vykonanie Diela podľa tejto Zmluvy, ako aj celý rozsah už vykonaného Diela.</w:t>
      </w:r>
    </w:p>
    <w:p w14:paraId="5B1FA3B0" w14:textId="77777777" w:rsidR="00134F25" w:rsidRPr="0042653E" w:rsidRDefault="00134F25" w:rsidP="00A90ECB">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Dodávateľ je oprávnený odstúpiť od tejto Zmluvy v prípade omeškania Objednávateľa s úhradou faktúry, ak Objednávateľ neuhradí faktúru ani v dodatočnej lehote 30-tich dní odo dňa obdržania výzvy Dodávateľa na úhradu faktúry.</w:t>
      </w:r>
    </w:p>
    <w:p w14:paraId="67D76E9A" w14:textId="77777777" w:rsidR="00544A83" w:rsidRPr="0042653E" w:rsidRDefault="00134F25" w:rsidP="00945EC8">
      <w:pPr>
        <w:pStyle w:val="Odsekzoznamu"/>
        <w:numPr>
          <w:ilvl w:val="1"/>
          <w:numId w:val="1"/>
        </w:numPr>
        <w:snapToGrid w:val="0"/>
        <w:spacing w:before="80" w:after="80" w:line="290" w:lineRule="auto"/>
        <w:contextualSpacing w:val="0"/>
        <w:jc w:val="both"/>
        <w:rPr>
          <w:rFonts w:ascii="Arial" w:hAnsi="Arial" w:cs="Arial"/>
          <w:b/>
          <w:color w:val="000000" w:themeColor="text1"/>
          <w:sz w:val="20"/>
          <w:szCs w:val="20"/>
        </w:rPr>
      </w:pPr>
      <w:r w:rsidRPr="0042653E">
        <w:rPr>
          <w:rFonts w:ascii="Arial" w:hAnsi="Arial" w:cs="Arial"/>
          <w:color w:val="000000"/>
          <w:sz w:val="20"/>
          <w:szCs w:val="20"/>
        </w:rPr>
        <w:t>Odstúpením od tejto Zmluvy zaniká Zmluva momentom doručenia písomného oznámenia o odstúpení príslušnej Zmluvnej strane</w:t>
      </w:r>
      <w:bookmarkEnd w:id="55"/>
      <w:r w:rsidR="00972696" w:rsidRPr="0042653E">
        <w:rPr>
          <w:rFonts w:ascii="Arial" w:hAnsi="Arial" w:cs="Arial"/>
          <w:color w:val="000000"/>
          <w:sz w:val="20"/>
          <w:szCs w:val="20"/>
        </w:rPr>
        <w:t>.</w:t>
      </w:r>
    </w:p>
    <w:p w14:paraId="4EBAF7B7" w14:textId="77777777" w:rsidR="005808C0" w:rsidRPr="0042653E" w:rsidRDefault="005808C0" w:rsidP="00945EC8">
      <w:pPr>
        <w:numPr>
          <w:ilvl w:val="0"/>
          <w:numId w:val="1"/>
        </w:numPr>
        <w:snapToGrid w:val="0"/>
        <w:spacing w:before="160" w:after="160" w:line="290" w:lineRule="auto"/>
        <w:ind w:left="567" w:hanging="567"/>
        <w:rPr>
          <w:rFonts w:ascii="Arial" w:hAnsi="Arial" w:cs="Arial"/>
          <w:b/>
          <w:bCs/>
          <w:kern w:val="40"/>
          <w:sz w:val="20"/>
          <w:szCs w:val="20"/>
        </w:rPr>
      </w:pPr>
      <w:bookmarkStart w:id="56" w:name="_Hlk132020390"/>
      <w:r w:rsidRPr="0042653E">
        <w:rPr>
          <w:rFonts w:ascii="Arial" w:hAnsi="Arial" w:cs="Arial"/>
          <w:b/>
          <w:bCs/>
          <w:kern w:val="40"/>
          <w:sz w:val="20"/>
          <w:szCs w:val="20"/>
        </w:rPr>
        <w:t>Bezpečnosť a ochrana zdravia pri práci</w:t>
      </w:r>
    </w:p>
    <w:bookmarkEnd w:id="56"/>
    <w:p w14:paraId="75BE054A"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t>Dodávateľ</w:t>
      </w:r>
      <w:r w:rsidR="005808C0" w:rsidRPr="0042653E">
        <w:rPr>
          <w:rFonts w:ascii="Arial" w:hAnsi="Arial" w:cs="Arial"/>
          <w:kern w:val="40"/>
          <w:sz w:val="20"/>
          <w:szCs w:val="20"/>
        </w:rPr>
        <w:t xml:space="preserve"> sa zaväzuje pri zhotovení Diela dodržiavať predpisy o bezpečnosti a ochrane zdravia pri práci, ako aj hygienické a požiarne predpisy, vrátane platných požiarnych smerníc. Za dodržiavanie týchto predpisov v </w:t>
      </w:r>
      <w:r w:rsidR="00967EBC" w:rsidRPr="0042653E">
        <w:rPr>
          <w:rFonts w:ascii="Arial" w:hAnsi="Arial" w:cs="Arial"/>
          <w:kern w:val="40"/>
          <w:sz w:val="20"/>
          <w:szCs w:val="20"/>
        </w:rPr>
        <w:t>M</w:t>
      </w:r>
      <w:r w:rsidR="005808C0" w:rsidRPr="0042653E">
        <w:rPr>
          <w:rFonts w:ascii="Arial" w:hAnsi="Arial" w:cs="Arial"/>
          <w:kern w:val="40"/>
          <w:sz w:val="20"/>
          <w:szCs w:val="20"/>
        </w:rPr>
        <w:t xml:space="preserve">ieste plnenia a pri všetkých činnostiach súvisiacich so zhotovením Diela nesie zodpovednosť </w:t>
      </w:r>
      <w:r w:rsidRPr="0042653E">
        <w:rPr>
          <w:rFonts w:ascii="Arial" w:hAnsi="Arial" w:cs="Arial"/>
          <w:kern w:val="40"/>
          <w:sz w:val="20"/>
          <w:szCs w:val="20"/>
        </w:rPr>
        <w:t>Dodávateľ</w:t>
      </w:r>
      <w:r w:rsidR="005808C0" w:rsidRPr="0042653E">
        <w:rPr>
          <w:rFonts w:ascii="Arial" w:hAnsi="Arial" w:cs="Arial"/>
          <w:kern w:val="40"/>
          <w:sz w:val="20"/>
          <w:szCs w:val="20"/>
        </w:rPr>
        <w:t xml:space="preserve">, ktorý sa týmto zaväzuje niesť zodpovednosť za škodu spôsobenú Objednávateľovi, prípadne tretím osobám v súvislosti s porušením týchto predpisov zo strany </w:t>
      </w:r>
      <w:r w:rsidR="000C6D6E" w:rsidRPr="0042653E">
        <w:rPr>
          <w:rFonts w:ascii="Arial" w:hAnsi="Arial" w:cs="Arial"/>
          <w:kern w:val="40"/>
          <w:sz w:val="20"/>
          <w:szCs w:val="20"/>
        </w:rPr>
        <w:t>Dodávateľa</w:t>
      </w:r>
      <w:r w:rsidR="005808C0" w:rsidRPr="0042653E">
        <w:rPr>
          <w:rFonts w:ascii="Arial" w:hAnsi="Arial" w:cs="Arial"/>
          <w:kern w:val="40"/>
          <w:sz w:val="20"/>
          <w:szCs w:val="20"/>
        </w:rPr>
        <w:t>, jeho zamestnancami alebo inými zmluvnými partnermi.</w:t>
      </w:r>
    </w:p>
    <w:p w14:paraId="15DDD19C" w14:textId="77777777" w:rsidR="005808C0" w:rsidRPr="0042653E" w:rsidRDefault="00945EC8" w:rsidP="00945EC8">
      <w:pPr>
        <w:numPr>
          <w:ilvl w:val="1"/>
          <w:numId w:val="1"/>
        </w:numPr>
        <w:snapToGrid w:val="0"/>
        <w:spacing w:before="80" w:after="80" w:line="290" w:lineRule="auto"/>
        <w:ind w:left="1276" w:hanging="709"/>
        <w:jc w:val="both"/>
        <w:rPr>
          <w:rFonts w:ascii="Arial" w:hAnsi="Arial" w:cs="Arial"/>
          <w:kern w:val="40"/>
          <w:sz w:val="20"/>
          <w:szCs w:val="20"/>
        </w:rPr>
      </w:pPr>
      <w:r w:rsidRPr="0042653E">
        <w:rPr>
          <w:rFonts w:ascii="Arial" w:hAnsi="Arial" w:cs="Arial"/>
          <w:kern w:val="40"/>
          <w:sz w:val="20"/>
          <w:szCs w:val="20"/>
        </w:rPr>
        <w:t>Dodávateľ</w:t>
      </w:r>
      <w:r w:rsidR="005808C0" w:rsidRPr="0042653E">
        <w:rPr>
          <w:rFonts w:ascii="Arial" w:hAnsi="Arial" w:cs="Arial"/>
          <w:kern w:val="40"/>
          <w:sz w:val="20"/>
          <w:szCs w:val="20"/>
        </w:rPr>
        <w:t xml:space="preserve"> zodpovedá za to, že osoby vykonávajúce činnosti súvisiace so zhotovením Diela sú vybavené ochrannými pracovnými prostriedkami a pomôckami podľa druhu vykonávanej činnosti a podľa rizík s tým spojených.</w:t>
      </w:r>
    </w:p>
    <w:p w14:paraId="79BF0C89" w14:textId="77777777" w:rsidR="00E07844" w:rsidRPr="0042653E" w:rsidRDefault="00E07844" w:rsidP="00E07844">
      <w:pPr>
        <w:numPr>
          <w:ilvl w:val="0"/>
          <w:numId w:val="1"/>
        </w:numPr>
        <w:tabs>
          <w:tab w:val="left" w:pos="567"/>
        </w:tabs>
        <w:snapToGrid w:val="0"/>
        <w:spacing w:before="160" w:after="160" w:line="290" w:lineRule="auto"/>
        <w:ind w:hanging="153"/>
        <w:rPr>
          <w:rFonts w:ascii="Arial" w:hAnsi="Arial" w:cs="Arial"/>
          <w:b/>
          <w:bCs/>
          <w:kern w:val="40"/>
          <w:sz w:val="20"/>
          <w:szCs w:val="20"/>
        </w:rPr>
      </w:pPr>
      <w:r w:rsidRPr="0042653E">
        <w:rPr>
          <w:rFonts w:ascii="Arial" w:hAnsi="Arial" w:cs="Arial"/>
          <w:b/>
          <w:bCs/>
          <w:kern w:val="40"/>
          <w:sz w:val="20"/>
          <w:szCs w:val="20"/>
        </w:rPr>
        <w:t>Vyššia moc</w:t>
      </w:r>
    </w:p>
    <w:bookmarkEnd w:id="3"/>
    <w:bookmarkEnd w:id="11"/>
    <w:p w14:paraId="3150CCD2"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Pre účely tejto Zmluvy sa na okolnosti vylučujúce zodpovednosť vzťahuje právna úprava v zmysle ust. § 374 O</w:t>
      </w:r>
      <w:r w:rsidR="00E07844" w:rsidRPr="0042653E">
        <w:rPr>
          <w:rFonts w:ascii="Arial" w:hAnsi="Arial" w:cs="Arial"/>
          <w:color w:val="000000"/>
          <w:sz w:val="20"/>
          <w:szCs w:val="20"/>
        </w:rPr>
        <w:t>b</w:t>
      </w:r>
      <w:r w:rsidRPr="0042653E">
        <w:rPr>
          <w:rFonts w:ascii="Arial" w:hAnsi="Arial" w:cs="Arial"/>
          <w:color w:val="000000"/>
          <w:sz w:val="20"/>
          <w:szCs w:val="20"/>
        </w:rPr>
        <w:t>Z.</w:t>
      </w:r>
    </w:p>
    <w:p w14:paraId="03CE613F"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Za okolnosti vylučujúce zodpovednosť za meškanie s plnením sa považujú najmä tieto prípady nespôsobené niektorou zo Zmluvných strán: prírodné katastrofy, požiare, záplavy, explózie, štrajky, nepokoje, vojny, zásahy štátu alebo zásahy vojenských orgánov.</w:t>
      </w:r>
    </w:p>
    <w:p w14:paraId="1F754FE8"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 xml:space="preserve">Za okolnosti vylučujúce zodpovednosť za meškanie s plnením sa považujú aj </w:t>
      </w:r>
      <w:r w:rsidRPr="0042653E">
        <w:rPr>
          <w:rFonts w:ascii="Arial" w:hAnsi="Arial" w:cs="Arial"/>
          <w:bCs/>
          <w:color w:val="000000"/>
          <w:sz w:val="20"/>
          <w:szCs w:val="20"/>
        </w:rPr>
        <w:t>prekážky, ktoré bránia plneniu povinností Zmluvných strán podľa tejto Zmluvy, ktoré nemohli Zmluvné strany v žiadnom prípade ovplyvniť a ani ich nespôsobili, najmä zo strany schvaľujúcich orgánov, správcov infraštruktúry alebo v prípade nedodržania zákonných lehôt na vydanie vyjadrení, či rozhodnutí zo strany dotknutých orgánov štátnej a verejnej správy, ktoré však preukázateľne neboli spôsobené zo strany Zmluvných strán, napr. neodôvodnené predlžovanie stavebného konania alebo iné prieťahy v správnych konaniach.</w:t>
      </w:r>
    </w:p>
    <w:p w14:paraId="72873C96" w14:textId="77777777" w:rsidR="00134F25" w:rsidRPr="0042653E" w:rsidRDefault="00134F25" w:rsidP="00E07844">
      <w:pPr>
        <w:numPr>
          <w:ilvl w:val="1"/>
          <w:numId w:val="1"/>
        </w:numPr>
        <w:tabs>
          <w:tab w:val="left" w:pos="567"/>
        </w:tabs>
        <w:snapToGrid w:val="0"/>
        <w:spacing w:before="160" w:after="160" w:line="290" w:lineRule="auto"/>
        <w:jc w:val="both"/>
        <w:rPr>
          <w:rFonts w:ascii="Arial" w:hAnsi="Arial" w:cs="Arial"/>
          <w:b/>
          <w:bCs/>
          <w:kern w:val="40"/>
          <w:sz w:val="20"/>
          <w:szCs w:val="20"/>
        </w:rPr>
      </w:pPr>
      <w:r w:rsidRPr="0042653E">
        <w:rPr>
          <w:rFonts w:ascii="Arial" w:hAnsi="Arial" w:cs="Arial"/>
          <w:color w:val="000000"/>
          <w:sz w:val="20"/>
          <w:szCs w:val="20"/>
        </w:rPr>
        <w:t>V prípade vyskytnutia sa vyššej moci budú termíny vyplývajúce z tejto Zmluvy predĺžené o dobu trvania stavu zapríčineného vyššou mocou.</w:t>
      </w:r>
    </w:p>
    <w:p w14:paraId="492C475E" w14:textId="77777777" w:rsidR="0087355C" w:rsidRPr="0042653E" w:rsidRDefault="0087355C" w:rsidP="00E07844">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Zmeny a dodatky</w:t>
      </w:r>
    </w:p>
    <w:p w14:paraId="42BACB2C"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r w:rsidRPr="0042653E">
        <w:rPr>
          <w:rStyle w:val="st"/>
          <w:rFonts w:ascii="Arial" w:hAnsi="Arial" w:cs="Arial"/>
          <w:sz w:val="20"/>
          <w:szCs w:val="20"/>
        </w:rPr>
        <w:t>Pokiaľ táto Zmluva neustanovuje inak, akékoľvek jej zmeny, dodatky a doplnenia môžu byť prijaté iba na základe písomnej dohody oboch Zmluvných strán, a to formou písomných a očíslovaných dodatkov podpísaných osobami oprávnenými konať v mene každej zo Zmluvných strán.</w:t>
      </w:r>
    </w:p>
    <w:p w14:paraId="131131A7" w14:textId="77777777" w:rsidR="0087355C" w:rsidRPr="0042653E" w:rsidRDefault="0087355C" w:rsidP="0003533B">
      <w:pPr>
        <w:pStyle w:val="AOAltHead2"/>
        <w:numPr>
          <w:ilvl w:val="0"/>
          <w:numId w:val="1"/>
        </w:numPr>
        <w:snapToGrid w:val="0"/>
        <w:spacing w:before="160" w:after="160" w:line="290" w:lineRule="auto"/>
        <w:ind w:left="567" w:hanging="567"/>
        <w:rPr>
          <w:rFonts w:ascii="Arial" w:hAnsi="Arial" w:cs="Arial"/>
          <w:b/>
          <w:sz w:val="20"/>
          <w:szCs w:val="20"/>
          <w:lang w:val="sk-SK"/>
        </w:rPr>
      </w:pPr>
      <w:bookmarkStart w:id="57" w:name="_Ref228855313"/>
      <w:r w:rsidRPr="0042653E">
        <w:rPr>
          <w:rFonts w:ascii="Arial" w:hAnsi="Arial" w:cs="Arial"/>
          <w:b/>
          <w:sz w:val="20"/>
          <w:szCs w:val="20"/>
          <w:lang w:val="sk-SK"/>
        </w:rPr>
        <w:lastRenderedPageBreak/>
        <w:t>Oznámenie a komunikácia</w:t>
      </w:r>
      <w:bookmarkEnd w:id="57"/>
    </w:p>
    <w:p w14:paraId="15AA7EE8" w14:textId="77777777"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58" w:name="_Ref195151887"/>
      <w:bookmarkStart w:id="59" w:name="_Ref52192900"/>
      <w:r w:rsidRPr="0042653E">
        <w:rPr>
          <w:rFonts w:ascii="Arial" w:hAnsi="Arial" w:cs="Arial"/>
          <w:sz w:val="20"/>
          <w:szCs w:val="20"/>
        </w:rPr>
        <w:t>Pokiaľ</w:t>
      </w:r>
      <w:r w:rsidR="001175BD" w:rsidRPr="0042653E">
        <w:rPr>
          <w:rFonts w:ascii="Arial" w:hAnsi="Arial" w:cs="Arial"/>
          <w:sz w:val="20"/>
          <w:szCs w:val="20"/>
        </w:rPr>
        <w:t xml:space="preserve"> nie je</w:t>
      </w:r>
      <w:r w:rsidRPr="0042653E">
        <w:rPr>
          <w:rFonts w:ascii="Arial" w:hAnsi="Arial" w:cs="Arial"/>
          <w:sz w:val="20"/>
          <w:szCs w:val="20"/>
        </w:rPr>
        <w:t xml:space="preserve"> v tejto Zmluve uvedené inak, akékoľvek oznámenie alebo akákoľvek iná formálna komunikácia medzi Zmluvnými stranami smerujúca k vzniku, zmene alebo zániku práv a povinností vyplývajúcich z tejto Zmluvy musí byť:</w:t>
      </w:r>
      <w:bookmarkEnd w:id="58"/>
    </w:p>
    <w:p w14:paraId="48D33657"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t>realizovaná v písomnej forme v slovenskom jazyku</w:t>
      </w:r>
      <w:r w:rsidR="001175BD" w:rsidRPr="0042653E">
        <w:rPr>
          <w:rFonts w:ascii="Arial" w:hAnsi="Arial" w:cs="Arial"/>
          <w:sz w:val="20"/>
          <w:szCs w:val="20"/>
        </w:rPr>
        <w:t xml:space="preserve"> a</w:t>
      </w:r>
    </w:p>
    <w:p w14:paraId="69D879F3" w14:textId="77777777" w:rsidR="0087355C" w:rsidRPr="0042653E" w:rsidRDefault="0087355C" w:rsidP="0003533B">
      <w:pPr>
        <w:numPr>
          <w:ilvl w:val="2"/>
          <w:numId w:val="1"/>
        </w:numPr>
        <w:snapToGrid w:val="0"/>
        <w:spacing w:before="80" w:after="80" w:line="290" w:lineRule="auto"/>
        <w:ind w:left="1985" w:hanging="709"/>
        <w:jc w:val="both"/>
        <w:rPr>
          <w:rFonts w:ascii="Arial" w:hAnsi="Arial" w:cs="Arial"/>
          <w:sz w:val="20"/>
          <w:szCs w:val="20"/>
        </w:rPr>
      </w:pPr>
      <w:r w:rsidRPr="0042653E">
        <w:rPr>
          <w:rFonts w:ascii="Arial" w:hAnsi="Arial" w:cs="Arial"/>
          <w:sz w:val="20"/>
          <w:szCs w:val="20"/>
        </w:rPr>
        <w:t>príslušnej Zmluvnej strane zaslaná poštou (formou doporučenej zásielky)</w:t>
      </w:r>
      <w:r w:rsidR="001175BD" w:rsidRPr="0042653E">
        <w:rPr>
          <w:rFonts w:ascii="Arial" w:hAnsi="Arial" w:cs="Arial"/>
          <w:sz w:val="20"/>
          <w:szCs w:val="20"/>
        </w:rPr>
        <w:t>,</w:t>
      </w:r>
      <w:r w:rsidRPr="0042653E">
        <w:rPr>
          <w:rFonts w:ascii="Arial" w:hAnsi="Arial" w:cs="Arial"/>
          <w:sz w:val="20"/>
          <w:szCs w:val="20"/>
        </w:rPr>
        <w:t xml:space="preserve"> kuriérskou službou</w:t>
      </w:r>
      <w:r w:rsidR="001175BD" w:rsidRPr="0042653E">
        <w:rPr>
          <w:rFonts w:ascii="Arial" w:hAnsi="Arial" w:cs="Arial"/>
          <w:sz w:val="20"/>
          <w:szCs w:val="20"/>
        </w:rPr>
        <w:t xml:space="preserve"> </w:t>
      </w:r>
      <w:r w:rsidRPr="0042653E">
        <w:rPr>
          <w:rFonts w:ascii="Arial" w:hAnsi="Arial" w:cs="Arial"/>
          <w:sz w:val="20"/>
          <w:szCs w:val="20"/>
        </w:rPr>
        <w:t xml:space="preserve">alebo doručená osobne </w:t>
      </w:r>
      <w:r w:rsidR="001175BD" w:rsidRPr="0042653E">
        <w:rPr>
          <w:rFonts w:ascii="Arial" w:hAnsi="Arial" w:cs="Arial"/>
          <w:sz w:val="20"/>
          <w:szCs w:val="20"/>
        </w:rPr>
        <w:t>do rúk štatutárneho orgánu príslušnej Zmluvnej strany</w:t>
      </w:r>
      <w:r w:rsidRPr="0042653E">
        <w:rPr>
          <w:rFonts w:ascii="Arial" w:hAnsi="Arial" w:cs="Arial"/>
          <w:sz w:val="20"/>
          <w:szCs w:val="20"/>
        </w:rPr>
        <w:t>.</w:t>
      </w:r>
    </w:p>
    <w:p w14:paraId="30CB5105" w14:textId="5FDD7E34"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60" w:name="_Ref203035799"/>
      <w:r w:rsidRPr="0042653E">
        <w:rPr>
          <w:rFonts w:ascii="Arial" w:hAnsi="Arial" w:cs="Arial"/>
          <w:sz w:val="20"/>
          <w:szCs w:val="20"/>
        </w:rPr>
        <w:t>Akékoľvek oznámenie alebo akákoľvek</w:t>
      </w:r>
      <w:r w:rsidR="001175BD" w:rsidRPr="0042653E">
        <w:rPr>
          <w:rFonts w:ascii="Arial" w:hAnsi="Arial" w:cs="Arial"/>
          <w:sz w:val="20"/>
          <w:szCs w:val="20"/>
        </w:rPr>
        <w:t xml:space="preserve"> formálna</w:t>
      </w:r>
      <w:r w:rsidRPr="0042653E">
        <w:rPr>
          <w:rFonts w:ascii="Arial" w:hAnsi="Arial" w:cs="Arial"/>
          <w:sz w:val="20"/>
          <w:szCs w:val="20"/>
        </w:rPr>
        <w:t xml:space="preserve"> komunikácia podľa bodu </w:t>
      </w:r>
      <w:r w:rsidRPr="0042653E">
        <w:fldChar w:fldCharType="begin"/>
      </w:r>
      <w:r w:rsidRPr="0042653E">
        <w:instrText xml:space="preserve"> REF _Ref195151887 \r \h  \* MERGEFORMAT </w:instrText>
      </w:r>
      <w:r w:rsidRPr="0042653E">
        <w:fldChar w:fldCharType="separate"/>
      </w:r>
      <w:r w:rsidR="00A564D2" w:rsidRPr="00A564D2">
        <w:rPr>
          <w:rFonts w:ascii="Arial" w:hAnsi="Arial" w:cs="Arial"/>
          <w:sz w:val="20"/>
          <w:szCs w:val="20"/>
        </w:rPr>
        <w:t>24.1</w:t>
      </w:r>
      <w:r w:rsidRPr="0042653E">
        <w:fldChar w:fldCharType="end"/>
      </w:r>
      <w:r w:rsidRPr="0042653E">
        <w:rPr>
          <w:rFonts w:ascii="Arial" w:hAnsi="Arial" w:cs="Arial"/>
          <w:sz w:val="20"/>
          <w:szCs w:val="20"/>
        </w:rPr>
        <w:t xml:space="preserve"> </w:t>
      </w:r>
      <w:r w:rsidR="000B6DAF">
        <w:rPr>
          <w:rFonts w:ascii="Arial" w:hAnsi="Arial" w:cs="Arial"/>
          <w:sz w:val="20"/>
          <w:szCs w:val="20"/>
        </w:rPr>
        <w:t xml:space="preserve">tejto Zmluvy </w:t>
      </w:r>
      <w:r w:rsidRPr="0042653E">
        <w:rPr>
          <w:rFonts w:ascii="Arial" w:hAnsi="Arial" w:cs="Arial"/>
          <w:sz w:val="20"/>
          <w:szCs w:val="20"/>
        </w:rPr>
        <w:t>sa na účely tejto Zmluvy považuj</w:t>
      </w:r>
      <w:r w:rsidR="001175BD" w:rsidRPr="0042653E">
        <w:rPr>
          <w:rFonts w:ascii="Arial" w:hAnsi="Arial" w:cs="Arial"/>
          <w:sz w:val="20"/>
          <w:szCs w:val="20"/>
        </w:rPr>
        <w:t>ú</w:t>
      </w:r>
      <w:r w:rsidRPr="0042653E">
        <w:rPr>
          <w:rFonts w:ascii="Arial" w:hAnsi="Arial" w:cs="Arial"/>
          <w:sz w:val="20"/>
          <w:szCs w:val="20"/>
        </w:rPr>
        <w:t xml:space="preserve"> za riadne doručen</w:t>
      </w:r>
      <w:r w:rsidR="001175BD" w:rsidRPr="0042653E">
        <w:rPr>
          <w:rFonts w:ascii="Arial" w:hAnsi="Arial" w:cs="Arial"/>
          <w:sz w:val="20"/>
          <w:szCs w:val="20"/>
        </w:rPr>
        <w:t>é</w:t>
      </w:r>
      <w:r w:rsidRPr="0042653E">
        <w:rPr>
          <w:rFonts w:ascii="Arial" w:hAnsi="Arial" w:cs="Arial"/>
          <w:sz w:val="20"/>
          <w:szCs w:val="20"/>
        </w:rPr>
        <w:t xml:space="preserve"> </w:t>
      </w:r>
      <w:bookmarkEnd w:id="60"/>
      <w:r w:rsidRPr="0042653E">
        <w:rPr>
          <w:rFonts w:ascii="Arial" w:hAnsi="Arial" w:cs="Arial"/>
          <w:sz w:val="20"/>
          <w:szCs w:val="20"/>
        </w:rPr>
        <w:t>v</w:t>
      </w:r>
      <w:r w:rsidR="000B6DAF">
        <w:rPr>
          <w:rFonts w:ascii="Arial" w:hAnsi="Arial" w:cs="Arial"/>
          <w:sz w:val="20"/>
          <w:szCs w:val="20"/>
        </w:rPr>
        <w:t> </w:t>
      </w:r>
      <w:r w:rsidRPr="0042653E">
        <w:rPr>
          <w:rFonts w:ascii="Arial" w:hAnsi="Arial" w:cs="Arial"/>
          <w:sz w:val="20"/>
          <w:szCs w:val="20"/>
        </w:rPr>
        <w:t>deň doručenia zásielky príslušnej Zmluvne strane, ak bola zásielka doručená osobne</w:t>
      </w:r>
      <w:r w:rsidR="001175BD" w:rsidRPr="0042653E">
        <w:rPr>
          <w:rFonts w:ascii="Arial" w:hAnsi="Arial" w:cs="Arial"/>
          <w:sz w:val="20"/>
          <w:szCs w:val="20"/>
        </w:rPr>
        <w:t xml:space="preserve"> do rúk štatutárneho orgánu príslušnej Zmluvnej strany</w:t>
      </w:r>
      <w:r w:rsidRPr="0042653E">
        <w:rPr>
          <w:rFonts w:ascii="Arial" w:hAnsi="Arial" w:cs="Arial"/>
          <w:sz w:val="20"/>
          <w:szCs w:val="20"/>
        </w:rPr>
        <w:t>, kuriérskou službou alebo poštou (</w:t>
      </w:r>
      <w:r w:rsidR="001175BD" w:rsidRPr="0042653E">
        <w:rPr>
          <w:rFonts w:ascii="Arial" w:hAnsi="Arial" w:cs="Arial"/>
          <w:sz w:val="20"/>
          <w:szCs w:val="20"/>
        </w:rPr>
        <w:t>formou doporučenej zásielky</w:t>
      </w:r>
      <w:r w:rsidRPr="0042653E">
        <w:rPr>
          <w:rFonts w:ascii="Arial" w:hAnsi="Arial" w:cs="Arial"/>
          <w:sz w:val="20"/>
          <w:szCs w:val="20"/>
        </w:rPr>
        <w:t>) alebo ak adresát odmietne zásielku prevziať, dňom odmietnutia prevzatia zásielky.</w:t>
      </w:r>
    </w:p>
    <w:p w14:paraId="02EFFC52" w14:textId="73D7C19B"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t>Zmluvné strany sa dohodli, že pri plnení záväzkov vyplývajúcich im z</w:t>
      </w:r>
      <w:r w:rsidR="000B6DAF">
        <w:rPr>
          <w:rFonts w:ascii="Arial" w:hAnsi="Arial" w:cs="Arial"/>
          <w:sz w:val="20"/>
          <w:szCs w:val="20"/>
        </w:rPr>
        <w:t> </w:t>
      </w:r>
      <w:r w:rsidRPr="0042653E">
        <w:rPr>
          <w:rFonts w:ascii="Arial" w:hAnsi="Arial" w:cs="Arial"/>
          <w:sz w:val="20"/>
          <w:szCs w:val="20"/>
        </w:rPr>
        <w:t>tejto Zmluvy budú vystupovať a</w:t>
      </w:r>
      <w:r w:rsidR="000B6DAF">
        <w:rPr>
          <w:rFonts w:ascii="Arial" w:hAnsi="Arial" w:cs="Arial"/>
          <w:sz w:val="20"/>
          <w:szCs w:val="20"/>
        </w:rPr>
        <w:t> </w:t>
      </w:r>
      <w:r w:rsidRPr="0042653E">
        <w:rPr>
          <w:rFonts w:ascii="Arial" w:hAnsi="Arial" w:cs="Arial"/>
          <w:sz w:val="20"/>
          <w:szCs w:val="20"/>
        </w:rPr>
        <w:t>komunikovať medzi sebou, ako aj smerom k</w:t>
      </w:r>
      <w:r w:rsidR="000B6DAF">
        <w:rPr>
          <w:rFonts w:ascii="Arial" w:hAnsi="Arial" w:cs="Arial"/>
          <w:sz w:val="20"/>
          <w:szCs w:val="20"/>
        </w:rPr>
        <w:t> </w:t>
      </w:r>
      <w:r w:rsidRPr="0042653E">
        <w:rPr>
          <w:rFonts w:ascii="Arial" w:hAnsi="Arial" w:cs="Arial"/>
          <w:sz w:val="20"/>
          <w:szCs w:val="20"/>
        </w:rPr>
        <w:t xml:space="preserve">tretím osobám takým spôsobom, aby žiadnym spôsobom nepoškodili </w:t>
      </w:r>
      <w:r w:rsidR="001175BD" w:rsidRPr="0042653E">
        <w:rPr>
          <w:rFonts w:ascii="Arial" w:hAnsi="Arial" w:cs="Arial"/>
          <w:sz w:val="20"/>
          <w:szCs w:val="20"/>
        </w:rPr>
        <w:t xml:space="preserve">druhu Zmluvnú stranu. </w:t>
      </w:r>
      <w:r w:rsidRPr="0042653E">
        <w:rPr>
          <w:rFonts w:ascii="Arial" w:hAnsi="Arial" w:cs="Arial"/>
          <w:sz w:val="20"/>
          <w:szCs w:val="20"/>
        </w:rPr>
        <w:t>Vzájomnú komunikáciu Zmluvných strán budú zabezpečovať kontaktné osoby určené Zmluvnými stranami.</w:t>
      </w:r>
    </w:p>
    <w:p w14:paraId="4BAF7E8D" w14:textId="5361D369" w:rsidR="0087355C" w:rsidRPr="000B6DAF" w:rsidRDefault="0087355C" w:rsidP="0003533B">
      <w:pPr>
        <w:numPr>
          <w:ilvl w:val="1"/>
          <w:numId w:val="1"/>
        </w:numPr>
        <w:snapToGrid w:val="0"/>
        <w:spacing w:before="80" w:after="80" w:line="290" w:lineRule="auto"/>
        <w:ind w:left="1276" w:hanging="709"/>
        <w:jc w:val="both"/>
        <w:rPr>
          <w:rFonts w:ascii="Arial" w:hAnsi="Arial" w:cs="Arial"/>
          <w:sz w:val="20"/>
          <w:szCs w:val="20"/>
        </w:rPr>
      </w:pPr>
      <w:r w:rsidRPr="000B6DAF">
        <w:rPr>
          <w:rFonts w:ascii="Arial" w:hAnsi="Arial" w:cs="Arial"/>
          <w:sz w:val="20"/>
          <w:szCs w:val="20"/>
        </w:rPr>
        <w:t>Pokiaľ nejde o</w:t>
      </w:r>
      <w:r w:rsidR="000B6DAF" w:rsidRPr="000B6DAF">
        <w:rPr>
          <w:rFonts w:ascii="Arial" w:hAnsi="Arial" w:cs="Arial"/>
          <w:sz w:val="20"/>
          <w:szCs w:val="20"/>
        </w:rPr>
        <w:t> </w:t>
      </w:r>
      <w:r w:rsidRPr="000B6DAF">
        <w:rPr>
          <w:rFonts w:ascii="Arial" w:hAnsi="Arial" w:cs="Arial"/>
          <w:sz w:val="20"/>
          <w:szCs w:val="20"/>
        </w:rPr>
        <w:t xml:space="preserve">komunikáciou </w:t>
      </w:r>
      <w:r w:rsidR="001175BD" w:rsidRPr="000B6DAF">
        <w:rPr>
          <w:rFonts w:ascii="Arial" w:hAnsi="Arial" w:cs="Arial"/>
          <w:sz w:val="20"/>
          <w:szCs w:val="20"/>
        </w:rPr>
        <w:t>podľa</w:t>
      </w:r>
      <w:r w:rsidRPr="000B6DAF">
        <w:rPr>
          <w:rFonts w:ascii="Arial" w:hAnsi="Arial" w:cs="Arial"/>
          <w:sz w:val="20"/>
          <w:szCs w:val="20"/>
        </w:rPr>
        <w:t xml:space="preserve"> bodu </w:t>
      </w:r>
      <w:r w:rsidRPr="000B6DAF">
        <w:rPr>
          <w:rFonts w:ascii="Arial" w:hAnsi="Arial" w:cs="Arial"/>
          <w:sz w:val="20"/>
          <w:szCs w:val="20"/>
        </w:rPr>
        <w:fldChar w:fldCharType="begin"/>
      </w:r>
      <w:r w:rsidRPr="000B6DAF">
        <w:rPr>
          <w:rFonts w:ascii="Arial" w:hAnsi="Arial" w:cs="Arial"/>
          <w:sz w:val="20"/>
          <w:szCs w:val="20"/>
        </w:rPr>
        <w:instrText xml:space="preserve"> REF _Ref195151887 \r \h  \* MERGEFORMAT </w:instrText>
      </w:r>
      <w:r w:rsidRPr="000B6DAF">
        <w:rPr>
          <w:rFonts w:ascii="Arial" w:hAnsi="Arial" w:cs="Arial"/>
          <w:sz w:val="20"/>
          <w:szCs w:val="20"/>
        </w:rPr>
      </w:r>
      <w:r w:rsidRPr="000B6DAF">
        <w:rPr>
          <w:rFonts w:ascii="Arial" w:hAnsi="Arial" w:cs="Arial"/>
          <w:sz w:val="20"/>
          <w:szCs w:val="20"/>
        </w:rPr>
        <w:fldChar w:fldCharType="separate"/>
      </w:r>
      <w:r w:rsidR="00A564D2">
        <w:rPr>
          <w:rFonts w:ascii="Arial" w:hAnsi="Arial" w:cs="Arial"/>
          <w:sz w:val="20"/>
          <w:szCs w:val="20"/>
        </w:rPr>
        <w:t>24.1</w:t>
      </w:r>
      <w:r w:rsidRPr="000B6DAF">
        <w:rPr>
          <w:rFonts w:ascii="Arial" w:hAnsi="Arial" w:cs="Arial"/>
          <w:sz w:val="20"/>
          <w:szCs w:val="20"/>
        </w:rPr>
        <w:fldChar w:fldCharType="end"/>
      </w:r>
      <w:r w:rsidRPr="000B6DAF">
        <w:rPr>
          <w:rFonts w:ascii="Arial" w:hAnsi="Arial" w:cs="Arial"/>
          <w:sz w:val="20"/>
          <w:szCs w:val="20"/>
        </w:rPr>
        <w:t xml:space="preserve"> tejto Zmluvy, Zmluvné strany </w:t>
      </w:r>
      <w:r w:rsidR="001175BD" w:rsidRPr="000B6DAF">
        <w:rPr>
          <w:rFonts w:ascii="Arial" w:hAnsi="Arial" w:cs="Arial"/>
          <w:sz w:val="20"/>
          <w:szCs w:val="20"/>
        </w:rPr>
        <w:t xml:space="preserve">sú oprávnené komunikovať medzi sebou </w:t>
      </w:r>
      <w:r w:rsidRPr="000B6DAF">
        <w:rPr>
          <w:rFonts w:ascii="Arial" w:hAnsi="Arial" w:cs="Arial"/>
          <w:sz w:val="20"/>
          <w:szCs w:val="20"/>
        </w:rPr>
        <w:t>aj prostredníctvom elektronickej pošty zaslanej na e</w:t>
      </w:r>
      <w:r w:rsidR="001175BD" w:rsidRPr="000B6DAF">
        <w:rPr>
          <w:rFonts w:ascii="Arial" w:hAnsi="Arial" w:cs="Arial"/>
          <w:sz w:val="20"/>
          <w:szCs w:val="20"/>
        </w:rPr>
        <w:t>-</w:t>
      </w:r>
      <w:r w:rsidRPr="000B6DAF">
        <w:rPr>
          <w:rFonts w:ascii="Arial" w:hAnsi="Arial" w:cs="Arial"/>
          <w:sz w:val="20"/>
          <w:szCs w:val="20"/>
        </w:rPr>
        <w:t>mailové adresy uvedené v</w:t>
      </w:r>
      <w:r w:rsidR="000B6DAF" w:rsidRPr="000B6DAF">
        <w:rPr>
          <w:rFonts w:ascii="Arial" w:hAnsi="Arial" w:cs="Arial"/>
          <w:sz w:val="20"/>
          <w:szCs w:val="20"/>
        </w:rPr>
        <w:t> </w:t>
      </w:r>
      <w:r w:rsidRPr="000B6DAF">
        <w:rPr>
          <w:rFonts w:ascii="Arial" w:hAnsi="Arial" w:cs="Arial"/>
          <w:sz w:val="20"/>
          <w:szCs w:val="20"/>
        </w:rPr>
        <w:t xml:space="preserve">bode </w:t>
      </w:r>
      <w:r w:rsidR="002D402C" w:rsidRPr="000B6DAF">
        <w:rPr>
          <w:rFonts w:ascii="Arial" w:hAnsi="Arial" w:cs="Arial"/>
          <w:sz w:val="20"/>
          <w:szCs w:val="20"/>
        </w:rPr>
        <w:fldChar w:fldCharType="begin"/>
      </w:r>
      <w:r w:rsidR="0003533B" w:rsidRPr="000B6DAF">
        <w:rPr>
          <w:rFonts w:ascii="Arial" w:hAnsi="Arial" w:cs="Arial"/>
          <w:sz w:val="20"/>
          <w:szCs w:val="20"/>
        </w:rPr>
        <w:instrText xml:space="preserve"> REF _Ref129271709 \r \h </w:instrText>
      </w:r>
      <w:r w:rsidR="000B6DAF" w:rsidRPr="000B6DAF">
        <w:rPr>
          <w:rFonts w:ascii="Arial" w:hAnsi="Arial" w:cs="Arial"/>
          <w:sz w:val="20"/>
          <w:szCs w:val="20"/>
        </w:rPr>
        <w:instrText xml:space="preserve"> \* MERGEFORMAT </w:instrText>
      </w:r>
      <w:r w:rsidR="002D402C" w:rsidRPr="000B6DAF">
        <w:rPr>
          <w:rFonts w:ascii="Arial" w:hAnsi="Arial" w:cs="Arial"/>
          <w:sz w:val="20"/>
          <w:szCs w:val="20"/>
        </w:rPr>
      </w:r>
      <w:r w:rsidR="002D402C" w:rsidRPr="000B6DAF">
        <w:rPr>
          <w:rFonts w:ascii="Arial" w:hAnsi="Arial" w:cs="Arial"/>
          <w:sz w:val="20"/>
          <w:szCs w:val="20"/>
        </w:rPr>
        <w:fldChar w:fldCharType="separate"/>
      </w:r>
      <w:r w:rsidR="00A564D2">
        <w:rPr>
          <w:rFonts w:ascii="Arial" w:hAnsi="Arial" w:cs="Arial"/>
          <w:sz w:val="20"/>
          <w:szCs w:val="20"/>
        </w:rPr>
        <w:t>24.5</w:t>
      </w:r>
      <w:r w:rsidR="002D402C" w:rsidRPr="000B6DAF">
        <w:rPr>
          <w:rFonts w:ascii="Arial" w:hAnsi="Arial" w:cs="Arial"/>
          <w:sz w:val="20"/>
          <w:szCs w:val="20"/>
        </w:rPr>
        <w:fldChar w:fldCharType="end"/>
      </w:r>
      <w:r w:rsidR="000B6DAF" w:rsidRPr="000B6DAF">
        <w:rPr>
          <w:rFonts w:ascii="Arial" w:hAnsi="Arial" w:cs="Arial"/>
          <w:sz w:val="20"/>
          <w:szCs w:val="20"/>
        </w:rPr>
        <w:t xml:space="preserve"> tejto Zmluvy</w:t>
      </w:r>
      <w:r w:rsidR="0003533B" w:rsidRPr="000B6DAF">
        <w:rPr>
          <w:rFonts w:ascii="Arial" w:hAnsi="Arial" w:cs="Arial"/>
          <w:sz w:val="20"/>
          <w:szCs w:val="20"/>
        </w:rPr>
        <w:t>.</w:t>
      </w:r>
    </w:p>
    <w:p w14:paraId="2696B9DF" w14:textId="77777777" w:rsidR="0087355C" w:rsidRPr="0042653E" w:rsidRDefault="0087355C" w:rsidP="0003533B">
      <w:pPr>
        <w:numPr>
          <w:ilvl w:val="1"/>
          <w:numId w:val="1"/>
        </w:numPr>
        <w:snapToGrid w:val="0"/>
        <w:spacing w:before="80" w:after="80" w:line="290" w:lineRule="auto"/>
        <w:ind w:left="1276" w:hanging="709"/>
        <w:jc w:val="both"/>
        <w:rPr>
          <w:rFonts w:ascii="Arial" w:hAnsi="Arial" w:cs="Arial"/>
          <w:sz w:val="20"/>
          <w:szCs w:val="20"/>
        </w:rPr>
      </w:pPr>
      <w:bookmarkStart w:id="61" w:name="_Ref129271709"/>
      <w:bookmarkEnd w:id="59"/>
      <w:r w:rsidRPr="0042653E">
        <w:rPr>
          <w:rFonts w:ascii="Arial" w:hAnsi="Arial" w:cs="Arial"/>
          <w:b/>
          <w:sz w:val="20"/>
          <w:szCs w:val="20"/>
        </w:rPr>
        <w:t>Kontaktná osoba za Objednávateľa</w:t>
      </w:r>
      <w:r w:rsidR="00FB6DE8" w:rsidRPr="0042653E">
        <w:rPr>
          <w:rFonts w:ascii="Arial" w:hAnsi="Arial" w:cs="Arial"/>
          <w:b/>
          <w:sz w:val="20"/>
          <w:szCs w:val="20"/>
        </w:rPr>
        <w:t xml:space="preserve"> v zmluvných veciach</w:t>
      </w:r>
      <w:r w:rsidRPr="0042653E">
        <w:rPr>
          <w:rFonts w:ascii="Arial" w:hAnsi="Arial" w:cs="Arial"/>
          <w:b/>
          <w:color w:val="000000"/>
          <w:sz w:val="20"/>
          <w:szCs w:val="20"/>
        </w:rPr>
        <w:t>:</w:t>
      </w:r>
      <w:bookmarkEnd w:id="61"/>
    </w:p>
    <w:p w14:paraId="7F6577E6" w14:textId="77777777" w:rsidR="0087355C" w:rsidRPr="0042653E" w:rsidRDefault="0087355C"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72B5B53A" w14:textId="77777777" w:rsidR="0087355C" w:rsidRPr="0042653E" w:rsidRDefault="0087355C"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00122C10" w:rsidRPr="0042653E">
        <w:rPr>
          <w:rFonts w:ascii="Arial" w:hAnsi="Arial" w:cs="Arial"/>
          <w:sz w:val="20"/>
          <w:szCs w:val="20"/>
        </w:rPr>
        <w:t>[</w:t>
      </w:r>
      <w:r w:rsidR="00122C10" w:rsidRPr="0042653E">
        <w:rPr>
          <w:rFonts w:ascii="Arial" w:hAnsi="Arial" w:cs="Arial"/>
          <w:sz w:val="20"/>
          <w:szCs w:val="20"/>
          <w:highlight w:val="yellow"/>
        </w:rPr>
        <w:t>x</w:t>
      </w:r>
      <w:r w:rsidR="00122C10" w:rsidRPr="0042653E">
        <w:rPr>
          <w:rFonts w:ascii="Arial" w:hAnsi="Arial" w:cs="Arial"/>
          <w:sz w:val="20"/>
          <w:szCs w:val="20"/>
        </w:rPr>
        <w:t>]</w:t>
      </w:r>
    </w:p>
    <w:p w14:paraId="3FF669E2" w14:textId="77777777" w:rsidR="0087355C" w:rsidRPr="0042653E" w:rsidRDefault="0087355C"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00122C10" w:rsidRPr="0042653E">
        <w:rPr>
          <w:rFonts w:ascii="Arial" w:hAnsi="Arial" w:cs="Arial"/>
          <w:sz w:val="20"/>
          <w:szCs w:val="20"/>
        </w:rPr>
        <w:t>[</w:t>
      </w:r>
      <w:r w:rsidR="00122C10" w:rsidRPr="0042653E">
        <w:rPr>
          <w:rFonts w:ascii="Arial" w:hAnsi="Arial" w:cs="Arial"/>
          <w:sz w:val="20"/>
          <w:szCs w:val="20"/>
          <w:highlight w:val="yellow"/>
        </w:rPr>
        <w:t>x</w:t>
      </w:r>
      <w:r w:rsidR="00122C10" w:rsidRPr="0042653E">
        <w:rPr>
          <w:rFonts w:ascii="Arial" w:hAnsi="Arial" w:cs="Arial"/>
          <w:sz w:val="20"/>
          <w:szCs w:val="20"/>
        </w:rPr>
        <w:t>]</w:t>
      </w:r>
    </w:p>
    <w:p w14:paraId="6B48C7A9" w14:textId="77777777" w:rsidR="00FB6DE8" w:rsidRPr="0042653E" w:rsidRDefault="00FB6DE8" w:rsidP="0003533B">
      <w:pPr>
        <w:snapToGrid w:val="0"/>
        <w:spacing w:before="80" w:after="80" w:line="290" w:lineRule="auto"/>
        <w:ind w:left="1276"/>
        <w:jc w:val="both"/>
        <w:rPr>
          <w:rFonts w:ascii="Arial" w:hAnsi="Arial" w:cs="Arial"/>
          <w:b/>
          <w:sz w:val="20"/>
          <w:szCs w:val="20"/>
        </w:rPr>
      </w:pPr>
      <w:r w:rsidRPr="0042653E">
        <w:rPr>
          <w:rFonts w:ascii="Arial" w:hAnsi="Arial" w:cs="Arial"/>
          <w:b/>
          <w:sz w:val="20"/>
          <w:szCs w:val="20"/>
        </w:rPr>
        <w:t>Kontaktná osoba za Objednávateľa v technických veciach</w:t>
      </w:r>
      <w:r w:rsidRPr="0042653E">
        <w:rPr>
          <w:rFonts w:ascii="Arial" w:hAnsi="Arial" w:cs="Arial"/>
          <w:b/>
          <w:color w:val="000000"/>
          <w:sz w:val="20"/>
          <w:szCs w:val="20"/>
        </w:rPr>
        <w:t>:</w:t>
      </w:r>
    </w:p>
    <w:p w14:paraId="62207FF3"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13D97A4D"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19359A77"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38738D70" w14:textId="77777777" w:rsidR="00FB6DE8" w:rsidRPr="0042653E" w:rsidRDefault="00FB6DE8" w:rsidP="00F32B30">
      <w:pPr>
        <w:snapToGrid w:val="0"/>
        <w:spacing w:before="160" w:after="160" w:line="290" w:lineRule="auto"/>
        <w:ind w:left="1276"/>
        <w:jc w:val="both"/>
        <w:rPr>
          <w:rFonts w:ascii="Arial" w:hAnsi="Arial" w:cs="Arial"/>
          <w:b/>
          <w:sz w:val="20"/>
          <w:szCs w:val="20"/>
        </w:rPr>
      </w:pPr>
      <w:r w:rsidRPr="0042653E">
        <w:rPr>
          <w:rFonts w:ascii="Arial" w:hAnsi="Arial" w:cs="Arial"/>
          <w:b/>
          <w:sz w:val="20"/>
          <w:szCs w:val="20"/>
        </w:rPr>
        <w:t xml:space="preserve">Kontaktná osoba za </w:t>
      </w:r>
      <w:r w:rsidR="0003533B" w:rsidRPr="0042653E">
        <w:rPr>
          <w:rFonts w:ascii="Arial" w:hAnsi="Arial" w:cs="Arial"/>
          <w:b/>
          <w:sz w:val="20"/>
          <w:szCs w:val="20"/>
        </w:rPr>
        <w:t>Dodávateľa</w:t>
      </w:r>
      <w:r w:rsidRPr="0042653E">
        <w:rPr>
          <w:rFonts w:ascii="Arial" w:hAnsi="Arial" w:cs="Arial"/>
          <w:b/>
          <w:sz w:val="20"/>
          <w:szCs w:val="20"/>
        </w:rPr>
        <w:t xml:space="preserve"> v zmluvných veciach</w:t>
      </w:r>
      <w:r w:rsidRPr="0042653E">
        <w:rPr>
          <w:rFonts w:ascii="Arial" w:hAnsi="Arial" w:cs="Arial"/>
          <w:b/>
          <w:color w:val="000000"/>
          <w:sz w:val="20"/>
          <w:szCs w:val="20"/>
        </w:rPr>
        <w:t>:</w:t>
      </w:r>
    </w:p>
    <w:p w14:paraId="4405E318"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30E5EEA7"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00015BD5"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4F2CA1B7" w14:textId="77777777" w:rsidR="00FB6DE8" w:rsidRPr="0042653E" w:rsidRDefault="00FB6DE8" w:rsidP="0003533B">
      <w:pPr>
        <w:snapToGrid w:val="0"/>
        <w:spacing w:before="80" w:after="80" w:line="290" w:lineRule="auto"/>
        <w:ind w:left="1276"/>
        <w:jc w:val="both"/>
        <w:rPr>
          <w:rFonts w:ascii="Arial" w:hAnsi="Arial" w:cs="Arial"/>
          <w:b/>
          <w:sz w:val="20"/>
          <w:szCs w:val="20"/>
        </w:rPr>
      </w:pPr>
      <w:r w:rsidRPr="0042653E">
        <w:rPr>
          <w:rFonts w:ascii="Arial" w:hAnsi="Arial" w:cs="Arial"/>
          <w:b/>
          <w:sz w:val="20"/>
          <w:szCs w:val="20"/>
        </w:rPr>
        <w:t xml:space="preserve">Kontaktná osoba za </w:t>
      </w:r>
      <w:r w:rsidR="0003533B" w:rsidRPr="0042653E">
        <w:rPr>
          <w:rFonts w:ascii="Arial" w:hAnsi="Arial" w:cs="Arial"/>
          <w:b/>
          <w:sz w:val="20"/>
          <w:szCs w:val="20"/>
        </w:rPr>
        <w:t>Dodávateľa</w:t>
      </w:r>
      <w:r w:rsidRPr="0042653E">
        <w:rPr>
          <w:rFonts w:ascii="Arial" w:hAnsi="Arial" w:cs="Arial"/>
          <w:b/>
          <w:sz w:val="20"/>
          <w:szCs w:val="20"/>
        </w:rPr>
        <w:t xml:space="preserve"> v technických veciach</w:t>
      </w:r>
      <w:r w:rsidRPr="0042653E">
        <w:rPr>
          <w:rFonts w:ascii="Arial" w:hAnsi="Arial" w:cs="Arial"/>
          <w:b/>
          <w:color w:val="000000"/>
          <w:sz w:val="20"/>
          <w:szCs w:val="20"/>
        </w:rPr>
        <w:t>:</w:t>
      </w:r>
    </w:p>
    <w:p w14:paraId="7E44D12E"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meno a priezvisko:</w:t>
      </w:r>
      <w:r w:rsidRPr="0042653E">
        <w:rPr>
          <w:rFonts w:ascii="Arial" w:hAnsi="Arial" w:cs="Arial"/>
          <w:sz w:val="20"/>
          <w:szCs w:val="20"/>
        </w:rPr>
        <w:tab/>
      </w:r>
      <w:r w:rsidRPr="0042653E">
        <w:rPr>
          <w:rFonts w:ascii="Arial" w:hAnsi="Arial" w:cs="Arial"/>
          <w:sz w:val="20"/>
          <w:szCs w:val="20"/>
          <w:highlight w:val="yellow"/>
        </w:rPr>
        <w:t>[titul, meno a priezvisko]</w:t>
      </w:r>
    </w:p>
    <w:p w14:paraId="3119C866" w14:textId="77777777" w:rsidR="00FB6DE8"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e - mail:</w:t>
      </w:r>
      <w:r w:rsidRPr="0042653E">
        <w:rPr>
          <w:rFonts w:ascii="Arial" w:hAnsi="Arial" w:cs="Arial"/>
          <w:sz w:val="20"/>
          <w:szCs w:val="20"/>
        </w:rPr>
        <w:tab/>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4529C01B" w14:textId="77777777" w:rsidR="001175BD" w:rsidRPr="0042653E" w:rsidRDefault="00FB6DE8" w:rsidP="0003533B">
      <w:pPr>
        <w:snapToGrid w:val="0"/>
        <w:spacing w:before="80" w:after="80" w:line="290" w:lineRule="auto"/>
        <w:ind w:left="1276"/>
        <w:jc w:val="both"/>
        <w:rPr>
          <w:rFonts w:ascii="Arial" w:hAnsi="Arial" w:cs="Arial"/>
          <w:sz w:val="20"/>
          <w:szCs w:val="20"/>
        </w:rPr>
      </w:pPr>
      <w:r w:rsidRPr="0042653E">
        <w:rPr>
          <w:rFonts w:ascii="Arial" w:hAnsi="Arial" w:cs="Arial"/>
          <w:sz w:val="20"/>
          <w:szCs w:val="20"/>
        </w:rPr>
        <w:t>telefónne číslo:</w:t>
      </w:r>
      <w:r w:rsidRPr="0042653E">
        <w:rPr>
          <w:rFonts w:ascii="Arial" w:hAnsi="Arial" w:cs="Arial"/>
          <w:sz w:val="20"/>
          <w:szCs w:val="20"/>
        </w:rPr>
        <w:tab/>
      </w:r>
      <w:r w:rsidR="0003533B" w:rsidRPr="0042653E">
        <w:rPr>
          <w:rFonts w:ascii="Arial" w:hAnsi="Arial" w:cs="Arial"/>
          <w:sz w:val="20"/>
          <w:szCs w:val="20"/>
        </w:rPr>
        <w:tab/>
      </w:r>
      <w:r w:rsidRPr="0042653E">
        <w:rPr>
          <w:rFonts w:ascii="Arial" w:hAnsi="Arial" w:cs="Arial"/>
          <w:sz w:val="20"/>
          <w:szCs w:val="20"/>
        </w:rPr>
        <w:t>[</w:t>
      </w:r>
      <w:r w:rsidRPr="0042653E">
        <w:rPr>
          <w:rFonts w:ascii="Arial" w:hAnsi="Arial" w:cs="Arial"/>
          <w:sz w:val="20"/>
          <w:szCs w:val="20"/>
          <w:highlight w:val="yellow"/>
        </w:rPr>
        <w:t>x</w:t>
      </w:r>
      <w:r w:rsidRPr="0042653E">
        <w:rPr>
          <w:rFonts w:ascii="Arial" w:hAnsi="Arial" w:cs="Arial"/>
          <w:sz w:val="20"/>
          <w:szCs w:val="20"/>
        </w:rPr>
        <w:t>]</w:t>
      </w:r>
    </w:p>
    <w:p w14:paraId="6DBB977C" w14:textId="0F7CA6B3" w:rsidR="001175BD" w:rsidRPr="0042653E" w:rsidRDefault="001175BD" w:rsidP="0003533B">
      <w:pPr>
        <w:numPr>
          <w:ilvl w:val="1"/>
          <w:numId w:val="1"/>
        </w:numPr>
        <w:snapToGrid w:val="0"/>
        <w:spacing w:before="80" w:after="80" w:line="290" w:lineRule="auto"/>
        <w:ind w:left="1276" w:hanging="709"/>
        <w:jc w:val="both"/>
        <w:rPr>
          <w:rFonts w:ascii="Arial" w:hAnsi="Arial" w:cs="Arial"/>
          <w:sz w:val="20"/>
          <w:szCs w:val="20"/>
        </w:rPr>
      </w:pPr>
      <w:r w:rsidRPr="0042653E">
        <w:rPr>
          <w:rFonts w:ascii="Arial" w:hAnsi="Arial" w:cs="Arial"/>
          <w:sz w:val="20"/>
          <w:szCs w:val="20"/>
        </w:rPr>
        <w:lastRenderedPageBreak/>
        <w:t>V prípade zmeny kontaktnej osoby</w:t>
      </w:r>
      <w:r w:rsidR="00F7322C" w:rsidRPr="0042653E">
        <w:rPr>
          <w:rFonts w:ascii="Arial" w:hAnsi="Arial" w:cs="Arial"/>
          <w:sz w:val="20"/>
          <w:szCs w:val="20"/>
        </w:rPr>
        <w:t xml:space="preserve"> podľa bodu </w:t>
      </w:r>
      <w:r w:rsidR="002D402C" w:rsidRPr="0042653E">
        <w:rPr>
          <w:rFonts w:ascii="Arial" w:hAnsi="Arial" w:cs="Arial"/>
          <w:sz w:val="20"/>
          <w:szCs w:val="20"/>
        </w:rPr>
        <w:fldChar w:fldCharType="begin"/>
      </w:r>
      <w:r w:rsidR="00F7322C" w:rsidRPr="0042653E">
        <w:rPr>
          <w:rFonts w:ascii="Arial" w:hAnsi="Arial" w:cs="Arial"/>
          <w:sz w:val="20"/>
          <w:szCs w:val="20"/>
        </w:rPr>
        <w:instrText xml:space="preserve"> REF _Ref129271709 \r \h </w:instrText>
      </w:r>
      <w:r w:rsidR="002D402C" w:rsidRPr="0042653E">
        <w:rPr>
          <w:rFonts w:ascii="Arial" w:hAnsi="Arial" w:cs="Arial"/>
          <w:sz w:val="20"/>
          <w:szCs w:val="20"/>
        </w:rPr>
      </w:r>
      <w:r w:rsidR="002D402C" w:rsidRPr="0042653E">
        <w:rPr>
          <w:rFonts w:ascii="Arial" w:hAnsi="Arial" w:cs="Arial"/>
          <w:sz w:val="20"/>
          <w:szCs w:val="20"/>
        </w:rPr>
        <w:fldChar w:fldCharType="separate"/>
      </w:r>
      <w:r w:rsidR="00A564D2">
        <w:rPr>
          <w:rFonts w:ascii="Arial" w:hAnsi="Arial" w:cs="Arial"/>
          <w:sz w:val="20"/>
          <w:szCs w:val="20"/>
        </w:rPr>
        <w:t>24.5</w:t>
      </w:r>
      <w:r w:rsidR="002D402C" w:rsidRPr="0042653E">
        <w:rPr>
          <w:rFonts w:ascii="Arial" w:hAnsi="Arial" w:cs="Arial"/>
          <w:sz w:val="20"/>
          <w:szCs w:val="20"/>
        </w:rPr>
        <w:fldChar w:fldCharType="end"/>
      </w:r>
      <w:r w:rsidR="000B6DAF">
        <w:rPr>
          <w:rFonts w:ascii="Arial" w:hAnsi="Arial" w:cs="Arial"/>
          <w:sz w:val="20"/>
          <w:szCs w:val="20"/>
        </w:rPr>
        <w:t xml:space="preserve"> tejto Zmluvy</w:t>
      </w:r>
      <w:r w:rsidRPr="0042653E">
        <w:rPr>
          <w:rFonts w:ascii="Arial" w:hAnsi="Arial" w:cs="Arial"/>
          <w:sz w:val="20"/>
          <w:szCs w:val="20"/>
        </w:rPr>
        <w:t xml:space="preserve"> je príslušná Zmluvná strana bez zbytočného odkladu povinná informovať druhú Zmluvnú stranu o </w:t>
      </w:r>
      <w:r w:rsidR="00F7322C" w:rsidRPr="0042653E">
        <w:rPr>
          <w:rFonts w:ascii="Arial" w:hAnsi="Arial" w:cs="Arial"/>
          <w:sz w:val="20"/>
          <w:szCs w:val="20"/>
        </w:rPr>
        <w:t xml:space="preserve">tejto </w:t>
      </w:r>
      <w:r w:rsidRPr="0042653E">
        <w:rPr>
          <w:rFonts w:ascii="Arial" w:hAnsi="Arial" w:cs="Arial"/>
          <w:sz w:val="20"/>
          <w:szCs w:val="20"/>
        </w:rPr>
        <w:t xml:space="preserve">skutočnosti a bezodkladne </w:t>
      </w:r>
      <w:r w:rsidR="00F7322C" w:rsidRPr="0042653E">
        <w:rPr>
          <w:rFonts w:ascii="Arial" w:hAnsi="Arial" w:cs="Arial"/>
          <w:sz w:val="20"/>
          <w:szCs w:val="20"/>
        </w:rPr>
        <w:t>poskytnúť druhej Zmluvnej strane príslušné kontaktné údaje.</w:t>
      </w:r>
    </w:p>
    <w:p w14:paraId="50AF5B6B" w14:textId="77777777" w:rsidR="0087355C" w:rsidRPr="0042653E" w:rsidRDefault="0087355C" w:rsidP="00F32B3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Fonts w:ascii="Arial" w:hAnsi="Arial" w:cs="Arial"/>
          <w:b/>
          <w:sz w:val="20"/>
          <w:szCs w:val="20"/>
          <w:lang w:val="sk-SK"/>
        </w:rPr>
        <w:t>Úplná dohoda</w:t>
      </w:r>
    </w:p>
    <w:p w14:paraId="7252FCF2" w14:textId="77777777" w:rsidR="0087355C" w:rsidRPr="0042653E" w:rsidRDefault="0087355C" w:rsidP="00F32B30">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Táto Zmluva predstavuje úplnú dohodu medzi Zmluvnými stranami v súvislosti s realizáciou predmetu tejto Zmluvy a nahrádza všetky predchádzajúce zmluvy a dohody uzatvorené medzi Zmluvnými stranami v súvislosti s plnením predmetu tejto Zmluvy.</w:t>
      </w:r>
    </w:p>
    <w:p w14:paraId="74BED163" w14:textId="77777777" w:rsidR="00967EBC" w:rsidRPr="0042653E" w:rsidRDefault="00967EBC" w:rsidP="00967EBC">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eastAsia="sk-SK"/>
        </w:rPr>
        <w:t>Zákaz postúpenia</w:t>
      </w:r>
    </w:p>
    <w:p w14:paraId="7C827557" w14:textId="77777777" w:rsidR="00A547EE" w:rsidRPr="0042653E" w:rsidRDefault="00A547EE" w:rsidP="00A547EE">
      <w:pPr>
        <w:pStyle w:val="Odsekzoznamu"/>
        <w:numPr>
          <w:ilvl w:val="1"/>
          <w:numId w:val="1"/>
        </w:numPr>
        <w:spacing w:before="80" w:after="80" w:line="290" w:lineRule="auto"/>
        <w:contextualSpacing w:val="0"/>
        <w:jc w:val="both"/>
        <w:rPr>
          <w:rFonts w:ascii="Arial" w:hAnsi="Arial" w:cs="Arial"/>
          <w:sz w:val="20"/>
          <w:szCs w:val="20"/>
        </w:rPr>
      </w:pPr>
      <w:bookmarkStart w:id="62" w:name="_Hlk132047559"/>
      <w:r w:rsidRPr="0042653E">
        <w:rPr>
          <w:rStyle w:val="st"/>
          <w:rFonts w:ascii="Arial" w:hAnsi="Arial" w:cs="Arial"/>
          <w:sz w:val="20"/>
          <w:szCs w:val="20"/>
        </w:rPr>
        <w:t>Zmluvné strany sa dohodli, že ani jedna z nich neprevedie, nepostúpi, nezaťaží, nezverí do správy, ani nebude inak nakladať so žiadnymi svojimi právami, výhodami a povinnosťami vyplývajúcimi z tejto Zmluvy (vrátane akéhokoľvek žalobného dôvodu vyplývajúceho z ktoréhokoľvek z nich alebo v súvislosti s nimi), ani so žiadnou ich časťou, ako ani s akýmkoľvek podielom na ktoromkoľvek z nich, bez predchádzajúceho písomného súhlasu druhej Zmluvnej strany.</w:t>
      </w:r>
    </w:p>
    <w:bookmarkEnd w:id="62"/>
    <w:p w14:paraId="0E5B22A6" w14:textId="77777777" w:rsidR="0087355C" w:rsidRPr="0042653E" w:rsidRDefault="0087355C" w:rsidP="00F32B30">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Rozhodujúce právo</w:t>
      </w:r>
      <w:r w:rsidR="00F04E91" w:rsidRPr="0042653E">
        <w:rPr>
          <w:rStyle w:val="st"/>
          <w:rFonts w:ascii="Arial" w:hAnsi="Arial" w:cs="Arial"/>
          <w:b/>
          <w:sz w:val="20"/>
          <w:szCs w:val="20"/>
          <w:lang w:val="sk-SK"/>
        </w:rPr>
        <w:t xml:space="preserve"> a riešenie sporov</w:t>
      </w:r>
    </w:p>
    <w:p w14:paraId="594CEF81"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Táto Zmluva sa riadi právnymi predpismi Slovenskej republiky.</w:t>
      </w:r>
    </w:p>
    <w:p w14:paraId="778D005A"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Pokiaľ táto Zmluva neustanovuje inak, budú sa vzájomné vzťahy Zmluvných strán touto Zmluvou výslovne neupravené</w:t>
      </w:r>
      <w:r w:rsidR="003D34F1" w:rsidRPr="0042653E">
        <w:rPr>
          <w:rStyle w:val="st"/>
          <w:rFonts w:ascii="Arial" w:hAnsi="Arial" w:cs="Arial"/>
          <w:sz w:val="20"/>
          <w:szCs w:val="20"/>
        </w:rPr>
        <w:t>,</w:t>
      </w:r>
      <w:r w:rsidRPr="0042653E">
        <w:rPr>
          <w:rStyle w:val="st"/>
          <w:rFonts w:ascii="Arial" w:hAnsi="Arial" w:cs="Arial"/>
          <w:sz w:val="20"/>
          <w:szCs w:val="20"/>
        </w:rPr>
        <w:t xml:space="preserve"> riadiť príslušnými ustanoveniami </w:t>
      </w:r>
      <w:r w:rsidR="003D34F1" w:rsidRPr="0042653E">
        <w:rPr>
          <w:rStyle w:val="st"/>
          <w:rFonts w:ascii="Arial" w:hAnsi="Arial" w:cs="Arial"/>
          <w:sz w:val="20"/>
          <w:szCs w:val="20"/>
        </w:rPr>
        <w:t>ObZ</w:t>
      </w:r>
      <w:r w:rsidR="00E92428" w:rsidRPr="0042653E">
        <w:rPr>
          <w:rStyle w:val="st"/>
          <w:rFonts w:ascii="Arial" w:hAnsi="Arial" w:cs="Arial"/>
          <w:sz w:val="20"/>
          <w:szCs w:val="20"/>
        </w:rPr>
        <w:t xml:space="preserve"> a ostatných všeobecne záväzných právnych </w:t>
      </w:r>
      <w:r w:rsidR="00F32B30" w:rsidRPr="0042653E">
        <w:rPr>
          <w:rStyle w:val="st"/>
          <w:rFonts w:ascii="Arial" w:hAnsi="Arial" w:cs="Arial"/>
          <w:sz w:val="20"/>
          <w:szCs w:val="20"/>
        </w:rPr>
        <w:t>predpisov</w:t>
      </w:r>
      <w:r w:rsidR="00E92428" w:rsidRPr="0042653E">
        <w:rPr>
          <w:rStyle w:val="st"/>
          <w:rFonts w:ascii="Arial" w:hAnsi="Arial" w:cs="Arial"/>
          <w:sz w:val="20"/>
          <w:szCs w:val="20"/>
        </w:rPr>
        <w:t>.</w:t>
      </w:r>
    </w:p>
    <w:p w14:paraId="77536A63" w14:textId="77777777" w:rsidR="0087355C" w:rsidRPr="0042653E" w:rsidRDefault="0087355C" w:rsidP="00F32B30">
      <w:pPr>
        <w:numPr>
          <w:ilvl w:val="1"/>
          <w:numId w:val="1"/>
        </w:numPr>
        <w:tabs>
          <w:tab w:val="left" w:pos="1276"/>
        </w:tabs>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Bez toho, aby tým bolo dotknuté ktorékoľvek ustanovenie tejto Zmluvy, Zmluvné strany sa dohodli, že použitie akéhokoľvek ustanovenia ktoréhokoľvek právneho predpisu Slovenskej republiky, ktoré nie je kogentné, je výslovne vylúčené v rozsahu, v ktorom by jeho použitie mohlo meniť (či už úplne alebo čiastočne) význam alebo obsah ktoréhokoľvek ustanovenia tejto Zmluvy.</w:t>
      </w:r>
    </w:p>
    <w:p w14:paraId="5625552B" w14:textId="77777777" w:rsidR="00F04E91" w:rsidRPr="0042653E" w:rsidRDefault="00F04E91" w:rsidP="0058169B">
      <w:pPr>
        <w:pStyle w:val="AgreementL2"/>
        <w:numPr>
          <w:ilvl w:val="1"/>
          <w:numId w:val="1"/>
        </w:numPr>
        <w:spacing w:before="80" w:after="80" w:line="290" w:lineRule="auto"/>
        <w:ind w:left="1276" w:hanging="709"/>
        <w:rPr>
          <w:rStyle w:val="st"/>
          <w:rFonts w:ascii="Arial" w:hAnsi="Arial" w:cs="Arial"/>
          <w:sz w:val="20"/>
          <w:szCs w:val="20"/>
        </w:rPr>
      </w:pPr>
      <w:r w:rsidRPr="0042653E">
        <w:rPr>
          <w:rStyle w:val="st"/>
          <w:rFonts w:ascii="Arial" w:hAnsi="Arial" w:cs="Arial"/>
          <w:sz w:val="20"/>
          <w:szCs w:val="20"/>
        </w:rPr>
        <w:t>Všetky spory, nezrovnalosti, otázky alebo nejasnosti sa Zmluvné strany zaväzujú riešiť predovšetkým dohodou a vzájomnými rokovaniami za účelom dosiahnutia dohody. V prípade, ak takúto dohodu nebude možné dosiahnuť, je každá zo Zmluvných strán oprávnená obrátiť sa na príslušný súd so svojim nárokom alebo žiadosťou.</w:t>
      </w:r>
    </w:p>
    <w:p w14:paraId="7141408A" w14:textId="77777777" w:rsidR="0087355C" w:rsidRPr="0042653E"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Oddeliteľnosť ustanovení</w:t>
      </w:r>
    </w:p>
    <w:p w14:paraId="6F55D9E1"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Jednotlivé ustanovenia tejto Zmluvy sú vymáhateľné nezávisle od seba a neplatnosť ktoréhokoľvek z nich nebude mať žiad</w:t>
      </w:r>
      <w:r w:rsidR="003D34F1" w:rsidRPr="0042653E">
        <w:rPr>
          <w:rStyle w:val="st"/>
          <w:rFonts w:ascii="Arial" w:hAnsi="Arial" w:cs="Arial"/>
          <w:sz w:val="20"/>
          <w:szCs w:val="20"/>
        </w:rPr>
        <w:t>ny</w:t>
      </w:r>
      <w:r w:rsidRPr="0042653E">
        <w:rPr>
          <w:rStyle w:val="st"/>
          <w:rFonts w:ascii="Arial" w:hAnsi="Arial" w:cs="Arial"/>
          <w:sz w:val="20"/>
          <w:szCs w:val="20"/>
        </w:rPr>
        <w:t xml:space="preserve"> vplyv na platnosť ostatných ustanovení, s výnimkou prípadov, kedy je z dôvodu dôležitosti povahy alebo inej okolnosti týkajúcej sa takéhoto neplatného ustanovenia zrejmé, že dané ustanovenie nemôže byť oddelené od ostatných príslušných ustanovení.</w:t>
      </w:r>
    </w:p>
    <w:p w14:paraId="4B946E5F" w14:textId="77777777" w:rsidR="0087355C" w:rsidRPr="0042653E" w:rsidRDefault="0087355C" w:rsidP="0058169B">
      <w:pPr>
        <w:numPr>
          <w:ilvl w:val="1"/>
          <w:numId w:val="1"/>
        </w:numPr>
        <w:snapToGrid w:val="0"/>
        <w:spacing w:before="80" w:after="80" w:line="290" w:lineRule="auto"/>
        <w:ind w:left="1276" w:hanging="709"/>
        <w:jc w:val="both"/>
        <w:rPr>
          <w:rStyle w:val="st"/>
          <w:rFonts w:ascii="Arial" w:hAnsi="Arial" w:cs="Arial"/>
          <w:sz w:val="20"/>
          <w:szCs w:val="20"/>
        </w:rPr>
      </w:pPr>
      <w:r w:rsidRPr="0042653E">
        <w:rPr>
          <w:rStyle w:val="st"/>
          <w:rFonts w:ascii="Arial" w:hAnsi="Arial" w:cs="Arial"/>
          <w:sz w:val="20"/>
          <w:szCs w:val="20"/>
        </w:rPr>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w:t>
      </w:r>
    </w:p>
    <w:p w14:paraId="185B0011" w14:textId="77777777" w:rsidR="001175BD" w:rsidRPr="000B6DAF" w:rsidRDefault="001175BD" w:rsidP="004E022E">
      <w:pPr>
        <w:pStyle w:val="AOAltHead2"/>
        <w:numPr>
          <w:ilvl w:val="0"/>
          <w:numId w:val="1"/>
        </w:numPr>
        <w:snapToGrid w:val="0"/>
        <w:spacing w:before="80" w:after="80" w:line="290" w:lineRule="auto"/>
        <w:ind w:left="567" w:hanging="567"/>
        <w:rPr>
          <w:rStyle w:val="st"/>
          <w:rFonts w:ascii="Arial" w:hAnsi="Arial" w:cs="Arial"/>
          <w:b/>
          <w:sz w:val="20"/>
          <w:szCs w:val="20"/>
          <w:lang w:val="sk-SK" w:eastAsia="sk-SK"/>
        </w:rPr>
      </w:pPr>
      <w:r w:rsidRPr="000B6DAF">
        <w:rPr>
          <w:rStyle w:val="st"/>
          <w:rFonts w:ascii="Arial" w:hAnsi="Arial" w:cs="Arial"/>
          <w:b/>
          <w:sz w:val="20"/>
          <w:szCs w:val="20"/>
          <w:lang w:val="sk-SK" w:eastAsia="sk-SK"/>
        </w:rPr>
        <w:t>Prílohy</w:t>
      </w:r>
    </w:p>
    <w:p w14:paraId="761E3F93" w14:textId="77777777" w:rsidR="001175BD" w:rsidRPr="000B6DAF" w:rsidRDefault="00F04E91" w:rsidP="004E022E">
      <w:pPr>
        <w:snapToGrid w:val="0"/>
        <w:spacing w:before="80" w:after="80" w:line="290" w:lineRule="auto"/>
        <w:ind w:left="567"/>
        <w:rPr>
          <w:rFonts w:ascii="Arial" w:hAnsi="Arial" w:cs="Arial"/>
          <w:sz w:val="20"/>
          <w:szCs w:val="20"/>
        </w:rPr>
      </w:pPr>
      <w:r w:rsidRPr="000B6DAF">
        <w:rPr>
          <w:rFonts w:ascii="Arial" w:hAnsi="Arial" w:cs="Arial"/>
          <w:sz w:val="20"/>
          <w:szCs w:val="20"/>
        </w:rPr>
        <w:lastRenderedPageBreak/>
        <w:t>Neoddeliteľnou súčasťou tejto Zmluvy sú nasledovné prílohy:</w:t>
      </w:r>
    </w:p>
    <w:p w14:paraId="0179DB79" w14:textId="61D19341" w:rsidR="00967EBC" w:rsidRPr="001B237D" w:rsidRDefault="00464DAD" w:rsidP="000B6DAF">
      <w:pPr>
        <w:snapToGrid w:val="0"/>
        <w:spacing w:before="80" w:after="80" w:line="290" w:lineRule="auto"/>
        <w:ind w:left="1843" w:hanging="1276"/>
        <w:jc w:val="both"/>
        <w:rPr>
          <w:rFonts w:ascii="Arial" w:hAnsi="Arial" w:cs="Arial"/>
          <w:b/>
          <w:bCs/>
          <w:sz w:val="20"/>
          <w:szCs w:val="20"/>
        </w:rPr>
      </w:pPr>
      <w:r w:rsidRPr="000B6DAF">
        <w:rPr>
          <w:rFonts w:ascii="Arial" w:hAnsi="Arial" w:cs="Arial"/>
          <w:b/>
          <w:bCs/>
          <w:sz w:val="20"/>
          <w:szCs w:val="20"/>
        </w:rPr>
        <w:t>Príloha</w:t>
      </w:r>
      <w:r w:rsidR="0058169B" w:rsidRPr="000B6DAF">
        <w:rPr>
          <w:rFonts w:ascii="Arial" w:hAnsi="Arial" w:cs="Arial"/>
          <w:b/>
          <w:bCs/>
          <w:sz w:val="20"/>
          <w:szCs w:val="20"/>
        </w:rPr>
        <w:t xml:space="preserve"> č.</w:t>
      </w:r>
      <w:r w:rsidRPr="000B6DAF">
        <w:rPr>
          <w:rFonts w:ascii="Arial" w:hAnsi="Arial" w:cs="Arial"/>
          <w:b/>
          <w:bCs/>
          <w:sz w:val="20"/>
          <w:szCs w:val="20"/>
        </w:rPr>
        <w:t xml:space="preserve"> 1</w:t>
      </w:r>
      <w:r w:rsidR="000029F8">
        <w:rPr>
          <w:rFonts w:ascii="Arial" w:hAnsi="Arial" w:cs="Arial"/>
          <w:b/>
          <w:bCs/>
          <w:sz w:val="20"/>
          <w:szCs w:val="20"/>
        </w:rPr>
        <w:tab/>
      </w:r>
      <w:r w:rsidR="00A62458">
        <w:rPr>
          <w:rFonts w:ascii="Arial" w:hAnsi="Arial" w:cs="Arial"/>
          <w:sz w:val="20"/>
          <w:szCs w:val="20"/>
        </w:rPr>
        <w:t xml:space="preserve">Dokumentácia podľa bodu </w:t>
      </w:r>
      <w:r w:rsidR="00A62458">
        <w:rPr>
          <w:rFonts w:ascii="Arial" w:hAnsi="Arial" w:cs="Arial"/>
          <w:sz w:val="20"/>
          <w:szCs w:val="20"/>
        </w:rPr>
        <w:fldChar w:fldCharType="begin"/>
      </w:r>
      <w:r w:rsidR="00A62458">
        <w:rPr>
          <w:rFonts w:ascii="Arial" w:hAnsi="Arial" w:cs="Arial"/>
          <w:sz w:val="20"/>
          <w:szCs w:val="20"/>
        </w:rPr>
        <w:instrText xml:space="preserve"> REF _Ref133577294 \r \h </w:instrText>
      </w:r>
      <w:r w:rsidR="00A62458">
        <w:rPr>
          <w:rFonts w:ascii="Arial" w:hAnsi="Arial" w:cs="Arial"/>
          <w:sz w:val="20"/>
          <w:szCs w:val="20"/>
        </w:rPr>
      </w:r>
      <w:r w:rsidR="00A62458">
        <w:rPr>
          <w:rFonts w:ascii="Arial" w:hAnsi="Arial" w:cs="Arial"/>
          <w:sz w:val="20"/>
          <w:szCs w:val="20"/>
        </w:rPr>
        <w:fldChar w:fldCharType="separate"/>
      </w:r>
      <w:r w:rsidR="00A564D2">
        <w:rPr>
          <w:rFonts w:ascii="Arial" w:hAnsi="Arial" w:cs="Arial"/>
          <w:sz w:val="20"/>
          <w:szCs w:val="20"/>
        </w:rPr>
        <w:t>2.4</w:t>
      </w:r>
      <w:r w:rsidR="00A62458">
        <w:rPr>
          <w:rFonts w:ascii="Arial" w:hAnsi="Arial" w:cs="Arial"/>
          <w:sz w:val="20"/>
          <w:szCs w:val="20"/>
        </w:rPr>
        <w:fldChar w:fldCharType="end"/>
      </w:r>
      <w:r w:rsidR="00A62458">
        <w:rPr>
          <w:rFonts w:ascii="Arial" w:hAnsi="Arial" w:cs="Arial"/>
          <w:sz w:val="20"/>
          <w:szCs w:val="20"/>
        </w:rPr>
        <w:t xml:space="preserve"> tejto Zmluvy</w:t>
      </w:r>
    </w:p>
    <w:p w14:paraId="3AE5682E" w14:textId="04908E9F" w:rsidR="00464DAD" w:rsidRPr="000029F8" w:rsidRDefault="00464DAD" w:rsidP="000029F8">
      <w:pPr>
        <w:tabs>
          <w:tab w:val="left" w:pos="1843"/>
        </w:tabs>
        <w:snapToGrid w:val="0"/>
        <w:spacing w:before="80" w:after="80" w:line="290" w:lineRule="auto"/>
        <w:ind w:left="567"/>
        <w:rPr>
          <w:rFonts w:ascii="Arial" w:hAnsi="Arial" w:cs="Arial"/>
          <w:b/>
          <w:bCs/>
          <w:sz w:val="20"/>
          <w:szCs w:val="20"/>
        </w:rPr>
      </w:pPr>
      <w:r w:rsidRPr="000029F8">
        <w:rPr>
          <w:rFonts w:ascii="Arial" w:hAnsi="Arial" w:cs="Arial"/>
          <w:b/>
          <w:bCs/>
          <w:sz w:val="20"/>
          <w:szCs w:val="20"/>
        </w:rPr>
        <w:t>Príloha</w:t>
      </w:r>
      <w:r w:rsidR="0058169B" w:rsidRPr="000029F8">
        <w:rPr>
          <w:rFonts w:ascii="Arial" w:hAnsi="Arial" w:cs="Arial"/>
          <w:b/>
          <w:bCs/>
          <w:sz w:val="20"/>
          <w:szCs w:val="20"/>
        </w:rPr>
        <w:t xml:space="preserve"> č.</w:t>
      </w:r>
      <w:r w:rsidRPr="000029F8">
        <w:rPr>
          <w:rFonts w:ascii="Arial" w:hAnsi="Arial" w:cs="Arial"/>
          <w:b/>
          <w:bCs/>
          <w:sz w:val="20"/>
          <w:szCs w:val="20"/>
        </w:rPr>
        <w:t xml:space="preserve"> 2</w:t>
      </w:r>
      <w:r w:rsidR="000029F8">
        <w:rPr>
          <w:rFonts w:ascii="Arial" w:hAnsi="Arial" w:cs="Arial"/>
          <w:sz w:val="20"/>
          <w:szCs w:val="20"/>
        </w:rPr>
        <w:tab/>
        <w:t xml:space="preserve">Časť Ponuky podľa bodu </w:t>
      </w:r>
      <w:r w:rsidR="000029F8">
        <w:rPr>
          <w:rFonts w:ascii="Arial" w:hAnsi="Arial" w:cs="Arial"/>
          <w:sz w:val="20"/>
          <w:szCs w:val="20"/>
        </w:rPr>
        <w:fldChar w:fldCharType="begin"/>
      </w:r>
      <w:r w:rsidR="000029F8">
        <w:rPr>
          <w:rFonts w:ascii="Arial" w:hAnsi="Arial" w:cs="Arial"/>
          <w:sz w:val="20"/>
          <w:szCs w:val="20"/>
        </w:rPr>
        <w:instrText xml:space="preserve"> REF _Ref133577418 \r \h </w:instrText>
      </w:r>
      <w:r w:rsidR="000029F8">
        <w:rPr>
          <w:rFonts w:ascii="Arial" w:hAnsi="Arial" w:cs="Arial"/>
          <w:sz w:val="20"/>
          <w:szCs w:val="20"/>
        </w:rPr>
      </w:r>
      <w:r w:rsidR="000029F8">
        <w:rPr>
          <w:rFonts w:ascii="Arial" w:hAnsi="Arial" w:cs="Arial"/>
          <w:sz w:val="20"/>
          <w:szCs w:val="20"/>
        </w:rPr>
        <w:fldChar w:fldCharType="separate"/>
      </w:r>
      <w:r w:rsidR="00A564D2">
        <w:rPr>
          <w:rFonts w:ascii="Arial" w:hAnsi="Arial" w:cs="Arial"/>
          <w:sz w:val="20"/>
          <w:szCs w:val="20"/>
        </w:rPr>
        <w:t>2.6</w:t>
      </w:r>
      <w:r w:rsidR="000029F8">
        <w:rPr>
          <w:rFonts w:ascii="Arial" w:hAnsi="Arial" w:cs="Arial"/>
          <w:sz w:val="20"/>
          <w:szCs w:val="20"/>
        </w:rPr>
        <w:fldChar w:fldCharType="end"/>
      </w:r>
      <w:r w:rsidR="000029F8">
        <w:rPr>
          <w:rFonts w:ascii="Arial" w:hAnsi="Arial" w:cs="Arial"/>
          <w:sz w:val="20"/>
          <w:szCs w:val="20"/>
        </w:rPr>
        <w:t xml:space="preserve"> tejto Zmluvy</w:t>
      </w:r>
    </w:p>
    <w:p w14:paraId="0DDA8189" w14:textId="66DD6923" w:rsidR="00967EBC" w:rsidRPr="001B237D" w:rsidRDefault="00967EBC" w:rsidP="000029F8">
      <w:pPr>
        <w:tabs>
          <w:tab w:val="left" w:pos="1843"/>
        </w:tabs>
        <w:snapToGrid w:val="0"/>
        <w:spacing w:before="80" w:after="80" w:line="290" w:lineRule="auto"/>
        <w:ind w:left="567"/>
        <w:rPr>
          <w:rFonts w:ascii="Arial" w:hAnsi="Arial" w:cs="Arial"/>
          <w:b/>
          <w:bCs/>
          <w:sz w:val="20"/>
          <w:szCs w:val="20"/>
        </w:rPr>
      </w:pPr>
      <w:r w:rsidRPr="001B237D">
        <w:rPr>
          <w:rFonts w:ascii="Arial" w:hAnsi="Arial" w:cs="Arial"/>
          <w:b/>
          <w:bCs/>
          <w:sz w:val="20"/>
          <w:szCs w:val="20"/>
        </w:rPr>
        <w:t>Príloha č. 3</w:t>
      </w:r>
      <w:r w:rsidR="000029F8">
        <w:rPr>
          <w:rFonts w:ascii="Arial" w:hAnsi="Arial" w:cs="Arial"/>
          <w:sz w:val="20"/>
          <w:szCs w:val="20"/>
        </w:rPr>
        <w:tab/>
      </w:r>
      <w:r w:rsidR="003141D7" w:rsidRPr="001B237D">
        <w:rPr>
          <w:rFonts w:ascii="Arial" w:hAnsi="Arial" w:cs="Arial"/>
          <w:sz w:val="20"/>
          <w:szCs w:val="20"/>
        </w:rPr>
        <w:t>Montážne práce</w:t>
      </w:r>
    </w:p>
    <w:p w14:paraId="12A81507" w14:textId="33956BC2" w:rsidR="008F3D8A" w:rsidRPr="000029F8" w:rsidRDefault="00967EBC" w:rsidP="001B237D">
      <w:pPr>
        <w:tabs>
          <w:tab w:val="left" w:pos="1843"/>
          <w:tab w:val="left" w:pos="1985"/>
        </w:tabs>
        <w:snapToGrid w:val="0"/>
        <w:spacing w:before="80" w:after="80" w:line="290" w:lineRule="auto"/>
        <w:ind w:left="567"/>
        <w:rPr>
          <w:rFonts w:ascii="Arial" w:hAnsi="Arial" w:cs="Arial"/>
          <w:sz w:val="20"/>
          <w:szCs w:val="20"/>
        </w:rPr>
      </w:pPr>
      <w:r w:rsidRPr="001B237D">
        <w:rPr>
          <w:rFonts w:ascii="Arial" w:hAnsi="Arial" w:cs="Arial"/>
          <w:b/>
          <w:bCs/>
          <w:sz w:val="20"/>
          <w:szCs w:val="20"/>
        </w:rPr>
        <w:t>Príloha č. 4</w:t>
      </w:r>
      <w:r w:rsidR="000029F8">
        <w:rPr>
          <w:rFonts w:ascii="Arial" w:hAnsi="Arial" w:cs="Arial"/>
          <w:sz w:val="20"/>
          <w:szCs w:val="20"/>
        </w:rPr>
        <w:tab/>
      </w:r>
      <w:r w:rsidR="002D402C" w:rsidRPr="0042653E">
        <w:rPr>
          <w:rFonts w:ascii="Arial" w:hAnsi="Arial" w:cs="Arial"/>
          <w:color w:val="000000"/>
          <w:sz w:val="20"/>
          <w:szCs w:val="20"/>
        </w:rPr>
        <w:t>Individuálne a komplexné skúšky</w:t>
      </w:r>
    </w:p>
    <w:p w14:paraId="6882741C" w14:textId="77777777" w:rsidR="0087355C" w:rsidRPr="0042653E" w:rsidRDefault="0087355C" w:rsidP="0058169B">
      <w:pPr>
        <w:pStyle w:val="AOAltHead2"/>
        <w:numPr>
          <w:ilvl w:val="0"/>
          <w:numId w:val="1"/>
        </w:numPr>
        <w:snapToGrid w:val="0"/>
        <w:spacing w:before="160" w:after="160" w:line="290" w:lineRule="auto"/>
        <w:ind w:left="567" w:hanging="567"/>
        <w:rPr>
          <w:rStyle w:val="st"/>
          <w:rFonts w:ascii="Arial" w:hAnsi="Arial" w:cs="Arial"/>
          <w:b/>
          <w:sz w:val="20"/>
          <w:szCs w:val="20"/>
          <w:lang w:val="sk-SK" w:eastAsia="sk-SK"/>
        </w:rPr>
      </w:pPr>
      <w:r w:rsidRPr="0042653E">
        <w:rPr>
          <w:rStyle w:val="st"/>
          <w:rFonts w:ascii="Arial" w:hAnsi="Arial" w:cs="Arial"/>
          <w:b/>
          <w:sz w:val="20"/>
          <w:szCs w:val="20"/>
          <w:lang w:val="sk-SK"/>
        </w:rPr>
        <w:t>Platnosť a účinnosť</w:t>
      </w:r>
    </w:p>
    <w:p w14:paraId="6FAD4643" w14:textId="77777777" w:rsidR="0087355C" w:rsidRPr="0042653E" w:rsidRDefault="0087355C" w:rsidP="004E022E">
      <w:pPr>
        <w:snapToGrid w:val="0"/>
        <w:spacing w:before="80" w:after="80" w:line="290" w:lineRule="auto"/>
        <w:ind w:left="567"/>
        <w:jc w:val="both"/>
        <w:rPr>
          <w:rStyle w:val="st"/>
          <w:rFonts w:ascii="Arial" w:hAnsi="Arial" w:cs="Arial"/>
          <w:sz w:val="20"/>
          <w:szCs w:val="20"/>
        </w:rPr>
      </w:pPr>
      <w:bookmarkStart w:id="63" w:name="_Ref221348653"/>
      <w:r w:rsidRPr="0042653E">
        <w:rPr>
          <w:rFonts w:ascii="Arial" w:hAnsi="Arial" w:cs="Arial"/>
          <w:sz w:val="20"/>
          <w:szCs w:val="20"/>
        </w:rPr>
        <w:t>Táto Zmluva nadobúda platnosť a účinnosť dňom jej podpisu Zmluvnými stranami, a to momentom podpisu osoby podpisujúcej ako poslednej v poradí.</w:t>
      </w:r>
      <w:bookmarkEnd w:id="63"/>
    </w:p>
    <w:p w14:paraId="656D6E5A" w14:textId="77777777" w:rsidR="0087355C" w:rsidRPr="0042653E" w:rsidRDefault="0087355C" w:rsidP="00655B20">
      <w:pPr>
        <w:pStyle w:val="AOAltHead2"/>
        <w:numPr>
          <w:ilvl w:val="0"/>
          <w:numId w:val="1"/>
        </w:numPr>
        <w:snapToGrid w:val="0"/>
        <w:spacing w:before="160" w:after="160" w:line="290" w:lineRule="auto"/>
        <w:ind w:left="567" w:hanging="567"/>
        <w:rPr>
          <w:rFonts w:ascii="Arial" w:hAnsi="Arial" w:cs="Arial"/>
          <w:b/>
          <w:sz w:val="20"/>
          <w:szCs w:val="20"/>
          <w:lang w:val="sk-SK"/>
        </w:rPr>
      </w:pPr>
      <w:r w:rsidRPr="0042653E">
        <w:rPr>
          <w:rStyle w:val="st"/>
          <w:rFonts w:ascii="Arial" w:hAnsi="Arial" w:cs="Arial"/>
          <w:b/>
          <w:sz w:val="20"/>
          <w:szCs w:val="20"/>
          <w:lang w:val="sk-SK"/>
        </w:rPr>
        <w:t>Jazyk a vyhotovenia</w:t>
      </w:r>
    </w:p>
    <w:p w14:paraId="322F4FD5" w14:textId="77777777" w:rsidR="0087355C" w:rsidRPr="0042653E" w:rsidRDefault="0087355C" w:rsidP="00655B20">
      <w:pPr>
        <w:numPr>
          <w:ilvl w:val="1"/>
          <w:numId w:val="1"/>
        </w:numPr>
        <w:snapToGrid w:val="0"/>
        <w:spacing w:before="80" w:after="80" w:line="290" w:lineRule="auto"/>
        <w:ind w:left="1276" w:hanging="709"/>
        <w:jc w:val="both"/>
        <w:rPr>
          <w:rFonts w:ascii="Arial" w:hAnsi="Arial" w:cs="Arial"/>
          <w:sz w:val="20"/>
        </w:rPr>
      </w:pPr>
      <w:r w:rsidRPr="0042653E">
        <w:rPr>
          <w:rStyle w:val="st"/>
          <w:rFonts w:ascii="Arial" w:hAnsi="Arial" w:cs="Arial"/>
          <w:sz w:val="20"/>
          <w:szCs w:val="20"/>
        </w:rPr>
        <w:t>Táto Zmluva je vyhotovená v slovenskom jazyku v</w:t>
      </w:r>
      <w:r w:rsidR="00FB3774" w:rsidRPr="0042653E">
        <w:rPr>
          <w:rStyle w:val="st"/>
          <w:rFonts w:ascii="Arial" w:hAnsi="Arial" w:cs="Arial"/>
          <w:sz w:val="20"/>
          <w:szCs w:val="20"/>
        </w:rPr>
        <w:t> </w:t>
      </w:r>
      <w:r w:rsidRPr="0042653E">
        <w:rPr>
          <w:rStyle w:val="st"/>
          <w:rFonts w:ascii="Arial" w:hAnsi="Arial" w:cs="Arial"/>
          <w:sz w:val="20"/>
          <w:szCs w:val="20"/>
        </w:rPr>
        <w:t>2</w:t>
      </w:r>
      <w:r w:rsidR="00FB3774" w:rsidRPr="0042653E">
        <w:rPr>
          <w:rStyle w:val="st"/>
          <w:rFonts w:ascii="Arial" w:hAnsi="Arial" w:cs="Arial"/>
          <w:sz w:val="20"/>
          <w:szCs w:val="20"/>
        </w:rPr>
        <w:t>-och</w:t>
      </w:r>
      <w:r w:rsidRPr="0042653E">
        <w:rPr>
          <w:rStyle w:val="st"/>
          <w:rFonts w:ascii="Arial" w:hAnsi="Arial" w:cs="Arial"/>
          <w:sz w:val="20"/>
          <w:szCs w:val="20"/>
        </w:rPr>
        <w:t xml:space="preserve"> rovnopisoch, pričom každá zo Zmluvných strán obdrží po jej podpise po </w:t>
      </w:r>
      <w:r w:rsidR="00FB3774" w:rsidRPr="0042653E">
        <w:rPr>
          <w:rStyle w:val="st"/>
          <w:rFonts w:ascii="Arial" w:hAnsi="Arial" w:cs="Arial"/>
          <w:sz w:val="20"/>
          <w:szCs w:val="20"/>
        </w:rPr>
        <w:t xml:space="preserve">1-om </w:t>
      </w:r>
      <w:r w:rsidRPr="0042653E">
        <w:rPr>
          <w:rStyle w:val="st"/>
          <w:rFonts w:ascii="Arial" w:hAnsi="Arial" w:cs="Arial"/>
          <w:sz w:val="20"/>
          <w:szCs w:val="20"/>
        </w:rPr>
        <w:t>vyhotovení.</w:t>
      </w:r>
    </w:p>
    <w:p w14:paraId="5C166FC0" w14:textId="77777777" w:rsidR="0087355C" w:rsidRPr="0042653E" w:rsidRDefault="0087355C" w:rsidP="00967EBC">
      <w:pPr>
        <w:tabs>
          <w:tab w:val="left" w:pos="1560"/>
        </w:tabs>
        <w:snapToGrid w:val="0"/>
        <w:spacing w:before="160" w:after="160" w:line="290" w:lineRule="auto"/>
        <w:jc w:val="both"/>
        <w:rPr>
          <w:rStyle w:val="st"/>
          <w:rFonts w:ascii="Arial" w:hAnsi="Arial" w:cs="Arial"/>
          <w:sz w:val="20"/>
          <w:szCs w:val="20"/>
        </w:rPr>
      </w:pPr>
      <w:r w:rsidRPr="0042653E">
        <w:rPr>
          <w:rStyle w:val="st"/>
          <w:rFonts w:ascii="Arial" w:hAnsi="Arial" w:cs="Arial"/>
          <w:b/>
          <w:sz w:val="20"/>
          <w:szCs w:val="20"/>
        </w:rPr>
        <w:t>NA DÔKAZ ČOHO</w:t>
      </w:r>
      <w:r w:rsidRPr="0042653E">
        <w:rPr>
          <w:rStyle w:val="st"/>
          <w:rFonts w:ascii="Arial" w:hAnsi="Arial" w:cs="Arial"/>
          <w:sz w:val="20"/>
          <w:szCs w:val="20"/>
        </w:rPr>
        <w:t xml:space="preserve"> Zmluvné strany podpísali a prevzali túto Zmluvu dňa, mesiaca a roka, ktoré sú uvedené nižšie:</w:t>
      </w:r>
    </w:p>
    <w:p w14:paraId="63C9FCA1" w14:textId="77777777" w:rsidR="0087355C" w:rsidRPr="0042653E" w:rsidRDefault="0087355C" w:rsidP="00B77F67">
      <w:pPr>
        <w:spacing w:before="480" w:after="1200" w:line="290" w:lineRule="auto"/>
        <w:jc w:val="both"/>
        <w:rPr>
          <w:rFonts w:ascii="Arial" w:hAnsi="Arial" w:cs="Arial"/>
          <w:sz w:val="20"/>
          <w:szCs w:val="20"/>
        </w:rPr>
      </w:pPr>
      <w:r w:rsidRPr="0042653E">
        <w:rPr>
          <w:rFonts w:ascii="Arial" w:hAnsi="Arial" w:cs="Arial"/>
          <w:sz w:val="20"/>
          <w:szCs w:val="20"/>
        </w:rPr>
        <w:t>V mene Objednávateľa:</w:t>
      </w:r>
    </w:p>
    <w:p w14:paraId="56ED8B32"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7201EDC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4F0BEBB8"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funkcia:</w:t>
      </w:r>
      <w:r w:rsidRPr="0042653E">
        <w:rPr>
          <w:rFonts w:ascii="Arial" w:hAnsi="Arial" w:cs="Arial"/>
          <w:sz w:val="20"/>
          <w:szCs w:val="20"/>
        </w:rPr>
        <w:tab/>
        <w:t xml:space="preserve">konateľ spoločnosti </w:t>
      </w:r>
      <w:r w:rsidR="00E326DD" w:rsidRPr="0042653E">
        <w:rPr>
          <w:rFonts w:ascii="Arial" w:hAnsi="Arial" w:cs="Arial"/>
          <w:sz w:val="20"/>
          <w:szCs w:val="20"/>
        </w:rPr>
        <w:t>BB – TRADE, s.r.o.</w:t>
      </w:r>
    </w:p>
    <w:p w14:paraId="175ED893"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miesto:</w:t>
      </w:r>
      <w:r w:rsidRPr="0042653E">
        <w:rPr>
          <w:rFonts w:ascii="Arial" w:hAnsi="Arial" w:cs="Arial"/>
          <w:sz w:val="20"/>
          <w:szCs w:val="20"/>
        </w:rPr>
        <w:tab/>
      </w:r>
      <w:bookmarkStart w:id="64" w:name="_Hlk132022485"/>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bookmarkEnd w:id="64"/>
    </w:p>
    <w:p w14:paraId="2CA73401"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dátum:</w:t>
      </w:r>
      <w:r w:rsidRPr="0042653E">
        <w:rPr>
          <w:rFonts w:ascii="Arial" w:hAnsi="Arial" w:cs="Arial"/>
          <w:sz w:val="20"/>
          <w:szCs w:val="20"/>
        </w:rPr>
        <w:tab/>
      </w:r>
      <w:r w:rsidR="00655B20" w:rsidRPr="0042653E">
        <w:rPr>
          <w:rFonts w:ascii="Arial" w:hAnsi="Arial" w:cs="Arial"/>
          <w:sz w:val="20"/>
          <w:szCs w:val="20"/>
        </w:rPr>
        <w:t>[</w:t>
      </w:r>
      <w:bookmarkStart w:id="65" w:name="_Hlk132022510"/>
      <w:r w:rsidR="00655B20" w:rsidRPr="0042653E">
        <w:rPr>
          <w:rFonts w:ascii="Arial" w:hAnsi="Arial" w:cs="Arial"/>
          <w:sz w:val="20"/>
          <w:szCs w:val="20"/>
          <w:highlight w:val="yellow"/>
        </w:rPr>
        <w:t>●</w:t>
      </w:r>
      <w:bookmarkEnd w:id="65"/>
      <w:r w:rsidR="00655B20" w:rsidRPr="0042653E">
        <w:rPr>
          <w:rFonts w:ascii="Arial" w:hAnsi="Arial" w:cs="Arial"/>
          <w:sz w:val="20"/>
          <w:szCs w:val="20"/>
        </w:rPr>
        <w:t>]. [</w:t>
      </w:r>
      <w:r w:rsidR="00655B20" w:rsidRPr="0042653E">
        <w:rPr>
          <w:rFonts w:ascii="Arial" w:hAnsi="Arial" w:cs="Arial"/>
          <w:sz w:val="20"/>
          <w:szCs w:val="20"/>
          <w:highlight w:val="yellow"/>
        </w:rPr>
        <w:t>●</w:t>
      </w:r>
      <w:r w:rsidR="00655B20" w:rsidRPr="0042653E">
        <w:rPr>
          <w:rFonts w:ascii="Arial" w:hAnsi="Arial" w:cs="Arial"/>
          <w:sz w:val="20"/>
          <w:szCs w:val="20"/>
        </w:rPr>
        <w:t xml:space="preserve">]. </w:t>
      </w:r>
      <w:r w:rsidRPr="0042653E">
        <w:rPr>
          <w:rFonts w:ascii="Arial" w:hAnsi="Arial" w:cs="Arial"/>
          <w:sz w:val="20"/>
          <w:szCs w:val="20"/>
        </w:rPr>
        <w:t>20</w:t>
      </w:r>
      <w:r w:rsidR="00967EBC" w:rsidRPr="0042653E">
        <w:rPr>
          <w:rFonts w:ascii="Arial" w:hAnsi="Arial" w:cs="Arial"/>
          <w:sz w:val="20"/>
          <w:szCs w:val="20"/>
        </w:rPr>
        <w:t>23</w:t>
      </w:r>
    </w:p>
    <w:p w14:paraId="2582D179" w14:textId="77777777" w:rsidR="0087355C" w:rsidRPr="0042653E" w:rsidRDefault="0087355C" w:rsidP="00B77F67">
      <w:pPr>
        <w:snapToGrid w:val="0"/>
        <w:spacing w:before="480" w:after="1200" w:line="290" w:lineRule="auto"/>
        <w:jc w:val="both"/>
        <w:rPr>
          <w:rFonts w:ascii="Arial" w:hAnsi="Arial" w:cs="Arial"/>
          <w:sz w:val="20"/>
          <w:szCs w:val="20"/>
        </w:rPr>
      </w:pPr>
      <w:r w:rsidRPr="0042653E">
        <w:rPr>
          <w:rFonts w:ascii="Arial" w:hAnsi="Arial" w:cs="Arial"/>
          <w:sz w:val="20"/>
          <w:szCs w:val="20"/>
        </w:rPr>
        <w:t xml:space="preserve">V mene </w:t>
      </w:r>
      <w:r w:rsidR="00655B20" w:rsidRPr="0042653E">
        <w:rPr>
          <w:rFonts w:ascii="Arial" w:hAnsi="Arial" w:cs="Arial"/>
          <w:sz w:val="20"/>
          <w:szCs w:val="20"/>
        </w:rPr>
        <w:t>Dodávateľa</w:t>
      </w:r>
      <w:r w:rsidRPr="0042653E">
        <w:rPr>
          <w:rFonts w:ascii="Arial" w:hAnsi="Arial" w:cs="Arial"/>
          <w:sz w:val="20"/>
          <w:szCs w:val="20"/>
        </w:rPr>
        <w:t>:</w:t>
      </w:r>
    </w:p>
    <w:p w14:paraId="26AAD0E5"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podpis:</w:t>
      </w:r>
      <w:r w:rsidRPr="0042653E">
        <w:rPr>
          <w:rFonts w:ascii="Arial" w:hAnsi="Arial" w:cs="Arial"/>
          <w:sz w:val="20"/>
          <w:szCs w:val="20"/>
        </w:rPr>
        <w:tab/>
        <w:t>.........................................................</w:t>
      </w:r>
    </w:p>
    <w:p w14:paraId="021CB50A" w14:textId="77777777" w:rsidR="0087355C" w:rsidRPr="0042653E" w:rsidRDefault="0087355C" w:rsidP="003E3DBD">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titul, meno a priezvisko:</w:t>
      </w:r>
      <w:r w:rsidR="003E3DBD" w:rsidRPr="0042653E">
        <w:rPr>
          <w:rFonts w:ascii="Arial" w:hAnsi="Arial" w:cs="Arial"/>
          <w:sz w:val="20"/>
          <w:szCs w:val="20"/>
        </w:rPr>
        <w:tab/>
      </w:r>
      <w:r w:rsidR="00655B20" w:rsidRPr="0042653E">
        <w:rPr>
          <w:rFonts w:ascii="Arial" w:hAnsi="Arial" w:cs="Arial"/>
          <w:b/>
          <w:bCs/>
          <w:sz w:val="20"/>
          <w:szCs w:val="20"/>
        </w:rPr>
        <w:t>[</w:t>
      </w:r>
      <w:r w:rsidR="00655B20" w:rsidRPr="0042653E">
        <w:rPr>
          <w:rFonts w:ascii="Arial" w:hAnsi="Arial" w:cs="Arial"/>
          <w:b/>
          <w:bCs/>
          <w:sz w:val="20"/>
          <w:szCs w:val="20"/>
          <w:highlight w:val="yellow"/>
        </w:rPr>
        <w:t>●</w:t>
      </w:r>
      <w:r w:rsidR="00655B20" w:rsidRPr="0042653E">
        <w:rPr>
          <w:rFonts w:ascii="Arial" w:hAnsi="Arial" w:cs="Arial"/>
          <w:b/>
          <w:bCs/>
          <w:sz w:val="20"/>
          <w:szCs w:val="20"/>
        </w:rPr>
        <w:t>]</w:t>
      </w:r>
    </w:p>
    <w:p w14:paraId="2259FDED"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funkcia:</w:t>
      </w:r>
      <w:r w:rsidRPr="0042653E">
        <w:rPr>
          <w:rFonts w:ascii="Arial" w:hAnsi="Arial" w:cs="Arial"/>
          <w:sz w:val="20"/>
          <w:szCs w:val="20"/>
        </w:rPr>
        <w:tab/>
      </w:r>
      <w:r w:rsidR="00655B20" w:rsidRPr="0042653E">
        <w:rPr>
          <w:rFonts w:ascii="Arial" w:hAnsi="Arial" w:cs="Arial"/>
          <w:bCs/>
          <w:sz w:val="20"/>
          <w:szCs w:val="20"/>
        </w:rPr>
        <w:t>[</w:t>
      </w:r>
      <w:r w:rsidR="00655B20" w:rsidRPr="0042653E">
        <w:rPr>
          <w:rFonts w:ascii="Arial" w:hAnsi="Arial" w:cs="Arial"/>
          <w:bCs/>
          <w:sz w:val="20"/>
          <w:szCs w:val="20"/>
          <w:highlight w:val="yellow"/>
        </w:rPr>
        <w:t>●</w:t>
      </w:r>
      <w:r w:rsidR="00655B20" w:rsidRPr="0042653E">
        <w:rPr>
          <w:rFonts w:ascii="Arial" w:hAnsi="Arial" w:cs="Arial"/>
          <w:bCs/>
          <w:sz w:val="20"/>
          <w:szCs w:val="20"/>
        </w:rPr>
        <w:t>]</w:t>
      </w:r>
    </w:p>
    <w:p w14:paraId="716F36E7" w14:textId="77777777" w:rsidR="0087355C" w:rsidRPr="0042653E" w:rsidRDefault="0087355C" w:rsidP="00F60096">
      <w:pPr>
        <w:snapToGrid w:val="0"/>
        <w:spacing w:before="140" w:after="140" w:line="290" w:lineRule="auto"/>
        <w:ind w:left="2268" w:hanging="2268"/>
        <w:jc w:val="both"/>
        <w:rPr>
          <w:rFonts w:ascii="Arial" w:hAnsi="Arial" w:cs="Arial"/>
          <w:sz w:val="20"/>
          <w:szCs w:val="20"/>
        </w:rPr>
      </w:pPr>
      <w:r w:rsidRPr="0042653E">
        <w:rPr>
          <w:rFonts w:ascii="Arial" w:hAnsi="Arial" w:cs="Arial"/>
          <w:sz w:val="20"/>
          <w:szCs w:val="20"/>
        </w:rPr>
        <w:t>miesto:</w:t>
      </w:r>
      <w:r w:rsidRPr="0042653E">
        <w:rPr>
          <w:rFonts w:ascii="Arial" w:hAnsi="Arial" w:cs="Arial"/>
          <w:sz w:val="20"/>
          <w:szCs w:val="20"/>
        </w:rPr>
        <w:tab/>
      </w:r>
      <w:r w:rsidR="00655B20" w:rsidRPr="0042653E">
        <w:rPr>
          <w:rFonts w:ascii="Arial" w:hAnsi="Arial" w:cs="Arial"/>
          <w:sz w:val="20"/>
          <w:szCs w:val="20"/>
        </w:rPr>
        <w:t>[</w:t>
      </w:r>
      <w:r w:rsidR="00655B20" w:rsidRPr="0042653E">
        <w:rPr>
          <w:rFonts w:ascii="Arial" w:hAnsi="Arial" w:cs="Arial"/>
          <w:sz w:val="20"/>
          <w:szCs w:val="20"/>
          <w:highlight w:val="yellow"/>
        </w:rPr>
        <w:t>●</w:t>
      </w:r>
      <w:r w:rsidR="00655B20" w:rsidRPr="0042653E">
        <w:rPr>
          <w:rFonts w:ascii="Arial" w:hAnsi="Arial" w:cs="Arial"/>
          <w:sz w:val="20"/>
          <w:szCs w:val="20"/>
        </w:rPr>
        <w:t>]</w:t>
      </w:r>
    </w:p>
    <w:p w14:paraId="529A298A" w14:textId="77777777" w:rsidR="00325680" w:rsidRPr="0042653E" w:rsidRDefault="0087355C" w:rsidP="006C5B7C">
      <w:pPr>
        <w:snapToGrid w:val="0"/>
        <w:spacing w:before="140" w:after="140" w:line="290" w:lineRule="auto"/>
        <w:ind w:left="2268" w:hanging="2268"/>
        <w:jc w:val="both"/>
      </w:pPr>
      <w:r w:rsidRPr="0042653E">
        <w:rPr>
          <w:rFonts w:ascii="Arial" w:hAnsi="Arial" w:cs="Arial"/>
          <w:sz w:val="20"/>
          <w:szCs w:val="20"/>
        </w:rPr>
        <w:t>dátum:</w:t>
      </w:r>
      <w:r w:rsidRPr="0042653E">
        <w:rPr>
          <w:rFonts w:ascii="Arial" w:hAnsi="Arial" w:cs="Arial"/>
          <w:sz w:val="20"/>
          <w:szCs w:val="20"/>
        </w:rPr>
        <w:tab/>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xml:space="preserve">. </w:t>
      </w:r>
      <w:r w:rsidR="00E326DD" w:rsidRPr="0042653E">
        <w:rPr>
          <w:rFonts w:ascii="Arial" w:hAnsi="Arial" w:cs="Arial"/>
          <w:sz w:val="20"/>
          <w:szCs w:val="20"/>
          <w:highlight w:val="yellow"/>
        </w:rPr>
        <w:t>[</w:t>
      </w:r>
      <w:r w:rsidR="00655B20" w:rsidRPr="0042653E">
        <w:rPr>
          <w:rFonts w:ascii="Arial" w:hAnsi="Arial" w:cs="Arial"/>
          <w:sz w:val="20"/>
          <w:szCs w:val="20"/>
          <w:highlight w:val="yellow"/>
        </w:rPr>
        <w:t>●</w:t>
      </w:r>
      <w:r w:rsidR="00E326DD" w:rsidRPr="0042653E">
        <w:rPr>
          <w:rFonts w:ascii="Arial" w:hAnsi="Arial" w:cs="Arial"/>
          <w:sz w:val="20"/>
          <w:szCs w:val="20"/>
          <w:highlight w:val="yellow"/>
        </w:rPr>
        <w:t>]</w:t>
      </w:r>
      <w:r w:rsidR="00E326DD" w:rsidRPr="0042653E">
        <w:rPr>
          <w:rFonts w:ascii="Arial" w:hAnsi="Arial" w:cs="Arial"/>
          <w:sz w:val="20"/>
          <w:szCs w:val="20"/>
        </w:rPr>
        <w:t>. 20</w:t>
      </w:r>
      <w:r w:rsidR="00967EBC" w:rsidRPr="0042653E">
        <w:rPr>
          <w:rFonts w:ascii="Arial" w:hAnsi="Arial" w:cs="Arial"/>
          <w:sz w:val="20"/>
          <w:szCs w:val="20"/>
        </w:rPr>
        <w:t>23</w:t>
      </w:r>
    </w:p>
    <w:p w14:paraId="0181E880" w14:textId="77777777" w:rsidR="00A564D2" w:rsidRPr="0042653E" w:rsidRDefault="00A564D2">
      <w:pPr>
        <w:snapToGrid w:val="0"/>
        <w:spacing w:before="140" w:after="140" w:line="290" w:lineRule="auto"/>
        <w:ind w:left="2268" w:hanging="2268"/>
        <w:jc w:val="both"/>
      </w:pPr>
    </w:p>
    <w:sectPr w:rsidR="00A564D2" w:rsidRPr="0042653E" w:rsidSect="00E23854">
      <w:footerReference w:type="even" r:id="rId8"/>
      <w:footerReference w:type="default" r:id="rId9"/>
      <w:headerReference w:type="first" r:id="rId10"/>
      <w:type w:val="continuous"/>
      <w:pgSz w:w="12240" w:h="15840"/>
      <w:pgMar w:top="1418" w:right="1588" w:bottom="1134" w:left="1588" w:header="765"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28B14" w14:textId="77777777" w:rsidR="003E0659" w:rsidRDefault="003E0659" w:rsidP="0087355C">
      <w:r>
        <w:separator/>
      </w:r>
    </w:p>
  </w:endnote>
  <w:endnote w:type="continuationSeparator" w:id="0">
    <w:p w14:paraId="552B668D" w14:textId="77777777" w:rsidR="003E0659" w:rsidRDefault="003E0659" w:rsidP="0087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39FD1" w14:textId="77777777" w:rsidR="00F05B07" w:rsidRDefault="002D402C" w:rsidP="00325680">
    <w:pPr>
      <w:pStyle w:val="Pta"/>
      <w:framePr w:wrap="none" w:vAnchor="text" w:hAnchor="margin" w:xAlign="center" w:y="1"/>
      <w:rPr>
        <w:rStyle w:val="slostrany"/>
      </w:rPr>
    </w:pPr>
    <w:r>
      <w:rPr>
        <w:rStyle w:val="slostrany"/>
      </w:rPr>
      <w:fldChar w:fldCharType="begin"/>
    </w:r>
    <w:r w:rsidR="00F05B07">
      <w:rPr>
        <w:rStyle w:val="slostrany"/>
      </w:rPr>
      <w:instrText xml:space="preserve">PAGE  </w:instrText>
    </w:r>
    <w:r>
      <w:rPr>
        <w:rStyle w:val="slostrany"/>
      </w:rPr>
      <w:fldChar w:fldCharType="separate"/>
    </w:r>
    <w:r w:rsidR="00F05B07">
      <w:rPr>
        <w:rStyle w:val="slostrany"/>
        <w:noProof/>
      </w:rPr>
      <w:t>3</w:t>
    </w:r>
    <w:r>
      <w:rPr>
        <w:rStyle w:val="slostrany"/>
      </w:rPr>
      <w:fldChar w:fldCharType="end"/>
    </w:r>
  </w:p>
  <w:p w14:paraId="1E66D178" w14:textId="77777777" w:rsidR="00F05B07" w:rsidRDefault="00F05B0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FD84" w14:textId="77777777" w:rsidR="00F05B07" w:rsidRPr="0056134E" w:rsidRDefault="002D402C" w:rsidP="00325680">
    <w:pPr>
      <w:pStyle w:val="Pta"/>
      <w:framePr w:wrap="none" w:vAnchor="text" w:hAnchor="margin" w:xAlign="center" w:y="1"/>
      <w:rPr>
        <w:rStyle w:val="slostrany"/>
        <w:rFonts w:ascii="Arial" w:hAnsi="Arial" w:cs="Arial"/>
      </w:rPr>
    </w:pPr>
    <w:r w:rsidRPr="0056134E">
      <w:rPr>
        <w:rStyle w:val="slostrany"/>
        <w:rFonts w:ascii="Arial" w:hAnsi="Arial" w:cs="Arial"/>
      </w:rPr>
      <w:fldChar w:fldCharType="begin"/>
    </w:r>
    <w:r w:rsidR="00F05B07" w:rsidRPr="0056134E">
      <w:rPr>
        <w:rStyle w:val="slostrany"/>
        <w:rFonts w:ascii="Arial" w:hAnsi="Arial" w:cs="Arial"/>
      </w:rPr>
      <w:instrText xml:space="preserve"> PAGE </w:instrText>
    </w:r>
    <w:r w:rsidRPr="0056134E">
      <w:rPr>
        <w:rStyle w:val="slostrany"/>
        <w:rFonts w:ascii="Arial" w:hAnsi="Arial" w:cs="Arial"/>
      </w:rPr>
      <w:fldChar w:fldCharType="separate"/>
    </w:r>
    <w:r w:rsidR="00630A8D">
      <w:rPr>
        <w:rStyle w:val="slostrany"/>
        <w:rFonts w:ascii="Arial" w:hAnsi="Arial" w:cs="Arial"/>
        <w:noProof/>
      </w:rPr>
      <w:t>19</w:t>
    </w:r>
    <w:r w:rsidRPr="0056134E">
      <w:rPr>
        <w:rStyle w:val="slostrany"/>
        <w:rFonts w:ascii="Arial" w:hAnsi="Arial" w:cs="Arial"/>
      </w:rPr>
      <w:fldChar w:fldCharType="end"/>
    </w:r>
  </w:p>
  <w:p w14:paraId="4AB68625" w14:textId="77777777" w:rsidR="00F05B07" w:rsidRPr="0056134E" w:rsidRDefault="00F05B07">
    <w:pPr>
      <w:pStyle w:val="Pt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1779" w14:textId="77777777" w:rsidR="003E0659" w:rsidRDefault="003E0659" w:rsidP="0087355C">
      <w:r>
        <w:separator/>
      </w:r>
    </w:p>
  </w:footnote>
  <w:footnote w:type="continuationSeparator" w:id="0">
    <w:p w14:paraId="294ECC34" w14:textId="77777777" w:rsidR="003E0659" w:rsidRDefault="003E0659" w:rsidP="00873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6C00B" w14:textId="71404F4D" w:rsidR="00F05B07" w:rsidRPr="00DF34D0" w:rsidRDefault="003F58F1" w:rsidP="00325680">
    <w:pPr>
      <w:pStyle w:val="Hlavika"/>
      <w:jc w:val="right"/>
      <w:rPr>
        <w:rFonts w:ascii="Arial" w:hAnsi="Arial" w:cs="Arial"/>
      </w:rPr>
    </w:pPr>
    <w:r>
      <w:rPr>
        <w:rFonts w:ascii="Arial" w:hAnsi="Arial" w:cs="Arial"/>
      </w:rPr>
      <w:t>č.</w:t>
    </w:r>
    <w:r w:rsidR="00F05B07">
      <w:rPr>
        <w:rFonts w:ascii="Arial" w:hAnsi="Arial" w:cs="Arial"/>
      </w:rPr>
      <w:t xml:space="preserve">: </w:t>
    </w:r>
    <w:bookmarkStart w:id="66" w:name="_Hlk132022393"/>
    <w:r w:rsidR="00F05B07">
      <w:rPr>
        <w:rFonts w:ascii="Arial" w:hAnsi="Arial" w:cs="Arial"/>
      </w:rPr>
      <w:t>[</w:t>
    </w:r>
    <w:bookmarkStart w:id="67" w:name="_Hlk131857208"/>
    <w:r w:rsidR="009B0FE4">
      <w:rPr>
        <w:rFonts w:ascii="Arial" w:hAnsi="Arial" w:cs="Arial"/>
        <w:highlight w:val="yellow"/>
      </w:rPr>
      <w:t>●</w:t>
    </w:r>
    <w:bookmarkEnd w:id="67"/>
    <w:r w:rsidR="00F05B07">
      <w:rPr>
        <w:rFonts w:ascii="Arial" w:hAnsi="Arial" w:cs="Arial"/>
      </w:rPr>
      <w:t>]</w:t>
    </w:r>
    <w:bookmarkEnd w:id="6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934"/>
    <w:multiLevelType w:val="multilevel"/>
    <w:tmpl w:val="20247CF4"/>
    <w:lvl w:ilvl="0">
      <w:start w:val="3"/>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FF0F0F"/>
    <w:multiLevelType w:val="hybridMultilevel"/>
    <w:tmpl w:val="9634EE32"/>
    <w:lvl w:ilvl="0" w:tplc="959C04EE">
      <w:start w:val="1"/>
      <w:numFmt w:val="decimal"/>
      <w:lvlText w:val="(%1)"/>
      <w:lvlJc w:val="left"/>
      <w:pPr>
        <w:ind w:left="720" w:hanging="360"/>
      </w:pPr>
      <w:rPr>
        <w:rFonts w:cs="Times New Roman" w:hint="default"/>
        <w:b/>
        <w:i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E5F4B"/>
    <w:multiLevelType w:val="multilevel"/>
    <w:tmpl w:val="9ADA3F48"/>
    <w:lvl w:ilvl="0">
      <w:start w:val="1"/>
      <w:numFmt w:val="decimal"/>
      <w:lvlText w:val="1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C61E17"/>
    <w:multiLevelType w:val="multilevel"/>
    <w:tmpl w:val="BAECAA04"/>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2B84E56"/>
    <w:multiLevelType w:val="multilevel"/>
    <w:tmpl w:val="E522F506"/>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F64D77"/>
    <w:multiLevelType w:val="multilevel"/>
    <w:tmpl w:val="D07A8DC6"/>
    <w:lvl w:ilvl="0">
      <w:start w:val="4"/>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5.%2"/>
      <w:lvlJc w:val="left"/>
      <w:pPr>
        <w:ind w:left="680" w:hanging="680"/>
      </w:pPr>
      <w:rPr>
        <w:rFonts w:ascii="Garamond" w:hAnsi="Garamond"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0D1C82"/>
    <w:multiLevelType w:val="multilevel"/>
    <w:tmpl w:val="A28451E4"/>
    <w:lvl w:ilvl="0">
      <w:start w:val="1"/>
      <w:numFmt w:val="decimal"/>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445D70"/>
    <w:multiLevelType w:val="multilevel"/>
    <w:tmpl w:val="FB520160"/>
    <w:lvl w:ilvl="0">
      <w:start w:val="2"/>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4.%2"/>
      <w:lvlJc w:val="left"/>
      <w:pPr>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CA062DA"/>
    <w:multiLevelType w:val="multilevel"/>
    <w:tmpl w:val="1F44CDA4"/>
    <w:lvl w:ilvl="0">
      <w:start w:val="1"/>
      <w:numFmt w:val="decimal"/>
      <w:lvlText w:val="1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DB7FAE"/>
    <w:multiLevelType w:val="multilevel"/>
    <w:tmpl w:val="7DC2FCA6"/>
    <w:lvl w:ilvl="0">
      <w:start w:val="1"/>
      <w:numFmt w:val="decimal"/>
      <w:lvlText w:val="19.%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61D2707"/>
    <w:multiLevelType w:val="multilevel"/>
    <w:tmpl w:val="447E22C0"/>
    <w:lvl w:ilvl="0">
      <w:start w:val="5"/>
      <w:numFmt w:val="upperRoman"/>
      <w:lvlText w:val="%1."/>
      <w:lvlJc w:val="left"/>
      <w:pPr>
        <w:ind w:left="1080" w:hanging="720"/>
      </w:pPr>
      <w:rPr>
        <w:rFonts w:hint="default"/>
        <w:b/>
        <w:sz w:val="22"/>
        <w:szCs w:val="22"/>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A1F68D3"/>
    <w:multiLevelType w:val="multilevel"/>
    <w:tmpl w:val="CA386A58"/>
    <w:lvl w:ilvl="0">
      <w:start w:val="1"/>
      <w:numFmt w:val="decimal"/>
      <w:lvlText w:val="%1."/>
      <w:lvlJc w:val="left"/>
      <w:pPr>
        <w:ind w:left="153" w:hanging="360"/>
      </w:pPr>
      <w:rPr>
        <w:rFonts w:hint="default"/>
        <w:b/>
      </w:rPr>
    </w:lvl>
    <w:lvl w:ilvl="1">
      <w:start w:val="1"/>
      <w:numFmt w:val="decimal"/>
      <w:isLgl/>
      <w:lvlText w:val="%1.%2"/>
      <w:lvlJc w:val="left"/>
      <w:pPr>
        <w:ind w:left="1247" w:hanging="680"/>
      </w:pPr>
      <w:rPr>
        <w:rFonts w:hint="default"/>
        <w:b/>
      </w:rPr>
    </w:lvl>
    <w:lvl w:ilvl="2">
      <w:start w:val="1"/>
      <w:numFmt w:val="decimal"/>
      <w:isLgl/>
      <w:lvlText w:val="%1.%2.%3"/>
      <w:lvlJc w:val="left"/>
      <w:pPr>
        <w:ind w:left="1855" w:hanging="720"/>
      </w:pPr>
      <w:rPr>
        <w:rFonts w:hint="default"/>
        <w:b/>
      </w:rPr>
    </w:lvl>
    <w:lvl w:ilvl="3">
      <w:start w:val="1"/>
      <w:numFmt w:val="decimal"/>
      <w:isLgl/>
      <w:lvlText w:val="%1.%2.%3.%4"/>
      <w:lvlJc w:val="left"/>
      <w:pPr>
        <w:ind w:left="2564" w:hanging="720"/>
      </w:pPr>
      <w:rPr>
        <w:rFonts w:hint="default"/>
        <w:b/>
      </w:rPr>
    </w:lvl>
    <w:lvl w:ilvl="4">
      <w:start w:val="1"/>
      <w:numFmt w:val="decimal"/>
      <w:isLgl/>
      <w:lvlText w:val="%1.%2.%3.%4.%5"/>
      <w:lvlJc w:val="left"/>
      <w:pPr>
        <w:ind w:left="3632" w:hanging="1080"/>
      </w:pPr>
      <w:rPr>
        <w:rFonts w:hint="default"/>
        <w:b/>
      </w:rPr>
    </w:lvl>
    <w:lvl w:ilvl="5">
      <w:start w:val="1"/>
      <w:numFmt w:val="decimal"/>
      <w:isLgl/>
      <w:lvlText w:val="%1.%2.%3.%4.%5.%6"/>
      <w:lvlJc w:val="left"/>
      <w:pPr>
        <w:ind w:left="4743" w:hanging="1080"/>
      </w:pPr>
      <w:rPr>
        <w:rFonts w:hint="default"/>
        <w:b/>
      </w:rPr>
    </w:lvl>
    <w:lvl w:ilvl="6">
      <w:start w:val="1"/>
      <w:numFmt w:val="decimal"/>
      <w:isLgl/>
      <w:lvlText w:val="%1.%2.%3.%4.%5.%6.%7"/>
      <w:lvlJc w:val="left"/>
      <w:pPr>
        <w:ind w:left="5877" w:hanging="1440"/>
      </w:pPr>
      <w:rPr>
        <w:rFonts w:hint="default"/>
        <w:b/>
      </w:rPr>
    </w:lvl>
    <w:lvl w:ilvl="7">
      <w:start w:val="1"/>
      <w:numFmt w:val="decimal"/>
      <w:isLgl/>
      <w:lvlText w:val="%1.%2.%3.%4.%5.%6.%7.%8"/>
      <w:lvlJc w:val="left"/>
      <w:pPr>
        <w:ind w:left="6651" w:hanging="1440"/>
      </w:pPr>
      <w:rPr>
        <w:rFonts w:hint="default"/>
        <w:b/>
      </w:rPr>
    </w:lvl>
    <w:lvl w:ilvl="8">
      <w:start w:val="1"/>
      <w:numFmt w:val="decimal"/>
      <w:isLgl/>
      <w:lvlText w:val="%1.%2.%3.%4.%5.%6.%7.%8.%9"/>
      <w:lvlJc w:val="left"/>
      <w:pPr>
        <w:ind w:left="7785" w:hanging="1800"/>
      </w:pPr>
      <w:rPr>
        <w:rFonts w:hint="default"/>
        <w:b/>
      </w:rPr>
    </w:lvl>
  </w:abstractNum>
  <w:abstractNum w:abstractNumId="12" w15:restartNumberingAfterBreak="0">
    <w:nsid w:val="3E667FAF"/>
    <w:multiLevelType w:val="multilevel"/>
    <w:tmpl w:val="EA9029EC"/>
    <w:lvl w:ilvl="0">
      <w:start w:val="6"/>
      <w:numFmt w:val="decimal"/>
      <w:lvlText w:val="%1."/>
      <w:lvlJc w:val="left"/>
      <w:pPr>
        <w:tabs>
          <w:tab w:val="num" w:pos="680"/>
        </w:tabs>
        <w:ind w:left="432" w:hanging="432"/>
      </w:pPr>
      <w:rPr>
        <w:rFonts w:ascii="Times New Roman" w:hAnsi="Times New Roman" w:hint="default"/>
        <w:b/>
        <w:i w:val="0"/>
        <w:sz w:val="28"/>
        <w:szCs w:val="28"/>
      </w:rPr>
    </w:lvl>
    <w:lvl w:ilvl="1">
      <w:start w:val="1"/>
      <w:numFmt w:val="decimal"/>
      <w:lvlText w:val="%1.%2"/>
      <w:lvlJc w:val="left"/>
      <w:pPr>
        <w:tabs>
          <w:tab w:val="num" w:pos="680"/>
        </w:tabs>
        <w:ind w:left="680" w:hanging="680"/>
      </w:pPr>
      <w:rPr>
        <w:rFonts w:ascii="Garamond" w:hAnsi="Garamond"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4425352"/>
    <w:multiLevelType w:val="multilevel"/>
    <w:tmpl w:val="D59660EE"/>
    <w:lvl w:ilvl="0">
      <w:start w:val="1"/>
      <w:numFmt w:val="decimal"/>
      <w:lvlText w:val="20.%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AA30B23"/>
    <w:multiLevelType w:val="multilevel"/>
    <w:tmpl w:val="4D54DE18"/>
    <w:lvl w:ilvl="0">
      <w:start w:val="1"/>
      <w:numFmt w:val="decimal"/>
      <w:lvlText w:val="1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8D1B21"/>
    <w:multiLevelType w:val="multilevel"/>
    <w:tmpl w:val="FA202DE8"/>
    <w:lvl w:ilvl="0">
      <w:start w:val="1"/>
      <w:numFmt w:val="decimal"/>
      <w:lvlText w:val="21.%1"/>
      <w:lvlJc w:val="left"/>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4B4E3E"/>
    <w:multiLevelType w:val="multilevel"/>
    <w:tmpl w:val="AB321F1C"/>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color w:val="008000"/>
      </w:rPr>
    </w:lvl>
    <w:lvl w:ilvl="2">
      <w:start w:val="1"/>
      <w:numFmt w:val="lowerLetter"/>
      <w:pStyle w:val="AOHead3"/>
      <w:lvlText w:val="(%3)"/>
      <w:lvlJc w:val="left"/>
      <w:pPr>
        <w:tabs>
          <w:tab w:val="num" w:pos="1440"/>
        </w:tabs>
        <w:ind w:left="1440" w:hanging="720"/>
      </w:pPr>
      <w:rPr>
        <w:b w:val="0"/>
        <w:bCs/>
      </w:rPr>
    </w:lvl>
    <w:lvl w:ilvl="3">
      <w:start w:val="1"/>
      <w:numFmt w:val="lowerRoman"/>
      <w:pStyle w:val="AODocTxtL3"/>
      <w:lvlText w:val="(%4)"/>
      <w:lvlJc w:val="left"/>
      <w:pPr>
        <w:tabs>
          <w:tab w:val="num" w:pos="1620"/>
        </w:tabs>
        <w:ind w:left="1620" w:hanging="720"/>
      </w:pPr>
      <w:rPr>
        <w:b w:val="0"/>
        <w:bCs w:val="0"/>
        <w:i w:val="0"/>
        <w:iCs w:val="0"/>
        <w:color w:val="008000"/>
      </w:rPr>
    </w:lvl>
    <w:lvl w:ilvl="4">
      <w:start w:val="1"/>
      <w:numFmt w:val="upperLetter"/>
      <w:pStyle w:val="AODocTxtL4"/>
      <w:lvlText w:val="(%5)"/>
      <w:lvlJc w:val="left"/>
      <w:pPr>
        <w:tabs>
          <w:tab w:val="num" w:pos="2880"/>
        </w:tabs>
        <w:ind w:left="2880" w:hanging="720"/>
      </w:pPr>
      <w:rPr>
        <w:color w:val="008000"/>
      </w:rPr>
    </w:lvl>
    <w:lvl w:ilvl="5">
      <w:start w:val="1"/>
      <w:numFmt w:val="upperRoman"/>
      <w:pStyle w:val="AODocTxtL5"/>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50271C36"/>
    <w:multiLevelType w:val="hybridMultilevel"/>
    <w:tmpl w:val="342ABE78"/>
    <w:lvl w:ilvl="0" w:tplc="B750FDE6">
      <w:start w:val="1"/>
      <w:numFmt w:val="upperLetter"/>
      <w:lvlText w:val="[%1]"/>
      <w:lvlJc w:val="left"/>
      <w:pPr>
        <w:ind w:left="720" w:hanging="360"/>
      </w:pPr>
      <w:rPr>
        <w:rFonts w:ascii="Arial" w:hAnsi="Arial" w:cs="Arial" w:hint="default"/>
        <w:b/>
        <w:bCs/>
        <w:i w:val="0"/>
        <w:iCs w:val="0"/>
        <w:spacing w:val="0"/>
        <w:w w:val="10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CE80D28"/>
    <w:multiLevelType w:val="hybridMultilevel"/>
    <w:tmpl w:val="F976E80A"/>
    <w:lvl w:ilvl="0" w:tplc="625839A2">
      <w:start w:val="1"/>
      <w:numFmt w:val="bullet"/>
      <w:lvlText w:val=""/>
      <w:lvlJc w:val="left"/>
      <w:pPr>
        <w:tabs>
          <w:tab w:val="num" w:pos="1400"/>
        </w:tabs>
        <w:ind w:left="1400" w:hanging="720"/>
      </w:pPr>
      <w:rPr>
        <w:rFonts w:ascii="Wingdings" w:hAnsi="Wingdings" w:hint="default"/>
        <w:sz w:val="22"/>
        <w:szCs w:val="22"/>
      </w:rPr>
    </w:lvl>
    <w:lvl w:ilvl="1" w:tplc="04050019">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F87456"/>
    <w:multiLevelType w:val="multilevel"/>
    <w:tmpl w:val="8B6EA264"/>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4A39FB"/>
    <w:multiLevelType w:val="multilevel"/>
    <w:tmpl w:val="F078CBA8"/>
    <w:lvl w:ilvl="0">
      <w:start w:val="1"/>
      <w:numFmt w:val="decimal"/>
      <w:lvlText w:val="10.%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C567A16"/>
    <w:multiLevelType w:val="multilevel"/>
    <w:tmpl w:val="A4386CCC"/>
    <w:lvl w:ilvl="0">
      <w:start w:val="1"/>
      <w:numFmt w:val="decimal"/>
      <w:lvlText w:val="17.%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5254B7A"/>
    <w:multiLevelType w:val="hybridMultilevel"/>
    <w:tmpl w:val="B4D8565A"/>
    <w:lvl w:ilvl="0" w:tplc="0405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34068"/>
    <w:multiLevelType w:val="hybridMultilevel"/>
    <w:tmpl w:val="2C0AEE58"/>
    <w:lvl w:ilvl="0" w:tplc="583A0088">
      <w:start w:val="1"/>
      <w:numFmt w:val="bullet"/>
      <w:lvlText w:val=""/>
      <w:lvlJc w:val="left"/>
      <w:pPr>
        <w:tabs>
          <w:tab w:val="num" w:pos="501"/>
        </w:tabs>
        <w:ind w:left="501"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2064C6"/>
    <w:multiLevelType w:val="multilevel"/>
    <w:tmpl w:val="4D4022E6"/>
    <w:lvl w:ilvl="0">
      <w:start w:val="1"/>
      <w:numFmt w:val="decimal"/>
      <w:lvlText w:val="1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6755151">
    <w:abstractNumId w:val="11"/>
  </w:num>
  <w:num w:numId="2" w16cid:durableId="2131775974">
    <w:abstractNumId w:val="1"/>
  </w:num>
  <w:num w:numId="3" w16cid:durableId="1575167187">
    <w:abstractNumId w:val="16"/>
  </w:num>
  <w:num w:numId="4" w16cid:durableId="868682381">
    <w:abstractNumId w:val="17"/>
  </w:num>
  <w:num w:numId="5" w16cid:durableId="2072190722">
    <w:abstractNumId w:val="22"/>
  </w:num>
  <w:num w:numId="6" w16cid:durableId="925186731">
    <w:abstractNumId w:val="23"/>
  </w:num>
  <w:num w:numId="7" w16cid:durableId="1994866907">
    <w:abstractNumId w:val="3"/>
  </w:num>
  <w:num w:numId="8" w16cid:durableId="227226641">
    <w:abstractNumId w:val="0"/>
  </w:num>
  <w:num w:numId="9" w16cid:durableId="1652363213">
    <w:abstractNumId w:val="7"/>
  </w:num>
  <w:num w:numId="10" w16cid:durableId="140124385">
    <w:abstractNumId w:val="5"/>
  </w:num>
  <w:num w:numId="11" w16cid:durableId="1341851855">
    <w:abstractNumId w:val="12"/>
  </w:num>
  <w:num w:numId="12" w16cid:durableId="124127847">
    <w:abstractNumId w:val="10"/>
  </w:num>
  <w:num w:numId="13" w16cid:durableId="1085954986">
    <w:abstractNumId w:val="6"/>
  </w:num>
  <w:num w:numId="14" w16cid:durableId="432088818">
    <w:abstractNumId w:val="20"/>
  </w:num>
  <w:num w:numId="15" w16cid:durableId="874728974">
    <w:abstractNumId w:val="4"/>
  </w:num>
  <w:num w:numId="16" w16cid:durableId="137959471">
    <w:abstractNumId w:val="18"/>
  </w:num>
  <w:num w:numId="17" w16cid:durableId="788551605">
    <w:abstractNumId w:val="19"/>
  </w:num>
  <w:num w:numId="18" w16cid:durableId="879899405">
    <w:abstractNumId w:val="8"/>
  </w:num>
  <w:num w:numId="19" w16cid:durableId="547453996">
    <w:abstractNumId w:val="14"/>
  </w:num>
  <w:num w:numId="20" w16cid:durableId="572081086">
    <w:abstractNumId w:val="24"/>
  </w:num>
  <w:num w:numId="21" w16cid:durableId="1680768487">
    <w:abstractNumId w:val="21"/>
  </w:num>
  <w:num w:numId="22" w16cid:durableId="1180315905">
    <w:abstractNumId w:val="2"/>
  </w:num>
  <w:num w:numId="23" w16cid:durableId="82804393">
    <w:abstractNumId w:val="9"/>
  </w:num>
  <w:num w:numId="24" w16cid:durableId="1085612891">
    <w:abstractNumId w:val="13"/>
  </w:num>
  <w:num w:numId="25" w16cid:durableId="5992209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5C"/>
    <w:rsid w:val="000029F8"/>
    <w:rsid w:val="000032C7"/>
    <w:rsid w:val="00017422"/>
    <w:rsid w:val="00023282"/>
    <w:rsid w:val="000311CC"/>
    <w:rsid w:val="00032C6A"/>
    <w:rsid w:val="0003533B"/>
    <w:rsid w:val="000552F1"/>
    <w:rsid w:val="000603CB"/>
    <w:rsid w:val="00060DD8"/>
    <w:rsid w:val="00061FB5"/>
    <w:rsid w:val="00062E3F"/>
    <w:rsid w:val="00066D3C"/>
    <w:rsid w:val="00095C12"/>
    <w:rsid w:val="000B6DAF"/>
    <w:rsid w:val="000C14A6"/>
    <w:rsid w:val="000C46EF"/>
    <w:rsid w:val="000C5224"/>
    <w:rsid w:val="000C6CE6"/>
    <w:rsid w:val="000C6D6E"/>
    <w:rsid w:val="000D1104"/>
    <w:rsid w:val="000E085D"/>
    <w:rsid w:val="000E611B"/>
    <w:rsid w:val="000F7F61"/>
    <w:rsid w:val="0010101B"/>
    <w:rsid w:val="00105D60"/>
    <w:rsid w:val="001108DD"/>
    <w:rsid w:val="001175BD"/>
    <w:rsid w:val="00122C10"/>
    <w:rsid w:val="00133DD3"/>
    <w:rsid w:val="00134F25"/>
    <w:rsid w:val="0014151E"/>
    <w:rsid w:val="00151B8A"/>
    <w:rsid w:val="00161E63"/>
    <w:rsid w:val="001656FF"/>
    <w:rsid w:val="00180F11"/>
    <w:rsid w:val="0018144D"/>
    <w:rsid w:val="00181CD6"/>
    <w:rsid w:val="0018465F"/>
    <w:rsid w:val="001A79E8"/>
    <w:rsid w:val="001B237D"/>
    <w:rsid w:val="001B64D8"/>
    <w:rsid w:val="001D333D"/>
    <w:rsid w:val="001D3E85"/>
    <w:rsid w:val="001E0B81"/>
    <w:rsid w:val="001F7E4D"/>
    <w:rsid w:val="00217E0C"/>
    <w:rsid w:val="002203EE"/>
    <w:rsid w:val="00220CA7"/>
    <w:rsid w:val="00232FC8"/>
    <w:rsid w:val="0024179F"/>
    <w:rsid w:val="002514BB"/>
    <w:rsid w:val="00255DEB"/>
    <w:rsid w:val="00270097"/>
    <w:rsid w:val="00272C7A"/>
    <w:rsid w:val="0027445E"/>
    <w:rsid w:val="002A148A"/>
    <w:rsid w:val="002A4EEB"/>
    <w:rsid w:val="002B78CE"/>
    <w:rsid w:val="002C1A00"/>
    <w:rsid w:val="002D402C"/>
    <w:rsid w:val="002E5DED"/>
    <w:rsid w:val="003008A4"/>
    <w:rsid w:val="003141D7"/>
    <w:rsid w:val="0032152A"/>
    <w:rsid w:val="00322DD4"/>
    <w:rsid w:val="00325680"/>
    <w:rsid w:val="003406E8"/>
    <w:rsid w:val="003460E9"/>
    <w:rsid w:val="00352D69"/>
    <w:rsid w:val="0035758C"/>
    <w:rsid w:val="003601CA"/>
    <w:rsid w:val="00360625"/>
    <w:rsid w:val="00360998"/>
    <w:rsid w:val="00362866"/>
    <w:rsid w:val="003641A4"/>
    <w:rsid w:val="00365C56"/>
    <w:rsid w:val="00373C0F"/>
    <w:rsid w:val="0039051D"/>
    <w:rsid w:val="003A366E"/>
    <w:rsid w:val="003C4127"/>
    <w:rsid w:val="003D34F1"/>
    <w:rsid w:val="003E0659"/>
    <w:rsid w:val="003E3DBD"/>
    <w:rsid w:val="003E703D"/>
    <w:rsid w:val="003F58F1"/>
    <w:rsid w:val="00401003"/>
    <w:rsid w:val="00414838"/>
    <w:rsid w:val="0042653E"/>
    <w:rsid w:val="004334B9"/>
    <w:rsid w:val="00433C3F"/>
    <w:rsid w:val="004355A6"/>
    <w:rsid w:val="004420C9"/>
    <w:rsid w:val="00447F0F"/>
    <w:rsid w:val="0045013F"/>
    <w:rsid w:val="00457E37"/>
    <w:rsid w:val="00464DAD"/>
    <w:rsid w:val="004775C0"/>
    <w:rsid w:val="00477999"/>
    <w:rsid w:val="00481403"/>
    <w:rsid w:val="00496A7B"/>
    <w:rsid w:val="004A33EF"/>
    <w:rsid w:val="004C65AD"/>
    <w:rsid w:val="004E022E"/>
    <w:rsid w:val="004E04AB"/>
    <w:rsid w:val="004E184E"/>
    <w:rsid w:val="004E2698"/>
    <w:rsid w:val="004F0E5E"/>
    <w:rsid w:val="005023CC"/>
    <w:rsid w:val="0050308E"/>
    <w:rsid w:val="0051119B"/>
    <w:rsid w:val="00523B20"/>
    <w:rsid w:val="00525235"/>
    <w:rsid w:val="00534DDB"/>
    <w:rsid w:val="005379AE"/>
    <w:rsid w:val="00544A83"/>
    <w:rsid w:val="00554A69"/>
    <w:rsid w:val="0056291E"/>
    <w:rsid w:val="005639EC"/>
    <w:rsid w:val="00563BD5"/>
    <w:rsid w:val="00567FB0"/>
    <w:rsid w:val="005808C0"/>
    <w:rsid w:val="0058169B"/>
    <w:rsid w:val="005842DB"/>
    <w:rsid w:val="00593600"/>
    <w:rsid w:val="00597E03"/>
    <w:rsid w:val="005A60E5"/>
    <w:rsid w:val="005D3109"/>
    <w:rsid w:val="005E2397"/>
    <w:rsid w:val="005E2D8B"/>
    <w:rsid w:val="005F248C"/>
    <w:rsid w:val="006039E3"/>
    <w:rsid w:val="00603C6C"/>
    <w:rsid w:val="00607DAE"/>
    <w:rsid w:val="0061028D"/>
    <w:rsid w:val="006105F1"/>
    <w:rsid w:val="006117A9"/>
    <w:rsid w:val="00616C58"/>
    <w:rsid w:val="00630A8D"/>
    <w:rsid w:val="00632347"/>
    <w:rsid w:val="0064515F"/>
    <w:rsid w:val="00655B20"/>
    <w:rsid w:val="0066170F"/>
    <w:rsid w:val="00672528"/>
    <w:rsid w:val="00672CF4"/>
    <w:rsid w:val="00680F04"/>
    <w:rsid w:val="006A58B1"/>
    <w:rsid w:val="006A5E74"/>
    <w:rsid w:val="006B4295"/>
    <w:rsid w:val="006C5B7C"/>
    <w:rsid w:val="006D3A71"/>
    <w:rsid w:val="006D6944"/>
    <w:rsid w:val="006E21DF"/>
    <w:rsid w:val="006E5E97"/>
    <w:rsid w:val="0070447D"/>
    <w:rsid w:val="0072110E"/>
    <w:rsid w:val="0072236D"/>
    <w:rsid w:val="007300C2"/>
    <w:rsid w:val="00734EE9"/>
    <w:rsid w:val="007514BD"/>
    <w:rsid w:val="00757992"/>
    <w:rsid w:val="00760945"/>
    <w:rsid w:val="00772756"/>
    <w:rsid w:val="007748BE"/>
    <w:rsid w:val="0077730B"/>
    <w:rsid w:val="00777B51"/>
    <w:rsid w:val="007C06BD"/>
    <w:rsid w:val="007C504F"/>
    <w:rsid w:val="007D2498"/>
    <w:rsid w:val="007D4632"/>
    <w:rsid w:val="007D5ECC"/>
    <w:rsid w:val="007F4C47"/>
    <w:rsid w:val="007F635C"/>
    <w:rsid w:val="00816C40"/>
    <w:rsid w:val="008402BF"/>
    <w:rsid w:val="008437F0"/>
    <w:rsid w:val="008649C5"/>
    <w:rsid w:val="0087355C"/>
    <w:rsid w:val="00874C39"/>
    <w:rsid w:val="00883DEB"/>
    <w:rsid w:val="0089390A"/>
    <w:rsid w:val="008A2502"/>
    <w:rsid w:val="008A5160"/>
    <w:rsid w:val="008A5707"/>
    <w:rsid w:val="008E4103"/>
    <w:rsid w:val="008E55B0"/>
    <w:rsid w:val="008F3D8A"/>
    <w:rsid w:val="008F67B4"/>
    <w:rsid w:val="0090271B"/>
    <w:rsid w:val="00906B23"/>
    <w:rsid w:val="0092069E"/>
    <w:rsid w:val="009363BD"/>
    <w:rsid w:val="009363F4"/>
    <w:rsid w:val="00945142"/>
    <w:rsid w:val="00945EC8"/>
    <w:rsid w:val="00954025"/>
    <w:rsid w:val="00967EBC"/>
    <w:rsid w:val="009704C6"/>
    <w:rsid w:val="00972696"/>
    <w:rsid w:val="00973F03"/>
    <w:rsid w:val="00982C3A"/>
    <w:rsid w:val="009851BA"/>
    <w:rsid w:val="009875FC"/>
    <w:rsid w:val="009A0A28"/>
    <w:rsid w:val="009A3DD3"/>
    <w:rsid w:val="009B0FE4"/>
    <w:rsid w:val="009B14DF"/>
    <w:rsid w:val="009B26D3"/>
    <w:rsid w:val="009B639F"/>
    <w:rsid w:val="009C4840"/>
    <w:rsid w:val="009D31B9"/>
    <w:rsid w:val="009D4A4C"/>
    <w:rsid w:val="009D6275"/>
    <w:rsid w:val="009E52A5"/>
    <w:rsid w:val="00A15274"/>
    <w:rsid w:val="00A46DAA"/>
    <w:rsid w:val="00A47FA0"/>
    <w:rsid w:val="00A51922"/>
    <w:rsid w:val="00A547EE"/>
    <w:rsid w:val="00A564D2"/>
    <w:rsid w:val="00A62458"/>
    <w:rsid w:val="00A708BD"/>
    <w:rsid w:val="00A77472"/>
    <w:rsid w:val="00A77ADC"/>
    <w:rsid w:val="00A84AA3"/>
    <w:rsid w:val="00A863C4"/>
    <w:rsid w:val="00A90ECB"/>
    <w:rsid w:val="00A91CFB"/>
    <w:rsid w:val="00A9397F"/>
    <w:rsid w:val="00AB6921"/>
    <w:rsid w:val="00AE071A"/>
    <w:rsid w:val="00AF4F03"/>
    <w:rsid w:val="00B019A8"/>
    <w:rsid w:val="00B04406"/>
    <w:rsid w:val="00B06CD9"/>
    <w:rsid w:val="00B26989"/>
    <w:rsid w:val="00B2727D"/>
    <w:rsid w:val="00B36E26"/>
    <w:rsid w:val="00B54716"/>
    <w:rsid w:val="00B667EC"/>
    <w:rsid w:val="00B672D9"/>
    <w:rsid w:val="00B770B3"/>
    <w:rsid w:val="00B77759"/>
    <w:rsid w:val="00B77F67"/>
    <w:rsid w:val="00B84490"/>
    <w:rsid w:val="00B9042F"/>
    <w:rsid w:val="00B95C3E"/>
    <w:rsid w:val="00BB0093"/>
    <w:rsid w:val="00BE6C28"/>
    <w:rsid w:val="00BF0307"/>
    <w:rsid w:val="00C0645E"/>
    <w:rsid w:val="00C22CD9"/>
    <w:rsid w:val="00C23ABD"/>
    <w:rsid w:val="00C364DD"/>
    <w:rsid w:val="00C56D4F"/>
    <w:rsid w:val="00C57E41"/>
    <w:rsid w:val="00C615DE"/>
    <w:rsid w:val="00C810E2"/>
    <w:rsid w:val="00C84728"/>
    <w:rsid w:val="00C863D8"/>
    <w:rsid w:val="00C94FA2"/>
    <w:rsid w:val="00CA13DE"/>
    <w:rsid w:val="00CE3829"/>
    <w:rsid w:val="00CE6CA6"/>
    <w:rsid w:val="00CE7797"/>
    <w:rsid w:val="00CE7BFF"/>
    <w:rsid w:val="00CF7879"/>
    <w:rsid w:val="00D12995"/>
    <w:rsid w:val="00D21DFA"/>
    <w:rsid w:val="00D26794"/>
    <w:rsid w:val="00D30FA6"/>
    <w:rsid w:val="00D45C16"/>
    <w:rsid w:val="00D46000"/>
    <w:rsid w:val="00D46517"/>
    <w:rsid w:val="00D50825"/>
    <w:rsid w:val="00D5352B"/>
    <w:rsid w:val="00D73666"/>
    <w:rsid w:val="00D91C51"/>
    <w:rsid w:val="00DA457C"/>
    <w:rsid w:val="00DB13CB"/>
    <w:rsid w:val="00DC34D8"/>
    <w:rsid w:val="00DD6A7C"/>
    <w:rsid w:val="00DF3BAC"/>
    <w:rsid w:val="00E07844"/>
    <w:rsid w:val="00E23854"/>
    <w:rsid w:val="00E326DD"/>
    <w:rsid w:val="00E33EEB"/>
    <w:rsid w:val="00E36655"/>
    <w:rsid w:val="00E51ADA"/>
    <w:rsid w:val="00E64AE3"/>
    <w:rsid w:val="00E740B6"/>
    <w:rsid w:val="00E77BB4"/>
    <w:rsid w:val="00E82632"/>
    <w:rsid w:val="00E838E2"/>
    <w:rsid w:val="00E864DF"/>
    <w:rsid w:val="00E92428"/>
    <w:rsid w:val="00E93DAE"/>
    <w:rsid w:val="00E95C76"/>
    <w:rsid w:val="00EA244C"/>
    <w:rsid w:val="00EB0F48"/>
    <w:rsid w:val="00ED3D20"/>
    <w:rsid w:val="00EF6236"/>
    <w:rsid w:val="00F00602"/>
    <w:rsid w:val="00F04E91"/>
    <w:rsid w:val="00F05B07"/>
    <w:rsid w:val="00F07078"/>
    <w:rsid w:val="00F10AFA"/>
    <w:rsid w:val="00F11483"/>
    <w:rsid w:val="00F3042B"/>
    <w:rsid w:val="00F3043F"/>
    <w:rsid w:val="00F32B30"/>
    <w:rsid w:val="00F42CD3"/>
    <w:rsid w:val="00F60096"/>
    <w:rsid w:val="00F617DC"/>
    <w:rsid w:val="00F6699F"/>
    <w:rsid w:val="00F70E13"/>
    <w:rsid w:val="00F7322C"/>
    <w:rsid w:val="00F76E22"/>
    <w:rsid w:val="00F95E09"/>
    <w:rsid w:val="00F96B5B"/>
    <w:rsid w:val="00FB3774"/>
    <w:rsid w:val="00FB37DD"/>
    <w:rsid w:val="00FB6DE8"/>
    <w:rsid w:val="00FD78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FC7E"/>
  <w15:docId w15:val="{1B3124DE-1A5B-2C46-AAEB-A4356C86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355C"/>
    <w:rPr>
      <w:rFonts w:ascii="Times New Roman" w:eastAsia="Times New Roman" w:hAnsi="Times New Roman" w:cs="Times New Roman"/>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st">
    <w:name w:val="st"/>
    <w:basedOn w:val="Predvolenpsmoodseku"/>
    <w:rsid w:val="0087355C"/>
  </w:style>
  <w:style w:type="paragraph" w:customStyle="1" w:styleId="AOHead1">
    <w:name w:val="AOHead1"/>
    <w:basedOn w:val="Normlny"/>
    <w:next w:val="Normlny"/>
    <w:rsid w:val="0087355C"/>
    <w:pPr>
      <w:keepNext/>
      <w:numPr>
        <w:numId w:val="3"/>
      </w:numPr>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lny"/>
    <w:next w:val="Normlny"/>
    <w:rsid w:val="0087355C"/>
    <w:pPr>
      <w:keepNext/>
      <w:numPr>
        <w:ilvl w:val="1"/>
        <w:numId w:val="3"/>
      </w:numPr>
      <w:spacing w:before="240" w:line="260" w:lineRule="atLeast"/>
      <w:jc w:val="both"/>
      <w:outlineLvl w:val="1"/>
    </w:pPr>
    <w:rPr>
      <w:rFonts w:eastAsia="SimSun"/>
      <w:b/>
      <w:sz w:val="22"/>
      <w:szCs w:val="22"/>
      <w:lang w:val="en-GB" w:eastAsia="en-US"/>
    </w:rPr>
  </w:style>
  <w:style w:type="paragraph" w:customStyle="1" w:styleId="AOAltHead2">
    <w:name w:val="AOAltHead2"/>
    <w:basedOn w:val="AOHead2"/>
    <w:next w:val="Normlny"/>
    <w:rsid w:val="0087355C"/>
    <w:pPr>
      <w:keepNext w:val="0"/>
    </w:pPr>
    <w:rPr>
      <w:b w:val="0"/>
    </w:rPr>
  </w:style>
  <w:style w:type="paragraph" w:customStyle="1" w:styleId="AOHead3">
    <w:name w:val="AOHead3"/>
    <w:basedOn w:val="Normlny"/>
    <w:next w:val="Normlny"/>
    <w:rsid w:val="0087355C"/>
    <w:pPr>
      <w:numPr>
        <w:ilvl w:val="2"/>
        <w:numId w:val="3"/>
      </w:numPr>
      <w:spacing w:before="240" w:line="260" w:lineRule="atLeast"/>
      <w:jc w:val="both"/>
      <w:outlineLvl w:val="2"/>
    </w:pPr>
    <w:rPr>
      <w:rFonts w:eastAsia="SimSun"/>
      <w:sz w:val="22"/>
      <w:szCs w:val="22"/>
      <w:lang w:val="en-GB" w:eastAsia="en-US"/>
    </w:rPr>
  </w:style>
  <w:style w:type="paragraph" w:customStyle="1" w:styleId="AODocTxtL3">
    <w:name w:val="AODocTxtL3"/>
    <w:basedOn w:val="Normlny"/>
    <w:rsid w:val="0087355C"/>
    <w:pPr>
      <w:numPr>
        <w:ilvl w:val="3"/>
        <w:numId w:val="3"/>
      </w:numPr>
      <w:tabs>
        <w:tab w:val="clear" w:pos="1620"/>
      </w:tabs>
      <w:spacing w:before="240" w:line="260" w:lineRule="atLeast"/>
      <w:ind w:left="2880" w:firstLine="0"/>
      <w:jc w:val="both"/>
    </w:pPr>
    <w:rPr>
      <w:rFonts w:eastAsia="SimSun"/>
      <w:sz w:val="22"/>
      <w:szCs w:val="22"/>
      <w:lang w:val="en-GB" w:eastAsia="en-US"/>
    </w:rPr>
  </w:style>
  <w:style w:type="paragraph" w:customStyle="1" w:styleId="AODocTxtL4">
    <w:name w:val="AODocTxtL4"/>
    <w:basedOn w:val="Normlny"/>
    <w:rsid w:val="0087355C"/>
    <w:pPr>
      <w:numPr>
        <w:ilvl w:val="4"/>
        <w:numId w:val="3"/>
      </w:numPr>
      <w:tabs>
        <w:tab w:val="clear" w:pos="2880"/>
      </w:tabs>
      <w:spacing w:before="240" w:line="260" w:lineRule="atLeast"/>
      <w:ind w:left="3600" w:firstLine="0"/>
      <w:jc w:val="both"/>
    </w:pPr>
    <w:rPr>
      <w:rFonts w:eastAsia="SimSun"/>
      <w:sz w:val="22"/>
      <w:szCs w:val="22"/>
      <w:lang w:val="en-GB" w:eastAsia="en-US"/>
    </w:rPr>
  </w:style>
  <w:style w:type="paragraph" w:customStyle="1" w:styleId="AODocTxtL5">
    <w:name w:val="AODocTxtL5"/>
    <w:basedOn w:val="Normlny"/>
    <w:rsid w:val="0087355C"/>
    <w:pPr>
      <w:numPr>
        <w:ilvl w:val="5"/>
        <w:numId w:val="3"/>
      </w:numPr>
      <w:tabs>
        <w:tab w:val="clear" w:pos="3600"/>
      </w:tabs>
      <w:spacing w:before="240" w:line="260" w:lineRule="atLeast"/>
      <w:ind w:left="4320" w:firstLine="0"/>
      <w:jc w:val="both"/>
    </w:pPr>
    <w:rPr>
      <w:rFonts w:eastAsia="SimSun"/>
      <w:sz w:val="22"/>
      <w:szCs w:val="22"/>
      <w:lang w:val="en-GB" w:eastAsia="en-US"/>
    </w:rPr>
  </w:style>
  <w:style w:type="paragraph" w:styleId="Pta">
    <w:name w:val="footer"/>
    <w:basedOn w:val="Normlny"/>
    <w:link w:val="PtaChar"/>
    <w:uiPriority w:val="99"/>
    <w:unhideWhenUsed/>
    <w:rsid w:val="0087355C"/>
    <w:pPr>
      <w:tabs>
        <w:tab w:val="center" w:pos="4153"/>
        <w:tab w:val="right" w:pos="8306"/>
      </w:tabs>
    </w:pPr>
    <w:rPr>
      <w:sz w:val="20"/>
      <w:szCs w:val="20"/>
    </w:rPr>
  </w:style>
  <w:style w:type="character" w:customStyle="1" w:styleId="PtaChar">
    <w:name w:val="Päta Char"/>
    <w:basedOn w:val="Predvolenpsmoodseku"/>
    <w:link w:val="Pta"/>
    <w:uiPriority w:val="99"/>
    <w:rsid w:val="0087355C"/>
    <w:rPr>
      <w:rFonts w:ascii="Times New Roman" w:eastAsia="Times New Roman" w:hAnsi="Times New Roman" w:cs="Times New Roman"/>
      <w:sz w:val="20"/>
      <w:szCs w:val="20"/>
      <w:lang w:eastAsia="sk-SK"/>
    </w:rPr>
  </w:style>
  <w:style w:type="character" w:styleId="slostrany">
    <w:name w:val="page number"/>
    <w:uiPriority w:val="99"/>
    <w:semiHidden/>
    <w:unhideWhenUsed/>
    <w:rsid w:val="0087355C"/>
  </w:style>
  <w:style w:type="paragraph" w:styleId="Hlavika">
    <w:name w:val="header"/>
    <w:basedOn w:val="Normlny"/>
    <w:link w:val="HlavikaChar"/>
    <w:uiPriority w:val="99"/>
    <w:unhideWhenUsed/>
    <w:rsid w:val="0087355C"/>
    <w:pPr>
      <w:tabs>
        <w:tab w:val="center" w:pos="4153"/>
        <w:tab w:val="right" w:pos="8306"/>
      </w:tabs>
    </w:pPr>
    <w:rPr>
      <w:sz w:val="20"/>
      <w:szCs w:val="20"/>
    </w:rPr>
  </w:style>
  <w:style w:type="character" w:customStyle="1" w:styleId="HlavikaChar">
    <w:name w:val="Hlavička Char"/>
    <w:basedOn w:val="Predvolenpsmoodseku"/>
    <w:link w:val="Hlavika"/>
    <w:uiPriority w:val="99"/>
    <w:rsid w:val="0087355C"/>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420C9"/>
    <w:rPr>
      <w:sz w:val="18"/>
      <w:szCs w:val="18"/>
    </w:rPr>
  </w:style>
  <w:style w:type="character" w:customStyle="1" w:styleId="TextbublinyChar">
    <w:name w:val="Text bubliny Char"/>
    <w:basedOn w:val="Predvolenpsmoodseku"/>
    <w:link w:val="Textbubliny"/>
    <w:uiPriority w:val="99"/>
    <w:semiHidden/>
    <w:rsid w:val="004420C9"/>
    <w:rPr>
      <w:rFonts w:ascii="Times New Roman" w:eastAsia="Times New Roman" w:hAnsi="Times New Roman" w:cs="Times New Roman"/>
      <w:sz w:val="18"/>
      <w:szCs w:val="18"/>
      <w:lang w:eastAsia="sk-SK"/>
    </w:rPr>
  </w:style>
  <w:style w:type="paragraph" w:styleId="Odsekzoznamu">
    <w:name w:val="List Paragraph"/>
    <w:basedOn w:val="Normlny"/>
    <w:uiPriority w:val="34"/>
    <w:qFormat/>
    <w:rsid w:val="002A4EEB"/>
    <w:pPr>
      <w:ind w:left="720"/>
      <w:contextualSpacing/>
    </w:pPr>
  </w:style>
  <w:style w:type="paragraph" w:styleId="Revzia">
    <w:name w:val="Revision"/>
    <w:hidden/>
    <w:uiPriority w:val="99"/>
    <w:semiHidden/>
    <w:rsid w:val="00757992"/>
    <w:rPr>
      <w:rFonts w:ascii="Times New Roman" w:eastAsia="Times New Roman" w:hAnsi="Times New Roman" w:cs="Times New Roman"/>
      <w:lang w:eastAsia="sk-SK"/>
    </w:rPr>
  </w:style>
  <w:style w:type="paragraph" w:customStyle="1" w:styleId="AgreementL2">
    <w:name w:val="Agreement L2"/>
    <w:basedOn w:val="Normlny"/>
    <w:qFormat/>
    <w:rsid w:val="00F04E91"/>
    <w:pPr>
      <w:spacing w:before="240"/>
      <w:ind w:left="1247" w:hanging="680"/>
      <w:jc w:val="both"/>
    </w:pPr>
    <w:rPr>
      <w:rFonts w:eastAsia="Calibri"/>
      <w:lang w:eastAsia="en-US"/>
    </w:rPr>
  </w:style>
  <w:style w:type="character" w:styleId="Odkaznakomentr">
    <w:name w:val="annotation reference"/>
    <w:basedOn w:val="Predvolenpsmoodseku"/>
    <w:uiPriority w:val="99"/>
    <w:semiHidden/>
    <w:unhideWhenUsed/>
    <w:rsid w:val="00A15274"/>
    <w:rPr>
      <w:sz w:val="16"/>
      <w:szCs w:val="16"/>
    </w:rPr>
  </w:style>
  <w:style w:type="paragraph" w:styleId="Textkomentra">
    <w:name w:val="annotation text"/>
    <w:basedOn w:val="Normlny"/>
    <w:link w:val="TextkomentraChar"/>
    <w:uiPriority w:val="99"/>
    <w:semiHidden/>
    <w:unhideWhenUsed/>
    <w:rsid w:val="00A15274"/>
    <w:rPr>
      <w:sz w:val="20"/>
      <w:szCs w:val="20"/>
    </w:rPr>
  </w:style>
  <w:style w:type="character" w:customStyle="1" w:styleId="TextkomentraChar">
    <w:name w:val="Text komentára Char"/>
    <w:basedOn w:val="Predvolenpsmoodseku"/>
    <w:link w:val="Textkomentra"/>
    <w:uiPriority w:val="99"/>
    <w:semiHidden/>
    <w:rsid w:val="00A1527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15274"/>
    <w:rPr>
      <w:b/>
      <w:bCs/>
    </w:rPr>
  </w:style>
  <w:style w:type="character" w:customStyle="1" w:styleId="PredmetkomentraChar">
    <w:name w:val="Predmet komentára Char"/>
    <w:basedOn w:val="TextkomentraChar"/>
    <w:link w:val="Predmetkomentra"/>
    <w:uiPriority w:val="99"/>
    <w:semiHidden/>
    <w:rsid w:val="00A15274"/>
    <w:rPr>
      <w:rFonts w:ascii="Times New Roman" w:eastAsia="Times New Roman" w:hAnsi="Times New Roman" w:cs="Times New Roman"/>
      <w:b/>
      <w:bCs/>
      <w:sz w:val="20"/>
      <w:szCs w:val="20"/>
      <w:lang w:eastAsia="sk-SK"/>
    </w:rPr>
  </w:style>
  <w:style w:type="paragraph" w:styleId="PredformtovanHTML">
    <w:name w:val="HTML Preformatted"/>
    <w:basedOn w:val="Normlny"/>
    <w:link w:val="PredformtovanHTMLChar"/>
    <w:uiPriority w:val="99"/>
    <w:semiHidden/>
    <w:unhideWhenUsed/>
    <w:rsid w:val="008649C5"/>
    <w:rPr>
      <w:rFonts w:ascii="Consolas" w:hAnsi="Consolas" w:cs="Consolas"/>
      <w:sz w:val="20"/>
      <w:szCs w:val="20"/>
    </w:rPr>
  </w:style>
  <w:style w:type="character" w:customStyle="1" w:styleId="PredformtovanHTMLChar">
    <w:name w:val="Predformátované HTML Char"/>
    <w:basedOn w:val="Predvolenpsmoodseku"/>
    <w:link w:val="PredformtovanHTML"/>
    <w:uiPriority w:val="99"/>
    <w:semiHidden/>
    <w:rsid w:val="008649C5"/>
    <w:rPr>
      <w:rFonts w:ascii="Consolas" w:eastAsia="Times New Roman" w:hAnsi="Consolas" w:cs="Consola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46804">
      <w:bodyDiv w:val="1"/>
      <w:marLeft w:val="0"/>
      <w:marRight w:val="0"/>
      <w:marTop w:val="0"/>
      <w:marBottom w:val="0"/>
      <w:divBdr>
        <w:top w:val="none" w:sz="0" w:space="0" w:color="auto"/>
        <w:left w:val="none" w:sz="0" w:space="0" w:color="auto"/>
        <w:bottom w:val="none" w:sz="0" w:space="0" w:color="auto"/>
        <w:right w:val="none" w:sz="0" w:space="0" w:color="auto"/>
      </w:divBdr>
    </w:div>
    <w:div w:id="386028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3115-7AEC-45F7-9C8D-2C918B9A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21</Pages>
  <Words>8896</Words>
  <Characters>51512</Characters>
  <Application>Microsoft Office Word</Application>
  <DocSecurity>0</DocSecurity>
  <Lines>1471</Lines>
  <Paragraphs>671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 Toporcer Zavacká</cp:lastModifiedBy>
  <cp:revision>30</cp:revision>
  <dcterms:created xsi:type="dcterms:W3CDTF">2023-04-19T10:55:00Z</dcterms:created>
  <dcterms:modified xsi:type="dcterms:W3CDTF">2023-06-05T09:02:00Z</dcterms:modified>
</cp:coreProperties>
</file>