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744A50">
      <w:pPr>
        <w:numPr>
          <w:ilvl w:val="0"/>
          <w:numId w:val="28"/>
        </w:numPr>
        <w:spacing w:after="240"/>
        <w:ind w:left="357" w:hanging="357"/>
        <w:jc w:val="center"/>
        <w:rPr>
          <w:b/>
          <w:sz w:val="18"/>
          <w:szCs w:val="18"/>
        </w:rPr>
      </w:pPr>
      <w:r w:rsidRPr="00547139">
        <w:rPr>
          <w:b/>
          <w:sz w:val="18"/>
          <w:szCs w:val="18"/>
        </w:rPr>
        <w:t>Smluvní strany</w:t>
      </w:r>
    </w:p>
    <w:p w:rsidR="00EC0B78" w:rsidRPr="00547139" w:rsidRDefault="00EC0B78" w:rsidP="00EC0B78">
      <w:pPr>
        <w:pStyle w:val="Standardntext"/>
        <w:numPr>
          <w:ilvl w:val="0"/>
          <w:numId w:val="35"/>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numPr>
          <w:ilvl w:val="0"/>
          <w:numId w:val="35"/>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Výchozí údaje</w:t>
      </w:r>
    </w:p>
    <w:p w:rsidR="00805336" w:rsidRPr="00325778" w:rsidRDefault="00F2448D" w:rsidP="00A03F41">
      <w:pPr>
        <w:pStyle w:val="Default"/>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5132A2" w:rsidRPr="00325778">
        <w:rPr>
          <w:rFonts w:ascii="Arial" w:hAnsi="Arial" w:cs="Arial"/>
          <w:b/>
          <w:sz w:val="18"/>
          <w:szCs w:val="18"/>
        </w:rPr>
        <w:t xml:space="preserve"> </w:t>
      </w:r>
      <w:r w:rsidR="00E86F78" w:rsidRPr="00325778">
        <w:rPr>
          <w:rFonts w:ascii="Arial" w:hAnsi="Arial" w:cs="Arial"/>
          <w:b/>
          <w:sz w:val="18"/>
          <w:szCs w:val="18"/>
        </w:rPr>
        <w:t>Vybudování retenční nádrže fotbalového areálu města Bruntálu</w:t>
      </w:r>
    </w:p>
    <w:p w:rsidR="005D6A0E" w:rsidRPr="00325778" w:rsidRDefault="00F2448D" w:rsidP="005C3AAA">
      <w:pPr>
        <w:pStyle w:val="Default"/>
        <w:ind w:left="1276" w:hanging="1276"/>
        <w:jc w:val="both"/>
        <w:rPr>
          <w:rFonts w:ascii="Arial" w:hAnsi="Arial" w:cs="Arial"/>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8A0603" w:rsidRPr="00325778">
        <w:rPr>
          <w:rFonts w:ascii="Arial" w:hAnsi="Arial" w:cs="Arial"/>
          <w:sz w:val="18"/>
          <w:szCs w:val="18"/>
        </w:rPr>
        <w:t xml:space="preserve">  </w:t>
      </w:r>
      <w:r w:rsidR="00E86F78" w:rsidRPr="00325778">
        <w:rPr>
          <w:rFonts w:ascii="Arial" w:hAnsi="Arial" w:cs="Arial"/>
          <w:b/>
          <w:sz w:val="18"/>
          <w:szCs w:val="18"/>
        </w:rPr>
        <w:t>Fotbalový areál města Bruntálu</w:t>
      </w:r>
      <w:r w:rsidR="00170FE8" w:rsidRPr="00325778">
        <w:rPr>
          <w:rFonts w:ascii="Arial" w:hAnsi="Arial" w:cs="Arial"/>
          <w:b/>
          <w:sz w:val="18"/>
          <w:szCs w:val="18"/>
        </w:rPr>
        <w:t xml:space="preserve"> na ulici Rýmařovské, </w:t>
      </w:r>
      <w:r w:rsidR="00CA7CEA" w:rsidRPr="00325778">
        <w:rPr>
          <w:rFonts w:ascii="Arial" w:hAnsi="Arial" w:cs="Arial"/>
          <w:b/>
          <w:sz w:val="18"/>
          <w:szCs w:val="18"/>
        </w:rPr>
        <w:t>p</w:t>
      </w:r>
      <w:r w:rsidR="00E86F78" w:rsidRPr="00325778">
        <w:rPr>
          <w:rFonts w:ascii="Arial" w:hAnsi="Arial" w:cs="Arial"/>
          <w:b/>
          <w:sz w:val="18"/>
          <w:szCs w:val="18"/>
        </w:rPr>
        <w:t>ozemky parc. č. 1874, 1875/1 v</w:t>
      </w:r>
      <w:r w:rsidR="00BF7869" w:rsidRPr="00325778">
        <w:rPr>
          <w:rFonts w:ascii="Arial" w:hAnsi="Arial" w:cs="Arial"/>
          <w:b/>
          <w:sz w:val="18"/>
          <w:szCs w:val="18"/>
        </w:rPr>
        <w:t xml:space="preserve"> k. ú. Bruntál-město</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436620">
      <w:pPr>
        <w:numPr>
          <w:ilvl w:val="0"/>
          <w:numId w:val="14"/>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436620">
      <w:pPr>
        <w:numPr>
          <w:ilvl w:val="0"/>
          <w:numId w:val="14"/>
        </w:numPr>
        <w:spacing w:before="60"/>
        <w:ind w:left="425" w:hanging="425"/>
        <w:jc w:val="both"/>
        <w:rPr>
          <w:sz w:val="18"/>
          <w:szCs w:val="18"/>
        </w:rPr>
      </w:pPr>
      <w:r w:rsidRPr="00325778">
        <w:rPr>
          <w:sz w:val="18"/>
          <w:szCs w:val="18"/>
        </w:rPr>
        <w:lastRenderedPageBreak/>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436620">
      <w:pPr>
        <w:numPr>
          <w:ilvl w:val="0"/>
          <w:numId w:val="14"/>
        </w:numPr>
        <w:spacing w:before="60"/>
        <w:ind w:left="425" w:hanging="425"/>
        <w:jc w:val="both"/>
        <w:rPr>
          <w:sz w:val="18"/>
          <w:szCs w:val="18"/>
        </w:rPr>
      </w:pPr>
      <w:r w:rsidRPr="00325778">
        <w:rPr>
          <w:sz w:val="18"/>
          <w:szCs w:val="18"/>
        </w:rPr>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Předmět smlouvy</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vymezení díla</w:t>
      </w:r>
    </w:p>
    <w:p w:rsidR="00B85F65" w:rsidRPr="00325778" w:rsidRDefault="0007031D" w:rsidP="00B85F65">
      <w:pPr>
        <w:numPr>
          <w:ilvl w:val="0"/>
          <w:numId w:val="13"/>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B061A0" w:rsidRPr="00325778">
        <w:rPr>
          <w:b/>
          <w:sz w:val="18"/>
          <w:szCs w:val="18"/>
        </w:rPr>
        <w:t>Vybudování retenční nádrže fotbalového areálu města Bruntálu</w:t>
      </w:r>
      <w:r w:rsidR="002640DD" w:rsidRPr="00325778">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a </w:t>
      </w:r>
      <w:r w:rsidRPr="00325778">
        <w:rPr>
          <w:sz w:val="18"/>
          <w:szCs w:val="18"/>
        </w:rPr>
        <w:t>dle předané realizační projektové dokumentace</w:t>
      </w:r>
      <w:r w:rsidR="00223091" w:rsidRPr="00325778">
        <w:rPr>
          <w:sz w:val="18"/>
          <w:szCs w:val="18"/>
        </w:rPr>
        <w:t xml:space="preserve"> </w:t>
      </w:r>
      <w:r w:rsidR="0048690D" w:rsidRPr="00325778">
        <w:rPr>
          <w:sz w:val="18"/>
          <w:szCs w:val="18"/>
        </w:rPr>
        <w:t>z</w:t>
      </w:r>
      <w:r w:rsidR="00547139" w:rsidRPr="00325778">
        <w:rPr>
          <w:sz w:val="18"/>
          <w:szCs w:val="18"/>
        </w:rPr>
        <w:t>e</w:t>
      </w:r>
      <w:r w:rsidR="0048690D" w:rsidRPr="00325778">
        <w:rPr>
          <w:sz w:val="18"/>
          <w:szCs w:val="18"/>
        </w:rPr>
        <w:t> </w:t>
      </w:r>
      <w:r w:rsidR="00547139" w:rsidRPr="00325778">
        <w:rPr>
          <w:sz w:val="18"/>
          <w:szCs w:val="18"/>
        </w:rPr>
        <w:t xml:space="preserve">září 2018, </w:t>
      </w:r>
      <w:r w:rsidRPr="00325778">
        <w:rPr>
          <w:sz w:val="18"/>
          <w:szCs w:val="18"/>
        </w:rPr>
        <w:t>zpracované</w:t>
      </w:r>
      <w:r w:rsidR="00371D39" w:rsidRPr="00325778">
        <w:rPr>
          <w:sz w:val="18"/>
          <w:szCs w:val="18"/>
        </w:rPr>
        <w:t xml:space="preserve"> </w:t>
      </w:r>
      <w:r w:rsidR="0048690D" w:rsidRPr="00325778">
        <w:rPr>
          <w:sz w:val="18"/>
          <w:szCs w:val="18"/>
        </w:rPr>
        <w:t xml:space="preserve">projektantem </w:t>
      </w:r>
      <w:r w:rsidR="00547139" w:rsidRPr="00325778">
        <w:rPr>
          <w:sz w:val="18"/>
          <w:szCs w:val="18"/>
        </w:rPr>
        <w:t>Ing. Karlem Kovářem, autorizovaným inženýrem ČKAIT v oboru: Pozemní stavby č.a.: 1200282, pod názvem: „Dokončení oprav budovy hlavní tribuny fotbalového areálu v Bruntále, SO 03a – Odvodnění střech hlavní tribuny do retenční nádrže“</w:t>
      </w:r>
      <w:r w:rsidR="00C2116B" w:rsidRPr="00325778">
        <w:rPr>
          <w:sz w:val="18"/>
          <w:szCs w:val="18"/>
        </w:rPr>
        <w:t>.</w:t>
      </w:r>
    </w:p>
    <w:p w:rsidR="00D400C5" w:rsidRPr="00325778" w:rsidRDefault="00C80E94" w:rsidP="00B85F65">
      <w:pPr>
        <w:numPr>
          <w:ilvl w:val="0"/>
          <w:numId w:val="13"/>
        </w:numPr>
        <w:tabs>
          <w:tab w:val="clear" w:pos="851"/>
          <w:tab w:val="num" w:pos="709"/>
        </w:tabs>
        <w:spacing w:before="60"/>
        <w:ind w:left="709" w:hanging="283"/>
        <w:jc w:val="both"/>
        <w:rPr>
          <w:sz w:val="18"/>
          <w:szCs w:val="18"/>
        </w:rPr>
      </w:pPr>
      <w:r w:rsidRPr="00325778">
        <w:rPr>
          <w:sz w:val="18"/>
          <w:szCs w:val="18"/>
        </w:rPr>
        <w:t>Stavba uvedená</w:t>
      </w:r>
      <w:r w:rsidR="00687868" w:rsidRPr="00325778">
        <w:rPr>
          <w:sz w:val="18"/>
          <w:szCs w:val="18"/>
        </w:rPr>
        <w:t xml:space="preserve"> v odst. a) </w:t>
      </w:r>
      <w:r w:rsidRPr="00325778">
        <w:rPr>
          <w:sz w:val="18"/>
          <w:szCs w:val="18"/>
        </w:rPr>
        <w:t xml:space="preserve">je spolufinancována Evropskou unií – Fondem soudržnosti, v rámci Operačního programu Životní prostředí, </w:t>
      </w:r>
      <w:r w:rsidRPr="005C3AAA">
        <w:rPr>
          <w:b/>
          <w:sz w:val="18"/>
          <w:szCs w:val="18"/>
        </w:rPr>
        <w:t>pod registračním číslem projektu</w:t>
      </w:r>
      <w:r w:rsidR="00B85F65" w:rsidRPr="005C3AAA">
        <w:rPr>
          <w:b/>
          <w:sz w:val="18"/>
          <w:szCs w:val="18"/>
        </w:rPr>
        <w:t>: CZ.05.1.24/0.0/0.0/1</w:t>
      </w:r>
      <w:r w:rsidR="00687868" w:rsidRPr="005C3AAA">
        <w:rPr>
          <w:b/>
          <w:sz w:val="18"/>
          <w:szCs w:val="18"/>
        </w:rPr>
        <w:t>8</w:t>
      </w:r>
      <w:r w:rsidR="00B85F65" w:rsidRPr="005C3AAA">
        <w:rPr>
          <w:b/>
          <w:sz w:val="18"/>
          <w:szCs w:val="18"/>
        </w:rPr>
        <w:t>_</w:t>
      </w:r>
      <w:r w:rsidRPr="005C3AAA">
        <w:rPr>
          <w:b/>
          <w:sz w:val="18"/>
          <w:szCs w:val="18"/>
        </w:rPr>
        <w:t>113/0009001</w:t>
      </w:r>
      <w:r w:rsidRPr="00325778">
        <w:rPr>
          <w:sz w:val="18"/>
          <w:szCs w:val="18"/>
        </w:rPr>
        <w:t>.</w:t>
      </w:r>
    </w:p>
    <w:p w:rsidR="0007031D"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zařízení staveniště si zajistí zhotovitel na své náklady</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E84E1F" w:rsidRPr="00325778" w:rsidRDefault="00B261E8"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436620">
      <w:pPr>
        <w:numPr>
          <w:ilvl w:val="0"/>
          <w:numId w:val="13"/>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436620">
      <w:pPr>
        <w:pStyle w:val="Zkladntextodsazen"/>
        <w:numPr>
          <w:ilvl w:val="0"/>
          <w:numId w:val="15"/>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436620">
      <w:pPr>
        <w:pStyle w:val="Zkladntextodsazen"/>
        <w:numPr>
          <w:ilvl w:val="1"/>
          <w:numId w:val="11"/>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lastRenderedPageBreak/>
        <w:t>dodržení povrchových úprav a celkového estetického provedení</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436620">
      <w:pPr>
        <w:pStyle w:val="Zkladntextodsazen"/>
        <w:numPr>
          <w:ilvl w:val="1"/>
          <w:numId w:val="11"/>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436620">
      <w:pPr>
        <w:pStyle w:val="odrazka5"/>
        <w:numPr>
          <w:ilvl w:val="1"/>
          <w:numId w:val="16"/>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436620">
      <w:pPr>
        <w:pStyle w:val="odrazka5"/>
        <w:numPr>
          <w:ilvl w:val="1"/>
          <w:numId w:val="16"/>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436620">
      <w:pPr>
        <w:pStyle w:val="odrazka5"/>
        <w:numPr>
          <w:ilvl w:val="1"/>
          <w:numId w:val="16"/>
        </w:numPr>
        <w:tabs>
          <w:tab w:val="clear" w:pos="928"/>
        </w:tabs>
        <w:ind w:left="1418" w:hanging="284"/>
        <w:rPr>
          <w:sz w:val="18"/>
          <w:szCs w:val="18"/>
        </w:rPr>
      </w:pPr>
      <w:r w:rsidRPr="00325778">
        <w:rPr>
          <w:color w:val="000000"/>
          <w:sz w:val="18"/>
          <w:szCs w:val="18"/>
        </w:rPr>
        <w:t>zajištění revizí veškerých el. zařízení, která jsou součástí díla</w:t>
      </w:r>
    </w:p>
    <w:p w:rsidR="005D6A0E" w:rsidRPr="00325778" w:rsidRDefault="00E16F4A" w:rsidP="00436620">
      <w:pPr>
        <w:pStyle w:val="odrazka5"/>
        <w:numPr>
          <w:ilvl w:val="1"/>
          <w:numId w:val="16"/>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436620">
      <w:pPr>
        <w:pStyle w:val="odrazka5"/>
        <w:numPr>
          <w:ilvl w:val="1"/>
          <w:numId w:val="16"/>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436620">
      <w:pPr>
        <w:pStyle w:val="Smlouva-slo"/>
        <w:numPr>
          <w:ilvl w:val="1"/>
          <w:numId w:val="11"/>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4051BD">
      <w:pPr>
        <w:pStyle w:val="Zkladntextodsazen"/>
        <w:numPr>
          <w:ilvl w:val="0"/>
          <w:numId w:val="15"/>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rsidR="00F5553B" w:rsidRPr="00325778" w:rsidRDefault="005D6A0E" w:rsidP="00436620">
      <w:pPr>
        <w:numPr>
          <w:ilvl w:val="0"/>
          <w:numId w:val="2"/>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436620">
      <w:pPr>
        <w:pStyle w:val="Nadpis8"/>
        <w:keepNext w:val="0"/>
        <w:numPr>
          <w:ilvl w:val="0"/>
          <w:numId w:val="17"/>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436620">
      <w:pPr>
        <w:pStyle w:val="Nadpis8"/>
        <w:keepNext w:val="0"/>
        <w:numPr>
          <w:ilvl w:val="0"/>
          <w:numId w:val="17"/>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364F5E">
      <w:pPr>
        <w:pStyle w:val="Zkladntextodsazen"/>
        <w:numPr>
          <w:ilvl w:val="0"/>
          <w:numId w:val="18"/>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204647">
      <w:pPr>
        <w:pStyle w:val="Zkladntextodsazen"/>
        <w:numPr>
          <w:ilvl w:val="0"/>
          <w:numId w:val="18"/>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požadavky na dodržování bezpečnosti práce</w:t>
      </w:r>
    </w:p>
    <w:p w:rsidR="00D052C8" w:rsidRDefault="00D052C8" w:rsidP="004051BD">
      <w:pPr>
        <w:pStyle w:val="Zkladntext"/>
        <w:numPr>
          <w:ilvl w:val="0"/>
          <w:numId w:val="48"/>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364F5E">
      <w:pPr>
        <w:pStyle w:val="Zkladntext"/>
        <w:numPr>
          <w:ilvl w:val="0"/>
          <w:numId w:val="48"/>
        </w:numPr>
        <w:spacing w:before="60"/>
        <w:jc w:val="both"/>
        <w:rPr>
          <w:sz w:val="18"/>
          <w:szCs w:val="18"/>
        </w:rPr>
      </w:pPr>
      <w:r w:rsidRPr="00325778">
        <w:rPr>
          <w:sz w:val="18"/>
          <w:szCs w:val="18"/>
        </w:rPr>
        <w:lastRenderedPageBreak/>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364F5E">
      <w:pPr>
        <w:pStyle w:val="Zkladntext"/>
        <w:numPr>
          <w:ilvl w:val="0"/>
          <w:numId w:val="48"/>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364F5E">
      <w:pPr>
        <w:numPr>
          <w:ilvl w:val="0"/>
          <w:numId w:val="48"/>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093036">
      <w:pPr>
        <w:numPr>
          <w:ilvl w:val="0"/>
          <w:numId w:val="28"/>
        </w:numPr>
        <w:spacing w:after="240"/>
        <w:ind w:left="0" w:firstLine="0"/>
        <w:jc w:val="center"/>
        <w:rPr>
          <w:b/>
          <w:sz w:val="18"/>
          <w:szCs w:val="18"/>
        </w:rPr>
      </w:pPr>
      <w:r w:rsidRPr="00325778">
        <w:rPr>
          <w:b/>
          <w:sz w:val="18"/>
          <w:szCs w:val="18"/>
        </w:rPr>
        <w:t>Doklady o územním řízení a stavebním povolení</w:t>
      </w:r>
    </w:p>
    <w:p w:rsidR="00CB0B5A" w:rsidRPr="00325778" w:rsidRDefault="00093036" w:rsidP="00090620">
      <w:pPr>
        <w:pStyle w:val="Zkladntext"/>
        <w:numPr>
          <w:ilvl w:val="0"/>
          <w:numId w:val="44"/>
        </w:numPr>
        <w:ind w:left="426" w:hanging="426"/>
        <w:jc w:val="both"/>
        <w:rPr>
          <w:bCs/>
          <w:sz w:val="18"/>
          <w:szCs w:val="18"/>
        </w:rPr>
      </w:pPr>
      <w:r w:rsidRPr="00325778">
        <w:rPr>
          <w:bCs/>
          <w:sz w:val="18"/>
          <w:szCs w:val="18"/>
        </w:rPr>
        <w:t xml:space="preserve">Souhlas č. 58/2018 – společný územní souhlas a souhlas s provedením ohlášeného stavebního záměru ze dne 30.04.2018 pod </w:t>
      </w:r>
      <w:r w:rsidR="00CB0B5A" w:rsidRPr="00325778">
        <w:rPr>
          <w:bCs/>
          <w:sz w:val="18"/>
          <w:szCs w:val="18"/>
        </w:rPr>
        <w:t>č.j. MUBR/</w:t>
      </w:r>
      <w:r w:rsidRPr="00325778">
        <w:rPr>
          <w:bCs/>
          <w:sz w:val="18"/>
          <w:szCs w:val="18"/>
        </w:rPr>
        <w:t>28977</w:t>
      </w:r>
      <w:r w:rsidR="00CB0B5A" w:rsidRPr="00325778">
        <w:rPr>
          <w:bCs/>
          <w:sz w:val="18"/>
          <w:szCs w:val="18"/>
        </w:rPr>
        <w:t>-1</w:t>
      </w:r>
      <w:r w:rsidRPr="00325778">
        <w:rPr>
          <w:bCs/>
          <w:sz w:val="18"/>
          <w:szCs w:val="18"/>
        </w:rPr>
        <w:t>8</w:t>
      </w:r>
      <w:r w:rsidR="00CB0B5A" w:rsidRPr="00325778">
        <w:rPr>
          <w:bCs/>
          <w:sz w:val="18"/>
          <w:szCs w:val="18"/>
        </w:rPr>
        <w:t>/</w:t>
      </w:r>
      <w:r w:rsidRPr="00325778">
        <w:rPr>
          <w:bCs/>
          <w:sz w:val="18"/>
          <w:szCs w:val="18"/>
        </w:rPr>
        <w:t>frn</w:t>
      </w:r>
      <w:r w:rsidR="00CB0B5A" w:rsidRPr="00325778">
        <w:rPr>
          <w:bCs/>
          <w:sz w:val="18"/>
          <w:szCs w:val="18"/>
        </w:rPr>
        <w:t>-Výst.</w:t>
      </w:r>
      <w:r w:rsidRPr="00325778">
        <w:rPr>
          <w:bCs/>
          <w:sz w:val="18"/>
          <w:szCs w:val="18"/>
        </w:rPr>
        <w:t> 3126</w:t>
      </w:r>
      <w:r w:rsidR="00CB0B5A" w:rsidRPr="00325778">
        <w:rPr>
          <w:bCs/>
          <w:sz w:val="18"/>
          <w:szCs w:val="18"/>
        </w:rPr>
        <w:t>/201</w:t>
      </w:r>
      <w:r w:rsidRPr="00325778">
        <w:rPr>
          <w:bCs/>
          <w:sz w:val="18"/>
          <w:szCs w:val="18"/>
        </w:rPr>
        <w:t>8</w:t>
      </w:r>
      <w:r w:rsidR="00CB0B5A" w:rsidRPr="00325778">
        <w:rPr>
          <w:bCs/>
          <w:sz w:val="18"/>
          <w:szCs w:val="18"/>
        </w:rPr>
        <w:t>/</w:t>
      </w:r>
      <w:r w:rsidRPr="00325778">
        <w:rPr>
          <w:bCs/>
          <w:sz w:val="18"/>
          <w:szCs w:val="18"/>
        </w:rPr>
        <w:t>frn.</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Cena díla</w:t>
      </w:r>
    </w:p>
    <w:p w:rsidR="000D3490" w:rsidRPr="00325778" w:rsidRDefault="00280A31" w:rsidP="00436620">
      <w:pPr>
        <w:pStyle w:val="Zkladntext21"/>
        <w:numPr>
          <w:ilvl w:val="0"/>
          <w:numId w:val="20"/>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lastRenderedPageBreak/>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436620">
      <w:pPr>
        <w:pStyle w:val="Zkladntext21"/>
        <w:numPr>
          <w:ilvl w:val="0"/>
          <w:numId w:val="20"/>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436620">
      <w:pPr>
        <w:pStyle w:val="Textvbloku"/>
        <w:numPr>
          <w:ilvl w:val="0"/>
          <w:numId w:val="20"/>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393603" w:rsidRPr="00325778" w:rsidRDefault="00393603" w:rsidP="00436620">
      <w:pPr>
        <w:pStyle w:val="Textvbloku"/>
        <w:numPr>
          <w:ilvl w:val="0"/>
          <w:numId w:val="20"/>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3D75BB">
        <w:rPr>
          <w:sz w:val="18"/>
          <w:szCs w:val="18"/>
        </w:rPr>
        <w:t>j</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4138CB">
      <w:pPr>
        <w:numPr>
          <w:ilvl w:val="0"/>
          <w:numId w:val="20"/>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E65B83">
        <w:rPr>
          <w:b/>
          <w:bCs/>
          <w:sz w:val="18"/>
          <w:szCs w:val="18"/>
          <w:lang w:eastAsia="en-US"/>
        </w:rPr>
        <w:t>7</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325778" w:rsidRDefault="00B969E7" w:rsidP="00436620">
      <w:pPr>
        <w:numPr>
          <w:ilvl w:val="0"/>
          <w:numId w:val="28"/>
        </w:numPr>
        <w:spacing w:after="240"/>
        <w:ind w:left="357" w:hanging="357"/>
        <w:jc w:val="center"/>
        <w:rPr>
          <w:b/>
          <w:sz w:val="18"/>
          <w:szCs w:val="18"/>
        </w:rPr>
      </w:pPr>
      <w:r w:rsidRPr="00325778">
        <w:rPr>
          <w:b/>
          <w:sz w:val="18"/>
          <w:szCs w:val="18"/>
        </w:rPr>
        <w:t>Termíny realizace</w:t>
      </w:r>
    </w:p>
    <w:p w:rsidR="007121BD" w:rsidRPr="0008465E" w:rsidRDefault="007121BD" w:rsidP="007121BD">
      <w:pPr>
        <w:numPr>
          <w:ilvl w:val="0"/>
          <w:numId w:val="29"/>
        </w:numPr>
        <w:tabs>
          <w:tab w:val="clear" w:pos="794"/>
        </w:tabs>
        <w:ind w:left="425" w:hanging="425"/>
        <w:jc w:val="both"/>
        <w:rPr>
          <w:sz w:val="18"/>
          <w:szCs w:val="18"/>
        </w:rPr>
      </w:pPr>
      <w:r w:rsidRPr="00F303A2">
        <w:rPr>
          <w:sz w:val="18"/>
          <w:szCs w:val="18"/>
        </w:rPr>
        <w:t>Zhotovitel se zavazuje provést dílo v těchto termínech:</w:t>
      </w:r>
    </w:p>
    <w:p w:rsidR="007121BD" w:rsidRPr="000F5F66" w:rsidRDefault="007121BD" w:rsidP="007121BD">
      <w:pPr>
        <w:numPr>
          <w:ilvl w:val="0"/>
          <w:numId w:val="49"/>
        </w:numPr>
        <w:tabs>
          <w:tab w:val="clear" w:pos="794"/>
        </w:tabs>
        <w:ind w:left="851"/>
        <w:jc w:val="both"/>
        <w:rPr>
          <w:sz w:val="18"/>
          <w:szCs w:val="18"/>
        </w:rPr>
      </w:pPr>
      <w:bookmarkStart w:id="0"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0"/>
      <w:r w:rsidRPr="000F5F66">
        <w:rPr>
          <w:b/>
          <w:color w:val="000000"/>
          <w:sz w:val="18"/>
          <w:szCs w:val="18"/>
        </w:rPr>
        <w:t>10 – ti pracovních dnů od písemné výzvy objednatele k převzetí staveniště</w:t>
      </w:r>
      <w:r w:rsidR="00022DFB">
        <w:rPr>
          <w:b/>
          <w:color w:val="000000"/>
          <w:sz w:val="18"/>
          <w:szCs w:val="18"/>
        </w:rPr>
        <w:t>.</w:t>
      </w:r>
      <w:bookmarkStart w:id="1" w:name="_GoBack"/>
      <w:bookmarkEnd w:id="1"/>
    </w:p>
    <w:p w:rsidR="007121BD" w:rsidRPr="00651BEC" w:rsidRDefault="007121BD" w:rsidP="007121BD">
      <w:pPr>
        <w:numPr>
          <w:ilvl w:val="0"/>
          <w:numId w:val="49"/>
        </w:numPr>
        <w:ind w:left="851"/>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rsidR="007121BD" w:rsidRPr="000F5F66" w:rsidRDefault="007121BD" w:rsidP="007121BD">
      <w:pPr>
        <w:numPr>
          <w:ilvl w:val="0"/>
          <w:numId w:val="49"/>
        </w:numPr>
        <w:tabs>
          <w:tab w:val="clear" w:pos="794"/>
        </w:tabs>
        <w:ind w:left="851"/>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r>
        <w:rPr>
          <w:b/>
          <w:bCs/>
          <w:sz w:val="18"/>
          <w:szCs w:val="18"/>
        </w:rPr>
        <w:t>4</w:t>
      </w:r>
      <w:r w:rsidRPr="000F5F66">
        <w:rPr>
          <w:b/>
          <w:bCs/>
          <w:sz w:val="18"/>
          <w:szCs w:val="18"/>
        </w:rPr>
        <w:t xml:space="preserve"> </w:t>
      </w:r>
      <w:r>
        <w:rPr>
          <w:b/>
          <w:bCs/>
          <w:sz w:val="18"/>
          <w:szCs w:val="18"/>
        </w:rPr>
        <w:t xml:space="preserve">týdnů </w:t>
      </w:r>
      <w:r w:rsidRPr="000F5F66">
        <w:rPr>
          <w:b/>
          <w:bCs/>
          <w:sz w:val="18"/>
          <w:szCs w:val="18"/>
        </w:rPr>
        <w:t>od zahájení díla</w:t>
      </w:r>
      <w:r>
        <w:rPr>
          <w:b/>
          <w:bCs/>
          <w:sz w:val="18"/>
          <w:szCs w:val="18"/>
        </w:rPr>
        <w:t>.</w:t>
      </w:r>
    </w:p>
    <w:p w:rsidR="007121BD" w:rsidRPr="000F5F66" w:rsidRDefault="007121BD" w:rsidP="007121BD">
      <w:pPr>
        <w:numPr>
          <w:ilvl w:val="0"/>
          <w:numId w:val="49"/>
        </w:numPr>
        <w:tabs>
          <w:tab w:val="clear" w:pos="794"/>
        </w:tabs>
        <w:ind w:left="851"/>
        <w:jc w:val="both"/>
        <w:rPr>
          <w:sz w:val="18"/>
          <w:szCs w:val="18"/>
        </w:rPr>
      </w:pPr>
      <w:r w:rsidRPr="00F303A2">
        <w:rPr>
          <w:sz w:val="18"/>
          <w:szCs w:val="18"/>
        </w:rPr>
        <w:t>Odstranění zařízení staveniště a vyklizení staveniště</w:t>
      </w:r>
      <w:r>
        <w:rPr>
          <w:sz w:val="18"/>
          <w:szCs w:val="18"/>
        </w:rPr>
        <w:t xml:space="preserve"> </w:t>
      </w:r>
      <w:r w:rsidRPr="00F303A2">
        <w:rPr>
          <w:sz w:val="18"/>
          <w:szCs w:val="18"/>
        </w:rPr>
        <w:t xml:space="preserve">do: </w:t>
      </w:r>
      <w:r w:rsidRPr="00F303A2">
        <w:rPr>
          <w:b/>
          <w:sz w:val="18"/>
          <w:szCs w:val="18"/>
        </w:rPr>
        <w:t xml:space="preserve">10-ti pracovních dnů ode dne </w:t>
      </w:r>
      <w:r>
        <w:rPr>
          <w:b/>
          <w:sz w:val="18"/>
          <w:szCs w:val="18"/>
        </w:rPr>
        <w:t xml:space="preserve">řádného a včasného </w:t>
      </w:r>
      <w:r w:rsidRPr="00F303A2">
        <w:rPr>
          <w:b/>
          <w:sz w:val="18"/>
          <w:szCs w:val="18"/>
        </w:rPr>
        <w:t xml:space="preserve">dokončení </w:t>
      </w:r>
      <w:r>
        <w:rPr>
          <w:b/>
          <w:sz w:val="18"/>
          <w:szCs w:val="18"/>
        </w:rPr>
        <w:t>díla a předání předmětu díla objednateli.</w:t>
      </w:r>
    </w:p>
    <w:p w:rsidR="007121BD" w:rsidRPr="00325778" w:rsidRDefault="007121BD" w:rsidP="007121BD">
      <w:pPr>
        <w:numPr>
          <w:ilvl w:val="0"/>
          <w:numId w:val="50"/>
        </w:numPr>
        <w:spacing w:before="60"/>
        <w:ind w:left="426" w:hanging="426"/>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Pr>
          <w:b/>
          <w:sz w:val="18"/>
          <w:szCs w:val="18"/>
        </w:rPr>
        <w:t xml:space="preserve">týdenního </w:t>
      </w:r>
      <w:r w:rsidRPr="0008465E">
        <w:rPr>
          <w:b/>
          <w:color w:val="000000"/>
          <w:sz w:val="18"/>
          <w:szCs w:val="18"/>
        </w:rPr>
        <w:t>harmonogram</w:t>
      </w:r>
      <w:r>
        <w:rPr>
          <w:b/>
          <w:color w:val="000000"/>
          <w:sz w:val="18"/>
          <w:szCs w:val="18"/>
        </w:rPr>
        <w:t xml:space="preserve">u stavebních </w:t>
      </w:r>
      <w:r w:rsidRPr="0008465E">
        <w:rPr>
          <w:b/>
          <w:color w:val="000000"/>
          <w:sz w:val="18"/>
          <w:szCs w:val="18"/>
        </w:rPr>
        <w:t xml:space="preserve">prací s uvedením finančního plnění za jednotlivé kalendářní </w:t>
      </w:r>
      <w:r>
        <w:rPr>
          <w:b/>
          <w:color w:val="000000"/>
          <w:sz w:val="18"/>
          <w:szCs w:val="18"/>
        </w:rPr>
        <w:t>týdny</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rsidR="007121BD" w:rsidRDefault="007121BD" w:rsidP="007121BD">
      <w:pPr>
        <w:numPr>
          <w:ilvl w:val="0"/>
          <w:numId w:val="50"/>
        </w:numPr>
        <w:spacing w:before="60"/>
        <w:ind w:left="426" w:hanging="426"/>
        <w:jc w:val="both"/>
        <w:rPr>
          <w:sz w:val="18"/>
          <w:szCs w:val="18"/>
        </w:rPr>
      </w:pPr>
      <w:r w:rsidRPr="00325778">
        <w:rPr>
          <w:sz w:val="18"/>
          <w:szCs w:val="18"/>
        </w:rPr>
        <w:t>Lhůty provádění budou prodlouženy, jestliže překážky v práci zavinil objednatel.</w:t>
      </w:r>
    </w:p>
    <w:p w:rsidR="007121BD" w:rsidRDefault="007121BD" w:rsidP="007121BD">
      <w:pPr>
        <w:numPr>
          <w:ilvl w:val="0"/>
          <w:numId w:val="50"/>
        </w:numPr>
        <w:spacing w:before="60"/>
        <w:ind w:left="426" w:hanging="426"/>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Pr>
          <w:sz w:val="18"/>
          <w:szCs w:val="18"/>
        </w:rPr>
        <w:t>1</w:t>
      </w:r>
      <w:r w:rsidRPr="00BD2225">
        <w:rPr>
          <w:sz w:val="18"/>
          <w:szCs w:val="18"/>
        </w:rPr>
        <w:t>.</w:t>
      </w:r>
      <w:r>
        <w:rPr>
          <w:sz w:val="18"/>
          <w:szCs w:val="18"/>
        </w:rPr>
        <w:t>c)</w:t>
      </w:r>
      <w:r w:rsidRPr="00BD2225">
        <w:rPr>
          <w:sz w:val="18"/>
          <w:szCs w:val="18"/>
        </w:rPr>
        <w:t xml:space="preserve"> této smlouvy</w:t>
      </w:r>
      <w:r>
        <w:rPr>
          <w:sz w:val="18"/>
          <w:szCs w:val="18"/>
        </w:rPr>
        <w:t>.</w:t>
      </w:r>
    </w:p>
    <w:p w:rsidR="007121BD" w:rsidRDefault="007121BD" w:rsidP="007121BD">
      <w:pPr>
        <w:numPr>
          <w:ilvl w:val="0"/>
          <w:numId w:val="50"/>
        </w:numPr>
        <w:spacing w:before="60"/>
        <w:ind w:left="426" w:hanging="426"/>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7121BD" w:rsidRDefault="007121BD" w:rsidP="007121BD">
      <w:pPr>
        <w:numPr>
          <w:ilvl w:val="0"/>
          <w:numId w:val="50"/>
        </w:numPr>
        <w:spacing w:before="60"/>
        <w:ind w:left="426" w:hanging="426"/>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7121BD" w:rsidRDefault="007121BD" w:rsidP="007121BD">
      <w:pPr>
        <w:numPr>
          <w:ilvl w:val="0"/>
          <w:numId w:val="50"/>
        </w:numPr>
        <w:spacing w:before="60"/>
        <w:ind w:left="426" w:hanging="426"/>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325778" w:rsidRDefault="00C14000" w:rsidP="00C14000">
      <w:pPr>
        <w:numPr>
          <w:ilvl w:val="0"/>
          <w:numId w:val="28"/>
        </w:numPr>
        <w:spacing w:after="240"/>
        <w:ind w:left="357" w:hanging="357"/>
        <w:jc w:val="center"/>
        <w:rPr>
          <w:b/>
          <w:sz w:val="18"/>
          <w:szCs w:val="18"/>
        </w:rPr>
      </w:pPr>
      <w:r w:rsidRPr="00325778">
        <w:rPr>
          <w:b/>
          <w:sz w:val="18"/>
          <w:szCs w:val="18"/>
        </w:rPr>
        <w:lastRenderedPageBreak/>
        <w:t>Staveniště</w:t>
      </w:r>
    </w:p>
    <w:p w:rsidR="00504597" w:rsidRPr="00325778" w:rsidRDefault="00504597" w:rsidP="00436620">
      <w:pPr>
        <w:pStyle w:val="Zkladntext2"/>
        <w:numPr>
          <w:ilvl w:val="0"/>
          <w:numId w:val="24"/>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rsidR="00504597" w:rsidRPr="00325778" w:rsidRDefault="00504597" w:rsidP="00436620">
      <w:pPr>
        <w:pStyle w:val="Jednotlivbodysml"/>
        <w:numPr>
          <w:ilvl w:val="0"/>
          <w:numId w:val="24"/>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436620">
      <w:pPr>
        <w:pStyle w:val="Zkladntext"/>
        <w:numPr>
          <w:ilvl w:val="0"/>
          <w:numId w:val="24"/>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436620">
      <w:pPr>
        <w:pStyle w:val="Zkladntext"/>
        <w:numPr>
          <w:ilvl w:val="0"/>
          <w:numId w:val="24"/>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436620">
      <w:pPr>
        <w:numPr>
          <w:ilvl w:val="0"/>
          <w:numId w:val="24"/>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436620">
      <w:pPr>
        <w:numPr>
          <w:ilvl w:val="0"/>
          <w:numId w:val="24"/>
        </w:numPr>
        <w:spacing w:before="60"/>
        <w:ind w:left="425" w:hanging="425"/>
        <w:jc w:val="both"/>
        <w:rPr>
          <w:sz w:val="18"/>
          <w:szCs w:val="18"/>
        </w:rPr>
      </w:pPr>
      <w:r w:rsidRPr="00325778">
        <w:rPr>
          <w:sz w:val="18"/>
          <w:szCs w:val="18"/>
        </w:rPr>
        <w:t>Zhotovitel se zavazuje v termínu sjednaném v čl. VI.4</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Pr="00325778" w:rsidRDefault="006A4E06" w:rsidP="0050623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Požadavky na zhotovitele</w:t>
      </w:r>
    </w:p>
    <w:p w:rsidR="005D6A0E" w:rsidRPr="00325778" w:rsidRDefault="005D6A0E" w:rsidP="00436620">
      <w:pPr>
        <w:numPr>
          <w:ilvl w:val="0"/>
          <w:numId w:val="4"/>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436620">
      <w:pPr>
        <w:numPr>
          <w:ilvl w:val="0"/>
          <w:numId w:val="4"/>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436620">
      <w:pPr>
        <w:numPr>
          <w:ilvl w:val="0"/>
          <w:numId w:val="5"/>
        </w:numPr>
        <w:spacing w:before="60"/>
        <w:ind w:left="425" w:hanging="425"/>
        <w:jc w:val="both"/>
        <w:rPr>
          <w:b/>
          <w:sz w:val="18"/>
          <w:szCs w:val="18"/>
        </w:rPr>
      </w:pPr>
      <w:r w:rsidRPr="00325778">
        <w:rPr>
          <w:b/>
          <w:sz w:val="18"/>
          <w:szCs w:val="18"/>
        </w:rPr>
        <w:t>Zhotovitel je povinen:</w:t>
      </w:r>
    </w:p>
    <w:p w:rsidR="005D6A0E" w:rsidRPr="00B03EB4" w:rsidRDefault="00F81326" w:rsidP="00745F90">
      <w:pPr>
        <w:numPr>
          <w:ilvl w:val="0"/>
          <w:numId w:val="21"/>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D22E36" w:rsidRPr="00325778" w:rsidRDefault="00D22E36"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předložit objednateli před</w:t>
      </w:r>
      <w:r w:rsidR="0011463D">
        <w:rPr>
          <w:b/>
          <w:sz w:val="18"/>
          <w:szCs w:val="18"/>
        </w:rPr>
        <w:t xml:space="preserve"> uzavřením této smlouvy</w:t>
      </w:r>
      <w:r w:rsidRPr="00325778">
        <w:rPr>
          <w:b/>
          <w:sz w:val="18"/>
          <w:szCs w:val="18"/>
        </w:rPr>
        <w:t xml:space="preserve"> </w:t>
      </w:r>
      <w:r w:rsidR="0011463D" w:rsidRPr="00F303A2">
        <w:rPr>
          <w:b/>
          <w:sz w:val="18"/>
          <w:szCs w:val="18"/>
        </w:rPr>
        <w:t xml:space="preserve">doklad o pojištění odpovědnosti, jejímž předmětem je pojištění stavebně montážní ve výši nejméně odpovídající ceně stavebně montážních prací včetně DPH, sjednaných dle této smlouvy. </w:t>
      </w:r>
      <w:r w:rsidR="0011463D">
        <w:rPr>
          <w:b/>
          <w:sz w:val="18"/>
          <w:szCs w:val="18"/>
        </w:rPr>
        <w:t xml:space="preserve">Pojištění bude sjednáno v pojistné smlouvě se spoluúčastí nepřesahující výši 10% z pojistné částky. </w:t>
      </w:r>
      <w:r w:rsidR="0011463D" w:rsidRPr="00F303A2">
        <w:rPr>
          <w:b/>
          <w:sz w:val="18"/>
          <w:szCs w:val="18"/>
        </w:rPr>
        <w:t>Zhotovitel se zavazuje, že po celou dobu trvání této smlouvy, do doby protokolárního předání díla bez vad a nedodělků, bude pojištěn ve smyslu tohoto ustanovení, a že nedojde ke snížení pojistného plnění pod částku uvedenou v předchozí větě.</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lastRenderedPageBreak/>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436620">
      <w:pPr>
        <w:numPr>
          <w:ilvl w:val="0"/>
          <w:numId w:val="6"/>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436620">
      <w:pPr>
        <w:numPr>
          <w:ilvl w:val="0"/>
          <w:numId w:val="22"/>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436620">
      <w:pPr>
        <w:numPr>
          <w:ilvl w:val="0"/>
          <w:numId w:val="6"/>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436620">
      <w:pPr>
        <w:numPr>
          <w:ilvl w:val="0"/>
          <w:numId w:val="6"/>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436620">
      <w:pPr>
        <w:numPr>
          <w:ilvl w:val="0"/>
          <w:numId w:val="6"/>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projektové dokumentace skutečného provedení, potvrzené zhotovitelem</w:t>
      </w:r>
      <w:r w:rsidR="00530D74" w:rsidRPr="00325778">
        <w:rPr>
          <w:sz w:val="18"/>
          <w:szCs w:val="18"/>
        </w:rPr>
        <w:t>.</w:t>
      </w:r>
    </w:p>
    <w:p w:rsidR="005D6A0E" w:rsidRPr="00325778" w:rsidRDefault="005D6A0E" w:rsidP="00436620">
      <w:pPr>
        <w:numPr>
          <w:ilvl w:val="0"/>
          <w:numId w:val="6"/>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436620">
      <w:pPr>
        <w:numPr>
          <w:ilvl w:val="0"/>
          <w:numId w:val="6"/>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Pr="00325778" w:rsidRDefault="0095651B" w:rsidP="0095651B">
      <w:pPr>
        <w:spacing w:before="60"/>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lastRenderedPageBreak/>
        <w:t xml:space="preserve">Platební podmínky </w:t>
      </w:r>
    </w:p>
    <w:p w:rsidR="00492E75"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B21FC0" w:rsidRPr="00325778" w:rsidRDefault="006A4E06" w:rsidP="00436620">
      <w:pPr>
        <w:pStyle w:val="Zkladntext21"/>
        <w:numPr>
          <w:ilvl w:val="0"/>
          <w:numId w:val="7"/>
        </w:numPr>
        <w:tabs>
          <w:tab w:val="clear" w:pos="1009"/>
        </w:tabs>
        <w:spacing w:before="60"/>
        <w:ind w:left="425" w:hanging="425"/>
        <w:rPr>
          <w:sz w:val="18"/>
          <w:szCs w:val="18"/>
        </w:rPr>
      </w:pPr>
      <w:r w:rsidRPr="00325778">
        <w:rPr>
          <w:sz w:val="18"/>
          <w:szCs w:val="18"/>
        </w:rPr>
        <w:t>F</w:t>
      </w:r>
      <w:r w:rsidR="00374339" w:rsidRPr="00325778">
        <w:rPr>
          <w:sz w:val="18"/>
          <w:szCs w:val="18"/>
        </w:rPr>
        <w:t xml:space="preserve">aktury </w:t>
      </w:r>
      <w:r w:rsidRPr="00325778">
        <w:rPr>
          <w:sz w:val="18"/>
          <w:szCs w:val="18"/>
        </w:rPr>
        <w:t xml:space="preserve">budou </w:t>
      </w:r>
      <w:r w:rsidR="00374339" w:rsidRPr="00325778">
        <w:rPr>
          <w:sz w:val="18"/>
          <w:szCs w:val="18"/>
        </w:rPr>
        <w:t xml:space="preserve">označeny názvem projektu </w:t>
      </w:r>
      <w:r w:rsidRPr="00325778">
        <w:rPr>
          <w:b/>
          <w:sz w:val="18"/>
          <w:szCs w:val="18"/>
        </w:rPr>
        <w:t>„Vybudování retenční nádrže fotbalového areálu města Bruntálu“</w:t>
      </w:r>
      <w:r w:rsidR="00374339" w:rsidRPr="00325778">
        <w:rPr>
          <w:sz w:val="18"/>
          <w:szCs w:val="18"/>
        </w:rPr>
        <w:t xml:space="preserve"> a registračním číslem projektu </w:t>
      </w:r>
      <w:r w:rsidRPr="00325778">
        <w:rPr>
          <w:b/>
          <w:sz w:val="18"/>
          <w:szCs w:val="18"/>
        </w:rPr>
        <w:t>CZ.05.1.24/0.0/0.0/18_113/0009001</w:t>
      </w:r>
      <w:r w:rsidRPr="00325778">
        <w:rPr>
          <w:sz w:val="18"/>
          <w:szCs w:val="18"/>
        </w:rPr>
        <w:t>.</w:t>
      </w:r>
    </w:p>
    <w:p w:rsidR="00EB6B1C" w:rsidRPr="00325778" w:rsidRDefault="005D6A0E" w:rsidP="00436620">
      <w:pPr>
        <w:pStyle w:val="Zkladntext21"/>
        <w:numPr>
          <w:ilvl w:val="0"/>
          <w:numId w:val="7"/>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745F90">
      <w:pPr>
        <w:numPr>
          <w:ilvl w:val="0"/>
          <w:numId w:val="12"/>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Fakturace bude vyhotovena v počtu </w:t>
      </w:r>
      <w:r w:rsidR="003825BF" w:rsidRPr="00325778">
        <w:rPr>
          <w:bCs/>
          <w:sz w:val="18"/>
          <w:szCs w:val="18"/>
        </w:rPr>
        <w:t>4</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745F90" w:rsidRDefault="00745F90" w:rsidP="005D6A0E">
      <w:pPr>
        <w:jc w:val="both"/>
        <w:rPr>
          <w:sz w:val="18"/>
          <w:szCs w:val="18"/>
        </w:rPr>
      </w:pPr>
    </w:p>
    <w:p w:rsidR="00745F90" w:rsidRDefault="00745F90" w:rsidP="005D6A0E">
      <w:pPr>
        <w:jc w:val="both"/>
        <w:rPr>
          <w:sz w:val="18"/>
          <w:szCs w:val="18"/>
        </w:rPr>
      </w:pPr>
    </w:p>
    <w:p w:rsidR="005D6A0E" w:rsidRPr="00325778" w:rsidRDefault="00155457" w:rsidP="00436620">
      <w:pPr>
        <w:numPr>
          <w:ilvl w:val="0"/>
          <w:numId w:val="28"/>
        </w:numPr>
        <w:spacing w:after="240"/>
        <w:ind w:left="357" w:hanging="357"/>
        <w:jc w:val="center"/>
        <w:rPr>
          <w:b/>
          <w:sz w:val="18"/>
          <w:szCs w:val="18"/>
        </w:rPr>
      </w:pPr>
      <w:r w:rsidRPr="00325778">
        <w:rPr>
          <w:b/>
          <w:sz w:val="18"/>
          <w:szCs w:val="18"/>
        </w:rPr>
        <w:lastRenderedPageBreak/>
        <w:t>Odpovědnost za vady – záruka</w:t>
      </w:r>
    </w:p>
    <w:p w:rsidR="00FE640F" w:rsidRPr="00325778" w:rsidRDefault="00FE640F" w:rsidP="00436620">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3" w:name="_Ref499012177"/>
    </w:p>
    <w:p w:rsidR="00FE640F" w:rsidRPr="00325778" w:rsidRDefault="00FE640F" w:rsidP="00436620">
      <w:pPr>
        <w:pStyle w:val="Jednotlivbodysml"/>
        <w:numPr>
          <w:ilvl w:val="0"/>
          <w:numId w:val="26"/>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1F3DD7">
      <w:pPr>
        <w:numPr>
          <w:ilvl w:val="0"/>
          <w:numId w:val="47"/>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5836CA">
      <w:pPr>
        <w:pStyle w:val="Standardntext"/>
        <w:numPr>
          <w:ilvl w:val="0"/>
          <w:numId w:val="26"/>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5836CA">
      <w:pPr>
        <w:pStyle w:val="Jednotlivbodysml"/>
        <w:numPr>
          <w:ilvl w:val="0"/>
          <w:numId w:val="26"/>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5836CA">
      <w:pPr>
        <w:numPr>
          <w:ilvl w:val="0"/>
          <w:numId w:val="26"/>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Pr="00325778" w:rsidRDefault="001F3DD7" w:rsidP="0047439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Smluvní pokuty</w:t>
      </w:r>
    </w:p>
    <w:p w:rsidR="002F53E3" w:rsidRPr="00325778"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Pr>
          <w:rFonts w:ascii="Arial" w:hAnsi="Arial" w:cs="Arial"/>
          <w:sz w:val="18"/>
          <w:szCs w:val="18"/>
        </w:rPr>
        <w:t>, dle čl. VI.1</w:t>
      </w:r>
      <w:r w:rsidRPr="00325778">
        <w:rPr>
          <w:rFonts w:ascii="Arial" w:hAnsi="Arial" w:cs="Arial"/>
          <w:sz w:val="18"/>
          <w:szCs w:val="18"/>
        </w:rPr>
        <w:t>.</w:t>
      </w:r>
      <w:r>
        <w:rPr>
          <w:rFonts w:ascii="Arial" w:hAnsi="Arial" w:cs="Arial"/>
          <w:sz w:val="18"/>
          <w:szCs w:val="18"/>
        </w:rPr>
        <w:t>b)</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Smluvní pokuta nebude objednatelem uplatněna v případě řádného a včasného dokončení díla a předání předmětu díla objednateli dle čl. VI.1.c) této smlouvy.</w:t>
      </w:r>
    </w:p>
    <w:p w:rsidR="002F53E3" w:rsidRPr="00325778"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w:t>
      </w:r>
      <w:r>
        <w:rPr>
          <w:rFonts w:ascii="Arial" w:hAnsi="Arial" w:cs="Arial"/>
          <w:b/>
          <w:sz w:val="18"/>
          <w:szCs w:val="18"/>
        </w:rPr>
        <w:t>m</w:t>
      </w:r>
      <w:r w:rsidRPr="00325778">
        <w:rPr>
          <w:rFonts w:ascii="Arial" w:hAnsi="Arial" w:cs="Arial"/>
          <w:b/>
          <w:sz w:val="18"/>
          <w:szCs w:val="18"/>
        </w:rPr>
        <w:t xml:space="preserve"> předmětu díla objednateli</w:t>
      </w:r>
      <w:r w:rsidRPr="00325778">
        <w:rPr>
          <w:rFonts w:ascii="Arial" w:hAnsi="Arial" w:cs="Arial"/>
          <w:sz w:val="18"/>
          <w:szCs w:val="18"/>
        </w:rPr>
        <w:t>, dle čl. VI.</w:t>
      </w:r>
      <w:r>
        <w:rPr>
          <w:rFonts w:ascii="Arial" w:hAnsi="Arial" w:cs="Arial"/>
          <w:sz w:val="18"/>
          <w:szCs w:val="18"/>
        </w:rPr>
        <w:t>1</w:t>
      </w:r>
      <w:r w:rsidRPr="00325778">
        <w:rPr>
          <w:rFonts w:ascii="Arial" w:hAnsi="Arial" w:cs="Arial"/>
          <w:sz w:val="18"/>
          <w:szCs w:val="18"/>
        </w:rPr>
        <w:t>.</w:t>
      </w:r>
      <w:r>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dle čl. VI.</w:t>
      </w:r>
      <w:r>
        <w:rPr>
          <w:rFonts w:ascii="Arial" w:hAnsi="Arial" w:cs="Arial"/>
          <w:sz w:val="18"/>
          <w:szCs w:val="18"/>
        </w:rPr>
        <w:t>1</w:t>
      </w:r>
      <w:r w:rsidRPr="00325778">
        <w:rPr>
          <w:rFonts w:ascii="Arial" w:hAnsi="Arial" w:cs="Arial"/>
          <w:sz w:val="18"/>
          <w:szCs w:val="18"/>
        </w:rPr>
        <w:t>.</w:t>
      </w:r>
      <w:r>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7121BD">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745F90" w:rsidRPr="00325778" w:rsidRDefault="00745F90" w:rsidP="00745F90"/>
    <w:p w:rsidR="001F3DD7" w:rsidRPr="00325778" w:rsidRDefault="001F3DD7"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lastRenderedPageBreak/>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III.1.d)iv.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Podmínky provádění díla za provozu </w:t>
      </w:r>
    </w:p>
    <w:p w:rsidR="00BD7A9C" w:rsidRPr="00325778" w:rsidRDefault="00BD7A9C" w:rsidP="005418C4">
      <w:pPr>
        <w:pStyle w:val="Zkladntextodsazen"/>
        <w:numPr>
          <w:ilvl w:val="0"/>
          <w:numId w:val="31"/>
        </w:numPr>
        <w:spacing w:before="60"/>
        <w:ind w:left="425" w:hanging="425"/>
        <w:rPr>
          <w:i w:val="0"/>
          <w:color w:val="auto"/>
          <w:sz w:val="18"/>
          <w:szCs w:val="18"/>
        </w:rPr>
      </w:pPr>
      <w:r w:rsidRPr="00325778">
        <w:rPr>
          <w:i w:val="0"/>
          <w:color w:val="auto"/>
          <w:sz w:val="18"/>
          <w:szCs w:val="18"/>
        </w:rPr>
        <w:t>Zhotovitel zodpovídá za případné škody vzniklé objednateli z titulu nedodržení termínu dokončení a zprovoznění stavby.</w:t>
      </w:r>
    </w:p>
    <w:p w:rsidR="002C29ED" w:rsidRPr="00325778" w:rsidRDefault="002C29ED" w:rsidP="00EB6B1C">
      <w:pPr>
        <w:ind w:right="283"/>
        <w:jc w:val="both"/>
        <w:rPr>
          <w:b/>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Ostatní podmínky </w:t>
      </w:r>
    </w:p>
    <w:p w:rsidR="005D6A0E" w:rsidRPr="00325778" w:rsidRDefault="00C75750" w:rsidP="005418C4">
      <w:pPr>
        <w:numPr>
          <w:ilvl w:val="0"/>
          <w:numId w:val="9"/>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5418C4">
      <w:pPr>
        <w:numPr>
          <w:ilvl w:val="0"/>
          <w:numId w:val="9"/>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5418C4">
      <w:pPr>
        <w:numPr>
          <w:ilvl w:val="0"/>
          <w:numId w:val="9"/>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5418C4">
      <w:pPr>
        <w:numPr>
          <w:ilvl w:val="0"/>
          <w:numId w:val="9"/>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5418C4">
      <w:pPr>
        <w:numPr>
          <w:ilvl w:val="0"/>
          <w:numId w:val="9"/>
        </w:numPr>
        <w:spacing w:before="60"/>
        <w:ind w:left="425" w:hanging="425"/>
        <w:jc w:val="both"/>
        <w:rPr>
          <w:b/>
          <w:sz w:val="18"/>
          <w:szCs w:val="18"/>
        </w:rPr>
      </w:pPr>
      <w:r w:rsidRPr="00325778">
        <w:rPr>
          <w:sz w:val="18"/>
          <w:szCs w:val="18"/>
        </w:rPr>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5418C4">
      <w:pPr>
        <w:numPr>
          <w:ilvl w:val="0"/>
          <w:numId w:val="9"/>
        </w:numPr>
        <w:spacing w:before="60"/>
        <w:ind w:left="425" w:hanging="425"/>
        <w:jc w:val="both"/>
        <w:rPr>
          <w:sz w:val="18"/>
          <w:szCs w:val="18"/>
        </w:rPr>
      </w:pPr>
      <w:r w:rsidRPr="00325778">
        <w:rPr>
          <w:sz w:val="18"/>
          <w:szCs w:val="18"/>
        </w:rPr>
        <w:t>Od smlouvy lze odstoupit, pokud dojde k podstatnému porušení smluvních povinností a pokud tento úmysl oznámí strana odstupující druhé smluvní straně do 10-ti dnů od vzniku podstatného porušení povinností.</w:t>
      </w:r>
    </w:p>
    <w:p w:rsidR="005D6A0E" w:rsidRPr="00325778" w:rsidRDefault="005D6A0E" w:rsidP="005418C4">
      <w:pPr>
        <w:pStyle w:val="Zkladntext"/>
        <w:numPr>
          <w:ilvl w:val="0"/>
          <w:numId w:val="9"/>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BB0A9D">
      <w:pPr>
        <w:pStyle w:val="Odstavecseseznamem"/>
        <w:numPr>
          <w:ilvl w:val="0"/>
          <w:numId w:val="9"/>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BB0A9D">
      <w:pPr>
        <w:pStyle w:val="Zkladntext21"/>
        <w:numPr>
          <w:ilvl w:val="0"/>
          <w:numId w:val="9"/>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BB0A9D">
      <w:pPr>
        <w:numPr>
          <w:ilvl w:val="0"/>
          <w:numId w:val="9"/>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BB0A9D">
      <w:pPr>
        <w:numPr>
          <w:ilvl w:val="0"/>
          <w:numId w:val="9"/>
        </w:numPr>
        <w:tabs>
          <w:tab w:val="clear" w:pos="786"/>
        </w:tabs>
        <w:spacing w:before="60"/>
        <w:ind w:left="426" w:hanging="426"/>
        <w:jc w:val="both"/>
        <w:rPr>
          <w:sz w:val="18"/>
          <w:szCs w:val="18"/>
        </w:rPr>
      </w:pPr>
      <w:r>
        <w:rPr>
          <w:b/>
          <w:sz w:val="18"/>
          <w:szCs w:val="18"/>
        </w:rPr>
        <w:lastRenderedPageBreak/>
        <w:t>Smluvní strany si sjednávají, že žádná z nich není oprávněna postoupit práva a povinnosti z této smlouvy bez písemného souhlasu druhé strany.</w:t>
      </w:r>
    </w:p>
    <w:p w:rsidR="00532E03" w:rsidRPr="00325778" w:rsidRDefault="00532E03" w:rsidP="00BB0A9D">
      <w:pPr>
        <w:numPr>
          <w:ilvl w:val="0"/>
          <w:numId w:val="9"/>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BB0A9D">
      <w:pPr>
        <w:pStyle w:val="Zkladntext"/>
        <w:numPr>
          <w:ilvl w:val="0"/>
          <w:numId w:val="9"/>
        </w:numPr>
        <w:tabs>
          <w:tab w:val="clear" w:pos="786"/>
        </w:tabs>
        <w:spacing w:before="60"/>
        <w:ind w:left="426" w:hanging="426"/>
        <w:jc w:val="both"/>
        <w:rPr>
          <w:sz w:val="18"/>
          <w:szCs w:val="18"/>
        </w:rPr>
      </w:pPr>
      <w:r w:rsidRPr="00325778">
        <w:rPr>
          <w:sz w:val="18"/>
          <w:szCs w:val="18"/>
        </w:rPr>
        <w:t xml:space="preserve">Smlouva je sepsána ve </w:t>
      </w:r>
      <w:r w:rsidR="00F81326">
        <w:rPr>
          <w:sz w:val="18"/>
          <w:szCs w:val="18"/>
        </w:rPr>
        <w:t>čtyřech (4)</w:t>
      </w:r>
      <w:r w:rsidR="00C14191">
        <w:rPr>
          <w:sz w:val="18"/>
          <w:szCs w:val="18"/>
        </w:rPr>
        <w:t xml:space="preserve"> vyhotoveních</w:t>
      </w:r>
      <w:r w:rsidRPr="00325778">
        <w:rPr>
          <w:sz w:val="18"/>
          <w:szCs w:val="18"/>
        </w:rPr>
        <w:t xml:space="preserve">, z nichž </w:t>
      </w:r>
      <w:r w:rsidR="00F81326">
        <w:rPr>
          <w:sz w:val="18"/>
          <w:szCs w:val="18"/>
        </w:rPr>
        <w:t>3</w:t>
      </w:r>
      <w:r w:rsidRPr="00325778">
        <w:rPr>
          <w:sz w:val="18"/>
          <w:szCs w:val="18"/>
        </w:rPr>
        <w:t xml:space="preserve"> vyhotovení obdrží objednatel a 1 vyhotovení obdrží zhotovitel.</w:t>
      </w:r>
    </w:p>
    <w:p w:rsidR="00BB0A9D" w:rsidRPr="00325778" w:rsidRDefault="00BB0A9D" w:rsidP="00BB0A9D">
      <w:pPr>
        <w:pStyle w:val="Zkladntext"/>
        <w:numPr>
          <w:ilvl w:val="0"/>
          <w:numId w:val="9"/>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FD7A6F">
      <w:pPr>
        <w:pStyle w:val="Jednotlivbodysml"/>
        <w:numPr>
          <w:ilvl w:val="0"/>
          <w:numId w:val="40"/>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C14191">
      <w:pPr>
        <w:pStyle w:val="Zkladntext"/>
        <w:numPr>
          <w:ilvl w:val="0"/>
          <w:numId w:val="9"/>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5D6A0E" w:rsidRPr="00325778" w:rsidRDefault="00A578BA" w:rsidP="00C14191">
      <w:pPr>
        <w:pStyle w:val="Odstavecseseznamem"/>
        <w:numPr>
          <w:ilvl w:val="0"/>
          <w:numId w:val="9"/>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861D77" w:rsidRPr="004F6E82" w:rsidRDefault="00861D77" w:rsidP="00861D77">
      <w:pPr>
        <w:pStyle w:val="Jednotlivbodysml"/>
        <w:numPr>
          <w:ilvl w:val="0"/>
          <w:numId w:val="0"/>
        </w:numPr>
        <w:spacing w:after="0"/>
        <w:ind w:left="357" w:hanging="357"/>
        <w:rPr>
          <w:rFonts w:ascii="Arial" w:hAnsi="Arial" w:cs="Arial"/>
          <w:b/>
          <w:sz w:val="18"/>
          <w:szCs w:val="18"/>
        </w:rPr>
      </w:pPr>
      <w:r w:rsidRPr="004F6E82">
        <w:rPr>
          <w:rFonts w:ascii="Arial" w:hAnsi="Arial" w:cs="Arial"/>
          <w:b/>
          <w:sz w:val="18"/>
          <w:szCs w:val="18"/>
        </w:rPr>
        <w:t>Tato smlouva byla schválena usnesením rady města Bruntál ze dne</w:t>
      </w:r>
      <w:r>
        <w:rPr>
          <w:rFonts w:ascii="Arial" w:hAnsi="Arial" w:cs="Arial"/>
          <w:b/>
          <w:sz w:val="18"/>
          <w:szCs w:val="18"/>
        </w:rPr>
        <w:t xml:space="preserve">                      </w:t>
      </w:r>
      <w:r w:rsidRPr="004F6E82">
        <w:rPr>
          <w:rFonts w:ascii="Arial" w:hAnsi="Arial" w:cs="Arial"/>
          <w:b/>
          <w:sz w:val="18"/>
          <w:szCs w:val="18"/>
        </w:rPr>
        <w:t>, č.</w:t>
      </w:r>
      <w:r>
        <w:rPr>
          <w:rFonts w:ascii="Arial" w:hAnsi="Arial" w:cs="Arial"/>
          <w:b/>
          <w:sz w:val="18"/>
          <w:szCs w:val="18"/>
        </w:rPr>
        <w:t xml:space="preserve"> usnesení</w:t>
      </w:r>
      <w:r w:rsidRPr="004F6E82">
        <w:rPr>
          <w:rFonts w:ascii="Arial" w:hAnsi="Arial" w:cs="Arial"/>
          <w:b/>
          <w:sz w:val="18"/>
          <w:szCs w:val="18"/>
        </w:rPr>
        <w:t xml:space="preserve"> </w:t>
      </w:r>
      <w:r>
        <w:rPr>
          <w:rFonts w:ascii="Arial" w:hAnsi="Arial" w:cs="Arial"/>
          <w:b/>
          <w:sz w:val="18"/>
          <w:szCs w:val="18"/>
        </w:rPr>
        <w:t xml:space="preserve">                            .</w:t>
      </w: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FE40A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22DFB">
      <w:rPr>
        <w:rStyle w:val="slostrnky"/>
        <w:noProof/>
      </w:rPr>
      <w:t>8</w:t>
    </w:r>
    <w:r>
      <w:rPr>
        <w:rStyle w:val="slostrnky"/>
      </w:rPr>
      <w:fldChar w:fldCharType="end"/>
    </w:r>
  </w:p>
  <w:p w:rsidR="00FF6871" w:rsidRPr="001E542F" w:rsidRDefault="00FE3A68" w:rsidP="000A653A">
    <w:pPr>
      <w:jc w:val="center"/>
      <w:rPr>
        <w:color w:val="339966"/>
      </w:rPr>
    </w:pPr>
    <w:r>
      <w:rPr>
        <w:noProof/>
        <w:color w:val="339966"/>
      </w:rPr>
      <w:drawing>
        <wp:inline distT="0" distB="0" distL="0" distR="0">
          <wp:extent cx="4983946" cy="981992"/>
          <wp:effectExtent l="0" t="0" r="762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pžp.JPG"/>
                  <pic:cNvPicPr/>
                </pic:nvPicPr>
                <pic:blipFill>
                  <a:blip r:embed="rId1">
                    <a:extLst>
                      <a:ext uri="{28A0092B-C50C-407E-A947-70E740481C1C}">
                        <a14:useLocalDpi xmlns:a14="http://schemas.microsoft.com/office/drawing/2010/main" val="0"/>
                      </a:ext>
                    </a:extLst>
                  </a:blip>
                  <a:stretch>
                    <a:fillRect/>
                  </a:stretch>
                </pic:blipFill>
                <pic:spPr>
                  <a:xfrm>
                    <a:off x="0" y="0"/>
                    <a:ext cx="4995567" cy="98428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AC2033" w:rsidRDefault="00E86F78" w:rsidP="00A74AE2">
    <w:pPr>
      <w:pStyle w:val="Zhlav"/>
      <w:jc w:val="center"/>
      <w:rPr>
        <w:b/>
        <w:i/>
      </w:rPr>
    </w:pPr>
    <w:r w:rsidRPr="00AC2033">
      <w:rPr>
        <w:b/>
        <w:i/>
      </w:rPr>
      <w:t>Vybudování retenční nádrže fotbalového areálu města Bruntálu</w:t>
    </w:r>
  </w:p>
  <w:p w:rsidR="00A72847" w:rsidRPr="00556BF9" w:rsidRDefault="00A728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431D2A"/>
    <w:multiLevelType w:val="hybridMultilevel"/>
    <w:tmpl w:val="325C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2"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4527"/>
    <w:multiLevelType w:val="hybridMultilevel"/>
    <w:tmpl w:val="3D5E9E5E"/>
    <w:lvl w:ilvl="0" w:tplc="A092704A">
      <w:start w:val="2"/>
      <w:numFmt w:val="decimal"/>
      <w:lvlText w:val="%1."/>
      <w:lvlJc w:val="left"/>
      <w:pPr>
        <w:tabs>
          <w:tab w:val="num" w:pos="794"/>
        </w:tabs>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7"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3DF114DB"/>
    <w:multiLevelType w:val="hybridMultilevel"/>
    <w:tmpl w:val="816CB3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3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7"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40"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41"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46" w15:restartNumberingAfterBreak="0">
    <w:nsid w:val="7CCD1414"/>
    <w:multiLevelType w:val="hybridMultilevel"/>
    <w:tmpl w:val="218C3E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1C3AA6"/>
    <w:multiLevelType w:val="hybridMultilevel"/>
    <w:tmpl w:val="8BEA0E6E"/>
    <w:lvl w:ilvl="0" w:tplc="0405000F">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0"/>
  </w:num>
  <w:num w:numId="2">
    <w:abstractNumId w:val="39"/>
  </w:num>
  <w:num w:numId="3">
    <w:abstractNumId w:val="19"/>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45"/>
  </w:num>
  <w:num w:numId="8">
    <w:abstractNumId w:val="25"/>
  </w:num>
  <w:num w:numId="9">
    <w:abstractNumId w:val="5"/>
  </w:num>
  <w:num w:numId="10">
    <w:abstractNumId w:val="0"/>
  </w:num>
  <w:num w:numId="11">
    <w:abstractNumId w:val="29"/>
  </w:num>
  <w:num w:numId="12">
    <w:abstractNumId w:val="41"/>
  </w:num>
  <w:num w:numId="13">
    <w:abstractNumId w:val="16"/>
  </w:num>
  <w:num w:numId="14">
    <w:abstractNumId w:val="11"/>
  </w:num>
  <w:num w:numId="15">
    <w:abstractNumId w:val="28"/>
  </w:num>
  <w:num w:numId="16">
    <w:abstractNumId w:val="18"/>
  </w:num>
  <w:num w:numId="17">
    <w:abstractNumId w:val="43"/>
  </w:num>
  <w:num w:numId="18">
    <w:abstractNumId w:val="24"/>
  </w:num>
  <w:num w:numId="19">
    <w:abstractNumId w:val="30"/>
  </w:num>
  <w:num w:numId="20">
    <w:abstractNumId w:val="22"/>
  </w:num>
  <w:num w:numId="21">
    <w:abstractNumId w:val="31"/>
  </w:num>
  <w:num w:numId="22">
    <w:abstractNumId w:val="10"/>
  </w:num>
  <w:num w:numId="23">
    <w:abstractNumId w:val="36"/>
  </w:num>
  <w:num w:numId="24">
    <w:abstractNumId w:val="6"/>
  </w:num>
  <w:num w:numId="25">
    <w:abstractNumId w:val="46"/>
  </w:num>
  <w:num w:numId="26">
    <w:abstractNumId w:val="44"/>
  </w:num>
  <w:num w:numId="27">
    <w:abstractNumId w:val="13"/>
  </w:num>
  <w:num w:numId="28">
    <w:abstractNumId w:val="12"/>
  </w:num>
  <w:num w:numId="29">
    <w:abstractNumId w:val="47"/>
  </w:num>
  <w:num w:numId="30">
    <w:abstractNumId w:val="26"/>
  </w:num>
  <w:num w:numId="31">
    <w:abstractNumId w:val="37"/>
  </w:num>
  <w:num w:numId="32">
    <w:abstractNumId w:val="38"/>
  </w:num>
  <w:num w:numId="33">
    <w:abstractNumId w:val="9"/>
  </w:num>
  <w:num w:numId="34">
    <w:abstractNumId w:val="34"/>
  </w:num>
  <w:num w:numId="35">
    <w:abstractNumId w:val="7"/>
  </w:num>
  <w:num w:numId="36">
    <w:abstractNumId w:val="1"/>
  </w:num>
  <w:num w:numId="37">
    <w:abstractNumId w:val="42"/>
  </w:num>
  <w:num w:numId="38">
    <w:abstractNumId w:val="32"/>
  </w:num>
  <w:num w:numId="39">
    <w:abstractNumId w:val="17"/>
  </w:num>
  <w:num w:numId="40">
    <w:abstractNumId w:val="33"/>
  </w:num>
  <w:num w:numId="41">
    <w:abstractNumId w:val="35"/>
  </w:num>
  <w:num w:numId="42">
    <w:abstractNumId w:val="27"/>
  </w:num>
  <w:num w:numId="43">
    <w:abstractNumId w:val="23"/>
  </w:num>
  <w:num w:numId="44">
    <w:abstractNumId w:val="8"/>
  </w:num>
  <w:num w:numId="45">
    <w:abstractNumId w:val="3"/>
  </w:num>
  <w:num w:numId="46">
    <w:abstractNumId w:val="21"/>
  </w:num>
  <w:num w:numId="47">
    <w:abstractNumId w:val="20"/>
  </w:num>
  <w:num w:numId="48">
    <w:abstractNumId w:val="15"/>
  </w:num>
  <w:num w:numId="49">
    <w:abstractNumId w:val="4"/>
  </w:num>
  <w:num w:numId="5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425"/>
  <w:hyphenationZone w:val="425"/>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727"/>
    <w:rsid w:val="00016590"/>
    <w:rsid w:val="00021CC5"/>
    <w:rsid w:val="00022DFB"/>
    <w:rsid w:val="00036FB4"/>
    <w:rsid w:val="00041970"/>
    <w:rsid w:val="00057EDB"/>
    <w:rsid w:val="0007031D"/>
    <w:rsid w:val="00082007"/>
    <w:rsid w:val="00086EA7"/>
    <w:rsid w:val="00090620"/>
    <w:rsid w:val="00093036"/>
    <w:rsid w:val="000A653A"/>
    <w:rsid w:val="000B1277"/>
    <w:rsid w:val="000D3490"/>
    <w:rsid w:val="000E56AA"/>
    <w:rsid w:val="000E69B1"/>
    <w:rsid w:val="000F3DAD"/>
    <w:rsid w:val="00112AC2"/>
    <w:rsid w:val="0011463D"/>
    <w:rsid w:val="00117EDF"/>
    <w:rsid w:val="00130856"/>
    <w:rsid w:val="00132382"/>
    <w:rsid w:val="00153C12"/>
    <w:rsid w:val="00155457"/>
    <w:rsid w:val="00157A05"/>
    <w:rsid w:val="001624A5"/>
    <w:rsid w:val="00164D1F"/>
    <w:rsid w:val="00170FE8"/>
    <w:rsid w:val="00190ADA"/>
    <w:rsid w:val="001A22C1"/>
    <w:rsid w:val="001B37CA"/>
    <w:rsid w:val="001F3D67"/>
    <w:rsid w:val="001F3DD7"/>
    <w:rsid w:val="001F7265"/>
    <w:rsid w:val="00201E8E"/>
    <w:rsid w:val="00204647"/>
    <w:rsid w:val="00211DB2"/>
    <w:rsid w:val="00216907"/>
    <w:rsid w:val="00223091"/>
    <w:rsid w:val="00225774"/>
    <w:rsid w:val="00244228"/>
    <w:rsid w:val="00244BDA"/>
    <w:rsid w:val="00247484"/>
    <w:rsid w:val="00262EDB"/>
    <w:rsid w:val="002640DD"/>
    <w:rsid w:val="0026763B"/>
    <w:rsid w:val="00280A31"/>
    <w:rsid w:val="0028659E"/>
    <w:rsid w:val="00287161"/>
    <w:rsid w:val="002944AA"/>
    <w:rsid w:val="00295299"/>
    <w:rsid w:val="002C2305"/>
    <w:rsid w:val="002C29ED"/>
    <w:rsid w:val="002C3784"/>
    <w:rsid w:val="002C6454"/>
    <w:rsid w:val="002C701E"/>
    <w:rsid w:val="002D335B"/>
    <w:rsid w:val="002D44CF"/>
    <w:rsid w:val="002D7055"/>
    <w:rsid w:val="002D786C"/>
    <w:rsid w:val="002E7754"/>
    <w:rsid w:val="002E7788"/>
    <w:rsid w:val="002F203A"/>
    <w:rsid w:val="002F3E8E"/>
    <w:rsid w:val="002F53E3"/>
    <w:rsid w:val="003171F8"/>
    <w:rsid w:val="00322879"/>
    <w:rsid w:val="00322E63"/>
    <w:rsid w:val="00325778"/>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23E3"/>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47139"/>
    <w:rsid w:val="005531C4"/>
    <w:rsid w:val="00556BF9"/>
    <w:rsid w:val="005676FD"/>
    <w:rsid w:val="005747BD"/>
    <w:rsid w:val="005836CA"/>
    <w:rsid w:val="005903B2"/>
    <w:rsid w:val="005A35DD"/>
    <w:rsid w:val="005A3C72"/>
    <w:rsid w:val="005A3E13"/>
    <w:rsid w:val="005A5F96"/>
    <w:rsid w:val="005B1280"/>
    <w:rsid w:val="005B1721"/>
    <w:rsid w:val="005C0E06"/>
    <w:rsid w:val="005C3464"/>
    <w:rsid w:val="005C3AAA"/>
    <w:rsid w:val="005D6992"/>
    <w:rsid w:val="005D6A0E"/>
    <w:rsid w:val="00602F17"/>
    <w:rsid w:val="0062283D"/>
    <w:rsid w:val="006609FF"/>
    <w:rsid w:val="00663925"/>
    <w:rsid w:val="006850B0"/>
    <w:rsid w:val="00687868"/>
    <w:rsid w:val="006953C1"/>
    <w:rsid w:val="006977FC"/>
    <w:rsid w:val="006979C5"/>
    <w:rsid w:val="006A4E06"/>
    <w:rsid w:val="006B4BCB"/>
    <w:rsid w:val="006C1A2A"/>
    <w:rsid w:val="006C2A36"/>
    <w:rsid w:val="006E0088"/>
    <w:rsid w:val="006F23B5"/>
    <w:rsid w:val="006F4AEA"/>
    <w:rsid w:val="00706937"/>
    <w:rsid w:val="007121BD"/>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75800"/>
    <w:rsid w:val="00787A7B"/>
    <w:rsid w:val="0079130B"/>
    <w:rsid w:val="0079778D"/>
    <w:rsid w:val="007A7DF4"/>
    <w:rsid w:val="007B3BB5"/>
    <w:rsid w:val="007C4B9F"/>
    <w:rsid w:val="007C6528"/>
    <w:rsid w:val="007D7970"/>
    <w:rsid w:val="007E3FFE"/>
    <w:rsid w:val="007E456E"/>
    <w:rsid w:val="007E649C"/>
    <w:rsid w:val="007F1A43"/>
    <w:rsid w:val="007F6AF1"/>
    <w:rsid w:val="00805336"/>
    <w:rsid w:val="00815FF4"/>
    <w:rsid w:val="008173BA"/>
    <w:rsid w:val="008202E3"/>
    <w:rsid w:val="008361F9"/>
    <w:rsid w:val="00860E20"/>
    <w:rsid w:val="00861D77"/>
    <w:rsid w:val="008749C7"/>
    <w:rsid w:val="00877D2E"/>
    <w:rsid w:val="0088219A"/>
    <w:rsid w:val="00883417"/>
    <w:rsid w:val="0088772A"/>
    <w:rsid w:val="008A0603"/>
    <w:rsid w:val="008A79AB"/>
    <w:rsid w:val="008B0578"/>
    <w:rsid w:val="008B1852"/>
    <w:rsid w:val="008B3BFB"/>
    <w:rsid w:val="008D42A3"/>
    <w:rsid w:val="008E0164"/>
    <w:rsid w:val="008E42B0"/>
    <w:rsid w:val="008E57D5"/>
    <w:rsid w:val="008F5A77"/>
    <w:rsid w:val="0090452D"/>
    <w:rsid w:val="009222A2"/>
    <w:rsid w:val="0092361B"/>
    <w:rsid w:val="0092514E"/>
    <w:rsid w:val="009372F4"/>
    <w:rsid w:val="0094411E"/>
    <w:rsid w:val="00945EC0"/>
    <w:rsid w:val="00951893"/>
    <w:rsid w:val="00954404"/>
    <w:rsid w:val="009546A2"/>
    <w:rsid w:val="0095651B"/>
    <w:rsid w:val="00957F7B"/>
    <w:rsid w:val="009830E6"/>
    <w:rsid w:val="0098331E"/>
    <w:rsid w:val="00984BAF"/>
    <w:rsid w:val="00990B59"/>
    <w:rsid w:val="00992BEB"/>
    <w:rsid w:val="009C19BF"/>
    <w:rsid w:val="009C733A"/>
    <w:rsid w:val="009E01A5"/>
    <w:rsid w:val="009E1E9C"/>
    <w:rsid w:val="009E524B"/>
    <w:rsid w:val="00A03F41"/>
    <w:rsid w:val="00A33F11"/>
    <w:rsid w:val="00A44EFC"/>
    <w:rsid w:val="00A462BA"/>
    <w:rsid w:val="00A55666"/>
    <w:rsid w:val="00A578BA"/>
    <w:rsid w:val="00A6553F"/>
    <w:rsid w:val="00A72847"/>
    <w:rsid w:val="00A74AE2"/>
    <w:rsid w:val="00A77728"/>
    <w:rsid w:val="00A80857"/>
    <w:rsid w:val="00A9160E"/>
    <w:rsid w:val="00AA5D4C"/>
    <w:rsid w:val="00AA5EFF"/>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51ECE"/>
    <w:rsid w:val="00B61C8C"/>
    <w:rsid w:val="00B737D2"/>
    <w:rsid w:val="00B85F65"/>
    <w:rsid w:val="00B86BF1"/>
    <w:rsid w:val="00B92BBE"/>
    <w:rsid w:val="00B969E7"/>
    <w:rsid w:val="00B96F32"/>
    <w:rsid w:val="00BA0DF2"/>
    <w:rsid w:val="00BA192E"/>
    <w:rsid w:val="00BA5620"/>
    <w:rsid w:val="00BB0A9D"/>
    <w:rsid w:val="00BC2743"/>
    <w:rsid w:val="00BD7A9C"/>
    <w:rsid w:val="00BE67FE"/>
    <w:rsid w:val="00BF7869"/>
    <w:rsid w:val="00C14000"/>
    <w:rsid w:val="00C14191"/>
    <w:rsid w:val="00C16C60"/>
    <w:rsid w:val="00C2116B"/>
    <w:rsid w:val="00C2359B"/>
    <w:rsid w:val="00C238E6"/>
    <w:rsid w:val="00C26191"/>
    <w:rsid w:val="00C33B15"/>
    <w:rsid w:val="00C41DD1"/>
    <w:rsid w:val="00C46B4B"/>
    <w:rsid w:val="00C507F9"/>
    <w:rsid w:val="00C514F8"/>
    <w:rsid w:val="00C55846"/>
    <w:rsid w:val="00C646BA"/>
    <w:rsid w:val="00C70DAA"/>
    <w:rsid w:val="00C7358B"/>
    <w:rsid w:val="00C74387"/>
    <w:rsid w:val="00C75750"/>
    <w:rsid w:val="00C75D1D"/>
    <w:rsid w:val="00C77C04"/>
    <w:rsid w:val="00C80E94"/>
    <w:rsid w:val="00C907A6"/>
    <w:rsid w:val="00CA623E"/>
    <w:rsid w:val="00CA7CEA"/>
    <w:rsid w:val="00CB0B5A"/>
    <w:rsid w:val="00CB3A5C"/>
    <w:rsid w:val="00CB601A"/>
    <w:rsid w:val="00CB7E31"/>
    <w:rsid w:val="00CC2880"/>
    <w:rsid w:val="00CC7C8B"/>
    <w:rsid w:val="00CD6ACD"/>
    <w:rsid w:val="00CE79F2"/>
    <w:rsid w:val="00CF77DA"/>
    <w:rsid w:val="00D02DDD"/>
    <w:rsid w:val="00D03A2C"/>
    <w:rsid w:val="00D052C8"/>
    <w:rsid w:val="00D06F69"/>
    <w:rsid w:val="00D17E6D"/>
    <w:rsid w:val="00D22E36"/>
    <w:rsid w:val="00D400C5"/>
    <w:rsid w:val="00D511F1"/>
    <w:rsid w:val="00D61349"/>
    <w:rsid w:val="00D86CA4"/>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5B83"/>
    <w:rsid w:val="00E668E0"/>
    <w:rsid w:val="00E84E1F"/>
    <w:rsid w:val="00E86B16"/>
    <w:rsid w:val="00E86F78"/>
    <w:rsid w:val="00E87AD1"/>
    <w:rsid w:val="00EB58E2"/>
    <w:rsid w:val="00EB6687"/>
    <w:rsid w:val="00EB6B1C"/>
    <w:rsid w:val="00EB7002"/>
    <w:rsid w:val="00EC0B78"/>
    <w:rsid w:val="00EC1F95"/>
    <w:rsid w:val="00EE02EE"/>
    <w:rsid w:val="00F1263C"/>
    <w:rsid w:val="00F16AEF"/>
    <w:rsid w:val="00F17945"/>
    <w:rsid w:val="00F2448D"/>
    <w:rsid w:val="00F4100A"/>
    <w:rsid w:val="00F42711"/>
    <w:rsid w:val="00F45C23"/>
    <w:rsid w:val="00F52BB9"/>
    <w:rsid w:val="00F5553B"/>
    <w:rsid w:val="00F56F39"/>
    <w:rsid w:val="00F70246"/>
    <w:rsid w:val="00F74F9C"/>
    <w:rsid w:val="00F81326"/>
    <w:rsid w:val="00F8389A"/>
    <w:rsid w:val="00FA18B7"/>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2D4B6-9965-47EF-8E32-1DC9B226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6561</Words>
  <Characters>38711</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9</cp:revision>
  <cp:lastPrinted>2018-02-06T07:01:00Z</cp:lastPrinted>
  <dcterms:created xsi:type="dcterms:W3CDTF">2019-05-13T14:26:00Z</dcterms:created>
  <dcterms:modified xsi:type="dcterms:W3CDTF">2019-06-17T11:16:00Z</dcterms:modified>
</cp:coreProperties>
</file>