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6287" w14:textId="77777777" w:rsidR="00F82984" w:rsidRPr="00F82984" w:rsidRDefault="00F82984" w:rsidP="000559A6">
      <w:pP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</w:pPr>
    </w:p>
    <w:p w14:paraId="6BC6D265" w14:textId="77777777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č. ......</w:t>
      </w:r>
    </w:p>
    <w:p w14:paraId="4582688C" w14:textId="77777777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uzatvorená podľa ustanovenia § 409 a nasl. zákona č. 513/1991 Zb. v znení neskorších noviel Obchodného zákonníka</w:t>
      </w:r>
    </w:p>
    <w:p w14:paraId="36F1A671" w14:textId="0324D1D9" w:rsidR="00C43AF1" w:rsidRPr="00490E4C" w:rsidRDefault="00C43AF1" w:rsidP="00C43AF1">
      <w:pPr>
        <w:spacing w:after="0" w:line="240" w:lineRule="auto"/>
        <w:rPr>
          <w:rFonts w:cstheme="minorHAnsi"/>
          <w:b/>
          <w:bCs/>
        </w:rPr>
      </w:pPr>
      <w:r w:rsidRPr="00DB7FB9">
        <w:rPr>
          <w:rFonts w:cstheme="minorHAnsi"/>
          <w:b/>
        </w:rPr>
        <w:t>Kupujúci: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90E4C" w:rsidRPr="00490E4C">
        <w:rPr>
          <w:rFonts w:cstheme="minorHAnsi"/>
          <w:b/>
          <w:bCs/>
          <w:sz w:val="24"/>
          <w:szCs w:val="24"/>
        </w:rPr>
        <w:t xml:space="preserve">Hydina </w:t>
      </w:r>
      <w:proofErr w:type="spellStart"/>
      <w:r w:rsidR="00490E4C" w:rsidRPr="00490E4C">
        <w:rPr>
          <w:rFonts w:cstheme="minorHAnsi"/>
          <w:b/>
          <w:bCs/>
          <w:sz w:val="24"/>
          <w:szCs w:val="24"/>
        </w:rPr>
        <w:t>Furajtár</w:t>
      </w:r>
      <w:proofErr w:type="spellEnd"/>
      <w:r w:rsidR="00490E4C">
        <w:rPr>
          <w:rFonts w:cstheme="minorHAnsi"/>
          <w:b/>
          <w:bCs/>
          <w:sz w:val="24"/>
          <w:szCs w:val="24"/>
        </w:rPr>
        <w:t>, s.r.o.</w:t>
      </w:r>
    </w:p>
    <w:p w14:paraId="6F8AFFE2" w14:textId="1AE9D8F8" w:rsidR="00C43AF1" w:rsidRPr="00DB7FB9" w:rsidRDefault="00C43AF1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Sídlo: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90E4C">
        <w:rPr>
          <w:rFonts w:cstheme="minorHAnsi"/>
          <w:sz w:val="24"/>
          <w:szCs w:val="24"/>
        </w:rPr>
        <w:t>Samota 517, 055 01 Margecany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</w:p>
    <w:p w14:paraId="71368E58" w14:textId="33BE52A7" w:rsidR="00AE7F3B" w:rsidRPr="00DB7FB9" w:rsidRDefault="00C43AF1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Zastúpený: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90E4C">
        <w:rPr>
          <w:rFonts w:cstheme="minorHAnsi"/>
          <w:sz w:val="24"/>
          <w:szCs w:val="24"/>
        </w:rPr>
        <w:t xml:space="preserve">Marek </w:t>
      </w:r>
      <w:proofErr w:type="spellStart"/>
      <w:r w:rsidR="00490E4C">
        <w:rPr>
          <w:rFonts w:cstheme="minorHAnsi"/>
          <w:sz w:val="24"/>
          <w:szCs w:val="24"/>
        </w:rPr>
        <w:t>Furajtár</w:t>
      </w:r>
      <w:proofErr w:type="spellEnd"/>
      <w:r w:rsidR="00490E4C">
        <w:rPr>
          <w:rFonts w:cstheme="minorHAnsi"/>
          <w:sz w:val="24"/>
          <w:szCs w:val="24"/>
        </w:rPr>
        <w:t>, konateľ</w:t>
      </w:r>
    </w:p>
    <w:p w14:paraId="79A4C47E" w14:textId="2E67DA13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Zapísaný: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  <w:t>Obchodný register Okresného súdu</w:t>
      </w:r>
      <w:r w:rsidR="00490E4C">
        <w:rPr>
          <w:rFonts w:cstheme="minorHAnsi"/>
        </w:rPr>
        <w:t xml:space="preserve"> Košice I</w:t>
      </w:r>
      <w:r w:rsidRPr="00DB7FB9">
        <w:rPr>
          <w:rFonts w:cstheme="minorHAnsi"/>
        </w:rPr>
        <w:t xml:space="preserve">, oddiel: </w:t>
      </w:r>
      <w:proofErr w:type="spellStart"/>
      <w:r w:rsidRPr="00DB7FB9">
        <w:rPr>
          <w:rFonts w:cstheme="minorHAnsi"/>
        </w:rPr>
        <w:t>Sro</w:t>
      </w:r>
      <w:proofErr w:type="spellEnd"/>
      <w:r w:rsidRPr="00DB7FB9">
        <w:rPr>
          <w:rFonts w:cstheme="minorHAnsi"/>
        </w:rPr>
        <w:t>., vložka č.</w:t>
      </w:r>
      <w:r w:rsidR="00A31ACE" w:rsidRPr="00A31ACE">
        <w:t xml:space="preserve"> </w:t>
      </w:r>
      <w:r w:rsidR="00490E4C">
        <w:rPr>
          <w:rFonts w:cstheme="minorHAnsi"/>
        </w:rPr>
        <w:t>35594</w:t>
      </w:r>
      <w:r w:rsidR="00A31ACE" w:rsidRPr="00A31ACE">
        <w:rPr>
          <w:rFonts w:cstheme="minorHAnsi"/>
        </w:rPr>
        <w:t>/</w:t>
      </w:r>
      <w:r w:rsidR="00490E4C">
        <w:rPr>
          <w:rFonts w:cstheme="minorHAnsi"/>
        </w:rPr>
        <w:t>V</w:t>
      </w:r>
      <w:r w:rsidRPr="00DB7FB9">
        <w:rPr>
          <w:rFonts w:cstheme="minorHAnsi"/>
        </w:rPr>
        <w:t xml:space="preserve"> </w:t>
      </w:r>
    </w:p>
    <w:p w14:paraId="4EF355B9" w14:textId="0322E669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IČO: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90E4C">
        <w:rPr>
          <w:rFonts w:cstheme="minorHAnsi"/>
          <w:sz w:val="24"/>
          <w:szCs w:val="24"/>
        </w:rPr>
        <w:t>47 726 709</w:t>
      </w:r>
    </w:p>
    <w:p w14:paraId="5DD74B00" w14:textId="5A3979A4" w:rsidR="00AE7F3B" w:rsidRPr="00490E4C" w:rsidRDefault="00AE7F3B" w:rsidP="00C43AF1">
      <w:pPr>
        <w:spacing w:after="0" w:line="240" w:lineRule="auto"/>
        <w:rPr>
          <w:sz w:val="24"/>
          <w:szCs w:val="24"/>
        </w:rPr>
      </w:pPr>
      <w:r w:rsidRPr="00DB7FB9">
        <w:rPr>
          <w:rFonts w:cstheme="minorHAnsi"/>
        </w:rPr>
        <w:t>DIČ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90E4C" w:rsidRPr="00490E4C">
        <w:rPr>
          <w:sz w:val="24"/>
          <w:szCs w:val="24"/>
        </w:rPr>
        <w:t>2024068002</w:t>
      </w:r>
    </w:p>
    <w:p w14:paraId="1B517F94" w14:textId="6F32F26E" w:rsidR="00AE7F3B" w:rsidRPr="00DB7FB9" w:rsidRDefault="00AE7F3B" w:rsidP="00490E4C">
      <w:pPr>
        <w:rPr>
          <w:rFonts w:cstheme="minorHAnsi"/>
        </w:rPr>
      </w:pPr>
      <w:r w:rsidRPr="00DB7FB9">
        <w:rPr>
          <w:rFonts w:cstheme="minorHAnsi"/>
        </w:rPr>
        <w:t xml:space="preserve">IČ DPH: 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  <w:r w:rsidR="00490E4C" w:rsidRPr="00490E4C">
        <w:rPr>
          <w:sz w:val="24"/>
          <w:szCs w:val="24"/>
        </w:rPr>
        <w:t>SK2024068002</w:t>
      </w:r>
      <w:r w:rsidR="00C43AF1" w:rsidRPr="00490E4C">
        <w:rPr>
          <w:sz w:val="24"/>
          <w:szCs w:val="24"/>
        </w:rPr>
        <w:tab/>
      </w:r>
    </w:p>
    <w:p w14:paraId="23B25A4A" w14:textId="02189983" w:rsidR="00AE7F3B" w:rsidRPr="00DB7FB9" w:rsidRDefault="00AE7F3B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a</w:t>
      </w:r>
    </w:p>
    <w:p w14:paraId="254572FA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</w:p>
    <w:p w14:paraId="27034DA0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Predávajúci: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4C5B60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Sídlo: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FE558F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Zastúpený: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C93434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888567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 DPH / DIČ:</w:t>
      </w:r>
      <w:r w:rsidR="006B01F1" w:rsidRPr="00DB7FB9">
        <w:rPr>
          <w:rFonts w:cstheme="minorHAnsi"/>
        </w:rPr>
        <w:tab/>
      </w:r>
      <w:r w:rsidR="006B01F1" w:rsidRPr="00DB7FB9">
        <w:rPr>
          <w:rFonts w:cstheme="minorHAnsi"/>
        </w:rPr>
        <w:tab/>
      </w:r>
    </w:p>
    <w:p w14:paraId="3169764F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Bankové spojenie:</w:t>
      </w:r>
      <w:r w:rsidR="006B01F1" w:rsidRPr="00DB7FB9">
        <w:rPr>
          <w:rFonts w:cstheme="minorHAnsi"/>
        </w:rPr>
        <w:tab/>
      </w:r>
    </w:p>
    <w:p w14:paraId="35EC8A3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IBAN: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E7E5D4E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Tel.: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0CE5B9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79BA888" w14:textId="77777777" w:rsidR="00DD5F7C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Zapísaný: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599D67F5" w14:textId="77777777" w:rsidR="00F87E10" w:rsidRPr="00DB7FB9" w:rsidRDefault="00F87E10" w:rsidP="00C92198">
      <w:pPr>
        <w:spacing w:after="0" w:line="240" w:lineRule="auto"/>
        <w:rPr>
          <w:rFonts w:cstheme="minorHAnsi"/>
        </w:rPr>
      </w:pPr>
    </w:p>
    <w:p w14:paraId="06AA1A31" w14:textId="77777777" w:rsidR="00C92198" w:rsidRPr="00DB7FB9" w:rsidRDefault="00C92198" w:rsidP="00C921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B7FB9">
        <w:rPr>
          <w:rFonts w:eastAsia="Times New Roman" w:cstheme="minorHAnsi"/>
          <w:b/>
          <w:bCs/>
          <w:sz w:val="24"/>
          <w:szCs w:val="24"/>
          <w:lang w:eastAsia="sk-SK"/>
        </w:rPr>
        <w:t>Preambula</w:t>
      </w:r>
    </w:p>
    <w:p w14:paraId="73D0C73A" w14:textId="77777777" w:rsidR="00AE7F3B" w:rsidRPr="00DB7FB9" w:rsidRDefault="00AE7F3B" w:rsidP="00AE7F3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B7FB9">
        <w:rPr>
          <w:rFonts w:eastAsia="Times New Roman" w:cstheme="minorHAnsi"/>
          <w:lang w:eastAsia="sk-SK"/>
        </w:rPr>
        <w:t>Táto zmluva sa uzatvára ako výsledok obstarávania v zmysle Usmernenia Pôdohospodárskej platobnej agentúry č. 8/2017 k obstarávaniu tovarov, stavebných prác a služieb financovaných z PRV SR 2014 – 2020,v znení Aktualizácie č. 4.</w:t>
      </w:r>
    </w:p>
    <w:p w14:paraId="23C74730" w14:textId="77777777" w:rsidR="00BB18AF" w:rsidRPr="00DB7FB9" w:rsidRDefault="00BB18AF" w:rsidP="00C92198">
      <w:pPr>
        <w:spacing w:after="0" w:line="240" w:lineRule="auto"/>
        <w:jc w:val="both"/>
        <w:rPr>
          <w:rFonts w:cstheme="minorHAnsi"/>
        </w:rPr>
      </w:pPr>
    </w:p>
    <w:tbl>
      <w:tblPr>
        <w:tblW w:w="9193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454"/>
        <w:gridCol w:w="2266"/>
        <w:gridCol w:w="3659"/>
        <w:gridCol w:w="7"/>
      </w:tblGrid>
      <w:tr w:rsidR="00C92198" w:rsidRPr="00DB7FB9" w14:paraId="18E38A7D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C8F1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DB7FB9" w14:paraId="1E66102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9514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1EE6" w14:textId="77777777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Predmetom zmluvy je úprava vzájomných práv a povinností zmluvných strán.</w:t>
            </w:r>
          </w:p>
        </w:tc>
      </w:tr>
      <w:tr w:rsidR="00C92198" w:rsidRPr="00DB7FB9" w14:paraId="17F855CE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B321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5DD78" w14:textId="053283E6" w:rsidR="006849FD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A7578D" w:rsidRPr="00DB7FB9">
              <w:rPr>
                <w:rFonts w:eastAsia="Times New Roman" w:cstheme="minorHAnsi"/>
                <w:lang w:eastAsia="sk-SK"/>
              </w:rPr>
              <w:t>Technická špecifikácia</w:t>
            </w:r>
            <w:r w:rsidRPr="00DB7FB9">
              <w:rPr>
                <w:rFonts w:eastAsia="Times New Roman" w:cstheme="minorHAnsi"/>
                <w:lang w:eastAsia="sk-SK"/>
              </w:rPr>
              <w:t>, ktorá je neoddeliteľnou súčasťou zmluvy.</w:t>
            </w:r>
          </w:p>
          <w:p w14:paraId="6D7E0E52" w14:textId="77777777" w:rsidR="00C92198" w:rsidRPr="00DB7FB9" w:rsidRDefault="006849FD" w:rsidP="00A7378D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Predmet plnenia tejto zmluvy </w:t>
            </w:r>
            <w:r w:rsidR="0082144D" w:rsidRPr="00DB7FB9">
              <w:rPr>
                <w:rFonts w:eastAsia="Times New Roman" w:cstheme="minorHAnsi"/>
                <w:lang w:eastAsia="sk-SK"/>
              </w:rPr>
              <w:t>je</w:t>
            </w:r>
            <w:r w:rsidRPr="00DB7FB9">
              <w:rPr>
                <w:rFonts w:eastAsia="Times New Roman" w:cstheme="minorHAnsi"/>
                <w:lang w:eastAsia="sk-SK"/>
              </w:rPr>
              <w:t xml:space="preserve"> plne totožný s Opisom predmetu zákazky, ktorý tvorí neoddeliteľnú súčasť tejto zmluvy.</w:t>
            </w:r>
          </w:p>
        </w:tc>
      </w:tr>
      <w:tr w:rsidR="00C92198" w:rsidRPr="00DB7FB9" w14:paraId="6D53C515" w14:textId="77777777" w:rsidTr="00AE578F">
        <w:trPr>
          <w:gridAfter w:val="1"/>
          <w:wAfter w:w="7" w:type="dxa"/>
          <w:trHeight w:val="8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4B85" w14:textId="57A2F6F8" w:rsidR="00C92198" w:rsidRPr="00DB7FB9" w:rsidRDefault="00EB1645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2.3.</w:t>
            </w:r>
          </w:p>
          <w:p w14:paraId="2D00769C" w14:textId="7EAC6E1D" w:rsidR="00AE7F3B" w:rsidRPr="00DB7FB9" w:rsidRDefault="00AE7F3B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3100C" w14:textId="148C5AE6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Kupujúci sa touto Zmluvou zaväzuje zaplatiť za Predmet zákazky predávajúcemu dohodnutú kúpnu cenu stanovenú v článku 3. Kúpna cena a predmet zákazky prevziať. </w:t>
            </w:r>
          </w:p>
          <w:p w14:paraId="6787F395" w14:textId="77777777" w:rsidR="00AE7F3B" w:rsidRPr="00DB7FB9" w:rsidRDefault="00AE7F3B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  <w:p w14:paraId="0D1B59E1" w14:textId="77777777" w:rsidR="00001C28" w:rsidRPr="00DB7FB9" w:rsidRDefault="00001C2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</w:tc>
      </w:tr>
      <w:tr w:rsidR="00C92198" w:rsidRPr="00DB7FB9" w14:paraId="7D68F606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A73F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8C3AC3" w14:paraId="16B858CA" w14:textId="77777777" w:rsidTr="00AE578F">
        <w:trPr>
          <w:gridAfter w:val="1"/>
          <w:wAfter w:w="7" w:type="dxa"/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31B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3.1.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759F" w14:textId="7231B236" w:rsidR="00C92198" w:rsidRPr="00A7378D" w:rsidRDefault="00C92198" w:rsidP="005E04D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Ceny sú zmluvnými stranami dohodnuté v súlade so zákonom č. 18/1996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 v znení neskorších predpisov a vyhláškou MF SR č. 87/1996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z., sú v súlade s cenovou ponukou predávajúceho zo dňa</w:t>
            </w:r>
            <w:r w:rsidR="006B01F1">
              <w:rPr>
                <w:rFonts w:ascii="Calibri" w:eastAsia="Times New Roman" w:hAnsi="Calibri" w:cs="Arial"/>
                <w:lang w:eastAsia="sk-SK"/>
              </w:rPr>
              <w:t>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F5271D" w:rsidRPr="00F5271D">
              <w:rPr>
                <w:rFonts w:ascii="Calibri" w:eastAsia="Times New Roman" w:hAnsi="Calibri" w:cs="Arial"/>
                <w:b/>
                <w:bCs/>
                <w:lang w:eastAsia="sk-SK"/>
              </w:rPr>
              <w:t>Multifunkčný nakladač pre projekt: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FD5DD1" w:rsidRPr="00B116C4">
              <w:rPr>
                <w:rFonts w:ascii="Calibri" w:eastAsia="Times New Roman" w:hAnsi="Calibri" w:cs="Arial"/>
                <w:b/>
                <w:lang w:eastAsia="sk-SK"/>
              </w:rPr>
              <w:t>„</w:t>
            </w:r>
            <w:r w:rsidR="00F5271D">
              <w:rPr>
                <w:rFonts w:cstheme="minorHAnsi"/>
                <w:b/>
              </w:rPr>
              <w:t xml:space="preserve">Investície do strojového vybavenia spol. Hydina </w:t>
            </w:r>
            <w:proofErr w:type="spellStart"/>
            <w:r w:rsidR="00F5271D">
              <w:rPr>
                <w:rFonts w:cstheme="minorHAnsi"/>
                <w:b/>
              </w:rPr>
              <w:t>Furajtár</w:t>
            </w:r>
            <w:proofErr w:type="spellEnd"/>
            <w:r w:rsidR="00F5271D">
              <w:rPr>
                <w:rFonts w:cstheme="minorHAnsi"/>
                <w:b/>
              </w:rPr>
              <w:t xml:space="preserve"> s.r.o.</w:t>
            </w:r>
            <w:r w:rsidR="00FD5DD1" w:rsidRPr="00B116C4">
              <w:rPr>
                <w:rFonts w:ascii="Calibri" w:hAnsi="Calibri"/>
                <w:b/>
              </w:rPr>
              <w:t>“</w:t>
            </w:r>
            <w:r w:rsidR="00A7378D">
              <w:rPr>
                <w:rFonts w:ascii="Calibri" w:hAnsi="Calibri"/>
                <w:b/>
              </w:rPr>
              <w:t xml:space="preserve">,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cene sú zahrnuté všetky náklady </w:t>
            </w: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 xml:space="preserve">predávajúceho súvisiace s dodaním tovaru, vrátane nákladov na dopravu na miesto dodania,  clo a balenie a iné. </w:t>
            </w:r>
          </w:p>
        </w:tc>
      </w:tr>
      <w:tr w:rsidR="00C92198" w:rsidRPr="008C3AC3" w14:paraId="34EDE483" w14:textId="77777777" w:rsidTr="00AE578F">
        <w:trPr>
          <w:gridAfter w:val="1"/>
          <w:wAfter w:w="7" w:type="dxa"/>
          <w:trHeight w:val="27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F2F5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3.2.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75F8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základ ceny pre DPH: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DPH 20%: 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Celková cena za predmet diela s DPH: .............................................EUR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  <w:p w14:paraId="6A7DAA8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20495A6" w14:textId="3F385CDF" w:rsidR="00C92198" w:rsidRPr="008C3AC3" w:rsidRDefault="00C92198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 xml:space="preserve">Prílohe č. 1 </w:t>
            </w:r>
            <w:r w:rsidR="00A7578D">
              <w:rPr>
                <w:rFonts w:ascii="Calibri" w:eastAsia="Times New Roman" w:hAnsi="Calibri" w:cs="Arial"/>
                <w:lang w:eastAsia="sk-SK"/>
              </w:rPr>
              <w:t>Technická špecifikácia.</w:t>
            </w:r>
          </w:p>
        </w:tc>
      </w:tr>
      <w:tr w:rsidR="00C92198" w:rsidRPr="008C3AC3" w14:paraId="29C994AC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BF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A24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C93AD90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4408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8C3AC3" w14:paraId="3FA36BA6" w14:textId="77777777" w:rsidTr="00AE578F">
        <w:trPr>
          <w:gridAfter w:val="1"/>
          <w:wAfter w:w="7" w:type="dxa"/>
          <w:trHeight w:val="96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22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3E3B01D4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8C2036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60A252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1DC" w14:textId="498022B5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Platb</w:t>
            </w:r>
            <w:r w:rsidR="00F5271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F5271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vykonávan</w:t>
            </w:r>
            <w:r w:rsidR="00F5271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bezhotovostným prevodom na účet predávajúceho uvedený v záhlaví tejto zmluvy a za zaplatenie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jednej konečnej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faktúry sa považuje odpísanie fakturovanej čiastky z účtu kupujúceho v prospech účtu predávajúceho.</w:t>
            </w:r>
          </w:p>
          <w:p w14:paraId="15B95830" w14:textId="77777777" w:rsidR="00A7578D" w:rsidRDefault="00A7578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6559C33A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B171971" w14:textId="77777777" w:rsidTr="00AE578F">
        <w:trPr>
          <w:gridAfter w:val="1"/>
          <w:wAfter w:w="7" w:type="dxa"/>
          <w:trHeight w:val="329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379B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04A7E797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3AC3" w14:textId="452408D5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mus</w:t>
            </w:r>
            <w:r w:rsidR="00A7578D">
              <w:rPr>
                <w:rFonts w:ascii="Calibri" w:eastAsia="Times New Roman" w:hAnsi="Calibri" w:cs="Arial"/>
                <w:lang w:eastAsia="sk-SK"/>
              </w:rPr>
              <w:t>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mať predpísané náležitosti podľa Zák. č. 222/2004 Z. z. v znení noviel a priložené doklady umožňujúce posúdiť oprávnenosť fakturácie.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A7578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predkladan</w:t>
            </w:r>
            <w:r w:rsidR="00A7578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6FBE496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CC4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75C75" w14:textId="0D40AA49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04D16CBE" w14:textId="77777777" w:rsidR="00F5271D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9268042" w14:textId="77777777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 xml:space="preserve">Sprievodný text faktúry musí obsahovať nasledovné : </w:t>
            </w:r>
          </w:p>
          <w:p w14:paraId="7513241D" w14:textId="59BDDC30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Projekt:</w:t>
            </w:r>
            <w:r w:rsidRPr="00F5271D">
              <w:rPr>
                <w:rFonts w:ascii="Calibri" w:eastAsia="Calibri" w:hAnsi="Calibri" w:cs="Calibri"/>
              </w:rPr>
              <w:t xml:space="preserve"> „</w:t>
            </w:r>
            <w:r w:rsidR="00CE4A23">
              <w:rPr>
                <w:rFonts w:ascii="Calibri" w:eastAsia="Calibri" w:hAnsi="Calibri" w:cs="Calibri"/>
              </w:rPr>
              <w:t xml:space="preserve">Investície do strojového vybavenia spol. Hydina </w:t>
            </w:r>
            <w:proofErr w:type="spellStart"/>
            <w:r w:rsidR="00CE4A23">
              <w:rPr>
                <w:rFonts w:ascii="Calibri" w:eastAsia="Calibri" w:hAnsi="Calibri" w:cs="Calibri"/>
              </w:rPr>
              <w:t>Furajtár</w:t>
            </w:r>
            <w:proofErr w:type="spellEnd"/>
            <w:r w:rsidR="00CE4A23">
              <w:rPr>
                <w:rFonts w:ascii="Calibri" w:eastAsia="Calibri" w:hAnsi="Calibri" w:cs="Calibri"/>
              </w:rPr>
              <w:t xml:space="preserve"> s.r.o.</w:t>
            </w:r>
            <w:r w:rsidRPr="00F5271D">
              <w:rPr>
                <w:rFonts w:ascii="Calibri" w:eastAsia="Calibri" w:hAnsi="Calibri" w:cs="Calibri"/>
              </w:rPr>
              <w:t>“</w:t>
            </w:r>
            <w:r w:rsidRPr="00F5271D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6A2A828C" w14:textId="7F46F82A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Kód projektu v ITMS2014+: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CE4A23">
              <w:rPr>
                <w:rFonts w:ascii="Calibri" w:eastAsia="Calibri" w:hAnsi="Calibri" w:cs="Calibri"/>
              </w:rPr>
              <w:t>041KE500011</w:t>
            </w:r>
          </w:p>
          <w:p w14:paraId="7E703139" w14:textId="77777777" w:rsidR="00317015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Názov predmetu zákazky: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CE4A23">
              <w:rPr>
                <w:rFonts w:ascii="Calibri" w:eastAsia="Calibri" w:hAnsi="Calibri" w:cs="Calibri"/>
              </w:rPr>
              <w:t xml:space="preserve">Multifunkčný nakladač pre projekt: „Investície do strojového vybavenia spol. Hydina </w:t>
            </w:r>
            <w:proofErr w:type="spellStart"/>
            <w:r w:rsidR="00CE4A23">
              <w:rPr>
                <w:rFonts w:ascii="Calibri" w:eastAsia="Calibri" w:hAnsi="Calibri" w:cs="Calibri"/>
              </w:rPr>
              <w:t>Furajtár</w:t>
            </w:r>
            <w:proofErr w:type="spellEnd"/>
            <w:r w:rsidR="00CE4A23">
              <w:rPr>
                <w:rFonts w:ascii="Calibri" w:eastAsia="Calibri" w:hAnsi="Calibri" w:cs="Calibri"/>
              </w:rPr>
              <w:t xml:space="preserve"> s.r.o.“</w:t>
            </w:r>
            <w:r w:rsidR="00317015">
              <w:rPr>
                <w:rFonts w:ascii="Calibri" w:eastAsia="Calibri" w:hAnsi="Calibri" w:cs="Calibri"/>
              </w:rPr>
              <w:t xml:space="preserve"> </w:t>
            </w:r>
          </w:p>
          <w:p w14:paraId="7BDF2313" w14:textId="311D4C72" w:rsidR="00F5271D" w:rsidRDefault="00317015" w:rsidP="00F5271D">
            <w:pPr>
              <w:spacing w:after="0"/>
              <w:rPr>
                <w:rFonts w:ascii="Calibri" w:eastAsia="Times New Roman" w:hAnsi="Calibri" w:cs="Arial"/>
                <w:lang w:eastAsia="sk-SK"/>
              </w:rPr>
            </w:pPr>
            <w:r>
              <w:t>a z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ároveň musí obsahovať text: Financované z prostriedkov EPFRV.</w:t>
            </w:r>
          </w:p>
          <w:p w14:paraId="4C0A8B41" w14:textId="77777777" w:rsidR="00317015" w:rsidRPr="00F5271D" w:rsidRDefault="00317015" w:rsidP="00F5271D">
            <w:pPr>
              <w:spacing w:after="0"/>
              <w:rPr>
                <w:rFonts w:ascii="Calibri" w:eastAsia="Calibri" w:hAnsi="Calibri" w:cs="Calibri"/>
              </w:rPr>
            </w:pPr>
          </w:p>
          <w:p w14:paraId="67A4C3E4" w14:textId="53C0681F" w:rsidR="00F5271D" w:rsidRPr="008C3AC3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47206612" w14:textId="77777777" w:rsidTr="00AE578F">
        <w:trPr>
          <w:gridAfter w:val="1"/>
          <w:wAfter w:w="7" w:type="dxa"/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116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7E1F" w14:textId="22B27F79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Pokiaľ vystavená faktúra nebude obsahovať všetky predpísané náležitosti v zmysle Zákona č. 222/2004 Z.</w:t>
            </w:r>
            <w:r w:rsidR="00A46C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5A92837" w14:textId="77777777" w:rsidTr="00AE578F">
        <w:trPr>
          <w:gridAfter w:val="1"/>
          <w:wAfter w:w="7" w:type="dxa"/>
          <w:trHeight w:val="18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768F" w14:textId="77777777" w:rsidR="00BE1396" w:rsidRDefault="00BE1396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0F88F4A" w14:textId="34BD1BA6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E00E" w14:textId="2CFAC202" w:rsidR="00C92198" w:rsidRPr="008C3AC3" w:rsidRDefault="00C92198" w:rsidP="00692E3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Lehota splatnosti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sa zjednáva vzájomnou dohodou oboch zmluvných strán na </w:t>
            </w:r>
            <w:r w:rsidR="00345503" w:rsidRPr="00E369DA">
              <w:rPr>
                <w:rFonts w:ascii="Calibri" w:eastAsia="Times New Roman" w:hAnsi="Calibri" w:cs="Arial"/>
                <w:lang w:eastAsia="sk-SK"/>
              </w:rPr>
              <w:t>60</w:t>
            </w:r>
            <w:r w:rsidRPr="00E369DA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692E3A">
              <w:rPr>
                <w:rFonts w:ascii="Calibri" w:eastAsia="Times New Roman" w:hAnsi="Calibri" w:cs="Arial"/>
                <w:lang w:eastAsia="sk-SK"/>
              </w:rPr>
              <w:t>od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dátumu doručenia faktúry do sídla kupujúceho uvedeného v záhlaví  tejto zmluvy, ak sa obe zmluvné strany nedohodnú inak</w:t>
            </w:r>
            <w:r w:rsidRPr="006A05B7">
              <w:rPr>
                <w:rFonts w:ascii="Calibri" w:eastAsia="Times New Roman" w:hAnsi="Calibri" w:cs="Arial"/>
                <w:lang w:eastAsia="sk-SK"/>
              </w:rPr>
              <w:t xml:space="preserve">. V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prípade, že splatnosť faktúry pripadne na deň pracovného voľna alebo pracovného pokoja, bude sa za deň splatnosti považovať najbližší nasledujúci pracovný deň. V prípade chybne vystaven</w:t>
            </w:r>
            <w:r w:rsidR="00A7578D">
              <w:rPr>
                <w:rFonts w:ascii="Calibri" w:eastAsia="Times New Roman" w:hAnsi="Calibri" w:cs="Arial"/>
                <w:lang w:eastAsia="sk-SK"/>
              </w:rPr>
              <w:t>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je predávajúci povinný nedostatky odstrániť do 3 pracovných dní od doručenia písomnej výzvy kupujúceho na odstránenie nedostatkov.</w:t>
            </w:r>
          </w:p>
        </w:tc>
      </w:tr>
      <w:tr w:rsidR="00A7578D" w:rsidRPr="008C3AC3" w14:paraId="59EED502" w14:textId="77777777" w:rsidTr="00AE578F">
        <w:trPr>
          <w:gridAfter w:val="1"/>
          <w:wAfter w:w="7" w:type="dxa"/>
          <w:trHeight w:val="75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A9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6EA7" w14:textId="6146A8BC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SR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,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a preto k realizácii predmetu zmluvy dôjde len ak bude schválený Riadiacim orgánom (PPA).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A7578D" w:rsidRPr="008C3AC3" w14:paraId="529CB815" w14:textId="77777777" w:rsidTr="00AE578F">
        <w:trPr>
          <w:gridAfter w:val="1"/>
          <w:wAfter w:w="7" w:type="dxa"/>
          <w:trHeight w:val="9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8D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AD22" w14:textId="006A13BB" w:rsidR="00A7578D" w:rsidRPr="008C3AC3" w:rsidRDefault="00A7578D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717AEC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>
              <w:rPr>
                <w:rFonts w:ascii="Calibri" w:eastAsia="Times New Roman" w:hAnsi="Calibri" w:cs="Arial"/>
                <w:b/>
                <w:lang w:eastAsia="sk-SK"/>
              </w:rPr>
              <w:t>faktúru po kompletnom dodaní predmetu zmluvy.</w:t>
            </w:r>
            <w:r w:rsidRPr="00717AEC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6E5A97D9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E97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C93B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C2D683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619C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7C9DBF88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48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B82F" w14:textId="3A674633" w:rsidR="00C92198" w:rsidRPr="00A7378D" w:rsidRDefault="00C92198" w:rsidP="005E04D3">
            <w:pPr>
              <w:spacing w:after="0" w:line="240" w:lineRule="auto"/>
            </w:pPr>
            <w:r w:rsidRPr="00502CEA">
              <w:rPr>
                <w:rFonts w:ascii="Calibri" w:eastAsia="Times New Roman" w:hAnsi="Calibri" w:cs="Arial"/>
                <w:lang w:eastAsia="sk-SK"/>
              </w:rPr>
              <w:t>Miesto dodania tovaru je: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BE1396" w:rsidRPr="00BE1396">
              <w:rPr>
                <w:rFonts w:ascii="Calibri" w:eastAsia="Times New Roman" w:hAnsi="Calibri" w:cs="Arial"/>
                <w:lang w:eastAsia="sk-SK"/>
              </w:rPr>
              <w:t>Samota 517, 055 01 Margecany, okres Gelnica, Košický kraj.</w:t>
            </w:r>
          </w:p>
        </w:tc>
      </w:tr>
      <w:tr w:rsidR="00C92198" w:rsidRPr="008C3AC3" w14:paraId="21289324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CA27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1CD9" w14:textId="44942A30" w:rsidR="00C92198" w:rsidRPr="008C3AC3" w:rsidRDefault="00317F1C" w:rsidP="003D7A8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Lehota na dodanie predmetu </w:t>
            </w:r>
            <w:r w:rsidRPr="003D7A80">
              <w:rPr>
                <w:rFonts w:ascii="Calibri" w:eastAsia="Times New Roman" w:hAnsi="Calibri" w:cs="Arial"/>
                <w:b/>
                <w:lang w:eastAsia="sk-SK"/>
              </w:rPr>
              <w:t xml:space="preserve">zmluvy je </w:t>
            </w:r>
            <w:r w:rsidR="00A47C98">
              <w:rPr>
                <w:rFonts w:ascii="Calibri" w:eastAsia="Times New Roman" w:hAnsi="Calibri" w:cs="Arial"/>
                <w:b/>
                <w:lang w:eastAsia="sk-SK"/>
              </w:rPr>
              <w:t xml:space="preserve">do </w:t>
            </w:r>
            <w:r w:rsidR="00A31ACE">
              <w:rPr>
                <w:rFonts w:ascii="Calibri" w:eastAsia="Times New Roman" w:hAnsi="Calibri" w:cs="Arial"/>
                <w:b/>
                <w:lang w:eastAsia="sk-SK"/>
              </w:rPr>
              <w:t>6</w:t>
            </w:r>
            <w:r w:rsidR="00A47C98">
              <w:rPr>
                <w:rFonts w:ascii="Calibri" w:eastAsia="Times New Roman" w:hAnsi="Calibri" w:cs="Arial"/>
                <w:b/>
                <w:lang w:eastAsia="sk-SK"/>
              </w:rPr>
              <w:t xml:space="preserve"> mesiacov od nadobudnutia účinnosti</w:t>
            </w:r>
            <w:r w:rsidR="00BE1396">
              <w:rPr>
                <w:rFonts w:ascii="Calibri" w:eastAsia="Times New Roman" w:hAnsi="Calibri" w:cs="Arial"/>
                <w:b/>
                <w:lang w:eastAsia="sk-SK"/>
              </w:rPr>
              <w:t xml:space="preserve"> tejto</w:t>
            </w:r>
            <w:r w:rsidR="00A47C98">
              <w:rPr>
                <w:rFonts w:ascii="Calibri" w:eastAsia="Times New Roman" w:hAnsi="Calibri" w:cs="Arial"/>
                <w:b/>
                <w:lang w:eastAsia="sk-SK"/>
              </w:rPr>
              <w:t xml:space="preserve"> zmluvy. </w:t>
            </w:r>
          </w:p>
        </w:tc>
      </w:tr>
      <w:tr w:rsidR="00C92198" w:rsidRPr="008C3AC3" w14:paraId="78C1B7DE" w14:textId="77777777" w:rsidTr="00AE578F">
        <w:trPr>
          <w:gridAfter w:val="1"/>
          <w:wAfter w:w="7" w:type="dxa"/>
          <w:trHeight w:val="1111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18B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32791" w14:textId="77777777" w:rsidR="00C92198" w:rsidRPr="008C3AC3" w:rsidRDefault="00CC411C" w:rsidP="00A47C9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preberací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protokol. Preberací protokol musí obsahovať údaje o </w:t>
            </w:r>
            <w:r>
              <w:rPr>
                <w:rFonts w:ascii="Calibri" w:eastAsia="Times New Roman" w:hAnsi="Calibri" w:cs="Arial"/>
                <w:lang w:eastAsia="sk-SK"/>
              </w:rPr>
              <w:t>dodanom tovare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48F9247F" w14:textId="77777777" w:rsidTr="00AE578F">
        <w:trPr>
          <w:gridAfter w:val="1"/>
          <w:wAfter w:w="7" w:type="dxa"/>
          <w:trHeight w:val="468"/>
        </w:trPr>
        <w:tc>
          <w:tcPr>
            <w:tcW w:w="807" w:type="dxa"/>
            <w:tcBorders>
              <w:left w:val="nil"/>
            </w:tcBorders>
            <w:shd w:val="clear" w:color="auto" w:fill="auto"/>
            <w:noWrap/>
            <w:hideMark/>
          </w:tcPr>
          <w:p w14:paraId="3AB7C9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379" w:type="dxa"/>
            <w:gridSpan w:val="3"/>
            <w:shd w:val="clear" w:color="auto" w:fill="auto"/>
            <w:vAlign w:val="bottom"/>
          </w:tcPr>
          <w:p w14:paraId="37C62EA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07A96C63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F5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37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89C0" w14:textId="3A03525A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alebo vrátiť predmet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2687BFA4" w14:textId="77777777" w:rsidTr="00AE578F">
        <w:trPr>
          <w:gridAfter w:val="1"/>
          <w:wAfter w:w="7" w:type="dxa"/>
          <w:trHeight w:hRule="exact" w:val="57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B9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0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8C3AC3" w14:paraId="23F99B0F" w14:textId="77777777" w:rsidTr="00AE578F">
        <w:trPr>
          <w:gridAfter w:val="1"/>
          <w:wAfter w:w="7" w:type="dxa"/>
          <w:trHeight w:val="8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AD5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A2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1DC95BD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46D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AA3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2C6028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5A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126E4DC6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493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92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Vlastnícke právo na tovar dodaný podľa podmienok špecifikovaných v zmluve prechádza na kupujúceho po uhradení úplnej kúpnej zmluvy špecifikovanej v článku 3 tejto zmluvy. </w:t>
            </w:r>
          </w:p>
        </w:tc>
      </w:tr>
      <w:tr w:rsidR="00CC411C" w:rsidRPr="008C3AC3" w14:paraId="4F353E73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12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F4C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27E6C6A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8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DF3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7BAC571C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DD5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66E9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3E5D0185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45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8C3AC3" w14:paraId="3981D764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5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B615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2561782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E52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E4F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615D66AC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691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C4A2" w14:textId="070142F5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466E3B">
              <w:rPr>
                <w:rFonts w:ascii="Calibri" w:eastAsia="Times New Roman" w:hAnsi="Calibri" w:cs="Arial"/>
                <w:lang w:eastAsia="sk-SK"/>
              </w:rPr>
              <w:t>12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A47C98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46DEC59D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7.4.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E7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3A8F8595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2F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2E9C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5C541917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7C9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C5E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698B4397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FF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D35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C411C" w:rsidRPr="008C3AC3" w14:paraId="6B9B24DC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E9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823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8C3AC3" w14:paraId="5561AAC8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48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A68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8C3AC3" w14:paraId="4F31F7D1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78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4BCF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433531B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ED95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0F521F4C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4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5FE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uvedeného v objednávke,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9507F0" w:rsidRPr="008C3AC3" w14:paraId="5D04E344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5118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DF2F" w14:textId="77777777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>Ak sa predávajúci dostane do omeškania s dodaním tovaru včas 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8C3AC3" w14:paraId="4DD72699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95B3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06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63474485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1D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4C71" w14:textId="77777777" w:rsidR="00CC411C" w:rsidRPr="008C3AC3" w:rsidRDefault="00CC411C" w:rsidP="00A8420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Pri omeškaní s plnením o viac ako 30 dní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5488FC75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885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672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8C3AC3" w14:paraId="4734DFC9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F96F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E4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19B635E8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0167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AF06" w14:textId="0C9C99E8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6EC91958" w14:textId="77777777" w:rsidR="00E151D1" w:rsidRDefault="00E151D1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C0B548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65706C1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2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779A36D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EC2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B6C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7813CFB2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0A4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268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8C3AC3" w14:paraId="03CCC5DA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EAE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A67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8C3AC3" w14:paraId="7E075782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EC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0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1418ECFD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7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D8C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8C3AC3" w14:paraId="4384EB07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D3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2E0E" w14:textId="77777777" w:rsidR="000C2B1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e) pri odovzdávaní predmetu zákazky predviesť funkčnosť dodaného tovaru a protokolárne ho odovzdať štatutárnemu zástupcovi kupujúceho v mieste dodania predmetu zákazky</w:t>
            </w:r>
            <w:r w:rsidR="000C2B13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2A4A8B20" w14:textId="77777777" w:rsidR="00CC411C" w:rsidRDefault="000C2B13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f) uviesť údaje o všetkých známych subdodávateľoch, ak ide o subdodávateľa, ktorý má povinnosť zápisu do registra partnerov verejného sektora.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22C960B" w14:textId="683A93F2" w:rsidR="0017059C" w:rsidRPr="008C3AC3" w:rsidRDefault="0017059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11A4BDE3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4CE0" w14:textId="53E68E5A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9.2.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055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B29B543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7AD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6279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17059C" w:rsidRPr="008C3AC3" w14:paraId="19A56783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E8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6011" w14:textId="529E63B6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Predávajúci berie na vedomie, že predmet kúpy je financovaný zo štrukturálnych fondov EÚ a ŠR SR a preto:</w:t>
            </w:r>
          </w:p>
        </w:tc>
      </w:tr>
      <w:tr w:rsidR="0017059C" w:rsidRPr="008C3AC3" w14:paraId="1CA6C451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F5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5F24" w14:textId="198F12A2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NFP").</w:t>
            </w:r>
          </w:p>
        </w:tc>
      </w:tr>
      <w:tr w:rsidR="0017059C" w:rsidRPr="008C3AC3" w14:paraId="6F29A3AD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1E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9.5.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FFED" w14:textId="77777777" w:rsidR="0017059C" w:rsidRDefault="0017059C" w:rsidP="001705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dodávateľ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Pr="00310474">
              <w:t>.</w:t>
            </w:r>
          </w:p>
          <w:p w14:paraId="000F89E4" w14:textId="2D07CC3D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7EC02992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8BDD" w14:textId="77777777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D9BD538" w14:textId="65DDDB4A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96F7E" w14:textId="77777777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E4F997C" w14:textId="4B6CAEC4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17059C" w:rsidRPr="008C3AC3" w14:paraId="5D67F578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185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7A48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6D660FDA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A36" w14:textId="77777777" w:rsidR="0017059C" w:rsidRPr="008C3AC3" w:rsidRDefault="0017059C" w:rsidP="0017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17059C" w:rsidRPr="008C3AC3" w14:paraId="0357D577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104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991E" w14:textId="1E854B64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 kúpnej zmluvy môže odstúpiť každá zo zmluvných strán v prípade podstatného porušenia zmluvnej povinnosti</w:t>
            </w:r>
            <w:r w:rsidR="00C206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C20686" w:rsidRPr="00C20686">
              <w:rPr>
                <w:rFonts w:ascii="Calibri" w:eastAsia="Times New Roman" w:hAnsi="Calibri" w:cs="Arial"/>
                <w:highlight w:val="yellow"/>
                <w:lang w:eastAsia="sk-SK"/>
              </w:rPr>
              <w:t>alebo bez udania dôvodu.</w:t>
            </w:r>
          </w:p>
        </w:tc>
      </w:tr>
      <w:tr w:rsidR="0017059C" w:rsidRPr="008C3AC3" w14:paraId="3AD20699" w14:textId="77777777" w:rsidTr="00AE578F">
        <w:trPr>
          <w:gridAfter w:val="1"/>
          <w:wAfter w:w="7" w:type="dxa"/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E73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BAB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17059C" w:rsidRPr="008C3AC3" w14:paraId="49809DA9" w14:textId="77777777" w:rsidTr="00AE578F">
        <w:trPr>
          <w:gridAfter w:val="1"/>
          <w:wAfter w:w="7" w:type="dxa"/>
          <w:trHeight w:val="13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DD72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2B4A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17059C" w:rsidRPr="008C3AC3" w14:paraId="2B2C41D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5E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C9A9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17059C" w:rsidRPr="008C3AC3" w14:paraId="0904AAD7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DE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331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17059C" w:rsidRPr="008C3AC3" w14:paraId="7E631323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C2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BA77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17059C" w:rsidRPr="008C3AC3" w14:paraId="6D106486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107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5F1B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17059C" w:rsidRPr="008C3AC3" w14:paraId="1CB09B90" w14:textId="77777777" w:rsidTr="00AE578F">
        <w:trPr>
          <w:gridAfter w:val="1"/>
          <w:wAfter w:w="7" w:type="dxa"/>
          <w:trHeight w:val="28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6117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854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17059C" w:rsidRPr="008C3AC3" w14:paraId="62DDAF54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ACD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D5AD" w14:textId="77777777" w:rsidR="0017059C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  <w:p w14:paraId="1E8EAF09" w14:textId="4F610BF7" w:rsidR="00A0425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35BCBC95" w14:textId="77777777" w:rsidTr="00AE578F">
        <w:trPr>
          <w:gridAfter w:val="1"/>
          <w:wAfter w:w="7" w:type="dxa"/>
          <w:trHeight w:val="6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192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E0619" w14:textId="482021E6" w:rsidR="0017059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</w:t>
            </w:r>
            <w:r>
              <w:rPr>
                <w:rFonts w:cstheme="minorHAnsi"/>
                <w:bCs/>
                <w:iCs/>
                <w:szCs w:val="20"/>
              </w:rPr>
              <w:t xml:space="preserve"> a túto povinnosť v zmysle zákona 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č. 315/2016 </w:t>
            </w:r>
            <w:proofErr w:type="spellStart"/>
            <w:r w:rsidR="00E9174E">
              <w:rPr>
                <w:rFonts w:cstheme="minorHAnsi"/>
                <w:bCs/>
                <w:iCs/>
                <w:szCs w:val="20"/>
              </w:rPr>
              <w:t>Z.z</w:t>
            </w:r>
            <w:proofErr w:type="spellEnd"/>
            <w:r w:rsidR="00E9174E">
              <w:rPr>
                <w:rFonts w:cstheme="minorHAnsi"/>
                <w:bCs/>
                <w:iCs/>
                <w:szCs w:val="20"/>
              </w:rPr>
              <w:t xml:space="preserve">. </w:t>
            </w:r>
            <w:r>
              <w:rPr>
                <w:rFonts w:cstheme="minorHAnsi"/>
                <w:bCs/>
                <w:iCs/>
                <w:szCs w:val="20"/>
              </w:rPr>
              <w:lastRenderedPageBreak/>
              <w:t>o </w:t>
            </w:r>
            <w:r w:rsidR="00E9174E">
              <w:rPr>
                <w:rFonts w:cstheme="minorHAnsi"/>
                <w:bCs/>
                <w:iCs/>
                <w:szCs w:val="20"/>
              </w:rPr>
              <w:t>registri</w:t>
            </w:r>
            <w:r>
              <w:rPr>
                <w:rFonts w:cstheme="minorHAnsi"/>
                <w:bCs/>
                <w:iCs/>
                <w:szCs w:val="20"/>
              </w:rPr>
              <w:t xml:space="preserve"> partnerov vere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jného sektora mal </w:t>
            </w:r>
            <w:r w:rsidRPr="00E00CAC">
              <w:rPr>
                <w:rFonts w:cstheme="minorHAnsi"/>
                <w:bCs/>
                <w:iCs/>
                <w:szCs w:val="20"/>
              </w:rPr>
              <w:t>alebo ak bol vymazaný z registra partnerov verejného sektora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v priebehu trvania zmluvy</w:t>
            </w:r>
            <w:r w:rsidRPr="00E00CAC">
              <w:rPr>
                <w:rFonts w:cstheme="minorHAnsi"/>
                <w:bCs/>
                <w:iCs/>
                <w:szCs w:val="20"/>
              </w:rPr>
              <w:t>.</w:t>
            </w:r>
          </w:p>
        </w:tc>
      </w:tr>
      <w:tr w:rsidR="00A0425C" w:rsidRPr="008C3AC3" w14:paraId="202354C7" w14:textId="77777777" w:rsidTr="00AE578F">
        <w:trPr>
          <w:gridAfter w:val="1"/>
          <w:wAfter w:w="7" w:type="dxa"/>
          <w:trHeight w:val="6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0C7CC" w14:textId="71CC5C2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B9F2" w14:textId="615471D5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1BA6423B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F41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E34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58831C24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9099" w14:textId="77777777" w:rsidR="00A0425C" w:rsidRPr="008C3AC3" w:rsidRDefault="00A0425C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lang w:eastAsia="sk-SK"/>
              </w:rPr>
              <w:t>11. Záverečné ustanovenia</w:t>
            </w:r>
          </w:p>
        </w:tc>
      </w:tr>
      <w:tr w:rsidR="00A0425C" w:rsidRPr="008C3AC3" w14:paraId="28D4CD7C" w14:textId="77777777" w:rsidTr="00AE578F">
        <w:trPr>
          <w:gridAfter w:val="1"/>
          <w:wAfter w:w="7" w:type="dxa"/>
          <w:trHeight w:val="28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73C2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BBC8" w14:textId="5E8277C0" w:rsidR="00A0425C" w:rsidRPr="00C20D2F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>Táto zmluva sa môže meniť a dopĺňať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e súhlasu oboch zmluvných strán, v súlade s Usmernením Pôdohospodárskej platobnej agentúry č. 8/2017 k obstarávaniu tovarov, stavebných prác a služieb financovaných z PRV SR 2014-2020, v znení Aktualizácie č. </w:t>
            </w:r>
            <w:r w:rsidR="00A31ACE">
              <w:rPr>
                <w:rFonts w:ascii="Calibri" w:eastAsia="Times New Roman" w:hAnsi="Calibri" w:cs="Arial"/>
                <w:lang w:eastAsia="sk-SK"/>
              </w:rPr>
              <w:t>4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8DF5B86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E21F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6B18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A0425C" w:rsidRPr="008C3AC3" w14:paraId="2DC4365D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FB6D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C9B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A0425C" w:rsidRPr="008C3AC3" w14:paraId="06DBD767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2630" w14:textId="2B3B8CDE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D1C9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A0425C" w:rsidRPr="008C3AC3" w14:paraId="0BD821C4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338E" w14:textId="2B35AFD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9DB6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A0425C" w:rsidRPr="008C3AC3" w14:paraId="72B65CFE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16" w14:textId="487BAB99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CBC7B" w14:textId="77777777" w:rsidR="00E9174E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>oha č. 1 Technická špecifikácia</w:t>
            </w:r>
          </w:p>
          <w:p w14:paraId="362CE0BC" w14:textId="4EA441DD" w:rsidR="00A0425C" w:rsidRPr="008C3AC3" w:rsidRDefault="00E9174E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- príloha č. 2 Zoznam subdodávateľov</w:t>
            </w:r>
            <w:r w:rsidR="00A0425C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403598C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1A6E2A" w14:textId="13601F01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011EB1" w14:textId="77777777" w:rsidR="00A0425C" w:rsidRPr="008C3AC3" w:rsidRDefault="00A0425C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A0425C" w:rsidRPr="008C3AC3" w14:paraId="5EEADED1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F2342" w14:textId="64C80A8B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4854D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E9174E" w:rsidRPr="008C3AC3" w14:paraId="6519B1B1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60416" w14:textId="77777777" w:rsidR="00E9174E" w:rsidRDefault="00E9174E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7D1078A3" w14:textId="0F37A9E6" w:rsidR="00E9174E" w:rsidRPr="008C3AC3" w:rsidRDefault="00E9174E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F0EF4F" w14:textId="6C7B4427" w:rsidR="00E9174E" w:rsidRPr="008C3AC3" w:rsidRDefault="00E9174E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Zmluva je vyhotovená v 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>bdrží 1 vyhotovenie a kupujúci 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</w:tc>
      </w:tr>
      <w:tr w:rsidR="00E9174E" w:rsidRPr="008C3AC3" w14:paraId="65A58E99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37A2C7" w14:textId="4FF27C43" w:rsidR="00E9174E" w:rsidRPr="008C3AC3" w:rsidRDefault="00DB7FB9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E110AEC" w14:textId="0705D119" w:rsidR="00232690" w:rsidRPr="00232690" w:rsidRDefault="00DB7FB9" w:rsidP="0023269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Zmluva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nadobúda platnosť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dňom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jej</w:t>
            </w:r>
            <w:r w:rsidRPr="00BD0AFE">
              <w:rPr>
                <w:rFonts w:ascii="Calibri" w:eastAsia="Times New Roman" w:hAnsi="Calibri" w:cs="Arial"/>
                <w:lang w:eastAsia="sk-SK"/>
              </w:rPr>
              <w:t xml:space="preserve"> podpí</w:t>
            </w:r>
            <w:r>
              <w:rPr>
                <w:rFonts w:ascii="Calibri" w:eastAsia="Times New Roman" w:hAnsi="Calibri" w:cs="Arial"/>
                <w:lang w:eastAsia="sk-SK"/>
              </w:rPr>
              <w:t>sania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oboma zmluvnými stranami a </w:t>
            </w:r>
            <w:r w:rsidR="00232690" w:rsidRPr="00232690">
              <w:rPr>
                <w:rFonts w:ascii="Calibri" w:eastAsia="Times New Roman" w:hAnsi="Calibri" w:cs="Arial"/>
                <w:lang w:eastAsia="sk-SK"/>
              </w:rPr>
              <w:t>účinnosť  kumulatívnym splnením podmienok:</w:t>
            </w:r>
          </w:p>
          <w:p w14:paraId="02C15688" w14:textId="56688454" w:rsidR="00232690" w:rsidRPr="00232690" w:rsidRDefault="00232690" w:rsidP="00232690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232690">
              <w:rPr>
                <w:rFonts w:ascii="Calibri" w:eastAsia="Times New Roman" w:hAnsi="Calibri" w:cs="Arial"/>
                <w:lang w:eastAsia="sk-SK"/>
              </w:rPr>
              <w:t>dňom nasledujúcim po dni jej zverejnenia v zmysle aktuálne platných právnych</w:t>
            </w:r>
          </w:p>
          <w:p w14:paraId="4040FF3C" w14:textId="77777777" w:rsidR="00232690" w:rsidRDefault="00232690" w:rsidP="0023269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232690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            </w:t>
            </w:r>
            <w:r w:rsidRPr="00232690">
              <w:rPr>
                <w:rFonts w:ascii="Calibri" w:eastAsia="Times New Roman" w:hAnsi="Calibri" w:cs="Arial"/>
                <w:lang w:eastAsia="sk-SK"/>
              </w:rPr>
              <w:t>predpisov – v Centrálnom registri zmlúv,</w:t>
            </w:r>
          </w:p>
          <w:p w14:paraId="7C6C6682" w14:textId="26363084" w:rsidR="00E9174E" w:rsidRPr="00232690" w:rsidRDefault="00232690" w:rsidP="00232690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232690">
              <w:rPr>
                <w:rFonts w:ascii="Calibri" w:eastAsia="Times New Roman" w:hAnsi="Calibri" w:cs="Arial"/>
                <w:lang w:eastAsia="sk-SK"/>
              </w:rPr>
              <w:t>zmluva bola schválená Poskytovateľom nenávratného finančného príspevku v rámci administratívnej kontroly verejného obstarávania  resp. doručením správy z kontroly, ktorou boli výdavky vzniknuté touto zmluvou pripustené do financovania v celom rozsahu.</w:t>
            </w:r>
            <w:r w:rsidR="00DB7FB9" w:rsidRPr="00232690">
              <w:rPr>
                <w:rFonts w:ascii="Calibri" w:hAnsi="Calibri" w:cs="Arial"/>
                <w:lang w:eastAsia="sk-SK"/>
              </w:rPr>
              <w:t>.</w:t>
            </w:r>
          </w:p>
        </w:tc>
      </w:tr>
      <w:tr w:rsidR="00A0425C" w:rsidRPr="008C3AC3" w14:paraId="7D227301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AAA3" w14:textId="25A4F7F9" w:rsidR="00A0425C" w:rsidRDefault="00A0425C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4C9D5DC" w14:textId="77777777" w:rsidR="00DB7FB9" w:rsidRDefault="00DB7FB9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C4E217" w14:textId="202A047E" w:rsidR="00A0425C" w:rsidRPr="00DD5F7C" w:rsidRDefault="00A0425C" w:rsidP="002326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604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297CB0">
              <w:rPr>
                <w:rFonts w:ascii="Calibri" w:eastAsia="Times New Roman" w:hAnsi="Calibri" w:cs="Arial"/>
                <w:lang w:eastAsia="sk-SK"/>
              </w:rPr>
              <w:t>V</w:t>
            </w:r>
            <w:r w:rsidR="00A31ACE">
              <w:t> </w:t>
            </w:r>
            <w:r w:rsidR="00C20686">
              <w:t>Margecanoch</w:t>
            </w:r>
            <w:r w:rsidRPr="00DD5F7C">
              <w:rPr>
                <w:rFonts w:ascii="Calibri" w:eastAsia="Times New Roman" w:hAnsi="Calibri" w:cs="Arial"/>
                <w:lang w:eastAsia="sk-SK"/>
              </w:rPr>
              <w:t>, dňa ...............</w:t>
            </w:r>
            <w:r w:rsidR="00232690">
              <w:rPr>
                <w:rFonts w:ascii="Calibri" w:eastAsia="Times New Roman" w:hAnsi="Calibri" w:cs="Arial"/>
                <w:lang w:eastAsia="sk-SK"/>
              </w:rPr>
              <w:tab/>
            </w:r>
            <w:r w:rsidR="00232690">
              <w:rPr>
                <w:rFonts w:ascii="Calibri" w:eastAsia="Times New Roman" w:hAnsi="Calibri" w:cs="Arial"/>
                <w:lang w:eastAsia="sk-SK"/>
              </w:rPr>
              <w:tab/>
              <w:t xml:space="preserve"> V................., dňa ................</w:t>
            </w:r>
          </w:p>
        </w:tc>
      </w:tr>
      <w:tr w:rsidR="00A0425C" w:rsidRPr="008C3AC3" w14:paraId="0B7E2183" w14:textId="77777777" w:rsidTr="00AE578F">
        <w:trPr>
          <w:trHeight w:val="6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7B9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F82" w14:textId="77777777" w:rsidR="00A0425C" w:rsidRPr="00DD5F7C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BD1E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A31ACE" w:rsidRPr="008C3AC3" w14:paraId="23DEC633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46549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6CE9881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4EBD77C9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5A93B93" w14:textId="65590C5A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</w:t>
            </w:r>
          </w:p>
          <w:p w14:paraId="585F6346" w14:textId="4737DC0E" w:rsidR="00A31ACE" w:rsidRDefault="00C20686" w:rsidP="00A31AC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Marek </w:t>
            </w:r>
            <w:proofErr w:type="spellStart"/>
            <w:r>
              <w:rPr>
                <w:rFonts w:cstheme="minorHAnsi"/>
              </w:rPr>
              <w:t>Furajtár</w:t>
            </w:r>
            <w:proofErr w:type="spellEnd"/>
            <w:r>
              <w:rPr>
                <w:rFonts w:cstheme="minorHAnsi"/>
              </w:rPr>
              <w:t>, konateľ</w:t>
            </w:r>
          </w:p>
          <w:p w14:paraId="277912D2" w14:textId="1EF5A40B" w:rsidR="00A31ACE" w:rsidRPr="00DD5F7C" w:rsidRDefault="00E04325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>
              <w:rPr>
                <w:rFonts w:cstheme="minorHAnsi"/>
                <w:sz w:val="24"/>
                <w:szCs w:val="24"/>
              </w:rPr>
              <w:t xml:space="preserve">Hydina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Furajtár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s.r.o.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D5B8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49E48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B90520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450675B7" w14:textId="77777777" w:rsidR="00A31ACE" w:rsidRPr="00AC0EB0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31ACE" w:rsidRPr="008C3AC3" w14:paraId="6FD09327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64867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2F461E5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6B3A681B" w14:textId="77777777" w:rsidR="00A31ACE" w:rsidRPr="001C50C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C85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DD0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2FAA41EB" w14:textId="77777777" w:rsidR="00C92198" w:rsidRDefault="00C92198">
      <w:pPr>
        <w:spacing w:after="0" w:line="240" w:lineRule="auto"/>
      </w:pPr>
    </w:p>
    <w:sectPr w:rsidR="00C92198" w:rsidSect="0082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58D6" w14:textId="77777777" w:rsidR="00AE578F" w:rsidRDefault="00AE578F" w:rsidP="00AE578F">
      <w:pPr>
        <w:spacing w:after="0" w:line="240" w:lineRule="auto"/>
      </w:pPr>
      <w:r>
        <w:separator/>
      </w:r>
    </w:p>
  </w:endnote>
  <w:endnote w:type="continuationSeparator" w:id="0">
    <w:p w14:paraId="653FB9AA" w14:textId="77777777" w:rsidR="00AE578F" w:rsidRDefault="00AE578F" w:rsidP="00AE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3280" w14:textId="77777777" w:rsidR="00AE578F" w:rsidRDefault="00AE578F" w:rsidP="00AE578F">
      <w:pPr>
        <w:spacing w:after="0" w:line="240" w:lineRule="auto"/>
      </w:pPr>
      <w:r>
        <w:separator/>
      </w:r>
    </w:p>
  </w:footnote>
  <w:footnote w:type="continuationSeparator" w:id="0">
    <w:p w14:paraId="4C6BD7B4" w14:textId="77777777" w:rsidR="00AE578F" w:rsidRDefault="00AE578F" w:rsidP="00AE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31781"/>
    <w:multiLevelType w:val="hybridMultilevel"/>
    <w:tmpl w:val="BF98BA30"/>
    <w:lvl w:ilvl="0" w:tplc="2D7C6D0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num w:numId="1" w16cid:durableId="2089111176">
    <w:abstractNumId w:val="2"/>
  </w:num>
  <w:num w:numId="2" w16cid:durableId="1951432019">
    <w:abstractNumId w:val="1"/>
  </w:num>
  <w:num w:numId="3" w16cid:durableId="128530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98"/>
    <w:rsid w:val="00001C28"/>
    <w:rsid w:val="000559A6"/>
    <w:rsid w:val="000A7B5F"/>
    <w:rsid w:val="000C257F"/>
    <w:rsid w:val="000C2B13"/>
    <w:rsid w:val="000C6A18"/>
    <w:rsid w:val="000D1CC5"/>
    <w:rsid w:val="000D6BEA"/>
    <w:rsid w:val="00113B09"/>
    <w:rsid w:val="0017059C"/>
    <w:rsid w:val="0017723C"/>
    <w:rsid w:val="001C50CC"/>
    <w:rsid w:val="001E0832"/>
    <w:rsid w:val="001F7B8B"/>
    <w:rsid w:val="002011DA"/>
    <w:rsid w:val="00226F7A"/>
    <w:rsid w:val="00232690"/>
    <w:rsid w:val="00237F06"/>
    <w:rsid w:val="00265256"/>
    <w:rsid w:val="002658A7"/>
    <w:rsid w:val="00266426"/>
    <w:rsid w:val="002813AD"/>
    <w:rsid w:val="002842FF"/>
    <w:rsid w:val="00297CB0"/>
    <w:rsid w:val="002F39FA"/>
    <w:rsid w:val="00317015"/>
    <w:rsid w:val="00317F1C"/>
    <w:rsid w:val="00322925"/>
    <w:rsid w:val="00323D7A"/>
    <w:rsid w:val="00334D95"/>
    <w:rsid w:val="00345503"/>
    <w:rsid w:val="0037658B"/>
    <w:rsid w:val="00390B8D"/>
    <w:rsid w:val="003C605F"/>
    <w:rsid w:val="003D6249"/>
    <w:rsid w:val="003D7A80"/>
    <w:rsid w:val="003E48AB"/>
    <w:rsid w:val="00466695"/>
    <w:rsid w:val="00466E3B"/>
    <w:rsid w:val="00490E4C"/>
    <w:rsid w:val="004A60D7"/>
    <w:rsid w:val="00502CEA"/>
    <w:rsid w:val="00522B72"/>
    <w:rsid w:val="00534522"/>
    <w:rsid w:val="00541268"/>
    <w:rsid w:val="0056450D"/>
    <w:rsid w:val="005A42EA"/>
    <w:rsid w:val="005B68F7"/>
    <w:rsid w:val="005E04D3"/>
    <w:rsid w:val="00606BBE"/>
    <w:rsid w:val="006849FD"/>
    <w:rsid w:val="00692E3A"/>
    <w:rsid w:val="006A1043"/>
    <w:rsid w:val="006B01F1"/>
    <w:rsid w:val="006B2092"/>
    <w:rsid w:val="006E77F5"/>
    <w:rsid w:val="006F6660"/>
    <w:rsid w:val="00782D95"/>
    <w:rsid w:val="007C2B51"/>
    <w:rsid w:val="007E7609"/>
    <w:rsid w:val="007F553B"/>
    <w:rsid w:val="00800868"/>
    <w:rsid w:val="008040F9"/>
    <w:rsid w:val="008207B3"/>
    <w:rsid w:val="0082144D"/>
    <w:rsid w:val="00822883"/>
    <w:rsid w:val="00824BAF"/>
    <w:rsid w:val="00827DBC"/>
    <w:rsid w:val="008502E8"/>
    <w:rsid w:val="0093233A"/>
    <w:rsid w:val="00947344"/>
    <w:rsid w:val="009507F0"/>
    <w:rsid w:val="00966C65"/>
    <w:rsid w:val="00A0425C"/>
    <w:rsid w:val="00A1203A"/>
    <w:rsid w:val="00A13800"/>
    <w:rsid w:val="00A26F9E"/>
    <w:rsid w:val="00A31ACE"/>
    <w:rsid w:val="00A459E4"/>
    <w:rsid w:val="00A46C86"/>
    <w:rsid w:val="00A47C98"/>
    <w:rsid w:val="00A71538"/>
    <w:rsid w:val="00A7378D"/>
    <w:rsid w:val="00A7578D"/>
    <w:rsid w:val="00A820FD"/>
    <w:rsid w:val="00A84206"/>
    <w:rsid w:val="00A95147"/>
    <w:rsid w:val="00AA24B6"/>
    <w:rsid w:val="00AC0EB0"/>
    <w:rsid w:val="00AE3855"/>
    <w:rsid w:val="00AE578F"/>
    <w:rsid w:val="00AE7F3B"/>
    <w:rsid w:val="00B054FE"/>
    <w:rsid w:val="00B116C4"/>
    <w:rsid w:val="00B33A1A"/>
    <w:rsid w:val="00B36EC9"/>
    <w:rsid w:val="00B90C04"/>
    <w:rsid w:val="00BB18AF"/>
    <w:rsid w:val="00BC15E8"/>
    <w:rsid w:val="00BC387D"/>
    <w:rsid w:val="00BD0AFE"/>
    <w:rsid w:val="00BE1396"/>
    <w:rsid w:val="00C03ADA"/>
    <w:rsid w:val="00C20686"/>
    <w:rsid w:val="00C20D2F"/>
    <w:rsid w:val="00C40017"/>
    <w:rsid w:val="00C43AF1"/>
    <w:rsid w:val="00C53E87"/>
    <w:rsid w:val="00C92198"/>
    <w:rsid w:val="00CC411C"/>
    <w:rsid w:val="00CC44F6"/>
    <w:rsid w:val="00CE4A23"/>
    <w:rsid w:val="00D24C6A"/>
    <w:rsid w:val="00D431EE"/>
    <w:rsid w:val="00D87360"/>
    <w:rsid w:val="00D968AF"/>
    <w:rsid w:val="00DA307B"/>
    <w:rsid w:val="00DB7FB9"/>
    <w:rsid w:val="00DC0547"/>
    <w:rsid w:val="00DD5F7C"/>
    <w:rsid w:val="00E04325"/>
    <w:rsid w:val="00E108FA"/>
    <w:rsid w:val="00E151D1"/>
    <w:rsid w:val="00E369DA"/>
    <w:rsid w:val="00E70A29"/>
    <w:rsid w:val="00E9174E"/>
    <w:rsid w:val="00EB1645"/>
    <w:rsid w:val="00EB5AAE"/>
    <w:rsid w:val="00EC545B"/>
    <w:rsid w:val="00ED668B"/>
    <w:rsid w:val="00F33601"/>
    <w:rsid w:val="00F5271D"/>
    <w:rsid w:val="00F82984"/>
    <w:rsid w:val="00F8486A"/>
    <w:rsid w:val="00F87E10"/>
    <w:rsid w:val="00FC41A9"/>
    <w:rsid w:val="00FD0E60"/>
    <w:rsid w:val="00FD5DD1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E7F3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32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578F"/>
  </w:style>
  <w:style w:type="paragraph" w:styleId="Pta">
    <w:name w:val="footer"/>
    <w:basedOn w:val="Normlny"/>
    <w:link w:val="Pt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2535</Words>
  <Characters>14454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 Knašinská</cp:lastModifiedBy>
  <cp:revision>10</cp:revision>
  <cp:lastPrinted>2016-09-06T09:54:00Z</cp:lastPrinted>
  <dcterms:created xsi:type="dcterms:W3CDTF">2023-05-31T10:09:00Z</dcterms:created>
  <dcterms:modified xsi:type="dcterms:W3CDTF">2023-06-01T08:26:00Z</dcterms:modified>
</cp:coreProperties>
</file>