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9453E2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Default="00BF5A4D" w:rsidP="002C5B6B">
      <w:pPr>
        <w:tabs>
          <w:tab w:val="center" w:pos="4153"/>
          <w:tab w:val="right" w:pos="8306"/>
        </w:tabs>
        <w:rPr>
          <w:rFonts w:ascii="Calibri" w:hAnsi="Calibri" w:cs="Calibri"/>
          <w:b/>
          <w:sz w:val="20"/>
          <w:szCs w:val="20"/>
        </w:rPr>
      </w:pPr>
      <w:r w:rsidRPr="00BF5A4D">
        <w:rPr>
          <w:rFonts w:ascii="Calibri" w:hAnsi="Calibri" w:cs="Calibri"/>
          <w:b/>
        </w:rPr>
        <w:t xml:space="preserve">„Multifunkčný diagnostický prístroj pre </w:t>
      </w:r>
      <w:proofErr w:type="spellStart"/>
      <w:r w:rsidRPr="00BF5A4D">
        <w:rPr>
          <w:rFonts w:ascii="Calibri" w:hAnsi="Calibri" w:cs="Calibri"/>
          <w:b/>
        </w:rPr>
        <w:t>skiaskopicko</w:t>
      </w:r>
      <w:proofErr w:type="spellEnd"/>
      <w:r w:rsidRPr="00BF5A4D">
        <w:rPr>
          <w:rFonts w:ascii="Calibri" w:hAnsi="Calibri" w:cs="Calibri"/>
          <w:b/>
        </w:rPr>
        <w:t xml:space="preserve"> – </w:t>
      </w:r>
      <w:proofErr w:type="spellStart"/>
      <w:r w:rsidRPr="00BF5A4D">
        <w:rPr>
          <w:rFonts w:ascii="Calibri" w:hAnsi="Calibri" w:cs="Calibri"/>
          <w:b/>
        </w:rPr>
        <w:t>skiagrafické</w:t>
      </w:r>
      <w:proofErr w:type="spellEnd"/>
      <w:r w:rsidRPr="00BF5A4D">
        <w:rPr>
          <w:rFonts w:ascii="Calibri" w:hAnsi="Calibri" w:cs="Calibri"/>
          <w:b/>
        </w:rPr>
        <w:t xml:space="preserve"> a intervenčné zákroky s plochým detektorom“</w:t>
      </w: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E17BC4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</w:rPr>
      </w:pPr>
      <w:r w:rsidRPr="00E17BC4">
        <w:rPr>
          <w:rFonts w:cstheme="minorHAnsi"/>
          <w:bCs/>
        </w:rPr>
        <w:t xml:space="preserve">Ako uchádzač týmto </w:t>
      </w:r>
      <w:r w:rsidRPr="00F41474">
        <w:rPr>
          <w:rFonts w:cstheme="minorHAnsi"/>
          <w:b/>
          <w:bCs/>
        </w:rPr>
        <w:t>vyhlasujem</w:t>
      </w:r>
      <w:r w:rsidRPr="00E17BC4">
        <w:rPr>
          <w:rFonts w:cstheme="minorHAnsi"/>
          <w:bCs/>
        </w:rPr>
        <w:t xml:space="preserve">, že predložením ponuky na predmet zákazky vyššie uvedený predmet zákazky ku ktorej  </w:t>
      </w:r>
      <w:r w:rsidRPr="00E17BC4">
        <w:rPr>
          <w:rFonts w:eastAsia="Calibri" w:cstheme="minorHAnsi"/>
        </w:rPr>
        <w:t xml:space="preserve">Výzva na predkladanie ponúk bola  </w:t>
      </w:r>
      <w:r w:rsidRPr="0046536B">
        <w:rPr>
          <w:rFonts w:eastAsia="Calibri" w:cstheme="minorHAnsi"/>
        </w:rPr>
        <w:t xml:space="preserve">zverejnená </w:t>
      </w:r>
      <w:r w:rsidR="00741919" w:rsidRPr="0046536B">
        <w:rPr>
          <w:rFonts w:eastAsia="Calibri" w:cstheme="minorHAnsi"/>
        </w:rPr>
        <w:t>v</w:t>
      </w:r>
      <w:r w:rsidR="002C5B6B" w:rsidRPr="0046536B">
        <w:rPr>
          <w:rFonts w:eastAsia="Calibri" w:cstheme="minorHAnsi"/>
        </w:rPr>
        <w:t xml:space="preserve"> </w:t>
      </w:r>
      <w:r w:rsidR="00741919" w:rsidRPr="0046536B">
        <w:rPr>
          <w:rFonts w:eastAsia="Calibri" w:cstheme="minorHAnsi"/>
        </w:rPr>
        <w:t>Ú. v. EÚ</w:t>
      </w:r>
      <w:r w:rsidRPr="0046536B">
        <w:rPr>
          <w:rFonts w:eastAsia="Calibri" w:cstheme="minorHAnsi"/>
        </w:rPr>
        <w:t xml:space="preserve"> č.: </w:t>
      </w:r>
      <w:r w:rsidR="00AB0F8A">
        <w:rPr>
          <w:rFonts w:eastAsia="Calibri" w:cstheme="minorHAnsi"/>
        </w:rPr>
        <w:t xml:space="preserve">2023/S 110-342606 </w:t>
      </w:r>
      <w:r w:rsidRPr="0046536B">
        <w:rPr>
          <w:rFonts w:eastAsia="Calibri" w:cstheme="minorHAnsi"/>
        </w:rPr>
        <w:t xml:space="preserve">dňa: </w:t>
      </w:r>
      <w:r w:rsidR="00AB0F8A">
        <w:rPr>
          <w:rFonts w:eastAsia="Calibri" w:cstheme="minorHAnsi"/>
        </w:rPr>
        <w:t>09.06.2023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</w:t>
      </w:r>
      <w:bookmarkStart w:id="0" w:name="_GoBack"/>
      <w:bookmarkEnd w:id="0"/>
      <w:r w:rsidRPr="00A506E1">
        <w:rPr>
          <w:rFonts w:cstheme="minorHAnsi"/>
          <w:bCs/>
        </w:rPr>
        <w:t xml:space="preserve">podmienkami verejného obstarávania </w:t>
      </w:r>
      <w:r w:rsidR="00BF5A4D" w:rsidRPr="00BF5A4D">
        <w:rPr>
          <w:rFonts w:cstheme="minorHAnsi"/>
          <w:b/>
        </w:rPr>
        <w:t xml:space="preserve">„Multifunkčný diagnostický prístroj pre </w:t>
      </w:r>
      <w:proofErr w:type="spellStart"/>
      <w:r w:rsidR="00BF5A4D" w:rsidRPr="00BF5A4D">
        <w:rPr>
          <w:rFonts w:cstheme="minorHAnsi"/>
          <w:b/>
        </w:rPr>
        <w:t>skiaskopicko</w:t>
      </w:r>
      <w:proofErr w:type="spellEnd"/>
      <w:r w:rsidR="00BF5A4D" w:rsidRPr="00BF5A4D">
        <w:rPr>
          <w:rFonts w:cstheme="minorHAnsi"/>
          <w:b/>
        </w:rPr>
        <w:t xml:space="preserve"> – </w:t>
      </w:r>
      <w:proofErr w:type="spellStart"/>
      <w:r w:rsidR="00BF5A4D" w:rsidRPr="00BF5A4D">
        <w:rPr>
          <w:rFonts w:cstheme="minorHAnsi"/>
          <w:b/>
        </w:rPr>
        <w:t>skiagrafické</w:t>
      </w:r>
      <w:proofErr w:type="spellEnd"/>
      <w:r w:rsidR="00BF5A4D" w:rsidRPr="00BF5A4D">
        <w:rPr>
          <w:rFonts w:cstheme="minorHAnsi"/>
          <w:b/>
        </w:rPr>
        <w:t xml:space="preserve"> a intervenčné zákroky s plochým detektorom“</w:t>
      </w:r>
      <w:r w:rsidRPr="00BF5A4D">
        <w:rPr>
          <w:rFonts w:cstheme="minorHAnsi"/>
          <w:bCs/>
        </w:rPr>
        <w:t xml:space="preserve">,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664A59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že obsahu </w:t>
      </w:r>
      <w:r w:rsidR="00EC6389" w:rsidRPr="00A506E1">
        <w:rPr>
          <w:rFonts w:cstheme="minorHAnsi"/>
        </w:rPr>
        <w:t>Oznámen</w:t>
      </w:r>
      <w:r w:rsidR="00EC6389">
        <w:rPr>
          <w:rFonts w:cstheme="minorHAnsi"/>
        </w:rPr>
        <w:t>ia</w:t>
      </w:r>
      <w:r w:rsidR="00EC6389" w:rsidRPr="00A506E1">
        <w:rPr>
          <w:rFonts w:cstheme="minorHAnsi"/>
        </w:rPr>
        <w:t xml:space="preserve"> o vyhlásení verejného obstarávania </w:t>
      </w:r>
      <w:r w:rsidR="00EC6389">
        <w:rPr>
          <w:rFonts w:cstheme="minorHAnsi"/>
        </w:rPr>
        <w:t xml:space="preserve">/ </w:t>
      </w:r>
      <w:r w:rsidR="00EC6389" w:rsidRPr="00EC6389">
        <w:rPr>
          <w:rFonts w:cstheme="minorHAnsi"/>
          <w:strike/>
        </w:rPr>
        <w:t>V</w:t>
      </w:r>
      <w:r w:rsidRPr="00EC6389">
        <w:rPr>
          <w:rFonts w:cstheme="minorHAnsi"/>
          <w:strike/>
        </w:rPr>
        <w:t>ýzvy na predkladanie ponúk</w:t>
      </w:r>
      <w:r w:rsidRPr="00A506E1">
        <w:rPr>
          <w:rFonts w:cstheme="minorHAnsi"/>
        </w:rPr>
        <w:t xml:space="preserve"> a všetký</w:t>
      </w:r>
      <w:r w:rsidR="00664A59">
        <w:rPr>
          <w:rFonts w:cstheme="minorHAnsi"/>
        </w:rPr>
        <w:t>m</w:t>
      </w:r>
      <w:r w:rsidRPr="00A506E1">
        <w:rPr>
          <w:rFonts w:cstheme="minorHAnsi"/>
        </w:rPr>
        <w:t xml:space="preserve"> ostatný</w:t>
      </w:r>
      <w:r w:rsidR="00664A59">
        <w:rPr>
          <w:rFonts w:cstheme="minorHAnsi"/>
        </w:rPr>
        <w:t>m</w:t>
      </w:r>
      <w:r w:rsidRPr="00A506E1">
        <w:rPr>
          <w:rFonts w:cstheme="minorHAnsi"/>
        </w:rPr>
        <w:t xml:space="preserve"> dokumento</w:t>
      </w:r>
      <w:r w:rsidR="00664A59">
        <w:rPr>
          <w:rFonts w:cstheme="minorHAnsi"/>
        </w:rPr>
        <w:t>m</w:t>
      </w:r>
      <w:r w:rsidRPr="00A506E1">
        <w:rPr>
          <w:rFonts w:cstheme="minorHAnsi"/>
        </w:rPr>
        <w:t xml:space="preserve">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obstarávania/Výzve na predkladanie ponuky a v ostatných dokumentoch poskytnutých verejným obstarávateľom v lehote na predkladanie ponúk,</w:t>
      </w:r>
    </w:p>
    <w:p w:rsidR="00676F2D" w:rsidRDefault="00676F2D" w:rsidP="00676F2D">
      <w:pPr>
        <w:pStyle w:val="Odsekzoznamu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predkladám iba jednu ponuku na tento predmet zákazky,</w:t>
      </w:r>
    </w:p>
    <w:p w:rsidR="00676F2D" w:rsidRDefault="00676F2D" w:rsidP="00676F2D">
      <w:pPr>
        <w:pStyle w:val="Odsekzoznamu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nemám uložený zákaz účasti vo verejnom obstarávaní  potvrdený konečným rozhodnutím v Slovenskej republike a v štáte sídla, miesta podnikania alebo obvyklého pobytu</w:t>
      </w:r>
    </w:p>
    <w:p w:rsidR="00676F2D" w:rsidRDefault="00676F2D" w:rsidP="00676F2D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osobné údaje v predloženej ponuke sme náležite ošetrili v súlade so zákonom č. 18/2018 Z. z. o ochrane osobných údajov,</w:t>
      </w:r>
    </w:p>
    <w:p w:rsidR="00676F2D" w:rsidRDefault="00676F2D" w:rsidP="00676F2D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563C1" w:themeColor="hyperlink"/>
          <w:u w:val="single"/>
        </w:rPr>
      </w:pPr>
      <w:r>
        <w:rPr>
          <w:rFonts w:cstheme="minorHAnsi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>
        <w:rPr>
          <w:rFonts w:cstheme="minorHAnsi"/>
        </w:rPr>
        <w:t>v súvislosti s uvedeným postupom zadávania zákazky</w:t>
      </w:r>
    </w:p>
    <w:p w:rsidR="00676F2D" w:rsidRDefault="00676F2D" w:rsidP="00676F2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</w:t>
      </w:r>
      <w:r>
        <w:rPr>
          <w:rFonts w:cstheme="minorHAnsi"/>
        </w:rPr>
        <w:lastRenderedPageBreak/>
        <w:t xml:space="preserve">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76F2D" w:rsidRDefault="00676F2D" w:rsidP="00676F2D">
      <w:pPr>
        <w:tabs>
          <w:tab w:val="left" w:pos="426"/>
        </w:tabs>
        <w:spacing w:after="0" w:line="240" w:lineRule="auto"/>
        <w:jc w:val="both"/>
        <w:rPr>
          <w:rFonts w:cstheme="minorHAnsi"/>
          <w:color w:val="0563C1" w:themeColor="hyperlink"/>
          <w:u w:val="single"/>
        </w:rPr>
      </w:pPr>
    </w:p>
    <w:p w:rsidR="00676F2D" w:rsidRDefault="00676F2D" w:rsidP="00676F2D">
      <w:pPr>
        <w:ind w:left="36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K neprítomnosti konfliktu záujmu vyhlasujem, že:</w:t>
      </w:r>
    </w:p>
    <w:p w:rsidR="00676F2D" w:rsidRDefault="00676F2D" w:rsidP="00676F2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676F2D" w:rsidRDefault="00676F2D" w:rsidP="00676F2D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676F2D" w:rsidRDefault="00676F2D" w:rsidP="00676F2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76F2D" w:rsidRDefault="00676F2D" w:rsidP="00676F2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poskytnem verejnému obstarávateľovi v postupe tohto verejného obstarávania presné, pravdivé a úplné informácie,</w:t>
      </w:r>
    </w:p>
    <w:p w:rsidR="00676F2D" w:rsidRDefault="00676F2D" w:rsidP="00676F2D">
      <w:pPr>
        <w:spacing w:after="0" w:line="240" w:lineRule="auto"/>
        <w:ind w:left="360"/>
        <w:jc w:val="both"/>
        <w:rPr>
          <w:rFonts w:cstheme="minorHAnsi"/>
        </w:rPr>
      </w:pPr>
    </w:p>
    <w:p w:rsidR="00676F2D" w:rsidRDefault="00676F2D" w:rsidP="00676F2D">
      <w:pPr>
        <w:ind w:left="360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76F2D" w:rsidRDefault="00676F2D" w:rsidP="00676F2D">
      <w:pPr>
        <w:ind w:left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štátnej správy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76F2D" w:rsidRDefault="00676F2D" w:rsidP="00676F2D">
      <w:pPr>
        <w:pStyle w:val="Normlnywebov"/>
        <w:numPr>
          <w:ilvl w:val="2"/>
          <w:numId w:val="6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F41474" w:rsidRDefault="00F41474" w:rsidP="00F41474">
      <w:pPr>
        <w:pStyle w:val="Normlnywebov"/>
        <w:spacing w:before="0" w:beforeAutospacing="0" w:after="0" w:afterAutospacing="0"/>
        <w:ind w:left="720"/>
        <w:rPr>
          <w:rFonts w:ascii="Calibri" w:hAnsi="Calibri" w:cs="Calibri"/>
          <w:noProof/>
          <w:sz w:val="20"/>
          <w:szCs w:val="20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17EF1"/>
    <w:multiLevelType w:val="hybridMultilevel"/>
    <w:tmpl w:val="6310E94C"/>
    <w:lvl w:ilvl="0" w:tplc="CBB433FC">
      <w:start w:val="18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b w:val="0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076F21"/>
    <w:rsid w:val="0018524A"/>
    <w:rsid w:val="00197D31"/>
    <w:rsid w:val="002C5B6B"/>
    <w:rsid w:val="0046536B"/>
    <w:rsid w:val="00664A59"/>
    <w:rsid w:val="00676F2D"/>
    <w:rsid w:val="00741919"/>
    <w:rsid w:val="009453E2"/>
    <w:rsid w:val="009D4229"/>
    <w:rsid w:val="00A61338"/>
    <w:rsid w:val="00AB0F8A"/>
    <w:rsid w:val="00BF5A4D"/>
    <w:rsid w:val="00C46706"/>
    <w:rsid w:val="00DB59F9"/>
    <w:rsid w:val="00EC6389"/>
    <w:rsid w:val="00EE6A28"/>
    <w:rsid w:val="00F4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E4E0"/>
  <w15:chartTrackingRefBased/>
  <w15:docId w15:val="{CDF4F93D-C175-49ED-9E2D-D523DA0A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semiHidden/>
    <w:unhideWhenUsed/>
    <w:rsid w:val="0067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2023-05-19T09:30:00Z</dcterms:created>
  <dcterms:modified xsi:type="dcterms:W3CDTF">2023-06-09T07:56:00Z</dcterms:modified>
</cp:coreProperties>
</file>