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B853" w14:textId="5018CFD9" w:rsidR="00703643" w:rsidRPr="00EE22E2" w:rsidRDefault="003E2CAC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Príloha č. 1 výzvy</w:t>
      </w:r>
      <w:r w:rsidR="007C6250" w:rsidRPr="00EE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4693" w:rsidRPr="00EE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187FC6" w:rsidRPr="00EE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4693" w:rsidRPr="00EE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 w:rsidR="00B44693" w:rsidRPr="00EE22E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6AAC3351" w14:textId="77777777" w:rsidR="003E2CAC" w:rsidRPr="00EE22E2" w:rsidRDefault="003E2CAC" w:rsidP="00F84D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ACC18" w14:textId="648558CA" w:rsidR="00F84D56" w:rsidRPr="00EE22E2" w:rsidRDefault="00F84D56" w:rsidP="00F84D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2E2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4F4C7AC2" w14:textId="144A61ED" w:rsidR="001055E7" w:rsidRPr="00EE22E2" w:rsidRDefault="001055E7" w:rsidP="00105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135947"/>
    </w:p>
    <w:p w14:paraId="193BC7EF" w14:textId="0B28C5E0" w:rsidR="005135E4" w:rsidRPr="00EE22E2" w:rsidRDefault="005135E4" w:rsidP="00EF4D34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EE22E2">
        <w:rPr>
          <w:rFonts w:ascii="Times New Roman" w:hAnsi="Times New Roman" w:cs="Times New Roman"/>
          <w:sz w:val="24"/>
          <w:szCs w:val="24"/>
        </w:rPr>
        <w:t>Kancelária Najvyššieho správneho súdu Slovenskej republiky, so sídlom Trenčianska 56/A, 821</w:t>
      </w:r>
      <w:r w:rsidR="004327E7" w:rsidRPr="00EE22E2">
        <w:rPr>
          <w:rFonts w:ascii="Times New Roman" w:hAnsi="Times New Roman" w:cs="Times New Roman"/>
          <w:sz w:val="24"/>
          <w:szCs w:val="24"/>
        </w:rPr>
        <w:t> </w:t>
      </w:r>
      <w:r w:rsidRPr="00EE22E2">
        <w:rPr>
          <w:rFonts w:ascii="Times New Roman" w:hAnsi="Times New Roman" w:cs="Times New Roman"/>
          <w:sz w:val="24"/>
          <w:szCs w:val="24"/>
        </w:rPr>
        <w:t>09 Bratislava 3, IČO: 53857097 (ďalej len „KNSS SR“, resp. „obstarávateľ“), pre potreby správy registratúry</w:t>
      </w:r>
      <w:r w:rsidR="003A7D24">
        <w:rPr>
          <w:rFonts w:ascii="Times New Roman" w:hAnsi="Times New Roman" w:cs="Times New Roman"/>
          <w:sz w:val="24"/>
          <w:szCs w:val="24"/>
        </w:rPr>
        <w:t xml:space="preserve"> </w:t>
      </w:r>
      <w:r w:rsidRPr="00EE22E2">
        <w:rPr>
          <w:rFonts w:ascii="Times New Roman" w:hAnsi="Times New Roman" w:cs="Times New Roman"/>
          <w:sz w:val="24"/>
          <w:szCs w:val="24"/>
        </w:rPr>
        <w:t>s </w:t>
      </w:r>
      <w:r w:rsidRPr="00A82D4D">
        <w:rPr>
          <w:rFonts w:ascii="Times New Roman" w:hAnsi="Times New Roman" w:cs="Times New Roman"/>
          <w:sz w:val="24"/>
          <w:szCs w:val="24"/>
        </w:rPr>
        <w:t xml:space="preserve">integráciou </w:t>
      </w:r>
      <w:r w:rsidR="00A82D4D" w:rsidRPr="00A82D4D">
        <w:rPr>
          <w:rFonts w:ascii="Times New Roman" w:hAnsi="Times New Roman" w:cs="Times New Roman"/>
          <w:sz w:val="24"/>
          <w:szCs w:val="24"/>
        </w:rPr>
        <w:t>minimálne</w:t>
      </w:r>
      <w:r w:rsidR="00A82D4D" w:rsidRPr="00A82D4D">
        <w:rPr>
          <w:rFonts w:ascii="Times New Roman" w:hAnsi="Times New Roman" w:cs="Times New Roman"/>
          <w:sz w:val="24"/>
          <w:szCs w:val="24"/>
        </w:rPr>
        <w:t xml:space="preserve"> </w:t>
      </w:r>
      <w:r w:rsidR="00A82D4D">
        <w:rPr>
          <w:rFonts w:ascii="Times New Roman" w:hAnsi="Times New Roman" w:cs="Times New Roman"/>
          <w:sz w:val="24"/>
          <w:szCs w:val="24"/>
        </w:rPr>
        <w:t xml:space="preserve">na </w:t>
      </w:r>
      <w:r w:rsidR="00A82D4D" w:rsidRPr="00EE22E2">
        <w:rPr>
          <w:rFonts w:ascii="Times New Roman" w:hAnsi="Times New Roman" w:cs="Times New Roman"/>
          <w:sz w:val="24"/>
          <w:szCs w:val="24"/>
        </w:rPr>
        <w:t xml:space="preserve">Ústredný portál verejnej správy (ďalej len „ÚPVS“) </w:t>
      </w:r>
      <w:r w:rsidRPr="00EE22E2">
        <w:rPr>
          <w:rFonts w:ascii="Times New Roman" w:hAnsi="Times New Roman" w:cs="Times New Roman"/>
          <w:sz w:val="24"/>
          <w:szCs w:val="24"/>
        </w:rPr>
        <w:t>a automatizáciou obehu dokumentácie s tou spojenou, realizuje obstarávanie s názvom „</w:t>
      </w:r>
      <w:r w:rsidR="006F2589" w:rsidRPr="00EE22E2">
        <w:rPr>
          <w:rFonts w:ascii="Times New Roman" w:hAnsi="Times New Roman" w:cs="Times New Roman"/>
          <w:sz w:val="24"/>
          <w:szCs w:val="24"/>
        </w:rPr>
        <w:t>Implementácia a údržba elektronickej registratúry</w:t>
      </w:r>
      <w:r w:rsidRPr="00EE22E2">
        <w:rPr>
          <w:rFonts w:ascii="Times New Roman" w:hAnsi="Times New Roman" w:cs="Times New Roman"/>
          <w:sz w:val="24"/>
          <w:szCs w:val="24"/>
        </w:rPr>
        <w:t>“.</w:t>
      </w:r>
    </w:p>
    <w:p w14:paraId="2571C9FB" w14:textId="77777777" w:rsidR="005135E4" w:rsidRPr="00EE22E2" w:rsidRDefault="005135E4" w:rsidP="00513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E2">
        <w:rPr>
          <w:rFonts w:ascii="Times New Roman" w:hAnsi="Times New Roman" w:cs="Times New Roman"/>
          <w:b/>
          <w:sz w:val="24"/>
          <w:szCs w:val="24"/>
          <w:u w:val="single"/>
        </w:rPr>
        <w:t>A/ Popis súčasného stavu</w:t>
      </w:r>
      <w:r w:rsidRPr="00EE22E2">
        <w:rPr>
          <w:rFonts w:ascii="Times New Roman" w:hAnsi="Times New Roman" w:cs="Times New Roman"/>
          <w:b/>
          <w:sz w:val="24"/>
          <w:szCs w:val="24"/>
        </w:rPr>
        <w:t>:</w:t>
      </w:r>
    </w:p>
    <w:p w14:paraId="195E77D4" w14:textId="77777777" w:rsidR="005135E4" w:rsidRPr="00EE22E2" w:rsidRDefault="005135E4" w:rsidP="00513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7CB18" w14:textId="01D8F134" w:rsidR="005135E4" w:rsidRPr="00EE22E2" w:rsidRDefault="005135E4" w:rsidP="00513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E2">
        <w:rPr>
          <w:rFonts w:ascii="Times New Roman" w:hAnsi="Times New Roman" w:cs="Times New Roman"/>
          <w:sz w:val="24"/>
          <w:szCs w:val="24"/>
        </w:rPr>
        <w:t>(K)NSS SR v súčasnosti využíva aplikáciu Súdny manažment s integráciou na</w:t>
      </w:r>
      <w:r w:rsidR="0075344A" w:rsidRPr="00EE22E2">
        <w:rPr>
          <w:rFonts w:ascii="Times New Roman" w:hAnsi="Times New Roman" w:cs="Times New Roman"/>
          <w:sz w:val="24"/>
          <w:szCs w:val="24"/>
        </w:rPr>
        <w:t xml:space="preserve"> </w:t>
      </w:r>
      <w:r w:rsidRPr="00EE22E2">
        <w:rPr>
          <w:rFonts w:ascii="Times New Roman" w:hAnsi="Times New Roman" w:cs="Times New Roman"/>
          <w:sz w:val="24"/>
          <w:szCs w:val="24"/>
        </w:rPr>
        <w:t xml:space="preserve">ÚPVS pre potreby čisto súdnej agendy Najvyššieho správneho súdu Slovenskej republiky (ďalej len „NSS SR“). Pre potreby bežnej (všeobecnej) agendy mimo Súdneho manažmentu existuje </w:t>
      </w:r>
      <w:r w:rsidR="001B5256" w:rsidRPr="00441AC4">
        <w:rPr>
          <w:rFonts w:ascii="Times New Roman" w:hAnsi="Times New Roman" w:cs="Times New Roman"/>
          <w:sz w:val="24"/>
          <w:szCs w:val="24"/>
        </w:rPr>
        <w:t>prevažne</w:t>
      </w:r>
      <w:r w:rsidRPr="00441AC4">
        <w:rPr>
          <w:rFonts w:ascii="Times New Roman" w:hAnsi="Times New Roman" w:cs="Times New Roman"/>
          <w:sz w:val="24"/>
          <w:szCs w:val="24"/>
        </w:rPr>
        <w:t xml:space="preserve"> </w:t>
      </w:r>
      <w:r w:rsidRPr="00EE22E2">
        <w:rPr>
          <w:rFonts w:ascii="Times New Roman" w:hAnsi="Times New Roman" w:cs="Times New Roman"/>
          <w:sz w:val="24"/>
          <w:szCs w:val="24"/>
        </w:rPr>
        <w:t>ručná evidencia, bez akejkoľvek automatizácie a elektronických procesov. Všeobecná agenda spadá do pôsobnosti obstarávateľa.</w:t>
      </w:r>
    </w:p>
    <w:p w14:paraId="049B9073" w14:textId="77777777" w:rsidR="00104D49" w:rsidRPr="00EE22E2" w:rsidRDefault="00104D49" w:rsidP="00105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0E4D14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E2">
        <w:rPr>
          <w:rFonts w:ascii="Times New Roman" w:hAnsi="Times New Roman" w:cs="Times New Roman"/>
          <w:b/>
          <w:sz w:val="24"/>
          <w:szCs w:val="24"/>
          <w:u w:val="single"/>
        </w:rPr>
        <w:t>B/ Popis plánovaného stavu</w:t>
      </w:r>
      <w:r w:rsidRPr="00EE22E2">
        <w:rPr>
          <w:rFonts w:ascii="Times New Roman" w:hAnsi="Times New Roman" w:cs="Times New Roman"/>
          <w:b/>
          <w:sz w:val="24"/>
          <w:szCs w:val="24"/>
        </w:rPr>
        <w:t>:</w:t>
      </w:r>
    </w:p>
    <w:p w14:paraId="73AFC19E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3C3EF" w14:textId="33AAD8EC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2E2">
        <w:rPr>
          <w:rFonts w:ascii="Times New Roman" w:hAnsi="Times New Roman" w:cs="Times New Roman"/>
          <w:bCs/>
          <w:sz w:val="24"/>
          <w:szCs w:val="24"/>
        </w:rPr>
        <w:t>Implementovať informačný systém na správu elektronickej registratúry s i</w:t>
      </w:r>
      <w:r w:rsidR="006F2589" w:rsidRPr="00EE22E2">
        <w:rPr>
          <w:rFonts w:ascii="Times New Roman" w:hAnsi="Times New Roman" w:cs="Times New Roman"/>
          <w:bCs/>
          <w:sz w:val="24"/>
          <w:szCs w:val="24"/>
        </w:rPr>
        <w:t>ntegráciou</w:t>
      </w:r>
      <w:r w:rsidRPr="00EE2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EF6" w:rsidRPr="007C4EF6">
        <w:rPr>
          <w:rFonts w:ascii="Times New Roman" w:hAnsi="Times New Roman" w:cs="Times New Roman"/>
          <w:bCs/>
          <w:sz w:val="24"/>
          <w:szCs w:val="24"/>
        </w:rPr>
        <w:t xml:space="preserve">minimálne </w:t>
      </w:r>
      <w:r w:rsidRPr="00EE22E2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9C2C61" w:rsidRPr="00EE22E2">
        <w:rPr>
          <w:rFonts w:ascii="Times New Roman" w:hAnsi="Times New Roman" w:cs="Times New Roman"/>
          <w:bCs/>
          <w:sz w:val="24"/>
          <w:szCs w:val="24"/>
        </w:rPr>
        <w:t>Ú</w:t>
      </w:r>
      <w:r w:rsidRPr="00EE22E2">
        <w:rPr>
          <w:rFonts w:ascii="Times New Roman" w:hAnsi="Times New Roman" w:cs="Times New Roman"/>
          <w:bCs/>
          <w:sz w:val="24"/>
          <w:szCs w:val="24"/>
        </w:rPr>
        <w:t>PVS.</w:t>
      </w:r>
    </w:p>
    <w:p w14:paraId="7DA07346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34143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E2">
        <w:rPr>
          <w:rFonts w:ascii="Times New Roman" w:hAnsi="Times New Roman" w:cs="Times New Roman"/>
          <w:b/>
          <w:sz w:val="24"/>
          <w:szCs w:val="24"/>
        </w:rPr>
        <w:t>Systém musí byť pripravený na implementáciu nasledovných funkcionalít:</w:t>
      </w:r>
    </w:p>
    <w:p w14:paraId="539B727E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42CBC" w14:textId="77777777" w:rsidR="001055E7" w:rsidRPr="00EE22E2" w:rsidRDefault="001055E7" w:rsidP="001055E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22E2">
        <w:rPr>
          <w:rFonts w:ascii="Times New Roman" w:hAnsi="Times New Roman" w:cs="Times New Roman"/>
          <w:sz w:val="24"/>
          <w:szCs w:val="24"/>
          <w:u w:val="single"/>
        </w:rPr>
        <w:t>Elektronická správa registratúry</w:t>
      </w:r>
    </w:p>
    <w:p w14:paraId="22B4DD6C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9F49C2" w14:textId="7777777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 xml:space="preserve">Bude systém špecializovaný na podporu evidencie, spracovania a obehu záznamov pri rešpektovaní štandardov na ochranu informácií, kde je vyžadovaná efektivita práce a preukázateľnosť evidencie a priebehu spracovania. </w:t>
      </w:r>
    </w:p>
    <w:p w14:paraId="6CDD62ED" w14:textId="7777777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 xml:space="preserve">Bude určená ako pre evidenciu spracovania záznamov v klasickej papierovej podobe, tak aj v podobe elektronických dokumentov. </w:t>
      </w:r>
    </w:p>
    <w:p w14:paraId="04291AEF" w14:textId="010888A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 xml:space="preserve">Bude zameraná na procesnú časť spracovania záznamov a ich životného cyklu vo vnútri organizácie v súlade so zákonom č. 395/2002 Z. z. o archívoch a registratúrach a o doplnení niektorých zákonov v znení neskorších predpisov. Bude určená pre riadne spracovanie záznamov od vstupu do organizácie, napr. na podateľni (doručená korešpondencia), cez pridelenie záznamu spracovateľskému útvaru (sekretariátu / inému určenému užívateľovi) a následne konkrétnemu spracovateľovi, spracovanie odpovede a odoslanie (odoslaná korešpondencia), vrátane sledovania súvisiacich podkladov. Záznamy, ktoré navzájom súvisia, budú spojené v spise. Vybavené záznamy a spisy sa budú vkladať do úložných jednotiek (krabíc / </w:t>
      </w:r>
      <w:proofErr w:type="spellStart"/>
      <w:r w:rsidRPr="00EE22E2">
        <w:t>šanónov</w:t>
      </w:r>
      <w:proofErr w:type="spellEnd"/>
      <w:r w:rsidRPr="00EE22E2">
        <w:t>), ktoré sa ukladajú do registratúrneho strediska. Následne je riešené ich dlhodobé uloženie a skartácia na základe registratúrnych značiek, znakov hodnoty a lehôt uloženia. V prípade archívnych dokumentov aj vygenerovanie SIP balíčkov.</w:t>
      </w:r>
    </w:p>
    <w:p w14:paraId="37FAE79D" w14:textId="7777777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 xml:space="preserve">Systém bude riešiť jednotné prideľovanie čísiel záznamov a čísiel spisov. </w:t>
      </w:r>
    </w:p>
    <w:p w14:paraId="2F9452FE" w14:textId="7777777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>Systém podporí okrem spracovania záznamov aj riadiacu činnosť v organizácii. Vedúci zamestnanci môžu prideľovať a kontrolovať prácu svojich podriadených a stav vybavenia jednotlivých záznamov a spisov.</w:t>
      </w:r>
    </w:p>
    <w:p w14:paraId="6840B5C2" w14:textId="7777777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 xml:space="preserve">Systém podporí sledovanie termínov vybavenia a zašle spracovateľovi upozornenie na základe nadefinovaných pravidiel. </w:t>
      </w:r>
    </w:p>
    <w:p w14:paraId="1589CB5D" w14:textId="7777777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 xml:space="preserve">Funkčnému miestu budú pridelené role (referent, podateľňa, výpravňa, sekretariát, vedúci zamestnanec, registratúrne stredisko), na základe ktorých sa mu sprístupní príslušná </w:t>
      </w:r>
      <w:r w:rsidRPr="00EE22E2">
        <w:lastRenderedPageBreak/>
        <w:t xml:space="preserve">funkčnosť. Role môžu byť kumulované, takže jedno funkčné miesto môže vykonávať aj viacero rolí. </w:t>
      </w:r>
    </w:p>
    <w:p w14:paraId="624B7A3C" w14:textId="7777777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 xml:space="preserve">Obeh záznamov a spisov medzi jednotlivými užívateľmi bude zabezpečený prostredníctvom systému správy registratúry. Obeh záznamov a spisov bude možné preddefinovať pomocou jednoduchého </w:t>
      </w:r>
      <w:proofErr w:type="spellStart"/>
      <w:r w:rsidRPr="00EE22E2">
        <w:t>workflow</w:t>
      </w:r>
      <w:proofErr w:type="spellEnd"/>
      <w:r w:rsidRPr="00EE22E2">
        <w:t xml:space="preserve"> procesu. </w:t>
      </w:r>
    </w:p>
    <w:p w14:paraId="2191877E" w14:textId="24F5123E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 xml:space="preserve">O všetkých krokoch spracovania záznamu a spisu budú vedené záznamy v histórii, takže bude možné spätne určiť, kto, ako a kedy so záznamom a spisom pracoval. Systém </w:t>
      </w:r>
      <w:r w:rsidR="008572E5" w:rsidRPr="00EE22E2">
        <w:t xml:space="preserve">tým </w:t>
      </w:r>
      <w:r w:rsidRPr="00EE22E2">
        <w:t xml:space="preserve">podporí osobnú zodpovednosť za spracovanie – v histórii sa zaznamenáva nielen funkčné miesto, ktoré činnosť vykonalo, ale aj meno konkrétneho </w:t>
      </w:r>
      <w:r w:rsidR="00FC0300" w:rsidRPr="00EE22E2">
        <w:t>užívateľ</w:t>
      </w:r>
      <w:r w:rsidRPr="00EE22E2">
        <w:t xml:space="preserve">a. </w:t>
      </w:r>
    </w:p>
    <w:p w14:paraId="6707BFCB" w14:textId="17BAEAEE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 xml:space="preserve">Ku každému záznamu a spisu evidovanému v registratúre budú definované určité prístupové práva. Prístupové práva k záznamom a spisom sa vzťahujú na funkčné miesta, nie na konkrétnych </w:t>
      </w:r>
      <w:r w:rsidR="00FC0300" w:rsidRPr="00EE22E2">
        <w:t>užívateľ</w:t>
      </w:r>
      <w:r w:rsidRPr="00EE22E2">
        <w:t xml:space="preserve">ov. Dôsledkom toho bude, že pri zmene obsadenia funkčného miesta iným užívateľom preberá nový užívateľ všetky práva k záznamom daného funkčného miesta. Na základe tohto princípu bude možné nastaviť aj dočasné zastupovanie v čase neprítomnosti pracovníka bez nutnosti zadania jeho prihlasovacích údajov. </w:t>
      </w:r>
    </w:p>
    <w:p w14:paraId="2F55B27A" w14:textId="7777777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>Prístupové práva k záznamu a spisu budú aplikáciou nastavované automaticky podľa fázy životného cyklu, v ktorom sa záznam nachádza a podľa toho, kde v organizácii je záznam práve spracovávaný. Systém umožní vedúcemu zamestnancovi rozšírenie oprávnení na záznamy a spisy v rámci jeho oddelenia, prípadne administrátorovi v rámci aplikácie.</w:t>
      </w:r>
    </w:p>
    <w:p w14:paraId="05ACC319" w14:textId="64589AB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 xml:space="preserve">Poskytne nástroj, ktorý umožňuje svojou priamou integráciou do prostredia MS Outlook evidovať doručené alebo odoslané e-maily do elektronickej registratúry bez potreby otvárať prostredie správy registratúry. </w:t>
      </w:r>
      <w:r w:rsidR="00FC0300" w:rsidRPr="00EE22E2">
        <w:t>Užívateľ</w:t>
      </w:r>
      <w:r w:rsidRPr="00EE22E2">
        <w:t xml:space="preserve"> bude mať možnosť definovať spôsob priloženia </w:t>
      </w:r>
      <w:r w:rsidR="00384315" w:rsidRPr="00EE22E2">
        <w:t xml:space="preserve">      </w:t>
      </w:r>
      <w:r w:rsidRPr="00EE22E2">
        <w:t xml:space="preserve">e-mailu k existujúcemu registratúrnemu záznamu alebo založiť nový registratúrny záznam.  </w:t>
      </w:r>
    </w:p>
    <w:p w14:paraId="4FC54237" w14:textId="7777777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>Podobným spôsobom bude možné priamo z prostredia MS Word uložiť práve otvorený dokument ako prílohu registratúrneho záznamu.</w:t>
      </w:r>
    </w:p>
    <w:p w14:paraId="5D8A114B" w14:textId="77777777" w:rsidR="001055E7" w:rsidRPr="00EE22E2" w:rsidRDefault="001055E7" w:rsidP="008A23F9">
      <w:pPr>
        <w:pStyle w:val="Odsekzoznamu"/>
        <w:numPr>
          <w:ilvl w:val="0"/>
          <w:numId w:val="2"/>
        </w:numPr>
        <w:ind w:left="284" w:hanging="284"/>
        <w:jc w:val="both"/>
      </w:pPr>
      <w:r w:rsidRPr="00EE22E2">
        <w:t>Integráciou pribudne do oboch aplikácií (MS Outlook, elektronická správa registratúry) priamo zaintegrované tlačidlo, ktoré umožní export do registratúry.</w:t>
      </w:r>
    </w:p>
    <w:p w14:paraId="14C657DF" w14:textId="77777777" w:rsidR="001055E7" w:rsidRPr="00EE22E2" w:rsidRDefault="001055E7" w:rsidP="00105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25AF86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22E2">
        <w:rPr>
          <w:rFonts w:ascii="Times New Roman" w:hAnsi="Times New Roman" w:cs="Times New Roman"/>
          <w:sz w:val="24"/>
          <w:szCs w:val="24"/>
          <w:u w:val="single"/>
        </w:rPr>
        <w:t>Dlhodobé uloženie registratúrnych záznamov</w:t>
      </w:r>
    </w:p>
    <w:p w14:paraId="78CB7347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27590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E2">
        <w:rPr>
          <w:rFonts w:ascii="Times New Roman" w:hAnsi="Times New Roman" w:cs="Times New Roman"/>
          <w:sz w:val="24"/>
          <w:szCs w:val="24"/>
        </w:rPr>
        <w:t xml:space="preserve">Požiadavkou je implementácia dôveryhodného elektronického registratúrneho strediska, ktoré zaisťuje vierohodnosť pôvodu digitálnych a elektronických záznamov a ich neporušiteľnosť a čitateľnosť počas celej lehoty uloženia.  </w:t>
      </w:r>
    </w:p>
    <w:p w14:paraId="4F34D813" w14:textId="77777777" w:rsidR="001055E7" w:rsidRPr="00EE22E2" w:rsidRDefault="001055E7" w:rsidP="00105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5224AC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E2">
        <w:rPr>
          <w:rFonts w:ascii="Times New Roman" w:hAnsi="Times New Roman" w:cs="Times New Roman"/>
          <w:sz w:val="24"/>
          <w:szCs w:val="24"/>
        </w:rPr>
        <w:t xml:space="preserve">Implementované riešenie bude mať dve základné funkcie: </w:t>
      </w:r>
    </w:p>
    <w:p w14:paraId="1F55B72C" w14:textId="77777777" w:rsidR="001055E7" w:rsidRPr="00EE22E2" w:rsidRDefault="001055E7" w:rsidP="008A23F9">
      <w:pPr>
        <w:pStyle w:val="Odsekzoznamu"/>
        <w:numPr>
          <w:ilvl w:val="0"/>
          <w:numId w:val="3"/>
        </w:numPr>
        <w:ind w:left="284" w:hanging="284"/>
        <w:jc w:val="both"/>
      </w:pPr>
      <w:r w:rsidRPr="00EE22E2">
        <w:t xml:space="preserve">Registratúrneho strediska. </w:t>
      </w:r>
    </w:p>
    <w:p w14:paraId="3660E0E9" w14:textId="77777777" w:rsidR="001055E7" w:rsidRPr="00924BDC" w:rsidRDefault="001055E7" w:rsidP="008A23F9">
      <w:pPr>
        <w:pStyle w:val="Odsekzoznamu"/>
        <w:numPr>
          <w:ilvl w:val="0"/>
          <w:numId w:val="3"/>
        </w:numPr>
        <w:ind w:left="284" w:hanging="284"/>
        <w:jc w:val="both"/>
      </w:pPr>
      <w:r w:rsidRPr="00924BDC">
        <w:t xml:space="preserve">Dlhodobého archívu podľa celosvetového štandardu </w:t>
      </w:r>
      <w:proofErr w:type="spellStart"/>
      <w:r w:rsidRPr="00924BDC">
        <w:t>Open</w:t>
      </w:r>
      <w:proofErr w:type="spellEnd"/>
      <w:r w:rsidRPr="00924BDC">
        <w:t xml:space="preserve"> </w:t>
      </w:r>
      <w:proofErr w:type="spellStart"/>
      <w:r w:rsidRPr="00924BDC">
        <w:t>Archival</w:t>
      </w:r>
      <w:proofErr w:type="spellEnd"/>
      <w:r w:rsidRPr="00924BDC">
        <w:t xml:space="preserve"> </w:t>
      </w:r>
      <w:proofErr w:type="spellStart"/>
      <w:r w:rsidRPr="00924BDC">
        <w:t>Information</w:t>
      </w:r>
      <w:proofErr w:type="spellEnd"/>
      <w:r w:rsidRPr="00924BDC">
        <w:t xml:space="preserve"> </w:t>
      </w:r>
      <w:proofErr w:type="spellStart"/>
      <w:r w:rsidRPr="00924BDC">
        <w:t>System</w:t>
      </w:r>
      <w:proofErr w:type="spellEnd"/>
      <w:r w:rsidRPr="00924BDC">
        <w:t xml:space="preserve"> – OAIS. </w:t>
      </w:r>
    </w:p>
    <w:p w14:paraId="3DA120E3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780ED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E2">
        <w:rPr>
          <w:rFonts w:ascii="Times New Roman" w:hAnsi="Times New Roman" w:cs="Times New Roman"/>
          <w:sz w:val="24"/>
          <w:szCs w:val="24"/>
        </w:rPr>
        <w:t xml:space="preserve">Ukladanie záznamov a metadát nie je v proprietárnom formáte, ale podľa štandardu, čo zabezpečí čitateľnosť dát na dlhé obdobie. Práve pre záznamy, ktoré budú ukladané na dlhšie časové obdobie (10 a viac rokov), je potrebné použiť systém, ktorý nevytvára </w:t>
      </w:r>
      <w:proofErr w:type="spellStart"/>
      <w:r w:rsidRPr="00EE22E2">
        <w:rPr>
          <w:rFonts w:ascii="Times New Roman" w:hAnsi="Times New Roman" w:cs="Times New Roman"/>
          <w:sz w:val="24"/>
          <w:szCs w:val="24"/>
        </w:rPr>
        <w:t>vendor</w:t>
      </w:r>
      <w:proofErr w:type="spellEnd"/>
      <w:r w:rsidRPr="00EE2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E2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EE22E2">
        <w:rPr>
          <w:rFonts w:ascii="Times New Roman" w:hAnsi="Times New Roman" w:cs="Times New Roman"/>
          <w:sz w:val="24"/>
          <w:szCs w:val="24"/>
        </w:rPr>
        <w:t>-in.</w:t>
      </w:r>
    </w:p>
    <w:p w14:paraId="2899E37C" w14:textId="77777777" w:rsidR="001055E7" w:rsidRPr="00EE22E2" w:rsidRDefault="001055E7" w:rsidP="00105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8C84A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22E2">
        <w:rPr>
          <w:rFonts w:ascii="Times New Roman" w:hAnsi="Times New Roman" w:cs="Times New Roman"/>
          <w:sz w:val="24"/>
          <w:szCs w:val="24"/>
          <w:u w:val="single"/>
        </w:rPr>
        <w:t>Dokument manažment systém (DMS)</w:t>
      </w:r>
    </w:p>
    <w:p w14:paraId="75E89A38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71404A" w14:textId="0D5E6815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E2">
        <w:rPr>
          <w:rFonts w:ascii="Times New Roman" w:hAnsi="Times New Roman" w:cs="Times New Roman"/>
          <w:sz w:val="24"/>
          <w:szCs w:val="24"/>
        </w:rPr>
        <w:t xml:space="preserve">Systém pre správu dokumentov zaistí bezpečné a dostupné uloženie a sprístupnenie elektronických dokumentov. Bude ho možné integrovať do IT infraštruktúry IS (K)NSS SR a bude prístupný jednotlivým aplikáciám a koncovým </w:t>
      </w:r>
      <w:r w:rsidR="00FC0300" w:rsidRPr="00EE22E2">
        <w:rPr>
          <w:rFonts w:ascii="Times New Roman" w:hAnsi="Times New Roman" w:cs="Times New Roman"/>
          <w:sz w:val="24"/>
          <w:szCs w:val="24"/>
        </w:rPr>
        <w:t>užívateľ</w:t>
      </w:r>
      <w:r w:rsidRPr="00EE22E2">
        <w:rPr>
          <w:rFonts w:ascii="Times New Roman" w:hAnsi="Times New Roman" w:cs="Times New Roman"/>
          <w:sz w:val="24"/>
          <w:szCs w:val="24"/>
        </w:rPr>
        <w:t xml:space="preserve">om. Riešenie poskytne jednotnú platformu pre ukladanie a správu dokumentov. Riešenie bude rešpektovať princípy SOA (Service </w:t>
      </w:r>
      <w:proofErr w:type="spellStart"/>
      <w:r w:rsidRPr="00EE22E2">
        <w:rPr>
          <w:rFonts w:ascii="Times New Roman" w:hAnsi="Times New Roman" w:cs="Times New Roman"/>
          <w:sz w:val="24"/>
          <w:szCs w:val="24"/>
        </w:rPr>
        <w:t>Oriented</w:t>
      </w:r>
      <w:proofErr w:type="spellEnd"/>
      <w:r w:rsidRPr="00EE2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2E2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 w:rsidRPr="00EE22E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28A25F1" w14:textId="77777777" w:rsidR="00384315" w:rsidRDefault="00384315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6A673" w14:textId="77777777" w:rsidR="00924BDC" w:rsidRPr="00EE22E2" w:rsidRDefault="00924BDC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C5117" w14:textId="3FC6391F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E2">
        <w:rPr>
          <w:rFonts w:ascii="Times New Roman" w:hAnsi="Times New Roman" w:cs="Times New Roman"/>
          <w:sz w:val="24"/>
          <w:szCs w:val="24"/>
        </w:rPr>
        <w:lastRenderedPageBreak/>
        <w:t xml:space="preserve">DMS umožní: </w:t>
      </w:r>
    </w:p>
    <w:p w14:paraId="297FC316" w14:textId="77777777" w:rsidR="001055E7" w:rsidRPr="00EE22E2" w:rsidRDefault="001055E7" w:rsidP="008A23F9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EE22E2">
        <w:t xml:space="preserve">Vloženie dokumentu. </w:t>
      </w:r>
    </w:p>
    <w:p w14:paraId="256BF3C4" w14:textId="77777777" w:rsidR="001055E7" w:rsidRPr="00EE22E2" w:rsidRDefault="001055E7" w:rsidP="008A23F9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EE22E2">
        <w:t xml:space="preserve">Prístup k dokumentu. </w:t>
      </w:r>
    </w:p>
    <w:p w14:paraId="397378B3" w14:textId="77777777" w:rsidR="001055E7" w:rsidRPr="00EE22E2" w:rsidRDefault="001055E7" w:rsidP="008A23F9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EE22E2">
        <w:t xml:space="preserve">Parametrické a fulltextové vyhľadávanie. </w:t>
      </w:r>
    </w:p>
    <w:p w14:paraId="1DEA4458" w14:textId="77777777" w:rsidR="001055E7" w:rsidRPr="00EE22E2" w:rsidRDefault="001055E7" w:rsidP="008A23F9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EE22E2">
        <w:t xml:space="preserve">Sledovanie histórie práce s dokumentom. </w:t>
      </w:r>
    </w:p>
    <w:p w14:paraId="3F4CAB3A" w14:textId="77777777" w:rsidR="001055E7" w:rsidRPr="00EE22E2" w:rsidRDefault="001055E7" w:rsidP="008A23F9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EE22E2">
        <w:t xml:space="preserve">Riadenie prístupových oprávnení. </w:t>
      </w:r>
    </w:p>
    <w:p w14:paraId="7B519FF1" w14:textId="77777777" w:rsidR="001055E7" w:rsidRPr="00EE22E2" w:rsidRDefault="001055E7" w:rsidP="008A23F9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EE22E2">
        <w:t xml:space="preserve">Riadenie verzií. </w:t>
      </w:r>
    </w:p>
    <w:p w14:paraId="0571D285" w14:textId="77777777" w:rsidR="001055E7" w:rsidRPr="00EE22E2" w:rsidRDefault="001055E7" w:rsidP="008A23F9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EE22E2">
        <w:t xml:space="preserve">Zmenu / aktualizáciu dokumentu. </w:t>
      </w:r>
    </w:p>
    <w:p w14:paraId="7AA5F66E" w14:textId="77777777" w:rsidR="001055E7" w:rsidRPr="00EE22E2" w:rsidRDefault="001055E7" w:rsidP="008A23F9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EE22E2">
        <w:t xml:space="preserve">Uzamknutie / sprístupnenie dokumentu. </w:t>
      </w:r>
    </w:p>
    <w:p w14:paraId="4BEBCA0E" w14:textId="77777777" w:rsidR="001055E7" w:rsidRPr="00EE22E2" w:rsidRDefault="001055E7" w:rsidP="008A23F9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EE22E2">
        <w:t xml:space="preserve">Štatistické údaje. </w:t>
      </w:r>
    </w:p>
    <w:p w14:paraId="2FB34ABC" w14:textId="77777777" w:rsidR="001055E7" w:rsidRPr="00EE22E2" w:rsidRDefault="001055E7" w:rsidP="00105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46EB5C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E2">
        <w:rPr>
          <w:rFonts w:ascii="Times New Roman" w:hAnsi="Times New Roman" w:cs="Times New Roman"/>
          <w:sz w:val="24"/>
          <w:szCs w:val="24"/>
        </w:rPr>
        <w:t xml:space="preserve">DMS dokáže ukladať, evidovať, prehľadávať, zobrazovať a zabezpečiť elektronické dokumenty. Zároveň zaručuje, že každý súbor je v aktuálnej verzii uložený iba jedenkrát a pritom je ľahko dostupný všetkým užívateľom. Systém dokáže riadiť prístup k citlivým súborom. </w:t>
      </w:r>
    </w:p>
    <w:p w14:paraId="17BFF2D4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370A7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E2">
        <w:rPr>
          <w:rFonts w:ascii="Times New Roman" w:hAnsi="Times New Roman" w:cs="Times New Roman"/>
          <w:sz w:val="24"/>
          <w:szCs w:val="24"/>
        </w:rPr>
        <w:t>Súčasťou implementácie prostredia DMS budú aj nasledovné funkcionality:</w:t>
      </w:r>
    </w:p>
    <w:p w14:paraId="7F959500" w14:textId="77777777" w:rsidR="001055E7" w:rsidRPr="00EE22E2" w:rsidRDefault="001055E7" w:rsidP="008A23F9">
      <w:pPr>
        <w:pStyle w:val="Odsekzoznamu"/>
        <w:numPr>
          <w:ilvl w:val="1"/>
          <w:numId w:val="5"/>
        </w:numPr>
        <w:ind w:left="284" w:hanging="284"/>
        <w:jc w:val="both"/>
      </w:pPr>
      <w:r w:rsidRPr="00EE22E2">
        <w:t xml:space="preserve">Spracovanie naskenovaných dokumentov, rozpoznávanie a vyťažovanie obsahu dokumentov a ich indexácia. </w:t>
      </w:r>
    </w:p>
    <w:p w14:paraId="28821524" w14:textId="77777777" w:rsidR="001055E7" w:rsidRPr="00EE22E2" w:rsidRDefault="001055E7" w:rsidP="008A23F9">
      <w:pPr>
        <w:pStyle w:val="Odsekzoznamu"/>
        <w:numPr>
          <w:ilvl w:val="0"/>
          <w:numId w:val="5"/>
        </w:numPr>
        <w:ind w:left="284" w:hanging="284"/>
        <w:jc w:val="both"/>
      </w:pPr>
      <w:r w:rsidRPr="00EE22E2">
        <w:t xml:space="preserve">Vlastný dizajnér </w:t>
      </w:r>
      <w:proofErr w:type="spellStart"/>
      <w:r w:rsidRPr="00EE22E2">
        <w:t>indexačných</w:t>
      </w:r>
      <w:proofErr w:type="spellEnd"/>
      <w:r w:rsidRPr="00EE22E2">
        <w:t xml:space="preserve"> formulárov. </w:t>
      </w:r>
    </w:p>
    <w:p w14:paraId="2171CE89" w14:textId="77777777" w:rsidR="001055E7" w:rsidRPr="00EE22E2" w:rsidRDefault="001055E7" w:rsidP="008A23F9">
      <w:pPr>
        <w:pStyle w:val="Odsekzoznamu"/>
        <w:numPr>
          <w:ilvl w:val="0"/>
          <w:numId w:val="5"/>
        </w:numPr>
        <w:ind w:left="284" w:hanging="284"/>
        <w:jc w:val="both"/>
      </w:pPr>
      <w:r w:rsidRPr="00EE22E2">
        <w:t>Podpora OCR / ICR.</w:t>
      </w:r>
    </w:p>
    <w:p w14:paraId="260D2A0C" w14:textId="77777777" w:rsidR="001055E7" w:rsidRPr="00EE22E2" w:rsidRDefault="001055E7" w:rsidP="008A23F9">
      <w:pPr>
        <w:pStyle w:val="Odsekzoznamu"/>
        <w:numPr>
          <w:ilvl w:val="0"/>
          <w:numId w:val="5"/>
        </w:numPr>
        <w:ind w:left="284" w:hanging="284"/>
        <w:jc w:val="both"/>
      </w:pPr>
      <w:r w:rsidRPr="00EE22E2">
        <w:t xml:space="preserve">Verifikácia a publikácia dokumentov v DMS. </w:t>
      </w:r>
    </w:p>
    <w:p w14:paraId="6212E4C0" w14:textId="7534E9B9" w:rsidR="001055E7" w:rsidRPr="00EE22E2" w:rsidRDefault="001055E7" w:rsidP="008A23F9">
      <w:pPr>
        <w:pStyle w:val="Odsekzoznamu"/>
        <w:numPr>
          <w:ilvl w:val="0"/>
          <w:numId w:val="5"/>
        </w:numPr>
        <w:ind w:left="284" w:hanging="284"/>
        <w:jc w:val="both"/>
      </w:pPr>
      <w:r w:rsidRPr="00EE22E2">
        <w:t>Integrácia a smerovanie dokumentov na ďalšie spracovanie v interných systémoch IS (K)NSS</w:t>
      </w:r>
      <w:r w:rsidR="00521C0F" w:rsidRPr="00EE22E2">
        <w:t> </w:t>
      </w:r>
      <w:r w:rsidRPr="00EE22E2">
        <w:t>SR.</w:t>
      </w:r>
    </w:p>
    <w:p w14:paraId="09DE8427" w14:textId="77777777" w:rsidR="001055E7" w:rsidRPr="00EE22E2" w:rsidRDefault="001055E7" w:rsidP="00105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807CF2" w14:textId="5388F9B5" w:rsidR="001055E7" w:rsidRPr="00EE22E2" w:rsidRDefault="00DA0A7D" w:rsidP="00105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1055E7" w:rsidRPr="00EE22E2">
        <w:rPr>
          <w:rFonts w:ascii="Times New Roman" w:hAnsi="Times New Roman" w:cs="Times New Roman"/>
          <w:b/>
          <w:bCs/>
          <w:sz w:val="24"/>
          <w:szCs w:val="24"/>
        </w:rPr>
        <w:t>Legislatívne požiadavky na systém:</w:t>
      </w:r>
    </w:p>
    <w:p w14:paraId="34463345" w14:textId="77777777" w:rsidR="001055E7" w:rsidRPr="00EE22E2" w:rsidRDefault="001055E7" w:rsidP="00105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9B25D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22E2">
        <w:rPr>
          <w:rFonts w:ascii="Times New Roman" w:hAnsi="Times New Roman" w:cs="Times New Roman"/>
          <w:sz w:val="24"/>
          <w:szCs w:val="24"/>
          <w:u w:val="single"/>
        </w:rPr>
        <w:t>Informačný systém na správu registratúry musí zabezpečiť vedenie správy registratúry v súlade s legislatívou v oblasti</w:t>
      </w:r>
    </w:p>
    <w:p w14:paraId="4EAC5A86" w14:textId="77777777" w:rsidR="001055E7" w:rsidRPr="00EE22E2" w:rsidRDefault="001055E7" w:rsidP="00105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99E1F" w14:textId="77777777" w:rsidR="001055E7" w:rsidRPr="00EE22E2" w:rsidRDefault="001055E7" w:rsidP="008A23F9">
      <w:pPr>
        <w:pStyle w:val="Odsekzoznamu"/>
        <w:numPr>
          <w:ilvl w:val="0"/>
          <w:numId w:val="1"/>
        </w:numPr>
        <w:ind w:left="284" w:hanging="284"/>
      </w:pPr>
      <w:r w:rsidRPr="00EE22E2">
        <w:t>správy registratúry</w:t>
      </w:r>
    </w:p>
    <w:p w14:paraId="02D3E421" w14:textId="4B0957F9" w:rsidR="001055E7" w:rsidRPr="00EE22E2" w:rsidRDefault="001C171B" w:rsidP="008A23F9">
      <w:pPr>
        <w:pStyle w:val="Odsekzoznamu"/>
        <w:numPr>
          <w:ilvl w:val="1"/>
          <w:numId w:val="1"/>
        </w:numPr>
        <w:tabs>
          <w:tab w:val="left" w:pos="851"/>
          <w:tab w:val="left" w:pos="1134"/>
        </w:tabs>
        <w:ind w:left="709" w:hanging="425"/>
        <w:jc w:val="both"/>
      </w:pPr>
      <w:r>
        <w:t>z</w:t>
      </w:r>
      <w:r w:rsidR="001055E7" w:rsidRPr="00EE22E2">
        <w:t>ákon č. 395/2002 Z. z. o archívoch a registratúrach a o doplnení niektorých zákonov v znení neskorších zmien</w:t>
      </w:r>
    </w:p>
    <w:p w14:paraId="15E389CD" w14:textId="2906704C" w:rsidR="001055E7" w:rsidRPr="00EE22E2" w:rsidRDefault="001C171B" w:rsidP="008A23F9">
      <w:pPr>
        <w:pStyle w:val="Odsekzoznamu"/>
        <w:numPr>
          <w:ilvl w:val="1"/>
          <w:numId w:val="1"/>
        </w:numPr>
        <w:tabs>
          <w:tab w:val="left" w:pos="851"/>
          <w:tab w:val="left" w:pos="1134"/>
        </w:tabs>
        <w:ind w:left="709" w:hanging="425"/>
        <w:jc w:val="both"/>
      </w:pPr>
      <w:r>
        <w:t>v</w:t>
      </w:r>
      <w:r w:rsidR="001055E7" w:rsidRPr="00EE22E2">
        <w:t>ýnos Ministerstva vnútra Slovenskej republiky č. 525/2011 Z. z. o štandardoch pre elektronické informačné systémy na správu registratúry v znení neskorších zmien</w:t>
      </w:r>
    </w:p>
    <w:p w14:paraId="552A3FB6" w14:textId="1125B88F" w:rsidR="001055E7" w:rsidRPr="00EE22E2" w:rsidRDefault="001C171B" w:rsidP="008A23F9">
      <w:pPr>
        <w:pStyle w:val="Odsekzoznamu"/>
        <w:numPr>
          <w:ilvl w:val="1"/>
          <w:numId w:val="1"/>
        </w:numPr>
        <w:tabs>
          <w:tab w:val="left" w:pos="851"/>
          <w:tab w:val="left" w:pos="1134"/>
        </w:tabs>
        <w:ind w:left="709" w:hanging="425"/>
        <w:jc w:val="both"/>
      </w:pPr>
      <w:r>
        <w:t>v</w:t>
      </w:r>
      <w:r w:rsidR="001055E7" w:rsidRPr="00EE22E2">
        <w:t>yhláška Ministerstva vnútra Slovenskej republiky č. 410/2015 Z. z. o podrobnostiach výkonu správy registratúry orgánov verejnej moci a o tvorbe spisu v znení neskorších zmien</w:t>
      </w:r>
    </w:p>
    <w:p w14:paraId="50DB0979" w14:textId="1F0C9A34" w:rsidR="001055E7" w:rsidRPr="00EE22E2" w:rsidRDefault="001C171B" w:rsidP="008A23F9">
      <w:pPr>
        <w:pStyle w:val="Odsekzoznamu"/>
        <w:numPr>
          <w:ilvl w:val="1"/>
          <w:numId w:val="1"/>
        </w:numPr>
        <w:tabs>
          <w:tab w:val="left" w:pos="851"/>
          <w:tab w:val="left" w:pos="1134"/>
        </w:tabs>
        <w:ind w:left="709" w:hanging="425"/>
        <w:jc w:val="both"/>
      </w:pPr>
      <w:r>
        <w:t>v</w:t>
      </w:r>
      <w:r w:rsidR="001055E7" w:rsidRPr="00EE22E2">
        <w:t>yhláška Ministerstva vnútra Slovenskej republiky č. 628/2002 Z. z., ktorou sa vykonávajú niektoré ustanovenia zákona o archívoch a registratúrach a o doplnení niektorých zákonov v znení neskorších zmien</w:t>
      </w:r>
    </w:p>
    <w:p w14:paraId="7E07576C" w14:textId="77777777" w:rsidR="001055E7" w:rsidRPr="00EE22E2" w:rsidRDefault="001055E7" w:rsidP="001055E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1BCB9" w14:textId="77777777" w:rsidR="001055E7" w:rsidRPr="00EE22E2" w:rsidRDefault="001055E7" w:rsidP="008A23F9">
      <w:pPr>
        <w:pStyle w:val="Odsekzoznamu"/>
        <w:numPr>
          <w:ilvl w:val="0"/>
          <w:numId w:val="1"/>
        </w:numPr>
        <w:ind w:left="284" w:hanging="284"/>
      </w:pPr>
      <w:r w:rsidRPr="00EE22E2">
        <w:t>e-</w:t>
      </w:r>
      <w:proofErr w:type="spellStart"/>
      <w:r w:rsidRPr="00EE22E2">
        <w:t>Governmentu</w:t>
      </w:r>
      <w:proofErr w:type="spellEnd"/>
    </w:p>
    <w:p w14:paraId="0FA1F407" w14:textId="126A05B8" w:rsidR="001055E7" w:rsidRPr="00EE22E2" w:rsidRDefault="001C171B" w:rsidP="008A23F9">
      <w:pPr>
        <w:pStyle w:val="Odsekzoznamu"/>
        <w:numPr>
          <w:ilvl w:val="1"/>
          <w:numId w:val="1"/>
        </w:numPr>
        <w:ind w:left="709" w:hanging="425"/>
        <w:jc w:val="both"/>
      </w:pPr>
      <w:r>
        <w:t>z</w:t>
      </w:r>
      <w:r w:rsidR="001055E7" w:rsidRPr="00EE22E2">
        <w:t>ákon č. 305/2013 Z. z. o elektronickej podobe výkonu pôsobnosti orgánov verejnej moci a o zmene a doplnení niektorých zákonov (zákon o e-</w:t>
      </w:r>
      <w:proofErr w:type="spellStart"/>
      <w:r w:rsidR="001055E7" w:rsidRPr="00EE22E2">
        <w:t>Governmente</w:t>
      </w:r>
      <w:proofErr w:type="spellEnd"/>
      <w:r w:rsidR="001055E7" w:rsidRPr="00EE22E2">
        <w:t>) v znení neskorších zmien</w:t>
      </w:r>
    </w:p>
    <w:p w14:paraId="531B7CE5" w14:textId="68C2B9D2" w:rsidR="001055E7" w:rsidRPr="00EE22E2" w:rsidRDefault="001C171B" w:rsidP="008A23F9">
      <w:pPr>
        <w:pStyle w:val="Odsekzoznamu"/>
        <w:numPr>
          <w:ilvl w:val="1"/>
          <w:numId w:val="1"/>
        </w:numPr>
        <w:ind w:left="709" w:hanging="425"/>
        <w:jc w:val="both"/>
      </w:pPr>
      <w:r>
        <w:t>v</w:t>
      </w:r>
      <w:r w:rsidR="001055E7" w:rsidRPr="00EE22E2">
        <w:t>yhláška Úradu podpredsedu vlády Slovenskej republiky pre investície a informatizáciu č. 85/2018 Z. z., ktorou sa ustanovujú podrobnosti o spôsobe vyhotovenia a náležitostiach listinného rovnopisu elektronického úradného dokumentu</w:t>
      </w:r>
    </w:p>
    <w:p w14:paraId="60933A8D" w14:textId="1D4D9AEF" w:rsidR="001055E7" w:rsidRPr="00EE22E2" w:rsidRDefault="001C171B" w:rsidP="008A23F9">
      <w:pPr>
        <w:pStyle w:val="Odsekzoznamu"/>
        <w:numPr>
          <w:ilvl w:val="1"/>
          <w:numId w:val="1"/>
        </w:numPr>
        <w:ind w:left="709" w:hanging="425"/>
        <w:jc w:val="both"/>
      </w:pPr>
      <w:r>
        <w:t>v</w:t>
      </w:r>
      <w:r w:rsidR="001055E7" w:rsidRPr="00EE22E2">
        <w:t>yhláška Ministerstva investícii, regionálneho rozvoja a informatizácie Slovenskej republiky č. 70/2021 Z. z. o zaručenej konverzii v znení neskorších zmien</w:t>
      </w:r>
    </w:p>
    <w:p w14:paraId="0B3A1981" w14:textId="78DE538E" w:rsidR="001055E7" w:rsidRPr="00EE22E2" w:rsidRDefault="001055E7" w:rsidP="00105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11B04" w14:textId="77777777" w:rsidR="001055E7" w:rsidRPr="00EE22E2" w:rsidRDefault="001055E7" w:rsidP="008A23F9">
      <w:pPr>
        <w:pStyle w:val="Odsekzoznamu"/>
        <w:numPr>
          <w:ilvl w:val="0"/>
          <w:numId w:val="1"/>
        </w:numPr>
        <w:ind w:left="284" w:hanging="284"/>
      </w:pPr>
      <w:r w:rsidRPr="00EE22E2">
        <w:lastRenderedPageBreak/>
        <w:t>informačných systémov verejnej správy</w:t>
      </w:r>
    </w:p>
    <w:p w14:paraId="12A6484A" w14:textId="620CF859" w:rsidR="001055E7" w:rsidRPr="00EE22E2" w:rsidRDefault="001C171B" w:rsidP="008A23F9">
      <w:pPr>
        <w:pStyle w:val="Odsekzoznamu"/>
        <w:numPr>
          <w:ilvl w:val="1"/>
          <w:numId w:val="1"/>
        </w:numPr>
        <w:ind w:left="709" w:hanging="425"/>
        <w:jc w:val="both"/>
      </w:pPr>
      <w:r>
        <w:t>z</w:t>
      </w:r>
      <w:r w:rsidR="001055E7" w:rsidRPr="00EE22E2">
        <w:t>ákon č. 95/2019 Z. z. o informačných technológiách vo verejnej správe a o zmene a doplnení niektorých zákonov v znení neskorších zmien</w:t>
      </w:r>
    </w:p>
    <w:p w14:paraId="102FFE93" w14:textId="733ED521" w:rsidR="001055E7" w:rsidRPr="00EE22E2" w:rsidRDefault="001C171B" w:rsidP="008A23F9">
      <w:pPr>
        <w:pStyle w:val="Odsekzoznamu"/>
        <w:numPr>
          <w:ilvl w:val="1"/>
          <w:numId w:val="1"/>
        </w:numPr>
        <w:ind w:left="709" w:hanging="425"/>
        <w:jc w:val="both"/>
      </w:pPr>
      <w:r>
        <w:t>v</w:t>
      </w:r>
      <w:r w:rsidR="001055E7" w:rsidRPr="00EE22E2">
        <w:t>yhláška Úradu podpredsedu vlády Slovenskej republiky pre investície a informatizáciu č. 78/2020 Z. z. o štandardoch pre informačné technológie verejnej správy v znení neskorších zmien</w:t>
      </w:r>
    </w:p>
    <w:p w14:paraId="1C461004" w14:textId="6377A36D" w:rsidR="001055E7" w:rsidRPr="00EE22E2" w:rsidRDefault="001C171B" w:rsidP="008A23F9">
      <w:pPr>
        <w:pStyle w:val="Odsekzoznamu"/>
        <w:numPr>
          <w:ilvl w:val="1"/>
          <w:numId w:val="1"/>
        </w:numPr>
        <w:ind w:left="709" w:hanging="425"/>
        <w:jc w:val="both"/>
      </w:pPr>
      <w:r>
        <w:t>v</w:t>
      </w:r>
      <w:r w:rsidR="001055E7" w:rsidRPr="00EE22E2">
        <w:t>yhláška Úradu podpredsedu vlády Slovenskej republiky pre investície a informatizáciu č. 179/2020 Z. z., ktorou sa ustanovuje spôsob kategorizácie a obsah bezpečnostných opatrení informačných technológií verejnej správy</w:t>
      </w:r>
    </w:p>
    <w:p w14:paraId="46E12F49" w14:textId="77777777" w:rsidR="001055E7" w:rsidRPr="00EE22E2" w:rsidRDefault="001055E7" w:rsidP="00105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FE873" w14:textId="77777777" w:rsidR="001055E7" w:rsidRPr="00EE22E2" w:rsidRDefault="001055E7" w:rsidP="008A23F9">
      <w:pPr>
        <w:pStyle w:val="Odsekzoznamu"/>
        <w:numPr>
          <w:ilvl w:val="0"/>
          <w:numId w:val="1"/>
        </w:numPr>
        <w:ind w:left="284" w:hanging="284"/>
      </w:pPr>
      <w:r w:rsidRPr="00EE22E2">
        <w:t>kvalifikovaného elektronického podpisu</w:t>
      </w:r>
    </w:p>
    <w:p w14:paraId="73E550F3" w14:textId="57DFCFD8" w:rsidR="001055E7" w:rsidRPr="00EE22E2" w:rsidRDefault="001C171B" w:rsidP="008A23F9">
      <w:pPr>
        <w:pStyle w:val="Odsekzoznamu"/>
        <w:numPr>
          <w:ilvl w:val="1"/>
          <w:numId w:val="1"/>
        </w:numPr>
        <w:ind w:left="709" w:hanging="425"/>
        <w:jc w:val="both"/>
      </w:pPr>
      <w:r>
        <w:t>z</w:t>
      </w:r>
      <w:r w:rsidR="001055E7" w:rsidRPr="00EE22E2">
        <w:t>ákon č. 272/2016 Z. z. o dôveryhodných službách pre elektronické transakcie na vnútornom trhu a o zmene a doplnení niektorých zákonov (zákon o dôveryhodných službách) v znení neskorších zmien</w:t>
      </w:r>
    </w:p>
    <w:p w14:paraId="3F5F7DED" w14:textId="5CA78444" w:rsidR="001055E7" w:rsidRPr="00EE22E2" w:rsidRDefault="001C171B" w:rsidP="008A23F9">
      <w:pPr>
        <w:pStyle w:val="Odsekzoznamu"/>
        <w:numPr>
          <w:ilvl w:val="1"/>
          <w:numId w:val="1"/>
        </w:numPr>
        <w:ind w:left="709" w:hanging="425"/>
        <w:jc w:val="both"/>
      </w:pPr>
      <w:r>
        <w:t>n</w:t>
      </w:r>
      <w:r w:rsidR="001055E7" w:rsidRPr="00EE22E2">
        <w:t>ariadenie Európskeho parlamentu a Rady (EÚ) č. 910/2014 z 23. júla 2014 o elektronickej identifikácii a dôveryhodných službách pre elektronické transakcie na vnútornom trhu a o zrušení smernice 1999/93/ES (Ú. v. EÚ L 257, 28. august 2014) v platnom znení</w:t>
      </w:r>
    </w:p>
    <w:p w14:paraId="4D6ECC7B" w14:textId="77777777" w:rsidR="001055E7" w:rsidRPr="00EE22E2" w:rsidRDefault="001055E7" w:rsidP="008A23F9">
      <w:pPr>
        <w:pStyle w:val="Odsekzoznamu"/>
        <w:numPr>
          <w:ilvl w:val="1"/>
          <w:numId w:val="1"/>
        </w:numPr>
        <w:ind w:left="709" w:hanging="425"/>
        <w:jc w:val="both"/>
      </w:pPr>
      <w:r w:rsidRPr="00EE22E2">
        <w:t>STN ISO 14533-4; kapitola 3.3 Dlhodobé profily podpisov; časť 4 Atribúty ukazujúce na (externé) dôkazy o existencii objektov používaných vo formátoch dlhodobého podpisu (ISO 14533-4) (97 4104)</w:t>
      </w:r>
    </w:p>
    <w:p w14:paraId="2EA76D4A" w14:textId="77777777" w:rsidR="001055E7" w:rsidRPr="00EE22E2" w:rsidRDefault="001055E7" w:rsidP="00105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88B38" w14:textId="77777777" w:rsidR="001055E7" w:rsidRPr="00EE22E2" w:rsidRDefault="001055E7" w:rsidP="008A23F9">
      <w:pPr>
        <w:pStyle w:val="Odsekzoznamu"/>
        <w:numPr>
          <w:ilvl w:val="0"/>
          <w:numId w:val="1"/>
        </w:numPr>
        <w:ind w:left="284" w:hanging="284"/>
      </w:pPr>
      <w:r w:rsidRPr="00EE22E2">
        <w:t>slovenských technických noriem</w:t>
      </w:r>
    </w:p>
    <w:p w14:paraId="10A1CD4C" w14:textId="24534D91" w:rsidR="001055E7" w:rsidRPr="00EE22E2" w:rsidRDefault="001055E7" w:rsidP="008A23F9">
      <w:pPr>
        <w:pStyle w:val="Odsekzoznamu"/>
        <w:numPr>
          <w:ilvl w:val="1"/>
          <w:numId w:val="1"/>
        </w:numPr>
        <w:ind w:left="709" w:hanging="425"/>
        <w:jc w:val="both"/>
      </w:pPr>
      <w:r w:rsidRPr="00EE22E2">
        <w:t xml:space="preserve">STN EN ISO 216 Písací papier a niektoré druhy tlačovín. Orezané formáty. Rady A  </w:t>
      </w:r>
      <w:proofErr w:type="spellStart"/>
      <w:r w:rsidRPr="00EE22E2">
        <w:t>a</w:t>
      </w:r>
      <w:proofErr w:type="spellEnd"/>
      <w:r w:rsidRPr="00EE22E2">
        <w:t xml:space="preserve"> B a označovanie  smeru výroby (ISO 216) (50 0042)</w:t>
      </w:r>
    </w:p>
    <w:p w14:paraId="2A4D89F1" w14:textId="77777777" w:rsidR="001055E7" w:rsidRPr="00EE22E2" w:rsidRDefault="001055E7" w:rsidP="008A23F9">
      <w:pPr>
        <w:pStyle w:val="Odsekzoznamu"/>
        <w:numPr>
          <w:ilvl w:val="1"/>
          <w:numId w:val="1"/>
        </w:numPr>
        <w:ind w:left="709" w:hanging="425"/>
        <w:jc w:val="both"/>
      </w:pPr>
      <w:r w:rsidRPr="00EE22E2">
        <w:t>STN 88 6101 Predtlač listových papierov na úradné a obchodné listy</w:t>
      </w:r>
    </w:p>
    <w:p w14:paraId="7BB1B844" w14:textId="77777777" w:rsidR="001055E7" w:rsidRPr="00EE22E2" w:rsidRDefault="001055E7" w:rsidP="008A23F9">
      <w:pPr>
        <w:pStyle w:val="Odsekzoznamu"/>
        <w:numPr>
          <w:ilvl w:val="1"/>
          <w:numId w:val="1"/>
        </w:numPr>
        <w:ind w:left="709" w:hanging="425"/>
        <w:jc w:val="both"/>
      </w:pPr>
      <w:r w:rsidRPr="00EE22E2">
        <w:t>STN 01 6910 Pravidlá písania a úpravy písomností</w:t>
      </w:r>
    </w:p>
    <w:p w14:paraId="6BF7011C" w14:textId="77777777" w:rsidR="001055E7" w:rsidRPr="00EE22E2" w:rsidRDefault="001055E7" w:rsidP="00105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28B79" w14:textId="77777777" w:rsidR="001055E7" w:rsidRPr="00EE22E2" w:rsidRDefault="001055E7" w:rsidP="008A23F9">
      <w:pPr>
        <w:pStyle w:val="Odsekzoznamu"/>
        <w:numPr>
          <w:ilvl w:val="0"/>
          <w:numId w:val="1"/>
        </w:numPr>
        <w:ind w:left="284" w:hanging="284"/>
      </w:pPr>
      <w:proofErr w:type="spellStart"/>
      <w:r w:rsidRPr="00EE22E2">
        <w:t>logotypov</w:t>
      </w:r>
      <w:proofErr w:type="spellEnd"/>
      <w:r w:rsidRPr="00EE22E2">
        <w:t xml:space="preserve"> štátnej správy</w:t>
      </w:r>
    </w:p>
    <w:p w14:paraId="5CDDAE58" w14:textId="48529102" w:rsidR="001055E7" w:rsidRPr="00EE22E2" w:rsidRDefault="001C171B" w:rsidP="008A23F9">
      <w:pPr>
        <w:pStyle w:val="Odsekzoznamu"/>
        <w:numPr>
          <w:ilvl w:val="1"/>
          <w:numId w:val="1"/>
        </w:numPr>
        <w:ind w:left="709" w:hanging="425"/>
        <w:jc w:val="both"/>
      </w:pPr>
      <w:r>
        <w:t>i</w:t>
      </w:r>
      <w:r w:rsidR="001055E7" w:rsidRPr="00EE22E2">
        <w:t>nštrukcia Ministerstva zahraničných vecí a európskych záležitostí Slovenskej republiky č. 130.312/2016-OVDI z 22. augusta 2016 ustanovená uznesením vlády Slovenskej republiky č. 52 zo 17. februára 2016</w:t>
      </w:r>
    </w:p>
    <w:p w14:paraId="3F765CE1" w14:textId="77777777" w:rsidR="001055E7" w:rsidRPr="00EE22E2" w:rsidRDefault="001055E7" w:rsidP="00105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1F6FB" w14:textId="0B7C0806" w:rsidR="001055E7" w:rsidRPr="00EE22E2" w:rsidRDefault="00DA0A7D" w:rsidP="00181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1055E7" w:rsidRPr="00EE22E2">
        <w:rPr>
          <w:rFonts w:ascii="Times New Roman" w:hAnsi="Times New Roman" w:cs="Times New Roman"/>
          <w:b/>
          <w:bCs/>
          <w:sz w:val="24"/>
          <w:szCs w:val="24"/>
        </w:rPr>
        <w:t xml:space="preserve">Predmet zákazky bude rozdelený na časti, ktoré sa budú objednávať samostatne na základe uzatvorenej rámcovej </w:t>
      </w:r>
      <w:r w:rsidR="00893D14" w:rsidRPr="00EE22E2">
        <w:rPr>
          <w:rFonts w:ascii="Times New Roman" w:hAnsi="Times New Roman" w:cs="Times New Roman"/>
          <w:b/>
          <w:bCs/>
          <w:sz w:val="24"/>
          <w:szCs w:val="24"/>
        </w:rPr>
        <w:t>zmluvy</w:t>
      </w:r>
      <w:r w:rsidR="00384315" w:rsidRPr="00EE22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179CEE" w14:textId="77777777" w:rsidR="00701E6D" w:rsidRPr="00EE22E2" w:rsidRDefault="00701E6D" w:rsidP="00181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1E1A7" w14:textId="376271F7" w:rsidR="000D335A" w:rsidRPr="005F6FC7" w:rsidRDefault="001055E7" w:rsidP="008A23F9">
      <w:pPr>
        <w:pStyle w:val="Odsekzoznamu"/>
        <w:numPr>
          <w:ilvl w:val="0"/>
          <w:numId w:val="10"/>
        </w:numPr>
        <w:ind w:left="426" w:hanging="426"/>
        <w:rPr>
          <w:u w:val="single"/>
        </w:rPr>
      </w:pPr>
      <w:r w:rsidRPr="005F6FC7">
        <w:rPr>
          <w:u w:val="single"/>
        </w:rPr>
        <w:t>Licenci</w:t>
      </w:r>
      <w:r w:rsidR="00782693" w:rsidRPr="005F6FC7">
        <w:rPr>
          <w:u w:val="single"/>
        </w:rPr>
        <w:t>a</w:t>
      </w:r>
      <w:r w:rsidRPr="005F6FC7">
        <w:rPr>
          <w:u w:val="single"/>
        </w:rPr>
        <w:t xml:space="preserve"> s </w:t>
      </w:r>
      <w:r w:rsidR="00AF3CB7">
        <w:rPr>
          <w:u w:val="single"/>
        </w:rPr>
        <w:t>ročnou</w:t>
      </w:r>
      <w:r w:rsidRPr="005F6FC7">
        <w:rPr>
          <w:u w:val="single"/>
        </w:rPr>
        <w:t xml:space="preserve"> licenčnou podporou</w:t>
      </w:r>
    </w:p>
    <w:p w14:paraId="1B1C873F" w14:textId="5A0173FC" w:rsidR="00305194" w:rsidRPr="005F6FC7" w:rsidRDefault="00782693" w:rsidP="008A23F9">
      <w:pPr>
        <w:pStyle w:val="Odsekzoznamu"/>
        <w:numPr>
          <w:ilvl w:val="0"/>
          <w:numId w:val="7"/>
        </w:numPr>
        <w:ind w:left="426" w:hanging="426"/>
        <w:jc w:val="both"/>
      </w:pPr>
      <w:r w:rsidRPr="005F6FC7">
        <w:rPr>
          <w:color w:val="000000"/>
        </w:rPr>
        <w:t xml:space="preserve">Licencia </w:t>
      </w:r>
      <w:r w:rsidR="00E76F87" w:rsidRPr="005F6FC7">
        <w:rPr>
          <w:color w:val="000000"/>
        </w:rPr>
        <w:t xml:space="preserve">bude </w:t>
      </w:r>
      <w:r w:rsidR="000C0E55" w:rsidRPr="005F6FC7">
        <w:rPr>
          <w:color w:val="000000"/>
        </w:rPr>
        <w:t>poskyt</w:t>
      </w:r>
      <w:r w:rsidR="00E76F87" w:rsidRPr="005F6FC7">
        <w:rPr>
          <w:color w:val="000000"/>
        </w:rPr>
        <w:t>ovať</w:t>
      </w:r>
      <w:r w:rsidR="000C0E55" w:rsidRPr="005F6FC7">
        <w:rPr>
          <w:color w:val="000000"/>
        </w:rPr>
        <w:t xml:space="preserve"> prístup do elektronickej registratúry v rozsahu minimálne 35 a maximálne </w:t>
      </w:r>
      <w:r w:rsidR="00C9518C">
        <w:rPr>
          <w:color w:val="000000"/>
        </w:rPr>
        <w:t>1</w:t>
      </w:r>
      <w:r w:rsidR="00AB0350">
        <w:rPr>
          <w:color w:val="000000"/>
        </w:rPr>
        <w:t>00 používateľov.</w:t>
      </w:r>
    </w:p>
    <w:p w14:paraId="307D47DE" w14:textId="3050FF47" w:rsidR="00305194" w:rsidRPr="00EE22E2" w:rsidRDefault="00305194" w:rsidP="008A23F9">
      <w:pPr>
        <w:pStyle w:val="Odsekzoznamu"/>
        <w:numPr>
          <w:ilvl w:val="0"/>
          <w:numId w:val="7"/>
        </w:numPr>
        <w:ind w:left="426" w:hanging="426"/>
        <w:jc w:val="both"/>
      </w:pPr>
      <w:r w:rsidRPr="005F6FC7">
        <w:t>Licenci</w:t>
      </w:r>
      <w:r w:rsidR="00351FE3" w:rsidRPr="005F6FC7">
        <w:t>a</w:t>
      </w:r>
      <w:r w:rsidRPr="005F6FC7">
        <w:t xml:space="preserve"> mus</w:t>
      </w:r>
      <w:r w:rsidR="00351FE3" w:rsidRPr="005F6FC7">
        <w:t>í</w:t>
      </w:r>
      <w:r w:rsidRPr="005F6FC7">
        <w:t xml:space="preserve"> byť doživotn</w:t>
      </w:r>
      <w:r w:rsidR="00351FE3" w:rsidRPr="005F6FC7">
        <w:t>á</w:t>
      </w:r>
      <w:r w:rsidRPr="005F6FC7">
        <w:t xml:space="preserve"> a predávan</w:t>
      </w:r>
      <w:r w:rsidR="00351FE3" w:rsidRPr="005F6FC7">
        <w:t>á</w:t>
      </w:r>
      <w:r w:rsidRPr="005F6FC7">
        <w:t xml:space="preserve"> ako produkt certifikovaný; certifikát vydaný Ministerstvom vnútra Slovenskej republiky informačným</w:t>
      </w:r>
      <w:r w:rsidRPr="00EE22E2">
        <w:t xml:space="preserve"> systémom na správu registratúry – licenci</w:t>
      </w:r>
      <w:r w:rsidR="004F0113" w:rsidRPr="00EE22E2">
        <w:t>a</w:t>
      </w:r>
      <w:r w:rsidRPr="00EE22E2">
        <w:t xml:space="preserve"> typu subskripcie (predplatné) nie </w:t>
      </w:r>
      <w:r w:rsidR="004F0113" w:rsidRPr="00EE22E2">
        <w:t>je</w:t>
      </w:r>
      <w:r w:rsidRPr="00EE22E2">
        <w:t xml:space="preserve"> povolen</w:t>
      </w:r>
      <w:r w:rsidR="004F0113" w:rsidRPr="00EE22E2">
        <w:t>á</w:t>
      </w:r>
      <w:r w:rsidRPr="00EE22E2">
        <w:t>.</w:t>
      </w:r>
    </w:p>
    <w:p w14:paraId="576AA824" w14:textId="5BF580B5" w:rsidR="00305194" w:rsidRPr="005F6FC7" w:rsidRDefault="005F6FC7" w:rsidP="008A23F9">
      <w:pPr>
        <w:pStyle w:val="Odsekzoznamu"/>
        <w:numPr>
          <w:ilvl w:val="0"/>
          <w:numId w:val="7"/>
        </w:numPr>
        <w:ind w:left="426" w:hanging="426"/>
        <w:jc w:val="both"/>
        <w:rPr>
          <w:b/>
          <w:bCs/>
        </w:rPr>
      </w:pPr>
      <w:r>
        <w:t>P</w:t>
      </w:r>
      <w:r w:rsidR="00E124D1" w:rsidRPr="005F6FC7">
        <w:t xml:space="preserve">o stanovení </w:t>
      </w:r>
      <w:r w:rsidR="00A60E0C" w:rsidRPr="005F6FC7">
        <w:t>konečn</w:t>
      </w:r>
      <w:r w:rsidR="00E124D1" w:rsidRPr="005F6FC7">
        <w:t>ého</w:t>
      </w:r>
      <w:r w:rsidR="00A60E0C" w:rsidRPr="005F6FC7">
        <w:t xml:space="preserve"> počt</w:t>
      </w:r>
      <w:r w:rsidR="00E124D1" w:rsidRPr="005F6FC7">
        <w:t>u</w:t>
      </w:r>
      <w:r w:rsidR="00A60E0C" w:rsidRPr="005F6FC7">
        <w:t xml:space="preserve"> užívateľov</w:t>
      </w:r>
      <w:r w:rsidR="00E76F87" w:rsidRPr="005F6FC7">
        <w:t xml:space="preserve"> verejným obstarávateľom</w:t>
      </w:r>
      <w:r w:rsidR="00A60E0C" w:rsidRPr="005F6FC7">
        <w:t xml:space="preserve"> </w:t>
      </w:r>
      <w:r w:rsidR="00E76F87" w:rsidRPr="005F6FC7">
        <w:t xml:space="preserve">zmena </w:t>
      </w:r>
      <w:r w:rsidRPr="005F6FC7">
        <w:t xml:space="preserve">jednotkovej ceny za užívateľa </w:t>
      </w:r>
      <w:r w:rsidR="00E124D1" w:rsidRPr="005F6FC7">
        <w:t xml:space="preserve">nebude </w:t>
      </w:r>
      <w:r w:rsidR="00E76F87" w:rsidRPr="005F6FC7">
        <w:t xml:space="preserve">prípustná </w:t>
      </w:r>
      <w:r w:rsidR="00305194" w:rsidRPr="005F6FC7">
        <w:t>a mus</w:t>
      </w:r>
      <w:r w:rsidR="00351FE3" w:rsidRPr="005F6FC7">
        <w:t>í</w:t>
      </w:r>
      <w:r w:rsidR="00305194" w:rsidRPr="005F6FC7">
        <w:t xml:space="preserve"> zahŕňať všetky funkcionality produktu, ktoré sú popísane v špecifikácii zákazky.</w:t>
      </w:r>
    </w:p>
    <w:p w14:paraId="31C142B9" w14:textId="126A8B38" w:rsidR="00305194" w:rsidRPr="002F0722" w:rsidRDefault="00305194" w:rsidP="008A23F9">
      <w:pPr>
        <w:pStyle w:val="Odsekzoznamu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EE22E2">
        <w:t>Požaduje sa „krabicový softvér“ (nie softvér na mieru) – softvér</w:t>
      </w:r>
      <w:r w:rsidR="000E6924" w:rsidRPr="00EE22E2">
        <w:t>,</w:t>
      </w:r>
      <w:r w:rsidRPr="00EE22E2">
        <w:t xml:space="preserve"> ktorý sa predáva ako produkt viacerým subjektom s možnosťou drobných úprav na mieru bez narušenia možnosti aktualizácie produktu na novú verziu produktu a straty funkcionality implementovanej na mieru (zahrnutie rozšírenia do produktu alebo kód pre obstarávateľa nezávislý od hlavnej verzie produktu).</w:t>
      </w:r>
    </w:p>
    <w:p w14:paraId="4AA20BAE" w14:textId="4EAA7831" w:rsidR="003B4D20" w:rsidRPr="00FD1FB4" w:rsidRDefault="002C7CD0" w:rsidP="008A23F9">
      <w:pPr>
        <w:pStyle w:val="Odsekzoznamu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FD1FB4">
        <w:lastRenderedPageBreak/>
        <w:t>Cena za licenci</w:t>
      </w:r>
      <w:r w:rsidR="00D40E5A" w:rsidRPr="00FD1FB4">
        <w:t>u</w:t>
      </w:r>
      <w:r w:rsidRPr="00FD1FB4">
        <w:t xml:space="preserve"> musí zahŕňať </w:t>
      </w:r>
      <w:r w:rsidR="00E73F62" w:rsidRPr="00FD1FB4">
        <w:t>ročnú licenčnú podporu</w:t>
      </w:r>
      <w:r w:rsidR="00EE4E04" w:rsidRPr="00FD1FB4">
        <w:t>, ktorá musí zahŕňať</w:t>
      </w:r>
      <w:r w:rsidR="00C24756" w:rsidRPr="00FD1FB4">
        <w:t xml:space="preserve"> </w:t>
      </w:r>
      <w:r w:rsidR="006D1BB4" w:rsidRPr="00FD1FB4">
        <w:t xml:space="preserve">služby technickej podpory </w:t>
      </w:r>
      <w:r w:rsidR="00997248" w:rsidRPr="00FD1FB4">
        <w:t>produktu</w:t>
      </w:r>
      <w:r w:rsidR="006F5A90" w:rsidRPr="00FD1FB4">
        <w:t xml:space="preserve"> (</w:t>
      </w:r>
      <w:proofErr w:type="spellStart"/>
      <w:r w:rsidR="006F5A90" w:rsidRPr="00FD1FB4">
        <w:t>sw</w:t>
      </w:r>
      <w:proofErr w:type="spellEnd"/>
      <w:r w:rsidR="006F5A90" w:rsidRPr="00FD1FB4">
        <w:t xml:space="preserve"> licenci</w:t>
      </w:r>
      <w:r w:rsidR="00A15DFA">
        <w:t>e</w:t>
      </w:r>
      <w:r w:rsidR="006F5A90" w:rsidRPr="00FD1FB4">
        <w:t xml:space="preserve">) a nárok na vždy </w:t>
      </w:r>
      <w:r w:rsidR="003C47D5" w:rsidRPr="00FD1FB4">
        <w:t>aktuálnu</w:t>
      </w:r>
      <w:r w:rsidR="006F5A90" w:rsidRPr="00FD1FB4">
        <w:t xml:space="preserve"> verziu produktu (</w:t>
      </w:r>
      <w:proofErr w:type="spellStart"/>
      <w:r w:rsidR="006F5A90" w:rsidRPr="00FD1FB4">
        <w:t>sw</w:t>
      </w:r>
      <w:proofErr w:type="spellEnd"/>
      <w:r w:rsidR="006F5A90" w:rsidRPr="00FD1FB4">
        <w:t xml:space="preserve"> licenci</w:t>
      </w:r>
      <w:r w:rsidR="00A15DFA">
        <w:t>e</w:t>
      </w:r>
      <w:r w:rsidR="006F5A90" w:rsidRPr="00FD1FB4">
        <w:t>).</w:t>
      </w:r>
    </w:p>
    <w:p w14:paraId="417C6F35" w14:textId="0867746F" w:rsidR="00F5151A" w:rsidRPr="00FD1FB4" w:rsidRDefault="00A12AD8" w:rsidP="008A23F9">
      <w:pPr>
        <w:pStyle w:val="Odsekzoznamu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FD1FB4">
        <w:t xml:space="preserve">Obstarávateľ </w:t>
      </w:r>
      <w:r w:rsidR="00B54715" w:rsidRPr="00FD1FB4">
        <w:t>používa</w:t>
      </w:r>
      <w:r w:rsidRPr="00FD1FB4">
        <w:t xml:space="preserve"> mandátne certifikáty </w:t>
      </w:r>
      <w:r w:rsidR="00B54715" w:rsidRPr="00FD1FB4">
        <w:t xml:space="preserve">bližšie </w:t>
      </w:r>
      <w:r w:rsidR="00F5151A" w:rsidRPr="00FD1FB4">
        <w:t xml:space="preserve">popísané </w:t>
      </w:r>
      <w:r w:rsidR="003732B2" w:rsidRPr="00FD1FB4">
        <w:t>na</w:t>
      </w:r>
      <w:r w:rsidR="00F5151A" w:rsidRPr="00FD1FB4">
        <w:t xml:space="preserve"> </w:t>
      </w:r>
      <w:hyperlink r:id="rId10" w:history="1">
        <w:r w:rsidR="00F5151A" w:rsidRPr="00FD1FB4">
          <w:rPr>
            <w:rStyle w:val="Hypertextovprepojenie"/>
            <w:color w:val="auto"/>
          </w:rPr>
          <w:t>https://www.ica.cz/kvalifikovany-certifikat-pro-epodpis</w:t>
        </w:r>
      </w:hyperlink>
      <w:r w:rsidR="00F5151A" w:rsidRPr="00FD1FB4">
        <w:t xml:space="preserve">. </w:t>
      </w:r>
      <w:r w:rsidR="00C66363" w:rsidRPr="00FD1FB4">
        <w:t xml:space="preserve">Nástroj </w:t>
      </w:r>
      <w:r w:rsidR="00A44510" w:rsidRPr="00FD1FB4">
        <w:t>(</w:t>
      </w:r>
      <w:proofErr w:type="spellStart"/>
      <w:r w:rsidR="00A44510" w:rsidRPr="00FD1FB4">
        <w:t>sw</w:t>
      </w:r>
      <w:proofErr w:type="spellEnd"/>
      <w:r w:rsidR="00A44510" w:rsidRPr="00FD1FB4">
        <w:t xml:space="preserve"> licencia) musí byť s nimi plne kompatibiln</w:t>
      </w:r>
      <w:r w:rsidR="003732B2" w:rsidRPr="00FD1FB4">
        <w:t>ý</w:t>
      </w:r>
      <w:r w:rsidR="006940C5" w:rsidRPr="00FD1FB4">
        <w:t xml:space="preserve">, </w:t>
      </w:r>
      <w:r w:rsidR="00972D76" w:rsidRPr="00FD1FB4">
        <w:t xml:space="preserve">mandátne  certifikáty obstarávateľa </w:t>
      </w:r>
      <w:r w:rsidR="006940C5" w:rsidRPr="00FD1FB4">
        <w:t xml:space="preserve">budú využívané na elektronický podpis </w:t>
      </w:r>
      <w:r w:rsidR="00972D76" w:rsidRPr="00FD1FB4">
        <w:t xml:space="preserve">v </w:t>
      </w:r>
      <w:r w:rsidR="00533FF4" w:rsidRPr="00FD1FB4">
        <w:t>dodávk</w:t>
      </w:r>
      <w:r w:rsidR="00715686" w:rsidRPr="00FD1FB4">
        <w:t>e</w:t>
      </w:r>
      <w:r w:rsidR="00533FF4" w:rsidRPr="00FD1FB4">
        <w:t xml:space="preserve"> elektronickej registratúry.</w:t>
      </w:r>
    </w:p>
    <w:p w14:paraId="1C6B9686" w14:textId="77777777" w:rsidR="00EF4D34" w:rsidRPr="00EF4D34" w:rsidRDefault="00EF4D34" w:rsidP="00EF4D34">
      <w:pPr>
        <w:spacing w:after="0" w:line="240" w:lineRule="auto"/>
        <w:jc w:val="both"/>
        <w:rPr>
          <w:b/>
          <w:bCs/>
        </w:rPr>
      </w:pPr>
    </w:p>
    <w:p w14:paraId="686FDA1F" w14:textId="5A53BD27" w:rsidR="001055E7" w:rsidRPr="00EE22E2" w:rsidRDefault="00FC719F" w:rsidP="008A23F9">
      <w:pPr>
        <w:pStyle w:val="Odsekzoznamu"/>
        <w:numPr>
          <w:ilvl w:val="0"/>
          <w:numId w:val="10"/>
        </w:numPr>
        <w:ind w:left="284" w:hanging="284"/>
        <w:rPr>
          <w:u w:val="single"/>
        </w:rPr>
      </w:pPr>
      <w:r w:rsidRPr="00EE22E2">
        <w:t xml:space="preserve"> </w:t>
      </w:r>
      <w:r w:rsidR="00782693" w:rsidRPr="00EE22E2">
        <w:rPr>
          <w:u w:val="single"/>
        </w:rPr>
        <w:t>Analýza súčasného stavu a návrh riešenia</w:t>
      </w:r>
    </w:p>
    <w:p w14:paraId="260FB85F" w14:textId="717BC97F" w:rsidR="001055E7" w:rsidRPr="00EE22E2" w:rsidRDefault="00EF69AC" w:rsidP="008A23F9">
      <w:pPr>
        <w:pStyle w:val="Odsekzoznamu"/>
        <w:numPr>
          <w:ilvl w:val="0"/>
          <w:numId w:val="11"/>
        </w:numPr>
        <w:ind w:left="284" w:hanging="284"/>
      </w:pPr>
      <w:r w:rsidRPr="00EE22E2">
        <w:t xml:space="preserve"> A</w:t>
      </w:r>
      <w:r w:rsidR="001055E7" w:rsidRPr="00EE22E2">
        <w:t>nalyzovanie východiskového stavu (K)NSS SR</w:t>
      </w:r>
      <w:r w:rsidR="000E6924" w:rsidRPr="00EE22E2">
        <w:t>:</w:t>
      </w:r>
    </w:p>
    <w:p w14:paraId="4420D793" w14:textId="2BB21FC1" w:rsidR="001055E7" w:rsidRPr="00EE22E2" w:rsidRDefault="0075283D" w:rsidP="008A23F9">
      <w:pPr>
        <w:pStyle w:val="Odsekzoznamu"/>
        <w:numPr>
          <w:ilvl w:val="1"/>
          <w:numId w:val="15"/>
        </w:numPr>
        <w:ind w:left="709" w:hanging="283"/>
      </w:pPr>
      <w:r w:rsidRPr="00EE22E2">
        <w:t>k</w:t>
      </w:r>
      <w:r w:rsidR="001055E7" w:rsidRPr="00EE22E2">
        <w:t>omunikácia s dotknutými osobami (K)NSS SR</w:t>
      </w:r>
      <w:r w:rsidRPr="00EE22E2">
        <w:t>,</w:t>
      </w:r>
    </w:p>
    <w:p w14:paraId="3AFAEBAF" w14:textId="0137D7D1" w:rsidR="001055E7" w:rsidRPr="00EE22E2" w:rsidRDefault="0075283D" w:rsidP="008A23F9">
      <w:pPr>
        <w:pStyle w:val="Odsekzoznamu"/>
        <w:numPr>
          <w:ilvl w:val="1"/>
          <w:numId w:val="15"/>
        </w:numPr>
        <w:ind w:left="709" w:hanging="283"/>
      </w:pPr>
      <w:r w:rsidRPr="00EE22E2">
        <w:t>n</w:t>
      </w:r>
      <w:r w:rsidR="001055E7" w:rsidRPr="00EE22E2">
        <w:t xml:space="preserve">aštudovanie </w:t>
      </w:r>
      <w:r w:rsidRPr="00EE22E2">
        <w:t xml:space="preserve">vnútorných aktov </w:t>
      </w:r>
      <w:r w:rsidR="001F092D" w:rsidRPr="00EE22E2">
        <w:t>(K)NSS SR</w:t>
      </w:r>
      <w:r w:rsidRPr="00EE22E2">
        <w:t>,</w:t>
      </w:r>
    </w:p>
    <w:p w14:paraId="026CE66F" w14:textId="51870642" w:rsidR="00C33A1F" w:rsidRPr="00EE22E2" w:rsidRDefault="0075283D" w:rsidP="008A23F9">
      <w:pPr>
        <w:pStyle w:val="Odsekzoznamu"/>
        <w:numPr>
          <w:ilvl w:val="1"/>
          <w:numId w:val="15"/>
        </w:numPr>
        <w:ind w:left="709" w:hanging="283"/>
      </w:pPr>
      <w:r w:rsidRPr="00EE22E2">
        <w:t>z</w:t>
      </w:r>
      <w:r w:rsidR="001055E7" w:rsidRPr="00EE22E2">
        <w:t>dokumentovanie</w:t>
      </w:r>
      <w:r w:rsidR="001F092D" w:rsidRPr="00EE22E2">
        <w:t xml:space="preserve"> stavu</w:t>
      </w:r>
      <w:r w:rsidR="009F380A">
        <w:t>.</w:t>
      </w:r>
    </w:p>
    <w:p w14:paraId="6796644B" w14:textId="77777777" w:rsidR="00307C42" w:rsidRDefault="00EF69AC" w:rsidP="008A23F9">
      <w:pPr>
        <w:pStyle w:val="Odsekzoznamu"/>
        <w:numPr>
          <w:ilvl w:val="1"/>
          <w:numId w:val="6"/>
        </w:numPr>
        <w:ind w:left="284" w:hanging="284"/>
      </w:pPr>
      <w:r w:rsidRPr="00EE22E2">
        <w:t xml:space="preserve">  N</w:t>
      </w:r>
      <w:r w:rsidR="001055E7" w:rsidRPr="00EE22E2">
        <w:t>ávrh cieľového stavu procesov podľa požiadaviek (K)NSS SR</w:t>
      </w:r>
      <w:r w:rsidR="003E0A74" w:rsidRPr="00EE22E2">
        <w:t>:</w:t>
      </w:r>
    </w:p>
    <w:p w14:paraId="085D5C01" w14:textId="2FE10C02" w:rsidR="001055E7" w:rsidRPr="00EE22E2" w:rsidRDefault="007C6FF6" w:rsidP="008A23F9">
      <w:pPr>
        <w:pStyle w:val="Odsekzoznamu"/>
        <w:numPr>
          <w:ilvl w:val="0"/>
          <w:numId w:val="26"/>
        </w:numPr>
        <w:ind w:hanging="294"/>
      </w:pPr>
      <w:r w:rsidRPr="00EE22E2">
        <w:t>k</w:t>
      </w:r>
      <w:r w:rsidR="001055E7" w:rsidRPr="00EE22E2">
        <w:t>omunikácia s dotknutými osobami (K)NSS SR</w:t>
      </w:r>
      <w:r w:rsidR="00685BE1" w:rsidRPr="00EE22E2">
        <w:t>,</w:t>
      </w:r>
    </w:p>
    <w:p w14:paraId="009F42C5" w14:textId="1FDE9D35" w:rsidR="001055E7" w:rsidRPr="00EE22E2" w:rsidRDefault="00685BE1" w:rsidP="008A23F9">
      <w:pPr>
        <w:pStyle w:val="Odsekzoznamu"/>
        <w:numPr>
          <w:ilvl w:val="1"/>
          <w:numId w:val="16"/>
        </w:numPr>
        <w:ind w:left="709" w:hanging="283"/>
      </w:pPr>
      <w:r w:rsidRPr="00EE22E2">
        <w:t>k</w:t>
      </w:r>
      <w:r w:rsidR="001055E7" w:rsidRPr="00EE22E2">
        <w:t>onzultácie pre nastavenie optimálneho cieľového stavu (v zmysle zadania</w:t>
      </w:r>
      <w:r w:rsidR="006374FB" w:rsidRPr="00EE22E2">
        <w:t xml:space="preserve"> </w:t>
      </w:r>
      <w:r w:rsidR="001055E7" w:rsidRPr="00EE22E2">
        <w:t>popísaného cieľového stavu a legislatívnych požiadaviek)</w:t>
      </w:r>
      <w:r w:rsidRPr="00EE22E2">
        <w:t>,</w:t>
      </w:r>
    </w:p>
    <w:p w14:paraId="77CE022D" w14:textId="08AC42D4" w:rsidR="001055E7" w:rsidRDefault="00685BE1" w:rsidP="008A23F9">
      <w:pPr>
        <w:pStyle w:val="Odsekzoznamu"/>
        <w:numPr>
          <w:ilvl w:val="1"/>
          <w:numId w:val="16"/>
        </w:numPr>
        <w:ind w:left="709" w:hanging="283"/>
      </w:pPr>
      <w:r w:rsidRPr="00EE22E2">
        <w:t>n</w:t>
      </w:r>
      <w:r w:rsidR="001055E7" w:rsidRPr="00EE22E2">
        <w:t xml:space="preserve">ávrh a popis cieľových </w:t>
      </w:r>
      <w:proofErr w:type="spellStart"/>
      <w:r w:rsidR="001055E7" w:rsidRPr="00EE22E2">
        <w:t>workflow</w:t>
      </w:r>
      <w:proofErr w:type="spellEnd"/>
      <w:r w:rsidR="001055E7" w:rsidRPr="00EE22E2">
        <w:t xml:space="preserve"> procesov</w:t>
      </w:r>
      <w:r w:rsidR="003E0A74" w:rsidRPr="00EE22E2">
        <w:t xml:space="preserve"> (</w:t>
      </w:r>
      <w:r w:rsidR="001055E7" w:rsidRPr="00EE22E2">
        <w:t>jednoduchý procesný diagram,</w:t>
      </w:r>
      <w:r w:rsidR="0098116D" w:rsidRPr="00EE22E2">
        <w:t xml:space="preserve"> </w:t>
      </w:r>
      <w:r w:rsidR="001055E7" w:rsidRPr="00EE22E2">
        <w:t>eskalácie,</w:t>
      </w:r>
      <w:r w:rsidR="003E0A74" w:rsidRPr="00EE22E2">
        <w:t xml:space="preserve"> </w:t>
      </w:r>
      <w:r w:rsidR="001055E7" w:rsidRPr="00EE22E2">
        <w:t>notifikácie a</w:t>
      </w:r>
      <w:r w:rsidR="003E0A74" w:rsidRPr="00EE22E2">
        <w:t> </w:t>
      </w:r>
      <w:r w:rsidR="001055E7" w:rsidRPr="00EE22E2">
        <w:t>pripomienky</w:t>
      </w:r>
      <w:r w:rsidR="003E0A74" w:rsidRPr="00EE22E2">
        <w:t>),</w:t>
      </w:r>
      <w:r w:rsidR="001055E7" w:rsidRPr="00EE22E2">
        <w:t xml:space="preserve"> </w:t>
      </w:r>
    </w:p>
    <w:p w14:paraId="6DAD6C18" w14:textId="0CEC53EF" w:rsidR="00687904" w:rsidRPr="002E2BF3" w:rsidRDefault="00687904" w:rsidP="002E2BF3">
      <w:pPr>
        <w:pStyle w:val="Odsekzoznamu"/>
        <w:numPr>
          <w:ilvl w:val="1"/>
          <w:numId w:val="16"/>
        </w:numPr>
        <w:ind w:left="709" w:hanging="283"/>
        <w:jc w:val="both"/>
      </w:pPr>
      <w:r w:rsidRPr="002E2BF3">
        <w:t xml:space="preserve">návrh optimálneho spôsobu </w:t>
      </w:r>
      <w:r w:rsidR="00444BD9" w:rsidRPr="002E2BF3">
        <w:t xml:space="preserve">spätného </w:t>
      </w:r>
      <w:r w:rsidR="00053D65" w:rsidRPr="002E2BF3">
        <w:t xml:space="preserve">založenia </w:t>
      </w:r>
      <w:r w:rsidR="00EC135C" w:rsidRPr="002E2BF3">
        <w:t xml:space="preserve">registratúrnych záznamov, ktoré </w:t>
      </w:r>
      <w:r w:rsidR="0076480E" w:rsidRPr="002E2BF3">
        <w:t>existujú od vzniku (K)NSS</w:t>
      </w:r>
      <w:r w:rsidR="005F7EA1" w:rsidRPr="002E2BF3">
        <w:t xml:space="preserve"> SR</w:t>
      </w:r>
      <w:r w:rsidR="0076480E" w:rsidRPr="002E2BF3">
        <w:t xml:space="preserve">, s možnosťou vloženia </w:t>
      </w:r>
      <w:r w:rsidR="000425FE" w:rsidRPr="002E2BF3">
        <w:t>súvisiacich dokumentov,</w:t>
      </w:r>
    </w:p>
    <w:p w14:paraId="3CF29E7E" w14:textId="62EA252A" w:rsidR="00394388" w:rsidRDefault="00685BE1" w:rsidP="008A23F9">
      <w:pPr>
        <w:pStyle w:val="Odsekzoznamu"/>
        <w:numPr>
          <w:ilvl w:val="1"/>
          <w:numId w:val="16"/>
        </w:numPr>
        <w:ind w:left="709" w:hanging="283"/>
      </w:pPr>
      <w:r w:rsidRPr="00EE22E2">
        <w:t>z</w:t>
      </w:r>
      <w:r w:rsidR="001055E7" w:rsidRPr="00EE22E2">
        <w:t>dokumentovanie</w:t>
      </w:r>
      <w:r w:rsidR="00865E3B" w:rsidRPr="00EE22E2">
        <w:t xml:space="preserve"> návrhu</w:t>
      </w:r>
      <w:r w:rsidR="0098116D" w:rsidRPr="00EE22E2">
        <w:t>.</w:t>
      </w:r>
    </w:p>
    <w:p w14:paraId="34958E4D" w14:textId="2F4161D3" w:rsidR="00307C42" w:rsidRPr="00F84025" w:rsidRDefault="00307C42" w:rsidP="009C3D96">
      <w:pPr>
        <w:pStyle w:val="Odsekzoznamu"/>
        <w:numPr>
          <w:ilvl w:val="0"/>
          <w:numId w:val="16"/>
        </w:numPr>
        <w:ind w:left="426" w:hanging="426"/>
        <w:jc w:val="both"/>
      </w:pPr>
      <w:r w:rsidRPr="00F84025">
        <w:t xml:space="preserve">Analyzovanie možností prenosov dát medzi </w:t>
      </w:r>
      <w:r w:rsidR="000425FE" w:rsidRPr="00F84025">
        <w:t>CES</w:t>
      </w:r>
      <w:r w:rsidRPr="00F84025">
        <w:t xml:space="preserve"> (Centrálny ekonomický systém S</w:t>
      </w:r>
      <w:r w:rsidR="002E2BF3" w:rsidRPr="00F84025">
        <w:t>lovenskej rep</w:t>
      </w:r>
      <w:r w:rsidR="009C3D96" w:rsidRPr="00F84025">
        <w:t>u</w:t>
      </w:r>
      <w:r w:rsidR="002E2BF3" w:rsidRPr="00F84025">
        <w:t>b</w:t>
      </w:r>
      <w:r w:rsidR="009C3D96" w:rsidRPr="00F84025">
        <w:t>liky</w:t>
      </w:r>
      <w:r w:rsidR="00180017" w:rsidRPr="00F84025">
        <w:t xml:space="preserve"> – IS SAP</w:t>
      </w:r>
      <w:r w:rsidRPr="00F84025">
        <w:t xml:space="preserve">) – prevádzkovaný v národnom </w:t>
      </w:r>
      <w:proofErr w:type="spellStart"/>
      <w:r w:rsidRPr="00F84025">
        <w:rPr>
          <w:shd w:val="clear" w:color="auto" w:fill="FFFFFF"/>
        </w:rPr>
        <w:t>DataCentre</w:t>
      </w:r>
      <w:proofErr w:type="spellEnd"/>
      <w:r w:rsidR="005E4498" w:rsidRPr="00F84025">
        <w:rPr>
          <w:shd w:val="clear" w:color="auto" w:fill="FFFFFF"/>
        </w:rPr>
        <w:t>:</w:t>
      </w:r>
    </w:p>
    <w:p w14:paraId="7405429C" w14:textId="2738B0AC" w:rsidR="00307C42" w:rsidRPr="00F84025" w:rsidRDefault="00ED5722" w:rsidP="008A23F9">
      <w:pPr>
        <w:pStyle w:val="Odsekzoznamu"/>
        <w:numPr>
          <w:ilvl w:val="0"/>
          <w:numId w:val="25"/>
        </w:numPr>
        <w:tabs>
          <w:tab w:val="left" w:pos="927"/>
        </w:tabs>
        <w:ind w:left="709" w:hanging="283"/>
      </w:pPr>
      <w:r w:rsidRPr="00F84025">
        <w:t>m</w:t>
      </w:r>
      <w:r w:rsidR="00307C42" w:rsidRPr="00F84025">
        <w:t xml:space="preserve">ožnosti priamej integrácie na API </w:t>
      </w:r>
      <w:r w:rsidRPr="00F84025">
        <w:t>C</w:t>
      </w:r>
      <w:r w:rsidR="00307C42" w:rsidRPr="00F84025">
        <w:t>ES</w:t>
      </w:r>
      <w:r w:rsidRPr="00F84025">
        <w:t>,</w:t>
      </w:r>
    </w:p>
    <w:p w14:paraId="5E8EDE77" w14:textId="3C0B3931" w:rsidR="00ED5722" w:rsidRPr="00F84025" w:rsidRDefault="00ED5722" w:rsidP="008A23F9">
      <w:pPr>
        <w:pStyle w:val="Odsekzoznamu"/>
        <w:numPr>
          <w:ilvl w:val="0"/>
          <w:numId w:val="25"/>
        </w:numPr>
        <w:tabs>
          <w:tab w:val="left" w:pos="927"/>
        </w:tabs>
        <w:ind w:left="709" w:hanging="283"/>
      </w:pPr>
      <w:r w:rsidRPr="00F84025">
        <w:t xml:space="preserve">možnosti výmeny dát importom súborov do </w:t>
      </w:r>
      <w:r w:rsidR="00180017" w:rsidRPr="00F84025">
        <w:t>CES</w:t>
      </w:r>
      <w:r w:rsidRPr="00F84025">
        <w:t>,</w:t>
      </w:r>
    </w:p>
    <w:p w14:paraId="6627C399" w14:textId="5D52CE68" w:rsidR="00ED5722" w:rsidRPr="00F84025" w:rsidRDefault="00ED5722" w:rsidP="007C7E87">
      <w:pPr>
        <w:pStyle w:val="Odsekzoznamu"/>
        <w:numPr>
          <w:ilvl w:val="0"/>
          <w:numId w:val="25"/>
        </w:numPr>
        <w:tabs>
          <w:tab w:val="left" w:pos="927"/>
        </w:tabs>
        <w:ind w:left="709" w:hanging="283"/>
        <w:jc w:val="both"/>
      </w:pPr>
      <w:r w:rsidRPr="00F84025">
        <w:t>dáta na prenos z</w:t>
      </w:r>
      <w:r w:rsidR="00180017" w:rsidRPr="00F84025">
        <w:t xml:space="preserve"> elektronickej </w:t>
      </w:r>
      <w:r w:rsidRPr="00F84025">
        <w:t xml:space="preserve">registratúry do </w:t>
      </w:r>
      <w:r w:rsidR="00180017" w:rsidRPr="00F84025">
        <w:t>CES</w:t>
      </w:r>
      <w:r w:rsidR="0084257F" w:rsidRPr="00F84025">
        <w:t xml:space="preserve"> (dáta</w:t>
      </w:r>
      <w:r w:rsidR="00A5218D" w:rsidRPr="00F84025">
        <w:t>,</w:t>
      </w:r>
      <w:r w:rsidR="0084257F" w:rsidRPr="00F84025">
        <w:t xml:space="preserve"> ktoré </w:t>
      </w:r>
      <w:r w:rsidR="001262EB" w:rsidRPr="00F84025">
        <w:t>vznikli v elektronickej registratúre</w:t>
      </w:r>
      <w:r w:rsidR="0084257F" w:rsidRPr="00F84025">
        <w:t>)</w:t>
      </w:r>
      <w:r w:rsidRPr="00F84025">
        <w:t xml:space="preserve"> – dátum</w:t>
      </w:r>
      <w:r w:rsidR="0084257F" w:rsidRPr="00F84025">
        <w:t xml:space="preserve"> založenia záznamu</w:t>
      </w:r>
      <w:r w:rsidRPr="00F84025">
        <w:t xml:space="preserve">, </w:t>
      </w:r>
      <w:r w:rsidR="0021774E" w:rsidRPr="00F84025">
        <w:t>odosielateľ</w:t>
      </w:r>
      <w:r w:rsidRPr="00F84025">
        <w:t xml:space="preserve">, </w:t>
      </w:r>
      <w:r w:rsidR="00640110" w:rsidRPr="00F84025">
        <w:t xml:space="preserve">registratúrne </w:t>
      </w:r>
      <w:r w:rsidRPr="00F84025">
        <w:t>číslo spisu</w:t>
      </w:r>
      <w:r w:rsidR="00A5218D" w:rsidRPr="00F84025">
        <w:t xml:space="preserve"> </w:t>
      </w:r>
      <w:r w:rsidRPr="00F84025">
        <w:t>/</w:t>
      </w:r>
      <w:r w:rsidR="00A5218D" w:rsidRPr="00F84025">
        <w:t xml:space="preserve"> </w:t>
      </w:r>
      <w:r w:rsidRPr="00F84025">
        <w:t>záznamu, predmet</w:t>
      </w:r>
      <w:r w:rsidR="001C1CBD" w:rsidRPr="00F84025">
        <w:t xml:space="preserve"> správy</w:t>
      </w:r>
      <w:r w:rsidR="00A5218D" w:rsidRPr="00F84025">
        <w:t xml:space="preserve"> </w:t>
      </w:r>
      <w:r w:rsidR="001C1CBD" w:rsidRPr="00F84025">
        <w:t>/</w:t>
      </w:r>
      <w:r w:rsidR="00A5218D" w:rsidRPr="00F84025">
        <w:t xml:space="preserve"> </w:t>
      </w:r>
      <w:r w:rsidR="001C1CBD" w:rsidRPr="00F84025">
        <w:t>záznamu</w:t>
      </w:r>
      <w:r w:rsidRPr="00F84025">
        <w:t>, kto</w:t>
      </w:r>
      <w:r w:rsidR="001C1CBD" w:rsidRPr="00F84025">
        <w:t xml:space="preserve"> registratúrny záznam</w:t>
      </w:r>
      <w:r w:rsidRPr="00F84025">
        <w:t xml:space="preserve"> založil,</w:t>
      </w:r>
      <w:r w:rsidR="004A2D4F" w:rsidRPr="00F84025">
        <w:t xml:space="preserve"> </w:t>
      </w:r>
      <w:r w:rsidR="001C1CBD" w:rsidRPr="00F84025">
        <w:t xml:space="preserve">elektronická </w:t>
      </w:r>
      <w:r w:rsidR="004A2D4F" w:rsidRPr="00F84025">
        <w:t>príloha</w:t>
      </w:r>
      <w:r w:rsidR="001C1CBD" w:rsidRPr="00F84025">
        <w:t xml:space="preserve"> (napríklad faktúra)</w:t>
      </w:r>
      <w:r w:rsidR="00D50C82" w:rsidRPr="00F84025">
        <w:t>,</w:t>
      </w:r>
    </w:p>
    <w:p w14:paraId="0B6B500B" w14:textId="5E9FCD43" w:rsidR="00ED5722" w:rsidRPr="00F84025" w:rsidRDefault="00ED5722" w:rsidP="007C7E87">
      <w:pPr>
        <w:pStyle w:val="Odsekzoznamu"/>
        <w:numPr>
          <w:ilvl w:val="0"/>
          <w:numId w:val="25"/>
        </w:numPr>
        <w:tabs>
          <w:tab w:val="left" w:pos="927"/>
        </w:tabs>
        <w:ind w:left="709" w:hanging="283"/>
        <w:jc w:val="both"/>
      </w:pPr>
      <w:r w:rsidRPr="00F84025">
        <w:t>dáta na prenos z</w:t>
      </w:r>
      <w:r w:rsidR="00D918C0" w:rsidRPr="00F84025">
        <w:t xml:space="preserve"> </w:t>
      </w:r>
      <w:r w:rsidR="00180017" w:rsidRPr="00F84025">
        <w:t>CES</w:t>
      </w:r>
      <w:r w:rsidRPr="00F84025">
        <w:t xml:space="preserve"> do </w:t>
      </w:r>
      <w:r w:rsidR="00DD1A17" w:rsidRPr="00F84025">
        <w:t xml:space="preserve">elektronickej </w:t>
      </w:r>
      <w:r w:rsidRPr="00F84025">
        <w:t>registratúry</w:t>
      </w:r>
      <w:r w:rsidR="00DD1A17" w:rsidRPr="00F84025">
        <w:t xml:space="preserve"> (dáta</w:t>
      </w:r>
      <w:r w:rsidR="007C7E87" w:rsidRPr="00F84025">
        <w:t>,</w:t>
      </w:r>
      <w:r w:rsidR="00DD1A17" w:rsidRPr="00F84025">
        <w:t xml:space="preserve"> ktoré vznikli v CES)</w:t>
      </w:r>
      <w:r w:rsidRPr="00F84025">
        <w:t xml:space="preserve"> – informácia o</w:t>
      </w:r>
      <w:r w:rsidR="00A8337B" w:rsidRPr="00F84025">
        <w:t> </w:t>
      </w:r>
      <w:r w:rsidRPr="00F84025">
        <w:t xml:space="preserve">vybavení </w:t>
      </w:r>
      <w:r w:rsidR="00971EC8" w:rsidRPr="00F84025">
        <w:t xml:space="preserve">záznamu </w:t>
      </w:r>
      <w:r w:rsidRPr="00F84025">
        <w:t>– dátum</w:t>
      </w:r>
      <w:r w:rsidR="007C7E87" w:rsidRPr="00F84025">
        <w:t>,</w:t>
      </w:r>
      <w:r w:rsidR="00971EC8" w:rsidRPr="00F84025">
        <w:t xml:space="preserve"> kedy bol záznam vybavený</w:t>
      </w:r>
      <w:r w:rsidRPr="00F84025">
        <w:t xml:space="preserve">, </w:t>
      </w:r>
      <w:r w:rsidR="006D1B4B" w:rsidRPr="00F84025">
        <w:t>kto záznam spracoval</w:t>
      </w:r>
      <w:r w:rsidRPr="00F84025">
        <w:t xml:space="preserve">, </w:t>
      </w:r>
      <w:r w:rsidR="006D1B4B" w:rsidRPr="00F84025">
        <w:t>spôsob vybavenia záznamu</w:t>
      </w:r>
      <w:r w:rsidRPr="00F84025">
        <w:t xml:space="preserve">, </w:t>
      </w:r>
    </w:p>
    <w:p w14:paraId="28DF5425" w14:textId="05B3FCFD" w:rsidR="00ED5722" w:rsidRPr="00F84025" w:rsidRDefault="00ED5722" w:rsidP="007C7E87">
      <w:pPr>
        <w:pStyle w:val="Odsekzoznamu"/>
        <w:numPr>
          <w:ilvl w:val="0"/>
          <w:numId w:val="25"/>
        </w:numPr>
        <w:tabs>
          <w:tab w:val="left" w:pos="927"/>
        </w:tabs>
        <w:ind w:left="709" w:hanging="283"/>
        <w:jc w:val="both"/>
      </w:pPr>
      <w:r w:rsidRPr="00F84025">
        <w:t>výstup popisujúci možnosti, postupy a presný návrh implementácie</w:t>
      </w:r>
      <w:r w:rsidR="00973A0A">
        <w:t xml:space="preserve"> vrátane d</w:t>
      </w:r>
      <w:r w:rsidRPr="00F84025">
        <w:t>etailn</w:t>
      </w:r>
      <w:r w:rsidR="00973A0A">
        <w:t>ej</w:t>
      </w:r>
      <w:r w:rsidRPr="00F84025">
        <w:t xml:space="preserve"> funkčn</w:t>
      </w:r>
      <w:r w:rsidR="00973A0A">
        <w:t>ej</w:t>
      </w:r>
      <w:r w:rsidRPr="00F84025">
        <w:t xml:space="preserve"> špecifikáci</w:t>
      </w:r>
      <w:r w:rsidR="00973A0A">
        <w:t>e</w:t>
      </w:r>
      <w:r w:rsidRPr="00F84025">
        <w:t>.</w:t>
      </w:r>
    </w:p>
    <w:p w14:paraId="1D22B8DB" w14:textId="77777777" w:rsidR="0098116D" w:rsidRPr="00EE22E2" w:rsidRDefault="0098116D" w:rsidP="00181F9F">
      <w:pPr>
        <w:pStyle w:val="Odsekzoznamu"/>
        <w:ind w:left="1440"/>
      </w:pPr>
    </w:p>
    <w:p w14:paraId="6FE37991" w14:textId="071FBF63" w:rsidR="00F23D3D" w:rsidRPr="00EE22E2" w:rsidRDefault="00150F24" w:rsidP="008A23F9">
      <w:pPr>
        <w:pStyle w:val="Odsekzoznamu"/>
        <w:numPr>
          <w:ilvl w:val="0"/>
          <w:numId w:val="10"/>
        </w:numPr>
        <w:ind w:left="425" w:hanging="425"/>
        <w:jc w:val="both"/>
        <w:rPr>
          <w:u w:val="single"/>
        </w:rPr>
      </w:pPr>
      <w:r w:rsidRPr="00EE22E2">
        <w:rPr>
          <w:u w:val="single"/>
        </w:rPr>
        <w:t>Služby spojené s n</w:t>
      </w:r>
      <w:r w:rsidR="001055E7" w:rsidRPr="00EE22E2">
        <w:rPr>
          <w:u w:val="single"/>
        </w:rPr>
        <w:t>ávrh</w:t>
      </w:r>
      <w:r w:rsidR="00F402D0" w:rsidRPr="00EE22E2">
        <w:rPr>
          <w:u w:val="single"/>
        </w:rPr>
        <w:t>om</w:t>
      </w:r>
      <w:r w:rsidR="001055E7" w:rsidRPr="00EE22E2">
        <w:rPr>
          <w:u w:val="single"/>
        </w:rPr>
        <w:t xml:space="preserve"> </w:t>
      </w:r>
      <w:r w:rsidR="00FB53B8" w:rsidRPr="00EE22E2">
        <w:rPr>
          <w:u w:val="single"/>
        </w:rPr>
        <w:t>a participáci</w:t>
      </w:r>
      <w:r w:rsidRPr="00EE22E2">
        <w:rPr>
          <w:u w:val="single"/>
        </w:rPr>
        <w:t>ou</w:t>
      </w:r>
      <w:r w:rsidR="00FB53B8" w:rsidRPr="00EE22E2">
        <w:rPr>
          <w:u w:val="single"/>
        </w:rPr>
        <w:t xml:space="preserve"> </w:t>
      </w:r>
      <w:r w:rsidR="00D16351" w:rsidRPr="00EE22E2">
        <w:rPr>
          <w:u w:val="single"/>
        </w:rPr>
        <w:t xml:space="preserve">pri </w:t>
      </w:r>
      <w:r w:rsidR="001055E7" w:rsidRPr="00EE22E2">
        <w:rPr>
          <w:u w:val="single"/>
        </w:rPr>
        <w:t>integráci</w:t>
      </w:r>
      <w:r w:rsidR="00D16351" w:rsidRPr="00EE22E2">
        <w:rPr>
          <w:u w:val="single"/>
        </w:rPr>
        <w:t>i</w:t>
      </w:r>
      <w:r w:rsidR="001055E7" w:rsidRPr="00EE22E2">
        <w:rPr>
          <w:u w:val="single"/>
        </w:rPr>
        <w:t xml:space="preserve"> na </w:t>
      </w:r>
      <w:r w:rsidR="00723688" w:rsidRPr="00EE22E2">
        <w:rPr>
          <w:u w:val="single"/>
        </w:rPr>
        <w:t>Ú</w:t>
      </w:r>
      <w:r w:rsidR="001055E7" w:rsidRPr="00EE22E2">
        <w:rPr>
          <w:u w:val="single"/>
        </w:rPr>
        <w:t>PVS</w:t>
      </w:r>
    </w:p>
    <w:p w14:paraId="5F4FFDE4" w14:textId="5CCE2306" w:rsidR="001055E7" w:rsidRPr="00EE22E2" w:rsidRDefault="00F23D3D" w:rsidP="008A23F9">
      <w:pPr>
        <w:pStyle w:val="Odsekzoznamu"/>
        <w:numPr>
          <w:ilvl w:val="1"/>
          <w:numId w:val="6"/>
        </w:numPr>
        <w:ind w:left="425" w:hanging="425"/>
        <w:jc w:val="both"/>
      </w:pPr>
      <w:r w:rsidRPr="00EE22E2">
        <w:t>B</w:t>
      </w:r>
      <w:r w:rsidR="001055E7" w:rsidRPr="00EE22E2">
        <w:t>ude nutné v zmysle komunikácie so zástupcami M</w:t>
      </w:r>
      <w:r w:rsidR="00B33F6A" w:rsidRPr="00EE22E2">
        <w:t>inisterstva spravodlivosti Slovenskej republiky</w:t>
      </w:r>
      <w:r w:rsidR="00B30930" w:rsidRPr="00EE22E2">
        <w:t xml:space="preserve"> (ďalej len „MS SR“)</w:t>
      </w:r>
      <w:r w:rsidR="001055E7" w:rsidRPr="00EE22E2">
        <w:t xml:space="preserve"> vytvoriť si samostatnú integráciu na </w:t>
      </w:r>
      <w:r w:rsidR="000B59A0" w:rsidRPr="00EE22E2">
        <w:t>Ú</w:t>
      </w:r>
      <w:r w:rsidR="001055E7" w:rsidRPr="00EE22E2">
        <w:t>PVS</w:t>
      </w:r>
      <w:r w:rsidR="00BB4153" w:rsidRPr="00EE22E2">
        <w:t>.</w:t>
      </w:r>
    </w:p>
    <w:p w14:paraId="1D6C3F28" w14:textId="45BF7101" w:rsidR="001055E7" w:rsidRDefault="000770F7" w:rsidP="008A23F9">
      <w:pPr>
        <w:pStyle w:val="Odsekzoznamu"/>
        <w:numPr>
          <w:ilvl w:val="1"/>
          <w:numId w:val="6"/>
        </w:numPr>
        <w:ind w:left="425" w:hanging="425"/>
        <w:jc w:val="both"/>
      </w:pPr>
      <w:r w:rsidRPr="00EE22E2">
        <w:t>Bude nutná i</w:t>
      </w:r>
      <w:r w:rsidR="001055E7" w:rsidRPr="00EE22E2">
        <w:t xml:space="preserve">ntegrácia v zmysle štandardnej komunikačnej cesty prostredníctvom </w:t>
      </w:r>
      <w:proofErr w:type="spellStart"/>
      <w:r w:rsidR="001055E7" w:rsidRPr="00EE22E2">
        <w:t>IPSeC</w:t>
      </w:r>
      <w:proofErr w:type="spellEnd"/>
      <w:r w:rsidR="001055E7" w:rsidRPr="00EE22E2">
        <w:t xml:space="preserve"> tunela N</w:t>
      </w:r>
      <w:r w:rsidR="009E2BE1" w:rsidRPr="00EE22E2">
        <w:t>árodnej agentúry</w:t>
      </w:r>
      <w:r w:rsidR="003037B3" w:rsidRPr="00EE22E2">
        <w:t xml:space="preserve"> pre sieťové a elektronické služby (ďalej len „N</w:t>
      </w:r>
      <w:r w:rsidR="001055E7" w:rsidRPr="00EE22E2">
        <w:t>ASES</w:t>
      </w:r>
      <w:r w:rsidR="003037B3" w:rsidRPr="00EE22E2">
        <w:t>“)</w:t>
      </w:r>
      <w:r w:rsidR="001055E7" w:rsidRPr="00EE22E2">
        <w:t xml:space="preserve"> </w:t>
      </w:r>
      <w:r w:rsidR="00920530" w:rsidRPr="00EE22E2">
        <w:t>na</w:t>
      </w:r>
      <w:r w:rsidR="001055E7" w:rsidRPr="00EE22E2">
        <w:t xml:space="preserve"> (K)NSS SR</w:t>
      </w:r>
      <w:r w:rsidR="00F10856" w:rsidRPr="00EE22E2">
        <w:t xml:space="preserve">. </w:t>
      </w:r>
      <w:r w:rsidR="00516607" w:rsidRPr="00EE22E2">
        <w:t>Ako s</w:t>
      </w:r>
      <w:r w:rsidR="001055E7" w:rsidRPr="00EE22E2">
        <w:t>účasť dodávky sú potrebné konzultácie pre potreby žiadost</w:t>
      </w:r>
      <w:r w:rsidR="00516607" w:rsidRPr="00EE22E2">
        <w:t>i</w:t>
      </w:r>
      <w:r w:rsidR="001055E7" w:rsidRPr="00EE22E2">
        <w:t xml:space="preserve"> na NASES</w:t>
      </w:r>
      <w:r w:rsidR="00516607" w:rsidRPr="00EE22E2">
        <w:t>, resp.</w:t>
      </w:r>
      <w:r w:rsidR="001055E7" w:rsidRPr="00EE22E2">
        <w:t xml:space="preserve"> </w:t>
      </w:r>
      <w:r w:rsidR="00284CDE" w:rsidRPr="00EE22E2">
        <w:t xml:space="preserve">pri ďalších súvisiacich </w:t>
      </w:r>
      <w:r w:rsidR="001055E7" w:rsidRPr="00EE22E2">
        <w:t>procesných úkonoch</w:t>
      </w:r>
      <w:r w:rsidR="00E94F8B">
        <w:t>,</w:t>
      </w:r>
    </w:p>
    <w:p w14:paraId="5D303C27" w14:textId="06FA4DC3" w:rsidR="00ED5722" w:rsidRPr="00176EEF" w:rsidRDefault="00E94F8B" w:rsidP="008A23F9">
      <w:pPr>
        <w:pStyle w:val="Odsekzoznamu"/>
        <w:numPr>
          <w:ilvl w:val="1"/>
          <w:numId w:val="6"/>
        </w:numPr>
        <w:ind w:left="426" w:hanging="426"/>
        <w:jc w:val="both"/>
      </w:pPr>
      <w:r w:rsidRPr="00176EEF">
        <w:t>S</w:t>
      </w:r>
      <w:r w:rsidR="00ED5722" w:rsidRPr="00176EEF">
        <w:t>ystém umožní doručovanie úradných dokumentov v elektronickej forme prostredníctvom modulu centrálneho úradného doručovania (CÚD).</w:t>
      </w:r>
      <w:r w:rsidR="006F243D" w:rsidRPr="00176EEF">
        <w:t xml:space="preserve"> Súčasťou dodávky je priama podpora aplikácie a nastavenie v tejto fáze implementácie – sprevádzkovanie. </w:t>
      </w:r>
    </w:p>
    <w:p w14:paraId="5CBFA14B" w14:textId="60410311" w:rsidR="001055E7" w:rsidRPr="00EE22E2" w:rsidRDefault="00F22645" w:rsidP="008A23F9">
      <w:pPr>
        <w:pStyle w:val="Odsekzoznamu"/>
        <w:numPr>
          <w:ilvl w:val="1"/>
          <w:numId w:val="6"/>
        </w:numPr>
        <w:ind w:left="425" w:hanging="425"/>
        <w:jc w:val="both"/>
      </w:pPr>
      <w:r w:rsidRPr="00EE22E2">
        <w:t>N</w:t>
      </w:r>
      <w:r w:rsidR="001055E7" w:rsidRPr="00EE22E2">
        <w:t xml:space="preserve">utnosť rátať so súčasnou integráciou na schránku </w:t>
      </w:r>
      <w:r w:rsidR="009F5756" w:rsidRPr="00EE22E2">
        <w:t>Ú</w:t>
      </w:r>
      <w:r w:rsidR="001055E7" w:rsidRPr="00EE22E2">
        <w:t>PVS – aplikáciou</w:t>
      </w:r>
      <w:r w:rsidR="00B17515" w:rsidRPr="00EE22E2">
        <w:t xml:space="preserve"> S</w:t>
      </w:r>
      <w:r w:rsidR="001055E7" w:rsidRPr="00EE22E2">
        <w:t>údneho manažmentu prostredníctvom integrácie na strane MS</w:t>
      </w:r>
      <w:r w:rsidR="00B30930" w:rsidRPr="00EE22E2">
        <w:t xml:space="preserve"> </w:t>
      </w:r>
      <w:r w:rsidR="001055E7" w:rsidRPr="00EE22E2">
        <w:t>SR</w:t>
      </w:r>
      <w:r w:rsidR="00B17515" w:rsidRPr="00EE22E2">
        <w:t>:</w:t>
      </w:r>
    </w:p>
    <w:p w14:paraId="3E9BAA30" w14:textId="637C0067" w:rsidR="001055E7" w:rsidRPr="00EE22E2" w:rsidRDefault="001055E7" w:rsidP="008A23F9">
      <w:pPr>
        <w:pStyle w:val="Odsekzoznamu"/>
        <w:numPr>
          <w:ilvl w:val="1"/>
          <w:numId w:val="17"/>
        </w:numPr>
        <w:tabs>
          <w:tab w:val="left" w:pos="709"/>
        </w:tabs>
        <w:ind w:left="426" w:firstLine="0"/>
        <w:jc w:val="both"/>
      </w:pPr>
      <w:r w:rsidRPr="00EE22E2">
        <w:t xml:space="preserve">Súdny management preberá správy zo schránky </w:t>
      </w:r>
      <w:r w:rsidR="00530BCD" w:rsidRPr="00EE22E2">
        <w:t>Ú</w:t>
      </w:r>
      <w:r w:rsidRPr="00EE22E2">
        <w:t>PVS – označí ich ako prečítané</w:t>
      </w:r>
      <w:r w:rsidR="00941F4D" w:rsidRPr="00EE22E2">
        <w:t>,</w:t>
      </w:r>
    </w:p>
    <w:p w14:paraId="74DCDB83" w14:textId="4FEB3682" w:rsidR="001055E7" w:rsidRPr="00EE22E2" w:rsidRDefault="001055E7" w:rsidP="008A23F9">
      <w:pPr>
        <w:pStyle w:val="Odsekzoznamu"/>
        <w:numPr>
          <w:ilvl w:val="1"/>
          <w:numId w:val="17"/>
        </w:numPr>
        <w:tabs>
          <w:tab w:val="left" w:pos="709"/>
        </w:tabs>
        <w:ind w:left="426" w:firstLine="0"/>
        <w:jc w:val="both"/>
      </w:pPr>
      <w:r w:rsidRPr="00EE22E2">
        <w:t>Súdny manažment rieši správy súvisiace s agendou výkonu inštitúcie</w:t>
      </w:r>
      <w:r w:rsidR="00CC5E74" w:rsidRPr="00EE22E2">
        <w:t xml:space="preserve"> NSS SR</w:t>
      </w:r>
      <w:r w:rsidR="00941F4D" w:rsidRPr="00EE22E2">
        <w:t>,</w:t>
      </w:r>
    </w:p>
    <w:p w14:paraId="57DE15E4" w14:textId="11A3F452" w:rsidR="001055E7" w:rsidRPr="00EE22E2" w:rsidRDefault="00CC5E74" w:rsidP="008A23F9">
      <w:pPr>
        <w:pStyle w:val="Odsekzoznamu"/>
        <w:numPr>
          <w:ilvl w:val="0"/>
          <w:numId w:val="17"/>
        </w:numPr>
        <w:tabs>
          <w:tab w:val="left" w:pos="709"/>
        </w:tabs>
        <w:ind w:left="709" w:hanging="283"/>
        <w:jc w:val="both"/>
      </w:pPr>
      <w:r w:rsidRPr="00EE22E2">
        <w:t>s</w:t>
      </w:r>
      <w:r w:rsidR="001055E7" w:rsidRPr="00EE22E2">
        <w:t>účasť dodávky elektronickej registratúry je prebera</w:t>
      </w:r>
      <w:r w:rsidR="00941F4D" w:rsidRPr="00EE22E2">
        <w:t>nie</w:t>
      </w:r>
      <w:r w:rsidR="001055E7" w:rsidRPr="00EE22E2">
        <w:t>, overova</w:t>
      </w:r>
      <w:r w:rsidR="00941F4D" w:rsidRPr="00EE22E2">
        <w:t>nie</w:t>
      </w:r>
      <w:r w:rsidR="001055E7" w:rsidRPr="00EE22E2">
        <w:t>, spracova</w:t>
      </w:r>
      <w:r w:rsidR="00941F4D" w:rsidRPr="00EE22E2">
        <w:t>nie</w:t>
      </w:r>
      <w:r w:rsidR="001055E7" w:rsidRPr="00EE22E2">
        <w:t xml:space="preserve"> (cel</w:t>
      </w:r>
      <w:r w:rsidR="00941F4D" w:rsidRPr="00EE22E2">
        <w:t>ého</w:t>
      </w:r>
      <w:r w:rsidR="001055E7" w:rsidRPr="00EE22E2">
        <w:t xml:space="preserve"> proces</w:t>
      </w:r>
      <w:r w:rsidR="00941F4D" w:rsidRPr="00EE22E2">
        <w:t>u</w:t>
      </w:r>
      <w:r w:rsidR="001055E7" w:rsidRPr="00EE22E2">
        <w:t>) i odpoveda</w:t>
      </w:r>
      <w:r w:rsidR="00941F4D" w:rsidRPr="00EE22E2">
        <w:t>nie</w:t>
      </w:r>
      <w:r w:rsidR="001055E7" w:rsidRPr="00EE22E2">
        <w:t xml:space="preserve"> na správy </w:t>
      </w:r>
      <w:r w:rsidR="00941F4D" w:rsidRPr="00EE22E2">
        <w:t xml:space="preserve">opätovne </w:t>
      </w:r>
      <w:r w:rsidR="001055E7" w:rsidRPr="00EE22E2">
        <w:t xml:space="preserve">prostredníctvom schránky </w:t>
      </w:r>
      <w:r w:rsidR="000D27B8" w:rsidRPr="00EE22E2">
        <w:t>Ú</w:t>
      </w:r>
      <w:r w:rsidR="001055E7" w:rsidRPr="00EE22E2">
        <w:t>PVS</w:t>
      </w:r>
      <w:r w:rsidR="00941F4D" w:rsidRPr="00EE22E2">
        <w:t>,</w:t>
      </w:r>
    </w:p>
    <w:p w14:paraId="307392DE" w14:textId="3B6C4DF0" w:rsidR="002D0431" w:rsidRPr="00EE22E2" w:rsidRDefault="0042650B" w:rsidP="008A23F9">
      <w:pPr>
        <w:pStyle w:val="Odsekzoznamu"/>
        <w:numPr>
          <w:ilvl w:val="0"/>
          <w:numId w:val="17"/>
        </w:numPr>
        <w:tabs>
          <w:tab w:val="left" w:pos="709"/>
        </w:tabs>
        <w:ind w:left="709" w:hanging="283"/>
        <w:jc w:val="both"/>
      </w:pPr>
      <w:r w:rsidRPr="00EE22E2">
        <w:lastRenderedPageBreak/>
        <w:t>v</w:t>
      </w:r>
      <w:r w:rsidR="001055E7" w:rsidRPr="00EE22E2">
        <w:t xml:space="preserve">ybrať vhodný model automatizácie výberu správ (K)NSS SR, </w:t>
      </w:r>
      <w:r w:rsidRPr="00EE22E2">
        <w:t>resp.</w:t>
      </w:r>
      <w:r w:rsidR="001055E7" w:rsidRPr="00EE22E2">
        <w:t xml:space="preserve"> ak</w:t>
      </w:r>
      <w:r w:rsidR="002D0431" w:rsidRPr="00EE22E2">
        <w:t xml:space="preserve">  </w:t>
      </w:r>
      <w:r w:rsidR="001055E7" w:rsidRPr="00EE22E2">
        <w:t>nebude možné manuálne rozhodnutie</w:t>
      </w:r>
      <w:r w:rsidR="00C23067" w:rsidRPr="00EE22E2">
        <w:t>, rozhodnúť</w:t>
      </w:r>
      <w:r w:rsidR="001055E7" w:rsidRPr="00EE22E2">
        <w:t xml:space="preserve"> ktorému systému úloha </w:t>
      </w:r>
      <w:r w:rsidRPr="00EE22E2">
        <w:t>pri</w:t>
      </w:r>
      <w:r w:rsidR="001055E7" w:rsidRPr="00EE22E2">
        <w:t>náleží</w:t>
      </w:r>
      <w:r w:rsidR="00F23D3D" w:rsidRPr="00EE22E2">
        <w:t>.</w:t>
      </w:r>
    </w:p>
    <w:p w14:paraId="2FC8D80B" w14:textId="0A3E7E97" w:rsidR="00356653" w:rsidRPr="00EE22E2" w:rsidRDefault="00356653" w:rsidP="008A23F9">
      <w:pPr>
        <w:pStyle w:val="Odsekzoznamu"/>
        <w:numPr>
          <w:ilvl w:val="0"/>
          <w:numId w:val="14"/>
        </w:numPr>
        <w:ind w:left="425" w:hanging="425"/>
        <w:jc w:val="both"/>
      </w:pPr>
      <w:r w:rsidRPr="00EE22E2">
        <w:t xml:space="preserve">Predmetné služby nie je možné časovo </w:t>
      </w:r>
      <w:r w:rsidR="00F00AB5" w:rsidRPr="00EE22E2">
        <w:t>ohraničiť</w:t>
      </w:r>
      <w:r w:rsidR="009314C9" w:rsidRPr="00EE22E2">
        <w:t>,</w:t>
      </w:r>
      <w:r w:rsidR="00F00AB5" w:rsidRPr="00EE22E2">
        <w:t xml:space="preserve"> nakoľko sú závislé </w:t>
      </w:r>
      <w:r w:rsidR="009314C9" w:rsidRPr="00EE22E2">
        <w:t>o.</w:t>
      </w:r>
      <w:r w:rsidR="004273C6" w:rsidRPr="00EE22E2">
        <w:t xml:space="preserve"> </w:t>
      </w:r>
      <w:r w:rsidR="009314C9" w:rsidRPr="00EE22E2">
        <w:t xml:space="preserve">i. </w:t>
      </w:r>
      <w:r w:rsidR="00F00AB5" w:rsidRPr="00EE22E2">
        <w:t>na reakčných časoch tretích strán</w:t>
      </w:r>
      <w:r w:rsidR="008D0CC3" w:rsidRPr="00EE22E2">
        <w:t xml:space="preserve">. Uchádzač sa ale zaväzuje </w:t>
      </w:r>
      <w:r w:rsidR="004273C6" w:rsidRPr="00EE22E2">
        <w:t xml:space="preserve">sa </w:t>
      </w:r>
      <w:r w:rsidR="008D0CC3" w:rsidRPr="00EE22E2">
        <w:t>predmetnej aktivite bezodkladne venovať</w:t>
      </w:r>
      <w:r w:rsidR="00E96ADB" w:rsidRPr="00EE22E2">
        <w:t>.</w:t>
      </w:r>
    </w:p>
    <w:p w14:paraId="3EB633D4" w14:textId="77777777" w:rsidR="00530BCD" w:rsidRDefault="00530BCD" w:rsidP="00181F9F">
      <w:pPr>
        <w:pStyle w:val="Odsekzoznamu"/>
        <w:ind w:left="993"/>
        <w:jc w:val="both"/>
      </w:pPr>
    </w:p>
    <w:p w14:paraId="17053C84" w14:textId="57D1DA80" w:rsidR="001055E7" w:rsidRPr="00EE22E2" w:rsidRDefault="002C2FDA" w:rsidP="008A23F9">
      <w:pPr>
        <w:pStyle w:val="Odsekzoznamu"/>
        <w:numPr>
          <w:ilvl w:val="0"/>
          <w:numId w:val="10"/>
        </w:numPr>
        <w:ind w:left="426" w:hanging="426"/>
        <w:rPr>
          <w:u w:val="single"/>
        </w:rPr>
      </w:pPr>
      <w:r w:rsidRPr="00EE22E2">
        <w:rPr>
          <w:u w:val="single"/>
        </w:rPr>
        <w:t xml:space="preserve">Služby spojené s inštaláciou riešenia </w:t>
      </w:r>
      <w:r w:rsidR="00F402D0" w:rsidRPr="00EE22E2">
        <w:rPr>
          <w:u w:val="single"/>
        </w:rPr>
        <w:t>a</w:t>
      </w:r>
      <w:r w:rsidRPr="00EE22E2">
        <w:rPr>
          <w:u w:val="single"/>
        </w:rPr>
        <w:t xml:space="preserve"> základným nastavením</w:t>
      </w:r>
    </w:p>
    <w:p w14:paraId="59006AFA" w14:textId="4C4F543C" w:rsidR="00EA1288" w:rsidRPr="00EE22E2" w:rsidRDefault="001055E7" w:rsidP="008A23F9">
      <w:pPr>
        <w:pStyle w:val="Odsekzoznamu"/>
        <w:numPr>
          <w:ilvl w:val="0"/>
          <w:numId w:val="6"/>
        </w:numPr>
        <w:ind w:left="426" w:hanging="426"/>
        <w:jc w:val="both"/>
      </w:pPr>
      <w:r w:rsidRPr="00EE22E2">
        <w:t xml:space="preserve">Nasadenie systému do infraštruktúry (K)NSS SR – </w:t>
      </w:r>
      <w:bookmarkStart w:id="1" w:name="_Hlk136263325"/>
      <w:r w:rsidRPr="00EE22E2">
        <w:t>podľa „</w:t>
      </w:r>
      <w:r w:rsidR="00094D42">
        <w:t>Zadania</w:t>
      </w:r>
      <w:r w:rsidRPr="00EE22E2">
        <w:t xml:space="preserve"> topológie</w:t>
      </w:r>
      <w:r w:rsidR="000F272F" w:rsidRPr="00EE22E2">
        <w:t xml:space="preserve"> </w:t>
      </w:r>
      <w:r w:rsidRPr="00EE22E2">
        <w:t>elektronickej registratúry“</w:t>
      </w:r>
      <w:r w:rsidR="00AC20A1" w:rsidRPr="00EE22E2">
        <w:t>.</w:t>
      </w:r>
      <w:bookmarkEnd w:id="1"/>
    </w:p>
    <w:p w14:paraId="7DB38BB2" w14:textId="7D6BAAF6" w:rsidR="001055E7" w:rsidRPr="00EE22E2" w:rsidRDefault="001055E7" w:rsidP="008A23F9">
      <w:pPr>
        <w:pStyle w:val="Odsekzoznamu"/>
        <w:numPr>
          <w:ilvl w:val="0"/>
          <w:numId w:val="6"/>
        </w:numPr>
        <w:ind w:left="426" w:hanging="426"/>
      </w:pPr>
      <w:r w:rsidRPr="00EE22E2">
        <w:t>Jednotlivé samostatné VLAN siete</w:t>
      </w:r>
      <w:r w:rsidR="00E7289B" w:rsidRPr="00EE22E2">
        <w:t>:</w:t>
      </w:r>
    </w:p>
    <w:p w14:paraId="6C03354E" w14:textId="2E5780BE" w:rsidR="001055E7" w:rsidRPr="00EE22E2" w:rsidRDefault="00E7289B" w:rsidP="008A23F9">
      <w:pPr>
        <w:pStyle w:val="Odsekzoznamu"/>
        <w:numPr>
          <w:ilvl w:val="1"/>
          <w:numId w:val="18"/>
        </w:numPr>
        <w:ind w:left="709" w:hanging="283"/>
        <w:jc w:val="both"/>
        <w:rPr>
          <w:b/>
          <w:bCs/>
        </w:rPr>
      </w:pPr>
      <w:r w:rsidRPr="00EE22E2">
        <w:t>s</w:t>
      </w:r>
      <w:r w:rsidR="001055E7" w:rsidRPr="00EE22E2">
        <w:t>iete VLAN budú</w:t>
      </w:r>
      <w:r w:rsidR="00FA7D15" w:rsidRPr="00EE22E2">
        <w:t xml:space="preserve"> </w:t>
      </w:r>
      <w:r w:rsidR="00DF5FF2" w:rsidRPr="00EE22E2">
        <w:t>vzájomne</w:t>
      </w:r>
      <w:r w:rsidR="001055E7" w:rsidRPr="00EE22E2">
        <w:t xml:space="preserve"> oddelené</w:t>
      </w:r>
      <w:r w:rsidR="00DF5FF2" w:rsidRPr="00EE22E2">
        <w:t>,</w:t>
      </w:r>
      <w:r w:rsidR="001055E7" w:rsidRPr="00EE22E2">
        <w:t xml:space="preserve"> prestupy budú nastavené len na nutné služby</w:t>
      </w:r>
      <w:r w:rsidR="00DF5FF2" w:rsidRPr="00EE22E2">
        <w:t>, ktoré</w:t>
      </w:r>
      <w:r w:rsidR="001055E7" w:rsidRPr="00EE22E2">
        <w:t xml:space="preserve"> musí zadefinovať</w:t>
      </w:r>
      <w:r w:rsidR="005A1EC6" w:rsidRPr="00EE22E2">
        <w:t xml:space="preserve"> </w:t>
      </w:r>
      <w:r w:rsidR="001055E7" w:rsidRPr="00EE22E2">
        <w:t>dodávateľ</w:t>
      </w:r>
      <w:r w:rsidR="00416F7A" w:rsidRPr="00EE22E2">
        <w:t xml:space="preserve"> </w:t>
      </w:r>
      <w:r w:rsidR="00DF5FF2" w:rsidRPr="00EE22E2">
        <w:t>(</w:t>
      </w:r>
      <w:r w:rsidR="001055E7" w:rsidRPr="00EE22E2">
        <w:t>vyplní</w:t>
      </w:r>
      <w:r w:rsidR="005A1EC6" w:rsidRPr="00EE22E2">
        <w:t xml:space="preserve"> </w:t>
      </w:r>
      <w:r w:rsidR="001055E7" w:rsidRPr="00EE22E2">
        <w:t>tabuľku potrebných prestupov medzi</w:t>
      </w:r>
      <w:r w:rsidR="005A1EC6" w:rsidRPr="00EE22E2">
        <w:t xml:space="preserve"> </w:t>
      </w:r>
      <w:r w:rsidR="001055E7" w:rsidRPr="00EE22E2">
        <w:t>sieťami, jednotlivými IP adresami a potrebnými portami</w:t>
      </w:r>
      <w:r w:rsidR="00E9666B" w:rsidRPr="00EE22E2">
        <w:t>)</w:t>
      </w:r>
      <w:r w:rsidRPr="00EE22E2">
        <w:t>,</w:t>
      </w:r>
    </w:p>
    <w:p w14:paraId="0BA8AF51" w14:textId="77EED179" w:rsidR="001055E7" w:rsidRPr="00EE22E2" w:rsidRDefault="00167B3E" w:rsidP="008A23F9">
      <w:pPr>
        <w:pStyle w:val="Odsekzoznamu"/>
        <w:numPr>
          <w:ilvl w:val="3"/>
          <w:numId w:val="12"/>
        </w:numPr>
        <w:ind w:left="709" w:hanging="283"/>
        <w:jc w:val="both"/>
        <w:rPr>
          <w:b/>
          <w:bCs/>
        </w:rPr>
      </w:pPr>
      <w:r w:rsidRPr="00EE22E2">
        <w:t>z</w:t>
      </w:r>
      <w:r w:rsidR="001055E7" w:rsidRPr="00EE22E2">
        <w:t>oznam sietí VLAN</w:t>
      </w:r>
      <w:r w:rsidRPr="00EE22E2">
        <w:t xml:space="preserve"> </w:t>
      </w:r>
      <w:r w:rsidR="000934D6" w:rsidRPr="00EE22E2">
        <w:t>– 1/</w:t>
      </w:r>
      <w:r w:rsidR="00AE2A13">
        <w:t xml:space="preserve"> </w:t>
      </w:r>
      <w:r w:rsidR="001055E7" w:rsidRPr="00EE22E2">
        <w:t>Aplikačná produkcia</w:t>
      </w:r>
      <w:r w:rsidR="000934D6" w:rsidRPr="00EE22E2">
        <w:t xml:space="preserve">, 2/ </w:t>
      </w:r>
      <w:r w:rsidR="001055E7" w:rsidRPr="00EE22E2">
        <w:t>Aplikačn</w:t>
      </w:r>
      <w:r w:rsidR="000934D6" w:rsidRPr="00EE22E2">
        <w:t xml:space="preserve">ý </w:t>
      </w:r>
      <w:r w:rsidR="001055E7" w:rsidRPr="00EE22E2">
        <w:t>test</w:t>
      </w:r>
      <w:r w:rsidR="000934D6" w:rsidRPr="00EE22E2">
        <w:t xml:space="preserve">, 3/ </w:t>
      </w:r>
      <w:r w:rsidR="001055E7" w:rsidRPr="00EE22E2">
        <w:t xml:space="preserve">DMZ </w:t>
      </w:r>
      <w:r w:rsidR="000934D6" w:rsidRPr="00EE22E2">
        <w:t xml:space="preserve">– </w:t>
      </w:r>
      <w:r w:rsidR="001055E7" w:rsidRPr="00EE22E2">
        <w:t xml:space="preserve">pre integračné servery komunikujúce na </w:t>
      </w:r>
      <w:r w:rsidR="00EF163A" w:rsidRPr="00EE22E2">
        <w:t>Ú</w:t>
      </w:r>
      <w:r w:rsidR="001055E7" w:rsidRPr="00EE22E2">
        <w:t>PVS</w:t>
      </w:r>
      <w:r w:rsidR="000934D6" w:rsidRPr="00EE22E2">
        <w:t xml:space="preserve">, 4/ </w:t>
      </w:r>
      <w:r w:rsidR="001055E7" w:rsidRPr="00EE22E2">
        <w:t>Databázová – pre test i</w:t>
      </w:r>
      <w:r w:rsidR="000934D6" w:rsidRPr="00EE22E2">
        <w:t> </w:t>
      </w:r>
      <w:r w:rsidR="001055E7" w:rsidRPr="00EE22E2">
        <w:t>produkciu</w:t>
      </w:r>
      <w:r w:rsidR="000934D6" w:rsidRPr="00EE22E2">
        <w:t>,</w:t>
      </w:r>
    </w:p>
    <w:p w14:paraId="62EE67FD" w14:textId="7B188DD9" w:rsidR="001055E7" w:rsidRPr="00EE22E2" w:rsidRDefault="001055E7" w:rsidP="008A23F9">
      <w:pPr>
        <w:pStyle w:val="Odsekzoznamu"/>
        <w:numPr>
          <w:ilvl w:val="1"/>
          <w:numId w:val="6"/>
        </w:numPr>
        <w:ind w:left="426" w:hanging="426"/>
        <w:jc w:val="both"/>
        <w:rPr>
          <w:b/>
          <w:bCs/>
        </w:rPr>
      </w:pPr>
      <w:r w:rsidRPr="00EE22E2">
        <w:t xml:space="preserve">KNSS SR poskytne licencie OS Windows </w:t>
      </w:r>
      <w:r w:rsidR="001105F0">
        <w:t xml:space="preserve">2022 </w:t>
      </w:r>
      <w:r w:rsidRPr="00EE22E2">
        <w:t>a MS SQL</w:t>
      </w:r>
      <w:r w:rsidR="00544DE9">
        <w:t xml:space="preserve"> 2019 – je vyžadované použiť </w:t>
      </w:r>
      <w:r w:rsidR="001105F0">
        <w:t>pre inštaláciu aplikačnej i databázovej časti – z dôvodu prevádzky infraštruktúry internými zdrojmi KNSS a unifikácie prostredí</w:t>
      </w:r>
      <w:r w:rsidR="003602A4">
        <w:t>,</w:t>
      </w:r>
      <w:r w:rsidR="001105F0">
        <w:t xml:space="preserve"> sa alternatíva neumožňuje</w:t>
      </w:r>
      <w:r w:rsidR="00AE2A13">
        <w:t>:</w:t>
      </w:r>
    </w:p>
    <w:p w14:paraId="4315A37D" w14:textId="7E90684D" w:rsidR="001105F0" w:rsidRPr="001105F0" w:rsidRDefault="001055E7" w:rsidP="008A23F9">
      <w:pPr>
        <w:pStyle w:val="Odsekzoznamu"/>
        <w:numPr>
          <w:ilvl w:val="1"/>
          <w:numId w:val="19"/>
        </w:numPr>
        <w:ind w:left="709" w:hanging="283"/>
        <w:jc w:val="both"/>
        <w:rPr>
          <w:b/>
          <w:bCs/>
        </w:rPr>
      </w:pPr>
      <w:r w:rsidRPr="00EE22E2">
        <w:t xml:space="preserve">KNSS SR poskytne </w:t>
      </w:r>
      <w:r w:rsidR="00544DE9">
        <w:t xml:space="preserve">prístup na konzolu </w:t>
      </w:r>
      <w:proofErr w:type="spellStart"/>
      <w:r w:rsidR="008E2D07" w:rsidRPr="00EE22E2">
        <w:t>VMware</w:t>
      </w:r>
      <w:proofErr w:type="spellEnd"/>
      <w:r w:rsidR="00544DE9">
        <w:t xml:space="preserve"> verzie 8 pre potreby inštalácie jednotlivých VM </w:t>
      </w:r>
      <w:r w:rsidR="001105F0" w:rsidRPr="00EE22E2">
        <w:t>podľa „</w:t>
      </w:r>
      <w:r w:rsidR="00094D42">
        <w:t>Zadania</w:t>
      </w:r>
      <w:r w:rsidR="001105F0" w:rsidRPr="00EE22E2">
        <w:t xml:space="preserve"> topológie elektronickej registratúry“</w:t>
      </w:r>
      <w:r w:rsidR="00840B22">
        <w:t>,</w:t>
      </w:r>
      <w:r w:rsidR="00E9666B" w:rsidRPr="00EE22E2">
        <w:t xml:space="preserve"> </w:t>
      </w:r>
    </w:p>
    <w:p w14:paraId="0E5BC6B3" w14:textId="253B993A" w:rsidR="001055E7" w:rsidRPr="003602A4" w:rsidRDefault="001105F0" w:rsidP="008A23F9">
      <w:pPr>
        <w:pStyle w:val="Odsekzoznamu"/>
        <w:numPr>
          <w:ilvl w:val="1"/>
          <w:numId w:val="19"/>
        </w:numPr>
        <w:ind w:left="709" w:hanging="283"/>
        <w:jc w:val="both"/>
        <w:rPr>
          <w:b/>
          <w:bCs/>
        </w:rPr>
      </w:pPr>
      <w:r>
        <w:t xml:space="preserve">pre aplikačnú </w:t>
      </w:r>
      <w:r w:rsidR="00840B22">
        <w:t xml:space="preserve">a </w:t>
      </w:r>
      <w:r>
        <w:t>databázovú vrstvu</w:t>
      </w:r>
      <w:r w:rsidR="00840B22">
        <w:t>,</w:t>
      </w:r>
      <w:r>
        <w:t xml:space="preserve"> </w:t>
      </w:r>
    </w:p>
    <w:p w14:paraId="4762FE01" w14:textId="38F32491" w:rsidR="003602A4" w:rsidRPr="003602A4" w:rsidRDefault="003602A4" w:rsidP="008A23F9">
      <w:pPr>
        <w:pStyle w:val="Odsekzoznamu"/>
        <w:numPr>
          <w:ilvl w:val="0"/>
          <w:numId w:val="19"/>
        </w:numPr>
        <w:ind w:hanging="294"/>
        <w:jc w:val="both"/>
        <w:rPr>
          <w:b/>
          <w:bCs/>
        </w:rPr>
      </w:pPr>
      <w:r>
        <w:t>súčasťou dodávky je i inštalácia a konfigurácia MS SQL 2019 databázového klastra, ktorý sa následne bude využívať i pre iné účely ako elektronickú registratúru,</w:t>
      </w:r>
    </w:p>
    <w:p w14:paraId="647975E4" w14:textId="1B4AC749" w:rsidR="003602A4" w:rsidRPr="001105F0" w:rsidRDefault="003602A4" w:rsidP="00C01EB1">
      <w:pPr>
        <w:pStyle w:val="Odsekzoznamu"/>
        <w:numPr>
          <w:ilvl w:val="2"/>
          <w:numId w:val="19"/>
        </w:numPr>
        <w:ind w:left="1560" w:hanging="284"/>
        <w:jc w:val="both"/>
        <w:rPr>
          <w:b/>
          <w:bCs/>
        </w:rPr>
      </w:pPr>
      <w:r>
        <w:t>„</w:t>
      </w:r>
      <w:proofErr w:type="spellStart"/>
      <w:r>
        <w:t>fialover</w:t>
      </w:r>
      <w:proofErr w:type="spellEnd"/>
      <w:r>
        <w:t xml:space="preserve">“ klaster bude využívať </w:t>
      </w:r>
      <w:proofErr w:type="spellStart"/>
      <w:r>
        <w:t>iSCSI</w:t>
      </w:r>
      <w:proofErr w:type="spellEnd"/>
      <w:r>
        <w:t xml:space="preserve"> dátové úložisko, poskytnuté produkčným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flash</w:t>
      </w:r>
      <w:proofErr w:type="spellEnd"/>
      <w:r>
        <w:t xml:space="preserve"> dátovým úložiskom, ktoré je zahrnuté v IT infraštruktúre </w:t>
      </w:r>
      <w:r w:rsidR="00C01EB1">
        <w:t>(</w:t>
      </w:r>
      <w:r>
        <w:t>K</w:t>
      </w:r>
      <w:r w:rsidR="00C01EB1">
        <w:t>)</w:t>
      </w:r>
      <w:r>
        <w:t>NSS</w:t>
      </w:r>
      <w:r w:rsidR="00C01EB1">
        <w:t xml:space="preserve"> SR</w:t>
      </w:r>
      <w:r>
        <w:t>.</w:t>
      </w:r>
    </w:p>
    <w:p w14:paraId="19F22FA3" w14:textId="575312A4" w:rsidR="001055E7" w:rsidRPr="00EE22E2" w:rsidRDefault="00EF163A" w:rsidP="008A23F9">
      <w:pPr>
        <w:pStyle w:val="Odsekzoznamu"/>
        <w:numPr>
          <w:ilvl w:val="1"/>
          <w:numId w:val="6"/>
        </w:numPr>
        <w:ind w:left="426" w:hanging="426"/>
        <w:jc w:val="both"/>
        <w:rPr>
          <w:b/>
          <w:bCs/>
        </w:rPr>
      </w:pPr>
      <w:r w:rsidRPr="00EE22E2">
        <w:t>E</w:t>
      </w:r>
      <w:r w:rsidR="001055E7" w:rsidRPr="00EE22E2">
        <w:t xml:space="preserve">lektronická registratúra musí byť typu web aplikácie plne podporovaná v prehliadači MS </w:t>
      </w:r>
      <w:proofErr w:type="spellStart"/>
      <w:r w:rsidR="001055E7" w:rsidRPr="00EE22E2">
        <w:t>Edge</w:t>
      </w:r>
      <w:proofErr w:type="spellEnd"/>
      <w:r w:rsidR="001055E7" w:rsidRPr="00EE22E2">
        <w:t xml:space="preserve"> a</w:t>
      </w:r>
      <w:r w:rsidR="00F505C3" w:rsidRPr="00EE22E2">
        <w:t> </w:t>
      </w:r>
      <w:r w:rsidR="001055E7" w:rsidRPr="00EE22E2">
        <w:t>Chrome</w:t>
      </w:r>
      <w:r w:rsidR="00F505C3" w:rsidRPr="00EE22E2">
        <w:t>:</w:t>
      </w:r>
    </w:p>
    <w:p w14:paraId="26BA8249" w14:textId="1479A349" w:rsidR="0058623F" w:rsidRPr="00EE22E2" w:rsidRDefault="001055E7" w:rsidP="008A23F9">
      <w:pPr>
        <w:pStyle w:val="Odsekzoznamu"/>
        <w:numPr>
          <w:ilvl w:val="1"/>
          <w:numId w:val="20"/>
        </w:numPr>
        <w:ind w:left="709" w:hanging="283"/>
        <w:jc w:val="both"/>
      </w:pPr>
      <w:r w:rsidRPr="00EE22E2">
        <w:t xml:space="preserve">nie je povolená aplikácia s potrebnou inštaláciou na pracovných staniciach </w:t>
      </w:r>
      <w:r w:rsidR="00B73B4D" w:rsidRPr="00EE22E2">
        <w:t>(</w:t>
      </w:r>
      <w:r w:rsidRPr="00EE22E2">
        <w:t>okrem potrebného komponentu na podpisovanie dokumentov</w:t>
      </w:r>
      <w:r w:rsidR="00B73B4D" w:rsidRPr="00EE22E2">
        <w:t>)</w:t>
      </w:r>
      <w:r w:rsidR="00EF163A" w:rsidRPr="00EE22E2">
        <w:t>.</w:t>
      </w:r>
    </w:p>
    <w:p w14:paraId="3AF83409" w14:textId="41F9A5C3" w:rsidR="001055E7" w:rsidRPr="00EE22E2" w:rsidRDefault="001055E7" w:rsidP="008A23F9">
      <w:pPr>
        <w:pStyle w:val="Odsekzoznamu"/>
        <w:numPr>
          <w:ilvl w:val="1"/>
          <w:numId w:val="6"/>
        </w:numPr>
        <w:ind w:left="426" w:hanging="426"/>
        <w:jc w:val="both"/>
        <w:rPr>
          <w:b/>
          <w:bCs/>
        </w:rPr>
      </w:pPr>
      <w:r w:rsidRPr="00EE22E2">
        <w:t xml:space="preserve">KNSS SR poskytne prístup na jednotlivé VM </w:t>
      </w:r>
      <w:r w:rsidR="00094D42">
        <w:t>a </w:t>
      </w:r>
      <w:proofErr w:type="spellStart"/>
      <w:r w:rsidR="002F2DE2">
        <w:t>VM</w:t>
      </w:r>
      <w:r w:rsidR="00094D42">
        <w:t>ware</w:t>
      </w:r>
      <w:proofErr w:type="spellEnd"/>
      <w:r w:rsidR="00094D42">
        <w:t xml:space="preserve"> konzolu </w:t>
      </w:r>
      <w:r w:rsidRPr="00EE22E2">
        <w:t>prostredníctvom VPN pripojenia pre menných pracovníkov dodávateľa</w:t>
      </w:r>
      <w:r w:rsidR="00EF163A" w:rsidRPr="00EE22E2">
        <w:t>.</w:t>
      </w:r>
    </w:p>
    <w:p w14:paraId="5EF123B2" w14:textId="3E5A02A8" w:rsidR="001055E7" w:rsidRPr="00C230F1" w:rsidRDefault="001055E7" w:rsidP="008A23F9">
      <w:pPr>
        <w:pStyle w:val="Odsekzoznamu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C230F1">
        <w:t xml:space="preserve">Integrácia na MS AD </w:t>
      </w:r>
      <w:r w:rsidR="00FC7321" w:rsidRPr="00C230F1">
        <w:t>–</w:t>
      </w:r>
      <w:r w:rsidRPr="00C230F1">
        <w:t xml:space="preserve"> overovanie užívateľo</w:t>
      </w:r>
      <w:r w:rsidR="00FC7321" w:rsidRPr="00C230F1">
        <w:t>v:</w:t>
      </w:r>
    </w:p>
    <w:p w14:paraId="63F3491D" w14:textId="09ACADF6" w:rsidR="001055E7" w:rsidRPr="00C230F1" w:rsidRDefault="00622652" w:rsidP="008A23F9">
      <w:pPr>
        <w:pStyle w:val="Odsekzoznamu"/>
        <w:numPr>
          <w:ilvl w:val="1"/>
          <w:numId w:val="21"/>
        </w:numPr>
        <w:ind w:left="709" w:hanging="283"/>
        <w:jc w:val="both"/>
        <w:rPr>
          <w:b/>
          <w:bCs/>
        </w:rPr>
      </w:pPr>
      <w:r w:rsidRPr="00C230F1">
        <w:t xml:space="preserve">systém umožní </w:t>
      </w:r>
      <w:r w:rsidR="001055E7" w:rsidRPr="00C230F1">
        <w:t>definovanie užívateľských rolí na základe skupín v MS AD</w:t>
      </w:r>
      <w:r w:rsidR="00FB357F" w:rsidRPr="00C230F1">
        <w:t>,</w:t>
      </w:r>
    </w:p>
    <w:p w14:paraId="60A5E99D" w14:textId="3DE91CF5" w:rsidR="00ED5722" w:rsidRPr="00C230F1" w:rsidRDefault="00ED5722" w:rsidP="008A23F9">
      <w:pPr>
        <w:pStyle w:val="Odsekzoznamu"/>
        <w:numPr>
          <w:ilvl w:val="1"/>
          <w:numId w:val="21"/>
        </w:numPr>
        <w:ind w:left="709" w:hanging="283"/>
        <w:jc w:val="both"/>
      </w:pPr>
      <w:r w:rsidRPr="00C230F1">
        <w:t>systém umožní synchronizáciu organizačnej štruktúry z MS AD, aj manuálne dopĺňanie takto synchronizovanej organizačnej štruktúry</w:t>
      </w:r>
      <w:r w:rsidR="00FB357F" w:rsidRPr="00C230F1">
        <w:t>,</w:t>
      </w:r>
    </w:p>
    <w:p w14:paraId="73104751" w14:textId="29EA1F04" w:rsidR="00ED5722" w:rsidRPr="00C230F1" w:rsidRDefault="00ED5722" w:rsidP="008A23F9">
      <w:pPr>
        <w:pStyle w:val="Odsekzoznamu"/>
        <w:numPr>
          <w:ilvl w:val="1"/>
          <w:numId w:val="21"/>
        </w:numPr>
        <w:ind w:left="709" w:hanging="283"/>
        <w:jc w:val="both"/>
      </w:pPr>
      <w:r w:rsidRPr="00C230F1">
        <w:t>systém umožní riešenie konfliktov v organizačnej štruktúre,</w:t>
      </w:r>
    </w:p>
    <w:p w14:paraId="4F385EA3" w14:textId="4313390F" w:rsidR="00ED5722" w:rsidRPr="00C230F1" w:rsidRDefault="00ED5722" w:rsidP="008A23F9">
      <w:pPr>
        <w:pStyle w:val="Odsekzoznamu"/>
        <w:numPr>
          <w:ilvl w:val="1"/>
          <w:numId w:val="21"/>
        </w:numPr>
        <w:ind w:left="709" w:hanging="283"/>
        <w:jc w:val="both"/>
      </w:pPr>
      <w:r w:rsidRPr="00C230F1">
        <w:t>systém poskytne spôsob na dopĺňanie externých zdrojov organizačnej štruktúry,</w:t>
      </w:r>
    </w:p>
    <w:p w14:paraId="11193137" w14:textId="546AA52B" w:rsidR="001055E7" w:rsidRPr="00C230F1" w:rsidRDefault="00640A56" w:rsidP="008A23F9">
      <w:pPr>
        <w:pStyle w:val="Odsekzoznamu"/>
        <w:numPr>
          <w:ilvl w:val="1"/>
          <w:numId w:val="21"/>
        </w:numPr>
        <w:ind w:left="709" w:hanging="283"/>
        <w:jc w:val="both"/>
      </w:pPr>
      <w:r w:rsidRPr="00C230F1">
        <w:t xml:space="preserve">systém umožní </w:t>
      </w:r>
      <w:r w:rsidR="001055E7" w:rsidRPr="00C230F1">
        <w:t xml:space="preserve">overovanie prístupu do aplikácie pre užívateľov prostredníctvom MS AD </w:t>
      </w:r>
      <w:proofErr w:type="spellStart"/>
      <w:r w:rsidR="001055E7" w:rsidRPr="00C230F1">
        <w:t>LDAPs</w:t>
      </w:r>
      <w:proofErr w:type="spellEnd"/>
      <w:r w:rsidR="00FB357F" w:rsidRPr="00C230F1">
        <w:t>,</w:t>
      </w:r>
    </w:p>
    <w:p w14:paraId="0E81C68D" w14:textId="19E2B3E7" w:rsidR="001055E7" w:rsidRPr="00C230F1" w:rsidRDefault="001055E7" w:rsidP="008A23F9">
      <w:pPr>
        <w:pStyle w:val="Odsekzoznamu"/>
        <w:numPr>
          <w:ilvl w:val="1"/>
          <w:numId w:val="21"/>
        </w:numPr>
        <w:ind w:left="709" w:hanging="283"/>
        <w:jc w:val="both"/>
      </w:pPr>
      <w:r w:rsidRPr="00C230F1">
        <w:t xml:space="preserve">KNSS SR poskytne účet v MS AD pre potreby integrácie </w:t>
      </w:r>
      <w:r w:rsidR="00FB357F" w:rsidRPr="00C230F1">
        <w:t>(</w:t>
      </w:r>
      <w:r w:rsidRPr="00C230F1">
        <w:t>ostatné plne v réžii dodávateľa</w:t>
      </w:r>
      <w:r w:rsidR="006F63A2" w:rsidRPr="00C230F1">
        <w:t>)</w:t>
      </w:r>
      <w:r w:rsidR="00EF163A" w:rsidRPr="00C230F1">
        <w:t>.</w:t>
      </w:r>
    </w:p>
    <w:p w14:paraId="23AAD236" w14:textId="3F60ED66" w:rsidR="001055E7" w:rsidRPr="00EE22E2" w:rsidRDefault="001055E7" w:rsidP="008A23F9">
      <w:pPr>
        <w:pStyle w:val="Odsekzoznamu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C230F1">
        <w:t xml:space="preserve">Integrácia na </w:t>
      </w:r>
      <w:r w:rsidR="00EF163A" w:rsidRPr="00C230F1">
        <w:t>Ú</w:t>
      </w:r>
      <w:r w:rsidRPr="00C230F1">
        <w:t>PVS</w:t>
      </w:r>
      <w:r w:rsidR="006F63A2" w:rsidRPr="00EE22E2">
        <w:t>:</w:t>
      </w:r>
    </w:p>
    <w:p w14:paraId="6B4F23ED" w14:textId="167ED69C" w:rsidR="001055E7" w:rsidRPr="00EE22E2" w:rsidRDefault="001055E7" w:rsidP="008A23F9">
      <w:pPr>
        <w:pStyle w:val="Odsekzoznamu"/>
        <w:numPr>
          <w:ilvl w:val="1"/>
          <w:numId w:val="22"/>
        </w:numPr>
        <w:ind w:left="709" w:hanging="283"/>
        <w:jc w:val="both"/>
      </w:pPr>
      <w:r w:rsidRPr="00EE22E2">
        <w:t xml:space="preserve">systém elektronickej registratúry bude ako druhý IS (K)NSS SR integrovaný na </w:t>
      </w:r>
      <w:r w:rsidR="00B30D21" w:rsidRPr="00EE22E2">
        <w:t>Ú</w:t>
      </w:r>
      <w:r w:rsidRPr="00EE22E2">
        <w:t>PVS – nastaviť možnosť rozdeľovania správ pre jednotlivé systémy podľa účelu</w:t>
      </w:r>
      <w:r w:rsidR="006F63A2" w:rsidRPr="00EE22E2">
        <w:t>;</w:t>
      </w:r>
      <w:r w:rsidRPr="00EE22E2">
        <w:t xml:space="preserve"> ak nie je možné</w:t>
      </w:r>
      <w:r w:rsidR="006F63A2" w:rsidRPr="00EE22E2">
        <w:t>,</w:t>
      </w:r>
      <w:r w:rsidRPr="00EE22E2">
        <w:t xml:space="preserve"> automatizovať ručný výber (správca systému registratúry určí zaradenie)</w:t>
      </w:r>
      <w:r w:rsidR="00EF163A" w:rsidRPr="00EE22E2">
        <w:t>.</w:t>
      </w:r>
    </w:p>
    <w:p w14:paraId="7909FE64" w14:textId="77777777" w:rsidR="00EF163A" w:rsidRPr="00EE22E2" w:rsidRDefault="00EF163A" w:rsidP="00181F9F">
      <w:pPr>
        <w:spacing w:after="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231C8" w14:textId="0D5D4650" w:rsidR="001055E7" w:rsidRPr="00EE22E2" w:rsidRDefault="00305383" w:rsidP="008A23F9">
      <w:pPr>
        <w:pStyle w:val="Odsekzoznamu"/>
        <w:numPr>
          <w:ilvl w:val="0"/>
          <w:numId w:val="10"/>
        </w:numPr>
        <w:tabs>
          <w:tab w:val="left" w:pos="426"/>
        </w:tabs>
        <w:ind w:left="0" w:firstLine="0"/>
        <w:rPr>
          <w:u w:val="single"/>
        </w:rPr>
      </w:pPr>
      <w:r w:rsidRPr="00EE22E2">
        <w:rPr>
          <w:u w:val="single"/>
        </w:rPr>
        <w:t>Služby spojené s nasadením prvej fázy obehu dokument</w:t>
      </w:r>
      <w:r w:rsidR="005C6F56" w:rsidRPr="00EE22E2">
        <w:rPr>
          <w:u w:val="single"/>
        </w:rPr>
        <w:t>ov:</w:t>
      </w:r>
    </w:p>
    <w:p w14:paraId="4ABBA602" w14:textId="486CA43A" w:rsidR="009D1483" w:rsidRPr="00504ED0" w:rsidRDefault="006F04DE" w:rsidP="008A23F9">
      <w:pPr>
        <w:pStyle w:val="Odsekzoznamu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EE22E2">
        <w:t xml:space="preserve">Služby spojené s konfiguráciou </w:t>
      </w:r>
      <w:r w:rsidR="00C8152B" w:rsidRPr="00EE22E2">
        <w:t>softvéru a konzultáciami p</w:t>
      </w:r>
      <w:r w:rsidR="008064AA" w:rsidRPr="00EE22E2">
        <w:t>re zavedenie pracov</w:t>
      </w:r>
      <w:r w:rsidR="004B1CDB" w:rsidRPr="00EE22E2">
        <w:t xml:space="preserve">ných procesov obehu dokumentov a </w:t>
      </w:r>
      <w:r w:rsidR="001055E7" w:rsidRPr="00EE22E2">
        <w:t>smerovani</w:t>
      </w:r>
      <w:r w:rsidR="003612EE" w:rsidRPr="00EE22E2">
        <w:t>e</w:t>
      </w:r>
      <w:r w:rsidR="001055E7" w:rsidRPr="00EE22E2">
        <w:t xml:space="preserve"> záznamov</w:t>
      </w:r>
      <w:r w:rsidR="00730B23" w:rsidRPr="00EE22E2">
        <w:t>.</w:t>
      </w:r>
      <w:r w:rsidR="001055E7" w:rsidRPr="00EE22E2">
        <w:t xml:space="preserve"> </w:t>
      </w:r>
    </w:p>
    <w:p w14:paraId="15F61EC1" w14:textId="3260E3F5" w:rsidR="00504ED0" w:rsidRPr="0014472C" w:rsidRDefault="00504ED0" w:rsidP="008A23F9">
      <w:pPr>
        <w:pStyle w:val="Odsekzoznamu"/>
        <w:numPr>
          <w:ilvl w:val="0"/>
          <w:numId w:val="6"/>
        </w:numPr>
        <w:ind w:left="426" w:hanging="426"/>
        <w:jc w:val="both"/>
        <w:rPr>
          <w:b/>
          <w:bCs/>
          <w:color w:val="FF0000"/>
        </w:rPr>
      </w:pPr>
      <w:r w:rsidRPr="005940D3">
        <w:t xml:space="preserve">Číselník a samotné číslovanie záznamov elektronickej registratúry </w:t>
      </w:r>
      <w:r w:rsidR="00F87665" w:rsidRPr="005940D3">
        <w:t>v čase spustenia do produkčnej prevádzky začne s číslom záznamu, ktor</w:t>
      </w:r>
      <w:r w:rsidR="00B22413">
        <w:t>é</w:t>
      </w:r>
      <w:r w:rsidR="00F87665" w:rsidRPr="005940D3">
        <w:t xml:space="preserve"> dodá obstarávateľ</w:t>
      </w:r>
      <w:r w:rsidR="00AE496D" w:rsidRPr="005940D3">
        <w:t xml:space="preserve"> – možnosť </w:t>
      </w:r>
      <w:r w:rsidR="00AE496D" w:rsidRPr="005940D3">
        <w:lastRenderedPageBreak/>
        <w:t xml:space="preserve">následného ručného dopĺňania záznamov </w:t>
      </w:r>
      <w:r w:rsidR="0014472C" w:rsidRPr="005940D3">
        <w:t xml:space="preserve">od vzniku (K)NSS </w:t>
      </w:r>
      <w:r w:rsidR="005940D3" w:rsidRPr="005940D3">
        <w:t xml:space="preserve">SR </w:t>
      </w:r>
      <w:r w:rsidR="0014472C" w:rsidRPr="005940D3">
        <w:t>počas produkčnej prevádzky elektronickej registratúry</w:t>
      </w:r>
      <w:r w:rsidR="0014472C" w:rsidRPr="00EB3D38">
        <w:t>.</w:t>
      </w:r>
    </w:p>
    <w:p w14:paraId="1710458E" w14:textId="0F01BD73" w:rsidR="0043738F" w:rsidRPr="00EE22E2" w:rsidRDefault="00C36E64" w:rsidP="008A23F9">
      <w:pPr>
        <w:pStyle w:val="Odsekzoznamu"/>
        <w:numPr>
          <w:ilvl w:val="0"/>
          <w:numId w:val="13"/>
        </w:numPr>
        <w:ind w:left="426" w:hanging="426"/>
        <w:jc w:val="both"/>
      </w:pPr>
      <w:r w:rsidRPr="00EE22E2">
        <w:t>N</w:t>
      </w:r>
      <w:r w:rsidR="0043738F" w:rsidRPr="00EE22E2">
        <w:t xml:space="preserve">astavenie </w:t>
      </w:r>
      <w:proofErr w:type="spellStart"/>
      <w:r w:rsidR="0043738F" w:rsidRPr="00EE22E2">
        <w:t>workflow</w:t>
      </w:r>
      <w:proofErr w:type="spellEnd"/>
      <w:r w:rsidR="0043738F" w:rsidRPr="00EE22E2">
        <w:t xml:space="preserve"> na podateľni</w:t>
      </w:r>
      <w:r w:rsidR="00EC0342" w:rsidRPr="00EE22E2">
        <w:t>:</w:t>
      </w:r>
      <w:r w:rsidR="0043738F" w:rsidRPr="00EE22E2">
        <w:t xml:space="preserve"> </w:t>
      </w:r>
    </w:p>
    <w:p w14:paraId="66491221" w14:textId="41E50932" w:rsidR="0043738F" w:rsidRPr="00EE22E2" w:rsidRDefault="0043738F" w:rsidP="008A23F9">
      <w:pPr>
        <w:pStyle w:val="Odsekzoznamu"/>
        <w:numPr>
          <w:ilvl w:val="1"/>
          <w:numId w:val="23"/>
        </w:numPr>
        <w:ind w:left="709" w:hanging="283"/>
        <w:jc w:val="both"/>
      </w:pPr>
      <w:r w:rsidRPr="00EE22E2">
        <w:t>užívateľ s oprávneniami podateľne si prevezme záznamy prijaté cez ÚPVS, e</w:t>
      </w:r>
      <w:r w:rsidR="001615FE" w:rsidRPr="00EE22E2">
        <w:t>-</w:t>
      </w:r>
      <w:r w:rsidRPr="00EE22E2">
        <w:t>mail</w:t>
      </w:r>
      <w:r w:rsidR="001615FE" w:rsidRPr="00EE22E2">
        <w:t>om</w:t>
      </w:r>
      <w:r w:rsidRPr="00EE22E2">
        <w:t xml:space="preserve"> alebo klasicky v papierovom formáte na spracovanie</w:t>
      </w:r>
      <w:r w:rsidR="00182A1D" w:rsidRPr="00EE22E2">
        <w:t>,</w:t>
      </w:r>
    </w:p>
    <w:p w14:paraId="4F7ADB1D" w14:textId="3245B041" w:rsidR="00987C68" w:rsidRPr="00EE22E2" w:rsidRDefault="0043738F" w:rsidP="008A23F9">
      <w:pPr>
        <w:pStyle w:val="Odsekzoznamu"/>
        <w:numPr>
          <w:ilvl w:val="1"/>
          <w:numId w:val="23"/>
        </w:numPr>
        <w:ind w:left="709" w:hanging="283"/>
        <w:jc w:val="both"/>
      </w:pPr>
      <w:r w:rsidRPr="00EE22E2">
        <w:t>pri el</w:t>
      </w:r>
      <w:r w:rsidR="00182A1D" w:rsidRPr="00EE22E2">
        <w:t>ektr</w:t>
      </w:r>
      <w:r w:rsidR="00DD31DB" w:rsidRPr="00EE22E2">
        <w:t>o</w:t>
      </w:r>
      <w:r w:rsidR="00182A1D" w:rsidRPr="00EE22E2">
        <w:t>nických</w:t>
      </w:r>
      <w:r w:rsidRPr="00EE22E2">
        <w:t xml:space="preserve"> záznamoch skontroluje pripojené certifikáty a</w:t>
      </w:r>
      <w:r w:rsidR="00987C68" w:rsidRPr="00EE22E2">
        <w:t> </w:t>
      </w:r>
      <w:r w:rsidRPr="00EE22E2">
        <w:t>prílohy</w:t>
      </w:r>
      <w:r w:rsidR="00987C68" w:rsidRPr="00EE22E2">
        <w:t>,</w:t>
      </w:r>
    </w:p>
    <w:p w14:paraId="1C496903" w14:textId="63E6CEC0" w:rsidR="0043738F" w:rsidRPr="00EE22E2" w:rsidRDefault="0043738F" w:rsidP="008A23F9">
      <w:pPr>
        <w:pStyle w:val="Odsekzoznamu"/>
        <w:numPr>
          <w:ilvl w:val="1"/>
          <w:numId w:val="23"/>
        </w:numPr>
        <w:ind w:left="709" w:hanging="283"/>
        <w:jc w:val="both"/>
      </w:pPr>
      <w:r w:rsidRPr="00EE22E2">
        <w:t xml:space="preserve">záznamy podľa obsahu roztriedi a posunie na spracovateľov </w:t>
      </w:r>
      <w:r w:rsidR="00987C68" w:rsidRPr="00EE22E2">
        <w:t xml:space="preserve">– </w:t>
      </w:r>
      <w:r w:rsidRPr="00EE22E2">
        <w:t>v prvej fáze prostredníctvom e</w:t>
      </w:r>
      <w:r w:rsidR="00987C68" w:rsidRPr="00EE22E2">
        <w:t>-</w:t>
      </w:r>
      <w:r w:rsidRPr="00EE22E2">
        <w:t>mailu alebo vytlačené a</w:t>
      </w:r>
      <w:r w:rsidR="006E25E6" w:rsidRPr="00EE22E2">
        <w:t> </w:t>
      </w:r>
      <w:r w:rsidRPr="00EE22E2">
        <w:t>opečiatkované</w:t>
      </w:r>
      <w:r w:rsidR="006E25E6" w:rsidRPr="00EE22E2">
        <w:t>; v</w:t>
      </w:r>
      <w:r w:rsidRPr="00EE22E2">
        <w:t xml:space="preserve"> druhej fáze posun na spracovateľa prebehne jednotlivo alebo prostredníctvom hromadnej akcie</w:t>
      </w:r>
      <w:r w:rsidR="006E25E6" w:rsidRPr="00EE22E2">
        <w:t>,</w:t>
      </w:r>
      <w:r w:rsidRPr="00EE22E2">
        <w:t xml:space="preserve">   </w:t>
      </w:r>
    </w:p>
    <w:p w14:paraId="474E5694" w14:textId="6324E928" w:rsidR="0043738F" w:rsidRPr="00EE22E2" w:rsidRDefault="0043738F" w:rsidP="008A23F9">
      <w:pPr>
        <w:pStyle w:val="Odsekzoznamu"/>
        <w:numPr>
          <w:ilvl w:val="1"/>
          <w:numId w:val="23"/>
        </w:numPr>
        <w:ind w:left="709" w:hanging="283"/>
        <w:jc w:val="both"/>
      </w:pPr>
      <w:r w:rsidRPr="00EE22E2">
        <w:t>užívateľ záznamy následne vloží do spisov</w:t>
      </w:r>
      <w:r w:rsidR="00DD31DB" w:rsidRPr="00EE22E2">
        <w:t>,</w:t>
      </w:r>
      <w:r w:rsidRPr="00EE22E2">
        <w:t xml:space="preserve">  </w:t>
      </w:r>
    </w:p>
    <w:p w14:paraId="235C5857" w14:textId="6E21BD87" w:rsidR="0043738F" w:rsidRPr="00EE22E2" w:rsidRDefault="0043738F" w:rsidP="008A23F9">
      <w:pPr>
        <w:pStyle w:val="Odsekzoznamu"/>
        <w:numPr>
          <w:ilvl w:val="1"/>
          <w:numId w:val="23"/>
        </w:numPr>
        <w:ind w:left="709" w:hanging="283"/>
        <w:jc w:val="both"/>
      </w:pPr>
      <w:r w:rsidRPr="00EE22E2">
        <w:t xml:space="preserve">užívateľ na podateľni môže dopĺňať alebo editovať metadáta </w:t>
      </w:r>
      <w:r w:rsidR="00382CA3" w:rsidRPr="00EE22E2">
        <w:t xml:space="preserve">elektronických </w:t>
      </w:r>
      <w:r w:rsidRPr="00EE22E2">
        <w:t xml:space="preserve">záznamov a spisov, vkladať do formulárov </w:t>
      </w:r>
      <w:r w:rsidR="00F926A8" w:rsidRPr="00EE22E2">
        <w:t xml:space="preserve">elektronických </w:t>
      </w:r>
      <w:r w:rsidRPr="00EE22E2">
        <w:t>záznamov a spisov prílohy a</w:t>
      </w:r>
      <w:r w:rsidR="00F926A8" w:rsidRPr="00EE22E2">
        <w:t> </w:t>
      </w:r>
      <w:r w:rsidRPr="00EE22E2">
        <w:t>komentáre</w:t>
      </w:r>
      <w:r w:rsidR="00F926A8" w:rsidRPr="00EE22E2">
        <w:t>,</w:t>
      </w:r>
      <w:r w:rsidRPr="00EE22E2">
        <w:t xml:space="preserve">  </w:t>
      </w:r>
    </w:p>
    <w:p w14:paraId="28B5BCA7" w14:textId="3AAE327D" w:rsidR="0043738F" w:rsidRPr="00EE22E2" w:rsidRDefault="0043738F" w:rsidP="008A23F9">
      <w:pPr>
        <w:pStyle w:val="Odsekzoznamu"/>
        <w:numPr>
          <w:ilvl w:val="1"/>
          <w:numId w:val="23"/>
        </w:numPr>
        <w:ind w:left="709" w:hanging="283"/>
        <w:jc w:val="both"/>
      </w:pPr>
      <w:r w:rsidRPr="00EE22E2">
        <w:t xml:space="preserve">metadáta </w:t>
      </w:r>
      <w:r w:rsidR="00F926A8" w:rsidRPr="00EE22E2">
        <w:t xml:space="preserve">elektronických </w:t>
      </w:r>
      <w:r w:rsidRPr="00EE22E2">
        <w:t>záznamov sa automaticky vypĺňajú v registratúrnom denníku</w:t>
      </w:r>
      <w:r w:rsidR="00F926A8" w:rsidRPr="00EE22E2">
        <w:t>,</w:t>
      </w:r>
      <w:r w:rsidRPr="00EE22E2">
        <w:t xml:space="preserve"> </w:t>
      </w:r>
    </w:p>
    <w:p w14:paraId="4708AC64" w14:textId="4A3001F5" w:rsidR="0043738F" w:rsidRPr="00EE22E2" w:rsidRDefault="0043738F" w:rsidP="008A23F9">
      <w:pPr>
        <w:pStyle w:val="Odsekzoznamu"/>
        <w:numPr>
          <w:ilvl w:val="1"/>
          <w:numId w:val="23"/>
        </w:numPr>
        <w:ind w:left="709" w:hanging="283"/>
        <w:jc w:val="both"/>
      </w:pPr>
      <w:r w:rsidRPr="00EE22E2">
        <w:t>užívateľ m</w:t>
      </w:r>
      <w:r w:rsidR="00D35A88" w:rsidRPr="00EE22E2">
        <w:t>á</w:t>
      </w:r>
      <w:r w:rsidRPr="00EE22E2">
        <w:t xml:space="preserve"> k dispozícii vyhľadávanie pomocou filtrov podľa všetkých metadát, ktoré môže vyplniť do formulárov a ich vzájomných kombinácii (zobrazenie výsledku nie je obmedzené na určitý počet riadkov, je možné exportovať ho do PDF, </w:t>
      </w:r>
      <w:proofErr w:type="spellStart"/>
      <w:r w:rsidR="00D3212E" w:rsidRPr="00EE22E2">
        <w:t>e</w:t>
      </w:r>
      <w:r w:rsidRPr="00EE22E2">
        <w:t>xcel</w:t>
      </w:r>
      <w:proofErr w:type="spellEnd"/>
      <w:r w:rsidRPr="00EE22E2">
        <w:t xml:space="preserve"> a iných formátov).</w:t>
      </w:r>
    </w:p>
    <w:p w14:paraId="1B028C86" w14:textId="5C798344" w:rsidR="003678FC" w:rsidRPr="00EE22E2" w:rsidRDefault="00F85CA5" w:rsidP="008A23F9">
      <w:pPr>
        <w:pStyle w:val="Odsekzoznamu"/>
        <w:numPr>
          <w:ilvl w:val="0"/>
          <w:numId w:val="13"/>
        </w:numPr>
        <w:ind w:left="426" w:hanging="426"/>
        <w:jc w:val="both"/>
      </w:pPr>
      <w:r w:rsidRPr="00EE22E2">
        <w:t>V</w:t>
      </w:r>
      <w:r w:rsidR="0056285A" w:rsidRPr="00EE22E2">
        <w:t xml:space="preserve"> prípade záznamov v papierovom formáte užívateľ vyplní formulár nového </w:t>
      </w:r>
      <w:r w:rsidR="00D3212E" w:rsidRPr="00EE22E2">
        <w:t>elektronického</w:t>
      </w:r>
      <w:r w:rsidR="0056285A" w:rsidRPr="00EE22E2">
        <w:t xml:space="preserve"> záznamu – vytvorenie nového formuláru, pridelenie čísla a vyplnenie metadát, vloženie príloh a</w:t>
      </w:r>
      <w:r w:rsidR="00141397" w:rsidRPr="00EE22E2">
        <w:t> </w:t>
      </w:r>
      <w:r w:rsidR="0056285A" w:rsidRPr="00EE22E2">
        <w:t>komentárov</w:t>
      </w:r>
      <w:r w:rsidR="00141397" w:rsidRPr="00EE22E2">
        <w:t xml:space="preserve">, </w:t>
      </w:r>
      <w:r w:rsidR="008E527E" w:rsidRPr="00EE22E2">
        <w:t>následne p</w:t>
      </w:r>
      <w:r w:rsidR="00797661" w:rsidRPr="00EE22E2">
        <w:t>rebehne popísaný proces vyššie</w:t>
      </w:r>
      <w:r w:rsidR="0056285A" w:rsidRPr="00EE22E2">
        <w:t>.</w:t>
      </w:r>
    </w:p>
    <w:p w14:paraId="07A7AF8F" w14:textId="61F350AF" w:rsidR="001055E7" w:rsidRPr="00EE22E2" w:rsidRDefault="001055E7" w:rsidP="008A23F9">
      <w:pPr>
        <w:pStyle w:val="Odsekzoznamu"/>
        <w:numPr>
          <w:ilvl w:val="0"/>
          <w:numId w:val="6"/>
        </w:numPr>
        <w:ind w:left="426" w:hanging="426"/>
        <w:jc w:val="both"/>
      </w:pPr>
      <w:r w:rsidRPr="00EE22E2">
        <w:t xml:space="preserve">Vypracovanie a poskytnutie prevádzkového manuálu pre jednotlivé role </w:t>
      </w:r>
      <w:r w:rsidR="00FC0300" w:rsidRPr="00EE22E2">
        <w:t>užívateľ</w:t>
      </w:r>
      <w:r w:rsidRPr="00EE22E2">
        <w:t>ov</w:t>
      </w:r>
      <w:r w:rsidR="00730B23" w:rsidRPr="00EE22E2">
        <w:t>.</w:t>
      </w:r>
    </w:p>
    <w:p w14:paraId="4706B33A" w14:textId="01FD8B5F" w:rsidR="001055E7" w:rsidRPr="00EE22E2" w:rsidRDefault="001055E7" w:rsidP="008A23F9">
      <w:pPr>
        <w:pStyle w:val="Odsekzoznamu"/>
        <w:numPr>
          <w:ilvl w:val="0"/>
          <w:numId w:val="6"/>
        </w:numPr>
        <w:ind w:left="426" w:hanging="426"/>
        <w:jc w:val="both"/>
      </w:pPr>
      <w:r w:rsidRPr="00EE22E2">
        <w:t xml:space="preserve">Školenie </w:t>
      </w:r>
      <w:r w:rsidR="00FC0300" w:rsidRPr="00EE22E2">
        <w:t>užívateľ</w:t>
      </w:r>
      <w:r w:rsidRPr="00EE22E2">
        <w:t>ov v rozsahu minimálne 4 človekodn</w:t>
      </w:r>
      <w:r w:rsidR="0058623F" w:rsidRPr="00EE22E2">
        <w:t>í</w:t>
      </w:r>
      <w:r w:rsidR="00730B23" w:rsidRPr="00EE22E2">
        <w:t>.</w:t>
      </w:r>
    </w:p>
    <w:p w14:paraId="0F92216F" w14:textId="0A57C2BE" w:rsidR="001269DC" w:rsidRPr="00EE22E2" w:rsidRDefault="00296880" w:rsidP="008A23F9">
      <w:pPr>
        <w:pStyle w:val="Odsekzoznamu"/>
        <w:numPr>
          <w:ilvl w:val="0"/>
          <w:numId w:val="6"/>
        </w:numPr>
        <w:ind w:left="426" w:hanging="426"/>
        <w:jc w:val="both"/>
      </w:pPr>
      <w:r w:rsidRPr="00EE22E2">
        <w:t xml:space="preserve">Bližšia špecifikácia </w:t>
      </w:r>
      <w:r w:rsidR="002F33DB" w:rsidRPr="00EE22E2">
        <w:t xml:space="preserve">prácnosti požadovaných </w:t>
      </w:r>
      <w:r w:rsidR="003B1B3F" w:rsidRPr="00EE22E2">
        <w:t xml:space="preserve">služieb </w:t>
      </w:r>
      <w:r w:rsidR="00141397" w:rsidRPr="00EE22E2">
        <w:t>–</w:t>
      </w:r>
      <w:r w:rsidR="003B1B3F" w:rsidRPr="00EE22E2">
        <w:t xml:space="preserve"> </w:t>
      </w:r>
      <w:r w:rsidRPr="00EE22E2">
        <w:t>minimáln</w:t>
      </w:r>
      <w:r w:rsidR="003B1B3F" w:rsidRPr="00EE22E2">
        <w:t>a</w:t>
      </w:r>
      <w:r w:rsidRPr="00EE22E2">
        <w:t xml:space="preserve"> mier</w:t>
      </w:r>
      <w:r w:rsidR="003B1B3F" w:rsidRPr="00EE22E2">
        <w:t>a</w:t>
      </w:r>
      <w:r w:rsidR="00ED3F52" w:rsidRPr="00EE22E2">
        <w:t xml:space="preserve"> komplexnosti a podrobnosti</w:t>
      </w:r>
      <w:r w:rsidRPr="00EE22E2">
        <w:t xml:space="preserve"> </w:t>
      </w:r>
      <w:r w:rsidR="00ED3F52" w:rsidRPr="00EE22E2">
        <w:t xml:space="preserve">formulárov </w:t>
      </w:r>
      <w:r w:rsidR="007F51CE" w:rsidRPr="00EE22E2">
        <w:t>v </w:t>
      </w:r>
      <w:r w:rsidR="007C11A4" w:rsidRPr="00EE22E2">
        <w:t>zavedených</w:t>
      </w:r>
      <w:r w:rsidR="007F51CE" w:rsidRPr="00EE22E2">
        <w:t xml:space="preserve"> procesoch spadajúc</w:t>
      </w:r>
      <w:r w:rsidR="007C11A4" w:rsidRPr="00EE22E2">
        <w:t>ich</w:t>
      </w:r>
      <w:r w:rsidR="007F51CE" w:rsidRPr="00EE22E2">
        <w:t xml:space="preserve"> do </w:t>
      </w:r>
      <w:r w:rsidR="00292011" w:rsidRPr="00EE22E2">
        <w:t>„</w:t>
      </w:r>
      <w:r w:rsidR="007F51CE" w:rsidRPr="00EE22E2">
        <w:t>prvej fázy obehu dokumentov</w:t>
      </w:r>
      <w:r w:rsidR="00292011" w:rsidRPr="00EE22E2">
        <w:t>“</w:t>
      </w:r>
      <w:r w:rsidR="007F51CE" w:rsidRPr="00EE22E2">
        <w:t>:</w:t>
      </w:r>
    </w:p>
    <w:p w14:paraId="591B0326" w14:textId="4A060329" w:rsidR="00ED3F52" w:rsidRPr="00EE22E2" w:rsidRDefault="00695DCA" w:rsidP="008A23F9">
      <w:pPr>
        <w:pStyle w:val="Odsekzoznamu"/>
        <w:numPr>
          <w:ilvl w:val="1"/>
          <w:numId w:val="24"/>
        </w:numPr>
        <w:ind w:left="709" w:hanging="283"/>
        <w:jc w:val="both"/>
      </w:pPr>
      <w:r w:rsidRPr="00EE22E2">
        <w:t>z</w:t>
      </w:r>
      <w:r w:rsidR="00B87E69" w:rsidRPr="00EE22E2">
        <w:t> </w:t>
      </w:r>
      <w:r w:rsidR="0098634C" w:rsidRPr="00EE22E2">
        <w:t>Ú</w:t>
      </w:r>
      <w:r w:rsidR="00B87E69" w:rsidRPr="00EE22E2">
        <w:t xml:space="preserve">PVS alebo </w:t>
      </w:r>
      <w:r w:rsidRPr="00EE22E2">
        <w:t>e-</w:t>
      </w:r>
      <w:r w:rsidR="00B87E69" w:rsidRPr="00EE22E2">
        <w:t>mail</w:t>
      </w:r>
      <w:r w:rsidRPr="00EE22E2">
        <w:t>u</w:t>
      </w:r>
      <w:r w:rsidR="00ED3F52" w:rsidRPr="00EE22E2">
        <w:t>: číslo, vec, dátum doručenia</w:t>
      </w:r>
      <w:r w:rsidR="0071025E" w:rsidRPr="00EE22E2">
        <w:t xml:space="preserve"> </w:t>
      </w:r>
      <w:r w:rsidR="00ED3F52" w:rsidRPr="00EE22E2">
        <w:t>/</w:t>
      </w:r>
      <w:r w:rsidR="0071025E" w:rsidRPr="00EE22E2">
        <w:t xml:space="preserve"> </w:t>
      </w:r>
      <w:r w:rsidR="00ED3F52" w:rsidRPr="00EE22E2">
        <w:t>odoslania, pôvodca</w:t>
      </w:r>
      <w:r w:rsidR="009F2676" w:rsidRPr="00EE22E2">
        <w:t xml:space="preserve"> [</w:t>
      </w:r>
      <w:r w:rsidR="00ED3F52" w:rsidRPr="00EE22E2">
        <w:t>(K</w:t>
      </w:r>
      <w:r w:rsidR="009F2676" w:rsidRPr="00EE22E2">
        <w:t>)</w:t>
      </w:r>
      <w:r w:rsidR="00ED3F52" w:rsidRPr="00EE22E2">
        <w:t>NSS SR)</w:t>
      </w:r>
      <w:r w:rsidR="009F2676" w:rsidRPr="00EE22E2">
        <w:t>]</w:t>
      </w:r>
      <w:r w:rsidR="00ED3F52" w:rsidRPr="00EE22E2">
        <w:t xml:space="preserve">, odosielateľ, adresa, prílohy, certifikáty – tieto metadáta </w:t>
      </w:r>
      <w:r w:rsidR="00070113" w:rsidRPr="00EE22E2">
        <w:t>sa majú</w:t>
      </w:r>
      <w:r w:rsidR="00ED3F52" w:rsidRPr="00EE22E2">
        <w:t xml:space="preserve"> stiahnuť z </w:t>
      </w:r>
      <w:r w:rsidR="007A3FC4" w:rsidRPr="00EE22E2">
        <w:t>Ú</w:t>
      </w:r>
      <w:r w:rsidR="00ED3F52" w:rsidRPr="00EE22E2">
        <w:t xml:space="preserve">PVS alebo </w:t>
      </w:r>
      <w:r w:rsidR="00885060" w:rsidRPr="00EE22E2">
        <w:t>e-</w:t>
      </w:r>
      <w:r w:rsidR="00ED3F52" w:rsidRPr="00EE22E2">
        <w:t>mailu</w:t>
      </w:r>
      <w:r w:rsidR="00885060" w:rsidRPr="00EE22E2">
        <w:t>,</w:t>
      </w:r>
      <w:r w:rsidR="00ED3F52" w:rsidRPr="00EE22E2">
        <w:t xml:space="preserve"> </w:t>
      </w:r>
    </w:p>
    <w:p w14:paraId="7C54B6F2" w14:textId="71731D82" w:rsidR="00ED3F52" w:rsidRPr="00EE22E2" w:rsidRDefault="00FF0F97" w:rsidP="008A23F9">
      <w:pPr>
        <w:pStyle w:val="Odsekzoznamu"/>
        <w:numPr>
          <w:ilvl w:val="1"/>
          <w:numId w:val="24"/>
        </w:numPr>
        <w:ind w:left="709" w:hanging="283"/>
        <w:jc w:val="both"/>
      </w:pPr>
      <w:r w:rsidRPr="00EE22E2">
        <w:t>d</w:t>
      </w:r>
      <w:r w:rsidR="00ED3F52" w:rsidRPr="00EE22E2">
        <w:t xml:space="preserve">oplniť </w:t>
      </w:r>
      <w:r w:rsidR="00B87E69" w:rsidRPr="00EE22E2">
        <w:t xml:space="preserve">ručne </w:t>
      </w:r>
      <w:r w:rsidR="00885060" w:rsidRPr="00EE22E2">
        <w:t>–</w:t>
      </w:r>
      <w:r w:rsidR="00B87E69" w:rsidRPr="00EE22E2">
        <w:t xml:space="preserve"> </w:t>
      </w:r>
      <w:r w:rsidR="00ED3F52" w:rsidRPr="00EE22E2">
        <w:t>ďalšie prílohy, komentáre</w:t>
      </w:r>
      <w:r w:rsidR="00885060" w:rsidRPr="00EE22E2">
        <w:t>,</w:t>
      </w:r>
    </w:p>
    <w:p w14:paraId="3F0129DF" w14:textId="1B6926A2" w:rsidR="00ED3F52" w:rsidRPr="00EE22E2" w:rsidRDefault="00885060" w:rsidP="008A23F9">
      <w:pPr>
        <w:pStyle w:val="Odsekzoznamu"/>
        <w:numPr>
          <w:ilvl w:val="1"/>
          <w:numId w:val="24"/>
        </w:numPr>
        <w:ind w:left="709" w:hanging="283"/>
        <w:jc w:val="both"/>
      </w:pPr>
      <w:r w:rsidRPr="00EE22E2">
        <w:t>z</w:t>
      </w:r>
      <w:r w:rsidR="00ED3F52" w:rsidRPr="00EE22E2">
        <w:t>a registratúru a riadenie záznamov a spisov – registratúrna značka, znak hodnoty a lehota uloženia, dátum vybavenia, dátum uzatvorenia, spracovateľ, spúšťacia udalosť na odpočítavanie lehoty</w:t>
      </w:r>
      <w:r w:rsidRPr="00EE22E2">
        <w:t>,</w:t>
      </w:r>
    </w:p>
    <w:p w14:paraId="4087E14B" w14:textId="721BFC49" w:rsidR="00ED3F52" w:rsidRPr="00EE22E2" w:rsidRDefault="00885060" w:rsidP="008A23F9">
      <w:pPr>
        <w:pStyle w:val="Odsekzoznamu"/>
        <w:numPr>
          <w:ilvl w:val="1"/>
          <w:numId w:val="24"/>
        </w:numPr>
        <w:ind w:left="709" w:hanging="283"/>
        <w:jc w:val="both"/>
      </w:pPr>
      <w:r w:rsidRPr="00EE22E2">
        <w:t>f</w:t>
      </w:r>
      <w:r w:rsidR="00ED3F52" w:rsidRPr="00EE22E2">
        <w:t>ormulár</w:t>
      </w:r>
      <w:r w:rsidR="007A44A5" w:rsidRPr="00EE22E2">
        <w:t xml:space="preserve"> musí</w:t>
      </w:r>
      <w:r w:rsidR="00ED3F52" w:rsidRPr="00EE22E2">
        <w:t xml:space="preserve"> vedieť užívateľ presunúť na iného užívateľa</w:t>
      </w:r>
      <w:r w:rsidR="00232684" w:rsidRPr="00EE22E2">
        <w:t>,</w:t>
      </w:r>
      <w:r w:rsidR="00754D09" w:rsidRPr="00EE22E2">
        <w:t xml:space="preserve"> </w:t>
      </w:r>
      <w:r w:rsidR="00ED3F52" w:rsidRPr="00EE22E2">
        <w:t>vytvoriť z neho kópiu</w:t>
      </w:r>
      <w:r w:rsidR="00754D09" w:rsidRPr="00EE22E2">
        <w:t>,</w:t>
      </w:r>
      <w:r w:rsidR="00ED3F52" w:rsidRPr="00EE22E2">
        <w:t xml:space="preserve"> vytvoriť obeh</w:t>
      </w:r>
      <w:r w:rsidR="00754D09" w:rsidRPr="00EE22E2">
        <w:t xml:space="preserve"> (</w:t>
      </w:r>
      <w:r w:rsidR="00ED3F52" w:rsidRPr="00EE22E2">
        <w:t>teda postupné sprístupnenie pre viacerých užívateľov</w:t>
      </w:r>
      <w:r w:rsidR="00754D09" w:rsidRPr="00EE22E2">
        <w:t>),</w:t>
      </w:r>
      <w:r w:rsidR="00ED3F52" w:rsidRPr="00EE22E2">
        <w:t xml:space="preserve"> vybaviť záznam, vložiť záznam do spisu, stornovať záznam s uvedením dôvodu</w:t>
      </w:r>
      <w:r w:rsidRPr="00EE22E2">
        <w:t>,</w:t>
      </w:r>
    </w:p>
    <w:p w14:paraId="618E3B96" w14:textId="639F3B56" w:rsidR="00ED3F52" w:rsidRPr="00EE22E2" w:rsidRDefault="00885060" w:rsidP="008A23F9">
      <w:pPr>
        <w:pStyle w:val="Odsekzoznamu"/>
        <w:numPr>
          <w:ilvl w:val="1"/>
          <w:numId w:val="24"/>
        </w:numPr>
        <w:ind w:left="709" w:hanging="283"/>
        <w:jc w:val="both"/>
      </w:pPr>
      <w:r w:rsidRPr="00EE22E2">
        <w:t>s</w:t>
      </w:r>
      <w:r w:rsidR="00ED3F52" w:rsidRPr="00EE22E2">
        <w:t xml:space="preserve">pis </w:t>
      </w:r>
      <w:r w:rsidR="0097338E" w:rsidRPr="00EE22E2">
        <w:t>musí</w:t>
      </w:r>
      <w:r w:rsidR="00ED3F52" w:rsidRPr="00EE22E2">
        <w:t xml:space="preserve"> mať rovnaké metadáta ako prvý záznam do neho vložený</w:t>
      </w:r>
      <w:r w:rsidR="00740FC4" w:rsidRPr="00EE22E2">
        <w:t>, ako i</w:t>
      </w:r>
      <w:r w:rsidR="00ED3F52" w:rsidRPr="00EE22E2">
        <w:t xml:space="preserve"> zoznam záznamov, ktoré sú v ňom vložené.</w:t>
      </w:r>
    </w:p>
    <w:p w14:paraId="1A97D901" w14:textId="4F00A410" w:rsidR="00ED3F52" w:rsidRDefault="00ED3F52" w:rsidP="008A23F9">
      <w:pPr>
        <w:pStyle w:val="Odsekzoznamu"/>
        <w:numPr>
          <w:ilvl w:val="0"/>
          <w:numId w:val="13"/>
        </w:numPr>
        <w:ind w:left="426" w:hanging="426"/>
        <w:jc w:val="both"/>
      </w:pPr>
      <w:r w:rsidRPr="00EE22E2">
        <w:t>Ostatné náležitosti vyplývajú už z práce so spisom</w:t>
      </w:r>
      <w:r w:rsidR="00A36540" w:rsidRPr="00EE22E2">
        <w:t xml:space="preserve"> a vstupnej analýzy</w:t>
      </w:r>
      <w:r w:rsidRPr="00EE22E2">
        <w:t xml:space="preserve"> </w:t>
      </w:r>
      <w:r w:rsidR="00740FC4" w:rsidRPr="00EE22E2">
        <w:t>–</w:t>
      </w:r>
      <w:r w:rsidR="000E6FAE" w:rsidRPr="00EE22E2">
        <w:t xml:space="preserve"> </w:t>
      </w:r>
      <w:r w:rsidRPr="00EE22E2">
        <w:t>napr</w:t>
      </w:r>
      <w:r w:rsidR="00740FC4" w:rsidRPr="00EE22E2">
        <w:t>.</w:t>
      </w:r>
      <w:r w:rsidR="00F5628E" w:rsidRPr="00EE22E2">
        <w:t xml:space="preserve"> </w:t>
      </w:r>
      <w:r w:rsidRPr="00EE22E2">
        <w:t>rola správc</w:t>
      </w:r>
      <w:r w:rsidR="00CC7B64" w:rsidRPr="00EE22E2">
        <w:t>u</w:t>
      </w:r>
      <w:r w:rsidRPr="00EE22E2">
        <w:t xml:space="preserve"> registratúry môže uzatvorený spis znova otvoriť a</w:t>
      </w:r>
      <w:r w:rsidR="00D935C9" w:rsidRPr="00EE22E2">
        <w:t> </w:t>
      </w:r>
      <w:r w:rsidRPr="00EE22E2">
        <w:t>sprístupniť</w:t>
      </w:r>
      <w:r w:rsidR="00D935C9" w:rsidRPr="00EE22E2">
        <w:t xml:space="preserve"> </w:t>
      </w:r>
      <w:r w:rsidR="007D0EA0" w:rsidRPr="00EE22E2">
        <w:t>(sprístupniť elektronickú kópiu spisu a záznamov v ňom na určitú dobu)</w:t>
      </w:r>
      <w:r w:rsidRPr="00EE22E2">
        <w:t xml:space="preserve"> užívateľovi</w:t>
      </w:r>
      <w:r w:rsidR="00A36540" w:rsidRPr="00EE22E2">
        <w:t>.</w:t>
      </w:r>
    </w:p>
    <w:p w14:paraId="78257000" w14:textId="77930EFC" w:rsidR="00ED5722" w:rsidRDefault="00ED5722" w:rsidP="008A23F9">
      <w:pPr>
        <w:pStyle w:val="Odsekzoznamu"/>
        <w:numPr>
          <w:ilvl w:val="0"/>
          <w:numId w:val="13"/>
        </w:numPr>
        <w:ind w:left="426" w:hanging="426"/>
      </w:pPr>
      <w:r w:rsidRPr="00456CF7">
        <w:t xml:space="preserve">Systém umožní vytváranie elektronických formulárov a následné spúšťanie </w:t>
      </w:r>
      <w:hyperlink w:anchor="_e-spis_2.37_KO" w:history="1">
        <w:proofErr w:type="spellStart"/>
        <w:r w:rsidRPr="00456CF7">
          <w:t>workflow</w:t>
        </w:r>
        <w:proofErr w:type="spellEnd"/>
        <w:r w:rsidRPr="00456CF7">
          <w:t xml:space="preserve"> na schvaľovanie formulárov vrátane možnosti elektronického podpisovania a viacnásobného elektronického podpisovania</w:t>
        </w:r>
        <w:r>
          <w:t xml:space="preserve"> (</w:t>
        </w:r>
        <w:r w:rsidR="00B864AF">
          <w:t>vy</w:t>
        </w:r>
        <w:r>
          <w:t>užiť mandátne certifikáty objednávateľa)</w:t>
        </w:r>
      </w:hyperlink>
      <w:r w:rsidR="00561D45">
        <w:t>.</w:t>
      </w:r>
    </w:p>
    <w:p w14:paraId="3115A067" w14:textId="09AF4326" w:rsidR="00B51430" w:rsidRPr="001B62A8" w:rsidRDefault="00117567" w:rsidP="001B62A8">
      <w:pPr>
        <w:pStyle w:val="Odsekzoznamu"/>
        <w:numPr>
          <w:ilvl w:val="0"/>
          <w:numId w:val="13"/>
        </w:numPr>
        <w:ind w:left="426" w:hanging="426"/>
        <w:jc w:val="both"/>
      </w:pPr>
      <w:r w:rsidRPr="001B62A8">
        <w:t>Systém umožní dlhodobé ukladanie záznamov, zabezpečenie ich trvalej čitateľnosti, jednoznačnosti obsahu a ochranu informácií o platnosti elektronických podpisov v module MD</w:t>
      </w:r>
      <w:r w:rsidR="00347C02" w:rsidRPr="001B62A8">
        <w:t>U</w:t>
      </w:r>
      <w:r w:rsidR="00F57747" w:rsidRPr="001B62A8">
        <w:t xml:space="preserve"> (modul dlhodobého uchovávania)</w:t>
      </w:r>
      <w:r w:rsidRPr="001B62A8">
        <w:t xml:space="preserve"> Ústredného portálu verejnej správy</w:t>
      </w:r>
      <w:r w:rsidR="00255CD5" w:rsidRPr="001B62A8">
        <w:t xml:space="preserve"> (</w:t>
      </w:r>
      <w:r w:rsidR="0008390E" w:rsidRPr="001B62A8">
        <w:t>https://www.nases.gov.sk/projekty/upvs-i-cast/technicke-riesenie-projektu/dlhodobe-uchovavanie-registraturnych-zaznamov-modul-mdurz/index.html</w:t>
      </w:r>
      <w:r w:rsidR="00255CD5" w:rsidRPr="001B62A8">
        <w:t>).</w:t>
      </w:r>
    </w:p>
    <w:p w14:paraId="7EBAC2D2" w14:textId="77777777" w:rsidR="00076E3B" w:rsidRPr="00EE22E2" w:rsidRDefault="00076E3B" w:rsidP="00181F9F">
      <w:pPr>
        <w:spacing w:after="0" w:line="240" w:lineRule="auto"/>
      </w:pPr>
    </w:p>
    <w:bookmarkEnd w:id="0"/>
    <w:p w14:paraId="39AFCE94" w14:textId="29055EA9" w:rsidR="001055E7" w:rsidRDefault="00276794" w:rsidP="00181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22E2">
        <w:rPr>
          <w:rFonts w:ascii="Times New Roman" w:hAnsi="Times New Roman" w:cs="Times New Roman"/>
          <w:sz w:val="24"/>
          <w:szCs w:val="24"/>
          <w:u w:val="single"/>
        </w:rPr>
        <w:t>Upozorňujeme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každého uchádzača</w:t>
      </w:r>
      <w:r w:rsidR="008B0CE0" w:rsidRPr="00EE22E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aby ponuku predložil s prihliadnutím na fakt, že pre potreby plnenia </w:t>
      </w:r>
      <w:r w:rsidR="00DF2F61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predmetu 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zákazky a funkčnosti systému samotného nebudú poskytnuté žiadne iné dodatočné finančné zdroje. Celková cena musí pokrývať </w:t>
      </w:r>
      <w:r w:rsidR="00AB429C" w:rsidRPr="00EE22E2">
        <w:rPr>
          <w:rFonts w:ascii="Times New Roman" w:hAnsi="Times New Roman" w:cs="Times New Roman"/>
          <w:sz w:val="24"/>
          <w:szCs w:val="24"/>
          <w:u w:val="single"/>
        </w:rPr>
        <w:t>dostatočný rozsah služieb</w:t>
      </w:r>
      <w:r w:rsidR="00DF2F61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tak</w:t>
      </w:r>
      <w:r w:rsidR="00D935C9" w:rsidRPr="00EE22E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B429C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aby</w:t>
      </w:r>
      <w:r w:rsidR="00837845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7845" w:rsidRPr="00EE22E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bol dosiahnutý účel 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>pln</w:t>
      </w:r>
      <w:r w:rsidR="00D935C9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>funkč</w:t>
      </w:r>
      <w:r w:rsidR="003E04B2" w:rsidRPr="00EE22E2">
        <w:rPr>
          <w:rFonts w:ascii="Times New Roman" w:hAnsi="Times New Roman" w:cs="Times New Roman"/>
          <w:sz w:val="24"/>
          <w:szCs w:val="24"/>
          <w:u w:val="single"/>
        </w:rPr>
        <w:t>ného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systém</w:t>
      </w:r>
      <w:r w:rsidR="003E04B2" w:rsidRPr="00EE22E2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s dostupnou funkcionalitou (podľa zadania) a službami podpory na </w:t>
      </w:r>
      <w:r w:rsidR="00094D4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roky.</w:t>
      </w:r>
    </w:p>
    <w:p w14:paraId="7BA41C3E" w14:textId="77777777" w:rsidR="008927F9" w:rsidRDefault="008927F9" w:rsidP="00181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D4F162" w14:textId="77777777" w:rsidR="00C12A3F" w:rsidRDefault="00C12A3F" w:rsidP="00181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6C8AA9" w14:textId="426FC8B3" w:rsidR="00FA3260" w:rsidRDefault="00FA3260" w:rsidP="00C12A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1B74">
        <w:rPr>
          <w:rFonts w:ascii="Times New Roman" w:hAnsi="Times New Roman" w:cs="Times New Roman"/>
          <w:b/>
          <w:bCs/>
          <w:sz w:val="24"/>
          <w:szCs w:val="24"/>
        </w:rPr>
        <w:t xml:space="preserve">Osobitné </w:t>
      </w:r>
      <w:r w:rsidR="00E51C46" w:rsidRPr="00821B74">
        <w:rPr>
          <w:rFonts w:ascii="Times New Roman" w:hAnsi="Times New Roman" w:cs="Times New Roman"/>
          <w:b/>
          <w:bCs/>
          <w:sz w:val="24"/>
          <w:szCs w:val="24"/>
        </w:rPr>
        <w:t>ustanovenia:</w:t>
      </w:r>
    </w:p>
    <w:p w14:paraId="5681C102" w14:textId="77777777" w:rsidR="00C12A3F" w:rsidRDefault="00C12A3F" w:rsidP="00C12A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3E67F" w14:textId="397DDC98" w:rsidR="0023734F" w:rsidRDefault="006567BE" w:rsidP="00C12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55">
        <w:rPr>
          <w:rFonts w:ascii="Times New Roman" w:hAnsi="Times New Roman" w:cs="Times New Roman"/>
          <w:sz w:val="24"/>
          <w:szCs w:val="24"/>
        </w:rPr>
        <w:t>Víťazný u</w:t>
      </w:r>
      <w:r w:rsidR="00893E4E" w:rsidRPr="00772755">
        <w:rPr>
          <w:rFonts w:ascii="Times New Roman" w:hAnsi="Times New Roman" w:cs="Times New Roman"/>
          <w:sz w:val="24"/>
          <w:szCs w:val="24"/>
        </w:rPr>
        <w:t xml:space="preserve">chádzač </w:t>
      </w:r>
      <w:r w:rsidR="00AF3457" w:rsidRPr="00772755">
        <w:rPr>
          <w:rFonts w:ascii="Times New Roman" w:hAnsi="Times New Roman" w:cs="Times New Roman"/>
          <w:sz w:val="24"/>
          <w:szCs w:val="24"/>
        </w:rPr>
        <w:t xml:space="preserve">bude povinný </w:t>
      </w:r>
      <w:r w:rsidR="00C31CD8" w:rsidRPr="00772755">
        <w:rPr>
          <w:rFonts w:ascii="Times New Roman" w:hAnsi="Times New Roman" w:cs="Times New Roman"/>
          <w:sz w:val="24"/>
          <w:szCs w:val="24"/>
        </w:rPr>
        <w:t xml:space="preserve">splniť </w:t>
      </w:r>
      <w:r w:rsidR="00893E4E" w:rsidRPr="00772755">
        <w:rPr>
          <w:rFonts w:ascii="Times New Roman" w:hAnsi="Times New Roman" w:cs="Times New Roman"/>
          <w:sz w:val="24"/>
          <w:szCs w:val="24"/>
        </w:rPr>
        <w:t xml:space="preserve">všetky </w:t>
      </w:r>
      <w:r w:rsidR="00A02E9A" w:rsidRPr="00772755">
        <w:rPr>
          <w:rFonts w:ascii="Times New Roman" w:hAnsi="Times New Roman" w:cs="Times New Roman"/>
          <w:sz w:val="24"/>
          <w:szCs w:val="24"/>
        </w:rPr>
        <w:t xml:space="preserve">požiadavky </w:t>
      </w:r>
      <w:r w:rsidR="003D2C9A" w:rsidRPr="00772755">
        <w:rPr>
          <w:rFonts w:ascii="Times New Roman" w:hAnsi="Times New Roman" w:cs="Times New Roman"/>
          <w:sz w:val="24"/>
          <w:szCs w:val="24"/>
        </w:rPr>
        <w:t xml:space="preserve">obstarávateľa </w:t>
      </w:r>
      <w:r w:rsidR="00A02E9A" w:rsidRPr="00772755">
        <w:rPr>
          <w:rFonts w:ascii="Times New Roman" w:hAnsi="Times New Roman" w:cs="Times New Roman"/>
          <w:sz w:val="24"/>
          <w:szCs w:val="24"/>
        </w:rPr>
        <w:t>na funkcionalitu riešenia</w:t>
      </w:r>
      <w:r w:rsidR="008422CC" w:rsidRPr="00772755">
        <w:rPr>
          <w:rFonts w:ascii="Times New Roman" w:hAnsi="Times New Roman" w:cs="Times New Roman"/>
          <w:sz w:val="24"/>
          <w:szCs w:val="24"/>
        </w:rPr>
        <w:t xml:space="preserve"> uvedené v Opise predmetu zákazky</w:t>
      </w:r>
      <w:r w:rsidR="00165455" w:rsidRPr="00772755">
        <w:rPr>
          <w:rFonts w:ascii="Times New Roman" w:hAnsi="Times New Roman" w:cs="Times New Roman"/>
          <w:sz w:val="24"/>
          <w:szCs w:val="24"/>
        </w:rPr>
        <w:t>,</w:t>
      </w:r>
      <w:r w:rsidR="008422CC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A02E9A" w:rsidRPr="00772755">
        <w:rPr>
          <w:rFonts w:ascii="Times New Roman" w:hAnsi="Times New Roman" w:cs="Times New Roman"/>
          <w:sz w:val="24"/>
          <w:szCs w:val="24"/>
        </w:rPr>
        <w:t>ktor</w:t>
      </w:r>
      <w:r w:rsidR="00665FDE" w:rsidRPr="00772755">
        <w:rPr>
          <w:rFonts w:ascii="Times New Roman" w:hAnsi="Times New Roman" w:cs="Times New Roman"/>
          <w:sz w:val="24"/>
          <w:szCs w:val="24"/>
        </w:rPr>
        <w:t>ý</w:t>
      </w:r>
      <w:r w:rsidR="00A02E9A" w:rsidRPr="00772755">
        <w:rPr>
          <w:rFonts w:ascii="Times New Roman" w:hAnsi="Times New Roman" w:cs="Times New Roman"/>
          <w:sz w:val="24"/>
          <w:szCs w:val="24"/>
        </w:rPr>
        <w:t xml:space="preserve"> bud</w:t>
      </w:r>
      <w:r w:rsidR="00665FDE" w:rsidRPr="00772755">
        <w:rPr>
          <w:rFonts w:ascii="Times New Roman" w:hAnsi="Times New Roman" w:cs="Times New Roman"/>
          <w:sz w:val="24"/>
          <w:szCs w:val="24"/>
        </w:rPr>
        <w:t>e ako príloha</w:t>
      </w:r>
      <w:r w:rsidR="00A02E9A" w:rsidRPr="00772755">
        <w:rPr>
          <w:rFonts w:ascii="Times New Roman" w:hAnsi="Times New Roman" w:cs="Times New Roman"/>
          <w:sz w:val="24"/>
          <w:szCs w:val="24"/>
        </w:rPr>
        <w:t xml:space="preserve"> súčasťou zm</w:t>
      </w:r>
      <w:r w:rsidR="00A33227" w:rsidRPr="00772755">
        <w:rPr>
          <w:rFonts w:ascii="Times New Roman" w:hAnsi="Times New Roman" w:cs="Times New Roman"/>
          <w:sz w:val="24"/>
          <w:szCs w:val="24"/>
        </w:rPr>
        <w:t>luvy o</w:t>
      </w:r>
      <w:r w:rsidR="004D5EBC">
        <w:rPr>
          <w:rFonts w:ascii="Times New Roman" w:hAnsi="Times New Roman" w:cs="Times New Roman"/>
          <w:sz w:val="24"/>
          <w:szCs w:val="24"/>
        </w:rPr>
        <w:t> </w:t>
      </w:r>
      <w:r w:rsidR="00A33227" w:rsidRPr="00772755">
        <w:rPr>
          <w:rFonts w:ascii="Times New Roman" w:hAnsi="Times New Roman" w:cs="Times New Roman"/>
          <w:sz w:val="24"/>
          <w:szCs w:val="24"/>
        </w:rPr>
        <w:t>dielo</w:t>
      </w:r>
      <w:r w:rsidR="004D5EBC">
        <w:rPr>
          <w:rFonts w:ascii="Times New Roman" w:hAnsi="Times New Roman" w:cs="Times New Roman"/>
          <w:sz w:val="24"/>
          <w:szCs w:val="24"/>
        </w:rPr>
        <w:t>.</w:t>
      </w:r>
      <w:r w:rsidR="009723CF" w:rsidRPr="00772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81EF2" w14:textId="77777777" w:rsidR="00C12A3F" w:rsidRPr="00772755" w:rsidRDefault="00C12A3F" w:rsidP="00C12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873C7" w14:textId="1442DD39" w:rsidR="00D725B9" w:rsidRDefault="0023734F" w:rsidP="00C12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55">
        <w:rPr>
          <w:rFonts w:ascii="Times New Roman" w:hAnsi="Times New Roman" w:cs="Times New Roman"/>
          <w:sz w:val="24"/>
          <w:szCs w:val="24"/>
        </w:rPr>
        <w:t>V</w:t>
      </w:r>
      <w:r w:rsidR="00547612" w:rsidRPr="00772755">
        <w:rPr>
          <w:rFonts w:ascii="Times New Roman" w:hAnsi="Times New Roman" w:cs="Times New Roman"/>
          <w:sz w:val="24"/>
          <w:szCs w:val="24"/>
        </w:rPr>
        <w:t> </w:t>
      </w:r>
      <w:r w:rsidR="00A33227" w:rsidRPr="00772755">
        <w:rPr>
          <w:rFonts w:ascii="Times New Roman" w:hAnsi="Times New Roman" w:cs="Times New Roman"/>
          <w:sz w:val="24"/>
          <w:szCs w:val="24"/>
        </w:rPr>
        <w:t>prípade</w:t>
      </w:r>
      <w:r w:rsidR="00547612" w:rsidRPr="00772755">
        <w:rPr>
          <w:rFonts w:ascii="Times New Roman" w:hAnsi="Times New Roman" w:cs="Times New Roman"/>
          <w:sz w:val="24"/>
          <w:szCs w:val="24"/>
        </w:rPr>
        <w:t>,</w:t>
      </w:r>
      <w:r w:rsidR="00A33227" w:rsidRPr="00772755">
        <w:rPr>
          <w:rFonts w:ascii="Times New Roman" w:hAnsi="Times New Roman" w:cs="Times New Roman"/>
          <w:sz w:val="24"/>
          <w:szCs w:val="24"/>
        </w:rPr>
        <w:t xml:space="preserve"> ak </w:t>
      </w:r>
      <w:r w:rsidR="00931BA5">
        <w:rPr>
          <w:rFonts w:ascii="Times New Roman" w:hAnsi="Times New Roman" w:cs="Times New Roman"/>
          <w:sz w:val="24"/>
          <w:szCs w:val="24"/>
        </w:rPr>
        <w:t xml:space="preserve">víťazný </w:t>
      </w:r>
      <w:r w:rsidR="00A33227" w:rsidRPr="00772755">
        <w:rPr>
          <w:rFonts w:ascii="Times New Roman" w:hAnsi="Times New Roman" w:cs="Times New Roman"/>
          <w:sz w:val="24"/>
          <w:szCs w:val="24"/>
        </w:rPr>
        <w:t>uchádzač</w:t>
      </w:r>
      <w:r w:rsidR="009D5139" w:rsidRPr="00772755">
        <w:rPr>
          <w:rFonts w:ascii="Times New Roman" w:hAnsi="Times New Roman" w:cs="Times New Roman"/>
          <w:sz w:val="24"/>
          <w:szCs w:val="24"/>
        </w:rPr>
        <w:t xml:space="preserve"> počas</w:t>
      </w:r>
      <w:r w:rsidR="00A33227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9D5139" w:rsidRPr="00772755">
        <w:rPr>
          <w:rFonts w:ascii="Times New Roman" w:hAnsi="Times New Roman" w:cs="Times New Roman"/>
          <w:sz w:val="24"/>
          <w:szCs w:val="24"/>
        </w:rPr>
        <w:t>trvania zmluvného vzťahu</w:t>
      </w:r>
      <w:r w:rsidR="009D5139" w:rsidRPr="00772755" w:rsidDel="00717221">
        <w:rPr>
          <w:rFonts w:ascii="Times New Roman" w:hAnsi="Times New Roman" w:cs="Times New Roman"/>
          <w:sz w:val="24"/>
          <w:szCs w:val="24"/>
        </w:rPr>
        <w:t xml:space="preserve"> </w:t>
      </w:r>
      <w:r w:rsidR="00717221" w:rsidRPr="00772755">
        <w:rPr>
          <w:rFonts w:ascii="Times New Roman" w:hAnsi="Times New Roman" w:cs="Times New Roman"/>
          <w:sz w:val="24"/>
          <w:szCs w:val="24"/>
        </w:rPr>
        <w:t>nesplní</w:t>
      </w:r>
      <w:r w:rsidR="00547612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4F07C1">
        <w:rPr>
          <w:rFonts w:ascii="Times New Roman" w:hAnsi="Times New Roman" w:cs="Times New Roman"/>
          <w:sz w:val="24"/>
          <w:szCs w:val="24"/>
        </w:rPr>
        <w:t xml:space="preserve">všetky </w:t>
      </w:r>
      <w:r w:rsidR="00547612" w:rsidRPr="00772755">
        <w:rPr>
          <w:rFonts w:ascii="Times New Roman" w:hAnsi="Times New Roman" w:cs="Times New Roman"/>
          <w:sz w:val="24"/>
          <w:szCs w:val="24"/>
        </w:rPr>
        <w:t>požiadavky</w:t>
      </w:r>
      <w:r w:rsidR="00EF3BDD" w:rsidRPr="00EF3BDD">
        <w:rPr>
          <w:rFonts w:ascii="Times New Roman" w:hAnsi="Times New Roman" w:cs="Times New Roman"/>
          <w:sz w:val="24"/>
          <w:szCs w:val="24"/>
        </w:rPr>
        <w:t xml:space="preserve"> </w:t>
      </w:r>
      <w:r w:rsidR="00EF3BDD" w:rsidRPr="00772755">
        <w:rPr>
          <w:rFonts w:ascii="Times New Roman" w:hAnsi="Times New Roman" w:cs="Times New Roman"/>
          <w:sz w:val="24"/>
          <w:szCs w:val="24"/>
        </w:rPr>
        <w:t>obstarávateľa na funkcionalitu riešenia</w:t>
      </w:r>
      <w:r w:rsidR="004F4A16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502E9F">
        <w:rPr>
          <w:rFonts w:ascii="Times New Roman" w:hAnsi="Times New Roman" w:cs="Times New Roman"/>
          <w:sz w:val="24"/>
          <w:szCs w:val="24"/>
        </w:rPr>
        <w:t>uvedené v</w:t>
      </w:r>
      <w:r w:rsidR="00A23CC5" w:rsidRPr="00772755">
        <w:rPr>
          <w:rFonts w:ascii="Times New Roman" w:hAnsi="Times New Roman" w:cs="Times New Roman"/>
          <w:sz w:val="24"/>
          <w:szCs w:val="24"/>
        </w:rPr>
        <w:t xml:space="preserve"> Opis</w:t>
      </w:r>
      <w:r w:rsidR="00502E9F">
        <w:rPr>
          <w:rFonts w:ascii="Times New Roman" w:hAnsi="Times New Roman" w:cs="Times New Roman"/>
          <w:sz w:val="24"/>
          <w:szCs w:val="24"/>
        </w:rPr>
        <w:t>e</w:t>
      </w:r>
      <w:r w:rsidR="00A23CC5" w:rsidRPr="00772755">
        <w:rPr>
          <w:rFonts w:ascii="Times New Roman" w:hAnsi="Times New Roman" w:cs="Times New Roman"/>
          <w:sz w:val="24"/>
          <w:szCs w:val="24"/>
        </w:rPr>
        <w:t xml:space="preserve"> predmetu zákazky,</w:t>
      </w:r>
      <w:r w:rsidR="00172D8A" w:rsidRPr="00172D8A">
        <w:rPr>
          <w:rFonts w:ascii="Times New Roman" w:hAnsi="Times New Roman" w:cs="Times New Roman"/>
          <w:sz w:val="24"/>
          <w:szCs w:val="24"/>
        </w:rPr>
        <w:t xml:space="preserve"> </w:t>
      </w:r>
      <w:r w:rsidR="00172D8A">
        <w:rPr>
          <w:rFonts w:ascii="Times New Roman" w:hAnsi="Times New Roman" w:cs="Times New Roman"/>
          <w:sz w:val="24"/>
          <w:szCs w:val="24"/>
        </w:rPr>
        <w:t>pričom tieto</w:t>
      </w:r>
      <w:r w:rsidR="00172D8A">
        <w:rPr>
          <w:rFonts w:ascii="Times New Roman" w:hAnsi="Times New Roman" w:cs="Times New Roman"/>
          <w:sz w:val="24"/>
          <w:szCs w:val="24"/>
        </w:rPr>
        <w:t xml:space="preserve"> nebudú </w:t>
      </w:r>
      <w:r w:rsidR="00EF3BDD">
        <w:rPr>
          <w:rFonts w:ascii="Times New Roman" w:hAnsi="Times New Roman" w:cs="Times New Roman"/>
          <w:sz w:val="24"/>
          <w:szCs w:val="24"/>
        </w:rPr>
        <w:t>ním</w:t>
      </w:r>
      <w:r w:rsidR="00172D8A">
        <w:rPr>
          <w:rFonts w:ascii="Times New Roman" w:hAnsi="Times New Roman" w:cs="Times New Roman"/>
          <w:sz w:val="24"/>
          <w:szCs w:val="24"/>
        </w:rPr>
        <w:t xml:space="preserve"> splnené ani </w:t>
      </w:r>
      <w:r w:rsidR="00CC3B28">
        <w:rPr>
          <w:rFonts w:ascii="Times New Roman" w:hAnsi="Times New Roman" w:cs="Times New Roman"/>
          <w:sz w:val="24"/>
          <w:szCs w:val="24"/>
        </w:rPr>
        <w:t xml:space="preserve">na základe výzvy </w:t>
      </w:r>
      <w:r w:rsidR="00172D8A">
        <w:rPr>
          <w:rFonts w:ascii="Times New Roman" w:hAnsi="Times New Roman" w:cs="Times New Roman"/>
          <w:sz w:val="24"/>
          <w:szCs w:val="24"/>
        </w:rPr>
        <w:t>v</w:t>
      </w:r>
      <w:r w:rsidR="00E30C7C">
        <w:rPr>
          <w:rFonts w:ascii="Times New Roman" w:hAnsi="Times New Roman" w:cs="Times New Roman"/>
          <w:sz w:val="24"/>
          <w:szCs w:val="24"/>
        </w:rPr>
        <w:t xml:space="preserve"> (primeranej) </w:t>
      </w:r>
      <w:r w:rsidR="00172D8A">
        <w:rPr>
          <w:rFonts w:ascii="Times New Roman" w:hAnsi="Times New Roman" w:cs="Times New Roman"/>
          <w:sz w:val="24"/>
          <w:szCs w:val="24"/>
        </w:rPr>
        <w:t>dodatočnej lehote určenej obstarávateľom</w:t>
      </w:r>
      <w:r w:rsidR="00CC3B28">
        <w:rPr>
          <w:rFonts w:ascii="Times New Roman" w:hAnsi="Times New Roman" w:cs="Times New Roman"/>
          <w:sz w:val="24"/>
          <w:szCs w:val="24"/>
        </w:rPr>
        <w:t>,</w:t>
      </w:r>
      <w:r w:rsidR="00A23CC5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3916E5" w:rsidRPr="00772755">
        <w:rPr>
          <w:rFonts w:ascii="Times New Roman" w:hAnsi="Times New Roman" w:cs="Times New Roman"/>
          <w:sz w:val="24"/>
          <w:szCs w:val="24"/>
        </w:rPr>
        <w:t>bude</w:t>
      </w:r>
      <w:r w:rsidR="00A23CC5" w:rsidRPr="00772755">
        <w:rPr>
          <w:rFonts w:ascii="Times New Roman" w:hAnsi="Times New Roman" w:cs="Times New Roman"/>
          <w:sz w:val="24"/>
          <w:szCs w:val="24"/>
        </w:rPr>
        <w:t xml:space="preserve"> obstarávateľ</w:t>
      </w:r>
      <w:r w:rsidR="003916E5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614C91" w:rsidRPr="00772755">
        <w:rPr>
          <w:rFonts w:ascii="Times New Roman" w:hAnsi="Times New Roman" w:cs="Times New Roman"/>
          <w:sz w:val="24"/>
          <w:szCs w:val="24"/>
        </w:rPr>
        <w:t xml:space="preserve">oprávnený </w:t>
      </w:r>
      <w:r w:rsidR="00FF4571" w:rsidRPr="00772755">
        <w:rPr>
          <w:rFonts w:ascii="Times New Roman" w:hAnsi="Times New Roman" w:cs="Times New Roman"/>
          <w:sz w:val="24"/>
          <w:szCs w:val="24"/>
        </w:rPr>
        <w:t xml:space="preserve">od zmluvy </w:t>
      </w:r>
      <w:r w:rsidR="00614C91" w:rsidRPr="00772755">
        <w:rPr>
          <w:rFonts w:ascii="Times New Roman" w:hAnsi="Times New Roman" w:cs="Times New Roman"/>
          <w:sz w:val="24"/>
          <w:szCs w:val="24"/>
        </w:rPr>
        <w:t xml:space="preserve">odstúpiť </w:t>
      </w:r>
      <w:r w:rsidR="003916E5" w:rsidRPr="00772755">
        <w:rPr>
          <w:rFonts w:ascii="Times New Roman" w:hAnsi="Times New Roman" w:cs="Times New Roman"/>
          <w:sz w:val="24"/>
          <w:szCs w:val="24"/>
        </w:rPr>
        <w:t xml:space="preserve">a uchádzač </w:t>
      </w:r>
      <w:r w:rsidR="00751F2B" w:rsidRPr="00772755">
        <w:rPr>
          <w:rFonts w:ascii="Times New Roman" w:hAnsi="Times New Roman" w:cs="Times New Roman"/>
          <w:sz w:val="24"/>
          <w:szCs w:val="24"/>
        </w:rPr>
        <w:t xml:space="preserve">bude povinný </w:t>
      </w:r>
      <w:r w:rsidR="00120030" w:rsidRPr="00772755">
        <w:rPr>
          <w:rFonts w:ascii="Times New Roman" w:hAnsi="Times New Roman" w:cs="Times New Roman"/>
          <w:sz w:val="24"/>
          <w:szCs w:val="24"/>
        </w:rPr>
        <w:t xml:space="preserve">obstarávateľovi </w:t>
      </w:r>
      <w:r w:rsidR="0046594C" w:rsidRPr="00772755">
        <w:rPr>
          <w:rFonts w:ascii="Times New Roman" w:hAnsi="Times New Roman" w:cs="Times New Roman"/>
          <w:sz w:val="24"/>
          <w:szCs w:val="24"/>
        </w:rPr>
        <w:t xml:space="preserve">vrátiť </w:t>
      </w:r>
      <w:r w:rsidR="005675E7" w:rsidRPr="00772755">
        <w:rPr>
          <w:rFonts w:ascii="Times New Roman" w:hAnsi="Times New Roman" w:cs="Times New Roman"/>
          <w:sz w:val="24"/>
          <w:szCs w:val="24"/>
        </w:rPr>
        <w:t>všetky doposiaľ uhradené</w:t>
      </w:r>
      <w:r w:rsidR="00570D98" w:rsidRPr="00772755">
        <w:rPr>
          <w:rFonts w:ascii="Times New Roman" w:hAnsi="Times New Roman" w:cs="Times New Roman"/>
          <w:sz w:val="24"/>
          <w:szCs w:val="24"/>
        </w:rPr>
        <w:t xml:space="preserve"> peňažné</w:t>
      </w:r>
      <w:r w:rsidR="005675E7" w:rsidRPr="00772755">
        <w:rPr>
          <w:rFonts w:ascii="Times New Roman" w:hAnsi="Times New Roman" w:cs="Times New Roman"/>
          <w:sz w:val="24"/>
          <w:szCs w:val="24"/>
        </w:rPr>
        <w:t xml:space="preserve"> plnenia</w:t>
      </w:r>
      <w:r w:rsidR="00931BA5">
        <w:rPr>
          <w:rFonts w:ascii="Times New Roman" w:hAnsi="Times New Roman" w:cs="Times New Roman"/>
          <w:sz w:val="24"/>
          <w:szCs w:val="24"/>
        </w:rPr>
        <w:t xml:space="preserve">. </w:t>
      </w:r>
      <w:r w:rsidR="00945EA5">
        <w:rPr>
          <w:rFonts w:ascii="Times New Roman" w:hAnsi="Times New Roman" w:cs="Times New Roman"/>
          <w:sz w:val="24"/>
          <w:szCs w:val="24"/>
        </w:rPr>
        <w:t>Ak</w:t>
      </w:r>
      <w:r w:rsidR="009F07BB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0538A2" w:rsidRPr="00772755">
        <w:rPr>
          <w:rFonts w:ascii="Times New Roman" w:hAnsi="Times New Roman" w:cs="Times New Roman"/>
          <w:sz w:val="24"/>
          <w:szCs w:val="24"/>
        </w:rPr>
        <w:t xml:space="preserve">obstarávateľ </w:t>
      </w:r>
      <w:r w:rsidR="009F07BB" w:rsidRPr="00772755">
        <w:rPr>
          <w:rFonts w:ascii="Times New Roman" w:hAnsi="Times New Roman" w:cs="Times New Roman"/>
          <w:sz w:val="24"/>
          <w:szCs w:val="24"/>
        </w:rPr>
        <w:t xml:space="preserve">odstúpi od zmluvy z dôvodu nesplnenia </w:t>
      </w:r>
      <w:r w:rsidR="000B1735">
        <w:rPr>
          <w:rFonts w:ascii="Times New Roman" w:hAnsi="Times New Roman" w:cs="Times New Roman"/>
          <w:sz w:val="24"/>
          <w:szCs w:val="24"/>
        </w:rPr>
        <w:t xml:space="preserve">všetkých </w:t>
      </w:r>
      <w:r w:rsidR="009F07BB" w:rsidRPr="00772755">
        <w:rPr>
          <w:rFonts w:ascii="Times New Roman" w:hAnsi="Times New Roman" w:cs="Times New Roman"/>
          <w:sz w:val="24"/>
          <w:szCs w:val="24"/>
        </w:rPr>
        <w:t>požiadaviek</w:t>
      </w:r>
      <w:r w:rsidR="00E51C46" w:rsidRPr="00772755">
        <w:rPr>
          <w:rFonts w:ascii="Times New Roman" w:hAnsi="Times New Roman" w:cs="Times New Roman"/>
          <w:sz w:val="24"/>
          <w:szCs w:val="24"/>
        </w:rPr>
        <w:t xml:space="preserve"> zo strany víťazného uchádzača, </w:t>
      </w:r>
      <w:r w:rsidR="007E421D" w:rsidRPr="00772755">
        <w:rPr>
          <w:rFonts w:ascii="Times New Roman" w:hAnsi="Times New Roman" w:cs="Times New Roman"/>
          <w:sz w:val="24"/>
          <w:szCs w:val="24"/>
        </w:rPr>
        <w:t>je oprávnený uplatniť si nárok na zmluvnú pokutu vo výške</w:t>
      </w:r>
      <w:r w:rsidR="00476ECF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7E421D" w:rsidRPr="00772755">
        <w:rPr>
          <w:rFonts w:ascii="Times New Roman" w:hAnsi="Times New Roman" w:cs="Times New Roman"/>
          <w:sz w:val="24"/>
          <w:szCs w:val="24"/>
        </w:rPr>
        <w:t>25 %</w:t>
      </w:r>
      <w:r w:rsidR="00476ECF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D67923" w:rsidRPr="00772755">
        <w:rPr>
          <w:rFonts w:ascii="Times New Roman" w:hAnsi="Times New Roman" w:cs="Times New Roman"/>
          <w:sz w:val="24"/>
          <w:szCs w:val="24"/>
        </w:rPr>
        <w:t xml:space="preserve">z hodnoty peňažných plnení, ktoré </w:t>
      </w:r>
      <w:r w:rsidR="001318A8">
        <w:rPr>
          <w:rFonts w:ascii="Times New Roman" w:hAnsi="Times New Roman" w:cs="Times New Roman"/>
          <w:sz w:val="24"/>
          <w:szCs w:val="24"/>
        </w:rPr>
        <w:t>mu bude</w:t>
      </w:r>
      <w:r w:rsidR="00D67923" w:rsidRPr="00772755">
        <w:rPr>
          <w:rFonts w:ascii="Times New Roman" w:hAnsi="Times New Roman" w:cs="Times New Roman"/>
          <w:sz w:val="24"/>
          <w:szCs w:val="24"/>
        </w:rPr>
        <w:t xml:space="preserve"> víťazný uch</w:t>
      </w:r>
      <w:r w:rsidR="00D159D5" w:rsidRPr="00772755">
        <w:rPr>
          <w:rFonts w:ascii="Times New Roman" w:hAnsi="Times New Roman" w:cs="Times New Roman"/>
          <w:sz w:val="24"/>
          <w:szCs w:val="24"/>
        </w:rPr>
        <w:t xml:space="preserve">ádzač povinný vrátiť v súvislosti s odstúpením od zmluvy. </w:t>
      </w:r>
    </w:p>
    <w:p w14:paraId="5BF9EB17" w14:textId="77777777" w:rsidR="00C12A3F" w:rsidRDefault="00C12A3F" w:rsidP="00C12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48E35" w14:textId="51FB58CD" w:rsidR="00B33A4C" w:rsidRDefault="009F18EF" w:rsidP="00C12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33A4C">
        <w:rPr>
          <w:rFonts w:ascii="Times New Roman" w:hAnsi="Times New Roman" w:cs="Times New Roman"/>
          <w:sz w:val="24"/>
          <w:szCs w:val="24"/>
        </w:rPr>
        <w:t>bstarávateľ bude oprávnený odstúpiť od zmluvy</w:t>
      </w:r>
      <w:r w:rsidR="00C60A21">
        <w:rPr>
          <w:rFonts w:ascii="Times New Roman" w:hAnsi="Times New Roman" w:cs="Times New Roman"/>
          <w:sz w:val="24"/>
          <w:szCs w:val="24"/>
        </w:rPr>
        <w:t xml:space="preserve"> </w:t>
      </w:r>
      <w:r w:rsidR="00B33A4C">
        <w:rPr>
          <w:rFonts w:ascii="Times New Roman" w:hAnsi="Times New Roman" w:cs="Times New Roman"/>
          <w:sz w:val="24"/>
          <w:szCs w:val="24"/>
        </w:rPr>
        <w:t xml:space="preserve">aj vtedy, ak víťazný uchádzač nevykoná dielo podľa požiadaviek v lehotách uvedených v bode 6. </w:t>
      </w:r>
      <w:r w:rsidR="00EB33D1">
        <w:rPr>
          <w:rFonts w:ascii="Times New Roman" w:hAnsi="Times New Roman" w:cs="Times New Roman"/>
          <w:sz w:val="24"/>
          <w:szCs w:val="24"/>
        </w:rPr>
        <w:t>v</w:t>
      </w:r>
      <w:r w:rsidR="00B33A4C">
        <w:rPr>
          <w:rFonts w:ascii="Times New Roman" w:hAnsi="Times New Roman" w:cs="Times New Roman"/>
          <w:sz w:val="24"/>
          <w:szCs w:val="24"/>
        </w:rPr>
        <w:t>ýzvy</w:t>
      </w:r>
      <w:r w:rsidR="00EB33D1">
        <w:rPr>
          <w:rFonts w:ascii="Times New Roman" w:hAnsi="Times New Roman" w:cs="Times New Roman"/>
          <w:sz w:val="24"/>
          <w:szCs w:val="24"/>
        </w:rPr>
        <w:t xml:space="preserve">, a to za rovnakých podmienok, ako je uvedené v predchádzajúcom odseku. </w:t>
      </w:r>
      <w:r w:rsidR="00B33A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FE69C" w14:textId="77777777" w:rsidR="00B33A4C" w:rsidRDefault="00B33A4C" w:rsidP="000D6B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25E1B" w14:textId="77777777" w:rsidR="00D725B9" w:rsidRDefault="00D725B9" w:rsidP="000D6B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BC57C" w14:textId="0BCC4B57" w:rsidR="00893E4E" w:rsidRDefault="00120030" w:rsidP="000D6B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93E4E" w:rsidSect="00694274">
          <w:footerReference w:type="default" r:id="rId11"/>
          <w:pgSz w:w="11906" w:h="16838" w:code="9"/>
          <w:pgMar w:top="993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D3DED9" w14:textId="01FD1913" w:rsidR="00094D42" w:rsidRDefault="005D5598" w:rsidP="00442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94D42" w:rsidSect="00094D42">
          <w:headerReference w:type="default" r:id="rId12"/>
          <w:footerReference w:type="default" r:id="rId13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>
        <w:object w:dxaOrig="20716" w:dyaOrig="14835" w14:anchorId="654B4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.75pt;height:466.45pt" o:ole="">
            <v:imagedata r:id="rId14" o:title=""/>
          </v:shape>
          <o:OLEObject Type="Embed" ProgID="Visio.Drawing.15" ShapeID="_x0000_i1025" DrawAspect="Content" ObjectID="_1747507480" r:id="rId15"/>
        </w:object>
      </w:r>
    </w:p>
    <w:p w14:paraId="1D007638" w14:textId="4B3F6E44" w:rsidR="00442C24" w:rsidRPr="00EE22E2" w:rsidRDefault="004B1084" w:rsidP="00E94405">
      <w:pPr>
        <w:tabs>
          <w:tab w:val="left" w:pos="851"/>
        </w:tabs>
        <w:spacing w:after="0" w:line="240" w:lineRule="auto"/>
        <w:ind w:left="851" w:right="390" w:hanging="425"/>
        <w:rPr>
          <w:rFonts w:ascii="Times New Roman" w:hAnsi="Times New Roman" w:cs="Times New Roman"/>
          <w:b/>
          <w:sz w:val="24"/>
          <w:szCs w:val="24"/>
        </w:rPr>
      </w:pPr>
      <w:r w:rsidRPr="00EE22E2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442C24" w:rsidRPr="00EE22E2">
        <w:rPr>
          <w:rFonts w:ascii="Times New Roman" w:hAnsi="Times New Roman" w:cs="Times New Roman"/>
          <w:b/>
          <w:sz w:val="24"/>
          <w:szCs w:val="24"/>
        </w:rPr>
        <w:t xml:space="preserve">odporné služby zahrnuté v mesačnej paušálnej odmene: </w:t>
      </w:r>
    </w:p>
    <w:p w14:paraId="35C3FB5D" w14:textId="77777777" w:rsidR="00442C24" w:rsidRPr="00EE22E2" w:rsidRDefault="00442C24" w:rsidP="00E94405">
      <w:pPr>
        <w:tabs>
          <w:tab w:val="left" w:pos="851"/>
        </w:tabs>
        <w:spacing w:after="0" w:line="240" w:lineRule="auto"/>
        <w:ind w:left="851" w:right="390" w:hanging="425"/>
        <w:rPr>
          <w:rFonts w:ascii="Times New Roman" w:hAnsi="Times New Roman" w:cs="Times New Roman"/>
          <w:b/>
          <w:sz w:val="24"/>
          <w:szCs w:val="24"/>
        </w:rPr>
      </w:pPr>
    </w:p>
    <w:p w14:paraId="3A8F0164" w14:textId="3F0BD2F9" w:rsidR="00442C24" w:rsidRPr="00EE22E2" w:rsidRDefault="00442C24" w:rsidP="00E94405">
      <w:pPr>
        <w:tabs>
          <w:tab w:val="left" w:pos="851"/>
        </w:tabs>
        <w:spacing w:after="0" w:line="240" w:lineRule="auto"/>
        <w:ind w:left="851" w:right="390" w:hanging="425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22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Paušálne služby na obdobie </w:t>
      </w:r>
      <w:r w:rsidR="00094D42">
        <w:rPr>
          <w:rFonts w:ascii="Times New Roman" w:hAnsi="Times New Roman" w:cs="Times New Roman"/>
          <w:bCs/>
          <w:sz w:val="24"/>
          <w:szCs w:val="24"/>
          <w:u w:val="single"/>
        </w:rPr>
        <w:t>36</w:t>
      </w:r>
      <w:r w:rsidRPr="00EE22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mesiacov zahrnuté v mesačnom paušály </w:t>
      </w:r>
    </w:p>
    <w:p w14:paraId="1B3534AB" w14:textId="77777777" w:rsidR="00442C24" w:rsidRPr="00EE22E2" w:rsidRDefault="00442C24" w:rsidP="00E94405">
      <w:pPr>
        <w:tabs>
          <w:tab w:val="left" w:pos="851"/>
        </w:tabs>
        <w:spacing w:after="0" w:line="240" w:lineRule="auto"/>
        <w:ind w:left="851" w:right="390" w:hanging="425"/>
        <w:rPr>
          <w:rFonts w:ascii="Times New Roman" w:hAnsi="Times New Roman" w:cs="Times New Roman"/>
          <w:bCs/>
          <w:sz w:val="24"/>
          <w:szCs w:val="24"/>
        </w:rPr>
      </w:pPr>
    </w:p>
    <w:p w14:paraId="55F6A7B5" w14:textId="77777777" w:rsidR="00F870A1" w:rsidRPr="00EE22E2" w:rsidRDefault="00442C24" w:rsidP="00E94405">
      <w:pPr>
        <w:pStyle w:val="Odsekzoznamu"/>
        <w:numPr>
          <w:ilvl w:val="0"/>
          <w:numId w:val="8"/>
        </w:numPr>
        <w:tabs>
          <w:tab w:val="left" w:pos="851"/>
        </w:tabs>
        <w:ind w:left="851" w:right="390" w:hanging="425"/>
        <w:jc w:val="both"/>
      </w:pPr>
      <w:r w:rsidRPr="00EE22E2">
        <w:t>Servisná podpora – Správa incidentov / problémov zahŕňa služby súvisiace s odstraňovaním nedostatkov systému – nefunkčnosť, chyby súvisiace len s nefunkčnosťou systému a zavedených funkcionalít; nezahŕňa zmeny procesov a zmeny nastavení systému.</w:t>
      </w:r>
    </w:p>
    <w:p w14:paraId="1AF5BE74" w14:textId="66FDBAF4" w:rsidR="00442C24" w:rsidRDefault="00442C24" w:rsidP="00E94405">
      <w:pPr>
        <w:pStyle w:val="Odsekzoznamu"/>
        <w:numPr>
          <w:ilvl w:val="0"/>
          <w:numId w:val="8"/>
        </w:numPr>
        <w:tabs>
          <w:tab w:val="left" w:pos="851"/>
        </w:tabs>
        <w:ind w:left="851" w:right="390" w:hanging="425"/>
        <w:jc w:val="both"/>
      </w:pPr>
      <w:r w:rsidRPr="00EE22E2">
        <w:t>Nasadzovanie nových verzií do mesiaca od ich vydania (keďže ide o „krabicový softvér“) – súčasťou paušálnych služieb je nasadzovanie nových verzií, ktoré sú súčasťou licenčnej podpory.</w:t>
      </w:r>
      <w:r w:rsidR="00F870A1" w:rsidRPr="00EE22E2">
        <w:rPr>
          <w:b/>
          <w:bCs/>
        </w:rPr>
        <w:t xml:space="preserve"> </w:t>
      </w:r>
      <w:r w:rsidR="00F870A1" w:rsidRPr="00EE22E2">
        <w:t xml:space="preserve">Nasadzovanie nových verzií musí </w:t>
      </w:r>
      <w:r w:rsidR="004B1084" w:rsidRPr="00EE22E2">
        <w:t xml:space="preserve">pritom </w:t>
      </w:r>
      <w:r w:rsidR="00F870A1" w:rsidRPr="00EE22E2">
        <w:t>pokrývať i zosúladenie alebo doplnenie funkcionalít podľa prípadných legislatívnych zmien (tak</w:t>
      </w:r>
      <w:r w:rsidR="004B1084" w:rsidRPr="00EE22E2">
        <w:t>,</w:t>
      </w:r>
      <w:r w:rsidR="00F870A1" w:rsidRPr="00EE22E2">
        <w:t xml:space="preserve"> aby boli dostupné odo dňa účinnosti zmeny).</w:t>
      </w:r>
    </w:p>
    <w:p w14:paraId="20B3E093" w14:textId="3BF88EFA" w:rsidR="00094D42" w:rsidRDefault="00094D42" w:rsidP="00E94405">
      <w:pPr>
        <w:pStyle w:val="Odsekzoznamu"/>
        <w:numPr>
          <w:ilvl w:val="0"/>
          <w:numId w:val="8"/>
        </w:numPr>
        <w:tabs>
          <w:tab w:val="left" w:pos="851"/>
        </w:tabs>
        <w:ind w:left="851" w:right="390" w:hanging="425"/>
        <w:jc w:val="both"/>
      </w:pPr>
      <w:r>
        <w:t>Údržba, aktualizácia a riešenia problémov</w:t>
      </w:r>
      <w:r w:rsidR="00637C69">
        <w:t xml:space="preserve"> so všetkými VM, ktoré sú súčasťou infraštruktúry elektronickej registratúry (vrátane MS SQL klastra)</w:t>
      </w:r>
      <w:r w:rsidR="00891CED">
        <w:t>:</w:t>
      </w:r>
    </w:p>
    <w:p w14:paraId="69D9E3A3" w14:textId="4991DF9E" w:rsidR="00637C69" w:rsidRDefault="00637C69" w:rsidP="00E94405">
      <w:pPr>
        <w:pStyle w:val="Odsekzoznamu"/>
        <w:numPr>
          <w:ilvl w:val="1"/>
          <w:numId w:val="8"/>
        </w:numPr>
        <w:tabs>
          <w:tab w:val="left" w:pos="851"/>
          <w:tab w:val="left" w:pos="1134"/>
        </w:tabs>
        <w:ind w:left="851" w:right="390" w:firstLine="0"/>
        <w:jc w:val="both"/>
      </w:pPr>
      <w:r>
        <w:t> aktualizácia OS – pravidelne 1 krát mesačne</w:t>
      </w:r>
      <w:r w:rsidR="00891CED">
        <w:t>,</w:t>
      </w:r>
    </w:p>
    <w:p w14:paraId="5A70B59C" w14:textId="158051EB" w:rsidR="00637C69" w:rsidRPr="00EE22E2" w:rsidRDefault="00637C69" w:rsidP="00E94405">
      <w:pPr>
        <w:pStyle w:val="Odsekzoznamu"/>
        <w:numPr>
          <w:ilvl w:val="1"/>
          <w:numId w:val="8"/>
        </w:numPr>
        <w:tabs>
          <w:tab w:val="left" w:pos="851"/>
          <w:tab w:val="left" w:pos="1134"/>
        </w:tabs>
        <w:ind w:left="851" w:right="390" w:firstLine="0"/>
        <w:jc w:val="both"/>
      </w:pPr>
      <w:r>
        <w:t> aktualizácia MS SQL – do mesiaca od vydania aktualizácie</w:t>
      </w:r>
      <w:r w:rsidR="00891CED">
        <w:t xml:space="preserve"> </w:t>
      </w:r>
      <w:r>
        <w:t>/</w:t>
      </w:r>
      <w:r w:rsidR="00891CED">
        <w:t xml:space="preserve"> </w:t>
      </w:r>
      <w:r>
        <w:t>záplaty</w:t>
      </w:r>
      <w:r w:rsidR="00891CED">
        <w:t>.</w:t>
      </w:r>
      <w:r>
        <w:t xml:space="preserve"> </w:t>
      </w:r>
    </w:p>
    <w:p w14:paraId="6098177E" w14:textId="38C94349" w:rsidR="00442C24" w:rsidRPr="00EE22E2" w:rsidRDefault="00094D42" w:rsidP="00E94405">
      <w:pPr>
        <w:pStyle w:val="Odsekzoznamu"/>
        <w:numPr>
          <w:ilvl w:val="0"/>
          <w:numId w:val="8"/>
        </w:numPr>
        <w:tabs>
          <w:tab w:val="left" w:pos="851"/>
        </w:tabs>
        <w:ind w:left="851" w:right="390" w:hanging="425"/>
        <w:jc w:val="both"/>
      </w:pPr>
      <w:r>
        <w:t>1</w:t>
      </w:r>
      <w:r w:rsidR="00442C24" w:rsidRPr="00EE22E2">
        <w:t xml:space="preserve"> človekodeň na bežné rutinné zmeny v procesoch a konzultácie v cene mesačného paušálu  (tieto služby sú mimo služieb servisnej podpory – správy incidentov / problémov a nasadzovania nových verzií popísaných vyššie). </w:t>
      </w:r>
    </w:p>
    <w:p w14:paraId="45CA352F" w14:textId="2DB5717B" w:rsidR="00442C24" w:rsidRPr="00EE22E2" w:rsidRDefault="00442C24" w:rsidP="00E94405">
      <w:pPr>
        <w:pStyle w:val="Odsekzoznamu"/>
        <w:numPr>
          <w:ilvl w:val="0"/>
          <w:numId w:val="8"/>
        </w:numPr>
        <w:tabs>
          <w:tab w:val="left" w:pos="851"/>
        </w:tabs>
        <w:ind w:left="851" w:right="390" w:hanging="425"/>
        <w:jc w:val="both"/>
      </w:pPr>
      <w:r w:rsidRPr="00EE22E2">
        <w:t>Reakčné časy na služby zahrnuté v mesačnom paušále sú v rámci 9/5 (pracovné dni od 8:00 hod. do 17:00 hod.)</w:t>
      </w:r>
      <w:r w:rsidR="00ED00A4">
        <w:t>.</w:t>
      </w:r>
    </w:p>
    <w:p w14:paraId="796721F0" w14:textId="77777777" w:rsidR="00442C24" w:rsidRPr="00EE22E2" w:rsidRDefault="00442C24" w:rsidP="00E94405">
      <w:pPr>
        <w:tabs>
          <w:tab w:val="left" w:pos="851"/>
        </w:tabs>
        <w:spacing w:after="0" w:line="240" w:lineRule="auto"/>
        <w:ind w:left="851" w:right="390" w:hanging="425"/>
        <w:rPr>
          <w:rFonts w:ascii="Times New Roman" w:hAnsi="Times New Roman" w:cs="Times New Roman"/>
          <w:b/>
          <w:sz w:val="24"/>
          <w:szCs w:val="24"/>
        </w:rPr>
      </w:pPr>
    </w:p>
    <w:p w14:paraId="048DFA8A" w14:textId="77777777" w:rsidR="00442C24" w:rsidRPr="00EE22E2" w:rsidRDefault="00442C24" w:rsidP="00E94405">
      <w:pPr>
        <w:tabs>
          <w:tab w:val="left" w:pos="851"/>
        </w:tabs>
        <w:spacing w:after="0" w:line="240" w:lineRule="auto"/>
        <w:ind w:left="851" w:right="390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22E2">
        <w:rPr>
          <w:rFonts w:ascii="Times New Roman" w:hAnsi="Times New Roman" w:cs="Times New Roman"/>
          <w:b/>
          <w:bCs/>
          <w:sz w:val="24"/>
          <w:szCs w:val="24"/>
        </w:rPr>
        <w:t>Podporné služby na vyžiadanie nezahrnuté v mesačnej paušálnej odmene (objednávkové služby):</w:t>
      </w:r>
    </w:p>
    <w:p w14:paraId="55D12778" w14:textId="77777777" w:rsidR="00442C24" w:rsidRPr="00EE22E2" w:rsidRDefault="00442C24" w:rsidP="00E94405">
      <w:pPr>
        <w:tabs>
          <w:tab w:val="left" w:pos="851"/>
        </w:tabs>
        <w:spacing w:after="0" w:line="240" w:lineRule="auto"/>
        <w:ind w:left="851" w:right="390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40E4B" w14:textId="63477269" w:rsidR="00442C24" w:rsidRPr="00EE22E2" w:rsidRDefault="00442C24" w:rsidP="00705E84">
      <w:pPr>
        <w:pStyle w:val="xmsonormal"/>
        <w:tabs>
          <w:tab w:val="left" w:pos="142"/>
        </w:tabs>
        <w:ind w:left="426" w:right="391"/>
        <w:jc w:val="both"/>
        <w:rPr>
          <w:rFonts w:ascii="Times New Roman" w:hAnsi="Times New Roman"/>
          <w:color w:val="000000"/>
          <w:sz w:val="24"/>
          <w:szCs w:val="24"/>
        </w:rPr>
      </w:pPr>
      <w:r w:rsidRPr="00EE22E2">
        <w:rPr>
          <w:rFonts w:ascii="Times New Roman" w:hAnsi="Times New Roman"/>
          <w:color w:val="000000"/>
          <w:sz w:val="24"/>
          <w:szCs w:val="24"/>
        </w:rPr>
        <w:t xml:space="preserve">Počet rozvojových človekodní na celé obdobie </w:t>
      </w:r>
      <w:r w:rsidR="00094D42">
        <w:rPr>
          <w:rFonts w:ascii="Times New Roman" w:hAnsi="Times New Roman"/>
          <w:color w:val="000000"/>
          <w:sz w:val="24"/>
          <w:szCs w:val="24"/>
        </w:rPr>
        <w:t>36</w:t>
      </w:r>
      <w:r w:rsidRPr="00EE22E2">
        <w:rPr>
          <w:rFonts w:ascii="Times New Roman" w:hAnsi="Times New Roman"/>
          <w:color w:val="000000"/>
          <w:sz w:val="24"/>
          <w:szCs w:val="24"/>
        </w:rPr>
        <w:t xml:space="preserve"> mesiacov je maximálne </w:t>
      </w:r>
      <w:r w:rsidR="00094D42">
        <w:rPr>
          <w:rFonts w:ascii="Times New Roman" w:hAnsi="Times New Roman"/>
          <w:color w:val="000000"/>
          <w:sz w:val="24"/>
          <w:szCs w:val="24"/>
        </w:rPr>
        <w:t>6</w:t>
      </w:r>
      <w:r w:rsidRPr="00EE22E2">
        <w:rPr>
          <w:rFonts w:ascii="Times New Roman" w:hAnsi="Times New Roman"/>
          <w:color w:val="000000"/>
          <w:sz w:val="24"/>
          <w:szCs w:val="24"/>
        </w:rPr>
        <w:t>0, uvedené služby budú čerpané podľa potreby obstarávateľa</w:t>
      </w:r>
      <w:r w:rsidR="00A014B2" w:rsidRPr="00EE22E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D4FAC" w:rsidRPr="00EE22E2">
        <w:rPr>
          <w:rFonts w:ascii="Times New Roman" w:hAnsi="Times New Roman"/>
          <w:color w:val="000000"/>
          <w:sz w:val="24"/>
          <w:szCs w:val="24"/>
        </w:rPr>
        <w:t>v prípade, že</w:t>
      </w:r>
      <w:r w:rsidR="00C86B3A" w:rsidRPr="00EE22E2">
        <w:rPr>
          <w:rFonts w:ascii="Times New Roman" w:hAnsi="Times New Roman"/>
          <w:color w:val="000000"/>
          <w:sz w:val="24"/>
          <w:szCs w:val="24"/>
        </w:rPr>
        <w:t xml:space="preserve"> taká potreba nenastane</w:t>
      </w:r>
      <w:r w:rsidR="002D4FAC" w:rsidRPr="00EE22E2">
        <w:rPr>
          <w:rFonts w:ascii="Times New Roman" w:hAnsi="Times New Roman"/>
          <w:color w:val="000000"/>
          <w:sz w:val="24"/>
          <w:szCs w:val="24"/>
        </w:rPr>
        <w:t>,</w:t>
      </w:r>
      <w:r w:rsidR="00C86B3A" w:rsidRPr="00EE22E2">
        <w:rPr>
          <w:rFonts w:ascii="Times New Roman" w:hAnsi="Times New Roman"/>
          <w:color w:val="000000"/>
          <w:sz w:val="24"/>
          <w:szCs w:val="24"/>
        </w:rPr>
        <w:t xml:space="preserve"> neobjednajú sa</w:t>
      </w:r>
      <w:r w:rsidR="00A014B2" w:rsidRPr="00EE22E2">
        <w:rPr>
          <w:rFonts w:ascii="Times New Roman" w:hAnsi="Times New Roman"/>
          <w:color w:val="000000"/>
          <w:sz w:val="24"/>
          <w:szCs w:val="24"/>
        </w:rPr>
        <w:t>)</w:t>
      </w:r>
      <w:r w:rsidR="00C86B3A" w:rsidRPr="00EE22E2">
        <w:rPr>
          <w:rFonts w:ascii="Times New Roman" w:hAnsi="Times New Roman"/>
          <w:color w:val="000000"/>
          <w:sz w:val="24"/>
          <w:szCs w:val="24"/>
        </w:rPr>
        <w:t>.</w:t>
      </w:r>
    </w:p>
    <w:p w14:paraId="6F053C11" w14:textId="77777777" w:rsidR="00442C24" w:rsidRPr="00EE22E2" w:rsidRDefault="00442C24" w:rsidP="00E94405">
      <w:pPr>
        <w:pStyle w:val="xmsonormal"/>
        <w:tabs>
          <w:tab w:val="left" w:pos="851"/>
        </w:tabs>
        <w:ind w:left="851" w:right="390" w:hanging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DE5CCD" w14:textId="77777777" w:rsidR="00442C24" w:rsidRPr="00EE22E2" w:rsidRDefault="00442C24" w:rsidP="00E94405">
      <w:pPr>
        <w:pStyle w:val="xmsonormal"/>
        <w:tabs>
          <w:tab w:val="left" w:pos="851"/>
        </w:tabs>
        <w:ind w:left="851" w:right="390" w:hanging="425"/>
        <w:rPr>
          <w:rFonts w:ascii="Times New Roman" w:hAnsi="Times New Roman"/>
          <w:color w:val="000000"/>
          <w:sz w:val="24"/>
          <w:szCs w:val="24"/>
          <w:u w:val="single"/>
        </w:rPr>
      </w:pPr>
      <w:r w:rsidRPr="00EE22E2">
        <w:rPr>
          <w:rFonts w:ascii="Times New Roman" w:hAnsi="Times New Roman"/>
          <w:color w:val="000000"/>
          <w:sz w:val="24"/>
          <w:szCs w:val="24"/>
          <w:u w:val="single"/>
        </w:rPr>
        <w:t xml:space="preserve">Uvedené služby môžu zahŕňať: </w:t>
      </w:r>
    </w:p>
    <w:p w14:paraId="0B9AEB6F" w14:textId="77777777" w:rsidR="00442C24" w:rsidRPr="00EE22E2" w:rsidRDefault="00442C24" w:rsidP="00E94405">
      <w:pPr>
        <w:pStyle w:val="xmsonormal"/>
        <w:tabs>
          <w:tab w:val="left" w:pos="851"/>
        </w:tabs>
        <w:ind w:left="851" w:right="390" w:hanging="425"/>
        <w:rPr>
          <w:rFonts w:ascii="Times New Roman" w:hAnsi="Times New Roman"/>
          <w:color w:val="000000"/>
          <w:sz w:val="24"/>
          <w:szCs w:val="24"/>
        </w:rPr>
      </w:pPr>
    </w:p>
    <w:p w14:paraId="5146B553" w14:textId="77777777" w:rsidR="00442C24" w:rsidRPr="00EE22E2" w:rsidRDefault="00442C24" w:rsidP="00E94405">
      <w:pPr>
        <w:pStyle w:val="xmsonormal"/>
        <w:numPr>
          <w:ilvl w:val="0"/>
          <w:numId w:val="9"/>
        </w:numPr>
        <w:tabs>
          <w:tab w:val="left" w:pos="851"/>
        </w:tabs>
        <w:ind w:left="851" w:right="390" w:hanging="425"/>
        <w:jc w:val="both"/>
        <w:rPr>
          <w:rFonts w:ascii="Times New Roman" w:hAnsi="Times New Roman"/>
          <w:color w:val="1F497D"/>
          <w:sz w:val="24"/>
          <w:szCs w:val="24"/>
        </w:rPr>
      </w:pPr>
      <w:r w:rsidRPr="00EE22E2">
        <w:rPr>
          <w:rFonts w:ascii="Times New Roman" w:hAnsi="Times New Roman"/>
          <w:color w:val="000000"/>
          <w:sz w:val="24"/>
          <w:szCs w:val="24"/>
        </w:rPr>
        <w:t>Konzultácie o možnostiach dodaného riešenia, jeho nastavením, možnom rozšírení a optimálnom zavedení jednotlivých procesov.</w:t>
      </w:r>
    </w:p>
    <w:p w14:paraId="20A70D3E" w14:textId="77777777" w:rsidR="00442C24" w:rsidRPr="00EE22E2" w:rsidRDefault="00442C24" w:rsidP="00E94405">
      <w:pPr>
        <w:pStyle w:val="xmsonormal"/>
        <w:numPr>
          <w:ilvl w:val="0"/>
          <w:numId w:val="9"/>
        </w:numPr>
        <w:tabs>
          <w:tab w:val="left" w:pos="851"/>
        </w:tabs>
        <w:ind w:left="851" w:right="390" w:hanging="425"/>
        <w:jc w:val="both"/>
        <w:rPr>
          <w:rFonts w:ascii="Times New Roman" w:hAnsi="Times New Roman"/>
          <w:sz w:val="24"/>
          <w:szCs w:val="24"/>
        </w:rPr>
      </w:pPr>
      <w:r w:rsidRPr="00EE22E2">
        <w:rPr>
          <w:rFonts w:ascii="Times New Roman" w:hAnsi="Times New Roman"/>
          <w:sz w:val="24"/>
          <w:szCs w:val="24"/>
        </w:rPr>
        <w:t>Školenia administrácie a práce so systémom, prípadne preškoľovanie.</w:t>
      </w:r>
    </w:p>
    <w:p w14:paraId="43B3C011" w14:textId="117D1F71" w:rsidR="00442C24" w:rsidRPr="00EE22E2" w:rsidRDefault="00442C24" w:rsidP="00E94405">
      <w:pPr>
        <w:pStyle w:val="xmsonormal"/>
        <w:numPr>
          <w:ilvl w:val="1"/>
          <w:numId w:val="9"/>
        </w:numPr>
        <w:tabs>
          <w:tab w:val="left" w:pos="851"/>
        </w:tabs>
        <w:ind w:left="851" w:right="390" w:hanging="425"/>
        <w:jc w:val="both"/>
        <w:rPr>
          <w:rFonts w:ascii="Times New Roman" w:hAnsi="Times New Roman"/>
          <w:sz w:val="24"/>
          <w:szCs w:val="24"/>
        </w:rPr>
      </w:pPr>
      <w:r w:rsidRPr="00EE22E2">
        <w:rPr>
          <w:rFonts w:ascii="Times New Roman" w:hAnsi="Times New Roman"/>
          <w:sz w:val="24"/>
          <w:szCs w:val="24"/>
        </w:rPr>
        <w:t>Zavádzanie nových procesov / zmeny súčasných procesov</w:t>
      </w:r>
      <w:r w:rsidRPr="00EE22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22E2">
        <w:rPr>
          <w:rFonts w:ascii="Times New Roman" w:hAnsi="Times New Roman"/>
          <w:sz w:val="24"/>
          <w:szCs w:val="24"/>
        </w:rPr>
        <w:t xml:space="preserve">pre potreby správy KNSS SR. Správa registratúry zahŕňa presne stanovený kolobeh dokumentácie s možným schvaľovacím procesom, prípadne eskalácie a spôsob archivácie spisov (proces / </w:t>
      </w:r>
      <w:proofErr w:type="spellStart"/>
      <w:r w:rsidRPr="00EE22E2">
        <w:rPr>
          <w:rFonts w:ascii="Times New Roman" w:hAnsi="Times New Roman"/>
          <w:sz w:val="24"/>
          <w:szCs w:val="24"/>
        </w:rPr>
        <w:t>workflow</w:t>
      </w:r>
      <w:proofErr w:type="spellEnd"/>
      <w:r w:rsidRPr="00EE22E2">
        <w:rPr>
          <w:rFonts w:ascii="Times New Roman" w:hAnsi="Times New Roman"/>
          <w:sz w:val="24"/>
          <w:szCs w:val="24"/>
        </w:rPr>
        <w:t>). Dané procesy nie sú statické a vyvíjajú sa spolu so správou KNSS SR</w:t>
      </w:r>
      <w:r w:rsidR="00FB69E7" w:rsidRPr="00EE22E2">
        <w:rPr>
          <w:rFonts w:ascii="Times New Roman" w:hAnsi="Times New Roman"/>
          <w:sz w:val="24"/>
          <w:szCs w:val="24"/>
        </w:rPr>
        <w:t>;</w:t>
      </w:r>
      <w:r w:rsidRPr="00EE22E2">
        <w:rPr>
          <w:rFonts w:ascii="Times New Roman" w:hAnsi="Times New Roman"/>
          <w:sz w:val="24"/>
          <w:szCs w:val="24"/>
        </w:rPr>
        <w:t xml:space="preserve"> </w:t>
      </w:r>
      <w:r w:rsidR="00FB69E7" w:rsidRPr="00EE22E2">
        <w:rPr>
          <w:rFonts w:ascii="Times New Roman" w:hAnsi="Times New Roman"/>
          <w:sz w:val="24"/>
          <w:szCs w:val="24"/>
        </w:rPr>
        <w:t>rovnako</w:t>
      </w:r>
      <w:r w:rsidRPr="00EE22E2">
        <w:rPr>
          <w:rFonts w:ascii="Times New Roman" w:hAnsi="Times New Roman"/>
          <w:sz w:val="24"/>
          <w:szCs w:val="24"/>
        </w:rPr>
        <w:t xml:space="preserve"> môže</w:t>
      </w:r>
      <w:r w:rsidR="00FB69E7" w:rsidRPr="00EE22E2">
        <w:rPr>
          <w:rFonts w:ascii="Times New Roman" w:hAnsi="Times New Roman"/>
          <w:sz w:val="24"/>
          <w:szCs w:val="24"/>
        </w:rPr>
        <w:t xml:space="preserve"> teda</w:t>
      </w:r>
      <w:r w:rsidRPr="00EE22E2">
        <w:rPr>
          <w:rFonts w:ascii="Times New Roman" w:hAnsi="Times New Roman"/>
          <w:sz w:val="24"/>
          <w:szCs w:val="24"/>
        </w:rPr>
        <w:t xml:space="preserve"> vzniknúť potreba ich rozšíriť o nové.</w:t>
      </w:r>
    </w:p>
    <w:p w14:paraId="61DC1D06" w14:textId="38D276DE" w:rsidR="00442C24" w:rsidRPr="00EE22E2" w:rsidRDefault="00442C24" w:rsidP="00E94405">
      <w:pPr>
        <w:pStyle w:val="Odsekzoznamu"/>
        <w:numPr>
          <w:ilvl w:val="0"/>
          <w:numId w:val="9"/>
        </w:numPr>
        <w:tabs>
          <w:tab w:val="left" w:pos="851"/>
        </w:tabs>
        <w:ind w:left="851" w:right="390" w:hanging="425"/>
        <w:jc w:val="both"/>
      </w:pPr>
      <w:r w:rsidRPr="00EE22E2">
        <w:t>Reakčné časy na objednávkové služby sú v rámci 9/5 (pracovné dni od 8:00 hod. do</w:t>
      </w:r>
      <w:r w:rsidR="00694274">
        <w:t xml:space="preserve"> </w:t>
      </w:r>
      <w:r w:rsidR="00E642C1">
        <w:t xml:space="preserve">   </w:t>
      </w:r>
      <w:r w:rsidRPr="00EE22E2">
        <w:t>17:00 hod.).</w:t>
      </w:r>
    </w:p>
    <w:p w14:paraId="545248A5" w14:textId="77777777" w:rsidR="00442C24" w:rsidRPr="00EE22E2" w:rsidRDefault="00442C24" w:rsidP="00E94405">
      <w:pPr>
        <w:pStyle w:val="Odsekzoznamu"/>
        <w:numPr>
          <w:ilvl w:val="0"/>
          <w:numId w:val="9"/>
        </w:numPr>
        <w:tabs>
          <w:tab w:val="left" w:pos="851"/>
        </w:tabs>
        <w:ind w:left="851" w:right="390" w:hanging="425"/>
        <w:jc w:val="both"/>
      </w:pPr>
      <w:r w:rsidRPr="00EE22E2">
        <w:t>Rozsah služieb bude dohodnutý a schválený obomi stranami ešte pred ich objednaním.</w:t>
      </w:r>
    </w:p>
    <w:p w14:paraId="73B9B722" w14:textId="77777777" w:rsidR="00442C24" w:rsidRPr="00EE22E2" w:rsidRDefault="00442C24" w:rsidP="00442C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B38159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75FFB0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DEB9F0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8FEC1A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6178F6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6A5534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536B94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5CFB6E" w14:textId="2E0A1095" w:rsidR="000E6646" w:rsidRPr="00EE22E2" w:rsidRDefault="009B3AE0" w:rsidP="00E642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0E6646" w:rsidRPr="00EE22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3F5C40" w:rsidRPr="00EE22E2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EE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CD4">
        <w:rPr>
          <w:rFonts w:ascii="Times New Roman" w:hAnsi="Times New Roman" w:cs="Times New Roman"/>
          <w:b/>
          <w:sz w:val="24"/>
          <w:szCs w:val="24"/>
        </w:rPr>
        <w:t>2</w:t>
      </w:r>
      <w:r w:rsidR="00452C5F" w:rsidRPr="00EE22E2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3901603" w14:textId="77777777" w:rsidR="00694274" w:rsidRDefault="00694274" w:rsidP="002740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19E46A" w14:textId="24DE69DD" w:rsidR="002740A8" w:rsidRPr="004C579C" w:rsidRDefault="002740A8" w:rsidP="002740A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NÁVRH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INDIKATÍVNEJ CENOVEJ PONUKY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B5CB177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1E377D9" w14:textId="77777777" w:rsidR="00D96E61" w:rsidRPr="004C579C" w:rsidRDefault="00D96E61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E10FEEB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Obchodné meno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hospodárskeho subjektu:   ...........................................................                      </w:t>
      </w:r>
    </w:p>
    <w:p w14:paraId="0D104B4D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</w:t>
      </w:r>
      <w:r w:rsidRPr="00AF32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hospodárskeho subjektu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: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...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 </w:t>
      </w:r>
    </w:p>
    <w:p w14:paraId="452578DA" w14:textId="77777777" w:rsidR="002740A8" w:rsidRPr="004C579C" w:rsidRDefault="002740A8" w:rsidP="002740A8">
      <w:pPr>
        <w:spacing w:after="0" w:line="240" w:lineRule="auto"/>
        <w:ind w:firstLine="3540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 </w:t>
      </w:r>
    </w:p>
    <w:p w14:paraId="499A1FA8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4C579C">
        <w:rPr>
          <w:rFonts w:ascii="Calibri" w:eastAsia="Times New Roman" w:hAnsi="Calibri" w:cs="Calibri"/>
          <w:sz w:val="24"/>
          <w:szCs w:val="24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 </w:t>
      </w:r>
    </w:p>
    <w:p w14:paraId="38BD4F6A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DIČ: </w:t>
      </w:r>
      <w:r w:rsidRPr="004C579C">
        <w:rPr>
          <w:rFonts w:ascii="Calibri" w:eastAsia="Times New Roman" w:hAnsi="Calibri" w:cs="Calibri"/>
          <w:sz w:val="24"/>
          <w:szCs w:val="24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 </w:t>
      </w:r>
    </w:p>
    <w:p w14:paraId="519C781D" w14:textId="77777777" w:rsidR="002740A8" w:rsidRDefault="002740A8" w:rsidP="00274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13AABBA" w14:textId="77777777" w:rsidR="00D96E61" w:rsidRPr="004C579C" w:rsidRDefault="00D96E61" w:rsidP="00274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AB8CBDF" w14:textId="77777777" w:rsidR="002740A8" w:rsidRDefault="002740A8" w:rsidP="009541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Rozpis položiek č. 1 -  licencie a definované služby elektronickej registratúry pre potreby stanovenia ceny: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007657F" w14:textId="77777777" w:rsidR="0095410A" w:rsidRPr="004C579C" w:rsidRDefault="0095410A" w:rsidP="0095410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705"/>
        <w:gridCol w:w="1274"/>
        <w:gridCol w:w="1409"/>
        <w:gridCol w:w="1826"/>
      </w:tblGrid>
      <w:tr w:rsidR="002740A8" w:rsidRPr="004C579C" w14:paraId="1B0D7D73" w14:textId="77777777" w:rsidTr="00870C75">
        <w:trPr>
          <w:trHeight w:val="45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E7213F6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Popis</w:t>
            </w: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9749837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9003346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Merná jednotka</w:t>
            </w: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7BBCE3D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Jednotková cena  v eur bez DPH</w:t>
            </w: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AE3AA6A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Celková cena v eur bez DPH</w:t>
            </w: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2B6DBE00" w14:textId="77777777" w:rsidTr="00870C75">
        <w:trPr>
          <w:trHeight w:val="33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26F8E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Licencia s ročnou licenčnou podporou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E7F10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D78FC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Užívateľ/ </w:t>
            </w:r>
          </w:p>
          <w:p w14:paraId="24470BCD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prístup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9C9069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CFD4A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4F92E22A" w14:textId="77777777" w:rsidTr="00870C75">
        <w:trPr>
          <w:trHeight w:val="33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1ECFBB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Ročná licenčná podpora (nemenná počas doby trvania zmluvy)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40895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9A1930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rok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53735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3ADE5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0BF9A737" w14:textId="77777777" w:rsidTr="00870C75">
        <w:trPr>
          <w:trHeight w:val="33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B3308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Iné licencie podľa návrhu uchádzača, ak sú potrebné *)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1A893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CF41C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D8E71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E6EB2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5BFDDB9B" w14:textId="77777777" w:rsidTr="00870C75">
        <w:trPr>
          <w:trHeight w:val="405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0A8E6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Analýza súčasného stavu a návrh riešenia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C30B5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56F96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26B38B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2C49F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657123ED" w14:textId="77777777" w:rsidTr="00870C75">
        <w:trPr>
          <w:trHeight w:val="405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DEACF7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Služby spojené s návrhom a participáciou pri integrácii na ÚPVS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9E4989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77E364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B25E8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A000F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35EC0A30" w14:textId="77777777" w:rsidTr="00870C75">
        <w:trPr>
          <w:trHeight w:val="405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C2B31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Služby spojené s inštaláciou riešenia a základným nastavením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1C672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706D6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4E30A8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D92F7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18FCB9D0" w14:textId="77777777" w:rsidTr="00870C75">
        <w:trPr>
          <w:trHeight w:val="405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FA20A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Služby spojené s nasadením prvej fázy obehu dokumentov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821DC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7F905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917A5" w14:textId="77777777" w:rsidR="002740A8" w:rsidRPr="004C579C" w:rsidRDefault="002740A8" w:rsidP="00870C7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D052F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2EC1B7ED" w14:textId="77777777" w:rsidTr="00870C75">
        <w:trPr>
          <w:trHeight w:val="405"/>
        </w:trPr>
        <w:tc>
          <w:tcPr>
            <w:tcW w:w="6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11CF5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Cena celkom za predmet zákazky spolu v eur bez DPH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0A5EA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9E3B7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65AF4A13" w14:textId="77777777" w:rsidTr="00870C75">
        <w:trPr>
          <w:trHeight w:val="420"/>
        </w:trPr>
        <w:tc>
          <w:tcPr>
            <w:tcW w:w="6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9CDC5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DPH v eur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7F420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D6F9B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3301638D" w14:textId="77777777" w:rsidTr="00870C75">
        <w:trPr>
          <w:trHeight w:val="405"/>
        </w:trPr>
        <w:tc>
          <w:tcPr>
            <w:tcW w:w="6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9A0A8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Cena celkom za predmet zákazky spolu v eur vrátane DPH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51A22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860AC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5BC540C" w14:textId="77777777" w:rsidR="00D96E61" w:rsidRDefault="00D96E61" w:rsidP="00877558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2D1776AE" w14:textId="078C1747" w:rsidR="00877558" w:rsidRPr="00D96E61" w:rsidRDefault="00877558" w:rsidP="00877558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D96E61">
        <w:rPr>
          <w:rFonts w:ascii="Times New Roman" w:hAnsi="Times New Roman" w:cs="Times New Roman"/>
          <w:b/>
          <w:sz w:val="20"/>
          <w:szCs w:val="20"/>
        </w:rPr>
        <w:t xml:space="preserve">*) </w:t>
      </w:r>
      <w:r w:rsidR="00D96E61">
        <w:rPr>
          <w:rFonts w:ascii="Times New Roman" w:hAnsi="Times New Roman" w:cs="Times New Roman"/>
          <w:b/>
          <w:sz w:val="20"/>
          <w:szCs w:val="20"/>
        </w:rPr>
        <w:t>Ž</w:t>
      </w:r>
      <w:r w:rsidRPr="00D96E61">
        <w:rPr>
          <w:rFonts w:ascii="Times New Roman" w:hAnsi="Times New Roman" w:cs="Times New Roman"/>
          <w:b/>
          <w:sz w:val="20"/>
          <w:szCs w:val="20"/>
        </w:rPr>
        <w:t>iadame detailne rozpísať v ponuke uchádzača</w:t>
      </w:r>
      <w:r w:rsidR="00D96E61">
        <w:rPr>
          <w:rFonts w:ascii="Times New Roman" w:hAnsi="Times New Roman" w:cs="Times New Roman"/>
          <w:b/>
          <w:sz w:val="20"/>
          <w:szCs w:val="20"/>
        </w:rPr>
        <w:t>.</w:t>
      </w:r>
    </w:p>
    <w:p w14:paraId="710DBF06" w14:textId="7830AE59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3766475C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9CC69C3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20259C5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F3AC50B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CA5EEBE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4C4CE41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D298EA5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E523385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28F5E97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2CA8A3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4E50A1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08E59F" w14:textId="2F85B388" w:rsidR="002740A8" w:rsidRDefault="002740A8" w:rsidP="00AD6BA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Rozpis položiek č. 2 - Podporné služby zahrnuté v mesačnej paušálnej odmene pre potreby stanovenia ceny: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35DBDC8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E468444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Paušálne služby 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2"/>
        <w:gridCol w:w="2126"/>
        <w:gridCol w:w="2397"/>
      </w:tblGrid>
      <w:tr w:rsidR="002740A8" w:rsidRPr="004C579C" w14:paraId="5271A88E" w14:textId="77777777" w:rsidTr="00870C75">
        <w:trPr>
          <w:trHeight w:val="300"/>
        </w:trPr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  <w:hideMark/>
          </w:tcPr>
          <w:p w14:paraId="124CD9AE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Popis</w:t>
            </w: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2947ABCC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Cena v eur bez DPH za 1 mesiac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3D9684CE" w14:textId="5A4F6E91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6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Cena v eur bez DPH za </w:t>
            </w:r>
            <w:r w:rsidR="00F60FBE" w:rsidRPr="00AD6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36</w:t>
            </w:r>
            <w:r w:rsidRPr="00AD6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 mesiacov</w:t>
            </w:r>
          </w:p>
        </w:tc>
      </w:tr>
      <w:tr w:rsidR="002740A8" w:rsidRPr="004C579C" w14:paraId="63335D62" w14:textId="77777777" w:rsidTr="00870C75">
        <w:trPr>
          <w:trHeight w:val="330"/>
        </w:trPr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D5C21A1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Servisná podpora – Správa incidentov / problémov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8319B9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E87F9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7906FA9B" w14:textId="77777777" w:rsidTr="00870C75">
        <w:trPr>
          <w:trHeight w:val="330"/>
        </w:trPr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492682B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Nasadzovanie nových verzií do mesiaca od ich vydania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32538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7A8E3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68EA1D44" w14:textId="77777777" w:rsidTr="00870C75">
        <w:trPr>
          <w:trHeight w:val="330"/>
        </w:trPr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BC90CF7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Údržba, aktualizácia a riešenia problémov so všetkými VM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30E90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271F2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26404EB8" w14:textId="77777777" w:rsidTr="00870C75">
        <w:trPr>
          <w:trHeight w:val="330"/>
        </w:trPr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8719710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človekodeň na bežné rutinné zmeny v procesoch a konzultácie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BD2717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174F2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41727F73" w14:textId="77777777" w:rsidTr="00870C75">
        <w:trPr>
          <w:trHeight w:val="330"/>
        </w:trPr>
        <w:tc>
          <w:tcPr>
            <w:tcW w:w="7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18A46A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 eur bez DPH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68397F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3FD11ED1" w14:textId="77777777" w:rsidTr="00870C75">
        <w:trPr>
          <w:trHeight w:val="330"/>
        </w:trPr>
        <w:tc>
          <w:tcPr>
            <w:tcW w:w="7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902F19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DPH v eur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BC77F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5B1D3629" w14:textId="77777777" w:rsidTr="00870C75">
        <w:trPr>
          <w:trHeight w:val="330"/>
        </w:trPr>
        <w:tc>
          <w:tcPr>
            <w:tcW w:w="7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97FCEF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 eur  vrátane  DPH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F41D3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AB39C10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776CB22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35BAF78" w14:textId="37454804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Rozpis položiek č. 3 - Podporné služby na vyžiadanie nezahrnuté v mesačnej paušálnej odmene pre potreby stanovenia ceny: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F675973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DF55DC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Služby na objednávku 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560"/>
        <w:gridCol w:w="1980"/>
      </w:tblGrid>
      <w:tr w:rsidR="002740A8" w:rsidRPr="004C579C" w14:paraId="578A9E21" w14:textId="77777777" w:rsidTr="00870C75">
        <w:trPr>
          <w:trHeight w:val="30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  <w:shd w:val="clear" w:color="auto" w:fill="BFBFBF"/>
            <w:vAlign w:val="center"/>
            <w:hideMark/>
          </w:tcPr>
          <w:p w14:paraId="64EDC4E4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Popis</w:t>
            </w: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10A7554B" w14:textId="77777777" w:rsidR="002740A8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Cena v eur</w:t>
            </w:r>
          </w:p>
          <w:p w14:paraId="7E7FD863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bez DPH za človekodeň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BFBFBF"/>
            <w:hideMark/>
          </w:tcPr>
          <w:p w14:paraId="099D4C5F" w14:textId="3110A18D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Maximálny počet človekodní za 36 mesiacov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BFBFBF"/>
            <w:hideMark/>
          </w:tcPr>
          <w:p w14:paraId="72879C78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Cena celkom v eur bez DPH</w:t>
            </w:r>
          </w:p>
        </w:tc>
      </w:tr>
      <w:tr w:rsidR="002740A8" w:rsidRPr="004C579C" w14:paraId="02E1E89B" w14:textId="77777777" w:rsidTr="00870C7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13F9C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Úpravy procesov, konzultácie, školenia, zavádzanie nových procesov / zmeny súčasných procesov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24BE5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64C5B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C39CB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7129C4E3" w14:textId="77777777" w:rsidTr="00870C75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A53D34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Spolu maximálny počet človekodní   60 </w:t>
            </w:r>
          </w:p>
        </w:tc>
      </w:tr>
      <w:tr w:rsidR="002740A8" w:rsidRPr="004C579C" w14:paraId="43203CA1" w14:textId="77777777" w:rsidTr="00870C75">
        <w:trPr>
          <w:trHeight w:val="300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336DE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 eur bez DPH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CCCF8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33E990EE" w14:textId="77777777" w:rsidTr="00870C75">
        <w:trPr>
          <w:trHeight w:val="300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C2D3F7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DPH v eur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A7EA7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031ED1BF" w14:textId="77777777" w:rsidTr="00870C75">
        <w:trPr>
          <w:trHeight w:val="300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9C025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 eur vrátane DPH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D226F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469E8F88" w14:textId="77777777" w:rsidR="004C39B2" w:rsidRDefault="004C39B2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14:paraId="5061428F" w14:textId="6CCB1982" w:rsidR="002740A8" w:rsidRPr="004C39B2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sk-SK"/>
        </w:rPr>
      </w:pPr>
      <w:r w:rsidRPr="004C39B2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Cena za človekodeň je maximálna a neprekročiteľná.</w:t>
      </w:r>
      <w:r w:rsidRPr="004C39B2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p w14:paraId="7016E0C1" w14:textId="77777777" w:rsidR="00632755" w:rsidRDefault="00632755" w:rsidP="00274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71FD576" w14:textId="77777777" w:rsidR="002740A8" w:rsidRPr="004C579C" w:rsidRDefault="002740A8" w:rsidP="00274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Cena celkom za predmet zákazky – kritérium hodnotenia: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75"/>
        <w:gridCol w:w="2685"/>
      </w:tblGrid>
      <w:tr w:rsidR="002740A8" w:rsidRPr="004C579C" w14:paraId="28F62B0C" w14:textId="77777777" w:rsidTr="00632755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CE283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P.č</w:t>
            </w:r>
            <w:proofErr w:type="spellEnd"/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AA2D8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Popis</w:t>
            </w: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5F77B" w14:textId="77777777" w:rsidR="002740A8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Cena celkom 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eur</w:t>
            </w:r>
          </w:p>
          <w:p w14:paraId="14D420AC" w14:textId="77777777" w:rsidR="002740A8" w:rsidRPr="004C579C" w:rsidRDefault="002740A8" w:rsidP="0087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bez DPH</w:t>
            </w:r>
          </w:p>
        </w:tc>
      </w:tr>
      <w:tr w:rsidR="002740A8" w:rsidRPr="004C579C" w14:paraId="46B14AAA" w14:textId="77777777" w:rsidTr="00632755">
        <w:trPr>
          <w:trHeight w:val="36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E268E" w14:textId="77777777" w:rsidR="002740A8" w:rsidRPr="00632755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7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9DC19" w14:textId="1B4F8CF9" w:rsidR="002740A8" w:rsidRPr="00632755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7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Licenci</w:t>
            </w:r>
            <w:r w:rsidR="00B75C60" w:rsidRPr="006327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 w:rsidRPr="006327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 definované služby elektronickej registratúry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D5BA3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59FB520A" w14:textId="77777777" w:rsidTr="00632755">
        <w:trPr>
          <w:trHeight w:val="40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A3C6B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2. 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C947C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Podporné služby zahrnuté v mesačnej paušálnej odmene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93B0D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29E341F6" w14:textId="77777777" w:rsidTr="00632755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72E30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3. 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3B822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Podporné služby na vyžiadanie nezahrnuté v mesačnej paušálnej odmene (objednávkové služby)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BE23F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114C2527" w14:textId="77777777" w:rsidTr="00632755">
        <w:trPr>
          <w:trHeight w:val="300"/>
        </w:trPr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64141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 eur bez DPH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207A6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7BE4B6BD" w14:textId="77777777" w:rsidTr="00632755">
        <w:trPr>
          <w:trHeight w:val="300"/>
        </w:trPr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A0556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DPH v eur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B889D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711056E7" w14:textId="77777777" w:rsidTr="00632755">
        <w:trPr>
          <w:trHeight w:val="300"/>
        </w:trPr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36A59" w14:textId="77777777" w:rsidR="002740A8" w:rsidRPr="004C579C" w:rsidRDefault="002740A8" w:rsidP="00870C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 eur vrátane  DPH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38B36" w14:textId="77777777" w:rsidR="002740A8" w:rsidRPr="004C579C" w:rsidRDefault="002740A8" w:rsidP="00870C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5BD126D" w14:textId="77777777" w:rsidR="004C39B2" w:rsidRDefault="004C39B2" w:rsidP="00454949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5242A2" w14:textId="4BF51F42" w:rsidR="00454949" w:rsidRPr="00632755" w:rsidRDefault="00632755" w:rsidP="00454949">
      <w:pPr>
        <w:spacing w:after="0" w:line="240" w:lineRule="atLeast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632755">
        <w:rPr>
          <w:rFonts w:ascii="Times New Roman" w:hAnsi="Times New Roman" w:cs="Times New Roman"/>
          <w:b/>
          <w:bCs/>
          <w:sz w:val="20"/>
          <w:szCs w:val="20"/>
        </w:rPr>
        <w:t>Uchádzač uvedie cenu za predmet zákazky v súlade s požiadavkami uvedenými v Opise predmetu zákazky.</w:t>
      </w:r>
    </w:p>
    <w:p w14:paraId="1AE2D647" w14:textId="60D30AF4" w:rsidR="002740A8" w:rsidRPr="004C579C" w:rsidRDefault="002740A8" w:rsidP="00274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0B432D19" w14:textId="77777777" w:rsidR="002740A8" w:rsidRPr="004C579C" w:rsidRDefault="002740A8" w:rsidP="00274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V prípade, ak uchádzač nie je platiteľom DPH, túto informáciu uvedie.   </w:t>
      </w:r>
    </w:p>
    <w:p w14:paraId="2B25E09D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A0487C6" w14:textId="77777777" w:rsidR="0079779A" w:rsidRPr="004C579C" w:rsidRDefault="0079779A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6726BA47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.............................., dňa ................................ </w:t>
      </w:r>
    </w:p>
    <w:p w14:paraId="53C52E6D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E92F65F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026E21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47DD1A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FA04B0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92B067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861870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164634B" w14:textId="77777777" w:rsidR="002740A8" w:rsidRPr="004C579C" w:rsidRDefault="002740A8" w:rsidP="002740A8">
      <w:pPr>
        <w:spacing w:after="0" w:line="240" w:lineRule="auto"/>
        <w:ind w:firstLine="424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 </w:t>
      </w:r>
    </w:p>
    <w:p w14:paraId="13420F96" w14:textId="77777777" w:rsidR="002740A8" w:rsidRPr="004C579C" w:rsidRDefault="002740A8" w:rsidP="002740A8">
      <w:pPr>
        <w:spacing w:after="0" w:line="240" w:lineRule="auto"/>
        <w:ind w:firstLine="565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Podpis </w:t>
      </w:r>
    </w:p>
    <w:p w14:paraId="685CB113" w14:textId="77777777" w:rsidR="002740A8" w:rsidRPr="004C579C" w:rsidRDefault="002740A8" w:rsidP="002740A8">
      <w:pPr>
        <w:spacing w:after="0" w:line="240" w:lineRule="auto"/>
        <w:ind w:firstLine="3540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priezvisko, meno, titul štatutárneho zástupcu </w:t>
      </w:r>
    </w:p>
    <w:p w14:paraId="47021FF6" w14:textId="77777777" w:rsidR="002740A8" w:rsidRDefault="002740A8" w:rsidP="002740A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790F616" w14:textId="77777777" w:rsidR="002740A8" w:rsidRDefault="002740A8" w:rsidP="002740A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3D7C0A" w14:textId="77777777" w:rsidR="002740A8" w:rsidRDefault="002740A8" w:rsidP="002740A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4CC6181" w14:textId="77777777" w:rsidR="002740A8" w:rsidRPr="009C3036" w:rsidRDefault="002740A8" w:rsidP="002740A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FC54B7C" w14:textId="77777777" w:rsidR="002740A8" w:rsidRPr="009C3036" w:rsidRDefault="002740A8" w:rsidP="002740A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EEDA1AC" w14:textId="77777777" w:rsidR="002740A8" w:rsidRPr="009C3036" w:rsidRDefault="002740A8" w:rsidP="002740A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D602438" w14:textId="77777777" w:rsidR="002740A8" w:rsidRPr="009C3036" w:rsidRDefault="002740A8" w:rsidP="002740A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C5A3EED" w14:textId="77777777" w:rsidR="002740A8" w:rsidRPr="009C3036" w:rsidRDefault="002740A8" w:rsidP="002740A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E43424B" w14:textId="77777777" w:rsidR="001E16A7" w:rsidRPr="00EE22E2" w:rsidRDefault="001E16A7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16A7" w:rsidRPr="00EE22E2" w:rsidSect="00694274">
      <w:headerReference w:type="default" r:id="rId16"/>
      <w:footerReference w:type="default" r:id="rId17"/>
      <w:pgSz w:w="11906" w:h="16838" w:code="9"/>
      <w:pgMar w:top="1135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ED5B" w14:textId="77777777" w:rsidR="00400BAD" w:rsidRDefault="00400BAD" w:rsidP="006D5A9A">
      <w:pPr>
        <w:spacing w:after="0" w:line="240" w:lineRule="auto"/>
      </w:pPr>
      <w:r>
        <w:separator/>
      </w:r>
    </w:p>
  </w:endnote>
  <w:endnote w:type="continuationSeparator" w:id="0">
    <w:p w14:paraId="4ECD491E" w14:textId="77777777" w:rsidR="00400BAD" w:rsidRDefault="00400BAD" w:rsidP="006D5A9A">
      <w:pPr>
        <w:spacing w:after="0" w:line="240" w:lineRule="auto"/>
      </w:pPr>
      <w:r>
        <w:continuationSeparator/>
      </w:r>
    </w:p>
  </w:endnote>
  <w:endnote w:type="continuationNotice" w:id="1">
    <w:p w14:paraId="6B680D00" w14:textId="77777777" w:rsidR="00400BAD" w:rsidRDefault="00400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373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F1AAE4" w14:textId="6E98F50B" w:rsidR="00702241" w:rsidRDefault="00702241">
        <w:pPr>
          <w:pStyle w:val="Pta"/>
          <w:jc w:val="center"/>
        </w:pPr>
        <w:r w:rsidRPr="00357ED7">
          <w:rPr>
            <w:rFonts w:ascii="Times New Roman" w:hAnsi="Times New Roman" w:cs="Times New Roman"/>
          </w:rPr>
          <w:fldChar w:fldCharType="begin"/>
        </w:r>
        <w:r w:rsidRPr="00357ED7">
          <w:rPr>
            <w:rFonts w:ascii="Times New Roman" w:hAnsi="Times New Roman" w:cs="Times New Roman"/>
          </w:rPr>
          <w:instrText>PAGE   \* MERGEFORMAT</w:instrText>
        </w:r>
        <w:r w:rsidRPr="00357ED7">
          <w:rPr>
            <w:rFonts w:ascii="Times New Roman" w:hAnsi="Times New Roman" w:cs="Times New Roman"/>
          </w:rPr>
          <w:fldChar w:fldCharType="separate"/>
        </w:r>
        <w:r w:rsidRPr="00357ED7">
          <w:rPr>
            <w:rFonts w:ascii="Times New Roman" w:hAnsi="Times New Roman" w:cs="Times New Roman"/>
          </w:rPr>
          <w:t>2</w:t>
        </w:r>
        <w:r w:rsidRPr="00357ED7">
          <w:rPr>
            <w:rFonts w:ascii="Times New Roman" w:hAnsi="Times New Roman" w:cs="Times New Roman"/>
          </w:rPr>
          <w:fldChar w:fldCharType="end"/>
        </w:r>
      </w:p>
    </w:sdtContent>
  </w:sdt>
  <w:p w14:paraId="452722F4" w14:textId="14BDF98B" w:rsidR="004E197E" w:rsidRDefault="004E19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A5D6" w14:textId="77777777" w:rsidR="00231905" w:rsidRDefault="00231905">
    <w:pPr>
      <w:pStyle w:val="Pta"/>
      <w:jc w:val="center"/>
    </w:pPr>
  </w:p>
  <w:p w14:paraId="49F0BB79" w14:textId="2FEDD6BF" w:rsidR="000450E2" w:rsidRPr="00525832" w:rsidRDefault="00231905">
    <w:pPr>
      <w:pStyle w:val="Pta"/>
      <w:jc w:val="center"/>
      <w:rPr>
        <w:rFonts w:ascii="Times New Roman" w:hAnsi="Times New Roman" w:cs="Times New Roman"/>
      </w:rPr>
    </w:pPr>
    <w:r w:rsidRPr="00525832">
      <w:rPr>
        <w:rFonts w:ascii="Times New Roman" w:hAnsi="Times New Roman" w:cs="Times New Roman"/>
      </w:rPr>
      <w:t>9</w:t>
    </w:r>
  </w:p>
  <w:p w14:paraId="0891AA91" w14:textId="255D31E6" w:rsidR="004E197E" w:rsidRDefault="004E197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394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4D8367" w14:textId="59FC8814" w:rsidR="00231905" w:rsidRPr="00231905" w:rsidRDefault="00231905">
        <w:pPr>
          <w:pStyle w:val="Pta"/>
          <w:jc w:val="center"/>
          <w:rPr>
            <w:rFonts w:ascii="Times New Roman" w:hAnsi="Times New Roman" w:cs="Times New Roman"/>
          </w:rPr>
        </w:pPr>
        <w:r w:rsidRPr="00231905">
          <w:rPr>
            <w:rFonts w:ascii="Times New Roman" w:hAnsi="Times New Roman" w:cs="Times New Roman"/>
          </w:rPr>
          <w:fldChar w:fldCharType="begin"/>
        </w:r>
        <w:r w:rsidRPr="00231905">
          <w:rPr>
            <w:rFonts w:ascii="Times New Roman" w:hAnsi="Times New Roman" w:cs="Times New Roman"/>
          </w:rPr>
          <w:instrText>PAGE   \* MERGEFORMAT</w:instrText>
        </w:r>
        <w:r w:rsidRPr="00231905">
          <w:rPr>
            <w:rFonts w:ascii="Times New Roman" w:hAnsi="Times New Roman" w:cs="Times New Roman"/>
          </w:rPr>
          <w:fldChar w:fldCharType="separate"/>
        </w:r>
        <w:r w:rsidRPr="00231905">
          <w:rPr>
            <w:rFonts w:ascii="Times New Roman" w:hAnsi="Times New Roman" w:cs="Times New Roman"/>
          </w:rPr>
          <w:t>2</w:t>
        </w:r>
        <w:r w:rsidRPr="00231905">
          <w:rPr>
            <w:rFonts w:ascii="Times New Roman" w:hAnsi="Times New Roman" w:cs="Times New Roman"/>
          </w:rPr>
          <w:fldChar w:fldCharType="end"/>
        </w:r>
      </w:p>
    </w:sdtContent>
  </w:sdt>
  <w:p w14:paraId="7F27A893" w14:textId="3FB564F9" w:rsidR="004E197E" w:rsidRDefault="004E19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B901" w14:textId="77777777" w:rsidR="00400BAD" w:rsidRDefault="00400BAD" w:rsidP="006D5A9A">
      <w:pPr>
        <w:spacing w:after="0" w:line="240" w:lineRule="auto"/>
      </w:pPr>
      <w:r>
        <w:separator/>
      </w:r>
    </w:p>
  </w:footnote>
  <w:footnote w:type="continuationSeparator" w:id="0">
    <w:p w14:paraId="0B38E197" w14:textId="77777777" w:rsidR="00400BAD" w:rsidRDefault="00400BAD" w:rsidP="006D5A9A">
      <w:pPr>
        <w:spacing w:after="0" w:line="240" w:lineRule="auto"/>
      </w:pPr>
      <w:r>
        <w:continuationSeparator/>
      </w:r>
    </w:p>
  </w:footnote>
  <w:footnote w:type="continuationNotice" w:id="1">
    <w:p w14:paraId="65011AF5" w14:textId="77777777" w:rsidR="00400BAD" w:rsidRDefault="00400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0325" w:type="dxa"/>
      <w:tblLayout w:type="fixed"/>
      <w:tblLook w:val="06A0" w:firstRow="1" w:lastRow="0" w:firstColumn="1" w:lastColumn="0" w:noHBand="1" w:noVBand="1"/>
    </w:tblPr>
    <w:tblGrid>
      <w:gridCol w:w="10065"/>
      <w:gridCol w:w="5130"/>
      <w:gridCol w:w="5130"/>
    </w:tblGrid>
    <w:tr w:rsidR="799B29E7" w14:paraId="6BEA03E7" w14:textId="77777777" w:rsidTr="0088658A">
      <w:trPr>
        <w:trHeight w:val="300"/>
      </w:trPr>
      <w:tc>
        <w:tcPr>
          <w:tcW w:w="10065" w:type="dxa"/>
        </w:tcPr>
        <w:p w14:paraId="0C8060D8" w14:textId="13E2F95F" w:rsidR="799B29E7" w:rsidRPr="0088658A" w:rsidRDefault="0088658A" w:rsidP="0088658A">
          <w:pPr>
            <w:tabs>
              <w:tab w:val="left" w:pos="9420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Zadanie</w:t>
          </w:r>
          <w:r w:rsidRPr="00094D4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EE22E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topológie elektronickej registratúry je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z</w:t>
          </w:r>
          <w:r w:rsidRPr="00EE22E2">
            <w:rPr>
              <w:rFonts w:ascii="Times New Roman" w:hAnsi="Times New Roman" w:cs="Times New Roman"/>
              <w:b/>
              <w:bCs/>
              <w:sz w:val="24"/>
              <w:szCs w:val="24"/>
            </w:rPr>
            <w:t>názornený v nasledujúcom obrázku:</w:t>
          </w:r>
        </w:p>
      </w:tc>
      <w:tc>
        <w:tcPr>
          <w:tcW w:w="5130" w:type="dxa"/>
        </w:tcPr>
        <w:p w14:paraId="1DB739C1" w14:textId="3DD2339B" w:rsidR="799B29E7" w:rsidRDefault="799B29E7" w:rsidP="0088658A">
          <w:pPr>
            <w:pStyle w:val="Hlavika"/>
          </w:pPr>
        </w:p>
      </w:tc>
      <w:tc>
        <w:tcPr>
          <w:tcW w:w="5130" w:type="dxa"/>
        </w:tcPr>
        <w:p w14:paraId="0EB63918" w14:textId="29DA1340" w:rsidR="799B29E7" w:rsidRDefault="799B29E7" w:rsidP="00331289">
          <w:pPr>
            <w:pStyle w:val="Hlavika"/>
            <w:ind w:right="-115"/>
            <w:jc w:val="right"/>
          </w:pPr>
        </w:p>
      </w:tc>
    </w:tr>
  </w:tbl>
  <w:p w14:paraId="7DCC6311" w14:textId="7061D9A2" w:rsidR="004E197E" w:rsidRDefault="004E19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99B29E7" w14:paraId="49445A59" w14:textId="77777777" w:rsidTr="00331289">
      <w:trPr>
        <w:trHeight w:val="300"/>
      </w:trPr>
      <w:tc>
        <w:tcPr>
          <w:tcW w:w="3245" w:type="dxa"/>
        </w:tcPr>
        <w:p w14:paraId="402A0F94" w14:textId="42804398" w:rsidR="799B29E7" w:rsidRDefault="799B29E7" w:rsidP="00331289">
          <w:pPr>
            <w:pStyle w:val="Hlavika"/>
            <w:ind w:left="-115"/>
          </w:pPr>
        </w:p>
      </w:tc>
      <w:tc>
        <w:tcPr>
          <w:tcW w:w="3245" w:type="dxa"/>
        </w:tcPr>
        <w:p w14:paraId="7ED8C835" w14:textId="210393F2" w:rsidR="799B29E7" w:rsidRDefault="799B29E7" w:rsidP="00331289">
          <w:pPr>
            <w:pStyle w:val="Hlavika"/>
            <w:jc w:val="center"/>
          </w:pPr>
        </w:p>
      </w:tc>
      <w:tc>
        <w:tcPr>
          <w:tcW w:w="3245" w:type="dxa"/>
        </w:tcPr>
        <w:p w14:paraId="2E91251D" w14:textId="3861E02E" w:rsidR="799B29E7" w:rsidRDefault="799B29E7" w:rsidP="00331289">
          <w:pPr>
            <w:pStyle w:val="Hlavika"/>
            <w:ind w:right="-115"/>
            <w:jc w:val="right"/>
          </w:pPr>
        </w:p>
      </w:tc>
    </w:tr>
  </w:tbl>
  <w:p w14:paraId="43A521AB" w14:textId="06074BD8" w:rsidR="004E197E" w:rsidRDefault="004E19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10C"/>
    <w:multiLevelType w:val="hybridMultilevel"/>
    <w:tmpl w:val="BCF45C4E"/>
    <w:lvl w:ilvl="0" w:tplc="9EB056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3C8F"/>
    <w:multiLevelType w:val="hybridMultilevel"/>
    <w:tmpl w:val="994EAB7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FE8"/>
    <w:multiLevelType w:val="hybridMultilevel"/>
    <w:tmpl w:val="7C80C78E"/>
    <w:lvl w:ilvl="0" w:tplc="041B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AB7180"/>
    <w:multiLevelType w:val="hybridMultilevel"/>
    <w:tmpl w:val="375C51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F0D4E"/>
    <w:multiLevelType w:val="hybridMultilevel"/>
    <w:tmpl w:val="356489A8"/>
    <w:lvl w:ilvl="0" w:tplc="B9A8E0E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6B5AC9"/>
    <w:multiLevelType w:val="hybridMultilevel"/>
    <w:tmpl w:val="82EADC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9611A"/>
    <w:multiLevelType w:val="hybridMultilevel"/>
    <w:tmpl w:val="C11A90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544FE"/>
    <w:multiLevelType w:val="hybridMultilevel"/>
    <w:tmpl w:val="98EE4BA2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8948B4"/>
    <w:multiLevelType w:val="hybridMultilevel"/>
    <w:tmpl w:val="C4F6C88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F52C1"/>
    <w:multiLevelType w:val="hybridMultilevel"/>
    <w:tmpl w:val="FF785D4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901B9"/>
    <w:multiLevelType w:val="hybridMultilevel"/>
    <w:tmpl w:val="66BCA11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89C0EB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C6150B"/>
    <w:multiLevelType w:val="hybridMultilevel"/>
    <w:tmpl w:val="312275BE"/>
    <w:lvl w:ilvl="0" w:tplc="FFFFFFFF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A0D4DB6"/>
    <w:multiLevelType w:val="hybridMultilevel"/>
    <w:tmpl w:val="53ECE15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9183A"/>
    <w:multiLevelType w:val="hybridMultilevel"/>
    <w:tmpl w:val="50D8FEBC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F5193C"/>
    <w:multiLevelType w:val="hybridMultilevel"/>
    <w:tmpl w:val="D56644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411A8"/>
    <w:multiLevelType w:val="hybridMultilevel"/>
    <w:tmpl w:val="E56A93D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5514721"/>
    <w:multiLevelType w:val="hybridMultilevel"/>
    <w:tmpl w:val="BC32806E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57D5C1D"/>
    <w:multiLevelType w:val="hybridMultilevel"/>
    <w:tmpl w:val="CB46EF3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87EAC"/>
    <w:multiLevelType w:val="hybridMultilevel"/>
    <w:tmpl w:val="A60A581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D4E13"/>
    <w:multiLevelType w:val="hybridMultilevel"/>
    <w:tmpl w:val="E5625F02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B08CD24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E519E"/>
    <w:multiLevelType w:val="hybridMultilevel"/>
    <w:tmpl w:val="BB62158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D5EDE"/>
    <w:multiLevelType w:val="hybridMultilevel"/>
    <w:tmpl w:val="C3285E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374CD"/>
    <w:multiLevelType w:val="hybridMultilevel"/>
    <w:tmpl w:val="E402B5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403E"/>
    <w:multiLevelType w:val="hybridMultilevel"/>
    <w:tmpl w:val="E912FEC6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5436B98"/>
    <w:multiLevelType w:val="hybridMultilevel"/>
    <w:tmpl w:val="6B74D1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03321"/>
    <w:multiLevelType w:val="hybridMultilevel"/>
    <w:tmpl w:val="A8E04B4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664673">
    <w:abstractNumId w:val="19"/>
  </w:num>
  <w:num w:numId="2" w16cid:durableId="989864175">
    <w:abstractNumId w:val="8"/>
  </w:num>
  <w:num w:numId="3" w16cid:durableId="820461233">
    <w:abstractNumId w:val="20"/>
  </w:num>
  <w:num w:numId="4" w16cid:durableId="1336491961">
    <w:abstractNumId w:val="6"/>
  </w:num>
  <w:num w:numId="5" w16cid:durableId="1300265244">
    <w:abstractNumId w:val="25"/>
  </w:num>
  <w:num w:numId="6" w16cid:durableId="1732540598">
    <w:abstractNumId w:val="0"/>
  </w:num>
  <w:num w:numId="7" w16cid:durableId="790637002">
    <w:abstractNumId w:val="13"/>
  </w:num>
  <w:num w:numId="8" w16cid:durableId="1825077137">
    <w:abstractNumId w:val="12"/>
  </w:num>
  <w:num w:numId="9" w16cid:durableId="242418958">
    <w:abstractNumId w:val="1"/>
  </w:num>
  <w:num w:numId="10" w16cid:durableId="309943507">
    <w:abstractNumId w:val="4"/>
  </w:num>
  <w:num w:numId="11" w16cid:durableId="1357657165">
    <w:abstractNumId w:val="10"/>
  </w:num>
  <w:num w:numId="12" w16cid:durableId="860051115">
    <w:abstractNumId w:val="22"/>
  </w:num>
  <w:num w:numId="13" w16cid:durableId="1179546443">
    <w:abstractNumId w:val="17"/>
  </w:num>
  <w:num w:numId="14" w16cid:durableId="1496217599">
    <w:abstractNumId w:val="14"/>
  </w:num>
  <w:num w:numId="15" w16cid:durableId="115491521">
    <w:abstractNumId w:val="11"/>
  </w:num>
  <w:num w:numId="16" w16cid:durableId="2064139925">
    <w:abstractNumId w:val="7"/>
  </w:num>
  <w:num w:numId="17" w16cid:durableId="19363213">
    <w:abstractNumId w:val="23"/>
  </w:num>
  <w:num w:numId="18" w16cid:durableId="240261043">
    <w:abstractNumId w:val="16"/>
  </w:num>
  <w:num w:numId="19" w16cid:durableId="1894929735">
    <w:abstractNumId w:val="18"/>
  </w:num>
  <w:num w:numId="20" w16cid:durableId="450905107">
    <w:abstractNumId w:val="15"/>
  </w:num>
  <w:num w:numId="21" w16cid:durableId="1668442796">
    <w:abstractNumId w:val="5"/>
  </w:num>
  <w:num w:numId="22" w16cid:durableId="936913229">
    <w:abstractNumId w:val="9"/>
  </w:num>
  <w:num w:numId="23" w16cid:durableId="1787429071">
    <w:abstractNumId w:val="24"/>
  </w:num>
  <w:num w:numId="24" w16cid:durableId="778986695">
    <w:abstractNumId w:val="21"/>
  </w:num>
  <w:num w:numId="25" w16cid:durableId="537205688">
    <w:abstractNumId w:val="2"/>
  </w:num>
  <w:num w:numId="26" w16cid:durableId="401952546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556C"/>
    <w:rsid w:val="000067B7"/>
    <w:rsid w:val="00012FB1"/>
    <w:rsid w:val="00013E39"/>
    <w:rsid w:val="0001487E"/>
    <w:rsid w:val="000173A3"/>
    <w:rsid w:val="0001771A"/>
    <w:rsid w:val="00020078"/>
    <w:rsid w:val="0002026E"/>
    <w:rsid w:val="000213BA"/>
    <w:rsid w:val="0002553E"/>
    <w:rsid w:val="00025795"/>
    <w:rsid w:val="000269A6"/>
    <w:rsid w:val="0003024D"/>
    <w:rsid w:val="00033FF8"/>
    <w:rsid w:val="00034181"/>
    <w:rsid w:val="00040ED4"/>
    <w:rsid w:val="00041ABA"/>
    <w:rsid w:val="000425FE"/>
    <w:rsid w:val="000437AC"/>
    <w:rsid w:val="00044579"/>
    <w:rsid w:val="00044BB1"/>
    <w:rsid w:val="000450E2"/>
    <w:rsid w:val="00046014"/>
    <w:rsid w:val="00046AB7"/>
    <w:rsid w:val="00047B7C"/>
    <w:rsid w:val="00047D48"/>
    <w:rsid w:val="000538A2"/>
    <w:rsid w:val="00053D65"/>
    <w:rsid w:val="00055755"/>
    <w:rsid w:val="00055EB6"/>
    <w:rsid w:val="00055FBC"/>
    <w:rsid w:val="00056221"/>
    <w:rsid w:val="00057AF5"/>
    <w:rsid w:val="00060298"/>
    <w:rsid w:val="0006314A"/>
    <w:rsid w:val="00063833"/>
    <w:rsid w:val="0006450E"/>
    <w:rsid w:val="000660EB"/>
    <w:rsid w:val="000665D5"/>
    <w:rsid w:val="00066D98"/>
    <w:rsid w:val="000675DD"/>
    <w:rsid w:val="00070113"/>
    <w:rsid w:val="0007092F"/>
    <w:rsid w:val="00071640"/>
    <w:rsid w:val="00071B71"/>
    <w:rsid w:val="00071EE5"/>
    <w:rsid w:val="000732F6"/>
    <w:rsid w:val="0007366A"/>
    <w:rsid w:val="000741BE"/>
    <w:rsid w:val="00076A0C"/>
    <w:rsid w:val="00076D6A"/>
    <w:rsid w:val="00076E3B"/>
    <w:rsid w:val="000770F7"/>
    <w:rsid w:val="000777C3"/>
    <w:rsid w:val="00081377"/>
    <w:rsid w:val="000823A1"/>
    <w:rsid w:val="0008390E"/>
    <w:rsid w:val="00083D3F"/>
    <w:rsid w:val="00083E85"/>
    <w:rsid w:val="00086B8D"/>
    <w:rsid w:val="00090813"/>
    <w:rsid w:val="00091D75"/>
    <w:rsid w:val="000934D6"/>
    <w:rsid w:val="00094D42"/>
    <w:rsid w:val="00097A3A"/>
    <w:rsid w:val="000B036D"/>
    <w:rsid w:val="000B1735"/>
    <w:rsid w:val="000B275C"/>
    <w:rsid w:val="000B44AD"/>
    <w:rsid w:val="000B59A0"/>
    <w:rsid w:val="000B7378"/>
    <w:rsid w:val="000C087B"/>
    <w:rsid w:val="000C0E49"/>
    <w:rsid w:val="000C0E55"/>
    <w:rsid w:val="000C334D"/>
    <w:rsid w:val="000C417F"/>
    <w:rsid w:val="000C467F"/>
    <w:rsid w:val="000C5CD8"/>
    <w:rsid w:val="000C6263"/>
    <w:rsid w:val="000C63D8"/>
    <w:rsid w:val="000C78A6"/>
    <w:rsid w:val="000D1085"/>
    <w:rsid w:val="000D1D53"/>
    <w:rsid w:val="000D27B8"/>
    <w:rsid w:val="000D335A"/>
    <w:rsid w:val="000D5CDB"/>
    <w:rsid w:val="000D6B78"/>
    <w:rsid w:val="000D6FF8"/>
    <w:rsid w:val="000D745E"/>
    <w:rsid w:val="000D7A99"/>
    <w:rsid w:val="000D7C49"/>
    <w:rsid w:val="000E0BC5"/>
    <w:rsid w:val="000E2AF6"/>
    <w:rsid w:val="000E34A0"/>
    <w:rsid w:val="000E5515"/>
    <w:rsid w:val="000E5C99"/>
    <w:rsid w:val="000E5CD5"/>
    <w:rsid w:val="000E6646"/>
    <w:rsid w:val="000E6924"/>
    <w:rsid w:val="000E6FAE"/>
    <w:rsid w:val="000F0718"/>
    <w:rsid w:val="000F272F"/>
    <w:rsid w:val="000F3289"/>
    <w:rsid w:val="000F3FD1"/>
    <w:rsid w:val="000F46E4"/>
    <w:rsid w:val="000F4ACA"/>
    <w:rsid w:val="000F4B8D"/>
    <w:rsid w:val="000F54A3"/>
    <w:rsid w:val="000F5510"/>
    <w:rsid w:val="000F56C9"/>
    <w:rsid w:val="000F6152"/>
    <w:rsid w:val="000F6363"/>
    <w:rsid w:val="000F6915"/>
    <w:rsid w:val="001009ED"/>
    <w:rsid w:val="0010117D"/>
    <w:rsid w:val="00102187"/>
    <w:rsid w:val="00102F62"/>
    <w:rsid w:val="00104D49"/>
    <w:rsid w:val="001055E7"/>
    <w:rsid w:val="001077EB"/>
    <w:rsid w:val="00107DED"/>
    <w:rsid w:val="001105F0"/>
    <w:rsid w:val="00110BD6"/>
    <w:rsid w:val="00111E60"/>
    <w:rsid w:val="00111EFE"/>
    <w:rsid w:val="00112FF1"/>
    <w:rsid w:val="00115E81"/>
    <w:rsid w:val="00116FE1"/>
    <w:rsid w:val="00117567"/>
    <w:rsid w:val="00120030"/>
    <w:rsid w:val="00124982"/>
    <w:rsid w:val="00125B85"/>
    <w:rsid w:val="0012617F"/>
    <w:rsid w:val="001262EB"/>
    <w:rsid w:val="001269DC"/>
    <w:rsid w:val="00127854"/>
    <w:rsid w:val="00130F6C"/>
    <w:rsid w:val="001318A8"/>
    <w:rsid w:val="001326CD"/>
    <w:rsid w:val="00136137"/>
    <w:rsid w:val="0013779E"/>
    <w:rsid w:val="00141397"/>
    <w:rsid w:val="0014172F"/>
    <w:rsid w:val="00141F41"/>
    <w:rsid w:val="001438D8"/>
    <w:rsid w:val="0014472C"/>
    <w:rsid w:val="001457FC"/>
    <w:rsid w:val="001459CE"/>
    <w:rsid w:val="00145BEB"/>
    <w:rsid w:val="00146A97"/>
    <w:rsid w:val="00146CD4"/>
    <w:rsid w:val="001470A9"/>
    <w:rsid w:val="00147808"/>
    <w:rsid w:val="0015001B"/>
    <w:rsid w:val="0015022D"/>
    <w:rsid w:val="00150F24"/>
    <w:rsid w:val="001523FE"/>
    <w:rsid w:val="00152736"/>
    <w:rsid w:val="00156543"/>
    <w:rsid w:val="0015681F"/>
    <w:rsid w:val="00157B44"/>
    <w:rsid w:val="00160B37"/>
    <w:rsid w:val="001615FE"/>
    <w:rsid w:val="00165455"/>
    <w:rsid w:val="001657F7"/>
    <w:rsid w:val="001678A1"/>
    <w:rsid w:val="00167B3E"/>
    <w:rsid w:val="001708E2"/>
    <w:rsid w:val="00172D8A"/>
    <w:rsid w:val="00173089"/>
    <w:rsid w:val="00174B48"/>
    <w:rsid w:val="00176814"/>
    <w:rsid w:val="00176EEF"/>
    <w:rsid w:val="00180017"/>
    <w:rsid w:val="0018035E"/>
    <w:rsid w:val="00180615"/>
    <w:rsid w:val="00181F9F"/>
    <w:rsid w:val="001821C7"/>
    <w:rsid w:val="00182885"/>
    <w:rsid w:val="00182A1D"/>
    <w:rsid w:val="00187FC6"/>
    <w:rsid w:val="00190AA6"/>
    <w:rsid w:val="00190B07"/>
    <w:rsid w:val="00191D55"/>
    <w:rsid w:val="001934C7"/>
    <w:rsid w:val="00195F7E"/>
    <w:rsid w:val="00196306"/>
    <w:rsid w:val="001970DE"/>
    <w:rsid w:val="001979A1"/>
    <w:rsid w:val="001A05E8"/>
    <w:rsid w:val="001A0AF7"/>
    <w:rsid w:val="001A0EF7"/>
    <w:rsid w:val="001A165A"/>
    <w:rsid w:val="001A1C9C"/>
    <w:rsid w:val="001A31C4"/>
    <w:rsid w:val="001A3601"/>
    <w:rsid w:val="001A3BAE"/>
    <w:rsid w:val="001A61C3"/>
    <w:rsid w:val="001A6253"/>
    <w:rsid w:val="001A64E2"/>
    <w:rsid w:val="001A79F4"/>
    <w:rsid w:val="001B0CD7"/>
    <w:rsid w:val="001B0DDF"/>
    <w:rsid w:val="001B1574"/>
    <w:rsid w:val="001B2E00"/>
    <w:rsid w:val="001B408E"/>
    <w:rsid w:val="001B44FA"/>
    <w:rsid w:val="001B5256"/>
    <w:rsid w:val="001B52BF"/>
    <w:rsid w:val="001B62A8"/>
    <w:rsid w:val="001B73AD"/>
    <w:rsid w:val="001C171B"/>
    <w:rsid w:val="001C1CBD"/>
    <w:rsid w:val="001C2D79"/>
    <w:rsid w:val="001D4195"/>
    <w:rsid w:val="001D51BE"/>
    <w:rsid w:val="001D5FCE"/>
    <w:rsid w:val="001D78F4"/>
    <w:rsid w:val="001D7E92"/>
    <w:rsid w:val="001E0389"/>
    <w:rsid w:val="001E16A7"/>
    <w:rsid w:val="001F092D"/>
    <w:rsid w:val="001F0D7C"/>
    <w:rsid w:val="001F1714"/>
    <w:rsid w:val="001F2DCD"/>
    <w:rsid w:val="001F2DDD"/>
    <w:rsid w:val="001F372C"/>
    <w:rsid w:val="001F548A"/>
    <w:rsid w:val="001F5BF9"/>
    <w:rsid w:val="001F7179"/>
    <w:rsid w:val="001F7A97"/>
    <w:rsid w:val="001F7F11"/>
    <w:rsid w:val="00201079"/>
    <w:rsid w:val="0020183F"/>
    <w:rsid w:val="002022EB"/>
    <w:rsid w:val="00203485"/>
    <w:rsid w:val="00203908"/>
    <w:rsid w:val="00207442"/>
    <w:rsid w:val="002111DB"/>
    <w:rsid w:val="002118BF"/>
    <w:rsid w:val="002121AA"/>
    <w:rsid w:val="002128ED"/>
    <w:rsid w:val="00212A0B"/>
    <w:rsid w:val="00212E89"/>
    <w:rsid w:val="002159FA"/>
    <w:rsid w:val="002174F9"/>
    <w:rsid w:val="0021774E"/>
    <w:rsid w:val="002204F7"/>
    <w:rsid w:val="00220528"/>
    <w:rsid w:val="00220C08"/>
    <w:rsid w:val="002228DB"/>
    <w:rsid w:val="002241E1"/>
    <w:rsid w:val="00226BA9"/>
    <w:rsid w:val="00231905"/>
    <w:rsid w:val="00231A21"/>
    <w:rsid w:val="00231C7E"/>
    <w:rsid w:val="00232684"/>
    <w:rsid w:val="0023734F"/>
    <w:rsid w:val="0023788C"/>
    <w:rsid w:val="002379CD"/>
    <w:rsid w:val="00240280"/>
    <w:rsid w:val="00244D32"/>
    <w:rsid w:val="00245E8D"/>
    <w:rsid w:val="00247BC8"/>
    <w:rsid w:val="002507A7"/>
    <w:rsid w:val="0025108B"/>
    <w:rsid w:val="00251396"/>
    <w:rsid w:val="00251AFD"/>
    <w:rsid w:val="002536E9"/>
    <w:rsid w:val="00253834"/>
    <w:rsid w:val="00255302"/>
    <w:rsid w:val="00255CD5"/>
    <w:rsid w:val="002561E5"/>
    <w:rsid w:val="002614A3"/>
    <w:rsid w:val="00262C12"/>
    <w:rsid w:val="002645F9"/>
    <w:rsid w:val="00265226"/>
    <w:rsid w:val="00265A42"/>
    <w:rsid w:val="00267816"/>
    <w:rsid w:val="00267E6D"/>
    <w:rsid w:val="00271ACF"/>
    <w:rsid w:val="00272F1D"/>
    <w:rsid w:val="002740A8"/>
    <w:rsid w:val="00276794"/>
    <w:rsid w:val="0028345A"/>
    <w:rsid w:val="00283A6A"/>
    <w:rsid w:val="00284CDE"/>
    <w:rsid w:val="00287839"/>
    <w:rsid w:val="00290AE9"/>
    <w:rsid w:val="00292011"/>
    <w:rsid w:val="00292241"/>
    <w:rsid w:val="002926C1"/>
    <w:rsid w:val="00296353"/>
    <w:rsid w:val="00296880"/>
    <w:rsid w:val="002A004E"/>
    <w:rsid w:val="002A0119"/>
    <w:rsid w:val="002A0B7C"/>
    <w:rsid w:val="002A0DE3"/>
    <w:rsid w:val="002A4C43"/>
    <w:rsid w:val="002A53D4"/>
    <w:rsid w:val="002A53E2"/>
    <w:rsid w:val="002A66B2"/>
    <w:rsid w:val="002A7A9B"/>
    <w:rsid w:val="002A7AB1"/>
    <w:rsid w:val="002B041A"/>
    <w:rsid w:val="002B1A09"/>
    <w:rsid w:val="002B3539"/>
    <w:rsid w:val="002B3FB8"/>
    <w:rsid w:val="002B738A"/>
    <w:rsid w:val="002C0FE6"/>
    <w:rsid w:val="002C1ABF"/>
    <w:rsid w:val="002C1EFA"/>
    <w:rsid w:val="002C2873"/>
    <w:rsid w:val="002C2886"/>
    <w:rsid w:val="002C2FDA"/>
    <w:rsid w:val="002C59F2"/>
    <w:rsid w:val="002C797E"/>
    <w:rsid w:val="002C7CD0"/>
    <w:rsid w:val="002C7F34"/>
    <w:rsid w:val="002D00DA"/>
    <w:rsid w:val="002D0431"/>
    <w:rsid w:val="002D0518"/>
    <w:rsid w:val="002D21EF"/>
    <w:rsid w:val="002D4FAC"/>
    <w:rsid w:val="002D567E"/>
    <w:rsid w:val="002D6A2E"/>
    <w:rsid w:val="002D6AA2"/>
    <w:rsid w:val="002D78E8"/>
    <w:rsid w:val="002E2BF3"/>
    <w:rsid w:val="002E337B"/>
    <w:rsid w:val="002E360F"/>
    <w:rsid w:val="002E48AB"/>
    <w:rsid w:val="002E517F"/>
    <w:rsid w:val="002E55B8"/>
    <w:rsid w:val="002E59F5"/>
    <w:rsid w:val="002E6506"/>
    <w:rsid w:val="002F0722"/>
    <w:rsid w:val="002F1552"/>
    <w:rsid w:val="002F2DE2"/>
    <w:rsid w:val="002F2F5B"/>
    <w:rsid w:val="002F33DB"/>
    <w:rsid w:val="002F4818"/>
    <w:rsid w:val="002F555E"/>
    <w:rsid w:val="003013F7"/>
    <w:rsid w:val="00303397"/>
    <w:rsid w:val="003037B3"/>
    <w:rsid w:val="003046A7"/>
    <w:rsid w:val="00305194"/>
    <w:rsid w:val="00305383"/>
    <w:rsid w:val="00307C42"/>
    <w:rsid w:val="003106BE"/>
    <w:rsid w:val="00312660"/>
    <w:rsid w:val="00314E98"/>
    <w:rsid w:val="00316064"/>
    <w:rsid w:val="00317A72"/>
    <w:rsid w:val="00317F62"/>
    <w:rsid w:val="003201EA"/>
    <w:rsid w:val="00321595"/>
    <w:rsid w:val="003223E9"/>
    <w:rsid w:val="003231F4"/>
    <w:rsid w:val="00323DDC"/>
    <w:rsid w:val="0032573A"/>
    <w:rsid w:val="00326160"/>
    <w:rsid w:val="003270DC"/>
    <w:rsid w:val="00330873"/>
    <w:rsid w:val="00331289"/>
    <w:rsid w:val="003317DE"/>
    <w:rsid w:val="003327BA"/>
    <w:rsid w:val="003328FD"/>
    <w:rsid w:val="00333068"/>
    <w:rsid w:val="00335404"/>
    <w:rsid w:val="0033652B"/>
    <w:rsid w:val="0033716A"/>
    <w:rsid w:val="003373B4"/>
    <w:rsid w:val="00337681"/>
    <w:rsid w:val="0034039B"/>
    <w:rsid w:val="003418D1"/>
    <w:rsid w:val="00341D20"/>
    <w:rsid w:val="0034487E"/>
    <w:rsid w:val="00347247"/>
    <w:rsid w:val="00347C02"/>
    <w:rsid w:val="00347DB0"/>
    <w:rsid w:val="00351FE3"/>
    <w:rsid w:val="003520BD"/>
    <w:rsid w:val="00352B80"/>
    <w:rsid w:val="00353A11"/>
    <w:rsid w:val="00356653"/>
    <w:rsid w:val="0035673D"/>
    <w:rsid w:val="00357ED7"/>
    <w:rsid w:val="003602A4"/>
    <w:rsid w:val="003612EE"/>
    <w:rsid w:val="00363712"/>
    <w:rsid w:val="003644B6"/>
    <w:rsid w:val="0036560D"/>
    <w:rsid w:val="003678FC"/>
    <w:rsid w:val="0036794F"/>
    <w:rsid w:val="003704E0"/>
    <w:rsid w:val="0037161F"/>
    <w:rsid w:val="00371841"/>
    <w:rsid w:val="00371C4D"/>
    <w:rsid w:val="00371DD0"/>
    <w:rsid w:val="003732B2"/>
    <w:rsid w:val="0037758B"/>
    <w:rsid w:val="00381FFF"/>
    <w:rsid w:val="0038213F"/>
    <w:rsid w:val="00382CA3"/>
    <w:rsid w:val="00383361"/>
    <w:rsid w:val="00383F12"/>
    <w:rsid w:val="00384315"/>
    <w:rsid w:val="003901E9"/>
    <w:rsid w:val="0039025D"/>
    <w:rsid w:val="003916E5"/>
    <w:rsid w:val="003932DD"/>
    <w:rsid w:val="00394388"/>
    <w:rsid w:val="003948D7"/>
    <w:rsid w:val="00395A1B"/>
    <w:rsid w:val="0039707B"/>
    <w:rsid w:val="00397BC4"/>
    <w:rsid w:val="003A396F"/>
    <w:rsid w:val="003A63D4"/>
    <w:rsid w:val="003A6EBD"/>
    <w:rsid w:val="003A7903"/>
    <w:rsid w:val="003A7D24"/>
    <w:rsid w:val="003B1B3F"/>
    <w:rsid w:val="003B4D20"/>
    <w:rsid w:val="003B6EE6"/>
    <w:rsid w:val="003C0A2C"/>
    <w:rsid w:val="003C0D2C"/>
    <w:rsid w:val="003C0FA8"/>
    <w:rsid w:val="003C47D5"/>
    <w:rsid w:val="003D01E4"/>
    <w:rsid w:val="003D1F3A"/>
    <w:rsid w:val="003D2C9A"/>
    <w:rsid w:val="003D308C"/>
    <w:rsid w:val="003D3990"/>
    <w:rsid w:val="003D56AE"/>
    <w:rsid w:val="003D5C1C"/>
    <w:rsid w:val="003D6925"/>
    <w:rsid w:val="003E04B2"/>
    <w:rsid w:val="003E0A74"/>
    <w:rsid w:val="003E0B8E"/>
    <w:rsid w:val="003E21C9"/>
    <w:rsid w:val="003E2C08"/>
    <w:rsid w:val="003E2CAC"/>
    <w:rsid w:val="003E2D6A"/>
    <w:rsid w:val="003E4495"/>
    <w:rsid w:val="003E5593"/>
    <w:rsid w:val="003E703C"/>
    <w:rsid w:val="003F0548"/>
    <w:rsid w:val="003F14FA"/>
    <w:rsid w:val="003F1E9C"/>
    <w:rsid w:val="003F1FD4"/>
    <w:rsid w:val="003F2B13"/>
    <w:rsid w:val="003F32E8"/>
    <w:rsid w:val="003F3CCF"/>
    <w:rsid w:val="003F3EC4"/>
    <w:rsid w:val="003F46FB"/>
    <w:rsid w:val="003F5C40"/>
    <w:rsid w:val="003F6B7B"/>
    <w:rsid w:val="003F7E4A"/>
    <w:rsid w:val="00400347"/>
    <w:rsid w:val="00400BAD"/>
    <w:rsid w:val="00403303"/>
    <w:rsid w:val="00405E76"/>
    <w:rsid w:val="00407C37"/>
    <w:rsid w:val="004118CE"/>
    <w:rsid w:val="00412248"/>
    <w:rsid w:val="004122B5"/>
    <w:rsid w:val="00412AD5"/>
    <w:rsid w:val="004138BB"/>
    <w:rsid w:val="0041471C"/>
    <w:rsid w:val="00416179"/>
    <w:rsid w:val="00416A38"/>
    <w:rsid w:val="00416F7A"/>
    <w:rsid w:val="00420EF6"/>
    <w:rsid w:val="00421627"/>
    <w:rsid w:val="0042237B"/>
    <w:rsid w:val="00422D8A"/>
    <w:rsid w:val="0042318C"/>
    <w:rsid w:val="004251F6"/>
    <w:rsid w:val="00425B9C"/>
    <w:rsid w:val="00426181"/>
    <w:rsid w:val="0042650B"/>
    <w:rsid w:val="00426B92"/>
    <w:rsid w:val="004273C6"/>
    <w:rsid w:val="00427DFF"/>
    <w:rsid w:val="00430F32"/>
    <w:rsid w:val="00431276"/>
    <w:rsid w:val="004327E7"/>
    <w:rsid w:val="004372DE"/>
    <w:rsid w:val="0043738F"/>
    <w:rsid w:val="00441AC4"/>
    <w:rsid w:val="00442C24"/>
    <w:rsid w:val="004434A7"/>
    <w:rsid w:val="004443F8"/>
    <w:rsid w:val="004445D3"/>
    <w:rsid w:val="004449A7"/>
    <w:rsid w:val="00444BD9"/>
    <w:rsid w:val="00451139"/>
    <w:rsid w:val="00451C6A"/>
    <w:rsid w:val="00452C5F"/>
    <w:rsid w:val="00453349"/>
    <w:rsid w:val="00453AB8"/>
    <w:rsid w:val="00454949"/>
    <w:rsid w:val="00456221"/>
    <w:rsid w:val="0045780D"/>
    <w:rsid w:val="00457E6E"/>
    <w:rsid w:val="00460463"/>
    <w:rsid w:val="00460F88"/>
    <w:rsid w:val="00461864"/>
    <w:rsid w:val="00464980"/>
    <w:rsid w:val="0046594C"/>
    <w:rsid w:val="004661CD"/>
    <w:rsid w:val="00466436"/>
    <w:rsid w:val="00471AD8"/>
    <w:rsid w:val="00474681"/>
    <w:rsid w:val="00474FE0"/>
    <w:rsid w:val="0047612A"/>
    <w:rsid w:val="00476ECF"/>
    <w:rsid w:val="00480B45"/>
    <w:rsid w:val="004853D1"/>
    <w:rsid w:val="004902B2"/>
    <w:rsid w:val="00491A4B"/>
    <w:rsid w:val="00491D22"/>
    <w:rsid w:val="00493E6E"/>
    <w:rsid w:val="0049772E"/>
    <w:rsid w:val="0049778D"/>
    <w:rsid w:val="004A01B5"/>
    <w:rsid w:val="004A17DC"/>
    <w:rsid w:val="004A1F2F"/>
    <w:rsid w:val="004A2CCC"/>
    <w:rsid w:val="004A2D4F"/>
    <w:rsid w:val="004A42AA"/>
    <w:rsid w:val="004A4C39"/>
    <w:rsid w:val="004A59BC"/>
    <w:rsid w:val="004A68F0"/>
    <w:rsid w:val="004A7709"/>
    <w:rsid w:val="004A7933"/>
    <w:rsid w:val="004A7F5D"/>
    <w:rsid w:val="004B043E"/>
    <w:rsid w:val="004B0EA0"/>
    <w:rsid w:val="004B1084"/>
    <w:rsid w:val="004B1CDB"/>
    <w:rsid w:val="004B45CF"/>
    <w:rsid w:val="004B74C9"/>
    <w:rsid w:val="004C173F"/>
    <w:rsid w:val="004C39B2"/>
    <w:rsid w:val="004C61F8"/>
    <w:rsid w:val="004D0848"/>
    <w:rsid w:val="004D30FF"/>
    <w:rsid w:val="004D37E1"/>
    <w:rsid w:val="004D5EBC"/>
    <w:rsid w:val="004D6967"/>
    <w:rsid w:val="004D7AF7"/>
    <w:rsid w:val="004E0300"/>
    <w:rsid w:val="004E13EA"/>
    <w:rsid w:val="004E197E"/>
    <w:rsid w:val="004E1B06"/>
    <w:rsid w:val="004E3CD9"/>
    <w:rsid w:val="004E5363"/>
    <w:rsid w:val="004F0113"/>
    <w:rsid w:val="004F0227"/>
    <w:rsid w:val="004F07C1"/>
    <w:rsid w:val="004F1038"/>
    <w:rsid w:val="004F3171"/>
    <w:rsid w:val="004F4A16"/>
    <w:rsid w:val="004F4CBB"/>
    <w:rsid w:val="004F60FC"/>
    <w:rsid w:val="004F6152"/>
    <w:rsid w:val="004F67CE"/>
    <w:rsid w:val="0050102F"/>
    <w:rsid w:val="00501BDE"/>
    <w:rsid w:val="00502E9F"/>
    <w:rsid w:val="005038BC"/>
    <w:rsid w:val="00503F0A"/>
    <w:rsid w:val="005048D4"/>
    <w:rsid w:val="00504ED0"/>
    <w:rsid w:val="00506976"/>
    <w:rsid w:val="005104D6"/>
    <w:rsid w:val="005120FE"/>
    <w:rsid w:val="005135E4"/>
    <w:rsid w:val="00513ABE"/>
    <w:rsid w:val="00514863"/>
    <w:rsid w:val="00515119"/>
    <w:rsid w:val="00516607"/>
    <w:rsid w:val="00521140"/>
    <w:rsid w:val="00521855"/>
    <w:rsid w:val="00521C0F"/>
    <w:rsid w:val="00522D8E"/>
    <w:rsid w:val="00523874"/>
    <w:rsid w:val="005248EA"/>
    <w:rsid w:val="00525832"/>
    <w:rsid w:val="00530BCD"/>
    <w:rsid w:val="00533FF4"/>
    <w:rsid w:val="00535219"/>
    <w:rsid w:val="0053540F"/>
    <w:rsid w:val="00535F4F"/>
    <w:rsid w:val="00537170"/>
    <w:rsid w:val="00537AD0"/>
    <w:rsid w:val="005406E8"/>
    <w:rsid w:val="00540FBC"/>
    <w:rsid w:val="0054111B"/>
    <w:rsid w:val="00544CA7"/>
    <w:rsid w:val="00544DE9"/>
    <w:rsid w:val="0054556C"/>
    <w:rsid w:val="00545D37"/>
    <w:rsid w:val="005468FC"/>
    <w:rsid w:val="005471AB"/>
    <w:rsid w:val="00547612"/>
    <w:rsid w:val="00552CB1"/>
    <w:rsid w:val="00553376"/>
    <w:rsid w:val="005535A8"/>
    <w:rsid w:val="00553D17"/>
    <w:rsid w:val="00555606"/>
    <w:rsid w:val="00555EFB"/>
    <w:rsid w:val="0056112C"/>
    <w:rsid w:val="00561258"/>
    <w:rsid w:val="00561D45"/>
    <w:rsid w:val="0056285A"/>
    <w:rsid w:val="00566477"/>
    <w:rsid w:val="00566707"/>
    <w:rsid w:val="005675E7"/>
    <w:rsid w:val="00567A8F"/>
    <w:rsid w:val="00570D98"/>
    <w:rsid w:val="00571B6B"/>
    <w:rsid w:val="0057313F"/>
    <w:rsid w:val="0057379D"/>
    <w:rsid w:val="005737FA"/>
    <w:rsid w:val="005767D9"/>
    <w:rsid w:val="00581C3E"/>
    <w:rsid w:val="00582EF4"/>
    <w:rsid w:val="005851EF"/>
    <w:rsid w:val="00585CDF"/>
    <w:rsid w:val="0058623F"/>
    <w:rsid w:val="00591F70"/>
    <w:rsid w:val="005940D3"/>
    <w:rsid w:val="00594E2D"/>
    <w:rsid w:val="00597246"/>
    <w:rsid w:val="005A19BB"/>
    <w:rsid w:val="005A1EC6"/>
    <w:rsid w:val="005A2E96"/>
    <w:rsid w:val="005A3117"/>
    <w:rsid w:val="005A440C"/>
    <w:rsid w:val="005A56A2"/>
    <w:rsid w:val="005B15A0"/>
    <w:rsid w:val="005B16B2"/>
    <w:rsid w:val="005B23F7"/>
    <w:rsid w:val="005B2416"/>
    <w:rsid w:val="005B3EF6"/>
    <w:rsid w:val="005B4DEA"/>
    <w:rsid w:val="005B62A6"/>
    <w:rsid w:val="005B67D8"/>
    <w:rsid w:val="005C087E"/>
    <w:rsid w:val="005C3C19"/>
    <w:rsid w:val="005C6F56"/>
    <w:rsid w:val="005D0693"/>
    <w:rsid w:val="005D17F5"/>
    <w:rsid w:val="005D5598"/>
    <w:rsid w:val="005D6709"/>
    <w:rsid w:val="005E0FA1"/>
    <w:rsid w:val="005E1422"/>
    <w:rsid w:val="005E2A74"/>
    <w:rsid w:val="005E3CF5"/>
    <w:rsid w:val="005E4498"/>
    <w:rsid w:val="005F4E2D"/>
    <w:rsid w:val="005F6FC7"/>
    <w:rsid w:val="005F7EA1"/>
    <w:rsid w:val="006003AC"/>
    <w:rsid w:val="0060225B"/>
    <w:rsid w:val="00602BBC"/>
    <w:rsid w:val="006030C5"/>
    <w:rsid w:val="00605FAC"/>
    <w:rsid w:val="0060675B"/>
    <w:rsid w:val="00611438"/>
    <w:rsid w:val="00614C91"/>
    <w:rsid w:val="0061533D"/>
    <w:rsid w:val="006168AA"/>
    <w:rsid w:val="0061712F"/>
    <w:rsid w:val="0062006E"/>
    <w:rsid w:val="00622652"/>
    <w:rsid w:val="006227F7"/>
    <w:rsid w:val="00622BD6"/>
    <w:rsid w:val="00622F62"/>
    <w:rsid w:val="00624321"/>
    <w:rsid w:val="00626949"/>
    <w:rsid w:val="0062773D"/>
    <w:rsid w:val="00630CBF"/>
    <w:rsid w:val="00632038"/>
    <w:rsid w:val="00632755"/>
    <w:rsid w:val="00633004"/>
    <w:rsid w:val="00635254"/>
    <w:rsid w:val="006353C2"/>
    <w:rsid w:val="00635470"/>
    <w:rsid w:val="006365F9"/>
    <w:rsid w:val="0063727E"/>
    <w:rsid w:val="006374FB"/>
    <w:rsid w:val="00637C69"/>
    <w:rsid w:val="00640110"/>
    <w:rsid w:val="00640A56"/>
    <w:rsid w:val="006410C9"/>
    <w:rsid w:val="006411A8"/>
    <w:rsid w:val="00641B5A"/>
    <w:rsid w:val="00643C1F"/>
    <w:rsid w:val="00645A52"/>
    <w:rsid w:val="00645BFD"/>
    <w:rsid w:val="00646A5A"/>
    <w:rsid w:val="00646F63"/>
    <w:rsid w:val="00647BC5"/>
    <w:rsid w:val="00650407"/>
    <w:rsid w:val="00651648"/>
    <w:rsid w:val="0065452B"/>
    <w:rsid w:val="006567BE"/>
    <w:rsid w:val="00657263"/>
    <w:rsid w:val="006618C0"/>
    <w:rsid w:val="006635B4"/>
    <w:rsid w:val="006635FB"/>
    <w:rsid w:val="00663A74"/>
    <w:rsid w:val="00663B70"/>
    <w:rsid w:val="00665107"/>
    <w:rsid w:val="006652AA"/>
    <w:rsid w:val="00665894"/>
    <w:rsid w:val="00665FDE"/>
    <w:rsid w:val="006717D5"/>
    <w:rsid w:val="006742DE"/>
    <w:rsid w:val="0067488D"/>
    <w:rsid w:val="00674FE9"/>
    <w:rsid w:val="006753A3"/>
    <w:rsid w:val="0067741B"/>
    <w:rsid w:val="00680EF3"/>
    <w:rsid w:val="00681972"/>
    <w:rsid w:val="0068205B"/>
    <w:rsid w:val="00682A7D"/>
    <w:rsid w:val="006847FA"/>
    <w:rsid w:val="00685BE1"/>
    <w:rsid w:val="00686D89"/>
    <w:rsid w:val="0068743E"/>
    <w:rsid w:val="00687904"/>
    <w:rsid w:val="00690E7F"/>
    <w:rsid w:val="006910E3"/>
    <w:rsid w:val="00691FCF"/>
    <w:rsid w:val="006940C5"/>
    <w:rsid w:val="00694274"/>
    <w:rsid w:val="00694EC1"/>
    <w:rsid w:val="00695DCA"/>
    <w:rsid w:val="006A0DB8"/>
    <w:rsid w:val="006A1457"/>
    <w:rsid w:val="006A3413"/>
    <w:rsid w:val="006A3D84"/>
    <w:rsid w:val="006A3F35"/>
    <w:rsid w:val="006A4000"/>
    <w:rsid w:val="006A40C3"/>
    <w:rsid w:val="006B2116"/>
    <w:rsid w:val="006B2289"/>
    <w:rsid w:val="006B4992"/>
    <w:rsid w:val="006B730C"/>
    <w:rsid w:val="006B7D24"/>
    <w:rsid w:val="006C21E9"/>
    <w:rsid w:val="006C349E"/>
    <w:rsid w:val="006C4611"/>
    <w:rsid w:val="006C6D35"/>
    <w:rsid w:val="006C7362"/>
    <w:rsid w:val="006D04BB"/>
    <w:rsid w:val="006D0A63"/>
    <w:rsid w:val="006D1B4B"/>
    <w:rsid w:val="006D1BB4"/>
    <w:rsid w:val="006D26CC"/>
    <w:rsid w:val="006D3183"/>
    <w:rsid w:val="006D3B3A"/>
    <w:rsid w:val="006D5A9A"/>
    <w:rsid w:val="006D70CD"/>
    <w:rsid w:val="006E00AE"/>
    <w:rsid w:val="006E0B8A"/>
    <w:rsid w:val="006E1820"/>
    <w:rsid w:val="006E25E6"/>
    <w:rsid w:val="006E2F7D"/>
    <w:rsid w:val="006E52C9"/>
    <w:rsid w:val="006E7F40"/>
    <w:rsid w:val="006F04DE"/>
    <w:rsid w:val="006F0A2B"/>
    <w:rsid w:val="006F1E4C"/>
    <w:rsid w:val="006F243D"/>
    <w:rsid w:val="006F2589"/>
    <w:rsid w:val="006F33C6"/>
    <w:rsid w:val="006F4184"/>
    <w:rsid w:val="006F4DD9"/>
    <w:rsid w:val="006F4FC5"/>
    <w:rsid w:val="006F5A90"/>
    <w:rsid w:val="006F63A2"/>
    <w:rsid w:val="006F6878"/>
    <w:rsid w:val="006F7B5E"/>
    <w:rsid w:val="00701E6D"/>
    <w:rsid w:val="00702241"/>
    <w:rsid w:val="007029C2"/>
    <w:rsid w:val="00703643"/>
    <w:rsid w:val="007042F6"/>
    <w:rsid w:val="007044AB"/>
    <w:rsid w:val="007047FB"/>
    <w:rsid w:val="00705E84"/>
    <w:rsid w:val="0070635A"/>
    <w:rsid w:val="00706BD2"/>
    <w:rsid w:val="00706E5F"/>
    <w:rsid w:val="00707676"/>
    <w:rsid w:val="0071025E"/>
    <w:rsid w:val="00712B0C"/>
    <w:rsid w:val="00715686"/>
    <w:rsid w:val="00716D1F"/>
    <w:rsid w:val="00717221"/>
    <w:rsid w:val="00717EFA"/>
    <w:rsid w:val="00721B20"/>
    <w:rsid w:val="00723080"/>
    <w:rsid w:val="0072311D"/>
    <w:rsid w:val="00723688"/>
    <w:rsid w:val="00725E82"/>
    <w:rsid w:val="00727DE6"/>
    <w:rsid w:val="00730B23"/>
    <w:rsid w:val="00730B7E"/>
    <w:rsid w:val="00731D5C"/>
    <w:rsid w:val="00733698"/>
    <w:rsid w:val="00736960"/>
    <w:rsid w:val="00736E23"/>
    <w:rsid w:val="00737033"/>
    <w:rsid w:val="007404E2"/>
    <w:rsid w:val="00740FC4"/>
    <w:rsid w:val="007421B1"/>
    <w:rsid w:val="00745BA5"/>
    <w:rsid w:val="00751F2B"/>
    <w:rsid w:val="0075222E"/>
    <w:rsid w:val="0075283D"/>
    <w:rsid w:val="0075344A"/>
    <w:rsid w:val="007544CB"/>
    <w:rsid w:val="00754D09"/>
    <w:rsid w:val="00755046"/>
    <w:rsid w:val="00760AD7"/>
    <w:rsid w:val="007628D2"/>
    <w:rsid w:val="007634E7"/>
    <w:rsid w:val="00764342"/>
    <w:rsid w:val="0076480E"/>
    <w:rsid w:val="00765046"/>
    <w:rsid w:val="00765FB7"/>
    <w:rsid w:val="00771F4E"/>
    <w:rsid w:val="00772755"/>
    <w:rsid w:val="00772A78"/>
    <w:rsid w:val="00773B60"/>
    <w:rsid w:val="0077517E"/>
    <w:rsid w:val="00775D34"/>
    <w:rsid w:val="00775E18"/>
    <w:rsid w:val="007767FD"/>
    <w:rsid w:val="00776CCE"/>
    <w:rsid w:val="00777300"/>
    <w:rsid w:val="00777D45"/>
    <w:rsid w:val="00782693"/>
    <w:rsid w:val="00785007"/>
    <w:rsid w:val="007851A6"/>
    <w:rsid w:val="007869A9"/>
    <w:rsid w:val="00787614"/>
    <w:rsid w:val="00790798"/>
    <w:rsid w:val="00791E3E"/>
    <w:rsid w:val="0079414B"/>
    <w:rsid w:val="00794465"/>
    <w:rsid w:val="007953DC"/>
    <w:rsid w:val="00796748"/>
    <w:rsid w:val="00796FA6"/>
    <w:rsid w:val="0079732F"/>
    <w:rsid w:val="00797661"/>
    <w:rsid w:val="0079779A"/>
    <w:rsid w:val="007A3FC4"/>
    <w:rsid w:val="007A43E0"/>
    <w:rsid w:val="007A44A5"/>
    <w:rsid w:val="007A56C3"/>
    <w:rsid w:val="007A58EC"/>
    <w:rsid w:val="007A597B"/>
    <w:rsid w:val="007A5A04"/>
    <w:rsid w:val="007A753B"/>
    <w:rsid w:val="007B228E"/>
    <w:rsid w:val="007B38DB"/>
    <w:rsid w:val="007B4200"/>
    <w:rsid w:val="007B45E1"/>
    <w:rsid w:val="007B63A4"/>
    <w:rsid w:val="007B6CEF"/>
    <w:rsid w:val="007B6DD7"/>
    <w:rsid w:val="007B7CDC"/>
    <w:rsid w:val="007C02F6"/>
    <w:rsid w:val="007C0817"/>
    <w:rsid w:val="007C11A4"/>
    <w:rsid w:val="007C1971"/>
    <w:rsid w:val="007C22C6"/>
    <w:rsid w:val="007C4EF6"/>
    <w:rsid w:val="007C6250"/>
    <w:rsid w:val="007C6FF6"/>
    <w:rsid w:val="007C7E87"/>
    <w:rsid w:val="007D0793"/>
    <w:rsid w:val="007D09A5"/>
    <w:rsid w:val="007D0EA0"/>
    <w:rsid w:val="007D3698"/>
    <w:rsid w:val="007D4BAF"/>
    <w:rsid w:val="007E08CF"/>
    <w:rsid w:val="007E090F"/>
    <w:rsid w:val="007E23B4"/>
    <w:rsid w:val="007E2736"/>
    <w:rsid w:val="007E35A2"/>
    <w:rsid w:val="007E3BBE"/>
    <w:rsid w:val="007E421D"/>
    <w:rsid w:val="007E4434"/>
    <w:rsid w:val="007E4927"/>
    <w:rsid w:val="007E4E2C"/>
    <w:rsid w:val="007E600E"/>
    <w:rsid w:val="007E70C8"/>
    <w:rsid w:val="007E7A48"/>
    <w:rsid w:val="007F03CC"/>
    <w:rsid w:val="007F1E9E"/>
    <w:rsid w:val="007F51CE"/>
    <w:rsid w:val="007F756F"/>
    <w:rsid w:val="007F7E13"/>
    <w:rsid w:val="00800C68"/>
    <w:rsid w:val="00803890"/>
    <w:rsid w:val="008051F5"/>
    <w:rsid w:val="008057CC"/>
    <w:rsid w:val="00805EE8"/>
    <w:rsid w:val="008064AA"/>
    <w:rsid w:val="00806ED7"/>
    <w:rsid w:val="00807A69"/>
    <w:rsid w:val="008105E4"/>
    <w:rsid w:val="00811840"/>
    <w:rsid w:val="00814DA3"/>
    <w:rsid w:val="00815639"/>
    <w:rsid w:val="00820292"/>
    <w:rsid w:val="0082158B"/>
    <w:rsid w:val="00821B74"/>
    <w:rsid w:val="00821B95"/>
    <w:rsid w:val="00822CFA"/>
    <w:rsid w:val="00822D41"/>
    <w:rsid w:val="00824698"/>
    <w:rsid w:val="00826076"/>
    <w:rsid w:val="008261AB"/>
    <w:rsid w:val="00826F69"/>
    <w:rsid w:val="00833042"/>
    <w:rsid w:val="00833421"/>
    <w:rsid w:val="0083434E"/>
    <w:rsid w:val="008376EA"/>
    <w:rsid w:val="00837845"/>
    <w:rsid w:val="00837866"/>
    <w:rsid w:val="00840815"/>
    <w:rsid w:val="00840B22"/>
    <w:rsid w:val="008422CC"/>
    <w:rsid w:val="0084257F"/>
    <w:rsid w:val="00842C31"/>
    <w:rsid w:val="00845498"/>
    <w:rsid w:val="008467E6"/>
    <w:rsid w:val="00846899"/>
    <w:rsid w:val="00846E29"/>
    <w:rsid w:val="0085076C"/>
    <w:rsid w:val="00851739"/>
    <w:rsid w:val="00855C85"/>
    <w:rsid w:val="008572E5"/>
    <w:rsid w:val="00857533"/>
    <w:rsid w:val="00864E42"/>
    <w:rsid w:val="008653CE"/>
    <w:rsid w:val="00865E3B"/>
    <w:rsid w:val="00867855"/>
    <w:rsid w:val="00867A0D"/>
    <w:rsid w:val="00870D76"/>
    <w:rsid w:val="00871DB9"/>
    <w:rsid w:val="0087277B"/>
    <w:rsid w:val="0087458E"/>
    <w:rsid w:val="008745D4"/>
    <w:rsid w:val="00875566"/>
    <w:rsid w:val="00876D87"/>
    <w:rsid w:val="00877558"/>
    <w:rsid w:val="00882C04"/>
    <w:rsid w:val="00882F78"/>
    <w:rsid w:val="00883B22"/>
    <w:rsid w:val="00885060"/>
    <w:rsid w:val="00885234"/>
    <w:rsid w:val="00886462"/>
    <w:rsid w:val="0088658A"/>
    <w:rsid w:val="00890F99"/>
    <w:rsid w:val="00891CED"/>
    <w:rsid w:val="008927F9"/>
    <w:rsid w:val="00892858"/>
    <w:rsid w:val="00892943"/>
    <w:rsid w:val="00892ABE"/>
    <w:rsid w:val="00893D14"/>
    <w:rsid w:val="00893E4E"/>
    <w:rsid w:val="008943E2"/>
    <w:rsid w:val="008A0574"/>
    <w:rsid w:val="008A23F9"/>
    <w:rsid w:val="008A3589"/>
    <w:rsid w:val="008A4192"/>
    <w:rsid w:val="008A6B15"/>
    <w:rsid w:val="008B0CE0"/>
    <w:rsid w:val="008B1015"/>
    <w:rsid w:val="008B15EC"/>
    <w:rsid w:val="008B3864"/>
    <w:rsid w:val="008B56D5"/>
    <w:rsid w:val="008B62CB"/>
    <w:rsid w:val="008B66B4"/>
    <w:rsid w:val="008B6745"/>
    <w:rsid w:val="008B7FAD"/>
    <w:rsid w:val="008C01F1"/>
    <w:rsid w:val="008C0F81"/>
    <w:rsid w:val="008C1A55"/>
    <w:rsid w:val="008C4F6E"/>
    <w:rsid w:val="008C57DF"/>
    <w:rsid w:val="008C6C2C"/>
    <w:rsid w:val="008C7C63"/>
    <w:rsid w:val="008D0A9E"/>
    <w:rsid w:val="008D0CC3"/>
    <w:rsid w:val="008D1A6B"/>
    <w:rsid w:val="008D2371"/>
    <w:rsid w:val="008D3CD6"/>
    <w:rsid w:val="008D590E"/>
    <w:rsid w:val="008E0BBA"/>
    <w:rsid w:val="008E2D07"/>
    <w:rsid w:val="008E527E"/>
    <w:rsid w:val="008E5834"/>
    <w:rsid w:val="008E6806"/>
    <w:rsid w:val="008F4813"/>
    <w:rsid w:val="008F5444"/>
    <w:rsid w:val="008F6570"/>
    <w:rsid w:val="008F6C33"/>
    <w:rsid w:val="00900EC3"/>
    <w:rsid w:val="00901A71"/>
    <w:rsid w:val="0090417C"/>
    <w:rsid w:val="00904C19"/>
    <w:rsid w:val="00905450"/>
    <w:rsid w:val="0091025E"/>
    <w:rsid w:val="009113DD"/>
    <w:rsid w:val="00911788"/>
    <w:rsid w:val="00916C1F"/>
    <w:rsid w:val="00920530"/>
    <w:rsid w:val="00920A1F"/>
    <w:rsid w:val="00920B70"/>
    <w:rsid w:val="00920EE7"/>
    <w:rsid w:val="00921292"/>
    <w:rsid w:val="00921377"/>
    <w:rsid w:val="0092282C"/>
    <w:rsid w:val="0092418A"/>
    <w:rsid w:val="00924BDC"/>
    <w:rsid w:val="00924DDF"/>
    <w:rsid w:val="00925095"/>
    <w:rsid w:val="0092640A"/>
    <w:rsid w:val="009314C9"/>
    <w:rsid w:val="00931BA5"/>
    <w:rsid w:val="00932C2C"/>
    <w:rsid w:val="009337E9"/>
    <w:rsid w:val="00933FA2"/>
    <w:rsid w:val="00935309"/>
    <w:rsid w:val="0093597C"/>
    <w:rsid w:val="00935C64"/>
    <w:rsid w:val="00941F4D"/>
    <w:rsid w:val="0094245B"/>
    <w:rsid w:val="00945EA5"/>
    <w:rsid w:val="0094718C"/>
    <w:rsid w:val="0095028E"/>
    <w:rsid w:val="00953D1A"/>
    <w:rsid w:val="0095410A"/>
    <w:rsid w:val="009541DB"/>
    <w:rsid w:val="00954774"/>
    <w:rsid w:val="00955876"/>
    <w:rsid w:val="00961288"/>
    <w:rsid w:val="009622CB"/>
    <w:rsid w:val="00964AD7"/>
    <w:rsid w:val="00965563"/>
    <w:rsid w:val="00965A4F"/>
    <w:rsid w:val="009665C4"/>
    <w:rsid w:val="00967800"/>
    <w:rsid w:val="00967823"/>
    <w:rsid w:val="009717DB"/>
    <w:rsid w:val="00971EC8"/>
    <w:rsid w:val="009723CF"/>
    <w:rsid w:val="00972D76"/>
    <w:rsid w:val="0097338E"/>
    <w:rsid w:val="00973A0A"/>
    <w:rsid w:val="00976AE8"/>
    <w:rsid w:val="0098012D"/>
    <w:rsid w:val="009806AE"/>
    <w:rsid w:val="0098116D"/>
    <w:rsid w:val="009815A8"/>
    <w:rsid w:val="00981AA2"/>
    <w:rsid w:val="0098634C"/>
    <w:rsid w:val="00987C68"/>
    <w:rsid w:val="00987C89"/>
    <w:rsid w:val="00990F00"/>
    <w:rsid w:val="00992D0E"/>
    <w:rsid w:val="00993D87"/>
    <w:rsid w:val="00995FCD"/>
    <w:rsid w:val="009970C7"/>
    <w:rsid w:val="00997248"/>
    <w:rsid w:val="009A152C"/>
    <w:rsid w:val="009A1F29"/>
    <w:rsid w:val="009A217D"/>
    <w:rsid w:val="009A2645"/>
    <w:rsid w:val="009A39BD"/>
    <w:rsid w:val="009A55F4"/>
    <w:rsid w:val="009A6CE8"/>
    <w:rsid w:val="009A7BCF"/>
    <w:rsid w:val="009B3924"/>
    <w:rsid w:val="009B3AE0"/>
    <w:rsid w:val="009B3FCA"/>
    <w:rsid w:val="009B4AD3"/>
    <w:rsid w:val="009B695F"/>
    <w:rsid w:val="009B70F8"/>
    <w:rsid w:val="009B7166"/>
    <w:rsid w:val="009C084F"/>
    <w:rsid w:val="009C1E36"/>
    <w:rsid w:val="009C2C61"/>
    <w:rsid w:val="009C3D96"/>
    <w:rsid w:val="009C5AD2"/>
    <w:rsid w:val="009C65E5"/>
    <w:rsid w:val="009C73AE"/>
    <w:rsid w:val="009C765D"/>
    <w:rsid w:val="009D12AB"/>
    <w:rsid w:val="009D1483"/>
    <w:rsid w:val="009D240B"/>
    <w:rsid w:val="009D2A19"/>
    <w:rsid w:val="009D5139"/>
    <w:rsid w:val="009D5B39"/>
    <w:rsid w:val="009D5C14"/>
    <w:rsid w:val="009D5D5B"/>
    <w:rsid w:val="009D5FB0"/>
    <w:rsid w:val="009D6251"/>
    <w:rsid w:val="009E25E2"/>
    <w:rsid w:val="009E2BE1"/>
    <w:rsid w:val="009E3605"/>
    <w:rsid w:val="009E3F95"/>
    <w:rsid w:val="009E41BF"/>
    <w:rsid w:val="009E4E25"/>
    <w:rsid w:val="009E6673"/>
    <w:rsid w:val="009F07BB"/>
    <w:rsid w:val="009F18EF"/>
    <w:rsid w:val="009F2676"/>
    <w:rsid w:val="009F380A"/>
    <w:rsid w:val="009F42B1"/>
    <w:rsid w:val="009F5756"/>
    <w:rsid w:val="009F7304"/>
    <w:rsid w:val="00A014B2"/>
    <w:rsid w:val="00A01D37"/>
    <w:rsid w:val="00A02E9A"/>
    <w:rsid w:val="00A02F06"/>
    <w:rsid w:val="00A069FD"/>
    <w:rsid w:val="00A06B52"/>
    <w:rsid w:val="00A12AD8"/>
    <w:rsid w:val="00A15DFA"/>
    <w:rsid w:val="00A15F60"/>
    <w:rsid w:val="00A162B9"/>
    <w:rsid w:val="00A20554"/>
    <w:rsid w:val="00A21128"/>
    <w:rsid w:val="00A215BE"/>
    <w:rsid w:val="00A227D6"/>
    <w:rsid w:val="00A22B0E"/>
    <w:rsid w:val="00A235C7"/>
    <w:rsid w:val="00A23CC5"/>
    <w:rsid w:val="00A23D71"/>
    <w:rsid w:val="00A24187"/>
    <w:rsid w:val="00A25287"/>
    <w:rsid w:val="00A258D2"/>
    <w:rsid w:val="00A25DDE"/>
    <w:rsid w:val="00A26589"/>
    <w:rsid w:val="00A302FF"/>
    <w:rsid w:val="00A30319"/>
    <w:rsid w:val="00A31199"/>
    <w:rsid w:val="00A33227"/>
    <w:rsid w:val="00A34591"/>
    <w:rsid w:val="00A34B27"/>
    <w:rsid w:val="00A355A9"/>
    <w:rsid w:val="00A35E1C"/>
    <w:rsid w:val="00A36540"/>
    <w:rsid w:val="00A374D3"/>
    <w:rsid w:val="00A404DE"/>
    <w:rsid w:val="00A415CA"/>
    <w:rsid w:val="00A41BF0"/>
    <w:rsid w:val="00A43D78"/>
    <w:rsid w:val="00A44510"/>
    <w:rsid w:val="00A452A4"/>
    <w:rsid w:val="00A47A34"/>
    <w:rsid w:val="00A51799"/>
    <w:rsid w:val="00A51904"/>
    <w:rsid w:val="00A5218D"/>
    <w:rsid w:val="00A524E1"/>
    <w:rsid w:val="00A52FE3"/>
    <w:rsid w:val="00A53066"/>
    <w:rsid w:val="00A53A15"/>
    <w:rsid w:val="00A555D8"/>
    <w:rsid w:val="00A57784"/>
    <w:rsid w:val="00A60E0C"/>
    <w:rsid w:val="00A60E0F"/>
    <w:rsid w:val="00A60ED2"/>
    <w:rsid w:val="00A618C7"/>
    <w:rsid w:val="00A64200"/>
    <w:rsid w:val="00A64C22"/>
    <w:rsid w:val="00A70CA7"/>
    <w:rsid w:val="00A721A0"/>
    <w:rsid w:val="00A72A79"/>
    <w:rsid w:val="00A735D2"/>
    <w:rsid w:val="00A7447E"/>
    <w:rsid w:val="00A7609D"/>
    <w:rsid w:val="00A76B12"/>
    <w:rsid w:val="00A76BEE"/>
    <w:rsid w:val="00A77A82"/>
    <w:rsid w:val="00A77C8E"/>
    <w:rsid w:val="00A82D4D"/>
    <w:rsid w:val="00A8337B"/>
    <w:rsid w:val="00A84A29"/>
    <w:rsid w:val="00A85ED3"/>
    <w:rsid w:val="00A864C5"/>
    <w:rsid w:val="00A90FBA"/>
    <w:rsid w:val="00A91AE5"/>
    <w:rsid w:val="00A9755D"/>
    <w:rsid w:val="00AA099F"/>
    <w:rsid w:val="00AA17F2"/>
    <w:rsid w:val="00AA1C17"/>
    <w:rsid w:val="00AA2A14"/>
    <w:rsid w:val="00AB0350"/>
    <w:rsid w:val="00AB172B"/>
    <w:rsid w:val="00AB2ACD"/>
    <w:rsid w:val="00AB405B"/>
    <w:rsid w:val="00AB429C"/>
    <w:rsid w:val="00AB4A06"/>
    <w:rsid w:val="00AB7CD4"/>
    <w:rsid w:val="00AB7D8C"/>
    <w:rsid w:val="00AC20A1"/>
    <w:rsid w:val="00AC228F"/>
    <w:rsid w:val="00AC2C88"/>
    <w:rsid w:val="00AC341A"/>
    <w:rsid w:val="00AC4970"/>
    <w:rsid w:val="00AC6E9C"/>
    <w:rsid w:val="00AD1F81"/>
    <w:rsid w:val="00AD430A"/>
    <w:rsid w:val="00AD6BA5"/>
    <w:rsid w:val="00AD6D9B"/>
    <w:rsid w:val="00AE2A13"/>
    <w:rsid w:val="00AE3A4B"/>
    <w:rsid w:val="00AE4024"/>
    <w:rsid w:val="00AE496D"/>
    <w:rsid w:val="00AE5139"/>
    <w:rsid w:val="00AE6965"/>
    <w:rsid w:val="00AF3457"/>
    <w:rsid w:val="00AF3CB7"/>
    <w:rsid w:val="00AF6216"/>
    <w:rsid w:val="00AF6361"/>
    <w:rsid w:val="00AF63A9"/>
    <w:rsid w:val="00AF79D4"/>
    <w:rsid w:val="00B01679"/>
    <w:rsid w:val="00B02B97"/>
    <w:rsid w:val="00B04F84"/>
    <w:rsid w:val="00B05099"/>
    <w:rsid w:val="00B07477"/>
    <w:rsid w:val="00B10018"/>
    <w:rsid w:val="00B12DF5"/>
    <w:rsid w:val="00B13BF9"/>
    <w:rsid w:val="00B140A5"/>
    <w:rsid w:val="00B14893"/>
    <w:rsid w:val="00B169FD"/>
    <w:rsid w:val="00B17515"/>
    <w:rsid w:val="00B201F9"/>
    <w:rsid w:val="00B21715"/>
    <w:rsid w:val="00B21943"/>
    <w:rsid w:val="00B22413"/>
    <w:rsid w:val="00B24C10"/>
    <w:rsid w:val="00B24F5F"/>
    <w:rsid w:val="00B24FA5"/>
    <w:rsid w:val="00B251CD"/>
    <w:rsid w:val="00B2609A"/>
    <w:rsid w:val="00B30930"/>
    <w:rsid w:val="00B30D21"/>
    <w:rsid w:val="00B32127"/>
    <w:rsid w:val="00B32476"/>
    <w:rsid w:val="00B326B2"/>
    <w:rsid w:val="00B330FD"/>
    <w:rsid w:val="00B33A4C"/>
    <w:rsid w:val="00B33F6A"/>
    <w:rsid w:val="00B36906"/>
    <w:rsid w:val="00B3713A"/>
    <w:rsid w:val="00B4031B"/>
    <w:rsid w:val="00B40E86"/>
    <w:rsid w:val="00B41427"/>
    <w:rsid w:val="00B43872"/>
    <w:rsid w:val="00B44693"/>
    <w:rsid w:val="00B44C94"/>
    <w:rsid w:val="00B4589C"/>
    <w:rsid w:val="00B461E2"/>
    <w:rsid w:val="00B50CEA"/>
    <w:rsid w:val="00B51295"/>
    <w:rsid w:val="00B51430"/>
    <w:rsid w:val="00B54715"/>
    <w:rsid w:val="00B55BC6"/>
    <w:rsid w:val="00B56111"/>
    <w:rsid w:val="00B56C6A"/>
    <w:rsid w:val="00B57179"/>
    <w:rsid w:val="00B610E4"/>
    <w:rsid w:val="00B67A82"/>
    <w:rsid w:val="00B7057A"/>
    <w:rsid w:val="00B708D8"/>
    <w:rsid w:val="00B712C0"/>
    <w:rsid w:val="00B73B4D"/>
    <w:rsid w:val="00B75C60"/>
    <w:rsid w:val="00B76E4F"/>
    <w:rsid w:val="00B80EFE"/>
    <w:rsid w:val="00B81946"/>
    <w:rsid w:val="00B8198C"/>
    <w:rsid w:val="00B82732"/>
    <w:rsid w:val="00B83584"/>
    <w:rsid w:val="00B84BE8"/>
    <w:rsid w:val="00B859EA"/>
    <w:rsid w:val="00B85C4A"/>
    <w:rsid w:val="00B864AF"/>
    <w:rsid w:val="00B8764A"/>
    <w:rsid w:val="00B87E69"/>
    <w:rsid w:val="00B91275"/>
    <w:rsid w:val="00B92C93"/>
    <w:rsid w:val="00B9501A"/>
    <w:rsid w:val="00B96EF0"/>
    <w:rsid w:val="00B9737C"/>
    <w:rsid w:val="00B97AA9"/>
    <w:rsid w:val="00BA1248"/>
    <w:rsid w:val="00BA3909"/>
    <w:rsid w:val="00BB4153"/>
    <w:rsid w:val="00BB5EB9"/>
    <w:rsid w:val="00BB7234"/>
    <w:rsid w:val="00BB72E3"/>
    <w:rsid w:val="00BC2F40"/>
    <w:rsid w:val="00BD11AF"/>
    <w:rsid w:val="00BD7215"/>
    <w:rsid w:val="00BE01C9"/>
    <w:rsid w:val="00BE0568"/>
    <w:rsid w:val="00BE05F4"/>
    <w:rsid w:val="00BE1113"/>
    <w:rsid w:val="00BE2E70"/>
    <w:rsid w:val="00BE3579"/>
    <w:rsid w:val="00BE3CE1"/>
    <w:rsid w:val="00BE4701"/>
    <w:rsid w:val="00BE4C25"/>
    <w:rsid w:val="00BE5883"/>
    <w:rsid w:val="00BF0F1F"/>
    <w:rsid w:val="00BF25CF"/>
    <w:rsid w:val="00BF2AD0"/>
    <w:rsid w:val="00BF3B57"/>
    <w:rsid w:val="00BF590B"/>
    <w:rsid w:val="00BF59A8"/>
    <w:rsid w:val="00C00805"/>
    <w:rsid w:val="00C01826"/>
    <w:rsid w:val="00C01EB1"/>
    <w:rsid w:val="00C028C2"/>
    <w:rsid w:val="00C03963"/>
    <w:rsid w:val="00C03EA2"/>
    <w:rsid w:val="00C05369"/>
    <w:rsid w:val="00C0636B"/>
    <w:rsid w:val="00C0783A"/>
    <w:rsid w:val="00C10090"/>
    <w:rsid w:val="00C10CDB"/>
    <w:rsid w:val="00C12617"/>
    <w:rsid w:val="00C12A3F"/>
    <w:rsid w:val="00C13837"/>
    <w:rsid w:val="00C138B7"/>
    <w:rsid w:val="00C14DF1"/>
    <w:rsid w:val="00C21EA1"/>
    <w:rsid w:val="00C23067"/>
    <w:rsid w:val="00C230F1"/>
    <w:rsid w:val="00C24756"/>
    <w:rsid w:val="00C25B18"/>
    <w:rsid w:val="00C31CD8"/>
    <w:rsid w:val="00C329EA"/>
    <w:rsid w:val="00C32D0C"/>
    <w:rsid w:val="00C3390D"/>
    <w:rsid w:val="00C33A1F"/>
    <w:rsid w:val="00C34808"/>
    <w:rsid w:val="00C365F4"/>
    <w:rsid w:val="00C36E64"/>
    <w:rsid w:val="00C3795C"/>
    <w:rsid w:val="00C41505"/>
    <w:rsid w:val="00C4196F"/>
    <w:rsid w:val="00C4539F"/>
    <w:rsid w:val="00C469F9"/>
    <w:rsid w:val="00C474CC"/>
    <w:rsid w:val="00C47C95"/>
    <w:rsid w:val="00C52375"/>
    <w:rsid w:val="00C52523"/>
    <w:rsid w:val="00C532D1"/>
    <w:rsid w:val="00C548AA"/>
    <w:rsid w:val="00C55BDC"/>
    <w:rsid w:val="00C56D68"/>
    <w:rsid w:val="00C60867"/>
    <w:rsid w:val="00C60A21"/>
    <w:rsid w:val="00C60B08"/>
    <w:rsid w:val="00C6244B"/>
    <w:rsid w:val="00C625F6"/>
    <w:rsid w:val="00C66363"/>
    <w:rsid w:val="00C66AB1"/>
    <w:rsid w:val="00C707AD"/>
    <w:rsid w:val="00C70931"/>
    <w:rsid w:val="00C72955"/>
    <w:rsid w:val="00C73BE6"/>
    <w:rsid w:val="00C73C86"/>
    <w:rsid w:val="00C7688B"/>
    <w:rsid w:val="00C77F82"/>
    <w:rsid w:val="00C8152B"/>
    <w:rsid w:val="00C8215A"/>
    <w:rsid w:val="00C83BF1"/>
    <w:rsid w:val="00C841CB"/>
    <w:rsid w:val="00C84316"/>
    <w:rsid w:val="00C84962"/>
    <w:rsid w:val="00C855D0"/>
    <w:rsid w:val="00C858A3"/>
    <w:rsid w:val="00C865BB"/>
    <w:rsid w:val="00C86B3A"/>
    <w:rsid w:val="00C879BC"/>
    <w:rsid w:val="00C91C9C"/>
    <w:rsid w:val="00C92743"/>
    <w:rsid w:val="00C92D4B"/>
    <w:rsid w:val="00C92DD2"/>
    <w:rsid w:val="00C9518C"/>
    <w:rsid w:val="00C968D1"/>
    <w:rsid w:val="00C97622"/>
    <w:rsid w:val="00CA1D36"/>
    <w:rsid w:val="00CA241F"/>
    <w:rsid w:val="00CA259F"/>
    <w:rsid w:val="00CA267A"/>
    <w:rsid w:val="00CA57EE"/>
    <w:rsid w:val="00CA671A"/>
    <w:rsid w:val="00CB0FC1"/>
    <w:rsid w:val="00CB1F53"/>
    <w:rsid w:val="00CB23A8"/>
    <w:rsid w:val="00CB33B6"/>
    <w:rsid w:val="00CB52C9"/>
    <w:rsid w:val="00CB587B"/>
    <w:rsid w:val="00CB605A"/>
    <w:rsid w:val="00CB6CC2"/>
    <w:rsid w:val="00CB6FA6"/>
    <w:rsid w:val="00CC114F"/>
    <w:rsid w:val="00CC2681"/>
    <w:rsid w:val="00CC2FD5"/>
    <w:rsid w:val="00CC339D"/>
    <w:rsid w:val="00CC3778"/>
    <w:rsid w:val="00CC3B28"/>
    <w:rsid w:val="00CC40E0"/>
    <w:rsid w:val="00CC5E74"/>
    <w:rsid w:val="00CC7B64"/>
    <w:rsid w:val="00CD048B"/>
    <w:rsid w:val="00CD1E91"/>
    <w:rsid w:val="00CD29B8"/>
    <w:rsid w:val="00CD4A7F"/>
    <w:rsid w:val="00CD4C5C"/>
    <w:rsid w:val="00CE1E73"/>
    <w:rsid w:val="00CE311A"/>
    <w:rsid w:val="00CE3601"/>
    <w:rsid w:val="00CE3F11"/>
    <w:rsid w:val="00CE4861"/>
    <w:rsid w:val="00CE6C5F"/>
    <w:rsid w:val="00CE797E"/>
    <w:rsid w:val="00CE7A20"/>
    <w:rsid w:val="00CE7CF2"/>
    <w:rsid w:val="00CF10CB"/>
    <w:rsid w:val="00CF1941"/>
    <w:rsid w:val="00CF3743"/>
    <w:rsid w:val="00CF754E"/>
    <w:rsid w:val="00D007C9"/>
    <w:rsid w:val="00D029E9"/>
    <w:rsid w:val="00D03E3A"/>
    <w:rsid w:val="00D04AE6"/>
    <w:rsid w:val="00D103BF"/>
    <w:rsid w:val="00D11DA6"/>
    <w:rsid w:val="00D1252F"/>
    <w:rsid w:val="00D12BCA"/>
    <w:rsid w:val="00D13964"/>
    <w:rsid w:val="00D14170"/>
    <w:rsid w:val="00D14F97"/>
    <w:rsid w:val="00D151D9"/>
    <w:rsid w:val="00D159D5"/>
    <w:rsid w:val="00D15EF8"/>
    <w:rsid w:val="00D16351"/>
    <w:rsid w:val="00D1784C"/>
    <w:rsid w:val="00D17DFD"/>
    <w:rsid w:val="00D20E33"/>
    <w:rsid w:val="00D226B7"/>
    <w:rsid w:val="00D25488"/>
    <w:rsid w:val="00D26036"/>
    <w:rsid w:val="00D271E3"/>
    <w:rsid w:val="00D27C54"/>
    <w:rsid w:val="00D27E3B"/>
    <w:rsid w:val="00D3008D"/>
    <w:rsid w:val="00D30494"/>
    <w:rsid w:val="00D3212E"/>
    <w:rsid w:val="00D32E25"/>
    <w:rsid w:val="00D33579"/>
    <w:rsid w:val="00D3408B"/>
    <w:rsid w:val="00D356CA"/>
    <w:rsid w:val="00D35A88"/>
    <w:rsid w:val="00D36ECA"/>
    <w:rsid w:val="00D40E5A"/>
    <w:rsid w:val="00D411FB"/>
    <w:rsid w:val="00D4240E"/>
    <w:rsid w:val="00D4507B"/>
    <w:rsid w:val="00D509AE"/>
    <w:rsid w:val="00D50C82"/>
    <w:rsid w:val="00D50E22"/>
    <w:rsid w:val="00D51501"/>
    <w:rsid w:val="00D615DE"/>
    <w:rsid w:val="00D632FB"/>
    <w:rsid w:val="00D63849"/>
    <w:rsid w:val="00D63C62"/>
    <w:rsid w:val="00D63FEB"/>
    <w:rsid w:val="00D66B6F"/>
    <w:rsid w:val="00D66E02"/>
    <w:rsid w:val="00D66E07"/>
    <w:rsid w:val="00D67179"/>
    <w:rsid w:val="00D67923"/>
    <w:rsid w:val="00D70883"/>
    <w:rsid w:val="00D70FCA"/>
    <w:rsid w:val="00D721D0"/>
    <w:rsid w:val="00D725B9"/>
    <w:rsid w:val="00D7368E"/>
    <w:rsid w:val="00D743B7"/>
    <w:rsid w:val="00D74ABA"/>
    <w:rsid w:val="00D75399"/>
    <w:rsid w:val="00D753F9"/>
    <w:rsid w:val="00D77E6A"/>
    <w:rsid w:val="00D8044A"/>
    <w:rsid w:val="00D80A43"/>
    <w:rsid w:val="00D845BA"/>
    <w:rsid w:val="00D854A5"/>
    <w:rsid w:val="00D86E3C"/>
    <w:rsid w:val="00D87E19"/>
    <w:rsid w:val="00D914C8"/>
    <w:rsid w:val="00D918C0"/>
    <w:rsid w:val="00D93139"/>
    <w:rsid w:val="00D935C9"/>
    <w:rsid w:val="00D94E33"/>
    <w:rsid w:val="00D95307"/>
    <w:rsid w:val="00D95387"/>
    <w:rsid w:val="00D96B39"/>
    <w:rsid w:val="00D96BEA"/>
    <w:rsid w:val="00D96E61"/>
    <w:rsid w:val="00DA0A7D"/>
    <w:rsid w:val="00DA3B4C"/>
    <w:rsid w:val="00DA43B3"/>
    <w:rsid w:val="00DA49EA"/>
    <w:rsid w:val="00DA6DAE"/>
    <w:rsid w:val="00DB21E0"/>
    <w:rsid w:val="00DB5E26"/>
    <w:rsid w:val="00DB7BC3"/>
    <w:rsid w:val="00DB7E0A"/>
    <w:rsid w:val="00DC0245"/>
    <w:rsid w:val="00DC0BFC"/>
    <w:rsid w:val="00DC14F5"/>
    <w:rsid w:val="00DC1DB8"/>
    <w:rsid w:val="00DC2117"/>
    <w:rsid w:val="00DC5128"/>
    <w:rsid w:val="00DD0F16"/>
    <w:rsid w:val="00DD0FA5"/>
    <w:rsid w:val="00DD1A17"/>
    <w:rsid w:val="00DD31DB"/>
    <w:rsid w:val="00DD4424"/>
    <w:rsid w:val="00DD7774"/>
    <w:rsid w:val="00DE0FC0"/>
    <w:rsid w:val="00DE3ABC"/>
    <w:rsid w:val="00DE3E16"/>
    <w:rsid w:val="00DE4E64"/>
    <w:rsid w:val="00DE68D9"/>
    <w:rsid w:val="00DE6C93"/>
    <w:rsid w:val="00DF036F"/>
    <w:rsid w:val="00DF1FC2"/>
    <w:rsid w:val="00DF2F61"/>
    <w:rsid w:val="00DF421A"/>
    <w:rsid w:val="00DF4896"/>
    <w:rsid w:val="00DF5FF2"/>
    <w:rsid w:val="00DF61D5"/>
    <w:rsid w:val="00DF65E2"/>
    <w:rsid w:val="00E01122"/>
    <w:rsid w:val="00E01D55"/>
    <w:rsid w:val="00E04954"/>
    <w:rsid w:val="00E06077"/>
    <w:rsid w:val="00E06AD3"/>
    <w:rsid w:val="00E07E1D"/>
    <w:rsid w:val="00E12018"/>
    <w:rsid w:val="00E120C9"/>
    <w:rsid w:val="00E124D1"/>
    <w:rsid w:val="00E12CB0"/>
    <w:rsid w:val="00E13738"/>
    <w:rsid w:val="00E143DF"/>
    <w:rsid w:val="00E1631D"/>
    <w:rsid w:val="00E2011F"/>
    <w:rsid w:val="00E21CCA"/>
    <w:rsid w:val="00E22E10"/>
    <w:rsid w:val="00E23E82"/>
    <w:rsid w:val="00E24AA5"/>
    <w:rsid w:val="00E2642B"/>
    <w:rsid w:val="00E2653C"/>
    <w:rsid w:val="00E27485"/>
    <w:rsid w:val="00E302BF"/>
    <w:rsid w:val="00E3042A"/>
    <w:rsid w:val="00E30C7C"/>
    <w:rsid w:val="00E351C4"/>
    <w:rsid w:val="00E366A4"/>
    <w:rsid w:val="00E37C7F"/>
    <w:rsid w:val="00E4049F"/>
    <w:rsid w:val="00E41CCF"/>
    <w:rsid w:val="00E42489"/>
    <w:rsid w:val="00E44100"/>
    <w:rsid w:val="00E44194"/>
    <w:rsid w:val="00E44363"/>
    <w:rsid w:val="00E449E9"/>
    <w:rsid w:val="00E44BE7"/>
    <w:rsid w:val="00E45563"/>
    <w:rsid w:val="00E47874"/>
    <w:rsid w:val="00E51783"/>
    <w:rsid w:val="00E51C46"/>
    <w:rsid w:val="00E52515"/>
    <w:rsid w:val="00E578D6"/>
    <w:rsid w:val="00E60FB2"/>
    <w:rsid w:val="00E610D9"/>
    <w:rsid w:val="00E62789"/>
    <w:rsid w:val="00E642C1"/>
    <w:rsid w:val="00E6687A"/>
    <w:rsid w:val="00E71093"/>
    <w:rsid w:val="00E72791"/>
    <w:rsid w:val="00E7289B"/>
    <w:rsid w:val="00E73F62"/>
    <w:rsid w:val="00E74424"/>
    <w:rsid w:val="00E74BB0"/>
    <w:rsid w:val="00E76F87"/>
    <w:rsid w:val="00E801D4"/>
    <w:rsid w:val="00E804DE"/>
    <w:rsid w:val="00E80B9B"/>
    <w:rsid w:val="00E813C1"/>
    <w:rsid w:val="00E81DD5"/>
    <w:rsid w:val="00E8496E"/>
    <w:rsid w:val="00E86EE5"/>
    <w:rsid w:val="00E92314"/>
    <w:rsid w:val="00E935E7"/>
    <w:rsid w:val="00E93FCD"/>
    <w:rsid w:val="00E94405"/>
    <w:rsid w:val="00E94F8B"/>
    <w:rsid w:val="00E95374"/>
    <w:rsid w:val="00E96644"/>
    <w:rsid w:val="00E9666B"/>
    <w:rsid w:val="00E96982"/>
    <w:rsid w:val="00E96ADB"/>
    <w:rsid w:val="00E96CAB"/>
    <w:rsid w:val="00EA0A2D"/>
    <w:rsid w:val="00EA1288"/>
    <w:rsid w:val="00EA2B0B"/>
    <w:rsid w:val="00EA319E"/>
    <w:rsid w:val="00EA327C"/>
    <w:rsid w:val="00EA4882"/>
    <w:rsid w:val="00EA494D"/>
    <w:rsid w:val="00EA63F1"/>
    <w:rsid w:val="00EB2E90"/>
    <w:rsid w:val="00EB33D1"/>
    <w:rsid w:val="00EB3BB4"/>
    <w:rsid w:val="00EB3D38"/>
    <w:rsid w:val="00EB7145"/>
    <w:rsid w:val="00EB7CFB"/>
    <w:rsid w:val="00EC0342"/>
    <w:rsid w:val="00EC1002"/>
    <w:rsid w:val="00EC135C"/>
    <w:rsid w:val="00EC2562"/>
    <w:rsid w:val="00EC32E9"/>
    <w:rsid w:val="00EC3983"/>
    <w:rsid w:val="00EC3D59"/>
    <w:rsid w:val="00EC4901"/>
    <w:rsid w:val="00EC544E"/>
    <w:rsid w:val="00EC6D5A"/>
    <w:rsid w:val="00ED00A4"/>
    <w:rsid w:val="00ED1ADA"/>
    <w:rsid w:val="00ED23CC"/>
    <w:rsid w:val="00ED2C2A"/>
    <w:rsid w:val="00ED3909"/>
    <w:rsid w:val="00ED3F52"/>
    <w:rsid w:val="00ED5722"/>
    <w:rsid w:val="00ED5CDA"/>
    <w:rsid w:val="00ED793E"/>
    <w:rsid w:val="00EE0C6A"/>
    <w:rsid w:val="00EE22E2"/>
    <w:rsid w:val="00EE2BF7"/>
    <w:rsid w:val="00EE30BA"/>
    <w:rsid w:val="00EE4E04"/>
    <w:rsid w:val="00EE6F11"/>
    <w:rsid w:val="00EF04FA"/>
    <w:rsid w:val="00EF163A"/>
    <w:rsid w:val="00EF3BDD"/>
    <w:rsid w:val="00EF434A"/>
    <w:rsid w:val="00EF4D34"/>
    <w:rsid w:val="00EF5219"/>
    <w:rsid w:val="00EF5A38"/>
    <w:rsid w:val="00EF69AC"/>
    <w:rsid w:val="00EF6A29"/>
    <w:rsid w:val="00EF6B66"/>
    <w:rsid w:val="00F00AB5"/>
    <w:rsid w:val="00F028F7"/>
    <w:rsid w:val="00F0541F"/>
    <w:rsid w:val="00F072A4"/>
    <w:rsid w:val="00F07FB3"/>
    <w:rsid w:val="00F10856"/>
    <w:rsid w:val="00F11A26"/>
    <w:rsid w:val="00F13273"/>
    <w:rsid w:val="00F14452"/>
    <w:rsid w:val="00F17CA8"/>
    <w:rsid w:val="00F21921"/>
    <w:rsid w:val="00F22645"/>
    <w:rsid w:val="00F23D3D"/>
    <w:rsid w:val="00F2537F"/>
    <w:rsid w:val="00F25ADA"/>
    <w:rsid w:val="00F2602B"/>
    <w:rsid w:val="00F279AF"/>
    <w:rsid w:val="00F32994"/>
    <w:rsid w:val="00F35218"/>
    <w:rsid w:val="00F36B3D"/>
    <w:rsid w:val="00F3748E"/>
    <w:rsid w:val="00F402D0"/>
    <w:rsid w:val="00F431D6"/>
    <w:rsid w:val="00F45B82"/>
    <w:rsid w:val="00F46120"/>
    <w:rsid w:val="00F47CB5"/>
    <w:rsid w:val="00F505C3"/>
    <w:rsid w:val="00F5151A"/>
    <w:rsid w:val="00F5628E"/>
    <w:rsid w:val="00F572B3"/>
    <w:rsid w:val="00F57747"/>
    <w:rsid w:val="00F607CB"/>
    <w:rsid w:val="00F60998"/>
    <w:rsid w:val="00F60FBE"/>
    <w:rsid w:val="00F61E6C"/>
    <w:rsid w:val="00F6203B"/>
    <w:rsid w:val="00F6208E"/>
    <w:rsid w:val="00F6388E"/>
    <w:rsid w:val="00F648F7"/>
    <w:rsid w:val="00F6620B"/>
    <w:rsid w:val="00F70265"/>
    <w:rsid w:val="00F70681"/>
    <w:rsid w:val="00F70D66"/>
    <w:rsid w:val="00F753BB"/>
    <w:rsid w:val="00F75F1D"/>
    <w:rsid w:val="00F76019"/>
    <w:rsid w:val="00F76205"/>
    <w:rsid w:val="00F77B14"/>
    <w:rsid w:val="00F80497"/>
    <w:rsid w:val="00F808C4"/>
    <w:rsid w:val="00F8182B"/>
    <w:rsid w:val="00F81EA6"/>
    <w:rsid w:val="00F823A1"/>
    <w:rsid w:val="00F828C5"/>
    <w:rsid w:val="00F84025"/>
    <w:rsid w:val="00F84D56"/>
    <w:rsid w:val="00F85CA5"/>
    <w:rsid w:val="00F870A1"/>
    <w:rsid w:val="00F87665"/>
    <w:rsid w:val="00F8772C"/>
    <w:rsid w:val="00F903CB"/>
    <w:rsid w:val="00F90DF2"/>
    <w:rsid w:val="00F925B3"/>
    <w:rsid w:val="00F926A8"/>
    <w:rsid w:val="00F948F5"/>
    <w:rsid w:val="00F9492C"/>
    <w:rsid w:val="00F9685F"/>
    <w:rsid w:val="00FA0112"/>
    <w:rsid w:val="00FA221F"/>
    <w:rsid w:val="00FA2F80"/>
    <w:rsid w:val="00FA3260"/>
    <w:rsid w:val="00FA5513"/>
    <w:rsid w:val="00FA6748"/>
    <w:rsid w:val="00FA6A46"/>
    <w:rsid w:val="00FA7D15"/>
    <w:rsid w:val="00FA7FDF"/>
    <w:rsid w:val="00FB114E"/>
    <w:rsid w:val="00FB1824"/>
    <w:rsid w:val="00FB19F0"/>
    <w:rsid w:val="00FB27EE"/>
    <w:rsid w:val="00FB2F0A"/>
    <w:rsid w:val="00FB357F"/>
    <w:rsid w:val="00FB3B69"/>
    <w:rsid w:val="00FB47C3"/>
    <w:rsid w:val="00FB53B8"/>
    <w:rsid w:val="00FB59BE"/>
    <w:rsid w:val="00FB68E0"/>
    <w:rsid w:val="00FB69E7"/>
    <w:rsid w:val="00FB77DB"/>
    <w:rsid w:val="00FB78EE"/>
    <w:rsid w:val="00FC0300"/>
    <w:rsid w:val="00FC0962"/>
    <w:rsid w:val="00FC1733"/>
    <w:rsid w:val="00FC2590"/>
    <w:rsid w:val="00FC2C8A"/>
    <w:rsid w:val="00FC313E"/>
    <w:rsid w:val="00FC4B12"/>
    <w:rsid w:val="00FC5897"/>
    <w:rsid w:val="00FC60DC"/>
    <w:rsid w:val="00FC6554"/>
    <w:rsid w:val="00FC719F"/>
    <w:rsid w:val="00FC72A1"/>
    <w:rsid w:val="00FC7321"/>
    <w:rsid w:val="00FC7D6D"/>
    <w:rsid w:val="00FD06A5"/>
    <w:rsid w:val="00FD14BE"/>
    <w:rsid w:val="00FD1FB4"/>
    <w:rsid w:val="00FD27B6"/>
    <w:rsid w:val="00FD288A"/>
    <w:rsid w:val="00FD3199"/>
    <w:rsid w:val="00FD3496"/>
    <w:rsid w:val="00FD3B44"/>
    <w:rsid w:val="00FD5F35"/>
    <w:rsid w:val="00FD6875"/>
    <w:rsid w:val="00FE27C6"/>
    <w:rsid w:val="00FE3BEA"/>
    <w:rsid w:val="00FE480B"/>
    <w:rsid w:val="00FE6F5F"/>
    <w:rsid w:val="00FE7E6F"/>
    <w:rsid w:val="00FF0A65"/>
    <w:rsid w:val="00FF0F97"/>
    <w:rsid w:val="00FF1088"/>
    <w:rsid w:val="00FF3D0B"/>
    <w:rsid w:val="00FF4571"/>
    <w:rsid w:val="00FF6099"/>
    <w:rsid w:val="00FF64E5"/>
    <w:rsid w:val="00FF74DB"/>
    <w:rsid w:val="00FF7714"/>
    <w:rsid w:val="00FF7B66"/>
    <w:rsid w:val="799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8F2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283A6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5A9A"/>
  </w:style>
  <w:style w:type="paragraph" w:styleId="Pta">
    <w:name w:val="footer"/>
    <w:basedOn w:val="Normlny"/>
    <w:link w:val="Pt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5A9A"/>
  </w:style>
  <w:style w:type="paragraph" w:customStyle="1" w:styleId="xmsonormal">
    <w:name w:val="x_msonormal"/>
    <w:basedOn w:val="Normlny"/>
    <w:rsid w:val="00F84D56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character" w:styleId="Zmienka">
    <w:name w:val="Mention"/>
    <w:basedOn w:val="Predvolenpsmoodseku"/>
    <w:uiPriority w:val="99"/>
    <w:unhideWhenUsed/>
    <w:rsid w:val="007B6DD7"/>
    <w:rPr>
      <w:color w:val="2B579A"/>
      <w:shd w:val="clear" w:color="auto" w:fill="E1DFDD"/>
    </w:rPr>
  </w:style>
  <w:style w:type="paragraph" w:customStyle="1" w:styleId="paragraph">
    <w:name w:val="paragraph"/>
    <w:basedOn w:val="Normlny"/>
    <w:rsid w:val="0027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7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s://www.ica.cz/kvalifikovany-certifikat-pro-epodpi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755712-8ca7-4fd9-bb84-53c0e1eea4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D1AB47FAD9E44883F204C221E4282" ma:contentTypeVersion="15" ma:contentTypeDescription="Create a new document." ma:contentTypeScope="" ma:versionID="2724c9154369856b016b668a839c85eb">
  <xsd:schema xmlns:xsd="http://www.w3.org/2001/XMLSchema" xmlns:xs="http://www.w3.org/2001/XMLSchema" xmlns:p="http://schemas.microsoft.com/office/2006/metadata/properties" xmlns:ns3="e96d2b6d-aac6-4dc2-ae8a-4ba46bf3e49d" xmlns:ns4="42755712-8ca7-4fd9-bb84-53c0e1eea47e" targetNamespace="http://schemas.microsoft.com/office/2006/metadata/properties" ma:root="true" ma:fieldsID="adad6fb9eb8604fed48e7c372cb6c4f5" ns3:_="" ns4:_="">
    <xsd:import namespace="e96d2b6d-aac6-4dc2-ae8a-4ba46bf3e49d"/>
    <xsd:import namespace="42755712-8ca7-4fd9-bb84-53c0e1eea4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d2b6d-aac6-4dc2-ae8a-4ba46bf3e4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55712-8ca7-4fd9-bb84-53c0e1eea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5DB39-4C45-4590-8D4F-D37BEC5210D7}">
  <ds:schemaRefs>
    <ds:schemaRef ds:uri="http://schemas.microsoft.com/office/2006/metadata/properties"/>
    <ds:schemaRef ds:uri="http://schemas.microsoft.com/office/infopath/2007/PartnerControls"/>
    <ds:schemaRef ds:uri="42755712-8ca7-4fd9-bb84-53c0e1eea47e"/>
  </ds:schemaRefs>
</ds:datastoreItem>
</file>

<file path=customXml/itemProps2.xml><?xml version="1.0" encoding="utf-8"?>
<ds:datastoreItem xmlns:ds="http://schemas.openxmlformats.org/officeDocument/2006/customXml" ds:itemID="{213BA444-7BB6-4F58-9074-506FFA58C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d2b6d-aac6-4dc2-ae8a-4ba46bf3e49d"/>
    <ds:schemaRef ds:uri="42755712-8ca7-4fd9-bb84-53c0e1eea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F40F1-E7B0-4F3B-B007-10E37CD56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4270</Words>
  <Characters>24345</Characters>
  <Application>Microsoft Office Word</Application>
  <DocSecurity>0</DocSecurity>
  <Lines>202</Lines>
  <Paragraphs>57</Paragraphs>
  <ScaleCrop>false</ScaleCrop>
  <LinksUpToDate>false</LinksUpToDate>
  <CharactersWithSpaces>28558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2023-06-05T18:41:00Z</dcterms:created>
  <dcterms:modified xsi:type="dcterms:W3CDTF">2023-06-05T19:57:00Z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0x010100307D1AB47FAD9E44883F204C221E4282</vt:lpwstr>
  </property>
</Properties>
</file>