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Spanyola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6314159"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130B39">
        <w:rPr>
          <w:rFonts w:ascii="Times New Roman" w:eastAsia="Arial" w:hAnsi="Times New Roman"/>
          <w:b/>
          <w:color w:val="000000"/>
          <w:sz w:val="22"/>
          <w:szCs w:val="22"/>
        </w:rPr>
        <w:t>Všeobecné antiinfektíva</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5C96D9D6"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292703">
        <w:rPr>
          <w:rFonts w:ascii="Times New Roman" w:hAnsi="Times New Roman"/>
          <w:color w:val="000000"/>
          <w:sz w:val="22"/>
          <w:szCs w:val="22"/>
        </w:rPr>
        <w:t>máj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Ul. Vojtecha  Spanyola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Ul. Vojtecha  Spanyola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0CA8DDEC"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130B39">
        <w:rPr>
          <w:rFonts w:ascii="Times New Roman" w:hAnsi="Times New Roman"/>
          <w:b/>
        </w:rPr>
        <w:t>Všeobecné antiinfektíva</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475188B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130B39">
        <w:rPr>
          <w:rFonts w:ascii="Times New Roman" w:hAnsi="Times New Roman"/>
          <w:szCs w:val="20"/>
        </w:rPr>
        <w:t>51000-8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Konkrétny predmet zákazky bude súčasťou jednotlivých výziev, ktoré budú posielané všetkým kvalifikovaným záujemcom prostredníctvom systému Josephine.</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75A8C50C" w14:textId="583CF290" w:rsidR="00130B39" w:rsidRPr="004B4AC3" w:rsidRDefault="00130B39" w:rsidP="00130B39">
      <w:pPr>
        <w:tabs>
          <w:tab w:val="left" w:pos="6795"/>
        </w:tabs>
        <w:spacing w:after="60"/>
        <w:rPr>
          <w:rFonts w:ascii="Times New Roman" w:hAnsi="Times New Roman"/>
          <w:b/>
          <w:smallCaps/>
          <w:sz w:val="24"/>
        </w:rPr>
      </w:pPr>
      <w:r w:rsidRPr="00A838A5">
        <w:rPr>
          <w:rFonts w:ascii="Times New Roman" w:hAnsi="Times New Roman"/>
          <w:b/>
          <w:smallCaps/>
          <w:sz w:val="24"/>
          <w:u w:val="single"/>
        </w:rPr>
        <w:t>P</w:t>
      </w:r>
      <w:r>
        <w:rPr>
          <w:rFonts w:ascii="Times New Roman" w:hAnsi="Times New Roman"/>
          <w:b/>
          <w:smallCaps/>
          <w:sz w:val="24"/>
          <w:u w:val="single"/>
        </w:rPr>
        <w:t>redpokladaná hodnota zákazky</w:t>
      </w:r>
      <w:r>
        <w:rPr>
          <w:rFonts w:ascii="Times New Roman" w:hAnsi="Times New Roman"/>
          <w:b/>
          <w:smallCaps/>
          <w:sz w:val="24"/>
        </w:rPr>
        <w:t xml:space="preserve"> </w:t>
      </w:r>
      <w:r w:rsidRPr="004B4AC3">
        <w:rPr>
          <w:rFonts w:ascii="Times New Roman" w:hAnsi="Times New Roman"/>
          <w:b/>
          <w:smallCaps/>
          <w:sz w:val="24"/>
        </w:rPr>
        <w:tab/>
      </w:r>
    </w:p>
    <w:p w14:paraId="669C42E3" w14:textId="77777777" w:rsidR="00130B39" w:rsidRDefault="00130B39" w:rsidP="00130B39">
      <w:pPr>
        <w:rPr>
          <w:rFonts w:ascii="Times New Roman" w:hAnsi="Times New Roman"/>
          <w:b/>
          <w:iCs/>
          <w:sz w:val="24"/>
        </w:rPr>
      </w:pPr>
      <w:r w:rsidRPr="00A923A1">
        <w:rPr>
          <w:rFonts w:ascii="Times New Roman" w:hAnsi="Times New Roman"/>
          <w:b/>
          <w:iCs/>
          <w:sz w:val="24"/>
        </w:rPr>
        <w:t xml:space="preserve">   </w:t>
      </w:r>
    </w:p>
    <w:p w14:paraId="38C49EB3" w14:textId="77777777" w:rsidR="0082250B" w:rsidRDefault="0082250B" w:rsidP="0082250B">
      <w:pPr>
        <w:rPr>
          <w:rFonts w:ascii="Times New Roman" w:hAnsi="Times New Roman"/>
          <w:b/>
          <w:iCs/>
          <w:sz w:val="24"/>
        </w:rPr>
      </w:pPr>
      <w:bookmarkStart w:id="13" w:name="_Hlk135388548"/>
      <w:r>
        <w:rPr>
          <w:rFonts w:ascii="Times New Roman" w:hAnsi="Times New Roman"/>
          <w:b/>
          <w:iCs/>
          <w:sz w:val="24"/>
        </w:rPr>
        <w:t xml:space="preserve">1.časť:   16237,6000 </w:t>
      </w:r>
      <w:r w:rsidRPr="009B5F1F">
        <w:rPr>
          <w:rFonts w:ascii="Times New Roman" w:hAnsi="Times New Roman"/>
          <w:b/>
          <w:iCs/>
          <w:sz w:val="24"/>
        </w:rPr>
        <w:t>EUR bez DPH</w:t>
      </w:r>
    </w:p>
    <w:p w14:paraId="6A090CB8" w14:textId="77777777" w:rsidR="0082250B" w:rsidRDefault="0082250B" w:rsidP="0082250B">
      <w:pPr>
        <w:rPr>
          <w:rFonts w:ascii="Times New Roman" w:hAnsi="Times New Roman"/>
          <w:b/>
          <w:iCs/>
          <w:sz w:val="24"/>
        </w:rPr>
      </w:pPr>
      <w:r>
        <w:rPr>
          <w:rFonts w:ascii="Times New Roman" w:hAnsi="Times New Roman"/>
          <w:b/>
          <w:iCs/>
          <w:sz w:val="24"/>
        </w:rPr>
        <w:t>2.časť:    20904,0000 EUR bez DPH</w:t>
      </w:r>
    </w:p>
    <w:p w14:paraId="7839EAEC" w14:textId="77777777" w:rsidR="0082250B" w:rsidRDefault="0082250B" w:rsidP="0082250B">
      <w:pPr>
        <w:rPr>
          <w:rFonts w:ascii="Times New Roman" w:hAnsi="Times New Roman"/>
          <w:b/>
          <w:iCs/>
          <w:sz w:val="24"/>
        </w:rPr>
      </w:pPr>
      <w:r>
        <w:rPr>
          <w:rFonts w:ascii="Times New Roman" w:hAnsi="Times New Roman"/>
          <w:b/>
          <w:iCs/>
          <w:sz w:val="24"/>
        </w:rPr>
        <w:t xml:space="preserve">3.časť:      4080,0000 EUR bez DPH   </w:t>
      </w:r>
    </w:p>
    <w:p w14:paraId="60F65824" w14:textId="77777777" w:rsidR="0082250B" w:rsidRDefault="0082250B" w:rsidP="0082250B">
      <w:pPr>
        <w:rPr>
          <w:rFonts w:ascii="Times New Roman" w:hAnsi="Times New Roman"/>
          <w:b/>
          <w:iCs/>
          <w:sz w:val="24"/>
        </w:rPr>
      </w:pPr>
      <w:r>
        <w:rPr>
          <w:rFonts w:ascii="Times New Roman" w:hAnsi="Times New Roman"/>
          <w:b/>
          <w:iCs/>
          <w:sz w:val="24"/>
        </w:rPr>
        <w:t>4.časť:    32256,0000 EUR bez DPH</w:t>
      </w:r>
    </w:p>
    <w:p w14:paraId="65A05962" w14:textId="77777777" w:rsidR="0082250B" w:rsidRDefault="0082250B" w:rsidP="0082250B">
      <w:pPr>
        <w:rPr>
          <w:rFonts w:ascii="Times New Roman" w:hAnsi="Times New Roman"/>
          <w:b/>
          <w:iCs/>
          <w:sz w:val="24"/>
        </w:rPr>
      </w:pPr>
      <w:r>
        <w:rPr>
          <w:rFonts w:ascii="Times New Roman" w:hAnsi="Times New Roman"/>
          <w:b/>
          <w:iCs/>
          <w:sz w:val="24"/>
        </w:rPr>
        <w:t>5.časť:     4180,0000 EUR bez DPH</w:t>
      </w:r>
    </w:p>
    <w:bookmarkEnd w:id="13"/>
    <w:p w14:paraId="65423D9F" w14:textId="0770C01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DC9F89E" w:rsidR="001911DF" w:rsidRDefault="00093758" w:rsidP="00093758">
      <w:pPr>
        <w:spacing w:line="276" w:lineRule="auto"/>
        <w:rPr>
          <w:rFonts w:ascii="Times New Roman" w:hAnsi="Times New Roman"/>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292703">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69B42796" w14:textId="77777777" w:rsidR="00AA3F54" w:rsidRDefault="00AA3F54"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4" w:name="_Toc23419305"/>
      <w:bookmarkStart w:id="15" w:name="_Toc23436089"/>
      <w:bookmarkStart w:id="16" w:name="_Toc23436194"/>
      <w:r w:rsidRPr="00B4714A">
        <w:rPr>
          <w:b/>
          <w:sz w:val="22"/>
          <w:szCs w:val="22"/>
        </w:rPr>
        <w:lastRenderedPageBreak/>
        <w:t>Komplexnosť dodávky</w:t>
      </w:r>
      <w:bookmarkEnd w:id="14"/>
      <w:bookmarkEnd w:id="15"/>
      <w:bookmarkEnd w:id="16"/>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7" w:name="_Toc23419306"/>
      <w:bookmarkStart w:id="18" w:name="_Toc23436090"/>
      <w:bookmarkStart w:id="19" w:name="_Toc23436195"/>
      <w:r w:rsidRPr="00B4714A">
        <w:rPr>
          <w:b/>
          <w:sz w:val="22"/>
          <w:szCs w:val="22"/>
        </w:rPr>
        <w:t>Typ zmluvy</w:t>
      </w:r>
      <w:bookmarkEnd w:id="17"/>
      <w:bookmarkEnd w:id="18"/>
      <w:bookmarkEnd w:id="19"/>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20" w:name="_Toc23419307"/>
      <w:bookmarkStart w:id="21" w:name="_Toc23436091"/>
      <w:bookmarkStart w:id="22" w:name="_Toc23436196"/>
      <w:r w:rsidRPr="00B4714A">
        <w:rPr>
          <w:b/>
          <w:sz w:val="22"/>
          <w:szCs w:val="22"/>
        </w:rPr>
        <w:t>Zdroj finančných prostriedkov</w:t>
      </w:r>
      <w:bookmarkEnd w:id="20"/>
      <w:bookmarkEnd w:id="21"/>
      <w:bookmarkEnd w:id="22"/>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3" w:name="_Toc23419308"/>
      <w:bookmarkStart w:id="24" w:name="_Toc23436092"/>
      <w:bookmarkStart w:id="25" w:name="_Toc23436197"/>
      <w:r w:rsidRPr="00B4714A">
        <w:rPr>
          <w:b/>
          <w:sz w:val="22"/>
          <w:szCs w:val="22"/>
        </w:rPr>
        <w:t>Podmienky predloženia ponuky</w:t>
      </w:r>
      <w:bookmarkEnd w:id="23"/>
      <w:bookmarkEnd w:id="24"/>
      <w:bookmarkEnd w:id="25"/>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w:t>
      </w:r>
      <w:r w:rsidRPr="001911DF">
        <w:rPr>
          <w:rFonts w:ascii="Times New Roman" w:hAnsi="Times New Roman"/>
          <w:sz w:val="22"/>
          <w:szCs w:val="22"/>
        </w:rPr>
        <w:lastRenderedPageBreak/>
        <w:t xml:space="preserve">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 xml:space="preserve">Zaradený záujemca do DNS predkladá ponuku a ďalšie doklady a dokumenty vo verejnom obstarávaní v štátnom jazyku (t.j.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6"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6"/>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7" w:name="_Toc523043639"/>
      <w:bookmarkStart w:id="28" w:name="_Toc530515883"/>
      <w:r w:rsidRPr="00070EDA">
        <w:rPr>
          <w:rFonts w:asciiTheme="minorHAnsi" w:hAnsiTheme="minorHAnsi" w:cstheme="minorHAnsi"/>
          <w:szCs w:val="22"/>
        </w:rPr>
        <w:t>Obsah ponuky</w:t>
      </w:r>
      <w:bookmarkEnd w:id="27"/>
      <w:bookmarkEnd w:id="28"/>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7F43FFB6"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6B3604">
        <w:rPr>
          <w:rFonts w:asciiTheme="minorHAnsi" w:hAnsiTheme="minorHAnsi" w:cstheme="minorHAnsi"/>
          <w:b/>
          <w:sz w:val="22"/>
          <w:szCs w:val="22"/>
        </w:rPr>
        <w:t>26</w:t>
      </w:r>
      <w:r w:rsidR="00A7188F">
        <w:rPr>
          <w:rFonts w:asciiTheme="minorHAnsi" w:hAnsiTheme="minorHAnsi" w:cstheme="minorHAnsi"/>
          <w:b/>
          <w:sz w:val="22"/>
          <w:szCs w:val="22"/>
        </w:rPr>
        <w:t>.06.2023</w:t>
      </w:r>
      <w:r w:rsidRPr="00070EDA">
        <w:rPr>
          <w:rFonts w:asciiTheme="minorHAnsi" w:hAnsiTheme="minorHAnsi" w:cstheme="minorHAnsi"/>
          <w:b/>
          <w:sz w:val="22"/>
          <w:szCs w:val="22"/>
        </w:rPr>
        <w:t xml:space="preserve"> do </w:t>
      </w:r>
      <w:r w:rsidR="00912BBB">
        <w:rPr>
          <w:rFonts w:asciiTheme="minorHAnsi" w:hAnsiTheme="minorHAnsi" w:cstheme="minorHAnsi"/>
          <w:b/>
          <w:sz w:val="22"/>
          <w:szCs w:val="22"/>
        </w:rPr>
        <w:t>09</w:t>
      </w:r>
      <w:r w:rsidR="00D41C1B">
        <w:rPr>
          <w:rFonts w:asciiTheme="minorHAnsi" w:hAnsiTheme="minorHAnsi" w:cstheme="minorHAnsi"/>
          <w:b/>
          <w:sz w:val="22"/>
          <w:szCs w:val="22"/>
        </w:rPr>
        <w:t>,00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023BF9F1"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A7188F">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 a jednotlivé DNS. V profile verejného obstarávateľa na stránke Úradu pre verejné obstarávanie sa nachádza odkaz s linkom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Mozilla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Microsoft Edge.</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profile verejného obstarávateľa zriadenom v elektronickom úložisku na webovej stránke Úradu pre verejné obstarávanie je vo forme oznámenia odkaz link,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Z.z. o elektronickej podobe výkonu pôsobnosti orgánov verejnej moci a o zmene a doplnení niektorých zákonov (zákon o e-Governmente).</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Mozilla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71297C6A"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153417">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721F14D1"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6B3604">
        <w:rPr>
          <w:rFonts w:asciiTheme="minorHAnsi" w:eastAsia="TimesNewRomanPSMT" w:hAnsiTheme="minorHAnsi" w:cstheme="minorHAnsi"/>
          <w:color w:val="000000"/>
          <w:sz w:val="22"/>
          <w:szCs w:val="22"/>
        </w:rPr>
        <w:t>26</w:t>
      </w:r>
      <w:r w:rsidR="00CB4CDE">
        <w:rPr>
          <w:rFonts w:asciiTheme="minorHAnsi" w:eastAsia="TimesNewRomanPSMT" w:hAnsiTheme="minorHAnsi" w:cstheme="minorHAnsi"/>
          <w:color w:val="000000"/>
          <w:sz w:val="22"/>
          <w:szCs w:val="22"/>
        </w:rPr>
        <w:t>.06.2023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912BBB">
        <w:rPr>
          <w:rFonts w:asciiTheme="minorHAnsi" w:eastAsia="TimesNewRomanPSMT" w:hAnsiTheme="minorHAnsi" w:cstheme="minorHAnsi"/>
          <w:color w:val="000000"/>
          <w:sz w:val="22"/>
          <w:szCs w:val="22"/>
        </w:rPr>
        <w:t> 11,00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Spanyola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r w:rsidRPr="00DF626D">
        <w:rPr>
          <w:rFonts w:asciiTheme="minorHAnsi" w:hAnsiTheme="minorHAnsi" w:cstheme="minorHAnsi"/>
          <w:color w:val="000000"/>
          <w:sz w:val="22"/>
          <w:szCs w:val="22"/>
          <w:highlight w:val="lightGray"/>
        </w:rPr>
        <w:t>Vysvetľovenie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eAukcie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eAukcie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Predmet eAukcie</w:t>
      </w:r>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eAukcie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„eAukčná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eAukčnej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eAukcie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768229C8" w14:textId="77777777" w:rsidR="00912BBB" w:rsidRDefault="00BA2ABA" w:rsidP="00BA2ABA">
      <w:pPr>
        <w:ind w:left="709" w:hanging="709"/>
        <w:rPr>
          <w:rFonts w:asciiTheme="minorHAnsi" w:hAnsiTheme="minorHAnsi" w:cstheme="minorHAnsi"/>
          <w:color w:val="000000"/>
          <w:sz w:val="22"/>
          <w:szCs w:val="22"/>
        </w:rPr>
      </w:pP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w:t>
      </w:r>
    </w:p>
    <w:p w14:paraId="13CF4CBE" w14:textId="77777777" w:rsidR="00912BBB" w:rsidRDefault="00BA2ABA" w:rsidP="00BA2ABA">
      <w:pPr>
        <w:ind w:left="709" w:hanging="709"/>
        <w:rPr>
          <w:rFonts w:asciiTheme="minorHAnsi" w:hAnsiTheme="minorHAnsi" w:cstheme="minorHAnsi"/>
          <w:color w:val="000000"/>
          <w:sz w:val="22"/>
          <w:szCs w:val="22"/>
        </w:rPr>
      </w:pPr>
      <w:r w:rsidRPr="00070EDA">
        <w:rPr>
          <w:rFonts w:asciiTheme="minorHAnsi" w:hAnsiTheme="minorHAnsi" w:cstheme="minorHAnsi"/>
          <w:color w:val="000000"/>
          <w:sz w:val="22"/>
          <w:szCs w:val="22"/>
        </w:rPr>
        <w:t>vyhradzuje právo opakovania eAukcie v prípade nepredvídateľných technických problémov na strane</w:t>
      </w:r>
    </w:p>
    <w:p w14:paraId="7C70BD41" w14:textId="7A89CECB" w:rsidR="00BA2ABA" w:rsidRPr="00070EDA" w:rsidRDefault="00BA2ABA" w:rsidP="00BA2ABA">
      <w:pPr>
        <w:ind w:left="709" w:hanging="709"/>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Z.z.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2F1E0845" w14:textId="77777777" w:rsidR="00912BBB" w:rsidRDefault="00912BBB" w:rsidP="001911DF">
      <w:pPr>
        <w:autoSpaceDE w:val="0"/>
        <w:adjustRightInd w:val="0"/>
        <w:jc w:val="left"/>
        <w:rPr>
          <w:rFonts w:ascii="Calibri" w:hAnsi="Calibri" w:cs="Arial"/>
          <w:sz w:val="22"/>
          <w:szCs w:val="22"/>
        </w:rPr>
      </w:pPr>
    </w:p>
    <w:p w14:paraId="02641A0F" w14:textId="77777777" w:rsidR="00912BBB" w:rsidRDefault="00912BBB" w:rsidP="001911DF">
      <w:pPr>
        <w:autoSpaceDE w:val="0"/>
        <w:adjustRightInd w:val="0"/>
        <w:jc w:val="left"/>
        <w:rPr>
          <w:rFonts w:ascii="Calibri" w:hAnsi="Calibri" w:cs="Arial"/>
          <w:sz w:val="22"/>
          <w:szCs w:val="22"/>
        </w:rPr>
      </w:pPr>
    </w:p>
    <w:p w14:paraId="532422FD" w14:textId="77777777" w:rsidR="00912BBB" w:rsidRDefault="00912BBB" w:rsidP="001911DF">
      <w:pPr>
        <w:autoSpaceDE w:val="0"/>
        <w:adjustRightInd w:val="0"/>
        <w:jc w:val="left"/>
        <w:rPr>
          <w:rFonts w:ascii="Calibri" w:hAnsi="Calibri" w:cs="Arial"/>
          <w:sz w:val="22"/>
          <w:szCs w:val="22"/>
        </w:rPr>
      </w:pPr>
    </w:p>
    <w:p w14:paraId="5B18BCFC" w14:textId="77777777" w:rsidR="00912BBB" w:rsidRDefault="00912BBB" w:rsidP="001911DF">
      <w:pPr>
        <w:autoSpaceDE w:val="0"/>
        <w:adjustRightInd w:val="0"/>
        <w:jc w:val="left"/>
        <w:rPr>
          <w:rFonts w:ascii="Calibri" w:hAnsi="Calibri" w:cs="Arial"/>
          <w:sz w:val="22"/>
          <w:szCs w:val="22"/>
        </w:rPr>
      </w:pPr>
    </w:p>
    <w:p w14:paraId="1034A7E9" w14:textId="77777777" w:rsidR="00912BBB" w:rsidRDefault="00912BBB" w:rsidP="001911DF">
      <w:pPr>
        <w:autoSpaceDE w:val="0"/>
        <w:adjustRightInd w:val="0"/>
        <w:jc w:val="left"/>
        <w:rPr>
          <w:rFonts w:ascii="Calibri" w:hAnsi="Calibri" w:cs="Arial"/>
          <w:sz w:val="22"/>
          <w:szCs w:val="22"/>
        </w:rPr>
      </w:pPr>
    </w:p>
    <w:p w14:paraId="41371C1F" w14:textId="77777777" w:rsidR="00912BBB" w:rsidRDefault="00912BBB" w:rsidP="001911DF">
      <w:pPr>
        <w:autoSpaceDE w:val="0"/>
        <w:adjustRightInd w:val="0"/>
        <w:jc w:val="left"/>
        <w:rPr>
          <w:rFonts w:ascii="Calibri" w:hAnsi="Calibri" w:cs="Arial"/>
          <w:sz w:val="22"/>
          <w:szCs w:val="22"/>
        </w:rPr>
      </w:pPr>
    </w:p>
    <w:p w14:paraId="4EB2F316" w14:textId="77777777" w:rsidR="00912BBB" w:rsidRDefault="00912BBB" w:rsidP="001911DF">
      <w:pPr>
        <w:autoSpaceDE w:val="0"/>
        <w:adjustRightInd w:val="0"/>
        <w:jc w:val="left"/>
        <w:rPr>
          <w:rFonts w:ascii="Calibri" w:hAnsi="Calibri" w:cs="Arial"/>
          <w:sz w:val="22"/>
          <w:szCs w:val="22"/>
        </w:rPr>
      </w:pPr>
    </w:p>
    <w:p w14:paraId="0AC0756F" w14:textId="77777777" w:rsidR="00912BBB" w:rsidRDefault="00912BBB" w:rsidP="001911DF">
      <w:pPr>
        <w:autoSpaceDE w:val="0"/>
        <w:adjustRightInd w:val="0"/>
        <w:jc w:val="left"/>
        <w:rPr>
          <w:rFonts w:ascii="Calibri" w:hAnsi="Calibri" w:cs="Arial"/>
          <w:sz w:val="22"/>
          <w:szCs w:val="22"/>
        </w:rPr>
      </w:pPr>
    </w:p>
    <w:p w14:paraId="21D18971" w14:textId="77777777" w:rsidR="00912BBB" w:rsidRDefault="00912BBB" w:rsidP="001911DF">
      <w:pPr>
        <w:autoSpaceDE w:val="0"/>
        <w:adjustRightInd w:val="0"/>
        <w:jc w:val="left"/>
        <w:rPr>
          <w:rFonts w:ascii="Calibri" w:hAnsi="Calibri" w:cs="Arial"/>
          <w:sz w:val="22"/>
          <w:szCs w:val="22"/>
        </w:rPr>
      </w:pPr>
    </w:p>
    <w:p w14:paraId="51F67393" w14:textId="77777777" w:rsidR="00912BBB" w:rsidRDefault="00912BBB" w:rsidP="001911DF">
      <w:pPr>
        <w:autoSpaceDE w:val="0"/>
        <w:adjustRightInd w:val="0"/>
        <w:jc w:val="left"/>
        <w:rPr>
          <w:rFonts w:ascii="Calibri" w:hAnsi="Calibri" w:cs="Arial"/>
          <w:sz w:val="22"/>
          <w:szCs w:val="22"/>
        </w:rPr>
      </w:pPr>
    </w:p>
    <w:p w14:paraId="41BF7F78" w14:textId="77777777" w:rsidR="00912BBB" w:rsidRDefault="00912BBB" w:rsidP="001911DF">
      <w:pPr>
        <w:autoSpaceDE w:val="0"/>
        <w:adjustRightInd w:val="0"/>
        <w:jc w:val="left"/>
        <w:rPr>
          <w:rFonts w:ascii="Calibri" w:hAnsi="Calibri" w:cs="Arial"/>
          <w:sz w:val="22"/>
          <w:szCs w:val="22"/>
        </w:rPr>
      </w:pPr>
    </w:p>
    <w:p w14:paraId="4715AE23" w14:textId="77777777" w:rsidR="00912BBB" w:rsidRDefault="00912BBB" w:rsidP="001911DF">
      <w:pPr>
        <w:autoSpaceDE w:val="0"/>
        <w:adjustRightInd w:val="0"/>
        <w:jc w:val="left"/>
        <w:rPr>
          <w:rFonts w:ascii="Calibri" w:hAnsi="Calibri" w:cs="Arial"/>
          <w:sz w:val="22"/>
          <w:szCs w:val="22"/>
        </w:rPr>
      </w:pPr>
    </w:p>
    <w:p w14:paraId="45C0183D" w14:textId="77777777" w:rsidR="00912BBB" w:rsidRDefault="00912BBB" w:rsidP="001911DF">
      <w:pPr>
        <w:autoSpaceDE w:val="0"/>
        <w:adjustRightInd w:val="0"/>
        <w:jc w:val="left"/>
        <w:rPr>
          <w:rFonts w:ascii="Calibri" w:hAnsi="Calibri" w:cs="Arial"/>
          <w:sz w:val="22"/>
          <w:szCs w:val="22"/>
        </w:rPr>
      </w:pPr>
    </w:p>
    <w:p w14:paraId="32857878" w14:textId="77777777" w:rsidR="00912BBB" w:rsidRDefault="00912BBB" w:rsidP="001911DF">
      <w:pPr>
        <w:autoSpaceDE w:val="0"/>
        <w:adjustRightInd w:val="0"/>
        <w:jc w:val="left"/>
        <w:rPr>
          <w:rFonts w:ascii="Calibri" w:hAnsi="Calibri" w:cs="Arial"/>
          <w:sz w:val="22"/>
          <w:szCs w:val="22"/>
        </w:rPr>
      </w:pPr>
    </w:p>
    <w:p w14:paraId="41473B8E" w14:textId="77777777" w:rsidR="00912BBB" w:rsidRDefault="00912BBB" w:rsidP="001911DF">
      <w:pPr>
        <w:autoSpaceDE w:val="0"/>
        <w:adjustRightInd w:val="0"/>
        <w:jc w:val="left"/>
        <w:rPr>
          <w:rFonts w:ascii="Calibri" w:hAnsi="Calibri" w:cs="Arial"/>
          <w:sz w:val="22"/>
          <w:szCs w:val="22"/>
        </w:rPr>
      </w:pPr>
    </w:p>
    <w:p w14:paraId="61F14DC5" w14:textId="77777777" w:rsidR="00912BBB" w:rsidRDefault="00912BBB" w:rsidP="001911DF">
      <w:pPr>
        <w:autoSpaceDE w:val="0"/>
        <w:adjustRightInd w:val="0"/>
        <w:jc w:val="left"/>
        <w:rPr>
          <w:rFonts w:ascii="Calibri" w:hAnsi="Calibri" w:cs="Arial"/>
          <w:sz w:val="22"/>
          <w:szCs w:val="22"/>
        </w:rPr>
      </w:pPr>
    </w:p>
    <w:p w14:paraId="46D1B273" w14:textId="77777777" w:rsidR="00912BBB" w:rsidRDefault="00912BBB" w:rsidP="001911DF">
      <w:pPr>
        <w:autoSpaceDE w:val="0"/>
        <w:adjustRightInd w:val="0"/>
        <w:jc w:val="left"/>
        <w:rPr>
          <w:rFonts w:ascii="Calibri" w:hAnsi="Calibri" w:cs="Arial"/>
          <w:sz w:val="22"/>
          <w:szCs w:val="22"/>
        </w:rPr>
      </w:pPr>
    </w:p>
    <w:p w14:paraId="22FA47A9" w14:textId="77777777" w:rsidR="00912BBB" w:rsidRDefault="00912BBB" w:rsidP="001911DF">
      <w:pPr>
        <w:autoSpaceDE w:val="0"/>
        <w:adjustRightInd w:val="0"/>
        <w:jc w:val="left"/>
        <w:rPr>
          <w:rFonts w:ascii="Calibri" w:hAnsi="Calibri" w:cs="Arial"/>
          <w:sz w:val="22"/>
          <w:szCs w:val="22"/>
        </w:rPr>
      </w:pPr>
    </w:p>
    <w:p w14:paraId="559249DE" w14:textId="77777777" w:rsidR="00912BBB" w:rsidRDefault="00912BBB" w:rsidP="001911DF">
      <w:pPr>
        <w:autoSpaceDE w:val="0"/>
        <w:adjustRightInd w:val="0"/>
        <w:jc w:val="left"/>
        <w:rPr>
          <w:rFonts w:ascii="Calibri" w:hAnsi="Calibri" w:cs="Arial"/>
          <w:sz w:val="22"/>
          <w:szCs w:val="22"/>
        </w:rPr>
      </w:pPr>
    </w:p>
    <w:p w14:paraId="7D509ED5" w14:textId="77777777" w:rsidR="00912BBB" w:rsidRDefault="00912BBB" w:rsidP="001911DF">
      <w:pPr>
        <w:autoSpaceDE w:val="0"/>
        <w:adjustRightInd w:val="0"/>
        <w:jc w:val="left"/>
        <w:rPr>
          <w:rFonts w:ascii="Calibri" w:hAnsi="Calibri" w:cs="Arial"/>
          <w:sz w:val="22"/>
          <w:szCs w:val="22"/>
        </w:rPr>
      </w:pPr>
    </w:p>
    <w:p w14:paraId="70934F83" w14:textId="77777777" w:rsidR="00912BBB" w:rsidRDefault="00912BBB" w:rsidP="001911DF">
      <w:pPr>
        <w:autoSpaceDE w:val="0"/>
        <w:adjustRightInd w:val="0"/>
        <w:jc w:val="left"/>
        <w:rPr>
          <w:rFonts w:ascii="Calibri" w:hAnsi="Calibri" w:cs="Arial"/>
          <w:sz w:val="22"/>
          <w:szCs w:val="22"/>
        </w:rPr>
      </w:pPr>
    </w:p>
    <w:p w14:paraId="6052CAAC" w14:textId="77777777" w:rsidR="00912BBB" w:rsidRDefault="00912BBB" w:rsidP="001911DF">
      <w:pPr>
        <w:autoSpaceDE w:val="0"/>
        <w:adjustRightInd w:val="0"/>
        <w:jc w:val="left"/>
        <w:rPr>
          <w:rFonts w:ascii="Calibri" w:hAnsi="Calibri" w:cs="Arial"/>
          <w:sz w:val="22"/>
          <w:szCs w:val="22"/>
        </w:rPr>
      </w:pPr>
    </w:p>
    <w:p w14:paraId="2B7C8AE2" w14:textId="77777777" w:rsidR="00912BBB" w:rsidRDefault="00912BBB"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622B2BCB" w14:textId="77777777" w:rsidR="00912BBB" w:rsidRDefault="00912BBB" w:rsidP="001911DF">
      <w:pPr>
        <w:autoSpaceDE w:val="0"/>
        <w:adjustRightInd w:val="0"/>
        <w:jc w:val="left"/>
        <w:rPr>
          <w:rFonts w:ascii="Calibri" w:hAnsi="Calibri" w:cs="Arial"/>
          <w:sz w:val="22"/>
          <w:szCs w:val="22"/>
        </w:rPr>
      </w:pPr>
    </w:p>
    <w:p w14:paraId="6DB7606C" w14:textId="77777777" w:rsidR="00912BBB" w:rsidRDefault="00912BBB" w:rsidP="001911DF">
      <w:pPr>
        <w:autoSpaceDE w:val="0"/>
        <w:adjustRightInd w:val="0"/>
        <w:jc w:val="left"/>
        <w:rPr>
          <w:rFonts w:ascii="Calibri" w:hAnsi="Calibri" w:cs="Arial"/>
          <w:sz w:val="22"/>
          <w:szCs w:val="22"/>
        </w:rPr>
      </w:pPr>
    </w:p>
    <w:p w14:paraId="6BF74232" w14:textId="77777777" w:rsidR="00912BBB" w:rsidRDefault="00912BBB" w:rsidP="001911DF">
      <w:pPr>
        <w:autoSpaceDE w:val="0"/>
        <w:adjustRightInd w:val="0"/>
        <w:jc w:val="left"/>
        <w:rPr>
          <w:rFonts w:ascii="Calibri" w:hAnsi="Calibri" w:cs="Arial"/>
          <w:sz w:val="22"/>
          <w:szCs w:val="22"/>
        </w:rPr>
      </w:pPr>
    </w:p>
    <w:p w14:paraId="0B1AA01A" w14:textId="77777777" w:rsidR="00912BBB" w:rsidRDefault="00912BBB" w:rsidP="001911DF">
      <w:pPr>
        <w:autoSpaceDE w:val="0"/>
        <w:adjustRightInd w:val="0"/>
        <w:jc w:val="left"/>
        <w:rPr>
          <w:rFonts w:ascii="Calibri" w:hAnsi="Calibri" w:cs="Arial"/>
          <w:sz w:val="22"/>
          <w:szCs w:val="22"/>
        </w:rPr>
      </w:pPr>
    </w:p>
    <w:p w14:paraId="29728904" w14:textId="77777777" w:rsidR="00912BBB" w:rsidRDefault="00912BBB" w:rsidP="001911DF">
      <w:pPr>
        <w:autoSpaceDE w:val="0"/>
        <w:adjustRightInd w:val="0"/>
        <w:jc w:val="left"/>
        <w:rPr>
          <w:rFonts w:ascii="Calibri" w:hAnsi="Calibri" w:cs="Arial"/>
          <w:sz w:val="22"/>
          <w:szCs w:val="22"/>
        </w:rPr>
      </w:pPr>
    </w:p>
    <w:p w14:paraId="3DA6D7DC" w14:textId="77777777" w:rsidR="00912BBB" w:rsidRDefault="00912BBB" w:rsidP="001911DF">
      <w:pPr>
        <w:autoSpaceDE w:val="0"/>
        <w:adjustRightInd w:val="0"/>
        <w:jc w:val="left"/>
        <w:rPr>
          <w:rFonts w:ascii="Calibri" w:hAnsi="Calibri" w:cs="Arial"/>
          <w:sz w:val="22"/>
          <w:szCs w:val="22"/>
        </w:rPr>
      </w:pPr>
    </w:p>
    <w:p w14:paraId="45E7E281" w14:textId="77777777" w:rsidR="00912BBB" w:rsidRDefault="00912BBB" w:rsidP="001911DF">
      <w:pPr>
        <w:autoSpaceDE w:val="0"/>
        <w:adjustRightInd w:val="0"/>
        <w:jc w:val="left"/>
        <w:rPr>
          <w:rFonts w:ascii="Calibri" w:hAnsi="Calibri" w:cs="Arial"/>
          <w:sz w:val="22"/>
          <w:szCs w:val="22"/>
        </w:rPr>
      </w:pPr>
    </w:p>
    <w:p w14:paraId="6D9FE9B1" w14:textId="77777777" w:rsidR="00912BBB" w:rsidRDefault="00912BBB" w:rsidP="001911DF">
      <w:pPr>
        <w:autoSpaceDE w:val="0"/>
        <w:adjustRightInd w:val="0"/>
        <w:jc w:val="left"/>
        <w:rPr>
          <w:rFonts w:ascii="Calibri" w:hAnsi="Calibri" w:cs="Arial"/>
          <w:sz w:val="22"/>
          <w:szCs w:val="22"/>
        </w:rPr>
      </w:pPr>
    </w:p>
    <w:p w14:paraId="4DBC5394" w14:textId="77777777" w:rsidR="00912BBB" w:rsidRDefault="00912BBB" w:rsidP="001911DF">
      <w:pPr>
        <w:autoSpaceDE w:val="0"/>
        <w:adjustRightInd w:val="0"/>
        <w:jc w:val="left"/>
        <w:rPr>
          <w:rFonts w:ascii="Calibri" w:hAnsi="Calibri" w:cs="Arial"/>
          <w:sz w:val="22"/>
          <w:szCs w:val="22"/>
        </w:rPr>
      </w:pPr>
    </w:p>
    <w:p w14:paraId="27BB711D" w14:textId="77777777" w:rsidR="00912BBB" w:rsidRDefault="00912BBB" w:rsidP="001911DF">
      <w:pPr>
        <w:autoSpaceDE w:val="0"/>
        <w:adjustRightInd w:val="0"/>
        <w:jc w:val="left"/>
        <w:rPr>
          <w:rFonts w:ascii="Calibri" w:hAnsi="Calibri" w:cs="Arial"/>
          <w:sz w:val="22"/>
          <w:szCs w:val="22"/>
        </w:rPr>
      </w:pPr>
    </w:p>
    <w:p w14:paraId="5ED294E7" w14:textId="77777777" w:rsidR="00912BBB" w:rsidRDefault="00912BBB"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Názov</w:t>
            </w:r>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Celková cena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1732170B" w:rsidR="00444837" w:rsidRDefault="00130B39" w:rsidP="00F66252">
            <w:pPr>
              <w:autoSpaceDE w:val="0"/>
              <w:spacing w:line="276" w:lineRule="auto"/>
              <w:jc w:val="center"/>
              <w:rPr>
                <w:rFonts w:ascii="Times New Roman" w:eastAsia="Arial" w:hAnsi="Times New Roman"/>
                <w:color w:val="000000"/>
                <w:spacing w:val="-7"/>
                <w:sz w:val="24"/>
              </w:rPr>
            </w:pPr>
            <w:r>
              <w:rPr>
                <w:rFonts w:ascii="Times New Roman" w:eastAsia="Arial" w:hAnsi="Times New Roman"/>
                <w:b/>
                <w:color w:val="000000"/>
                <w:sz w:val="22"/>
                <w:szCs w:val="22"/>
              </w:rPr>
              <w:t>Všeobecné antiinfektíva</w:t>
            </w:r>
            <w:r w:rsidR="009B693C">
              <w:rPr>
                <w:rFonts w:ascii="Times New Roman" w:eastAsia="Arial" w:hAnsi="Times New Roman"/>
                <w:b/>
                <w:color w:val="000000"/>
                <w:sz w:val="22"/>
                <w:szCs w:val="22"/>
              </w:rPr>
              <w:t xml:space="preserve"> </w:t>
            </w:r>
            <w:r w:rsidR="00444837" w:rsidRPr="001911DF">
              <w:rPr>
                <w:rFonts w:ascii="Times New Roman" w:eastAsia="Arial" w:hAnsi="Times New Roman"/>
                <w:b/>
                <w:color w:val="000000"/>
                <w:sz w:val="22"/>
                <w:szCs w:val="22"/>
              </w:rPr>
              <w:t xml:space="preserve"> </w:t>
            </w:r>
            <w:r w:rsidR="00444837">
              <w:rPr>
                <w:rFonts w:ascii="Times New Roman" w:eastAsia="Arial" w:hAnsi="Times New Roman"/>
                <w:b/>
                <w:color w:val="000000"/>
                <w:sz w:val="22"/>
                <w:szCs w:val="22"/>
              </w:rPr>
              <w:t xml:space="preserve">časť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28F0479C"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130B39">
        <w:rPr>
          <w:rFonts w:ascii="Times New Roman" w:eastAsia="Arial" w:hAnsi="Times New Roman"/>
          <w:b/>
          <w:color w:val="000000"/>
          <w:sz w:val="22"/>
          <w:szCs w:val="22"/>
        </w:rPr>
        <w:t>Všeobecné antiinfektíva</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tbl>
      <w:tblPr>
        <w:tblW w:w="16046" w:type="dxa"/>
        <w:tblCellMar>
          <w:left w:w="70" w:type="dxa"/>
          <w:right w:w="70" w:type="dxa"/>
        </w:tblCellMar>
        <w:tblLook w:val="04A0" w:firstRow="1" w:lastRow="0" w:firstColumn="1" w:lastColumn="0" w:noHBand="0" w:noVBand="1"/>
      </w:tblPr>
      <w:tblGrid>
        <w:gridCol w:w="10431"/>
        <w:gridCol w:w="3940"/>
        <w:gridCol w:w="1675"/>
      </w:tblGrid>
      <w:tr w:rsidR="00856474" w:rsidRPr="00B208E0" w14:paraId="70F8BCBC" w14:textId="77777777" w:rsidTr="000638CD">
        <w:trPr>
          <w:trHeight w:val="300"/>
        </w:trPr>
        <w:tc>
          <w:tcPr>
            <w:tcW w:w="10431" w:type="dxa"/>
            <w:tcBorders>
              <w:top w:val="nil"/>
              <w:left w:val="nil"/>
              <w:bottom w:val="nil"/>
              <w:right w:val="nil"/>
            </w:tcBorders>
            <w:shd w:val="clear" w:color="auto" w:fill="auto"/>
            <w:noWrap/>
            <w:vAlign w:val="bottom"/>
          </w:tcPr>
          <w:tbl>
            <w:tblPr>
              <w:tblW w:w="9791" w:type="dxa"/>
              <w:tblCellMar>
                <w:left w:w="70" w:type="dxa"/>
                <w:right w:w="70" w:type="dxa"/>
              </w:tblCellMar>
              <w:tblLook w:val="04A0" w:firstRow="1" w:lastRow="0" w:firstColumn="1" w:lastColumn="0" w:noHBand="0" w:noVBand="1"/>
            </w:tblPr>
            <w:tblGrid>
              <w:gridCol w:w="3519"/>
              <w:gridCol w:w="4597"/>
              <w:gridCol w:w="1675"/>
            </w:tblGrid>
            <w:tr w:rsidR="00856474" w:rsidRPr="00A12BA2" w14:paraId="5CFF048C" w14:textId="77777777" w:rsidTr="000638CD">
              <w:trPr>
                <w:trHeight w:val="300"/>
              </w:trPr>
              <w:tc>
                <w:tcPr>
                  <w:tcW w:w="3519" w:type="dxa"/>
                  <w:tcBorders>
                    <w:top w:val="nil"/>
                    <w:left w:val="nil"/>
                    <w:bottom w:val="nil"/>
                    <w:right w:val="nil"/>
                  </w:tcBorders>
                  <w:shd w:val="clear" w:color="auto" w:fill="auto"/>
                  <w:noWrap/>
                  <w:vAlign w:val="bottom"/>
                  <w:hideMark/>
                </w:tcPr>
                <w:p w14:paraId="5C392294" w14:textId="77777777" w:rsidR="00856474" w:rsidRPr="00A12BA2" w:rsidRDefault="00856474" w:rsidP="000638CD">
                  <w:pPr>
                    <w:jc w:val="left"/>
                    <w:rPr>
                      <w:rFonts w:ascii="Calibri" w:hAnsi="Calibri" w:cs="Calibri"/>
                      <w:b/>
                      <w:bCs/>
                      <w:sz w:val="22"/>
                      <w:szCs w:val="22"/>
                    </w:rPr>
                  </w:pPr>
                  <w:bookmarkStart w:id="30" w:name="_Hlk135388467"/>
                  <w:r>
                    <w:rPr>
                      <w:rFonts w:ascii="Calibri" w:hAnsi="Calibri" w:cs="Calibri"/>
                      <w:b/>
                      <w:bCs/>
                      <w:sz w:val="22"/>
                      <w:szCs w:val="22"/>
                    </w:rPr>
                    <w:t>Všeobecné antiinfektíva</w:t>
                  </w:r>
                </w:p>
              </w:tc>
              <w:tc>
                <w:tcPr>
                  <w:tcW w:w="4597" w:type="dxa"/>
                  <w:tcBorders>
                    <w:top w:val="nil"/>
                    <w:left w:val="nil"/>
                    <w:bottom w:val="nil"/>
                    <w:right w:val="nil"/>
                  </w:tcBorders>
                  <w:shd w:val="clear" w:color="auto" w:fill="auto"/>
                  <w:noWrap/>
                  <w:vAlign w:val="bottom"/>
                  <w:hideMark/>
                </w:tcPr>
                <w:p w14:paraId="16F064E8" w14:textId="77777777" w:rsidR="00856474" w:rsidRDefault="00856474" w:rsidP="000638CD">
                  <w:pPr>
                    <w:jc w:val="left"/>
                    <w:rPr>
                      <w:rFonts w:ascii="Calibri" w:hAnsi="Calibri" w:cs="Calibri"/>
                      <w:b/>
                      <w:bCs/>
                      <w:sz w:val="22"/>
                      <w:szCs w:val="22"/>
                    </w:rPr>
                  </w:pPr>
                  <w:r w:rsidRPr="00A12BA2">
                    <w:rPr>
                      <w:rFonts w:ascii="Calibri" w:hAnsi="Calibri" w:cs="Calibri"/>
                      <w:b/>
                      <w:bCs/>
                      <w:sz w:val="22"/>
                      <w:szCs w:val="22"/>
                    </w:rPr>
                    <w:t>3365</w:t>
                  </w:r>
                  <w:r>
                    <w:rPr>
                      <w:rFonts w:ascii="Calibri" w:hAnsi="Calibri" w:cs="Calibri"/>
                      <w:b/>
                      <w:bCs/>
                      <w:sz w:val="22"/>
                      <w:szCs w:val="22"/>
                    </w:rPr>
                    <w:t>1000-8</w:t>
                  </w:r>
                </w:p>
                <w:p w14:paraId="1F5BC34B" w14:textId="77777777" w:rsidR="00856474" w:rsidRPr="00A12BA2" w:rsidRDefault="00856474" w:rsidP="000638CD">
                  <w:pPr>
                    <w:jc w:val="left"/>
                    <w:rPr>
                      <w:rFonts w:ascii="Calibri" w:hAnsi="Calibri" w:cs="Calibri"/>
                      <w:b/>
                      <w:bCs/>
                      <w:sz w:val="22"/>
                      <w:szCs w:val="22"/>
                    </w:rPr>
                  </w:pPr>
                </w:p>
              </w:tc>
              <w:tc>
                <w:tcPr>
                  <w:tcW w:w="1675" w:type="dxa"/>
                  <w:tcBorders>
                    <w:top w:val="nil"/>
                    <w:left w:val="nil"/>
                    <w:bottom w:val="nil"/>
                    <w:right w:val="nil"/>
                  </w:tcBorders>
                  <w:shd w:val="clear" w:color="auto" w:fill="auto"/>
                  <w:noWrap/>
                  <w:vAlign w:val="bottom"/>
                  <w:hideMark/>
                </w:tcPr>
                <w:p w14:paraId="1E5FD1C4" w14:textId="77777777" w:rsidR="00856474" w:rsidRPr="00A12BA2" w:rsidRDefault="00856474" w:rsidP="000638CD">
                  <w:pPr>
                    <w:jc w:val="left"/>
                    <w:rPr>
                      <w:rFonts w:ascii="Calibri" w:hAnsi="Calibri" w:cs="Calibri"/>
                      <w:b/>
                      <w:bCs/>
                      <w:sz w:val="22"/>
                      <w:szCs w:val="22"/>
                    </w:rPr>
                  </w:pPr>
                </w:p>
              </w:tc>
            </w:tr>
          </w:tbl>
          <w:p w14:paraId="3E5E5F7A" w14:textId="77777777" w:rsidR="00856474" w:rsidRPr="00B208E0" w:rsidRDefault="00856474" w:rsidP="000638CD">
            <w:pPr>
              <w:spacing w:after="120"/>
              <w:ind w:left="312" w:firstLine="709"/>
              <w:rPr>
                <w:rFonts w:ascii="Times New Roman" w:hAnsi="Times New Roman"/>
                <w:b/>
                <w:szCs w:val="20"/>
              </w:rPr>
            </w:pPr>
          </w:p>
        </w:tc>
        <w:tc>
          <w:tcPr>
            <w:tcW w:w="3940" w:type="dxa"/>
            <w:tcBorders>
              <w:top w:val="nil"/>
              <w:left w:val="nil"/>
              <w:bottom w:val="nil"/>
              <w:right w:val="nil"/>
            </w:tcBorders>
            <w:shd w:val="clear" w:color="auto" w:fill="auto"/>
            <w:noWrap/>
            <w:vAlign w:val="bottom"/>
          </w:tcPr>
          <w:p w14:paraId="4581A562" w14:textId="77777777" w:rsidR="00856474" w:rsidRPr="00B208E0" w:rsidRDefault="00856474" w:rsidP="000638CD">
            <w:pPr>
              <w:spacing w:after="120"/>
              <w:ind w:left="312" w:firstLine="709"/>
              <w:rPr>
                <w:rFonts w:ascii="Times New Roman" w:hAnsi="Times New Roman"/>
                <w:b/>
                <w:szCs w:val="20"/>
              </w:rPr>
            </w:pPr>
          </w:p>
        </w:tc>
        <w:tc>
          <w:tcPr>
            <w:tcW w:w="1675" w:type="dxa"/>
            <w:tcBorders>
              <w:top w:val="nil"/>
              <w:left w:val="nil"/>
              <w:bottom w:val="nil"/>
              <w:right w:val="nil"/>
            </w:tcBorders>
            <w:shd w:val="clear" w:color="auto" w:fill="auto"/>
            <w:noWrap/>
            <w:vAlign w:val="bottom"/>
          </w:tcPr>
          <w:p w14:paraId="19B2872E" w14:textId="77777777" w:rsidR="00856474" w:rsidRPr="00B208E0" w:rsidRDefault="00856474" w:rsidP="000638CD">
            <w:pPr>
              <w:spacing w:after="120"/>
              <w:ind w:left="312" w:firstLine="709"/>
              <w:rPr>
                <w:rFonts w:ascii="Times New Roman" w:hAnsi="Times New Roman"/>
                <w:b/>
                <w:szCs w:val="20"/>
              </w:rPr>
            </w:pPr>
          </w:p>
        </w:tc>
      </w:tr>
    </w:tbl>
    <w:p w14:paraId="116D6E03" w14:textId="77777777" w:rsidR="00856474" w:rsidRDefault="00856474" w:rsidP="00856474">
      <w:pPr>
        <w:spacing w:after="120"/>
        <w:ind w:left="312" w:firstLine="709"/>
        <w:rPr>
          <w:rFonts w:ascii="Times New Roman" w:hAnsi="Times New Roman"/>
          <w:b/>
          <w:szCs w:val="20"/>
        </w:rPr>
      </w:pPr>
    </w:p>
    <w:p w14:paraId="2E222A5B" w14:textId="77777777" w:rsidR="00856474" w:rsidRDefault="00856474" w:rsidP="00856474">
      <w:pPr>
        <w:spacing w:after="120"/>
        <w:ind w:left="312" w:firstLine="709"/>
        <w:rPr>
          <w:rFonts w:ascii="Times New Roman" w:hAnsi="Times New Roman"/>
          <w:b/>
          <w:szCs w:val="20"/>
        </w:rPr>
      </w:pPr>
    </w:p>
    <w:tbl>
      <w:tblPr>
        <w:tblW w:w="8108" w:type="dxa"/>
        <w:tblCellMar>
          <w:left w:w="70" w:type="dxa"/>
          <w:right w:w="70" w:type="dxa"/>
        </w:tblCellMar>
        <w:tblLook w:val="04A0" w:firstRow="1" w:lastRow="0" w:firstColumn="1" w:lastColumn="0" w:noHBand="0" w:noVBand="1"/>
      </w:tblPr>
      <w:tblGrid>
        <w:gridCol w:w="1555"/>
        <w:gridCol w:w="1225"/>
        <w:gridCol w:w="519"/>
        <w:gridCol w:w="1232"/>
        <w:gridCol w:w="2930"/>
        <w:gridCol w:w="647"/>
      </w:tblGrid>
      <w:tr w:rsidR="00856474" w:rsidRPr="002B6747" w14:paraId="39E9A3D8" w14:textId="77777777" w:rsidTr="000638CD">
        <w:trPr>
          <w:trHeight w:val="3282"/>
        </w:trPr>
        <w:tc>
          <w:tcPr>
            <w:tcW w:w="1555" w:type="dxa"/>
            <w:tcBorders>
              <w:top w:val="single" w:sz="4" w:space="0" w:color="333333"/>
              <w:left w:val="single" w:sz="4" w:space="0" w:color="333333"/>
              <w:bottom w:val="nil"/>
              <w:right w:val="single" w:sz="4" w:space="0" w:color="333333"/>
            </w:tcBorders>
            <w:shd w:val="clear" w:color="FFCC00" w:fill="99CC00"/>
            <w:noWrap/>
            <w:vAlign w:val="bottom"/>
            <w:hideMark/>
          </w:tcPr>
          <w:p w14:paraId="6FBFA08D" w14:textId="77777777" w:rsidR="00856474" w:rsidRPr="002B6747" w:rsidRDefault="00856474" w:rsidP="000638CD">
            <w:pPr>
              <w:jc w:val="left"/>
              <w:rPr>
                <w:rFonts w:ascii="Calibri" w:hAnsi="Calibri" w:cs="Calibri"/>
                <w:b/>
                <w:bCs/>
                <w:color w:val="000000"/>
                <w:sz w:val="22"/>
                <w:szCs w:val="22"/>
              </w:rPr>
            </w:pPr>
            <w:r w:rsidRPr="002B6747">
              <w:rPr>
                <w:rFonts w:ascii="Calibri" w:hAnsi="Calibri" w:cs="Calibri"/>
                <w:b/>
                <w:bCs/>
                <w:color w:val="000000"/>
                <w:sz w:val="22"/>
                <w:szCs w:val="22"/>
              </w:rPr>
              <w:t>Účinná látka</w:t>
            </w:r>
          </w:p>
        </w:tc>
        <w:tc>
          <w:tcPr>
            <w:tcW w:w="2976" w:type="dxa"/>
            <w:gridSpan w:val="3"/>
            <w:tcBorders>
              <w:top w:val="single" w:sz="4" w:space="0" w:color="333333"/>
              <w:left w:val="nil"/>
              <w:bottom w:val="nil"/>
              <w:right w:val="single" w:sz="4" w:space="0" w:color="333333"/>
            </w:tcBorders>
            <w:shd w:val="clear" w:color="FFCC00" w:fill="99CC00"/>
            <w:vAlign w:val="bottom"/>
            <w:hideMark/>
          </w:tcPr>
          <w:p w14:paraId="257F239B" w14:textId="77777777" w:rsidR="00856474" w:rsidRPr="002B6747" w:rsidRDefault="00856474" w:rsidP="000638CD">
            <w:pPr>
              <w:jc w:val="left"/>
              <w:rPr>
                <w:rFonts w:ascii="Calibri" w:hAnsi="Calibri" w:cs="Calibri"/>
                <w:b/>
                <w:bCs/>
                <w:color w:val="000000"/>
                <w:sz w:val="22"/>
                <w:szCs w:val="22"/>
              </w:rPr>
            </w:pPr>
            <w:r w:rsidRPr="002B6747">
              <w:rPr>
                <w:rFonts w:ascii="Calibri" w:hAnsi="Calibri" w:cs="Calibri"/>
                <w:b/>
                <w:bCs/>
                <w:color w:val="000000"/>
                <w:sz w:val="22"/>
                <w:szCs w:val="22"/>
              </w:rPr>
              <w:t>Množstvo účinnej látky v mernej jednotke</w:t>
            </w:r>
          </w:p>
        </w:tc>
        <w:tc>
          <w:tcPr>
            <w:tcW w:w="3577" w:type="dxa"/>
            <w:gridSpan w:val="2"/>
            <w:tcBorders>
              <w:top w:val="single" w:sz="4" w:space="0" w:color="333333"/>
              <w:left w:val="nil"/>
              <w:bottom w:val="nil"/>
              <w:right w:val="single" w:sz="4" w:space="0" w:color="333333"/>
            </w:tcBorders>
            <w:shd w:val="clear" w:color="FFCC00" w:fill="99CC00"/>
            <w:vAlign w:val="bottom"/>
            <w:hideMark/>
          </w:tcPr>
          <w:p w14:paraId="1985B7D2" w14:textId="77777777" w:rsidR="00856474" w:rsidRPr="002B6747" w:rsidRDefault="00856474" w:rsidP="000638CD">
            <w:pPr>
              <w:jc w:val="left"/>
              <w:rPr>
                <w:rFonts w:ascii="Calibri" w:hAnsi="Calibri" w:cs="Calibri"/>
                <w:b/>
                <w:bCs/>
                <w:color w:val="000000"/>
                <w:sz w:val="22"/>
                <w:szCs w:val="22"/>
              </w:rPr>
            </w:pPr>
            <w:r w:rsidRPr="002B6747">
              <w:rPr>
                <w:rFonts w:ascii="Calibri" w:hAnsi="Calibri" w:cs="Calibri"/>
                <w:b/>
                <w:bCs/>
                <w:color w:val="000000"/>
                <w:sz w:val="22"/>
                <w:szCs w:val="22"/>
              </w:rPr>
              <w:t>Celkový požadovaný počet merných jednotiek (amp/tbl/ks/lag) na 4 roky</w:t>
            </w:r>
          </w:p>
        </w:tc>
      </w:tr>
      <w:tr w:rsidR="00856474" w:rsidRPr="00132353" w14:paraId="41E90F07" w14:textId="77777777" w:rsidTr="000638CD">
        <w:trPr>
          <w:trHeight w:val="300"/>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F63EB" w14:textId="77777777" w:rsidR="00856474" w:rsidRPr="00132353" w:rsidRDefault="00856474" w:rsidP="000638CD">
            <w:pPr>
              <w:jc w:val="left"/>
              <w:rPr>
                <w:rFonts w:ascii="Calibri" w:hAnsi="Calibri" w:cs="Calibri"/>
                <w:b/>
                <w:bCs/>
                <w:sz w:val="22"/>
                <w:szCs w:val="22"/>
              </w:rPr>
            </w:pPr>
            <w:r w:rsidRPr="00132353">
              <w:rPr>
                <w:rFonts w:ascii="Calibri" w:hAnsi="Calibri" w:cs="Calibri"/>
                <w:b/>
                <w:bCs/>
                <w:sz w:val="22"/>
                <w:szCs w:val="22"/>
              </w:rPr>
              <w:t>Časť 1</w:t>
            </w:r>
          </w:p>
        </w:tc>
      </w:tr>
      <w:tr w:rsidR="00856474" w:rsidRPr="00132353" w14:paraId="0B2E167D"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F26586" w14:textId="77777777" w:rsidR="00856474" w:rsidRPr="00132353" w:rsidRDefault="00856474" w:rsidP="000638CD">
            <w:pPr>
              <w:jc w:val="left"/>
              <w:rPr>
                <w:rFonts w:ascii="Calibri" w:hAnsi="Calibri" w:cs="Calibri"/>
                <w:szCs w:val="20"/>
              </w:rPr>
            </w:pPr>
            <w:r w:rsidRPr="00132353">
              <w:rPr>
                <w:rFonts w:ascii="Calibri" w:hAnsi="Calibri" w:cs="Calibri"/>
                <w:szCs w:val="20"/>
              </w:rPr>
              <w:t>Ceftolozane and enzyme inhibitor</w:t>
            </w:r>
          </w:p>
        </w:tc>
        <w:tc>
          <w:tcPr>
            <w:tcW w:w="519" w:type="dxa"/>
            <w:tcBorders>
              <w:top w:val="nil"/>
              <w:left w:val="nil"/>
              <w:bottom w:val="single" w:sz="4" w:space="0" w:color="auto"/>
              <w:right w:val="single" w:sz="4" w:space="0" w:color="auto"/>
            </w:tcBorders>
            <w:shd w:val="clear" w:color="auto" w:fill="auto"/>
            <w:noWrap/>
            <w:vAlign w:val="bottom"/>
            <w:hideMark/>
          </w:tcPr>
          <w:p w14:paraId="022D8154" w14:textId="77777777" w:rsidR="00856474" w:rsidRPr="00132353" w:rsidRDefault="00856474" w:rsidP="000638CD">
            <w:pPr>
              <w:jc w:val="left"/>
              <w:rPr>
                <w:rFonts w:ascii="Calibri" w:hAnsi="Calibri" w:cs="Calibri"/>
                <w:szCs w:val="20"/>
              </w:rPr>
            </w:pPr>
            <w:r w:rsidRPr="00132353">
              <w:rPr>
                <w:rFonts w:ascii="Calibri" w:hAnsi="Calibri" w:cs="Calibri"/>
                <w:szCs w:val="20"/>
              </w:rPr>
              <w:t>plc ifc</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26C7171C" w14:textId="77777777" w:rsidR="00856474" w:rsidRPr="00132353" w:rsidRDefault="00856474" w:rsidP="000638CD">
            <w:pPr>
              <w:jc w:val="left"/>
              <w:rPr>
                <w:rFonts w:ascii="Calibri" w:hAnsi="Calibri" w:cs="Calibri"/>
                <w:szCs w:val="20"/>
              </w:rPr>
            </w:pPr>
            <w:r w:rsidRPr="00132353">
              <w:rPr>
                <w:rFonts w:ascii="Calibri" w:hAnsi="Calibri" w:cs="Calibri"/>
                <w:szCs w:val="20"/>
              </w:rPr>
              <w:t>1x1g/0,5 g (liek.inj.skl.)</w:t>
            </w:r>
          </w:p>
        </w:tc>
        <w:tc>
          <w:tcPr>
            <w:tcW w:w="647" w:type="dxa"/>
            <w:tcBorders>
              <w:top w:val="nil"/>
              <w:left w:val="nil"/>
              <w:bottom w:val="single" w:sz="4" w:space="0" w:color="auto"/>
              <w:right w:val="single" w:sz="4" w:space="0" w:color="auto"/>
            </w:tcBorders>
            <w:shd w:val="clear" w:color="auto" w:fill="auto"/>
            <w:noWrap/>
            <w:vAlign w:val="bottom"/>
            <w:hideMark/>
          </w:tcPr>
          <w:p w14:paraId="3ECE4B5D" w14:textId="77777777" w:rsidR="00856474" w:rsidRPr="00132353" w:rsidRDefault="00856474" w:rsidP="000638CD">
            <w:pPr>
              <w:jc w:val="right"/>
              <w:rPr>
                <w:rFonts w:ascii="Calibri" w:hAnsi="Calibri" w:cs="Calibri"/>
                <w:szCs w:val="20"/>
              </w:rPr>
            </w:pPr>
            <w:r>
              <w:rPr>
                <w:rFonts w:ascii="Calibri" w:hAnsi="Calibri" w:cs="Calibri"/>
                <w:szCs w:val="20"/>
              </w:rPr>
              <w:t>2</w:t>
            </w:r>
            <w:r w:rsidRPr="00132353">
              <w:rPr>
                <w:rFonts w:ascii="Calibri" w:hAnsi="Calibri" w:cs="Calibri"/>
                <w:szCs w:val="20"/>
              </w:rPr>
              <w:t>00</w:t>
            </w:r>
          </w:p>
        </w:tc>
      </w:tr>
      <w:tr w:rsidR="00856474" w:rsidRPr="00132353" w14:paraId="5999F845" w14:textId="77777777" w:rsidTr="000638CD">
        <w:trPr>
          <w:trHeight w:val="255"/>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217BE0" w14:textId="77777777" w:rsidR="00856474" w:rsidRPr="00132353" w:rsidRDefault="00856474" w:rsidP="000638CD">
            <w:pPr>
              <w:jc w:val="center"/>
              <w:rPr>
                <w:rFonts w:ascii="Calibri" w:hAnsi="Calibri" w:cs="Calibri"/>
                <w:szCs w:val="20"/>
              </w:rPr>
            </w:pPr>
            <w:r w:rsidRPr="00132353">
              <w:rPr>
                <w:rFonts w:ascii="Calibri" w:hAnsi="Calibri" w:cs="Calibri"/>
                <w:szCs w:val="20"/>
              </w:rPr>
              <w:t> </w:t>
            </w:r>
          </w:p>
        </w:tc>
      </w:tr>
      <w:tr w:rsidR="00856474" w:rsidRPr="00132353" w14:paraId="749D7396" w14:textId="77777777" w:rsidTr="000638CD">
        <w:trPr>
          <w:trHeight w:val="300"/>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D65C3E" w14:textId="77777777" w:rsidR="00856474" w:rsidRPr="00132353" w:rsidRDefault="00856474" w:rsidP="000638CD">
            <w:pPr>
              <w:jc w:val="left"/>
              <w:rPr>
                <w:rFonts w:ascii="Calibri" w:hAnsi="Calibri" w:cs="Calibri"/>
                <w:b/>
                <w:bCs/>
                <w:sz w:val="22"/>
                <w:szCs w:val="22"/>
              </w:rPr>
            </w:pPr>
            <w:r w:rsidRPr="00132353">
              <w:rPr>
                <w:rFonts w:ascii="Calibri" w:hAnsi="Calibri" w:cs="Calibri"/>
                <w:b/>
                <w:bCs/>
                <w:sz w:val="22"/>
                <w:szCs w:val="22"/>
              </w:rPr>
              <w:t>Časť 2</w:t>
            </w:r>
          </w:p>
        </w:tc>
      </w:tr>
      <w:tr w:rsidR="00856474" w:rsidRPr="00132353" w14:paraId="23E1097C"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68431F" w14:textId="77777777" w:rsidR="00856474" w:rsidRPr="00132353" w:rsidRDefault="00856474" w:rsidP="000638CD">
            <w:pPr>
              <w:jc w:val="left"/>
              <w:rPr>
                <w:rFonts w:ascii="Calibri" w:hAnsi="Calibri" w:cs="Calibri"/>
                <w:szCs w:val="20"/>
              </w:rPr>
            </w:pPr>
            <w:r w:rsidRPr="00132353">
              <w:rPr>
                <w:rFonts w:ascii="Calibri" w:hAnsi="Calibri" w:cs="Calibri"/>
                <w:szCs w:val="20"/>
              </w:rPr>
              <w:t>Clindamycin</w:t>
            </w:r>
          </w:p>
        </w:tc>
        <w:tc>
          <w:tcPr>
            <w:tcW w:w="519" w:type="dxa"/>
            <w:tcBorders>
              <w:top w:val="nil"/>
              <w:left w:val="nil"/>
              <w:bottom w:val="single" w:sz="4" w:space="0" w:color="auto"/>
              <w:right w:val="single" w:sz="4" w:space="0" w:color="auto"/>
            </w:tcBorders>
            <w:shd w:val="clear" w:color="auto" w:fill="auto"/>
            <w:noWrap/>
            <w:vAlign w:val="bottom"/>
            <w:hideMark/>
          </w:tcPr>
          <w:p w14:paraId="55E3CFF5" w14:textId="77777777" w:rsidR="00856474" w:rsidRPr="00132353" w:rsidRDefault="00856474" w:rsidP="000638CD">
            <w:pPr>
              <w:jc w:val="left"/>
              <w:rPr>
                <w:rFonts w:ascii="Calibri" w:hAnsi="Calibri" w:cs="Calibri"/>
                <w:szCs w:val="20"/>
              </w:rPr>
            </w:pPr>
            <w:r w:rsidRPr="00132353">
              <w:rPr>
                <w:rFonts w:ascii="Calibri" w:hAnsi="Calibri" w:cs="Calibri"/>
                <w:szCs w:val="20"/>
              </w:rPr>
              <w:t xml:space="preserve">sol ifc </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1FADBFB9" w14:textId="77777777" w:rsidR="00856474" w:rsidRPr="00132353" w:rsidRDefault="00856474" w:rsidP="000638CD">
            <w:pPr>
              <w:jc w:val="left"/>
              <w:rPr>
                <w:rFonts w:ascii="Calibri" w:hAnsi="Calibri" w:cs="Calibri"/>
                <w:szCs w:val="20"/>
              </w:rPr>
            </w:pPr>
            <w:r w:rsidRPr="00132353">
              <w:rPr>
                <w:rFonts w:ascii="Calibri" w:hAnsi="Calibri" w:cs="Calibri"/>
                <w:szCs w:val="20"/>
              </w:rPr>
              <w:t>1x4 ml/600 mg (amp.skl.)</w:t>
            </w:r>
          </w:p>
        </w:tc>
        <w:tc>
          <w:tcPr>
            <w:tcW w:w="647" w:type="dxa"/>
            <w:tcBorders>
              <w:top w:val="nil"/>
              <w:left w:val="nil"/>
              <w:bottom w:val="single" w:sz="4" w:space="0" w:color="auto"/>
              <w:right w:val="single" w:sz="4" w:space="0" w:color="auto"/>
            </w:tcBorders>
            <w:shd w:val="clear" w:color="auto" w:fill="auto"/>
            <w:noWrap/>
            <w:vAlign w:val="bottom"/>
            <w:hideMark/>
          </w:tcPr>
          <w:p w14:paraId="67A0EE40" w14:textId="77777777" w:rsidR="00856474" w:rsidRPr="00132353" w:rsidRDefault="00856474" w:rsidP="000638CD">
            <w:pPr>
              <w:jc w:val="right"/>
              <w:rPr>
                <w:rFonts w:ascii="Calibri" w:hAnsi="Calibri" w:cs="Calibri"/>
                <w:szCs w:val="20"/>
              </w:rPr>
            </w:pPr>
            <w:r>
              <w:rPr>
                <w:rFonts w:ascii="Calibri" w:hAnsi="Calibri" w:cs="Calibri"/>
                <w:szCs w:val="20"/>
              </w:rPr>
              <w:t>7800</w:t>
            </w:r>
          </w:p>
        </w:tc>
      </w:tr>
      <w:tr w:rsidR="00856474" w:rsidRPr="00132353" w14:paraId="216ED4C0" w14:textId="77777777" w:rsidTr="000638CD">
        <w:trPr>
          <w:trHeight w:val="255"/>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3593AC" w14:textId="77777777" w:rsidR="00856474" w:rsidRPr="00132353" w:rsidRDefault="00856474" w:rsidP="000638CD">
            <w:pPr>
              <w:jc w:val="center"/>
              <w:rPr>
                <w:rFonts w:ascii="Calibri" w:hAnsi="Calibri" w:cs="Calibri"/>
                <w:szCs w:val="20"/>
              </w:rPr>
            </w:pPr>
            <w:r w:rsidRPr="00132353">
              <w:rPr>
                <w:rFonts w:ascii="Calibri" w:hAnsi="Calibri" w:cs="Calibri"/>
                <w:szCs w:val="20"/>
              </w:rPr>
              <w:t> </w:t>
            </w:r>
          </w:p>
        </w:tc>
      </w:tr>
      <w:tr w:rsidR="00856474" w:rsidRPr="00132353" w14:paraId="60AD5FD8" w14:textId="77777777" w:rsidTr="000638CD">
        <w:trPr>
          <w:trHeight w:val="300"/>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E4841F" w14:textId="77777777" w:rsidR="00856474" w:rsidRPr="00132353" w:rsidRDefault="00856474" w:rsidP="000638CD">
            <w:pPr>
              <w:jc w:val="left"/>
              <w:rPr>
                <w:rFonts w:ascii="Calibri" w:hAnsi="Calibri" w:cs="Calibri"/>
                <w:b/>
                <w:bCs/>
                <w:sz w:val="22"/>
                <w:szCs w:val="22"/>
              </w:rPr>
            </w:pPr>
            <w:r w:rsidRPr="00132353">
              <w:rPr>
                <w:rFonts w:ascii="Calibri" w:hAnsi="Calibri" w:cs="Calibri"/>
                <w:b/>
                <w:bCs/>
                <w:sz w:val="22"/>
                <w:szCs w:val="22"/>
              </w:rPr>
              <w:t>Časť 3</w:t>
            </w:r>
          </w:p>
        </w:tc>
      </w:tr>
      <w:tr w:rsidR="00856474" w:rsidRPr="00132353" w14:paraId="657C50FE"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642BF5A" w14:textId="77777777" w:rsidR="00856474" w:rsidRPr="00132353" w:rsidRDefault="00856474" w:rsidP="000638CD">
            <w:pPr>
              <w:jc w:val="left"/>
              <w:rPr>
                <w:rFonts w:ascii="Calibri" w:hAnsi="Calibri" w:cs="Calibri"/>
                <w:szCs w:val="20"/>
              </w:rPr>
            </w:pPr>
            <w:r w:rsidRPr="00132353">
              <w:rPr>
                <w:rFonts w:ascii="Calibri" w:hAnsi="Calibri" w:cs="Calibri"/>
                <w:szCs w:val="20"/>
              </w:rPr>
              <w:t>Clindamycin</w:t>
            </w:r>
          </w:p>
        </w:tc>
        <w:tc>
          <w:tcPr>
            <w:tcW w:w="519" w:type="dxa"/>
            <w:tcBorders>
              <w:top w:val="nil"/>
              <w:left w:val="nil"/>
              <w:bottom w:val="single" w:sz="4" w:space="0" w:color="auto"/>
              <w:right w:val="single" w:sz="4" w:space="0" w:color="auto"/>
            </w:tcBorders>
            <w:shd w:val="clear" w:color="auto" w:fill="auto"/>
            <w:noWrap/>
            <w:vAlign w:val="bottom"/>
            <w:hideMark/>
          </w:tcPr>
          <w:p w14:paraId="79B3D062" w14:textId="77777777" w:rsidR="00856474" w:rsidRPr="00132353" w:rsidRDefault="00856474" w:rsidP="000638CD">
            <w:pPr>
              <w:jc w:val="left"/>
              <w:rPr>
                <w:rFonts w:ascii="Calibri" w:hAnsi="Calibri" w:cs="Calibri"/>
                <w:szCs w:val="20"/>
              </w:rPr>
            </w:pPr>
            <w:r w:rsidRPr="00132353">
              <w:rPr>
                <w:rFonts w:ascii="Calibri" w:hAnsi="Calibri" w:cs="Calibri"/>
                <w:szCs w:val="20"/>
              </w:rPr>
              <w:t xml:space="preserve">sol ifc </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024E4700" w14:textId="77777777" w:rsidR="00856474" w:rsidRPr="00132353" w:rsidRDefault="00856474" w:rsidP="000638CD">
            <w:pPr>
              <w:jc w:val="left"/>
              <w:rPr>
                <w:rFonts w:ascii="Calibri" w:hAnsi="Calibri" w:cs="Calibri"/>
                <w:szCs w:val="20"/>
              </w:rPr>
            </w:pPr>
            <w:r w:rsidRPr="00132353">
              <w:rPr>
                <w:rFonts w:ascii="Calibri" w:hAnsi="Calibri" w:cs="Calibri"/>
                <w:szCs w:val="20"/>
              </w:rPr>
              <w:t>1x2 ml/300 mg (amp.skl.)</w:t>
            </w:r>
          </w:p>
        </w:tc>
        <w:tc>
          <w:tcPr>
            <w:tcW w:w="647" w:type="dxa"/>
            <w:tcBorders>
              <w:top w:val="nil"/>
              <w:left w:val="nil"/>
              <w:bottom w:val="single" w:sz="4" w:space="0" w:color="auto"/>
              <w:right w:val="single" w:sz="4" w:space="0" w:color="auto"/>
            </w:tcBorders>
            <w:shd w:val="clear" w:color="auto" w:fill="auto"/>
            <w:noWrap/>
            <w:vAlign w:val="bottom"/>
            <w:hideMark/>
          </w:tcPr>
          <w:p w14:paraId="1006872C" w14:textId="77777777" w:rsidR="00856474" w:rsidRPr="00132353" w:rsidRDefault="00856474" w:rsidP="000638CD">
            <w:pPr>
              <w:jc w:val="right"/>
              <w:rPr>
                <w:rFonts w:ascii="Calibri" w:hAnsi="Calibri" w:cs="Calibri"/>
                <w:szCs w:val="20"/>
              </w:rPr>
            </w:pPr>
            <w:r>
              <w:rPr>
                <w:rFonts w:ascii="Calibri" w:hAnsi="Calibri" w:cs="Calibri"/>
                <w:szCs w:val="20"/>
              </w:rPr>
              <w:t>3</w:t>
            </w:r>
            <w:r w:rsidRPr="00132353">
              <w:rPr>
                <w:rFonts w:ascii="Calibri" w:hAnsi="Calibri" w:cs="Calibri"/>
                <w:szCs w:val="20"/>
              </w:rPr>
              <w:t>000</w:t>
            </w:r>
          </w:p>
        </w:tc>
      </w:tr>
      <w:tr w:rsidR="00856474" w:rsidRPr="00132353" w14:paraId="31B1D3CD" w14:textId="77777777" w:rsidTr="000638CD">
        <w:trPr>
          <w:trHeight w:val="255"/>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3BFEFB" w14:textId="77777777" w:rsidR="00856474" w:rsidRPr="00132353" w:rsidRDefault="00856474" w:rsidP="000638CD">
            <w:pPr>
              <w:jc w:val="center"/>
              <w:rPr>
                <w:rFonts w:ascii="Calibri" w:hAnsi="Calibri" w:cs="Calibri"/>
                <w:szCs w:val="20"/>
              </w:rPr>
            </w:pPr>
            <w:r w:rsidRPr="00132353">
              <w:rPr>
                <w:rFonts w:ascii="Calibri" w:hAnsi="Calibri" w:cs="Calibri"/>
                <w:szCs w:val="20"/>
              </w:rPr>
              <w:t> </w:t>
            </w:r>
          </w:p>
        </w:tc>
      </w:tr>
      <w:tr w:rsidR="00856474" w:rsidRPr="00132353" w14:paraId="2C0A0338" w14:textId="77777777" w:rsidTr="000638CD">
        <w:trPr>
          <w:trHeight w:val="300"/>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17399D" w14:textId="77777777" w:rsidR="00856474" w:rsidRPr="00132353" w:rsidRDefault="00856474" w:rsidP="000638CD">
            <w:pPr>
              <w:jc w:val="left"/>
              <w:rPr>
                <w:rFonts w:ascii="Calibri" w:hAnsi="Calibri" w:cs="Calibri"/>
                <w:b/>
                <w:bCs/>
                <w:sz w:val="22"/>
                <w:szCs w:val="22"/>
              </w:rPr>
            </w:pPr>
            <w:r w:rsidRPr="00132353">
              <w:rPr>
                <w:rFonts w:ascii="Calibri" w:hAnsi="Calibri" w:cs="Calibri"/>
                <w:b/>
                <w:bCs/>
                <w:sz w:val="22"/>
                <w:szCs w:val="22"/>
              </w:rPr>
              <w:t>Časť 4</w:t>
            </w:r>
          </w:p>
        </w:tc>
      </w:tr>
      <w:tr w:rsidR="00856474" w:rsidRPr="00132353" w14:paraId="5D8BA1AD"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2A4440" w14:textId="77777777" w:rsidR="00856474" w:rsidRPr="00132353" w:rsidRDefault="00856474" w:rsidP="000638CD">
            <w:pPr>
              <w:jc w:val="left"/>
              <w:rPr>
                <w:rFonts w:ascii="Calibri" w:hAnsi="Calibri" w:cs="Calibri"/>
                <w:szCs w:val="20"/>
              </w:rPr>
            </w:pPr>
            <w:r w:rsidRPr="00132353">
              <w:rPr>
                <w:rFonts w:ascii="Calibri" w:hAnsi="Calibri" w:cs="Calibri"/>
                <w:szCs w:val="20"/>
              </w:rPr>
              <w:t>Ciprofloxacin</w:t>
            </w:r>
          </w:p>
        </w:tc>
        <w:tc>
          <w:tcPr>
            <w:tcW w:w="519" w:type="dxa"/>
            <w:tcBorders>
              <w:top w:val="nil"/>
              <w:left w:val="nil"/>
              <w:bottom w:val="single" w:sz="4" w:space="0" w:color="auto"/>
              <w:right w:val="single" w:sz="4" w:space="0" w:color="auto"/>
            </w:tcBorders>
            <w:shd w:val="clear" w:color="auto" w:fill="auto"/>
            <w:noWrap/>
            <w:vAlign w:val="bottom"/>
            <w:hideMark/>
          </w:tcPr>
          <w:p w14:paraId="4B891AF9" w14:textId="77777777" w:rsidR="00856474" w:rsidRPr="00132353" w:rsidRDefault="00856474" w:rsidP="000638CD">
            <w:pPr>
              <w:jc w:val="left"/>
              <w:rPr>
                <w:rFonts w:ascii="Calibri" w:hAnsi="Calibri" w:cs="Calibri"/>
                <w:szCs w:val="20"/>
              </w:rPr>
            </w:pPr>
            <w:r w:rsidRPr="00132353">
              <w:rPr>
                <w:rFonts w:ascii="Calibri" w:hAnsi="Calibri" w:cs="Calibri"/>
                <w:szCs w:val="20"/>
              </w:rPr>
              <w:t>sol inf</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65DCA67C" w14:textId="77777777" w:rsidR="00856474" w:rsidRPr="00132353" w:rsidRDefault="00856474" w:rsidP="000638CD">
            <w:pPr>
              <w:jc w:val="left"/>
              <w:rPr>
                <w:rFonts w:ascii="Calibri" w:hAnsi="Calibri" w:cs="Calibri"/>
                <w:szCs w:val="20"/>
              </w:rPr>
            </w:pPr>
            <w:r w:rsidRPr="00132353">
              <w:rPr>
                <w:rFonts w:ascii="Calibri" w:hAnsi="Calibri" w:cs="Calibri"/>
                <w:szCs w:val="20"/>
              </w:rPr>
              <w:t>1x200 ml/400 mg (fľ.PE)</w:t>
            </w:r>
          </w:p>
        </w:tc>
        <w:tc>
          <w:tcPr>
            <w:tcW w:w="647" w:type="dxa"/>
            <w:tcBorders>
              <w:top w:val="nil"/>
              <w:left w:val="nil"/>
              <w:bottom w:val="single" w:sz="4" w:space="0" w:color="auto"/>
              <w:right w:val="single" w:sz="4" w:space="0" w:color="auto"/>
            </w:tcBorders>
            <w:shd w:val="clear" w:color="auto" w:fill="auto"/>
            <w:noWrap/>
            <w:vAlign w:val="bottom"/>
            <w:hideMark/>
          </w:tcPr>
          <w:p w14:paraId="5CEBCFB1" w14:textId="77777777" w:rsidR="00856474" w:rsidRPr="00132353" w:rsidRDefault="00856474" w:rsidP="000638CD">
            <w:pPr>
              <w:jc w:val="right"/>
              <w:rPr>
                <w:rFonts w:ascii="Calibri" w:hAnsi="Calibri" w:cs="Calibri"/>
                <w:szCs w:val="20"/>
              </w:rPr>
            </w:pPr>
            <w:r>
              <w:rPr>
                <w:rFonts w:ascii="Calibri" w:hAnsi="Calibri" w:cs="Calibri"/>
                <w:szCs w:val="20"/>
              </w:rPr>
              <w:t>13000</w:t>
            </w:r>
          </w:p>
        </w:tc>
      </w:tr>
      <w:tr w:rsidR="00856474" w:rsidRPr="00132353" w14:paraId="7B98512E"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C644A9" w14:textId="77777777" w:rsidR="00856474" w:rsidRPr="00132353" w:rsidRDefault="00856474" w:rsidP="000638CD">
            <w:pPr>
              <w:jc w:val="left"/>
              <w:rPr>
                <w:rFonts w:ascii="Calibri" w:hAnsi="Calibri" w:cs="Calibri"/>
                <w:szCs w:val="20"/>
              </w:rPr>
            </w:pPr>
            <w:r w:rsidRPr="00132353">
              <w:rPr>
                <w:rFonts w:ascii="Calibri" w:hAnsi="Calibri" w:cs="Calibri"/>
                <w:szCs w:val="20"/>
              </w:rPr>
              <w:t>Ciprofloxacin</w:t>
            </w:r>
          </w:p>
        </w:tc>
        <w:tc>
          <w:tcPr>
            <w:tcW w:w="519" w:type="dxa"/>
            <w:tcBorders>
              <w:top w:val="nil"/>
              <w:left w:val="nil"/>
              <w:bottom w:val="single" w:sz="4" w:space="0" w:color="auto"/>
              <w:right w:val="single" w:sz="4" w:space="0" w:color="auto"/>
            </w:tcBorders>
            <w:shd w:val="clear" w:color="auto" w:fill="auto"/>
            <w:noWrap/>
            <w:vAlign w:val="bottom"/>
            <w:hideMark/>
          </w:tcPr>
          <w:p w14:paraId="6144E6ED" w14:textId="77777777" w:rsidR="00856474" w:rsidRPr="00132353" w:rsidRDefault="00856474" w:rsidP="000638CD">
            <w:pPr>
              <w:jc w:val="left"/>
              <w:rPr>
                <w:rFonts w:ascii="Calibri" w:hAnsi="Calibri" w:cs="Calibri"/>
                <w:szCs w:val="20"/>
              </w:rPr>
            </w:pPr>
            <w:r w:rsidRPr="00132353">
              <w:rPr>
                <w:rFonts w:ascii="Calibri" w:hAnsi="Calibri" w:cs="Calibri"/>
                <w:szCs w:val="20"/>
              </w:rPr>
              <w:t>sol inf</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2B5C02A4" w14:textId="77777777" w:rsidR="00856474" w:rsidRPr="00132353" w:rsidRDefault="00856474" w:rsidP="000638CD">
            <w:pPr>
              <w:jc w:val="left"/>
              <w:rPr>
                <w:rFonts w:ascii="Calibri" w:hAnsi="Calibri" w:cs="Calibri"/>
                <w:szCs w:val="20"/>
              </w:rPr>
            </w:pPr>
            <w:r w:rsidRPr="00132353">
              <w:rPr>
                <w:rFonts w:ascii="Calibri" w:hAnsi="Calibri" w:cs="Calibri"/>
                <w:szCs w:val="20"/>
              </w:rPr>
              <w:t>1x100 ml/200 mg (fľ.PE)</w:t>
            </w:r>
          </w:p>
        </w:tc>
        <w:tc>
          <w:tcPr>
            <w:tcW w:w="647" w:type="dxa"/>
            <w:tcBorders>
              <w:top w:val="nil"/>
              <w:left w:val="nil"/>
              <w:bottom w:val="single" w:sz="4" w:space="0" w:color="auto"/>
              <w:right w:val="single" w:sz="4" w:space="0" w:color="auto"/>
            </w:tcBorders>
            <w:shd w:val="clear" w:color="auto" w:fill="auto"/>
            <w:noWrap/>
            <w:vAlign w:val="bottom"/>
            <w:hideMark/>
          </w:tcPr>
          <w:p w14:paraId="03DE20AD" w14:textId="77777777" w:rsidR="00856474" w:rsidRPr="00132353" w:rsidRDefault="00856474" w:rsidP="000638CD">
            <w:pPr>
              <w:jc w:val="right"/>
              <w:rPr>
                <w:rFonts w:ascii="Calibri" w:hAnsi="Calibri" w:cs="Calibri"/>
                <w:szCs w:val="20"/>
              </w:rPr>
            </w:pPr>
            <w:r>
              <w:rPr>
                <w:rFonts w:ascii="Calibri" w:hAnsi="Calibri" w:cs="Calibri"/>
                <w:szCs w:val="20"/>
              </w:rPr>
              <w:t>2</w:t>
            </w:r>
            <w:r w:rsidRPr="00132353">
              <w:rPr>
                <w:rFonts w:ascii="Calibri" w:hAnsi="Calibri" w:cs="Calibri"/>
                <w:szCs w:val="20"/>
              </w:rPr>
              <w:t>000</w:t>
            </w:r>
          </w:p>
        </w:tc>
      </w:tr>
      <w:tr w:rsidR="00856474" w:rsidRPr="00132353" w14:paraId="50AC6684" w14:textId="77777777" w:rsidTr="000638CD">
        <w:trPr>
          <w:trHeight w:val="255"/>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6F44BA" w14:textId="77777777" w:rsidR="00856474" w:rsidRPr="00132353" w:rsidRDefault="00856474" w:rsidP="000638CD">
            <w:pPr>
              <w:jc w:val="center"/>
              <w:rPr>
                <w:rFonts w:ascii="Calibri" w:hAnsi="Calibri" w:cs="Calibri"/>
                <w:szCs w:val="20"/>
              </w:rPr>
            </w:pPr>
            <w:r w:rsidRPr="00132353">
              <w:rPr>
                <w:rFonts w:ascii="Calibri" w:hAnsi="Calibri" w:cs="Calibri"/>
                <w:szCs w:val="20"/>
              </w:rPr>
              <w:t> </w:t>
            </w:r>
          </w:p>
        </w:tc>
      </w:tr>
      <w:tr w:rsidR="00856474" w:rsidRPr="00132353" w14:paraId="0705EB61" w14:textId="77777777" w:rsidTr="000638CD">
        <w:trPr>
          <w:trHeight w:val="300"/>
        </w:trPr>
        <w:tc>
          <w:tcPr>
            <w:tcW w:w="81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E5B2B8" w14:textId="77777777" w:rsidR="00856474" w:rsidRPr="00132353" w:rsidRDefault="00856474" w:rsidP="000638CD">
            <w:pPr>
              <w:jc w:val="left"/>
              <w:rPr>
                <w:rFonts w:ascii="Calibri" w:hAnsi="Calibri" w:cs="Calibri"/>
                <w:b/>
                <w:bCs/>
                <w:sz w:val="22"/>
                <w:szCs w:val="22"/>
              </w:rPr>
            </w:pPr>
            <w:r w:rsidRPr="00132353">
              <w:rPr>
                <w:rFonts w:ascii="Calibri" w:hAnsi="Calibri" w:cs="Calibri"/>
                <w:b/>
                <w:bCs/>
                <w:sz w:val="22"/>
                <w:szCs w:val="22"/>
              </w:rPr>
              <w:t>Časť 5</w:t>
            </w:r>
          </w:p>
        </w:tc>
      </w:tr>
      <w:tr w:rsidR="00856474" w:rsidRPr="00132353" w14:paraId="73F88037" w14:textId="77777777" w:rsidTr="000638CD">
        <w:trPr>
          <w:trHeight w:val="255"/>
        </w:trPr>
        <w:tc>
          <w:tcPr>
            <w:tcW w:w="278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239400" w14:textId="77777777" w:rsidR="00856474" w:rsidRPr="00132353" w:rsidRDefault="00856474" w:rsidP="000638CD">
            <w:pPr>
              <w:jc w:val="left"/>
              <w:rPr>
                <w:rFonts w:ascii="Calibri" w:hAnsi="Calibri" w:cs="Calibri"/>
                <w:szCs w:val="20"/>
              </w:rPr>
            </w:pPr>
            <w:r w:rsidRPr="00132353">
              <w:rPr>
                <w:rFonts w:ascii="Calibri" w:hAnsi="Calibri" w:cs="Calibri"/>
                <w:szCs w:val="20"/>
              </w:rPr>
              <w:t>Linezolid</w:t>
            </w:r>
          </w:p>
        </w:tc>
        <w:tc>
          <w:tcPr>
            <w:tcW w:w="519" w:type="dxa"/>
            <w:tcBorders>
              <w:top w:val="nil"/>
              <w:left w:val="nil"/>
              <w:bottom w:val="single" w:sz="4" w:space="0" w:color="auto"/>
              <w:right w:val="single" w:sz="4" w:space="0" w:color="auto"/>
            </w:tcBorders>
            <w:shd w:val="clear" w:color="auto" w:fill="auto"/>
            <w:noWrap/>
            <w:vAlign w:val="bottom"/>
            <w:hideMark/>
          </w:tcPr>
          <w:p w14:paraId="34F185FA" w14:textId="77777777" w:rsidR="00856474" w:rsidRPr="00132353" w:rsidRDefault="00856474" w:rsidP="000638CD">
            <w:pPr>
              <w:jc w:val="left"/>
              <w:rPr>
                <w:rFonts w:ascii="Calibri" w:hAnsi="Calibri" w:cs="Calibri"/>
                <w:szCs w:val="20"/>
              </w:rPr>
            </w:pPr>
            <w:r w:rsidRPr="00132353">
              <w:rPr>
                <w:rFonts w:ascii="Calibri" w:hAnsi="Calibri" w:cs="Calibri"/>
                <w:szCs w:val="20"/>
              </w:rPr>
              <w:t>sol inf</w:t>
            </w:r>
          </w:p>
        </w:tc>
        <w:tc>
          <w:tcPr>
            <w:tcW w:w="4162" w:type="dxa"/>
            <w:gridSpan w:val="2"/>
            <w:tcBorders>
              <w:top w:val="nil"/>
              <w:left w:val="nil"/>
              <w:bottom w:val="single" w:sz="4" w:space="0" w:color="auto"/>
              <w:right w:val="single" w:sz="4" w:space="0" w:color="auto"/>
            </w:tcBorders>
            <w:shd w:val="clear" w:color="auto" w:fill="auto"/>
            <w:noWrap/>
            <w:vAlign w:val="bottom"/>
            <w:hideMark/>
          </w:tcPr>
          <w:p w14:paraId="30AD8BF8" w14:textId="77777777" w:rsidR="00856474" w:rsidRPr="00132353" w:rsidRDefault="00856474" w:rsidP="000638CD">
            <w:pPr>
              <w:jc w:val="left"/>
              <w:rPr>
                <w:rFonts w:ascii="Calibri" w:hAnsi="Calibri" w:cs="Calibri"/>
                <w:szCs w:val="20"/>
              </w:rPr>
            </w:pPr>
            <w:r w:rsidRPr="00132353">
              <w:rPr>
                <w:rFonts w:ascii="Calibri" w:hAnsi="Calibri" w:cs="Calibri"/>
                <w:szCs w:val="20"/>
              </w:rPr>
              <w:t>1x300 ml/600 mg (fľ.LDPE)1x200 ml/400 mg (fľ.PE)</w:t>
            </w:r>
          </w:p>
        </w:tc>
        <w:tc>
          <w:tcPr>
            <w:tcW w:w="647" w:type="dxa"/>
            <w:tcBorders>
              <w:top w:val="nil"/>
              <w:left w:val="nil"/>
              <w:bottom w:val="single" w:sz="4" w:space="0" w:color="auto"/>
              <w:right w:val="single" w:sz="4" w:space="0" w:color="auto"/>
            </w:tcBorders>
            <w:shd w:val="clear" w:color="auto" w:fill="auto"/>
            <w:noWrap/>
            <w:vAlign w:val="bottom"/>
            <w:hideMark/>
          </w:tcPr>
          <w:p w14:paraId="0CDF7782" w14:textId="77777777" w:rsidR="00856474" w:rsidRPr="00132353" w:rsidRDefault="00856474" w:rsidP="000638CD">
            <w:pPr>
              <w:jc w:val="right"/>
              <w:rPr>
                <w:rFonts w:ascii="Calibri" w:hAnsi="Calibri" w:cs="Calibri"/>
                <w:szCs w:val="20"/>
              </w:rPr>
            </w:pPr>
            <w:r>
              <w:rPr>
                <w:rFonts w:ascii="Calibri" w:hAnsi="Calibri" w:cs="Calibri"/>
                <w:szCs w:val="20"/>
              </w:rPr>
              <w:t>110</w:t>
            </w:r>
            <w:r w:rsidRPr="00132353">
              <w:rPr>
                <w:rFonts w:ascii="Calibri" w:hAnsi="Calibri" w:cs="Calibri"/>
                <w:szCs w:val="20"/>
              </w:rPr>
              <w:t>0</w:t>
            </w:r>
          </w:p>
        </w:tc>
      </w:tr>
    </w:tbl>
    <w:p w14:paraId="1F5BB934" w14:textId="77777777" w:rsidR="00856474" w:rsidRPr="00B208E0" w:rsidRDefault="00856474" w:rsidP="00856474">
      <w:pPr>
        <w:spacing w:after="120"/>
        <w:ind w:left="312" w:firstLine="709"/>
        <w:rPr>
          <w:rFonts w:ascii="Times New Roman" w:hAnsi="Times New Roman"/>
          <w:b/>
          <w:szCs w:val="20"/>
        </w:rPr>
      </w:pPr>
    </w:p>
    <w:p w14:paraId="32064F16" w14:textId="77777777" w:rsidR="00CF4674" w:rsidRDefault="00CF4674" w:rsidP="00CF4674">
      <w:pPr>
        <w:spacing w:line="259" w:lineRule="auto"/>
        <w:jc w:val="left"/>
        <w:rPr>
          <w:rFonts w:ascii="Times New Roman" w:hAnsi="Times New Roman"/>
          <w:color w:val="000000"/>
          <w:sz w:val="24"/>
        </w:rPr>
      </w:pPr>
    </w:p>
    <w:bookmarkEnd w:id="30"/>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w:t>
      </w:r>
      <w:r>
        <w:rPr>
          <w:lang w:eastAsia="sk-SK"/>
        </w:rPr>
        <w:lastRenderedPageBreak/>
        <w:t xml:space="preserve">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1" w:name="_Toc23419349"/>
      <w:bookmarkStart w:id="32" w:name="_Toc23435482"/>
      <w:bookmarkStart w:id="33" w:name="_Toc23436133"/>
      <w:bookmarkStart w:id="34"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1"/>
      <w:bookmarkEnd w:id="32"/>
      <w:bookmarkEnd w:id="33"/>
      <w:bookmarkEnd w:id="34"/>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Ja dolupodpísaný,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76AAF0A7"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9B693C">
        <w:rPr>
          <w:rFonts w:ascii="Times New Roman" w:eastAsia="Arial" w:hAnsi="Times New Roman"/>
          <w:b/>
          <w:i/>
          <w:sz w:val="28"/>
        </w:rPr>
        <w:t xml:space="preserve"> </w:t>
      </w:r>
      <w:r w:rsidR="00130B39">
        <w:rPr>
          <w:rFonts w:ascii="Times New Roman" w:eastAsia="Arial" w:hAnsi="Times New Roman"/>
          <w:b/>
          <w:i/>
          <w:sz w:val="28"/>
        </w:rPr>
        <w:t xml:space="preserve">Všeobecné antiinfektíva </w:t>
      </w:r>
      <w:r w:rsidR="006D1772" w:rsidRPr="00597F09">
        <w:rPr>
          <w:rFonts w:ascii="Times New Roman" w:eastAsia="Arial" w:hAnsi="Times New Roman"/>
          <w:b/>
          <w:i/>
          <w:sz w:val="28"/>
        </w:rPr>
        <w:t>“</w:t>
      </w:r>
    </w:p>
    <w:p w14:paraId="2365EF38" w14:textId="77777777" w:rsidR="00153417" w:rsidRPr="00597F09" w:rsidRDefault="00153417"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752AB8E0" w14:textId="77777777" w:rsidR="00153417" w:rsidRDefault="00153417"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4D1BC7B7"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B693C">
        <w:rPr>
          <w:rFonts w:ascii="Times New Roman" w:eastAsia="Arial" w:hAnsi="Times New Roman"/>
          <w:b/>
          <w:i/>
          <w:sz w:val="28"/>
        </w:rPr>
        <w:t xml:space="preserve"> </w:t>
      </w:r>
      <w:r w:rsidR="00130B39">
        <w:rPr>
          <w:rFonts w:ascii="Times New Roman" w:eastAsia="Arial" w:hAnsi="Times New Roman"/>
          <w:b/>
          <w:i/>
          <w:sz w:val="28"/>
        </w:rPr>
        <w:t>Všeobecné antiinfektíva</w:t>
      </w:r>
      <w:r w:rsidR="009B693C">
        <w:rPr>
          <w:rFonts w:ascii="Times New Roman" w:eastAsia="Arial" w:hAnsi="Times New Roman"/>
          <w:b/>
          <w:i/>
          <w:sz w:val="28"/>
        </w:rPr>
        <w:t xml:space="preserve"> </w:t>
      </w:r>
      <w:r w:rsidRPr="00597F09">
        <w:rPr>
          <w:rFonts w:ascii="Times New Roman" w:eastAsia="Arial" w:hAnsi="Times New Roman"/>
          <w:b/>
          <w:i/>
          <w:sz w:val="28"/>
        </w:rPr>
        <w:t>“</w:t>
      </w:r>
    </w:p>
    <w:p w14:paraId="3269A1CC" w14:textId="77777777" w:rsidR="00153417" w:rsidRDefault="00153417" w:rsidP="00B07204">
      <w:pPr>
        <w:rPr>
          <w:rFonts w:ascii="Times New Roman" w:eastAsia="Arial" w:hAnsi="Times New Roman"/>
          <w:b/>
          <w:i/>
          <w:sz w:val="24"/>
        </w:rPr>
      </w:pPr>
    </w:p>
    <w:p w14:paraId="4E112021" w14:textId="0303589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2F0C2" w14:textId="77777777" w:rsidR="00C37E82" w:rsidRDefault="00C37E82" w:rsidP="00241FD2">
      <w:r>
        <w:separator/>
      </w:r>
    </w:p>
  </w:endnote>
  <w:endnote w:type="continuationSeparator" w:id="0">
    <w:p w14:paraId="6FA5CC16" w14:textId="77777777" w:rsidR="00C37E82" w:rsidRDefault="00C37E82" w:rsidP="00241FD2">
      <w:r>
        <w:continuationSeparator/>
      </w:r>
    </w:p>
  </w:endnote>
  <w:endnote w:type="continuationNotice" w:id="1">
    <w:p w14:paraId="20C06FF3" w14:textId="77777777" w:rsidR="00C37E82" w:rsidRDefault="00C37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610B51BA"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130B39">
      <w:rPr>
        <w:rFonts w:ascii="Times New Roman" w:eastAsia="Calibri" w:hAnsi="Times New Roman"/>
        <w:bCs/>
        <w:sz w:val="22"/>
      </w:rPr>
      <w:t xml:space="preserve"> Všeobecné antiinfektíva</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2D32AD33"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AA3F54">
      <w:rPr>
        <w:rFonts w:ascii="Times New Roman" w:eastAsia="Calibri" w:hAnsi="Times New Roman"/>
        <w:bCs/>
        <w:sz w:val="22"/>
      </w:rPr>
      <w:t xml:space="preserve"> Všeobecné antiinfektíva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F6A6" w14:textId="77777777" w:rsidR="00C37E82" w:rsidRDefault="00C37E82" w:rsidP="00241FD2">
      <w:r>
        <w:separator/>
      </w:r>
    </w:p>
  </w:footnote>
  <w:footnote w:type="continuationSeparator" w:id="0">
    <w:p w14:paraId="09E548D9" w14:textId="77777777" w:rsidR="00C37E82" w:rsidRDefault="00C37E82" w:rsidP="00241FD2">
      <w:r>
        <w:continuationSeparator/>
      </w:r>
    </w:p>
  </w:footnote>
  <w:footnote w:type="continuationNotice" w:id="1">
    <w:p w14:paraId="73C44B37" w14:textId="77777777" w:rsidR="00C37E82" w:rsidRDefault="00C37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Spanyola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B39"/>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417"/>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703"/>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1FD"/>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10A"/>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959"/>
    <w:rsid w:val="006B1A51"/>
    <w:rsid w:val="006B2999"/>
    <w:rsid w:val="006B2BD5"/>
    <w:rsid w:val="006B2EE0"/>
    <w:rsid w:val="006B3055"/>
    <w:rsid w:val="006B3249"/>
    <w:rsid w:val="006B3604"/>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CAA"/>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50B"/>
    <w:rsid w:val="00822CEE"/>
    <w:rsid w:val="008234E9"/>
    <w:rsid w:val="00823EE4"/>
    <w:rsid w:val="008243DB"/>
    <w:rsid w:val="008250E2"/>
    <w:rsid w:val="00825C5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6474"/>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B6B4A"/>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BBB"/>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19A6"/>
    <w:rsid w:val="009B24CB"/>
    <w:rsid w:val="009B35C5"/>
    <w:rsid w:val="009B38BA"/>
    <w:rsid w:val="009B390E"/>
    <w:rsid w:val="009B3E5F"/>
    <w:rsid w:val="009B4A19"/>
    <w:rsid w:val="009B5CB6"/>
    <w:rsid w:val="009B693C"/>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4D4B"/>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188F"/>
    <w:rsid w:val="00A71D20"/>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94FF6"/>
    <w:rsid w:val="00AA00F9"/>
    <w:rsid w:val="00AA09A9"/>
    <w:rsid w:val="00AA2C81"/>
    <w:rsid w:val="00AA2E4E"/>
    <w:rsid w:val="00AA3F54"/>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ACE"/>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37E82"/>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4CDE"/>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41"/>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1CF5"/>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2C11"/>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368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0C4D"/>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635"/>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6096</Words>
  <Characters>34751</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40766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2023-06-20T05:17:00Z</dcterms:created>
  <dcterms:modified xsi:type="dcterms:W3CDTF">2023-06-20T05:17:00Z</dcterms:modified>
</cp:coreProperties>
</file>