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502BA" w14:textId="242B23CB" w:rsidR="001D4C46" w:rsidRPr="00F56F81" w:rsidRDefault="001D4C46" w:rsidP="001D4C46">
      <w:pPr>
        <w:pStyle w:val="Normlny1"/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ZÁPISNICA Z VYHODNOTENIA SPLNENIA PODMIENOK ÚČASTI UCHÁDZAČ</w:t>
      </w:r>
      <w:r w:rsidR="004E5641"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A</w:t>
      </w:r>
    </w:p>
    <w:p w14:paraId="76B68730" w14:textId="2D7DA586" w:rsidR="001D4C46" w:rsidRPr="00F56F81" w:rsidRDefault="001D4C46" w:rsidP="001D4C46">
      <w:pPr>
        <w:widowControl w:val="0"/>
        <w:autoSpaceDE w:val="0"/>
        <w:adjustRightInd w:val="0"/>
        <w:jc w:val="center"/>
        <w:rPr>
          <w:rFonts w:asciiTheme="minorHAnsi" w:hAnsiTheme="minorHAnsi" w:cstheme="minorHAnsi"/>
          <w:sz w:val="20"/>
          <w:szCs w:val="20"/>
          <w:lang w:eastAsia="sk-SK"/>
        </w:rPr>
      </w:pPr>
      <w:r w:rsidRPr="00F56F81">
        <w:rPr>
          <w:rFonts w:asciiTheme="minorHAnsi" w:hAnsiTheme="minorHAnsi" w:cstheme="minorHAnsi"/>
          <w:sz w:val="20"/>
          <w:szCs w:val="20"/>
          <w:lang w:eastAsia="sk-SK"/>
        </w:rPr>
        <w:t>podľa § 40 ods. 1</w:t>
      </w:r>
      <w:r w:rsidR="00483524" w:rsidRPr="00F56F81">
        <w:rPr>
          <w:rFonts w:asciiTheme="minorHAnsi" w:hAnsiTheme="minorHAnsi" w:cstheme="minorHAnsi"/>
          <w:sz w:val="20"/>
          <w:szCs w:val="20"/>
          <w:lang w:eastAsia="sk-SK"/>
        </w:rPr>
        <w:t xml:space="preserve">3 </w:t>
      </w:r>
      <w:r w:rsidRPr="00F56F81">
        <w:rPr>
          <w:rFonts w:asciiTheme="minorHAnsi" w:hAnsiTheme="minorHAnsi" w:cstheme="minorHAnsi"/>
          <w:sz w:val="20"/>
          <w:szCs w:val="20"/>
          <w:lang w:eastAsia="sk-SK"/>
        </w:rPr>
        <w:t>zákona č. 343/2015 Z. z. o verejnom obstarávaní a o zmene a doplnení niektorých zákonov v znení neskorších predpisov (ďalej len „ZVO“)</w:t>
      </w:r>
    </w:p>
    <w:p w14:paraId="4E41302F" w14:textId="1696EEDF" w:rsidR="003B407F" w:rsidRPr="00F56F81" w:rsidRDefault="00BF5F6D" w:rsidP="00BF5F6D">
      <w:pPr>
        <w:pStyle w:val="Normlny1"/>
        <w:tabs>
          <w:tab w:val="left" w:pos="8205"/>
        </w:tabs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časť predmetu zákazky č. 2 </w:t>
      </w:r>
      <w:r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Kuchynské zariadenie-Modernizácia Hotelová akadémia</w:t>
      </w:r>
    </w:p>
    <w:p w14:paraId="6F626153" w14:textId="77777777" w:rsidR="00BF5F6D" w:rsidRPr="00F56F81" w:rsidRDefault="00BF5F6D" w:rsidP="00BF5F6D">
      <w:pPr>
        <w:pStyle w:val="Normlny1"/>
        <w:tabs>
          <w:tab w:val="left" w:pos="8205"/>
        </w:tabs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1F706D38" w14:textId="77777777" w:rsidR="00216FE5" w:rsidRPr="00F56F81" w:rsidRDefault="00216FE5" w:rsidP="00216FE5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</w:rPr>
      </w:pPr>
      <w:bookmarkStart w:id="0" w:name="_Hlk79355094"/>
      <w:bookmarkStart w:id="1" w:name="_Hlk67339593"/>
      <w:r w:rsidRPr="00F56F81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 xml:space="preserve">Číslo spisu: </w:t>
      </w:r>
      <w:r w:rsidRPr="00F56F81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F56F81">
        <w:rPr>
          <w:rStyle w:val="Predvolenpsmoodseku1"/>
          <w:rFonts w:asciiTheme="minorHAnsi" w:eastAsia="Times New Roman" w:hAnsiTheme="minorHAnsi" w:cstheme="minorHAnsi"/>
          <w:sz w:val="20"/>
          <w:szCs w:val="20"/>
        </w:rPr>
        <w:tab/>
      </w:r>
      <w:r w:rsidRPr="00F56F81">
        <w:rPr>
          <w:sz w:val="20"/>
          <w:szCs w:val="20"/>
        </w:rPr>
        <w:t>ID 3459</w:t>
      </w:r>
    </w:p>
    <w:p w14:paraId="371ABA56" w14:textId="77777777" w:rsidR="00216FE5" w:rsidRPr="00F56F81" w:rsidRDefault="00216FE5" w:rsidP="00216FE5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Verejný obstarávateľ:</w:t>
      </w:r>
      <w:r w:rsidRPr="00F56F81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Stredná odborná škola hotelových služieb a dopravy (Lučenec)</w:t>
      </w:r>
    </w:p>
    <w:p w14:paraId="176B498A" w14:textId="77777777" w:rsidR="00216FE5" w:rsidRPr="00F56F81" w:rsidRDefault="00216FE5" w:rsidP="00216FE5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F56F81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Predmet zákazky:</w:t>
      </w:r>
      <w:r w:rsidRPr="00F56F81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bookmarkEnd w:id="1"/>
      <w:proofErr w:type="spellStart"/>
      <w:r w:rsidRPr="00F56F81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SOŠHSaD</w:t>
      </w:r>
      <w:proofErr w:type="spellEnd"/>
      <w:r w:rsidRPr="00F56F81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-LC-MOV – Kuchynské zariadenie</w:t>
      </w:r>
    </w:p>
    <w:p w14:paraId="09F0F3E0" w14:textId="77777777" w:rsidR="00216FE5" w:rsidRPr="00F56F81" w:rsidRDefault="00216FE5" w:rsidP="00216FE5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Vyhlásené:</w:t>
      </w:r>
      <w:r w:rsidRPr="00F56F81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vo Vestníku ÚVO č. 116/2023 zo dňa 14.06.2023 pod značkou oznámenia </w:t>
      </w:r>
      <w:r w:rsidRPr="00F56F81">
        <w:rPr>
          <w:sz w:val="20"/>
          <w:szCs w:val="20"/>
        </w:rPr>
        <w:t xml:space="preserve"> </w:t>
      </w:r>
      <w:r w:rsidRPr="00F56F81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>20351- MST, v Európskom vestníku 2023/S 112-352010 zo dňa 13.06.2023</w:t>
      </w:r>
    </w:p>
    <w:p w14:paraId="7BC88973" w14:textId="77777777" w:rsidR="00216FE5" w:rsidRPr="00F56F81" w:rsidRDefault="00216FE5" w:rsidP="00216FE5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Postup:</w:t>
      </w:r>
      <w:r w:rsidRPr="00F56F81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nadlimitná zákazka §66 (7) ZVO</w:t>
      </w:r>
    </w:p>
    <w:p w14:paraId="574E0001" w14:textId="77777777" w:rsidR="00216FE5" w:rsidRPr="00F56F81" w:rsidRDefault="00216FE5" w:rsidP="00216FE5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Typ zákazky:</w:t>
      </w:r>
      <w:r w:rsidRPr="00F56F81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F56F81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</w:t>
      </w:r>
    </w:p>
    <w:p w14:paraId="666310AF" w14:textId="77777777" w:rsidR="00216FE5" w:rsidRPr="00F56F81" w:rsidRDefault="00216FE5" w:rsidP="00216FE5">
      <w:pPr>
        <w:tabs>
          <w:tab w:val="left" w:pos="2410"/>
        </w:tabs>
        <w:spacing w:after="0" w:line="240" w:lineRule="auto"/>
        <w:ind w:left="2127" w:hanging="2127"/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F56F81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F56F81">
        <w:rPr>
          <w:rFonts w:asciiTheme="minorHAnsi" w:hAnsiTheme="minorHAnsi" w:cstheme="minorHAnsi"/>
          <w:b/>
          <w:sz w:val="20"/>
          <w:szCs w:val="20"/>
        </w:rPr>
        <w:tab/>
        <w:t>10. 07. 2023 do 09:00</w:t>
      </w:r>
      <w:r w:rsidRPr="00F56F81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 elektronicky prostredníctvom komunikačného rozhrania   </w:t>
      </w:r>
    </w:p>
    <w:p w14:paraId="0184001D" w14:textId="77777777" w:rsidR="00216FE5" w:rsidRPr="00F56F81" w:rsidRDefault="00216FE5" w:rsidP="00216FE5">
      <w:pPr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systému </w:t>
      </w:r>
      <w:proofErr w:type="spellStart"/>
      <w:r w:rsidRPr="00F56F81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400519A6" w14:textId="77777777" w:rsidR="00216FE5" w:rsidRPr="00F56F81" w:rsidRDefault="00216FE5" w:rsidP="00216FE5">
      <w:pPr>
        <w:spacing w:after="0" w:line="240" w:lineRule="auto"/>
        <w:ind w:left="2127" w:hanging="2127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F56F81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F56F81">
        <w:rPr>
          <w:rFonts w:asciiTheme="minorHAnsi" w:hAnsiTheme="minorHAnsi" w:cstheme="minorHAnsi"/>
          <w:b/>
          <w:sz w:val="20"/>
          <w:szCs w:val="20"/>
        </w:rPr>
        <w:tab/>
        <w:t>10</w:t>
      </w:r>
      <w:r w:rsidRPr="00F56F81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. 07. 2023</w:t>
      </w:r>
      <w:r w:rsidRPr="00F56F81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</w:t>
      </w:r>
      <w:r w:rsidRPr="00F56F81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 xml:space="preserve">o 09:30 </w:t>
      </w:r>
      <w:r w:rsidRPr="00F56F81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on-line sprístupnením, miestom „on-line“ sprístupnenia ponúk bola webová adresa https://josephine.proebiz.com</w:t>
      </w:r>
    </w:p>
    <w:p w14:paraId="1EB5C93A" w14:textId="77777777" w:rsidR="00216FE5" w:rsidRPr="00F56F81" w:rsidRDefault="00216FE5" w:rsidP="00216FE5">
      <w:pPr>
        <w:pStyle w:val="Bezriadkovania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b/>
          <w:bCs/>
          <w:sz w:val="20"/>
          <w:szCs w:val="20"/>
          <w:lang w:eastAsia="cs-CZ"/>
        </w:rPr>
        <w:t>Typ zákazky:</w:t>
      </w:r>
      <w:r w:rsidRPr="00F56F81">
        <w:rPr>
          <w:rFonts w:asciiTheme="minorHAnsi" w:hAnsiTheme="minorHAnsi" w:cstheme="minorHAnsi"/>
          <w:sz w:val="20"/>
          <w:szCs w:val="20"/>
          <w:lang w:eastAsia="cs-CZ"/>
        </w:rPr>
        <w:tab/>
      </w:r>
      <w:r w:rsidRPr="00F56F81">
        <w:rPr>
          <w:rFonts w:asciiTheme="minorHAnsi" w:hAnsiTheme="minorHAnsi" w:cstheme="minorHAnsi"/>
          <w:sz w:val="20"/>
          <w:szCs w:val="20"/>
          <w:lang w:eastAsia="cs-CZ"/>
        </w:rPr>
        <w:tab/>
        <w:t>zákazka na dodanie tovaru</w:t>
      </w:r>
    </w:p>
    <w:bookmarkEnd w:id="0"/>
    <w:p w14:paraId="13CDE7C4" w14:textId="4E2D7E20" w:rsidR="00740058" w:rsidRPr="00F56F81" w:rsidRDefault="00740058" w:rsidP="000E59E6">
      <w:pPr>
        <w:pStyle w:val="Normlny1"/>
        <w:suppressAutoHyphens w:val="0"/>
        <w:spacing w:after="0" w:line="240" w:lineRule="auto"/>
        <w:jc w:val="both"/>
        <w:textAlignment w:val="auto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23E1BC0F" w14:textId="77777777" w:rsidR="001D4C46" w:rsidRPr="00F56F81" w:rsidRDefault="001D4C46" w:rsidP="001D4C46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 xml:space="preserve">Na vyhodnotenie ponúk z hľadiska splnenia </w:t>
      </w:r>
      <w:r w:rsidRPr="00F56F81">
        <w:rPr>
          <w:rFonts w:asciiTheme="minorHAnsi" w:hAnsiTheme="minorHAnsi" w:cstheme="minorHAnsi"/>
          <w:sz w:val="20"/>
          <w:szCs w:val="20"/>
        </w:rPr>
        <w:t>požiadaviek verejného obstarávateľa na predmet zákazky a z hľadiska plnenia kritéria</w:t>
      </w:r>
      <w:r w:rsidRPr="00F56F81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 xml:space="preserve"> a na vyhodnotenie splnenia podmienok účasti u uchádzača, ktorý sa umiestnil na 1. mieste v poradí boli menovaní členovia komisie v nasledovnom zložení:</w:t>
      </w:r>
    </w:p>
    <w:p w14:paraId="07086EB4" w14:textId="77777777" w:rsidR="00C47B9C" w:rsidRPr="00F56F81" w:rsidRDefault="00C47B9C" w:rsidP="00C47B9C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5868A516" w14:textId="77777777" w:rsidR="00216FE5" w:rsidRPr="00F56F81" w:rsidRDefault="00216FE5" w:rsidP="00216FE5">
      <w:pPr>
        <w:tabs>
          <w:tab w:val="left" w:pos="2835"/>
        </w:tabs>
        <w:spacing w:after="0" w:line="264" w:lineRule="auto"/>
        <w:rPr>
          <w:sz w:val="20"/>
          <w:szCs w:val="20"/>
        </w:rPr>
      </w:pPr>
      <w:r w:rsidRPr="00F56F81">
        <w:rPr>
          <w:b/>
          <w:sz w:val="20"/>
          <w:szCs w:val="20"/>
        </w:rPr>
        <w:t>Ing. Patrik Koštialik</w:t>
      </w:r>
      <w:r w:rsidRPr="00F56F81">
        <w:rPr>
          <w:sz w:val="20"/>
          <w:szCs w:val="20"/>
        </w:rPr>
        <w:tab/>
        <w:t>správca siete a IKT</w:t>
      </w:r>
    </w:p>
    <w:p w14:paraId="41922B10" w14:textId="77777777" w:rsidR="00216FE5" w:rsidRPr="00F56F81" w:rsidRDefault="00216FE5" w:rsidP="00216FE5">
      <w:pPr>
        <w:tabs>
          <w:tab w:val="left" w:pos="2835"/>
        </w:tabs>
        <w:spacing w:after="0" w:line="264" w:lineRule="auto"/>
        <w:rPr>
          <w:rFonts w:eastAsia="Times New Roman" w:cs="Arial"/>
          <w:sz w:val="20"/>
          <w:szCs w:val="20"/>
          <w:lang w:eastAsia="cs-CZ"/>
        </w:rPr>
      </w:pPr>
      <w:r w:rsidRPr="00F56F81">
        <w:rPr>
          <w:sz w:val="20"/>
          <w:szCs w:val="20"/>
        </w:rPr>
        <w:tab/>
        <w:t>Stredná odborná škola hotelových služieb a dopravy Lučenec</w:t>
      </w:r>
    </w:p>
    <w:p w14:paraId="1F8AD823" w14:textId="77777777" w:rsidR="00216FE5" w:rsidRPr="00F56F81" w:rsidRDefault="00216FE5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Eva Sirági</w:t>
      </w:r>
      <w:r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referentka oddelenia riadenia projektov </w:t>
      </w:r>
    </w:p>
    <w:p w14:paraId="2C926998" w14:textId="77777777" w:rsidR="00216FE5" w:rsidRPr="00F56F81" w:rsidRDefault="00216FE5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p w14:paraId="07E9AC83" w14:textId="77777777" w:rsidR="00216FE5" w:rsidRPr="00F56F81" w:rsidRDefault="00216FE5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Jana Vašičková</w:t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odborná referentka pre verejné obstarávanie</w:t>
      </w:r>
    </w:p>
    <w:p w14:paraId="2A8BCB39" w14:textId="77777777" w:rsidR="00216FE5" w:rsidRPr="00F56F81" w:rsidRDefault="00216FE5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p w14:paraId="424C6DF0" w14:textId="77777777" w:rsidR="00C47B9C" w:rsidRPr="00F56F81" w:rsidRDefault="00C47B9C" w:rsidP="000E59E6">
      <w:pPr>
        <w:pStyle w:val="Normlny1"/>
        <w:suppressAutoHyphens w:val="0"/>
        <w:spacing w:after="0" w:line="240" w:lineRule="auto"/>
        <w:jc w:val="both"/>
        <w:textAlignment w:val="auto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CDCE9FC" w14:textId="24AD8B4D" w:rsidR="001F1E67" w:rsidRPr="00F56F81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V lehote na predkladanie ponúk bol</w:t>
      </w:r>
      <w:r w:rsidR="009D1FCC"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i</w:t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="00F56F81"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pre časť. č. 2 </w:t>
      </w:r>
      <w:r w:rsidR="00F56F81"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Kuchynské zariadenie-Modernizácia Hotelová akadémia</w:t>
      </w:r>
      <w:r w:rsidR="00F56F81"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predložen</w:t>
      </w:r>
      <w:r w:rsidR="009D1FCC"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é </w:t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p</w:t>
      </w:r>
      <w:r w:rsidR="00AE3471"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o</w:t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nuk</w:t>
      </w:r>
      <w:r w:rsidR="009D1FCC"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y</w:t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nasledovn</w:t>
      </w:r>
      <w:r w:rsidR="00AE3471"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ých</w:t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uchádzač</w:t>
      </w:r>
      <w:r w:rsidR="00AE3471"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ov</w:t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:</w:t>
      </w:r>
    </w:p>
    <w:p w14:paraId="050040EB" w14:textId="77777777" w:rsidR="008F06FC" w:rsidRPr="00F56F81" w:rsidRDefault="008F06FC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40A81F3" w14:textId="77777777" w:rsidR="00216FE5" w:rsidRPr="00F56F81" w:rsidRDefault="00216FE5" w:rsidP="00216FE5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1. GASTRO VRÁBEĽ s.r.o., </w:t>
      </w:r>
      <w:proofErr w:type="spellStart"/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M.R.Štefánika</w:t>
      </w:r>
      <w:proofErr w:type="spellEnd"/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1832, 026 01 Dolný Kubín, IČO: 43897452</w:t>
      </w:r>
    </w:p>
    <w:p w14:paraId="72280E4E" w14:textId="77777777" w:rsidR="00216FE5" w:rsidRPr="00F56F81" w:rsidRDefault="00216FE5" w:rsidP="00216FE5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2. </w:t>
      </w:r>
      <w:proofErr w:type="spellStart"/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Gastro</w:t>
      </w:r>
      <w:proofErr w:type="spellEnd"/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proofErr w:type="spellStart"/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Marček</w:t>
      </w:r>
      <w:proofErr w:type="spellEnd"/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s.r.o., K. Kuzmányho 3, 984 01 Lučenec, IČO: 47834358</w:t>
      </w:r>
    </w:p>
    <w:p w14:paraId="4B6F6705" w14:textId="77777777" w:rsidR="001F1E67" w:rsidRPr="00F56F81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41FF2A03" w14:textId="38A802BB" w:rsidR="008A6810" w:rsidRPr="00F56F81" w:rsidRDefault="001F1E67" w:rsidP="00710A0D">
      <w:pPr>
        <w:pStyle w:val="Default"/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ZVO prostredníctvom komunikačného rozhrania systému JOSEPHINE, spĺňajúceho požiadavky uvedené v § 20 ZVO. Komisia skonštatovala, že uchádzači dodržali určený spôsob komunikácie a bolo možné sprístupniť obsah ich ponúk. </w:t>
      </w:r>
      <w:r w:rsidR="00983148" w:rsidRPr="00F56F81">
        <w:rPr>
          <w:rFonts w:asciiTheme="minorHAnsi" w:hAnsiTheme="minorHAnsi" w:cstheme="minorHAnsi"/>
          <w:sz w:val="20"/>
          <w:szCs w:val="20"/>
        </w:rPr>
        <w:t xml:space="preserve">Komisia ponuky sprístupnila online prostredníctvom webovej adresy </w:t>
      </w:r>
      <w:hyperlink r:id="rId8" w:history="1">
        <w:r w:rsidR="00983148" w:rsidRPr="00F56F81">
          <w:rPr>
            <w:rStyle w:val="Hypertextovprepojenie"/>
            <w:rFonts w:asciiTheme="minorHAnsi" w:hAnsiTheme="minorHAnsi" w:cstheme="minorHAnsi"/>
            <w:sz w:val="20"/>
            <w:szCs w:val="20"/>
          </w:rPr>
          <w:t>https://josephine.proebiz.com</w:t>
        </w:r>
      </w:hyperlink>
      <w:r w:rsidR="00983148" w:rsidRPr="00F56F81">
        <w:rPr>
          <w:rFonts w:asciiTheme="minorHAnsi" w:hAnsiTheme="minorHAnsi" w:cstheme="minorHAnsi"/>
          <w:sz w:val="20"/>
          <w:szCs w:val="20"/>
        </w:rPr>
        <w:t>. Tento proces je uvedený v zápisnici z otvárania ponúk.</w:t>
      </w:r>
      <w:r w:rsidR="001E5FCE" w:rsidRPr="00F56F81">
        <w:rPr>
          <w:rFonts w:asciiTheme="minorHAnsi" w:hAnsiTheme="minorHAnsi" w:cstheme="minorHAnsi"/>
          <w:sz w:val="20"/>
          <w:szCs w:val="20"/>
        </w:rPr>
        <w:t xml:space="preserve"> </w:t>
      </w:r>
      <w:r w:rsidR="008A6810" w:rsidRPr="00F56F81">
        <w:rPr>
          <w:rFonts w:asciiTheme="minorHAnsi" w:hAnsiTheme="minorHAnsi" w:cstheme="minorHAnsi"/>
          <w:sz w:val="20"/>
          <w:szCs w:val="20"/>
        </w:rPr>
        <w:t xml:space="preserve">Verejný obstarávateľ v zmysle § 66 ods. 7 písm. b) ZVO rozhodol, že vyhodnotenie splnenia podmienok účasti podľa § 40 ZVO a vyhodnotenie ponúk z hľadiska splnenia požiadaviek verejného obstarávateľa na predmet zákazky podľa </w:t>
      </w:r>
      <w:proofErr w:type="spellStart"/>
      <w:r w:rsidR="008A6810" w:rsidRPr="00F56F81">
        <w:rPr>
          <w:rFonts w:asciiTheme="minorHAnsi" w:hAnsiTheme="minorHAnsi" w:cstheme="minorHAnsi"/>
          <w:sz w:val="20"/>
          <w:szCs w:val="20"/>
        </w:rPr>
        <w:t>ust</w:t>
      </w:r>
      <w:proofErr w:type="spellEnd"/>
      <w:r w:rsidR="008A6810" w:rsidRPr="00F56F81">
        <w:rPr>
          <w:rFonts w:asciiTheme="minorHAnsi" w:hAnsiTheme="minorHAnsi" w:cstheme="minorHAnsi"/>
          <w:sz w:val="20"/>
          <w:szCs w:val="20"/>
        </w:rPr>
        <w:t>. § 53 ZVO sa uskutoční po vyhodnotení ponúk na základe kritérií na vyhodnotenie ponúk.</w:t>
      </w:r>
    </w:p>
    <w:p w14:paraId="218EC574" w14:textId="77777777" w:rsidR="006B5626" w:rsidRPr="00F56F81" w:rsidRDefault="006B5626" w:rsidP="00710A0D">
      <w:pPr>
        <w:spacing w:after="0"/>
        <w:jc w:val="both"/>
        <w:rPr>
          <w:rFonts w:asciiTheme="minorHAnsi" w:hAnsiTheme="minorHAnsi" w:cstheme="minorHAnsi"/>
          <w:sz w:val="20"/>
          <w:szCs w:val="20"/>
        </w:rPr>
        <w:sectPr w:rsidR="006B5626" w:rsidRPr="00F56F81" w:rsidSect="006F4FFD">
          <w:headerReference w:type="default" r:id="rId9"/>
          <w:footerReference w:type="default" r:id="rId10"/>
          <w:pgSz w:w="11906" w:h="16838"/>
          <w:pgMar w:top="1973" w:right="1274" w:bottom="1134" w:left="1276" w:header="709" w:footer="709" w:gutter="0"/>
          <w:cols w:space="708"/>
        </w:sectPr>
      </w:pPr>
    </w:p>
    <w:p w14:paraId="3DC1CC17" w14:textId="77777777" w:rsidR="00216FE5" w:rsidRPr="00F56F81" w:rsidRDefault="00B42451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F56F81">
        <w:rPr>
          <w:rFonts w:asciiTheme="minorHAnsi" w:hAnsiTheme="minorHAnsi" w:cstheme="minorHAnsi"/>
          <w:sz w:val="20"/>
          <w:szCs w:val="20"/>
        </w:rPr>
        <w:lastRenderedPageBreak/>
        <w:t xml:space="preserve">Komisia </w:t>
      </w:r>
      <w:r w:rsidR="008A6810" w:rsidRPr="00F56F81">
        <w:rPr>
          <w:rFonts w:asciiTheme="minorHAnsi" w:hAnsiTheme="minorHAnsi" w:cstheme="minorHAnsi"/>
          <w:sz w:val="20"/>
          <w:szCs w:val="20"/>
        </w:rPr>
        <w:t xml:space="preserve">na základe vyššie uvedeného </w:t>
      </w:r>
      <w:r w:rsidRPr="00F56F81">
        <w:rPr>
          <w:rFonts w:asciiTheme="minorHAnsi" w:hAnsiTheme="minorHAnsi" w:cstheme="minorHAnsi"/>
          <w:sz w:val="20"/>
          <w:szCs w:val="20"/>
        </w:rPr>
        <w:t>po „on-line sprístupnení ponúk pristúpila k vyhodnoteniu ponúk na základe kritéri</w:t>
      </w:r>
      <w:r w:rsidR="00C679EC" w:rsidRPr="00F56F81">
        <w:rPr>
          <w:rFonts w:asciiTheme="minorHAnsi" w:hAnsiTheme="minorHAnsi" w:cstheme="minorHAnsi"/>
          <w:sz w:val="20"/>
          <w:szCs w:val="20"/>
        </w:rPr>
        <w:t>a</w:t>
      </w:r>
      <w:r w:rsidRPr="00F56F81">
        <w:rPr>
          <w:rFonts w:asciiTheme="minorHAnsi" w:hAnsiTheme="minorHAnsi" w:cstheme="minorHAnsi"/>
          <w:sz w:val="20"/>
          <w:szCs w:val="20"/>
        </w:rPr>
        <w:t xml:space="preserve"> na vyhodnotenie ponúk</w:t>
      </w:r>
      <w:r w:rsidR="00C81B97" w:rsidRPr="00F56F81">
        <w:rPr>
          <w:rFonts w:asciiTheme="minorHAnsi" w:hAnsiTheme="minorHAnsi" w:cstheme="minorHAnsi"/>
          <w:sz w:val="20"/>
          <w:szCs w:val="20"/>
        </w:rPr>
        <w:t xml:space="preserve"> </w:t>
      </w:r>
      <w:r w:rsidRPr="00F56F81">
        <w:rPr>
          <w:rFonts w:asciiTheme="minorHAnsi" w:hAnsiTheme="minorHAnsi" w:cstheme="minorHAnsi"/>
          <w:sz w:val="20"/>
          <w:szCs w:val="20"/>
        </w:rPr>
        <w:t>a zostavila si poradie uchádzačov na základe tohto kritéria. Následne posudzovala splnenie požiadaviek verejného obstarávateľa na predmet zákazky u uchádzača, ktorý sa z hľadiska návrhu na plnenie kritér</w:t>
      </w:r>
      <w:r w:rsidR="00164665" w:rsidRPr="00F56F81">
        <w:rPr>
          <w:rFonts w:asciiTheme="minorHAnsi" w:hAnsiTheme="minorHAnsi" w:cstheme="minorHAnsi"/>
          <w:sz w:val="20"/>
          <w:szCs w:val="20"/>
        </w:rPr>
        <w:t>i</w:t>
      </w:r>
      <w:r w:rsidR="00394D47" w:rsidRPr="00F56F81">
        <w:rPr>
          <w:rFonts w:asciiTheme="minorHAnsi" w:hAnsiTheme="minorHAnsi" w:cstheme="minorHAnsi"/>
          <w:sz w:val="20"/>
          <w:szCs w:val="20"/>
        </w:rPr>
        <w:t>a</w:t>
      </w:r>
      <w:r w:rsidRPr="00F56F81">
        <w:rPr>
          <w:rFonts w:asciiTheme="minorHAnsi" w:hAnsiTheme="minorHAnsi" w:cstheme="minorHAnsi"/>
          <w:sz w:val="20"/>
          <w:szCs w:val="20"/>
        </w:rPr>
        <w:t xml:space="preserve"> umiestnil na 1. mieste v</w:t>
      </w:r>
      <w:r w:rsidR="007C7FCD" w:rsidRPr="00F56F81">
        <w:rPr>
          <w:rFonts w:asciiTheme="minorHAnsi" w:hAnsiTheme="minorHAnsi" w:cstheme="minorHAnsi"/>
          <w:sz w:val="20"/>
          <w:szCs w:val="20"/>
        </w:rPr>
        <w:t> </w:t>
      </w:r>
      <w:r w:rsidRPr="00F56F81">
        <w:rPr>
          <w:rFonts w:asciiTheme="minorHAnsi" w:hAnsiTheme="minorHAnsi" w:cstheme="minorHAnsi"/>
          <w:sz w:val="20"/>
          <w:szCs w:val="20"/>
        </w:rPr>
        <w:t>poradí</w:t>
      </w:r>
      <w:r w:rsidR="007C7FCD" w:rsidRPr="00F56F81">
        <w:rPr>
          <w:rFonts w:asciiTheme="minorHAnsi" w:hAnsiTheme="minorHAnsi" w:cstheme="minorHAnsi"/>
          <w:sz w:val="20"/>
          <w:szCs w:val="20"/>
        </w:rPr>
        <w:t xml:space="preserve"> v časti </w:t>
      </w:r>
      <w:r w:rsidR="00216FE5"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2. Kuchynské zariadenie-Modernizácia Hotelová akadémia</w:t>
      </w:r>
      <w:r w:rsidR="00216FE5"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.</w:t>
      </w:r>
    </w:p>
    <w:p w14:paraId="73A524A3" w14:textId="27F0D11A" w:rsidR="009C0365" w:rsidRPr="00F56F81" w:rsidRDefault="00303317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F56F8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Komisia vyhodnocovala splnenie podmienok účasti uchádzačov v súlade s § 40 ZVO. Podmienky účasti sú uvedené v plnom rozsahu v súťažných podkladoch a v oznámení o vyhlásení verejného obstarávania k predmetnému verejnému obstarávaniu. Keďže verejný obstarávateľ postupoval v tomto verejnom obstarávaní podľa </w:t>
      </w:r>
      <w:r w:rsidRPr="00F56F81">
        <w:rPr>
          <w:rFonts w:asciiTheme="minorHAnsi" w:hAnsiTheme="minorHAnsi" w:cstheme="minorHAnsi"/>
          <w:sz w:val="20"/>
          <w:szCs w:val="20"/>
        </w:rPr>
        <w:t>§ 66 ods. 7 písm. b) ZVO</w:t>
      </w:r>
      <w:r w:rsidRPr="00F56F8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, komisia vyhodnocovala splnenie podmienok účasti po vyhodnotení ponúk v zmysle § 53 ZVO, a teda vyhodnocovala splnenie podmienok účasti iba v prípade úspešného uchádzača. Ako úspešný uchádzač bola identifikovaná spoločnosť: </w:t>
      </w:r>
      <w:proofErr w:type="spellStart"/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s.r.o., K. Kuzmányho 3, 984 01 Lučenec, IČO: 47834358</w:t>
      </w:r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5A21F705" w14:textId="217B6FA9" w:rsidR="00FB0332" w:rsidRPr="00F56F81" w:rsidRDefault="00FB0332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4C82E686" w14:textId="072F9DB1" w:rsidR="00303317" w:rsidRPr="00F56F81" w:rsidRDefault="00303317" w:rsidP="00303317">
      <w:pPr>
        <w:pStyle w:val="Normlny1"/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</w:pPr>
      <w:r w:rsidRPr="00F56F81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>VYHODNOTENIE SPLNENIA PODMIENOK ÚČASTI UCHÁDZAČ</w:t>
      </w:r>
      <w:r w:rsidR="004E5641" w:rsidRPr="00F56F81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>A</w:t>
      </w:r>
    </w:p>
    <w:p w14:paraId="12189ADB" w14:textId="77777777" w:rsidR="007D6C9D" w:rsidRPr="00F56F81" w:rsidRDefault="007D6C9D" w:rsidP="009C0365">
      <w:pPr>
        <w:spacing w:after="0"/>
        <w:jc w:val="both"/>
        <w:rPr>
          <w:rFonts w:asciiTheme="minorHAnsi" w:eastAsia="Times New Roman" w:hAnsiTheme="minorHAnsi" w:cs="Arial"/>
          <w:b/>
          <w:sz w:val="20"/>
          <w:szCs w:val="20"/>
          <w:lang w:eastAsia="cs-CZ"/>
        </w:rPr>
      </w:pPr>
    </w:p>
    <w:p w14:paraId="18332C94" w14:textId="1DFE553D" w:rsidR="00F56F81" w:rsidRPr="00F56F81" w:rsidRDefault="00F56F81" w:rsidP="00F56F81">
      <w:pPr>
        <w:pStyle w:val="Normlny1"/>
        <w:tabs>
          <w:tab w:val="left" w:pos="8205"/>
        </w:tabs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>ČASŤ PREDMETU ZÁKAZKY</w:t>
      </w:r>
      <w:r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Č. 2 </w:t>
      </w:r>
      <w:r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KUCHYNSKÉ ZARIADENIE-MODERNIZÁCIA HOTELOVÁ AKADÉMIA</w:t>
      </w:r>
    </w:p>
    <w:p w14:paraId="3146C456" w14:textId="7E41E987" w:rsidR="00F56F81" w:rsidRPr="00F56F81" w:rsidRDefault="00F56F81" w:rsidP="009C0365">
      <w:pPr>
        <w:spacing w:after="0"/>
        <w:jc w:val="both"/>
        <w:rPr>
          <w:rFonts w:asciiTheme="minorHAnsi" w:eastAsia="Times New Roman" w:hAnsiTheme="minorHAnsi" w:cs="Arial"/>
          <w:b/>
          <w:sz w:val="20"/>
          <w:szCs w:val="20"/>
          <w:lang w:eastAsia="cs-CZ"/>
        </w:rPr>
      </w:pPr>
    </w:p>
    <w:p w14:paraId="5B1D4F41" w14:textId="5B2DC5F0" w:rsidR="009C0365" w:rsidRPr="00F56F81" w:rsidRDefault="00216FE5" w:rsidP="009C0365">
      <w:pPr>
        <w:spacing w:after="0"/>
        <w:jc w:val="both"/>
        <w:rPr>
          <w:b/>
          <w:bCs/>
          <w:sz w:val="20"/>
          <w:szCs w:val="20"/>
        </w:rPr>
      </w:pPr>
      <w:proofErr w:type="spellStart"/>
      <w:r w:rsidRPr="00F56F81">
        <w:rPr>
          <w:b/>
          <w:bCs/>
          <w:sz w:val="20"/>
          <w:szCs w:val="20"/>
        </w:rPr>
        <w:t>Gastro</w:t>
      </w:r>
      <w:proofErr w:type="spellEnd"/>
      <w:r w:rsidRPr="00F56F81">
        <w:rPr>
          <w:b/>
          <w:bCs/>
          <w:sz w:val="20"/>
          <w:szCs w:val="20"/>
        </w:rPr>
        <w:t xml:space="preserve"> </w:t>
      </w:r>
      <w:proofErr w:type="spellStart"/>
      <w:r w:rsidRPr="00F56F81">
        <w:rPr>
          <w:b/>
          <w:bCs/>
          <w:sz w:val="20"/>
          <w:szCs w:val="20"/>
        </w:rPr>
        <w:t>Marček</w:t>
      </w:r>
      <w:proofErr w:type="spellEnd"/>
      <w:r w:rsidRPr="00F56F81">
        <w:rPr>
          <w:b/>
          <w:bCs/>
          <w:sz w:val="20"/>
          <w:szCs w:val="20"/>
        </w:rPr>
        <w:t xml:space="preserve"> s.r.o., K. Kuzmányho 3, 984 01 Lučenec, IČO: 47834358</w:t>
      </w:r>
    </w:p>
    <w:p w14:paraId="051CCC19" w14:textId="77777777" w:rsidR="009C0365" w:rsidRPr="00F56F81" w:rsidRDefault="009C0365" w:rsidP="009C0365">
      <w:pPr>
        <w:spacing w:after="0"/>
        <w:jc w:val="both"/>
        <w:rPr>
          <w:b/>
          <w:bCs/>
          <w:sz w:val="20"/>
          <w:szCs w:val="20"/>
        </w:rPr>
      </w:pPr>
    </w:p>
    <w:p w14:paraId="454FB326" w14:textId="53F77D7A" w:rsidR="00303317" w:rsidRPr="00F56F81" w:rsidRDefault="004E5641" w:rsidP="00303317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>Uchádzač predložil v</w:t>
      </w:r>
      <w:r w:rsidR="00216FE5" w:rsidRPr="00F56F81">
        <w:rPr>
          <w:rFonts w:asciiTheme="minorHAnsi" w:hAnsiTheme="minorHAnsi" w:cstheme="minorHAnsi"/>
          <w:sz w:val="20"/>
          <w:szCs w:val="20"/>
        </w:rPr>
        <w:t> ponuke výpis z RT FO, teda štatutára a tiež potvrdenie z Okresného súdu o tom, že uchádzač nie je v likvidácii.</w:t>
      </w:r>
      <w:r w:rsidR="00A87A78" w:rsidRPr="00F56F81">
        <w:rPr>
          <w:rFonts w:asciiTheme="minorHAnsi" w:hAnsiTheme="minorHAnsi" w:cstheme="minorHAnsi"/>
          <w:sz w:val="20"/>
          <w:szCs w:val="20"/>
        </w:rPr>
        <w:t xml:space="preserve"> Komisia skonštatovala, že </w:t>
      </w:r>
      <w:proofErr w:type="spellStart"/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s.r.o., K. Kuzmányho 3, 984 01 Lučenec, IČO: 47834358</w:t>
      </w:r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16FE5" w:rsidRPr="00F56F81">
        <w:rPr>
          <w:rFonts w:asciiTheme="minorHAnsi" w:hAnsiTheme="minorHAnsi" w:cstheme="minorHAnsi"/>
          <w:sz w:val="20"/>
          <w:szCs w:val="20"/>
        </w:rPr>
        <w:t>nie</w:t>
      </w:r>
      <w:r w:rsidR="00216FE5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56F81">
        <w:rPr>
          <w:rFonts w:asciiTheme="minorHAnsi" w:hAnsiTheme="minorHAnsi" w:cstheme="minorHAnsi"/>
          <w:sz w:val="20"/>
          <w:szCs w:val="20"/>
        </w:rPr>
        <w:t>je zapísan</w:t>
      </w:r>
      <w:r w:rsidR="004671B3" w:rsidRPr="00F56F81">
        <w:rPr>
          <w:rFonts w:asciiTheme="minorHAnsi" w:hAnsiTheme="minorHAnsi" w:cstheme="minorHAnsi"/>
          <w:sz w:val="20"/>
          <w:szCs w:val="20"/>
        </w:rPr>
        <w:t>ý</w:t>
      </w:r>
      <w:r w:rsidRPr="00F56F81">
        <w:rPr>
          <w:rFonts w:asciiTheme="minorHAnsi" w:hAnsiTheme="minorHAnsi" w:cstheme="minorHAnsi"/>
          <w:sz w:val="20"/>
          <w:szCs w:val="20"/>
        </w:rPr>
        <w:t xml:space="preserve"> </w:t>
      </w:r>
      <w:r w:rsidR="006B5626" w:rsidRPr="00F56F81">
        <w:rPr>
          <w:rFonts w:asciiTheme="minorHAnsi" w:hAnsiTheme="minorHAnsi" w:cstheme="minorHAnsi"/>
          <w:sz w:val="20"/>
          <w:szCs w:val="20"/>
        </w:rPr>
        <w:t>v</w:t>
      </w:r>
      <w:r w:rsidRPr="00F56F81">
        <w:rPr>
          <w:rFonts w:asciiTheme="minorHAnsi" w:hAnsiTheme="minorHAnsi" w:cstheme="minorHAnsi"/>
          <w:sz w:val="20"/>
          <w:szCs w:val="20"/>
        </w:rPr>
        <w:t xml:space="preserve"> zoznam</w:t>
      </w:r>
      <w:r w:rsidR="006B5626" w:rsidRPr="00F56F81">
        <w:rPr>
          <w:rFonts w:asciiTheme="minorHAnsi" w:hAnsiTheme="minorHAnsi" w:cstheme="minorHAnsi"/>
          <w:sz w:val="20"/>
          <w:szCs w:val="20"/>
        </w:rPr>
        <w:t>e</w:t>
      </w:r>
      <w:r w:rsidRPr="00F56F81">
        <w:rPr>
          <w:rFonts w:asciiTheme="minorHAnsi" w:hAnsiTheme="minorHAnsi" w:cstheme="minorHAnsi"/>
          <w:sz w:val="20"/>
          <w:szCs w:val="20"/>
        </w:rPr>
        <w:t xml:space="preserve"> hospodárskych subjekt</w:t>
      </w:r>
      <w:r w:rsidR="001D4734" w:rsidRPr="00F56F81">
        <w:rPr>
          <w:rFonts w:asciiTheme="minorHAnsi" w:hAnsiTheme="minorHAnsi" w:cstheme="minorHAnsi"/>
          <w:sz w:val="20"/>
          <w:szCs w:val="20"/>
        </w:rPr>
        <w:t>ov</w:t>
      </w:r>
      <w:r w:rsidR="00216FE5" w:rsidRPr="00F56F81">
        <w:rPr>
          <w:rFonts w:asciiTheme="minorHAnsi" w:hAnsiTheme="minorHAnsi" w:cstheme="minorHAnsi"/>
          <w:sz w:val="20"/>
          <w:szCs w:val="20"/>
        </w:rPr>
        <w:t>, na overenie podmienok účasti využila komisia portál oversi.gov.sk</w:t>
      </w:r>
      <w:r w:rsidR="00BF5F6D" w:rsidRPr="00F56F81">
        <w:rPr>
          <w:rFonts w:asciiTheme="minorHAnsi" w:hAnsiTheme="minorHAnsi" w:cstheme="minorHAnsi"/>
          <w:sz w:val="20"/>
          <w:szCs w:val="20"/>
        </w:rPr>
        <w:t xml:space="preserve"> na údaje, ktoré je možné overiť.</w:t>
      </w:r>
    </w:p>
    <w:p w14:paraId="01AE6019" w14:textId="19A9497E" w:rsidR="004858CD" w:rsidRPr="00F56F81" w:rsidRDefault="004858CD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51EF1FA" w14:textId="6B59C6FA" w:rsidR="006B5626" w:rsidRPr="00F56F81" w:rsidRDefault="00894BCF" w:rsidP="00B3061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 xml:space="preserve">Komisia </w:t>
      </w:r>
      <w:r w:rsidR="00D250A5" w:rsidRPr="00F56F81">
        <w:rPr>
          <w:rFonts w:asciiTheme="minorHAnsi" w:hAnsiTheme="minorHAnsi" w:cstheme="minorHAnsi"/>
          <w:sz w:val="20"/>
          <w:szCs w:val="20"/>
        </w:rPr>
        <w:t>konštatuje</w:t>
      </w:r>
      <w:r w:rsidRPr="00F56F81">
        <w:rPr>
          <w:rFonts w:asciiTheme="minorHAnsi" w:hAnsiTheme="minorHAnsi" w:cstheme="minorHAnsi"/>
          <w:sz w:val="20"/>
          <w:szCs w:val="20"/>
        </w:rPr>
        <w:t xml:space="preserve">, že </w:t>
      </w:r>
      <w:r w:rsidR="00E421C2" w:rsidRPr="00F56F81">
        <w:rPr>
          <w:rFonts w:asciiTheme="minorHAnsi" w:hAnsiTheme="minorHAnsi" w:cstheme="minorHAnsi"/>
          <w:sz w:val="20"/>
          <w:szCs w:val="20"/>
        </w:rPr>
        <w:t xml:space="preserve">uchádzač preukázal, že spĺňa podmienky účasti podľa </w:t>
      </w:r>
      <w:proofErr w:type="spellStart"/>
      <w:r w:rsidR="00E421C2" w:rsidRPr="00F56F81">
        <w:rPr>
          <w:rFonts w:asciiTheme="minorHAnsi" w:hAnsiTheme="minorHAnsi" w:cstheme="minorHAnsi"/>
          <w:sz w:val="20"/>
          <w:szCs w:val="20"/>
        </w:rPr>
        <w:t>ust</w:t>
      </w:r>
      <w:proofErr w:type="spellEnd"/>
      <w:r w:rsidR="00E421C2" w:rsidRPr="00F56F81">
        <w:rPr>
          <w:rFonts w:asciiTheme="minorHAnsi" w:hAnsiTheme="minorHAnsi" w:cstheme="minorHAnsi"/>
          <w:sz w:val="20"/>
          <w:szCs w:val="20"/>
        </w:rPr>
        <w:t>. § 32 ods. 1 ZVO tak, ako ich verejný obstarávateľ zadefinoval vo vzťahu k tomuto verejnému obstarávaniu</w:t>
      </w:r>
      <w:r w:rsidR="004671B3" w:rsidRPr="00F56F81">
        <w:rPr>
          <w:rFonts w:asciiTheme="minorHAnsi" w:hAnsiTheme="minorHAnsi" w:cstheme="minorHAnsi"/>
          <w:sz w:val="20"/>
          <w:szCs w:val="20"/>
        </w:rPr>
        <w:t xml:space="preserve"> a portál oversi.gov.sk neeviduje nedoplatky na zdravotnom, sociálnom poistení, nedoplatky vo </w:t>
      </w:r>
      <w:r w:rsidR="00BF5F6D" w:rsidRPr="00F56F81">
        <w:rPr>
          <w:rFonts w:asciiTheme="minorHAnsi" w:hAnsiTheme="minorHAnsi" w:cstheme="minorHAnsi"/>
          <w:sz w:val="20"/>
          <w:szCs w:val="20"/>
        </w:rPr>
        <w:t>finančnej</w:t>
      </w:r>
      <w:r w:rsidR="004671B3" w:rsidRPr="00F56F81">
        <w:rPr>
          <w:rFonts w:asciiTheme="minorHAnsi" w:hAnsiTheme="minorHAnsi" w:cstheme="minorHAnsi"/>
          <w:sz w:val="20"/>
          <w:szCs w:val="20"/>
        </w:rPr>
        <w:t xml:space="preserve"> správe SR. Uchádzač nemá zápis v RT PO a nie je naňho vyhlásený konkurz.</w:t>
      </w:r>
      <w:r w:rsidR="00BF5F6D" w:rsidRPr="00F56F81">
        <w:rPr>
          <w:rFonts w:asciiTheme="minorHAnsi" w:hAnsiTheme="minorHAnsi" w:cstheme="minorHAnsi"/>
          <w:sz w:val="20"/>
          <w:szCs w:val="20"/>
        </w:rPr>
        <w:t xml:space="preserve"> Komisia skonštatovala, že uchádzač doložil doklady potrebné k overeniu §32 ZVO, ktoré verejný obstarávateľ nedokáže overiť z verejne dostupných zdrojov.</w:t>
      </w:r>
    </w:p>
    <w:p w14:paraId="6115D7D7" w14:textId="77777777" w:rsidR="00E7105F" w:rsidRPr="00F56F81" w:rsidRDefault="00E7105F" w:rsidP="00B3061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1403531A" w14:textId="54FDA2DD" w:rsidR="00501E47" w:rsidRPr="00F56F81" w:rsidRDefault="00303317" w:rsidP="00B3061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>Komisia overovala splnenie podmienok účasti podľa § 34 ods. 1 písm. b) ZVO</w:t>
      </w:r>
      <w:r w:rsidR="004671B3" w:rsidRPr="00F56F81">
        <w:rPr>
          <w:rFonts w:asciiTheme="minorHAnsi" w:hAnsiTheme="minorHAnsi" w:cstheme="minorHAnsi"/>
          <w:sz w:val="20"/>
          <w:szCs w:val="20"/>
        </w:rPr>
        <w:t xml:space="preserve"> – uchádzač v ponuke predložil zoznam dodávok tovaru za posledné </w:t>
      </w:r>
      <w:r w:rsidR="001D6D53" w:rsidRPr="00F56F81">
        <w:rPr>
          <w:rFonts w:asciiTheme="minorHAnsi" w:hAnsiTheme="minorHAnsi" w:cstheme="minorHAnsi"/>
          <w:sz w:val="20"/>
          <w:szCs w:val="20"/>
        </w:rPr>
        <w:t>3 roky s úrovňou prevyšujúcou požadovanú hodnotu</w:t>
      </w:r>
      <w:r w:rsidR="004671B3" w:rsidRPr="00F56F81">
        <w:rPr>
          <w:rFonts w:asciiTheme="minorHAnsi" w:hAnsiTheme="minorHAnsi" w:cstheme="minorHAnsi"/>
          <w:sz w:val="20"/>
          <w:szCs w:val="20"/>
        </w:rPr>
        <w:t xml:space="preserve"> (verejný obstarávateľ požadoval preukázať dodávky </w:t>
      </w:r>
      <w:r w:rsidR="00BF5F6D" w:rsidRPr="00F56F81">
        <w:rPr>
          <w:rFonts w:asciiTheme="minorHAnsi" w:hAnsiTheme="minorHAnsi" w:cstheme="minorHAnsi"/>
          <w:sz w:val="20"/>
          <w:szCs w:val="20"/>
        </w:rPr>
        <w:t>v hodnote min. 13 000 € bez DPH)</w:t>
      </w:r>
      <w:r w:rsidR="001D6D53" w:rsidRPr="00F56F81">
        <w:rPr>
          <w:rFonts w:asciiTheme="minorHAnsi" w:hAnsiTheme="minorHAnsi" w:cstheme="minorHAnsi"/>
          <w:sz w:val="20"/>
          <w:szCs w:val="20"/>
        </w:rPr>
        <w:t>.</w:t>
      </w:r>
      <w:r w:rsidR="00BF5F6D" w:rsidRPr="00F56F81">
        <w:rPr>
          <w:rFonts w:asciiTheme="minorHAnsi" w:hAnsiTheme="minorHAnsi" w:cstheme="minorHAnsi"/>
          <w:sz w:val="20"/>
          <w:szCs w:val="20"/>
        </w:rPr>
        <w:t xml:space="preserve"> Komisia skonštatovala, že min. z jedna dodávka tovaru do Reštaurácie NIMROD v hodnote 19 852 € s DPH preukazuje splnenie podmienky účasti zadefinovanej verejným obstarávateľom.</w:t>
      </w:r>
    </w:p>
    <w:p w14:paraId="003A206F" w14:textId="77777777" w:rsidR="00501E47" w:rsidRPr="00F56F81" w:rsidRDefault="00501E47" w:rsidP="00B3061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9AB42D2" w14:textId="7B7C5756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F56F8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Komisia pristúpila k vyhodnocovaniu splnenia podmienok účasti a dospela k záveru, že predmetnými dokladmi uchádzač </w:t>
      </w:r>
      <w:r w:rsidR="001D6D53" w:rsidRPr="00F56F81">
        <w:rPr>
          <w:rFonts w:asciiTheme="minorHAnsi" w:hAnsiTheme="minorHAnsi" w:cstheme="minorHAnsi"/>
          <w:sz w:val="20"/>
          <w:szCs w:val="20"/>
        </w:rPr>
        <w:t xml:space="preserve">že </w:t>
      </w:r>
      <w:proofErr w:type="spellStart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s.r.o., K. Kuzmányho 3, 984 01 Lučenec, IČO: 47834358</w:t>
      </w:r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56F8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preukázal, že spĺňa podmienku účasti </w:t>
      </w:r>
      <w:r w:rsidRPr="00F56F81">
        <w:rPr>
          <w:rFonts w:asciiTheme="minorHAnsi" w:hAnsiTheme="minorHAnsi" w:cstheme="minorHAnsi"/>
          <w:sz w:val="20"/>
          <w:szCs w:val="20"/>
        </w:rPr>
        <w:t>podľa § 34 ods. 1 písm. b) ZVO tak, ako ju verejný obstarávateľ zadefinoval vo vzťahu k tomuto verejnému obstarávaniu, keďže sa jedná o</w:t>
      </w:r>
      <w:r w:rsidR="001D6D53" w:rsidRPr="00F56F81">
        <w:rPr>
          <w:rFonts w:asciiTheme="minorHAnsi" w:hAnsiTheme="minorHAnsi" w:cstheme="minorHAnsi"/>
          <w:sz w:val="20"/>
          <w:szCs w:val="20"/>
        </w:rPr>
        <w:t xml:space="preserve"> dodanie </w:t>
      </w:r>
      <w:proofErr w:type="spellStart"/>
      <w:r w:rsidR="001D6D53" w:rsidRPr="00F56F81">
        <w:rPr>
          <w:rFonts w:asciiTheme="minorHAnsi" w:hAnsiTheme="minorHAnsi" w:cstheme="minorHAnsi"/>
          <w:sz w:val="20"/>
          <w:szCs w:val="20"/>
        </w:rPr>
        <w:t>gastrotechniky</w:t>
      </w:r>
      <w:proofErr w:type="spellEnd"/>
      <w:r w:rsidRPr="00F56F81">
        <w:rPr>
          <w:rFonts w:asciiTheme="minorHAnsi" w:hAnsiTheme="minorHAnsi" w:cstheme="minorHAnsi"/>
          <w:sz w:val="20"/>
          <w:szCs w:val="20"/>
        </w:rPr>
        <w:t xml:space="preserve"> ako je predmet zákazky</w:t>
      </w:r>
      <w:r w:rsidR="00466B02" w:rsidRPr="00F56F8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D32C0B5" w14:textId="77777777" w:rsidR="00F36811" w:rsidRPr="00F56F81" w:rsidRDefault="00F36811" w:rsidP="00F36811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506AE76" w14:textId="79B0EDEA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F56F8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V zmysle vyššie uvedeného komisia tak konštatuje, že ponuka uchádzača</w:t>
      </w:r>
      <w:r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 xml:space="preserve"> </w:t>
      </w:r>
      <w:proofErr w:type="spellStart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s.r.o., K. Kuzmányho 3, 984 01 Lučenec, IČO: 47834358</w:t>
      </w:r>
      <w:r w:rsidR="00466B02"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 xml:space="preserve"> </w:t>
      </w:r>
      <w:r w:rsidRPr="00F56F8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splnila </w:t>
      </w:r>
      <w:r w:rsidR="0039635D" w:rsidRPr="00F56F8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všetky </w:t>
      </w:r>
      <w:r w:rsidRPr="00F56F8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požiadavky verejného obstarávateľa na predmet zákazky</w:t>
      </w:r>
      <w:r w:rsidR="0039635D" w:rsidRPr="00F56F8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  <w:r w:rsidR="0039635D" w:rsidRPr="00F56F81">
        <w:rPr>
          <w:rFonts w:asciiTheme="minorHAnsi" w:hAnsiTheme="minorHAnsi" w:cstheme="minorHAnsi"/>
          <w:sz w:val="20"/>
          <w:szCs w:val="20"/>
        </w:rPr>
        <w:t>a uchádzač preukázal splnenie podmienok účasti</w:t>
      </w:r>
      <w:r w:rsidRPr="00F56F8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. Ostatné predložené ponuky komisia nevyhodnocovala. </w:t>
      </w:r>
    </w:p>
    <w:p w14:paraId="0C5FB33F" w14:textId="77777777" w:rsidR="00303317" w:rsidRPr="00F56F81" w:rsidRDefault="00303317" w:rsidP="00303317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highlight w:val="yellow"/>
          <w:lang w:eastAsia="cs-CZ"/>
        </w:rPr>
      </w:pPr>
    </w:p>
    <w:p w14:paraId="4E6C2B36" w14:textId="77777777" w:rsidR="00303317" w:rsidRPr="00F56F81" w:rsidRDefault="00303317" w:rsidP="00303317">
      <w:pPr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F56F81">
        <w:rPr>
          <w:rFonts w:asciiTheme="minorHAnsi" w:hAnsiTheme="minorHAnsi" w:cstheme="minorHAnsi"/>
          <w:b/>
          <w:sz w:val="20"/>
          <w:szCs w:val="20"/>
          <w:u w:val="single"/>
        </w:rPr>
        <w:t>ZÁVEREČNÉ STANOVISKO KOMISIE</w:t>
      </w:r>
    </w:p>
    <w:p w14:paraId="26C2A0B8" w14:textId="77777777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>Komisia konštatuje, že nebol vylúčený žiaden uchádzač v dôsledku mimoriadne nízkych ponúk.</w:t>
      </w:r>
    </w:p>
    <w:p w14:paraId="139C6E1D" w14:textId="77777777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73391C02" w14:textId="7F824FD1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lastRenderedPageBreak/>
        <w:t xml:space="preserve">Komisia konštatuje, že ponuka </w:t>
      </w:r>
      <w:proofErr w:type="spellStart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s.r.o., K. Kuzmányho 3, 984 01 Lučenec, IČO: 47834358</w:t>
      </w:r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56F81">
        <w:rPr>
          <w:rFonts w:asciiTheme="minorHAnsi" w:hAnsiTheme="minorHAnsi" w:cstheme="minorHAnsi"/>
          <w:sz w:val="20"/>
          <w:szCs w:val="20"/>
        </w:rPr>
        <w:t>splnila podmienky stanovené verejným obstarávateľom na predmet zákazky a</w:t>
      </w:r>
      <w:r w:rsidR="0039635D" w:rsidRPr="00F56F81">
        <w:rPr>
          <w:rFonts w:asciiTheme="minorHAnsi" w:hAnsiTheme="minorHAnsi" w:cstheme="minorHAnsi"/>
          <w:sz w:val="20"/>
          <w:szCs w:val="20"/>
        </w:rPr>
        <w:t> </w:t>
      </w:r>
      <w:r w:rsidR="00BD34CC" w:rsidRPr="00F56F81">
        <w:rPr>
          <w:rFonts w:asciiTheme="minorHAnsi" w:hAnsiTheme="minorHAnsi" w:cstheme="minorHAnsi"/>
          <w:sz w:val="20"/>
          <w:szCs w:val="20"/>
        </w:rPr>
        <w:t xml:space="preserve"> </w:t>
      </w:r>
      <w:r w:rsidR="0039635D" w:rsidRPr="00F56F81">
        <w:rPr>
          <w:rFonts w:asciiTheme="minorHAnsi" w:hAnsiTheme="minorHAnsi" w:cstheme="minorHAnsi"/>
          <w:sz w:val="20"/>
          <w:szCs w:val="20"/>
        </w:rPr>
        <w:t>preukázal splnenie podmienok účasti</w:t>
      </w:r>
      <w:r w:rsidR="00BD34CC" w:rsidRPr="00F56F81">
        <w:rPr>
          <w:rFonts w:asciiTheme="minorHAnsi" w:hAnsiTheme="minorHAnsi" w:cstheme="minorHAnsi"/>
          <w:sz w:val="20"/>
          <w:szCs w:val="20"/>
        </w:rPr>
        <w:t xml:space="preserve">. Uchádzač </w:t>
      </w:r>
      <w:r w:rsidRPr="00F56F81">
        <w:rPr>
          <w:rFonts w:asciiTheme="minorHAnsi" w:hAnsiTheme="minorHAnsi" w:cstheme="minorHAnsi"/>
          <w:sz w:val="20"/>
          <w:szCs w:val="20"/>
        </w:rPr>
        <w:t xml:space="preserve">predložil ponuku v požadovanej forme. </w:t>
      </w:r>
    </w:p>
    <w:p w14:paraId="6CC1E05D" w14:textId="77266695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 xml:space="preserve">Ponuka úspešného uchádzača </w:t>
      </w:r>
      <w:proofErr w:type="spellStart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s.r.o., K. Kuzmányho 3, 984 01 Lučenec, IČO: 47834358</w:t>
      </w:r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56F81">
        <w:rPr>
          <w:rFonts w:asciiTheme="minorHAnsi" w:hAnsiTheme="minorHAnsi" w:cstheme="minorHAnsi"/>
          <w:sz w:val="20"/>
          <w:szCs w:val="20"/>
        </w:rPr>
        <w:t xml:space="preserve">splnila všetky požiadavky verejného obstarávateľa na predmet zákazky a umiestnila sa na 1. mieste v poradí z hľadiska plnenia stanoveného kritéria (najnižšia cena </w:t>
      </w:r>
      <w:r w:rsidR="00BD34CC" w:rsidRPr="00F56F81">
        <w:rPr>
          <w:rFonts w:asciiTheme="minorHAnsi" w:hAnsiTheme="minorHAnsi" w:cstheme="minorHAnsi"/>
          <w:sz w:val="20"/>
          <w:szCs w:val="20"/>
        </w:rPr>
        <w:t xml:space="preserve">za celý predmet zákazky </w:t>
      </w:r>
      <w:r w:rsidRPr="00F56F81">
        <w:rPr>
          <w:rFonts w:asciiTheme="minorHAnsi" w:hAnsiTheme="minorHAnsi" w:cstheme="minorHAnsi"/>
          <w:sz w:val="20"/>
          <w:szCs w:val="20"/>
        </w:rPr>
        <w:t>v EUR s DPH). Podiel subdodávky nie je známy. V prípade, že uchádzač bude plniť zákazku subdodávateľmi, bude to uvedené v správe o zákazke.</w:t>
      </w:r>
    </w:p>
    <w:p w14:paraId="64C933F6" w14:textId="77777777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15DB5F07" w14:textId="14ADC577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 xml:space="preserve">Komisia odporúča verejnému obstarávateľovi uzavrieť zmluvu s úspešným uchádzačom </w:t>
      </w:r>
      <w:proofErr w:type="spellStart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="00BF5F6D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s.r.o., K. Kuzmányho 3, 984 01 Lučenec, IČO: 47834358</w:t>
      </w:r>
      <w:r w:rsidR="001D6D53" w:rsidRPr="00F56F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1D6D53"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 xml:space="preserve"> </w:t>
      </w:r>
      <w:r w:rsidRPr="00F56F81">
        <w:rPr>
          <w:rFonts w:asciiTheme="minorHAnsi" w:hAnsiTheme="minorHAnsi" w:cstheme="minorHAnsi"/>
          <w:sz w:val="20"/>
          <w:szCs w:val="20"/>
        </w:rPr>
        <w:t>v rámci predmetu zákazky</w:t>
      </w:r>
      <w:r w:rsidRPr="00F56F8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56F81">
        <w:rPr>
          <w:rFonts w:asciiTheme="minorHAnsi" w:hAnsiTheme="minorHAnsi" w:cstheme="minorHAnsi"/>
          <w:sz w:val="20"/>
          <w:szCs w:val="20"/>
        </w:rPr>
        <w:t xml:space="preserve">za splnenia podmienok uvedených v súťažných podkladoch a za dodržania príslušných ustanovení ZVO. </w:t>
      </w:r>
    </w:p>
    <w:p w14:paraId="30230CEF" w14:textId="4BB3EFCF" w:rsidR="00BD34CC" w:rsidRPr="00F56F81" w:rsidRDefault="00BD34CC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103C0E0" w14:textId="11149C91" w:rsidR="00BD34CC" w:rsidRPr="00F56F81" w:rsidRDefault="00BD34CC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 xml:space="preserve">V prípade, ak úspešný uchádzač odmietne uzavrieť zmluvu s verejným obstarávateľom, komisia vyhodnotí splnenie požiadaviek verejného obstarávateľa na predmet zákazky a splnenie podmienok účasti vo vzťahu k uchádzačovi, ktorý sa umiestnil na druhom mieste v poradí z hľadiska plnenia kritéria. Takýto postup bude zaznamenaný formou dodatku k zápisnici z vyhodnotenia ponúk, resp. dodatku k zápisnici z vyhodnotenia splnenia podmienok účasti.   </w:t>
      </w:r>
    </w:p>
    <w:p w14:paraId="1BD95049" w14:textId="77777777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AE9B198" w14:textId="5EC71C9F" w:rsidR="00303317" w:rsidRPr="00F56F81" w:rsidRDefault="00303317" w:rsidP="00303317">
      <w:pPr>
        <w:pStyle w:val="Bezriadkovania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 xml:space="preserve">Z hľadiska splnenia podmienok účasti uchádzačov, ktorých ponuky sa vyhodnocovali, nebol vylúčený žiadny uchádzač z dôvodu nesplnenia podmienok účasti. </w:t>
      </w:r>
    </w:p>
    <w:p w14:paraId="17A1F793" w14:textId="3BA386E3" w:rsidR="00BD34CC" w:rsidRPr="00F56F81" w:rsidRDefault="00BD34CC" w:rsidP="00303317">
      <w:pPr>
        <w:pStyle w:val="Bezriadkovania"/>
        <w:jc w:val="both"/>
        <w:rPr>
          <w:rFonts w:asciiTheme="minorHAnsi" w:hAnsiTheme="minorHAnsi" w:cstheme="minorHAnsi"/>
          <w:sz w:val="20"/>
          <w:szCs w:val="20"/>
        </w:rPr>
      </w:pPr>
    </w:p>
    <w:p w14:paraId="0B7A8D0F" w14:textId="2EC15F15" w:rsidR="00BD34CC" w:rsidRPr="00F56F81" w:rsidRDefault="00BD34CC" w:rsidP="00BD34CC">
      <w:pPr>
        <w:pStyle w:val="Bezriadkovania"/>
        <w:spacing w:line="264" w:lineRule="auto"/>
        <w:jc w:val="both"/>
        <w:rPr>
          <w:rFonts w:asciiTheme="minorHAnsi" w:hAnsiTheme="minorHAnsi" w:cstheme="minorHAnsi"/>
          <w:sz w:val="20"/>
          <w:szCs w:val="20"/>
          <w:lang w:eastAsia="cs-CZ"/>
        </w:rPr>
      </w:pPr>
      <w:r w:rsidRPr="00F56F81">
        <w:rPr>
          <w:rFonts w:asciiTheme="minorHAnsi" w:hAnsiTheme="minorHAnsi" w:cstheme="minorHAnsi"/>
          <w:sz w:val="20"/>
          <w:szCs w:val="20"/>
          <w:lang w:eastAsia="cs-CZ"/>
        </w:rPr>
        <w:t>Komisia konštatuje, že v celom procese predmetného verejného obstarávania nebol identifikovaný konflikt záujmov.</w:t>
      </w:r>
    </w:p>
    <w:p w14:paraId="724F1372" w14:textId="77777777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EA9E6BC" w14:textId="77777777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 xml:space="preserve">Komisia konštatuje, že žiaden člen komisie nemal výhrady proti priebehu vyhodnocovania ponúk. </w:t>
      </w:r>
    </w:p>
    <w:p w14:paraId="04C7FE5F" w14:textId="77777777" w:rsidR="007D6C9D" w:rsidRPr="00F56F81" w:rsidRDefault="007D6C9D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060A2B9" w14:textId="77777777" w:rsidR="00303317" w:rsidRPr="00F56F81" w:rsidRDefault="00303317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56F81">
        <w:rPr>
          <w:rFonts w:asciiTheme="minorHAnsi" w:hAnsiTheme="minorHAnsi" w:cstheme="minorHAnsi"/>
          <w:sz w:val="20"/>
          <w:szCs w:val="20"/>
        </w:rPr>
        <w:t>Členovia komisie prehlasujú, že s obsahom zápisnice v plnej miere súhlasia.</w:t>
      </w:r>
    </w:p>
    <w:p w14:paraId="65C1923E" w14:textId="77777777" w:rsidR="001F1E67" w:rsidRPr="00F56F81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</w:pPr>
    </w:p>
    <w:p w14:paraId="4E14358E" w14:textId="363BC80D" w:rsidR="001F1E67" w:rsidRPr="00F56F81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 xml:space="preserve">V Banskej Bystrici, dňa </w:t>
      </w:r>
      <w:r w:rsidR="00BF5F6D" w:rsidRPr="00F56F81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17.07.</w:t>
      </w:r>
      <w:r w:rsidRPr="00F56F81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202</w:t>
      </w:r>
      <w:r w:rsidR="00767555" w:rsidRPr="00F56F81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3</w:t>
      </w:r>
    </w:p>
    <w:p w14:paraId="3BDBC84F" w14:textId="77777777" w:rsidR="0076434E" w:rsidRPr="00F56F81" w:rsidRDefault="0076434E" w:rsidP="0076434E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A3ECCBB" w14:textId="77777777" w:rsidR="00BF5F6D" w:rsidRPr="00F56F81" w:rsidRDefault="00BF5F6D" w:rsidP="00BF5F6D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bookmarkStart w:id="2" w:name="_Hlk63412936"/>
      <w:bookmarkStart w:id="3" w:name="_Hlk67339298"/>
      <w:r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Patrik Koštialik</w:t>
      </w:r>
      <w:r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</w:p>
    <w:p w14:paraId="4640DF26" w14:textId="77777777" w:rsidR="00BF5F6D" w:rsidRPr="00F56F81" w:rsidRDefault="00BF5F6D" w:rsidP="00BF5F6D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Eva Sirági</w:t>
      </w:r>
      <w:r w:rsidRPr="00F56F81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  <w:bookmarkEnd w:id="2"/>
      <w:bookmarkEnd w:id="3"/>
    </w:p>
    <w:p w14:paraId="41BD9E01" w14:textId="77777777" w:rsidR="00BF5F6D" w:rsidRPr="00F56F81" w:rsidRDefault="00BF5F6D" w:rsidP="00BF5F6D">
      <w:pPr>
        <w:pStyle w:val="Normlny1"/>
        <w:suppressAutoHyphens w:val="0"/>
        <w:spacing w:after="0" w:line="240" w:lineRule="auto"/>
        <w:jc w:val="both"/>
        <w:textAlignment w:val="auto"/>
        <w:rPr>
          <w:sz w:val="20"/>
          <w:szCs w:val="20"/>
          <w:lang w:eastAsia="cs-CZ"/>
        </w:rPr>
      </w:pPr>
      <w:r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Jana Vašičková</w:t>
      </w:r>
      <w:r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F56F81">
        <w:rPr>
          <w:rFonts w:asciiTheme="minorHAnsi" w:eastAsia="Times New Roman" w:hAnsiTheme="minorHAnsi" w:cstheme="minorHAnsi"/>
          <w:sz w:val="20"/>
          <w:szCs w:val="20"/>
          <w:lang w:eastAsia="cs-CZ"/>
        </w:rPr>
        <w:t>(potvrdené elektronicky)</w:t>
      </w:r>
    </w:p>
    <w:p w14:paraId="6EAA2E83" w14:textId="74553202" w:rsidR="00FD50FE" w:rsidRPr="00F56F81" w:rsidRDefault="00FD50FE" w:rsidP="00EF2BEF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sectPr w:rsidR="00FD50FE" w:rsidRPr="00F56F81" w:rsidSect="006F4FFD">
      <w:headerReference w:type="default" r:id="rId11"/>
      <w:pgSz w:w="11906" w:h="16838"/>
      <w:pgMar w:top="1973" w:right="1274" w:bottom="113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041FE" w14:textId="77777777" w:rsidR="006A1D3B" w:rsidRDefault="006A1D3B">
      <w:pPr>
        <w:spacing w:after="0" w:line="240" w:lineRule="auto"/>
      </w:pPr>
      <w:r>
        <w:separator/>
      </w:r>
    </w:p>
  </w:endnote>
  <w:endnote w:type="continuationSeparator" w:id="0">
    <w:p w14:paraId="45AE3D6D" w14:textId="77777777" w:rsidR="006A1D3B" w:rsidRDefault="006A1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0D89" w14:textId="77777777" w:rsidR="00B04359" w:rsidRDefault="00B04359" w:rsidP="00B04359">
    <w:pPr>
      <w:pStyle w:val="Normlny1"/>
      <w:suppressAutoHyphens w:val="0"/>
      <w:spacing w:after="0" w:line="240" w:lineRule="auto"/>
      <w:textAlignment w:val="auto"/>
      <w:rPr>
        <w:rFonts w:asciiTheme="minorHAnsi" w:eastAsia="Times New Roman" w:hAnsiTheme="minorHAnsi" w:cstheme="minorHAnsi"/>
        <w:bCs/>
        <w:sz w:val="18"/>
        <w:szCs w:val="18"/>
        <w:lang w:eastAsia="cs-CZ"/>
      </w:rPr>
    </w:pPr>
  </w:p>
  <w:p w14:paraId="6B85330E" w14:textId="25752592" w:rsidR="00B04359" w:rsidRPr="00B04359" w:rsidRDefault="00B04359" w:rsidP="00B04359">
    <w:pPr>
      <w:pStyle w:val="Normlny1"/>
      <w:suppressAutoHyphens w:val="0"/>
      <w:spacing w:after="0" w:line="240" w:lineRule="auto"/>
      <w:textAlignment w:val="auto"/>
      <w:rPr>
        <w:rFonts w:asciiTheme="minorHAnsi" w:eastAsia="Times New Roman" w:hAnsiTheme="minorHAnsi" w:cstheme="minorHAnsi"/>
        <w:bCs/>
        <w:sz w:val="18"/>
        <w:szCs w:val="18"/>
        <w:lang w:eastAsia="cs-CZ"/>
      </w:rPr>
    </w:pPr>
    <w:r w:rsidRPr="00B04359">
      <w:rPr>
        <w:rFonts w:asciiTheme="minorHAnsi" w:eastAsia="Times New Roman" w:hAnsiTheme="minorHAnsi" w:cstheme="minorHAnsi"/>
        <w:bCs/>
        <w:sz w:val="18"/>
        <w:szCs w:val="18"/>
        <w:lang w:eastAsia="cs-CZ"/>
      </w:rPr>
      <w:t>ZÁPISNICA Z VYHODNOTENIA</w:t>
    </w:r>
  </w:p>
  <w:p w14:paraId="70049D10" w14:textId="77777777" w:rsidR="00B04359" w:rsidRPr="00B04359" w:rsidRDefault="00B04359" w:rsidP="00B04359">
    <w:pPr>
      <w:pStyle w:val="Normlny1"/>
      <w:suppressAutoHyphens w:val="0"/>
      <w:spacing w:after="0" w:line="240" w:lineRule="auto"/>
      <w:textAlignment w:val="auto"/>
      <w:rPr>
        <w:rFonts w:asciiTheme="minorHAnsi" w:eastAsia="Times New Roman" w:hAnsiTheme="minorHAnsi" w:cstheme="minorHAnsi"/>
        <w:bCs/>
        <w:sz w:val="18"/>
        <w:szCs w:val="18"/>
        <w:lang w:eastAsia="cs-CZ"/>
      </w:rPr>
    </w:pPr>
    <w:r w:rsidRPr="00B04359">
      <w:rPr>
        <w:rFonts w:asciiTheme="minorHAnsi" w:eastAsia="Times New Roman" w:hAnsiTheme="minorHAnsi" w:cstheme="minorHAnsi"/>
        <w:bCs/>
        <w:sz w:val="18"/>
        <w:szCs w:val="18"/>
        <w:lang w:eastAsia="cs-CZ"/>
      </w:rPr>
      <w:t>SPLNENIA PODMIENOK ÚČASTI UCHÁDZAČA</w:t>
    </w:r>
  </w:p>
  <w:sdt>
    <w:sdtPr>
      <w:rPr>
        <w:rFonts w:asciiTheme="minorHAnsi" w:hAnsiTheme="minorHAnsi" w:cstheme="minorHAnsi"/>
        <w:sz w:val="18"/>
        <w:szCs w:val="18"/>
      </w:rPr>
      <w:id w:val="6492512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4671A5" w14:textId="1263A262" w:rsidR="00B04359" w:rsidRPr="00B04359" w:rsidRDefault="00B04359">
            <w:pPr>
              <w:pStyle w:val="Pt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04359">
              <w:rPr>
                <w:rFonts w:asciiTheme="minorHAnsi" w:hAnsiTheme="minorHAnsi" w:cstheme="minorHAnsi"/>
                <w:sz w:val="18"/>
                <w:szCs w:val="18"/>
              </w:rPr>
              <w:t xml:space="preserve">Strana </w:t>
            </w:r>
            <w:r w:rsidRPr="00B043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B043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B043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B043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B043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B04359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B043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B043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B043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B043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B043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1023AC8" w14:textId="77777777" w:rsidR="001E5FCE" w:rsidRDefault="001E5FC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75A7E" w14:textId="77777777" w:rsidR="006A1D3B" w:rsidRDefault="006A1D3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0881E31" w14:textId="77777777" w:rsidR="006A1D3B" w:rsidRDefault="006A1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6C825" w14:textId="77777777" w:rsidR="001E5FCE" w:rsidRDefault="001E5FCE" w:rsidP="001E5FCE">
    <w:pPr>
      <w:pStyle w:val="Hlavika"/>
      <w:tabs>
        <w:tab w:val="right" w:pos="9781"/>
      </w:tabs>
      <w:ind w:right="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6A7EF8" wp14:editId="7795AFDB">
              <wp:simplePos x="0" y="0"/>
              <wp:positionH relativeFrom="column">
                <wp:posOffset>535940</wp:posOffset>
              </wp:positionH>
              <wp:positionV relativeFrom="paragraph">
                <wp:posOffset>-77682</wp:posOffset>
              </wp:positionV>
              <wp:extent cx="2631440" cy="661035"/>
              <wp:effectExtent l="0" t="0" r="0" b="571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1440" cy="66103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5338474" w14:textId="77777777" w:rsidR="00282962" w:rsidRDefault="001E5FCE" w:rsidP="001E5FCE">
                          <w:pPr>
                            <w:rPr>
                              <w:b/>
                              <w:spacing w:val="6"/>
                            </w:rPr>
                          </w:pPr>
                          <w:r>
                            <w:rPr>
                              <w:b/>
                              <w:spacing w:val="6"/>
                            </w:rPr>
                            <w:t xml:space="preserve">BANSKOBYSTRICKÝ </w:t>
                          </w:r>
                        </w:p>
                        <w:p w14:paraId="11911D0A" w14:textId="60645C3D" w:rsidR="001E5FCE" w:rsidRDefault="001E5FCE" w:rsidP="001E5FCE">
                          <w:r>
                            <w:t>SAMOSPRÁVNY KRAJ</w:t>
                          </w:r>
                        </w:p>
                        <w:p w14:paraId="0713D31E" w14:textId="77777777" w:rsidR="001E5FCE" w:rsidRDefault="001E5FCE" w:rsidP="001E5FCE">
                          <w:pPr>
                            <w:pStyle w:val="Hlavika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36A7EF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2.2pt;margin-top:-6.1pt;width:207.2pt;height:5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" filled="f" stroked="f">
              <v:textbox>
                <w:txbxContent>
                  <w:p w14:paraId="05338474" w14:textId="77777777" w:rsidR="00282962" w:rsidRDefault="001E5FCE" w:rsidP="001E5FCE">
                    <w:pPr>
                      <w:rPr>
                        <w:b/>
                        <w:spacing w:val="6"/>
                      </w:rPr>
                    </w:pPr>
                    <w:r>
                      <w:rPr>
                        <w:b/>
                        <w:spacing w:val="6"/>
                      </w:rPr>
                      <w:t xml:space="preserve">BANSKOBYSTRICKÝ </w:t>
                    </w:r>
                  </w:p>
                  <w:p w14:paraId="11911D0A" w14:textId="60645C3D" w:rsidR="001E5FCE" w:rsidRDefault="001E5FCE" w:rsidP="001E5FCE">
                    <w:r>
                      <w:t>SAMOSPRÁVNY KRAJ</w:t>
                    </w:r>
                  </w:p>
                  <w:p w14:paraId="0713D31E" w14:textId="77777777" w:rsidR="001E5FCE" w:rsidRDefault="001E5FCE" w:rsidP="001E5FCE">
                    <w:pPr>
                      <w:pStyle w:val="Hlavika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4885480" wp14:editId="3D1E9ABA">
          <wp:simplePos x="0" y="0"/>
          <wp:positionH relativeFrom="column">
            <wp:posOffset>57780</wp:posOffset>
          </wp:positionH>
          <wp:positionV relativeFrom="paragraph">
            <wp:posOffset>-1901</wp:posOffset>
          </wp:positionV>
          <wp:extent cx="476887" cy="506733"/>
          <wp:effectExtent l="0" t="0" r="0" b="7617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4" name="Obrázok 1" descr="ERBVucB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887" cy="50673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71B073E" w14:textId="77777777" w:rsidR="00BF5F6D" w:rsidRPr="004630D5" w:rsidRDefault="00BF5F6D" w:rsidP="00BF5F6D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 w:rsidRPr="005A762D">
      <w:rPr>
        <w:rFonts w:cs="Calibri"/>
        <w:bCs/>
        <w:sz w:val="20"/>
        <w:szCs w:val="20"/>
      </w:rPr>
      <w:t>REDNÁ RED</w:t>
    </w:r>
    <w:r w:rsidRPr="00806982">
      <w:rPr>
        <w:rFonts w:cs="Calibri"/>
        <w:bCs/>
        <w:sz w:val="20"/>
        <w:szCs w:val="20"/>
      </w:rPr>
      <w:t xml:space="preserve"> </w:t>
    </w:r>
    <w:r w:rsidRPr="004630D5">
      <w:rPr>
        <w:rFonts w:cs="Calibri"/>
        <w:bCs/>
        <w:sz w:val="20"/>
        <w:szCs w:val="20"/>
      </w:rPr>
      <w:t xml:space="preserve">STREDNÁ ODBORNÁ ŠKOLA </w:t>
    </w:r>
  </w:p>
  <w:p w14:paraId="22F1B37C" w14:textId="77777777" w:rsidR="00BF5F6D" w:rsidRPr="004630D5" w:rsidRDefault="00BF5F6D" w:rsidP="00BF5F6D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 w:rsidRPr="004630D5">
      <w:rPr>
        <w:rFonts w:cs="Calibri"/>
        <w:bCs/>
        <w:sz w:val="20"/>
        <w:szCs w:val="20"/>
      </w:rPr>
      <w:t xml:space="preserve">HOTELOVÝCH SLUŽIEB A DOPRAVY </w:t>
    </w:r>
  </w:p>
  <w:p w14:paraId="2D7F6D58" w14:textId="77777777" w:rsidR="00BF5F6D" w:rsidRPr="004630D5" w:rsidRDefault="00BF5F6D" w:rsidP="00BF5F6D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 w:rsidRPr="004630D5">
      <w:rPr>
        <w:rFonts w:cs="Calibri"/>
        <w:bCs/>
        <w:sz w:val="20"/>
        <w:szCs w:val="20"/>
      </w:rPr>
      <w:t>Zvolenská cesta 83,</w:t>
    </w:r>
  </w:p>
  <w:p w14:paraId="0C92A5E2" w14:textId="77777777" w:rsidR="00BF5F6D" w:rsidRDefault="00BF5F6D" w:rsidP="00BF5F6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Calibri"/>
        <w:bCs/>
        <w:sz w:val="20"/>
        <w:szCs w:val="20"/>
      </w:rPr>
    </w:pPr>
    <w:r w:rsidRPr="004630D5">
      <w:rPr>
        <w:rFonts w:cs="Calibri"/>
        <w:bCs/>
        <w:sz w:val="20"/>
        <w:szCs w:val="20"/>
      </w:rPr>
      <w:t>984 01 Lučenec</w:t>
    </w:r>
  </w:p>
  <w:p w14:paraId="60C941A1" w14:textId="77777777" w:rsidR="00257D19" w:rsidRPr="00257D19" w:rsidRDefault="00257D19" w:rsidP="00257D1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68FBC" w14:textId="77777777" w:rsidR="006B5626" w:rsidRPr="006B5626" w:rsidRDefault="006B5626" w:rsidP="006B562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35979"/>
    <w:multiLevelType w:val="hybridMultilevel"/>
    <w:tmpl w:val="9718EDB6"/>
    <w:lvl w:ilvl="0" w:tplc="71E86BE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3A8B"/>
    <w:multiLevelType w:val="hybridMultilevel"/>
    <w:tmpl w:val="5AB431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B47B6"/>
    <w:multiLevelType w:val="multilevel"/>
    <w:tmpl w:val="9DE629B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58C67EC"/>
    <w:multiLevelType w:val="hybridMultilevel"/>
    <w:tmpl w:val="3D1CB854"/>
    <w:lvl w:ilvl="0" w:tplc="71E86BE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7019C"/>
    <w:multiLevelType w:val="hybridMultilevel"/>
    <w:tmpl w:val="DF765294"/>
    <w:lvl w:ilvl="0" w:tplc="71E86BE6">
      <w:start w:val="2"/>
      <w:numFmt w:val="bullet"/>
      <w:lvlText w:val="-"/>
      <w:lvlJc w:val="left"/>
      <w:pPr>
        <w:ind w:left="129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473C7B0F"/>
    <w:multiLevelType w:val="hybridMultilevel"/>
    <w:tmpl w:val="83666096"/>
    <w:lvl w:ilvl="0" w:tplc="041B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8" w15:restartNumberingAfterBreak="0">
    <w:nsid w:val="48674A5A"/>
    <w:multiLevelType w:val="hybridMultilevel"/>
    <w:tmpl w:val="C1C2DC4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10F35"/>
    <w:multiLevelType w:val="hybridMultilevel"/>
    <w:tmpl w:val="34CCBF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A64468"/>
    <w:multiLevelType w:val="hybridMultilevel"/>
    <w:tmpl w:val="207EDE1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7045B"/>
    <w:multiLevelType w:val="hybridMultilevel"/>
    <w:tmpl w:val="665C2F30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5DAD1008"/>
    <w:multiLevelType w:val="hybridMultilevel"/>
    <w:tmpl w:val="25FCABEE"/>
    <w:lvl w:ilvl="0" w:tplc="350A5180">
      <w:start w:val="97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926CA"/>
    <w:multiLevelType w:val="hybridMultilevel"/>
    <w:tmpl w:val="9F4838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 w15:restartNumberingAfterBreak="0">
    <w:nsid w:val="7B926957"/>
    <w:multiLevelType w:val="multilevel"/>
    <w:tmpl w:val="10BEABA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CF515E8"/>
    <w:multiLevelType w:val="multilevel"/>
    <w:tmpl w:val="1982E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1131605">
    <w:abstractNumId w:val="17"/>
  </w:num>
  <w:num w:numId="2" w16cid:durableId="1598294679">
    <w:abstractNumId w:val="15"/>
  </w:num>
  <w:num w:numId="3" w16cid:durableId="1863082054">
    <w:abstractNumId w:val="16"/>
  </w:num>
  <w:num w:numId="4" w16cid:durableId="383021307">
    <w:abstractNumId w:val="13"/>
  </w:num>
  <w:num w:numId="5" w16cid:durableId="332491378">
    <w:abstractNumId w:val="18"/>
  </w:num>
  <w:num w:numId="6" w16cid:durableId="647057173">
    <w:abstractNumId w:val="9"/>
  </w:num>
  <w:num w:numId="7" w16cid:durableId="1558082952">
    <w:abstractNumId w:val="8"/>
  </w:num>
  <w:num w:numId="8" w16cid:durableId="594676906">
    <w:abstractNumId w:val="2"/>
  </w:num>
  <w:num w:numId="9" w16cid:durableId="394936238">
    <w:abstractNumId w:val="7"/>
  </w:num>
  <w:num w:numId="10" w16cid:durableId="1098603752">
    <w:abstractNumId w:val="10"/>
  </w:num>
  <w:num w:numId="11" w16cid:durableId="1771923252">
    <w:abstractNumId w:val="4"/>
  </w:num>
  <w:num w:numId="12" w16cid:durableId="244535662">
    <w:abstractNumId w:val="6"/>
  </w:num>
  <w:num w:numId="13" w16cid:durableId="871460405">
    <w:abstractNumId w:val="11"/>
  </w:num>
  <w:num w:numId="14" w16cid:durableId="15188120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511510">
    <w:abstractNumId w:val="0"/>
  </w:num>
  <w:num w:numId="16" w16cid:durableId="1894121601">
    <w:abstractNumId w:val="5"/>
  </w:num>
  <w:num w:numId="17" w16cid:durableId="1962571974">
    <w:abstractNumId w:val="14"/>
  </w:num>
  <w:num w:numId="18" w16cid:durableId="971594645">
    <w:abstractNumId w:val="12"/>
  </w:num>
  <w:num w:numId="19" w16cid:durableId="928200546">
    <w:abstractNumId w:val="3"/>
  </w:num>
  <w:num w:numId="20" w16cid:durableId="1517618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B77"/>
    <w:rsid w:val="00010C0D"/>
    <w:rsid w:val="000453DB"/>
    <w:rsid w:val="00056D06"/>
    <w:rsid w:val="0006045D"/>
    <w:rsid w:val="000760F3"/>
    <w:rsid w:val="000A7BDC"/>
    <w:rsid w:val="000B3029"/>
    <w:rsid w:val="000C0227"/>
    <w:rsid w:val="000C20A4"/>
    <w:rsid w:val="000C445D"/>
    <w:rsid w:val="000D5018"/>
    <w:rsid w:val="000D6E75"/>
    <w:rsid w:val="000D7C9F"/>
    <w:rsid w:val="000E59E6"/>
    <w:rsid w:val="000E5FF9"/>
    <w:rsid w:val="0010464C"/>
    <w:rsid w:val="00107CA1"/>
    <w:rsid w:val="001219E3"/>
    <w:rsid w:val="0012706B"/>
    <w:rsid w:val="0013356B"/>
    <w:rsid w:val="00134CC4"/>
    <w:rsid w:val="00142D10"/>
    <w:rsid w:val="00147A0A"/>
    <w:rsid w:val="00151BBD"/>
    <w:rsid w:val="001602C3"/>
    <w:rsid w:val="00164665"/>
    <w:rsid w:val="00172068"/>
    <w:rsid w:val="001720DD"/>
    <w:rsid w:val="00174437"/>
    <w:rsid w:val="0018078C"/>
    <w:rsid w:val="00185157"/>
    <w:rsid w:val="001A1AE7"/>
    <w:rsid w:val="001A764E"/>
    <w:rsid w:val="001B0CEA"/>
    <w:rsid w:val="001B58EF"/>
    <w:rsid w:val="001D29DB"/>
    <w:rsid w:val="001D3A0A"/>
    <w:rsid w:val="001D4734"/>
    <w:rsid w:val="001D4C46"/>
    <w:rsid w:val="001D51F5"/>
    <w:rsid w:val="001D6D53"/>
    <w:rsid w:val="001E41A0"/>
    <w:rsid w:val="001E5FCE"/>
    <w:rsid w:val="001F1E67"/>
    <w:rsid w:val="001F3738"/>
    <w:rsid w:val="001F4E24"/>
    <w:rsid w:val="002057C1"/>
    <w:rsid w:val="00212347"/>
    <w:rsid w:val="00216FE5"/>
    <w:rsid w:val="002202F4"/>
    <w:rsid w:val="002267C3"/>
    <w:rsid w:val="00232847"/>
    <w:rsid w:val="002477D7"/>
    <w:rsid w:val="00256CCC"/>
    <w:rsid w:val="00257D19"/>
    <w:rsid w:val="00267063"/>
    <w:rsid w:val="002722B9"/>
    <w:rsid w:val="00272880"/>
    <w:rsid w:val="00277934"/>
    <w:rsid w:val="00282962"/>
    <w:rsid w:val="00292600"/>
    <w:rsid w:val="002B0ABF"/>
    <w:rsid w:val="002B2467"/>
    <w:rsid w:val="002E4075"/>
    <w:rsid w:val="002E42D7"/>
    <w:rsid w:val="002E4B38"/>
    <w:rsid w:val="00303317"/>
    <w:rsid w:val="003101C0"/>
    <w:rsid w:val="00310860"/>
    <w:rsid w:val="003142D5"/>
    <w:rsid w:val="00315DDE"/>
    <w:rsid w:val="00316330"/>
    <w:rsid w:val="0031782E"/>
    <w:rsid w:val="00317AAF"/>
    <w:rsid w:val="003203CD"/>
    <w:rsid w:val="00322030"/>
    <w:rsid w:val="00341F54"/>
    <w:rsid w:val="0034663F"/>
    <w:rsid w:val="0035196B"/>
    <w:rsid w:val="00353FAE"/>
    <w:rsid w:val="0036143A"/>
    <w:rsid w:val="003729B6"/>
    <w:rsid w:val="00375822"/>
    <w:rsid w:val="0038353E"/>
    <w:rsid w:val="00394D47"/>
    <w:rsid w:val="0039635D"/>
    <w:rsid w:val="003B407F"/>
    <w:rsid w:val="003C05BD"/>
    <w:rsid w:val="003C566E"/>
    <w:rsid w:val="003C6722"/>
    <w:rsid w:val="003E2494"/>
    <w:rsid w:val="003F37DC"/>
    <w:rsid w:val="00410B63"/>
    <w:rsid w:val="00413363"/>
    <w:rsid w:val="00413B70"/>
    <w:rsid w:val="004257C9"/>
    <w:rsid w:val="004326B4"/>
    <w:rsid w:val="004355EF"/>
    <w:rsid w:val="00435E9B"/>
    <w:rsid w:val="00436649"/>
    <w:rsid w:val="004430E5"/>
    <w:rsid w:val="00443B98"/>
    <w:rsid w:val="0044531E"/>
    <w:rsid w:val="0045179D"/>
    <w:rsid w:val="0045585C"/>
    <w:rsid w:val="004558CA"/>
    <w:rsid w:val="00466B02"/>
    <w:rsid w:val="004671B3"/>
    <w:rsid w:val="0046755C"/>
    <w:rsid w:val="004679FA"/>
    <w:rsid w:val="004763FA"/>
    <w:rsid w:val="00480437"/>
    <w:rsid w:val="00483524"/>
    <w:rsid w:val="004858CD"/>
    <w:rsid w:val="00485EE3"/>
    <w:rsid w:val="00490FD0"/>
    <w:rsid w:val="00492084"/>
    <w:rsid w:val="004B1CE5"/>
    <w:rsid w:val="004B2EC5"/>
    <w:rsid w:val="004B69B6"/>
    <w:rsid w:val="004B6DC3"/>
    <w:rsid w:val="004B73CD"/>
    <w:rsid w:val="004C2DE8"/>
    <w:rsid w:val="004C5BFC"/>
    <w:rsid w:val="004E1F66"/>
    <w:rsid w:val="004E3438"/>
    <w:rsid w:val="004E5641"/>
    <w:rsid w:val="004E7D90"/>
    <w:rsid w:val="0050046D"/>
    <w:rsid w:val="00501E47"/>
    <w:rsid w:val="00522AA4"/>
    <w:rsid w:val="0052547A"/>
    <w:rsid w:val="00527FAD"/>
    <w:rsid w:val="00531867"/>
    <w:rsid w:val="005334D3"/>
    <w:rsid w:val="00537271"/>
    <w:rsid w:val="00540893"/>
    <w:rsid w:val="0056380F"/>
    <w:rsid w:val="005818AC"/>
    <w:rsid w:val="00584854"/>
    <w:rsid w:val="005A0D7C"/>
    <w:rsid w:val="005B4C96"/>
    <w:rsid w:val="005D15BD"/>
    <w:rsid w:val="005D3842"/>
    <w:rsid w:val="005F1DA4"/>
    <w:rsid w:val="005F467D"/>
    <w:rsid w:val="005F532D"/>
    <w:rsid w:val="00601967"/>
    <w:rsid w:val="006109AD"/>
    <w:rsid w:val="00622AEB"/>
    <w:rsid w:val="00630102"/>
    <w:rsid w:val="00632B77"/>
    <w:rsid w:val="00651CA6"/>
    <w:rsid w:val="00652032"/>
    <w:rsid w:val="0066105E"/>
    <w:rsid w:val="00663FD9"/>
    <w:rsid w:val="006664FC"/>
    <w:rsid w:val="0068001F"/>
    <w:rsid w:val="00681D0D"/>
    <w:rsid w:val="00687E7B"/>
    <w:rsid w:val="006920E1"/>
    <w:rsid w:val="00692452"/>
    <w:rsid w:val="00693105"/>
    <w:rsid w:val="006A1D3B"/>
    <w:rsid w:val="006A2A72"/>
    <w:rsid w:val="006A7A44"/>
    <w:rsid w:val="006A7FF9"/>
    <w:rsid w:val="006B0397"/>
    <w:rsid w:val="006B5626"/>
    <w:rsid w:val="006C3454"/>
    <w:rsid w:val="006C5928"/>
    <w:rsid w:val="006D405F"/>
    <w:rsid w:val="006D5B56"/>
    <w:rsid w:val="006E424C"/>
    <w:rsid w:val="006E6366"/>
    <w:rsid w:val="006F1AD8"/>
    <w:rsid w:val="006F2E54"/>
    <w:rsid w:val="006F4FFD"/>
    <w:rsid w:val="006F654D"/>
    <w:rsid w:val="006F66FA"/>
    <w:rsid w:val="0070014C"/>
    <w:rsid w:val="0070443F"/>
    <w:rsid w:val="00705E96"/>
    <w:rsid w:val="00707246"/>
    <w:rsid w:val="0071048F"/>
    <w:rsid w:val="00710A0D"/>
    <w:rsid w:val="00712C44"/>
    <w:rsid w:val="00720AD0"/>
    <w:rsid w:val="00740058"/>
    <w:rsid w:val="00747BD9"/>
    <w:rsid w:val="00751F78"/>
    <w:rsid w:val="0076249B"/>
    <w:rsid w:val="0076434E"/>
    <w:rsid w:val="00765718"/>
    <w:rsid w:val="00767555"/>
    <w:rsid w:val="00782205"/>
    <w:rsid w:val="0078795C"/>
    <w:rsid w:val="00790BDE"/>
    <w:rsid w:val="007918F0"/>
    <w:rsid w:val="007C287C"/>
    <w:rsid w:val="007C3E60"/>
    <w:rsid w:val="007C4E88"/>
    <w:rsid w:val="007C7FCD"/>
    <w:rsid w:val="007D0D6F"/>
    <w:rsid w:val="007D64B4"/>
    <w:rsid w:val="007D6C9D"/>
    <w:rsid w:val="007D7C21"/>
    <w:rsid w:val="007E122C"/>
    <w:rsid w:val="00806ABC"/>
    <w:rsid w:val="008116BC"/>
    <w:rsid w:val="00816A18"/>
    <w:rsid w:val="0083676B"/>
    <w:rsid w:val="0084041A"/>
    <w:rsid w:val="00847070"/>
    <w:rsid w:val="00861ABC"/>
    <w:rsid w:val="00862E06"/>
    <w:rsid w:val="0086772B"/>
    <w:rsid w:val="0088059E"/>
    <w:rsid w:val="008871AA"/>
    <w:rsid w:val="00887FF3"/>
    <w:rsid w:val="00894BCF"/>
    <w:rsid w:val="00894FA5"/>
    <w:rsid w:val="008A096E"/>
    <w:rsid w:val="008A0D7D"/>
    <w:rsid w:val="008A37B5"/>
    <w:rsid w:val="008A6810"/>
    <w:rsid w:val="008C6623"/>
    <w:rsid w:val="008C78F4"/>
    <w:rsid w:val="008E2803"/>
    <w:rsid w:val="008F06FC"/>
    <w:rsid w:val="008F40A4"/>
    <w:rsid w:val="00902198"/>
    <w:rsid w:val="00906DD5"/>
    <w:rsid w:val="00915E85"/>
    <w:rsid w:val="00930360"/>
    <w:rsid w:val="009477EB"/>
    <w:rsid w:val="00947DC4"/>
    <w:rsid w:val="00950F52"/>
    <w:rsid w:val="009516D1"/>
    <w:rsid w:val="00956169"/>
    <w:rsid w:val="009565C4"/>
    <w:rsid w:val="0095733A"/>
    <w:rsid w:val="00957B1D"/>
    <w:rsid w:val="00961919"/>
    <w:rsid w:val="009629FE"/>
    <w:rsid w:val="00972936"/>
    <w:rsid w:val="00983148"/>
    <w:rsid w:val="00986989"/>
    <w:rsid w:val="0099018B"/>
    <w:rsid w:val="009A0956"/>
    <w:rsid w:val="009A3166"/>
    <w:rsid w:val="009B7391"/>
    <w:rsid w:val="009C0365"/>
    <w:rsid w:val="009C3971"/>
    <w:rsid w:val="009D0D5A"/>
    <w:rsid w:val="009D1FCC"/>
    <w:rsid w:val="009E09B2"/>
    <w:rsid w:val="009E1AA0"/>
    <w:rsid w:val="009F1D17"/>
    <w:rsid w:val="00A065CB"/>
    <w:rsid w:val="00A16BB3"/>
    <w:rsid w:val="00A20BE7"/>
    <w:rsid w:val="00A2313D"/>
    <w:rsid w:val="00A2616D"/>
    <w:rsid w:val="00A263B8"/>
    <w:rsid w:val="00A46B52"/>
    <w:rsid w:val="00A5759D"/>
    <w:rsid w:val="00A6091C"/>
    <w:rsid w:val="00A640F5"/>
    <w:rsid w:val="00A72460"/>
    <w:rsid w:val="00A7550F"/>
    <w:rsid w:val="00A84283"/>
    <w:rsid w:val="00A846E5"/>
    <w:rsid w:val="00A87A78"/>
    <w:rsid w:val="00A9415D"/>
    <w:rsid w:val="00A95D11"/>
    <w:rsid w:val="00AA1CCB"/>
    <w:rsid w:val="00AB139A"/>
    <w:rsid w:val="00AC20A0"/>
    <w:rsid w:val="00AD0E37"/>
    <w:rsid w:val="00AD5223"/>
    <w:rsid w:val="00AD5D04"/>
    <w:rsid w:val="00AD61DA"/>
    <w:rsid w:val="00AD6DE3"/>
    <w:rsid w:val="00AE3471"/>
    <w:rsid w:val="00AE4822"/>
    <w:rsid w:val="00AE4C6D"/>
    <w:rsid w:val="00AF29BE"/>
    <w:rsid w:val="00AF6C38"/>
    <w:rsid w:val="00B00DD3"/>
    <w:rsid w:val="00B04359"/>
    <w:rsid w:val="00B05DD2"/>
    <w:rsid w:val="00B1535A"/>
    <w:rsid w:val="00B2185B"/>
    <w:rsid w:val="00B3061B"/>
    <w:rsid w:val="00B3423B"/>
    <w:rsid w:val="00B374D1"/>
    <w:rsid w:val="00B41C31"/>
    <w:rsid w:val="00B42451"/>
    <w:rsid w:val="00B5296B"/>
    <w:rsid w:val="00B56D6C"/>
    <w:rsid w:val="00B6110D"/>
    <w:rsid w:val="00B628A0"/>
    <w:rsid w:val="00B64885"/>
    <w:rsid w:val="00B649EF"/>
    <w:rsid w:val="00B64F97"/>
    <w:rsid w:val="00B7541A"/>
    <w:rsid w:val="00B82352"/>
    <w:rsid w:val="00B84C74"/>
    <w:rsid w:val="00BB7780"/>
    <w:rsid w:val="00BC0830"/>
    <w:rsid w:val="00BC68A2"/>
    <w:rsid w:val="00BC6DF5"/>
    <w:rsid w:val="00BD34CC"/>
    <w:rsid w:val="00BF5F6D"/>
    <w:rsid w:val="00C01940"/>
    <w:rsid w:val="00C47B9C"/>
    <w:rsid w:val="00C60DDB"/>
    <w:rsid w:val="00C62AEE"/>
    <w:rsid w:val="00C63661"/>
    <w:rsid w:val="00C679EC"/>
    <w:rsid w:val="00C81B97"/>
    <w:rsid w:val="00C81C43"/>
    <w:rsid w:val="00C84C18"/>
    <w:rsid w:val="00C85B5B"/>
    <w:rsid w:val="00C95CF1"/>
    <w:rsid w:val="00C96878"/>
    <w:rsid w:val="00C9729E"/>
    <w:rsid w:val="00CA3B6D"/>
    <w:rsid w:val="00CA3E74"/>
    <w:rsid w:val="00CA56BE"/>
    <w:rsid w:val="00CC0A49"/>
    <w:rsid w:val="00CC2E7F"/>
    <w:rsid w:val="00CD16D8"/>
    <w:rsid w:val="00CD223B"/>
    <w:rsid w:val="00CD6381"/>
    <w:rsid w:val="00CE4C21"/>
    <w:rsid w:val="00CE72A9"/>
    <w:rsid w:val="00CF3D4D"/>
    <w:rsid w:val="00D1455B"/>
    <w:rsid w:val="00D15755"/>
    <w:rsid w:val="00D227FF"/>
    <w:rsid w:val="00D250A5"/>
    <w:rsid w:val="00D26592"/>
    <w:rsid w:val="00D33A40"/>
    <w:rsid w:val="00D54A8B"/>
    <w:rsid w:val="00D61682"/>
    <w:rsid w:val="00D62608"/>
    <w:rsid w:val="00D63756"/>
    <w:rsid w:val="00D703AB"/>
    <w:rsid w:val="00D73E73"/>
    <w:rsid w:val="00D75C46"/>
    <w:rsid w:val="00D77A2D"/>
    <w:rsid w:val="00D84A80"/>
    <w:rsid w:val="00D86C18"/>
    <w:rsid w:val="00D94283"/>
    <w:rsid w:val="00D9582C"/>
    <w:rsid w:val="00DB322C"/>
    <w:rsid w:val="00DC14AD"/>
    <w:rsid w:val="00DC314E"/>
    <w:rsid w:val="00DC6FF5"/>
    <w:rsid w:val="00DD24B6"/>
    <w:rsid w:val="00DD2D1E"/>
    <w:rsid w:val="00DD4F1C"/>
    <w:rsid w:val="00DE66AF"/>
    <w:rsid w:val="00DF2F1A"/>
    <w:rsid w:val="00DF46CC"/>
    <w:rsid w:val="00E00B13"/>
    <w:rsid w:val="00E04E2F"/>
    <w:rsid w:val="00E11BD2"/>
    <w:rsid w:val="00E36BF4"/>
    <w:rsid w:val="00E402AA"/>
    <w:rsid w:val="00E421C2"/>
    <w:rsid w:val="00E5707A"/>
    <w:rsid w:val="00E7105F"/>
    <w:rsid w:val="00E8173B"/>
    <w:rsid w:val="00E95A61"/>
    <w:rsid w:val="00EA7B8E"/>
    <w:rsid w:val="00EB3757"/>
    <w:rsid w:val="00EB3E4E"/>
    <w:rsid w:val="00ED136F"/>
    <w:rsid w:val="00ED33C1"/>
    <w:rsid w:val="00EE0408"/>
    <w:rsid w:val="00EE0A0E"/>
    <w:rsid w:val="00EF2BEF"/>
    <w:rsid w:val="00EF5769"/>
    <w:rsid w:val="00F00EC8"/>
    <w:rsid w:val="00F14DD8"/>
    <w:rsid w:val="00F1773D"/>
    <w:rsid w:val="00F3383D"/>
    <w:rsid w:val="00F36811"/>
    <w:rsid w:val="00F56F81"/>
    <w:rsid w:val="00F622C9"/>
    <w:rsid w:val="00F72D08"/>
    <w:rsid w:val="00F778C9"/>
    <w:rsid w:val="00FB0332"/>
    <w:rsid w:val="00FB1B7C"/>
    <w:rsid w:val="00FD50FE"/>
    <w:rsid w:val="00FD7B08"/>
    <w:rsid w:val="00FE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6EB4632A"/>
  <w15:docId w15:val="{4BE7AE59-B90E-447F-92CA-78B1B6A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dpis2">
    <w:name w:val="heading 2"/>
    <w:basedOn w:val="Normlny"/>
    <w:link w:val="Nadpis2Char"/>
    <w:uiPriority w:val="9"/>
    <w:qFormat/>
    <w:rsid w:val="001B0CEA"/>
    <w:pPr>
      <w:autoSpaceDN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</w:style>
  <w:style w:type="paragraph" w:styleId="Hlavika">
    <w:name w:val="header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</w:style>
  <w:style w:type="paragraph" w:styleId="Pta">
    <w:name w:val="footer"/>
    <w:basedOn w:val="Normlny1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</w:style>
  <w:style w:type="paragraph" w:customStyle="1" w:styleId="Hlavika1">
    <w:name w:val="Hlavička1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</w:style>
  <w:style w:type="paragraph" w:customStyle="1" w:styleId="Pta1">
    <w:name w:val="Päta1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</w:style>
  <w:style w:type="paragraph" w:customStyle="1" w:styleId="tl1">
    <w:name w:val="Štýl1"/>
    <w:basedOn w:val="Normlny"/>
    <w:uiPriority w:val="99"/>
    <w:rsid w:val="00AD61DA"/>
    <w:pPr>
      <w:autoSpaceDN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character" w:styleId="Odkaznakomentr">
    <w:name w:val="annotation reference"/>
    <w:uiPriority w:val="99"/>
    <w:semiHidden/>
    <w:unhideWhenUsed/>
    <w:rsid w:val="00056D0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56D06"/>
    <w:rPr>
      <w:sz w:val="20"/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rsid w:val="00056D06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6D06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56D06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6D0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056D06"/>
    <w:rPr>
      <w:rFonts w:ascii="Tahoma" w:hAnsi="Tahoma" w:cs="Tahoma"/>
      <w:sz w:val="16"/>
      <w:szCs w:val="16"/>
      <w:lang w:eastAsia="en-US"/>
    </w:rPr>
  </w:style>
  <w:style w:type="paragraph" w:styleId="Revzia">
    <w:name w:val="Revision"/>
    <w:hidden/>
    <w:uiPriority w:val="99"/>
    <w:semiHidden/>
    <w:rsid w:val="00056D06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rsid w:val="00961919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uiPriority w:val="99"/>
    <w:rsid w:val="00961919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Zkladnodstavec">
    <w:name w:val="[Základní odstavec]"/>
    <w:basedOn w:val="Normlny"/>
    <w:uiPriority w:val="99"/>
    <w:rsid w:val="00B374D1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Nadpis2Char">
    <w:name w:val="Nadpis 2 Char"/>
    <w:basedOn w:val="Predvolenpsmoodseku"/>
    <w:link w:val="Nadpis2"/>
    <w:uiPriority w:val="9"/>
    <w:rsid w:val="001B0CEA"/>
    <w:rPr>
      <w:rFonts w:ascii="Times New Roman" w:eastAsia="Times New Roman" w:hAnsi="Times New Roman"/>
      <w:b/>
      <w:bCs/>
      <w:sz w:val="36"/>
      <w:szCs w:val="36"/>
    </w:rPr>
  </w:style>
  <w:style w:type="paragraph" w:styleId="Normlnywebov">
    <w:name w:val="Normal (Web)"/>
    <w:basedOn w:val="Normlny"/>
    <w:uiPriority w:val="99"/>
    <w:semiHidden/>
    <w:unhideWhenUsed/>
    <w:rsid w:val="001B0CEA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1B0CEA"/>
    <w:rPr>
      <w:b/>
      <w:bCs/>
    </w:rPr>
  </w:style>
  <w:style w:type="character" w:styleId="Hypertextovprepojenie">
    <w:name w:val="Hyperlink"/>
    <w:rsid w:val="0076434E"/>
    <w:rPr>
      <w:rFonts w:cs="Times New Roman"/>
      <w:color w:val="0000FF"/>
      <w:u w:val="single"/>
    </w:rPr>
  </w:style>
  <w:style w:type="paragraph" w:styleId="Bezriadkovania">
    <w:name w:val="No Spacing"/>
    <w:uiPriority w:val="1"/>
    <w:qFormat/>
    <w:rsid w:val="00A2616D"/>
    <w:pPr>
      <w:autoSpaceDN w:val="0"/>
      <w:textAlignment w:val="baseline"/>
    </w:pPr>
    <w:rPr>
      <w:sz w:val="22"/>
      <w:szCs w:val="22"/>
      <w:lang w:eastAsia="en-US"/>
    </w:rPr>
  </w:style>
  <w:style w:type="character" w:styleId="Nevyrieenzmienka">
    <w:name w:val="Unresolved Mention"/>
    <w:basedOn w:val="Predvolenpsmoodseku"/>
    <w:uiPriority w:val="99"/>
    <w:semiHidden/>
    <w:unhideWhenUsed/>
    <w:rsid w:val="001D3A0A"/>
    <w:rPr>
      <w:color w:val="605E5C"/>
      <w:shd w:val="clear" w:color="auto" w:fill="E1DFDD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1F1E67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34"/>
    <w:qFormat/>
    <w:rsid w:val="001F1E67"/>
    <w:rPr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1F1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1E67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9164C-4A56-4D88-9B9C-083EC021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3</Pages>
  <Words>1213</Words>
  <Characters>6916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Fulnečková Beáta;beata.fulneckova@bbsk.sk</dc:creator>
  <cp:lastModifiedBy>Vašičková Jana</cp:lastModifiedBy>
  <cp:revision>3</cp:revision>
  <cp:lastPrinted>2022-07-06T05:17:00Z</cp:lastPrinted>
  <dcterms:created xsi:type="dcterms:W3CDTF">2023-07-16T12:37:00Z</dcterms:created>
  <dcterms:modified xsi:type="dcterms:W3CDTF">2023-07-17T09:40:00Z</dcterms:modified>
</cp:coreProperties>
</file>