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8B85" w14:textId="77777777" w:rsidR="005C2397" w:rsidRPr="004D038B" w:rsidRDefault="005C2397" w:rsidP="004D038B">
      <w:pPr>
        <w:pStyle w:val="Nadpis2"/>
        <w:spacing w:after="0" w:line="264" w:lineRule="auto"/>
        <w:ind w:left="0" w:firstLine="0"/>
        <w:jc w:val="center"/>
        <w:rPr>
          <w:rFonts w:asciiTheme="minorHAnsi" w:hAnsiTheme="minorHAnsi"/>
          <w:sz w:val="44"/>
          <w:szCs w:val="44"/>
          <w:highlight w:val="yellow"/>
        </w:rPr>
      </w:pPr>
    </w:p>
    <w:p w14:paraId="366C583D" w14:textId="77777777" w:rsidR="00D32ADB" w:rsidRPr="004D038B" w:rsidRDefault="00D32ADB" w:rsidP="004D038B">
      <w:pPr>
        <w:pStyle w:val="Nadpis2"/>
        <w:spacing w:after="0" w:line="264" w:lineRule="auto"/>
        <w:ind w:left="0" w:firstLine="0"/>
        <w:jc w:val="center"/>
        <w:rPr>
          <w:rFonts w:asciiTheme="minorHAnsi" w:hAnsiTheme="minorHAnsi"/>
          <w:sz w:val="44"/>
          <w:szCs w:val="44"/>
        </w:rPr>
      </w:pPr>
      <w:r w:rsidRPr="004D038B">
        <w:rPr>
          <w:rFonts w:asciiTheme="minorHAnsi" w:hAnsiTheme="minorHAnsi"/>
          <w:sz w:val="44"/>
          <w:szCs w:val="44"/>
        </w:rPr>
        <w:t>VÝZVA NA PREDKLADANIE PONÚK</w:t>
      </w:r>
    </w:p>
    <w:p w14:paraId="7581FDCA" w14:textId="77777777" w:rsidR="00D32ADB" w:rsidRPr="004D038B" w:rsidRDefault="00D32ADB" w:rsidP="004D038B">
      <w:pPr>
        <w:pStyle w:val="Nadpis2"/>
        <w:spacing w:after="0" w:line="264" w:lineRule="auto"/>
        <w:ind w:left="0" w:firstLine="0"/>
        <w:jc w:val="center"/>
        <w:rPr>
          <w:rFonts w:asciiTheme="minorHAnsi" w:hAnsiTheme="minorHAnsi"/>
          <w:sz w:val="44"/>
          <w:szCs w:val="44"/>
        </w:rPr>
      </w:pPr>
      <w:r w:rsidRPr="004D038B">
        <w:rPr>
          <w:rFonts w:asciiTheme="minorHAnsi" w:hAnsiTheme="minorHAnsi"/>
          <w:b w:val="0"/>
        </w:rPr>
        <w:t>(ďalej len „Výzva“)</w:t>
      </w:r>
    </w:p>
    <w:p w14:paraId="16F2223A" w14:textId="77777777" w:rsidR="00D32ADB" w:rsidRPr="004D038B" w:rsidRDefault="00D32ADB" w:rsidP="004D038B">
      <w:pPr>
        <w:spacing w:after="0" w:line="264" w:lineRule="auto"/>
        <w:ind w:left="0" w:right="0" w:firstLine="0"/>
        <w:jc w:val="center"/>
        <w:rPr>
          <w:rFonts w:asciiTheme="minorHAnsi" w:hAnsiTheme="minorHAnsi"/>
        </w:rPr>
      </w:pPr>
      <w:r w:rsidRPr="004D038B">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6217B7A7" w14:textId="77777777" w:rsidR="00D32ADB" w:rsidRPr="004D038B" w:rsidRDefault="00D32ADB" w:rsidP="004D038B">
      <w:pPr>
        <w:spacing w:after="0" w:line="264" w:lineRule="auto"/>
        <w:ind w:left="0" w:right="0" w:firstLine="0"/>
        <w:jc w:val="center"/>
        <w:rPr>
          <w:rFonts w:asciiTheme="minorHAnsi" w:hAnsiTheme="minorHAnsi"/>
        </w:rPr>
      </w:pPr>
      <w:r w:rsidRPr="004D038B">
        <w:rPr>
          <w:rFonts w:asciiTheme="minorHAnsi" w:hAnsiTheme="minorHAnsi"/>
        </w:rPr>
        <w:t>(ďalej len „ZVO“)</w:t>
      </w:r>
    </w:p>
    <w:p w14:paraId="42ED5E6E"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274C76DB"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3B7881AE"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1913CD0D"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27AE2139"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5E3D55B5"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720DDDF6"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19092513" w14:textId="055F6CF6" w:rsidR="008874B7" w:rsidRPr="004D038B" w:rsidRDefault="008874B7" w:rsidP="004D038B">
      <w:pPr>
        <w:spacing w:after="0" w:line="264" w:lineRule="auto"/>
        <w:ind w:left="426" w:right="0" w:hanging="426"/>
        <w:jc w:val="center"/>
        <w:rPr>
          <w:rFonts w:asciiTheme="minorHAnsi" w:hAnsiTheme="minorHAnsi"/>
          <w:b/>
        </w:rPr>
      </w:pPr>
      <w:r w:rsidRPr="004D038B">
        <w:rPr>
          <w:rFonts w:asciiTheme="minorHAnsi" w:hAnsiTheme="minorHAnsi"/>
          <w:b/>
        </w:rPr>
        <w:t>Zákazka na poskytnutie služieb</w:t>
      </w:r>
      <w:r w:rsidR="00D5187F" w:rsidRPr="004D038B">
        <w:rPr>
          <w:rFonts w:asciiTheme="minorHAnsi" w:hAnsiTheme="minorHAnsi"/>
          <w:b/>
        </w:rPr>
        <w:t xml:space="preserve"> uvedených v prílohe č. 1 ZVO – sociálne a iné osobitné služby</w:t>
      </w:r>
    </w:p>
    <w:p w14:paraId="0EE00360"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42EE3990" w14:textId="77777777" w:rsidR="00D32ADB" w:rsidRPr="004D038B" w:rsidRDefault="00D32ADB" w:rsidP="004D038B">
      <w:pPr>
        <w:spacing w:after="0" w:line="264" w:lineRule="auto"/>
        <w:ind w:left="426" w:right="0" w:hanging="426"/>
        <w:jc w:val="center"/>
        <w:rPr>
          <w:rFonts w:asciiTheme="minorHAnsi" w:hAnsiTheme="minorHAnsi"/>
          <w:highlight w:val="yellow"/>
        </w:rPr>
      </w:pPr>
    </w:p>
    <w:p w14:paraId="48233249" w14:textId="77777777" w:rsidR="00D32ADB" w:rsidRPr="004D038B" w:rsidRDefault="005C2397" w:rsidP="004D038B">
      <w:pPr>
        <w:spacing w:after="0" w:line="264" w:lineRule="auto"/>
        <w:ind w:left="426" w:right="0" w:hanging="426"/>
        <w:jc w:val="center"/>
        <w:rPr>
          <w:rFonts w:asciiTheme="minorHAnsi" w:hAnsiTheme="minorHAnsi"/>
        </w:rPr>
      </w:pPr>
      <w:r w:rsidRPr="004D038B">
        <w:rPr>
          <w:rFonts w:asciiTheme="minorHAnsi" w:hAnsiTheme="minorHAnsi"/>
        </w:rPr>
        <w:t>Názov</w:t>
      </w:r>
      <w:r w:rsidR="00D32ADB" w:rsidRPr="004D038B">
        <w:rPr>
          <w:rFonts w:asciiTheme="minorHAnsi" w:hAnsiTheme="minorHAnsi"/>
        </w:rPr>
        <w:t xml:space="preserve"> zákazky:</w:t>
      </w:r>
    </w:p>
    <w:p w14:paraId="1C44C212" w14:textId="65F30DEF" w:rsidR="00D5187F" w:rsidRPr="004D038B" w:rsidRDefault="00D32ADB" w:rsidP="004D038B">
      <w:pPr>
        <w:spacing w:after="0" w:line="264" w:lineRule="auto"/>
        <w:ind w:left="0" w:right="0" w:firstLine="0"/>
        <w:jc w:val="center"/>
        <w:rPr>
          <w:rFonts w:asciiTheme="minorHAnsi" w:hAnsiTheme="minorHAnsi" w:cstheme="minorHAnsi"/>
          <w:b/>
          <w:bCs/>
          <w:sz w:val="36"/>
          <w:szCs w:val="36"/>
          <w:shd w:val="clear" w:color="auto" w:fill="FFFFFF"/>
        </w:rPr>
      </w:pPr>
      <w:r w:rsidRPr="004D038B">
        <w:rPr>
          <w:rFonts w:asciiTheme="minorHAnsi" w:hAnsiTheme="minorHAnsi"/>
          <w:b/>
          <w:sz w:val="36"/>
          <w:szCs w:val="36"/>
        </w:rPr>
        <w:t>„</w:t>
      </w:r>
      <w:r w:rsidR="00D5187F" w:rsidRPr="004D038B">
        <w:rPr>
          <w:rFonts w:asciiTheme="minorHAnsi" w:hAnsiTheme="minorHAnsi" w:cstheme="minorHAnsi"/>
          <w:b/>
          <w:bCs/>
          <w:sz w:val="36"/>
          <w:szCs w:val="36"/>
          <w:shd w:val="clear" w:color="auto" w:fill="FFFFFF"/>
        </w:rPr>
        <w:t>Zabezpečenie podpory klasifikovanej výučby predmetu „Informatika“ a „Biológia“ na vybraných stredných školách v zriaďovateľskej pôsobnosti Banskobystrického samosprávneho kraja v školskom roku 2019/2020“</w:t>
      </w:r>
    </w:p>
    <w:p w14:paraId="6B077F68" w14:textId="77777777" w:rsidR="00D32ADB" w:rsidRPr="004D038B" w:rsidRDefault="00D32ADB" w:rsidP="004D038B">
      <w:pPr>
        <w:spacing w:after="0" w:line="264" w:lineRule="auto"/>
        <w:ind w:left="0" w:right="0" w:hanging="426"/>
        <w:jc w:val="center"/>
        <w:rPr>
          <w:rFonts w:asciiTheme="minorHAnsi" w:hAnsiTheme="minorHAnsi"/>
        </w:rPr>
      </w:pPr>
    </w:p>
    <w:p w14:paraId="19AFAC53" w14:textId="77777777" w:rsidR="00D32ADB" w:rsidRPr="004D038B" w:rsidRDefault="00D32ADB" w:rsidP="004D038B">
      <w:pPr>
        <w:spacing w:after="0" w:line="264" w:lineRule="auto"/>
        <w:ind w:left="0" w:right="0" w:hanging="426"/>
        <w:jc w:val="center"/>
        <w:rPr>
          <w:rFonts w:asciiTheme="minorHAnsi" w:hAnsiTheme="minorHAnsi"/>
        </w:rPr>
      </w:pPr>
    </w:p>
    <w:p w14:paraId="0372A33B" w14:textId="77777777" w:rsidR="00D32ADB" w:rsidRPr="004D038B" w:rsidRDefault="00D32ADB" w:rsidP="004D038B">
      <w:pPr>
        <w:spacing w:after="0" w:line="264" w:lineRule="auto"/>
        <w:ind w:left="0" w:right="0" w:hanging="426"/>
        <w:rPr>
          <w:rFonts w:asciiTheme="minorHAnsi" w:hAnsiTheme="minorHAnsi"/>
        </w:rPr>
      </w:pPr>
    </w:p>
    <w:p w14:paraId="5FECAEF3" w14:textId="77777777" w:rsidR="00D32ADB" w:rsidRPr="004D038B" w:rsidRDefault="00D32ADB" w:rsidP="004D038B">
      <w:pPr>
        <w:spacing w:after="0" w:line="264" w:lineRule="auto"/>
        <w:ind w:left="0" w:right="0" w:hanging="426"/>
        <w:rPr>
          <w:rFonts w:asciiTheme="minorHAnsi" w:hAnsiTheme="minorHAnsi"/>
        </w:rPr>
      </w:pPr>
    </w:p>
    <w:p w14:paraId="16009A0A" w14:textId="77777777" w:rsidR="00D32ADB" w:rsidRPr="004D038B" w:rsidRDefault="00D32ADB" w:rsidP="004D038B">
      <w:pPr>
        <w:spacing w:after="0" w:line="264" w:lineRule="auto"/>
        <w:ind w:left="426" w:right="0" w:hanging="426"/>
        <w:rPr>
          <w:rFonts w:asciiTheme="minorHAnsi" w:hAnsiTheme="minorHAnsi"/>
        </w:rPr>
      </w:pPr>
    </w:p>
    <w:p w14:paraId="30222B7B" w14:textId="77777777" w:rsidR="00BA162F" w:rsidRPr="004D038B" w:rsidRDefault="00BA162F" w:rsidP="004D038B">
      <w:pPr>
        <w:spacing w:after="0" w:line="264" w:lineRule="auto"/>
        <w:ind w:left="426" w:right="0" w:hanging="426"/>
        <w:rPr>
          <w:rFonts w:asciiTheme="minorHAnsi" w:hAnsiTheme="minorHAnsi"/>
        </w:rPr>
      </w:pPr>
    </w:p>
    <w:p w14:paraId="29EAC9DA" w14:textId="77777777" w:rsidR="00BA162F" w:rsidRPr="004D038B" w:rsidRDefault="00BA162F" w:rsidP="004D038B">
      <w:pPr>
        <w:spacing w:after="0" w:line="264" w:lineRule="auto"/>
        <w:ind w:left="426" w:right="0" w:hanging="426"/>
        <w:rPr>
          <w:rFonts w:asciiTheme="minorHAnsi" w:hAnsiTheme="minorHAnsi"/>
        </w:rPr>
      </w:pPr>
    </w:p>
    <w:p w14:paraId="2F4E8491" w14:textId="77777777" w:rsidR="00BA162F" w:rsidRPr="004D038B" w:rsidRDefault="00BA162F" w:rsidP="004D038B">
      <w:pPr>
        <w:spacing w:after="0" w:line="264" w:lineRule="auto"/>
        <w:ind w:left="426" w:right="0" w:hanging="426"/>
        <w:rPr>
          <w:rFonts w:asciiTheme="minorHAnsi" w:hAnsiTheme="minorHAnsi"/>
        </w:rPr>
      </w:pPr>
    </w:p>
    <w:p w14:paraId="72407661" w14:textId="77777777" w:rsidR="00D32ADB" w:rsidRPr="004D038B" w:rsidRDefault="00D32ADB" w:rsidP="004D038B">
      <w:pPr>
        <w:tabs>
          <w:tab w:val="center" w:pos="2098"/>
          <w:tab w:val="center" w:pos="6569"/>
        </w:tabs>
        <w:spacing w:after="0" w:line="264" w:lineRule="auto"/>
        <w:ind w:left="426" w:right="0" w:hanging="426"/>
        <w:rPr>
          <w:rFonts w:asciiTheme="minorHAnsi" w:hAnsiTheme="minorHAnsi"/>
        </w:rPr>
      </w:pPr>
    </w:p>
    <w:p w14:paraId="2E0A60EC" w14:textId="77777777" w:rsidR="00D32ADB" w:rsidRPr="004D038B" w:rsidRDefault="00D32ADB" w:rsidP="004D038B">
      <w:pPr>
        <w:tabs>
          <w:tab w:val="center" w:pos="2098"/>
          <w:tab w:val="center" w:pos="6569"/>
        </w:tabs>
        <w:spacing w:after="0" w:line="264" w:lineRule="auto"/>
        <w:ind w:left="426" w:right="0" w:hanging="426"/>
        <w:rPr>
          <w:rFonts w:asciiTheme="minorHAnsi" w:hAnsiTheme="minorHAnsi"/>
        </w:rPr>
      </w:pPr>
    </w:p>
    <w:p w14:paraId="5F3516F9" w14:textId="77777777" w:rsidR="00D32ADB" w:rsidRPr="004D038B" w:rsidRDefault="00D32ADB" w:rsidP="004D038B">
      <w:pPr>
        <w:tabs>
          <w:tab w:val="center" w:pos="2098"/>
          <w:tab w:val="center" w:pos="6569"/>
        </w:tabs>
        <w:spacing w:after="0" w:line="264" w:lineRule="auto"/>
        <w:ind w:left="426" w:right="0" w:hanging="426"/>
        <w:rPr>
          <w:rFonts w:asciiTheme="minorHAnsi" w:hAnsiTheme="minorHAnsi"/>
        </w:rPr>
      </w:pPr>
    </w:p>
    <w:p w14:paraId="12BF351D" w14:textId="77777777" w:rsidR="00D32ADB" w:rsidRPr="004D038B" w:rsidRDefault="00D32ADB" w:rsidP="004D038B">
      <w:pPr>
        <w:tabs>
          <w:tab w:val="center" w:pos="2098"/>
          <w:tab w:val="center" w:pos="6569"/>
        </w:tabs>
        <w:spacing w:after="0" w:line="264" w:lineRule="auto"/>
        <w:ind w:left="426" w:right="0" w:hanging="426"/>
        <w:rPr>
          <w:rFonts w:asciiTheme="minorHAnsi" w:hAnsiTheme="minorHAnsi"/>
        </w:rPr>
      </w:pPr>
    </w:p>
    <w:p w14:paraId="4C65472B" w14:textId="592F55FA" w:rsidR="00D32ADB" w:rsidRPr="004D038B" w:rsidRDefault="00695A5B" w:rsidP="004D038B">
      <w:pPr>
        <w:tabs>
          <w:tab w:val="center" w:pos="2098"/>
          <w:tab w:val="center" w:pos="6569"/>
        </w:tabs>
        <w:spacing w:after="0" w:line="264" w:lineRule="auto"/>
        <w:ind w:left="426" w:right="0" w:hanging="426"/>
        <w:rPr>
          <w:rFonts w:asciiTheme="minorHAnsi" w:hAnsiTheme="minorHAnsi"/>
        </w:rPr>
      </w:pPr>
      <w:r w:rsidRPr="004D038B">
        <w:rPr>
          <w:rFonts w:asciiTheme="minorHAnsi" w:hAnsiTheme="minorHAnsi"/>
        </w:rPr>
        <w:t>V</w:t>
      </w:r>
      <w:r w:rsidR="00D5187F" w:rsidRPr="004D038B">
        <w:rPr>
          <w:rFonts w:asciiTheme="minorHAnsi" w:hAnsiTheme="minorHAnsi"/>
        </w:rPr>
        <w:t> Banskej Bystrici</w:t>
      </w:r>
      <w:r w:rsidR="00D32ADB" w:rsidRPr="004D038B">
        <w:rPr>
          <w:rFonts w:asciiTheme="minorHAnsi" w:hAnsiTheme="minorHAnsi"/>
        </w:rPr>
        <w:t>,</w:t>
      </w:r>
      <w:r w:rsidR="006D2D41" w:rsidRPr="004D038B">
        <w:rPr>
          <w:rFonts w:asciiTheme="minorHAnsi" w:hAnsiTheme="minorHAnsi"/>
        </w:rPr>
        <w:t xml:space="preserve"> </w:t>
      </w:r>
      <w:r w:rsidR="00D5187F" w:rsidRPr="004D038B">
        <w:rPr>
          <w:rFonts w:asciiTheme="minorHAnsi" w:hAnsiTheme="minorHAnsi"/>
        </w:rPr>
        <w:t xml:space="preserve">júl </w:t>
      </w:r>
      <w:r w:rsidR="00802287" w:rsidRPr="004D038B">
        <w:rPr>
          <w:rFonts w:asciiTheme="minorHAnsi" w:hAnsiTheme="minorHAnsi"/>
        </w:rPr>
        <w:t>2019</w:t>
      </w:r>
    </w:p>
    <w:p w14:paraId="646807D9" w14:textId="77777777" w:rsidR="00D32ADB" w:rsidRPr="004D038B" w:rsidRDefault="00D32ADB" w:rsidP="004D038B">
      <w:pPr>
        <w:tabs>
          <w:tab w:val="center" w:pos="2098"/>
          <w:tab w:val="center" w:pos="6569"/>
        </w:tabs>
        <w:spacing w:after="0" w:line="264" w:lineRule="auto"/>
        <w:ind w:left="426" w:right="0" w:hanging="426"/>
        <w:rPr>
          <w:rFonts w:asciiTheme="minorHAnsi" w:hAnsiTheme="minorHAnsi"/>
          <w:highlight w:val="yellow"/>
        </w:rPr>
      </w:pPr>
    </w:p>
    <w:p w14:paraId="0601F7C3" w14:textId="77777777" w:rsidR="00D32ADB" w:rsidRPr="004D038B" w:rsidRDefault="00D32ADB" w:rsidP="004D038B">
      <w:pPr>
        <w:tabs>
          <w:tab w:val="center" w:pos="2098"/>
          <w:tab w:val="center" w:pos="6569"/>
        </w:tabs>
        <w:spacing w:after="0" w:line="264" w:lineRule="auto"/>
        <w:ind w:left="426" w:right="0" w:hanging="426"/>
        <w:rPr>
          <w:rFonts w:asciiTheme="minorHAnsi" w:hAnsiTheme="minorHAnsi"/>
          <w:highlight w:val="yellow"/>
        </w:rPr>
      </w:pPr>
    </w:p>
    <w:p w14:paraId="148AA4D9" w14:textId="77777777" w:rsidR="005C2397" w:rsidRPr="004D038B" w:rsidRDefault="005C2397" w:rsidP="004D038B">
      <w:pPr>
        <w:spacing w:after="0" w:line="264" w:lineRule="auto"/>
        <w:ind w:left="426" w:right="0" w:hanging="426"/>
        <w:jc w:val="left"/>
        <w:rPr>
          <w:rFonts w:asciiTheme="minorHAnsi" w:hAnsiTheme="minorHAnsi"/>
          <w:b/>
          <w:highlight w:val="yellow"/>
        </w:rPr>
      </w:pPr>
      <w:r w:rsidRPr="004D038B">
        <w:rPr>
          <w:rFonts w:asciiTheme="minorHAnsi" w:hAnsiTheme="minorHAnsi"/>
          <w:b/>
          <w:highlight w:val="yellow"/>
        </w:rPr>
        <w:br w:type="page"/>
      </w:r>
    </w:p>
    <w:p w14:paraId="25E2C45E" w14:textId="77777777" w:rsidR="00D32ADB" w:rsidRPr="004D038B" w:rsidRDefault="00D32ADB" w:rsidP="004D038B">
      <w:pPr>
        <w:spacing w:after="0" w:line="264" w:lineRule="auto"/>
        <w:ind w:left="426" w:right="0" w:hanging="426"/>
        <w:rPr>
          <w:rFonts w:asciiTheme="minorHAnsi" w:hAnsiTheme="minorHAnsi"/>
          <w:b/>
          <w:highlight w:val="yellow"/>
        </w:rPr>
      </w:pPr>
    </w:p>
    <w:p w14:paraId="07941215" w14:textId="77777777" w:rsidR="00D32ADB" w:rsidRPr="004D038B" w:rsidRDefault="00D32ADB" w:rsidP="004D038B">
      <w:pPr>
        <w:spacing w:after="0" w:line="264" w:lineRule="auto"/>
        <w:ind w:left="426" w:right="0" w:hanging="426"/>
        <w:rPr>
          <w:rFonts w:asciiTheme="minorHAnsi" w:hAnsiTheme="minorHAnsi"/>
          <w:b/>
          <w:sz w:val="18"/>
          <w:highlight w:val="yellow"/>
        </w:rPr>
      </w:pPr>
    </w:p>
    <w:p w14:paraId="5686717D" w14:textId="77777777" w:rsidR="00AC4394" w:rsidRPr="004D038B" w:rsidRDefault="00AC4394" w:rsidP="004D038B">
      <w:pPr>
        <w:spacing w:after="0" w:line="264" w:lineRule="auto"/>
        <w:ind w:left="426" w:right="0" w:hanging="426"/>
        <w:rPr>
          <w:rFonts w:asciiTheme="minorHAnsi" w:hAnsiTheme="minorHAnsi"/>
          <w:b/>
          <w:sz w:val="24"/>
          <w:szCs w:val="24"/>
        </w:rPr>
      </w:pPr>
      <w:r w:rsidRPr="004D038B">
        <w:rPr>
          <w:rFonts w:asciiTheme="minorHAnsi" w:hAnsiTheme="minorHAnsi"/>
          <w:b/>
          <w:sz w:val="24"/>
          <w:szCs w:val="24"/>
        </w:rPr>
        <w:t>OBSAH</w:t>
      </w:r>
    </w:p>
    <w:p w14:paraId="7EBCBBA5" w14:textId="77777777" w:rsidR="00AC4394" w:rsidRPr="004D038B" w:rsidRDefault="00AC4394" w:rsidP="004D038B">
      <w:pPr>
        <w:spacing w:after="0" w:line="264" w:lineRule="auto"/>
        <w:ind w:left="426" w:right="0" w:hanging="426"/>
        <w:rPr>
          <w:rFonts w:asciiTheme="minorHAnsi" w:hAnsiTheme="minorHAnsi"/>
          <w:b/>
          <w:highlight w:val="yellow"/>
        </w:rPr>
      </w:pPr>
    </w:p>
    <w:p w14:paraId="5ACB2064"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Identifikácia verejného obstarávateľa</w:t>
      </w:r>
    </w:p>
    <w:p w14:paraId="3DA672DF"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Predmet zákazky</w:t>
      </w:r>
    </w:p>
    <w:p w14:paraId="3591A6FC"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CPV kód</w:t>
      </w:r>
    </w:p>
    <w:p w14:paraId="2FBFE073"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Miesto poskytovania predmetu zákazky</w:t>
      </w:r>
    </w:p>
    <w:p w14:paraId="6F125984"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Typ zmluvy</w:t>
      </w:r>
    </w:p>
    <w:p w14:paraId="2E011092"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Predpokladaná hodnota zákazky</w:t>
      </w:r>
    </w:p>
    <w:p w14:paraId="79E56F00"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Lehota na dodanie predmetu zákazky</w:t>
      </w:r>
    </w:p>
    <w:p w14:paraId="71E05B84"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Obhliadka predmetu zákazky</w:t>
      </w:r>
    </w:p>
    <w:p w14:paraId="4723D55B"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Zdroj finančných prostriedkov</w:t>
      </w:r>
    </w:p>
    <w:p w14:paraId="44BCEE62"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Rozdelenie predmetu zákazky</w:t>
      </w:r>
    </w:p>
    <w:p w14:paraId="1F11F5C7"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Komplexnosť dodávky</w:t>
      </w:r>
    </w:p>
    <w:p w14:paraId="0F0E9469"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Jazyk ponuky</w:t>
      </w:r>
    </w:p>
    <w:p w14:paraId="3D602DB4"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Podmienky predkladania ponúk</w:t>
      </w:r>
    </w:p>
    <w:p w14:paraId="2DC616A7"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Podmienky účasti</w:t>
      </w:r>
    </w:p>
    <w:p w14:paraId="235FCA5A"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Doklady a dokumenty požadované na preukázania splnenia požiadaviek verejného obstarávateľa na predmet zákazky</w:t>
      </w:r>
    </w:p>
    <w:p w14:paraId="2CE2B5B0"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Obsah ponuky</w:t>
      </w:r>
    </w:p>
    <w:p w14:paraId="1060F65C"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Lehota na predkladanie ponúk</w:t>
      </w:r>
    </w:p>
    <w:p w14:paraId="72D7DD98"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Doplnenie, zmena a odvolanie ponuky</w:t>
      </w:r>
    </w:p>
    <w:p w14:paraId="5E5CF692"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Náklady na ponuku</w:t>
      </w:r>
    </w:p>
    <w:p w14:paraId="2F6C1DAD"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Variantné riešenie</w:t>
      </w:r>
    </w:p>
    <w:p w14:paraId="61BB3922"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Podmienky zrušenia použitého postupu zadávania zákazky</w:t>
      </w:r>
    </w:p>
    <w:p w14:paraId="668BAB89"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Komunikácia</w:t>
      </w:r>
    </w:p>
    <w:p w14:paraId="17408CF9"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Vysvetlenie požiadaviek uvedených vo Výzve</w:t>
      </w:r>
    </w:p>
    <w:p w14:paraId="226CFD02"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Vyhodnotenie ponúk</w:t>
      </w:r>
    </w:p>
    <w:p w14:paraId="4A32F351"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Kritériá na vyhodnotenie ponúk a pravidlá ich uplatnenia</w:t>
      </w:r>
    </w:p>
    <w:p w14:paraId="1FAD501B"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Elektronická aukcia</w:t>
      </w:r>
    </w:p>
    <w:p w14:paraId="56E6E1F1"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Prijatie ponuky a uzavretie zmluvy</w:t>
      </w:r>
    </w:p>
    <w:p w14:paraId="7276B4FD"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Záverečné ustanovenia</w:t>
      </w:r>
    </w:p>
    <w:p w14:paraId="4F0A30F7" w14:textId="77777777" w:rsidR="004D038B" w:rsidRPr="003A3DBE" w:rsidRDefault="004D038B" w:rsidP="004D038B">
      <w:pPr>
        <w:pStyle w:val="Odsekzoznamu"/>
        <w:numPr>
          <w:ilvl w:val="0"/>
          <w:numId w:val="22"/>
        </w:numPr>
        <w:spacing w:after="0" w:line="264" w:lineRule="auto"/>
        <w:ind w:left="426" w:right="0" w:hanging="426"/>
        <w:rPr>
          <w:rFonts w:asciiTheme="minorHAnsi" w:hAnsiTheme="minorHAnsi"/>
        </w:rPr>
      </w:pPr>
      <w:r w:rsidRPr="003A3DBE">
        <w:rPr>
          <w:rFonts w:asciiTheme="minorHAnsi" w:hAnsiTheme="minorHAnsi"/>
        </w:rPr>
        <w:t>Prílohy</w:t>
      </w:r>
    </w:p>
    <w:p w14:paraId="550552AA" w14:textId="77777777" w:rsidR="004D038B" w:rsidRPr="003A3DBE" w:rsidRDefault="004D038B" w:rsidP="004D038B"/>
    <w:p w14:paraId="1AE7E69E" w14:textId="77777777" w:rsidR="005C2397" w:rsidRPr="004D038B" w:rsidRDefault="005C2397" w:rsidP="004D038B">
      <w:pPr>
        <w:spacing w:after="0" w:line="264" w:lineRule="auto"/>
        <w:ind w:left="426" w:right="0" w:hanging="426"/>
        <w:jc w:val="left"/>
        <w:rPr>
          <w:rFonts w:asciiTheme="minorHAnsi" w:hAnsiTheme="minorHAnsi"/>
          <w:highlight w:val="yellow"/>
        </w:rPr>
      </w:pPr>
      <w:r w:rsidRPr="004D038B">
        <w:rPr>
          <w:rFonts w:asciiTheme="minorHAnsi" w:hAnsiTheme="minorHAnsi"/>
          <w:highlight w:val="yellow"/>
        </w:rPr>
        <w:br w:type="page"/>
      </w:r>
    </w:p>
    <w:p w14:paraId="4D86F3F8" w14:textId="77777777" w:rsidR="005C2397" w:rsidRPr="004D038B" w:rsidRDefault="005C2397" w:rsidP="004D038B">
      <w:pPr>
        <w:pStyle w:val="Odsekzoznamu"/>
        <w:spacing w:after="0" w:line="264" w:lineRule="auto"/>
        <w:ind w:left="426" w:right="0" w:hanging="426"/>
        <w:rPr>
          <w:rFonts w:asciiTheme="minorHAnsi" w:hAnsiTheme="minorHAnsi"/>
          <w:highlight w:val="yellow"/>
        </w:rPr>
      </w:pPr>
    </w:p>
    <w:p w14:paraId="4D4A5041" w14:textId="77777777" w:rsidR="00D32ADB" w:rsidRPr="004D038B" w:rsidRDefault="00D32ADB" w:rsidP="004D038B">
      <w:pPr>
        <w:pStyle w:val="Odsekzoznamu"/>
        <w:numPr>
          <w:ilvl w:val="0"/>
          <w:numId w:val="3"/>
        </w:numPr>
        <w:spacing w:after="0" w:line="264" w:lineRule="auto"/>
        <w:ind w:left="426" w:right="0" w:hanging="426"/>
        <w:rPr>
          <w:rFonts w:asciiTheme="minorHAnsi" w:hAnsiTheme="minorHAnsi"/>
        </w:rPr>
      </w:pPr>
      <w:r w:rsidRPr="004D038B">
        <w:rPr>
          <w:rFonts w:asciiTheme="minorHAnsi" w:hAnsiTheme="minorHAnsi"/>
          <w:b/>
        </w:rPr>
        <w:t>Identifikácia verejného obstarávateľa</w:t>
      </w:r>
      <w:r w:rsidRPr="004D038B">
        <w:rPr>
          <w:rFonts w:asciiTheme="minorHAnsi" w:hAnsiTheme="minorHAnsi"/>
        </w:rPr>
        <w:t xml:space="preserve"> </w:t>
      </w:r>
    </w:p>
    <w:p w14:paraId="36F59B51" w14:textId="77777777" w:rsidR="005C2397" w:rsidRPr="004D038B" w:rsidRDefault="005C2397" w:rsidP="004D038B">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4D038B">
        <w:rPr>
          <w:rFonts w:asciiTheme="minorHAnsi" w:hAnsiTheme="minorHAnsi" w:cs="Times New Roman"/>
          <w:b/>
        </w:rPr>
        <w:t>Verejný obstarávateľ</w:t>
      </w:r>
    </w:p>
    <w:p w14:paraId="075433C4" w14:textId="72D86055" w:rsidR="00D32ADB" w:rsidRPr="004D038B" w:rsidRDefault="00D32ADB" w:rsidP="004D038B">
      <w:pPr>
        <w:pStyle w:val="Odsekzoznamu"/>
        <w:tabs>
          <w:tab w:val="left" w:pos="2835"/>
        </w:tabs>
        <w:spacing w:after="0" w:line="264" w:lineRule="auto"/>
        <w:ind w:left="426" w:right="0" w:firstLine="0"/>
        <w:rPr>
          <w:rFonts w:asciiTheme="minorHAnsi" w:hAnsiTheme="minorHAnsi" w:cs="Times New Roman"/>
        </w:rPr>
      </w:pPr>
      <w:r w:rsidRPr="004D038B">
        <w:rPr>
          <w:rFonts w:asciiTheme="minorHAnsi" w:hAnsiTheme="minorHAnsi" w:cs="Times New Roman"/>
          <w:b/>
          <w:bCs/>
        </w:rPr>
        <w:t>Názov:</w:t>
      </w:r>
      <w:r w:rsidRPr="004D038B">
        <w:rPr>
          <w:rFonts w:asciiTheme="minorHAnsi" w:hAnsiTheme="minorHAnsi" w:cs="Times New Roman"/>
          <w:bCs/>
        </w:rPr>
        <w:t xml:space="preserve"> </w:t>
      </w:r>
      <w:r w:rsidR="000E677A" w:rsidRPr="004D038B">
        <w:rPr>
          <w:rFonts w:asciiTheme="minorHAnsi" w:hAnsiTheme="minorHAnsi" w:cs="Times New Roman"/>
          <w:bCs/>
        </w:rPr>
        <w:tab/>
      </w:r>
      <w:r w:rsidR="00D5187F" w:rsidRPr="004D038B">
        <w:rPr>
          <w:rFonts w:asciiTheme="minorHAnsi" w:hAnsiTheme="minorHAnsi"/>
          <w:bCs/>
        </w:rPr>
        <w:t>ROZVOJOVÁ AGENTÚRA Banskobystrického samosprávneho kraja, n.o.</w:t>
      </w:r>
    </w:p>
    <w:p w14:paraId="4452A8AA" w14:textId="729BE576" w:rsidR="00D32ADB" w:rsidRPr="004D038B" w:rsidRDefault="005C2397" w:rsidP="004D038B">
      <w:pPr>
        <w:tabs>
          <w:tab w:val="left" w:pos="2835"/>
        </w:tabs>
        <w:spacing w:after="0" w:line="264" w:lineRule="auto"/>
        <w:ind w:left="426" w:right="0" w:hanging="426"/>
        <w:rPr>
          <w:rFonts w:asciiTheme="minorHAnsi" w:hAnsiTheme="minorHAnsi" w:cs="Times New Roman"/>
        </w:rPr>
      </w:pPr>
      <w:r w:rsidRPr="004D038B">
        <w:rPr>
          <w:rFonts w:asciiTheme="minorHAnsi" w:hAnsiTheme="minorHAnsi" w:cs="Times New Roman"/>
          <w:b/>
          <w:bCs/>
        </w:rPr>
        <w:tab/>
      </w:r>
      <w:r w:rsidR="00D32ADB" w:rsidRPr="004D038B">
        <w:rPr>
          <w:rFonts w:asciiTheme="minorHAnsi" w:hAnsiTheme="minorHAnsi" w:cs="Times New Roman"/>
          <w:b/>
          <w:bCs/>
        </w:rPr>
        <w:t>IČO:</w:t>
      </w:r>
      <w:r w:rsidR="00D32ADB" w:rsidRPr="004D038B">
        <w:rPr>
          <w:rFonts w:asciiTheme="minorHAnsi" w:hAnsiTheme="minorHAnsi" w:cs="Times New Roman"/>
        </w:rPr>
        <w:t xml:space="preserve"> </w:t>
      </w:r>
      <w:r w:rsidR="000E677A" w:rsidRPr="004D038B">
        <w:rPr>
          <w:rFonts w:asciiTheme="minorHAnsi" w:hAnsiTheme="minorHAnsi" w:cs="Times New Roman"/>
        </w:rPr>
        <w:tab/>
      </w:r>
      <w:r w:rsidR="00D5187F" w:rsidRPr="004D038B">
        <w:rPr>
          <w:rFonts w:asciiTheme="minorHAnsi" w:hAnsiTheme="minorHAnsi"/>
          <w:bCs/>
        </w:rPr>
        <w:t>51 744 422</w:t>
      </w:r>
    </w:p>
    <w:p w14:paraId="321D6005" w14:textId="1C0336B9" w:rsidR="00D32ADB" w:rsidRPr="004D038B" w:rsidRDefault="005C2397" w:rsidP="004D038B">
      <w:pPr>
        <w:tabs>
          <w:tab w:val="left" w:pos="2835"/>
        </w:tabs>
        <w:spacing w:after="0" w:line="264" w:lineRule="auto"/>
        <w:ind w:left="426" w:right="0" w:hanging="426"/>
        <w:rPr>
          <w:rFonts w:asciiTheme="minorHAnsi" w:hAnsiTheme="minorHAnsi" w:cs="Times New Roman"/>
        </w:rPr>
      </w:pPr>
      <w:r w:rsidRPr="004D038B">
        <w:rPr>
          <w:rFonts w:asciiTheme="minorHAnsi" w:hAnsiTheme="minorHAnsi" w:cs="Times New Roman"/>
          <w:b/>
          <w:bCs/>
        </w:rPr>
        <w:tab/>
      </w:r>
      <w:r w:rsidR="00D32ADB" w:rsidRPr="004D038B">
        <w:rPr>
          <w:rFonts w:asciiTheme="minorHAnsi" w:hAnsiTheme="minorHAnsi" w:cs="Times New Roman"/>
          <w:b/>
          <w:bCs/>
        </w:rPr>
        <w:t>Sídlo</w:t>
      </w:r>
      <w:r w:rsidR="00D32ADB" w:rsidRPr="004D038B">
        <w:rPr>
          <w:rFonts w:asciiTheme="minorHAnsi" w:hAnsiTheme="minorHAnsi" w:cs="Times New Roman"/>
          <w:b/>
        </w:rPr>
        <w:t>:</w:t>
      </w:r>
      <w:r w:rsidR="00D32ADB" w:rsidRPr="004D038B">
        <w:rPr>
          <w:rFonts w:asciiTheme="minorHAnsi" w:hAnsiTheme="minorHAnsi" w:cs="Times New Roman"/>
        </w:rPr>
        <w:t xml:space="preserve"> </w:t>
      </w:r>
      <w:r w:rsidR="000E677A" w:rsidRPr="004D038B">
        <w:rPr>
          <w:rFonts w:asciiTheme="minorHAnsi" w:hAnsiTheme="minorHAnsi" w:cs="Times New Roman"/>
        </w:rPr>
        <w:tab/>
      </w:r>
      <w:r w:rsidR="00D5187F" w:rsidRPr="004D038B">
        <w:rPr>
          <w:rFonts w:asciiTheme="minorHAnsi" w:hAnsiTheme="minorHAnsi"/>
          <w:bCs/>
        </w:rPr>
        <w:t>Námestie SNP 14585/1</w:t>
      </w:r>
      <w:r w:rsidR="006D2D41" w:rsidRPr="004D038B">
        <w:rPr>
          <w:rFonts w:asciiTheme="minorHAnsi" w:hAnsiTheme="minorHAnsi"/>
          <w:bCs/>
        </w:rPr>
        <w:t xml:space="preserve">, </w:t>
      </w:r>
      <w:r w:rsidR="00D5187F" w:rsidRPr="004D038B">
        <w:rPr>
          <w:rFonts w:asciiTheme="minorHAnsi" w:hAnsiTheme="minorHAnsi"/>
          <w:bCs/>
        </w:rPr>
        <w:t>974 01  Banská Bystrica</w:t>
      </w:r>
    </w:p>
    <w:p w14:paraId="2BF966A0" w14:textId="0ED55155" w:rsidR="00D32ADB" w:rsidRPr="004D038B" w:rsidRDefault="005C2397" w:rsidP="004D038B">
      <w:pPr>
        <w:tabs>
          <w:tab w:val="left" w:pos="2835"/>
        </w:tabs>
        <w:spacing w:after="0" w:line="264" w:lineRule="auto"/>
        <w:ind w:left="426" w:right="0" w:hanging="426"/>
        <w:rPr>
          <w:rFonts w:asciiTheme="minorHAnsi" w:hAnsiTheme="minorHAnsi"/>
          <w:b/>
          <w:color w:val="auto"/>
        </w:rPr>
      </w:pPr>
      <w:r w:rsidRPr="004D038B">
        <w:rPr>
          <w:rFonts w:asciiTheme="minorHAnsi" w:hAnsiTheme="minorHAnsi"/>
          <w:b/>
        </w:rPr>
        <w:tab/>
      </w:r>
      <w:r w:rsidR="00D32ADB" w:rsidRPr="004D038B">
        <w:rPr>
          <w:rFonts w:asciiTheme="minorHAnsi" w:hAnsiTheme="minorHAnsi"/>
          <w:b/>
        </w:rPr>
        <w:t>Štatutárny orgán:</w:t>
      </w:r>
      <w:r w:rsidR="00D32ADB" w:rsidRPr="004D038B">
        <w:rPr>
          <w:rFonts w:asciiTheme="minorHAnsi" w:hAnsiTheme="minorHAnsi"/>
        </w:rPr>
        <w:t xml:space="preserve"> </w:t>
      </w:r>
      <w:r w:rsidR="000E677A" w:rsidRPr="004D038B">
        <w:rPr>
          <w:rFonts w:asciiTheme="minorHAnsi" w:hAnsiTheme="minorHAnsi"/>
        </w:rPr>
        <w:tab/>
      </w:r>
      <w:r w:rsidR="00D5187F" w:rsidRPr="004D038B">
        <w:rPr>
          <w:rFonts w:asciiTheme="minorHAnsi" w:hAnsiTheme="minorHAnsi"/>
        </w:rPr>
        <w:t>JUDr. Gabriela Stopková</w:t>
      </w:r>
      <w:r w:rsidRPr="004D038B">
        <w:rPr>
          <w:rFonts w:asciiTheme="minorHAnsi" w:hAnsiTheme="minorHAnsi"/>
        </w:rPr>
        <w:t xml:space="preserve">, </w:t>
      </w:r>
      <w:r w:rsidR="00DE72EC" w:rsidRPr="004D038B">
        <w:rPr>
          <w:rFonts w:asciiTheme="minorHAnsi" w:hAnsiTheme="minorHAnsi"/>
        </w:rPr>
        <w:t xml:space="preserve">riaditeľka </w:t>
      </w:r>
    </w:p>
    <w:p w14:paraId="19E2D48E" w14:textId="77777777" w:rsidR="00D32ADB" w:rsidRPr="004D038B" w:rsidRDefault="00D32ADB" w:rsidP="004D038B">
      <w:pPr>
        <w:spacing w:after="0" w:line="264" w:lineRule="auto"/>
        <w:ind w:left="426" w:right="0" w:firstLine="0"/>
        <w:rPr>
          <w:rFonts w:asciiTheme="minorHAnsi" w:hAnsiTheme="minorHAnsi"/>
          <w:color w:val="auto"/>
        </w:rPr>
      </w:pPr>
      <w:r w:rsidRPr="004D038B">
        <w:rPr>
          <w:rFonts w:asciiTheme="minorHAnsi" w:hAnsiTheme="minorHAnsi" w:cs="Times New Roman"/>
          <w:b/>
          <w:color w:val="auto"/>
        </w:rPr>
        <w:t>Typ verejného obstarávateľa:</w:t>
      </w:r>
      <w:r w:rsidRPr="004D038B">
        <w:rPr>
          <w:rFonts w:asciiTheme="minorHAnsi" w:hAnsiTheme="minorHAnsi" w:cs="Times New Roman"/>
          <w:color w:val="auto"/>
        </w:rPr>
        <w:t xml:space="preserve"> </w:t>
      </w:r>
      <w:r w:rsidR="00230220" w:rsidRPr="004D038B">
        <w:rPr>
          <w:rFonts w:asciiTheme="minorHAnsi" w:hAnsiTheme="minorHAnsi" w:cs="Times New Roman"/>
          <w:color w:val="auto"/>
        </w:rPr>
        <w:t>verejný obstarávateľ</w:t>
      </w:r>
      <w:r w:rsidRPr="004D038B">
        <w:rPr>
          <w:rFonts w:asciiTheme="minorHAnsi" w:hAnsiTheme="minorHAnsi" w:cs="Times New Roman"/>
          <w:color w:val="auto"/>
        </w:rPr>
        <w:t xml:space="preserve"> podľa </w:t>
      </w:r>
      <w:r w:rsidR="00695A5B" w:rsidRPr="004D038B">
        <w:rPr>
          <w:rFonts w:asciiTheme="minorHAnsi" w:hAnsiTheme="minorHAnsi" w:cs="Times New Roman"/>
          <w:color w:val="auto"/>
        </w:rPr>
        <w:t xml:space="preserve">ust. </w:t>
      </w:r>
      <w:r w:rsidRPr="004D038B">
        <w:rPr>
          <w:rFonts w:asciiTheme="minorHAnsi" w:hAnsiTheme="minorHAnsi" w:cs="Times New Roman"/>
          <w:color w:val="auto"/>
        </w:rPr>
        <w:t>§ 7 ods. 1 písm. d)</w:t>
      </w:r>
      <w:r w:rsidR="00230220" w:rsidRPr="004D038B">
        <w:rPr>
          <w:rFonts w:asciiTheme="minorHAnsi" w:hAnsiTheme="minorHAnsi" w:cs="Times New Roman"/>
          <w:color w:val="auto"/>
        </w:rPr>
        <w:t xml:space="preserve"> ZVO</w:t>
      </w:r>
    </w:p>
    <w:p w14:paraId="2E01098E" w14:textId="742E6D04" w:rsidR="00056EF9" w:rsidRPr="00B13456" w:rsidRDefault="00D32ADB" w:rsidP="004D038B">
      <w:pPr>
        <w:spacing w:after="0" w:line="264" w:lineRule="auto"/>
        <w:ind w:left="426" w:right="0" w:firstLine="0"/>
        <w:rPr>
          <w:rStyle w:val="Hypertextovprepojenie"/>
          <w:rFonts w:asciiTheme="minorHAnsi" w:hAnsiTheme="minorHAnsi"/>
        </w:rPr>
      </w:pPr>
      <w:r w:rsidRPr="00B13456">
        <w:rPr>
          <w:rFonts w:asciiTheme="minorHAnsi" w:hAnsiTheme="minorHAnsi"/>
          <w:b/>
          <w:color w:val="auto"/>
        </w:rPr>
        <w:t>Kontaktná osoba vo veciach technických:</w:t>
      </w:r>
      <w:r w:rsidRPr="00B13456">
        <w:rPr>
          <w:rFonts w:asciiTheme="minorHAnsi" w:hAnsiTheme="minorHAnsi"/>
          <w:color w:val="auto"/>
        </w:rPr>
        <w:t xml:space="preserve"> </w:t>
      </w:r>
      <w:r w:rsidR="00B13456" w:rsidRPr="00B13456">
        <w:rPr>
          <w:rFonts w:asciiTheme="minorHAnsi" w:hAnsiTheme="minorHAnsi" w:cs="Arial"/>
          <w:color w:val="auto"/>
          <w:lang w:eastAsia="en-US"/>
        </w:rPr>
        <w:t>Mgr. Monika Frindtová</w:t>
      </w:r>
      <w:r w:rsidRPr="00B13456">
        <w:rPr>
          <w:rFonts w:asciiTheme="minorHAnsi" w:hAnsiTheme="minorHAnsi"/>
          <w:color w:val="auto"/>
        </w:rPr>
        <w:t xml:space="preserve">, t.č.: </w:t>
      </w:r>
      <w:r w:rsidR="00802287" w:rsidRPr="00B13456">
        <w:rPr>
          <w:rFonts w:asciiTheme="minorHAnsi" w:hAnsiTheme="minorHAnsi"/>
        </w:rPr>
        <w:t>+421</w:t>
      </w:r>
      <w:r w:rsidR="00B13456" w:rsidRPr="00B13456">
        <w:rPr>
          <w:rFonts w:asciiTheme="minorHAnsi" w:hAnsiTheme="minorHAnsi"/>
        </w:rPr>
        <w:t> 947 798 493</w:t>
      </w:r>
      <w:r w:rsidRPr="00B13456">
        <w:rPr>
          <w:rFonts w:asciiTheme="minorHAnsi" w:hAnsiTheme="minorHAnsi"/>
          <w:color w:val="auto"/>
        </w:rPr>
        <w:t>; mail:</w:t>
      </w:r>
      <w:r w:rsidR="000E677A" w:rsidRPr="00B13456">
        <w:rPr>
          <w:rFonts w:asciiTheme="minorHAnsi" w:hAnsiTheme="minorHAnsi"/>
          <w:color w:val="auto"/>
        </w:rPr>
        <w:t> </w:t>
      </w:r>
      <w:r w:rsidR="00B13456" w:rsidRPr="00B13456">
        <w:rPr>
          <w:rStyle w:val="Hypertextovprepojenie"/>
        </w:rPr>
        <w:t>monika.frindtova</w:t>
      </w:r>
      <w:r w:rsidR="00B13456" w:rsidRPr="00B13456">
        <w:rPr>
          <w:rStyle w:val="Hypertextovprepojenie"/>
          <w:rFonts w:asciiTheme="minorHAnsi" w:hAnsiTheme="minorHAnsi"/>
        </w:rPr>
        <w:t>@dobrykraj.sk</w:t>
      </w:r>
    </w:p>
    <w:p w14:paraId="78D84860" w14:textId="77777777" w:rsidR="00A56773" w:rsidRPr="004D038B" w:rsidRDefault="00A56773" w:rsidP="004D038B">
      <w:pPr>
        <w:spacing w:after="0" w:line="264" w:lineRule="auto"/>
        <w:ind w:right="-1" w:firstLine="416"/>
        <w:rPr>
          <w:rFonts w:asciiTheme="minorHAnsi" w:hAnsiTheme="minorHAnsi"/>
        </w:rPr>
      </w:pPr>
      <w:r w:rsidRPr="004D038B">
        <w:rPr>
          <w:rFonts w:asciiTheme="minorHAnsi" w:hAnsiTheme="minorHAnsi"/>
          <w:b/>
        </w:rPr>
        <w:t>Komunikačné rozhranie:</w:t>
      </w:r>
      <w:r w:rsidRPr="004D038B">
        <w:rPr>
          <w:rFonts w:asciiTheme="minorHAnsi" w:hAnsiTheme="minorHAnsi"/>
        </w:rPr>
        <w:t xml:space="preserve"> </w:t>
      </w:r>
      <w:r w:rsidRPr="004D038B">
        <w:rPr>
          <w:rFonts w:asciiTheme="minorHAnsi" w:hAnsiTheme="minorHAnsi"/>
        </w:rPr>
        <w:tab/>
        <w:t>https://josephine.proebiz.com/</w:t>
      </w:r>
    </w:p>
    <w:p w14:paraId="1C5D8922" w14:textId="77777777" w:rsidR="00230220" w:rsidRPr="004D038B" w:rsidRDefault="00230220" w:rsidP="004D038B">
      <w:pPr>
        <w:pStyle w:val="Odsekzoznamu"/>
        <w:tabs>
          <w:tab w:val="left" w:pos="2880"/>
        </w:tabs>
        <w:spacing w:after="0" w:line="264" w:lineRule="auto"/>
        <w:ind w:left="426" w:right="0" w:hanging="426"/>
        <w:rPr>
          <w:rFonts w:asciiTheme="minorHAnsi" w:hAnsiTheme="minorHAnsi" w:cs="Times New Roman"/>
          <w:highlight w:val="yellow"/>
        </w:rPr>
      </w:pPr>
    </w:p>
    <w:p w14:paraId="4B629360" w14:textId="77777777" w:rsidR="00D32ADB" w:rsidRPr="004D038B" w:rsidRDefault="00D32ADB" w:rsidP="004D038B">
      <w:pPr>
        <w:pStyle w:val="Odsekzoznamu"/>
        <w:numPr>
          <w:ilvl w:val="1"/>
          <w:numId w:val="3"/>
        </w:numPr>
        <w:tabs>
          <w:tab w:val="left" w:pos="2880"/>
        </w:tabs>
        <w:spacing w:after="0" w:line="264" w:lineRule="auto"/>
        <w:ind w:left="426" w:right="0" w:hanging="426"/>
        <w:rPr>
          <w:rFonts w:asciiTheme="minorHAnsi" w:hAnsiTheme="minorHAnsi" w:cs="Times New Roman"/>
        </w:rPr>
      </w:pPr>
      <w:r w:rsidRPr="004D038B">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4D038B">
        <w:rPr>
          <w:rFonts w:asciiTheme="minorHAnsi" w:hAnsiTheme="minorHAnsi"/>
        </w:rPr>
        <w:t>§ 15 ods.</w:t>
      </w:r>
      <w:r w:rsidR="000E677A" w:rsidRPr="004D038B">
        <w:rPr>
          <w:rFonts w:asciiTheme="minorHAnsi" w:hAnsiTheme="minorHAnsi"/>
        </w:rPr>
        <w:t> </w:t>
      </w:r>
      <w:r w:rsidRPr="004D038B">
        <w:rPr>
          <w:rFonts w:asciiTheme="minorHAnsi" w:hAnsiTheme="minorHAnsi"/>
        </w:rPr>
        <w:t>2</w:t>
      </w:r>
      <w:r w:rsidR="000E677A" w:rsidRPr="004D038B">
        <w:rPr>
          <w:rFonts w:asciiTheme="minorHAnsi" w:hAnsiTheme="minorHAnsi"/>
        </w:rPr>
        <w:t> </w:t>
      </w:r>
      <w:r w:rsidRPr="004D038B">
        <w:rPr>
          <w:rFonts w:asciiTheme="minorHAnsi" w:hAnsiTheme="minorHAnsi"/>
        </w:rPr>
        <w:t xml:space="preserve">písm. a) </w:t>
      </w:r>
      <w:r w:rsidR="005C2397" w:rsidRPr="004D038B">
        <w:rPr>
          <w:rFonts w:asciiTheme="minorHAnsi" w:hAnsiTheme="minorHAnsi"/>
        </w:rPr>
        <w:t>ZVO</w:t>
      </w:r>
      <w:r w:rsidRPr="004D038B">
        <w:rPr>
          <w:rFonts w:asciiTheme="minorHAnsi" w:hAnsiTheme="minorHAnsi"/>
        </w:rPr>
        <w:t>:</w:t>
      </w:r>
    </w:p>
    <w:p w14:paraId="1FBCA24B" w14:textId="77777777" w:rsidR="00D32ADB" w:rsidRPr="004D038B" w:rsidRDefault="005C2397" w:rsidP="004D038B">
      <w:pPr>
        <w:tabs>
          <w:tab w:val="left" w:pos="2835"/>
        </w:tabs>
        <w:spacing w:after="0" w:line="264" w:lineRule="auto"/>
        <w:ind w:left="426" w:right="0" w:hanging="426"/>
        <w:rPr>
          <w:rFonts w:asciiTheme="minorHAnsi" w:hAnsiTheme="minorHAnsi" w:cs="Times New Roman"/>
          <w:bCs/>
        </w:rPr>
      </w:pPr>
      <w:r w:rsidRPr="004D038B">
        <w:rPr>
          <w:rFonts w:asciiTheme="minorHAnsi" w:hAnsiTheme="minorHAnsi" w:cs="Times New Roman"/>
          <w:b/>
          <w:bCs/>
        </w:rPr>
        <w:tab/>
      </w:r>
      <w:r w:rsidR="00D32ADB" w:rsidRPr="004D038B">
        <w:rPr>
          <w:rFonts w:asciiTheme="minorHAnsi" w:hAnsiTheme="minorHAnsi" w:cs="Times New Roman"/>
          <w:b/>
          <w:bCs/>
        </w:rPr>
        <w:t xml:space="preserve">Názov: </w:t>
      </w:r>
      <w:r w:rsidR="000E677A" w:rsidRPr="004D038B">
        <w:rPr>
          <w:rFonts w:asciiTheme="minorHAnsi" w:hAnsiTheme="minorHAnsi" w:cs="Times New Roman"/>
          <w:b/>
          <w:bCs/>
        </w:rPr>
        <w:tab/>
      </w:r>
      <w:r w:rsidR="00D32ADB" w:rsidRPr="004D038B">
        <w:rPr>
          <w:rFonts w:asciiTheme="minorHAnsi" w:hAnsiTheme="minorHAnsi" w:cs="Times New Roman"/>
          <w:bCs/>
        </w:rPr>
        <w:t>Banskobystrický samosprávny kraj</w:t>
      </w:r>
    </w:p>
    <w:p w14:paraId="22AAD79D" w14:textId="77777777" w:rsidR="00D32ADB" w:rsidRPr="004D038B" w:rsidRDefault="005C2397" w:rsidP="004D038B">
      <w:pPr>
        <w:tabs>
          <w:tab w:val="left" w:pos="2835"/>
        </w:tabs>
        <w:spacing w:after="0" w:line="264" w:lineRule="auto"/>
        <w:ind w:left="426" w:right="0" w:hanging="426"/>
        <w:rPr>
          <w:rFonts w:asciiTheme="minorHAnsi" w:hAnsiTheme="minorHAnsi" w:cs="Times New Roman"/>
          <w:bCs/>
        </w:rPr>
      </w:pPr>
      <w:r w:rsidRPr="004D038B">
        <w:rPr>
          <w:rFonts w:asciiTheme="minorHAnsi" w:hAnsiTheme="minorHAnsi" w:cs="Times New Roman"/>
          <w:b/>
          <w:bCs/>
        </w:rPr>
        <w:tab/>
      </w:r>
      <w:r w:rsidR="00D32ADB" w:rsidRPr="004D038B">
        <w:rPr>
          <w:rFonts w:asciiTheme="minorHAnsi" w:hAnsiTheme="minorHAnsi" w:cs="Times New Roman"/>
          <w:b/>
          <w:bCs/>
        </w:rPr>
        <w:t>IČO:</w:t>
      </w:r>
      <w:r w:rsidR="00D32ADB" w:rsidRPr="004D038B">
        <w:rPr>
          <w:rFonts w:asciiTheme="minorHAnsi" w:hAnsiTheme="minorHAnsi" w:cs="Times New Roman"/>
          <w:bCs/>
        </w:rPr>
        <w:t xml:space="preserve"> </w:t>
      </w:r>
      <w:r w:rsidR="000E677A" w:rsidRPr="004D038B">
        <w:rPr>
          <w:rFonts w:asciiTheme="minorHAnsi" w:hAnsiTheme="minorHAnsi" w:cs="Times New Roman"/>
          <w:bCs/>
        </w:rPr>
        <w:tab/>
      </w:r>
      <w:r w:rsidR="00D32ADB" w:rsidRPr="004D038B">
        <w:rPr>
          <w:rFonts w:asciiTheme="minorHAnsi" w:hAnsiTheme="minorHAnsi" w:cs="Times New Roman"/>
          <w:bCs/>
        </w:rPr>
        <w:t>37 828</w:t>
      </w:r>
      <w:r w:rsidRPr="004D038B">
        <w:rPr>
          <w:rFonts w:asciiTheme="minorHAnsi" w:hAnsiTheme="minorHAnsi" w:cs="Times New Roman"/>
          <w:bCs/>
        </w:rPr>
        <w:t> </w:t>
      </w:r>
      <w:r w:rsidR="00D32ADB" w:rsidRPr="004D038B">
        <w:rPr>
          <w:rFonts w:asciiTheme="minorHAnsi" w:hAnsiTheme="minorHAnsi" w:cs="Times New Roman"/>
          <w:bCs/>
        </w:rPr>
        <w:t>100</w:t>
      </w:r>
    </w:p>
    <w:p w14:paraId="0F1E56A3" w14:textId="77777777" w:rsidR="00D32ADB" w:rsidRPr="004D038B" w:rsidRDefault="005C2397" w:rsidP="004D038B">
      <w:pPr>
        <w:tabs>
          <w:tab w:val="left" w:pos="2835"/>
        </w:tabs>
        <w:spacing w:after="0" w:line="264" w:lineRule="auto"/>
        <w:ind w:left="426" w:right="0" w:hanging="426"/>
        <w:rPr>
          <w:rFonts w:asciiTheme="minorHAnsi" w:hAnsiTheme="minorHAnsi" w:cs="Times New Roman"/>
          <w:color w:val="000000" w:themeColor="text1"/>
        </w:rPr>
      </w:pPr>
      <w:r w:rsidRPr="004D038B">
        <w:rPr>
          <w:rFonts w:asciiTheme="minorHAnsi" w:hAnsiTheme="minorHAnsi" w:cs="Times New Roman"/>
          <w:b/>
          <w:bCs/>
        </w:rPr>
        <w:tab/>
      </w:r>
      <w:r w:rsidR="00D32ADB" w:rsidRPr="004D038B">
        <w:rPr>
          <w:rFonts w:asciiTheme="minorHAnsi" w:hAnsiTheme="minorHAnsi" w:cs="Times New Roman"/>
          <w:b/>
          <w:bCs/>
        </w:rPr>
        <w:t>Sídlo:</w:t>
      </w:r>
      <w:r w:rsidR="00D32ADB" w:rsidRPr="004D038B">
        <w:rPr>
          <w:rFonts w:asciiTheme="minorHAnsi" w:hAnsiTheme="minorHAnsi" w:cs="Times New Roman"/>
          <w:color w:val="000000" w:themeColor="text1"/>
        </w:rPr>
        <w:t xml:space="preserve"> </w:t>
      </w:r>
      <w:r w:rsidR="00230220" w:rsidRPr="004D038B">
        <w:rPr>
          <w:rFonts w:asciiTheme="minorHAnsi" w:hAnsiTheme="minorHAnsi" w:cs="Times New Roman"/>
          <w:color w:val="000000" w:themeColor="text1"/>
        </w:rPr>
        <w:tab/>
      </w:r>
      <w:r w:rsidR="00D32ADB" w:rsidRPr="004D038B">
        <w:rPr>
          <w:rFonts w:asciiTheme="minorHAnsi" w:hAnsiTheme="minorHAnsi" w:cs="Times New Roman"/>
          <w:color w:val="000000" w:themeColor="text1"/>
        </w:rPr>
        <w:t>Námestie SNP 23, 974 01 Banská Bystrica</w:t>
      </w:r>
    </w:p>
    <w:p w14:paraId="19EE7253" w14:textId="77777777" w:rsidR="00D32ADB" w:rsidRPr="004D038B" w:rsidRDefault="00D32ADB" w:rsidP="004D038B">
      <w:pPr>
        <w:spacing w:after="0" w:line="264" w:lineRule="auto"/>
        <w:ind w:left="426" w:right="0" w:firstLine="0"/>
        <w:rPr>
          <w:rFonts w:asciiTheme="minorHAnsi" w:hAnsiTheme="minorHAnsi" w:cs="Times New Roman"/>
          <w:b/>
          <w:color w:val="auto"/>
        </w:rPr>
      </w:pPr>
      <w:r w:rsidRPr="004D038B">
        <w:rPr>
          <w:rFonts w:asciiTheme="minorHAnsi" w:hAnsiTheme="minorHAnsi"/>
          <w:b/>
          <w:color w:val="auto"/>
        </w:rPr>
        <w:t>Kontaktná osoba vo veciach procesu verejného obstarávania:</w:t>
      </w:r>
      <w:r w:rsidRPr="004D038B">
        <w:rPr>
          <w:rFonts w:asciiTheme="minorHAnsi" w:hAnsiTheme="minorHAnsi"/>
          <w:color w:val="auto"/>
        </w:rPr>
        <w:t xml:space="preserve"> </w:t>
      </w:r>
      <w:r w:rsidR="00230220" w:rsidRPr="004D038B">
        <w:rPr>
          <w:rFonts w:asciiTheme="minorHAnsi" w:hAnsiTheme="minorHAnsi"/>
          <w:color w:val="auto"/>
        </w:rPr>
        <w:t>Ivana Mesiariková</w:t>
      </w:r>
      <w:r w:rsidRPr="004D038B">
        <w:rPr>
          <w:rFonts w:asciiTheme="minorHAnsi" w:hAnsiTheme="minorHAnsi"/>
          <w:color w:val="auto"/>
        </w:rPr>
        <w:t xml:space="preserve"> – odborná referentka pre verejné obstarávanie, </w:t>
      </w:r>
      <w:hyperlink r:id="rId8" w:history="1">
        <w:r w:rsidR="00695A5B" w:rsidRPr="004D038B">
          <w:rPr>
            <w:rStyle w:val="Hypertextovprepojenie"/>
            <w:rFonts w:asciiTheme="minorHAnsi" w:hAnsiTheme="minorHAnsi"/>
          </w:rPr>
          <w:t>ivana.mesiarikova@bbsk.sk</w:t>
        </w:r>
      </w:hyperlink>
      <w:r w:rsidRPr="004D038B">
        <w:rPr>
          <w:rFonts w:asciiTheme="minorHAnsi" w:hAnsiTheme="minorHAnsi"/>
          <w:color w:val="auto"/>
        </w:rPr>
        <w:t xml:space="preserve">, </w:t>
      </w:r>
      <w:r w:rsidRPr="004D038B">
        <w:rPr>
          <w:rFonts w:asciiTheme="minorHAnsi" w:hAnsiTheme="minorHAnsi" w:cs="Times New Roman"/>
          <w:color w:val="auto"/>
        </w:rPr>
        <w:t xml:space="preserve">+421(48)432 </w:t>
      </w:r>
      <w:r w:rsidR="000620EE" w:rsidRPr="004D038B">
        <w:rPr>
          <w:rFonts w:asciiTheme="minorHAnsi" w:hAnsiTheme="minorHAnsi" w:cs="Times New Roman"/>
          <w:color w:val="auto"/>
        </w:rPr>
        <w:t>56 46</w:t>
      </w:r>
    </w:p>
    <w:p w14:paraId="6BA49C16" w14:textId="77777777" w:rsidR="00A56773" w:rsidRPr="004D038B" w:rsidRDefault="00A56773" w:rsidP="004D038B">
      <w:pPr>
        <w:spacing w:after="0" w:line="264" w:lineRule="auto"/>
        <w:ind w:right="-1" w:firstLine="416"/>
        <w:rPr>
          <w:rFonts w:asciiTheme="minorHAnsi" w:hAnsiTheme="minorHAnsi"/>
        </w:rPr>
      </w:pPr>
      <w:r w:rsidRPr="004D038B">
        <w:rPr>
          <w:rFonts w:asciiTheme="minorHAnsi" w:hAnsiTheme="minorHAnsi"/>
          <w:b/>
        </w:rPr>
        <w:t>Komunikačné rozhranie:</w:t>
      </w:r>
      <w:r w:rsidRPr="004D038B">
        <w:rPr>
          <w:rFonts w:asciiTheme="minorHAnsi" w:hAnsiTheme="minorHAnsi"/>
        </w:rPr>
        <w:t xml:space="preserve"> </w:t>
      </w:r>
      <w:r w:rsidRPr="004D038B">
        <w:rPr>
          <w:rFonts w:asciiTheme="minorHAnsi" w:hAnsiTheme="minorHAnsi"/>
        </w:rPr>
        <w:tab/>
        <w:t>https://josephine.proebiz.com/</w:t>
      </w:r>
    </w:p>
    <w:p w14:paraId="2504F234" w14:textId="77777777" w:rsidR="00D32ADB" w:rsidRPr="004D038B" w:rsidRDefault="00D32ADB" w:rsidP="004D038B">
      <w:pPr>
        <w:spacing w:after="0" w:line="264" w:lineRule="auto"/>
        <w:ind w:left="426" w:right="0" w:hanging="426"/>
        <w:rPr>
          <w:rFonts w:asciiTheme="minorHAnsi" w:hAnsiTheme="minorHAnsi"/>
        </w:rPr>
      </w:pPr>
    </w:p>
    <w:p w14:paraId="49CC7242" w14:textId="77777777" w:rsidR="00D32ADB" w:rsidRPr="004D038B" w:rsidRDefault="00D32ADB" w:rsidP="004D038B">
      <w:pPr>
        <w:pStyle w:val="Nadpis1"/>
        <w:numPr>
          <w:ilvl w:val="0"/>
          <w:numId w:val="3"/>
        </w:numPr>
        <w:spacing w:after="0" w:line="264" w:lineRule="auto"/>
        <w:ind w:left="426" w:hanging="426"/>
        <w:rPr>
          <w:rFonts w:asciiTheme="minorHAnsi" w:hAnsiTheme="minorHAnsi"/>
          <w:b w:val="0"/>
        </w:rPr>
      </w:pPr>
      <w:bookmarkStart w:id="0" w:name="_Toc12160"/>
      <w:r w:rsidRPr="004D038B">
        <w:rPr>
          <w:rFonts w:asciiTheme="minorHAnsi" w:hAnsiTheme="minorHAnsi"/>
        </w:rPr>
        <w:t>Predmet zákazky</w:t>
      </w:r>
      <w:r w:rsidRPr="004D038B">
        <w:rPr>
          <w:rFonts w:asciiTheme="minorHAnsi" w:hAnsiTheme="minorHAnsi"/>
          <w:b w:val="0"/>
        </w:rPr>
        <w:t xml:space="preserve"> </w:t>
      </w:r>
      <w:bookmarkEnd w:id="0"/>
    </w:p>
    <w:p w14:paraId="0C991FDF" w14:textId="4CFEDAF3" w:rsidR="006609D9" w:rsidRPr="004D038B" w:rsidRDefault="006609D9"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Predmetom zákazky je vytvorenie a udržanie podmienok pre zabezpečenie podpory klasifikovanej výučby programovania pre Android v programovacích jazykoch Kotlin alebo Java</w:t>
      </w:r>
      <w:r w:rsidR="004D038B" w:rsidRPr="004D038B">
        <w:rPr>
          <w:rFonts w:asciiTheme="minorHAnsi" w:hAnsiTheme="minorHAnsi"/>
        </w:rPr>
        <w:t>,</w:t>
      </w:r>
      <w:r w:rsidRPr="004D038B">
        <w:rPr>
          <w:rFonts w:asciiTheme="minorHAnsi" w:hAnsiTheme="minorHAnsi"/>
        </w:rPr>
        <w:t xml:space="preserve"> resp. v inom programovacom jazyku pre tvorbu Android aplikácií v rámci predmetu alebo semináru s predmetom vyučovania “Informatika” na gymnáziách, prípadne iných stredných školách v zriaďovateľskej pôsobnosti Banskobystrického samosprávneho kraja (ďalej len “predmet Informatika”). </w:t>
      </w:r>
    </w:p>
    <w:p w14:paraId="69686827" w14:textId="77777777" w:rsidR="006609D9" w:rsidRPr="004D038B" w:rsidRDefault="006609D9" w:rsidP="004D038B">
      <w:pPr>
        <w:spacing w:after="0" w:line="264" w:lineRule="auto"/>
        <w:ind w:left="0" w:right="0" w:firstLine="0"/>
        <w:rPr>
          <w:rFonts w:asciiTheme="minorHAnsi" w:hAnsiTheme="minorHAnsi"/>
        </w:rPr>
      </w:pPr>
    </w:p>
    <w:p w14:paraId="65709E92" w14:textId="77777777" w:rsidR="006609D9" w:rsidRPr="004D038B" w:rsidRDefault="006609D9" w:rsidP="004D038B">
      <w:pPr>
        <w:pStyle w:val="Odsekzoznamu"/>
        <w:spacing w:after="0" w:line="264" w:lineRule="auto"/>
        <w:ind w:left="426" w:right="0" w:firstLine="0"/>
        <w:rPr>
          <w:rFonts w:asciiTheme="minorHAnsi" w:hAnsiTheme="minorHAnsi"/>
        </w:rPr>
      </w:pPr>
      <w:r w:rsidRPr="004D038B">
        <w:rPr>
          <w:rFonts w:asciiTheme="minorHAnsi" w:hAnsiTheme="minorHAnsi"/>
        </w:rPr>
        <w:t>Predmetom zákazky je rovnako vytvorenie a udržanie podmienok pre zabezpečenie podpory klasifikovanej výučby biológie s rozšíreným záberom na genetickú modifikáciu a genetické inžinierstvo v rámci predmetu alebo semináru s predmetom vyučovania “Biológia”, ktorá bude zahŕňať výučbový experiment obsahujúci manipuláciu s DNA baktérie spĺňajúcej požiadavky bezpečnosti pre výučbové účely z hľadiska geneticky modifikovaných organizmov na gymnáziách, prípadne iných stredných školách v zriaďovateľskej pôsobnosti Banskobystrického samosprávneho kraja (ďalej len “predmet Biológia”).</w:t>
      </w:r>
    </w:p>
    <w:p w14:paraId="2C80314A" w14:textId="77777777" w:rsidR="006609D9" w:rsidRPr="004D038B" w:rsidRDefault="006609D9" w:rsidP="004D038B">
      <w:pPr>
        <w:spacing w:after="0" w:line="264" w:lineRule="auto"/>
        <w:ind w:left="0" w:right="0" w:firstLine="0"/>
        <w:jc w:val="left"/>
        <w:rPr>
          <w:rFonts w:asciiTheme="minorHAnsi" w:hAnsiTheme="minorHAnsi"/>
        </w:rPr>
      </w:pPr>
    </w:p>
    <w:p w14:paraId="4CEFAD16" w14:textId="14DA5F20" w:rsidR="006609D9" w:rsidRPr="004D038B" w:rsidRDefault="00D8210C"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 xml:space="preserve">Podrobné vymedzenie predmetu zákazky je špecifikované v prílohách tejto výzvy. </w:t>
      </w:r>
    </w:p>
    <w:p w14:paraId="21D01097" w14:textId="77777777" w:rsidR="006609D9" w:rsidRPr="004D038B" w:rsidRDefault="006609D9" w:rsidP="004D038B">
      <w:pPr>
        <w:spacing w:after="0" w:line="264" w:lineRule="auto"/>
        <w:ind w:left="0" w:right="0" w:firstLine="0"/>
        <w:rPr>
          <w:rFonts w:asciiTheme="minorHAnsi" w:hAnsiTheme="minorHAnsi"/>
        </w:rPr>
      </w:pPr>
    </w:p>
    <w:p w14:paraId="1188DDD2" w14:textId="29F16E0D" w:rsidR="006609D9" w:rsidRPr="004D038B" w:rsidRDefault="006609D9"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Predmetom zákazky je poskytovanie služieb uvedených v Prílohe č. 1 ZVO – sociálne služby a iné osobitné služby, z uvedeného dôvodu sa jedná o zákazku s níz</w:t>
      </w:r>
      <w:r w:rsidR="00D8210C" w:rsidRPr="004D038B">
        <w:rPr>
          <w:rFonts w:asciiTheme="minorHAnsi" w:hAnsiTheme="minorHAnsi"/>
        </w:rPr>
        <w:t>kou hodnotou (§ 5 ods. 3 písm. b</w:t>
      </w:r>
      <w:r w:rsidRPr="004D038B">
        <w:rPr>
          <w:rFonts w:asciiTheme="minorHAnsi" w:hAnsiTheme="minorHAnsi"/>
        </w:rPr>
        <w:t>) ZVO).</w:t>
      </w:r>
    </w:p>
    <w:p w14:paraId="6EDC1BAD" w14:textId="77777777" w:rsidR="00695A5B" w:rsidRPr="004D038B" w:rsidRDefault="00695A5B" w:rsidP="004D038B">
      <w:pPr>
        <w:pStyle w:val="Odsekzoznamu"/>
        <w:spacing w:after="0" w:line="264" w:lineRule="auto"/>
        <w:ind w:left="426" w:right="0" w:firstLine="0"/>
        <w:rPr>
          <w:rFonts w:asciiTheme="minorHAnsi" w:hAnsiTheme="minorHAnsi"/>
          <w:highlight w:val="yellow"/>
        </w:rPr>
      </w:pPr>
    </w:p>
    <w:p w14:paraId="0A3F14BB" w14:textId="77777777" w:rsidR="002F4419" w:rsidRPr="004D038B" w:rsidRDefault="00E33003" w:rsidP="004D038B">
      <w:pPr>
        <w:pStyle w:val="Odsekzoznamu"/>
        <w:numPr>
          <w:ilvl w:val="0"/>
          <w:numId w:val="3"/>
        </w:numPr>
        <w:spacing w:after="0" w:line="264" w:lineRule="auto"/>
        <w:ind w:left="426" w:right="0" w:hanging="426"/>
        <w:rPr>
          <w:rFonts w:asciiTheme="minorHAnsi" w:hAnsiTheme="minorHAnsi"/>
          <w:b/>
        </w:rPr>
      </w:pPr>
      <w:r w:rsidRPr="004D038B">
        <w:rPr>
          <w:rFonts w:asciiTheme="minorHAnsi" w:hAnsiTheme="minorHAnsi"/>
          <w:b/>
        </w:rPr>
        <w:t>CPV kód</w:t>
      </w:r>
    </w:p>
    <w:p w14:paraId="310AF338" w14:textId="77777777" w:rsidR="002F4419" w:rsidRPr="004D038B" w:rsidRDefault="002F4419"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Spoločný slovník obstarávania (CPV):</w:t>
      </w:r>
    </w:p>
    <w:p w14:paraId="0C218868" w14:textId="4B077E32" w:rsidR="00695A5B" w:rsidRPr="004D038B" w:rsidRDefault="00695A5B" w:rsidP="004D038B">
      <w:pPr>
        <w:pStyle w:val="Odsekzoznamu"/>
        <w:tabs>
          <w:tab w:val="left" w:pos="3402"/>
          <w:tab w:val="left" w:pos="4395"/>
        </w:tabs>
        <w:spacing w:after="0" w:line="264" w:lineRule="auto"/>
        <w:ind w:left="852" w:right="0" w:hanging="426"/>
        <w:rPr>
          <w:rFonts w:asciiTheme="minorHAnsi" w:hAnsiTheme="minorHAnsi"/>
        </w:rPr>
      </w:pPr>
      <w:r w:rsidRPr="004D038B">
        <w:rPr>
          <w:rFonts w:asciiTheme="minorHAnsi" w:hAnsiTheme="minorHAnsi"/>
        </w:rPr>
        <w:t xml:space="preserve">Hlavný predmet: hlavný slovník: </w:t>
      </w:r>
      <w:r w:rsidRPr="004D038B">
        <w:rPr>
          <w:rFonts w:asciiTheme="minorHAnsi" w:hAnsiTheme="minorHAnsi"/>
        </w:rPr>
        <w:tab/>
      </w:r>
      <w:r w:rsidR="004D038B" w:rsidRPr="004D038B">
        <w:rPr>
          <w:rFonts w:asciiTheme="minorHAnsi" w:hAnsiTheme="minorHAnsi"/>
        </w:rPr>
        <w:tab/>
      </w:r>
      <w:r w:rsidR="00D8210C" w:rsidRPr="004D038B">
        <w:rPr>
          <w:rFonts w:asciiTheme="minorHAnsi" w:hAnsiTheme="minorHAnsi"/>
        </w:rPr>
        <w:t xml:space="preserve">80000000-4 </w:t>
      </w:r>
      <w:r w:rsidR="00D8210C" w:rsidRPr="004D038B">
        <w:rPr>
          <w:rFonts w:asciiTheme="minorHAnsi" w:hAnsiTheme="minorHAnsi"/>
        </w:rPr>
        <w:tab/>
        <w:t>Vzdelávacie a školiace (výcvikové) služby</w:t>
      </w:r>
    </w:p>
    <w:p w14:paraId="7D7AC82E" w14:textId="59AF905C" w:rsidR="00695A5B" w:rsidRPr="004D038B" w:rsidRDefault="00695A5B" w:rsidP="004D038B">
      <w:pPr>
        <w:pStyle w:val="Odsekzoznamu"/>
        <w:tabs>
          <w:tab w:val="left" w:pos="3402"/>
          <w:tab w:val="left" w:pos="4395"/>
        </w:tabs>
        <w:spacing w:after="0" w:line="264" w:lineRule="auto"/>
        <w:ind w:left="852" w:right="0" w:hanging="426"/>
        <w:rPr>
          <w:rFonts w:asciiTheme="minorHAnsi" w:hAnsiTheme="minorHAnsi"/>
          <w:highlight w:val="yellow"/>
        </w:rPr>
      </w:pPr>
      <w:r w:rsidRPr="004D038B">
        <w:rPr>
          <w:rFonts w:asciiTheme="minorHAnsi" w:hAnsiTheme="minorHAnsi"/>
        </w:rPr>
        <w:t xml:space="preserve">Doplnkový predmet: hlavný slovník: </w:t>
      </w:r>
      <w:r w:rsidRPr="004D038B">
        <w:rPr>
          <w:rFonts w:asciiTheme="minorHAnsi" w:hAnsiTheme="minorHAnsi"/>
        </w:rPr>
        <w:tab/>
      </w:r>
      <w:r w:rsidR="00D8210C" w:rsidRPr="004D038B">
        <w:rPr>
          <w:rFonts w:asciiTheme="minorHAnsi" w:hAnsiTheme="minorHAnsi"/>
        </w:rPr>
        <w:t xml:space="preserve">80340000-9 </w:t>
      </w:r>
      <w:r w:rsidR="00D8210C" w:rsidRPr="004D038B">
        <w:rPr>
          <w:rFonts w:asciiTheme="minorHAnsi" w:hAnsiTheme="minorHAnsi"/>
        </w:rPr>
        <w:tab/>
        <w:t>Špeciálne vzdelávanie</w:t>
      </w:r>
    </w:p>
    <w:p w14:paraId="46AC1FF0" w14:textId="77777777" w:rsidR="00695A5B" w:rsidRPr="004D038B" w:rsidRDefault="00695A5B" w:rsidP="004D038B">
      <w:pPr>
        <w:spacing w:after="0" w:line="264" w:lineRule="auto"/>
        <w:ind w:left="426" w:right="0" w:hanging="426"/>
        <w:rPr>
          <w:rFonts w:asciiTheme="minorHAnsi" w:hAnsiTheme="minorHAnsi"/>
          <w:highlight w:val="yellow"/>
        </w:rPr>
      </w:pPr>
    </w:p>
    <w:p w14:paraId="5452027E" w14:textId="480189E1" w:rsidR="00D32ADB" w:rsidRPr="004D038B" w:rsidRDefault="00D32ADB" w:rsidP="004D038B">
      <w:pPr>
        <w:pStyle w:val="Nadpis1"/>
        <w:numPr>
          <w:ilvl w:val="0"/>
          <w:numId w:val="3"/>
        </w:numPr>
        <w:spacing w:after="0" w:line="264" w:lineRule="auto"/>
        <w:ind w:left="426" w:hanging="426"/>
        <w:rPr>
          <w:rFonts w:asciiTheme="minorHAnsi" w:hAnsiTheme="minorHAnsi"/>
        </w:rPr>
      </w:pPr>
      <w:r w:rsidRPr="004D038B">
        <w:rPr>
          <w:rFonts w:asciiTheme="minorHAnsi" w:hAnsiTheme="minorHAnsi"/>
        </w:rPr>
        <w:t xml:space="preserve">Miesto </w:t>
      </w:r>
      <w:r w:rsidR="00D8210C" w:rsidRPr="004D038B">
        <w:rPr>
          <w:rFonts w:asciiTheme="minorHAnsi" w:hAnsiTheme="minorHAnsi"/>
        </w:rPr>
        <w:t>poskytovania</w:t>
      </w:r>
      <w:r w:rsidRPr="004D038B">
        <w:rPr>
          <w:rFonts w:asciiTheme="minorHAnsi" w:hAnsiTheme="minorHAnsi"/>
        </w:rPr>
        <w:t xml:space="preserve"> predmetu zákazky</w:t>
      </w:r>
    </w:p>
    <w:p w14:paraId="645995AD" w14:textId="77777777" w:rsidR="00D8210C" w:rsidRPr="004D038B" w:rsidRDefault="00D8210C"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Predmet zákazky bude poskytovaný v priestoroch nasledovných škôl:</w:t>
      </w:r>
    </w:p>
    <w:tbl>
      <w:tblPr>
        <w:tblW w:w="4674"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2"/>
      </w:tblGrid>
      <w:tr w:rsidR="00D8210C" w:rsidRPr="004D038B" w14:paraId="56142D46" w14:textId="77777777" w:rsidTr="00321BF2">
        <w:trPr>
          <w:trHeight w:val="298"/>
        </w:trPr>
        <w:tc>
          <w:tcPr>
            <w:tcW w:w="5000" w:type="pct"/>
          </w:tcPr>
          <w:p w14:paraId="5BD0031C"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lastRenderedPageBreak/>
              <w:t>Gymnázium Andreja Sládkoviča, Banská Bystrica</w:t>
            </w:r>
          </w:p>
        </w:tc>
      </w:tr>
      <w:tr w:rsidR="00D8210C" w:rsidRPr="004D038B" w14:paraId="7B68EC3F" w14:textId="77777777" w:rsidTr="00321BF2">
        <w:trPr>
          <w:trHeight w:val="298"/>
        </w:trPr>
        <w:tc>
          <w:tcPr>
            <w:tcW w:w="5000" w:type="pct"/>
          </w:tcPr>
          <w:p w14:paraId="5F19CA0B"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Mateja Hrebendu, Hnúšťa</w:t>
            </w:r>
          </w:p>
        </w:tc>
      </w:tr>
      <w:tr w:rsidR="00D8210C" w:rsidRPr="004D038B" w14:paraId="36CE5AC6" w14:textId="77777777" w:rsidTr="00321BF2">
        <w:trPr>
          <w:trHeight w:val="298"/>
        </w:trPr>
        <w:tc>
          <w:tcPr>
            <w:tcW w:w="5000" w:type="pct"/>
          </w:tcPr>
          <w:p w14:paraId="033C2E71"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Stredná priemyselná škola dopravná, Zvolen</w:t>
            </w:r>
          </w:p>
        </w:tc>
      </w:tr>
      <w:tr w:rsidR="00D8210C" w:rsidRPr="004D038B" w14:paraId="512D3998" w14:textId="77777777" w:rsidTr="00321BF2">
        <w:trPr>
          <w:trHeight w:val="298"/>
        </w:trPr>
        <w:tc>
          <w:tcPr>
            <w:tcW w:w="5000" w:type="pct"/>
          </w:tcPr>
          <w:p w14:paraId="257D40D7"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Andreja Kmeťa, Banská Štiavnica</w:t>
            </w:r>
          </w:p>
        </w:tc>
      </w:tr>
      <w:tr w:rsidR="00D8210C" w:rsidRPr="004D038B" w14:paraId="66131F6A" w14:textId="77777777" w:rsidTr="00321BF2">
        <w:trPr>
          <w:trHeight w:val="298"/>
        </w:trPr>
        <w:tc>
          <w:tcPr>
            <w:tcW w:w="5000" w:type="pct"/>
          </w:tcPr>
          <w:p w14:paraId="4F074C9E"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Stredná odborná škola obchodu a služieb, Krupina</w:t>
            </w:r>
          </w:p>
        </w:tc>
      </w:tr>
      <w:tr w:rsidR="00D8210C" w:rsidRPr="004D038B" w14:paraId="1F5B2859" w14:textId="77777777" w:rsidTr="00321BF2">
        <w:trPr>
          <w:trHeight w:val="298"/>
        </w:trPr>
        <w:tc>
          <w:tcPr>
            <w:tcW w:w="5000" w:type="pct"/>
          </w:tcPr>
          <w:p w14:paraId="06A9136E"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Detva</w:t>
            </w:r>
          </w:p>
        </w:tc>
      </w:tr>
      <w:tr w:rsidR="00D8210C" w:rsidRPr="004D038B" w14:paraId="1536B6AF" w14:textId="77777777" w:rsidTr="00321BF2">
        <w:trPr>
          <w:trHeight w:val="298"/>
        </w:trPr>
        <w:tc>
          <w:tcPr>
            <w:tcW w:w="5000" w:type="pct"/>
          </w:tcPr>
          <w:p w14:paraId="07279974"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Andreja Sládkoviča, Krupina</w:t>
            </w:r>
          </w:p>
        </w:tc>
      </w:tr>
      <w:tr w:rsidR="00D8210C" w:rsidRPr="004D038B" w14:paraId="15E1C154" w14:textId="77777777" w:rsidTr="00321BF2">
        <w:trPr>
          <w:trHeight w:val="298"/>
        </w:trPr>
        <w:tc>
          <w:tcPr>
            <w:tcW w:w="5000" w:type="pct"/>
          </w:tcPr>
          <w:p w14:paraId="6F0B0C3F"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Boženy Slančíkovej – Timravy, Lučenec</w:t>
            </w:r>
          </w:p>
        </w:tc>
      </w:tr>
      <w:tr w:rsidR="00D8210C" w:rsidRPr="004D038B" w14:paraId="0E885DD8" w14:textId="77777777" w:rsidTr="00321BF2">
        <w:trPr>
          <w:trHeight w:val="298"/>
        </w:trPr>
        <w:tc>
          <w:tcPr>
            <w:tcW w:w="5000" w:type="pct"/>
          </w:tcPr>
          <w:p w14:paraId="10C2717C"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Martina Kukučína, Revúca</w:t>
            </w:r>
          </w:p>
        </w:tc>
      </w:tr>
      <w:tr w:rsidR="00D8210C" w:rsidRPr="004D038B" w14:paraId="23858AF3" w14:textId="77777777" w:rsidTr="00321BF2">
        <w:trPr>
          <w:trHeight w:val="298"/>
        </w:trPr>
        <w:tc>
          <w:tcPr>
            <w:tcW w:w="5000" w:type="pct"/>
          </w:tcPr>
          <w:p w14:paraId="2084D900"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Ivana Kraska – Ivan Krasko Gimnázium, Rimavská Sobota</w:t>
            </w:r>
          </w:p>
        </w:tc>
      </w:tr>
      <w:tr w:rsidR="00D8210C" w:rsidRPr="004D038B" w14:paraId="3B886D0E" w14:textId="77777777" w:rsidTr="00321BF2">
        <w:trPr>
          <w:trHeight w:val="298"/>
        </w:trPr>
        <w:tc>
          <w:tcPr>
            <w:tcW w:w="5000" w:type="pct"/>
          </w:tcPr>
          <w:p w14:paraId="55305DB9"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Augusta Horislava Škultétyho, Veľký Krtíš</w:t>
            </w:r>
          </w:p>
        </w:tc>
      </w:tr>
      <w:tr w:rsidR="00D8210C" w:rsidRPr="004D038B" w14:paraId="713D9379" w14:textId="77777777" w:rsidTr="00321BF2">
        <w:trPr>
          <w:trHeight w:val="298"/>
        </w:trPr>
        <w:tc>
          <w:tcPr>
            <w:tcW w:w="5000" w:type="pct"/>
          </w:tcPr>
          <w:p w14:paraId="7BCC8CAC"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Ľudovíta Štúra, Zvolen</w:t>
            </w:r>
          </w:p>
        </w:tc>
      </w:tr>
      <w:tr w:rsidR="00D8210C" w:rsidRPr="004D038B" w14:paraId="1FCF4155" w14:textId="77777777" w:rsidTr="00321BF2">
        <w:trPr>
          <w:trHeight w:val="298"/>
        </w:trPr>
        <w:tc>
          <w:tcPr>
            <w:tcW w:w="5000" w:type="pct"/>
          </w:tcPr>
          <w:p w14:paraId="624F85DC"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Technická akadémia, Zvolen</w:t>
            </w:r>
          </w:p>
        </w:tc>
      </w:tr>
      <w:tr w:rsidR="00D8210C" w:rsidRPr="004D038B" w14:paraId="3AD6925F" w14:textId="77777777" w:rsidTr="00321BF2">
        <w:trPr>
          <w:trHeight w:val="298"/>
        </w:trPr>
        <w:tc>
          <w:tcPr>
            <w:tcW w:w="5000" w:type="pct"/>
          </w:tcPr>
          <w:p w14:paraId="6D0A2FBF"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Františka Švantnera, Nová Baňa</w:t>
            </w:r>
          </w:p>
        </w:tc>
      </w:tr>
      <w:tr w:rsidR="00D8210C" w:rsidRPr="004D038B" w14:paraId="01A64352" w14:textId="77777777" w:rsidTr="00321BF2">
        <w:trPr>
          <w:trHeight w:val="298"/>
        </w:trPr>
        <w:tc>
          <w:tcPr>
            <w:tcW w:w="5000" w:type="pct"/>
          </w:tcPr>
          <w:p w14:paraId="54BA1436"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 Gimnázium, Fiľakovo</w:t>
            </w:r>
          </w:p>
        </w:tc>
      </w:tr>
      <w:tr w:rsidR="00D8210C" w:rsidRPr="004D038B" w14:paraId="32F96C83" w14:textId="77777777" w:rsidTr="00321BF2">
        <w:trPr>
          <w:trHeight w:val="298"/>
        </w:trPr>
        <w:tc>
          <w:tcPr>
            <w:tcW w:w="5000" w:type="pct"/>
          </w:tcPr>
          <w:p w14:paraId="62716340"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Gymnázium Milana Rúfusa, Žiar nad Hronom</w:t>
            </w:r>
          </w:p>
        </w:tc>
      </w:tr>
      <w:tr w:rsidR="00D8210C" w:rsidRPr="004D038B" w14:paraId="059B75B3" w14:textId="77777777" w:rsidTr="00321BF2">
        <w:trPr>
          <w:trHeight w:val="298"/>
        </w:trPr>
        <w:tc>
          <w:tcPr>
            <w:tcW w:w="5000" w:type="pct"/>
          </w:tcPr>
          <w:p w14:paraId="25C4AFDD" w14:textId="77777777" w:rsidR="00D8210C" w:rsidRPr="004D038B" w:rsidRDefault="00D8210C" w:rsidP="004D038B">
            <w:pPr>
              <w:spacing w:after="0" w:line="264" w:lineRule="auto"/>
              <w:rPr>
                <w:rFonts w:asciiTheme="minorHAnsi" w:hAnsiTheme="minorHAnsi" w:cstheme="minorHAnsi"/>
              </w:rPr>
            </w:pPr>
            <w:r w:rsidRPr="004D038B">
              <w:rPr>
                <w:rFonts w:asciiTheme="minorHAnsi" w:hAnsiTheme="minorHAnsi" w:cstheme="minorHAnsi"/>
              </w:rPr>
              <w:t>Stredná odborná škola, Žarnovica</w:t>
            </w:r>
          </w:p>
        </w:tc>
      </w:tr>
    </w:tbl>
    <w:p w14:paraId="37FF0149" w14:textId="2AF855FD" w:rsidR="00D8210C" w:rsidRPr="004D038B" w:rsidRDefault="00D8210C" w:rsidP="004D038B">
      <w:pPr>
        <w:pStyle w:val="Odsekzoznamu"/>
        <w:spacing w:after="0" w:line="264" w:lineRule="auto"/>
        <w:ind w:left="426" w:right="0" w:firstLine="0"/>
        <w:rPr>
          <w:rFonts w:asciiTheme="minorHAnsi" w:hAnsiTheme="minorHAnsi"/>
        </w:rPr>
      </w:pPr>
      <w:r w:rsidRPr="004D038B">
        <w:rPr>
          <w:rFonts w:asciiTheme="minorHAnsi" w:hAnsiTheme="minorHAnsi"/>
        </w:rPr>
        <w:t>Bližšie v prílohe tejto Výzvy.</w:t>
      </w:r>
    </w:p>
    <w:p w14:paraId="763EE044" w14:textId="77777777" w:rsidR="00D8210C" w:rsidRPr="004D038B" w:rsidRDefault="00D8210C" w:rsidP="004D038B">
      <w:pPr>
        <w:spacing w:after="0" w:line="264" w:lineRule="auto"/>
        <w:ind w:left="426" w:right="0" w:hanging="426"/>
        <w:rPr>
          <w:rFonts w:asciiTheme="minorHAnsi" w:hAnsiTheme="minorHAnsi"/>
          <w:highlight w:val="yellow"/>
        </w:rPr>
      </w:pPr>
    </w:p>
    <w:p w14:paraId="6D70C849"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bookmarkStart w:id="1" w:name="_Toc12162"/>
      <w:r w:rsidRPr="004D038B">
        <w:rPr>
          <w:rFonts w:asciiTheme="minorHAnsi" w:hAnsiTheme="minorHAnsi"/>
        </w:rPr>
        <w:t>Typ zmluvy</w:t>
      </w:r>
      <w:r w:rsidRPr="004D038B">
        <w:rPr>
          <w:rFonts w:asciiTheme="minorHAnsi" w:hAnsiTheme="minorHAnsi"/>
          <w:b w:val="0"/>
        </w:rPr>
        <w:t xml:space="preserve"> </w:t>
      </w:r>
      <w:bookmarkEnd w:id="1"/>
    </w:p>
    <w:p w14:paraId="1AC09D38" w14:textId="4A383A56" w:rsidR="00D32ADB" w:rsidRPr="004D038B" w:rsidRDefault="00A974CE"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S úsp</w:t>
      </w:r>
      <w:r w:rsidR="002415D1" w:rsidRPr="004D038B">
        <w:rPr>
          <w:rFonts w:asciiTheme="minorHAnsi" w:hAnsiTheme="minorHAnsi"/>
        </w:rPr>
        <w:t>ešným uchádzačom bude uzavretá Z</w:t>
      </w:r>
      <w:r w:rsidRPr="004D038B">
        <w:rPr>
          <w:rFonts w:asciiTheme="minorHAnsi" w:hAnsiTheme="minorHAnsi"/>
        </w:rPr>
        <w:t>mluva o</w:t>
      </w:r>
      <w:r w:rsidR="00D8210C" w:rsidRPr="004D038B">
        <w:rPr>
          <w:rFonts w:asciiTheme="minorHAnsi" w:hAnsiTheme="minorHAnsi"/>
        </w:rPr>
        <w:t> podpore výučby (v zmysle ust. § 262 ods. 1 v spojení s ust. § 269 ods. 2 zákona č. 513/1991 Zb. Obchodný zákonník v znení neskorších predpisov)</w:t>
      </w:r>
      <w:r w:rsidRPr="004D038B">
        <w:rPr>
          <w:rFonts w:asciiTheme="minorHAnsi" w:hAnsiTheme="minorHAnsi"/>
        </w:rPr>
        <w:t xml:space="preserve">. Záväzný návrh </w:t>
      </w:r>
      <w:r w:rsidR="00D8210C" w:rsidRPr="004D038B">
        <w:rPr>
          <w:rFonts w:asciiTheme="minorHAnsi" w:hAnsiTheme="minorHAnsi"/>
        </w:rPr>
        <w:t>Z</w:t>
      </w:r>
      <w:r w:rsidRPr="004D038B">
        <w:rPr>
          <w:rFonts w:asciiTheme="minorHAnsi" w:hAnsiTheme="minorHAnsi"/>
        </w:rPr>
        <w:t>mluvy o</w:t>
      </w:r>
      <w:r w:rsidR="00D8210C" w:rsidRPr="004D038B">
        <w:rPr>
          <w:rFonts w:asciiTheme="minorHAnsi" w:hAnsiTheme="minorHAnsi"/>
        </w:rPr>
        <w:t xml:space="preserve"> podpore výučby </w:t>
      </w:r>
      <w:r w:rsidR="00A56773" w:rsidRPr="004D038B">
        <w:rPr>
          <w:rFonts w:asciiTheme="minorHAnsi" w:hAnsiTheme="minorHAnsi"/>
        </w:rPr>
        <w:t>tvorí prílohu</w:t>
      </w:r>
      <w:r w:rsidRPr="004D038B">
        <w:rPr>
          <w:rFonts w:asciiTheme="minorHAnsi" w:hAnsiTheme="minorHAnsi"/>
        </w:rPr>
        <w:t xml:space="preserve"> tejto Výzvy. </w:t>
      </w:r>
    </w:p>
    <w:p w14:paraId="6A5C3B31" w14:textId="77777777" w:rsidR="00A56773" w:rsidRPr="004D038B" w:rsidRDefault="00A56773" w:rsidP="004D038B">
      <w:pPr>
        <w:pStyle w:val="Odsekzoznamu"/>
        <w:spacing w:after="0" w:line="264" w:lineRule="auto"/>
        <w:ind w:left="426" w:right="0" w:firstLine="0"/>
        <w:rPr>
          <w:rFonts w:asciiTheme="minorHAnsi" w:hAnsiTheme="minorHAnsi"/>
          <w:highlight w:val="yellow"/>
        </w:rPr>
      </w:pPr>
    </w:p>
    <w:p w14:paraId="6F57BC70" w14:textId="77777777" w:rsidR="00A56773" w:rsidRPr="004D038B" w:rsidRDefault="00A56773" w:rsidP="004D038B">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4D038B">
        <w:rPr>
          <w:rFonts w:asciiTheme="minorHAnsi" w:hAnsiTheme="minorHAnsi"/>
        </w:rPr>
        <w:t xml:space="preserve">Verejný obstarávateľ určuje svoje obchodné podmienky realizácie predmetu zákazky v zmluve, ktorá bude uzavretá s úspešným uchádzačom. Zmluva tvorí prílohu Výzvy. </w:t>
      </w:r>
      <w:r w:rsidRPr="004D038B">
        <w:rPr>
          <w:rFonts w:asciiTheme="minorHAnsi" w:hAnsiTheme="minorHAnsi"/>
          <w:b/>
          <w:bCs/>
          <w:u w:val="single"/>
        </w:rPr>
        <w:t>Uchádzač predložením ponuky vyjadruje súhlas so zmluvnými podmienkami</w:t>
      </w:r>
      <w:r w:rsidRPr="004D038B">
        <w:rPr>
          <w:rFonts w:asciiTheme="minorHAnsi" w:hAnsiTheme="minorHAnsi"/>
        </w:rPr>
        <w:t xml:space="preserve">, ktoré verejný obstarávateľ uviedol v prílohe tejto Výzvy. </w:t>
      </w:r>
    </w:p>
    <w:p w14:paraId="13E4F546" w14:textId="77777777" w:rsidR="00A56773" w:rsidRPr="004D038B" w:rsidRDefault="00A56773" w:rsidP="004D038B">
      <w:pPr>
        <w:spacing w:after="0" w:line="264" w:lineRule="auto"/>
        <w:rPr>
          <w:rFonts w:asciiTheme="minorHAnsi" w:hAnsiTheme="minorHAnsi"/>
          <w:highlight w:val="yellow"/>
        </w:rPr>
      </w:pPr>
    </w:p>
    <w:p w14:paraId="51A23726" w14:textId="77777777" w:rsidR="00A56773" w:rsidRPr="004D038B" w:rsidRDefault="00A56773"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Verejný obstarávateľ považuje zmluvné podmienky uvedené v prílohe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572A99E6" w14:textId="77777777" w:rsidR="002415D1" w:rsidRPr="004D038B" w:rsidRDefault="002415D1" w:rsidP="004D038B">
      <w:pPr>
        <w:spacing w:after="0" w:line="264" w:lineRule="auto"/>
        <w:ind w:left="0" w:right="0" w:firstLine="0"/>
        <w:rPr>
          <w:rFonts w:asciiTheme="minorHAnsi" w:hAnsiTheme="minorHAnsi"/>
          <w:highlight w:val="yellow"/>
        </w:rPr>
      </w:pPr>
    </w:p>
    <w:p w14:paraId="185EF861"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r w:rsidRPr="004D038B">
        <w:rPr>
          <w:rFonts w:asciiTheme="minorHAnsi" w:hAnsiTheme="minorHAnsi"/>
        </w:rPr>
        <w:t>Predpokladaná hodnota zákazky</w:t>
      </w:r>
    </w:p>
    <w:p w14:paraId="0E6B6354" w14:textId="19F12A67" w:rsidR="00D32ADB" w:rsidRPr="004D038B" w:rsidRDefault="002415D1"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 xml:space="preserve">Predpokladaná hodnota zákazky bola stanovená na </w:t>
      </w:r>
      <w:r w:rsidR="00692C54" w:rsidRPr="004D038B">
        <w:rPr>
          <w:rFonts w:asciiTheme="minorHAnsi" w:hAnsiTheme="minorHAnsi"/>
          <w:b/>
        </w:rPr>
        <w:t>103.500,00</w:t>
      </w:r>
      <w:r w:rsidR="00695A5B" w:rsidRPr="004D038B">
        <w:rPr>
          <w:rFonts w:asciiTheme="minorHAnsi" w:hAnsiTheme="minorHAnsi"/>
          <w:b/>
        </w:rPr>
        <w:t xml:space="preserve"> </w:t>
      </w:r>
      <w:r w:rsidR="00D32ADB" w:rsidRPr="004D038B">
        <w:rPr>
          <w:rFonts w:asciiTheme="minorHAnsi" w:hAnsiTheme="minorHAnsi"/>
          <w:b/>
        </w:rPr>
        <w:t>€ bez DPH</w:t>
      </w:r>
      <w:r w:rsidR="00D32ADB" w:rsidRPr="004D038B">
        <w:rPr>
          <w:rFonts w:asciiTheme="minorHAnsi" w:hAnsiTheme="minorHAnsi"/>
        </w:rPr>
        <w:t>.</w:t>
      </w:r>
    </w:p>
    <w:p w14:paraId="48CE48EF" w14:textId="77777777" w:rsidR="00D32ADB" w:rsidRPr="004D038B" w:rsidRDefault="00D32ADB" w:rsidP="004D038B">
      <w:pPr>
        <w:spacing w:after="0" w:line="264" w:lineRule="auto"/>
        <w:ind w:left="426" w:right="0" w:hanging="426"/>
        <w:rPr>
          <w:rFonts w:asciiTheme="minorHAnsi" w:hAnsiTheme="minorHAnsi"/>
          <w:highlight w:val="yellow"/>
        </w:rPr>
      </w:pPr>
    </w:p>
    <w:p w14:paraId="2CD0D43D"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r w:rsidRPr="004D038B">
        <w:rPr>
          <w:rFonts w:asciiTheme="minorHAnsi" w:hAnsiTheme="minorHAnsi"/>
        </w:rPr>
        <w:t>Lehota na dodanie pre</w:t>
      </w:r>
      <w:r w:rsidR="00114602" w:rsidRPr="004D038B">
        <w:rPr>
          <w:rFonts w:asciiTheme="minorHAnsi" w:hAnsiTheme="minorHAnsi"/>
        </w:rPr>
        <w:t>d</w:t>
      </w:r>
      <w:r w:rsidRPr="004D038B">
        <w:rPr>
          <w:rFonts w:asciiTheme="minorHAnsi" w:hAnsiTheme="minorHAnsi"/>
        </w:rPr>
        <w:t xml:space="preserve">metu zákazky </w:t>
      </w:r>
    </w:p>
    <w:p w14:paraId="626AF2B6" w14:textId="34995C26" w:rsidR="002415D1" w:rsidRPr="004D038B" w:rsidRDefault="00692C54"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Úspešný uchádzač bude poskytovať služby počas školského roka 2019/2020. Podrobnejšie podmienky sú uvedené v prílohách tejto výzvy.</w:t>
      </w:r>
      <w:r w:rsidR="002415D1" w:rsidRPr="004D038B">
        <w:rPr>
          <w:rFonts w:asciiTheme="minorHAnsi" w:hAnsiTheme="minorHAnsi"/>
        </w:rPr>
        <w:t xml:space="preserve"> </w:t>
      </w:r>
    </w:p>
    <w:p w14:paraId="3BEE260E" w14:textId="77777777" w:rsidR="00D32ADB" w:rsidRPr="004D038B" w:rsidRDefault="00D32ADB" w:rsidP="004D038B">
      <w:pPr>
        <w:spacing w:after="0" w:line="264" w:lineRule="auto"/>
        <w:ind w:left="426" w:right="0" w:hanging="426"/>
        <w:rPr>
          <w:rFonts w:asciiTheme="minorHAnsi" w:hAnsiTheme="minorHAnsi"/>
          <w:highlight w:val="yellow"/>
        </w:rPr>
      </w:pPr>
    </w:p>
    <w:p w14:paraId="3A36BD2E"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r w:rsidRPr="004D038B">
        <w:rPr>
          <w:rFonts w:asciiTheme="minorHAnsi" w:hAnsiTheme="minorHAnsi"/>
        </w:rPr>
        <w:t>Obhliadka predmetu zákazky</w:t>
      </w:r>
    </w:p>
    <w:p w14:paraId="2A6A665D" w14:textId="3A1A1560" w:rsidR="00B66FAF" w:rsidRPr="004D038B" w:rsidRDefault="00031EE9"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Nepoužije sa.</w:t>
      </w:r>
    </w:p>
    <w:p w14:paraId="7FC444AA" w14:textId="77777777" w:rsidR="00031EE9" w:rsidRPr="004D038B" w:rsidRDefault="00031EE9" w:rsidP="004D038B">
      <w:pPr>
        <w:pStyle w:val="Odsekzoznamu"/>
        <w:spacing w:after="0" w:line="264" w:lineRule="auto"/>
        <w:ind w:left="426" w:right="0" w:firstLine="0"/>
        <w:rPr>
          <w:rFonts w:asciiTheme="minorHAnsi" w:hAnsiTheme="minorHAnsi"/>
          <w:highlight w:val="yellow"/>
        </w:rPr>
      </w:pPr>
    </w:p>
    <w:p w14:paraId="4EE5D800" w14:textId="77777777" w:rsidR="00B66FAF" w:rsidRPr="004D038B" w:rsidRDefault="00B66FAF" w:rsidP="004D038B">
      <w:pPr>
        <w:pStyle w:val="Odsekzoznamu"/>
        <w:numPr>
          <w:ilvl w:val="0"/>
          <w:numId w:val="3"/>
        </w:numPr>
        <w:spacing w:after="0" w:line="264" w:lineRule="auto"/>
        <w:ind w:left="426" w:right="0" w:hanging="426"/>
        <w:rPr>
          <w:rFonts w:asciiTheme="minorHAnsi" w:hAnsiTheme="minorHAnsi"/>
          <w:b/>
        </w:rPr>
      </w:pPr>
      <w:r w:rsidRPr="004D038B">
        <w:rPr>
          <w:rFonts w:asciiTheme="minorHAnsi" w:hAnsiTheme="minorHAnsi"/>
          <w:b/>
        </w:rPr>
        <w:t>Zdroj finančných prostriedkov</w:t>
      </w:r>
    </w:p>
    <w:p w14:paraId="3B3ADD50" w14:textId="77777777" w:rsidR="00692C54" w:rsidRPr="004D038B" w:rsidRDefault="00692C54"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Predmet zákazky bude financovaný z prostriedkov verejného obstarávateľa.</w:t>
      </w:r>
    </w:p>
    <w:p w14:paraId="203C0AF4" w14:textId="77777777" w:rsidR="00B66FAF" w:rsidRPr="004D038B" w:rsidRDefault="00B66FAF" w:rsidP="004D038B">
      <w:pPr>
        <w:pStyle w:val="Odsekzoznamu"/>
        <w:spacing w:after="0" w:line="264" w:lineRule="auto"/>
        <w:ind w:left="426" w:right="0" w:hanging="426"/>
        <w:rPr>
          <w:rFonts w:asciiTheme="minorHAnsi" w:hAnsiTheme="minorHAnsi"/>
          <w:highlight w:val="yellow"/>
        </w:rPr>
      </w:pPr>
    </w:p>
    <w:p w14:paraId="3A7D02BD" w14:textId="77777777" w:rsidR="00B66FAF" w:rsidRPr="004D038B" w:rsidRDefault="00B66FAF" w:rsidP="004D038B">
      <w:pPr>
        <w:pStyle w:val="Odsekzoznamu"/>
        <w:numPr>
          <w:ilvl w:val="0"/>
          <w:numId w:val="3"/>
        </w:numPr>
        <w:spacing w:after="0" w:line="264" w:lineRule="auto"/>
        <w:ind w:left="426" w:right="0" w:hanging="426"/>
        <w:rPr>
          <w:rFonts w:asciiTheme="minorHAnsi" w:hAnsiTheme="minorHAnsi"/>
          <w:b/>
        </w:rPr>
      </w:pPr>
      <w:r w:rsidRPr="004D038B">
        <w:rPr>
          <w:rFonts w:asciiTheme="minorHAnsi" w:hAnsiTheme="minorHAnsi"/>
          <w:b/>
        </w:rPr>
        <w:t xml:space="preserve">Rozdelenie predmetu </w:t>
      </w:r>
      <w:r w:rsidR="00114602" w:rsidRPr="004D038B">
        <w:rPr>
          <w:rFonts w:asciiTheme="minorHAnsi" w:hAnsiTheme="minorHAnsi"/>
          <w:b/>
        </w:rPr>
        <w:t>zákazky</w:t>
      </w:r>
    </w:p>
    <w:p w14:paraId="68DEED2A" w14:textId="77777777" w:rsidR="00B66FAF" w:rsidRPr="004D038B" w:rsidRDefault="00B66FAF"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lastRenderedPageBreak/>
        <w:t>Predmet zákazky sa nedelí na časti.</w:t>
      </w:r>
    </w:p>
    <w:p w14:paraId="4B3D62A9" w14:textId="77777777" w:rsidR="009816D1" w:rsidRPr="004D038B" w:rsidRDefault="009816D1" w:rsidP="004D038B">
      <w:pPr>
        <w:pStyle w:val="Odsekzoznamu"/>
        <w:tabs>
          <w:tab w:val="left" w:pos="426"/>
        </w:tabs>
        <w:spacing w:after="0" w:line="264" w:lineRule="auto"/>
        <w:ind w:left="426" w:right="0" w:hanging="426"/>
        <w:rPr>
          <w:rFonts w:asciiTheme="minorHAnsi" w:hAnsiTheme="minorHAnsi"/>
          <w:highlight w:val="yellow"/>
        </w:rPr>
      </w:pPr>
    </w:p>
    <w:p w14:paraId="0CFED7A5" w14:textId="77777777" w:rsidR="009816D1" w:rsidRPr="004D038B" w:rsidRDefault="009816D1" w:rsidP="004D038B">
      <w:pPr>
        <w:pStyle w:val="Odsekzoznamu"/>
        <w:numPr>
          <w:ilvl w:val="0"/>
          <w:numId w:val="3"/>
        </w:numPr>
        <w:tabs>
          <w:tab w:val="left" w:pos="426"/>
        </w:tabs>
        <w:spacing w:after="0" w:line="264" w:lineRule="auto"/>
        <w:ind w:left="426" w:right="0" w:hanging="426"/>
        <w:rPr>
          <w:rFonts w:asciiTheme="minorHAnsi" w:hAnsiTheme="minorHAnsi"/>
          <w:b/>
        </w:rPr>
      </w:pPr>
      <w:r w:rsidRPr="004D038B">
        <w:rPr>
          <w:rFonts w:asciiTheme="minorHAnsi" w:hAnsiTheme="minorHAnsi"/>
          <w:b/>
        </w:rPr>
        <w:t>Komplexnosť dodávky</w:t>
      </w:r>
    </w:p>
    <w:p w14:paraId="27A39E26" w14:textId="77777777" w:rsidR="009816D1" w:rsidRPr="004D038B" w:rsidRDefault="009816D1"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 xml:space="preserve">Uchádzač predloží ponuku na celý predmet zákazky tak, ako je definovaný v tejto Výzve a jej prílohách. </w:t>
      </w:r>
    </w:p>
    <w:p w14:paraId="4AF6DD0A" w14:textId="77777777" w:rsidR="009816D1" w:rsidRPr="004D038B" w:rsidRDefault="009816D1" w:rsidP="004D038B">
      <w:pPr>
        <w:pStyle w:val="Odsekzoznamu"/>
        <w:tabs>
          <w:tab w:val="left" w:pos="426"/>
        </w:tabs>
        <w:spacing w:after="0" w:line="264" w:lineRule="auto"/>
        <w:ind w:left="426" w:right="0" w:hanging="426"/>
        <w:rPr>
          <w:rFonts w:asciiTheme="minorHAnsi" w:hAnsiTheme="minorHAnsi"/>
          <w:highlight w:val="yellow"/>
        </w:rPr>
      </w:pPr>
    </w:p>
    <w:p w14:paraId="7B8A9C2D" w14:textId="77777777" w:rsidR="009816D1" w:rsidRPr="004D038B" w:rsidRDefault="009816D1" w:rsidP="004D038B">
      <w:pPr>
        <w:pStyle w:val="Odsekzoznamu"/>
        <w:numPr>
          <w:ilvl w:val="0"/>
          <w:numId w:val="3"/>
        </w:numPr>
        <w:tabs>
          <w:tab w:val="left" w:pos="426"/>
        </w:tabs>
        <w:spacing w:after="0" w:line="264" w:lineRule="auto"/>
        <w:ind w:left="426" w:right="0" w:hanging="426"/>
        <w:rPr>
          <w:rFonts w:asciiTheme="minorHAnsi" w:hAnsiTheme="minorHAnsi"/>
          <w:b/>
        </w:rPr>
      </w:pPr>
      <w:r w:rsidRPr="004D038B">
        <w:rPr>
          <w:rFonts w:asciiTheme="minorHAnsi" w:hAnsiTheme="minorHAnsi"/>
          <w:b/>
        </w:rPr>
        <w:t>Jazyk ponuky</w:t>
      </w:r>
    </w:p>
    <w:p w14:paraId="0F96587F" w14:textId="77777777" w:rsidR="009816D1" w:rsidRPr="004D038B" w:rsidRDefault="009816D1"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D038B">
        <w:rPr>
          <w:rFonts w:asciiTheme="minorHAnsi" w:hAnsiTheme="minorHAnsi"/>
        </w:rPr>
        <w:t xml:space="preserve">usí byť predložená v čitateľnej </w:t>
      </w:r>
      <w:r w:rsidRPr="004D038B">
        <w:rPr>
          <w:rFonts w:asciiTheme="minorHAnsi" w:hAnsiTheme="minorHAnsi"/>
        </w:rPr>
        <w:t xml:space="preserve">a reprodukovateľnej podobe. </w:t>
      </w:r>
    </w:p>
    <w:p w14:paraId="15CDB437" w14:textId="77777777" w:rsidR="00B66FAF" w:rsidRPr="004D038B" w:rsidRDefault="00B66FAF" w:rsidP="004D038B">
      <w:pPr>
        <w:spacing w:after="0" w:line="264" w:lineRule="auto"/>
        <w:ind w:left="426" w:right="0" w:hanging="426"/>
        <w:rPr>
          <w:rFonts w:asciiTheme="minorHAnsi" w:hAnsiTheme="minorHAnsi"/>
          <w:b/>
          <w:highlight w:val="yellow"/>
        </w:rPr>
      </w:pPr>
    </w:p>
    <w:p w14:paraId="0F875EAD"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bookmarkStart w:id="2" w:name="_Toc12164"/>
      <w:r w:rsidRPr="004D038B">
        <w:rPr>
          <w:rFonts w:asciiTheme="minorHAnsi" w:hAnsiTheme="minorHAnsi"/>
        </w:rPr>
        <w:t xml:space="preserve">Podmienky predkladania ponúk </w:t>
      </w:r>
      <w:r w:rsidRPr="004D038B">
        <w:rPr>
          <w:rFonts w:asciiTheme="minorHAnsi" w:hAnsiTheme="minorHAnsi"/>
          <w:b w:val="0"/>
        </w:rPr>
        <w:t xml:space="preserve"> </w:t>
      </w:r>
      <w:bookmarkEnd w:id="2"/>
    </w:p>
    <w:p w14:paraId="5747CB44" w14:textId="77777777" w:rsidR="00D32ADB" w:rsidRPr="004D038B" w:rsidRDefault="00D32ADB" w:rsidP="004D038B">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D038B">
        <w:rPr>
          <w:rFonts w:asciiTheme="minorHAnsi" w:eastAsiaTheme="minorEastAsia" w:hAnsiTheme="minorHAnsi"/>
        </w:rPr>
        <w:t xml:space="preserve">Ponuka je vyhotovená elektronicky a vložená do systému JOSEPHINE umiestnenom na webovej adrese </w:t>
      </w:r>
      <w:hyperlink r:id="rId9" w:history="1">
        <w:r w:rsidRPr="004D038B">
          <w:rPr>
            <w:rStyle w:val="Hypertextovprepojenie"/>
            <w:rFonts w:asciiTheme="minorHAnsi" w:eastAsiaTheme="minorEastAsia" w:hAnsiTheme="minorHAnsi"/>
          </w:rPr>
          <w:t>https://josephine.proebiz.com/</w:t>
        </w:r>
      </w:hyperlink>
      <w:r w:rsidRPr="004D038B">
        <w:rPr>
          <w:rFonts w:asciiTheme="minorHAnsi" w:eastAsiaTheme="minorEastAsia" w:hAnsiTheme="minorHAnsi"/>
        </w:rPr>
        <w:t>.</w:t>
      </w:r>
    </w:p>
    <w:p w14:paraId="784DE749" w14:textId="77777777" w:rsidR="00D32ADB" w:rsidRPr="004D038B" w:rsidRDefault="00D32ADB" w:rsidP="004D038B">
      <w:pPr>
        <w:autoSpaceDE w:val="0"/>
        <w:autoSpaceDN w:val="0"/>
        <w:adjustRightInd w:val="0"/>
        <w:spacing w:after="0" w:line="264" w:lineRule="auto"/>
        <w:ind w:left="426" w:right="0" w:hanging="426"/>
        <w:rPr>
          <w:rFonts w:asciiTheme="minorHAnsi" w:eastAsiaTheme="minorEastAsia" w:hAnsiTheme="minorHAnsi"/>
        </w:rPr>
      </w:pPr>
    </w:p>
    <w:p w14:paraId="5FAED7D3" w14:textId="77777777" w:rsidR="009816D1" w:rsidRPr="004D038B" w:rsidRDefault="009816D1"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Uchádzač má možnosť sa registrovať do systému JOSEPHINE pomocou vyplnenia registračného formulára a následným prihlásením.</w:t>
      </w:r>
      <w:r w:rsidRPr="004D038B">
        <w:rPr>
          <w:rFonts w:asciiTheme="minorHAnsi" w:hAnsiTheme="minorHAnsi"/>
          <w:u w:val="single" w:color="000000"/>
        </w:rPr>
        <w:t xml:space="preserve"> </w:t>
      </w:r>
    </w:p>
    <w:p w14:paraId="519AA0AE" w14:textId="77777777" w:rsidR="009816D1" w:rsidRPr="004D038B" w:rsidRDefault="009816D1" w:rsidP="004D038B">
      <w:pPr>
        <w:pStyle w:val="Odsekzoznamu"/>
        <w:tabs>
          <w:tab w:val="left" w:pos="426"/>
        </w:tabs>
        <w:spacing w:after="0" w:line="264" w:lineRule="auto"/>
        <w:ind w:left="426" w:right="0" w:hanging="426"/>
        <w:rPr>
          <w:rFonts w:asciiTheme="minorHAnsi" w:hAnsiTheme="minorHAnsi"/>
        </w:rPr>
      </w:pPr>
    </w:p>
    <w:p w14:paraId="341303AF" w14:textId="77777777" w:rsidR="009816D1" w:rsidRPr="004D038B" w:rsidRDefault="009816D1" w:rsidP="004D038B">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D038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58812D8F" w14:textId="77777777" w:rsidR="00D32ADB" w:rsidRPr="004D038B" w:rsidRDefault="00D32ADB" w:rsidP="004D038B">
      <w:pPr>
        <w:autoSpaceDE w:val="0"/>
        <w:autoSpaceDN w:val="0"/>
        <w:adjustRightInd w:val="0"/>
        <w:spacing w:after="0" w:line="264" w:lineRule="auto"/>
        <w:ind w:left="426" w:right="0" w:hanging="426"/>
        <w:rPr>
          <w:rFonts w:asciiTheme="minorHAnsi" w:eastAsiaTheme="minorEastAsia" w:hAnsiTheme="minorHAnsi"/>
        </w:rPr>
      </w:pPr>
    </w:p>
    <w:p w14:paraId="6EBDB0BF" w14:textId="77777777" w:rsidR="00D32ADB" w:rsidRPr="004D038B" w:rsidRDefault="00D32ADB"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D038B">
        <w:rPr>
          <w:rFonts w:asciiTheme="minorHAnsi" w:eastAsiaTheme="minorEastAsia" w:hAnsiTheme="minorHAnsi"/>
          <w:color w:val="auto"/>
          <w:u w:val="single"/>
        </w:rPr>
        <w:t>v </w:t>
      </w:r>
      <w:r w:rsidR="00CA2FC0" w:rsidRPr="004D038B">
        <w:rPr>
          <w:rFonts w:asciiTheme="minorHAnsi" w:eastAsiaTheme="minorEastAsia" w:hAnsiTheme="minorHAnsi"/>
          <w:color w:val="auto"/>
          <w:u w:val="single"/>
        </w:rPr>
        <w:t>tejto Výzve</w:t>
      </w:r>
      <w:r w:rsidR="009816D1" w:rsidRPr="004D038B">
        <w:rPr>
          <w:rFonts w:asciiTheme="minorHAnsi" w:eastAsiaTheme="minorEastAsia" w:hAnsiTheme="minorHAnsi"/>
          <w:color w:val="auto"/>
          <w:u w:val="single"/>
        </w:rPr>
        <w:t xml:space="preserve"> </w:t>
      </w:r>
      <w:r w:rsidR="009816D1" w:rsidRPr="004D038B">
        <w:rPr>
          <w:rFonts w:asciiTheme="minorHAnsi" w:eastAsiaTheme="minorEastAsia" w:hAnsiTheme="minorHAnsi"/>
          <w:b/>
          <w:color w:val="auto"/>
          <w:u w:val="single"/>
        </w:rPr>
        <w:t>a vyplnenie celkovej ceny za predmet zákazky, uvedenej v elektronickom formulári</w:t>
      </w:r>
      <w:r w:rsidRPr="004D038B">
        <w:rPr>
          <w:rFonts w:asciiTheme="minorHAnsi" w:eastAsiaTheme="minorEastAsia" w:hAnsiTheme="minorHAnsi"/>
        </w:rPr>
        <w:t xml:space="preserve">. </w:t>
      </w:r>
      <w:r w:rsidRPr="004D038B">
        <w:rPr>
          <w:rFonts w:asciiTheme="minorHAnsi" w:hAnsiTheme="minorHAnsi"/>
        </w:rPr>
        <w:t xml:space="preserve">Doklady musia byť k termínu predloženia ponuky platné a aktuálne. </w:t>
      </w:r>
      <w:r w:rsidRPr="004D038B">
        <w:rPr>
          <w:rFonts w:asciiTheme="minorHAnsi" w:eastAsiaTheme="minorEastAsia" w:hAnsiTheme="minorHAnsi"/>
        </w:rPr>
        <w:t>Ak ponuka obsahuje dôverné informácie, uchádzač ich v ponuke viditeľne označí.</w:t>
      </w:r>
    </w:p>
    <w:p w14:paraId="7E327B81" w14:textId="77777777" w:rsidR="00D32ADB" w:rsidRPr="004D038B" w:rsidRDefault="00D32ADB" w:rsidP="004D038B">
      <w:pPr>
        <w:autoSpaceDE w:val="0"/>
        <w:autoSpaceDN w:val="0"/>
        <w:adjustRightInd w:val="0"/>
        <w:spacing w:after="0" w:line="264" w:lineRule="auto"/>
        <w:ind w:left="426" w:right="0" w:hanging="426"/>
        <w:rPr>
          <w:rFonts w:asciiTheme="minorHAnsi" w:eastAsiaTheme="minorEastAsia" w:hAnsiTheme="minorHAnsi"/>
          <w:highlight w:val="yellow"/>
        </w:rPr>
      </w:pPr>
    </w:p>
    <w:p w14:paraId="71B90842" w14:textId="05D55BBF" w:rsidR="00D32ADB" w:rsidRPr="004D038B" w:rsidRDefault="00D32ADB" w:rsidP="004D038B">
      <w:pPr>
        <w:pStyle w:val="Odsekzoznamu"/>
        <w:numPr>
          <w:ilvl w:val="1"/>
          <w:numId w:val="3"/>
        </w:numPr>
        <w:spacing w:after="0" w:line="264" w:lineRule="auto"/>
        <w:ind w:left="426" w:right="0" w:hanging="426"/>
        <w:rPr>
          <w:rFonts w:asciiTheme="minorHAnsi" w:eastAsiaTheme="minorEastAsia" w:hAnsiTheme="minorHAnsi"/>
        </w:rPr>
      </w:pPr>
      <w:r w:rsidRPr="004D038B">
        <w:rPr>
          <w:rFonts w:asciiTheme="minorHAnsi" w:eastAsiaTheme="minorEastAsia" w:hAnsiTheme="minorHAnsi"/>
        </w:rPr>
        <w:t>Uchádzačom navrhovaná celková cena za dodanie požadovaného predmetu zákazky, uvedená v</w:t>
      </w:r>
      <w:r w:rsidR="0056162B" w:rsidRPr="004D038B">
        <w:rPr>
          <w:rFonts w:asciiTheme="minorHAnsi" w:eastAsiaTheme="minorEastAsia" w:hAnsiTheme="minorHAnsi"/>
        </w:rPr>
        <w:t xml:space="preserve"> ponuke </w:t>
      </w:r>
      <w:r w:rsidRPr="004D038B">
        <w:rPr>
          <w:rFonts w:asciiTheme="minorHAnsi" w:eastAsiaTheme="minorEastAsia" w:hAnsiTheme="minorHAnsi"/>
        </w:rPr>
        <w:t xml:space="preserve">uchádzača, bude vyjadrená v EUR s presnosťou na dve desatinné miesta a vložená do systému JOSEPHINE v tejto štruktúre: </w:t>
      </w:r>
    </w:p>
    <w:p w14:paraId="627ECAAE" w14:textId="77777777" w:rsidR="00370DC1" w:rsidRPr="004D038B" w:rsidRDefault="00370DC1" w:rsidP="004D038B">
      <w:pPr>
        <w:pStyle w:val="Odsekzoznamu"/>
        <w:numPr>
          <w:ilvl w:val="0"/>
          <w:numId w:val="10"/>
        </w:numPr>
        <w:spacing w:after="0" w:line="264" w:lineRule="auto"/>
        <w:ind w:left="426" w:right="0" w:firstLine="0"/>
        <w:rPr>
          <w:rFonts w:asciiTheme="minorHAnsi" w:eastAsiaTheme="minorEastAsia" w:hAnsiTheme="minorHAnsi"/>
        </w:rPr>
      </w:pPr>
      <w:r w:rsidRPr="004D038B">
        <w:rPr>
          <w:rFonts w:asciiTheme="minorHAnsi" w:eastAsiaTheme="minorEastAsia" w:hAnsiTheme="minorHAnsi"/>
        </w:rPr>
        <w:t>celková cena za predmet zákazky</w:t>
      </w:r>
      <w:r w:rsidRPr="004D038B">
        <w:rPr>
          <w:rFonts w:asciiTheme="minorHAnsi" w:eastAsiaTheme="minorEastAsia" w:hAnsiTheme="minorHAnsi"/>
          <w:color w:val="FF0000"/>
        </w:rPr>
        <w:t xml:space="preserve"> </w:t>
      </w:r>
      <w:r w:rsidRPr="004D038B">
        <w:rPr>
          <w:rFonts w:asciiTheme="minorHAnsi" w:eastAsiaTheme="minorEastAsia" w:hAnsiTheme="minorHAnsi"/>
        </w:rPr>
        <w:t xml:space="preserve">bez DPH, </w:t>
      </w:r>
    </w:p>
    <w:p w14:paraId="3532550C" w14:textId="77777777" w:rsidR="00370DC1" w:rsidRPr="004D038B" w:rsidRDefault="00370DC1" w:rsidP="004D038B">
      <w:pPr>
        <w:pStyle w:val="Odsekzoznamu"/>
        <w:numPr>
          <w:ilvl w:val="0"/>
          <w:numId w:val="10"/>
        </w:numPr>
        <w:spacing w:after="0" w:line="264" w:lineRule="auto"/>
        <w:ind w:left="426" w:right="0" w:firstLine="0"/>
        <w:rPr>
          <w:rFonts w:asciiTheme="minorHAnsi" w:eastAsiaTheme="minorEastAsia" w:hAnsiTheme="minorHAnsi"/>
        </w:rPr>
      </w:pPr>
      <w:r w:rsidRPr="004D038B">
        <w:rPr>
          <w:rFonts w:asciiTheme="minorHAnsi" w:eastAsiaTheme="minorEastAsia" w:hAnsiTheme="minorHAnsi"/>
        </w:rPr>
        <w:t xml:space="preserve">sadzba DPH, </w:t>
      </w:r>
    </w:p>
    <w:p w14:paraId="66F56D0C" w14:textId="77777777" w:rsidR="00370DC1" w:rsidRPr="004D038B" w:rsidRDefault="00370DC1" w:rsidP="004D038B">
      <w:pPr>
        <w:pStyle w:val="Odsekzoznamu"/>
        <w:numPr>
          <w:ilvl w:val="0"/>
          <w:numId w:val="10"/>
        </w:numPr>
        <w:spacing w:after="0" w:line="264" w:lineRule="auto"/>
        <w:ind w:left="426" w:right="0" w:firstLine="0"/>
        <w:rPr>
          <w:rFonts w:asciiTheme="minorHAnsi" w:eastAsiaTheme="minorEastAsia" w:hAnsiTheme="minorHAnsi"/>
        </w:rPr>
      </w:pPr>
      <w:r w:rsidRPr="004D038B">
        <w:rPr>
          <w:rFonts w:asciiTheme="minorHAnsi" w:eastAsiaTheme="minorEastAsia" w:hAnsiTheme="minorHAnsi"/>
        </w:rPr>
        <w:t>celková cena za predmet zákazky</w:t>
      </w:r>
      <w:r w:rsidRPr="004D038B">
        <w:rPr>
          <w:rFonts w:asciiTheme="minorHAnsi" w:eastAsiaTheme="minorEastAsia" w:hAnsiTheme="minorHAnsi"/>
          <w:color w:val="FF0000"/>
        </w:rPr>
        <w:t xml:space="preserve"> </w:t>
      </w:r>
      <w:r w:rsidRPr="004D038B">
        <w:rPr>
          <w:rFonts w:asciiTheme="minorHAnsi" w:eastAsiaTheme="minorEastAsia" w:hAnsiTheme="minorHAnsi"/>
        </w:rPr>
        <w:t>vrátane DPH,</w:t>
      </w:r>
    </w:p>
    <w:p w14:paraId="70654E55" w14:textId="77777777" w:rsidR="00D32ADB" w:rsidRPr="004D038B" w:rsidRDefault="00D32ADB" w:rsidP="004D038B">
      <w:pPr>
        <w:spacing w:after="0" w:line="264" w:lineRule="auto"/>
        <w:ind w:left="426" w:right="0" w:hanging="426"/>
        <w:rPr>
          <w:rFonts w:asciiTheme="minorHAnsi" w:hAnsiTheme="minorHAnsi"/>
          <w:highlight w:val="yellow"/>
        </w:rPr>
      </w:pPr>
    </w:p>
    <w:p w14:paraId="797AFF12" w14:textId="77777777" w:rsidR="00D32ADB" w:rsidRPr="004D038B" w:rsidRDefault="00D32ADB"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V prípade, že uchádzač predloží listinnú ponuku, verejný obstarávateľ na ňu nebude prihliadať.</w:t>
      </w:r>
      <w:r w:rsidR="000C70C6" w:rsidRPr="004D038B">
        <w:rPr>
          <w:rFonts w:asciiTheme="minorHAnsi" w:hAnsiTheme="minorHAnsi"/>
        </w:rPr>
        <w:t xml:space="preserve"> </w:t>
      </w:r>
    </w:p>
    <w:p w14:paraId="7E9860D4" w14:textId="77777777" w:rsidR="00D32ADB" w:rsidRPr="004D038B" w:rsidRDefault="00D32ADB" w:rsidP="004D038B">
      <w:pPr>
        <w:spacing w:after="0" w:line="264" w:lineRule="auto"/>
        <w:ind w:left="426" w:right="0" w:hanging="426"/>
        <w:rPr>
          <w:rFonts w:asciiTheme="minorHAnsi" w:hAnsiTheme="minorHAnsi"/>
          <w:highlight w:val="yellow"/>
        </w:rPr>
      </w:pPr>
    </w:p>
    <w:p w14:paraId="36C798A2" w14:textId="77777777" w:rsidR="00D32ADB" w:rsidRPr="004D038B" w:rsidRDefault="00D32ADB"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22373CD2" w14:textId="77777777" w:rsidR="00D32ADB" w:rsidRPr="004D038B" w:rsidRDefault="00D32ADB" w:rsidP="004D038B">
      <w:pPr>
        <w:spacing w:after="0" w:line="264" w:lineRule="auto"/>
        <w:ind w:left="426" w:right="0" w:hanging="426"/>
        <w:rPr>
          <w:rFonts w:asciiTheme="minorHAnsi" w:hAnsiTheme="minorHAnsi"/>
          <w:highlight w:val="yellow"/>
        </w:rPr>
      </w:pPr>
    </w:p>
    <w:p w14:paraId="3C250015" w14:textId="1CA53C24" w:rsidR="00D32ADB" w:rsidRPr="004D038B" w:rsidRDefault="00D32ADB" w:rsidP="004D038B">
      <w:pPr>
        <w:pStyle w:val="Odsekzoznamu"/>
        <w:numPr>
          <w:ilvl w:val="1"/>
          <w:numId w:val="3"/>
        </w:numPr>
        <w:spacing w:after="0" w:line="264" w:lineRule="auto"/>
        <w:ind w:left="426" w:right="0" w:hanging="426"/>
        <w:rPr>
          <w:rFonts w:asciiTheme="minorHAnsi" w:hAnsiTheme="minorHAnsi"/>
          <w:color w:val="auto"/>
        </w:rPr>
      </w:pPr>
      <w:r w:rsidRPr="004D038B">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D038B">
        <w:rPr>
          <w:rFonts w:asciiTheme="minorHAnsi" w:hAnsiTheme="minorHAnsi"/>
          <w:color w:val="auto"/>
        </w:rPr>
        <w:t xml:space="preserve">ými členmi skupiny o nominovaní </w:t>
      </w:r>
      <w:r w:rsidRPr="004D038B">
        <w:rPr>
          <w:rFonts w:asciiTheme="minorHAnsi" w:hAnsiTheme="minorHAnsi"/>
          <w:color w:val="auto"/>
        </w:rPr>
        <w:t>vedúceho člena oprávneného konať v mene ostatn</w:t>
      </w:r>
      <w:r w:rsidR="0056162B" w:rsidRPr="004D038B">
        <w:rPr>
          <w:rFonts w:asciiTheme="minorHAnsi" w:hAnsiTheme="minorHAnsi"/>
          <w:color w:val="auto"/>
        </w:rPr>
        <w:t xml:space="preserve">ých členov skupiny v súvislosti </w:t>
      </w:r>
      <w:r w:rsidRPr="004D038B">
        <w:rPr>
          <w:rFonts w:asciiTheme="minorHAnsi" w:hAnsiTheme="minorHAnsi"/>
          <w:color w:val="auto"/>
        </w:rPr>
        <w:t xml:space="preserve">s touto zákazkou. V prípade, ak bude ponuka skupiny uchádzačov vyhodnotená ako úspešná, táto skupina bude povinná vytvoriť združenie osôb podľa relevantných ustanovení súkromného práva. Z dokumentácie preukazujúcej vznik združenia (resp. inej zákonnej formy </w:t>
      </w:r>
      <w:r w:rsidRPr="004D038B">
        <w:rPr>
          <w:rFonts w:asciiTheme="minorHAnsi" w:hAnsiTheme="minorHAnsi"/>
          <w:color w:val="auto"/>
        </w:rPr>
        <w:lastRenderedPageBreak/>
        <w:t>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D038B">
        <w:rPr>
          <w:rFonts w:asciiTheme="minorHAnsi" w:hAnsiTheme="minorHAnsi"/>
          <w:color w:val="auto"/>
        </w:rPr>
        <w:t> </w:t>
      </w:r>
      <w:r w:rsidRPr="004D038B">
        <w:rPr>
          <w:rFonts w:asciiTheme="minorHAnsi" w:hAnsiTheme="minorHAnsi"/>
          <w:color w:val="auto"/>
        </w:rPr>
        <w:t>nerozdielne</w:t>
      </w:r>
      <w:r w:rsidR="000C70C6" w:rsidRPr="004D038B">
        <w:rPr>
          <w:rFonts w:asciiTheme="minorHAnsi" w:hAnsiTheme="minorHAnsi"/>
          <w:color w:val="auto"/>
        </w:rPr>
        <w:t>.</w:t>
      </w:r>
      <w:r w:rsidRPr="004D038B">
        <w:rPr>
          <w:rFonts w:asciiTheme="minorHAnsi" w:hAnsiTheme="minorHAnsi"/>
          <w:color w:val="auto"/>
        </w:rPr>
        <w:t xml:space="preserve"> </w:t>
      </w:r>
    </w:p>
    <w:p w14:paraId="7280FD84" w14:textId="77777777" w:rsidR="00D32ADB" w:rsidRPr="004D038B" w:rsidRDefault="00D32ADB" w:rsidP="004D038B">
      <w:pPr>
        <w:pStyle w:val="Odsekzoznamu"/>
        <w:spacing w:after="0" w:line="264" w:lineRule="auto"/>
        <w:ind w:left="426" w:right="0" w:hanging="426"/>
        <w:rPr>
          <w:rFonts w:asciiTheme="minorHAnsi" w:hAnsiTheme="minorHAnsi"/>
          <w:color w:val="auto"/>
          <w:highlight w:val="yellow"/>
        </w:rPr>
      </w:pPr>
    </w:p>
    <w:p w14:paraId="598AB3A0" w14:textId="77777777" w:rsidR="00D32ADB" w:rsidRPr="004D038B" w:rsidRDefault="00D32ADB" w:rsidP="004D038B">
      <w:pPr>
        <w:pStyle w:val="Odsekzoznamu"/>
        <w:numPr>
          <w:ilvl w:val="1"/>
          <w:numId w:val="3"/>
        </w:numPr>
        <w:spacing w:after="0" w:line="264" w:lineRule="auto"/>
        <w:ind w:left="426" w:right="0" w:hanging="426"/>
        <w:rPr>
          <w:rFonts w:asciiTheme="minorHAnsi" w:hAnsiTheme="minorHAnsi"/>
          <w:color w:val="auto"/>
        </w:rPr>
      </w:pPr>
      <w:r w:rsidRPr="004D038B">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919F8F0" w14:textId="77777777" w:rsidR="00D32ADB" w:rsidRPr="004D038B" w:rsidRDefault="00D32ADB" w:rsidP="004D038B">
      <w:pPr>
        <w:spacing w:after="0" w:line="264" w:lineRule="auto"/>
        <w:ind w:left="426" w:right="0" w:hanging="426"/>
        <w:rPr>
          <w:rFonts w:asciiTheme="minorHAnsi" w:hAnsiTheme="minorHAnsi"/>
          <w:highlight w:val="yellow"/>
        </w:rPr>
      </w:pPr>
    </w:p>
    <w:p w14:paraId="346FD3AC" w14:textId="77777777" w:rsidR="00D32ADB" w:rsidRPr="004D038B" w:rsidRDefault="00D32ADB" w:rsidP="004D038B">
      <w:pPr>
        <w:pStyle w:val="Odsekzoznamu"/>
        <w:numPr>
          <w:ilvl w:val="0"/>
          <w:numId w:val="3"/>
        </w:numPr>
        <w:spacing w:after="0" w:line="264" w:lineRule="auto"/>
        <w:ind w:left="426" w:right="0" w:hanging="426"/>
        <w:rPr>
          <w:rFonts w:asciiTheme="minorHAnsi" w:hAnsiTheme="minorHAnsi"/>
          <w:b/>
        </w:rPr>
      </w:pPr>
      <w:r w:rsidRPr="004D038B">
        <w:rPr>
          <w:rFonts w:asciiTheme="minorHAnsi" w:hAnsiTheme="minorHAnsi"/>
          <w:b/>
        </w:rPr>
        <w:t>Podmienky účasti</w:t>
      </w:r>
    </w:p>
    <w:p w14:paraId="58CEE9E7" w14:textId="767304E6" w:rsidR="005814BB" w:rsidRPr="004D038B" w:rsidRDefault="00D32ADB" w:rsidP="004D038B">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4D038B">
        <w:rPr>
          <w:rFonts w:asciiTheme="minorHAnsi" w:hAnsiTheme="minorHAnsi"/>
        </w:rPr>
        <w:t xml:space="preserve">Uchádzač </w:t>
      </w:r>
      <w:r w:rsidRPr="004D038B">
        <w:rPr>
          <w:rFonts w:asciiTheme="minorHAnsi" w:hAnsiTheme="minorHAnsi"/>
          <w:b/>
          <w:u w:val="single"/>
        </w:rPr>
        <w:t>musí</w:t>
      </w:r>
      <w:r w:rsidRPr="004D038B">
        <w:rPr>
          <w:rFonts w:asciiTheme="minorHAnsi" w:hAnsiTheme="minorHAnsi"/>
        </w:rPr>
        <w:t xml:space="preserve"> spĺňať </w:t>
      </w:r>
      <w:r w:rsidR="005814BB" w:rsidRPr="004D038B">
        <w:rPr>
          <w:rFonts w:asciiTheme="minorHAnsi" w:hAnsiTheme="minorHAnsi"/>
        </w:rPr>
        <w:t>všetky podmienky účasti týkajúce</w:t>
      </w:r>
      <w:r w:rsidRPr="004D038B">
        <w:rPr>
          <w:rFonts w:asciiTheme="minorHAnsi" w:hAnsiTheme="minorHAnsi"/>
        </w:rPr>
        <w:t xml:space="preserve"> sa </w:t>
      </w:r>
      <w:r w:rsidRPr="004D038B">
        <w:rPr>
          <w:rFonts w:asciiTheme="minorHAnsi" w:hAnsiTheme="minorHAnsi"/>
          <w:b/>
          <w:u w:val="single"/>
        </w:rPr>
        <w:t>osobného postavenia podľa</w:t>
      </w:r>
      <w:r w:rsidR="005814BB" w:rsidRPr="004D038B">
        <w:rPr>
          <w:rFonts w:asciiTheme="minorHAnsi" w:hAnsiTheme="minorHAnsi"/>
          <w:b/>
          <w:u w:val="single"/>
        </w:rPr>
        <w:t xml:space="preserve"> </w:t>
      </w:r>
      <w:r w:rsidR="00701B21" w:rsidRPr="004D038B">
        <w:rPr>
          <w:rFonts w:asciiTheme="minorHAnsi" w:hAnsiTheme="minorHAnsi"/>
          <w:b/>
          <w:u w:val="single"/>
        </w:rPr>
        <w:t xml:space="preserve">§ 32 ods. 1 </w:t>
      </w:r>
      <w:r w:rsidR="006F4364" w:rsidRPr="004D038B">
        <w:rPr>
          <w:rFonts w:asciiTheme="minorHAnsi" w:hAnsiTheme="minorHAnsi"/>
          <w:b/>
          <w:u w:val="single"/>
        </w:rPr>
        <w:t>ZVO:</w:t>
      </w:r>
    </w:p>
    <w:p w14:paraId="6B3738CD" w14:textId="79CA5E06"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08AFB52"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b) nemá nedoplatky poistného na zdravotné poistenie, sociálne poistenie a príspevkov na starobné dôchodkové sporenie v Slovenskej republike alebo v štáte sídla, miesta podnikania alebo obvyklého pobytu,</w:t>
      </w:r>
    </w:p>
    <w:p w14:paraId="2ED85387"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c) nemá daňové nedoplatky v Slovenskej republike alebo v štáte sídla, miesta podnikania alebo obvyklého pobytu,</w:t>
      </w:r>
    </w:p>
    <w:p w14:paraId="3C093A9C"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d) nebol na jeho majetok vyhlásený konkurz, nie je v reštrukturalizácii, nie je v likvidácii, ani nebolo proti nemu zastavené konkurzné konanie pre nedostatok majetku alebo zrušený konkurz pre nedostatok majetku,</w:t>
      </w:r>
    </w:p>
    <w:p w14:paraId="491A40F9"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e) je oprávnený dodávať tovar, uskutočňovať stavebné práce alebo poskytovať službu,</w:t>
      </w:r>
    </w:p>
    <w:p w14:paraId="0F3B632E" w14:textId="12D231D6"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f) nemá uložený zákaz účasti vo verejnom obstarávaní potvrdený ko</w:t>
      </w:r>
      <w:r w:rsidR="00321BF2">
        <w:rPr>
          <w:rFonts w:asciiTheme="minorHAnsi" w:hAnsiTheme="minorHAnsi"/>
          <w:color w:val="auto"/>
        </w:rPr>
        <w:t xml:space="preserve">nečným rozhodnutím v Slovenskej </w:t>
      </w:r>
      <w:r w:rsidRPr="004D038B">
        <w:rPr>
          <w:rFonts w:asciiTheme="minorHAnsi" w:hAnsiTheme="minorHAnsi"/>
          <w:color w:val="auto"/>
        </w:rPr>
        <w:t>republike alebo v štáte sídla, miesta podnikania alebo obvyklého pobytu,</w:t>
      </w:r>
    </w:p>
    <w:p w14:paraId="7458A390" w14:textId="6ADCF2E6"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w:t>
      </w:r>
      <w:r w:rsidR="00321BF2">
        <w:rPr>
          <w:rFonts w:asciiTheme="minorHAnsi" w:hAnsiTheme="minorHAnsi"/>
          <w:color w:val="auto"/>
        </w:rPr>
        <w:t> </w:t>
      </w:r>
      <w:r w:rsidRPr="004D038B">
        <w:rPr>
          <w:rFonts w:asciiTheme="minorHAnsi" w:hAnsiTheme="minorHAnsi"/>
          <w:color w:val="auto"/>
        </w:rPr>
        <w:t>doplnení</w:t>
      </w:r>
      <w:r w:rsidR="00321BF2">
        <w:rPr>
          <w:rFonts w:asciiTheme="minorHAnsi" w:hAnsiTheme="minorHAnsi"/>
          <w:color w:val="auto"/>
        </w:rPr>
        <w:t xml:space="preserve"> </w:t>
      </w:r>
      <w:r w:rsidRPr="004D038B">
        <w:rPr>
          <w:rFonts w:asciiTheme="minorHAnsi" w:hAnsiTheme="minorHAnsi"/>
          <w:color w:val="auto"/>
        </w:rPr>
        <w:t>niektorých zákonov v znení neskorších predpisov, Dohovor Medzinárodnej organizácie práce o slobode združovania a ochrane práva organizovať sa č. 87 z roku 1948 (oznámenie FMZV č. 489/1990 Zb.), Dohovor Medzinárodnej organizácie práce o použití zásad pr</w:t>
      </w:r>
      <w:r w:rsidR="00321BF2">
        <w:rPr>
          <w:rFonts w:asciiTheme="minorHAnsi" w:hAnsiTheme="minorHAnsi"/>
          <w:color w:val="auto"/>
        </w:rPr>
        <w:t xml:space="preserve">áva organizovať sa a kolektívne </w:t>
      </w:r>
      <w:r w:rsidRPr="004D038B">
        <w:rPr>
          <w:rFonts w:asciiTheme="minorHAnsi" w:hAnsiTheme="minorHAnsi"/>
          <w:color w:val="auto"/>
        </w:rPr>
        <w:t>vyjednávať č. 98 z roku 1949 (oznámenie FMZV č. 470/1990 Zb.), Dohovor Medzinárodnej organizácie práce o nútenej alebo povinnej práci č. 29 z roku 1930 (oznámenie FMZV č. 506/1990 Zb.), Dohovor Medzinárodnej organizácie práce o zruš</w:t>
      </w:r>
      <w:r w:rsidR="00321BF2">
        <w:rPr>
          <w:rFonts w:asciiTheme="minorHAnsi" w:hAnsiTheme="minorHAnsi"/>
          <w:color w:val="auto"/>
        </w:rPr>
        <w:t xml:space="preserve">ení nútenej práce č. 105 z roku </w:t>
      </w:r>
      <w:r w:rsidRPr="004D038B">
        <w:rPr>
          <w:rFonts w:asciiTheme="minorHAnsi" w:hAnsiTheme="minorHAnsi"/>
          <w:color w:val="auto"/>
        </w:rPr>
        <w:t>1957 (oznámenie FMZV č. 340/1998 Z.z.), Dohovor Medzinárodnej</w:t>
      </w:r>
      <w:r w:rsidR="00321BF2">
        <w:rPr>
          <w:rFonts w:asciiTheme="minorHAnsi" w:hAnsiTheme="minorHAnsi"/>
          <w:color w:val="auto"/>
        </w:rPr>
        <w:t xml:space="preserve"> organizácie práce o minimálnom </w:t>
      </w:r>
      <w:r w:rsidRPr="004D038B">
        <w:rPr>
          <w:rFonts w:asciiTheme="minorHAnsi" w:hAnsiTheme="minorHAnsi"/>
          <w:color w:val="auto"/>
        </w:rPr>
        <w:t>veku na prijatie do zamestnania č. 138 z roku (oznámenie FMZV č. 341/1998 Z.z.), Dohovor o diskriminácii v zamestnaní a povolaní č. 111 z roku 1958 (oznámenie FMZV č. 465/1990 Zb.), Dohovor Medzinárodnej organizácie práce o rovnakom odme</w:t>
      </w:r>
      <w:r w:rsidR="00321BF2">
        <w:rPr>
          <w:rFonts w:asciiTheme="minorHAnsi" w:hAnsiTheme="minorHAnsi"/>
          <w:color w:val="auto"/>
        </w:rPr>
        <w:t xml:space="preserve">ňovaní pracujúcich mužov a žien </w:t>
      </w:r>
      <w:r w:rsidRPr="004D038B">
        <w:rPr>
          <w:rFonts w:asciiTheme="minorHAnsi" w:hAnsiTheme="minorHAnsi"/>
          <w:color w:val="auto"/>
        </w:rPr>
        <w:t>za prácu rovnakej hodnoty č. 100 z roku 1951 (oznámenie FMZV č. 450/1990 Zb.), Dohovor Medzinárodnej organizácie práce o zákaze a o okamžitých opatreniach na odstránenie najhorších foriem detskej práce č. 182 z roku 1999 (oznámenie MZV SR č. 38/2001 Z.z</w:t>
      </w:r>
      <w:r w:rsidR="00321BF2">
        <w:rPr>
          <w:rFonts w:asciiTheme="minorHAnsi" w:hAnsiTheme="minorHAnsi"/>
          <w:color w:val="auto"/>
        </w:rPr>
        <w:t xml:space="preserve">.), Viedenský dohovor o ochrane </w:t>
      </w:r>
      <w:r w:rsidRPr="004D038B">
        <w:rPr>
          <w:rFonts w:asciiTheme="minorHAnsi" w:hAnsiTheme="minorHAnsi"/>
          <w:color w:val="auto"/>
        </w:rPr>
        <w:t xml:space="preserve">ozónovej vrstvy (oznámenie MZV SR č. 53/1994 Z.z.), Montrealský protokol o látkach, </w:t>
      </w:r>
      <w:r w:rsidRPr="004D038B">
        <w:rPr>
          <w:rFonts w:asciiTheme="minorHAnsi" w:hAnsiTheme="minorHAnsi"/>
          <w:color w:val="auto"/>
        </w:rPr>
        <w:lastRenderedPageBreak/>
        <w:t>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787D2F0"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0B3EBFA"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p>
    <w:p w14:paraId="11707E6F"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2. Uchádzač preukazuje splnenie podmienok účasti podľa § 32 odseku 1</w:t>
      </w:r>
    </w:p>
    <w:p w14:paraId="23AF2D09"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a) písm. a) doloženým výpisom z registra trestov nie starším ako tri mesiace ku dňu uplynutia lehoty na predkladanie ponúk,</w:t>
      </w:r>
    </w:p>
    <w:p w14:paraId="125F86E7"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b) písm. b) doloženým potvrdením zdravotnej poisťovne a Sociálnej poisťovne nie starším ako tri mesiace ku dňu uplynutia lehoty na predkladanie ponúk,</w:t>
      </w:r>
    </w:p>
    <w:p w14:paraId="75C718D4"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c) písm. c) doloženým potvrdením miestne príslušného daňového úradu nie starším ako tri mesiace ku dňu uplynutia lehoty na predkladanie ponúk,</w:t>
      </w:r>
    </w:p>
    <w:p w14:paraId="72107B74"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d) písm. d) doloženým potvrdením príslušného súdu nie starším ako tri mesiace ku dňu uplynutia lehoty na predkladanie ponúk,</w:t>
      </w:r>
    </w:p>
    <w:p w14:paraId="7D5D1217"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e) písm. e) doloženým dokladom o oprávnení dodávať tovar, uskutočňovať stavebné práce alebo poskytovať službu, ktorý zodpovedá predmetu zákazky,</w:t>
      </w:r>
    </w:p>
    <w:p w14:paraId="768BED6B"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 xml:space="preserve"> f) písm. f) doloženým čestným vyhlásením.</w:t>
      </w:r>
    </w:p>
    <w:p w14:paraId="3A4132D0" w14:textId="77777777" w:rsidR="005814BB" w:rsidRPr="004D038B" w:rsidRDefault="005814BB" w:rsidP="004D038B">
      <w:pPr>
        <w:spacing w:after="0" w:line="264" w:lineRule="auto"/>
        <w:ind w:right="0"/>
        <w:rPr>
          <w:rFonts w:asciiTheme="minorHAnsi" w:hAnsiTheme="minorHAnsi"/>
          <w:highlight w:val="yellow"/>
        </w:rPr>
      </w:pPr>
    </w:p>
    <w:p w14:paraId="28015827" w14:textId="1DD896CE" w:rsidR="00CA76EF" w:rsidRPr="004D038B" w:rsidRDefault="00CA76EF" w:rsidP="004D038B">
      <w:pPr>
        <w:tabs>
          <w:tab w:val="left" w:pos="344"/>
        </w:tabs>
        <w:autoSpaceDE w:val="0"/>
        <w:spacing w:after="0" w:line="264" w:lineRule="auto"/>
        <w:ind w:left="851" w:right="0" w:firstLine="0"/>
        <w:rPr>
          <w:rFonts w:asciiTheme="minorHAnsi" w:eastAsiaTheme="minorHAnsi" w:hAnsiTheme="minorHAnsi" w:cs="Times New Roman"/>
          <w:color w:val="auto"/>
        </w:rPr>
      </w:pPr>
      <w:r w:rsidRPr="004D038B">
        <w:rPr>
          <w:rFonts w:asciiTheme="minorHAnsi" w:hAnsiTheme="minorHAnsi"/>
        </w:rPr>
        <w:t xml:space="preserve">Verejný obstarávateľ informuje uchádzačov, že doklad, ktorý </w:t>
      </w:r>
      <w:r w:rsidR="001A63C9" w:rsidRPr="004D038B">
        <w:rPr>
          <w:rFonts w:asciiTheme="minorHAnsi" w:hAnsiTheme="minorHAnsi"/>
          <w:b/>
          <w:bCs/>
        </w:rPr>
        <w:t>ne</w:t>
      </w:r>
      <w:r w:rsidRPr="004D038B">
        <w:rPr>
          <w:rFonts w:asciiTheme="minorHAnsi" w:hAnsiTheme="minorHAnsi"/>
          <w:b/>
          <w:bCs/>
        </w:rPr>
        <w:t xml:space="preserve">vyžaduje </w:t>
      </w:r>
      <w:r w:rsidR="0031446A" w:rsidRPr="004D038B">
        <w:rPr>
          <w:rFonts w:asciiTheme="minorHAnsi" w:hAnsiTheme="minorHAnsi"/>
          <w:b/>
          <w:bCs/>
        </w:rPr>
        <w:t xml:space="preserve">predkladať </w:t>
      </w:r>
      <w:r w:rsidRPr="004D038B">
        <w:rPr>
          <w:rFonts w:asciiTheme="minorHAnsi" w:hAnsiTheme="minorHAnsi"/>
        </w:rPr>
        <w:t>od uchádzačov,</w:t>
      </w:r>
      <w:r w:rsidR="0031446A" w:rsidRPr="004D038B">
        <w:rPr>
          <w:rFonts w:asciiTheme="minorHAnsi" w:hAnsiTheme="minorHAnsi"/>
        </w:rPr>
        <w:t xml:space="preserve"> z dôvodu </w:t>
      </w:r>
      <w:r w:rsidRPr="004D038B">
        <w:rPr>
          <w:rFonts w:asciiTheme="minorHAnsi" w:hAnsiTheme="minorHAnsi"/>
        </w:rPr>
        <w:t>použitia údajov z informačných systémov verejnej správy, je: čestné vyhlásenie, že uchádzač nemá uložený zákaz účasti vo verejnom obstarávaní (</w:t>
      </w:r>
      <w:r w:rsidRPr="004D038B">
        <w:rPr>
          <w:rFonts w:asciiTheme="minorHAnsi" w:hAnsiTheme="minorHAnsi"/>
          <w:b/>
          <w:bCs/>
        </w:rPr>
        <w:t>§ 32 ods. 2 písm. f) ZVO</w:t>
      </w:r>
      <w:r w:rsidRPr="004D038B">
        <w:rPr>
          <w:rFonts w:asciiTheme="minorHAnsi" w:hAnsiTheme="minorHAnsi"/>
        </w:rPr>
        <w:t xml:space="preserve">), to platí pre uchádzača, ktorý je zapísaný v zozname hospodárskych subjektov, avšak </w:t>
      </w:r>
      <w:r w:rsidRPr="004D038B">
        <w:rPr>
          <w:rFonts w:asciiTheme="minorHAnsi" w:hAnsiTheme="minorHAnsi"/>
          <w:b/>
        </w:rPr>
        <w:t>uchádzač v ponuke uvedie skutočnosť, že je zapísaný v zozname hospodárskych subjektov</w:t>
      </w:r>
      <w:r w:rsidR="0031446A" w:rsidRPr="004D038B">
        <w:rPr>
          <w:rFonts w:asciiTheme="minorHAnsi" w:hAnsiTheme="minorHAnsi"/>
          <w:b/>
        </w:rPr>
        <w:t>.</w:t>
      </w:r>
    </w:p>
    <w:p w14:paraId="569FA4E9" w14:textId="1CE9068D" w:rsidR="001B5BE6" w:rsidRPr="004D038B" w:rsidRDefault="001B5BE6" w:rsidP="004D038B">
      <w:pPr>
        <w:spacing w:after="0" w:line="264" w:lineRule="auto"/>
        <w:ind w:left="426" w:right="0" w:hanging="426"/>
        <w:rPr>
          <w:rFonts w:asciiTheme="minorHAnsi" w:eastAsia="Times New Roman" w:hAnsiTheme="minorHAnsi" w:cs="Times New Roman"/>
          <w:color w:val="auto"/>
        </w:rPr>
      </w:pPr>
    </w:p>
    <w:p w14:paraId="79AF3A14" w14:textId="1BC4198F"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3. Ak uchádzač má sídlo, miesto podnikania alebo obvyklý pobyt mimo územia Slovenskej republiky a štát jeho sídla, miesta podnikania alebo obvyklého poby</w:t>
      </w:r>
      <w:r w:rsidR="00321BF2">
        <w:rPr>
          <w:rFonts w:asciiTheme="minorHAnsi" w:hAnsiTheme="minorHAnsi"/>
          <w:color w:val="auto"/>
        </w:rPr>
        <w:t xml:space="preserve">tu nevydáva niektoré z dokladov </w:t>
      </w:r>
      <w:r w:rsidRPr="004D038B">
        <w:rPr>
          <w:rFonts w:asciiTheme="minorHAnsi" w:hAnsiTheme="minorHAnsi"/>
          <w:color w:val="auto"/>
        </w:rPr>
        <w:t>uvedených v § 32 odseku 2 alebo nevydáva ani rovnocenné doklady, možno ich nahradiť čestným vyhlásením podľa predpisov platných v štáte jeho sídla, miesta podnikania alebo obvyklého pobytu.</w:t>
      </w:r>
    </w:p>
    <w:p w14:paraId="05527350" w14:textId="77777777" w:rsidR="001A63C9" w:rsidRPr="004D038B" w:rsidRDefault="001A63C9" w:rsidP="004D038B">
      <w:pPr>
        <w:tabs>
          <w:tab w:val="left" w:pos="344"/>
        </w:tabs>
        <w:autoSpaceDE w:val="0"/>
        <w:spacing w:after="0" w:line="264" w:lineRule="auto"/>
        <w:ind w:left="851" w:right="0" w:firstLine="0"/>
        <w:rPr>
          <w:rFonts w:asciiTheme="minorHAnsi" w:hAnsiTheme="minorHAnsi"/>
          <w:color w:val="auto"/>
        </w:rPr>
      </w:pPr>
    </w:p>
    <w:p w14:paraId="7FD58767" w14:textId="51E05701"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6769BF4" w14:textId="77777777" w:rsidR="001A63C9" w:rsidRPr="004D038B" w:rsidRDefault="001A63C9" w:rsidP="004D038B">
      <w:pPr>
        <w:tabs>
          <w:tab w:val="left" w:pos="344"/>
        </w:tabs>
        <w:autoSpaceDE w:val="0"/>
        <w:spacing w:after="0" w:line="264" w:lineRule="auto"/>
        <w:ind w:left="851" w:right="0" w:firstLine="0"/>
        <w:rPr>
          <w:rFonts w:asciiTheme="minorHAnsi" w:hAnsiTheme="minorHAnsi"/>
          <w:color w:val="auto"/>
        </w:rPr>
      </w:pPr>
    </w:p>
    <w:p w14:paraId="66BE34AE"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5. Konečným rozhodnutím príslušného orgánu verejnej moci na účely preukazovania splnenia podmienok účasti sa rozumie</w:t>
      </w:r>
    </w:p>
    <w:p w14:paraId="29F7E50F" w14:textId="77777777" w:rsidR="005814BB" w:rsidRPr="004D038B" w:rsidRDefault="005814BB" w:rsidP="004D038B">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4D038B">
        <w:rPr>
          <w:rFonts w:asciiTheme="minorHAnsi" w:hAnsiTheme="minorHAnsi"/>
          <w:color w:val="auto"/>
        </w:rPr>
        <w:t>právoplatné rozhodnutie príslušného správneho orgánu, proti ktorému nie je možné podať žalobu,</w:t>
      </w:r>
    </w:p>
    <w:p w14:paraId="261B2EDE" w14:textId="77777777" w:rsidR="005814BB" w:rsidRPr="004D038B" w:rsidRDefault="005814BB" w:rsidP="004D038B">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4D038B">
        <w:rPr>
          <w:rFonts w:asciiTheme="minorHAnsi" w:hAnsiTheme="minorHAnsi"/>
          <w:color w:val="auto"/>
        </w:rPr>
        <w:t>právoplatné rozhodnutie príslušného správneho orgánu, proti ktorému nebola podaná žaloba,</w:t>
      </w:r>
    </w:p>
    <w:p w14:paraId="7BE1B9E2" w14:textId="77777777" w:rsidR="005814BB" w:rsidRPr="004D038B" w:rsidRDefault="005814BB" w:rsidP="004D038B">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4D038B">
        <w:rPr>
          <w:rFonts w:asciiTheme="minorHAnsi" w:hAnsiTheme="minorHAnsi"/>
          <w:color w:val="auto"/>
        </w:rPr>
        <w:lastRenderedPageBreak/>
        <w:t>právoplatné rozhodnutie súdu, ktorým bola žaloba proti rozhodnutiu alebo postupu správneho orgánu zamietnutá alebo konanie zastavené alebo</w:t>
      </w:r>
    </w:p>
    <w:p w14:paraId="1DA51EFF" w14:textId="2DFB132A" w:rsidR="005814BB" w:rsidRPr="004D038B" w:rsidRDefault="005814BB" w:rsidP="004D038B">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4D038B">
        <w:rPr>
          <w:rFonts w:asciiTheme="minorHAnsi" w:hAnsiTheme="minorHAnsi"/>
          <w:color w:val="auto"/>
        </w:rPr>
        <w:t>iný právoplatný rozsudok súdu.</w:t>
      </w:r>
    </w:p>
    <w:p w14:paraId="141AF625" w14:textId="77777777" w:rsidR="001A63C9" w:rsidRPr="004D038B" w:rsidRDefault="001A63C9" w:rsidP="004D038B">
      <w:pPr>
        <w:pStyle w:val="Odsekzoznamu"/>
        <w:tabs>
          <w:tab w:val="left" w:pos="344"/>
        </w:tabs>
        <w:autoSpaceDE w:val="0"/>
        <w:spacing w:after="0" w:line="264" w:lineRule="auto"/>
        <w:ind w:left="1211" w:right="0" w:firstLine="0"/>
        <w:contextualSpacing w:val="0"/>
        <w:rPr>
          <w:rFonts w:asciiTheme="minorHAnsi" w:hAnsiTheme="minorHAnsi"/>
          <w:color w:val="auto"/>
        </w:rPr>
      </w:pPr>
    </w:p>
    <w:p w14:paraId="1BCEB1EF" w14:textId="02817915"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6. Uchádzač sa považuje za spĺňajúceho podmienky účasti týkajúce sa osobného postavenia podľa § 32 odseku 1 písm. b) a c), ak zaplatil nedoplatky alebo mu bolo povolené nedoplatky platiť v</w:t>
      </w:r>
      <w:r w:rsidR="003370FE" w:rsidRPr="004D038B">
        <w:rPr>
          <w:rFonts w:asciiTheme="minorHAnsi" w:hAnsiTheme="minorHAnsi"/>
          <w:color w:val="auto"/>
        </w:rPr>
        <w:t> </w:t>
      </w:r>
      <w:r w:rsidRPr="004D038B">
        <w:rPr>
          <w:rFonts w:asciiTheme="minorHAnsi" w:hAnsiTheme="minorHAnsi"/>
          <w:color w:val="auto"/>
        </w:rPr>
        <w:t>splátkach</w:t>
      </w:r>
      <w:r w:rsidR="003370FE" w:rsidRPr="004D038B">
        <w:rPr>
          <w:rFonts w:asciiTheme="minorHAnsi" w:hAnsiTheme="minorHAnsi"/>
          <w:color w:val="auto"/>
        </w:rPr>
        <w:t>.</w:t>
      </w:r>
    </w:p>
    <w:p w14:paraId="3C0ED4C6" w14:textId="77777777" w:rsidR="001A63C9" w:rsidRPr="004D038B" w:rsidRDefault="001A63C9" w:rsidP="004D038B">
      <w:pPr>
        <w:tabs>
          <w:tab w:val="left" w:pos="344"/>
        </w:tabs>
        <w:autoSpaceDE w:val="0"/>
        <w:spacing w:after="0" w:line="264" w:lineRule="auto"/>
        <w:ind w:left="851" w:right="0" w:firstLine="0"/>
        <w:rPr>
          <w:rFonts w:asciiTheme="minorHAnsi" w:hAnsiTheme="minorHAnsi"/>
          <w:color w:val="auto"/>
        </w:rPr>
      </w:pPr>
    </w:p>
    <w:p w14:paraId="2CED0125" w14:textId="77777777" w:rsidR="005814BB" w:rsidRPr="004D038B" w:rsidRDefault="005814BB" w:rsidP="004D038B">
      <w:pPr>
        <w:tabs>
          <w:tab w:val="left" w:pos="344"/>
        </w:tabs>
        <w:autoSpaceDE w:val="0"/>
        <w:spacing w:after="0" w:line="264" w:lineRule="auto"/>
        <w:ind w:left="851" w:right="0" w:firstLine="0"/>
        <w:rPr>
          <w:rFonts w:asciiTheme="minorHAnsi" w:hAnsiTheme="minorHAnsi"/>
          <w:color w:val="auto"/>
        </w:rPr>
      </w:pPr>
      <w:r w:rsidRPr="004D038B">
        <w:rPr>
          <w:rFonts w:asciiTheme="minorHAnsi" w:hAnsiTheme="minorHAnsi"/>
          <w:color w:val="auto"/>
        </w:rPr>
        <w:t>7. Uchádzač môže preukázať splnenie podmienok účasti osobného postavenia uvedených v § 32 odseku 1. písm. a) až f), zápisom do zoznamu hospodárskych subjektov.</w:t>
      </w:r>
    </w:p>
    <w:p w14:paraId="32AD1907" w14:textId="5EAEA910" w:rsidR="005814BB" w:rsidRPr="004D038B" w:rsidRDefault="005814BB" w:rsidP="004D038B">
      <w:pPr>
        <w:spacing w:after="0" w:line="264" w:lineRule="auto"/>
        <w:ind w:left="426" w:right="0" w:hanging="426"/>
        <w:rPr>
          <w:rFonts w:asciiTheme="minorHAnsi" w:eastAsia="Times New Roman" w:hAnsiTheme="minorHAnsi" w:cs="Times New Roman"/>
          <w:color w:val="auto"/>
          <w:highlight w:val="yellow"/>
        </w:rPr>
      </w:pPr>
    </w:p>
    <w:p w14:paraId="1F6CC023" w14:textId="77777777" w:rsidR="009246E9" w:rsidRPr="004D038B" w:rsidRDefault="004E60AC" w:rsidP="004D038B">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4D038B">
        <w:rPr>
          <w:rFonts w:asciiTheme="minorHAnsi" w:eastAsia="Times New Roman" w:hAnsiTheme="minorHAnsi" w:cs="Times New Roman"/>
          <w:color w:val="auto"/>
        </w:rPr>
        <w:t xml:space="preserve">Uchádzač musí spĺňať podmienku účasti týkajúcu sa </w:t>
      </w:r>
      <w:r w:rsidRPr="004D038B">
        <w:rPr>
          <w:rFonts w:asciiTheme="minorHAnsi" w:eastAsia="Times New Roman" w:hAnsiTheme="minorHAnsi" w:cs="Times New Roman"/>
          <w:b/>
          <w:color w:val="auto"/>
          <w:u w:val="single"/>
        </w:rPr>
        <w:t>technickej alebo odbornej spôsobilosti podľa § 34 ods. 1 písm. a) ZVO</w:t>
      </w:r>
      <w:r w:rsidR="00B64A02" w:rsidRPr="004D038B">
        <w:rPr>
          <w:rFonts w:asciiTheme="minorHAnsi" w:eastAsia="Times New Roman" w:hAnsiTheme="minorHAnsi" w:cs="Times New Roman"/>
          <w:color w:val="auto"/>
        </w:rPr>
        <w:t xml:space="preserve"> predložením </w:t>
      </w:r>
      <w:r w:rsidR="00B64A02" w:rsidRPr="004D038B">
        <w:rPr>
          <w:rFonts w:asciiTheme="minorHAnsi" w:eastAsia="Times New Roman" w:hAnsiTheme="minorHAnsi" w:cs="Times New Roman"/>
          <w:b/>
          <w:color w:val="auto"/>
        </w:rPr>
        <w:t xml:space="preserve">zoznamu </w:t>
      </w:r>
      <w:r w:rsidR="005F5B5C" w:rsidRPr="004D038B">
        <w:rPr>
          <w:rFonts w:asciiTheme="minorHAnsi" w:eastAsia="Times New Roman" w:hAnsiTheme="minorHAnsi" w:cs="Times New Roman"/>
          <w:b/>
          <w:color w:val="auto"/>
        </w:rPr>
        <w:t>poskytnutých služieb</w:t>
      </w:r>
      <w:r w:rsidR="00B64A02" w:rsidRPr="004D038B">
        <w:rPr>
          <w:rFonts w:asciiTheme="minorHAnsi" w:eastAsia="Times New Roman" w:hAnsiTheme="minorHAnsi" w:cs="Times New Roman"/>
          <w:b/>
          <w:color w:val="auto"/>
        </w:rPr>
        <w:t xml:space="preserve"> za predchádzajúce </w:t>
      </w:r>
      <w:r w:rsidR="006927A6" w:rsidRPr="004D038B">
        <w:rPr>
          <w:rFonts w:asciiTheme="minorHAnsi" w:eastAsia="Times New Roman" w:hAnsiTheme="minorHAnsi" w:cs="Times New Roman"/>
          <w:b/>
          <w:color w:val="auto"/>
        </w:rPr>
        <w:t>tri roky</w:t>
      </w:r>
      <w:r w:rsidR="006927A6" w:rsidRPr="004D038B">
        <w:rPr>
          <w:rFonts w:asciiTheme="minorHAnsi" w:eastAsia="Times New Roman" w:hAnsiTheme="minorHAnsi" w:cs="Times New Roman"/>
          <w:color w:val="auto"/>
        </w:rPr>
        <w:t xml:space="preserve"> od vyhlásenia verejného obstarávania s</w:t>
      </w:r>
      <w:r w:rsidR="009246E9" w:rsidRPr="004D038B">
        <w:rPr>
          <w:rFonts w:asciiTheme="minorHAnsi" w:eastAsia="Times New Roman" w:hAnsiTheme="minorHAnsi" w:cs="Times New Roman"/>
          <w:color w:val="auto"/>
        </w:rPr>
        <w:t> </w:t>
      </w:r>
      <w:r w:rsidR="006927A6" w:rsidRPr="004D038B">
        <w:rPr>
          <w:rFonts w:asciiTheme="minorHAnsi" w:eastAsia="Times New Roman" w:hAnsiTheme="minorHAnsi" w:cs="Times New Roman"/>
          <w:color w:val="auto"/>
        </w:rPr>
        <w:t>uve</w:t>
      </w:r>
      <w:r w:rsidR="009246E9" w:rsidRPr="004D038B">
        <w:rPr>
          <w:rFonts w:asciiTheme="minorHAnsi" w:eastAsia="Times New Roman" w:hAnsiTheme="minorHAnsi" w:cs="Times New Roman"/>
          <w:color w:val="auto"/>
        </w:rPr>
        <w:t>dením, cien, lehôt dodania a odberateľov; dokladom je referencia, ak odberateľom bol verejný obstarávateľ alebo obstarávateľ podľa ZVO.</w:t>
      </w:r>
    </w:p>
    <w:p w14:paraId="3067394B" w14:textId="77777777" w:rsidR="009246E9" w:rsidRPr="004D038B" w:rsidRDefault="009246E9" w:rsidP="004D038B">
      <w:pPr>
        <w:pStyle w:val="Odsekzoznamu"/>
        <w:numPr>
          <w:ilvl w:val="0"/>
          <w:numId w:val="28"/>
        </w:numPr>
        <w:spacing w:after="0" w:line="264" w:lineRule="auto"/>
        <w:ind w:left="709" w:right="0" w:hanging="283"/>
        <w:rPr>
          <w:rFonts w:asciiTheme="minorHAnsi" w:hAnsiTheme="minorHAnsi"/>
        </w:rPr>
      </w:pPr>
      <w:r w:rsidRPr="004D038B">
        <w:rPr>
          <w:rFonts w:asciiTheme="minorHAnsi" w:eastAsia="Times New Roman" w:hAnsiTheme="minorHAnsi" w:cs="Times New Roman"/>
          <w:color w:val="auto"/>
        </w:rPr>
        <w:t xml:space="preserve">Pre splnenie podmienky účasti podľa § 34 ods. 1 písm. a) ZVO verejný obstarávateľ požaduje od uchádzača preukázať, </w:t>
      </w:r>
      <w:r w:rsidRPr="004D038B">
        <w:rPr>
          <w:rFonts w:asciiTheme="minorHAnsi" w:hAnsiTheme="minorHAnsi"/>
        </w:rPr>
        <w:t>že zabezpečil podporu výučbe:</w:t>
      </w:r>
    </w:p>
    <w:p w14:paraId="642F6582" w14:textId="5896FF09" w:rsidR="009246E9" w:rsidRPr="004D038B" w:rsidRDefault="009246E9" w:rsidP="004D038B">
      <w:pPr>
        <w:pStyle w:val="Odsekzoznamu"/>
        <w:numPr>
          <w:ilvl w:val="1"/>
          <w:numId w:val="28"/>
        </w:numPr>
        <w:spacing w:after="0" w:line="264" w:lineRule="auto"/>
        <w:ind w:right="0"/>
        <w:rPr>
          <w:rFonts w:asciiTheme="minorHAnsi" w:hAnsiTheme="minorHAnsi"/>
        </w:rPr>
      </w:pPr>
      <w:r w:rsidRPr="004D038B">
        <w:rPr>
          <w:rFonts w:asciiTheme="minorHAnsi" w:hAnsiTheme="minorHAnsi"/>
        </w:rPr>
        <w:t xml:space="preserve">biológie vrátane problematiky genetickej modifikácie, ktorá obsahovala vykonanie experimentu, pričom výučba musela spĺňať nasledovné minimálne požiadavky: </w:t>
      </w:r>
    </w:p>
    <w:p w14:paraId="095629BC" w14:textId="77777777" w:rsidR="009246E9" w:rsidRPr="004D038B" w:rsidRDefault="009246E9" w:rsidP="004D038B">
      <w:pPr>
        <w:numPr>
          <w:ilvl w:val="2"/>
          <w:numId w:val="28"/>
        </w:numPr>
        <w:spacing w:after="0" w:line="264" w:lineRule="auto"/>
        <w:ind w:right="0"/>
        <w:contextualSpacing/>
        <w:rPr>
          <w:rFonts w:asciiTheme="minorHAnsi" w:hAnsiTheme="minorHAnsi"/>
        </w:rPr>
      </w:pPr>
      <w:r w:rsidRPr="004D038B">
        <w:rPr>
          <w:rFonts w:asciiTheme="minorHAnsi" w:hAnsiTheme="minorHAnsi"/>
        </w:rPr>
        <w:t>rozsah min. 30 vyučovacích hodín,</w:t>
      </w:r>
    </w:p>
    <w:p w14:paraId="498BCE4A" w14:textId="77777777" w:rsidR="009246E9" w:rsidRPr="004D038B" w:rsidRDefault="009246E9" w:rsidP="004D038B">
      <w:pPr>
        <w:numPr>
          <w:ilvl w:val="2"/>
          <w:numId w:val="28"/>
        </w:numPr>
        <w:spacing w:after="0" w:line="264" w:lineRule="auto"/>
        <w:ind w:right="0"/>
        <w:contextualSpacing/>
        <w:rPr>
          <w:rFonts w:asciiTheme="minorHAnsi" w:hAnsiTheme="minorHAnsi"/>
        </w:rPr>
      </w:pPr>
      <w:r w:rsidRPr="004D038B">
        <w:rPr>
          <w:rFonts w:asciiTheme="minorHAnsi" w:hAnsiTheme="minorHAnsi"/>
        </w:rPr>
        <w:t>praktická časť - výučbový experiment - zahŕňala experiment obsahujúci manipuláciu s DNA baktérie spĺňajúcej požiadavky bezpečnosti pre výučbové účely z hľadiska geneticky modifikovaných organizmov</w:t>
      </w:r>
    </w:p>
    <w:p w14:paraId="2780C273" w14:textId="7AB3D297" w:rsidR="009246E9" w:rsidRPr="004D038B" w:rsidRDefault="009246E9" w:rsidP="004D038B">
      <w:pPr>
        <w:pStyle w:val="Odsekzoznamu"/>
        <w:numPr>
          <w:ilvl w:val="1"/>
          <w:numId w:val="28"/>
        </w:numPr>
        <w:spacing w:after="0" w:line="264" w:lineRule="auto"/>
        <w:ind w:right="0"/>
        <w:rPr>
          <w:rFonts w:asciiTheme="minorHAnsi" w:hAnsiTheme="minorHAnsi"/>
        </w:rPr>
      </w:pPr>
      <w:bookmarkStart w:id="3" w:name="_slgkucbtddma" w:colFirst="0" w:colLast="0"/>
      <w:bookmarkEnd w:id="3"/>
      <w:r w:rsidRPr="004D038B">
        <w:rPr>
          <w:rFonts w:asciiTheme="minorHAnsi" w:hAnsiTheme="minorHAnsi"/>
        </w:rPr>
        <w:t xml:space="preserve">programovania pre Android, pričom výučba musela spĺňať nasledovné minimálne požiadavky </w:t>
      </w:r>
    </w:p>
    <w:p w14:paraId="11B08D39" w14:textId="77777777" w:rsidR="009246E9" w:rsidRPr="004D038B" w:rsidRDefault="009246E9" w:rsidP="004D038B">
      <w:pPr>
        <w:numPr>
          <w:ilvl w:val="2"/>
          <w:numId w:val="28"/>
        </w:numPr>
        <w:spacing w:after="0" w:line="264" w:lineRule="auto"/>
        <w:ind w:right="0"/>
        <w:contextualSpacing/>
        <w:rPr>
          <w:rFonts w:asciiTheme="minorHAnsi" w:hAnsiTheme="minorHAnsi"/>
        </w:rPr>
      </w:pPr>
      <w:r w:rsidRPr="004D038B">
        <w:rPr>
          <w:rFonts w:asciiTheme="minorHAnsi" w:hAnsiTheme="minorHAnsi"/>
        </w:rPr>
        <w:t>rozsah min. 30 vyučovacích hodín,</w:t>
      </w:r>
    </w:p>
    <w:p w14:paraId="3D267636" w14:textId="77777777" w:rsidR="009246E9" w:rsidRPr="004D038B" w:rsidRDefault="009246E9" w:rsidP="004D038B">
      <w:pPr>
        <w:numPr>
          <w:ilvl w:val="2"/>
          <w:numId w:val="28"/>
        </w:numPr>
        <w:spacing w:after="0" w:line="264" w:lineRule="auto"/>
        <w:ind w:right="0"/>
        <w:contextualSpacing/>
        <w:rPr>
          <w:rFonts w:asciiTheme="minorHAnsi" w:hAnsiTheme="minorHAnsi"/>
        </w:rPr>
      </w:pPr>
      <w:r w:rsidRPr="004D038B">
        <w:rPr>
          <w:rFonts w:asciiTheme="minorHAnsi" w:hAnsiTheme="minorHAnsi"/>
        </w:rPr>
        <w:t>výučba využívala programovací jazyk Kotlin alebo Java resp. iný programovací jazyk pre tvorbu Android aplikácií</w:t>
      </w:r>
    </w:p>
    <w:p w14:paraId="0791B96E" w14:textId="0AC11AEE" w:rsidR="009246E9" w:rsidRPr="004D038B" w:rsidRDefault="009246E9" w:rsidP="004D038B">
      <w:pPr>
        <w:numPr>
          <w:ilvl w:val="2"/>
          <w:numId w:val="28"/>
        </w:numPr>
        <w:spacing w:after="0" w:line="264" w:lineRule="auto"/>
        <w:ind w:right="0"/>
        <w:contextualSpacing/>
        <w:rPr>
          <w:rFonts w:asciiTheme="minorHAnsi" w:hAnsiTheme="minorHAnsi"/>
        </w:rPr>
      </w:pPr>
      <w:r w:rsidRPr="004D038B">
        <w:rPr>
          <w:rFonts w:asciiTheme="minorHAnsi" w:hAnsiTheme="minorHAnsi"/>
        </w:rPr>
        <w:t>výučba prebiehala aplikáciou metodiky eduScrum alebo obdobnej metodiky, podrobne opísanej v opise predmetu zákazky tejto výzvy</w:t>
      </w:r>
      <w:r w:rsidR="005E13B6" w:rsidRPr="004D038B">
        <w:rPr>
          <w:rFonts w:asciiTheme="minorHAnsi" w:hAnsiTheme="minorHAnsi"/>
        </w:rPr>
        <w:t>.</w:t>
      </w:r>
    </w:p>
    <w:p w14:paraId="1B7DCFDB" w14:textId="5E2FDB9C" w:rsidR="00D66771" w:rsidRPr="004D038B" w:rsidRDefault="00D66771" w:rsidP="004D038B">
      <w:pPr>
        <w:pStyle w:val="Odsekzoznamu"/>
        <w:spacing w:after="0" w:line="264" w:lineRule="auto"/>
        <w:ind w:left="426" w:right="0" w:hanging="426"/>
        <w:rPr>
          <w:rFonts w:asciiTheme="minorHAnsi" w:eastAsia="Times New Roman" w:hAnsiTheme="minorHAnsi" w:cs="Times New Roman"/>
          <w:color w:val="auto"/>
          <w:highlight w:val="yellow"/>
        </w:rPr>
      </w:pPr>
    </w:p>
    <w:p w14:paraId="2397ACA5" w14:textId="1FC5B844" w:rsidR="009246E9" w:rsidRPr="004D038B" w:rsidRDefault="009246E9" w:rsidP="004D038B">
      <w:pPr>
        <w:pStyle w:val="Odsekzoznamu"/>
        <w:spacing w:after="0" w:line="264" w:lineRule="auto"/>
        <w:ind w:left="426" w:right="0" w:firstLine="0"/>
        <w:rPr>
          <w:rFonts w:asciiTheme="minorHAnsi" w:hAnsiTheme="minorHAnsi"/>
        </w:rPr>
      </w:pPr>
      <w:r w:rsidRPr="004D038B">
        <w:rPr>
          <w:rFonts w:asciiTheme="minorHAnsi" w:hAnsiTheme="minorHAnsi"/>
        </w:rPr>
        <w:t xml:space="preserve">Tieto skutočnosti uchádzač preukáže </w:t>
      </w:r>
      <w:r w:rsidR="000C4365" w:rsidRPr="004D038B">
        <w:rPr>
          <w:rFonts w:asciiTheme="minorHAnsi" w:hAnsiTheme="minorHAnsi"/>
        </w:rPr>
        <w:t>zoznamom</w:t>
      </w:r>
      <w:r w:rsidRPr="004D038B">
        <w:rPr>
          <w:rFonts w:asciiTheme="minorHAnsi" w:hAnsiTheme="minorHAnsi"/>
        </w:rPr>
        <w:t xml:space="preserve"> poskytn</w:t>
      </w:r>
      <w:r w:rsidR="005E13B6" w:rsidRPr="004D038B">
        <w:rPr>
          <w:rFonts w:asciiTheme="minorHAnsi" w:hAnsiTheme="minorHAnsi"/>
        </w:rPr>
        <w:t>utých službách</w:t>
      </w:r>
      <w:r w:rsidR="000C4365" w:rsidRPr="004D038B">
        <w:rPr>
          <w:rFonts w:asciiTheme="minorHAnsi" w:hAnsiTheme="minorHAnsi"/>
        </w:rPr>
        <w:t>, z ktorého bude v</w:t>
      </w:r>
      <w:r w:rsidRPr="004D038B">
        <w:rPr>
          <w:rFonts w:asciiTheme="minorHAnsi" w:hAnsiTheme="minorHAnsi"/>
        </w:rPr>
        <w:t xml:space="preserve">yplývať splnenie vyššie uvedených požiadaviek, prípadne inými dôkazovými prostriedkami (preukázanie zmluvného vzťahu, dodacie listy, faktúry doplnené čestným vyhlásením uchádzača a pod.). Dôkazom môže byť aj referencia v zmysle ZVO. </w:t>
      </w:r>
    </w:p>
    <w:p w14:paraId="0CC709CA" w14:textId="77777777" w:rsidR="009246E9" w:rsidRPr="004D038B" w:rsidRDefault="009246E9" w:rsidP="004D038B">
      <w:pPr>
        <w:spacing w:after="0" w:line="264" w:lineRule="auto"/>
        <w:rPr>
          <w:rFonts w:asciiTheme="minorHAnsi" w:hAnsiTheme="minorHAnsi"/>
        </w:rPr>
      </w:pPr>
    </w:p>
    <w:p w14:paraId="4ACF47AC" w14:textId="21F528AF" w:rsidR="009246E9" w:rsidRPr="004D038B" w:rsidRDefault="009246E9" w:rsidP="004D038B">
      <w:pPr>
        <w:pStyle w:val="Odsekzoznamu"/>
        <w:spacing w:after="0" w:line="264" w:lineRule="auto"/>
        <w:ind w:left="426" w:right="0" w:firstLine="0"/>
        <w:rPr>
          <w:rFonts w:asciiTheme="minorHAnsi" w:hAnsiTheme="minorHAnsi"/>
        </w:rPr>
      </w:pPr>
      <w:r w:rsidRPr="004D038B">
        <w:rPr>
          <w:rFonts w:asciiTheme="minorHAnsi" w:hAnsiTheme="minorHAnsi"/>
        </w:rPr>
        <w:t>Verejným obstarávateľom stanovené predmetné podmienky účasti vyplývajú z potreby preukázania minimálnych praktických skúseností uchádzača s poskytovaním služieb rovnakého alebo obdobného charakteru ako je tento predmet zákazky. Každá z vyžadovaných referencií preukazuje schopnosť dodať predmet inej cieľovej skupine žiakov, z ktorých všetky sa pri plnení pr</w:t>
      </w:r>
      <w:r w:rsidR="005E13B6" w:rsidRPr="004D038B">
        <w:rPr>
          <w:rFonts w:asciiTheme="minorHAnsi" w:hAnsiTheme="minorHAnsi"/>
        </w:rPr>
        <w:t xml:space="preserve">edmetu zákazky v implementačnej </w:t>
      </w:r>
      <w:r w:rsidRPr="004D038B">
        <w:rPr>
          <w:rFonts w:asciiTheme="minorHAnsi" w:hAnsiTheme="minorHAnsi"/>
        </w:rPr>
        <w:t>praxi plnenia vyskytnú. Splnenie podmienok účasti by malo založiť predpoklad, že uchádzač ovláda problematiku nevyhnutnú na poskytnutie tohto predmetu zákazky.</w:t>
      </w:r>
    </w:p>
    <w:p w14:paraId="6D08D75F" w14:textId="77777777" w:rsidR="009246E9" w:rsidRPr="004D038B" w:rsidRDefault="009246E9" w:rsidP="004D038B">
      <w:pPr>
        <w:pStyle w:val="Odsekzoznamu"/>
        <w:spacing w:after="0" w:line="264" w:lineRule="auto"/>
        <w:ind w:left="426" w:right="0" w:hanging="426"/>
        <w:rPr>
          <w:rFonts w:asciiTheme="minorHAnsi" w:eastAsia="Times New Roman" w:hAnsiTheme="minorHAnsi" w:cs="Times New Roman"/>
          <w:color w:val="auto"/>
          <w:highlight w:val="yellow"/>
        </w:rPr>
      </w:pPr>
    </w:p>
    <w:p w14:paraId="449BB33D" w14:textId="7D17E795" w:rsidR="00D66771" w:rsidRPr="004D038B" w:rsidRDefault="00D66771" w:rsidP="004D038B">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4D038B">
        <w:rPr>
          <w:rFonts w:asciiTheme="minorHAnsi" w:hAnsiTheme="minorHAnsi"/>
          <w:color w:val="auto"/>
        </w:rPr>
        <w:t xml:space="preserve">Uchádzač musí spĺňať podmienku účasti týkajúcu sa </w:t>
      </w:r>
      <w:r w:rsidRPr="004D038B">
        <w:rPr>
          <w:rFonts w:asciiTheme="minorHAnsi" w:eastAsia="Times New Roman" w:hAnsiTheme="minorHAnsi" w:cs="Times New Roman"/>
          <w:b/>
          <w:color w:val="auto"/>
          <w:u w:val="single"/>
        </w:rPr>
        <w:t>technickej alebo odbornej spôsobilosti podľa § 34 ods. 1 písm. g) ZVO</w:t>
      </w:r>
      <w:r w:rsidRPr="004D038B">
        <w:rPr>
          <w:rFonts w:asciiTheme="minorHAnsi" w:hAnsiTheme="minorHAnsi"/>
          <w:color w:val="auto"/>
        </w:rPr>
        <w:t xml:space="preserve"> predložením údajov o vzdelaní a odbornej praxi a</w:t>
      </w:r>
      <w:r w:rsidR="000C4365" w:rsidRPr="004D038B">
        <w:rPr>
          <w:rFonts w:asciiTheme="minorHAnsi" w:hAnsiTheme="minorHAnsi"/>
          <w:color w:val="auto"/>
        </w:rPr>
        <w:t>lebo o odbornej</w:t>
      </w:r>
      <w:r w:rsidRPr="004D038B">
        <w:rPr>
          <w:rFonts w:asciiTheme="minorHAnsi" w:hAnsiTheme="minorHAnsi"/>
          <w:color w:val="auto"/>
        </w:rPr>
        <w:t xml:space="preserve"> </w:t>
      </w:r>
      <w:r w:rsidR="000C4365" w:rsidRPr="004D038B">
        <w:rPr>
          <w:rFonts w:asciiTheme="minorHAnsi" w:hAnsiTheme="minorHAnsi"/>
          <w:color w:val="auto"/>
        </w:rPr>
        <w:t>kvalifikácii osôb určených</w:t>
      </w:r>
      <w:r w:rsidRPr="004D038B">
        <w:rPr>
          <w:rFonts w:asciiTheme="minorHAnsi" w:hAnsiTheme="minorHAnsi"/>
          <w:color w:val="auto"/>
        </w:rPr>
        <w:t xml:space="preserve"> na plnenie zmluvy </w:t>
      </w:r>
      <w:r w:rsidR="000C4365" w:rsidRPr="004D038B">
        <w:rPr>
          <w:rFonts w:asciiTheme="minorHAnsi" w:hAnsiTheme="minorHAnsi"/>
          <w:color w:val="auto"/>
        </w:rPr>
        <w:t>bez ohľadu na to, v akom zmluvnom vzťahu sú k uchádzačovi</w:t>
      </w:r>
      <w:r w:rsidRPr="004D038B">
        <w:rPr>
          <w:rFonts w:asciiTheme="minorHAnsi" w:hAnsiTheme="minorHAnsi"/>
          <w:color w:val="auto"/>
        </w:rPr>
        <w:t xml:space="preserve">. </w:t>
      </w:r>
    </w:p>
    <w:p w14:paraId="7897DC99" w14:textId="77777777" w:rsidR="000C4365" w:rsidRPr="004D038B" w:rsidRDefault="000C4365" w:rsidP="004D038B">
      <w:pPr>
        <w:pStyle w:val="Odsekzoznamu"/>
        <w:spacing w:after="0" w:line="264" w:lineRule="auto"/>
        <w:ind w:left="426" w:right="0" w:firstLine="0"/>
        <w:rPr>
          <w:rFonts w:asciiTheme="minorHAnsi" w:hAnsiTheme="minorHAnsi"/>
        </w:rPr>
      </w:pPr>
      <w:r w:rsidRPr="004D038B">
        <w:rPr>
          <w:rFonts w:asciiTheme="minorHAnsi" w:hAnsiTheme="minorHAnsi"/>
        </w:rPr>
        <w:t>Z dokladov, ktoré predloží uchádzač, musia byť minimálne zrejmé:</w:t>
      </w:r>
    </w:p>
    <w:p w14:paraId="74F6CE9E" w14:textId="79B9888C" w:rsidR="000C4365" w:rsidRPr="004D038B" w:rsidRDefault="000C4365" w:rsidP="004D038B">
      <w:pPr>
        <w:pStyle w:val="Odsekzoznamu"/>
        <w:numPr>
          <w:ilvl w:val="0"/>
          <w:numId w:val="38"/>
        </w:numPr>
        <w:spacing w:after="0" w:line="264" w:lineRule="auto"/>
        <w:ind w:right="0"/>
        <w:rPr>
          <w:rFonts w:asciiTheme="minorHAnsi" w:hAnsiTheme="minorHAnsi"/>
        </w:rPr>
      </w:pPr>
      <w:r w:rsidRPr="004D038B">
        <w:rPr>
          <w:rFonts w:asciiTheme="minorHAnsi" w:hAnsiTheme="minorHAnsi"/>
        </w:rPr>
        <w:lastRenderedPageBreak/>
        <w:t>údaje o vzdelaní a odbornej praxi odborných garantov, čo uchádzač preukáže predložením profesijných životopisov s požadovanými údajmi</w:t>
      </w:r>
      <w:r w:rsidR="0075574F" w:rsidRPr="004D038B">
        <w:rPr>
          <w:rFonts w:asciiTheme="minorHAnsi" w:hAnsiTheme="minorHAnsi"/>
        </w:rPr>
        <w:t>;</w:t>
      </w:r>
    </w:p>
    <w:p w14:paraId="3B61791D" w14:textId="17F0871B" w:rsidR="000C4365" w:rsidRPr="004D038B" w:rsidRDefault="000C4365" w:rsidP="004D038B">
      <w:pPr>
        <w:pStyle w:val="Odsekzoznamu"/>
        <w:numPr>
          <w:ilvl w:val="0"/>
          <w:numId w:val="38"/>
        </w:numPr>
        <w:spacing w:after="0" w:line="264" w:lineRule="auto"/>
        <w:ind w:right="0"/>
        <w:rPr>
          <w:rFonts w:asciiTheme="minorHAnsi" w:hAnsiTheme="minorHAnsi"/>
        </w:rPr>
      </w:pPr>
      <w:r w:rsidRPr="004D038B">
        <w:rPr>
          <w:rFonts w:asciiTheme="minorHAnsi" w:hAnsiTheme="minorHAnsi"/>
        </w:rPr>
        <w:t>najvyššie dosiahnuté vzdelanie odborných garantov, čo uchádzač preukáže predložením dôkazu o</w:t>
      </w:r>
      <w:r w:rsidR="0075574F" w:rsidRPr="004D038B">
        <w:rPr>
          <w:rFonts w:asciiTheme="minorHAnsi" w:hAnsiTheme="minorHAnsi"/>
        </w:rPr>
        <w:t> </w:t>
      </w:r>
      <w:r w:rsidRPr="004D038B">
        <w:rPr>
          <w:rFonts w:asciiTheme="minorHAnsi" w:hAnsiTheme="minorHAnsi"/>
        </w:rPr>
        <w:t>dosiahnutom</w:t>
      </w:r>
      <w:r w:rsidR="0075574F" w:rsidRPr="004D038B">
        <w:rPr>
          <w:rFonts w:asciiTheme="minorHAnsi" w:hAnsiTheme="minorHAnsi"/>
        </w:rPr>
        <w:t xml:space="preserve"> </w:t>
      </w:r>
      <w:r w:rsidRPr="004D038B">
        <w:rPr>
          <w:rFonts w:asciiTheme="minorHAnsi" w:hAnsiTheme="minorHAnsi"/>
        </w:rPr>
        <w:t>stupni vzde</w:t>
      </w:r>
      <w:r w:rsidR="0075574F" w:rsidRPr="004D038B">
        <w:rPr>
          <w:rFonts w:asciiTheme="minorHAnsi" w:hAnsiTheme="minorHAnsi"/>
        </w:rPr>
        <w:t>lania – vysokoškolského diplomu.</w:t>
      </w:r>
    </w:p>
    <w:p w14:paraId="60FAF868" w14:textId="77777777" w:rsidR="000C4365" w:rsidRPr="004D038B" w:rsidRDefault="000C4365" w:rsidP="004D038B">
      <w:pPr>
        <w:spacing w:after="0" w:line="264" w:lineRule="auto"/>
        <w:ind w:left="720" w:right="283" w:firstLine="0"/>
        <w:contextualSpacing/>
        <w:rPr>
          <w:rFonts w:asciiTheme="minorHAnsi" w:hAnsiTheme="minorHAnsi"/>
        </w:rPr>
      </w:pPr>
    </w:p>
    <w:p w14:paraId="0B917C81" w14:textId="77777777" w:rsidR="000C4365" w:rsidRPr="004D038B" w:rsidRDefault="000C4365" w:rsidP="004D038B">
      <w:pPr>
        <w:pStyle w:val="Odsekzoznamu"/>
        <w:spacing w:after="0" w:line="264" w:lineRule="auto"/>
        <w:ind w:left="426" w:right="0" w:firstLine="0"/>
        <w:rPr>
          <w:rFonts w:asciiTheme="minorHAnsi" w:eastAsia="Times New Roman" w:hAnsiTheme="minorHAnsi" w:cs="Times New Roman"/>
          <w:color w:val="auto"/>
          <w:highlight w:val="yellow"/>
        </w:rPr>
      </w:pPr>
    </w:p>
    <w:p w14:paraId="5130AFC8" w14:textId="77777777" w:rsidR="0075574F" w:rsidRPr="004D038B" w:rsidRDefault="00D66771" w:rsidP="004D038B">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4D038B">
        <w:rPr>
          <w:rFonts w:asciiTheme="minorHAnsi" w:hAnsiTheme="minorHAnsi"/>
          <w:color w:val="auto"/>
        </w:rPr>
        <w:t xml:space="preserve">Pre splnenie podmienky účasti podľa § 34 ods. 1 písm. g) verejný obstarávateľ požaduje od uchádzača predložiť </w:t>
      </w:r>
      <w:r w:rsidRPr="004D038B">
        <w:rPr>
          <w:rFonts w:asciiTheme="minorHAnsi" w:hAnsiTheme="minorHAnsi"/>
          <w:b/>
          <w:color w:val="auto"/>
        </w:rPr>
        <w:t>údaje o odbornej kvalifikácii osôb, ktoré budú zodpovedné za realizáciu poskytnutých služieb a budú určené na plnenie zmluvy</w:t>
      </w:r>
      <w:r w:rsidR="0075574F" w:rsidRPr="004D038B">
        <w:rPr>
          <w:rFonts w:asciiTheme="minorHAnsi" w:hAnsiTheme="minorHAnsi"/>
          <w:b/>
          <w:color w:val="auto"/>
        </w:rPr>
        <w:t>:</w:t>
      </w:r>
    </w:p>
    <w:p w14:paraId="24380B38" w14:textId="3E2C824C" w:rsidR="00441566" w:rsidRPr="004D038B" w:rsidRDefault="0075574F" w:rsidP="004D038B">
      <w:pPr>
        <w:pStyle w:val="Odsekzoznamu"/>
        <w:numPr>
          <w:ilvl w:val="1"/>
          <w:numId w:val="28"/>
        </w:numPr>
        <w:spacing w:after="0" w:line="264" w:lineRule="auto"/>
        <w:ind w:right="0"/>
        <w:rPr>
          <w:rFonts w:asciiTheme="minorHAnsi" w:eastAsia="Times New Roman" w:hAnsiTheme="minorHAnsi" w:cs="Times New Roman"/>
          <w:color w:val="auto"/>
        </w:rPr>
      </w:pPr>
      <w:r w:rsidRPr="004D038B">
        <w:rPr>
          <w:rFonts w:asciiTheme="minorHAnsi" w:hAnsiTheme="minorHAnsi"/>
          <w:b/>
          <w:color w:val="auto"/>
        </w:rPr>
        <w:t xml:space="preserve">odborný garant č. 1 – odborný garant výučby pre predmet Informatika </w:t>
      </w:r>
      <w:r w:rsidRPr="004D038B">
        <w:rPr>
          <w:rFonts w:asciiTheme="minorHAnsi" w:hAnsiTheme="minorHAnsi"/>
          <w:color w:val="auto"/>
        </w:rPr>
        <w:t>musí spĺňať nasledovné minimálne požiadavky:</w:t>
      </w:r>
    </w:p>
    <w:p w14:paraId="1AE1C330" w14:textId="79D6888E" w:rsidR="0075574F" w:rsidRPr="004D038B" w:rsidRDefault="0075574F" w:rsidP="004D038B">
      <w:pPr>
        <w:pStyle w:val="Odsekzoznamu"/>
        <w:numPr>
          <w:ilvl w:val="0"/>
          <w:numId w:val="29"/>
        </w:numPr>
        <w:spacing w:after="0" w:line="264" w:lineRule="auto"/>
        <w:ind w:left="1418" w:right="0" w:firstLine="0"/>
        <w:rPr>
          <w:rFonts w:asciiTheme="minorHAnsi" w:hAnsiTheme="minorHAnsi"/>
        </w:rPr>
      </w:pPr>
      <w:r w:rsidRPr="004D038B">
        <w:rPr>
          <w:rFonts w:asciiTheme="minorHAnsi" w:hAnsiTheme="minorHAnsi"/>
        </w:rPr>
        <w:t>úspešne ukončené vysokoškolské vzdelanie 2. stupňa;</w:t>
      </w:r>
    </w:p>
    <w:p w14:paraId="6209C953" w14:textId="37412876" w:rsidR="0075574F" w:rsidRPr="004D038B" w:rsidRDefault="0075574F" w:rsidP="004D038B">
      <w:pPr>
        <w:pStyle w:val="Odsekzoznamu"/>
        <w:numPr>
          <w:ilvl w:val="0"/>
          <w:numId w:val="29"/>
        </w:numPr>
        <w:spacing w:after="0" w:line="264" w:lineRule="auto"/>
        <w:ind w:left="1418" w:right="0" w:firstLine="0"/>
        <w:rPr>
          <w:rFonts w:asciiTheme="minorHAnsi" w:hAnsiTheme="minorHAnsi"/>
        </w:rPr>
      </w:pPr>
      <w:r w:rsidRPr="004D038B">
        <w:rPr>
          <w:rFonts w:asciiTheme="minorHAnsi" w:hAnsiTheme="minorHAnsi"/>
        </w:rPr>
        <w:t>pedagogické vzdelanie alebo doplňujúce pedagogické štúdium;</w:t>
      </w:r>
    </w:p>
    <w:p w14:paraId="2C7D5A88" w14:textId="1BD39668" w:rsidR="0075574F" w:rsidRPr="004D038B" w:rsidRDefault="0075574F" w:rsidP="004D038B">
      <w:pPr>
        <w:pStyle w:val="Odsekzoznamu"/>
        <w:numPr>
          <w:ilvl w:val="0"/>
          <w:numId w:val="29"/>
        </w:numPr>
        <w:spacing w:after="0" w:line="264" w:lineRule="auto"/>
        <w:ind w:left="1418" w:right="0" w:firstLine="0"/>
        <w:rPr>
          <w:rFonts w:asciiTheme="minorHAnsi" w:hAnsiTheme="minorHAnsi"/>
        </w:rPr>
      </w:pPr>
      <w:r w:rsidRPr="004D038B">
        <w:rPr>
          <w:rFonts w:asciiTheme="minorHAnsi" w:hAnsiTheme="minorHAnsi"/>
        </w:rPr>
        <w:t>aspoň jedna profesionálna praktická skúsenosť s výučbou programovania pre Android v rámci výučby predmetu na gymnáziu/strednej škole v rozsahu min. 30 vyučovacích hodín</w:t>
      </w:r>
      <w:bookmarkStart w:id="4" w:name="_omf24kensn7h" w:colFirst="0" w:colLast="0"/>
      <w:bookmarkEnd w:id="4"/>
      <w:r w:rsidRPr="004D038B">
        <w:rPr>
          <w:rFonts w:asciiTheme="minorHAnsi" w:hAnsiTheme="minorHAnsi"/>
        </w:rPr>
        <w:t>.</w:t>
      </w:r>
    </w:p>
    <w:p w14:paraId="527C8E24" w14:textId="4A1B88FB" w:rsidR="0075574F" w:rsidRPr="004D038B" w:rsidRDefault="0075574F" w:rsidP="004D038B">
      <w:pPr>
        <w:pStyle w:val="Odsekzoznamu"/>
        <w:numPr>
          <w:ilvl w:val="1"/>
          <w:numId w:val="28"/>
        </w:numPr>
        <w:spacing w:after="0" w:line="264" w:lineRule="auto"/>
        <w:ind w:right="0"/>
        <w:rPr>
          <w:rFonts w:asciiTheme="minorHAnsi" w:eastAsia="Times New Roman" w:hAnsiTheme="minorHAnsi" w:cs="Times New Roman"/>
          <w:color w:val="auto"/>
        </w:rPr>
      </w:pPr>
      <w:r w:rsidRPr="004D038B">
        <w:rPr>
          <w:rFonts w:asciiTheme="minorHAnsi" w:hAnsiTheme="minorHAnsi"/>
          <w:b/>
          <w:color w:val="auto"/>
        </w:rPr>
        <w:t xml:space="preserve">odborný garant č. 2 – odborný garant výučby genetickej modifikácie </w:t>
      </w:r>
      <w:r w:rsidRPr="004D038B">
        <w:rPr>
          <w:rFonts w:asciiTheme="minorHAnsi" w:hAnsiTheme="minorHAnsi"/>
          <w:color w:val="auto"/>
        </w:rPr>
        <w:t>musí spĺňať nasledovné minimálne požiadavky:</w:t>
      </w:r>
    </w:p>
    <w:p w14:paraId="116F2D98" w14:textId="444F86D1" w:rsidR="0075574F" w:rsidRPr="004D038B" w:rsidRDefault="0075574F" w:rsidP="004D038B">
      <w:pPr>
        <w:pStyle w:val="Odsekzoznamu"/>
        <w:numPr>
          <w:ilvl w:val="0"/>
          <w:numId w:val="29"/>
        </w:numPr>
        <w:spacing w:after="0" w:line="264" w:lineRule="auto"/>
        <w:ind w:left="1418" w:right="0" w:firstLine="0"/>
        <w:rPr>
          <w:rFonts w:asciiTheme="minorHAnsi" w:hAnsiTheme="minorHAnsi"/>
        </w:rPr>
      </w:pPr>
      <w:r w:rsidRPr="004D038B">
        <w:rPr>
          <w:rFonts w:asciiTheme="minorHAnsi" w:hAnsiTheme="minorHAnsi"/>
        </w:rPr>
        <w:t>úspešne ukončené vysokoškolské vzdelanie 2. stupňa v oblasti genetiky, molekulárnej biológie alebo obdobného študijného odboru;</w:t>
      </w:r>
    </w:p>
    <w:p w14:paraId="7134E85F" w14:textId="28A09B78" w:rsidR="0075574F" w:rsidRPr="004D038B" w:rsidRDefault="0075574F" w:rsidP="004D038B">
      <w:pPr>
        <w:pStyle w:val="Odsekzoznamu"/>
        <w:numPr>
          <w:ilvl w:val="0"/>
          <w:numId w:val="29"/>
        </w:numPr>
        <w:spacing w:after="0" w:line="264" w:lineRule="auto"/>
        <w:ind w:left="1418" w:right="0" w:firstLine="0"/>
        <w:rPr>
          <w:rFonts w:asciiTheme="minorHAnsi" w:hAnsiTheme="minorHAnsi"/>
        </w:rPr>
      </w:pPr>
      <w:r w:rsidRPr="004D038B">
        <w:rPr>
          <w:rFonts w:asciiTheme="minorHAnsi" w:hAnsiTheme="minorHAnsi"/>
        </w:rPr>
        <w:t>pedagogické vzdelanie alebo doplňujúce pedagogické štúdium;</w:t>
      </w:r>
    </w:p>
    <w:p w14:paraId="15C381A5" w14:textId="661186E7" w:rsidR="0075574F" w:rsidRPr="004D038B" w:rsidRDefault="0075574F" w:rsidP="004D038B">
      <w:pPr>
        <w:pStyle w:val="Odsekzoznamu"/>
        <w:numPr>
          <w:ilvl w:val="0"/>
          <w:numId w:val="29"/>
        </w:numPr>
        <w:spacing w:after="0" w:line="264" w:lineRule="auto"/>
        <w:ind w:left="1418" w:right="0" w:firstLine="0"/>
        <w:rPr>
          <w:rFonts w:asciiTheme="minorHAnsi" w:hAnsiTheme="minorHAnsi"/>
        </w:rPr>
      </w:pPr>
      <w:r w:rsidRPr="004D038B">
        <w:rPr>
          <w:rFonts w:asciiTheme="minorHAnsi" w:hAnsiTheme="minorHAnsi"/>
        </w:rPr>
        <w:t>aspoň jedna profesionálna praktická skúsenosť s výučbou genetickej modifikácie v rámci výučby predmetu na gymnáziu/strednej škole v rozsahu min. 30 vyučovacích hodín aj s praktickým experimentom (experiment je súčasťou časovej dotácie 30 vyučovacích hodín).</w:t>
      </w:r>
    </w:p>
    <w:p w14:paraId="7FEB556D" w14:textId="45FEF9F5" w:rsidR="00D32ADB" w:rsidRPr="004D038B" w:rsidRDefault="00D32ADB" w:rsidP="004D038B">
      <w:pPr>
        <w:spacing w:after="0" w:line="264" w:lineRule="auto"/>
        <w:ind w:left="426" w:right="0" w:hanging="426"/>
        <w:rPr>
          <w:rFonts w:asciiTheme="minorHAnsi" w:eastAsia="Times New Roman" w:hAnsiTheme="minorHAnsi" w:cs="Times New Roman"/>
          <w:color w:val="auto"/>
          <w:highlight w:val="yellow"/>
        </w:rPr>
      </w:pPr>
    </w:p>
    <w:p w14:paraId="3A1121D8" w14:textId="74E7B77D" w:rsidR="0075574F" w:rsidRPr="004D038B" w:rsidRDefault="0075574F" w:rsidP="004D038B">
      <w:pPr>
        <w:pStyle w:val="Odsekzoznamu"/>
        <w:spacing w:after="0" w:line="264" w:lineRule="auto"/>
        <w:ind w:left="426" w:right="0" w:firstLine="0"/>
        <w:rPr>
          <w:rFonts w:asciiTheme="minorHAnsi" w:hAnsiTheme="minorHAnsi"/>
        </w:rPr>
      </w:pPr>
      <w:r w:rsidRPr="004D038B">
        <w:rPr>
          <w:rFonts w:asciiTheme="minorHAnsi" w:hAnsiTheme="minorHAnsi"/>
        </w:rPr>
        <w:t>Verejný obstarávateľ požadovaním tejto podmienky účasti na odborného garanta skúma schopnosť uchádzača dodať požadovaný predmet zákazky. Druhý stupeň vysokoškolského štúdia v oblasti genetiky, molekulárnej biológie alebo obdobného študijného odboru pre odborného garanta č.2 sa požaduje z dôvodu preukázania schopnosti pripraviť laboratórne výučbové experimenty, ktoré sú súčasťou predmetu zákazky a splnenie tejto podmienky poskytuje verejnému obstarávateľovi záruku schopnosti uchádzača predmet dodať. Podmienka doplňujúceho pedagogického štúdia alebo pedagogického vzdelania preukazuje schopnosť uchádzača pripraviť obsah výučbových hodín v požadovanej kvalite a zaškoliť odborníkov z praxe tak, aby počas výučby využívali adekvátne didaktické a pedagogické postupy. Podmienka praktickej skúsenosti slúži na preukázanie schopnosti efektívnej práce s cieľovou skupinou výučby, ktorú predpokladá predmet zákazky a jej splnenie je zárukou schopnosti uchádzača predmet zákazky dodať a výučbu realizovať.</w:t>
      </w:r>
    </w:p>
    <w:p w14:paraId="3E4C23B3" w14:textId="77777777" w:rsidR="0075574F" w:rsidRPr="004D038B" w:rsidRDefault="0075574F" w:rsidP="004D038B">
      <w:pPr>
        <w:spacing w:after="0" w:line="264" w:lineRule="auto"/>
        <w:ind w:left="0" w:right="274" w:firstLine="0"/>
        <w:rPr>
          <w:rFonts w:asciiTheme="minorHAnsi" w:hAnsiTheme="minorHAnsi"/>
          <w:b/>
        </w:rPr>
      </w:pPr>
    </w:p>
    <w:p w14:paraId="0A0267C4" w14:textId="33CB9F4C" w:rsidR="0075574F" w:rsidRPr="004D038B" w:rsidRDefault="0075574F" w:rsidP="004D038B">
      <w:pPr>
        <w:pStyle w:val="Odsekzoznamu"/>
        <w:spacing w:after="0" w:line="264" w:lineRule="auto"/>
        <w:ind w:left="426" w:right="0" w:firstLine="0"/>
        <w:rPr>
          <w:rFonts w:asciiTheme="minorHAnsi" w:hAnsiTheme="minorHAnsi"/>
        </w:rPr>
      </w:pPr>
      <w:r w:rsidRPr="004D038B">
        <w:rPr>
          <w:rFonts w:asciiTheme="minorHAnsi" w:hAnsiTheme="minorHAnsi"/>
        </w:rPr>
        <w:t xml:space="preserve">Verejný obstarávateľ umožňuje uchádzačom na preukázanie splnenia podmienok účasti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w:t>
      </w:r>
      <w:r w:rsidRPr="004D038B">
        <w:rPr>
          <w:rFonts w:asciiTheme="minorHAnsi" w:hAnsiTheme="minorHAnsi"/>
        </w:rPr>
        <w:lastRenderedPageBreak/>
        <w:t>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uchádzač alebo záujemca môže využiť kapacity inej osoby len vtedy, ak táto bude reálne vykonávať služby, na ktoré sa kapacity vyžadujú.</w:t>
      </w:r>
    </w:p>
    <w:p w14:paraId="61C7F881" w14:textId="22D132B8" w:rsidR="0075574F" w:rsidRPr="004D038B" w:rsidRDefault="0075574F" w:rsidP="004D038B">
      <w:pPr>
        <w:spacing w:after="0" w:line="264" w:lineRule="auto"/>
        <w:ind w:left="426" w:right="0" w:hanging="426"/>
        <w:rPr>
          <w:rFonts w:asciiTheme="minorHAnsi" w:eastAsia="Times New Roman" w:hAnsiTheme="minorHAnsi" w:cs="Times New Roman"/>
          <w:color w:val="auto"/>
          <w:highlight w:val="yellow"/>
        </w:rPr>
      </w:pPr>
    </w:p>
    <w:p w14:paraId="751BD094" w14:textId="1A59B284" w:rsidR="0075574F" w:rsidRPr="004D038B" w:rsidRDefault="0075574F" w:rsidP="004D038B">
      <w:pPr>
        <w:pStyle w:val="Odsekzoznamu"/>
        <w:numPr>
          <w:ilvl w:val="0"/>
          <w:numId w:val="3"/>
        </w:numPr>
        <w:spacing w:after="0" w:line="264" w:lineRule="auto"/>
        <w:ind w:left="426" w:right="0" w:hanging="426"/>
        <w:rPr>
          <w:rFonts w:asciiTheme="minorHAnsi" w:hAnsiTheme="minorHAnsi"/>
          <w:b/>
        </w:rPr>
      </w:pPr>
      <w:r w:rsidRPr="004D038B">
        <w:rPr>
          <w:rFonts w:asciiTheme="minorHAnsi" w:hAnsiTheme="minorHAnsi"/>
          <w:b/>
        </w:rPr>
        <w:t>Doklady a dokumenty požadované na preukázanie splnenia požiadaviek verejného o</w:t>
      </w:r>
      <w:r w:rsidR="004D038B">
        <w:rPr>
          <w:rFonts w:asciiTheme="minorHAnsi" w:hAnsiTheme="minorHAnsi"/>
          <w:b/>
        </w:rPr>
        <w:t>bstarávateľa na predmet zákazky</w:t>
      </w:r>
    </w:p>
    <w:p w14:paraId="471DC3D0" w14:textId="77777777" w:rsidR="0075574F" w:rsidRPr="004D038B" w:rsidRDefault="0075574F"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Uchádzač predloží vo svojej ponuke podrobný opis ním ponúkaných služieb, pričom platí, že z opisu, ktorý uchádzač predloží, musí vyplývať splnenie minimálnych požiadaviek verejného obstarávateľa na predmet zákazky, ako ich zadefinoval vo výzve na predkladanie ponúk. Podrobný opis (návrh na plnenie predmetu zákazky/zmluvy) musí byť členený na jednotlivé predmety (Biológia/Informatika) a musí byť rozdelený na jednotlivé fázy (príprava, implementácia, monitorovanie). Podrobný opis bude prílohou zmluvy.</w:t>
      </w:r>
    </w:p>
    <w:p w14:paraId="4EEDEFEF" w14:textId="786E2D7C" w:rsidR="0075574F" w:rsidRPr="004D038B" w:rsidRDefault="0075574F"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 xml:space="preserve">Uchádzač predloží vo svojej ponuke podrobný položkový rozpočet, v ktorom zohľadní všetky svoje režijné náklady, náklady na materiálne a personálne zabezpečenie realizácie predmetu zákazky, pričom pri zostavovaní rozpočtu musí uchádzač vychádzať z podrobného opisu ním ponúkaných služieb (dokument podľa predošlého bodu). </w:t>
      </w:r>
      <w:bookmarkStart w:id="5" w:name="_GoBack"/>
      <w:bookmarkEnd w:id="5"/>
      <w:r w:rsidRPr="004D038B">
        <w:rPr>
          <w:rFonts w:asciiTheme="minorHAnsi" w:hAnsiTheme="minorHAnsi"/>
        </w:rPr>
        <w:t xml:space="preserve">Podrobný položkový rozpočet bude prílohou zmluvy. </w:t>
      </w:r>
    </w:p>
    <w:p w14:paraId="4E938B85" w14:textId="77777777" w:rsidR="0075574F" w:rsidRPr="004D038B" w:rsidRDefault="0075574F" w:rsidP="004D038B">
      <w:pPr>
        <w:spacing w:after="0" w:line="264" w:lineRule="auto"/>
        <w:ind w:left="426" w:right="0" w:hanging="426"/>
        <w:rPr>
          <w:rFonts w:asciiTheme="minorHAnsi" w:eastAsia="Times New Roman" w:hAnsiTheme="minorHAnsi" w:cs="Times New Roman"/>
          <w:color w:val="auto"/>
          <w:highlight w:val="yellow"/>
        </w:rPr>
      </w:pPr>
    </w:p>
    <w:p w14:paraId="02393754"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bookmarkStart w:id="6" w:name="_Toc12166"/>
      <w:r w:rsidRPr="004D038B">
        <w:rPr>
          <w:rFonts w:asciiTheme="minorHAnsi" w:hAnsiTheme="minorHAnsi"/>
        </w:rPr>
        <w:t>Obsah ponuky</w:t>
      </w:r>
      <w:r w:rsidRPr="004D038B">
        <w:rPr>
          <w:rFonts w:asciiTheme="minorHAnsi" w:hAnsiTheme="minorHAnsi"/>
          <w:b w:val="0"/>
        </w:rPr>
        <w:t xml:space="preserve"> </w:t>
      </w:r>
      <w:bookmarkEnd w:id="6"/>
    </w:p>
    <w:p w14:paraId="680C4763" w14:textId="77777777" w:rsidR="00D32ADB" w:rsidRPr="004D038B" w:rsidRDefault="00D32ADB"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 xml:space="preserve">Ponuka musí obsahovať: </w:t>
      </w:r>
    </w:p>
    <w:p w14:paraId="3A1B91CF" w14:textId="77777777" w:rsidR="00CA76EF" w:rsidRPr="004D038B" w:rsidRDefault="00CA76EF" w:rsidP="004D038B">
      <w:pPr>
        <w:numPr>
          <w:ilvl w:val="0"/>
          <w:numId w:val="1"/>
        </w:numPr>
        <w:spacing w:after="0" w:line="264" w:lineRule="auto"/>
        <w:ind w:left="709" w:right="0" w:hanging="283"/>
        <w:rPr>
          <w:rFonts w:asciiTheme="minorHAnsi" w:eastAsiaTheme="minorEastAsia" w:hAnsiTheme="minorHAnsi"/>
          <w:u w:val="single"/>
        </w:rPr>
      </w:pPr>
      <w:r w:rsidRPr="004D038B">
        <w:rPr>
          <w:rFonts w:asciiTheme="minorHAnsi" w:eastAsiaTheme="minorEastAsia" w:hAnsiTheme="minorHAnsi"/>
          <w:b/>
          <w:u w:val="single"/>
        </w:rPr>
        <w:t>krycí list ponuky</w:t>
      </w:r>
      <w:r w:rsidRPr="004D038B">
        <w:rPr>
          <w:rFonts w:asciiTheme="minorHAnsi" w:eastAsiaTheme="minorEastAsia" w:hAnsiTheme="minorHAnsi"/>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 </w:t>
      </w:r>
    </w:p>
    <w:p w14:paraId="4EB591CF" w14:textId="11705517" w:rsidR="00CA76EF" w:rsidRPr="004D038B" w:rsidRDefault="00CA76EF" w:rsidP="004D038B">
      <w:pPr>
        <w:numPr>
          <w:ilvl w:val="0"/>
          <w:numId w:val="1"/>
        </w:numPr>
        <w:spacing w:after="0" w:line="264" w:lineRule="auto"/>
        <w:ind w:left="709" w:right="0" w:hanging="283"/>
        <w:rPr>
          <w:rFonts w:asciiTheme="minorHAnsi" w:eastAsiaTheme="minorEastAsia" w:hAnsiTheme="minorHAnsi"/>
          <w:u w:val="single"/>
        </w:rPr>
      </w:pPr>
      <w:r w:rsidRPr="004D038B">
        <w:rPr>
          <w:rFonts w:asciiTheme="minorHAnsi" w:eastAsiaTheme="minorEastAsia" w:hAnsiTheme="minorHAnsi"/>
          <w:b/>
          <w:u w:val="single"/>
        </w:rPr>
        <w:t>dokumenty</w:t>
      </w:r>
      <w:r w:rsidRPr="004D038B">
        <w:rPr>
          <w:rFonts w:asciiTheme="minorHAnsi" w:eastAsiaTheme="minorEastAsia" w:hAnsiTheme="minorHAnsi"/>
          <w:u w:val="single"/>
        </w:rPr>
        <w:t xml:space="preserve">, ktorými uchádzač alebo skupina uchádzačov preukazuje splnenie podmienok účasti týkajúcich sa osobného postavenia a technickej alebo odbornej spôsobilosti podľa Výzvy, </w:t>
      </w:r>
    </w:p>
    <w:p w14:paraId="26A78359" w14:textId="77777777" w:rsidR="00CA76EF" w:rsidRPr="004D038B" w:rsidRDefault="00CA76EF" w:rsidP="004D038B">
      <w:pPr>
        <w:numPr>
          <w:ilvl w:val="0"/>
          <w:numId w:val="1"/>
        </w:numPr>
        <w:spacing w:after="0" w:line="264" w:lineRule="auto"/>
        <w:ind w:left="709" w:right="0" w:hanging="283"/>
        <w:rPr>
          <w:rFonts w:asciiTheme="minorHAnsi" w:eastAsiaTheme="minorEastAsia" w:hAnsiTheme="minorHAnsi"/>
          <w:u w:val="single"/>
        </w:rPr>
      </w:pPr>
      <w:r w:rsidRPr="004D038B">
        <w:rPr>
          <w:rFonts w:asciiTheme="minorHAnsi" w:eastAsiaTheme="minorEastAsia" w:hAnsiTheme="minorHAnsi"/>
          <w:b/>
          <w:u w:val="single"/>
        </w:rPr>
        <w:t>návrh na plnenie kritérií</w:t>
      </w:r>
      <w:r w:rsidRPr="004D038B">
        <w:rPr>
          <w:rFonts w:asciiTheme="minorHAnsi" w:eastAsiaTheme="minorEastAsia" w:hAnsiTheme="minorHAnsi"/>
          <w:u w:val="single"/>
        </w:rPr>
        <w:t xml:space="preserve"> </w:t>
      </w:r>
      <w:r w:rsidRPr="004D038B">
        <w:rPr>
          <w:rFonts w:asciiTheme="minorHAnsi" w:eastAsiaTheme="minorEastAsia" w:hAnsiTheme="minorHAnsi"/>
          <w:b/>
          <w:u w:val="single"/>
        </w:rPr>
        <w:t>uchádzača</w:t>
      </w:r>
      <w:r w:rsidRPr="004D038B">
        <w:rPr>
          <w:rFonts w:asciiTheme="minorHAnsi" w:eastAsiaTheme="minorEastAsia" w:hAnsiTheme="minorHAnsi"/>
          <w:u w:val="single"/>
        </w:rPr>
        <w:t xml:space="preserve"> (cenová ponuka), vložený do systému JOSEPHINE (Príloha č. 5 Výzvy) vo formáte .pdf. Tento dokument musí byť podpísaný štatutárnym zástupcom alebo osobou oprávnenou konať za uchádzača, </w:t>
      </w:r>
    </w:p>
    <w:p w14:paraId="0366BC4F" w14:textId="77777777" w:rsidR="00D32ADB" w:rsidRPr="004D038B" w:rsidRDefault="00D32ADB" w:rsidP="004D038B">
      <w:pPr>
        <w:spacing w:after="0" w:line="264" w:lineRule="auto"/>
        <w:ind w:left="426" w:right="0" w:hanging="426"/>
        <w:rPr>
          <w:rFonts w:asciiTheme="minorHAnsi" w:hAnsiTheme="minorHAnsi"/>
          <w:highlight w:val="yellow"/>
        </w:rPr>
      </w:pPr>
    </w:p>
    <w:p w14:paraId="1752E769" w14:textId="77777777" w:rsidR="00D32ADB" w:rsidRPr="004D038B" w:rsidRDefault="00D32ADB" w:rsidP="004D038B">
      <w:pPr>
        <w:pStyle w:val="Nadpis1"/>
        <w:numPr>
          <w:ilvl w:val="0"/>
          <w:numId w:val="3"/>
        </w:numPr>
        <w:spacing w:after="0" w:line="264" w:lineRule="auto"/>
        <w:ind w:left="426" w:hanging="426"/>
        <w:rPr>
          <w:rFonts w:asciiTheme="minorHAnsi" w:hAnsiTheme="minorHAnsi"/>
          <w:b w:val="0"/>
        </w:rPr>
      </w:pPr>
      <w:bookmarkStart w:id="7" w:name="_Toc12167"/>
      <w:r w:rsidRPr="004D038B">
        <w:rPr>
          <w:rFonts w:asciiTheme="minorHAnsi" w:hAnsiTheme="minorHAnsi"/>
        </w:rPr>
        <w:t>Lehota na predkladanie ponúk</w:t>
      </w:r>
      <w:r w:rsidRPr="004D038B">
        <w:rPr>
          <w:rFonts w:asciiTheme="minorHAnsi" w:hAnsiTheme="minorHAnsi"/>
          <w:b w:val="0"/>
        </w:rPr>
        <w:t xml:space="preserve"> </w:t>
      </w:r>
      <w:bookmarkEnd w:id="7"/>
    </w:p>
    <w:p w14:paraId="62847046" w14:textId="508C5A89" w:rsidR="00D32ADB" w:rsidRPr="00B13456" w:rsidRDefault="00D32ADB" w:rsidP="004D038B">
      <w:pPr>
        <w:pStyle w:val="Odsekzoznamu"/>
        <w:numPr>
          <w:ilvl w:val="1"/>
          <w:numId w:val="3"/>
        </w:numPr>
        <w:spacing w:after="0" w:line="264" w:lineRule="auto"/>
        <w:ind w:left="426" w:right="0" w:hanging="426"/>
        <w:rPr>
          <w:rFonts w:asciiTheme="minorHAnsi" w:hAnsiTheme="minorHAnsi"/>
        </w:rPr>
      </w:pPr>
      <w:r w:rsidRPr="00B13456">
        <w:rPr>
          <w:rFonts w:asciiTheme="minorHAnsi" w:hAnsiTheme="minorHAnsi"/>
        </w:rPr>
        <w:t xml:space="preserve">Ponuky musia byť </w:t>
      </w:r>
      <w:r w:rsidRPr="00B13456">
        <w:rPr>
          <w:rFonts w:asciiTheme="minorHAnsi" w:hAnsiTheme="minorHAnsi"/>
          <w:b/>
        </w:rPr>
        <w:t xml:space="preserve">doručené do </w:t>
      </w:r>
      <w:r w:rsidR="0075574F" w:rsidRPr="00B13456">
        <w:rPr>
          <w:rFonts w:asciiTheme="minorHAnsi" w:hAnsiTheme="minorHAnsi"/>
          <w:b/>
        </w:rPr>
        <w:t>2</w:t>
      </w:r>
      <w:r w:rsidR="0050147B" w:rsidRPr="00B13456">
        <w:rPr>
          <w:rFonts w:asciiTheme="minorHAnsi" w:hAnsiTheme="minorHAnsi"/>
          <w:b/>
        </w:rPr>
        <w:t>6</w:t>
      </w:r>
      <w:r w:rsidR="00CA2FC0" w:rsidRPr="00B13456">
        <w:rPr>
          <w:rFonts w:asciiTheme="minorHAnsi" w:hAnsiTheme="minorHAnsi"/>
          <w:b/>
        </w:rPr>
        <w:t>.07</w:t>
      </w:r>
      <w:r w:rsidRPr="00B13456">
        <w:rPr>
          <w:rFonts w:asciiTheme="minorHAnsi" w:hAnsiTheme="minorHAnsi"/>
          <w:b/>
        </w:rPr>
        <w:t>.201</w:t>
      </w:r>
      <w:r w:rsidR="00AD3E10" w:rsidRPr="00B13456">
        <w:rPr>
          <w:rFonts w:asciiTheme="minorHAnsi" w:hAnsiTheme="minorHAnsi"/>
          <w:b/>
        </w:rPr>
        <w:t>9</w:t>
      </w:r>
      <w:r w:rsidRPr="00B13456">
        <w:rPr>
          <w:rFonts w:asciiTheme="minorHAnsi" w:hAnsiTheme="minorHAnsi"/>
          <w:b/>
        </w:rPr>
        <w:t xml:space="preserve"> do </w:t>
      </w:r>
      <w:r w:rsidR="0050147B" w:rsidRPr="00B13456">
        <w:rPr>
          <w:rFonts w:asciiTheme="minorHAnsi" w:hAnsiTheme="minorHAnsi"/>
          <w:b/>
        </w:rPr>
        <w:t>09</w:t>
      </w:r>
      <w:r w:rsidRPr="00B13456">
        <w:rPr>
          <w:rFonts w:asciiTheme="minorHAnsi" w:hAnsiTheme="minorHAnsi"/>
          <w:b/>
        </w:rPr>
        <w:t>:00:00 hodiny.</w:t>
      </w:r>
      <w:r w:rsidRPr="00B13456">
        <w:rPr>
          <w:rFonts w:asciiTheme="minorHAnsi" w:hAnsiTheme="minorHAnsi"/>
        </w:rPr>
        <w:t xml:space="preserve"> </w:t>
      </w:r>
    </w:p>
    <w:p w14:paraId="0DD41210" w14:textId="77777777" w:rsidR="00B01DFF" w:rsidRPr="004D038B" w:rsidRDefault="00B01DFF" w:rsidP="004D038B">
      <w:pPr>
        <w:spacing w:after="0" w:line="264" w:lineRule="auto"/>
        <w:ind w:left="426" w:right="0" w:hanging="426"/>
        <w:rPr>
          <w:rFonts w:asciiTheme="minorHAnsi" w:hAnsiTheme="minorHAnsi"/>
          <w:highlight w:val="yellow"/>
        </w:rPr>
      </w:pPr>
    </w:p>
    <w:p w14:paraId="1BC5A11E" w14:textId="77777777" w:rsidR="00C7700D" w:rsidRPr="004D038B" w:rsidRDefault="00C7700D" w:rsidP="004D038B">
      <w:pPr>
        <w:spacing w:after="0" w:line="264" w:lineRule="auto"/>
        <w:ind w:left="426" w:right="0" w:hanging="426"/>
        <w:jc w:val="center"/>
        <w:rPr>
          <w:rFonts w:asciiTheme="minorHAnsi" w:hAnsiTheme="minorHAnsi"/>
          <w:b/>
          <w:color w:val="FF0000"/>
          <w:u w:val="single"/>
        </w:rPr>
      </w:pPr>
      <w:r w:rsidRPr="004D038B">
        <w:rPr>
          <w:rFonts w:asciiTheme="minorHAnsi" w:hAnsiTheme="minorHAnsi"/>
          <w:b/>
          <w:color w:val="FF0000"/>
          <w:u w:val="single"/>
        </w:rPr>
        <w:t>UPOZORNENIE</w:t>
      </w:r>
    </w:p>
    <w:p w14:paraId="07C2C34F" w14:textId="77777777" w:rsidR="00C7700D" w:rsidRPr="004D038B" w:rsidRDefault="00C7700D" w:rsidP="004D038B">
      <w:pPr>
        <w:pStyle w:val="Odsekzoznamu"/>
        <w:spacing w:after="0" w:line="264" w:lineRule="auto"/>
        <w:ind w:left="0" w:right="0" w:firstLine="0"/>
        <w:rPr>
          <w:rFonts w:asciiTheme="minorHAnsi" w:hAnsiTheme="minorHAnsi"/>
          <w:b/>
        </w:rPr>
      </w:pPr>
      <w:r w:rsidRPr="004D038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5CB6525" w14:textId="77777777" w:rsidR="00B01DFF" w:rsidRPr="004D038B" w:rsidRDefault="00B01DFF" w:rsidP="004D038B">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14:paraId="76F4262A" w14:textId="77777777" w:rsidR="00B01DFF" w:rsidRPr="004D038B" w:rsidRDefault="00B01DFF" w:rsidP="004D038B">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4D038B">
        <w:rPr>
          <w:rFonts w:asciiTheme="minorHAnsi" w:hAnsiTheme="minorHAnsi"/>
          <w:b/>
          <w:sz w:val="22"/>
          <w:szCs w:val="22"/>
        </w:rPr>
        <w:t>Doplnenie, zmena a odvolanie ponuky</w:t>
      </w:r>
    </w:p>
    <w:p w14:paraId="0F68FE6A" w14:textId="77777777" w:rsidR="00B01DFF" w:rsidRPr="004D038B" w:rsidRDefault="00B01DFF"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49F4E460" w14:textId="77777777" w:rsidR="00B01DFF" w:rsidRPr="004D038B" w:rsidRDefault="00B01DFF" w:rsidP="004D038B">
      <w:pPr>
        <w:pStyle w:val="Odsekzoznamu"/>
        <w:tabs>
          <w:tab w:val="left" w:pos="426"/>
        </w:tabs>
        <w:spacing w:after="0" w:line="264" w:lineRule="auto"/>
        <w:ind w:left="426" w:right="0" w:hanging="426"/>
        <w:rPr>
          <w:rFonts w:asciiTheme="minorHAnsi" w:hAnsiTheme="minorHAnsi"/>
          <w:highlight w:val="yellow"/>
        </w:rPr>
      </w:pPr>
    </w:p>
    <w:p w14:paraId="52EA15BC" w14:textId="77777777" w:rsidR="00B01DFF" w:rsidRPr="004D038B" w:rsidRDefault="00B01DFF" w:rsidP="004D038B">
      <w:pPr>
        <w:pStyle w:val="Odsekzoznamu"/>
        <w:numPr>
          <w:ilvl w:val="0"/>
          <w:numId w:val="3"/>
        </w:numPr>
        <w:tabs>
          <w:tab w:val="left" w:pos="426"/>
        </w:tabs>
        <w:spacing w:after="0" w:line="264" w:lineRule="auto"/>
        <w:ind w:left="426" w:right="0" w:hanging="426"/>
        <w:rPr>
          <w:rFonts w:asciiTheme="minorHAnsi" w:hAnsiTheme="minorHAnsi"/>
          <w:b/>
        </w:rPr>
      </w:pPr>
      <w:r w:rsidRPr="004D038B">
        <w:rPr>
          <w:rFonts w:asciiTheme="minorHAnsi" w:hAnsiTheme="minorHAnsi"/>
          <w:b/>
        </w:rPr>
        <w:t>Náklady na ponuku</w:t>
      </w:r>
    </w:p>
    <w:p w14:paraId="7950A57C" w14:textId="77777777" w:rsidR="00B01DFF" w:rsidRPr="004D038B" w:rsidRDefault="00B01DFF"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lastRenderedPageBreak/>
        <w:t>Všetky výdavky spojené s prípravou a predložením ponuky znáša uchádzač bez akéhokoľvek finančného alebo iného nároku voči verejnému obstarávateľovi</w:t>
      </w:r>
      <w:r w:rsidR="00CA2FC0" w:rsidRPr="004D038B">
        <w:rPr>
          <w:rFonts w:asciiTheme="minorHAnsi" w:hAnsiTheme="minorHAnsi"/>
        </w:rPr>
        <w:t>,</w:t>
      </w:r>
      <w:r w:rsidRPr="004D038B">
        <w:rPr>
          <w:rFonts w:asciiTheme="minorHAnsi" w:hAnsiTheme="minorHAnsi"/>
        </w:rPr>
        <w:t xml:space="preserve"> a to aj v prípade, že verejný obstarávateľ neprijme ani jednu z predložených ponúk alebo zruší postup zadávania zákazky. </w:t>
      </w:r>
    </w:p>
    <w:p w14:paraId="25E97E3C" w14:textId="77777777" w:rsidR="00B01DFF" w:rsidRPr="004D038B" w:rsidRDefault="00B01DFF" w:rsidP="004D038B">
      <w:pPr>
        <w:pStyle w:val="Odsekzoznamu"/>
        <w:tabs>
          <w:tab w:val="left" w:pos="426"/>
        </w:tabs>
        <w:spacing w:after="0" w:line="264" w:lineRule="auto"/>
        <w:ind w:left="426" w:right="0" w:hanging="426"/>
        <w:rPr>
          <w:rFonts w:asciiTheme="minorHAnsi" w:hAnsiTheme="minorHAnsi"/>
          <w:highlight w:val="yellow"/>
        </w:rPr>
      </w:pPr>
    </w:p>
    <w:p w14:paraId="099C84C3" w14:textId="77777777" w:rsidR="00B01DFF" w:rsidRPr="004D038B" w:rsidRDefault="00B01DFF" w:rsidP="004D038B">
      <w:pPr>
        <w:pStyle w:val="Odsekzoznamu"/>
        <w:numPr>
          <w:ilvl w:val="0"/>
          <w:numId w:val="3"/>
        </w:numPr>
        <w:tabs>
          <w:tab w:val="left" w:pos="426"/>
        </w:tabs>
        <w:spacing w:after="0" w:line="264" w:lineRule="auto"/>
        <w:ind w:left="426" w:right="0" w:hanging="426"/>
        <w:rPr>
          <w:rFonts w:asciiTheme="minorHAnsi" w:hAnsiTheme="minorHAnsi"/>
          <w:b/>
        </w:rPr>
      </w:pPr>
      <w:r w:rsidRPr="004D038B">
        <w:rPr>
          <w:rFonts w:asciiTheme="minorHAnsi" w:hAnsiTheme="minorHAnsi"/>
          <w:b/>
        </w:rPr>
        <w:t>Variantné riešenie</w:t>
      </w:r>
    </w:p>
    <w:p w14:paraId="549DF2D2" w14:textId="77777777" w:rsidR="00B01DFF" w:rsidRPr="004D038B" w:rsidRDefault="00B01DFF"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4A795527" w14:textId="77777777" w:rsidR="00B01DFF" w:rsidRPr="004D038B" w:rsidRDefault="00B01DFF" w:rsidP="004D038B">
      <w:pPr>
        <w:pStyle w:val="Odsekzoznamu"/>
        <w:tabs>
          <w:tab w:val="left" w:pos="426"/>
        </w:tabs>
        <w:spacing w:after="0" w:line="264" w:lineRule="auto"/>
        <w:ind w:left="426" w:right="0" w:hanging="426"/>
        <w:rPr>
          <w:rFonts w:asciiTheme="minorHAnsi" w:hAnsiTheme="minorHAnsi"/>
          <w:highlight w:val="yellow"/>
        </w:rPr>
      </w:pPr>
    </w:p>
    <w:p w14:paraId="2BC4A478" w14:textId="77777777" w:rsidR="00B01DFF" w:rsidRPr="004D038B" w:rsidRDefault="00B01DFF" w:rsidP="004D038B">
      <w:pPr>
        <w:pStyle w:val="Odsekzoznamu"/>
        <w:numPr>
          <w:ilvl w:val="0"/>
          <w:numId w:val="3"/>
        </w:numPr>
        <w:tabs>
          <w:tab w:val="left" w:pos="426"/>
        </w:tabs>
        <w:spacing w:after="0" w:line="264" w:lineRule="auto"/>
        <w:ind w:left="426" w:right="0" w:hanging="426"/>
        <w:rPr>
          <w:rFonts w:asciiTheme="minorHAnsi" w:hAnsiTheme="minorHAnsi"/>
          <w:b/>
        </w:rPr>
      </w:pPr>
      <w:r w:rsidRPr="004D038B">
        <w:rPr>
          <w:rFonts w:asciiTheme="minorHAnsi" w:hAnsiTheme="minorHAnsi"/>
          <w:b/>
        </w:rPr>
        <w:t>Podmienky zrušenia použitého postupu zadávania zákazky</w:t>
      </w:r>
    </w:p>
    <w:p w14:paraId="31E64744" w14:textId="77777777" w:rsidR="00B01DFF" w:rsidRPr="004D038B" w:rsidRDefault="00B01DFF"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6A48D3F7" w14:textId="77777777" w:rsidR="00B01DFF" w:rsidRPr="004D038B" w:rsidRDefault="00B01DFF" w:rsidP="004D038B">
      <w:pPr>
        <w:pStyle w:val="Odsekzoznamu"/>
        <w:tabs>
          <w:tab w:val="left" w:pos="426"/>
        </w:tabs>
        <w:spacing w:after="0" w:line="264" w:lineRule="auto"/>
        <w:ind w:left="426" w:right="0" w:hanging="426"/>
        <w:rPr>
          <w:rFonts w:asciiTheme="minorHAnsi" w:hAnsiTheme="minorHAnsi"/>
          <w:highlight w:val="yellow"/>
        </w:rPr>
      </w:pPr>
    </w:p>
    <w:p w14:paraId="06F8A9E3"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bookmarkStart w:id="8" w:name="_Toc12175"/>
      <w:r w:rsidRPr="004D038B">
        <w:rPr>
          <w:rFonts w:asciiTheme="minorHAnsi" w:hAnsiTheme="minorHAnsi"/>
        </w:rPr>
        <w:t>Komunikácia</w:t>
      </w:r>
      <w:r w:rsidRPr="004D038B">
        <w:rPr>
          <w:rFonts w:asciiTheme="minorHAnsi" w:hAnsiTheme="minorHAnsi"/>
          <w:b w:val="0"/>
        </w:rPr>
        <w:t xml:space="preserve"> </w:t>
      </w:r>
      <w:bookmarkEnd w:id="8"/>
    </w:p>
    <w:p w14:paraId="0C9A264F"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0BC6B0F" w14:textId="77777777" w:rsidR="00D32ADB" w:rsidRPr="004D038B" w:rsidRDefault="00D32ADB" w:rsidP="004D038B">
      <w:pPr>
        <w:pStyle w:val="Default"/>
        <w:spacing w:line="264" w:lineRule="auto"/>
        <w:ind w:left="426" w:hanging="426"/>
        <w:jc w:val="both"/>
        <w:rPr>
          <w:rFonts w:asciiTheme="minorHAnsi" w:hAnsiTheme="minorHAnsi"/>
          <w:sz w:val="22"/>
          <w:szCs w:val="22"/>
        </w:rPr>
      </w:pPr>
    </w:p>
    <w:p w14:paraId="2763E76E" w14:textId="77777777" w:rsidR="00B01DFF"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4D038B">
        <w:rPr>
          <w:rFonts w:asciiTheme="minorHAnsi" w:hAnsiTheme="minorHAnsi"/>
          <w:sz w:val="22"/>
          <w:szCs w:val="22"/>
        </w:rPr>
        <w:t> </w:t>
      </w:r>
      <w:r w:rsidRPr="004D038B">
        <w:rPr>
          <w:rFonts w:asciiTheme="minorHAnsi" w:hAnsiTheme="minorHAnsi"/>
          <w:sz w:val="22"/>
          <w:szCs w:val="22"/>
        </w:rPr>
        <w:t xml:space="preserve">uchádzačmi. </w:t>
      </w:r>
    </w:p>
    <w:p w14:paraId="3EB23DA7" w14:textId="77777777" w:rsidR="00B01DFF" w:rsidRPr="004D038B" w:rsidRDefault="00B01DFF" w:rsidP="004D038B">
      <w:pPr>
        <w:pStyle w:val="Odsekzoznamu"/>
        <w:spacing w:after="0" w:line="264" w:lineRule="auto"/>
        <w:ind w:left="426" w:right="0" w:hanging="426"/>
        <w:rPr>
          <w:rFonts w:asciiTheme="minorHAnsi" w:hAnsiTheme="minorHAnsi"/>
        </w:rPr>
      </w:pPr>
    </w:p>
    <w:p w14:paraId="56F40F93" w14:textId="77777777" w:rsidR="00B01DFF"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4D038B">
          <w:rPr>
            <w:rStyle w:val="Hypertextovprepojenie"/>
            <w:rFonts w:asciiTheme="minorHAnsi" w:hAnsiTheme="minorHAnsi"/>
            <w:sz w:val="22"/>
            <w:szCs w:val="22"/>
          </w:rPr>
          <w:t>https://josephine.proebiz.com</w:t>
        </w:r>
      </w:hyperlink>
      <w:r w:rsidRPr="004D038B">
        <w:rPr>
          <w:rFonts w:asciiTheme="minorHAnsi" w:hAnsiTheme="minorHAnsi"/>
          <w:sz w:val="22"/>
          <w:szCs w:val="22"/>
        </w:rPr>
        <w:t>.</w:t>
      </w:r>
    </w:p>
    <w:p w14:paraId="6C06676C" w14:textId="77777777" w:rsidR="00B01DFF" w:rsidRPr="004D038B" w:rsidRDefault="00B01DFF" w:rsidP="004D038B">
      <w:pPr>
        <w:pStyle w:val="Odsekzoznamu"/>
        <w:spacing w:after="0" w:line="264" w:lineRule="auto"/>
        <w:ind w:left="426" w:right="0" w:hanging="426"/>
        <w:rPr>
          <w:rFonts w:asciiTheme="minorHAnsi" w:hAnsiTheme="minorHAnsi"/>
        </w:rPr>
      </w:pPr>
    </w:p>
    <w:p w14:paraId="4CBA7F16"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Na bezproblémové používanie systému JOSEPHINE je nutné používať jeden z podporovaných i</w:t>
      </w:r>
      <w:r w:rsidR="008B665E" w:rsidRPr="004D038B">
        <w:rPr>
          <w:rFonts w:asciiTheme="minorHAnsi" w:hAnsiTheme="minorHAnsi"/>
          <w:sz w:val="22"/>
          <w:szCs w:val="22"/>
        </w:rPr>
        <w:t> </w:t>
      </w:r>
      <w:r w:rsidRPr="004D038B">
        <w:rPr>
          <w:rFonts w:asciiTheme="minorHAnsi" w:hAnsiTheme="minorHAnsi"/>
          <w:sz w:val="22"/>
          <w:szCs w:val="22"/>
        </w:rPr>
        <w:t xml:space="preserve">internetových prehliadačov: </w:t>
      </w:r>
    </w:p>
    <w:p w14:paraId="29AA5BB7" w14:textId="77777777" w:rsidR="00D32ADB" w:rsidRPr="004D038B" w:rsidRDefault="00D32ADB" w:rsidP="004D038B">
      <w:pPr>
        <w:pStyle w:val="Default"/>
        <w:spacing w:line="264" w:lineRule="auto"/>
        <w:ind w:left="426" w:firstLine="425"/>
        <w:jc w:val="both"/>
        <w:rPr>
          <w:rFonts w:asciiTheme="minorHAnsi" w:hAnsiTheme="minorHAnsi"/>
          <w:sz w:val="22"/>
          <w:szCs w:val="22"/>
        </w:rPr>
      </w:pPr>
      <w:r w:rsidRPr="004D038B">
        <w:rPr>
          <w:rFonts w:asciiTheme="minorHAnsi" w:hAnsiTheme="minorHAnsi" w:cs="Arial"/>
          <w:sz w:val="22"/>
          <w:szCs w:val="22"/>
        </w:rPr>
        <w:t xml:space="preserve">- </w:t>
      </w:r>
      <w:r w:rsidRPr="004D038B">
        <w:rPr>
          <w:rFonts w:asciiTheme="minorHAnsi" w:hAnsiTheme="minorHAnsi"/>
          <w:sz w:val="22"/>
          <w:szCs w:val="22"/>
        </w:rPr>
        <w:t xml:space="preserve">Microsoft Internet Explorer verzia 11.0 a vyššia, </w:t>
      </w:r>
    </w:p>
    <w:p w14:paraId="078D4477" w14:textId="77777777" w:rsidR="00D32ADB" w:rsidRPr="004D038B" w:rsidRDefault="00D32ADB" w:rsidP="004D038B">
      <w:pPr>
        <w:pStyle w:val="Default"/>
        <w:spacing w:line="264" w:lineRule="auto"/>
        <w:ind w:left="426" w:firstLine="425"/>
        <w:jc w:val="both"/>
        <w:rPr>
          <w:rFonts w:asciiTheme="minorHAnsi" w:hAnsiTheme="minorHAnsi"/>
          <w:sz w:val="22"/>
          <w:szCs w:val="22"/>
        </w:rPr>
      </w:pPr>
      <w:r w:rsidRPr="004D038B">
        <w:rPr>
          <w:rFonts w:asciiTheme="minorHAnsi" w:hAnsiTheme="minorHAnsi" w:cs="Arial"/>
          <w:sz w:val="22"/>
          <w:szCs w:val="22"/>
        </w:rPr>
        <w:t xml:space="preserve">- </w:t>
      </w:r>
      <w:r w:rsidRPr="004D038B">
        <w:rPr>
          <w:rFonts w:asciiTheme="minorHAnsi" w:hAnsiTheme="minorHAnsi"/>
          <w:sz w:val="22"/>
          <w:szCs w:val="22"/>
        </w:rPr>
        <w:t xml:space="preserve">Mozilla Firefox verzia 13.0 a vyššia </w:t>
      </w:r>
    </w:p>
    <w:p w14:paraId="5188398F" w14:textId="77777777" w:rsidR="00D32ADB" w:rsidRPr="004D038B" w:rsidRDefault="00D32ADB" w:rsidP="004D038B">
      <w:pPr>
        <w:pStyle w:val="Default"/>
        <w:spacing w:line="264" w:lineRule="auto"/>
        <w:ind w:left="426" w:firstLine="425"/>
        <w:jc w:val="both"/>
        <w:rPr>
          <w:rFonts w:asciiTheme="minorHAnsi" w:hAnsiTheme="minorHAnsi"/>
          <w:sz w:val="22"/>
          <w:szCs w:val="22"/>
        </w:rPr>
      </w:pPr>
      <w:r w:rsidRPr="004D038B">
        <w:rPr>
          <w:rFonts w:asciiTheme="minorHAnsi" w:hAnsiTheme="minorHAnsi" w:cs="Arial"/>
          <w:sz w:val="22"/>
          <w:szCs w:val="22"/>
        </w:rPr>
        <w:t xml:space="preserve">- </w:t>
      </w:r>
      <w:r w:rsidRPr="004D038B">
        <w:rPr>
          <w:rFonts w:asciiTheme="minorHAnsi" w:hAnsiTheme="minorHAnsi"/>
          <w:sz w:val="22"/>
          <w:szCs w:val="22"/>
        </w:rPr>
        <w:t xml:space="preserve">Google Chrome. </w:t>
      </w:r>
    </w:p>
    <w:p w14:paraId="721502DB" w14:textId="77777777" w:rsidR="00D32ADB" w:rsidRPr="004D038B" w:rsidRDefault="00D32ADB" w:rsidP="004D038B">
      <w:pPr>
        <w:pStyle w:val="Default"/>
        <w:spacing w:line="264" w:lineRule="auto"/>
        <w:ind w:left="426" w:hanging="426"/>
        <w:jc w:val="both"/>
        <w:rPr>
          <w:rFonts w:asciiTheme="minorHAnsi" w:hAnsiTheme="minorHAnsi"/>
          <w:sz w:val="22"/>
          <w:szCs w:val="22"/>
        </w:rPr>
      </w:pPr>
    </w:p>
    <w:p w14:paraId="2B1B7895"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7EDAAB1" w14:textId="77777777" w:rsidR="00D32ADB" w:rsidRPr="004D038B" w:rsidRDefault="00D32ADB" w:rsidP="004D038B">
      <w:pPr>
        <w:pStyle w:val="Default"/>
        <w:spacing w:line="264" w:lineRule="auto"/>
        <w:ind w:left="426" w:hanging="426"/>
        <w:jc w:val="both"/>
        <w:rPr>
          <w:rFonts w:asciiTheme="minorHAnsi" w:hAnsiTheme="minorHAnsi"/>
          <w:sz w:val="22"/>
          <w:szCs w:val="22"/>
          <w:highlight w:val="yellow"/>
        </w:rPr>
      </w:pPr>
    </w:p>
    <w:p w14:paraId="53BA3BD7"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4D038B">
        <w:rPr>
          <w:rFonts w:asciiTheme="minorHAnsi" w:hAnsiTheme="minorHAnsi"/>
          <w:sz w:val="22"/>
          <w:szCs w:val="22"/>
        </w:rPr>
        <w:t>a</w:t>
      </w:r>
      <w:r w:rsidRPr="004D038B">
        <w:rPr>
          <w:rFonts w:asciiTheme="minorHAnsi" w:hAnsiTheme="minorHAnsi"/>
          <w:sz w:val="22"/>
          <w:szCs w:val="22"/>
        </w:rPr>
        <w:t xml:space="preserve"> prijíma. </w:t>
      </w:r>
    </w:p>
    <w:p w14:paraId="2A968465" w14:textId="77777777" w:rsidR="00D32ADB" w:rsidRPr="004D038B" w:rsidRDefault="00D32ADB" w:rsidP="004D038B">
      <w:pPr>
        <w:pStyle w:val="Default"/>
        <w:spacing w:line="264" w:lineRule="auto"/>
        <w:ind w:left="426" w:hanging="426"/>
        <w:jc w:val="both"/>
        <w:rPr>
          <w:rFonts w:asciiTheme="minorHAnsi" w:hAnsiTheme="minorHAnsi"/>
          <w:sz w:val="22"/>
          <w:szCs w:val="22"/>
        </w:rPr>
      </w:pPr>
    </w:p>
    <w:p w14:paraId="6B61CFA2" w14:textId="77777777" w:rsidR="00E77DDD" w:rsidRPr="004D038B" w:rsidRDefault="00E77DDD"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w:t>
      </w:r>
      <w:r w:rsidRPr="004D038B">
        <w:rPr>
          <w:rFonts w:asciiTheme="minorHAnsi" w:hAnsiTheme="minorHAnsi"/>
          <w:sz w:val="22"/>
          <w:szCs w:val="22"/>
        </w:rPr>
        <w:lastRenderedPageBreak/>
        <w:t xml:space="preserve">rozhraní zákazky bude mať zobrazený obsah komunikácie – zásielky, správy. Záujemca, resp. </w:t>
      </w:r>
      <w:r w:rsidR="000C70C6" w:rsidRPr="004D038B">
        <w:rPr>
          <w:rFonts w:asciiTheme="minorHAnsi" w:hAnsiTheme="minorHAnsi"/>
          <w:sz w:val="22"/>
          <w:szCs w:val="22"/>
        </w:rPr>
        <w:t xml:space="preserve">uchádzač si môže v komunikačnom </w:t>
      </w:r>
      <w:r w:rsidRPr="004D038B">
        <w:rPr>
          <w:rFonts w:asciiTheme="minorHAnsi" w:hAnsiTheme="minorHAnsi"/>
          <w:sz w:val="22"/>
          <w:szCs w:val="22"/>
        </w:rPr>
        <w:t xml:space="preserve">rozhraní zobraziť celú históriu o svojej komunikácii s verejným obstarávateľom. </w:t>
      </w:r>
    </w:p>
    <w:p w14:paraId="22677BDB" w14:textId="77777777" w:rsidR="00D32ADB" w:rsidRPr="004D038B" w:rsidRDefault="00D32ADB" w:rsidP="004D038B">
      <w:pPr>
        <w:pStyle w:val="Default"/>
        <w:spacing w:line="264" w:lineRule="auto"/>
        <w:ind w:left="426" w:hanging="426"/>
        <w:jc w:val="both"/>
        <w:rPr>
          <w:rFonts w:asciiTheme="minorHAnsi" w:hAnsiTheme="minorHAnsi"/>
          <w:sz w:val="22"/>
          <w:szCs w:val="22"/>
        </w:rPr>
      </w:pPr>
    </w:p>
    <w:p w14:paraId="770739BA"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Ak je odosielateľom zásielky záujemca</w:t>
      </w:r>
      <w:r w:rsidR="00E77DDD" w:rsidRPr="004D038B">
        <w:rPr>
          <w:rFonts w:asciiTheme="minorHAnsi" w:hAnsiTheme="minorHAnsi"/>
          <w:sz w:val="22"/>
          <w:szCs w:val="22"/>
        </w:rPr>
        <w:t>,</w:t>
      </w:r>
      <w:r w:rsidRPr="004D038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3E851C" w14:textId="77777777" w:rsidR="00D32ADB" w:rsidRPr="004D038B" w:rsidRDefault="00D32ADB" w:rsidP="004D038B">
      <w:pPr>
        <w:pStyle w:val="Default"/>
        <w:spacing w:line="264" w:lineRule="auto"/>
        <w:ind w:left="426" w:hanging="426"/>
        <w:jc w:val="both"/>
        <w:rPr>
          <w:rFonts w:asciiTheme="minorHAnsi" w:hAnsiTheme="minorHAnsi"/>
          <w:sz w:val="22"/>
          <w:szCs w:val="22"/>
          <w:highlight w:val="yellow"/>
        </w:rPr>
      </w:pPr>
    </w:p>
    <w:p w14:paraId="58857CC8"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4D038B">
        <w:rPr>
          <w:rFonts w:asciiTheme="minorHAnsi" w:hAnsiTheme="minorHAnsi"/>
          <w:sz w:val="22"/>
          <w:szCs w:val="22"/>
        </w:rPr>
        <w:t xml:space="preserve">iz.com), a zároveň </w:t>
      </w:r>
      <w:r w:rsidRPr="004D038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4D038B">
        <w:rPr>
          <w:rFonts w:asciiTheme="minorHAnsi" w:hAnsiTheme="minorHAnsi"/>
          <w:b/>
          <w:bCs/>
          <w:sz w:val="22"/>
          <w:szCs w:val="22"/>
        </w:rPr>
        <w:t xml:space="preserve">„ZAUJÍMA MA TO“ </w:t>
      </w:r>
      <w:r w:rsidRPr="004D038B">
        <w:rPr>
          <w:rFonts w:asciiTheme="minorHAnsi" w:hAnsiTheme="minorHAnsi"/>
          <w:sz w:val="22"/>
          <w:szCs w:val="22"/>
        </w:rPr>
        <w:t xml:space="preserve">(v pravej hornej časti obrazovky). </w:t>
      </w:r>
    </w:p>
    <w:p w14:paraId="1410D701" w14:textId="77777777" w:rsidR="00D32ADB" w:rsidRPr="004D038B" w:rsidRDefault="00D32ADB" w:rsidP="004D038B">
      <w:pPr>
        <w:spacing w:after="0" w:line="264" w:lineRule="auto"/>
        <w:ind w:left="426" w:right="0" w:hanging="426"/>
        <w:rPr>
          <w:rFonts w:asciiTheme="minorHAnsi" w:hAnsiTheme="minorHAnsi"/>
        </w:rPr>
      </w:pPr>
    </w:p>
    <w:p w14:paraId="65150CBD" w14:textId="77777777" w:rsidR="002F547D" w:rsidRPr="004D038B" w:rsidRDefault="002F547D" w:rsidP="004D038B">
      <w:pPr>
        <w:pStyle w:val="Default"/>
        <w:numPr>
          <w:ilvl w:val="1"/>
          <w:numId w:val="3"/>
        </w:numPr>
        <w:spacing w:line="264" w:lineRule="auto"/>
        <w:ind w:left="426" w:hanging="426"/>
        <w:jc w:val="both"/>
        <w:rPr>
          <w:rFonts w:asciiTheme="minorHAnsi" w:hAnsiTheme="minorHAnsi"/>
          <w:color w:val="auto"/>
          <w:sz w:val="22"/>
          <w:szCs w:val="22"/>
        </w:rPr>
      </w:pPr>
      <w:r w:rsidRPr="004D038B">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po registrácii a prihlásení na doméne  </w:t>
      </w:r>
      <w:hyperlink r:id="rId11" w:history="1">
        <w:r w:rsidRPr="004D038B">
          <w:rPr>
            <w:rFonts w:asciiTheme="minorHAnsi" w:hAnsiTheme="minorHAnsi"/>
            <w:color w:val="auto"/>
            <w:sz w:val="22"/>
            <w:szCs w:val="22"/>
          </w:rPr>
          <w:t>https://josephine.proebiz.com/</w:t>
        </w:r>
      </w:hyperlink>
      <w:r w:rsidRPr="004D038B">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7396A485" w14:textId="77777777" w:rsidR="002F547D" w:rsidRPr="004D038B" w:rsidRDefault="002F547D" w:rsidP="004D038B">
      <w:pPr>
        <w:spacing w:after="0" w:line="264" w:lineRule="auto"/>
        <w:ind w:left="426" w:right="0" w:hanging="426"/>
        <w:rPr>
          <w:rFonts w:asciiTheme="minorHAnsi" w:hAnsiTheme="minorHAnsi"/>
          <w:highlight w:val="yellow"/>
        </w:rPr>
      </w:pPr>
    </w:p>
    <w:p w14:paraId="753277CD"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bookmarkStart w:id="9" w:name="_Toc12176"/>
      <w:r w:rsidRPr="004D038B">
        <w:rPr>
          <w:rFonts w:asciiTheme="minorHAnsi" w:hAnsiTheme="minorHAnsi"/>
        </w:rPr>
        <w:t>Vysvetlenie požiadaviek uvedených vo Výzve</w:t>
      </w:r>
      <w:bookmarkEnd w:id="9"/>
    </w:p>
    <w:p w14:paraId="2C2AEC7C" w14:textId="77777777" w:rsidR="00D32ADB" w:rsidRPr="004D038B" w:rsidRDefault="00D32ADB"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4D038B">
        <w:rPr>
          <w:rFonts w:asciiTheme="minorHAnsi" w:hAnsiTheme="minorHAnsi"/>
          <w:sz w:val="22"/>
          <w:szCs w:val="22"/>
        </w:rPr>
        <w:t>ý uviesť „Žiadosť o vysvetlenie“.</w:t>
      </w:r>
      <w:r w:rsidRPr="004D038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05BF1203" w14:textId="77777777" w:rsidR="007A2E74" w:rsidRPr="004D038B" w:rsidRDefault="007A2E74" w:rsidP="004D038B">
      <w:pPr>
        <w:pStyle w:val="Default"/>
        <w:spacing w:line="264" w:lineRule="auto"/>
        <w:ind w:left="426" w:hanging="426"/>
        <w:jc w:val="both"/>
        <w:rPr>
          <w:rFonts w:asciiTheme="minorHAnsi" w:hAnsiTheme="minorHAnsi"/>
          <w:sz w:val="22"/>
          <w:szCs w:val="22"/>
          <w:highlight w:val="yellow"/>
        </w:rPr>
      </w:pPr>
    </w:p>
    <w:p w14:paraId="0E22C314" w14:textId="77777777" w:rsidR="007A2E74" w:rsidRPr="004D038B" w:rsidRDefault="007A2E74" w:rsidP="004D038B">
      <w:pPr>
        <w:pStyle w:val="Default"/>
        <w:numPr>
          <w:ilvl w:val="0"/>
          <w:numId w:val="3"/>
        </w:numPr>
        <w:spacing w:line="264" w:lineRule="auto"/>
        <w:ind w:left="426" w:hanging="426"/>
        <w:jc w:val="both"/>
        <w:rPr>
          <w:rFonts w:asciiTheme="minorHAnsi" w:hAnsiTheme="minorHAnsi"/>
          <w:b/>
          <w:sz w:val="22"/>
          <w:szCs w:val="22"/>
        </w:rPr>
      </w:pPr>
      <w:r w:rsidRPr="004D038B">
        <w:rPr>
          <w:rFonts w:asciiTheme="minorHAnsi" w:hAnsiTheme="minorHAnsi"/>
          <w:b/>
          <w:sz w:val="22"/>
          <w:szCs w:val="22"/>
        </w:rPr>
        <w:t>Vyhodnotenie ponúk</w:t>
      </w:r>
    </w:p>
    <w:p w14:paraId="66A27C67" w14:textId="77777777" w:rsidR="007A2E74" w:rsidRPr="004D038B" w:rsidRDefault="007A2E74"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Verejný obstarávateľ po uplynutí lehoty na predkladanie ponúk vyhodnotí splnenie</w:t>
      </w:r>
      <w:r w:rsidR="00E77DDD" w:rsidRPr="004D038B">
        <w:rPr>
          <w:rFonts w:asciiTheme="minorHAnsi" w:hAnsiTheme="minorHAnsi"/>
          <w:sz w:val="22"/>
          <w:szCs w:val="22"/>
        </w:rPr>
        <w:t xml:space="preserve"> podmienok účasti a požiadaviek </w:t>
      </w:r>
      <w:r w:rsidRPr="004D038B">
        <w:rPr>
          <w:rFonts w:asciiTheme="minorHAnsi" w:hAnsiTheme="minorHAnsi"/>
          <w:sz w:val="22"/>
          <w:szCs w:val="22"/>
        </w:rPr>
        <w:t>na predmet zákazky u uchádzača, ktorý sa umiestnil na prvom mieste v poradí, z hľadiska uplatnenia kritéria na vyhodnotenie ponúk.</w:t>
      </w:r>
    </w:p>
    <w:p w14:paraId="028B66B8" w14:textId="77777777" w:rsidR="00E77DDD" w:rsidRPr="004D038B" w:rsidRDefault="00E77DDD" w:rsidP="004D038B">
      <w:pPr>
        <w:pStyle w:val="Default"/>
        <w:spacing w:line="264" w:lineRule="auto"/>
        <w:ind w:left="426"/>
        <w:jc w:val="both"/>
        <w:rPr>
          <w:rFonts w:asciiTheme="minorHAnsi" w:hAnsiTheme="minorHAnsi"/>
          <w:sz w:val="22"/>
          <w:szCs w:val="22"/>
        </w:rPr>
      </w:pPr>
    </w:p>
    <w:p w14:paraId="38F05884" w14:textId="77777777" w:rsidR="007A2E74" w:rsidRPr="004D038B" w:rsidRDefault="007A2E74" w:rsidP="004D038B">
      <w:pPr>
        <w:pStyle w:val="Default"/>
        <w:numPr>
          <w:ilvl w:val="1"/>
          <w:numId w:val="3"/>
        </w:numPr>
        <w:tabs>
          <w:tab w:val="left" w:pos="426"/>
        </w:tabs>
        <w:spacing w:line="264" w:lineRule="auto"/>
        <w:ind w:left="426" w:hanging="426"/>
        <w:jc w:val="both"/>
        <w:rPr>
          <w:rFonts w:asciiTheme="minorHAnsi" w:hAnsiTheme="minorHAnsi"/>
          <w:sz w:val="22"/>
          <w:szCs w:val="22"/>
        </w:rPr>
      </w:pPr>
      <w:r w:rsidRPr="004D038B">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77809838" w14:textId="77777777" w:rsidR="007A2E74" w:rsidRPr="004D038B" w:rsidRDefault="007A2E74" w:rsidP="004D038B">
      <w:pPr>
        <w:pStyle w:val="Default"/>
        <w:tabs>
          <w:tab w:val="left" w:pos="426"/>
        </w:tabs>
        <w:spacing w:line="264" w:lineRule="auto"/>
        <w:ind w:left="426" w:hanging="426"/>
        <w:jc w:val="both"/>
        <w:rPr>
          <w:rFonts w:asciiTheme="minorHAnsi" w:hAnsiTheme="minorHAnsi"/>
          <w:sz w:val="22"/>
          <w:szCs w:val="22"/>
        </w:rPr>
      </w:pPr>
    </w:p>
    <w:p w14:paraId="1B5C8C24" w14:textId="77777777" w:rsidR="007A2E74" w:rsidRPr="004D038B" w:rsidRDefault="007A2E74" w:rsidP="004D038B">
      <w:pPr>
        <w:pStyle w:val="Default"/>
        <w:numPr>
          <w:ilvl w:val="1"/>
          <w:numId w:val="3"/>
        </w:numPr>
        <w:tabs>
          <w:tab w:val="left" w:pos="426"/>
        </w:tabs>
        <w:spacing w:line="264" w:lineRule="auto"/>
        <w:ind w:left="426" w:hanging="426"/>
        <w:jc w:val="both"/>
        <w:rPr>
          <w:rFonts w:asciiTheme="minorHAnsi" w:hAnsiTheme="minorHAnsi"/>
          <w:sz w:val="22"/>
          <w:szCs w:val="22"/>
        </w:rPr>
      </w:pPr>
      <w:r w:rsidRPr="004D038B">
        <w:rPr>
          <w:rFonts w:asciiTheme="minorHAnsi" w:hAnsiTheme="minorHAnsi"/>
          <w:sz w:val="22"/>
          <w:szCs w:val="22"/>
        </w:rPr>
        <w:lastRenderedPageBreak/>
        <w:t xml:space="preserve">V prípade, ak ponuka uchádzača, ktorý sa umiestnil na prvom mieste nebude spĺňať požiadavky verejného obstarávateľa, pristúpi k vyhodnoteniu ponuky uchádzača, ktorý sa umiestnil v poradí na nasledujúcom mieste. </w:t>
      </w:r>
    </w:p>
    <w:p w14:paraId="4878F4DA" w14:textId="77777777" w:rsidR="007A2E74" w:rsidRPr="004D038B" w:rsidRDefault="007A2E74" w:rsidP="004D038B">
      <w:pPr>
        <w:pStyle w:val="Default"/>
        <w:tabs>
          <w:tab w:val="left" w:pos="426"/>
        </w:tabs>
        <w:spacing w:line="264" w:lineRule="auto"/>
        <w:ind w:left="426" w:hanging="426"/>
        <w:jc w:val="both"/>
        <w:rPr>
          <w:rFonts w:asciiTheme="minorHAnsi" w:hAnsiTheme="minorHAnsi"/>
          <w:sz w:val="22"/>
          <w:szCs w:val="22"/>
        </w:rPr>
      </w:pPr>
    </w:p>
    <w:p w14:paraId="63563CBD" w14:textId="6E345A7F" w:rsidR="007A2E74" w:rsidRPr="004D038B" w:rsidRDefault="007A2E74"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Uchádzačom, ktorí nesplnia požiadavky na predmet zákazky zašle verejný obstarávateľ správu s</w:t>
      </w:r>
      <w:r w:rsidR="00321BF2">
        <w:rPr>
          <w:rFonts w:asciiTheme="minorHAnsi" w:hAnsiTheme="minorHAnsi"/>
          <w:sz w:val="22"/>
          <w:szCs w:val="22"/>
        </w:rPr>
        <w:t> </w:t>
      </w:r>
      <w:r w:rsidRPr="004D038B">
        <w:rPr>
          <w:rFonts w:asciiTheme="minorHAnsi" w:hAnsiTheme="minorHAnsi"/>
          <w:sz w:val="22"/>
          <w:szCs w:val="22"/>
        </w:rPr>
        <w:t>názvom</w:t>
      </w:r>
      <w:r w:rsidR="00321BF2">
        <w:rPr>
          <w:rFonts w:asciiTheme="minorHAnsi" w:hAnsiTheme="minorHAnsi"/>
          <w:sz w:val="22"/>
          <w:szCs w:val="22"/>
        </w:rPr>
        <w:t xml:space="preserve"> </w:t>
      </w:r>
      <w:r w:rsidRPr="004D038B">
        <w:rPr>
          <w:rFonts w:asciiTheme="minorHAnsi" w:hAnsiTheme="minorHAnsi"/>
          <w:sz w:val="22"/>
          <w:szCs w:val="22"/>
        </w:rPr>
        <w:t>„Oznámenie o vylúčení“, ktorú elektronicky doručí v systéme JOSEPHINE prostredníctvom okna „KOMUNIKÁCIA“. O doručení správy bude uchádzač informovaný aj prostredníctvom notifikačného e-mailu na e-mailovú adresu zadanú pri registrácii.</w:t>
      </w:r>
    </w:p>
    <w:p w14:paraId="7E650DED" w14:textId="77777777" w:rsidR="00D32ADB" w:rsidRPr="004D038B" w:rsidRDefault="00D32ADB" w:rsidP="004D038B">
      <w:pPr>
        <w:pStyle w:val="Default"/>
        <w:spacing w:line="264" w:lineRule="auto"/>
        <w:ind w:left="426" w:hanging="426"/>
        <w:jc w:val="both"/>
        <w:rPr>
          <w:rFonts w:asciiTheme="minorHAnsi" w:hAnsiTheme="minorHAnsi"/>
          <w:sz w:val="22"/>
          <w:szCs w:val="22"/>
          <w:highlight w:val="yellow"/>
        </w:rPr>
      </w:pPr>
    </w:p>
    <w:p w14:paraId="05D43330" w14:textId="2F217EF6" w:rsidR="00D32ADB" w:rsidRPr="004D038B" w:rsidRDefault="00D32ADB" w:rsidP="004D038B">
      <w:pPr>
        <w:pStyle w:val="Nadpis1"/>
        <w:numPr>
          <w:ilvl w:val="0"/>
          <w:numId w:val="3"/>
        </w:numPr>
        <w:spacing w:after="0" w:line="264" w:lineRule="auto"/>
        <w:ind w:left="426" w:hanging="426"/>
        <w:rPr>
          <w:rFonts w:asciiTheme="minorHAnsi" w:hAnsiTheme="minorHAnsi"/>
          <w:b w:val="0"/>
        </w:rPr>
      </w:pPr>
      <w:bookmarkStart w:id="10" w:name="_Toc12179"/>
      <w:r w:rsidRPr="004D038B">
        <w:rPr>
          <w:rFonts w:asciiTheme="minorHAnsi" w:hAnsiTheme="minorHAnsi"/>
        </w:rPr>
        <w:t>Kritériá na vyhodnotenie ponúk a pravidlá ich uplatnenia</w:t>
      </w:r>
      <w:bookmarkEnd w:id="10"/>
    </w:p>
    <w:p w14:paraId="38BC761B" w14:textId="77777777" w:rsidR="007A2E74" w:rsidRPr="004D038B" w:rsidRDefault="007A2E74" w:rsidP="004D038B">
      <w:pPr>
        <w:pStyle w:val="Odsekzoznamu"/>
        <w:numPr>
          <w:ilvl w:val="1"/>
          <w:numId w:val="3"/>
        </w:numPr>
        <w:tabs>
          <w:tab w:val="left" w:pos="426"/>
        </w:tabs>
        <w:spacing w:after="0" w:line="264" w:lineRule="auto"/>
        <w:ind w:left="426" w:right="0" w:hanging="426"/>
        <w:rPr>
          <w:rFonts w:asciiTheme="minorHAnsi" w:hAnsiTheme="minorHAnsi"/>
          <w:u w:val="single"/>
        </w:rPr>
      </w:pPr>
      <w:r w:rsidRPr="004D038B">
        <w:rPr>
          <w:rFonts w:asciiTheme="minorHAnsi" w:hAnsiTheme="minorHAnsi"/>
          <w:u w:val="single"/>
        </w:rPr>
        <w:t>Ponuky sa vyhodnocujú na základe najnižšej ceny. Pod cenou sa rozumie celková cena za predmet zákazky v EUR s DPH.</w:t>
      </w:r>
    </w:p>
    <w:p w14:paraId="310BB018" w14:textId="77777777" w:rsidR="007A2E74" w:rsidRPr="004D038B" w:rsidRDefault="007A2E74" w:rsidP="004D038B">
      <w:pPr>
        <w:pStyle w:val="Odsekzoznamu"/>
        <w:tabs>
          <w:tab w:val="left" w:pos="426"/>
        </w:tabs>
        <w:spacing w:after="0" w:line="264" w:lineRule="auto"/>
        <w:ind w:left="426" w:right="0" w:hanging="426"/>
        <w:rPr>
          <w:rFonts w:asciiTheme="minorHAnsi" w:hAnsiTheme="minorHAnsi"/>
          <w:u w:val="single"/>
        </w:rPr>
      </w:pPr>
    </w:p>
    <w:p w14:paraId="286F4ABB" w14:textId="77777777" w:rsidR="007A2E74" w:rsidRPr="004D038B" w:rsidRDefault="007A2E74" w:rsidP="004D038B">
      <w:pPr>
        <w:pStyle w:val="Odsekzoznamu"/>
        <w:numPr>
          <w:ilvl w:val="1"/>
          <w:numId w:val="3"/>
        </w:numPr>
        <w:tabs>
          <w:tab w:val="left" w:pos="426"/>
        </w:tabs>
        <w:spacing w:after="0" w:line="264" w:lineRule="auto"/>
        <w:ind w:left="426" w:right="0" w:hanging="426"/>
        <w:rPr>
          <w:rFonts w:asciiTheme="minorHAnsi" w:hAnsiTheme="minorHAnsi"/>
          <w:u w:val="single"/>
        </w:rPr>
      </w:pPr>
      <w:r w:rsidRPr="004D038B">
        <w:rPr>
          <w:rFonts w:asciiTheme="minorHAnsi" w:hAnsiTheme="minorHAnsi"/>
        </w:rPr>
        <w:t>Úspešným uchádzačom sa stane uchádzač, ktorý vo svojej ponuke predloží najnižšiu celkovú cenu za predmet zákazky v EUR s DPH. Poradie ostatných uchádzačov sa stano</w:t>
      </w:r>
      <w:r w:rsidR="009C55B6" w:rsidRPr="004D038B">
        <w:rPr>
          <w:rFonts w:asciiTheme="minorHAnsi" w:hAnsiTheme="minorHAnsi"/>
        </w:rPr>
        <w:t xml:space="preserve">ví podľa stanoveného kritéria, </w:t>
      </w:r>
      <w:r w:rsidRPr="004D038B">
        <w:rPr>
          <w:rFonts w:asciiTheme="minorHAnsi" w:hAnsiTheme="minorHAnsi"/>
        </w:rPr>
        <w:t>t.</w:t>
      </w:r>
      <w:r w:rsidR="009C55B6" w:rsidRPr="004D038B">
        <w:rPr>
          <w:rFonts w:asciiTheme="minorHAnsi" w:hAnsiTheme="minorHAnsi"/>
        </w:rPr>
        <w:t xml:space="preserve"> </w:t>
      </w:r>
      <w:r w:rsidRPr="004D038B">
        <w:rPr>
          <w:rFonts w:asciiTheme="minorHAnsi" w:hAnsiTheme="minorHAnsi"/>
        </w:rPr>
        <w:t>j. na druhom mieste sa umiestni uchádzač s druhou najnižšou celkovou cenou za predmet zákazky, na treťom mieste sa umiestni uchádzač s treťou najnižšou celkovou cenou za predmet zákazky atď.</w:t>
      </w:r>
    </w:p>
    <w:p w14:paraId="5092C2BF" w14:textId="77777777" w:rsidR="007A2E74" w:rsidRPr="004D038B" w:rsidRDefault="007A2E74" w:rsidP="004D038B">
      <w:pPr>
        <w:pStyle w:val="Odsekzoznamu"/>
        <w:tabs>
          <w:tab w:val="left" w:pos="426"/>
        </w:tabs>
        <w:spacing w:after="0" w:line="264" w:lineRule="auto"/>
        <w:ind w:left="426" w:right="0" w:hanging="426"/>
        <w:rPr>
          <w:rFonts w:asciiTheme="minorHAnsi" w:hAnsiTheme="minorHAnsi"/>
          <w:u w:val="single"/>
        </w:rPr>
      </w:pPr>
    </w:p>
    <w:p w14:paraId="2945F8EC" w14:textId="3992635C" w:rsidR="008B665E" w:rsidRPr="004D038B" w:rsidRDefault="007A2E74"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Uchádzač vloží svoju cenovú ponuku, ako celkovú cenu vo finančnom  vyjadrení,  do formulára v</w:t>
      </w:r>
      <w:r w:rsidR="00321BF2">
        <w:rPr>
          <w:rFonts w:asciiTheme="minorHAnsi" w:hAnsiTheme="minorHAnsi"/>
        </w:rPr>
        <w:t> </w:t>
      </w:r>
      <w:r w:rsidRPr="004D038B">
        <w:rPr>
          <w:rFonts w:asciiTheme="minorHAnsi" w:hAnsiTheme="minorHAnsi"/>
        </w:rPr>
        <w:t>aplikácií</w:t>
      </w:r>
      <w:r w:rsidR="00321BF2">
        <w:rPr>
          <w:rFonts w:asciiTheme="minorHAnsi" w:hAnsiTheme="minorHAnsi"/>
        </w:rPr>
        <w:t xml:space="preserve"> </w:t>
      </w:r>
      <w:r w:rsidRPr="004D038B">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4D038B">
        <w:rPr>
          <w:rFonts w:asciiTheme="minorHAnsi" w:hAnsiTheme="minorHAnsi"/>
        </w:rPr>
        <w:t> </w:t>
      </w:r>
      <w:r w:rsidRPr="004D038B">
        <w:rPr>
          <w:rFonts w:asciiTheme="minorHAnsi" w:hAnsiTheme="minorHAnsi"/>
        </w:rPr>
        <w:t>plnením</w:t>
      </w:r>
      <w:r w:rsidR="009C55B6" w:rsidRPr="004D038B">
        <w:rPr>
          <w:rFonts w:asciiTheme="minorHAnsi" w:hAnsiTheme="minorHAnsi"/>
        </w:rPr>
        <w:t xml:space="preserve"> </w:t>
      </w:r>
      <w:r w:rsidRPr="004D038B">
        <w:rPr>
          <w:rFonts w:asciiTheme="minorHAnsi" w:hAnsiTheme="minorHAnsi"/>
        </w:rPr>
        <w:t xml:space="preserve">predmetu tejto zákazky. Prípadné zmeny sú upravené zmluvou. </w:t>
      </w:r>
    </w:p>
    <w:p w14:paraId="7C6B3FE9" w14:textId="77777777" w:rsidR="007A2E74" w:rsidRPr="004D038B" w:rsidRDefault="007A2E74" w:rsidP="004D038B">
      <w:pPr>
        <w:tabs>
          <w:tab w:val="left" w:pos="426"/>
        </w:tabs>
        <w:spacing w:after="0" w:line="264" w:lineRule="auto"/>
        <w:ind w:left="426" w:right="0" w:hanging="426"/>
        <w:rPr>
          <w:rFonts w:asciiTheme="minorHAnsi" w:hAnsiTheme="minorHAnsi"/>
        </w:rPr>
      </w:pPr>
    </w:p>
    <w:p w14:paraId="397FC71B" w14:textId="77777777" w:rsidR="007A2E74" w:rsidRPr="004D038B" w:rsidRDefault="007A2E74" w:rsidP="004D038B">
      <w:pPr>
        <w:pStyle w:val="Odsekzoznamu"/>
        <w:numPr>
          <w:ilvl w:val="0"/>
          <w:numId w:val="3"/>
        </w:numPr>
        <w:spacing w:after="0" w:line="264" w:lineRule="auto"/>
        <w:ind w:left="426" w:right="0" w:hanging="426"/>
        <w:rPr>
          <w:rFonts w:asciiTheme="minorHAnsi" w:hAnsiTheme="minorHAnsi"/>
          <w:b/>
        </w:rPr>
      </w:pPr>
      <w:r w:rsidRPr="004D038B">
        <w:rPr>
          <w:rFonts w:asciiTheme="minorHAnsi" w:hAnsiTheme="minorHAnsi"/>
          <w:b/>
        </w:rPr>
        <w:t>Elektronická aukcia</w:t>
      </w:r>
    </w:p>
    <w:p w14:paraId="76061B37" w14:textId="77777777" w:rsidR="007A2E74" w:rsidRPr="004D038B" w:rsidRDefault="007A2E74" w:rsidP="004D038B">
      <w:pPr>
        <w:pStyle w:val="Odsekzoznamu"/>
        <w:numPr>
          <w:ilvl w:val="1"/>
          <w:numId w:val="3"/>
        </w:numPr>
        <w:tabs>
          <w:tab w:val="left" w:pos="426"/>
        </w:tabs>
        <w:spacing w:after="0" w:line="264" w:lineRule="auto"/>
        <w:ind w:left="426" w:right="0" w:hanging="426"/>
        <w:rPr>
          <w:rFonts w:asciiTheme="minorHAnsi" w:hAnsiTheme="minorHAnsi"/>
        </w:rPr>
      </w:pPr>
      <w:r w:rsidRPr="004D038B">
        <w:rPr>
          <w:rFonts w:asciiTheme="minorHAnsi" w:hAnsiTheme="minorHAnsi"/>
        </w:rPr>
        <w:t>Nepoužije sa.</w:t>
      </w:r>
    </w:p>
    <w:p w14:paraId="634F06F6" w14:textId="77777777" w:rsidR="009C1B2F" w:rsidRPr="004D038B" w:rsidRDefault="009C1B2F" w:rsidP="004D038B">
      <w:pPr>
        <w:spacing w:after="0" w:line="264" w:lineRule="auto"/>
        <w:ind w:left="426" w:right="0" w:hanging="426"/>
        <w:rPr>
          <w:rFonts w:asciiTheme="minorHAnsi" w:hAnsiTheme="minorHAnsi"/>
          <w:highlight w:val="yellow"/>
          <w:u w:val="single"/>
        </w:rPr>
      </w:pPr>
    </w:p>
    <w:p w14:paraId="69CB007A" w14:textId="0C3C334E" w:rsidR="000D1954" w:rsidRPr="004D038B" w:rsidRDefault="00D32ADB" w:rsidP="004D038B">
      <w:pPr>
        <w:pStyle w:val="Nadpis1"/>
        <w:numPr>
          <w:ilvl w:val="0"/>
          <w:numId w:val="3"/>
        </w:numPr>
        <w:spacing w:after="0" w:line="264" w:lineRule="auto"/>
        <w:ind w:left="426" w:hanging="426"/>
        <w:rPr>
          <w:rFonts w:asciiTheme="minorHAnsi" w:hAnsiTheme="minorHAnsi"/>
        </w:rPr>
      </w:pPr>
      <w:bookmarkStart w:id="11" w:name="_Toc12180"/>
      <w:r w:rsidRPr="004D038B">
        <w:rPr>
          <w:rFonts w:asciiTheme="minorHAnsi" w:hAnsiTheme="minorHAnsi"/>
        </w:rPr>
        <w:t>Prijatie ponuky a uzavretie zmluvy</w:t>
      </w:r>
      <w:bookmarkEnd w:id="11"/>
    </w:p>
    <w:p w14:paraId="2BDE44DA" w14:textId="77777777" w:rsidR="00B036CD" w:rsidRPr="004D038B" w:rsidRDefault="00B036CD"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090434B1" w14:textId="77777777" w:rsidR="00B036CD" w:rsidRPr="004D038B" w:rsidRDefault="00B036CD" w:rsidP="004D038B">
      <w:pPr>
        <w:pStyle w:val="Default"/>
        <w:spacing w:line="264" w:lineRule="auto"/>
        <w:ind w:left="426" w:hanging="426"/>
        <w:jc w:val="both"/>
        <w:rPr>
          <w:rFonts w:asciiTheme="minorHAnsi" w:hAnsiTheme="minorHAnsi"/>
          <w:sz w:val="22"/>
          <w:szCs w:val="22"/>
          <w:highlight w:val="yellow"/>
        </w:rPr>
      </w:pPr>
    </w:p>
    <w:p w14:paraId="4EA86A2E" w14:textId="17B015E8" w:rsidR="00B036CD" w:rsidRPr="00FC7AAA" w:rsidRDefault="00D32ADB" w:rsidP="004D038B">
      <w:pPr>
        <w:pStyle w:val="Default"/>
        <w:numPr>
          <w:ilvl w:val="1"/>
          <w:numId w:val="3"/>
        </w:numPr>
        <w:spacing w:line="264" w:lineRule="auto"/>
        <w:ind w:left="426" w:hanging="426"/>
        <w:jc w:val="both"/>
        <w:rPr>
          <w:rFonts w:asciiTheme="minorHAnsi" w:hAnsiTheme="minorHAnsi"/>
          <w:sz w:val="22"/>
          <w:szCs w:val="22"/>
        </w:rPr>
      </w:pPr>
      <w:r w:rsidRPr="00FC7AAA">
        <w:rPr>
          <w:rFonts w:asciiTheme="minorHAnsi" w:hAnsiTheme="minorHAnsi"/>
          <w:sz w:val="22"/>
          <w:szCs w:val="22"/>
        </w:rPr>
        <w:t xml:space="preserve">Úspešný uchádzač bezodkladne, najneskôr však do </w:t>
      </w:r>
      <w:r w:rsidR="00B036CD" w:rsidRPr="00FC7AAA">
        <w:rPr>
          <w:rFonts w:asciiTheme="minorHAnsi" w:hAnsiTheme="minorHAnsi"/>
          <w:sz w:val="22"/>
          <w:szCs w:val="22"/>
        </w:rPr>
        <w:t>7</w:t>
      </w:r>
      <w:r w:rsidRPr="00FC7AAA">
        <w:rPr>
          <w:rFonts w:asciiTheme="minorHAnsi" w:hAnsiTheme="minorHAnsi"/>
          <w:sz w:val="22"/>
          <w:szCs w:val="22"/>
        </w:rPr>
        <w:t xml:space="preserve"> pracovných dní odo dňa doručenia </w:t>
      </w:r>
      <w:r w:rsidR="00101BCB" w:rsidRPr="00FC7AAA">
        <w:rPr>
          <w:rFonts w:asciiTheme="minorHAnsi" w:hAnsiTheme="minorHAnsi"/>
          <w:sz w:val="22"/>
          <w:szCs w:val="22"/>
        </w:rPr>
        <w:t>výzvy na podpis zmluvy</w:t>
      </w:r>
      <w:r w:rsidRPr="00FC7AAA">
        <w:rPr>
          <w:rFonts w:asciiTheme="minorHAnsi" w:hAnsiTheme="minorHAnsi"/>
          <w:sz w:val="22"/>
          <w:szCs w:val="22"/>
        </w:rPr>
        <w:t xml:space="preserve"> doručí </w:t>
      </w:r>
      <w:r w:rsidR="00802181" w:rsidRPr="00FC7AAA">
        <w:rPr>
          <w:rFonts w:asciiTheme="minorHAnsi" w:hAnsiTheme="minorHAnsi"/>
          <w:b/>
          <w:bCs/>
          <w:sz w:val="22"/>
          <w:szCs w:val="22"/>
          <w:u w:val="single"/>
        </w:rPr>
        <w:t>4</w:t>
      </w:r>
      <w:r w:rsidRPr="00FC7AAA">
        <w:rPr>
          <w:rFonts w:asciiTheme="minorHAnsi" w:hAnsiTheme="minorHAnsi"/>
          <w:b/>
          <w:bCs/>
          <w:sz w:val="22"/>
          <w:szCs w:val="22"/>
          <w:u w:val="single"/>
        </w:rPr>
        <w:t xml:space="preserve">x </w:t>
      </w:r>
      <w:r w:rsidRPr="00FC7AAA">
        <w:rPr>
          <w:rFonts w:asciiTheme="minorHAnsi" w:hAnsiTheme="minorHAnsi"/>
          <w:b/>
          <w:color w:val="auto"/>
          <w:sz w:val="22"/>
          <w:szCs w:val="22"/>
          <w:u w:val="single"/>
        </w:rPr>
        <w:t>podpísanú</w:t>
      </w:r>
      <w:r w:rsidRPr="00FC7AAA">
        <w:rPr>
          <w:rFonts w:asciiTheme="minorHAnsi" w:hAnsiTheme="minorHAnsi"/>
          <w:sz w:val="22"/>
          <w:szCs w:val="22"/>
          <w:u w:val="single"/>
        </w:rPr>
        <w:t xml:space="preserve"> </w:t>
      </w:r>
      <w:r w:rsidR="00B036CD" w:rsidRPr="00FC7AAA">
        <w:rPr>
          <w:rFonts w:asciiTheme="minorHAnsi" w:hAnsiTheme="minorHAnsi"/>
          <w:b/>
          <w:bCs/>
          <w:sz w:val="22"/>
          <w:szCs w:val="22"/>
          <w:u w:val="single"/>
        </w:rPr>
        <w:t>Zmluvu o</w:t>
      </w:r>
      <w:r w:rsidR="0050147B" w:rsidRPr="00FC7AAA">
        <w:rPr>
          <w:rFonts w:asciiTheme="minorHAnsi" w:hAnsiTheme="minorHAnsi"/>
          <w:b/>
          <w:bCs/>
          <w:sz w:val="22"/>
          <w:szCs w:val="22"/>
          <w:u w:val="single"/>
        </w:rPr>
        <w:t> podpore výučby</w:t>
      </w:r>
      <w:r w:rsidR="009852F9" w:rsidRPr="00FC7AAA">
        <w:rPr>
          <w:rFonts w:asciiTheme="minorHAnsi" w:hAnsiTheme="minorHAnsi"/>
          <w:b/>
          <w:bCs/>
          <w:sz w:val="22"/>
          <w:szCs w:val="22"/>
          <w:u w:val="single"/>
        </w:rPr>
        <w:t xml:space="preserve"> vrátane</w:t>
      </w:r>
      <w:r w:rsidRPr="00FC7AAA">
        <w:rPr>
          <w:rFonts w:asciiTheme="minorHAnsi" w:hAnsiTheme="minorHAnsi"/>
          <w:b/>
          <w:bCs/>
          <w:sz w:val="22"/>
          <w:szCs w:val="22"/>
          <w:u w:val="single"/>
        </w:rPr>
        <w:t xml:space="preserve"> príloh</w:t>
      </w:r>
      <w:r w:rsidRPr="00FC7AAA">
        <w:rPr>
          <w:rFonts w:asciiTheme="minorHAnsi" w:hAnsiTheme="minorHAnsi"/>
          <w:sz w:val="22"/>
          <w:szCs w:val="22"/>
          <w:u w:val="single"/>
        </w:rPr>
        <w:t xml:space="preserve"> </w:t>
      </w:r>
      <w:r w:rsidRPr="00FC7AAA">
        <w:rPr>
          <w:rFonts w:asciiTheme="minorHAnsi" w:hAnsiTheme="minorHAnsi"/>
          <w:sz w:val="22"/>
          <w:szCs w:val="22"/>
        </w:rPr>
        <w:t xml:space="preserve">na adresu verejného obstarávateľa </w:t>
      </w:r>
      <w:r w:rsidR="009C55B6" w:rsidRPr="00FC7AAA">
        <w:rPr>
          <w:rFonts w:asciiTheme="minorHAnsi" w:hAnsiTheme="minorHAnsi"/>
          <w:sz w:val="22"/>
          <w:szCs w:val="22"/>
        </w:rPr>
        <w:t>uvedenú v bode 1 tejto výzvy.</w:t>
      </w:r>
      <w:r w:rsidR="009852F9" w:rsidRPr="00FC7AAA">
        <w:rPr>
          <w:rFonts w:asciiTheme="minorHAnsi" w:hAnsiTheme="minorHAnsi"/>
          <w:sz w:val="22"/>
          <w:szCs w:val="22"/>
        </w:rPr>
        <w:t xml:space="preserve"> </w:t>
      </w:r>
    </w:p>
    <w:p w14:paraId="2DFE378F" w14:textId="4634D0F6" w:rsidR="00B036CD" w:rsidRPr="00FC7AAA" w:rsidRDefault="00B036CD" w:rsidP="004D038B">
      <w:pPr>
        <w:pStyle w:val="Default"/>
        <w:spacing w:line="264" w:lineRule="auto"/>
        <w:ind w:left="426" w:hanging="426"/>
        <w:jc w:val="both"/>
        <w:rPr>
          <w:rFonts w:asciiTheme="minorHAnsi" w:hAnsiTheme="minorHAnsi"/>
          <w:sz w:val="22"/>
          <w:szCs w:val="22"/>
        </w:rPr>
      </w:pPr>
    </w:p>
    <w:p w14:paraId="17E39697" w14:textId="77777777" w:rsidR="0050147B" w:rsidRPr="004D038B" w:rsidRDefault="00B036CD"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bCs/>
          <w:sz w:val="22"/>
          <w:szCs w:val="22"/>
        </w:rPr>
        <w:t>Verejný obstarávateľ si vyhradzuje právo neuzavrieť zmluvu o</w:t>
      </w:r>
      <w:r w:rsidR="0050147B" w:rsidRPr="004D038B">
        <w:rPr>
          <w:rFonts w:asciiTheme="minorHAnsi" w:hAnsiTheme="minorHAnsi"/>
          <w:bCs/>
          <w:sz w:val="22"/>
          <w:szCs w:val="22"/>
        </w:rPr>
        <w:t> podpore výučby</w:t>
      </w:r>
      <w:r w:rsidRPr="004D038B">
        <w:rPr>
          <w:rFonts w:asciiTheme="minorHAnsi" w:hAnsiTheme="minorHAnsi"/>
          <w:bCs/>
          <w:sz w:val="22"/>
          <w:szCs w:val="22"/>
        </w:rPr>
        <w:t xml:space="preserve"> s úspešným uchádzačom, ak nebudú verejným obstarávateľom vyčlenené finančné prostriedky na predmet zákazky</w:t>
      </w:r>
      <w:r w:rsidRPr="004D038B">
        <w:rPr>
          <w:rFonts w:asciiTheme="minorHAnsi" w:hAnsiTheme="minorHAnsi"/>
          <w:bCs/>
          <w:color w:val="auto"/>
          <w:sz w:val="22"/>
          <w:szCs w:val="22"/>
        </w:rPr>
        <w:t xml:space="preserve">. </w:t>
      </w:r>
    </w:p>
    <w:p w14:paraId="6475BA75" w14:textId="77777777" w:rsidR="0050147B" w:rsidRPr="004D038B" w:rsidRDefault="0050147B" w:rsidP="004D038B">
      <w:pPr>
        <w:pStyle w:val="Odsekzoznamu"/>
        <w:spacing w:after="0" w:line="264" w:lineRule="auto"/>
        <w:rPr>
          <w:rFonts w:asciiTheme="minorHAnsi" w:hAnsiTheme="minorHAnsi"/>
          <w:bCs/>
          <w:color w:val="auto"/>
        </w:rPr>
      </w:pPr>
    </w:p>
    <w:p w14:paraId="0CA6426B" w14:textId="321983D7" w:rsidR="00B036CD" w:rsidRPr="004D038B" w:rsidRDefault="00B036CD" w:rsidP="004D038B">
      <w:pPr>
        <w:pStyle w:val="Default"/>
        <w:numPr>
          <w:ilvl w:val="1"/>
          <w:numId w:val="3"/>
        </w:numPr>
        <w:spacing w:line="264" w:lineRule="auto"/>
        <w:ind w:left="426" w:hanging="426"/>
        <w:jc w:val="both"/>
        <w:rPr>
          <w:rFonts w:asciiTheme="minorHAnsi" w:hAnsiTheme="minorHAnsi"/>
          <w:sz w:val="22"/>
          <w:szCs w:val="22"/>
        </w:rPr>
      </w:pPr>
      <w:r w:rsidRPr="004D038B">
        <w:rPr>
          <w:rFonts w:asciiTheme="minorHAnsi" w:hAnsiTheme="minorHAnsi"/>
          <w:bCs/>
          <w:color w:val="auto"/>
          <w:sz w:val="22"/>
          <w:szCs w:val="22"/>
        </w:rPr>
        <w:t>Verejný obstarávateľ si vyhradzuje právo zrušiť použitý postup zadávania zákazky</w:t>
      </w:r>
      <w:r w:rsidR="0050147B" w:rsidRPr="004D038B">
        <w:rPr>
          <w:rFonts w:asciiTheme="minorHAnsi" w:hAnsiTheme="minorHAnsi"/>
          <w:bCs/>
          <w:color w:val="auto"/>
          <w:sz w:val="22"/>
          <w:szCs w:val="22"/>
        </w:rPr>
        <w:t>,</w:t>
      </w:r>
      <w:r w:rsidRPr="004D038B">
        <w:rPr>
          <w:rFonts w:asciiTheme="minorHAnsi" w:hAnsiTheme="minorHAnsi"/>
          <w:bCs/>
          <w:color w:val="auto"/>
          <w:sz w:val="22"/>
          <w:szCs w:val="22"/>
        </w:rPr>
        <w:t xml:space="preserve"> ak cenová ponuka úspešného uchádzača bude vyššia ako predpokladaná hodnota zákazky.</w:t>
      </w:r>
    </w:p>
    <w:p w14:paraId="614EB1B3" w14:textId="77777777" w:rsidR="009567DA" w:rsidRPr="004D038B" w:rsidRDefault="009567DA" w:rsidP="004D038B">
      <w:pPr>
        <w:pStyle w:val="Default"/>
        <w:spacing w:line="264" w:lineRule="auto"/>
        <w:ind w:left="426" w:hanging="426"/>
        <w:jc w:val="both"/>
        <w:rPr>
          <w:rFonts w:asciiTheme="minorHAnsi" w:hAnsiTheme="minorHAnsi"/>
          <w:sz w:val="22"/>
          <w:szCs w:val="22"/>
          <w:highlight w:val="yellow"/>
        </w:rPr>
      </w:pPr>
    </w:p>
    <w:p w14:paraId="23040E06" w14:textId="77777777" w:rsidR="00D32ADB" w:rsidRPr="004D038B" w:rsidRDefault="00D32ADB" w:rsidP="004D038B">
      <w:pPr>
        <w:pStyle w:val="Nadpis1"/>
        <w:numPr>
          <w:ilvl w:val="0"/>
          <w:numId w:val="3"/>
        </w:numPr>
        <w:spacing w:after="0" w:line="264" w:lineRule="auto"/>
        <w:ind w:left="426" w:hanging="426"/>
        <w:rPr>
          <w:rFonts w:asciiTheme="minorHAnsi" w:hAnsiTheme="minorHAnsi"/>
        </w:rPr>
      </w:pPr>
      <w:r w:rsidRPr="004D038B">
        <w:rPr>
          <w:rFonts w:asciiTheme="minorHAnsi" w:hAnsiTheme="minorHAnsi"/>
        </w:rPr>
        <w:t>Záverečné ustanovenia</w:t>
      </w:r>
    </w:p>
    <w:p w14:paraId="6D9AC887" w14:textId="77777777" w:rsidR="00D32ADB" w:rsidRPr="004D038B" w:rsidRDefault="00D32ADB" w:rsidP="004D038B">
      <w:pPr>
        <w:pStyle w:val="Odsekzoznamu"/>
        <w:numPr>
          <w:ilvl w:val="1"/>
          <w:numId w:val="3"/>
        </w:numPr>
        <w:spacing w:after="0" w:line="264" w:lineRule="auto"/>
        <w:ind w:left="426" w:right="0" w:hanging="426"/>
        <w:rPr>
          <w:rFonts w:asciiTheme="minorHAnsi" w:hAnsiTheme="minorHAnsi"/>
        </w:rPr>
      </w:pPr>
      <w:r w:rsidRPr="004D038B">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D038B">
        <w:rPr>
          <w:rFonts w:asciiTheme="minorHAnsi" w:hAnsiTheme="minorHAnsi"/>
        </w:rPr>
        <w:t>7</w:t>
      </w:r>
      <w:r w:rsidRPr="004D038B">
        <w:rPr>
          <w:rFonts w:asciiTheme="minorHAnsi" w:hAnsiTheme="minorHAnsi"/>
        </w:rPr>
        <w:t xml:space="preserve"> písm. b) ZVO podať námietky.</w:t>
      </w:r>
    </w:p>
    <w:p w14:paraId="660BE6C4" w14:textId="77777777" w:rsidR="00D32ADB" w:rsidRPr="004D038B" w:rsidRDefault="00D32ADB" w:rsidP="004D038B">
      <w:pPr>
        <w:spacing w:after="0" w:line="264" w:lineRule="auto"/>
        <w:ind w:left="426" w:right="0" w:hanging="426"/>
        <w:rPr>
          <w:rFonts w:asciiTheme="minorHAnsi" w:hAnsiTheme="minorHAnsi"/>
          <w:highlight w:val="yellow"/>
        </w:rPr>
      </w:pPr>
      <w:r w:rsidRPr="004D038B">
        <w:rPr>
          <w:rFonts w:asciiTheme="minorHAnsi" w:hAnsiTheme="minorHAnsi"/>
          <w:highlight w:val="yellow"/>
        </w:rPr>
        <w:lastRenderedPageBreak/>
        <w:t xml:space="preserve"> </w:t>
      </w:r>
    </w:p>
    <w:p w14:paraId="71A0D3A1" w14:textId="77777777" w:rsidR="00D32ADB" w:rsidRPr="00747BE5" w:rsidRDefault="00D32ADB" w:rsidP="004D038B">
      <w:pPr>
        <w:pStyle w:val="Nadpis1"/>
        <w:numPr>
          <w:ilvl w:val="0"/>
          <w:numId w:val="3"/>
        </w:numPr>
        <w:spacing w:after="0" w:line="264" w:lineRule="auto"/>
        <w:ind w:left="426" w:hanging="426"/>
        <w:rPr>
          <w:rFonts w:asciiTheme="minorHAnsi" w:hAnsiTheme="minorHAnsi"/>
        </w:rPr>
      </w:pPr>
      <w:bookmarkStart w:id="12" w:name="_Toc12183"/>
      <w:r w:rsidRPr="00747BE5">
        <w:rPr>
          <w:rFonts w:asciiTheme="minorHAnsi" w:hAnsiTheme="minorHAnsi"/>
        </w:rPr>
        <w:t>Prílohy</w:t>
      </w:r>
      <w:r w:rsidRPr="00747BE5">
        <w:rPr>
          <w:rFonts w:asciiTheme="minorHAnsi" w:hAnsiTheme="minorHAnsi"/>
          <w:b w:val="0"/>
        </w:rPr>
        <w:t xml:space="preserve"> </w:t>
      </w:r>
      <w:bookmarkEnd w:id="12"/>
    </w:p>
    <w:p w14:paraId="41E3ACF1" w14:textId="77777777" w:rsidR="00D32ADB" w:rsidRPr="00747BE5" w:rsidRDefault="00D32ADB" w:rsidP="004D038B">
      <w:pPr>
        <w:numPr>
          <w:ilvl w:val="0"/>
          <w:numId w:val="8"/>
        </w:numPr>
        <w:spacing w:after="0" w:line="264" w:lineRule="auto"/>
        <w:ind w:left="709" w:right="0" w:hanging="283"/>
        <w:rPr>
          <w:rFonts w:asciiTheme="minorHAnsi" w:hAnsiTheme="minorHAnsi"/>
        </w:rPr>
      </w:pPr>
      <w:r w:rsidRPr="00747BE5">
        <w:rPr>
          <w:rFonts w:asciiTheme="minorHAnsi" w:hAnsiTheme="minorHAnsi"/>
        </w:rPr>
        <w:t xml:space="preserve">Príloha č. </w:t>
      </w:r>
      <w:r w:rsidR="00111DD7" w:rsidRPr="00747BE5">
        <w:rPr>
          <w:rFonts w:asciiTheme="minorHAnsi" w:hAnsiTheme="minorHAnsi"/>
        </w:rPr>
        <w:t xml:space="preserve">1 </w:t>
      </w:r>
      <w:r w:rsidRPr="00747BE5">
        <w:rPr>
          <w:rFonts w:asciiTheme="minorHAnsi" w:hAnsiTheme="minorHAnsi"/>
        </w:rPr>
        <w:t xml:space="preserve">Výzvy – </w:t>
      </w:r>
      <w:r w:rsidR="00B036CD" w:rsidRPr="00747BE5">
        <w:rPr>
          <w:rFonts w:asciiTheme="minorHAnsi" w:hAnsiTheme="minorHAnsi"/>
        </w:rPr>
        <w:t>Krycí list ponuky</w:t>
      </w:r>
    </w:p>
    <w:p w14:paraId="566E714A" w14:textId="77777777" w:rsidR="009C55B6" w:rsidRPr="00747BE5" w:rsidRDefault="009C55B6" w:rsidP="004D038B">
      <w:pPr>
        <w:numPr>
          <w:ilvl w:val="0"/>
          <w:numId w:val="8"/>
        </w:numPr>
        <w:spacing w:after="0" w:line="264" w:lineRule="auto"/>
        <w:ind w:left="709" w:right="0" w:hanging="283"/>
        <w:rPr>
          <w:rFonts w:asciiTheme="minorHAnsi" w:hAnsiTheme="minorHAnsi"/>
        </w:rPr>
      </w:pPr>
      <w:r w:rsidRPr="00747BE5">
        <w:rPr>
          <w:rFonts w:asciiTheme="minorHAnsi" w:hAnsiTheme="minorHAnsi"/>
        </w:rPr>
        <w:t>Príloha č. 2 Výzvy – Opis predmetu zákazky</w:t>
      </w:r>
    </w:p>
    <w:p w14:paraId="65FD189E" w14:textId="5CF4E022" w:rsidR="009C1B2F" w:rsidRPr="00747BE5" w:rsidRDefault="009C1B2F" w:rsidP="004D038B">
      <w:pPr>
        <w:numPr>
          <w:ilvl w:val="0"/>
          <w:numId w:val="8"/>
        </w:numPr>
        <w:spacing w:after="0" w:line="264" w:lineRule="auto"/>
        <w:ind w:left="709" w:right="0" w:hanging="283"/>
        <w:rPr>
          <w:rFonts w:asciiTheme="minorHAnsi" w:hAnsiTheme="minorHAnsi"/>
        </w:rPr>
      </w:pPr>
      <w:r w:rsidRPr="00747BE5">
        <w:rPr>
          <w:rFonts w:asciiTheme="minorHAnsi" w:hAnsiTheme="minorHAnsi"/>
        </w:rPr>
        <w:t xml:space="preserve">Príloha č. </w:t>
      </w:r>
      <w:r w:rsidR="00111DD7" w:rsidRPr="00747BE5">
        <w:rPr>
          <w:rFonts w:asciiTheme="minorHAnsi" w:hAnsiTheme="minorHAnsi"/>
        </w:rPr>
        <w:t>3</w:t>
      </w:r>
      <w:r w:rsidRPr="00747BE5">
        <w:rPr>
          <w:rFonts w:asciiTheme="minorHAnsi" w:hAnsiTheme="minorHAnsi"/>
        </w:rPr>
        <w:t xml:space="preserve"> Výzvy – </w:t>
      </w:r>
      <w:r w:rsidR="00B036CD" w:rsidRPr="00747BE5">
        <w:rPr>
          <w:rFonts w:asciiTheme="minorHAnsi" w:hAnsiTheme="minorHAnsi"/>
        </w:rPr>
        <w:t>Zmluva o</w:t>
      </w:r>
      <w:r w:rsidR="0050147B" w:rsidRPr="00747BE5">
        <w:rPr>
          <w:rFonts w:asciiTheme="minorHAnsi" w:hAnsiTheme="minorHAnsi"/>
        </w:rPr>
        <w:t> podpore výučby</w:t>
      </w:r>
    </w:p>
    <w:p w14:paraId="39A66574" w14:textId="77777777" w:rsidR="00B036CD" w:rsidRPr="00747BE5" w:rsidRDefault="009C55B6" w:rsidP="004D038B">
      <w:pPr>
        <w:numPr>
          <w:ilvl w:val="0"/>
          <w:numId w:val="8"/>
        </w:numPr>
        <w:spacing w:after="0" w:line="264" w:lineRule="auto"/>
        <w:ind w:left="709" w:right="0" w:hanging="283"/>
        <w:rPr>
          <w:rFonts w:asciiTheme="minorHAnsi" w:hAnsiTheme="minorHAnsi"/>
        </w:rPr>
      </w:pPr>
      <w:r w:rsidRPr="00747BE5">
        <w:rPr>
          <w:rFonts w:asciiTheme="minorHAnsi" w:hAnsiTheme="minorHAnsi"/>
        </w:rPr>
        <w:t>Príloha č. 4</w:t>
      </w:r>
      <w:r w:rsidR="00B036CD" w:rsidRPr="00747BE5">
        <w:rPr>
          <w:rFonts w:asciiTheme="minorHAnsi" w:hAnsiTheme="minorHAnsi"/>
        </w:rPr>
        <w:t xml:space="preserve"> Výzvy – Čestné vyhlásenie v zmysle § 32 ods. 1 písm. f)</w:t>
      </w:r>
      <w:r w:rsidRPr="00747BE5">
        <w:rPr>
          <w:rFonts w:asciiTheme="minorHAnsi" w:hAnsiTheme="minorHAnsi"/>
        </w:rPr>
        <w:t xml:space="preserve"> ZVO</w:t>
      </w:r>
    </w:p>
    <w:p w14:paraId="3F8ED6E0" w14:textId="77777777" w:rsidR="009C55B6" w:rsidRPr="00747BE5" w:rsidRDefault="009C55B6" w:rsidP="004D038B">
      <w:pPr>
        <w:numPr>
          <w:ilvl w:val="0"/>
          <w:numId w:val="8"/>
        </w:numPr>
        <w:spacing w:after="0" w:line="264" w:lineRule="auto"/>
        <w:ind w:left="709" w:right="0" w:hanging="283"/>
        <w:rPr>
          <w:rFonts w:asciiTheme="minorHAnsi" w:hAnsiTheme="minorHAnsi"/>
        </w:rPr>
      </w:pPr>
      <w:r w:rsidRPr="00747BE5">
        <w:rPr>
          <w:rFonts w:asciiTheme="minorHAnsi" w:hAnsiTheme="minorHAnsi"/>
        </w:rPr>
        <w:t>Príloha č. 5 Výzvy – Návrh na plnenie kritéria</w:t>
      </w:r>
    </w:p>
    <w:sectPr w:rsidR="009C55B6" w:rsidRPr="00747BE5" w:rsidSect="005C2397">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225A" w14:textId="77777777" w:rsidR="000F2C6F" w:rsidRDefault="000F2C6F">
      <w:pPr>
        <w:spacing w:after="0" w:line="240" w:lineRule="auto"/>
      </w:pPr>
      <w:r>
        <w:separator/>
      </w:r>
    </w:p>
  </w:endnote>
  <w:endnote w:type="continuationSeparator" w:id="0">
    <w:p w14:paraId="44652925" w14:textId="77777777" w:rsidR="000F2C6F" w:rsidRDefault="000F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AF87"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77D6C">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12E19467"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ABBF" w14:textId="337DD864"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F96787" w:rsidRPr="00F96787">
      <w:rPr>
        <w:rFonts w:asciiTheme="minorHAnsi" w:eastAsia="Times New Roman" w:hAnsiTheme="minorHAnsi" w:cs="Times New Roman"/>
        <w:b/>
        <w:noProof/>
        <w:sz w:val="18"/>
        <w:szCs w:val="18"/>
      </w:rPr>
      <w:t>6</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F96787">
      <w:rPr>
        <w:rFonts w:asciiTheme="minorHAnsi" w:eastAsia="Times New Roman" w:hAnsiTheme="minorHAnsi" w:cs="Times New Roman"/>
        <w:b/>
        <w:noProof/>
        <w:sz w:val="18"/>
        <w:szCs w:val="18"/>
      </w:rPr>
      <w:t>14</w:t>
    </w:r>
    <w:r w:rsidR="00EE56BF" w:rsidRPr="005C2397">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4445" w14:textId="5548B391"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F96787" w:rsidRPr="00F96787">
      <w:rPr>
        <w:rFonts w:asciiTheme="minorHAnsi" w:eastAsia="Times New Roman" w:hAnsiTheme="minorHAnsi" w:cs="Times New Roman"/>
        <w:b/>
        <w:noProof/>
        <w:sz w:val="18"/>
        <w:szCs w:val="18"/>
      </w:rPr>
      <w:t>1</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F96787">
      <w:rPr>
        <w:rFonts w:asciiTheme="minorHAnsi" w:eastAsia="Times New Roman" w:hAnsiTheme="minorHAnsi" w:cs="Times New Roman"/>
        <w:b/>
        <w:noProof/>
        <w:sz w:val="18"/>
        <w:szCs w:val="18"/>
      </w:rPr>
      <w:t>14</w:t>
    </w:r>
    <w:r w:rsidR="00EE56BF" w:rsidRPr="005C2397">
      <w:rPr>
        <w:rFonts w:asciiTheme="minorHAnsi" w:eastAsia="Times New Roman" w:hAnsiTheme="minorHAnsi" w:cs="Times New Roman"/>
        <w:b/>
        <w:noProof/>
        <w:sz w:val="18"/>
        <w:szCs w:val="18"/>
      </w:rPr>
      <w:fldChar w:fldCharType="end"/>
    </w:r>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4174" w14:textId="77777777" w:rsidR="000F2C6F" w:rsidRDefault="000F2C6F">
      <w:pPr>
        <w:spacing w:after="0" w:line="240" w:lineRule="auto"/>
      </w:pPr>
      <w:r>
        <w:separator/>
      </w:r>
    </w:p>
  </w:footnote>
  <w:footnote w:type="continuationSeparator" w:id="0">
    <w:p w14:paraId="6904DB79" w14:textId="77777777" w:rsidR="000F2C6F" w:rsidRDefault="000F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A02F"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2903C00E" wp14:editId="0FEB8EF6">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4F70"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7037"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49536" behindDoc="0" locked="0" layoutInCell="1" allowOverlap="0" wp14:anchorId="5AD83DD8" wp14:editId="34C97670">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54FD3" w14:textId="77777777" w:rsidR="00FF7B2B" w:rsidRDefault="0092577E" w:rsidP="004D0AF4">
                          <w:pPr>
                            <w:rPr>
                              <w:b/>
                              <w:spacing w:val="6"/>
                              <w:sz w:val="24"/>
                              <w:szCs w:val="24"/>
                            </w:rPr>
                          </w:pPr>
                          <w:r w:rsidRPr="00231DC0">
                            <w:rPr>
                              <w:b/>
                              <w:spacing w:val="6"/>
                              <w:sz w:val="24"/>
                              <w:szCs w:val="24"/>
                            </w:rPr>
                            <w:t>BANSKOBYSTRICKÝ</w:t>
                          </w:r>
                        </w:p>
                        <w:p w14:paraId="48B3F5FE" w14:textId="77777777" w:rsidR="0092577E" w:rsidRDefault="0092577E" w:rsidP="004D0AF4">
                          <w:pPr>
                            <w:rPr>
                              <w:sz w:val="24"/>
                              <w:szCs w:val="24"/>
                            </w:rPr>
                          </w:pPr>
                          <w:r w:rsidRPr="00A27044">
                            <w:rPr>
                              <w:sz w:val="24"/>
                              <w:szCs w:val="24"/>
                            </w:rPr>
                            <w:t>SAMOSPRÁVNY KRAJ</w:t>
                          </w:r>
                        </w:p>
                        <w:p w14:paraId="3AF0EEC9"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3DD8"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0B654FD3" w14:textId="77777777" w:rsidR="00FF7B2B" w:rsidRDefault="0092577E" w:rsidP="004D0AF4">
                    <w:pPr>
                      <w:rPr>
                        <w:b/>
                        <w:spacing w:val="6"/>
                        <w:sz w:val="24"/>
                        <w:szCs w:val="24"/>
                      </w:rPr>
                    </w:pPr>
                    <w:r w:rsidRPr="00231DC0">
                      <w:rPr>
                        <w:b/>
                        <w:spacing w:val="6"/>
                        <w:sz w:val="24"/>
                        <w:szCs w:val="24"/>
                      </w:rPr>
                      <w:t>BANSKOBYSTRICKÝ</w:t>
                    </w:r>
                  </w:p>
                  <w:p w14:paraId="48B3F5FE" w14:textId="77777777" w:rsidR="0092577E" w:rsidRDefault="0092577E" w:rsidP="004D0AF4">
                    <w:pPr>
                      <w:rPr>
                        <w:sz w:val="24"/>
                        <w:szCs w:val="24"/>
                      </w:rPr>
                    </w:pPr>
                    <w:r w:rsidRPr="00A27044">
                      <w:rPr>
                        <w:sz w:val="24"/>
                        <w:szCs w:val="24"/>
                      </w:rPr>
                      <w:t>SAMOSPRÁVNY KRAJ</w:t>
                    </w:r>
                  </w:p>
                  <w:p w14:paraId="3AF0EEC9" w14:textId="77777777" w:rsidR="0092577E" w:rsidRPr="00353691" w:rsidRDefault="0092577E" w:rsidP="004D0AF4">
                    <w:pPr>
                      <w:pStyle w:val="Hlavika"/>
                      <w:tabs>
                        <w:tab w:val="clear" w:pos="4536"/>
                      </w:tabs>
                      <w:rPr>
                        <w:b/>
                        <w:sz w:val="24"/>
                        <w:szCs w:val="24"/>
                      </w:rPr>
                    </w:pPr>
                  </w:p>
                </w:txbxContent>
              </v:textbox>
            </v:shape>
          </w:pict>
        </mc:Fallback>
      </mc:AlternateContent>
    </w:r>
  </w:p>
  <w:p w14:paraId="50EB03C7" w14:textId="77777777" w:rsidR="00D5187F" w:rsidRPr="00D5187F" w:rsidRDefault="0092577E" w:rsidP="00802287">
    <w:pPr>
      <w:pStyle w:val="Hlavika"/>
      <w:tabs>
        <w:tab w:val="right" w:pos="9354"/>
      </w:tabs>
      <w:jc w:val="right"/>
      <w:rPr>
        <w:rFonts w:asciiTheme="minorHAnsi" w:hAnsiTheme="minorHAnsi"/>
        <w:noProof/>
        <w:sz w:val="22"/>
        <w:szCs w:val="22"/>
        <w:lang w:eastAsia="sk-SK"/>
      </w:rPr>
    </w:pPr>
    <w:r w:rsidRPr="00D5187F">
      <w:rPr>
        <w:rFonts w:asciiTheme="minorHAnsi" w:hAnsiTheme="minorHAnsi"/>
        <w:noProof/>
        <w:sz w:val="22"/>
        <w:szCs w:val="22"/>
        <w:lang w:eastAsia="sk-SK"/>
      </w:rPr>
      <w:drawing>
        <wp:anchor distT="0" distB="0" distL="114300" distR="114300" simplePos="0" relativeHeight="251662848" behindDoc="1" locked="0" layoutInCell="1" allowOverlap="0" wp14:anchorId="2FD180E7" wp14:editId="134AEC12">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87F" w:rsidRPr="00D5187F">
      <w:rPr>
        <w:rFonts w:asciiTheme="minorHAnsi" w:hAnsiTheme="minorHAnsi"/>
        <w:noProof/>
        <w:sz w:val="22"/>
        <w:szCs w:val="22"/>
        <w:lang w:eastAsia="sk-SK"/>
      </w:rPr>
      <w:t xml:space="preserve">ROZVOJOVÁ AGENTÚRA </w:t>
    </w:r>
  </w:p>
  <w:p w14:paraId="7397AF51" w14:textId="2C6F9D1C" w:rsidR="004F6265" w:rsidRPr="00D5187F" w:rsidRDefault="00D5187F" w:rsidP="00802287">
    <w:pPr>
      <w:pStyle w:val="Hlavika"/>
      <w:tabs>
        <w:tab w:val="right" w:pos="9354"/>
      </w:tabs>
      <w:jc w:val="right"/>
      <w:rPr>
        <w:rFonts w:asciiTheme="minorHAnsi" w:hAnsiTheme="minorHAnsi" w:cs="Arial"/>
        <w:sz w:val="22"/>
        <w:szCs w:val="22"/>
      </w:rPr>
    </w:pPr>
    <w:r w:rsidRPr="00D5187F">
      <w:rPr>
        <w:rFonts w:asciiTheme="minorHAnsi" w:hAnsiTheme="minorHAnsi"/>
        <w:noProof/>
        <w:sz w:val="22"/>
        <w:szCs w:val="22"/>
        <w:lang w:eastAsia="sk-SK"/>
      </w:rPr>
      <w:t>Banskobystrického samosprávneho kraja, n.o.</w:t>
    </w:r>
  </w:p>
  <w:p w14:paraId="1D2D9F41" w14:textId="57245BD2" w:rsidR="00802287" w:rsidRPr="00D5187F" w:rsidRDefault="00D5187F" w:rsidP="00802287">
    <w:pPr>
      <w:pStyle w:val="Hlavika"/>
      <w:tabs>
        <w:tab w:val="clear" w:pos="4536"/>
        <w:tab w:val="right" w:pos="9354"/>
      </w:tabs>
      <w:jc w:val="right"/>
      <w:rPr>
        <w:rFonts w:asciiTheme="minorHAnsi" w:hAnsiTheme="minorHAnsi" w:cs="Arial"/>
        <w:sz w:val="22"/>
        <w:szCs w:val="22"/>
      </w:rPr>
    </w:pPr>
    <w:r w:rsidRPr="00D5187F">
      <w:rPr>
        <w:rFonts w:asciiTheme="minorHAnsi" w:hAnsiTheme="minorHAnsi" w:cs="Arial"/>
        <w:sz w:val="22"/>
        <w:szCs w:val="22"/>
      </w:rPr>
      <w:t>Námestie SNP 14585/1</w:t>
    </w:r>
  </w:p>
  <w:p w14:paraId="7A433895" w14:textId="26FE356E" w:rsidR="00802287" w:rsidRDefault="00D5187F" w:rsidP="00802287">
    <w:pPr>
      <w:pStyle w:val="Hlavika"/>
      <w:tabs>
        <w:tab w:val="clear" w:pos="4536"/>
        <w:tab w:val="right" w:pos="9354"/>
      </w:tabs>
      <w:jc w:val="right"/>
      <w:rPr>
        <w:rFonts w:asciiTheme="majorHAnsi" w:hAnsiTheme="majorHAnsi" w:cs="Arial"/>
        <w:sz w:val="22"/>
        <w:szCs w:val="22"/>
      </w:rPr>
    </w:pPr>
    <w:r w:rsidRPr="00D5187F">
      <w:rPr>
        <w:rFonts w:asciiTheme="minorHAnsi" w:hAnsiTheme="minorHAnsi" w:cs="Arial"/>
        <w:sz w:val="22"/>
        <w:szCs w:val="22"/>
      </w:rPr>
      <w:t>974 01  Banská Bystrica</w:t>
    </w:r>
  </w:p>
  <w:p w14:paraId="7FDEA044" w14:textId="77777777"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76160" behindDoc="0" locked="0" layoutInCell="1" allowOverlap="1" wp14:anchorId="3C4F3353" wp14:editId="4570C740">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F68861" id="Rovná spojnica 9"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1AB73F86"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C5E11"/>
    <w:multiLevelType w:val="hybridMultilevel"/>
    <w:tmpl w:val="F7787BBC"/>
    <w:lvl w:ilvl="0" w:tplc="B136E7A0">
      <w:start w:val="1"/>
      <w:numFmt w:val="bullet"/>
      <w:lvlText w:val=""/>
      <w:lvlJc w:val="left"/>
      <w:pPr>
        <w:ind w:left="2913" w:hanging="360"/>
      </w:pPr>
      <w:rPr>
        <w:rFonts w:ascii="Symbol" w:hAnsi="Symbol" w:hint="default"/>
      </w:rPr>
    </w:lvl>
    <w:lvl w:ilvl="1" w:tplc="041B0003">
      <w:start w:val="1"/>
      <w:numFmt w:val="bullet"/>
      <w:lvlText w:val="o"/>
      <w:lvlJc w:val="left"/>
      <w:pPr>
        <w:ind w:left="3633" w:hanging="360"/>
      </w:pPr>
      <w:rPr>
        <w:rFonts w:ascii="Courier New" w:hAnsi="Courier New" w:cs="Courier New" w:hint="default"/>
      </w:rPr>
    </w:lvl>
    <w:lvl w:ilvl="2" w:tplc="041B0005">
      <w:start w:val="1"/>
      <w:numFmt w:val="bullet"/>
      <w:lvlText w:val=""/>
      <w:lvlJc w:val="left"/>
      <w:pPr>
        <w:ind w:left="4353" w:hanging="360"/>
      </w:pPr>
      <w:rPr>
        <w:rFonts w:ascii="Wingdings" w:hAnsi="Wingdings" w:hint="default"/>
      </w:rPr>
    </w:lvl>
    <w:lvl w:ilvl="3" w:tplc="041B0001" w:tentative="1">
      <w:start w:val="1"/>
      <w:numFmt w:val="bullet"/>
      <w:lvlText w:val=""/>
      <w:lvlJc w:val="left"/>
      <w:pPr>
        <w:ind w:left="5073" w:hanging="360"/>
      </w:pPr>
      <w:rPr>
        <w:rFonts w:ascii="Symbol" w:hAnsi="Symbol" w:hint="default"/>
      </w:rPr>
    </w:lvl>
    <w:lvl w:ilvl="4" w:tplc="041B0003" w:tentative="1">
      <w:start w:val="1"/>
      <w:numFmt w:val="bullet"/>
      <w:lvlText w:val="o"/>
      <w:lvlJc w:val="left"/>
      <w:pPr>
        <w:ind w:left="5793" w:hanging="360"/>
      </w:pPr>
      <w:rPr>
        <w:rFonts w:ascii="Courier New" w:hAnsi="Courier New" w:cs="Courier New" w:hint="default"/>
      </w:rPr>
    </w:lvl>
    <w:lvl w:ilvl="5" w:tplc="041B0005" w:tentative="1">
      <w:start w:val="1"/>
      <w:numFmt w:val="bullet"/>
      <w:lvlText w:val=""/>
      <w:lvlJc w:val="left"/>
      <w:pPr>
        <w:ind w:left="6513" w:hanging="360"/>
      </w:pPr>
      <w:rPr>
        <w:rFonts w:ascii="Wingdings" w:hAnsi="Wingdings" w:hint="default"/>
      </w:rPr>
    </w:lvl>
    <w:lvl w:ilvl="6" w:tplc="041B0001" w:tentative="1">
      <w:start w:val="1"/>
      <w:numFmt w:val="bullet"/>
      <w:lvlText w:val=""/>
      <w:lvlJc w:val="left"/>
      <w:pPr>
        <w:ind w:left="7233" w:hanging="360"/>
      </w:pPr>
      <w:rPr>
        <w:rFonts w:ascii="Symbol" w:hAnsi="Symbol" w:hint="default"/>
      </w:rPr>
    </w:lvl>
    <w:lvl w:ilvl="7" w:tplc="041B0003" w:tentative="1">
      <w:start w:val="1"/>
      <w:numFmt w:val="bullet"/>
      <w:lvlText w:val="o"/>
      <w:lvlJc w:val="left"/>
      <w:pPr>
        <w:ind w:left="7953" w:hanging="360"/>
      </w:pPr>
      <w:rPr>
        <w:rFonts w:ascii="Courier New" w:hAnsi="Courier New" w:cs="Courier New" w:hint="default"/>
      </w:rPr>
    </w:lvl>
    <w:lvl w:ilvl="8" w:tplc="041B0005" w:tentative="1">
      <w:start w:val="1"/>
      <w:numFmt w:val="bullet"/>
      <w:lvlText w:val=""/>
      <w:lvlJc w:val="left"/>
      <w:pPr>
        <w:ind w:left="8673" w:hanging="360"/>
      </w:pPr>
      <w:rPr>
        <w:rFonts w:ascii="Wingdings" w:hAnsi="Wingdings" w:hint="default"/>
      </w:rPr>
    </w:lvl>
  </w:abstractNum>
  <w:abstractNum w:abstractNumId="12"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4"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80ADA"/>
    <w:multiLevelType w:val="hybridMultilevel"/>
    <w:tmpl w:val="BC5EEAD6"/>
    <w:lvl w:ilvl="0" w:tplc="5A98EF94">
      <w:start w:val="1"/>
      <w:numFmt w:val="lowerLetter"/>
      <w:lvlText w:val="%1)"/>
      <w:lvlJc w:val="left"/>
      <w:pPr>
        <w:ind w:left="1211" w:hanging="360"/>
      </w:pPr>
      <w:rPr>
        <w:rFonts w:hint="default"/>
        <w:b w:val="0"/>
      </w:rPr>
    </w:lvl>
    <w:lvl w:ilvl="1" w:tplc="041B0001">
      <w:start w:val="1"/>
      <w:numFmt w:val="bullet"/>
      <w:lvlText w:val=""/>
      <w:lvlJc w:val="left"/>
      <w:pPr>
        <w:ind w:left="1931" w:hanging="360"/>
      </w:pPr>
      <w:rPr>
        <w:rFonts w:ascii="Symbol" w:hAnsi="Symbol"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1D736BE"/>
    <w:multiLevelType w:val="hybridMultilevel"/>
    <w:tmpl w:val="51C42B18"/>
    <w:lvl w:ilvl="0" w:tplc="F58E059E">
      <w:start w:val="1"/>
      <w:numFmt w:val="lowerLetter"/>
      <w:lvlText w:val="%1)"/>
      <w:lvlJc w:val="left"/>
      <w:pPr>
        <w:ind w:left="1752" w:hanging="360"/>
      </w:pPr>
      <w:rPr>
        <w:rFonts w:cs="Times New Roman" w:hint="default"/>
      </w:rPr>
    </w:lvl>
    <w:lvl w:ilvl="1" w:tplc="041B0019" w:tentative="1">
      <w:start w:val="1"/>
      <w:numFmt w:val="lowerLetter"/>
      <w:lvlText w:val="%2."/>
      <w:lvlJc w:val="left"/>
      <w:pPr>
        <w:ind w:left="2472" w:hanging="360"/>
      </w:pPr>
    </w:lvl>
    <w:lvl w:ilvl="2" w:tplc="041B001B" w:tentative="1">
      <w:start w:val="1"/>
      <w:numFmt w:val="lowerRoman"/>
      <w:lvlText w:val="%3."/>
      <w:lvlJc w:val="right"/>
      <w:pPr>
        <w:ind w:left="3192" w:hanging="180"/>
      </w:pPr>
    </w:lvl>
    <w:lvl w:ilvl="3" w:tplc="041B000F" w:tentative="1">
      <w:start w:val="1"/>
      <w:numFmt w:val="decimal"/>
      <w:lvlText w:val="%4."/>
      <w:lvlJc w:val="left"/>
      <w:pPr>
        <w:ind w:left="3912" w:hanging="360"/>
      </w:pPr>
    </w:lvl>
    <w:lvl w:ilvl="4" w:tplc="041B0019" w:tentative="1">
      <w:start w:val="1"/>
      <w:numFmt w:val="lowerLetter"/>
      <w:lvlText w:val="%5."/>
      <w:lvlJc w:val="left"/>
      <w:pPr>
        <w:ind w:left="4632" w:hanging="360"/>
      </w:pPr>
    </w:lvl>
    <w:lvl w:ilvl="5" w:tplc="041B001B" w:tentative="1">
      <w:start w:val="1"/>
      <w:numFmt w:val="lowerRoman"/>
      <w:lvlText w:val="%6."/>
      <w:lvlJc w:val="right"/>
      <w:pPr>
        <w:ind w:left="5352" w:hanging="180"/>
      </w:pPr>
    </w:lvl>
    <w:lvl w:ilvl="6" w:tplc="041B000F" w:tentative="1">
      <w:start w:val="1"/>
      <w:numFmt w:val="decimal"/>
      <w:lvlText w:val="%7."/>
      <w:lvlJc w:val="left"/>
      <w:pPr>
        <w:ind w:left="6072" w:hanging="360"/>
      </w:pPr>
    </w:lvl>
    <w:lvl w:ilvl="7" w:tplc="041B0019" w:tentative="1">
      <w:start w:val="1"/>
      <w:numFmt w:val="lowerLetter"/>
      <w:lvlText w:val="%8."/>
      <w:lvlJc w:val="left"/>
      <w:pPr>
        <w:ind w:left="6792" w:hanging="360"/>
      </w:pPr>
    </w:lvl>
    <w:lvl w:ilvl="8" w:tplc="041B001B" w:tentative="1">
      <w:start w:val="1"/>
      <w:numFmt w:val="lowerRoman"/>
      <w:lvlText w:val="%9."/>
      <w:lvlJc w:val="right"/>
      <w:pPr>
        <w:ind w:left="7512" w:hanging="180"/>
      </w:pPr>
    </w:lvl>
  </w:abstractNum>
  <w:abstractNum w:abstractNumId="19"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B711CA4"/>
    <w:multiLevelType w:val="multilevel"/>
    <w:tmpl w:val="FBF0AC42"/>
    <w:lvl w:ilvl="0">
      <w:start w:val="1"/>
      <w:numFmt w:val="bullet"/>
      <w:lvlText w:val=""/>
      <w:lvlJc w:val="left"/>
      <w:pPr>
        <w:ind w:left="49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5340" w:hanging="720"/>
      </w:pPr>
      <w:rPr>
        <w:rFonts w:asciiTheme="minorHAnsi" w:hAnsiTheme="minorHAnsi" w:hint="default"/>
        <w:b w:val="0"/>
        <w:sz w:val="22"/>
        <w:szCs w:val="22"/>
      </w:rPr>
    </w:lvl>
    <w:lvl w:ilvl="2">
      <w:start w:val="1"/>
      <w:numFmt w:val="decimal"/>
      <w:isLgl/>
      <w:lvlText w:val="%1.%2.%3"/>
      <w:lvlJc w:val="left"/>
      <w:pPr>
        <w:ind w:left="5340" w:hanging="720"/>
      </w:pPr>
      <w:rPr>
        <w:rFonts w:hint="default"/>
      </w:rPr>
    </w:lvl>
    <w:lvl w:ilvl="3">
      <w:start w:val="1"/>
      <w:numFmt w:val="decimal"/>
      <w:isLgl/>
      <w:lvlText w:val="%1.%2.%3.%4"/>
      <w:lvlJc w:val="left"/>
      <w:pPr>
        <w:ind w:left="5340"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6060" w:hanging="1440"/>
      </w:pPr>
      <w:rPr>
        <w:rFonts w:hint="default"/>
      </w:rPr>
    </w:lvl>
  </w:abstractNum>
  <w:abstractNum w:abstractNumId="2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C97007E"/>
    <w:multiLevelType w:val="hybridMultilevel"/>
    <w:tmpl w:val="962CA53A"/>
    <w:lvl w:ilvl="0" w:tplc="5BB0CA8A">
      <w:start w:val="6"/>
      <w:numFmt w:val="bullet"/>
      <w:lvlText w:val="-"/>
      <w:lvlJc w:val="left"/>
      <w:pPr>
        <w:ind w:left="786"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14"/>
  </w:num>
  <w:num w:numId="2">
    <w:abstractNumId w:val="7"/>
  </w:num>
  <w:num w:numId="3">
    <w:abstractNumId w:val="26"/>
  </w:num>
  <w:num w:numId="4">
    <w:abstractNumId w:val="24"/>
  </w:num>
  <w:num w:numId="5">
    <w:abstractNumId w:val="33"/>
  </w:num>
  <w:num w:numId="6">
    <w:abstractNumId w:val="1"/>
  </w:num>
  <w:num w:numId="7">
    <w:abstractNumId w:val="10"/>
  </w:num>
  <w:num w:numId="8">
    <w:abstractNumId w:val="25"/>
  </w:num>
  <w:num w:numId="9">
    <w:abstractNumId w:val="28"/>
  </w:num>
  <w:num w:numId="10">
    <w:abstractNumId w:val="21"/>
  </w:num>
  <w:num w:numId="11">
    <w:abstractNumId w:val="2"/>
  </w:num>
  <w:num w:numId="12">
    <w:abstractNumId w:val="20"/>
  </w:num>
  <w:num w:numId="13">
    <w:abstractNumId w:val="0"/>
  </w:num>
  <w:num w:numId="14">
    <w:abstractNumId w:val="5"/>
  </w:num>
  <w:num w:numId="15">
    <w:abstractNumId w:val="23"/>
  </w:num>
  <w:num w:numId="16">
    <w:abstractNumId w:val="22"/>
  </w:num>
  <w:num w:numId="17">
    <w:abstractNumId w:val="29"/>
  </w:num>
  <w:num w:numId="18">
    <w:abstractNumId w:val="37"/>
  </w:num>
  <w:num w:numId="19">
    <w:abstractNumId w:val="27"/>
  </w:num>
  <w:num w:numId="20">
    <w:abstractNumId w:val="4"/>
  </w:num>
  <w:num w:numId="21">
    <w:abstractNumId w:val="17"/>
  </w:num>
  <w:num w:numId="22">
    <w:abstractNumId w:val="32"/>
  </w:num>
  <w:num w:numId="23">
    <w:abstractNumId w:val="31"/>
  </w:num>
  <w:num w:numId="24">
    <w:abstractNumId w:val="19"/>
  </w:num>
  <w:num w:numId="25">
    <w:abstractNumId w:val="35"/>
  </w:num>
  <w:num w:numId="26">
    <w:abstractNumId w:val="13"/>
  </w:num>
  <w:num w:numId="27">
    <w:abstractNumId w:val="6"/>
  </w:num>
  <w:num w:numId="28">
    <w:abstractNumId w:val="12"/>
  </w:num>
  <w:num w:numId="29">
    <w:abstractNumId w:val="11"/>
  </w:num>
  <w:num w:numId="30">
    <w:abstractNumId w:val="8"/>
  </w:num>
  <w:num w:numId="31">
    <w:abstractNumId w:val="30"/>
  </w:num>
  <w:num w:numId="32">
    <w:abstractNumId w:val="18"/>
  </w:num>
  <w:num w:numId="33">
    <w:abstractNumId w:val="36"/>
  </w:num>
  <w:num w:numId="34">
    <w:abstractNumId w:val="16"/>
  </w:num>
  <w:num w:numId="35">
    <w:abstractNumId w:val="3"/>
  </w:num>
  <w:num w:numId="36">
    <w:abstractNumId w:val="9"/>
  </w:num>
  <w:num w:numId="37">
    <w:abstractNumId w:val="34"/>
  </w:num>
  <w:num w:numId="38">
    <w:abstractNumId w:val="38"/>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215BC"/>
    <w:rsid w:val="000226A1"/>
    <w:rsid w:val="00031EE9"/>
    <w:rsid w:val="0005466A"/>
    <w:rsid w:val="00056EF9"/>
    <w:rsid w:val="0006011E"/>
    <w:rsid w:val="000620EE"/>
    <w:rsid w:val="00065259"/>
    <w:rsid w:val="0006569A"/>
    <w:rsid w:val="00066CD1"/>
    <w:rsid w:val="000719F2"/>
    <w:rsid w:val="00074D0E"/>
    <w:rsid w:val="00075B0B"/>
    <w:rsid w:val="000870D3"/>
    <w:rsid w:val="000A0F95"/>
    <w:rsid w:val="000A36E6"/>
    <w:rsid w:val="000A62B5"/>
    <w:rsid w:val="000A7F9B"/>
    <w:rsid w:val="000B0042"/>
    <w:rsid w:val="000C4365"/>
    <w:rsid w:val="000C70C6"/>
    <w:rsid w:val="000C78E6"/>
    <w:rsid w:val="000D0F5B"/>
    <w:rsid w:val="000D12CE"/>
    <w:rsid w:val="000D1954"/>
    <w:rsid w:val="000E20B3"/>
    <w:rsid w:val="000E677A"/>
    <w:rsid w:val="000F2C6F"/>
    <w:rsid w:val="00101BCB"/>
    <w:rsid w:val="00106F9F"/>
    <w:rsid w:val="00111DD7"/>
    <w:rsid w:val="00114602"/>
    <w:rsid w:val="00122046"/>
    <w:rsid w:val="00122893"/>
    <w:rsid w:val="00134D5E"/>
    <w:rsid w:val="00137DA5"/>
    <w:rsid w:val="00142743"/>
    <w:rsid w:val="00145295"/>
    <w:rsid w:val="00147E56"/>
    <w:rsid w:val="001500DC"/>
    <w:rsid w:val="0015389A"/>
    <w:rsid w:val="0016264A"/>
    <w:rsid w:val="00162666"/>
    <w:rsid w:val="00191D83"/>
    <w:rsid w:val="00191F93"/>
    <w:rsid w:val="00197DAB"/>
    <w:rsid w:val="00197EDE"/>
    <w:rsid w:val="001A1ABE"/>
    <w:rsid w:val="001A63C9"/>
    <w:rsid w:val="001A7C08"/>
    <w:rsid w:val="001B0945"/>
    <w:rsid w:val="001B3BA8"/>
    <w:rsid w:val="001B45BA"/>
    <w:rsid w:val="001B5BE6"/>
    <w:rsid w:val="001C2348"/>
    <w:rsid w:val="001C746F"/>
    <w:rsid w:val="001D6EC6"/>
    <w:rsid w:val="001E2223"/>
    <w:rsid w:val="001E428A"/>
    <w:rsid w:val="001F26F1"/>
    <w:rsid w:val="001F33F0"/>
    <w:rsid w:val="001F7F6D"/>
    <w:rsid w:val="002238DC"/>
    <w:rsid w:val="00226213"/>
    <w:rsid w:val="00230220"/>
    <w:rsid w:val="002404AD"/>
    <w:rsid w:val="002415D1"/>
    <w:rsid w:val="00242E45"/>
    <w:rsid w:val="00251032"/>
    <w:rsid w:val="00253445"/>
    <w:rsid w:val="00273C2D"/>
    <w:rsid w:val="002755B3"/>
    <w:rsid w:val="00277D6C"/>
    <w:rsid w:val="00280F54"/>
    <w:rsid w:val="0028158B"/>
    <w:rsid w:val="002860DE"/>
    <w:rsid w:val="0029003F"/>
    <w:rsid w:val="00295029"/>
    <w:rsid w:val="002A2129"/>
    <w:rsid w:val="002A2293"/>
    <w:rsid w:val="002A2F68"/>
    <w:rsid w:val="002A790D"/>
    <w:rsid w:val="002B7E15"/>
    <w:rsid w:val="002C2392"/>
    <w:rsid w:val="002C3602"/>
    <w:rsid w:val="002C5FFE"/>
    <w:rsid w:val="002C7F9C"/>
    <w:rsid w:val="002E2521"/>
    <w:rsid w:val="002F4419"/>
    <w:rsid w:val="002F547D"/>
    <w:rsid w:val="003015B0"/>
    <w:rsid w:val="00305DCF"/>
    <w:rsid w:val="003069C0"/>
    <w:rsid w:val="0031446A"/>
    <w:rsid w:val="0031452F"/>
    <w:rsid w:val="00320CD0"/>
    <w:rsid w:val="00321BF2"/>
    <w:rsid w:val="00322318"/>
    <w:rsid w:val="003235C5"/>
    <w:rsid w:val="003248B5"/>
    <w:rsid w:val="00334BA8"/>
    <w:rsid w:val="003370FE"/>
    <w:rsid w:val="00341F42"/>
    <w:rsid w:val="0034250C"/>
    <w:rsid w:val="00345C5B"/>
    <w:rsid w:val="00346E9C"/>
    <w:rsid w:val="00350115"/>
    <w:rsid w:val="003547D7"/>
    <w:rsid w:val="00370DC1"/>
    <w:rsid w:val="00373A02"/>
    <w:rsid w:val="00375C03"/>
    <w:rsid w:val="00385652"/>
    <w:rsid w:val="00390E8B"/>
    <w:rsid w:val="00397B37"/>
    <w:rsid w:val="003A1FAB"/>
    <w:rsid w:val="003A3FD9"/>
    <w:rsid w:val="003A5B2A"/>
    <w:rsid w:val="003C34C9"/>
    <w:rsid w:val="003C49E2"/>
    <w:rsid w:val="003C6210"/>
    <w:rsid w:val="003D14B3"/>
    <w:rsid w:val="003E509F"/>
    <w:rsid w:val="003F2314"/>
    <w:rsid w:val="0040208C"/>
    <w:rsid w:val="004026A2"/>
    <w:rsid w:val="0040589E"/>
    <w:rsid w:val="00407C6E"/>
    <w:rsid w:val="00423681"/>
    <w:rsid w:val="004263E6"/>
    <w:rsid w:val="00426655"/>
    <w:rsid w:val="00441566"/>
    <w:rsid w:val="00460BF9"/>
    <w:rsid w:val="00474B43"/>
    <w:rsid w:val="004846A6"/>
    <w:rsid w:val="004862C6"/>
    <w:rsid w:val="00487673"/>
    <w:rsid w:val="004915B4"/>
    <w:rsid w:val="00493497"/>
    <w:rsid w:val="004A10C2"/>
    <w:rsid w:val="004B4DB1"/>
    <w:rsid w:val="004C230A"/>
    <w:rsid w:val="004C25A6"/>
    <w:rsid w:val="004C3C2C"/>
    <w:rsid w:val="004D038B"/>
    <w:rsid w:val="004D0AF4"/>
    <w:rsid w:val="004D193B"/>
    <w:rsid w:val="004D2849"/>
    <w:rsid w:val="004E1001"/>
    <w:rsid w:val="004E60AC"/>
    <w:rsid w:val="004E6620"/>
    <w:rsid w:val="004E769A"/>
    <w:rsid w:val="004F0EC8"/>
    <w:rsid w:val="004F1A23"/>
    <w:rsid w:val="004F6265"/>
    <w:rsid w:val="004F7223"/>
    <w:rsid w:val="004F7CFB"/>
    <w:rsid w:val="0050019E"/>
    <w:rsid w:val="0050147B"/>
    <w:rsid w:val="005032A3"/>
    <w:rsid w:val="0050706A"/>
    <w:rsid w:val="00507632"/>
    <w:rsid w:val="005240EC"/>
    <w:rsid w:val="00531FD8"/>
    <w:rsid w:val="00532290"/>
    <w:rsid w:val="00553CF9"/>
    <w:rsid w:val="00561311"/>
    <w:rsid w:val="0056162B"/>
    <w:rsid w:val="00574908"/>
    <w:rsid w:val="00575D16"/>
    <w:rsid w:val="005814BB"/>
    <w:rsid w:val="0058252F"/>
    <w:rsid w:val="0058394E"/>
    <w:rsid w:val="00584715"/>
    <w:rsid w:val="00587F1A"/>
    <w:rsid w:val="005907D0"/>
    <w:rsid w:val="00591CAA"/>
    <w:rsid w:val="00594FE8"/>
    <w:rsid w:val="00597EA7"/>
    <w:rsid w:val="005A30F4"/>
    <w:rsid w:val="005B2FD8"/>
    <w:rsid w:val="005B703E"/>
    <w:rsid w:val="005C2397"/>
    <w:rsid w:val="005C472F"/>
    <w:rsid w:val="005D0698"/>
    <w:rsid w:val="005D6C11"/>
    <w:rsid w:val="005E13B6"/>
    <w:rsid w:val="005E341C"/>
    <w:rsid w:val="005F2184"/>
    <w:rsid w:val="005F2618"/>
    <w:rsid w:val="005F4085"/>
    <w:rsid w:val="005F5B5C"/>
    <w:rsid w:val="005F7B91"/>
    <w:rsid w:val="00624BBD"/>
    <w:rsid w:val="00624EDA"/>
    <w:rsid w:val="00632D36"/>
    <w:rsid w:val="00633EC3"/>
    <w:rsid w:val="006422C3"/>
    <w:rsid w:val="006450EF"/>
    <w:rsid w:val="006455ED"/>
    <w:rsid w:val="00651E4C"/>
    <w:rsid w:val="006609D9"/>
    <w:rsid w:val="006644FB"/>
    <w:rsid w:val="006673B6"/>
    <w:rsid w:val="00667D6F"/>
    <w:rsid w:val="006710C4"/>
    <w:rsid w:val="0067264B"/>
    <w:rsid w:val="00675D39"/>
    <w:rsid w:val="00680595"/>
    <w:rsid w:val="0068257B"/>
    <w:rsid w:val="00685DD8"/>
    <w:rsid w:val="00686E46"/>
    <w:rsid w:val="0069043A"/>
    <w:rsid w:val="006927A6"/>
    <w:rsid w:val="00692C54"/>
    <w:rsid w:val="00694CA8"/>
    <w:rsid w:val="00695A5B"/>
    <w:rsid w:val="0069668A"/>
    <w:rsid w:val="006A15C9"/>
    <w:rsid w:val="006A1B6F"/>
    <w:rsid w:val="006A63F0"/>
    <w:rsid w:val="006B5C1C"/>
    <w:rsid w:val="006C1438"/>
    <w:rsid w:val="006C3AB2"/>
    <w:rsid w:val="006C67B4"/>
    <w:rsid w:val="006D0594"/>
    <w:rsid w:val="006D2D41"/>
    <w:rsid w:val="006D35B2"/>
    <w:rsid w:val="006E1A97"/>
    <w:rsid w:val="006E2009"/>
    <w:rsid w:val="006F20BF"/>
    <w:rsid w:val="006F23F4"/>
    <w:rsid w:val="006F4364"/>
    <w:rsid w:val="006F7461"/>
    <w:rsid w:val="00701B21"/>
    <w:rsid w:val="00711627"/>
    <w:rsid w:val="00712AE5"/>
    <w:rsid w:val="007229D7"/>
    <w:rsid w:val="007324D2"/>
    <w:rsid w:val="00736F60"/>
    <w:rsid w:val="00745505"/>
    <w:rsid w:val="00747BE5"/>
    <w:rsid w:val="00752A53"/>
    <w:rsid w:val="00753587"/>
    <w:rsid w:val="00755248"/>
    <w:rsid w:val="0075574F"/>
    <w:rsid w:val="007644B0"/>
    <w:rsid w:val="00771ECB"/>
    <w:rsid w:val="00776E83"/>
    <w:rsid w:val="0078237B"/>
    <w:rsid w:val="0079340D"/>
    <w:rsid w:val="007A16D2"/>
    <w:rsid w:val="007A2E74"/>
    <w:rsid w:val="007A50A7"/>
    <w:rsid w:val="007C47BA"/>
    <w:rsid w:val="007D695B"/>
    <w:rsid w:val="007D76C2"/>
    <w:rsid w:val="007E04C6"/>
    <w:rsid w:val="007E6AD2"/>
    <w:rsid w:val="007E7265"/>
    <w:rsid w:val="007F5767"/>
    <w:rsid w:val="007F7A41"/>
    <w:rsid w:val="0080218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75B0"/>
    <w:rsid w:val="00865D9B"/>
    <w:rsid w:val="00872855"/>
    <w:rsid w:val="008737C8"/>
    <w:rsid w:val="008738E6"/>
    <w:rsid w:val="00873C4F"/>
    <w:rsid w:val="008746B4"/>
    <w:rsid w:val="00875AA4"/>
    <w:rsid w:val="0088107B"/>
    <w:rsid w:val="0088170E"/>
    <w:rsid w:val="00883379"/>
    <w:rsid w:val="00885E44"/>
    <w:rsid w:val="008874B7"/>
    <w:rsid w:val="00887AAE"/>
    <w:rsid w:val="008921D5"/>
    <w:rsid w:val="00897ABB"/>
    <w:rsid w:val="008B665E"/>
    <w:rsid w:val="008C0FFE"/>
    <w:rsid w:val="008C27C4"/>
    <w:rsid w:val="008D0757"/>
    <w:rsid w:val="008D2D36"/>
    <w:rsid w:val="008E5990"/>
    <w:rsid w:val="008F0D5C"/>
    <w:rsid w:val="008F18C9"/>
    <w:rsid w:val="008F28A4"/>
    <w:rsid w:val="00912194"/>
    <w:rsid w:val="00912547"/>
    <w:rsid w:val="009246E9"/>
    <w:rsid w:val="0092577E"/>
    <w:rsid w:val="00925A0B"/>
    <w:rsid w:val="009274B1"/>
    <w:rsid w:val="00931416"/>
    <w:rsid w:val="009361AE"/>
    <w:rsid w:val="00945BB0"/>
    <w:rsid w:val="00950307"/>
    <w:rsid w:val="0095252D"/>
    <w:rsid w:val="00952712"/>
    <w:rsid w:val="009567DA"/>
    <w:rsid w:val="00961524"/>
    <w:rsid w:val="00962E14"/>
    <w:rsid w:val="0096304B"/>
    <w:rsid w:val="00964E67"/>
    <w:rsid w:val="00974128"/>
    <w:rsid w:val="00980F58"/>
    <w:rsid w:val="009816D1"/>
    <w:rsid w:val="009852F9"/>
    <w:rsid w:val="00986DA1"/>
    <w:rsid w:val="00991570"/>
    <w:rsid w:val="009A199C"/>
    <w:rsid w:val="009B568C"/>
    <w:rsid w:val="009B6959"/>
    <w:rsid w:val="009C1B2F"/>
    <w:rsid w:val="009C4327"/>
    <w:rsid w:val="009C55B6"/>
    <w:rsid w:val="009F0232"/>
    <w:rsid w:val="009F6A19"/>
    <w:rsid w:val="00A01C51"/>
    <w:rsid w:val="00A03E1F"/>
    <w:rsid w:val="00A03FE0"/>
    <w:rsid w:val="00A15436"/>
    <w:rsid w:val="00A168F3"/>
    <w:rsid w:val="00A215E7"/>
    <w:rsid w:val="00A2347C"/>
    <w:rsid w:val="00A26FDB"/>
    <w:rsid w:val="00A31E9D"/>
    <w:rsid w:val="00A34B2F"/>
    <w:rsid w:val="00A42C60"/>
    <w:rsid w:val="00A42CC7"/>
    <w:rsid w:val="00A43105"/>
    <w:rsid w:val="00A436E9"/>
    <w:rsid w:val="00A44A95"/>
    <w:rsid w:val="00A462C4"/>
    <w:rsid w:val="00A53A41"/>
    <w:rsid w:val="00A56773"/>
    <w:rsid w:val="00A57E42"/>
    <w:rsid w:val="00A61375"/>
    <w:rsid w:val="00A6538F"/>
    <w:rsid w:val="00A77F50"/>
    <w:rsid w:val="00A81951"/>
    <w:rsid w:val="00A95F43"/>
    <w:rsid w:val="00A973E5"/>
    <w:rsid w:val="00A974CE"/>
    <w:rsid w:val="00AA0E76"/>
    <w:rsid w:val="00AA15AF"/>
    <w:rsid w:val="00AA75C3"/>
    <w:rsid w:val="00AA7C2C"/>
    <w:rsid w:val="00AB1283"/>
    <w:rsid w:val="00AC2060"/>
    <w:rsid w:val="00AC4394"/>
    <w:rsid w:val="00AC6113"/>
    <w:rsid w:val="00AD3E10"/>
    <w:rsid w:val="00AE22BF"/>
    <w:rsid w:val="00AE2804"/>
    <w:rsid w:val="00AE7FF1"/>
    <w:rsid w:val="00AF0734"/>
    <w:rsid w:val="00AF0F82"/>
    <w:rsid w:val="00AF179F"/>
    <w:rsid w:val="00B01DFF"/>
    <w:rsid w:val="00B036CD"/>
    <w:rsid w:val="00B10291"/>
    <w:rsid w:val="00B13456"/>
    <w:rsid w:val="00B208C1"/>
    <w:rsid w:val="00B23AEB"/>
    <w:rsid w:val="00B30749"/>
    <w:rsid w:val="00B332C5"/>
    <w:rsid w:val="00B377AA"/>
    <w:rsid w:val="00B419FE"/>
    <w:rsid w:val="00B45DF7"/>
    <w:rsid w:val="00B46435"/>
    <w:rsid w:val="00B5398C"/>
    <w:rsid w:val="00B5439C"/>
    <w:rsid w:val="00B6103B"/>
    <w:rsid w:val="00B64A02"/>
    <w:rsid w:val="00B64BB9"/>
    <w:rsid w:val="00B66207"/>
    <w:rsid w:val="00B66FAF"/>
    <w:rsid w:val="00B72E4F"/>
    <w:rsid w:val="00B803F5"/>
    <w:rsid w:val="00B81857"/>
    <w:rsid w:val="00B82510"/>
    <w:rsid w:val="00B84BB2"/>
    <w:rsid w:val="00B9155A"/>
    <w:rsid w:val="00BA162F"/>
    <w:rsid w:val="00BA3024"/>
    <w:rsid w:val="00BA695D"/>
    <w:rsid w:val="00BB1005"/>
    <w:rsid w:val="00BB56FA"/>
    <w:rsid w:val="00BB787A"/>
    <w:rsid w:val="00BC20B2"/>
    <w:rsid w:val="00BC27A0"/>
    <w:rsid w:val="00BC655F"/>
    <w:rsid w:val="00BC7372"/>
    <w:rsid w:val="00BD4458"/>
    <w:rsid w:val="00BD613E"/>
    <w:rsid w:val="00BD7120"/>
    <w:rsid w:val="00BE1371"/>
    <w:rsid w:val="00BE2D57"/>
    <w:rsid w:val="00BE34E4"/>
    <w:rsid w:val="00BE4E44"/>
    <w:rsid w:val="00BF2BDE"/>
    <w:rsid w:val="00BF45DE"/>
    <w:rsid w:val="00BF7ABF"/>
    <w:rsid w:val="00C00451"/>
    <w:rsid w:val="00C0257A"/>
    <w:rsid w:val="00C030D4"/>
    <w:rsid w:val="00C05087"/>
    <w:rsid w:val="00C062E8"/>
    <w:rsid w:val="00C06F8A"/>
    <w:rsid w:val="00C1060A"/>
    <w:rsid w:val="00C23A44"/>
    <w:rsid w:val="00C35501"/>
    <w:rsid w:val="00C42AC0"/>
    <w:rsid w:val="00C450FE"/>
    <w:rsid w:val="00C454A2"/>
    <w:rsid w:val="00C45FFE"/>
    <w:rsid w:val="00C46961"/>
    <w:rsid w:val="00C56794"/>
    <w:rsid w:val="00C5726C"/>
    <w:rsid w:val="00C7700D"/>
    <w:rsid w:val="00C838AB"/>
    <w:rsid w:val="00C855F6"/>
    <w:rsid w:val="00C91C83"/>
    <w:rsid w:val="00CA25CA"/>
    <w:rsid w:val="00CA2FC0"/>
    <w:rsid w:val="00CA464D"/>
    <w:rsid w:val="00CA76EF"/>
    <w:rsid w:val="00CB06A7"/>
    <w:rsid w:val="00CB3BC0"/>
    <w:rsid w:val="00CB42E6"/>
    <w:rsid w:val="00CB6444"/>
    <w:rsid w:val="00CC00C7"/>
    <w:rsid w:val="00CC40AD"/>
    <w:rsid w:val="00CC7B64"/>
    <w:rsid w:val="00CD0C78"/>
    <w:rsid w:val="00CD2918"/>
    <w:rsid w:val="00CD6A5F"/>
    <w:rsid w:val="00CD6B05"/>
    <w:rsid w:val="00CF750B"/>
    <w:rsid w:val="00CF783A"/>
    <w:rsid w:val="00D00F43"/>
    <w:rsid w:val="00D019C3"/>
    <w:rsid w:val="00D032D0"/>
    <w:rsid w:val="00D06E6C"/>
    <w:rsid w:val="00D115D4"/>
    <w:rsid w:val="00D153CB"/>
    <w:rsid w:val="00D15BC3"/>
    <w:rsid w:val="00D23F63"/>
    <w:rsid w:val="00D32755"/>
    <w:rsid w:val="00D32ADB"/>
    <w:rsid w:val="00D35CE5"/>
    <w:rsid w:val="00D37FC9"/>
    <w:rsid w:val="00D5187F"/>
    <w:rsid w:val="00D57322"/>
    <w:rsid w:val="00D66771"/>
    <w:rsid w:val="00D7576D"/>
    <w:rsid w:val="00D8210C"/>
    <w:rsid w:val="00D956C5"/>
    <w:rsid w:val="00D97048"/>
    <w:rsid w:val="00DA012F"/>
    <w:rsid w:val="00DA0429"/>
    <w:rsid w:val="00DA4B0D"/>
    <w:rsid w:val="00DC45C4"/>
    <w:rsid w:val="00DD17D9"/>
    <w:rsid w:val="00DD1CC4"/>
    <w:rsid w:val="00DD3BCF"/>
    <w:rsid w:val="00DD59A6"/>
    <w:rsid w:val="00DE72EC"/>
    <w:rsid w:val="00DE7B6F"/>
    <w:rsid w:val="00DF5024"/>
    <w:rsid w:val="00E00B3A"/>
    <w:rsid w:val="00E02AF0"/>
    <w:rsid w:val="00E050CE"/>
    <w:rsid w:val="00E12FD5"/>
    <w:rsid w:val="00E251DE"/>
    <w:rsid w:val="00E26903"/>
    <w:rsid w:val="00E31D6E"/>
    <w:rsid w:val="00E33003"/>
    <w:rsid w:val="00E33AE7"/>
    <w:rsid w:val="00E36BFA"/>
    <w:rsid w:val="00E504F7"/>
    <w:rsid w:val="00E542F5"/>
    <w:rsid w:val="00E6793D"/>
    <w:rsid w:val="00E76304"/>
    <w:rsid w:val="00E7752E"/>
    <w:rsid w:val="00E77DDD"/>
    <w:rsid w:val="00E84B0A"/>
    <w:rsid w:val="00E875C0"/>
    <w:rsid w:val="00E93508"/>
    <w:rsid w:val="00E96652"/>
    <w:rsid w:val="00EA44D9"/>
    <w:rsid w:val="00EA5AD2"/>
    <w:rsid w:val="00EA691E"/>
    <w:rsid w:val="00EA7012"/>
    <w:rsid w:val="00EE0C50"/>
    <w:rsid w:val="00EE56BF"/>
    <w:rsid w:val="00EE6AD4"/>
    <w:rsid w:val="00EE6B1E"/>
    <w:rsid w:val="00EF4375"/>
    <w:rsid w:val="00EF7AA2"/>
    <w:rsid w:val="00F04B48"/>
    <w:rsid w:val="00F11066"/>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94D3D"/>
    <w:rsid w:val="00F95039"/>
    <w:rsid w:val="00F96787"/>
    <w:rsid w:val="00FA1F05"/>
    <w:rsid w:val="00FB1916"/>
    <w:rsid w:val="00FB29F1"/>
    <w:rsid w:val="00FC7AAA"/>
    <w:rsid w:val="00FD2C31"/>
    <w:rsid w:val="00FD4D4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C08FA"/>
  <w15:docId w15:val="{FC4BD085-7D5E-41E8-BEE9-CD68A92B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esiari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41F-9077-47B0-8E15-298193D1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5214</Words>
  <Characters>29725</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Mesiariková Ivana</cp:lastModifiedBy>
  <cp:revision>11</cp:revision>
  <cp:lastPrinted>2019-02-15T11:44:00Z</cp:lastPrinted>
  <dcterms:created xsi:type="dcterms:W3CDTF">2019-06-20T04:04:00Z</dcterms:created>
  <dcterms:modified xsi:type="dcterms:W3CDTF">2019-07-10T06:18:00Z</dcterms:modified>
</cp:coreProperties>
</file>