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21436AF" w:rsidR="00E25749" w:rsidRDefault="00C50F9E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C50F9E">
                              <w:t>Mulčovač</w:t>
                            </w:r>
                            <w:proofErr w:type="spellEnd"/>
                            <w:r w:rsidRPr="00C50F9E">
                              <w:t xml:space="preserve"> nesený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21436AF" w:rsidR="00E25749" w:rsidRDefault="00C50F9E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C50F9E">
                        <w:t>Mulčovač</w:t>
                      </w:r>
                      <w:proofErr w:type="spellEnd"/>
                      <w:r w:rsidRPr="00C50F9E">
                        <w:t xml:space="preserve"> nesený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50F9E" w14:paraId="07D57FD0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0E6AC1B" w:rsidR="00C50F9E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74215FDC" w:rsidR="00C50F9E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0F9E"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0DF0BD4" w14:textId="77777777" w:rsidR="00C50F9E" w:rsidRPr="00B43449" w:rsidRDefault="00C50F9E" w:rsidP="00C50F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0F9E" w14:paraId="66646EBE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7D956745" w:rsidR="00C50F9E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2708E318" w:rsidR="00C50F9E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0F9E"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175D03B8" w14:textId="77777777" w:rsidR="00C50F9E" w:rsidRPr="00B43449" w:rsidRDefault="00C50F9E" w:rsidP="00C50F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0F9E" w14:paraId="145BA4C4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6E6BC03D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Počet kladív tvaru P</w:t>
            </w:r>
          </w:p>
        </w:tc>
        <w:tc>
          <w:tcPr>
            <w:tcW w:w="2558" w:type="dxa"/>
            <w:vAlign w:val="center"/>
          </w:tcPr>
          <w:p w14:paraId="57EC97EF" w14:textId="380615EB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0F9E">
              <w:rPr>
                <w:sz w:val="24"/>
              </w:rPr>
              <w:t>16</w:t>
            </w:r>
          </w:p>
        </w:tc>
        <w:tc>
          <w:tcPr>
            <w:tcW w:w="2372" w:type="dxa"/>
            <w:vAlign w:val="center"/>
          </w:tcPr>
          <w:p w14:paraId="2A8D9360" w14:textId="77777777" w:rsidR="00C50F9E" w:rsidRPr="00B43449" w:rsidRDefault="00C50F9E" w:rsidP="00C50F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0F9E" w14:paraId="6C521303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4310B686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 xml:space="preserve">Uchytenie na zadný záves kategórie I. </w:t>
            </w:r>
          </w:p>
        </w:tc>
        <w:tc>
          <w:tcPr>
            <w:tcW w:w="2558" w:type="dxa"/>
            <w:vAlign w:val="center"/>
          </w:tcPr>
          <w:p w14:paraId="06D04D17" w14:textId="2229C8E6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0F9E">
              <w:rPr>
                <w:sz w:val="24"/>
              </w:rPr>
              <w:t> </w:t>
            </w: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91807"/>
            <w:placeholder>
              <w:docPart w:val="EEFBA5FEA6B94CA0BDB32EA9C7DBB2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2A2820" w14:textId="54D2D7FB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0F9E" w14:paraId="3163297E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7EE1F034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Oporný valec s možnosťou nastavenia pracovnej výšky</w:t>
            </w:r>
          </w:p>
        </w:tc>
        <w:tc>
          <w:tcPr>
            <w:tcW w:w="2558" w:type="dxa"/>
            <w:vAlign w:val="center"/>
          </w:tcPr>
          <w:p w14:paraId="3D9C255D" w14:textId="5802D0AB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D4DE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33130547"/>
            <w:placeholder>
              <w:docPart w:val="DFA74F0375554991880369155DDFE3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524664" w14:textId="2312AD2F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0F9E" w14:paraId="4E00C371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1FDCBE5D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Prevodovka s vývodovým  hriadeľom na otáčky 540 / min</w:t>
            </w:r>
          </w:p>
        </w:tc>
        <w:tc>
          <w:tcPr>
            <w:tcW w:w="2558" w:type="dxa"/>
            <w:vAlign w:val="center"/>
          </w:tcPr>
          <w:p w14:paraId="3F42908F" w14:textId="0DCCBE30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D4DE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335862"/>
            <w:placeholder>
              <w:docPart w:val="65216BBB37B24076A1128098D650677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B0A041" w14:textId="1CCAA7F4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0F9E" w14:paraId="490CABA5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1E982BF0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Ochranné a bezpečnostné kryty podľa noriem CE</w:t>
            </w:r>
          </w:p>
        </w:tc>
        <w:tc>
          <w:tcPr>
            <w:tcW w:w="2558" w:type="dxa"/>
            <w:vAlign w:val="center"/>
          </w:tcPr>
          <w:p w14:paraId="2B664955" w14:textId="24576F8C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D4DE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1F63FA6A63814F3DAB67C2F828723D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17FB34" w14:textId="568185EA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0F9E" w14:paraId="0640F36F" w14:textId="77777777" w:rsidTr="00C50F9E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1B7122E4" w:rsidR="00C50F9E" w:rsidRPr="00F83C72" w:rsidRDefault="00C50F9E" w:rsidP="00C50F9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0F9E">
              <w:rPr>
                <w:sz w:val="24"/>
              </w:rPr>
              <w:t>Kĺbový hriadeľ</w:t>
            </w:r>
          </w:p>
        </w:tc>
        <w:tc>
          <w:tcPr>
            <w:tcW w:w="2558" w:type="dxa"/>
            <w:vAlign w:val="center"/>
          </w:tcPr>
          <w:p w14:paraId="5488E8A2" w14:textId="5CD46824" w:rsidR="00C50F9E" w:rsidRPr="00F83C72" w:rsidRDefault="00C50F9E" w:rsidP="00C50F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D4DE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79872834"/>
            <w:placeholder>
              <w:docPart w:val="D8A456F7846D43FA8E685911DCE0D5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3516FF6" w14:textId="2CB150F2" w:rsidR="00C50F9E" w:rsidRPr="00B43449" w:rsidRDefault="00C50F9E" w:rsidP="00C50F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21124DA8" w14:textId="77777777" w:rsidR="00C50F9E" w:rsidRDefault="00C50F9E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529DD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50F9E"/>
    <w:rsid w:val="00C529DD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FBA5FEA6B94CA0BDB32EA9C7DBB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F06F3B-729E-4DF6-A32C-00587CBF693B}"/>
      </w:docPartPr>
      <w:docPartBody>
        <w:p w:rsidR="00000000" w:rsidRDefault="00E0334B" w:rsidP="00E0334B">
          <w:pPr>
            <w:pStyle w:val="EEFBA5FEA6B94CA0BDB32EA9C7DBB2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FA74F0375554991880369155DDFE3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B94F35-1B9B-4727-98D1-3B926DFAEC90}"/>
      </w:docPartPr>
      <w:docPartBody>
        <w:p w:rsidR="00000000" w:rsidRDefault="00E0334B" w:rsidP="00E0334B">
          <w:pPr>
            <w:pStyle w:val="DFA74F0375554991880369155DDFE3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216BBB37B24076A1128098D6506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AD54A2-4F06-4D5F-AC1A-7222433DE848}"/>
      </w:docPartPr>
      <w:docPartBody>
        <w:p w:rsidR="00000000" w:rsidRDefault="00E0334B" w:rsidP="00E0334B">
          <w:pPr>
            <w:pStyle w:val="65216BBB37B24076A1128098D650677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63FA6A63814F3DAB67C2F828723D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122B52-5F82-4B4E-AA16-C725389F42AC}"/>
      </w:docPartPr>
      <w:docPartBody>
        <w:p w:rsidR="00000000" w:rsidRDefault="00E0334B" w:rsidP="00E0334B">
          <w:pPr>
            <w:pStyle w:val="1F63FA6A63814F3DAB67C2F828723D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A456F7846D43FA8E685911DCE0D5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492C0D-E57A-4F75-A69B-EB5B57A612E6}"/>
      </w:docPartPr>
      <w:docPartBody>
        <w:p w:rsidR="00000000" w:rsidRDefault="00E0334B" w:rsidP="00E0334B">
          <w:pPr>
            <w:pStyle w:val="D8A456F7846D43FA8E685911DCE0D58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B77D5E"/>
    <w:rsid w:val="00CA7EFB"/>
    <w:rsid w:val="00E02800"/>
    <w:rsid w:val="00E0334B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0334B"/>
    <w:rPr>
      <w:color w:val="808080"/>
    </w:rPr>
  </w:style>
  <w:style w:type="paragraph" w:customStyle="1" w:styleId="EEFBA5FEA6B94CA0BDB32EA9C7DBB202">
    <w:name w:val="EEFBA5FEA6B94CA0BDB32EA9C7DBB202"/>
    <w:rsid w:val="00E0334B"/>
  </w:style>
  <w:style w:type="paragraph" w:customStyle="1" w:styleId="D6D4147839264B5FBBF43535152233A5">
    <w:name w:val="D6D4147839264B5FBBF43535152233A5"/>
    <w:rsid w:val="00E0334B"/>
  </w:style>
  <w:style w:type="paragraph" w:customStyle="1" w:styleId="30B2904B817440F9833186C82BEF02A1">
    <w:name w:val="30B2904B817440F9833186C82BEF02A1"/>
    <w:rsid w:val="00E0334B"/>
  </w:style>
  <w:style w:type="paragraph" w:customStyle="1" w:styleId="10D68CD82E384DC3BB97B0A4BBA7B924">
    <w:name w:val="10D68CD82E384DC3BB97B0A4BBA7B924"/>
    <w:rsid w:val="00E0334B"/>
  </w:style>
  <w:style w:type="paragraph" w:customStyle="1" w:styleId="37AB5B61FA984B3096A630927C7F6A74">
    <w:name w:val="37AB5B61FA984B3096A630927C7F6A74"/>
    <w:rsid w:val="00E0334B"/>
  </w:style>
  <w:style w:type="paragraph" w:customStyle="1" w:styleId="837BBC57C8A44BC3BFD5AC687F391065">
    <w:name w:val="837BBC57C8A44BC3BFD5AC687F391065"/>
    <w:rsid w:val="00FA1702"/>
  </w:style>
  <w:style w:type="paragraph" w:customStyle="1" w:styleId="A00D784D7C264A6FB0C05E4D2614918E">
    <w:name w:val="A00D784D7C264A6FB0C05E4D2614918E"/>
    <w:rsid w:val="00FA1702"/>
  </w:style>
  <w:style w:type="paragraph" w:customStyle="1" w:styleId="B3E05FD5BEB749AC85C2D34128003650">
    <w:name w:val="B3E05FD5BEB749AC85C2D34128003650"/>
    <w:rsid w:val="00FA1702"/>
  </w:style>
  <w:style w:type="paragraph" w:customStyle="1" w:styleId="8F79E5B1966F4C4AAA5459290C76C9BE">
    <w:name w:val="8F79E5B1966F4C4AAA5459290C76C9BE"/>
    <w:rsid w:val="00FA1702"/>
  </w:style>
  <w:style w:type="paragraph" w:customStyle="1" w:styleId="E9335166AE374D81BF5A87FA573B6ADD">
    <w:name w:val="E9335166AE374D81BF5A87FA573B6ADD"/>
    <w:rsid w:val="00FA1702"/>
  </w:style>
  <w:style w:type="paragraph" w:customStyle="1" w:styleId="CA40F16C70234FC4BFF41DE5DF08E92C">
    <w:name w:val="CA40F16C70234FC4BFF41DE5DF08E92C"/>
    <w:rsid w:val="00E0334B"/>
  </w:style>
  <w:style w:type="paragraph" w:customStyle="1" w:styleId="DFA74F0375554991880369155DDFE356">
    <w:name w:val="DFA74F0375554991880369155DDFE356"/>
    <w:rsid w:val="00E0334B"/>
  </w:style>
  <w:style w:type="paragraph" w:customStyle="1" w:styleId="65216BBB37B24076A1128098D6506771">
    <w:name w:val="65216BBB37B24076A1128098D6506771"/>
    <w:rsid w:val="00E0334B"/>
  </w:style>
  <w:style w:type="paragraph" w:customStyle="1" w:styleId="1F63FA6A63814F3DAB67C2F828723DC4">
    <w:name w:val="1F63FA6A63814F3DAB67C2F828723DC4"/>
    <w:rsid w:val="00E0334B"/>
  </w:style>
  <w:style w:type="paragraph" w:customStyle="1" w:styleId="D8A456F7846D43FA8E685911DCE0D58A">
    <w:name w:val="D8A456F7846D43FA8E685911DCE0D58A"/>
    <w:rsid w:val="00E0334B"/>
  </w:style>
  <w:style w:type="paragraph" w:customStyle="1" w:styleId="6D48AFA467674D048B98162261AB9A16">
    <w:name w:val="6D48AFA467674D048B98162261AB9A16"/>
    <w:rsid w:val="00FA1702"/>
  </w:style>
  <w:style w:type="paragraph" w:customStyle="1" w:styleId="BDF69B2E3EB043A7A7D6E4F033CBCBE8">
    <w:name w:val="BDF69B2E3EB043A7A7D6E4F033CBCBE8"/>
    <w:rsid w:val="00FA1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2023-04-17T03:34:00Z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