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8694F" w14:textId="77777777" w:rsidR="003D002D" w:rsidRDefault="000329C2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 súťažných podkladov</w:t>
      </w:r>
    </w:p>
    <w:p w14:paraId="435CDB4F" w14:textId="72150991" w:rsidR="003D002D" w:rsidRDefault="000329C2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Opis predmetu zákazky</w:t>
      </w:r>
      <w:r w:rsidR="00BB33BC">
        <w:rPr>
          <w:rFonts w:ascii="Arial Narrow" w:hAnsi="Arial Narrow" w:cs="Arial"/>
          <w:sz w:val="20"/>
        </w:rPr>
        <w:t xml:space="preserve"> - </w:t>
      </w:r>
      <w:r>
        <w:rPr>
          <w:rFonts w:ascii="Arial Narrow" w:hAnsi="Arial Narrow" w:cs="Arial"/>
          <w:sz w:val="20"/>
        </w:rPr>
        <w:t xml:space="preserve"> vlastný návrh plnenia</w:t>
      </w:r>
    </w:p>
    <w:p w14:paraId="5C5636D8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5515F1A0" w14:textId="2D9A6BF8" w:rsidR="003F3B62" w:rsidRDefault="003F3B6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Opis predmetu zákazky </w:t>
      </w:r>
    </w:p>
    <w:p w14:paraId="182CDF1D" w14:textId="77777777" w:rsidR="003F3B62" w:rsidRDefault="003F3B6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14:paraId="492378A5" w14:textId="7F1600AC" w:rsidR="0070278C" w:rsidRPr="0070278C" w:rsidRDefault="0070278C" w:rsidP="0070278C">
      <w:pPr>
        <w:spacing w:before="120"/>
        <w:ind w:left="357"/>
        <w:jc w:val="both"/>
        <w:rPr>
          <w:rFonts w:ascii="Arial Narrow" w:hAnsi="Arial Narrow"/>
          <w:b/>
          <w:bCs/>
          <w:sz w:val="32"/>
          <w:szCs w:val="32"/>
        </w:rPr>
      </w:pPr>
      <w:r w:rsidRPr="0070278C">
        <w:rPr>
          <w:bCs/>
          <w:sz w:val="28"/>
          <w:szCs w:val="24"/>
        </w:rPr>
        <w:t xml:space="preserve"> </w:t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</w:r>
      <w:r>
        <w:rPr>
          <w:bCs/>
          <w:sz w:val="28"/>
          <w:szCs w:val="24"/>
        </w:rPr>
        <w:tab/>
        <w:t xml:space="preserve">  </w:t>
      </w:r>
      <w:r w:rsidRPr="0070278C">
        <w:rPr>
          <w:rFonts w:ascii="Arial Narrow" w:hAnsi="Arial Narrow"/>
          <w:b/>
          <w:bCs/>
          <w:sz w:val="32"/>
          <w:szCs w:val="32"/>
        </w:rPr>
        <w:t>KC IV._HW</w:t>
      </w:r>
    </w:p>
    <w:p w14:paraId="7282F1CE" w14:textId="38C4F496" w:rsidR="003D002D" w:rsidRPr="0070278C" w:rsidRDefault="003D002D" w:rsidP="0070278C">
      <w:pPr>
        <w:pStyle w:val="Zarkazkladnhotextu"/>
        <w:spacing w:line="240" w:lineRule="atLeast"/>
        <w:ind w:left="3540"/>
        <w:rPr>
          <w:rFonts w:ascii="Arial Narrow" w:hAnsi="Arial Narrow" w:cs="Arial"/>
          <w:b/>
          <w:sz w:val="28"/>
          <w:szCs w:val="28"/>
        </w:rPr>
      </w:pPr>
    </w:p>
    <w:p w14:paraId="246B7CB2" w14:textId="35987900" w:rsidR="003F3B62" w:rsidRDefault="003F3B62" w:rsidP="003F3B62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</w:p>
    <w:p w14:paraId="5DA9F1D9" w14:textId="0E0AE8F0" w:rsidR="003D002D" w:rsidRPr="0070278C" w:rsidRDefault="000329C2" w:rsidP="0070278C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25C13A8E" w14:textId="13E7BD60" w:rsidR="0070278C" w:rsidRDefault="0070278C" w:rsidP="00B2137A">
      <w:pPr>
        <w:pStyle w:val="Zarkazkladnhotextu"/>
        <w:spacing w:line="240" w:lineRule="atLeast"/>
        <w:ind w:firstLine="0"/>
        <w:rPr>
          <w:rFonts w:ascii="Arial Narrow" w:hAnsi="Arial Narrow"/>
          <w:sz w:val="22"/>
          <w:szCs w:val="22"/>
        </w:rPr>
      </w:pPr>
      <w:r w:rsidRPr="00B2137A">
        <w:rPr>
          <w:rFonts w:ascii="Arial Narrow" w:hAnsi="Arial Narrow"/>
          <w:sz w:val="22"/>
          <w:szCs w:val="22"/>
        </w:rPr>
        <w:t>Predmetom zákazky je dodá</w:t>
      </w:r>
      <w:r w:rsidR="00562BDE">
        <w:rPr>
          <w:rFonts w:ascii="Arial Narrow" w:hAnsi="Arial Narrow"/>
          <w:sz w:val="22"/>
          <w:szCs w:val="22"/>
        </w:rPr>
        <w:t xml:space="preserve">vka výpočtovej techniky: </w:t>
      </w:r>
      <w:r w:rsidRPr="00B2137A">
        <w:rPr>
          <w:rFonts w:ascii="Arial Narrow" w:hAnsi="Arial Narrow"/>
          <w:sz w:val="22"/>
          <w:szCs w:val="22"/>
        </w:rPr>
        <w:t>počítače</w:t>
      </w:r>
      <w:r w:rsidR="00562BDE">
        <w:rPr>
          <w:rFonts w:ascii="Arial Narrow" w:hAnsi="Arial Narrow"/>
          <w:sz w:val="22"/>
          <w:szCs w:val="22"/>
        </w:rPr>
        <w:t xml:space="preserve"> zostavy</w:t>
      </w:r>
      <w:r w:rsidRPr="00B2137A">
        <w:rPr>
          <w:rFonts w:ascii="Arial Narrow" w:hAnsi="Arial Narrow"/>
          <w:sz w:val="22"/>
          <w:szCs w:val="22"/>
        </w:rPr>
        <w:t>, prenosné poč</w:t>
      </w:r>
      <w:r w:rsidR="003E0FD3">
        <w:rPr>
          <w:rFonts w:ascii="Arial Narrow" w:hAnsi="Arial Narrow"/>
          <w:sz w:val="22"/>
          <w:szCs w:val="22"/>
        </w:rPr>
        <w:t>ítače - set</w:t>
      </w:r>
      <w:r w:rsidRPr="00B2137A">
        <w:rPr>
          <w:rFonts w:ascii="Arial Narrow" w:hAnsi="Arial Narrow"/>
          <w:sz w:val="22"/>
          <w:szCs w:val="22"/>
        </w:rPr>
        <w:t xml:space="preserve">, </w:t>
      </w:r>
      <w:r w:rsidR="00B2137A">
        <w:rPr>
          <w:rFonts w:ascii="Arial Narrow" w:hAnsi="Arial Narrow"/>
          <w:sz w:val="22"/>
          <w:szCs w:val="22"/>
        </w:rPr>
        <w:t>monitorov</w:t>
      </w:r>
      <w:r w:rsidRPr="00B2137A">
        <w:rPr>
          <w:rFonts w:ascii="Arial Narrow" w:hAnsi="Arial Narrow"/>
          <w:sz w:val="22"/>
          <w:szCs w:val="22"/>
        </w:rPr>
        <w:t xml:space="preserve"> vrátane príslušenstva pre potreby útvarov sekcie verejnej správy MV SR</w:t>
      </w:r>
      <w:r w:rsidR="00B2137A" w:rsidRPr="00B2137A">
        <w:rPr>
          <w:rFonts w:ascii="Arial Narrow" w:hAnsi="Arial Narrow"/>
          <w:sz w:val="22"/>
          <w:szCs w:val="22"/>
        </w:rPr>
        <w:t xml:space="preserve">, </w:t>
      </w:r>
      <w:r w:rsidRPr="00B2137A">
        <w:rPr>
          <w:rFonts w:ascii="Arial Narrow" w:hAnsi="Arial Narrow"/>
          <w:sz w:val="22"/>
          <w:szCs w:val="22"/>
        </w:rPr>
        <w:t xml:space="preserve">a to vrátane nákladov na dopravu na miesto plnenia. </w:t>
      </w:r>
      <w:r w:rsidR="00B2137A" w:rsidRPr="00B2137A">
        <w:rPr>
          <w:rFonts w:ascii="Arial Narrow" w:hAnsi="Arial Narrow"/>
          <w:sz w:val="22"/>
          <w:szCs w:val="22"/>
        </w:rPr>
        <w:t xml:space="preserve"> </w:t>
      </w:r>
    </w:p>
    <w:p w14:paraId="140A33E3" w14:textId="3AAD4BB0" w:rsidR="00562BDE" w:rsidRDefault="00562BDE" w:rsidP="00B2137A">
      <w:pPr>
        <w:pStyle w:val="Zarkazkladnhotextu"/>
        <w:spacing w:line="240" w:lineRule="atLeast"/>
        <w:ind w:firstLine="0"/>
        <w:rPr>
          <w:rFonts w:ascii="Arial Narrow" w:hAnsi="Arial Narrow"/>
          <w:sz w:val="22"/>
          <w:szCs w:val="22"/>
        </w:rPr>
      </w:pPr>
    </w:p>
    <w:p w14:paraId="2EC7DEDD" w14:textId="77777777" w:rsidR="00562BDE" w:rsidRPr="00420EA0" w:rsidRDefault="00562BDE" w:rsidP="00562BDE">
      <w:pPr>
        <w:pStyle w:val="Zarkazkladnhotextu2"/>
        <w:spacing w:after="0" w:line="240" w:lineRule="auto"/>
        <w:ind w:left="0"/>
        <w:rPr>
          <w:rFonts w:ascii="Arial Narrow" w:hAnsi="Arial Narrow"/>
          <w:sz w:val="22"/>
        </w:rPr>
      </w:pPr>
      <w:r w:rsidRPr="00420EA0">
        <w:rPr>
          <w:rFonts w:ascii="Arial Narrow" w:hAnsi="Arial Narrow"/>
          <w:b/>
          <w:sz w:val="22"/>
        </w:rPr>
        <w:t>S tovarom sa požaduje  zabezpečiť aj tieto súvisiace služby:</w:t>
      </w:r>
    </w:p>
    <w:p w14:paraId="44BD8DDD" w14:textId="77777777" w:rsidR="00562BDE" w:rsidRPr="00420EA0" w:rsidRDefault="00562BDE" w:rsidP="00562BDE">
      <w:pPr>
        <w:pStyle w:val="Odsekzoznamu"/>
        <w:numPr>
          <w:ilvl w:val="0"/>
          <w:numId w:val="42"/>
        </w:numPr>
        <w:spacing w:after="0" w:line="240" w:lineRule="auto"/>
        <w:rPr>
          <w:rFonts w:ascii="Arial Narrow" w:hAnsi="Arial Narrow"/>
        </w:rPr>
      </w:pPr>
      <w:r w:rsidRPr="00420EA0">
        <w:rPr>
          <w:rFonts w:ascii="Arial Narrow" w:hAnsi="Arial Narrow"/>
        </w:rPr>
        <w:t>dodanie tovaru do miesta dodania,</w:t>
      </w:r>
    </w:p>
    <w:p w14:paraId="36F83F5D" w14:textId="77777777" w:rsidR="00562BDE" w:rsidRPr="00420EA0" w:rsidRDefault="00562BDE" w:rsidP="00562BDE">
      <w:pPr>
        <w:pStyle w:val="Odsekzoznamu"/>
        <w:numPr>
          <w:ilvl w:val="0"/>
          <w:numId w:val="42"/>
        </w:numPr>
        <w:spacing w:after="0" w:line="240" w:lineRule="auto"/>
        <w:rPr>
          <w:rFonts w:ascii="Arial Narrow" w:hAnsi="Arial Narrow"/>
        </w:rPr>
      </w:pPr>
      <w:r w:rsidRPr="00420EA0">
        <w:rPr>
          <w:rFonts w:ascii="Arial Narrow" w:hAnsi="Arial Narrow"/>
        </w:rPr>
        <w:t>vyloženie tovaru v mieste dodania.</w:t>
      </w:r>
    </w:p>
    <w:p w14:paraId="6CA391B9" w14:textId="77777777" w:rsidR="00562BDE" w:rsidRPr="005D1541" w:rsidRDefault="00562BDE" w:rsidP="00562BDE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14:paraId="5A1A5639" w14:textId="451FD5F2" w:rsidR="00562BDE" w:rsidRPr="009533EC" w:rsidRDefault="00562BDE" w:rsidP="00562BDE">
      <w:pPr>
        <w:pStyle w:val="Default"/>
        <w:numPr>
          <w:ilvl w:val="0"/>
          <w:numId w:val="43"/>
        </w:numPr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 w:rsidRPr="009533EC">
        <w:rPr>
          <w:rFonts w:ascii="Arial Narrow" w:hAnsi="Arial Narrow"/>
          <w:sz w:val="22"/>
          <w:szCs w:val="22"/>
        </w:rPr>
        <w:t>Verejný obstarávateľ</w:t>
      </w:r>
      <w:r w:rsidRPr="009533EC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 </w:t>
      </w:r>
    </w:p>
    <w:p w14:paraId="3F6AB7D3" w14:textId="77777777" w:rsidR="00562BDE" w:rsidRPr="008A4B2D" w:rsidRDefault="00562BDE" w:rsidP="00562BDE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</w:p>
    <w:p w14:paraId="3E07BD80" w14:textId="77383A2F" w:rsidR="0070278C" w:rsidRPr="00562BDE" w:rsidRDefault="00562BDE" w:rsidP="00562BDE">
      <w:pPr>
        <w:pStyle w:val="Default"/>
        <w:numPr>
          <w:ilvl w:val="0"/>
          <w:numId w:val="43"/>
        </w:numPr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 w:rsidRPr="008A4B2D">
        <w:rPr>
          <w:rFonts w:ascii="Arial Narrow" w:eastAsia="Times New Roman" w:hAnsi="Arial Narrow"/>
          <w:color w:val="auto"/>
          <w:sz w:val="22"/>
          <w:szCs w:val="22"/>
          <w:lang w:eastAsia="cs-CZ"/>
        </w:rPr>
        <w:t>Tovar musí byť nový, nepoužívaný, zabalený v neporušených obaloch, nepoškodený.</w:t>
      </w:r>
    </w:p>
    <w:p w14:paraId="6928FC93" w14:textId="77777777" w:rsidR="0070278C" w:rsidRDefault="0070278C">
      <w:pPr>
        <w:pStyle w:val="Zarkazkladnhotextu"/>
        <w:spacing w:line="240" w:lineRule="atLeast"/>
        <w:ind w:firstLine="0"/>
        <w:rPr>
          <w:rFonts w:ascii="Arial Narrow" w:hAnsi="Arial Narrow" w:cs="Arial"/>
          <w:color w:val="000000"/>
          <w:sz w:val="22"/>
          <w:szCs w:val="22"/>
        </w:rPr>
      </w:pPr>
    </w:p>
    <w:p w14:paraId="0C6E0DFE" w14:textId="5C009B7B" w:rsidR="00344B42" w:rsidRPr="00344B42" w:rsidRDefault="00344B42" w:rsidP="00344B42">
      <w:pPr>
        <w:pStyle w:val="Zarkazkladnhotextu2"/>
        <w:spacing w:after="0" w:line="240" w:lineRule="auto"/>
        <w:rPr>
          <w:rFonts w:ascii="Arial Narrow" w:hAnsi="Arial Narrow" w:cs="Arial"/>
          <w:b/>
          <w:sz w:val="22"/>
          <w:szCs w:val="22"/>
        </w:rPr>
      </w:pPr>
      <w:r w:rsidRPr="00344B42">
        <w:rPr>
          <w:rFonts w:ascii="Arial Narrow" w:hAnsi="Arial Narrow" w:cs="Arial"/>
          <w:b/>
          <w:sz w:val="22"/>
          <w:szCs w:val="22"/>
        </w:rPr>
        <w:t>CPV slovník:</w:t>
      </w:r>
      <w:r w:rsidRPr="00344B42">
        <w:rPr>
          <w:rFonts w:ascii="Arial Narrow" w:hAnsi="Arial Narrow" w:cs="Arial"/>
          <w:b/>
          <w:sz w:val="22"/>
          <w:szCs w:val="22"/>
        </w:rPr>
        <w:tab/>
      </w:r>
      <w:r w:rsidRPr="00344B42">
        <w:rPr>
          <w:rFonts w:ascii="Arial Narrow" w:hAnsi="Arial Narrow" w:cs="Arial"/>
          <w:b/>
          <w:sz w:val="22"/>
          <w:szCs w:val="22"/>
        </w:rPr>
        <w:tab/>
      </w:r>
      <w:r w:rsidRPr="00344B42">
        <w:rPr>
          <w:rFonts w:ascii="Arial Narrow" w:hAnsi="Arial Narrow" w:cs="Arial"/>
          <w:b/>
          <w:sz w:val="22"/>
          <w:szCs w:val="22"/>
        </w:rPr>
        <w:tab/>
      </w:r>
      <w:r w:rsidRPr="00344B42">
        <w:rPr>
          <w:rFonts w:ascii="Arial Narrow" w:hAnsi="Arial Narrow" w:cs="Arial"/>
          <w:b/>
          <w:sz w:val="22"/>
          <w:szCs w:val="22"/>
        </w:rPr>
        <w:tab/>
        <w:t xml:space="preserve">         </w:t>
      </w:r>
    </w:p>
    <w:p w14:paraId="596D8A17" w14:textId="2983A672" w:rsidR="00344B42" w:rsidRDefault="00344B42" w:rsidP="00344B42">
      <w:pPr>
        <w:spacing w:line="240" w:lineRule="atLeast"/>
        <w:ind w:right="850"/>
        <w:rPr>
          <w:color w:val="000000"/>
          <w:sz w:val="24"/>
          <w:szCs w:val="24"/>
        </w:rPr>
      </w:pPr>
      <w:r w:rsidRPr="00344B42">
        <w:rPr>
          <w:rFonts w:ascii="Arial Narrow" w:hAnsi="Arial Narrow" w:cs="Arial"/>
          <w:b/>
          <w:sz w:val="22"/>
          <w:szCs w:val="22"/>
        </w:rPr>
        <w:t xml:space="preserve">      Hlavný predmet:</w:t>
      </w:r>
      <w:r w:rsidRPr="00F92421">
        <w:rPr>
          <w:rFonts w:ascii="Arial Narrow" w:hAnsi="Arial Narrow" w:cs="Arial"/>
        </w:rPr>
        <w:tab/>
      </w:r>
    </w:p>
    <w:p w14:paraId="29D8B37A" w14:textId="77777777" w:rsidR="00344B42" w:rsidRDefault="00344B42" w:rsidP="00344B42">
      <w:pPr>
        <w:spacing w:line="240" w:lineRule="atLeast"/>
        <w:ind w:left="708" w:right="850"/>
        <w:rPr>
          <w:color w:val="000000"/>
          <w:sz w:val="24"/>
          <w:szCs w:val="24"/>
        </w:rPr>
      </w:pPr>
    </w:p>
    <w:p w14:paraId="066BF843" w14:textId="24F0BB06" w:rsidR="00344B42" w:rsidRDefault="00344B42" w:rsidP="00562BDE">
      <w:pPr>
        <w:spacing w:line="240" w:lineRule="atLeast"/>
        <w:ind w:left="708" w:right="8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CPV </w:t>
      </w:r>
      <w:r w:rsidRPr="00BE4EE8">
        <w:rPr>
          <w:color w:val="000000"/>
          <w:sz w:val="24"/>
          <w:szCs w:val="24"/>
        </w:rPr>
        <w:t xml:space="preserve">30200000-1 </w:t>
      </w:r>
      <w:r w:rsidRPr="00BE4EE8">
        <w:rPr>
          <w:color w:val="000000"/>
          <w:sz w:val="24"/>
          <w:szCs w:val="24"/>
        </w:rPr>
        <w:tab/>
      </w:r>
      <w:r w:rsidRPr="004B2A37">
        <w:rPr>
          <w:rFonts w:ascii="Arial Narrow" w:hAnsi="Arial Narrow"/>
          <w:color w:val="000000"/>
          <w:sz w:val="24"/>
          <w:szCs w:val="24"/>
        </w:rPr>
        <w:t>Počítačové zariadenia a spotrebný materiál</w:t>
      </w:r>
    </w:p>
    <w:p w14:paraId="42439ADD" w14:textId="77777777" w:rsidR="00562BDE" w:rsidRDefault="00562BDE" w:rsidP="00562BDE">
      <w:pPr>
        <w:spacing w:line="240" w:lineRule="atLeast"/>
        <w:ind w:left="708" w:right="850"/>
        <w:rPr>
          <w:color w:val="000000"/>
          <w:sz w:val="24"/>
          <w:szCs w:val="24"/>
        </w:rPr>
      </w:pPr>
    </w:p>
    <w:p w14:paraId="2D673ADC" w14:textId="333FC9BF" w:rsidR="00344B42" w:rsidRPr="00344B42" w:rsidRDefault="00344B42" w:rsidP="00344B42">
      <w:pPr>
        <w:pStyle w:val="Zarkazkladnhotextu2"/>
        <w:spacing w:after="0" w:line="24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344B42">
        <w:rPr>
          <w:rFonts w:ascii="Arial Narrow" w:hAnsi="Arial Narrow" w:cs="Arial"/>
          <w:b/>
          <w:sz w:val="22"/>
          <w:szCs w:val="22"/>
        </w:rPr>
        <w:t>Doplnkový slovník:</w:t>
      </w:r>
    </w:p>
    <w:p w14:paraId="37F5672B" w14:textId="2068DA89" w:rsidR="00344B42" w:rsidRDefault="00344B42" w:rsidP="00344B42">
      <w:pPr>
        <w:spacing w:line="240" w:lineRule="atLeast"/>
        <w:ind w:right="850"/>
        <w:rPr>
          <w:rFonts w:ascii="Arial Narrow" w:hAnsi="Arial Narrow" w:cs="Arial"/>
          <w:b/>
          <w:sz w:val="22"/>
          <w:szCs w:val="22"/>
        </w:rPr>
      </w:pPr>
      <w:r w:rsidRPr="00344B42">
        <w:rPr>
          <w:rFonts w:ascii="Arial Narrow" w:hAnsi="Arial Narrow" w:cs="Arial"/>
          <w:b/>
          <w:sz w:val="22"/>
          <w:szCs w:val="22"/>
        </w:rPr>
        <w:t>Doplňujúci predmet:</w:t>
      </w:r>
    </w:p>
    <w:p w14:paraId="71948FEF" w14:textId="77777777" w:rsidR="00CF54A0" w:rsidRPr="00344B42" w:rsidRDefault="00CF54A0" w:rsidP="00344B42">
      <w:pPr>
        <w:spacing w:line="240" w:lineRule="atLeast"/>
        <w:ind w:right="850"/>
        <w:rPr>
          <w:color w:val="000000"/>
          <w:sz w:val="22"/>
          <w:szCs w:val="22"/>
        </w:rPr>
      </w:pPr>
    </w:p>
    <w:p w14:paraId="7E1015C6" w14:textId="77777777" w:rsidR="00CF54A0" w:rsidRDefault="00CF54A0" w:rsidP="00344B42">
      <w:pPr>
        <w:spacing w:line="240" w:lineRule="atLeast"/>
        <w:ind w:left="708" w:right="850"/>
        <w:rPr>
          <w:color w:val="000000"/>
          <w:sz w:val="24"/>
          <w:szCs w:val="24"/>
        </w:rPr>
      </w:pPr>
    </w:p>
    <w:p w14:paraId="3A3BFDD0" w14:textId="1D9EEE52" w:rsidR="00CF54A0" w:rsidRDefault="00CF54A0" w:rsidP="00344B42">
      <w:pPr>
        <w:spacing w:line="240" w:lineRule="atLeast"/>
        <w:ind w:left="708" w:right="850"/>
        <w:rPr>
          <w:rFonts w:ascii="Arial Narrow" w:eastAsiaTheme="minorHAnsi" w:hAnsi="Arial Narrow" w:cs="ArialMT"/>
          <w:sz w:val="24"/>
          <w:szCs w:val="24"/>
          <w:lang w:eastAsia="en-US"/>
        </w:rPr>
      </w:pPr>
      <w:r w:rsidRPr="00E16480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E16480">
        <w:rPr>
          <w:rFonts w:ascii="Arial Narrow" w:eastAsiaTheme="minorHAnsi" w:hAnsi="Arial Narrow" w:cs="ArialMT"/>
          <w:sz w:val="22"/>
          <w:szCs w:val="22"/>
          <w:lang w:eastAsia="en-US"/>
        </w:rPr>
        <w:t>30213000-5</w:t>
      </w:r>
      <w:r w:rsidR="00E16480" w:rsidRPr="00E16480">
        <w:rPr>
          <w:rFonts w:ascii="Arial Narrow" w:eastAsiaTheme="minorHAnsi" w:hAnsi="Arial Narrow" w:cs="ArialMT"/>
          <w:sz w:val="22"/>
          <w:szCs w:val="22"/>
          <w:lang w:eastAsia="en-US"/>
        </w:rPr>
        <w:t xml:space="preserve">  </w:t>
      </w:r>
      <w:r w:rsidR="00E16480">
        <w:rPr>
          <w:rFonts w:ascii="Arial Narrow" w:eastAsiaTheme="minorHAnsi" w:hAnsi="Arial Narrow" w:cs="ArialMT"/>
          <w:sz w:val="22"/>
          <w:szCs w:val="22"/>
          <w:lang w:eastAsia="en-US"/>
        </w:rPr>
        <w:tab/>
      </w:r>
      <w:r w:rsidR="00E16480"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Osobné počítače</w:t>
      </w:r>
    </w:p>
    <w:p w14:paraId="752980F9" w14:textId="3CCC5CFC" w:rsidR="00E16480" w:rsidRDefault="00E16480" w:rsidP="00344B42">
      <w:pPr>
        <w:spacing w:line="240" w:lineRule="atLeast"/>
        <w:ind w:left="708" w:right="850"/>
        <w:rPr>
          <w:rFonts w:ascii="Arial Narrow" w:eastAsiaTheme="minorHAnsi" w:hAnsi="Arial Narrow" w:cs="ArialMT"/>
          <w:sz w:val="24"/>
          <w:szCs w:val="24"/>
          <w:lang w:eastAsia="en-US"/>
        </w:rPr>
      </w:pPr>
      <w:r w:rsidRPr="00E16480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E16480">
        <w:rPr>
          <w:rFonts w:ascii="Arial Narrow" w:eastAsiaTheme="minorHAnsi" w:hAnsi="Arial Narrow" w:cs="ArialMT"/>
          <w:sz w:val="22"/>
          <w:szCs w:val="22"/>
          <w:lang w:eastAsia="en-US"/>
        </w:rPr>
        <w:t>30213100-6</w:t>
      </w:r>
      <w:r>
        <w:rPr>
          <w:rFonts w:ascii="Arial Narrow" w:eastAsiaTheme="minorHAnsi" w:hAnsi="Arial Narrow" w:cs="ArialMT"/>
          <w:sz w:val="22"/>
          <w:szCs w:val="22"/>
          <w:lang w:eastAsia="en-US"/>
        </w:rPr>
        <w:tab/>
      </w:r>
      <w:r>
        <w:rPr>
          <w:rFonts w:ascii="Arial Narrow" w:eastAsiaTheme="minorHAnsi" w:hAnsi="Arial Narrow" w:cs="ArialMT"/>
          <w:sz w:val="22"/>
          <w:szCs w:val="22"/>
          <w:lang w:eastAsia="en-US"/>
        </w:rPr>
        <w:tab/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Prenosné počítače</w:t>
      </w:r>
    </w:p>
    <w:p w14:paraId="071812E8" w14:textId="26514F9E" w:rsidR="00E16480" w:rsidRDefault="00E16480" w:rsidP="00344B42">
      <w:pPr>
        <w:spacing w:line="240" w:lineRule="atLeast"/>
        <w:ind w:left="708" w:right="850"/>
        <w:rPr>
          <w:rFonts w:ascii="Arial Narrow" w:eastAsiaTheme="minorHAnsi" w:hAnsi="Arial Narrow" w:cs="ArialMT"/>
          <w:sz w:val="24"/>
          <w:szCs w:val="24"/>
          <w:lang w:eastAsia="en-US"/>
        </w:rPr>
      </w:pPr>
      <w:r w:rsidRPr="00E16480">
        <w:rPr>
          <w:rFonts w:ascii="Arial Narrow" w:hAnsi="Arial Narrow"/>
          <w:color w:val="000000"/>
          <w:sz w:val="24"/>
          <w:szCs w:val="24"/>
        </w:rPr>
        <w:t xml:space="preserve">CPV </w:t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30213300-8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 xml:space="preserve">    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ab/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Stolový počítač</w:t>
      </w:r>
    </w:p>
    <w:p w14:paraId="186823C3" w14:textId="1FEEB46F" w:rsidR="00E16480" w:rsidRDefault="00E16480" w:rsidP="00344B42">
      <w:pPr>
        <w:spacing w:line="240" w:lineRule="atLeast"/>
        <w:ind w:left="708" w:right="850"/>
        <w:rPr>
          <w:rFonts w:ascii="Arial Narrow" w:eastAsiaTheme="minorHAnsi" w:hAnsi="Arial Narrow" w:cs="ArialMT"/>
          <w:sz w:val="24"/>
          <w:szCs w:val="24"/>
          <w:lang w:eastAsia="en-US"/>
        </w:rPr>
      </w:pPr>
      <w:r w:rsidRPr="00E16480">
        <w:rPr>
          <w:rFonts w:ascii="Arial Narrow" w:hAnsi="Arial Narrow"/>
          <w:color w:val="000000"/>
          <w:sz w:val="24"/>
          <w:szCs w:val="24"/>
        </w:rPr>
        <w:t xml:space="preserve">CPV </w:t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30231000-7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ab/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Počítačové monitory a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> </w:t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konzoly</w:t>
      </w:r>
    </w:p>
    <w:p w14:paraId="4B43D0C9" w14:textId="3EBF1806" w:rsidR="00E16480" w:rsidRPr="00E16480" w:rsidRDefault="00E16480" w:rsidP="00344B42">
      <w:pPr>
        <w:spacing w:line="240" w:lineRule="atLeast"/>
        <w:ind w:left="708" w:right="850"/>
        <w:rPr>
          <w:rFonts w:ascii="Arial Narrow" w:hAnsi="Arial Narrow"/>
          <w:color w:val="000000"/>
          <w:sz w:val="24"/>
          <w:szCs w:val="24"/>
        </w:rPr>
      </w:pPr>
      <w:r w:rsidRPr="00E16480">
        <w:rPr>
          <w:rFonts w:ascii="Arial Narrow" w:hAnsi="Arial Narrow"/>
          <w:color w:val="000000"/>
          <w:sz w:val="24"/>
          <w:szCs w:val="24"/>
        </w:rPr>
        <w:t xml:space="preserve">CPV </w:t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30232000-4</w:t>
      </w:r>
      <w:r>
        <w:rPr>
          <w:rFonts w:ascii="Arial Narrow" w:eastAsiaTheme="minorHAnsi" w:hAnsi="Arial Narrow" w:cs="ArialMT"/>
          <w:sz w:val="24"/>
          <w:szCs w:val="24"/>
          <w:lang w:eastAsia="en-US"/>
        </w:rPr>
        <w:tab/>
      </w:r>
      <w:r w:rsidRPr="00E16480">
        <w:rPr>
          <w:rFonts w:ascii="Arial Narrow" w:eastAsiaTheme="minorHAnsi" w:hAnsi="Arial Narrow" w:cs="ArialMT"/>
          <w:sz w:val="24"/>
          <w:szCs w:val="24"/>
          <w:lang w:eastAsia="en-US"/>
        </w:rPr>
        <w:t>Periférne vybavenie</w:t>
      </w:r>
    </w:p>
    <w:p w14:paraId="54C21AD3" w14:textId="3E50BBA8" w:rsidR="00344B42" w:rsidRPr="00E16480" w:rsidRDefault="00344B42" w:rsidP="00344B42">
      <w:pPr>
        <w:spacing w:line="240" w:lineRule="atLeast"/>
        <w:ind w:left="708" w:right="850"/>
        <w:rPr>
          <w:rFonts w:ascii="Arial Narrow" w:hAnsi="Arial Narrow"/>
          <w:color w:val="000000"/>
          <w:sz w:val="24"/>
          <w:szCs w:val="24"/>
        </w:rPr>
      </w:pPr>
      <w:r w:rsidRPr="00E16480">
        <w:rPr>
          <w:rFonts w:ascii="Arial Narrow" w:hAnsi="Arial Narrow"/>
          <w:color w:val="000000"/>
          <w:sz w:val="24"/>
          <w:szCs w:val="24"/>
        </w:rPr>
        <w:t>CPV 60000000-8</w:t>
      </w:r>
      <w:r w:rsidRPr="00E16480">
        <w:rPr>
          <w:rFonts w:ascii="Arial Narrow" w:hAnsi="Arial Narrow"/>
          <w:color w:val="000000"/>
          <w:sz w:val="24"/>
          <w:szCs w:val="24"/>
        </w:rPr>
        <w:tab/>
        <w:t>Dopravné služby (bez prepravy odpadu)</w:t>
      </w:r>
    </w:p>
    <w:p w14:paraId="099A3882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</w:p>
    <w:p w14:paraId="7C769B01" w14:textId="36309F2D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02575F3D" w14:textId="5DD5B9D2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6B46A685" w14:textId="54F54C06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61725C9E" w14:textId="11B032A6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2F93D010" w14:textId="2FE94C55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24223677" w14:textId="6C5A0BA7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557DF04A" w14:textId="7984F842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7D35071D" w14:textId="0864ED66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22F409C5" w14:textId="4BBFDEEA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1AD79917" w14:textId="4C449E01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7F6E5EDB" w14:textId="087706E9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5950D26A" w14:textId="3373AC80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77AD877C" w14:textId="77777777" w:rsidR="00562BDE" w:rsidRDefault="00562BDE">
      <w:pPr>
        <w:jc w:val="both"/>
        <w:rPr>
          <w:rFonts w:ascii="Arial Narrow" w:hAnsi="Arial Narrow" w:cs="Arial"/>
          <w:sz w:val="22"/>
          <w:szCs w:val="22"/>
        </w:rPr>
      </w:pPr>
    </w:p>
    <w:p w14:paraId="15DCCE8E" w14:textId="13671508" w:rsidR="003D002D" w:rsidRPr="003F3B62" w:rsidRDefault="003F3B62">
      <w:pPr>
        <w:rPr>
          <w:rFonts w:ascii="Arial Narrow" w:hAnsi="Arial Narrow"/>
          <w:b/>
          <w:sz w:val="22"/>
          <w:szCs w:val="22"/>
          <w:u w:val="single"/>
        </w:rPr>
      </w:pPr>
      <w:r w:rsidRPr="003F3B62">
        <w:rPr>
          <w:rFonts w:ascii="Arial Narrow" w:hAnsi="Arial Narrow"/>
          <w:b/>
          <w:sz w:val="22"/>
          <w:szCs w:val="22"/>
          <w:u w:val="single"/>
        </w:rPr>
        <w:lastRenderedPageBreak/>
        <w:t>Stručný opis predmetu zákazky  (Požadované m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 xml:space="preserve">inimálne technické </w:t>
      </w:r>
      <w:r w:rsidR="00604029">
        <w:rPr>
          <w:rFonts w:ascii="Arial Narrow" w:hAnsi="Arial Narrow"/>
          <w:b/>
          <w:sz w:val="22"/>
          <w:szCs w:val="22"/>
          <w:u w:val="single"/>
        </w:rPr>
        <w:t>parametre predmetu zákazky)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:</w:t>
      </w:r>
    </w:p>
    <w:p w14:paraId="52ECEBA9" w14:textId="77777777" w:rsidR="003D002D" w:rsidRDefault="003D002D">
      <w:pPr>
        <w:rPr>
          <w:rFonts w:ascii="Arial Narrow" w:hAnsi="Arial Narrow"/>
          <w:sz w:val="22"/>
          <w:szCs w:val="22"/>
        </w:rPr>
      </w:pPr>
    </w:p>
    <w:p w14:paraId="7EB2599E" w14:textId="77777777" w:rsidR="003D002D" w:rsidRDefault="003D002D" w:rsidP="003F3B62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pPr w:leftFromText="141" w:rightFromText="141" w:vertAnchor="text" w:horzAnchor="margin" w:tblpY="191"/>
        <w:tblW w:w="94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2"/>
        <w:gridCol w:w="2870"/>
        <w:gridCol w:w="2230"/>
        <w:gridCol w:w="2230"/>
      </w:tblGrid>
      <w:tr w:rsidR="00EA21F3" w:rsidRPr="00604029" w14:paraId="4EB9C49A" w14:textId="72D66988" w:rsidTr="00980995">
        <w:trPr>
          <w:trHeight w:val="462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A717C48" w14:textId="6CC4D4B7" w:rsidR="00EA21F3" w:rsidRPr="00604029" w:rsidRDefault="00EA21F3" w:rsidP="00475C94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sz w:val="22"/>
                <w:szCs w:val="22"/>
              </w:rPr>
              <w:t xml:space="preserve">Požadovaná min. technická špecifikácia, parametre a funkcionality určené verejným obstarávateľom  pre položky č.1 až č.3. </w:t>
            </w:r>
          </w:p>
        </w:tc>
        <w:tc>
          <w:tcPr>
            <w:tcW w:w="4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5AEACF3" w14:textId="77777777" w:rsidR="00EA21F3" w:rsidRPr="004251E4" w:rsidRDefault="00EA21F3" w:rsidP="00EA21F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292DD15A" w14:textId="77777777" w:rsidR="00EA21F3" w:rsidRPr="004251E4" w:rsidRDefault="00EA21F3" w:rsidP="00EA21F3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uchádzač)</w:t>
            </w:r>
          </w:p>
          <w:p w14:paraId="5DC54136" w14:textId="77777777" w:rsidR="00EA21F3" w:rsidRPr="004251E4" w:rsidRDefault="00EA21F3" w:rsidP="00EA21F3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73639473" w14:textId="77777777" w:rsidR="00EA21F3" w:rsidRPr="004251E4" w:rsidRDefault="00EA21F3" w:rsidP="00EA21F3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E42E5D4" w14:textId="77777777" w:rsidR="00EA21F3" w:rsidRPr="004251E4" w:rsidRDefault="00EA21F3" w:rsidP="00EA21F3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269B6B43" w14:textId="7777DF23" w:rsidR="00EA21F3" w:rsidRPr="00604029" w:rsidRDefault="00EA21F3" w:rsidP="00EA21F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hodnotu.</w:t>
            </w:r>
          </w:p>
        </w:tc>
      </w:tr>
      <w:tr w:rsidR="00EA21F3" w:rsidRPr="00604029" w14:paraId="7C73BF05" w14:textId="336EAFB3" w:rsidTr="00A40281">
        <w:trPr>
          <w:trHeight w:val="512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E4F112E" w14:textId="1F47E6AB" w:rsidR="00EA21F3" w:rsidRPr="00604029" w:rsidRDefault="00CF74E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1:</w:t>
            </w:r>
            <w:r w:rsidR="00EA21F3"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Stolný počítač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- Zostava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501E100" w14:textId="3571A6B2" w:rsidR="00EA21F3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8572F02" w14:textId="2592DA6A" w:rsidR="00EA21F3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1F1FB9" w:rsidRPr="00604029" w14:paraId="40B1E74C" w14:textId="03B3366C" w:rsidTr="001F1FB9">
        <w:trPr>
          <w:trHeight w:val="512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40B56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B86C8" w14:textId="6ED88941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2 278  ks</w:t>
            </w:r>
          </w:p>
        </w:tc>
      </w:tr>
      <w:tr w:rsidR="001F1FB9" w:rsidRPr="00604029" w14:paraId="4974CDC4" w14:textId="77777777" w:rsidTr="005501EA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D3E8" w14:textId="7FBE3CB6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Výrobca: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3BDCA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552E1036" w14:textId="77777777" w:rsidTr="008C0CD7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6C29" w14:textId="53DF2B8C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Typové označenie: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55440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63B09DC5" w14:textId="3FAE6D50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1C64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4CA46" w14:textId="44BABF14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 výkonom min. 8500 bodov v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benchmarku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Passmark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CPU</w:t>
            </w:r>
            <w:r w:rsidR="00980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benchmark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</w:t>
            </w:r>
            <w:r w:rsidR="003A22B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>min</w:t>
            </w:r>
            <w:r w:rsid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>.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4 jadr</w:t>
            </w:r>
            <w:r w:rsidR="003A22B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á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</w:t>
            </w:r>
            <w:r w:rsidR="003A22BE" w:rsidRP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6mb cache, procesor musí byť poslednou alebo predposlednou generáciou procesoru daného výrobcu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028B5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1A47AEB" w14:textId="3A136762" w:rsidR="001F1FB9" w:rsidRPr="00604029" w:rsidRDefault="0054266D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</w:t>
            </w:r>
            <w:r w:rsidR="009063C2"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0ED6C789" w14:textId="3E0C4F94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6D34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E7272E" w14:textId="4D127E83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16</w:t>
            </w:r>
            <w:r w:rsidRPr="00604029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GB, DDR4 2666, rozšíriteľná na </w:t>
            </w:r>
            <w:r w:rsidR="003A22BE" w:rsidRP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64GB, 2 pamäťové sloty, 1 voľný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A5BD6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955C22B" w14:textId="726965AE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48B6B74C" w14:textId="6A06F0EB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929B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523B39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512</w:t>
            </w:r>
            <w:r w:rsidRPr="00604029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GB SSD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NVMe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 w:rsidRPr="00A02D01">
              <w:rPr>
                <w:rFonts w:ascii="Arial Narrow" w:hAnsi="Arial Narrow"/>
                <w:bCs/>
                <w:sz w:val="22"/>
                <w:szCs w:val="22"/>
              </w:rPr>
              <w:t>OPAL2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 predinštalovaným OS s možnosťou osadenia druhého interného disku súčasne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187E6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755469B" w14:textId="1388AB31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2806A0E5" w14:textId="0D827CFB" w:rsidTr="00D35CEC">
        <w:trPr>
          <w:trHeight w:val="549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2C44A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Optická mechanika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511105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DVD+/- RW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22426700" w14:textId="7E65C4FA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16666" w14:textId="6F68CB0B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07BC76B1" w14:textId="6AC24040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2DE3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815E3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integrovaný so zdieľanou pamäťou s výstupmi min 2x DP 1.4, bez redukcii, integrovane, podpora zobrazovania na viacerých plnohodnotných samostatných monitoroch súčasne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0ADC2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927D85A" w14:textId="5B3534AC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5A52A0CE" w14:textId="48A3CD43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13E1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185B1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integrovaný s integrovaným reproduktorom, audio vstup a výstup resp.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kombo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port na prednom paneli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813EF1E" w14:textId="6D266BD4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651A4" w14:textId="5ED1220B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15DE851A" w14:textId="4076D34D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DFF2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6F09FA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integrovaný s rýchlosťami min 100/1000 Mbps, RJ-45, možnosť rozšírenia o WLAN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67D65" w14:textId="22872099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994F8D5" w14:textId="7BD56F8C" w:rsidR="001F1FB9" w:rsidRPr="00604029" w:rsidRDefault="00D35CEC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15DBF318" w14:textId="531ABE46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02A6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Vstupno-výstupné porty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6369BB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Min. 10 x USB (z toho min. 3x USB-A, 1 x USB-C na prednom paneli a min. 2x USB 10Gb/s)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13AC01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402546D" w14:textId="32B2AC99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540C139D" w14:textId="286DC100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9020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Rozširujúce sloty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EADC24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 1x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x16, 1x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x4, 3x M.2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A6EB1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591E9F4" w14:textId="3D6258EB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5DED3B47" w14:textId="19C8FE06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5343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Bezpečnosť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C1A63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TPM čip min v.2.0, možnosť zabezpečiť prístup do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BIOSu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 možnosť vypnúť vstupno-výstupné porty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9FF18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EC5F17D" w14:textId="389D1771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42A2C39B" w14:textId="1ACE22ED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019C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Zdroj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32B050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max. 300W s min. 90% účinnosťou, aktívne PFC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CF360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11EA1C1" w14:textId="71DF8509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0206CD45" w14:textId="3F306A24" w:rsidTr="00D35CEC">
        <w:trPr>
          <w:trHeight w:val="33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E347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Prevedenie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BA100E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SFF desktop s možnosťou položiť ako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tower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 kovová skrinka, max. výška 10cm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14454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F64B8D3" w14:textId="23CCE042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35128537" w14:textId="16135703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7DEC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Klávesnica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D4A6DE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USB Klávesnica so slovenskými klávesmi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9046734" w14:textId="36F542FD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FDD831" w14:textId="03CEA108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39F7CED9" w14:textId="6B5BC24A" w:rsidTr="00D35CEC">
        <w:trPr>
          <w:trHeight w:val="492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5E7B" w14:textId="1E11CE7E" w:rsidR="001F1FB9" w:rsidRPr="00604029" w:rsidRDefault="00EA21F3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Optická m</w:t>
            </w:r>
            <w:r w:rsidR="001F1FB9"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yš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E63CF" w14:textId="1D93717B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USB Optická</w:t>
            </w:r>
            <w:r w:rsidR="00980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myš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 kolieskom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ADC6BD5" w14:textId="08064EC9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97FB4" w14:textId="276A0F5F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3CDC2668" w14:textId="4AE4E8BE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1BB8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F4738" w14:textId="18ADAF94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Predinštalovaný Microsoft Windows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minimálne verzie 10 Pro pre pracovné stanice 64-bit alebo ekvivalentný s platnou licenciou. Ekvivalentom sa rozumie 64-bit OEM operačný systém v slovenskej lokalizácii, lokálna aj centralizovaná správa skupín užívateľov, podpora práce s multimédiami, možnosť pravidelnej aktualizácie užívateľmi ako aj centralizovane. Podpora ovládačov Microsoft Windows, kvôli zabezpečeniu kompatibility infraštruktúry, stiahnuteľných zo stránky výrobcu, s plnohodnotnou integráciou do Microsoft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Active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Directory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kompatibilný s kancelárskym aplikačným balíkom Microsoft Office</w:t>
            </w:r>
            <w:r w:rsidR="00980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1675B" w14:textId="24E17B8A" w:rsidR="001F1FB9" w:rsidRPr="00604029" w:rsidRDefault="001F1FB9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AC19E62" w14:textId="73C2DC68" w:rsidR="001F1FB9" w:rsidRPr="00604029" w:rsidRDefault="00D35CEC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F1FB9" w:rsidRPr="00604029" w14:paraId="39A55099" w14:textId="00E5FBE2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A2F4F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Ovládače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5C722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A4CA5C1" w14:textId="219FD48A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CBE42" w14:textId="5EAF6899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1FCDDA13" w14:textId="281BA373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D0FB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8AE707" w14:textId="71F5604C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Oprava u zákazníka na mieste v rámci celého Slovenska. Oprava najneskôr nasledujúci pracovný deň (NBD) počas 3 rokov garantovaná výrobcom zariadenia. V prípade poškodenia disku, ten ostáva majetkom </w:t>
            </w:r>
            <w:r w:rsidR="006E702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verejného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obstarávateľa</w:t>
            </w:r>
            <w:r w:rsidR="006E702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50A67B8" w14:textId="5865F9C2" w:rsidR="001F1FB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A3DF8" w14:textId="20DACD80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74BC4482" w14:textId="6C08245A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3FAA" w14:textId="77777777" w:rsidR="001F1FB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Overenie záruky</w:t>
            </w:r>
          </w:p>
          <w:p w14:paraId="3184DE09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2CA51329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7956E3AA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34D2A55A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2DB87FEE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5C6D2023" w14:textId="77777777" w:rsidR="00D35CEC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3733DF46" w14:textId="104FB205" w:rsidR="00D35CEC" w:rsidRPr="00604029" w:rsidRDefault="00D35CEC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94822" w14:textId="265BADFB" w:rsidR="001F1FB9" w:rsidRPr="00604029" w:rsidRDefault="001F1FB9" w:rsidP="006E702B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Prostredníctvom webového nástroja pre overenie záruky poskytovanej výrobcom</w:t>
            </w:r>
            <w:r w:rsidR="006E702B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B213A08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05E6212" w14:textId="3E5F01BC" w:rsidR="001F1FB9" w:rsidRPr="00604029" w:rsidRDefault="0054266D" w:rsidP="00D35CEC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77D58" w14:textId="6BEA2370" w:rsidR="001F1FB9" w:rsidRPr="00604029" w:rsidRDefault="001F1FB9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1FB9" w:rsidRPr="00604029" w14:paraId="3B95F139" w14:textId="41B7CEF4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DD92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Ďalšie požiadavky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1FA22" w14:textId="379F2E78" w:rsidR="001F1FB9" w:rsidRPr="00604029" w:rsidRDefault="001F1FB9" w:rsidP="006E702B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položka č. 1 požaduje kompaktný dizajn všetkých prvkov (skrinky, myši a klávesnici), musia byť v rovnakej továrenskej značky, musia pozostávať z komponentov jedného výrobcu v rovnakom f</w:t>
            </w:r>
            <w:r w:rsidR="003416D5">
              <w:rPr>
                <w:rFonts w:ascii="Arial Narrow" w:hAnsi="Arial Narrow"/>
                <w:sz w:val="22"/>
                <w:szCs w:val="22"/>
              </w:rPr>
              <w:t>arebnom a dizajnovom prevedení.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95C482A" w14:textId="2D7728ED" w:rsidR="001F1FB9" w:rsidRPr="00604029" w:rsidRDefault="0054266D" w:rsidP="00D35CEC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8B3192" w14:textId="1BCD2DA1" w:rsidR="001F1FB9" w:rsidRPr="00604029" w:rsidRDefault="001F1FB9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A5AF1" w:rsidRPr="00604029" w14:paraId="7054DDA6" w14:textId="77777777" w:rsidTr="00D35CEC">
        <w:trPr>
          <w:trHeight w:val="357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A2B5" w14:textId="77777777" w:rsidR="009A5AF1" w:rsidRPr="004251E4" w:rsidRDefault="009A5AF1" w:rsidP="009A5AF1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6261D504" w14:textId="77777777" w:rsidR="009A5AF1" w:rsidRPr="004251E4" w:rsidRDefault="009A5AF1" w:rsidP="009A5AF1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0264907B" w14:textId="49C6105E" w:rsidR="009A5AF1" w:rsidRPr="00604029" w:rsidRDefault="009A5AF1" w:rsidP="00CA3E3C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1E5686">
              <w:rPr>
                <w:rFonts w:ascii="Arial Narrow" w:hAnsi="Arial Narrow" w:cs="Arial"/>
                <w:sz w:val="22"/>
                <w:szCs w:val="22"/>
              </w:rPr>
              <w:t>1:</w:t>
            </w:r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uviesť </w:t>
            </w:r>
            <w:proofErr w:type="spellStart"/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na webovú stránku zariadenia  (nevzťahuje sa na zariadenia klávesnica a</w:t>
            </w:r>
            <w:r w:rsidR="00EA21F3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 optická </w:t>
            </w:r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myš) s technickou špecifikáciou ponúkaného zariadenia, napr. </w:t>
            </w:r>
            <w:proofErr w:type="spellStart"/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na technický alebo katalógový list. </w:t>
            </w:r>
            <w:r w:rsidR="001E5686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 slovenskom alebo v českom jazyku. 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77CB9" w14:textId="77777777" w:rsidR="009A5AF1" w:rsidRPr="00604029" w:rsidRDefault="009A5AF1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548AE56" w14:textId="24B7C000" w:rsidR="009A5AF1" w:rsidRPr="00604029" w:rsidRDefault="0054266D" w:rsidP="00D35CEC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3825C8" w:rsidRPr="00604029" w14:paraId="69215CA2" w14:textId="4DF97A17" w:rsidTr="007924B7">
        <w:trPr>
          <w:trHeight w:val="475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593E156" w14:textId="7E623F52" w:rsidR="003825C8" w:rsidRPr="00604029" w:rsidRDefault="00CF74E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Položka č. 2: </w:t>
            </w:r>
            <w:r w:rsidR="003825C8"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Prenosný počítač 15“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- Set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0ADE485" w14:textId="71DC8EB1" w:rsidR="003825C8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6CDAC34" w14:textId="070216AB" w:rsidR="003825C8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1F1FB9" w:rsidRPr="00604029" w14:paraId="48EA1D6F" w14:textId="4B543DA7" w:rsidTr="002751E4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A26C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05C2" w14:textId="57C0873F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831 ks</w:t>
            </w:r>
          </w:p>
        </w:tc>
      </w:tr>
      <w:tr w:rsidR="001F1FB9" w:rsidRPr="00604029" w14:paraId="7F4F67BC" w14:textId="77777777" w:rsidTr="00521C0B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4B75" w14:textId="71373AC8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Výrobca: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BC348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F1FB9" w:rsidRPr="00604029" w14:paraId="788BB618" w14:textId="77777777" w:rsidTr="004B3573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E9F9" w14:textId="50446CB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Typové označenie: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11127" w14:textId="77777777" w:rsidR="001F1FB9" w:rsidRPr="00604029" w:rsidRDefault="001F1FB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0DC74205" w14:textId="6FBFD85D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A4B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58976" w14:textId="7ECA4EB0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 výkonom min. 9800 bodov v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benchmarku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Passmark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CPUbenchmark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min. 4 jadra, </w:t>
            </w:r>
            <w:r w:rsidR="003A22BE" w:rsidRP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8mb cache,  procesor musí byť poslednou alebo predposlednou generáciou procesoru daného výrobcu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EC069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DDC4F6A" w14:textId="1778930D" w:rsidR="0060402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5754881" w14:textId="77DF5113" w:rsidTr="00D35CEC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7E9A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1AA0C" w14:textId="0F60B892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16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GB, DDR4 3200, rozšíriteľná na </w:t>
            </w:r>
            <w:r w:rsidR="003A22BE" w:rsidRPr="003A22BE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64GB, 2 pamäťové sloty, 1 voľný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119520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D362F40" w14:textId="6C8284D7" w:rsidR="0060402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0DD096D4" w14:textId="32BF9313" w:rsidTr="00D35CEC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B54E8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50C2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>512</w:t>
            </w:r>
            <w:r w:rsidRPr="00604029">
              <w:rPr>
                <w:rFonts w:ascii="Arial Narrow" w:hAnsi="Arial Narrow"/>
                <w:bCs/>
                <w:color w:val="FF0000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GB SSD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NVMe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 , s predinštalovaným OS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5785F0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A7A1E29" w14:textId="39AA817C" w:rsidR="00604029" w:rsidRPr="00604029" w:rsidRDefault="0054266D" w:rsidP="00D35CEC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02923E4" w14:textId="39E3F811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70841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4452C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integrovaný so zdieľanou pamäťou s výstupmi HDMI alebo DP cez USB-C, podpora zobrazovania na viacerých monitoroch súčasne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1792C" w14:textId="0CB47E54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9B070AD" w14:textId="2F69E3CC" w:rsidR="00604029" w:rsidRPr="00604029" w:rsidRDefault="000D0E4F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                </w:t>
            </w: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992A07A" w14:textId="00DF8826" w:rsidTr="003416D5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BC1E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7A004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integrovaný zvukový adaptér, integrované stereo reproduktory, integrovaný duálny mikrofón,  audio stereo vstup a výstup alebo kombinovaný port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956AD" w14:textId="3B91BDBF" w:rsidR="00604029" w:rsidRPr="00604029" w:rsidRDefault="00604029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A76D17B" w14:textId="524B30E2" w:rsidR="00604029" w:rsidRPr="00604029" w:rsidRDefault="003416D5" w:rsidP="003416D5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864D7C0" w14:textId="5B4F0D96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F28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65E85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 xml:space="preserve">RJ45 s rýchlosťami min 100/1000 Mbps, interný WLAN </w:t>
            </w:r>
            <w:proofErr w:type="spellStart"/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>ax</w:t>
            </w:r>
            <w:proofErr w:type="spellEnd"/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>dual</w:t>
            </w:r>
            <w:proofErr w:type="spellEnd"/>
            <w:r w:rsidRPr="00604029">
              <w:rPr>
                <w:rFonts w:ascii="Arial Narrow" w:hAnsi="Arial Narrow"/>
                <w:kern w:val="24"/>
                <w:sz w:val="22"/>
                <w:szCs w:val="22"/>
              </w:rPr>
              <w:t xml:space="preserve"> + BT 5.0, osadený interný LTE modem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8DCD7" w14:textId="77777777" w:rsidR="00604029" w:rsidRPr="00604029" w:rsidRDefault="00604029" w:rsidP="00475C94">
            <w:pPr>
              <w:rPr>
                <w:rFonts w:ascii="Arial Narrow" w:hAnsi="Arial Narrow"/>
                <w:kern w:val="24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2C917CA" w14:textId="46AABC7E" w:rsidR="00604029" w:rsidRPr="00604029" w:rsidRDefault="0067543C" w:rsidP="000D0E4F">
            <w:pPr>
              <w:jc w:val="center"/>
              <w:rPr>
                <w:rFonts w:ascii="Arial Narrow" w:hAnsi="Arial Narrow"/>
                <w:kern w:val="24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6B0B75C0" w14:textId="77A2458B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CCDF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Vstupné zariadenia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8164F8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podsvietená klávesnica s integrovanou numerickou časťou so slovenským popisom so zvýšenou odolnosťou voči poliatiu, dotyková ovládacia plocha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62903C9" w14:textId="729AB342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2E94D" w14:textId="7BEB8A63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18BA5BF9" w14:textId="32CCE67F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4A07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Vstupno-výstupné porty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71AB02" w14:textId="0EED5D5F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2x USB-A</w:t>
            </w:r>
            <w:r w:rsidR="009C2C5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3.1 (1x s trvalým napájaním), min. 1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x USB-C </w:t>
            </w:r>
            <w:r w:rsidR="009C2C5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3.2 Gen2, min. 1x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Thunderbolt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 w:rsidR="009C2C5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4 s podporou grafického prenosu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a dokovania s nabíjaním</w:t>
            </w:r>
            <w:r w:rsidR="004B2A3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NB, </w:t>
            </w:r>
            <w:r w:rsidR="009C2C5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 1x </w:t>
            </w:r>
            <w:r w:rsidR="004B2A3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HDMI, čítačka SMART kariet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429A6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9B36076" w14:textId="0BF05B19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315B5FD8" w14:textId="71889643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16D4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3A5C5" w14:textId="004567D0" w:rsidR="00604029" w:rsidRPr="00604029" w:rsidRDefault="00127A70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Min.15 – max 1</w:t>
            </w:r>
            <w:r w:rsidR="00604029"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6" LCD LED s matným alebo </w:t>
            </w:r>
            <w:r w:rsidR="00604029" w:rsidRPr="00604029">
              <w:rPr>
                <w:rFonts w:ascii="Arial Narrow" w:hAnsi="Arial Narrow"/>
                <w:sz w:val="22"/>
                <w:szCs w:val="22"/>
              </w:rPr>
              <w:t xml:space="preserve"> antireflexným</w:t>
            </w:r>
            <w:r w:rsidR="00604029"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povrchom, rozlíšenie FHD, pozorovacie uhly min 160/160, integrovaná webkamera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0807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FF96ADF" w14:textId="15227C51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70E79766" w14:textId="3E85C175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9CD1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Bezpečnosť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4AC02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TPM čip min v.2.0, možnosť zabezpečiť prístup do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BIOSu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možnosť vypnúť vstupno-výstupné porty, snímač odtlačku prstov, integrovaná SC čítačka s podporou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eID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(občiansky preukaz s čipom)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06FA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C5B742E" w14:textId="37603CD8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FCFE22A" w14:textId="4B84D7E9" w:rsidTr="000D0E4F">
        <w:trPr>
          <w:trHeight w:val="33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199D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Váha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EB9C16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max. 2 kg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E7494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25BDF42" w14:textId="2B799779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3CFC72DB" w14:textId="5990CA1B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4DEF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CE9A26" w14:textId="78D5AE5A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Predinštalovaný Microsoft Windows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minimálne verzie  10 Pro pre pracovné stanice 64-bit alebo ekvivalentný s platnou licenciou. Ekvivalentom sa rozumie 64-bit OEM operačný systém v slovenskej lokalizácii, lokálna aj centralizovaná správa skupín užívateľov, podpora práce s multimédiami, možnosť pravidelnej aktualizácie užívateľmi ako aj centralizovane. Podpora ovládačov Microsoft Windows, kvôli zabezpečeniu kompatibility infraštruktúry, stiahnuteľných zo stránky výrobcu, s plnohodnotnou integráciou do Microsoft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Active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Directory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kompatibilný s kancelárskym aplikačným balíkom Microsoft Office</w:t>
            </w:r>
            <w:r w:rsidR="00980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3AAB1" w14:textId="4240BD72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2A65390" w14:textId="54700F1E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5AB2045" w14:textId="61E08869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073D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Príslušenstvo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5742C" w14:textId="77777777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sz w:val="22"/>
                <w:szCs w:val="22"/>
              </w:rPr>
              <w:t xml:space="preserve">Bezdrôtová klávesnica so slovenskými klávesmi,  bezdrôtová optická myš, </w:t>
            </w:r>
          </w:p>
          <w:p w14:paraId="39567AA0" w14:textId="6313A01F" w:rsidR="00604029" w:rsidRPr="00604029" w:rsidRDefault="00604029" w:rsidP="00475C94">
            <w:pPr>
              <w:rPr>
                <w:rFonts w:ascii="Arial Narrow" w:hAnsi="Arial Narrow"/>
                <w:bCs/>
                <w:strike/>
                <w:color w:val="FF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sz w:val="22"/>
                <w:szCs w:val="22"/>
              </w:rPr>
              <w:t>Batoh na notebook</w:t>
            </w:r>
            <w:r w:rsidR="00C147DD">
              <w:rPr>
                <w:rFonts w:ascii="Arial Narrow" w:hAnsi="Arial Narrow"/>
                <w:bCs/>
                <w:sz w:val="22"/>
                <w:szCs w:val="22"/>
              </w:rPr>
              <w:t xml:space="preserve"> s maximálnou uhlopriečkou do 16</w:t>
            </w:r>
            <w:bookmarkStart w:id="0" w:name="_GoBack"/>
            <w:bookmarkEnd w:id="0"/>
            <w:r w:rsidRPr="00604029">
              <w:rPr>
                <w:rFonts w:ascii="Arial Narrow" w:hAnsi="Arial Narrow"/>
                <w:bCs/>
                <w:sz w:val="22"/>
                <w:szCs w:val="22"/>
              </w:rPr>
              <w:t>",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04029">
              <w:rPr>
                <w:rFonts w:ascii="Arial Narrow" w:hAnsi="Arial Narrow"/>
                <w:bCs/>
                <w:sz w:val="22"/>
                <w:szCs w:val="22"/>
              </w:rPr>
              <w:t xml:space="preserve">na ramená, vystužené oddelenie na notebook, oddelenie na príslušenstvo, oddelenie na dokumenty, </w:t>
            </w:r>
            <w:r w:rsidRPr="0060402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04029">
              <w:rPr>
                <w:rFonts w:ascii="Arial Narrow" w:hAnsi="Arial Narrow"/>
                <w:bCs/>
                <w:sz w:val="22"/>
                <w:szCs w:val="22"/>
              </w:rPr>
              <w:t>polstrovanie</w:t>
            </w:r>
            <w:proofErr w:type="spellEnd"/>
            <w:r w:rsidRPr="00604029">
              <w:rPr>
                <w:rFonts w:ascii="Arial Narrow" w:hAnsi="Arial Narrow"/>
                <w:bCs/>
                <w:sz w:val="22"/>
                <w:szCs w:val="22"/>
              </w:rPr>
              <w:t xml:space="preserve"> chrbta a ramenných popruhov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BAD1DEC" w14:textId="5E01758A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E20D2" w14:textId="152E48D7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604029" w:rsidRPr="00604029" w14:paraId="4C1B2204" w14:textId="4D9E2215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D03B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Dokovacia</w:t>
            </w:r>
            <w:proofErr w:type="spellEnd"/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stanica 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9E471E" w14:textId="73518E11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proofErr w:type="spellStart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dokovacia</w:t>
            </w:r>
            <w:proofErr w:type="spellEnd"/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stanica s funkciou nabíjania NB od výrobcu NB, min. 3x USB-A 3.</w:t>
            </w:r>
            <w:r w:rsidR="004B2A3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0, 2x USB-C, 2x DP, HDMI, RJ-45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C5B83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68E5AF7" w14:textId="28FEF5E8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0B8C61A2" w14:textId="5E449FAD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BE4E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Ovládače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5A1C9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498D31F" w14:textId="245715F0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EA9E9" w14:textId="66A3CA68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45D6D226" w14:textId="0CB8FF01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2D84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0D422" w14:textId="2D310149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Oprava u zákazníka na mieste v rámci celého Slovenska. Oprava najneskôr nasledujúci pracovný deň (NBD) počas 3 rokov garantovaná výrobcom zariadenia. V prípade poškodenia disku, ten ostáva majetkom</w:t>
            </w:r>
            <w:r w:rsidR="006E702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verejného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obstarávateľa</w:t>
            </w:r>
            <w:r w:rsidR="006E702B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800C4BF" w14:textId="11F974AF" w:rsidR="00604029" w:rsidRPr="00604029" w:rsidRDefault="0067543C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B750C" w14:textId="47D81740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244C5B38" w14:textId="2866233B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E5AD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Overenie záruky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010F0" w14:textId="215DC6F2" w:rsidR="00604029" w:rsidRPr="00604029" w:rsidRDefault="00604029" w:rsidP="000D0E4F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Prostredníctvom webového nástroja  pre overenie záruky poskytovanej výrobcom</w:t>
            </w:r>
            <w:r w:rsidR="000D0E4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27B6A107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9A72CCF" w14:textId="2AFFA764" w:rsidR="00604029" w:rsidRPr="00604029" w:rsidRDefault="0067543C" w:rsidP="000D0E4F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2480D" w14:textId="7A2F74F7" w:rsidR="00604029" w:rsidRPr="00604029" w:rsidRDefault="00604029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A5AF1" w:rsidRPr="00604029" w14:paraId="1A1C8C0F" w14:textId="1E133DC8" w:rsidTr="000D0E4F">
        <w:trPr>
          <w:trHeight w:val="1139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2C7B" w14:textId="77777777" w:rsidR="009A5AF1" w:rsidRPr="00604029" w:rsidRDefault="009A5AF1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Ďalšie požiadavky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171EE" w14:textId="39C3AB5F" w:rsidR="009A5AF1" w:rsidRPr="00604029" w:rsidRDefault="009A5AF1" w:rsidP="000D0E4F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položka č. 2 požaduje kompaktný dizajn všetkých prvkov (skrinky, myši a klávesnici), musia byť v rovnakej továrenskej značky, musia pozostávať z komponentov jedného výrobcu v rovnakom f</w:t>
            </w:r>
            <w:r w:rsidR="006E702B">
              <w:rPr>
                <w:rFonts w:ascii="Arial Narrow" w:hAnsi="Arial Narrow"/>
                <w:sz w:val="22"/>
                <w:szCs w:val="22"/>
              </w:rPr>
              <w:t>arebnom a dizajnovom prevedení.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5C5AE33" w14:textId="17B3FA7A" w:rsidR="009A5AF1" w:rsidRPr="00604029" w:rsidRDefault="0067543C" w:rsidP="000D0E4F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5D953" w14:textId="1C9AB2AF" w:rsidR="009A5AF1" w:rsidRPr="00604029" w:rsidRDefault="009A5AF1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A5AF1" w:rsidRPr="00604029" w14:paraId="44F95E81" w14:textId="77777777" w:rsidTr="000D0E4F">
        <w:trPr>
          <w:trHeight w:val="1139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BAE6" w14:textId="77777777" w:rsidR="009A5AF1" w:rsidRPr="004251E4" w:rsidRDefault="009A5AF1" w:rsidP="009A5AF1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79D6D17C" w14:textId="77777777" w:rsidR="009A5AF1" w:rsidRPr="004251E4" w:rsidRDefault="009A5AF1" w:rsidP="009A5AF1">
            <w:pPr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</w:p>
          <w:p w14:paraId="397CBB1F" w14:textId="7F9EC39C" w:rsidR="009A5AF1" w:rsidRPr="001E5686" w:rsidRDefault="00EA21F3" w:rsidP="009A5AF1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U</w:t>
            </w:r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viesť </w:t>
            </w:r>
            <w:proofErr w:type="spellStart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na webovú stránku zariadenia  (nevzťahuje sa na zariadenia bezdrôtová klávesnica, bezdrôtová optická myš, </w:t>
            </w:r>
            <w:proofErr w:type="spellStart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dokovacia</w:t>
            </w:r>
            <w:proofErr w:type="spellEnd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stanica a batoh na </w:t>
            </w:r>
            <w:proofErr w:type="spellStart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noteebok</w:t>
            </w:r>
            <w:proofErr w:type="spellEnd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) s technickou špecifikáciou ponúkaného zariadenia, napr. </w:t>
            </w:r>
            <w:proofErr w:type="spellStart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>link</w:t>
            </w:r>
            <w:proofErr w:type="spellEnd"/>
            <w:r w:rsidR="009A5AF1" w:rsidRP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na technický alebo katalógový list.</w:t>
            </w:r>
            <w:r w:rsidR="001E5686"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  <w:t xml:space="preserve"> </w:t>
            </w:r>
            <w:r w:rsidR="001E5686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 V slovenskom alebo v českom jazyku. 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5F73B" w14:textId="77777777" w:rsidR="009A5AF1" w:rsidRPr="00604029" w:rsidRDefault="009A5AF1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1235ED2" w14:textId="3663CE7E" w:rsidR="009A5AF1" w:rsidRPr="00604029" w:rsidRDefault="00344B42" w:rsidP="000D0E4F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3825C8" w:rsidRPr="00604029" w14:paraId="2FBA86FC" w14:textId="23DF43C8" w:rsidTr="00251FFB">
        <w:trPr>
          <w:trHeight w:val="512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394A379" w14:textId="01F48FD0" w:rsidR="003825C8" w:rsidRPr="00604029" w:rsidRDefault="00CF74E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3:</w:t>
            </w:r>
            <w:r w:rsidR="003825C8"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Monitor 24“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C62E38B" w14:textId="684A6E86" w:rsidR="003825C8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7382872" w14:textId="0C2BBA8F" w:rsidR="003825C8" w:rsidRPr="00604029" w:rsidRDefault="003825C8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</w:tr>
      <w:tr w:rsidR="001F1FB9" w:rsidRPr="00604029" w14:paraId="07E2B9D8" w14:textId="5074809E" w:rsidTr="00694CEE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4BEA" w14:textId="77777777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1A1F" w14:textId="05CFCA08" w:rsidR="001F1FB9" w:rsidRPr="00604029" w:rsidRDefault="001F1FB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3 501 ks</w:t>
            </w:r>
          </w:p>
        </w:tc>
      </w:tr>
      <w:tr w:rsidR="00604029" w:rsidRPr="00604029" w14:paraId="1B8593C5" w14:textId="77777777" w:rsidTr="00C62AC3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55D2" w14:textId="3B420320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Výrobca: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D49D1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020A1F87" w14:textId="77777777" w:rsidTr="00473636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A91C" w14:textId="1766D131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Typové označenie: 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BE201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21F94801" w14:textId="1431E03F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3DF5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5931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 23,8", LED podsvietenie, 16:9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E3DD9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8748137" w14:textId="5664A2E5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6C43FE58" w14:textId="088DFAE4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15FE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Jas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F4A3F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250 cd / m2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EEF7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9DEC37C" w14:textId="3DA34878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9FBEAD3" w14:textId="01FE50E8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6338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Kontrast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C80887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1000 :1 staticky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1EAAD4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4727421" w14:textId="18797DF5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61183B25" w14:textId="05DDD10A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7AF1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Pozorovacie uhly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544A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178</w:t>
            </w:r>
            <w:r w:rsidRPr="0060402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⁰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H, 178</w:t>
            </w:r>
            <w:r w:rsidRPr="0060402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⁰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5DCA9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9A915D8" w14:textId="2FDBAA54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DC7752B" w14:textId="56B7D58F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F146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Odozva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20DC7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 6 ms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EB0D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588C3D6" w14:textId="6715E45E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56E5D0BB" w14:textId="4ACDD05E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BF58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Rozlíšenie obrazovky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7932B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1920 x 1080 / 60Hz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29B9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54BF8801" w14:textId="66ED63DE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FC679D2" w14:textId="52D170BE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764B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Úprava povrchu obrazovky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17E55A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Matná alebo antireflexná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7A748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7DF15D2" w14:textId="4868416E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454E942B" w14:textId="5454E93D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5C1D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I/O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66A74" w14:textId="34D64535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1x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DP, </w:t>
            </w:r>
            <w:r w:rsidR="003A22BE" w:rsidRPr="00A02D01">
              <w:rPr>
                <w:rFonts w:ascii="Arial Narrow" w:hAnsi="Arial Narrow"/>
                <w:bCs/>
                <w:sz w:val="22"/>
                <w:szCs w:val="22"/>
              </w:rPr>
              <w:t xml:space="preserve">1x </w:t>
            </w: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HDMI, 4x USB 3.0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A9DD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58849BBB" w14:textId="15D3161B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621FB0CE" w14:textId="72573537" w:rsidTr="000D0E4F">
        <w:trPr>
          <w:trHeight w:val="271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2005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Stojan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44DF6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nastaviteľná výška a pivot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20F003D4" w14:textId="7BD0F6C2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1687B" w14:textId="443E3124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604029" w:rsidRPr="00604029" w14:paraId="54869655" w14:textId="493206EE" w:rsidTr="000D0E4F">
        <w:trPr>
          <w:trHeight w:val="35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1C0D" w14:textId="77777777" w:rsid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Príslušenstvo</w:t>
            </w:r>
          </w:p>
          <w:p w14:paraId="0375BC34" w14:textId="77777777" w:rsidR="000D0E4F" w:rsidRDefault="000D0E4F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6F53FD20" w14:textId="77777777" w:rsidR="000D0E4F" w:rsidRDefault="000D0E4F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74CEB1E3" w14:textId="7DCD3961" w:rsidR="000D0E4F" w:rsidRPr="00604029" w:rsidRDefault="000D0E4F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8B569D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 DP kábel, napájací kábel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2A058" w14:textId="77777777" w:rsidR="00604029" w:rsidRPr="00604029" w:rsidRDefault="00604029" w:rsidP="00475C9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F40C6E8" w14:textId="7CC6E59C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604029" w:rsidRPr="00604029" w14:paraId="23919EDD" w14:textId="131B8215" w:rsidTr="000D0E4F">
        <w:trPr>
          <w:trHeight w:val="33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39045" w14:textId="77777777" w:rsidR="000D0E4F" w:rsidRDefault="000D0E4F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  <w:p w14:paraId="4A4217CA" w14:textId="107F3CFE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78336" w14:textId="656A73F7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604029">
              <w:rPr>
                <w:rFonts w:ascii="Arial Narrow" w:hAnsi="Arial Narrow"/>
                <w:bCs/>
                <w:sz w:val="22"/>
                <w:szCs w:val="22"/>
              </w:rPr>
              <w:t>Oprava u zákazníka na mieste v rámci celého Slovenska. Oprava najneskôr nasledujúci pracovný deň (NBD) počas 3 rokov garantovaná výrobcom zariadenia</w:t>
            </w:r>
            <w:r w:rsidR="000D0E4F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711359A" w14:textId="320DBDF4" w:rsidR="00604029" w:rsidRPr="00604029" w:rsidRDefault="000D0E4F" w:rsidP="000D0E4F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A2444" w14:textId="5A812264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604029" w:rsidRPr="00604029" w14:paraId="3707548C" w14:textId="1A2E06DE" w:rsidTr="000D0E4F">
        <w:trPr>
          <w:trHeight w:val="337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3B82" w14:textId="77777777" w:rsidR="00604029" w:rsidRPr="00604029" w:rsidRDefault="00604029" w:rsidP="00475C9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040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Overenie záruky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FBF0C" w14:textId="46C46CB1" w:rsidR="00604029" w:rsidRPr="00604029" w:rsidRDefault="00604029" w:rsidP="000D0E4F">
            <w:pPr>
              <w:tabs>
                <w:tab w:val="left" w:pos="709"/>
              </w:tabs>
              <w:rPr>
                <w:rFonts w:ascii="Arial Narrow" w:hAnsi="Arial Narrow"/>
                <w:sz w:val="22"/>
                <w:szCs w:val="22"/>
              </w:rPr>
            </w:pPr>
            <w:r w:rsidRPr="00604029">
              <w:rPr>
                <w:rFonts w:ascii="Arial Narrow" w:hAnsi="Arial Narrow"/>
                <w:sz w:val="22"/>
                <w:szCs w:val="22"/>
              </w:rPr>
              <w:t>Prostredníctvom webového nástroja pre overenie záruky poskytovanej výrobcom</w:t>
            </w:r>
            <w:r w:rsidR="000D0E4F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930FA84" w14:textId="77777777" w:rsidR="00604029" w:rsidRPr="00604029" w:rsidRDefault="00604029" w:rsidP="00475C94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9C974CB" w14:textId="02706B7E" w:rsidR="00604029" w:rsidRPr="00604029" w:rsidRDefault="000D0E4F" w:rsidP="000D0E4F">
            <w:pPr>
              <w:tabs>
                <w:tab w:val="left" w:pos="709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A3508" w14:textId="2FDCEEFF" w:rsidR="00604029" w:rsidRPr="00604029" w:rsidRDefault="00604029" w:rsidP="00475C94">
            <w:pPr>
              <w:tabs>
                <w:tab w:val="left" w:pos="709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A21F3" w:rsidRPr="00604029" w14:paraId="3D45DFC0" w14:textId="77777777" w:rsidTr="000D0E4F">
        <w:trPr>
          <w:trHeight w:val="337"/>
        </w:trPr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A5B4" w14:textId="77777777" w:rsidR="00EA21F3" w:rsidRPr="004251E4" w:rsidRDefault="00EA21F3" w:rsidP="00EA21F3">
            <w:pPr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</w:pPr>
            <w:r w:rsidRPr="004251E4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 xml:space="preserve">Verejný obstarávateľ požaduje od uchádzačov pri predkladaní ponúk: </w:t>
            </w:r>
          </w:p>
          <w:p w14:paraId="00958448" w14:textId="77777777" w:rsidR="00EA21F3" w:rsidRDefault="00EA21F3" w:rsidP="00475C94">
            <w:pPr>
              <w:pStyle w:val="Default"/>
              <w:jc w:val="both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</w:p>
          <w:p w14:paraId="73E033FD" w14:textId="31F9BCF9" w:rsidR="00EA21F3" w:rsidRPr="001E5686" w:rsidRDefault="00EA21F3" w:rsidP="00475C94">
            <w:pPr>
              <w:pStyle w:val="Default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 xml:space="preserve">Uviesť </w:t>
            </w:r>
            <w:proofErr w:type="spellStart"/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>link</w:t>
            </w:r>
            <w:proofErr w:type="spellEnd"/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 xml:space="preserve"> na webovú stránku zariadenia s technickou špecifikáciou ponúkaného zariadenia, napr. </w:t>
            </w:r>
            <w:proofErr w:type="spellStart"/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>link</w:t>
            </w:r>
            <w:proofErr w:type="spellEnd"/>
            <w:r w:rsidRPr="001E5686">
              <w:rPr>
                <w:rFonts w:ascii="Arial Narrow" w:hAnsi="Arial Narrow" w:cs="Calibri"/>
                <w:bCs/>
                <w:sz w:val="22"/>
                <w:szCs w:val="22"/>
              </w:rPr>
              <w:t xml:space="preserve"> na technický alebo katalógový list.</w:t>
            </w:r>
            <w:r w:rsidR="001E5686">
              <w:rPr>
                <w:rFonts w:ascii="Arial Narrow" w:hAnsi="Arial Narrow" w:cs="Calibri"/>
                <w:bCs/>
                <w:sz w:val="22"/>
                <w:szCs w:val="22"/>
              </w:rPr>
              <w:t xml:space="preserve"> </w:t>
            </w:r>
            <w:r w:rsidR="001E5686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V slovenskom alebo v českom jazyku. 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777DA" w14:textId="77777777" w:rsidR="00EA21F3" w:rsidRPr="00604029" w:rsidRDefault="00EA21F3" w:rsidP="00475C94">
            <w:pPr>
              <w:pStyle w:val="Default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9FDEBA5" w14:textId="749C3BCB" w:rsidR="00EA21F3" w:rsidRPr="00604029" w:rsidRDefault="000D0E4F" w:rsidP="000D0E4F">
            <w:pPr>
              <w:pStyle w:val="Default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4251E4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</w:tbl>
    <w:p w14:paraId="1B2508E6" w14:textId="77777777" w:rsidR="003D002D" w:rsidRPr="00604029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C110709" w14:textId="49C6D2A2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6B8B5F4D" w14:textId="6EA0B285" w:rsidR="00CF74E9" w:rsidRDefault="00CF74E9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6DA5DD3D" w14:textId="709D307E" w:rsidR="003D002D" w:rsidRDefault="000329C2">
      <w:pPr>
        <w:tabs>
          <w:tab w:val="left" w:pos="708"/>
          <w:tab w:val="left" w:pos="2160"/>
          <w:tab w:val="left" w:pos="2880"/>
          <w:tab w:val="left" w:pos="4500"/>
        </w:tabs>
        <w:spacing w:before="120" w:after="60" w:line="264" w:lineRule="auto"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t>Verejný obstarávateľ ďalej požaduje predložiť k </w:t>
      </w:r>
      <w:r>
        <w:rPr>
          <w:rFonts w:ascii="Arial Narrow" w:hAnsi="Arial Narrow" w:cs="Arial"/>
          <w:color w:val="000000"/>
          <w:sz w:val="22"/>
          <w:szCs w:val="22"/>
        </w:rPr>
        <w:t>predmetu zákazky</w:t>
      </w:r>
      <w:r w:rsidR="009063C2">
        <w:rPr>
          <w:rFonts w:ascii="Arial Narrow" w:hAnsi="Arial Narrow" w:cs="Arial"/>
          <w:color w:val="000000"/>
          <w:sz w:val="22"/>
          <w:szCs w:val="22"/>
        </w:rPr>
        <w:t>:</w:t>
      </w:r>
      <w:r w:rsidR="009063C2" w:rsidRPr="009063C2"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14:paraId="0F257143" w14:textId="7D0D2FFB" w:rsidR="003D002D" w:rsidRDefault="000329C2" w:rsidP="009063C2">
      <w:pPr>
        <w:pStyle w:val="Odsekzoznamu"/>
        <w:tabs>
          <w:tab w:val="left" w:pos="708"/>
        </w:tabs>
        <w:spacing w:after="60"/>
        <w:ind w:left="704"/>
        <w:jc w:val="both"/>
        <w:rPr>
          <w:rFonts w:ascii="Arial Narrow" w:hAnsi="Arial Narrow"/>
          <w:color w:val="000000"/>
        </w:rPr>
      </w:pPr>
      <w:r>
        <w:rPr>
          <w:rFonts w:ascii="Arial Narrow" w:hAnsi="Arial Narrow" w:cs="Arial"/>
          <w:color w:val="000000"/>
        </w:rPr>
        <w:t xml:space="preserve"> </w:t>
      </w:r>
      <w:r w:rsidR="0097536F">
        <w:rPr>
          <w:rFonts w:ascii="Arial Narrow" w:hAnsi="Arial Narrow" w:cs="Arial"/>
          <w:color w:val="000000"/>
        </w:rPr>
        <w:t xml:space="preserve"> </w:t>
      </w:r>
    </w:p>
    <w:p w14:paraId="1AB7D36E" w14:textId="745310AD" w:rsidR="009063C2" w:rsidRPr="0067543C" w:rsidRDefault="009063C2" w:rsidP="009063C2">
      <w:pPr>
        <w:pStyle w:val="Zkladntext3"/>
        <w:numPr>
          <w:ilvl w:val="0"/>
          <w:numId w:val="38"/>
        </w:numPr>
        <w:jc w:val="both"/>
        <w:rPr>
          <w:rFonts w:ascii="Arial Narrow" w:hAnsi="Arial Narrow" w:cs="Arial"/>
          <w:i/>
          <w:color w:val="auto"/>
          <w:sz w:val="22"/>
        </w:rPr>
      </w:pPr>
      <w:r w:rsidRPr="009063C2">
        <w:rPr>
          <w:rFonts w:ascii="Arial Narrow" w:hAnsi="Arial Narrow" w:cs="Arial"/>
          <w:bCs/>
          <w:color w:val="auto"/>
          <w:sz w:val="22"/>
          <w:szCs w:val="22"/>
        </w:rPr>
        <w:t>Pri položke č. 1 (Stolný počítač</w:t>
      </w:r>
      <w:r w:rsidR="00CF74E9">
        <w:rPr>
          <w:rFonts w:ascii="Arial Narrow" w:hAnsi="Arial Narrow" w:cs="Arial"/>
          <w:bCs/>
          <w:color w:val="auto"/>
          <w:sz w:val="22"/>
          <w:szCs w:val="22"/>
        </w:rPr>
        <w:t xml:space="preserve"> - Zostava</w:t>
      </w:r>
      <w:r w:rsidR="003E0FD3">
        <w:rPr>
          <w:rFonts w:ascii="Arial Narrow" w:hAnsi="Arial Narrow" w:cs="Arial"/>
          <w:bCs/>
          <w:color w:val="auto"/>
          <w:sz w:val="22"/>
          <w:szCs w:val="22"/>
        </w:rPr>
        <w:t>),</w:t>
      </w:r>
      <w:r w:rsidRPr="009063C2">
        <w:rPr>
          <w:rFonts w:ascii="Arial Narrow" w:hAnsi="Arial Narrow" w:cs="Arial"/>
          <w:bCs/>
          <w:color w:val="auto"/>
          <w:sz w:val="22"/>
          <w:szCs w:val="22"/>
        </w:rPr>
        <w:t xml:space="preserve"> položke č. 2 (Prenosný počítač 15</w:t>
      </w:r>
      <w:r w:rsidR="00CF74E9">
        <w:rPr>
          <w:rFonts w:ascii="Arial Narrow" w:hAnsi="Arial Narrow" w:cs="Arial"/>
          <w:bCs/>
          <w:color w:val="auto"/>
          <w:sz w:val="22"/>
          <w:szCs w:val="22"/>
        </w:rPr>
        <w:t>“ - Set</w:t>
      </w:r>
      <w:r w:rsidRPr="009063C2">
        <w:rPr>
          <w:rFonts w:ascii="Arial Narrow" w:hAnsi="Arial Narrow" w:cs="Arial"/>
          <w:bCs/>
          <w:color w:val="auto"/>
          <w:sz w:val="22"/>
          <w:szCs w:val="22"/>
        </w:rPr>
        <w:t xml:space="preserve">)  </w:t>
      </w:r>
      <w:r w:rsidRPr="009063C2">
        <w:rPr>
          <w:rFonts w:ascii="Arial Narrow" w:hAnsi="Arial Narrow" w:cs="Arial"/>
          <w:color w:val="auto"/>
          <w:sz w:val="22"/>
        </w:rPr>
        <w:t>printscreen, ktorý bude preukazovať dosiahnutú hodnotu ponúkaného CPU benchmarku v Passmark CPU benchmark</w:t>
      </w:r>
      <w:r w:rsidRPr="009063C2">
        <w:rPr>
          <w:rFonts w:ascii="Arial Narrow" w:hAnsi="Arial Narrow" w:cs="Arial"/>
          <w:bCs/>
          <w:color w:val="auto"/>
          <w:sz w:val="22"/>
          <w:szCs w:val="22"/>
        </w:rPr>
        <w:t xml:space="preserve">, vzhľadom k tomu, že dosiahnutá hodnota </w:t>
      </w:r>
      <w:r w:rsidRPr="009063C2">
        <w:rPr>
          <w:rFonts w:ascii="Arial Narrow" w:hAnsi="Arial Narrow" w:cs="Arial"/>
          <w:color w:val="auto"/>
          <w:sz w:val="22"/>
        </w:rPr>
        <w:t>CPU benchmarku Passmark je v čase premenlivá a je potrebné overiť, že v čase predloženia ponuky spĺňa ponúkaný CPU minimálne požadovanú hodnotu.</w:t>
      </w:r>
    </w:p>
    <w:p w14:paraId="2BA87615" w14:textId="3C1862B2" w:rsidR="003D002D" w:rsidRPr="00D35CEC" w:rsidRDefault="003D002D" w:rsidP="00A02D01">
      <w:pPr>
        <w:tabs>
          <w:tab w:val="left" w:pos="708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</w:p>
    <w:p w14:paraId="6713A6EF" w14:textId="179B331F" w:rsidR="003F3B62" w:rsidRPr="0054266D" w:rsidRDefault="000329C2" w:rsidP="0054266D">
      <w:pPr>
        <w:pStyle w:val="Odsekzoznamu"/>
        <w:numPr>
          <w:ilvl w:val="0"/>
          <w:numId w:val="38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 w:rsidRPr="0054266D">
        <w:rPr>
          <w:rFonts w:ascii="Arial Narrow" w:hAnsi="Arial Narrow" w:cs="Arial"/>
          <w:color w:val="000000"/>
        </w:rPr>
        <w:t>Všetky uvedené dokumenty</w:t>
      </w:r>
      <w:r w:rsidR="0054266D" w:rsidRPr="0054266D">
        <w:rPr>
          <w:rFonts w:ascii="Arial Narrow" w:hAnsi="Arial Narrow" w:cs="Arial"/>
          <w:color w:val="000000"/>
        </w:rPr>
        <w:t>, resp. linky</w:t>
      </w:r>
      <w:r w:rsidRPr="0054266D">
        <w:rPr>
          <w:rFonts w:ascii="Arial Narrow" w:hAnsi="Arial Narrow" w:cs="Arial"/>
          <w:color w:val="000000"/>
        </w:rPr>
        <w:t xml:space="preserve"> musia byť predložené v slovenskom jazyku (akceptovateľný je aj český jazyk).</w:t>
      </w:r>
      <w:r w:rsidR="0054266D" w:rsidRPr="0054266D">
        <w:rPr>
          <w:rFonts w:ascii="Arial Narrow" w:hAnsi="Arial Narrow" w:cs="Arial"/>
          <w:color w:val="000000"/>
        </w:rPr>
        <w:t xml:space="preserve"> </w:t>
      </w:r>
    </w:p>
    <w:p w14:paraId="2973E212" w14:textId="6A075021" w:rsidR="0054266D" w:rsidRDefault="0054266D" w:rsidP="00FA373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jc w:val="both"/>
        <w:rPr>
          <w:rFonts w:ascii="Arial Narrow" w:hAnsi="Arial Narrow" w:cs="Arial"/>
          <w:color w:val="000000"/>
          <w:lang w:eastAsia="sk-SK"/>
        </w:rPr>
      </w:pPr>
    </w:p>
    <w:p w14:paraId="55B7CE18" w14:textId="7FA68E48" w:rsidR="003F3B62" w:rsidRDefault="003F3B62" w:rsidP="0054266D">
      <w:pPr>
        <w:pStyle w:val="Zarkazkladnhotextu2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after="0" w:line="240" w:lineRule="auto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sz w:val="22"/>
          <w:szCs w:val="22"/>
        </w:rPr>
        <w:t xml:space="preserve">Miestom plnenia, </w:t>
      </w:r>
      <w:proofErr w:type="spellStart"/>
      <w:r>
        <w:rPr>
          <w:rFonts w:ascii="Arial Narrow" w:hAnsi="Arial Narrow" w:cstheme="majorHAnsi"/>
          <w:sz w:val="22"/>
          <w:szCs w:val="22"/>
        </w:rPr>
        <w:t>t.j</w:t>
      </w:r>
      <w:proofErr w:type="spellEnd"/>
      <w:r>
        <w:rPr>
          <w:rFonts w:ascii="Arial Narrow" w:hAnsi="Arial Narrow" w:cstheme="majorHAnsi"/>
          <w:sz w:val="22"/>
          <w:szCs w:val="22"/>
        </w:rPr>
        <w:t>. miesto dodania predmetu zákazky bude:</w:t>
      </w:r>
    </w:p>
    <w:p w14:paraId="0390E0CF" w14:textId="75687CF1" w:rsidR="00CF74E9" w:rsidRDefault="00CF74E9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</w:pPr>
    </w:p>
    <w:p w14:paraId="6E883F2E" w14:textId="587F899D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ab/>
        <w:t xml:space="preserve">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Bratislava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Račianska 45, zo strany </w:t>
      </w:r>
      <w:proofErr w:type="spellStart"/>
      <w:r>
        <w:rPr>
          <w:rFonts w:ascii="Arial Narrow" w:hAnsi="Arial Narrow"/>
          <w:color w:val="auto"/>
          <w:sz w:val="22"/>
          <w:szCs w:val="22"/>
          <w:lang w:eastAsia="sk-SK"/>
        </w:rPr>
        <w:t>Legerského</w:t>
      </w:r>
      <w:proofErr w:type="spellEnd"/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1, 812 28  Bratislava</w:t>
      </w:r>
    </w:p>
    <w:p w14:paraId="7BECA84A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Trnava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Kollárova 31, 917 02  Trnava</w:t>
      </w:r>
    </w:p>
    <w:p w14:paraId="41012455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Trenčín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Jilemnického 1, 911 42  Trenčín</w:t>
      </w:r>
    </w:p>
    <w:p w14:paraId="63DB97AF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Nitra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>Piesková 32, 949 01  Nitra</w:t>
      </w:r>
    </w:p>
    <w:p w14:paraId="7A57075C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Žilina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Kuzmányho 26, </w:t>
      </w:r>
      <w:r w:rsidRPr="00F75598">
        <w:rPr>
          <w:rFonts w:ascii="Arial Narrow" w:hAnsi="Arial Narrow"/>
          <w:sz w:val="22"/>
          <w:szCs w:val="22"/>
          <w:lang w:eastAsia="sk-SK"/>
        </w:rPr>
        <w:t>012 23  Žilina</w:t>
      </w:r>
    </w:p>
    <w:p w14:paraId="77C25F1C" w14:textId="77777777" w:rsidR="009135C6" w:rsidRPr="00A954C8" w:rsidRDefault="009135C6" w:rsidP="009135C6">
      <w:pPr>
        <w:pStyle w:val="A3"/>
        <w:numPr>
          <w:ilvl w:val="0"/>
          <w:numId w:val="0"/>
        </w:numPr>
        <w:spacing w:after="0"/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         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Banská Bystrica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sz w:val="22"/>
          <w:szCs w:val="22"/>
          <w:lang w:eastAsia="sk-SK"/>
        </w:rPr>
        <w:t>ul. Timravy 13</w:t>
      </w:r>
      <w:r w:rsidRPr="00F75598">
        <w:rPr>
          <w:rFonts w:ascii="Arial Narrow" w:hAnsi="Arial Narrow"/>
          <w:sz w:val="22"/>
          <w:szCs w:val="22"/>
          <w:lang w:eastAsia="sk-SK"/>
        </w:rPr>
        <w:t>, 974 86  Banská Bystrica</w:t>
      </w:r>
    </w:p>
    <w:p w14:paraId="76C7BDC3" w14:textId="77777777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ind w:left="360" w:hanging="360"/>
        <w:rPr>
          <w:rFonts w:ascii="Arial Narrow" w:hAnsi="Arial Narrow"/>
          <w:color w:val="auto"/>
          <w:sz w:val="22"/>
          <w:szCs w:val="22"/>
          <w:lang w:eastAsia="sk-SK"/>
        </w:rPr>
      </w:pP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         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 </w:t>
      </w:r>
      <w:r w:rsidRPr="00A954C8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Centrum podpory MV SR Prešov</w:t>
      </w: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 xml:space="preserve">, </w:t>
      </w:r>
      <w:r>
        <w:rPr>
          <w:rFonts w:ascii="Arial Narrow" w:hAnsi="Arial Narrow"/>
          <w:color w:val="auto"/>
          <w:sz w:val="22"/>
          <w:szCs w:val="22"/>
          <w:lang w:eastAsia="sk-SK"/>
        </w:rPr>
        <w:t xml:space="preserve">Sklad v Malom Šariši č.358, </w:t>
      </w:r>
      <w:r>
        <w:rPr>
          <w:rFonts w:ascii="Arial Narrow" w:hAnsi="Arial Narrow"/>
          <w:sz w:val="22"/>
          <w:szCs w:val="22"/>
          <w:lang w:eastAsia="sk-SK"/>
        </w:rPr>
        <w:t>080 01 Malý Šariš</w:t>
      </w:r>
    </w:p>
    <w:p w14:paraId="67C7E723" w14:textId="77777777" w:rsidR="009135C6" w:rsidRPr="00F75598" w:rsidRDefault="009135C6" w:rsidP="009135C6">
      <w:pPr>
        <w:rPr>
          <w:color w:val="1F497D"/>
        </w:rPr>
      </w:pPr>
      <w:r>
        <w:rPr>
          <w:rFonts w:ascii="Arial Narrow" w:hAnsi="Arial Narrow"/>
          <w:sz w:val="22"/>
        </w:rPr>
        <w:t xml:space="preserve">           </w:t>
      </w:r>
      <w:r w:rsidRPr="00A954C8">
        <w:rPr>
          <w:rFonts w:ascii="Arial Narrow" w:hAnsi="Arial Narrow"/>
          <w:sz w:val="22"/>
        </w:rPr>
        <w:t>Centrum podpory MV SR Košice</w:t>
      </w:r>
      <w:r>
        <w:rPr>
          <w:rFonts w:ascii="Arial Narrow" w:hAnsi="Arial Narrow"/>
          <w:sz w:val="22"/>
        </w:rPr>
        <w:t>, Rampová 7</w:t>
      </w:r>
      <w:r w:rsidRPr="00F75598">
        <w:rPr>
          <w:rFonts w:ascii="Arial Narrow" w:hAnsi="Arial Narrow"/>
          <w:sz w:val="22"/>
        </w:rPr>
        <w:t>, 041 02  Košice</w:t>
      </w:r>
    </w:p>
    <w:p w14:paraId="2F34E851" w14:textId="791B49D4" w:rsidR="009135C6" w:rsidRDefault="009135C6" w:rsidP="009135C6">
      <w:pPr>
        <w:pStyle w:val="A3"/>
        <w:numPr>
          <w:ilvl w:val="0"/>
          <w:numId w:val="0"/>
        </w:numPr>
        <w:tabs>
          <w:tab w:val="left" w:pos="708"/>
        </w:tabs>
        <w:spacing w:after="0"/>
        <w:rPr>
          <w:rFonts w:ascii="Arial Narrow" w:hAnsi="Arial Narrow"/>
          <w:color w:val="auto"/>
          <w:sz w:val="22"/>
          <w:szCs w:val="22"/>
          <w:lang w:eastAsia="sk-SK"/>
        </w:rPr>
      </w:pPr>
    </w:p>
    <w:p w14:paraId="7AC25697" w14:textId="74121611" w:rsidR="00CF74E9" w:rsidRPr="00701004" w:rsidRDefault="00CF74E9" w:rsidP="00CF74E9">
      <w:pPr>
        <w:pStyle w:val="A3"/>
        <w:numPr>
          <w:ilvl w:val="0"/>
          <w:numId w:val="0"/>
        </w:numPr>
        <w:spacing w:after="0"/>
        <w:ind w:left="360" w:hanging="360"/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</w:pPr>
      <w:r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ab/>
        <w:t xml:space="preserve">    </w:t>
      </w:r>
      <w:r w:rsidRPr="00701004">
        <w:rPr>
          <w:rFonts w:ascii="Arial Narrow" w:eastAsia="Calibri" w:hAnsi="Arial Narrow"/>
          <w:bCs w:val="0"/>
          <w:color w:val="auto"/>
          <w:sz w:val="22"/>
          <w:szCs w:val="22"/>
          <w:lang w:eastAsia="sk-SK"/>
        </w:rPr>
        <w:t>Rozdeľovník s konkrétnymi počtami bude zaslaný úspešnému uchádzačovi po nadobudnutí</w:t>
      </w:r>
    </w:p>
    <w:p w14:paraId="0C80E641" w14:textId="4DFD9100" w:rsidR="00CF74E9" w:rsidRPr="00701004" w:rsidRDefault="00CF74E9" w:rsidP="00CF74E9">
      <w:pPr>
        <w:pStyle w:val="Zkladntext3"/>
        <w:ind w:firstLine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</w:t>
      </w:r>
      <w:r w:rsidR="00CA3E3C">
        <w:rPr>
          <w:rFonts w:ascii="Arial Narrow" w:hAnsi="Arial Narrow"/>
          <w:color w:val="auto"/>
          <w:sz w:val="22"/>
          <w:szCs w:val="22"/>
        </w:rPr>
        <w:t>účinnosti k</w:t>
      </w:r>
      <w:r w:rsidRPr="00CF74E9">
        <w:rPr>
          <w:rFonts w:ascii="Arial Narrow" w:hAnsi="Arial Narrow"/>
          <w:color w:val="auto"/>
          <w:sz w:val="22"/>
          <w:szCs w:val="22"/>
        </w:rPr>
        <w:t>úpnej zmluvy.</w:t>
      </w:r>
    </w:p>
    <w:p w14:paraId="1CF4CD2D" w14:textId="77777777" w:rsidR="0054266D" w:rsidRDefault="0054266D" w:rsidP="0054266D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jc w:val="both"/>
        <w:rPr>
          <w:rFonts w:ascii="Arial Narrow" w:hAnsi="Arial Narrow" w:cstheme="majorHAnsi"/>
          <w:sz w:val="22"/>
          <w:szCs w:val="22"/>
        </w:rPr>
      </w:pPr>
    </w:p>
    <w:p w14:paraId="3DF388F3" w14:textId="78F22174" w:rsidR="0054266D" w:rsidRDefault="0054266D" w:rsidP="00FA3732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jc w:val="both"/>
        <w:rPr>
          <w:rFonts w:ascii="Arial Narrow" w:hAnsi="Arial Narrow" w:cstheme="majorHAnsi"/>
          <w:sz w:val="22"/>
          <w:szCs w:val="22"/>
        </w:rPr>
      </w:pPr>
    </w:p>
    <w:p w14:paraId="31B59F9E" w14:textId="4C2066E8" w:rsidR="0054266D" w:rsidRPr="0054266D" w:rsidRDefault="0054266D" w:rsidP="0054266D">
      <w:pPr>
        <w:pStyle w:val="Zarkazkladnhotextu2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line="240" w:lineRule="auto"/>
        <w:jc w:val="both"/>
        <w:rPr>
          <w:rFonts w:ascii="Arial Narrow" w:hAnsi="Arial Narrow" w:cstheme="majorHAnsi"/>
          <w:sz w:val="22"/>
          <w:szCs w:val="22"/>
        </w:rPr>
      </w:pPr>
      <w:r w:rsidRPr="0054266D">
        <w:rPr>
          <w:rFonts w:ascii="Arial Narrow" w:hAnsi="Arial Narrow" w:cs="Arial"/>
          <w:sz w:val="22"/>
          <w:szCs w:val="22"/>
        </w:rPr>
        <w:t>Lehota</w:t>
      </w:r>
      <w:r w:rsidRPr="0054266D">
        <w:rPr>
          <w:rFonts w:ascii="Arial Narrow" w:hAnsi="Arial Narrow"/>
          <w:sz w:val="22"/>
          <w:szCs w:val="22"/>
        </w:rPr>
        <w:t xml:space="preserve"> dodania je do </w:t>
      </w:r>
      <w:r w:rsidRPr="0054266D">
        <w:rPr>
          <w:rFonts w:ascii="Arial Narrow" w:hAnsi="Arial Narrow"/>
          <w:b/>
          <w:sz w:val="22"/>
          <w:szCs w:val="22"/>
        </w:rPr>
        <w:t>180 dní</w:t>
      </w:r>
      <w:r w:rsidRPr="0054266D">
        <w:rPr>
          <w:rFonts w:ascii="Arial Narrow" w:hAnsi="Arial Narrow"/>
          <w:sz w:val="22"/>
          <w:szCs w:val="22"/>
        </w:rPr>
        <w:t xml:space="preserve"> od nadobudnutia účinnosti </w:t>
      </w:r>
      <w:r w:rsidR="009800F3">
        <w:rPr>
          <w:rFonts w:ascii="Arial Narrow" w:hAnsi="Arial Narrow"/>
          <w:sz w:val="22"/>
          <w:szCs w:val="22"/>
        </w:rPr>
        <w:t xml:space="preserve">kúpnej </w:t>
      </w:r>
      <w:r w:rsidRPr="0054266D">
        <w:rPr>
          <w:rFonts w:ascii="Arial Narrow" w:hAnsi="Arial Narrow"/>
          <w:sz w:val="22"/>
          <w:szCs w:val="22"/>
        </w:rPr>
        <w:t>zmluvy, pričom verejný obstarávateľ umožňuje dodanie tovaru aj v režime postupného plnenia, avšak rozdelenie dodania tovaru je možné maximálne na tri samostatné dodávky.  Podrobnosti o zmluvných podmienkach sú uvedené v príloha č. 3 SP.</w:t>
      </w:r>
    </w:p>
    <w:p w14:paraId="2D5B0B1F" w14:textId="354A43A7" w:rsidR="00D61D54" w:rsidRDefault="00D61D54" w:rsidP="00FA3732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</w:p>
    <w:p w14:paraId="6957FE35" w14:textId="65F9FD06" w:rsidR="00A953C3" w:rsidRPr="00A064DD" w:rsidRDefault="00562BDE" w:rsidP="00A953C3">
      <w:pPr>
        <w:ind w:left="705" w:hanging="705"/>
        <w:jc w:val="both"/>
        <w:rPr>
          <w:rFonts w:ascii="Arial Narrow" w:hAnsi="Arial Narrow"/>
          <w:sz w:val="22"/>
          <w:szCs w:val="22"/>
        </w:rPr>
      </w:pPr>
      <w:r w:rsidRPr="00CA3E3C">
        <w:rPr>
          <w:rFonts w:ascii="Arial Narrow" w:hAnsi="Arial Narrow" w:cs="Arial"/>
          <w:b/>
          <w:sz w:val="22"/>
          <w:szCs w:val="22"/>
        </w:rPr>
        <w:t xml:space="preserve">     </w:t>
      </w:r>
      <w:r w:rsidR="00A02D01">
        <w:rPr>
          <w:rFonts w:ascii="Arial Narrow" w:hAnsi="Arial Narrow" w:cs="Arial"/>
          <w:b/>
          <w:sz w:val="22"/>
          <w:szCs w:val="22"/>
        </w:rPr>
        <w:t>5</w:t>
      </w:r>
      <w:r w:rsidR="0054266D" w:rsidRPr="00CA3E3C">
        <w:rPr>
          <w:rFonts w:ascii="Arial Narrow" w:hAnsi="Arial Narrow" w:cs="Arial"/>
          <w:b/>
          <w:sz w:val="22"/>
          <w:szCs w:val="22"/>
        </w:rPr>
        <w:t xml:space="preserve"> </w:t>
      </w:r>
      <w:r w:rsidR="00A953C3" w:rsidRPr="00CA3E3C">
        <w:rPr>
          <w:rFonts w:ascii="Arial Narrow" w:hAnsi="Arial Narrow" w:cs="Arial"/>
          <w:b/>
          <w:sz w:val="22"/>
          <w:szCs w:val="22"/>
        </w:rPr>
        <w:t>.</w:t>
      </w:r>
      <w:r w:rsidR="00A953C3" w:rsidRPr="00CA3E3C">
        <w:rPr>
          <w:rFonts w:ascii="Arial Narrow" w:hAnsi="Arial Narrow" w:cs="Arial"/>
          <w:b/>
          <w:sz w:val="22"/>
          <w:szCs w:val="22"/>
        </w:rPr>
        <w:tab/>
      </w:r>
      <w:r w:rsidR="00A953C3" w:rsidRPr="00A064DD">
        <w:rPr>
          <w:rFonts w:ascii="Arial Narrow" w:hAnsi="Arial Narrow"/>
          <w:sz w:val="22"/>
          <w:szCs w:val="22"/>
        </w:rPr>
        <w:t xml:space="preserve"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na konkrétneho výrobcu, výrobný postup, značku, </w:t>
      </w:r>
      <w:r w:rsidR="00A953C3" w:rsidRPr="00A064DD">
        <w:rPr>
          <w:rFonts w:ascii="Arial Narrow" w:hAnsi="Arial Narrow"/>
          <w:sz w:val="22"/>
          <w:szCs w:val="22"/>
        </w:rPr>
        <w:lastRenderedPageBreak/>
        <w:t xml:space="preserve">patent, typ, technické normy, </w:t>
      </w:r>
      <w:r w:rsidR="00A953C3">
        <w:rPr>
          <w:rFonts w:ascii="Arial Narrow" w:hAnsi="Arial Narrow"/>
          <w:sz w:val="22"/>
          <w:szCs w:val="22"/>
        </w:rPr>
        <w:t>t</w:t>
      </w:r>
      <w:r w:rsidR="00A953C3" w:rsidRPr="00A064DD">
        <w:rPr>
          <w:rFonts w:ascii="Arial Narrow" w:hAnsi="Arial Narrow"/>
          <w:sz w:val="22"/>
          <w:szCs w:val="22"/>
        </w:rPr>
        <w:t xml:space="preserve">echnické osvedčenia, technické špecifikácie, technické referenčné systémy, krajinu, oblasť alebo miesto pôvodu alebo výroby. V prípade, že by záujemca/uchádzač sa cítil dotknutý vo svojich právach, </w:t>
      </w:r>
      <w:proofErr w:type="spellStart"/>
      <w:r w:rsidR="00A953C3" w:rsidRPr="00A064DD">
        <w:rPr>
          <w:rFonts w:ascii="Arial Narrow" w:hAnsi="Arial Narrow"/>
          <w:sz w:val="22"/>
          <w:szCs w:val="22"/>
        </w:rPr>
        <w:t>t.j</w:t>
      </w:r>
      <w:proofErr w:type="spellEnd"/>
      <w:r w:rsidR="00A953C3" w:rsidRPr="00A064DD">
        <w:rPr>
          <w:rFonts w:ascii="Arial Narrow" w:hAnsi="Arial Narrow"/>
          <w:sz w:val="22"/>
          <w:szCs w:val="22"/>
        </w:rPr>
        <w:t>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 rovnakej a vyššej úrovni, ako je uvedené v tejto časti súťažných podkladoch, túto skutočnosť však musí preukázať uchádzač vo svojej ponuke.</w:t>
      </w:r>
    </w:p>
    <w:p w14:paraId="7FF79437" w14:textId="4CE036C9" w:rsidR="003F3B62" w:rsidRPr="00034C6A" w:rsidRDefault="003F3B62" w:rsidP="00034C6A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  <w:lang w:val="x-none"/>
        </w:rPr>
      </w:pPr>
    </w:p>
    <w:p w14:paraId="7AFB1203" w14:textId="77777777" w:rsidR="003D002D" w:rsidRDefault="003D002D">
      <w:pPr>
        <w:tabs>
          <w:tab w:val="left" w:pos="708"/>
        </w:tabs>
        <w:spacing w:after="60" w:line="276" w:lineRule="auto"/>
        <w:ind w:left="709" w:hanging="425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CEEEE9C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37BCD992" w14:textId="77777777" w:rsidR="009063C2" w:rsidRPr="00267778" w:rsidRDefault="009063C2" w:rsidP="009063C2">
      <w:pPr>
        <w:tabs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267778">
        <w:rPr>
          <w:rFonts w:ascii="Arial Narrow" w:hAnsi="Arial Narrow"/>
          <w:i/>
          <w:color w:val="000000"/>
          <w:sz w:val="22"/>
          <w:szCs w:val="22"/>
        </w:rPr>
        <w:t>Táto časť súťažných podkladov bude tvoriť neoddeliteľnú súčasť kúpnej zmluvy ako príloha č. 1, ktorú uzatvorí verejný obstarávateľ s úspešným uchádzačom.</w:t>
      </w:r>
    </w:p>
    <w:p w14:paraId="45449157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28899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D64C83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E61B1E3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4F20518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73BA22F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6DC2EE1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7FF3CC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65CBDD0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58EC73D2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224244C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F912564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E54467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221467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198EBE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29F620D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78151BC" w14:textId="54D6553B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D908EE7" w14:textId="6DC6FEEB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062E76C2" w14:textId="3F8EADD8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FB0083D" w14:textId="7F390504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9826A21" w14:textId="2B2E619C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D636D8C" w14:textId="5A6E5F7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7511645" w14:textId="5CD03E30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3BEEB192" w14:textId="4F1F0ABA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74EB4F7E" w14:textId="02559162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7B712C7" w14:textId="35581C49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41EBA6" w14:textId="4BF9EB9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DCFC0BE" w14:textId="36221E67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5F5260A" w14:textId="6310A41D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74D42A" w14:textId="6CFC0AC0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372AFC35" w14:textId="7D52563C" w:rsidR="00C17C13" w:rsidRDefault="00C17C13">
      <w:pPr>
        <w:rPr>
          <w:rFonts w:ascii="Arial Narrow" w:hAnsi="Arial Narrow"/>
          <w:b/>
          <w:sz w:val="22"/>
          <w:szCs w:val="22"/>
          <w:u w:val="single"/>
        </w:rPr>
      </w:pPr>
    </w:p>
    <w:sectPr w:rsidR="00C17C13">
      <w:footerReference w:type="default" r:id="rId8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F96628" w16cid:durableId="28248B9B"/>
  <w16cid:commentId w16cid:paraId="6526A8BC" w16cid:durableId="28248B9C"/>
  <w16cid:commentId w16cid:paraId="2378D83E" w16cid:durableId="28248B9D"/>
  <w16cid:commentId w16cid:paraId="7970CC8C" w16cid:durableId="28248B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41483" w14:textId="77777777" w:rsidR="004C1EF2" w:rsidRDefault="004C1EF2" w:rsidP="00311D01">
      <w:r>
        <w:separator/>
      </w:r>
    </w:p>
  </w:endnote>
  <w:endnote w:type="continuationSeparator" w:id="0">
    <w:p w14:paraId="08FA0190" w14:textId="77777777" w:rsidR="004C1EF2" w:rsidRDefault="004C1EF2" w:rsidP="0031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983950"/>
      <w:docPartObj>
        <w:docPartGallery w:val="Page Numbers (Bottom of Page)"/>
        <w:docPartUnique/>
      </w:docPartObj>
    </w:sdtPr>
    <w:sdtEndPr/>
    <w:sdtContent>
      <w:p w14:paraId="66531A31" w14:textId="646CFFF5" w:rsidR="00BB38A3" w:rsidRDefault="00BB38A3" w:rsidP="00311D0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7DD">
          <w:rPr>
            <w:noProof/>
          </w:rPr>
          <w:t>6</w:t>
        </w:r>
        <w:r>
          <w:fldChar w:fldCharType="end"/>
        </w:r>
      </w:p>
    </w:sdtContent>
  </w:sdt>
  <w:p w14:paraId="0C1ED9F4" w14:textId="77777777" w:rsidR="00BB38A3" w:rsidRDefault="00BB38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0B80D" w14:textId="77777777" w:rsidR="004C1EF2" w:rsidRDefault="004C1EF2" w:rsidP="00311D01">
      <w:r>
        <w:separator/>
      </w:r>
    </w:p>
  </w:footnote>
  <w:footnote w:type="continuationSeparator" w:id="0">
    <w:p w14:paraId="0CDC0FD4" w14:textId="77777777" w:rsidR="004C1EF2" w:rsidRDefault="004C1EF2" w:rsidP="00311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215F2"/>
    <w:multiLevelType w:val="hybridMultilevel"/>
    <w:tmpl w:val="375C15DE"/>
    <w:lvl w:ilvl="0" w:tplc="6302C88C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4D52D98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53C35FA"/>
    <w:multiLevelType w:val="hybridMultilevel"/>
    <w:tmpl w:val="DBCCBC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B7625"/>
    <w:multiLevelType w:val="multilevel"/>
    <w:tmpl w:val="653ADA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7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F2B1C"/>
    <w:multiLevelType w:val="multilevel"/>
    <w:tmpl w:val="92C89E8C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387C1CD6"/>
    <w:multiLevelType w:val="hybridMultilevel"/>
    <w:tmpl w:val="EBFCD8B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1071AF"/>
    <w:multiLevelType w:val="multilevel"/>
    <w:tmpl w:val="3B848D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7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4D0EAA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9A96627"/>
    <w:multiLevelType w:val="hybridMultilevel"/>
    <w:tmpl w:val="2BB630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8D6B3A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9227CAF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3"/>
  </w:num>
  <w:num w:numId="3">
    <w:abstractNumId w:val="3"/>
  </w:num>
  <w:num w:numId="4">
    <w:abstractNumId w:val="39"/>
  </w:num>
  <w:num w:numId="5">
    <w:abstractNumId w:val="28"/>
  </w:num>
  <w:num w:numId="6">
    <w:abstractNumId w:val="6"/>
  </w:num>
  <w:num w:numId="7">
    <w:abstractNumId w:val="38"/>
  </w:num>
  <w:num w:numId="8">
    <w:abstractNumId w:val="31"/>
  </w:num>
  <w:num w:numId="9">
    <w:abstractNumId w:val="24"/>
  </w:num>
  <w:num w:numId="10">
    <w:abstractNumId w:val="17"/>
  </w:num>
  <w:num w:numId="11">
    <w:abstractNumId w:val="1"/>
  </w:num>
  <w:num w:numId="12">
    <w:abstractNumId w:val="32"/>
  </w:num>
  <w:num w:numId="13">
    <w:abstractNumId w:val="41"/>
  </w:num>
  <w:num w:numId="14">
    <w:abstractNumId w:val="36"/>
  </w:num>
  <w:num w:numId="15">
    <w:abstractNumId w:val="29"/>
  </w:num>
  <w:num w:numId="16">
    <w:abstractNumId w:val="27"/>
  </w:num>
  <w:num w:numId="17">
    <w:abstractNumId w:val="13"/>
  </w:num>
  <w:num w:numId="18">
    <w:abstractNumId w:val="9"/>
  </w:num>
  <w:num w:numId="19">
    <w:abstractNumId w:val="8"/>
  </w:num>
  <w:num w:numId="20">
    <w:abstractNumId w:val="2"/>
  </w:num>
  <w:num w:numId="21">
    <w:abstractNumId w:val="4"/>
  </w:num>
  <w:num w:numId="22">
    <w:abstractNumId w:val="10"/>
  </w:num>
  <w:num w:numId="23">
    <w:abstractNumId w:val="21"/>
  </w:num>
  <w:num w:numId="24">
    <w:abstractNumId w:val="15"/>
  </w:num>
  <w:num w:numId="25">
    <w:abstractNumId w:val="18"/>
  </w:num>
  <w:num w:numId="26">
    <w:abstractNumId w:val="42"/>
  </w:num>
  <w:num w:numId="27">
    <w:abstractNumId w:val="37"/>
  </w:num>
  <w:num w:numId="28">
    <w:abstractNumId w:val="22"/>
  </w:num>
  <w:num w:numId="29">
    <w:abstractNumId w:val="40"/>
  </w:num>
  <w:num w:numId="30">
    <w:abstractNumId w:val="11"/>
  </w:num>
  <w:num w:numId="31">
    <w:abstractNumId w:val="14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0"/>
  </w:num>
  <w:num w:numId="35">
    <w:abstractNumId w:val="12"/>
  </w:num>
  <w:num w:numId="36">
    <w:abstractNumId w:val="34"/>
  </w:num>
  <w:num w:numId="37">
    <w:abstractNumId w:val="35"/>
  </w:num>
  <w:num w:numId="38">
    <w:abstractNumId w:val="7"/>
  </w:num>
  <w:num w:numId="39">
    <w:abstractNumId w:val="19"/>
  </w:num>
  <w:num w:numId="40">
    <w:abstractNumId w:val="16"/>
  </w:num>
  <w:num w:numId="41">
    <w:abstractNumId w:val="26"/>
  </w:num>
  <w:num w:numId="42">
    <w:abstractNumId w:val="33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2D"/>
    <w:rsid w:val="000329C2"/>
    <w:rsid w:val="00034C6A"/>
    <w:rsid w:val="000D0E4F"/>
    <w:rsid w:val="001122F8"/>
    <w:rsid w:val="00112BA0"/>
    <w:rsid w:val="00127A70"/>
    <w:rsid w:val="00194F71"/>
    <w:rsid w:val="001E5686"/>
    <w:rsid w:val="001F1FB9"/>
    <w:rsid w:val="002601D7"/>
    <w:rsid w:val="00294C7A"/>
    <w:rsid w:val="002B6CBF"/>
    <w:rsid w:val="002F765B"/>
    <w:rsid w:val="00311D01"/>
    <w:rsid w:val="00322D5C"/>
    <w:rsid w:val="003416D5"/>
    <w:rsid w:val="00344078"/>
    <w:rsid w:val="00344B42"/>
    <w:rsid w:val="003825C8"/>
    <w:rsid w:val="003A22BE"/>
    <w:rsid w:val="003C0451"/>
    <w:rsid w:val="003C44BA"/>
    <w:rsid w:val="003D002D"/>
    <w:rsid w:val="003E0FD3"/>
    <w:rsid w:val="003F1797"/>
    <w:rsid w:val="003F3B62"/>
    <w:rsid w:val="004439E9"/>
    <w:rsid w:val="00452BB5"/>
    <w:rsid w:val="004B2A37"/>
    <w:rsid w:val="004C1EF2"/>
    <w:rsid w:val="004D749E"/>
    <w:rsid w:val="004F0474"/>
    <w:rsid w:val="0054266D"/>
    <w:rsid w:val="00562BDE"/>
    <w:rsid w:val="005A20DD"/>
    <w:rsid w:val="005A2CB4"/>
    <w:rsid w:val="005D34AA"/>
    <w:rsid w:val="005F5B8A"/>
    <w:rsid w:val="00604029"/>
    <w:rsid w:val="0067543C"/>
    <w:rsid w:val="006C7BA0"/>
    <w:rsid w:val="006D3CC6"/>
    <w:rsid w:val="006D4D76"/>
    <w:rsid w:val="006E702B"/>
    <w:rsid w:val="0070278C"/>
    <w:rsid w:val="00720E6D"/>
    <w:rsid w:val="00721942"/>
    <w:rsid w:val="00722DD3"/>
    <w:rsid w:val="00725AC4"/>
    <w:rsid w:val="007503E1"/>
    <w:rsid w:val="00752A57"/>
    <w:rsid w:val="00781B5A"/>
    <w:rsid w:val="00796F1A"/>
    <w:rsid w:val="007F33DF"/>
    <w:rsid w:val="008117F0"/>
    <w:rsid w:val="00865796"/>
    <w:rsid w:val="008736EE"/>
    <w:rsid w:val="00886A33"/>
    <w:rsid w:val="008E3D77"/>
    <w:rsid w:val="009063C2"/>
    <w:rsid w:val="009135C6"/>
    <w:rsid w:val="009537C3"/>
    <w:rsid w:val="0097536F"/>
    <w:rsid w:val="009800F3"/>
    <w:rsid w:val="009A5AF1"/>
    <w:rsid w:val="009B1FC7"/>
    <w:rsid w:val="009C2C5B"/>
    <w:rsid w:val="00A003C0"/>
    <w:rsid w:val="00A02D01"/>
    <w:rsid w:val="00A1769A"/>
    <w:rsid w:val="00A17856"/>
    <w:rsid w:val="00A953C3"/>
    <w:rsid w:val="00AF1BCB"/>
    <w:rsid w:val="00B2137A"/>
    <w:rsid w:val="00B324F5"/>
    <w:rsid w:val="00B33E35"/>
    <w:rsid w:val="00BB33BC"/>
    <w:rsid w:val="00BB38A3"/>
    <w:rsid w:val="00BB5633"/>
    <w:rsid w:val="00BE6C13"/>
    <w:rsid w:val="00C147DD"/>
    <w:rsid w:val="00C17C13"/>
    <w:rsid w:val="00C26B47"/>
    <w:rsid w:val="00C6739B"/>
    <w:rsid w:val="00CA3E3C"/>
    <w:rsid w:val="00CD48A8"/>
    <w:rsid w:val="00CF54A0"/>
    <w:rsid w:val="00CF6B8E"/>
    <w:rsid w:val="00CF74E9"/>
    <w:rsid w:val="00D06A46"/>
    <w:rsid w:val="00D35CEC"/>
    <w:rsid w:val="00D61D54"/>
    <w:rsid w:val="00D7356B"/>
    <w:rsid w:val="00D831E8"/>
    <w:rsid w:val="00E16480"/>
    <w:rsid w:val="00E42432"/>
    <w:rsid w:val="00E5234E"/>
    <w:rsid w:val="00E7214F"/>
    <w:rsid w:val="00EA21F3"/>
    <w:rsid w:val="00F54E69"/>
    <w:rsid w:val="00FA3732"/>
    <w:rsid w:val="00FB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4D36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lny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11D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1D0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EA21F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A3">
    <w:name w:val="A3"/>
    <w:basedOn w:val="Normlny"/>
    <w:rsid w:val="0054266D"/>
    <w:pPr>
      <w:keepNext/>
      <w:widowControl w:val="0"/>
      <w:numPr>
        <w:numId w:val="39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ascii="Arial" w:eastAsia="Arial" w:hAnsi="Arial"/>
      <w:bCs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24CAF-6EB6-4CCA-B96D-819B3A5C9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1889</Words>
  <Characters>10771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Tomáš Rybárik</cp:lastModifiedBy>
  <cp:revision>8</cp:revision>
  <cp:lastPrinted>2021-11-09T14:15:00Z</cp:lastPrinted>
  <dcterms:created xsi:type="dcterms:W3CDTF">2023-06-13T10:56:00Z</dcterms:created>
  <dcterms:modified xsi:type="dcterms:W3CDTF">2023-07-17T12:02:00Z</dcterms:modified>
</cp:coreProperties>
</file>