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E8FC" w14:textId="0E00FA80" w:rsidR="00A52409" w:rsidRPr="008113C6" w:rsidRDefault="00A52409" w:rsidP="00733DF1">
      <w:pPr>
        <w:spacing w:line="240" w:lineRule="auto"/>
        <w:jc w:val="center"/>
        <w:rPr>
          <w:rFonts w:ascii="Cambria" w:hAnsi="Cambria" w:cs="Arial"/>
          <w:b/>
          <w:bCs/>
          <w:sz w:val="20"/>
          <w:szCs w:val="20"/>
        </w:rPr>
      </w:pPr>
      <w:r w:rsidRPr="008113C6">
        <w:rPr>
          <w:rFonts w:ascii="Cambria" w:hAnsi="Cambria" w:cs="Arial"/>
          <w:b/>
          <w:bCs/>
          <w:caps/>
          <w:sz w:val="20"/>
          <w:szCs w:val="20"/>
        </w:rPr>
        <w:t>Zmluva o</w:t>
      </w:r>
      <w:r w:rsidR="00CB40CF" w:rsidRPr="008113C6">
        <w:rPr>
          <w:rFonts w:ascii="Cambria" w:hAnsi="Cambria" w:cs="Arial"/>
          <w:b/>
          <w:bCs/>
          <w:caps/>
          <w:sz w:val="20"/>
          <w:szCs w:val="20"/>
        </w:rPr>
        <w:t> </w:t>
      </w:r>
      <w:r w:rsidRPr="008113C6">
        <w:rPr>
          <w:rFonts w:ascii="Cambria" w:hAnsi="Cambria" w:cs="Arial"/>
          <w:b/>
          <w:bCs/>
          <w:caps/>
          <w:sz w:val="20"/>
          <w:szCs w:val="20"/>
        </w:rPr>
        <w:t>dielo</w:t>
      </w:r>
      <w:r w:rsidR="00CB40CF" w:rsidRPr="008113C6">
        <w:rPr>
          <w:rFonts w:ascii="Cambria" w:hAnsi="Cambria" w:cs="Arial"/>
          <w:b/>
          <w:bCs/>
          <w:caps/>
          <w:sz w:val="20"/>
          <w:szCs w:val="20"/>
        </w:rPr>
        <w:t xml:space="preserve"> </w:t>
      </w:r>
    </w:p>
    <w:p w14:paraId="65FD17BC" w14:textId="74FA7C64"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 xml:space="preserve">č. </w:t>
      </w:r>
      <w:r w:rsidRPr="008113C6">
        <w:rPr>
          <w:rFonts w:ascii="Cambria" w:hAnsi="Cambria" w:cs="Arial"/>
          <w:color w:val="000000"/>
          <w:sz w:val="20"/>
          <w:szCs w:val="20"/>
        </w:rPr>
        <w:t>[</w:t>
      </w:r>
      <w:r w:rsidRPr="008113C6">
        <w:rPr>
          <w:rFonts w:ascii="Times New Roman" w:hAnsi="Times New Roman" w:cs="Times New Roman"/>
          <w:color w:val="000000"/>
          <w:sz w:val="20"/>
          <w:szCs w:val="20"/>
          <w:highlight w:val="lightGray"/>
        </w:rPr>
        <w:t>●</w:t>
      </w:r>
      <w:r w:rsidRPr="008113C6">
        <w:rPr>
          <w:rFonts w:ascii="Cambria" w:hAnsi="Cambria" w:cs="Arial"/>
          <w:color w:val="000000"/>
          <w:sz w:val="20"/>
          <w:szCs w:val="20"/>
        </w:rPr>
        <w:t>]</w:t>
      </w:r>
    </w:p>
    <w:p w14:paraId="398481CE" w14:textId="2B1BB951"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uzatvorená podľa ustanovenia</w:t>
      </w:r>
      <w:r w:rsidR="00CB40CF" w:rsidRPr="008113C6">
        <w:rPr>
          <w:rFonts w:ascii="Cambria" w:hAnsi="Cambria" w:cs="Arial"/>
          <w:bCs/>
          <w:sz w:val="20"/>
          <w:szCs w:val="20"/>
        </w:rPr>
        <w:t xml:space="preserve"> </w:t>
      </w:r>
      <w:bookmarkStart w:id="0" w:name="_Hlk519074602"/>
      <w:r w:rsidR="00CB40CF" w:rsidRPr="008113C6">
        <w:rPr>
          <w:rFonts w:ascii="Cambria" w:hAnsi="Cambria" w:cs="Arial"/>
          <w:bCs/>
          <w:sz w:val="20"/>
          <w:szCs w:val="20"/>
        </w:rPr>
        <w:t xml:space="preserve">§ </w:t>
      </w:r>
      <w:r w:rsidR="00A10163" w:rsidRPr="008113C6">
        <w:rPr>
          <w:rFonts w:ascii="Cambria" w:hAnsi="Cambria" w:cs="Arial"/>
          <w:bCs/>
          <w:sz w:val="20"/>
          <w:szCs w:val="20"/>
        </w:rPr>
        <w:t xml:space="preserve">269 ods. 2 a </w:t>
      </w:r>
      <w:r w:rsidRPr="008113C6">
        <w:rPr>
          <w:rFonts w:ascii="Cambria" w:hAnsi="Cambria" w:cs="Arial"/>
          <w:bCs/>
          <w:sz w:val="20"/>
          <w:szCs w:val="20"/>
        </w:rPr>
        <w:t xml:space="preserve">§ 536 </w:t>
      </w:r>
      <w:bookmarkEnd w:id="0"/>
      <w:r w:rsidRPr="008113C6">
        <w:rPr>
          <w:rFonts w:ascii="Cambria" w:hAnsi="Cambria" w:cs="Arial"/>
          <w:bCs/>
          <w:sz w:val="20"/>
          <w:szCs w:val="20"/>
        </w:rPr>
        <w:t>a </w:t>
      </w:r>
      <w:proofErr w:type="spellStart"/>
      <w:r w:rsidRPr="008113C6">
        <w:rPr>
          <w:rFonts w:ascii="Cambria" w:hAnsi="Cambria" w:cs="Arial"/>
          <w:bCs/>
          <w:sz w:val="20"/>
          <w:szCs w:val="20"/>
        </w:rPr>
        <w:t>nasl</w:t>
      </w:r>
      <w:proofErr w:type="spellEnd"/>
      <w:r w:rsidRPr="008113C6">
        <w:rPr>
          <w:rFonts w:ascii="Cambria" w:hAnsi="Cambria" w:cs="Arial"/>
          <w:bCs/>
          <w:sz w:val="20"/>
          <w:szCs w:val="20"/>
        </w:rPr>
        <w:t>. Obchodného zákonníka,</w:t>
      </w:r>
    </w:p>
    <w:p w14:paraId="2B749501" w14:textId="77777777"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medzi zmluvnými stranami</w:t>
      </w:r>
    </w:p>
    <w:p w14:paraId="328500AF" w14:textId="77777777" w:rsidR="00A52409" w:rsidRPr="008113C6" w:rsidRDefault="00A52409" w:rsidP="00733DF1">
      <w:pPr>
        <w:keepNext/>
        <w:keepLines/>
        <w:spacing w:before="0" w:line="240" w:lineRule="auto"/>
        <w:jc w:val="center"/>
        <w:rPr>
          <w:rFonts w:ascii="Cambria" w:hAnsi="Cambria" w:cs="Arial"/>
          <w:bCs/>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4E6E61" w:rsidRPr="008113C6" w14:paraId="701FAED2" w14:textId="77777777" w:rsidTr="007B55D7">
        <w:trPr>
          <w:trHeight w:val="530"/>
        </w:trPr>
        <w:tc>
          <w:tcPr>
            <w:tcW w:w="3261" w:type="dxa"/>
            <w:shd w:val="clear" w:color="auto" w:fill="auto"/>
          </w:tcPr>
          <w:p w14:paraId="100ABCD7" w14:textId="3D780DC2" w:rsidR="004E6E61" w:rsidRPr="008113C6" w:rsidRDefault="00146954" w:rsidP="004E6E61">
            <w:pPr>
              <w:spacing w:before="0"/>
              <w:rPr>
                <w:rFonts w:ascii="Cambria" w:hAnsi="Cambria" w:cs="Arial"/>
                <w:b/>
                <w:sz w:val="20"/>
                <w:szCs w:val="20"/>
              </w:rPr>
            </w:pPr>
            <w:r w:rsidRPr="008113C6">
              <w:rPr>
                <w:rFonts w:ascii="Cambria" w:hAnsi="Cambria" w:cs="Arial"/>
                <w:b/>
                <w:sz w:val="20"/>
                <w:szCs w:val="20"/>
              </w:rPr>
              <w:t>Objednávateľ</w:t>
            </w:r>
          </w:p>
        </w:tc>
        <w:tc>
          <w:tcPr>
            <w:tcW w:w="5739" w:type="dxa"/>
            <w:shd w:val="clear" w:color="auto" w:fill="auto"/>
          </w:tcPr>
          <w:p w14:paraId="06FB4200" w14:textId="32AC4A20" w:rsidR="004E6E61" w:rsidRPr="008113C6" w:rsidRDefault="004E6E61" w:rsidP="004E6E61">
            <w:pPr>
              <w:spacing w:before="0"/>
              <w:rPr>
                <w:rFonts w:ascii="Cambria" w:hAnsi="Cambria" w:cs="Arial"/>
                <w:b/>
                <w:sz w:val="20"/>
                <w:szCs w:val="20"/>
              </w:rPr>
            </w:pPr>
          </w:p>
        </w:tc>
      </w:tr>
      <w:tr w:rsidR="00206DE8" w:rsidRPr="008113C6" w14:paraId="353E92A2" w14:textId="77777777" w:rsidTr="007B55D7">
        <w:trPr>
          <w:trHeight w:val="284"/>
        </w:trPr>
        <w:tc>
          <w:tcPr>
            <w:tcW w:w="3261" w:type="dxa"/>
            <w:shd w:val="clear" w:color="auto" w:fill="auto"/>
          </w:tcPr>
          <w:p w14:paraId="0A82B0AB" w14:textId="690D9756" w:rsidR="00206DE8" w:rsidRPr="008729D9" w:rsidRDefault="00206DE8" w:rsidP="00206DE8">
            <w:pPr>
              <w:spacing w:before="0"/>
              <w:rPr>
                <w:rFonts w:ascii="Cambria" w:hAnsi="Cambria" w:cs="Arial"/>
                <w:sz w:val="20"/>
                <w:szCs w:val="20"/>
              </w:rPr>
            </w:pPr>
            <w:r w:rsidRPr="008113C6">
              <w:rPr>
                <w:rFonts w:ascii="Cambria" w:hAnsi="Cambria" w:cs="Arial"/>
                <w:sz w:val="20"/>
                <w:szCs w:val="20"/>
              </w:rPr>
              <w:t>Názov:</w:t>
            </w:r>
          </w:p>
        </w:tc>
        <w:tc>
          <w:tcPr>
            <w:tcW w:w="5739" w:type="dxa"/>
            <w:shd w:val="clear" w:color="auto" w:fill="auto"/>
          </w:tcPr>
          <w:p w14:paraId="52C045B2" w14:textId="6EFEE9EE" w:rsidR="00206DE8" w:rsidRPr="008113C6" w:rsidRDefault="004847E0" w:rsidP="00206DE8">
            <w:pPr>
              <w:spacing w:before="0"/>
              <w:rPr>
                <w:rFonts w:ascii="Cambria" w:hAnsi="Cambria" w:cs="Arial"/>
                <w:sz w:val="20"/>
                <w:szCs w:val="20"/>
              </w:rPr>
            </w:pPr>
            <w:bookmarkStart w:id="1" w:name="_Hlk517336492"/>
            <w:r w:rsidRPr="008113C6">
              <w:rPr>
                <w:rFonts w:ascii="Cambria" w:hAnsi="Cambria" w:cs="Arial"/>
                <w:b/>
                <w:sz w:val="20"/>
                <w:szCs w:val="20"/>
              </w:rPr>
              <w:t>Hlavné mesto Slovenskej republiky Bratislava</w:t>
            </w:r>
            <w:bookmarkEnd w:id="1"/>
          </w:p>
        </w:tc>
      </w:tr>
      <w:tr w:rsidR="00206DE8" w:rsidRPr="008113C6" w14:paraId="1F4FD8FA" w14:textId="77777777" w:rsidTr="000D746A">
        <w:trPr>
          <w:trHeight w:val="284"/>
        </w:trPr>
        <w:tc>
          <w:tcPr>
            <w:tcW w:w="3261" w:type="dxa"/>
            <w:shd w:val="clear" w:color="auto" w:fill="auto"/>
          </w:tcPr>
          <w:p w14:paraId="54937FFF" w14:textId="2F6789A3" w:rsidR="00206DE8" w:rsidRPr="008729D9" w:rsidRDefault="00206DE8" w:rsidP="00206DE8">
            <w:pPr>
              <w:spacing w:before="0"/>
              <w:rPr>
                <w:rFonts w:ascii="Cambria" w:hAnsi="Cambria" w:cs="Arial"/>
                <w:sz w:val="20"/>
                <w:szCs w:val="20"/>
              </w:rPr>
            </w:pPr>
            <w:r w:rsidRPr="008113C6">
              <w:rPr>
                <w:rFonts w:ascii="Cambria" w:hAnsi="Cambria" w:cs="Arial"/>
                <w:sz w:val="20"/>
                <w:szCs w:val="20"/>
              </w:rPr>
              <w:t xml:space="preserve">Sídlo: </w:t>
            </w:r>
          </w:p>
        </w:tc>
        <w:tc>
          <w:tcPr>
            <w:tcW w:w="5739" w:type="dxa"/>
            <w:shd w:val="clear" w:color="auto" w:fill="auto"/>
          </w:tcPr>
          <w:p w14:paraId="39A2381F" w14:textId="5B940D5A" w:rsidR="00206DE8" w:rsidRPr="008113C6" w:rsidRDefault="004847E0" w:rsidP="00206DE8">
            <w:pPr>
              <w:spacing w:before="0"/>
              <w:rPr>
                <w:rFonts w:ascii="Cambria" w:hAnsi="Cambria" w:cs="Arial"/>
                <w:sz w:val="20"/>
                <w:szCs w:val="20"/>
              </w:rPr>
            </w:pPr>
            <w:bookmarkStart w:id="2" w:name="_Hlk8141185"/>
            <w:bookmarkStart w:id="3" w:name="_Hlk517336507"/>
            <w:r w:rsidRPr="008113C6">
              <w:rPr>
                <w:rFonts w:ascii="Cambria" w:hAnsi="Cambria" w:cs="Arial"/>
                <w:sz w:val="20"/>
                <w:szCs w:val="20"/>
              </w:rPr>
              <w:t>Primaciálne námestie 1, 81499 Bratislava - mestská časť</w:t>
            </w:r>
            <w:r w:rsidR="007C07C0" w:rsidRPr="008113C6">
              <w:rPr>
                <w:rFonts w:ascii="Cambria" w:hAnsi="Cambria" w:cs="Arial"/>
                <w:sz w:val="20"/>
                <w:szCs w:val="20"/>
              </w:rPr>
              <w:t xml:space="preserve"> </w:t>
            </w:r>
            <w:r w:rsidR="007C07C0" w:rsidRPr="008113C6">
              <w:rPr>
                <w:rFonts w:ascii="Cambria" w:hAnsi="Cambria" w:cs="Arial"/>
                <w:sz w:val="20"/>
                <w:szCs w:val="20"/>
              </w:rPr>
              <w:br/>
              <w:t xml:space="preserve">Staré Mesto  </w:t>
            </w:r>
            <w:r w:rsidRPr="008113C6">
              <w:rPr>
                <w:rFonts w:ascii="Cambria" w:hAnsi="Cambria" w:cs="Arial"/>
                <w:sz w:val="20"/>
                <w:szCs w:val="20"/>
              </w:rPr>
              <w:t xml:space="preserve">                          </w:t>
            </w:r>
            <w:bookmarkEnd w:id="2"/>
            <w:bookmarkEnd w:id="3"/>
          </w:p>
        </w:tc>
      </w:tr>
      <w:tr w:rsidR="00206DE8" w:rsidRPr="008113C6" w14:paraId="59C25225" w14:textId="77777777" w:rsidTr="007B55D7">
        <w:trPr>
          <w:trHeight w:val="284"/>
        </w:trPr>
        <w:tc>
          <w:tcPr>
            <w:tcW w:w="3261" w:type="dxa"/>
            <w:shd w:val="clear" w:color="auto" w:fill="auto"/>
          </w:tcPr>
          <w:p w14:paraId="3406A26B" w14:textId="1ECFB61D" w:rsidR="00206DE8" w:rsidRPr="008729D9" w:rsidRDefault="00206DE8" w:rsidP="00430FDA">
            <w:pPr>
              <w:pStyle w:val="BodyText"/>
              <w:spacing w:after="0" w:line="360" w:lineRule="auto"/>
              <w:rPr>
                <w:rFonts w:ascii="Cambria" w:hAnsi="Cambria" w:cs="Arial"/>
                <w:sz w:val="20"/>
                <w:szCs w:val="20"/>
              </w:rPr>
            </w:pPr>
            <w:r w:rsidRPr="008113C6">
              <w:rPr>
                <w:rFonts w:ascii="Cambria" w:hAnsi="Cambria" w:cs="Arial"/>
                <w:sz w:val="20"/>
                <w:szCs w:val="20"/>
              </w:rPr>
              <w:t>Štatutárny orgán:</w:t>
            </w:r>
          </w:p>
        </w:tc>
        <w:tc>
          <w:tcPr>
            <w:tcW w:w="5739" w:type="dxa"/>
            <w:shd w:val="clear" w:color="auto" w:fill="auto"/>
          </w:tcPr>
          <w:p w14:paraId="7D91B464" w14:textId="505AF058" w:rsidR="002F678F" w:rsidRPr="008113C6" w:rsidRDefault="004847E0" w:rsidP="00430FDA">
            <w:pPr>
              <w:spacing w:before="0"/>
              <w:rPr>
                <w:rFonts w:ascii="Cambria" w:hAnsi="Cambria" w:cs="Arial"/>
                <w:sz w:val="20"/>
                <w:szCs w:val="20"/>
              </w:rPr>
            </w:pPr>
            <w:r w:rsidRPr="008113C6">
              <w:rPr>
                <w:rFonts w:ascii="Cambria" w:hAnsi="Cambria" w:cs="Arial"/>
                <w:sz w:val="20"/>
                <w:szCs w:val="20"/>
              </w:rPr>
              <w:t>Ing. arch. Matúš Vallo, primátor</w:t>
            </w:r>
          </w:p>
        </w:tc>
      </w:tr>
      <w:tr w:rsidR="00206DE8" w:rsidRPr="008113C6" w14:paraId="46E43A6E" w14:textId="77777777" w:rsidTr="007B55D7">
        <w:trPr>
          <w:trHeight w:val="284"/>
        </w:trPr>
        <w:tc>
          <w:tcPr>
            <w:tcW w:w="3261" w:type="dxa"/>
            <w:shd w:val="clear" w:color="auto" w:fill="auto"/>
          </w:tcPr>
          <w:p w14:paraId="113798F4"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IČO:</w:t>
            </w:r>
          </w:p>
        </w:tc>
        <w:tc>
          <w:tcPr>
            <w:tcW w:w="5739" w:type="dxa"/>
            <w:shd w:val="clear" w:color="auto" w:fill="auto"/>
          </w:tcPr>
          <w:p w14:paraId="1CF38FE6" w14:textId="4BC343C6" w:rsidR="00206DE8" w:rsidRPr="008113C6" w:rsidRDefault="00F016C4" w:rsidP="00206DE8">
            <w:pPr>
              <w:spacing w:before="0"/>
              <w:rPr>
                <w:rFonts w:ascii="Cambria" w:hAnsi="Cambria" w:cs="Arial"/>
                <w:sz w:val="20"/>
                <w:szCs w:val="20"/>
              </w:rPr>
            </w:pPr>
            <w:bookmarkStart w:id="4" w:name="_Hlk517336515"/>
            <w:r w:rsidRPr="008113C6">
              <w:rPr>
                <w:rFonts w:ascii="Cambria" w:hAnsi="Cambria" w:cs="Arial"/>
                <w:sz w:val="20"/>
                <w:szCs w:val="20"/>
              </w:rPr>
              <w:t>00 603 481</w:t>
            </w:r>
            <w:bookmarkEnd w:id="4"/>
          </w:p>
        </w:tc>
      </w:tr>
      <w:tr w:rsidR="00206DE8" w:rsidRPr="008113C6" w14:paraId="72AACE9A" w14:textId="77777777" w:rsidTr="007B55D7">
        <w:trPr>
          <w:trHeight w:val="284"/>
        </w:trPr>
        <w:tc>
          <w:tcPr>
            <w:tcW w:w="3261" w:type="dxa"/>
            <w:shd w:val="clear" w:color="auto" w:fill="auto"/>
          </w:tcPr>
          <w:p w14:paraId="3CA25990" w14:textId="4882F280" w:rsidR="00206DE8" w:rsidRPr="008729D9" w:rsidRDefault="006D4E97" w:rsidP="00206DE8">
            <w:pPr>
              <w:spacing w:before="0"/>
              <w:rPr>
                <w:rFonts w:ascii="Cambria" w:hAnsi="Cambria" w:cs="Arial"/>
                <w:sz w:val="20"/>
                <w:szCs w:val="20"/>
              </w:rPr>
            </w:pPr>
            <w:r w:rsidRPr="008113C6">
              <w:rPr>
                <w:rFonts w:ascii="Cambria" w:hAnsi="Cambria" w:cs="Arial"/>
                <w:sz w:val="20"/>
                <w:szCs w:val="20"/>
              </w:rPr>
              <w:t>IČ DPH</w:t>
            </w:r>
          </w:p>
        </w:tc>
        <w:tc>
          <w:tcPr>
            <w:tcW w:w="5739" w:type="dxa"/>
            <w:shd w:val="clear" w:color="auto" w:fill="auto"/>
          </w:tcPr>
          <w:p w14:paraId="3B52CDB8" w14:textId="56622011" w:rsidR="00206DE8" w:rsidRPr="008113C6" w:rsidRDefault="00F016C4" w:rsidP="00206DE8">
            <w:pPr>
              <w:spacing w:before="0"/>
              <w:rPr>
                <w:rFonts w:ascii="Cambria" w:hAnsi="Cambria" w:cs="Arial"/>
                <w:sz w:val="20"/>
                <w:szCs w:val="20"/>
              </w:rPr>
            </w:pPr>
            <w:r w:rsidRPr="008113C6">
              <w:rPr>
                <w:rFonts w:ascii="Cambria" w:hAnsi="Cambria" w:cs="Arial"/>
                <w:sz w:val="20"/>
                <w:szCs w:val="20"/>
              </w:rPr>
              <w:t>SK2020372596</w:t>
            </w:r>
          </w:p>
        </w:tc>
      </w:tr>
      <w:tr w:rsidR="00206DE8" w:rsidRPr="008113C6" w14:paraId="2266B14F" w14:textId="77777777" w:rsidTr="007B55D7">
        <w:trPr>
          <w:trHeight w:val="284"/>
        </w:trPr>
        <w:tc>
          <w:tcPr>
            <w:tcW w:w="3261" w:type="dxa"/>
            <w:shd w:val="clear" w:color="auto" w:fill="auto"/>
          </w:tcPr>
          <w:p w14:paraId="1DC4E415"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DIČ:</w:t>
            </w:r>
          </w:p>
        </w:tc>
        <w:tc>
          <w:tcPr>
            <w:tcW w:w="5739" w:type="dxa"/>
            <w:shd w:val="clear" w:color="auto" w:fill="auto"/>
          </w:tcPr>
          <w:p w14:paraId="256EB01B" w14:textId="60BC0A5D" w:rsidR="00206DE8" w:rsidRPr="008113C6" w:rsidRDefault="00F016C4" w:rsidP="00206DE8">
            <w:pPr>
              <w:spacing w:before="0"/>
              <w:rPr>
                <w:rFonts w:ascii="Cambria" w:hAnsi="Cambria" w:cs="Arial"/>
                <w:sz w:val="20"/>
                <w:szCs w:val="20"/>
              </w:rPr>
            </w:pPr>
            <w:r w:rsidRPr="008113C6">
              <w:rPr>
                <w:rFonts w:ascii="Cambria" w:hAnsi="Cambria" w:cs="Arial"/>
                <w:sz w:val="20"/>
                <w:szCs w:val="20"/>
              </w:rPr>
              <w:t>2020372596</w:t>
            </w:r>
          </w:p>
        </w:tc>
      </w:tr>
      <w:tr w:rsidR="00206DE8" w:rsidRPr="008113C6" w14:paraId="7957257F" w14:textId="77777777" w:rsidTr="007B55D7">
        <w:trPr>
          <w:trHeight w:val="284"/>
        </w:trPr>
        <w:tc>
          <w:tcPr>
            <w:tcW w:w="3261" w:type="dxa"/>
            <w:shd w:val="clear" w:color="auto" w:fill="auto"/>
          </w:tcPr>
          <w:p w14:paraId="58ACF1B3" w14:textId="1A6D3DB5" w:rsidR="00206DE8" w:rsidRPr="008113C6" w:rsidRDefault="00206DE8" w:rsidP="00206DE8">
            <w:pPr>
              <w:spacing w:before="0"/>
              <w:rPr>
                <w:rFonts w:ascii="Cambria" w:hAnsi="Cambria" w:cs="Arial"/>
                <w:sz w:val="20"/>
                <w:szCs w:val="20"/>
              </w:rPr>
            </w:pPr>
            <w:r w:rsidRPr="008113C6">
              <w:rPr>
                <w:rFonts w:ascii="Cambria" w:hAnsi="Cambria" w:cs="Arial"/>
                <w:sz w:val="20"/>
                <w:szCs w:val="20"/>
              </w:rPr>
              <w:t>Bankové spojenie I</w:t>
            </w:r>
            <w:r w:rsidR="00F016C4" w:rsidRPr="008729D9">
              <w:rPr>
                <w:rFonts w:ascii="Cambria" w:hAnsi="Cambria" w:cs="Arial"/>
                <w:sz w:val="20"/>
                <w:szCs w:val="20"/>
              </w:rPr>
              <w:t>BAN</w:t>
            </w:r>
            <w:r w:rsidRPr="008113C6">
              <w:rPr>
                <w:rFonts w:ascii="Cambria" w:hAnsi="Cambria" w:cs="Arial"/>
                <w:sz w:val="20"/>
                <w:szCs w:val="20"/>
              </w:rPr>
              <w:t xml:space="preserve">.: </w:t>
            </w:r>
          </w:p>
        </w:tc>
        <w:tc>
          <w:tcPr>
            <w:tcW w:w="5739" w:type="dxa"/>
            <w:shd w:val="clear" w:color="auto" w:fill="auto"/>
          </w:tcPr>
          <w:p w14:paraId="7DC13D3C" w14:textId="120624AF"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1CAC044F" w14:textId="77777777" w:rsidTr="007B55D7">
        <w:trPr>
          <w:trHeight w:val="413"/>
        </w:trPr>
        <w:tc>
          <w:tcPr>
            <w:tcW w:w="3261" w:type="dxa"/>
            <w:shd w:val="clear" w:color="auto" w:fill="auto"/>
          </w:tcPr>
          <w:p w14:paraId="1F467F56"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SWIFT (BIC)</w:t>
            </w:r>
          </w:p>
        </w:tc>
        <w:tc>
          <w:tcPr>
            <w:tcW w:w="5739" w:type="dxa"/>
            <w:shd w:val="clear" w:color="auto" w:fill="auto"/>
          </w:tcPr>
          <w:p w14:paraId="6E8FC601" w14:textId="10BA14FC"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25FAC237" w14:textId="77777777" w:rsidTr="007B55D7">
        <w:trPr>
          <w:trHeight w:val="284"/>
        </w:trPr>
        <w:tc>
          <w:tcPr>
            <w:tcW w:w="3261" w:type="dxa"/>
            <w:shd w:val="clear" w:color="auto" w:fill="auto"/>
          </w:tcPr>
          <w:p w14:paraId="0E2E0C91"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IBAN:</w:t>
            </w:r>
          </w:p>
        </w:tc>
        <w:tc>
          <w:tcPr>
            <w:tcW w:w="5739" w:type="dxa"/>
            <w:shd w:val="clear" w:color="auto" w:fill="auto"/>
          </w:tcPr>
          <w:p w14:paraId="17A4BD31" w14:textId="4DC3BEFE"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0414D840" w14:textId="77777777" w:rsidTr="007B55D7">
        <w:trPr>
          <w:trHeight w:val="284"/>
        </w:trPr>
        <w:tc>
          <w:tcPr>
            <w:tcW w:w="9000" w:type="dxa"/>
            <w:gridSpan w:val="2"/>
            <w:shd w:val="clear" w:color="auto" w:fill="auto"/>
          </w:tcPr>
          <w:p w14:paraId="086E21D7" w14:textId="76858188" w:rsidR="00206DE8" w:rsidRPr="008113C6" w:rsidRDefault="00206DE8" w:rsidP="00206DE8">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Objednávateľ</w:t>
            </w:r>
            <w:r w:rsidRPr="008113C6">
              <w:rPr>
                <w:rFonts w:ascii="Cambria" w:hAnsi="Cambria" w:cs="Arial"/>
                <w:sz w:val="20"/>
                <w:szCs w:val="20"/>
              </w:rPr>
              <w:t xml:space="preserve">“) </w:t>
            </w:r>
          </w:p>
        </w:tc>
      </w:tr>
    </w:tbl>
    <w:p w14:paraId="24E80971" w14:textId="60A9DB51" w:rsidR="000D746A" w:rsidRPr="008113C6" w:rsidRDefault="000D746A" w:rsidP="00733DF1">
      <w:pPr>
        <w:spacing w:before="0" w:line="240" w:lineRule="auto"/>
        <w:jc w:val="both"/>
        <w:rPr>
          <w:rFonts w:ascii="Cambria" w:hAnsi="Cambria" w:cs="Arial"/>
          <w:sz w:val="20"/>
          <w:szCs w:val="20"/>
        </w:rPr>
      </w:pPr>
    </w:p>
    <w:tbl>
      <w:tblPr>
        <w:tblpPr w:leftFromText="141" w:rightFromText="141" w:vertAnchor="text" w:horzAnchor="margin" w:tblpY="13"/>
        <w:tblW w:w="0" w:type="auto"/>
        <w:tblCellMar>
          <w:left w:w="70" w:type="dxa"/>
          <w:right w:w="70" w:type="dxa"/>
        </w:tblCellMar>
        <w:tblLook w:val="0000" w:firstRow="0" w:lastRow="0" w:firstColumn="0" w:lastColumn="0" w:noHBand="0" w:noVBand="0"/>
      </w:tblPr>
      <w:tblGrid>
        <w:gridCol w:w="3420"/>
        <w:gridCol w:w="5580"/>
      </w:tblGrid>
      <w:tr w:rsidR="007B19E2" w:rsidRPr="008113C6" w14:paraId="1AA23959" w14:textId="77777777" w:rsidTr="007B19E2">
        <w:trPr>
          <w:trHeight w:val="284"/>
        </w:trPr>
        <w:tc>
          <w:tcPr>
            <w:tcW w:w="3420" w:type="dxa"/>
          </w:tcPr>
          <w:p w14:paraId="2D33F98C" w14:textId="77777777" w:rsidR="007B19E2" w:rsidRPr="008113C6" w:rsidRDefault="007B19E2" w:rsidP="007B19E2">
            <w:pPr>
              <w:spacing w:before="0"/>
              <w:rPr>
                <w:rFonts w:ascii="Cambria" w:hAnsi="Cambria" w:cs="Arial"/>
                <w:sz w:val="20"/>
                <w:szCs w:val="20"/>
              </w:rPr>
            </w:pPr>
            <w:r w:rsidRPr="008729D9">
              <w:rPr>
                <w:rFonts w:ascii="Cambria" w:hAnsi="Cambria" w:cs="Arial"/>
                <w:b/>
                <w:sz w:val="20"/>
                <w:szCs w:val="20"/>
              </w:rPr>
              <w:t>Zhotoviteľ</w:t>
            </w:r>
          </w:p>
        </w:tc>
        <w:tc>
          <w:tcPr>
            <w:tcW w:w="5580" w:type="dxa"/>
          </w:tcPr>
          <w:p w14:paraId="3DF928E2" w14:textId="77777777" w:rsidR="007B19E2" w:rsidRPr="008113C6" w:rsidRDefault="007B19E2" w:rsidP="007B19E2">
            <w:pPr>
              <w:spacing w:before="0"/>
              <w:rPr>
                <w:rFonts w:ascii="Cambria" w:hAnsi="Cambria" w:cs="Arial"/>
                <w:sz w:val="20"/>
                <w:szCs w:val="20"/>
              </w:rPr>
            </w:pPr>
          </w:p>
        </w:tc>
      </w:tr>
      <w:tr w:rsidR="007B19E2" w:rsidRPr="008113C6" w14:paraId="7AB43176" w14:textId="77777777" w:rsidTr="007B19E2">
        <w:trPr>
          <w:trHeight w:val="284"/>
        </w:trPr>
        <w:tc>
          <w:tcPr>
            <w:tcW w:w="3420" w:type="dxa"/>
          </w:tcPr>
          <w:p w14:paraId="5C7EDD9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Názov:</w:t>
            </w:r>
          </w:p>
        </w:tc>
        <w:tc>
          <w:tcPr>
            <w:tcW w:w="5580" w:type="dxa"/>
          </w:tcPr>
          <w:p w14:paraId="0A0847B9"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EB4E923" w14:textId="77777777" w:rsidTr="007B19E2">
        <w:trPr>
          <w:trHeight w:val="284"/>
        </w:trPr>
        <w:tc>
          <w:tcPr>
            <w:tcW w:w="3420" w:type="dxa"/>
            <w:vAlign w:val="center"/>
          </w:tcPr>
          <w:p w14:paraId="6DDA70F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Sídlo:</w:t>
            </w:r>
          </w:p>
        </w:tc>
        <w:tc>
          <w:tcPr>
            <w:tcW w:w="5580" w:type="dxa"/>
            <w:vAlign w:val="center"/>
          </w:tcPr>
          <w:p w14:paraId="702D236C"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70EECFB" w14:textId="77777777" w:rsidTr="007B19E2">
        <w:trPr>
          <w:trHeight w:val="284"/>
        </w:trPr>
        <w:tc>
          <w:tcPr>
            <w:tcW w:w="3420" w:type="dxa"/>
          </w:tcPr>
          <w:p w14:paraId="4D60A3C7"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Zápis v registri:</w:t>
            </w:r>
          </w:p>
        </w:tc>
        <w:tc>
          <w:tcPr>
            <w:tcW w:w="5580" w:type="dxa"/>
          </w:tcPr>
          <w:p w14:paraId="0F77EEC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639D1A7" w14:textId="77777777" w:rsidTr="007B19E2">
        <w:trPr>
          <w:trHeight w:val="284"/>
        </w:trPr>
        <w:tc>
          <w:tcPr>
            <w:tcW w:w="3420" w:type="dxa"/>
            <w:vAlign w:val="center"/>
          </w:tcPr>
          <w:p w14:paraId="62A6199F"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Štatutárny orgán:</w:t>
            </w:r>
          </w:p>
        </w:tc>
        <w:tc>
          <w:tcPr>
            <w:tcW w:w="5580" w:type="dxa"/>
          </w:tcPr>
          <w:p w14:paraId="1931CAB2" w14:textId="77777777" w:rsidR="007B19E2" w:rsidRPr="008113C6" w:rsidRDefault="007B19E2" w:rsidP="007B19E2">
            <w:pPr>
              <w:spacing w:before="0"/>
              <w:rPr>
                <w:rFonts w:ascii="Cambria" w:hAnsi="Cambria" w:cs="Arial"/>
                <w:i/>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5B0047" w14:textId="77777777" w:rsidTr="007B19E2">
        <w:trPr>
          <w:trHeight w:val="316"/>
        </w:trPr>
        <w:tc>
          <w:tcPr>
            <w:tcW w:w="3420" w:type="dxa"/>
            <w:vAlign w:val="center"/>
          </w:tcPr>
          <w:p w14:paraId="132CB5F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IČO:</w:t>
            </w:r>
          </w:p>
        </w:tc>
        <w:tc>
          <w:tcPr>
            <w:tcW w:w="5580" w:type="dxa"/>
          </w:tcPr>
          <w:p w14:paraId="354E2E82"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7AF9DBB" w14:textId="77777777" w:rsidTr="007B19E2">
        <w:trPr>
          <w:trHeight w:val="284"/>
        </w:trPr>
        <w:tc>
          <w:tcPr>
            <w:tcW w:w="3420" w:type="dxa"/>
            <w:vAlign w:val="center"/>
          </w:tcPr>
          <w:p w14:paraId="25266F79"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 DPH:</w:t>
            </w:r>
          </w:p>
        </w:tc>
        <w:tc>
          <w:tcPr>
            <w:tcW w:w="5580" w:type="dxa"/>
          </w:tcPr>
          <w:p w14:paraId="4E8F39F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8DDD6AB" w14:textId="77777777" w:rsidTr="007B19E2">
        <w:trPr>
          <w:trHeight w:val="284"/>
        </w:trPr>
        <w:tc>
          <w:tcPr>
            <w:tcW w:w="3420" w:type="dxa"/>
            <w:vAlign w:val="center"/>
          </w:tcPr>
          <w:p w14:paraId="57430971"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DIČ:</w:t>
            </w:r>
          </w:p>
        </w:tc>
        <w:tc>
          <w:tcPr>
            <w:tcW w:w="5580" w:type="dxa"/>
          </w:tcPr>
          <w:p w14:paraId="41CE0D3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FCCF85" w14:textId="77777777" w:rsidTr="007B19E2">
        <w:trPr>
          <w:trHeight w:val="284"/>
        </w:trPr>
        <w:tc>
          <w:tcPr>
            <w:tcW w:w="3420" w:type="dxa"/>
            <w:vAlign w:val="center"/>
          </w:tcPr>
          <w:p w14:paraId="11810FE0"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 xml:space="preserve">Bankové spojenie: </w:t>
            </w:r>
          </w:p>
        </w:tc>
        <w:tc>
          <w:tcPr>
            <w:tcW w:w="5580" w:type="dxa"/>
          </w:tcPr>
          <w:p w14:paraId="1F4ACF3B"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89398CE" w14:textId="77777777" w:rsidTr="007B19E2">
        <w:trPr>
          <w:trHeight w:val="284"/>
        </w:trPr>
        <w:tc>
          <w:tcPr>
            <w:tcW w:w="3420" w:type="dxa"/>
          </w:tcPr>
          <w:p w14:paraId="64B1E6E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SWIFT (BIC):</w:t>
            </w:r>
          </w:p>
        </w:tc>
        <w:tc>
          <w:tcPr>
            <w:tcW w:w="5580" w:type="dxa"/>
          </w:tcPr>
          <w:p w14:paraId="17F4E22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4BE8484C" w14:textId="77777777" w:rsidTr="007B19E2">
        <w:trPr>
          <w:trHeight w:val="284"/>
        </w:trPr>
        <w:tc>
          <w:tcPr>
            <w:tcW w:w="3420" w:type="dxa"/>
          </w:tcPr>
          <w:p w14:paraId="4159CCA2"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IBAN:</w:t>
            </w:r>
          </w:p>
        </w:tc>
        <w:tc>
          <w:tcPr>
            <w:tcW w:w="5580" w:type="dxa"/>
          </w:tcPr>
          <w:p w14:paraId="2D0C4CBA"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4D11B2A" w14:textId="77777777" w:rsidTr="007B19E2">
        <w:trPr>
          <w:trHeight w:val="284"/>
        </w:trPr>
        <w:tc>
          <w:tcPr>
            <w:tcW w:w="3420" w:type="dxa"/>
            <w:vAlign w:val="center"/>
          </w:tcPr>
          <w:p w14:paraId="292A6573" w14:textId="77777777" w:rsidR="007B19E2" w:rsidRPr="008113C6" w:rsidRDefault="007B19E2" w:rsidP="007B19E2">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Zhotoviteľ</w:t>
            </w:r>
            <w:r w:rsidRPr="008113C6">
              <w:rPr>
                <w:rFonts w:ascii="Cambria" w:hAnsi="Cambria" w:cs="Arial"/>
                <w:sz w:val="20"/>
                <w:szCs w:val="20"/>
              </w:rPr>
              <w:t>“)</w:t>
            </w:r>
          </w:p>
        </w:tc>
        <w:tc>
          <w:tcPr>
            <w:tcW w:w="5580" w:type="dxa"/>
            <w:vAlign w:val="center"/>
          </w:tcPr>
          <w:p w14:paraId="5A82BE73" w14:textId="77777777" w:rsidR="007B19E2" w:rsidRPr="008113C6" w:rsidRDefault="007B19E2" w:rsidP="007B19E2">
            <w:pPr>
              <w:spacing w:before="0"/>
              <w:rPr>
                <w:rFonts w:ascii="Cambria" w:hAnsi="Cambria" w:cs="Arial"/>
                <w:sz w:val="20"/>
                <w:szCs w:val="20"/>
              </w:rPr>
            </w:pPr>
          </w:p>
        </w:tc>
      </w:tr>
    </w:tbl>
    <w:p w14:paraId="450C0ED9" w14:textId="77777777" w:rsidR="007B19E2" w:rsidRPr="008729D9" w:rsidRDefault="007B19E2" w:rsidP="007B19E2">
      <w:pPr>
        <w:spacing w:before="360" w:after="360" w:line="240" w:lineRule="auto"/>
        <w:jc w:val="center"/>
        <w:rPr>
          <w:rFonts w:ascii="Cambria" w:hAnsi="Cambria" w:cs="Arial"/>
          <w:b/>
          <w:color w:val="000000"/>
          <w:sz w:val="20"/>
          <w:szCs w:val="20"/>
        </w:rPr>
      </w:pPr>
      <w:r w:rsidRPr="008113C6">
        <w:rPr>
          <w:rFonts w:ascii="Cambria" w:hAnsi="Cambria" w:cs="Arial"/>
          <w:b/>
          <w:color w:val="000000"/>
          <w:sz w:val="20"/>
          <w:szCs w:val="20"/>
        </w:rPr>
        <w:t>PREAMBULA</w:t>
      </w:r>
    </w:p>
    <w:p w14:paraId="5E95C31E" w14:textId="5C833048" w:rsidR="00822990" w:rsidRPr="008113C6" w:rsidRDefault="00822990" w:rsidP="00733DF1">
      <w:pPr>
        <w:spacing w:before="360" w:after="360" w:line="240" w:lineRule="auto"/>
        <w:jc w:val="both"/>
        <w:rPr>
          <w:rFonts w:ascii="Cambria" w:hAnsi="Cambria" w:cs="Arial"/>
          <w:color w:val="000000"/>
          <w:sz w:val="20"/>
          <w:szCs w:val="20"/>
        </w:rPr>
      </w:pPr>
      <w:r w:rsidRPr="008113C6">
        <w:rPr>
          <w:rFonts w:ascii="Cambria" w:hAnsi="Cambria" w:cs="Arial"/>
          <w:color w:val="000000"/>
          <w:sz w:val="20"/>
          <w:szCs w:val="20"/>
        </w:rPr>
        <w:t>Nakoľko,</w:t>
      </w:r>
    </w:p>
    <w:p w14:paraId="66B32B69" w14:textId="4642067C" w:rsidR="005754FE" w:rsidRPr="008113C6" w:rsidRDefault="00920850" w:rsidP="005754FE">
      <w:pPr>
        <w:numPr>
          <w:ilvl w:val="0"/>
          <w:numId w:val="16"/>
        </w:numPr>
        <w:spacing w:before="0" w:after="120" w:line="240" w:lineRule="auto"/>
        <w:ind w:left="709" w:hanging="709"/>
        <w:jc w:val="both"/>
        <w:rPr>
          <w:rFonts w:ascii="Cambria" w:hAnsi="Cambria" w:cs="Arial"/>
          <w:color w:val="000000"/>
          <w:sz w:val="20"/>
          <w:szCs w:val="20"/>
        </w:rPr>
      </w:pPr>
      <w:bookmarkStart w:id="5" w:name="_Ref516039087"/>
      <w:bookmarkStart w:id="6" w:name="_Ref485111977"/>
      <w:r w:rsidRPr="008113C6">
        <w:rPr>
          <w:rFonts w:ascii="Cambria" w:hAnsi="Cambria" w:cs="Arial"/>
          <w:color w:val="000000"/>
          <w:sz w:val="20"/>
          <w:szCs w:val="20"/>
        </w:rPr>
        <w:t xml:space="preserve">Objednávateľ má v záujme </w:t>
      </w:r>
      <w:r w:rsidR="0013739A" w:rsidRPr="008113C6">
        <w:rPr>
          <w:rFonts w:ascii="Cambria" w:hAnsi="Cambria" w:cs="Arial"/>
          <w:sz w:val="20"/>
          <w:szCs w:val="20"/>
        </w:rPr>
        <w:t>vykonať</w:t>
      </w:r>
      <w:r w:rsidR="00C95882" w:rsidRPr="008113C6">
        <w:rPr>
          <w:rFonts w:ascii="Cambria" w:hAnsi="Cambria" w:cs="Arial"/>
          <w:sz w:val="20"/>
          <w:szCs w:val="20"/>
        </w:rPr>
        <w:t xml:space="preserve"> komplexnú</w:t>
      </w:r>
      <w:r w:rsidR="0013739A" w:rsidRPr="008113C6">
        <w:rPr>
          <w:rFonts w:ascii="Cambria" w:hAnsi="Cambria" w:cs="Arial"/>
          <w:sz w:val="20"/>
          <w:szCs w:val="20"/>
        </w:rPr>
        <w:t xml:space="preserve"> </w:t>
      </w:r>
      <w:r w:rsidR="00C95882" w:rsidRPr="008113C6">
        <w:rPr>
          <w:rFonts w:ascii="Cambria" w:hAnsi="Cambria" w:cs="Arial"/>
          <w:sz w:val="20"/>
          <w:szCs w:val="20"/>
        </w:rPr>
        <w:t xml:space="preserve">obnovu </w:t>
      </w:r>
      <w:r w:rsidR="00C92C08" w:rsidRPr="008113C6">
        <w:rPr>
          <w:rFonts w:ascii="Cambria" w:hAnsi="Cambria" w:cs="Arial"/>
          <w:sz w:val="20"/>
          <w:szCs w:val="20"/>
        </w:rPr>
        <w:t>Budov (ako je tento pojem definovaný nižšie)</w:t>
      </w:r>
      <w:r w:rsidR="00EF7AC4" w:rsidRPr="008113C6">
        <w:rPr>
          <w:rFonts w:ascii="Cambria" w:hAnsi="Cambria" w:cs="Arial"/>
          <w:sz w:val="20"/>
          <w:szCs w:val="20"/>
        </w:rPr>
        <w:t xml:space="preserve">, </w:t>
      </w:r>
      <w:r w:rsidR="00EF7AC4" w:rsidRPr="00923399">
        <w:rPr>
          <w:rFonts w:ascii="Cambria" w:hAnsi="Cambria" w:cs="Arial"/>
          <w:color w:val="000000"/>
          <w:sz w:val="20"/>
          <w:szCs w:val="20"/>
        </w:rPr>
        <w:t>ktor</w:t>
      </w:r>
      <w:r w:rsidR="00B26A16" w:rsidRPr="00923399">
        <w:rPr>
          <w:rFonts w:ascii="Cambria" w:hAnsi="Cambria" w:cs="Arial"/>
          <w:color w:val="000000"/>
          <w:sz w:val="20"/>
          <w:szCs w:val="20"/>
        </w:rPr>
        <w:t xml:space="preserve">ej </w:t>
      </w:r>
      <w:bookmarkStart w:id="7" w:name="_Hlk12180911"/>
      <w:r w:rsidR="00E13A4C" w:rsidRPr="008113C6">
        <w:rPr>
          <w:rFonts w:ascii="Cambria" w:hAnsi="Cambria" w:cs="Arial"/>
          <w:color w:val="000000"/>
          <w:sz w:val="20"/>
          <w:szCs w:val="20"/>
        </w:rPr>
        <w:t>súčasťou je rekonštrukcia</w:t>
      </w:r>
      <w:r w:rsidR="00E13A4C" w:rsidRPr="00923399">
        <w:rPr>
          <w:rFonts w:ascii="Cambria" w:hAnsi="Cambria" w:cs="Arial"/>
          <w:color w:val="000000"/>
          <w:sz w:val="20"/>
          <w:szCs w:val="20"/>
        </w:rPr>
        <w:t xml:space="preserve"> a modernizácia energetického hospodárstva a niektorých ďalších prvkov vybraného súboru budov vo vlastníctve Hlavného mesta Slovenskej republiky Bratislava</w:t>
      </w:r>
      <w:r w:rsidR="00E13A4C" w:rsidRPr="008113C6">
        <w:rPr>
          <w:rFonts w:ascii="Cambria" w:hAnsi="Cambria" w:cs="Arial"/>
          <w:color w:val="000000"/>
          <w:sz w:val="20"/>
          <w:szCs w:val="20"/>
        </w:rPr>
        <w:t xml:space="preserve"> </w:t>
      </w:r>
      <w:r w:rsidR="00E13A4C" w:rsidRPr="008729D9">
        <w:rPr>
          <w:rFonts w:ascii="Cambria" w:hAnsi="Cambria" w:cs="Arial"/>
          <w:color w:val="000000"/>
          <w:sz w:val="20"/>
          <w:szCs w:val="20"/>
        </w:rPr>
        <w:t>(ďalej aj ako „</w:t>
      </w:r>
      <w:r w:rsidR="00E13A4C" w:rsidRPr="008113C6">
        <w:rPr>
          <w:rFonts w:ascii="Cambria" w:hAnsi="Cambria" w:cs="Arial"/>
          <w:b/>
          <w:color w:val="000000"/>
          <w:sz w:val="20"/>
          <w:szCs w:val="20"/>
        </w:rPr>
        <w:t>Projekt</w:t>
      </w:r>
      <w:r w:rsidR="00E13A4C" w:rsidRPr="008113C6">
        <w:rPr>
          <w:rFonts w:ascii="Cambria" w:hAnsi="Cambria" w:cs="Arial"/>
          <w:color w:val="000000"/>
          <w:sz w:val="20"/>
          <w:szCs w:val="20"/>
        </w:rPr>
        <w:t xml:space="preserve">“). Časť </w:t>
      </w:r>
      <w:r w:rsidR="00300A36" w:rsidRPr="008113C6">
        <w:rPr>
          <w:rFonts w:ascii="Cambria" w:hAnsi="Cambria" w:cs="Arial"/>
          <w:color w:val="000000"/>
          <w:sz w:val="20"/>
          <w:szCs w:val="20"/>
        </w:rPr>
        <w:t>Projektu</w:t>
      </w:r>
      <w:r w:rsidR="00E13A4C" w:rsidRPr="008113C6">
        <w:rPr>
          <w:rFonts w:ascii="Cambria" w:hAnsi="Cambria" w:cs="Arial"/>
          <w:color w:val="000000"/>
          <w:sz w:val="20"/>
          <w:szCs w:val="20"/>
        </w:rPr>
        <w:t xml:space="preserve"> Objednávateľ realizuje na základe samostatnej </w:t>
      </w:r>
      <w:bookmarkEnd w:id="7"/>
      <w:r w:rsidR="00E13A4C" w:rsidRPr="00923399">
        <w:rPr>
          <w:rFonts w:ascii="Cambria" w:hAnsi="Cambria" w:cs="Arial"/>
          <w:color w:val="000000"/>
          <w:sz w:val="20"/>
          <w:szCs w:val="20"/>
        </w:rPr>
        <w:t>zmluvy o energetickej efektívnosti pre verejný sektor</w:t>
      </w:r>
      <w:r w:rsidR="00E13A4C" w:rsidRPr="008113C6">
        <w:rPr>
          <w:rFonts w:ascii="Cambria" w:hAnsi="Cambria" w:cs="Arial"/>
          <w:color w:val="000000"/>
          <w:sz w:val="20"/>
          <w:szCs w:val="20"/>
        </w:rPr>
        <w:t>.</w:t>
      </w:r>
      <w:r w:rsidR="00E13A4C" w:rsidRPr="00923399">
        <w:rPr>
          <w:rFonts w:ascii="Cambria" w:hAnsi="Cambria" w:cs="Arial"/>
          <w:color w:val="000000"/>
          <w:sz w:val="20"/>
          <w:szCs w:val="20"/>
        </w:rPr>
        <w:t xml:space="preserve"> Súčasťou predmetu zákazky sú však aj iné rekonštrukčné práce na </w:t>
      </w:r>
      <w:r w:rsidR="00300A36" w:rsidRPr="008113C6">
        <w:rPr>
          <w:rFonts w:ascii="Cambria" w:hAnsi="Cambria" w:cs="Arial"/>
          <w:color w:val="000000"/>
          <w:sz w:val="20"/>
          <w:szCs w:val="20"/>
        </w:rPr>
        <w:t>Budovách</w:t>
      </w:r>
      <w:r w:rsidR="00E13A4C" w:rsidRPr="00923399">
        <w:rPr>
          <w:rFonts w:ascii="Cambria" w:hAnsi="Cambria" w:cs="Arial"/>
          <w:color w:val="000000"/>
          <w:sz w:val="20"/>
          <w:szCs w:val="20"/>
        </w:rPr>
        <w:t xml:space="preserve"> smerujúce primárne k</w:t>
      </w:r>
      <w:r w:rsidR="00300A36" w:rsidRPr="008113C6">
        <w:rPr>
          <w:rFonts w:ascii="Cambria" w:hAnsi="Cambria" w:cs="Arial"/>
          <w:color w:val="000000"/>
          <w:sz w:val="20"/>
          <w:szCs w:val="20"/>
        </w:rPr>
        <w:t> </w:t>
      </w:r>
      <w:r w:rsidR="00E13A4C" w:rsidRPr="00923399">
        <w:rPr>
          <w:rFonts w:ascii="Cambria" w:hAnsi="Cambria" w:cs="Arial"/>
          <w:color w:val="000000"/>
          <w:sz w:val="20"/>
          <w:szCs w:val="20"/>
        </w:rPr>
        <w:t>zlepšeniu</w:t>
      </w:r>
      <w:r w:rsidR="00300A36" w:rsidRPr="008113C6">
        <w:rPr>
          <w:rFonts w:ascii="Cambria" w:hAnsi="Cambria" w:cs="Arial"/>
          <w:color w:val="000000"/>
          <w:sz w:val="20"/>
          <w:szCs w:val="20"/>
        </w:rPr>
        <w:t xml:space="preserve"> prevádzkového a</w:t>
      </w:r>
      <w:r w:rsidR="00E13A4C" w:rsidRPr="00923399">
        <w:rPr>
          <w:rFonts w:ascii="Cambria" w:hAnsi="Cambria" w:cs="Arial"/>
          <w:color w:val="000000"/>
          <w:sz w:val="20"/>
          <w:szCs w:val="20"/>
        </w:rPr>
        <w:t xml:space="preserve"> faktického stavu daných </w:t>
      </w:r>
      <w:r w:rsidR="00300A36" w:rsidRPr="008113C6">
        <w:rPr>
          <w:rFonts w:ascii="Cambria" w:hAnsi="Cambria" w:cs="Arial"/>
          <w:color w:val="000000"/>
          <w:sz w:val="20"/>
          <w:szCs w:val="20"/>
        </w:rPr>
        <w:t>Budov</w:t>
      </w:r>
      <w:r w:rsidR="0022503D" w:rsidRPr="008729D9">
        <w:rPr>
          <w:rFonts w:ascii="Cambria" w:hAnsi="Cambria" w:cs="Arial"/>
          <w:color w:val="000000"/>
          <w:sz w:val="20"/>
          <w:szCs w:val="20"/>
        </w:rPr>
        <w:t xml:space="preserve"> a to</w:t>
      </w:r>
      <w:r w:rsidR="0022503D" w:rsidRPr="008113C6">
        <w:rPr>
          <w:rFonts w:ascii="Cambria" w:hAnsi="Cambria" w:cs="Arial"/>
          <w:color w:val="000000"/>
          <w:sz w:val="20"/>
          <w:szCs w:val="20"/>
        </w:rPr>
        <w:t xml:space="preserve"> na základe tejto Zmluvy</w:t>
      </w:r>
      <w:r w:rsidR="005754FE" w:rsidRPr="008113C6">
        <w:rPr>
          <w:rFonts w:ascii="Cambria" w:hAnsi="Cambria" w:cs="Arial"/>
          <w:color w:val="000000"/>
          <w:sz w:val="20"/>
          <w:szCs w:val="20"/>
        </w:rPr>
        <w:t>;</w:t>
      </w:r>
      <w:bookmarkEnd w:id="5"/>
    </w:p>
    <w:p w14:paraId="613744C1" w14:textId="1D1BDC2C" w:rsidR="001105B1" w:rsidRPr="008113C6" w:rsidRDefault="0021406C" w:rsidP="00F14FD6">
      <w:pPr>
        <w:numPr>
          <w:ilvl w:val="0"/>
          <w:numId w:val="16"/>
        </w:numPr>
        <w:spacing w:before="0" w:after="120" w:line="240" w:lineRule="auto"/>
        <w:ind w:left="709" w:hanging="709"/>
        <w:jc w:val="both"/>
        <w:rPr>
          <w:rFonts w:ascii="Cambria" w:hAnsi="Cambria" w:cs="Arial"/>
          <w:color w:val="000000"/>
          <w:sz w:val="20"/>
          <w:szCs w:val="20"/>
        </w:rPr>
      </w:pPr>
      <w:bookmarkStart w:id="8" w:name="_Ref516059699"/>
      <w:r w:rsidRPr="008113C6">
        <w:rPr>
          <w:rFonts w:ascii="Cambria" w:hAnsi="Cambria" w:cs="Arial"/>
          <w:color w:val="000000"/>
          <w:sz w:val="20"/>
          <w:szCs w:val="20"/>
        </w:rPr>
        <w:lastRenderedPageBreak/>
        <w:t>Za účelom</w:t>
      </w:r>
      <w:r w:rsidR="00011199" w:rsidRPr="008113C6">
        <w:rPr>
          <w:rFonts w:ascii="Cambria" w:hAnsi="Cambria" w:cs="Arial"/>
          <w:color w:val="000000"/>
          <w:sz w:val="20"/>
          <w:szCs w:val="20"/>
        </w:rPr>
        <w:t xml:space="preserve"> </w:t>
      </w:r>
      <w:r w:rsidR="00A827E6" w:rsidRPr="008113C6">
        <w:rPr>
          <w:rFonts w:ascii="Cambria" w:hAnsi="Cambria" w:cs="Arial"/>
          <w:color w:val="000000"/>
          <w:sz w:val="20"/>
          <w:szCs w:val="20"/>
        </w:rPr>
        <w:t>rekonštrukcie Budov Objednávateľ vyčlenil v rozpočtu hlavného mesta SR Bratislavy na roky 2019 – 2021 požadované na finančné krytie zvýšených nákladov a túto časť Projektu bude financovať z vlastných finanč</w:t>
      </w:r>
      <w:r w:rsidR="00523107" w:rsidRPr="008113C6">
        <w:rPr>
          <w:rFonts w:ascii="Cambria" w:hAnsi="Cambria" w:cs="Arial"/>
          <w:color w:val="000000"/>
          <w:sz w:val="20"/>
          <w:szCs w:val="20"/>
        </w:rPr>
        <w:t>n</w:t>
      </w:r>
      <w:r w:rsidR="00A827E6" w:rsidRPr="008113C6">
        <w:rPr>
          <w:rFonts w:ascii="Cambria" w:hAnsi="Cambria" w:cs="Arial"/>
          <w:color w:val="000000"/>
          <w:sz w:val="20"/>
          <w:szCs w:val="20"/>
        </w:rPr>
        <w:t>ých prostriedkov</w:t>
      </w:r>
      <w:r w:rsidR="00011199" w:rsidRPr="008113C6">
        <w:rPr>
          <w:rFonts w:ascii="Cambria" w:hAnsi="Cambria" w:cs="Arial"/>
          <w:color w:val="000000"/>
          <w:sz w:val="20"/>
          <w:szCs w:val="20"/>
        </w:rPr>
        <w:t>;</w:t>
      </w:r>
      <w:bookmarkEnd w:id="8"/>
    </w:p>
    <w:p w14:paraId="57C136A8" w14:textId="5B70B2C1" w:rsidR="00A52409" w:rsidRPr="008113C6" w:rsidRDefault="00A52409" w:rsidP="00F14FD6">
      <w:pPr>
        <w:numPr>
          <w:ilvl w:val="0"/>
          <w:numId w:val="16"/>
        </w:numPr>
        <w:spacing w:before="0" w:after="120" w:line="240" w:lineRule="auto"/>
        <w:ind w:left="709" w:hanging="709"/>
        <w:jc w:val="both"/>
        <w:rPr>
          <w:rFonts w:ascii="Cambria" w:hAnsi="Cambria" w:cs="Arial"/>
          <w:color w:val="000000"/>
          <w:sz w:val="20"/>
          <w:szCs w:val="20"/>
        </w:rPr>
      </w:pPr>
      <w:bookmarkStart w:id="9" w:name="_Ref517341333"/>
      <w:r w:rsidRPr="008113C6">
        <w:rPr>
          <w:rFonts w:ascii="Cambria" w:hAnsi="Cambria" w:cs="Arial"/>
          <w:color w:val="000000"/>
          <w:sz w:val="20"/>
          <w:szCs w:val="20"/>
        </w:rPr>
        <w:t xml:space="preserve">Dňa </w:t>
      </w:r>
      <w:r w:rsidR="00897A43" w:rsidRPr="008113C6">
        <w:rPr>
          <w:rFonts w:ascii="Cambria" w:hAnsi="Cambria" w:cs="Arial"/>
          <w:i/>
          <w:sz w:val="20"/>
          <w:szCs w:val="20"/>
        </w:rPr>
        <w:t>[</w:t>
      </w:r>
      <w:r w:rsidR="0097738C" w:rsidRPr="00923399">
        <w:rPr>
          <w:rFonts w:ascii="Cambria" w:hAnsi="Cambria" w:cs="Arial"/>
          <w:i/>
          <w:sz w:val="20"/>
          <w:szCs w:val="20"/>
          <w:highlight w:val="lightGray"/>
        </w:rPr>
        <w:t>bude doplnené pred podpisom zmluvy</w:t>
      </w:r>
      <w:r w:rsidR="00897A43" w:rsidRPr="008113C6">
        <w:rPr>
          <w:rFonts w:ascii="Cambria" w:hAnsi="Cambria" w:cs="Arial"/>
          <w:i/>
          <w:sz w:val="20"/>
          <w:szCs w:val="20"/>
        </w:rPr>
        <w:t>]</w:t>
      </w:r>
      <w:r w:rsidRPr="008113C6">
        <w:rPr>
          <w:rFonts w:ascii="Cambria" w:hAnsi="Cambria" w:cs="Arial"/>
          <w:color w:val="000000"/>
          <w:sz w:val="20"/>
          <w:szCs w:val="20"/>
        </w:rPr>
        <w:t xml:space="preserve"> bola zo strany Objednávateľa vyhlásená súťaž na </w:t>
      </w:r>
      <w:r w:rsidR="00536D8D" w:rsidRPr="008113C6">
        <w:rPr>
          <w:rFonts w:ascii="Cambria" w:hAnsi="Cambria" w:cs="Arial"/>
          <w:color w:val="000000"/>
          <w:sz w:val="20"/>
          <w:szCs w:val="20"/>
        </w:rPr>
        <w:t xml:space="preserve">obstaranie </w:t>
      </w:r>
      <w:r w:rsidR="009F56BC" w:rsidRPr="008113C6">
        <w:rPr>
          <w:rFonts w:ascii="Cambria" w:hAnsi="Cambria" w:cs="Arial"/>
          <w:color w:val="000000"/>
          <w:sz w:val="20"/>
          <w:szCs w:val="20"/>
        </w:rPr>
        <w:t>nadlimitnej</w:t>
      </w:r>
      <w:r w:rsidR="00536D8D" w:rsidRPr="008113C6">
        <w:rPr>
          <w:rFonts w:ascii="Cambria" w:hAnsi="Cambria" w:cs="Arial"/>
          <w:color w:val="000000"/>
          <w:sz w:val="20"/>
          <w:szCs w:val="20"/>
        </w:rPr>
        <w:t xml:space="preserve"> </w:t>
      </w:r>
      <w:r w:rsidR="00E5099A" w:rsidRPr="008113C6">
        <w:rPr>
          <w:rFonts w:ascii="Cambria" w:hAnsi="Cambria" w:cs="Arial"/>
          <w:color w:val="000000"/>
          <w:sz w:val="20"/>
          <w:szCs w:val="20"/>
        </w:rPr>
        <w:t xml:space="preserve">zákazky s </w:t>
      </w:r>
      <w:r w:rsidRPr="008113C6">
        <w:rPr>
          <w:rFonts w:ascii="Cambria" w:hAnsi="Cambria" w:cs="Arial"/>
          <w:color w:val="000000"/>
          <w:sz w:val="20"/>
          <w:szCs w:val="20"/>
        </w:rPr>
        <w:t>predmet</w:t>
      </w:r>
      <w:r w:rsidR="00E5099A" w:rsidRPr="008113C6">
        <w:rPr>
          <w:rFonts w:ascii="Cambria" w:hAnsi="Cambria" w:cs="Arial"/>
          <w:color w:val="000000"/>
          <w:sz w:val="20"/>
          <w:szCs w:val="20"/>
        </w:rPr>
        <w:t>om</w:t>
      </w:r>
      <w:r w:rsidRPr="008113C6">
        <w:rPr>
          <w:rFonts w:ascii="Cambria" w:hAnsi="Cambria" w:cs="Arial"/>
          <w:color w:val="000000"/>
          <w:sz w:val="20"/>
          <w:szCs w:val="20"/>
        </w:rPr>
        <w:t xml:space="preserve"> zákazky </w:t>
      </w:r>
      <w:r w:rsidR="00BA721F" w:rsidRPr="008113C6">
        <w:rPr>
          <w:rFonts w:ascii="Cambria" w:hAnsi="Cambria" w:cs="Arial"/>
          <w:color w:val="000000"/>
          <w:sz w:val="20"/>
          <w:szCs w:val="20"/>
        </w:rPr>
        <w:t>„</w:t>
      </w:r>
      <w:r w:rsidR="00CD401D" w:rsidRPr="00CD401D">
        <w:rPr>
          <w:rFonts w:ascii="Cambria" w:hAnsi="Cambria" w:cs="Arial"/>
          <w:color w:val="000000"/>
          <w:sz w:val="20"/>
          <w:szCs w:val="20"/>
        </w:rPr>
        <w:t>Zvýšenie efektívnosti energetického hospodárstva a rekonštrukcia vybraných budov vo vlastníctve Hlavného mesta Slovenskej republiky Bratislava – súbor 1</w:t>
      </w:r>
      <w:bookmarkStart w:id="10" w:name="_GoBack"/>
      <w:bookmarkEnd w:id="10"/>
      <w:r w:rsidR="00BA721F" w:rsidRPr="008113C6">
        <w:rPr>
          <w:rFonts w:ascii="Cambria" w:hAnsi="Cambria" w:cs="Arial"/>
          <w:i/>
          <w:color w:val="000000"/>
          <w:sz w:val="20"/>
          <w:szCs w:val="20"/>
        </w:rPr>
        <w:t>“</w:t>
      </w:r>
      <w:r w:rsidR="00BA721F" w:rsidRPr="008113C6">
        <w:rPr>
          <w:rFonts w:ascii="Cambria" w:hAnsi="Cambria" w:cs="Arial"/>
          <w:color w:val="000000"/>
          <w:sz w:val="20"/>
          <w:szCs w:val="20"/>
        </w:rPr>
        <w:t xml:space="preserve">, </w:t>
      </w:r>
      <w:r w:rsidRPr="008113C6">
        <w:rPr>
          <w:rFonts w:ascii="Cambria" w:hAnsi="Cambria" w:cs="Arial"/>
          <w:color w:val="000000"/>
          <w:sz w:val="20"/>
          <w:szCs w:val="20"/>
        </w:rPr>
        <w:t xml:space="preserve">ktorej oznámenie bolo uverejnené vo Vestníku verejného obstarávania č. </w:t>
      </w:r>
      <w:r w:rsidR="00897A43" w:rsidRPr="008113C6">
        <w:rPr>
          <w:rFonts w:ascii="Cambria" w:hAnsi="Cambria" w:cs="Arial"/>
          <w:i/>
          <w:sz w:val="20"/>
          <w:szCs w:val="20"/>
        </w:rPr>
        <w:t>[</w:t>
      </w:r>
      <w:r w:rsidR="0097738C" w:rsidRPr="008113C6">
        <w:rPr>
          <w:rFonts w:ascii="Cambria" w:hAnsi="Cambria" w:cs="Arial"/>
          <w:i/>
          <w:sz w:val="20"/>
          <w:szCs w:val="20"/>
          <w:highlight w:val="lightGray"/>
        </w:rPr>
        <w:t>bude doplnené pred podpisom zmluvy</w:t>
      </w:r>
      <w:r w:rsidR="00897A43" w:rsidRPr="008113C6">
        <w:rPr>
          <w:rFonts w:ascii="Cambria" w:hAnsi="Cambria" w:cs="Arial"/>
          <w:i/>
          <w:sz w:val="20"/>
          <w:szCs w:val="20"/>
        </w:rPr>
        <w:t>]</w:t>
      </w:r>
      <w:r w:rsidRPr="008113C6">
        <w:rPr>
          <w:rFonts w:ascii="Cambria" w:hAnsi="Cambria" w:cs="Arial"/>
          <w:color w:val="000000"/>
          <w:sz w:val="20"/>
          <w:szCs w:val="20"/>
        </w:rPr>
        <w:t xml:space="preserve"> pod označením </w:t>
      </w:r>
      <w:r w:rsidR="00897A43" w:rsidRPr="008113C6">
        <w:rPr>
          <w:rFonts w:ascii="Cambria" w:hAnsi="Cambria" w:cs="Arial"/>
          <w:i/>
          <w:sz w:val="20"/>
          <w:szCs w:val="20"/>
        </w:rPr>
        <w:t>[</w:t>
      </w:r>
      <w:r w:rsidR="0097738C" w:rsidRPr="008113C6">
        <w:rPr>
          <w:rFonts w:ascii="Cambria" w:hAnsi="Cambria" w:cs="Arial"/>
          <w:i/>
          <w:sz w:val="20"/>
          <w:szCs w:val="20"/>
          <w:highlight w:val="lightGray"/>
        </w:rPr>
        <w:t>bude doplnené pred podpisom zmluvy</w:t>
      </w:r>
      <w:r w:rsidR="00897A43" w:rsidRPr="008113C6">
        <w:rPr>
          <w:rFonts w:ascii="Cambria" w:hAnsi="Cambria" w:cs="Arial"/>
          <w:i/>
          <w:sz w:val="20"/>
          <w:szCs w:val="20"/>
        </w:rPr>
        <w:t>]</w:t>
      </w:r>
      <w:r w:rsidRPr="008113C6">
        <w:rPr>
          <w:rFonts w:ascii="Cambria" w:hAnsi="Cambria" w:cs="Arial"/>
          <w:color w:val="000000"/>
          <w:sz w:val="20"/>
          <w:szCs w:val="20"/>
        </w:rPr>
        <w:t xml:space="preserve"> </w:t>
      </w:r>
      <w:r w:rsidR="00701235" w:rsidRPr="008113C6">
        <w:rPr>
          <w:rFonts w:ascii="Cambria" w:hAnsi="Cambria" w:cs="Arial"/>
          <w:color w:val="000000"/>
          <w:sz w:val="20"/>
          <w:szCs w:val="20"/>
        </w:rPr>
        <w:t>a </w:t>
      </w:r>
      <w:bookmarkStart w:id="11" w:name="_Hlk516043668"/>
      <w:r w:rsidR="00701235" w:rsidRPr="008113C6">
        <w:rPr>
          <w:rFonts w:ascii="Cambria" w:hAnsi="Cambria" w:cs="Arial"/>
          <w:color w:val="000000"/>
          <w:sz w:val="20"/>
          <w:szCs w:val="20"/>
        </w:rPr>
        <w:t xml:space="preserve">v Dodatku k Úradnému vestníku Európskej únie </w:t>
      </w:r>
      <w:bookmarkEnd w:id="11"/>
      <w:r w:rsidR="0098241B" w:rsidRPr="008113C6">
        <w:rPr>
          <w:rFonts w:ascii="Cambria" w:hAnsi="Cambria" w:cs="Arial"/>
          <w:i/>
          <w:sz w:val="20"/>
          <w:szCs w:val="20"/>
          <w:highlight w:val="lightGray"/>
        </w:rPr>
        <w:t>[</w:t>
      </w:r>
      <w:r w:rsidR="0097738C" w:rsidRPr="008113C6">
        <w:rPr>
          <w:rFonts w:ascii="Cambria" w:hAnsi="Cambria" w:cs="Arial"/>
          <w:i/>
          <w:sz w:val="20"/>
          <w:szCs w:val="20"/>
          <w:highlight w:val="lightGray"/>
        </w:rPr>
        <w:t>bude doplnené pred podpisom zmluvy</w:t>
      </w:r>
      <w:r w:rsidR="0098241B" w:rsidRPr="008113C6">
        <w:rPr>
          <w:rFonts w:ascii="Cambria" w:hAnsi="Cambria" w:cs="Arial"/>
          <w:i/>
          <w:sz w:val="20"/>
          <w:szCs w:val="20"/>
          <w:highlight w:val="lightGray"/>
        </w:rPr>
        <w:t>]</w:t>
      </w:r>
      <w:r w:rsidR="0098241B" w:rsidRPr="008113C6">
        <w:rPr>
          <w:rFonts w:ascii="Cambria" w:hAnsi="Cambria" w:cs="Arial"/>
          <w:color w:val="000000"/>
          <w:sz w:val="20"/>
          <w:szCs w:val="20"/>
        </w:rPr>
        <w:t xml:space="preserve"> zo dňa </w:t>
      </w:r>
      <w:r w:rsidR="008543AD" w:rsidRPr="008113C6">
        <w:rPr>
          <w:rFonts w:ascii="Cambria" w:hAnsi="Cambria" w:cs="Arial"/>
          <w:i/>
          <w:sz w:val="20"/>
          <w:szCs w:val="20"/>
        </w:rPr>
        <w:t>[</w:t>
      </w:r>
      <w:r w:rsidR="0097738C" w:rsidRPr="008113C6">
        <w:rPr>
          <w:rFonts w:ascii="Cambria" w:hAnsi="Cambria" w:cs="Arial"/>
          <w:i/>
          <w:sz w:val="20"/>
          <w:szCs w:val="20"/>
          <w:highlight w:val="lightGray"/>
        </w:rPr>
        <w:t>bude doplnené pred podpisom zmluvy</w:t>
      </w:r>
      <w:r w:rsidR="008543AD" w:rsidRPr="008113C6">
        <w:rPr>
          <w:rFonts w:ascii="Cambria" w:hAnsi="Cambria" w:cs="Arial"/>
          <w:i/>
          <w:sz w:val="20"/>
          <w:szCs w:val="20"/>
        </w:rPr>
        <w:t>]</w:t>
      </w:r>
      <w:r w:rsidR="008543AD" w:rsidRPr="008113C6">
        <w:rPr>
          <w:rFonts w:ascii="Cambria" w:hAnsi="Cambria" w:cs="Arial"/>
          <w:color w:val="000000"/>
          <w:sz w:val="20"/>
          <w:szCs w:val="20"/>
        </w:rPr>
        <w:t xml:space="preserve"> </w:t>
      </w:r>
      <w:r w:rsidRPr="008113C6">
        <w:rPr>
          <w:rFonts w:ascii="Cambria" w:hAnsi="Cambria" w:cs="Arial"/>
          <w:color w:val="000000"/>
          <w:sz w:val="20"/>
          <w:szCs w:val="20"/>
        </w:rPr>
        <w:t>(ďalej aj ako „</w:t>
      </w:r>
      <w:r w:rsidR="00536D8D" w:rsidRPr="008113C6">
        <w:rPr>
          <w:rFonts w:ascii="Cambria" w:hAnsi="Cambria" w:cs="Arial"/>
          <w:b/>
          <w:color w:val="000000"/>
          <w:sz w:val="20"/>
          <w:szCs w:val="20"/>
        </w:rPr>
        <w:t>S</w:t>
      </w:r>
      <w:r w:rsidRPr="008113C6">
        <w:rPr>
          <w:rFonts w:ascii="Cambria" w:hAnsi="Cambria" w:cs="Arial"/>
          <w:b/>
          <w:color w:val="000000"/>
          <w:sz w:val="20"/>
          <w:szCs w:val="20"/>
        </w:rPr>
        <w:t>úťaž</w:t>
      </w:r>
      <w:r w:rsidRPr="008113C6">
        <w:rPr>
          <w:rFonts w:ascii="Cambria" w:hAnsi="Cambria" w:cs="Arial"/>
          <w:color w:val="000000"/>
          <w:sz w:val="20"/>
          <w:szCs w:val="20"/>
        </w:rPr>
        <w:t>“);</w:t>
      </w:r>
      <w:bookmarkEnd w:id="6"/>
      <w:bookmarkEnd w:id="9"/>
    </w:p>
    <w:p w14:paraId="2A5AABC4" w14:textId="2E97D851" w:rsidR="00A52409" w:rsidRPr="008113C6" w:rsidRDefault="00A52409" w:rsidP="00F14FD6">
      <w:pPr>
        <w:numPr>
          <w:ilvl w:val="0"/>
          <w:numId w:val="16"/>
        </w:numPr>
        <w:spacing w:before="0" w:after="120" w:line="240" w:lineRule="auto"/>
        <w:ind w:left="709" w:hanging="709"/>
        <w:jc w:val="both"/>
        <w:rPr>
          <w:rFonts w:ascii="Cambria" w:hAnsi="Cambria" w:cs="Arial"/>
          <w:color w:val="000000"/>
          <w:sz w:val="20"/>
          <w:szCs w:val="20"/>
        </w:rPr>
      </w:pPr>
      <w:r w:rsidRPr="008113C6">
        <w:rPr>
          <w:rFonts w:ascii="Cambria" w:hAnsi="Cambria" w:cs="Arial"/>
          <w:color w:val="000000"/>
          <w:sz w:val="20"/>
          <w:szCs w:val="20"/>
        </w:rPr>
        <w:t xml:space="preserve">Ponuka Zhotoviteľa predložená </w:t>
      </w:r>
      <w:r w:rsidR="00536D8D" w:rsidRPr="008113C6">
        <w:rPr>
          <w:rFonts w:ascii="Cambria" w:hAnsi="Cambria" w:cs="Arial"/>
          <w:color w:val="000000"/>
          <w:sz w:val="20"/>
          <w:szCs w:val="20"/>
        </w:rPr>
        <w:t>do Súťaže</w:t>
      </w:r>
      <w:r w:rsidRPr="008113C6">
        <w:rPr>
          <w:rFonts w:ascii="Cambria" w:hAnsi="Cambria" w:cs="Arial"/>
          <w:color w:val="000000"/>
          <w:sz w:val="20"/>
          <w:szCs w:val="20"/>
        </w:rPr>
        <w:t xml:space="preserve"> bola na základe kritérií </w:t>
      </w:r>
      <w:r w:rsidR="00536D8D" w:rsidRPr="008113C6">
        <w:rPr>
          <w:rFonts w:ascii="Cambria" w:hAnsi="Cambria" w:cs="Arial"/>
          <w:color w:val="000000"/>
          <w:sz w:val="20"/>
          <w:szCs w:val="20"/>
        </w:rPr>
        <w:t>S</w:t>
      </w:r>
      <w:r w:rsidRPr="008113C6">
        <w:rPr>
          <w:rFonts w:ascii="Cambria" w:hAnsi="Cambria" w:cs="Arial"/>
          <w:color w:val="000000"/>
          <w:sz w:val="20"/>
          <w:szCs w:val="20"/>
        </w:rPr>
        <w:t>úťaže vyhodnotená ako úspešná a Objednávateľ túto Ponuku Zhotoviteľa prijal;</w:t>
      </w:r>
    </w:p>
    <w:p w14:paraId="0167B0E9" w14:textId="4EB546B0" w:rsidR="00A52409" w:rsidRPr="008113C6" w:rsidRDefault="006D3205" w:rsidP="00733DF1">
      <w:pPr>
        <w:pStyle w:val="ListParagraph"/>
        <w:spacing w:after="120"/>
        <w:ind w:left="0"/>
        <w:jc w:val="both"/>
        <w:rPr>
          <w:rFonts w:ascii="Cambria" w:hAnsi="Cambria" w:cs="Arial"/>
        </w:rPr>
      </w:pPr>
      <w:r w:rsidRPr="008113C6">
        <w:rPr>
          <w:rFonts w:ascii="Cambria" w:hAnsi="Cambria" w:cs="Arial"/>
          <w:color w:val="000000"/>
        </w:rPr>
        <w:t>tak</w:t>
      </w:r>
      <w:r w:rsidR="00A52409" w:rsidRPr="008113C6">
        <w:rPr>
          <w:rFonts w:ascii="Cambria" w:hAnsi="Cambria" w:cs="Arial"/>
        </w:rPr>
        <w:t xml:space="preserve"> sa Zmluvné strany dohodli a uzatvárajú túto Zmluvu v nasledovnom znení:</w:t>
      </w:r>
    </w:p>
    <w:p w14:paraId="01FA7EB0" w14:textId="77777777" w:rsidR="00A52409" w:rsidRPr="008113C6" w:rsidRDefault="00A52409" w:rsidP="00733DF1">
      <w:pPr>
        <w:pStyle w:val="ListParagraph"/>
        <w:spacing w:after="120"/>
        <w:ind w:left="0"/>
        <w:jc w:val="both"/>
        <w:rPr>
          <w:rFonts w:ascii="Cambria" w:hAnsi="Cambria" w:cs="Arial"/>
        </w:rPr>
      </w:pPr>
    </w:p>
    <w:p w14:paraId="01DAE794" w14:textId="77777777" w:rsidR="00A52409" w:rsidRPr="008113C6" w:rsidRDefault="00A52409" w:rsidP="00F14FD6">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ÚVODNÉ USTANOVENIA</w:t>
      </w:r>
    </w:p>
    <w:p w14:paraId="45F2DC3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Definície</w:t>
      </w:r>
    </w:p>
    <w:p w14:paraId="10F7D598" w14:textId="77777777" w:rsidR="00A52409" w:rsidRPr="008113C6" w:rsidRDefault="00A52409" w:rsidP="00733DF1">
      <w:pPr>
        <w:pStyle w:val="ListParagraph"/>
        <w:spacing w:after="120"/>
        <w:ind w:left="709"/>
        <w:contextualSpacing w:val="0"/>
        <w:jc w:val="both"/>
        <w:rPr>
          <w:rFonts w:ascii="Cambria" w:hAnsi="Cambria" w:cs="Arial"/>
        </w:rPr>
      </w:pPr>
      <w:r w:rsidRPr="008113C6">
        <w:rPr>
          <w:rFonts w:ascii="Cambria" w:hAnsi="Cambria" w:cs="Arial"/>
        </w:rPr>
        <w:t>V tejto Zmluve budú mať nasledovné výrazy a slová napísané s veľkým začiatočným písmenom nižšie uvedený význam:</w:t>
      </w:r>
    </w:p>
    <w:p w14:paraId="7824CE32" w14:textId="77777777" w:rsidR="008044D5" w:rsidRPr="008113C6" w:rsidRDefault="008044D5" w:rsidP="00733DF1">
      <w:pPr>
        <w:pStyle w:val="ListParagraph"/>
        <w:spacing w:after="120"/>
        <w:ind w:left="709"/>
        <w:contextualSpacing w:val="0"/>
        <w:jc w:val="both"/>
        <w:rPr>
          <w:rFonts w:ascii="Cambria" w:hAnsi="Cambria" w:cs="Arial"/>
          <w:bCs/>
          <w:iCs/>
        </w:rPr>
      </w:pPr>
      <w:r w:rsidRPr="008113C6">
        <w:rPr>
          <w:rFonts w:ascii="Cambria" w:hAnsi="Cambria" w:cs="Arial"/>
          <w:b/>
        </w:rPr>
        <w:t>„Autorský zákon“</w:t>
      </w:r>
      <w:r w:rsidRPr="008113C6">
        <w:rPr>
          <w:rFonts w:ascii="Cambria" w:hAnsi="Cambria" w:cs="Arial"/>
        </w:rPr>
        <w:t xml:space="preserve"> znamená zákon č</w:t>
      </w:r>
      <w:r w:rsidRPr="008113C6">
        <w:rPr>
          <w:rFonts w:ascii="Cambria" w:hAnsi="Cambria" w:cs="Arial"/>
          <w:bCs/>
          <w:iCs/>
        </w:rPr>
        <w:t xml:space="preserve">. 185/2015 Z. z. Autorský zákon v znení neskorších predpisov. </w:t>
      </w:r>
    </w:p>
    <w:p w14:paraId="370757AA" w14:textId="573ED960"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 xml:space="preserve">„Budova“ </w:t>
      </w:r>
      <w:r w:rsidRPr="008113C6">
        <w:rPr>
          <w:rFonts w:ascii="Cambria" w:hAnsi="Cambria" w:cs="Arial"/>
        </w:rPr>
        <w:t>alebo spolu</w:t>
      </w:r>
      <w:r w:rsidRPr="008113C6">
        <w:rPr>
          <w:rFonts w:ascii="Cambria" w:hAnsi="Cambria" w:cs="Arial"/>
          <w:b/>
        </w:rPr>
        <w:t xml:space="preserve"> „Budovy“</w:t>
      </w:r>
      <w:r w:rsidRPr="008113C6">
        <w:rPr>
          <w:rFonts w:ascii="Cambria" w:hAnsi="Cambria" w:cs="Arial"/>
        </w:rPr>
        <w:t xml:space="preserve"> znamenajú každý samostatný stavebný objekt tvoriaci samostatnú prevádzkovú alebo správnu jednotku vo vlastníctve, správe alebo inom užívaní Objednávateľa alebo </w:t>
      </w:r>
      <w:r w:rsidR="00523107" w:rsidRPr="008113C6">
        <w:rPr>
          <w:rFonts w:ascii="Cambria" w:hAnsi="Cambria" w:cs="Arial"/>
        </w:rPr>
        <w:t>ním zriadených</w:t>
      </w:r>
      <w:r w:rsidRPr="008113C6">
        <w:rPr>
          <w:rFonts w:ascii="Cambria" w:hAnsi="Cambria" w:cs="Arial"/>
        </w:rPr>
        <w:t xml:space="preserve"> organizácií alebo iných samostatných jednotiek, ktoré sú bližšie špecifikované a popísané v Špecifikácii predmetu zákazky.</w:t>
      </w:r>
    </w:p>
    <w:p w14:paraId="2FBAE635" w14:textId="1A50AF09" w:rsidR="008044D5" w:rsidRPr="008113C6" w:rsidRDefault="008044D5" w:rsidP="00E4420D">
      <w:pPr>
        <w:pStyle w:val="ListParagraph"/>
        <w:spacing w:after="120"/>
        <w:ind w:left="709"/>
        <w:contextualSpacing w:val="0"/>
        <w:jc w:val="both"/>
        <w:rPr>
          <w:rFonts w:ascii="Cambria" w:hAnsi="Cambria" w:cs="Arial"/>
        </w:rPr>
      </w:pPr>
      <w:r w:rsidRPr="008113C6">
        <w:rPr>
          <w:rFonts w:ascii="Cambria" w:hAnsi="Cambria" w:cs="Arial"/>
          <w:b/>
        </w:rPr>
        <w:t>„Cena za Dielo“</w:t>
      </w:r>
      <w:r w:rsidRPr="008113C6">
        <w:rPr>
          <w:rFonts w:ascii="Cambria" w:hAnsi="Cambria" w:cs="Arial"/>
        </w:rPr>
        <w:t xml:space="preserve"> znamená konečnú pevnú cenu, za vyhotovenie a dokončenie jedného Diela a odstránenie akýchkoľvek vád jedného Diela a poskytnutie ostatných plnení  súvisiacich s vykonaním jedného Diela na základe tejto Zmluvy v EUR bez DPH uvedenú v</w:t>
      </w:r>
      <w:r w:rsidR="00B25497" w:rsidRPr="008113C6">
        <w:rPr>
          <w:rFonts w:ascii="Cambria" w:hAnsi="Cambria" w:cs="Arial"/>
        </w:rPr>
        <w:t> </w:t>
      </w:r>
      <w:r w:rsidRPr="008113C6">
        <w:rPr>
          <w:rFonts w:ascii="Cambria" w:hAnsi="Cambria" w:cs="Arial"/>
        </w:rPr>
        <w:t>bode</w:t>
      </w:r>
      <w:r w:rsidR="00B25497" w:rsidRPr="008113C6">
        <w:rPr>
          <w:rFonts w:ascii="Cambria" w:hAnsi="Cambria" w:cs="Arial"/>
        </w:rPr>
        <w:t xml:space="preserve"> </w:t>
      </w:r>
      <w:r w:rsidR="00B25497" w:rsidRPr="00923399">
        <w:rPr>
          <w:rFonts w:ascii="Cambria" w:hAnsi="Cambria" w:cs="Arial"/>
        </w:rPr>
        <w:fldChar w:fldCharType="begin"/>
      </w:r>
      <w:r w:rsidR="00B25497" w:rsidRPr="008113C6">
        <w:rPr>
          <w:rFonts w:ascii="Cambria" w:hAnsi="Cambria" w:cs="Arial"/>
        </w:rPr>
        <w:instrText xml:space="preserve"> REF _Ref517279056 \r \h </w:instrText>
      </w:r>
      <w:r w:rsidR="008113C6">
        <w:rPr>
          <w:rFonts w:ascii="Cambria" w:hAnsi="Cambria" w:cs="Arial"/>
        </w:rPr>
        <w:instrText xml:space="preserve"> \* MERGEFORMAT </w:instrText>
      </w:r>
      <w:r w:rsidR="00B25497" w:rsidRPr="00923399">
        <w:rPr>
          <w:rFonts w:ascii="Cambria" w:hAnsi="Cambria" w:cs="Arial"/>
        </w:rPr>
      </w:r>
      <w:r w:rsidR="00B25497" w:rsidRPr="00923399">
        <w:rPr>
          <w:rFonts w:ascii="Cambria" w:hAnsi="Cambria" w:cs="Arial"/>
        </w:rPr>
        <w:fldChar w:fldCharType="separate"/>
      </w:r>
      <w:r w:rsidR="00B25497" w:rsidRPr="008113C6">
        <w:rPr>
          <w:rFonts w:ascii="Cambria" w:hAnsi="Cambria" w:cs="Arial"/>
        </w:rPr>
        <w:t>4.1.2</w:t>
      </w:r>
      <w:r w:rsidR="00B25497" w:rsidRPr="00923399">
        <w:rPr>
          <w:rFonts w:ascii="Cambria" w:hAnsi="Cambria" w:cs="Arial"/>
        </w:rPr>
        <w:fldChar w:fldCharType="end"/>
      </w:r>
      <w:r w:rsidR="00B25497" w:rsidRPr="008113C6">
        <w:rPr>
          <w:rFonts w:ascii="Cambria" w:hAnsi="Cambria" w:cs="Arial"/>
        </w:rPr>
        <w:t xml:space="preserve"> </w:t>
      </w:r>
      <w:r w:rsidRPr="008113C6">
        <w:rPr>
          <w:rFonts w:ascii="Cambria" w:hAnsi="Cambria" w:cs="Arial"/>
        </w:rPr>
        <w:t xml:space="preserve">tejto Zmluvy. Pojem Cena za Dielo </w:t>
      </w:r>
      <w:r w:rsidRPr="008113C6">
        <w:rPr>
          <w:rFonts w:ascii="Cambria" w:hAnsi="Cambria"/>
        </w:rPr>
        <w:t xml:space="preserve">sa v tejto Zmluve vykladá a interpretuje podľa pravidiel uvedených v 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Pr="008113C6">
        <w:rPr>
          <w:rFonts w:ascii="Cambria" w:hAnsi="Cambria"/>
        </w:rPr>
        <w:t>tejto Zmluvy.</w:t>
      </w:r>
    </w:p>
    <w:p w14:paraId="301E43BD" w14:textId="5D020C17" w:rsidR="008044D5" w:rsidRPr="008113C6" w:rsidRDefault="008044D5" w:rsidP="00403969">
      <w:pPr>
        <w:pStyle w:val="ListParagraph"/>
        <w:spacing w:after="120"/>
        <w:ind w:left="709"/>
        <w:contextualSpacing w:val="0"/>
        <w:jc w:val="both"/>
        <w:rPr>
          <w:rFonts w:ascii="Cambria" w:hAnsi="Cambria"/>
        </w:rPr>
      </w:pPr>
      <w:r w:rsidRPr="008113C6">
        <w:rPr>
          <w:rFonts w:ascii="Cambria" w:hAnsi="Cambria" w:cs="Arial"/>
          <w:b/>
        </w:rPr>
        <w:t>„Dielo“</w:t>
      </w:r>
      <w:r w:rsidRPr="008113C6">
        <w:rPr>
          <w:rFonts w:ascii="Cambria" w:hAnsi="Cambria"/>
        </w:rPr>
        <w:t xml:space="preserve"> </w:t>
      </w:r>
      <w:r w:rsidRPr="008113C6">
        <w:rPr>
          <w:rFonts w:ascii="Cambria" w:hAnsi="Cambria" w:cs="Arial"/>
        </w:rPr>
        <w:t xml:space="preserve">resp. </w:t>
      </w:r>
      <w:r w:rsidRPr="008113C6">
        <w:rPr>
          <w:rFonts w:ascii="Cambria" w:hAnsi="Cambria" w:cs="Arial"/>
          <w:b/>
        </w:rPr>
        <w:t>„Diela“</w:t>
      </w:r>
      <w:r w:rsidRPr="008113C6">
        <w:rPr>
          <w:rFonts w:ascii="Cambria" w:hAnsi="Cambria" w:cs="Arial"/>
        </w:rPr>
        <w:t xml:space="preserve"> </w:t>
      </w:r>
      <w:r w:rsidR="00CB38D9" w:rsidRPr="008113C6">
        <w:rPr>
          <w:rFonts w:ascii="Cambria" w:hAnsi="Cambria" w:cs="Arial"/>
        </w:rPr>
        <w:t xml:space="preserve">znamená vykonanie všetkých opatrení </w:t>
      </w:r>
      <w:r w:rsidR="00743F7D" w:rsidRPr="008113C6">
        <w:rPr>
          <w:rFonts w:ascii="Cambria" w:hAnsi="Cambria" w:cs="Arial"/>
        </w:rPr>
        <w:t>v rámci príslušnej Budovy</w:t>
      </w:r>
      <w:r w:rsidR="00CB38D9" w:rsidRPr="008113C6">
        <w:rPr>
          <w:rFonts w:ascii="Cambria" w:hAnsi="Cambria"/>
        </w:rPr>
        <w:t>,</w:t>
      </w:r>
      <w:r w:rsidR="00E30284" w:rsidRPr="008113C6">
        <w:rPr>
          <w:rFonts w:ascii="Cambria" w:hAnsi="Cambria"/>
        </w:rPr>
        <w:t xml:space="preserve"> </w:t>
      </w:r>
      <w:r w:rsidR="00CB38D9" w:rsidRPr="008113C6">
        <w:rPr>
          <w:rFonts w:ascii="Cambria" w:hAnsi="Cambria"/>
        </w:rPr>
        <w:t xml:space="preserve"> </w:t>
      </w:r>
      <w:r w:rsidRPr="008113C6">
        <w:rPr>
          <w:rFonts w:ascii="Cambria" w:hAnsi="Cambria"/>
        </w:rPr>
        <w:t>ako sú opísané v</w:t>
      </w:r>
      <w:r w:rsidRPr="008113C6">
        <w:rPr>
          <w:rFonts w:ascii="Cambria" w:hAnsi="Cambria" w:cs="Calibri"/>
        </w:rPr>
        <w:t>  </w:t>
      </w:r>
      <w:r w:rsidRPr="008113C6">
        <w:rPr>
          <w:rFonts w:ascii="Cambria" w:hAnsi="Cambria" w:cs="Proba Pro"/>
        </w:rPr>
        <w:t>Š</w:t>
      </w:r>
      <w:r w:rsidRPr="008113C6">
        <w:rPr>
          <w:rFonts w:ascii="Cambria" w:hAnsi="Cambria"/>
        </w:rPr>
        <w:t>pecifik</w:t>
      </w:r>
      <w:r w:rsidRPr="008113C6">
        <w:rPr>
          <w:rFonts w:ascii="Cambria" w:hAnsi="Cambria" w:cs="Proba Pro"/>
        </w:rPr>
        <w:t>á</w:t>
      </w:r>
      <w:r w:rsidRPr="008113C6">
        <w:rPr>
          <w:rFonts w:ascii="Cambria" w:hAnsi="Cambria"/>
        </w:rPr>
        <w:t>ci</w:t>
      </w:r>
      <w:r w:rsidRPr="008113C6">
        <w:rPr>
          <w:rFonts w:ascii="Cambria" w:hAnsi="Cambria" w:cs="Proba Pro"/>
        </w:rPr>
        <w:t>i</w:t>
      </w:r>
      <w:r w:rsidRPr="008113C6">
        <w:rPr>
          <w:rFonts w:ascii="Cambria" w:hAnsi="Cambria"/>
        </w:rPr>
        <w:t xml:space="preserve"> predmetu z</w:t>
      </w:r>
      <w:r w:rsidRPr="008113C6">
        <w:rPr>
          <w:rFonts w:ascii="Cambria" w:hAnsi="Cambria" w:cs="Proba Pro"/>
        </w:rPr>
        <w:t>á</w:t>
      </w:r>
      <w:r w:rsidRPr="008113C6">
        <w:rPr>
          <w:rFonts w:ascii="Cambria" w:hAnsi="Cambria"/>
        </w:rPr>
        <w:t>kazky a Návrhu Zhotoviteľa, a ktor</w:t>
      </w:r>
      <w:r w:rsidRPr="008113C6">
        <w:rPr>
          <w:rFonts w:ascii="Cambria" w:hAnsi="Cambria" w:cs="Proba Pro"/>
        </w:rPr>
        <w:t>é</w:t>
      </w:r>
      <w:r w:rsidRPr="008113C6">
        <w:rPr>
          <w:rFonts w:ascii="Cambria" w:hAnsi="Cambria"/>
        </w:rPr>
        <w:t xml:space="preserve"> majú by</w:t>
      </w:r>
      <w:r w:rsidRPr="008113C6">
        <w:rPr>
          <w:rFonts w:ascii="Cambria" w:hAnsi="Cambria" w:cs="Proba Pro"/>
        </w:rPr>
        <w:t>ť</w:t>
      </w:r>
      <w:r w:rsidRPr="008113C6">
        <w:rPr>
          <w:rFonts w:ascii="Cambria" w:hAnsi="Cambria"/>
        </w:rPr>
        <w:t xml:space="preserve"> Zhotoviteľom v</w:t>
      </w:r>
      <w:r w:rsidRPr="008113C6">
        <w:rPr>
          <w:rFonts w:ascii="Cambria" w:hAnsi="Cambria" w:cs="Calibri"/>
        </w:rPr>
        <w:t> </w:t>
      </w:r>
      <w:r w:rsidRPr="008113C6">
        <w:rPr>
          <w:rFonts w:ascii="Cambria" w:hAnsi="Cambria"/>
        </w:rPr>
        <w:t>s</w:t>
      </w:r>
      <w:r w:rsidRPr="008113C6">
        <w:rPr>
          <w:rFonts w:ascii="Cambria" w:hAnsi="Cambria" w:cs="Proba Pro"/>
        </w:rPr>
        <w:t>ú</w:t>
      </w:r>
      <w:r w:rsidRPr="008113C6">
        <w:rPr>
          <w:rFonts w:ascii="Cambria" w:hAnsi="Cambria"/>
        </w:rPr>
        <w:t>lade s</w:t>
      </w:r>
      <w:r w:rsidRPr="008113C6">
        <w:rPr>
          <w:rFonts w:ascii="Cambria" w:hAnsi="Cambria" w:cs="Calibri"/>
        </w:rPr>
        <w:t> </w:t>
      </w:r>
      <w:r w:rsidRPr="008113C6">
        <w:rPr>
          <w:rFonts w:ascii="Cambria" w:hAnsi="Cambria"/>
        </w:rPr>
        <w:t>Ponukou Zhotovite</w:t>
      </w:r>
      <w:r w:rsidRPr="008113C6">
        <w:rPr>
          <w:rFonts w:ascii="Cambria" w:hAnsi="Cambria" w:cs="Proba Pro"/>
        </w:rPr>
        <w:t>ľ</w:t>
      </w:r>
      <w:r w:rsidRPr="008113C6">
        <w:rPr>
          <w:rFonts w:ascii="Cambria" w:hAnsi="Cambria"/>
        </w:rPr>
        <w:t>a a vypracovanou Dokumentáciou Zhotoviteľa vyhotovené, dodané a sprevádzkované podľa tejto Zmluvy.</w:t>
      </w:r>
      <w:r w:rsidRPr="008113C6">
        <w:rPr>
          <w:rFonts w:ascii="Cambria" w:hAnsi="Cambria" w:cs="Arial"/>
        </w:rPr>
        <w:t xml:space="preserve"> </w:t>
      </w:r>
      <w:r w:rsidRPr="008113C6">
        <w:rPr>
          <w:rFonts w:ascii="Cambria" w:hAnsi="Cambria"/>
        </w:rPr>
        <w:t>Pojem Dielo sa v tejto Zmluve vykladá a interpretuje podľa pravidiel uvedených v </w:t>
      </w:r>
      <w:r w:rsidR="00117B70" w:rsidRPr="008113C6">
        <w:rPr>
          <w:rFonts w:ascii="Cambria" w:hAnsi="Cambria"/>
        </w:rPr>
        <w:t xml:space="preserve">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00117B70" w:rsidRPr="008113C6">
        <w:rPr>
          <w:rFonts w:ascii="Cambria" w:hAnsi="Cambria"/>
        </w:rPr>
        <w:t xml:space="preserve">tejto </w:t>
      </w:r>
      <w:r w:rsidRPr="008113C6">
        <w:rPr>
          <w:rFonts w:ascii="Cambria" w:hAnsi="Cambria"/>
        </w:rPr>
        <w:t>Zmluvy.</w:t>
      </w:r>
      <w:r w:rsidR="003A03E6" w:rsidRPr="008113C6">
        <w:rPr>
          <w:rFonts w:ascii="Cambria" w:hAnsi="Cambria"/>
        </w:rPr>
        <w:t xml:space="preserve"> Pre vylúčenie pochybností </w:t>
      </w:r>
    </w:p>
    <w:p w14:paraId="5DB060BC" w14:textId="5A91BB64" w:rsidR="00E30284" w:rsidRPr="008113C6" w:rsidRDefault="003A03E6" w:rsidP="00E30284">
      <w:pPr>
        <w:pStyle w:val="ListParagraph"/>
        <w:spacing w:after="120"/>
        <w:ind w:left="709"/>
        <w:contextualSpacing w:val="0"/>
        <w:jc w:val="both"/>
        <w:rPr>
          <w:rFonts w:ascii="Cambria" w:hAnsi="Cambria" w:cs="Arial"/>
          <w:b/>
        </w:rPr>
      </w:pPr>
      <w:r w:rsidRPr="008113C6">
        <w:rPr>
          <w:rFonts w:ascii="Cambria" w:hAnsi="Cambria" w:cs="Arial"/>
          <w:b/>
        </w:rPr>
        <w:t xml:space="preserve">„Dielo 1“ </w:t>
      </w:r>
      <w:r w:rsidRPr="00923399">
        <w:rPr>
          <w:rFonts w:ascii="Cambria" w:hAnsi="Cambria" w:cs="Arial"/>
          <w:bCs/>
        </w:rPr>
        <w:t xml:space="preserve">znamená všetky opatrenia v rámci Budovy </w:t>
      </w:r>
      <w:r w:rsidR="00E30284" w:rsidRPr="00923399">
        <w:rPr>
          <w:rFonts w:ascii="Cambria" w:hAnsi="Cambria" w:cs="Arial"/>
          <w:bCs/>
        </w:rPr>
        <w:t>ID 2</w:t>
      </w:r>
      <w:r w:rsidR="00E30284" w:rsidRPr="008113C6">
        <w:rPr>
          <w:rFonts w:ascii="Cambria" w:hAnsi="Cambria" w:cs="Arial"/>
          <w:bCs/>
        </w:rPr>
        <w:t xml:space="preserve"> </w:t>
      </w:r>
      <w:r w:rsidR="00E30284" w:rsidRPr="00923399">
        <w:rPr>
          <w:rFonts w:ascii="Cambria" w:hAnsi="Cambria" w:cs="Arial"/>
          <w:bCs/>
        </w:rPr>
        <w:t>Primaciálny palác</w:t>
      </w:r>
      <w:r w:rsidR="00E30284" w:rsidRPr="008113C6">
        <w:rPr>
          <w:rFonts w:ascii="Cambria" w:hAnsi="Cambria" w:cs="Arial"/>
          <w:bCs/>
        </w:rPr>
        <w:t>;</w:t>
      </w:r>
      <w:r w:rsidR="00E30284" w:rsidRPr="008113C6">
        <w:rPr>
          <w:rFonts w:ascii="Cambria" w:hAnsi="Cambria" w:cs="Arial"/>
          <w:b/>
        </w:rPr>
        <w:t xml:space="preserve"> </w:t>
      </w:r>
    </w:p>
    <w:p w14:paraId="11512F95" w14:textId="09E01FBF" w:rsidR="00E30284" w:rsidRPr="008113C6" w:rsidRDefault="00E30284" w:rsidP="00E30284">
      <w:pPr>
        <w:pStyle w:val="ListParagraph"/>
        <w:spacing w:after="120"/>
        <w:ind w:left="709"/>
        <w:contextualSpacing w:val="0"/>
        <w:jc w:val="both"/>
        <w:rPr>
          <w:rFonts w:ascii="Cambria" w:hAnsi="Cambria" w:cs="Arial"/>
          <w:bCs/>
        </w:rPr>
      </w:pPr>
      <w:r w:rsidRPr="008113C6">
        <w:rPr>
          <w:rFonts w:ascii="Cambria" w:hAnsi="Cambria" w:cs="Arial"/>
          <w:b/>
        </w:rPr>
        <w:t xml:space="preserve">„Dielo 2“ </w:t>
      </w:r>
      <w:r w:rsidRPr="008113C6">
        <w:rPr>
          <w:rFonts w:ascii="Cambria" w:hAnsi="Cambria" w:cs="Arial"/>
          <w:bCs/>
        </w:rPr>
        <w:t>znamená všetky opatrenia v rámci Budovy ID 20 Mestské lesy;</w:t>
      </w:r>
    </w:p>
    <w:p w14:paraId="7260658A" w14:textId="5CC2CECC" w:rsidR="00E30284" w:rsidRPr="008113C6" w:rsidRDefault="00E30284" w:rsidP="00E30284">
      <w:pPr>
        <w:pStyle w:val="ListParagraph"/>
        <w:spacing w:after="120"/>
        <w:ind w:left="709"/>
        <w:contextualSpacing w:val="0"/>
        <w:jc w:val="both"/>
        <w:rPr>
          <w:rFonts w:ascii="Cambria" w:hAnsi="Cambria" w:cs="Arial"/>
        </w:rPr>
      </w:pPr>
      <w:r w:rsidRPr="008113C6">
        <w:rPr>
          <w:rFonts w:ascii="Cambria" w:hAnsi="Cambria" w:cs="Arial"/>
          <w:b/>
        </w:rPr>
        <w:t xml:space="preserve">„Dielo 3“ </w:t>
      </w:r>
      <w:r w:rsidRPr="008113C6">
        <w:rPr>
          <w:rFonts w:ascii="Cambria" w:hAnsi="Cambria" w:cs="Arial"/>
          <w:bCs/>
        </w:rPr>
        <w:t xml:space="preserve">znamená všetky opatrenia v rámci Budovy ID </w:t>
      </w:r>
      <w:r w:rsidR="0009661B" w:rsidRPr="00923399">
        <w:rPr>
          <w:rFonts w:ascii="Cambria" w:hAnsi="Cambria" w:cs="Calibri"/>
          <w:color w:val="000000"/>
        </w:rPr>
        <w:t xml:space="preserve">47 </w:t>
      </w:r>
      <w:r w:rsidR="0009661B" w:rsidRPr="008113C6">
        <w:rPr>
          <w:rFonts w:ascii="Cambria" w:hAnsi="Cambria" w:cs="Arial"/>
          <w:bCs/>
        </w:rPr>
        <w:t>Areál Zdravia Zlaté Piesky</w:t>
      </w:r>
      <w:r w:rsidRPr="008113C6">
        <w:rPr>
          <w:rFonts w:ascii="Cambria" w:hAnsi="Cambria" w:cs="Arial"/>
          <w:bCs/>
        </w:rPr>
        <w:t>;</w:t>
      </w:r>
    </w:p>
    <w:p w14:paraId="7724573D" w14:textId="4BD40EA0" w:rsidR="00E30284" w:rsidRPr="008113C6" w:rsidRDefault="00E30284" w:rsidP="00E30284">
      <w:pPr>
        <w:pStyle w:val="ListParagraph"/>
        <w:spacing w:after="120"/>
        <w:ind w:left="709"/>
        <w:contextualSpacing w:val="0"/>
        <w:jc w:val="both"/>
        <w:rPr>
          <w:rFonts w:ascii="Cambria" w:hAnsi="Cambria" w:cs="Arial"/>
        </w:rPr>
      </w:pPr>
      <w:r w:rsidRPr="008113C6">
        <w:rPr>
          <w:rFonts w:ascii="Cambria" w:hAnsi="Cambria" w:cs="Arial"/>
          <w:b/>
        </w:rPr>
        <w:t xml:space="preserve">„Dielo 4“ </w:t>
      </w:r>
      <w:r w:rsidRPr="008113C6">
        <w:rPr>
          <w:rFonts w:ascii="Cambria" w:hAnsi="Cambria" w:cs="Arial"/>
          <w:bCs/>
        </w:rPr>
        <w:t xml:space="preserve">znamená všetky opatrenia v rámci Budovy ID </w:t>
      </w:r>
      <w:r w:rsidR="0009661B" w:rsidRPr="008113C6">
        <w:rPr>
          <w:rFonts w:ascii="Cambria" w:hAnsi="Cambria" w:cs="Arial"/>
          <w:bCs/>
        </w:rPr>
        <w:t xml:space="preserve">53 </w:t>
      </w:r>
      <w:r w:rsidR="0009661B" w:rsidRPr="00923399">
        <w:rPr>
          <w:rFonts w:ascii="Cambria" w:hAnsi="Cambria" w:cs="Arial"/>
          <w:bCs/>
        </w:rPr>
        <w:t xml:space="preserve">CVČ </w:t>
      </w:r>
      <w:proofErr w:type="spellStart"/>
      <w:r w:rsidR="0009661B" w:rsidRPr="00923399">
        <w:rPr>
          <w:rFonts w:ascii="Cambria" w:hAnsi="Cambria" w:cs="Arial"/>
          <w:bCs/>
        </w:rPr>
        <w:t>Gessayova</w:t>
      </w:r>
      <w:proofErr w:type="spellEnd"/>
      <w:r w:rsidRPr="008113C6">
        <w:rPr>
          <w:rFonts w:ascii="Cambria" w:hAnsi="Cambria" w:cs="Arial"/>
          <w:bCs/>
        </w:rPr>
        <w:t>;</w:t>
      </w:r>
    </w:p>
    <w:p w14:paraId="4833C5F5" w14:textId="285DCE09" w:rsidR="00E30284" w:rsidRPr="008113C6" w:rsidRDefault="00E30284" w:rsidP="00E30284">
      <w:pPr>
        <w:pStyle w:val="ListParagraph"/>
        <w:spacing w:after="120"/>
        <w:ind w:left="709"/>
        <w:contextualSpacing w:val="0"/>
        <w:jc w:val="both"/>
        <w:rPr>
          <w:rFonts w:ascii="Cambria" w:hAnsi="Cambria" w:cs="Arial"/>
        </w:rPr>
      </w:pPr>
      <w:r w:rsidRPr="008113C6">
        <w:rPr>
          <w:rFonts w:ascii="Cambria" w:hAnsi="Cambria" w:cs="Arial"/>
          <w:b/>
        </w:rPr>
        <w:t xml:space="preserve">„Dielo 5“ </w:t>
      </w:r>
      <w:r w:rsidRPr="008113C6">
        <w:rPr>
          <w:rFonts w:ascii="Cambria" w:hAnsi="Cambria" w:cs="Arial"/>
          <w:bCs/>
        </w:rPr>
        <w:t xml:space="preserve">znamená všetky opatrenia v rámci Budovy ID </w:t>
      </w:r>
      <w:r w:rsidR="0009661B" w:rsidRPr="008113C6">
        <w:rPr>
          <w:rFonts w:ascii="Cambria" w:hAnsi="Cambria" w:cs="Arial"/>
          <w:bCs/>
        </w:rPr>
        <w:t xml:space="preserve">57 </w:t>
      </w:r>
      <w:r w:rsidR="0009661B" w:rsidRPr="00923399">
        <w:rPr>
          <w:rFonts w:ascii="Cambria" w:hAnsi="Cambria" w:cs="Arial"/>
          <w:bCs/>
        </w:rPr>
        <w:t xml:space="preserve">CVČ </w:t>
      </w:r>
      <w:proofErr w:type="spellStart"/>
      <w:r w:rsidR="0009661B" w:rsidRPr="00923399">
        <w:rPr>
          <w:rFonts w:ascii="Cambria" w:hAnsi="Cambria" w:cs="Arial"/>
          <w:bCs/>
        </w:rPr>
        <w:t>Kulíškova</w:t>
      </w:r>
      <w:proofErr w:type="spellEnd"/>
      <w:r w:rsidRPr="008113C6">
        <w:rPr>
          <w:rFonts w:ascii="Cambria" w:hAnsi="Cambria" w:cs="Arial"/>
          <w:bCs/>
        </w:rPr>
        <w:t>;</w:t>
      </w:r>
    </w:p>
    <w:p w14:paraId="053E1928" w14:textId="7F4FB71C" w:rsidR="00E30284" w:rsidRPr="008113C6" w:rsidRDefault="00E30284" w:rsidP="00E30284">
      <w:pPr>
        <w:pStyle w:val="ListParagraph"/>
        <w:spacing w:after="120"/>
        <w:ind w:left="709"/>
        <w:contextualSpacing w:val="0"/>
        <w:jc w:val="both"/>
        <w:rPr>
          <w:rFonts w:ascii="Cambria" w:hAnsi="Cambria" w:cs="Arial"/>
        </w:rPr>
      </w:pPr>
      <w:r w:rsidRPr="008113C6">
        <w:rPr>
          <w:rFonts w:ascii="Cambria" w:hAnsi="Cambria" w:cs="Arial"/>
          <w:b/>
        </w:rPr>
        <w:t xml:space="preserve">„Dielo 6“ </w:t>
      </w:r>
      <w:r w:rsidRPr="008113C6">
        <w:rPr>
          <w:rFonts w:ascii="Cambria" w:hAnsi="Cambria" w:cs="Arial"/>
          <w:bCs/>
        </w:rPr>
        <w:t xml:space="preserve">znamená všetky opatrenia v rámci Budovy ID </w:t>
      </w:r>
      <w:r w:rsidR="0009661B" w:rsidRPr="008113C6">
        <w:rPr>
          <w:rFonts w:ascii="Cambria" w:hAnsi="Cambria" w:cs="Arial"/>
          <w:bCs/>
        </w:rPr>
        <w:t xml:space="preserve">60 </w:t>
      </w:r>
      <w:r w:rsidR="0009661B" w:rsidRPr="00923399">
        <w:rPr>
          <w:rFonts w:ascii="Cambria" w:hAnsi="Cambria" w:cs="Arial"/>
          <w:bCs/>
        </w:rPr>
        <w:t>CVČ Pionierska</w:t>
      </w:r>
      <w:r w:rsidRPr="008113C6">
        <w:rPr>
          <w:rFonts w:ascii="Cambria" w:hAnsi="Cambria" w:cs="Arial"/>
          <w:bCs/>
        </w:rPr>
        <w:t>;</w:t>
      </w:r>
    </w:p>
    <w:p w14:paraId="3A57BC25" w14:textId="7E7F1106" w:rsidR="00E30284" w:rsidRPr="008113C6" w:rsidRDefault="00E30284" w:rsidP="00E30284">
      <w:pPr>
        <w:pStyle w:val="ListParagraph"/>
        <w:spacing w:after="120"/>
        <w:ind w:left="709"/>
        <w:contextualSpacing w:val="0"/>
        <w:jc w:val="both"/>
        <w:rPr>
          <w:rFonts w:ascii="Cambria" w:hAnsi="Cambria" w:cs="Arial"/>
        </w:rPr>
      </w:pPr>
      <w:r w:rsidRPr="008113C6">
        <w:rPr>
          <w:rFonts w:ascii="Cambria" w:hAnsi="Cambria" w:cs="Arial"/>
          <w:b/>
        </w:rPr>
        <w:t xml:space="preserve">„Dielo 7“ </w:t>
      </w:r>
      <w:r w:rsidRPr="008113C6">
        <w:rPr>
          <w:rFonts w:ascii="Cambria" w:hAnsi="Cambria" w:cs="Arial"/>
          <w:bCs/>
        </w:rPr>
        <w:t xml:space="preserve">znamená všetky opatrenia v rámci Budovy ID </w:t>
      </w:r>
      <w:r w:rsidR="0009661B" w:rsidRPr="008113C6">
        <w:rPr>
          <w:rFonts w:ascii="Cambria" w:hAnsi="Cambria" w:cs="Arial"/>
          <w:bCs/>
        </w:rPr>
        <w:t xml:space="preserve">81 </w:t>
      </w:r>
      <w:r w:rsidR="0009661B" w:rsidRPr="00923399">
        <w:rPr>
          <w:rFonts w:ascii="Cambria" w:hAnsi="Cambria" w:cs="Arial"/>
          <w:bCs/>
        </w:rPr>
        <w:t>ZUŠ Istrijská;</w:t>
      </w:r>
    </w:p>
    <w:p w14:paraId="52D99C26" w14:textId="18D6D97D" w:rsidR="00E30284" w:rsidRPr="008113C6" w:rsidRDefault="00E30284" w:rsidP="00E30284">
      <w:pPr>
        <w:pStyle w:val="ListParagraph"/>
        <w:spacing w:after="120"/>
        <w:ind w:left="709"/>
        <w:contextualSpacing w:val="0"/>
        <w:jc w:val="both"/>
        <w:rPr>
          <w:rFonts w:ascii="Cambria" w:hAnsi="Cambria" w:cs="Arial"/>
        </w:rPr>
      </w:pPr>
      <w:r w:rsidRPr="008113C6">
        <w:rPr>
          <w:rFonts w:ascii="Cambria" w:hAnsi="Cambria" w:cs="Arial"/>
          <w:b/>
        </w:rPr>
        <w:t xml:space="preserve">„Dielo 8“ </w:t>
      </w:r>
      <w:r w:rsidRPr="008113C6">
        <w:rPr>
          <w:rFonts w:ascii="Cambria" w:hAnsi="Cambria" w:cs="Arial"/>
          <w:bCs/>
        </w:rPr>
        <w:t xml:space="preserve">znamená všetky opatrenia v rámci Budovy ID </w:t>
      </w:r>
      <w:r w:rsidR="0009661B" w:rsidRPr="008113C6">
        <w:rPr>
          <w:rFonts w:ascii="Cambria" w:hAnsi="Cambria" w:cs="Arial"/>
          <w:bCs/>
        </w:rPr>
        <w:t xml:space="preserve">86 </w:t>
      </w:r>
      <w:r w:rsidR="0009661B" w:rsidRPr="00923399">
        <w:rPr>
          <w:rFonts w:ascii="Cambria" w:hAnsi="Cambria" w:cs="Arial"/>
          <w:bCs/>
        </w:rPr>
        <w:t xml:space="preserve">ZUŠ </w:t>
      </w:r>
      <w:proofErr w:type="spellStart"/>
      <w:r w:rsidR="0009661B" w:rsidRPr="00923399">
        <w:rPr>
          <w:rFonts w:ascii="Cambria" w:hAnsi="Cambria" w:cs="Arial"/>
          <w:bCs/>
        </w:rPr>
        <w:t>Topolčianska</w:t>
      </w:r>
      <w:proofErr w:type="spellEnd"/>
      <w:r w:rsidRPr="008113C6">
        <w:rPr>
          <w:rFonts w:ascii="Cambria" w:hAnsi="Cambria" w:cs="Arial"/>
          <w:bCs/>
        </w:rPr>
        <w:t>;</w:t>
      </w:r>
    </w:p>
    <w:p w14:paraId="01484D4D" w14:textId="270FFED3" w:rsidR="00E30284" w:rsidRPr="008113C6" w:rsidRDefault="00E30284" w:rsidP="00E30284">
      <w:pPr>
        <w:pStyle w:val="ListParagraph"/>
        <w:spacing w:after="120"/>
        <w:ind w:left="709"/>
        <w:contextualSpacing w:val="0"/>
        <w:jc w:val="both"/>
        <w:rPr>
          <w:rFonts w:ascii="Cambria" w:hAnsi="Cambria" w:cs="Arial"/>
          <w:bCs/>
        </w:rPr>
      </w:pPr>
      <w:r w:rsidRPr="008113C6">
        <w:rPr>
          <w:rFonts w:ascii="Cambria" w:hAnsi="Cambria" w:cs="Arial"/>
          <w:b/>
        </w:rPr>
        <w:t xml:space="preserve">„Dielo 9“ </w:t>
      </w:r>
      <w:r w:rsidRPr="008113C6">
        <w:rPr>
          <w:rFonts w:ascii="Cambria" w:hAnsi="Cambria" w:cs="Arial"/>
          <w:bCs/>
        </w:rPr>
        <w:t xml:space="preserve">znamená všetky opatrenia v rámci Budovy ID </w:t>
      </w:r>
      <w:r w:rsidR="0009661B" w:rsidRPr="008113C6">
        <w:rPr>
          <w:rFonts w:ascii="Cambria" w:hAnsi="Cambria" w:cs="Arial"/>
          <w:bCs/>
        </w:rPr>
        <w:t xml:space="preserve">55a </w:t>
      </w:r>
      <w:r w:rsidR="0009661B" w:rsidRPr="00923399">
        <w:rPr>
          <w:rFonts w:ascii="Cambria" w:hAnsi="Cambria" w:cs="Arial"/>
          <w:bCs/>
        </w:rPr>
        <w:t>CVČ Štefánikova</w:t>
      </w:r>
      <w:r w:rsidRPr="008113C6">
        <w:rPr>
          <w:rFonts w:ascii="Cambria" w:hAnsi="Cambria" w:cs="Arial"/>
          <w:bCs/>
        </w:rPr>
        <w:t>;</w:t>
      </w:r>
    </w:p>
    <w:p w14:paraId="27B42AE4" w14:textId="426CD55C" w:rsidR="00E30284" w:rsidRPr="008113C6" w:rsidRDefault="00E30284" w:rsidP="00E30284">
      <w:pPr>
        <w:pStyle w:val="ListParagraph"/>
        <w:spacing w:after="120"/>
        <w:ind w:left="709"/>
        <w:contextualSpacing w:val="0"/>
        <w:jc w:val="both"/>
        <w:rPr>
          <w:rFonts w:ascii="Cambria" w:hAnsi="Cambria" w:cs="Arial"/>
        </w:rPr>
      </w:pPr>
      <w:r w:rsidRPr="008113C6">
        <w:rPr>
          <w:rFonts w:ascii="Cambria" w:hAnsi="Cambria" w:cs="Arial"/>
          <w:b/>
        </w:rPr>
        <w:t xml:space="preserve">„Dielo 10“ </w:t>
      </w:r>
      <w:r w:rsidRPr="008113C6">
        <w:rPr>
          <w:rFonts w:ascii="Cambria" w:hAnsi="Cambria" w:cs="Arial"/>
          <w:bCs/>
        </w:rPr>
        <w:t xml:space="preserve">znamená všetky opatrenia v rámci Budovy ID </w:t>
      </w:r>
      <w:r w:rsidR="00DD1166" w:rsidRPr="008113C6">
        <w:rPr>
          <w:rFonts w:ascii="Cambria" w:hAnsi="Cambria" w:cs="Arial"/>
          <w:bCs/>
        </w:rPr>
        <w:t xml:space="preserve">55b </w:t>
      </w:r>
      <w:r w:rsidR="00DD1166" w:rsidRPr="00923399">
        <w:rPr>
          <w:rFonts w:ascii="Cambria" w:hAnsi="Cambria" w:cs="Arial"/>
          <w:bCs/>
        </w:rPr>
        <w:t>CVČ Štefánikova</w:t>
      </w:r>
      <w:r w:rsidRPr="008113C6">
        <w:rPr>
          <w:rFonts w:ascii="Cambria" w:hAnsi="Cambria" w:cs="Arial"/>
          <w:bCs/>
        </w:rPr>
        <w:t>;</w:t>
      </w:r>
    </w:p>
    <w:p w14:paraId="14198440" w14:textId="284A1762"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„Dokumentácia Zhotoviteľa“</w:t>
      </w:r>
      <w:r w:rsidRPr="008113C6">
        <w:rPr>
          <w:rFonts w:ascii="Cambria" w:hAnsi="Cambria" w:cs="Arial"/>
        </w:rPr>
        <w:t xml:space="preserve"> alebo jednotlivo </w:t>
      </w:r>
      <w:r w:rsidRPr="008113C6">
        <w:rPr>
          <w:rFonts w:ascii="Cambria" w:hAnsi="Cambria" w:cs="Arial"/>
          <w:b/>
        </w:rPr>
        <w:t>„Dokument Zhotoviteľa“</w:t>
      </w:r>
      <w:r w:rsidRPr="008113C6">
        <w:rPr>
          <w:rFonts w:ascii="Cambria" w:hAnsi="Cambria" w:cs="Arial"/>
        </w:rPr>
        <w:t xml:space="preserve"> znamená všetky výpočty, výkresy, príručky, projektové dokumentácie, modely, počítačové programy (software) a akékoľvek iné dokumenty, ktoré majú byť dodané a/alebo predložené Zhotoviteľom podľa tejto Zmluvy. </w:t>
      </w:r>
    </w:p>
    <w:p w14:paraId="5F326F47"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lastRenderedPageBreak/>
        <w:t>„Harmonogram plnenia“</w:t>
      </w:r>
      <w:r w:rsidRPr="008113C6">
        <w:rPr>
          <w:rFonts w:ascii="Cambria" w:hAnsi="Cambria" w:cs="Arial"/>
        </w:rPr>
        <w:t xml:space="preserve"> </w:t>
      </w:r>
      <w:r w:rsidRPr="008113C6">
        <w:rPr>
          <w:rFonts w:ascii="Cambria" w:hAnsi="Cambria"/>
        </w:rPr>
        <w:t>znamená harmonogram prác a dodávok v zmysle Prílohy č. 1 tejto Zmluvy, v ktorom je uvedený rozsah prác a dodávok, ktoré sa majú vykonať a lehoty, počas ktorých sa majú práce a dodávky vykonať.</w:t>
      </w:r>
      <w:r w:rsidRPr="008113C6">
        <w:rPr>
          <w:rFonts w:ascii="Cambria" w:hAnsi="Cambria" w:cs="Arial"/>
        </w:rPr>
        <w:t xml:space="preserve"> </w:t>
      </w:r>
    </w:p>
    <w:p w14:paraId="2CE3EF21" w14:textId="4EEC9678"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„Lehota vykonania Diela“</w:t>
      </w:r>
      <w:r w:rsidRPr="008113C6">
        <w:rPr>
          <w:rFonts w:ascii="Cambria" w:hAnsi="Cambria" w:cs="Arial"/>
        </w:rPr>
        <w:t xml:space="preserve"> znamená  lehotu na vykonanie Diela (t. j. podľa kontextu príslušného Diela </w:t>
      </w:r>
      <w:r w:rsidR="00BA159A" w:rsidRPr="008113C6">
        <w:rPr>
          <w:rFonts w:ascii="Cambria" w:hAnsi="Cambria" w:cs="Arial"/>
        </w:rPr>
        <w:t>1</w:t>
      </w:r>
      <w:r w:rsidRPr="008113C6">
        <w:rPr>
          <w:rFonts w:ascii="Cambria" w:hAnsi="Cambria" w:cs="Arial"/>
        </w:rPr>
        <w:t xml:space="preserve"> až Diela </w:t>
      </w:r>
      <w:r w:rsidR="00623CFD" w:rsidRPr="008113C6">
        <w:rPr>
          <w:rFonts w:ascii="Cambria" w:hAnsi="Cambria" w:cs="Arial"/>
        </w:rPr>
        <w:t xml:space="preserve">10) </w:t>
      </w:r>
      <w:r w:rsidRPr="008113C6">
        <w:rPr>
          <w:rFonts w:ascii="Cambria" w:hAnsi="Cambria" w:cs="Arial"/>
        </w:rPr>
        <w:t xml:space="preserve">uvedenú v bode </w:t>
      </w:r>
      <w:r w:rsidRPr="00923399">
        <w:rPr>
          <w:rFonts w:ascii="Cambria" w:hAnsi="Cambria" w:cs="Arial"/>
        </w:rPr>
        <w:fldChar w:fldCharType="begin"/>
      </w:r>
      <w:r w:rsidRPr="008113C6">
        <w:rPr>
          <w:rFonts w:ascii="Cambria" w:hAnsi="Cambria" w:cs="Arial"/>
        </w:rPr>
        <w:instrText xml:space="preserve"> REF _Ref485110657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3.4.2</w:t>
      </w:r>
      <w:r w:rsidRPr="00923399">
        <w:rPr>
          <w:rFonts w:ascii="Cambria" w:hAnsi="Cambria" w:cs="Arial"/>
        </w:rPr>
        <w:fldChar w:fldCharType="end"/>
      </w:r>
      <w:r w:rsidRPr="008113C6">
        <w:rPr>
          <w:rFonts w:ascii="Cambria" w:hAnsi="Cambria" w:cs="Arial"/>
        </w:rPr>
        <w:t xml:space="preserve"> tejto Zmluvy.</w:t>
      </w:r>
    </w:p>
    <w:p w14:paraId="3F5993E3" w14:textId="25238B01"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„Návrh na plnenie kritérií“</w:t>
      </w:r>
      <w:r w:rsidRPr="008113C6">
        <w:rPr>
          <w:rFonts w:ascii="Cambria" w:hAnsi="Cambria" w:cs="Arial"/>
        </w:rPr>
        <w:t xml:space="preserve"> znamená návrh na plnenie kritérií podľa Ponuky Zhotoviteľa, ktorý tvorí Prílohu č. 2 Zmluvy, t. j. časť Ponuky Zhotoviteľa, ktorú Zhotoviteľ predložil do Súťaže v časti označenej ako „</w:t>
      </w:r>
      <w:r w:rsidR="00AD579F" w:rsidRPr="008113C6">
        <w:rPr>
          <w:rFonts w:ascii="Cambria" w:hAnsi="Cambria" w:cs="Arial"/>
        </w:rPr>
        <w:t xml:space="preserve">Príloha č. C.1 </w:t>
      </w:r>
      <w:r w:rsidRPr="008113C6">
        <w:rPr>
          <w:rFonts w:ascii="Cambria" w:hAnsi="Cambria" w:cs="Arial"/>
        </w:rPr>
        <w:t>Návrh na plnenie kritérií“ vypracovaný v súlade so Súťažnými podkladmi.</w:t>
      </w:r>
    </w:p>
    <w:p w14:paraId="6A8B4F91"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 xml:space="preserve">„Návrh Zhotoviteľa“ </w:t>
      </w:r>
      <w:r w:rsidRPr="008113C6">
        <w:rPr>
          <w:rFonts w:ascii="Cambria" w:hAnsi="Cambria" w:cs="Arial"/>
        </w:rPr>
        <w:t xml:space="preserve">znamená návrh technického riešenia rekonštrukcie Budov (Diela), ktoré Zhotoviteľ predložil v rámci svojej Ponuky Zhotoviteľa do Súťaže. Návrh Zhotoviteľa tvorí samostatnú súčasť tejto Zmluvy ako Príloha č. 3. </w:t>
      </w:r>
    </w:p>
    <w:p w14:paraId="7D786149"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„Občiansky zákonník“</w:t>
      </w:r>
      <w:r w:rsidRPr="008113C6">
        <w:rPr>
          <w:rFonts w:ascii="Cambria" w:hAnsi="Cambria" w:cs="Arial"/>
        </w:rPr>
        <w:t xml:space="preserve"> znamená zákon č. 40/1964 Zb. Občiansky zákonník v znení neskorších predpisov.</w:t>
      </w:r>
    </w:p>
    <w:p w14:paraId="0E393824"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„Obchodný zákonník“</w:t>
      </w:r>
      <w:r w:rsidRPr="008113C6">
        <w:rPr>
          <w:rFonts w:ascii="Cambria" w:hAnsi="Cambria" w:cs="Arial"/>
        </w:rPr>
        <w:t xml:space="preserve"> znamená zákon č. 513/1991 Zb. Obchodný zákonník v znení neskorších predpisov.</w:t>
      </w:r>
    </w:p>
    <w:p w14:paraId="442B720D" w14:textId="3973641A"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„Objednávateľ“</w:t>
      </w:r>
      <w:r w:rsidRPr="008113C6">
        <w:rPr>
          <w:rFonts w:ascii="Cambria" w:hAnsi="Cambria" w:cs="Arial"/>
        </w:rPr>
        <w:t xml:space="preserve"> znamená osobu menovanú ako objednávateľ v záhlaví tejto Zmluvy</w:t>
      </w:r>
      <w:r w:rsidR="007A6904" w:rsidRPr="008113C6">
        <w:rPr>
          <w:rFonts w:ascii="Cambria" w:hAnsi="Cambria" w:cs="Arial"/>
        </w:rPr>
        <w:t xml:space="preserve">. </w:t>
      </w:r>
      <w:r w:rsidR="007A6904" w:rsidRPr="008113C6">
        <w:rPr>
          <w:rFonts w:ascii="Cambria" w:hAnsi="Cambria" w:cs="Arial"/>
        </w:rPr>
        <w:tab/>
        <w:t xml:space="preserve">Správu Budov vykonávajú jednotliví správcovia, ktorých je Objednávateľ oprávnený poveriť výkonom niektorých činností podľa tejto Zmluvy, najmä tak činností týkajúcich sa jednotlivých Budov, ktoré spravujú. V prípade, kedy Objednávateľ </w:t>
      </w:r>
      <w:r w:rsidR="00BD6893" w:rsidRPr="008113C6">
        <w:rPr>
          <w:rFonts w:ascii="Cambria" w:hAnsi="Cambria" w:cs="Arial"/>
        </w:rPr>
        <w:t>Zhotoviteľovi oznámi, že niektorými činnosťami poveril správcov jednotlivých Budov resp. iné poverené osoby, tieto budú vystupovať</w:t>
      </w:r>
      <w:r w:rsidR="00974ECA" w:rsidRPr="008113C6">
        <w:rPr>
          <w:rFonts w:ascii="Cambria" w:hAnsi="Cambria" w:cs="Arial"/>
        </w:rPr>
        <w:t>, ako osoby Objednávateľa.</w:t>
      </w:r>
    </w:p>
    <w:p w14:paraId="51C346AC"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„Odborníci“</w:t>
      </w:r>
      <w:r w:rsidRPr="008113C6">
        <w:rPr>
          <w:rFonts w:ascii="Cambria" w:hAnsi="Cambria" w:cs="Arial"/>
        </w:rPr>
        <w:t xml:space="preserve"> znamenajú osoby menované ako odborníci uvedené v Prílohe č. 6 tejto Zmluvy.</w:t>
      </w:r>
    </w:p>
    <w:p w14:paraId="4B7B082E" w14:textId="7A62BCFF"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„Ponuka Zhotoviteľa“</w:t>
      </w:r>
      <w:r w:rsidRPr="008113C6">
        <w:rPr>
          <w:rFonts w:ascii="Cambria" w:hAnsi="Cambria" w:cs="Arial"/>
        </w:rPr>
        <w:t xml:space="preserve"> znamená ponuku, ktorú Zhotoviteľ predložil do Súťaže, a na základe ktorej bol Zhotoviteľ v Súťaži vyhodnotený ako úspešný uchádzač. Ponuka Zhotoviteľa bola v súlade so Súťažnými podkladmi prevedená do tejto Zmluvy, ako jednotlivé časti Ponuky Zhotoviteľa: Príloha </w:t>
      </w:r>
      <w:r w:rsidR="0014158A" w:rsidRPr="008113C6">
        <w:rPr>
          <w:rFonts w:ascii="Cambria" w:hAnsi="Cambria" w:cs="Arial"/>
        </w:rPr>
        <w:t xml:space="preserve">č. </w:t>
      </w:r>
      <w:r w:rsidRPr="008113C6">
        <w:rPr>
          <w:rFonts w:ascii="Cambria" w:hAnsi="Cambria" w:cs="Arial"/>
        </w:rPr>
        <w:t xml:space="preserve">2 – Návrh na plnenie kritérií, Príloha č. 3 – Návrh Zhotoviteľa, Príloha </w:t>
      </w:r>
      <w:r w:rsidR="0014158A" w:rsidRPr="008113C6">
        <w:rPr>
          <w:rFonts w:ascii="Cambria" w:hAnsi="Cambria" w:cs="Arial"/>
        </w:rPr>
        <w:t xml:space="preserve">č. </w:t>
      </w:r>
      <w:r w:rsidRPr="008113C6">
        <w:rPr>
          <w:rFonts w:ascii="Cambria" w:hAnsi="Cambria" w:cs="Arial"/>
        </w:rPr>
        <w:t xml:space="preserve">5 – Zoznam Subdodávateľov, Príloha č. 6 – Zoznam Odborníkov. Pokiaľ sa v tejto Zmluve nachádza odkaz na Ponuku Zhotoviteľa, má sa tým namysli podľa kontextu Návrh na plnenie kritérií, Návrh Zhotoviteľa, Zoznam Subdodávateľov a/alebo Zoznam Odborníkov, poprípade ktorákoľvek z časti Ponuky Zhotoviteľa (aj celá Ponuka Zhotoviteľa) tak, ako bola predložená do Súťaže. </w:t>
      </w:r>
    </w:p>
    <w:p w14:paraId="6F652801"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„Právne predpisy“</w:t>
      </w:r>
      <w:r w:rsidRPr="008113C6">
        <w:rPr>
          <w:rFonts w:ascii="Cambria" w:hAnsi="Cambria" w:cs="Arial"/>
        </w:rPr>
        <w:t xml:space="preserve"> znamenajú všetky všeobecne záväzné právne predpisy Slovenskej republiky a Európskej únie, vrátane všetkých smerníc a nariadení každej legálne ustanovenej verejnej správy. Právne predpisy zahŕňajú aj Technické normy. Právne predpisy zahŕňajú aj všetky medzinárodné zmluvy, ktorými je Slovenská republika viazaná.</w:t>
      </w:r>
    </w:p>
    <w:p w14:paraId="16BCAA99" w14:textId="514266D4"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 xml:space="preserve">„Preberací protokol k Dielu“ </w:t>
      </w:r>
      <w:r w:rsidRPr="008113C6">
        <w:rPr>
          <w:rFonts w:ascii="Cambria" w:hAnsi="Cambria" w:cs="Arial"/>
        </w:rPr>
        <w:t xml:space="preserve">znamená každý preberací protokol k Dielu vydaný podľa bodu </w:t>
      </w:r>
      <w:r w:rsidRPr="00923399">
        <w:rPr>
          <w:rFonts w:ascii="Cambria" w:hAnsi="Cambria" w:cs="Arial"/>
        </w:rPr>
        <w:fldChar w:fldCharType="begin"/>
      </w:r>
      <w:r w:rsidRPr="008113C6">
        <w:rPr>
          <w:rFonts w:ascii="Cambria" w:hAnsi="Cambria" w:cs="Arial"/>
        </w:rPr>
        <w:instrText xml:space="preserve"> REF _Ref485114498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3.6.1</w:t>
      </w:r>
      <w:r w:rsidRPr="00923399">
        <w:rPr>
          <w:rFonts w:ascii="Cambria" w:hAnsi="Cambria" w:cs="Arial"/>
        </w:rPr>
        <w:fldChar w:fldCharType="end"/>
      </w:r>
      <w:r w:rsidRPr="008113C6">
        <w:rPr>
          <w:rFonts w:ascii="Cambria" w:hAnsi="Cambria" w:cs="Arial"/>
        </w:rPr>
        <w:t>. tejto Zmluvy.</w:t>
      </w:r>
    </w:p>
    <w:p w14:paraId="3B7B7D42" w14:textId="6F09E75F"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„Projekt“</w:t>
      </w:r>
      <w:r w:rsidRPr="008113C6">
        <w:rPr>
          <w:rFonts w:ascii="Cambria" w:hAnsi="Cambria" w:cs="Arial"/>
        </w:rPr>
        <w:t xml:space="preserve"> má význam uvedený v bode </w:t>
      </w:r>
      <w:r w:rsidRPr="00923399">
        <w:rPr>
          <w:rFonts w:ascii="Cambria" w:hAnsi="Cambria" w:cs="Arial"/>
        </w:rPr>
        <w:fldChar w:fldCharType="begin"/>
      </w:r>
      <w:r w:rsidRPr="008113C6">
        <w:rPr>
          <w:rFonts w:ascii="Cambria" w:hAnsi="Cambria" w:cs="Arial"/>
        </w:rPr>
        <w:instrText xml:space="preserve"> REF _Ref516039087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A)</w:t>
      </w:r>
      <w:r w:rsidRPr="00923399">
        <w:rPr>
          <w:rFonts w:ascii="Cambria" w:hAnsi="Cambria" w:cs="Arial"/>
        </w:rPr>
        <w:fldChar w:fldCharType="end"/>
      </w:r>
      <w:r w:rsidRPr="008113C6">
        <w:rPr>
          <w:rFonts w:ascii="Cambria" w:hAnsi="Cambria" w:cs="Arial"/>
        </w:rPr>
        <w:t xml:space="preserve"> Preambuly; </w:t>
      </w:r>
    </w:p>
    <w:p w14:paraId="01DFE1F2"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 xml:space="preserve">„Stavebný zákon“ </w:t>
      </w:r>
      <w:r w:rsidRPr="008113C6">
        <w:rPr>
          <w:rFonts w:ascii="Cambria" w:hAnsi="Cambria" w:cs="Arial"/>
        </w:rPr>
        <w:t>znamená zákon č. 50/1976 Zb. o územnom plánovaní a stavebnom poriadku v znení neskorších predpisov.</w:t>
      </w:r>
    </w:p>
    <w:p w14:paraId="04EBA21C"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 xml:space="preserve">„Subdodávateľ“ </w:t>
      </w:r>
      <w:r w:rsidRPr="008113C6">
        <w:rPr>
          <w:rFonts w:ascii="Cambria" w:hAnsi="Cambria" w:cs="Arial"/>
          <w:bCs/>
          <w:iCs/>
        </w:rPr>
        <w:t xml:space="preserve">je hospodársky subjekt, ktorý </w:t>
      </w:r>
      <w:r w:rsidRPr="008113C6">
        <w:rPr>
          <w:rFonts w:ascii="Cambria" w:hAnsi="Cambria" w:cs="Arial"/>
        </w:rPr>
        <w:t>uzavrie alebo uzavrel so Zhotoviteľom písomnú odplatnú zmluvu na plnenie určitej časti tejto Zmluvy.</w:t>
      </w:r>
    </w:p>
    <w:p w14:paraId="5EB6D18E" w14:textId="536F2A05"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 xml:space="preserve">„Súťaž“ </w:t>
      </w:r>
      <w:r w:rsidRPr="008113C6">
        <w:rPr>
          <w:rFonts w:ascii="Cambria" w:hAnsi="Cambria" w:cs="Arial"/>
        </w:rPr>
        <w:t xml:space="preserve">má význam uvedený v bode </w:t>
      </w:r>
      <w:r w:rsidRPr="00923399">
        <w:rPr>
          <w:rFonts w:ascii="Cambria" w:hAnsi="Cambria" w:cs="Arial"/>
        </w:rPr>
        <w:fldChar w:fldCharType="begin"/>
      </w:r>
      <w:r w:rsidRPr="008113C6">
        <w:rPr>
          <w:rFonts w:ascii="Cambria" w:hAnsi="Cambria" w:cs="Arial"/>
        </w:rPr>
        <w:instrText xml:space="preserve"> REF _Ref517341333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C)</w:t>
      </w:r>
      <w:r w:rsidRPr="00923399">
        <w:rPr>
          <w:rFonts w:ascii="Cambria" w:hAnsi="Cambria" w:cs="Arial"/>
        </w:rPr>
        <w:fldChar w:fldCharType="end"/>
      </w:r>
      <w:r w:rsidRPr="008113C6">
        <w:rPr>
          <w:rFonts w:ascii="Cambria" w:hAnsi="Cambria" w:cs="Arial"/>
        </w:rPr>
        <w:t xml:space="preserve"> Preambuly tejto Zmluvy</w:t>
      </w:r>
      <w:r w:rsidRPr="008113C6">
        <w:rPr>
          <w:rFonts w:ascii="Cambria" w:hAnsi="Cambria" w:cs="Arial"/>
          <w:i/>
        </w:rPr>
        <w:t xml:space="preserve">. </w:t>
      </w:r>
    </w:p>
    <w:p w14:paraId="26922D10"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„Súťažné podklady“</w:t>
      </w:r>
      <w:r w:rsidRPr="008113C6">
        <w:rPr>
          <w:rFonts w:ascii="Cambria" w:hAnsi="Cambria" w:cs="Arial"/>
        </w:rPr>
        <w:t xml:space="preserve"> znamenajú súťažné podklady pre Súťaž.</w:t>
      </w:r>
    </w:p>
    <w:p w14:paraId="50D78C5D" w14:textId="5DBF06D9" w:rsidR="008044D5" w:rsidRPr="008113C6" w:rsidRDefault="008044D5" w:rsidP="00733DF1">
      <w:pPr>
        <w:pStyle w:val="ListParagraph"/>
        <w:spacing w:after="120"/>
        <w:ind w:left="709"/>
        <w:contextualSpacing w:val="0"/>
        <w:jc w:val="both"/>
        <w:rPr>
          <w:rFonts w:ascii="Cambria" w:hAnsi="Cambria" w:cs="Arial"/>
          <w:b/>
        </w:rPr>
      </w:pPr>
      <w:r w:rsidRPr="008113C6">
        <w:rPr>
          <w:rFonts w:ascii="Cambria" w:hAnsi="Cambria" w:cs="Arial"/>
          <w:b/>
        </w:rPr>
        <w:t xml:space="preserve">„Špecifikácia predmetu zákazky“ </w:t>
      </w:r>
      <w:r w:rsidRPr="008113C6">
        <w:rPr>
          <w:rFonts w:ascii="Cambria" w:hAnsi="Cambria" w:cs="Arial"/>
        </w:rPr>
        <w:t>znamená Prílohu č. 4 tejto Zmluvy. Špecifikácia predmetu zákazky špecifikuje účel, rozsah a technické a iné kritériá a požiadavky na Dokumentáciu Zhotoviteľa, Dielo a ostatné plnenia tejto Zmluvy tak, ako ich Objednávateľ definoval v časti B. Opis predmetu zákazky Súťažných podkladov</w:t>
      </w:r>
      <w:r w:rsidR="00816B2C" w:rsidRPr="008113C6">
        <w:rPr>
          <w:rFonts w:ascii="Cambria" w:hAnsi="Cambria" w:cs="Arial"/>
        </w:rPr>
        <w:t xml:space="preserve"> a príslušných prílohách tejto časti Súťažných podkladov</w:t>
      </w:r>
      <w:r w:rsidRPr="008113C6">
        <w:rPr>
          <w:rFonts w:ascii="Cambria" w:hAnsi="Cambria" w:cs="Arial"/>
        </w:rPr>
        <w:t>.</w:t>
      </w:r>
      <w:r w:rsidRPr="008113C6">
        <w:rPr>
          <w:rFonts w:ascii="Cambria" w:hAnsi="Cambria" w:cs="Arial"/>
          <w:b/>
        </w:rPr>
        <w:t xml:space="preserve"> </w:t>
      </w:r>
    </w:p>
    <w:p w14:paraId="7830A58C" w14:textId="11709CDE"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„Technické normy“</w:t>
      </w:r>
      <w:r w:rsidRPr="008113C6">
        <w:rPr>
          <w:rFonts w:ascii="Cambria" w:hAnsi="Cambria" w:cs="Arial"/>
        </w:rPr>
        <w:t xml:space="preserve"> znamenajú technické normy (STN, EN) a ISO normy, najmä tie uvedené v Špecifikácií predmetu zákazky a/alebo v Návrhu Zhotoviteľa, vzťahujúce sa na akékoľvek práce </w:t>
      </w:r>
      <w:r w:rsidRPr="008113C6">
        <w:rPr>
          <w:rFonts w:ascii="Cambria" w:hAnsi="Cambria" w:cs="Arial"/>
        </w:rPr>
        <w:lastRenderedPageBreak/>
        <w:t>na Diele, samotné Dielo, materiály a/alebo Technologické zariadenia ako aj ostatné normy uvedené v Špecifikáci</w:t>
      </w:r>
      <w:r w:rsidR="00816B2C" w:rsidRPr="008113C6">
        <w:rPr>
          <w:rFonts w:ascii="Cambria" w:hAnsi="Cambria" w:cs="Arial"/>
        </w:rPr>
        <w:t>i</w:t>
      </w:r>
      <w:r w:rsidRPr="008113C6">
        <w:rPr>
          <w:rFonts w:ascii="Cambria" w:hAnsi="Cambria" w:cs="Arial"/>
        </w:rPr>
        <w:t xml:space="preserve"> predmetu zákazky alebo normy definované Právnymi predpismi.</w:t>
      </w:r>
    </w:p>
    <w:p w14:paraId="7D4BDCEC" w14:textId="1DF0968C"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 xml:space="preserve">„Technologické zariadenia“ </w:t>
      </w:r>
      <w:r w:rsidRPr="008113C6">
        <w:rPr>
          <w:rFonts w:ascii="Cambria" w:hAnsi="Cambria" w:cs="Arial"/>
        </w:rPr>
        <w:t>znamenajú prístroje, stroje a technologické zariadenia, ktoré majú tvoriť alebo tvoria súčasť Diela</w:t>
      </w:r>
      <w:r w:rsidR="00816B2C" w:rsidRPr="008113C6">
        <w:rPr>
          <w:rFonts w:ascii="Cambria" w:hAnsi="Cambria" w:cs="Arial"/>
        </w:rPr>
        <w:t xml:space="preserve"> (ak také sú)</w:t>
      </w:r>
      <w:r w:rsidRPr="008113C6">
        <w:rPr>
          <w:rFonts w:ascii="Cambria" w:hAnsi="Cambria" w:cs="Arial"/>
        </w:rPr>
        <w:t>.</w:t>
      </w:r>
    </w:p>
    <w:p w14:paraId="62674DAE" w14:textId="3BA927C2" w:rsidR="008044D5" w:rsidRPr="008113C6" w:rsidRDefault="008044D5" w:rsidP="00160394">
      <w:pPr>
        <w:pStyle w:val="ListParagraph"/>
        <w:spacing w:after="120"/>
        <w:ind w:left="709"/>
        <w:contextualSpacing w:val="0"/>
        <w:jc w:val="both"/>
        <w:rPr>
          <w:rFonts w:ascii="Cambria" w:hAnsi="Cambria" w:cs="Arial"/>
        </w:rPr>
      </w:pPr>
      <w:r w:rsidRPr="008113C6">
        <w:rPr>
          <w:rFonts w:ascii="Cambria" w:hAnsi="Cambria" w:cs="Arial"/>
          <w:b/>
        </w:rPr>
        <w:t>„Vyššia moc“</w:t>
      </w:r>
      <w:r w:rsidRPr="008113C6">
        <w:rPr>
          <w:rFonts w:ascii="Cambria" w:hAnsi="Cambria" w:cs="Arial"/>
        </w:rPr>
        <w:t xml:space="preserve"> </w:t>
      </w:r>
      <w:r w:rsidR="0060447A" w:rsidRPr="008113C6">
        <w:rPr>
          <w:rFonts w:ascii="Cambria" w:hAnsi="Cambria" w:cs="Arial"/>
        </w:rPr>
        <w:t>znamená takú prekážku, ktorá nastala nezávisle od vôle povinnej Zmluvnej strany a bráni jej v splnení jej povinností, pokiaľ nemožno rozumne predpokladať, že by povinná Zmluvná strana túto prekážku alebo jej následky odvrátila alebo prekonala a taktiež, že by v čase vzniku záväzku túto prekážku predvídala; za Vyššiu moc sa na účely tejto Zmluvy považujú výlučne nasledovné okolnosti (v každom prípade za podmienky, že spĺňajú vyššie uvedené definičné znaky): vojna, sabotáž, teroristické akcie, blokáda, štrajk, epidémia, nukleárna explózia, radiácia, chemická alebo biologická kontaminácia, havária lietadla a živelné pohromy (zemetrasenie, zosuv pôdy, požiar, potopa, búrka, víchrica, výbuch sopky, lavína, krupobitie, sucho). Pre vylúčenie pochybností platí, že za Vyššiu moc sa nikdy nepokladajú zmeny ekonomického, politického, finančného alebo menového rázu, zmena hospodárskych pomerov niektorej Zmluvnej strany alebo Subdodávateľa, nevydanie alebo zamietnutie vydania akéhokoľvek rozhodnutia orgánu verejnej moci</w:t>
      </w:r>
      <w:r w:rsidRPr="008113C6">
        <w:rPr>
          <w:rFonts w:ascii="Cambria" w:hAnsi="Cambria" w:cs="Arial"/>
        </w:rPr>
        <w:t>.</w:t>
      </w:r>
    </w:p>
    <w:p w14:paraId="301C0778"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„Zákon o verejnom obstarávaní“</w:t>
      </w:r>
      <w:r w:rsidRPr="008113C6">
        <w:rPr>
          <w:rFonts w:ascii="Cambria" w:hAnsi="Cambria" w:cs="Arial"/>
        </w:rPr>
        <w:t xml:space="preserve"> znamená zákon č. 343/2015 Z. z. o verejnom obstarávaní a o zmene a doplnení niektorých zákonov v znení neskorších predpisov.</w:t>
      </w:r>
    </w:p>
    <w:p w14:paraId="3E5758B7" w14:textId="1864ACD5"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 xml:space="preserve">„Záručná doba“ </w:t>
      </w:r>
      <w:r w:rsidRPr="008113C6">
        <w:rPr>
          <w:rFonts w:ascii="Cambria" w:hAnsi="Cambria" w:cs="Arial"/>
        </w:rPr>
        <w:t xml:space="preserve">znamená záručnú dobu podľa bodu </w:t>
      </w:r>
      <w:r w:rsidR="00CF4282" w:rsidRPr="00923399">
        <w:rPr>
          <w:rFonts w:ascii="Cambria" w:hAnsi="Cambria" w:cs="Arial"/>
        </w:rPr>
        <w:fldChar w:fldCharType="begin"/>
      </w:r>
      <w:r w:rsidR="00CF4282"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CF4282" w:rsidRPr="00923399">
        <w:rPr>
          <w:rFonts w:ascii="Cambria" w:hAnsi="Cambria" w:cs="Arial"/>
        </w:rPr>
      </w:r>
      <w:r w:rsidR="00CF4282" w:rsidRPr="00923399">
        <w:rPr>
          <w:rFonts w:ascii="Cambria" w:hAnsi="Cambria" w:cs="Arial"/>
        </w:rPr>
        <w:fldChar w:fldCharType="separate"/>
      </w:r>
      <w:r w:rsidR="00B25497" w:rsidRPr="008113C6">
        <w:rPr>
          <w:rFonts w:ascii="Cambria" w:hAnsi="Cambria" w:cs="Arial"/>
        </w:rPr>
        <w:t>4.3</w:t>
      </w:r>
      <w:r w:rsidR="00CF4282" w:rsidRPr="00923399">
        <w:rPr>
          <w:rFonts w:ascii="Cambria" w:hAnsi="Cambria" w:cs="Arial"/>
        </w:rPr>
        <w:fldChar w:fldCharType="end"/>
      </w:r>
      <w:r w:rsidRPr="008113C6">
        <w:rPr>
          <w:rFonts w:ascii="Cambria" w:hAnsi="Cambria" w:cs="Arial"/>
        </w:rPr>
        <w:t xml:space="preserve"> tejto Zmluvy. Pojem Záručná doba </w:t>
      </w:r>
      <w:r w:rsidRPr="008113C6">
        <w:rPr>
          <w:rFonts w:ascii="Cambria" w:hAnsi="Cambria"/>
        </w:rPr>
        <w:t>sa v tejto Zmluve vykladá a interpretuje podľa pravidiel uvedených v </w:t>
      </w:r>
      <w:r w:rsidR="00AB2E34" w:rsidRPr="008113C6">
        <w:rPr>
          <w:rFonts w:ascii="Cambria" w:hAnsi="Cambria"/>
        </w:rPr>
        <w:t xml:space="preserve">bode </w:t>
      </w:r>
      <w:r w:rsidR="00AB2E34" w:rsidRPr="00923399">
        <w:rPr>
          <w:rFonts w:ascii="Cambria" w:hAnsi="Cambria" w:cs="Arial"/>
          <w:highlight w:val="yellow"/>
        </w:rPr>
        <w:fldChar w:fldCharType="begin"/>
      </w:r>
      <w:r w:rsidR="00AB2E34"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AB2E34" w:rsidRPr="00923399">
        <w:rPr>
          <w:rFonts w:ascii="Cambria" w:hAnsi="Cambria" w:cs="Arial"/>
          <w:highlight w:val="yellow"/>
        </w:rPr>
      </w:r>
      <w:r w:rsidR="00AB2E34" w:rsidRPr="00923399">
        <w:rPr>
          <w:rFonts w:ascii="Cambria" w:hAnsi="Cambria" w:cs="Arial"/>
          <w:highlight w:val="yellow"/>
        </w:rPr>
        <w:fldChar w:fldCharType="separate"/>
      </w:r>
      <w:r w:rsidR="00B25497" w:rsidRPr="008113C6">
        <w:rPr>
          <w:rFonts w:ascii="Cambria" w:hAnsi="Cambria"/>
        </w:rPr>
        <w:t>1.2.2</w:t>
      </w:r>
      <w:r w:rsidR="00AB2E34" w:rsidRPr="00923399">
        <w:rPr>
          <w:rFonts w:ascii="Cambria" w:hAnsi="Cambria" w:cs="Arial"/>
          <w:highlight w:val="yellow"/>
        </w:rPr>
        <w:fldChar w:fldCharType="end"/>
      </w:r>
      <w:r w:rsidR="00AB2E34" w:rsidRPr="008113C6">
        <w:rPr>
          <w:rFonts w:ascii="Cambria" w:hAnsi="Cambria" w:cs="Arial"/>
        </w:rPr>
        <w:t xml:space="preserve"> </w:t>
      </w:r>
      <w:r w:rsidR="00AB2E34" w:rsidRPr="008113C6">
        <w:rPr>
          <w:rFonts w:ascii="Cambria" w:hAnsi="Cambria"/>
        </w:rPr>
        <w:t>tejto Zmluvy</w:t>
      </w:r>
      <w:r w:rsidRPr="008113C6">
        <w:rPr>
          <w:rFonts w:ascii="Cambria" w:hAnsi="Cambria"/>
        </w:rPr>
        <w:t>.</w:t>
      </w:r>
    </w:p>
    <w:p w14:paraId="37F34151" w14:textId="6C36832E" w:rsidR="008044D5" w:rsidRPr="008113C6" w:rsidRDefault="008044D5">
      <w:pPr>
        <w:pStyle w:val="ListParagraph"/>
        <w:spacing w:after="120"/>
        <w:ind w:left="709"/>
        <w:contextualSpacing w:val="0"/>
        <w:jc w:val="both"/>
        <w:rPr>
          <w:rFonts w:ascii="Cambria" w:hAnsi="Cambria" w:cs="Arial"/>
        </w:rPr>
      </w:pPr>
      <w:r w:rsidRPr="008113C6">
        <w:rPr>
          <w:rFonts w:ascii="Cambria" w:hAnsi="Cambria" w:cs="Arial"/>
          <w:b/>
        </w:rPr>
        <w:t>„Záruka“</w:t>
      </w:r>
      <w:r w:rsidRPr="008113C6">
        <w:rPr>
          <w:rFonts w:ascii="Cambria" w:hAnsi="Cambria" w:cs="Arial"/>
        </w:rPr>
        <w:t xml:space="preserve"> znamená záruku za to, že Dielo a jednotlivé Technologické zariadenia, budú  mať počas Záručnej doby vlastnosti (akosť) dohodnuté v tejto Zmluve, ako aj vlastnosti obvyklé s prihliadnutím na ich povahu. Záruka je bližšie popísaná v</w:t>
      </w:r>
      <w:r w:rsidR="00AB2E34" w:rsidRPr="008113C6">
        <w:rPr>
          <w:rFonts w:ascii="Cambria" w:hAnsi="Cambria" w:cs="Arial"/>
        </w:rPr>
        <w:t xml:space="preserve"> bode</w:t>
      </w:r>
      <w:r w:rsidRPr="008113C6">
        <w:rPr>
          <w:rFonts w:ascii="Cambria" w:hAnsi="Cambria" w:cs="Arial"/>
        </w:rPr>
        <w:t> </w:t>
      </w:r>
      <w:r w:rsidR="00AB2E34" w:rsidRPr="00923399">
        <w:rPr>
          <w:rFonts w:ascii="Cambria" w:hAnsi="Cambria" w:cs="Arial"/>
        </w:rPr>
        <w:fldChar w:fldCharType="begin"/>
      </w:r>
      <w:r w:rsidR="00AB2E34"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AB2E34" w:rsidRPr="00923399">
        <w:rPr>
          <w:rFonts w:ascii="Cambria" w:hAnsi="Cambria" w:cs="Arial"/>
        </w:rPr>
      </w:r>
      <w:r w:rsidR="00AB2E34" w:rsidRPr="00923399">
        <w:rPr>
          <w:rFonts w:ascii="Cambria" w:hAnsi="Cambria" w:cs="Arial"/>
        </w:rPr>
        <w:fldChar w:fldCharType="separate"/>
      </w:r>
      <w:r w:rsidR="00B25497" w:rsidRPr="008113C6">
        <w:rPr>
          <w:rFonts w:ascii="Cambria" w:hAnsi="Cambria" w:cs="Arial"/>
        </w:rPr>
        <w:t>4.3</w:t>
      </w:r>
      <w:r w:rsidR="00AB2E34" w:rsidRPr="00923399">
        <w:rPr>
          <w:rFonts w:ascii="Cambria" w:hAnsi="Cambria" w:cs="Arial"/>
        </w:rPr>
        <w:fldChar w:fldCharType="end"/>
      </w:r>
      <w:r w:rsidR="00AB2E34" w:rsidRPr="008113C6">
        <w:rPr>
          <w:rFonts w:ascii="Cambria" w:hAnsi="Cambria" w:cs="Arial"/>
        </w:rPr>
        <w:t xml:space="preserve"> tejto Zmluvy</w:t>
      </w:r>
      <w:r w:rsidRPr="008113C6">
        <w:rPr>
          <w:rFonts w:ascii="Cambria" w:hAnsi="Cambria" w:cs="Arial"/>
        </w:rPr>
        <w:t>.</w:t>
      </w:r>
    </w:p>
    <w:p w14:paraId="0A1D9C4B" w14:textId="77777777" w:rsidR="008044D5" w:rsidRPr="008113C6" w:rsidRDefault="008044D5" w:rsidP="00733DF1">
      <w:pPr>
        <w:pStyle w:val="ListParagraph"/>
        <w:spacing w:after="120"/>
        <w:ind w:left="709"/>
        <w:contextualSpacing w:val="0"/>
        <w:jc w:val="both"/>
        <w:rPr>
          <w:rFonts w:ascii="Cambria" w:hAnsi="Cambria" w:cs="Arial"/>
          <w:b/>
        </w:rPr>
      </w:pPr>
      <w:r w:rsidRPr="008113C6">
        <w:rPr>
          <w:rFonts w:ascii="Cambria" w:hAnsi="Cambria" w:cs="Arial"/>
          <w:b/>
        </w:rPr>
        <w:t xml:space="preserve">„Zhotoviteľ“ </w:t>
      </w:r>
      <w:r w:rsidRPr="008113C6">
        <w:rPr>
          <w:rFonts w:ascii="Cambria" w:hAnsi="Cambria" w:cs="Arial"/>
        </w:rPr>
        <w:t>znamená osobu menovanú ako zhotoviteľ v záhlaví tejto Zmluvy.</w:t>
      </w:r>
    </w:p>
    <w:p w14:paraId="30200B50"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„Zmluva“</w:t>
      </w:r>
      <w:r w:rsidRPr="008113C6">
        <w:rPr>
          <w:rFonts w:ascii="Cambria" w:hAnsi="Cambria" w:cs="Arial"/>
        </w:rPr>
        <w:t xml:space="preserve"> znamená túto zmluvu o dielo v znení všetkých jej príloh a doplnení.</w:t>
      </w:r>
    </w:p>
    <w:p w14:paraId="585ED467" w14:textId="15B6F226"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„Zmluvná cena“</w:t>
      </w:r>
      <w:r w:rsidRPr="008113C6">
        <w:rPr>
          <w:rFonts w:ascii="Cambria" w:hAnsi="Cambria" w:cs="Arial"/>
        </w:rPr>
        <w:t xml:space="preserve"> znamená spoločne Cenu za </w:t>
      </w:r>
      <w:r w:rsidR="00887118" w:rsidRPr="008113C6">
        <w:rPr>
          <w:rFonts w:ascii="Cambria" w:hAnsi="Cambria" w:cs="Arial"/>
        </w:rPr>
        <w:t xml:space="preserve">Dielo 1 </w:t>
      </w:r>
      <w:r w:rsidRPr="008113C6">
        <w:rPr>
          <w:rFonts w:ascii="Cambria" w:hAnsi="Cambria" w:cs="Arial"/>
        </w:rPr>
        <w:t>až Dielo</w:t>
      </w:r>
      <w:r w:rsidR="00743F7D" w:rsidRPr="008113C6">
        <w:rPr>
          <w:rFonts w:ascii="Cambria" w:hAnsi="Cambria" w:cs="Arial"/>
        </w:rPr>
        <w:t xml:space="preserve"> 10</w:t>
      </w:r>
      <w:r w:rsidRPr="008113C6">
        <w:rPr>
          <w:rFonts w:ascii="Cambria" w:hAnsi="Cambria" w:cs="Arial"/>
        </w:rPr>
        <w:t xml:space="preserve"> bez DPH. </w:t>
      </w:r>
    </w:p>
    <w:p w14:paraId="4907532D"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„Zmluvná strana“</w:t>
      </w:r>
      <w:r w:rsidRPr="008113C6">
        <w:rPr>
          <w:rFonts w:ascii="Cambria" w:hAnsi="Cambria" w:cs="Arial"/>
        </w:rPr>
        <w:t xml:space="preserve"> znamená Objednávateľa alebo Zhotoviteľa podľa kontextu. V prípade označenia ako Zmluvné strany, zahŕňa tento pojem aj Objednávateľa aj Zhotoviteľa.</w:t>
      </w:r>
    </w:p>
    <w:p w14:paraId="3B6B3FC8"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Výklad Zmluvy a pojmov</w:t>
      </w:r>
    </w:p>
    <w:p w14:paraId="1C7AAC82" w14:textId="77777777" w:rsidR="00A52409"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z kontextu Zmluvy nevyplýva niečo iné alebo v Zmluve nie je vyslovene uvedené inak, pre výklad Zmluvy a pojmov platia nasledovné pravidlá:</w:t>
      </w:r>
    </w:p>
    <w:p w14:paraId="2938AA54"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jednotnom čísle zahŕňajú aj ich množné číslo a naopak;</w:t>
      </w:r>
    </w:p>
    <w:p w14:paraId="7DEB2DB5"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mužskom rode zahŕňajú aj ich ženský rod a naopak;</w:t>
      </w:r>
    </w:p>
    <w:p w14:paraId="424566C0"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názvy bodov alebo nadpisy alebo vysvetľujúce poznámky, ktoré sa uvádzajú v tejto Zmluve, slúžia iba pre lepšiu orientáciu a pri vysvetľovaní podstatných podmienok a ustanovení tejto Zmluvy sa nebudú brať do úvahy;</w:t>
      </w:r>
    </w:p>
    <w:p w14:paraId="7B83A019" w14:textId="546A185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prílohy Zmluvy tvoria jej neoddeliteľnú súčasť, pričom v prípade rozporov medzi textom Zmluvy a znením príloh Zmluvy platí poradie záväznosti dokumentov podľa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_Ref488226116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1.3</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tejto Zmluvy;</w:t>
      </w:r>
    </w:p>
    <w:p w14:paraId="03A1E2CF" w14:textId="2C20F48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deň sa rozumie kalendárny deň, </w:t>
      </w:r>
      <w:r w:rsidR="004B513E" w:rsidRPr="008113C6">
        <w:rPr>
          <w:rFonts w:ascii="Cambria" w:hAnsi="Cambria" w:cs="Arial"/>
          <w:sz w:val="20"/>
          <w:szCs w:val="20"/>
          <w:lang w:eastAsia="cs-CZ"/>
        </w:rPr>
        <w:t>a pracovný deň sa rozumie každý pracovný deň okrem soboty, nedele a štátnych sviatkov v Slovenskej republike</w:t>
      </w:r>
      <w:r w:rsidRPr="008113C6">
        <w:rPr>
          <w:rFonts w:ascii="Cambria" w:hAnsi="Cambria" w:cs="Arial"/>
          <w:sz w:val="20"/>
          <w:szCs w:val="20"/>
          <w:lang w:eastAsia="cs-CZ"/>
        </w:rPr>
        <w:t>;</w:t>
      </w:r>
    </w:p>
    <w:p w14:paraId="7486DF43" w14:textId="519E3764" w:rsidR="00A52409" w:rsidRPr="008113C6" w:rsidRDefault="00A52409" w:rsidP="00EC123F">
      <w:pPr>
        <w:numPr>
          <w:ilvl w:val="3"/>
          <w:numId w:val="17"/>
        </w:numPr>
        <w:spacing w:before="0" w:after="120" w:line="240" w:lineRule="auto"/>
        <w:jc w:val="both"/>
        <w:rPr>
          <w:rFonts w:ascii="Cambria" w:hAnsi="Cambria" w:cs="Arial"/>
          <w:b/>
          <w:sz w:val="20"/>
          <w:szCs w:val="20"/>
        </w:rPr>
      </w:pPr>
      <w:r w:rsidRPr="008113C6">
        <w:rPr>
          <w:rFonts w:ascii="Cambria" w:hAnsi="Cambria" w:cs="Arial"/>
          <w:sz w:val="20"/>
          <w:szCs w:val="20"/>
          <w:lang w:eastAsia="cs-CZ"/>
        </w:rPr>
        <w:t>osobou sa rozumie aj právnická aj fyzická osoba,</w:t>
      </w:r>
      <w:bookmarkStart w:id="12" w:name="_Ref485113523"/>
      <w:r w:rsidRPr="008113C6">
        <w:rPr>
          <w:rFonts w:ascii="Cambria" w:hAnsi="Cambria" w:cs="Arial"/>
          <w:sz w:val="20"/>
          <w:szCs w:val="20"/>
          <w:lang w:eastAsia="cs-CZ"/>
        </w:rPr>
        <w:t xml:space="preserve"> vrátane jej právneho nástupcu.</w:t>
      </w:r>
    </w:p>
    <w:p w14:paraId="199BFCCF" w14:textId="77777777" w:rsidR="00980F17" w:rsidRPr="008113C6" w:rsidRDefault="00980F17" w:rsidP="00980F17">
      <w:pPr>
        <w:numPr>
          <w:ilvl w:val="2"/>
          <w:numId w:val="17"/>
        </w:numPr>
        <w:spacing w:before="0" w:after="120" w:line="240" w:lineRule="auto"/>
        <w:jc w:val="both"/>
        <w:rPr>
          <w:rFonts w:ascii="Cambria" w:hAnsi="Cambria" w:cs="Arial"/>
          <w:sz w:val="20"/>
          <w:szCs w:val="20"/>
          <w:lang w:eastAsia="cs-CZ"/>
        </w:rPr>
      </w:pPr>
      <w:bookmarkStart w:id="13" w:name="_Ref519512955"/>
      <w:r w:rsidRPr="008113C6">
        <w:rPr>
          <w:rFonts w:ascii="Cambria" w:hAnsi="Cambria" w:cs="Arial"/>
          <w:sz w:val="20"/>
          <w:szCs w:val="20"/>
          <w:lang w:eastAsia="cs-CZ"/>
        </w:rPr>
        <w:t>Osobitne, pokiaľ nie je z tejto Zmluvy výslovne zrejmé, že sa majú nasledovné pojmy vykladať inak, tak pre interpretáciu a výklad nižšie uvedených pojmov v rámci celej Zmluvy budú platiť nasledovné pravidlá:</w:t>
      </w:r>
      <w:bookmarkEnd w:id="13"/>
    </w:p>
    <w:p w14:paraId="103E40EF" w14:textId="7B9BE3CB"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4" w:name="_Ref519512037"/>
      <w:r w:rsidRPr="008113C6">
        <w:rPr>
          <w:rFonts w:ascii="Cambria" w:hAnsi="Cambria" w:cs="Arial"/>
          <w:sz w:val="20"/>
          <w:szCs w:val="20"/>
          <w:lang w:eastAsia="cs-CZ"/>
        </w:rPr>
        <w:t xml:space="preserve">pokiaľ sa v Zmluve uvádza pojem </w:t>
      </w:r>
      <w:r w:rsidRPr="008113C6">
        <w:rPr>
          <w:rFonts w:ascii="Cambria" w:hAnsi="Cambria" w:cs="Arial"/>
          <w:b/>
          <w:sz w:val="20"/>
          <w:szCs w:val="20"/>
          <w:lang w:eastAsia="cs-CZ"/>
        </w:rPr>
        <w:t>„Dielo“</w:t>
      </w:r>
      <w:r w:rsidRPr="008113C6">
        <w:rPr>
          <w:rFonts w:ascii="Cambria" w:hAnsi="Cambria" w:cs="Arial"/>
          <w:sz w:val="20"/>
          <w:szCs w:val="20"/>
          <w:lang w:eastAsia="cs-CZ"/>
        </w:rPr>
        <w:t>, bez osobitného dodatku označujúceho o ktoré Dielo sa jedná (napr. ako Dielo 1, Dielo 2 a pod.), tak ustanovenia vzťahujúce sa k takto použitému pojmu Dielo sa vzťahujú na každé Dielo 1 až Dielo</w:t>
      </w:r>
      <w:r w:rsidR="004A4D6E" w:rsidRPr="008113C6">
        <w:rPr>
          <w:rFonts w:ascii="Cambria" w:hAnsi="Cambria" w:cs="Arial"/>
          <w:sz w:val="20"/>
          <w:szCs w:val="20"/>
          <w:lang w:eastAsia="cs-CZ"/>
        </w:rPr>
        <w:t xml:space="preserve"> 10 </w:t>
      </w:r>
      <w:r w:rsidRPr="008113C6">
        <w:rPr>
          <w:rFonts w:ascii="Cambria" w:hAnsi="Cambria" w:cs="Arial"/>
          <w:sz w:val="20"/>
          <w:szCs w:val="20"/>
          <w:lang w:eastAsia="cs-CZ"/>
        </w:rPr>
        <w:t xml:space="preserve">samostatne a vykladajú sa vždy v spojení s príslušným Dielom 1 až Dielom </w:t>
      </w:r>
      <w:r w:rsidR="004A4D6E" w:rsidRPr="008113C6">
        <w:rPr>
          <w:rFonts w:ascii="Cambria" w:hAnsi="Cambria" w:cs="Arial"/>
          <w:sz w:val="20"/>
          <w:szCs w:val="20"/>
          <w:lang w:eastAsia="cs-CZ"/>
        </w:rPr>
        <w:t xml:space="preserve">10 </w:t>
      </w:r>
      <w:r w:rsidRPr="008113C6">
        <w:rPr>
          <w:rFonts w:ascii="Cambria" w:hAnsi="Cambria" w:cs="Arial"/>
          <w:sz w:val="20"/>
          <w:szCs w:val="20"/>
          <w:lang w:eastAsia="cs-CZ"/>
        </w:rPr>
        <w:t xml:space="preserve"> podľa okolností a kontextu (t. j. napr. ak sa v Zmluve uvádza slovné spojenie </w:t>
      </w:r>
      <w:r w:rsidRPr="008113C6">
        <w:rPr>
          <w:rFonts w:ascii="Cambria" w:hAnsi="Cambria" w:cs="Arial"/>
          <w:i/>
          <w:sz w:val="20"/>
          <w:szCs w:val="20"/>
          <w:lang w:eastAsia="cs-CZ"/>
        </w:rPr>
        <w:t>„miesto vykonania Diela“</w:t>
      </w:r>
      <w:r w:rsidRPr="008113C6">
        <w:rPr>
          <w:rFonts w:ascii="Cambria" w:hAnsi="Cambria" w:cs="Arial"/>
          <w:sz w:val="20"/>
          <w:szCs w:val="20"/>
          <w:lang w:eastAsia="cs-CZ"/>
        </w:rPr>
        <w:t xml:space="preserve">, tak sa tým bude mať vždy namysli miesto </w:t>
      </w:r>
      <w:r w:rsidRPr="008113C6">
        <w:rPr>
          <w:rFonts w:ascii="Cambria" w:hAnsi="Cambria" w:cs="Arial"/>
          <w:sz w:val="20"/>
          <w:szCs w:val="20"/>
          <w:lang w:eastAsia="cs-CZ"/>
        </w:rPr>
        <w:lastRenderedPageBreak/>
        <w:t xml:space="preserve">vykonania prislúchajúce konkrétnemu Dielu 1 až Dielu </w:t>
      </w:r>
      <w:r w:rsidR="004A4D6E" w:rsidRPr="008113C6">
        <w:rPr>
          <w:rFonts w:ascii="Cambria" w:hAnsi="Cambria" w:cs="Arial"/>
          <w:sz w:val="20"/>
          <w:szCs w:val="20"/>
          <w:lang w:eastAsia="cs-CZ"/>
        </w:rPr>
        <w:t xml:space="preserve">10 </w:t>
      </w:r>
      <w:r w:rsidRPr="008113C6">
        <w:rPr>
          <w:rFonts w:ascii="Cambria" w:hAnsi="Cambria" w:cs="Arial"/>
          <w:sz w:val="20"/>
          <w:szCs w:val="20"/>
          <w:lang w:eastAsia="cs-CZ"/>
        </w:rPr>
        <w:t>podľa toho, vo vzťahu k akému Dielu sa takéto slovné spojenie práve vykladá);</w:t>
      </w:r>
      <w:bookmarkEnd w:id="14"/>
    </w:p>
    <w:p w14:paraId="3F4DB8FC" w14:textId="4D49EFA1"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5" w:name="_Ref519512605"/>
      <w:r w:rsidRPr="008113C6">
        <w:rPr>
          <w:rFonts w:ascii="Cambria" w:hAnsi="Cambria" w:cs="Arial"/>
          <w:sz w:val="20"/>
          <w:szCs w:val="20"/>
          <w:lang w:eastAsia="cs-CZ"/>
        </w:rPr>
        <w:t xml:space="preserve">pokiaľ sa v Zmluve uvádza pojem </w:t>
      </w:r>
      <w:r w:rsidRPr="008113C6">
        <w:rPr>
          <w:rFonts w:ascii="Cambria" w:hAnsi="Cambria" w:cs="Arial"/>
          <w:b/>
          <w:sz w:val="20"/>
          <w:szCs w:val="20"/>
          <w:lang w:eastAsia="cs-CZ"/>
        </w:rPr>
        <w:t>„Cena za Dielo“</w:t>
      </w:r>
      <w:r w:rsidRPr="008113C6">
        <w:rPr>
          <w:rFonts w:ascii="Cambria" w:hAnsi="Cambria" w:cs="Arial"/>
          <w:sz w:val="20"/>
          <w:szCs w:val="20"/>
          <w:lang w:eastAsia="cs-CZ"/>
        </w:rPr>
        <w:t xml:space="preserve">, bez osobitného dodatku označujúceho o Cenu za ktoré Diela sa jedná (napr. ako Cena za Dielo 1), myslí sa tým vždy cena prislúchajúca konkrétnemu Dielu 1 až Dielu </w:t>
      </w:r>
      <w:r w:rsidR="004A4D6E" w:rsidRPr="008113C6">
        <w:rPr>
          <w:rFonts w:ascii="Cambria" w:hAnsi="Cambria" w:cs="Arial"/>
          <w:sz w:val="20"/>
          <w:szCs w:val="20"/>
          <w:lang w:eastAsia="cs-CZ"/>
        </w:rPr>
        <w:t xml:space="preserve">10 </w:t>
      </w:r>
      <w:r w:rsidRPr="008113C6">
        <w:rPr>
          <w:rFonts w:ascii="Cambria" w:hAnsi="Cambria" w:cs="Arial"/>
          <w:sz w:val="20"/>
          <w:szCs w:val="20"/>
          <w:lang w:eastAsia="cs-CZ"/>
        </w:rPr>
        <w:t xml:space="preserve">podľa výkladového pravidla uvedeného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(t. j. napr. ak sa v Zmluve uvádza veta </w:t>
      </w:r>
      <w:r w:rsidRPr="008113C6">
        <w:rPr>
          <w:rFonts w:ascii="Cambria" w:hAnsi="Cambria" w:cs="Arial"/>
          <w:i/>
          <w:sz w:val="20"/>
          <w:szCs w:val="20"/>
          <w:lang w:eastAsia="cs-CZ"/>
        </w:rPr>
        <w:t>„Objednávateľ bude mať nárok na zaplatenie zmluvnej pokuty vo výške 0,05 % z Ceny za Dielo za každý aj začatý deň omeškania s vykonaním Diela“</w:t>
      </w:r>
      <w:r w:rsidRPr="008113C6">
        <w:rPr>
          <w:rFonts w:ascii="Cambria" w:hAnsi="Cambria" w:cs="Arial"/>
          <w:sz w:val="20"/>
          <w:szCs w:val="20"/>
          <w:lang w:eastAsia="cs-CZ"/>
        </w:rPr>
        <w:t xml:space="preserve"> myslí sa tým zmluvná pokuta z Ceny za Dielo, s ktorého vykonaním sa Zhotoviteľ dostal do omeškania, t. j. opäť podľa toho vo vzťahu k akému Dielu sa takéto slovné spojenie práve vykladá);</w:t>
      </w:r>
      <w:bookmarkEnd w:id="15"/>
    </w:p>
    <w:p w14:paraId="3DBFCD32" w14:textId="772D6334" w:rsidR="00980F17" w:rsidRPr="008113C6" w:rsidRDefault="00980F17"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pokiaľ sa v Zmluve uvádzajú pojmy</w:t>
      </w:r>
      <w:r w:rsidR="00D4732C" w:rsidRPr="008113C6">
        <w:rPr>
          <w:rFonts w:ascii="Cambria" w:hAnsi="Cambria" w:cs="Arial"/>
          <w:sz w:val="20"/>
          <w:szCs w:val="20"/>
          <w:lang w:eastAsia="cs-CZ"/>
        </w:rPr>
        <w:t>,</w:t>
      </w:r>
      <w:r w:rsidR="00067327" w:rsidRPr="008113C6">
        <w:rPr>
          <w:rFonts w:ascii="Cambria" w:hAnsi="Cambria" w:cs="Arial"/>
          <w:sz w:val="20"/>
          <w:szCs w:val="20"/>
          <w:lang w:eastAsia="cs-CZ"/>
        </w:rPr>
        <w:t xml:space="preserve"> </w:t>
      </w:r>
      <w:r w:rsidR="00067327" w:rsidRPr="008113C6">
        <w:rPr>
          <w:rFonts w:ascii="Cambria" w:hAnsi="Cambria" w:cs="Arial"/>
          <w:b/>
          <w:sz w:val="20"/>
          <w:szCs w:val="20"/>
          <w:lang w:eastAsia="cs-CZ"/>
        </w:rPr>
        <w:t>„Budova“,</w:t>
      </w:r>
      <w:r w:rsidR="00D4732C" w:rsidRPr="008113C6">
        <w:rPr>
          <w:rFonts w:ascii="Cambria" w:hAnsi="Cambria" w:cs="Arial"/>
          <w:sz w:val="20"/>
          <w:szCs w:val="20"/>
          <w:lang w:eastAsia="cs-CZ"/>
        </w:rPr>
        <w:t xml:space="preserve"> </w:t>
      </w:r>
      <w:r w:rsidRPr="008113C6">
        <w:rPr>
          <w:rFonts w:ascii="Cambria" w:hAnsi="Cambria" w:cs="Arial"/>
          <w:b/>
          <w:sz w:val="20"/>
          <w:szCs w:val="20"/>
          <w:lang w:eastAsia="cs-CZ"/>
        </w:rPr>
        <w:t>„Lehota vykonania Diela“</w:t>
      </w:r>
      <w:r w:rsidRPr="008113C6">
        <w:rPr>
          <w:rFonts w:ascii="Cambria" w:hAnsi="Cambria" w:cs="Arial"/>
          <w:sz w:val="20"/>
          <w:szCs w:val="20"/>
          <w:lang w:eastAsia="cs-CZ"/>
        </w:rPr>
        <w:t>,</w:t>
      </w:r>
      <w:r w:rsidR="001666F9" w:rsidRPr="008113C6">
        <w:rPr>
          <w:rFonts w:ascii="Cambria" w:hAnsi="Cambria" w:cs="Arial"/>
          <w:sz w:val="20"/>
          <w:szCs w:val="20"/>
          <w:lang w:eastAsia="cs-CZ"/>
        </w:rPr>
        <w:t xml:space="preserve"> </w:t>
      </w:r>
      <w:r w:rsidRPr="008113C6">
        <w:rPr>
          <w:rFonts w:ascii="Cambria" w:hAnsi="Cambria" w:cs="Arial"/>
          <w:b/>
          <w:sz w:val="20"/>
          <w:szCs w:val="20"/>
          <w:lang w:eastAsia="cs-CZ"/>
        </w:rPr>
        <w:t>„Záručná doba“</w:t>
      </w:r>
      <w:r w:rsidRPr="008113C6">
        <w:rPr>
          <w:rFonts w:ascii="Cambria" w:hAnsi="Cambria" w:cs="Arial"/>
          <w:sz w:val="20"/>
          <w:szCs w:val="20"/>
          <w:lang w:eastAsia="cs-CZ"/>
        </w:rPr>
        <w:t xml:space="preserve">, či iný pojem, slovné spojenie alebo veta vzťahujúca sa na Dielo, na výklad a interpretáciu týchto pojmov, slovných spojení a viet sa primerane uplatnia obdobné pravidlá, ako sú uvedené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až</w:t>
      </w:r>
      <w:r w:rsidR="00067327" w:rsidRPr="008113C6">
        <w:rPr>
          <w:rFonts w:ascii="Cambria" w:hAnsi="Cambria" w:cs="Arial"/>
          <w:sz w:val="20"/>
          <w:szCs w:val="20"/>
          <w:lang w:eastAsia="cs-CZ"/>
        </w:rPr>
        <w:t xml:space="preserve"> </w:t>
      </w:r>
      <w:r w:rsidR="00067327" w:rsidRPr="00923399">
        <w:rPr>
          <w:rFonts w:ascii="Cambria" w:hAnsi="Cambria" w:cs="Arial"/>
          <w:sz w:val="20"/>
          <w:szCs w:val="20"/>
          <w:lang w:eastAsia="cs-CZ"/>
        </w:rPr>
        <w:fldChar w:fldCharType="begin"/>
      </w:r>
      <w:r w:rsidR="00067327" w:rsidRPr="008113C6">
        <w:rPr>
          <w:rFonts w:ascii="Cambria" w:hAnsi="Cambria" w:cs="Arial"/>
          <w:sz w:val="20"/>
          <w:szCs w:val="20"/>
          <w:lang w:eastAsia="cs-CZ"/>
        </w:rPr>
        <w:instrText xml:space="preserve"> REF _Ref519512605 \r \h </w:instrText>
      </w:r>
      <w:r w:rsidR="00315C5E" w:rsidRPr="008113C6">
        <w:rPr>
          <w:rFonts w:ascii="Cambria" w:hAnsi="Cambria" w:cs="Arial"/>
          <w:sz w:val="20"/>
          <w:szCs w:val="20"/>
          <w:lang w:eastAsia="cs-CZ"/>
        </w:rPr>
        <w:instrText xml:space="preserve"> \* MERGEFORMAT </w:instrText>
      </w:r>
      <w:r w:rsidR="00067327" w:rsidRPr="00923399">
        <w:rPr>
          <w:rFonts w:ascii="Cambria" w:hAnsi="Cambria" w:cs="Arial"/>
          <w:sz w:val="20"/>
          <w:szCs w:val="20"/>
          <w:lang w:eastAsia="cs-CZ"/>
        </w:rPr>
      </w:r>
      <w:r w:rsidR="00067327"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b)</w:t>
      </w:r>
      <w:r w:rsidR="00067327" w:rsidRPr="00923399">
        <w:rPr>
          <w:rFonts w:ascii="Cambria" w:hAnsi="Cambria" w:cs="Arial"/>
          <w:sz w:val="20"/>
          <w:szCs w:val="20"/>
          <w:lang w:eastAsia="cs-CZ"/>
        </w:rPr>
        <w:fldChar w:fldCharType="end"/>
      </w:r>
      <w:r w:rsidR="00067327"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tohto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_Ref519512955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1.2.2</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(v prípade pochybností a ak je to možné, sa bude táto Zmluva interpretovať vždy vo vzťahu ku konkrétnemu Dielu samostatne, ak z jej znenia priamo nevyplýva niečo iné).</w:t>
      </w:r>
    </w:p>
    <w:p w14:paraId="752FF2CA"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bookmarkStart w:id="16" w:name="_Ref488226116"/>
      <w:r w:rsidRPr="008113C6">
        <w:rPr>
          <w:rFonts w:ascii="Cambria" w:hAnsi="Cambria" w:cs="Arial"/>
          <w:b/>
          <w:sz w:val="20"/>
          <w:szCs w:val="20"/>
        </w:rPr>
        <w:t>Poradie záväznosti dokumentov</w:t>
      </w:r>
      <w:bookmarkEnd w:id="12"/>
      <w:bookmarkEnd w:id="16"/>
    </w:p>
    <w:p w14:paraId="4B822D7D" w14:textId="77777777" w:rsidR="00A52409" w:rsidRPr="008113C6" w:rsidRDefault="00A52409" w:rsidP="00733DF1">
      <w:pPr>
        <w:pStyle w:val="BodyText"/>
        <w:ind w:left="709"/>
        <w:jc w:val="both"/>
        <w:rPr>
          <w:rFonts w:ascii="Cambria" w:hAnsi="Cambria" w:cs="Arial"/>
          <w:bCs/>
          <w:iCs/>
          <w:sz w:val="20"/>
          <w:szCs w:val="20"/>
        </w:rPr>
      </w:pPr>
      <w:r w:rsidRPr="008113C6">
        <w:rPr>
          <w:rFonts w:ascii="Cambria" w:hAnsi="Cambria" w:cs="Arial"/>
          <w:bCs/>
          <w:iCs/>
          <w:sz w:val="20"/>
          <w:szCs w:val="20"/>
        </w:rPr>
        <w:t xml:space="preserve">Ustanovenia tejto Zmluvy a jej príloh je potrebné vykladať, ako vzájomne sa doplňujúce a vysvetľujúce, t. j. opomenutia záväzkov v nadradených dokumentoch nespôsobujú zánik záväzkov ustanovených v dokumentoch nižšej záväznosti. Pre účely výkladu a interpretácie tejto Zmluvy a jej príloh budú mať nižšie uvedené dokumenty nasledovné poradie záväznosti: </w:t>
      </w:r>
    </w:p>
    <w:p w14:paraId="0EFAD710" w14:textId="7BD1BF08" w:rsidR="00B90F24" w:rsidRPr="008113C6" w:rsidRDefault="00A52409"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Zmluva</w:t>
      </w:r>
      <w:r w:rsidR="008E492C" w:rsidRPr="008113C6">
        <w:rPr>
          <w:rFonts w:ascii="Cambria" w:hAnsi="Cambria" w:cs="Arial"/>
          <w:sz w:val="20"/>
          <w:szCs w:val="20"/>
          <w:lang w:eastAsia="cs-CZ"/>
        </w:rPr>
        <w:t>;</w:t>
      </w:r>
    </w:p>
    <w:p w14:paraId="39029C85" w14:textId="7F59A87D" w:rsidR="007C4D73" w:rsidRPr="008113C6" w:rsidRDefault="00200B2C" w:rsidP="007C4D7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na plnenie kritérií</w:t>
      </w:r>
      <w:r w:rsidR="007C4D73" w:rsidRPr="008113C6">
        <w:rPr>
          <w:rFonts w:ascii="Cambria" w:hAnsi="Cambria" w:cs="Arial"/>
          <w:sz w:val="20"/>
          <w:szCs w:val="20"/>
          <w:lang w:eastAsia="cs-CZ"/>
        </w:rPr>
        <w:t>;</w:t>
      </w:r>
    </w:p>
    <w:p w14:paraId="18F895F8" w14:textId="6768D095" w:rsidR="008E492C" w:rsidRPr="008113C6" w:rsidRDefault="008E492C"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Zhotoviteľa;</w:t>
      </w:r>
    </w:p>
    <w:p w14:paraId="21ED3A19" w14:textId="594B5F07" w:rsidR="00F24F83" w:rsidRPr="008113C6" w:rsidRDefault="00F24F83" w:rsidP="00F24F8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Špecifikácia predmetu zákazky</w:t>
      </w:r>
      <w:r w:rsidR="002A4D26" w:rsidRPr="008113C6">
        <w:rPr>
          <w:rFonts w:ascii="Cambria" w:hAnsi="Cambria" w:cs="Arial"/>
          <w:sz w:val="20"/>
          <w:szCs w:val="20"/>
          <w:lang w:eastAsia="cs-CZ"/>
        </w:rPr>
        <w:t xml:space="preserve"> a</w:t>
      </w:r>
      <w:r w:rsidR="00DA1184" w:rsidRPr="008113C6">
        <w:rPr>
          <w:rFonts w:ascii="Cambria" w:hAnsi="Cambria" w:cs="Arial"/>
          <w:sz w:val="20"/>
          <w:szCs w:val="20"/>
          <w:lang w:eastAsia="cs-CZ"/>
        </w:rPr>
        <w:t xml:space="preserve"> vysvetlenia Súťažných podkladov</w:t>
      </w:r>
      <w:r w:rsidRPr="008113C6">
        <w:rPr>
          <w:rFonts w:ascii="Cambria" w:hAnsi="Cambria" w:cs="Arial"/>
          <w:sz w:val="20"/>
          <w:szCs w:val="20"/>
          <w:lang w:eastAsia="cs-CZ"/>
        </w:rPr>
        <w:t>;</w:t>
      </w:r>
    </w:p>
    <w:p w14:paraId="1B66F295" w14:textId="32294F07"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Zoznam Subdodávateľov a Zoznam Odborníkov,</w:t>
      </w:r>
    </w:p>
    <w:p w14:paraId="3E374408" w14:textId="33D6F8D1" w:rsidR="00A52409" w:rsidRPr="008113C6" w:rsidRDefault="003575EF"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Formuláre a ostatné</w:t>
      </w:r>
      <w:r w:rsidRPr="008113C6">
        <w:rPr>
          <w:rFonts w:ascii="Cambria" w:hAnsi="Cambria" w:cs="Arial"/>
          <w:sz w:val="20"/>
          <w:szCs w:val="20"/>
        </w:rPr>
        <w:t xml:space="preserve"> dokumenty vypracované Zhotoviteľom</w:t>
      </w:r>
      <w:r w:rsidR="00A52409" w:rsidRPr="008113C6">
        <w:rPr>
          <w:rFonts w:ascii="Cambria" w:hAnsi="Cambria" w:cs="Arial"/>
          <w:sz w:val="20"/>
          <w:szCs w:val="20"/>
        </w:rPr>
        <w:t>.</w:t>
      </w:r>
    </w:p>
    <w:p w14:paraId="6939B0D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Predmet Zmluvy</w:t>
      </w:r>
    </w:p>
    <w:p w14:paraId="6542CC79"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Predmetom tejto Zmluvy sú najmä, nie však výlučne, nasledovné záväzky Zhotoviteľa: </w:t>
      </w:r>
    </w:p>
    <w:p w14:paraId="1AD734DE" w14:textId="190008BD" w:rsidR="00825F7A" w:rsidRPr="008113C6" w:rsidRDefault="00825F7A"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Zhotoviteľ je povinný </w:t>
      </w:r>
      <w:r w:rsidR="00903D4F" w:rsidRPr="008113C6">
        <w:rPr>
          <w:rFonts w:ascii="Cambria" w:hAnsi="Cambria" w:cs="Arial"/>
          <w:sz w:val="20"/>
          <w:szCs w:val="20"/>
        </w:rPr>
        <w:t xml:space="preserve">v súlade s touto Zmluvou </w:t>
      </w:r>
      <w:r w:rsidRPr="008113C6">
        <w:rPr>
          <w:rFonts w:ascii="Cambria" w:hAnsi="Cambria" w:cs="Arial"/>
          <w:sz w:val="20"/>
          <w:szCs w:val="20"/>
        </w:rPr>
        <w:t xml:space="preserve">vypracovať </w:t>
      </w:r>
      <w:r w:rsidR="001E5149" w:rsidRPr="008113C6">
        <w:rPr>
          <w:rFonts w:ascii="Cambria" w:hAnsi="Cambria" w:cs="Arial"/>
          <w:sz w:val="20"/>
          <w:szCs w:val="20"/>
        </w:rPr>
        <w:t xml:space="preserve">a odovzdať </w:t>
      </w:r>
      <w:r w:rsidRPr="008113C6">
        <w:rPr>
          <w:rFonts w:ascii="Cambria" w:hAnsi="Cambria" w:cs="Arial"/>
          <w:sz w:val="20"/>
          <w:szCs w:val="20"/>
        </w:rPr>
        <w:t xml:space="preserve">všetku </w:t>
      </w:r>
      <w:r w:rsidRPr="008113C6">
        <w:rPr>
          <w:rFonts w:ascii="Cambria" w:hAnsi="Cambria" w:cs="Arial"/>
          <w:sz w:val="20"/>
          <w:szCs w:val="20"/>
          <w:lang w:eastAsia="cs-CZ"/>
        </w:rPr>
        <w:t>Dokumentáciu Zhotoviteľa</w:t>
      </w:r>
      <w:r w:rsidR="0062717B" w:rsidRPr="008113C6">
        <w:rPr>
          <w:rFonts w:ascii="Cambria" w:hAnsi="Cambria" w:cs="Arial"/>
          <w:sz w:val="20"/>
          <w:szCs w:val="20"/>
          <w:lang w:eastAsia="cs-CZ"/>
        </w:rPr>
        <w:t xml:space="preserve"> uvedenú v Zmluve a odstrániť na Dokumentácií Zhotoviteľa všetky vady;</w:t>
      </w:r>
    </w:p>
    <w:p w14:paraId="191DCC59" w14:textId="427B6BDD"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vyhotoviť</w:t>
      </w:r>
      <w:r w:rsidR="0001447D" w:rsidRPr="008113C6">
        <w:rPr>
          <w:rFonts w:ascii="Cambria" w:hAnsi="Cambria" w:cs="Arial"/>
          <w:sz w:val="20"/>
          <w:szCs w:val="20"/>
          <w:lang w:eastAsia="cs-CZ"/>
        </w:rPr>
        <w:t>, dodať, nainštalovať a sprevádzkovať</w:t>
      </w:r>
      <w:r w:rsidRPr="008113C6">
        <w:rPr>
          <w:rFonts w:ascii="Cambria" w:hAnsi="Cambria" w:cs="Arial"/>
          <w:sz w:val="20"/>
          <w:szCs w:val="20"/>
          <w:lang w:eastAsia="cs-CZ"/>
        </w:rPr>
        <w:t xml:space="preserve"> pre Objednávateľa </w:t>
      </w:r>
      <w:r w:rsidR="00980F17" w:rsidRPr="008113C6">
        <w:rPr>
          <w:rFonts w:ascii="Cambria" w:hAnsi="Cambria" w:cs="Arial"/>
          <w:sz w:val="20"/>
          <w:szCs w:val="20"/>
          <w:lang w:eastAsia="cs-CZ"/>
        </w:rPr>
        <w:t xml:space="preserve">všetky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v súlade s Ponukou Zhotoviteľa, Špecifikáciou predmetu zákazky, Zmluvou a Právnymi predpismi, a odstrániť na </w:t>
      </w:r>
      <w:r w:rsidR="006255A0" w:rsidRPr="008113C6">
        <w:rPr>
          <w:rFonts w:ascii="Cambria" w:hAnsi="Cambria" w:cs="Arial"/>
          <w:sz w:val="20"/>
          <w:szCs w:val="20"/>
          <w:lang w:eastAsia="cs-CZ"/>
        </w:rPr>
        <w:t xml:space="preserve">Dielach </w:t>
      </w:r>
      <w:r w:rsidRPr="008113C6">
        <w:rPr>
          <w:rFonts w:ascii="Cambria" w:hAnsi="Cambria" w:cs="Arial"/>
          <w:sz w:val="20"/>
          <w:szCs w:val="20"/>
          <w:lang w:eastAsia="cs-CZ"/>
        </w:rPr>
        <w:t>akékoľvek vady;</w:t>
      </w:r>
    </w:p>
    <w:p w14:paraId="27352968" w14:textId="7301FDBA"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riadne vyhotovené a dokončené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Objednávateľovi </w:t>
      </w:r>
      <w:r w:rsidR="00DE48E8" w:rsidRPr="008113C6">
        <w:rPr>
          <w:rFonts w:ascii="Cambria" w:hAnsi="Cambria" w:cs="Arial"/>
          <w:sz w:val="20"/>
          <w:szCs w:val="20"/>
          <w:lang w:eastAsia="cs-CZ"/>
        </w:rPr>
        <w:t>v</w:t>
      </w:r>
      <w:r w:rsidR="00343DEF" w:rsidRPr="008113C6">
        <w:rPr>
          <w:rFonts w:ascii="Cambria" w:hAnsi="Cambria" w:cs="Arial"/>
          <w:sz w:val="20"/>
          <w:szCs w:val="20"/>
          <w:lang w:eastAsia="cs-CZ"/>
        </w:rPr>
        <w:t xml:space="preserve"> príslušných</w:t>
      </w:r>
      <w:r w:rsidR="00DE48E8" w:rsidRPr="008113C6">
        <w:rPr>
          <w:rFonts w:ascii="Cambria" w:hAnsi="Cambria" w:cs="Arial"/>
          <w:sz w:val="20"/>
          <w:szCs w:val="20"/>
          <w:lang w:eastAsia="cs-CZ"/>
        </w:rPr>
        <w:t> Lehot</w:t>
      </w:r>
      <w:r w:rsidR="00343DEF" w:rsidRPr="008113C6">
        <w:rPr>
          <w:rFonts w:ascii="Cambria" w:hAnsi="Cambria" w:cs="Arial"/>
          <w:sz w:val="20"/>
          <w:szCs w:val="20"/>
          <w:lang w:eastAsia="cs-CZ"/>
        </w:rPr>
        <w:t>ách</w:t>
      </w:r>
      <w:r w:rsidR="00DE48E8" w:rsidRPr="008113C6">
        <w:rPr>
          <w:rFonts w:ascii="Cambria" w:hAnsi="Cambria" w:cs="Arial"/>
          <w:sz w:val="20"/>
          <w:szCs w:val="20"/>
          <w:lang w:eastAsia="cs-CZ"/>
        </w:rPr>
        <w:t xml:space="preserve"> </w:t>
      </w:r>
      <w:r w:rsidR="00AA07F0" w:rsidRPr="008113C6">
        <w:rPr>
          <w:rFonts w:ascii="Cambria" w:hAnsi="Cambria" w:cs="Arial"/>
          <w:sz w:val="20"/>
          <w:szCs w:val="20"/>
          <w:lang w:eastAsia="cs-CZ"/>
        </w:rPr>
        <w:t xml:space="preserve">vykonania </w:t>
      </w:r>
      <w:r w:rsidR="006C6BF1" w:rsidRPr="008113C6">
        <w:rPr>
          <w:rFonts w:ascii="Cambria" w:hAnsi="Cambria" w:cs="Arial"/>
          <w:sz w:val="20"/>
          <w:szCs w:val="20"/>
          <w:lang w:eastAsia="cs-CZ"/>
        </w:rPr>
        <w:t>Diela</w:t>
      </w:r>
      <w:r w:rsidR="00DE48E8" w:rsidRPr="008113C6">
        <w:rPr>
          <w:rFonts w:ascii="Cambria" w:hAnsi="Cambria" w:cs="Arial"/>
          <w:sz w:val="20"/>
          <w:szCs w:val="20"/>
          <w:lang w:eastAsia="cs-CZ"/>
        </w:rPr>
        <w:t xml:space="preserve"> </w:t>
      </w:r>
      <w:r w:rsidRPr="008113C6">
        <w:rPr>
          <w:rFonts w:ascii="Cambria" w:hAnsi="Cambria" w:cs="Arial"/>
          <w:sz w:val="20"/>
          <w:szCs w:val="20"/>
          <w:lang w:eastAsia="cs-CZ"/>
        </w:rPr>
        <w:t>odovzdať v súlade s postupmi a podmienkami podľa tejto Zmluvy</w:t>
      </w:r>
      <w:r w:rsidR="0030636C" w:rsidRPr="008113C6">
        <w:rPr>
          <w:rFonts w:ascii="Cambria" w:hAnsi="Cambria" w:cs="Arial"/>
          <w:sz w:val="20"/>
          <w:szCs w:val="20"/>
          <w:lang w:eastAsia="cs-CZ"/>
        </w:rPr>
        <w:t>;</w:t>
      </w:r>
    </w:p>
    <w:p w14:paraId="3D8241AA"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sú najmä, nie však výlučne, nasledovné záväzky Objednávateľa:</w:t>
      </w:r>
    </w:p>
    <w:p w14:paraId="491DEA27" w14:textId="2C7B735C"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Objednávateľ je povinný </w:t>
      </w:r>
      <w:r w:rsidR="00EC19D5" w:rsidRPr="008113C6">
        <w:rPr>
          <w:rFonts w:ascii="Cambria" w:hAnsi="Cambria" w:cs="Arial"/>
          <w:sz w:val="20"/>
          <w:szCs w:val="20"/>
        </w:rPr>
        <w:t xml:space="preserve">v súlade s touto Zmluvou </w:t>
      </w:r>
      <w:r w:rsidRPr="008113C6">
        <w:rPr>
          <w:rFonts w:ascii="Cambria" w:hAnsi="Cambria" w:cs="Arial"/>
          <w:sz w:val="20"/>
          <w:szCs w:val="20"/>
        </w:rPr>
        <w:t xml:space="preserve">Zhotoviteľovi poskytnúť všetku </w:t>
      </w:r>
      <w:r w:rsidRPr="008113C6">
        <w:rPr>
          <w:rFonts w:ascii="Cambria" w:hAnsi="Cambria" w:cs="Arial"/>
          <w:sz w:val="20"/>
          <w:szCs w:val="20"/>
          <w:lang w:eastAsia="cs-CZ"/>
        </w:rPr>
        <w:t xml:space="preserve">súčinnosť tak, aby Zhotoviteľ mohol </w:t>
      </w:r>
      <w:r w:rsidR="001E5149" w:rsidRPr="008113C6">
        <w:rPr>
          <w:rFonts w:ascii="Cambria" w:hAnsi="Cambria" w:cs="Arial"/>
          <w:sz w:val="20"/>
          <w:szCs w:val="20"/>
          <w:lang w:eastAsia="cs-CZ"/>
        </w:rPr>
        <w:t xml:space="preserve">Dokumentáciu Zhotoviteľa a </w:t>
      </w:r>
      <w:r w:rsidR="00343DEF" w:rsidRPr="008113C6">
        <w:rPr>
          <w:rFonts w:ascii="Cambria" w:hAnsi="Cambria" w:cs="Arial"/>
          <w:sz w:val="20"/>
          <w:szCs w:val="20"/>
          <w:lang w:eastAsia="cs-CZ"/>
        </w:rPr>
        <w:t xml:space="preserve">Diela </w:t>
      </w:r>
      <w:r w:rsidRPr="008113C6">
        <w:rPr>
          <w:rFonts w:ascii="Cambria" w:hAnsi="Cambria" w:cs="Arial"/>
          <w:sz w:val="20"/>
          <w:szCs w:val="20"/>
          <w:lang w:eastAsia="cs-CZ"/>
        </w:rPr>
        <w:t>a/alebo ktorúkoľvek časť plnenia na základe tejto Zmluvy vykonať riadne a včas;</w:t>
      </w:r>
    </w:p>
    <w:p w14:paraId="1BACBA61" w14:textId="6FFF0373"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Objednávateľ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 xml:space="preserve">za riadne </w:t>
      </w:r>
      <w:r w:rsidR="00343DEF" w:rsidRPr="008113C6">
        <w:rPr>
          <w:rFonts w:ascii="Cambria" w:hAnsi="Cambria" w:cs="Arial"/>
          <w:sz w:val="20"/>
          <w:szCs w:val="20"/>
          <w:lang w:eastAsia="cs-CZ"/>
        </w:rPr>
        <w:t xml:space="preserve">vykonané Diela </w:t>
      </w:r>
      <w:r w:rsidRPr="008113C6">
        <w:rPr>
          <w:rFonts w:ascii="Cambria" w:hAnsi="Cambria" w:cs="Arial"/>
          <w:sz w:val="20"/>
          <w:szCs w:val="20"/>
          <w:lang w:eastAsia="cs-CZ"/>
        </w:rPr>
        <w:t>a ostatné plnenia na základe tejto Zmluvy</w:t>
      </w:r>
      <w:r w:rsidR="005E5CC6" w:rsidRPr="008113C6">
        <w:rPr>
          <w:rFonts w:ascii="Cambria" w:hAnsi="Cambria" w:cs="Arial"/>
          <w:sz w:val="20"/>
          <w:szCs w:val="20"/>
          <w:lang w:eastAsia="cs-CZ"/>
        </w:rPr>
        <w:t>,</w:t>
      </w:r>
      <w:r w:rsidRPr="008113C6">
        <w:rPr>
          <w:rFonts w:ascii="Cambria" w:hAnsi="Cambria" w:cs="Arial"/>
          <w:sz w:val="20"/>
          <w:szCs w:val="20"/>
          <w:lang w:eastAsia="cs-CZ"/>
        </w:rPr>
        <w:t xml:space="preserve"> Zhotoviteľovi zaplatiť </w:t>
      </w:r>
      <w:r w:rsidR="00767892" w:rsidRPr="008113C6">
        <w:rPr>
          <w:rFonts w:ascii="Cambria" w:hAnsi="Cambria" w:cs="Arial"/>
          <w:sz w:val="20"/>
          <w:szCs w:val="20"/>
          <w:lang w:eastAsia="cs-CZ"/>
        </w:rPr>
        <w:t xml:space="preserve">prislúchajúce čiastky </w:t>
      </w:r>
      <w:r w:rsidRPr="008113C6">
        <w:rPr>
          <w:rFonts w:ascii="Cambria" w:hAnsi="Cambria" w:cs="Arial"/>
          <w:sz w:val="20"/>
          <w:szCs w:val="20"/>
          <w:lang w:eastAsia="cs-CZ"/>
        </w:rPr>
        <w:t>Zmluvn</w:t>
      </w:r>
      <w:r w:rsidR="00767892" w:rsidRPr="008113C6">
        <w:rPr>
          <w:rFonts w:ascii="Cambria" w:hAnsi="Cambria" w:cs="Arial"/>
          <w:sz w:val="20"/>
          <w:szCs w:val="20"/>
          <w:lang w:eastAsia="cs-CZ"/>
        </w:rPr>
        <w:t>ej</w:t>
      </w:r>
      <w:r w:rsidRPr="008113C6">
        <w:rPr>
          <w:rFonts w:ascii="Cambria" w:hAnsi="Cambria" w:cs="Arial"/>
          <w:sz w:val="20"/>
          <w:szCs w:val="20"/>
          <w:lang w:eastAsia="cs-CZ"/>
        </w:rPr>
        <w:t xml:space="preserve"> cen</w:t>
      </w:r>
      <w:r w:rsidR="00767892" w:rsidRPr="008113C6">
        <w:rPr>
          <w:rFonts w:ascii="Cambria" w:hAnsi="Cambria" w:cs="Arial"/>
          <w:sz w:val="20"/>
          <w:szCs w:val="20"/>
          <w:lang w:eastAsia="cs-CZ"/>
        </w:rPr>
        <w:t>y</w:t>
      </w:r>
      <w:r w:rsidRPr="008113C6">
        <w:rPr>
          <w:rFonts w:ascii="Cambria" w:hAnsi="Cambria" w:cs="Arial"/>
          <w:sz w:val="20"/>
          <w:szCs w:val="20"/>
          <w:lang w:eastAsia="cs-CZ"/>
        </w:rPr>
        <w:t>;</w:t>
      </w:r>
    </w:p>
    <w:p w14:paraId="4C76D768" w14:textId="5F23995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Objednávateľ je</w:t>
      </w:r>
      <w:r w:rsidR="00AF306B" w:rsidRPr="008113C6">
        <w:rPr>
          <w:rFonts w:ascii="Cambria" w:hAnsi="Cambria" w:cs="Arial"/>
          <w:sz w:val="20"/>
          <w:szCs w:val="20"/>
          <w:lang w:eastAsia="cs-CZ"/>
        </w:rPr>
        <w:t xml:space="preserve"> povinný</w:t>
      </w:r>
      <w:r w:rsidR="00343DEF" w:rsidRPr="008113C6">
        <w:rPr>
          <w:rFonts w:ascii="Cambria" w:hAnsi="Cambria" w:cs="Arial"/>
          <w:sz w:val="20"/>
          <w:szCs w:val="20"/>
          <w:lang w:eastAsia="cs-CZ"/>
        </w:rPr>
        <w:t xml:space="preserve"> každé</w:t>
      </w:r>
      <w:r w:rsidRPr="008113C6">
        <w:rPr>
          <w:rFonts w:ascii="Cambria" w:hAnsi="Cambria" w:cs="Arial"/>
          <w:sz w:val="20"/>
          <w:szCs w:val="20"/>
          <w:lang w:eastAsia="cs-CZ"/>
        </w:rPr>
        <w:t xml:space="preserve"> riadne vykonané Dielo </w:t>
      </w:r>
      <w:r w:rsidR="008E7E4D" w:rsidRPr="008113C6">
        <w:rPr>
          <w:rFonts w:ascii="Cambria" w:hAnsi="Cambria" w:cs="Arial"/>
          <w:sz w:val="20"/>
          <w:szCs w:val="20"/>
          <w:lang w:eastAsia="cs-CZ"/>
        </w:rPr>
        <w:t>a ostatné plnenia</w:t>
      </w:r>
      <w:r w:rsidR="0030636C" w:rsidRPr="008113C6">
        <w:rPr>
          <w:rFonts w:ascii="Cambria" w:hAnsi="Cambria" w:cs="Arial"/>
          <w:sz w:val="20"/>
          <w:szCs w:val="20"/>
          <w:lang w:eastAsia="cs-CZ"/>
        </w:rPr>
        <w:t xml:space="preserve"> </w:t>
      </w:r>
      <w:r w:rsidR="008E7E4D" w:rsidRPr="008113C6">
        <w:rPr>
          <w:rFonts w:ascii="Cambria" w:hAnsi="Cambria" w:cs="Arial"/>
          <w:sz w:val="20"/>
          <w:szCs w:val="20"/>
          <w:lang w:eastAsia="cs-CZ"/>
        </w:rPr>
        <w:t xml:space="preserve">podľa tejto Zmluvy </w:t>
      </w:r>
      <w:r w:rsidRPr="008113C6">
        <w:rPr>
          <w:rFonts w:ascii="Cambria" w:hAnsi="Cambria" w:cs="Arial"/>
          <w:sz w:val="20"/>
          <w:szCs w:val="20"/>
          <w:lang w:eastAsia="cs-CZ"/>
        </w:rPr>
        <w:t>v súlade</w:t>
      </w:r>
      <w:r w:rsidRPr="008113C6">
        <w:rPr>
          <w:rFonts w:ascii="Cambria" w:hAnsi="Cambria" w:cs="Arial"/>
          <w:sz w:val="20"/>
          <w:szCs w:val="20"/>
        </w:rPr>
        <w:t xml:space="preserve"> s ustanoveniami tejto Zmluvy prevziať.</w:t>
      </w:r>
    </w:p>
    <w:p w14:paraId="06328528" w14:textId="7F6E21E1"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je aj úprava všetkých ostatných práv a povinností Zmluvných strán spojených s riadnym plnením tejto Zmluvy alebo v súvislosti s ňou.</w:t>
      </w:r>
    </w:p>
    <w:p w14:paraId="5537C74A" w14:textId="15EAC42B" w:rsidR="0064034F" w:rsidRPr="008113C6" w:rsidRDefault="0064034F"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PROJEKTOVANIE A DOKUMENTÁCIA ZHOTOVITEĽA</w:t>
      </w:r>
    </w:p>
    <w:p w14:paraId="25FF87C4" w14:textId="779A6B4E" w:rsidR="00E6401D" w:rsidRPr="008113C6" w:rsidRDefault="00E6401D" w:rsidP="00F14FD6">
      <w:pPr>
        <w:numPr>
          <w:ilvl w:val="1"/>
          <w:numId w:val="17"/>
        </w:numPr>
        <w:spacing w:before="0" w:after="120" w:line="240" w:lineRule="auto"/>
        <w:jc w:val="both"/>
        <w:rPr>
          <w:rFonts w:ascii="Cambria" w:hAnsi="Cambria" w:cs="Arial"/>
          <w:b/>
          <w:sz w:val="20"/>
          <w:szCs w:val="20"/>
        </w:rPr>
      </w:pPr>
      <w:bookmarkStart w:id="17" w:name="_Ref488314047"/>
      <w:bookmarkStart w:id="18" w:name="_Ref512426188"/>
      <w:r w:rsidRPr="008113C6">
        <w:rPr>
          <w:rFonts w:ascii="Cambria" w:hAnsi="Cambria" w:cs="Arial"/>
          <w:b/>
          <w:sz w:val="20"/>
          <w:szCs w:val="20"/>
        </w:rPr>
        <w:lastRenderedPageBreak/>
        <w:t>Dokumentáci</w:t>
      </w:r>
      <w:r w:rsidR="00B17F71" w:rsidRPr="008113C6">
        <w:rPr>
          <w:rFonts w:ascii="Cambria" w:hAnsi="Cambria" w:cs="Arial"/>
          <w:b/>
          <w:sz w:val="20"/>
          <w:szCs w:val="20"/>
        </w:rPr>
        <w:t>a</w:t>
      </w:r>
      <w:r w:rsidRPr="008113C6">
        <w:rPr>
          <w:rFonts w:ascii="Cambria" w:hAnsi="Cambria" w:cs="Arial"/>
          <w:b/>
          <w:sz w:val="20"/>
          <w:szCs w:val="20"/>
        </w:rPr>
        <w:t xml:space="preserve"> Zhotoviteľa</w:t>
      </w:r>
      <w:bookmarkEnd w:id="17"/>
      <w:bookmarkEnd w:id="18"/>
    </w:p>
    <w:p w14:paraId="37849479" w14:textId="13D48E62" w:rsidR="00E6401D" w:rsidRPr="008113C6" w:rsidRDefault="00E6401D" w:rsidP="005F20CF">
      <w:pPr>
        <w:numPr>
          <w:ilvl w:val="2"/>
          <w:numId w:val="17"/>
        </w:numPr>
        <w:spacing w:before="0" w:after="120" w:line="240" w:lineRule="auto"/>
        <w:jc w:val="both"/>
        <w:rPr>
          <w:rFonts w:ascii="Cambria" w:hAnsi="Cambria" w:cs="Arial"/>
          <w:sz w:val="20"/>
          <w:szCs w:val="20"/>
        </w:rPr>
      </w:pPr>
      <w:bookmarkStart w:id="19" w:name="_Ref8132478"/>
      <w:bookmarkStart w:id="20" w:name="_Ref511212834"/>
      <w:r w:rsidRPr="008113C6">
        <w:rPr>
          <w:rFonts w:ascii="Cambria" w:hAnsi="Cambria" w:cs="Arial"/>
          <w:sz w:val="20"/>
          <w:szCs w:val="20"/>
        </w:rPr>
        <w:t>Zhotoviteľ vypracuje a bude zodpovedný za všetku Dokumentáciu Zhotoviteľa, ktorú je povinný zhotoviť podľa tejto Zmluvy</w:t>
      </w:r>
      <w:r w:rsidR="00B73CE4" w:rsidRPr="008113C6">
        <w:rPr>
          <w:rFonts w:ascii="Cambria" w:hAnsi="Cambria" w:cs="Arial"/>
          <w:sz w:val="20"/>
          <w:szCs w:val="20"/>
        </w:rPr>
        <w:t xml:space="preserve">, Špecifikácie predmetu zákazky, </w:t>
      </w:r>
      <w:r w:rsidR="00260D39" w:rsidRPr="008113C6">
        <w:rPr>
          <w:rFonts w:ascii="Cambria" w:hAnsi="Cambria" w:cs="Arial"/>
          <w:sz w:val="20"/>
          <w:szCs w:val="20"/>
        </w:rPr>
        <w:t xml:space="preserve">Návrhu Zhotoviteľa </w:t>
      </w:r>
      <w:r w:rsidR="00B73CE4" w:rsidRPr="008113C6">
        <w:rPr>
          <w:rFonts w:ascii="Cambria" w:hAnsi="Cambria" w:cs="Arial"/>
          <w:sz w:val="20"/>
          <w:szCs w:val="20"/>
        </w:rPr>
        <w:t>alebo Právnych predpisov</w:t>
      </w:r>
      <w:r w:rsidR="00260D39" w:rsidRPr="008113C6">
        <w:rPr>
          <w:rFonts w:ascii="Cambria" w:hAnsi="Cambria" w:cs="Arial"/>
          <w:sz w:val="20"/>
          <w:szCs w:val="20"/>
        </w:rPr>
        <w:t xml:space="preserve"> a za jej súlad </w:t>
      </w:r>
      <w:r w:rsidRPr="008113C6">
        <w:rPr>
          <w:rFonts w:ascii="Cambria" w:hAnsi="Cambria" w:cs="Arial"/>
          <w:sz w:val="20"/>
          <w:szCs w:val="20"/>
        </w:rPr>
        <w:t xml:space="preserve">s Ponukou Zhotoviteľa, Špecifikáciou predmetu zákazky, </w:t>
      </w:r>
      <w:r w:rsidR="00260D39" w:rsidRPr="008113C6">
        <w:rPr>
          <w:rFonts w:ascii="Cambria" w:hAnsi="Cambria" w:cs="Arial"/>
          <w:sz w:val="20"/>
          <w:szCs w:val="20"/>
        </w:rPr>
        <w:t xml:space="preserve">Návrhom Zhotoviteľa, </w:t>
      </w:r>
      <w:r w:rsidRPr="008113C6">
        <w:rPr>
          <w:rFonts w:ascii="Cambria" w:hAnsi="Cambria" w:cs="Arial"/>
          <w:sz w:val="20"/>
          <w:szCs w:val="20"/>
        </w:rPr>
        <w:t>Zmluvou a Právnymi predpismi. Pokiaľ táto Zmluva neustanovuje vo vzťahu k určitej časti Dokumentácie Zhotoviteľa</w:t>
      </w:r>
      <w:r w:rsidR="00365863" w:rsidRPr="008113C6">
        <w:rPr>
          <w:rFonts w:ascii="Cambria" w:hAnsi="Cambria" w:cs="Arial"/>
          <w:sz w:val="20"/>
          <w:szCs w:val="20"/>
        </w:rPr>
        <w:t xml:space="preserve"> osobitne</w:t>
      </w:r>
      <w:r w:rsidRPr="008113C6">
        <w:rPr>
          <w:rFonts w:ascii="Cambria" w:hAnsi="Cambria" w:cs="Arial"/>
          <w:sz w:val="20"/>
          <w:szCs w:val="20"/>
        </w:rPr>
        <w:t xml:space="preserve"> inak, Zhotoviteľ je povinný odovzdať finálne znenie (po príslušnom preskúmaní zo strany Objednávateľa v prípadoch, v ktorých sa vyžaduje) akejkoľvek Dokumentácie Zhotoviteľa v </w:t>
      </w:r>
      <w:r w:rsidR="00072875" w:rsidRPr="008113C6">
        <w:rPr>
          <w:rFonts w:ascii="Cambria" w:hAnsi="Cambria" w:cs="Arial"/>
          <w:sz w:val="20"/>
          <w:szCs w:val="20"/>
        </w:rPr>
        <w:t xml:space="preserve">troch </w:t>
      </w:r>
      <w:r w:rsidRPr="008113C6">
        <w:rPr>
          <w:rFonts w:ascii="Cambria" w:hAnsi="Cambria" w:cs="Arial"/>
          <w:sz w:val="20"/>
          <w:szCs w:val="20"/>
        </w:rPr>
        <w:t>(</w:t>
      </w:r>
      <w:r w:rsidR="00072875" w:rsidRPr="008113C6">
        <w:rPr>
          <w:rFonts w:ascii="Cambria" w:hAnsi="Cambria" w:cs="Arial"/>
          <w:sz w:val="20"/>
          <w:szCs w:val="20"/>
        </w:rPr>
        <w:t>3</w:t>
      </w:r>
      <w:r w:rsidRPr="008113C6">
        <w:rPr>
          <w:rFonts w:ascii="Cambria" w:hAnsi="Cambria" w:cs="Arial"/>
          <w:sz w:val="20"/>
          <w:szCs w:val="20"/>
        </w:rPr>
        <w:t xml:space="preserve">) vyhotoveniach v tlačenej forme a v jednom (1) vyhotovení v elektronickej </w:t>
      </w:r>
      <w:r w:rsidR="007222C3" w:rsidRPr="008113C6">
        <w:rPr>
          <w:rFonts w:ascii="Cambria" w:hAnsi="Cambria" w:cs="Arial"/>
          <w:sz w:val="20"/>
          <w:szCs w:val="20"/>
        </w:rPr>
        <w:t>podobe</w:t>
      </w:r>
      <w:r w:rsidR="007D07CE" w:rsidRPr="008113C6">
        <w:rPr>
          <w:rFonts w:ascii="Cambria" w:hAnsi="Cambria" w:cs="Arial"/>
          <w:sz w:val="20"/>
          <w:szCs w:val="20"/>
        </w:rPr>
        <w:t xml:space="preserve"> </w:t>
      </w:r>
      <w:r w:rsidR="007222C3" w:rsidRPr="008113C6">
        <w:rPr>
          <w:rFonts w:ascii="Cambria" w:hAnsi="Cambria" w:cs="Arial"/>
          <w:sz w:val="20"/>
          <w:szCs w:val="20"/>
        </w:rPr>
        <w:t>vo formátoch požadovaných Špecifikáciou predmetu zákazky, Ponukou Zhotoviteľa</w:t>
      </w:r>
      <w:r w:rsidR="007D07CE" w:rsidRPr="008113C6">
        <w:rPr>
          <w:rFonts w:ascii="Cambria" w:hAnsi="Cambria" w:cs="Arial"/>
          <w:sz w:val="20"/>
          <w:szCs w:val="20"/>
        </w:rPr>
        <w:t xml:space="preserve"> </w:t>
      </w:r>
      <w:r w:rsidR="007222C3" w:rsidRPr="008113C6">
        <w:rPr>
          <w:rFonts w:ascii="Cambria" w:hAnsi="Cambria" w:cs="Arial"/>
          <w:sz w:val="20"/>
          <w:szCs w:val="20"/>
        </w:rPr>
        <w:t>alebo inak definovanou touto Zmluvou</w:t>
      </w:r>
      <w:r w:rsidR="00DF6F91" w:rsidRPr="008113C6">
        <w:rPr>
          <w:rFonts w:ascii="Cambria" w:hAnsi="Cambria" w:cs="Arial"/>
          <w:sz w:val="20"/>
          <w:szCs w:val="20"/>
        </w:rPr>
        <w:t xml:space="preserve">, vždy však najmenej vo formáte </w:t>
      </w:r>
      <w:proofErr w:type="spellStart"/>
      <w:r w:rsidR="007222C3" w:rsidRPr="008113C6">
        <w:rPr>
          <w:rFonts w:ascii="Cambria" w:hAnsi="Cambria" w:cs="Arial"/>
          <w:sz w:val="20"/>
          <w:szCs w:val="20"/>
        </w:rPr>
        <w:t>pdf</w:t>
      </w:r>
      <w:proofErr w:type="spellEnd"/>
      <w:r w:rsidR="007222C3" w:rsidRPr="008113C6">
        <w:rPr>
          <w:rFonts w:ascii="Cambria" w:hAnsi="Cambria" w:cs="Arial"/>
          <w:sz w:val="20"/>
          <w:szCs w:val="20"/>
        </w:rPr>
        <w:t>.</w:t>
      </w:r>
      <w:r w:rsidR="00DF6F91" w:rsidRPr="008113C6">
        <w:rPr>
          <w:rFonts w:ascii="Cambria" w:hAnsi="Cambria" w:cs="Arial"/>
          <w:sz w:val="20"/>
          <w:szCs w:val="20"/>
        </w:rPr>
        <w:t xml:space="preserve"> a pre výkresové a projektové časti aj vo formáte</w:t>
      </w:r>
      <w:r w:rsidR="007222C3" w:rsidRPr="008113C6">
        <w:rPr>
          <w:rFonts w:ascii="Cambria" w:hAnsi="Cambria" w:cs="Arial"/>
          <w:sz w:val="20"/>
          <w:szCs w:val="20"/>
        </w:rPr>
        <w:t xml:space="preserve"> </w:t>
      </w:r>
      <w:proofErr w:type="spellStart"/>
      <w:r w:rsidR="007222C3" w:rsidRPr="008113C6">
        <w:rPr>
          <w:rFonts w:ascii="Cambria" w:hAnsi="Cambria" w:cs="Arial"/>
          <w:sz w:val="20"/>
          <w:szCs w:val="20"/>
        </w:rPr>
        <w:t>dwg</w:t>
      </w:r>
      <w:proofErr w:type="spellEnd"/>
      <w:r w:rsidR="007222C3" w:rsidRPr="008113C6">
        <w:rPr>
          <w:rFonts w:ascii="Cambria" w:hAnsi="Cambria" w:cs="Arial"/>
          <w:sz w:val="20"/>
          <w:szCs w:val="20"/>
        </w:rPr>
        <w:t>.</w:t>
      </w:r>
      <w:r w:rsidR="00FD6543" w:rsidRPr="008113C6">
        <w:rPr>
          <w:rFonts w:ascii="Cambria" w:hAnsi="Cambria" w:cs="Arial"/>
          <w:sz w:val="20"/>
          <w:szCs w:val="20"/>
        </w:rPr>
        <w:t>, textové časti aj vo formáte doc. (</w:t>
      </w:r>
      <w:proofErr w:type="spellStart"/>
      <w:r w:rsidR="00FD6543" w:rsidRPr="008113C6">
        <w:rPr>
          <w:rFonts w:ascii="Cambria" w:hAnsi="Cambria" w:cs="Arial"/>
          <w:sz w:val="20"/>
          <w:szCs w:val="20"/>
        </w:rPr>
        <w:t>word</w:t>
      </w:r>
      <w:proofErr w:type="spellEnd"/>
      <w:r w:rsidR="00FD6543" w:rsidRPr="008113C6">
        <w:rPr>
          <w:rFonts w:ascii="Cambria" w:hAnsi="Cambria" w:cs="Arial"/>
          <w:sz w:val="20"/>
          <w:szCs w:val="20"/>
        </w:rPr>
        <w:t xml:space="preserve">) a tabuľkové časti </w:t>
      </w:r>
      <w:r w:rsidR="0043574F" w:rsidRPr="008113C6">
        <w:rPr>
          <w:rFonts w:ascii="Cambria" w:hAnsi="Cambria" w:cs="Arial"/>
          <w:sz w:val="20"/>
          <w:szCs w:val="20"/>
        </w:rPr>
        <w:t xml:space="preserve">aj </w:t>
      </w:r>
      <w:r w:rsidR="00FD6543" w:rsidRPr="008113C6">
        <w:rPr>
          <w:rFonts w:ascii="Cambria" w:hAnsi="Cambria" w:cs="Arial"/>
          <w:sz w:val="20"/>
          <w:szCs w:val="20"/>
        </w:rPr>
        <w:t xml:space="preserve">vo formáte </w:t>
      </w:r>
      <w:proofErr w:type="spellStart"/>
      <w:r w:rsidR="00FD6543" w:rsidRPr="008113C6">
        <w:rPr>
          <w:rFonts w:ascii="Cambria" w:hAnsi="Cambria" w:cs="Arial"/>
          <w:sz w:val="20"/>
          <w:szCs w:val="20"/>
        </w:rPr>
        <w:t>xls</w:t>
      </w:r>
      <w:proofErr w:type="spellEnd"/>
      <w:r w:rsidR="00FD6543" w:rsidRPr="008113C6">
        <w:rPr>
          <w:rFonts w:ascii="Cambria" w:hAnsi="Cambria" w:cs="Arial"/>
          <w:sz w:val="20"/>
          <w:szCs w:val="20"/>
        </w:rPr>
        <w:t>. (</w:t>
      </w:r>
      <w:proofErr w:type="spellStart"/>
      <w:r w:rsidR="00FD6543" w:rsidRPr="008113C6">
        <w:rPr>
          <w:rFonts w:ascii="Cambria" w:hAnsi="Cambria" w:cs="Arial"/>
          <w:sz w:val="20"/>
          <w:szCs w:val="20"/>
        </w:rPr>
        <w:t>excel</w:t>
      </w:r>
      <w:proofErr w:type="spellEnd"/>
      <w:r w:rsidR="00FD6543" w:rsidRPr="008113C6">
        <w:rPr>
          <w:rFonts w:ascii="Cambria" w:hAnsi="Cambria" w:cs="Arial"/>
          <w:sz w:val="20"/>
          <w:szCs w:val="20"/>
        </w:rPr>
        <w:t>)</w:t>
      </w:r>
      <w:r w:rsidRPr="008113C6">
        <w:rPr>
          <w:rFonts w:ascii="Cambria" w:hAnsi="Cambria" w:cs="Arial"/>
          <w:sz w:val="20"/>
          <w:szCs w:val="20"/>
        </w:rPr>
        <w:t>.</w:t>
      </w:r>
      <w:bookmarkEnd w:id="19"/>
      <w:r w:rsidRPr="008113C6">
        <w:rPr>
          <w:rFonts w:ascii="Cambria" w:hAnsi="Cambria" w:cs="Arial"/>
          <w:sz w:val="20"/>
          <w:szCs w:val="20"/>
        </w:rPr>
        <w:t xml:space="preserve"> </w:t>
      </w:r>
      <w:bookmarkEnd w:id="20"/>
    </w:p>
    <w:p w14:paraId="6D4DCB44" w14:textId="3A93BFED"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1" w:name="_Ref485905941"/>
      <w:bookmarkStart w:id="22" w:name="_Ref488314088"/>
      <w:r w:rsidRPr="008113C6">
        <w:rPr>
          <w:rFonts w:ascii="Cambria" w:hAnsi="Cambria" w:cs="Arial"/>
          <w:sz w:val="20"/>
          <w:szCs w:val="20"/>
        </w:rPr>
        <w:t xml:space="preserve">Každý dokument, ktorý znamená Dokumentáciu </w:t>
      </w:r>
      <w:bookmarkStart w:id="23" w:name="_Hlk485804303"/>
      <w:r w:rsidR="009A21BB" w:rsidRPr="008113C6">
        <w:rPr>
          <w:rFonts w:ascii="Cambria" w:hAnsi="Cambria" w:cs="Arial"/>
          <w:sz w:val="20"/>
          <w:szCs w:val="20"/>
        </w:rPr>
        <w:t>Zhotoviteľ</w:t>
      </w:r>
      <w:r w:rsidRPr="008113C6">
        <w:rPr>
          <w:rFonts w:ascii="Cambria" w:hAnsi="Cambria" w:cs="Arial"/>
          <w:sz w:val="20"/>
          <w:szCs w:val="20"/>
        </w:rPr>
        <w:t xml:space="preserve">a </w:t>
      </w:r>
      <w:bookmarkEnd w:id="23"/>
      <w:r w:rsidRPr="008113C6">
        <w:rPr>
          <w:rFonts w:ascii="Cambria" w:hAnsi="Cambria" w:cs="Arial"/>
          <w:sz w:val="20"/>
          <w:szCs w:val="20"/>
        </w:rPr>
        <w:t xml:space="preserve">a vyžaduje sa jeho preskúmanie podľa Špecifikácie predmetu </w:t>
      </w:r>
      <w:r w:rsidR="009A21BB" w:rsidRPr="008113C6">
        <w:rPr>
          <w:rFonts w:ascii="Cambria" w:hAnsi="Cambria" w:cs="Arial"/>
          <w:sz w:val="20"/>
          <w:szCs w:val="20"/>
        </w:rPr>
        <w:t>zákazky</w:t>
      </w:r>
      <w:r w:rsidRPr="008113C6">
        <w:rPr>
          <w:rFonts w:ascii="Cambria" w:hAnsi="Cambria" w:cs="Arial"/>
          <w:sz w:val="20"/>
          <w:szCs w:val="20"/>
        </w:rPr>
        <w:t xml:space="preserve"> a/alebo tejto Zmluvy bude predložený Objednávateľovi na preskúmanie 1x v tlačenej a 1x v elektronickej forme. Odo dňa, kedy Objednávateľ </w:t>
      </w:r>
      <w:r w:rsidR="00CA089D" w:rsidRPr="008113C6">
        <w:rPr>
          <w:rFonts w:ascii="Cambria" w:hAnsi="Cambria" w:cs="Arial"/>
          <w:sz w:val="20"/>
          <w:szCs w:val="20"/>
        </w:rPr>
        <w:t xml:space="preserve">dostane </w:t>
      </w:r>
      <w:r w:rsidRPr="008113C6">
        <w:rPr>
          <w:rFonts w:ascii="Cambria" w:hAnsi="Cambria" w:cs="Arial"/>
          <w:sz w:val="20"/>
          <w:szCs w:val="20"/>
        </w:rPr>
        <w:t xml:space="preserve">Dokument </w:t>
      </w:r>
      <w:r w:rsidR="009A21BB" w:rsidRPr="008113C6">
        <w:rPr>
          <w:rFonts w:ascii="Cambria" w:hAnsi="Cambria" w:cs="Arial"/>
          <w:sz w:val="20"/>
          <w:szCs w:val="20"/>
        </w:rPr>
        <w:t>Zhotoviteľ</w:t>
      </w:r>
      <w:r w:rsidRPr="008113C6">
        <w:rPr>
          <w:rFonts w:ascii="Cambria" w:hAnsi="Cambria" w:cs="Arial"/>
          <w:sz w:val="20"/>
          <w:szCs w:val="20"/>
        </w:rPr>
        <w:t xml:space="preserve">a má Objednávateľ 20 dní na preskúmanie Dokumentu </w:t>
      </w:r>
      <w:r w:rsidR="009A21BB" w:rsidRPr="008113C6">
        <w:rPr>
          <w:rFonts w:ascii="Cambria" w:hAnsi="Cambria" w:cs="Arial"/>
          <w:sz w:val="20"/>
          <w:szCs w:val="20"/>
        </w:rPr>
        <w:t>Zhotoviteľ</w:t>
      </w:r>
      <w:r w:rsidRPr="008113C6">
        <w:rPr>
          <w:rFonts w:ascii="Cambria" w:hAnsi="Cambria" w:cs="Arial"/>
          <w:sz w:val="20"/>
          <w:szCs w:val="20"/>
        </w:rPr>
        <w:t xml:space="preserve">a, ak nie je v Zmluve osobitne uvedené inak. V rámci lehoty na preskúmanie má Objednávateľ povinnosť vydať </w:t>
      </w:r>
      <w:r w:rsidR="009A21BB" w:rsidRPr="008113C6">
        <w:rPr>
          <w:rFonts w:ascii="Cambria" w:hAnsi="Cambria" w:cs="Arial"/>
          <w:sz w:val="20"/>
          <w:szCs w:val="20"/>
        </w:rPr>
        <w:t>Zhotoviteľ</w:t>
      </w:r>
      <w:r w:rsidRPr="008113C6">
        <w:rPr>
          <w:rFonts w:ascii="Cambria" w:hAnsi="Cambria" w:cs="Arial"/>
          <w:sz w:val="20"/>
          <w:szCs w:val="20"/>
        </w:rPr>
        <w:t xml:space="preserve">ovi oznámenie, že nenašiel na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alebo, že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podľa Zmluvy s konkrétnym uvedením všetkých požiadaviek, ktoré nespĺňa. Ak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Zmluvy, bude na náklady </w:t>
      </w:r>
      <w:r w:rsidR="009A21BB" w:rsidRPr="008113C6">
        <w:rPr>
          <w:rFonts w:ascii="Cambria" w:hAnsi="Cambria" w:cs="Arial"/>
          <w:sz w:val="20"/>
          <w:szCs w:val="20"/>
        </w:rPr>
        <w:t>Zhotoviteľ</w:t>
      </w:r>
      <w:r w:rsidRPr="008113C6">
        <w:rPr>
          <w:rFonts w:ascii="Cambria" w:hAnsi="Cambria" w:cs="Arial"/>
          <w:sz w:val="20"/>
          <w:szCs w:val="20"/>
        </w:rPr>
        <w:t xml:space="preserve">a opravený, znova predložený a znova preskúmaný v súlade s týmto bodom. Opätovné preskúmanie opraveného Dokumentu </w:t>
      </w:r>
      <w:r w:rsidR="009A21BB" w:rsidRPr="008113C6">
        <w:rPr>
          <w:rFonts w:ascii="Cambria" w:hAnsi="Cambria" w:cs="Arial"/>
          <w:sz w:val="20"/>
          <w:szCs w:val="20"/>
        </w:rPr>
        <w:t>Zhotoviteľ</w:t>
      </w:r>
      <w:r w:rsidRPr="008113C6">
        <w:rPr>
          <w:rFonts w:ascii="Cambria" w:hAnsi="Cambria" w:cs="Arial"/>
          <w:sz w:val="20"/>
          <w:szCs w:val="20"/>
        </w:rPr>
        <w:t xml:space="preserve">a nezbavuje </w:t>
      </w:r>
      <w:r w:rsidR="00CA089D" w:rsidRPr="008113C6">
        <w:rPr>
          <w:rFonts w:ascii="Cambria" w:hAnsi="Cambria" w:cs="Arial"/>
          <w:sz w:val="20"/>
          <w:szCs w:val="20"/>
        </w:rPr>
        <w:t xml:space="preserve">Zhotoviteľa </w:t>
      </w:r>
      <w:r w:rsidRPr="008113C6">
        <w:rPr>
          <w:rFonts w:ascii="Cambria" w:hAnsi="Cambria" w:cs="Arial"/>
          <w:sz w:val="20"/>
          <w:szCs w:val="20"/>
        </w:rPr>
        <w:t xml:space="preserve">zodpovednosti za omeškanie s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a/alebo za omeškanie s iným súvisiacim plnením podľa tejto Zmluvy. Pre vylúčenie pochybností platí, že v prípade, ak bude preukázané, že k dátumu odovzdania Dokument </w:t>
      </w:r>
      <w:r w:rsidR="009A21BB" w:rsidRPr="008113C6">
        <w:rPr>
          <w:rFonts w:ascii="Cambria" w:hAnsi="Cambria" w:cs="Arial"/>
          <w:sz w:val="20"/>
          <w:szCs w:val="20"/>
        </w:rPr>
        <w:t>Zhotoviteľ</w:t>
      </w:r>
      <w:r w:rsidRPr="008113C6">
        <w:rPr>
          <w:rFonts w:ascii="Cambria" w:hAnsi="Cambria" w:cs="Arial"/>
          <w:sz w:val="20"/>
          <w:szCs w:val="20"/>
        </w:rPr>
        <w:t xml:space="preserve">a nespĺňal požiadavky tejto Zmluvy, má sa za to, že </w:t>
      </w:r>
      <w:r w:rsidR="009A21BB" w:rsidRPr="008113C6">
        <w:rPr>
          <w:rFonts w:ascii="Cambria" w:hAnsi="Cambria" w:cs="Arial"/>
          <w:sz w:val="20"/>
          <w:szCs w:val="20"/>
        </w:rPr>
        <w:t>Zhotoviteľ</w:t>
      </w:r>
      <w:r w:rsidRPr="008113C6">
        <w:rPr>
          <w:rFonts w:ascii="Cambria" w:hAnsi="Cambria" w:cs="Arial"/>
          <w:sz w:val="20"/>
          <w:szCs w:val="20"/>
        </w:rPr>
        <w:t xml:space="preserve"> sa dostal do omeškania s riadnym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ku dňu, kedy mal </w:t>
      </w:r>
      <w:r w:rsidR="009A21BB" w:rsidRPr="008113C6">
        <w:rPr>
          <w:rFonts w:ascii="Cambria" w:hAnsi="Cambria" w:cs="Arial"/>
          <w:sz w:val="20"/>
          <w:szCs w:val="20"/>
        </w:rPr>
        <w:t>Zhotoviteľ</w:t>
      </w:r>
      <w:r w:rsidRPr="008113C6">
        <w:rPr>
          <w:rFonts w:ascii="Cambria" w:hAnsi="Cambria" w:cs="Arial"/>
          <w:sz w:val="20"/>
          <w:szCs w:val="20"/>
        </w:rPr>
        <w:t xml:space="preserve"> podľa tejto Zmluvy odovzdať Dokument </w:t>
      </w:r>
      <w:r w:rsidR="009A21BB" w:rsidRPr="008113C6">
        <w:rPr>
          <w:rFonts w:ascii="Cambria" w:hAnsi="Cambria" w:cs="Arial"/>
          <w:sz w:val="20"/>
          <w:szCs w:val="20"/>
        </w:rPr>
        <w:t>Zhotoviteľ</w:t>
      </w:r>
      <w:r w:rsidRPr="008113C6">
        <w:rPr>
          <w:rFonts w:ascii="Cambria" w:hAnsi="Cambria" w:cs="Arial"/>
          <w:sz w:val="20"/>
          <w:szCs w:val="20"/>
        </w:rPr>
        <w:t>a Objednávateľovi, a to bez ohľadu na jeho následnú opravu.</w:t>
      </w:r>
      <w:bookmarkEnd w:id="21"/>
    </w:p>
    <w:p w14:paraId="5C7BD66E" w14:textId="2CC74915"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4" w:name="_Ref485906132"/>
      <w:r w:rsidRPr="008113C6">
        <w:rPr>
          <w:rFonts w:ascii="Cambria" w:hAnsi="Cambria" w:cs="Arial"/>
          <w:sz w:val="20"/>
          <w:szCs w:val="20"/>
        </w:rPr>
        <w:t xml:space="preserve">Ak Objednávateľ neidentifikoval v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Objednávateľ o tom v  lehote na preskúmanie podľa bodu </w:t>
      </w:r>
      <w:r w:rsidRPr="00923399">
        <w:rPr>
          <w:rFonts w:ascii="Cambria" w:hAnsi="Cambria" w:cs="Arial"/>
          <w:sz w:val="20"/>
          <w:szCs w:val="20"/>
        </w:rPr>
        <w:fldChar w:fldCharType="begin"/>
      </w:r>
      <w:r w:rsidRPr="008113C6">
        <w:rPr>
          <w:rFonts w:ascii="Cambria" w:hAnsi="Cambria" w:cs="Arial"/>
          <w:sz w:val="20"/>
          <w:szCs w:val="20"/>
        </w:rPr>
        <w:instrText xml:space="preserve"> REF _Ref485905941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2.1.2</w:t>
      </w:r>
      <w:r w:rsidRPr="00923399">
        <w:rPr>
          <w:rFonts w:ascii="Cambria" w:hAnsi="Cambria" w:cs="Arial"/>
          <w:sz w:val="20"/>
          <w:szCs w:val="20"/>
        </w:rPr>
        <w:fldChar w:fldCharType="end"/>
      </w:r>
      <w:r w:rsidRPr="008113C6">
        <w:rPr>
          <w:rFonts w:ascii="Cambria" w:hAnsi="Cambria" w:cs="Arial"/>
          <w:sz w:val="20"/>
          <w:szCs w:val="20"/>
        </w:rPr>
        <w:t xml:space="preserve"> </w:t>
      </w:r>
      <w:r w:rsidR="009A21BB" w:rsidRPr="008113C6">
        <w:rPr>
          <w:rFonts w:ascii="Cambria" w:hAnsi="Cambria" w:cs="Arial"/>
          <w:sz w:val="20"/>
          <w:szCs w:val="20"/>
        </w:rPr>
        <w:t>Zhotoviteľ</w:t>
      </w:r>
      <w:r w:rsidRPr="008113C6">
        <w:rPr>
          <w:rFonts w:ascii="Cambria" w:hAnsi="Cambria" w:cs="Arial"/>
          <w:sz w:val="20"/>
          <w:szCs w:val="20"/>
        </w:rPr>
        <w:t xml:space="preserve">ovi podá vyjadrenie. Pokiaľ Objednávateľ nepodá toto vyjadrenie v príslušnej lehote na preskúmanie, </w:t>
      </w:r>
      <w:r w:rsidR="009A21BB" w:rsidRPr="008113C6">
        <w:rPr>
          <w:rFonts w:ascii="Cambria" w:hAnsi="Cambria" w:cs="Arial"/>
          <w:sz w:val="20"/>
          <w:szCs w:val="20"/>
        </w:rPr>
        <w:t>Zhotoviteľ</w:t>
      </w:r>
      <w:r w:rsidRPr="008113C6">
        <w:rPr>
          <w:rFonts w:ascii="Cambria" w:hAnsi="Cambria" w:cs="Arial"/>
          <w:sz w:val="20"/>
          <w:szCs w:val="20"/>
        </w:rPr>
        <w:t xml:space="preserve"> sa nedostane do omeškania s plnením povinností, ktoré sú viazané na podanie tohto vyjadrenia zo strany Objednávateľa.</w:t>
      </w:r>
      <w:bookmarkEnd w:id="24"/>
      <w:r w:rsidRPr="008113C6">
        <w:rPr>
          <w:rFonts w:ascii="Cambria" w:hAnsi="Cambria" w:cs="Arial"/>
          <w:sz w:val="20"/>
          <w:szCs w:val="20"/>
        </w:rPr>
        <w:t xml:space="preserve"> </w:t>
      </w:r>
    </w:p>
    <w:bookmarkEnd w:id="22"/>
    <w:p w14:paraId="568F21FF" w14:textId="01A4970B" w:rsidR="00E6401D" w:rsidRPr="008113C6" w:rsidRDefault="00E6401D"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Vydanie potvrdenia alebo akékoľvek iné schválenie či súhlas Objednávateľa vo vzťahu k Dokumentácii Zhotoviteľa nezbavuje Zhotoviteľa žiadnej zodpovednosti. Ak sa v Dokumentácii Zhotoviteľa nájdu chyby, opomenutia, nejasnosti, rozpory, nedostatky alebo akékoľvek iné vady, tieto budú spolu s Dielom opravené na náklady Zhotoviteľa, nehľadiac na súhlasy alebo schválenia Objednávateľa podľa tohto bodu </w:t>
      </w:r>
      <w:r w:rsidRPr="00923399">
        <w:rPr>
          <w:rFonts w:ascii="Cambria" w:hAnsi="Cambria" w:cs="Arial"/>
          <w:sz w:val="20"/>
          <w:szCs w:val="20"/>
        </w:rPr>
        <w:fldChar w:fldCharType="begin"/>
      </w:r>
      <w:r w:rsidRPr="008113C6">
        <w:rPr>
          <w:rFonts w:ascii="Cambria" w:hAnsi="Cambria" w:cs="Arial"/>
          <w:sz w:val="20"/>
          <w:szCs w:val="20"/>
        </w:rPr>
        <w:instrText xml:space="preserve"> REF _Ref488314047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w:t>
      </w:r>
      <w:r w:rsidRPr="00923399">
        <w:rPr>
          <w:rFonts w:ascii="Cambria" w:hAnsi="Cambria" w:cs="Arial"/>
          <w:sz w:val="20"/>
          <w:szCs w:val="20"/>
        </w:rPr>
        <w:fldChar w:fldCharType="end"/>
      </w:r>
      <w:r w:rsidRPr="008113C6">
        <w:rPr>
          <w:rFonts w:ascii="Cambria" w:hAnsi="Cambria" w:cs="Arial"/>
          <w:sz w:val="20"/>
          <w:szCs w:val="20"/>
        </w:rPr>
        <w:t>.</w:t>
      </w:r>
    </w:p>
    <w:p w14:paraId="58CD9BE9" w14:textId="77777777" w:rsidR="00233778" w:rsidRPr="008113C6" w:rsidRDefault="00233778" w:rsidP="00EC123F">
      <w:pPr>
        <w:numPr>
          <w:ilvl w:val="1"/>
          <w:numId w:val="17"/>
        </w:numPr>
        <w:spacing w:before="0" w:after="120" w:line="240" w:lineRule="auto"/>
        <w:jc w:val="both"/>
        <w:rPr>
          <w:rFonts w:ascii="Cambria" w:hAnsi="Cambria" w:cs="Arial"/>
          <w:b/>
          <w:sz w:val="20"/>
          <w:szCs w:val="20"/>
        </w:rPr>
      </w:pPr>
      <w:bookmarkStart w:id="25" w:name="_Ref485906146"/>
      <w:bookmarkStart w:id="26" w:name="_Ref514746327"/>
      <w:r w:rsidRPr="008113C6">
        <w:rPr>
          <w:rFonts w:ascii="Cambria" w:hAnsi="Cambria" w:cs="Arial"/>
          <w:b/>
          <w:sz w:val="20"/>
          <w:szCs w:val="20"/>
        </w:rPr>
        <w:t>Úradné rozhodnutia, schválenia a súhlasy</w:t>
      </w:r>
      <w:bookmarkEnd w:id="25"/>
    </w:p>
    <w:p w14:paraId="62E32072" w14:textId="55C6B79B"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je povinný zaobstarať všetky povolenia, licencie, súhlasy a rozhodnutia požadované Právnymi predpismi a touto Zmluvou týkajúce sa vyhotovenia a dokončenia Diela a odstránenia akýchkoľvek vád a zaplatiť všetky dane, odvody a poplatky súvisiace s tým. </w:t>
      </w:r>
      <w:r w:rsidRPr="008113C6">
        <w:rPr>
          <w:rFonts w:ascii="Cambria" w:hAnsi="Cambria" w:cs="Arial"/>
          <w:sz w:val="20"/>
          <w:szCs w:val="20"/>
        </w:rPr>
        <w:t>Zhotoviteľ</w:t>
      </w:r>
      <w:r w:rsidR="00233778" w:rsidRPr="008113C6">
        <w:rPr>
          <w:rFonts w:ascii="Cambria" w:hAnsi="Cambria" w:cs="Arial"/>
          <w:sz w:val="20"/>
          <w:szCs w:val="20"/>
        </w:rPr>
        <w:t xml:space="preserve"> sa zaväzuje v plnom rozsahu odškodniť Objednávateľa a zabezpečiť, aby mu nevznikla škoda v dôsledku toho, že tak </w:t>
      </w:r>
      <w:r w:rsidRPr="008113C6">
        <w:rPr>
          <w:rFonts w:ascii="Cambria" w:hAnsi="Cambria" w:cs="Arial"/>
          <w:sz w:val="20"/>
          <w:szCs w:val="20"/>
        </w:rPr>
        <w:t>Zhotoviteľ</w:t>
      </w:r>
      <w:r w:rsidR="00233778" w:rsidRPr="008113C6">
        <w:rPr>
          <w:rFonts w:ascii="Cambria" w:hAnsi="Cambria" w:cs="Arial"/>
          <w:sz w:val="20"/>
          <w:szCs w:val="20"/>
        </w:rPr>
        <w:t xml:space="preserve"> opomenul urobiť.</w:t>
      </w:r>
    </w:p>
    <w:p w14:paraId="3E609759" w14:textId="693AF6FE"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sa najmä zaväzuje zaobstarať vydanie právoplatného stavebného či iného povolenia alebo úradného schválenia, právoplatného kolaudačného rozhodnutia na užívanie Diela ako aj akékoľvek iné potrebné úradné schválenia či rozhodnutia (v rozsahu v akom sú pre dokončenie </w:t>
      </w:r>
      <w:r w:rsidR="00063485" w:rsidRPr="008113C6">
        <w:rPr>
          <w:rFonts w:ascii="Cambria" w:hAnsi="Cambria" w:cs="Arial"/>
          <w:sz w:val="20"/>
          <w:szCs w:val="20"/>
        </w:rPr>
        <w:t>Diela potrebné</w:t>
      </w:r>
      <w:r w:rsidR="00233778" w:rsidRPr="008113C6">
        <w:rPr>
          <w:rFonts w:ascii="Cambria" w:hAnsi="Cambria" w:cs="Arial"/>
          <w:sz w:val="20"/>
          <w:szCs w:val="20"/>
        </w:rPr>
        <w:t xml:space="preserve">) tak, aby tým nebolo ohrozené zhotovenie a dokončenie Diela a odstránenie vád na Diele, a aby tým nebol narušený Harmonogram prác a  Lehota vykonania Diela, pričom Objednávateľ mu za týmto účelom poskytne nevyhnutnú súčinnosť pri postupe voči orgánom verejnej správy a úradom. Pre prípad potreby vydania úradných rozhodnutí a schválení platí, že Ponuka </w:t>
      </w:r>
      <w:r w:rsidRPr="008113C6">
        <w:rPr>
          <w:rFonts w:ascii="Cambria" w:hAnsi="Cambria" w:cs="Arial"/>
          <w:sz w:val="20"/>
          <w:szCs w:val="20"/>
        </w:rPr>
        <w:t>Zhotoviteľ</w:t>
      </w:r>
      <w:r w:rsidR="00233778" w:rsidRPr="008113C6">
        <w:rPr>
          <w:rFonts w:ascii="Cambria" w:hAnsi="Cambria" w:cs="Arial"/>
          <w:sz w:val="20"/>
          <w:szCs w:val="20"/>
        </w:rPr>
        <w:t xml:space="preserve">a počíta s potrebou vydania týchto rozhodnutí a schválení a primeranú časovú náročnosť tohto procesu </w:t>
      </w:r>
      <w:r w:rsidRPr="008113C6">
        <w:rPr>
          <w:rFonts w:ascii="Cambria" w:hAnsi="Cambria" w:cs="Arial"/>
          <w:sz w:val="20"/>
          <w:szCs w:val="20"/>
        </w:rPr>
        <w:t>Zhotoviteľ</w:t>
      </w:r>
      <w:r w:rsidR="00233778" w:rsidRPr="008113C6">
        <w:rPr>
          <w:rFonts w:ascii="Cambria" w:hAnsi="Cambria" w:cs="Arial"/>
          <w:sz w:val="20"/>
          <w:szCs w:val="20"/>
        </w:rPr>
        <w:t xml:space="preserve"> zohľadnil vo svojej Ponuke </w:t>
      </w:r>
      <w:r w:rsidRPr="008113C6">
        <w:rPr>
          <w:rFonts w:ascii="Cambria" w:hAnsi="Cambria" w:cs="Arial"/>
          <w:sz w:val="20"/>
          <w:szCs w:val="20"/>
        </w:rPr>
        <w:t>Zhotoviteľ</w:t>
      </w:r>
      <w:r w:rsidR="00233778" w:rsidRPr="008113C6">
        <w:rPr>
          <w:rFonts w:ascii="Cambria" w:hAnsi="Cambria" w:cs="Arial"/>
          <w:sz w:val="20"/>
          <w:szCs w:val="20"/>
        </w:rPr>
        <w:t>a.</w:t>
      </w:r>
    </w:p>
    <w:p w14:paraId="33F1D32A" w14:textId="7CF83E07" w:rsidR="002C079E" w:rsidRPr="008113C6" w:rsidRDefault="002C079E" w:rsidP="00EC123F">
      <w:pPr>
        <w:numPr>
          <w:ilvl w:val="1"/>
          <w:numId w:val="17"/>
        </w:numPr>
        <w:spacing w:before="0" w:after="120" w:line="240" w:lineRule="auto"/>
        <w:jc w:val="both"/>
        <w:rPr>
          <w:rFonts w:ascii="Cambria" w:hAnsi="Cambria" w:cs="Arial"/>
          <w:b/>
          <w:sz w:val="20"/>
          <w:szCs w:val="20"/>
        </w:rPr>
      </w:pPr>
      <w:bookmarkStart w:id="27" w:name="_Ref8119126"/>
      <w:bookmarkStart w:id="28" w:name="_Ref485904907"/>
      <w:r w:rsidRPr="008113C6">
        <w:rPr>
          <w:rFonts w:ascii="Cambria" w:hAnsi="Cambria" w:cs="Arial"/>
          <w:b/>
          <w:sz w:val="20"/>
          <w:szCs w:val="20"/>
        </w:rPr>
        <w:t>Projektová dokumentácia Diela</w:t>
      </w:r>
      <w:bookmarkEnd w:id="27"/>
    </w:p>
    <w:p w14:paraId="4663FDD4" w14:textId="19F0DAFB" w:rsidR="002C079E" w:rsidRPr="008113C6" w:rsidRDefault="00F52414" w:rsidP="00EC123F">
      <w:pPr>
        <w:numPr>
          <w:ilvl w:val="2"/>
          <w:numId w:val="17"/>
        </w:numPr>
        <w:spacing w:before="0" w:after="120" w:line="240" w:lineRule="auto"/>
        <w:jc w:val="both"/>
        <w:rPr>
          <w:rFonts w:ascii="Cambria" w:hAnsi="Cambria" w:cs="Arial"/>
          <w:sz w:val="20"/>
          <w:szCs w:val="20"/>
        </w:rPr>
      </w:pPr>
      <w:bookmarkStart w:id="29" w:name="_Ref8126391"/>
      <w:r w:rsidRPr="008113C6">
        <w:rPr>
          <w:rFonts w:ascii="Cambria" w:hAnsi="Cambria" w:cs="Arial"/>
          <w:sz w:val="20"/>
          <w:szCs w:val="20"/>
        </w:rPr>
        <w:lastRenderedPageBreak/>
        <w:t>Zhotoviteľ</w:t>
      </w:r>
      <w:r w:rsidR="002C079E" w:rsidRPr="008113C6">
        <w:rPr>
          <w:rFonts w:ascii="Cambria" w:hAnsi="Cambria" w:cs="Arial"/>
          <w:sz w:val="20"/>
          <w:szCs w:val="20"/>
        </w:rPr>
        <w:t xml:space="preserve"> vypracuje kompletnú projektovú dokumentáciu Diela, ktorá bude vyhovovať Špecifikácií predmetu </w:t>
      </w:r>
      <w:r w:rsidR="00CA089D" w:rsidRPr="008113C6">
        <w:rPr>
          <w:rFonts w:ascii="Cambria" w:hAnsi="Cambria" w:cs="Arial"/>
          <w:sz w:val="20"/>
          <w:szCs w:val="20"/>
        </w:rPr>
        <w:t xml:space="preserve">zákazky </w:t>
      </w:r>
      <w:r w:rsidR="002C079E" w:rsidRPr="008113C6">
        <w:rPr>
          <w:rFonts w:ascii="Cambria" w:hAnsi="Cambria" w:cs="Arial"/>
          <w:sz w:val="20"/>
          <w:szCs w:val="20"/>
        </w:rPr>
        <w:t xml:space="preserve">a bude v súlade s Ponukou </w:t>
      </w:r>
      <w:r w:rsidRPr="008113C6">
        <w:rPr>
          <w:rFonts w:ascii="Cambria" w:hAnsi="Cambria" w:cs="Arial"/>
          <w:sz w:val="20"/>
          <w:szCs w:val="20"/>
        </w:rPr>
        <w:t>Zhotoviteľ</w:t>
      </w:r>
      <w:r w:rsidR="002C079E" w:rsidRPr="008113C6">
        <w:rPr>
          <w:rFonts w:ascii="Cambria" w:hAnsi="Cambria" w:cs="Arial"/>
          <w:sz w:val="20"/>
          <w:szCs w:val="20"/>
        </w:rPr>
        <w:t xml:space="preserve">a, a na ktorej základe bude možné postupne riadne a v súlade s Harmonogramom prác zhotoviť každé Dielo tak, aby bolo Dielo zhotovené pre účely </w:t>
      </w:r>
      <w:r w:rsidR="006529C2" w:rsidRPr="008113C6">
        <w:rPr>
          <w:rFonts w:ascii="Cambria" w:hAnsi="Cambria" w:cs="Arial"/>
          <w:sz w:val="20"/>
          <w:szCs w:val="20"/>
        </w:rPr>
        <w:t>Preberacieho</w:t>
      </w:r>
      <w:r w:rsidR="002C079E" w:rsidRPr="008113C6">
        <w:rPr>
          <w:rFonts w:ascii="Cambria" w:hAnsi="Cambria" w:cs="Arial"/>
          <w:sz w:val="20"/>
          <w:szCs w:val="20"/>
        </w:rPr>
        <w:t xml:space="preserve"> konania podľa bodu </w:t>
      </w:r>
      <w:r w:rsidR="006529C2" w:rsidRPr="008113C6">
        <w:rPr>
          <w:rFonts w:ascii="Cambria" w:hAnsi="Cambria" w:cs="Arial"/>
          <w:sz w:val="20"/>
          <w:szCs w:val="20"/>
        </w:rPr>
        <w:fldChar w:fldCharType="begin"/>
      </w:r>
      <w:r w:rsidR="006529C2" w:rsidRPr="008113C6">
        <w:rPr>
          <w:rFonts w:ascii="Cambria" w:hAnsi="Cambria" w:cs="Arial"/>
          <w:sz w:val="20"/>
          <w:szCs w:val="20"/>
        </w:rPr>
        <w:instrText xml:space="preserve"> REF _Ref485113649 \r \h </w:instrText>
      </w:r>
      <w:r w:rsidR="00B76034" w:rsidRPr="008113C6">
        <w:rPr>
          <w:rFonts w:ascii="Cambria" w:hAnsi="Cambria" w:cs="Arial"/>
          <w:sz w:val="20"/>
          <w:szCs w:val="20"/>
        </w:rPr>
        <w:instrText xml:space="preserve"> \* MERGEFORMAT </w:instrText>
      </w:r>
      <w:r w:rsidR="006529C2" w:rsidRPr="008113C6">
        <w:rPr>
          <w:rFonts w:ascii="Cambria" w:hAnsi="Cambria" w:cs="Arial"/>
          <w:sz w:val="20"/>
          <w:szCs w:val="20"/>
        </w:rPr>
      </w:r>
      <w:r w:rsidR="006529C2" w:rsidRPr="008113C6">
        <w:rPr>
          <w:rFonts w:ascii="Cambria" w:hAnsi="Cambria" w:cs="Arial"/>
          <w:sz w:val="20"/>
          <w:szCs w:val="20"/>
        </w:rPr>
        <w:fldChar w:fldCharType="separate"/>
      </w:r>
      <w:r w:rsidR="00B25497" w:rsidRPr="008113C6">
        <w:rPr>
          <w:rFonts w:ascii="Cambria" w:hAnsi="Cambria" w:cs="Arial"/>
          <w:sz w:val="20"/>
          <w:szCs w:val="20"/>
        </w:rPr>
        <w:t>3.6</w:t>
      </w:r>
      <w:r w:rsidR="006529C2" w:rsidRPr="008113C6">
        <w:rPr>
          <w:rFonts w:ascii="Cambria" w:hAnsi="Cambria" w:cs="Arial"/>
          <w:sz w:val="20"/>
          <w:szCs w:val="20"/>
        </w:rPr>
        <w:fldChar w:fldCharType="end"/>
      </w:r>
      <w:r w:rsidR="002C079E" w:rsidRPr="008113C6">
        <w:rPr>
          <w:rFonts w:ascii="Cambria" w:hAnsi="Cambria" w:cs="Arial"/>
          <w:sz w:val="20"/>
          <w:szCs w:val="20"/>
        </w:rPr>
        <w:t xml:space="preserve"> tejto Zmluvy. </w:t>
      </w:r>
      <w:r w:rsidR="007059D0" w:rsidRPr="008113C6">
        <w:rPr>
          <w:rFonts w:ascii="Cambria" w:hAnsi="Cambria" w:cs="Arial"/>
          <w:sz w:val="20"/>
          <w:szCs w:val="20"/>
        </w:rPr>
        <w:t>Projektová dokumentácia Diela</w:t>
      </w:r>
      <w:r w:rsidR="002C079E" w:rsidRPr="008113C6">
        <w:rPr>
          <w:rFonts w:ascii="Cambria" w:hAnsi="Cambria" w:cs="Arial"/>
          <w:sz w:val="20"/>
          <w:szCs w:val="20"/>
        </w:rPr>
        <w:t xml:space="preserve"> zahŕňa nasledovné dokumenty:</w:t>
      </w:r>
      <w:bookmarkEnd w:id="28"/>
      <w:bookmarkEnd w:id="29"/>
      <w:r w:rsidR="002C079E" w:rsidRPr="008113C6">
        <w:rPr>
          <w:rFonts w:ascii="Cambria" w:hAnsi="Cambria" w:cs="Arial"/>
          <w:sz w:val="20"/>
          <w:szCs w:val="20"/>
        </w:rPr>
        <w:t xml:space="preserve"> </w:t>
      </w:r>
    </w:p>
    <w:p w14:paraId="050D8F80" w14:textId="77777777"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Projektová dokumentácia pre stavebné povolenie v podrobnosti dokumentácie na realizáciu stavby; a/alebo</w:t>
      </w:r>
    </w:p>
    <w:p w14:paraId="7446E109" w14:textId="2FBF7B95"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Podrobný opis technického návrhu opatrení </w:t>
      </w:r>
      <w:r w:rsidR="007059D0" w:rsidRPr="008113C6">
        <w:rPr>
          <w:rFonts w:ascii="Cambria" w:hAnsi="Cambria" w:cs="Arial"/>
          <w:sz w:val="20"/>
          <w:szCs w:val="20"/>
        </w:rPr>
        <w:t>rekonštrukcie Budov pre časti Diela, pre ktoré sa na ich realizáciu nevyžaduje</w:t>
      </w:r>
      <w:r w:rsidRPr="008113C6">
        <w:rPr>
          <w:rFonts w:ascii="Cambria" w:hAnsi="Cambria" w:cs="Arial"/>
          <w:sz w:val="20"/>
          <w:szCs w:val="20"/>
        </w:rPr>
        <w:t xml:space="preserve"> stavebné povolenie</w:t>
      </w:r>
      <w:r w:rsidR="007059D0" w:rsidRPr="008113C6">
        <w:rPr>
          <w:rFonts w:ascii="Cambria" w:hAnsi="Cambria" w:cs="Arial"/>
          <w:sz w:val="20"/>
          <w:szCs w:val="20"/>
        </w:rPr>
        <w:t>.</w:t>
      </w:r>
    </w:p>
    <w:p w14:paraId="6F4D1812" w14:textId="5DB3C73E" w:rsidR="00233778" w:rsidRPr="008113C6" w:rsidRDefault="00F52414" w:rsidP="00EC123F">
      <w:pPr>
        <w:numPr>
          <w:ilvl w:val="2"/>
          <w:numId w:val="17"/>
        </w:numPr>
        <w:spacing w:before="0" w:after="120" w:line="240" w:lineRule="auto"/>
        <w:jc w:val="both"/>
        <w:rPr>
          <w:rFonts w:ascii="Cambria" w:hAnsi="Cambria" w:cs="Arial"/>
          <w:b/>
          <w:sz w:val="20"/>
          <w:szCs w:val="20"/>
        </w:rPr>
      </w:pPr>
      <w:bookmarkStart w:id="30" w:name="_Ref525819706"/>
      <w:bookmarkStart w:id="31" w:name="_Ref8132595"/>
      <w:r w:rsidRPr="008113C6">
        <w:rPr>
          <w:rFonts w:ascii="Cambria" w:hAnsi="Cambria" w:cs="Arial"/>
          <w:sz w:val="20"/>
          <w:szCs w:val="20"/>
        </w:rPr>
        <w:t>Zhotoviteľ</w:t>
      </w:r>
      <w:r w:rsidR="002C079E" w:rsidRPr="008113C6">
        <w:rPr>
          <w:rFonts w:ascii="Cambria" w:hAnsi="Cambria" w:cs="Arial"/>
          <w:sz w:val="20"/>
          <w:szCs w:val="20"/>
        </w:rPr>
        <w:t xml:space="preserve"> začne práce na </w:t>
      </w:r>
      <w:r w:rsidR="007059D0" w:rsidRPr="008113C6">
        <w:rPr>
          <w:rFonts w:ascii="Cambria" w:hAnsi="Cambria" w:cs="Arial"/>
          <w:sz w:val="20"/>
          <w:szCs w:val="20"/>
        </w:rPr>
        <w:t>projektovej dokumentácii Diela</w:t>
      </w:r>
      <w:r w:rsidR="002C079E" w:rsidRPr="008113C6">
        <w:rPr>
          <w:rFonts w:ascii="Cambria" w:hAnsi="Cambria" w:cs="Arial"/>
          <w:sz w:val="20"/>
          <w:szCs w:val="20"/>
        </w:rPr>
        <w:t xml:space="preserve"> tak skoro, ako je to primerane možné ihneď po nadobudnutí účinnosti tejto Zmluvy tak, aby </w:t>
      </w:r>
      <w:r w:rsidR="00315C5E" w:rsidRPr="008113C6">
        <w:rPr>
          <w:rFonts w:ascii="Cambria" w:hAnsi="Cambria" w:cs="Arial"/>
          <w:sz w:val="20"/>
          <w:szCs w:val="20"/>
        </w:rPr>
        <w:t>projektovú dokumentáciu</w:t>
      </w:r>
      <w:r w:rsidR="002C079E" w:rsidRPr="008113C6">
        <w:rPr>
          <w:rFonts w:ascii="Cambria" w:hAnsi="Cambria" w:cs="Arial"/>
          <w:sz w:val="20"/>
          <w:szCs w:val="20"/>
        </w:rPr>
        <w:t xml:space="preserve"> každého Diela vyprojektoval a dokon</w:t>
      </w:r>
      <w:r w:rsidR="002C079E" w:rsidRPr="008113C6">
        <w:rPr>
          <w:rFonts w:ascii="Cambria" w:hAnsi="Cambria" w:cs="Proba Pro"/>
          <w:sz w:val="20"/>
          <w:szCs w:val="20"/>
        </w:rPr>
        <w:t>č</w:t>
      </w:r>
      <w:r w:rsidR="002C079E" w:rsidRPr="008113C6">
        <w:rPr>
          <w:rFonts w:ascii="Cambria" w:hAnsi="Cambria" w:cs="Arial"/>
          <w:sz w:val="20"/>
          <w:szCs w:val="20"/>
        </w:rPr>
        <w:t>il v s</w:t>
      </w:r>
      <w:r w:rsidR="002C079E" w:rsidRPr="008113C6">
        <w:rPr>
          <w:rFonts w:ascii="Cambria" w:hAnsi="Cambria" w:cs="Proba Pro"/>
          <w:sz w:val="20"/>
          <w:szCs w:val="20"/>
        </w:rPr>
        <w:t>ú</w:t>
      </w:r>
      <w:r w:rsidR="002C079E" w:rsidRPr="008113C6">
        <w:rPr>
          <w:rFonts w:ascii="Cambria" w:hAnsi="Cambria" w:cs="Arial"/>
          <w:sz w:val="20"/>
          <w:szCs w:val="20"/>
        </w:rPr>
        <w:t>lade s Harmonogramom pr</w:t>
      </w:r>
      <w:r w:rsidR="002C079E" w:rsidRPr="008113C6">
        <w:rPr>
          <w:rFonts w:ascii="Cambria" w:hAnsi="Cambria" w:cs="Proba Pro"/>
          <w:sz w:val="20"/>
          <w:szCs w:val="20"/>
        </w:rPr>
        <w:t>á</w:t>
      </w:r>
      <w:r w:rsidR="002C079E" w:rsidRPr="008113C6">
        <w:rPr>
          <w:rFonts w:ascii="Cambria" w:hAnsi="Cambria" w:cs="Arial"/>
          <w:sz w:val="20"/>
          <w:szCs w:val="20"/>
        </w:rPr>
        <w:t>c najneskôr do</w:t>
      </w:r>
      <w:r w:rsidR="00CA089D" w:rsidRPr="008113C6">
        <w:rPr>
          <w:rFonts w:ascii="Cambria" w:hAnsi="Cambria" w:cs="Arial"/>
          <w:sz w:val="20"/>
          <w:szCs w:val="20"/>
        </w:rPr>
        <w:t xml:space="preserve"> </w:t>
      </w:r>
      <w:r w:rsidR="00CA089D" w:rsidRPr="00923399">
        <w:rPr>
          <w:rFonts w:ascii="Cambria" w:hAnsi="Cambria" w:cs="Arial"/>
          <w:b/>
          <w:bCs/>
          <w:sz w:val="20"/>
          <w:szCs w:val="20"/>
        </w:rPr>
        <w:t>6</w:t>
      </w:r>
      <w:r w:rsidR="002C079E" w:rsidRPr="00923399">
        <w:rPr>
          <w:rFonts w:ascii="Cambria" w:hAnsi="Cambria" w:cs="Arial"/>
          <w:b/>
          <w:bCs/>
          <w:sz w:val="20"/>
          <w:szCs w:val="20"/>
        </w:rPr>
        <w:t xml:space="preserve"> mesiacov</w:t>
      </w:r>
      <w:r w:rsidR="002C079E" w:rsidRPr="008113C6">
        <w:rPr>
          <w:rFonts w:ascii="Cambria" w:hAnsi="Cambria" w:cs="Arial"/>
          <w:sz w:val="20"/>
          <w:szCs w:val="20"/>
        </w:rPr>
        <w:t xml:space="preserve"> odo dňa nadobudnutia účinnosti tejto Zmluvy. V tejto lehote je </w:t>
      </w:r>
      <w:r w:rsidRPr="008113C6">
        <w:rPr>
          <w:rFonts w:ascii="Cambria" w:hAnsi="Cambria" w:cs="Arial"/>
          <w:sz w:val="20"/>
          <w:szCs w:val="20"/>
        </w:rPr>
        <w:t>Zhotoviteľ</w:t>
      </w:r>
      <w:r w:rsidR="002C079E" w:rsidRPr="008113C6">
        <w:rPr>
          <w:rFonts w:ascii="Cambria" w:hAnsi="Cambria" w:cs="Arial"/>
          <w:sz w:val="20"/>
          <w:szCs w:val="20"/>
        </w:rPr>
        <w:t xml:space="preserve"> povinný </w:t>
      </w:r>
      <w:r w:rsidR="00315C5E" w:rsidRPr="008113C6">
        <w:rPr>
          <w:rFonts w:ascii="Cambria" w:hAnsi="Cambria" w:cs="Arial"/>
          <w:sz w:val="20"/>
          <w:szCs w:val="20"/>
        </w:rPr>
        <w:t>projektovú dokumentáciu Diela</w:t>
      </w:r>
      <w:r w:rsidR="002C079E" w:rsidRPr="008113C6">
        <w:rPr>
          <w:rFonts w:ascii="Cambria" w:hAnsi="Cambria" w:cs="Arial"/>
          <w:sz w:val="20"/>
          <w:szCs w:val="20"/>
        </w:rPr>
        <w:t xml:space="preserve"> odovzdať Objednávateľovi na podanie vyjadrenia v súlade s postupmi podľa bodu 2.1 tejto Zmluvy vyššie</w:t>
      </w:r>
      <w:bookmarkEnd w:id="30"/>
      <w:r w:rsidR="00315C5E" w:rsidRPr="008113C6">
        <w:rPr>
          <w:rFonts w:ascii="Cambria" w:hAnsi="Cambria" w:cs="Arial"/>
          <w:sz w:val="20"/>
          <w:szCs w:val="20"/>
        </w:rPr>
        <w:t>.</w:t>
      </w:r>
      <w:bookmarkEnd w:id="31"/>
    </w:p>
    <w:bookmarkEnd w:id="26"/>
    <w:p w14:paraId="723F6463" w14:textId="2C054CAE" w:rsidR="007B1AE1" w:rsidRPr="008113C6" w:rsidRDefault="007B1AE1" w:rsidP="007B1AE1">
      <w:pPr>
        <w:pStyle w:val="ListParagraph"/>
        <w:numPr>
          <w:ilvl w:val="1"/>
          <w:numId w:val="17"/>
        </w:numPr>
        <w:spacing w:after="240"/>
        <w:jc w:val="both"/>
        <w:rPr>
          <w:rFonts w:ascii="Cambria" w:hAnsi="Cambria" w:cs="Arial"/>
          <w:b/>
        </w:rPr>
      </w:pPr>
      <w:r w:rsidRPr="008113C6">
        <w:rPr>
          <w:rFonts w:ascii="Cambria" w:hAnsi="Cambria" w:cs="Arial"/>
          <w:b/>
        </w:rPr>
        <w:t>Dokumentácia skutočného vyhotovenia Diela</w:t>
      </w:r>
    </w:p>
    <w:p w14:paraId="6E3FF1D4" w14:textId="5819927E" w:rsidR="007B1AE1" w:rsidRPr="008113C6" w:rsidRDefault="00F52414" w:rsidP="00EC123F">
      <w:pPr>
        <w:spacing w:before="0" w:after="120" w:line="240" w:lineRule="auto"/>
        <w:ind w:left="709"/>
        <w:jc w:val="both"/>
        <w:rPr>
          <w:rFonts w:ascii="Cambria" w:hAnsi="Cambria" w:cs="Arial"/>
          <w:sz w:val="20"/>
          <w:szCs w:val="20"/>
        </w:rPr>
      </w:pPr>
      <w:r w:rsidRPr="008113C6">
        <w:rPr>
          <w:rFonts w:ascii="Cambria" w:hAnsi="Cambria" w:cs="Arial"/>
          <w:sz w:val="20"/>
          <w:szCs w:val="20"/>
        </w:rPr>
        <w:t>Zhotoviteľ</w:t>
      </w:r>
      <w:r w:rsidR="007B1AE1" w:rsidRPr="008113C6">
        <w:rPr>
          <w:rFonts w:ascii="Cambria" w:hAnsi="Cambria" w:cs="Arial"/>
          <w:sz w:val="20"/>
          <w:szCs w:val="20"/>
        </w:rPr>
        <w:t xml:space="preserve"> po dokončení </w:t>
      </w:r>
      <w:r w:rsidR="005B1DFB" w:rsidRPr="008113C6">
        <w:rPr>
          <w:rFonts w:ascii="Cambria" w:hAnsi="Cambria" w:cs="Arial"/>
          <w:sz w:val="20"/>
          <w:szCs w:val="20"/>
        </w:rPr>
        <w:t>Diela</w:t>
      </w:r>
      <w:r w:rsidR="007B1AE1" w:rsidRPr="008113C6">
        <w:rPr>
          <w:rFonts w:ascii="Cambria" w:hAnsi="Cambria" w:cs="Arial"/>
          <w:sz w:val="20"/>
          <w:szCs w:val="20"/>
        </w:rPr>
        <w:t xml:space="preserve"> vypracuje dokumentáciu skutočného vyhotovenia Diela, ktorá bude obsahovať presné rozmery a podrobnosti pr</w:t>
      </w:r>
      <w:r w:rsidR="007B1AE1" w:rsidRPr="008113C6">
        <w:rPr>
          <w:rFonts w:ascii="Cambria" w:hAnsi="Cambria" w:cs="Proba Pro"/>
          <w:sz w:val="20"/>
          <w:szCs w:val="20"/>
        </w:rPr>
        <w:t>á</w:t>
      </w:r>
      <w:r w:rsidR="007B1AE1" w:rsidRPr="008113C6">
        <w:rPr>
          <w:rFonts w:ascii="Cambria" w:hAnsi="Cambria" w:cs="Arial"/>
          <w:sz w:val="20"/>
          <w:szCs w:val="20"/>
        </w:rPr>
        <w:t>c, v</w:t>
      </w:r>
      <w:r w:rsidR="007B1AE1" w:rsidRPr="008113C6">
        <w:rPr>
          <w:rFonts w:ascii="Cambria" w:hAnsi="Cambria" w:cs="Proba Pro"/>
          <w:sz w:val="20"/>
          <w:szCs w:val="20"/>
        </w:rPr>
        <w:t>ý</w:t>
      </w:r>
      <w:r w:rsidR="007B1AE1" w:rsidRPr="008113C6">
        <w:rPr>
          <w:rFonts w:ascii="Cambria" w:hAnsi="Cambria" w:cs="Arial"/>
          <w:sz w:val="20"/>
          <w:szCs w:val="20"/>
        </w:rPr>
        <w:t>kresy a ak</w:t>
      </w:r>
      <w:r w:rsidR="007B1AE1" w:rsidRPr="008113C6">
        <w:rPr>
          <w:rFonts w:ascii="Cambria" w:hAnsi="Cambria" w:cs="Proba Pro"/>
          <w:sz w:val="20"/>
          <w:szCs w:val="20"/>
        </w:rPr>
        <w:t>ú</w:t>
      </w:r>
      <w:r w:rsidR="007B1AE1" w:rsidRPr="008113C6">
        <w:rPr>
          <w:rFonts w:ascii="Cambria" w:hAnsi="Cambria" w:cs="Arial"/>
          <w:sz w:val="20"/>
          <w:szCs w:val="20"/>
        </w:rPr>
        <w:t>ko</w:t>
      </w:r>
      <w:r w:rsidR="007B1AE1" w:rsidRPr="008113C6">
        <w:rPr>
          <w:rFonts w:ascii="Cambria" w:hAnsi="Cambria" w:cs="Proba Pro"/>
          <w:sz w:val="20"/>
          <w:szCs w:val="20"/>
        </w:rPr>
        <w:t>ľ</w:t>
      </w:r>
      <w:r w:rsidR="007B1AE1" w:rsidRPr="008113C6">
        <w:rPr>
          <w:rFonts w:ascii="Cambria" w:hAnsi="Cambria" w:cs="Arial"/>
          <w:sz w:val="20"/>
          <w:szCs w:val="20"/>
        </w:rPr>
        <w:t>vek dokument</w:t>
      </w:r>
      <w:r w:rsidR="007B1AE1" w:rsidRPr="008113C6">
        <w:rPr>
          <w:rFonts w:ascii="Cambria" w:hAnsi="Cambria" w:cs="Proba Pro"/>
          <w:sz w:val="20"/>
          <w:szCs w:val="20"/>
        </w:rPr>
        <w:t>á</w:t>
      </w:r>
      <w:r w:rsidR="007B1AE1" w:rsidRPr="008113C6">
        <w:rPr>
          <w:rFonts w:ascii="Cambria" w:hAnsi="Cambria" w:cs="Arial"/>
          <w:sz w:val="20"/>
          <w:szCs w:val="20"/>
        </w:rPr>
        <w:t>ciu celého Diela tak, ako bol</w:t>
      </w:r>
      <w:r w:rsidR="005B1DFB" w:rsidRPr="008113C6">
        <w:rPr>
          <w:rFonts w:ascii="Cambria" w:hAnsi="Cambria" w:cs="Arial"/>
          <w:sz w:val="20"/>
          <w:szCs w:val="20"/>
        </w:rPr>
        <w:t>o</w:t>
      </w:r>
      <w:r w:rsidR="007B1AE1" w:rsidRPr="008113C6">
        <w:rPr>
          <w:rFonts w:ascii="Cambria" w:hAnsi="Cambria" w:cs="Arial"/>
          <w:sz w:val="20"/>
          <w:szCs w:val="20"/>
        </w:rPr>
        <w:t xml:space="preserve"> skutočne vykonané. Tri vyhotovenia dokumentácie skutočného vyhotovenia Diela v tla</w:t>
      </w:r>
      <w:r w:rsidR="007B1AE1" w:rsidRPr="008113C6">
        <w:rPr>
          <w:rFonts w:ascii="Cambria" w:hAnsi="Cambria" w:cs="Proba Pro"/>
          <w:sz w:val="20"/>
          <w:szCs w:val="20"/>
        </w:rPr>
        <w:t>č</w:t>
      </w:r>
      <w:r w:rsidR="007B1AE1" w:rsidRPr="008113C6">
        <w:rPr>
          <w:rFonts w:ascii="Cambria" w:hAnsi="Cambria" w:cs="Arial"/>
          <w:sz w:val="20"/>
          <w:szCs w:val="20"/>
        </w:rPr>
        <w:t xml:space="preserve">enej forme a jedno vyhotovenie v elektronickej forme v súlade s požiadavkou podľa bodu </w:t>
      </w:r>
      <w:r w:rsidR="00E628F0" w:rsidRPr="008113C6">
        <w:rPr>
          <w:rFonts w:ascii="Cambria" w:hAnsi="Cambria" w:cs="Arial"/>
          <w:sz w:val="20"/>
          <w:szCs w:val="20"/>
        </w:rPr>
        <w:fldChar w:fldCharType="begin"/>
      </w:r>
      <w:r w:rsidR="00E628F0" w:rsidRPr="008113C6">
        <w:rPr>
          <w:rFonts w:ascii="Cambria" w:hAnsi="Cambria" w:cs="Arial"/>
          <w:sz w:val="20"/>
          <w:szCs w:val="20"/>
        </w:rPr>
        <w:instrText xml:space="preserve"> REF _Ref8132478 \r \h </w:instrText>
      </w:r>
      <w:r w:rsidR="00B76034" w:rsidRPr="008113C6">
        <w:rPr>
          <w:rFonts w:ascii="Cambria" w:hAnsi="Cambria" w:cs="Arial"/>
          <w:sz w:val="20"/>
          <w:szCs w:val="20"/>
        </w:rPr>
        <w:instrText xml:space="preserve"> \* MERGEFORMAT </w:instrText>
      </w:r>
      <w:r w:rsidR="00E628F0" w:rsidRPr="008113C6">
        <w:rPr>
          <w:rFonts w:ascii="Cambria" w:hAnsi="Cambria" w:cs="Arial"/>
          <w:sz w:val="20"/>
          <w:szCs w:val="20"/>
        </w:rPr>
      </w:r>
      <w:r w:rsidR="00E628F0" w:rsidRPr="008113C6">
        <w:rPr>
          <w:rFonts w:ascii="Cambria" w:hAnsi="Cambria" w:cs="Arial"/>
          <w:sz w:val="20"/>
          <w:szCs w:val="20"/>
        </w:rPr>
        <w:fldChar w:fldCharType="separate"/>
      </w:r>
      <w:r w:rsidR="00B25497" w:rsidRPr="008113C6">
        <w:rPr>
          <w:rFonts w:ascii="Cambria" w:hAnsi="Cambria" w:cs="Arial"/>
          <w:sz w:val="20"/>
          <w:szCs w:val="20"/>
        </w:rPr>
        <w:t>2.1.1</w:t>
      </w:r>
      <w:r w:rsidR="00E628F0" w:rsidRPr="008113C6">
        <w:rPr>
          <w:rFonts w:ascii="Cambria" w:hAnsi="Cambria" w:cs="Arial"/>
          <w:sz w:val="20"/>
          <w:szCs w:val="20"/>
        </w:rPr>
        <w:fldChar w:fldCharType="end"/>
      </w:r>
      <w:r w:rsidR="007B1AE1" w:rsidRPr="008113C6">
        <w:rPr>
          <w:rFonts w:ascii="Cambria" w:hAnsi="Cambria" w:cs="Arial"/>
          <w:sz w:val="20"/>
          <w:szCs w:val="20"/>
        </w:rPr>
        <w:t xml:space="preserve"> je </w:t>
      </w:r>
      <w:r w:rsidRPr="008113C6">
        <w:rPr>
          <w:rFonts w:ascii="Cambria" w:hAnsi="Cambria" w:cs="Arial"/>
          <w:sz w:val="20"/>
          <w:szCs w:val="20"/>
        </w:rPr>
        <w:t>Zhotoviteľ</w:t>
      </w:r>
      <w:r w:rsidR="007B1AE1" w:rsidRPr="008113C6">
        <w:rPr>
          <w:rFonts w:ascii="Cambria" w:hAnsi="Cambria" w:cs="Arial"/>
          <w:sz w:val="20"/>
          <w:szCs w:val="20"/>
        </w:rPr>
        <w:t xml:space="preserve"> povinný odovzdať Objednávateľovi k </w:t>
      </w:r>
      <w:r w:rsidR="006529C2" w:rsidRPr="008113C6">
        <w:rPr>
          <w:rFonts w:ascii="Cambria" w:hAnsi="Cambria" w:cs="Arial"/>
          <w:sz w:val="20"/>
          <w:szCs w:val="20"/>
        </w:rPr>
        <w:t xml:space="preserve">Preberaciemu </w:t>
      </w:r>
      <w:r w:rsidR="007B1AE1" w:rsidRPr="008113C6">
        <w:rPr>
          <w:rFonts w:ascii="Cambria" w:hAnsi="Cambria" w:cs="Arial"/>
          <w:sz w:val="20"/>
          <w:szCs w:val="20"/>
        </w:rPr>
        <w:t xml:space="preserve">konaniu. V prípade, ak dôjde postupom podľa tejto Zmluvy k akejkoľvek zmene Diela počas trvania tejto Zmluvy, </w:t>
      </w:r>
      <w:r w:rsidRPr="008113C6">
        <w:rPr>
          <w:rFonts w:ascii="Cambria" w:hAnsi="Cambria" w:cs="Arial"/>
          <w:sz w:val="20"/>
          <w:szCs w:val="20"/>
        </w:rPr>
        <w:t>Zhotoviteľ</w:t>
      </w:r>
      <w:r w:rsidR="007B1AE1" w:rsidRPr="008113C6">
        <w:rPr>
          <w:rFonts w:ascii="Cambria" w:hAnsi="Cambria" w:cs="Arial"/>
          <w:sz w:val="20"/>
          <w:szCs w:val="20"/>
        </w:rPr>
        <w:t xml:space="preserve"> bude vždy povinný aktualizovať a Objednávateľovi odovzdať aktualizovanú dokumentáciu skutočného vyhotovenia Diela.</w:t>
      </w:r>
    </w:p>
    <w:p w14:paraId="5B2AF0DF" w14:textId="419D93B1" w:rsidR="00A52409" w:rsidRPr="008113C6" w:rsidRDefault="00A52409"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ZHOTOVENIE DIELA</w:t>
      </w:r>
    </w:p>
    <w:p w14:paraId="2734B6C3" w14:textId="47651C32" w:rsidR="008F4AFA" w:rsidRPr="008113C6" w:rsidRDefault="00013A08" w:rsidP="008F4AFA">
      <w:pPr>
        <w:numPr>
          <w:ilvl w:val="1"/>
          <w:numId w:val="17"/>
        </w:numPr>
        <w:spacing w:before="0" w:after="120" w:line="240" w:lineRule="auto"/>
        <w:jc w:val="both"/>
        <w:rPr>
          <w:rFonts w:ascii="Cambria" w:hAnsi="Cambria" w:cs="Arial"/>
          <w:b/>
          <w:sz w:val="20"/>
          <w:szCs w:val="20"/>
        </w:rPr>
      </w:pPr>
      <w:r w:rsidRPr="008113C6">
        <w:rPr>
          <w:rFonts w:ascii="Cambria" w:hAnsi="Cambria" w:cs="Arial"/>
          <w:b/>
          <w:color w:val="000000"/>
          <w:sz w:val="20"/>
          <w:szCs w:val="20"/>
        </w:rPr>
        <w:t>Osobitné p</w:t>
      </w:r>
      <w:r w:rsidR="008F4AFA" w:rsidRPr="008113C6">
        <w:rPr>
          <w:rFonts w:ascii="Cambria" w:hAnsi="Cambria" w:cs="Arial"/>
          <w:b/>
          <w:color w:val="000000"/>
          <w:sz w:val="20"/>
          <w:szCs w:val="20"/>
        </w:rPr>
        <w:t>odmienky</w:t>
      </w:r>
      <w:r w:rsidR="008F4AFA" w:rsidRPr="008113C6">
        <w:rPr>
          <w:rFonts w:ascii="Cambria" w:hAnsi="Cambria" w:cs="Arial"/>
          <w:b/>
          <w:sz w:val="20"/>
          <w:szCs w:val="20"/>
        </w:rPr>
        <w:t xml:space="preserve"> vykonania Diela</w:t>
      </w:r>
    </w:p>
    <w:p w14:paraId="2C54310E" w14:textId="16D44426"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to, že Dielo, všetky </w:t>
      </w:r>
      <w:r w:rsidR="00E93ECE" w:rsidRPr="008113C6">
        <w:rPr>
          <w:rFonts w:ascii="Cambria" w:hAnsi="Cambria" w:cs="Arial"/>
          <w:bCs/>
          <w:sz w:val="20"/>
          <w:szCs w:val="20"/>
        </w:rPr>
        <w:t>m</w:t>
      </w:r>
      <w:r w:rsidRPr="008113C6">
        <w:rPr>
          <w:rFonts w:ascii="Cambria" w:hAnsi="Cambria" w:cs="Arial"/>
          <w:bCs/>
          <w:sz w:val="20"/>
          <w:szCs w:val="20"/>
        </w:rPr>
        <w:t>ateriály a Technologické zariadenia budú vyhovovať </w:t>
      </w:r>
      <w:r w:rsidR="00CA089D" w:rsidRPr="008113C6">
        <w:rPr>
          <w:rFonts w:ascii="Cambria" w:hAnsi="Cambria" w:cs="Arial"/>
          <w:bCs/>
          <w:sz w:val="20"/>
          <w:szCs w:val="20"/>
        </w:rPr>
        <w:t xml:space="preserve">Špecifikácii </w:t>
      </w:r>
      <w:r w:rsidRPr="008113C6">
        <w:rPr>
          <w:rFonts w:ascii="Cambria" w:hAnsi="Cambria" w:cs="Arial"/>
          <w:bCs/>
          <w:sz w:val="20"/>
          <w:szCs w:val="20"/>
        </w:rPr>
        <w:t xml:space="preserve">predmetu zákazky, Ponuke Zhotoviteľa, Zmluve a Právnym predpisom. </w:t>
      </w:r>
    </w:p>
    <w:p w14:paraId="34EAB43D" w14:textId="2604B6EE"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nesie zodpovednosť za správne umiestnenie všetkých častí Diela v súlade so Špecifikáciou predmetu zákazky a Dokumentáciou Zhotoviteľa a špecifikami </w:t>
      </w:r>
      <w:r w:rsidR="00A72690" w:rsidRPr="008113C6">
        <w:rPr>
          <w:rFonts w:ascii="Cambria" w:hAnsi="Cambria" w:cs="Arial"/>
          <w:bCs/>
          <w:sz w:val="20"/>
          <w:szCs w:val="20"/>
        </w:rPr>
        <w:t xml:space="preserve">Budov </w:t>
      </w:r>
      <w:r w:rsidR="0069498E" w:rsidRPr="008113C6">
        <w:rPr>
          <w:rFonts w:ascii="Cambria" w:hAnsi="Cambria" w:cs="Arial"/>
          <w:bCs/>
          <w:sz w:val="20"/>
          <w:szCs w:val="20"/>
        </w:rPr>
        <w:t>a projektovou</w:t>
      </w:r>
      <w:r w:rsidR="0069498E" w:rsidRPr="008113C6">
        <w:rPr>
          <w:rFonts w:ascii="Cambria" w:hAnsi="Cambria" w:cs="Arial"/>
          <w:sz w:val="20"/>
          <w:szCs w:val="20"/>
        </w:rPr>
        <w:t xml:space="preserve"> a inou dokumentáciou </w:t>
      </w:r>
      <w:r w:rsidR="00A72690" w:rsidRPr="008113C6">
        <w:rPr>
          <w:rFonts w:ascii="Cambria" w:hAnsi="Cambria" w:cs="Arial"/>
          <w:sz w:val="20"/>
          <w:szCs w:val="20"/>
        </w:rPr>
        <w:t>Diela.</w:t>
      </w:r>
      <w:r w:rsidR="00E5417C" w:rsidRPr="008113C6">
        <w:rPr>
          <w:rFonts w:ascii="Cambria" w:hAnsi="Cambria" w:cs="Arial"/>
          <w:sz w:val="20"/>
          <w:szCs w:val="20"/>
        </w:rPr>
        <w:t xml:space="preserve"> </w:t>
      </w:r>
    </w:p>
    <w:p w14:paraId="625A8405" w14:textId="3A7CC468" w:rsidR="00E24CBC" w:rsidRPr="008113C6" w:rsidRDefault="00E24CBC" w:rsidP="00E24CBC">
      <w:pPr>
        <w:pStyle w:val="ListParagraph"/>
        <w:numPr>
          <w:ilvl w:val="2"/>
          <w:numId w:val="17"/>
        </w:numPr>
        <w:spacing w:after="240"/>
        <w:jc w:val="both"/>
        <w:rPr>
          <w:rFonts w:ascii="Cambria" w:hAnsi="Cambria"/>
        </w:rPr>
      </w:pPr>
      <w:bookmarkStart w:id="32" w:name="_Ref518903989"/>
      <w:r w:rsidRPr="008113C6">
        <w:rPr>
          <w:rFonts w:ascii="Cambria" w:hAnsi="Cambria"/>
        </w:rPr>
        <w:t>Zhotoviteľ je povinný v súvislosti s realizáciou Diela zabezpečiť si na vlastné náklady a zodpovednosť pripojenie k všetkým médiám potrebným pre výkon stavebno-montážnych prác, najmä prípojku elektrickej energie, odberný bod vody a plynu. Náklady za odbery energií potrebných pre vykonanie Diela hradí v plnom rozsahu Zhotoviteľ. Ak Objednávateľovi v súvislosti s realizáciou Diela vzniknú akékoľvek náklady, Zhotoviteľ mu tieto náklady nahradí.</w:t>
      </w:r>
    </w:p>
    <w:bookmarkEnd w:id="32"/>
    <w:p w14:paraId="02B1293D" w14:textId="344CBE6C"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počas celej platnosti tejto Zmluvy nesie zodpovednosť za </w:t>
      </w:r>
      <w:r w:rsidR="004666D4" w:rsidRPr="008113C6">
        <w:rPr>
          <w:rFonts w:ascii="Cambria" w:hAnsi="Cambria" w:cs="Arial"/>
          <w:bCs/>
          <w:sz w:val="20"/>
          <w:szCs w:val="20"/>
        </w:rPr>
        <w:t xml:space="preserve">vyhotovenie Diela a </w:t>
      </w:r>
      <w:r w:rsidRPr="008113C6">
        <w:rPr>
          <w:rFonts w:ascii="Cambria" w:hAnsi="Cambria" w:cs="Arial"/>
          <w:bCs/>
          <w:sz w:val="20"/>
          <w:szCs w:val="20"/>
        </w:rPr>
        <w:t>všetky práce na Diele a akékoľvek nebezpečenstvo spojené s</w:t>
      </w:r>
      <w:r w:rsidR="004666D4" w:rsidRPr="008113C6">
        <w:rPr>
          <w:rFonts w:ascii="Cambria" w:hAnsi="Cambria" w:cs="Arial"/>
          <w:bCs/>
          <w:sz w:val="20"/>
          <w:szCs w:val="20"/>
        </w:rPr>
        <w:t xml:space="preserve"> vyhotovovaním a </w:t>
      </w:r>
      <w:r w:rsidRPr="008113C6">
        <w:rPr>
          <w:rFonts w:ascii="Cambria" w:hAnsi="Cambria" w:cs="Arial"/>
          <w:bCs/>
          <w:sz w:val="20"/>
          <w:szCs w:val="20"/>
        </w:rPr>
        <w:t>prácami na Diele</w:t>
      </w:r>
      <w:r w:rsidR="004666D4" w:rsidRPr="008113C6">
        <w:rPr>
          <w:rFonts w:ascii="Cambria" w:hAnsi="Cambria" w:cs="Arial"/>
          <w:bCs/>
          <w:sz w:val="20"/>
          <w:szCs w:val="20"/>
        </w:rPr>
        <w:t xml:space="preserve"> </w:t>
      </w:r>
      <w:r w:rsidRPr="008113C6">
        <w:rPr>
          <w:rFonts w:ascii="Cambria" w:hAnsi="Cambria" w:cs="Arial"/>
          <w:bCs/>
          <w:sz w:val="20"/>
          <w:szCs w:val="20"/>
        </w:rPr>
        <w:t xml:space="preserve">a akýmikoľvek inými prácami a činnosťami, ktoré je Zhotoviteľ povinný vykonať na základe tejto Zmluvy. Zhotoviteľ zabezpečí </w:t>
      </w:r>
      <w:r w:rsidR="00201551" w:rsidRPr="008113C6">
        <w:rPr>
          <w:rFonts w:ascii="Cambria" w:hAnsi="Cambria" w:cs="Arial"/>
          <w:bCs/>
          <w:sz w:val="20"/>
          <w:szCs w:val="20"/>
        </w:rPr>
        <w:t xml:space="preserve">a sám bude dodržiavať </w:t>
      </w:r>
      <w:r w:rsidR="002043E3" w:rsidRPr="008113C6">
        <w:rPr>
          <w:rFonts w:ascii="Cambria" w:hAnsi="Cambria" w:cs="Arial"/>
          <w:bCs/>
          <w:sz w:val="20"/>
          <w:szCs w:val="20"/>
        </w:rPr>
        <w:t xml:space="preserve">primerane, ako bude v jeho zodpovednosti </w:t>
      </w:r>
      <w:r w:rsidR="00F17A63" w:rsidRPr="008113C6">
        <w:rPr>
          <w:rFonts w:ascii="Cambria" w:hAnsi="Cambria" w:cs="Arial"/>
          <w:bCs/>
          <w:sz w:val="20"/>
          <w:szCs w:val="20"/>
        </w:rPr>
        <w:t>s ohľadom na rozsah jeho činností</w:t>
      </w:r>
      <w:r w:rsidRPr="008113C6">
        <w:rPr>
          <w:rFonts w:ascii="Cambria" w:hAnsi="Cambria" w:cs="Arial"/>
          <w:bCs/>
          <w:sz w:val="20"/>
          <w:szCs w:val="20"/>
        </w:rPr>
        <w:t>, nie však výlučne:</w:t>
      </w:r>
    </w:p>
    <w:p w14:paraId="6187BD15" w14:textId="66F6B0D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aby na </w:t>
      </w:r>
      <w:r w:rsidR="0098101F" w:rsidRPr="008113C6">
        <w:rPr>
          <w:rFonts w:ascii="Cambria" w:hAnsi="Cambria" w:cs="Arial"/>
          <w:bCs/>
          <w:sz w:val="20"/>
          <w:szCs w:val="20"/>
        </w:rPr>
        <w:t>miesta</w:t>
      </w:r>
      <w:r w:rsidR="0098101F" w:rsidRPr="008113C6">
        <w:rPr>
          <w:rFonts w:ascii="Cambria" w:hAnsi="Cambria" w:cs="Arial"/>
          <w:sz w:val="20"/>
          <w:szCs w:val="20"/>
        </w:rPr>
        <w:t>, kde môže dôjsť k ohrozeniu života alebo zdravia</w:t>
      </w:r>
      <w:r w:rsidR="0098101F" w:rsidRPr="008113C6" w:rsidDel="0098101F">
        <w:rPr>
          <w:rFonts w:ascii="Cambria" w:hAnsi="Cambria" w:cs="Arial"/>
          <w:bCs/>
          <w:sz w:val="20"/>
          <w:szCs w:val="20"/>
        </w:rPr>
        <w:t xml:space="preserve"> </w:t>
      </w:r>
      <w:r w:rsidRPr="008113C6">
        <w:rPr>
          <w:rFonts w:ascii="Cambria" w:hAnsi="Cambria" w:cs="Arial"/>
          <w:bCs/>
          <w:sz w:val="20"/>
          <w:szCs w:val="20"/>
        </w:rPr>
        <w:t>nemali v čase výkonu prác prístup nepovolané osoby</w:t>
      </w:r>
      <w:r w:rsidRPr="008113C6">
        <w:rPr>
          <w:rFonts w:ascii="Cambria" w:hAnsi="Cambria" w:cs="Arial"/>
          <w:sz w:val="20"/>
          <w:szCs w:val="20"/>
        </w:rPr>
        <w:t>;</w:t>
      </w:r>
    </w:p>
    <w:p w14:paraId="2F6DCA1D" w14:textId="20EB6D05"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označenie </w:t>
      </w:r>
      <w:r w:rsidR="0098101F" w:rsidRPr="008113C6">
        <w:rPr>
          <w:rFonts w:ascii="Cambria" w:hAnsi="Cambria" w:cs="Arial"/>
          <w:sz w:val="20"/>
          <w:szCs w:val="20"/>
        </w:rPr>
        <w:t>staveniska</w:t>
      </w:r>
      <w:r w:rsidRPr="008113C6">
        <w:rPr>
          <w:rFonts w:ascii="Cambria" w:hAnsi="Cambria" w:cs="Arial"/>
          <w:sz w:val="20"/>
          <w:szCs w:val="20"/>
        </w:rPr>
        <w:t>;</w:t>
      </w:r>
    </w:p>
    <w:p w14:paraId="7120ED6B" w14:textId="02C219C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poriadok a čistotu na </w:t>
      </w:r>
      <w:r w:rsidR="0098101F" w:rsidRPr="008113C6">
        <w:rPr>
          <w:rFonts w:ascii="Cambria" w:hAnsi="Cambria" w:cs="Arial"/>
          <w:sz w:val="20"/>
          <w:szCs w:val="20"/>
        </w:rPr>
        <w:t>stavenisku</w:t>
      </w:r>
      <w:r w:rsidRPr="008113C6">
        <w:rPr>
          <w:rFonts w:ascii="Cambria" w:hAnsi="Cambria" w:cs="Arial"/>
          <w:sz w:val="20"/>
          <w:szCs w:val="20"/>
        </w:rPr>
        <w:t>, v jeho okolí a na užívaných inžinierskych sieťach;</w:t>
      </w:r>
    </w:p>
    <w:p w14:paraId="17410B99" w14:textId="6A941B24"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bezpečnosť a ochranu zdravia všetkých osôb nachádzajúcich sa na </w:t>
      </w:r>
      <w:r w:rsidR="0098101F" w:rsidRPr="008113C6">
        <w:rPr>
          <w:rFonts w:ascii="Cambria" w:hAnsi="Cambria" w:cs="Arial"/>
          <w:sz w:val="20"/>
          <w:szCs w:val="20"/>
        </w:rPr>
        <w:t>stavenisku</w:t>
      </w:r>
      <w:r w:rsidRPr="008113C6">
        <w:rPr>
          <w:rFonts w:ascii="Cambria" w:hAnsi="Cambria" w:cs="Arial"/>
          <w:sz w:val="20"/>
          <w:szCs w:val="20"/>
        </w:rPr>
        <w:t>, a to najmä, nie však výlučne, zabezpečením bezpečnostných a zdravotných požiadaviek na stavenisku podľa zákona č. 124/2006 Z. z. o bezpečnosti a ochrane zdravia pri práci a o zmene a doplne</w:t>
      </w:r>
      <w:r w:rsidRPr="008113C6">
        <w:rPr>
          <w:rFonts w:ascii="Cambria" w:hAnsi="Cambria" w:cs="Arial"/>
          <w:bCs/>
          <w:sz w:val="20"/>
          <w:szCs w:val="20"/>
        </w:rPr>
        <w:t>ní niektorých zákonov</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nariadenia vlády SR č. 391/2006 Z. z. o minimálnych bezpečnostných a zdravotných požiadavkách na pracovisko, nariadenia vlády SR </w:t>
      </w:r>
      <w:r w:rsidRPr="008113C6">
        <w:rPr>
          <w:rFonts w:ascii="Cambria" w:hAnsi="Cambria" w:cs="Arial"/>
          <w:bCs/>
          <w:sz w:val="20"/>
          <w:szCs w:val="20"/>
        </w:rPr>
        <w:lastRenderedPageBreak/>
        <w:t xml:space="preserve">č. 396/2006 Z. z. o minimálnych bezpečnostných a zdravotných požiadavkách na stavenisko, nariadenia vlády SR č. 387/2006 Z. z. o požiadavkách na zaistenie bezpečnostného a zdravotného označenia pri práci </w:t>
      </w:r>
      <w:r w:rsidR="00A414B7" w:rsidRPr="008113C6">
        <w:rPr>
          <w:rFonts w:ascii="Cambria" w:hAnsi="Cambria" w:cs="Arial"/>
          <w:bCs/>
          <w:sz w:val="20"/>
          <w:szCs w:val="20"/>
        </w:rPr>
        <w:t xml:space="preserve">v znení neskorších predpisov, nariadenia vlády č. 104/2015 Z. z. </w:t>
      </w:r>
      <w:r w:rsidRPr="008113C6">
        <w:rPr>
          <w:rFonts w:ascii="Cambria" w:hAnsi="Cambria" w:cs="Arial"/>
          <w:bCs/>
          <w:sz w:val="20"/>
          <w:szCs w:val="20"/>
        </w:rPr>
        <w:t>a nariadenia vlády SR č. 281/2006 Z. z. o minimálnych bezpečnostných a zdravotných požiadavkách pri ručnej manipulácii s bremenami;</w:t>
      </w:r>
    </w:p>
    <w:p w14:paraId="3566AB73" w14:textId="684713A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požiarnu ochranu </w:t>
      </w:r>
      <w:r w:rsidR="0098101F" w:rsidRPr="008113C6">
        <w:rPr>
          <w:rFonts w:ascii="Cambria" w:hAnsi="Cambria" w:cs="Arial"/>
          <w:bCs/>
          <w:sz w:val="20"/>
          <w:szCs w:val="20"/>
        </w:rPr>
        <w:t xml:space="preserve">staveniska </w:t>
      </w:r>
      <w:r w:rsidRPr="008113C6">
        <w:rPr>
          <w:rFonts w:ascii="Cambria" w:hAnsi="Cambria" w:cs="Arial"/>
          <w:bCs/>
          <w:sz w:val="20"/>
          <w:szCs w:val="20"/>
        </w:rPr>
        <w:t xml:space="preserve">a Diela v zmysle zákona NR SR č. 314/2001 Z. z. o ochrane pred požiarmi v  znení </w:t>
      </w:r>
      <w:r w:rsidR="00A414B7" w:rsidRPr="008113C6">
        <w:rPr>
          <w:rFonts w:ascii="Cambria" w:hAnsi="Cambria" w:cs="Arial"/>
          <w:bCs/>
          <w:sz w:val="20"/>
          <w:szCs w:val="20"/>
        </w:rPr>
        <w:t xml:space="preserve">neskorších predpisov </w:t>
      </w:r>
      <w:r w:rsidRPr="008113C6">
        <w:rPr>
          <w:rFonts w:ascii="Cambria" w:hAnsi="Cambria" w:cs="Arial"/>
          <w:bCs/>
          <w:sz w:val="20"/>
          <w:szCs w:val="20"/>
        </w:rPr>
        <w:t>a vyhlášky MV SR č. 94/2004 Z. z, ktorou sa ustanovujú technické požiadavky na protipožiarnu bezpečnosť pri výstavbe a pri užívaní stavieb</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w:t>
      </w:r>
      <w:r w:rsidRPr="008113C6">
        <w:rPr>
          <w:rFonts w:ascii="Cambria" w:hAnsi="Cambria" w:cs="Arial"/>
          <w:sz w:val="20"/>
          <w:szCs w:val="20"/>
        </w:rPr>
        <w:t xml:space="preserve">poučenie osôb nachádzajúcich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o bezpečnosti a ochranu zdravia a požiarnej ochrane </w:t>
      </w:r>
      <w:r w:rsidR="00F4341E" w:rsidRPr="008113C6">
        <w:rPr>
          <w:rFonts w:ascii="Cambria" w:hAnsi="Cambria" w:cs="Arial"/>
          <w:sz w:val="20"/>
          <w:szCs w:val="20"/>
        </w:rPr>
        <w:t xml:space="preserve">staveniska </w:t>
      </w:r>
      <w:r w:rsidRPr="008113C6">
        <w:rPr>
          <w:rFonts w:ascii="Cambria" w:hAnsi="Cambria" w:cs="Arial"/>
          <w:sz w:val="20"/>
          <w:szCs w:val="20"/>
        </w:rPr>
        <w:t>a Diela;</w:t>
      </w:r>
    </w:p>
    <w:p w14:paraId="3ECC1D77" w14:textId="2F1EBF62"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aby sa všetky osoby nachádzajúce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zdržali fajčenia na </w:t>
      </w:r>
      <w:r w:rsidR="00F4341E" w:rsidRPr="008113C6">
        <w:rPr>
          <w:rFonts w:ascii="Cambria" w:hAnsi="Cambria" w:cs="Arial"/>
          <w:sz w:val="20"/>
          <w:szCs w:val="20"/>
        </w:rPr>
        <w:t xml:space="preserve">stavenisku </w:t>
      </w:r>
      <w:r w:rsidRPr="008113C6">
        <w:rPr>
          <w:rFonts w:ascii="Cambria" w:hAnsi="Cambria" w:cs="Arial"/>
          <w:sz w:val="20"/>
          <w:szCs w:val="20"/>
        </w:rPr>
        <w:t>mimo priestorov výhradne určených a označených Zhotoviteľom na tieto účely;</w:t>
      </w:r>
    </w:p>
    <w:p w14:paraId="23E6B2B7" w14:textId="77777777"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predchádzanie škodám na majetku tretích osôb;</w:t>
      </w:r>
    </w:p>
    <w:p w14:paraId="6462E408" w14:textId="49A0EB3E"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na </w:t>
      </w:r>
      <w:r w:rsidR="00F4341E" w:rsidRPr="008113C6">
        <w:rPr>
          <w:rFonts w:ascii="Cambria" w:hAnsi="Cambria" w:cs="Arial"/>
          <w:sz w:val="20"/>
          <w:szCs w:val="20"/>
        </w:rPr>
        <w:t>stavenisku</w:t>
      </w:r>
      <w:r w:rsidRPr="008113C6">
        <w:rPr>
          <w:rFonts w:ascii="Cambria" w:hAnsi="Cambria" w:cs="Arial"/>
          <w:sz w:val="20"/>
          <w:szCs w:val="20"/>
        </w:rPr>
        <w:t>, počas celého zhotovovania Diela, dostupnosť</w:t>
      </w:r>
      <w:r w:rsidR="000307BD" w:rsidRPr="008113C6">
        <w:rPr>
          <w:rFonts w:ascii="Cambria" w:hAnsi="Cambria" w:cs="Arial"/>
          <w:sz w:val="20"/>
          <w:szCs w:val="20"/>
        </w:rPr>
        <w:t xml:space="preserve"> potrebnej</w:t>
      </w:r>
      <w:r w:rsidRPr="008113C6">
        <w:rPr>
          <w:rFonts w:ascii="Cambria" w:hAnsi="Cambria" w:cs="Arial"/>
          <w:sz w:val="20"/>
          <w:szCs w:val="20"/>
        </w:rPr>
        <w:t xml:space="preserve"> </w:t>
      </w:r>
      <w:r w:rsidR="000307BD" w:rsidRPr="008113C6">
        <w:rPr>
          <w:rFonts w:ascii="Cambria" w:hAnsi="Cambria" w:cs="Arial"/>
          <w:sz w:val="20"/>
          <w:szCs w:val="20"/>
        </w:rPr>
        <w:t>Dokumentácie Zhotoviteľa</w:t>
      </w:r>
      <w:r w:rsidRPr="008113C6">
        <w:rPr>
          <w:rFonts w:ascii="Cambria" w:hAnsi="Cambria" w:cs="Arial"/>
          <w:sz w:val="20"/>
          <w:szCs w:val="20"/>
        </w:rPr>
        <w:t xml:space="preserve"> potrebnej na uskutočňovanie Diela a na výkon dohľadu; </w:t>
      </w:r>
    </w:p>
    <w:p w14:paraId="40D2E0AC" w14:textId="77681E8F"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pred dňom odovzdania a prevzatia Diela odstránenie všetkých technologických zariadení a vybavenia </w:t>
      </w:r>
      <w:r w:rsidR="00F4341E" w:rsidRPr="008113C6">
        <w:rPr>
          <w:rFonts w:ascii="Cambria" w:hAnsi="Cambria" w:cs="Arial"/>
          <w:sz w:val="20"/>
          <w:szCs w:val="20"/>
        </w:rPr>
        <w:t xml:space="preserve">staveniska </w:t>
      </w:r>
      <w:r w:rsidRPr="008113C6">
        <w:rPr>
          <w:rFonts w:ascii="Cambria" w:hAnsi="Cambria" w:cs="Arial"/>
          <w:sz w:val="20"/>
          <w:szCs w:val="20"/>
        </w:rPr>
        <w:t xml:space="preserve">zo </w:t>
      </w:r>
      <w:r w:rsidR="00F4341E" w:rsidRPr="008113C6">
        <w:rPr>
          <w:rFonts w:ascii="Cambria" w:hAnsi="Cambria" w:cs="Arial"/>
          <w:sz w:val="20"/>
          <w:szCs w:val="20"/>
        </w:rPr>
        <w:t>staveniska</w:t>
      </w:r>
      <w:r w:rsidRPr="008113C6">
        <w:rPr>
          <w:rFonts w:ascii="Cambria" w:hAnsi="Cambria" w:cs="Arial"/>
          <w:sz w:val="20"/>
          <w:szCs w:val="20"/>
        </w:rPr>
        <w:t xml:space="preserve">, nadbytočných stavebných výrobkov, a odpadu zo </w:t>
      </w:r>
      <w:r w:rsidR="00F4341E" w:rsidRPr="008113C6">
        <w:rPr>
          <w:rFonts w:ascii="Cambria" w:hAnsi="Cambria" w:cs="Arial"/>
          <w:sz w:val="20"/>
          <w:szCs w:val="20"/>
        </w:rPr>
        <w:t>staveniska</w:t>
      </w:r>
      <w:r w:rsidR="000307BD" w:rsidRPr="008113C6">
        <w:rPr>
          <w:rFonts w:ascii="Cambria" w:hAnsi="Cambria" w:cs="Arial"/>
          <w:bCs/>
          <w:sz w:val="20"/>
          <w:szCs w:val="20"/>
        </w:rPr>
        <w:t>;</w:t>
      </w:r>
      <w:r w:rsidRPr="008113C6">
        <w:rPr>
          <w:rFonts w:ascii="Cambria" w:hAnsi="Cambria" w:cs="Arial"/>
          <w:bCs/>
          <w:sz w:val="20"/>
          <w:szCs w:val="20"/>
        </w:rPr>
        <w:t xml:space="preserve"> toto ustanovenie sa primerane použije aj v prípade odstraňovania vád a nedorobkov.</w:t>
      </w:r>
    </w:p>
    <w:p w14:paraId="7501F12F" w14:textId="09CA2608"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Nebezpečenstvo vzniku škody na </w:t>
      </w:r>
      <w:r w:rsidR="00F4341E" w:rsidRPr="008113C6">
        <w:rPr>
          <w:rFonts w:ascii="Cambria" w:hAnsi="Cambria" w:cs="Arial"/>
          <w:bCs/>
          <w:sz w:val="20"/>
          <w:szCs w:val="20"/>
        </w:rPr>
        <w:t>m</w:t>
      </w:r>
      <w:r w:rsidRPr="008113C6">
        <w:rPr>
          <w:rFonts w:ascii="Cambria" w:hAnsi="Cambria" w:cs="Arial"/>
          <w:bCs/>
          <w:sz w:val="20"/>
          <w:szCs w:val="20"/>
        </w:rPr>
        <w:t>ateriáloch</w:t>
      </w:r>
      <w:r w:rsidR="0042570C" w:rsidRPr="008113C6">
        <w:rPr>
          <w:rFonts w:ascii="Cambria" w:hAnsi="Cambria" w:cs="Arial"/>
          <w:bCs/>
          <w:sz w:val="20"/>
          <w:szCs w:val="20"/>
        </w:rPr>
        <w:t>, Technologických zariadeniach</w:t>
      </w:r>
      <w:r w:rsidRPr="008113C6">
        <w:rPr>
          <w:rFonts w:ascii="Cambria" w:hAnsi="Cambria" w:cs="Arial"/>
          <w:bCs/>
          <w:sz w:val="20"/>
          <w:szCs w:val="20"/>
        </w:rPr>
        <w:t xml:space="preserve"> a Diele znáša výlučne Zhotoviteľ a to až do úplného prevzatia Diela zo strany Objednávateľa </w:t>
      </w:r>
      <w:r w:rsidR="007F70C6" w:rsidRPr="008113C6">
        <w:rPr>
          <w:rFonts w:ascii="Cambria" w:hAnsi="Cambria" w:cs="Arial"/>
          <w:bCs/>
          <w:sz w:val="20"/>
          <w:szCs w:val="20"/>
        </w:rPr>
        <w:t xml:space="preserve">podpisom Preberacieho protokolu k Dielu oboma Zmluvnými stranami </w:t>
      </w:r>
      <w:r w:rsidRPr="008113C6">
        <w:rPr>
          <w:rFonts w:ascii="Cambria" w:hAnsi="Cambria" w:cs="Arial"/>
          <w:bCs/>
          <w:sz w:val="20"/>
          <w:szCs w:val="20"/>
        </w:rPr>
        <w:t xml:space="preserve">v súlade s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_Ref485113649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3.6</w:t>
      </w:r>
      <w:r w:rsidRPr="008113C6">
        <w:rPr>
          <w:rFonts w:ascii="Cambria" w:hAnsi="Cambria" w:cs="Arial"/>
          <w:bCs/>
          <w:sz w:val="20"/>
          <w:szCs w:val="20"/>
        </w:rPr>
        <w:fldChar w:fldCharType="end"/>
      </w:r>
      <w:r w:rsidRPr="008113C6">
        <w:rPr>
          <w:rFonts w:ascii="Cambria" w:hAnsi="Cambria" w:cs="Arial"/>
          <w:bCs/>
          <w:sz w:val="20"/>
          <w:szCs w:val="20"/>
        </w:rPr>
        <w:t xml:space="preserve"> tejto Zmluvy.</w:t>
      </w:r>
    </w:p>
    <w:p w14:paraId="668E9BF2" w14:textId="77777777"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nakladanie s odpadmi vrátane prípadných stavebných odpadov podľa príslušných ustanovení zákona č. 79/2015 Z. z. o odpadoch v znení neskorších predpisov, ktoré vzniknú v súvislosti s plnením tejto Zmluvy. Zhotoviteľ nesie zodpovednosť za plnenie a plní za Objednávateľa aj všetky povinnosti pôvodcu odpadu v zmysle príslušných ustanovení zákona o odpadoch. V prípade ak Objednávateľovi vznikne akákoľvek škoda v dôsledku porušenia povinností Zhotoviteľa podľa tejto Zmluvy alebo zákona o odpadoch v súvislosti s (</w:t>
      </w:r>
      <w:proofErr w:type="spellStart"/>
      <w:r w:rsidRPr="008113C6">
        <w:rPr>
          <w:rFonts w:ascii="Cambria" w:hAnsi="Cambria" w:cs="Arial"/>
          <w:bCs/>
          <w:sz w:val="20"/>
          <w:szCs w:val="20"/>
        </w:rPr>
        <w:t>ne</w:t>
      </w:r>
      <w:proofErr w:type="spellEnd"/>
      <w:r w:rsidRPr="008113C6">
        <w:rPr>
          <w:rFonts w:ascii="Cambria" w:hAnsi="Cambria" w:cs="Arial"/>
          <w:bCs/>
          <w:sz w:val="20"/>
          <w:szCs w:val="20"/>
        </w:rPr>
        <w:t xml:space="preserve">)plnením akýchkoľvek povinností podľa zákona o odpadoch a príslušných vykonávacích predpisov, Zhotoviteľ odškodní Objednávateľa za akékoľvek takéto škody. </w:t>
      </w:r>
    </w:p>
    <w:p w14:paraId="08018722" w14:textId="2B21C4CB"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Odo dňa začatia vykonávania prác na Diele je Zhotoviteľ povinný viesť </w:t>
      </w:r>
      <w:r w:rsidR="00F4341E" w:rsidRPr="008113C6">
        <w:rPr>
          <w:rFonts w:ascii="Cambria" w:hAnsi="Cambria" w:cs="Arial"/>
          <w:bCs/>
          <w:sz w:val="20"/>
          <w:szCs w:val="20"/>
        </w:rPr>
        <w:t xml:space="preserve">stavebný resp. </w:t>
      </w:r>
      <w:r w:rsidR="001969BC" w:rsidRPr="008113C6">
        <w:rPr>
          <w:rFonts w:ascii="Cambria" w:hAnsi="Cambria" w:cs="Arial"/>
          <w:bCs/>
          <w:sz w:val="20"/>
          <w:szCs w:val="20"/>
        </w:rPr>
        <w:t>montážny</w:t>
      </w:r>
      <w:r w:rsidR="000D32EB" w:rsidRPr="008113C6">
        <w:rPr>
          <w:rFonts w:ascii="Cambria" w:hAnsi="Cambria" w:cs="Arial"/>
          <w:bCs/>
          <w:sz w:val="20"/>
          <w:szCs w:val="20"/>
        </w:rPr>
        <w:t xml:space="preserve"> denník</w:t>
      </w:r>
      <w:r w:rsidR="00F4341E" w:rsidRPr="008113C6">
        <w:rPr>
          <w:rFonts w:ascii="Cambria" w:hAnsi="Cambria" w:cs="Arial"/>
          <w:bCs/>
          <w:sz w:val="20"/>
          <w:szCs w:val="20"/>
        </w:rPr>
        <w:t xml:space="preserve"> (podľa povahy plnenia</w:t>
      </w:r>
      <w:r w:rsidR="006C2B38" w:rsidRPr="008113C6">
        <w:rPr>
          <w:rFonts w:ascii="Cambria" w:hAnsi="Cambria" w:cs="Arial"/>
          <w:bCs/>
          <w:sz w:val="20"/>
          <w:szCs w:val="20"/>
        </w:rPr>
        <w:t xml:space="preserve"> – v prípade montážneho denníka sa</w:t>
      </w:r>
      <w:r w:rsidR="001969BC" w:rsidRPr="008113C6">
        <w:rPr>
          <w:rFonts w:ascii="Cambria" w:hAnsi="Cambria" w:cs="Arial"/>
          <w:bCs/>
          <w:sz w:val="20"/>
          <w:szCs w:val="20"/>
        </w:rPr>
        <w:t xml:space="preserve"> primerane budú aplikovať ustanovenia o stavebnom </w:t>
      </w:r>
      <w:r w:rsidRPr="008113C6">
        <w:rPr>
          <w:rFonts w:ascii="Cambria" w:hAnsi="Cambria" w:cs="Arial"/>
          <w:bCs/>
          <w:sz w:val="20"/>
          <w:szCs w:val="20"/>
        </w:rPr>
        <w:t>denník</w:t>
      </w:r>
      <w:r w:rsidR="001969BC" w:rsidRPr="008113C6">
        <w:rPr>
          <w:rFonts w:ascii="Cambria" w:hAnsi="Cambria" w:cs="Arial"/>
          <w:bCs/>
          <w:sz w:val="20"/>
          <w:szCs w:val="20"/>
        </w:rPr>
        <w:t>u</w:t>
      </w:r>
      <w:r w:rsidRPr="008113C6">
        <w:rPr>
          <w:rFonts w:ascii="Cambria" w:hAnsi="Cambria" w:cs="Arial"/>
          <w:bCs/>
          <w:sz w:val="20"/>
          <w:szCs w:val="20"/>
        </w:rPr>
        <w:t xml:space="preserve"> v zmysle Stavebného zákona a príslušných vykonávacích predpisov</w:t>
      </w:r>
      <w:r w:rsidR="006C2B38" w:rsidRPr="008113C6">
        <w:rPr>
          <w:rFonts w:ascii="Cambria" w:hAnsi="Cambria" w:cs="Arial"/>
          <w:bCs/>
          <w:sz w:val="20"/>
          <w:szCs w:val="20"/>
        </w:rPr>
        <w:t>)</w:t>
      </w:r>
      <w:r w:rsidRPr="008113C6">
        <w:rPr>
          <w:rFonts w:ascii="Cambria" w:hAnsi="Cambria" w:cs="Arial"/>
          <w:bCs/>
          <w:sz w:val="20"/>
          <w:szCs w:val="20"/>
        </w:rPr>
        <w:t xml:space="preserve">. Pri vedení </w:t>
      </w:r>
      <w:r w:rsidR="006C2B38" w:rsidRPr="008113C6">
        <w:rPr>
          <w:rFonts w:ascii="Cambria" w:hAnsi="Cambria" w:cs="Arial"/>
          <w:bCs/>
          <w:sz w:val="20"/>
          <w:szCs w:val="20"/>
        </w:rPr>
        <w:t>stavebného/</w:t>
      </w:r>
      <w:r w:rsidR="001969BC" w:rsidRPr="008113C6">
        <w:rPr>
          <w:rFonts w:ascii="Cambria" w:hAnsi="Cambria" w:cs="Arial"/>
          <w:bCs/>
          <w:sz w:val="20"/>
          <w:szCs w:val="20"/>
        </w:rPr>
        <w:t>montážneho</w:t>
      </w:r>
      <w:r w:rsidRPr="008113C6">
        <w:rPr>
          <w:rFonts w:ascii="Cambria" w:hAnsi="Cambria" w:cs="Arial"/>
          <w:bCs/>
          <w:sz w:val="20"/>
          <w:szCs w:val="20"/>
        </w:rPr>
        <w:t xml:space="preserve"> denníka sa budú Zmluvné strany riadiť najmä ustanoveniami § 46d) Stavebného zákona a § 28 vyhlášky Ministerstva životného prostredia Slovenskej republiky č. 453/2000 Z. z.</w:t>
      </w:r>
      <w:r w:rsidR="005150FF" w:rsidRPr="008113C6">
        <w:rPr>
          <w:rFonts w:ascii="Cambria" w:hAnsi="Cambria" w:cs="Arial"/>
          <w:bCs/>
          <w:sz w:val="20"/>
          <w:szCs w:val="20"/>
        </w:rPr>
        <w:t>,</w:t>
      </w:r>
      <w:r w:rsidRPr="008113C6">
        <w:rPr>
          <w:rFonts w:ascii="Cambria" w:hAnsi="Cambria" w:cs="Arial"/>
          <w:bCs/>
          <w:sz w:val="20"/>
          <w:szCs w:val="20"/>
        </w:rPr>
        <w:t xml:space="preserve"> </w:t>
      </w:r>
      <w:r w:rsidR="005150FF" w:rsidRPr="008113C6">
        <w:rPr>
          <w:rFonts w:ascii="Cambria" w:hAnsi="Cambria" w:cs="Arial"/>
          <w:bCs/>
          <w:sz w:val="20"/>
          <w:szCs w:val="20"/>
        </w:rPr>
        <w:t xml:space="preserve">ktorou sa vykonávajú niektoré ustanovenia </w:t>
      </w:r>
      <w:r w:rsidRPr="008113C6">
        <w:rPr>
          <w:rFonts w:ascii="Cambria" w:hAnsi="Cambria" w:cs="Arial"/>
          <w:bCs/>
          <w:sz w:val="20"/>
          <w:szCs w:val="20"/>
        </w:rPr>
        <w:t xml:space="preserve">Stavebného zákona. </w:t>
      </w:r>
      <w:r w:rsidR="006C2B38" w:rsidRPr="008113C6">
        <w:rPr>
          <w:rFonts w:ascii="Cambria" w:hAnsi="Cambria" w:cs="Arial"/>
          <w:bCs/>
          <w:sz w:val="20"/>
          <w:szCs w:val="20"/>
        </w:rPr>
        <w:t xml:space="preserve">Stavebný/montážny </w:t>
      </w:r>
      <w:r w:rsidRPr="008113C6">
        <w:rPr>
          <w:rFonts w:ascii="Cambria" w:hAnsi="Cambria" w:cs="Arial"/>
          <w:bCs/>
          <w:sz w:val="20"/>
          <w:szCs w:val="20"/>
        </w:rPr>
        <w:t xml:space="preserve">denník musí byť trvale prístupný všetkým pracovníkom podieľajúcim sa na vykonávaní Diela a kontrolným orgánom na vopred dohodnutom mieste na </w:t>
      </w:r>
      <w:r w:rsidR="006C2B38" w:rsidRPr="008113C6">
        <w:rPr>
          <w:rFonts w:ascii="Cambria" w:hAnsi="Cambria" w:cs="Arial"/>
          <w:bCs/>
          <w:sz w:val="20"/>
          <w:szCs w:val="20"/>
        </w:rPr>
        <w:t>stavenisku</w:t>
      </w:r>
      <w:r w:rsidRPr="008113C6">
        <w:rPr>
          <w:rFonts w:ascii="Cambria" w:hAnsi="Cambria" w:cs="Arial"/>
          <w:bCs/>
          <w:sz w:val="20"/>
          <w:szCs w:val="20"/>
        </w:rPr>
        <w:t xml:space="preserve">. Vedenie </w:t>
      </w:r>
      <w:r w:rsidR="006C2B38" w:rsidRPr="008113C6">
        <w:rPr>
          <w:rFonts w:ascii="Cambria" w:hAnsi="Cambria" w:cs="Arial"/>
          <w:bCs/>
          <w:sz w:val="20"/>
          <w:szCs w:val="20"/>
        </w:rPr>
        <w:t>stavebného/</w:t>
      </w:r>
      <w:r w:rsidR="00EC7FC7" w:rsidRPr="008113C6">
        <w:rPr>
          <w:rFonts w:ascii="Cambria" w:hAnsi="Cambria" w:cs="Arial"/>
          <w:bCs/>
          <w:sz w:val="20"/>
          <w:szCs w:val="20"/>
        </w:rPr>
        <w:t xml:space="preserve">montážneho </w:t>
      </w:r>
      <w:r w:rsidRPr="008113C6">
        <w:rPr>
          <w:rFonts w:ascii="Cambria" w:hAnsi="Cambria" w:cs="Arial"/>
          <w:bCs/>
          <w:sz w:val="20"/>
          <w:szCs w:val="20"/>
        </w:rPr>
        <w:t>denníka sa končí dňom, keď sú odstránené všetky vady a nedorobky na Diele. Žiadny súhlas alebo zápis Objednávateľa vo vzťahu k Dielu alebo postupe prác na Diele nezbavuje Zhotoviteľa žiadnej zodpovednosti. Ak sa na Diele nájdu chyby, opomenutia, nejasnosti, rozpory, nedostatky alebo akékoľvek iné vady, tieto budú spolu s Dielom opravené na náklady Zhotoviteľa, nehľadiac na súhlasy alebo schválenia Objednávateľa uvedené v</w:t>
      </w:r>
      <w:r w:rsidR="00095A76" w:rsidRPr="008113C6">
        <w:rPr>
          <w:rFonts w:ascii="Cambria" w:hAnsi="Cambria" w:cs="Arial"/>
          <w:bCs/>
          <w:sz w:val="20"/>
          <w:szCs w:val="20"/>
        </w:rPr>
        <w:t xml:space="preserve"> stavebnom/montážnom </w:t>
      </w:r>
      <w:r w:rsidRPr="008113C6">
        <w:rPr>
          <w:rFonts w:ascii="Cambria" w:hAnsi="Cambria" w:cs="Arial"/>
          <w:bCs/>
          <w:sz w:val="20"/>
          <w:szCs w:val="20"/>
        </w:rPr>
        <w:t>denníku alebo inak udelené zo strany Objednávateľa</w:t>
      </w:r>
      <w:r w:rsidR="00095A76" w:rsidRPr="008113C6">
        <w:rPr>
          <w:rFonts w:ascii="Cambria" w:hAnsi="Cambria" w:cs="Arial"/>
          <w:bCs/>
          <w:sz w:val="20"/>
          <w:szCs w:val="20"/>
        </w:rPr>
        <w:t>.</w:t>
      </w:r>
    </w:p>
    <w:p w14:paraId="394D1D8D" w14:textId="1DB4C443" w:rsidR="00DB556D" w:rsidRPr="008113C6" w:rsidRDefault="00DB556D" w:rsidP="008F4AFA">
      <w:pPr>
        <w:numPr>
          <w:ilvl w:val="2"/>
          <w:numId w:val="17"/>
        </w:numPr>
        <w:spacing w:before="0" w:after="120" w:line="240" w:lineRule="auto"/>
        <w:jc w:val="both"/>
        <w:rPr>
          <w:rFonts w:ascii="Cambria" w:hAnsi="Cambria" w:cs="Arial"/>
          <w:bCs/>
          <w:sz w:val="20"/>
          <w:szCs w:val="20"/>
        </w:rPr>
      </w:pPr>
      <w:bookmarkStart w:id="33" w:name="_Ref515962284"/>
      <w:r w:rsidRPr="008113C6">
        <w:rPr>
          <w:rFonts w:ascii="Cambria" w:hAnsi="Cambria" w:cs="Arial"/>
          <w:bCs/>
          <w:sz w:val="20"/>
          <w:szCs w:val="20"/>
        </w:rPr>
        <w:t xml:space="preserve">Po nainštalovaní a sprevádzkovaní Diela, avšak ešte pred Preberacím konaním, je Zhotoviteľ </w:t>
      </w:r>
      <w:r w:rsidR="00B30A98" w:rsidRPr="008113C6">
        <w:rPr>
          <w:rFonts w:ascii="Cambria" w:hAnsi="Cambria" w:cs="Arial"/>
          <w:bCs/>
          <w:sz w:val="20"/>
          <w:szCs w:val="20"/>
        </w:rPr>
        <w:t xml:space="preserve">v súlade s Návrhom Zhotoviteľa </w:t>
      </w:r>
      <w:r w:rsidRPr="008113C6">
        <w:rPr>
          <w:rFonts w:ascii="Cambria" w:hAnsi="Cambria" w:cs="Arial"/>
          <w:bCs/>
          <w:sz w:val="20"/>
          <w:szCs w:val="20"/>
        </w:rPr>
        <w:t>povinný ohľadom plynulého, bezpečného a riadneho prevádzkovania Diela</w:t>
      </w:r>
      <w:r w:rsidR="00F775F4" w:rsidRPr="008113C6">
        <w:rPr>
          <w:rFonts w:ascii="Cambria" w:hAnsi="Cambria" w:cs="Arial"/>
          <w:bCs/>
          <w:sz w:val="20"/>
          <w:szCs w:val="20"/>
        </w:rPr>
        <w:t xml:space="preserve"> (v rozsahu v akom je to potrebné s prihliadnutím na povahu častí tvoriacich Dielo, najmä užívanie jednotlivých Technologických zariadení</w:t>
      </w:r>
      <w:r w:rsidR="00EB5793" w:rsidRPr="008113C6">
        <w:rPr>
          <w:rFonts w:ascii="Cambria" w:hAnsi="Cambria" w:cs="Arial"/>
          <w:bCs/>
          <w:sz w:val="20"/>
          <w:szCs w:val="20"/>
        </w:rPr>
        <w:t>)</w:t>
      </w:r>
      <w:r w:rsidRPr="008113C6">
        <w:rPr>
          <w:rFonts w:ascii="Cambria" w:hAnsi="Cambria" w:cs="Arial"/>
          <w:bCs/>
          <w:sz w:val="20"/>
          <w:szCs w:val="20"/>
        </w:rPr>
        <w:t xml:space="preserve"> zaškoliť </w:t>
      </w:r>
      <w:r w:rsidR="00DA1679" w:rsidRPr="008113C6">
        <w:rPr>
          <w:rFonts w:ascii="Cambria" w:hAnsi="Cambria" w:cs="Arial"/>
          <w:bCs/>
          <w:sz w:val="20"/>
          <w:szCs w:val="20"/>
        </w:rPr>
        <w:t xml:space="preserve">potrebný personál Objednávateľa. </w:t>
      </w:r>
      <w:r w:rsidR="000D32EB" w:rsidRPr="008113C6">
        <w:rPr>
          <w:rFonts w:ascii="Cambria" w:hAnsi="Cambria" w:cs="Arial"/>
          <w:bCs/>
          <w:sz w:val="20"/>
          <w:szCs w:val="20"/>
        </w:rPr>
        <w:t xml:space="preserve">Zaškolenie personálu prebehne v slovenskom jazyku </w:t>
      </w:r>
      <w:r w:rsidR="00D026DE" w:rsidRPr="008113C6">
        <w:rPr>
          <w:rFonts w:ascii="Cambria" w:hAnsi="Cambria" w:cs="Arial"/>
          <w:bCs/>
          <w:sz w:val="20"/>
          <w:szCs w:val="20"/>
        </w:rPr>
        <w:t xml:space="preserve">alebo českom jazyku </w:t>
      </w:r>
      <w:r w:rsidR="000D32EB" w:rsidRPr="008113C6">
        <w:rPr>
          <w:rFonts w:ascii="Cambria" w:hAnsi="Cambria" w:cs="Arial"/>
          <w:bCs/>
          <w:sz w:val="20"/>
          <w:szCs w:val="20"/>
        </w:rPr>
        <w:t>resp. Zhotoviteľ zabezpečí pri zaškolení prekladateľa do slovenského jazyka</w:t>
      </w:r>
      <w:r w:rsidR="00D026DE" w:rsidRPr="008113C6">
        <w:rPr>
          <w:rFonts w:ascii="Cambria" w:hAnsi="Cambria" w:cs="Arial"/>
          <w:bCs/>
          <w:sz w:val="20"/>
          <w:szCs w:val="20"/>
        </w:rPr>
        <w:t xml:space="preserve"> alebo českého jazyka</w:t>
      </w:r>
      <w:r w:rsidR="000D32EB" w:rsidRPr="008113C6">
        <w:rPr>
          <w:rFonts w:ascii="Cambria" w:hAnsi="Cambria" w:cs="Arial"/>
          <w:bCs/>
          <w:sz w:val="20"/>
          <w:szCs w:val="20"/>
        </w:rPr>
        <w:t xml:space="preserve">. </w:t>
      </w:r>
      <w:bookmarkEnd w:id="33"/>
    </w:p>
    <w:p w14:paraId="0FB51400" w14:textId="1363A445" w:rsidR="007F25C5" w:rsidRPr="008113C6" w:rsidRDefault="003C4520" w:rsidP="00EC123F">
      <w:pPr>
        <w:numPr>
          <w:ilvl w:val="1"/>
          <w:numId w:val="17"/>
        </w:numPr>
        <w:spacing w:before="0" w:after="120" w:line="240" w:lineRule="auto"/>
        <w:jc w:val="both"/>
        <w:rPr>
          <w:rFonts w:ascii="Cambria" w:hAnsi="Cambria" w:cs="Arial"/>
          <w:b/>
          <w:bCs/>
          <w:sz w:val="20"/>
          <w:szCs w:val="20"/>
        </w:rPr>
      </w:pPr>
      <w:bookmarkStart w:id="34" w:name="_Ref515023403"/>
      <w:r w:rsidRPr="008113C6">
        <w:rPr>
          <w:rFonts w:ascii="Cambria" w:hAnsi="Cambria" w:cs="Arial"/>
          <w:b/>
          <w:bCs/>
          <w:sz w:val="20"/>
          <w:szCs w:val="20"/>
        </w:rPr>
        <w:t>Kontrola vykonávania Diela, s</w:t>
      </w:r>
      <w:r w:rsidR="007F25C5" w:rsidRPr="008113C6">
        <w:rPr>
          <w:rFonts w:ascii="Cambria" w:hAnsi="Cambria" w:cs="Arial"/>
          <w:b/>
          <w:bCs/>
          <w:sz w:val="20"/>
          <w:szCs w:val="20"/>
        </w:rPr>
        <w:t>polupráca</w:t>
      </w:r>
      <w:r w:rsidR="00C00B65" w:rsidRPr="008113C6">
        <w:rPr>
          <w:rFonts w:ascii="Cambria" w:hAnsi="Cambria" w:cs="Arial"/>
          <w:b/>
          <w:bCs/>
          <w:sz w:val="20"/>
          <w:szCs w:val="20"/>
        </w:rPr>
        <w:t>, </w:t>
      </w:r>
      <w:r w:rsidR="007F25C5" w:rsidRPr="008113C6">
        <w:rPr>
          <w:rFonts w:ascii="Cambria" w:hAnsi="Cambria" w:cs="Arial"/>
          <w:b/>
          <w:bCs/>
          <w:sz w:val="20"/>
          <w:szCs w:val="20"/>
        </w:rPr>
        <w:t>súčinnosť</w:t>
      </w:r>
      <w:r w:rsidR="00C00B65" w:rsidRPr="008113C6">
        <w:rPr>
          <w:rFonts w:ascii="Cambria" w:hAnsi="Cambria" w:cs="Arial"/>
          <w:b/>
          <w:bCs/>
          <w:sz w:val="20"/>
          <w:szCs w:val="20"/>
        </w:rPr>
        <w:t xml:space="preserve"> a koordinačné pracovné stretnutia</w:t>
      </w:r>
      <w:bookmarkEnd w:id="34"/>
    </w:p>
    <w:p w14:paraId="2FACB656" w14:textId="77777777" w:rsidR="003C4520"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 je oprávnený kontrolovať postup Zhotoviteľa pri zhotovovaní Diela. Zhotoviteľ poskytne Objednávateľovi všetku súčinnosť pri vykonávaní kontroly podľa tohto bodu. Vykonanie kontroly zo strany Objednávateľa Zhotoviteľa nezbavuje žiadnej povinnosti alebo zodpovednosti.</w:t>
      </w:r>
    </w:p>
    <w:p w14:paraId="30CD02DE" w14:textId="4E2277B9" w:rsidR="007F25C5"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lastRenderedPageBreak/>
        <w:t xml:space="preserve">Zhotoviteľ je povinný na vyžiadanie poskytnúť Objednávateľovi všetky potrebné informácie ohľadom postupu vykonávania Diela. Tým nie je dotknuté ustanovenie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_Ref514672997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3.3</w:t>
      </w:r>
      <w:r w:rsidRPr="008113C6">
        <w:rPr>
          <w:rFonts w:ascii="Cambria" w:hAnsi="Cambria" w:cs="Arial"/>
          <w:bCs/>
          <w:sz w:val="20"/>
          <w:szCs w:val="20"/>
        </w:rPr>
        <w:fldChar w:fldCharType="end"/>
      </w:r>
      <w:r w:rsidRPr="008113C6">
        <w:rPr>
          <w:rFonts w:ascii="Cambria" w:hAnsi="Cambria" w:cs="Arial"/>
          <w:bCs/>
          <w:sz w:val="20"/>
          <w:szCs w:val="20"/>
        </w:rPr>
        <w:t xml:space="preserve"> tejto Zmluvy pojednávajúce o povinnosti Zhotoviteľa predkladať pravidelné správy o postupe prác.</w:t>
      </w:r>
      <w:r w:rsidR="00C57C35" w:rsidRPr="008113C6">
        <w:rPr>
          <w:rFonts w:ascii="Cambria" w:hAnsi="Cambria" w:cs="Arial"/>
          <w:bCs/>
          <w:sz w:val="20"/>
          <w:szCs w:val="20"/>
        </w:rPr>
        <w:t xml:space="preserve"> </w:t>
      </w:r>
      <w:r w:rsidR="007F25C5" w:rsidRPr="008113C6">
        <w:rPr>
          <w:rFonts w:ascii="Cambria" w:hAnsi="Cambria" w:cs="Arial"/>
          <w:bCs/>
          <w:sz w:val="20"/>
          <w:szCs w:val="20"/>
        </w:rPr>
        <w:t xml:space="preserve">Zhotoviteľ a Objednávateľ sú povinní vzájomne si poskytnúť, </w:t>
      </w:r>
      <w:r w:rsidR="000B342B" w:rsidRPr="008113C6">
        <w:rPr>
          <w:rFonts w:ascii="Cambria" w:hAnsi="Cambria" w:cs="Arial"/>
          <w:bCs/>
          <w:sz w:val="20"/>
          <w:szCs w:val="20"/>
        </w:rPr>
        <w:t>primeranú</w:t>
      </w:r>
      <w:r w:rsidR="007F25C5" w:rsidRPr="008113C6">
        <w:rPr>
          <w:rFonts w:ascii="Cambria" w:hAnsi="Cambria" w:cs="Arial"/>
          <w:bCs/>
          <w:sz w:val="20"/>
          <w:szCs w:val="20"/>
        </w:rPr>
        <w:t xml:space="preserve"> súčinnosť nevyhnutnú k riadnemu</w:t>
      </w:r>
      <w:r w:rsidR="007F25C5" w:rsidRPr="008113C6">
        <w:rPr>
          <w:rFonts w:ascii="Cambria" w:hAnsi="Cambria" w:cs="Arial"/>
          <w:sz w:val="20"/>
          <w:szCs w:val="20"/>
        </w:rPr>
        <w:t xml:space="preserve"> vyhotoveniu a dokončeniu Diela vrátane súčinnosti pri spoločnom postupe voči </w:t>
      </w:r>
      <w:r w:rsidR="007F25C5" w:rsidRPr="008113C6">
        <w:rPr>
          <w:rFonts w:ascii="Cambria" w:hAnsi="Cambria" w:cs="Arial"/>
          <w:bCs/>
          <w:sz w:val="20"/>
          <w:szCs w:val="20"/>
        </w:rPr>
        <w:t xml:space="preserve">orgánom verejnej moci a akýmkoľvek iným subjektom (ak bude potrebné). </w:t>
      </w:r>
    </w:p>
    <w:p w14:paraId="5FBF32F2" w14:textId="2AC4FE3A" w:rsidR="000D6A17" w:rsidRPr="008113C6" w:rsidRDefault="00A640F7" w:rsidP="007F25C5">
      <w:pPr>
        <w:numPr>
          <w:ilvl w:val="2"/>
          <w:numId w:val="17"/>
        </w:numPr>
        <w:spacing w:before="0" w:after="120" w:line="240" w:lineRule="auto"/>
        <w:jc w:val="both"/>
        <w:rPr>
          <w:rFonts w:ascii="Cambria" w:hAnsi="Cambria" w:cs="Arial"/>
          <w:bCs/>
          <w:sz w:val="20"/>
          <w:szCs w:val="20"/>
        </w:rPr>
      </w:pPr>
      <w:bookmarkStart w:id="35" w:name="_Ref515019211"/>
      <w:r w:rsidRPr="008113C6">
        <w:rPr>
          <w:rFonts w:ascii="Cambria" w:hAnsi="Cambria" w:cs="Arial"/>
          <w:bCs/>
          <w:sz w:val="20"/>
          <w:szCs w:val="20"/>
        </w:rPr>
        <w:t xml:space="preserve">Objednávateľ je v prípade potreby oprávnený zvolať </w:t>
      </w:r>
      <w:r w:rsidR="00F04C12" w:rsidRPr="008113C6">
        <w:rPr>
          <w:rFonts w:ascii="Cambria" w:hAnsi="Cambria" w:cs="Arial"/>
          <w:bCs/>
          <w:sz w:val="20"/>
          <w:szCs w:val="20"/>
        </w:rPr>
        <w:t>koordinačné pracovné stretnutie</w:t>
      </w:r>
      <w:r w:rsidR="009C393C" w:rsidRPr="008113C6">
        <w:rPr>
          <w:rFonts w:ascii="Cambria" w:hAnsi="Cambria" w:cs="Arial"/>
          <w:bCs/>
          <w:sz w:val="20"/>
          <w:szCs w:val="20"/>
        </w:rPr>
        <w:t xml:space="preserve"> so Zhotoviteľom.</w:t>
      </w:r>
      <w:r w:rsidR="00E867A4" w:rsidRPr="008113C6">
        <w:rPr>
          <w:rFonts w:ascii="Cambria" w:hAnsi="Cambria" w:cs="Arial"/>
          <w:bCs/>
          <w:sz w:val="20"/>
          <w:szCs w:val="20"/>
        </w:rPr>
        <w:t xml:space="preserve"> Objednávateľ je povinný termín </w:t>
      </w:r>
      <w:r w:rsidR="00D52819" w:rsidRPr="008113C6">
        <w:rPr>
          <w:rFonts w:ascii="Cambria" w:hAnsi="Cambria" w:cs="Arial"/>
          <w:bCs/>
          <w:sz w:val="20"/>
          <w:szCs w:val="20"/>
        </w:rPr>
        <w:t xml:space="preserve">a miesto </w:t>
      </w:r>
      <w:r w:rsidR="00E867A4" w:rsidRPr="008113C6">
        <w:rPr>
          <w:rFonts w:ascii="Cambria" w:hAnsi="Cambria" w:cs="Arial"/>
          <w:bCs/>
          <w:sz w:val="20"/>
          <w:szCs w:val="20"/>
        </w:rPr>
        <w:t xml:space="preserve">pracovného stretnutia </w:t>
      </w:r>
      <w:r w:rsidR="007C322E" w:rsidRPr="008113C6">
        <w:rPr>
          <w:rFonts w:ascii="Cambria" w:hAnsi="Cambria" w:cs="Arial"/>
          <w:bCs/>
          <w:sz w:val="20"/>
          <w:szCs w:val="20"/>
        </w:rPr>
        <w:t xml:space="preserve">oznámiť </w:t>
      </w:r>
      <w:r w:rsidR="00A64D5A" w:rsidRPr="008113C6">
        <w:rPr>
          <w:rFonts w:ascii="Cambria" w:hAnsi="Cambria" w:cs="Arial"/>
          <w:bCs/>
          <w:sz w:val="20"/>
          <w:szCs w:val="20"/>
        </w:rPr>
        <w:t xml:space="preserve">(aj emailom) </w:t>
      </w:r>
      <w:r w:rsidR="007C322E" w:rsidRPr="008113C6">
        <w:rPr>
          <w:rFonts w:ascii="Cambria" w:hAnsi="Cambria" w:cs="Arial"/>
          <w:bCs/>
          <w:sz w:val="20"/>
          <w:szCs w:val="20"/>
        </w:rPr>
        <w:t>Zhotoviteľovi najmenej tri (3) dni pred jeho uskutočnením.</w:t>
      </w:r>
      <w:r w:rsidR="00F04C12" w:rsidRPr="008113C6">
        <w:rPr>
          <w:rFonts w:ascii="Cambria" w:hAnsi="Cambria" w:cs="Arial"/>
          <w:bCs/>
          <w:sz w:val="20"/>
          <w:szCs w:val="20"/>
        </w:rPr>
        <w:t xml:space="preserve"> </w:t>
      </w:r>
      <w:r w:rsidR="00D0239E" w:rsidRPr="008113C6">
        <w:rPr>
          <w:rFonts w:ascii="Cambria" w:hAnsi="Cambria" w:cs="Arial"/>
          <w:bCs/>
          <w:sz w:val="20"/>
          <w:szCs w:val="20"/>
        </w:rPr>
        <w:t>Zhotoviteľ sa zaväzuje</w:t>
      </w:r>
      <w:r w:rsidR="009C393C" w:rsidRPr="008113C6">
        <w:rPr>
          <w:rFonts w:ascii="Cambria" w:hAnsi="Cambria" w:cs="Arial"/>
          <w:bCs/>
          <w:sz w:val="20"/>
          <w:szCs w:val="20"/>
        </w:rPr>
        <w:t xml:space="preserve"> zúčastniť</w:t>
      </w:r>
      <w:r w:rsidR="004D429C" w:rsidRPr="008113C6">
        <w:rPr>
          <w:rFonts w:ascii="Cambria" w:hAnsi="Cambria" w:cs="Arial"/>
          <w:bCs/>
          <w:sz w:val="20"/>
          <w:szCs w:val="20"/>
        </w:rPr>
        <w:t xml:space="preserve"> a</w:t>
      </w:r>
      <w:r w:rsidR="007C322E" w:rsidRPr="008113C6">
        <w:rPr>
          <w:rFonts w:ascii="Cambria" w:hAnsi="Cambria" w:cs="Arial"/>
          <w:bCs/>
          <w:sz w:val="20"/>
          <w:szCs w:val="20"/>
        </w:rPr>
        <w:t> </w:t>
      </w:r>
      <w:r w:rsidR="004D429C" w:rsidRPr="008113C6">
        <w:rPr>
          <w:rFonts w:ascii="Cambria" w:hAnsi="Cambria" w:cs="Arial"/>
          <w:bCs/>
          <w:sz w:val="20"/>
          <w:szCs w:val="20"/>
        </w:rPr>
        <w:t xml:space="preserve">zabezpečiť účasť </w:t>
      </w:r>
      <w:r w:rsidR="00547C87" w:rsidRPr="008113C6">
        <w:rPr>
          <w:rFonts w:ascii="Cambria" w:hAnsi="Cambria" w:cs="Arial"/>
          <w:bCs/>
          <w:sz w:val="20"/>
          <w:szCs w:val="20"/>
        </w:rPr>
        <w:t xml:space="preserve">poverených osôb </w:t>
      </w:r>
      <w:r w:rsidR="004D429C" w:rsidRPr="008113C6">
        <w:rPr>
          <w:rFonts w:ascii="Cambria" w:hAnsi="Cambria" w:cs="Arial"/>
          <w:bCs/>
          <w:sz w:val="20"/>
          <w:szCs w:val="20"/>
        </w:rPr>
        <w:t xml:space="preserve">Zhotoviteľa </w:t>
      </w:r>
      <w:r w:rsidR="007C322E" w:rsidRPr="008113C6">
        <w:rPr>
          <w:rFonts w:ascii="Cambria" w:hAnsi="Cambria" w:cs="Arial"/>
          <w:bCs/>
          <w:sz w:val="20"/>
          <w:szCs w:val="20"/>
        </w:rPr>
        <w:t xml:space="preserve">na zvolanom pracovnom </w:t>
      </w:r>
      <w:r w:rsidR="005150FF" w:rsidRPr="008113C6">
        <w:rPr>
          <w:rFonts w:ascii="Cambria" w:hAnsi="Cambria" w:cs="Arial"/>
          <w:bCs/>
          <w:sz w:val="20"/>
          <w:szCs w:val="20"/>
        </w:rPr>
        <w:t xml:space="preserve">stretnutí </w:t>
      </w:r>
      <w:r w:rsidR="007C322E" w:rsidRPr="008113C6">
        <w:rPr>
          <w:rFonts w:ascii="Cambria" w:hAnsi="Cambria" w:cs="Arial"/>
          <w:bCs/>
          <w:sz w:val="20"/>
          <w:szCs w:val="20"/>
        </w:rPr>
        <w:t>pokiaľ mu bol oznámen</w:t>
      </w:r>
      <w:r w:rsidR="00A64D5A" w:rsidRPr="008113C6">
        <w:rPr>
          <w:rFonts w:ascii="Cambria" w:hAnsi="Cambria" w:cs="Arial"/>
          <w:bCs/>
          <w:sz w:val="20"/>
          <w:szCs w:val="20"/>
        </w:rPr>
        <w:t xml:space="preserve">ý termín jeho konania v stanovenom predstihu. Objednávateľ spolu s oznámením termínu </w:t>
      </w:r>
      <w:r w:rsidR="007534F2" w:rsidRPr="008113C6">
        <w:rPr>
          <w:rFonts w:ascii="Cambria" w:hAnsi="Cambria" w:cs="Arial"/>
          <w:bCs/>
          <w:sz w:val="20"/>
          <w:szCs w:val="20"/>
        </w:rPr>
        <w:t xml:space="preserve">a miesta konania </w:t>
      </w:r>
      <w:r w:rsidR="00A64D5A" w:rsidRPr="008113C6">
        <w:rPr>
          <w:rFonts w:ascii="Cambria" w:hAnsi="Cambria" w:cs="Arial"/>
          <w:bCs/>
          <w:sz w:val="20"/>
          <w:szCs w:val="20"/>
        </w:rPr>
        <w:t xml:space="preserve">pracovného stretnutia Zhotoviteľovi oznámi aj </w:t>
      </w:r>
      <w:r w:rsidR="00D52819" w:rsidRPr="008113C6">
        <w:rPr>
          <w:rFonts w:ascii="Cambria" w:hAnsi="Cambria" w:cs="Arial"/>
          <w:bCs/>
          <w:sz w:val="20"/>
          <w:szCs w:val="20"/>
        </w:rPr>
        <w:t>témy resp. body plánovaného pracovného stretnutia.</w:t>
      </w:r>
      <w:bookmarkEnd w:id="35"/>
      <w:r w:rsidR="00D52819" w:rsidRPr="008113C6">
        <w:rPr>
          <w:rFonts w:ascii="Cambria" w:hAnsi="Cambria" w:cs="Arial"/>
          <w:bCs/>
          <w:sz w:val="20"/>
          <w:szCs w:val="20"/>
        </w:rPr>
        <w:t xml:space="preserve"> </w:t>
      </w:r>
    </w:p>
    <w:p w14:paraId="7AFC4F62" w14:textId="48F8CD5D" w:rsidR="007F25C5" w:rsidRPr="008113C6" w:rsidRDefault="007F25C5" w:rsidP="007F25C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Pokiaľ by činnosť tretích osôb Objednávateľa </w:t>
      </w:r>
      <w:r w:rsidR="00547C87" w:rsidRPr="008113C6">
        <w:rPr>
          <w:rFonts w:ascii="Cambria" w:hAnsi="Cambria" w:cs="Arial"/>
          <w:bCs/>
          <w:sz w:val="20"/>
          <w:szCs w:val="20"/>
        </w:rPr>
        <w:t>v Budovách</w:t>
      </w:r>
      <w:r w:rsidRPr="008113C6">
        <w:rPr>
          <w:rFonts w:ascii="Cambria" w:hAnsi="Cambria" w:cs="Arial"/>
          <w:bCs/>
          <w:sz w:val="20"/>
          <w:szCs w:val="20"/>
        </w:rPr>
        <w:t xml:space="preserve"> mala znemožňovať alebo brániť Zhotoviteľovi v prístupe </w:t>
      </w:r>
      <w:r w:rsidR="00547C87" w:rsidRPr="008113C6">
        <w:rPr>
          <w:rFonts w:ascii="Cambria" w:hAnsi="Cambria" w:cs="Arial"/>
          <w:bCs/>
          <w:sz w:val="20"/>
          <w:szCs w:val="20"/>
        </w:rPr>
        <w:t>do Budov</w:t>
      </w:r>
      <w:r w:rsidRPr="008113C6">
        <w:rPr>
          <w:rFonts w:ascii="Cambria" w:hAnsi="Cambria" w:cs="Arial"/>
          <w:bCs/>
          <w:sz w:val="20"/>
          <w:szCs w:val="20"/>
        </w:rPr>
        <w:t xml:space="preserve"> a/alebo vo vykonávaní Diela, alebo ak by takáto činnosť mala spôsobiť škodu na akýchkoľvek Technologických zariadeniach alebo </w:t>
      </w:r>
      <w:r w:rsidR="00346CA4" w:rsidRPr="008113C6">
        <w:rPr>
          <w:rFonts w:ascii="Cambria" w:hAnsi="Cambria" w:cs="Arial"/>
          <w:bCs/>
          <w:sz w:val="20"/>
          <w:szCs w:val="20"/>
        </w:rPr>
        <w:t>m</w:t>
      </w:r>
      <w:r w:rsidRPr="008113C6">
        <w:rPr>
          <w:rFonts w:ascii="Cambria" w:hAnsi="Cambria" w:cs="Arial"/>
          <w:bCs/>
          <w:sz w:val="20"/>
          <w:szCs w:val="20"/>
        </w:rPr>
        <w:t xml:space="preserve">ateriáloch Zhotoviteľa, Objednávateľ sa zaväzuje vynaložiť všetko primerané úsilie na zabránenie tejto škody a na zabránenie alebo zmiernenie následkov takejto činnosti. Za činnosť tretích osôb </w:t>
      </w:r>
      <w:r w:rsidR="00346CA4" w:rsidRPr="008113C6">
        <w:rPr>
          <w:rFonts w:ascii="Cambria" w:hAnsi="Cambria" w:cs="Arial"/>
          <w:bCs/>
          <w:sz w:val="20"/>
          <w:szCs w:val="20"/>
        </w:rPr>
        <w:t>v Budovách</w:t>
      </w:r>
      <w:r w:rsidRPr="008113C6">
        <w:rPr>
          <w:rFonts w:ascii="Cambria" w:hAnsi="Cambria" w:cs="Arial"/>
          <w:bCs/>
          <w:sz w:val="20"/>
          <w:szCs w:val="20"/>
        </w:rPr>
        <w:t xml:space="preserve"> však Objednávateľ nepreberá žiadnu zodpovednosť. </w:t>
      </w:r>
    </w:p>
    <w:p w14:paraId="32E09D34" w14:textId="77777777" w:rsidR="007F25C5" w:rsidRPr="008113C6" w:rsidRDefault="007F25C5" w:rsidP="00EC123F">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0A2835C3" w14:textId="1DB2B6A5" w:rsidR="00850E35" w:rsidRPr="008113C6" w:rsidRDefault="00850E35" w:rsidP="00850E3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28B4DEBE" w14:textId="52CA7358" w:rsidR="00A52409" w:rsidRPr="008113C6" w:rsidRDefault="00A52409" w:rsidP="00F14FD6">
      <w:pPr>
        <w:numPr>
          <w:ilvl w:val="1"/>
          <w:numId w:val="17"/>
        </w:numPr>
        <w:spacing w:before="0" w:after="120" w:line="240" w:lineRule="auto"/>
        <w:jc w:val="both"/>
        <w:rPr>
          <w:rFonts w:ascii="Cambria" w:hAnsi="Cambria" w:cs="Arial"/>
          <w:b/>
          <w:bCs/>
          <w:sz w:val="20"/>
          <w:szCs w:val="20"/>
        </w:rPr>
      </w:pPr>
      <w:bookmarkStart w:id="36" w:name="_Ref501711151"/>
      <w:bookmarkStart w:id="37" w:name="_Ref514672997"/>
      <w:r w:rsidRPr="008113C6">
        <w:rPr>
          <w:rFonts w:ascii="Cambria" w:hAnsi="Cambria" w:cs="Arial"/>
          <w:b/>
          <w:bCs/>
          <w:sz w:val="20"/>
          <w:szCs w:val="20"/>
        </w:rPr>
        <w:t xml:space="preserve">Správy o postupe </w:t>
      </w:r>
      <w:r w:rsidR="00D83192" w:rsidRPr="008113C6">
        <w:rPr>
          <w:rFonts w:ascii="Cambria" w:hAnsi="Cambria" w:cs="Arial"/>
          <w:b/>
          <w:bCs/>
          <w:sz w:val="20"/>
          <w:szCs w:val="20"/>
        </w:rPr>
        <w:t>plnenia</w:t>
      </w:r>
      <w:r w:rsidR="001664B2" w:rsidRPr="008113C6">
        <w:rPr>
          <w:rFonts w:ascii="Cambria" w:hAnsi="Cambria" w:cs="Arial"/>
          <w:b/>
          <w:bCs/>
          <w:sz w:val="20"/>
          <w:szCs w:val="20"/>
        </w:rPr>
        <w:t xml:space="preserve"> a súpis vykonaných </w:t>
      </w:r>
      <w:bookmarkEnd w:id="36"/>
      <w:r w:rsidR="00593A8A" w:rsidRPr="008113C6">
        <w:rPr>
          <w:rFonts w:ascii="Cambria" w:hAnsi="Cambria" w:cs="Arial"/>
          <w:b/>
          <w:bCs/>
          <w:sz w:val="20"/>
          <w:szCs w:val="20"/>
        </w:rPr>
        <w:t>plnení</w:t>
      </w:r>
      <w:bookmarkEnd w:id="37"/>
    </w:p>
    <w:p w14:paraId="13B55E7D" w14:textId="391E19E0" w:rsidR="0057419C" w:rsidRPr="008113C6" w:rsidRDefault="00A52409" w:rsidP="0057419C">
      <w:pPr>
        <w:numPr>
          <w:ilvl w:val="2"/>
          <w:numId w:val="17"/>
        </w:numPr>
        <w:spacing w:before="0" w:after="120" w:line="240" w:lineRule="auto"/>
        <w:jc w:val="both"/>
        <w:rPr>
          <w:rFonts w:ascii="Cambria" w:hAnsi="Cambria" w:cs="Arial"/>
          <w:sz w:val="20"/>
          <w:szCs w:val="20"/>
        </w:rPr>
      </w:pPr>
      <w:bookmarkStart w:id="38" w:name="_Ref501711713"/>
      <w:r w:rsidRPr="008113C6">
        <w:rPr>
          <w:rFonts w:ascii="Cambria" w:hAnsi="Cambria" w:cs="Arial"/>
          <w:sz w:val="20"/>
          <w:szCs w:val="20"/>
        </w:rPr>
        <w:t xml:space="preserve">Zhotoviteľ pravidelne za </w:t>
      </w:r>
      <w:r w:rsidR="004D4D0A" w:rsidRPr="008113C6">
        <w:rPr>
          <w:rFonts w:ascii="Cambria" w:hAnsi="Cambria" w:cs="Arial"/>
          <w:sz w:val="20"/>
          <w:szCs w:val="20"/>
        </w:rPr>
        <w:t xml:space="preserve">každý </w:t>
      </w:r>
      <w:r w:rsidR="000052D9" w:rsidRPr="008113C6">
        <w:rPr>
          <w:rFonts w:ascii="Cambria" w:hAnsi="Cambria" w:cs="Arial"/>
          <w:sz w:val="20"/>
          <w:szCs w:val="20"/>
        </w:rPr>
        <w:t xml:space="preserve">kalendárny </w:t>
      </w:r>
      <w:r w:rsidR="004D4D0A" w:rsidRPr="008113C6">
        <w:rPr>
          <w:rFonts w:ascii="Cambria" w:hAnsi="Cambria" w:cs="Arial"/>
          <w:sz w:val="20"/>
          <w:szCs w:val="20"/>
        </w:rPr>
        <w:t>mesiac</w:t>
      </w:r>
      <w:r w:rsidRPr="008113C6">
        <w:rPr>
          <w:rFonts w:ascii="Cambria" w:hAnsi="Cambria" w:cs="Arial"/>
          <w:sz w:val="20"/>
          <w:szCs w:val="20"/>
        </w:rPr>
        <w:t xml:space="preserve"> vyhotoví a predloží </w:t>
      </w:r>
      <w:r w:rsidR="0080116C" w:rsidRPr="008113C6">
        <w:rPr>
          <w:rFonts w:ascii="Cambria" w:hAnsi="Cambria" w:cs="Arial"/>
          <w:sz w:val="20"/>
          <w:szCs w:val="20"/>
        </w:rPr>
        <w:t>Objednávateľovi</w:t>
      </w:r>
      <w:r w:rsidRPr="008113C6">
        <w:rPr>
          <w:rFonts w:ascii="Cambria" w:hAnsi="Cambria" w:cs="Arial"/>
          <w:sz w:val="20"/>
          <w:szCs w:val="20"/>
        </w:rPr>
        <w:t xml:space="preserve"> správy o postupe </w:t>
      </w:r>
      <w:r w:rsidR="00556D44" w:rsidRPr="008113C6">
        <w:rPr>
          <w:rFonts w:ascii="Cambria" w:hAnsi="Cambria" w:cs="Arial"/>
          <w:sz w:val="20"/>
          <w:szCs w:val="20"/>
        </w:rPr>
        <w:t>plnenia</w:t>
      </w:r>
      <w:r w:rsidRPr="008113C6">
        <w:rPr>
          <w:rFonts w:ascii="Cambria" w:hAnsi="Cambria" w:cs="Arial"/>
          <w:sz w:val="20"/>
          <w:szCs w:val="20"/>
        </w:rPr>
        <w:t xml:space="preserve"> do piatich (5) dní po skončení </w:t>
      </w:r>
      <w:r w:rsidR="00B74E5A" w:rsidRPr="008113C6">
        <w:rPr>
          <w:rFonts w:ascii="Cambria" w:hAnsi="Cambria" w:cs="Arial"/>
          <w:sz w:val="20"/>
          <w:szCs w:val="20"/>
        </w:rPr>
        <w:t>sledovaného obdobia</w:t>
      </w:r>
      <w:r w:rsidRPr="008113C6">
        <w:rPr>
          <w:rFonts w:ascii="Cambria" w:hAnsi="Cambria" w:cs="Arial"/>
          <w:sz w:val="20"/>
          <w:szCs w:val="20"/>
        </w:rPr>
        <w:t xml:space="preserve">, ktorého sa týkajú. Správa o postupe </w:t>
      </w:r>
      <w:r w:rsidR="00556D44" w:rsidRPr="008113C6">
        <w:rPr>
          <w:rFonts w:ascii="Cambria" w:hAnsi="Cambria" w:cs="Arial"/>
          <w:sz w:val="20"/>
          <w:szCs w:val="20"/>
        </w:rPr>
        <w:t>plnenia</w:t>
      </w:r>
      <w:r w:rsidRPr="008113C6">
        <w:rPr>
          <w:rFonts w:ascii="Cambria" w:hAnsi="Cambria" w:cs="Arial"/>
          <w:sz w:val="20"/>
          <w:szCs w:val="20"/>
        </w:rPr>
        <w:t xml:space="preserve"> bude obsahovať </w:t>
      </w:r>
      <w:r w:rsidR="00DB5E71" w:rsidRPr="008113C6">
        <w:rPr>
          <w:rFonts w:ascii="Cambria" w:hAnsi="Cambria" w:cs="Arial"/>
          <w:sz w:val="20"/>
          <w:szCs w:val="20"/>
        </w:rPr>
        <w:t>informáciu o úrovni zhotovenia</w:t>
      </w:r>
      <w:r w:rsidR="0080116C" w:rsidRPr="008113C6">
        <w:rPr>
          <w:rFonts w:ascii="Cambria" w:hAnsi="Cambria" w:cs="Arial"/>
          <w:sz w:val="20"/>
          <w:szCs w:val="20"/>
        </w:rPr>
        <w:t xml:space="preserve"> Dokumentácie Zhotoviteľa a zhotovenia</w:t>
      </w:r>
      <w:r w:rsidR="00DB5E71" w:rsidRPr="008113C6">
        <w:rPr>
          <w:rFonts w:ascii="Cambria" w:hAnsi="Cambria" w:cs="Arial"/>
          <w:sz w:val="20"/>
          <w:szCs w:val="20"/>
        </w:rPr>
        <w:t xml:space="preserve"> Diela </w:t>
      </w:r>
      <w:r w:rsidR="00C5606D" w:rsidRPr="008113C6">
        <w:rPr>
          <w:rFonts w:ascii="Cambria" w:hAnsi="Cambria" w:cs="Arial"/>
          <w:sz w:val="20"/>
          <w:szCs w:val="20"/>
        </w:rPr>
        <w:t>resp. akékoľvek iné podstatné okolnosti a skutočnosti týkajúce sa priebehu plnenia tejto Zmluvy</w:t>
      </w:r>
      <w:r w:rsidRPr="008113C6">
        <w:rPr>
          <w:rFonts w:ascii="Cambria" w:hAnsi="Cambria" w:cs="Arial"/>
          <w:sz w:val="20"/>
          <w:szCs w:val="20"/>
        </w:rPr>
        <w:t>.</w:t>
      </w:r>
      <w:bookmarkEnd w:id="38"/>
      <w:r w:rsidR="00B74E5A" w:rsidRPr="008113C6">
        <w:rPr>
          <w:rFonts w:ascii="Cambria" w:hAnsi="Cambria" w:cs="Arial"/>
          <w:sz w:val="20"/>
          <w:szCs w:val="20"/>
        </w:rPr>
        <w:t xml:space="preserve"> </w:t>
      </w:r>
    </w:p>
    <w:p w14:paraId="3936FFA0" w14:textId="35085776"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Lehota</w:t>
      </w:r>
      <w:r w:rsidRPr="008113C6">
        <w:rPr>
          <w:rFonts w:ascii="Cambria" w:hAnsi="Cambria" w:cs="Arial"/>
          <w:b/>
          <w:sz w:val="20"/>
          <w:szCs w:val="20"/>
        </w:rPr>
        <w:t xml:space="preserve"> </w:t>
      </w:r>
      <w:r w:rsidR="00D0047E" w:rsidRPr="008113C6">
        <w:rPr>
          <w:rFonts w:ascii="Cambria" w:hAnsi="Cambria" w:cs="Arial"/>
          <w:b/>
          <w:sz w:val="20"/>
          <w:szCs w:val="20"/>
        </w:rPr>
        <w:t>vykonania</w:t>
      </w:r>
      <w:r w:rsidR="006C6BF1" w:rsidRPr="008113C6">
        <w:rPr>
          <w:rFonts w:ascii="Cambria" w:hAnsi="Cambria" w:cs="Arial"/>
          <w:b/>
          <w:sz w:val="20"/>
          <w:szCs w:val="20"/>
        </w:rPr>
        <w:t xml:space="preserve"> Diela</w:t>
      </w:r>
    </w:p>
    <w:p w14:paraId="0DF96968" w14:textId="1C101B04"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začne práce na realizácií Diela tak skoro, ako je to primerane možné ihneď po nadobudnutí účinnosti tejto Zmluvy tak, aby celé Dielo vyhotovil a dokončil v súlade s Harmonogramom </w:t>
      </w:r>
      <w:r w:rsidR="00DD5C58"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vykonania</w:t>
      </w:r>
      <w:r w:rsidR="00D0047E" w:rsidRPr="008113C6" w:rsidDel="006C6BF1">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w:t>
      </w:r>
    </w:p>
    <w:p w14:paraId="344D6AD0" w14:textId="75065C81"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39" w:name="_Ref485110657"/>
      <w:bookmarkStart w:id="40" w:name="_Ref515029329"/>
      <w:r w:rsidRPr="008113C6">
        <w:rPr>
          <w:rFonts w:ascii="Cambria" w:hAnsi="Cambria" w:cs="Arial"/>
          <w:sz w:val="20"/>
          <w:szCs w:val="20"/>
        </w:rPr>
        <w:t xml:space="preserve">Lehota </w:t>
      </w:r>
      <w:r w:rsidR="00D0047E" w:rsidRPr="008113C6">
        <w:rPr>
          <w:rFonts w:ascii="Cambria" w:hAnsi="Cambria" w:cs="Arial"/>
          <w:sz w:val="20"/>
          <w:szCs w:val="20"/>
        </w:rPr>
        <w:t xml:space="preserve">vykonania </w:t>
      </w:r>
      <w:r w:rsidRPr="008113C6">
        <w:rPr>
          <w:rFonts w:ascii="Cambria" w:hAnsi="Cambria" w:cs="Arial"/>
          <w:sz w:val="20"/>
          <w:szCs w:val="20"/>
        </w:rPr>
        <w:t xml:space="preserve">Diela </w:t>
      </w:r>
      <w:r w:rsidR="00A811CF" w:rsidRPr="008113C6">
        <w:rPr>
          <w:rFonts w:ascii="Cambria" w:hAnsi="Cambria" w:cs="Arial"/>
          <w:sz w:val="20"/>
          <w:szCs w:val="20"/>
        </w:rPr>
        <w:t xml:space="preserve">pre všetky Diela </w:t>
      </w:r>
      <w:r w:rsidRPr="008113C6">
        <w:rPr>
          <w:rFonts w:ascii="Cambria" w:hAnsi="Cambria" w:cs="Arial"/>
          <w:sz w:val="20"/>
          <w:szCs w:val="20"/>
        </w:rPr>
        <w:t xml:space="preserve">je </w:t>
      </w:r>
      <w:r w:rsidR="005150FF" w:rsidRPr="008113C6">
        <w:rPr>
          <w:rFonts w:ascii="Cambria" w:hAnsi="Cambria" w:cs="Arial"/>
          <w:b/>
          <w:sz w:val="20"/>
          <w:szCs w:val="20"/>
        </w:rPr>
        <w:t>18</w:t>
      </w:r>
      <w:r w:rsidR="005150FF" w:rsidRPr="00923399">
        <w:rPr>
          <w:rFonts w:ascii="Cambria" w:hAnsi="Cambria" w:cs="Arial"/>
          <w:b/>
          <w:sz w:val="20"/>
          <w:szCs w:val="20"/>
        </w:rPr>
        <w:t xml:space="preserve"> </w:t>
      </w:r>
      <w:r w:rsidR="00BB5F17" w:rsidRPr="00923399">
        <w:rPr>
          <w:rFonts w:ascii="Cambria" w:hAnsi="Cambria" w:cs="Arial"/>
          <w:b/>
          <w:sz w:val="20"/>
          <w:szCs w:val="20"/>
        </w:rPr>
        <w:t>mesiacov</w:t>
      </w:r>
      <w:r w:rsidR="00BB5F17" w:rsidRPr="008113C6">
        <w:rPr>
          <w:rFonts w:ascii="Cambria" w:hAnsi="Cambria" w:cs="Arial"/>
          <w:sz w:val="20"/>
          <w:szCs w:val="20"/>
        </w:rPr>
        <w:t xml:space="preserve"> </w:t>
      </w:r>
      <w:r w:rsidRPr="008113C6">
        <w:rPr>
          <w:rFonts w:ascii="Cambria" w:hAnsi="Cambria" w:cs="Arial"/>
          <w:sz w:val="20"/>
          <w:szCs w:val="20"/>
        </w:rPr>
        <w:t xml:space="preserve">odo dňa nadobudnutia účinnosti tejto Zmluvy. </w:t>
      </w:r>
      <w:bookmarkEnd w:id="39"/>
      <w:r w:rsidRPr="008113C6">
        <w:rPr>
          <w:rFonts w:ascii="Cambria" w:hAnsi="Cambria" w:cs="Arial"/>
          <w:sz w:val="20"/>
          <w:szCs w:val="20"/>
        </w:rPr>
        <w:t xml:space="preserve">Zhotoviteľ je povinný Dielo v súlade s Harmonogramom </w:t>
      </w:r>
      <w:r w:rsidR="00B0389D"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 xml:space="preserve">vyhotoviť tak, </w:t>
      </w:r>
      <w:r w:rsidR="0051438B" w:rsidRPr="008113C6">
        <w:rPr>
          <w:rFonts w:ascii="Cambria" w:hAnsi="Cambria" w:cs="Arial"/>
          <w:bCs/>
          <w:sz w:val="20"/>
          <w:szCs w:val="20"/>
        </w:rPr>
        <w:t xml:space="preserve">aby </w:t>
      </w:r>
      <w:r w:rsidR="00C83216" w:rsidRPr="008113C6">
        <w:rPr>
          <w:rFonts w:ascii="Cambria" w:hAnsi="Cambria" w:cs="Arial"/>
          <w:bCs/>
          <w:sz w:val="20"/>
          <w:szCs w:val="20"/>
        </w:rPr>
        <w:t xml:space="preserve">bolo pripravené na úspešné absolvovanie kolaudačného </w:t>
      </w:r>
      <w:r w:rsidR="00F44DC3" w:rsidRPr="008113C6">
        <w:rPr>
          <w:rFonts w:ascii="Cambria" w:hAnsi="Cambria" w:cs="Arial"/>
          <w:bCs/>
          <w:sz w:val="20"/>
          <w:szCs w:val="20"/>
        </w:rPr>
        <w:t>konania</w:t>
      </w:r>
      <w:r w:rsidR="00F44DC3" w:rsidRPr="008113C6">
        <w:rPr>
          <w:rFonts w:ascii="Cambria" w:hAnsi="Cambria" w:cs="Arial"/>
          <w:sz w:val="20"/>
          <w:szCs w:val="20"/>
        </w:rPr>
        <w:t xml:space="preserve"> </w:t>
      </w:r>
      <w:r w:rsidR="00F44DC3" w:rsidRPr="008113C6">
        <w:rPr>
          <w:rFonts w:ascii="Cambria" w:hAnsi="Cambria" w:cs="Arial"/>
          <w:bCs/>
          <w:sz w:val="20"/>
          <w:szCs w:val="20"/>
        </w:rPr>
        <w:t xml:space="preserve">(resp. iného obdobného konania, ktorého výsledkom bude vydanie právoplatného rozhodnutia na užívanie </w:t>
      </w:r>
      <w:r w:rsidR="00D82F72" w:rsidRPr="008113C6">
        <w:rPr>
          <w:rFonts w:ascii="Cambria" w:hAnsi="Cambria" w:cs="Arial"/>
          <w:bCs/>
          <w:sz w:val="20"/>
          <w:szCs w:val="20"/>
        </w:rPr>
        <w:t>Diela</w:t>
      </w:r>
      <w:r w:rsidR="00F44DC3" w:rsidRPr="008113C6">
        <w:rPr>
          <w:rFonts w:ascii="Cambria" w:hAnsi="Cambria" w:cs="Arial"/>
          <w:bCs/>
          <w:sz w:val="20"/>
          <w:szCs w:val="20"/>
        </w:rPr>
        <w:t xml:space="preserve">) </w:t>
      </w:r>
      <w:r w:rsidRPr="008113C6">
        <w:rPr>
          <w:rFonts w:ascii="Cambria" w:hAnsi="Cambria" w:cs="Arial"/>
          <w:sz w:val="20"/>
          <w:szCs w:val="20"/>
        </w:rPr>
        <w:t xml:space="preserve">a bolo spôsobilé na Preberacie konanie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tejto Zmluvy.</w:t>
      </w:r>
      <w:bookmarkEnd w:id="40"/>
    </w:p>
    <w:p w14:paraId="2D21B7A1" w14:textId="5F89CB7D" w:rsidR="00D82F72" w:rsidRPr="008113C6" w:rsidRDefault="00D82F72"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V rámci Lehoty</w:t>
      </w:r>
      <w:r w:rsidR="006C6BF1" w:rsidRPr="008113C6">
        <w:rPr>
          <w:rFonts w:ascii="Cambria" w:hAnsi="Cambria" w:cs="Arial"/>
          <w:sz w:val="20"/>
          <w:szCs w:val="20"/>
        </w:rPr>
        <w:t xml:space="preserv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D0047E" w:rsidRPr="008113C6">
        <w:rPr>
          <w:rFonts w:ascii="Cambria" w:hAnsi="Cambria" w:cs="Arial"/>
          <w:sz w:val="20"/>
          <w:szCs w:val="20"/>
        </w:rPr>
        <w:t xml:space="preserve"> </w:t>
      </w:r>
      <w:r w:rsidRPr="008113C6">
        <w:rPr>
          <w:rFonts w:ascii="Cambria" w:hAnsi="Cambria" w:cs="Arial"/>
          <w:sz w:val="20"/>
          <w:szCs w:val="20"/>
        </w:rPr>
        <w:t xml:space="preserve">sa </w:t>
      </w:r>
      <w:r w:rsidR="00CA70C5" w:rsidRPr="008113C6">
        <w:rPr>
          <w:rFonts w:ascii="Cambria" w:hAnsi="Cambria" w:cs="Arial"/>
          <w:sz w:val="20"/>
          <w:szCs w:val="20"/>
        </w:rPr>
        <w:t xml:space="preserve">Zhotoviteľ zaväzuje dodržiavať nasledovné </w:t>
      </w:r>
      <w:r w:rsidR="00350DFB" w:rsidRPr="008113C6">
        <w:rPr>
          <w:rFonts w:ascii="Cambria" w:hAnsi="Cambria" w:cs="Arial"/>
          <w:sz w:val="20"/>
          <w:szCs w:val="20"/>
        </w:rPr>
        <w:t xml:space="preserve">vecné a </w:t>
      </w:r>
      <w:r w:rsidR="00CA70C5" w:rsidRPr="008113C6">
        <w:rPr>
          <w:rFonts w:ascii="Cambria" w:hAnsi="Cambria" w:cs="Arial"/>
          <w:sz w:val="20"/>
          <w:szCs w:val="20"/>
        </w:rPr>
        <w:t xml:space="preserve">časové míľniky </w:t>
      </w:r>
      <w:r w:rsidR="00350DFB" w:rsidRPr="008113C6">
        <w:rPr>
          <w:rFonts w:ascii="Cambria" w:hAnsi="Cambria" w:cs="Arial"/>
          <w:sz w:val="20"/>
          <w:szCs w:val="20"/>
        </w:rPr>
        <w:t>plnenia</w:t>
      </w:r>
    </w:p>
    <w:p w14:paraId="593547C2" w14:textId="2FBFEF79" w:rsidR="00CA70C5" w:rsidRPr="008113C6" w:rsidRDefault="00E147C0" w:rsidP="003C14F9">
      <w:pPr>
        <w:numPr>
          <w:ilvl w:val="3"/>
          <w:numId w:val="17"/>
        </w:numPr>
        <w:spacing w:before="0" w:after="120" w:line="240" w:lineRule="auto"/>
        <w:jc w:val="both"/>
        <w:rPr>
          <w:rFonts w:ascii="Cambria" w:hAnsi="Cambria" w:cs="Arial"/>
          <w:sz w:val="20"/>
          <w:szCs w:val="20"/>
        </w:rPr>
      </w:pPr>
      <w:bookmarkStart w:id="41" w:name="_Ref514940608"/>
      <w:r w:rsidRPr="008113C6">
        <w:rPr>
          <w:rFonts w:ascii="Cambria" w:hAnsi="Cambria" w:cs="Arial"/>
          <w:sz w:val="20"/>
          <w:szCs w:val="20"/>
        </w:rPr>
        <w:t>v</w:t>
      </w:r>
      <w:r w:rsidR="00100AFD" w:rsidRPr="008113C6">
        <w:rPr>
          <w:rFonts w:ascii="Cambria" w:hAnsi="Cambria" w:cs="Arial"/>
          <w:sz w:val="20"/>
          <w:szCs w:val="20"/>
        </w:rPr>
        <w:t>ypracovanie a odovzdanie Dokumentácie Zhotoviteľa podľa bodu</w:t>
      </w:r>
      <w:r w:rsidR="00BB5F17" w:rsidRPr="008113C6">
        <w:rPr>
          <w:rFonts w:ascii="Cambria" w:hAnsi="Cambria" w:cs="Arial"/>
          <w:sz w:val="20"/>
          <w:szCs w:val="20"/>
        </w:rPr>
        <w:t xml:space="preserv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_Ref8126391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2.3.1</w:t>
      </w:r>
      <w:r w:rsidR="001949A9" w:rsidRPr="008113C6">
        <w:rPr>
          <w:rFonts w:ascii="Cambria" w:hAnsi="Cambria" w:cs="Arial"/>
          <w:sz w:val="20"/>
          <w:szCs w:val="20"/>
        </w:rPr>
        <w:fldChar w:fldCharType="end"/>
      </w:r>
      <w:r w:rsidR="00100AFD" w:rsidRPr="008113C6">
        <w:rPr>
          <w:rFonts w:ascii="Cambria" w:hAnsi="Cambria" w:cs="Arial"/>
          <w:sz w:val="20"/>
          <w:szCs w:val="20"/>
        </w:rPr>
        <w:t xml:space="preserve"> tejto Zmluvy</w:t>
      </w:r>
      <w:r w:rsidRPr="008113C6">
        <w:rPr>
          <w:rFonts w:ascii="Cambria" w:hAnsi="Cambria" w:cs="Arial"/>
          <w:sz w:val="20"/>
          <w:szCs w:val="20"/>
        </w:rPr>
        <w:t xml:space="preserve"> </w:t>
      </w:r>
      <w:r w:rsidR="000871DE" w:rsidRPr="008113C6">
        <w:rPr>
          <w:rFonts w:ascii="Cambria" w:hAnsi="Cambria" w:cs="Arial"/>
          <w:sz w:val="20"/>
          <w:szCs w:val="20"/>
        </w:rPr>
        <w:t xml:space="preserve">na vyjadrenie </w:t>
      </w:r>
      <w:r w:rsidR="001949A9" w:rsidRPr="008113C6">
        <w:rPr>
          <w:rFonts w:ascii="Cambria" w:hAnsi="Cambria" w:cs="Arial"/>
          <w:sz w:val="20"/>
          <w:szCs w:val="20"/>
        </w:rPr>
        <w:t xml:space="preserve">v lehote uvedenej v bode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_Ref8132595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2.3.2</w:t>
      </w:r>
      <w:r w:rsidR="001949A9" w:rsidRPr="008113C6">
        <w:rPr>
          <w:rFonts w:ascii="Cambria" w:hAnsi="Cambria" w:cs="Arial"/>
          <w:sz w:val="20"/>
          <w:szCs w:val="20"/>
        </w:rPr>
        <w:fldChar w:fldCharType="end"/>
      </w:r>
      <w:r w:rsidR="001949A9" w:rsidRPr="008113C6">
        <w:rPr>
          <w:rFonts w:ascii="Cambria" w:hAnsi="Cambria" w:cs="Arial"/>
          <w:sz w:val="20"/>
          <w:szCs w:val="20"/>
        </w:rPr>
        <w:t xml:space="preserve"> tejto Zmluvy</w:t>
      </w:r>
      <w:r w:rsidR="00100AFD" w:rsidRPr="008113C6">
        <w:rPr>
          <w:rFonts w:ascii="Cambria" w:hAnsi="Cambria" w:cs="Arial"/>
          <w:sz w:val="20"/>
          <w:szCs w:val="20"/>
        </w:rPr>
        <w:t>;</w:t>
      </w:r>
      <w:bookmarkEnd w:id="41"/>
    </w:p>
    <w:p w14:paraId="56580578" w14:textId="33E0BE7C" w:rsidR="00191214" w:rsidRPr="008113C6" w:rsidRDefault="00900939" w:rsidP="00CA70C5">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úspešné vykonanie Diela a </w:t>
      </w:r>
      <w:r w:rsidR="00865C4F" w:rsidRPr="008113C6">
        <w:rPr>
          <w:rFonts w:ascii="Cambria" w:hAnsi="Cambria" w:cs="Arial"/>
          <w:sz w:val="20"/>
          <w:szCs w:val="20"/>
        </w:rPr>
        <w:t xml:space="preserve">odovzdanie Diela a všetkej Dokumentácie Zhotoviteľa a ostatnej dokumentácie na Preberacie konanie </w:t>
      </w:r>
      <w:r w:rsidR="00F211A8" w:rsidRPr="008113C6">
        <w:rPr>
          <w:rFonts w:ascii="Cambria" w:hAnsi="Cambria" w:cs="Arial"/>
          <w:sz w:val="20"/>
          <w:szCs w:val="20"/>
        </w:rPr>
        <w:t xml:space="preserve">najneskôr do </w:t>
      </w:r>
      <w:r w:rsidR="00A271DC" w:rsidRPr="008113C6">
        <w:rPr>
          <w:rFonts w:ascii="Cambria" w:hAnsi="Cambria" w:cs="Arial"/>
          <w:sz w:val="20"/>
          <w:szCs w:val="20"/>
        </w:rPr>
        <w:t>Lehoty na vykonanie Diela</w:t>
      </w:r>
      <w:r w:rsidR="00F211A8" w:rsidRPr="008113C6">
        <w:rPr>
          <w:rFonts w:ascii="Cambria" w:hAnsi="Cambria" w:cs="Arial"/>
          <w:sz w:val="20"/>
          <w:szCs w:val="20"/>
        </w:rPr>
        <w:t>.</w:t>
      </w:r>
    </w:p>
    <w:p w14:paraId="1907719A" w14:textId="302D573D"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42" w:name="_Ref485125420"/>
      <w:r w:rsidRPr="008113C6">
        <w:rPr>
          <w:rFonts w:ascii="Cambria" w:hAnsi="Cambria" w:cs="Arial"/>
          <w:bCs/>
          <w:sz w:val="20"/>
          <w:szCs w:val="20"/>
        </w:rPr>
        <w:t>Zhotoviteľ</w:t>
      </w:r>
      <w:r w:rsidRPr="008113C6">
        <w:rPr>
          <w:rFonts w:ascii="Cambria" w:hAnsi="Cambria" w:cs="Arial"/>
          <w:sz w:val="20"/>
          <w:szCs w:val="20"/>
        </w:rPr>
        <w:t xml:space="preserve"> bude mať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42F36" w:rsidRPr="008113C6">
        <w:rPr>
          <w:rFonts w:ascii="Cambria" w:hAnsi="Cambria" w:cs="Arial"/>
          <w:sz w:val="20"/>
          <w:szCs w:val="20"/>
        </w:rPr>
        <w:t>resp. predĺženie inej lehoty podľa tejto Zmluvy</w:t>
      </w:r>
      <w:r w:rsidR="005150FF" w:rsidRPr="008113C6">
        <w:rPr>
          <w:rFonts w:ascii="Cambria" w:hAnsi="Cambria" w:cs="Arial"/>
          <w:sz w:val="20"/>
          <w:szCs w:val="20"/>
        </w:rPr>
        <w:t>,</w:t>
      </w:r>
      <w:r w:rsidR="00D42F36" w:rsidRPr="008113C6">
        <w:rPr>
          <w:rFonts w:ascii="Cambria" w:hAnsi="Cambria" w:cs="Arial"/>
          <w:sz w:val="20"/>
          <w:szCs w:val="20"/>
        </w:rPr>
        <w:t xml:space="preserve"> </w:t>
      </w:r>
      <w:r w:rsidRPr="008113C6">
        <w:rPr>
          <w:rFonts w:ascii="Cambria" w:hAnsi="Cambria" w:cs="Arial"/>
          <w:sz w:val="20"/>
          <w:szCs w:val="20"/>
        </w:rPr>
        <w:t>pokiaľ oneskorenie s dokončením Diela bude spôsobené niektorou z nasledovných okolnosti</w:t>
      </w:r>
      <w:bookmarkEnd w:id="42"/>
      <w:r w:rsidRPr="008113C6">
        <w:rPr>
          <w:rFonts w:ascii="Cambria" w:hAnsi="Cambria" w:cs="Arial"/>
          <w:sz w:val="20"/>
          <w:szCs w:val="20"/>
        </w:rPr>
        <w:t>:</w:t>
      </w:r>
    </w:p>
    <w:p w14:paraId="4D9DD1B9" w14:textId="192CEC2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príčina, ktorá dáva Zhotoviteľovi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240D3" w:rsidRPr="008113C6">
        <w:rPr>
          <w:rFonts w:ascii="Cambria" w:hAnsi="Cambria" w:cs="Arial"/>
          <w:sz w:val="20"/>
          <w:szCs w:val="20"/>
        </w:rPr>
        <w:t xml:space="preserve">resp. predĺženie inej lehoty </w:t>
      </w:r>
      <w:r w:rsidRPr="008113C6">
        <w:rPr>
          <w:rFonts w:ascii="Cambria" w:hAnsi="Cambria" w:cs="Arial"/>
          <w:sz w:val="20"/>
          <w:szCs w:val="20"/>
        </w:rPr>
        <w:t>podľa niektorého z bodov tejto Zmluvy</w:t>
      </w:r>
      <w:r w:rsidR="00835537" w:rsidRPr="008113C6">
        <w:rPr>
          <w:rFonts w:ascii="Cambria" w:hAnsi="Cambria" w:cs="Arial"/>
          <w:sz w:val="20"/>
          <w:szCs w:val="20"/>
        </w:rPr>
        <w:t>;</w:t>
      </w:r>
    </w:p>
    <w:p w14:paraId="3A838990" w14:textId="35C52779" w:rsidR="00A52409" w:rsidRPr="008113C6" w:rsidRDefault="00A52409" w:rsidP="00F14FD6">
      <w:pPr>
        <w:numPr>
          <w:ilvl w:val="3"/>
          <w:numId w:val="17"/>
        </w:numPr>
        <w:spacing w:before="0" w:after="120" w:line="240" w:lineRule="auto"/>
        <w:jc w:val="both"/>
        <w:rPr>
          <w:rFonts w:ascii="Cambria" w:hAnsi="Cambria" w:cs="Arial"/>
          <w:sz w:val="20"/>
          <w:szCs w:val="20"/>
        </w:rPr>
      </w:pPr>
      <w:bookmarkStart w:id="43" w:name="_Ref485114690"/>
      <w:r w:rsidRPr="008113C6">
        <w:rPr>
          <w:rFonts w:ascii="Cambria" w:hAnsi="Cambria" w:cs="Arial"/>
          <w:sz w:val="20"/>
          <w:szCs w:val="20"/>
        </w:rPr>
        <w:lastRenderedPageBreak/>
        <w:t>omeškanie alebo obmedzenie na strane Objednávateľa, ktoré je priamou príčinou omeškania Zhotoviteľa, a ktoré nebolo odstránené v primeranej lehote na základe výzvy Zhotoviteľa na odstránenie takéhoto omeškania alebo obmedzenia</w:t>
      </w:r>
      <w:r w:rsidR="00835537" w:rsidRPr="008113C6">
        <w:rPr>
          <w:rFonts w:ascii="Cambria" w:hAnsi="Cambria" w:cs="Arial"/>
          <w:sz w:val="20"/>
          <w:szCs w:val="20"/>
        </w:rPr>
        <w:t>;</w:t>
      </w:r>
      <w:bookmarkEnd w:id="43"/>
    </w:p>
    <w:p w14:paraId="00B5CA99" w14:textId="77777777" w:rsidR="00835537"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dôvody Vyššej moci, ktoré sú priamou príčinou omeškania Zhotoviteľa</w:t>
      </w:r>
      <w:r w:rsidR="00835537" w:rsidRPr="008113C6">
        <w:rPr>
          <w:rFonts w:ascii="Cambria" w:hAnsi="Cambria" w:cs="Arial"/>
          <w:sz w:val="20"/>
          <w:szCs w:val="20"/>
        </w:rPr>
        <w:t>;</w:t>
      </w:r>
    </w:p>
    <w:p w14:paraId="4BF3999D" w14:textId="3920C8B8" w:rsidR="00276684" w:rsidRPr="008113C6" w:rsidRDefault="00835537"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pokyn Objednávateľa, pokiaľ je takýto pokyn priamou príčinou </w:t>
      </w:r>
      <w:r w:rsidR="00B41023" w:rsidRPr="008113C6">
        <w:rPr>
          <w:rFonts w:ascii="Cambria" w:hAnsi="Cambria" w:cs="Arial"/>
          <w:sz w:val="20"/>
          <w:szCs w:val="20"/>
        </w:rPr>
        <w:t>omeškania a na túto skutočnosť bol Objednávateľ zo strany Zhotoviteľa upozornený</w:t>
      </w:r>
      <w:r w:rsidR="00A502F9" w:rsidRPr="008113C6">
        <w:rPr>
          <w:rFonts w:ascii="Cambria" w:hAnsi="Cambria" w:cs="Arial"/>
          <w:sz w:val="20"/>
          <w:szCs w:val="20"/>
        </w:rPr>
        <w:t>.</w:t>
      </w:r>
    </w:p>
    <w:p w14:paraId="68427567" w14:textId="4D542DF1" w:rsidR="00727BA9" w:rsidRPr="008113C6" w:rsidRDefault="00727BA9"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Kedykoľvek</w:t>
      </w:r>
      <w:r w:rsidRPr="008113C6">
        <w:rPr>
          <w:rFonts w:ascii="Cambria" w:hAnsi="Cambria" w:cs="Arial"/>
          <w:bCs/>
          <w:sz w:val="20"/>
          <w:szCs w:val="20"/>
        </w:rPr>
        <w:t xml:space="preserve"> to bude potrebné z dôvodu predĺženia Lehoty </w:t>
      </w:r>
      <w:r w:rsidR="00D0047E" w:rsidRPr="008113C6">
        <w:rPr>
          <w:rFonts w:ascii="Cambria" w:hAnsi="Cambria" w:cs="Arial"/>
          <w:sz w:val="20"/>
          <w:szCs w:val="20"/>
        </w:rPr>
        <w:t>vykonania</w:t>
      </w:r>
      <w:r w:rsidR="00D0047E" w:rsidRPr="008113C6" w:rsidDel="006C6BF1">
        <w:rPr>
          <w:rFonts w:ascii="Cambria" w:hAnsi="Cambria" w:cs="Arial"/>
          <w:bCs/>
          <w:sz w:val="20"/>
          <w:szCs w:val="20"/>
        </w:rPr>
        <w:t xml:space="preserve"> </w:t>
      </w:r>
      <w:r w:rsidR="006C6BF1" w:rsidRPr="008113C6">
        <w:rPr>
          <w:rFonts w:ascii="Cambria" w:hAnsi="Cambria" w:cs="Arial"/>
          <w:sz w:val="20"/>
          <w:szCs w:val="20"/>
        </w:rPr>
        <w:t xml:space="preserve">Diela </w:t>
      </w:r>
      <w:r w:rsidRPr="008113C6">
        <w:rPr>
          <w:rFonts w:ascii="Cambria" w:hAnsi="Cambria" w:cs="Arial"/>
          <w:bCs/>
          <w:sz w:val="20"/>
          <w:szCs w:val="20"/>
        </w:rPr>
        <w:t xml:space="preserve">alebo kedykoľvek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nebude zodpovedať Zmluve, alebo ak sa skutočný postup </w:t>
      </w:r>
      <w:r w:rsidR="00D87172" w:rsidRPr="008113C6">
        <w:rPr>
          <w:rFonts w:ascii="Cambria" w:hAnsi="Cambria" w:cs="Arial"/>
          <w:bCs/>
          <w:sz w:val="20"/>
          <w:szCs w:val="20"/>
        </w:rPr>
        <w:t>plnenia</w:t>
      </w:r>
      <w:r w:rsidRPr="008113C6">
        <w:rPr>
          <w:rFonts w:ascii="Cambria" w:hAnsi="Cambria" w:cs="Arial"/>
          <w:bCs/>
          <w:sz w:val="20"/>
          <w:szCs w:val="20"/>
        </w:rPr>
        <w:t xml:space="preserve"> nezhoduje s Harmonogramom </w:t>
      </w:r>
      <w:r w:rsidR="00D87172" w:rsidRPr="008113C6">
        <w:rPr>
          <w:rFonts w:ascii="Cambria" w:hAnsi="Cambria" w:cs="Arial"/>
          <w:sz w:val="20"/>
          <w:szCs w:val="20"/>
        </w:rPr>
        <w:t>plnenia</w:t>
      </w:r>
      <w:r w:rsidRPr="008113C6">
        <w:rPr>
          <w:rFonts w:ascii="Cambria" w:hAnsi="Cambria" w:cs="Arial"/>
          <w:bCs/>
          <w:sz w:val="20"/>
          <w:szCs w:val="20"/>
        </w:rPr>
        <w:t xml:space="preserve">, </w:t>
      </w:r>
      <w:r w:rsidR="00481983" w:rsidRPr="008113C6">
        <w:rPr>
          <w:rFonts w:ascii="Cambria" w:hAnsi="Cambria" w:cs="Arial"/>
          <w:bCs/>
          <w:sz w:val="20"/>
          <w:szCs w:val="20"/>
        </w:rPr>
        <w:t>Zhoto</w:t>
      </w:r>
      <w:r w:rsidR="00F56DD5" w:rsidRPr="008113C6">
        <w:rPr>
          <w:rFonts w:ascii="Cambria" w:hAnsi="Cambria" w:cs="Arial"/>
          <w:bCs/>
          <w:sz w:val="20"/>
          <w:szCs w:val="20"/>
        </w:rPr>
        <w:t>v</w:t>
      </w:r>
      <w:r w:rsidR="00481983" w:rsidRPr="008113C6">
        <w:rPr>
          <w:rFonts w:ascii="Cambria" w:hAnsi="Cambria" w:cs="Arial"/>
          <w:bCs/>
          <w:sz w:val="20"/>
          <w:szCs w:val="20"/>
        </w:rPr>
        <w:t>iteľ</w:t>
      </w:r>
      <w:r w:rsidRPr="008113C6">
        <w:rPr>
          <w:rFonts w:ascii="Cambria" w:hAnsi="Cambria" w:cs="Arial"/>
          <w:bCs/>
          <w:sz w:val="20"/>
          <w:szCs w:val="20"/>
        </w:rPr>
        <w:t xml:space="preserve"> predloží Objednávateľovi revidovaný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na preskúmanie, a to najneskôr do piatich (5) dní odo dňa, kedy Objednávateľ vyzve </w:t>
      </w:r>
      <w:r w:rsidR="0023737D" w:rsidRPr="008113C6">
        <w:rPr>
          <w:rFonts w:ascii="Cambria" w:hAnsi="Cambria" w:cs="Arial"/>
          <w:bCs/>
          <w:sz w:val="20"/>
          <w:szCs w:val="20"/>
        </w:rPr>
        <w:t xml:space="preserve">Zhotoviteľa </w:t>
      </w:r>
      <w:r w:rsidRPr="008113C6">
        <w:rPr>
          <w:rFonts w:ascii="Cambria" w:hAnsi="Cambria" w:cs="Arial"/>
          <w:bCs/>
          <w:sz w:val="20"/>
          <w:szCs w:val="20"/>
        </w:rPr>
        <w:t xml:space="preserve">na predloženie takéhoto revidovaného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na preskúmanie.</w:t>
      </w:r>
      <w:r w:rsidR="00150295" w:rsidRPr="008113C6">
        <w:rPr>
          <w:rFonts w:ascii="Cambria" w:hAnsi="Cambria" w:cs="Arial"/>
          <w:bCs/>
          <w:sz w:val="20"/>
          <w:szCs w:val="20"/>
        </w:rPr>
        <w:t xml:space="preserve"> </w:t>
      </w:r>
      <w:r w:rsidR="00E90911" w:rsidRPr="008113C6">
        <w:rPr>
          <w:rFonts w:ascii="Cambria" w:hAnsi="Cambria" w:cs="Arial"/>
          <w:bCs/>
          <w:sz w:val="20"/>
          <w:szCs w:val="20"/>
        </w:rPr>
        <w:t xml:space="preserve">Na preskúmanie Harmonogramu plnenia sa primerane uplatňujú podmienky uvedené v bode </w:t>
      </w:r>
      <w:r w:rsidR="00E90911" w:rsidRPr="008113C6">
        <w:rPr>
          <w:rFonts w:ascii="Cambria" w:hAnsi="Cambria" w:cs="Arial"/>
          <w:bCs/>
          <w:sz w:val="20"/>
          <w:szCs w:val="20"/>
        </w:rPr>
        <w:fldChar w:fldCharType="begin"/>
      </w:r>
      <w:r w:rsidR="00E90911" w:rsidRPr="008113C6">
        <w:rPr>
          <w:rFonts w:ascii="Cambria" w:hAnsi="Cambria" w:cs="Arial"/>
          <w:bCs/>
          <w:sz w:val="20"/>
          <w:szCs w:val="20"/>
        </w:rPr>
        <w:instrText xml:space="preserve"> REF _Ref488314047 \r \h </w:instrText>
      </w:r>
      <w:r w:rsidR="00B76034" w:rsidRPr="008113C6">
        <w:rPr>
          <w:rFonts w:ascii="Cambria" w:hAnsi="Cambria" w:cs="Arial"/>
          <w:bCs/>
          <w:sz w:val="20"/>
          <w:szCs w:val="20"/>
        </w:rPr>
        <w:instrText xml:space="preserve"> \* MERGEFORMAT </w:instrText>
      </w:r>
      <w:r w:rsidR="00E90911" w:rsidRPr="008113C6">
        <w:rPr>
          <w:rFonts w:ascii="Cambria" w:hAnsi="Cambria" w:cs="Arial"/>
          <w:bCs/>
          <w:sz w:val="20"/>
          <w:szCs w:val="20"/>
        </w:rPr>
      </w:r>
      <w:r w:rsidR="00E90911" w:rsidRPr="008113C6">
        <w:rPr>
          <w:rFonts w:ascii="Cambria" w:hAnsi="Cambria" w:cs="Arial"/>
          <w:bCs/>
          <w:sz w:val="20"/>
          <w:szCs w:val="20"/>
        </w:rPr>
        <w:fldChar w:fldCharType="separate"/>
      </w:r>
      <w:r w:rsidR="00B25497" w:rsidRPr="008113C6">
        <w:rPr>
          <w:rFonts w:ascii="Cambria" w:hAnsi="Cambria" w:cs="Arial"/>
          <w:bCs/>
          <w:sz w:val="20"/>
          <w:szCs w:val="20"/>
        </w:rPr>
        <w:t>2.1</w:t>
      </w:r>
      <w:r w:rsidR="00E90911" w:rsidRPr="008113C6">
        <w:rPr>
          <w:rFonts w:ascii="Cambria" w:hAnsi="Cambria" w:cs="Arial"/>
          <w:bCs/>
          <w:sz w:val="20"/>
          <w:szCs w:val="20"/>
        </w:rPr>
        <w:fldChar w:fldCharType="end"/>
      </w:r>
      <w:r w:rsidR="00E90911" w:rsidRPr="008113C6">
        <w:rPr>
          <w:rFonts w:ascii="Cambria" w:hAnsi="Cambria" w:cs="Arial"/>
          <w:bCs/>
          <w:sz w:val="20"/>
          <w:szCs w:val="20"/>
        </w:rPr>
        <w:t xml:space="preserve"> tejto Zmluvy. </w:t>
      </w:r>
      <w:r w:rsidR="00150295" w:rsidRPr="008113C6">
        <w:rPr>
          <w:rFonts w:ascii="Cambria" w:hAnsi="Cambria" w:cs="Arial"/>
          <w:bCs/>
          <w:sz w:val="20"/>
          <w:szCs w:val="20"/>
        </w:rPr>
        <w:t xml:space="preserve">Pre vylúčenie pochybností platí, že revízia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150295" w:rsidRPr="008113C6">
        <w:rPr>
          <w:rFonts w:ascii="Cambria" w:hAnsi="Cambria" w:cs="Arial"/>
          <w:bCs/>
          <w:sz w:val="20"/>
          <w:szCs w:val="20"/>
        </w:rPr>
        <w:t xml:space="preserve">podľa tohto bodu nemôže mať sama o sebe vplyv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150295" w:rsidRPr="008113C6">
        <w:rPr>
          <w:rFonts w:ascii="Cambria" w:hAnsi="Cambria" w:cs="Arial"/>
          <w:bCs/>
          <w:sz w:val="20"/>
          <w:szCs w:val="20"/>
        </w:rPr>
        <w:t xml:space="preserve">, pokiaľ </w:t>
      </w:r>
      <w:r w:rsidR="00E83768" w:rsidRPr="008113C6">
        <w:rPr>
          <w:rFonts w:ascii="Cambria" w:hAnsi="Cambria" w:cs="Arial"/>
          <w:bCs/>
          <w:sz w:val="20"/>
          <w:szCs w:val="20"/>
        </w:rPr>
        <w:t xml:space="preserve">okolnosť vyvolávajúca potrebu revízie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E83768" w:rsidRPr="008113C6">
        <w:rPr>
          <w:rFonts w:ascii="Cambria" w:hAnsi="Cambria" w:cs="Arial"/>
          <w:bCs/>
          <w:sz w:val="20"/>
          <w:szCs w:val="20"/>
        </w:rPr>
        <w:t xml:space="preserve">zároveň nedáva Zhotoviteľovi právo na predĺženie resp. úpravu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E83768" w:rsidRPr="008113C6">
        <w:rPr>
          <w:rFonts w:ascii="Cambria" w:hAnsi="Cambria" w:cs="Arial"/>
          <w:bCs/>
          <w:sz w:val="20"/>
          <w:szCs w:val="20"/>
        </w:rPr>
        <w:t>podľa iného bodu tejto Zmluvy.</w:t>
      </w:r>
    </w:p>
    <w:p w14:paraId="1BE78066" w14:textId="5F1D8E50" w:rsidR="00A4498E" w:rsidRPr="008113C6" w:rsidRDefault="00A4498E" w:rsidP="00F14FD6">
      <w:pPr>
        <w:numPr>
          <w:ilvl w:val="1"/>
          <w:numId w:val="17"/>
        </w:numPr>
        <w:spacing w:before="0" w:after="120" w:line="240" w:lineRule="auto"/>
        <w:jc w:val="both"/>
        <w:rPr>
          <w:rFonts w:ascii="Cambria" w:hAnsi="Cambria" w:cs="Arial"/>
          <w:b/>
          <w:sz w:val="20"/>
          <w:szCs w:val="20"/>
        </w:rPr>
      </w:pPr>
      <w:bookmarkStart w:id="44" w:name="_Ref515887199"/>
      <w:bookmarkStart w:id="45" w:name="_Ref485110579"/>
      <w:r w:rsidRPr="008113C6">
        <w:rPr>
          <w:rFonts w:ascii="Cambria" w:hAnsi="Cambria" w:cs="Arial"/>
          <w:b/>
          <w:sz w:val="20"/>
          <w:szCs w:val="20"/>
        </w:rPr>
        <w:t>Pokyny</w:t>
      </w:r>
      <w:r w:rsidR="00E1233E" w:rsidRPr="008113C6">
        <w:rPr>
          <w:rFonts w:ascii="Cambria" w:hAnsi="Cambria" w:cs="Arial"/>
          <w:b/>
          <w:sz w:val="20"/>
          <w:szCs w:val="20"/>
        </w:rPr>
        <w:t xml:space="preserve"> Objednávateľa</w:t>
      </w:r>
      <w:bookmarkEnd w:id="44"/>
    </w:p>
    <w:p w14:paraId="35CE5A95" w14:textId="62872C51" w:rsidR="00E1233E"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w:t>
      </w:r>
      <w:r w:rsidR="00743B88" w:rsidRPr="008113C6">
        <w:rPr>
          <w:rFonts w:ascii="Cambria" w:hAnsi="Cambria" w:cs="Arial"/>
          <w:bCs/>
          <w:sz w:val="20"/>
          <w:szCs w:val="20"/>
        </w:rPr>
        <w:t>je oprávnený</w:t>
      </w:r>
      <w:r w:rsidRPr="008113C6">
        <w:rPr>
          <w:rFonts w:ascii="Cambria" w:hAnsi="Cambria" w:cs="Arial"/>
          <w:bCs/>
          <w:sz w:val="20"/>
          <w:szCs w:val="20"/>
        </w:rPr>
        <w:t xml:space="preserve"> Zhotoviteľovi vyd</w:t>
      </w:r>
      <w:r w:rsidR="004E3DEB" w:rsidRPr="008113C6">
        <w:rPr>
          <w:rFonts w:ascii="Cambria" w:hAnsi="Cambria" w:cs="Arial"/>
          <w:bCs/>
          <w:sz w:val="20"/>
          <w:szCs w:val="20"/>
        </w:rPr>
        <w:t xml:space="preserve">ávať </w:t>
      </w:r>
      <w:r w:rsidRPr="008113C6">
        <w:rPr>
          <w:rFonts w:ascii="Cambria" w:hAnsi="Cambria" w:cs="Arial"/>
          <w:bCs/>
          <w:sz w:val="20"/>
          <w:szCs w:val="20"/>
        </w:rPr>
        <w:t xml:space="preserve">pokyny, ktoré sa </w:t>
      </w:r>
      <w:r w:rsidR="0023737D" w:rsidRPr="008113C6">
        <w:rPr>
          <w:rFonts w:ascii="Cambria" w:hAnsi="Cambria" w:cs="Arial"/>
          <w:bCs/>
          <w:sz w:val="20"/>
          <w:szCs w:val="20"/>
        </w:rPr>
        <w:t xml:space="preserve">Zhotoviteľ </w:t>
      </w:r>
      <w:r w:rsidRPr="008113C6">
        <w:rPr>
          <w:rFonts w:ascii="Cambria" w:hAnsi="Cambria" w:cs="Arial"/>
          <w:bCs/>
          <w:sz w:val="20"/>
          <w:szCs w:val="20"/>
        </w:rPr>
        <w:t xml:space="preserve">zaväzuje </w:t>
      </w:r>
      <w:r w:rsidR="005B7CA6" w:rsidRPr="008113C6">
        <w:rPr>
          <w:rFonts w:ascii="Cambria" w:hAnsi="Cambria" w:cs="Arial"/>
          <w:bCs/>
          <w:sz w:val="20"/>
          <w:szCs w:val="20"/>
        </w:rPr>
        <w:t xml:space="preserve">splniť a dodržať </w:t>
      </w:r>
      <w:r w:rsidRPr="008113C6">
        <w:rPr>
          <w:rFonts w:ascii="Cambria" w:hAnsi="Cambria" w:cs="Arial"/>
          <w:bCs/>
          <w:sz w:val="20"/>
          <w:szCs w:val="20"/>
        </w:rPr>
        <w:t xml:space="preserve">za </w:t>
      </w:r>
      <w:r w:rsidR="004E3DEB" w:rsidRPr="008113C6">
        <w:rPr>
          <w:rFonts w:ascii="Cambria" w:hAnsi="Cambria" w:cs="Arial"/>
          <w:bCs/>
          <w:sz w:val="20"/>
          <w:szCs w:val="20"/>
        </w:rPr>
        <w:t>nasledovných podmienok</w:t>
      </w:r>
      <w:r w:rsidRPr="008113C6">
        <w:rPr>
          <w:rFonts w:ascii="Cambria" w:hAnsi="Cambria" w:cs="Arial"/>
          <w:bCs/>
          <w:sz w:val="20"/>
          <w:szCs w:val="20"/>
        </w:rPr>
        <w:t>:</w:t>
      </w:r>
    </w:p>
    <w:p w14:paraId="7B89040D" w14:textId="22F8D055" w:rsidR="00487468" w:rsidRPr="008113C6" w:rsidRDefault="00487468"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je povinný upozorniť Objednávateľa bez zbytočného odkladu na nevhodnú povahu jeho pokynov, ak Zhotoviteľ mohol túto nevhodnosť zistiť pri vynaložení odbornej starostlivosti, ako skúsený zhotoviteľ v rozsahu plnenia predmetu tejto Zmluvy;</w:t>
      </w:r>
    </w:p>
    <w:p w14:paraId="3E5D0A8C" w14:textId="15F58D05" w:rsidR="0085597F"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V prípade, ak by mal pokyn mať dopad na Lehotu vykonania Diela a/alebo ak by mal pokyn mať dopad na Zmluvnú cenu, je Zhotoviteľ o tejto skutočnosti povinný okamžite informovať Objednávateľa;</w:t>
      </w:r>
    </w:p>
    <w:p w14:paraId="109898EA" w14:textId="7C3F825E" w:rsidR="002F5F2C"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4E3DEB" w:rsidRPr="008113C6">
        <w:rPr>
          <w:rFonts w:ascii="Cambria" w:hAnsi="Cambria" w:cs="Arial"/>
          <w:sz w:val="20"/>
          <w:szCs w:val="20"/>
        </w:rPr>
        <w:t>aždý pokyn bude vydaný</w:t>
      </w:r>
      <w:r w:rsidR="00D31359" w:rsidRPr="008113C6">
        <w:rPr>
          <w:rFonts w:ascii="Cambria" w:hAnsi="Cambria" w:cs="Arial"/>
          <w:sz w:val="20"/>
          <w:szCs w:val="20"/>
        </w:rPr>
        <w:t>,</w:t>
      </w:r>
      <w:r w:rsidR="004E3DEB" w:rsidRPr="008113C6">
        <w:rPr>
          <w:rFonts w:ascii="Cambria" w:hAnsi="Cambria" w:cs="Arial"/>
          <w:sz w:val="20"/>
          <w:szCs w:val="20"/>
        </w:rPr>
        <w:t xml:space="preserve"> resp. inak zachytený (napr. v montážnom </w:t>
      </w:r>
      <w:r w:rsidR="00E425D9" w:rsidRPr="008113C6">
        <w:rPr>
          <w:rFonts w:ascii="Cambria" w:hAnsi="Cambria" w:cs="Arial"/>
          <w:sz w:val="20"/>
          <w:szCs w:val="20"/>
        </w:rPr>
        <w:t xml:space="preserve">resp. stavebnom </w:t>
      </w:r>
      <w:r w:rsidR="004E3DEB" w:rsidRPr="008113C6">
        <w:rPr>
          <w:rFonts w:ascii="Cambria" w:hAnsi="Cambria" w:cs="Arial"/>
          <w:sz w:val="20"/>
          <w:szCs w:val="20"/>
        </w:rPr>
        <w:t>denníku) v písomnej forme. Objednávateľ je oprávnený vydať výnimočne aj ústny pokyn</w:t>
      </w:r>
      <w:r w:rsidR="004C7E4A" w:rsidRPr="008113C6">
        <w:rPr>
          <w:rFonts w:ascii="Cambria" w:hAnsi="Cambria" w:cs="Arial"/>
          <w:sz w:val="20"/>
          <w:szCs w:val="20"/>
        </w:rPr>
        <w:t>, avšak je povinný ho dodatočne písomne potvrdiť</w:t>
      </w:r>
      <w:r w:rsidR="00756F87" w:rsidRPr="008113C6">
        <w:rPr>
          <w:rFonts w:ascii="Cambria" w:hAnsi="Cambria" w:cs="Arial"/>
          <w:sz w:val="20"/>
          <w:szCs w:val="20"/>
        </w:rPr>
        <w:t xml:space="preserve"> najneskôr do dvoch (2) dní</w:t>
      </w:r>
      <w:r w:rsidR="004C7E4A" w:rsidRPr="008113C6">
        <w:rPr>
          <w:rFonts w:ascii="Cambria" w:hAnsi="Cambria" w:cs="Arial"/>
          <w:sz w:val="20"/>
          <w:szCs w:val="20"/>
        </w:rPr>
        <w:t xml:space="preserve">, inak </w:t>
      </w:r>
      <w:r w:rsidR="00756F87" w:rsidRPr="008113C6">
        <w:rPr>
          <w:rFonts w:ascii="Cambria" w:hAnsi="Cambria" w:cs="Arial"/>
          <w:sz w:val="20"/>
          <w:szCs w:val="20"/>
        </w:rPr>
        <w:t>sa naňho neprihliada</w:t>
      </w:r>
      <w:r w:rsidR="004C7E4A" w:rsidRPr="008113C6">
        <w:rPr>
          <w:rFonts w:ascii="Cambria" w:hAnsi="Cambria" w:cs="Arial"/>
          <w:sz w:val="20"/>
          <w:szCs w:val="20"/>
        </w:rPr>
        <w:t>;</w:t>
      </w:r>
    </w:p>
    <w:p w14:paraId="47AF871A" w14:textId="3041999B" w:rsidR="004A37E3" w:rsidRPr="008113C6" w:rsidRDefault="004A37E3" w:rsidP="007B55D7">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Zhotoviteľ</w:t>
      </w:r>
      <w:r w:rsidRPr="008113C6">
        <w:rPr>
          <w:rFonts w:ascii="Cambria" w:hAnsi="Cambria" w:cs="Arial"/>
          <w:bCs/>
          <w:sz w:val="20"/>
          <w:szCs w:val="20"/>
        </w:rPr>
        <w:t xml:space="preserve"> je povinný pokyn vydaný v súlade s týmto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3.5</w:t>
      </w:r>
      <w:r w:rsidRPr="008113C6">
        <w:rPr>
          <w:rFonts w:ascii="Cambria" w:hAnsi="Cambria" w:cs="Arial"/>
          <w:bCs/>
          <w:sz w:val="20"/>
          <w:szCs w:val="20"/>
        </w:rPr>
        <w:fldChar w:fldCharType="end"/>
      </w:r>
      <w:r w:rsidRPr="008113C6">
        <w:rPr>
          <w:rFonts w:ascii="Cambria" w:hAnsi="Cambria" w:cs="Arial"/>
          <w:bCs/>
          <w:sz w:val="20"/>
          <w:szCs w:val="20"/>
        </w:rPr>
        <w:t xml:space="preserve"> bezodkladne plniť, </w:t>
      </w:r>
      <w:r w:rsidR="007832C7" w:rsidRPr="008113C6">
        <w:rPr>
          <w:rFonts w:ascii="Cambria" w:hAnsi="Cambria" w:cs="Arial"/>
          <w:bCs/>
          <w:sz w:val="20"/>
          <w:szCs w:val="20"/>
        </w:rPr>
        <w:t>okrem prípadu ak</w:t>
      </w:r>
      <w:r w:rsidRPr="008113C6">
        <w:rPr>
          <w:rFonts w:ascii="Cambria" w:hAnsi="Cambria" w:cs="Arial"/>
          <w:bCs/>
          <w:sz w:val="20"/>
          <w:szCs w:val="20"/>
        </w:rPr>
        <w:t xml:space="preserve"> </w:t>
      </w:r>
    </w:p>
    <w:p w14:paraId="4875CC30" w14:textId="277B532A" w:rsidR="00E1233E" w:rsidRPr="008113C6" w:rsidRDefault="0048746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w:t>
      </w:r>
      <w:r w:rsidR="007832C7" w:rsidRPr="008113C6">
        <w:rPr>
          <w:rFonts w:ascii="Cambria" w:hAnsi="Cambria" w:cs="Arial"/>
          <w:bCs/>
          <w:sz w:val="20"/>
          <w:szCs w:val="20"/>
        </w:rPr>
        <w:t xml:space="preserve">hotoviteľ upozornil Objednávateľa na nevhodnú povahu pokynu a </w:t>
      </w:r>
      <w:r w:rsidR="00E1233E" w:rsidRPr="008113C6">
        <w:rPr>
          <w:rFonts w:ascii="Cambria" w:hAnsi="Cambria" w:cs="Arial"/>
          <w:bCs/>
          <w:sz w:val="20"/>
          <w:szCs w:val="20"/>
        </w:rPr>
        <w:t>nevhodn</w:t>
      </w:r>
      <w:r w:rsidRPr="008113C6">
        <w:rPr>
          <w:rFonts w:ascii="Cambria" w:hAnsi="Cambria" w:cs="Arial"/>
          <w:bCs/>
          <w:sz w:val="20"/>
          <w:szCs w:val="20"/>
        </w:rPr>
        <w:t>ý</w:t>
      </w:r>
      <w:r w:rsidR="00E1233E" w:rsidRPr="008113C6">
        <w:rPr>
          <w:rFonts w:ascii="Cambria" w:hAnsi="Cambria" w:cs="Arial"/>
          <w:bCs/>
          <w:sz w:val="20"/>
          <w:szCs w:val="20"/>
        </w:rPr>
        <w:t xml:space="preserve"> pokyn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prekáža v riadnom vykonávaní Diela</w:t>
      </w:r>
      <w:r w:rsidR="00C823D8" w:rsidRPr="008113C6">
        <w:rPr>
          <w:rFonts w:ascii="Cambria" w:hAnsi="Cambria" w:cs="Arial"/>
          <w:bCs/>
          <w:sz w:val="20"/>
          <w:szCs w:val="20"/>
        </w:rPr>
        <w:t xml:space="preserve">. Vtedy </w:t>
      </w:r>
      <w:r w:rsidR="00E1233E" w:rsidRPr="008113C6">
        <w:rPr>
          <w:rFonts w:ascii="Cambria" w:hAnsi="Cambria" w:cs="Arial"/>
          <w:bCs/>
          <w:sz w:val="20"/>
          <w:szCs w:val="20"/>
        </w:rPr>
        <w:t xml:space="preserve">je </w:t>
      </w:r>
      <w:r w:rsidR="00412598" w:rsidRPr="008113C6">
        <w:rPr>
          <w:rFonts w:ascii="Cambria" w:hAnsi="Cambria" w:cs="Arial"/>
          <w:bCs/>
          <w:sz w:val="20"/>
          <w:szCs w:val="20"/>
        </w:rPr>
        <w:t xml:space="preserve">Zhotoviteľ </w:t>
      </w:r>
      <w:r w:rsidR="00E1233E" w:rsidRPr="008113C6">
        <w:rPr>
          <w:rFonts w:ascii="Cambria" w:hAnsi="Cambria" w:cs="Arial"/>
          <w:bCs/>
          <w:sz w:val="20"/>
          <w:szCs w:val="20"/>
        </w:rPr>
        <w:t xml:space="preserve">povinný jeho vykonávanie v nevyhnutnom rozsahu prerušiť do doby zmeny pokynov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alebo do písomného oznámenia o tom, že Objednávateľ trvá na vykonávaní Diela podľa daných pokynov</w:t>
      </w:r>
      <w:r w:rsidR="00412598" w:rsidRPr="008113C6">
        <w:rPr>
          <w:rFonts w:ascii="Cambria" w:hAnsi="Cambria" w:cs="Arial"/>
          <w:bCs/>
          <w:sz w:val="20"/>
          <w:szCs w:val="20"/>
        </w:rPr>
        <w:t>;</w:t>
      </w:r>
    </w:p>
    <w:p w14:paraId="386BD934" w14:textId="4ED2CE96" w:rsidR="00E05792" w:rsidRPr="008113C6" w:rsidRDefault="0041259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 prípade, ak </w:t>
      </w:r>
      <w:r w:rsidR="0085597F" w:rsidRPr="008113C6">
        <w:rPr>
          <w:rFonts w:ascii="Cambria" w:hAnsi="Cambria" w:cs="Arial"/>
          <w:bCs/>
          <w:sz w:val="20"/>
          <w:szCs w:val="20"/>
        </w:rPr>
        <w:t xml:space="preserve">Zhotoviteľ oznámil Objednávateľovi, že </w:t>
      </w:r>
      <w:r w:rsidRPr="008113C6">
        <w:rPr>
          <w:rFonts w:ascii="Cambria" w:hAnsi="Cambria" w:cs="Arial"/>
          <w:bCs/>
          <w:sz w:val="20"/>
          <w:szCs w:val="20"/>
        </w:rPr>
        <w:t xml:space="preserve">pokyn </w:t>
      </w:r>
      <w:r w:rsidR="000D4B6A" w:rsidRPr="008113C6">
        <w:rPr>
          <w:rFonts w:ascii="Cambria" w:hAnsi="Cambria" w:cs="Arial"/>
          <w:bCs/>
          <w:sz w:val="20"/>
          <w:szCs w:val="20"/>
        </w:rPr>
        <w:t>m</w:t>
      </w:r>
      <w:r w:rsidR="0085597F" w:rsidRPr="008113C6">
        <w:rPr>
          <w:rFonts w:ascii="Cambria" w:hAnsi="Cambria" w:cs="Arial"/>
          <w:bCs/>
          <w:sz w:val="20"/>
          <w:szCs w:val="20"/>
        </w:rPr>
        <w:t>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dopad na Lehotu </w:t>
      </w:r>
      <w:r w:rsidR="000D4B6A" w:rsidRPr="008113C6">
        <w:rPr>
          <w:rFonts w:ascii="Cambria" w:hAnsi="Cambria" w:cs="Arial"/>
          <w:sz w:val="20"/>
          <w:szCs w:val="20"/>
        </w:rPr>
        <w:t>vykonania</w:t>
      </w:r>
      <w:r w:rsidR="000D4B6A" w:rsidRPr="008113C6">
        <w:rPr>
          <w:rFonts w:ascii="Cambria" w:hAnsi="Cambria" w:cs="Arial"/>
          <w:bCs/>
          <w:sz w:val="20"/>
          <w:szCs w:val="20"/>
        </w:rPr>
        <w:t xml:space="preserve"> Diela a/alebo </w:t>
      </w:r>
      <w:r w:rsidR="0085597F" w:rsidRPr="008113C6">
        <w:rPr>
          <w:rFonts w:ascii="Cambria" w:hAnsi="Cambria" w:cs="Arial"/>
          <w:bCs/>
          <w:sz w:val="20"/>
          <w:szCs w:val="20"/>
        </w:rPr>
        <w:t>má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pokyn dopad na Zmluvnú cenu, </w:t>
      </w:r>
      <w:r w:rsidR="006E4276" w:rsidRPr="008113C6">
        <w:rPr>
          <w:rFonts w:ascii="Cambria" w:hAnsi="Cambria" w:cs="Arial"/>
          <w:bCs/>
          <w:sz w:val="20"/>
          <w:szCs w:val="20"/>
        </w:rPr>
        <w:t>pričom v takom</w:t>
      </w:r>
      <w:r w:rsidR="00E05792" w:rsidRPr="008113C6">
        <w:rPr>
          <w:rFonts w:ascii="Cambria" w:hAnsi="Cambria" w:cs="Arial"/>
          <w:bCs/>
          <w:sz w:val="20"/>
          <w:szCs w:val="20"/>
        </w:rPr>
        <w:t xml:space="preserve"> prípade je Zhotoviteľ bezodkladne </w:t>
      </w:r>
      <w:r w:rsidR="00E04DDB" w:rsidRPr="008113C6">
        <w:rPr>
          <w:rFonts w:ascii="Cambria" w:hAnsi="Cambria" w:cs="Arial"/>
          <w:bCs/>
          <w:sz w:val="20"/>
          <w:szCs w:val="20"/>
        </w:rPr>
        <w:t xml:space="preserve">najneskôr však do </w:t>
      </w:r>
      <w:r w:rsidR="00207C39" w:rsidRPr="008113C6">
        <w:rPr>
          <w:rFonts w:ascii="Cambria" w:hAnsi="Cambria" w:cs="Arial"/>
          <w:bCs/>
          <w:sz w:val="20"/>
          <w:szCs w:val="20"/>
        </w:rPr>
        <w:t>piatich</w:t>
      </w:r>
      <w:r w:rsidR="00E04DDB" w:rsidRPr="008113C6">
        <w:rPr>
          <w:rFonts w:ascii="Cambria" w:hAnsi="Cambria" w:cs="Arial"/>
          <w:bCs/>
          <w:sz w:val="20"/>
          <w:szCs w:val="20"/>
        </w:rPr>
        <w:t xml:space="preserve"> (</w:t>
      </w:r>
      <w:r w:rsidR="00207C39" w:rsidRPr="008113C6">
        <w:rPr>
          <w:rFonts w:ascii="Cambria" w:hAnsi="Cambria" w:cs="Arial"/>
          <w:bCs/>
          <w:sz w:val="20"/>
          <w:szCs w:val="20"/>
        </w:rPr>
        <w:t>5</w:t>
      </w:r>
      <w:r w:rsidR="00E04DDB" w:rsidRPr="008113C6">
        <w:rPr>
          <w:rFonts w:ascii="Cambria" w:hAnsi="Cambria" w:cs="Arial"/>
          <w:bCs/>
          <w:sz w:val="20"/>
          <w:szCs w:val="20"/>
        </w:rPr>
        <w:t xml:space="preserve">) dní povinný Objednávateľovi doručiť návrh úprav </w:t>
      </w:r>
      <w:r w:rsidR="00234877" w:rsidRPr="008113C6">
        <w:rPr>
          <w:rFonts w:ascii="Cambria" w:hAnsi="Cambria" w:cs="Arial"/>
          <w:bCs/>
          <w:sz w:val="20"/>
          <w:szCs w:val="20"/>
        </w:rPr>
        <w:t>Zmluvy (najmä Lehoty vykonania Diela, Harmonogramu prác a Zmluvnej ceny) vyvolaný pokynom Objednávateľa</w:t>
      </w:r>
      <w:r w:rsidR="008D0208" w:rsidRPr="008113C6">
        <w:rPr>
          <w:rFonts w:ascii="Cambria" w:hAnsi="Cambria" w:cs="Arial"/>
          <w:bCs/>
          <w:sz w:val="20"/>
          <w:szCs w:val="20"/>
        </w:rPr>
        <w:t xml:space="preserve">. Takýto návrh </w:t>
      </w:r>
      <w:r w:rsidR="00416503" w:rsidRPr="008113C6">
        <w:rPr>
          <w:rFonts w:ascii="Cambria" w:hAnsi="Cambria" w:cs="Arial"/>
          <w:bCs/>
          <w:sz w:val="20"/>
          <w:szCs w:val="20"/>
        </w:rPr>
        <w:t xml:space="preserve">bude mať povahu </w:t>
      </w:r>
      <w:proofErr w:type="spellStart"/>
      <w:r w:rsidR="00416503" w:rsidRPr="008113C6">
        <w:rPr>
          <w:rFonts w:ascii="Cambria" w:hAnsi="Cambria" w:cs="Arial"/>
          <w:bCs/>
          <w:sz w:val="20"/>
          <w:szCs w:val="20"/>
        </w:rPr>
        <w:t>oferty</w:t>
      </w:r>
      <w:proofErr w:type="spellEnd"/>
      <w:r w:rsidR="00416503" w:rsidRPr="008113C6">
        <w:rPr>
          <w:rFonts w:ascii="Cambria" w:hAnsi="Cambria" w:cs="Arial"/>
          <w:bCs/>
          <w:sz w:val="20"/>
          <w:szCs w:val="20"/>
        </w:rPr>
        <w:t xml:space="preserve"> (návrhu na uzatvorenie zmluvy</w:t>
      </w:r>
      <w:r w:rsidR="00D31359" w:rsidRPr="008113C6">
        <w:rPr>
          <w:rFonts w:ascii="Cambria" w:hAnsi="Cambria" w:cs="Arial"/>
          <w:bCs/>
          <w:sz w:val="20"/>
          <w:szCs w:val="20"/>
        </w:rPr>
        <w:t>,</w:t>
      </w:r>
      <w:r w:rsidR="00416503" w:rsidRPr="008113C6">
        <w:rPr>
          <w:rFonts w:ascii="Cambria" w:hAnsi="Cambria" w:cs="Arial"/>
          <w:bCs/>
          <w:sz w:val="20"/>
          <w:szCs w:val="20"/>
        </w:rPr>
        <w:t xml:space="preserve"> resp. dodatku)</w:t>
      </w:r>
      <w:r w:rsidR="000D2770" w:rsidRPr="008113C6">
        <w:rPr>
          <w:rFonts w:ascii="Cambria" w:hAnsi="Cambria" w:cs="Arial"/>
          <w:bCs/>
          <w:sz w:val="20"/>
          <w:szCs w:val="20"/>
        </w:rPr>
        <w:t xml:space="preserve"> a musí byť v súlade s ustanovením § 18 Zákona o verejnom obstarávaní</w:t>
      </w:r>
      <w:r w:rsidR="00416503" w:rsidRPr="008113C6">
        <w:rPr>
          <w:rFonts w:ascii="Cambria" w:hAnsi="Cambria" w:cs="Arial"/>
          <w:bCs/>
          <w:sz w:val="20"/>
          <w:szCs w:val="20"/>
        </w:rPr>
        <w:t xml:space="preserve">. </w:t>
      </w:r>
      <w:r w:rsidR="006337A5" w:rsidRPr="008113C6">
        <w:rPr>
          <w:rFonts w:ascii="Cambria" w:hAnsi="Cambria" w:cs="Arial"/>
          <w:bCs/>
          <w:sz w:val="20"/>
          <w:szCs w:val="20"/>
        </w:rPr>
        <w:t>Zhotoviteľ nie je povinný ani oprávnený takýto pokyn plniť až do</w:t>
      </w:r>
      <w:r w:rsidR="00416503" w:rsidRPr="008113C6">
        <w:rPr>
          <w:rFonts w:ascii="Cambria" w:hAnsi="Cambria" w:cs="Arial"/>
          <w:bCs/>
          <w:sz w:val="20"/>
          <w:szCs w:val="20"/>
        </w:rPr>
        <w:t xml:space="preserve"> </w:t>
      </w:r>
      <w:r w:rsidR="007A0F90" w:rsidRPr="008113C6">
        <w:rPr>
          <w:rFonts w:ascii="Cambria" w:hAnsi="Cambria" w:cs="Arial"/>
          <w:bCs/>
          <w:sz w:val="20"/>
          <w:szCs w:val="20"/>
        </w:rPr>
        <w:t>písomného potvrdenia (</w:t>
      </w:r>
      <w:r w:rsidR="00416503" w:rsidRPr="008113C6">
        <w:rPr>
          <w:rFonts w:ascii="Cambria" w:hAnsi="Cambria" w:cs="Arial"/>
          <w:bCs/>
          <w:sz w:val="20"/>
          <w:szCs w:val="20"/>
        </w:rPr>
        <w:t>akceptácie</w:t>
      </w:r>
      <w:r w:rsidR="007A0F90" w:rsidRPr="008113C6">
        <w:rPr>
          <w:rFonts w:ascii="Cambria" w:hAnsi="Cambria" w:cs="Arial"/>
          <w:bCs/>
          <w:sz w:val="20"/>
          <w:szCs w:val="20"/>
        </w:rPr>
        <w:t>)</w:t>
      </w:r>
      <w:r w:rsidR="00416503" w:rsidRPr="008113C6">
        <w:rPr>
          <w:rFonts w:ascii="Cambria" w:hAnsi="Cambria" w:cs="Arial"/>
          <w:bCs/>
          <w:sz w:val="20"/>
          <w:szCs w:val="20"/>
        </w:rPr>
        <w:t xml:space="preserve"> tohto návrhu </w:t>
      </w:r>
      <w:r w:rsidR="00B6664C" w:rsidRPr="008113C6">
        <w:rPr>
          <w:rFonts w:ascii="Cambria" w:hAnsi="Cambria" w:cs="Arial"/>
          <w:bCs/>
          <w:sz w:val="20"/>
          <w:szCs w:val="20"/>
        </w:rPr>
        <w:t xml:space="preserve">zo strany </w:t>
      </w:r>
      <w:r w:rsidR="00257CBC" w:rsidRPr="008113C6">
        <w:rPr>
          <w:rFonts w:ascii="Cambria" w:hAnsi="Cambria" w:cs="Arial"/>
          <w:bCs/>
          <w:sz w:val="20"/>
          <w:szCs w:val="20"/>
        </w:rPr>
        <w:t>Objednávateľa</w:t>
      </w:r>
      <w:r w:rsidR="00207C39" w:rsidRPr="008113C6">
        <w:rPr>
          <w:rFonts w:ascii="Cambria" w:hAnsi="Cambria" w:cs="Arial"/>
          <w:bCs/>
          <w:sz w:val="20"/>
          <w:szCs w:val="20"/>
        </w:rPr>
        <w:t xml:space="preserve">. </w:t>
      </w:r>
      <w:r w:rsidR="00222624" w:rsidRPr="008113C6">
        <w:rPr>
          <w:rFonts w:ascii="Cambria" w:hAnsi="Cambria" w:cs="Arial"/>
          <w:bCs/>
          <w:sz w:val="20"/>
          <w:szCs w:val="20"/>
        </w:rPr>
        <w:t>To neplatí jedine v prípade, ak by neplnením takéhoto pokynu malo byť ohrozené Dielo, iný majetok a/alebo zdravie alebo život osôb.</w:t>
      </w:r>
      <w:r w:rsidR="006C7319" w:rsidRPr="008113C6">
        <w:rPr>
          <w:rFonts w:ascii="Cambria" w:hAnsi="Cambria" w:cs="Arial"/>
          <w:bCs/>
          <w:sz w:val="20"/>
          <w:szCs w:val="20"/>
        </w:rPr>
        <w:t xml:space="preserve"> </w:t>
      </w:r>
      <w:r w:rsidR="00B6664C" w:rsidRPr="008113C6">
        <w:rPr>
          <w:rFonts w:ascii="Cambria" w:hAnsi="Cambria" w:cs="Arial"/>
          <w:bCs/>
          <w:sz w:val="20"/>
          <w:szCs w:val="20"/>
        </w:rPr>
        <w:t xml:space="preserve">Zmluvné strany </w:t>
      </w:r>
      <w:r w:rsidR="00726E59" w:rsidRPr="008113C6">
        <w:rPr>
          <w:rFonts w:ascii="Cambria" w:hAnsi="Cambria" w:cs="Arial"/>
          <w:bCs/>
          <w:sz w:val="20"/>
          <w:szCs w:val="20"/>
        </w:rPr>
        <w:t xml:space="preserve">v primeranom čase </w:t>
      </w:r>
      <w:r w:rsidR="00207C39" w:rsidRPr="008113C6">
        <w:rPr>
          <w:rFonts w:ascii="Cambria" w:hAnsi="Cambria" w:cs="Arial"/>
          <w:bCs/>
          <w:sz w:val="20"/>
          <w:szCs w:val="20"/>
        </w:rPr>
        <w:t>po písomnom potvrdení</w:t>
      </w:r>
      <w:r w:rsidR="008D0208" w:rsidRPr="008113C6">
        <w:rPr>
          <w:rFonts w:ascii="Cambria" w:hAnsi="Cambria" w:cs="Arial"/>
          <w:bCs/>
          <w:sz w:val="20"/>
          <w:szCs w:val="20"/>
        </w:rPr>
        <w:t xml:space="preserve"> pokynu a rozsahu zmeny Zmluvy </w:t>
      </w:r>
      <w:r w:rsidR="006C7319" w:rsidRPr="008113C6">
        <w:rPr>
          <w:rFonts w:ascii="Cambria" w:hAnsi="Cambria" w:cs="Arial"/>
          <w:bCs/>
          <w:sz w:val="20"/>
          <w:szCs w:val="20"/>
        </w:rPr>
        <w:t xml:space="preserve">zo strany </w:t>
      </w:r>
      <w:r w:rsidR="00DD1300" w:rsidRPr="008113C6">
        <w:rPr>
          <w:rFonts w:ascii="Cambria" w:hAnsi="Cambria" w:cs="Arial"/>
          <w:bCs/>
          <w:sz w:val="20"/>
          <w:szCs w:val="20"/>
        </w:rPr>
        <w:t>Objednávateľa</w:t>
      </w:r>
      <w:r w:rsidR="00170F12" w:rsidRPr="008113C6">
        <w:rPr>
          <w:rFonts w:ascii="Cambria" w:hAnsi="Cambria" w:cs="Arial"/>
          <w:bCs/>
          <w:sz w:val="20"/>
          <w:szCs w:val="20"/>
        </w:rPr>
        <w:t xml:space="preserve"> (s prihliadnutím na časovú náročnosť interných procesov schvaľovania zmluvnej dokumentácie</w:t>
      </w:r>
      <w:r w:rsidR="00D87A96" w:rsidRPr="008113C6">
        <w:rPr>
          <w:rFonts w:ascii="Cambria" w:hAnsi="Cambria" w:cs="Arial"/>
          <w:bCs/>
          <w:sz w:val="20"/>
          <w:szCs w:val="20"/>
        </w:rPr>
        <w:t xml:space="preserve"> </w:t>
      </w:r>
      <w:r w:rsidR="00170F12" w:rsidRPr="008113C6">
        <w:rPr>
          <w:rFonts w:ascii="Cambria" w:hAnsi="Cambria" w:cs="Arial"/>
          <w:bCs/>
          <w:sz w:val="20"/>
          <w:szCs w:val="20"/>
        </w:rPr>
        <w:t>u Objednávateľa)</w:t>
      </w:r>
      <w:r w:rsidR="006C7319" w:rsidRPr="008113C6">
        <w:rPr>
          <w:rFonts w:ascii="Cambria" w:hAnsi="Cambria" w:cs="Arial"/>
          <w:bCs/>
          <w:sz w:val="20"/>
          <w:szCs w:val="20"/>
        </w:rPr>
        <w:t xml:space="preserve"> </w:t>
      </w:r>
      <w:r w:rsidR="00B6664C" w:rsidRPr="008113C6">
        <w:rPr>
          <w:rFonts w:ascii="Cambria" w:hAnsi="Cambria" w:cs="Arial"/>
          <w:bCs/>
          <w:sz w:val="20"/>
          <w:szCs w:val="20"/>
        </w:rPr>
        <w:t>uzatvoria osobitný dodatok k tejto Zmluve</w:t>
      </w:r>
      <w:r w:rsidR="008F4F27" w:rsidRPr="008113C6">
        <w:rPr>
          <w:rFonts w:ascii="Cambria" w:hAnsi="Cambria" w:cs="Arial"/>
          <w:bCs/>
          <w:sz w:val="20"/>
          <w:szCs w:val="20"/>
        </w:rPr>
        <w:t xml:space="preserve"> obsahujúci dohodnuté úpravy tejto Zmluvy v zmysle </w:t>
      </w:r>
      <w:r w:rsidR="008D0208" w:rsidRPr="008113C6">
        <w:rPr>
          <w:rFonts w:ascii="Cambria" w:hAnsi="Cambria" w:cs="Arial"/>
          <w:bCs/>
          <w:sz w:val="20"/>
          <w:szCs w:val="20"/>
        </w:rPr>
        <w:t xml:space="preserve">potvrdenia </w:t>
      </w:r>
      <w:r w:rsidR="00DD1300" w:rsidRPr="008113C6">
        <w:rPr>
          <w:rFonts w:ascii="Cambria" w:hAnsi="Cambria" w:cs="Arial"/>
          <w:bCs/>
          <w:sz w:val="20"/>
          <w:szCs w:val="20"/>
        </w:rPr>
        <w:t>Objednávateľa</w:t>
      </w:r>
      <w:r w:rsidR="008F4F27" w:rsidRPr="008113C6">
        <w:rPr>
          <w:rFonts w:ascii="Cambria" w:hAnsi="Cambria" w:cs="Arial"/>
          <w:bCs/>
          <w:sz w:val="20"/>
          <w:szCs w:val="20"/>
        </w:rPr>
        <w:t>.</w:t>
      </w:r>
    </w:p>
    <w:p w14:paraId="6527AB23" w14:textId="46CA9472" w:rsidR="005C2349"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Pre vylúčenie pochybností, žiadne schválenia alebo súhlasy Objednávateľa podľa tejto Zmluvy sa nepovažujú za pokyn podľa tohto bodu </w:t>
      </w:r>
      <w:r w:rsidR="005B7CA6" w:rsidRPr="008113C6">
        <w:rPr>
          <w:rFonts w:ascii="Cambria" w:hAnsi="Cambria" w:cs="Arial"/>
          <w:bCs/>
          <w:sz w:val="20"/>
          <w:szCs w:val="20"/>
        </w:rPr>
        <w:fldChar w:fldCharType="begin"/>
      </w:r>
      <w:r w:rsidR="005B7CA6"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005B7CA6" w:rsidRPr="008113C6">
        <w:rPr>
          <w:rFonts w:ascii="Cambria" w:hAnsi="Cambria" w:cs="Arial"/>
          <w:bCs/>
          <w:sz w:val="20"/>
          <w:szCs w:val="20"/>
        </w:rPr>
      </w:r>
      <w:r w:rsidR="005B7CA6" w:rsidRPr="008113C6">
        <w:rPr>
          <w:rFonts w:ascii="Cambria" w:hAnsi="Cambria" w:cs="Arial"/>
          <w:bCs/>
          <w:sz w:val="20"/>
          <w:szCs w:val="20"/>
        </w:rPr>
        <w:fldChar w:fldCharType="separate"/>
      </w:r>
      <w:r w:rsidR="00B25497" w:rsidRPr="008113C6">
        <w:rPr>
          <w:rFonts w:ascii="Cambria" w:hAnsi="Cambria" w:cs="Arial"/>
          <w:bCs/>
          <w:sz w:val="20"/>
          <w:szCs w:val="20"/>
        </w:rPr>
        <w:t>3.5</w:t>
      </w:r>
      <w:r w:rsidR="005B7CA6" w:rsidRPr="008113C6">
        <w:rPr>
          <w:rFonts w:ascii="Cambria" w:hAnsi="Cambria" w:cs="Arial"/>
          <w:bCs/>
          <w:sz w:val="20"/>
          <w:szCs w:val="20"/>
        </w:rPr>
        <w:fldChar w:fldCharType="end"/>
      </w:r>
      <w:r w:rsidR="005B7CA6" w:rsidRPr="008113C6">
        <w:rPr>
          <w:rFonts w:ascii="Cambria" w:hAnsi="Cambria" w:cs="Arial"/>
          <w:bCs/>
          <w:sz w:val="20"/>
          <w:szCs w:val="20"/>
        </w:rPr>
        <w:t xml:space="preserve"> </w:t>
      </w:r>
      <w:r w:rsidRPr="008113C6">
        <w:rPr>
          <w:rFonts w:ascii="Cambria" w:hAnsi="Cambria" w:cs="Arial"/>
          <w:bCs/>
          <w:sz w:val="20"/>
          <w:szCs w:val="20"/>
        </w:rPr>
        <w:t>Zmluvy.</w:t>
      </w:r>
      <w:r w:rsidR="0016476F" w:rsidRPr="008113C6">
        <w:rPr>
          <w:rFonts w:ascii="Cambria" w:hAnsi="Cambria" w:cs="Arial"/>
          <w:bCs/>
          <w:sz w:val="20"/>
          <w:szCs w:val="20"/>
        </w:rPr>
        <w:t xml:space="preserve"> Tiež platí, že pokiaľ Zhotoviteľ neupozornil Objednávateľa pri vydaní pokynu na to, že môže mať vplyv na Lehotu vykonania Diela a/alebo Zmluvnú cenu, a Zhotoviteľ takýto pokyn plní, má sa za to, že tento pokyn nemá dopad na Zmluvnú </w:t>
      </w:r>
      <w:r w:rsidR="0016476F" w:rsidRPr="008113C6">
        <w:rPr>
          <w:rFonts w:ascii="Cambria" w:hAnsi="Cambria" w:cs="Arial"/>
          <w:bCs/>
          <w:sz w:val="20"/>
          <w:szCs w:val="20"/>
        </w:rPr>
        <w:lastRenderedPageBreak/>
        <w:t>cenu a/alebo na Lehotu vykonania Diela a Zhotoviteľ pokyn plní bez nároku na predĺženie Lehoty vykonania Diela a/alebo zmeny Zmluvnej ceny.</w:t>
      </w:r>
    </w:p>
    <w:p w14:paraId="74B2055A" w14:textId="2AE83E11" w:rsidR="00A52409" w:rsidRPr="008113C6" w:rsidRDefault="00A52409">
      <w:pPr>
        <w:numPr>
          <w:ilvl w:val="1"/>
          <w:numId w:val="17"/>
        </w:numPr>
        <w:spacing w:before="0" w:after="120" w:line="240" w:lineRule="auto"/>
        <w:jc w:val="both"/>
        <w:rPr>
          <w:rFonts w:ascii="Cambria" w:hAnsi="Cambria" w:cs="Arial"/>
          <w:b/>
          <w:sz w:val="20"/>
          <w:szCs w:val="20"/>
        </w:rPr>
      </w:pPr>
      <w:bookmarkStart w:id="46" w:name="_Ref485113649"/>
      <w:bookmarkEnd w:id="45"/>
      <w:r w:rsidRPr="008113C6">
        <w:rPr>
          <w:rFonts w:ascii="Cambria" w:hAnsi="Cambria" w:cs="Arial"/>
          <w:b/>
          <w:bCs/>
          <w:sz w:val="20"/>
          <w:szCs w:val="20"/>
        </w:rPr>
        <w:t>Preberacie</w:t>
      </w:r>
      <w:r w:rsidRPr="008113C6">
        <w:rPr>
          <w:rFonts w:ascii="Cambria" w:hAnsi="Cambria" w:cs="Arial"/>
          <w:b/>
          <w:sz w:val="20"/>
          <w:szCs w:val="20"/>
        </w:rPr>
        <w:t xml:space="preserve"> konanie</w:t>
      </w:r>
      <w:bookmarkEnd w:id="46"/>
    </w:p>
    <w:p w14:paraId="6C845098" w14:textId="03F979E3" w:rsidR="00A52409" w:rsidRPr="008113C6" w:rsidRDefault="00A52409">
      <w:pPr>
        <w:numPr>
          <w:ilvl w:val="2"/>
          <w:numId w:val="17"/>
        </w:numPr>
        <w:spacing w:before="0" w:after="120" w:line="240" w:lineRule="auto"/>
        <w:jc w:val="both"/>
        <w:rPr>
          <w:rFonts w:ascii="Cambria" w:hAnsi="Cambria" w:cs="Arial"/>
          <w:bCs/>
          <w:iCs/>
          <w:sz w:val="20"/>
          <w:szCs w:val="20"/>
        </w:rPr>
      </w:pPr>
      <w:bookmarkStart w:id="47" w:name="_Ref485114498"/>
      <w:r w:rsidRPr="008113C6">
        <w:rPr>
          <w:rFonts w:ascii="Cambria" w:hAnsi="Cambria" w:cs="Arial"/>
          <w:bCs/>
          <w:iCs/>
          <w:sz w:val="20"/>
          <w:szCs w:val="20"/>
        </w:rPr>
        <w:t xml:space="preserve">Preberacie konanie je konanie, v ktorom Objednávateľ </w:t>
      </w:r>
      <w:r w:rsidR="003D47EF" w:rsidRPr="008113C6">
        <w:rPr>
          <w:rFonts w:ascii="Cambria" w:hAnsi="Cambria" w:cs="Arial"/>
          <w:bCs/>
          <w:iCs/>
          <w:sz w:val="20"/>
          <w:szCs w:val="20"/>
        </w:rPr>
        <w:t>preverí</w:t>
      </w:r>
      <w:r w:rsidRPr="008113C6">
        <w:rPr>
          <w:rFonts w:ascii="Cambria" w:hAnsi="Cambria" w:cs="Arial"/>
          <w:bCs/>
          <w:iCs/>
          <w:sz w:val="20"/>
          <w:szCs w:val="20"/>
        </w:rPr>
        <w:t xml:space="preserve">, </w:t>
      </w:r>
      <w:r w:rsidR="003D47EF" w:rsidRPr="008113C6">
        <w:rPr>
          <w:rFonts w:ascii="Cambria" w:hAnsi="Cambria" w:cs="Arial"/>
          <w:bCs/>
          <w:iCs/>
          <w:sz w:val="20"/>
          <w:szCs w:val="20"/>
        </w:rPr>
        <w:t>či</w:t>
      </w:r>
      <w:r w:rsidRPr="008113C6">
        <w:rPr>
          <w:rFonts w:ascii="Cambria" w:hAnsi="Cambria" w:cs="Arial"/>
          <w:bCs/>
          <w:iCs/>
          <w:sz w:val="20"/>
          <w:szCs w:val="20"/>
        </w:rPr>
        <w:t xml:space="preserve"> Dielo</w:t>
      </w:r>
      <w:r w:rsidR="00E54881" w:rsidRPr="008113C6">
        <w:rPr>
          <w:rFonts w:ascii="Cambria" w:hAnsi="Cambria" w:cs="Arial"/>
          <w:bCs/>
          <w:iCs/>
          <w:sz w:val="20"/>
          <w:szCs w:val="20"/>
        </w:rPr>
        <w:t xml:space="preserve"> </w:t>
      </w:r>
      <w:r w:rsidRPr="008113C6">
        <w:rPr>
          <w:rFonts w:ascii="Cambria" w:hAnsi="Cambria" w:cs="Arial"/>
          <w:bCs/>
          <w:iCs/>
          <w:sz w:val="20"/>
          <w:szCs w:val="20"/>
        </w:rPr>
        <w:t>a k tomu zodpovedajúca Dokumentácia Zhotoviteľa nemá vady a spĺňa požiadavky Špecifikácie predmetu zákazky,</w:t>
      </w:r>
      <w:r w:rsidR="00186788" w:rsidRPr="008113C6">
        <w:rPr>
          <w:rFonts w:ascii="Cambria" w:hAnsi="Cambria" w:cs="Arial"/>
          <w:bCs/>
          <w:iCs/>
          <w:sz w:val="20"/>
          <w:szCs w:val="20"/>
        </w:rPr>
        <w:t xml:space="preserve"> Návrhu Zhotoviteľa,</w:t>
      </w:r>
      <w:r w:rsidRPr="008113C6">
        <w:rPr>
          <w:rFonts w:ascii="Cambria" w:hAnsi="Cambria" w:cs="Arial"/>
          <w:bCs/>
          <w:iCs/>
          <w:sz w:val="20"/>
          <w:szCs w:val="20"/>
        </w:rPr>
        <w:t xml:space="preserve"> Právnych predpisov</w:t>
      </w:r>
      <w:r w:rsidR="002927F8" w:rsidRPr="008113C6">
        <w:rPr>
          <w:rFonts w:ascii="Cambria" w:hAnsi="Cambria" w:cs="Arial"/>
          <w:bCs/>
          <w:iCs/>
          <w:sz w:val="20"/>
          <w:szCs w:val="20"/>
        </w:rPr>
        <w:t xml:space="preserve"> a ostatných častí </w:t>
      </w:r>
      <w:r w:rsidRPr="008113C6">
        <w:rPr>
          <w:rFonts w:ascii="Cambria" w:hAnsi="Cambria" w:cs="Arial"/>
          <w:bCs/>
          <w:iCs/>
          <w:sz w:val="20"/>
          <w:szCs w:val="20"/>
        </w:rPr>
        <w:t xml:space="preserve">Zmluvy, </w:t>
      </w:r>
      <w:r w:rsidR="002927F8" w:rsidRPr="008113C6">
        <w:rPr>
          <w:rFonts w:ascii="Cambria" w:hAnsi="Cambria" w:cs="Arial"/>
          <w:bCs/>
          <w:iCs/>
          <w:sz w:val="20"/>
          <w:szCs w:val="20"/>
        </w:rPr>
        <w:t xml:space="preserve">a </w:t>
      </w:r>
      <w:r w:rsidRPr="008113C6">
        <w:rPr>
          <w:rFonts w:ascii="Cambria" w:hAnsi="Cambria" w:cs="Arial"/>
          <w:bCs/>
          <w:iCs/>
          <w:sz w:val="20"/>
          <w:szCs w:val="20"/>
        </w:rPr>
        <w:t xml:space="preserve">ktoré sa končí vydaním </w:t>
      </w:r>
      <w:r w:rsidR="002927F8" w:rsidRPr="008113C6">
        <w:rPr>
          <w:rFonts w:ascii="Cambria" w:hAnsi="Cambria" w:cs="Arial"/>
          <w:bCs/>
          <w:iCs/>
          <w:sz w:val="20"/>
          <w:szCs w:val="20"/>
        </w:rPr>
        <w:t xml:space="preserve">(alebo zamietnutím vydania) </w:t>
      </w:r>
      <w:r w:rsidRPr="008113C6">
        <w:rPr>
          <w:rFonts w:ascii="Cambria" w:hAnsi="Cambria" w:cs="Arial"/>
          <w:bCs/>
          <w:iCs/>
          <w:sz w:val="20"/>
          <w:szCs w:val="20"/>
        </w:rPr>
        <w:t xml:space="preserve">protokolu, ktorým Objednávateľ deklaruje splnenie záväzkov </w:t>
      </w:r>
      <w:r w:rsidRPr="008113C6">
        <w:rPr>
          <w:rFonts w:ascii="Cambria" w:hAnsi="Cambria" w:cs="Arial"/>
          <w:bCs/>
          <w:sz w:val="20"/>
          <w:szCs w:val="20"/>
        </w:rPr>
        <w:t>Zhotoviteľa</w:t>
      </w:r>
      <w:r w:rsidRPr="008113C6">
        <w:rPr>
          <w:rFonts w:ascii="Cambria" w:hAnsi="Cambria" w:cs="Arial"/>
          <w:bCs/>
          <w:iCs/>
          <w:sz w:val="20"/>
          <w:szCs w:val="20"/>
        </w:rPr>
        <w:t xml:space="preserve"> vykonať a dokončiť Dielo riadne (konanie podľa tohto bodu ďalej aj ako „</w:t>
      </w:r>
      <w:r w:rsidRPr="008113C6">
        <w:rPr>
          <w:rFonts w:ascii="Cambria" w:hAnsi="Cambria" w:cs="Arial"/>
          <w:b/>
          <w:bCs/>
          <w:iCs/>
          <w:sz w:val="20"/>
          <w:szCs w:val="20"/>
        </w:rPr>
        <w:t>Preberacie konanie</w:t>
      </w:r>
      <w:r w:rsidRPr="008113C6">
        <w:rPr>
          <w:rFonts w:ascii="Cambria" w:hAnsi="Cambria" w:cs="Arial"/>
          <w:bCs/>
          <w:iCs/>
          <w:sz w:val="20"/>
          <w:szCs w:val="20"/>
        </w:rPr>
        <w:t>“ a protokol vydaný v Preberacom konaní ďalej aj ako „</w:t>
      </w:r>
      <w:r w:rsidRPr="008113C6">
        <w:rPr>
          <w:rFonts w:ascii="Cambria" w:hAnsi="Cambria" w:cs="Arial"/>
          <w:b/>
          <w:bCs/>
          <w:iCs/>
          <w:sz w:val="20"/>
          <w:szCs w:val="20"/>
        </w:rPr>
        <w:t>Preberací protokol</w:t>
      </w:r>
      <w:r w:rsidR="00B72639" w:rsidRPr="008113C6">
        <w:rPr>
          <w:rFonts w:ascii="Cambria" w:hAnsi="Cambria" w:cs="Arial"/>
          <w:b/>
          <w:bCs/>
          <w:iCs/>
          <w:sz w:val="20"/>
          <w:szCs w:val="20"/>
        </w:rPr>
        <w:t xml:space="preserve"> k Dielu</w:t>
      </w:r>
      <w:r w:rsidRPr="008113C6">
        <w:rPr>
          <w:rFonts w:ascii="Cambria" w:hAnsi="Cambria" w:cs="Arial"/>
          <w:bCs/>
          <w:iCs/>
          <w:sz w:val="20"/>
          <w:szCs w:val="20"/>
        </w:rPr>
        <w:t>“)</w:t>
      </w:r>
      <w:bookmarkEnd w:id="47"/>
      <w:r w:rsidRPr="008113C6">
        <w:rPr>
          <w:rFonts w:ascii="Cambria" w:hAnsi="Cambria" w:cs="Arial"/>
          <w:bCs/>
          <w:iCs/>
          <w:sz w:val="20"/>
          <w:szCs w:val="20"/>
        </w:rPr>
        <w:t xml:space="preserve">. </w:t>
      </w:r>
      <w:bookmarkStart w:id="48" w:name="_Ref485114030"/>
    </w:p>
    <w:p w14:paraId="2B14BDA6" w14:textId="53810755" w:rsidR="00A52409" w:rsidRPr="008113C6" w:rsidRDefault="00A52409">
      <w:pPr>
        <w:numPr>
          <w:ilvl w:val="2"/>
          <w:numId w:val="17"/>
        </w:numPr>
        <w:spacing w:before="0" w:after="120" w:line="240" w:lineRule="auto"/>
        <w:jc w:val="both"/>
        <w:rPr>
          <w:rFonts w:ascii="Cambria" w:hAnsi="Cambria" w:cs="Arial"/>
          <w:bCs/>
          <w:iCs/>
          <w:sz w:val="20"/>
          <w:szCs w:val="20"/>
        </w:rPr>
      </w:pPr>
      <w:bookmarkStart w:id="49" w:name="_Ref488310842"/>
      <w:r w:rsidRPr="008113C6">
        <w:rPr>
          <w:rFonts w:ascii="Cambria" w:hAnsi="Cambria" w:cs="Arial"/>
          <w:bCs/>
          <w:iCs/>
          <w:sz w:val="20"/>
          <w:szCs w:val="20"/>
        </w:rPr>
        <w:t xml:space="preserve">Preberacie konanie sa uskutoční až po zhotovení </w:t>
      </w:r>
      <w:r w:rsidRPr="008113C6">
        <w:rPr>
          <w:rFonts w:ascii="Cambria" w:hAnsi="Cambria" w:cs="Arial"/>
          <w:bCs/>
          <w:sz w:val="20"/>
          <w:szCs w:val="20"/>
        </w:rPr>
        <w:t>celého</w:t>
      </w:r>
      <w:r w:rsidRPr="008113C6">
        <w:rPr>
          <w:rFonts w:ascii="Cambria" w:hAnsi="Cambria" w:cs="Arial"/>
          <w:bCs/>
          <w:iCs/>
          <w:sz w:val="20"/>
          <w:szCs w:val="20"/>
        </w:rPr>
        <w:t xml:space="preserve"> Diela</w:t>
      </w:r>
      <w:r w:rsidR="002E47CB" w:rsidRPr="008113C6">
        <w:rPr>
          <w:rFonts w:ascii="Cambria" w:hAnsi="Cambria" w:cs="Arial"/>
          <w:bCs/>
          <w:iCs/>
          <w:sz w:val="20"/>
          <w:szCs w:val="20"/>
        </w:rPr>
        <w:t xml:space="preserve"> a riadnom zaškolení personálu Objednávateľa</w:t>
      </w:r>
      <w:r w:rsidR="00C456F2" w:rsidRPr="008113C6">
        <w:rPr>
          <w:rFonts w:ascii="Cambria" w:hAnsi="Cambria" w:cs="Arial"/>
          <w:bCs/>
          <w:iCs/>
          <w:sz w:val="20"/>
          <w:szCs w:val="20"/>
        </w:rPr>
        <w:t xml:space="preserve"> na obsluhu </w:t>
      </w:r>
      <w:r w:rsidR="00776602" w:rsidRPr="008113C6">
        <w:rPr>
          <w:rFonts w:ascii="Cambria" w:hAnsi="Cambria" w:cs="Arial"/>
          <w:bCs/>
          <w:iCs/>
          <w:sz w:val="20"/>
          <w:szCs w:val="20"/>
        </w:rPr>
        <w:t xml:space="preserve">Technologických zariadení (ak je </w:t>
      </w:r>
      <w:r w:rsidR="001307DF" w:rsidRPr="008113C6">
        <w:rPr>
          <w:rFonts w:ascii="Cambria" w:hAnsi="Cambria" w:cs="Arial"/>
          <w:bCs/>
          <w:iCs/>
          <w:sz w:val="20"/>
          <w:szCs w:val="20"/>
        </w:rPr>
        <w:t xml:space="preserve">zaškolenie </w:t>
      </w:r>
      <w:r w:rsidR="00776602" w:rsidRPr="008113C6">
        <w:rPr>
          <w:rFonts w:ascii="Cambria" w:hAnsi="Cambria" w:cs="Arial"/>
          <w:bCs/>
          <w:iCs/>
          <w:sz w:val="20"/>
          <w:szCs w:val="20"/>
        </w:rPr>
        <w:t>s ohľadom na ich povahu potrebné)</w:t>
      </w:r>
      <w:r w:rsidRPr="008113C6">
        <w:rPr>
          <w:rFonts w:ascii="Cambria" w:hAnsi="Cambria" w:cs="Arial"/>
          <w:bCs/>
          <w:iCs/>
          <w:sz w:val="20"/>
          <w:szCs w:val="20"/>
        </w:rPr>
        <w:t>. Zhotoviteľ je povinný k Preberaciemu konaniu predložiť Objednávateľovi nasledovné doklady</w:t>
      </w:r>
      <w:r w:rsidR="00874557" w:rsidRPr="008113C6">
        <w:rPr>
          <w:rFonts w:ascii="Cambria" w:hAnsi="Cambria" w:cs="Arial"/>
          <w:bCs/>
          <w:iCs/>
          <w:sz w:val="20"/>
          <w:szCs w:val="20"/>
        </w:rPr>
        <w:t xml:space="preserve"> (pokiaľ neboli doručené, predložené a/alebo vystavené skôr)</w:t>
      </w:r>
      <w:r w:rsidRPr="008113C6">
        <w:rPr>
          <w:rFonts w:ascii="Cambria" w:hAnsi="Cambria" w:cs="Arial"/>
          <w:bCs/>
          <w:iCs/>
          <w:sz w:val="20"/>
          <w:szCs w:val="20"/>
        </w:rPr>
        <w:t>:</w:t>
      </w:r>
      <w:bookmarkEnd w:id="48"/>
      <w:bookmarkEnd w:id="49"/>
    </w:p>
    <w:p w14:paraId="55BC4878" w14:textId="175A055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Žiadosť o vydanie Preberacieho protokolu</w:t>
      </w:r>
      <w:r w:rsidR="00B72639" w:rsidRPr="008113C6">
        <w:rPr>
          <w:rFonts w:ascii="Cambria" w:hAnsi="Cambria" w:cs="Arial"/>
          <w:bCs/>
          <w:sz w:val="20"/>
          <w:szCs w:val="20"/>
        </w:rPr>
        <w:t xml:space="preserve"> k Dielu</w:t>
      </w:r>
      <w:r w:rsidRPr="008113C6">
        <w:rPr>
          <w:rFonts w:ascii="Cambria" w:hAnsi="Cambria" w:cs="Arial"/>
          <w:bCs/>
          <w:sz w:val="20"/>
          <w:szCs w:val="20"/>
        </w:rPr>
        <w:t>;</w:t>
      </w:r>
    </w:p>
    <w:p w14:paraId="33350228" w14:textId="73EF0FF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dodacie listy</w:t>
      </w:r>
      <w:r w:rsidR="006F688E" w:rsidRPr="008113C6">
        <w:rPr>
          <w:rFonts w:ascii="Cambria" w:hAnsi="Cambria" w:cs="Arial"/>
          <w:bCs/>
          <w:sz w:val="20"/>
          <w:szCs w:val="20"/>
        </w:rPr>
        <w:t xml:space="preserve"> všetkých Technologických zariadení, ktoré tvoria súčasť Diela a/alebo sú odovzdávané spoločne s Dielom</w:t>
      </w:r>
      <w:r w:rsidRPr="008113C6">
        <w:rPr>
          <w:rFonts w:ascii="Cambria" w:hAnsi="Cambria" w:cs="Arial"/>
          <w:bCs/>
          <w:sz w:val="20"/>
          <w:szCs w:val="20"/>
        </w:rPr>
        <w:t>;</w:t>
      </w:r>
    </w:p>
    <w:p w14:paraId="0A0B6F97" w14:textId="197C57F7" w:rsidR="00C03E26"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všetku Dokumentáciu Zhotoviteľa, ak ešte nebola Objednávateľovi podľa tejto Zmluvy odovzdaná</w:t>
      </w:r>
      <w:r w:rsidR="00C03E26" w:rsidRPr="008113C6">
        <w:rPr>
          <w:rFonts w:ascii="Cambria" w:hAnsi="Cambria" w:cs="Arial"/>
          <w:bCs/>
          <w:iCs/>
          <w:sz w:val="20"/>
          <w:szCs w:val="20"/>
        </w:rPr>
        <w:t xml:space="preserve"> minimálne v nasledovnom rozsahu</w:t>
      </w:r>
      <w:r w:rsidR="00514E83" w:rsidRPr="008113C6">
        <w:rPr>
          <w:rFonts w:ascii="Cambria" w:hAnsi="Cambria" w:cs="Arial"/>
          <w:bCs/>
          <w:iCs/>
          <w:sz w:val="20"/>
          <w:szCs w:val="20"/>
        </w:rPr>
        <w:t xml:space="preserve"> (v rozsahu v akom je to aplikovateľné s ohľadom na povahu Diela)</w:t>
      </w:r>
      <w:r w:rsidR="00C03E26" w:rsidRPr="008113C6">
        <w:rPr>
          <w:rFonts w:ascii="Cambria" w:hAnsi="Cambria" w:cs="Arial"/>
          <w:bCs/>
          <w:iCs/>
          <w:sz w:val="20"/>
          <w:szCs w:val="20"/>
        </w:rPr>
        <w:t>:</w:t>
      </w:r>
    </w:p>
    <w:p w14:paraId="442081B9" w14:textId="5C40D327" w:rsidR="00C03E26" w:rsidRPr="008113C6" w:rsidRDefault="00A52409"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dokumentáci</w:t>
      </w:r>
      <w:r w:rsidR="00C03E26" w:rsidRPr="008113C6">
        <w:rPr>
          <w:rFonts w:ascii="Cambria" w:hAnsi="Cambria" w:cs="Arial"/>
          <w:bCs/>
          <w:iCs/>
          <w:sz w:val="20"/>
          <w:szCs w:val="20"/>
        </w:rPr>
        <w:t>a</w:t>
      </w:r>
      <w:r w:rsidRPr="008113C6">
        <w:rPr>
          <w:rFonts w:ascii="Cambria" w:hAnsi="Cambria" w:cs="Arial"/>
          <w:bCs/>
          <w:iCs/>
          <w:sz w:val="20"/>
          <w:szCs w:val="20"/>
        </w:rPr>
        <w:t xml:space="preserve"> skutočného vyhotovenia</w:t>
      </w:r>
      <w:r w:rsidR="00DA712A" w:rsidRPr="008113C6">
        <w:rPr>
          <w:rFonts w:ascii="Cambria" w:hAnsi="Cambria" w:cs="Arial"/>
          <w:bCs/>
          <w:iCs/>
          <w:sz w:val="20"/>
          <w:szCs w:val="20"/>
        </w:rPr>
        <w:t xml:space="preserve"> s výkresmi so zakreslenými </w:t>
      </w:r>
      <w:r w:rsidR="00DA712A" w:rsidRPr="008113C6">
        <w:rPr>
          <w:rFonts w:ascii="Cambria" w:hAnsi="Cambria" w:cs="Arial"/>
          <w:bCs/>
          <w:sz w:val="20"/>
          <w:szCs w:val="20"/>
        </w:rPr>
        <w:t>zmenami a odchýlkami od pôvodnej projektovej dokumentácie vo dvoch vyhotoveniach</w:t>
      </w:r>
      <w:r w:rsidR="00C03E26" w:rsidRPr="008113C6">
        <w:rPr>
          <w:rFonts w:ascii="Cambria" w:hAnsi="Cambria" w:cs="Arial"/>
          <w:bCs/>
          <w:sz w:val="20"/>
          <w:szCs w:val="20"/>
        </w:rPr>
        <w:t>;</w:t>
      </w:r>
    </w:p>
    <w:p w14:paraId="59E297D1" w14:textId="4151B7A5" w:rsidR="00DA712A" w:rsidRPr="008113C6" w:rsidRDefault="00DA712A"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w:t>
      </w:r>
      <w:r w:rsidR="00A52409" w:rsidRPr="008113C6">
        <w:rPr>
          <w:rFonts w:ascii="Cambria" w:hAnsi="Cambria" w:cs="Arial"/>
          <w:bCs/>
          <w:sz w:val="20"/>
          <w:szCs w:val="20"/>
        </w:rPr>
        <w:t>prevádzkové poriadky</w:t>
      </w:r>
      <w:r w:rsidRPr="008113C6">
        <w:rPr>
          <w:rFonts w:ascii="Cambria" w:hAnsi="Cambria" w:cs="Arial"/>
          <w:b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sz w:val="20"/>
          <w:szCs w:val="20"/>
        </w:rPr>
        <w:t>;</w:t>
      </w:r>
    </w:p>
    <w:p w14:paraId="0DAF8B24" w14:textId="122DF7AF" w:rsidR="00A52409" w:rsidRPr="008113C6" w:rsidRDefault="00A52409" w:rsidP="0088172E">
      <w:pPr>
        <w:numPr>
          <w:ilvl w:val="4"/>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manuály</w:t>
      </w:r>
      <w:r w:rsidRPr="008113C6">
        <w:rPr>
          <w:rFonts w:ascii="Cambria" w:hAnsi="Cambria" w:cs="Arial"/>
          <w:bCs/>
          <w:iCs/>
          <w:sz w:val="20"/>
          <w:szCs w:val="20"/>
        </w:rPr>
        <w:t xml:space="preserve"> údržby</w:t>
      </w:r>
      <w:r w:rsidR="00DA712A" w:rsidRPr="008113C6">
        <w:rPr>
          <w:rFonts w:ascii="Cambria" w:hAnsi="Cambria" w:cs="Arial"/>
          <w:bCs/>
          <w:i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iCs/>
          <w:sz w:val="20"/>
          <w:szCs w:val="20"/>
        </w:rPr>
        <w:t xml:space="preserve"> a ostatnú dokumentáciu vzťahujúcu sa na Dielo</w:t>
      </w:r>
      <w:r w:rsidR="00737B92" w:rsidRPr="008113C6">
        <w:rPr>
          <w:rFonts w:ascii="Cambria" w:hAnsi="Cambria" w:cs="Arial"/>
          <w:bCs/>
          <w:iCs/>
          <w:sz w:val="20"/>
          <w:szCs w:val="20"/>
        </w:rPr>
        <w:t xml:space="preserve"> a jeho prevádzku</w:t>
      </w:r>
      <w:r w:rsidRPr="008113C6">
        <w:rPr>
          <w:rFonts w:ascii="Cambria" w:hAnsi="Cambria" w:cs="Arial"/>
          <w:bCs/>
          <w:iCs/>
          <w:sz w:val="20"/>
          <w:szCs w:val="20"/>
        </w:rPr>
        <w:t>;</w:t>
      </w:r>
    </w:p>
    <w:p w14:paraId="2279A38B" w14:textId="7777777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doklady o nakladaní s odpadmi v zmysle zákona č. 79/2015 Z. z o odpadoch v znení neskorších predpisov;</w:t>
      </w:r>
    </w:p>
    <w:p w14:paraId="6B16FAC8" w14:textId="27BB6547" w:rsidR="00274675" w:rsidRPr="008113C6" w:rsidRDefault="00A52409" w:rsidP="0088172E">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certifikáty</w:t>
      </w:r>
      <w:r w:rsidR="00A51DF2" w:rsidRPr="008113C6">
        <w:rPr>
          <w:rFonts w:ascii="Cambria" w:hAnsi="Cambria" w:cs="Arial"/>
          <w:bCs/>
          <w:sz w:val="20"/>
          <w:szCs w:val="20"/>
        </w:rPr>
        <w:t>, osvedčenia o akosti, atesty</w:t>
      </w:r>
      <w:r w:rsidRPr="008113C6">
        <w:rPr>
          <w:rFonts w:ascii="Cambria" w:hAnsi="Cambria" w:cs="Arial"/>
          <w:bCs/>
          <w:sz w:val="20"/>
          <w:szCs w:val="20"/>
        </w:rPr>
        <w:t xml:space="preserve"> a ďalšie dokumenty preukazujúce zhodu použitých </w:t>
      </w:r>
      <w:r w:rsidR="00537A94" w:rsidRPr="008113C6">
        <w:rPr>
          <w:rFonts w:ascii="Cambria" w:hAnsi="Cambria" w:cs="Arial"/>
          <w:bCs/>
          <w:sz w:val="20"/>
          <w:szCs w:val="20"/>
        </w:rPr>
        <w:t xml:space="preserve">materiálov </w:t>
      </w:r>
      <w:r w:rsidR="005550B8" w:rsidRPr="008113C6">
        <w:rPr>
          <w:rFonts w:ascii="Cambria" w:hAnsi="Cambria" w:cs="Arial"/>
          <w:bCs/>
          <w:sz w:val="20"/>
          <w:szCs w:val="20"/>
        </w:rPr>
        <w:t xml:space="preserve">a Technologických zariadení </w:t>
      </w:r>
      <w:r w:rsidRPr="008113C6">
        <w:rPr>
          <w:rFonts w:ascii="Cambria" w:hAnsi="Cambria" w:cs="Arial"/>
          <w:bCs/>
          <w:sz w:val="20"/>
          <w:szCs w:val="20"/>
        </w:rPr>
        <w:t xml:space="preserve">a záznamy zo všetkých skúšok </w:t>
      </w:r>
      <w:r w:rsidR="00361792" w:rsidRPr="008113C6">
        <w:rPr>
          <w:rFonts w:ascii="Cambria" w:hAnsi="Cambria" w:cs="Arial"/>
          <w:bCs/>
          <w:sz w:val="20"/>
          <w:szCs w:val="20"/>
        </w:rPr>
        <w:t xml:space="preserve">materiálov </w:t>
      </w:r>
      <w:r w:rsidR="00784B1F" w:rsidRPr="008113C6">
        <w:rPr>
          <w:rFonts w:ascii="Cambria" w:hAnsi="Cambria" w:cs="Arial"/>
          <w:bCs/>
          <w:sz w:val="20"/>
          <w:szCs w:val="20"/>
        </w:rPr>
        <w:t>a Technologických zariadení</w:t>
      </w:r>
      <w:r w:rsidR="00152A9D" w:rsidRPr="008113C6">
        <w:rPr>
          <w:rFonts w:ascii="Cambria" w:hAnsi="Cambria" w:cs="Arial"/>
          <w:bCs/>
          <w:sz w:val="20"/>
          <w:szCs w:val="20"/>
        </w:rPr>
        <w:t xml:space="preserve"> </w:t>
      </w:r>
      <w:r w:rsidR="00154041" w:rsidRPr="008113C6">
        <w:rPr>
          <w:rFonts w:ascii="Cambria" w:hAnsi="Cambria" w:cs="Arial"/>
          <w:bCs/>
          <w:sz w:val="20"/>
          <w:szCs w:val="20"/>
        </w:rPr>
        <w:t xml:space="preserve">vrátane všetkých správ o vykonaní odborných prehliadok a odborných skúšok a dokladov o vykonaných úradných skúškach </w:t>
      </w:r>
      <w:r w:rsidR="00152A9D" w:rsidRPr="008113C6">
        <w:rPr>
          <w:rFonts w:ascii="Cambria" w:hAnsi="Cambria" w:cs="Arial"/>
          <w:bCs/>
          <w:sz w:val="20"/>
          <w:szCs w:val="20"/>
        </w:rPr>
        <w:t xml:space="preserve">(v rozsahu, v akom tak vyžaduje Špecifikácia predmetu zákazky, </w:t>
      </w:r>
      <w:r w:rsidR="00784B1F" w:rsidRPr="008113C6">
        <w:rPr>
          <w:rFonts w:ascii="Cambria" w:hAnsi="Cambria" w:cs="Arial"/>
          <w:bCs/>
          <w:sz w:val="20"/>
          <w:szCs w:val="20"/>
        </w:rPr>
        <w:t>Návrh Zhotoviteľa</w:t>
      </w:r>
      <w:r w:rsidR="00152A9D" w:rsidRPr="008113C6">
        <w:rPr>
          <w:rFonts w:ascii="Cambria" w:hAnsi="Cambria" w:cs="Arial"/>
          <w:bCs/>
          <w:sz w:val="20"/>
          <w:szCs w:val="20"/>
        </w:rPr>
        <w:t xml:space="preserve"> </w:t>
      </w:r>
      <w:r w:rsidR="00784B1F" w:rsidRPr="008113C6">
        <w:rPr>
          <w:rFonts w:ascii="Cambria" w:hAnsi="Cambria" w:cs="Arial"/>
          <w:bCs/>
          <w:sz w:val="20"/>
          <w:szCs w:val="20"/>
        </w:rPr>
        <w:t>a/</w:t>
      </w:r>
      <w:r w:rsidR="00152A9D" w:rsidRPr="008113C6">
        <w:rPr>
          <w:rFonts w:ascii="Cambria" w:hAnsi="Cambria" w:cs="Arial"/>
          <w:bCs/>
          <w:sz w:val="20"/>
          <w:szCs w:val="20"/>
        </w:rPr>
        <w:t>alebo Právne predpisy)</w:t>
      </w:r>
      <w:r w:rsidR="00274675" w:rsidRPr="008113C6">
        <w:rPr>
          <w:rFonts w:ascii="Cambria" w:hAnsi="Cambria" w:cs="Arial"/>
          <w:bCs/>
          <w:sz w:val="20"/>
          <w:szCs w:val="20"/>
        </w:rPr>
        <w:t>;</w:t>
      </w:r>
    </w:p>
    <w:p w14:paraId="71248FDF" w14:textId="3EF4875B" w:rsidR="00A52409" w:rsidRPr="008113C6" w:rsidRDefault="009F329E"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projektovú dokumentáciu a všetku ostatnú dokumentáciu</w:t>
      </w:r>
      <w:r w:rsidR="005F282B" w:rsidRPr="008113C6">
        <w:rPr>
          <w:rFonts w:ascii="Cambria" w:hAnsi="Cambria" w:cs="Arial"/>
          <w:bCs/>
          <w:sz w:val="20"/>
          <w:szCs w:val="20"/>
        </w:rPr>
        <w:t>, ktorú má dodať Zhotoviteľ na základe tejto Zmluvy</w:t>
      </w:r>
      <w:r w:rsidRPr="008113C6">
        <w:rPr>
          <w:rFonts w:ascii="Cambria" w:hAnsi="Cambria" w:cs="Arial"/>
          <w:bCs/>
          <w:sz w:val="20"/>
          <w:szCs w:val="20"/>
        </w:rPr>
        <w:t>,</w:t>
      </w:r>
      <w:r w:rsidR="005F282B" w:rsidRPr="008113C6">
        <w:rPr>
          <w:rFonts w:ascii="Cambria" w:hAnsi="Cambria" w:cs="Arial"/>
          <w:bCs/>
          <w:sz w:val="20"/>
          <w:szCs w:val="20"/>
        </w:rPr>
        <w:t xml:space="preserve"> a</w:t>
      </w:r>
      <w:r w:rsidRPr="008113C6">
        <w:rPr>
          <w:rFonts w:ascii="Cambria" w:hAnsi="Cambria" w:cs="Arial"/>
          <w:bCs/>
          <w:sz w:val="20"/>
          <w:szCs w:val="20"/>
        </w:rPr>
        <w:t xml:space="preserve"> ktorá je nevyhnutná pre úspešné podanie žiadosti o vydanie kolaudačného rozhodnutia</w:t>
      </w:r>
      <w:r w:rsidR="005041F9" w:rsidRPr="008113C6">
        <w:rPr>
          <w:rFonts w:ascii="Cambria" w:hAnsi="Cambria" w:cs="Arial"/>
          <w:bCs/>
          <w:sz w:val="20"/>
          <w:szCs w:val="20"/>
        </w:rPr>
        <w:t xml:space="preserve"> (resp. iného rozhodnutia na užívanie stavby)</w:t>
      </w:r>
      <w:r w:rsidRPr="008113C6">
        <w:rPr>
          <w:rFonts w:ascii="Cambria" w:hAnsi="Cambria" w:cs="Arial"/>
          <w:bCs/>
          <w:sz w:val="20"/>
          <w:szCs w:val="20"/>
        </w:rPr>
        <w:t xml:space="preserve"> na príslušný stavebný </w:t>
      </w:r>
      <w:r w:rsidR="00784B1F" w:rsidRPr="008113C6">
        <w:rPr>
          <w:rFonts w:ascii="Cambria" w:hAnsi="Cambria" w:cs="Arial"/>
          <w:bCs/>
          <w:sz w:val="20"/>
          <w:szCs w:val="20"/>
        </w:rPr>
        <w:t xml:space="preserve">(resp. iný príslušný) </w:t>
      </w:r>
      <w:r w:rsidRPr="008113C6">
        <w:rPr>
          <w:rFonts w:ascii="Cambria" w:hAnsi="Cambria" w:cs="Arial"/>
          <w:bCs/>
          <w:sz w:val="20"/>
          <w:szCs w:val="20"/>
        </w:rPr>
        <w:t>úrad a pre vydanie kolaudačného rozhodnutia k Dielu</w:t>
      </w:r>
      <w:r w:rsidR="00A52409" w:rsidRPr="008113C6">
        <w:rPr>
          <w:rFonts w:ascii="Cambria" w:hAnsi="Cambria" w:cs="Arial"/>
          <w:bCs/>
          <w:sz w:val="20"/>
          <w:szCs w:val="20"/>
        </w:rPr>
        <w:t>;</w:t>
      </w:r>
    </w:p>
    <w:p w14:paraId="22B041D1" w14:textId="18C3069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2x kópiu </w:t>
      </w:r>
      <w:r w:rsidR="00154041" w:rsidRPr="008113C6">
        <w:rPr>
          <w:rFonts w:ascii="Cambria" w:hAnsi="Cambria" w:cs="Arial"/>
          <w:bCs/>
          <w:sz w:val="20"/>
          <w:szCs w:val="20"/>
        </w:rPr>
        <w:t>stavebného/</w:t>
      </w:r>
      <w:r w:rsidR="00784B1F" w:rsidRPr="008113C6">
        <w:rPr>
          <w:rFonts w:ascii="Cambria" w:hAnsi="Cambria" w:cs="Arial"/>
          <w:bCs/>
          <w:sz w:val="20"/>
          <w:szCs w:val="20"/>
        </w:rPr>
        <w:t>montážneho</w:t>
      </w:r>
      <w:r w:rsidRPr="008113C6">
        <w:rPr>
          <w:rFonts w:ascii="Cambria" w:hAnsi="Cambria" w:cs="Arial"/>
          <w:bCs/>
          <w:sz w:val="20"/>
          <w:szCs w:val="20"/>
        </w:rPr>
        <w:t xml:space="preserve"> denníka;</w:t>
      </w:r>
    </w:p>
    <w:p w14:paraId="6E9E0B5D" w14:textId="5B3C2FAC" w:rsidR="00611472" w:rsidRPr="008113C6" w:rsidRDefault="00611472"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protokoly o zaškolení obsluhy </w:t>
      </w:r>
      <w:r w:rsidR="00554389" w:rsidRPr="008113C6">
        <w:rPr>
          <w:rFonts w:ascii="Cambria" w:hAnsi="Cambria" w:cs="Arial"/>
          <w:bCs/>
          <w:sz w:val="20"/>
          <w:szCs w:val="20"/>
        </w:rPr>
        <w:t>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23B19E96" w14:textId="274DA676" w:rsidR="009604E8" w:rsidRPr="008113C6" w:rsidRDefault="009604E8"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Plán údržby a servisných prehliadok celého Diela a jednotlivých Technologických zariadení podľa Právnych predpisov a odporúčaní výrobcov 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5ED9C6AA" w14:textId="5916FE65"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akékoľvek ďalšie dokumenty, ktoré majú byť Objednávateľovi odovzdané na základe tejto Zmluvy,</w:t>
      </w:r>
      <w:r w:rsidRPr="008113C6">
        <w:rPr>
          <w:rFonts w:ascii="Cambria" w:hAnsi="Cambria" w:cs="Arial"/>
          <w:bCs/>
          <w:iCs/>
          <w:sz w:val="20"/>
          <w:szCs w:val="20"/>
        </w:rPr>
        <w:t xml:space="preserve"> Špecifikácie predmetu zákazky, </w:t>
      </w:r>
      <w:r w:rsidR="002801A0" w:rsidRPr="008113C6">
        <w:rPr>
          <w:rFonts w:ascii="Cambria" w:hAnsi="Cambria" w:cs="Arial"/>
          <w:bCs/>
          <w:iCs/>
          <w:sz w:val="20"/>
          <w:szCs w:val="20"/>
        </w:rPr>
        <w:t>Návrhu Zhotoviteľa</w:t>
      </w:r>
      <w:r w:rsidRPr="008113C6">
        <w:rPr>
          <w:rFonts w:ascii="Cambria" w:hAnsi="Cambria" w:cs="Arial"/>
          <w:bCs/>
          <w:iCs/>
          <w:sz w:val="20"/>
          <w:szCs w:val="20"/>
        </w:rPr>
        <w:t xml:space="preserve">, </w:t>
      </w:r>
      <w:r w:rsidR="002801A0" w:rsidRPr="008113C6">
        <w:rPr>
          <w:rFonts w:ascii="Cambria" w:hAnsi="Cambria" w:cs="Arial"/>
          <w:bCs/>
          <w:iCs/>
          <w:sz w:val="20"/>
          <w:szCs w:val="20"/>
        </w:rPr>
        <w:t xml:space="preserve">ostatných častí </w:t>
      </w:r>
      <w:r w:rsidRPr="008113C6">
        <w:rPr>
          <w:rFonts w:ascii="Cambria" w:hAnsi="Cambria" w:cs="Arial"/>
          <w:bCs/>
          <w:iCs/>
          <w:sz w:val="20"/>
          <w:szCs w:val="20"/>
        </w:rPr>
        <w:t xml:space="preserve">Ponuky Zhotoviteľa </w:t>
      </w:r>
      <w:r w:rsidR="009D45D5" w:rsidRPr="008113C6">
        <w:rPr>
          <w:rFonts w:ascii="Cambria" w:hAnsi="Cambria" w:cs="Arial"/>
          <w:bCs/>
          <w:iCs/>
          <w:sz w:val="20"/>
          <w:szCs w:val="20"/>
        </w:rPr>
        <w:t>a/</w:t>
      </w:r>
      <w:r w:rsidRPr="008113C6">
        <w:rPr>
          <w:rFonts w:ascii="Cambria" w:hAnsi="Cambria" w:cs="Arial"/>
          <w:bCs/>
          <w:iCs/>
          <w:sz w:val="20"/>
          <w:szCs w:val="20"/>
        </w:rPr>
        <w:t>alebo Právnych predpisov.</w:t>
      </w:r>
    </w:p>
    <w:p w14:paraId="63A75C7F" w14:textId="3F260B02" w:rsidR="00A52409" w:rsidRPr="008113C6" w:rsidRDefault="00A52409">
      <w:pPr>
        <w:numPr>
          <w:ilvl w:val="2"/>
          <w:numId w:val="17"/>
        </w:numPr>
        <w:spacing w:before="0" w:after="120" w:line="240" w:lineRule="auto"/>
        <w:jc w:val="both"/>
        <w:rPr>
          <w:rFonts w:ascii="Cambria" w:hAnsi="Cambria" w:cs="Arial"/>
          <w:bCs/>
          <w:iCs/>
          <w:sz w:val="20"/>
          <w:szCs w:val="20"/>
        </w:rPr>
      </w:pPr>
      <w:bookmarkStart w:id="50" w:name="_Ref485114761"/>
      <w:r w:rsidRPr="008113C6">
        <w:rPr>
          <w:rFonts w:ascii="Cambria" w:hAnsi="Cambria" w:cs="Arial"/>
          <w:bCs/>
          <w:iCs/>
          <w:sz w:val="20"/>
          <w:szCs w:val="20"/>
        </w:rPr>
        <w:t xml:space="preserve">Preberacie konanie sa začína dňom predloženia žiadosti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spolu so všetkými dokumentami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_Ref488310842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 Predloženie žiadosti o vydanie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Objednávateľovi znamená, že podľa názoru Zhotoviteľa je Dielo </w:t>
      </w:r>
      <w:r w:rsidR="006869D9" w:rsidRPr="008113C6">
        <w:rPr>
          <w:rFonts w:ascii="Cambria" w:hAnsi="Cambria" w:cs="Arial"/>
          <w:bCs/>
          <w:iCs/>
          <w:sz w:val="20"/>
          <w:szCs w:val="20"/>
        </w:rPr>
        <w:t>ku dňu predloženia žiadosti o vydanie Preberacieho protokolu</w:t>
      </w:r>
      <w:r w:rsidR="00B72639" w:rsidRPr="008113C6">
        <w:rPr>
          <w:rFonts w:ascii="Cambria" w:hAnsi="Cambria" w:cs="Arial"/>
          <w:sz w:val="20"/>
          <w:szCs w:val="20"/>
        </w:rPr>
        <w:t xml:space="preserve"> k Dielu</w:t>
      </w:r>
      <w:r w:rsidR="006869D9" w:rsidRPr="008113C6">
        <w:rPr>
          <w:rFonts w:ascii="Cambria" w:hAnsi="Cambria" w:cs="Arial"/>
          <w:bCs/>
          <w:iCs/>
          <w:sz w:val="20"/>
          <w:szCs w:val="20"/>
        </w:rPr>
        <w:t xml:space="preserve"> </w:t>
      </w:r>
      <w:r w:rsidRPr="008113C6">
        <w:rPr>
          <w:rFonts w:ascii="Cambria" w:hAnsi="Cambria" w:cs="Arial"/>
          <w:bCs/>
          <w:iCs/>
          <w:sz w:val="20"/>
          <w:szCs w:val="20"/>
        </w:rPr>
        <w:t xml:space="preserve">vykonané a dokončené riadne v súlade so </w:t>
      </w:r>
      <w:r w:rsidRPr="008113C6">
        <w:rPr>
          <w:rFonts w:ascii="Cambria" w:hAnsi="Cambria" w:cs="Arial"/>
          <w:bCs/>
          <w:sz w:val="20"/>
          <w:szCs w:val="20"/>
        </w:rPr>
        <w:t>Zmluvou</w:t>
      </w:r>
      <w:r w:rsidRPr="008113C6">
        <w:rPr>
          <w:rFonts w:ascii="Cambria" w:hAnsi="Cambria" w:cs="Arial"/>
          <w:bCs/>
          <w:iCs/>
          <w:sz w:val="20"/>
          <w:szCs w:val="20"/>
        </w:rPr>
        <w:t xml:space="preserve">, nemá vady, a je pripravené k úspešnému Preberaciemu konaniu. Za riadne dokončené Dielo sa považuje </w:t>
      </w:r>
      <w:r w:rsidR="00723143" w:rsidRPr="008113C6">
        <w:rPr>
          <w:rFonts w:ascii="Cambria" w:hAnsi="Cambria" w:cs="Arial"/>
          <w:bCs/>
          <w:iCs/>
          <w:sz w:val="20"/>
          <w:szCs w:val="20"/>
        </w:rPr>
        <w:t xml:space="preserve">Dielo </w:t>
      </w:r>
      <w:r w:rsidRPr="008113C6">
        <w:rPr>
          <w:rFonts w:ascii="Cambria" w:hAnsi="Cambria" w:cs="Arial"/>
          <w:bCs/>
          <w:iCs/>
          <w:sz w:val="20"/>
          <w:szCs w:val="20"/>
        </w:rPr>
        <w:t>dokončené bez vád a v súlade s Ponukou Zhotoviteľa, </w:t>
      </w:r>
      <w:r w:rsidR="006869D9" w:rsidRPr="008113C6">
        <w:rPr>
          <w:rFonts w:ascii="Cambria" w:hAnsi="Cambria" w:cs="Arial"/>
          <w:bCs/>
          <w:iCs/>
          <w:sz w:val="20"/>
          <w:szCs w:val="20"/>
        </w:rPr>
        <w:t>najmä Návrhom Zhotoviteľa</w:t>
      </w:r>
      <w:r w:rsidRPr="008113C6">
        <w:rPr>
          <w:rFonts w:ascii="Cambria" w:hAnsi="Cambria" w:cs="Arial"/>
          <w:bCs/>
          <w:iCs/>
          <w:sz w:val="20"/>
          <w:szCs w:val="20"/>
        </w:rPr>
        <w:t>, Špecifikáciou predmetu zákazky, Zmluvou a Právnymi predpismi.</w:t>
      </w:r>
      <w:bookmarkEnd w:id="50"/>
    </w:p>
    <w:p w14:paraId="26944DD4" w14:textId="527D2DDF" w:rsidR="00A52409" w:rsidRPr="008113C6" w:rsidRDefault="00A52409">
      <w:pPr>
        <w:numPr>
          <w:ilvl w:val="2"/>
          <w:numId w:val="17"/>
        </w:numPr>
        <w:spacing w:before="0" w:after="120" w:line="240" w:lineRule="auto"/>
        <w:jc w:val="both"/>
        <w:rPr>
          <w:rFonts w:ascii="Cambria" w:hAnsi="Cambria" w:cs="Arial"/>
          <w:bCs/>
          <w:iCs/>
          <w:sz w:val="20"/>
          <w:szCs w:val="20"/>
        </w:rPr>
      </w:pPr>
      <w:bookmarkStart w:id="51" w:name="_Ref485114060"/>
      <w:r w:rsidRPr="008113C6">
        <w:rPr>
          <w:rFonts w:ascii="Cambria" w:hAnsi="Cambria" w:cs="Arial"/>
          <w:bCs/>
          <w:iCs/>
          <w:sz w:val="20"/>
          <w:szCs w:val="20"/>
        </w:rPr>
        <w:t>Do štrnástich (14) dní odo dňa začatia Preberacieho konania je Objednávateľ povinný:</w:t>
      </w:r>
      <w:bookmarkEnd w:id="51"/>
    </w:p>
    <w:p w14:paraId="227A81C1" w14:textId="378C5664"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2" w:name="_Ref485124571"/>
      <w:r w:rsidRPr="008113C6">
        <w:rPr>
          <w:rFonts w:ascii="Cambria" w:hAnsi="Cambria" w:cs="Arial"/>
          <w:bCs/>
          <w:iCs/>
          <w:sz w:val="20"/>
          <w:szCs w:val="20"/>
        </w:rPr>
        <w:lastRenderedPageBreak/>
        <w:t>vydať Zhotoviteľovi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s uvedením dátumu, kedy bolo Dielo dokončené v súlade so Zmluvou, s výnimkou drobných nedokončených prác a vád, ktoré nebránia užívaniu Diela pre zamýšľaný účel; alebo</w:t>
      </w:r>
      <w:bookmarkEnd w:id="52"/>
    </w:p>
    <w:p w14:paraId="50D08462" w14:textId="6705F915"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3" w:name="_Ref485114702"/>
      <w:r w:rsidRPr="008113C6">
        <w:rPr>
          <w:rFonts w:ascii="Cambria" w:hAnsi="Cambria" w:cs="Arial"/>
          <w:bCs/>
          <w:iCs/>
          <w:sz w:val="20"/>
          <w:szCs w:val="20"/>
        </w:rPr>
        <w:t xml:space="preserve">zamietnuť žiadosť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s uvedením vád Diela a prác, ktoré musí Zhotoviteľ vykonať, aby bolo Dielo v súlade so Zmluvou.</w:t>
      </w:r>
      <w:bookmarkEnd w:id="53"/>
    </w:p>
    <w:p w14:paraId="6A737113" w14:textId="249E2C63" w:rsidR="00A52409" w:rsidRPr="008113C6" w:rsidRDefault="00A52409" w:rsidP="003C14F9">
      <w:pPr>
        <w:numPr>
          <w:ilvl w:val="2"/>
          <w:numId w:val="17"/>
        </w:numPr>
        <w:spacing w:before="0" w:after="120" w:line="240" w:lineRule="auto"/>
        <w:jc w:val="both"/>
        <w:rPr>
          <w:rFonts w:ascii="Cambria" w:hAnsi="Cambria" w:cs="Arial"/>
          <w:bCs/>
          <w:iCs/>
          <w:sz w:val="20"/>
          <w:szCs w:val="20"/>
        </w:rPr>
      </w:pPr>
      <w:bookmarkStart w:id="54" w:name="_Ref485114617"/>
      <w:r w:rsidRPr="008113C6">
        <w:rPr>
          <w:rFonts w:ascii="Cambria" w:hAnsi="Cambria" w:cs="Arial"/>
          <w:bCs/>
          <w:iCs/>
          <w:sz w:val="20"/>
          <w:szCs w:val="20"/>
        </w:rPr>
        <w:t xml:space="preserve">V prípade, ak Objednávateľ nevydá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alebo žiadosť o vydanie </w:t>
      </w:r>
      <w:r w:rsidRPr="008113C6">
        <w:rPr>
          <w:rFonts w:ascii="Cambria" w:hAnsi="Cambria" w:cs="Arial"/>
          <w:bCs/>
          <w:sz w:val="20"/>
          <w:szCs w:val="20"/>
        </w:rPr>
        <w:t>Preberacieho</w:t>
      </w:r>
      <w:r w:rsidRPr="008113C6">
        <w:rPr>
          <w:rFonts w:ascii="Cambria" w:hAnsi="Cambria" w:cs="Arial"/>
          <w:bCs/>
          <w:iCs/>
          <w:sz w:val="20"/>
          <w:szCs w:val="20"/>
        </w:rPr>
        <w:t xml:space="preserve">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nezamietne v lehote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má sa za to, že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bol vydaný k poslednému dňu tejto lehoty. Vydaním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alebo uplynutím lehoty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w:instrText>
      </w:r>
      <w:r w:rsidRPr="008113C6">
        <w:rPr>
          <w:rFonts w:ascii="Cambria" w:hAnsi="Cambria" w:cs="Arial"/>
          <w:bCs/>
          <w:iCs/>
          <w:sz w:val="20"/>
          <w:szCs w:val="20"/>
          <w:highlight w:val="yellow"/>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v prípade fikcie vydania Preberacieho protokolu podľa predchádzajúcej vety sa končí Preberacie konanie.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Objednávateľovi potvrdí podpisom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Pokiaľ Zhotoviteľ podpisom nepotvrdí Objednávateľovi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do troch (3) pracovných dní odo dňa, kedy bol Zhotoviteľovi doručený, má sa za to, že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podpisom potvrdil v posledný deň tejto lehoty.</w:t>
      </w:r>
      <w:bookmarkEnd w:id="54"/>
    </w:p>
    <w:p w14:paraId="69C5DF0F" w14:textId="13358AD4"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Dňom podpisu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oboma Zmluvnými stranami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prechádza na Objednávateľa vlastníctvo k Dielu a nebezpečenstvo škody na Diele.</w:t>
      </w:r>
    </w:p>
    <w:p w14:paraId="670B37A3" w14:textId="081BA2F6"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Pre vylúčenie pochybností, ak bude mať Dielo k dátumu uplynutia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zjavné vady zistené v rámci Preberacieho konania</w:t>
      </w:r>
      <w:r w:rsidR="00DA1FE8" w:rsidRPr="008113C6">
        <w:rPr>
          <w:rFonts w:ascii="Cambria" w:hAnsi="Cambria" w:cs="Arial"/>
          <w:sz w:val="20"/>
          <w:szCs w:val="20"/>
        </w:rPr>
        <w:t xml:space="preserve"> </w:t>
      </w:r>
      <w:r w:rsidRPr="008113C6">
        <w:rPr>
          <w:rFonts w:ascii="Cambria" w:hAnsi="Cambria" w:cs="Arial"/>
          <w:sz w:val="20"/>
          <w:szCs w:val="20"/>
        </w:rPr>
        <w:t xml:space="preserve">podľa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Zmluvy, </w:t>
      </w:r>
      <w:r w:rsidR="00DA1FE8" w:rsidRPr="008113C6">
        <w:rPr>
          <w:rFonts w:ascii="Cambria" w:hAnsi="Cambria" w:cs="Arial"/>
          <w:sz w:val="20"/>
          <w:szCs w:val="20"/>
        </w:rPr>
        <w:t xml:space="preserve">ktoré bránia užívaniu Diela, </w:t>
      </w:r>
      <w:r w:rsidRPr="008113C6">
        <w:rPr>
          <w:rFonts w:ascii="Cambria" w:hAnsi="Cambria" w:cs="Arial"/>
          <w:sz w:val="20"/>
          <w:szCs w:val="20"/>
        </w:rPr>
        <w:t xml:space="preserve">má sa za to, že Zhotoviteľ sa </w:t>
      </w:r>
      <w:r w:rsidRPr="008113C6">
        <w:rPr>
          <w:rFonts w:ascii="Cambria" w:hAnsi="Cambria" w:cs="Arial"/>
          <w:bCs/>
          <w:iCs/>
          <w:sz w:val="20"/>
          <w:szCs w:val="20"/>
        </w:rPr>
        <w:t>dostal</w:t>
      </w:r>
      <w:r w:rsidRPr="008113C6">
        <w:rPr>
          <w:rFonts w:ascii="Cambria" w:hAnsi="Cambria" w:cs="Arial"/>
          <w:sz w:val="20"/>
          <w:szCs w:val="20"/>
        </w:rPr>
        <w:t xml:space="preserve"> do omeškania s riadnym a včasným plnením k dátumu uplynutia Lehoty </w:t>
      </w:r>
      <w:r w:rsidR="00D0047E" w:rsidRPr="008113C6">
        <w:rPr>
          <w:rFonts w:ascii="Cambria" w:hAnsi="Cambria" w:cs="Arial"/>
          <w:bCs/>
          <w:iCs/>
          <w:sz w:val="20"/>
          <w:szCs w:val="20"/>
        </w:rPr>
        <w:t>vykonania</w:t>
      </w:r>
      <w:r w:rsidR="00D0047E" w:rsidRPr="008113C6">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 a to bez ohľadu na to, či boli vady v rámci Preberacieho konania zistené po tomto dátume</w:t>
      </w:r>
      <w:r w:rsidR="00F95BBA" w:rsidRPr="008113C6">
        <w:rPr>
          <w:rFonts w:ascii="Cambria" w:hAnsi="Cambria" w:cs="Arial"/>
          <w:sz w:val="20"/>
          <w:szCs w:val="20"/>
        </w:rPr>
        <w:t xml:space="preserve">. </w:t>
      </w:r>
      <w:r w:rsidRPr="008113C6">
        <w:rPr>
          <w:rFonts w:ascii="Cambria" w:hAnsi="Cambria" w:cs="Arial"/>
          <w:sz w:val="20"/>
          <w:szCs w:val="20"/>
        </w:rPr>
        <w:t xml:space="preserve">Odstránenie vytknutých vád Zhotoviteľom a následné vydanie Preberacieho protokolu </w:t>
      </w:r>
      <w:r w:rsidR="00B72639" w:rsidRPr="008113C6">
        <w:rPr>
          <w:rFonts w:ascii="Cambria" w:hAnsi="Cambria" w:cs="Arial"/>
          <w:sz w:val="20"/>
          <w:szCs w:val="20"/>
        </w:rPr>
        <w:t xml:space="preserve">k Dielu </w:t>
      </w:r>
      <w:r w:rsidRPr="008113C6">
        <w:rPr>
          <w:rFonts w:ascii="Cambria" w:hAnsi="Cambria" w:cs="Arial"/>
          <w:sz w:val="20"/>
          <w:szCs w:val="20"/>
        </w:rPr>
        <w:t xml:space="preserve">podľa tohto článku Zhotoviteľa nezbavuje zodpovednosti za škodu a omeškanie a Objednávateľa nezbavuje nároku na zmluvnú pokutu za omeškanie Zhotoviteľa s povinnosťou plniť riadne a včas 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Pr="008113C6">
        <w:rPr>
          <w:rFonts w:ascii="Cambria" w:hAnsi="Cambria" w:cs="Arial"/>
          <w:sz w:val="20"/>
          <w:szCs w:val="20"/>
        </w:rPr>
        <w:t>.</w:t>
      </w:r>
    </w:p>
    <w:p w14:paraId="3462455A" w14:textId="1B186042" w:rsidR="00A52409" w:rsidRPr="008113C6" w:rsidRDefault="00A52409">
      <w:pPr>
        <w:numPr>
          <w:ilvl w:val="2"/>
          <w:numId w:val="17"/>
        </w:numPr>
        <w:spacing w:before="0" w:after="120" w:line="240" w:lineRule="auto"/>
        <w:jc w:val="both"/>
        <w:rPr>
          <w:rFonts w:ascii="Cambria" w:hAnsi="Cambria" w:cs="Arial"/>
          <w:bCs/>
          <w:iCs/>
          <w:sz w:val="20"/>
          <w:szCs w:val="20"/>
        </w:rPr>
      </w:pPr>
      <w:bookmarkStart w:id="55" w:name="_Ref485115451"/>
      <w:r w:rsidRPr="008113C6">
        <w:rPr>
          <w:rFonts w:ascii="Cambria" w:hAnsi="Cambria" w:cs="Arial"/>
          <w:bCs/>
          <w:iCs/>
          <w:sz w:val="20"/>
          <w:szCs w:val="20"/>
        </w:rPr>
        <w:t xml:space="preserve">V prípade, že Objednávateľ odmietne vydať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postupom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_Ref485114702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3.6.4b)</w:t>
      </w:r>
      <w:r w:rsidRPr="008113C6">
        <w:rPr>
          <w:rFonts w:ascii="Cambria" w:hAnsi="Cambria" w:cs="Arial"/>
          <w:bCs/>
          <w:iCs/>
          <w:sz w:val="20"/>
          <w:szCs w:val="20"/>
        </w:rPr>
        <w:fldChar w:fldCharType="end"/>
      </w:r>
      <w:r w:rsidRPr="008113C6">
        <w:rPr>
          <w:rFonts w:ascii="Cambria" w:hAnsi="Cambria" w:cs="Arial"/>
          <w:bCs/>
          <w:iCs/>
          <w:sz w:val="20"/>
          <w:szCs w:val="20"/>
        </w:rPr>
        <w:t xml:space="preserve">, Zhotoviteľ po odstránení vytknutých vád opätovne predloží žiadosť o vydanie Preberacieho protokolu </w:t>
      </w:r>
      <w:r w:rsidR="00CE215A" w:rsidRPr="008113C6">
        <w:rPr>
          <w:rFonts w:ascii="Cambria" w:hAnsi="Cambria" w:cs="Arial"/>
          <w:sz w:val="20"/>
          <w:szCs w:val="20"/>
        </w:rPr>
        <w:t>k Dielu</w:t>
      </w:r>
      <w:r w:rsidR="00CE215A" w:rsidRPr="008113C6">
        <w:rPr>
          <w:rFonts w:ascii="Cambria" w:hAnsi="Cambria" w:cs="Arial"/>
          <w:bCs/>
          <w:iCs/>
          <w:sz w:val="20"/>
          <w:szCs w:val="20"/>
        </w:rPr>
        <w:t xml:space="preserve"> </w:t>
      </w:r>
      <w:r w:rsidRPr="008113C6">
        <w:rPr>
          <w:rFonts w:ascii="Cambria" w:hAnsi="Cambria" w:cs="Arial"/>
          <w:bCs/>
          <w:iCs/>
          <w:sz w:val="20"/>
          <w:szCs w:val="20"/>
        </w:rPr>
        <w:t xml:space="preserve">podľa bodu </w:t>
      </w:r>
      <w:r w:rsidR="003E31E7" w:rsidRPr="008113C6">
        <w:rPr>
          <w:rFonts w:ascii="Cambria" w:hAnsi="Cambria" w:cs="Arial"/>
          <w:bCs/>
          <w:iCs/>
          <w:sz w:val="20"/>
          <w:szCs w:val="20"/>
        </w:rPr>
        <w:fldChar w:fldCharType="begin"/>
      </w:r>
      <w:r w:rsidR="003E31E7" w:rsidRPr="008113C6">
        <w:rPr>
          <w:rFonts w:ascii="Cambria" w:hAnsi="Cambria" w:cs="Arial"/>
          <w:bCs/>
          <w:iCs/>
          <w:sz w:val="20"/>
          <w:szCs w:val="20"/>
        </w:rPr>
        <w:instrText xml:space="preserve"> REF _Ref488310842 \r \h </w:instrText>
      </w:r>
      <w:r w:rsidR="000B15AA" w:rsidRPr="008113C6">
        <w:rPr>
          <w:rFonts w:ascii="Cambria" w:hAnsi="Cambria" w:cs="Arial"/>
          <w:bCs/>
          <w:iCs/>
          <w:sz w:val="20"/>
          <w:szCs w:val="20"/>
        </w:rPr>
        <w:instrText xml:space="preserve"> \* MERGEFORMAT </w:instrText>
      </w:r>
      <w:r w:rsidR="003E31E7" w:rsidRPr="008113C6">
        <w:rPr>
          <w:rFonts w:ascii="Cambria" w:hAnsi="Cambria" w:cs="Arial"/>
          <w:bCs/>
          <w:iCs/>
          <w:sz w:val="20"/>
          <w:szCs w:val="20"/>
        </w:rPr>
      </w:r>
      <w:r w:rsidR="003E31E7"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003E31E7" w:rsidRPr="008113C6">
        <w:rPr>
          <w:rFonts w:ascii="Cambria" w:hAnsi="Cambria" w:cs="Arial"/>
          <w:bCs/>
          <w:iCs/>
          <w:sz w:val="20"/>
          <w:szCs w:val="20"/>
        </w:rPr>
        <w:fldChar w:fldCharType="end"/>
      </w:r>
      <w:r w:rsidRPr="008113C6">
        <w:rPr>
          <w:rFonts w:ascii="Cambria" w:hAnsi="Cambria" w:cs="Arial"/>
          <w:bCs/>
          <w:iCs/>
          <w:sz w:val="20"/>
          <w:szCs w:val="20"/>
        </w:rPr>
        <w:t xml:space="preserve"> resp.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3.6.3</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a Objednávateľovi plynie lehota v zmysle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pričom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sa aplikuje primerane. Opätovným vykonaním Preberacieho konania nie je dotknutý tento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_Ref485115451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3.6.8</w:t>
      </w:r>
      <w:r w:rsidRPr="008113C6">
        <w:rPr>
          <w:rFonts w:ascii="Cambria" w:hAnsi="Cambria" w:cs="Arial"/>
          <w:bCs/>
          <w:iCs/>
          <w:sz w:val="20"/>
          <w:szCs w:val="20"/>
        </w:rPr>
        <w:fldChar w:fldCharType="end"/>
      </w:r>
      <w:r w:rsidRPr="008113C6">
        <w:rPr>
          <w:rFonts w:ascii="Cambria" w:hAnsi="Cambria" w:cs="Arial"/>
          <w:bCs/>
          <w:iCs/>
          <w:sz w:val="20"/>
          <w:szCs w:val="20"/>
        </w:rPr>
        <w:t xml:space="preserve">. </w:t>
      </w:r>
      <w:r w:rsidRPr="008113C6">
        <w:rPr>
          <w:rFonts w:ascii="Cambria" w:hAnsi="Cambria" w:cs="Arial"/>
          <w:sz w:val="20"/>
          <w:szCs w:val="20"/>
        </w:rPr>
        <w:t xml:space="preserve">Pre vylúčenie pochybností, bez ohľadu na to, kedy Objednávateľ vydá Preberací protokol </w:t>
      </w:r>
      <w:r w:rsidR="00CE215A" w:rsidRPr="008113C6">
        <w:rPr>
          <w:rFonts w:ascii="Cambria" w:hAnsi="Cambria" w:cs="Arial"/>
          <w:sz w:val="20"/>
          <w:szCs w:val="20"/>
        </w:rPr>
        <w:t xml:space="preserve">k Dielu </w:t>
      </w:r>
      <w:r w:rsidRPr="008113C6">
        <w:rPr>
          <w:rFonts w:ascii="Cambria" w:hAnsi="Cambria" w:cs="Arial"/>
          <w:sz w:val="20"/>
          <w:szCs w:val="20"/>
        </w:rPr>
        <w:t xml:space="preserve">napr. aj pre prípad opakovaného Preberacieho konania (pokiaľ neplatí fikcia vydania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_Ref485114617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3.6.5</w:t>
      </w:r>
      <w:r w:rsidRPr="008113C6">
        <w:rPr>
          <w:rFonts w:ascii="Cambria" w:hAnsi="Cambria" w:cs="Arial"/>
          <w:sz w:val="20"/>
          <w:szCs w:val="20"/>
        </w:rPr>
        <w:fldChar w:fldCharType="end"/>
      </w:r>
      <w:r w:rsidR="005713FD" w:rsidRPr="008113C6">
        <w:rPr>
          <w:rFonts w:ascii="Cambria" w:hAnsi="Cambria" w:cs="Arial"/>
          <w:sz w:val="20"/>
          <w:szCs w:val="20"/>
        </w:rPr>
        <w:t>)</w:t>
      </w:r>
      <w:r w:rsidRPr="008113C6">
        <w:rPr>
          <w:rFonts w:ascii="Cambria" w:hAnsi="Cambria" w:cs="Arial"/>
          <w:sz w:val="20"/>
          <w:szCs w:val="20"/>
        </w:rPr>
        <w:t xml:space="preserve"> platí, že pokiaľ k uplynutiu Lehoty </w:t>
      </w:r>
      <w:r w:rsidR="00D0047E" w:rsidRPr="008113C6">
        <w:rPr>
          <w:rFonts w:ascii="Cambria" w:hAnsi="Cambria" w:cs="Arial"/>
          <w:sz w:val="20"/>
          <w:szCs w:val="20"/>
        </w:rPr>
        <w:t xml:space="preserve">vykonania </w:t>
      </w:r>
      <w:r w:rsidR="00BC4BB5" w:rsidRPr="008113C6">
        <w:rPr>
          <w:rFonts w:ascii="Cambria" w:hAnsi="Cambria" w:cs="Arial"/>
          <w:sz w:val="20"/>
          <w:szCs w:val="20"/>
        </w:rPr>
        <w:t xml:space="preserve">Diela </w:t>
      </w:r>
      <w:r w:rsidRPr="008113C6">
        <w:rPr>
          <w:rFonts w:ascii="Cambria" w:hAnsi="Cambria" w:cs="Arial"/>
          <w:sz w:val="20"/>
          <w:szCs w:val="20"/>
        </w:rPr>
        <w:t xml:space="preserve">nebolo Dielo spôsobilé na úspešné ukončenie Preberacieho konania (t. j. vykonané bez vád resp. bez vád, ktoré bránia užívaniu Diela pre dohodnutý účel), </w:t>
      </w:r>
      <w:r w:rsidRPr="008113C6">
        <w:rPr>
          <w:rFonts w:ascii="Cambria" w:hAnsi="Cambria" w:cs="Arial"/>
          <w:bCs/>
          <w:iCs/>
          <w:sz w:val="20"/>
          <w:szCs w:val="20"/>
        </w:rPr>
        <w:t>Zhotoviteľ</w:t>
      </w:r>
      <w:r w:rsidRPr="008113C6">
        <w:rPr>
          <w:rFonts w:ascii="Cambria" w:hAnsi="Cambria" w:cs="Arial"/>
          <w:sz w:val="20"/>
          <w:szCs w:val="20"/>
        </w:rPr>
        <w:t xml:space="preserve"> sa dostal do omeškania ku dňu nasledujúcemu po uplynutí Lehoty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 xml:space="preserve">. Vyššie uvedené znamená, že odstránenie vytknutých vád </w:t>
      </w:r>
      <w:r w:rsidRPr="008113C6">
        <w:rPr>
          <w:rFonts w:ascii="Cambria" w:hAnsi="Cambria" w:cs="Arial"/>
          <w:bCs/>
          <w:iCs/>
          <w:sz w:val="20"/>
          <w:szCs w:val="20"/>
        </w:rPr>
        <w:t>Zhotoviteľom</w:t>
      </w:r>
      <w:r w:rsidRPr="008113C6">
        <w:rPr>
          <w:rFonts w:ascii="Cambria" w:hAnsi="Cambria" w:cs="Arial"/>
          <w:sz w:val="20"/>
          <w:szCs w:val="20"/>
        </w:rPr>
        <w:t xml:space="preserve"> a následné vydanie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v Preberacom konaní </w:t>
      </w:r>
      <w:r w:rsidRPr="008113C6">
        <w:rPr>
          <w:rFonts w:ascii="Cambria" w:hAnsi="Cambria" w:cs="Arial"/>
          <w:bCs/>
          <w:iCs/>
          <w:sz w:val="20"/>
          <w:szCs w:val="20"/>
        </w:rPr>
        <w:t>Zhotoviteľa</w:t>
      </w:r>
      <w:r w:rsidRPr="008113C6">
        <w:rPr>
          <w:rFonts w:ascii="Cambria" w:hAnsi="Cambria" w:cs="Arial"/>
          <w:sz w:val="20"/>
          <w:szCs w:val="20"/>
        </w:rPr>
        <w:t xml:space="preserve"> nezbavuje zodpovednosti za škodu a omeškanie a Objednávateľa nezbavuje nároku na zmluvnú pokutu za omeškanie </w:t>
      </w:r>
      <w:r w:rsidRPr="008113C6">
        <w:rPr>
          <w:rFonts w:ascii="Cambria" w:hAnsi="Cambria" w:cs="Arial"/>
          <w:bCs/>
          <w:iCs/>
          <w:sz w:val="20"/>
          <w:szCs w:val="20"/>
        </w:rPr>
        <w:t>Zhotoviteľa</w:t>
      </w:r>
      <w:r w:rsidRPr="008113C6">
        <w:rPr>
          <w:rFonts w:ascii="Cambria" w:hAnsi="Cambria" w:cs="Arial"/>
          <w:sz w:val="20"/>
          <w:szCs w:val="20"/>
        </w:rPr>
        <w:t xml:space="preserve"> s riadnym a včasným plnením v  Lehote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w:t>
      </w:r>
      <w:bookmarkEnd w:id="55"/>
    </w:p>
    <w:p w14:paraId="390B5F11" w14:textId="00158549" w:rsidR="00A52409" w:rsidRPr="008113C6" w:rsidRDefault="00A52409">
      <w:pPr>
        <w:numPr>
          <w:ilvl w:val="2"/>
          <w:numId w:val="17"/>
        </w:numPr>
        <w:spacing w:before="0" w:after="120" w:line="240" w:lineRule="auto"/>
        <w:jc w:val="both"/>
        <w:rPr>
          <w:rFonts w:ascii="Cambria" w:hAnsi="Cambria" w:cs="Arial"/>
          <w:bCs/>
          <w:iCs/>
          <w:sz w:val="20"/>
          <w:szCs w:val="20"/>
        </w:rPr>
      </w:pPr>
      <w:bookmarkStart w:id="56" w:name="_Ref485645818"/>
      <w:r w:rsidRPr="008113C6">
        <w:rPr>
          <w:rFonts w:ascii="Cambria" w:hAnsi="Cambria" w:cs="Arial"/>
          <w:sz w:val="20"/>
          <w:szCs w:val="20"/>
        </w:rPr>
        <w:t>V prípade, ak Objednávateľ vydá Preberací protokol</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w:instrText>
      </w:r>
      <w:r w:rsidRPr="008113C6">
        <w:rPr>
          <w:rFonts w:ascii="Cambria" w:hAnsi="Cambria" w:cs="Arial"/>
          <w:sz w:val="20"/>
          <w:szCs w:val="20"/>
          <w:highlight w:val="yellow"/>
        </w:rPr>
        <w:instrText xml:space="preserve">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s výnimkou </w:t>
      </w:r>
      <w:r w:rsidRPr="008113C6">
        <w:rPr>
          <w:rFonts w:ascii="Cambria" w:hAnsi="Cambria" w:cs="Arial"/>
          <w:bCs/>
          <w:iCs/>
          <w:sz w:val="20"/>
          <w:szCs w:val="20"/>
        </w:rPr>
        <w:t>drobných</w:t>
      </w:r>
      <w:r w:rsidRPr="008113C6">
        <w:rPr>
          <w:rFonts w:ascii="Cambria" w:hAnsi="Cambria" w:cs="Arial"/>
          <w:sz w:val="20"/>
          <w:szCs w:val="20"/>
        </w:rPr>
        <w:t xml:space="preserve"> </w:t>
      </w:r>
      <w:r w:rsidRPr="008113C6">
        <w:rPr>
          <w:rFonts w:ascii="Cambria" w:hAnsi="Cambria" w:cs="Arial"/>
          <w:bCs/>
          <w:iCs/>
          <w:sz w:val="20"/>
          <w:szCs w:val="20"/>
        </w:rPr>
        <w:t>nedokončených</w:t>
      </w:r>
      <w:r w:rsidRPr="008113C6">
        <w:rPr>
          <w:rFonts w:ascii="Cambria" w:hAnsi="Cambria" w:cs="Arial"/>
          <w:sz w:val="20"/>
          <w:szCs w:val="20"/>
        </w:rPr>
        <w:t xml:space="preserve"> prác a vád, ktoré nebránia užívaniu Diela, Objednávateľ v Preberacom protokole </w:t>
      </w:r>
      <w:r w:rsidR="00CE215A" w:rsidRPr="008113C6">
        <w:rPr>
          <w:rFonts w:ascii="Cambria" w:hAnsi="Cambria" w:cs="Arial"/>
          <w:sz w:val="20"/>
          <w:szCs w:val="20"/>
        </w:rPr>
        <w:t xml:space="preserve">k Dielu </w:t>
      </w:r>
      <w:r w:rsidRPr="008113C6">
        <w:rPr>
          <w:rFonts w:ascii="Cambria" w:hAnsi="Cambria" w:cs="Arial"/>
          <w:sz w:val="20"/>
          <w:szCs w:val="20"/>
        </w:rPr>
        <w:t xml:space="preserve">určí alebo sa so Zhotoviteľom dohodne na primeranej lehote na odstránenie týchto vád a nedorobkov. O úplnom odstránení vád a nedorobkov </w:t>
      </w:r>
      <w:r w:rsidR="00B83967" w:rsidRPr="008113C6">
        <w:rPr>
          <w:rFonts w:ascii="Cambria" w:hAnsi="Cambria" w:cs="Arial"/>
          <w:sz w:val="20"/>
          <w:szCs w:val="20"/>
        </w:rPr>
        <w:t xml:space="preserve"> </w:t>
      </w:r>
      <w:r w:rsidRPr="008113C6">
        <w:rPr>
          <w:rFonts w:ascii="Cambria" w:hAnsi="Cambria" w:cs="Arial"/>
          <w:sz w:val="20"/>
          <w:szCs w:val="20"/>
        </w:rPr>
        <w:t>Zmluvné strany vyhotovia protokol o úplnom odstránení vád a nedorobkov. Tento protokol musí byť podpísaný oboma Zmluvnými stranami.</w:t>
      </w:r>
      <w:bookmarkEnd w:id="56"/>
    </w:p>
    <w:p w14:paraId="044AF30F" w14:textId="0DB405AD" w:rsidR="00A52409" w:rsidRPr="008113C6" w:rsidRDefault="00A52409">
      <w:pPr>
        <w:numPr>
          <w:ilvl w:val="2"/>
          <w:numId w:val="17"/>
        </w:numPr>
        <w:spacing w:before="0" w:after="120" w:line="240" w:lineRule="auto"/>
        <w:jc w:val="both"/>
        <w:rPr>
          <w:rFonts w:ascii="Cambria" w:hAnsi="Cambria" w:cs="Arial"/>
          <w:bCs/>
          <w:iCs/>
          <w:sz w:val="20"/>
          <w:szCs w:val="20"/>
        </w:rPr>
      </w:pPr>
      <w:bookmarkStart w:id="57" w:name="_Ref485124722"/>
      <w:r w:rsidRPr="008113C6">
        <w:rPr>
          <w:rFonts w:ascii="Cambria" w:hAnsi="Cambria" w:cs="Arial"/>
          <w:sz w:val="20"/>
          <w:szCs w:val="20"/>
        </w:rPr>
        <w:t>Pokiaľ Zhotoviteľ neodstráni vady a nedorobky Diela v dodatočnej primeranej lehote určenej v Preberacom protokole</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vzniká Objednávateľovi nárok na </w:t>
      </w:r>
      <w:r w:rsidRPr="008113C6">
        <w:rPr>
          <w:rFonts w:ascii="Cambria" w:hAnsi="Cambria" w:cs="Arial"/>
          <w:bCs/>
          <w:iCs/>
          <w:sz w:val="20"/>
          <w:szCs w:val="20"/>
        </w:rPr>
        <w:t>zaplatenie</w:t>
      </w:r>
      <w:r w:rsidRPr="008113C6">
        <w:rPr>
          <w:rFonts w:ascii="Cambria" w:hAnsi="Cambria" w:cs="Arial"/>
          <w:sz w:val="20"/>
          <w:szCs w:val="20"/>
        </w:rPr>
        <w:t xml:space="preserve"> zmluvnej pokuty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_Ref485124812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4.5.1c)</w:t>
      </w:r>
      <w:r w:rsidRPr="008113C6">
        <w:rPr>
          <w:rFonts w:ascii="Cambria" w:hAnsi="Cambria" w:cs="Arial"/>
          <w:sz w:val="20"/>
          <w:szCs w:val="20"/>
        </w:rPr>
        <w:fldChar w:fldCharType="end"/>
      </w:r>
      <w:r w:rsidRPr="008113C6">
        <w:rPr>
          <w:rFonts w:ascii="Cambria" w:hAnsi="Cambria" w:cs="Arial"/>
          <w:sz w:val="20"/>
          <w:szCs w:val="20"/>
        </w:rPr>
        <w:t xml:space="preserve"> tejto Zmluvy. V prípade, ak vznikne Objednávateľovi škoda v dôsledku užívania Diela s vadami a nedorobkami uvedenými v Preberacom protokole</w:t>
      </w:r>
      <w:r w:rsidR="00CE215A" w:rsidRPr="008113C6">
        <w:rPr>
          <w:rFonts w:ascii="Cambria" w:hAnsi="Cambria" w:cs="Arial"/>
          <w:sz w:val="20"/>
          <w:szCs w:val="20"/>
        </w:rPr>
        <w:t xml:space="preserve"> k Dielu</w:t>
      </w:r>
      <w:r w:rsidRPr="008113C6">
        <w:rPr>
          <w:rFonts w:ascii="Cambria" w:hAnsi="Cambria" w:cs="Arial"/>
          <w:sz w:val="20"/>
          <w:szCs w:val="20"/>
        </w:rPr>
        <w:t>, Zhotoviteľ Objednávateľa za túto škodu odškodní.</w:t>
      </w:r>
      <w:bookmarkEnd w:id="57"/>
    </w:p>
    <w:p w14:paraId="2C0BADD6" w14:textId="06819E16" w:rsidR="00203819" w:rsidRPr="008113C6" w:rsidRDefault="00203819">
      <w:pPr>
        <w:numPr>
          <w:ilvl w:val="1"/>
          <w:numId w:val="17"/>
        </w:numPr>
        <w:spacing w:before="0" w:after="120" w:line="240" w:lineRule="auto"/>
        <w:jc w:val="both"/>
        <w:rPr>
          <w:rFonts w:ascii="Cambria" w:hAnsi="Cambria" w:cs="Arial"/>
          <w:b/>
          <w:bCs/>
          <w:iCs/>
          <w:sz w:val="20"/>
          <w:szCs w:val="20"/>
        </w:rPr>
      </w:pPr>
      <w:r w:rsidRPr="008113C6">
        <w:rPr>
          <w:rFonts w:ascii="Cambria" w:hAnsi="Cambria" w:cs="Arial"/>
          <w:b/>
          <w:sz w:val="20"/>
          <w:szCs w:val="20"/>
        </w:rPr>
        <w:t>Kolaudácia Diela</w:t>
      </w:r>
    </w:p>
    <w:p w14:paraId="67588DB3" w14:textId="2E2A78EC" w:rsidR="00B75D68" w:rsidRPr="008113C6" w:rsidRDefault="00AE3DA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Bez ohľadu na ustanovenia o </w:t>
      </w:r>
      <w:r w:rsidR="004C6900" w:rsidRPr="008113C6" w:rsidDel="004C6900">
        <w:rPr>
          <w:rFonts w:ascii="Cambria" w:hAnsi="Cambria" w:cs="Arial"/>
          <w:sz w:val="20"/>
          <w:szCs w:val="20"/>
        </w:rPr>
        <w:t xml:space="preserve"> </w:t>
      </w:r>
      <w:r w:rsidRPr="008113C6">
        <w:rPr>
          <w:rFonts w:ascii="Cambria" w:hAnsi="Cambria" w:cs="Arial"/>
          <w:sz w:val="20"/>
          <w:szCs w:val="20"/>
        </w:rPr>
        <w:t>Preberacom konaní je</w:t>
      </w:r>
      <w:r w:rsidR="0074161C" w:rsidRPr="008113C6">
        <w:rPr>
          <w:rFonts w:ascii="Cambria" w:hAnsi="Cambria" w:cs="Arial"/>
          <w:sz w:val="20"/>
          <w:szCs w:val="20"/>
        </w:rPr>
        <w:t xml:space="preserve"> Zhotoviteľ zodpovedný za to, že Dielo bude spôsobilé na úspešné absolvovanie </w:t>
      </w:r>
      <w:r w:rsidR="00D320D5" w:rsidRPr="008113C6">
        <w:rPr>
          <w:rFonts w:ascii="Cambria" w:hAnsi="Cambria" w:cs="Arial"/>
          <w:sz w:val="20"/>
          <w:szCs w:val="20"/>
        </w:rPr>
        <w:t xml:space="preserve">spoločného kolaudačného konania </w:t>
      </w:r>
      <w:r w:rsidR="00D320D5" w:rsidRPr="008113C6">
        <w:rPr>
          <w:rFonts w:ascii="Cambria" w:hAnsi="Cambria" w:cs="Arial"/>
          <w:bCs/>
          <w:iCs/>
          <w:sz w:val="20"/>
          <w:szCs w:val="20"/>
        </w:rPr>
        <w:t>Diela</w:t>
      </w:r>
      <w:r w:rsidR="0074161C" w:rsidRPr="008113C6">
        <w:rPr>
          <w:rFonts w:ascii="Cambria" w:hAnsi="Cambria" w:cs="Arial"/>
          <w:sz w:val="20"/>
          <w:szCs w:val="20"/>
        </w:rPr>
        <w:t>, ktorého výstupom bude vydanie právoplatného kolaudačného rozhodnutia</w:t>
      </w:r>
      <w:r w:rsidR="003A55B9" w:rsidRPr="008113C6">
        <w:rPr>
          <w:rFonts w:ascii="Cambria" w:hAnsi="Cambria" w:cs="Arial"/>
          <w:sz w:val="20"/>
          <w:szCs w:val="20"/>
        </w:rPr>
        <w:t>, resp. iného obdobného rozhodnutia,</w:t>
      </w:r>
      <w:r w:rsidR="0074161C" w:rsidRPr="008113C6">
        <w:rPr>
          <w:rFonts w:ascii="Cambria" w:hAnsi="Cambria" w:cs="Arial"/>
          <w:sz w:val="20"/>
          <w:szCs w:val="20"/>
        </w:rPr>
        <w:t xml:space="preserve"> na užívanie Diela</w:t>
      </w:r>
      <w:r w:rsidR="004C6900" w:rsidRPr="008113C6">
        <w:rPr>
          <w:rFonts w:ascii="Cambria" w:hAnsi="Cambria" w:cs="Arial"/>
          <w:sz w:val="20"/>
          <w:szCs w:val="20"/>
        </w:rPr>
        <w:t xml:space="preserve"> (v rozsahu v akom sa také rozhodnutie bude vyžadovať)</w:t>
      </w:r>
      <w:r w:rsidR="0074161C" w:rsidRPr="008113C6">
        <w:rPr>
          <w:rFonts w:ascii="Cambria" w:hAnsi="Cambria" w:cs="Arial"/>
          <w:sz w:val="20"/>
          <w:szCs w:val="20"/>
        </w:rPr>
        <w:t xml:space="preserve">. </w:t>
      </w:r>
      <w:r w:rsidR="00067997" w:rsidRPr="008113C6">
        <w:rPr>
          <w:rFonts w:ascii="Cambria" w:hAnsi="Cambria" w:cs="Arial"/>
          <w:sz w:val="20"/>
          <w:szCs w:val="20"/>
        </w:rPr>
        <w:t xml:space="preserve">Zhotoviteľ je vo vzťahu ku kolaudačnému konaniu a vydaniu právoplatného kolaudačného rozhodnutia  </w:t>
      </w:r>
      <w:r w:rsidR="00067997" w:rsidRPr="008113C6">
        <w:rPr>
          <w:rFonts w:ascii="Cambria" w:hAnsi="Cambria" w:cs="Arial"/>
          <w:bCs/>
          <w:iCs/>
          <w:sz w:val="20"/>
          <w:szCs w:val="20"/>
        </w:rPr>
        <w:t>zodpovedný</w:t>
      </w:r>
      <w:r w:rsidR="00067997" w:rsidRPr="008113C6">
        <w:rPr>
          <w:rFonts w:ascii="Cambria" w:hAnsi="Cambria" w:cs="Arial"/>
          <w:sz w:val="20"/>
          <w:szCs w:val="20"/>
        </w:rPr>
        <w:t xml:space="preserve"> v</w:t>
      </w:r>
      <w:r w:rsidR="00994433" w:rsidRPr="008113C6">
        <w:rPr>
          <w:rFonts w:ascii="Cambria" w:hAnsi="Cambria" w:cs="Arial"/>
          <w:sz w:val="20"/>
          <w:szCs w:val="20"/>
        </w:rPr>
        <w:t xml:space="preserve"> takom </w:t>
      </w:r>
      <w:r w:rsidR="00067997" w:rsidRPr="008113C6">
        <w:rPr>
          <w:rFonts w:ascii="Cambria" w:hAnsi="Cambria" w:cs="Arial"/>
          <w:sz w:val="20"/>
          <w:szCs w:val="20"/>
        </w:rPr>
        <w:lastRenderedPageBreak/>
        <w:t>rozsahu</w:t>
      </w:r>
      <w:r w:rsidR="00994433" w:rsidRPr="008113C6">
        <w:rPr>
          <w:rFonts w:ascii="Cambria" w:hAnsi="Cambria" w:cs="Arial"/>
          <w:sz w:val="20"/>
          <w:szCs w:val="20"/>
        </w:rPr>
        <w:t>, v akom sa toto konanie a/alebo výhrady</w:t>
      </w:r>
      <w:r w:rsidR="00547F5C" w:rsidRPr="008113C6">
        <w:rPr>
          <w:rFonts w:ascii="Cambria" w:hAnsi="Cambria" w:cs="Arial"/>
          <w:sz w:val="20"/>
          <w:szCs w:val="20"/>
        </w:rPr>
        <w:t>, vytknuté nedostatky a pripomienky</w:t>
      </w:r>
      <w:r w:rsidR="00994433" w:rsidRPr="008113C6">
        <w:rPr>
          <w:rFonts w:ascii="Cambria" w:hAnsi="Cambria" w:cs="Arial"/>
          <w:sz w:val="20"/>
          <w:szCs w:val="20"/>
        </w:rPr>
        <w:t xml:space="preserve"> príslušného úradu budú týkať </w:t>
      </w:r>
      <w:r w:rsidR="003D178A" w:rsidRPr="008113C6">
        <w:rPr>
          <w:rFonts w:ascii="Cambria" w:hAnsi="Cambria" w:cs="Arial"/>
          <w:sz w:val="20"/>
          <w:szCs w:val="20"/>
        </w:rPr>
        <w:t>p</w:t>
      </w:r>
      <w:r w:rsidR="00994433" w:rsidRPr="008113C6">
        <w:rPr>
          <w:rFonts w:ascii="Cambria" w:hAnsi="Cambria" w:cs="Arial"/>
          <w:sz w:val="20"/>
          <w:szCs w:val="20"/>
        </w:rPr>
        <w:t>lnen</w:t>
      </w:r>
      <w:r w:rsidR="003D178A" w:rsidRPr="008113C6">
        <w:rPr>
          <w:rFonts w:ascii="Cambria" w:hAnsi="Cambria" w:cs="Arial"/>
          <w:sz w:val="20"/>
          <w:szCs w:val="20"/>
        </w:rPr>
        <w:t>í</w:t>
      </w:r>
      <w:r w:rsidR="00FE3BAD" w:rsidRPr="008113C6">
        <w:rPr>
          <w:rFonts w:ascii="Cambria" w:hAnsi="Cambria" w:cs="Arial"/>
          <w:sz w:val="20"/>
          <w:szCs w:val="20"/>
        </w:rPr>
        <w:t xml:space="preserve">, ktoré je Zhotoviteľ povinný vykonať na základe tejto Zmluvy, t. j. najmä k povinnosti </w:t>
      </w:r>
      <w:r w:rsidR="00071D08" w:rsidRPr="008113C6">
        <w:rPr>
          <w:rFonts w:ascii="Cambria" w:hAnsi="Cambria" w:cs="Arial"/>
          <w:sz w:val="20"/>
          <w:szCs w:val="20"/>
        </w:rPr>
        <w:t xml:space="preserve">Zhotoviteľa </w:t>
      </w:r>
      <w:r w:rsidR="00FE3BAD" w:rsidRPr="008113C6">
        <w:rPr>
          <w:rFonts w:ascii="Cambria" w:hAnsi="Cambria" w:cs="Arial"/>
          <w:sz w:val="20"/>
          <w:szCs w:val="20"/>
        </w:rPr>
        <w:t xml:space="preserve">zhotoviť a dodať Dielo spôsobilé na užívanie na účel, na ktorý je určené. </w:t>
      </w:r>
    </w:p>
    <w:p w14:paraId="359A6758" w14:textId="3221FF3C" w:rsidR="00AE3DAE" w:rsidRPr="008113C6" w:rsidRDefault="00B01741">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Žiadosť o vydanie kolaudačného rozhodnutia na užívanie Diela podá</w:t>
      </w:r>
      <w:r w:rsidR="00E774E6" w:rsidRPr="008113C6">
        <w:rPr>
          <w:rFonts w:ascii="Cambria" w:hAnsi="Cambria" w:cs="Arial"/>
          <w:sz w:val="20"/>
          <w:szCs w:val="20"/>
        </w:rPr>
        <w:t xml:space="preserve"> </w:t>
      </w:r>
      <w:r w:rsidR="0096462E" w:rsidRPr="008113C6">
        <w:rPr>
          <w:rFonts w:ascii="Cambria" w:hAnsi="Cambria" w:cs="Arial"/>
          <w:sz w:val="20"/>
          <w:szCs w:val="20"/>
        </w:rPr>
        <w:t xml:space="preserve">v mene </w:t>
      </w:r>
      <w:r w:rsidR="00E774E6" w:rsidRPr="008113C6">
        <w:rPr>
          <w:rFonts w:ascii="Cambria" w:hAnsi="Cambria" w:cs="Arial"/>
          <w:sz w:val="20"/>
          <w:szCs w:val="20"/>
        </w:rPr>
        <w:t>Objednávateľ</w:t>
      </w:r>
      <w:r w:rsidR="0096462E" w:rsidRPr="008113C6">
        <w:rPr>
          <w:rFonts w:ascii="Cambria" w:hAnsi="Cambria" w:cs="Arial"/>
          <w:sz w:val="20"/>
          <w:szCs w:val="20"/>
        </w:rPr>
        <w:t xml:space="preserve">a Zhotoviteľ. </w:t>
      </w:r>
      <w:r w:rsidR="00653654" w:rsidRPr="008113C6">
        <w:rPr>
          <w:rFonts w:ascii="Cambria" w:hAnsi="Cambria" w:cs="Arial"/>
          <w:sz w:val="20"/>
          <w:szCs w:val="20"/>
        </w:rPr>
        <w:t xml:space="preserve"> </w:t>
      </w:r>
      <w:r w:rsidR="0096462E" w:rsidRPr="008113C6">
        <w:rPr>
          <w:rFonts w:ascii="Cambria" w:hAnsi="Cambria" w:cs="Arial"/>
          <w:sz w:val="20"/>
          <w:szCs w:val="20"/>
        </w:rPr>
        <w:t>Zhotoviteľ zodpovedá za dosiahnutie vydania kolaudačného rozhodnutia</w:t>
      </w:r>
      <w:r w:rsidR="002F63FF" w:rsidRPr="008113C6">
        <w:rPr>
          <w:rFonts w:ascii="Cambria" w:hAnsi="Cambria" w:cs="Arial"/>
          <w:sz w:val="20"/>
          <w:szCs w:val="20"/>
        </w:rPr>
        <w:t xml:space="preserve"> vrátane bezplatného odstránenia akýchkoľvek nedostatkov či vád Diela, ktoré budú zabraňovať vydaniu kolaudačného rozhodnutia k Dielu, a to bez ohľadu na vydanie Preberacieho protokolu k</w:t>
      </w:r>
      <w:r w:rsidR="00E50E53" w:rsidRPr="008113C6">
        <w:rPr>
          <w:rFonts w:ascii="Cambria" w:hAnsi="Cambria" w:cs="Arial"/>
          <w:sz w:val="20"/>
          <w:szCs w:val="20"/>
        </w:rPr>
        <w:t xml:space="preserve"> Dielu, a to až do vydania </w:t>
      </w:r>
      <w:r w:rsidR="00E50E53" w:rsidRPr="008113C6">
        <w:rPr>
          <w:rFonts w:ascii="Cambria" w:hAnsi="Cambria" w:cs="Arial"/>
          <w:bCs/>
          <w:iCs/>
          <w:sz w:val="20"/>
          <w:szCs w:val="20"/>
        </w:rPr>
        <w:t>právoplatného</w:t>
      </w:r>
      <w:r w:rsidR="00E50E53" w:rsidRPr="008113C6">
        <w:rPr>
          <w:rFonts w:ascii="Cambria" w:hAnsi="Cambria" w:cs="Arial"/>
          <w:sz w:val="20"/>
          <w:szCs w:val="20"/>
        </w:rPr>
        <w:t xml:space="preserve"> kolaudačného </w:t>
      </w:r>
      <w:r w:rsidR="00457692" w:rsidRPr="008113C6">
        <w:rPr>
          <w:rFonts w:ascii="Cambria" w:hAnsi="Cambria" w:cs="Arial"/>
          <w:sz w:val="20"/>
          <w:szCs w:val="20"/>
        </w:rPr>
        <w:t xml:space="preserve">resp. iného </w:t>
      </w:r>
      <w:r w:rsidR="00E50E53" w:rsidRPr="008113C6">
        <w:rPr>
          <w:rFonts w:ascii="Cambria" w:hAnsi="Cambria" w:cs="Arial"/>
          <w:sz w:val="20"/>
          <w:szCs w:val="20"/>
        </w:rPr>
        <w:t>rozhodnutia na užívanie Diela.</w:t>
      </w:r>
    </w:p>
    <w:p w14:paraId="4A5B3ECC" w14:textId="50835D9B" w:rsidR="00A52409" w:rsidRPr="008113C6" w:rsidRDefault="00A52409" w:rsidP="0088172E">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SPOLOČNÉ USTANOVENIA</w:t>
      </w:r>
    </w:p>
    <w:p w14:paraId="2984E25D" w14:textId="57CE319C" w:rsidR="00A52409" w:rsidRPr="008113C6" w:rsidRDefault="00A52409">
      <w:pPr>
        <w:numPr>
          <w:ilvl w:val="1"/>
          <w:numId w:val="17"/>
        </w:numPr>
        <w:spacing w:before="0" w:after="120" w:line="240" w:lineRule="auto"/>
        <w:jc w:val="both"/>
        <w:rPr>
          <w:rFonts w:ascii="Cambria" w:hAnsi="Cambria" w:cs="Arial"/>
          <w:b/>
          <w:sz w:val="20"/>
          <w:szCs w:val="20"/>
        </w:rPr>
      </w:pPr>
      <w:bookmarkStart w:id="58" w:name="_Ref490747307"/>
      <w:r w:rsidRPr="008113C6">
        <w:rPr>
          <w:rFonts w:ascii="Cambria" w:hAnsi="Cambria" w:cs="Arial"/>
          <w:b/>
          <w:bCs/>
          <w:sz w:val="20"/>
          <w:szCs w:val="20"/>
        </w:rPr>
        <w:t>Zmluvná</w:t>
      </w:r>
      <w:r w:rsidRPr="008113C6">
        <w:rPr>
          <w:rFonts w:ascii="Cambria" w:hAnsi="Cambria" w:cs="Arial"/>
          <w:b/>
          <w:sz w:val="20"/>
          <w:szCs w:val="20"/>
        </w:rPr>
        <w:t xml:space="preserve"> cena a platobné podmienky</w:t>
      </w:r>
      <w:bookmarkEnd w:id="58"/>
    </w:p>
    <w:p w14:paraId="69ECE3D9" w14:textId="2902B9E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Zmluvná cena za </w:t>
      </w:r>
      <w:r w:rsidR="00F92630" w:rsidRPr="008113C6">
        <w:rPr>
          <w:rFonts w:ascii="Cambria" w:hAnsi="Cambria" w:cs="Arial"/>
          <w:sz w:val="20"/>
          <w:szCs w:val="20"/>
        </w:rPr>
        <w:t>všetky plnenia tvoriace predmet tejto</w:t>
      </w:r>
      <w:r w:rsidRPr="008113C6">
        <w:rPr>
          <w:rFonts w:ascii="Cambria" w:hAnsi="Cambria" w:cs="Arial"/>
          <w:sz w:val="20"/>
          <w:szCs w:val="20"/>
        </w:rPr>
        <w:t xml:space="preserve"> Zmluvy je stanovená dohodou Zmluvných strán v súlade so zákonom č. 18/1996 Z. z. o cenách v znení neskorších predpisov a vyhlášky MF SR č. 87/1996 Z. z., ktorou sa vykonáva zákon o cenách a je rozčlenená nasledovne:</w:t>
      </w:r>
    </w:p>
    <w:p w14:paraId="58A747FA" w14:textId="6690D548" w:rsidR="00525DDD" w:rsidRPr="008113C6" w:rsidRDefault="00525DDD" w:rsidP="00EC123F">
      <w:pPr>
        <w:numPr>
          <w:ilvl w:val="2"/>
          <w:numId w:val="17"/>
        </w:numPr>
        <w:spacing w:before="0" w:after="120" w:line="240" w:lineRule="auto"/>
        <w:jc w:val="both"/>
        <w:rPr>
          <w:rFonts w:ascii="Cambria" w:hAnsi="Cambria" w:cs="Arial"/>
          <w:sz w:val="20"/>
          <w:szCs w:val="20"/>
        </w:rPr>
      </w:pPr>
      <w:bookmarkStart w:id="59" w:name="_Ref517279056"/>
      <w:bookmarkStart w:id="60" w:name="_Ref485112106"/>
      <w:r w:rsidRPr="008113C6">
        <w:rPr>
          <w:rFonts w:ascii="Cambria" w:hAnsi="Cambria" w:cs="Arial"/>
          <w:sz w:val="20"/>
          <w:szCs w:val="20"/>
        </w:rPr>
        <w:t>Celková</w:t>
      </w:r>
      <w:r w:rsidRPr="008113C6">
        <w:rPr>
          <w:rFonts w:ascii="Cambria" w:hAnsi="Cambria" w:cs="Arial"/>
          <w:bCs/>
          <w:sz w:val="20"/>
          <w:szCs w:val="20"/>
        </w:rPr>
        <w:t xml:space="preserve"> Zmluvná cena za všetky plnenia podľa tejto Zmluvy bez DPH je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w:t>
      </w:r>
      <w:r w:rsidRPr="008113C6">
        <w:rPr>
          <w:rFonts w:ascii="Cambria" w:hAnsi="Cambria" w:cs="Arial"/>
          <w:bCs/>
          <w:sz w:val="20"/>
          <w:szCs w:val="20"/>
        </w:rPr>
        <w:t xml:space="preserve">,- EUR (slovom: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 xml:space="preserve">] </w:t>
      </w:r>
      <w:r w:rsidRPr="008113C6">
        <w:rPr>
          <w:rFonts w:ascii="Cambria" w:hAnsi="Cambria" w:cs="Arial"/>
          <w:bCs/>
          <w:sz w:val="20"/>
          <w:szCs w:val="20"/>
        </w:rPr>
        <w:t xml:space="preserve">euro) a je tvorená z nasledovných </w:t>
      </w:r>
      <w:r w:rsidRPr="008113C6">
        <w:rPr>
          <w:rFonts w:ascii="Cambria" w:hAnsi="Cambria" w:cs="Arial"/>
          <w:sz w:val="20"/>
          <w:szCs w:val="20"/>
        </w:rPr>
        <w:t>cien</w:t>
      </w:r>
      <w:r w:rsidR="00A63B85" w:rsidRPr="008113C6">
        <w:rPr>
          <w:rFonts w:ascii="Cambria" w:hAnsi="Cambria" w:cs="Arial"/>
          <w:sz w:val="20"/>
          <w:szCs w:val="20"/>
        </w:rPr>
        <w:t>:</w:t>
      </w:r>
      <w:bookmarkStart w:id="61" w:name="_Ref8125368"/>
      <w:bookmarkEnd w:id="59"/>
    </w:p>
    <w:tbl>
      <w:tblPr>
        <w:tblStyle w:val="TableGrid"/>
        <w:tblW w:w="8363" w:type="dxa"/>
        <w:tblInd w:w="817" w:type="dxa"/>
        <w:tblLook w:val="04A0" w:firstRow="1" w:lastRow="0" w:firstColumn="1" w:lastColumn="0" w:noHBand="0" w:noVBand="1"/>
      </w:tblPr>
      <w:tblGrid>
        <w:gridCol w:w="5240"/>
        <w:gridCol w:w="3123"/>
      </w:tblGrid>
      <w:tr w:rsidR="00A63B85" w:rsidRPr="008113C6" w14:paraId="0C4A8D89" w14:textId="77777777" w:rsidTr="00EC123F">
        <w:trPr>
          <w:trHeight w:val="780"/>
        </w:trPr>
        <w:tc>
          <w:tcPr>
            <w:tcW w:w="5240" w:type="dxa"/>
          </w:tcPr>
          <w:p w14:paraId="13D3AB24" w14:textId="77777777" w:rsidR="00A63B85" w:rsidRPr="008113C6" w:rsidRDefault="00A63B85" w:rsidP="0014784E">
            <w:pPr>
              <w:spacing w:before="0" w:after="120" w:line="240" w:lineRule="auto"/>
              <w:jc w:val="center"/>
              <w:rPr>
                <w:rFonts w:ascii="Cambria" w:hAnsi="Cambria" w:cs="Arial"/>
                <w:bCs/>
                <w:color w:val="auto"/>
                <w:sz w:val="20"/>
                <w:szCs w:val="20"/>
                <w:u w:val="single"/>
              </w:rPr>
            </w:pPr>
            <w:bookmarkStart w:id="62" w:name="_Ref515022777"/>
            <w:bookmarkEnd w:id="61"/>
            <w:r w:rsidRPr="008113C6">
              <w:rPr>
                <w:rFonts w:ascii="Cambria" w:hAnsi="Cambria" w:cs="Arial"/>
                <w:b/>
                <w:color w:val="auto"/>
                <w:sz w:val="20"/>
                <w:szCs w:val="20"/>
              </w:rPr>
              <w:t>Názov položky</w:t>
            </w:r>
          </w:p>
        </w:tc>
        <w:tc>
          <w:tcPr>
            <w:tcW w:w="3123" w:type="dxa"/>
          </w:tcPr>
          <w:p w14:paraId="3A593B73" w14:textId="41DACD75" w:rsidR="00A63B85" w:rsidRPr="008113C6" w:rsidRDefault="00A63B85" w:rsidP="0014784E">
            <w:pPr>
              <w:spacing w:before="0" w:after="120" w:line="240" w:lineRule="auto"/>
              <w:jc w:val="center"/>
              <w:rPr>
                <w:rFonts w:ascii="Cambria" w:hAnsi="Cambria" w:cs="Arial"/>
                <w:bCs/>
                <w:color w:val="auto"/>
                <w:sz w:val="20"/>
                <w:szCs w:val="20"/>
                <w:u w:val="single"/>
              </w:rPr>
            </w:pPr>
            <w:r w:rsidRPr="008113C6">
              <w:rPr>
                <w:rFonts w:ascii="Cambria" w:hAnsi="Cambria" w:cs="Arial"/>
                <w:b/>
                <w:color w:val="auto"/>
                <w:sz w:val="20"/>
                <w:szCs w:val="20"/>
              </w:rPr>
              <w:t>Cena za Dielo bez DPH</w:t>
            </w:r>
          </w:p>
        </w:tc>
      </w:tr>
      <w:tr w:rsidR="00422AF5" w:rsidRPr="008113C6" w14:paraId="6C0A4299" w14:textId="77777777" w:rsidTr="00EC123F">
        <w:trPr>
          <w:trHeight w:val="600"/>
        </w:trPr>
        <w:tc>
          <w:tcPr>
            <w:tcW w:w="5240" w:type="dxa"/>
          </w:tcPr>
          <w:p w14:paraId="232483AF" w14:textId="572134CF" w:rsidR="00422AF5" w:rsidRPr="008113C6" w:rsidRDefault="00422AF5" w:rsidP="00422AF5">
            <w:pPr>
              <w:spacing w:before="0" w:after="120" w:line="240" w:lineRule="auto"/>
              <w:jc w:val="both"/>
              <w:rPr>
                <w:rFonts w:ascii="Cambria" w:hAnsi="Cambria" w:cs="Arial"/>
                <w:bCs/>
                <w:sz w:val="20"/>
                <w:szCs w:val="20"/>
                <w:u w:val="single"/>
              </w:rPr>
            </w:pPr>
            <w:r w:rsidRPr="008113C6">
              <w:rPr>
                <w:rFonts w:ascii="Cambria" w:hAnsi="Cambria" w:cs="Arial"/>
                <w:color w:val="auto"/>
                <w:sz w:val="20"/>
                <w:szCs w:val="20"/>
              </w:rPr>
              <w:t>Cena za Dielo 1</w:t>
            </w:r>
          </w:p>
        </w:tc>
        <w:tc>
          <w:tcPr>
            <w:tcW w:w="3123" w:type="dxa"/>
          </w:tcPr>
          <w:p w14:paraId="09F08AD2" w14:textId="22DFD61B" w:rsidR="00422AF5" w:rsidRPr="008113C6" w:rsidRDefault="00422AF5" w:rsidP="00B25497">
            <w:pPr>
              <w:spacing w:before="0" w:after="120" w:line="240" w:lineRule="auto"/>
              <w:jc w:val="both"/>
              <w:rPr>
                <w:rFonts w:ascii="Cambria" w:hAnsi="Cambria" w:cs="Arial"/>
                <w:bCs/>
                <w:sz w:val="20"/>
                <w:szCs w:val="20"/>
                <w:u w:val="single"/>
              </w:rPr>
            </w:pPr>
            <w:r w:rsidRPr="008729D9">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0730B7A1" w14:textId="77777777" w:rsidTr="00EC123F">
        <w:trPr>
          <w:trHeight w:val="600"/>
        </w:trPr>
        <w:tc>
          <w:tcPr>
            <w:tcW w:w="5240" w:type="dxa"/>
          </w:tcPr>
          <w:p w14:paraId="60A9DD25" w14:textId="6BA06E71" w:rsidR="00422AF5" w:rsidRPr="008113C6"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2</w:t>
            </w:r>
          </w:p>
        </w:tc>
        <w:tc>
          <w:tcPr>
            <w:tcW w:w="3123" w:type="dxa"/>
          </w:tcPr>
          <w:p w14:paraId="5C461216" w14:textId="5F389201"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1FEA3981" w14:textId="77777777" w:rsidTr="00EC123F">
        <w:trPr>
          <w:trHeight w:val="600"/>
        </w:trPr>
        <w:tc>
          <w:tcPr>
            <w:tcW w:w="5240" w:type="dxa"/>
          </w:tcPr>
          <w:p w14:paraId="7D4B7E60" w14:textId="17887C78"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3</w:t>
            </w:r>
          </w:p>
        </w:tc>
        <w:tc>
          <w:tcPr>
            <w:tcW w:w="3123" w:type="dxa"/>
          </w:tcPr>
          <w:p w14:paraId="543C1479" w14:textId="213C1D58"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07B189A1" w14:textId="77777777" w:rsidTr="00EC123F">
        <w:trPr>
          <w:trHeight w:val="600"/>
        </w:trPr>
        <w:tc>
          <w:tcPr>
            <w:tcW w:w="5240" w:type="dxa"/>
          </w:tcPr>
          <w:p w14:paraId="77ACD1A4" w14:textId="2A661365"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4</w:t>
            </w:r>
          </w:p>
        </w:tc>
        <w:tc>
          <w:tcPr>
            <w:tcW w:w="3123" w:type="dxa"/>
          </w:tcPr>
          <w:p w14:paraId="3BF3813B" w14:textId="2D1FC006"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5207DFAF" w14:textId="77777777" w:rsidTr="00EC123F">
        <w:trPr>
          <w:trHeight w:val="600"/>
        </w:trPr>
        <w:tc>
          <w:tcPr>
            <w:tcW w:w="5240" w:type="dxa"/>
          </w:tcPr>
          <w:p w14:paraId="73024665" w14:textId="71BD27A7"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5</w:t>
            </w:r>
          </w:p>
        </w:tc>
        <w:tc>
          <w:tcPr>
            <w:tcW w:w="3123" w:type="dxa"/>
          </w:tcPr>
          <w:p w14:paraId="395376F8" w14:textId="1F16043E"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21E2F730" w14:textId="77777777" w:rsidTr="00EC123F">
        <w:trPr>
          <w:trHeight w:val="600"/>
        </w:trPr>
        <w:tc>
          <w:tcPr>
            <w:tcW w:w="5240" w:type="dxa"/>
          </w:tcPr>
          <w:p w14:paraId="131D2361" w14:textId="784DC895"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6</w:t>
            </w:r>
          </w:p>
        </w:tc>
        <w:tc>
          <w:tcPr>
            <w:tcW w:w="3123" w:type="dxa"/>
          </w:tcPr>
          <w:p w14:paraId="5FE2FBCE" w14:textId="4E79E316"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7EE6C3F3" w14:textId="77777777" w:rsidTr="00EC123F">
        <w:trPr>
          <w:trHeight w:val="600"/>
        </w:trPr>
        <w:tc>
          <w:tcPr>
            <w:tcW w:w="5240" w:type="dxa"/>
          </w:tcPr>
          <w:p w14:paraId="1B31AEC0" w14:textId="7AD5A701"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7</w:t>
            </w:r>
          </w:p>
        </w:tc>
        <w:tc>
          <w:tcPr>
            <w:tcW w:w="3123" w:type="dxa"/>
          </w:tcPr>
          <w:p w14:paraId="5C09CC12" w14:textId="76CC6C2F"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15E657EF" w14:textId="77777777" w:rsidTr="00EC123F">
        <w:trPr>
          <w:trHeight w:val="600"/>
        </w:trPr>
        <w:tc>
          <w:tcPr>
            <w:tcW w:w="5240" w:type="dxa"/>
          </w:tcPr>
          <w:p w14:paraId="75F83351" w14:textId="1A7A9AA7"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8</w:t>
            </w:r>
          </w:p>
        </w:tc>
        <w:tc>
          <w:tcPr>
            <w:tcW w:w="3123" w:type="dxa"/>
          </w:tcPr>
          <w:p w14:paraId="4DD595F3" w14:textId="664B74C9"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67FF9A3E" w14:textId="77777777" w:rsidTr="00EC123F">
        <w:trPr>
          <w:trHeight w:val="600"/>
        </w:trPr>
        <w:tc>
          <w:tcPr>
            <w:tcW w:w="5240" w:type="dxa"/>
          </w:tcPr>
          <w:p w14:paraId="3DEF8180" w14:textId="419B6082"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9</w:t>
            </w:r>
          </w:p>
        </w:tc>
        <w:tc>
          <w:tcPr>
            <w:tcW w:w="3123" w:type="dxa"/>
          </w:tcPr>
          <w:p w14:paraId="2847DD40" w14:textId="4F57B8DD"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22D1AFE0" w14:textId="77777777" w:rsidTr="00EC123F">
        <w:trPr>
          <w:trHeight w:val="600"/>
        </w:trPr>
        <w:tc>
          <w:tcPr>
            <w:tcW w:w="5240" w:type="dxa"/>
          </w:tcPr>
          <w:p w14:paraId="53CD2CFD" w14:textId="10F09BCF"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10</w:t>
            </w:r>
          </w:p>
        </w:tc>
        <w:tc>
          <w:tcPr>
            <w:tcW w:w="3123" w:type="dxa"/>
          </w:tcPr>
          <w:p w14:paraId="0143D868" w14:textId="6BDDAD47"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bookmarkEnd w:id="60"/>
      <w:bookmarkEnd w:id="62"/>
    </w:tbl>
    <w:p w14:paraId="081F3A45" w14:textId="77777777" w:rsidR="007264F5" w:rsidRPr="00923399" w:rsidRDefault="007264F5" w:rsidP="00923399">
      <w:pPr>
        <w:spacing w:before="0" w:after="120" w:line="240" w:lineRule="auto"/>
        <w:ind w:left="709"/>
        <w:jc w:val="both"/>
        <w:rPr>
          <w:rFonts w:ascii="Cambria" w:eastAsia="Calibri" w:hAnsi="Cambria" w:cs="Arial"/>
          <w:bCs/>
          <w:color w:val="000000"/>
          <w:sz w:val="20"/>
          <w:szCs w:val="20"/>
        </w:rPr>
      </w:pPr>
    </w:p>
    <w:p w14:paraId="6F407687" w14:textId="2A6B2D59" w:rsidR="004E71DB" w:rsidRPr="008113C6" w:rsidRDefault="00A52409" w:rsidP="003C14F9">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hAnsi="Cambria" w:cs="Arial"/>
          <w:sz w:val="20"/>
          <w:szCs w:val="20"/>
        </w:rPr>
        <w:t>Zmluvná</w:t>
      </w:r>
      <w:r w:rsidRPr="008113C6">
        <w:rPr>
          <w:rFonts w:ascii="Cambria" w:hAnsi="Cambria" w:cs="Arial"/>
          <w:bCs/>
          <w:sz w:val="20"/>
          <w:szCs w:val="20"/>
        </w:rPr>
        <w:t xml:space="preserve"> cena</w:t>
      </w:r>
      <w:r w:rsidR="004E71DB" w:rsidRPr="008729D9">
        <w:rPr>
          <w:rFonts w:ascii="Cambria" w:hAnsi="Cambria" w:cs="Arial"/>
          <w:bCs/>
          <w:sz w:val="20"/>
          <w:szCs w:val="20"/>
        </w:rPr>
        <w:t xml:space="preserve"> je tvorená Cenou za Dielo</w:t>
      </w:r>
      <w:r w:rsidR="0011016F" w:rsidRPr="008113C6">
        <w:rPr>
          <w:rFonts w:ascii="Cambria" w:hAnsi="Cambria" w:cs="Arial"/>
          <w:bCs/>
          <w:sz w:val="20"/>
          <w:szCs w:val="20"/>
        </w:rPr>
        <w:t xml:space="preserve"> 1 až Dielo </w:t>
      </w:r>
      <w:r w:rsidR="007264F5" w:rsidRPr="008113C6">
        <w:rPr>
          <w:rFonts w:ascii="Cambria" w:hAnsi="Cambria" w:cs="Arial"/>
          <w:sz w:val="20"/>
          <w:szCs w:val="20"/>
        </w:rPr>
        <w:t>10</w:t>
      </w:r>
      <w:r w:rsidR="007264F5" w:rsidRPr="008113C6">
        <w:rPr>
          <w:rFonts w:ascii="Cambria" w:hAnsi="Cambria" w:cs="Arial"/>
          <w:bCs/>
          <w:sz w:val="20"/>
          <w:szCs w:val="20"/>
        </w:rPr>
        <w:t xml:space="preserve">, </w:t>
      </w:r>
      <w:r w:rsidR="0011016F" w:rsidRPr="008113C6">
        <w:rPr>
          <w:rFonts w:ascii="Cambria" w:hAnsi="Cambria" w:cs="Arial"/>
          <w:bCs/>
          <w:sz w:val="20"/>
          <w:szCs w:val="20"/>
        </w:rPr>
        <w:t>ktoré sú maximálne a sú totožné s cenami, ktoré Zhotoviteľ predložil vo svojej Ponuke Zhotoviteľa, a sú premietnuté v Návrhu na plnenie kritérií, ktorý tvorí Prílohu č. 2 Zmluvy,</w:t>
      </w:r>
      <w:r w:rsidR="00C85CA2" w:rsidRPr="008113C6">
        <w:rPr>
          <w:rFonts w:ascii="Cambria" w:hAnsi="Cambria" w:cs="Arial"/>
          <w:bCs/>
          <w:sz w:val="20"/>
          <w:szCs w:val="20"/>
        </w:rPr>
        <w:t xml:space="preserve"> pričom</w:t>
      </w:r>
      <w:r w:rsidR="0011016F" w:rsidRPr="008113C6">
        <w:rPr>
          <w:rFonts w:ascii="Cambria" w:hAnsi="Cambria" w:cs="Arial"/>
          <w:bCs/>
          <w:sz w:val="20"/>
          <w:szCs w:val="20"/>
        </w:rPr>
        <w:t xml:space="preserve"> </w:t>
      </w:r>
      <w:r w:rsidR="0011016F" w:rsidRPr="008113C6">
        <w:rPr>
          <w:rFonts w:ascii="Cambria" w:eastAsia="Calibri" w:hAnsi="Cambria" w:cs="Arial"/>
          <w:bCs/>
          <w:color w:val="000000"/>
          <w:sz w:val="20"/>
          <w:szCs w:val="20"/>
        </w:rPr>
        <w:t xml:space="preserve">pokrýva a zahŕňa všetky plnenia, zmluvné záväzky a všetky povinnosti nevyhnutné pre riadne vyhotovenie a dokončenie Diela, vrátane prípravy všetkej </w:t>
      </w:r>
      <w:r w:rsidR="0011016F" w:rsidRPr="008113C6">
        <w:rPr>
          <w:rFonts w:ascii="Cambria" w:hAnsi="Cambria" w:cs="Arial"/>
          <w:sz w:val="20"/>
          <w:szCs w:val="20"/>
        </w:rPr>
        <w:t>Dokumentácie</w:t>
      </w:r>
      <w:r w:rsidR="0011016F" w:rsidRPr="008113C6">
        <w:rPr>
          <w:rFonts w:ascii="Cambria" w:eastAsia="Calibri" w:hAnsi="Cambria" w:cs="Arial"/>
          <w:bCs/>
          <w:color w:val="000000"/>
          <w:sz w:val="20"/>
          <w:szCs w:val="20"/>
        </w:rPr>
        <w:t xml:space="preserve"> Zhotoviteľa, zabezpečenia všetkých </w:t>
      </w:r>
      <w:r w:rsidR="00113D51" w:rsidRPr="008113C6">
        <w:rPr>
          <w:rFonts w:ascii="Cambria" w:hAnsi="Cambria" w:cs="Arial"/>
          <w:bCs/>
          <w:sz w:val="20"/>
          <w:szCs w:val="20"/>
        </w:rPr>
        <w:t>m</w:t>
      </w:r>
      <w:r w:rsidR="0011016F" w:rsidRPr="008113C6">
        <w:rPr>
          <w:rFonts w:ascii="Cambria" w:hAnsi="Cambria" w:cs="Arial"/>
          <w:bCs/>
          <w:sz w:val="20"/>
          <w:szCs w:val="20"/>
        </w:rPr>
        <w:t>ateriálov</w:t>
      </w:r>
      <w:r w:rsidR="0011016F" w:rsidRPr="008113C6">
        <w:rPr>
          <w:rFonts w:ascii="Cambria" w:eastAsia="Calibri" w:hAnsi="Cambria" w:cs="Arial"/>
          <w:bCs/>
          <w:color w:val="000000"/>
          <w:sz w:val="20"/>
          <w:szCs w:val="20"/>
        </w:rPr>
        <w:t xml:space="preserve">, Technologických zariadení, súčiastok, dielov, cla, daní (okrem DPH), personálneho zabezpečenia, dopravy, prác, </w:t>
      </w:r>
      <w:proofErr w:type="spellStart"/>
      <w:r w:rsidR="0011016F" w:rsidRPr="008113C6">
        <w:rPr>
          <w:rFonts w:ascii="Cambria" w:eastAsia="Calibri" w:hAnsi="Cambria" w:cs="Arial"/>
          <w:bCs/>
          <w:color w:val="000000"/>
          <w:sz w:val="20"/>
          <w:szCs w:val="20"/>
        </w:rPr>
        <w:t>kompletačných</w:t>
      </w:r>
      <w:proofErr w:type="spellEnd"/>
      <w:r w:rsidR="0011016F" w:rsidRPr="008113C6">
        <w:rPr>
          <w:rFonts w:ascii="Cambria" w:eastAsia="Calibri" w:hAnsi="Cambria" w:cs="Arial"/>
          <w:bCs/>
          <w:color w:val="000000"/>
          <w:sz w:val="20"/>
          <w:szCs w:val="20"/>
        </w:rPr>
        <w:t xml:space="preserve"> činností, školení a akýchkoľvek iných poplatkov, ktoré bude nutné vynaložiť podľa tejto Zmluvy pre riadne vyhotovenie a dokončenie Diela a odstránenie akýchkoľvek vád Diela a vád iných plnení v rámci Záruk</w:t>
      </w:r>
      <w:r w:rsidR="00113D51" w:rsidRPr="008113C6">
        <w:rPr>
          <w:rFonts w:ascii="Cambria" w:eastAsia="Calibri" w:hAnsi="Cambria" w:cs="Arial"/>
          <w:bCs/>
          <w:color w:val="000000"/>
          <w:sz w:val="20"/>
          <w:szCs w:val="20"/>
        </w:rPr>
        <w:t>.</w:t>
      </w:r>
    </w:p>
    <w:p w14:paraId="2AEAF220" w14:textId="35B1E2EF" w:rsidR="00042709" w:rsidRPr="008113C6" w:rsidRDefault="006D3FB7" w:rsidP="00EC123F">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eastAsia="Calibri" w:hAnsi="Cambria" w:cs="Arial"/>
          <w:bCs/>
          <w:color w:val="000000"/>
          <w:sz w:val="20"/>
          <w:szCs w:val="20"/>
        </w:rPr>
        <w:lastRenderedPageBreak/>
        <w:t>Každú</w:t>
      </w:r>
      <w:r w:rsidR="003A043B" w:rsidRPr="008113C6">
        <w:rPr>
          <w:rFonts w:ascii="Cambria" w:eastAsia="Calibri" w:hAnsi="Cambria" w:cs="Arial"/>
          <w:bCs/>
          <w:color w:val="000000"/>
          <w:sz w:val="20"/>
          <w:szCs w:val="20"/>
        </w:rPr>
        <w:t xml:space="preserve"> f</w:t>
      </w:r>
      <w:r w:rsidR="00CD560B" w:rsidRPr="008113C6">
        <w:rPr>
          <w:rFonts w:ascii="Cambria" w:eastAsia="Calibri" w:hAnsi="Cambria" w:cs="Arial"/>
          <w:bCs/>
          <w:color w:val="000000"/>
          <w:sz w:val="20"/>
          <w:szCs w:val="20"/>
        </w:rPr>
        <w:t>aktúr</w:t>
      </w:r>
      <w:r w:rsidR="003A043B" w:rsidRPr="008113C6">
        <w:rPr>
          <w:rFonts w:ascii="Cambria" w:eastAsia="Calibri" w:hAnsi="Cambria" w:cs="Arial"/>
          <w:bCs/>
          <w:color w:val="000000"/>
          <w:sz w:val="20"/>
          <w:szCs w:val="20"/>
        </w:rPr>
        <w:t>u</w:t>
      </w:r>
      <w:r w:rsidR="00CD560B" w:rsidRPr="008113C6">
        <w:rPr>
          <w:rFonts w:ascii="Cambria" w:eastAsia="Calibri" w:hAnsi="Cambria" w:cs="Arial"/>
          <w:bCs/>
          <w:color w:val="000000"/>
          <w:sz w:val="20"/>
          <w:szCs w:val="20"/>
        </w:rPr>
        <w:t xml:space="preserve"> za Cenu za Dielo </w:t>
      </w:r>
      <w:r w:rsidRPr="008113C6">
        <w:rPr>
          <w:rFonts w:ascii="Cambria" w:eastAsia="Calibri" w:hAnsi="Cambria" w:cs="Arial"/>
          <w:bCs/>
          <w:color w:val="000000"/>
          <w:sz w:val="20"/>
          <w:szCs w:val="20"/>
        </w:rPr>
        <w:t xml:space="preserve">bez DPH </w:t>
      </w:r>
      <w:r w:rsidR="00CD560B" w:rsidRPr="008113C6">
        <w:rPr>
          <w:rFonts w:ascii="Cambria" w:eastAsia="Calibri" w:hAnsi="Cambria" w:cs="Arial"/>
          <w:bCs/>
          <w:color w:val="000000"/>
          <w:sz w:val="20"/>
          <w:szCs w:val="20"/>
        </w:rPr>
        <w:t xml:space="preserve">je Zhotoviteľ oprávnený vystaviť Objednávateľovi </w:t>
      </w:r>
      <w:r w:rsidR="003A043B" w:rsidRPr="008113C6">
        <w:rPr>
          <w:rFonts w:ascii="Cambria" w:eastAsia="Calibri" w:hAnsi="Cambria" w:cs="Arial"/>
          <w:bCs/>
          <w:color w:val="000000"/>
          <w:sz w:val="20"/>
          <w:szCs w:val="20"/>
        </w:rPr>
        <w:t>vždy až po podpise Preberacieho protokolu k</w:t>
      </w:r>
      <w:r w:rsidRPr="008113C6">
        <w:rPr>
          <w:rFonts w:ascii="Cambria" w:eastAsia="Calibri" w:hAnsi="Cambria" w:cs="Arial"/>
          <w:bCs/>
          <w:color w:val="000000"/>
          <w:sz w:val="20"/>
          <w:szCs w:val="20"/>
        </w:rPr>
        <w:t xml:space="preserve"> (príslušnému)</w:t>
      </w:r>
      <w:r w:rsidR="003A043B" w:rsidRPr="008113C6">
        <w:rPr>
          <w:rFonts w:ascii="Cambria" w:eastAsia="Calibri" w:hAnsi="Cambria" w:cs="Arial"/>
          <w:bCs/>
          <w:color w:val="000000"/>
          <w:sz w:val="20"/>
          <w:szCs w:val="20"/>
        </w:rPr>
        <w:t> Dielu</w:t>
      </w:r>
      <w:r w:rsidR="003A043B" w:rsidRPr="008113C6" w:rsidDel="003A043B">
        <w:rPr>
          <w:rFonts w:ascii="Cambria" w:eastAsia="Calibri" w:hAnsi="Cambria" w:cs="Arial"/>
          <w:bCs/>
          <w:color w:val="000000"/>
          <w:sz w:val="20"/>
          <w:szCs w:val="20"/>
        </w:rPr>
        <w:t xml:space="preserve"> </w:t>
      </w:r>
      <w:r w:rsidRPr="008113C6">
        <w:rPr>
          <w:rFonts w:ascii="Cambria" w:eastAsia="Calibri" w:hAnsi="Cambria" w:cs="Arial"/>
          <w:bCs/>
          <w:color w:val="000000"/>
          <w:sz w:val="20"/>
          <w:szCs w:val="20"/>
        </w:rPr>
        <w:t xml:space="preserve">vo výške pripadajúcej na príslušné Dielo v zmysle rozpisu Zmluvnej ceny uvedeného v bode </w:t>
      </w:r>
      <w:r w:rsidRPr="008113C6">
        <w:rPr>
          <w:rFonts w:ascii="Cambria" w:eastAsia="Calibri" w:hAnsi="Cambria" w:cs="Arial"/>
          <w:bCs/>
          <w:color w:val="000000"/>
          <w:sz w:val="20"/>
          <w:szCs w:val="20"/>
        </w:rPr>
        <w:fldChar w:fldCharType="begin"/>
      </w:r>
      <w:r w:rsidRPr="008113C6">
        <w:rPr>
          <w:rFonts w:ascii="Cambria" w:eastAsia="Calibri" w:hAnsi="Cambria" w:cs="Arial"/>
          <w:bCs/>
          <w:color w:val="000000"/>
          <w:sz w:val="20"/>
          <w:szCs w:val="20"/>
        </w:rPr>
        <w:instrText xml:space="preserve"> REF _Ref8125368 \r \h </w:instrText>
      </w:r>
      <w:r w:rsidR="003B3362" w:rsidRPr="008113C6">
        <w:rPr>
          <w:rFonts w:ascii="Cambria" w:eastAsia="Calibri" w:hAnsi="Cambria" w:cs="Arial"/>
          <w:bCs/>
          <w:color w:val="000000"/>
          <w:sz w:val="20"/>
          <w:szCs w:val="20"/>
        </w:rPr>
        <w:instrText xml:space="preserve"> \* MERGEFORMAT </w:instrText>
      </w:r>
      <w:r w:rsidRPr="008113C6">
        <w:rPr>
          <w:rFonts w:ascii="Cambria" w:eastAsia="Calibri" w:hAnsi="Cambria" w:cs="Arial"/>
          <w:bCs/>
          <w:color w:val="000000"/>
          <w:sz w:val="20"/>
          <w:szCs w:val="20"/>
        </w:rPr>
      </w:r>
      <w:r w:rsidRPr="008113C6">
        <w:rPr>
          <w:rFonts w:ascii="Cambria" w:eastAsia="Calibri" w:hAnsi="Cambria" w:cs="Arial"/>
          <w:bCs/>
          <w:color w:val="000000"/>
          <w:sz w:val="20"/>
          <w:szCs w:val="20"/>
        </w:rPr>
        <w:fldChar w:fldCharType="separate"/>
      </w:r>
      <w:r w:rsidR="00B25497" w:rsidRPr="008113C6">
        <w:rPr>
          <w:rFonts w:ascii="Cambria" w:eastAsia="Calibri" w:hAnsi="Cambria" w:cs="Arial"/>
          <w:bCs/>
          <w:color w:val="000000"/>
          <w:sz w:val="20"/>
          <w:szCs w:val="20"/>
        </w:rPr>
        <w:t>4.1.2</w:t>
      </w:r>
      <w:r w:rsidRPr="008113C6">
        <w:rPr>
          <w:rFonts w:ascii="Cambria" w:eastAsia="Calibri" w:hAnsi="Cambria" w:cs="Arial"/>
          <w:bCs/>
          <w:color w:val="000000"/>
          <w:sz w:val="20"/>
          <w:szCs w:val="20"/>
        </w:rPr>
        <w:fldChar w:fldCharType="end"/>
      </w:r>
      <w:r w:rsidRPr="008113C6">
        <w:rPr>
          <w:rFonts w:ascii="Cambria" w:eastAsia="Calibri" w:hAnsi="Cambria" w:cs="Arial"/>
          <w:bCs/>
          <w:color w:val="000000"/>
          <w:sz w:val="20"/>
          <w:szCs w:val="20"/>
        </w:rPr>
        <w:t xml:space="preserve"> tejto Zmluvy.</w:t>
      </w:r>
    </w:p>
    <w:p w14:paraId="6A964366" w14:textId="6B25D717" w:rsidR="007F2126" w:rsidRPr="008113C6" w:rsidRDefault="003B3362">
      <w:pPr>
        <w:numPr>
          <w:ilvl w:val="2"/>
          <w:numId w:val="17"/>
        </w:numPr>
        <w:spacing w:before="0" w:after="120" w:line="240" w:lineRule="auto"/>
        <w:jc w:val="both"/>
        <w:rPr>
          <w:rFonts w:ascii="Cambria" w:hAnsi="Cambria" w:cs="Arial"/>
          <w:sz w:val="20"/>
          <w:szCs w:val="20"/>
        </w:rPr>
      </w:pPr>
      <w:r w:rsidRPr="008113C6">
        <w:rPr>
          <w:rFonts w:ascii="Cambria" w:eastAsia="Calibri" w:hAnsi="Cambria" w:cs="Arial"/>
          <w:bCs/>
          <w:color w:val="000000"/>
          <w:sz w:val="20"/>
          <w:szCs w:val="20"/>
        </w:rPr>
        <w:t>N</w:t>
      </w:r>
      <w:r w:rsidR="007F2126" w:rsidRPr="008113C6">
        <w:rPr>
          <w:rFonts w:ascii="Cambria" w:hAnsi="Cambria" w:cs="Arial"/>
          <w:sz w:val="20"/>
          <w:szCs w:val="20"/>
        </w:rPr>
        <w:t xml:space="preserve">a každú </w:t>
      </w:r>
      <w:r w:rsidR="007F2126" w:rsidRPr="008113C6">
        <w:rPr>
          <w:rFonts w:ascii="Cambria" w:hAnsi="Cambria" w:cs="Arial"/>
          <w:bCs/>
          <w:sz w:val="20"/>
          <w:szCs w:val="20"/>
        </w:rPr>
        <w:t>vystavenú</w:t>
      </w:r>
      <w:r w:rsidR="007F2126" w:rsidRPr="008113C6">
        <w:rPr>
          <w:rFonts w:ascii="Cambria" w:hAnsi="Cambria" w:cs="Arial"/>
          <w:sz w:val="20"/>
          <w:szCs w:val="20"/>
        </w:rPr>
        <w:t xml:space="preserve"> faktúru </w:t>
      </w:r>
      <w:r w:rsidR="007264F5" w:rsidRPr="008113C6">
        <w:rPr>
          <w:rFonts w:ascii="Cambria" w:hAnsi="Cambria" w:cs="Arial"/>
          <w:sz w:val="20"/>
          <w:szCs w:val="20"/>
        </w:rPr>
        <w:t xml:space="preserve">sa </w:t>
      </w:r>
      <w:r w:rsidR="007F2126" w:rsidRPr="008113C6">
        <w:rPr>
          <w:rFonts w:ascii="Cambria" w:hAnsi="Cambria" w:cs="Arial"/>
          <w:sz w:val="20"/>
          <w:szCs w:val="20"/>
        </w:rPr>
        <w:t>budú vzťahovať nasledovné podmienky:</w:t>
      </w:r>
    </w:p>
    <w:p w14:paraId="5A8BAB9F" w14:textId="00BA7A32" w:rsidR="007B38A1" w:rsidRPr="008113C6" w:rsidRDefault="00CC20B1"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Každá faktúra doručená </w:t>
      </w:r>
      <w:r w:rsidR="00EC1AF1" w:rsidRPr="008113C6">
        <w:rPr>
          <w:rFonts w:ascii="Cambria" w:hAnsi="Cambria" w:cs="Arial"/>
          <w:sz w:val="20"/>
          <w:szCs w:val="20"/>
        </w:rPr>
        <w:t xml:space="preserve">Objednávateľovi na zaplatenie </w:t>
      </w:r>
      <w:r w:rsidR="007B38A1" w:rsidRPr="008113C6">
        <w:rPr>
          <w:rFonts w:ascii="Cambria" w:hAnsi="Cambria" w:cs="Arial"/>
          <w:sz w:val="20"/>
          <w:szCs w:val="20"/>
        </w:rPr>
        <w:t>musí obsahovať minimálne nasledovné údaje:</w:t>
      </w:r>
    </w:p>
    <w:p w14:paraId="3EABA6B5" w14:textId="6A855452"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číslo faktúry;</w:t>
      </w:r>
    </w:p>
    <w:p w14:paraId="5A27365C" w14:textId="1E7D2AE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Objednávateľa podľa Zmluvy;</w:t>
      </w:r>
    </w:p>
    <w:p w14:paraId="2D5D41A3" w14:textId="6C53C778"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Zhotoviteľa podľa Zmluvy (údaj o obchodnom mene, sídle alebo mieste podnikania, identifikačnom čísle, údaj o zápise v obchodnom registri alebo inej evidencii vrátane spisovej značky, ak je v nich Zhotoviteľ zapísaný, daňové identifikačné číslo a identifikačné číslo pre DPH)</w:t>
      </w:r>
      <w:r w:rsidR="00807E74" w:rsidRPr="008113C6">
        <w:rPr>
          <w:rFonts w:ascii="Cambria" w:hAnsi="Cambria" w:cs="Arial"/>
          <w:bCs/>
          <w:sz w:val="20"/>
          <w:szCs w:val="20"/>
        </w:rPr>
        <w:t>;</w:t>
      </w:r>
    </w:p>
    <w:p w14:paraId="6DABD85D" w14:textId="0D04750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označenie banky a čísla účtu, na ktorý ma byť platba zaplatená, vrátane konštantného a variabilného symbolu</w:t>
      </w:r>
      <w:r w:rsidR="00147B3D" w:rsidRPr="008113C6">
        <w:rPr>
          <w:rFonts w:ascii="Cambria" w:hAnsi="Cambria" w:cs="Arial"/>
          <w:bCs/>
          <w:sz w:val="20"/>
          <w:szCs w:val="20"/>
        </w:rPr>
        <w:t xml:space="preserve"> (ak je)</w:t>
      </w:r>
      <w:r w:rsidR="00807E74" w:rsidRPr="008113C6">
        <w:rPr>
          <w:rFonts w:ascii="Cambria" w:hAnsi="Cambria" w:cs="Arial"/>
          <w:bCs/>
          <w:sz w:val="20"/>
          <w:szCs w:val="20"/>
        </w:rPr>
        <w:t>;</w:t>
      </w:r>
    </w:p>
    <w:p w14:paraId="749852EE" w14:textId="2DAC1E3E"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deň vystavenia faktúry, deň splatnosti a deň dodania</w:t>
      </w:r>
      <w:r w:rsidR="00807E74" w:rsidRPr="008113C6">
        <w:rPr>
          <w:rFonts w:ascii="Cambria" w:hAnsi="Cambria" w:cs="Arial"/>
          <w:bCs/>
          <w:sz w:val="20"/>
          <w:szCs w:val="20"/>
        </w:rPr>
        <w:t>;</w:t>
      </w:r>
    </w:p>
    <w:p w14:paraId="12B26B13" w14:textId="2D3DA16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rozsah a druh plnenia</w:t>
      </w:r>
      <w:r w:rsidR="00807E74" w:rsidRPr="008113C6">
        <w:rPr>
          <w:rFonts w:ascii="Cambria" w:hAnsi="Cambria" w:cs="Arial"/>
          <w:bCs/>
          <w:sz w:val="20"/>
          <w:szCs w:val="20"/>
        </w:rPr>
        <w:t>;</w:t>
      </w:r>
    </w:p>
    <w:p w14:paraId="7DB79636" w14:textId="321AD7D6" w:rsidR="007B38A1" w:rsidRPr="008113C6" w:rsidRDefault="0073324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údaje o </w:t>
      </w:r>
      <w:r w:rsidR="007B38A1" w:rsidRPr="008113C6">
        <w:rPr>
          <w:rFonts w:ascii="Cambria" w:hAnsi="Cambria" w:cs="Arial"/>
          <w:bCs/>
          <w:sz w:val="20"/>
          <w:szCs w:val="20"/>
        </w:rPr>
        <w:t>základ</w:t>
      </w:r>
      <w:r w:rsidRPr="008113C6">
        <w:rPr>
          <w:rFonts w:ascii="Cambria" w:hAnsi="Cambria" w:cs="Arial"/>
          <w:bCs/>
          <w:sz w:val="20"/>
          <w:szCs w:val="20"/>
        </w:rPr>
        <w:t>e</w:t>
      </w:r>
      <w:r w:rsidR="007B38A1" w:rsidRPr="008113C6">
        <w:rPr>
          <w:rFonts w:ascii="Cambria" w:hAnsi="Cambria" w:cs="Arial"/>
          <w:bCs/>
          <w:sz w:val="20"/>
          <w:szCs w:val="20"/>
        </w:rPr>
        <w:t xml:space="preserve"> dane</w:t>
      </w:r>
      <w:r w:rsidRPr="008113C6">
        <w:rPr>
          <w:rFonts w:ascii="Cambria" w:hAnsi="Cambria" w:cs="Arial"/>
          <w:bCs/>
          <w:sz w:val="20"/>
          <w:szCs w:val="20"/>
        </w:rPr>
        <w:t xml:space="preserve">, </w:t>
      </w:r>
      <w:r w:rsidR="007B38A1" w:rsidRPr="008113C6">
        <w:rPr>
          <w:rFonts w:ascii="Cambria" w:hAnsi="Cambria" w:cs="Arial"/>
          <w:bCs/>
          <w:sz w:val="20"/>
          <w:szCs w:val="20"/>
        </w:rPr>
        <w:t>výšk</w:t>
      </w:r>
      <w:r w:rsidRPr="008113C6">
        <w:rPr>
          <w:rFonts w:ascii="Cambria" w:hAnsi="Cambria" w:cs="Arial"/>
          <w:bCs/>
          <w:sz w:val="20"/>
          <w:szCs w:val="20"/>
        </w:rPr>
        <w:t>e</w:t>
      </w:r>
      <w:r w:rsidR="007B38A1" w:rsidRPr="008113C6">
        <w:rPr>
          <w:rFonts w:ascii="Cambria" w:hAnsi="Cambria" w:cs="Arial"/>
          <w:bCs/>
          <w:sz w:val="20"/>
          <w:szCs w:val="20"/>
        </w:rPr>
        <w:t xml:space="preserve"> dane</w:t>
      </w:r>
      <w:r w:rsidR="00807E74" w:rsidRPr="008113C6">
        <w:rPr>
          <w:rFonts w:ascii="Cambria" w:hAnsi="Cambria" w:cs="Arial"/>
          <w:bCs/>
          <w:sz w:val="20"/>
          <w:szCs w:val="20"/>
        </w:rPr>
        <w:t>;</w:t>
      </w:r>
    </w:p>
    <w:p w14:paraId="01D3A1D9" w14:textId="77777777" w:rsidR="004F4453" w:rsidRPr="008113C6" w:rsidRDefault="009C2BF6"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čiastku bez DPH</w:t>
      </w:r>
      <w:r w:rsidR="004F4453" w:rsidRPr="008113C6">
        <w:rPr>
          <w:rFonts w:ascii="Cambria" w:hAnsi="Cambria" w:cs="Arial"/>
          <w:bCs/>
          <w:sz w:val="20"/>
          <w:szCs w:val="20"/>
        </w:rPr>
        <w:t>;</w:t>
      </w:r>
    </w:p>
    <w:p w14:paraId="070AA2DC" w14:textId="18DC1167" w:rsidR="007B38A1" w:rsidRPr="008113C6" w:rsidRDefault="004F445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 sa uplatňuje, tak aj výšku DPH</w:t>
      </w:r>
      <w:r w:rsidR="009C2BF6" w:rsidRPr="008113C6">
        <w:rPr>
          <w:rFonts w:ascii="Cambria" w:hAnsi="Cambria" w:cs="Arial"/>
          <w:bCs/>
          <w:sz w:val="20"/>
          <w:szCs w:val="20"/>
        </w:rPr>
        <w:t xml:space="preserve"> a </w:t>
      </w:r>
      <w:r w:rsidR="007B38A1" w:rsidRPr="008113C6">
        <w:rPr>
          <w:rFonts w:ascii="Cambria" w:hAnsi="Cambria" w:cs="Arial"/>
          <w:bCs/>
          <w:sz w:val="20"/>
          <w:szCs w:val="20"/>
        </w:rPr>
        <w:t>celkovú čiastku vrátane DPH</w:t>
      </w:r>
      <w:r w:rsidR="00C91CBE" w:rsidRPr="008113C6">
        <w:rPr>
          <w:rFonts w:ascii="Cambria" w:hAnsi="Cambria" w:cs="Arial"/>
          <w:bCs/>
          <w:sz w:val="20"/>
          <w:szCs w:val="20"/>
        </w:rPr>
        <w:t xml:space="preserve"> (</w:t>
      </w:r>
      <w:r w:rsidRPr="008113C6">
        <w:rPr>
          <w:rFonts w:ascii="Cambria" w:hAnsi="Cambria" w:cs="Arial"/>
          <w:bCs/>
          <w:sz w:val="20"/>
          <w:szCs w:val="20"/>
        </w:rPr>
        <w:t>Zhotoviteľ vždy na faktúre uvedie podľa akého režimu v zmysle Právnych predpisov sa uplatňuje príslušná sadzba DPH</w:t>
      </w:r>
      <w:r w:rsidR="005C7FB5" w:rsidRPr="008113C6">
        <w:rPr>
          <w:rFonts w:ascii="Cambria" w:hAnsi="Cambria" w:cs="Arial"/>
          <w:bCs/>
          <w:sz w:val="20"/>
          <w:szCs w:val="20"/>
        </w:rPr>
        <w:t>)</w:t>
      </w:r>
      <w:r w:rsidR="00807E74" w:rsidRPr="008113C6">
        <w:rPr>
          <w:rFonts w:ascii="Cambria" w:hAnsi="Cambria" w:cs="Arial"/>
          <w:bCs/>
          <w:sz w:val="20"/>
          <w:szCs w:val="20"/>
        </w:rPr>
        <w:t>;</w:t>
      </w:r>
    </w:p>
    <w:p w14:paraId="3E169489" w14:textId="640F9326" w:rsidR="007B38A1" w:rsidRPr="008113C6" w:rsidRDefault="007B38A1"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dôvod fakturácie s odkazom na Zmluvu</w:t>
      </w:r>
      <w:r w:rsidR="00807E74" w:rsidRPr="008113C6">
        <w:rPr>
          <w:rFonts w:ascii="Cambria" w:hAnsi="Cambria" w:cs="Arial"/>
          <w:bCs/>
          <w:sz w:val="20"/>
          <w:szCs w:val="20"/>
        </w:rPr>
        <w:t>;</w:t>
      </w:r>
    </w:p>
    <w:p w14:paraId="624214A7" w14:textId="0040487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akékoľvek ďalšie údaje vyžadované pre takéto doklady Právnymi predpismi</w:t>
      </w:r>
      <w:r w:rsidR="00807E74" w:rsidRPr="008113C6">
        <w:rPr>
          <w:rFonts w:ascii="Cambria" w:hAnsi="Cambria" w:cs="Arial"/>
          <w:bCs/>
          <w:sz w:val="20"/>
          <w:szCs w:val="20"/>
        </w:rPr>
        <w:t>.</w:t>
      </w:r>
    </w:p>
    <w:p w14:paraId="3F37C5CB" w14:textId="77777777" w:rsidR="00A65492" w:rsidRPr="008113C6" w:rsidRDefault="002B4096"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Každá</w:t>
      </w:r>
      <w:r w:rsidRPr="008113C6">
        <w:rPr>
          <w:rFonts w:ascii="Cambria" w:hAnsi="Cambria" w:cs="Arial"/>
          <w:sz w:val="20"/>
          <w:szCs w:val="20"/>
        </w:rPr>
        <w:t xml:space="preserve"> faktúra bude uhradená</w:t>
      </w:r>
      <w:r w:rsidR="00EC1AF1" w:rsidRPr="008113C6">
        <w:rPr>
          <w:rFonts w:ascii="Cambria" w:hAnsi="Cambria" w:cs="Arial"/>
          <w:sz w:val="20"/>
          <w:szCs w:val="20"/>
        </w:rPr>
        <w:t xml:space="preserve"> bezhotovostným prevodom na účet Zhotoviteľa uvedený v záhlaví Zmluvy</w:t>
      </w:r>
      <w:r w:rsidR="00A65492" w:rsidRPr="008113C6">
        <w:rPr>
          <w:rFonts w:ascii="Cambria" w:hAnsi="Cambria" w:cs="Arial"/>
          <w:sz w:val="20"/>
          <w:szCs w:val="20"/>
        </w:rPr>
        <w:t>;</w:t>
      </w:r>
    </w:p>
    <w:p w14:paraId="0912BE3D" w14:textId="1712925B" w:rsidR="00EC1AF1" w:rsidRPr="008113C6" w:rsidRDefault="000E0B88"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B71427" w:rsidRPr="008113C6">
        <w:rPr>
          <w:rFonts w:ascii="Cambria" w:hAnsi="Cambria" w:cs="Arial"/>
          <w:sz w:val="20"/>
          <w:szCs w:val="20"/>
        </w:rPr>
        <w:t xml:space="preserve">u každej fakturovanej čiastke Zmluvnej </w:t>
      </w:r>
      <w:r w:rsidRPr="008113C6">
        <w:rPr>
          <w:rFonts w:ascii="Cambria" w:hAnsi="Cambria" w:cs="Arial"/>
          <w:sz w:val="20"/>
          <w:szCs w:val="20"/>
        </w:rPr>
        <w:t>cen</w:t>
      </w:r>
      <w:r w:rsidR="00B71427" w:rsidRPr="008113C6">
        <w:rPr>
          <w:rFonts w:ascii="Cambria" w:hAnsi="Cambria" w:cs="Arial"/>
          <w:sz w:val="20"/>
          <w:szCs w:val="20"/>
        </w:rPr>
        <w:t>y</w:t>
      </w:r>
      <w:r w:rsidR="00A65492" w:rsidRPr="008113C6">
        <w:rPr>
          <w:rFonts w:ascii="Cambria" w:hAnsi="Cambria" w:cs="Arial"/>
          <w:sz w:val="20"/>
          <w:szCs w:val="20"/>
        </w:rPr>
        <w:t xml:space="preserve"> </w:t>
      </w:r>
      <w:r w:rsidR="00B71427" w:rsidRPr="008113C6">
        <w:rPr>
          <w:rFonts w:ascii="Cambria" w:hAnsi="Cambria" w:cs="Arial"/>
          <w:sz w:val="20"/>
          <w:szCs w:val="20"/>
        </w:rPr>
        <w:t>(ak tak ustanovujú Právne</w:t>
      </w:r>
      <w:r w:rsidR="004B7BA8" w:rsidRPr="008113C6">
        <w:rPr>
          <w:rFonts w:ascii="Cambria" w:hAnsi="Cambria" w:cs="Arial"/>
          <w:sz w:val="20"/>
          <w:szCs w:val="20"/>
        </w:rPr>
        <w:t xml:space="preserve"> </w:t>
      </w:r>
      <w:r w:rsidR="00B71427" w:rsidRPr="008113C6">
        <w:rPr>
          <w:rFonts w:ascii="Cambria" w:hAnsi="Cambria" w:cs="Arial"/>
          <w:sz w:val="20"/>
          <w:szCs w:val="20"/>
        </w:rPr>
        <w:t xml:space="preserve">predpisy) </w:t>
      </w:r>
      <w:r w:rsidR="00A65492" w:rsidRPr="008113C6">
        <w:rPr>
          <w:rFonts w:ascii="Cambria" w:hAnsi="Cambria" w:cs="Arial"/>
          <w:sz w:val="20"/>
          <w:szCs w:val="20"/>
        </w:rPr>
        <w:t>bude pripočítaná</w:t>
      </w:r>
      <w:r w:rsidR="00990C66" w:rsidRPr="008113C6">
        <w:rPr>
          <w:rFonts w:ascii="Cambria" w:hAnsi="Cambria" w:cs="Arial"/>
          <w:sz w:val="20"/>
          <w:szCs w:val="20"/>
        </w:rPr>
        <w:t xml:space="preserve"> a uplatnená aj DPH vždy v zmysle </w:t>
      </w:r>
      <w:r w:rsidR="00B71427" w:rsidRPr="008113C6">
        <w:rPr>
          <w:rFonts w:ascii="Cambria" w:hAnsi="Cambria" w:cs="Arial"/>
          <w:sz w:val="20"/>
          <w:szCs w:val="20"/>
        </w:rPr>
        <w:t xml:space="preserve">platných </w:t>
      </w:r>
      <w:r w:rsidR="00990C66" w:rsidRPr="008113C6">
        <w:rPr>
          <w:rFonts w:ascii="Cambria" w:hAnsi="Cambria" w:cs="Arial"/>
          <w:sz w:val="20"/>
          <w:szCs w:val="20"/>
        </w:rPr>
        <w:t>Právnych</w:t>
      </w:r>
      <w:r w:rsidR="00A15B9D" w:rsidRPr="008113C6">
        <w:rPr>
          <w:rFonts w:ascii="Cambria" w:hAnsi="Cambria" w:cs="Arial"/>
          <w:sz w:val="20"/>
          <w:szCs w:val="20"/>
        </w:rPr>
        <w:t xml:space="preserve"> predpisov.</w:t>
      </w:r>
    </w:p>
    <w:p w14:paraId="3363789A" w14:textId="3E8574C4" w:rsidR="00EC1AF1" w:rsidRPr="008113C6" w:rsidRDefault="00E329CC">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faktúra nebude obsahovať vyššie uvedené údaje alebo</w:t>
      </w:r>
      <w:r w:rsidR="00A15B9D" w:rsidRPr="008113C6">
        <w:rPr>
          <w:rFonts w:ascii="Cambria" w:hAnsi="Cambria" w:cs="Arial"/>
          <w:sz w:val="20"/>
          <w:szCs w:val="20"/>
        </w:rPr>
        <w:t xml:space="preserve"> povinné údaje v zmysle Právnych predpisov, nebudú</w:t>
      </w:r>
      <w:r w:rsidRPr="008113C6">
        <w:rPr>
          <w:rFonts w:ascii="Cambria" w:hAnsi="Cambria" w:cs="Arial"/>
          <w:sz w:val="20"/>
          <w:szCs w:val="20"/>
        </w:rPr>
        <w:t xml:space="preserve"> k nej priložené prílohy, alebo ak </w:t>
      </w:r>
      <w:r w:rsidRPr="008113C6">
        <w:rPr>
          <w:rFonts w:ascii="Cambria" w:hAnsi="Cambria" w:cs="Arial"/>
          <w:bCs/>
          <w:sz w:val="20"/>
          <w:szCs w:val="20"/>
        </w:rPr>
        <w:t>nebude</w:t>
      </w:r>
      <w:r w:rsidRPr="008113C6">
        <w:rPr>
          <w:rFonts w:ascii="Cambria" w:hAnsi="Cambria" w:cs="Arial"/>
          <w:sz w:val="20"/>
          <w:szCs w:val="20"/>
        </w:rPr>
        <w:t xml:space="preserve"> obsahovať 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w:t>
      </w:r>
    </w:p>
    <w:p w14:paraId="51AED98D"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Riziko</w:t>
      </w:r>
      <w:r w:rsidRPr="008113C6">
        <w:rPr>
          <w:rFonts w:ascii="Cambria" w:hAnsi="Cambria" w:cs="Arial"/>
          <w:b/>
          <w:sz w:val="20"/>
          <w:szCs w:val="20"/>
        </w:rPr>
        <w:t xml:space="preserve"> a zodpovednosť za škodu</w:t>
      </w:r>
    </w:p>
    <w:p w14:paraId="3BDCD442" w14:textId="6CB785B9"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Zhotoviteľ zodpovedá za všetky škody, ktoré vzniknú jeho zavinením, ktoré vzniknú Objednávateľovi a iným osobám </w:t>
      </w:r>
      <w:r w:rsidR="00D55CCB" w:rsidRPr="008113C6">
        <w:rPr>
          <w:rFonts w:ascii="Cambria" w:hAnsi="Cambria" w:cs="Arial"/>
          <w:sz w:val="20"/>
          <w:szCs w:val="20"/>
        </w:rPr>
        <w:t>v Budovách</w:t>
      </w:r>
      <w:r w:rsidRPr="008113C6">
        <w:rPr>
          <w:rFonts w:ascii="Cambria" w:hAnsi="Cambria" w:cs="Arial"/>
          <w:sz w:val="20"/>
          <w:szCs w:val="20"/>
        </w:rPr>
        <w:t>, na samotnom Diele</w:t>
      </w:r>
      <w:r w:rsidR="003C1D68" w:rsidRPr="008113C6">
        <w:rPr>
          <w:rFonts w:ascii="Cambria" w:hAnsi="Cambria" w:cs="Arial"/>
          <w:sz w:val="20"/>
          <w:szCs w:val="20"/>
        </w:rPr>
        <w:t xml:space="preserve"> a jeho súčastiach</w:t>
      </w:r>
      <w:r w:rsidRPr="008113C6">
        <w:rPr>
          <w:rFonts w:ascii="Cambria" w:hAnsi="Cambria" w:cs="Arial"/>
          <w:sz w:val="20"/>
          <w:szCs w:val="20"/>
        </w:rPr>
        <w:t xml:space="preserve">, na veciach, ako aj </w:t>
      </w:r>
      <w:r w:rsidR="00AC2695" w:rsidRPr="008113C6">
        <w:rPr>
          <w:rFonts w:ascii="Cambria" w:hAnsi="Cambria" w:cs="Arial"/>
          <w:sz w:val="20"/>
          <w:szCs w:val="20"/>
        </w:rPr>
        <w:t>osobám</w:t>
      </w:r>
      <w:r w:rsidRPr="008113C6">
        <w:rPr>
          <w:rFonts w:ascii="Cambria" w:hAnsi="Cambria" w:cs="Arial"/>
          <w:sz w:val="20"/>
          <w:szCs w:val="20"/>
        </w:rPr>
        <w:t xml:space="preserve">, pri prácach, ktorými bol poverený bez ohľadu na to, či tieto práce budú </w:t>
      </w:r>
      <w:r w:rsidRPr="008113C6">
        <w:rPr>
          <w:rFonts w:ascii="Cambria" w:hAnsi="Cambria" w:cs="Arial"/>
          <w:bCs/>
          <w:sz w:val="20"/>
          <w:szCs w:val="20"/>
        </w:rPr>
        <w:t>vykonané jeho zamestnancami alebo pracovníkmi, alebo ním poverenými Subdodávateľmi.</w:t>
      </w:r>
    </w:p>
    <w:p w14:paraId="0726E351"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Škodou sa rozumie aj akákoľvek sankcia alebo pokuta uložená Objednávateľovi zo strany orgánov verejnej správy alebo orgánov štátnej správy za porušenia akýchkoľvek povinností súvisiacich s plnením Zmluvy, za ktoré nesie zodpovednosť Zhotoviteľ.</w:t>
      </w:r>
    </w:p>
    <w:p w14:paraId="73634CF6" w14:textId="71027547" w:rsidR="00DD6F9A" w:rsidRPr="008113C6" w:rsidRDefault="00A52409" w:rsidP="00EA6FBE">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Zhotoviteľ</w:t>
      </w:r>
      <w:r w:rsidRPr="008113C6">
        <w:rPr>
          <w:rFonts w:ascii="Cambria" w:hAnsi="Cambria" w:cs="Arial"/>
          <w:sz w:val="20"/>
          <w:szCs w:val="20"/>
        </w:rPr>
        <w:t xml:space="preserve"> odškodní Objednávateľa od všetkých nárokov, škôd, strát a nákladov v súvislosti s poškodením alebo stratou akéhokoľvek majetku, nehnuteľného alebo hnuteľného v rozsahu, v akom toto poškodenie alebo strata vyplýva z dôvodov Dokumentácie Zhotoviteľa, vyhotovenia alebo dokončenia Diela a odstránenia akýchkoľvek vád </w:t>
      </w:r>
      <w:r w:rsidR="002B5FAB" w:rsidRPr="008113C6">
        <w:rPr>
          <w:rFonts w:ascii="Cambria" w:hAnsi="Cambria" w:cs="Arial"/>
          <w:sz w:val="20"/>
          <w:szCs w:val="20"/>
        </w:rPr>
        <w:t>a/</w:t>
      </w:r>
      <w:r w:rsidRPr="008113C6">
        <w:rPr>
          <w:rFonts w:ascii="Cambria" w:hAnsi="Cambria" w:cs="Arial"/>
          <w:sz w:val="20"/>
          <w:szCs w:val="20"/>
        </w:rPr>
        <w:t>alebo ak sa dá pripísať akejkoľvek nedbanlivosti, úmyselnému činu alebo porušeniu Zmluvy Zhotoviteľom</w:t>
      </w:r>
      <w:r w:rsidR="0032548A" w:rsidRPr="008113C6">
        <w:rPr>
          <w:rFonts w:ascii="Cambria" w:hAnsi="Cambria" w:cs="Arial"/>
          <w:sz w:val="20"/>
          <w:szCs w:val="20"/>
        </w:rPr>
        <w:t xml:space="preserve"> resp. </w:t>
      </w:r>
      <w:r w:rsidR="00010E05" w:rsidRPr="008113C6">
        <w:rPr>
          <w:rFonts w:ascii="Cambria" w:hAnsi="Cambria" w:cs="Arial"/>
          <w:sz w:val="20"/>
          <w:szCs w:val="20"/>
        </w:rPr>
        <w:t>v akom vyplýva z akýchkoľvek dôvodov na strane Zhotoviteľa</w:t>
      </w:r>
      <w:r w:rsidR="00687499" w:rsidRPr="008113C6">
        <w:rPr>
          <w:rFonts w:ascii="Cambria" w:hAnsi="Cambria" w:cs="Arial"/>
          <w:sz w:val="20"/>
          <w:szCs w:val="20"/>
        </w:rPr>
        <w:t xml:space="preserve">. </w:t>
      </w:r>
    </w:p>
    <w:p w14:paraId="6FDEFE7A" w14:textId="18312852" w:rsidR="00A52409" w:rsidRPr="008113C6" w:rsidRDefault="00BC6B70">
      <w:pPr>
        <w:numPr>
          <w:ilvl w:val="2"/>
          <w:numId w:val="17"/>
        </w:numPr>
        <w:spacing w:before="0" w:after="120" w:line="240" w:lineRule="auto"/>
        <w:jc w:val="both"/>
        <w:rPr>
          <w:rFonts w:ascii="Cambria" w:hAnsi="Cambria" w:cs="Arial"/>
          <w:sz w:val="20"/>
          <w:szCs w:val="20"/>
        </w:rPr>
      </w:pPr>
      <w:bookmarkStart w:id="63" w:name="_Ref485112014"/>
      <w:bookmarkStart w:id="64" w:name="_Ref485125405"/>
      <w:r w:rsidRPr="008113C6">
        <w:rPr>
          <w:rFonts w:ascii="Cambria" w:hAnsi="Cambria" w:cs="Arial"/>
          <w:sz w:val="20"/>
          <w:szCs w:val="20"/>
        </w:rPr>
        <w:t>Zmluvné strany nezodpovedajú</w:t>
      </w:r>
      <w:r w:rsidR="00A52409" w:rsidRPr="008113C6">
        <w:rPr>
          <w:rFonts w:ascii="Cambria" w:hAnsi="Cambria" w:cs="Arial"/>
          <w:sz w:val="20"/>
          <w:szCs w:val="20"/>
        </w:rPr>
        <w:t xml:space="preserve"> podľa tejto Zmluvy za nároky, škody, straty a náklady v prípadoch, kedy ich vznik možno pričítať okolnosti Vyššej moci. </w:t>
      </w:r>
      <w:bookmarkEnd w:id="63"/>
      <w:bookmarkEnd w:id="64"/>
    </w:p>
    <w:p w14:paraId="58D58CA6" w14:textId="4C670407" w:rsidR="00A52409" w:rsidRPr="008113C6" w:rsidRDefault="00A52409" w:rsidP="0088172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 xml:space="preserve">Kedykoľvek ktorákoľvek Zmluvná strana zistí akúkoľvek prekážku, ktorá jej bráni alebo je odôvodnené predpokladať, že jej bude brániť, v plnení akýchkoľvek povinností podľa tejto Zmluvy, najmä tak </w:t>
      </w:r>
      <w:r w:rsidR="000238AF" w:rsidRPr="008113C6">
        <w:rPr>
          <w:rFonts w:ascii="Cambria" w:hAnsi="Cambria" w:cs="Arial"/>
          <w:sz w:val="20"/>
          <w:szCs w:val="20"/>
        </w:rPr>
        <w:t xml:space="preserve">okolnosť Vyššej moci alebo </w:t>
      </w:r>
      <w:r w:rsidRPr="008113C6">
        <w:rPr>
          <w:rFonts w:ascii="Cambria" w:hAnsi="Cambria" w:cs="Arial"/>
          <w:sz w:val="20"/>
          <w:szCs w:val="20"/>
        </w:rPr>
        <w:t xml:space="preserve">prekážku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_Ref485125420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3.4.4</w:t>
      </w:r>
      <w:r w:rsidRPr="008113C6">
        <w:rPr>
          <w:rFonts w:ascii="Cambria" w:hAnsi="Cambria" w:cs="Arial"/>
          <w:sz w:val="20"/>
          <w:szCs w:val="20"/>
        </w:rPr>
        <w:fldChar w:fldCharType="end"/>
      </w:r>
      <w:r w:rsidRPr="008113C6">
        <w:rPr>
          <w:rFonts w:ascii="Cambria" w:hAnsi="Cambria" w:cs="Arial"/>
          <w:sz w:val="20"/>
          <w:szCs w:val="20"/>
        </w:rPr>
        <w:t xml:space="preserve"> tejto Zmluvy, ale aj podľa akéhokoľvek iného ustanovenia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w:t>
      </w:r>
      <w:r w:rsidR="000238AF" w:rsidRPr="008113C6">
        <w:rPr>
          <w:rFonts w:ascii="Cambria" w:hAnsi="Cambria" w:cs="Arial"/>
          <w:sz w:val="20"/>
          <w:szCs w:val="20"/>
        </w:rPr>
        <w:t>týchto okolností</w:t>
      </w:r>
      <w:r w:rsidRPr="008113C6">
        <w:rPr>
          <w:rFonts w:ascii="Cambria" w:hAnsi="Cambria" w:cs="Arial"/>
          <w:sz w:val="20"/>
          <w:szCs w:val="20"/>
        </w:rPr>
        <w:t>.</w:t>
      </w:r>
    </w:p>
    <w:p w14:paraId="1381AB20" w14:textId="7F779342" w:rsidR="00A52409" w:rsidRPr="008113C6" w:rsidRDefault="00D00041">
      <w:pPr>
        <w:numPr>
          <w:ilvl w:val="1"/>
          <w:numId w:val="17"/>
        </w:numPr>
        <w:spacing w:before="0" w:after="120" w:line="240" w:lineRule="auto"/>
        <w:jc w:val="both"/>
        <w:rPr>
          <w:rFonts w:ascii="Cambria" w:hAnsi="Cambria" w:cs="Arial"/>
          <w:b/>
          <w:bCs/>
          <w:iCs/>
          <w:sz w:val="20"/>
          <w:szCs w:val="20"/>
        </w:rPr>
      </w:pPr>
      <w:bookmarkStart w:id="65" w:name="_Ref512433957"/>
      <w:r w:rsidRPr="008113C6">
        <w:rPr>
          <w:rFonts w:ascii="Cambria" w:hAnsi="Cambria" w:cs="Arial"/>
          <w:b/>
          <w:bCs/>
          <w:sz w:val="20"/>
          <w:szCs w:val="20"/>
        </w:rPr>
        <w:t>Záruka</w:t>
      </w:r>
      <w:r w:rsidRPr="008113C6">
        <w:rPr>
          <w:rFonts w:ascii="Cambria" w:hAnsi="Cambria" w:cs="Arial"/>
          <w:b/>
          <w:bCs/>
          <w:iCs/>
          <w:sz w:val="20"/>
          <w:szCs w:val="20"/>
        </w:rPr>
        <w:t xml:space="preserve">, </w:t>
      </w:r>
      <w:r w:rsidR="00A52409" w:rsidRPr="008113C6">
        <w:rPr>
          <w:rFonts w:ascii="Cambria" w:hAnsi="Cambria" w:cs="Arial"/>
          <w:b/>
          <w:bCs/>
          <w:iCs/>
          <w:sz w:val="20"/>
          <w:szCs w:val="20"/>
        </w:rPr>
        <w:t xml:space="preserve">Záručná </w:t>
      </w:r>
      <w:r w:rsidR="00A52409" w:rsidRPr="008113C6">
        <w:rPr>
          <w:rFonts w:ascii="Cambria" w:hAnsi="Cambria" w:cs="Arial"/>
          <w:b/>
          <w:sz w:val="20"/>
          <w:szCs w:val="20"/>
        </w:rPr>
        <w:t>doba</w:t>
      </w:r>
      <w:r w:rsidR="00A52409" w:rsidRPr="008113C6">
        <w:rPr>
          <w:rFonts w:ascii="Cambria" w:hAnsi="Cambria" w:cs="Arial"/>
          <w:b/>
          <w:bCs/>
          <w:iCs/>
          <w:sz w:val="20"/>
          <w:szCs w:val="20"/>
        </w:rPr>
        <w:t xml:space="preserve"> a </w:t>
      </w:r>
      <w:r w:rsidR="00A52409" w:rsidRPr="008113C6">
        <w:rPr>
          <w:rFonts w:ascii="Cambria" w:hAnsi="Cambria" w:cs="Arial"/>
          <w:b/>
          <w:sz w:val="20"/>
          <w:szCs w:val="20"/>
        </w:rPr>
        <w:t>zodpovednosť</w:t>
      </w:r>
      <w:r w:rsidR="00A52409" w:rsidRPr="008113C6">
        <w:rPr>
          <w:rFonts w:ascii="Cambria" w:hAnsi="Cambria" w:cs="Arial"/>
          <w:b/>
          <w:bCs/>
          <w:iCs/>
          <w:sz w:val="20"/>
          <w:szCs w:val="20"/>
        </w:rPr>
        <w:t xml:space="preserve"> za vady</w:t>
      </w:r>
      <w:bookmarkEnd w:id="65"/>
    </w:p>
    <w:p w14:paraId="4A395827" w14:textId="11CB9222" w:rsidR="00FD09DD" w:rsidRPr="008113C6" w:rsidRDefault="00A52409" w:rsidP="0088172E">
      <w:pPr>
        <w:widowControl w:val="0"/>
        <w:numPr>
          <w:ilvl w:val="2"/>
          <w:numId w:val="17"/>
        </w:numPr>
        <w:spacing w:before="0" w:after="120" w:line="240" w:lineRule="auto"/>
        <w:jc w:val="both"/>
        <w:rPr>
          <w:rFonts w:ascii="Cambria" w:hAnsi="Cambria" w:cs="Arial"/>
          <w:sz w:val="20"/>
          <w:szCs w:val="20"/>
        </w:rPr>
      </w:pPr>
      <w:bookmarkStart w:id="66" w:name="_Ref485112046"/>
      <w:r w:rsidRPr="008113C6">
        <w:rPr>
          <w:rFonts w:ascii="Cambria" w:hAnsi="Cambria" w:cs="Arial"/>
          <w:sz w:val="20"/>
          <w:szCs w:val="20"/>
        </w:rPr>
        <w:t>Zhotoviteľ zodpovedá za to, že Dielo</w:t>
      </w:r>
      <w:r w:rsidR="005F0685" w:rsidRPr="008113C6">
        <w:rPr>
          <w:rFonts w:ascii="Cambria" w:hAnsi="Cambria" w:cs="Arial"/>
          <w:sz w:val="20"/>
          <w:szCs w:val="20"/>
        </w:rPr>
        <w:t xml:space="preserve"> a Dokumentácia Zhotoviteľa</w:t>
      </w:r>
      <w:r w:rsidRPr="008113C6">
        <w:rPr>
          <w:rFonts w:ascii="Cambria" w:hAnsi="Cambria" w:cs="Arial"/>
          <w:sz w:val="20"/>
          <w:szCs w:val="20"/>
        </w:rPr>
        <w:t xml:space="preserve">, ako aj </w:t>
      </w:r>
      <w:r w:rsidR="00911B25" w:rsidRPr="008113C6">
        <w:rPr>
          <w:rFonts w:ascii="Cambria" w:hAnsi="Cambria" w:cs="Arial"/>
          <w:sz w:val="20"/>
          <w:szCs w:val="20"/>
        </w:rPr>
        <w:t xml:space="preserve">všetky </w:t>
      </w:r>
      <w:r w:rsidR="004A225A" w:rsidRPr="008113C6">
        <w:rPr>
          <w:rFonts w:ascii="Cambria" w:hAnsi="Cambria" w:cs="Arial"/>
          <w:bCs/>
          <w:sz w:val="20"/>
          <w:szCs w:val="20"/>
        </w:rPr>
        <w:t>materiály</w:t>
      </w:r>
      <w:r w:rsidR="004A225A" w:rsidRPr="008113C6">
        <w:rPr>
          <w:rFonts w:ascii="Cambria" w:hAnsi="Cambria" w:cs="Arial"/>
          <w:sz w:val="20"/>
          <w:szCs w:val="20"/>
        </w:rPr>
        <w:t xml:space="preserve"> </w:t>
      </w:r>
      <w:r w:rsidR="004C6325" w:rsidRPr="008113C6">
        <w:rPr>
          <w:rFonts w:ascii="Cambria" w:hAnsi="Cambria" w:cs="Arial"/>
          <w:sz w:val="20"/>
          <w:szCs w:val="20"/>
        </w:rPr>
        <w:t xml:space="preserve">a Technologické zariadenia </w:t>
      </w:r>
      <w:r w:rsidR="00911B25" w:rsidRPr="008113C6">
        <w:rPr>
          <w:rFonts w:ascii="Cambria" w:hAnsi="Cambria" w:cs="Arial"/>
          <w:sz w:val="20"/>
          <w:szCs w:val="20"/>
        </w:rPr>
        <w:t>budú</w:t>
      </w:r>
      <w:r w:rsidRPr="008113C6">
        <w:rPr>
          <w:rFonts w:ascii="Cambria" w:hAnsi="Cambria" w:cs="Arial"/>
          <w:sz w:val="20"/>
          <w:szCs w:val="20"/>
        </w:rPr>
        <w:t xml:space="preserve"> mať počas Záručnej doby vlastnosti dohodnuté v tejto Zmluve, ako aj vlastnosti obvyklé s prihliadnutím na </w:t>
      </w:r>
      <w:r w:rsidR="00545030" w:rsidRPr="008113C6">
        <w:rPr>
          <w:rFonts w:ascii="Cambria" w:hAnsi="Cambria" w:cs="Arial"/>
          <w:sz w:val="20"/>
          <w:szCs w:val="20"/>
        </w:rPr>
        <w:t xml:space="preserve">ich </w:t>
      </w:r>
      <w:r w:rsidRPr="008113C6">
        <w:rPr>
          <w:rFonts w:ascii="Cambria" w:hAnsi="Cambria" w:cs="Arial"/>
          <w:sz w:val="20"/>
          <w:szCs w:val="20"/>
        </w:rPr>
        <w:t xml:space="preserve">povahu. Záručná doba začína plynúť dňom podpisu Preberacieho protokolu </w:t>
      </w:r>
      <w:r w:rsidR="00CE215A" w:rsidRPr="008113C6">
        <w:rPr>
          <w:rFonts w:ascii="Cambria" w:hAnsi="Cambria" w:cs="Arial"/>
          <w:sz w:val="20"/>
          <w:szCs w:val="20"/>
        </w:rPr>
        <w:t xml:space="preserve">k Dielu </w:t>
      </w:r>
      <w:r w:rsidRPr="008113C6">
        <w:rPr>
          <w:rFonts w:ascii="Cambria" w:hAnsi="Cambria" w:cs="Arial"/>
          <w:sz w:val="20"/>
          <w:szCs w:val="20"/>
        </w:rPr>
        <w:t>oboma Zmluvnými stranami</w:t>
      </w:r>
      <w:r w:rsidR="00FD09DD" w:rsidRPr="008113C6">
        <w:rPr>
          <w:rFonts w:ascii="Cambria" w:hAnsi="Cambria" w:cs="Arial"/>
          <w:sz w:val="20"/>
          <w:szCs w:val="20"/>
        </w:rPr>
        <w:t>. Záručná doba</w:t>
      </w:r>
      <w:r w:rsidRPr="008113C6">
        <w:rPr>
          <w:rFonts w:ascii="Cambria" w:hAnsi="Cambria" w:cs="Arial"/>
          <w:sz w:val="20"/>
          <w:szCs w:val="20"/>
        </w:rPr>
        <w:t> trvá</w:t>
      </w:r>
      <w:r w:rsidR="00FD09DD" w:rsidRPr="008113C6">
        <w:rPr>
          <w:rFonts w:ascii="Cambria" w:hAnsi="Cambria" w:cs="Arial"/>
          <w:sz w:val="20"/>
          <w:szCs w:val="20"/>
        </w:rPr>
        <w:t xml:space="preserve"> nasledovne:</w:t>
      </w:r>
    </w:p>
    <w:p w14:paraId="22661EAE" w14:textId="44BB8AD4"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Technologické zariadenia </w:t>
      </w:r>
      <w:r w:rsidR="009F78C4" w:rsidRPr="008113C6">
        <w:rPr>
          <w:rFonts w:ascii="Cambria" w:hAnsi="Cambria" w:cs="Arial"/>
          <w:sz w:val="20"/>
          <w:szCs w:val="20"/>
        </w:rPr>
        <w:t>a</w:t>
      </w:r>
      <w:r w:rsidR="00AC2695" w:rsidRPr="008113C6">
        <w:rPr>
          <w:rFonts w:ascii="Cambria" w:hAnsi="Cambria" w:cs="Arial"/>
          <w:sz w:val="20"/>
          <w:szCs w:val="20"/>
        </w:rPr>
        <w:t> časti Diela, ktoré nemajú povahu stavebných prác</w:t>
      </w:r>
      <w:r w:rsidR="009F78C4" w:rsidRPr="008113C6">
        <w:rPr>
          <w:rFonts w:ascii="Cambria" w:hAnsi="Cambria" w:cs="Arial"/>
          <w:sz w:val="20"/>
          <w:szCs w:val="20"/>
        </w:rPr>
        <w:t xml:space="preserve"> </w:t>
      </w:r>
      <w:r w:rsidRPr="008113C6">
        <w:rPr>
          <w:rFonts w:ascii="Cambria" w:hAnsi="Cambria" w:cs="Arial"/>
          <w:sz w:val="20"/>
          <w:szCs w:val="20"/>
        </w:rPr>
        <w:t>trvá</w:t>
      </w:r>
      <w:r w:rsidR="00A52409" w:rsidRPr="008113C6">
        <w:rPr>
          <w:rFonts w:ascii="Cambria" w:hAnsi="Cambria" w:cs="Arial"/>
          <w:sz w:val="20"/>
          <w:szCs w:val="20"/>
        </w:rPr>
        <w:t xml:space="preserve"> po </w:t>
      </w:r>
      <w:r w:rsidR="00423CA0" w:rsidRPr="008113C6">
        <w:rPr>
          <w:rFonts w:ascii="Cambria" w:hAnsi="Cambria" w:cs="Arial"/>
          <w:sz w:val="20"/>
          <w:szCs w:val="20"/>
        </w:rPr>
        <w:t xml:space="preserve">dobu </w:t>
      </w:r>
      <w:r w:rsidRPr="008113C6">
        <w:rPr>
          <w:rFonts w:ascii="Cambria" w:hAnsi="Cambria" w:cs="Arial"/>
          <w:b/>
          <w:sz w:val="20"/>
          <w:szCs w:val="20"/>
        </w:rPr>
        <w:t xml:space="preserve">24 </w:t>
      </w:r>
      <w:r w:rsidR="00423CA0" w:rsidRPr="008113C6">
        <w:rPr>
          <w:rFonts w:ascii="Cambria" w:hAnsi="Cambria" w:cs="Arial"/>
          <w:b/>
          <w:sz w:val="20"/>
          <w:szCs w:val="20"/>
        </w:rPr>
        <w:t>mesiacov</w:t>
      </w:r>
      <w:r w:rsidRPr="008113C6">
        <w:rPr>
          <w:rFonts w:ascii="Cambria" w:hAnsi="Cambria" w:cs="Arial"/>
          <w:sz w:val="20"/>
          <w:szCs w:val="20"/>
        </w:rPr>
        <w:t>;</w:t>
      </w:r>
      <w:r w:rsidR="009F78C4" w:rsidRPr="008113C6">
        <w:rPr>
          <w:rFonts w:ascii="Cambria" w:hAnsi="Cambria" w:cs="Arial"/>
          <w:sz w:val="20"/>
          <w:szCs w:val="20"/>
        </w:rPr>
        <w:t xml:space="preserve"> a</w:t>
      </w:r>
      <w:bookmarkStart w:id="67" w:name="_Ref517341397"/>
    </w:p>
    <w:p w14:paraId="2B8EA795" w14:textId="60BEB68A"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w:t>
      </w:r>
      <w:r w:rsidR="0054088E" w:rsidRPr="008113C6">
        <w:rPr>
          <w:rFonts w:ascii="Cambria" w:hAnsi="Cambria" w:cs="Arial"/>
          <w:sz w:val="20"/>
          <w:szCs w:val="20"/>
        </w:rPr>
        <w:t>časti Diela, ktoré majú povahu stavebných prác</w:t>
      </w:r>
      <w:r w:rsidR="009F78C4" w:rsidRPr="008113C6">
        <w:rPr>
          <w:rFonts w:ascii="Cambria" w:hAnsi="Cambria" w:cs="Arial"/>
          <w:sz w:val="20"/>
          <w:szCs w:val="20"/>
        </w:rPr>
        <w:t xml:space="preserve"> resp. stavby trvá po dobu </w:t>
      </w:r>
      <w:r w:rsidR="009F78C4" w:rsidRPr="008113C6">
        <w:rPr>
          <w:rFonts w:ascii="Cambria" w:hAnsi="Cambria" w:cs="Arial"/>
          <w:b/>
          <w:sz w:val="20"/>
          <w:szCs w:val="20"/>
        </w:rPr>
        <w:t>60 mesiacov</w:t>
      </w:r>
      <w:r w:rsidR="009F78C4" w:rsidRPr="008113C6">
        <w:rPr>
          <w:rFonts w:ascii="Cambria" w:hAnsi="Cambria" w:cs="Arial"/>
          <w:sz w:val="20"/>
          <w:szCs w:val="20"/>
        </w:rPr>
        <w:t>.</w:t>
      </w:r>
    </w:p>
    <w:p w14:paraId="708EB6E6" w14:textId="08DD071A" w:rsidR="00A52409" w:rsidRPr="008113C6" w:rsidRDefault="00A52409" w:rsidP="00EC123F">
      <w:pPr>
        <w:widowControl w:val="0"/>
        <w:spacing w:before="0" w:after="120" w:line="240" w:lineRule="auto"/>
        <w:ind w:left="709"/>
        <w:jc w:val="both"/>
        <w:rPr>
          <w:rFonts w:ascii="Cambria" w:hAnsi="Cambria" w:cs="Arial"/>
          <w:sz w:val="20"/>
          <w:szCs w:val="20"/>
        </w:rPr>
      </w:pPr>
      <w:r w:rsidRPr="008113C6">
        <w:rPr>
          <w:rFonts w:ascii="Cambria" w:hAnsi="Cambria" w:cs="Arial"/>
          <w:sz w:val="20"/>
          <w:szCs w:val="20"/>
        </w:rPr>
        <w:t>(ďalej aj ako „</w:t>
      </w:r>
      <w:r w:rsidRPr="008113C6">
        <w:rPr>
          <w:rFonts w:ascii="Cambria" w:hAnsi="Cambria" w:cs="Arial"/>
          <w:b/>
          <w:sz w:val="20"/>
          <w:szCs w:val="20"/>
        </w:rPr>
        <w:t>Záručná doba</w:t>
      </w:r>
      <w:r w:rsidRPr="008113C6">
        <w:rPr>
          <w:rFonts w:ascii="Cambria" w:hAnsi="Cambria" w:cs="Arial"/>
          <w:sz w:val="20"/>
          <w:szCs w:val="20"/>
        </w:rPr>
        <w:t>“)</w:t>
      </w:r>
      <w:bookmarkEnd w:id="66"/>
      <w:bookmarkEnd w:id="67"/>
      <w:r w:rsidR="00262659" w:rsidRPr="008113C6">
        <w:rPr>
          <w:rFonts w:ascii="Cambria" w:hAnsi="Cambria" w:cs="Arial"/>
          <w:sz w:val="20"/>
          <w:szCs w:val="20"/>
        </w:rPr>
        <w:t>.</w:t>
      </w:r>
    </w:p>
    <w:p w14:paraId="2E0B9250" w14:textId="5B6ACE7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Zmluvné strany sa dohodli, že aby bolo Dielo </w:t>
      </w:r>
      <w:r w:rsidR="00545030" w:rsidRPr="008113C6">
        <w:rPr>
          <w:rFonts w:ascii="Cambria" w:hAnsi="Cambria" w:cs="Arial"/>
          <w:sz w:val="20"/>
          <w:szCs w:val="20"/>
        </w:rPr>
        <w:t xml:space="preserve">resp. jeho časti </w:t>
      </w:r>
      <w:r w:rsidRPr="008113C6">
        <w:rPr>
          <w:rFonts w:ascii="Cambria" w:hAnsi="Cambria" w:cs="Arial"/>
          <w:sz w:val="20"/>
          <w:szCs w:val="20"/>
        </w:rPr>
        <w:t xml:space="preserve">a Dokumentácia Zhotoviteľa počas </w:t>
      </w:r>
      <w:r w:rsidR="00545030" w:rsidRPr="008113C6">
        <w:rPr>
          <w:rFonts w:ascii="Cambria" w:hAnsi="Cambria" w:cs="Arial"/>
          <w:sz w:val="20"/>
          <w:szCs w:val="20"/>
        </w:rPr>
        <w:t>trvania</w:t>
      </w:r>
      <w:r w:rsidRPr="008113C6">
        <w:rPr>
          <w:rFonts w:ascii="Cambria" w:hAnsi="Cambria" w:cs="Arial"/>
          <w:sz w:val="20"/>
          <w:szCs w:val="20"/>
        </w:rPr>
        <w:t xml:space="preserve"> </w:t>
      </w:r>
      <w:r w:rsidR="00132710" w:rsidRPr="008113C6">
        <w:rPr>
          <w:rFonts w:ascii="Cambria" w:hAnsi="Cambria" w:cs="Arial"/>
          <w:sz w:val="20"/>
          <w:szCs w:val="20"/>
        </w:rPr>
        <w:t xml:space="preserve">príslušných </w:t>
      </w:r>
      <w:r w:rsidRPr="008113C6">
        <w:rPr>
          <w:rFonts w:ascii="Cambria" w:hAnsi="Cambria" w:cs="Arial"/>
          <w:sz w:val="20"/>
          <w:szCs w:val="20"/>
        </w:rPr>
        <w:t>Záručn</w:t>
      </w:r>
      <w:r w:rsidR="00545030" w:rsidRPr="008113C6">
        <w:rPr>
          <w:rFonts w:ascii="Cambria" w:hAnsi="Cambria" w:cs="Arial"/>
          <w:sz w:val="20"/>
          <w:szCs w:val="20"/>
        </w:rPr>
        <w:t>ých</w:t>
      </w:r>
      <w:r w:rsidRPr="008113C6">
        <w:rPr>
          <w:rFonts w:ascii="Cambria" w:hAnsi="Cambria" w:cs="Arial"/>
          <w:sz w:val="20"/>
          <w:szCs w:val="20"/>
        </w:rPr>
        <w:t xml:space="preserve"> d</w:t>
      </w:r>
      <w:r w:rsidR="00545030" w:rsidRPr="008113C6">
        <w:rPr>
          <w:rFonts w:ascii="Cambria" w:hAnsi="Cambria" w:cs="Arial"/>
          <w:sz w:val="20"/>
          <w:szCs w:val="20"/>
        </w:rPr>
        <w:t>ôb</w:t>
      </w:r>
      <w:r w:rsidRPr="008113C6">
        <w:rPr>
          <w:rFonts w:ascii="Cambria" w:hAnsi="Cambria" w:cs="Arial"/>
          <w:sz w:val="20"/>
          <w:szCs w:val="20"/>
        </w:rPr>
        <w:t xml:space="preserve"> v súlade so Zmluvou, Objednávateľ je oprávnený požadovať a Zhotoviteľ je povinný vykonať všetky práce k odstráneniu vád Diela a Dokumentácie Zhotoviteľa oznámených Objednávateľom. Zhotoviteľ je povinný všetky tieto vady odstrániť a všetky práce vykonať na svoje náklady a</w:t>
      </w:r>
      <w:r w:rsidR="00E056CE" w:rsidRPr="008113C6">
        <w:rPr>
          <w:rFonts w:ascii="Cambria" w:hAnsi="Cambria" w:cs="Arial"/>
          <w:sz w:val="20"/>
          <w:szCs w:val="20"/>
        </w:rPr>
        <w:t> </w:t>
      </w:r>
      <w:r w:rsidRPr="008113C6">
        <w:rPr>
          <w:rFonts w:ascii="Cambria" w:hAnsi="Cambria" w:cs="Arial"/>
          <w:sz w:val="20"/>
          <w:szCs w:val="20"/>
        </w:rPr>
        <w:t>riziko.</w:t>
      </w:r>
    </w:p>
    <w:p w14:paraId="0CF8CB2D" w14:textId="74D206D6"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zodpovedá za vady</w:t>
      </w:r>
      <w:r w:rsidR="004E397A" w:rsidRPr="008113C6">
        <w:rPr>
          <w:rFonts w:ascii="Cambria" w:hAnsi="Cambria" w:cs="Arial"/>
          <w:sz w:val="20"/>
          <w:szCs w:val="20"/>
        </w:rPr>
        <w:t xml:space="preserve"> Diela</w:t>
      </w:r>
      <w:r w:rsidRPr="008113C6">
        <w:rPr>
          <w:rFonts w:ascii="Cambria" w:hAnsi="Cambria" w:cs="Arial"/>
          <w:sz w:val="20"/>
          <w:szCs w:val="20"/>
        </w:rPr>
        <w:t xml:space="preserve">, ktoré má Dielo v okamihu </w:t>
      </w:r>
      <w:r w:rsidR="006465FB" w:rsidRPr="008113C6">
        <w:rPr>
          <w:rFonts w:ascii="Cambria" w:hAnsi="Cambria" w:cs="Arial"/>
          <w:sz w:val="20"/>
          <w:szCs w:val="20"/>
        </w:rPr>
        <w:t xml:space="preserve">prevodu </w:t>
      </w:r>
      <w:r w:rsidR="004E397A" w:rsidRPr="008113C6">
        <w:rPr>
          <w:rFonts w:ascii="Cambria" w:hAnsi="Cambria" w:cs="Arial"/>
          <w:sz w:val="20"/>
          <w:szCs w:val="20"/>
        </w:rPr>
        <w:t>vlastníckeho práva k Dielu</w:t>
      </w:r>
      <w:r w:rsidR="00D80118" w:rsidRPr="008113C6">
        <w:rPr>
          <w:rFonts w:ascii="Cambria" w:hAnsi="Cambria" w:cs="Arial"/>
          <w:sz w:val="20"/>
          <w:szCs w:val="20"/>
        </w:rPr>
        <w:t xml:space="preserve"> </w:t>
      </w:r>
      <w:r w:rsidRPr="008113C6">
        <w:rPr>
          <w:rFonts w:ascii="Cambria" w:hAnsi="Cambria" w:cs="Arial"/>
          <w:sz w:val="20"/>
          <w:szCs w:val="20"/>
        </w:rPr>
        <w:t xml:space="preserve">na Objednávateľa, aj keď sa vada stane zjavnou až po tejto dobe. Zhotoviteľ zodpovedá takisto za akúkoľvek vadu, ktorá vznikne po dobe prechodu nebezpečenstva </w:t>
      </w:r>
      <w:r w:rsidR="00FE66EC" w:rsidRPr="008113C6">
        <w:rPr>
          <w:rFonts w:ascii="Cambria" w:hAnsi="Cambria" w:cs="Arial"/>
          <w:sz w:val="20"/>
          <w:szCs w:val="20"/>
        </w:rPr>
        <w:t xml:space="preserve">škody na Diele </w:t>
      </w:r>
      <w:r w:rsidRPr="008113C6">
        <w:rPr>
          <w:rFonts w:ascii="Cambria" w:hAnsi="Cambria" w:cs="Arial"/>
          <w:sz w:val="20"/>
          <w:szCs w:val="20"/>
        </w:rPr>
        <w:t>na Objednávateľa, ak je spôsobená porušením povinností Zhotoviteľa.</w:t>
      </w:r>
    </w:p>
    <w:p w14:paraId="3959AE5F" w14:textId="438C5EB2" w:rsidR="006D2924"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Záručná doba neplynie po dobu, po ktorú Objednávateľ nemôže užívať Dielo resp. časť Diela pre jeho vady, za ktoré zodpovedá Zhotoviteľ.</w:t>
      </w:r>
    </w:p>
    <w:p w14:paraId="7CB03D4E" w14:textId="76C988FA" w:rsidR="00A52409" w:rsidRPr="008113C6" w:rsidRDefault="00A52409">
      <w:pPr>
        <w:numPr>
          <w:ilvl w:val="1"/>
          <w:numId w:val="17"/>
        </w:numPr>
        <w:spacing w:before="0" w:after="120" w:line="240" w:lineRule="auto"/>
        <w:jc w:val="both"/>
        <w:rPr>
          <w:rFonts w:ascii="Cambria" w:hAnsi="Cambria" w:cs="Arial"/>
          <w:b/>
          <w:sz w:val="20"/>
          <w:szCs w:val="20"/>
        </w:rPr>
      </w:pPr>
      <w:bookmarkStart w:id="68" w:name="_Ref488313177"/>
      <w:bookmarkStart w:id="69" w:name="_Ref515029186"/>
      <w:r w:rsidRPr="008113C6">
        <w:rPr>
          <w:rFonts w:ascii="Cambria" w:hAnsi="Cambria" w:cs="Arial"/>
          <w:b/>
          <w:sz w:val="20"/>
          <w:szCs w:val="20"/>
        </w:rPr>
        <w:t xml:space="preserve">Práva </w:t>
      </w:r>
      <w:r w:rsidRPr="008113C6">
        <w:rPr>
          <w:rFonts w:ascii="Cambria" w:hAnsi="Cambria" w:cs="Arial"/>
          <w:b/>
          <w:bCs/>
          <w:sz w:val="20"/>
          <w:szCs w:val="20"/>
        </w:rPr>
        <w:t>duševného</w:t>
      </w:r>
      <w:r w:rsidRPr="008113C6">
        <w:rPr>
          <w:rFonts w:ascii="Cambria" w:hAnsi="Cambria" w:cs="Arial"/>
          <w:b/>
          <w:sz w:val="20"/>
          <w:szCs w:val="20"/>
        </w:rPr>
        <w:t xml:space="preserve"> vlastníctva </w:t>
      </w:r>
      <w:bookmarkEnd w:id="68"/>
      <w:bookmarkEnd w:id="69"/>
    </w:p>
    <w:p w14:paraId="3115CD5C" w14:textId="0A98D57F" w:rsidR="002C6D18" w:rsidRPr="008113C6" w:rsidRDefault="002C6D18" w:rsidP="002C6D18">
      <w:pPr>
        <w:numPr>
          <w:ilvl w:val="2"/>
          <w:numId w:val="17"/>
        </w:numPr>
        <w:spacing w:before="0" w:after="120" w:line="240" w:lineRule="auto"/>
        <w:jc w:val="both"/>
        <w:rPr>
          <w:rFonts w:ascii="Cambria" w:hAnsi="Cambria" w:cs="Arial"/>
          <w:bCs/>
          <w:iCs/>
          <w:sz w:val="20"/>
          <w:szCs w:val="20"/>
        </w:rPr>
      </w:pPr>
      <w:bookmarkStart w:id="70" w:name="_Hlk3897230"/>
      <w:bookmarkStart w:id="71" w:name="_Ref485632088"/>
      <w:r w:rsidRPr="008113C6">
        <w:rPr>
          <w:rFonts w:ascii="Cambria" w:hAnsi="Cambria" w:cs="Arial"/>
          <w:bCs/>
          <w:iCs/>
          <w:sz w:val="20"/>
          <w:szCs w:val="20"/>
        </w:rPr>
        <w:t xml:space="preserve">Pokiaľ je súčasťou plnenia podľa Zmluvy výsledok tvorivej činnosti autora chránený ako predmet duševného vlastníctva v zmysle ustanovenia § 3 Autorského zákona, </w:t>
      </w:r>
      <w:bookmarkStart w:id="72" w:name="_Hlk4150640"/>
      <w:r w:rsidRPr="008113C6">
        <w:rPr>
          <w:rFonts w:ascii="Cambria" w:hAnsi="Cambria" w:cs="Arial"/>
          <w:bCs/>
          <w:iCs/>
          <w:sz w:val="20"/>
          <w:szCs w:val="20"/>
        </w:rPr>
        <w:t>Zhotoviteľ</w:t>
      </w:r>
      <w:r w:rsidR="000D6CF9" w:rsidRPr="008113C6">
        <w:rPr>
          <w:rFonts w:ascii="Cambria" w:hAnsi="Cambria" w:cs="Arial"/>
          <w:bCs/>
          <w:iCs/>
          <w:sz w:val="20"/>
          <w:szCs w:val="20"/>
        </w:rPr>
        <w:t xml:space="preserve">ovi zostávajú </w:t>
      </w:r>
      <w:r w:rsidR="004E4449" w:rsidRPr="008113C6">
        <w:rPr>
          <w:rFonts w:ascii="Cambria" w:hAnsi="Cambria" w:cs="Arial"/>
          <w:bCs/>
          <w:iCs/>
          <w:sz w:val="20"/>
          <w:szCs w:val="20"/>
        </w:rPr>
        <w:t xml:space="preserve">jeho výhradné osobnostné a majetkové práva podľa Autorského zákona a zároveň </w:t>
      </w:r>
      <w:r w:rsidRPr="008113C6">
        <w:rPr>
          <w:rFonts w:ascii="Cambria" w:hAnsi="Cambria" w:cs="Arial"/>
          <w:bCs/>
          <w:iCs/>
          <w:sz w:val="20"/>
          <w:szCs w:val="20"/>
        </w:rPr>
        <w:t>Objednávateľovi</w:t>
      </w:r>
      <w:r w:rsidR="004E4449" w:rsidRPr="008113C6">
        <w:rPr>
          <w:rFonts w:ascii="Cambria" w:hAnsi="Cambria" w:cs="Arial"/>
          <w:bCs/>
          <w:iCs/>
          <w:sz w:val="20"/>
          <w:szCs w:val="20"/>
        </w:rPr>
        <w:t xml:space="preserve"> poskytuje</w:t>
      </w:r>
      <w:bookmarkEnd w:id="72"/>
      <w:r w:rsidRPr="008113C6">
        <w:rPr>
          <w:rFonts w:ascii="Cambria" w:hAnsi="Cambria" w:cs="Arial"/>
          <w:bCs/>
          <w:iCs/>
          <w:sz w:val="20"/>
          <w:szCs w:val="20"/>
        </w:rPr>
        <w:t xml:space="preserve"> časovo a teritoriálne neobmedzenú licenciu</w:t>
      </w:r>
      <w:r w:rsidR="004E4449" w:rsidRPr="008113C6">
        <w:rPr>
          <w:rFonts w:ascii="Cambria" w:hAnsi="Cambria" w:cs="Arial"/>
          <w:bCs/>
          <w:iCs/>
          <w:sz w:val="20"/>
          <w:szCs w:val="20"/>
        </w:rPr>
        <w:t xml:space="preserve"> (súhlas)</w:t>
      </w:r>
      <w:r w:rsidRPr="008113C6">
        <w:rPr>
          <w:rFonts w:ascii="Cambria" w:hAnsi="Cambria" w:cs="Arial"/>
          <w:bCs/>
          <w:iCs/>
          <w:sz w:val="20"/>
          <w:szCs w:val="20"/>
        </w:rPr>
        <w:t xml:space="preserve"> na použitie akejkoľvek dokumentácie vytvorenej Zhotoviteľom alebo ktorejkoľvek jej časti na účel vyplývajúci zo Zmluvy v rozsahu prípravy, realizácie, užívania, prevádzky, údržby, opráv či úprav Diela, vrátane vyhotovovania rozmnoženín, verejného vystavovania a verejnej prezentácie, zmien a spracovania takejto dokumentácie, pričom zmeny a spracovanie dokumentácie a/alebo jej druhov, častí 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w:t>
      </w:r>
    </w:p>
    <w:p w14:paraId="2C742328" w14:textId="71C8BDAD" w:rsidR="002C6D18" w:rsidRPr="008113C6" w:rsidRDefault="002C6D18" w:rsidP="002C6D18">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týmto v súlade s § 72 Autorského zákona ďalej Objednávateľovi udeľuje výslovný predchádzajúci súhlas na udelenie súhlasu tretej osobe na použitie predmetnej dokumentácie v rozsahu udelenej licencie podľa bodu </w:t>
      </w:r>
      <w:r w:rsidRPr="008113C6">
        <w:rPr>
          <w:rFonts w:ascii="Cambria" w:hAnsi="Cambria"/>
          <w:sz w:val="20"/>
          <w:szCs w:val="20"/>
        </w:rPr>
        <w:fldChar w:fldCharType="begin"/>
      </w:r>
      <w:r w:rsidRPr="008113C6">
        <w:rPr>
          <w:rFonts w:ascii="Cambria" w:hAnsi="Cambria" w:cs="Arial"/>
          <w:bCs/>
          <w:iCs/>
          <w:sz w:val="20"/>
          <w:szCs w:val="20"/>
        </w:rPr>
        <w:instrText xml:space="preserve"> REF _Ref485632088 \r \h  \* MERGEFORMAT </w:instrText>
      </w:r>
      <w:r w:rsidRPr="008113C6">
        <w:rPr>
          <w:rFonts w:ascii="Cambria" w:hAnsi="Cambria"/>
          <w:sz w:val="20"/>
          <w:szCs w:val="20"/>
        </w:rPr>
      </w:r>
      <w:r w:rsidRPr="008113C6">
        <w:rPr>
          <w:rFonts w:ascii="Cambria" w:hAnsi="Cambria"/>
          <w:sz w:val="20"/>
          <w:szCs w:val="20"/>
        </w:rPr>
        <w:fldChar w:fldCharType="separate"/>
      </w:r>
      <w:r w:rsidR="00B25497" w:rsidRPr="008113C6">
        <w:rPr>
          <w:rFonts w:ascii="Cambria" w:hAnsi="Cambria" w:cs="Arial"/>
          <w:bCs/>
          <w:iCs/>
          <w:sz w:val="20"/>
          <w:szCs w:val="20"/>
        </w:rPr>
        <w:t>4.4.1</w:t>
      </w:r>
      <w:r w:rsidRPr="008113C6">
        <w:rPr>
          <w:rFonts w:ascii="Cambria" w:hAnsi="Cambria"/>
          <w:sz w:val="20"/>
          <w:szCs w:val="20"/>
        </w:rPr>
        <w:fldChar w:fldCharType="end"/>
      </w:r>
      <w:r w:rsidRPr="008113C6">
        <w:rPr>
          <w:rFonts w:ascii="Cambria" w:hAnsi="Cambria" w:cs="Arial"/>
          <w:bCs/>
          <w:iCs/>
          <w:sz w:val="20"/>
          <w:szCs w:val="20"/>
        </w:rPr>
        <w:t>, ako aj na postúpenie licencie tretím osobám</w:t>
      </w:r>
      <w:bookmarkEnd w:id="70"/>
      <w:r w:rsidR="0091223D" w:rsidRPr="008113C6">
        <w:rPr>
          <w:rFonts w:ascii="Cambria" w:hAnsi="Cambria" w:cs="Arial"/>
          <w:bCs/>
          <w:iCs/>
          <w:sz w:val="20"/>
          <w:szCs w:val="20"/>
        </w:rPr>
        <w:t>.</w:t>
      </w:r>
    </w:p>
    <w:p w14:paraId="290E747B" w14:textId="0F1DBD3D" w:rsidR="00223E83" w:rsidRPr="008113C6" w:rsidRDefault="0091223D">
      <w:pPr>
        <w:numPr>
          <w:ilvl w:val="2"/>
          <w:numId w:val="17"/>
        </w:numPr>
        <w:spacing w:before="0" w:after="120" w:line="240" w:lineRule="auto"/>
        <w:jc w:val="both"/>
        <w:rPr>
          <w:rFonts w:ascii="Cambria" w:hAnsi="Cambria" w:cs="Arial"/>
          <w:sz w:val="20"/>
          <w:szCs w:val="20"/>
        </w:rPr>
      </w:pPr>
      <w:bookmarkStart w:id="73" w:name="_Hlk3897283"/>
      <w:bookmarkEnd w:id="71"/>
      <w:r w:rsidRPr="008113C6">
        <w:rPr>
          <w:rFonts w:ascii="Cambria" w:hAnsi="Cambria" w:cs="Arial"/>
          <w:bCs/>
          <w:iCs/>
          <w:sz w:val="20"/>
          <w:szCs w:val="20"/>
        </w:rPr>
        <w:t xml:space="preserve">Ak je predmetom Zmluvy aj dodanie akýchkoľvek počítačových programov, Zhotoviteľ udeľuje </w:t>
      </w:r>
      <w:r w:rsidR="00317DAF" w:rsidRPr="008113C6">
        <w:rPr>
          <w:rFonts w:ascii="Cambria" w:hAnsi="Cambria" w:cs="Arial"/>
          <w:bCs/>
          <w:iCs/>
          <w:sz w:val="20"/>
          <w:szCs w:val="20"/>
        </w:rPr>
        <w:t xml:space="preserve">Objednávateľovi </w:t>
      </w:r>
      <w:r w:rsidR="002C6D18" w:rsidRPr="008113C6">
        <w:rPr>
          <w:rFonts w:ascii="Cambria" w:hAnsi="Cambria" w:cs="Arial"/>
          <w:bCs/>
          <w:iCs/>
          <w:sz w:val="20"/>
          <w:szCs w:val="20"/>
        </w:rPr>
        <w:t xml:space="preserve">výslovne </w:t>
      </w:r>
      <w:r w:rsidR="00317DAF" w:rsidRPr="008113C6">
        <w:rPr>
          <w:rFonts w:ascii="Cambria" w:hAnsi="Cambria" w:cs="Arial"/>
          <w:bCs/>
          <w:iCs/>
          <w:sz w:val="20"/>
          <w:szCs w:val="20"/>
        </w:rPr>
        <w:t>užívateľské licencie</w:t>
      </w:r>
      <w:r w:rsidR="002C6D18" w:rsidRPr="008113C6">
        <w:rPr>
          <w:rFonts w:ascii="Cambria" w:hAnsi="Cambria" w:cs="Arial"/>
          <w:bCs/>
          <w:iCs/>
          <w:sz w:val="20"/>
          <w:szCs w:val="20"/>
        </w:rPr>
        <w:t xml:space="preserve"> k počítačovým programom dodaným Objednávateľovi v zmysle tejto Zmluvy</w:t>
      </w:r>
      <w:bookmarkEnd w:id="73"/>
      <w:r w:rsidR="002C6D18" w:rsidRPr="008113C6">
        <w:rPr>
          <w:rFonts w:ascii="Cambria" w:hAnsi="Cambria" w:cs="Arial"/>
          <w:bCs/>
          <w:iCs/>
          <w:sz w:val="20"/>
          <w:szCs w:val="20"/>
        </w:rPr>
        <w:t xml:space="preserve">. </w:t>
      </w:r>
    </w:p>
    <w:p w14:paraId="2560E1E2" w14:textId="0A9FD1B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w:t>
      </w:r>
      <w:r w:rsidR="00B46A49" w:rsidRPr="008113C6">
        <w:rPr>
          <w:rFonts w:ascii="Cambria" w:hAnsi="Cambria" w:cs="Arial"/>
          <w:sz w:val="20"/>
          <w:szCs w:val="20"/>
        </w:rPr>
        <w:t>vy</w:t>
      </w:r>
      <w:r w:rsidRPr="008113C6">
        <w:rPr>
          <w:rFonts w:ascii="Cambria" w:hAnsi="Cambria" w:cs="Arial"/>
          <w:sz w:val="20"/>
          <w:szCs w:val="20"/>
        </w:rPr>
        <w:t>hlasuje, že dodaním (i) akéhokoľvek softwarového či systémového vybavenia poskytnutého na základe tejto Zmluvy a (ii) akéhokoľvek technického alebo akéhokoľvek iného zariadenia alebo dokumentácie, ktoré je súčasťou Diela nedochádza k porušovaniu ani 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10C66F8D"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 xml:space="preserve">Zhotoviteľ sa zaväzuje, že zabezpečí akékoľvek a všetky potrebné licencie či iné súhlasy od </w:t>
      </w:r>
      <w:r w:rsidRPr="008113C6">
        <w:rPr>
          <w:rFonts w:ascii="Cambria" w:hAnsi="Cambria" w:cs="Arial"/>
          <w:bCs/>
          <w:iCs/>
          <w:sz w:val="20"/>
          <w:szCs w:val="20"/>
        </w:rPr>
        <w:t>akýchkoľvek</w:t>
      </w:r>
      <w:r w:rsidRPr="008113C6">
        <w:rPr>
          <w:rFonts w:ascii="Cambria" w:hAnsi="Cambria" w:cs="Arial"/>
          <w:sz w:val="20"/>
          <w:szCs w:val="20"/>
        </w:rPr>
        <w:t>, výrobcov a prevádzkovateľov systémov, softwarov, zariadení Diela, či akýchkoľvek iných osôb, potrebné pre prevádzkovanie Diela.</w:t>
      </w:r>
    </w:p>
    <w:p w14:paraId="27B21C89"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Objednávateľ prevzatím Diela nepreberá žiadnu zodpovednosť za prípadne porušenie </w:t>
      </w:r>
      <w:r w:rsidRPr="008113C6">
        <w:rPr>
          <w:rFonts w:ascii="Cambria" w:hAnsi="Cambria" w:cs="Arial"/>
          <w:bCs/>
          <w:iCs/>
          <w:sz w:val="20"/>
          <w:szCs w:val="20"/>
        </w:rPr>
        <w:t>akýchkoľvek</w:t>
      </w:r>
      <w:r w:rsidRPr="008113C6">
        <w:rPr>
          <w:rFonts w:ascii="Cambria" w:hAnsi="Cambria" w:cs="Arial"/>
          <w:sz w:val="20"/>
          <w:szCs w:val="20"/>
        </w:rPr>
        <w:t xml:space="preserve"> majetkových a/alebo autorských a priemyselných práv tretích osôb Zhotoviteľom v súvislosti s plnení tejto Zmluvy. </w:t>
      </w:r>
    </w:p>
    <w:p w14:paraId="76FD82F7" w14:textId="6210D80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Zhotoviteľ sa zaväzuje Objednávateľ</w:t>
      </w:r>
      <w:r w:rsidR="00D11C92" w:rsidRPr="008113C6">
        <w:rPr>
          <w:rFonts w:ascii="Cambria" w:hAnsi="Cambria" w:cs="Arial"/>
          <w:sz w:val="20"/>
          <w:szCs w:val="20"/>
        </w:rPr>
        <w:t>a</w:t>
      </w:r>
      <w:r w:rsidRPr="008113C6">
        <w:rPr>
          <w:rFonts w:ascii="Cambria" w:hAnsi="Cambria" w:cs="Arial"/>
          <w:sz w:val="20"/>
          <w:szCs w:val="20"/>
        </w:rPr>
        <w:t xml:space="preserve"> odškodniť pred každým nárokom tretej osoby z porušenia akéhokoľvek</w:t>
      </w:r>
      <w:r w:rsidRPr="008113C6">
        <w:rPr>
          <w:rFonts w:ascii="Cambria" w:hAnsi="Cambria" w:cs="Arial"/>
          <w:bCs/>
          <w:iCs/>
          <w:sz w:val="20"/>
          <w:szCs w:val="20"/>
        </w:rPr>
        <w:t xml:space="preserve"> patentového práva, registrovaného návrhu, autorského práva, ochrannej známky, obchodného záväzku, obchodného tajomstva, alebo iných duševných a priemyselných práv súvisiacich s Dielom, ktorý vznikne z alebo v súvislosti s Dokumentáciou Zhotoviteľa, výrobou alebo vyhotovením Diela alebo používaním Diela Objednávateľom. Zhotoviteľ v plnej miere zodpovedá za škodu, ktorá Objednávateľovi vznikne v súvislosti s porušením akýchkoľvek povinností Zhotoviteľa podľa tohto bodu Zmluvy.</w:t>
      </w:r>
    </w:p>
    <w:p w14:paraId="76963DB4"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 xml:space="preserve">Zmluvné </w:t>
      </w:r>
      <w:r w:rsidRPr="008113C6">
        <w:rPr>
          <w:rFonts w:ascii="Cambria" w:hAnsi="Cambria" w:cs="Arial"/>
          <w:b/>
          <w:bCs/>
          <w:sz w:val="20"/>
          <w:szCs w:val="20"/>
        </w:rPr>
        <w:t>sankcie</w:t>
      </w:r>
    </w:p>
    <w:p w14:paraId="7CCA2BE1" w14:textId="1AD1CA37" w:rsidR="00A52409" w:rsidRPr="008113C6" w:rsidRDefault="00A52409">
      <w:pPr>
        <w:numPr>
          <w:ilvl w:val="2"/>
          <w:numId w:val="17"/>
        </w:numPr>
        <w:spacing w:before="0" w:after="120" w:line="240" w:lineRule="auto"/>
        <w:jc w:val="both"/>
        <w:rPr>
          <w:rFonts w:ascii="Cambria" w:hAnsi="Cambria" w:cs="Arial"/>
          <w:bCs/>
          <w:iCs/>
          <w:sz w:val="20"/>
          <w:szCs w:val="20"/>
        </w:rPr>
      </w:pPr>
      <w:bookmarkStart w:id="74" w:name="_Ref514750068"/>
      <w:r w:rsidRPr="008113C6">
        <w:rPr>
          <w:rFonts w:ascii="Cambria" w:hAnsi="Cambria" w:cs="Arial"/>
          <w:bCs/>
          <w:iCs/>
          <w:sz w:val="20"/>
          <w:szCs w:val="20"/>
        </w:rPr>
        <w:t xml:space="preserve">V prípade, že nastane niektorá z nižšie uvedených okolností má Objednávateľ na základe faktúry nárok požadovať od Zhotoviteľa zaplatenie a Zhotoviteľ je v prípade uplatnenia takého nároku zo strany </w:t>
      </w:r>
      <w:r w:rsidRPr="008113C6">
        <w:rPr>
          <w:rFonts w:ascii="Cambria" w:hAnsi="Cambria" w:cs="Arial"/>
          <w:sz w:val="20"/>
          <w:szCs w:val="20"/>
        </w:rPr>
        <w:t>Objednávateľa</w:t>
      </w:r>
      <w:r w:rsidRPr="008113C6">
        <w:rPr>
          <w:rFonts w:ascii="Cambria" w:hAnsi="Cambria" w:cs="Arial"/>
          <w:bCs/>
          <w:iCs/>
          <w:sz w:val="20"/>
          <w:szCs w:val="20"/>
        </w:rPr>
        <w:t xml:space="preserve"> povinný Objednávateľovi zaplatiť nasledovné zmluvné pokuty (pre vylúčenie pochybností, pre každý prípad, kedy nastane akákoľvek z nižšie uvedených okolností, t. j. kedykoľvek aj opakovane):</w:t>
      </w:r>
      <w:bookmarkEnd w:id="74"/>
    </w:p>
    <w:p w14:paraId="7A067901" w14:textId="3CF4F123" w:rsidR="00AD0B3B" w:rsidRPr="008113C6" w:rsidRDefault="00AD0B3B">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omeškania Zhotoviteľa s odovzdaním Dokumentov Zhotoviteľa uvedených v bode </w:t>
      </w:r>
      <w:r w:rsidR="002B765B" w:rsidRPr="008113C6">
        <w:rPr>
          <w:rFonts w:ascii="Cambria" w:hAnsi="Cambria" w:cs="Arial"/>
          <w:bCs/>
          <w:iCs/>
          <w:sz w:val="20"/>
          <w:szCs w:val="20"/>
        </w:rPr>
        <w:fldChar w:fldCharType="begin"/>
      </w:r>
      <w:r w:rsidR="002B765B"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002B765B" w:rsidRPr="008113C6">
        <w:rPr>
          <w:rFonts w:ascii="Cambria" w:hAnsi="Cambria" w:cs="Arial"/>
          <w:bCs/>
          <w:iCs/>
          <w:sz w:val="20"/>
          <w:szCs w:val="20"/>
        </w:rPr>
      </w:r>
      <w:r w:rsidR="002B765B"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002B765B" w:rsidRPr="008113C6">
        <w:rPr>
          <w:rFonts w:ascii="Cambria" w:hAnsi="Cambria" w:cs="Arial"/>
          <w:bCs/>
          <w:iCs/>
          <w:sz w:val="20"/>
          <w:szCs w:val="20"/>
        </w:rPr>
        <w:fldChar w:fldCharType="end"/>
      </w:r>
      <w:r w:rsidR="002B765B" w:rsidRPr="008113C6">
        <w:rPr>
          <w:rFonts w:ascii="Cambria" w:hAnsi="Cambria" w:cs="Arial"/>
          <w:bCs/>
          <w:iCs/>
          <w:sz w:val="20"/>
          <w:szCs w:val="20"/>
        </w:rPr>
        <w:t xml:space="preserve"> tejto Zmluvy </w:t>
      </w:r>
      <w:r w:rsidR="009D11F4" w:rsidRPr="008113C6">
        <w:rPr>
          <w:rFonts w:ascii="Cambria" w:hAnsi="Cambria" w:cs="Arial"/>
          <w:bCs/>
          <w:iCs/>
          <w:sz w:val="20"/>
          <w:szCs w:val="20"/>
        </w:rPr>
        <w:t xml:space="preserve">v lehote </w:t>
      </w:r>
      <w:r w:rsidR="0078610B" w:rsidRPr="008113C6">
        <w:rPr>
          <w:rFonts w:ascii="Cambria" w:hAnsi="Cambria" w:cs="Arial"/>
          <w:bCs/>
          <w:iCs/>
          <w:sz w:val="20"/>
          <w:szCs w:val="20"/>
        </w:rPr>
        <w:t xml:space="preserve">podľa bodu </w:t>
      </w:r>
      <w:r w:rsidR="007F02D0" w:rsidRPr="008113C6">
        <w:rPr>
          <w:rFonts w:ascii="Cambria" w:hAnsi="Cambria" w:cs="Arial"/>
          <w:bCs/>
          <w:iCs/>
          <w:sz w:val="20"/>
          <w:szCs w:val="20"/>
        </w:rPr>
        <w:fldChar w:fldCharType="begin"/>
      </w:r>
      <w:r w:rsidR="007F02D0"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7F02D0" w:rsidRPr="008113C6">
        <w:rPr>
          <w:rFonts w:ascii="Cambria" w:hAnsi="Cambria" w:cs="Arial"/>
          <w:bCs/>
          <w:iCs/>
          <w:sz w:val="20"/>
          <w:szCs w:val="20"/>
        </w:rPr>
      </w:r>
      <w:r w:rsidR="007F02D0"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7F02D0" w:rsidRPr="008113C6">
        <w:rPr>
          <w:rFonts w:ascii="Cambria" w:hAnsi="Cambria" w:cs="Arial"/>
          <w:bCs/>
          <w:iCs/>
          <w:sz w:val="20"/>
          <w:szCs w:val="20"/>
        </w:rPr>
        <w:fldChar w:fldCharType="end"/>
      </w:r>
      <w:r w:rsidR="007F02D0" w:rsidRPr="008113C6">
        <w:rPr>
          <w:rFonts w:ascii="Cambria" w:hAnsi="Cambria" w:cs="Arial"/>
          <w:bCs/>
          <w:iCs/>
          <w:sz w:val="20"/>
          <w:szCs w:val="20"/>
        </w:rPr>
        <w:t xml:space="preserve"> </w:t>
      </w:r>
      <w:r w:rsidR="00F9580F" w:rsidRPr="008113C6">
        <w:rPr>
          <w:rFonts w:ascii="Cambria" w:hAnsi="Cambria" w:cs="Arial"/>
          <w:bCs/>
          <w:iCs/>
          <w:sz w:val="20"/>
          <w:szCs w:val="20"/>
        </w:rPr>
        <w:t>má Objednávateľ nárok na zaplatenie zmluvnej pokuty vo výške 0,02 % z Ceny za Dielo, a to za každý aj začatý deň omeškania;</w:t>
      </w:r>
    </w:p>
    <w:p w14:paraId="730262ED" w14:textId="4D971A7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omeškania Zhotoviteľa s</w:t>
      </w:r>
      <w:r w:rsidR="00A271DC" w:rsidRPr="008113C6">
        <w:rPr>
          <w:rFonts w:ascii="Cambria" w:hAnsi="Cambria" w:cs="Arial"/>
          <w:bCs/>
          <w:iCs/>
          <w:sz w:val="20"/>
          <w:szCs w:val="20"/>
        </w:rPr>
        <w:t> </w:t>
      </w:r>
      <w:r w:rsidRPr="008113C6">
        <w:rPr>
          <w:rFonts w:ascii="Cambria" w:hAnsi="Cambria" w:cs="Arial"/>
          <w:bCs/>
          <w:iCs/>
          <w:sz w:val="20"/>
          <w:szCs w:val="20"/>
        </w:rPr>
        <w:t xml:space="preserve">odovzdaním 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AD7E55" w:rsidRPr="008113C6">
        <w:rPr>
          <w:rFonts w:ascii="Cambria" w:hAnsi="Cambria" w:cs="Arial"/>
          <w:bCs/>
          <w:iCs/>
          <w:sz w:val="20"/>
          <w:szCs w:val="20"/>
        </w:rPr>
        <w:t xml:space="preserve">podľa bodu </w:t>
      </w:r>
      <w:r w:rsidR="00AD7E55" w:rsidRPr="008113C6">
        <w:rPr>
          <w:rFonts w:ascii="Cambria" w:hAnsi="Cambria" w:cs="Arial"/>
          <w:bCs/>
          <w:iCs/>
          <w:sz w:val="20"/>
          <w:szCs w:val="20"/>
        </w:rPr>
        <w:fldChar w:fldCharType="begin"/>
      </w:r>
      <w:r w:rsidR="00AD7E55" w:rsidRPr="008113C6">
        <w:rPr>
          <w:rFonts w:ascii="Cambria" w:hAnsi="Cambria" w:cs="Arial"/>
          <w:bCs/>
          <w:iCs/>
          <w:sz w:val="20"/>
          <w:szCs w:val="20"/>
        </w:rPr>
        <w:instrText xml:space="preserve"> REF _Ref515029329 \r \h </w:instrText>
      </w:r>
      <w:r w:rsidR="00B76034" w:rsidRPr="008113C6">
        <w:rPr>
          <w:rFonts w:ascii="Cambria" w:hAnsi="Cambria" w:cs="Arial"/>
          <w:bCs/>
          <w:iCs/>
          <w:sz w:val="20"/>
          <w:szCs w:val="20"/>
        </w:rPr>
        <w:instrText xml:space="preserve"> \* MERGEFORMAT </w:instrText>
      </w:r>
      <w:r w:rsidR="00AD7E55" w:rsidRPr="008113C6">
        <w:rPr>
          <w:rFonts w:ascii="Cambria" w:hAnsi="Cambria" w:cs="Arial"/>
          <w:bCs/>
          <w:iCs/>
          <w:sz w:val="20"/>
          <w:szCs w:val="20"/>
        </w:rPr>
      </w:r>
      <w:r w:rsidR="00AD7E55"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AD7E55" w:rsidRPr="008113C6">
        <w:rPr>
          <w:rFonts w:ascii="Cambria" w:hAnsi="Cambria" w:cs="Arial"/>
          <w:bCs/>
          <w:iCs/>
          <w:sz w:val="20"/>
          <w:szCs w:val="20"/>
        </w:rPr>
        <w:fldChar w:fldCharType="end"/>
      </w:r>
      <w:r w:rsidR="00AD7E55" w:rsidRPr="008113C6">
        <w:rPr>
          <w:rFonts w:ascii="Cambria" w:hAnsi="Cambria" w:cs="Arial"/>
          <w:bCs/>
          <w:iCs/>
          <w:sz w:val="20"/>
          <w:szCs w:val="20"/>
        </w:rPr>
        <w:t xml:space="preserve"> </w:t>
      </w:r>
      <w:r w:rsidRPr="008113C6">
        <w:rPr>
          <w:rFonts w:ascii="Cambria" w:hAnsi="Cambria" w:cs="Arial"/>
          <w:bCs/>
          <w:iCs/>
          <w:sz w:val="20"/>
          <w:szCs w:val="20"/>
        </w:rPr>
        <w:t xml:space="preserve">má Objednávateľ nárok na zaplatenie zmluvnej pokuty vo výške 0,05 % </w:t>
      </w:r>
      <w:r w:rsidR="005F16E7" w:rsidRPr="008113C6">
        <w:rPr>
          <w:rFonts w:ascii="Cambria" w:hAnsi="Cambria" w:cs="Arial"/>
          <w:bCs/>
          <w:iCs/>
          <w:sz w:val="20"/>
          <w:szCs w:val="20"/>
        </w:rPr>
        <w:t>z Ceny za Dielo</w:t>
      </w:r>
      <w:r w:rsidRPr="008113C6">
        <w:rPr>
          <w:rFonts w:ascii="Cambria" w:hAnsi="Cambria" w:cs="Arial"/>
          <w:bCs/>
          <w:iCs/>
          <w:sz w:val="20"/>
          <w:szCs w:val="20"/>
        </w:rPr>
        <w:t>, a to za každý aj začatý deň omeškania;</w:t>
      </w:r>
    </w:p>
    <w:p w14:paraId="3D9A189B" w14:textId="38DFF4E4" w:rsidR="00A52409" w:rsidRPr="008113C6" w:rsidRDefault="00A52409">
      <w:pPr>
        <w:numPr>
          <w:ilvl w:val="3"/>
          <w:numId w:val="17"/>
        </w:numPr>
        <w:spacing w:before="0" w:after="120" w:line="240" w:lineRule="auto"/>
        <w:jc w:val="both"/>
        <w:rPr>
          <w:rFonts w:ascii="Cambria" w:hAnsi="Cambria" w:cs="Arial"/>
          <w:bCs/>
          <w:iCs/>
          <w:sz w:val="20"/>
          <w:szCs w:val="20"/>
        </w:rPr>
      </w:pPr>
      <w:bookmarkStart w:id="75" w:name="_Ref485124812"/>
      <w:r w:rsidRPr="008113C6">
        <w:rPr>
          <w:rFonts w:ascii="Cambria" w:hAnsi="Cambria" w:cs="Arial"/>
          <w:bCs/>
          <w:iCs/>
          <w:sz w:val="20"/>
          <w:szCs w:val="20"/>
        </w:rPr>
        <w:t xml:space="preserve">V prípade omeškania Zhotoviteľa s odstránením vád Diela </w:t>
      </w:r>
      <w:r w:rsidR="007B6088" w:rsidRPr="008113C6">
        <w:rPr>
          <w:rFonts w:ascii="Cambria" w:hAnsi="Cambria" w:cs="Arial"/>
          <w:bCs/>
          <w:iCs/>
          <w:sz w:val="20"/>
          <w:szCs w:val="20"/>
        </w:rPr>
        <w:t xml:space="preserve">(vytknutých v Preberacom </w:t>
      </w:r>
      <w:r w:rsidR="007B6088" w:rsidRPr="008113C6">
        <w:rPr>
          <w:rFonts w:ascii="Cambria" w:hAnsi="Cambria" w:cs="Arial"/>
          <w:sz w:val="20"/>
          <w:szCs w:val="20"/>
        </w:rPr>
        <w:t>protokolu</w:t>
      </w:r>
      <w:r w:rsidR="007B6088" w:rsidRPr="008113C6">
        <w:rPr>
          <w:rFonts w:ascii="Cambria" w:hAnsi="Cambria" w:cs="Arial"/>
          <w:bCs/>
          <w:iCs/>
          <w:sz w:val="20"/>
          <w:szCs w:val="20"/>
        </w:rPr>
        <w:t xml:space="preserve"> k Dielu) </w:t>
      </w:r>
      <w:r w:rsidRPr="008113C6">
        <w:rPr>
          <w:rFonts w:ascii="Cambria" w:hAnsi="Cambria" w:cs="Arial"/>
          <w:bCs/>
          <w:iCs/>
          <w:sz w:val="20"/>
          <w:szCs w:val="20"/>
        </w:rPr>
        <w:t xml:space="preserve">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_Ref485124722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3.6.10</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w:t>
      </w:r>
      <w:r w:rsidR="005E6EF9" w:rsidRPr="008113C6">
        <w:rPr>
          <w:rFonts w:ascii="Cambria" w:hAnsi="Cambria" w:cs="Arial"/>
          <w:bCs/>
          <w:iCs/>
          <w:sz w:val="20"/>
          <w:szCs w:val="20"/>
        </w:rPr>
        <w:t xml:space="preserve">0,01 % </w:t>
      </w:r>
      <w:r w:rsidR="00361C13" w:rsidRPr="008113C6">
        <w:rPr>
          <w:rFonts w:ascii="Cambria" w:hAnsi="Cambria" w:cs="Arial"/>
          <w:bCs/>
          <w:iCs/>
          <w:sz w:val="20"/>
          <w:szCs w:val="20"/>
        </w:rPr>
        <w:t>Ceny za Dielo</w:t>
      </w:r>
      <w:r w:rsidRPr="008113C6">
        <w:rPr>
          <w:rFonts w:ascii="Cambria" w:hAnsi="Cambria" w:cs="Arial"/>
          <w:bCs/>
          <w:iCs/>
          <w:sz w:val="20"/>
          <w:szCs w:val="20"/>
        </w:rPr>
        <w:t xml:space="preserve"> a to za každý aj začatý deň omeškania;</w:t>
      </w:r>
      <w:bookmarkEnd w:id="75"/>
    </w:p>
    <w:p w14:paraId="01C0DCFC" w14:textId="7129ED77" w:rsidR="007D0278" w:rsidRPr="008113C6" w:rsidRDefault="007D0278" w:rsidP="007D0278">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nastane ktorýkoľvek dôvod, ktorý dáva Objednávateľovi možnosť odstúpiť od tejto Zmluvy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_Ref519086961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4.6</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1 % zo Zmluvnej ceny;</w:t>
      </w:r>
    </w:p>
    <w:p w14:paraId="5BAECB8C" w14:textId="5F5F832E" w:rsidR="00A52409"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zadá určitú časť plnenia tejto Zmluvy Subdodávateľovi v rozpore s postupom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_Ref485125593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4.7</w:t>
      </w:r>
      <w:r w:rsidRPr="008113C6">
        <w:rPr>
          <w:rFonts w:ascii="Cambria" w:hAnsi="Cambria" w:cs="Arial"/>
          <w:sz w:val="20"/>
          <w:szCs w:val="20"/>
        </w:rPr>
        <w:fldChar w:fldCharType="end"/>
      </w:r>
      <w:r w:rsidRPr="008113C6">
        <w:rPr>
          <w:rFonts w:ascii="Cambria" w:hAnsi="Cambria" w:cs="Arial"/>
          <w:sz w:val="20"/>
          <w:szCs w:val="20"/>
        </w:rPr>
        <w:t xml:space="preserve"> tejto Zmluvy má Objednávateľ nárok na zaplatenie zmluvnej pokuty vo výške </w:t>
      </w:r>
      <w:r w:rsidR="00DC3630" w:rsidRPr="008113C6">
        <w:rPr>
          <w:rFonts w:ascii="Cambria" w:hAnsi="Cambria" w:cs="Arial"/>
          <w:sz w:val="20"/>
          <w:szCs w:val="20"/>
        </w:rPr>
        <w:t>5</w:t>
      </w:r>
      <w:r w:rsidR="002E315E" w:rsidRPr="008113C6">
        <w:rPr>
          <w:rFonts w:ascii="Cambria" w:hAnsi="Cambria" w:cs="Arial"/>
          <w:sz w:val="20"/>
          <w:szCs w:val="20"/>
        </w:rPr>
        <w:t>0</w:t>
      </w:r>
      <w:r w:rsidRPr="008113C6">
        <w:rPr>
          <w:rFonts w:ascii="Cambria" w:hAnsi="Cambria" w:cs="Arial"/>
          <w:sz w:val="20"/>
          <w:szCs w:val="20"/>
        </w:rPr>
        <w:t xml:space="preserve">.000,- EUR (slovom: </w:t>
      </w:r>
      <w:r w:rsidR="00DC3630" w:rsidRPr="008113C6">
        <w:rPr>
          <w:rFonts w:ascii="Cambria" w:hAnsi="Cambria" w:cs="Arial"/>
          <w:sz w:val="20"/>
          <w:szCs w:val="20"/>
        </w:rPr>
        <w:t>pä</w:t>
      </w:r>
      <w:r w:rsidR="002E315E" w:rsidRPr="008113C6">
        <w:rPr>
          <w:rFonts w:ascii="Cambria" w:hAnsi="Cambria" w:cs="Arial"/>
          <w:sz w:val="20"/>
          <w:szCs w:val="20"/>
        </w:rPr>
        <w:t>ťdesiat</w:t>
      </w:r>
      <w:r w:rsidR="00DC3630" w:rsidRPr="008113C6">
        <w:rPr>
          <w:rFonts w:ascii="Cambria" w:hAnsi="Cambria" w:cs="Arial"/>
          <w:sz w:val="20"/>
          <w:szCs w:val="20"/>
        </w:rPr>
        <w:t xml:space="preserve">tisíc </w:t>
      </w:r>
      <w:r w:rsidRPr="008113C6">
        <w:rPr>
          <w:rFonts w:ascii="Cambria" w:hAnsi="Cambria" w:cs="Arial"/>
          <w:sz w:val="20"/>
          <w:szCs w:val="20"/>
        </w:rPr>
        <w:t>euro);</w:t>
      </w:r>
    </w:p>
    <w:p w14:paraId="778C6BB5" w14:textId="6E3869A1" w:rsidR="006B552C"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na prvú výzvu Objednávateľa podľa bodu </w:t>
      </w:r>
      <w:r w:rsidR="00C576E0" w:rsidRPr="008113C6">
        <w:rPr>
          <w:rFonts w:ascii="Cambria" w:hAnsi="Cambria" w:cs="Arial"/>
          <w:sz w:val="20"/>
          <w:szCs w:val="20"/>
        </w:rPr>
        <w:fldChar w:fldCharType="begin"/>
      </w:r>
      <w:r w:rsidR="00C576E0" w:rsidRPr="008113C6">
        <w:rPr>
          <w:rFonts w:ascii="Cambria" w:hAnsi="Cambria" w:cs="Arial"/>
          <w:sz w:val="20"/>
          <w:szCs w:val="20"/>
        </w:rPr>
        <w:instrText xml:space="preserve"> REF _Ref517346330 \r \h </w:instrText>
      </w:r>
      <w:r w:rsidR="008B474C" w:rsidRPr="008113C6">
        <w:rPr>
          <w:rFonts w:ascii="Cambria" w:hAnsi="Cambria" w:cs="Arial"/>
          <w:sz w:val="20"/>
          <w:szCs w:val="20"/>
        </w:rPr>
        <w:instrText xml:space="preserve"> \* MERGEFORMAT </w:instrText>
      </w:r>
      <w:r w:rsidR="00C576E0" w:rsidRPr="008113C6">
        <w:rPr>
          <w:rFonts w:ascii="Cambria" w:hAnsi="Cambria" w:cs="Arial"/>
          <w:sz w:val="20"/>
          <w:szCs w:val="20"/>
        </w:rPr>
      </w:r>
      <w:r w:rsidR="00C576E0" w:rsidRPr="008113C6">
        <w:rPr>
          <w:rFonts w:ascii="Cambria" w:hAnsi="Cambria" w:cs="Arial"/>
          <w:sz w:val="20"/>
          <w:szCs w:val="20"/>
        </w:rPr>
        <w:fldChar w:fldCharType="separate"/>
      </w:r>
      <w:r w:rsidR="00B25497" w:rsidRPr="008113C6">
        <w:rPr>
          <w:rFonts w:ascii="Cambria" w:hAnsi="Cambria" w:cs="Arial"/>
          <w:sz w:val="20"/>
          <w:szCs w:val="20"/>
        </w:rPr>
        <w:t>4.9</w:t>
      </w:r>
      <w:r w:rsidR="00C576E0" w:rsidRPr="008113C6">
        <w:rPr>
          <w:rFonts w:ascii="Cambria" w:hAnsi="Cambria" w:cs="Arial"/>
          <w:sz w:val="20"/>
          <w:szCs w:val="20"/>
        </w:rPr>
        <w:fldChar w:fldCharType="end"/>
      </w:r>
      <w:r w:rsidRPr="008113C6">
        <w:rPr>
          <w:rFonts w:ascii="Cambria" w:hAnsi="Cambria" w:cs="Arial"/>
          <w:sz w:val="20"/>
          <w:szCs w:val="20"/>
        </w:rPr>
        <w:t xml:space="preserve"> tejto Zmluvy nenapraví porušenie alebo neplnenie tejto Zmluvy v primeranej lehote </w:t>
      </w:r>
      <w:r w:rsidR="00DC3630" w:rsidRPr="008113C6">
        <w:rPr>
          <w:rFonts w:ascii="Cambria" w:hAnsi="Cambria" w:cs="Arial"/>
          <w:sz w:val="20"/>
          <w:szCs w:val="20"/>
        </w:rPr>
        <w:t>má Objednávateľ nárok na zaplatenie zmluvnej pokuty vo výške 0,01 % Ceny za Dielo a to za každý aj začatý deň omeškania</w:t>
      </w:r>
      <w:r w:rsidR="006B552C" w:rsidRPr="008113C6">
        <w:rPr>
          <w:rFonts w:ascii="Cambria" w:hAnsi="Cambria" w:cs="Arial"/>
          <w:sz w:val="20"/>
          <w:szCs w:val="20"/>
        </w:rPr>
        <w:t>;</w:t>
      </w:r>
    </w:p>
    <w:p w14:paraId="2C947D81" w14:textId="51E67405" w:rsidR="00BE0458" w:rsidRPr="008113C6" w:rsidRDefault="00E72031">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bCs/>
          <w:iCs/>
          <w:sz w:val="20"/>
          <w:szCs w:val="20"/>
        </w:rPr>
        <w:t>V prípade omeškania Zhotoviteľa s odstránením vád Diela v rámci Záruky</w:t>
      </w:r>
      <w:r w:rsidR="00BE0458" w:rsidRPr="008113C6">
        <w:rPr>
          <w:rFonts w:ascii="Cambria" w:hAnsi="Cambria" w:cs="Arial"/>
          <w:sz w:val="20"/>
          <w:szCs w:val="20"/>
        </w:rPr>
        <w:t xml:space="preserve"> </w:t>
      </w:r>
      <w:r w:rsidR="00BE0458" w:rsidRPr="008113C6">
        <w:rPr>
          <w:rFonts w:ascii="Cambria" w:hAnsi="Cambria" w:cs="Arial"/>
          <w:bCs/>
          <w:iCs/>
          <w:sz w:val="20"/>
          <w:szCs w:val="20"/>
        </w:rPr>
        <w:t>má</w:t>
      </w:r>
      <w:r w:rsidR="00BE0458" w:rsidRPr="008113C6">
        <w:rPr>
          <w:rFonts w:ascii="Cambria" w:hAnsi="Cambria" w:cs="Arial"/>
          <w:color w:val="000000"/>
          <w:sz w:val="20"/>
          <w:szCs w:val="20"/>
        </w:rPr>
        <w:t xml:space="preserve"> Objednávateľ nárok na zaplatenie zmluvnej pokuty vo výške </w:t>
      </w:r>
      <w:r w:rsidR="00E11DCA" w:rsidRPr="008113C6">
        <w:rPr>
          <w:rFonts w:ascii="Cambria" w:hAnsi="Cambria" w:cs="Arial"/>
          <w:bCs/>
          <w:iCs/>
          <w:sz w:val="20"/>
          <w:szCs w:val="20"/>
        </w:rPr>
        <w:t>0,01 % Ceny za Dielo a to za každý aj začatý deň omeškania</w:t>
      </w:r>
      <w:r w:rsidR="00E11DCA" w:rsidRPr="008113C6" w:rsidDel="00E11DCA">
        <w:rPr>
          <w:rFonts w:ascii="Cambria" w:hAnsi="Cambria" w:cs="Arial"/>
          <w:color w:val="000000"/>
          <w:sz w:val="20"/>
          <w:szCs w:val="20"/>
        </w:rPr>
        <w:t xml:space="preserve"> </w:t>
      </w:r>
      <w:r w:rsidR="008102BD" w:rsidRPr="008113C6">
        <w:rPr>
          <w:rFonts w:ascii="Cambria" w:hAnsi="Cambria" w:cs="Arial"/>
          <w:color w:val="000000"/>
          <w:sz w:val="20"/>
          <w:szCs w:val="20"/>
        </w:rPr>
        <w:t>;</w:t>
      </w:r>
    </w:p>
    <w:p w14:paraId="210466B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V prípade omeškania Objednávateľa s úhradou faktúr má Zhotoviteľ nárok na zaplatenie úroku z </w:t>
      </w:r>
      <w:r w:rsidRPr="008113C6">
        <w:rPr>
          <w:rFonts w:ascii="Cambria" w:hAnsi="Cambria" w:cs="Arial"/>
          <w:bCs/>
          <w:iCs/>
          <w:sz w:val="20"/>
          <w:szCs w:val="20"/>
        </w:rPr>
        <w:t>omeškania vo výške 0,05 % z dlžnej sumy vrátane DPH za každý aj začatý deň omeškania.</w:t>
      </w:r>
    </w:p>
    <w:p w14:paraId="40E588C5" w14:textId="10FDC3A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Zaplatením zmluvnej pokuty na základe tejto Zmluvy nezaniká povinnosť splniť zabezpečený záväzok. Rovnako nezaniká ani nárok na náhradu škody príslušnej Zmluvnej strany, ktorá jej vznikne v súvislosti s p</w:t>
      </w:r>
      <w:r w:rsidRPr="008113C6">
        <w:rPr>
          <w:rFonts w:ascii="Cambria" w:hAnsi="Cambria" w:cs="Arial"/>
          <w:sz w:val="20"/>
          <w:szCs w:val="20"/>
        </w:rPr>
        <w:t xml:space="preserve">orušením tejto Zmluvy </w:t>
      </w:r>
      <w:r w:rsidR="00E11DCA" w:rsidRPr="008113C6">
        <w:rPr>
          <w:rFonts w:ascii="Cambria" w:hAnsi="Cambria" w:cs="Arial"/>
          <w:sz w:val="20"/>
          <w:szCs w:val="20"/>
        </w:rPr>
        <w:t>v plnej výške</w:t>
      </w:r>
      <w:r w:rsidR="004750A1" w:rsidRPr="008113C6">
        <w:rPr>
          <w:rFonts w:ascii="Cambria" w:hAnsi="Cambria" w:cs="Arial"/>
          <w:sz w:val="20"/>
          <w:szCs w:val="20"/>
        </w:rPr>
        <w:t>, ktorú si môže Zmluvná strana uplatniť popri zaplatení zmluvných pokút</w:t>
      </w:r>
      <w:r w:rsidRPr="008113C6">
        <w:rPr>
          <w:rFonts w:ascii="Cambria" w:hAnsi="Cambria" w:cs="Arial"/>
          <w:sz w:val="20"/>
          <w:szCs w:val="20"/>
        </w:rPr>
        <w:t>.</w:t>
      </w:r>
    </w:p>
    <w:p w14:paraId="40BCC4EF" w14:textId="375BC8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Splatnosť</w:t>
      </w:r>
      <w:r w:rsidRPr="008113C6">
        <w:rPr>
          <w:rFonts w:ascii="Cambria" w:hAnsi="Cambria" w:cs="Arial"/>
          <w:sz w:val="20"/>
          <w:szCs w:val="20"/>
        </w:rPr>
        <w:t xml:space="preserve"> </w:t>
      </w:r>
      <w:r w:rsidR="00BB425A" w:rsidRPr="008113C6">
        <w:rPr>
          <w:rFonts w:ascii="Cambria" w:hAnsi="Cambria" w:cs="Arial"/>
          <w:sz w:val="20"/>
          <w:szCs w:val="20"/>
        </w:rPr>
        <w:t xml:space="preserve">akejkoľvek </w:t>
      </w:r>
      <w:r w:rsidRPr="008113C6">
        <w:rPr>
          <w:rFonts w:ascii="Cambria" w:hAnsi="Cambria" w:cs="Arial"/>
          <w:sz w:val="20"/>
          <w:szCs w:val="20"/>
        </w:rPr>
        <w:t xml:space="preserve">faktúry za zmluvnú pokutu vystavenej podľa tohto bodu bude minimálne </w:t>
      </w:r>
      <w:r w:rsidRPr="008113C6">
        <w:rPr>
          <w:rFonts w:ascii="Cambria" w:hAnsi="Cambria" w:cs="Arial"/>
          <w:bCs/>
          <w:iCs/>
          <w:sz w:val="20"/>
          <w:szCs w:val="20"/>
        </w:rPr>
        <w:t>sedem</w:t>
      </w:r>
      <w:r w:rsidRPr="008113C6">
        <w:rPr>
          <w:rFonts w:ascii="Cambria" w:hAnsi="Cambria" w:cs="Arial"/>
          <w:sz w:val="20"/>
          <w:szCs w:val="20"/>
        </w:rPr>
        <w:t xml:space="preserve"> (7) kalendárnych dní.</w:t>
      </w:r>
    </w:p>
    <w:p w14:paraId="24DBD6B9" w14:textId="7777777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6" w:name="_Ref519086961"/>
      <w:r w:rsidRPr="008113C6">
        <w:rPr>
          <w:rFonts w:ascii="Cambria" w:hAnsi="Cambria" w:cs="Arial"/>
          <w:b/>
          <w:color w:val="000000"/>
          <w:sz w:val="20"/>
          <w:szCs w:val="20"/>
        </w:rPr>
        <w:t>Trvanie a </w:t>
      </w:r>
      <w:r w:rsidRPr="008113C6">
        <w:rPr>
          <w:rFonts w:ascii="Cambria" w:hAnsi="Cambria" w:cs="Arial"/>
          <w:b/>
          <w:sz w:val="20"/>
          <w:szCs w:val="20"/>
        </w:rPr>
        <w:t>ukončenie</w:t>
      </w:r>
      <w:r w:rsidRPr="008113C6">
        <w:rPr>
          <w:rFonts w:ascii="Cambria" w:hAnsi="Cambria" w:cs="Arial"/>
          <w:b/>
          <w:color w:val="000000"/>
          <w:sz w:val="20"/>
          <w:szCs w:val="20"/>
        </w:rPr>
        <w:t xml:space="preserve"> Zmluvy</w:t>
      </w:r>
      <w:bookmarkEnd w:id="76"/>
    </w:p>
    <w:p w14:paraId="393EB84F" w14:textId="133DC571" w:rsidR="00F6298D" w:rsidRPr="008113C6" w:rsidRDefault="00A52409" w:rsidP="0088172E">
      <w:pPr>
        <w:numPr>
          <w:ilvl w:val="2"/>
          <w:numId w:val="17"/>
        </w:numPr>
        <w:spacing w:before="0" w:after="120" w:line="240" w:lineRule="auto"/>
        <w:jc w:val="both"/>
        <w:rPr>
          <w:rFonts w:ascii="Cambria" w:hAnsi="Cambria" w:cs="Arial"/>
          <w:bCs/>
          <w:iCs/>
          <w:sz w:val="20"/>
          <w:szCs w:val="20"/>
        </w:rPr>
      </w:pPr>
      <w:bookmarkStart w:id="77" w:name="_Hlk495484527"/>
      <w:r w:rsidRPr="008113C6">
        <w:rPr>
          <w:rFonts w:ascii="Cambria" w:hAnsi="Cambria" w:cs="Arial"/>
          <w:bCs/>
          <w:iCs/>
          <w:sz w:val="20"/>
          <w:szCs w:val="20"/>
        </w:rPr>
        <w:t>Táto Zmluva nadobúda platnosť</w:t>
      </w:r>
      <w:r w:rsidR="00EA6947" w:rsidRPr="008113C6">
        <w:rPr>
          <w:rFonts w:ascii="Cambria" w:hAnsi="Cambria" w:cs="Arial"/>
          <w:bCs/>
          <w:iCs/>
          <w:sz w:val="20"/>
          <w:szCs w:val="20"/>
        </w:rPr>
        <w:t xml:space="preserve"> dňom jej </w:t>
      </w:r>
      <w:r w:rsidR="002E57A7" w:rsidRPr="008113C6">
        <w:rPr>
          <w:rFonts w:ascii="Cambria" w:hAnsi="Cambria" w:cs="Arial"/>
          <w:bCs/>
          <w:iCs/>
          <w:sz w:val="20"/>
          <w:szCs w:val="20"/>
        </w:rPr>
        <w:t xml:space="preserve">podpísania </w:t>
      </w:r>
      <w:r w:rsidR="005B05AF" w:rsidRPr="008113C6">
        <w:rPr>
          <w:rFonts w:ascii="Cambria" w:hAnsi="Cambria" w:cs="Arial"/>
          <w:bCs/>
          <w:iCs/>
          <w:sz w:val="20"/>
          <w:szCs w:val="20"/>
        </w:rPr>
        <w:t>oboma Zmluvnými stranami</w:t>
      </w:r>
      <w:r w:rsidR="00BE2C1A" w:rsidRPr="008113C6">
        <w:rPr>
          <w:rFonts w:ascii="Cambria" w:hAnsi="Cambria" w:cs="Arial"/>
          <w:bCs/>
          <w:iCs/>
          <w:sz w:val="20"/>
          <w:szCs w:val="20"/>
        </w:rPr>
        <w:t xml:space="preserve"> a účinnosť dňom </w:t>
      </w:r>
      <w:r w:rsidR="002E57A7" w:rsidRPr="008113C6">
        <w:rPr>
          <w:rFonts w:ascii="Cambria" w:hAnsi="Cambria" w:cs="Arial"/>
          <w:bCs/>
          <w:iCs/>
          <w:sz w:val="20"/>
          <w:szCs w:val="20"/>
        </w:rPr>
        <w:t xml:space="preserve">nasledujúcim </w:t>
      </w:r>
      <w:r w:rsidR="00BE2C1A" w:rsidRPr="008113C6">
        <w:rPr>
          <w:rFonts w:ascii="Cambria" w:hAnsi="Cambria" w:cs="Arial"/>
          <w:bCs/>
          <w:iCs/>
          <w:sz w:val="20"/>
          <w:szCs w:val="20"/>
        </w:rPr>
        <w:t xml:space="preserve">po dni jej zverejnenia </w:t>
      </w:r>
      <w:r w:rsidR="002E57A7" w:rsidRPr="008113C6">
        <w:rPr>
          <w:rFonts w:ascii="Cambria" w:hAnsi="Cambria" w:cs="Arial"/>
          <w:bCs/>
          <w:iCs/>
          <w:sz w:val="20"/>
          <w:szCs w:val="20"/>
        </w:rPr>
        <w:t xml:space="preserve">na webovom sídle Objednávateľa </w:t>
      </w:r>
      <w:r w:rsidR="00F6298D" w:rsidRPr="008113C6">
        <w:rPr>
          <w:rFonts w:ascii="Cambria" w:hAnsi="Cambria" w:cs="Arial"/>
          <w:bCs/>
          <w:iCs/>
          <w:sz w:val="20"/>
          <w:szCs w:val="20"/>
        </w:rPr>
        <w:t xml:space="preserve">podľa ustanovenia § 47a </w:t>
      </w:r>
      <w:r w:rsidR="00F6298D" w:rsidRPr="008113C6">
        <w:rPr>
          <w:rFonts w:ascii="Cambria" w:hAnsi="Cambria" w:cs="Arial"/>
          <w:bCs/>
          <w:iCs/>
          <w:sz w:val="20"/>
          <w:szCs w:val="20"/>
        </w:rPr>
        <w:lastRenderedPageBreak/>
        <w:t>Občianskeho zákonníka a ustanovenia § 5a zákona č. 211/2000 Z. z. o slobodnom prístupe k informáciám a o zmene a doplnení niektorých zákonov (zákon o slobode informácií) v znení neskorších predpisov.</w:t>
      </w:r>
    </w:p>
    <w:bookmarkEnd w:id="77"/>
    <w:p w14:paraId="638809F0"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Táto Zmluva trvá až do úplného splnenia všetkých vzájomných povinností a vysporiadania všetkých záväzkov Zmluvných strán na základe tejto Zmluvy, pokiaľ nedôjde k jej predčasnému ukončeniu v súlade s ustanoveniami tejto Zmluvy.</w:t>
      </w:r>
    </w:p>
    <w:p w14:paraId="74F22F6D" w14:textId="2E44BFA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Táto zmluva zanikne okrem splnenia všetkých práv a povinností obidvoch Zmluvných strán aj písomnou dohodou Zmluvných strán alebo písomným odstúpením od Zmluvy jednej zo Zmluvných </w:t>
      </w:r>
      <w:r w:rsidR="000F3120" w:rsidRPr="008113C6">
        <w:rPr>
          <w:rFonts w:ascii="Cambria" w:hAnsi="Cambria" w:cs="Arial"/>
          <w:bCs/>
          <w:iCs/>
          <w:sz w:val="20"/>
          <w:szCs w:val="20"/>
        </w:rPr>
        <w:t xml:space="preserve"> </w:t>
      </w:r>
      <w:r w:rsidRPr="008113C6">
        <w:rPr>
          <w:rFonts w:ascii="Cambria" w:hAnsi="Cambria" w:cs="Arial"/>
          <w:bCs/>
          <w:iCs/>
          <w:sz w:val="20"/>
          <w:szCs w:val="20"/>
        </w:rPr>
        <w:t xml:space="preserve">strán. </w:t>
      </w:r>
    </w:p>
    <w:p w14:paraId="0A125061"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zániku zmluvy dohodou zmluvných strán, táto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 </w:t>
      </w:r>
    </w:p>
    <w:p w14:paraId="5281AF3F" w14:textId="469E9EEE" w:rsidR="00487C4C"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odstúpenia od Zmluvy sa Zmluvné strany budú riadiť ustanoveniami § 344 a </w:t>
      </w:r>
      <w:proofErr w:type="spellStart"/>
      <w:r w:rsidRPr="008113C6">
        <w:rPr>
          <w:rFonts w:ascii="Cambria" w:hAnsi="Cambria" w:cs="Arial"/>
          <w:bCs/>
          <w:iCs/>
          <w:sz w:val="20"/>
          <w:szCs w:val="20"/>
        </w:rPr>
        <w:t>nasl</w:t>
      </w:r>
      <w:proofErr w:type="spellEnd"/>
      <w:r w:rsidRPr="008113C6">
        <w:rPr>
          <w:rFonts w:ascii="Cambria" w:hAnsi="Cambria" w:cs="Arial"/>
          <w:bCs/>
          <w:iCs/>
          <w:sz w:val="20"/>
          <w:szCs w:val="20"/>
        </w:rPr>
        <w:t>. Obchodného zákonníka</w:t>
      </w:r>
      <w:r w:rsidR="000D2409" w:rsidRPr="008113C6">
        <w:rPr>
          <w:rFonts w:ascii="Cambria" w:hAnsi="Cambria" w:cs="Arial"/>
          <w:bCs/>
          <w:iCs/>
          <w:sz w:val="20"/>
          <w:szCs w:val="20"/>
        </w:rPr>
        <w:t>, ak v tejto Zmluve nie je uvedené inak</w:t>
      </w:r>
      <w:r w:rsidRPr="008113C6">
        <w:rPr>
          <w:rFonts w:ascii="Cambria" w:hAnsi="Cambria" w:cs="Arial"/>
          <w:bCs/>
          <w:iCs/>
          <w:sz w:val="20"/>
          <w:szCs w:val="20"/>
        </w:rPr>
        <w:t xml:space="preserve">. Odstúpenie od Zmluvy musí mať písomnú formu, musí byť doručené druhej Zmluvnej strane (ktorá svoju povinnosť porušila) a je účinné dňom doručenia </w:t>
      </w:r>
      <w:r w:rsidR="002E57A7" w:rsidRPr="008113C6">
        <w:rPr>
          <w:rFonts w:ascii="Cambria" w:hAnsi="Cambria" w:cs="Arial"/>
          <w:bCs/>
          <w:iCs/>
          <w:sz w:val="20"/>
          <w:szCs w:val="20"/>
        </w:rPr>
        <w:t xml:space="preserve">oznámenia o odstúpení </w:t>
      </w:r>
      <w:r w:rsidRPr="008113C6">
        <w:rPr>
          <w:rFonts w:ascii="Cambria" w:hAnsi="Cambria" w:cs="Arial"/>
          <w:bCs/>
          <w:iCs/>
          <w:sz w:val="20"/>
          <w:szCs w:val="20"/>
        </w:rPr>
        <w:t xml:space="preserve">Zmluvnej strane, ktorá svoju povinnosť porušila. </w:t>
      </w:r>
    </w:p>
    <w:p w14:paraId="19F3365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je oprávnený okamžite odstúpiť od Zmluvy v prípade podstatného porušenia Zmluvy Zhotoviteľom. Na účely tejto zmluvy sa za podstatné porušenie Zmluvy Zhotoviteľom považuje najmä, nie však výlučne:</w:t>
      </w:r>
    </w:p>
    <w:p w14:paraId="2278B765" w14:textId="3C00253E" w:rsidR="00A52409" w:rsidRPr="008113C6" w:rsidRDefault="009D34E9" w:rsidP="003C14F9">
      <w:pPr>
        <w:numPr>
          <w:ilvl w:val="3"/>
          <w:numId w:val="17"/>
        </w:numPr>
        <w:spacing w:before="0" w:after="120" w:line="240" w:lineRule="auto"/>
        <w:jc w:val="both"/>
        <w:rPr>
          <w:rFonts w:ascii="Cambria" w:hAnsi="Cambria" w:cs="Arial"/>
          <w:bCs/>
          <w:iCs/>
          <w:sz w:val="20"/>
          <w:szCs w:val="20"/>
        </w:rPr>
      </w:pPr>
      <w:bookmarkStart w:id="78" w:name="_Hlk3897320"/>
      <w:r w:rsidRPr="008113C6">
        <w:rPr>
          <w:rFonts w:ascii="Cambria" w:hAnsi="Cambria" w:cs="Arial"/>
          <w:sz w:val="20"/>
          <w:szCs w:val="20"/>
        </w:rPr>
        <w:t>ak Zhotoviteľ v rámci Súťaže poskytol informácie alebo doklady, ktoré boli nepravdivé alebo pozmenené tak, že nezodpovedajú skutočnosti a mali vplyv na vyhodnotenie splnenia podmienok účasti alebo výber záujemcov</w:t>
      </w:r>
      <w:bookmarkEnd w:id="78"/>
      <w:r w:rsidR="00A52409" w:rsidRPr="008113C6">
        <w:rPr>
          <w:rFonts w:ascii="Cambria" w:hAnsi="Cambria" w:cs="Arial"/>
          <w:bCs/>
          <w:iCs/>
          <w:sz w:val="20"/>
          <w:szCs w:val="20"/>
        </w:rPr>
        <w:t>;</w:t>
      </w:r>
    </w:p>
    <w:p w14:paraId="0C2066FA" w14:textId="4E43E295"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ani opakovane nesplní výzvu k náprave podľa bodu </w:t>
      </w:r>
      <w:r w:rsidR="00F71AC6" w:rsidRPr="008113C6">
        <w:rPr>
          <w:rFonts w:ascii="Cambria" w:hAnsi="Cambria" w:cs="Arial"/>
          <w:bCs/>
          <w:iCs/>
          <w:sz w:val="20"/>
          <w:szCs w:val="20"/>
        </w:rPr>
        <w:fldChar w:fldCharType="begin"/>
      </w:r>
      <w:r w:rsidR="00F71AC6" w:rsidRPr="008113C6">
        <w:rPr>
          <w:rFonts w:ascii="Cambria" w:hAnsi="Cambria" w:cs="Arial"/>
          <w:bCs/>
          <w:iCs/>
          <w:sz w:val="20"/>
          <w:szCs w:val="20"/>
        </w:rPr>
        <w:instrText xml:space="preserve"> REF _Ref517346330 \r \h </w:instrText>
      </w:r>
      <w:r w:rsidR="008B474C" w:rsidRPr="008113C6">
        <w:rPr>
          <w:rFonts w:ascii="Cambria" w:hAnsi="Cambria" w:cs="Arial"/>
          <w:bCs/>
          <w:iCs/>
          <w:sz w:val="20"/>
          <w:szCs w:val="20"/>
        </w:rPr>
        <w:instrText xml:space="preserve"> \* MERGEFORMAT </w:instrText>
      </w:r>
      <w:r w:rsidR="00F71AC6" w:rsidRPr="008113C6">
        <w:rPr>
          <w:rFonts w:ascii="Cambria" w:hAnsi="Cambria" w:cs="Arial"/>
          <w:bCs/>
          <w:iCs/>
          <w:sz w:val="20"/>
          <w:szCs w:val="20"/>
        </w:rPr>
      </w:r>
      <w:r w:rsidR="00F71AC6" w:rsidRPr="008113C6">
        <w:rPr>
          <w:rFonts w:ascii="Cambria" w:hAnsi="Cambria" w:cs="Arial"/>
          <w:bCs/>
          <w:iCs/>
          <w:sz w:val="20"/>
          <w:szCs w:val="20"/>
        </w:rPr>
        <w:fldChar w:fldCharType="separate"/>
      </w:r>
      <w:r w:rsidR="00B25497" w:rsidRPr="008113C6">
        <w:rPr>
          <w:rFonts w:ascii="Cambria" w:hAnsi="Cambria" w:cs="Arial"/>
          <w:bCs/>
          <w:iCs/>
          <w:sz w:val="20"/>
          <w:szCs w:val="20"/>
        </w:rPr>
        <w:t>4.9</w:t>
      </w:r>
      <w:r w:rsidR="00F71AC6" w:rsidRPr="008113C6">
        <w:rPr>
          <w:rFonts w:ascii="Cambria" w:hAnsi="Cambria" w:cs="Arial"/>
          <w:bCs/>
          <w:iCs/>
          <w:sz w:val="20"/>
          <w:szCs w:val="20"/>
        </w:rPr>
        <w:fldChar w:fldCharType="end"/>
      </w:r>
      <w:r w:rsidRPr="008113C6">
        <w:rPr>
          <w:rFonts w:ascii="Cambria" w:hAnsi="Cambria" w:cs="Arial"/>
          <w:bCs/>
          <w:iCs/>
          <w:sz w:val="20"/>
          <w:szCs w:val="20"/>
        </w:rPr>
        <w:t xml:space="preserve"> tejto Zmluvy;</w:t>
      </w:r>
    </w:p>
    <w:p w14:paraId="774064D1" w14:textId="4EE670F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opustí Dielo alebo </w:t>
      </w:r>
      <w:r w:rsidR="0007089B" w:rsidRPr="008113C6">
        <w:rPr>
          <w:rFonts w:ascii="Cambria" w:hAnsi="Cambria" w:cs="Arial"/>
          <w:bCs/>
          <w:iCs/>
          <w:sz w:val="20"/>
          <w:szCs w:val="20"/>
        </w:rPr>
        <w:t>je z iného</w:t>
      </w:r>
      <w:r w:rsidRPr="008113C6">
        <w:rPr>
          <w:rFonts w:ascii="Cambria" w:hAnsi="Cambria" w:cs="Arial"/>
          <w:bCs/>
          <w:iCs/>
          <w:sz w:val="20"/>
          <w:szCs w:val="20"/>
        </w:rPr>
        <w:t xml:space="preserve"> </w:t>
      </w:r>
      <w:r w:rsidR="00283E9F" w:rsidRPr="008113C6">
        <w:rPr>
          <w:rFonts w:ascii="Cambria" w:hAnsi="Cambria" w:cs="Arial"/>
          <w:bCs/>
          <w:iCs/>
          <w:sz w:val="20"/>
          <w:szCs w:val="20"/>
        </w:rPr>
        <w:t>zrejm</w:t>
      </w:r>
      <w:r w:rsidR="0007089B" w:rsidRPr="008113C6">
        <w:rPr>
          <w:rFonts w:ascii="Cambria" w:hAnsi="Cambria" w:cs="Arial"/>
          <w:bCs/>
          <w:iCs/>
          <w:sz w:val="20"/>
          <w:szCs w:val="20"/>
        </w:rPr>
        <w:t>é, že neplánuje</w:t>
      </w:r>
      <w:r w:rsidR="00283E9F" w:rsidRPr="008113C6">
        <w:rPr>
          <w:rFonts w:ascii="Cambria" w:hAnsi="Cambria" w:cs="Arial"/>
          <w:bCs/>
          <w:iCs/>
          <w:sz w:val="20"/>
          <w:szCs w:val="20"/>
        </w:rPr>
        <w:t xml:space="preserve"> </w:t>
      </w:r>
      <w:r w:rsidRPr="008113C6">
        <w:rPr>
          <w:rFonts w:ascii="Cambria" w:hAnsi="Cambria" w:cs="Arial"/>
          <w:bCs/>
          <w:iCs/>
          <w:sz w:val="20"/>
          <w:szCs w:val="20"/>
        </w:rPr>
        <w:t xml:space="preserve"> pokračovať v </w:t>
      </w:r>
      <w:r w:rsidR="00536596" w:rsidRPr="008113C6">
        <w:rPr>
          <w:rFonts w:ascii="Cambria" w:hAnsi="Cambria" w:cs="Arial"/>
          <w:bCs/>
          <w:iCs/>
          <w:sz w:val="20"/>
          <w:szCs w:val="20"/>
        </w:rPr>
        <w:t xml:space="preserve">plnení </w:t>
      </w:r>
      <w:r w:rsidRPr="008113C6">
        <w:rPr>
          <w:rFonts w:ascii="Cambria" w:hAnsi="Cambria" w:cs="Arial"/>
          <w:bCs/>
          <w:iCs/>
          <w:sz w:val="20"/>
          <w:szCs w:val="20"/>
        </w:rPr>
        <w:t>svojich povinností podľa Zmluvy</w:t>
      </w:r>
      <w:r w:rsidR="0007089B" w:rsidRPr="008113C6">
        <w:rPr>
          <w:rFonts w:ascii="Cambria" w:hAnsi="Cambria" w:cs="Arial"/>
          <w:bCs/>
          <w:iCs/>
          <w:sz w:val="20"/>
          <w:szCs w:val="20"/>
        </w:rPr>
        <w:t xml:space="preserve"> smerujúcich k riadnemu a včasnému vykonaniu Diela</w:t>
      </w:r>
      <w:r w:rsidRPr="008113C6">
        <w:rPr>
          <w:rFonts w:ascii="Cambria" w:hAnsi="Cambria" w:cs="Arial"/>
          <w:bCs/>
          <w:iCs/>
          <w:sz w:val="20"/>
          <w:szCs w:val="20"/>
        </w:rPr>
        <w:t xml:space="preserve"> (platí obdobne aj v prípade ak Zhotoviteľ tieto povinnosti plní iba vo veľmi obmedzenom rozsahu);</w:t>
      </w:r>
    </w:p>
    <w:p w14:paraId="5313B041" w14:textId="6ED6A1A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zadá celé Dielo ako subdodávku alebo </w:t>
      </w:r>
      <w:bookmarkStart w:id="79" w:name="_Hlk3897333"/>
      <w:r w:rsidR="009D34E9" w:rsidRPr="008113C6">
        <w:rPr>
          <w:rFonts w:ascii="Cambria" w:hAnsi="Cambria" w:cs="Arial"/>
          <w:bCs/>
          <w:iCs/>
          <w:sz w:val="20"/>
          <w:szCs w:val="20"/>
        </w:rPr>
        <w:t xml:space="preserve">postúpi alebo uzatvorí zmluvu v snahe postúpiť (nakoľko v zmysle bodu </w:t>
      </w:r>
      <w:r w:rsidR="009D34E9" w:rsidRPr="008113C6">
        <w:rPr>
          <w:rFonts w:ascii="Cambria" w:hAnsi="Cambria" w:cs="Arial"/>
          <w:bCs/>
          <w:iCs/>
          <w:sz w:val="20"/>
          <w:szCs w:val="20"/>
        </w:rPr>
        <w:fldChar w:fldCharType="begin"/>
      </w:r>
      <w:r w:rsidR="009D34E9" w:rsidRPr="008113C6">
        <w:rPr>
          <w:rFonts w:ascii="Cambria" w:hAnsi="Cambria" w:cs="Arial"/>
          <w:bCs/>
          <w:iCs/>
          <w:sz w:val="20"/>
          <w:szCs w:val="20"/>
        </w:rPr>
        <w:instrText xml:space="preserve"> REF _Ref4149429 \r \h </w:instrText>
      </w:r>
      <w:r w:rsidR="007E0DDD" w:rsidRPr="008113C6">
        <w:rPr>
          <w:rFonts w:ascii="Cambria" w:hAnsi="Cambria" w:cs="Arial"/>
          <w:bCs/>
          <w:iCs/>
          <w:sz w:val="20"/>
          <w:szCs w:val="20"/>
        </w:rPr>
        <w:instrText xml:space="preserve"> \* MERGEFORMAT </w:instrText>
      </w:r>
      <w:r w:rsidR="009D34E9" w:rsidRPr="008113C6">
        <w:rPr>
          <w:rFonts w:ascii="Cambria" w:hAnsi="Cambria" w:cs="Arial"/>
          <w:bCs/>
          <w:iCs/>
          <w:sz w:val="20"/>
          <w:szCs w:val="20"/>
        </w:rPr>
      </w:r>
      <w:r w:rsidR="009D34E9" w:rsidRPr="008113C6">
        <w:rPr>
          <w:rFonts w:ascii="Cambria" w:hAnsi="Cambria" w:cs="Arial"/>
          <w:bCs/>
          <w:iCs/>
          <w:sz w:val="20"/>
          <w:szCs w:val="20"/>
        </w:rPr>
        <w:fldChar w:fldCharType="separate"/>
      </w:r>
      <w:r w:rsidR="00B25497" w:rsidRPr="008113C6">
        <w:rPr>
          <w:rFonts w:ascii="Cambria" w:hAnsi="Cambria" w:cs="Arial"/>
          <w:bCs/>
          <w:iCs/>
          <w:sz w:val="20"/>
          <w:szCs w:val="20"/>
        </w:rPr>
        <w:t>4.16.3</w:t>
      </w:r>
      <w:r w:rsidR="009D34E9" w:rsidRPr="008113C6">
        <w:rPr>
          <w:rFonts w:ascii="Cambria" w:hAnsi="Cambria" w:cs="Arial"/>
          <w:bCs/>
          <w:iCs/>
          <w:sz w:val="20"/>
          <w:szCs w:val="20"/>
        </w:rPr>
        <w:fldChar w:fldCharType="end"/>
      </w:r>
      <w:r w:rsidR="009D34E9" w:rsidRPr="008113C6">
        <w:rPr>
          <w:rFonts w:ascii="Cambria" w:hAnsi="Cambria" w:cs="Arial"/>
          <w:bCs/>
          <w:iCs/>
          <w:sz w:val="20"/>
          <w:szCs w:val="20"/>
        </w:rPr>
        <w:t xml:space="preserve"> Zmluvy je akékoľvek postúpenie práv v rozpore s touto Zmluvou od začiatku neplatné) akékoľvek práva podľa tejto Zmluvy na tretiu osobu v rozpore s touto Zmluvou</w:t>
      </w:r>
      <w:bookmarkEnd w:id="79"/>
      <w:r w:rsidRPr="008113C6">
        <w:rPr>
          <w:rFonts w:ascii="Cambria" w:hAnsi="Cambria" w:cs="Arial"/>
          <w:bCs/>
          <w:iCs/>
          <w:sz w:val="20"/>
          <w:szCs w:val="20"/>
        </w:rPr>
        <w:t>;</w:t>
      </w:r>
    </w:p>
    <w:p w14:paraId="0C379B88" w14:textId="46CFD2E7" w:rsidR="00E4559E" w:rsidRPr="008113C6" w:rsidRDefault="0014784E"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odovzdaním Dokumentov Zhotoviteľa uvedených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v lehote podľa bodu </w:t>
      </w:r>
      <w:r w:rsidR="00D2719D" w:rsidRPr="008113C6">
        <w:rPr>
          <w:rFonts w:ascii="Cambria" w:hAnsi="Cambria" w:cs="Arial"/>
          <w:bCs/>
          <w:iCs/>
          <w:sz w:val="20"/>
          <w:szCs w:val="20"/>
        </w:rPr>
        <w:fldChar w:fldCharType="begin"/>
      </w:r>
      <w:r w:rsidR="00D2719D"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D2719D" w:rsidRPr="008113C6">
        <w:rPr>
          <w:rFonts w:ascii="Cambria" w:hAnsi="Cambria" w:cs="Arial"/>
          <w:bCs/>
          <w:iCs/>
          <w:sz w:val="20"/>
          <w:szCs w:val="20"/>
        </w:rPr>
      </w:r>
      <w:r w:rsidR="00D2719D"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D2719D" w:rsidRPr="008113C6">
        <w:rPr>
          <w:rFonts w:ascii="Cambria" w:hAnsi="Cambria" w:cs="Arial"/>
          <w:bCs/>
          <w:iCs/>
          <w:sz w:val="20"/>
          <w:szCs w:val="20"/>
        </w:rPr>
        <w:fldChar w:fldCharType="end"/>
      </w:r>
      <w:r w:rsidR="00D2719D" w:rsidRPr="008113C6">
        <w:rPr>
          <w:rFonts w:ascii="Cambria" w:hAnsi="Cambria" w:cs="Arial"/>
          <w:bCs/>
          <w:iCs/>
          <w:sz w:val="20"/>
          <w:szCs w:val="20"/>
        </w:rPr>
        <w:t xml:space="preserve"> </w:t>
      </w:r>
      <w:r w:rsidR="00A0615F" w:rsidRPr="008113C6">
        <w:rPr>
          <w:rFonts w:ascii="Cambria" w:hAnsi="Cambria" w:cs="Arial"/>
          <w:bCs/>
          <w:iCs/>
          <w:sz w:val="20"/>
          <w:szCs w:val="20"/>
        </w:rPr>
        <w:t xml:space="preserve">o viac ako </w:t>
      </w:r>
      <w:r w:rsidRPr="008113C6">
        <w:rPr>
          <w:rFonts w:ascii="Cambria" w:hAnsi="Cambria" w:cs="Arial"/>
          <w:bCs/>
          <w:iCs/>
          <w:sz w:val="20"/>
          <w:szCs w:val="20"/>
        </w:rPr>
        <w:t xml:space="preserve">šesťdesiat </w:t>
      </w:r>
      <w:r w:rsidR="00A87AC2" w:rsidRPr="008113C6">
        <w:rPr>
          <w:rFonts w:ascii="Cambria" w:hAnsi="Cambria" w:cs="Arial"/>
          <w:bCs/>
          <w:iCs/>
          <w:sz w:val="20"/>
          <w:szCs w:val="20"/>
        </w:rPr>
        <w:t>(</w:t>
      </w:r>
      <w:r w:rsidRPr="008113C6">
        <w:rPr>
          <w:rFonts w:ascii="Cambria" w:hAnsi="Cambria" w:cs="Arial"/>
          <w:bCs/>
          <w:iCs/>
          <w:sz w:val="20"/>
          <w:szCs w:val="20"/>
        </w:rPr>
        <w:t>6</w:t>
      </w:r>
      <w:r w:rsidR="00A87AC2" w:rsidRPr="008113C6">
        <w:rPr>
          <w:rFonts w:ascii="Cambria" w:hAnsi="Cambria" w:cs="Arial"/>
          <w:bCs/>
          <w:iCs/>
          <w:sz w:val="20"/>
          <w:szCs w:val="20"/>
        </w:rPr>
        <w:t>0)</w:t>
      </w:r>
      <w:r w:rsidR="00A0615F" w:rsidRPr="008113C6">
        <w:rPr>
          <w:rFonts w:ascii="Cambria" w:hAnsi="Cambria" w:cs="Arial"/>
          <w:bCs/>
          <w:iCs/>
          <w:sz w:val="20"/>
          <w:szCs w:val="20"/>
        </w:rPr>
        <w:t xml:space="preserve"> dní;</w:t>
      </w:r>
    </w:p>
    <w:p w14:paraId="355D9B89" w14:textId="327CBF2E"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je Zhotoviteľ v omeškaní s</w:t>
      </w:r>
      <w:r w:rsidR="0014784E" w:rsidRPr="008113C6">
        <w:rPr>
          <w:rFonts w:ascii="Cambria" w:hAnsi="Cambria" w:cs="Arial"/>
          <w:bCs/>
          <w:iCs/>
          <w:sz w:val="20"/>
          <w:szCs w:val="20"/>
        </w:rPr>
        <w:t> </w:t>
      </w:r>
      <w:r w:rsidR="00D233B6" w:rsidRPr="008113C6" w:rsidDel="00D233B6">
        <w:rPr>
          <w:rFonts w:ascii="Cambria" w:hAnsi="Cambria" w:cs="Arial"/>
          <w:bCs/>
          <w:iCs/>
          <w:sz w:val="20"/>
          <w:szCs w:val="20"/>
        </w:rPr>
        <w:t xml:space="preserve"> </w:t>
      </w:r>
      <w:r w:rsidR="00A0615F" w:rsidRPr="008113C6">
        <w:rPr>
          <w:rFonts w:ascii="Cambria" w:hAnsi="Cambria" w:cs="Arial"/>
          <w:bCs/>
          <w:iCs/>
          <w:sz w:val="20"/>
          <w:szCs w:val="20"/>
        </w:rPr>
        <w:t xml:space="preserve">odovzdaním </w:t>
      </w:r>
      <w:r w:rsidRPr="008113C6">
        <w:rPr>
          <w:rFonts w:ascii="Cambria" w:hAnsi="Cambria" w:cs="Arial"/>
          <w:bCs/>
          <w:iCs/>
          <w:sz w:val="20"/>
          <w:szCs w:val="20"/>
        </w:rPr>
        <w:t xml:space="preserve">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5D1C0A" w:rsidRPr="008113C6">
        <w:rPr>
          <w:rFonts w:ascii="Cambria" w:hAnsi="Cambria" w:cs="Arial"/>
          <w:bCs/>
          <w:iCs/>
          <w:sz w:val="20"/>
          <w:szCs w:val="20"/>
        </w:rPr>
        <w:t xml:space="preserve">podľa bodu </w:t>
      </w:r>
      <w:r w:rsidR="005D1C0A" w:rsidRPr="008113C6">
        <w:rPr>
          <w:rFonts w:ascii="Cambria" w:hAnsi="Cambria" w:cs="Arial"/>
          <w:bCs/>
          <w:iCs/>
          <w:sz w:val="20"/>
          <w:szCs w:val="20"/>
        </w:rPr>
        <w:fldChar w:fldCharType="begin"/>
      </w:r>
      <w:r w:rsidR="005D1C0A" w:rsidRPr="008113C6">
        <w:rPr>
          <w:rFonts w:ascii="Cambria" w:hAnsi="Cambria" w:cs="Arial"/>
          <w:bCs/>
          <w:iCs/>
          <w:sz w:val="20"/>
          <w:szCs w:val="20"/>
        </w:rPr>
        <w:instrText xml:space="preserve"> REF _Ref515029329 \r \h </w:instrText>
      </w:r>
      <w:r w:rsidR="000405E3" w:rsidRPr="008113C6">
        <w:rPr>
          <w:rFonts w:ascii="Cambria" w:hAnsi="Cambria" w:cs="Arial"/>
          <w:bCs/>
          <w:iCs/>
          <w:sz w:val="20"/>
          <w:szCs w:val="20"/>
        </w:rPr>
        <w:instrText xml:space="preserve"> \* MERGEFORMAT </w:instrText>
      </w:r>
      <w:r w:rsidR="005D1C0A" w:rsidRPr="008113C6">
        <w:rPr>
          <w:rFonts w:ascii="Cambria" w:hAnsi="Cambria" w:cs="Arial"/>
          <w:bCs/>
          <w:iCs/>
          <w:sz w:val="20"/>
          <w:szCs w:val="20"/>
        </w:rPr>
      </w:r>
      <w:r w:rsidR="005D1C0A"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5D1C0A" w:rsidRPr="008113C6">
        <w:rPr>
          <w:rFonts w:ascii="Cambria" w:hAnsi="Cambria" w:cs="Arial"/>
          <w:bCs/>
          <w:iCs/>
          <w:sz w:val="20"/>
          <w:szCs w:val="20"/>
        </w:rPr>
        <w:fldChar w:fldCharType="end"/>
      </w:r>
      <w:r w:rsidR="005D1C0A" w:rsidRPr="008113C6">
        <w:rPr>
          <w:rFonts w:ascii="Cambria" w:hAnsi="Cambria" w:cs="Arial"/>
          <w:bCs/>
          <w:iCs/>
          <w:sz w:val="20"/>
          <w:szCs w:val="20"/>
        </w:rPr>
        <w:t xml:space="preserve"> </w:t>
      </w:r>
      <w:r w:rsidRPr="008113C6">
        <w:rPr>
          <w:rFonts w:ascii="Cambria" w:hAnsi="Cambria" w:cs="Arial"/>
          <w:bCs/>
          <w:iCs/>
          <w:sz w:val="20"/>
          <w:szCs w:val="20"/>
        </w:rPr>
        <w:t xml:space="preserve">o viac, ako </w:t>
      </w:r>
      <w:r w:rsidR="0014784E" w:rsidRPr="008113C6">
        <w:rPr>
          <w:rFonts w:ascii="Cambria" w:hAnsi="Cambria" w:cs="Arial"/>
          <w:bCs/>
          <w:iCs/>
          <w:sz w:val="20"/>
          <w:szCs w:val="20"/>
        </w:rPr>
        <w:t xml:space="preserve">deväťdesiat </w:t>
      </w:r>
      <w:r w:rsidR="00A87AC2" w:rsidRPr="008113C6">
        <w:rPr>
          <w:rFonts w:ascii="Cambria" w:hAnsi="Cambria" w:cs="Arial"/>
          <w:bCs/>
          <w:iCs/>
          <w:sz w:val="20"/>
          <w:szCs w:val="20"/>
        </w:rPr>
        <w:t>(</w:t>
      </w:r>
      <w:r w:rsidR="0014784E" w:rsidRPr="008113C6">
        <w:rPr>
          <w:rFonts w:ascii="Cambria" w:hAnsi="Cambria" w:cs="Arial"/>
          <w:bCs/>
          <w:iCs/>
          <w:sz w:val="20"/>
          <w:szCs w:val="20"/>
        </w:rPr>
        <w:t>9</w:t>
      </w:r>
      <w:r w:rsidR="00A0615F" w:rsidRPr="008113C6">
        <w:rPr>
          <w:rFonts w:ascii="Cambria" w:hAnsi="Cambria" w:cs="Arial"/>
          <w:bCs/>
          <w:iCs/>
          <w:sz w:val="20"/>
          <w:szCs w:val="20"/>
        </w:rPr>
        <w:t>0</w:t>
      </w:r>
      <w:r w:rsidR="00A87AC2" w:rsidRPr="008113C6">
        <w:rPr>
          <w:rFonts w:ascii="Cambria" w:hAnsi="Cambria" w:cs="Arial"/>
          <w:bCs/>
          <w:iCs/>
          <w:sz w:val="20"/>
          <w:szCs w:val="20"/>
        </w:rPr>
        <w:t>)</w:t>
      </w:r>
      <w:r w:rsidR="00A0615F" w:rsidRPr="008113C6">
        <w:rPr>
          <w:rFonts w:ascii="Cambria" w:hAnsi="Cambria" w:cs="Arial"/>
          <w:bCs/>
          <w:iCs/>
          <w:sz w:val="20"/>
          <w:szCs w:val="20"/>
        </w:rPr>
        <w:t xml:space="preserve"> </w:t>
      </w:r>
      <w:r w:rsidRPr="008113C6">
        <w:rPr>
          <w:rFonts w:ascii="Cambria" w:hAnsi="Cambria" w:cs="Arial"/>
          <w:bCs/>
          <w:iCs/>
          <w:sz w:val="20"/>
          <w:szCs w:val="20"/>
        </w:rPr>
        <w:t>dní;</w:t>
      </w:r>
    </w:p>
    <w:p w14:paraId="023EACBD" w14:textId="76BF0C7E" w:rsidR="00A87AC2" w:rsidRPr="008113C6" w:rsidRDefault="00A87AC2"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predložením Bankovej záruky podľa bodu </w:t>
      </w:r>
      <w:r w:rsidR="00866640" w:rsidRPr="008113C6">
        <w:rPr>
          <w:rFonts w:ascii="Cambria" w:hAnsi="Cambria" w:cs="Arial"/>
          <w:bCs/>
          <w:iCs/>
          <w:sz w:val="20"/>
          <w:szCs w:val="20"/>
        </w:rPr>
        <w:fldChar w:fldCharType="begin"/>
      </w:r>
      <w:r w:rsidR="00866640" w:rsidRPr="008113C6">
        <w:rPr>
          <w:rFonts w:ascii="Cambria" w:hAnsi="Cambria" w:cs="Arial"/>
          <w:bCs/>
          <w:iCs/>
          <w:sz w:val="20"/>
          <w:szCs w:val="20"/>
        </w:rPr>
        <w:instrText xml:space="preserve"> REF _Ref8128091 \r \h </w:instrText>
      </w:r>
      <w:r w:rsidR="00B76034" w:rsidRPr="008113C6">
        <w:rPr>
          <w:rFonts w:ascii="Cambria" w:hAnsi="Cambria" w:cs="Arial"/>
          <w:bCs/>
          <w:iCs/>
          <w:sz w:val="20"/>
          <w:szCs w:val="20"/>
        </w:rPr>
        <w:instrText xml:space="preserve"> \* MERGEFORMAT </w:instrText>
      </w:r>
      <w:r w:rsidR="00866640" w:rsidRPr="008113C6">
        <w:rPr>
          <w:rFonts w:ascii="Cambria" w:hAnsi="Cambria" w:cs="Arial"/>
          <w:bCs/>
          <w:iCs/>
          <w:sz w:val="20"/>
          <w:szCs w:val="20"/>
        </w:rPr>
      </w:r>
      <w:r w:rsidR="00866640" w:rsidRPr="008113C6">
        <w:rPr>
          <w:rFonts w:ascii="Cambria" w:hAnsi="Cambria" w:cs="Arial"/>
          <w:bCs/>
          <w:iCs/>
          <w:sz w:val="20"/>
          <w:szCs w:val="20"/>
        </w:rPr>
        <w:fldChar w:fldCharType="separate"/>
      </w:r>
      <w:r w:rsidR="00B25497" w:rsidRPr="008113C6">
        <w:rPr>
          <w:rFonts w:ascii="Cambria" w:hAnsi="Cambria" w:cs="Arial"/>
          <w:bCs/>
          <w:iCs/>
          <w:sz w:val="20"/>
          <w:szCs w:val="20"/>
        </w:rPr>
        <w:t>4.12.2</w:t>
      </w:r>
      <w:r w:rsidR="00866640" w:rsidRPr="008113C6">
        <w:rPr>
          <w:rFonts w:ascii="Cambria" w:hAnsi="Cambria" w:cs="Arial"/>
          <w:bCs/>
          <w:iCs/>
          <w:sz w:val="20"/>
          <w:szCs w:val="20"/>
        </w:rPr>
        <w:fldChar w:fldCharType="end"/>
      </w:r>
      <w:r w:rsidR="00866640" w:rsidRPr="008113C6">
        <w:rPr>
          <w:rFonts w:ascii="Cambria" w:hAnsi="Cambria" w:cs="Arial"/>
          <w:bCs/>
          <w:iCs/>
          <w:sz w:val="20"/>
          <w:szCs w:val="20"/>
        </w:rPr>
        <w:t xml:space="preserve"> </w:t>
      </w:r>
      <w:r w:rsidRPr="008113C6">
        <w:rPr>
          <w:rFonts w:ascii="Cambria" w:hAnsi="Cambria" w:cs="Arial"/>
          <w:bCs/>
          <w:iCs/>
          <w:sz w:val="20"/>
          <w:szCs w:val="20"/>
        </w:rPr>
        <w:t>o viac ako pätnásť (15) dní;</w:t>
      </w:r>
    </w:p>
    <w:p w14:paraId="10959A9E" w14:textId="34E176AF" w:rsidR="001C6B3A" w:rsidRPr="008113C6" w:rsidRDefault="001C6B3A"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dôjde k inému podstatnému porušeniu Zmluvy Zhotoviteľom</w:t>
      </w:r>
      <w:r w:rsidR="00B8529C" w:rsidRPr="008113C6">
        <w:rPr>
          <w:rFonts w:ascii="Cambria" w:hAnsi="Cambria" w:cs="Arial"/>
          <w:bCs/>
          <w:iCs/>
          <w:sz w:val="20"/>
          <w:szCs w:val="20"/>
        </w:rPr>
        <w:t xml:space="preserve"> v rozsahu alebo intenzite takej, ako je uvedené v ustanovení § 345 ods. 2 Obchodného zákonníka;</w:t>
      </w:r>
    </w:p>
    <w:p w14:paraId="0E8765A7" w14:textId="05122789" w:rsidR="00A52409" w:rsidRPr="008113C6" w:rsidRDefault="00A52409"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ak nastane iná okolnosť uvedená v tejto Zmluve oprávňujúca</w:t>
      </w:r>
      <w:r w:rsidRPr="008113C6">
        <w:rPr>
          <w:rFonts w:ascii="Cambria" w:hAnsi="Cambria" w:cs="Arial"/>
          <w:sz w:val="20"/>
          <w:szCs w:val="20"/>
        </w:rPr>
        <w:t xml:space="preserve"> Objednávateľ</w:t>
      </w:r>
      <w:r w:rsidR="00D233B6" w:rsidRPr="008113C6">
        <w:rPr>
          <w:rFonts w:ascii="Cambria" w:hAnsi="Cambria" w:cs="Arial"/>
          <w:sz w:val="20"/>
          <w:szCs w:val="20"/>
        </w:rPr>
        <w:t>a</w:t>
      </w:r>
      <w:r w:rsidRPr="008113C6">
        <w:rPr>
          <w:rFonts w:ascii="Cambria" w:hAnsi="Cambria" w:cs="Arial"/>
          <w:sz w:val="20"/>
          <w:szCs w:val="20"/>
        </w:rPr>
        <w:t xml:space="preserve"> odstúpiť od Zmluvy.</w:t>
      </w:r>
    </w:p>
    <w:p w14:paraId="7B537734" w14:textId="32D3D2F3"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odstúpiť od Zmluvy tiež v súlade s § 19 ods. 1 </w:t>
      </w:r>
      <w:r w:rsidR="0068191E" w:rsidRPr="008113C6">
        <w:rPr>
          <w:rFonts w:ascii="Cambria" w:hAnsi="Cambria" w:cs="Arial"/>
          <w:bCs/>
          <w:iCs/>
          <w:sz w:val="20"/>
          <w:szCs w:val="20"/>
        </w:rPr>
        <w:t>Zákona o verejnom obstarávaní</w:t>
      </w:r>
      <w:r w:rsidRPr="008113C6">
        <w:rPr>
          <w:rFonts w:ascii="Cambria" w:hAnsi="Cambria" w:cs="Arial"/>
          <w:bCs/>
          <w:iCs/>
          <w:sz w:val="20"/>
          <w:szCs w:val="20"/>
        </w:rPr>
        <w:t xml:space="preserve"> v prípade:</w:t>
      </w:r>
    </w:p>
    <w:p w14:paraId="4C11074B"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v čase uzatvorenia Zmluvy existoval dôvod na vylúčenie Zhotoviteľa pre nesplnenie podmienky účasti podľa § 32 ods. 1 písm. a) Zákon o verejnom obstarávaní,</w:t>
      </w:r>
    </w:p>
    <w:p w14:paraId="44519665"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09038BD8"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v súlade s § 19 ods. 2 Zákona o verejnom obstarávaní odstúpiť od časti Zmluvy, ktorou došlo k podstatnej zmene pôvodnej Zmluvy, a ktorá si vyžadovala nove verejné obstarávanie. </w:t>
      </w:r>
    </w:p>
    <w:p w14:paraId="68188734" w14:textId="38ECA4C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lastRenderedPageBreak/>
        <w:t>Objednávateľ môže v súlade s § 19 ods. 3 Zákona o verejnom obstarávaní odstúpiť od Zmluvy, ak Zhotoviteľ nebol v čase uzavretia Zmluvy zapísaný v registri partnerov verejného sektora alebo ak bol vymazaný z registra partnerov verejného sektora.</w:t>
      </w:r>
    </w:p>
    <w:p w14:paraId="0B8BFAC3" w14:textId="43B456C5" w:rsidR="00D023AB" w:rsidRPr="008113C6" w:rsidRDefault="00D023AB">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Zhotoviteľ je oprávnený okamžite odstúpiť od Zmluvy v prípade podstatného porušenia Zmluvy Objednávateľom. Na účely tejto zmluvy sa za podstatné porušenie Zmluvy Objednávateľom považuje najmä, nie však výlučne</w:t>
      </w:r>
    </w:p>
    <w:p w14:paraId="78719A8E" w14:textId="7EF77203" w:rsidR="00D023AB" w:rsidRPr="008113C6" w:rsidRDefault="00374BD8"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w:t>
      </w:r>
      <w:r w:rsidR="00D023AB" w:rsidRPr="008113C6">
        <w:rPr>
          <w:rFonts w:ascii="Cambria" w:hAnsi="Cambria" w:cs="Arial"/>
          <w:bCs/>
          <w:iCs/>
          <w:sz w:val="20"/>
          <w:szCs w:val="20"/>
        </w:rPr>
        <w:t xml:space="preserve">k Objednávateľ </w:t>
      </w:r>
      <w:r w:rsidRPr="008113C6">
        <w:rPr>
          <w:rFonts w:ascii="Cambria" w:hAnsi="Cambria" w:cs="Arial"/>
          <w:bCs/>
          <w:iCs/>
          <w:sz w:val="20"/>
          <w:szCs w:val="20"/>
        </w:rPr>
        <w:t xml:space="preserve">neposkytne Zhotoviteľovi akúkoľvek platbu podľa tejto Zmluvy ani do </w:t>
      </w:r>
      <w:r w:rsidR="00B9054F" w:rsidRPr="008113C6">
        <w:rPr>
          <w:rFonts w:ascii="Cambria" w:hAnsi="Cambria" w:cs="Arial"/>
          <w:bCs/>
          <w:iCs/>
          <w:sz w:val="20"/>
          <w:szCs w:val="20"/>
        </w:rPr>
        <w:t xml:space="preserve">šesťdesiatich </w:t>
      </w:r>
      <w:r w:rsidRPr="008113C6">
        <w:rPr>
          <w:rFonts w:ascii="Cambria" w:hAnsi="Cambria" w:cs="Arial"/>
          <w:bCs/>
          <w:iCs/>
          <w:sz w:val="20"/>
          <w:szCs w:val="20"/>
        </w:rPr>
        <w:t>(</w:t>
      </w:r>
      <w:r w:rsidR="00B9054F" w:rsidRPr="008113C6">
        <w:rPr>
          <w:rFonts w:ascii="Cambria" w:hAnsi="Cambria" w:cs="Arial"/>
          <w:bCs/>
          <w:iCs/>
          <w:sz w:val="20"/>
          <w:szCs w:val="20"/>
        </w:rPr>
        <w:t>60</w:t>
      </w:r>
      <w:r w:rsidRPr="008113C6">
        <w:rPr>
          <w:rFonts w:ascii="Cambria" w:hAnsi="Cambria" w:cs="Arial"/>
          <w:bCs/>
          <w:iCs/>
          <w:sz w:val="20"/>
          <w:szCs w:val="20"/>
        </w:rPr>
        <w:t xml:space="preserve">) dní odo dňa </w:t>
      </w:r>
      <w:r w:rsidR="000C07BB" w:rsidRPr="008113C6">
        <w:rPr>
          <w:rFonts w:ascii="Cambria" w:hAnsi="Cambria" w:cs="Arial"/>
          <w:bCs/>
          <w:iCs/>
          <w:sz w:val="20"/>
          <w:szCs w:val="20"/>
        </w:rPr>
        <w:t>jej splatnosti;</w:t>
      </w:r>
    </w:p>
    <w:p w14:paraId="3BF3680B" w14:textId="743830A1" w:rsidR="000C07BB" w:rsidRPr="008113C6" w:rsidRDefault="000C07BB"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ak dôjde k inému podstatnému porušeniu Zmluvy Objednávateľom v rozsahu alebo intenzite takej, ako je uvedené v ustanovení § 345 ods. 2 Obchodného zákonníka.</w:t>
      </w:r>
    </w:p>
    <w:p w14:paraId="1007B667" w14:textId="0487570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80" w:name="_Ref485125593"/>
      <w:r w:rsidRPr="008113C6">
        <w:rPr>
          <w:rFonts w:ascii="Cambria" w:hAnsi="Cambria" w:cs="Arial"/>
          <w:b/>
          <w:bCs/>
          <w:sz w:val="20"/>
          <w:szCs w:val="20"/>
        </w:rPr>
        <w:t>Subdodávatelia</w:t>
      </w:r>
      <w:bookmarkEnd w:id="80"/>
    </w:p>
    <w:p w14:paraId="12ED3F19" w14:textId="14C7E631"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je oprávnený plnením vybraných častí tejto Zmluvy poveriť svojich Subdodávateľov. Zoznam Subdodávateľov tvorí Prílohu č. </w:t>
      </w:r>
      <w:r w:rsidR="00020252" w:rsidRPr="008113C6">
        <w:rPr>
          <w:rFonts w:ascii="Cambria" w:hAnsi="Cambria" w:cs="Arial"/>
          <w:bCs/>
          <w:iCs/>
          <w:sz w:val="20"/>
          <w:szCs w:val="20"/>
        </w:rPr>
        <w:t>5</w:t>
      </w:r>
      <w:r w:rsidRPr="008113C6">
        <w:rPr>
          <w:rFonts w:ascii="Cambria" w:hAnsi="Cambria" w:cs="Arial"/>
          <w:bCs/>
          <w:iCs/>
          <w:sz w:val="20"/>
          <w:szCs w:val="20"/>
        </w:rPr>
        <w:t xml:space="preserve"> tejto Zmluvy. V zozname Subdodávateľov sa uvádza podiel plnenia každého Subdodávateľa z celkovej ceny plnenia a údaje o osobe oprávnenej konať za Subdodávateľa v rozsahu meno a priezvisko, adresa pobytu, dátum narodenia. Každý Subdodávateľ, ktorý má takú povinnosť, musí byť zapísaný v registri partnerov verejného sektora podľa zákona č. 315/2016 Z. z. o registri partnerov verejného sektora a o zmene a doplnení niektorých zákonov.</w:t>
      </w:r>
    </w:p>
    <w:p w14:paraId="329A65F8" w14:textId="564F6CEC" w:rsidR="00A52409" w:rsidRPr="008113C6" w:rsidRDefault="00A52409">
      <w:pPr>
        <w:numPr>
          <w:ilvl w:val="2"/>
          <w:numId w:val="17"/>
        </w:numPr>
        <w:spacing w:before="0" w:after="120" w:line="240" w:lineRule="auto"/>
        <w:jc w:val="both"/>
        <w:rPr>
          <w:rFonts w:ascii="Cambria" w:hAnsi="Cambria" w:cs="Arial"/>
          <w:bCs/>
          <w:sz w:val="20"/>
          <w:szCs w:val="20"/>
        </w:rPr>
      </w:pPr>
      <w:bookmarkStart w:id="81" w:name="_Ref485128550"/>
      <w:r w:rsidRPr="008113C6">
        <w:rPr>
          <w:rFonts w:ascii="Cambria" w:hAnsi="Cambria" w:cs="Arial"/>
          <w:bCs/>
          <w:iCs/>
          <w:sz w:val="20"/>
          <w:szCs w:val="20"/>
        </w:rPr>
        <w:t>V prípade</w:t>
      </w:r>
      <w:r w:rsidRPr="008113C6">
        <w:rPr>
          <w:rFonts w:ascii="Cambria" w:hAnsi="Cambria" w:cs="Arial"/>
          <w:bCs/>
          <w:sz w:val="20"/>
          <w:szCs w:val="20"/>
        </w:rPr>
        <w:t>, ak má počas plnenia Zmluvy Zhotoviteľ záujem zmeniť alebo doplniť svojich Subdodávateľov, je povinný rešpektovať nasledovné pravidlá:</w:t>
      </w:r>
      <w:bookmarkEnd w:id="81"/>
    </w:p>
    <w:p w14:paraId="6846A44C" w14:textId="3C8BAF1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w:t>
      </w:r>
      <w:r w:rsidR="009D34E9" w:rsidRPr="008113C6">
        <w:rPr>
          <w:rFonts w:ascii="Cambria" w:hAnsi="Cambria" w:cs="Arial"/>
          <w:bCs/>
          <w:iCs/>
          <w:sz w:val="20"/>
          <w:szCs w:val="20"/>
        </w:rPr>
        <w:t xml:space="preserve"> (ak má takú povinnosť)</w:t>
      </w:r>
      <w:r w:rsidRPr="008113C6">
        <w:rPr>
          <w:rFonts w:ascii="Cambria" w:hAnsi="Cambria" w:cs="Arial"/>
          <w:bCs/>
          <w:iCs/>
          <w:sz w:val="20"/>
          <w:szCs w:val="20"/>
        </w:rPr>
        <w:t xml:space="preserve"> byť zapísaný v registri partnerov verejného sektora podľa zákona č. 315/2016 Z. z. o registri partnerov verejného sektora a o zmene a doplnení niektorých zákonov,</w:t>
      </w:r>
    </w:p>
    <w:p w14:paraId="7919E334" w14:textId="01A0B88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 byť schopný realizovať príslušnú časť predmetu zákazky v </w:t>
      </w:r>
      <w:r w:rsidR="00633797" w:rsidRPr="008113C6">
        <w:rPr>
          <w:rFonts w:ascii="Cambria" w:hAnsi="Cambria" w:cs="Arial"/>
          <w:bCs/>
          <w:iCs/>
          <w:sz w:val="20"/>
          <w:szCs w:val="20"/>
        </w:rPr>
        <w:t>súlade s touto Zmluvou</w:t>
      </w:r>
      <w:r w:rsidRPr="008113C6">
        <w:rPr>
          <w:rFonts w:ascii="Cambria" w:hAnsi="Cambria" w:cs="Arial"/>
          <w:bCs/>
          <w:iCs/>
          <w:sz w:val="20"/>
          <w:szCs w:val="20"/>
        </w:rPr>
        <w:t xml:space="preserve"> a musí spĺňať rovnaké podmienky, ako pôvodný Subdodávateľ (ak boli stanovené),</w:t>
      </w:r>
      <w:r w:rsidR="00232DE3" w:rsidRPr="008113C6">
        <w:rPr>
          <w:rFonts w:ascii="Cambria" w:hAnsi="Cambria" w:cs="Arial"/>
          <w:bCs/>
          <w:iCs/>
          <w:sz w:val="20"/>
          <w:szCs w:val="20"/>
        </w:rPr>
        <w:t xml:space="preserve"> a</w:t>
      </w:r>
    </w:p>
    <w:p w14:paraId="712E3BCC" w14:textId="02F9078C"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82" w:name="_Ref485128520"/>
      <w:r w:rsidRPr="008113C6">
        <w:rPr>
          <w:rFonts w:ascii="Cambria" w:hAnsi="Cambria" w:cs="Arial"/>
          <w:bCs/>
          <w:iCs/>
          <w:sz w:val="20"/>
          <w:szCs w:val="20"/>
        </w:rPr>
        <w:t>Zhotoviteľ oznámi Objednávateľovi návrh na zmenu Subdodávateľa spolu s predložením dokladov preukazujúcich splnenie podmienok uvedených vyššie.</w:t>
      </w:r>
      <w:bookmarkEnd w:id="82"/>
    </w:p>
    <w:p w14:paraId="15B8EF55" w14:textId="6B93C26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 xml:space="preserve">Návrh na zmenu </w:t>
      </w:r>
      <w:r w:rsidR="0087687F" w:rsidRPr="008113C6">
        <w:rPr>
          <w:rFonts w:ascii="Cambria" w:hAnsi="Cambria" w:cs="Arial"/>
          <w:bCs/>
          <w:sz w:val="20"/>
          <w:szCs w:val="20"/>
        </w:rPr>
        <w:t>S</w:t>
      </w:r>
      <w:r w:rsidRPr="008113C6">
        <w:rPr>
          <w:rFonts w:ascii="Cambria" w:hAnsi="Cambria" w:cs="Arial"/>
          <w:bCs/>
          <w:sz w:val="20"/>
          <w:szCs w:val="20"/>
        </w:rPr>
        <w:t xml:space="preserve">ubdodávateľa spolu s dokladmi podľa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_Ref485128520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4.7.2c)</w:t>
      </w:r>
      <w:r w:rsidRPr="008113C6">
        <w:rPr>
          <w:rFonts w:ascii="Cambria" w:hAnsi="Cambria" w:cs="Arial"/>
          <w:bCs/>
          <w:sz w:val="20"/>
          <w:szCs w:val="20"/>
        </w:rPr>
        <w:fldChar w:fldCharType="end"/>
      </w:r>
      <w:r w:rsidRPr="008113C6">
        <w:rPr>
          <w:rFonts w:ascii="Cambria" w:hAnsi="Cambria" w:cs="Arial"/>
          <w:bCs/>
          <w:sz w:val="20"/>
          <w:szCs w:val="20"/>
        </w:rPr>
        <w:t xml:space="preserve"> vyššie a aktualizovaný</w:t>
      </w:r>
      <w:r w:rsidR="00EB3D1E" w:rsidRPr="008113C6">
        <w:rPr>
          <w:rFonts w:ascii="Cambria" w:hAnsi="Cambria" w:cs="Arial"/>
          <w:bCs/>
          <w:sz w:val="20"/>
          <w:szCs w:val="20"/>
        </w:rPr>
        <w:t xml:space="preserve">m znením Prílohy č. </w:t>
      </w:r>
      <w:r w:rsidR="00020252" w:rsidRPr="008113C6">
        <w:rPr>
          <w:rFonts w:ascii="Cambria" w:hAnsi="Cambria" w:cs="Arial"/>
          <w:bCs/>
          <w:sz w:val="20"/>
          <w:szCs w:val="20"/>
        </w:rPr>
        <w:t>5</w:t>
      </w:r>
      <w:r w:rsidRPr="008113C6">
        <w:rPr>
          <w:rFonts w:ascii="Cambria" w:hAnsi="Cambria" w:cs="Arial"/>
          <w:bCs/>
          <w:sz w:val="20"/>
          <w:szCs w:val="20"/>
        </w:rPr>
        <w:t xml:space="preserve"> musí Zhotoviteľ predložiť Objednávateľovi najneskôr</w:t>
      </w:r>
      <w:r w:rsidR="002C5D1E" w:rsidRPr="008113C6">
        <w:rPr>
          <w:rFonts w:ascii="Cambria" w:hAnsi="Cambria" w:cs="Arial"/>
          <w:bCs/>
          <w:sz w:val="20"/>
          <w:szCs w:val="20"/>
        </w:rPr>
        <w:t xml:space="preserve"> tri (</w:t>
      </w:r>
      <w:r w:rsidRPr="008113C6">
        <w:rPr>
          <w:rFonts w:ascii="Cambria" w:hAnsi="Cambria" w:cs="Arial"/>
          <w:bCs/>
          <w:sz w:val="20"/>
          <w:szCs w:val="20"/>
        </w:rPr>
        <w:t>3</w:t>
      </w:r>
      <w:r w:rsidR="002C5D1E" w:rsidRPr="008113C6">
        <w:rPr>
          <w:rFonts w:ascii="Cambria" w:hAnsi="Cambria" w:cs="Arial"/>
          <w:bCs/>
          <w:sz w:val="20"/>
          <w:szCs w:val="20"/>
        </w:rPr>
        <w:t>)</w:t>
      </w:r>
      <w:r w:rsidRPr="008113C6">
        <w:rPr>
          <w:rFonts w:ascii="Cambria" w:hAnsi="Cambria" w:cs="Arial"/>
          <w:bCs/>
          <w:sz w:val="20"/>
          <w:szCs w:val="20"/>
        </w:rPr>
        <w:t xml:space="preserve"> pracovné dni </w:t>
      </w:r>
      <w:r w:rsidRPr="008113C6">
        <w:rPr>
          <w:rFonts w:ascii="Cambria" w:hAnsi="Cambria" w:cs="Arial"/>
          <w:bCs/>
          <w:iCs/>
          <w:sz w:val="20"/>
          <w:szCs w:val="20"/>
        </w:rPr>
        <w:t xml:space="preserve">pred začatím plánovanej subdodávky. Objednávateľ má právo zmenu odmietnuť, ak nie sú splnené podmienky uvedené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_Ref485128550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4.7.2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w:t>
      </w:r>
    </w:p>
    <w:p w14:paraId="72C24AD8" w14:textId="245D3C43"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Subdodávateľov nie je potrebné uzatvárať dodatok k tejto Zmluve</w:t>
      </w:r>
      <w:r w:rsidR="001A5D53" w:rsidRPr="008113C6">
        <w:rPr>
          <w:rFonts w:ascii="Cambria" w:hAnsi="Cambria" w:cs="Arial"/>
          <w:bCs/>
          <w:iCs/>
          <w:sz w:val="20"/>
          <w:szCs w:val="20"/>
        </w:rPr>
        <w:t xml:space="preserve"> </w:t>
      </w:r>
      <w:r w:rsidRPr="008113C6">
        <w:rPr>
          <w:rFonts w:ascii="Cambria" w:hAnsi="Cambria" w:cs="Arial"/>
          <w:bCs/>
          <w:iCs/>
          <w:sz w:val="20"/>
          <w:szCs w:val="20"/>
        </w:rPr>
        <w:t>pokiaľ bude dodržaný postup podľa tohto bodu.</w:t>
      </w:r>
      <w:r w:rsidR="00006450" w:rsidRPr="008113C6">
        <w:rPr>
          <w:rFonts w:ascii="Cambria" w:hAnsi="Cambria" w:cs="Arial"/>
          <w:bCs/>
          <w:iCs/>
          <w:sz w:val="20"/>
          <w:szCs w:val="20"/>
        </w:rPr>
        <w:t xml:space="preserve"> </w:t>
      </w:r>
    </w:p>
    <w:p w14:paraId="22BE3ECD" w14:textId="2A0986AF"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V prípade, ak Zhotoviteľ využije na plnenie ktorejkoľvek povinnosti podľa tejto Zmluvy Subdodávateľa</w:t>
      </w:r>
      <w:r w:rsidRPr="008113C6">
        <w:rPr>
          <w:rFonts w:ascii="Cambria" w:hAnsi="Cambria" w:cs="Arial"/>
          <w:bCs/>
          <w:sz w:val="20"/>
          <w:szCs w:val="20"/>
        </w:rPr>
        <w:t>, Zhotoviteľ za konanie Subdodávateľa voči Objednávateľovi zodpovedá, ako keby plnenie vykonával sám.</w:t>
      </w:r>
    </w:p>
    <w:p w14:paraId="4A80A864" w14:textId="2B33943D" w:rsidR="008E1B6A" w:rsidRPr="008113C6" w:rsidRDefault="008E1B6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povinný preukázateľným spôsobom oboznámiť Subdodávateľa s podmienkami tejto Zmluvy a zaviazať Subdodávateľa na dodržiavanie povinností vyplývajúcich z tejto Zmluvy. Zhotoviteľ zodpovedá za splnenie všetkých povinností vyplývajúcich z tejto Zmluvy zo strany Subdodávateľa</w:t>
      </w:r>
      <w:r w:rsidR="00B35A6F" w:rsidRPr="008113C6">
        <w:rPr>
          <w:rFonts w:ascii="Cambria" w:hAnsi="Cambria" w:cs="Arial"/>
          <w:bCs/>
          <w:sz w:val="20"/>
          <w:szCs w:val="20"/>
        </w:rPr>
        <w:t>.</w:t>
      </w:r>
    </w:p>
    <w:p w14:paraId="109A80D1" w14:textId="6EC93425" w:rsidR="009A2A2D" w:rsidRPr="008113C6" w:rsidRDefault="009A2A2D" w:rsidP="00A911A7">
      <w:pPr>
        <w:numPr>
          <w:ilvl w:val="1"/>
          <w:numId w:val="17"/>
        </w:numPr>
        <w:spacing w:before="0" w:after="120" w:line="240" w:lineRule="auto"/>
        <w:jc w:val="both"/>
        <w:rPr>
          <w:rFonts w:ascii="Cambria" w:hAnsi="Cambria" w:cs="Arial"/>
          <w:b/>
          <w:bCs/>
          <w:sz w:val="20"/>
          <w:szCs w:val="20"/>
        </w:rPr>
      </w:pPr>
      <w:bookmarkStart w:id="83" w:name="_Ref485125642"/>
      <w:r w:rsidRPr="008113C6">
        <w:rPr>
          <w:rFonts w:ascii="Cambria" w:hAnsi="Cambria" w:cs="Arial"/>
          <w:b/>
          <w:bCs/>
          <w:sz w:val="20"/>
          <w:szCs w:val="20"/>
        </w:rPr>
        <w:t>Odborníci</w:t>
      </w:r>
    </w:p>
    <w:p w14:paraId="247F59CF" w14:textId="30AD2531"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sa zaväzuje, že výkon vybraných odborných činností v rámci plnenia tejto Zmluvy </w:t>
      </w:r>
      <w:r w:rsidRPr="008113C6">
        <w:rPr>
          <w:rFonts w:ascii="Cambria" w:hAnsi="Cambria" w:cs="Arial"/>
          <w:bCs/>
          <w:sz w:val="20"/>
          <w:szCs w:val="20"/>
        </w:rPr>
        <w:t>bude</w:t>
      </w:r>
      <w:r w:rsidRPr="008113C6">
        <w:rPr>
          <w:rFonts w:ascii="Cambria" w:hAnsi="Cambria" w:cs="Arial"/>
          <w:bCs/>
          <w:iCs/>
          <w:sz w:val="20"/>
          <w:szCs w:val="20"/>
        </w:rPr>
        <w:t xml:space="preserve"> vykonávať výlučne prostredníctvom odborníkov, prostredníctvom ktorých preukazoval splnenie podmienok účasti technickej spôsobilosti podľa Súťažných podkladov Súťaže, a ktorých za týmto účelom identifikoval vo svojej Ponuke Zhotoviteľa (ďalej aj ako „</w:t>
      </w:r>
      <w:r w:rsidRPr="008113C6">
        <w:rPr>
          <w:rFonts w:ascii="Cambria" w:hAnsi="Cambria" w:cs="Arial"/>
          <w:b/>
          <w:bCs/>
          <w:iCs/>
          <w:sz w:val="20"/>
          <w:szCs w:val="20"/>
        </w:rPr>
        <w:t>Odborníci</w:t>
      </w:r>
      <w:r w:rsidRPr="008113C6">
        <w:rPr>
          <w:rFonts w:ascii="Cambria" w:hAnsi="Cambria" w:cs="Arial"/>
          <w:bCs/>
          <w:iCs/>
          <w:sz w:val="20"/>
          <w:szCs w:val="20"/>
        </w:rPr>
        <w:t xml:space="preserve">“). Zoznam jednotlivých Odborníkov s uvedením ich kvalifikácie a doklady preukazujúce ich kvalifikáciu tvoria obsah Prílohy č. 6 tejto Zmluvy. </w:t>
      </w:r>
    </w:p>
    <w:p w14:paraId="44A51039" w14:textId="7D78A5A2"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chce Zhotoviteľ nahradiť niektorého z Odborníkov, takéto nahradenie je možné výlučne so súhlasom Objednávateľa. Objednávateľ takýto súhlas bezdôvodne neodoprie, avšak platí, že novo navrhovaný Odborník musí spĺňať rovnakú odbornú spôsobilosť, ako je spôsobilosť, </w:t>
      </w:r>
      <w:r w:rsidRPr="008113C6">
        <w:rPr>
          <w:rFonts w:ascii="Cambria" w:hAnsi="Cambria" w:cs="Arial"/>
          <w:bCs/>
          <w:iCs/>
          <w:sz w:val="20"/>
          <w:szCs w:val="20"/>
        </w:rPr>
        <w:lastRenderedPageBreak/>
        <w:t xml:space="preserve">ktorej splnenie preukazoval Odborník, ktorý sa nahrádza. Spôsobilosť nového Odborníka Zhotoviteľ preukazuje profesijným životopisom príslušnej osoby, s minimálnym obsahom: </w:t>
      </w:r>
    </w:p>
    <w:p w14:paraId="0B6C3320" w14:textId="77619E09"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meno a priezvisko, dosiahnuté vzdelanie, súčasná pracovná pozícia, kvalifikácia vzťahujúca sa k príslušnej časti predmetu Zmluvy, prehľad profesijnej praxe </w:t>
      </w:r>
      <w:r w:rsidR="00536596" w:rsidRPr="008113C6">
        <w:rPr>
          <w:rFonts w:ascii="Cambria" w:hAnsi="Cambria" w:cs="Arial"/>
          <w:bCs/>
          <w:iCs/>
          <w:sz w:val="20"/>
          <w:szCs w:val="20"/>
        </w:rPr>
        <w:t xml:space="preserve">(referencie) </w:t>
      </w:r>
      <w:r w:rsidRPr="008113C6">
        <w:rPr>
          <w:rFonts w:ascii="Cambria" w:hAnsi="Cambria" w:cs="Arial"/>
          <w:bCs/>
          <w:iCs/>
          <w:sz w:val="20"/>
          <w:szCs w:val="20"/>
        </w:rPr>
        <w:t>vzťahujúcej sa k činnosti, ktorú má príslušná osoba vykonávať, vlastnoručný podpis;</w:t>
      </w:r>
    </w:p>
    <w:p w14:paraId="50F212FD" w14:textId="368313BE"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doklad o odbornej spôsobilosti prípadne skúsenostiach nového Odborníka, ktoré budú preukazovať splnenie podmienok, ktoré preukazoval pôvodný Odborník.</w:t>
      </w:r>
    </w:p>
    <w:p w14:paraId="37E2696D" w14:textId="13F8A9DC" w:rsidR="009A2A2D" w:rsidRPr="008113C6" w:rsidRDefault="00C54166"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Odborníka nie je potrebné uzatvárať dodatok k tejto Zmluve pokiaľ bude dodržaný postup podľa tohto bodu</w:t>
      </w:r>
      <w:r w:rsidR="009A2A2D" w:rsidRPr="008113C6">
        <w:rPr>
          <w:rFonts w:ascii="Cambria" w:hAnsi="Cambria" w:cs="Arial"/>
          <w:bCs/>
          <w:iCs/>
          <w:sz w:val="20"/>
          <w:szCs w:val="20"/>
        </w:rPr>
        <w:t>.</w:t>
      </w:r>
    </w:p>
    <w:p w14:paraId="7A66BB5A" w14:textId="1B5DB0AD" w:rsidR="00A52409" w:rsidRPr="008113C6" w:rsidRDefault="00A52409" w:rsidP="0088172E">
      <w:pPr>
        <w:numPr>
          <w:ilvl w:val="1"/>
          <w:numId w:val="17"/>
        </w:numPr>
        <w:spacing w:before="0" w:after="120" w:line="240" w:lineRule="auto"/>
        <w:jc w:val="both"/>
        <w:rPr>
          <w:rFonts w:ascii="Cambria" w:hAnsi="Cambria" w:cs="Arial"/>
          <w:b/>
          <w:bCs/>
          <w:sz w:val="20"/>
          <w:szCs w:val="20"/>
        </w:rPr>
      </w:pPr>
      <w:bookmarkStart w:id="84" w:name="_Ref517346330"/>
      <w:r w:rsidRPr="008113C6">
        <w:rPr>
          <w:rFonts w:ascii="Cambria" w:hAnsi="Cambria" w:cs="Arial"/>
          <w:b/>
          <w:bCs/>
          <w:sz w:val="20"/>
          <w:szCs w:val="20"/>
        </w:rPr>
        <w:t>Výzva na nápravu</w:t>
      </w:r>
      <w:bookmarkEnd w:id="83"/>
      <w:bookmarkEnd w:id="84"/>
    </w:p>
    <w:p w14:paraId="522E6933" w14:textId="77777777" w:rsidR="00A52409" w:rsidRPr="008113C6" w:rsidRDefault="00A52409" w:rsidP="008817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je oprávnený kontrolovať vykonávanie Diela a plnenie akýchkoľvek povinností Zhotoviteľa na základe tejto Zmluvy. Ak Zhotoviteľ porušuje alebo neplní akýmkoľvek spôsobom túto Zmluvu je Objednávateľ oprávnený vyzvať Zhotoviteľa, aby toto porušenie alebo </w:t>
      </w:r>
      <w:r w:rsidRPr="008113C6">
        <w:rPr>
          <w:rFonts w:ascii="Cambria" w:hAnsi="Cambria" w:cs="Arial"/>
          <w:bCs/>
          <w:iCs/>
          <w:sz w:val="20"/>
          <w:szCs w:val="20"/>
        </w:rPr>
        <w:t>neplnenie</w:t>
      </w:r>
      <w:r w:rsidRPr="008113C6">
        <w:rPr>
          <w:rFonts w:ascii="Cambria" w:hAnsi="Cambria" w:cs="Arial"/>
          <w:bCs/>
          <w:sz w:val="20"/>
          <w:szCs w:val="20"/>
        </w:rPr>
        <w:t xml:space="preserve"> napravil v primeranej lehote na nápravu. Ak s prihliadnutím na dohodu Zmluvných strán nie je primeranou lehotou na nápravu iná lehota, platí, že primeranou lehotou na nápravu je desať (10) kalendárnych dní. Pokiaľ Zhotoviteľ nenapraví toto porušenie alebo neplnenie Zmluvy v lehote na nápravu určenej podľa tohto bodu, má Objednávateľ právo určiť Zhotoviteľovi náhradnú lehotu na nápravu. Pokiaľ Zhotoviteľ nenapraví toto porušenie alebo neplnenie Zmluvy ani v náhradnej lehote na nápravu určenej podľa tohto bodu, má Objednávateľ právo od tejto Zmluvy odstúpiť.</w:t>
      </w:r>
    </w:p>
    <w:p w14:paraId="5986ACF5" w14:textId="77777777"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Komunikácia</w:t>
      </w:r>
    </w:p>
    <w:p w14:paraId="2135CD3B"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bookmarkStart w:id="85" w:name="_Ref8127504"/>
      <w:bookmarkStart w:id="86" w:name="_Ref485128678"/>
      <w:r w:rsidRPr="008113C6">
        <w:rPr>
          <w:rFonts w:ascii="Cambria" w:hAnsi="Cambria" w:cs="Arial"/>
          <w:bCs/>
          <w:sz w:val="20"/>
          <w:szCs w:val="20"/>
        </w:rPr>
        <w:t xml:space="preserve">Zmluvné strany určujú, na účely vzájomnej komunikácie pre účely plnenia Zmluvy, nasledovné </w:t>
      </w:r>
      <w:r w:rsidRPr="008113C6">
        <w:rPr>
          <w:rFonts w:ascii="Cambria" w:hAnsi="Cambria" w:cs="Arial"/>
          <w:bCs/>
          <w:iCs/>
          <w:sz w:val="20"/>
          <w:szCs w:val="20"/>
        </w:rPr>
        <w:t>kontaktné</w:t>
      </w:r>
      <w:r w:rsidRPr="008113C6">
        <w:rPr>
          <w:rFonts w:ascii="Cambria" w:hAnsi="Cambria" w:cs="Arial"/>
          <w:bCs/>
          <w:sz w:val="20"/>
          <w:szCs w:val="20"/>
        </w:rPr>
        <w:t xml:space="preserve"> osoby:</w:t>
      </w:r>
      <w:bookmarkEnd w:id="85"/>
    </w:p>
    <w:p w14:paraId="280F210F" w14:textId="426B49BF"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w:t>
      </w:r>
      <w:r w:rsidR="00BF2942" w:rsidRPr="008113C6">
        <w:rPr>
          <w:rFonts w:ascii="Cambria" w:hAnsi="Cambria" w:cs="Arial"/>
          <w:bCs/>
          <w:sz w:val="20"/>
          <w:szCs w:val="20"/>
        </w:rPr>
        <w:t>:</w:t>
      </w:r>
    </w:p>
    <w:p w14:paraId="67740102" w14:textId="1C94E521"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923399">
        <w:rPr>
          <w:rFonts w:ascii="Cambria" w:hAnsi="Cambria" w:cs="Arial"/>
          <w:bCs/>
          <w:i/>
          <w:iCs/>
          <w:sz w:val="20"/>
          <w:szCs w:val="20"/>
        </w:rPr>
        <w:tab/>
      </w:r>
      <w:r w:rsidR="00C54166" w:rsidRPr="00923399">
        <w:rPr>
          <w:rFonts w:ascii="Cambria" w:hAnsi="Cambria" w:cs="Arial"/>
          <w:bCs/>
          <w:i/>
          <w:iCs/>
          <w:sz w:val="20"/>
          <w:szCs w:val="20"/>
          <w:highlight w:val="lightGray"/>
        </w:rPr>
        <w:t>[bude doplnené pred uzatvorením zmluvy s úspešným uchádzačom]</w:t>
      </w:r>
    </w:p>
    <w:p w14:paraId="68578B48" w14:textId="54A9B9C9"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1873608" w14:textId="6457586B"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3B308176" w14:textId="77777777" w:rsidR="00BF2942" w:rsidRPr="008113C6" w:rsidRDefault="00BF2942" w:rsidP="00EC123F">
      <w:pPr>
        <w:spacing w:before="0" w:after="120" w:line="240" w:lineRule="auto"/>
        <w:ind w:left="1134"/>
        <w:jc w:val="both"/>
        <w:rPr>
          <w:rFonts w:ascii="Cambria" w:hAnsi="Cambria" w:cs="Arial"/>
          <w:bCs/>
          <w:sz w:val="20"/>
          <w:szCs w:val="20"/>
        </w:rPr>
      </w:pPr>
    </w:p>
    <w:p w14:paraId="4EE35A51" w14:textId="6EEE54A5"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30CC18D" w14:textId="711342C8"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4B084A97" w14:textId="19CBF970"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7821B55E" w14:textId="77777777" w:rsidR="00486B79" w:rsidRPr="008113C6" w:rsidRDefault="00486B79" w:rsidP="00EC123F">
      <w:pPr>
        <w:spacing w:before="0" w:after="120" w:line="240" w:lineRule="auto"/>
        <w:ind w:left="1134"/>
        <w:jc w:val="both"/>
        <w:rPr>
          <w:rFonts w:ascii="Cambria" w:hAnsi="Cambria" w:cs="Arial"/>
          <w:bCs/>
          <w:sz w:val="20"/>
          <w:szCs w:val="20"/>
        </w:rPr>
      </w:pPr>
    </w:p>
    <w:p w14:paraId="18225069" w14:textId="2C5388AE"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w:t>
      </w:r>
      <w:r w:rsidR="00BF2942" w:rsidRPr="008113C6">
        <w:rPr>
          <w:rFonts w:ascii="Cambria" w:hAnsi="Cambria" w:cs="Arial"/>
          <w:bCs/>
          <w:sz w:val="20"/>
          <w:szCs w:val="20"/>
        </w:rPr>
        <w:t>:</w:t>
      </w:r>
    </w:p>
    <w:p w14:paraId="58DD5CC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8113C6">
        <w:rPr>
          <w:rFonts w:ascii="Cambria" w:hAnsi="Cambria" w:cs="Arial"/>
          <w:bCs/>
          <w:i/>
          <w:iCs/>
          <w:sz w:val="20"/>
          <w:szCs w:val="20"/>
        </w:rPr>
        <w:tab/>
      </w:r>
      <w:r w:rsidRPr="008113C6">
        <w:rPr>
          <w:rFonts w:ascii="Cambria" w:hAnsi="Cambria" w:cs="Arial"/>
          <w:bCs/>
          <w:i/>
          <w:iCs/>
          <w:sz w:val="20"/>
          <w:szCs w:val="20"/>
          <w:highlight w:val="lightGray"/>
        </w:rPr>
        <w:t>[bude doplnené pred uzatvorením zmluvy s úspešným uchádzačom]</w:t>
      </w:r>
    </w:p>
    <w:p w14:paraId="3F3C75D7"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0D819126"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3EAA22B1" w14:textId="77777777" w:rsidR="00216D62" w:rsidRPr="008113C6" w:rsidRDefault="00216D62" w:rsidP="00216D62">
      <w:pPr>
        <w:spacing w:before="0" w:after="120" w:line="240" w:lineRule="auto"/>
        <w:ind w:left="1134"/>
        <w:jc w:val="both"/>
        <w:rPr>
          <w:rFonts w:ascii="Cambria" w:hAnsi="Cambria" w:cs="Arial"/>
          <w:bCs/>
          <w:sz w:val="20"/>
          <w:szCs w:val="20"/>
        </w:rPr>
      </w:pPr>
    </w:p>
    <w:p w14:paraId="2001A98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7AD0A575" w14:textId="77777777" w:rsidR="00216D62" w:rsidRPr="00923399" w:rsidRDefault="00216D62" w:rsidP="00216D62">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lastRenderedPageBreak/>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923399" w:rsidDel="00C54166">
        <w:rPr>
          <w:rFonts w:ascii="Cambria" w:hAnsi="Cambria" w:cs="Arial"/>
          <w:bCs/>
          <w:i/>
          <w:iCs/>
          <w:sz w:val="20"/>
          <w:szCs w:val="20"/>
          <w:highlight w:val="lightGray"/>
        </w:rPr>
        <w:t xml:space="preserve"> </w:t>
      </w:r>
    </w:p>
    <w:p w14:paraId="397E9D09" w14:textId="2B6956D8" w:rsidR="008D3E89" w:rsidRPr="00923399" w:rsidRDefault="00216D62" w:rsidP="00923399">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008D3E89" w:rsidRPr="008113C6">
        <w:rPr>
          <w:rFonts w:ascii="Cambria" w:hAnsi="Cambria" w:cs="Arial"/>
          <w:bCs/>
          <w:sz w:val="20"/>
          <w:szCs w:val="20"/>
        </w:rPr>
        <w:t xml:space="preserve"> </w:t>
      </w:r>
    </w:p>
    <w:p w14:paraId="0EA24C6F"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oznámenia, žiadosti, požiadavky a ostatná komunikácia, ktoré sa vyžadujú alebo sú v tejto </w:t>
      </w:r>
      <w:r w:rsidRPr="008113C6">
        <w:rPr>
          <w:rFonts w:ascii="Cambria" w:hAnsi="Cambria" w:cs="Arial"/>
          <w:bCs/>
          <w:iCs/>
          <w:sz w:val="20"/>
          <w:szCs w:val="20"/>
        </w:rPr>
        <w:t>Zmluve</w:t>
      </w:r>
      <w:r w:rsidRPr="008113C6">
        <w:rPr>
          <w:rFonts w:ascii="Cambria" w:hAnsi="Cambria" w:cs="Arial"/>
          <w:bCs/>
          <w:sz w:val="20"/>
          <w:szCs w:val="20"/>
        </w:rPr>
        <w:t xml:space="preserve"> inak predpokladané, musia byť v písomnej forme, v slovenskom jazyku, a budú sa doručovať jedným alebo viacerými z nasledujúcich spôsobov, pričom sa budú považovať za riadne doručené, ak:</w:t>
      </w:r>
    </w:p>
    <w:p w14:paraId="035B09C8"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osobne, pri prijatí alebo odmietnutí prevzatia;</w:t>
      </w:r>
    </w:p>
    <w:p w14:paraId="5692EDC2"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 </w:t>
      </w:r>
    </w:p>
    <w:p w14:paraId="5DB81CD7"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B375D7C"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ako doporučená zásielka, prevzatím, odmietnutím prevzatia alebo prvý pracovný deň po tom, čo pošta vráti komunikáciu odosielajúcej strane ako nedoručenú.</w:t>
      </w:r>
    </w:p>
    <w:p w14:paraId="160A6825" w14:textId="61ECE623"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oznámenia, žiadosti, požiadavky a ostatná komunikácia budú adresované na príslušné adresy sídla Zmluvných strán a/alebo adresy Zmluvných strán uvedené v záhlaví tejto Zmluvy a/alebo uvedené v</w:t>
      </w:r>
      <w:r w:rsidR="006563CA" w:rsidRPr="008113C6">
        <w:rPr>
          <w:rFonts w:ascii="Cambria" w:hAnsi="Cambria" w:cs="Arial"/>
          <w:bCs/>
          <w:sz w:val="20"/>
          <w:szCs w:val="20"/>
        </w:rPr>
        <w:t xml:space="preserve"> bode </w:t>
      </w:r>
      <w:r w:rsidR="006563CA" w:rsidRPr="008113C6">
        <w:rPr>
          <w:rFonts w:ascii="Cambria" w:hAnsi="Cambria" w:cs="Arial"/>
          <w:bCs/>
          <w:sz w:val="20"/>
          <w:szCs w:val="20"/>
        </w:rPr>
        <w:fldChar w:fldCharType="begin"/>
      </w:r>
      <w:r w:rsidR="006563CA" w:rsidRPr="008113C6">
        <w:rPr>
          <w:rFonts w:ascii="Cambria" w:hAnsi="Cambria" w:cs="Arial"/>
          <w:bCs/>
          <w:sz w:val="20"/>
          <w:szCs w:val="20"/>
        </w:rPr>
        <w:instrText xml:space="preserve"> REF _Ref8127504 \r \h </w:instrText>
      </w:r>
      <w:r w:rsidR="00B76034" w:rsidRPr="008113C6">
        <w:rPr>
          <w:rFonts w:ascii="Cambria" w:hAnsi="Cambria" w:cs="Arial"/>
          <w:bCs/>
          <w:sz w:val="20"/>
          <w:szCs w:val="20"/>
        </w:rPr>
        <w:instrText xml:space="preserve"> \* MERGEFORMAT </w:instrText>
      </w:r>
      <w:r w:rsidR="006563CA" w:rsidRPr="008113C6">
        <w:rPr>
          <w:rFonts w:ascii="Cambria" w:hAnsi="Cambria" w:cs="Arial"/>
          <w:bCs/>
          <w:sz w:val="20"/>
          <w:szCs w:val="20"/>
        </w:rPr>
      </w:r>
      <w:r w:rsidR="006563CA" w:rsidRPr="008113C6">
        <w:rPr>
          <w:rFonts w:ascii="Cambria" w:hAnsi="Cambria" w:cs="Arial"/>
          <w:bCs/>
          <w:sz w:val="20"/>
          <w:szCs w:val="20"/>
        </w:rPr>
        <w:fldChar w:fldCharType="separate"/>
      </w:r>
      <w:r w:rsidR="00B25497" w:rsidRPr="008113C6">
        <w:rPr>
          <w:rFonts w:ascii="Cambria" w:hAnsi="Cambria" w:cs="Arial"/>
          <w:bCs/>
          <w:sz w:val="20"/>
          <w:szCs w:val="20"/>
        </w:rPr>
        <w:t>4.10.1</w:t>
      </w:r>
      <w:r w:rsidR="006563CA" w:rsidRPr="008113C6">
        <w:rPr>
          <w:rFonts w:ascii="Cambria" w:hAnsi="Cambria" w:cs="Arial"/>
          <w:bCs/>
          <w:sz w:val="20"/>
          <w:szCs w:val="20"/>
        </w:rPr>
        <w:fldChar w:fldCharType="end"/>
      </w:r>
      <w:r w:rsidRPr="008113C6">
        <w:rPr>
          <w:rFonts w:ascii="Cambria" w:hAnsi="Cambria" w:cs="Arial"/>
          <w:bCs/>
          <w:sz w:val="20"/>
          <w:szCs w:val="20"/>
        </w:rPr>
        <w:t xml:space="preserve"> (alebo na také iné adresy alebo čísla, ktoré si Zmluvné strany navzájom oznámili podľa tohto odseku). </w:t>
      </w:r>
    </w:p>
    <w:bookmarkEnd w:id="86"/>
    <w:p w14:paraId="7A11F663" w14:textId="77777777" w:rsidR="00A52409" w:rsidRPr="008113C6" w:rsidRDefault="00A52409">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Poistenie</w:t>
      </w:r>
    </w:p>
    <w:p w14:paraId="1E262FAD" w14:textId="688733B5" w:rsidR="00A52409" w:rsidRPr="008113C6" w:rsidRDefault="00E718F6" w:rsidP="00EC123F">
      <w:pPr>
        <w:numPr>
          <w:ilvl w:val="2"/>
          <w:numId w:val="17"/>
        </w:numPr>
        <w:spacing w:before="0" w:after="120" w:line="240" w:lineRule="auto"/>
        <w:jc w:val="both"/>
        <w:rPr>
          <w:rFonts w:ascii="Cambria" w:hAnsi="Cambria" w:cs="Arial"/>
          <w:bCs/>
          <w:iCs/>
          <w:sz w:val="20"/>
          <w:szCs w:val="20"/>
        </w:rPr>
      </w:pPr>
      <w:bookmarkStart w:id="87" w:name="_Ref515018578"/>
      <w:r w:rsidRPr="008113C6">
        <w:rPr>
          <w:rFonts w:ascii="Cambria" w:hAnsi="Cambria" w:cs="Arial"/>
          <w:bCs/>
          <w:iCs/>
          <w:sz w:val="20"/>
          <w:szCs w:val="20"/>
        </w:rPr>
        <w:t xml:space="preserve">Zhotoviteľ je povinný uzatvoriť a udržiavať </w:t>
      </w:r>
      <w:r w:rsidR="00A52409" w:rsidRPr="008113C6">
        <w:rPr>
          <w:rFonts w:ascii="Cambria" w:hAnsi="Cambria" w:cs="Arial"/>
          <w:bCs/>
          <w:iCs/>
          <w:sz w:val="20"/>
          <w:szCs w:val="20"/>
        </w:rPr>
        <w:t xml:space="preserve">odo dňa </w:t>
      </w:r>
      <w:r w:rsidR="0082129E" w:rsidRPr="008113C6">
        <w:rPr>
          <w:rFonts w:ascii="Cambria" w:hAnsi="Cambria" w:cs="Arial"/>
          <w:bCs/>
          <w:iCs/>
          <w:sz w:val="20"/>
          <w:szCs w:val="20"/>
        </w:rPr>
        <w:t>nadobudnutia účinnost</w:t>
      </w:r>
      <w:r w:rsidR="003515D0" w:rsidRPr="008113C6">
        <w:rPr>
          <w:rFonts w:ascii="Cambria" w:hAnsi="Cambria" w:cs="Arial"/>
          <w:bCs/>
          <w:iCs/>
          <w:sz w:val="20"/>
          <w:szCs w:val="20"/>
        </w:rPr>
        <w:t>i</w:t>
      </w:r>
      <w:r w:rsidR="0082129E" w:rsidRPr="008113C6">
        <w:rPr>
          <w:rFonts w:ascii="Cambria" w:hAnsi="Cambria" w:cs="Arial"/>
          <w:bCs/>
          <w:iCs/>
          <w:sz w:val="20"/>
          <w:szCs w:val="20"/>
        </w:rPr>
        <w:t xml:space="preserve"> </w:t>
      </w:r>
      <w:r w:rsidR="003515D0" w:rsidRPr="008113C6">
        <w:rPr>
          <w:rFonts w:ascii="Cambria" w:hAnsi="Cambria" w:cs="Arial"/>
          <w:bCs/>
          <w:iCs/>
          <w:sz w:val="20"/>
          <w:szCs w:val="20"/>
        </w:rPr>
        <w:t>tejto Zmluvy</w:t>
      </w:r>
      <w:r w:rsidR="005B2445" w:rsidRPr="008113C6">
        <w:rPr>
          <w:rFonts w:ascii="Cambria" w:hAnsi="Cambria" w:cs="Arial"/>
          <w:bCs/>
          <w:iCs/>
          <w:sz w:val="20"/>
          <w:szCs w:val="20"/>
        </w:rPr>
        <w:t xml:space="preserve"> </w:t>
      </w:r>
      <w:r w:rsidR="00DE3331" w:rsidRPr="008113C6">
        <w:rPr>
          <w:rFonts w:ascii="Cambria" w:hAnsi="Cambria" w:cs="Arial"/>
          <w:bCs/>
          <w:iCs/>
          <w:sz w:val="20"/>
          <w:szCs w:val="20"/>
        </w:rPr>
        <w:t xml:space="preserve">až do </w:t>
      </w:r>
      <w:r w:rsidR="001E015F" w:rsidRPr="008113C6">
        <w:rPr>
          <w:rFonts w:ascii="Cambria" w:hAnsi="Cambria" w:cs="Arial"/>
          <w:bCs/>
          <w:iCs/>
          <w:sz w:val="20"/>
          <w:szCs w:val="20"/>
        </w:rPr>
        <w:t xml:space="preserve">uplynutia Záručnej doby </w:t>
      </w:r>
      <w:r w:rsidR="00A52409" w:rsidRPr="008113C6">
        <w:rPr>
          <w:rFonts w:ascii="Cambria" w:hAnsi="Cambria" w:cs="Arial"/>
          <w:bCs/>
          <w:iCs/>
          <w:sz w:val="20"/>
          <w:szCs w:val="20"/>
        </w:rPr>
        <w:t>v platnosti poistnú zmluvu na poistenie zodpovednosti za škodu pri výkone podnikateľskej činnos</w:t>
      </w:r>
      <w:r w:rsidR="005F072F" w:rsidRPr="008113C6">
        <w:rPr>
          <w:rFonts w:ascii="Cambria" w:hAnsi="Cambria" w:cs="Arial"/>
          <w:bCs/>
          <w:iCs/>
          <w:sz w:val="20"/>
          <w:szCs w:val="20"/>
        </w:rPr>
        <w:t xml:space="preserve">ti na poistnú sumu minimálne </w:t>
      </w:r>
      <w:r w:rsidR="00DA4354" w:rsidRPr="008113C6">
        <w:rPr>
          <w:rFonts w:ascii="Cambria" w:hAnsi="Cambria" w:cs="Arial"/>
          <w:bCs/>
          <w:iCs/>
          <w:sz w:val="20"/>
          <w:szCs w:val="20"/>
        </w:rPr>
        <w:t xml:space="preserve">vo výške 30 % </w:t>
      </w:r>
      <w:r w:rsidR="006563CA" w:rsidRPr="008113C6">
        <w:rPr>
          <w:rFonts w:ascii="Cambria" w:hAnsi="Cambria" w:cs="Arial"/>
          <w:bCs/>
          <w:iCs/>
          <w:sz w:val="20"/>
          <w:szCs w:val="20"/>
        </w:rPr>
        <w:t>Zmluvnej ceny</w:t>
      </w:r>
      <w:r w:rsidR="00A52409" w:rsidRPr="008113C6">
        <w:rPr>
          <w:rFonts w:ascii="Cambria" w:hAnsi="Cambria" w:cs="Arial"/>
          <w:bCs/>
          <w:iCs/>
          <w:sz w:val="20"/>
          <w:szCs w:val="20"/>
        </w:rPr>
        <w:t>.</w:t>
      </w:r>
      <w:r w:rsidR="00A610E3" w:rsidRPr="008113C6">
        <w:rPr>
          <w:rFonts w:ascii="Cambria" w:hAnsi="Cambria" w:cs="Arial"/>
          <w:bCs/>
          <w:iCs/>
          <w:sz w:val="20"/>
          <w:szCs w:val="20"/>
        </w:rPr>
        <w:t xml:space="preserve"> </w:t>
      </w:r>
      <w:r w:rsidR="00122BDE" w:rsidRPr="008113C6">
        <w:rPr>
          <w:rFonts w:ascii="Cambria" w:hAnsi="Cambria" w:cs="Arial"/>
          <w:bCs/>
          <w:iCs/>
          <w:sz w:val="20"/>
          <w:szCs w:val="20"/>
        </w:rPr>
        <w:t xml:space="preserve"> Zhotoviteľ predloží kópiu poistnej zmluvy alebo iný rovnocenný doklad preukazujúci platnosť poistenia podľa tohoto bodu najneskôr v</w:t>
      </w:r>
      <w:r w:rsidR="001A0978" w:rsidRPr="008113C6">
        <w:rPr>
          <w:rFonts w:ascii="Cambria" w:hAnsi="Cambria" w:cs="Arial"/>
          <w:bCs/>
          <w:iCs/>
          <w:sz w:val="20"/>
          <w:szCs w:val="20"/>
        </w:rPr>
        <w:t> </w:t>
      </w:r>
      <w:r w:rsidR="00122BDE" w:rsidRPr="008113C6">
        <w:rPr>
          <w:rFonts w:ascii="Cambria" w:hAnsi="Cambria" w:cs="Arial"/>
          <w:bCs/>
          <w:iCs/>
          <w:sz w:val="20"/>
          <w:szCs w:val="20"/>
        </w:rPr>
        <w:t>deň</w:t>
      </w:r>
      <w:r w:rsidR="001A0978" w:rsidRPr="008113C6">
        <w:rPr>
          <w:rFonts w:ascii="Cambria" w:hAnsi="Cambria" w:cs="Arial"/>
          <w:bCs/>
          <w:iCs/>
          <w:sz w:val="20"/>
          <w:szCs w:val="20"/>
        </w:rPr>
        <w:t xml:space="preserve"> uzatvorenia tejto Zmluvy, ak taký doklad nepredložil už skôr</w:t>
      </w:r>
      <w:r w:rsidR="000D249A" w:rsidRPr="008113C6">
        <w:rPr>
          <w:rFonts w:ascii="Cambria" w:hAnsi="Cambria" w:cs="Arial"/>
          <w:bCs/>
          <w:iCs/>
          <w:sz w:val="20"/>
          <w:szCs w:val="20"/>
        </w:rPr>
        <w:t>;</w:t>
      </w:r>
      <w:bookmarkEnd w:id="87"/>
    </w:p>
    <w:p w14:paraId="0B8A6B7A" w14:textId="46247882" w:rsidR="00B320F4" w:rsidRPr="008113C6" w:rsidRDefault="00B320F4">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w:t>
      </w:r>
      <w:r w:rsidR="00CB4CB6" w:rsidRPr="008113C6">
        <w:rPr>
          <w:rFonts w:ascii="Cambria" w:hAnsi="Cambria" w:cs="Arial"/>
          <w:sz w:val="20"/>
          <w:szCs w:val="20"/>
        </w:rPr>
        <w:t>predĺženia</w:t>
      </w:r>
      <w:r w:rsidR="002A234B" w:rsidRPr="008113C6">
        <w:rPr>
          <w:rFonts w:ascii="Cambria" w:hAnsi="Cambria" w:cs="Arial"/>
          <w:sz w:val="20"/>
          <w:szCs w:val="20"/>
        </w:rPr>
        <w:t xml:space="preserve"> resp. skrátenia </w:t>
      </w:r>
      <w:r w:rsidR="00CB4CB6" w:rsidRPr="008113C6">
        <w:rPr>
          <w:rFonts w:ascii="Cambria" w:hAnsi="Cambria" w:cs="Arial"/>
          <w:sz w:val="20"/>
          <w:szCs w:val="20"/>
        </w:rPr>
        <w:t xml:space="preserve">termínov resp. lehôt, na ktoré je viazaný začiatok resp. koniec </w:t>
      </w:r>
      <w:r w:rsidR="00CB4CB6" w:rsidRPr="008113C6">
        <w:rPr>
          <w:rFonts w:ascii="Cambria" w:hAnsi="Cambria" w:cs="Arial"/>
          <w:bCs/>
          <w:iCs/>
          <w:sz w:val="20"/>
          <w:szCs w:val="20"/>
        </w:rPr>
        <w:t>poisten</w:t>
      </w:r>
      <w:r w:rsidR="00CA08DD" w:rsidRPr="008113C6">
        <w:rPr>
          <w:rFonts w:ascii="Cambria" w:hAnsi="Cambria" w:cs="Arial"/>
          <w:bCs/>
          <w:iCs/>
          <w:sz w:val="20"/>
          <w:szCs w:val="20"/>
        </w:rPr>
        <w:t>í</w:t>
      </w:r>
      <w:r w:rsidR="00CB4CB6" w:rsidRPr="008113C6">
        <w:rPr>
          <w:rFonts w:ascii="Cambria" w:hAnsi="Cambria" w:cs="Arial"/>
          <w:sz w:val="20"/>
          <w:szCs w:val="20"/>
        </w:rPr>
        <w:t xml:space="preserve"> podľa bodu </w:t>
      </w:r>
      <w:r w:rsidR="00E718F6" w:rsidRPr="008113C6">
        <w:rPr>
          <w:rFonts w:ascii="Cambria" w:hAnsi="Cambria" w:cs="Arial"/>
          <w:sz w:val="20"/>
          <w:szCs w:val="20"/>
        </w:rPr>
        <w:fldChar w:fldCharType="begin"/>
      </w:r>
      <w:r w:rsidR="00E718F6" w:rsidRPr="008113C6">
        <w:rPr>
          <w:rFonts w:ascii="Cambria" w:hAnsi="Cambria" w:cs="Arial"/>
          <w:sz w:val="20"/>
          <w:szCs w:val="20"/>
        </w:rPr>
        <w:instrText xml:space="preserve"> REF _Ref515018578 \r \h </w:instrText>
      </w:r>
      <w:r w:rsidR="00B76034" w:rsidRPr="008113C6">
        <w:rPr>
          <w:rFonts w:ascii="Cambria" w:hAnsi="Cambria" w:cs="Arial"/>
          <w:sz w:val="20"/>
          <w:szCs w:val="20"/>
        </w:rPr>
        <w:instrText xml:space="preserve"> \* MERGEFORMAT </w:instrText>
      </w:r>
      <w:r w:rsidR="00E718F6" w:rsidRPr="008113C6">
        <w:rPr>
          <w:rFonts w:ascii="Cambria" w:hAnsi="Cambria" w:cs="Arial"/>
          <w:sz w:val="20"/>
          <w:szCs w:val="20"/>
        </w:rPr>
      </w:r>
      <w:r w:rsidR="00E718F6" w:rsidRPr="008113C6">
        <w:rPr>
          <w:rFonts w:ascii="Cambria" w:hAnsi="Cambria" w:cs="Arial"/>
          <w:sz w:val="20"/>
          <w:szCs w:val="20"/>
        </w:rPr>
        <w:fldChar w:fldCharType="separate"/>
      </w:r>
      <w:r w:rsidR="00B25497" w:rsidRPr="008113C6">
        <w:rPr>
          <w:rFonts w:ascii="Cambria" w:hAnsi="Cambria" w:cs="Arial"/>
          <w:sz w:val="20"/>
          <w:szCs w:val="20"/>
        </w:rPr>
        <w:t>4.11.1</w:t>
      </w:r>
      <w:r w:rsidR="00E718F6" w:rsidRPr="008113C6">
        <w:rPr>
          <w:rFonts w:ascii="Cambria" w:hAnsi="Cambria" w:cs="Arial"/>
          <w:sz w:val="20"/>
          <w:szCs w:val="20"/>
        </w:rPr>
        <w:fldChar w:fldCharType="end"/>
      </w:r>
      <w:r w:rsidR="00E718F6" w:rsidRPr="008113C6">
        <w:rPr>
          <w:rFonts w:ascii="Cambria" w:hAnsi="Cambria" w:cs="Arial"/>
          <w:sz w:val="20"/>
          <w:szCs w:val="20"/>
        </w:rPr>
        <w:t xml:space="preserve"> </w:t>
      </w:r>
      <w:r w:rsidR="00CA08DD" w:rsidRPr="008113C6">
        <w:rPr>
          <w:rFonts w:ascii="Cambria" w:hAnsi="Cambria" w:cs="Arial"/>
          <w:sz w:val="20"/>
          <w:szCs w:val="20"/>
        </w:rPr>
        <w:t xml:space="preserve">vyššie, </w:t>
      </w:r>
      <w:r w:rsidR="002A234B" w:rsidRPr="008113C6">
        <w:rPr>
          <w:rFonts w:ascii="Cambria" w:hAnsi="Cambria" w:cs="Arial"/>
          <w:sz w:val="20"/>
          <w:szCs w:val="20"/>
        </w:rPr>
        <w:t xml:space="preserve">sa vždy budú uplatňovať takto upravené lehoty. T. j. Zhotoviteľ je dĺžku poistení povinný upraviť </w:t>
      </w:r>
      <w:r w:rsidR="00120287" w:rsidRPr="008113C6">
        <w:rPr>
          <w:rFonts w:ascii="Cambria" w:hAnsi="Cambria" w:cs="Arial"/>
          <w:sz w:val="20"/>
          <w:szCs w:val="20"/>
        </w:rPr>
        <w:t xml:space="preserve">(povinnosť predĺžiť, resp. oprávnenie skrátiť) </w:t>
      </w:r>
      <w:r w:rsidR="002A234B" w:rsidRPr="008113C6">
        <w:rPr>
          <w:rFonts w:ascii="Cambria" w:hAnsi="Cambria" w:cs="Arial"/>
          <w:sz w:val="20"/>
          <w:szCs w:val="20"/>
        </w:rPr>
        <w:t>primerane v závislosti od úpravy týchto termínov resp. lehôt.</w:t>
      </w:r>
    </w:p>
    <w:p w14:paraId="3060C894" w14:textId="7A13325D" w:rsidR="00D62DB1" w:rsidRPr="008113C6" w:rsidRDefault="00CA2A8F">
      <w:pPr>
        <w:numPr>
          <w:ilvl w:val="1"/>
          <w:numId w:val="17"/>
        </w:numPr>
        <w:spacing w:before="0" w:after="120" w:line="240" w:lineRule="auto"/>
        <w:jc w:val="both"/>
        <w:rPr>
          <w:rFonts w:ascii="Cambria" w:hAnsi="Cambria" w:cs="Arial"/>
          <w:b/>
          <w:bCs/>
          <w:sz w:val="20"/>
          <w:szCs w:val="20"/>
        </w:rPr>
      </w:pPr>
      <w:bookmarkStart w:id="88" w:name="_Ref485644730"/>
      <w:r w:rsidRPr="008113C6">
        <w:rPr>
          <w:rFonts w:ascii="Cambria" w:hAnsi="Cambria" w:cs="Arial"/>
          <w:b/>
          <w:bCs/>
          <w:sz w:val="20"/>
          <w:szCs w:val="20"/>
        </w:rPr>
        <w:t xml:space="preserve">Bankové </w:t>
      </w:r>
      <w:bookmarkEnd w:id="88"/>
      <w:r w:rsidRPr="008113C6">
        <w:rPr>
          <w:rFonts w:ascii="Cambria" w:hAnsi="Cambria" w:cs="Arial"/>
          <w:b/>
          <w:bCs/>
          <w:sz w:val="20"/>
          <w:szCs w:val="20"/>
        </w:rPr>
        <w:t>záruky</w:t>
      </w:r>
    </w:p>
    <w:p w14:paraId="58556045" w14:textId="002FEC52" w:rsidR="007C5BDB" w:rsidRPr="008113C6" w:rsidRDefault="00D62DB1">
      <w:pPr>
        <w:numPr>
          <w:ilvl w:val="2"/>
          <w:numId w:val="17"/>
        </w:numPr>
        <w:spacing w:before="0" w:after="120" w:line="240" w:lineRule="auto"/>
        <w:jc w:val="both"/>
        <w:rPr>
          <w:rFonts w:ascii="Cambria" w:hAnsi="Cambria" w:cs="Arial"/>
          <w:color w:val="auto"/>
          <w:sz w:val="20"/>
          <w:szCs w:val="20"/>
        </w:rPr>
      </w:pPr>
      <w:bookmarkStart w:id="89" w:name="_Ref485645101"/>
      <w:bookmarkStart w:id="90" w:name="_Ref515018089"/>
      <w:r w:rsidRPr="008113C6">
        <w:rPr>
          <w:rFonts w:ascii="Cambria" w:hAnsi="Cambria" w:cs="Arial"/>
          <w:color w:val="auto"/>
          <w:sz w:val="20"/>
          <w:szCs w:val="20"/>
        </w:rPr>
        <w:t xml:space="preserve">Zhotoviteľ je povinný v prospech Objednávateľa pre účely krytia nárokov Objednávateľa voči Zhotoviteľovi podľa tejto Zmluvy zriadiť bankovú záruku </w:t>
      </w:r>
      <w:r w:rsidR="00A61FE2" w:rsidRPr="008113C6">
        <w:rPr>
          <w:rFonts w:ascii="Cambria" w:hAnsi="Cambria" w:cs="Arial"/>
          <w:color w:val="auto"/>
          <w:sz w:val="20"/>
          <w:szCs w:val="20"/>
        </w:rPr>
        <w:t xml:space="preserve">s náležitosťami podľa </w:t>
      </w:r>
      <w:r w:rsidR="00DD4420" w:rsidRPr="008113C6">
        <w:rPr>
          <w:rFonts w:ascii="Cambria" w:hAnsi="Cambria" w:cs="Arial"/>
          <w:color w:val="auto"/>
          <w:sz w:val="20"/>
          <w:szCs w:val="20"/>
        </w:rPr>
        <w:t xml:space="preserve">vzoru tvoriaceho Prílohu č. </w:t>
      </w:r>
      <w:r w:rsidR="00B8056D" w:rsidRPr="008113C6">
        <w:rPr>
          <w:rFonts w:ascii="Cambria" w:hAnsi="Cambria" w:cs="Arial"/>
          <w:color w:val="auto"/>
          <w:sz w:val="20"/>
          <w:szCs w:val="20"/>
        </w:rPr>
        <w:t>7</w:t>
      </w:r>
      <w:r w:rsidR="00DD4420" w:rsidRPr="008113C6">
        <w:rPr>
          <w:rFonts w:ascii="Cambria" w:hAnsi="Cambria" w:cs="Arial"/>
          <w:color w:val="auto"/>
          <w:sz w:val="20"/>
          <w:szCs w:val="20"/>
        </w:rPr>
        <w:t xml:space="preserve"> tejto </w:t>
      </w:r>
      <w:r w:rsidR="00DD4420" w:rsidRPr="008113C6">
        <w:rPr>
          <w:rFonts w:ascii="Cambria" w:hAnsi="Cambria" w:cs="Arial"/>
          <w:bCs/>
          <w:iCs/>
          <w:sz w:val="20"/>
          <w:szCs w:val="20"/>
        </w:rPr>
        <w:t>Zmluvy</w:t>
      </w:r>
      <w:r w:rsidR="00DD4420" w:rsidRPr="008113C6">
        <w:rPr>
          <w:rFonts w:ascii="Cambria" w:hAnsi="Cambria" w:cs="Arial"/>
          <w:color w:val="auto"/>
          <w:sz w:val="20"/>
          <w:szCs w:val="20"/>
        </w:rPr>
        <w:t xml:space="preserve">, </w:t>
      </w:r>
      <w:r w:rsidRPr="008113C6">
        <w:rPr>
          <w:rFonts w:ascii="Cambria" w:hAnsi="Cambria" w:cs="Arial"/>
          <w:color w:val="auto"/>
          <w:sz w:val="20"/>
          <w:szCs w:val="20"/>
        </w:rPr>
        <w:t xml:space="preserve">ktorá bude vyhovovať nižšie stanoveným </w:t>
      </w:r>
      <w:r w:rsidRPr="008113C6">
        <w:rPr>
          <w:rFonts w:ascii="Cambria" w:hAnsi="Cambria" w:cs="Arial"/>
          <w:bCs/>
          <w:iCs/>
          <w:sz w:val="20"/>
          <w:szCs w:val="20"/>
        </w:rPr>
        <w:t>požiadavkám</w:t>
      </w:r>
      <w:r w:rsidRPr="008113C6">
        <w:rPr>
          <w:rFonts w:ascii="Cambria" w:hAnsi="Cambria" w:cs="Arial"/>
          <w:color w:val="auto"/>
          <w:sz w:val="20"/>
          <w:szCs w:val="20"/>
        </w:rPr>
        <w:t xml:space="preserve"> (ďalej aj ako „</w:t>
      </w:r>
      <w:r w:rsidRPr="008113C6">
        <w:rPr>
          <w:rFonts w:ascii="Cambria" w:hAnsi="Cambria" w:cs="Arial"/>
          <w:b/>
          <w:color w:val="auto"/>
          <w:sz w:val="20"/>
          <w:szCs w:val="20"/>
        </w:rPr>
        <w:t>Banková záruka</w:t>
      </w:r>
      <w:r w:rsidRPr="008113C6">
        <w:rPr>
          <w:rFonts w:ascii="Cambria" w:hAnsi="Cambria" w:cs="Arial"/>
          <w:color w:val="auto"/>
          <w:sz w:val="20"/>
          <w:szCs w:val="20"/>
        </w:rPr>
        <w:t xml:space="preserve">“). Z Bankovej záruky musí vyplývať záväzok banky, ktorá vystavila Bankovú záruku, že na prvé požiadanie zaplatí Objednávateľovi akúkoľvek čiastku, ktorú Objednávateľ </w:t>
      </w:r>
      <w:r w:rsidR="00252BAA" w:rsidRPr="008113C6">
        <w:rPr>
          <w:rFonts w:ascii="Cambria" w:hAnsi="Cambria" w:cs="Arial"/>
          <w:color w:val="auto"/>
          <w:sz w:val="20"/>
          <w:szCs w:val="20"/>
        </w:rPr>
        <w:t xml:space="preserve">vyhlási </w:t>
      </w:r>
      <w:r w:rsidRPr="008113C6">
        <w:rPr>
          <w:rFonts w:ascii="Cambria" w:hAnsi="Cambria" w:cs="Arial"/>
          <w:color w:val="auto"/>
          <w:sz w:val="20"/>
          <w:szCs w:val="20"/>
        </w:rPr>
        <w:t>za splatnú podľa</w:t>
      </w:r>
      <w:r w:rsidR="00B43468" w:rsidRPr="008113C6">
        <w:rPr>
          <w:rFonts w:ascii="Cambria" w:hAnsi="Cambria" w:cs="Arial"/>
          <w:color w:val="auto"/>
          <w:sz w:val="20"/>
          <w:szCs w:val="20"/>
        </w:rPr>
        <w:t xml:space="preserve"> tejto Zmluvy, </w:t>
      </w:r>
      <w:r w:rsidRPr="008113C6">
        <w:rPr>
          <w:rFonts w:ascii="Cambria" w:hAnsi="Cambria" w:cs="Arial"/>
          <w:color w:val="auto"/>
          <w:sz w:val="20"/>
          <w:szCs w:val="20"/>
        </w:rPr>
        <w:t xml:space="preserve"> na</w:t>
      </w:r>
      <w:r w:rsidR="00B43468" w:rsidRPr="008113C6">
        <w:rPr>
          <w:rFonts w:ascii="Cambria" w:hAnsi="Cambria" w:cs="Arial"/>
          <w:color w:val="auto"/>
          <w:sz w:val="20"/>
          <w:szCs w:val="20"/>
        </w:rPr>
        <w:t xml:space="preserve"> jej</w:t>
      </w:r>
      <w:r w:rsidRPr="008113C6">
        <w:rPr>
          <w:rFonts w:ascii="Cambria" w:hAnsi="Cambria" w:cs="Arial"/>
          <w:color w:val="auto"/>
          <w:sz w:val="20"/>
          <w:szCs w:val="20"/>
        </w:rPr>
        <w:t xml:space="preserve"> základe </w:t>
      </w:r>
      <w:r w:rsidR="00B43468" w:rsidRPr="008113C6">
        <w:rPr>
          <w:rFonts w:ascii="Cambria" w:hAnsi="Cambria" w:cs="Arial"/>
          <w:color w:val="auto"/>
          <w:sz w:val="20"/>
          <w:szCs w:val="20"/>
        </w:rPr>
        <w:t>alebo v súvislosti s ňou</w:t>
      </w:r>
      <w:r w:rsidRPr="008113C6">
        <w:rPr>
          <w:rFonts w:ascii="Cambria" w:hAnsi="Cambria" w:cs="Arial"/>
          <w:color w:val="auto"/>
          <w:sz w:val="20"/>
          <w:szCs w:val="20"/>
        </w:rPr>
        <w:t>, najviac však do</w:t>
      </w:r>
      <w:r w:rsidR="00B43468" w:rsidRPr="008113C6">
        <w:rPr>
          <w:rFonts w:ascii="Cambria" w:hAnsi="Cambria" w:cs="Arial"/>
          <w:color w:val="auto"/>
          <w:sz w:val="20"/>
          <w:szCs w:val="20"/>
        </w:rPr>
        <w:t xml:space="preserve"> </w:t>
      </w:r>
      <w:r w:rsidRPr="008113C6">
        <w:rPr>
          <w:rFonts w:ascii="Cambria" w:hAnsi="Cambria" w:cs="Arial"/>
          <w:color w:val="auto"/>
          <w:sz w:val="20"/>
          <w:szCs w:val="20"/>
        </w:rPr>
        <w:t xml:space="preserve">výšky Bankovej záruky. </w:t>
      </w:r>
    </w:p>
    <w:p w14:paraId="0BFBAABD" w14:textId="460072BD" w:rsidR="00D62DB1" w:rsidRPr="008113C6" w:rsidRDefault="007C5BDB" w:rsidP="00EC123F">
      <w:pPr>
        <w:numPr>
          <w:ilvl w:val="2"/>
          <w:numId w:val="17"/>
        </w:numPr>
        <w:spacing w:before="0" w:after="120" w:line="240" w:lineRule="auto"/>
        <w:jc w:val="both"/>
        <w:rPr>
          <w:rFonts w:ascii="Cambria" w:hAnsi="Cambria" w:cs="Arial"/>
          <w:color w:val="auto"/>
          <w:sz w:val="20"/>
          <w:szCs w:val="20"/>
        </w:rPr>
      </w:pPr>
      <w:bookmarkStart w:id="91" w:name="_Ref8128091"/>
      <w:r w:rsidRPr="008113C6">
        <w:rPr>
          <w:rFonts w:ascii="Cambria" w:hAnsi="Cambria" w:cs="Arial"/>
          <w:color w:val="auto"/>
          <w:sz w:val="20"/>
          <w:szCs w:val="20"/>
        </w:rPr>
        <w:t xml:space="preserve">Zhotoviteľ je povinný zriadiť a doručiť </w:t>
      </w:r>
      <w:r w:rsidRPr="008113C6">
        <w:rPr>
          <w:rFonts w:ascii="Cambria" w:hAnsi="Cambria" w:cs="Arial"/>
          <w:bCs/>
          <w:iCs/>
          <w:sz w:val="20"/>
          <w:szCs w:val="20"/>
        </w:rPr>
        <w:t>Objednávateľovi</w:t>
      </w:r>
      <w:r w:rsidRPr="008113C6">
        <w:rPr>
          <w:rFonts w:ascii="Cambria" w:hAnsi="Cambria" w:cs="Arial"/>
          <w:color w:val="auto"/>
          <w:sz w:val="20"/>
          <w:szCs w:val="20"/>
        </w:rPr>
        <w:t xml:space="preserve"> Bankovú záruku vo výške 10 % zo Zmluvnej ceny najneskôr k momentu začatia fyzických prác na Diele (Budove), ktoré Zhotoviteľ začne zhotovovať ako prvé. </w:t>
      </w:r>
      <w:r w:rsidR="00D62DB1" w:rsidRPr="008113C6">
        <w:rPr>
          <w:rFonts w:ascii="Cambria" w:hAnsi="Cambria" w:cs="Arial"/>
          <w:color w:val="auto"/>
          <w:sz w:val="20"/>
          <w:szCs w:val="20"/>
        </w:rPr>
        <w:t xml:space="preserve">Banková záruka musí byť platná a vymáhateľná </w:t>
      </w:r>
      <w:r w:rsidR="00303ABC" w:rsidRPr="008113C6">
        <w:rPr>
          <w:rFonts w:ascii="Cambria" w:hAnsi="Cambria" w:cs="Arial"/>
          <w:color w:val="auto"/>
          <w:sz w:val="20"/>
          <w:szCs w:val="20"/>
        </w:rPr>
        <w:t>od momentu jej vystavenia až do momentu vydania posledného Preberacieho protokolu k poslednému Dielu.</w:t>
      </w:r>
      <w:bookmarkEnd w:id="91"/>
      <w:r w:rsidR="00303ABC" w:rsidRPr="008113C6">
        <w:rPr>
          <w:rFonts w:ascii="Cambria" w:hAnsi="Cambria" w:cs="Arial"/>
          <w:color w:val="auto"/>
          <w:sz w:val="20"/>
          <w:szCs w:val="20"/>
        </w:rPr>
        <w:t xml:space="preserve"> </w:t>
      </w:r>
      <w:bookmarkEnd w:id="89"/>
      <w:bookmarkEnd w:id="90"/>
    </w:p>
    <w:p w14:paraId="55F13BD1" w14:textId="0160A44C" w:rsidR="00086CB1" w:rsidRPr="008113C6" w:rsidRDefault="00086CB1" w:rsidP="003C14F9">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sz w:val="20"/>
          <w:szCs w:val="20"/>
        </w:rPr>
        <w:t xml:space="preserve">V prípade predĺženia resp. skrátenia termínov resp. lehôt, na ktoré je viazaný koniec </w:t>
      </w:r>
      <w:r w:rsidR="00E47A18" w:rsidRPr="008113C6">
        <w:rPr>
          <w:rFonts w:ascii="Cambria" w:hAnsi="Cambria" w:cs="Arial"/>
          <w:color w:val="auto"/>
          <w:sz w:val="20"/>
          <w:szCs w:val="20"/>
        </w:rPr>
        <w:t>trvania</w:t>
      </w:r>
      <w:r w:rsidR="00E47A18" w:rsidRPr="008113C6">
        <w:rPr>
          <w:rFonts w:ascii="Cambria" w:hAnsi="Cambria" w:cs="Arial"/>
          <w:sz w:val="20"/>
          <w:szCs w:val="20"/>
        </w:rPr>
        <w:t xml:space="preserve"> </w:t>
      </w:r>
      <w:r w:rsidR="0057158D" w:rsidRPr="008113C6">
        <w:rPr>
          <w:rFonts w:ascii="Cambria" w:hAnsi="Cambria" w:cs="Arial"/>
          <w:sz w:val="20"/>
          <w:szCs w:val="20"/>
        </w:rPr>
        <w:t xml:space="preserve">Bankovej </w:t>
      </w:r>
      <w:r w:rsidR="00E47A18" w:rsidRPr="008113C6">
        <w:rPr>
          <w:rFonts w:ascii="Cambria" w:hAnsi="Cambria" w:cs="Arial"/>
          <w:sz w:val="20"/>
          <w:szCs w:val="20"/>
        </w:rPr>
        <w:t>záruk</w:t>
      </w:r>
      <w:r w:rsidR="0057158D" w:rsidRPr="008113C6">
        <w:rPr>
          <w:rFonts w:ascii="Cambria" w:hAnsi="Cambria" w:cs="Arial"/>
          <w:sz w:val="20"/>
          <w:szCs w:val="20"/>
        </w:rPr>
        <w:t>y</w:t>
      </w:r>
      <w:r w:rsidRPr="008113C6">
        <w:rPr>
          <w:rFonts w:ascii="Cambria" w:hAnsi="Cambria" w:cs="Arial"/>
          <w:sz w:val="20"/>
          <w:szCs w:val="20"/>
        </w:rPr>
        <w:t xml:space="preserve">, sa vždy budú uplatňovať takto upravené lehoty. T. j. Zhotoviteľ je </w:t>
      </w:r>
      <w:r w:rsidR="0057158D" w:rsidRPr="008113C6">
        <w:rPr>
          <w:rFonts w:ascii="Cambria" w:hAnsi="Cambria" w:cs="Arial"/>
          <w:sz w:val="20"/>
          <w:szCs w:val="20"/>
        </w:rPr>
        <w:t xml:space="preserve">trvanie Bankovej </w:t>
      </w:r>
      <w:r w:rsidR="00E47A18" w:rsidRPr="008113C6">
        <w:rPr>
          <w:rFonts w:ascii="Cambria" w:hAnsi="Cambria" w:cs="Arial"/>
          <w:sz w:val="20"/>
          <w:szCs w:val="20"/>
        </w:rPr>
        <w:t>záruk</w:t>
      </w:r>
      <w:r w:rsidR="0057158D" w:rsidRPr="008113C6">
        <w:rPr>
          <w:rFonts w:ascii="Cambria" w:hAnsi="Cambria" w:cs="Arial"/>
          <w:sz w:val="20"/>
          <w:szCs w:val="20"/>
        </w:rPr>
        <w:t>y</w:t>
      </w:r>
      <w:r w:rsidR="00E47A18" w:rsidRPr="008113C6">
        <w:rPr>
          <w:rFonts w:ascii="Cambria" w:hAnsi="Cambria" w:cs="Arial"/>
          <w:sz w:val="20"/>
          <w:szCs w:val="20"/>
        </w:rPr>
        <w:t xml:space="preserve"> </w:t>
      </w:r>
      <w:r w:rsidRPr="008113C6">
        <w:rPr>
          <w:rFonts w:ascii="Cambria" w:hAnsi="Cambria" w:cs="Arial"/>
          <w:sz w:val="20"/>
          <w:szCs w:val="20"/>
        </w:rPr>
        <w:t>povinný upraviť (povinnosť predĺžiť, resp. oprávnenie skrátiť) primerane v závislosti od úpravy týchto termínov resp. lehôt</w:t>
      </w:r>
      <w:r w:rsidR="00E47A18" w:rsidRPr="008113C6">
        <w:rPr>
          <w:rFonts w:ascii="Cambria" w:hAnsi="Cambria" w:cs="Arial"/>
          <w:sz w:val="20"/>
          <w:szCs w:val="20"/>
        </w:rPr>
        <w:t>. V prípade úpravy týchto termínov</w:t>
      </w:r>
      <w:r w:rsidR="00252BAA" w:rsidRPr="008113C6">
        <w:rPr>
          <w:rFonts w:ascii="Cambria" w:hAnsi="Cambria" w:cs="Arial"/>
          <w:sz w:val="20"/>
          <w:szCs w:val="20"/>
        </w:rPr>
        <w:t>,</w:t>
      </w:r>
      <w:r w:rsidR="00E47A18" w:rsidRPr="008113C6">
        <w:rPr>
          <w:rFonts w:ascii="Cambria" w:hAnsi="Cambria" w:cs="Arial"/>
          <w:sz w:val="20"/>
          <w:szCs w:val="20"/>
        </w:rPr>
        <w:t xml:space="preserve"> resp. lehôt je Zhotoviteľ vždy povinný Objednávateľovi predložiť upravenú Bankovú záruku zodpovedajúcu </w:t>
      </w:r>
      <w:r w:rsidR="00907A36" w:rsidRPr="008113C6">
        <w:rPr>
          <w:rFonts w:ascii="Cambria" w:hAnsi="Cambria" w:cs="Arial"/>
          <w:sz w:val="20"/>
          <w:szCs w:val="20"/>
        </w:rPr>
        <w:t>novým termínom a</w:t>
      </w:r>
      <w:r w:rsidR="0057158D" w:rsidRPr="008113C6">
        <w:rPr>
          <w:rFonts w:ascii="Cambria" w:hAnsi="Cambria" w:cs="Arial"/>
          <w:sz w:val="20"/>
          <w:szCs w:val="20"/>
        </w:rPr>
        <w:t> </w:t>
      </w:r>
      <w:r w:rsidR="00907A36" w:rsidRPr="008113C6">
        <w:rPr>
          <w:rFonts w:ascii="Cambria" w:hAnsi="Cambria" w:cs="Arial"/>
          <w:sz w:val="20"/>
          <w:szCs w:val="20"/>
        </w:rPr>
        <w:t>lehotám</w:t>
      </w:r>
      <w:r w:rsidR="0057158D" w:rsidRPr="008113C6">
        <w:rPr>
          <w:rFonts w:ascii="Cambria" w:hAnsi="Cambria" w:cs="Arial"/>
          <w:sz w:val="20"/>
          <w:szCs w:val="20"/>
        </w:rPr>
        <w:t>.</w:t>
      </w:r>
      <w:r w:rsidR="0039492B" w:rsidRPr="008113C6">
        <w:rPr>
          <w:rFonts w:ascii="Cambria" w:hAnsi="Cambria" w:cs="Arial"/>
          <w:sz w:val="20"/>
          <w:szCs w:val="20"/>
        </w:rPr>
        <w:t xml:space="preserve"> V prípade predĺženia Lehoty vykonania Diela je Zhotoviteľ povinný </w:t>
      </w:r>
      <w:r w:rsidR="0039492B" w:rsidRPr="008113C6">
        <w:rPr>
          <w:rFonts w:ascii="Cambria" w:hAnsi="Cambria" w:cs="Arial"/>
          <w:sz w:val="20"/>
          <w:szCs w:val="20"/>
        </w:rPr>
        <w:lastRenderedPageBreak/>
        <w:t>Objednávateľovi predložiť predĺženú Bankovú záruku najneskôr d</w:t>
      </w:r>
      <w:r w:rsidR="00A85EA2" w:rsidRPr="008113C6">
        <w:rPr>
          <w:rFonts w:ascii="Cambria" w:hAnsi="Cambria" w:cs="Arial"/>
          <w:sz w:val="20"/>
          <w:szCs w:val="20"/>
        </w:rPr>
        <w:t>o 30 dní pred uplynutím pôvodnej doby platnosti Bankovej záruky.</w:t>
      </w:r>
    </w:p>
    <w:p w14:paraId="50D1C763" w14:textId="4F2F682D" w:rsidR="00D62DB1" w:rsidRPr="008113C6" w:rsidRDefault="00D62DB1">
      <w:pPr>
        <w:numPr>
          <w:ilvl w:val="2"/>
          <w:numId w:val="17"/>
        </w:numPr>
        <w:spacing w:before="0" w:after="120" w:line="240" w:lineRule="auto"/>
        <w:jc w:val="both"/>
        <w:rPr>
          <w:rFonts w:ascii="Cambria" w:hAnsi="Cambria" w:cs="Arial"/>
          <w:b/>
          <w:sz w:val="20"/>
          <w:szCs w:val="20"/>
        </w:rPr>
      </w:pPr>
      <w:r w:rsidRPr="008113C6">
        <w:rPr>
          <w:rFonts w:ascii="Cambria" w:hAnsi="Cambria" w:cs="Arial"/>
          <w:color w:val="auto"/>
          <w:sz w:val="20"/>
          <w:szCs w:val="20"/>
        </w:rPr>
        <w:t xml:space="preserve">Objednávateľ je oprávnený čerpať Bankovú záruku na akúkoľvek splatnú čiastku, ktorá Objednávateľovi vznikne z tejto Zmluvy alebo v súvislosti s ňou (vrátane čiastok splatných z </w:t>
      </w:r>
      <w:r w:rsidRPr="008113C6">
        <w:rPr>
          <w:rFonts w:ascii="Cambria" w:hAnsi="Cambria" w:cs="Arial"/>
          <w:sz w:val="20"/>
          <w:szCs w:val="20"/>
        </w:rPr>
        <w:t>dôvodu</w:t>
      </w:r>
      <w:r w:rsidRPr="008113C6">
        <w:rPr>
          <w:rFonts w:ascii="Cambria" w:hAnsi="Cambria" w:cs="Arial"/>
          <w:color w:val="auto"/>
          <w:sz w:val="20"/>
          <w:szCs w:val="20"/>
        </w:rPr>
        <w:t xml:space="preserve"> nedodržania tejto Zmluvy zo strany Zhotoviteľa</w:t>
      </w:r>
      <w:r w:rsidR="0027294F" w:rsidRPr="008113C6">
        <w:rPr>
          <w:rFonts w:ascii="Cambria" w:hAnsi="Cambria" w:cs="Arial"/>
          <w:color w:val="auto"/>
          <w:sz w:val="20"/>
          <w:szCs w:val="20"/>
        </w:rPr>
        <w:t xml:space="preserve"> ako aj pre prípad odstúpenia od Zmluvy</w:t>
      </w:r>
      <w:r w:rsidRPr="008113C6">
        <w:rPr>
          <w:rFonts w:ascii="Cambria" w:hAnsi="Cambria" w:cs="Arial"/>
          <w:color w:val="auto"/>
          <w:sz w:val="20"/>
          <w:szCs w:val="20"/>
        </w:rPr>
        <w:t>). V prípade čerpania Bankovej záruky o tom Objednávateľ Zhotoviteľa bezodkladne informuje. V takom prípade je Zhotoviteľ bezodkladne, najneskôr do piatich</w:t>
      </w:r>
      <w:r w:rsidR="00252BAA" w:rsidRPr="008113C6">
        <w:rPr>
          <w:rFonts w:ascii="Cambria" w:hAnsi="Cambria" w:cs="Arial"/>
          <w:color w:val="auto"/>
          <w:sz w:val="20"/>
          <w:szCs w:val="20"/>
        </w:rPr>
        <w:t xml:space="preserve"> (5)</w:t>
      </w:r>
      <w:r w:rsidRPr="008113C6">
        <w:rPr>
          <w:rFonts w:ascii="Cambria" w:hAnsi="Cambria" w:cs="Arial"/>
          <w:color w:val="auto"/>
          <w:sz w:val="20"/>
          <w:szCs w:val="20"/>
        </w:rPr>
        <w:t xml:space="preserve"> pracovných dní od kedy sa </w:t>
      </w:r>
      <w:r w:rsidRPr="008113C6">
        <w:rPr>
          <w:rFonts w:ascii="Cambria" w:hAnsi="Cambria" w:cs="Arial"/>
          <w:sz w:val="20"/>
          <w:szCs w:val="20"/>
        </w:rPr>
        <w:t>dozvie o čerpaní Bankovej záruky, doplniť Bankovú záruku do plnej výšky podľa</w:t>
      </w:r>
      <w:r w:rsidR="00EC040D" w:rsidRPr="008113C6">
        <w:rPr>
          <w:rFonts w:ascii="Cambria" w:hAnsi="Cambria" w:cs="Arial"/>
          <w:sz w:val="20"/>
          <w:szCs w:val="20"/>
        </w:rPr>
        <w:t xml:space="preserve"> okolností</w:t>
      </w:r>
      <w:r w:rsidRPr="008113C6">
        <w:rPr>
          <w:rFonts w:ascii="Cambria" w:hAnsi="Cambria" w:cs="Arial"/>
          <w:sz w:val="20"/>
          <w:szCs w:val="20"/>
        </w:rPr>
        <w:t xml:space="preserve"> bodu </w:t>
      </w:r>
      <w:r w:rsidR="00C73432" w:rsidRPr="008113C6">
        <w:rPr>
          <w:rFonts w:ascii="Cambria" w:hAnsi="Cambria" w:cs="Arial"/>
          <w:sz w:val="20"/>
          <w:szCs w:val="20"/>
        </w:rPr>
        <w:fldChar w:fldCharType="begin"/>
      </w:r>
      <w:r w:rsidR="00C73432" w:rsidRPr="008113C6">
        <w:rPr>
          <w:rFonts w:ascii="Cambria" w:hAnsi="Cambria" w:cs="Arial"/>
          <w:sz w:val="20"/>
          <w:szCs w:val="20"/>
        </w:rPr>
        <w:instrText xml:space="preserve"> REF _Ref8128091 \r \h </w:instrText>
      </w:r>
      <w:r w:rsidR="00B76034" w:rsidRPr="008113C6">
        <w:rPr>
          <w:rFonts w:ascii="Cambria" w:hAnsi="Cambria" w:cs="Arial"/>
          <w:sz w:val="20"/>
          <w:szCs w:val="20"/>
        </w:rPr>
        <w:instrText xml:space="preserve"> \* MERGEFORMAT </w:instrText>
      </w:r>
      <w:r w:rsidR="00C73432" w:rsidRPr="008113C6">
        <w:rPr>
          <w:rFonts w:ascii="Cambria" w:hAnsi="Cambria" w:cs="Arial"/>
          <w:sz w:val="20"/>
          <w:szCs w:val="20"/>
        </w:rPr>
      </w:r>
      <w:r w:rsidR="00C73432" w:rsidRPr="008113C6">
        <w:rPr>
          <w:rFonts w:ascii="Cambria" w:hAnsi="Cambria" w:cs="Arial"/>
          <w:sz w:val="20"/>
          <w:szCs w:val="20"/>
        </w:rPr>
        <w:fldChar w:fldCharType="separate"/>
      </w:r>
      <w:r w:rsidR="00B25497" w:rsidRPr="008113C6">
        <w:rPr>
          <w:rFonts w:ascii="Cambria" w:hAnsi="Cambria" w:cs="Arial"/>
          <w:sz w:val="20"/>
          <w:szCs w:val="20"/>
        </w:rPr>
        <w:t>4.12.2</w:t>
      </w:r>
      <w:r w:rsidR="00C73432" w:rsidRPr="008113C6">
        <w:rPr>
          <w:rFonts w:ascii="Cambria" w:hAnsi="Cambria" w:cs="Arial"/>
          <w:sz w:val="20"/>
          <w:szCs w:val="20"/>
        </w:rPr>
        <w:fldChar w:fldCharType="end"/>
      </w:r>
      <w:r w:rsidR="00C73432" w:rsidRPr="008113C6">
        <w:rPr>
          <w:rFonts w:ascii="Cambria" w:hAnsi="Cambria" w:cs="Arial"/>
          <w:sz w:val="20"/>
          <w:szCs w:val="20"/>
        </w:rPr>
        <w:t xml:space="preserve"> </w:t>
      </w:r>
      <w:r w:rsidRPr="008113C6">
        <w:rPr>
          <w:rFonts w:ascii="Cambria" w:hAnsi="Cambria" w:cs="Arial"/>
          <w:sz w:val="20"/>
          <w:szCs w:val="20"/>
        </w:rPr>
        <w:t xml:space="preserve">tejto Zmluvy. Po doplnení Bankovej záruky do plnej výšky platia ustanovenia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_Ref485644730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4.12</w:t>
      </w:r>
      <w:r w:rsidRPr="008113C6">
        <w:rPr>
          <w:rFonts w:ascii="Cambria" w:hAnsi="Cambria" w:cs="Arial"/>
          <w:sz w:val="20"/>
          <w:szCs w:val="20"/>
        </w:rPr>
        <w:fldChar w:fldCharType="end"/>
      </w:r>
      <w:r w:rsidRPr="008113C6">
        <w:rPr>
          <w:rFonts w:ascii="Cambria" w:hAnsi="Cambria" w:cs="Arial"/>
          <w:sz w:val="20"/>
          <w:szCs w:val="20"/>
        </w:rPr>
        <w:t xml:space="preserve"> opäť primerane.</w:t>
      </w:r>
    </w:p>
    <w:p w14:paraId="52D3E180" w14:textId="10DC3E5F" w:rsidR="00A01D21" w:rsidRPr="008113C6" w:rsidRDefault="00A01D21"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Rokovací jazyk</w:t>
      </w:r>
    </w:p>
    <w:p w14:paraId="6C518B44" w14:textId="3ED2B03E" w:rsidR="00A01D21" w:rsidRPr="008113C6" w:rsidRDefault="00A01D21" w:rsidP="0088172E">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Rokovacím jazykom je slovenský prípadne český jazyk</w:t>
      </w:r>
      <w:r w:rsidR="007274AB" w:rsidRPr="008113C6">
        <w:rPr>
          <w:rFonts w:ascii="Cambria" w:hAnsi="Cambria" w:cs="Arial"/>
          <w:color w:val="000000"/>
          <w:sz w:val="20"/>
          <w:szCs w:val="20"/>
        </w:rPr>
        <w:t xml:space="preserve"> ak v tejto Zmluve nie je výslovne uvedené inak</w:t>
      </w:r>
      <w:r w:rsidRPr="008113C6">
        <w:rPr>
          <w:rFonts w:ascii="Cambria" w:hAnsi="Cambria" w:cs="Arial"/>
          <w:color w:val="000000"/>
          <w:sz w:val="20"/>
          <w:szCs w:val="20"/>
        </w:rPr>
        <w:t>. Akékoľvek dokumenty vrátane všetkej Dokumentácie Zhotoviteľa, montážneho</w:t>
      </w:r>
      <w:r w:rsidR="00C73432" w:rsidRPr="008113C6">
        <w:rPr>
          <w:rFonts w:ascii="Cambria" w:hAnsi="Cambria" w:cs="Arial"/>
          <w:color w:val="000000"/>
          <w:sz w:val="20"/>
          <w:szCs w:val="20"/>
        </w:rPr>
        <w:t>/stavebného</w:t>
      </w:r>
      <w:r w:rsidRPr="008113C6">
        <w:rPr>
          <w:rFonts w:ascii="Cambria" w:hAnsi="Cambria" w:cs="Arial"/>
          <w:color w:val="000000"/>
          <w:sz w:val="20"/>
          <w:szCs w:val="20"/>
        </w:rPr>
        <w:t xml:space="preserve"> denníka, príručiek a akejkoľvek inej dokumentácie</w:t>
      </w:r>
      <w:r w:rsidR="008B092D" w:rsidRPr="008113C6">
        <w:rPr>
          <w:rFonts w:ascii="Cambria" w:hAnsi="Cambria" w:cs="Arial"/>
          <w:color w:val="000000"/>
          <w:sz w:val="20"/>
          <w:szCs w:val="20"/>
        </w:rPr>
        <w:t xml:space="preserve"> budú vyhotovené v slovenskom jazyku resp. v českom jazyku. V prípade, ak Zhotoviteľ resp. jeho </w:t>
      </w:r>
      <w:r w:rsidR="008B092D" w:rsidRPr="008113C6">
        <w:rPr>
          <w:rFonts w:ascii="Cambria" w:hAnsi="Cambria" w:cs="Arial"/>
          <w:sz w:val="20"/>
          <w:szCs w:val="20"/>
        </w:rPr>
        <w:t>Odborníci</w:t>
      </w:r>
      <w:r w:rsidR="008B092D" w:rsidRPr="008113C6">
        <w:rPr>
          <w:rFonts w:ascii="Cambria" w:hAnsi="Cambria" w:cs="Arial"/>
          <w:color w:val="000000"/>
          <w:sz w:val="20"/>
          <w:szCs w:val="20"/>
        </w:rPr>
        <w:t xml:space="preserve"> či Subdodávatelia budú pracovať v inom ako slovenskom resp. českom jazyku je Zhotoviteľ povinný zabezpečiť akékoľvek a všetky preklady</w:t>
      </w:r>
      <w:r w:rsidR="00AC22DA" w:rsidRPr="008113C6">
        <w:rPr>
          <w:rFonts w:ascii="Cambria" w:hAnsi="Cambria" w:cs="Arial"/>
          <w:color w:val="000000"/>
          <w:sz w:val="20"/>
          <w:szCs w:val="20"/>
        </w:rPr>
        <w:t xml:space="preserve"> a </w:t>
      </w:r>
      <w:r w:rsidR="008B092D" w:rsidRPr="008113C6">
        <w:rPr>
          <w:rFonts w:ascii="Cambria" w:hAnsi="Cambria" w:cs="Arial"/>
          <w:color w:val="000000"/>
          <w:sz w:val="20"/>
          <w:szCs w:val="20"/>
        </w:rPr>
        <w:t>tlmočenie</w:t>
      </w:r>
      <w:r w:rsidR="00AC22DA" w:rsidRPr="008113C6">
        <w:rPr>
          <w:rFonts w:ascii="Cambria" w:hAnsi="Cambria" w:cs="Arial"/>
          <w:color w:val="000000"/>
          <w:sz w:val="20"/>
          <w:szCs w:val="20"/>
        </w:rPr>
        <w:t xml:space="preserve"> do rokovacieho jazyka na vlastné náklady</w:t>
      </w:r>
      <w:r w:rsidR="00034305" w:rsidRPr="008113C6">
        <w:rPr>
          <w:rFonts w:ascii="Cambria" w:hAnsi="Cambria" w:cs="Arial"/>
          <w:color w:val="000000"/>
          <w:sz w:val="20"/>
          <w:szCs w:val="20"/>
        </w:rPr>
        <w:t>, ak v tejto Zmluve nie je výslovne uvedené inak</w:t>
      </w:r>
      <w:r w:rsidR="00AC22DA" w:rsidRPr="008113C6">
        <w:rPr>
          <w:rFonts w:ascii="Cambria" w:hAnsi="Cambria" w:cs="Arial"/>
          <w:color w:val="000000"/>
          <w:sz w:val="20"/>
          <w:szCs w:val="20"/>
        </w:rPr>
        <w:t>.</w:t>
      </w:r>
    </w:p>
    <w:p w14:paraId="36A99427" w14:textId="7BC3D2A8" w:rsidR="00402970" w:rsidRPr="008113C6" w:rsidRDefault="00402970" w:rsidP="0088172E">
      <w:pPr>
        <w:numPr>
          <w:ilvl w:val="1"/>
          <w:numId w:val="17"/>
        </w:numPr>
        <w:spacing w:before="0" w:after="120" w:line="240" w:lineRule="auto"/>
        <w:jc w:val="both"/>
        <w:rPr>
          <w:rFonts w:ascii="Cambria" w:hAnsi="Cambria" w:cs="Arial"/>
          <w:b/>
          <w:bCs/>
          <w:sz w:val="20"/>
          <w:szCs w:val="20"/>
        </w:rPr>
      </w:pPr>
      <w:bookmarkStart w:id="92" w:name="_Ref517947464"/>
      <w:r w:rsidRPr="008113C6">
        <w:rPr>
          <w:rFonts w:ascii="Cambria" w:hAnsi="Cambria" w:cs="Arial"/>
          <w:b/>
          <w:bCs/>
          <w:sz w:val="20"/>
          <w:szCs w:val="20"/>
        </w:rPr>
        <w:t>Mlčanlivosť</w:t>
      </w:r>
      <w:bookmarkEnd w:id="92"/>
    </w:p>
    <w:p w14:paraId="5590B406" w14:textId="1AD34358" w:rsidR="002A230B" w:rsidRPr="008113C6" w:rsidRDefault="002A230B"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Dôverné informácie znamenajú všetky informácie a skutočnosti, ktoré získali Zmluvné strany alebo o ktorých sa dozvedeli akýmkoľvek spôsobom pri uzavretí alebo plnení tejto Zmluvy alebo v súvislosti s ňou, a ktoré majú charakter obchodného tajomstva podľa Obchodného zákonníka</w:t>
      </w:r>
      <w:r w:rsidR="00EF7D55" w:rsidRPr="008113C6">
        <w:rPr>
          <w:rFonts w:ascii="Cambria" w:hAnsi="Cambria" w:cs="Arial"/>
          <w:color w:val="000000"/>
          <w:sz w:val="20"/>
          <w:szCs w:val="20"/>
        </w:rPr>
        <w:t xml:space="preserve"> (ďalej len “</w:t>
      </w:r>
      <w:r w:rsidR="00EF7D55" w:rsidRPr="008113C6">
        <w:rPr>
          <w:rFonts w:ascii="Cambria" w:hAnsi="Cambria" w:cs="Arial"/>
          <w:b/>
          <w:color w:val="000000"/>
          <w:sz w:val="20"/>
          <w:szCs w:val="20"/>
        </w:rPr>
        <w:t>Dôverné informácie</w:t>
      </w:r>
      <w:r w:rsidR="00EF7D55" w:rsidRPr="008113C6">
        <w:rPr>
          <w:rFonts w:ascii="Cambria" w:hAnsi="Cambria" w:cs="Arial"/>
          <w:color w:val="000000"/>
          <w:sz w:val="20"/>
          <w:szCs w:val="20"/>
        </w:rPr>
        <w:t xml:space="preserve">”). </w:t>
      </w:r>
      <w:bookmarkStart w:id="93" w:name="_Hlk495575053"/>
    </w:p>
    <w:p w14:paraId="53FB89AD" w14:textId="77777777" w:rsidR="002A230B" w:rsidRPr="008113C6" w:rsidRDefault="002A230B" w:rsidP="00EC123F">
      <w:pPr>
        <w:numPr>
          <w:ilvl w:val="2"/>
          <w:numId w:val="17"/>
        </w:numPr>
        <w:spacing w:before="0" w:after="120" w:line="240" w:lineRule="auto"/>
        <w:jc w:val="both"/>
        <w:rPr>
          <w:rFonts w:ascii="Cambria" w:hAnsi="Cambria" w:cs="Arial"/>
          <w:color w:val="000000"/>
          <w:sz w:val="20"/>
          <w:szCs w:val="20"/>
        </w:rPr>
      </w:pPr>
      <w:bookmarkStart w:id="94" w:name="_Ref518494073"/>
      <w:r w:rsidRPr="008113C6">
        <w:rPr>
          <w:rFonts w:ascii="Cambria" w:hAnsi="Cambria" w:cs="Arial"/>
          <w:color w:val="000000"/>
          <w:sz w:val="20"/>
          <w:szCs w:val="20"/>
        </w:rPr>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94"/>
    </w:p>
    <w:p w14:paraId="73DD97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ide o zverejnenie samotného textu Zmluvy alebo iných informácií, ktoré sa získali za verejné financie alebo sa týkajú používania verejných financií a ktoré Prijímateľ zverejňuje z dôvodu transparentnosti;</w:t>
      </w:r>
    </w:p>
    <w:p w14:paraId="16FF5CB2"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pre plnenie jej povinností podľa tejto Zmluvy,</w:t>
      </w:r>
    </w:p>
    <w:p w14:paraId="5D93DD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na to bude povinná podľa právneho predpisu alebo podľa vykonateľného rozhodnutia, opatrenia alebo výzvy príslušného orgánu verejnej moci,</w:t>
      </w:r>
    </w:p>
    <w:p w14:paraId="0C9AB544"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v súdnych, rozhodcovských, správnych a iných obdobných konaniach,</w:t>
      </w:r>
    </w:p>
    <w:p w14:paraId="2628B836"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032FC68A" w14:textId="151AB351" w:rsidR="002A230B" w:rsidRPr="008113C6" w:rsidRDefault="002A230B" w:rsidP="002A230B">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treťou osobou bude osoba, ktorá má vo vzťahu k Zmluvnej strane postavenie ovládajúcej osoby alebo ovládanej osoby podľa príslušných ustanovení Obchodného zákonníka. </w:t>
      </w:r>
    </w:p>
    <w:p w14:paraId="3C5DE9BE" w14:textId="68BC5A7D" w:rsidR="00AE4F15" w:rsidRPr="008113C6" w:rsidRDefault="00AE4F15" w:rsidP="00EC123F">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Zmluvné strany sa dohodli, že obsah Zmluvy, vrátane obsahu všetkých jej príloh, je verejný a nevzťahujú sa naň ustanovenia o ochrane informácií ako to ustanovuje bod </w:t>
      </w:r>
      <w:r w:rsidRPr="008113C6">
        <w:rPr>
          <w:rFonts w:ascii="Cambria" w:hAnsi="Cambria" w:cs="Arial"/>
          <w:color w:val="000000"/>
          <w:sz w:val="20"/>
          <w:szCs w:val="20"/>
        </w:rPr>
        <w:fldChar w:fldCharType="begin"/>
      </w:r>
      <w:r w:rsidRPr="008113C6">
        <w:rPr>
          <w:rFonts w:ascii="Cambria" w:hAnsi="Cambria" w:cs="Arial"/>
          <w:color w:val="000000"/>
          <w:sz w:val="20"/>
          <w:szCs w:val="20"/>
        </w:rPr>
        <w:instrText xml:space="preserve"> REF _Ref518494073 \r \h </w:instrText>
      </w:r>
      <w:r w:rsidR="00B76034" w:rsidRPr="008113C6">
        <w:rPr>
          <w:rFonts w:ascii="Cambria" w:hAnsi="Cambria" w:cs="Arial"/>
          <w:color w:val="000000"/>
          <w:sz w:val="20"/>
          <w:szCs w:val="20"/>
        </w:rPr>
        <w:instrText xml:space="preserve"> \* MERGEFORMAT </w:instrText>
      </w:r>
      <w:r w:rsidRPr="008113C6">
        <w:rPr>
          <w:rFonts w:ascii="Cambria" w:hAnsi="Cambria" w:cs="Arial"/>
          <w:color w:val="000000"/>
          <w:sz w:val="20"/>
          <w:szCs w:val="20"/>
        </w:rPr>
      </w:r>
      <w:r w:rsidRPr="008113C6">
        <w:rPr>
          <w:rFonts w:ascii="Cambria" w:hAnsi="Cambria" w:cs="Arial"/>
          <w:color w:val="000000"/>
          <w:sz w:val="20"/>
          <w:szCs w:val="20"/>
        </w:rPr>
        <w:fldChar w:fldCharType="separate"/>
      </w:r>
      <w:r w:rsidR="00B25497" w:rsidRPr="008113C6">
        <w:rPr>
          <w:rFonts w:ascii="Cambria" w:hAnsi="Cambria" w:cs="Arial"/>
          <w:color w:val="000000"/>
          <w:sz w:val="20"/>
          <w:szCs w:val="20"/>
        </w:rPr>
        <w:t>4.14.2</w:t>
      </w:r>
      <w:r w:rsidRPr="008113C6">
        <w:rPr>
          <w:rFonts w:ascii="Cambria" w:hAnsi="Cambria" w:cs="Arial"/>
          <w:color w:val="000000"/>
          <w:sz w:val="20"/>
          <w:szCs w:val="20"/>
        </w:rPr>
        <w:fldChar w:fldCharType="end"/>
      </w:r>
      <w:r w:rsidRPr="008113C6">
        <w:rPr>
          <w:rFonts w:ascii="Cambria" w:hAnsi="Cambria" w:cs="Arial"/>
          <w:color w:val="000000"/>
          <w:sz w:val="20"/>
          <w:szCs w:val="20"/>
        </w:rPr>
        <w:t xml:space="preserve"> tejto Zmluvy.</w:t>
      </w:r>
    </w:p>
    <w:bookmarkEnd w:id="93"/>
    <w:p w14:paraId="22EA8835" w14:textId="77777777" w:rsidR="00AC0AB6" w:rsidRPr="008113C6" w:rsidRDefault="00AC0AB6"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Konflikt záujmov</w:t>
      </w:r>
    </w:p>
    <w:p w14:paraId="0B33EC1C" w14:textId="46500BF6" w:rsidR="00AC0AB6" w:rsidRPr="008113C6" w:rsidRDefault="00AC0AB6" w:rsidP="000C1706">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Zhotoviteľ vyvinie všetko </w:t>
      </w:r>
      <w:r w:rsidR="000C1706" w:rsidRPr="008113C6">
        <w:rPr>
          <w:rFonts w:ascii="Cambria" w:hAnsi="Cambria" w:cs="Arial"/>
          <w:color w:val="000000"/>
          <w:sz w:val="20"/>
          <w:szCs w:val="20"/>
        </w:rPr>
        <w:t>úsilie a príjme všetky nevyhnutné opatrenia</w:t>
      </w:r>
      <w:r w:rsidR="003C4337" w:rsidRPr="008113C6">
        <w:rPr>
          <w:rFonts w:ascii="Cambria" w:hAnsi="Cambria" w:cs="Arial"/>
          <w:color w:val="000000"/>
          <w:sz w:val="20"/>
          <w:szCs w:val="20"/>
        </w:rPr>
        <w:t>, aby</w:t>
      </w:r>
      <w:r w:rsidR="000C1706" w:rsidRPr="008113C6">
        <w:rPr>
          <w:rFonts w:ascii="Cambria" w:hAnsi="Cambria" w:cs="Arial"/>
          <w:color w:val="000000"/>
          <w:sz w:val="20"/>
          <w:szCs w:val="20"/>
        </w:rPr>
        <w:t xml:space="preserve"> on a jeho Subdodávatelia zabránili akejkoľvek situácií, kedy by plnenie tejto Zmluvy malo alebo mohlo byť ohrozené </w:t>
      </w:r>
      <w:r w:rsidR="00862F36" w:rsidRPr="008113C6">
        <w:rPr>
          <w:rFonts w:ascii="Cambria" w:hAnsi="Cambria" w:cs="Arial"/>
          <w:color w:val="000000"/>
          <w:sz w:val="20"/>
          <w:szCs w:val="20"/>
        </w:rPr>
        <w:t>z dôvodu ekonomických, politických, národnostných, rodinných alebo akýchkoľvek iných obdobných väzieb</w:t>
      </w:r>
      <w:r w:rsidR="003C4337" w:rsidRPr="008113C6">
        <w:rPr>
          <w:rFonts w:ascii="Cambria" w:hAnsi="Cambria" w:cs="Arial"/>
          <w:color w:val="000000"/>
          <w:sz w:val="20"/>
          <w:szCs w:val="20"/>
        </w:rPr>
        <w:t xml:space="preserve"> alebo inej formy spoločného záujmu </w:t>
      </w:r>
      <w:r w:rsidR="007A1F20" w:rsidRPr="008113C6">
        <w:rPr>
          <w:rFonts w:ascii="Cambria" w:hAnsi="Cambria" w:cs="Arial"/>
          <w:color w:val="000000"/>
          <w:sz w:val="20"/>
          <w:szCs w:val="20"/>
        </w:rPr>
        <w:t>a/alebo aby došlo k</w:t>
      </w:r>
      <w:r w:rsidR="000E4F5F" w:rsidRPr="008113C6">
        <w:rPr>
          <w:rFonts w:ascii="Cambria" w:hAnsi="Cambria" w:cs="Arial"/>
          <w:color w:val="000000"/>
          <w:sz w:val="20"/>
          <w:szCs w:val="20"/>
        </w:rPr>
        <w:t>u konfliktu záujmov ako je opísaný v ustanovení § 23 Zákona o verejnom obstarávaní</w:t>
      </w:r>
      <w:r w:rsidR="007A1F20" w:rsidRPr="008113C6">
        <w:rPr>
          <w:rFonts w:ascii="Cambria" w:hAnsi="Cambria" w:cs="Arial"/>
          <w:color w:val="000000"/>
          <w:sz w:val="20"/>
          <w:szCs w:val="20"/>
        </w:rPr>
        <w:t xml:space="preserve"> </w:t>
      </w:r>
      <w:r w:rsidR="003C4337" w:rsidRPr="008113C6">
        <w:rPr>
          <w:rFonts w:ascii="Cambria" w:hAnsi="Cambria" w:cs="Arial"/>
          <w:color w:val="000000"/>
          <w:sz w:val="20"/>
          <w:szCs w:val="20"/>
        </w:rPr>
        <w:t>(ďalej aj ako „</w:t>
      </w:r>
      <w:r w:rsidR="003C4337" w:rsidRPr="008113C6">
        <w:rPr>
          <w:rFonts w:ascii="Cambria" w:hAnsi="Cambria" w:cs="Arial"/>
          <w:b/>
          <w:color w:val="000000"/>
          <w:sz w:val="20"/>
          <w:szCs w:val="20"/>
        </w:rPr>
        <w:t>Konflikt záujmov</w:t>
      </w:r>
      <w:r w:rsidR="003C4337" w:rsidRPr="008113C6">
        <w:rPr>
          <w:rFonts w:ascii="Cambria" w:hAnsi="Cambria" w:cs="Arial"/>
          <w:color w:val="000000"/>
          <w:sz w:val="20"/>
          <w:szCs w:val="20"/>
        </w:rPr>
        <w:t>“).</w:t>
      </w:r>
    </w:p>
    <w:p w14:paraId="7AC028B0" w14:textId="0D4D00FE" w:rsidR="003C4337" w:rsidRPr="008113C6" w:rsidRDefault="003C4337"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V prípade výskytu akejkoľvek situácie</w:t>
      </w:r>
      <w:r w:rsidR="00420A6D" w:rsidRPr="008113C6">
        <w:rPr>
          <w:rFonts w:ascii="Cambria" w:hAnsi="Cambria" w:cs="Arial"/>
          <w:color w:val="000000"/>
          <w:sz w:val="20"/>
          <w:szCs w:val="20"/>
        </w:rPr>
        <w:t xml:space="preserve">, kedy by nastal alebo by taká situácia smerovala k tomu, že nastane Konflikt záujmov, Zhotoviteľ je o tom povinný bezodkladne informovať Objednávateľa </w:t>
      </w:r>
      <w:r w:rsidR="00420A6D" w:rsidRPr="008113C6">
        <w:rPr>
          <w:rFonts w:ascii="Cambria" w:hAnsi="Cambria" w:cs="Arial"/>
          <w:color w:val="000000"/>
          <w:sz w:val="20"/>
          <w:szCs w:val="20"/>
        </w:rPr>
        <w:lastRenderedPageBreak/>
        <w:t xml:space="preserve">v písomnej forme. </w:t>
      </w:r>
      <w:r w:rsidR="004D1A46" w:rsidRPr="008113C6">
        <w:rPr>
          <w:rFonts w:ascii="Cambria" w:hAnsi="Cambria" w:cs="Arial"/>
          <w:color w:val="000000"/>
          <w:sz w:val="20"/>
          <w:szCs w:val="20"/>
        </w:rPr>
        <w:t>Zhotoviteľ príjme všetky nevyhnutné kroky k tomu, aby bol Konflikt záujmov odvrátený</w:t>
      </w:r>
      <w:r w:rsidR="00AD37E8" w:rsidRPr="008113C6">
        <w:rPr>
          <w:rFonts w:ascii="Cambria" w:hAnsi="Cambria" w:cs="Arial"/>
          <w:color w:val="000000"/>
          <w:sz w:val="20"/>
          <w:szCs w:val="20"/>
        </w:rPr>
        <w:t xml:space="preserve"> alebo odstránený</w:t>
      </w:r>
      <w:r w:rsidR="004D1A46" w:rsidRPr="008113C6">
        <w:rPr>
          <w:rFonts w:ascii="Cambria" w:hAnsi="Cambria" w:cs="Arial"/>
          <w:color w:val="000000"/>
          <w:sz w:val="20"/>
          <w:szCs w:val="20"/>
        </w:rPr>
        <w:t xml:space="preserve">. </w:t>
      </w:r>
    </w:p>
    <w:p w14:paraId="43ECFDCC" w14:textId="5B16C76B"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Spoločné a záverečné ustanovenia</w:t>
      </w:r>
    </w:p>
    <w:p w14:paraId="7FDAE4EE" w14:textId="78E05158" w:rsidR="00572D43" w:rsidRPr="008113C6" w:rsidRDefault="00572D43" w:rsidP="00572D43">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1AEDF999" w14:textId="77777777" w:rsidR="00572D43" w:rsidRPr="008113C6" w:rsidRDefault="00572D43" w:rsidP="00EC123F">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7913F2B3" w14:textId="432AEEF2" w:rsidR="00A52409" w:rsidRPr="008113C6" w:rsidRDefault="00A52409" w:rsidP="00C5655A">
      <w:pPr>
        <w:numPr>
          <w:ilvl w:val="2"/>
          <w:numId w:val="17"/>
        </w:numPr>
        <w:spacing w:before="0" w:after="120" w:line="240" w:lineRule="auto"/>
        <w:jc w:val="both"/>
        <w:rPr>
          <w:rFonts w:ascii="Cambria" w:hAnsi="Cambria" w:cs="Arial"/>
          <w:color w:val="auto"/>
          <w:sz w:val="20"/>
          <w:szCs w:val="20"/>
        </w:rPr>
      </w:pPr>
      <w:bookmarkStart w:id="95" w:name="_Ref4149429"/>
      <w:r w:rsidRPr="008113C6">
        <w:rPr>
          <w:rFonts w:ascii="Cambria" w:hAnsi="Cambria" w:cs="Arial"/>
          <w:color w:val="auto"/>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bookmarkEnd w:id="95"/>
    </w:p>
    <w:p w14:paraId="006A56E5" w14:textId="1F97241D"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Zmluvné strany berú na vedomie, že zmena Zmluvy je možná len v súlade s § 18 Zákona o </w:t>
      </w:r>
      <w:r w:rsidRPr="008113C6">
        <w:rPr>
          <w:rFonts w:ascii="Cambria" w:hAnsi="Cambria" w:cs="Arial"/>
          <w:sz w:val="20"/>
          <w:szCs w:val="20"/>
        </w:rPr>
        <w:t xml:space="preserve">verejnom obstarávaní. Prípadná zmena tejto Zmluvy je možná len písomnou dohodou Zmluvných strán, a to vo forme číslovaných dodatkov podpísaných oprávnenými zástupcami oboch Zmluvných strán. </w:t>
      </w:r>
    </w:p>
    <w:p w14:paraId="3B481698" w14:textId="7B4804A9" w:rsidR="000A4F62" w:rsidRPr="008113C6" w:rsidRDefault="000A4F62" w:rsidP="00EC123F">
      <w:pPr>
        <w:numPr>
          <w:ilvl w:val="2"/>
          <w:numId w:val="17"/>
        </w:numPr>
        <w:spacing w:before="0" w:after="120" w:line="240" w:lineRule="auto"/>
        <w:jc w:val="both"/>
        <w:rPr>
          <w:rFonts w:ascii="Cambria" w:hAnsi="Cambria" w:cs="Arial"/>
          <w:sz w:val="20"/>
          <w:szCs w:val="20"/>
        </w:rPr>
      </w:pPr>
      <w:bookmarkStart w:id="96" w:name="_Ref534728180"/>
      <w:r w:rsidRPr="008113C6">
        <w:rPr>
          <w:rFonts w:ascii="Cambria" w:hAnsi="Cambria" w:cs="Arial"/>
          <w:sz w:val="20"/>
          <w:szCs w:val="20"/>
        </w:rPr>
        <w:t>Zmluvné strany pre prípad sporu majúci pôvod v tejto Zmluve určujú právomoc a príslušnosť súdov Slovenskej republiky pre právoplatné rozhodnutie predmetného sporu, pričom pre rozhodnutie sa použijú hmotnoprávne a procesnoprávne predpisy platné v Slovenskej republike.</w:t>
      </w:r>
      <w:bookmarkEnd w:id="96"/>
    </w:p>
    <w:p w14:paraId="6B39BF1D" w14:textId="77777777" w:rsidR="00305B07" w:rsidRPr="008113C6" w:rsidRDefault="00305B07"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1B458369" w14:textId="77777777" w:rsidR="00305B07"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Zmluvné strany vyhlasujú, že sa s obsahom Zmluvy oboznámili, túto uzatvorili slobodne a vážne, že sa zhoduje s ich prejavom vôle a svoj súhlas s jej obsahom potvrdzujú vlastnoručným podpisom.</w:t>
      </w:r>
      <w:r w:rsidR="00305B07" w:rsidRPr="008113C6">
        <w:rPr>
          <w:rFonts w:ascii="Cambria" w:hAnsi="Cambria" w:cs="Arial"/>
          <w:sz w:val="20"/>
          <w:szCs w:val="20"/>
        </w:rPr>
        <w:t xml:space="preserve"> </w:t>
      </w:r>
    </w:p>
    <w:p w14:paraId="654B9B68" w14:textId="3594D329" w:rsidR="00305B07" w:rsidRPr="008113C6" w:rsidRDefault="00305B07" w:rsidP="00305B0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Zmluva je vyhotovená v šiestich (6) rovnopisoch, pričom Objednávateľ </w:t>
      </w:r>
      <w:r w:rsidR="008032D7" w:rsidRPr="008113C6">
        <w:rPr>
          <w:rFonts w:ascii="Cambria" w:hAnsi="Cambria" w:cs="Arial"/>
          <w:sz w:val="20"/>
          <w:szCs w:val="20"/>
        </w:rPr>
        <w:t xml:space="preserve">dostane </w:t>
      </w:r>
      <w:r w:rsidRPr="008113C6">
        <w:rPr>
          <w:rFonts w:ascii="Cambria" w:hAnsi="Cambria" w:cs="Arial"/>
          <w:sz w:val="20"/>
          <w:szCs w:val="20"/>
        </w:rPr>
        <w:t xml:space="preserve">štyri (4) rovnopisy a Zhotoviteľ </w:t>
      </w:r>
      <w:r w:rsidR="008032D7" w:rsidRPr="008113C6">
        <w:rPr>
          <w:rFonts w:ascii="Cambria" w:hAnsi="Cambria" w:cs="Arial"/>
          <w:sz w:val="20"/>
          <w:szCs w:val="20"/>
        </w:rPr>
        <w:t>dostane</w:t>
      </w:r>
      <w:r w:rsidRPr="008113C6">
        <w:rPr>
          <w:rFonts w:ascii="Cambria" w:hAnsi="Cambria" w:cs="Arial"/>
          <w:bCs/>
          <w:sz w:val="20"/>
          <w:szCs w:val="20"/>
        </w:rPr>
        <w:t xml:space="preserve"> dva (2) rovnopisy.</w:t>
      </w:r>
    </w:p>
    <w:p w14:paraId="33DDF8F0"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Neoddeliteľnou</w:t>
      </w:r>
      <w:r w:rsidRPr="008113C6">
        <w:rPr>
          <w:rFonts w:ascii="Cambria" w:hAnsi="Cambria" w:cs="Arial"/>
          <w:bCs/>
          <w:sz w:val="20"/>
          <w:szCs w:val="20"/>
        </w:rPr>
        <w:t xml:space="preserve"> súčasťou zmluvy sú prílohy:</w:t>
      </w:r>
    </w:p>
    <w:p w14:paraId="5351B86B" w14:textId="79486A49" w:rsidR="008F6948" w:rsidRPr="008113C6" w:rsidRDefault="003F580D"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1</w:t>
      </w:r>
      <w:r w:rsidRPr="008113C6">
        <w:rPr>
          <w:rFonts w:ascii="Cambria" w:hAnsi="Cambria" w:cs="Arial"/>
          <w:bCs/>
          <w:iCs/>
          <w:sz w:val="20"/>
          <w:szCs w:val="20"/>
        </w:rPr>
        <w:tab/>
        <w:t xml:space="preserve">Harmonogram prác </w:t>
      </w:r>
      <w:r w:rsidR="008F6948" w:rsidRPr="008113C6">
        <w:rPr>
          <w:rFonts w:ascii="Cambria" w:hAnsi="Cambria" w:cs="Arial"/>
          <w:bCs/>
          <w:i/>
          <w:iCs/>
          <w:sz w:val="20"/>
          <w:szCs w:val="20"/>
          <w:highlight w:val="lightGray"/>
        </w:rPr>
        <w:t>[Príloha bude doplnená v čase pred podpisom zmluvy s úspešným uchádzačom. Prílohu č. 1 bude tvoriť časti ponuky uchádzača, ktorú predloží podľa bodu 8.2f) časti A. Pokyny pre uchádzačov súťažných podkladov ako „Harmonogram plnenia pre zmluvu o dielo“]</w:t>
      </w:r>
    </w:p>
    <w:p w14:paraId="0EE8EDD1" w14:textId="077CD503" w:rsidR="00A87427" w:rsidRPr="00923399" w:rsidRDefault="00A87427"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2</w:t>
      </w:r>
      <w:r w:rsidRPr="008113C6">
        <w:rPr>
          <w:rFonts w:ascii="Cambria" w:hAnsi="Cambria" w:cs="Arial"/>
          <w:bCs/>
          <w:iCs/>
          <w:sz w:val="20"/>
          <w:szCs w:val="20"/>
        </w:rPr>
        <w:tab/>
        <w:t xml:space="preserve">Návrh na plnenie kritérií </w:t>
      </w:r>
      <w:r w:rsidRPr="00923399">
        <w:rPr>
          <w:rFonts w:ascii="Cambria" w:hAnsi="Cambria" w:cs="Arial"/>
          <w:bCs/>
          <w:iCs/>
          <w:sz w:val="20"/>
          <w:szCs w:val="20"/>
        </w:rPr>
        <w:t>[</w:t>
      </w:r>
      <w:r w:rsidR="00B22038" w:rsidRPr="008113C6">
        <w:rPr>
          <w:rFonts w:ascii="Cambria" w:hAnsi="Cambria" w:cs="Arial"/>
          <w:bCs/>
          <w:i/>
          <w:iCs/>
          <w:sz w:val="20"/>
          <w:szCs w:val="20"/>
          <w:highlight w:val="lightGray"/>
        </w:rPr>
        <w:t xml:space="preserve">Príloha bude doplnená v čase pred podpisom zmluvy s úspešným uchádzačom. </w:t>
      </w:r>
      <w:r w:rsidR="00B22038" w:rsidRPr="00923399">
        <w:rPr>
          <w:rFonts w:ascii="Cambria" w:hAnsi="Cambria" w:cs="Arial"/>
          <w:bCs/>
          <w:i/>
          <w:iCs/>
          <w:sz w:val="20"/>
          <w:szCs w:val="20"/>
          <w:highlight w:val="lightGray"/>
        </w:rPr>
        <w:t xml:space="preserve"> Prílohu č. 2 Zmluvy bude tvoriť časť ponuky uchádzača, ktorú predloží podľa bodu 8.2j) „Návrh na plnenie kritérií</w:t>
      </w:r>
      <w:r w:rsidRPr="008113C6">
        <w:rPr>
          <w:rFonts w:ascii="Cambria" w:hAnsi="Cambria" w:cs="Arial"/>
          <w:bCs/>
          <w:i/>
          <w:iCs/>
          <w:sz w:val="20"/>
          <w:szCs w:val="20"/>
          <w:highlight w:val="lightGray"/>
        </w:rPr>
        <w:t>]</w:t>
      </w:r>
    </w:p>
    <w:p w14:paraId="404F4219" w14:textId="3A7A78C4" w:rsidR="006128CF" w:rsidRPr="008113C6" w:rsidRDefault="00894504"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w:t>
      </w:r>
      <w:r w:rsidR="00A87427" w:rsidRPr="008113C6">
        <w:rPr>
          <w:rFonts w:ascii="Cambria" w:hAnsi="Cambria" w:cs="Arial"/>
          <w:bCs/>
          <w:iCs/>
          <w:sz w:val="20"/>
          <w:szCs w:val="20"/>
        </w:rPr>
        <w:t>.</w:t>
      </w:r>
      <w:r w:rsidRPr="008113C6">
        <w:rPr>
          <w:rFonts w:ascii="Cambria" w:hAnsi="Cambria" w:cs="Arial"/>
          <w:bCs/>
          <w:iCs/>
          <w:sz w:val="20"/>
          <w:szCs w:val="20"/>
        </w:rPr>
        <w:t xml:space="preserve"> 3</w:t>
      </w:r>
      <w:r w:rsidR="00A52409" w:rsidRPr="008113C6">
        <w:rPr>
          <w:rFonts w:ascii="Cambria" w:hAnsi="Cambria" w:cs="Arial"/>
          <w:bCs/>
          <w:iCs/>
          <w:sz w:val="20"/>
          <w:szCs w:val="20"/>
        </w:rPr>
        <w:t xml:space="preserve"> </w:t>
      </w:r>
      <w:r w:rsidR="00A52409" w:rsidRPr="008113C6">
        <w:rPr>
          <w:rFonts w:ascii="Cambria" w:hAnsi="Cambria" w:cs="Arial"/>
          <w:bCs/>
          <w:iCs/>
          <w:sz w:val="20"/>
          <w:szCs w:val="20"/>
        </w:rPr>
        <w:tab/>
      </w:r>
      <w:r w:rsidR="00555791" w:rsidRPr="008113C6">
        <w:rPr>
          <w:rFonts w:ascii="Cambria" w:hAnsi="Cambria" w:cs="Arial"/>
          <w:bCs/>
          <w:iCs/>
          <w:sz w:val="20"/>
          <w:szCs w:val="20"/>
        </w:rPr>
        <w:t xml:space="preserve">Návrh Zhotoviteľa </w:t>
      </w:r>
      <w:r w:rsidR="006128CF" w:rsidRPr="008113C6">
        <w:rPr>
          <w:rFonts w:ascii="Cambria" w:hAnsi="Cambria" w:cs="Arial"/>
          <w:bCs/>
          <w:i/>
          <w:iCs/>
          <w:sz w:val="20"/>
          <w:szCs w:val="20"/>
          <w:highlight w:val="lightGray"/>
        </w:rPr>
        <w:t xml:space="preserve">[Príloha bude doplnená v čase pred podpisom zmluvy s úspešným uchádzačom. Prílohu č. </w:t>
      </w:r>
      <w:r w:rsidR="00B22038" w:rsidRPr="008113C6">
        <w:rPr>
          <w:rFonts w:ascii="Cambria" w:hAnsi="Cambria" w:cs="Arial"/>
          <w:bCs/>
          <w:i/>
          <w:iCs/>
          <w:sz w:val="20"/>
          <w:szCs w:val="20"/>
          <w:highlight w:val="lightGray"/>
        </w:rPr>
        <w:t>3</w:t>
      </w:r>
      <w:r w:rsidR="006128CF" w:rsidRPr="008113C6">
        <w:rPr>
          <w:rFonts w:ascii="Cambria" w:hAnsi="Cambria" w:cs="Arial"/>
          <w:bCs/>
          <w:i/>
          <w:iCs/>
          <w:sz w:val="20"/>
          <w:szCs w:val="20"/>
          <w:highlight w:val="lightGray"/>
        </w:rPr>
        <w:t xml:space="preserve"> budú tvoriť časti ponuky uchádzača, minimálne najmä časť ponuky uchádzača, ktorú predloží podľa bodu 8.2b) časti A. Pokyny pre uchádzačov súťažných podkladov pre zmluvu o </w:t>
      </w:r>
      <w:r w:rsidR="00B22038" w:rsidRPr="008113C6">
        <w:rPr>
          <w:rFonts w:ascii="Cambria" w:hAnsi="Cambria" w:cs="Arial"/>
          <w:bCs/>
          <w:i/>
          <w:iCs/>
          <w:sz w:val="20"/>
          <w:szCs w:val="20"/>
          <w:highlight w:val="lightGray"/>
        </w:rPr>
        <w:t>dielo</w:t>
      </w:r>
      <w:r w:rsidR="006128CF" w:rsidRPr="008113C6">
        <w:rPr>
          <w:rFonts w:ascii="Cambria" w:hAnsi="Cambria" w:cs="Arial"/>
          <w:bCs/>
          <w:i/>
          <w:iCs/>
          <w:sz w:val="20"/>
          <w:szCs w:val="20"/>
          <w:highlight w:val="lightGray"/>
        </w:rPr>
        <w:t xml:space="preserve"> označenú ako „Podrobný opis ponúkaného predmetu zákazky“ vrátane sumarizácie návrhu opatrení s uvedením investičných nákladov za jednotlivé opatrenia formou vyplnenej tabuľky podľa vzoru v Prílohe č. B.2 Návrh opatrení (vzorový formulár) súťažných podkladov</w:t>
      </w:r>
      <w:r w:rsidR="00B22038" w:rsidRPr="008113C6">
        <w:rPr>
          <w:rFonts w:ascii="Cambria" w:hAnsi="Cambria" w:cs="Arial"/>
          <w:bCs/>
          <w:i/>
          <w:iCs/>
          <w:sz w:val="20"/>
          <w:szCs w:val="20"/>
          <w:highlight w:val="lightGray"/>
        </w:rPr>
        <w:t>.</w:t>
      </w:r>
      <w:r w:rsidR="006128CF" w:rsidRPr="008113C6">
        <w:rPr>
          <w:rFonts w:ascii="Cambria" w:hAnsi="Cambria" w:cs="Arial"/>
          <w:bCs/>
          <w:i/>
          <w:iCs/>
          <w:sz w:val="20"/>
          <w:szCs w:val="20"/>
          <w:highlight w:val="lightGray"/>
        </w:rPr>
        <w:t>“]</w:t>
      </w:r>
    </w:p>
    <w:p w14:paraId="63D2BDB1" w14:textId="07FC1478" w:rsidR="00A87427" w:rsidRPr="00923399" w:rsidRDefault="00A87427" w:rsidP="00923399">
      <w:pPr>
        <w:pStyle w:val="wText"/>
        <w:ind w:left="1843" w:hanging="1134"/>
        <w:rPr>
          <w:rFonts w:ascii="Cambria" w:hAnsi="Cambria" w:cs="Arial"/>
          <w:bCs/>
          <w:iCs/>
          <w:sz w:val="20"/>
          <w:szCs w:val="20"/>
        </w:rPr>
      </w:pPr>
      <w:r w:rsidRPr="008113C6">
        <w:rPr>
          <w:rFonts w:ascii="Cambria" w:hAnsi="Cambria" w:cs="Arial"/>
          <w:bCs/>
          <w:iCs/>
          <w:sz w:val="20"/>
          <w:szCs w:val="20"/>
        </w:rPr>
        <w:t>Príloha č. 4</w:t>
      </w:r>
      <w:r w:rsidRPr="008113C6">
        <w:rPr>
          <w:rFonts w:ascii="Cambria" w:hAnsi="Cambria" w:cs="Arial"/>
          <w:bCs/>
          <w:iCs/>
          <w:sz w:val="20"/>
          <w:szCs w:val="20"/>
        </w:rPr>
        <w:tab/>
        <w:t xml:space="preserve">Špecifikácia predmetu Zákazky </w:t>
      </w:r>
      <w:r w:rsidRPr="00923399">
        <w:rPr>
          <w:rFonts w:ascii="Cambria" w:hAnsi="Cambria" w:cs="Arial"/>
          <w:bCs/>
          <w:iCs/>
          <w:sz w:val="20"/>
          <w:szCs w:val="20"/>
        </w:rPr>
        <w:t>[</w:t>
      </w:r>
      <w:r w:rsidR="00C62506" w:rsidRPr="00923399">
        <w:rPr>
          <w:rFonts w:ascii="Cambria" w:hAnsi="Cambria" w:cs="Arial"/>
          <w:bCs/>
          <w:i/>
          <w:iCs/>
          <w:sz w:val="20"/>
          <w:szCs w:val="20"/>
          <w:highlight w:val="lightGray"/>
        </w:rPr>
        <w:t xml:space="preserve">Príloha </w:t>
      </w:r>
      <w:r w:rsidR="00C62506" w:rsidRPr="008113C6">
        <w:rPr>
          <w:rFonts w:ascii="Cambria" w:hAnsi="Cambria" w:cs="Arial"/>
          <w:bCs/>
          <w:i/>
          <w:iCs/>
          <w:sz w:val="20"/>
          <w:szCs w:val="20"/>
          <w:highlight w:val="lightGray"/>
        </w:rPr>
        <w:t>bude doplnená v čase pred podpisom zmluvy s úspešným uchádzačom</w:t>
      </w:r>
      <w:r w:rsidR="00C62506" w:rsidRPr="00923399">
        <w:rPr>
          <w:rFonts w:ascii="Cambria" w:hAnsi="Cambria" w:cs="Arial"/>
          <w:bCs/>
          <w:i/>
          <w:iCs/>
          <w:sz w:val="20"/>
          <w:szCs w:val="20"/>
          <w:highlight w:val="lightGray"/>
        </w:rPr>
        <w:t xml:space="preserve">. Prílohu č. 4 budú tvoriť nasledovné dokumenty: Príloha č. B.1 súťažných podkladov Minimálny rozsah povinných opatrení, a to v častiach, ktoré budú aplikovateľné na zmluvu o </w:t>
      </w:r>
      <w:r w:rsidR="00C62506" w:rsidRPr="008113C6">
        <w:rPr>
          <w:rFonts w:ascii="Cambria" w:hAnsi="Cambria" w:cs="Arial"/>
          <w:bCs/>
          <w:i/>
          <w:iCs/>
          <w:sz w:val="20"/>
          <w:szCs w:val="20"/>
          <w:highlight w:val="lightGray"/>
        </w:rPr>
        <w:t>dielo</w:t>
      </w:r>
      <w:r w:rsidR="00C62506" w:rsidRPr="00923399">
        <w:rPr>
          <w:rFonts w:ascii="Cambria" w:hAnsi="Cambria" w:cs="Arial"/>
          <w:bCs/>
          <w:i/>
          <w:iCs/>
          <w:sz w:val="20"/>
          <w:szCs w:val="20"/>
          <w:highlight w:val="lightGray"/>
        </w:rPr>
        <w:t xml:space="preserve"> podľa Ponuky Poskytovateľa</w:t>
      </w:r>
      <w:r w:rsidR="006D6C19" w:rsidRPr="008113C6">
        <w:rPr>
          <w:rFonts w:ascii="Cambria" w:hAnsi="Cambria" w:cs="Arial"/>
          <w:bCs/>
          <w:i/>
          <w:iCs/>
          <w:sz w:val="20"/>
          <w:szCs w:val="20"/>
          <w:highlight w:val="lightGray"/>
        </w:rPr>
        <w:t xml:space="preserve"> a Prílohy č. B.3 až B.14 Súťažných podkladov.</w:t>
      </w:r>
      <w:r w:rsidR="00C62506" w:rsidRPr="00923399">
        <w:rPr>
          <w:rFonts w:ascii="Cambria" w:hAnsi="Cambria" w:cs="Arial"/>
          <w:bCs/>
          <w:i/>
          <w:iCs/>
          <w:sz w:val="20"/>
          <w:szCs w:val="20"/>
          <w:highlight w:val="lightGray"/>
        </w:rPr>
        <w:t xml:space="preserve"> Príloha môže byť doplnená o vysvetlenia súťažných podkladov v procese Verejného obstarávania</w:t>
      </w:r>
      <w:r w:rsidRPr="00923399">
        <w:rPr>
          <w:rFonts w:ascii="Cambria" w:hAnsi="Cambria" w:cs="Arial"/>
          <w:bCs/>
          <w:i/>
          <w:iCs/>
          <w:sz w:val="20"/>
          <w:szCs w:val="20"/>
          <w:highlight w:val="lightGray"/>
        </w:rPr>
        <w:t>]</w:t>
      </w:r>
    </w:p>
    <w:p w14:paraId="72DD5099" w14:textId="6226E55A" w:rsidR="005D2EA7" w:rsidRPr="008113C6" w:rsidRDefault="00A52409"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lastRenderedPageBreak/>
        <w:t>Príloha</w:t>
      </w:r>
      <w:r w:rsidR="00894504" w:rsidRPr="008113C6">
        <w:rPr>
          <w:rFonts w:ascii="Cambria" w:hAnsi="Cambria" w:cs="Arial"/>
          <w:bCs/>
          <w:iCs/>
          <w:sz w:val="20"/>
          <w:szCs w:val="20"/>
        </w:rPr>
        <w:t xml:space="preserve"> č. </w:t>
      </w:r>
      <w:r w:rsidR="00A87427" w:rsidRPr="008113C6">
        <w:rPr>
          <w:rFonts w:ascii="Cambria" w:hAnsi="Cambria" w:cs="Arial"/>
          <w:bCs/>
          <w:iCs/>
          <w:sz w:val="20"/>
          <w:szCs w:val="20"/>
        </w:rPr>
        <w:t>5</w:t>
      </w:r>
      <w:r w:rsidR="00A87427" w:rsidRPr="008113C6">
        <w:rPr>
          <w:rFonts w:ascii="Cambria" w:hAnsi="Cambria" w:cs="Arial"/>
          <w:bCs/>
          <w:iCs/>
          <w:sz w:val="20"/>
          <w:szCs w:val="20"/>
        </w:rPr>
        <w:tab/>
      </w:r>
      <w:r w:rsidRPr="008113C6">
        <w:rPr>
          <w:rFonts w:ascii="Cambria" w:hAnsi="Cambria" w:cs="Arial"/>
          <w:bCs/>
          <w:iCs/>
          <w:sz w:val="20"/>
          <w:szCs w:val="20"/>
        </w:rPr>
        <w:t xml:space="preserve">Zoznam Subdodávateľov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Prílohu č. 5 predloží úspešný uchádzač najneskôr v čase uzatvorenia zmluvy podľa bodu 27.5 časti A. Pokyny pre uchádzačov súťažných podkladov]</w:t>
      </w:r>
    </w:p>
    <w:p w14:paraId="38C44419" w14:textId="52AF32FE" w:rsidR="00B95F7E" w:rsidRPr="008113C6" w:rsidRDefault="00B95F7E" w:rsidP="00733DF1">
      <w:pPr>
        <w:pStyle w:val="BodyText"/>
        <w:ind w:left="1843" w:hanging="1134"/>
        <w:jc w:val="both"/>
        <w:rPr>
          <w:rFonts w:ascii="Cambria" w:hAnsi="Cambria" w:cs="Arial"/>
          <w:bCs/>
          <w:i/>
          <w:iCs/>
          <w:sz w:val="20"/>
          <w:szCs w:val="20"/>
        </w:rPr>
      </w:pPr>
      <w:r w:rsidRPr="008113C6">
        <w:rPr>
          <w:rFonts w:ascii="Cambria" w:hAnsi="Cambria" w:cs="Arial"/>
          <w:bCs/>
          <w:iCs/>
          <w:sz w:val="20"/>
          <w:szCs w:val="20"/>
        </w:rPr>
        <w:t xml:space="preserve">Príloha č. </w:t>
      </w:r>
      <w:r w:rsidR="00A87427" w:rsidRPr="008113C6">
        <w:rPr>
          <w:rFonts w:ascii="Cambria" w:hAnsi="Cambria" w:cs="Arial"/>
          <w:bCs/>
          <w:iCs/>
          <w:sz w:val="20"/>
          <w:szCs w:val="20"/>
        </w:rPr>
        <w:t>6</w:t>
      </w:r>
      <w:r w:rsidRPr="008113C6">
        <w:rPr>
          <w:rFonts w:ascii="Cambria" w:hAnsi="Cambria" w:cs="Arial"/>
          <w:bCs/>
          <w:iCs/>
          <w:sz w:val="20"/>
          <w:szCs w:val="20"/>
        </w:rPr>
        <w:tab/>
        <w:t xml:space="preserve">Zoznam Odborníkov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w:t>
      </w:r>
      <w:r w:rsidR="008F7726" w:rsidRPr="008113C6">
        <w:rPr>
          <w:rFonts w:ascii="Cambria" w:hAnsi="Cambria" w:cs="Arial"/>
          <w:bCs/>
          <w:i/>
          <w:iCs/>
          <w:sz w:val="20"/>
          <w:szCs w:val="20"/>
          <w:highlight w:val="lightGray"/>
        </w:rPr>
        <w:t>hu</w:t>
      </w:r>
      <w:r w:rsidR="005D2EA7" w:rsidRPr="008113C6">
        <w:rPr>
          <w:rFonts w:ascii="Cambria" w:hAnsi="Cambria" w:cs="Arial"/>
          <w:bCs/>
          <w:i/>
          <w:iCs/>
          <w:sz w:val="20"/>
          <w:szCs w:val="20"/>
          <w:highlight w:val="lightGray"/>
        </w:rPr>
        <w:t xml:space="preserve"> č. 6 </w:t>
      </w:r>
      <w:r w:rsidR="008F7726" w:rsidRPr="008113C6">
        <w:rPr>
          <w:rFonts w:ascii="Cambria" w:hAnsi="Cambria" w:cs="Arial"/>
          <w:bCs/>
          <w:i/>
          <w:iCs/>
          <w:sz w:val="20"/>
          <w:szCs w:val="20"/>
          <w:highlight w:val="lightGray"/>
        </w:rPr>
        <w:t>bude tvoriť časti ponuky uchádzača, ktorú predloží podľa bodu 8.2c) časti A. Pokyny pre uchádzačov súťažných podkladov ako „Zoznam odborníkov“</w:t>
      </w:r>
      <w:r w:rsidRPr="008113C6">
        <w:rPr>
          <w:rFonts w:ascii="Cambria" w:hAnsi="Cambria" w:cs="Arial"/>
          <w:bCs/>
          <w:i/>
          <w:iCs/>
          <w:sz w:val="20"/>
          <w:szCs w:val="20"/>
          <w:highlight w:val="lightGray"/>
        </w:rPr>
        <w:t>]</w:t>
      </w:r>
    </w:p>
    <w:p w14:paraId="13C22C1E" w14:textId="489A318D" w:rsidR="00081AEF" w:rsidRPr="008113C6" w:rsidRDefault="00081AEF" w:rsidP="00733DF1">
      <w:pPr>
        <w:pStyle w:val="BodyText"/>
        <w:ind w:left="1843" w:hanging="1134"/>
        <w:jc w:val="both"/>
        <w:rPr>
          <w:rFonts w:ascii="Cambria" w:hAnsi="Cambria" w:cs="Arial"/>
          <w:bCs/>
          <w:iCs/>
          <w:sz w:val="20"/>
          <w:szCs w:val="20"/>
        </w:rPr>
      </w:pPr>
      <w:r w:rsidRPr="008113C6">
        <w:rPr>
          <w:rFonts w:ascii="Cambria" w:hAnsi="Cambria" w:cs="Arial"/>
          <w:bCs/>
          <w:iCs/>
          <w:sz w:val="20"/>
          <w:szCs w:val="20"/>
        </w:rPr>
        <w:t xml:space="preserve">Príloha č. </w:t>
      </w:r>
      <w:r w:rsidR="004213B4" w:rsidRPr="008113C6">
        <w:rPr>
          <w:rFonts w:ascii="Cambria" w:hAnsi="Cambria" w:cs="Arial"/>
          <w:bCs/>
          <w:iCs/>
          <w:sz w:val="20"/>
          <w:szCs w:val="20"/>
        </w:rPr>
        <w:t>7</w:t>
      </w:r>
      <w:r w:rsidRPr="008113C6">
        <w:rPr>
          <w:rFonts w:ascii="Cambria" w:hAnsi="Cambria" w:cs="Arial"/>
          <w:bCs/>
          <w:iCs/>
          <w:sz w:val="20"/>
          <w:szCs w:val="20"/>
        </w:rPr>
        <w:tab/>
        <w:t>Vzor Bankovej záruky</w:t>
      </w:r>
      <w:r w:rsidR="00721984" w:rsidRPr="008113C6">
        <w:rPr>
          <w:rFonts w:ascii="Cambria" w:hAnsi="Cambria" w:cs="Arial"/>
          <w:bCs/>
          <w:iCs/>
          <w:sz w:val="20"/>
          <w:szCs w:val="20"/>
        </w:rPr>
        <w:t xml:space="preserve"> </w:t>
      </w:r>
      <w:r w:rsidR="00131EAE" w:rsidRPr="008113C6">
        <w:rPr>
          <w:rFonts w:ascii="Cambria" w:hAnsi="Cambria" w:cs="Arial"/>
          <w:bCs/>
          <w:i/>
          <w:iCs/>
          <w:sz w:val="20"/>
          <w:szCs w:val="20"/>
          <w:highlight w:val="lightGray"/>
        </w:rPr>
        <w:t>[</w:t>
      </w:r>
      <w:r w:rsidR="002740A0" w:rsidRPr="008113C6">
        <w:rPr>
          <w:rFonts w:ascii="Cambria" w:hAnsi="Cambria" w:cs="Arial"/>
          <w:bCs/>
          <w:i/>
          <w:iCs/>
          <w:sz w:val="20"/>
          <w:szCs w:val="20"/>
          <w:highlight w:val="lightGray"/>
        </w:rPr>
        <w:t xml:space="preserve">Predloží uchádzač vo svojej Ponuke spolu so Zmluvou </w:t>
      </w:r>
      <w:r w:rsidR="00131EAE" w:rsidRPr="008113C6">
        <w:rPr>
          <w:rFonts w:ascii="Cambria" w:hAnsi="Cambria" w:cs="Arial"/>
          <w:bCs/>
          <w:i/>
          <w:iCs/>
          <w:sz w:val="20"/>
          <w:szCs w:val="20"/>
          <w:highlight w:val="lightGray"/>
        </w:rPr>
        <w:t>]</w:t>
      </w:r>
    </w:p>
    <w:p w14:paraId="2993BDC9" w14:textId="77777777" w:rsidR="00A52409" w:rsidRPr="008113C6" w:rsidRDefault="00A52409" w:rsidP="00733DF1">
      <w:pPr>
        <w:spacing w:line="240" w:lineRule="auto"/>
        <w:jc w:val="both"/>
        <w:rPr>
          <w:rFonts w:ascii="Cambria" w:hAnsi="Cambria" w:cs="Arial"/>
          <w:bCs/>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52409" w:rsidRPr="008113C6" w14:paraId="789D92CD" w14:textId="77777777" w:rsidTr="00A52409">
        <w:tc>
          <w:tcPr>
            <w:tcW w:w="4528" w:type="dxa"/>
          </w:tcPr>
          <w:p w14:paraId="23E4A2C2" w14:textId="77777777" w:rsidR="00A52409" w:rsidRPr="008113C6" w:rsidRDefault="00A52409" w:rsidP="00B93489">
            <w:pPr>
              <w:pStyle w:val="BodyText"/>
              <w:rPr>
                <w:rFonts w:ascii="Cambria" w:hAnsi="Cambria" w:cs="Arial"/>
                <w:b/>
                <w:bCs/>
                <w:iCs/>
                <w:sz w:val="20"/>
                <w:szCs w:val="20"/>
              </w:rPr>
            </w:pPr>
            <w:r w:rsidRPr="008113C6">
              <w:rPr>
                <w:rFonts w:ascii="Cambria" w:hAnsi="Cambria" w:cs="Arial"/>
                <w:b/>
                <w:bCs/>
                <w:iCs/>
                <w:sz w:val="20"/>
                <w:szCs w:val="20"/>
              </w:rPr>
              <w:t>Objednávateľ</w:t>
            </w:r>
          </w:p>
          <w:p w14:paraId="1544C50B" w14:textId="7C500CEF" w:rsidR="00A52409" w:rsidRPr="008113C6" w:rsidRDefault="00A52409" w:rsidP="00B93489">
            <w:pPr>
              <w:pStyle w:val="BodyText"/>
              <w:rPr>
                <w:rFonts w:ascii="Cambria" w:hAnsi="Cambria" w:cs="Arial"/>
                <w:bCs/>
                <w:iCs/>
                <w:sz w:val="20"/>
                <w:szCs w:val="20"/>
              </w:rPr>
            </w:pPr>
            <w:r w:rsidRPr="008113C6">
              <w:rPr>
                <w:rFonts w:ascii="Cambria" w:hAnsi="Cambria" w:cs="Arial"/>
                <w:bCs/>
                <w:iCs/>
                <w:sz w:val="20"/>
                <w:szCs w:val="20"/>
              </w:rPr>
              <w:t xml:space="preserve">V </w:t>
            </w:r>
            <w:r w:rsidR="00953F9A" w:rsidRPr="008113C6">
              <w:rPr>
                <w:rFonts w:ascii="Cambria" w:hAnsi="Cambria" w:cs="Arial"/>
                <w:sz w:val="20"/>
                <w:szCs w:val="20"/>
              </w:rPr>
              <w:t>Bratislave</w:t>
            </w:r>
          </w:p>
          <w:p w14:paraId="0A48054D" w14:textId="5A5326CD" w:rsidR="00A52409" w:rsidRPr="008113C6" w:rsidRDefault="00A52409" w:rsidP="00B93489">
            <w:pPr>
              <w:pStyle w:val="BodyText"/>
              <w:spacing w:after="0"/>
              <w:rPr>
                <w:rFonts w:ascii="Cambria" w:hAnsi="Cambria" w:cs="Arial"/>
                <w:bCs/>
                <w:iCs/>
                <w:sz w:val="20"/>
                <w:szCs w:val="20"/>
              </w:rPr>
            </w:pPr>
            <w:r w:rsidRPr="008113C6">
              <w:rPr>
                <w:rFonts w:ascii="Cambria" w:hAnsi="Cambria" w:cs="Arial"/>
                <w:bCs/>
                <w:iCs/>
                <w:sz w:val="20"/>
                <w:szCs w:val="20"/>
              </w:rPr>
              <w:t xml:space="preserve">Dňa </w:t>
            </w:r>
            <w:r w:rsidR="00CF2F85" w:rsidRPr="008113C6">
              <w:rPr>
                <w:rFonts w:ascii="Cambria" w:hAnsi="Cambria" w:cs="Arial"/>
                <w:sz w:val="20"/>
                <w:szCs w:val="20"/>
                <w:highlight w:val="yellow"/>
              </w:rPr>
              <w:t>[</w:t>
            </w:r>
            <w:r w:rsidR="00CF2F85" w:rsidRPr="008113C6">
              <w:rPr>
                <w:rFonts w:ascii="Times New Roman" w:hAnsi="Times New Roman" w:cs="Times New Roman"/>
                <w:sz w:val="20"/>
                <w:szCs w:val="20"/>
                <w:highlight w:val="yellow"/>
              </w:rPr>
              <w:t>●</w:t>
            </w:r>
            <w:r w:rsidR="00CF2F85" w:rsidRPr="008113C6">
              <w:rPr>
                <w:rFonts w:ascii="Cambria" w:hAnsi="Cambria" w:cs="Arial"/>
                <w:sz w:val="20"/>
                <w:szCs w:val="20"/>
                <w:highlight w:val="yellow"/>
              </w:rPr>
              <w:t>]</w:t>
            </w:r>
          </w:p>
          <w:p w14:paraId="08000755" w14:textId="77777777" w:rsidR="00A52409" w:rsidRPr="008113C6" w:rsidRDefault="00A52409" w:rsidP="00B93489">
            <w:pPr>
              <w:pStyle w:val="BodyText"/>
              <w:rPr>
                <w:rFonts w:ascii="Cambria" w:hAnsi="Cambria" w:cs="Arial"/>
                <w:bCs/>
                <w:iCs/>
                <w:sz w:val="20"/>
                <w:szCs w:val="20"/>
              </w:rPr>
            </w:pPr>
          </w:p>
          <w:p w14:paraId="04260FBD" w14:textId="77777777" w:rsidR="00A52409" w:rsidRPr="008113C6" w:rsidRDefault="00A52409" w:rsidP="00B93489">
            <w:pPr>
              <w:pStyle w:val="BodyText"/>
              <w:rPr>
                <w:rFonts w:ascii="Cambria" w:hAnsi="Cambria" w:cs="Arial"/>
                <w:bCs/>
                <w:iCs/>
                <w:sz w:val="20"/>
                <w:szCs w:val="20"/>
              </w:rPr>
            </w:pPr>
          </w:p>
        </w:tc>
        <w:tc>
          <w:tcPr>
            <w:tcW w:w="4528" w:type="dxa"/>
          </w:tcPr>
          <w:p w14:paraId="4336808E" w14:textId="77777777" w:rsidR="00A52409" w:rsidRPr="008113C6" w:rsidRDefault="00A52409" w:rsidP="00B93489">
            <w:pPr>
              <w:pStyle w:val="BodyText"/>
              <w:rPr>
                <w:rFonts w:ascii="Cambria" w:hAnsi="Cambria" w:cs="Arial"/>
                <w:b/>
                <w:bCs/>
                <w:iCs/>
                <w:sz w:val="20"/>
                <w:szCs w:val="20"/>
              </w:rPr>
            </w:pPr>
            <w:r w:rsidRPr="008113C6">
              <w:rPr>
                <w:rFonts w:ascii="Cambria" w:hAnsi="Cambria" w:cs="Arial"/>
                <w:b/>
                <w:bCs/>
                <w:iCs/>
                <w:sz w:val="20"/>
                <w:szCs w:val="20"/>
              </w:rPr>
              <w:t>Zhotoviteľ</w:t>
            </w:r>
          </w:p>
          <w:p w14:paraId="1CEE9896" w14:textId="1E18B36D" w:rsidR="00A52409" w:rsidRPr="008113C6" w:rsidRDefault="00A52409" w:rsidP="00B93489">
            <w:pPr>
              <w:pStyle w:val="BodyText"/>
              <w:rPr>
                <w:rFonts w:ascii="Cambria" w:hAnsi="Cambria" w:cs="Arial"/>
                <w:bCs/>
                <w:iCs/>
                <w:sz w:val="20"/>
                <w:szCs w:val="20"/>
              </w:rPr>
            </w:pPr>
            <w:r w:rsidRPr="008113C6">
              <w:rPr>
                <w:rFonts w:ascii="Cambria" w:hAnsi="Cambria" w:cs="Arial"/>
                <w:bCs/>
                <w:iCs/>
                <w:sz w:val="20"/>
                <w:szCs w:val="20"/>
              </w:rPr>
              <w:t xml:space="preserve">V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08607389" w14:textId="5FC7A4D2" w:rsidR="00A52409" w:rsidRPr="008113C6" w:rsidRDefault="00A52409" w:rsidP="00B93489">
            <w:pPr>
              <w:pStyle w:val="BodyText"/>
              <w:rPr>
                <w:rFonts w:ascii="Cambria" w:hAnsi="Cambria" w:cs="Arial"/>
                <w:bCs/>
                <w:iCs/>
                <w:sz w:val="20"/>
                <w:szCs w:val="20"/>
              </w:rPr>
            </w:pPr>
            <w:r w:rsidRPr="008113C6">
              <w:rPr>
                <w:rFonts w:ascii="Cambria" w:hAnsi="Cambria" w:cs="Arial"/>
                <w:bCs/>
                <w:iCs/>
                <w:sz w:val="20"/>
                <w:szCs w:val="20"/>
              </w:rPr>
              <w:t xml:space="preserve">Dňa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773CF55B" w14:textId="77777777" w:rsidR="00A52409" w:rsidRPr="008113C6" w:rsidRDefault="00A52409" w:rsidP="00B93489">
            <w:pPr>
              <w:pStyle w:val="BodyText"/>
              <w:rPr>
                <w:rFonts w:ascii="Cambria" w:hAnsi="Cambria" w:cs="Arial"/>
                <w:bCs/>
                <w:iCs/>
                <w:sz w:val="20"/>
                <w:szCs w:val="20"/>
              </w:rPr>
            </w:pPr>
          </w:p>
        </w:tc>
      </w:tr>
      <w:tr w:rsidR="00A52409" w:rsidRPr="008113C6" w14:paraId="1928B513" w14:textId="77777777" w:rsidTr="00A52409">
        <w:tc>
          <w:tcPr>
            <w:tcW w:w="4528" w:type="dxa"/>
          </w:tcPr>
          <w:p w14:paraId="5015AE4B" w14:textId="77777777" w:rsidR="00A52409" w:rsidRPr="008113C6" w:rsidRDefault="00A52409" w:rsidP="00B93489">
            <w:pPr>
              <w:pStyle w:val="BodyText"/>
              <w:spacing w:after="0"/>
              <w:jc w:val="center"/>
              <w:rPr>
                <w:rFonts w:ascii="Cambria" w:hAnsi="Cambria" w:cs="Arial"/>
                <w:bCs/>
                <w:iCs/>
                <w:sz w:val="20"/>
                <w:szCs w:val="20"/>
              </w:rPr>
            </w:pPr>
          </w:p>
          <w:p w14:paraId="6ACC5BC5" w14:textId="77777777" w:rsidR="00A52409" w:rsidRPr="008729D9" w:rsidRDefault="00A52409" w:rsidP="00B93489">
            <w:pPr>
              <w:pStyle w:val="BodyText"/>
              <w:spacing w:after="0"/>
              <w:jc w:val="center"/>
              <w:rPr>
                <w:rFonts w:ascii="Cambria" w:hAnsi="Cambria" w:cs="Arial"/>
                <w:bCs/>
                <w:iCs/>
                <w:sz w:val="20"/>
                <w:szCs w:val="20"/>
              </w:rPr>
            </w:pPr>
          </w:p>
          <w:p w14:paraId="3CE97D51" w14:textId="77777777" w:rsidR="00A52409" w:rsidRPr="008113C6" w:rsidRDefault="00A52409" w:rsidP="00B93489">
            <w:pPr>
              <w:pStyle w:val="BodyText"/>
              <w:spacing w:after="0"/>
              <w:jc w:val="center"/>
              <w:rPr>
                <w:rFonts w:ascii="Cambria" w:hAnsi="Cambria" w:cs="Arial"/>
                <w:bCs/>
                <w:iCs/>
                <w:sz w:val="20"/>
                <w:szCs w:val="20"/>
              </w:rPr>
            </w:pPr>
            <w:r w:rsidRPr="008113C6">
              <w:rPr>
                <w:rFonts w:ascii="Cambria" w:hAnsi="Cambria" w:cs="Arial"/>
                <w:bCs/>
                <w:iCs/>
                <w:sz w:val="20"/>
                <w:szCs w:val="20"/>
              </w:rPr>
              <w:t>_________________________________</w:t>
            </w:r>
          </w:p>
          <w:p w14:paraId="647963DD" w14:textId="5E6BC8CF" w:rsidR="00A52409" w:rsidRPr="008113C6" w:rsidRDefault="00A52409" w:rsidP="00B93489">
            <w:pPr>
              <w:pStyle w:val="BodyText"/>
              <w:spacing w:after="0"/>
              <w:jc w:val="center"/>
              <w:rPr>
                <w:rFonts w:ascii="Cambria" w:hAnsi="Cambria" w:cs="Arial"/>
                <w:sz w:val="20"/>
                <w:szCs w:val="20"/>
              </w:rPr>
            </w:pPr>
            <w:r w:rsidRPr="008113C6">
              <w:rPr>
                <w:rFonts w:ascii="Cambria" w:hAnsi="Cambria" w:cs="Arial"/>
                <w:sz w:val="20"/>
                <w:szCs w:val="20"/>
              </w:rPr>
              <w:t xml:space="preserve">Za </w:t>
            </w:r>
            <w:r w:rsidR="002E0CB0" w:rsidRPr="008113C6">
              <w:rPr>
                <w:rFonts w:ascii="Cambria" w:hAnsi="Cambria" w:cs="Arial"/>
                <w:b/>
                <w:sz w:val="20"/>
                <w:szCs w:val="20"/>
              </w:rPr>
              <w:t>Hlavné mesto Slovenskej republiky Bratislava</w:t>
            </w:r>
          </w:p>
          <w:p w14:paraId="3194CFC4" w14:textId="53AD8003" w:rsidR="00A52409" w:rsidRPr="008113C6" w:rsidRDefault="000D3F6B" w:rsidP="00B93489">
            <w:pPr>
              <w:pStyle w:val="BodyText"/>
              <w:spacing w:after="0"/>
              <w:jc w:val="center"/>
              <w:rPr>
                <w:rFonts w:ascii="Cambria" w:hAnsi="Cambria" w:cs="Arial"/>
                <w:bCs/>
                <w:iCs/>
                <w:sz w:val="20"/>
                <w:szCs w:val="20"/>
              </w:rPr>
            </w:pPr>
            <w:r w:rsidRPr="008113C6">
              <w:rPr>
                <w:rFonts w:ascii="Cambria" w:hAnsi="Cambria" w:cs="Arial"/>
                <w:sz w:val="20"/>
                <w:szCs w:val="20"/>
              </w:rPr>
              <w:t>Ing. arch. Matúš Vallo, primátor</w:t>
            </w:r>
            <w:r w:rsidRPr="008113C6" w:rsidDel="000D3F6B">
              <w:rPr>
                <w:rFonts w:ascii="Cambria" w:hAnsi="Cambria" w:cs="Arial"/>
                <w:sz w:val="20"/>
                <w:szCs w:val="20"/>
                <w:highlight w:val="yellow"/>
              </w:rPr>
              <w:t xml:space="preserve"> </w:t>
            </w:r>
          </w:p>
        </w:tc>
        <w:tc>
          <w:tcPr>
            <w:tcW w:w="4528" w:type="dxa"/>
          </w:tcPr>
          <w:p w14:paraId="34F35471" w14:textId="77777777" w:rsidR="00A52409" w:rsidRPr="008113C6" w:rsidRDefault="00A52409" w:rsidP="00B93489">
            <w:pPr>
              <w:pStyle w:val="BodyText"/>
              <w:spacing w:after="0"/>
              <w:ind w:firstLine="34"/>
              <w:jc w:val="center"/>
              <w:rPr>
                <w:rFonts w:ascii="Cambria" w:hAnsi="Cambria" w:cs="Arial"/>
                <w:sz w:val="20"/>
                <w:szCs w:val="20"/>
                <w:highlight w:val="yellow"/>
              </w:rPr>
            </w:pPr>
          </w:p>
          <w:p w14:paraId="75FB3C67" w14:textId="77777777" w:rsidR="00A52409" w:rsidRPr="008113C6" w:rsidRDefault="00A52409" w:rsidP="00B93489">
            <w:pPr>
              <w:pStyle w:val="BodyText"/>
              <w:spacing w:after="0"/>
              <w:ind w:firstLine="34"/>
              <w:jc w:val="center"/>
              <w:rPr>
                <w:rFonts w:ascii="Cambria" w:hAnsi="Cambria" w:cs="Arial"/>
                <w:sz w:val="20"/>
                <w:szCs w:val="20"/>
                <w:highlight w:val="yellow"/>
              </w:rPr>
            </w:pPr>
          </w:p>
          <w:p w14:paraId="424934F4" w14:textId="77777777" w:rsidR="00A52409" w:rsidRPr="008113C6" w:rsidRDefault="00A52409" w:rsidP="00B93489">
            <w:pPr>
              <w:pStyle w:val="BodyText"/>
              <w:spacing w:after="0"/>
              <w:ind w:firstLine="34"/>
              <w:jc w:val="center"/>
              <w:rPr>
                <w:rFonts w:ascii="Cambria" w:hAnsi="Cambria" w:cs="Arial"/>
                <w:sz w:val="20"/>
                <w:szCs w:val="20"/>
              </w:rPr>
            </w:pPr>
            <w:r w:rsidRPr="008113C6">
              <w:rPr>
                <w:rFonts w:ascii="Cambria" w:hAnsi="Cambria" w:cs="Arial"/>
                <w:sz w:val="20"/>
                <w:szCs w:val="20"/>
              </w:rPr>
              <w:t>_________________________________</w:t>
            </w:r>
          </w:p>
          <w:p w14:paraId="0D814019" w14:textId="02A08CE3" w:rsidR="00A52409" w:rsidRPr="008113C6" w:rsidRDefault="00A52409" w:rsidP="00B93489">
            <w:pPr>
              <w:pStyle w:val="BodyText"/>
              <w:tabs>
                <w:tab w:val="left" w:pos="1164"/>
                <w:tab w:val="center" w:pos="2156"/>
              </w:tabs>
              <w:spacing w:after="0"/>
              <w:rPr>
                <w:rFonts w:ascii="Cambria" w:hAnsi="Cambria" w:cs="Arial"/>
                <w:sz w:val="20"/>
                <w:szCs w:val="20"/>
              </w:rPr>
            </w:pPr>
            <w:r w:rsidRPr="008113C6">
              <w:rPr>
                <w:rFonts w:ascii="Cambria" w:hAnsi="Cambria" w:cs="Arial"/>
                <w:sz w:val="20"/>
                <w:szCs w:val="20"/>
              </w:rPr>
              <w:tab/>
            </w:r>
            <w:r w:rsidRPr="008113C6">
              <w:rPr>
                <w:rFonts w:ascii="Cambria" w:hAnsi="Cambria" w:cs="Arial"/>
                <w:sz w:val="20"/>
                <w:szCs w:val="20"/>
              </w:rPr>
              <w:tab/>
              <w:t xml:space="preserve">Za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r w:rsidR="00897A43" w:rsidRPr="008113C6">
              <w:rPr>
                <w:rFonts w:ascii="Cambria" w:hAnsi="Cambria" w:cs="Arial"/>
                <w:sz w:val="20"/>
                <w:szCs w:val="20"/>
              </w:rPr>
              <w:t>,</w:t>
            </w:r>
          </w:p>
          <w:p w14:paraId="27418F71" w14:textId="622AA61C" w:rsidR="00A52409" w:rsidRPr="008113C6" w:rsidRDefault="00897A43" w:rsidP="00B93489">
            <w:pPr>
              <w:pStyle w:val="BodyText"/>
              <w:spacing w:after="0"/>
              <w:jc w:val="center"/>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bl>
    <w:p w14:paraId="6344E0A6" w14:textId="73B8D3AB" w:rsidR="008113C6" w:rsidRPr="008113C6" w:rsidRDefault="008113C6" w:rsidP="00F225CA">
      <w:pPr>
        <w:rPr>
          <w:rFonts w:ascii="Cambria" w:hAnsi="Cambria" w:cs="Arial"/>
          <w:sz w:val="20"/>
          <w:szCs w:val="20"/>
        </w:rPr>
      </w:pPr>
    </w:p>
    <w:p w14:paraId="149D2E27" w14:textId="77777777" w:rsidR="008113C6" w:rsidRPr="008113C6" w:rsidRDefault="008113C6">
      <w:pPr>
        <w:spacing w:before="0" w:line="240" w:lineRule="auto"/>
        <w:rPr>
          <w:rFonts w:ascii="Cambria" w:hAnsi="Cambria" w:cs="Arial"/>
          <w:sz w:val="20"/>
          <w:szCs w:val="20"/>
        </w:rPr>
      </w:pPr>
      <w:r w:rsidRPr="008113C6">
        <w:rPr>
          <w:rFonts w:ascii="Cambria" w:hAnsi="Cambria" w:cs="Arial"/>
          <w:sz w:val="20"/>
          <w:szCs w:val="20"/>
        </w:rPr>
        <w:br w:type="page"/>
      </w:r>
    </w:p>
    <w:p w14:paraId="32C70344" w14:textId="498C3827" w:rsidR="008113C6" w:rsidRDefault="008113C6" w:rsidP="00923399">
      <w:pPr>
        <w:pStyle w:val="NormalWeb"/>
        <w:spacing w:before="120" w:beforeAutospacing="0" w:after="0" w:afterAutospacing="0"/>
        <w:rPr>
          <w:rFonts w:ascii="Cambria" w:hAnsi="Cambria" w:cs="Arial"/>
          <w:b/>
          <w:sz w:val="20"/>
          <w:szCs w:val="20"/>
        </w:rPr>
      </w:pPr>
      <w:r>
        <w:rPr>
          <w:rFonts w:ascii="Cambria" w:hAnsi="Cambria" w:cs="Arial"/>
          <w:b/>
          <w:sz w:val="20"/>
          <w:szCs w:val="20"/>
        </w:rPr>
        <w:lastRenderedPageBreak/>
        <w:t>Príloha č. 7 Zmluvy o Dielo – Vzor Bankovej záruky</w:t>
      </w:r>
    </w:p>
    <w:p w14:paraId="62419389" w14:textId="77777777" w:rsidR="008113C6" w:rsidRDefault="008113C6" w:rsidP="008113C6">
      <w:pPr>
        <w:pStyle w:val="NormalWeb"/>
        <w:spacing w:before="120" w:beforeAutospacing="0" w:after="0" w:afterAutospacing="0"/>
        <w:jc w:val="center"/>
        <w:rPr>
          <w:rFonts w:ascii="Cambria" w:hAnsi="Cambria" w:cs="Arial"/>
          <w:b/>
          <w:sz w:val="20"/>
          <w:szCs w:val="20"/>
        </w:rPr>
      </w:pPr>
    </w:p>
    <w:p w14:paraId="6D00385A" w14:textId="17D50586" w:rsidR="008113C6" w:rsidRPr="00923399" w:rsidRDefault="008113C6" w:rsidP="008113C6">
      <w:pPr>
        <w:pStyle w:val="NormalWeb"/>
        <w:spacing w:before="120" w:beforeAutospacing="0" w:after="0" w:afterAutospacing="0"/>
        <w:jc w:val="center"/>
        <w:rPr>
          <w:rFonts w:ascii="Cambria" w:hAnsi="Cambria" w:cs="Arial"/>
          <w:b/>
          <w:sz w:val="20"/>
          <w:szCs w:val="20"/>
        </w:rPr>
      </w:pPr>
      <w:r w:rsidRPr="00923399">
        <w:rPr>
          <w:rFonts w:ascii="Cambria" w:hAnsi="Cambria" w:cs="Arial"/>
          <w:b/>
          <w:sz w:val="20"/>
          <w:szCs w:val="20"/>
        </w:rPr>
        <w:t xml:space="preserve">Záručná listina pre Bankovú záruku za krytie nárokov Objednávateľa zo Zmluvy o Dielo č. </w:t>
      </w:r>
      <w:r w:rsidRPr="00923399">
        <w:rPr>
          <w:rFonts w:ascii="Cambria" w:hAnsi="Cambria" w:cs="Arial"/>
          <w:sz w:val="20"/>
          <w:szCs w:val="20"/>
          <w:highlight w:val="yellow"/>
          <w:lang w:val="en-US"/>
        </w:rPr>
        <w:t>[</w:t>
      </w:r>
      <w:r w:rsidRPr="00923399">
        <w:rPr>
          <w:rFonts w:ascii="Times New Roman" w:hAnsi="Times New Roman"/>
          <w:sz w:val="20"/>
          <w:szCs w:val="20"/>
          <w:highlight w:val="yellow"/>
          <w:lang w:val="en-US"/>
        </w:rPr>
        <w:t>●</w:t>
      </w:r>
      <w:r w:rsidRPr="00923399">
        <w:rPr>
          <w:rFonts w:ascii="Cambria" w:hAnsi="Cambria" w:cs="Arial"/>
          <w:sz w:val="20"/>
          <w:szCs w:val="20"/>
          <w:highlight w:val="yellow"/>
          <w:lang w:val="en-US"/>
        </w:rPr>
        <w:t>]</w:t>
      </w:r>
      <w:r w:rsidRPr="00923399">
        <w:rPr>
          <w:rFonts w:ascii="Cambria" w:hAnsi="Cambria" w:cs="Arial"/>
          <w:sz w:val="20"/>
          <w:szCs w:val="20"/>
          <w:lang w:val="en-US"/>
        </w:rPr>
        <w:t xml:space="preserve"> </w:t>
      </w:r>
    </w:p>
    <w:p w14:paraId="3C7EB8A6" w14:textId="77777777" w:rsidR="008113C6" w:rsidRPr="00923399" w:rsidRDefault="008113C6" w:rsidP="008113C6">
      <w:pPr>
        <w:jc w:val="center"/>
        <w:rPr>
          <w:rFonts w:ascii="Cambria" w:hAnsi="Cambria" w:cs="Arial"/>
          <w:b/>
          <w:sz w:val="20"/>
          <w:szCs w:val="20"/>
          <w:u w:val="single"/>
        </w:rPr>
      </w:pPr>
    </w:p>
    <w:p w14:paraId="647E9E21" w14:textId="0461883D" w:rsidR="008113C6" w:rsidRPr="00923399" w:rsidRDefault="008113C6" w:rsidP="008113C6">
      <w:pPr>
        <w:pStyle w:val="NormalWeb"/>
        <w:ind w:left="1418" w:hanging="1418"/>
        <w:jc w:val="both"/>
        <w:rPr>
          <w:rFonts w:ascii="Cambria" w:hAnsi="Cambria" w:cs="Arial"/>
          <w:sz w:val="20"/>
          <w:szCs w:val="20"/>
        </w:rPr>
      </w:pPr>
      <w:r w:rsidRPr="00923399">
        <w:rPr>
          <w:rFonts w:ascii="Cambria" w:hAnsi="Cambria" w:cs="Arial"/>
          <w:sz w:val="20"/>
          <w:szCs w:val="20"/>
        </w:rPr>
        <w:t xml:space="preserve">Objednávateľ: </w:t>
      </w:r>
      <w:r w:rsidRPr="00923399">
        <w:rPr>
          <w:rFonts w:ascii="Cambria" w:hAnsi="Cambria" w:cs="Arial"/>
          <w:sz w:val="20"/>
          <w:szCs w:val="20"/>
        </w:rPr>
        <w:tab/>
        <w:t xml:space="preserve">Hlavné mesto Slovenskej republiky Bratislava, so sídlom na adrese </w:t>
      </w:r>
      <w:r w:rsidRPr="00923399">
        <w:rPr>
          <w:rFonts w:ascii="Cambria" w:hAnsi="Cambria"/>
          <w:sz w:val="20"/>
          <w:szCs w:val="20"/>
        </w:rPr>
        <w:t xml:space="preserve">Primaciálne námestie 1, 81499 Bratislava, IČO: </w:t>
      </w:r>
      <w:r w:rsidRPr="008113C6">
        <w:rPr>
          <w:rFonts w:ascii="Cambria" w:hAnsi="Cambria" w:cs="Arial"/>
          <w:sz w:val="20"/>
          <w:szCs w:val="20"/>
        </w:rPr>
        <w:t xml:space="preserve">00 603 481 </w:t>
      </w:r>
      <w:r w:rsidRPr="00923399">
        <w:rPr>
          <w:rFonts w:ascii="Cambria" w:hAnsi="Cambria"/>
          <w:sz w:val="20"/>
          <w:szCs w:val="20"/>
        </w:rPr>
        <w:t>(ďalej len Objednávateľ)</w:t>
      </w:r>
    </w:p>
    <w:p w14:paraId="6885526B" w14:textId="77777777" w:rsidR="008113C6" w:rsidRPr="00923399" w:rsidRDefault="008113C6" w:rsidP="008113C6">
      <w:pPr>
        <w:pStyle w:val="NormalWeb"/>
        <w:jc w:val="both"/>
        <w:rPr>
          <w:rFonts w:ascii="Cambria" w:hAnsi="Cambria"/>
          <w:sz w:val="20"/>
          <w:szCs w:val="20"/>
        </w:rPr>
      </w:pPr>
      <w:r w:rsidRPr="00923399">
        <w:rPr>
          <w:rFonts w:ascii="Cambria" w:hAnsi="Cambria" w:cs="Arial"/>
          <w:sz w:val="20"/>
          <w:szCs w:val="20"/>
        </w:rPr>
        <w:t>Záruka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p>
    <w:p w14:paraId="5DB7CB6E" w14:textId="77777777" w:rsidR="008113C6" w:rsidRPr="00923399" w:rsidRDefault="008113C6" w:rsidP="008113C6">
      <w:pPr>
        <w:pStyle w:val="NormalWeb"/>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Boli sme informovaní, že náš klient,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 xml:space="preserve">(ďalej len Zhotoviteľ) a Vaša spoločnosť ako Objednávateľ ste dňa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uzavreli Zmluvu o Dielo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(ďalej len Zmluva) na predmet: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xml:space="preserve">“. </w:t>
      </w:r>
    </w:p>
    <w:p w14:paraId="6F041EC3" w14:textId="77777777" w:rsidR="008113C6" w:rsidRPr="00923399" w:rsidRDefault="008113C6" w:rsidP="008113C6">
      <w:pPr>
        <w:pStyle w:val="NormalWeb"/>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Celková Zmluvná cena podľa Zmluvy je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EUR bez DPH.</w:t>
      </w:r>
    </w:p>
    <w:p w14:paraId="0C1D1CF3" w14:textId="77777777" w:rsidR="008113C6" w:rsidRPr="00923399" w:rsidRDefault="008113C6" w:rsidP="008113C6">
      <w:pPr>
        <w:pStyle w:val="BodyText2"/>
        <w:spacing w:before="120"/>
        <w:rPr>
          <w:rFonts w:ascii="Cambria" w:hAnsi="Cambria" w:cs="Arial"/>
          <w:sz w:val="20"/>
          <w:szCs w:val="20"/>
        </w:rPr>
      </w:pPr>
      <w:r w:rsidRPr="00923399">
        <w:rPr>
          <w:rFonts w:ascii="Cambria" w:hAnsi="Cambria" w:cs="Arial"/>
          <w:sz w:val="20"/>
          <w:szCs w:val="20"/>
        </w:rPr>
        <w:t>V súvislosti s realizáciou uvedenej Zmluvy je požadovaná banková záruka, a to vo výške</w:t>
      </w:r>
      <w:r w:rsidRPr="00923399">
        <w:rPr>
          <w:rFonts w:ascii="Cambria" w:hAnsi="Cambria" w:cs="Arial"/>
          <w:sz w:val="20"/>
          <w:szCs w:val="20"/>
          <w:highlight w:val="yellow"/>
        </w:rPr>
        <w:t xml:space="preserve"> [</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 xml:space="preserve">] </w:t>
      </w:r>
      <w:bookmarkStart w:id="97" w:name="_Hlk523988863"/>
      <w:r w:rsidRPr="00923399">
        <w:rPr>
          <w:rFonts w:ascii="Cambria" w:hAnsi="Cambria"/>
          <w:sz w:val="20"/>
          <w:szCs w:val="20"/>
        </w:rPr>
        <w:t>% z celkovej Zmluvnej ceny, čo zodpovedá sume</w:t>
      </w:r>
      <w:r w:rsidRPr="00923399">
        <w:rPr>
          <w:rFonts w:ascii="Cambria" w:hAnsi="Cambria" w:cs="Arial"/>
          <w:sz w:val="20"/>
          <w:szCs w:val="20"/>
        </w:rPr>
        <w:t> </w:t>
      </w:r>
      <w:r w:rsidRPr="00923399">
        <w:rPr>
          <w:rFonts w:ascii="Cambria" w:hAnsi="Cambria" w:cs="Arial"/>
          <w:sz w:val="20"/>
          <w:szCs w:val="20"/>
          <w:highlight w:val="yellow"/>
        </w:rPr>
        <w:t>[</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w:t>
      </w:r>
      <w:r w:rsidRPr="00923399">
        <w:rPr>
          <w:rFonts w:ascii="Cambria" w:hAnsi="Cambria" w:cs="Arial"/>
          <w:sz w:val="20"/>
          <w:szCs w:val="20"/>
        </w:rPr>
        <w:t xml:space="preserve">,- EUR. </w:t>
      </w:r>
      <w:bookmarkEnd w:id="97"/>
    </w:p>
    <w:p w14:paraId="53EC3E5D" w14:textId="77777777" w:rsidR="008113C6" w:rsidRPr="00923399" w:rsidRDefault="008113C6" w:rsidP="008113C6">
      <w:pPr>
        <w:pStyle w:val="NormalWeb"/>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V zmysle vyššie uvedeného sa týmto my,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neodvolateľne na prvú výzvu zaväzujeme zaplatiť Vám: Hlavné mesto Slovenskej republiky Bratislava, so sídlom na adrese Primaciálne námestie 1, 81499 Bratislava - mestská časť Staré mesto, IČO: 00 603 481, bez ohľadu na platnosť a účinnosť vyššie uvedenej Zmluvy a </w:t>
      </w:r>
      <w:r w:rsidRPr="00923399">
        <w:rPr>
          <w:rFonts w:ascii="Cambria" w:hAnsi="Cambria"/>
          <w:sz w:val="20"/>
          <w:szCs w:val="20"/>
        </w:rPr>
        <w:t xml:space="preserve">zriekajúc sa všetkých práv na námietky, </w:t>
      </w:r>
      <w:r w:rsidRPr="00923399">
        <w:rPr>
          <w:rFonts w:ascii="Cambria" w:hAnsi="Cambria" w:cs="Arial"/>
          <w:sz w:val="20"/>
          <w:szCs w:val="20"/>
        </w:rPr>
        <w:t>akúkoľvek sumu/sumy vrátane zmluvných pokút podľa Zmluvy a iných nárokov podľa Zmluvy vrátane nárokov súvisiacich s odstránením vád a nedorobkov počas plynutia Záručnej doby (tak, ako je definovaná v Zmluve), ktoré spolu nepresiahnu celkove maximum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EUR (slovom: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euro) na základe Vašej písomnej výzvy na zaplatenie.</w:t>
      </w:r>
    </w:p>
    <w:p w14:paraId="29215672" w14:textId="77777777" w:rsidR="008113C6" w:rsidRPr="00923399" w:rsidRDefault="008113C6" w:rsidP="008113C6">
      <w:pPr>
        <w:pStyle w:val="NormalWeb"/>
        <w:spacing w:before="120" w:beforeAutospacing="0" w:after="0" w:afterAutospacing="0"/>
        <w:jc w:val="both"/>
        <w:rPr>
          <w:rFonts w:ascii="Cambria" w:hAnsi="Cambria" w:cs="Arial"/>
          <w:sz w:val="20"/>
          <w:szCs w:val="20"/>
        </w:rPr>
      </w:pPr>
    </w:p>
    <w:p w14:paraId="7EFE1306" w14:textId="77777777" w:rsidR="008113C6" w:rsidRPr="00923399" w:rsidRDefault="008113C6" w:rsidP="008113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Cambria" w:hAnsi="Cambria" w:cs="Arial"/>
          <w:sz w:val="20"/>
          <w:szCs w:val="20"/>
        </w:rPr>
      </w:pPr>
      <w:r w:rsidRPr="00923399">
        <w:rPr>
          <w:rFonts w:ascii="Cambria" w:hAnsi="Cambria" w:cs="Arial"/>
          <w:sz w:val="20"/>
          <w:szCs w:val="20"/>
        </w:rPr>
        <w:t>V prípade nároku na plnenie z tejto bankovej záruky nám spolu s Vašou písomnou výzvou na zaplatenie musí byť predložený originál Vášho písomného prehlásenia, že Zhotoviteľ porušil podmienky Zmluvy, nakoľko si nesplnil svoje záväzky vyplývajúce zo Zmluvy, ktoré v tomto prehlásení bližšie špecifikujete.</w:t>
      </w:r>
    </w:p>
    <w:p w14:paraId="742CD58C" w14:textId="77777777" w:rsidR="008113C6" w:rsidRPr="00923399" w:rsidRDefault="008113C6" w:rsidP="008113C6">
      <w:pPr>
        <w:pStyle w:val="NormalWeb"/>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Zaväzujeme sa Vám vykonať platbu až do vyššie uvedenej sumy tejto bankovej záruky po obdržaní Vašej písomnej výzvy na zaplatenie v lehote do päť (5) dní od jej obdržania. </w:t>
      </w:r>
    </w:p>
    <w:p w14:paraId="77094C2D" w14:textId="77777777" w:rsidR="008113C6" w:rsidRPr="00923399" w:rsidRDefault="008113C6" w:rsidP="008113C6">
      <w:pPr>
        <w:spacing w:before="120"/>
        <w:jc w:val="both"/>
        <w:rPr>
          <w:rFonts w:ascii="Cambria" w:hAnsi="Cambria" w:cs="Arial"/>
          <w:sz w:val="20"/>
          <w:szCs w:val="20"/>
        </w:rPr>
      </w:pPr>
      <w:r w:rsidRPr="00923399">
        <w:rPr>
          <w:rFonts w:ascii="Cambria" w:hAnsi="Cambria" w:cs="Arial"/>
          <w:sz w:val="20"/>
          <w:szCs w:val="20"/>
        </w:rPr>
        <w:t>Kvôli identifikácii každá výzva na zaplatenie z tejto bankovej záruky musí byť podpísaná Vašimi štatutárnymi zástupcami a (i) predložená prostredníctvom Vašej banky, ktorá potvrdí právnu záväznosť podpisov štatutárnych zástupcov Vašej spoločnosti, alebo (ii) predložená priamo Vami, pričom podpisy Vašich štatutárnych zástupcov musia byť úradne osvedčené notárom a prílohou výzvy musí byť aj originál alebo úradne osvedčená kópia výpisu z Obchodného registra Vašej spoločnosti, ktorý nebude starší ako desať (10) kalendárnych dní odo dňa podpisu výzvy na zaplatenie.</w:t>
      </w:r>
    </w:p>
    <w:p w14:paraId="3ABC3EFA" w14:textId="77777777" w:rsidR="008113C6" w:rsidRPr="00923399" w:rsidRDefault="008113C6" w:rsidP="008113C6">
      <w:pPr>
        <w:spacing w:before="120"/>
        <w:jc w:val="both"/>
        <w:rPr>
          <w:rFonts w:ascii="Cambria" w:hAnsi="Cambria" w:cs="Arial"/>
          <w:snapToGrid w:val="0"/>
          <w:sz w:val="20"/>
          <w:szCs w:val="20"/>
        </w:rPr>
      </w:pPr>
      <w:r w:rsidRPr="00923399">
        <w:rPr>
          <w:rFonts w:ascii="Cambria" w:hAnsi="Cambria" w:cs="Arial"/>
          <w:snapToGrid w:val="0"/>
          <w:sz w:val="20"/>
          <w:szCs w:val="20"/>
        </w:rPr>
        <w:t>Túto bankovú záruku je možné uplatniť aj po čiastkach. S každou nami vyplatenou čiastkou v rámci tejto bankovej záruky sa znižuje náš záväzok o výšku rovnajúcu sa výške vyplatenej čiastky.</w:t>
      </w:r>
    </w:p>
    <w:p w14:paraId="62C8D48F" w14:textId="77777777" w:rsidR="008113C6" w:rsidRPr="00923399" w:rsidRDefault="008113C6" w:rsidP="008113C6">
      <w:pPr>
        <w:pStyle w:val="BodyText"/>
        <w:spacing w:before="120" w:after="0"/>
        <w:jc w:val="both"/>
        <w:rPr>
          <w:rFonts w:ascii="Cambria" w:hAnsi="Cambria" w:cs="Arial"/>
          <w:sz w:val="20"/>
          <w:szCs w:val="20"/>
        </w:rPr>
      </w:pPr>
      <w:r w:rsidRPr="00923399">
        <w:rPr>
          <w:rFonts w:ascii="Cambria" w:hAnsi="Cambria" w:cs="Arial"/>
          <w:sz w:val="20"/>
          <w:szCs w:val="20"/>
        </w:rPr>
        <w:t xml:space="preserve">Táto banková záruka je platná do uplynutia Lehoty vykonania Diela (ako je tento pojem definovaný v Zmluve), presný dátum </w:t>
      </w:r>
      <w:r w:rsidRPr="00923399">
        <w:rPr>
          <w:rFonts w:ascii="Cambria" w:hAnsi="Cambria" w:cs="Arial"/>
          <w:spacing w:val="-1"/>
          <w:sz w:val="20"/>
          <w:szCs w:val="20"/>
        </w:rPr>
        <w:t>(</w:t>
      </w:r>
      <w:r w:rsidRPr="00923399">
        <w:rPr>
          <w:rFonts w:ascii="Cambria" w:hAnsi="Cambria" w:cs="Arial"/>
          <w:i/>
          <w:spacing w:val="-1"/>
          <w:sz w:val="20"/>
          <w:szCs w:val="20"/>
        </w:rPr>
        <w:t>konkrétny dátum bude doplnený pri uzatváraní záručnej listiny</w:t>
      </w:r>
      <w:r w:rsidRPr="00923399">
        <w:rPr>
          <w:rFonts w:ascii="Cambria" w:hAnsi="Cambria" w:cs="Arial"/>
          <w:spacing w:val="-1"/>
          <w:sz w:val="20"/>
          <w:szCs w:val="20"/>
        </w:rPr>
        <w:t>) vrátane</w:t>
      </w:r>
      <w:r w:rsidRPr="00923399">
        <w:rPr>
          <w:rFonts w:ascii="Cambria" w:hAnsi="Cambria" w:cs="Arial"/>
          <w:sz w:val="20"/>
          <w:szCs w:val="20"/>
        </w:rPr>
        <w:t xml:space="preserve">. </w:t>
      </w:r>
    </w:p>
    <w:p w14:paraId="4D8F66B0" w14:textId="77777777" w:rsidR="008113C6" w:rsidRPr="00923399" w:rsidRDefault="008113C6" w:rsidP="008113C6">
      <w:pPr>
        <w:pStyle w:val="BodyText"/>
        <w:spacing w:before="120" w:after="0"/>
        <w:jc w:val="both"/>
        <w:rPr>
          <w:rFonts w:ascii="Cambria" w:hAnsi="Cambria" w:cs="Arial"/>
          <w:sz w:val="20"/>
          <w:szCs w:val="20"/>
        </w:rPr>
      </w:pPr>
      <w:r w:rsidRPr="00923399">
        <w:rPr>
          <w:rFonts w:ascii="Cambria" w:hAnsi="Cambria" w:cs="Arial"/>
          <w:sz w:val="20"/>
          <w:szCs w:val="20"/>
        </w:rPr>
        <w:t xml:space="preserve">Boli sme informovaní, že Zhotoviteľ má voči Objednávateľovi za určitých okolností vyplývajúcich mu zo Zmluvy povinnosť predĺžiť platnosť tejto bankovej záruky z dôvodu predĺženia Lehoty vykonania Diela, a to najneskôr do 30 dní pred uplynutím pôvodnej doby platnosti bankovej záruky. Z toho dôvodu sa Vám zaväzujeme uhradiť čiastky z tejto bankovej záruky aj potom, čo v lehote 30 dní pred uplynutím platnosti tejto bankovej záruky od Vás obdržíme Vašu písomnú žiadosť a prehlásenie, že bola z akéhokoľvek dôvodu </w:t>
      </w:r>
      <w:r w:rsidRPr="00923399">
        <w:rPr>
          <w:rFonts w:ascii="Cambria" w:hAnsi="Cambria" w:cs="Arial"/>
          <w:sz w:val="20"/>
          <w:szCs w:val="20"/>
        </w:rPr>
        <w:lastRenderedPageBreak/>
        <w:t xml:space="preserve">predĺžená Lehota vykonania Diela, a táto banková záruka nebola zo strany Zhotoviteľa v súlade so Zmluvou predĺžená. </w:t>
      </w:r>
    </w:p>
    <w:p w14:paraId="116347A1" w14:textId="77777777" w:rsidR="008113C6" w:rsidRPr="00923399" w:rsidRDefault="008113C6" w:rsidP="008113C6">
      <w:pPr>
        <w:pStyle w:val="BodyText"/>
        <w:spacing w:before="120" w:after="0"/>
        <w:jc w:val="both"/>
        <w:rPr>
          <w:rFonts w:ascii="Cambria" w:hAnsi="Cambria" w:cs="Arial"/>
          <w:sz w:val="20"/>
          <w:szCs w:val="20"/>
        </w:rPr>
      </w:pPr>
      <w:r w:rsidRPr="00923399">
        <w:rPr>
          <w:rFonts w:ascii="Cambria" w:hAnsi="Cambria" w:cs="Arial"/>
          <w:sz w:val="20"/>
          <w:szCs w:val="20"/>
        </w:rPr>
        <w:t xml:space="preserve">Akákoľvek požiadavka, týkajúca sa tejto bankovej záruky musí byť banke doručená najneskôr do uvedeného termínu platnosti bankovej záruky alebo v prípade predĺženia Lehoty vykonania Diela aj potom, za predpokladu že nám bolo doručené oznámenie podľa predchádzajúceho odseku tejto bankovej záruky. Po tomto termíne táto banková záruka zanikne automaticky a v plnej výške, bez ohľadu na to, či nám bude vrátený originál záručnej listiny alebo nie. </w:t>
      </w:r>
    </w:p>
    <w:p w14:paraId="28BFAF3A" w14:textId="77777777" w:rsidR="008113C6" w:rsidRPr="00923399" w:rsidRDefault="008113C6" w:rsidP="008113C6">
      <w:pPr>
        <w:pStyle w:val="BodyText"/>
        <w:spacing w:before="120" w:after="0"/>
        <w:jc w:val="both"/>
        <w:rPr>
          <w:rFonts w:ascii="Cambria" w:hAnsi="Cambria" w:cs="Arial"/>
          <w:sz w:val="20"/>
          <w:szCs w:val="20"/>
        </w:rPr>
      </w:pPr>
      <w:r w:rsidRPr="00923399">
        <w:rPr>
          <w:rFonts w:ascii="Cambria" w:hAnsi="Cambria" w:cs="Arial"/>
          <w:sz w:val="20"/>
          <w:szCs w:val="20"/>
        </w:rPr>
        <w:t>Platnosť tejto bankovej záruky môže skončiť skorším dňom, ako je posledný deň jej platnosti určený vyššie, a to:</w:t>
      </w:r>
    </w:p>
    <w:p w14:paraId="5CB1FF56" w14:textId="77777777" w:rsidR="008113C6" w:rsidRPr="00923399" w:rsidRDefault="008113C6" w:rsidP="008113C6">
      <w:pPr>
        <w:pStyle w:val="AONormal"/>
        <w:rPr>
          <w:rFonts w:ascii="Cambria" w:hAnsi="Cambria" w:cs="Arial"/>
          <w:sz w:val="20"/>
        </w:rPr>
      </w:pPr>
    </w:p>
    <w:p w14:paraId="339D7A15" w14:textId="77777777" w:rsidR="008113C6" w:rsidRPr="00923399" w:rsidRDefault="008113C6" w:rsidP="008113C6">
      <w:pPr>
        <w:pStyle w:val="AONormal"/>
        <w:rPr>
          <w:rFonts w:ascii="Cambria" w:hAnsi="Cambria" w:cs="Arial"/>
          <w:sz w:val="20"/>
        </w:rPr>
      </w:pPr>
      <w:r w:rsidRPr="00923399">
        <w:rPr>
          <w:rFonts w:ascii="Cambria" w:hAnsi="Cambria" w:cs="Arial"/>
          <w:sz w:val="20"/>
        </w:rPr>
        <w:t>(i)</w:t>
      </w:r>
      <w:r w:rsidRPr="00923399">
        <w:rPr>
          <w:rFonts w:ascii="Cambria" w:hAnsi="Cambria" w:cs="Arial"/>
          <w:sz w:val="20"/>
        </w:rPr>
        <w:tab/>
        <w:t>dňom, kedy obdržíme zo strany Objednávateľa vrátený originál tejto záručnej listiny; alebo</w:t>
      </w:r>
    </w:p>
    <w:p w14:paraId="3B614A6D" w14:textId="77777777" w:rsidR="008113C6" w:rsidRPr="00923399" w:rsidRDefault="008113C6" w:rsidP="008113C6">
      <w:pPr>
        <w:pStyle w:val="AONormal"/>
        <w:rPr>
          <w:rFonts w:ascii="Cambria" w:hAnsi="Cambria" w:cs="Arial"/>
          <w:sz w:val="20"/>
        </w:rPr>
      </w:pPr>
    </w:p>
    <w:p w14:paraId="1E71066D" w14:textId="77777777" w:rsidR="008113C6" w:rsidRPr="00923399" w:rsidRDefault="008113C6" w:rsidP="008113C6">
      <w:pPr>
        <w:pStyle w:val="AONormal"/>
        <w:rPr>
          <w:rFonts w:ascii="Cambria" w:hAnsi="Cambria" w:cs="Arial"/>
          <w:sz w:val="20"/>
        </w:rPr>
      </w:pPr>
      <w:r w:rsidRPr="00923399">
        <w:rPr>
          <w:rFonts w:ascii="Cambria" w:hAnsi="Cambria" w:cs="Arial"/>
          <w:sz w:val="20"/>
        </w:rPr>
        <w:t>(ii)</w:t>
      </w:r>
      <w:r w:rsidRPr="00923399">
        <w:rPr>
          <w:rFonts w:ascii="Cambria" w:hAnsi="Cambria" w:cs="Arial"/>
          <w:sz w:val="20"/>
        </w:rPr>
        <w:tab/>
        <w:t>dňom vyplatenia celej zaručenej sumy oprávnenému z tejto bankovej záruky; alebo</w:t>
      </w:r>
    </w:p>
    <w:p w14:paraId="71103A5E" w14:textId="77777777" w:rsidR="008113C6" w:rsidRPr="00923399" w:rsidRDefault="008113C6" w:rsidP="008113C6">
      <w:pPr>
        <w:pStyle w:val="AONormal"/>
        <w:rPr>
          <w:rFonts w:ascii="Cambria" w:hAnsi="Cambria" w:cs="Arial"/>
          <w:sz w:val="20"/>
        </w:rPr>
      </w:pPr>
    </w:p>
    <w:p w14:paraId="169C1FE3" w14:textId="77777777" w:rsidR="008113C6" w:rsidRPr="00923399" w:rsidRDefault="008113C6" w:rsidP="008113C6">
      <w:pPr>
        <w:pStyle w:val="AONormal"/>
        <w:ind w:left="709" w:hanging="709"/>
        <w:rPr>
          <w:rFonts w:ascii="Cambria" w:hAnsi="Cambria" w:cs="Arial"/>
          <w:sz w:val="20"/>
        </w:rPr>
      </w:pPr>
      <w:r w:rsidRPr="00923399">
        <w:rPr>
          <w:rFonts w:ascii="Cambria" w:hAnsi="Cambria" w:cs="Arial"/>
          <w:sz w:val="20"/>
        </w:rPr>
        <w:t>(iii)</w:t>
      </w:r>
      <w:r w:rsidRPr="00923399">
        <w:rPr>
          <w:rFonts w:ascii="Cambria" w:hAnsi="Cambria" w:cs="Arial"/>
          <w:sz w:val="20"/>
        </w:rPr>
        <w:tab/>
        <w:t>dňom obdržania Vášho písomného prehlásenia, podpísaného oprávnenými osobami, v ktorom uvediete, že túto bankovú záruku považujete za ukončenú a vzdávate sa akéhokoľvek nároku na plnenie z nej.</w:t>
      </w:r>
    </w:p>
    <w:p w14:paraId="7E800521" w14:textId="77777777" w:rsidR="008113C6" w:rsidRPr="00923399" w:rsidRDefault="008113C6" w:rsidP="008113C6">
      <w:pPr>
        <w:pStyle w:val="BodyText2"/>
        <w:spacing w:before="120"/>
        <w:rPr>
          <w:rFonts w:ascii="Cambria" w:hAnsi="Cambria" w:cs="Arial"/>
          <w:sz w:val="20"/>
          <w:szCs w:val="20"/>
        </w:rPr>
      </w:pPr>
      <w:r w:rsidRPr="00923399">
        <w:rPr>
          <w:rFonts w:ascii="Cambria" w:hAnsi="Cambria" w:cs="Arial"/>
          <w:sz w:val="20"/>
          <w:szCs w:val="20"/>
        </w:rPr>
        <w:t xml:space="preserve">Táto banková záruka riadi právnym poriadkom Slovenskej republiky. Prípadné spory budú riešené na príslušnom súde v Slovenskej republike. </w:t>
      </w:r>
    </w:p>
    <w:p w14:paraId="1051AFA3" w14:textId="77777777" w:rsidR="008113C6" w:rsidRPr="00923399" w:rsidRDefault="008113C6" w:rsidP="008113C6">
      <w:pPr>
        <w:pStyle w:val="BodyText2"/>
        <w:spacing w:before="120"/>
        <w:rPr>
          <w:rFonts w:ascii="Cambria" w:hAnsi="Cambria" w:cs="Arial"/>
          <w:sz w:val="20"/>
          <w:szCs w:val="20"/>
        </w:rPr>
      </w:pPr>
      <w:r w:rsidRPr="00923399">
        <w:rPr>
          <w:rFonts w:ascii="Cambria" w:hAnsi="Cambria" w:cs="Arial"/>
          <w:sz w:val="20"/>
          <w:szCs w:val="20"/>
        </w:rPr>
        <w:t xml:space="preserve">Dátum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28CBC261" w14:textId="77777777" w:rsidR="008113C6" w:rsidRPr="00923399" w:rsidRDefault="008113C6" w:rsidP="008113C6">
      <w:pPr>
        <w:pStyle w:val="BodyText2"/>
        <w:spacing w:before="120"/>
        <w:rPr>
          <w:rFonts w:ascii="Cambria" w:hAnsi="Cambria" w:cs="Arial"/>
          <w:sz w:val="20"/>
          <w:szCs w:val="20"/>
        </w:rPr>
      </w:pPr>
      <w:r w:rsidRPr="00923399">
        <w:rPr>
          <w:rFonts w:ascii="Cambria" w:hAnsi="Cambria" w:cs="Arial"/>
          <w:sz w:val="20"/>
          <w:szCs w:val="20"/>
        </w:rPr>
        <w:t xml:space="preserve">Podpisy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484755F1" w14:textId="77777777" w:rsidR="002C7F48" w:rsidRPr="008113C6" w:rsidRDefault="002C7F48" w:rsidP="00F225CA">
      <w:pPr>
        <w:rPr>
          <w:rFonts w:ascii="Cambria" w:hAnsi="Cambria" w:cs="Arial"/>
          <w:sz w:val="20"/>
          <w:szCs w:val="20"/>
        </w:rPr>
      </w:pPr>
    </w:p>
    <w:sectPr w:rsidR="002C7F48" w:rsidRPr="008113C6" w:rsidSect="00B80E4E">
      <w:footerReference w:type="default" r:id="rId8"/>
      <w:headerReference w:type="first" r:id="rId9"/>
      <w:pgSz w:w="11900" w:h="16840"/>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2910A" w14:textId="77777777" w:rsidR="00CC401A" w:rsidRDefault="00CC401A" w:rsidP="005A4804">
      <w:pPr>
        <w:spacing w:before="0" w:line="240" w:lineRule="auto"/>
      </w:pPr>
      <w:r>
        <w:separator/>
      </w:r>
    </w:p>
  </w:endnote>
  <w:endnote w:type="continuationSeparator" w:id="0">
    <w:p w14:paraId="2599B1D6" w14:textId="77777777" w:rsidR="00CC401A" w:rsidRDefault="00CC401A" w:rsidP="005A4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ba Pro">
    <w:altName w:val="Calibri"/>
    <w:panose1 w:val="000000000000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PT Serif">
    <w:altName w:val="Times New Roman"/>
    <w:charset w:val="00"/>
    <w:family w:val="roman"/>
    <w:pitch w:val="variable"/>
    <w:sig w:usb0="A00002EF" w:usb1="5000204B" w:usb2="00000000" w:usb3="00000000" w:csb0="00000097"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bill corporate narrow medium">
    <w:altName w:val="Times New Roman"/>
    <w:charset w:val="00"/>
    <w:family w:val="auto"/>
    <w:pitch w:val="variable"/>
    <w:sig w:usb0="00000001" w:usb1="00000000" w:usb2="00000000" w:usb3="00000000" w:csb0="00000093"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712308"/>
      <w:docPartObj>
        <w:docPartGallery w:val="Page Numbers (Bottom of Page)"/>
        <w:docPartUnique/>
      </w:docPartObj>
    </w:sdtPr>
    <w:sdtEndPr>
      <w:rPr>
        <w:rFonts w:ascii="Proba Pro" w:hAnsi="Proba Pro"/>
      </w:rPr>
    </w:sdtEndPr>
    <w:sdtContent>
      <w:p w14:paraId="7315D267" w14:textId="0505E68F" w:rsidR="00B25497" w:rsidRPr="00C32950" w:rsidRDefault="00B25497">
        <w:pPr>
          <w:pStyle w:val="Footer"/>
          <w:jc w:val="right"/>
          <w:rPr>
            <w:rFonts w:ascii="Proba Pro" w:hAnsi="Proba Pro"/>
          </w:rPr>
        </w:pPr>
        <w:r w:rsidRPr="00C32950">
          <w:rPr>
            <w:rFonts w:ascii="Proba Pro" w:hAnsi="Proba Pro"/>
            <w:noProof/>
            <w:lang w:eastAsia="sk-SK"/>
          </w:rPr>
          <w:drawing>
            <wp:anchor distT="0" distB="0" distL="114300" distR="114300" simplePos="0" relativeHeight="251657216" behindDoc="0" locked="0" layoutInCell="1" allowOverlap="1" wp14:anchorId="731B45A6" wp14:editId="06AB6D6C">
              <wp:simplePos x="0" y="0"/>
              <wp:positionH relativeFrom="column">
                <wp:posOffset>-350520</wp:posOffset>
              </wp:positionH>
              <wp:positionV relativeFrom="paragraph">
                <wp:posOffset>-149860</wp:posOffset>
              </wp:positionV>
              <wp:extent cx="802413" cy="567690"/>
              <wp:effectExtent l="0" t="0" r="0" b="3810"/>
              <wp:wrapSquare wrapText="bothSides"/>
              <wp:docPr id="3"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42</w:t>
        </w:r>
        <w:r w:rsidRPr="00C32950">
          <w:rPr>
            <w:rFonts w:ascii="Proba Pro" w:hAnsi="Proba 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36BD4" w14:textId="77777777" w:rsidR="00CC401A" w:rsidRDefault="00CC401A" w:rsidP="005A4804">
      <w:pPr>
        <w:spacing w:before="0" w:line="240" w:lineRule="auto"/>
      </w:pPr>
      <w:r>
        <w:separator/>
      </w:r>
    </w:p>
  </w:footnote>
  <w:footnote w:type="continuationSeparator" w:id="0">
    <w:p w14:paraId="05214869" w14:textId="77777777" w:rsidR="00CC401A" w:rsidRDefault="00CC401A" w:rsidP="005A48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A523" w14:textId="77777777" w:rsidR="00B25497" w:rsidRPr="004D50E9" w:rsidRDefault="00B25497" w:rsidP="00B03B6B">
    <w:pPr>
      <w:pStyle w:val="Header"/>
      <w:tabs>
        <w:tab w:val="clear" w:pos="4536"/>
        <w:tab w:val="clear" w:pos="9072"/>
      </w:tabs>
      <w:spacing w:before="0" w:line="276" w:lineRule="auto"/>
      <w:jc w:val="left"/>
      <w:rPr>
        <w:rFonts w:ascii="Cambria" w:hAnsi="Cambria"/>
        <w:b/>
        <w:sz w:val="20"/>
        <w:szCs w:val="20"/>
      </w:rPr>
    </w:pPr>
    <w:bookmarkStart w:id="98" w:name="_Hlk523830414"/>
    <w:bookmarkStart w:id="99" w:name="_Hlk523830415"/>
    <w:r w:rsidRPr="004D50E9">
      <w:rPr>
        <w:rFonts w:ascii="Cambria" w:hAnsi="Cambria"/>
        <w:b/>
        <w:sz w:val="20"/>
        <w:szCs w:val="20"/>
      </w:rPr>
      <w:t xml:space="preserve">Príloha D.1 </w:t>
    </w:r>
    <w:r>
      <w:rPr>
        <w:rFonts w:ascii="Cambria" w:hAnsi="Cambria"/>
        <w:b/>
        <w:sz w:val="20"/>
        <w:szCs w:val="20"/>
      </w:rPr>
      <w:t>S</w:t>
    </w:r>
    <w:r w:rsidRPr="004D50E9">
      <w:rPr>
        <w:rFonts w:ascii="Cambria" w:hAnsi="Cambria"/>
        <w:b/>
        <w:sz w:val="20"/>
        <w:szCs w:val="20"/>
      </w:rPr>
      <w:t>úťažných podkladov</w:t>
    </w:r>
    <w:bookmarkEnd w:id="98"/>
    <w:bookmarkEnd w:id="99"/>
    <w:r w:rsidRPr="004D50E9">
      <w:rPr>
        <w:rFonts w:ascii="Cambria" w:hAnsi="Cambria"/>
        <w:b/>
        <w:sz w:val="20"/>
        <w:szCs w:val="20"/>
      </w:rPr>
      <w:t>:</w:t>
    </w:r>
  </w:p>
  <w:p w14:paraId="45692401" w14:textId="68039E30" w:rsidR="00B25497" w:rsidRPr="004D50E9" w:rsidRDefault="00B25497" w:rsidP="00B03B6B">
    <w:pPr>
      <w:pStyle w:val="Header"/>
      <w:tabs>
        <w:tab w:val="clear" w:pos="4536"/>
        <w:tab w:val="clear" w:pos="9072"/>
      </w:tabs>
      <w:spacing w:before="0" w:line="276" w:lineRule="auto"/>
      <w:jc w:val="left"/>
      <w:rPr>
        <w:rFonts w:ascii="Cambria" w:hAnsi="Cambria"/>
        <w:b/>
        <w:sz w:val="20"/>
        <w:szCs w:val="20"/>
      </w:rPr>
    </w:pPr>
    <w:r w:rsidRPr="004D50E9">
      <w:rPr>
        <w:rFonts w:ascii="Cambria" w:hAnsi="Cambria"/>
        <w:b/>
        <w:sz w:val="20"/>
        <w:szCs w:val="20"/>
      </w:rPr>
      <w:t xml:space="preserve">Zmluva o Dielo </w:t>
    </w:r>
  </w:p>
  <w:p w14:paraId="7C3348AE" w14:textId="6A83FB03" w:rsidR="00B25497" w:rsidRPr="00B03B6B" w:rsidRDefault="00B25497" w:rsidP="00B03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914"/>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3978A1"/>
    <w:multiLevelType w:val="multilevel"/>
    <w:tmpl w:val="F8569330"/>
    <w:lvl w:ilvl="0">
      <w:start w:val="3"/>
      <w:numFmt w:val="decimal"/>
      <w:lvlText w:val="%1"/>
      <w:lvlJc w:val="left"/>
      <w:pPr>
        <w:ind w:left="444" w:hanging="444"/>
      </w:pPr>
      <w:rPr>
        <w:rFonts w:ascii="Proba Pro" w:hAnsi="Proba Pro" w:cs="Arial" w:hint="default"/>
      </w:rPr>
    </w:lvl>
    <w:lvl w:ilvl="1">
      <w:start w:val="5"/>
      <w:numFmt w:val="decimal"/>
      <w:lvlText w:val="%1.%2"/>
      <w:lvlJc w:val="left"/>
      <w:pPr>
        <w:ind w:left="798" w:hanging="444"/>
      </w:pPr>
      <w:rPr>
        <w:rFonts w:ascii="Proba Pro" w:hAnsi="Proba Pro" w:cs="Arial" w:hint="default"/>
      </w:rPr>
    </w:lvl>
    <w:lvl w:ilvl="2">
      <w:start w:val="1"/>
      <w:numFmt w:val="decimal"/>
      <w:lvlText w:val="%1.%2.%3"/>
      <w:lvlJc w:val="left"/>
      <w:pPr>
        <w:ind w:left="1428" w:hanging="720"/>
      </w:pPr>
      <w:rPr>
        <w:rFonts w:ascii="Proba Pro" w:hAnsi="Proba Pro" w:cs="Arial" w:hint="default"/>
      </w:rPr>
    </w:lvl>
    <w:lvl w:ilvl="3">
      <w:start w:val="1"/>
      <w:numFmt w:val="decimal"/>
      <w:lvlText w:val="%1.%2.%3.%4"/>
      <w:lvlJc w:val="left"/>
      <w:pPr>
        <w:ind w:left="1782" w:hanging="720"/>
      </w:pPr>
      <w:rPr>
        <w:rFonts w:ascii="Proba Pro" w:hAnsi="Proba Pro" w:cs="Arial" w:hint="default"/>
      </w:rPr>
    </w:lvl>
    <w:lvl w:ilvl="4">
      <w:start w:val="1"/>
      <w:numFmt w:val="decimal"/>
      <w:lvlText w:val="%1.%2.%3.%4.%5"/>
      <w:lvlJc w:val="left"/>
      <w:pPr>
        <w:ind w:left="2136" w:hanging="720"/>
      </w:pPr>
      <w:rPr>
        <w:rFonts w:ascii="Proba Pro" w:hAnsi="Proba Pro" w:cs="Arial" w:hint="default"/>
      </w:rPr>
    </w:lvl>
    <w:lvl w:ilvl="5">
      <w:start w:val="1"/>
      <w:numFmt w:val="decimal"/>
      <w:lvlText w:val="%1.%2.%3.%4.%5.%6"/>
      <w:lvlJc w:val="left"/>
      <w:pPr>
        <w:ind w:left="2850" w:hanging="1080"/>
      </w:pPr>
      <w:rPr>
        <w:rFonts w:ascii="Proba Pro" w:hAnsi="Proba Pro" w:cs="Arial" w:hint="default"/>
      </w:rPr>
    </w:lvl>
    <w:lvl w:ilvl="6">
      <w:start w:val="1"/>
      <w:numFmt w:val="decimal"/>
      <w:lvlText w:val="%1.%2.%3.%4.%5.%6.%7"/>
      <w:lvlJc w:val="left"/>
      <w:pPr>
        <w:ind w:left="3204" w:hanging="1080"/>
      </w:pPr>
      <w:rPr>
        <w:rFonts w:ascii="Proba Pro" w:hAnsi="Proba Pro" w:cs="Arial" w:hint="default"/>
      </w:rPr>
    </w:lvl>
    <w:lvl w:ilvl="7">
      <w:start w:val="1"/>
      <w:numFmt w:val="decimal"/>
      <w:lvlText w:val="%1.%2.%3.%4.%5.%6.%7.%8"/>
      <w:lvlJc w:val="left"/>
      <w:pPr>
        <w:ind w:left="3918" w:hanging="1440"/>
      </w:pPr>
      <w:rPr>
        <w:rFonts w:ascii="Proba Pro" w:hAnsi="Proba Pro" w:cs="Arial" w:hint="default"/>
      </w:rPr>
    </w:lvl>
    <w:lvl w:ilvl="8">
      <w:start w:val="1"/>
      <w:numFmt w:val="decimal"/>
      <w:lvlText w:val="%1.%2.%3.%4.%5.%6.%7.%8.%9"/>
      <w:lvlJc w:val="left"/>
      <w:pPr>
        <w:ind w:left="4272" w:hanging="1440"/>
      </w:pPr>
      <w:rPr>
        <w:rFonts w:ascii="Proba Pro" w:hAnsi="Proba Pro" w:cs="Arial" w:hint="default"/>
      </w:rPr>
    </w:lvl>
  </w:abstractNum>
  <w:abstractNum w:abstractNumId="3" w15:restartNumberingAfterBreak="0">
    <w:nsid w:val="098A27E8"/>
    <w:multiLevelType w:val="multilevel"/>
    <w:tmpl w:val="5336A0B8"/>
    <w:lvl w:ilvl="0">
      <w:start w:val="3"/>
      <w:numFmt w:val="decimal"/>
      <w:lvlText w:val="%1"/>
      <w:lvlJc w:val="left"/>
      <w:pPr>
        <w:ind w:left="444" w:hanging="444"/>
      </w:pPr>
      <w:rPr>
        <w:rFonts w:cs="Times New Roman" w:hint="default"/>
      </w:rPr>
    </w:lvl>
    <w:lvl w:ilvl="1">
      <w:start w:val="2"/>
      <w:numFmt w:val="decimal"/>
      <w:lvlText w:val="%1.%2"/>
      <w:lvlJc w:val="left"/>
      <w:pPr>
        <w:ind w:left="727" w:hanging="444"/>
      </w:pPr>
      <w:rPr>
        <w:rFonts w:cs="Times New Roman" w:hint="default"/>
      </w:rPr>
    </w:lvl>
    <w:lvl w:ilvl="2">
      <w:start w:val="1"/>
      <w:numFmt w:val="decimal"/>
      <w:lvlText w:val="%1.%2.%3"/>
      <w:lvlJc w:val="left"/>
      <w:pPr>
        <w:ind w:left="1286" w:hanging="720"/>
      </w:pPr>
      <w:rPr>
        <w:rFonts w:cs="Times New Roman" w:hint="default"/>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 w15:restartNumberingAfterBreak="0">
    <w:nsid w:val="09AF39C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E3E0145"/>
    <w:multiLevelType w:val="hybridMultilevel"/>
    <w:tmpl w:val="3190ACB4"/>
    <w:lvl w:ilvl="0" w:tplc="B5C2403E">
      <w:start w:val="1"/>
      <w:numFmt w:val="decimal"/>
      <w:lvlText w:val="4.%1"/>
      <w:lvlJc w:val="left"/>
      <w:pPr>
        <w:ind w:left="1170" w:hanging="360"/>
      </w:pPr>
    </w:lvl>
    <w:lvl w:ilvl="1" w:tplc="041B0019">
      <w:start w:val="1"/>
      <w:numFmt w:val="lowerLetter"/>
      <w:lvlText w:val="%2."/>
      <w:lvlJc w:val="left"/>
      <w:pPr>
        <w:ind w:left="1890" w:hanging="360"/>
      </w:pPr>
    </w:lvl>
    <w:lvl w:ilvl="2" w:tplc="041B001B">
      <w:start w:val="1"/>
      <w:numFmt w:val="lowerRoman"/>
      <w:lvlText w:val="%3."/>
      <w:lvlJc w:val="right"/>
      <w:pPr>
        <w:ind w:left="2610" w:hanging="180"/>
      </w:pPr>
    </w:lvl>
    <w:lvl w:ilvl="3" w:tplc="041B000F">
      <w:start w:val="1"/>
      <w:numFmt w:val="decimal"/>
      <w:lvlText w:val="%4."/>
      <w:lvlJc w:val="left"/>
      <w:pPr>
        <w:ind w:left="3330" w:hanging="360"/>
      </w:pPr>
    </w:lvl>
    <w:lvl w:ilvl="4" w:tplc="041B0019">
      <w:start w:val="1"/>
      <w:numFmt w:val="lowerLetter"/>
      <w:lvlText w:val="%5."/>
      <w:lvlJc w:val="left"/>
      <w:pPr>
        <w:ind w:left="4050" w:hanging="360"/>
      </w:pPr>
    </w:lvl>
    <w:lvl w:ilvl="5" w:tplc="041B001B">
      <w:start w:val="1"/>
      <w:numFmt w:val="lowerRoman"/>
      <w:lvlText w:val="%6."/>
      <w:lvlJc w:val="right"/>
      <w:pPr>
        <w:ind w:left="4770" w:hanging="180"/>
      </w:pPr>
    </w:lvl>
    <w:lvl w:ilvl="6" w:tplc="041B000F">
      <w:start w:val="1"/>
      <w:numFmt w:val="decimal"/>
      <w:lvlText w:val="%7."/>
      <w:lvlJc w:val="left"/>
      <w:pPr>
        <w:ind w:left="5490" w:hanging="360"/>
      </w:pPr>
    </w:lvl>
    <w:lvl w:ilvl="7" w:tplc="041B0019">
      <w:start w:val="1"/>
      <w:numFmt w:val="lowerLetter"/>
      <w:lvlText w:val="%8."/>
      <w:lvlJc w:val="left"/>
      <w:pPr>
        <w:ind w:left="6210" w:hanging="360"/>
      </w:pPr>
    </w:lvl>
    <w:lvl w:ilvl="8" w:tplc="041B001B">
      <w:start w:val="1"/>
      <w:numFmt w:val="lowerRoman"/>
      <w:lvlText w:val="%9."/>
      <w:lvlJc w:val="right"/>
      <w:pPr>
        <w:ind w:left="6930" w:hanging="180"/>
      </w:pPr>
    </w:lvl>
  </w:abstractNum>
  <w:abstractNum w:abstractNumId="7" w15:restartNumberingAfterBreak="0">
    <w:nsid w:val="0F031BDD"/>
    <w:multiLevelType w:val="hybridMultilevel"/>
    <w:tmpl w:val="3D44D1AE"/>
    <w:lvl w:ilvl="0" w:tplc="8E0285F4">
      <w:start w:val="1"/>
      <w:numFmt w:val="lowerLetter"/>
      <w:lvlText w:val="%1)"/>
      <w:lvlJc w:val="left"/>
      <w:pPr>
        <w:ind w:left="2160" w:hanging="360"/>
      </w:pPr>
      <w:rPr>
        <w:rFonts w:ascii="Proba Pro" w:eastAsiaTheme="minorHAnsi" w:hAnsi="Proba Pro" w:cs="Arial"/>
        <w:b w:val="0"/>
      </w:r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041B000F">
      <w:start w:val="1"/>
      <w:numFmt w:val="decimal"/>
      <w:lvlText w:val="%7."/>
      <w:lvlJc w:val="left"/>
      <w:pPr>
        <w:ind w:left="6480" w:hanging="360"/>
      </w:p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8" w15:restartNumberingAfterBreak="0">
    <w:nsid w:val="0FCB1825"/>
    <w:multiLevelType w:val="hybridMultilevel"/>
    <w:tmpl w:val="E580F12C"/>
    <w:lvl w:ilvl="0" w:tplc="041B0001">
      <w:start w:val="1"/>
      <w:numFmt w:val="bullet"/>
      <w:lvlText w:val=""/>
      <w:lvlJc w:val="left"/>
      <w:pPr>
        <w:tabs>
          <w:tab w:val="num" w:pos="748"/>
        </w:tabs>
        <w:ind w:left="748" w:hanging="360"/>
      </w:pPr>
      <w:rPr>
        <w:rFonts w:ascii="Symbol" w:hAnsi="Symbol" w:hint="default"/>
      </w:rPr>
    </w:lvl>
    <w:lvl w:ilvl="1" w:tplc="041B0003" w:tentative="1">
      <w:start w:val="1"/>
      <w:numFmt w:val="bullet"/>
      <w:lvlText w:val="o"/>
      <w:lvlJc w:val="left"/>
      <w:pPr>
        <w:tabs>
          <w:tab w:val="num" w:pos="1468"/>
        </w:tabs>
        <w:ind w:left="1468" w:hanging="360"/>
      </w:pPr>
      <w:rPr>
        <w:rFonts w:ascii="Courier New" w:hAnsi="Courier New" w:cs="Courier New" w:hint="default"/>
      </w:rPr>
    </w:lvl>
    <w:lvl w:ilvl="2" w:tplc="041B0005" w:tentative="1">
      <w:start w:val="1"/>
      <w:numFmt w:val="bullet"/>
      <w:lvlText w:val=""/>
      <w:lvlJc w:val="left"/>
      <w:pPr>
        <w:tabs>
          <w:tab w:val="num" w:pos="2188"/>
        </w:tabs>
        <w:ind w:left="2188" w:hanging="360"/>
      </w:pPr>
      <w:rPr>
        <w:rFonts w:ascii="Wingdings" w:hAnsi="Wingdings" w:hint="default"/>
      </w:rPr>
    </w:lvl>
    <w:lvl w:ilvl="3" w:tplc="041B0001" w:tentative="1">
      <w:start w:val="1"/>
      <w:numFmt w:val="bullet"/>
      <w:lvlText w:val=""/>
      <w:lvlJc w:val="left"/>
      <w:pPr>
        <w:tabs>
          <w:tab w:val="num" w:pos="2908"/>
        </w:tabs>
        <w:ind w:left="2908" w:hanging="360"/>
      </w:pPr>
      <w:rPr>
        <w:rFonts w:ascii="Symbol" w:hAnsi="Symbol" w:hint="default"/>
      </w:rPr>
    </w:lvl>
    <w:lvl w:ilvl="4" w:tplc="041B0003" w:tentative="1">
      <w:start w:val="1"/>
      <w:numFmt w:val="bullet"/>
      <w:lvlText w:val="o"/>
      <w:lvlJc w:val="left"/>
      <w:pPr>
        <w:tabs>
          <w:tab w:val="num" w:pos="3628"/>
        </w:tabs>
        <w:ind w:left="3628" w:hanging="360"/>
      </w:pPr>
      <w:rPr>
        <w:rFonts w:ascii="Courier New" w:hAnsi="Courier New" w:cs="Courier New" w:hint="default"/>
      </w:rPr>
    </w:lvl>
    <w:lvl w:ilvl="5" w:tplc="041B0005" w:tentative="1">
      <w:start w:val="1"/>
      <w:numFmt w:val="bullet"/>
      <w:lvlText w:val=""/>
      <w:lvlJc w:val="left"/>
      <w:pPr>
        <w:tabs>
          <w:tab w:val="num" w:pos="4348"/>
        </w:tabs>
        <w:ind w:left="4348" w:hanging="360"/>
      </w:pPr>
      <w:rPr>
        <w:rFonts w:ascii="Wingdings" w:hAnsi="Wingdings" w:hint="default"/>
      </w:rPr>
    </w:lvl>
    <w:lvl w:ilvl="6" w:tplc="041B0001" w:tentative="1">
      <w:start w:val="1"/>
      <w:numFmt w:val="bullet"/>
      <w:lvlText w:val=""/>
      <w:lvlJc w:val="left"/>
      <w:pPr>
        <w:tabs>
          <w:tab w:val="num" w:pos="5068"/>
        </w:tabs>
        <w:ind w:left="5068" w:hanging="360"/>
      </w:pPr>
      <w:rPr>
        <w:rFonts w:ascii="Symbol" w:hAnsi="Symbol" w:hint="default"/>
      </w:rPr>
    </w:lvl>
    <w:lvl w:ilvl="7" w:tplc="041B0003" w:tentative="1">
      <w:start w:val="1"/>
      <w:numFmt w:val="bullet"/>
      <w:lvlText w:val="o"/>
      <w:lvlJc w:val="left"/>
      <w:pPr>
        <w:tabs>
          <w:tab w:val="num" w:pos="5788"/>
        </w:tabs>
        <w:ind w:left="5788" w:hanging="360"/>
      </w:pPr>
      <w:rPr>
        <w:rFonts w:ascii="Courier New" w:hAnsi="Courier New" w:cs="Courier New" w:hint="default"/>
      </w:rPr>
    </w:lvl>
    <w:lvl w:ilvl="8" w:tplc="041B0005" w:tentative="1">
      <w:start w:val="1"/>
      <w:numFmt w:val="bullet"/>
      <w:lvlText w:val=""/>
      <w:lvlJc w:val="left"/>
      <w:pPr>
        <w:tabs>
          <w:tab w:val="num" w:pos="6508"/>
        </w:tabs>
        <w:ind w:left="6508" w:hanging="360"/>
      </w:pPr>
      <w:rPr>
        <w:rFonts w:ascii="Wingdings" w:hAnsi="Wingdings" w:hint="default"/>
      </w:rPr>
    </w:lvl>
  </w:abstractNum>
  <w:abstractNum w:abstractNumId="9"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379D3"/>
    <w:multiLevelType w:val="multilevel"/>
    <w:tmpl w:val="E28EED2E"/>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rPr>
        <w:b w:val="0"/>
      </w:rPr>
    </w:lvl>
    <w:lvl w:ilvl="3">
      <w:start w:val="1"/>
      <w:numFmt w:val="lowerLetter"/>
      <w:lvlText w:val="%4)"/>
      <w:lvlJc w:val="left"/>
      <w:pPr>
        <w:ind w:left="1134" w:hanging="425"/>
      </w:pPr>
      <w:rPr>
        <w:b w:val="0"/>
      </w:rPr>
    </w:lvl>
    <w:lvl w:ilvl="4">
      <w:start w:val="1"/>
      <w:numFmt w:val="lowerRoman"/>
      <w:lvlText w:val="(%5)"/>
      <w:lvlJc w:val="left"/>
      <w:pPr>
        <w:ind w:left="1559" w:hanging="425"/>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AB01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A64732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16" w15:restartNumberingAfterBreak="0">
    <w:nsid w:val="2B5D447C"/>
    <w:multiLevelType w:val="multilevel"/>
    <w:tmpl w:val="26923102"/>
    <w:lvl w:ilvl="0">
      <w:start w:val="1"/>
      <w:numFmt w:val="decimal"/>
      <w:lvlText w:val="%1."/>
      <w:lvlJc w:val="left"/>
      <w:pPr>
        <w:tabs>
          <w:tab w:val="num" w:pos="1428"/>
        </w:tabs>
        <w:ind w:left="708" w:firstLine="0"/>
      </w:pPr>
    </w:lvl>
    <w:lvl w:ilvl="1">
      <w:start w:val="1"/>
      <w:numFmt w:val="decimal"/>
      <w:lvlText w:val="%1.%2"/>
      <w:lvlJc w:val="left"/>
      <w:pPr>
        <w:tabs>
          <w:tab w:val="num" w:pos="1428"/>
        </w:tabs>
        <w:ind w:left="708" w:firstLine="0"/>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17" w15:restartNumberingAfterBreak="0">
    <w:nsid w:val="2DC81D69"/>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2E4B2F95"/>
    <w:multiLevelType w:val="multilevel"/>
    <w:tmpl w:val="75E0A304"/>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9D67FC"/>
    <w:multiLevelType w:val="multilevel"/>
    <w:tmpl w:val="33940C2C"/>
    <w:numStyleLink w:val="TOMAS"/>
  </w:abstractNum>
  <w:abstractNum w:abstractNumId="20" w15:restartNumberingAfterBreak="0">
    <w:nsid w:val="2FC85666"/>
    <w:multiLevelType w:val="hybridMultilevel"/>
    <w:tmpl w:val="E4CE55A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5A016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2" w15:restartNumberingAfterBreak="0">
    <w:nsid w:val="320C3A8A"/>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3" w15:restartNumberingAfterBreak="0">
    <w:nsid w:val="3383606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4"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7905CB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ED681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9" w15:restartNumberingAfterBreak="0">
    <w:nsid w:val="3C0C63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0" w15:restartNumberingAfterBreak="0">
    <w:nsid w:val="3C610322"/>
    <w:multiLevelType w:val="multilevel"/>
    <w:tmpl w:val="B792FBF2"/>
    <w:lvl w:ilvl="0">
      <w:start w:val="3"/>
      <w:numFmt w:val="decimal"/>
      <w:lvlText w:val="%1"/>
      <w:lvlJc w:val="left"/>
      <w:pPr>
        <w:ind w:left="444" w:hanging="444"/>
      </w:pPr>
      <w:rPr>
        <w:rFonts w:hint="default"/>
      </w:rPr>
    </w:lvl>
    <w:lvl w:ilvl="1">
      <w:start w:val="7"/>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3DFC3849"/>
    <w:multiLevelType w:val="hybridMultilevel"/>
    <w:tmpl w:val="0A88464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2" w15:restartNumberingAfterBreak="0">
    <w:nsid w:val="3F142EF6"/>
    <w:multiLevelType w:val="multilevel"/>
    <w:tmpl w:val="3034B7BC"/>
    <w:lvl w:ilvl="0">
      <w:start w:val="1"/>
      <w:numFmt w:val="upperRoman"/>
      <w:pStyle w:val="Heading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2"/>
      <w:lvlJc w:val="left"/>
      <w:pPr>
        <w:ind w:left="576" w:hanging="576"/>
      </w:pPr>
      <w:rPr>
        <w:rFonts w:hint="default"/>
      </w:rPr>
    </w:lvl>
    <w:lvl w:ilvl="2">
      <w:start w:val="1"/>
      <w:numFmt w:val="decimal"/>
      <w:pStyle w:val="Heading3"/>
      <w:lvlText w:val="%2.%3"/>
      <w:lvlJc w:val="left"/>
      <w:pPr>
        <w:ind w:left="737" w:hanging="737"/>
      </w:pPr>
      <w:rPr>
        <w:rFonts w:ascii="Proba Pro" w:hAnsi="Proba Pro" w:hint="default"/>
        <w:b w:val="0"/>
        <w:color w:val="auto"/>
      </w:rPr>
    </w:lvl>
    <w:lvl w:ilvl="3">
      <w:start w:val="1"/>
      <w:numFmt w:val="decimal"/>
      <w:pStyle w:val="Heading4"/>
      <w:lvlText w:val="%2.%3.%4"/>
      <w:lvlJc w:val="left"/>
      <w:pPr>
        <w:ind w:left="1148" w:hanging="864"/>
      </w:pPr>
      <w:rPr>
        <w:rFonts w:hint="default"/>
        <w:b w:val="0"/>
        <w:color w:val="auto"/>
      </w:rPr>
    </w:lvl>
    <w:lvl w:ilvl="4">
      <w:start w:val="1"/>
      <w:numFmt w:val="decimal"/>
      <w:pStyle w:val="Heading5"/>
      <w:lvlText w:val="%2.%3.%4.%5"/>
      <w:lvlJc w:val="left"/>
      <w:pPr>
        <w:ind w:left="1008" w:hanging="1008"/>
      </w:pPr>
      <w:rPr>
        <w:rFonts w:ascii="Proba Pro" w:hAnsi="Proba Pro" w:hint="default"/>
        <w:color w:val="auto"/>
        <w:sz w:val="20"/>
        <w:szCs w:val="2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426A0E37"/>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4" w15:restartNumberingAfterBreak="0">
    <w:nsid w:val="43152FA5"/>
    <w:multiLevelType w:val="multilevel"/>
    <w:tmpl w:val="2F367CAC"/>
    <w:lvl w:ilvl="0">
      <w:start w:val="3"/>
      <w:numFmt w:val="decimal"/>
      <w:lvlText w:val="%1"/>
      <w:lvlJc w:val="left"/>
      <w:pPr>
        <w:ind w:left="444" w:hanging="444"/>
      </w:pPr>
    </w:lvl>
    <w:lvl w:ilvl="1">
      <w:start w:val="6"/>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5" w15:restartNumberingAfterBreak="0">
    <w:nsid w:val="49724C9F"/>
    <w:multiLevelType w:val="hybridMultilevel"/>
    <w:tmpl w:val="898EB05C"/>
    <w:lvl w:ilvl="0" w:tplc="FF82D972">
      <w:start w:val="1"/>
      <w:numFmt w:val="lowerLetter"/>
      <w:lvlText w:val="(%1)"/>
      <w:lvlJc w:val="left"/>
      <w:pPr>
        <w:ind w:left="927" w:hanging="360"/>
      </w:pPr>
      <w:rPr>
        <w:rFonts w:ascii="Arial" w:eastAsiaTheme="minorHAnsi" w:hAnsi="Arial"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A2B1145"/>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7" w15:restartNumberingAfterBreak="0">
    <w:nsid w:val="4B7B6030"/>
    <w:multiLevelType w:val="multilevel"/>
    <w:tmpl w:val="A508C57C"/>
    <w:lvl w:ilvl="0">
      <w:start w:val="3"/>
      <w:numFmt w:val="decimal"/>
      <w:lvlText w:val="%1"/>
      <w:lvlJc w:val="left"/>
      <w:pPr>
        <w:ind w:left="444" w:hanging="444"/>
      </w:pPr>
    </w:lvl>
    <w:lvl w:ilvl="1">
      <w:start w:val="3"/>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8"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D1E4E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0" w15:restartNumberingAfterBreak="0">
    <w:nsid w:val="51545BA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1"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346788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3"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44" w15:restartNumberingAfterBreak="0">
    <w:nsid w:val="5A4138D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5"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tentative="1">
      <w:start w:val="1"/>
      <w:numFmt w:val="bullet"/>
      <w:lvlText w:val="o"/>
      <w:lvlJc w:val="left"/>
      <w:pPr>
        <w:ind w:left="2639" w:hanging="360"/>
      </w:pPr>
      <w:rPr>
        <w:rFonts w:ascii="Courier New" w:hAnsi="Courier New" w:cs="Courier New" w:hint="default"/>
      </w:rPr>
    </w:lvl>
    <w:lvl w:ilvl="2" w:tplc="041B0005" w:tentative="1">
      <w:start w:val="1"/>
      <w:numFmt w:val="bullet"/>
      <w:lvlText w:val=""/>
      <w:lvlJc w:val="left"/>
      <w:pPr>
        <w:ind w:left="3359" w:hanging="360"/>
      </w:pPr>
      <w:rPr>
        <w:rFonts w:ascii="Wingdings" w:hAnsi="Wingdings" w:hint="default"/>
      </w:rPr>
    </w:lvl>
    <w:lvl w:ilvl="3" w:tplc="041B0001" w:tentative="1">
      <w:start w:val="1"/>
      <w:numFmt w:val="bullet"/>
      <w:lvlText w:val=""/>
      <w:lvlJc w:val="left"/>
      <w:pPr>
        <w:ind w:left="4079" w:hanging="360"/>
      </w:pPr>
      <w:rPr>
        <w:rFonts w:ascii="Symbol" w:hAnsi="Symbol" w:hint="default"/>
      </w:rPr>
    </w:lvl>
    <w:lvl w:ilvl="4" w:tplc="041B0003" w:tentative="1">
      <w:start w:val="1"/>
      <w:numFmt w:val="bullet"/>
      <w:lvlText w:val="o"/>
      <w:lvlJc w:val="left"/>
      <w:pPr>
        <w:ind w:left="4799" w:hanging="360"/>
      </w:pPr>
      <w:rPr>
        <w:rFonts w:ascii="Courier New" w:hAnsi="Courier New" w:cs="Courier New" w:hint="default"/>
      </w:rPr>
    </w:lvl>
    <w:lvl w:ilvl="5" w:tplc="041B0005" w:tentative="1">
      <w:start w:val="1"/>
      <w:numFmt w:val="bullet"/>
      <w:lvlText w:val=""/>
      <w:lvlJc w:val="left"/>
      <w:pPr>
        <w:ind w:left="5519" w:hanging="360"/>
      </w:pPr>
      <w:rPr>
        <w:rFonts w:ascii="Wingdings" w:hAnsi="Wingdings" w:hint="default"/>
      </w:rPr>
    </w:lvl>
    <w:lvl w:ilvl="6" w:tplc="041B0001" w:tentative="1">
      <w:start w:val="1"/>
      <w:numFmt w:val="bullet"/>
      <w:lvlText w:val=""/>
      <w:lvlJc w:val="left"/>
      <w:pPr>
        <w:ind w:left="6239" w:hanging="360"/>
      </w:pPr>
      <w:rPr>
        <w:rFonts w:ascii="Symbol" w:hAnsi="Symbol" w:hint="default"/>
      </w:rPr>
    </w:lvl>
    <w:lvl w:ilvl="7" w:tplc="041B0003" w:tentative="1">
      <w:start w:val="1"/>
      <w:numFmt w:val="bullet"/>
      <w:lvlText w:val="o"/>
      <w:lvlJc w:val="left"/>
      <w:pPr>
        <w:ind w:left="6959" w:hanging="360"/>
      </w:pPr>
      <w:rPr>
        <w:rFonts w:ascii="Courier New" w:hAnsi="Courier New" w:cs="Courier New" w:hint="default"/>
      </w:rPr>
    </w:lvl>
    <w:lvl w:ilvl="8" w:tplc="041B0005" w:tentative="1">
      <w:start w:val="1"/>
      <w:numFmt w:val="bullet"/>
      <w:lvlText w:val=""/>
      <w:lvlJc w:val="left"/>
      <w:pPr>
        <w:ind w:left="7679" w:hanging="360"/>
      </w:pPr>
      <w:rPr>
        <w:rFonts w:ascii="Wingdings" w:hAnsi="Wingdings" w:hint="default"/>
      </w:rPr>
    </w:lvl>
  </w:abstractNum>
  <w:abstractNum w:abstractNumId="46" w15:restartNumberingAfterBreak="0">
    <w:nsid w:val="5EB166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B461AB"/>
    <w:multiLevelType w:val="hybridMultilevel"/>
    <w:tmpl w:val="5358B840"/>
    <w:lvl w:ilvl="0" w:tplc="EEDADE2E">
      <w:start w:val="1"/>
      <w:numFmt w:val="lowerLetter"/>
      <w:lvlText w:val="%1)"/>
      <w:lvlJc w:val="left"/>
      <w:pPr>
        <w:ind w:left="1146" w:hanging="720"/>
      </w:pPr>
      <w:rPr>
        <w:rFonts w:ascii="Proba Pro" w:eastAsia="Times New Roman" w:hAnsi="Proba Pro" w:cs="Arial"/>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9" w15:restartNumberingAfterBreak="0">
    <w:nsid w:val="63671F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EC82F4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2" w15:restartNumberingAfterBreak="0">
    <w:nsid w:val="75F87D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D90F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5" w15:restartNumberingAfterBreak="0">
    <w:nsid w:val="7A8507AB"/>
    <w:multiLevelType w:val="multilevel"/>
    <w:tmpl w:val="B4D00FE0"/>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Proba Pro" w:eastAsia="Times New Roman" w:hAnsi="Proba Pro" w:cs="Times New Roman"/>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6" w15:restartNumberingAfterBreak="0">
    <w:nsid w:val="7B857B5F"/>
    <w:multiLevelType w:val="multilevel"/>
    <w:tmpl w:val="5336A0B8"/>
    <w:lvl w:ilvl="0">
      <w:start w:val="3"/>
      <w:numFmt w:val="decimal"/>
      <w:lvlText w:val="%1"/>
      <w:lvlJc w:val="left"/>
      <w:pPr>
        <w:ind w:left="444" w:hanging="444"/>
      </w:pPr>
      <w:rPr>
        <w:rFonts w:cs="Times New Roman"/>
      </w:rPr>
    </w:lvl>
    <w:lvl w:ilvl="1">
      <w:start w:val="2"/>
      <w:numFmt w:val="decimal"/>
      <w:lvlText w:val="%1.%2"/>
      <w:lvlJc w:val="left"/>
      <w:pPr>
        <w:ind w:left="727" w:hanging="444"/>
      </w:pPr>
      <w:rPr>
        <w:rFonts w:cs="Times New Roman"/>
      </w:rPr>
    </w:lvl>
    <w:lvl w:ilvl="2">
      <w:start w:val="1"/>
      <w:numFmt w:val="decimal"/>
      <w:lvlText w:val="%1.%2.%3"/>
      <w:lvlJc w:val="left"/>
      <w:pPr>
        <w:ind w:left="1286" w:hanging="720"/>
      </w:pPr>
      <w:rPr>
        <w:rFonts w:cs="Times New Roman"/>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57" w15:restartNumberingAfterBreak="0">
    <w:nsid w:val="7B873A7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8" w15:restartNumberingAfterBreak="0">
    <w:nsid w:val="7BA25B8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0" w15:restartNumberingAfterBreak="0">
    <w:nsid w:val="7EA4265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1" w15:restartNumberingAfterBreak="0">
    <w:nsid w:val="7EDD2D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2" w15:restartNumberingAfterBreak="0">
    <w:nsid w:val="7FFD64A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num w:numId="1">
    <w:abstractNumId w:val="53"/>
  </w:num>
  <w:num w:numId="2">
    <w:abstractNumId w:val="47"/>
  </w:num>
  <w:num w:numId="3">
    <w:abstractNumId w:val="50"/>
  </w:num>
  <w:num w:numId="4">
    <w:abstractNumId w:val="3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9"/>
  </w:num>
  <w:num w:numId="14">
    <w:abstractNumId w:val="55"/>
  </w:num>
  <w:num w:numId="15">
    <w:abstractNumId w:val="5"/>
  </w:num>
  <w:num w:numId="16">
    <w:abstractNumId w:val="24"/>
  </w:num>
  <w:num w:numId="17">
    <w:abstractNumId w:val="19"/>
    <w:lvlOverride w:ilvl="0">
      <w:lvl w:ilvl="0">
        <w:start w:val="1"/>
        <w:numFmt w:val="decimal"/>
        <w:lvlText w:val="%1."/>
        <w:lvlJc w:val="left"/>
        <w:pPr>
          <w:ind w:left="709" w:hanging="709"/>
        </w:pPr>
        <w:rPr>
          <w:rFonts w:ascii="Cambria" w:hAnsi="Cambria" w:cs="Times New Roman" w:hint="default"/>
          <w:sz w:val="20"/>
        </w:rPr>
      </w:lvl>
    </w:lvlOverride>
    <w:lvlOverride w:ilvl="2">
      <w:lvl w:ilvl="2">
        <w:start w:val="1"/>
        <w:numFmt w:val="decimal"/>
        <w:lvlText w:val="%1.%2.%3"/>
        <w:lvlJc w:val="left"/>
        <w:pPr>
          <w:ind w:left="709"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18">
    <w:abstractNumId w:val="3"/>
  </w:num>
  <w:num w:numId="19">
    <w:abstractNumId w:val="48"/>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3"/>
  </w:num>
  <w:num w:numId="35">
    <w:abstractNumId w:val="60"/>
  </w:num>
  <w:num w:numId="36">
    <w:abstractNumId w:val="21"/>
  </w:num>
  <w:num w:numId="37">
    <w:abstractNumId w:val="57"/>
  </w:num>
  <w:num w:numId="38">
    <w:abstractNumId w:val="54"/>
  </w:num>
  <w:num w:numId="39">
    <w:abstractNumId w:val="4"/>
  </w:num>
  <w:num w:numId="40">
    <w:abstractNumId w:val="40"/>
  </w:num>
  <w:num w:numId="41">
    <w:abstractNumId w:val="39"/>
  </w:num>
  <w:num w:numId="42">
    <w:abstractNumId w:val="23"/>
  </w:num>
  <w:num w:numId="43">
    <w:abstractNumId w:val="42"/>
  </w:num>
  <w:num w:numId="44">
    <w:abstractNumId w:val="28"/>
  </w:num>
  <w:num w:numId="45">
    <w:abstractNumId w:val="14"/>
  </w:num>
  <w:num w:numId="46">
    <w:abstractNumId w:val="22"/>
  </w:num>
  <w:num w:numId="47">
    <w:abstractNumId w:val="62"/>
  </w:num>
  <w:num w:numId="48">
    <w:abstractNumId w:val="36"/>
  </w:num>
  <w:num w:numId="49">
    <w:abstractNumId w:val="51"/>
  </w:num>
  <w:num w:numId="50">
    <w:abstractNumId w:val="61"/>
  </w:num>
  <w:num w:numId="51">
    <w:abstractNumId w:val="12"/>
  </w:num>
  <w:num w:numId="52">
    <w:abstractNumId w:val="46"/>
  </w:num>
  <w:num w:numId="53">
    <w:abstractNumId w:val="0"/>
  </w:num>
  <w:num w:numId="54">
    <w:abstractNumId w:val="17"/>
  </w:num>
  <w:num w:numId="55">
    <w:abstractNumId w:val="52"/>
  </w:num>
  <w:num w:numId="56">
    <w:abstractNumId w:val="58"/>
  </w:num>
  <w:num w:numId="57">
    <w:abstractNumId w:val="44"/>
  </w:num>
  <w:num w:numId="58">
    <w:abstractNumId w:val="49"/>
  </w:num>
  <w:num w:numId="59">
    <w:abstractNumId w:val="26"/>
  </w:num>
  <w:num w:numId="60">
    <w:abstractNumId w:val="29"/>
  </w:num>
  <w:num w:numId="61">
    <w:abstractNumId w:val="45"/>
  </w:num>
  <w:num w:numId="62">
    <w:abstractNumId w:val="31"/>
  </w:num>
  <w:num w:numId="63">
    <w:abstractNumId w:val="35"/>
  </w:num>
  <w:num w:numId="64">
    <w:abstractNumId w:val="18"/>
  </w:num>
  <w:num w:numId="65">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num>
  <w:num w:numId="68">
    <w:abstractNumId w:val="15"/>
  </w:num>
  <w:num w:numId="69">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AF"/>
    <w:rsid w:val="000009C3"/>
    <w:rsid w:val="00000FC9"/>
    <w:rsid w:val="000010BB"/>
    <w:rsid w:val="00001244"/>
    <w:rsid w:val="00002297"/>
    <w:rsid w:val="00002BCC"/>
    <w:rsid w:val="0000366E"/>
    <w:rsid w:val="00003E18"/>
    <w:rsid w:val="000052D9"/>
    <w:rsid w:val="00006450"/>
    <w:rsid w:val="0000764C"/>
    <w:rsid w:val="00007D2B"/>
    <w:rsid w:val="00010B4A"/>
    <w:rsid w:val="00010E05"/>
    <w:rsid w:val="00010E9C"/>
    <w:rsid w:val="00011199"/>
    <w:rsid w:val="0001158A"/>
    <w:rsid w:val="000139D4"/>
    <w:rsid w:val="00013A08"/>
    <w:rsid w:val="0001447D"/>
    <w:rsid w:val="000144AD"/>
    <w:rsid w:val="0001484E"/>
    <w:rsid w:val="0001574A"/>
    <w:rsid w:val="0001581B"/>
    <w:rsid w:val="00015FC8"/>
    <w:rsid w:val="00016366"/>
    <w:rsid w:val="00016C9A"/>
    <w:rsid w:val="000171C9"/>
    <w:rsid w:val="00020252"/>
    <w:rsid w:val="00020450"/>
    <w:rsid w:val="000205EF"/>
    <w:rsid w:val="000209CE"/>
    <w:rsid w:val="00020B9E"/>
    <w:rsid w:val="000230C1"/>
    <w:rsid w:val="000238AF"/>
    <w:rsid w:val="00023E6E"/>
    <w:rsid w:val="00024128"/>
    <w:rsid w:val="00024A28"/>
    <w:rsid w:val="00026DA2"/>
    <w:rsid w:val="0002792A"/>
    <w:rsid w:val="00027AC1"/>
    <w:rsid w:val="00030330"/>
    <w:rsid w:val="000307BD"/>
    <w:rsid w:val="000314B4"/>
    <w:rsid w:val="0003165C"/>
    <w:rsid w:val="00031AA0"/>
    <w:rsid w:val="00033429"/>
    <w:rsid w:val="0003383B"/>
    <w:rsid w:val="00033A5B"/>
    <w:rsid w:val="00034305"/>
    <w:rsid w:val="000357E4"/>
    <w:rsid w:val="00035A07"/>
    <w:rsid w:val="00036106"/>
    <w:rsid w:val="0003651D"/>
    <w:rsid w:val="00036527"/>
    <w:rsid w:val="00037973"/>
    <w:rsid w:val="000405E3"/>
    <w:rsid w:val="00040B10"/>
    <w:rsid w:val="00040BB9"/>
    <w:rsid w:val="00041A55"/>
    <w:rsid w:val="00041BE7"/>
    <w:rsid w:val="00042709"/>
    <w:rsid w:val="00042F71"/>
    <w:rsid w:val="00044266"/>
    <w:rsid w:val="00046E14"/>
    <w:rsid w:val="00047553"/>
    <w:rsid w:val="00050997"/>
    <w:rsid w:val="00051719"/>
    <w:rsid w:val="00051B0B"/>
    <w:rsid w:val="00052108"/>
    <w:rsid w:val="000527EA"/>
    <w:rsid w:val="00052DDA"/>
    <w:rsid w:val="00053036"/>
    <w:rsid w:val="0005319C"/>
    <w:rsid w:val="00053211"/>
    <w:rsid w:val="0005379E"/>
    <w:rsid w:val="000537A7"/>
    <w:rsid w:val="000550AE"/>
    <w:rsid w:val="00055473"/>
    <w:rsid w:val="000561B5"/>
    <w:rsid w:val="00057467"/>
    <w:rsid w:val="00057F18"/>
    <w:rsid w:val="0006132B"/>
    <w:rsid w:val="000613B9"/>
    <w:rsid w:val="00061B3C"/>
    <w:rsid w:val="0006285F"/>
    <w:rsid w:val="00063485"/>
    <w:rsid w:val="000655FC"/>
    <w:rsid w:val="00065653"/>
    <w:rsid w:val="00065749"/>
    <w:rsid w:val="00065901"/>
    <w:rsid w:val="00066FB0"/>
    <w:rsid w:val="00067327"/>
    <w:rsid w:val="0006777D"/>
    <w:rsid w:val="00067997"/>
    <w:rsid w:val="000704B8"/>
    <w:rsid w:val="0007089B"/>
    <w:rsid w:val="00070AAB"/>
    <w:rsid w:val="00070B72"/>
    <w:rsid w:val="00071161"/>
    <w:rsid w:val="0007192D"/>
    <w:rsid w:val="00071D08"/>
    <w:rsid w:val="00072875"/>
    <w:rsid w:val="000734A6"/>
    <w:rsid w:val="000737BF"/>
    <w:rsid w:val="00073E2B"/>
    <w:rsid w:val="0007439A"/>
    <w:rsid w:val="00075083"/>
    <w:rsid w:val="0007627F"/>
    <w:rsid w:val="00076B05"/>
    <w:rsid w:val="00077814"/>
    <w:rsid w:val="00081AEF"/>
    <w:rsid w:val="00081E07"/>
    <w:rsid w:val="00083476"/>
    <w:rsid w:val="00083699"/>
    <w:rsid w:val="000847BD"/>
    <w:rsid w:val="00084B7D"/>
    <w:rsid w:val="00086128"/>
    <w:rsid w:val="0008654A"/>
    <w:rsid w:val="00086CB1"/>
    <w:rsid w:val="000871DE"/>
    <w:rsid w:val="00087473"/>
    <w:rsid w:val="00087645"/>
    <w:rsid w:val="0008774C"/>
    <w:rsid w:val="000906DE"/>
    <w:rsid w:val="0009114C"/>
    <w:rsid w:val="00094153"/>
    <w:rsid w:val="00094EBD"/>
    <w:rsid w:val="00095A68"/>
    <w:rsid w:val="00095A76"/>
    <w:rsid w:val="00095F6D"/>
    <w:rsid w:val="0009661B"/>
    <w:rsid w:val="00096D95"/>
    <w:rsid w:val="000970B9"/>
    <w:rsid w:val="000971E2"/>
    <w:rsid w:val="000A0243"/>
    <w:rsid w:val="000A035B"/>
    <w:rsid w:val="000A11F7"/>
    <w:rsid w:val="000A16B6"/>
    <w:rsid w:val="000A1944"/>
    <w:rsid w:val="000A2463"/>
    <w:rsid w:val="000A2D97"/>
    <w:rsid w:val="000A3005"/>
    <w:rsid w:val="000A34A2"/>
    <w:rsid w:val="000A44C5"/>
    <w:rsid w:val="000A46E1"/>
    <w:rsid w:val="000A4F62"/>
    <w:rsid w:val="000A5B8B"/>
    <w:rsid w:val="000A5FB0"/>
    <w:rsid w:val="000A615D"/>
    <w:rsid w:val="000A619F"/>
    <w:rsid w:val="000A62AB"/>
    <w:rsid w:val="000A63BF"/>
    <w:rsid w:val="000A6563"/>
    <w:rsid w:val="000A752A"/>
    <w:rsid w:val="000A76FC"/>
    <w:rsid w:val="000A77CE"/>
    <w:rsid w:val="000A7DDE"/>
    <w:rsid w:val="000B103F"/>
    <w:rsid w:val="000B15AA"/>
    <w:rsid w:val="000B2682"/>
    <w:rsid w:val="000B342B"/>
    <w:rsid w:val="000B3579"/>
    <w:rsid w:val="000B37DE"/>
    <w:rsid w:val="000B3DD0"/>
    <w:rsid w:val="000B4C12"/>
    <w:rsid w:val="000B4D85"/>
    <w:rsid w:val="000B669C"/>
    <w:rsid w:val="000B73EF"/>
    <w:rsid w:val="000B7580"/>
    <w:rsid w:val="000B7646"/>
    <w:rsid w:val="000C07BB"/>
    <w:rsid w:val="000C1171"/>
    <w:rsid w:val="000C127E"/>
    <w:rsid w:val="000C1706"/>
    <w:rsid w:val="000C2008"/>
    <w:rsid w:val="000C33C5"/>
    <w:rsid w:val="000C41A0"/>
    <w:rsid w:val="000C5202"/>
    <w:rsid w:val="000C52F8"/>
    <w:rsid w:val="000C6416"/>
    <w:rsid w:val="000C7016"/>
    <w:rsid w:val="000C751F"/>
    <w:rsid w:val="000C7B19"/>
    <w:rsid w:val="000D0A52"/>
    <w:rsid w:val="000D0B50"/>
    <w:rsid w:val="000D0DFD"/>
    <w:rsid w:val="000D153B"/>
    <w:rsid w:val="000D1C03"/>
    <w:rsid w:val="000D1EB4"/>
    <w:rsid w:val="000D2409"/>
    <w:rsid w:val="000D249A"/>
    <w:rsid w:val="000D2770"/>
    <w:rsid w:val="000D27E6"/>
    <w:rsid w:val="000D2F90"/>
    <w:rsid w:val="000D32EB"/>
    <w:rsid w:val="000D350F"/>
    <w:rsid w:val="000D3F6B"/>
    <w:rsid w:val="000D4B6A"/>
    <w:rsid w:val="000D4F80"/>
    <w:rsid w:val="000D5E95"/>
    <w:rsid w:val="000D6A17"/>
    <w:rsid w:val="000D6CF9"/>
    <w:rsid w:val="000D746A"/>
    <w:rsid w:val="000E0323"/>
    <w:rsid w:val="000E0B0A"/>
    <w:rsid w:val="000E0B88"/>
    <w:rsid w:val="000E1005"/>
    <w:rsid w:val="000E1D86"/>
    <w:rsid w:val="000E1DEC"/>
    <w:rsid w:val="000E2259"/>
    <w:rsid w:val="000E49BF"/>
    <w:rsid w:val="000E4F5F"/>
    <w:rsid w:val="000E5A00"/>
    <w:rsid w:val="000E6357"/>
    <w:rsid w:val="000F217C"/>
    <w:rsid w:val="000F2488"/>
    <w:rsid w:val="000F2822"/>
    <w:rsid w:val="000F3120"/>
    <w:rsid w:val="000F32C8"/>
    <w:rsid w:val="000F3C0E"/>
    <w:rsid w:val="000F4231"/>
    <w:rsid w:val="000F4AD5"/>
    <w:rsid w:val="000F4C71"/>
    <w:rsid w:val="000F4DE5"/>
    <w:rsid w:val="000F525A"/>
    <w:rsid w:val="000F53F6"/>
    <w:rsid w:val="000F66B4"/>
    <w:rsid w:val="000F738F"/>
    <w:rsid w:val="00100AFD"/>
    <w:rsid w:val="0010113C"/>
    <w:rsid w:val="00101B3F"/>
    <w:rsid w:val="001028C4"/>
    <w:rsid w:val="00102DD8"/>
    <w:rsid w:val="00102F97"/>
    <w:rsid w:val="00103023"/>
    <w:rsid w:val="00103390"/>
    <w:rsid w:val="00103511"/>
    <w:rsid w:val="00103E78"/>
    <w:rsid w:val="00104E13"/>
    <w:rsid w:val="00105B6B"/>
    <w:rsid w:val="001064CE"/>
    <w:rsid w:val="0010670A"/>
    <w:rsid w:val="0010678C"/>
    <w:rsid w:val="00106CA0"/>
    <w:rsid w:val="00107C0E"/>
    <w:rsid w:val="0011016F"/>
    <w:rsid w:val="001103BD"/>
    <w:rsid w:val="001105B1"/>
    <w:rsid w:val="00110AA7"/>
    <w:rsid w:val="00110E8A"/>
    <w:rsid w:val="00110ED3"/>
    <w:rsid w:val="00112C28"/>
    <w:rsid w:val="00113D51"/>
    <w:rsid w:val="001144E0"/>
    <w:rsid w:val="001151B4"/>
    <w:rsid w:val="00115DB3"/>
    <w:rsid w:val="001163B5"/>
    <w:rsid w:val="001167E0"/>
    <w:rsid w:val="001168AD"/>
    <w:rsid w:val="00117062"/>
    <w:rsid w:val="00117B70"/>
    <w:rsid w:val="00120287"/>
    <w:rsid w:val="00121EA2"/>
    <w:rsid w:val="00122BDE"/>
    <w:rsid w:val="00122D18"/>
    <w:rsid w:val="00122FEF"/>
    <w:rsid w:val="0012327D"/>
    <w:rsid w:val="0012556B"/>
    <w:rsid w:val="00125A8B"/>
    <w:rsid w:val="00125B1D"/>
    <w:rsid w:val="00125E03"/>
    <w:rsid w:val="0012679E"/>
    <w:rsid w:val="00126BA5"/>
    <w:rsid w:val="00126D4E"/>
    <w:rsid w:val="00126FC3"/>
    <w:rsid w:val="001307DF"/>
    <w:rsid w:val="00130B9E"/>
    <w:rsid w:val="00130CCB"/>
    <w:rsid w:val="00130D3A"/>
    <w:rsid w:val="00131E73"/>
    <w:rsid w:val="00131EAE"/>
    <w:rsid w:val="00132278"/>
    <w:rsid w:val="0013265B"/>
    <w:rsid w:val="00132710"/>
    <w:rsid w:val="001330E7"/>
    <w:rsid w:val="00133257"/>
    <w:rsid w:val="00133800"/>
    <w:rsid w:val="00133E1A"/>
    <w:rsid w:val="0013434D"/>
    <w:rsid w:val="00134E2A"/>
    <w:rsid w:val="0013739A"/>
    <w:rsid w:val="0013747D"/>
    <w:rsid w:val="0014049B"/>
    <w:rsid w:val="0014061A"/>
    <w:rsid w:val="0014143C"/>
    <w:rsid w:val="0014158A"/>
    <w:rsid w:val="001416F4"/>
    <w:rsid w:val="00141D78"/>
    <w:rsid w:val="001425E6"/>
    <w:rsid w:val="00142816"/>
    <w:rsid w:val="0014298D"/>
    <w:rsid w:val="001434C5"/>
    <w:rsid w:val="00145238"/>
    <w:rsid w:val="00145C5D"/>
    <w:rsid w:val="00146401"/>
    <w:rsid w:val="00146954"/>
    <w:rsid w:val="00146EEF"/>
    <w:rsid w:val="001474CC"/>
    <w:rsid w:val="0014784E"/>
    <w:rsid w:val="00147B3D"/>
    <w:rsid w:val="00147CA1"/>
    <w:rsid w:val="00147E66"/>
    <w:rsid w:val="0015028C"/>
    <w:rsid w:val="00150295"/>
    <w:rsid w:val="00150BB6"/>
    <w:rsid w:val="00151973"/>
    <w:rsid w:val="00152051"/>
    <w:rsid w:val="0015215E"/>
    <w:rsid w:val="0015236F"/>
    <w:rsid w:val="00152A9D"/>
    <w:rsid w:val="00152D57"/>
    <w:rsid w:val="00154041"/>
    <w:rsid w:val="00154373"/>
    <w:rsid w:val="0015472A"/>
    <w:rsid w:val="00154AEE"/>
    <w:rsid w:val="00155150"/>
    <w:rsid w:val="00156E1F"/>
    <w:rsid w:val="0015755E"/>
    <w:rsid w:val="0015779C"/>
    <w:rsid w:val="00157C31"/>
    <w:rsid w:val="00157F2B"/>
    <w:rsid w:val="00160394"/>
    <w:rsid w:val="00161AE7"/>
    <w:rsid w:val="00162626"/>
    <w:rsid w:val="00162B30"/>
    <w:rsid w:val="0016476F"/>
    <w:rsid w:val="00164AE7"/>
    <w:rsid w:val="0016634E"/>
    <w:rsid w:val="001664B2"/>
    <w:rsid w:val="001666F9"/>
    <w:rsid w:val="00166CA4"/>
    <w:rsid w:val="001670DC"/>
    <w:rsid w:val="00170A92"/>
    <w:rsid w:val="00170CE9"/>
    <w:rsid w:val="00170F12"/>
    <w:rsid w:val="0017158F"/>
    <w:rsid w:val="00171C39"/>
    <w:rsid w:val="001723B8"/>
    <w:rsid w:val="00172D37"/>
    <w:rsid w:val="00173E28"/>
    <w:rsid w:val="00174966"/>
    <w:rsid w:val="00175E2E"/>
    <w:rsid w:val="0017632A"/>
    <w:rsid w:val="0018060D"/>
    <w:rsid w:val="00180B35"/>
    <w:rsid w:val="001812B1"/>
    <w:rsid w:val="001814A3"/>
    <w:rsid w:val="00181AF8"/>
    <w:rsid w:val="00181C02"/>
    <w:rsid w:val="00181E13"/>
    <w:rsid w:val="00182522"/>
    <w:rsid w:val="00182991"/>
    <w:rsid w:val="00182E78"/>
    <w:rsid w:val="001832D0"/>
    <w:rsid w:val="00184039"/>
    <w:rsid w:val="00184B4B"/>
    <w:rsid w:val="00185B37"/>
    <w:rsid w:val="00185B4B"/>
    <w:rsid w:val="00185FC9"/>
    <w:rsid w:val="00186788"/>
    <w:rsid w:val="001874ED"/>
    <w:rsid w:val="001875F3"/>
    <w:rsid w:val="00190A46"/>
    <w:rsid w:val="00190A92"/>
    <w:rsid w:val="00190C7D"/>
    <w:rsid w:val="00191214"/>
    <w:rsid w:val="001915A9"/>
    <w:rsid w:val="001915F1"/>
    <w:rsid w:val="00191915"/>
    <w:rsid w:val="00191EE5"/>
    <w:rsid w:val="0019428D"/>
    <w:rsid w:val="001949A9"/>
    <w:rsid w:val="00194ADA"/>
    <w:rsid w:val="00194B81"/>
    <w:rsid w:val="00194D8E"/>
    <w:rsid w:val="001959E6"/>
    <w:rsid w:val="00195A6D"/>
    <w:rsid w:val="001961EA"/>
    <w:rsid w:val="00196660"/>
    <w:rsid w:val="0019668F"/>
    <w:rsid w:val="001969BC"/>
    <w:rsid w:val="00196C33"/>
    <w:rsid w:val="00197161"/>
    <w:rsid w:val="00197464"/>
    <w:rsid w:val="00197730"/>
    <w:rsid w:val="0019787E"/>
    <w:rsid w:val="001A0424"/>
    <w:rsid w:val="001A0448"/>
    <w:rsid w:val="001A0978"/>
    <w:rsid w:val="001A185E"/>
    <w:rsid w:val="001A1E9E"/>
    <w:rsid w:val="001A29FB"/>
    <w:rsid w:val="001A33D8"/>
    <w:rsid w:val="001A379D"/>
    <w:rsid w:val="001A3C18"/>
    <w:rsid w:val="001A4C30"/>
    <w:rsid w:val="001A4CFB"/>
    <w:rsid w:val="001A4E69"/>
    <w:rsid w:val="001A503D"/>
    <w:rsid w:val="001A5AC0"/>
    <w:rsid w:val="001A5D53"/>
    <w:rsid w:val="001A68E4"/>
    <w:rsid w:val="001A6C05"/>
    <w:rsid w:val="001B074E"/>
    <w:rsid w:val="001B0982"/>
    <w:rsid w:val="001B0DB2"/>
    <w:rsid w:val="001B1017"/>
    <w:rsid w:val="001B10C4"/>
    <w:rsid w:val="001B1D2F"/>
    <w:rsid w:val="001B1D68"/>
    <w:rsid w:val="001B21A8"/>
    <w:rsid w:val="001B2495"/>
    <w:rsid w:val="001B3F78"/>
    <w:rsid w:val="001B4439"/>
    <w:rsid w:val="001B4E1E"/>
    <w:rsid w:val="001B4EAE"/>
    <w:rsid w:val="001B55AB"/>
    <w:rsid w:val="001B5665"/>
    <w:rsid w:val="001B5D3C"/>
    <w:rsid w:val="001B61F3"/>
    <w:rsid w:val="001B7673"/>
    <w:rsid w:val="001C0059"/>
    <w:rsid w:val="001C01E1"/>
    <w:rsid w:val="001C02AB"/>
    <w:rsid w:val="001C0AAB"/>
    <w:rsid w:val="001C0C66"/>
    <w:rsid w:val="001C1F1A"/>
    <w:rsid w:val="001C27DE"/>
    <w:rsid w:val="001C5B3A"/>
    <w:rsid w:val="001C5D84"/>
    <w:rsid w:val="001C66D3"/>
    <w:rsid w:val="001C6B3A"/>
    <w:rsid w:val="001C6C8A"/>
    <w:rsid w:val="001C786B"/>
    <w:rsid w:val="001D0FCB"/>
    <w:rsid w:val="001D0FEA"/>
    <w:rsid w:val="001D18A5"/>
    <w:rsid w:val="001D1E0B"/>
    <w:rsid w:val="001D2949"/>
    <w:rsid w:val="001D2F92"/>
    <w:rsid w:val="001D33D0"/>
    <w:rsid w:val="001D5288"/>
    <w:rsid w:val="001D53A5"/>
    <w:rsid w:val="001D597C"/>
    <w:rsid w:val="001D65F7"/>
    <w:rsid w:val="001D6B05"/>
    <w:rsid w:val="001D7585"/>
    <w:rsid w:val="001E015F"/>
    <w:rsid w:val="001E0C85"/>
    <w:rsid w:val="001E2528"/>
    <w:rsid w:val="001E2B61"/>
    <w:rsid w:val="001E3553"/>
    <w:rsid w:val="001E3C59"/>
    <w:rsid w:val="001E5149"/>
    <w:rsid w:val="001E5231"/>
    <w:rsid w:val="001E5CCE"/>
    <w:rsid w:val="001E6DBA"/>
    <w:rsid w:val="001E6EE8"/>
    <w:rsid w:val="001E7712"/>
    <w:rsid w:val="001E7AAA"/>
    <w:rsid w:val="001F0359"/>
    <w:rsid w:val="001F073E"/>
    <w:rsid w:val="001F0C8D"/>
    <w:rsid w:val="001F166B"/>
    <w:rsid w:val="001F1801"/>
    <w:rsid w:val="001F197C"/>
    <w:rsid w:val="001F21E9"/>
    <w:rsid w:val="001F25A9"/>
    <w:rsid w:val="001F371E"/>
    <w:rsid w:val="001F3E0E"/>
    <w:rsid w:val="001F4AAC"/>
    <w:rsid w:val="001F5205"/>
    <w:rsid w:val="001F5748"/>
    <w:rsid w:val="001F6A15"/>
    <w:rsid w:val="001F6CF5"/>
    <w:rsid w:val="002009DC"/>
    <w:rsid w:val="00200B2C"/>
    <w:rsid w:val="002011C1"/>
    <w:rsid w:val="00201551"/>
    <w:rsid w:val="002015CA"/>
    <w:rsid w:val="00201AAA"/>
    <w:rsid w:val="00201E63"/>
    <w:rsid w:val="002021FA"/>
    <w:rsid w:val="00202337"/>
    <w:rsid w:val="00202D80"/>
    <w:rsid w:val="00203819"/>
    <w:rsid w:val="00203899"/>
    <w:rsid w:val="002043E3"/>
    <w:rsid w:val="0020599F"/>
    <w:rsid w:val="00205B21"/>
    <w:rsid w:val="00205E23"/>
    <w:rsid w:val="00206581"/>
    <w:rsid w:val="00206D1E"/>
    <w:rsid w:val="00206DE8"/>
    <w:rsid w:val="00206E3B"/>
    <w:rsid w:val="00206E3F"/>
    <w:rsid w:val="002071D6"/>
    <w:rsid w:val="002075FE"/>
    <w:rsid w:val="00207702"/>
    <w:rsid w:val="00207C39"/>
    <w:rsid w:val="002101E4"/>
    <w:rsid w:val="0021075E"/>
    <w:rsid w:val="00211254"/>
    <w:rsid w:val="0021225A"/>
    <w:rsid w:val="002123A2"/>
    <w:rsid w:val="002124D4"/>
    <w:rsid w:val="002132AC"/>
    <w:rsid w:val="0021406C"/>
    <w:rsid w:val="00214A9E"/>
    <w:rsid w:val="00214BC2"/>
    <w:rsid w:val="00214F6B"/>
    <w:rsid w:val="002152ED"/>
    <w:rsid w:val="00215486"/>
    <w:rsid w:val="00215DFD"/>
    <w:rsid w:val="002168F2"/>
    <w:rsid w:val="00216D62"/>
    <w:rsid w:val="00220427"/>
    <w:rsid w:val="00220EA0"/>
    <w:rsid w:val="00221BFA"/>
    <w:rsid w:val="00221F73"/>
    <w:rsid w:val="00222336"/>
    <w:rsid w:val="00222624"/>
    <w:rsid w:val="002228AD"/>
    <w:rsid w:val="00223E83"/>
    <w:rsid w:val="00224F7E"/>
    <w:rsid w:val="0022503D"/>
    <w:rsid w:val="002256AA"/>
    <w:rsid w:val="00226567"/>
    <w:rsid w:val="0022781B"/>
    <w:rsid w:val="002303E6"/>
    <w:rsid w:val="00230D10"/>
    <w:rsid w:val="00231098"/>
    <w:rsid w:val="002314D9"/>
    <w:rsid w:val="00231935"/>
    <w:rsid w:val="002324BB"/>
    <w:rsid w:val="00232DE3"/>
    <w:rsid w:val="00233325"/>
    <w:rsid w:val="00233381"/>
    <w:rsid w:val="00233778"/>
    <w:rsid w:val="0023435B"/>
    <w:rsid w:val="0023459E"/>
    <w:rsid w:val="00234877"/>
    <w:rsid w:val="00234D39"/>
    <w:rsid w:val="0023737D"/>
    <w:rsid w:val="00237574"/>
    <w:rsid w:val="00237A78"/>
    <w:rsid w:val="002407C8"/>
    <w:rsid w:val="00241426"/>
    <w:rsid w:val="00241C43"/>
    <w:rsid w:val="002422F1"/>
    <w:rsid w:val="00242551"/>
    <w:rsid w:val="00243476"/>
    <w:rsid w:val="002437EF"/>
    <w:rsid w:val="002439D0"/>
    <w:rsid w:val="00245005"/>
    <w:rsid w:val="0024574A"/>
    <w:rsid w:val="00245A2E"/>
    <w:rsid w:val="002472E7"/>
    <w:rsid w:val="00247744"/>
    <w:rsid w:val="00247848"/>
    <w:rsid w:val="00247D3C"/>
    <w:rsid w:val="00247E61"/>
    <w:rsid w:val="002501C0"/>
    <w:rsid w:val="00251F95"/>
    <w:rsid w:val="00252BAA"/>
    <w:rsid w:val="0025373A"/>
    <w:rsid w:val="00255ECB"/>
    <w:rsid w:val="002569AC"/>
    <w:rsid w:val="0025793A"/>
    <w:rsid w:val="00257CBC"/>
    <w:rsid w:val="002609B5"/>
    <w:rsid w:val="00260D39"/>
    <w:rsid w:val="0026152F"/>
    <w:rsid w:val="002616EB"/>
    <w:rsid w:val="0026229D"/>
    <w:rsid w:val="00262659"/>
    <w:rsid w:val="0026340C"/>
    <w:rsid w:val="00263750"/>
    <w:rsid w:val="00263D48"/>
    <w:rsid w:val="00264E3D"/>
    <w:rsid w:val="00264F3A"/>
    <w:rsid w:val="00265180"/>
    <w:rsid w:val="00266D49"/>
    <w:rsid w:val="00266FC4"/>
    <w:rsid w:val="0026784B"/>
    <w:rsid w:val="00267E39"/>
    <w:rsid w:val="00270526"/>
    <w:rsid w:val="002715A9"/>
    <w:rsid w:val="002721E9"/>
    <w:rsid w:val="0027294F"/>
    <w:rsid w:val="00272B59"/>
    <w:rsid w:val="00272CC1"/>
    <w:rsid w:val="002730D8"/>
    <w:rsid w:val="0027405E"/>
    <w:rsid w:val="002740A0"/>
    <w:rsid w:val="00274675"/>
    <w:rsid w:val="00274992"/>
    <w:rsid w:val="00275355"/>
    <w:rsid w:val="00275503"/>
    <w:rsid w:val="00276684"/>
    <w:rsid w:val="00277EC7"/>
    <w:rsid w:val="002801A0"/>
    <w:rsid w:val="002807CA"/>
    <w:rsid w:val="002807FC"/>
    <w:rsid w:val="00282D0C"/>
    <w:rsid w:val="0028313C"/>
    <w:rsid w:val="0028366D"/>
    <w:rsid w:val="0028366F"/>
    <w:rsid w:val="00283E9F"/>
    <w:rsid w:val="002840F2"/>
    <w:rsid w:val="00284880"/>
    <w:rsid w:val="00285FA0"/>
    <w:rsid w:val="00286339"/>
    <w:rsid w:val="00286B7B"/>
    <w:rsid w:val="0028779D"/>
    <w:rsid w:val="00290977"/>
    <w:rsid w:val="00290A1D"/>
    <w:rsid w:val="00290BFC"/>
    <w:rsid w:val="002916A8"/>
    <w:rsid w:val="002927F8"/>
    <w:rsid w:val="00292DE2"/>
    <w:rsid w:val="00292E8B"/>
    <w:rsid w:val="002938E1"/>
    <w:rsid w:val="00294B56"/>
    <w:rsid w:val="0029511E"/>
    <w:rsid w:val="0029674A"/>
    <w:rsid w:val="00297473"/>
    <w:rsid w:val="0029799C"/>
    <w:rsid w:val="00297E1E"/>
    <w:rsid w:val="002A230B"/>
    <w:rsid w:val="002A234B"/>
    <w:rsid w:val="002A28A0"/>
    <w:rsid w:val="002A3F9D"/>
    <w:rsid w:val="002A4669"/>
    <w:rsid w:val="002A4D26"/>
    <w:rsid w:val="002A5514"/>
    <w:rsid w:val="002A6765"/>
    <w:rsid w:val="002A6A37"/>
    <w:rsid w:val="002A7964"/>
    <w:rsid w:val="002B00BB"/>
    <w:rsid w:val="002B0AB0"/>
    <w:rsid w:val="002B107B"/>
    <w:rsid w:val="002B162A"/>
    <w:rsid w:val="002B1707"/>
    <w:rsid w:val="002B1D33"/>
    <w:rsid w:val="002B25C8"/>
    <w:rsid w:val="002B28EF"/>
    <w:rsid w:val="002B2DE5"/>
    <w:rsid w:val="002B4096"/>
    <w:rsid w:val="002B454C"/>
    <w:rsid w:val="002B5A5E"/>
    <w:rsid w:val="002B5FAB"/>
    <w:rsid w:val="002B6099"/>
    <w:rsid w:val="002B66A2"/>
    <w:rsid w:val="002B765B"/>
    <w:rsid w:val="002B7CB9"/>
    <w:rsid w:val="002C0020"/>
    <w:rsid w:val="002C079E"/>
    <w:rsid w:val="002C0BF9"/>
    <w:rsid w:val="002C17AF"/>
    <w:rsid w:val="002C1B7B"/>
    <w:rsid w:val="002C35AF"/>
    <w:rsid w:val="002C38F5"/>
    <w:rsid w:val="002C5B6C"/>
    <w:rsid w:val="002C5D1E"/>
    <w:rsid w:val="002C6888"/>
    <w:rsid w:val="002C690B"/>
    <w:rsid w:val="002C6D18"/>
    <w:rsid w:val="002C6DBE"/>
    <w:rsid w:val="002C6E83"/>
    <w:rsid w:val="002C6EA5"/>
    <w:rsid w:val="002C7B44"/>
    <w:rsid w:val="002C7DB5"/>
    <w:rsid w:val="002C7F48"/>
    <w:rsid w:val="002D0762"/>
    <w:rsid w:val="002D0A87"/>
    <w:rsid w:val="002D0FA7"/>
    <w:rsid w:val="002D15A7"/>
    <w:rsid w:val="002D1973"/>
    <w:rsid w:val="002D1A94"/>
    <w:rsid w:val="002D1B02"/>
    <w:rsid w:val="002D38C1"/>
    <w:rsid w:val="002D3938"/>
    <w:rsid w:val="002D3C79"/>
    <w:rsid w:val="002D457E"/>
    <w:rsid w:val="002D4AAE"/>
    <w:rsid w:val="002D5469"/>
    <w:rsid w:val="002D5E4C"/>
    <w:rsid w:val="002D650F"/>
    <w:rsid w:val="002E028B"/>
    <w:rsid w:val="002E063D"/>
    <w:rsid w:val="002E0A52"/>
    <w:rsid w:val="002E0CB0"/>
    <w:rsid w:val="002E241C"/>
    <w:rsid w:val="002E2EA7"/>
    <w:rsid w:val="002E315E"/>
    <w:rsid w:val="002E36B9"/>
    <w:rsid w:val="002E3C34"/>
    <w:rsid w:val="002E47CB"/>
    <w:rsid w:val="002E4B17"/>
    <w:rsid w:val="002E5528"/>
    <w:rsid w:val="002E55EB"/>
    <w:rsid w:val="002E57A7"/>
    <w:rsid w:val="002E6CA5"/>
    <w:rsid w:val="002E7DE1"/>
    <w:rsid w:val="002F06AC"/>
    <w:rsid w:val="002F1BB4"/>
    <w:rsid w:val="002F2019"/>
    <w:rsid w:val="002F2C13"/>
    <w:rsid w:val="002F4186"/>
    <w:rsid w:val="002F42E1"/>
    <w:rsid w:val="002F455D"/>
    <w:rsid w:val="002F4F99"/>
    <w:rsid w:val="002F556B"/>
    <w:rsid w:val="002F5731"/>
    <w:rsid w:val="002F5A94"/>
    <w:rsid w:val="002F5F2C"/>
    <w:rsid w:val="002F63FF"/>
    <w:rsid w:val="002F678F"/>
    <w:rsid w:val="002F78D1"/>
    <w:rsid w:val="002F7A94"/>
    <w:rsid w:val="002F7F5C"/>
    <w:rsid w:val="00300A36"/>
    <w:rsid w:val="00300ADB"/>
    <w:rsid w:val="003015F4"/>
    <w:rsid w:val="00301764"/>
    <w:rsid w:val="00302C69"/>
    <w:rsid w:val="003031A5"/>
    <w:rsid w:val="00303471"/>
    <w:rsid w:val="00303ABC"/>
    <w:rsid w:val="00304681"/>
    <w:rsid w:val="00305B07"/>
    <w:rsid w:val="0030636C"/>
    <w:rsid w:val="003069A8"/>
    <w:rsid w:val="00306AB5"/>
    <w:rsid w:val="00306E1B"/>
    <w:rsid w:val="003070B7"/>
    <w:rsid w:val="00307259"/>
    <w:rsid w:val="003103D0"/>
    <w:rsid w:val="00310F82"/>
    <w:rsid w:val="00313564"/>
    <w:rsid w:val="0031374E"/>
    <w:rsid w:val="0031378C"/>
    <w:rsid w:val="00313A25"/>
    <w:rsid w:val="0031449C"/>
    <w:rsid w:val="003147ED"/>
    <w:rsid w:val="0031480D"/>
    <w:rsid w:val="00315507"/>
    <w:rsid w:val="00315C5E"/>
    <w:rsid w:val="00316245"/>
    <w:rsid w:val="00316372"/>
    <w:rsid w:val="00316413"/>
    <w:rsid w:val="0031641D"/>
    <w:rsid w:val="00316C9E"/>
    <w:rsid w:val="00317A4F"/>
    <w:rsid w:val="00317DAF"/>
    <w:rsid w:val="0032025E"/>
    <w:rsid w:val="00321DA9"/>
    <w:rsid w:val="0032299C"/>
    <w:rsid w:val="00323530"/>
    <w:rsid w:val="00323FF6"/>
    <w:rsid w:val="00324202"/>
    <w:rsid w:val="003245C6"/>
    <w:rsid w:val="00324EC8"/>
    <w:rsid w:val="00324F06"/>
    <w:rsid w:val="0032548A"/>
    <w:rsid w:val="003275A1"/>
    <w:rsid w:val="003304C0"/>
    <w:rsid w:val="00330D47"/>
    <w:rsid w:val="00331FC6"/>
    <w:rsid w:val="00333769"/>
    <w:rsid w:val="00334FA3"/>
    <w:rsid w:val="00335096"/>
    <w:rsid w:val="0033509B"/>
    <w:rsid w:val="00335BCF"/>
    <w:rsid w:val="00336098"/>
    <w:rsid w:val="0033649C"/>
    <w:rsid w:val="003367C1"/>
    <w:rsid w:val="003373F5"/>
    <w:rsid w:val="003406A7"/>
    <w:rsid w:val="00340AF7"/>
    <w:rsid w:val="00340B83"/>
    <w:rsid w:val="00340E40"/>
    <w:rsid w:val="00340FCE"/>
    <w:rsid w:val="00341280"/>
    <w:rsid w:val="003412F3"/>
    <w:rsid w:val="003423C3"/>
    <w:rsid w:val="00342D88"/>
    <w:rsid w:val="00343558"/>
    <w:rsid w:val="00343DEF"/>
    <w:rsid w:val="00344020"/>
    <w:rsid w:val="00344817"/>
    <w:rsid w:val="00344ED8"/>
    <w:rsid w:val="00344F6E"/>
    <w:rsid w:val="00345EE9"/>
    <w:rsid w:val="00346988"/>
    <w:rsid w:val="00346CA4"/>
    <w:rsid w:val="00347287"/>
    <w:rsid w:val="00347BB3"/>
    <w:rsid w:val="00350153"/>
    <w:rsid w:val="00350550"/>
    <w:rsid w:val="00350DFB"/>
    <w:rsid w:val="003515D0"/>
    <w:rsid w:val="00351C3A"/>
    <w:rsid w:val="0035397A"/>
    <w:rsid w:val="00354429"/>
    <w:rsid w:val="003552F7"/>
    <w:rsid w:val="00355AFA"/>
    <w:rsid w:val="003566D9"/>
    <w:rsid w:val="003568A2"/>
    <w:rsid w:val="0035757A"/>
    <w:rsid w:val="003575EF"/>
    <w:rsid w:val="00357605"/>
    <w:rsid w:val="00357CAE"/>
    <w:rsid w:val="003603EE"/>
    <w:rsid w:val="003607FE"/>
    <w:rsid w:val="00360F13"/>
    <w:rsid w:val="00361146"/>
    <w:rsid w:val="00361164"/>
    <w:rsid w:val="00361251"/>
    <w:rsid w:val="003613FA"/>
    <w:rsid w:val="00361792"/>
    <w:rsid w:val="00361C13"/>
    <w:rsid w:val="0036278D"/>
    <w:rsid w:val="00362D27"/>
    <w:rsid w:val="00362FF7"/>
    <w:rsid w:val="00363F2D"/>
    <w:rsid w:val="00364424"/>
    <w:rsid w:val="003646DA"/>
    <w:rsid w:val="00365863"/>
    <w:rsid w:val="00366784"/>
    <w:rsid w:val="003669F1"/>
    <w:rsid w:val="003674A5"/>
    <w:rsid w:val="00367AFB"/>
    <w:rsid w:val="00370A2F"/>
    <w:rsid w:val="00371982"/>
    <w:rsid w:val="00373685"/>
    <w:rsid w:val="00373E32"/>
    <w:rsid w:val="0037402A"/>
    <w:rsid w:val="00374895"/>
    <w:rsid w:val="00374BD8"/>
    <w:rsid w:val="00375857"/>
    <w:rsid w:val="00376504"/>
    <w:rsid w:val="00376505"/>
    <w:rsid w:val="00377AE9"/>
    <w:rsid w:val="00381513"/>
    <w:rsid w:val="00381C31"/>
    <w:rsid w:val="00381C3A"/>
    <w:rsid w:val="00382CA9"/>
    <w:rsid w:val="00383211"/>
    <w:rsid w:val="00383C39"/>
    <w:rsid w:val="00383F5F"/>
    <w:rsid w:val="003859F7"/>
    <w:rsid w:val="00385B3E"/>
    <w:rsid w:val="00385B93"/>
    <w:rsid w:val="003867B7"/>
    <w:rsid w:val="00386A07"/>
    <w:rsid w:val="00386A53"/>
    <w:rsid w:val="0038725A"/>
    <w:rsid w:val="00387F01"/>
    <w:rsid w:val="00390A9C"/>
    <w:rsid w:val="003911A6"/>
    <w:rsid w:val="003913E9"/>
    <w:rsid w:val="003925D2"/>
    <w:rsid w:val="0039260A"/>
    <w:rsid w:val="00393680"/>
    <w:rsid w:val="00393EDC"/>
    <w:rsid w:val="0039492B"/>
    <w:rsid w:val="003949CD"/>
    <w:rsid w:val="00395030"/>
    <w:rsid w:val="003954DB"/>
    <w:rsid w:val="00395ADF"/>
    <w:rsid w:val="003974A8"/>
    <w:rsid w:val="003A03E6"/>
    <w:rsid w:val="003A043B"/>
    <w:rsid w:val="003A0538"/>
    <w:rsid w:val="003A1F82"/>
    <w:rsid w:val="003A3A87"/>
    <w:rsid w:val="003A3CDE"/>
    <w:rsid w:val="003A4AB3"/>
    <w:rsid w:val="003A55B9"/>
    <w:rsid w:val="003A627C"/>
    <w:rsid w:val="003A6696"/>
    <w:rsid w:val="003A6A5A"/>
    <w:rsid w:val="003A7328"/>
    <w:rsid w:val="003A7801"/>
    <w:rsid w:val="003A7A15"/>
    <w:rsid w:val="003A7D9C"/>
    <w:rsid w:val="003B0FD5"/>
    <w:rsid w:val="003B174C"/>
    <w:rsid w:val="003B1CFC"/>
    <w:rsid w:val="003B2B67"/>
    <w:rsid w:val="003B3362"/>
    <w:rsid w:val="003B56C0"/>
    <w:rsid w:val="003B6268"/>
    <w:rsid w:val="003B72C2"/>
    <w:rsid w:val="003C14F9"/>
    <w:rsid w:val="003C1A6A"/>
    <w:rsid w:val="003C1D68"/>
    <w:rsid w:val="003C1F3F"/>
    <w:rsid w:val="003C296D"/>
    <w:rsid w:val="003C3F2E"/>
    <w:rsid w:val="003C416C"/>
    <w:rsid w:val="003C4337"/>
    <w:rsid w:val="003C4520"/>
    <w:rsid w:val="003C4C7F"/>
    <w:rsid w:val="003C4E11"/>
    <w:rsid w:val="003C57E9"/>
    <w:rsid w:val="003C6358"/>
    <w:rsid w:val="003C6ED4"/>
    <w:rsid w:val="003C7542"/>
    <w:rsid w:val="003C7BE4"/>
    <w:rsid w:val="003D0317"/>
    <w:rsid w:val="003D07E2"/>
    <w:rsid w:val="003D08D4"/>
    <w:rsid w:val="003D0DFE"/>
    <w:rsid w:val="003D15C7"/>
    <w:rsid w:val="003D178A"/>
    <w:rsid w:val="003D1BEC"/>
    <w:rsid w:val="003D2A43"/>
    <w:rsid w:val="003D2B28"/>
    <w:rsid w:val="003D2BC9"/>
    <w:rsid w:val="003D3A6B"/>
    <w:rsid w:val="003D3DC5"/>
    <w:rsid w:val="003D425B"/>
    <w:rsid w:val="003D47EF"/>
    <w:rsid w:val="003D4DB4"/>
    <w:rsid w:val="003D5029"/>
    <w:rsid w:val="003D5057"/>
    <w:rsid w:val="003D5521"/>
    <w:rsid w:val="003D6AFD"/>
    <w:rsid w:val="003D6E7F"/>
    <w:rsid w:val="003E0B57"/>
    <w:rsid w:val="003E1DF7"/>
    <w:rsid w:val="003E245D"/>
    <w:rsid w:val="003E2F3E"/>
    <w:rsid w:val="003E31E7"/>
    <w:rsid w:val="003E32FC"/>
    <w:rsid w:val="003E395A"/>
    <w:rsid w:val="003E39E4"/>
    <w:rsid w:val="003E43E2"/>
    <w:rsid w:val="003E48AD"/>
    <w:rsid w:val="003E4B12"/>
    <w:rsid w:val="003E4F1F"/>
    <w:rsid w:val="003E556E"/>
    <w:rsid w:val="003E56AA"/>
    <w:rsid w:val="003E625F"/>
    <w:rsid w:val="003E6331"/>
    <w:rsid w:val="003E6466"/>
    <w:rsid w:val="003E67BF"/>
    <w:rsid w:val="003F18D3"/>
    <w:rsid w:val="003F1A3D"/>
    <w:rsid w:val="003F1D5E"/>
    <w:rsid w:val="003F2EB0"/>
    <w:rsid w:val="003F3F4F"/>
    <w:rsid w:val="003F457D"/>
    <w:rsid w:val="003F57B5"/>
    <w:rsid w:val="003F57B6"/>
    <w:rsid w:val="003F580D"/>
    <w:rsid w:val="003F5A05"/>
    <w:rsid w:val="003F5B52"/>
    <w:rsid w:val="003F5CDA"/>
    <w:rsid w:val="003F6127"/>
    <w:rsid w:val="003F6DF0"/>
    <w:rsid w:val="003F7F1A"/>
    <w:rsid w:val="004001F3"/>
    <w:rsid w:val="00400FA1"/>
    <w:rsid w:val="00400FB0"/>
    <w:rsid w:val="00401960"/>
    <w:rsid w:val="00401C85"/>
    <w:rsid w:val="0040271E"/>
    <w:rsid w:val="00402970"/>
    <w:rsid w:val="00403969"/>
    <w:rsid w:val="004047F5"/>
    <w:rsid w:val="004056FD"/>
    <w:rsid w:val="004107FA"/>
    <w:rsid w:val="00410A87"/>
    <w:rsid w:val="004117AB"/>
    <w:rsid w:val="00411A9D"/>
    <w:rsid w:val="00412598"/>
    <w:rsid w:val="004126D5"/>
    <w:rsid w:val="00412819"/>
    <w:rsid w:val="00412E37"/>
    <w:rsid w:val="00412EA0"/>
    <w:rsid w:val="00413824"/>
    <w:rsid w:val="004147C0"/>
    <w:rsid w:val="00414B71"/>
    <w:rsid w:val="00414F93"/>
    <w:rsid w:val="004162D1"/>
    <w:rsid w:val="00416503"/>
    <w:rsid w:val="004173AA"/>
    <w:rsid w:val="0041783C"/>
    <w:rsid w:val="0041792D"/>
    <w:rsid w:val="00417EF6"/>
    <w:rsid w:val="0042039A"/>
    <w:rsid w:val="004206BF"/>
    <w:rsid w:val="00420A6D"/>
    <w:rsid w:val="00420DAE"/>
    <w:rsid w:val="0042130D"/>
    <w:rsid w:val="004213B4"/>
    <w:rsid w:val="00421597"/>
    <w:rsid w:val="00421A65"/>
    <w:rsid w:val="00422086"/>
    <w:rsid w:val="00422697"/>
    <w:rsid w:val="00422AF5"/>
    <w:rsid w:val="004233F7"/>
    <w:rsid w:val="004238B3"/>
    <w:rsid w:val="00423C2D"/>
    <w:rsid w:val="00423CA0"/>
    <w:rsid w:val="00423FDF"/>
    <w:rsid w:val="004245FD"/>
    <w:rsid w:val="00424A1A"/>
    <w:rsid w:val="00424A80"/>
    <w:rsid w:val="00425474"/>
    <w:rsid w:val="0042570C"/>
    <w:rsid w:val="0042618D"/>
    <w:rsid w:val="004261FA"/>
    <w:rsid w:val="00426833"/>
    <w:rsid w:val="00426CCA"/>
    <w:rsid w:val="0042712C"/>
    <w:rsid w:val="004306CB"/>
    <w:rsid w:val="00430FDA"/>
    <w:rsid w:val="00431052"/>
    <w:rsid w:val="0043289F"/>
    <w:rsid w:val="00433DFE"/>
    <w:rsid w:val="00434953"/>
    <w:rsid w:val="0043574F"/>
    <w:rsid w:val="00436EE0"/>
    <w:rsid w:val="004370F0"/>
    <w:rsid w:val="00437250"/>
    <w:rsid w:val="0043748B"/>
    <w:rsid w:val="0044021E"/>
    <w:rsid w:val="00441F52"/>
    <w:rsid w:val="00442340"/>
    <w:rsid w:val="00443601"/>
    <w:rsid w:val="00443941"/>
    <w:rsid w:val="00444171"/>
    <w:rsid w:val="00444356"/>
    <w:rsid w:val="00446069"/>
    <w:rsid w:val="004468F3"/>
    <w:rsid w:val="0044740D"/>
    <w:rsid w:val="00447B82"/>
    <w:rsid w:val="00451459"/>
    <w:rsid w:val="0045247B"/>
    <w:rsid w:val="004528EF"/>
    <w:rsid w:val="00455649"/>
    <w:rsid w:val="00455EF4"/>
    <w:rsid w:val="004564DE"/>
    <w:rsid w:val="00457692"/>
    <w:rsid w:val="00457C36"/>
    <w:rsid w:val="004617C0"/>
    <w:rsid w:val="00461C8D"/>
    <w:rsid w:val="00462CD4"/>
    <w:rsid w:val="004637D4"/>
    <w:rsid w:val="004637DB"/>
    <w:rsid w:val="00464F3A"/>
    <w:rsid w:val="00464FDA"/>
    <w:rsid w:val="00465050"/>
    <w:rsid w:val="00465ECF"/>
    <w:rsid w:val="004666D4"/>
    <w:rsid w:val="00466EAC"/>
    <w:rsid w:val="00467C0D"/>
    <w:rsid w:val="00470EF4"/>
    <w:rsid w:val="00471126"/>
    <w:rsid w:val="00471D19"/>
    <w:rsid w:val="00472264"/>
    <w:rsid w:val="00472DEF"/>
    <w:rsid w:val="0047388F"/>
    <w:rsid w:val="004738A6"/>
    <w:rsid w:val="004739C1"/>
    <w:rsid w:val="00474939"/>
    <w:rsid w:val="004750A1"/>
    <w:rsid w:val="00476299"/>
    <w:rsid w:val="00477178"/>
    <w:rsid w:val="004805C5"/>
    <w:rsid w:val="004809AB"/>
    <w:rsid w:val="00480E77"/>
    <w:rsid w:val="004810AF"/>
    <w:rsid w:val="00481983"/>
    <w:rsid w:val="00482599"/>
    <w:rsid w:val="0048283B"/>
    <w:rsid w:val="00483AAC"/>
    <w:rsid w:val="004847E0"/>
    <w:rsid w:val="0048553B"/>
    <w:rsid w:val="004860D4"/>
    <w:rsid w:val="004861FC"/>
    <w:rsid w:val="00486B79"/>
    <w:rsid w:val="00486BFE"/>
    <w:rsid w:val="00486D0C"/>
    <w:rsid w:val="0048720A"/>
    <w:rsid w:val="00487468"/>
    <w:rsid w:val="00487589"/>
    <w:rsid w:val="00487A1E"/>
    <w:rsid w:val="00487C4C"/>
    <w:rsid w:val="00487FD7"/>
    <w:rsid w:val="0049034A"/>
    <w:rsid w:val="00490995"/>
    <w:rsid w:val="004915CA"/>
    <w:rsid w:val="00491A56"/>
    <w:rsid w:val="00491A82"/>
    <w:rsid w:val="00491B14"/>
    <w:rsid w:val="00492215"/>
    <w:rsid w:val="004928C4"/>
    <w:rsid w:val="00493169"/>
    <w:rsid w:val="004957F7"/>
    <w:rsid w:val="0049588E"/>
    <w:rsid w:val="004959DE"/>
    <w:rsid w:val="00496E4C"/>
    <w:rsid w:val="004971E0"/>
    <w:rsid w:val="004A08D7"/>
    <w:rsid w:val="004A0EEF"/>
    <w:rsid w:val="004A1718"/>
    <w:rsid w:val="004A225A"/>
    <w:rsid w:val="004A22FB"/>
    <w:rsid w:val="004A282F"/>
    <w:rsid w:val="004A284E"/>
    <w:rsid w:val="004A3056"/>
    <w:rsid w:val="004A37E3"/>
    <w:rsid w:val="004A3885"/>
    <w:rsid w:val="004A4606"/>
    <w:rsid w:val="004A4D6E"/>
    <w:rsid w:val="004A5011"/>
    <w:rsid w:val="004A52DD"/>
    <w:rsid w:val="004A649B"/>
    <w:rsid w:val="004A7699"/>
    <w:rsid w:val="004A7DCE"/>
    <w:rsid w:val="004B076A"/>
    <w:rsid w:val="004B0DBF"/>
    <w:rsid w:val="004B1784"/>
    <w:rsid w:val="004B1A9D"/>
    <w:rsid w:val="004B1DD1"/>
    <w:rsid w:val="004B2380"/>
    <w:rsid w:val="004B2E61"/>
    <w:rsid w:val="004B353B"/>
    <w:rsid w:val="004B3662"/>
    <w:rsid w:val="004B3D7E"/>
    <w:rsid w:val="004B3E81"/>
    <w:rsid w:val="004B4FDD"/>
    <w:rsid w:val="004B513E"/>
    <w:rsid w:val="004B5898"/>
    <w:rsid w:val="004B675A"/>
    <w:rsid w:val="004B67F7"/>
    <w:rsid w:val="004B7BA8"/>
    <w:rsid w:val="004B7E3E"/>
    <w:rsid w:val="004C02C4"/>
    <w:rsid w:val="004C08FD"/>
    <w:rsid w:val="004C0B1E"/>
    <w:rsid w:val="004C0EB0"/>
    <w:rsid w:val="004C156E"/>
    <w:rsid w:val="004C2287"/>
    <w:rsid w:val="004C23CD"/>
    <w:rsid w:val="004C2F88"/>
    <w:rsid w:val="004C3E08"/>
    <w:rsid w:val="004C44FB"/>
    <w:rsid w:val="004C4F43"/>
    <w:rsid w:val="004C57EA"/>
    <w:rsid w:val="004C5864"/>
    <w:rsid w:val="004C6325"/>
    <w:rsid w:val="004C64D8"/>
    <w:rsid w:val="004C6900"/>
    <w:rsid w:val="004C6D4D"/>
    <w:rsid w:val="004C7DDD"/>
    <w:rsid w:val="004C7E4A"/>
    <w:rsid w:val="004C7F73"/>
    <w:rsid w:val="004D0698"/>
    <w:rsid w:val="004D0D5A"/>
    <w:rsid w:val="004D0E25"/>
    <w:rsid w:val="004D12B3"/>
    <w:rsid w:val="004D1A46"/>
    <w:rsid w:val="004D1CF6"/>
    <w:rsid w:val="004D346D"/>
    <w:rsid w:val="004D3FD5"/>
    <w:rsid w:val="004D429C"/>
    <w:rsid w:val="004D4D0A"/>
    <w:rsid w:val="004D5600"/>
    <w:rsid w:val="004D5EE1"/>
    <w:rsid w:val="004D6FA1"/>
    <w:rsid w:val="004D728A"/>
    <w:rsid w:val="004D747A"/>
    <w:rsid w:val="004D7956"/>
    <w:rsid w:val="004D7E79"/>
    <w:rsid w:val="004E0020"/>
    <w:rsid w:val="004E0B68"/>
    <w:rsid w:val="004E156A"/>
    <w:rsid w:val="004E19D9"/>
    <w:rsid w:val="004E1C48"/>
    <w:rsid w:val="004E1E2D"/>
    <w:rsid w:val="004E235A"/>
    <w:rsid w:val="004E28CC"/>
    <w:rsid w:val="004E33DA"/>
    <w:rsid w:val="004E358C"/>
    <w:rsid w:val="004E3963"/>
    <w:rsid w:val="004E397A"/>
    <w:rsid w:val="004E3DEB"/>
    <w:rsid w:val="004E4449"/>
    <w:rsid w:val="004E492F"/>
    <w:rsid w:val="004E571D"/>
    <w:rsid w:val="004E5C02"/>
    <w:rsid w:val="004E5D18"/>
    <w:rsid w:val="004E6035"/>
    <w:rsid w:val="004E6267"/>
    <w:rsid w:val="004E6D5F"/>
    <w:rsid w:val="004E6E61"/>
    <w:rsid w:val="004E71DB"/>
    <w:rsid w:val="004E7A58"/>
    <w:rsid w:val="004F05A8"/>
    <w:rsid w:val="004F1796"/>
    <w:rsid w:val="004F2495"/>
    <w:rsid w:val="004F27F4"/>
    <w:rsid w:val="004F2B3F"/>
    <w:rsid w:val="004F2BB8"/>
    <w:rsid w:val="004F383B"/>
    <w:rsid w:val="004F4327"/>
    <w:rsid w:val="004F4453"/>
    <w:rsid w:val="004F4A0C"/>
    <w:rsid w:val="004F5492"/>
    <w:rsid w:val="004F56CE"/>
    <w:rsid w:val="004F5934"/>
    <w:rsid w:val="004F5C2F"/>
    <w:rsid w:val="004F7CAE"/>
    <w:rsid w:val="005013AC"/>
    <w:rsid w:val="005018AD"/>
    <w:rsid w:val="005019D8"/>
    <w:rsid w:val="00502482"/>
    <w:rsid w:val="005041F9"/>
    <w:rsid w:val="0050454E"/>
    <w:rsid w:val="005047B0"/>
    <w:rsid w:val="00504F3D"/>
    <w:rsid w:val="00505B9F"/>
    <w:rsid w:val="00505BDC"/>
    <w:rsid w:val="00506547"/>
    <w:rsid w:val="00507B66"/>
    <w:rsid w:val="005105DB"/>
    <w:rsid w:val="005107F7"/>
    <w:rsid w:val="00510856"/>
    <w:rsid w:val="00511A0B"/>
    <w:rsid w:val="00511D0E"/>
    <w:rsid w:val="00511DAF"/>
    <w:rsid w:val="0051317F"/>
    <w:rsid w:val="0051438B"/>
    <w:rsid w:val="00514490"/>
    <w:rsid w:val="00514A89"/>
    <w:rsid w:val="00514E83"/>
    <w:rsid w:val="005150FF"/>
    <w:rsid w:val="00515E0E"/>
    <w:rsid w:val="00515E8D"/>
    <w:rsid w:val="0051652C"/>
    <w:rsid w:val="00516D9C"/>
    <w:rsid w:val="005173E7"/>
    <w:rsid w:val="0051790B"/>
    <w:rsid w:val="00517A2B"/>
    <w:rsid w:val="00517AA6"/>
    <w:rsid w:val="005204D3"/>
    <w:rsid w:val="005209FC"/>
    <w:rsid w:val="00520D7E"/>
    <w:rsid w:val="00520FD7"/>
    <w:rsid w:val="00521F93"/>
    <w:rsid w:val="0052226A"/>
    <w:rsid w:val="005222A3"/>
    <w:rsid w:val="005227AF"/>
    <w:rsid w:val="00523107"/>
    <w:rsid w:val="0052348F"/>
    <w:rsid w:val="00523BB6"/>
    <w:rsid w:val="00523C12"/>
    <w:rsid w:val="00523C2C"/>
    <w:rsid w:val="005242B2"/>
    <w:rsid w:val="00525DDD"/>
    <w:rsid w:val="00525F54"/>
    <w:rsid w:val="00527ECD"/>
    <w:rsid w:val="00531272"/>
    <w:rsid w:val="00531A8D"/>
    <w:rsid w:val="00532E56"/>
    <w:rsid w:val="0053345A"/>
    <w:rsid w:val="005339EB"/>
    <w:rsid w:val="00533DE8"/>
    <w:rsid w:val="005343C6"/>
    <w:rsid w:val="00534462"/>
    <w:rsid w:val="00535202"/>
    <w:rsid w:val="00535396"/>
    <w:rsid w:val="00536596"/>
    <w:rsid w:val="0053685C"/>
    <w:rsid w:val="00536D8D"/>
    <w:rsid w:val="00537A94"/>
    <w:rsid w:val="0054088E"/>
    <w:rsid w:val="00541C0F"/>
    <w:rsid w:val="005429CC"/>
    <w:rsid w:val="00542A80"/>
    <w:rsid w:val="00543CBA"/>
    <w:rsid w:val="005445F7"/>
    <w:rsid w:val="005448B8"/>
    <w:rsid w:val="00544C52"/>
    <w:rsid w:val="00545030"/>
    <w:rsid w:val="0054526E"/>
    <w:rsid w:val="00545585"/>
    <w:rsid w:val="00545990"/>
    <w:rsid w:val="00545AEC"/>
    <w:rsid w:val="00547B5D"/>
    <w:rsid w:val="00547C87"/>
    <w:rsid w:val="00547F5C"/>
    <w:rsid w:val="00550923"/>
    <w:rsid w:val="00550F0A"/>
    <w:rsid w:val="0055134D"/>
    <w:rsid w:val="00551592"/>
    <w:rsid w:val="00552A20"/>
    <w:rsid w:val="00552CD7"/>
    <w:rsid w:val="00554148"/>
    <w:rsid w:val="0055420E"/>
    <w:rsid w:val="00554389"/>
    <w:rsid w:val="005550B8"/>
    <w:rsid w:val="00555237"/>
    <w:rsid w:val="00555350"/>
    <w:rsid w:val="00555791"/>
    <w:rsid w:val="00556D44"/>
    <w:rsid w:val="005574C0"/>
    <w:rsid w:val="00557938"/>
    <w:rsid w:val="00557BBC"/>
    <w:rsid w:val="00560406"/>
    <w:rsid w:val="005613FE"/>
    <w:rsid w:val="00561FA7"/>
    <w:rsid w:val="00562759"/>
    <w:rsid w:val="00562F37"/>
    <w:rsid w:val="00563626"/>
    <w:rsid w:val="0056485D"/>
    <w:rsid w:val="00565133"/>
    <w:rsid w:val="005654AF"/>
    <w:rsid w:val="00565E62"/>
    <w:rsid w:val="0056612C"/>
    <w:rsid w:val="00567007"/>
    <w:rsid w:val="0057031C"/>
    <w:rsid w:val="005703E5"/>
    <w:rsid w:val="005713FD"/>
    <w:rsid w:val="0057158D"/>
    <w:rsid w:val="00572D43"/>
    <w:rsid w:val="00573C90"/>
    <w:rsid w:val="00573CCF"/>
    <w:rsid w:val="0057401A"/>
    <w:rsid w:val="0057419C"/>
    <w:rsid w:val="005754FE"/>
    <w:rsid w:val="00575A3D"/>
    <w:rsid w:val="00575F5B"/>
    <w:rsid w:val="0057669E"/>
    <w:rsid w:val="0057689A"/>
    <w:rsid w:val="00576DC9"/>
    <w:rsid w:val="00577562"/>
    <w:rsid w:val="00581D01"/>
    <w:rsid w:val="005827B0"/>
    <w:rsid w:val="0058287A"/>
    <w:rsid w:val="00582FAC"/>
    <w:rsid w:val="0058335E"/>
    <w:rsid w:val="00584CC3"/>
    <w:rsid w:val="00585C3C"/>
    <w:rsid w:val="005874C1"/>
    <w:rsid w:val="00587B1D"/>
    <w:rsid w:val="005905AB"/>
    <w:rsid w:val="005906A0"/>
    <w:rsid w:val="0059249D"/>
    <w:rsid w:val="005930FB"/>
    <w:rsid w:val="00593A8A"/>
    <w:rsid w:val="00593D60"/>
    <w:rsid w:val="00595719"/>
    <w:rsid w:val="00596E99"/>
    <w:rsid w:val="005A02C8"/>
    <w:rsid w:val="005A044A"/>
    <w:rsid w:val="005A0CAA"/>
    <w:rsid w:val="005A0FF3"/>
    <w:rsid w:val="005A127D"/>
    <w:rsid w:val="005A158C"/>
    <w:rsid w:val="005A188C"/>
    <w:rsid w:val="005A1AE2"/>
    <w:rsid w:val="005A2674"/>
    <w:rsid w:val="005A29E9"/>
    <w:rsid w:val="005A394E"/>
    <w:rsid w:val="005A3AA3"/>
    <w:rsid w:val="005A4804"/>
    <w:rsid w:val="005A4F82"/>
    <w:rsid w:val="005A7506"/>
    <w:rsid w:val="005A7620"/>
    <w:rsid w:val="005B011D"/>
    <w:rsid w:val="005B05AF"/>
    <w:rsid w:val="005B134E"/>
    <w:rsid w:val="005B18D0"/>
    <w:rsid w:val="005B1B14"/>
    <w:rsid w:val="005B1DFB"/>
    <w:rsid w:val="005B2445"/>
    <w:rsid w:val="005B3B64"/>
    <w:rsid w:val="005B40C2"/>
    <w:rsid w:val="005B4203"/>
    <w:rsid w:val="005B4FB3"/>
    <w:rsid w:val="005B581C"/>
    <w:rsid w:val="005B6169"/>
    <w:rsid w:val="005B6238"/>
    <w:rsid w:val="005B77AA"/>
    <w:rsid w:val="005B7B0B"/>
    <w:rsid w:val="005B7CA6"/>
    <w:rsid w:val="005B7D6C"/>
    <w:rsid w:val="005C084E"/>
    <w:rsid w:val="005C1C60"/>
    <w:rsid w:val="005C1D02"/>
    <w:rsid w:val="005C2349"/>
    <w:rsid w:val="005C310D"/>
    <w:rsid w:val="005C4995"/>
    <w:rsid w:val="005C49CF"/>
    <w:rsid w:val="005C51BF"/>
    <w:rsid w:val="005C5724"/>
    <w:rsid w:val="005C5F46"/>
    <w:rsid w:val="005C7359"/>
    <w:rsid w:val="005C7631"/>
    <w:rsid w:val="005C7FB5"/>
    <w:rsid w:val="005D034C"/>
    <w:rsid w:val="005D06AD"/>
    <w:rsid w:val="005D162B"/>
    <w:rsid w:val="005D1C0A"/>
    <w:rsid w:val="005D282F"/>
    <w:rsid w:val="005D2C2A"/>
    <w:rsid w:val="005D2EA7"/>
    <w:rsid w:val="005D39C8"/>
    <w:rsid w:val="005D5EEB"/>
    <w:rsid w:val="005D6B92"/>
    <w:rsid w:val="005D71E2"/>
    <w:rsid w:val="005D79A8"/>
    <w:rsid w:val="005E005A"/>
    <w:rsid w:val="005E0355"/>
    <w:rsid w:val="005E0433"/>
    <w:rsid w:val="005E0682"/>
    <w:rsid w:val="005E1CE2"/>
    <w:rsid w:val="005E2938"/>
    <w:rsid w:val="005E296C"/>
    <w:rsid w:val="005E37A0"/>
    <w:rsid w:val="005E390C"/>
    <w:rsid w:val="005E4059"/>
    <w:rsid w:val="005E4359"/>
    <w:rsid w:val="005E47D7"/>
    <w:rsid w:val="005E5254"/>
    <w:rsid w:val="005E5CC6"/>
    <w:rsid w:val="005E6109"/>
    <w:rsid w:val="005E64DC"/>
    <w:rsid w:val="005E6C74"/>
    <w:rsid w:val="005E6EF9"/>
    <w:rsid w:val="005E702A"/>
    <w:rsid w:val="005F0076"/>
    <w:rsid w:val="005F0685"/>
    <w:rsid w:val="005F072F"/>
    <w:rsid w:val="005F0913"/>
    <w:rsid w:val="005F158C"/>
    <w:rsid w:val="005F15C4"/>
    <w:rsid w:val="005F16E7"/>
    <w:rsid w:val="005F1ECC"/>
    <w:rsid w:val="005F20CF"/>
    <w:rsid w:val="005F244F"/>
    <w:rsid w:val="005F282B"/>
    <w:rsid w:val="005F3085"/>
    <w:rsid w:val="005F30AD"/>
    <w:rsid w:val="005F346B"/>
    <w:rsid w:val="005F35D4"/>
    <w:rsid w:val="005F3AA2"/>
    <w:rsid w:val="005F4274"/>
    <w:rsid w:val="005F4642"/>
    <w:rsid w:val="005F4961"/>
    <w:rsid w:val="005F4C3A"/>
    <w:rsid w:val="005F524F"/>
    <w:rsid w:val="005F5822"/>
    <w:rsid w:val="005F5BF2"/>
    <w:rsid w:val="005F5CBF"/>
    <w:rsid w:val="005F62F1"/>
    <w:rsid w:val="005F6392"/>
    <w:rsid w:val="0060061E"/>
    <w:rsid w:val="00601D38"/>
    <w:rsid w:val="00602BA6"/>
    <w:rsid w:val="006041FC"/>
    <w:rsid w:val="0060447A"/>
    <w:rsid w:val="006046CC"/>
    <w:rsid w:val="00605E5C"/>
    <w:rsid w:val="00607AB9"/>
    <w:rsid w:val="00611004"/>
    <w:rsid w:val="00611472"/>
    <w:rsid w:val="00611894"/>
    <w:rsid w:val="00612276"/>
    <w:rsid w:val="00612395"/>
    <w:rsid w:val="006128CF"/>
    <w:rsid w:val="00613354"/>
    <w:rsid w:val="00613BDA"/>
    <w:rsid w:val="006145E1"/>
    <w:rsid w:val="00614CC6"/>
    <w:rsid w:val="0061517D"/>
    <w:rsid w:val="006156DA"/>
    <w:rsid w:val="006166C2"/>
    <w:rsid w:val="006171BB"/>
    <w:rsid w:val="00617278"/>
    <w:rsid w:val="006173CC"/>
    <w:rsid w:val="006222AC"/>
    <w:rsid w:val="00622519"/>
    <w:rsid w:val="006228B4"/>
    <w:rsid w:val="00622F55"/>
    <w:rsid w:val="0062385D"/>
    <w:rsid w:val="00623CFD"/>
    <w:rsid w:val="006245A8"/>
    <w:rsid w:val="006246EC"/>
    <w:rsid w:val="0062498E"/>
    <w:rsid w:val="00624D59"/>
    <w:rsid w:val="0062523A"/>
    <w:rsid w:val="00625287"/>
    <w:rsid w:val="006255A0"/>
    <w:rsid w:val="00626007"/>
    <w:rsid w:val="006260AA"/>
    <w:rsid w:val="00626AB0"/>
    <w:rsid w:val="0062717B"/>
    <w:rsid w:val="006273B6"/>
    <w:rsid w:val="00627628"/>
    <w:rsid w:val="00627B8E"/>
    <w:rsid w:val="006322E9"/>
    <w:rsid w:val="0063252E"/>
    <w:rsid w:val="00632ACF"/>
    <w:rsid w:val="00632B7F"/>
    <w:rsid w:val="00633797"/>
    <w:rsid w:val="006337A5"/>
    <w:rsid w:val="00633B39"/>
    <w:rsid w:val="0063453F"/>
    <w:rsid w:val="00634CFE"/>
    <w:rsid w:val="006357DE"/>
    <w:rsid w:val="00636545"/>
    <w:rsid w:val="00636BC5"/>
    <w:rsid w:val="00636D50"/>
    <w:rsid w:val="00637B54"/>
    <w:rsid w:val="0064034F"/>
    <w:rsid w:val="00640A97"/>
    <w:rsid w:val="00640B6C"/>
    <w:rsid w:val="00640E7D"/>
    <w:rsid w:val="00640E84"/>
    <w:rsid w:val="006424A4"/>
    <w:rsid w:val="00643472"/>
    <w:rsid w:val="00643767"/>
    <w:rsid w:val="00644A87"/>
    <w:rsid w:val="006458CD"/>
    <w:rsid w:val="00645F58"/>
    <w:rsid w:val="006465FB"/>
    <w:rsid w:val="00646B81"/>
    <w:rsid w:val="0064757F"/>
    <w:rsid w:val="006475BB"/>
    <w:rsid w:val="0064796A"/>
    <w:rsid w:val="00647A6C"/>
    <w:rsid w:val="00651475"/>
    <w:rsid w:val="00651DF5"/>
    <w:rsid w:val="00651E61"/>
    <w:rsid w:val="00651FBB"/>
    <w:rsid w:val="00652515"/>
    <w:rsid w:val="006529C2"/>
    <w:rsid w:val="00652B0F"/>
    <w:rsid w:val="00652CFC"/>
    <w:rsid w:val="00653193"/>
    <w:rsid w:val="00653654"/>
    <w:rsid w:val="00654276"/>
    <w:rsid w:val="006553C2"/>
    <w:rsid w:val="006557FA"/>
    <w:rsid w:val="00655971"/>
    <w:rsid w:val="00655B06"/>
    <w:rsid w:val="006563CA"/>
    <w:rsid w:val="0065653B"/>
    <w:rsid w:val="0066010C"/>
    <w:rsid w:val="006604F9"/>
    <w:rsid w:val="00660595"/>
    <w:rsid w:val="00660665"/>
    <w:rsid w:val="00660DA1"/>
    <w:rsid w:val="00661217"/>
    <w:rsid w:val="006613D3"/>
    <w:rsid w:val="00661A14"/>
    <w:rsid w:val="00662096"/>
    <w:rsid w:val="00662B4B"/>
    <w:rsid w:val="00663928"/>
    <w:rsid w:val="00663DF2"/>
    <w:rsid w:val="006664DB"/>
    <w:rsid w:val="00666715"/>
    <w:rsid w:val="0066776B"/>
    <w:rsid w:val="00667F76"/>
    <w:rsid w:val="006700A1"/>
    <w:rsid w:val="00670E3C"/>
    <w:rsid w:val="00671271"/>
    <w:rsid w:val="0067128D"/>
    <w:rsid w:val="00671D45"/>
    <w:rsid w:val="00672855"/>
    <w:rsid w:val="00672CB2"/>
    <w:rsid w:val="006730DE"/>
    <w:rsid w:val="00673189"/>
    <w:rsid w:val="0067333A"/>
    <w:rsid w:val="00673E89"/>
    <w:rsid w:val="006744F7"/>
    <w:rsid w:val="00675410"/>
    <w:rsid w:val="0067620B"/>
    <w:rsid w:val="00676388"/>
    <w:rsid w:val="0068191E"/>
    <w:rsid w:val="00685CD2"/>
    <w:rsid w:val="00685FC3"/>
    <w:rsid w:val="00686552"/>
    <w:rsid w:val="006865CA"/>
    <w:rsid w:val="006869D9"/>
    <w:rsid w:val="00687499"/>
    <w:rsid w:val="00687881"/>
    <w:rsid w:val="00687AC7"/>
    <w:rsid w:val="006904FD"/>
    <w:rsid w:val="00690ED1"/>
    <w:rsid w:val="006912EC"/>
    <w:rsid w:val="0069235C"/>
    <w:rsid w:val="00692941"/>
    <w:rsid w:val="00692A5F"/>
    <w:rsid w:val="0069404B"/>
    <w:rsid w:val="006942A4"/>
    <w:rsid w:val="0069498E"/>
    <w:rsid w:val="00694D55"/>
    <w:rsid w:val="006951EF"/>
    <w:rsid w:val="006962EF"/>
    <w:rsid w:val="00696CAC"/>
    <w:rsid w:val="006975EE"/>
    <w:rsid w:val="00697FA3"/>
    <w:rsid w:val="006A03DD"/>
    <w:rsid w:val="006A1F45"/>
    <w:rsid w:val="006A22FE"/>
    <w:rsid w:val="006A25C5"/>
    <w:rsid w:val="006A2C90"/>
    <w:rsid w:val="006A3AB5"/>
    <w:rsid w:val="006A474B"/>
    <w:rsid w:val="006A523C"/>
    <w:rsid w:val="006A63B4"/>
    <w:rsid w:val="006A6985"/>
    <w:rsid w:val="006A7077"/>
    <w:rsid w:val="006A7B5D"/>
    <w:rsid w:val="006B09F2"/>
    <w:rsid w:val="006B122F"/>
    <w:rsid w:val="006B1A78"/>
    <w:rsid w:val="006B2D0C"/>
    <w:rsid w:val="006B2F11"/>
    <w:rsid w:val="006B39F9"/>
    <w:rsid w:val="006B3FD7"/>
    <w:rsid w:val="006B5504"/>
    <w:rsid w:val="006B552C"/>
    <w:rsid w:val="006B6E58"/>
    <w:rsid w:val="006B6EB9"/>
    <w:rsid w:val="006C064E"/>
    <w:rsid w:val="006C0F59"/>
    <w:rsid w:val="006C2687"/>
    <w:rsid w:val="006C2B38"/>
    <w:rsid w:val="006C34EF"/>
    <w:rsid w:val="006C35A0"/>
    <w:rsid w:val="006C3773"/>
    <w:rsid w:val="006C4108"/>
    <w:rsid w:val="006C4297"/>
    <w:rsid w:val="006C49A5"/>
    <w:rsid w:val="006C4D56"/>
    <w:rsid w:val="006C5018"/>
    <w:rsid w:val="006C5187"/>
    <w:rsid w:val="006C552F"/>
    <w:rsid w:val="006C5D72"/>
    <w:rsid w:val="006C62A8"/>
    <w:rsid w:val="006C662A"/>
    <w:rsid w:val="006C6BF1"/>
    <w:rsid w:val="006C7319"/>
    <w:rsid w:val="006C73A6"/>
    <w:rsid w:val="006D02D6"/>
    <w:rsid w:val="006D20F6"/>
    <w:rsid w:val="006D2924"/>
    <w:rsid w:val="006D3205"/>
    <w:rsid w:val="006D378D"/>
    <w:rsid w:val="006D380A"/>
    <w:rsid w:val="006D3FB7"/>
    <w:rsid w:val="006D4E97"/>
    <w:rsid w:val="006D585B"/>
    <w:rsid w:val="006D6C19"/>
    <w:rsid w:val="006D754E"/>
    <w:rsid w:val="006D7938"/>
    <w:rsid w:val="006D7A20"/>
    <w:rsid w:val="006D7AA5"/>
    <w:rsid w:val="006D7CA3"/>
    <w:rsid w:val="006E09C2"/>
    <w:rsid w:val="006E1567"/>
    <w:rsid w:val="006E16D9"/>
    <w:rsid w:val="006E18A3"/>
    <w:rsid w:val="006E21FE"/>
    <w:rsid w:val="006E273D"/>
    <w:rsid w:val="006E4276"/>
    <w:rsid w:val="006E4ECB"/>
    <w:rsid w:val="006E6402"/>
    <w:rsid w:val="006E6677"/>
    <w:rsid w:val="006E73D5"/>
    <w:rsid w:val="006F095A"/>
    <w:rsid w:val="006F0BEE"/>
    <w:rsid w:val="006F2725"/>
    <w:rsid w:val="006F27C9"/>
    <w:rsid w:val="006F2BF8"/>
    <w:rsid w:val="006F2EDD"/>
    <w:rsid w:val="006F3474"/>
    <w:rsid w:val="006F3884"/>
    <w:rsid w:val="006F499D"/>
    <w:rsid w:val="006F5631"/>
    <w:rsid w:val="006F5A62"/>
    <w:rsid w:val="006F5DBE"/>
    <w:rsid w:val="006F6077"/>
    <w:rsid w:val="006F6322"/>
    <w:rsid w:val="006F65E4"/>
    <w:rsid w:val="006F688E"/>
    <w:rsid w:val="006F7023"/>
    <w:rsid w:val="00700295"/>
    <w:rsid w:val="0070030B"/>
    <w:rsid w:val="00701235"/>
    <w:rsid w:val="00701352"/>
    <w:rsid w:val="00701B62"/>
    <w:rsid w:val="00701F84"/>
    <w:rsid w:val="007034EA"/>
    <w:rsid w:val="007038B5"/>
    <w:rsid w:val="00703F2C"/>
    <w:rsid w:val="00704EF5"/>
    <w:rsid w:val="007052AB"/>
    <w:rsid w:val="007059CB"/>
    <w:rsid w:val="007059D0"/>
    <w:rsid w:val="00706CF7"/>
    <w:rsid w:val="00707748"/>
    <w:rsid w:val="007100AA"/>
    <w:rsid w:val="00711304"/>
    <w:rsid w:val="007113C6"/>
    <w:rsid w:val="0071212C"/>
    <w:rsid w:val="007129F7"/>
    <w:rsid w:val="0071355D"/>
    <w:rsid w:val="00713F76"/>
    <w:rsid w:val="00714017"/>
    <w:rsid w:val="00715541"/>
    <w:rsid w:val="007160DB"/>
    <w:rsid w:val="007167D3"/>
    <w:rsid w:val="007170C2"/>
    <w:rsid w:val="00717617"/>
    <w:rsid w:val="0071765B"/>
    <w:rsid w:val="00717A2E"/>
    <w:rsid w:val="00717C67"/>
    <w:rsid w:val="00720938"/>
    <w:rsid w:val="00721984"/>
    <w:rsid w:val="00721B55"/>
    <w:rsid w:val="00721C29"/>
    <w:rsid w:val="007222C3"/>
    <w:rsid w:val="00723143"/>
    <w:rsid w:val="00723939"/>
    <w:rsid w:val="00723D86"/>
    <w:rsid w:val="007249B7"/>
    <w:rsid w:val="007254D7"/>
    <w:rsid w:val="00725997"/>
    <w:rsid w:val="00726418"/>
    <w:rsid w:val="007264F5"/>
    <w:rsid w:val="00726E59"/>
    <w:rsid w:val="007274AB"/>
    <w:rsid w:val="00727BA9"/>
    <w:rsid w:val="007323DB"/>
    <w:rsid w:val="00732B82"/>
    <w:rsid w:val="00732D40"/>
    <w:rsid w:val="00732D9A"/>
    <w:rsid w:val="00733243"/>
    <w:rsid w:val="00733DF1"/>
    <w:rsid w:val="0073408B"/>
    <w:rsid w:val="007345FC"/>
    <w:rsid w:val="007360A3"/>
    <w:rsid w:val="00736A2F"/>
    <w:rsid w:val="00737281"/>
    <w:rsid w:val="0073765F"/>
    <w:rsid w:val="00737B92"/>
    <w:rsid w:val="007408BD"/>
    <w:rsid w:val="00740918"/>
    <w:rsid w:val="0074097C"/>
    <w:rsid w:val="007412B0"/>
    <w:rsid w:val="007413A1"/>
    <w:rsid w:val="007415F7"/>
    <w:rsid w:val="0074161C"/>
    <w:rsid w:val="007417B3"/>
    <w:rsid w:val="00741F07"/>
    <w:rsid w:val="00741F42"/>
    <w:rsid w:val="0074242E"/>
    <w:rsid w:val="00742723"/>
    <w:rsid w:val="007429B7"/>
    <w:rsid w:val="00742C60"/>
    <w:rsid w:val="00742FB1"/>
    <w:rsid w:val="00743A1E"/>
    <w:rsid w:val="00743A94"/>
    <w:rsid w:val="00743B88"/>
    <w:rsid w:val="00743F7D"/>
    <w:rsid w:val="00744A49"/>
    <w:rsid w:val="00746DFB"/>
    <w:rsid w:val="007504D4"/>
    <w:rsid w:val="00750C7B"/>
    <w:rsid w:val="007510D6"/>
    <w:rsid w:val="00751551"/>
    <w:rsid w:val="0075156F"/>
    <w:rsid w:val="0075268F"/>
    <w:rsid w:val="007534F2"/>
    <w:rsid w:val="00753905"/>
    <w:rsid w:val="00753A0D"/>
    <w:rsid w:val="00753C28"/>
    <w:rsid w:val="0075409E"/>
    <w:rsid w:val="007542E1"/>
    <w:rsid w:val="0075471F"/>
    <w:rsid w:val="00754EC4"/>
    <w:rsid w:val="007558CB"/>
    <w:rsid w:val="00756223"/>
    <w:rsid w:val="00756228"/>
    <w:rsid w:val="007562F9"/>
    <w:rsid w:val="0075640D"/>
    <w:rsid w:val="00756628"/>
    <w:rsid w:val="007569D6"/>
    <w:rsid w:val="00756F87"/>
    <w:rsid w:val="007600E6"/>
    <w:rsid w:val="00761E52"/>
    <w:rsid w:val="00762343"/>
    <w:rsid w:val="00762AA6"/>
    <w:rsid w:val="00763331"/>
    <w:rsid w:val="007636DA"/>
    <w:rsid w:val="007640F5"/>
    <w:rsid w:val="00764487"/>
    <w:rsid w:val="007654C6"/>
    <w:rsid w:val="00765C25"/>
    <w:rsid w:val="00765DDD"/>
    <w:rsid w:val="00766F13"/>
    <w:rsid w:val="00767067"/>
    <w:rsid w:val="00767892"/>
    <w:rsid w:val="00770945"/>
    <w:rsid w:val="00770ADE"/>
    <w:rsid w:val="00771178"/>
    <w:rsid w:val="00771498"/>
    <w:rsid w:val="007722DB"/>
    <w:rsid w:val="00772F9B"/>
    <w:rsid w:val="0077306C"/>
    <w:rsid w:val="00773732"/>
    <w:rsid w:val="00773865"/>
    <w:rsid w:val="00774174"/>
    <w:rsid w:val="0077467C"/>
    <w:rsid w:val="00774920"/>
    <w:rsid w:val="00775B2E"/>
    <w:rsid w:val="00776602"/>
    <w:rsid w:val="00776D77"/>
    <w:rsid w:val="0078011E"/>
    <w:rsid w:val="00781220"/>
    <w:rsid w:val="00782F22"/>
    <w:rsid w:val="00783291"/>
    <w:rsid w:val="007832C7"/>
    <w:rsid w:val="00783AF9"/>
    <w:rsid w:val="00783DCA"/>
    <w:rsid w:val="00784346"/>
    <w:rsid w:val="007846C5"/>
    <w:rsid w:val="007848CA"/>
    <w:rsid w:val="00784994"/>
    <w:rsid w:val="00784B1F"/>
    <w:rsid w:val="00785EC3"/>
    <w:rsid w:val="0078610B"/>
    <w:rsid w:val="00786975"/>
    <w:rsid w:val="00787418"/>
    <w:rsid w:val="00787952"/>
    <w:rsid w:val="0079154B"/>
    <w:rsid w:val="00791CFC"/>
    <w:rsid w:val="00793A63"/>
    <w:rsid w:val="00795211"/>
    <w:rsid w:val="007953E0"/>
    <w:rsid w:val="007969E9"/>
    <w:rsid w:val="00797C60"/>
    <w:rsid w:val="007A03DE"/>
    <w:rsid w:val="007A06BF"/>
    <w:rsid w:val="007A0F90"/>
    <w:rsid w:val="007A1893"/>
    <w:rsid w:val="007A1F20"/>
    <w:rsid w:val="007A2B0F"/>
    <w:rsid w:val="007A2F47"/>
    <w:rsid w:val="007A3940"/>
    <w:rsid w:val="007A3FD7"/>
    <w:rsid w:val="007A426D"/>
    <w:rsid w:val="007A43E1"/>
    <w:rsid w:val="007A444C"/>
    <w:rsid w:val="007A48BD"/>
    <w:rsid w:val="007A6904"/>
    <w:rsid w:val="007A6B10"/>
    <w:rsid w:val="007B03C7"/>
    <w:rsid w:val="007B05BB"/>
    <w:rsid w:val="007B0871"/>
    <w:rsid w:val="007B08E3"/>
    <w:rsid w:val="007B19E2"/>
    <w:rsid w:val="007B1AE1"/>
    <w:rsid w:val="007B1C21"/>
    <w:rsid w:val="007B305A"/>
    <w:rsid w:val="007B38A1"/>
    <w:rsid w:val="007B429D"/>
    <w:rsid w:val="007B4520"/>
    <w:rsid w:val="007B47F0"/>
    <w:rsid w:val="007B55D7"/>
    <w:rsid w:val="007B6088"/>
    <w:rsid w:val="007B6171"/>
    <w:rsid w:val="007B693E"/>
    <w:rsid w:val="007B73E3"/>
    <w:rsid w:val="007B7632"/>
    <w:rsid w:val="007C0053"/>
    <w:rsid w:val="007C0791"/>
    <w:rsid w:val="007C07C0"/>
    <w:rsid w:val="007C1B3F"/>
    <w:rsid w:val="007C1C9B"/>
    <w:rsid w:val="007C1D2F"/>
    <w:rsid w:val="007C23A2"/>
    <w:rsid w:val="007C265B"/>
    <w:rsid w:val="007C29D1"/>
    <w:rsid w:val="007C322E"/>
    <w:rsid w:val="007C3500"/>
    <w:rsid w:val="007C39A9"/>
    <w:rsid w:val="007C42F0"/>
    <w:rsid w:val="007C4609"/>
    <w:rsid w:val="007C4A44"/>
    <w:rsid w:val="007C4D73"/>
    <w:rsid w:val="007C4FA9"/>
    <w:rsid w:val="007C5713"/>
    <w:rsid w:val="007C585A"/>
    <w:rsid w:val="007C5B17"/>
    <w:rsid w:val="007C5BDB"/>
    <w:rsid w:val="007C62C6"/>
    <w:rsid w:val="007C7B64"/>
    <w:rsid w:val="007C7DAD"/>
    <w:rsid w:val="007D0278"/>
    <w:rsid w:val="007D078B"/>
    <w:rsid w:val="007D07CE"/>
    <w:rsid w:val="007D0837"/>
    <w:rsid w:val="007D08A1"/>
    <w:rsid w:val="007D0C6D"/>
    <w:rsid w:val="007D1063"/>
    <w:rsid w:val="007D1496"/>
    <w:rsid w:val="007D182C"/>
    <w:rsid w:val="007D18D8"/>
    <w:rsid w:val="007D1FBE"/>
    <w:rsid w:val="007D20EE"/>
    <w:rsid w:val="007D22CF"/>
    <w:rsid w:val="007D261F"/>
    <w:rsid w:val="007D2754"/>
    <w:rsid w:val="007D2DFD"/>
    <w:rsid w:val="007D3E5A"/>
    <w:rsid w:val="007D470D"/>
    <w:rsid w:val="007D4826"/>
    <w:rsid w:val="007D541C"/>
    <w:rsid w:val="007D6692"/>
    <w:rsid w:val="007D6EA8"/>
    <w:rsid w:val="007D7CE3"/>
    <w:rsid w:val="007E0DDD"/>
    <w:rsid w:val="007E0E34"/>
    <w:rsid w:val="007E0F71"/>
    <w:rsid w:val="007E107E"/>
    <w:rsid w:val="007E11EC"/>
    <w:rsid w:val="007E14D1"/>
    <w:rsid w:val="007E1A53"/>
    <w:rsid w:val="007E21C5"/>
    <w:rsid w:val="007E2E5F"/>
    <w:rsid w:val="007E3290"/>
    <w:rsid w:val="007E39C7"/>
    <w:rsid w:val="007E3D34"/>
    <w:rsid w:val="007E4B90"/>
    <w:rsid w:val="007E5DC9"/>
    <w:rsid w:val="007E6201"/>
    <w:rsid w:val="007E6D6A"/>
    <w:rsid w:val="007F0027"/>
    <w:rsid w:val="007F02D0"/>
    <w:rsid w:val="007F2126"/>
    <w:rsid w:val="007F220A"/>
    <w:rsid w:val="007F25C5"/>
    <w:rsid w:val="007F33F0"/>
    <w:rsid w:val="007F4074"/>
    <w:rsid w:val="007F4119"/>
    <w:rsid w:val="007F4876"/>
    <w:rsid w:val="007F4C2A"/>
    <w:rsid w:val="007F4E05"/>
    <w:rsid w:val="007F5446"/>
    <w:rsid w:val="007F5CE8"/>
    <w:rsid w:val="007F70C6"/>
    <w:rsid w:val="007F7FFD"/>
    <w:rsid w:val="0080099B"/>
    <w:rsid w:val="00800A4E"/>
    <w:rsid w:val="00800DE0"/>
    <w:rsid w:val="00800ED1"/>
    <w:rsid w:val="0080116C"/>
    <w:rsid w:val="00801C8D"/>
    <w:rsid w:val="0080217C"/>
    <w:rsid w:val="00802240"/>
    <w:rsid w:val="0080296A"/>
    <w:rsid w:val="0080309E"/>
    <w:rsid w:val="008032D7"/>
    <w:rsid w:val="008044D5"/>
    <w:rsid w:val="00804CBF"/>
    <w:rsid w:val="00804ED9"/>
    <w:rsid w:val="00805149"/>
    <w:rsid w:val="008064E8"/>
    <w:rsid w:val="00806EB2"/>
    <w:rsid w:val="00807E74"/>
    <w:rsid w:val="008102BD"/>
    <w:rsid w:val="008106DC"/>
    <w:rsid w:val="00810A0F"/>
    <w:rsid w:val="008113C6"/>
    <w:rsid w:val="00811A58"/>
    <w:rsid w:val="00811FE8"/>
    <w:rsid w:val="008125B1"/>
    <w:rsid w:val="008137FF"/>
    <w:rsid w:val="00813C82"/>
    <w:rsid w:val="008142CC"/>
    <w:rsid w:val="00815330"/>
    <w:rsid w:val="008161D2"/>
    <w:rsid w:val="00816B2C"/>
    <w:rsid w:val="00816C18"/>
    <w:rsid w:val="00816C8A"/>
    <w:rsid w:val="00816D9D"/>
    <w:rsid w:val="008170BE"/>
    <w:rsid w:val="008174F2"/>
    <w:rsid w:val="00817C2E"/>
    <w:rsid w:val="0082129E"/>
    <w:rsid w:val="0082194E"/>
    <w:rsid w:val="00822990"/>
    <w:rsid w:val="008231D2"/>
    <w:rsid w:val="00824179"/>
    <w:rsid w:val="008249AA"/>
    <w:rsid w:val="00824C1D"/>
    <w:rsid w:val="00824E82"/>
    <w:rsid w:val="00825F7A"/>
    <w:rsid w:val="00826707"/>
    <w:rsid w:val="00826D70"/>
    <w:rsid w:val="008316D3"/>
    <w:rsid w:val="008329F1"/>
    <w:rsid w:val="00833248"/>
    <w:rsid w:val="0083344B"/>
    <w:rsid w:val="0083373F"/>
    <w:rsid w:val="0083375E"/>
    <w:rsid w:val="00833E8E"/>
    <w:rsid w:val="00834215"/>
    <w:rsid w:val="008342C6"/>
    <w:rsid w:val="00835537"/>
    <w:rsid w:val="00840A43"/>
    <w:rsid w:val="008429BD"/>
    <w:rsid w:val="008449B3"/>
    <w:rsid w:val="00844CCE"/>
    <w:rsid w:val="00845258"/>
    <w:rsid w:val="00845E52"/>
    <w:rsid w:val="008466AA"/>
    <w:rsid w:val="008469B7"/>
    <w:rsid w:val="00847A5D"/>
    <w:rsid w:val="00847B0E"/>
    <w:rsid w:val="00847D31"/>
    <w:rsid w:val="00847E7D"/>
    <w:rsid w:val="00850E35"/>
    <w:rsid w:val="00850F8C"/>
    <w:rsid w:val="008510F8"/>
    <w:rsid w:val="00851B6B"/>
    <w:rsid w:val="00851C7D"/>
    <w:rsid w:val="00852002"/>
    <w:rsid w:val="00853621"/>
    <w:rsid w:val="008543AD"/>
    <w:rsid w:val="008545D0"/>
    <w:rsid w:val="0085523A"/>
    <w:rsid w:val="008553D0"/>
    <w:rsid w:val="0085597F"/>
    <w:rsid w:val="00857618"/>
    <w:rsid w:val="008577AC"/>
    <w:rsid w:val="00857BE6"/>
    <w:rsid w:val="00860EB6"/>
    <w:rsid w:val="008611BB"/>
    <w:rsid w:val="008617EC"/>
    <w:rsid w:val="00861B25"/>
    <w:rsid w:val="00861B3A"/>
    <w:rsid w:val="00862F36"/>
    <w:rsid w:val="00864784"/>
    <w:rsid w:val="00865C4F"/>
    <w:rsid w:val="00865F5A"/>
    <w:rsid w:val="00866640"/>
    <w:rsid w:val="0086666D"/>
    <w:rsid w:val="00867117"/>
    <w:rsid w:val="00867519"/>
    <w:rsid w:val="00867D5E"/>
    <w:rsid w:val="00870E6B"/>
    <w:rsid w:val="008729D9"/>
    <w:rsid w:val="00873D48"/>
    <w:rsid w:val="00874557"/>
    <w:rsid w:val="00874782"/>
    <w:rsid w:val="008749AE"/>
    <w:rsid w:val="00874DA1"/>
    <w:rsid w:val="008751E3"/>
    <w:rsid w:val="0087687F"/>
    <w:rsid w:val="00880F90"/>
    <w:rsid w:val="0088172E"/>
    <w:rsid w:val="0088280E"/>
    <w:rsid w:val="00883332"/>
    <w:rsid w:val="0088481E"/>
    <w:rsid w:val="008849DC"/>
    <w:rsid w:val="00884DD9"/>
    <w:rsid w:val="00884E40"/>
    <w:rsid w:val="00884FFF"/>
    <w:rsid w:val="0088532A"/>
    <w:rsid w:val="008865F9"/>
    <w:rsid w:val="00887118"/>
    <w:rsid w:val="0088721A"/>
    <w:rsid w:val="00887987"/>
    <w:rsid w:val="0089072D"/>
    <w:rsid w:val="00890C0E"/>
    <w:rsid w:val="0089149D"/>
    <w:rsid w:val="0089166D"/>
    <w:rsid w:val="00892853"/>
    <w:rsid w:val="00892B56"/>
    <w:rsid w:val="00892DC6"/>
    <w:rsid w:val="00893313"/>
    <w:rsid w:val="00893B58"/>
    <w:rsid w:val="00893C11"/>
    <w:rsid w:val="00893E92"/>
    <w:rsid w:val="00894504"/>
    <w:rsid w:val="00894765"/>
    <w:rsid w:val="008953EB"/>
    <w:rsid w:val="0089556E"/>
    <w:rsid w:val="00895ADB"/>
    <w:rsid w:val="00895F30"/>
    <w:rsid w:val="00896112"/>
    <w:rsid w:val="0089660C"/>
    <w:rsid w:val="00896AB5"/>
    <w:rsid w:val="0089706C"/>
    <w:rsid w:val="00897A43"/>
    <w:rsid w:val="00897AF4"/>
    <w:rsid w:val="00897B7C"/>
    <w:rsid w:val="008A15C9"/>
    <w:rsid w:val="008A1660"/>
    <w:rsid w:val="008A1BDE"/>
    <w:rsid w:val="008A224E"/>
    <w:rsid w:val="008A372E"/>
    <w:rsid w:val="008A3F1E"/>
    <w:rsid w:val="008A4977"/>
    <w:rsid w:val="008A610C"/>
    <w:rsid w:val="008A6248"/>
    <w:rsid w:val="008A72CC"/>
    <w:rsid w:val="008B092D"/>
    <w:rsid w:val="008B0F0C"/>
    <w:rsid w:val="008B1680"/>
    <w:rsid w:val="008B21A3"/>
    <w:rsid w:val="008B242A"/>
    <w:rsid w:val="008B2A85"/>
    <w:rsid w:val="008B474C"/>
    <w:rsid w:val="008B4C4D"/>
    <w:rsid w:val="008B5029"/>
    <w:rsid w:val="008B6992"/>
    <w:rsid w:val="008B71D0"/>
    <w:rsid w:val="008B7A98"/>
    <w:rsid w:val="008C0415"/>
    <w:rsid w:val="008C0488"/>
    <w:rsid w:val="008C06FC"/>
    <w:rsid w:val="008C093B"/>
    <w:rsid w:val="008C17F3"/>
    <w:rsid w:val="008C2FE0"/>
    <w:rsid w:val="008C35C5"/>
    <w:rsid w:val="008C3C8F"/>
    <w:rsid w:val="008C52E9"/>
    <w:rsid w:val="008C5E12"/>
    <w:rsid w:val="008C6C62"/>
    <w:rsid w:val="008C6DD5"/>
    <w:rsid w:val="008C70A4"/>
    <w:rsid w:val="008C75B7"/>
    <w:rsid w:val="008C7B27"/>
    <w:rsid w:val="008C7F93"/>
    <w:rsid w:val="008C7FBA"/>
    <w:rsid w:val="008C7FF2"/>
    <w:rsid w:val="008D0208"/>
    <w:rsid w:val="008D03C2"/>
    <w:rsid w:val="008D07E0"/>
    <w:rsid w:val="008D0CE3"/>
    <w:rsid w:val="008D0CF5"/>
    <w:rsid w:val="008D104D"/>
    <w:rsid w:val="008D1496"/>
    <w:rsid w:val="008D2E64"/>
    <w:rsid w:val="008D3E89"/>
    <w:rsid w:val="008D456C"/>
    <w:rsid w:val="008D4BBB"/>
    <w:rsid w:val="008D5037"/>
    <w:rsid w:val="008D5391"/>
    <w:rsid w:val="008D54B1"/>
    <w:rsid w:val="008D55D8"/>
    <w:rsid w:val="008D57BB"/>
    <w:rsid w:val="008D57D6"/>
    <w:rsid w:val="008D5CBB"/>
    <w:rsid w:val="008D5E93"/>
    <w:rsid w:val="008D7619"/>
    <w:rsid w:val="008E0B2B"/>
    <w:rsid w:val="008E1B6A"/>
    <w:rsid w:val="008E2284"/>
    <w:rsid w:val="008E2ED5"/>
    <w:rsid w:val="008E395E"/>
    <w:rsid w:val="008E492C"/>
    <w:rsid w:val="008E4D7E"/>
    <w:rsid w:val="008E5544"/>
    <w:rsid w:val="008E5654"/>
    <w:rsid w:val="008E64FD"/>
    <w:rsid w:val="008E6BF1"/>
    <w:rsid w:val="008E6EE1"/>
    <w:rsid w:val="008E7365"/>
    <w:rsid w:val="008E7E07"/>
    <w:rsid w:val="008E7E4D"/>
    <w:rsid w:val="008F0936"/>
    <w:rsid w:val="008F13E5"/>
    <w:rsid w:val="008F24AD"/>
    <w:rsid w:val="008F30DD"/>
    <w:rsid w:val="008F3156"/>
    <w:rsid w:val="008F33B9"/>
    <w:rsid w:val="008F3660"/>
    <w:rsid w:val="008F49E6"/>
    <w:rsid w:val="008F4AFA"/>
    <w:rsid w:val="008F4F27"/>
    <w:rsid w:val="008F5032"/>
    <w:rsid w:val="008F570E"/>
    <w:rsid w:val="008F5FF4"/>
    <w:rsid w:val="008F6948"/>
    <w:rsid w:val="008F6B93"/>
    <w:rsid w:val="008F6C57"/>
    <w:rsid w:val="008F6EF4"/>
    <w:rsid w:val="008F76E3"/>
    <w:rsid w:val="008F7726"/>
    <w:rsid w:val="00900939"/>
    <w:rsid w:val="00900F06"/>
    <w:rsid w:val="00900F9A"/>
    <w:rsid w:val="00902154"/>
    <w:rsid w:val="00903764"/>
    <w:rsid w:val="00903D4F"/>
    <w:rsid w:val="00903D72"/>
    <w:rsid w:val="009042B2"/>
    <w:rsid w:val="00904437"/>
    <w:rsid w:val="009048A1"/>
    <w:rsid w:val="00907A0D"/>
    <w:rsid w:val="00907A36"/>
    <w:rsid w:val="0091097A"/>
    <w:rsid w:val="00911B25"/>
    <w:rsid w:val="00911D99"/>
    <w:rsid w:val="00911FE2"/>
    <w:rsid w:val="0091223D"/>
    <w:rsid w:val="009125AB"/>
    <w:rsid w:val="009127DF"/>
    <w:rsid w:val="00914403"/>
    <w:rsid w:val="00914B2B"/>
    <w:rsid w:val="00915C8B"/>
    <w:rsid w:val="00916062"/>
    <w:rsid w:val="0091676D"/>
    <w:rsid w:val="00917A3B"/>
    <w:rsid w:val="00917B94"/>
    <w:rsid w:val="00917BDD"/>
    <w:rsid w:val="00920000"/>
    <w:rsid w:val="0092005B"/>
    <w:rsid w:val="00920850"/>
    <w:rsid w:val="00920CEB"/>
    <w:rsid w:val="0092164C"/>
    <w:rsid w:val="00922A11"/>
    <w:rsid w:val="0092319C"/>
    <w:rsid w:val="00923399"/>
    <w:rsid w:val="009246D8"/>
    <w:rsid w:val="00924C5C"/>
    <w:rsid w:val="009255D8"/>
    <w:rsid w:val="00927326"/>
    <w:rsid w:val="00927485"/>
    <w:rsid w:val="00927899"/>
    <w:rsid w:val="00927FB9"/>
    <w:rsid w:val="00930AF5"/>
    <w:rsid w:val="00931C8D"/>
    <w:rsid w:val="00931F48"/>
    <w:rsid w:val="00932AD1"/>
    <w:rsid w:val="00932BD9"/>
    <w:rsid w:val="00933452"/>
    <w:rsid w:val="0093370F"/>
    <w:rsid w:val="00933A07"/>
    <w:rsid w:val="009340C9"/>
    <w:rsid w:val="0093437D"/>
    <w:rsid w:val="009348F9"/>
    <w:rsid w:val="00934AF3"/>
    <w:rsid w:val="00934BFC"/>
    <w:rsid w:val="00934FBB"/>
    <w:rsid w:val="00935145"/>
    <w:rsid w:val="009355E3"/>
    <w:rsid w:val="009355FA"/>
    <w:rsid w:val="00936124"/>
    <w:rsid w:val="0093662E"/>
    <w:rsid w:val="00936F05"/>
    <w:rsid w:val="009410D2"/>
    <w:rsid w:val="0094134F"/>
    <w:rsid w:val="00942B70"/>
    <w:rsid w:val="00943216"/>
    <w:rsid w:val="009433D4"/>
    <w:rsid w:val="00943F2F"/>
    <w:rsid w:val="00944168"/>
    <w:rsid w:val="00944234"/>
    <w:rsid w:val="00945232"/>
    <w:rsid w:val="00945C78"/>
    <w:rsid w:val="0094619B"/>
    <w:rsid w:val="0094687D"/>
    <w:rsid w:val="00946A31"/>
    <w:rsid w:val="0094714C"/>
    <w:rsid w:val="00947B1B"/>
    <w:rsid w:val="009500AD"/>
    <w:rsid w:val="00950666"/>
    <w:rsid w:val="0095120E"/>
    <w:rsid w:val="009516A8"/>
    <w:rsid w:val="00951BD2"/>
    <w:rsid w:val="009529B9"/>
    <w:rsid w:val="00953F9A"/>
    <w:rsid w:val="00954530"/>
    <w:rsid w:val="0095517B"/>
    <w:rsid w:val="009554DB"/>
    <w:rsid w:val="009556BB"/>
    <w:rsid w:val="00955D0D"/>
    <w:rsid w:val="00956250"/>
    <w:rsid w:val="009576AB"/>
    <w:rsid w:val="009602CB"/>
    <w:rsid w:val="009604E8"/>
    <w:rsid w:val="00960ACB"/>
    <w:rsid w:val="00960F62"/>
    <w:rsid w:val="009616F2"/>
    <w:rsid w:val="0096212E"/>
    <w:rsid w:val="00963079"/>
    <w:rsid w:val="00963BEF"/>
    <w:rsid w:val="0096462E"/>
    <w:rsid w:val="0096524C"/>
    <w:rsid w:val="00965467"/>
    <w:rsid w:val="009659BB"/>
    <w:rsid w:val="00966ABD"/>
    <w:rsid w:val="00967AA9"/>
    <w:rsid w:val="00970427"/>
    <w:rsid w:val="0097050F"/>
    <w:rsid w:val="0097087C"/>
    <w:rsid w:val="00970EDE"/>
    <w:rsid w:val="00971A90"/>
    <w:rsid w:val="00971D16"/>
    <w:rsid w:val="00972076"/>
    <w:rsid w:val="00972659"/>
    <w:rsid w:val="009733BA"/>
    <w:rsid w:val="0097346E"/>
    <w:rsid w:val="00973495"/>
    <w:rsid w:val="0097447E"/>
    <w:rsid w:val="0097479F"/>
    <w:rsid w:val="00974ECA"/>
    <w:rsid w:val="00975230"/>
    <w:rsid w:val="00975484"/>
    <w:rsid w:val="0097616F"/>
    <w:rsid w:val="00976EC6"/>
    <w:rsid w:val="0097738C"/>
    <w:rsid w:val="009774E6"/>
    <w:rsid w:val="00977CC1"/>
    <w:rsid w:val="0098029E"/>
    <w:rsid w:val="00980851"/>
    <w:rsid w:val="00980F17"/>
    <w:rsid w:val="0098101F"/>
    <w:rsid w:val="00981CD6"/>
    <w:rsid w:val="0098241B"/>
    <w:rsid w:val="009829C3"/>
    <w:rsid w:val="00982BAC"/>
    <w:rsid w:val="00982D30"/>
    <w:rsid w:val="009831E0"/>
    <w:rsid w:val="00983ACB"/>
    <w:rsid w:val="00984360"/>
    <w:rsid w:val="009850AB"/>
    <w:rsid w:val="00986DC1"/>
    <w:rsid w:val="00987C84"/>
    <w:rsid w:val="00987D15"/>
    <w:rsid w:val="0099016C"/>
    <w:rsid w:val="0099084C"/>
    <w:rsid w:val="00990C66"/>
    <w:rsid w:val="00991550"/>
    <w:rsid w:val="009922E7"/>
    <w:rsid w:val="00992828"/>
    <w:rsid w:val="00992E3A"/>
    <w:rsid w:val="00994433"/>
    <w:rsid w:val="009946BA"/>
    <w:rsid w:val="00994B32"/>
    <w:rsid w:val="0099540A"/>
    <w:rsid w:val="0099587B"/>
    <w:rsid w:val="00995CA5"/>
    <w:rsid w:val="00995CC3"/>
    <w:rsid w:val="00995D8B"/>
    <w:rsid w:val="009965DA"/>
    <w:rsid w:val="00996731"/>
    <w:rsid w:val="009974F1"/>
    <w:rsid w:val="00997936"/>
    <w:rsid w:val="009A03FE"/>
    <w:rsid w:val="009A0CC4"/>
    <w:rsid w:val="009A1E88"/>
    <w:rsid w:val="009A21BB"/>
    <w:rsid w:val="009A2A2D"/>
    <w:rsid w:val="009A3056"/>
    <w:rsid w:val="009A39F7"/>
    <w:rsid w:val="009A3D0D"/>
    <w:rsid w:val="009A46FE"/>
    <w:rsid w:val="009A4777"/>
    <w:rsid w:val="009A4883"/>
    <w:rsid w:val="009A59F1"/>
    <w:rsid w:val="009A66E4"/>
    <w:rsid w:val="009A7229"/>
    <w:rsid w:val="009A7F2F"/>
    <w:rsid w:val="009B12CD"/>
    <w:rsid w:val="009B1312"/>
    <w:rsid w:val="009B15E0"/>
    <w:rsid w:val="009B2E21"/>
    <w:rsid w:val="009B41B7"/>
    <w:rsid w:val="009B41F5"/>
    <w:rsid w:val="009B49F8"/>
    <w:rsid w:val="009B4FD2"/>
    <w:rsid w:val="009B5B2E"/>
    <w:rsid w:val="009B6065"/>
    <w:rsid w:val="009B6419"/>
    <w:rsid w:val="009B67C2"/>
    <w:rsid w:val="009B765D"/>
    <w:rsid w:val="009B7D08"/>
    <w:rsid w:val="009B7E8C"/>
    <w:rsid w:val="009C28F6"/>
    <w:rsid w:val="009C2BF6"/>
    <w:rsid w:val="009C319C"/>
    <w:rsid w:val="009C36A1"/>
    <w:rsid w:val="009C3913"/>
    <w:rsid w:val="009C393C"/>
    <w:rsid w:val="009C3D85"/>
    <w:rsid w:val="009C44C8"/>
    <w:rsid w:val="009C5DD9"/>
    <w:rsid w:val="009C5EF3"/>
    <w:rsid w:val="009C6032"/>
    <w:rsid w:val="009C6AFE"/>
    <w:rsid w:val="009C7C34"/>
    <w:rsid w:val="009D02AB"/>
    <w:rsid w:val="009D06FB"/>
    <w:rsid w:val="009D11E0"/>
    <w:rsid w:val="009D11F4"/>
    <w:rsid w:val="009D1ED1"/>
    <w:rsid w:val="009D2976"/>
    <w:rsid w:val="009D34E9"/>
    <w:rsid w:val="009D3805"/>
    <w:rsid w:val="009D45D5"/>
    <w:rsid w:val="009D4B30"/>
    <w:rsid w:val="009D5779"/>
    <w:rsid w:val="009D7933"/>
    <w:rsid w:val="009E03B0"/>
    <w:rsid w:val="009E0ED0"/>
    <w:rsid w:val="009E0EFD"/>
    <w:rsid w:val="009E22C6"/>
    <w:rsid w:val="009E3664"/>
    <w:rsid w:val="009E4167"/>
    <w:rsid w:val="009E4C03"/>
    <w:rsid w:val="009E4CE6"/>
    <w:rsid w:val="009E5319"/>
    <w:rsid w:val="009E533E"/>
    <w:rsid w:val="009F006C"/>
    <w:rsid w:val="009F00A6"/>
    <w:rsid w:val="009F0A2B"/>
    <w:rsid w:val="009F0BA1"/>
    <w:rsid w:val="009F0BBD"/>
    <w:rsid w:val="009F2011"/>
    <w:rsid w:val="009F25F7"/>
    <w:rsid w:val="009F2EAA"/>
    <w:rsid w:val="009F329E"/>
    <w:rsid w:val="009F3BC4"/>
    <w:rsid w:val="009F46F2"/>
    <w:rsid w:val="009F4D4D"/>
    <w:rsid w:val="009F4F8D"/>
    <w:rsid w:val="009F510C"/>
    <w:rsid w:val="009F56BC"/>
    <w:rsid w:val="009F5EC3"/>
    <w:rsid w:val="009F6757"/>
    <w:rsid w:val="009F6827"/>
    <w:rsid w:val="009F7176"/>
    <w:rsid w:val="009F75C3"/>
    <w:rsid w:val="009F78C4"/>
    <w:rsid w:val="009F7CF3"/>
    <w:rsid w:val="009F7E20"/>
    <w:rsid w:val="00A011AC"/>
    <w:rsid w:val="00A01D21"/>
    <w:rsid w:val="00A02D04"/>
    <w:rsid w:val="00A02E41"/>
    <w:rsid w:val="00A02FC6"/>
    <w:rsid w:val="00A040B4"/>
    <w:rsid w:val="00A04BE3"/>
    <w:rsid w:val="00A0615F"/>
    <w:rsid w:val="00A061FC"/>
    <w:rsid w:val="00A06C26"/>
    <w:rsid w:val="00A06E20"/>
    <w:rsid w:val="00A07B70"/>
    <w:rsid w:val="00A07C9A"/>
    <w:rsid w:val="00A10163"/>
    <w:rsid w:val="00A1058D"/>
    <w:rsid w:val="00A10A2C"/>
    <w:rsid w:val="00A10ABD"/>
    <w:rsid w:val="00A11C5F"/>
    <w:rsid w:val="00A11C80"/>
    <w:rsid w:val="00A12874"/>
    <w:rsid w:val="00A13B1B"/>
    <w:rsid w:val="00A14E51"/>
    <w:rsid w:val="00A15B9D"/>
    <w:rsid w:val="00A15BF7"/>
    <w:rsid w:val="00A15F38"/>
    <w:rsid w:val="00A15F53"/>
    <w:rsid w:val="00A164DA"/>
    <w:rsid w:val="00A16A6C"/>
    <w:rsid w:val="00A16AB4"/>
    <w:rsid w:val="00A16D17"/>
    <w:rsid w:val="00A17601"/>
    <w:rsid w:val="00A201CC"/>
    <w:rsid w:val="00A2093A"/>
    <w:rsid w:val="00A2170B"/>
    <w:rsid w:val="00A21B5C"/>
    <w:rsid w:val="00A22EFB"/>
    <w:rsid w:val="00A248B6"/>
    <w:rsid w:val="00A25440"/>
    <w:rsid w:val="00A256ED"/>
    <w:rsid w:val="00A261AA"/>
    <w:rsid w:val="00A2692C"/>
    <w:rsid w:val="00A271DC"/>
    <w:rsid w:val="00A27C40"/>
    <w:rsid w:val="00A31A97"/>
    <w:rsid w:val="00A31F58"/>
    <w:rsid w:val="00A33447"/>
    <w:rsid w:val="00A33A3F"/>
    <w:rsid w:val="00A33E32"/>
    <w:rsid w:val="00A33E9A"/>
    <w:rsid w:val="00A34C67"/>
    <w:rsid w:val="00A35090"/>
    <w:rsid w:val="00A3513D"/>
    <w:rsid w:val="00A3674E"/>
    <w:rsid w:val="00A36C8B"/>
    <w:rsid w:val="00A3782E"/>
    <w:rsid w:val="00A37E5F"/>
    <w:rsid w:val="00A40383"/>
    <w:rsid w:val="00A412B8"/>
    <w:rsid w:val="00A414B7"/>
    <w:rsid w:val="00A436EB"/>
    <w:rsid w:val="00A43A4A"/>
    <w:rsid w:val="00A4409C"/>
    <w:rsid w:val="00A4498E"/>
    <w:rsid w:val="00A44CC8"/>
    <w:rsid w:val="00A44DF8"/>
    <w:rsid w:val="00A45B64"/>
    <w:rsid w:val="00A47CD4"/>
    <w:rsid w:val="00A47F6C"/>
    <w:rsid w:val="00A50134"/>
    <w:rsid w:val="00A502F9"/>
    <w:rsid w:val="00A5116A"/>
    <w:rsid w:val="00A51DF2"/>
    <w:rsid w:val="00A5239E"/>
    <w:rsid w:val="00A52409"/>
    <w:rsid w:val="00A52EB3"/>
    <w:rsid w:val="00A52FBE"/>
    <w:rsid w:val="00A53401"/>
    <w:rsid w:val="00A5464A"/>
    <w:rsid w:val="00A55BF9"/>
    <w:rsid w:val="00A55D1D"/>
    <w:rsid w:val="00A55DEF"/>
    <w:rsid w:val="00A55FC8"/>
    <w:rsid w:val="00A55FE0"/>
    <w:rsid w:val="00A564D7"/>
    <w:rsid w:val="00A567EB"/>
    <w:rsid w:val="00A56B69"/>
    <w:rsid w:val="00A570ED"/>
    <w:rsid w:val="00A57E7F"/>
    <w:rsid w:val="00A60014"/>
    <w:rsid w:val="00A603D5"/>
    <w:rsid w:val="00A60B2F"/>
    <w:rsid w:val="00A610E3"/>
    <w:rsid w:val="00A61496"/>
    <w:rsid w:val="00A6167A"/>
    <w:rsid w:val="00A61FE2"/>
    <w:rsid w:val="00A62795"/>
    <w:rsid w:val="00A63B85"/>
    <w:rsid w:val="00A63E65"/>
    <w:rsid w:val="00A640F7"/>
    <w:rsid w:val="00A6427B"/>
    <w:rsid w:val="00A64326"/>
    <w:rsid w:val="00A64B61"/>
    <w:rsid w:val="00A64C67"/>
    <w:rsid w:val="00A64CB6"/>
    <w:rsid w:val="00A64D5A"/>
    <w:rsid w:val="00A6541E"/>
    <w:rsid w:val="00A65460"/>
    <w:rsid w:val="00A65492"/>
    <w:rsid w:val="00A65A21"/>
    <w:rsid w:val="00A65DF3"/>
    <w:rsid w:val="00A65E4B"/>
    <w:rsid w:val="00A673C9"/>
    <w:rsid w:val="00A70992"/>
    <w:rsid w:val="00A709F3"/>
    <w:rsid w:val="00A70D8A"/>
    <w:rsid w:val="00A72185"/>
    <w:rsid w:val="00A723BD"/>
    <w:rsid w:val="00A725F4"/>
    <w:rsid w:val="00A72690"/>
    <w:rsid w:val="00A72DC1"/>
    <w:rsid w:val="00A73546"/>
    <w:rsid w:val="00A737F6"/>
    <w:rsid w:val="00A73967"/>
    <w:rsid w:val="00A73F15"/>
    <w:rsid w:val="00A74B14"/>
    <w:rsid w:val="00A755B5"/>
    <w:rsid w:val="00A75975"/>
    <w:rsid w:val="00A76110"/>
    <w:rsid w:val="00A769B1"/>
    <w:rsid w:val="00A76AD8"/>
    <w:rsid w:val="00A76E84"/>
    <w:rsid w:val="00A77EFC"/>
    <w:rsid w:val="00A80644"/>
    <w:rsid w:val="00A811CF"/>
    <w:rsid w:val="00A821C3"/>
    <w:rsid w:val="00A82300"/>
    <w:rsid w:val="00A827E6"/>
    <w:rsid w:val="00A82BA8"/>
    <w:rsid w:val="00A82EC4"/>
    <w:rsid w:val="00A83CE8"/>
    <w:rsid w:val="00A84739"/>
    <w:rsid w:val="00A84864"/>
    <w:rsid w:val="00A84AB3"/>
    <w:rsid w:val="00A84FB3"/>
    <w:rsid w:val="00A85EA2"/>
    <w:rsid w:val="00A85F57"/>
    <w:rsid w:val="00A86099"/>
    <w:rsid w:val="00A860F4"/>
    <w:rsid w:val="00A86462"/>
    <w:rsid w:val="00A87427"/>
    <w:rsid w:val="00A87519"/>
    <w:rsid w:val="00A87557"/>
    <w:rsid w:val="00A87689"/>
    <w:rsid w:val="00A87AC2"/>
    <w:rsid w:val="00A87E94"/>
    <w:rsid w:val="00A90904"/>
    <w:rsid w:val="00A90AE8"/>
    <w:rsid w:val="00A90C13"/>
    <w:rsid w:val="00A911A7"/>
    <w:rsid w:val="00A9241E"/>
    <w:rsid w:val="00A9266E"/>
    <w:rsid w:val="00A92A3F"/>
    <w:rsid w:val="00A92AF2"/>
    <w:rsid w:val="00A92FAA"/>
    <w:rsid w:val="00A9386D"/>
    <w:rsid w:val="00A96A7F"/>
    <w:rsid w:val="00A96BC7"/>
    <w:rsid w:val="00A97C18"/>
    <w:rsid w:val="00AA0253"/>
    <w:rsid w:val="00AA07F0"/>
    <w:rsid w:val="00AA0F18"/>
    <w:rsid w:val="00AA125A"/>
    <w:rsid w:val="00AA2D6A"/>
    <w:rsid w:val="00AA2FEF"/>
    <w:rsid w:val="00AA3162"/>
    <w:rsid w:val="00AA48D9"/>
    <w:rsid w:val="00AA56BA"/>
    <w:rsid w:val="00AA5B10"/>
    <w:rsid w:val="00AA653F"/>
    <w:rsid w:val="00AA704E"/>
    <w:rsid w:val="00AB012C"/>
    <w:rsid w:val="00AB03AD"/>
    <w:rsid w:val="00AB0DB4"/>
    <w:rsid w:val="00AB2E34"/>
    <w:rsid w:val="00AB2F21"/>
    <w:rsid w:val="00AB32B5"/>
    <w:rsid w:val="00AB3462"/>
    <w:rsid w:val="00AB39CA"/>
    <w:rsid w:val="00AB46AA"/>
    <w:rsid w:val="00AB480B"/>
    <w:rsid w:val="00AB49E9"/>
    <w:rsid w:val="00AB4BE0"/>
    <w:rsid w:val="00AB5AE0"/>
    <w:rsid w:val="00AB60D0"/>
    <w:rsid w:val="00AB6D4C"/>
    <w:rsid w:val="00AB7E74"/>
    <w:rsid w:val="00AC0968"/>
    <w:rsid w:val="00AC0AB6"/>
    <w:rsid w:val="00AC0B42"/>
    <w:rsid w:val="00AC22DA"/>
    <w:rsid w:val="00AC2551"/>
    <w:rsid w:val="00AC2695"/>
    <w:rsid w:val="00AC2926"/>
    <w:rsid w:val="00AC2D37"/>
    <w:rsid w:val="00AC401A"/>
    <w:rsid w:val="00AC4D7C"/>
    <w:rsid w:val="00AC4DBA"/>
    <w:rsid w:val="00AC5634"/>
    <w:rsid w:val="00AC6132"/>
    <w:rsid w:val="00AC64A5"/>
    <w:rsid w:val="00AC7084"/>
    <w:rsid w:val="00AC7296"/>
    <w:rsid w:val="00AD0127"/>
    <w:rsid w:val="00AD0A58"/>
    <w:rsid w:val="00AD0B3B"/>
    <w:rsid w:val="00AD14CF"/>
    <w:rsid w:val="00AD30FD"/>
    <w:rsid w:val="00AD37E8"/>
    <w:rsid w:val="00AD4DCA"/>
    <w:rsid w:val="00AD579F"/>
    <w:rsid w:val="00AD7849"/>
    <w:rsid w:val="00AD7E55"/>
    <w:rsid w:val="00AE0BA9"/>
    <w:rsid w:val="00AE1394"/>
    <w:rsid w:val="00AE1602"/>
    <w:rsid w:val="00AE2016"/>
    <w:rsid w:val="00AE2327"/>
    <w:rsid w:val="00AE28D4"/>
    <w:rsid w:val="00AE2E9B"/>
    <w:rsid w:val="00AE3791"/>
    <w:rsid w:val="00AE3DAE"/>
    <w:rsid w:val="00AE45EF"/>
    <w:rsid w:val="00AE4F15"/>
    <w:rsid w:val="00AE54DE"/>
    <w:rsid w:val="00AE58B2"/>
    <w:rsid w:val="00AE5F20"/>
    <w:rsid w:val="00AE6DC6"/>
    <w:rsid w:val="00AE6EF3"/>
    <w:rsid w:val="00AE70C9"/>
    <w:rsid w:val="00AE7A1F"/>
    <w:rsid w:val="00AF0409"/>
    <w:rsid w:val="00AF08D4"/>
    <w:rsid w:val="00AF180A"/>
    <w:rsid w:val="00AF191F"/>
    <w:rsid w:val="00AF1A06"/>
    <w:rsid w:val="00AF234D"/>
    <w:rsid w:val="00AF306B"/>
    <w:rsid w:val="00AF404D"/>
    <w:rsid w:val="00AF4B78"/>
    <w:rsid w:val="00AF6E07"/>
    <w:rsid w:val="00AF7211"/>
    <w:rsid w:val="00AF7276"/>
    <w:rsid w:val="00AF748F"/>
    <w:rsid w:val="00AF7595"/>
    <w:rsid w:val="00AF7EB1"/>
    <w:rsid w:val="00B0040F"/>
    <w:rsid w:val="00B00570"/>
    <w:rsid w:val="00B00BC6"/>
    <w:rsid w:val="00B00FA3"/>
    <w:rsid w:val="00B01741"/>
    <w:rsid w:val="00B01F32"/>
    <w:rsid w:val="00B02369"/>
    <w:rsid w:val="00B023B9"/>
    <w:rsid w:val="00B0288F"/>
    <w:rsid w:val="00B03011"/>
    <w:rsid w:val="00B0389D"/>
    <w:rsid w:val="00B03906"/>
    <w:rsid w:val="00B03B6B"/>
    <w:rsid w:val="00B046C0"/>
    <w:rsid w:val="00B052B2"/>
    <w:rsid w:val="00B054C5"/>
    <w:rsid w:val="00B05747"/>
    <w:rsid w:val="00B05C63"/>
    <w:rsid w:val="00B05DA3"/>
    <w:rsid w:val="00B06965"/>
    <w:rsid w:val="00B06FBC"/>
    <w:rsid w:val="00B076B6"/>
    <w:rsid w:val="00B078FE"/>
    <w:rsid w:val="00B07A80"/>
    <w:rsid w:val="00B10049"/>
    <w:rsid w:val="00B101C9"/>
    <w:rsid w:val="00B11033"/>
    <w:rsid w:val="00B1117F"/>
    <w:rsid w:val="00B121DD"/>
    <w:rsid w:val="00B128C4"/>
    <w:rsid w:val="00B12DE5"/>
    <w:rsid w:val="00B134A5"/>
    <w:rsid w:val="00B1503C"/>
    <w:rsid w:val="00B16003"/>
    <w:rsid w:val="00B17547"/>
    <w:rsid w:val="00B17F71"/>
    <w:rsid w:val="00B20CD8"/>
    <w:rsid w:val="00B2183F"/>
    <w:rsid w:val="00B218A8"/>
    <w:rsid w:val="00B22038"/>
    <w:rsid w:val="00B2422B"/>
    <w:rsid w:val="00B24413"/>
    <w:rsid w:val="00B25497"/>
    <w:rsid w:val="00B25D70"/>
    <w:rsid w:val="00B26A16"/>
    <w:rsid w:val="00B2748C"/>
    <w:rsid w:val="00B27491"/>
    <w:rsid w:val="00B302C7"/>
    <w:rsid w:val="00B30A98"/>
    <w:rsid w:val="00B30FA1"/>
    <w:rsid w:val="00B31428"/>
    <w:rsid w:val="00B318D6"/>
    <w:rsid w:val="00B32024"/>
    <w:rsid w:val="00B320F4"/>
    <w:rsid w:val="00B32D78"/>
    <w:rsid w:val="00B33913"/>
    <w:rsid w:val="00B34045"/>
    <w:rsid w:val="00B345A1"/>
    <w:rsid w:val="00B35095"/>
    <w:rsid w:val="00B3534D"/>
    <w:rsid w:val="00B35A6F"/>
    <w:rsid w:val="00B37C1A"/>
    <w:rsid w:val="00B37FB0"/>
    <w:rsid w:val="00B4012D"/>
    <w:rsid w:val="00B4047E"/>
    <w:rsid w:val="00B4052F"/>
    <w:rsid w:val="00B40857"/>
    <w:rsid w:val="00B40F93"/>
    <w:rsid w:val="00B41023"/>
    <w:rsid w:val="00B43468"/>
    <w:rsid w:val="00B43767"/>
    <w:rsid w:val="00B4384E"/>
    <w:rsid w:val="00B43ED3"/>
    <w:rsid w:val="00B45B9B"/>
    <w:rsid w:val="00B4602F"/>
    <w:rsid w:val="00B46A49"/>
    <w:rsid w:val="00B51367"/>
    <w:rsid w:val="00B51B22"/>
    <w:rsid w:val="00B51C74"/>
    <w:rsid w:val="00B51DF3"/>
    <w:rsid w:val="00B5221E"/>
    <w:rsid w:val="00B52404"/>
    <w:rsid w:val="00B53425"/>
    <w:rsid w:val="00B53442"/>
    <w:rsid w:val="00B53B48"/>
    <w:rsid w:val="00B53C54"/>
    <w:rsid w:val="00B5520E"/>
    <w:rsid w:val="00B55262"/>
    <w:rsid w:val="00B55865"/>
    <w:rsid w:val="00B55E7F"/>
    <w:rsid w:val="00B5761C"/>
    <w:rsid w:val="00B60CD6"/>
    <w:rsid w:val="00B61BD9"/>
    <w:rsid w:val="00B61F8C"/>
    <w:rsid w:val="00B63164"/>
    <w:rsid w:val="00B63725"/>
    <w:rsid w:val="00B64517"/>
    <w:rsid w:val="00B64675"/>
    <w:rsid w:val="00B648EE"/>
    <w:rsid w:val="00B654D3"/>
    <w:rsid w:val="00B664B1"/>
    <w:rsid w:val="00B6664C"/>
    <w:rsid w:val="00B66BD9"/>
    <w:rsid w:val="00B66EDD"/>
    <w:rsid w:val="00B6746F"/>
    <w:rsid w:val="00B676CE"/>
    <w:rsid w:val="00B676E0"/>
    <w:rsid w:val="00B67A40"/>
    <w:rsid w:val="00B70EA1"/>
    <w:rsid w:val="00B71427"/>
    <w:rsid w:val="00B71B5E"/>
    <w:rsid w:val="00B723F5"/>
    <w:rsid w:val="00B72639"/>
    <w:rsid w:val="00B72FC2"/>
    <w:rsid w:val="00B73802"/>
    <w:rsid w:val="00B739D8"/>
    <w:rsid w:val="00B73A8D"/>
    <w:rsid w:val="00B73CE4"/>
    <w:rsid w:val="00B743D2"/>
    <w:rsid w:val="00B74E5A"/>
    <w:rsid w:val="00B75544"/>
    <w:rsid w:val="00B75CF6"/>
    <w:rsid w:val="00B75D68"/>
    <w:rsid w:val="00B75F3C"/>
    <w:rsid w:val="00B76034"/>
    <w:rsid w:val="00B76545"/>
    <w:rsid w:val="00B7715B"/>
    <w:rsid w:val="00B77BC0"/>
    <w:rsid w:val="00B8056D"/>
    <w:rsid w:val="00B80B2C"/>
    <w:rsid w:val="00B80E4E"/>
    <w:rsid w:val="00B817FA"/>
    <w:rsid w:val="00B81BD2"/>
    <w:rsid w:val="00B826D9"/>
    <w:rsid w:val="00B83770"/>
    <w:rsid w:val="00B83967"/>
    <w:rsid w:val="00B83C27"/>
    <w:rsid w:val="00B8529C"/>
    <w:rsid w:val="00B860E8"/>
    <w:rsid w:val="00B861C8"/>
    <w:rsid w:val="00B86F7C"/>
    <w:rsid w:val="00B87DDD"/>
    <w:rsid w:val="00B9054F"/>
    <w:rsid w:val="00B90ABC"/>
    <w:rsid w:val="00B90F24"/>
    <w:rsid w:val="00B91225"/>
    <w:rsid w:val="00B93489"/>
    <w:rsid w:val="00B93E8D"/>
    <w:rsid w:val="00B94291"/>
    <w:rsid w:val="00B9472F"/>
    <w:rsid w:val="00B94C18"/>
    <w:rsid w:val="00B952D3"/>
    <w:rsid w:val="00B954D2"/>
    <w:rsid w:val="00B95F7E"/>
    <w:rsid w:val="00B96934"/>
    <w:rsid w:val="00B96CF4"/>
    <w:rsid w:val="00B972DE"/>
    <w:rsid w:val="00B97651"/>
    <w:rsid w:val="00B97CC0"/>
    <w:rsid w:val="00B97FE9"/>
    <w:rsid w:val="00BA005E"/>
    <w:rsid w:val="00BA0915"/>
    <w:rsid w:val="00BA0A71"/>
    <w:rsid w:val="00BA0E49"/>
    <w:rsid w:val="00BA0FCA"/>
    <w:rsid w:val="00BA159A"/>
    <w:rsid w:val="00BA1731"/>
    <w:rsid w:val="00BA17BB"/>
    <w:rsid w:val="00BA1F97"/>
    <w:rsid w:val="00BA2702"/>
    <w:rsid w:val="00BA2E17"/>
    <w:rsid w:val="00BA4DB7"/>
    <w:rsid w:val="00BA4F49"/>
    <w:rsid w:val="00BA5ACB"/>
    <w:rsid w:val="00BA5EF8"/>
    <w:rsid w:val="00BA6800"/>
    <w:rsid w:val="00BA721F"/>
    <w:rsid w:val="00BA73AC"/>
    <w:rsid w:val="00BB17CC"/>
    <w:rsid w:val="00BB202D"/>
    <w:rsid w:val="00BB20FF"/>
    <w:rsid w:val="00BB232E"/>
    <w:rsid w:val="00BB27CD"/>
    <w:rsid w:val="00BB306C"/>
    <w:rsid w:val="00BB3646"/>
    <w:rsid w:val="00BB3EA4"/>
    <w:rsid w:val="00BB425A"/>
    <w:rsid w:val="00BB4A73"/>
    <w:rsid w:val="00BB4BDF"/>
    <w:rsid w:val="00BB50FD"/>
    <w:rsid w:val="00BB59DB"/>
    <w:rsid w:val="00BB5F17"/>
    <w:rsid w:val="00BB6806"/>
    <w:rsid w:val="00BB7845"/>
    <w:rsid w:val="00BC0D1D"/>
    <w:rsid w:val="00BC1CFC"/>
    <w:rsid w:val="00BC1E79"/>
    <w:rsid w:val="00BC1F68"/>
    <w:rsid w:val="00BC4BB5"/>
    <w:rsid w:val="00BC5193"/>
    <w:rsid w:val="00BC639B"/>
    <w:rsid w:val="00BC6920"/>
    <w:rsid w:val="00BC6B70"/>
    <w:rsid w:val="00BC7752"/>
    <w:rsid w:val="00BD09A6"/>
    <w:rsid w:val="00BD138C"/>
    <w:rsid w:val="00BD2877"/>
    <w:rsid w:val="00BD2900"/>
    <w:rsid w:val="00BD3B81"/>
    <w:rsid w:val="00BD519B"/>
    <w:rsid w:val="00BD55D9"/>
    <w:rsid w:val="00BD5AD6"/>
    <w:rsid w:val="00BD5E51"/>
    <w:rsid w:val="00BD6893"/>
    <w:rsid w:val="00BD7965"/>
    <w:rsid w:val="00BD7E0E"/>
    <w:rsid w:val="00BE0458"/>
    <w:rsid w:val="00BE0784"/>
    <w:rsid w:val="00BE0AF0"/>
    <w:rsid w:val="00BE26AD"/>
    <w:rsid w:val="00BE2C1A"/>
    <w:rsid w:val="00BE33BB"/>
    <w:rsid w:val="00BE39F2"/>
    <w:rsid w:val="00BE3A9D"/>
    <w:rsid w:val="00BE3EC9"/>
    <w:rsid w:val="00BE4C62"/>
    <w:rsid w:val="00BE4F3B"/>
    <w:rsid w:val="00BE4FF5"/>
    <w:rsid w:val="00BE5297"/>
    <w:rsid w:val="00BE76C8"/>
    <w:rsid w:val="00BE77E0"/>
    <w:rsid w:val="00BE7A18"/>
    <w:rsid w:val="00BF0F80"/>
    <w:rsid w:val="00BF253F"/>
    <w:rsid w:val="00BF2942"/>
    <w:rsid w:val="00BF29E6"/>
    <w:rsid w:val="00BF2DEB"/>
    <w:rsid w:val="00BF34F2"/>
    <w:rsid w:val="00BF364A"/>
    <w:rsid w:val="00BF3A84"/>
    <w:rsid w:val="00BF45AD"/>
    <w:rsid w:val="00BF51AB"/>
    <w:rsid w:val="00BF5718"/>
    <w:rsid w:val="00BF575F"/>
    <w:rsid w:val="00BF62CD"/>
    <w:rsid w:val="00BF6D17"/>
    <w:rsid w:val="00BF757C"/>
    <w:rsid w:val="00BF7A24"/>
    <w:rsid w:val="00BF7C42"/>
    <w:rsid w:val="00C00293"/>
    <w:rsid w:val="00C00B65"/>
    <w:rsid w:val="00C01002"/>
    <w:rsid w:val="00C015E9"/>
    <w:rsid w:val="00C01CB7"/>
    <w:rsid w:val="00C02F7A"/>
    <w:rsid w:val="00C0355D"/>
    <w:rsid w:val="00C03AAF"/>
    <w:rsid w:val="00C03B4F"/>
    <w:rsid w:val="00C03CEA"/>
    <w:rsid w:val="00C03E26"/>
    <w:rsid w:val="00C03EA6"/>
    <w:rsid w:val="00C06114"/>
    <w:rsid w:val="00C1028D"/>
    <w:rsid w:val="00C1070E"/>
    <w:rsid w:val="00C1177F"/>
    <w:rsid w:val="00C11DF2"/>
    <w:rsid w:val="00C120B6"/>
    <w:rsid w:val="00C12143"/>
    <w:rsid w:val="00C12CD8"/>
    <w:rsid w:val="00C13C72"/>
    <w:rsid w:val="00C13F2E"/>
    <w:rsid w:val="00C141F1"/>
    <w:rsid w:val="00C161D1"/>
    <w:rsid w:val="00C17179"/>
    <w:rsid w:val="00C211CE"/>
    <w:rsid w:val="00C2296D"/>
    <w:rsid w:val="00C23FEE"/>
    <w:rsid w:val="00C2449C"/>
    <w:rsid w:val="00C24698"/>
    <w:rsid w:val="00C2485B"/>
    <w:rsid w:val="00C2488E"/>
    <w:rsid w:val="00C2761C"/>
    <w:rsid w:val="00C31256"/>
    <w:rsid w:val="00C31D7E"/>
    <w:rsid w:val="00C3277B"/>
    <w:rsid w:val="00C3283B"/>
    <w:rsid w:val="00C32950"/>
    <w:rsid w:val="00C33EF9"/>
    <w:rsid w:val="00C34F3F"/>
    <w:rsid w:val="00C36B03"/>
    <w:rsid w:val="00C40F8F"/>
    <w:rsid w:val="00C4288C"/>
    <w:rsid w:val="00C4301F"/>
    <w:rsid w:val="00C43CBC"/>
    <w:rsid w:val="00C44FAB"/>
    <w:rsid w:val="00C456F2"/>
    <w:rsid w:val="00C45838"/>
    <w:rsid w:val="00C46E5C"/>
    <w:rsid w:val="00C46F89"/>
    <w:rsid w:val="00C47139"/>
    <w:rsid w:val="00C47A7F"/>
    <w:rsid w:val="00C50DDD"/>
    <w:rsid w:val="00C51918"/>
    <w:rsid w:val="00C51C09"/>
    <w:rsid w:val="00C51CD2"/>
    <w:rsid w:val="00C5214D"/>
    <w:rsid w:val="00C521DA"/>
    <w:rsid w:val="00C52572"/>
    <w:rsid w:val="00C5267F"/>
    <w:rsid w:val="00C52E29"/>
    <w:rsid w:val="00C52FAC"/>
    <w:rsid w:val="00C53560"/>
    <w:rsid w:val="00C538C4"/>
    <w:rsid w:val="00C54166"/>
    <w:rsid w:val="00C5476B"/>
    <w:rsid w:val="00C54E2A"/>
    <w:rsid w:val="00C5579B"/>
    <w:rsid w:val="00C558E3"/>
    <w:rsid w:val="00C55ACD"/>
    <w:rsid w:val="00C55BA9"/>
    <w:rsid w:val="00C5606D"/>
    <w:rsid w:val="00C56110"/>
    <w:rsid w:val="00C5655A"/>
    <w:rsid w:val="00C57333"/>
    <w:rsid w:val="00C573E9"/>
    <w:rsid w:val="00C57546"/>
    <w:rsid w:val="00C576E0"/>
    <w:rsid w:val="00C57C35"/>
    <w:rsid w:val="00C60446"/>
    <w:rsid w:val="00C60530"/>
    <w:rsid w:val="00C61BC9"/>
    <w:rsid w:val="00C62506"/>
    <w:rsid w:val="00C634F1"/>
    <w:rsid w:val="00C648B5"/>
    <w:rsid w:val="00C656F6"/>
    <w:rsid w:val="00C6719A"/>
    <w:rsid w:val="00C672B5"/>
    <w:rsid w:val="00C67480"/>
    <w:rsid w:val="00C7033E"/>
    <w:rsid w:val="00C7038B"/>
    <w:rsid w:val="00C70FF7"/>
    <w:rsid w:val="00C71C76"/>
    <w:rsid w:val="00C72047"/>
    <w:rsid w:val="00C725BE"/>
    <w:rsid w:val="00C72B60"/>
    <w:rsid w:val="00C73432"/>
    <w:rsid w:val="00C73DFD"/>
    <w:rsid w:val="00C74F5B"/>
    <w:rsid w:val="00C7573C"/>
    <w:rsid w:val="00C758EF"/>
    <w:rsid w:val="00C760A7"/>
    <w:rsid w:val="00C7676F"/>
    <w:rsid w:val="00C767A5"/>
    <w:rsid w:val="00C77F77"/>
    <w:rsid w:val="00C8168B"/>
    <w:rsid w:val="00C823D8"/>
    <w:rsid w:val="00C8255A"/>
    <w:rsid w:val="00C82573"/>
    <w:rsid w:val="00C82735"/>
    <w:rsid w:val="00C83216"/>
    <w:rsid w:val="00C833E7"/>
    <w:rsid w:val="00C83971"/>
    <w:rsid w:val="00C84597"/>
    <w:rsid w:val="00C84FD7"/>
    <w:rsid w:val="00C85BE0"/>
    <w:rsid w:val="00C85CA2"/>
    <w:rsid w:val="00C87DC2"/>
    <w:rsid w:val="00C9162A"/>
    <w:rsid w:val="00C91AC7"/>
    <w:rsid w:val="00C91CBE"/>
    <w:rsid w:val="00C91F40"/>
    <w:rsid w:val="00C91FB7"/>
    <w:rsid w:val="00C921B5"/>
    <w:rsid w:val="00C925E9"/>
    <w:rsid w:val="00C928A4"/>
    <w:rsid w:val="00C929EC"/>
    <w:rsid w:val="00C92C08"/>
    <w:rsid w:val="00C92DD5"/>
    <w:rsid w:val="00C94C71"/>
    <w:rsid w:val="00C951A7"/>
    <w:rsid w:val="00C95882"/>
    <w:rsid w:val="00C96786"/>
    <w:rsid w:val="00C96814"/>
    <w:rsid w:val="00C96ACA"/>
    <w:rsid w:val="00C96CDA"/>
    <w:rsid w:val="00C976B9"/>
    <w:rsid w:val="00C97D1D"/>
    <w:rsid w:val="00CA089D"/>
    <w:rsid w:val="00CA08DD"/>
    <w:rsid w:val="00CA0AEA"/>
    <w:rsid w:val="00CA0AED"/>
    <w:rsid w:val="00CA0F2F"/>
    <w:rsid w:val="00CA1E27"/>
    <w:rsid w:val="00CA1E7E"/>
    <w:rsid w:val="00CA26EC"/>
    <w:rsid w:val="00CA2A8F"/>
    <w:rsid w:val="00CA415E"/>
    <w:rsid w:val="00CA54C9"/>
    <w:rsid w:val="00CA5E95"/>
    <w:rsid w:val="00CA5F7D"/>
    <w:rsid w:val="00CA70C5"/>
    <w:rsid w:val="00CA75DB"/>
    <w:rsid w:val="00CB0B2B"/>
    <w:rsid w:val="00CB15A3"/>
    <w:rsid w:val="00CB169E"/>
    <w:rsid w:val="00CB2C21"/>
    <w:rsid w:val="00CB2D7D"/>
    <w:rsid w:val="00CB38D9"/>
    <w:rsid w:val="00CB3FE3"/>
    <w:rsid w:val="00CB40CF"/>
    <w:rsid w:val="00CB490D"/>
    <w:rsid w:val="00CB4CB6"/>
    <w:rsid w:val="00CB57D1"/>
    <w:rsid w:val="00CB5A55"/>
    <w:rsid w:val="00CB6A69"/>
    <w:rsid w:val="00CB724B"/>
    <w:rsid w:val="00CB76FF"/>
    <w:rsid w:val="00CB790E"/>
    <w:rsid w:val="00CB7CF9"/>
    <w:rsid w:val="00CC01A2"/>
    <w:rsid w:val="00CC0447"/>
    <w:rsid w:val="00CC049C"/>
    <w:rsid w:val="00CC16DF"/>
    <w:rsid w:val="00CC20B1"/>
    <w:rsid w:val="00CC2C52"/>
    <w:rsid w:val="00CC3514"/>
    <w:rsid w:val="00CC3678"/>
    <w:rsid w:val="00CC3BC9"/>
    <w:rsid w:val="00CC401A"/>
    <w:rsid w:val="00CC4460"/>
    <w:rsid w:val="00CC478F"/>
    <w:rsid w:val="00CC4C5B"/>
    <w:rsid w:val="00CC52C4"/>
    <w:rsid w:val="00CC541B"/>
    <w:rsid w:val="00CC5777"/>
    <w:rsid w:val="00CC5B30"/>
    <w:rsid w:val="00CC6AE5"/>
    <w:rsid w:val="00CC6C3B"/>
    <w:rsid w:val="00CC6E0E"/>
    <w:rsid w:val="00CC72D9"/>
    <w:rsid w:val="00CC7D3B"/>
    <w:rsid w:val="00CC7F56"/>
    <w:rsid w:val="00CD0241"/>
    <w:rsid w:val="00CD0384"/>
    <w:rsid w:val="00CD055B"/>
    <w:rsid w:val="00CD089C"/>
    <w:rsid w:val="00CD14B9"/>
    <w:rsid w:val="00CD1641"/>
    <w:rsid w:val="00CD1CAA"/>
    <w:rsid w:val="00CD218A"/>
    <w:rsid w:val="00CD25CA"/>
    <w:rsid w:val="00CD319E"/>
    <w:rsid w:val="00CD401D"/>
    <w:rsid w:val="00CD4460"/>
    <w:rsid w:val="00CD560B"/>
    <w:rsid w:val="00CD59FB"/>
    <w:rsid w:val="00CD68F3"/>
    <w:rsid w:val="00CE01F1"/>
    <w:rsid w:val="00CE0EA0"/>
    <w:rsid w:val="00CE0EFF"/>
    <w:rsid w:val="00CE215A"/>
    <w:rsid w:val="00CE2286"/>
    <w:rsid w:val="00CE26A3"/>
    <w:rsid w:val="00CE2EC2"/>
    <w:rsid w:val="00CE428A"/>
    <w:rsid w:val="00CE4BE7"/>
    <w:rsid w:val="00CE4DE1"/>
    <w:rsid w:val="00CE5B92"/>
    <w:rsid w:val="00CE6779"/>
    <w:rsid w:val="00CE7FCE"/>
    <w:rsid w:val="00CF151A"/>
    <w:rsid w:val="00CF197A"/>
    <w:rsid w:val="00CF1E4B"/>
    <w:rsid w:val="00CF2AD2"/>
    <w:rsid w:val="00CF2F85"/>
    <w:rsid w:val="00CF3CF1"/>
    <w:rsid w:val="00CF4281"/>
    <w:rsid w:val="00CF4282"/>
    <w:rsid w:val="00CF45D5"/>
    <w:rsid w:val="00CF49FF"/>
    <w:rsid w:val="00CF528D"/>
    <w:rsid w:val="00CF5342"/>
    <w:rsid w:val="00CF5788"/>
    <w:rsid w:val="00CF5DFD"/>
    <w:rsid w:val="00CF6AB0"/>
    <w:rsid w:val="00CF6ECF"/>
    <w:rsid w:val="00CF7202"/>
    <w:rsid w:val="00D00041"/>
    <w:rsid w:val="00D0047E"/>
    <w:rsid w:val="00D02170"/>
    <w:rsid w:val="00D02323"/>
    <w:rsid w:val="00D0239E"/>
    <w:rsid w:val="00D023AB"/>
    <w:rsid w:val="00D026DE"/>
    <w:rsid w:val="00D02E45"/>
    <w:rsid w:val="00D03AA7"/>
    <w:rsid w:val="00D04E11"/>
    <w:rsid w:val="00D0540E"/>
    <w:rsid w:val="00D0664D"/>
    <w:rsid w:val="00D06C87"/>
    <w:rsid w:val="00D06D71"/>
    <w:rsid w:val="00D073AD"/>
    <w:rsid w:val="00D1063E"/>
    <w:rsid w:val="00D11B13"/>
    <w:rsid w:val="00D11BDB"/>
    <w:rsid w:val="00D11C92"/>
    <w:rsid w:val="00D1263F"/>
    <w:rsid w:val="00D130C6"/>
    <w:rsid w:val="00D13407"/>
    <w:rsid w:val="00D13440"/>
    <w:rsid w:val="00D14FA0"/>
    <w:rsid w:val="00D1585B"/>
    <w:rsid w:val="00D158F0"/>
    <w:rsid w:val="00D15A26"/>
    <w:rsid w:val="00D16D9C"/>
    <w:rsid w:val="00D172E3"/>
    <w:rsid w:val="00D208C8"/>
    <w:rsid w:val="00D21266"/>
    <w:rsid w:val="00D21882"/>
    <w:rsid w:val="00D21F10"/>
    <w:rsid w:val="00D21F94"/>
    <w:rsid w:val="00D22178"/>
    <w:rsid w:val="00D2299E"/>
    <w:rsid w:val="00D233B6"/>
    <w:rsid w:val="00D240D3"/>
    <w:rsid w:val="00D24399"/>
    <w:rsid w:val="00D24A1B"/>
    <w:rsid w:val="00D24BF6"/>
    <w:rsid w:val="00D254EB"/>
    <w:rsid w:val="00D25ABB"/>
    <w:rsid w:val="00D25F32"/>
    <w:rsid w:val="00D2719D"/>
    <w:rsid w:val="00D31359"/>
    <w:rsid w:val="00D320D5"/>
    <w:rsid w:val="00D32C95"/>
    <w:rsid w:val="00D33080"/>
    <w:rsid w:val="00D341F6"/>
    <w:rsid w:val="00D3424C"/>
    <w:rsid w:val="00D346E3"/>
    <w:rsid w:val="00D34E92"/>
    <w:rsid w:val="00D36100"/>
    <w:rsid w:val="00D3704A"/>
    <w:rsid w:val="00D37801"/>
    <w:rsid w:val="00D37F39"/>
    <w:rsid w:val="00D40582"/>
    <w:rsid w:val="00D40593"/>
    <w:rsid w:val="00D40597"/>
    <w:rsid w:val="00D40605"/>
    <w:rsid w:val="00D4073A"/>
    <w:rsid w:val="00D40F82"/>
    <w:rsid w:val="00D4130B"/>
    <w:rsid w:val="00D42794"/>
    <w:rsid w:val="00D42F36"/>
    <w:rsid w:val="00D4421C"/>
    <w:rsid w:val="00D4455D"/>
    <w:rsid w:val="00D44A01"/>
    <w:rsid w:val="00D44F7D"/>
    <w:rsid w:val="00D4515C"/>
    <w:rsid w:val="00D4732C"/>
    <w:rsid w:val="00D47746"/>
    <w:rsid w:val="00D50BF6"/>
    <w:rsid w:val="00D50C30"/>
    <w:rsid w:val="00D51287"/>
    <w:rsid w:val="00D5194F"/>
    <w:rsid w:val="00D51BB9"/>
    <w:rsid w:val="00D52819"/>
    <w:rsid w:val="00D52DA0"/>
    <w:rsid w:val="00D52EEF"/>
    <w:rsid w:val="00D53371"/>
    <w:rsid w:val="00D544DF"/>
    <w:rsid w:val="00D545BD"/>
    <w:rsid w:val="00D54991"/>
    <w:rsid w:val="00D5505F"/>
    <w:rsid w:val="00D55186"/>
    <w:rsid w:val="00D55CCB"/>
    <w:rsid w:val="00D55CDF"/>
    <w:rsid w:val="00D55F99"/>
    <w:rsid w:val="00D56964"/>
    <w:rsid w:val="00D569CC"/>
    <w:rsid w:val="00D574AA"/>
    <w:rsid w:val="00D605C6"/>
    <w:rsid w:val="00D61687"/>
    <w:rsid w:val="00D617E0"/>
    <w:rsid w:val="00D61994"/>
    <w:rsid w:val="00D6260B"/>
    <w:rsid w:val="00D62876"/>
    <w:rsid w:val="00D629BC"/>
    <w:rsid w:val="00D62DB1"/>
    <w:rsid w:val="00D62E74"/>
    <w:rsid w:val="00D63C76"/>
    <w:rsid w:val="00D63F29"/>
    <w:rsid w:val="00D646DF"/>
    <w:rsid w:val="00D66070"/>
    <w:rsid w:val="00D66B7C"/>
    <w:rsid w:val="00D670E0"/>
    <w:rsid w:val="00D708DD"/>
    <w:rsid w:val="00D70FA1"/>
    <w:rsid w:val="00D71DE1"/>
    <w:rsid w:val="00D728A1"/>
    <w:rsid w:val="00D74687"/>
    <w:rsid w:val="00D748F4"/>
    <w:rsid w:val="00D74F88"/>
    <w:rsid w:val="00D75C75"/>
    <w:rsid w:val="00D75EBD"/>
    <w:rsid w:val="00D75FC4"/>
    <w:rsid w:val="00D764DA"/>
    <w:rsid w:val="00D77280"/>
    <w:rsid w:val="00D77BC2"/>
    <w:rsid w:val="00D77DC2"/>
    <w:rsid w:val="00D80118"/>
    <w:rsid w:val="00D802B2"/>
    <w:rsid w:val="00D805ED"/>
    <w:rsid w:val="00D8080E"/>
    <w:rsid w:val="00D81187"/>
    <w:rsid w:val="00D81848"/>
    <w:rsid w:val="00D82D4B"/>
    <w:rsid w:val="00D82F72"/>
    <w:rsid w:val="00D83192"/>
    <w:rsid w:val="00D84F83"/>
    <w:rsid w:val="00D87172"/>
    <w:rsid w:val="00D877A2"/>
    <w:rsid w:val="00D87A96"/>
    <w:rsid w:val="00D9039D"/>
    <w:rsid w:val="00D90968"/>
    <w:rsid w:val="00D90DC3"/>
    <w:rsid w:val="00D917D9"/>
    <w:rsid w:val="00D9263E"/>
    <w:rsid w:val="00D932EE"/>
    <w:rsid w:val="00D935AD"/>
    <w:rsid w:val="00D948FE"/>
    <w:rsid w:val="00D94D35"/>
    <w:rsid w:val="00D95EAE"/>
    <w:rsid w:val="00D96AE8"/>
    <w:rsid w:val="00DA0631"/>
    <w:rsid w:val="00DA0DEC"/>
    <w:rsid w:val="00DA1184"/>
    <w:rsid w:val="00DA1679"/>
    <w:rsid w:val="00DA1BF3"/>
    <w:rsid w:val="00DA1E22"/>
    <w:rsid w:val="00DA1FE8"/>
    <w:rsid w:val="00DA2044"/>
    <w:rsid w:val="00DA2897"/>
    <w:rsid w:val="00DA298E"/>
    <w:rsid w:val="00DA2C8A"/>
    <w:rsid w:val="00DA3026"/>
    <w:rsid w:val="00DA3467"/>
    <w:rsid w:val="00DA37F8"/>
    <w:rsid w:val="00DA4354"/>
    <w:rsid w:val="00DA4E4B"/>
    <w:rsid w:val="00DA54F7"/>
    <w:rsid w:val="00DA6372"/>
    <w:rsid w:val="00DA712A"/>
    <w:rsid w:val="00DB091C"/>
    <w:rsid w:val="00DB3FF3"/>
    <w:rsid w:val="00DB44CA"/>
    <w:rsid w:val="00DB451B"/>
    <w:rsid w:val="00DB4599"/>
    <w:rsid w:val="00DB4A0F"/>
    <w:rsid w:val="00DB4F61"/>
    <w:rsid w:val="00DB556D"/>
    <w:rsid w:val="00DB5B42"/>
    <w:rsid w:val="00DB5C5A"/>
    <w:rsid w:val="00DB5E42"/>
    <w:rsid w:val="00DB5E71"/>
    <w:rsid w:val="00DB61F7"/>
    <w:rsid w:val="00DB62F8"/>
    <w:rsid w:val="00DB6C85"/>
    <w:rsid w:val="00DB7A8B"/>
    <w:rsid w:val="00DC0168"/>
    <w:rsid w:val="00DC0DF5"/>
    <w:rsid w:val="00DC125F"/>
    <w:rsid w:val="00DC226A"/>
    <w:rsid w:val="00DC231E"/>
    <w:rsid w:val="00DC318E"/>
    <w:rsid w:val="00DC31D7"/>
    <w:rsid w:val="00DC3630"/>
    <w:rsid w:val="00DC394A"/>
    <w:rsid w:val="00DC3EDA"/>
    <w:rsid w:val="00DC5D14"/>
    <w:rsid w:val="00DC6640"/>
    <w:rsid w:val="00DC6FEE"/>
    <w:rsid w:val="00DD1166"/>
    <w:rsid w:val="00DD1300"/>
    <w:rsid w:val="00DD25A7"/>
    <w:rsid w:val="00DD2EEE"/>
    <w:rsid w:val="00DD32DE"/>
    <w:rsid w:val="00DD333A"/>
    <w:rsid w:val="00DD4420"/>
    <w:rsid w:val="00DD4B00"/>
    <w:rsid w:val="00DD4D0E"/>
    <w:rsid w:val="00DD539C"/>
    <w:rsid w:val="00DD5C58"/>
    <w:rsid w:val="00DD5C67"/>
    <w:rsid w:val="00DD6B5D"/>
    <w:rsid w:val="00DD6F9A"/>
    <w:rsid w:val="00DD7D09"/>
    <w:rsid w:val="00DE0509"/>
    <w:rsid w:val="00DE080B"/>
    <w:rsid w:val="00DE0EBD"/>
    <w:rsid w:val="00DE1425"/>
    <w:rsid w:val="00DE30BD"/>
    <w:rsid w:val="00DE3331"/>
    <w:rsid w:val="00DE347B"/>
    <w:rsid w:val="00DE3677"/>
    <w:rsid w:val="00DE3F18"/>
    <w:rsid w:val="00DE40BC"/>
    <w:rsid w:val="00DE4726"/>
    <w:rsid w:val="00DE48E8"/>
    <w:rsid w:val="00DE6DAD"/>
    <w:rsid w:val="00DE7D69"/>
    <w:rsid w:val="00DF017F"/>
    <w:rsid w:val="00DF0F41"/>
    <w:rsid w:val="00DF1265"/>
    <w:rsid w:val="00DF1811"/>
    <w:rsid w:val="00DF19B5"/>
    <w:rsid w:val="00DF335C"/>
    <w:rsid w:val="00DF3DC4"/>
    <w:rsid w:val="00DF3DCC"/>
    <w:rsid w:val="00DF3DD2"/>
    <w:rsid w:val="00DF40A5"/>
    <w:rsid w:val="00DF4426"/>
    <w:rsid w:val="00DF4EB6"/>
    <w:rsid w:val="00DF53A3"/>
    <w:rsid w:val="00DF5411"/>
    <w:rsid w:val="00DF5B78"/>
    <w:rsid w:val="00DF6557"/>
    <w:rsid w:val="00DF6F91"/>
    <w:rsid w:val="00DF73B3"/>
    <w:rsid w:val="00DF7785"/>
    <w:rsid w:val="00DF7E44"/>
    <w:rsid w:val="00E00A55"/>
    <w:rsid w:val="00E00C75"/>
    <w:rsid w:val="00E014EA"/>
    <w:rsid w:val="00E03D7D"/>
    <w:rsid w:val="00E044E6"/>
    <w:rsid w:val="00E04904"/>
    <w:rsid w:val="00E04DDB"/>
    <w:rsid w:val="00E05065"/>
    <w:rsid w:val="00E056CE"/>
    <w:rsid w:val="00E05792"/>
    <w:rsid w:val="00E06164"/>
    <w:rsid w:val="00E063E3"/>
    <w:rsid w:val="00E06794"/>
    <w:rsid w:val="00E06D3E"/>
    <w:rsid w:val="00E06D89"/>
    <w:rsid w:val="00E10467"/>
    <w:rsid w:val="00E10744"/>
    <w:rsid w:val="00E10C17"/>
    <w:rsid w:val="00E1109F"/>
    <w:rsid w:val="00E11272"/>
    <w:rsid w:val="00E11DCA"/>
    <w:rsid w:val="00E1233E"/>
    <w:rsid w:val="00E123A2"/>
    <w:rsid w:val="00E1293D"/>
    <w:rsid w:val="00E13717"/>
    <w:rsid w:val="00E13A4C"/>
    <w:rsid w:val="00E147C0"/>
    <w:rsid w:val="00E15A2C"/>
    <w:rsid w:val="00E15B1A"/>
    <w:rsid w:val="00E16C5E"/>
    <w:rsid w:val="00E17E7C"/>
    <w:rsid w:val="00E17FDB"/>
    <w:rsid w:val="00E20A19"/>
    <w:rsid w:val="00E21F9D"/>
    <w:rsid w:val="00E22871"/>
    <w:rsid w:val="00E22926"/>
    <w:rsid w:val="00E24443"/>
    <w:rsid w:val="00E24BA3"/>
    <w:rsid w:val="00E24CBC"/>
    <w:rsid w:val="00E25ED5"/>
    <w:rsid w:val="00E2716B"/>
    <w:rsid w:val="00E27274"/>
    <w:rsid w:val="00E30204"/>
    <w:rsid w:val="00E30284"/>
    <w:rsid w:val="00E30AFD"/>
    <w:rsid w:val="00E30F69"/>
    <w:rsid w:val="00E31839"/>
    <w:rsid w:val="00E32589"/>
    <w:rsid w:val="00E329CC"/>
    <w:rsid w:val="00E3355D"/>
    <w:rsid w:val="00E33717"/>
    <w:rsid w:val="00E33888"/>
    <w:rsid w:val="00E33A5D"/>
    <w:rsid w:val="00E35269"/>
    <w:rsid w:val="00E37248"/>
    <w:rsid w:val="00E37572"/>
    <w:rsid w:val="00E37BBC"/>
    <w:rsid w:val="00E41AB4"/>
    <w:rsid w:val="00E425D9"/>
    <w:rsid w:val="00E42ABD"/>
    <w:rsid w:val="00E42B47"/>
    <w:rsid w:val="00E431B9"/>
    <w:rsid w:val="00E43E1B"/>
    <w:rsid w:val="00E4420D"/>
    <w:rsid w:val="00E4446A"/>
    <w:rsid w:val="00E4559E"/>
    <w:rsid w:val="00E457D5"/>
    <w:rsid w:val="00E457F3"/>
    <w:rsid w:val="00E45BE3"/>
    <w:rsid w:val="00E45F69"/>
    <w:rsid w:val="00E46D89"/>
    <w:rsid w:val="00E4728E"/>
    <w:rsid w:val="00E47A18"/>
    <w:rsid w:val="00E47D14"/>
    <w:rsid w:val="00E500F4"/>
    <w:rsid w:val="00E50502"/>
    <w:rsid w:val="00E5099A"/>
    <w:rsid w:val="00E50E53"/>
    <w:rsid w:val="00E512A6"/>
    <w:rsid w:val="00E51D1C"/>
    <w:rsid w:val="00E52E79"/>
    <w:rsid w:val="00E5417C"/>
    <w:rsid w:val="00E5419A"/>
    <w:rsid w:val="00E54881"/>
    <w:rsid w:val="00E561CD"/>
    <w:rsid w:val="00E568C0"/>
    <w:rsid w:val="00E60E46"/>
    <w:rsid w:val="00E6108A"/>
    <w:rsid w:val="00E6134E"/>
    <w:rsid w:val="00E61482"/>
    <w:rsid w:val="00E61670"/>
    <w:rsid w:val="00E61A47"/>
    <w:rsid w:val="00E6212D"/>
    <w:rsid w:val="00E6266D"/>
    <w:rsid w:val="00E6275E"/>
    <w:rsid w:val="00E62894"/>
    <w:rsid w:val="00E628F0"/>
    <w:rsid w:val="00E63DBC"/>
    <w:rsid w:val="00E6401D"/>
    <w:rsid w:val="00E65C5D"/>
    <w:rsid w:val="00E65E87"/>
    <w:rsid w:val="00E67D87"/>
    <w:rsid w:val="00E7006F"/>
    <w:rsid w:val="00E70459"/>
    <w:rsid w:val="00E71046"/>
    <w:rsid w:val="00E71252"/>
    <w:rsid w:val="00E718F6"/>
    <w:rsid w:val="00E71B3B"/>
    <w:rsid w:val="00E72031"/>
    <w:rsid w:val="00E73871"/>
    <w:rsid w:val="00E73CE9"/>
    <w:rsid w:val="00E73F00"/>
    <w:rsid w:val="00E73F11"/>
    <w:rsid w:val="00E74855"/>
    <w:rsid w:val="00E75E87"/>
    <w:rsid w:val="00E774E6"/>
    <w:rsid w:val="00E77519"/>
    <w:rsid w:val="00E802A6"/>
    <w:rsid w:val="00E82B9B"/>
    <w:rsid w:val="00E83768"/>
    <w:rsid w:val="00E83990"/>
    <w:rsid w:val="00E84010"/>
    <w:rsid w:val="00E8478F"/>
    <w:rsid w:val="00E850F8"/>
    <w:rsid w:val="00E8632D"/>
    <w:rsid w:val="00E864C7"/>
    <w:rsid w:val="00E867A4"/>
    <w:rsid w:val="00E87D91"/>
    <w:rsid w:val="00E87E7F"/>
    <w:rsid w:val="00E903ED"/>
    <w:rsid w:val="00E90911"/>
    <w:rsid w:val="00E90BDE"/>
    <w:rsid w:val="00E90C88"/>
    <w:rsid w:val="00E91A38"/>
    <w:rsid w:val="00E92374"/>
    <w:rsid w:val="00E928A3"/>
    <w:rsid w:val="00E93430"/>
    <w:rsid w:val="00E93ECE"/>
    <w:rsid w:val="00E94A6B"/>
    <w:rsid w:val="00E94A9B"/>
    <w:rsid w:val="00E95C74"/>
    <w:rsid w:val="00E97AAB"/>
    <w:rsid w:val="00EA11A2"/>
    <w:rsid w:val="00EA1226"/>
    <w:rsid w:val="00EA18F1"/>
    <w:rsid w:val="00EA2469"/>
    <w:rsid w:val="00EA26AE"/>
    <w:rsid w:val="00EA2AAB"/>
    <w:rsid w:val="00EA3E64"/>
    <w:rsid w:val="00EA4210"/>
    <w:rsid w:val="00EA427A"/>
    <w:rsid w:val="00EA4796"/>
    <w:rsid w:val="00EA48F1"/>
    <w:rsid w:val="00EA6947"/>
    <w:rsid w:val="00EA6EFF"/>
    <w:rsid w:val="00EA6F87"/>
    <w:rsid w:val="00EA6FBE"/>
    <w:rsid w:val="00EA7578"/>
    <w:rsid w:val="00EB00F2"/>
    <w:rsid w:val="00EB0B85"/>
    <w:rsid w:val="00EB0FE8"/>
    <w:rsid w:val="00EB1A2B"/>
    <w:rsid w:val="00EB32B2"/>
    <w:rsid w:val="00EB33D8"/>
    <w:rsid w:val="00EB3D1E"/>
    <w:rsid w:val="00EB3F8E"/>
    <w:rsid w:val="00EB570D"/>
    <w:rsid w:val="00EB5793"/>
    <w:rsid w:val="00EB652C"/>
    <w:rsid w:val="00EB7337"/>
    <w:rsid w:val="00EB7574"/>
    <w:rsid w:val="00EB7858"/>
    <w:rsid w:val="00EB7A9E"/>
    <w:rsid w:val="00EC040D"/>
    <w:rsid w:val="00EC05E7"/>
    <w:rsid w:val="00EC09BB"/>
    <w:rsid w:val="00EC123F"/>
    <w:rsid w:val="00EC19D5"/>
    <w:rsid w:val="00EC1AF1"/>
    <w:rsid w:val="00EC2EA5"/>
    <w:rsid w:val="00EC2F65"/>
    <w:rsid w:val="00EC4371"/>
    <w:rsid w:val="00EC6B63"/>
    <w:rsid w:val="00EC6EAB"/>
    <w:rsid w:val="00EC7E2A"/>
    <w:rsid w:val="00EC7FC7"/>
    <w:rsid w:val="00ED0810"/>
    <w:rsid w:val="00ED1B5B"/>
    <w:rsid w:val="00ED25E6"/>
    <w:rsid w:val="00ED2A74"/>
    <w:rsid w:val="00ED302D"/>
    <w:rsid w:val="00ED3289"/>
    <w:rsid w:val="00ED3F6A"/>
    <w:rsid w:val="00ED4E11"/>
    <w:rsid w:val="00ED4EDC"/>
    <w:rsid w:val="00ED5A0F"/>
    <w:rsid w:val="00ED626C"/>
    <w:rsid w:val="00ED6509"/>
    <w:rsid w:val="00ED696C"/>
    <w:rsid w:val="00ED7832"/>
    <w:rsid w:val="00EE1059"/>
    <w:rsid w:val="00EE371A"/>
    <w:rsid w:val="00EE3749"/>
    <w:rsid w:val="00EE37A8"/>
    <w:rsid w:val="00EE38DF"/>
    <w:rsid w:val="00EE3FA7"/>
    <w:rsid w:val="00EE446F"/>
    <w:rsid w:val="00EE4A21"/>
    <w:rsid w:val="00EE5E68"/>
    <w:rsid w:val="00EF0225"/>
    <w:rsid w:val="00EF0BCD"/>
    <w:rsid w:val="00EF1128"/>
    <w:rsid w:val="00EF131A"/>
    <w:rsid w:val="00EF2992"/>
    <w:rsid w:val="00EF29DE"/>
    <w:rsid w:val="00EF2D37"/>
    <w:rsid w:val="00EF382A"/>
    <w:rsid w:val="00EF3ABA"/>
    <w:rsid w:val="00EF41E8"/>
    <w:rsid w:val="00EF44EC"/>
    <w:rsid w:val="00EF4AA0"/>
    <w:rsid w:val="00EF594D"/>
    <w:rsid w:val="00EF5A7E"/>
    <w:rsid w:val="00EF6BC4"/>
    <w:rsid w:val="00EF7613"/>
    <w:rsid w:val="00EF7AC4"/>
    <w:rsid w:val="00EF7D55"/>
    <w:rsid w:val="00EF7E0D"/>
    <w:rsid w:val="00F002A0"/>
    <w:rsid w:val="00F0102F"/>
    <w:rsid w:val="00F0109B"/>
    <w:rsid w:val="00F016C4"/>
    <w:rsid w:val="00F01B14"/>
    <w:rsid w:val="00F0204D"/>
    <w:rsid w:val="00F020FC"/>
    <w:rsid w:val="00F02157"/>
    <w:rsid w:val="00F021A2"/>
    <w:rsid w:val="00F02BF3"/>
    <w:rsid w:val="00F02EAA"/>
    <w:rsid w:val="00F04541"/>
    <w:rsid w:val="00F04972"/>
    <w:rsid w:val="00F04C12"/>
    <w:rsid w:val="00F0550A"/>
    <w:rsid w:val="00F05F50"/>
    <w:rsid w:val="00F06819"/>
    <w:rsid w:val="00F06A1D"/>
    <w:rsid w:val="00F06A25"/>
    <w:rsid w:val="00F0716F"/>
    <w:rsid w:val="00F072C1"/>
    <w:rsid w:val="00F07DF7"/>
    <w:rsid w:val="00F103EC"/>
    <w:rsid w:val="00F115E3"/>
    <w:rsid w:val="00F12C5F"/>
    <w:rsid w:val="00F134C4"/>
    <w:rsid w:val="00F1456D"/>
    <w:rsid w:val="00F14B91"/>
    <w:rsid w:val="00F14FD6"/>
    <w:rsid w:val="00F154ED"/>
    <w:rsid w:val="00F155DC"/>
    <w:rsid w:val="00F1674D"/>
    <w:rsid w:val="00F1704E"/>
    <w:rsid w:val="00F172F6"/>
    <w:rsid w:val="00F17A63"/>
    <w:rsid w:val="00F17EE4"/>
    <w:rsid w:val="00F211A8"/>
    <w:rsid w:val="00F215D1"/>
    <w:rsid w:val="00F2186A"/>
    <w:rsid w:val="00F218FD"/>
    <w:rsid w:val="00F225CA"/>
    <w:rsid w:val="00F228A4"/>
    <w:rsid w:val="00F229B4"/>
    <w:rsid w:val="00F23CE4"/>
    <w:rsid w:val="00F23F7A"/>
    <w:rsid w:val="00F241A1"/>
    <w:rsid w:val="00F24556"/>
    <w:rsid w:val="00F24F83"/>
    <w:rsid w:val="00F25F96"/>
    <w:rsid w:val="00F26CE5"/>
    <w:rsid w:val="00F26E3C"/>
    <w:rsid w:val="00F279AD"/>
    <w:rsid w:val="00F307E2"/>
    <w:rsid w:val="00F31857"/>
    <w:rsid w:val="00F318D6"/>
    <w:rsid w:val="00F32C0A"/>
    <w:rsid w:val="00F32CAC"/>
    <w:rsid w:val="00F3561D"/>
    <w:rsid w:val="00F3592F"/>
    <w:rsid w:val="00F367AF"/>
    <w:rsid w:val="00F37514"/>
    <w:rsid w:val="00F40135"/>
    <w:rsid w:val="00F40288"/>
    <w:rsid w:val="00F403FD"/>
    <w:rsid w:val="00F40837"/>
    <w:rsid w:val="00F4109A"/>
    <w:rsid w:val="00F411F7"/>
    <w:rsid w:val="00F41282"/>
    <w:rsid w:val="00F42A76"/>
    <w:rsid w:val="00F42F13"/>
    <w:rsid w:val="00F42FCC"/>
    <w:rsid w:val="00F4341E"/>
    <w:rsid w:val="00F4417F"/>
    <w:rsid w:val="00F44DC3"/>
    <w:rsid w:val="00F46482"/>
    <w:rsid w:val="00F4693F"/>
    <w:rsid w:val="00F50622"/>
    <w:rsid w:val="00F52414"/>
    <w:rsid w:val="00F52497"/>
    <w:rsid w:val="00F53563"/>
    <w:rsid w:val="00F53DA4"/>
    <w:rsid w:val="00F548A6"/>
    <w:rsid w:val="00F55B12"/>
    <w:rsid w:val="00F55D98"/>
    <w:rsid w:val="00F5629F"/>
    <w:rsid w:val="00F56610"/>
    <w:rsid w:val="00F56873"/>
    <w:rsid w:val="00F569DD"/>
    <w:rsid w:val="00F56DD5"/>
    <w:rsid w:val="00F57467"/>
    <w:rsid w:val="00F60411"/>
    <w:rsid w:val="00F60BCD"/>
    <w:rsid w:val="00F61018"/>
    <w:rsid w:val="00F6298D"/>
    <w:rsid w:val="00F63148"/>
    <w:rsid w:val="00F6323B"/>
    <w:rsid w:val="00F639C2"/>
    <w:rsid w:val="00F643DC"/>
    <w:rsid w:val="00F668B9"/>
    <w:rsid w:val="00F671EF"/>
    <w:rsid w:val="00F67664"/>
    <w:rsid w:val="00F679CF"/>
    <w:rsid w:val="00F67C11"/>
    <w:rsid w:val="00F70AD8"/>
    <w:rsid w:val="00F71374"/>
    <w:rsid w:val="00F7151B"/>
    <w:rsid w:val="00F715C4"/>
    <w:rsid w:val="00F71AC6"/>
    <w:rsid w:val="00F71F6C"/>
    <w:rsid w:val="00F7262A"/>
    <w:rsid w:val="00F73DFC"/>
    <w:rsid w:val="00F74C85"/>
    <w:rsid w:val="00F7580D"/>
    <w:rsid w:val="00F7608F"/>
    <w:rsid w:val="00F7696A"/>
    <w:rsid w:val="00F775F4"/>
    <w:rsid w:val="00F77A69"/>
    <w:rsid w:val="00F80030"/>
    <w:rsid w:val="00F81394"/>
    <w:rsid w:val="00F818F2"/>
    <w:rsid w:val="00F81A72"/>
    <w:rsid w:val="00F81CD1"/>
    <w:rsid w:val="00F83E7F"/>
    <w:rsid w:val="00F8425D"/>
    <w:rsid w:val="00F84467"/>
    <w:rsid w:val="00F8594E"/>
    <w:rsid w:val="00F85FB5"/>
    <w:rsid w:val="00F86097"/>
    <w:rsid w:val="00F90558"/>
    <w:rsid w:val="00F90EED"/>
    <w:rsid w:val="00F91A1D"/>
    <w:rsid w:val="00F922EB"/>
    <w:rsid w:val="00F924D6"/>
    <w:rsid w:val="00F92630"/>
    <w:rsid w:val="00F9366C"/>
    <w:rsid w:val="00F947F1"/>
    <w:rsid w:val="00F94D8A"/>
    <w:rsid w:val="00F95768"/>
    <w:rsid w:val="00F9580F"/>
    <w:rsid w:val="00F95BBA"/>
    <w:rsid w:val="00F968CB"/>
    <w:rsid w:val="00F96B41"/>
    <w:rsid w:val="00F976F4"/>
    <w:rsid w:val="00F97A6D"/>
    <w:rsid w:val="00FA0784"/>
    <w:rsid w:val="00FA2295"/>
    <w:rsid w:val="00FA357C"/>
    <w:rsid w:val="00FA3C27"/>
    <w:rsid w:val="00FA40D1"/>
    <w:rsid w:val="00FA486F"/>
    <w:rsid w:val="00FA55CE"/>
    <w:rsid w:val="00FA57EE"/>
    <w:rsid w:val="00FA5F39"/>
    <w:rsid w:val="00FA5F8D"/>
    <w:rsid w:val="00FA5FF9"/>
    <w:rsid w:val="00FA63C4"/>
    <w:rsid w:val="00FA6871"/>
    <w:rsid w:val="00FA700E"/>
    <w:rsid w:val="00FA74A2"/>
    <w:rsid w:val="00FA7D7D"/>
    <w:rsid w:val="00FB0604"/>
    <w:rsid w:val="00FB13AC"/>
    <w:rsid w:val="00FB22A5"/>
    <w:rsid w:val="00FB3195"/>
    <w:rsid w:val="00FB3358"/>
    <w:rsid w:val="00FB404F"/>
    <w:rsid w:val="00FB408B"/>
    <w:rsid w:val="00FB40DB"/>
    <w:rsid w:val="00FB4285"/>
    <w:rsid w:val="00FB42DD"/>
    <w:rsid w:val="00FB498F"/>
    <w:rsid w:val="00FB4E16"/>
    <w:rsid w:val="00FB4E35"/>
    <w:rsid w:val="00FB5111"/>
    <w:rsid w:val="00FB5954"/>
    <w:rsid w:val="00FB61B8"/>
    <w:rsid w:val="00FB6891"/>
    <w:rsid w:val="00FB7EA0"/>
    <w:rsid w:val="00FC092B"/>
    <w:rsid w:val="00FC0A1E"/>
    <w:rsid w:val="00FC0E1D"/>
    <w:rsid w:val="00FC1237"/>
    <w:rsid w:val="00FC16BB"/>
    <w:rsid w:val="00FC1E29"/>
    <w:rsid w:val="00FC1E6C"/>
    <w:rsid w:val="00FC2445"/>
    <w:rsid w:val="00FC2653"/>
    <w:rsid w:val="00FC265D"/>
    <w:rsid w:val="00FC2998"/>
    <w:rsid w:val="00FC3A1F"/>
    <w:rsid w:val="00FC4503"/>
    <w:rsid w:val="00FC49BF"/>
    <w:rsid w:val="00FC5DBF"/>
    <w:rsid w:val="00FC5EDD"/>
    <w:rsid w:val="00FC5F89"/>
    <w:rsid w:val="00FC6A6B"/>
    <w:rsid w:val="00FC6EBC"/>
    <w:rsid w:val="00FC6FE5"/>
    <w:rsid w:val="00FC74AE"/>
    <w:rsid w:val="00FD04A9"/>
    <w:rsid w:val="00FD09DD"/>
    <w:rsid w:val="00FD0A17"/>
    <w:rsid w:val="00FD1F04"/>
    <w:rsid w:val="00FD2A82"/>
    <w:rsid w:val="00FD2F4C"/>
    <w:rsid w:val="00FD3296"/>
    <w:rsid w:val="00FD3C32"/>
    <w:rsid w:val="00FD3E20"/>
    <w:rsid w:val="00FD4A77"/>
    <w:rsid w:val="00FD52DC"/>
    <w:rsid w:val="00FD5B21"/>
    <w:rsid w:val="00FD5F33"/>
    <w:rsid w:val="00FD6543"/>
    <w:rsid w:val="00FD7D6F"/>
    <w:rsid w:val="00FE0EF0"/>
    <w:rsid w:val="00FE2A57"/>
    <w:rsid w:val="00FE2B1D"/>
    <w:rsid w:val="00FE3BAD"/>
    <w:rsid w:val="00FE3ECE"/>
    <w:rsid w:val="00FE5142"/>
    <w:rsid w:val="00FE6439"/>
    <w:rsid w:val="00FE66EC"/>
    <w:rsid w:val="00FF01E8"/>
    <w:rsid w:val="00FF02B1"/>
    <w:rsid w:val="00FF060A"/>
    <w:rsid w:val="00FF0807"/>
    <w:rsid w:val="00FF156C"/>
    <w:rsid w:val="00FF15A2"/>
    <w:rsid w:val="00FF230A"/>
    <w:rsid w:val="00FF336E"/>
    <w:rsid w:val="00FF3B21"/>
    <w:rsid w:val="00FF4972"/>
    <w:rsid w:val="00FF5830"/>
    <w:rsid w:val="00FF602E"/>
    <w:rsid w:val="00FF674C"/>
    <w:rsid w:val="00FF6D1C"/>
    <w:rsid w:val="00FF7927"/>
    <w:rsid w:val="00FF7991"/>
    <w:rsid w:val="00FF7D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18041C"/>
  <w15:docId w15:val="{4B5178F5-CAB2-48D9-B998-0060AF15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 ADBEE"/>
    <w:qFormat/>
    <w:rsid w:val="007C5B17"/>
    <w:pPr>
      <w:spacing w:before="240" w:line="360" w:lineRule="auto"/>
    </w:pPr>
    <w:rPr>
      <w:rFonts w:ascii="PT Serif" w:hAnsi="PT Serif"/>
      <w:color w:val="000000" w:themeColor="text1"/>
      <w:sz w:val="16"/>
      <w:szCs w:val="22"/>
      <w:lang w:val="sk-SK"/>
    </w:rPr>
  </w:style>
  <w:style w:type="paragraph" w:styleId="Heading1">
    <w:name w:val="heading 1"/>
    <w:basedOn w:val="Normal"/>
    <w:next w:val="Normal"/>
    <w:link w:val="Heading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Heading2">
    <w:name w:val="heading 2"/>
    <w:basedOn w:val="Normal"/>
    <w:next w:val="Normal"/>
    <w:link w:val="Heading2Char"/>
    <w:uiPriority w:val="9"/>
    <w:unhideWhenUsed/>
    <w:qFormat/>
    <w:rsid w:val="00587B1D"/>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Heading3">
    <w:name w:val="heading 3"/>
    <w:basedOn w:val="Normal"/>
    <w:next w:val="Normal"/>
    <w:link w:val="Heading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Heading4">
    <w:name w:val="heading 4"/>
    <w:basedOn w:val="Normal"/>
    <w:next w:val="Normal"/>
    <w:link w:val="Heading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Heading5">
    <w:name w:val="heading 5"/>
    <w:basedOn w:val="Normal"/>
    <w:next w:val="Normal"/>
    <w:link w:val="Heading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C69"/>
    <w:rPr>
      <w:rFonts w:ascii="Proba Pro" w:eastAsiaTheme="majorEastAsia" w:hAnsi="Proba Pro" w:cstheme="majorBidi"/>
      <w:color w:val="000000" w:themeColor="text1"/>
      <w:spacing w:val="30"/>
      <w:lang w:val="sk-SK"/>
    </w:rPr>
  </w:style>
  <w:style w:type="paragraph" w:styleId="Header">
    <w:name w:val="header"/>
    <w:aliases w:val="Header - Table"/>
    <w:basedOn w:val="Normal"/>
    <w:link w:val="Header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eaderChar">
    <w:name w:val="Header Char"/>
    <w:aliases w:val="Header - Table Char"/>
    <w:basedOn w:val="DefaultParagraphFont"/>
    <w:link w:val="Header"/>
    <w:uiPriority w:val="99"/>
    <w:rsid w:val="00CF197A"/>
    <w:rPr>
      <w:rFonts w:ascii="bill corporate narrow medium" w:hAnsi="bill corporate narrow medium"/>
      <w:color w:val="000000" w:themeColor="text1"/>
      <w:sz w:val="16"/>
    </w:rPr>
  </w:style>
  <w:style w:type="character" w:styleId="Hyperlink">
    <w:name w:val="Hyperlink"/>
    <w:basedOn w:val="DefaultParagraphFont"/>
    <w:uiPriority w:val="99"/>
    <w:unhideWhenUsed/>
    <w:rsid w:val="00CF197A"/>
    <w:rPr>
      <w:color w:val="000000" w:themeColor="text1"/>
      <w:u w:val="none"/>
    </w:rPr>
  </w:style>
  <w:style w:type="character" w:customStyle="1" w:styleId="Heading2Char">
    <w:name w:val="Heading 2 Char"/>
    <w:basedOn w:val="DefaultParagraphFont"/>
    <w:link w:val="Heading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al"/>
    <w:qFormat/>
    <w:rsid w:val="00F32CAC"/>
    <w:pPr>
      <w:numPr>
        <w:numId w:val="1"/>
      </w:numPr>
      <w:spacing w:before="0"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Heading3Char">
    <w:name w:val="Heading 3 Char"/>
    <w:basedOn w:val="DefaultParagraphFont"/>
    <w:link w:val="Heading3"/>
    <w:uiPriority w:val="9"/>
    <w:rsid w:val="00BA17BB"/>
    <w:rPr>
      <w:rFonts w:ascii="Proba Pro" w:eastAsiaTheme="majorEastAsia" w:hAnsi="Proba Pro" w:cstheme="majorBidi"/>
      <w:color w:val="000000" w:themeColor="text1"/>
      <w:sz w:val="20"/>
      <w:lang w:val="sk-SK"/>
    </w:rPr>
  </w:style>
  <w:style w:type="paragraph" w:styleId="Footer">
    <w:name w:val="footer"/>
    <w:basedOn w:val="Normal"/>
    <w:link w:val="FooterChar"/>
    <w:uiPriority w:val="99"/>
    <w:unhideWhenUsed/>
    <w:rsid w:val="005A4804"/>
    <w:pPr>
      <w:tabs>
        <w:tab w:val="center" w:pos="4536"/>
        <w:tab w:val="right" w:pos="9072"/>
      </w:tabs>
      <w:spacing w:before="0" w:line="240" w:lineRule="auto"/>
    </w:pPr>
  </w:style>
  <w:style w:type="character" w:customStyle="1" w:styleId="Heading4Char">
    <w:name w:val="Heading 4 Char"/>
    <w:basedOn w:val="DefaultParagraphFont"/>
    <w:link w:val="Heading4"/>
    <w:uiPriority w:val="9"/>
    <w:rsid w:val="00BA17BB"/>
    <w:rPr>
      <w:rFonts w:ascii="Proba Pro" w:eastAsiaTheme="majorEastAsia" w:hAnsi="Proba Pro" w:cstheme="majorBidi"/>
      <w:iCs/>
      <w:color w:val="000000" w:themeColor="text1"/>
      <w:sz w:val="20"/>
      <w:szCs w:val="22"/>
      <w:lang w:val="sk-SK"/>
    </w:rPr>
  </w:style>
  <w:style w:type="character" w:customStyle="1" w:styleId="Heading5Char">
    <w:name w:val="Heading 5 Char"/>
    <w:basedOn w:val="DefaultParagraphFont"/>
    <w:link w:val="Heading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Heading6Char">
    <w:name w:val="Heading 6 Char"/>
    <w:basedOn w:val="DefaultParagraphFont"/>
    <w:link w:val="Heading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Heading7Char">
    <w:name w:val="Heading 7 Char"/>
    <w:basedOn w:val="DefaultParagraphFont"/>
    <w:link w:val="Heading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Heading8Char">
    <w:name w:val="Heading 8 Char"/>
    <w:basedOn w:val="DefaultParagraphFont"/>
    <w:link w:val="Heading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Heading9Char">
    <w:name w:val="Heading 9 Char"/>
    <w:basedOn w:val="DefaultParagraphFont"/>
    <w:link w:val="Heading9"/>
    <w:uiPriority w:val="9"/>
    <w:semiHidden/>
    <w:rsid w:val="00581D01"/>
    <w:rPr>
      <w:rFonts w:asciiTheme="majorHAnsi" w:eastAsiaTheme="majorEastAsia" w:hAnsiTheme="majorHAnsi" w:cstheme="majorBidi"/>
      <w:i/>
      <w:iCs/>
      <w:color w:val="272727" w:themeColor="text1" w:themeTint="D8"/>
      <w:sz w:val="21"/>
      <w:szCs w:val="21"/>
      <w:lang w:val="sk-SK"/>
    </w:rPr>
  </w:style>
  <w:style w:type="character" w:customStyle="1" w:styleId="FooterChar">
    <w:name w:val="Footer Char"/>
    <w:basedOn w:val="DefaultParagraphFont"/>
    <w:link w:val="Footer"/>
    <w:uiPriority w:val="99"/>
    <w:rsid w:val="005A4804"/>
    <w:rPr>
      <w:rFonts w:ascii="PT Serif" w:hAnsi="PT Serif"/>
      <w:color w:val="000000" w:themeColor="text1"/>
      <w:sz w:val="16"/>
      <w:szCs w:val="22"/>
      <w:lang w:val="sk-SK"/>
    </w:rPr>
  </w:style>
  <w:style w:type="table" w:styleId="TableGrid">
    <w:name w:val="Table Grid"/>
    <w:basedOn w:val="TableNormal"/>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538C4"/>
    <w:pPr>
      <w:spacing w:before="0"/>
    </w:pPr>
    <w:rPr>
      <w:rFonts w:asciiTheme="minorHAnsi" w:hAnsiTheme="minorHAnsi"/>
      <w:sz w:val="22"/>
    </w:rPr>
  </w:style>
  <w:style w:type="paragraph" w:styleId="TOC1">
    <w:name w:val="toc 1"/>
    <w:aliases w:val="Tatra Tender"/>
    <w:next w:val="Normal"/>
    <w:autoRedefine/>
    <w:uiPriority w:val="39"/>
    <w:unhideWhenUsed/>
    <w:qFormat/>
    <w:rsid w:val="00AA5B10"/>
    <w:pPr>
      <w:tabs>
        <w:tab w:val="left" w:pos="1120"/>
        <w:tab w:val="right" w:leader="dot" w:pos="9056"/>
      </w:tabs>
      <w:spacing w:before="120"/>
    </w:pPr>
    <w:rPr>
      <w:rFonts w:asciiTheme="majorHAnsi" w:hAnsiTheme="majorHAnsi"/>
      <w:b/>
      <w:noProof/>
      <w:lang w:val="sk-SK"/>
    </w:rPr>
  </w:style>
  <w:style w:type="paragraph" w:styleId="TOC3">
    <w:name w:val="toc 3"/>
    <w:basedOn w:val="Normal"/>
    <w:next w:val="Normal"/>
    <w:autoRedefine/>
    <w:uiPriority w:val="39"/>
    <w:unhideWhenUsed/>
    <w:rsid w:val="00C538C4"/>
    <w:pPr>
      <w:spacing w:before="0"/>
      <w:ind w:left="160"/>
    </w:pPr>
    <w:rPr>
      <w:rFonts w:asciiTheme="minorHAnsi" w:hAnsiTheme="minorHAnsi"/>
      <w:i/>
      <w:sz w:val="22"/>
    </w:rPr>
  </w:style>
  <w:style w:type="paragraph" w:styleId="TOC4">
    <w:name w:val="toc 4"/>
    <w:basedOn w:val="Normal"/>
    <w:next w:val="Normal"/>
    <w:autoRedefine/>
    <w:uiPriority w:val="39"/>
    <w:unhideWhenUsed/>
    <w:rsid w:val="00C538C4"/>
    <w:pPr>
      <w:pBdr>
        <w:between w:val="double" w:sz="6" w:space="0" w:color="auto"/>
      </w:pBdr>
      <w:spacing w:before="0"/>
      <w:ind w:left="320"/>
    </w:pPr>
    <w:rPr>
      <w:rFonts w:asciiTheme="minorHAnsi" w:hAnsiTheme="minorHAnsi"/>
      <w:sz w:val="20"/>
      <w:szCs w:val="20"/>
    </w:rPr>
  </w:style>
  <w:style w:type="paragraph" w:styleId="TOC5">
    <w:name w:val="toc 5"/>
    <w:basedOn w:val="Normal"/>
    <w:next w:val="Normal"/>
    <w:autoRedefine/>
    <w:uiPriority w:val="39"/>
    <w:unhideWhenUsed/>
    <w:rsid w:val="00C538C4"/>
    <w:pPr>
      <w:pBdr>
        <w:between w:val="double" w:sz="6" w:space="0" w:color="auto"/>
      </w:pBdr>
      <w:spacing w:before="0"/>
      <w:ind w:left="480"/>
    </w:pPr>
    <w:rPr>
      <w:rFonts w:asciiTheme="minorHAnsi" w:hAnsiTheme="minorHAnsi"/>
      <w:sz w:val="20"/>
      <w:szCs w:val="20"/>
    </w:rPr>
  </w:style>
  <w:style w:type="paragraph" w:styleId="TOC6">
    <w:name w:val="toc 6"/>
    <w:basedOn w:val="Normal"/>
    <w:next w:val="Normal"/>
    <w:autoRedefine/>
    <w:uiPriority w:val="39"/>
    <w:unhideWhenUsed/>
    <w:rsid w:val="00C538C4"/>
    <w:pPr>
      <w:pBdr>
        <w:between w:val="double" w:sz="6" w:space="0" w:color="auto"/>
      </w:pBdr>
      <w:spacing w:before="0"/>
      <w:ind w:left="640"/>
    </w:pPr>
    <w:rPr>
      <w:rFonts w:asciiTheme="minorHAnsi" w:hAnsiTheme="minorHAnsi"/>
      <w:sz w:val="20"/>
      <w:szCs w:val="20"/>
    </w:rPr>
  </w:style>
  <w:style w:type="paragraph" w:styleId="TOC7">
    <w:name w:val="toc 7"/>
    <w:basedOn w:val="Normal"/>
    <w:next w:val="Normal"/>
    <w:autoRedefine/>
    <w:uiPriority w:val="39"/>
    <w:unhideWhenUsed/>
    <w:rsid w:val="00C538C4"/>
    <w:pPr>
      <w:pBdr>
        <w:between w:val="double" w:sz="6" w:space="0" w:color="auto"/>
      </w:pBdr>
      <w:spacing w:before="0"/>
      <w:ind w:left="800"/>
    </w:pPr>
    <w:rPr>
      <w:rFonts w:asciiTheme="minorHAnsi" w:hAnsiTheme="minorHAnsi"/>
      <w:sz w:val="20"/>
      <w:szCs w:val="20"/>
    </w:rPr>
  </w:style>
  <w:style w:type="paragraph" w:styleId="TOC8">
    <w:name w:val="toc 8"/>
    <w:basedOn w:val="Normal"/>
    <w:next w:val="Normal"/>
    <w:autoRedefine/>
    <w:uiPriority w:val="39"/>
    <w:unhideWhenUsed/>
    <w:rsid w:val="00C538C4"/>
    <w:pPr>
      <w:pBdr>
        <w:between w:val="double" w:sz="6" w:space="0" w:color="auto"/>
      </w:pBdr>
      <w:spacing w:before="0"/>
      <w:ind w:left="960"/>
    </w:pPr>
    <w:rPr>
      <w:rFonts w:asciiTheme="minorHAnsi" w:hAnsiTheme="minorHAnsi"/>
      <w:sz w:val="20"/>
      <w:szCs w:val="20"/>
    </w:rPr>
  </w:style>
  <w:style w:type="paragraph" w:styleId="TOC9">
    <w:name w:val="toc 9"/>
    <w:basedOn w:val="Normal"/>
    <w:next w:val="Normal"/>
    <w:autoRedefine/>
    <w:uiPriority w:val="39"/>
    <w:unhideWhenUsed/>
    <w:rsid w:val="00C538C4"/>
    <w:pPr>
      <w:pBdr>
        <w:between w:val="double" w:sz="6" w:space="0" w:color="auto"/>
      </w:pBdr>
      <w:spacing w:before="0"/>
      <w:ind w:left="1120"/>
    </w:pPr>
    <w:rPr>
      <w:rFonts w:asciiTheme="minorHAnsi" w:hAnsiTheme="minorHAnsi"/>
      <w:sz w:val="20"/>
      <w:szCs w:val="20"/>
    </w:rPr>
  </w:style>
  <w:style w:type="paragraph" w:styleId="TOCHeading">
    <w:name w:val="TOC Heading"/>
    <w:basedOn w:val="Heading1"/>
    <w:next w:val="Normal"/>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PageNumber">
    <w:name w:val="page number"/>
    <w:basedOn w:val="DefaultParagraphFont"/>
    <w:uiPriority w:val="99"/>
    <w:semiHidden/>
    <w:unhideWhenUsed/>
    <w:rsid w:val="006F0BEE"/>
  </w:style>
  <w:style w:type="paragraph" w:styleId="BalloonText">
    <w:name w:val="Balloon Text"/>
    <w:basedOn w:val="Normal"/>
    <w:link w:val="BalloonTextChar"/>
    <w:uiPriority w:val="99"/>
    <w:unhideWhenUsed/>
    <w:rsid w:val="005C7359"/>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al"/>
    <w:link w:val="NadpisoznaenedouasAChar"/>
    <w:autoRedefine/>
    <w:qFormat/>
    <w:locked/>
    <w:rsid w:val="00D74F88"/>
    <w:pPr>
      <w:numPr>
        <w:numId w:val="5"/>
      </w:numPr>
      <w:spacing w:before="0" w:line="240" w:lineRule="auto"/>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6"/>
      </w:numPr>
    </w:pPr>
  </w:style>
  <w:style w:type="paragraph" w:styleId="CommentText">
    <w:name w:val="annotation text"/>
    <w:basedOn w:val="Normal"/>
    <w:link w:val="CommentTextChar"/>
    <w:unhideWhenUsed/>
    <w:rsid w:val="003E395A"/>
    <w:pPr>
      <w:spacing w:before="0" w:line="240" w:lineRule="auto"/>
    </w:pPr>
    <w:rPr>
      <w:rFonts w:ascii="Arial" w:eastAsia="Times New Roman" w:hAnsi="Arial" w:cs="Times New Roman"/>
      <w:color w:val="auto"/>
      <w:sz w:val="20"/>
      <w:szCs w:val="20"/>
      <w:lang w:val="cs-CZ" w:eastAsia="sk-SK"/>
    </w:rPr>
  </w:style>
  <w:style w:type="character" w:customStyle="1" w:styleId="CommentTextChar">
    <w:name w:val="Comment Text Char"/>
    <w:basedOn w:val="DefaultParagraphFont"/>
    <w:link w:val="CommentText"/>
    <w:rsid w:val="003E395A"/>
    <w:rPr>
      <w:rFonts w:ascii="Arial" w:eastAsia="Times New Roman" w:hAnsi="Arial" w:cs="Times New Roman"/>
      <w:sz w:val="20"/>
      <w:szCs w:val="20"/>
      <w:lang w:val="cs-CZ" w:eastAsia="sk-SK"/>
    </w:rPr>
  </w:style>
  <w:style w:type="character" w:styleId="CommentReference">
    <w:name w:val="annotation reference"/>
    <w:unhideWhenUsed/>
    <w:rsid w:val="003E395A"/>
    <w:rPr>
      <w:rFonts w:ascii="Times New Roman" w:hAnsi="Times New Roman" w:cs="Times New Roman" w:hint="default"/>
      <w:sz w:val="16"/>
      <w:szCs w:val="16"/>
    </w:rPr>
  </w:style>
  <w:style w:type="paragraph" w:customStyle="1" w:styleId="Nadpis2oddiel">
    <w:name w:val="Nadpis 2 (oddiel)"/>
    <w:basedOn w:val="Normal"/>
    <w:link w:val="Nadpis2oddielChar"/>
    <w:autoRedefine/>
    <w:qFormat/>
    <w:locked/>
    <w:rsid w:val="00C2485B"/>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DefaultParagraphFont"/>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DefaultParagraphFont"/>
    <w:link w:val="NadpisoznaenedouasA"/>
    <w:rsid w:val="00C2485B"/>
    <w:rPr>
      <w:rFonts w:ascii="Arial" w:eastAsia="Times New Roman" w:hAnsi="Arial" w:cs="Arial"/>
      <w:b/>
      <w:color w:val="2F5496" w:themeColor="accent5" w:themeShade="BF"/>
      <w:sz w:val="22"/>
      <w:szCs w:val="22"/>
      <w:lang w:val="sk-SK" w:eastAsia="sk-SK"/>
    </w:rPr>
  </w:style>
  <w:style w:type="paragraph" w:styleId="ListParagraph">
    <w:name w:val="List Paragraph"/>
    <w:aliases w:val="body,Odsek zoznamu2,Odsek zoznamu1"/>
    <w:basedOn w:val="Normal"/>
    <w:link w:val="ListParagraphChar"/>
    <w:uiPriority w:val="34"/>
    <w:qFormat/>
    <w:rsid w:val="00EF2D37"/>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BodyTextIndent2">
    <w:name w:val="Body Text Indent 2"/>
    <w:basedOn w:val="Normal"/>
    <w:link w:val="BodyTextIndent2Char"/>
    <w:uiPriority w:val="99"/>
    <w:unhideWhenUsed/>
    <w:rsid w:val="00EF2D37"/>
    <w:pPr>
      <w:spacing w:before="0" w:line="240" w:lineRule="auto"/>
      <w:ind w:left="360"/>
      <w:jc w:val="both"/>
    </w:pPr>
    <w:rPr>
      <w:rFonts w:ascii="Arial" w:eastAsia="Times New Roman" w:hAnsi="Arial" w:cs="Times New Roman"/>
      <w:color w:val="auto"/>
      <w:sz w:val="20"/>
      <w:szCs w:val="24"/>
      <w:lang w:eastAsia="sk-SK"/>
    </w:rPr>
  </w:style>
  <w:style w:type="character" w:customStyle="1" w:styleId="BodyTextIndent2Char">
    <w:name w:val="Body Text Indent 2 Char"/>
    <w:basedOn w:val="DefaultParagraphFont"/>
    <w:link w:val="BodyTextIndent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al"/>
    <w:link w:val="NadpisoznaenedouasBChar"/>
    <w:autoRedefine/>
    <w:qFormat/>
    <w:locked/>
    <w:rsid w:val="00F0716F"/>
    <w:pPr>
      <w:numPr>
        <w:numId w:val="7"/>
      </w:numPr>
      <w:spacing w:before="0" w:line="240" w:lineRule="auto"/>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al"/>
    <w:link w:val="nadpisedouasCChar"/>
    <w:autoRedefine/>
    <w:qFormat/>
    <w:locked/>
    <w:rsid w:val="00AB7E74"/>
    <w:pPr>
      <w:numPr>
        <w:numId w:val="8"/>
      </w:numPr>
      <w:spacing w:before="0" w:line="240" w:lineRule="auto"/>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Heading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al"/>
    <w:link w:val="NADPISasChar"/>
    <w:qFormat/>
    <w:rsid w:val="00AB7E74"/>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DefaultParagraphFont"/>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al"/>
    <w:link w:val="nadpisedouasDChar"/>
    <w:autoRedefine/>
    <w:qFormat/>
    <w:locked/>
    <w:rsid w:val="00AB7E74"/>
    <w:pPr>
      <w:numPr>
        <w:numId w:val="9"/>
      </w:numPr>
      <w:spacing w:before="0" w:line="240" w:lineRule="auto"/>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Heading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al"/>
    <w:link w:val="nadpisedouasEChar"/>
    <w:autoRedefine/>
    <w:qFormat/>
    <w:locked/>
    <w:rsid w:val="00737281"/>
    <w:pPr>
      <w:numPr>
        <w:numId w:val="11"/>
      </w:numPr>
      <w:spacing w:before="0" w:line="240" w:lineRule="auto"/>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Heading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al"/>
    <w:link w:val="nadpisedouasGChar"/>
    <w:autoRedefine/>
    <w:qFormat/>
    <w:locked/>
    <w:rsid w:val="001416F4"/>
    <w:pPr>
      <w:spacing w:before="0" w:line="240" w:lineRule="auto"/>
      <w:ind w:left="360" w:hanging="360"/>
      <w:jc w:val="both"/>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Heading7Char"/>
    <w:link w:val="nadpisedouasG"/>
    <w:rsid w:val="001416F4"/>
    <w:rPr>
      <w:rFonts w:ascii="Arial" w:eastAsia="Times New Roman" w:hAnsi="Arial" w:cs="Arial"/>
      <w:b/>
      <w:bCs/>
      <w:i w:val="0"/>
      <w:iCs w:val="0"/>
      <w:smallCaps/>
      <w:color w:val="2F5496" w:themeColor="accent5" w:themeShade="BF"/>
      <w:sz w:val="22"/>
      <w:szCs w:val="22"/>
      <w:lang w:val="sk-SK" w:eastAsia="sk-SK"/>
    </w:rPr>
  </w:style>
  <w:style w:type="paragraph" w:styleId="FootnoteText">
    <w:name w:val="footnote text"/>
    <w:basedOn w:val="Normal"/>
    <w:link w:val="FootnoteTextChar"/>
    <w:uiPriority w:val="99"/>
    <w:semiHidden/>
    <w:unhideWhenUsed/>
    <w:rsid w:val="00B128C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128C4"/>
    <w:rPr>
      <w:rFonts w:ascii="PT Serif" w:hAnsi="PT Serif"/>
      <w:color w:val="000000" w:themeColor="text1"/>
      <w:sz w:val="20"/>
      <w:szCs w:val="20"/>
      <w:lang w:val="sk-SK"/>
    </w:rPr>
  </w:style>
  <w:style w:type="character" w:styleId="FootnoteReference">
    <w:name w:val="footnote reference"/>
    <w:basedOn w:val="DefaultParagraphFont"/>
    <w:uiPriority w:val="99"/>
    <w:semiHidden/>
    <w:unhideWhenUsed/>
    <w:rsid w:val="00B128C4"/>
    <w:rPr>
      <w:vertAlign w:val="superscript"/>
    </w:rPr>
  </w:style>
  <w:style w:type="paragraph" w:styleId="EndnoteText">
    <w:name w:val="endnote text"/>
    <w:basedOn w:val="Normal"/>
    <w:link w:val="EndnoteTextChar"/>
    <w:uiPriority w:val="99"/>
    <w:semiHidden/>
    <w:unhideWhenUsed/>
    <w:rsid w:val="00B128C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B128C4"/>
    <w:rPr>
      <w:rFonts w:ascii="PT Serif" w:hAnsi="PT Serif"/>
      <w:color w:val="000000" w:themeColor="text1"/>
      <w:sz w:val="20"/>
      <w:szCs w:val="20"/>
      <w:lang w:val="sk-SK"/>
    </w:rPr>
  </w:style>
  <w:style w:type="character" w:styleId="EndnoteReference">
    <w:name w:val="endnote reference"/>
    <w:basedOn w:val="DefaultParagraphFont"/>
    <w:uiPriority w:val="99"/>
    <w:semiHidden/>
    <w:unhideWhenUsed/>
    <w:rsid w:val="00B128C4"/>
    <w:rPr>
      <w:vertAlign w:val="superscript"/>
    </w:rPr>
  </w:style>
  <w:style w:type="character" w:customStyle="1" w:styleId="ListParagraphChar">
    <w:name w:val="List Paragraph Char"/>
    <w:aliases w:val="body Char,Odsek zoznamu2 Char,Odsek zoznamu1 Char"/>
    <w:link w:val="ListParagraph"/>
    <w:uiPriority w:val="34"/>
    <w:locked/>
    <w:rsid w:val="00441F52"/>
    <w:rPr>
      <w:rFonts w:ascii="Times New Roman" w:eastAsia="Times New Roman" w:hAnsi="Times New Roman" w:cs="Times New Roman"/>
      <w:sz w:val="20"/>
      <w:szCs w:val="20"/>
      <w:lang w:val="sk-SK" w:eastAsia="sk-SK"/>
    </w:rPr>
  </w:style>
  <w:style w:type="character" w:styleId="PlaceholderText">
    <w:name w:val="Placeholder Text"/>
    <w:basedOn w:val="DefaultParagraphFont"/>
    <w:uiPriority w:val="99"/>
    <w:semiHidden/>
    <w:rsid w:val="00357CAE"/>
    <w:rPr>
      <w:color w:val="808080"/>
    </w:rPr>
  </w:style>
  <w:style w:type="paragraph" w:styleId="CommentSubject">
    <w:name w:val="annotation subject"/>
    <w:basedOn w:val="CommentText"/>
    <w:next w:val="CommentText"/>
    <w:link w:val="CommentSubjectChar"/>
    <w:uiPriority w:val="99"/>
    <w:semiHidden/>
    <w:unhideWhenUsed/>
    <w:rsid w:val="001C786B"/>
    <w:pPr>
      <w:spacing w:before="240"/>
    </w:pPr>
    <w:rPr>
      <w:rFonts w:ascii="PT Serif" w:eastAsiaTheme="minorHAnsi" w:hAnsi="PT Serif" w:cstheme="minorBidi"/>
      <w:b/>
      <w:bCs/>
      <w:color w:val="000000" w:themeColor="text1"/>
      <w:lang w:val="sk-SK" w:eastAsia="en-US"/>
    </w:rPr>
  </w:style>
  <w:style w:type="character" w:customStyle="1" w:styleId="CommentSubjectChar">
    <w:name w:val="Comment Subject Char"/>
    <w:basedOn w:val="CommentTextChar"/>
    <w:link w:val="CommentSubject"/>
    <w:uiPriority w:val="99"/>
    <w:semiHidden/>
    <w:rsid w:val="001C786B"/>
    <w:rPr>
      <w:rFonts w:ascii="PT Serif" w:eastAsia="Times New Roman" w:hAnsi="PT Serif" w:cs="Times New Roman"/>
      <w:b/>
      <w:bCs/>
      <w:color w:val="000000" w:themeColor="text1"/>
      <w:sz w:val="20"/>
      <w:szCs w:val="20"/>
      <w:lang w:val="sk-SK" w:eastAsia="sk-SK"/>
    </w:rPr>
  </w:style>
  <w:style w:type="paragraph" w:styleId="BodyText">
    <w:name w:val="Body Text"/>
    <w:basedOn w:val="Normal"/>
    <w:link w:val="BodyTextChar"/>
    <w:uiPriority w:val="99"/>
    <w:unhideWhenUsed/>
    <w:rsid w:val="00920CEB"/>
    <w:pPr>
      <w:spacing w:before="0" w:after="120" w:line="240" w:lineRule="auto"/>
    </w:pPr>
  </w:style>
  <w:style w:type="character" w:customStyle="1" w:styleId="BodyTextChar">
    <w:name w:val="Body Text Char"/>
    <w:basedOn w:val="DefaultParagraphFont"/>
    <w:link w:val="BodyText"/>
    <w:uiPriority w:val="99"/>
    <w:rsid w:val="00920CEB"/>
    <w:rPr>
      <w:rFonts w:ascii="PT Serif" w:hAnsi="PT Serif"/>
      <w:color w:val="000000" w:themeColor="text1"/>
      <w:sz w:val="16"/>
      <w:szCs w:val="22"/>
      <w:lang w:val="sk-SK"/>
    </w:rPr>
  </w:style>
  <w:style w:type="character" w:customStyle="1" w:styleId="NadpisoznaenedouasBChar">
    <w:name w:val="Nadpis (označený šedou) časť B Char"/>
    <w:basedOn w:val="Heading7Char"/>
    <w:link w:val="NadpisoznaenedouasB"/>
    <w:rsid w:val="00DE6DAD"/>
    <w:rPr>
      <w:rFonts w:ascii="Arial" w:eastAsia="Times New Roman" w:hAnsi="Arial" w:cs="Arial"/>
      <w:b/>
      <w:bCs/>
      <w:i w:val="0"/>
      <w:iCs w:val="0"/>
      <w:smallCaps/>
      <w:color w:val="2F5496" w:themeColor="accent5" w:themeShade="BF"/>
      <w:sz w:val="22"/>
      <w:szCs w:val="22"/>
      <w:lang w:val="sk-SK" w:eastAsia="sk-SK"/>
    </w:rPr>
  </w:style>
  <w:style w:type="character" w:styleId="Strong">
    <w:name w:val="Strong"/>
    <w:basedOn w:val="DefaultParagraphFont"/>
    <w:uiPriority w:val="22"/>
    <w:qFormat/>
    <w:rsid w:val="00A52409"/>
    <w:rPr>
      <w:rFonts w:cs="Times New Roman"/>
      <w:b/>
    </w:rPr>
  </w:style>
  <w:style w:type="character" w:customStyle="1" w:styleId="Zkladntext">
    <w:name w:val="Základný text_"/>
    <w:link w:val="Zkladntext2"/>
    <w:locked/>
    <w:rsid w:val="00A52409"/>
    <w:rPr>
      <w:rFonts w:ascii="Times New Roman" w:hAnsi="Times New Roman"/>
      <w:sz w:val="21"/>
      <w:shd w:val="clear" w:color="auto" w:fill="FFFFFF"/>
    </w:rPr>
  </w:style>
  <w:style w:type="paragraph" w:customStyle="1" w:styleId="Zkladntext2">
    <w:name w:val="Základný text2"/>
    <w:basedOn w:val="Normal"/>
    <w:link w:val="Zkladntext"/>
    <w:rsid w:val="00A52409"/>
    <w:pPr>
      <w:widowControl w:val="0"/>
      <w:shd w:val="clear" w:color="auto" w:fill="FFFFFF"/>
      <w:spacing w:before="0"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rsid w:val="00A52409"/>
  </w:style>
  <w:style w:type="paragraph" w:customStyle="1" w:styleId="05Bullets">
    <w:name w:val="05_Bullets"/>
    <w:basedOn w:val="Normal"/>
    <w:link w:val="05BulletsChar"/>
    <w:qFormat/>
    <w:rsid w:val="00A52409"/>
    <w:pPr>
      <w:numPr>
        <w:numId w:val="12"/>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52409"/>
    <w:rPr>
      <w:rFonts w:ascii="Arial" w:eastAsiaTheme="minorEastAsia" w:hAnsi="Arial" w:cs="Arial"/>
      <w:sz w:val="22"/>
      <w:szCs w:val="22"/>
      <w:lang w:val="sk-SK" w:eastAsia="hu-HU"/>
    </w:rPr>
  </w:style>
  <w:style w:type="paragraph" w:styleId="Revision">
    <w:name w:val="Revision"/>
    <w:hidden/>
    <w:uiPriority w:val="99"/>
    <w:semiHidden/>
    <w:rsid w:val="00A52409"/>
    <w:rPr>
      <w:rFonts w:ascii="PT Serif" w:eastAsiaTheme="minorEastAsia" w:hAnsi="PT Serif" w:cs="Times New Roman"/>
      <w:color w:val="000000"/>
      <w:sz w:val="16"/>
      <w:szCs w:val="22"/>
      <w:lang w:val="sk-SK"/>
    </w:rPr>
  </w:style>
  <w:style w:type="character" w:styleId="FollowedHyperlink">
    <w:name w:val="FollowedHyperlink"/>
    <w:basedOn w:val="DefaultParagraphFont"/>
    <w:uiPriority w:val="99"/>
    <w:semiHidden/>
    <w:unhideWhenUsed/>
    <w:rsid w:val="00A52409"/>
    <w:rPr>
      <w:rFonts w:cs="Times New Roman"/>
      <w:color w:val="954F72"/>
      <w:u w:val="single"/>
    </w:rPr>
  </w:style>
  <w:style w:type="paragraph" w:customStyle="1" w:styleId="msonormal0">
    <w:name w:val="msonormal"/>
    <w:basedOn w:val="Normal"/>
    <w:rsid w:val="00A52409"/>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52409"/>
    <w:rPr>
      <w:sz w:val="22"/>
    </w:rPr>
  </w:style>
  <w:style w:type="character" w:customStyle="1" w:styleId="HeaderChar19">
    <w:name w:val="Header Char19"/>
    <w:aliases w:val="Header - Table Char19"/>
    <w:uiPriority w:val="99"/>
    <w:semiHidden/>
    <w:rsid w:val="00A52409"/>
    <w:rPr>
      <w:sz w:val="22"/>
    </w:rPr>
  </w:style>
  <w:style w:type="character" w:customStyle="1" w:styleId="HeaderChar18">
    <w:name w:val="Header Char18"/>
    <w:aliases w:val="Header - Table Char18"/>
    <w:uiPriority w:val="99"/>
    <w:semiHidden/>
    <w:rsid w:val="00A52409"/>
    <w:rPr>
      <w:sz w:val="22"/>
    </w:rPr>
  </w:style>
  <w:style w:type="character" w:customStyle="1" w:styleId="HeaderChar17">
    <w:name w:val="Header Char17"/>
    <w:aliases w:val="Header - Table Char17"/>
    <w:uiPriority w:val="99"/>
    <w:semiHidden/>
    <w:rsid w:val="00A52409"/>
    <w:rPr>
      <w:sz w:val="22"/>
    </w:rPr>
  </w:style>
  <w:style w:type="character" w:customStyle="1" w:styleId="HeaderChar16">
    <w:name w:val="Header Char16"/>
    <w:aliases w:val="Header - Table Char16"/>
    <w:uiPriority w:val="99"/>
    <w:semiHidden/>
    <w:rsid w:val="00A52409"/>
    <w:rPr>
      <w:sz w:val="22"/>
    </w:rPr>
  </w:style>
  <w:style w:type="character" w:customStyle="1" w:styleId="HeaderChar15">
    <w:name w:val="Header Char15"/>
    <w:aliases w:val="Header - Table Char15"/>
    <w:uiPriority w:val="99"/>
    <w:semiHidden/>
    <w:rsid w:val="00A52409"/>
  </w:style>
  <w:style w:type="character" w:customStyle="1" w:styleId="HeaderChar14">
    <w:name w:val="Header Char14"/>
    <w:aliases w:val="Header - Table Char14"/>
    <w:uiPriority w:val="99"/>
    <w:semiHidden/>
    <w:rsid w:val="00A52409"/>
  </w:style>
  <w:style w:type="character" w:customStyle="1" w:styleId="HeaderChar13">
    <w:name w:val="Header Char13"/>
    <w:aliases w:val="Header - Table Char13"/>
    <w:uiPriority w:val="99"/>
    <w:semiHidden/>
    <w:rsid w:val="00A52409"/>
  </w:style>
  <w:style w:type="character" w:customStyle="1" w:styleId="HeaderChar12">
    <w:name w:val="Header Char12"/>
    <w:aliases w:val="Header - Table Char12"/>
    <w:uiPriority w:val="99"/>
    <w:semiHidden/>
    <w:rsid w:val="00A52409"/>
  </w:style>
  <w:style w:type="character" w:customStyle="1" w:styleId="HeaderChar11">
    <w:name w:val="Header Char11"/>
    <w:aliases w:val="Header - Table Char11"/>
    <w:uiPriority w:val="99"/>
    <w:semiHidden/>
    <w:rsid w:val="00A52409"/>
  </w:style>
  <w:style w:type="character" w:customStyle="1" w:styleId="code">
    <w:name w:val="code"/>
    <w:rsid w:val="00A52409"/>
  </w:style>
  <w:style w:type="character" w:customStyle="1" w:styleId="Nzov1">
    <w:name w:val="Názov1"/>
    <w:rsid w:val="00A52409"/>
  </w:style>
  <w:style w:type="numbering" w:customStyle="1" w:styleId="TOMAS">
    <w:name w:val="TOMAS"/>
    <w:rsid w:val="00A52409"/>
    <w:pPr>
      <w:numPr>
        <w:numId w:val="15"/>
      </w:numPr>
    </w:pPr>
  </w:style>
  <w:style w:type="numbering" w:customStyle="1" w:styleId="Styl1">
    <w:name w:val="Styl1"/>
    <w:rsid w:val="00A52409"/>
    <w:pPr>
      <w:numPr>
        <w:numId w:val="13"/>
      </w:numPr>
    </w:pPr>
  </w:style>
  <w:style w:type="paragraph" w:customStyle="1" w:styleId="Default">
    <w:name w:val="Default"/>
    <w:rsid w:val="00FC1E29"/>
    <w:pPr>
      <w:autoSpaceDE w:val="0"/>
      <w:autoSpaceDN w:val="0"/>
      <w:adjustRightInd w:val="0"/>
    </w:pPr>
    <w:rPr>
      <w:rFonts w:ascii="Arial" w:hAnsi="Arial" w:cs="Arial"/>
      <w:color w:val="000000"/>
      <w:lang w:val="sk-SK"/>
    </w:rPr>
  </w:style>
  <w:style w:type="paragraph" w:styleId="NormalWeb">
    <w:name w:val="Normal (Web)"/>
    <w:basedOn w:val="Normal"/>
    <w:rsid w:val="00640B6C"/>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DefaultParagraphFont"/>
    <w:uiPriority w:val="99"/>
    <w:semiHidden/>
    <w:unhideWhenUsed/>
    <w:rsid w:val="00F7151B"/>
    <w:rPr>
      <w:color w:val="808080"/>
      <w:shd w:val="clear" w:color="auto" w:fill="E6E6E6"/>
    </w:rPr>
  </w:style>
  <w:style w:type="paragraph" w:customStyle="1" w:styleId="CMSHeadL3">
    <w:name w:val="CMS Head L3"/>
    <w:basedOn w:val="Normal"/>
    <w:rsid w:val="007B38A1"/>
    <w:pPr>
      <w:numPr>
        <w:ilvl w:val="2"/>
        <w:numId w:val="23"/>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al"/>
    <w:next w:val="CMSHeadL3"/>
    <w:rsid w:val="007B38A1"/>
    <w:pPr>
      <w:keepNext/>
      <w:keepLines/>
      <w:numPr>
        <w:ilvl w:val="1"/>
        <w:numId w:val="23"/>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al"/>
    <w:rsid w:val="007B38A1"/>
    <w:pPr>
      <w:numPr>
        <w:ilvl w:val="3"/>
        <w:numId w:val="23"/>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al"/>
    <w:rsid w:val="007B38A1"/>
    <w:pPr>
      <w:numPr>
        <w:ilvl w:val="4"/>
        <w:numId w:val="23"/>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al"/>
    <w:rsid w:val="007B38A1"/>
    <w:pPr>
      <w:numPr>
        <w:ilvl w:val="5"/>
        <w:numId w:val="23"/>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al"/>
    <w:rsid w:val="007B38A1"/>
    <w:pPr>
      <w:numPr>
        <w:ilvl w:val="6"/>
        <w:numId w:val="23"/>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al"/>
    <w:rsid w:val="007B38A1"/>
    <w:pPr>
      <w:numPr>
        <w:ilvl w:val="7"/>
        <w:numId w:val="23"/>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al"/>
    <w:rsid w:val="007B38A1"/>
    <w:pPr>
      <w:numPr>
        <w:ilvl w:val="8"/>
        <w:numId w:val="23"/>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al"/>
    <w:next w:val="Normal"/>
    <w:rsid w:val="007B38A1"/>
    <w:pPr>
      <w:numPr>
        <w:numId w:val="23"/>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al"/>
    <w:rsid w:val="00EF7D5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EF7D55"/>
    <w:pPr>
      <w:ind w:left="2126"/>
    </w:pPr>
  </w:style>
  <w:style w:type="paragraph" w:customStyle="1" w:styleId="wBullet3">
    <w:name w:val="wBullet3"/>
    <w:basedOn w:val="Normal"/>
    <w:uiPriority w:val="8"/>
    <w:qFormat/>
    <w:rsid w:val="002A230B"/>
    <w:pPr>
      <w:numPr>
        <w:numId w:val="67"/>
      </w:numPr>
      <w:spacing w:before="0" w:after="180" w:line="240" w:lineRule="auto"/>
      <w:ind w:left="2880" w:hanging="720"/>
      <w:jc w:val="both"/>
    </w:pPr>
    <w:rPr>
      <w:rFonts w:ascii="Times New Roman" w:eastAsia="MS Mincho" w:hAnsi="Times New Roman" w:cs="Times New Roman"/>
      <w:color w:val="auto"/>
      <w:sz w:val="22"/>
    </w:rPr>
  </w:style>
  <w:style w:type="paragraph" w:customStyle="1" w:styleId="wText">
    <w:name w:val="wText"/>
    <w:basedOn w:val="Normal"/>
    <w:link w:val="wTextChar"/>
    <w:uiPriority w:val="2"/>
    <w:qFormat/>
    <w:rsid w:val="008F6948"/>
    <w:pPr>
      <w:spacing w:before="0" w:after="180" w:line="240" w:lineRule="auto"/>
      <w:jc w:val="both"/>
    </w:pPr>
    <w:rPr>
      <w:rFonts w:ascii="Times New Roman" w:eastAsia="MS Mincho" w:hAnsi="Times New Roman" w:cs="Times New Roman"/>
      <w:color w:val="auto"/>
      <w:sz w:val="22"/>
    </w:rPr>
  </w:style>
  <w:style w:type="character" w:customStyle="1" w:styleId="wTextChar">
    <w:name w:val="wText Char"/>
    <w:basedOn w:val="DefaultParagraphFont"/>
    <w:link w:val="wText"/>
    <w:uiPriority w:val="2"/>
    <w:rsid w:val="008F6948"/>
    <w:rPr>
      <w:rFonts w:ascii="Times New Roman" w:eastAsia="MS Mincho" w:hAnsi="Times New Roman" w:cs="Times New Roman"/>
      <w:sz w:val="22"/>
      <w:szCs w:val="22"/>
      <w:lang w:val="sk-SK"/>
    </w:rPr>
  </w:style>
  <w:style w:type="paragraph" w:styleId="BodyText2">
    <w:name w:val="Body Text 2"/>
    <w:basedOn w:val="Normal"/>
    <w:link w:val="BodyText2Char"/>
    <w:uiPriority w:val="99"/>
    <w:semiHidden/>
    <w:unhideWhenUsed/>
    <w:rsid w:val="008113C6"/>
    <w:pPr>
      <w:spacing w:after="120" w:line="480" w:lineRule="auto"/>
    </w:pPr>
  </w:style>
  <w:style w:type="character" w:customStyle="1" w:styleId="BodyText2Char">
    <w:name w:val="Body Text 2 Char"/>
    <w:basedOn w:val="DefaultParagraphFont"/>
    <w:link w:val="BodyText2"/>
    <w:uiPriority w:val="99"/>
    <w:semiHidden/>
    <w:rsid w:val="008113C6"/>
    <w:rPr>
      <w:rFonts w:ascii="PT Serif" w:hAnsi="PT Serif"/>
      <w:color w:val="000000" w:themeColor="text1"/>
      <w:sz w:val="16"/>
      <w:szCs w:val="22"/>
      <w:lang w:val="sk-SK"/>
    </w:rPr>
  </w:style>
  <w:style w:type="paragraph" w:customStyle="1" w:styleId="AONormal">
    <w:name w:val="AONormal"/>
    <w:rsid w:val="008113C6"/>
    <w:pPr>
      <w:spacing w:line="260" w:lineRule="atLeast"/>
      <w:jc w:val="both"/>
    </w:pPr>
    <w:rPr>
      <w:rFonts w:ascii="Times New Roman" w:eastAsia="Times New Roman" w:hAnsi="Times New Roman" w:cs="Times New Roman"/>
      <w:sz w:val="22"/>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1139">
      <w:bodyDiv w:val="1"/>
      <w:marLeft w:val="0"/>
      <w:marRight w:val="0"/>
      <w:marTop w:val="0"/>
      <w:marBottom w:val="0"/>
      <w:divBdr>
        <w:top w:val="none" w:sz="0" w:space="0" w:color="auto"/>
        <w:left w:val="none" w:sz="0" w:space="0" w:color="auto"/>
        <w:bottom w:val="none" w:sz="0" w:space="0" w:color="auto"/>
        <w:right w:val="none" w:sz="0" w:space="0" w:color="auto"/>
      </w:divBdr>
    </w:div>
    <w:div w:id="173345278">
      <w:bodyDiv w:val="1"/>
      <w:marLeft w:val="0"/>
      <w:marRight w:val="0"/>
      <w:marTop w:val="0"/>
      <w:marBottom w:val="0"/>
      <w:divBdr>
        <w:top w:val="none" w:sz="0" w:space="0" w:color="auto"/>
        <w:left w:val="none" w:sz="0" w:space="0" w:color="auto"/>
        <w:bottom w:val="none" w:sz="0" w:space="0" w:color="auto"/>
        <w:right w:val="none" w:sz="0" w:space="0" w:color="auto"/>
      </w:divBdr>
    </w:div>
    <w:div w:id="405346114">
      <w:bodyDiv w:val="1"/>
      <w:marLeft w:val="0"/>
      <w:marRight w:val="0"/>
      <w:marTop w:val="0"/>
      <w:marBottom w:val="0"/>
      <w:divBdr>
        <w:top w:val="none" w:sz="0" w:space="0" w:color="auto"/>
        <w:left w:val="none" w:sz="0" w:space="0" w:color="auto"/>
        <w:bottom w:val="none" w:sz="0" w:space="0" w:color="auto"/>
        <w:right w:val="none" w:sz="0" w:space="0" w:color="auto"/>
      </w:divBdr>
    </w:div>
    <w:div w:id="583146096">
      <w:bodyDiv w:val="1"/>
      <w:marLeft w:val="0"/>
      <w:marRight w:val="0"/>
      <w:marTop w:val="0"/>
      <w:marBottom w:val="0"/>
      <w:divBdr>
        <w:top w:val="none" w:sz="0" w:space="0" w:color="auto"/>
        <w:left w:val="none" w:sz="0" w:space="0" w:color="auto"/>
        <w:bottom w:val="none" w:sz="0" w:space="0" w:color="auto"/>
        <w:right w:val="none" w:sz="0" w:space="0" w:color="auto"/>
      </w:divBdr>
    </w:div>
    <w:div w:id="586771766">
      <w:bodyDiv w:val="1"/>
      <w:marLeft w:val="0"/>
      <w:marRight w:val="0"/>
      <w:marTop w:val="0"/>
      <w:marBottom w:val="0"/>
      <w:divBdr>
        <w:top w:val="none" w:sz="0" w:space="0" w:color="auto"/>
        <w:left w:val="none" w:sz="0" w:space="0" w:color="auto"/>
        <w:bottom w:val="none" w:sz="0" w:space="0" w:color="auto"/>
        <w:right w:val="none" w:sz="0" w:space="0" w:color="auto"/>
      </w:divBdr>
    </w:div>
    <w:div w:id="615526394">
      <w:bodyDiv w:val="1"/>
      <w:marLeft w:val="0"/>
      <w:marRight w:val="0"/>
      <w:marTop w:val="0"/>
      <w:marBottom w:val="0"/>
      <w:divBdr>
        <w:top w:val="none" w:sz="0" w:space="0" w:color="auto"/>
        <w:left w:val="none" w:sz="0" w:space="0" w:color="auto"/>
        <w:bottom w:val="none" w:sz="0" w:space="0" w:color="auto"/>
        <w:right w:val="none" w:sz="0" w:space="0" w:color="auto"/>
      </w:divBdr>
    </w:div>
    <w:div w:id="654342124">
      <w:bodyDiv w:val="1"/>
      <w:marLeft w:val="0"/>
      <w:marRight w:val="0"/>
      <w:marTop w:val="0"/>
      <w:marBottom w:val="0"/>
      <w:divBdr>
        <w:top w:val="none" w:sz="0" w:space="0" w:color="auto"/>
        <w:left w:val="none" w:sz="0" w:space="0" w:color="auto"/>
        <w:bottom w:val="none" w:sz="0" w:space="0" w:color="auto"/>
        <w:right w:val="none" w:sz="0" w:space="0" w:color="auto"/>
      </w:divBdr>
    </w:div>
    <w:div w:id="676348218">
      <w:bodyDiv w:val="1"/>
      <w:marLeft w:val="0"/>
      <w:marRight w:val="0"/>
      <w:marTop w:val="0"/>
      <w:marBottom w:val="0"/>
      <w:divBdr>
        <w:top w:val="none" w:sz="0" w:space="0" w:color="auto"/>
        <w:left w:val="none" w:sz="0" w:space="0" w:color="auto"/>
        <w:bottom w:val="none" w:sz="0" w:space="0" w:color="auto"/>
        <w:right w:val="none" w:sz="0" w:space="0" w:color="auto"/>
      </w:divBdr>
    </w:div>
    <w:div w:id="727218612">
      <w:bodyDiv w:val="1"/>
      <w:marLeft w:val="0"/>
      <w:marRight w:val="0"/>
      <w:marTop w:val="0"/>
      <w:marBottom w:val="0"/>
      <w:divBdr>
        <w:top w:val="none" w:sz="0" w:space="0" w:color="auto"/>
        <w:left w:val="none" w:sz="0" w:space="0" w:color="auto"/>
        <w:bottom w:val="none" w:sz="0" w:space="0" w:color="auto"/>
        <w:right w:val="none" w:sz="0" w:space="0" w:color="auto"/>
      </w:divBdr>
    </w:div>
    <w:div w:id="775637941">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796993575">
      <w:bodyDiv w:val="1"/>
      <w:marLeft w:val="0"/>
      <w:marRight w:val="0"/>
      <w:marTop w:val="0"/>
      <w:marBottom w:val="0"/>
      <w:divBdr>
        <w:top w:val="none" w:sz="0" w:space="0" w:color="auto"/>
        <w:left w:val="none" w:sz="0" w:space="0" w:color="auto"/>
        <w:bottom w:val="none" w:sz="0" w:space="0" w:color="auto"/>
        <w:right w:val="none" w:sz="0" w:space="0" w:color="auto"/>
      </w:divBdr>
    </w:div>
    <w:div w:id="866331085">
      <w:bodyDiv w:val="1"/>
      <w:marLeft w:val="0"/>
      <w:marRight w:val="0"/>
      <w:marTop w:val="0"/>
      <w:marBottom w:val="0"/>
      <w:divBdr>
        <w:top w:val="none" w:sz="0" w:space="0" w:color="auto"/>
        <w:left w:val="none" w:sz="0" w:space="0" w:color="auto"/>
        <w:bottom w:val="none" w:sz="0" w:space="0" w:color="auto"/>
        <w:right w:val="none" w:sz="0" w:space="0" w:color="auto"/>
      </w:divBdr>
    </w:div>
    <w:div w:id="1065831953">
      <w:bodyDiv w:val="1"/>
      <w:marLeft w:val="0"/>
      <w:marRight w:val="0"/>
      <w:marTop w:val="0"/>
      <w:marBottom w:val="0"/>
      <w:divBdr>
        <w:top w:val="none" w:sz="0" w:space="0" w:color="auto"/>
        <w:left w:val="none" w:sz="0" w:space="0" w:color="auto"/>
        <w:bottom w:val="none" w:sz="0" w:space="0" w:color="auto"/>
        <w:right w:val="none" w:sz="0" w:space="0" w:color="auto"/>
      </w:divBdr>
    </w:div>
    <w:div w:id="1179392451">
      <w:bodyDiv w:val="1"/>
      <w:marLeft w:val="0"/>
      <w:marRight w:val="0"/>
      <w:marTop w:val="0"/>
      <w:marBottom w:val="0"/>
      <w:divBdr>
        <w:top w:val="none" w:sz="0" w:space="0" w:color="auto"/>
        <w:left w:val="none" w:sz="0" w:space="0" w:color="auto"/>
        <w:bottom w:val="none" w:sz="0" w:space="0" w:color="auto"/>
        <w:right w:val="none" w:sz="0" w:space="0" w:color="auto"/>
      </w:divBdr>
    </w:div>
    <w:div w:id="1325205543">
      <w:bodyDiv w:val="1"/>
      <w:marLeft w:val="0"/>
      <w:marRight w:val="0"/>
      <w:marTop w:val="0"/>
      <w:marBottom w:val="0"/>
      <w:divBdr>
        <w:top w:val="none" w:sz="0" w:space="0" w:color="auto"/>
        <w:left w:val="none" w:sz="0" w:space="0" w:color="auto"/>
        <w:bottom w:val="none" w:sz="0" w:space="0" w:color="auto"/>
        <w:right w:val="none" w:sz="0" w:space="0" w:color="auto"/>
      </w:divBdr>
    </w:div>
    <w:div w:id="1335259978">
      <w:bodyDiv w:val="1"/>
      <w:marLeft w:val="0"/>
      <w:marRight w:val="0"/>
      <w:marTop w:val="0"/>
      <w:marBottom w:val="0"/>
      <w:divBdr>
        <w:top w:val="none" w:sz="0" w:space="0" w:color="auto"/>
        <w:left w:val="none" w:sz="0" w:space="0" w:color="auto"/>
        <w:bottom w:val="none" w:sz="0" w:space="0" w:color="auto"/>
        <w:right w:val="none" w:sz="0" w:space="0" w:color="auto"/>
      </w:divBdr>
    </w:div>
    <w:div w:id="1354498660">
      <w:bodyDiv w:val="1"/>
      <w:marLeft w:val="0"/>
      <w:marRight w:val="0"/>
      <w:marTop w:val="0"/>
      <w:marBottom w:val="0"/>
      <w:divBdr>
        <w:top w:val="none" w:sz="0" w:space="0" w:color="auto"/>
        <w:left w:val="none" w:sz="0" w:space="0" w:color="auto"/>
        <w:bottom w:val="none" w:sz="0" w:space="0" w:color="auto"/>
        <w:right w:val="none" w:sz="0" w:space="0" w:color="auto"/>
      </w:divBdr>
    </w:div>
    <w:div w:id="1468469398">
      <w:bodyDiv w:val="1"/>
      <w:marLeft w:val="0"/>
      <w:marRight w:val="0"/>
      <w:marTop w:val="0"/>
      <w:marBottom w:val="0"/>
      <w:divBdr>
        <w:top w:val="none" w:sz="0" w:space="0" w:color="auto"/>
        <w:left w:val="none" w:sz="0" w:space="0" w:color="auto"/>
        <w:bottom w:val="none" w:sz="0" w:space="0" w:color="auto"/>
        <w:right w:val="none" w:sz="0" w:space="0" w:color="auto"/>
      </w:divBdr>
    </w:div>
    <w:div w:id="1494680096">
      <w:bodyDiv w:val="1"/>
      <w:marLeft w:val="0"/>
      <w:marRight w:val="0"/>
      <w:marTop w:val="0"/>
      <w:marBottom w:val="0"/>
      <w:divBdr>
        <w:top w:val="none" w:sz="0" w:space="0" w:color="auto"/>
        <w:left w:val="none" w:sz="0" w:space="0" w:color="auto"/>
        <w:bottom w:val="none" w:sz="0" w:space="0" w:color="auto"/>
        <w:right w:val="none" w:sz="0" w:space="0" w:color="auto"/>
      </w:divBdr>
    </w:div>
    <w:div w:id="1632858185">
      <w:bodyDiv w:val="1"/>
      <w:marLeft w:val="0"/>
      <w:marRight w:val="0"/>
      <w:marTop w:val="0"/>
      <w:marBottom w:val="0"/>
      <w:divBdr>
        <w:top w:val="none" w:sz="0" w:space="0" w:color="auto"/>
        <w:left w:val="none" w:sz="0" w:space="0" w:color="auto"/>
        <w:bottom w:val="none" w:sz="0" w:space="0" w:color="auto"/>
        <w:right w:val="none" w:sz="0" w:space="0" w:color="auto"/>
      </w:divBdr>
    </w:div>
    <w:div w:id="1681816139">
      <w:bodyDiv w:val="1"/>
      <w:marLeft w:val="0"/>
      <w:marRight w:val="0"/>
      <w:marTop w:val="0"/>
      <w:marBottom w:val="0"/>
      <w:divBdr>
        <w:top w:val="none" w:sz="0" w:space="0" w:color="auto"/>
        <w:left w:val="none" w:sz="0" w:space="0" w:color="auto"/>
        <w:bottom w:val="none" w:sz="0" w:space="0" w:color="auto"/>
        <w:right w:val="none" w:sz="0" w:space="0" w:color="auto"/>
      </w:divBdr>
    </w:div>
    <w:div w:id="1692105307">
      <w:bodyDiv w:val="1"/>
      <w:marLeft w:val="0"/>
      <w:marRight w:val="0"/>
      <w:marTop w:val="0"/>
      <w:marBottom w:val="0"/>
      <w:divBdr>
        <w:top w:val="none" w:sz="0" w:space="0" w:color="auto"/>
        <w:left w:val="none" w:sz="0" w:space="0" w:color="auto"/>
        <w:bottom w:val="none" w:sz="0" w:space="0" w:color="auto"/>
        <w:right w:val="none" w:sz="0" w:space="0" w:color="auto"/>
      </w:divBdr>
    </w:div>
    <w:div w:id="1734305002">
      <w:bodyDiv w:val="1"/>
      <w:marLeft w:val="0"/>
      <w:marRight w:val="0"/>
      <w:marTop w:val="0"/>
      <w:marBottom w:val="0"/>
      <w:divBdr>
        <w:top w:val="none" w:sz="0" w:space="0" w:color="auto"/>
        <w:left w:val="none" w:sz="0" w:space="0" w:color="auto"/>
        <w:bottom w:val="none" w:sz="0" w:space="0" w:color="auto"/>
        <w:right w:val="none" w:sz="0" w:space="0" w:color="auto"/>
      </w:divBdr>
    </w:div>
    <w:div w:id="1829708094">
      <w:bodyDiv w:val="1"/>
      <w:marLeft w:val="0"/>
      <w:marRight w:val="0"/>
      <w:marTop w:val="0"/>
      <w:marBottom w:val="0"/>
      <w:divBdr>
        <w:top w:val="none" w:sz="0" w:space="0" w:color="auto"/>
        <w:left w:val="none" w:sz="0" w:space="0" w:color="auto"/>
        <w:bottom w:val="none" w:sz="0" w:space="0" w:color="auto"/>
        <w:right w:val="none" w:sz="0" w:space="0" w:color="auto"/>
      </w:divBdr>
    </w:div>
    <w:div w:id="1844321988">
      <w:bodyDiv w:val="1"/>
      <w:marLeft w:val="0"/>
      <w:marRight w:val="0"/>
      <w:marTop w:val="0"/>
      <w:marBottom w:val="0"/>
      <w:divBdr>
        <w:top w:val="none" w:sz="0" w:space="0" w:color="auto"/>
        <w:left w:val="none" w:sz="0" w:space="0" w:color="auto"/>
        <w:bottom w:val="none" w:sz="0" w:space="0" w:color="auto"/>
        <w:right w:val="none" w:sz="0" w:space="0" w:color="auto"/>
      </w:divBdr>
    </w:div>
    <w:div w:id="1864515526">
      <w:bodyDiv w:val="1"/>
      <w:marLeft w:val="0"/>
      <w:marRight w:val="0"/>
      <w:marTop w:val="0"/>
      <w:marBottom w:val="0"/>
      <w:divBdr>
        <w:top w:val="none" w:sz="0" w:space="0" w:color="auto"/>
        <w:left w:val="none" w:sz="0" w:space="0" w:color="auto"/>
        <w:bottom w:val="none" w:sz="0" w:space="0" w:color="auto"/>
        <w:right w:val="none" w:sz="0" w:space="0" w:color="auto"/>
      </w:divBdr>
    </w:div>
    <w:div w:id="1937401226">
      <w:bodyDiv w:val="1"/>
      <w:marLeft w:val="0"/>
      <w:marRight w:val="0"/>
      <w:marTop w:val="0"/>
      <w:marBottom w:val="0"/>
      <w:divBdr>
        <w:top w:val="none" w:sz="0" w:space="0" w:color="auto"/>
        <w:left w:val="none" w:sz="0" w:space="0" w:color="auto"/>
        <w:bottom w:val="none" w:sz="0" w:space="0" w:color="auto"/>
        <w:right w:val="none" w:sz="0" w:space="0" w:color="auto"/>
      </w:divBdr>
    </w:div>
    <w:div w:id="1943494777">
      <w:bodyDiv w:val="1"/>
      <w:marLeft w:val="0"/>
      <w:marRight w:val="0"/>
      <w:marTop w:val="0"/>
      <w:marBottom w:val="0"/>
      <w:divBdr>
        <w:top w:val="none" w:sz="0" w:space="0" w:color="auto"/>
        <w:left w:val="none" w:sz="0" w:space="0" w:color="auto"/>
        <w:bottom w:val="none" w:sz="0" w:space="0" w:color="auto"/>
        <w:right w:val="none" w:sz="0" w:space="0" w:color="auto"/>
      </w:divBdr>
    </w:div>
    <w:div w:id="1977680128">
      <w:bodyDiv w:val="1"/>
      <w:marLeft w:val="0"/>
      <w:marRight w:val="0"/>
      <w:marTop w:val="0"/>
      <w:marBottom w:val="0"/>
      <w:divBdr>
        <w:top w:val="none" w:sz="0" w:space="0" w:color="auto"/>
        <w:left w:val="none" w:sz="0" w:space="0" w:color="auto"/>
        <w:bottom w:val="none" w:sz="0" w:space="0" w:color="auto"/>
        <w:right w:val="none" w:sz="0" w:space="0" w:color="auto"/>
      </w:divBdr>
    </w:div>
    <w:div w:id="1978296173">
      <w:bodyDiv w:val="1"/>
      <w:marLeft w:val="0"/>
      <w:marRight w:val="0"/>
      <w:marTop w:val="0"/>
      <w:marBottom w:val="0"/>
      <w:divBdr>
        <w:top w:val="none" w:sz="0" w:space="0" w:color="auto"/>
        <w:left w:val="none" w:sz="0" w:space="0" w:color="auto"/>
        <w:bottom w:val="none" w:sz="0" w:space="0" w:color="auto"/>
        <w:right w:val="none" w:sz="0" w:space="0" w:color="auto"/>
      </w:divBdr>
    </w:div>
    <w:div w:id="1999065766">
      <w:bodyDiv w:val="1"/>
      <w:marLeft w:val="0"/>
      <w:marRight w:val="0"/>
      <w:marTop w:val="0"/>
      <w:marBottom w:val="0"/>
      <w:divBdr>
        <w:top w:val="none" w:sz="0" w:space="0" w:color="auto"/>
        <w:left w:val="none" w:sz="0" w:space="0" w:color="auto"/>
        <w:bottom w:val="none" w:sz="0" w:space="0" w:color="auto"/>
        <w:right w:val="none" w:sz="0" w:space="0" w:color="auto"/>
      </w:divBdr>
    </w:div>
    <w:div w:id="2066102317">
      <w:bodyDiv w:val="1"/>
      <w:marLeft w:val="0"/>
      <w:marRight w:val="0"/>
      <w:marTop w:val="0"/>
      <w:marBottom w:val="0"/>
      <w:divBdr>
        <w:top w:val="none" w:sz="0" w:space="0" w:color="auto"/>
        <w:left w:val="none" w:sz="0" w:space="0" w:color="auto"/>
        <w:bottom w:val="none" w:sz="0" w:space="0" w:color="auto"/>
        <w:right w:val="none" w:sz="0" w:space="0" w:color="auto"/>
      </w:divBdr>
    </w:div>
    <w:div w:id="2122646012">
      <w:bodyDiv w:val="1"/>
      <w:marLeft w:val="0"/>
      <w:marRight w:val="0"/>
      <w:marTop w:val="0"/>
      <w:marBottom w:val="0"/>
      <w:divBdr>
        <w:top w:val="none" w:sz="0" w:space="0" w:color="auto"/>
        <w:left w:val="none" w:sz="0" w:space="0" w:color="auto"/>
        <w:bottom w:val="none" w:sz="0" w:space="0" w:color="auto"/>
        <w:right w:val="none" w:sz="0" w:space="0" w:color="auto"/>
      </w:divBdr>
    </w:div>
    <w:div w:id="213243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DC26C35-4436-4268-A9C5-B3CC770E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25</Pages>
  <Words>13520</Words>
  <Characters>77070</Characters>
  <Application>Microsoft Office Word</Application>
  <DocSecurity>0</DocSecurity>
  <Lines>642</Lines>
  <Paragraphs>180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Slovensky plynarensky priemysel, a.s.</Company>
  <LinksUpToDate>false</LinksUpToDate>
  <CharactersWithSpaces>90410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Tomas Uricek</cp:lastModifiedBy>
  <cp:revision>50</cp:revision>
  <cp:lastPrinted>2018-07-02T09:14:00Z</cp:lastPrinted>
  <dcterms:created xsi:type="dcterms:W3CDTF">2019-05-07T12:30:00Z</dcterms:created>
  <dcterms:modified xsi:type="dcterms:W3CDTF">2019-07-18T12:49:00Z</dcterms:modified>
</cp:coreProperties>
</file>