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FB0BB2">
      <w:pPr>
        <w:pStyle w:val="Zkladntext3"/>
        <w:tabs>
          <w:tab w:val="left" w:pos="993"/>
        </w:tabs>
        <w:jc w:val="left"/>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7E088B0F" w14:textId="10CFF07B" w:rsidR="0082305D" w:rsidRPr="00D15A06" w:rsidRDefault="003038E1" w:rsidP="003038E1">
      <w:pPr>
        <w:pStyle w:val="Zkladntext3"/>
        <w:tabs>
          <w:tab w:val="center" w:pos="6804"/>
        </w:tabs>
        <w:spacing w:before="20"/>
        <w:ind w:right="-45"/>
        <w:rPr>
          <w:rFonts w:asciiTheme="majorHAnsi" w:hAnsiTheme="majorHAnsi" w:cstheme="majorHAnsi"/>
          <w:noProof w:val="0"/>
          <w:color w:val="auto"/>
          <w:sz w:val="22"/>
          <w:szCs w:val="22"/>
        </w:rPr>
      </w:pPr>
      <w:r w:rsidRPr="003038E1">
        <w:rPr>
          <w:rFonts w:asciiTheme="majorHAnsi" w:hAnsiTheme="majorHAnsi" w:cstheme="majorHAnsi"/>
          <w:b/>
          <w:bCs/>
          <w:noProof w:val="0"/>
          <w:color w:val="auto"/>
          <w:sz w:val="22"/>
          <w:szCs w:val="22"/>
          <w:lang w:eastAsia="cs-CZ"/>
        </w:rPr>
        <w:t>Terminálové vážiace pracoviská</w:t>
      </w: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48CB3F82" w:rsidR="0082305D" w:rsidRPr="00D15A06" w:rsidRDefault="00006656"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6</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2870E6BF" w:rsidR="008711A6" w:rsidRPr="00D31F43"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3038E1" w:rsidRPr="003038E1">
        <w:rPr>
          <w:rFonts w:asciiTheme="majorHAnsi" w:hAnsiTheme="majorHAnsi" w:cstheme="majorHAnsi"/>
          <w:b/>
          <w:bCs/>
          <w:iCs/>
          <w:sz w:val="22"/>
          <w:szCs w:val="22"/>
        </w:rPr>
        <w:t>Terminálov</w:t>
      </w:r>
      <w:r w:rsidR="005F753A">
        <w:rPr>
          <w:rFonts w:asciiTheme="majorHAnsi" w:hAnsiTheme="majorHAnsi" w:cstheme="majorHAnsi"/>
          <w:b/>
          <w:bCs/>
          <w:iCs/>
          <w:sz w:val="22"/>
          <w:szCs w:val="22"/>
        </w:rPr>
        <w:t>ých</w:t>
      </w:r>
      <w:r w:rsidR="003038E1" w:rsidRPr="003038E1">
        <w:rPr>
          <w:rFonts w:asciiTheme="majorHAnsi" w:hAnsiTheme="majorHAnsi" w:cstheme="majorHAnsi"/>
          <w:b/>
          <w:bCs/>
          <w:iCs/>
          <w:sz w:val="22"/>
          <w:szCs w:val="22"/>
        </w:rPr>
        <w:t xml:space="preserve"> vážiac</w:t>
      </w:r>
      <w:r w:rsidR="005F753A">
        <w:rPr>
          <w:rFonts w:asciiTheme="majorHAnsi" w:hAnsiTheme="majorHAnsi" w:cstheme="majorHAnsi"/>
          <w:b/>
          <w:bCs/>
          <w:iCs/>
          <w:sz w:val="22"/>
          <w:szCs w:val="22"/>
        </w:rPr>
        <w:t>ich</w:t>
      </w:r>
      <w:r w:rsidR="003038E1" w:rsidRPr="003038E1">
        <w:rPr>
          <w:rFonts w:asciiTheme="majorHAnsi" w:hAnsiTheme="majorHAnsi" w:cstheme="majorHAnsi"/>
          <w:b/>
          <w:bCs/>
          <w:iCs/>
          <w:sz w:val="22"/>
          <w:szCs w:val="22"/>
        </w:rPr>
        <w:t xml:space="preserve"> </w:t>
      </w:r>
      <w:r w:rsidR="005F753A">
        <w:rPr>
          <w:rFonts w:asciiTheme="majorHAnsi" w:hAnsiTheme="majorHAnsi" w:cstheme="majorHAnsi"/>
          <w:b/>
          <w:bCs/>
          <w:iCs/>
          <w:sz w:val="22"/>
          <w:szCs w:val="22"/>
        </w:rPr>
        <w:t>pracovísk.</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3B563303" w:rsidR="00734D0F" w:rsidRDefault="00734D0F" w:rsidP="00734D0F">
      <w:pPr>
        <w:jc w:val="both"/>
        <w:rPr>
          <w:rFonts w:asciiTheme="majorHAnsi" w:hAnsiTheme="majorHAnsi" w:cstheme="majorHAnsi"/>
          <w:sz w:val="22"/>
          <w:szCs w:val="22"/>
          <w:lang w:eastAsia="sk-SK"/>
        </w:rPr>
      </w:pPr>
      <w:r w:rsidRPr="003038E1">
        <w:rPr>
          <w:rFonts w:asciiTheme="majorHAnsi" w:hAnsiTheme="majorHAnsi" w:cstheme="majorHAnsi"/>
          <w:sz w:val="22"/>
          <w:szCs w:val="22"/>
          <w:lang w:eastAsia="sk-SK"/>
        </w:rPr>
        <w:t>42</w:t>
      </w:r>
      <w:r w:rsidR="003038E1" w:rsidRPr="003038E1">
        <w:rPr>
          <w:rFonts w:asciiTheme="majorHAnsi" w:hAnsiTheme="majorHAnsi" w:cstheme="majorHAnsi"/>
          <w:sz w:val="22"/>
          <w:szCs w:val="22"/>
          <w:lang w:eastAsia="sk-SK"/>
        </w:rPr>
        <w:t>200000-8 Zariadenia na spracovanie potravín, nápojov a tabaku a ich súvisiace časti</w:t>
      </w:r>
    </w:p>
    <w:p w14:paraId="2ED60C51" w14:textId="2CDE2C6F" w:rsidR="003038E1" w:rsidRPr="00A02E61" w:rsidRDefault="003038E1" w:rsidP="00734D0F">
      <w:pPr>
        <w:jc w:val="both"/>
        <w:rPr>
          <w:rFonts w:asciiTheme="majorHAnsi" w:hAnsiTheme="majorHAnsi" w:cstheme="majorHAnsi"/>
          <w:sz w:val="22"/>
          <w:szCs w:val="22"/>
          <w:lang w:eastAsia="sk-SK"/>
        </w:rPr>
      </w:pPr>
      <w:r>
        <w:rPr>
          <w:rFonts w:asciiTheme="majorHAnsi" w:hAnsiTheme="majorHAnsi" w:cstheme="majorHAnsi"/>
          <w:sz w:val="22"/>
          <w:szCs w:val="22"/>
          <w:lang w:eastAsia="sk-SK"/>
        </w:rPr>
        <w:t>42923000-2 Strojové váhy a váhy</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19732BED"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5F753A" w:rsidRPr="005F753A">
        <w:rPr>
          <w:rFonts w:asciiTheme="majorHAnsi" w:hAnsiTheme="majorHAnsi" w:cstheme="majorHAnsi"/>
          <w:sz w:val="22"/>
          <w:szCs w:val="22"/>
        </w:rPr>
        <w:t>167 084,00</w:t>
      </w:r>
      <w:r w:rsidR="005F753A">
        <w:rPr>
          <w:rFonts w:asciiTheme="majorHAnsi" w:hAnsiTheme="majorHAnsi" w:cstheme="majorHAnsi"/>
          <w:b/>
          <w:bCs/>
          <w:sz w:val="22"/>
          <w:szCs w:val="22"/>
        </w:rPr>
        <w:t xml:space="preserve"> </w:t>
      </w:r>
      <w:r w:rsidRPr="00656508">
        <w:rPr>
          <w:rFonts w:asciiTheme="majorHAnsi" w:hAnsiTheme="majorHAnsi" w:cstheme="majorHAnsi"/>
          <w:sz w:val="22"/>
          <w:szCs w:val="22"/>
        </w:rPr>
        <w:t>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 xml:space="preserve">patrenie 4 – </w:t>
      </w:r>
      <w:r w:rsidR="00050F8C" w:rsidRPr="00D15A06">
        <w:rPr>
          <w:rFonts w:asciiTheme="majorHAnsi" w:hAnsiTheme="majorHAnsi" w:cstheme="majorHAnsi"/>
          <w:sz w:val="22"/>
          <w:szCs w:val="22"/>
        </w:rPr>
        <w:lastRenderedPageBreak/>
        <w:t>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20A66FE" w14:textId="77777777" w:rsidR="00EE41A0" w:rsidRPr="00D15A06" w:rsidRDefault="00EE41A0" w:rsidP="00EE41A0">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Pr>
          <w:rFonts w:asciiTheme="majorHAnsi" w:hAnsiTheme="majorHAnsi" w:cstheme="majorHAnsi"/>
          <w:sz w:val="22"/>
          <w:szCs w:val="22"/>
        </w:rPr>
        <w:t xml:space="preserve">Formulár na určenie ceny - Cenová ponuka a </w:t>
      </w:r>
      <w:r w:rsidRPr="00D15A06">
        <w:rPr>
          <w:rFonts w:asciiTheme="majorHAnsi" w:hAnsiTheme="majorHAnsi" w:cstheme="majorHAnsi"/>
          <w:sz w:val="22"/>
          <w:szCs w:val="22"/>
        </w:rPr>
        <w:t xml:space="preserve">Špecifikácia predmetu zákazky </w:t>
      </w:r>
      <w:r>
        <w:rPr>
          <w:rFonts w:asciiTheme="majorHAnsi" w:hAnsiTheme="majorHAnsi" w:cstheme="majorHAnsi"/>
          <w:sz w:val="22"/>
          <w:szCs w:val="22"/>
        </w:rPr>
        <w:t>s technickými parametrami,</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1486E6C1" w:rsidR="008711A6" w:rsidRPr="00D31F43"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D31F43">
        <w:rPr>
          <w:rFonts w:asciiTheme="majorHAnsi" w:hAnsiTheme="majorHAnsi" w:cstheme="majorHAnsi"/>
          <w:b/>
          <w:bCs/>
          <w:sz w:val="22"/>
          <w:szCs w:val="22"/>
        </w:rPr>
        <w:t xml:space="preserve">Mäsokombinát Púchov, </w:t>
      </w:r>
      <w:proofErr w:type="spellStart"/>
      <w:r w:rsidR="00734D0F" w:rsidRPr="00D31F43">
        <w:rPr>
          <w:rFonts w:asciiTheme="majorHAnsi" w:hAnsiTheme="majorHAnsi" w:cstheme="majorHAnsi"/>
          <w:b/>
          <w:bCs/>
          <w:sz w:val="22"/>
          <w:szCs w:val="22"/>
        </w:rPr>
        <w:t>a</w:t>
      </w:r>
      <w:r w:rsidR="00D31F43">
        <w:rPr>
          <w:rFonts w:asciiTheme="majorHAnsi" w:hAnsiTheme="majorHAnsi" w:cstheme="majorHAnsi"/>
          <w:b/>
          <w:bCs/>
          <w:sz w:val="22"/>
          <w:szCs w:val="22"/>
        </w:rPr>
        <w:t>.</w:t>
      </w:r>
      <w:r w:rsidR="00734D0F" w:rsidRPr="00D31F43">
        <w:rPr>
          <w:rFonts w:asciiTheme="majorHAnsi" w:hAnsiTheme="majorHAnsi" w:cstheme="majorHAnsi"/>
          <w:b/>
          <w:bCs/>
          <w:sz w:val="22"/>
          <w:szCs w:val="22"/>
        </w:rPr>
        <w:t>s</w:t>
      </w:r>
      <w:proofErr w:type="spellEnd"/>
      <w:r w:rsidR="00734D0F" w:rsidRPr="00D31F43">
        <w:rPr>
          <w:rFonts w:asciiTheme="majorHAnsi" w:hAnsiTheme="majorHAnsi" w:cstheme="majorHAnsi"/>
          <w:b/>
          <w:bCs/>
          <w:sz w:val="22"/>
          <w:szCs w:val="22"/>
        </w:rPr>
        <w:t>.</w:t>
      </w:r>
      <w:r w:rsidR="00734D0F" w:rsidRPr="005F753A">
        <w:rPr>
          <w:rFonts w:asciiTheme="majorHAnsi" w:hAnsiTheme="majorHAnsi" w:cstheme="majorHAnsi"/>
          <w:sz w:val="22"/>
          <w:szCs w:val="22"/>
        </w:rPr>
        <w:t>,</w:t>
      </w:r>
      <w:r w:rsidR="00734D0F" w:rsidRPr="00D31F43">
        <w:rPr>
          <w:rFonts w:asciiTheme="majorHAnsi" w:hAnsiTheme="majorHAnsi" w:cstheme="majorHAnsi"/>
          <w:b/>
          <w:bCs/>
          <w:sz w:val="22"/>
          <w:szCs w:val="22"/>
        </w:rPr>
        <w:t xml:space="preserve"> </w:t>
      </w:r>
      <w:proofErr w:type="spellStart"/>
      <w:r w:rsidR="00734D0F" w:rsidRPr="00D31F43">
        <w:rPr>
          <w:rFonts w:asciiTheme="majorHAnsi" w:hAnsiTheme="majorHAnsi" w:cstheme="majorHAnsi"/>
          <w:sz w:val="22"/>
          <w:szCs w:val="22"/>
        </w:rPr>
        <w:t>Vsetínska</w:t>
      </w:r>
      <w:proofErr w:type="spellEnd"/>
      <w:r w:rsidR="00734D0F" w:rsidRPr="00D31F43">
        <w:rPr>
          <w:rFonts w:asciiTheme="majorHAnsi" w:hAnsiTheme="majorHAnsi" w:cstheme="majorHAnsi"/>
          <w:sz w:val="22"/>
          <w:szCs w:val="22"/>
        </w:rPr>
        <w:t xml:space="preserve"> 1354/15, Púchov 020 39</w:t>
      </w:r>
      <w:r w:rsidR="00D31F43">
        <w:rPr>
          <w:rFonts w:asciiTheme="majorHAnsi" w:hAnsiTheme="majorHAnsi" w:cstheme="majorHAnsi"/>
          <w:sz w:val="22"/>
          <w:szCs w:val="22"/>
        </w:rPr>
        <w:t>,</w:t>
      </w:r>
    </w:p>
    <w:p w14:paraId="0EFC078B" w14:textId="0B66A0E0"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2A2D18">
        <w:rPr>
          <w:rFonts w:asciiTheme="majorHAnsi" w:hAnsiTheme="majorHAnsi" w:cstheme="majorHAnsi"/>
          <w:sz w:val="22"/>
          <w:szCs w:val="22"/>
        </w:rPr>
        <w:t xml:space="preserve">plnenia: </w:t>
      </w:r>
      <w:r w:rsidR="002A2D18" w:rsidRPr="002A2D18">
        <w:rPr>
          <w:rFonts w:asciiTheme="majorHAnsi" w:hAnsiTheme="majorHAnsi" w:cstheme="majorHAnsi"/>
          <w:b/>
          <w:bCs/>
          <w:sz w:val="22"/>
          <w:szCs w:val="22"/>
        </w:rPr>
        <w:t>8</w:t>
      </w:r>
      <w:r w:rsidRPr="002A2D18">
        <w:rPr>
          <w:rFonts w:asciiTheme="majorHAnsi" w:hAnsiTheme="majorHAnsi" w:cstheme="majorHAnsi"/>
          <w:b/>
          <w:bCs/>
          <w:sz w:val="22"/>
          <w:szCs w:val="22"/>
        </w:rPr>
        <w:t xml:space="preserve"> kalendárnych mesiacov</w:t>
      </w:r>
      <w:r w:rsidRPr="002A2D18">
        <w:rPr>
          <w:rFonts w:asciiTheme="majorHAnsi" w:hAnsiTheme="majorHAnsi" w:cstheme="majorHAnsi"/>
          <w:sz w:val="22"/>
          <w:szCs w:val="22"/>
        </w:rPr>
        <w:t xml:space="preserve"> (v súlade</w:t>
      </w:r>
      <w:r w:rsidRPr="00040641">
        <w:rPr>
          <w:rFonts w:asciiTheme="majorHAnsi" w:hAnsiTheme="majorHAnsi" w:cstheme="majorHAnsi"/>
          <w:sz w:val="22"/>
          <w:szCs w:val="22"/>
        </w:rPr>
        <w:t xml:space="preserv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780E5FEC" w14:textId="77777777" w:rsidR="005F753A" w:rsidRDefault="005F753A" w:rsidP="00F376CF">
      <w:pPr>
        <w:pStyle w:val="Default"/>
        <w:spacing w:after="120"/>
        <w:jc w:val="both"/>
        <w:rPr>
          <w:rFonts w:asciiTheme="majorHAnsi" w:hAnsiTheme="majorHAnsi" w:cstheme="majorHAnsi"/>
          <w:b/>
          <w:bCs/>
          <w:sz w:val="22"/>
          <w:szCs w:val="22"/>
        </w:rPr>
      </w:pPr>
    </w:p>
    <w:p w14:paraId="1C74C9F1" w14:textId="2CD4BAC8"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lastRenderedPageBreak/>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164F3A2E"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lastRenderedPageBreak/>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923A150" w14:textId="77777777" w:rsidR="00EE41A0" w:rsidRPr="00D15A06" w:rsidRDefault="00EE41A0" w:rsidP="00EE41A0">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 spolu s formulárom pre určenie ceny,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FADF" w14:textId="77777777" w:rsidR="00A9137F" w:rsidRDefault="00A9137F">
      <w:r>
        <w:separator/>
      </w:r>
    </w:p>
  </w:endnote>
  <w:endnote w:type="continuationSeparator" w:id="0">
    <w:p w14:paraId="750E1656" w14:textId="77777777" w:rsidR="00A9137F" w:rsidRDefault="00A9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4D4F" w14:textId="77777777" w:rsidR="00A9137F" w:rsidRDefault="00A9137F">
      <w:r>
        <w:separator/>
      </w:r>
    </w:p>
  </w:footnote>
  <w:footnote w:type="continuationSeparator" w:id="0">
    <w:p w14:paraId="7A3F0F47" w14:textId="77777777" w:rsidR="00A9137F" w:rsidRDefault="00A9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06656"/>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74904"/>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A2D18"/>
    <w:rsid w:val="002B0E7B"/>
    <w:rsid w:val="002B12C6"/>
    <w:rsid w:val="002D3CE2"/>
    <w:rsid w:val="00300611"/>
    <w:rsid w:val="003038E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5F753A"/>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06A9E"/>
    <w:rsid w:val="00815256"/>
    <w:rsid w:val="00822ADB"/>
    <w:rsid w:val="0082305D"/>
    <w:rsid w:val="00840BDD"/>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1602"/>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9137F"/>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31F43"/>
    <w:rsid w:val="00D45439"/>
    <w:rsid w:val="00D65E6D"/>
    <w:rsid w:val="00D94890"/>
    <w:rsid w:val="00DD0BD5"/>
    <w:rsid w:val="00DD5938"/>
    <w:rsid w:val="00E16BFD"/>
    <w:rsid w:val="00E16E64"/>
    <w:rsid w:val="00E30F15"/>
    <w:rsid w:val="00E61834"/>
    <w:rsid w:val="00E66D58"/>
    <w:rsid w:val="00E83B41"/>
    <w:rsid w:val="00ED3029"/>
    <w:rsid w:val="00EE41A0"/>
    <w:rsid w:val="00EF7F5F"/>
    <w:rsid w:val="00F156BD"/>
    <w:rsid w:val="00F376CF"/>
    <w:rsid w:val="00F455AC"/>
    <w:rsid w:val="00F52006"/>
    <w:rsid w:val="00F55FEC"/>
    <w:rsid w:val="00F621CD"/>
    <w:rsid w:val="00F72712"/>
    <w:rsid w:val="00F80403"/>
    <w:rsid w:val="00F940B1"/>
    <w:rsid w:val="00FB0BB2"/>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2681</Words>
  <Characters>15283</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Ladislav Káčer</cp:lastModifiedBy>
  <cp:revision>6</cp:revision>
  <cp:lastPrinted>2023-03-29T09:45:00Z</cp:lastPrinted>
  <dcterms:created xsi:type="dcterms:W3CDTF">2023-04-27T08:00:00Z</dcterms:created>
  <dcterms:modified xsi:type="dcterms:W3CDTF">2023-06-28T13:03:00Z</dcterms:modified>
</cp:coreProperties>
</file>